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DF63" w14:textId="107C5C64" w:rsidR="00AE4B84" w:rsidRPr="009D5609" w:rsidRDefault="00AE4B84" w:rsidP="00AE4B84">
      <w:pPr>
        <w:spacing w:line="360" w:lineRule="auto"/>
        <w:jc w:val="both"/>
        <w:rPr>
          <w:rFonts w:ascii="Palatino Linotype" w:hAnsi="Palatino Linotype"/>
        </w:rPr>
      </w:pPr>
      <w:r w:rsidRPr="009D5609">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9D5609">
        <w:rPr>
          <w:rFonts w:ascii="Palatino Linotype" w:hAnsi="Palatino Linotype"/>
          <w:lang w:eastAsia="es-ES"/>
        </w:rPr>
        <w:t>fecha</w:t>
      </w:r>
      <w:r w:rsidRPr="009D5609">
        <w:rPr>
          <w:rFonts w:ascii="Palatino Linotype" w:hAnsi="Palatino Linotype"/>
          <w:lang w:eastAsia="es-ES"/>
        </w:rPr>
        <w:t xml:space="preserve"> </w:t>
      </w:r>
      <w:r w:rsidR="00CE4CF8" w:rsidRPr="009D5609">
        <w:rPr>
          <w:rFonts w:ascii="Palatino Linotype" w:hAnsi="Palatino Linotype"/>
        </w:rPr>
        <w:t>diecisiete</w:t>
      </w:r>
      <w:r w:rsidR="009D5609" w:rsidRPr="009D5609">
        <w:rPr>
          <w:rFonts w:ascii="Palatino Linotype" w:hAnsi="Palatino Linotype"/>
        </w:rPr>
        <w:t xml:space="preserve"> (17)</w:t>
      </w:r>
      <w:r w:rsidR="00CE4CF8" w:rsidRPr="009D5609">
        <w:rPr>
          <w:rFonts w:ascii="Palatino Linotype" w:hAnsi="Palatino Linotype"/>
        </w:rPr>
        <w:t xml:space="preserve"> de enero de dos mil  veinticuatro</w:t>
      </w:r>
      <w:r w:rsidR="00B4681F" w:rsidRPr="009D5609">
        <w:rPr>
          <w:rFonts w:ascii="Palatino Linotype" w:hAnsi="Palatino Linotype"/>
          <w:lang w:eastAsia="es-ES"/>
        </w:rPr>
        <w:t>.</w:t>
      </w:r>
    </w:p>
    <w:p w14:paraId="1975C4B7" w14:textId="77777777" w:rsidR="00AE4B84" w:rsidRPr="009D5609" w:rsidRDefault="00AE4B84" w:rsidP="00AE4B84">
      <w:pPr>
        <w:spacing w:line="360" w:lineRule="auto"/>
        <w:jc w:val="both"/>
        <w:rPr>
          <w:rFonts w:ascii="Palatino Linotype" w:hAnsi="Palatino Linotype"/>
        </w:rPr>
      </w:pPr>
    </w:p>
    <w:p w14:paraId="56085B99" w14:textId="0F1CD719" w:rsidR="00AE4B84" w:rsidRPr="009D5609" w:rsidRDefault="00AE4B84" w:rsidP="00AE4B84">
      <w:pPr>
        <w:spacing w:line="360" w:lineRule="auto"/>
        <w:jc w:val="both"/>
        <w:rPr>
          <w:rFonts w:ascii="Palatino Linotype" w:hAnsi="Palatino Linotype"/>
        </w:rPr>
      </w:pPr>
      <w:r w:rsidRPr="009D5609">
        <w:rPr>
          <w:rFonts w:ascii="Palatino Linotype" w:hAnsi="Palatino Linotype"/>
          <w:b/>
          <w:lang w:eastAsia="es-ES"/>
        </w:rPr>
        <w:t>VISTO</w:t>
      </w:r>
      <w:r w:rsidRPr="009D5609">
        <w:rPr>
          <w:rFonts w:ascii="Palatino Linotype" w:hAnsi="Palatino Linotype"/>
          <w:lang w:eastAsia="es-ES"/>
        </w:rPr>
        <w:t xml:space="preserve"> el expediente electrónico formado con motivo del recurso de revisión número </w:t>
      </w:r>
      <w:r w:rsidR="00E56E33" w:rsidRPr="009D5609">
        <w:rPr>
          <w:rFonts w:ascii="Palatino Linotype" w:hAnsi="Palatino Linotype"/>
          <w:b/>
          <w:bCs/>
          <w:lang w:eastAsia="es-ES"/>
        </w:rPr>
        <w:t>08178/INFOEM/IP/RR/2023</w:t>
      </w:r>
      <w:r w:rsidRPr="009D5609">
        <w:rPr>
          <w:rFonts w:ascii="Palatino Linotype" w:hAnsi="Palatino Linotype"/>
          <w:b/>
          <w:bCs/>
          <w:lang w:eastAsia="es-ES"/>
        </w:rPr>
        <w:t xml:space="preserve">, </w:t>
      </w:r>
      <w:r w:rsidRPr="009D5609">
        <w:rPr>
          <w:rFonts w:ascii="Palatino Linotype" w:hAnsi="Palatino Linotype"/>
          <w:lang w:eastAsia="es-ES"/>
        </w:rPr>
        <w:t xml:space="preserve">promovido </w:t>
      </w:r>
      <w:r w:rsidR="00BC0F45" w:rsidRPr="009D5609">
        <w:rPr>
          <w:rFonts w:ascii="Palatino Linotype" w:hAnsi="Palatino Linotype"/>
          <w:lang w:eastAsia="es-ES"/>
        </w:rPr>
        <w:t>por</w:t>
      </w:r>
      <w:r w:rsidR="004524F9" w:rsidRPr="009D5609">
        <w:rPr>
          <w:rFonts w:ascii="Palatino Linotype" w:hAnsi="Palatino Linotype"/>
          <w:lang w:eastAsia="es-ES"/>
        </w:rPr>
        <w:t xml:space="preserve"> </w:t>
      </w:r>
      <w:r w:rsidR="00992EB6">
        <w:rPr>
          <w:rFonts w:ascii="Palatino Linotype" w:eastAsia="Calibri" w:hAnsi="Palatino Linotype" w:cs="Tahoma"/>
          <w:b/>
          <w:lang w:val="es-ES" w:eastAsia="en-US"/>
        </w:rPr>
        <w:t xml:space="preserve">XXX </w:t>
      </w:r>
      <w:proofErr w:type="spellStart"/>
      <w:r w:rsidR="00992EB6">
        <w:rPr>
          <w:rFonts w:ascii="Palatino Linotype" w:eastAsia="Calibri" w:hAnsi="Palatino Linotype" w:cs="Tahoma"/>
          <w:b/>
          <w:lang w:val="es-ES" w:eastAsia="en-US"/>
        </w:rPr>
        <w:t>XXX</w:t>
      </w:r>
      <w:proofErr w:type="spellEnd"/>
      <w:r w:rsidR="009D5609">
        <w:rPr>
          <w:rFonts w:ascii="Palatino Linotype" w:eastAsia="Calibri" w:hAnsi="Palatino Linotype" w:cs="Tahoma"/>
          <w:lang w:val="es-ES" w:eastAsia="en-US"/>
        </w:rPr>
        <w:t>,</w:t>
      </w:r>
      <w:r w:rsidR="00E56E33" w:rsidRPr="009D5609">
        <w:rPr>
          <w:rFonts w:ascii="Palatino Linotype" w:eastAsia="Calibri" w:hAnsi="Palatino Linotype" w:cs="Tahoma"/>
          <w:lang w:val="es-ES" w:eastAsia="en-US"/>
        </w:rPr>
        <w:t xml:space="preserve"> </w:t>
      </w:r>
      <w:r w:rsidR="00D57632" w:rsidRPr="009D5609">
        <w:rPr>
          <w:rFonts w:ascii="Palatino Linotype" w:hAnsi="Palatino Linotype"/>
          <w:lang w:eastAsia="es-ES"/>
        </w:rPr>
        <w:t xml:space="preserve">quien en lo sucesivo será identificado como </w:t>
      </w:r>
      <w:r w:rsidR="009D5609" w:rsidRPr="009D5609">
        <w:rPr>
          <w:rFonts w:ascii="Palatino Linotype" w:hAnsi="Palatino Linotype"/>
          <w:b/>
          <w:lang w:eastAsia="es-ES"/>
        </w:rPr>
        <w:t>RECURRENTE</w:t>
      </w:r>
      <w:r w:rsidR="00BB539F" w:rsidRPr="009D5609">
        <w:rPr>
          <w:rFonts w:ascii="Palatino Linotype" w:hAnsi="Palatino Linotype"/>
          <w:b/>
          <w:lang w:eastAsia="es-ES"/>
        </w:rPr>
        <w:t xml:space="preserve">, </w:t>
      </w:r>
      <w:r w:rsidRPr="009D5609">
        <w:rPr>
          <w:rFonts w:ascii="Palatino Linotype" w:hAnsi="Palatino Linotype"/>
          <w:lang w:eastAsia="es-ES"/>
        </w:rPr>
        <w:t>en</w:t>
      </w:r>
      <w:r w:rsidR="00D57632" w:rsidRPr="009D5609">
        <w:rPr>
          <w:rFonts w:ascii="Palatino Linotype" w:hAnsi="Palatino Linotype"/>
          <w:lang w:eastAsia="es-ES"/>
        </w:rPr>
        <w:t xml:space="preserve"> contra de la respuesta de</w:t>
      </w:r>
      <w:r w:rsidR="00E56E33" w:rsidRPr="009D5609">
        <w:rPr>
          <w:rFonts w:ascii="Palatino Linotype" w:hAnsi="Palatino Linotype"/>
          <w:lang w:eastAsia="es-ES"/>
        </w:rPr>
        <w:t xml:space="preserve">l </w:t>
      </w:r>
      <w:r w:rsidR="00E56E33" w:rsidRPr="009D5609">
        <w:rPr>
          <w:rFonts w:ascii="Palatino Linotype" w:hAnsi="Palatino Linotype"/>
          <w:b/>
          <w:lang w:eastAsia="es-ES"/>
        </w:rPr>
        <w:t>Ayuntamiento de Ixtlahuaca</w:t>
      </w:r>
      <w:r w:rsidRPr="009D5609">
        <w:rPr>
          <w:rFonts w:ascii="Palatino Linotype" w:hAnsi="Palatino Linotype"/>
          <w:b/>
          <w:lang w:eastAsia="es-ES"/>
        </w:rPr>
        <w:t xml:space="preserve">, </w:t>
      </w:r>
      <w:r w:rsidRPr="009D5609">
        <w:rPr>
          <w:rFonts w:ascii="Palatino Linotype" w:hAnsi="Palatino Linotype"/>
          <w:lang w:eastAsia="es-ES"/>
        </w:rPr>
        <w:t xml:space="preserve">en </w:t>
      </w:r>
      <w:r w:rsidR="009D5609">
        <w:rPr>
          <w:rFonts w:ascii="Palatino Linotype" w:hAnsi="Palatino Linotype"/>
          <w:lang w:eastAsia="es-ES"/>
        </w:rPr>
        <w:t>adelante</w:t>
      </w:r>
      <w:r w:rsidRPr="009D5609">
        <w:rPr>
          <w:rFonts w:ascii="Palatino Linotype" w:hAnsi="Palatino Linotype"/>
          <w:lang w:eastAsia="es-ES"/>
        </w:rPr>
        <w:t xml:space="preserve"> el </w:t>
      </w:r>
      <w:r w:rsidRPr="009D5609">
        <w:rPr>
          <w:rFonts w:ascii="Palatino Linotype" w:hAnsi="Palatino Linotype"/>
          <w:b/>
          <w:lang w:eastAsia="es-ES"/>
        </w:rPr>
        <w:t xml:space="preserve">SUJETO OBLIGADO, </w:t>
      </w:r>
      <w:r w:rsidRPr="009D5609">
        <w:rPr>
          <w:rFonts w:ascii="Palatino Linotype" w:hAnsi="Palatino Linotype"/>
          <w:lang w:eastAsia="es-ES"/>
        </w:rPr>
        <w:t xml:space="preserve">se procede a dictar la presente resolución, con base en los siguientes: </w:t>
      </w:r>
    </w:p>
    <w:p w14:paraId="19AEE27D" w14:textId="77777777" w:rsidR="00AE4B84" w:rsidRPr="009D5609" w:rsidRDefault="00AE4B84" w:rsidP="00AE4B84">
      <w:pPr>
        <w:spacing w:line="360" w:lineRule="auto"/>
        <w:jc w:val="both"/>
        <w:rPr>
          <w:rFonts w:ascii="Palatino Linotype" w:hAnsi="Palatino Linotype"/>
        </w:rPr>
      </w:pPr>
    </w:p>
    <w:p w14:paraId="65338A15" w14:textId="77777777" w:rsidR="00AE4B84" w:rsidRPr="009D5609"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9D5609">
        <w:rPr>
          <w:rFonts w:ascii="Palatino Linotype" w:eastAsia="MS Gothic" w:hAnsi="Palatino Linotype"/>
          <w:b/>
          <w:color w:val="000000"/>
          <w:lang w:val="es-ES"/>
        </w:rPr>
        <w:t>ANTECEDENTES</w:t>
      </w:r>
      <w:bookmarkEnd w:id="0"/>
      <w:bookmarkEnd w:id="1"/>
      <w:bookmarkEnd w:id="2"/>
    </w:p>
    <w:p w14:paraId="05453C12" w14:textId="77777777" w:rsidR="00AE4B84" w:rsidRPr="009D5609" w:rsidRDefault="00AE4B84" w:rsidP="00AE4B84">
      <w:pPr>
        <w:tabs>
          <w:tab w:val="left" w:pos="426"/>
        </w:tabs>
        <w:spacing w:line="360" w:lineRule="auto"/>
        <w:contextualSpacing/>
        <w:jc w:val="both"/>
        <w:rPr>
          <w:rFonts w:ascii="Palatino Linotype" w:eastAsia="Calibri" w:hAnsi="Palatino Linotype" w:cs="Arial"/>
          <w:color w:val="000000"/>
        </w:rPr>
      </w:pPr>
    </w:p>
    <w:p w14:paraId="6A686A15" w14:textId="431F6B82" w:rsidR="00E56E33" w:rsidRPr="009D5609" w:rsidRDefault="00BB5195" w:rsidP="00CE4CF8">
      <w:pPr>
        <w:numPr>
          <w:ilvl w:val="0"/>
          <w:numId w:val="1"/>
        </w:numPr>
        <w:tabs>
          <w:tab w:val="clear" w:pos="862"/>
          <w:tab w:val="num" w:pos="142"/>
          <w:tab w:val="left" w:pos="426"/>
        </w:tabs>
        <w:spacing w:line="360" w:lineRule="auto"/>
        <w:ind w:left="0" w:firstLine="0"/>
        <w:contextualSpacing/>
        <w:jc w:val="both"/>
        <w:rPr>
          <w:rFonts w:ascii="Palatino Linotype" w:eastAsia="Calibri" w:hAnsi="Palatino Linotype" w:cs="Arial"/>
          <w:color w:val="000000"/>
        </w:rPr>
      </w:pPr>
      <w:r w:rsidRPr="009D5609">
        <w:rPr>
          <w:rFonts w:ascii="Palatino Linotype" w:eastAsia="Calibri" w:hAnsi="Palatino Linotype" w:cs="Arial"/>
          <w:color w:val="000000"/>
          <w:lang w:val="es-ES" w:eastAsia="es-ES"/>
        </w:rPr>
        <w:t>E</w:t>
      </w:r>
      <w:r w:rsidR="005F74BD" w:rsidRPr="009D5609">
        <w:rPr>
          <w:rFonts w:ascii="Palatino Linotype" w:eastAsia="Calibri" w:hAnsi="Palatino Linotype" w:cs="Arial"/>
          <w:color w:val="000000"/>
          <w:lang w:val="es-ES" w:eastAsia="es-ES"/>
        </w:rPr>
        <w:t xml:space="preserve">l </w:t>
      </w:r>
      <w:r w:rsidR="0042762B" w:rsidRPr="009D5609">
        <w:rPr>
          <w:rFonts w:ascii="Palatino Linotype" w:eastAsia="Calibri" w:hAnsi="Palatino Linotype" w:cs="Arial"/>
          <w:color w:val="000000"/>
          <w:lang w:val="es-ES" w:eastAsia="es-ES"/>
        </w:rPr>
        <w:t>dieciséis</w:t>
      </w:r>
      <w:r w:rsidR="00B77297" w:rsidRPr="009D5609">
        <w:rPr>
          <w:rFonts w:ascii="Palatino Linotype" w:eastAsia="Calibri" w:hAnsi="Palatino Linotype" w:cs="Arial"/>
          <w:color w:val="000000"/>
          <w:lang w:val="es-ES" w:eastAsia="es-ES"/>
        </w:rPr>
        <w:t xml:space="preserve"> de </w:t>
      </w:r>
      <w:r w:rsidR="00CE4CF8" w:rsidRPr="009D5609">
        <w:rPr>
          <w:rFonts w:ascii="Palatino Linotype" w:eastAsia="Calibri" w:hAnsi="Palatino Linotype" w:cs="Arial"/>
          <w:color w:val="000000"/>
          <w:lang w:val="es-ES" w:eastAsia="es-ES"/>
        </w:rPr>
        <w:t>octubre</w:t>
      </w:r>
      <w:r w:rsidRPr="009D5609">
        <w:rPr>
          <w:rFonts w:ascii="Palatino Linotype" w:eastAsia="Calibri" w:hAnsi="Palatino Linotype" w:cs="Arial"/>
          <w:color w:val="000000"/>
          <w:lang w:val="es-ES" w:eastAsia="es-ES"/>
        </w:rPr>
        <w:t xml:space="preserve"> de dos mil veint</w:t>
      </w:r>
      <w:r w:rsidR="000A053D" w:rsidRPr="009D5609">
        <w:rPr>
          <w:rFonts w:ascii="Palatino Linotype" w:eastAsia="Calibri" w:hAnsi="Palatino Linotype" w:cs="Arial"/>
          <w:color w:val="000000"/>
          <w:lang w:val="es-ES" w:eastAsia="es-ES"/>
        </w:rPr>
        <w:t>i</w:t>
      </w:r>
      <w:r w:rsidR="007576BB" w:rsidRPr="009D5609">
        <w:rPr>
          <w:rFonts w:ascii="Palatino Linotype" w:eastAsia="Calibri" w:hAnsi="Palatino Linotype" w:cs="Arial"/>
          <w:color w:val="000000"/>
          <w:lang w:val="es-ES" w:eastAsia="es-ES"/>
        </w:rPr>
        <w:t>trés</w:t>
      </w:r>
      <w:r w:rsidR="00AE4B84" w:rsidRPr="009D5609">
        <w:rPr>
          <w:rFonts w:ascii="Palatino Linotype" w:eastAsia="Calibri" w:hAnsi="Palatino Linotype" w:cs="Arial"/>
          <w:color w:val="000000"/>
          <w:lang w:val="es-ES" w:eastAsia="es-ES"/>
        </w:rPr>
        <w:t xml:space="preserve">, </w:t>
      </w:r>
      <w:r w:rsidR="007576BB" w:rsidRPr="009D5609">
        <w:rPr>
          <w:rFonts w:ascii="Palatino Linotype" w:eastAsia="Calibri" w:hAnsi="Palatino Linotype" w:cs="Arial"/>
          <w:color w:val="000000"/>
          <w:lang w:val="es-ES" w:eastAsia="es-ES"/>
        </w:rPr>
        <w:t xml:space="preserve">el </w:t>
      </w:r>
      <w:r w:rsidR="007576BB" w:rsidRPr="009D5609">
        <w:rPr>
          <w:rFonts w:ascii="Palatino Linotype" w:eastAsia="Calibri" w:hAnsi="Palatino Linotype" w:cs="Arial"/>
          <w:b/>
          <w:bCs/>
          <w:color w:val="000000"/>
          <w:lang w:val="es-ES" w:eastAsia="es-ES"/>
        </w:rPr>
        <w:t>RECURRENTE</w:t>
      </w:r>
      <w:r w:rsidR="007576BB" w:rsidRPr="009D5609">
        <w:rPr>
          <w:rFonts w:ascii="Palatino Linotype" w:eastAsia="Calibri" w:hAnsi="Palatino Linotype" w:cs="Arial"/>
          <w:color w:val="000000"/>
          <w:lang w:val="es-ES" w:eastAsia="es-ES"/>
        </w:rPr>
        <w:t xml:space="preserve"> </w:t>
      </w:r>
      <w:r w:rsidR="003E5530" w:rsidRPr="009D5609">
        <w:rPr>
          <w:rFonts w:ascii="Palatino Linotype" w:eastAsia="Calibri" w:hAnsi="Palatino Linotype" w:cs="Arial"/>
          <w:color w:val="000000"/>
          <w:lang w:val="es-ES" w:eastAsia="es-ES"/>
        </w:rPr>
        <w:t>presentó una solicitud de acceso a la información pública</w:t>
      </w:r>
      <w:r w:rsidR="001B6256" w:rsidRPr="009D5609">
        <w:rPr>
          <w:rFonts w:ascii="Palatino Linotype" w:eastAsia="Calibri" w:hAnsi="Palatino Linotype" w:cs="Arial"/>
          <w:color w:val="000000"/>
          <w:lang w:val="es-ES" w:eastAsia="es-ES"/>
        </w:rPr>
        <w:t xml:space="preserve"> </w:t>
      </w:r>
      <w:r w:rsidR="007C2D99" w:rsidRPr="009D5609">
        <w:rPr>
          <w:rFonts w:ascii="Palatino Linotype" w:eastAsia="Calibri" w:hAnsi="Palatino Linotype" w:cs="Arial"/>
          <w:color w:val="000000"/>
          <w:lang w:val="es-ES" w:eastAsia="es-ES"/>
        </w:rPr>
        <w:t xml:space="preserve">a través </w:t>
      </w:r>
      <w:r w:rsidR="00A42ABC" w:rsidRPr="009D5609">
        <w:rPr>
          <w:rFonts w:ascii="Palatino Linotype" w:eastAsia="Calibri" w:hAnsi="Palatino Linotype" w:cs="Arial"/>
          <w:color w:val="000000"/>
          <w:lang w:val="es-ES" w:eastAsia="es-ES"/>
        </w:rPr>
        <w:t>de</w:t>
      </w:r>
      <w:r w:rsidR="00CE4CF8" w:rsidRPr="009D5609">
        <w:rPr>
          <w:rFonts w:ascii="Palatino Linotype" w:eastAsia="Calibri" w:hAnsi="Palatino Linotype" w:cs="Arial"/>
          <w:color w:val="000000"/>
          <w:lang w:val="es-ES" w:eastAsia="es-ES"/>
        </w:rPr>
        <w:t xml:space="preserve"> </w:t>
      </w:r>
      <w:r w:rsidR="007576BB" w:rsidRPr="009D5609">
        <w:rPr>
          <w:rFonts w:ascii="Palatino Linotype" w:eastAsia="Calibri" w:hAnsi="Palatino Linotype" w:cs="Arial"/>
          <w:color w:val="000000"/>
          <w:lang w:val="es-ES" w:eastAsia="es-ES"/>
        </w:rPr>
        <w:t>l</w:t>
      </w:r>
      <w:r w:rsidR="00CE4CF8" w:rsidRPr="009D5609">
        <w:rPr>
          <w:rFonts w:ascii="Palatino Linotype" w:eastAsia="Calibri" w:hAnsi="Palatino Linotype" w:cs="Arial"/>
          <w:color w:val="000000"/>
          <w:lang w:val="es-ES" w:eastAsia="es-ES"/>
        </w:rPr>
        <w:t>a Plataforma Nacional de Transparencia</w:t>
      </w:r>
      <w:r w:rsidR="003E5530" w:rsidRPr="009D5609">
        <w:rPr>
          <w:rFonts w:ascii="Palatino Linotype" w:eastAsia="Calibri" w:hAnsi="Palatino Linotype" w:cs="Arial"/>
          <w:color w:val="000000"/>
          <w:lang w:val="es-ES" w:eastAsia="es-ES"/>
        </w:rPr>
        <w:t xml:space="preserve"> </w:t>
      </w:r>
      <w:r w:rsidR="00AE4B84" w:rsidRPr="009D5609">
        <w:rPr>
          <w:rFonts w:ascii="Palatino Linotype" w:eastAsia="Calibri" w:hAnsi="Palatino Linotype" w:cs="Arial"/>
          <w:color w:val="000000"/>
          <w:lang w:val="es-ES" w:eastAsia="es-ES"/>
        </w:rPr>
        <w:t>con el número</w:t>
      </w:r>
      <w:r w:rsidRPr="009D5609">
        <w:rPr>
          <w:rFonts w:ascii="Verdana" w:hAnsi="Verdana"/>
          <w:b/>
          <w:bCs/>
          <w:color w:val="FF0000"/>
        </w:rPr>
        <w:t xml:space="preserve"> </w:t>
      </w:r>
      <w:r w:rsidR="00E56E33" w:rsidRPr="00BD0FE2">
        <w:rPr>
          <w:b/>
        </w:rPr>
        <w:t>00197/IXTLAHUA/IP/2023</w:t>
      </w:r>
      <w:r w:rsidR="00AE4B84" w:rsidRPr="009D5609">
        <w:rPr>
          <w:rFonts w:ascii="Palatino Linotype" w:eastAsia="Calibri" w:hAnsi="Palatino Linotype" w:cs="Arial"/>
          <w:b/>
          <w:bCs/>
          <w:color w:val="000000"/>
          <w:lang w:eastAsia="es-ES"/>
        </w:rPr>
        <w:t>,</w:t>
      </w:r>
      <w:r w:rsidR="00AE4B84" w:rsidRPr="009D5609">
        <w:rPr>
          <w:rFonts w:ascii="Palatino Linotype" w:eastAsia="Calibri" w:hAnsi="Palatino Linotype" w:cs="Arial"/>
          <w:color w:val="000000"/>
          <w:lang w:val="es-ES" w:eastAsia="es-ES"/>
        </w:rPr>
        <w:t xml:space="preserve"> </w:t>
      </w:r>
      <w:r w:rsidR="009D5609">
        <w:rPr>
          <w:rFonts w:ascii="Palatino Linotype" w:eastAsia="Calibri" w:hAnsi="Palatino Linotype" w:cs="Arial"/>
          <w:color w:val="000000"/>
          <w:lang w:val="es-ES" w:eastAsia="es-ES"/>
        </w:rPr>
        <w:t>en la que</w:t>
      </w:r>
      <w:r w:rsidR="00AE4B84" w:rsidRPr="009D5609">
        <w:rPr>
          <w:rFonts w:ascii="Palatino Linotype" w:eastAsia="Calibri" w:hAnsi="Palatino Linotype" w:cs="Arial"/>
          <w:color w:val="000000"/>
          <w:lang w:val="es-ES" w:eastAsia="es-ES"/>
        </w:rPr>
        <w:t xml:space="preserve"> requirió:</w:t>
      </w:r>
    </w:p>
    <w:p w14:paraId="4C1E3C5B" w14:textId="42BA8D28" w:rsidR="00AE4B84" w:rsidRPr="009D5609" w:rsidRDefault="00AE4B84" w:rsidP="00E56E33">
      <w:pPr>
        <w:tabs>
          <w:tab w:val="left" w:pos="426"/>
        </w:tabs>
        <w:spacing w:line="360" w:lineRule="auto"/>
        <w:contextualSpacing/>
        <w:jc w:val="both"/>
        <w:rPr>
          <w:rFonts w:ascii="Palatino Linotype" w:eastAsia="Calibri" w:hAnsi="Palatino Linotype" w:cs="Arial"/>
          <w:color w:val="000000"/>
        </w:rPr>
      </w:pPr>
      <w:r w:rsidRPr="009D5609">
        <w:rPr>
          <w:rFonts w:ascii="Palatino Linotype" w:eastAsia="Calibri" w:hAnsi="Palatino Linotype" w:cs="Arial"/>
          <w:color w:val="000000"/>
          <w:lang w:val="es-ES" w:eastAsia="es-ES"/>
        </w:rPr>
        <w:t xml:space="preserve"> </w:t>
      </w:r>
    </w:p>
    <w:p w14:paraId="1A5FD96C" w14:textId="77777777" w:rsidR="00E56E33" w:rsidRPr="009D5609" w:rsidRDefault="00E56E33" w:rsidP="00DD6520">
      <w:pPr>
        <w:ind w:right="539"/>
        <w:jc w:val="both"/>
        <w:rPr>
          <w:i/>
        </w:rPr>
      </w:pPr>
      <w:r w:rsidRPr="009D5609">
        <w:rPr>
          <w:i/>
        </w:rPr>
        <w:t xml:space="preserve">A quien corresponda, </w:t>
      </w:r>
    </w:p>
    <w:p w14:paraId="217FA690" w14:textId="77777777" w:rsidR="00E56E33" w:rsidRPr="009D5609" w:rsidRDefault="00E56E33" w:rsidP="00DD6520">
      <w:pPr>
        <w:ind w:right="539"/>
        <w:jc w:val="both"/>
        <w:rPr>
          <w:i/>
        </w:rPr>
      </w:pPr>
      <w:r w:rsidRPr="009D5609">
        <w:rPr>
          <w:i/>
        </w:rPr>
        <w:t xml:space="preserve">1. ¿Hay alguna instancia del municipio Ixtlahuaca que atienda a las Organizaciones de la Sociedad Civil (OSC)? En caso de que exista, </w:t>
      </w:r>
    </w:p>
    <w:p w14:paraId="73602780" w14:textId="77777777" w:rsidR="00E56E33" w:rsidRPr="009D5609" w:rsidRDefault="00E56E33" w:rsidP="00E56E33">
      <w:pPr>
        <w:ind w:left="1134" w:right="539"/>
        <w:jc w:val="both"/>
        <w:rPr>
          <w:i/>
        </w:rPr>
      </w:pPr>
      <w:r w:rsidRPr="009D5609">
        <w:rPr>
          <w:i/>
        </w:rPr>
        <w:t>1.1. ¿Cuál es el nombre?</w:t>
      </w:r>
    </w:p>
    <w:p w14:paraId="45F66DB7" w14:textId="77777777" w:rsidR="00E56E33" w:rsidRPr="009D5609" w:rsidRDefault="00E56E33" w:rsidP="00E56E33">
      <w:pPr>
        <w:ind w:left="1134" w:right="539"/>
        <w:jc w:val="both"/>
        <w:rPr>
          <w:i/>
        </w:rPr>
      </w:pPr>
      <w:r w:rsidRPr="009D5609">
        <w:rPr>
          <w:i/>
        </w:rPr>
        <w:t xml:space="preserve">1.2. ¿Cuál es su ubicación en el organigrama del municipio? </w:t>
      </w:r>
    </w:p>
    <w:p w14:paraId="21D12CF3" w14:textId="77777777" w:rsidR="00E56E33" w:rsidRPr="009D5609" w:rsidRDefault="00E56E33" w:rsidP="00E56E33">
      <w:pPr>
        <w:ind w:left="1134" w:right="539"/>
        <w:jc w:val="both"/>
        <w:rPr>
          <w:i/>
        </w:rPr>
      </w:pPr>
      <w:r w:rsidRPr="009D5609">
        <w:rPr>
          <w:i/>
        </w:rPr>
        <w:t xml:space="preserve">1.3. ¿Cuál es el nombre de la persona responsable? </w:t>
      </w:r>
    </w:p>
    <w:p w14:paraId="1523917F" w14:textId="77777777" w:rsidR="00E56E33" w:rsidRPr="009D5609" w:rsidRDefault="00E56E33" w:rsidP="00E56E33">
      <w:pPr>
        <w:ind w:left="1134" w:right="539"/>
        <w:jc w:val="both"/>
        <w:rPr>
          <w:i/>
        </w:rPr>
      </w:pPr>
      <w:r w:rsidRPr="009D5609">
        <w:rPr>
          <w:i/>
        </w:rPr>
        <w:t xml:space="preserve">1.4. ¿Cuál es la ubicación física de la oficina? </w:t>
      </w:r>
    </w:p>
    <w:p w14:paraId="34E8A666" w14:textId="77777777" w:rsidR="00E56E33" w:rsidRPr="009D5609" w:rsidRDefault="00E56E33" w:rsidP="00E56E33">
      <w:pPr>
        <w:ind w:left="1134" w:right="539"/>
        <w:jc w:val="both"/>
        <w:rPr>
          <w:i/>
        </w:rPr>
      </w:pPr>
      <w:r w:rsidRPr="009D5609">
        <w:rPr>
          <w:i/>
        </w:rPr>
        <w:t xml:space="preserve">1.5. ¿Cuáles son los datos de contacto de la instancia? </w:t>
      </w:r>
    </w:p>
    <w:p w14:paraId="470825BF" w14:textId="77777777" w:rsidR="00E56E33" w:rsidRPr="009D5609" w:rsidRDefault="00E56E33" w:rsidP="00DD6520">
      <w:pPr>
        <w:ind w:right="539"/>
        <w:jc w:val="both"/>
        <w:rPr>
          <w:i/>
        </w:rPr>
      </w:pPr>
    </w:p>
    <w:p w14:paraId="1E9CDDA4" w14:textId="77777777" w:rsidR="00E56E33" w:rsidRPr="009D5609" w:rsidRDefault="00E56E33" w:rsidP="00DD6520">
      <w:pPr>
        <w:ind w:right="539"/>
        <w:jc w:val="both"/>
        <w:rPr>
          <w:i/>
        </w:rPr>
      </w:pPr>
      <w:r w:rsidRPr="009D5609">
        <w:rPr>
          <w:i/>
        </w:rPr>
        <w:t xml:space="preserve">2. ¿Existe algún reglamento o instrumentación jurídica dirigida a las Organizaciones de la Sociedad Civil en el municipio? </w:t>
      </w:r>
    </w:p>
    <w:p w14:paraId="3D05C8C8" w14:textId="77777777" w:rsidR="00E56E33" w:rsidRPr="009D5609" w:rsidRDefault="00E56E33" w:rsidP="00DD6520">
      <w:pPr>
        <w:ind w:right="539"/>
        <w:jc w:val="both"/>
        <w:rPr>
          <w:i/>
        </w:rPr>
      </w:pPr>
    </w:p>
    <w:p w14:paraId="5E65F4B7" w14:textId="0869EA66" w:rsidR="00E56E33" w:rsidRPr="009D5609" w:rsidRDefault="00E56E33" w:rsidP="00DD6520">
      <w:pPr>
        <w:ind w:right="539"/>
        <w:jc w:val="both"/>
        <w:rPr>
          <w:i/>
        </w:rPr>
      </w:pPr>
      <w:r w:rsidRPr="009D5609">
        <w:rPr>
          <w:i/>
        </w:rPr>
        <w:lastRenderedPageBreak/>
        <w:t xml:space="preserve">3. ¿Alguna OSC ha recibido algún apoyo económico o en especie en los últimos cuatro años (2020, 2021, 2022 y 2023)? En caso de que así sea, </w:t>
      </w:r>
    </w:p>
    <w:p w14:paraId="3C312F68" w14:textId="77777777" w:rsidR="00E56E33" w:rsidRPr="009D5609" w:rsidRDefault="00E56E33" w:rsidP="00E56E33">
      <w:pPr>
        <w:ind w:left="1134" w:right="539"/>
        <w:jc w:val="both"/>
        <w:rPr>
          <w:i/>
        </w:rPr>
      </w:pPr>
      <w:r w:rsidRPr="009D5609">
        <w:rPr>
          <w:i/>
        </w:rPr>
        <w:t xml:space="preserve">3.1. ¿Cuál es el nombre de la(s) OSC(s)? </w:t>
      </w:r>
    </w:p>
    <w:p w14:paraId="4DA33DB2" w14:textId="77777777" w:rsidR="00E56E33" w:rsidRPr="009D5609" w:rsidRDefault="00E56E33" w:rsidP="00E56E33">
      <w:pPr>
        <w:ind w:left="1134" w:right="539"/>
        <w:jc w:val="both"/>
        <w:rPr>
          <w:i/>
        </w:rPr>
      </w:pPr>
      <w:r w:rsidRPr="009D5609">
        <w:rPr>
          <w:i/>
        </w:rPr>
        <w:t xml:space="preserve">3.2. ¿Cuál es el concepto o descripción del o los apoyos que se les otorgó? </w:t>
      </w:r>
    </w:p>
    <w:p w14:paraId="6251FD54" w14:textId="0A82B44D" w:rsidR="00E56E33" w:rsidRPr="009D5609" w:rsidRDefault="00E56E33" w:rsidP="00E56E33">
      <w:pPr>
        <w:ind w:left="1134" w:right="539"/>
        <w:jc w:val="both"/>
        <w:rPr>
          <w:i/>
        </w:rPr>
      </w:pPr>
      <w:r w:rsidRPr="009D5609">
        <w:rPr>
          <w:i/>
        </w:rPr>
        <w:t xml:space="preserve">3.3. ¿Cuáles son los montos o los tipos de apoyo? </w:t>
      </w:r>
    </w:p>
    <w:p w14:paraId="534BB142" w14:textId="77777777" w:rsidR="00E56E33" w:rsidRPr="009D5609" w:rsidRDefault="00E56E33" w:rsidP="00E56E33">
      <w:pPr>
        <w:ind w:left="1134" w:right="539"/>
        <w:jc w:val="both"/>
        <w:rPr>
          <w:i/>
        </w:rPr>
      </w:pPr>
      <w:r w:rsidRPr="009D5609">
        <w:rPr>
          <w:i/>
        </w:rPr>
        <w:t xml:space="preserve">3.4. ¿Cuál es el número de personas beneficiadas y sus grupos poblacionales? </w:t>
      </w:r>
    </w:p>
    <w:p w14:paraId="2A3E7E19" w14:textId="77777777" w:rsidR="00E56E33" w:rsidRPr="009D5609" w:rsidRDefault="00E56E33" w:rsidP="00E56E33">
      <w:pPr>
        <w:ind w:left="1134" w:right="539"/>
        <w:jc w:val="both"/>
        <w:rPr>
          <w:i/>
        </w:rPr>
      </w:pPr>
      <w:r w:rsidRPr="009D5609">
        <w:rPr>
          <w:i/>
        </w:rPr>
        <w:t xml:space="preserve">3.5. ¿Se tiene algún censo sobre el número de personas beneficiadas por medio de los apoyos otorgados a las OSC? </w:t>
      </w:r>
    </w:p>
    <w:p w14:paraId="6F0E0734" w14:textId="77777777" w:rsidR="00E56E33" w:rsidRPr="009D5609" w:rsidRDefault="00E56E33" w:rsidP="00DD6520">
      <w:pPr>
        <w:ind w:right="539"/>
        <w:jc w:val="both"/>
        <w:rPr>
          <w:i/>
        </w:rPr>
      </w:pPr>
    </w:p>
    <w:p w14:paraId="3579E572" w14:textId="77777777" w:rsidR="00E56E33" w:rsidRPr="009D5609" w:rsidRDefault="00E56E33" w:rsidP="00DD6520">
      <w:pPr>
        <w:ind w:right="539"/>
        <w:jc w:val="both"/>
        <w:rPr>
          <w:i/>
        </w:rPr>
      </w:pPr>
      <w:r w:rsidRPr="009D5609">
        <w:rPr>
          <w:i/>
        </w:rPr>
        <w:t xml:space="preserve">4. ¿En los últimos cuatro años (2020, 2021, 2022 y 2023), existió algún programa dirigido a dar apoyo económico a las OSC? En su caso, </w:t>
      </w:r>
    </w:p>
    <w:p w14:paraId="4360BD17" w14:textId="77777777" w:rsidR="00E56E33" w:rsidRPr="009D5609" w:rsidRDefault="00E56E33" w:rsidP="00E56E33">
      <w:pPr>
        <w:ind w:left="1134" w:right="539"/>
        <w:jc w:val="both"/>
        <w:rPr>
          <w:i/>
        </w:rPr>
      </w:pPr>
      <w:r w:rsidRPr="009D5609">
        <w:rPr>
          <w:i/>
        </w:rPr>
        <w:t xml:space="preserve">4.1. ¿Cuál es el nombre de el/los programas? </w:t>
      </w:r>
    </w:p>
    <w:p w14:paraId="383C9D11" w14:textId="7142FA23" w:rsidR="00E56E33" w:rsidRPr="009D5609" w:rsidRDefault="00E56E33" w:rsidP="00E56E33">
      <w:pPr>
        <w:ind w:left="1134" w:right="539"/>
        <w:jc w:val="both"/>
        <w:rPr>
          <w:i/>
        </w:rPr>
      </w:pPr>
      <w:r w:rsidRPr="009D5609">
        <w:rPr>
          <w:i/>
        </w:rPr>
        <w:t xml:space="preserve">4.2. ¿Cuál es la descripción del/los programas? </w:t>
      </w:r>
    </w:p>
    <w:p w14:paraId="25EDC2F6" w14:textId="77777777" w:rsidR="00E56E33" w:rsidRPr="009D5609" w:rsidRDefault="00E56E33" w:rsidP="00E56E33">
      <w:pPr>
        <w:ind w:left="1134" w:right="539"/>
        <w:jc w:val="both"/>
        <w:rPr>
          <w:i/>
        </w:rPr>
      </w:pPr>
      <w:r w:rsidRPr="009D5609">
        <w:rPr>
          <w:i/>
        </w:rPr>
        <w:t xml:space="preserve">4.3. ¿Existen reglas de operación del/los programas (en caso de que sí, favor de adjuntarlas) </w:t>
      </w:r>
    </w:p>
    <w:p w14:paraId="3183084D" w14:textId="2D5D20E0" w:rsidR="00E56E33" w:rsidRPr="009D5609" w:rsidRDefault="00E56E33" w:rsidP="00E56E33">
      <w:pPr>
        <w:ind w:left="1134" w:right="539"/>
        <w:jc w:val="both"/>
        <w:rPr>
          <w:i/>
        </w:rPr>
      </w:pPr>
      <w:r w:rsidRPr="009D5609">
        <w:rPr>
          <w:i/>
        </w:rPr>
        <w:t xml:space="preserve">4.4. ¿Existe una lista de las organizaciones beneficiadas con los montos del apoyo otorgado por cada una? (en caso de que sí, favor de adjuntarla) </w:t>
      </w:r>
    </w:p>
    <w:p w14:paraId="68C2EC1E" w14:textId="77777777" w:rsidR="00E56E33" w:rsidRPr="009D5609" w:rsidRDefault="00E56E33" w:rsidP="00E56E33">
      <w:pPr>
        <w:ind w:left="1134" w:right="539"/>
        <w:jc w:val="both"/>
        <w:rPr>
          <w:i/>
        </w:rPr>
      </w:pPr>
      <w:r w:rsidRPr="009D5609">
        <w:rPr>
          <w:i/>
        </w:rPr>
        <w:t xml:space="preserve">4.5. ¿Existió alguna convocatoria para el/los programas? En su caso, ¿cómo se difundió? 4.6. ¿Cuáles fueron los montos del/ programas? </w:t>
      </w:r>
    </w:p>
    <w:p w14:paraId="43234D6F" w14:textId="77777777" w:rsidR="00E56E33" w:rsidRPr="009D5609" w:rsidRDefault="00E56E33" w:rsidP="00E56E33">
      <w:pPr>
        <w:ind w:left="1134" w:right="539"/>
        <w:jc w:val="both"/>
        <w:rPr>
          <w:i/>
        </w:rPr>
      </w:pPr>
      <w:r w:rsidRPr="009D5609">
        <w:rPr>
          <w:i/>
        </w:rPr>
        <w:t xml:space="preserve">4.7. ¿Cuáles fueron los tiempos de ejecución? </w:t>
      </w:r>
    </w:p>
    <w:p w14:paraId="0CB67578" w14:textId="77777777" w:rsidR="00E56E33" w:rsidRPr="009D5609" w:rsidRDefault="00E56E33" w:rsidP="00E56E33">
      <w:pPr>
        <w:ind w:left="1134" w:right="539"/>
        <w:jc w:val="both"/>
        <w:rPr>
          <w:i/>
        </w:rPr>
      </w:pPr>
      <w:r w:rsidRPr="009D5609">
        <w:rPr>
          <w:i/>
        </w:rPr>
        <w:t xml:space="preserve">4.8. ¿Cuáles fueron los criterios para otorgar el/los recursos? </w:t>
      </w:r>
    </w:p>
    <w:p w14:paraId="00EB5085" w14:textId="77777777" w:rsidR="00E56E33" w:rsidRPr="009D5609" w:rsidRDefault="00E56E33" w:rsidP="00DD6520">
      <w:pPr>
        <w:ind w:right="539"/>
        <w:jc w:val="both"/>
        <w:rPr>
          <w:i/>
        </w:rPr>
      </w:pPr>
    </w:p>
    <w:p w14:paraId="5E7CBED4" w14:textId="77777777" w:rsidR="00E56E33" w:rsidRPr="009D5609" w:rsidRDefault="00E56E33" w:rsidP="00DD6520">
      <w:pPr>
        <w:ind w:right="539"/>
        <w:jc w:val="both"/>
        <w:rPr>
          <w:i/>
        </w:rPr>
      </w:pPr>
      <w:r w:rsidRPr="009D5609">
        <w:rPr>
          <w:i/>
        </w:rPr>
        <w:t xml:space="preserve">5. ¿En los últimos cuatro años (2020, 2021, 2022 y 2023), existió algún programa dirigido a dar cualquier tipo de apoyo (especie, por asesoría, capacitación a distancia, capacitación presencial, por convenios, por difusión y comunicación, por servicios u otros) a las Organizaciones de la Sociedad Civil? En su caso, </w:t>
      </w:r>
    </w:p>
    <w:p w14:paraId="7FF1CDE7" w14:textId="77777777" w:rsidR="00E56E33" w:rsidRPr="009D5609" w:rsidRDefault="00E56E33" w:rsidP="00E56E33">
      <w:pPr>
        <w:ind w:left="993" w:right="539"/>
        <w:jc w:val="both"/>
        <w:rPr>
          <w:i/>
        </w:rPr>
      </w:pPr>
      <w:r w:rsidRPr="009D5609">
        <w:rPr>
          <w:i/>
        </w:rPr>
        <w:t xml:space="preserve">5.1. ¿Cuál es el nombre de el/los programas? </w:t>
      </w:r>
    </w:p>
    <w:p w14:paraId="265008B4" w14:textId="7A750AAE" w:rsidR="00E56E33" w:rsidRPr="009D5609" w:rsidRDefault="00E56E33" w:rsidP="00E56E33">
      <w:pPr>
        <w:ind w:left="993" w:right="539"/>
        <w:jc w:val="both"/>
        <w:rPr>
          <w:i/>
        </w:rPr>
      </w:pPr>
      <w:r w:rsidRPr="009D5609">
        <w:rPr>
          <w:i/>
        </w:rPr>
        <w:t xml:space="preserve">5.2. ¿Cuál es la descripción del/los programas? </w:t>
      </w:r>
    </w:p>
    <w:p w14:paraId="7727A779" w14:textId="77777777" w:rsidR="00E56E33" w:rsidRPr="009D5609" w:rsidRDefault="00E56E33" w:rsidP="00E56E33">
      <w:pPr>
        <w:ind w:left="993" w:right="539"/>
        <w:jc w:val="both"/>
        <w:rPr>
          <w:i/>
        </w:rPr>
      </w:pPr>
      <w:r w:rsidRPr="009D5609">
        <w:rPr>
          <w:i/>
        </w:rPr>
        <w:t xml:space="preserve">5.3. ¿Existen reglas de operación del/los programas (en caso de que sí, favor de adjuntarlas) </w:t>
      </w:r>
    </w:p>
    <w:p w14:paraId="01E12F63" w14:textId="77777777" w:rsidR="00E56E33" w:rsidRPr="009D5609" w:rsidRDefault="00E56E33" w:rsidP="00E56E33">
      <w:pPr>
        <w:ind w:left="993" w:right="539"/>
        <w:jc w:val="both"/>
        <w:rPr>
          <w:i/>
        </w:rPr>
      </w:pPr>
      <w:r w:rsidRPr="009D5609">
        <w:rPr>
          <w:i/>
        </w:rPr>
        <w:t xml:space="preserve">5.4. ¿Existe una lista de las organizaciones beneficiadas con los montos del apoyo otorgado por cada una? (en caso de que sí, favor de adjuntarla) </w:t>
      </w:r>
    </w:p>
    <w:p w14:paraId="54B34FB3" w14:textId="77777777" w:rsidR="00E56E33" w:rsidRPr="009D5609" w:rsidRDefault="00E56E33" w:rsidP="00E56E33">
      <w:pPr>
        <w:ind w:left="993" w:right="539"/>
        <w:jc w:val="both"/>
        <w:rPr>
          <w:i/>
        </w:rPr>
      </w:pPr>
      <w:r w:rsidRPr="009D5609">
        <w:rPr>
          <w:i/>
        </w:rPr>
        <w:t xml:space="preserve">5.5. ¿Existió alguna convocatoria para el/los programas? En su caso, ¿cómo se difundió? 5.6. ¿Cuáles fueron los montos del/ programas? </w:t>
      </w:r>
    </w:p>
    <w:p w14:paraId="2F91D571" w14:textId="77777777" w:rsidR="00E56E33" w:rsidRPr="009D5609" w:rsidRDefault="00E56E33" w:rsidP="00E56E33">
      <w:pPr>
        <w:ind w:left="993" w:right="539"/>
        <w:jc w:val="both"/>
        <w:rPr>
          <w:i/>
        </w:rPr>
      </w:pPr>
      <w:r w:rsidRPr="009D5609">
        <w:rPr>
          <w:i/>
        </w:rPr>
        <w:t xml:space="preserve">5.7. ¿Cuáles fueron los tiempos de ejecución? </w:t>
      </w:r>
    </w:p>
    <w:p w14:paraId="4E18F105" w14:textId="77777777" w:rsidR="00E56E33" w:rsidRPr="009D5609" w:rsidRDefault="00E56E33" w:rsidP="00E56E33">
      <w:pPr>
        <w:ind w:left="993" w:right="539"/>
        <w:jc w:val="both"/>
        <w:rPr>
          <w:i/>
        </w:rPr>
      </w:pPr>
      <w:r w:rsidRPr="009D5609">
        <w:rPr>
          <w:i/>
        </w:rPr>
        <w:t xml:space="preserve">5.8. ¿Cuáles fueron los criterios para otorgar el/los recursos? </w:t>
      </w:r>
    </w:p>
    <w:p w14:paraId="7D9C94B8" w14:textId="77777777" w:rsidR="00E56E33" w:rsidRPr="009D5609" w:rsidRDefault="00E56E33" w:rsidP="00DD6520">
      <w:pPr>
        <w:ind w:right="539"/>
        <w:jc w:val="both"/>
        <w:rPr>
          <w:i/>
        </w:rPr>
      </w:pPr>
    </w:p>
    <w:p w14:paraId="658E2A6B" w14:textId="2DE32203" w:rsidR="00DD6520" w:rsidRPr="009D5609" w:rsidRDefault="00E56E33" w:rsidP="00DD6520">
      <w:pPr>
        <w:ind w:right="539"/>
        <w:jc w:val="both"/>
        <w:rPr>
          <w:rFonts w:ascii="Palatino Linotype" w:hAnsi="Palatino Linotype"/>
          <w:i/>
          <w:iCs/>
          <w:color w:val="000000"/>
        </w:rPr>
      </w:pPr>
      <w:r w:rsidRPr="009D5609">
        <w:rPr>
          <w:i/>
        </w:rPr>
        <w:t>6. ¿Existe algún bando municipal dirigido a las Organizaciones de la Sociedad Civil en el municipio? ¿Cuál o cuáles? De antemano, gracias</w:t>
      </w:r>
    </w:p>
    <w:p w14:paraId="3F547C8F" w14:textId="77777777" w:rsidR="00CE4CF8" w:rsidRPr="009D5609" w:rsidRDefault="00CE4CF8" w:rsidP="00DD6520">
      <w:pPr>
        <w:ind w:right="539"/>
        <w:jc w:val="both"/>
        <w:rPr>
          <w:rFonts w:ascii="Palatino Linotype" w:hAnsi="Palatino Linotype"/>
          <w:i/>
          <w:iCs/>
        </w:rPr>
      </w:pPr>
    </w:p>
    <w:p w14:paraId="1A6F80DB" w14:textId="66D88ADB" w:rsidR="00CE4CF8" w:rsidRPr="009D5609" w:rsidRDefault="00AE4B84" w:rsidP="00E56E33">
      <w:pPr>
        <w:spacing w:before="100" w:beforeAutospacing="1" w:after="100" w:afterAutospacing="1" w:line="360" w:lineRule="auto"/>
        <w:contextualSpacing/>
        <w:jc w:val="both"/>
        <w:rPr>
          <w:rFonts w:ascii="Palatino Linotype" w:hAnsi="Palatino Linotype" w:cs="Arial"/>
          <w:lang w:val="es-ES" w:eastAsia="es-ES"/>
        </w:rPr>
      </w:pPr>
      <w:r w:rsidRPr="009D5609">
        <w:rPr>
          <w:rFonts w:ascii="Palatino Linotype" w:hAnsi="Palatino Linotype" w:cs="Arial"/>
          <w:lang w:val="es-ES" w:eastAsia="es-ES"/>
        </w:rPr>
        <w:lastRenderedPageBreak/>
        <w:t xml:space="preserve">Se hace constar que se señaló como modalidad de entrega de la información: </w:t>
      </w:r>
      <w:r w:rsidR="00E56E33" w:rsidRPr="009D5609">
        <w:rPr>
          <w:rFonts w:ascii="Palatino Linotype" w:hAnsi="Palatino Linotype" w:cs="Arial"/>
          <w:lang w:val="es-ES" w:eastAsia="es-ES"/>
        </w:rPr>
        <w:t>Entrega por el sistema de solicitudes de acceso a la información de la PNT</w:t>
      </w:r>
    </w:p>
    <w:p w14:paraId="28ACBFF4" w14:textId="29EDFCF4" w:rsidR="00AE4B84" w:rsidRPr="009D5609" w:rsidRDefault="00BB5195" w:rsidP="00CE4CF8">
      <w:pPr>
        <w:pStyle w:val="Prrafodelista"/>
        <w:numPr>
          <w:ilvl w:val="0"/>
          <w:numId w:val="1"/>
        </w:numPr>
        <w:tabs>
          <w:tab w:val="clear" w:pos="862"/>
          <w:tab w:val="num" w:pos="0"/>
        </w:tabs>
        <w:spacing w:before="100" w:beforeAutospacing="1" w:after="100" w:afterAutospacing="1" w:line="360" w:lineRule="auto"/>
        <w:ind w:left="0" w:firstLine="0"/>
        <w:jc w:val="both"/>
        <w:rPr>
          <w:rFonts w:ascii="Palatino Linotype" w:eastAsia="MS Mincho" w:hAnsi="Palatino Linotype" w:cs="Arial"/>
          <w:color w:val="000000"/>
          <w:lang w:val="es-ES_tradnl"/>
        </w:rPr>
      </w:pPr>
      <w:r w:rsidRPr="009D5609">
        <w:rPr>
          <w:rFonts w:ascii="Palatino Linotype" w:eastAsia="Calibri" w:hAnsi="Palatino Linotype" w:cs="Arial"/>
          <w:lang w:val="es-AR" w:eastAsia="es-ES"/>
        </w:rPr>
        <w:t>E</w:t>
      </w:r>
      <w:r w:rsidR="00A15185" w:rsidRPr="009D5609">
        <w:rPr>
          <w:rFonts w:ascii="Palatino Linotype" w:eastAsia="Calibri" w:hAnsi="Palatino Linotype" w:cs="Arial"/>
          <w:lang w:val="es-AR" w:eastAsia="es-ES"/>
        </w:rPr>
        <w:t xml:space="preserve">l </w:t>
      </w:r>
      <w:r w:rsidR="00E56E33" w:rsidRPr="009D5609">
        <w:rPr>
          <w:rFonts w:ascii="Palatino Linotype" w:eastAsia="Calibri" w:hAnsi="Palatino Linotype" w:cs="Arial"/>
          <w:lang w:val="es-AR" w:eastAsia="es-ES"/>
        </w:rPr>
        <w:t>primero</w:t>
      </w:r>
      <w:r w:rsidR="00B77297" w:rsidRPr="009D5609">
        <w:rPr>
          <w:rFonts w:ascii="Palatino Linotype" w:eastAsia="Calibri" w:hAnsi="Palatino Linotype" w:cs="Arial"/>
          <w:bCs/>
          <w:lang w:val="es-AR" w:eastAsia="es-ES"/>
        </w:rPr>
        <w:t xml:space="preserve"> de </w:t>
      </w:r>
      <w:r w:rsidR="00E56E33" w:rsidRPr="009D5609">
        <w:rPr>
          <w:rFonts w:ascii="Palatino Linotype" w:eastAsia="Calibri" w:hAnsi="Palatino Linotype" w:cs="Arial"/>
          <w:bCs/>
          <w:lang w:val="es-AR" w:eastAsia="es-ES"/>
        </w:rPr>
        <w:t>noviembre</w:t>
      </w:r>
      <w:r w:rsidR="00A1421C" w:rsidRPr="009D5609">
        <w:rPr>
          <w:rFonts w:ascii="Palatino Linotype" w:eastAsia="Calibri" w:hAnsi="Palatino Linotype" w:cs="Arial"/>
          <w:lang w:val="es-AR" w:eastAsia="es-ES"/>
        </w:rPr>
        <w:t xml:space="preserve"> </w:t>
      </w:r>
      <w:r w:rsidRPr="009D5609">
        <w:rPr>
          <w:rFonts w:ascii="Palatino Linotype" w:eastAsia="Calibri" w:hAnsi="Palatino Linotype" w:cs="Arial"/>
          <w:lang w:val="es-AR" w:eastAsia="es-ES"/>
        </w:rPr>
        <w:t>de dos mil veint</w:t>
      </w:r>
      <w:r w:rsidR="000A053D" w:rsidRPr="009D5609">
        <w:rPr>
          <w:rFonts w:ascii="Palatino Linotype" w:eastAsia="Calibri" w:hAnsi="Palatino Linotype" w:cs="Arial"/>
          <w:lang w:val="es-AR" w:eastAsia="es-ES"/>
        </w:rPr>
        <w:t>i</w:t>
      </w:r>
      <w:r w:rsidR="007576BB" w:rsidRPr="009D5609">
        <w:rPr>
          <w:rFonts w:ascii="Palatino Linotype" w:eastAsia="Calibri" w:hAnsi="Palatino Linotype" w:cs="Arial"/>
          <w:lang w:val="es-AR" w:eastAsia="es-ES"/>
        </w:rPr>
        <w:t>trés</w:t>
      </w:r>
      <w:r w:rsidR="009C2AB6" w:rsidRPr="009D5609">
        <w:rPr>
          <w:rFonts w:ascii="Palatino Linotype" w:hAnsi="Palatino Linotype" w:cs="Arial"/>
          <w:lang w:val="es-AR" w:eastAsia="es-ES"/>
        </w:rPr>
        <w:t xml:space="preserve">, </w:t>
      </w:r>
      <w:r w:rsidR="00AE4B84" w:rsidRPr="009D5609">
        <w:rPr>
          <w:rFonts w:ascii="Palatino Linotype" w:eastAsia="MS Mincho" w:hAnsi="Palatino Linotype"/>
          <w:color w:val="000000"/>
          <w:lang w:val="es-ES_tradnl" w:eastAsia="es-ES"/>
        </w:rPr>
        <w:t xml:space="preserve">el </w:t>
      </w:r>
      <w:r w:rsidRPr="009D5609">
        <w:rPr>
          <w:rFonts w:ascii="Palatino Linotype" w:eastAsia="MS Mincho" w:hAnsi="Palatino Linotype"/>
          <w:b/>
          <w:color w:val="000000"/>
          <w:lang w:val="es-ES_tradnl" w:eastAsia="es-ES"/>
        </w:rPr>
        <w:t>SUJETO OB</w:t>
      </w:r>
      <w:r w:rsidR="00E9492B" w:rsidRPr="009D5609">
        <w:rPr>
          <w:rFonts w:ascii="Palatino Linotype" w:eastAsia="MS Mincho" w:hAnsi="Palatino Linotype"/>
          <w:b/>
          <w:color w:val="000000"/>
          <w:lang w:val="es-ES_tradnl" w:eastAsia="es-ES"/>
        </w:rPr>
        <w:t>L</w:t>
      </w:r>
      <w:r w:rsidRPr="009D5609">
        <w:rPr>
          <w:rFonts w:ascii="Palatino Linotype" w:eastAsia="MS Mincho" w:hAnsi="Palatino Linotype"/>
          <w:b/>
          <w:color w:val="000000"/>
          <w:lang w:val="es-ES_tradnl" w:eastAsia="es-ES"/>
        </w:rPr>
        <w:t>IGADO</w:t>
      </w:r>
      <w:r w:rsidR="009C2AB6" w:rsidRPr="009D5609">
        <w:rPr>
          <w:rFonts w:ascii="Palatino Linotype" w:eastAsia="MS Mincho" w:hAnsi="Palatino Linotype"/>
          <w:b/>
          <w:color w:val="000000"/>
          <w:lang w:val="es-ES_tradnl" w:eastAsia="es-ES"/>
        </w:rPr>
        <w:t xml:space="preserve"> </w:t>
      </w:r>
      <w:r w:rsidR="00E56E33" w:rsidRPr="009D5609">
        <w:rPr>
          <w:rFonts w:ascii="Palatino Linotype" w:hAnsi="Palatino Linotype" w:cs="Arial"/>
        </w:rPr>
        <w:t>proporcionó respuesta al recurso de revisión</w:t>
      </w:r>
      <w:r w:rsidR="00AE4B84" w:rsidRPr="009D5609">
        <w:rPr>
          <w:rFonts w:ascii="Palatino Linotype" w:hAnsi="Palatino Linotype" w:cs="Arial"/>
          <w:lang w:val="es-ES" w:eastAsia="es-ES"/>
        </w:rPr>
        <w:t>,</w:t>
      </w:r>
      <w:r w:rsidR="009C2AB6" w:rsidRPr="009D5609">
        <w:rPr>
          <w:rFonts w:ascii="Palatino Linotype" w:hAnsi="Palatino Linotype" w:cs="Arial"/>
          <w:lang w:val="es-ES" w:eastAsia="es-ES"/>
        </w:rPr>
        <w:t xml:space="preserve"> en los siguientes términos</w:t>
      </w:r>
      <w:r w:rsidR="00AE4B84" w:rsidRPr="009D5609">
        <w:rPr>
          <w:rFonts w:ascii="Palatino Linotype" w:hAnsi="Palatino Linotype" w:cs="Arial"/>
          <w:lang w:val="es-ES" w:eastAsia="es-ES"/>
        </w:rPr>
        <w:t>:</w:t>
      </w:r>
    </w:p>
    <w:p w14:paraId="681B2F53" w14:textId="77777777" w:rsidR="0042762B" w:rsidRPr="009D5609" w:rsidRDefault="0042762B" w:rsidP="0042762B">
      <w:pPr>
        <w:pStyle w:val="Prrafodelista"/>
        <w:spacing w:before="100" w:beforeAutospacing="1" w:after="100" w:afterAutospacing="1" w:line="360" w:lineRule="auto"/>
        <w:ind w:left="0"/>
        <w:jc w:val="both"/>
        <w:rPr>
          <w:rFonts w:ascii="Palatino Linotype" w:eastAsia="MS Mincho" w:hAnsi="Palatino Linotype" w:cs="Arial"/>
          <w:color w:val="000000"/>
          <w:sz w:val="22"/>
          <w:lang w:val="es-ES_tradnl"/>
        </w:rPr>
      </w:pPr>
    </w:p>
    <w:p w14:paraId="3DF51273" w14:textId="7AE540F9" w:rsidR="0042762B" w:rsidRPr="009D5609" w:rsidRDefault="0042762B" w:rsidP="0042762B">
      <w:pPr>
        <w:pStyle w:val="Prrafodelista"/>
        <w:tabs>
          <w:tab w:val="num" w:pos="0"/>
        </w:tabs>
        <w:jc w:val="both"/>
        <w:rPr>
          <w:rFonts w:ascii="Palatino Linotype" w:eastAsia="Calibri" w:hAnsi="Palatino Linotype" w:cs="Arial"/>
          <w:i/>
          <w:sz w:val="22"/>
          <w:lang w:val="es-AR" w:eastAsia="es-ES"/>
        </w:rPr>
      </w:pPr>
      <w:r w:rsidRPr="009D5609">
        <w:rPr>
          <w:rFonts w:ascii="Palatino Linotype" w:eastAsia="Calibri" w:hAnsi="Palatino Linotype" w:cs="Arial"/>
          <w:i/>
          <w:sz w:val="22"/>
          <w:lang w:val="es-AR" w:eastAsia="es-ES"/>
        </w:rPr>
        <w:t>“ Por medio del presente reciba un cordial saludo al mismo tiempo, en atención a su PMIX/UTAIPM/0607/2023, donde se solicita información de los apoyos económicos, en especie o de cualquier tipo de contratación que se hayan dado por parte del Municipio Organizaciones de la Sociedad Civil (OSC), ello con base a la solicitud SAIMEX número 00197/IXTLAHUA/IP/2023; al respecto le hago de su conocimiento que derivado de una búsqueda en los archivos de trámite y de concentración de esta Secretaría Municipal no se encontró la información solicitada.</w:t>
      </w:r>
    </w:p>
    <w:p w14:paraId="27FB4849" w14:textId="77777777" w:rsidR="0042762B" w:rsidRPr="009D5609" w:rsidRDefault="0042762B" w:rsidP="0042762B">
      <w:pPr>
        <w:pStyle w:val="Prrafodelista"/>
        <w:tabs>
          <w:tab w:val="num" w:pos="0"/>
        </w:tabs>
        <w:jc w:val="both"/>
        <w:rPr>
          <w:rFonts w:ascii="Palatino Linotype" w:eastAsia="Calibri" w:hAnsi="Palatino Linotype" w:cs="Arial"/>
          <w:i/>
          <w:sz w:val="22"/>
          <w:lang w:val="es-AR" w:eastAsia="es-ES"/>
        </w:rPr>
      </w:pPr>
    </w:p>
    <w:p w14:paraId="7DD1A7A1" w14:textId="77777777" w:rsidR="0042762B" w:rsidRPr="009D5609" w:rsidRDefault="0042762B" w:rsidP="0042762B">
      <w:pPr>
        <w:pStyle w:val="Prrafodelista"/>
        <w:tabs>
          <w:tab w:val="num" w:pos="0"/>
        </w:tabs>
        <w:jc w:val="both"/>
        <w:rPr>
          <w:rFonts w:ascii="Palatino Linotype" w:eastAsia="Calibri" w:hAnsi="Palatino Linotype" w:cs="Arial"/>
          <w:i/>
          <w:sz w:val="22"/>
          <w:lang w:val="es-AR" w:eastAsia="es-ES"/>
        </w:rPr>
      </w:pPr>
      <w:r w:rsidRPr="009D5609">
        <w:rPr>
          <w:rFonts w:ascii="Palatino Linotype" w:eastAsia="Calibri" w:hAnsi="Palatino Linotype" w:cs="Arial"/>
          <w:i/>
          <w:sz w:val="22"/>
          <w:lang w:val="es-AR" w:eastAsia="es-ES"/>
        </w:rPr>
        <w:t>Por otro lado, en cuanto a los apoyos y programas sociales a grupos vulnerables que refiere su escrito en los puntos A, B, C, D, E, F y G, es información que compete a cada área exclusiva del Ayuntamiento, por lo que deberá solicitar dicha información al área correspondiente.</w:t>
      </w:r>
    </w:p>
    <w:p w14:paraId="6E10F01C" w14:textId="77777777" w:rsidR="0042762B" w:rsidRPr="009D5609" w:rsidRDefault="0042762B" w:rsidP="0042762B">
      <w:pPr>
        <w:pStyle w:val="Prrafodelista"/>
        <w:tabs>
          <w:tab w:val="num" w:pos="0"/>
        </w:tabs>
        <w:jc w:val="both"/>
        <w:rPr>
          <w:rFonts w:ascii="Palatino Linotype" w:eastAsia="Calibri" w:hAnsi="Palatino Linotype" w:cs="Arial"/>
          <w:i/>
          <w:sz w:val="22"/>
          <w:lang w:val="es-AR" w:eastAsia="es-ES"/>
        </w:rPr>
      </w:pPr>
    </w:p>
    <w:p w14:paraId="2032F5D7" w14:textId="23446A3C" w:rsidR="00A00BA4" w:rsidRPr="009D5609" w:rsidRDefault="0042762B" w:rsidP="0042762B">
      <w:pPr>
        <w:pStyle w:val="Prrafodelista"/>
        <w:tabs>
          <w:tab w:val="num" w:pos="0"/>
        </w:tabs>
        <w:jc w:val="both"/>
        <w:rPr>
          <w:rFonts w:ascii="Palatino Linotype" w:eastAsia="Calibri" w:hAnsi="Palatino Linotype" w:cs="Arial"/>
          <w:i/>
          <w:sz w:val="22"/>
          <w:lang w:val="es-AR" w:eastAsia="es-ES"/>
        </w:rPr>
      </w:pPr>
      <w:r w:rsidRPr="009D5609">
        <w:rPr>
          <w:rFonts w:ascii="Palatino Linotype" w:eastAsia="Calibri" w:hAnsi="Palatino Linotype" w:cs="Arial"/>
          <w:i/>
          <w:sz w:val="22"/>
          <w:lang w:val="es-AR" w:eastAsia="es-ES"/>
        </w:rPr>
        <w:t>Sin más que agregar, quedo a sus apreciables consideraciones para cualquier duda o comentario al respecto..”</w:t>
      </w:r>
    </w:p>
    <w:p w14:paraId="3CFA8B3C" w14:textId="3B3138F0" w:rsidR="00B77297" w:rsidRPr="009D5609" w:rsidRDefault="00B77297"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9D5609">
        <w:rPr>
          <w:rFonts w:ascii="Palatino Linotype" w:eastAsia="MS Mincho" w:hAnsi="Palatino Linotype" w:cs="Arial"/>
          <w:color w:val="000000"/>
          <w:lang w:val="es-ES_tradnl"/>
        </w:rPr>
        <w:t xml:space="preserve">El </w:t>
      </w:r>
      <w:r w:rsidR="00E56E33" w:rsidRPr="009D5609">
        <w:rPr>
          <w:rFonts w:ascii="Palatino Linotype" w:eastAsia="MS Mincho" w:hAnsi="Palatino Linotype" w:cs="Arial"/>
          <w:color w:val="000000"/>
          <w:lang w:val="es-ES_tradnl"/>
        </w:rPr>
        <w:t>veintisiete</w:t>
      </w:r>
      <w:r w:rsidR="00CE4CF8" w:rsidRPr="009D5609">
        <w:rPr>
          <w:rFonts w:ascii="Palatino Linotype" w:eastAsia="MS Mincho" w:hAnsi="Palatino Linotype" w:cs="Arial"/>
          <w:color w:val="000000"/>
          <w:lang w:val="es-ES_tradnl"/>
        </w:rPr>
        <w:t xml:space="preserve"> de noviembre </w:t>
      </w:r>
      <w:r w:rsidRPr="009D5609">
        <w:rPr>
          <w:rFonts w:ascii="Palatino Linotype" w:eastAsia="MS Mincho" w:hAnsi="Palatino Linotype" w:cs="Arial"/>
          <w:color w:val="000000"/>
          <w:lang w:val="es-ES_tradnl"/>
        </w:rPr>
        <w:t xml:space="preserve">de dos mil veintitrés, el </w:t>
      </w:r>
      <w:r w:rsidRPr="009D5609">
        <w:rPr>
          <w:rFonts w:ascii="Palatino Linotype" w:eastAsia="MS Mincho" w:hAnsi="Palatino Linotype" w:cs="Arial"/>
          <w:b/>
          <w:bCs/>
          <w:color w:val="000000"/>
          <w:lang w:val="es-ES_tradnl"/>
        </w:rPr>
        <w:t>SUJETO OBLIGADO</w:t>
      </w:r>
      <w:r w:rsidRPr="009D5609">
        <w:rPr>
          <w:rFonts w:ascii="Palatino Linotype" w:eastAsia="MS Mincho" w:hAnsi="Palatino Linotype" w:cs="Arial"/>
          <w:color w:val="000000"/>
          <w:lang w:val="es-ES_tradnl"/>
        </w:rPr>
        <w:t xml:space="preserve"> en respuesta dio por concluido el asunto, en los siguientes términos:</w:t>
      </w:r>
    </w:p>
    <w:p w14:paraId="6061E252" w14:textId="263442F3" w:rsidR="00B77297" w:rsidRPr="009D5609"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3DF931FA" w14:textId="0EB3A418" w:rsidR="00B77297" w:rsidRPr="009D5609" w:rsidRDefault="00B77297" w:rsidP="00B77297">
      <w:pPr>
        <w:tabs>
          <w:tab w:val="left" w:pos="426"/>
        </w:tabs>
        <w:spacing w:before="100" w:beforeAutospacing="1" w:after="100" w:afterAutospacing="1"/>
        <w:ind w:left="567"/>
        <w:contextualSpacing/>
        <w:jc w:val="both"/>
        <w:rPr>
          <w:rFonts w:ascii="Palatino Linotype" w:eastAsia="MS Mincho" w:hAnsi="Palatino Linotype" w:cs="Arial"/>
          <w:i/>
          <w:iCs/>
          <w:color w:val="000000"/>
          <w:sz w:val="22"/>
          <w:lang w:val="es-ES_tradnl"/>
        </w:rPr>
      </w:pPr>
      <w:r w:rsidRPr="009D5609">
        <w:rPr>
          <w:rFonts w:ascii="Palatino Linotype" w:hAnsi="Palatino Linotype"/>
          <w:i/>
          <w:iCs/>
          <w:color w:val="000000"/>
          <w:sz w:val="22"/>
        </w:rPr>
        <w:t>“Solicitud concluida” (Sic)</w:t>
      </w:r>
    </w:p>
    <w:p w14:paraId="27357625" w14:textId="77777777" w:rsidR="00B77297" w:rsidRPr="009D5609"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4187BF3" w14:textId="0BE7A77E" w:rsidR="008B1180" w:rsidRPr="009D5609"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9D5609">
        <w:rPr>
          <w:rFonts w:ascii="Palatino Linotype" w:eastAsia="MS Mincho" w:hAnsi="Palatino Linotype" w:cs="Arial"/>
          <w:color w:val="000000"/>
          <w:lang w:val="es-ES_tradnl" w:eastAsia="es-ES"/>
        </w:rPr>
        <w:t xml:space="preserve"> </w:t>
      </w:r>
      <w:r w:rsidR="00B77297" w:rsidRPr="009D5609">
        <w:rPr>
          <w:rFonts w:ascii="Palatino Linotype" w:eastAsia="MS Mincho" w:hAnsi="Palatino Linotype" w:cs="Arial"/>
          <w:color w:val="000000"/>
          <w:lang w:val="es-ES_tradnl" w:eastAsia="es-ES"/>
        </w:rPr>
        <w:t xml:space="preserve">El </w:t>
      </w:r>
      <w:r w:rsidR="00E56E33" w:rsidRPr="009D5609">
        <w:rPr>
          <w:rFonts w:ascii="Palatino Linotype" w:eastAsia="MS Mincho" w:hAnsi="Palatino Linotype" w:cs="Arial"/>
          <w:color w:val="000000"/>
          <w:lang w:val="es-ES_tradnl" w:eastAsia="es-ES"/>
        </w:rPr>
        <w:t xml:space="preserve">veintiocho </w:t>
      </w:r>
      <w:r w:rsidR="00B77297" w:rsidRPr="009D5609">
        <w:rPr>
          <w:rFonts w:ascii="Palatino Linotype" w:eastAsia="MS Mincho" w:hAnsi="Palatino Linotype" w:cs="Arial"/>
          <w:color w:val="000000"/>
          <w:lang w:val="es-ES_tradnl" w:eastAsia="es-ES"/>
        </w:rPr>
        <w:t xml:space="preserve">de noviembre </w:t>
      </w:r>
      <w:r w:rsidR="00AE4B84" w:rsidRPr="009D5609">
        <w:rPr>
          <w:rFonts w:ascii="Palatino Linotype" w:eastAsia="MS Mincho" w:hAnsi="Palatino Linotype" w:cs="Arial"/>
          <w:color w:val="000000"/>
          <w:lang w:val="es-ES_tradnl" w:eastAsia="es-ES"/>
        </w:rPr>
        <w:t>de dos mil veinti</w:t>
      </w:r>
      <w:r w:rsidR="00B4681F" w:rsidRPr="009D5609">
        <w:rPr>
          <w:rFonts w:ascii="Palatino Linotype" w:eastAsia="MS Mincho" w:hAnsi="Palatino Linotype" w:cs="Arial"/>
          <w:color w:val="000000"/>
          <w:lang w:val="es-ES_tradnl" w:eastAsia="es-ES"/>
        </w:rPr>
        <w:t>trés</w:t>
      </w:r>
      <w:r w:rsidR="008B6FF6" w:rsidRPr="009D5609">
        <w:rPr>
          <w:rFonts w:ascii="Palatino Linotype" w:eastAsia="MS Mincho" w:hAnsi="Palatino Linotype" w:cs="Arial"/>
          <w:color w:val="000000"/>
          <w:lang w:val="es-ES_tradnl" w:eastAsia="es-ES"/>
        </w:rPr>
        <w:t>,</w:t>
      </w:r>
      <w:r w:rsidR="00AE4B84" w:rsidRPr="009D5609">
        <w:rPr>
          <w:rFonts w:ascii="Palatino Linotype" w:eastAsia="MS Mincho" w:hAnsi="Palatino Linotype" w:cs="Arial"/>
          <w:color w:val="000000"/>
          <w:lang w:val="es-ES_tradnl" w:eastAsia="es-ES"/>
        </w:rPr>
        <w:t xml:space="preserve"> se interpuso el recurso de revisión, en contra de la respuesta, señalando </w:t>
      </w:r>
      <w:r w:rsidR="00B77297" w:rsidRPr="009D5609">
        <w:rPr>
          <w:rFonts w:ascii="Palatino Linotype" w:eastAsia="MS Mincho" w:hAnsi="Palatino Linotype" w:cs="Arial"/>
          <w:color w:val="000000"/>
          <w:lang w:val="es-ES_tradnl" w:eastAsia="es-ES"/>
        </w:rPr>
        <w:t>como:</w:t>
      </w:r>
    </w:p>
    <w:p w14:paraId="2A57E329" w14:textId="77777777" w:rsidR="00635DF8" w:rsidRPr="009D5609"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08B2531F" w14:textId="77777777" w:rsidR="00253ED9" w:rsidRPr="009D5609" w:rsidRDefault="00253ED9" w:rsidP="001F6479">
      <w:pPr>
        <w:ind w:left="567" w:right="539"/>
        <w:jc w:val="both"/>
        <w:rPr>
          <w:rFonts w:ascii="Palatino Linotype" w:eastAsia="MS Gothic" w:hAnsi="Palatino Linotype"/>
          <w:b/>
          <w:sz w:val="22"/>
          <w:lang w:val="es-ES"/>
        </w:rPr>
      </w:pPr>
      <w:r w:rsidRPr="009D5609">
        <w:rPr>
          <w:rFonts w:ascii="Palatino Linotype" w:eastAsia="MS Gothic" w:hAnsi="Palatino Linotype"/>
          <w:b/>
          <w:sz w:val="22"/>
          <w:lang w:val="es-ES"/>
        </w:rPr>
        <w:t>Acto impugnado:</w:t>
      </w:r>
    </w:p>
    <w:p w14:paraId="45019748" w14:textId="041C431C" w:rsidR="00CE4CF8" w:rsidRPr="009D5609" w:rsidRDefault="00E56E33" w:rsidP="00E56E33">
      <w:pPr>
        <w:ind w:left="567" w:right="539"/>
        <w:jc w:val="both"/>
        <w:rPr>
          <w:rFonts w:ascii="Palatino Linotype" w:eastAsia="Calibri" w:hAnsi="Palatino Linotype" w:cs="Arial"/>
          <w:i/>
          <w:sz w:val="22"/>
          <w:lang w:val="es-ES" w:eastAsia="es-ES"/>
        </w:rPr>
      </w:pPr>
      <w:r w:rsidRPr="009D5609">
        <w:rPr>
          <w:rFonts w:ascii="Palatino Linotype" w:eastAsia="Calibri" w:hAnsi="Palatino Linotype" w:cs="Arial"/>
          <w:i/>
          <w:sz w:val="22"/>
          <w:lang w:val="es-ES" w:eastAsia="es-ES"/>
        </w:rPr>
        <w:t>No se adjuntó ningún archivo, por lo tanto, no fue respondida la solicitud. Favor de adjuntar los archivos referentes a la información solicitada. De antemano, gracias.</w:t>
      </w:r>
    </w:p>
    <w:p w14:paraId="4B473501" w14:textId="77777777" w:rsidR="00E56E33" w:rsidRPr="009D5609" w:rsidRDefault="00E56E33" w:rsidP="00E56E33">
      <w:pPr>
        <w:ind w:left="567" w:right="539"/>
        <w:jc w:val="both"/>
        <w:rPr>
          <w:rFonts w:ascii="Palatino Linotype" w:eastAsia="Calibri" w:hAnsi="Palatino Linotype" w:cs="Arial"/>
          <w:i/>
          <w:lang w:val="es-ES" w:eastAsia="es-ES"/>
        </w:rPr>
      </w:pPr>
    </w:p>
    <w:p w14:paraId="5A9CB95D" w14:textId="59996173" w:rsidR="006565DA" w:rsidRPr="009D5609" w:rsidRDefault="00391F36" w:rsidP="001F6479">
      <w:pPr>
        <w:ind w:left="567" w:right="539"/>
        <w:jc w:val="both"/>
        <w:rPr>
          <w:rFonts w:ascii="Palatino Linotype" w:eastAsia="Calibri" w:hAnsi="Palatino Linotype" w:cs="Arial"/>
          <w:b/>
          <w:bCs/>
          <w:iCs/>
          <w:sz w:val="22"/>
          <w:lang w:val="es-ES" w:eastAsia="es-ES"/>
        </w:rPr>
      </w:pPr>
      <w:r w:rsidRPr="009D5609">
        <w:rPr>
          <w:rFonts w:ascii="Palatino Linotype" w:eastAsia="Calibri" w:hAnsi="Palatino Linotype" w:cs="Arial"/>
          <w:b/>
          <w:bCs/>
          <w:iCs/>
          <w:sz w:val="22"/>
          <w:lang w:val="es-ES" w:eastAsia="es-ES"/>
        </w:rPr>
        <w:lastRenderedPageBreak/>
        <w:t>Razones o motivos de inconformidad:</w:t>
      </w:r>
    </w:p>
    <w:p w14:paraId="1655885D" w14:textId="08F3F244" w:rsidR="00E56E33" w:rsidRPr="009D5609" w:rsidRDefault="00E56E33" w:rsidP="00E56E33">
      <w:pPr>
        <w:spacing w:before="100" w:beforeAutospacing="1" w:after="100" w:afterAutospacing="1"/>
        <w:jc w:val="both"/>
        <w:rPr>
          <w:rFonts w:ascii="Palatino Linotype" w:eastAsia="MS Mincho" w:hAnsi="Palatino Linotype" w:cs="Arial"/>
          <w:color w:val="000000"/>
          <w:sz w:val="22"/>
          <w:lang w:val="es-ES_tradnl" w:eastAsia="es-ES"/>
        </w:rPr>
      </w:pPr>
      <w:r w:rsidRPr="009D5609">
        <w:rPr>
          <w:rFonts w:ascii="Palatino Linotype" w:eastAsia="MS Mincho" w:hAnsi="Palatino Linotype" w:cs="Arial"/>
          <w:color w:val="000000"/>
          <w:sz w:val="22"/>
          <w:lang w:val="es-ES_tradnl" w:eastAsia="es-ES"/>
        </w:rPr>
        <w:t xml:space="preserve">Y adjunta el archivo </w:t>
      </w:r>
      <w:hyperlink r:id="rId7" w:tgtFrame="_blank" w:history="1">
        <w:r w:rsidRPr="009D5609">
          <w:rPr>
            <w:rFonts w:ascii="Palatino Linotype" w:eastAsia="MS Mincho" w:hAnsi="Palatino Linotype"/>
            <w:color w:val="000000"/>
            <w:sz w:val="22"/>
            <w:lang w:val="es-ES_tradnl" w:eastAsia="es-ES"/>
          </w:rPr>
          <w:t>Archivo1701190546123null</w:t>
        </w:r>
      </w:hyperlink>
      <w:r w:rsidRPr="009D5609">
        <w:rPr>
          <w:rFonts w:ascii="Palatino Linotype" w:eastAsia="MS Mincho" w:hAnsi="Palatino Linotype" w:cs="Arial"/>
          <w:color w:val="000000"/>
          <w:sz w:val="22"/>
          <w:lang w:val="es-ES_tradnl" w:eastAsia="es-ES"/>
        </w:rPr>
        <w:t>, cuyo contenido no pudo ser visualizado.</w:t>
      </w:r>
    </w:p>
    <w:p w14:paraId="0AC57DA2" w14:textId="77777777" w:rsidR="007576BB" w:rsidRPr="009D5609" w:rsidRDefault="007576BB" w:rsidP="00A94BAD">
      <w:pPr>
        <w:ind w:right="539"/>
        <w:jc w:val="both"/>
        <w:rPr>
          <w:rFonts w:ascii="Palatino Linotype" w:hAnsi="Palatino Linotype"/>
          <w:i/>
          <w:iCs/>
          <w:lang w:val="es-ES"/>
        </w:rPr>
      </w:pPr>
    </w:p>
    <w:p w14:paraId="2D3767C3" w14:textId="7BE2AFAF" w:rsidR="00AE4B84" w:rsidRPr="009D5609"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9D5609">
        <w:rPr>
          <w:rFonts w:ascii="Palatino Linotype" w:hAnsi="Palatino Linotype" w:cs="Arial"/>
          <w:lang w:val="es-ES" w:eastAsia="es-ES"/>
        </w:rPr>
        <w:t xml:space="preserve">Se registró el recurso de revisión bajo el número de expediente al rubro indicado, </w:t>
      </w:r>
      <w:r w:rsidRPr="009D5609">
        <w:rPr>
          <w:rFonts w:ascii="Palatino Linotype" w:eastAsia="MS Mincho" w:hAnsi="Palatino Linotype" w:cs="Arial"/>
          <w:bCs/>
          <w:lang w:val="es-ES_tradnl" w:eastAsia="es-ES"/>
        </w:rPr>
        <w:t xml:space="preserve">con fundamento en lo dispuesto por el </w:t>
      </w:r>
      <w:r w:rsidRPr="009D5609">
        <w:rPr>
          <w:rFonts w:ascii="Palatino Linotype" w:eastAsia="Calibri" w:hAnsi="Palatino Linotype" w:cs="Arial"/>
          <w:lang w:val="es-ES" w:eastAsia="es-ES"/>
        </w:rPr>
        <w:t xml:space="preserve">artículo 185 fracción I de la </w:t>
      </w:r>
      <w:r w:rsidRPr="009D5609">
        <w:rPr>
          <w:rFonts w:ascii="Palatino Linotype" w:eastAsia="Calibri" w:hAnsi="Palatino Linotype" w:cs="Arial"/>
          <w:b/>
          <w:lang w:val="es-ES" w:eastAsia="es-ES"/>
        </w:rPr>
        <w:t xml:space="preserve">Ley de Transparencia y Acceso a la Información Pública del Estado de México y Municipios </w:t>
      </w:r>
      <w:r w:rsidRPr="009D5609">
        <w:rPr>
          <w:rFonts w:ascii="Palatino Linotype" w:hAnsi="Palatino Linotype" w:cs="Arial"/>
          <w:lang w:val="es-ES" w:eastAsia="es-ES"/>
        </w:rPr>
        <w:t xml:space="preserve">se turnó a la </w:t>
      </w:r>
      <w:r w:rsidRPr="009D5609">
        <w:rPr>
          <w:rFonts w:ascii="Palatino Linotype" w:hAnsi="Palatino Linotype" w:cs="Arial"/>
          <w:b/>
          <w:lang w:val="es-ES" w:eastAsia="es-ES"/>
        </w:rPr>
        <w:t xml:space="preserve">Comisionada María del Rosario Mejía Ayala, </w:t>
      </w:r>
      <w:r w:rsidR="009D5609">
        <w:rPr>
          <w:rFonts w:ascii="Palatino Linotype" w:hAnsi="Palatino Linotype" w:cs="Arial"/>
          <w:lang w:val="es-ES" w:eastAsia="es-ES"/>
        </w:rPr>
        <w:t>para</w:t>
      </w:r>
      <w:r w:rsidRPr="009D5609">
        <w:rPr>
          <w:rFonts w:ascii="Palatino Linotype" w:hAnsi="Palatino Linotype" w:cs="Arial"/>
          <w:lang w:val="es-ES" w:eastAsia="es-ES"/>
        </w:rPr>
        <w:t xml:space="preserve"> </w:t>
      </w:r>
      <w:r w:rsidRPr="009D5609">
        <w:rPr>
          <w:rFonts w:ascii="Palatino Linotype" w:hAnsi="Palatino Linotype" w:cs="Arial"/>
          <w:lang w:eastAsia="es-ES"/>
        </w:rPr>
        <w:t xml:space="preserve">su análisis. </w:t>
      </w:r>
    </w:p>
    <w:p w14:paraId="1255E8F7" w14:textId="77777777" w:rsidR="00934AE9" w:rsidRPr="009D5609" w:rsidRDefault="00934AE9" w:rsidP="00934AE9">
      <w:pPr>
        <w:spacing w:before="240" w:after="240" w:line="360" w:lineRule="auto"/>
        <w:contextualSpacing/>
        <w:jc w:val="both"/>
        <w:rPr>
          <w:rFonts w:ascii="Palatino Linotype" w:hAnsi="Palatino Linotype" w:cs="Arial"/>
          <w:i/>
          <w:lang w:val="es-ES_tradnl"/>
        </w:rPr>
      </w:pPr>
    </w:p>
    <w:p w14:paraId="749FE987" w14:textId="77777777" w:rsidR="00A00BA4" w:rsidRPr="009D5609" w:rsidRDefault="00AE4B84" w:rsidP="00A00BA4">
      <w:pPr>
        <w:numPr>
          <w:ilvl w:val="0"/>
          <w:numId w:val="1"/>
        </w:numPr>
        <w:tabs>
          <w:tab w:val="clear" w:pos="862"/>
        </w:tabs>
        <w:spacing w:line="360" w:lineRule="auto"/>
        <w:ind w:left="0" w:firstLine="0"/>
        <w:contextualSpacing/>
        <w:jc w:val="both"/>
        <w:rPr>
          <w:rFonts w:ascii="Palatino Linotype" w:eastAsia="Calibri" w:hAnsi="Palatino Linotype" w:cs="Arial"/>
        </w:rPr>
      </w:pPr>
      <w:r w:rsidRPr="009D5609">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00BA4" w:rsidRPr="009D5609">
        <w:rPr>
          <w:rFonts w:ascii="Palatino Linotype" w:eastAsia="Calibri" w:hAnsi="Palatino Linotype" w:cs="Arial"/>
          <w:lang w:val="es-ES" w:eastAsia="es-ES"/>
        </w:rPr>
        <w:t>cinco de diciembre</w:t>
      </w:r>
      <w:r w:rsidR="00B77297" w:rsidRPr="009D5609">
        <w:rPr>
          <w:rFonts w:ascii="Palatino Linotype" w:eastAsia="Calibri" w:hAnsi="Palatino Linotype" w:cs="Arial"/>
          <w:lang w:val="es-ES" w:eastAsia="es-ES"/>
        </w:rPr>
        <w:t xml:space="preserve"> </w:t>
      </w:r>
      <w:r w:rsidRPr="009D5609">
        <w:rPr>
          <w:rFonts w:ascii="Palatino Linotype" w:eastAsia="Calibri" w:hAnsi="Palatino Linotype" w:cs="Arial"/>
          <w:lang w:val="es-ES" w:eastAsia="es-ES"/>
        </w:rPr>
        <w:t>de dos mil veinti</w:t>
      </w:r>
      <w:r w:rsidR="00CC1765" w:rsidRPr="009D5609">
        <w:rPr>
          <w:rFonts w:ascii="Palatino Linotype" w:eastAsia="Calibri" w:hAnsi="Palatino Linotype" w:cs="Arial"/>
          <w:lang w:val="es-ES" w:eastAsia="es-ES"/>
        </w:rPr>
        <w:t>trés</w:t>
      </w:r>
      <w:r w:rsidRPr="009D5609">
        <w:rPr>
          <w:rFonts w:ascii="Palatino Linotype" w:eastAsia="Calibri" w:hAnsi="Palatino Linotype" w:cs="Arial"/>
          <w:lang w:val="es-ES" w:eastAsia="es-ES"/>
        </w:rPr>
        <w:t xml:space="preserve">, puso a disposición de las partes el expediente electrónico </w:t>
      </w:r>
      <w:r w:rsidRPr="009D5609">
        <w:rPr>
          <w:rFonts w:ascii="Palatino Linotype" w:eastAsia="Calibri" w:hAnsi="Palatino Linotype" w:cs="Arial"/>
          <w:lang w:val="es-ES_tradnl" w:eastAsia="es-ES"/>
        </w:rPr>
        <w:t xml:space="preserve">vía </w:t>
      </w:r>
      <w:r w:rsidRPr="009D5609">
        <w:rPr>
          <w:rFonts w:ascii="Palatino Linotype" w:eastAsia="Calibri" w:hAnsi="Palatino Linotype" w:cs="Arial"/>
          <w:lang w:val="es-ES" w:eastAsia="es-ES"/>
        </w:rPr>
        <w:t>Sistema de Acceso a la Información Mexiquense (</w:t>
      </w:r>
      <w:r w:rsidRPr="009D5609">
        <w:rPr>
          <w:rFonts w:ascii="Palatino Linotype" w:eastAsia="Calibri" w:hAnsi="Palatino Linotype" w:cs="Arial"/>
          <w:b/>
          <w:lang w:val="es-ES" w:eastAsia="es-ES"/>
        </w:rPr>
        <w:t xml:space="preserve">SAIMEX) </w:t>
      </w:r>
      <w:r w:rsidRPr="009D560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D5609">
        <w:rPr>
          <w:rFonts w:ascii="Palatino Linotype" w:eastAsia="Calibri" w:hAnsi="Palatino Linotype" w:cs="Arial"/>
          <w:b/>
          <w:lang w:val="es-ES" w:eastAsia="es-ES"/>
        </w:rPr>
        <w:t>SUJETO OBLIGADO</w:t>
      </w:r>
      <w:r w:rsidRPr="009D5609">
        <w:rPr>
          <w:rFonts w:ascii="Palatino Linotype" w:eastAsia="Calibri" w:hAnsi="Palatino Linotype" w:cs="Arial"/>
          <w:lang w:val="es-ES" w:eastAsia="es-ES"/>
        </w:rPr>
        <w:t xml:space="preserve"> presentará el Informe Justificado procedente</w:t>
      </w:r>
      <w:r w:rsidR="00934AE9" w:rsidRPr="009D5609">
        <w:rPr>
          <w:rFonts w:ascii="Palatino Linotype" w:eastAsia="Calibri" w:hAnsi="Palatino Linotype" w:cs="Arial"/>
          <w:lang w:val="es-ES" w:eastAsia="es-ES"/>
        </w:rPr>
        <w:t>.</w:t>
      </w:r>
    </w:p>
    <w:p w14:paraId="5C2A4675" w14:textId="77777777" w:rsidR="00A00BA4" w:rsidRPr="009D5609" w:rsidRDefault="00A00BA4" w:rsidP="00A00BA4">
      <w:pPr>
        <w:pStyle w:val="Prrafodelista"/>
        <w:rPr>
          <w:rFonts w:ascii="Palatino Linotype" w:hAnsi="Palatino Linotype"/>
          <w:color w:val="000000"/>
        </w:rPr>
      </w:pPr>
    </w:p>
    <w:p w14:paraId="133997AF" w14:textId="473D92BB" w:rsidR="001F6479" w:rsidRPr="009D5609" w:rsidRDefault="00A00BA4" w:rsidP="00A00BA4">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9D5609">
        <w:rPr>
          <w:rFonts w:ascii="Palatino Linotype" w:hAnsi="Palatino Linotype"/>
          <w:color w:val="000000"/>
        </w:rPr>
        <w:t>De las constancias que obran en los expedientes electrónicos del SAIMEX; se aprecia que, tanto el Sujeto Obligado como el Recurrente fueron omisos en realizar manifestaciones, presentar alegatos o rendir su informe justificado.</w:t>
      </w:r>
    </w:p>
    <w:p w14:paraId="78C3FF38" w14:textId="77777777" w:rsidR="00A94BAD" w:rsidRPr="009D5609" w:rsidRDefault="00A94BAD" w:rsidP="00A94BAD">
      <w:pPr>
        <w:rPr>
          <w:rFonts w:ascii="Palatino Linotype" w:hAnsi="Palatino Linotype"/>
          <w:lang w:eastAsia="es-ES"/>
        </w:rPr>
      </w:pPr>
    </w:p>
    <w:p w14:paraId="22577FC0" w14:textId="06535F2A" w:rsidR="0058535E" w:rsidRPr="009D5609" w:rsidRDefault="00AE4B84"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9D5609">
        <w:rPr>
          <w:rFonts w:ascii="Palatino Linotype" w:hAnsi="Palatino Linotype"/>
          <w:lang w:eastAsia="es-ES"/>
        </w:rPr>
        <w:t>El Comisionado Ponente decretó el cierre de instrucción</w:t>
      </w:r>
      <w:r w:rsidRPr="009D5609">
        <w:rPr>
          <w:rFonts w:ascii="Palatino Linotype" w:hAnsi="Palatino Linotype" w:cs="Arial"/>
          <w:lang w:eastAsia="es-ES"/>
        </w:rPr>
        <w:t xml:space="preserve"> </w:t>
      </w:r>
      <w:r w:rsidRPr="009D5609">
        <w:rPr>
          <w:rFonts w:ascii="Palatino Linotype" w:hAnsi="Palatino Linotype"/>
          <w:lang w:eastAsia="es-ES"/>
        </w:rPr>
        <w:t>mediante acuerdo de</w:t>
      </w:r>
      <w:r w:rsidR="008B1180" w:rsidRPr="009D5609">
        <w:rPr>
          <w:rFonts w:ascii="Palatino Linotype" w:hAnsi="Palatino Linotype"/>
          <w:lang w:eastAsia="es-ES"/>
        </w:rPr>
        <w:t>l</w:t>
      </w:r>
      <w:r w:rsidRPr="009D5609">
        <w:rPr>
          <w:rFonts w:ascii="Palatino Linotype" w:hAnsi="Palatino Linotype"/>
          <w:lang w:eastAsia="es-ES"/>
        </w:rPr>
        <w:t xml:space="preserve"> </w:t>
      </w:r>
      <w:r w:rsidR="00A00BA4" w:rsidRPr="009D5609">
        <w:rPr>
          <w:rFonts w:ascii="Palatino Linotype" w:hAnsi="Palatino Linotype"/>
          <w:lang w:eastAsia="es-ES"/>
        </w:rPr>
        <w:t>quince de diciembre</w:t>
      </w:r>
      <w:r w:rsidR="00CC1765" w:rsidRPr="009D5609">
        <w:rPr>
          <w:rFonts w:ascii="Palatino Linotype" w:hAnsi="Palatino Linotype"/>
          <w:lang w:eastAsia="es-ES"/>
        </w:rPr>
        <w:t xml:space="preserve"> </w:t>
      </w:r>
      <w:r w:rsidR="00635DF8" w:rsidRPr="009D5609">
        <w:rPr>
          <w:rFonts w:ascii="Palatino Linotype" w:hAnsi="Palatino Linotype"/>
          <w:lang w:eastAsia="es-ES"/>
        </w:rPr>
        <w:t>de dos mil veinti</w:t>
      </w:r>
      <w:r w:rsidR="00CC1765" w:rsidRPr="009D5609">
        <w:rPr>
          <w:rFonts w:ascii="Palatino Linotype" w:hAnsi="Palatino Linotype"/>
          <w:lang w:eastAsia="es-ES"/>
        </w:rPr>
        <w:t>trés</w:t>
      </w:r>
      <w:r w:rsidR="001F21B2" w:rsidRPr="009D5609">
        <w:rPr>
          <w:rFonts w:ascii="Palatino Linotype" w:hAnsi="Palatino Linotype"/>
          <w:lang w:eastAsia="es-ES"/>
        </w:rPr>
        <w:t xml:space="preserve">; </w:t>
      </w:r>
      <w:r w:rsidR="00635DF8" w:rsidRPr="009D5609">
        <w:rPr>
          <w:rFonts w:ascii="Palatino Linotype" w:hAnsi="Palatino Linotype" w:cs="Arial"/>
          <w:lang w:eastAsia="es-ES"/>
        </w:rPr>
        <w:t>posterior a ello</w:t>
      </w:r>
      <w:r w:rsidR="001F21B2" w:rsidRPr="009D5609">
        <w:rPr>
          <w:rFonts w:ascii="Palatino Linotype" w:hAnsi="Palatino Linotype" w:cs="Arial"/>
          <w:lang w:eastAsia="es-ES"/>
        </w:rPr>
        <w:t>,</w:t>
      </w:r>
      <w:r w:rsidR="00635DF8" w:rsidRPr="009D5609">
        <w:rPr>
          <w:rFonts w:ascii="Palatino Linotype" w:hAnsi="Palatino Linotype" w:cs="Arial"/>
          <w:lang w:eastAsia="es-ES"/>
        </w:rPr>
        <w:t xml:space="preserve"> se </w:t>
      </w:r>
      <w:r w:rsidRPr="009D5609">
        <w:rPr>
          <w:rFonts w:ascii="Palatino Linotype" w:hAnsi="Palatino Linotype" w:cs="Arial"/>
          <w:lang w:eastAsia="es-ES"/>
        </w:rPr>
        <w:t>ordenó tur</w:t>
      </w:r>
      <w:r w:rsidR="00635DF8" w:rsidRPr="009D5609">
        <w:rPr>
          <w:rFonts w:ascii="Palatino Linotype" w:hAnsi="Palatino Linotype" w:cs="Arial"/>
          <w:lang w:eastAsia="es-ES"/>
        </w:rPr>
        <w:t>nar el expediente a resolución</w:t>
      </w:r>
      <w:r w:rsidR="00071DC1" w:rsidRPr="009D5609">
        <w:rPr>
          <w:rFonts w:ascii="Palatino Linotype" w:hAnsi="Palatino Linotype" w:cs="Arial"/>
          <w:lang w:eastAsia="es-ES"/>
        </w:rPr>
        <w:t>.</w:t>
      </w:r>
      <w:r w:rsidR="00224440" w:rsidRPr="009D5609">
        <w:rPr>
          <w:rFonts w:ascii="Palatino Linotype" w:hAnsi="Palatino Linotype" w:cs="Arial"/>
          <w:lang w:eastAsia="es-ES"/>
        </w:rPr>
        <w:t>---------------------------------------------------------------------------------</w:t>
      </w:r>
    </w:p>
    <w:p w14:paraId="680037A9" w14:textId="77777777" w:rsidR="000A053D" w:rsidRPr="009D5609" w:rsidRDefault="000A053D" w:rsidP="000A053D">
      <w:pPr>
        <w:spacing w:before="240" w:after="240" w:line="360" w:lineRule="auto"/>
        <w:contextualSpacing/>
        <w:jc w:val="both"/>
        <w:rPr>
          <w:rFonts w:ascii="Palatino Linotype" w:hAnsi="Palatino Linotype" w:cs="Arial"/>
        </w:rPr>
      </w:pPr>
    </w:p>
    <w:p w14:paraId="1A61F0C2" w14:textId="77777777" w:rsidR="00A00BA4" w:rsidRPr="009D5609" w:rsidRDefault="00A00BA4" w:rsidP="000A053D">
      <w:pPr>
        <w:spacing w:before="240" w:after="240" w:line="360" w:lineRule="auto"/>
        <w:contextualSpacing/>
        <w:jc w:val="both"/>
        <w:rPr>
          <w:rFonts w:ascii="Palatino Linotype" w:hAnsi="Palatino Linotype" w:cs="Arial"/>
        </w:rPr>
      </w:pPr>
    </w:p>
    <w:p w14:paraId="3866C4CC" w14:textId="60184133" w:rsidR="00AE4B84" w:rsidRPr="009D5609"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3" w:name="_Toc29544439"/>
      <w:r w:rsidRPr="009D5609">
        <w:rPr>
          <w:rFonts w:ascii="Palatino Linotype" w:hAnsi="Palatino Linotype" w:cs="Arial"/>
          <w:b/>
          <w:lang w:eastAsia="es-ES"/>
        </w:rPr>
        <w:lastRenderedPageBreak/>
        <w:t>CONSIDERANDO</w:t>
      </w:r>
      <w:bookmarkEnd w:id="3"/>
    </w:p>
    <w:p w14:paraId="1D8A1C58" w14:textId="77777777" w:rsidR="00B77297" w:rsidRPr="009D5609" w:rsidRDefault="00B77297"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Pr="009D5609"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9D5609">
        <w:rPr>
          <w:rFonts w:ascii="Palatino Linotype" w:eastAsia="MS Gothic" w:hAnsi="Palatino Linotype" w:cs="Arial"/>
          <w:b/>
          <w:color w:val="000000"/>
          <w:lang w:val="es-ES" w:eastAsia="es-ES"/>
        </w:rPr>
        <w:t>PRIMERO. De la competencia.</w:t>
      </w:r>
      <w:bookmarkEnd w:id="4"/>
      <w:r w:rsidRPr="009D5609">
        <w:rPr>
          <w:rFonts w:ascii="Palatino Linotype" w:eastAsia="MS Gothic" w:hAnsi="Palatino Linotype" w:cs="Arial"/>
          <w:b/>
          <w:color w:val="000000"/>
          <w:lang w:val="es-ES" w:eastAsia="es-ES"/>
        </w:rPr>
        <w:t xml:space="preserve"> </w:t>
      </w:r>
    </w:p>
    <w:p w14:paraId="5DB2CEC2" w14:textId="5CF6226E" w:rsidR="00795DE3" w:rsidRPr="009D5609" w:rsidRDefault="003A11F3" w:rsidP="00795DE3">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9D5609">
        <w:rPr>
          <w:rFonts w:ascii="Palatino Linotype" w:eastAsia="Calibri" w:hAnsi="Palatino Linotype"/>
          <w:lang w:val="es-ES" w:eastAsia="es-ES"/>
        </w:rPr>
        <w:t xml:space="preserve">Este </w:t>
      </w:r>
      <w:r w:rsidRPr="009D5609">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9D5609">
        <w:rPr>
          <w:rFonts w:ascii="Palatino Linotype" w:eastAsiaTheme="minorEastAsia" w:hAnsi="Palatino Linotype"/>
          <w:lang w:val="es-ES_tradnl" w:eastAsia="es-ES"/>
        </w:rPr>
        <w:t>.</w:t>
      </w:r>
    </w:p>
    <w:p w14:paraId="251C7302" w14:textId="2F22D9E4" w:rsidR="00AE4B84" w:rsidRPr="009D5609"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9D5609">
        <w:rPr>
          <w:rFonts w:ascii="Palatino Linotype" w:eastAsia="MS Gothic" w:hAnsi="Palatino Linotype"/>
          <w:b/>
          <w:color w:val="000000"/>
          <w:lang w:val="es-ES" w:eastAsia="es-ES"/>
        </w:rPr>
        <w:t>SEGUNDO. De la oportunidad y procedencia</w:t>
      </w:r>
      <w:bookmarkEnd w:id="5"/>
    </w:p>
    <w:p w14:paraId="760EE6DA" w14:textId="77777777" w:rsidR="000A053D" w:rsidRPr="009D5609"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9D5609">
        <w:rPr>
          <w:rFonts w:ascii="Palatino Linotype" w:hAnsi="Palatino Linotype"/>
          <w:color w:val="000000"/>
          <w:lang w:eastAsia="es-ES"/>
        </w:rPr>
        <w:t>El medio de impugnación fue presentado a través de</w:t>
      </w:r>
      <w:r w:rsidR="0030793F" w:rsidRPr="009D5609">
        <w:rPr>
          <w:rFonts w:ascii="Palatino Linotype" w:hAnsi="Palatino Linotype"/>
          <w:color w:val="000000"/>
          <w:lang w:eastAsia="es-ES"/>
        </w:rPr>
        <w:t xml:space="preserve"> </w:t>
      </w:r>
      <w:r w:rsidRPr="009D5609">
        <w:rPr>
          <w:rFonts w:ascii="Palatino Linotype" w:hAnsi="Palatino Linotype"/>
          <w:b/>
          <w:color w:val="000000"/>
          <w:lang w:eastAsia="es-ES"/>
        </w:rPr>
        <w:t>SAIMEX,</w:t>
      </w:r>
      <w:r w:rsidRPr="009D5609">
        <w:rPr>
          <w:rFonts w:ascii="Palatino Linotype" w:hAnsi="Palatino Linotype"/>
          <w:color w:val="000000"/>
          <w:lang w:eastAsia="es-ES"/>
        </w:rPr>
        <w:t xml:space="preserve"> en el formato previamente aprobado para tal efecto, s</w:t>
      </w:r>
      <w:r w:rsidRPr="009D5609">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9D5609">
        <w:rPr>
          <w:rFonts w:ascii="Palatino Linotype" w:hAnsi="Palatino Linotype" w:cs="Arial"/>
          <w:u w:val="single"/>
          <w:lang w:eastAsia="es-ES"/>
        </w:rPr>
        <w:t>fuera del plazo</w:t>
      </w:r>
      <w:r w:rsidRPr="009D5609">
        <w:rPr>
          <w:rFonts w:ascii="Palatino Linotype" w:hAnsi="Palatino Linotype" w:cs="Arial"/>
          <w:lang w:eastAsia="es-ES"/>
        </w:rPr>
        <w:t xml:space="preserve"> de quince días hábiles </w:t>
      </w:r>
      <w:r w:rsidRPr="009D5609">
        <w:rPr>
          <w:rFonts w:ascii="Palatino Linotype" w:hAnsi="Palatino Linotype"/>
          <w:lang w:eastAsia="es-ES"/>
        </w:rPr>
        <w:t>contados</w:t>
      </w:r>
      <w:r w:rsidRPr="009D5609">
        <w:rPr>
          <w:rFonts w:ascii="Palatino Linotype" w:hAnsi="Palatino Linotype" w:cs="Arial"/>
          <w:lang w:eastAsia="es-ES"/>
        </w:rPr>
        <w:t xml:space="preserve"> a partir del día siguiente al que </w:t>
      </w:r>
      <w:r w:rsidR="00224440" w:rsidRPr="009D5609">
        <w:rPr>
          <w:rFonts w:ascii="Palatino Linotype" w:hAnsi="Palatino Linotype" w:cs="Arial"/>
          <w:bCs/>
          <w:lang w:eastAsia="es-ES"/>
        </w:rPr>
        <w:t>el</w:t>
      </w:r>
      <w:r w:rsidRPr="009D5609">
        <w:rPr>
          <w:rFonts w:ascii="Palatino Linotype" w:hAnsi="Palatino Linotype" w:cs="Arial"/>
          <w:b/>
          <w:bCs/>
          <w:lang w:eastAsia="es-ES"/>
        </w:rPr>
        <w:t xml:space="preserve"> R</w:t>
      </w:r>
      <w:r w:rsidR="00224440" w:rsidRPr="009D5609">
        <w:rPr>
          <w:rFonts w:ascii="Palatino Linotype" w:hAnsi="Palatino Linotype" w:cs="Arial"/>
          <w:b/>
          <w:bCs/>
          <w:lang w:eastAsia="es-ES"/>
        </w:rPr>
        <w:t>ecurrente</w:t>
      </w:r>
      <w:r w:rsidRPr="009D5609">
        <w:rPr>
          <w:rFonts w:ascii="Palatino Linotype" w:hAnsi="Palatino Linotype" w:cs="Arial"/>
          <w:b/>
          <w:bCs/>
          <w:lang w:eastAsia="es-ES"/>
        </w:rPr>
        <w:t xml:space="preserve"> </w:t>
      </w:r>
      <w:r w:rsidRPr="009D5609">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9D5609" w:rsidRDefault="00AE4B84" w:rsidP="000A053D">
      <w:pPr>
        <w:spacing w:before="240" w:after="240"/>
        <w:ind w:left="567" w:right="539"/>
        <w:jc w:val="both"/>
        <w:rPr>
          <w:rFonts w:ascii="Palatino Linotype" w:hAnsi="Palatino Linotype"/>
          <w:color w:val="000000"/>
          <w:sz w:val="22"/>
        </w:rPr>
      </w:pPr>
      <w:r w:rsidRPr="009D5609">
        <w:rPr>
          <w:rFonts w:ascii="Palatino Linotype" w:hAnsi="Palatino Linotype" w:cs="Arial"/>
          <w:i/>
          <w:sz w:val="22"/>
          <w:lang w:eastAsia="es-ES"/>
        </w:rPr>
        <w:lastRenderedPageBreak/>
        <w:t>“</w:t>
      </w:r>
      <w:r w:rsidRPr="009D5609">
        <w:rPr>
          <w:rFonts w:ascii="Palatino Linotype" w:hAnsi="Palatino Linotype" w:cs="Arial"/>
          <w:b/>
          <w:i/>
          <w:sz w:val="22"/>
          <w:lang w:eastAsia="es-ES"/>
        </w:rPr>
        <w:t>Artículo 178.</w:t>
      </w:r>
      <w:r w:rsidRPr="009D5609">
        <w:rPr>
          <w:rFonts w:ascii="Palatino Linotype" w:hAnsi="Palatino Linotype" w:cs="Arial"/>
          <w:i/>
          <w:sz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9D5609" w:rsidRDefault="00AE4B84" w:rsidP="000A053D">
      <w:pPr>
        <w:spacing w:before="240" w:after="240"/>
        <w:ind w:left="567" w:right="539"/>
        <w:jc w:val="both"/>
        <w:rPr>
          <w:rFonts w:ascii="Palatino Linotype" w:hAnsi="Palatino Linotype"/>
          <w:color w:val="000000"/>
          <w:sz w:val="22"/>
        </w:rPr>
      </w:pPr>
      <w:r w:rsidRPr="009D5609">
        <w:rPr>
          <w:rFonts w:ascii="Palatino Linotype" w:hAnsi="Palatino Linotype" w:cs="Arial"/>
          <w:i/>
          <w:sz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9D5609" w:rsidRDefault="00AE4B84" w:rsidP="000A053D">
      <w:pPr>
        <w:spacing w:before="120" w:after="120"/>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 xml:space="preserve">En el caso de que se interponga ante la Unidad de Transparencia, ésta deberá remitir el recurso de revisión al Instituto a más tardar al día </w:t>
      </w:r>
      <w:r w:rsidRPr="009D5609">
        <w:rPr>
          <w:rFonts w:ascii="Palatino Linotype" w:hAnsi="Palatino Linotype" w:cs="Arial"/>
          <w:i/>
          <w:sz w:val="22"/>
        </w:rPr>
        <w:t>siguiente</w:t>
      </w:r>
      <w:r w:rsidRPr="009D5609">
        <w:rPr>
          <w:rFonts w:ascii="Palatino Linotype" w:hAnsi="Palatino Linotype" w:cs="Arial"/>
          <w:i/>
          <w:sz w:val="22"/>
          <w:lang w:eastAsia="es-ES"/>
        </w:rPr>
        <w:t xml:space="preserve"> de haberlo recibido.”</w:t>
      </w:r>
    </w:p>
    <w:p w14:paraId="312EF591" w14:textId="0B1926B6" w:rsidR="00AE4B84" w:rsidRPr="009D5609" w:rsidRDefault="00804F09" w:rsidP="000A053D">
      <w:pPr>
        <w:spacing w:before="120" w:after="120"/>
        <w:ind w:left="567" w:right="539"/>
        <w:jc w:val="both"/>
        <w:rPr>
          <w:rFonts w:ascii="Palatino Linotype" w:hAnsi="Palatino Linotype" w:cs="Arial"/>
          <w:b/>
          <w:bCs/>
          <w:i/>
          <w:sz w:val="22"/>
          <w:lang w:eastAsia="es-ES"/>
        </w:rPr>
      </w:pPr>
      <w:r w:rsidRPr="009D5609">
        <w:rPr>
          <w:rFonts w:ascii="Palatino Linotype" w:hAnsi="Palatino Linotype" w:cs="Arial"/>
          <w:b/>
          <w:bCs/>
          <w:i/>
          <w:sz w:val="22"/>
          <w:lang w:eastAsia="es-ES"/>
        </w:rPr>
        <w:t>(Énfasis añadido)</w:t>
      </w:r>
    </w:p>
    <w:p w14:paraId="5EEED9E0" w14:textId="77777777" w:rsidR="00627148" w:rsidRPr="009D5609" w:rsidRDefault="00627148" w:rsidP="00627148">
      <w:pPr>
        <w:spacing w:before="120" w:after="120"/>
        <w:ind w:right="709"/>
        <w:jc w:val="both"/>
        <w:rPr>
          <w:rFonts w:ascii="Palatino Linotype" w:hAnsi="Palatino Linotype" w:cs="Arial"/>
          <w:b/>
          <w:bCs/>
          <w:i/>
          <w:lang w:eastAsia="es-ES"/>
        </w:rPr>
      </w:pPr>
    </w:p>
    <w:p w14:paraId="2B7EE51A" w14:textId="727B70E2" w:rsidR="00130080" w:rsidRPr="009D5609"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hAnsi="Palatino Linotype" w:cs="Arial"/>
          <w:lang w:eastAsia="es-ES"/>
        </w:rPr>
        <w:t xml:space="preserve">En esa tesitura, atendiendo que </w:t>
      </w:r>
      <w:r w:rsidRPr="009D5609">
        <w:rPr>
          <w:rFonts w:ascii="Palatino Linotype" w:hAnsi="Palatino Linotype" w:cs="Arial"/>
          <w:b/>
          <w:lang w:eastAsia="es-ES"/>
        </w:rPr>
        <w:t>el SUJETO OBLIGADO</w:t>
      </w:r>
      <w:r w:rsidRPr="009D5609">
        <w:rPr>
          <w:rFonts w:ascii="Palatino Linotype" w:hAnsi="Palatino Linotype" w:cs="Arial"/>
          <w:lang w:eastAsia="es-ES"/>
        </w:rPr>
        <w:t xml:space="preserve"> notificó la respuesta a la solicitu</w:t>
      </w:r>
      <w:r w:rsidR="000A053D" w:rsidRPr="009D5609">
        <w:rPr>
          <w:rFonts w:ascii="Palatino Linotype" w:hAnsi="Palatino Linotype" w:cs="Arial"/>
          <w:lang w:eastAsia="es-ES"/>
        </w:rPr>
        <w:t xml:space="preserve">d de información pública el </w:t>
      </w:r>
      <w:r w:rsidR="00E56E33" w:rsidRPr="009D5609">
        <w:rPr>
          <w:rFonts w:ascii="Palatino Linotype" w:eastAsia="Calibri" w:hAnsi="Palatino Linotype" w:cs="Arial"/>
          <w:lang w:val="es-AR" w:eastAsia="es-ES"/>
        </w:rPr>
        <w:t>primero</w:t>
      </w:r>
      <w:r w:rsidR="00E56E33" w:rsidRPr="009D5609">
        <w:rPr>
          <w:rFonts w:ascii="Palatino Linotype" w:eastAsia="Calibri" w:hAnsi="Palatino Linotype" w:cs="Arial"/>
          <w:bCs/>
          <w:lang w:val="es-AR" w:eastAsia="es-ES"/>
        </w:rPr>
        <w:t xml:space="preserve"> de noviembre</w:t>
      </w:r>
      <w:r w:rsidR="00E56E33" w:rsidRPr="009D5609">
        <w:rPr>
          <w:rFonts w:ascii="Palatino Linotype" w:eastAsia="Calibri" w:hAnsi="Palatino Linotype" w:cs="Arial"/>
          <w:lang w:val="es-AR" w:eastAsia="es-ES"/>
        </w:rPr>
        <w:t xml:space="preserve"> </w:t>
      </w:r>
      <w:r w:rsidR="003A11F3" w:rsidRPr="009D5609">
        <w:rPr>
          <w:rFonts w:ascii="Palatino Linotype" w:hAnsi="Palatino Linotype" w:cs="Arial"/>
          <w:b/>
          <w:lang w:eastAsia="es-ES"/>
        </w:rPr>
        <w:t>de dos mil veint</w:t>
      </w:r>
      <w:r w:rsidR="00CC1765" w:rsidRPr="009D5609">
        <w:rPr>
          <w:rFonts w:ascii="Palatino Linotype" w:hAnsi="Palatino Linotype" w:cs="Arial"/>
          <w:b/>
          <w:lang w:eastAsia="es-ES"/>
        </w:rPr>
        <w:t>i</w:t>
      </w:r>
      <w:r w:rsidR="004254EF" w:rsidRPr="009D5609">
        <w:rPr>
          <w:rFonts w:ascii="Palatino Linotype" w:hAnsi="Palatino Linotype" w:cs="Arial"/>
          <w:b/>
          <w:lang w:eastAsia="es-ES"/>
        </w:rPr>
        <w:t>trés</w:t>
      </w:r>
      <w:r w:rsidRPr="009D5609">
        <w:rPr>
          <w:rFonts w:ascii="Palatino Linotype" w:hAnsi="Palatino Linotype" w:cs="Arial"/>
          <w:lang w:eastAsia="es-ES"/>
        </w:rPr>
        <w:t>, el plazo de quince días hábiles que el artículo 178 de la Ley de la materia otorga a</w:t>
      </w:r>
      <w:r w:rsidR="00224440" w:rsidRPr="009D5609">
        <w:rPr>
          <w:rFonts w:ascii="Palatino Linotype" w:hAnsi="Palatino Linotype" w:cs="Arial"/>
          <w:lang w:eastAsia="es-ES"/>
        </w:rPr>
        <w:t xml:space="preserve">l </w:t>
      </w:r>
      <w:r w:rsidR="00224440" w:rsidRPr="009D5609">
        <w:rPr>
          <w:rFonts w:ascii="Palatino Linotype" w:hAnsi="Palatino Linotype" w:cs="Arial"/>
          <w:b/>
          <w:bCs/>
          <w:lang w:eastAsia="es-ES"/>
        </w:rPr>
        <w:t>Recurrente</w:t>
      </w:r>
      <w:r w:rsidR="00224440" w:rsidRPr="009D5609">
        <w:rPr>
          <w:rFonts w:ascii="Palatino Linotype" w:hAnsi="Palatino Linotype" w:cs="Arial"/>
          <w:lang w:eastAsia="es-ES"/>
        </w:rPr>
        <w:t xml:space="preserve"> </w:t>
      </w:r>
      <w:r w:rsidRPr="009D5609">
        <w:rPr>
          <w:rFonts w:ascii="Palatino Linotype" w:hAnsi="Palatino Linotype" w:cs="Arial"/>
          <w:lang w:eastAsia="es-ES"/>
        </w:rPr>
        <w:t xml:space="preserve">para presentar el recurso de revisión, transcurrió del </w:t>
      </w:r>
      <w:r w:rsidR="00E56E33" w:rsidRPr="009D5609">
        <w:rPr>
          <w:rFonts w:ascii="Palatino Linotype" w:eastAsia="Calibri" w:hAnsi="Palatino Linotype" w:cs="Arial"/>
          <w:lang w:val="es-AR" w:eastAsia="es-ES"/>
        </w:rPr>
        <w:t>tres</w:t>
      </w:r>
      <w:r w:rsidR="00E56E33" w:rsidRPr="009D5609">
        <w:rPr>
          <w:rFonts w:ascii="Palatino Linotype" w:eastAsia="Calibri" w:hAnsi="Palatino Linotype" w:cs="Arial"/>
          <w:bCs/>
          <w:lang w:val="es-AR" w:eastAsia="es-ES"/>
        </w:rPr>
        <w:t xml:space="preserve"> </w:t>
      </w:r>
      <w:r w:rsidR="000E186F" w:rsidRPr="009D5609">
        <w:rPr>
          <w:rFonts w:ascii="Palatino Linotype" w:hAnsi="Palatino Linotype" w:cs="Arial"/>
          <w:bCs/>
          <w:lang w:eastAsia="es-ES"/>
        </w:rPr>
        <w:t>al</w:t>
      </w:r>
      <w:r w:rsidR="000E186F" w:rsidRPr="009D5609">
        <w:rPr>
          <w:rFonts w:ascii="Palatino Linotype" w:hAnsi="Palatino Linotype" w:cs="Arial"/>
          <w:b/>
          <w:lang w:eastAsia="es-ES"/>
        </w:rPr>
        <w:t xml:space="preserve"> </w:t>
      </w:r>
      <w:r w:rsidR="00E56E33" w:rsidRPr="009D5609">
        <w:rPr>
          <w:rFonts w:ascii="Palatino Linotype" w:hAnsi="Palatino Linotype" w:cs="Arial"/>
          <w:b/>
          <w:lang w:eastAsia="es-ES"/>
        </w:rPr>
        <w:t xml:space="preserve">veinticuatro </w:t>
      </w:r>
      <w:r w:rsidR="00B77297" w:rsidRPr="009D5609">
        <w:rPr>
          <w:rFonts w:ascii="Palatino Linotype" w:hAnsi="Palatino Linotype" w:cs="Arial"/>
          <w:b/>
          <w:lang w:eastAsia="es-ES"/>
        </w:rPr>
        <w:t>de noviembre</w:t>
      </w:r>
      <w:r w:rsidRPr="009D5609">
        <w:rPr>
          <w:rFonts w:ascii="Palatino Linotype" w:hAnsi="Palatino Linotype" w:cs="Arial"/>
          <w:b/>
          <w:lang w:eastAsia="es-ES"/>
        </w:rPr>
        <w:t xml:space="preserve"> de dos mil veint</w:t>
      </w:r>
      <w:r w:rsidR="000A053D" w:rsidRPr="009D5609">
        <w:rPr>
          <w:rFonts w:ascii="Palatino Linotype" w:hAnsi="Palatino Linotype" w:cs="Arial"/>
          <w:b/>
          <w:lang w:eastAsia="es-ES"/>
        </w:rPr>
        <w:t>i</w:t>
      </w:r>
      <w:r w:rsidR="004254EF" w:rsidRPr="009D5609">
        <w:rPr>
          <w:rFonts w:ascii="Palatino Linotype" w:hAnsi="Palatino Linotype" w:cs="Arial"/>
          <w:b/>
          <w:lang w:eastAsia="es-ES"/>
        </w:rPr>
        <w:t>trés</w:t>
      </w:r>
      <w:r w:rsidR="000A053D" w:rsidRPr="009D5609">
        <w:rPr>
          <w:rFonts w:ascii="Palatino Linotype" w:hAnsi="Palatino Linotype" w:cs="Arial"/>
          <w:b/>
          <w:lang w:eastAsia="es-ES"/>
        </w:rPr>
        <w:t>.</w:t>
      </w:r>
    </w:p>
    <w:p w14:paraId="3B7F11F1" w14:textId="77777777" w:rsidR="00C4282F" w:rsidRPr="009D5609" w:rsidRDefault="00C4282F" w:rsidP="00C4282F">
      <w:pPr>
        <w:spacing w:before="240" w:after="240" w:line="360" w:lineRule="auto"/>
        <w:contextualSpacing/>
        <w:jc w:val="both"/>
        <w:rPr>
          <w:rFonts w:ascii="Palatino Linotype" w:hAnsi="Palatino Linotype"/>
          <w:color w:val="000000"/>
        </w:rPr>
      </w:pPr>
    </w:p>
    <w:p w14:paraId="3E27E472" w14:textId="721EF1EA" w:rsidR="00AE4B84" w:rsidRPr="009D5609"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hAnsi="Palatino Linotype" w:cs="Arial"/>
          <w:lang w:eastAsia="es-ES"/>
        </w:rPr>
        <w:t>En ese tenor, si el recurso de revisión que nos ocupa, se interpuso el día</w:t>
      </w:r>
      <w:r w:rsidR="00130080" w:rsidRPr="009D5609">
        <w:rPr>
          <w:rFonts w:ascii="Palatino Linotype" w:hAnsi="Palatino Linotype" w:cs="Arial"/>
          <w:b/>
          <w:lang w:eastAsia="es-ES"/>
        </w:rPr>
        <w:t xml:space="preserve"> </w:t>
      </w:r>
      <w:r w:rsidR="003E51A5" w:rsidRPr="009D5609">
        <w:rPr>
          <w:rFonts w:ascii="Palatino Linotype" w:eastAsia="MS Mincho" w:hAnsi="Palatino Linotype" w:cs="Arial"/>
          <w:b/>
          <w:color w:val="000000"/>
          <w:lang w:val="es-ES_tradnl" w:eastAsia="es-ES"/>
        </w:rPr>
        <w:t>veintiocho de noviembre</w:t>
      </w:r>
      <w:r w:rsidR="00B77297" w:rsidRPr="009D5609">
        <w:rPr>
          <w:rFonts w:ascii="Palatino Linotype" w:hAnsi="Palatino Linotype" w:cs="Arial"/>
          <w:b/>
          <w:lang w:eastAsia="es-ES"/>
        </w:rPr>
        <w:t xml:space="preserve"> </w:t>
      </w:r>
      <w:r w:rsidRPr="009D5609">
        <w:rPr>
          <w:rFonts w:ascii="Palatino Linotype" w:hAnsi="Palatino Linotype" w:cs="Arial"/>
          <w:b/>
          <w:lang w:eastAsia="es-ES"/>
        </w:rPr>
        <w:t>de dos mil veinti</w:t>
      </w:r>
      <w:r w:rsidR="00CC1765" w:rsidRPr="009D5609">
        <w:rPr>
          <w:rFonts w:ascii="Palatino Linotype" w:hAnsi="Palatino Linotype" w:cs="Arial"/>
          <w:b/>
          <w:lang w:eastAsia="es-ES"/>
        </w:rPr>
        <w:t>trés</w:t>
      </w:r>
      <w:r w:rsidRPr="009D5609">
        <w:rPr>
          <w:rFonts w:ascii="Palatino Linotype" w:hAnsi="Palatino Linotype" w:cs="Arial"/>
          <w:lang w:eastAsia="es-ES"/>
        </w:rPr>
        <w:t xml:space="preserve">, se encuentra </w:t>
      </w:r>
      <w:r w:rsidRPr="009D5609">
        <w:rPr>
          <w:rFonts w:ascii="Palatino Linotype" w:hAnsi="Palatino Linotype" w:cs="Arial"/>
          <w:b/>
          <w:u w:val="single"/>
          <w:lang w:eastAsia="es-ES"/>
        </w:rPr>
        <w:t>fuera</w:t>
      </w:r>
      <w:r w:rsidRPr="009D5609">
        <w:rPr>
          <w:rFonts w:ascii="Palatino Linotype" w:hAnsi="Palatino Linotype" w:cs="Arial"/>
          <w:lang w:eastAsia="es-ES"/>
        </w:rPr>
        <w:t xml:space="preserve"> de los márgenes temporales previstos en el precepto legal señalado en el artículo 178 </w:t>
      </w:r>
      <w:r w:rsidRPr="009D5609">
        <w:rPr>
          <w:rFonts w:ascii="Palatino Linotype" w:hAnsi="Palatino Linotype"/>
          <w:lang w:eastAsia="es-ES_tradnl"/>
        </w:rPr>
        <w:t xml:space="preserve">de la Ley de Transparencia y Acceso a la Información Pública del Estado de México y Municipios </w:t>
      </w:r>
      <w:r w:rsidRPr="009D5609">
        <w:rPr>
          <w:rFonts w:ascii="Palatino Linotype" w:hAnsi="Palatino Linotype" w:cs="Arial"/>
          <w:lang w:eastAsia="es-ES"/>
        </w:rPr>
        <w:t xml:space="preserve">y, por tanto, su interposición </w:t>
      </w:r>
      <w:r w:rsidRPr="009D5609">
        <w:rPr>
          <w:rFonts w:ascii="Palatino Linotype" w:hAnsi="Palatino Linotype" w:cs="Arial"/>
          <w:b/>
          <w:lang w:eastAsia="es-ES"/>
        </w:rPr>
        <w:t>no se considera oportuna</w:t>
      </w:r>
      <w:r w:rsidR="00E5557C" w:rsidRPr="009D5609">
        <w:rPr>
          <w:rFonts w:ascii="Palatino Linotype" w:hAnsi="Palatino Linotype" w:cs="Arial"/>
          <w:lang w:eastAsia="es-ES"/>
        </w:rPr>
        <w:t>.</w:t>
      </w:r>
      <w:r w:rsidRPr="009D5609">
        <w:rPr>
          <w:rFonts w:ascii="Palatino Linotype" w:hAnsi="Palatino Linotype" w:cs="Arial"/>
          <w:lang w:eastAsia="es-ES"/>
        </w:rPr>
        <w:t xml:space="preserve"> </w:t>
      </w:r>
    </w:p>
    <w:p w14:paraId="1B73C6A1" w14:textId="77777777" w:rsidR="00AE4B84" w:rsidRPr="009D5609"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9D5609"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hAnsi="Palatino Linotype" w:cs="Arial"/>
          <w:lang w:val="es-ES_tradnl" w:eastAsia="es-ES"/>
        </w:rPr>
        <w:t>En atención a las consideraciones anteriores, esta Ponencia Resolutoria</w:t>
      </w:r>
      <w:r w:rsidRPr="009D5609">
        <w:rPr>
          <w:rFonts w:ascii="Palatino Linotype" w:hAnsi="Palatino Linotype"/>
          <w:color w:val="000000"/>
          <w:lang w:eastAsia="es-ES"/>
        </w:rPr>
        <w:t xml:space="preserve"> advierte que</w:t>
      </w:r>
      <w:r w:rsidR="0058535E" w:rsidRPr="009D5609">
        <w:rPr>
          <w:rFonts w:ascii="Palatino Linotype" w:hAnsi="Palatino Linotype"/>
          <w:color w:val="000000"/>
          <w:lang w:eastAsia="es-ES"/>
        </w:rPr>
        <w:t>,</w:t>
      </w:r>
      <w:r w:rsidRPr="009D5609">
        <w:rPr>
          <w:rFonts w:ascii="Palatino Linotype" w:hAnsi="Palatino Linotype"/>
          <w:color w:val="000000"/>
          <w:lang w:eastAsia="es-ES"/>
        </w:rPr>
        <w:t xml:space="preserve"> en el presente caso, se actualiza la hipótesis prevista en </w:t>
      </w:r>
      <w:r w:rsidRPr="009D5609">
        <w:rPr>
          <w:rFonts w:ascii="Palatino Linotype" w:hAnsi="Palatino Linotype" w:cs="Arial"/>
          <w:lang w:val="es-ES_tradnl" w:eastAsia="es-ES"/>
        </w:rPr>
        <w:t xml:space="preserve">el </w:t>
      </w:r>
      <w:r w:rsidRPr="009D5609">
        <w:rPr>
          <w:rFonts w:ascii="Palatino Linotype" w:hAnsi="Palatino Linotype"/>
          <w:color w:val="000000"/>
          <w:lang w:eastAsia="es-ES"/>
        </w:rPr>
        <w:t>artículo 191 fracción I de</w:t>
      </w:r>
      <w:r w:rsidRPr="009D5609">
        <w:rPr>
          <w:rFonts w:ascii="Palatino Linotype" w:hAnsi="Palatino Linotype" w:cs="Arial"/>
          <w:lang w:val="es-ES_tradnl" w:eastAsia="es-ES"/>
        </w:rPr>
        <w:t xml:space="preserve"> la </w:t>
      </w:r>
      <w:r w:rsidRPr="009D5609">
        <w:rPr>
          <w:rFonts w:ascii="Palatino Linotype" w:hAnsi="Palatino Linotype"/>
          <w:lang w:eastAsia="es-ES"/>
        </w:rPr>
        <w:t xml:space="preserve">Ley de Transparencia y Acceso a la Información Pública del Estado de México y Municipios, </w:t>
      </w:r>
      <w:r w:rsidRPr="009D5609">
        <w:rPr>
          <w:rFonts w:ascii="Palatino Linotype" w:hAnsi="Palatino Linotype"/>
          <w:color w:val="000000"/>
          <w:lang w:eastAsia="es-ES"/>
        </w:rPr>
        <w:t xml:space="preserve">que dispone lo siguiente: </w:t>
      </w:r>
    </w:p>
    <w:p w14:paraId="5EF7ECFE" w14:textId="77777777" w:rsidR="00AE4B84" w:rsidRPr="009D5609" w:rsidRDefault="00AE4B84" w:rsidP="000A053D">
      <w:pPr>
        <w:spacing w:before="120"/>
        <w:ind w:left="567" w:right="539"/>
        <w:jc w:val="both"/>
        <w:rPr>
          <w:rFonts w:ascii="Palatino Linotype" w:hAnsi="Palatino Linotype" w:cs="Arial"/>
          <w:i/>
          <w:sz w:val="22"/>
        </w:rPr>
      </w:pPr>
      <w:r w:rsidRPr="009D5609">
        <w:rPr>
          <w:rFonts w:ascii="Palatino Linotype" w:hAnsi="Palatino Linotype" w:cs="Arial"/>
          <w:i/>
          <w:sz w:val="22"/>
          <w:lang w:eastAsia="es-ES"/>
        </w:rPr>
        <w:lastRenderedPageBreak/>
        <w:t>“</w:t>
      </w:r>
      <w:r w:rsidRPr="009D5609">
        <w:rPr>
          <w:rFonts w:ascii="Palatino Linotype" w:hAnsi="Palatino Linotype" w:cs="Arial"/>
          <w:b/>
          <w:i/>
          <w:sz w:val="22"/>
          <w:lang w:eastAsia="es-ES"/>
        </w:rPr>
        <w:t>Artículo 191</w:t>
      </w:r>
      <w:r w:rsidRPr="009D5609">
        <w:rPr>
          <w:rFonts w:ascii="Palatino Linotype" w:hAnsi="Palatino Linotype" w:cs="Arial"/>
          <w:i/>
          <w:sz w:val="22"/>
          <w:lang w:eastAsia="es-ES"/>
        </w:rPr>
        <w:t xml:space="preserve">. El recurso será desechado por improcedente cuando: </w:t>
      </w:r>
    </w:p>
    <w:p w14:paraId="48C5367A" w14:textId="77777777" w:rsidR="000A053D" w:rsidRPr="009D5609" w:rsidRDefault="00AE4B84" w:rsidP="000A053D">
      <w:pPr>
        <w:spacing w:before="120"/>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I. Sea extemporáneo por haber transcurrido el plazo establecido en la presente Ley, a partir de la respuesta;</w:t>
      </w:r>
    </w:p>
    <w:p w14:paraId="3B8D8B59" w14:textId="4A1A5D3F" w:rsidR="00804F09" w:rsidRPr="009D5609" w:rsidRDefault="000A053D" w:rsidP="000A053D">
      <w:pPr>
        <w:spacing w:before="120"/>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w:t>
      </w:r>
      <w:r w:rsidR="00AE4B84" w:rsidRPr="009D5609">
        <w:rPr>
          <w:rFonts w:ascii="Palatino Linotype" w:hAnsi="Palatino Linotype" w:cs="Arial"/>
          <w:i/>
          <w:sz w:val="22"/>
          <w:lang w:eastAsia="es-ES"/>
        </w:rPr>
        <w:t>”</w:t>
      </w:r>
    </w:p>
    <w:p w14:paraId="4830B08B" w14:textId="77777777" w:rsidR="00AE4B84" w:rsidRPr="009D5609" w:rsidRDefault="00AE4B84" w:rsidP="00804F09">
      <w:pPr>
        <w:spacing w:before="120" w:line="360" w:lineRule="auto"/>
        <w:ind w:right="709"/>
        <w:jc w:val="both"/>
        <w:rPr>
          <w:rFonts w:ascii="Palatino Linotype" w:hAnsi="Palatino Linotype" w:cs="Arial"/>
        </w:rPr>
      </w:pPr>
    </w:p>
    <w:p w14:paraId="08B3C54F" w14:textId="65C891BF" w:rsidR="004524F9" w:rsidRPr="009D5609"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9D5609">
        <w:rPr>
          <w:rFonts w:ascii="Palatino Linotype" w:eastAsia="Calibri" w:hAnsi="Palatino Linotype" w:cs="Arial"/>
          <w:lang w:eastAsia="es-ES"/>
        </w:rPr>
        <w:t>el</w:t>
      </w:r>
      <w:r w:rsidRPr="009D5609">
        <w:rPr>
          <w:rFonts w:ascii="Palatino Linotype" w:eastAsia="Calibri" w:hAnsi="Palatino Linotype" w:cs="Arial"/>
          <w:lang w:eastAsia="es-ES"/>
        </w:rPr>
        <w:t xml:space="preserve"> </w:t>
      </w:r>
      <w:r w:rsidRPr="009D5609">
        <w:rPr>
          <w:rFonts w:ascii="Palatino Linotype" w:eastAsia="Calibri" w:hAnsi="Palatino Linotype" w:cs="Arial"/>
          <w:b/>
          <w:lang w:eastAsia="es-ES"/>
        </w:rPr>
        <w:t>R</w:t>
      </w:r>
      <w:r w:rsidR="00224440" w:rsidRPr="009D5609">
        <w:rPr>
          <w:rFonts w:ascii="Palatino Linotype" w:eastAsia="Calibri" w:hAnsi="Palatino Linotype" w:cs="Arial"/>
          <w:b/>
          <w:lang w:eastAsia="es-ES"/>
        </w:rPr>
        <w:t>ecurrente</w:t>
      </w:r>
      <w:r w:rsidRPr="009D5609">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9D5609">
        <w:rPr>
          <w:rFonts w:ascii="Palatino Linotype" w:hAnsi="Palatino Linotype" w:cs="Arial"/>
          <w:lang w:eastAsia="es-ES"/>
        </w:rPr>
        <w:t xml:space="preserve">Sirve de apoyo a lo anterior, por analogía la Tesis Jurisprudencial </w:t>
      </w:r>
      <w:r w:rsidRPr="009D5609">
        <w:rPr>
          <w:rFonts w:ascii="Palatino Linotype" w:hAnsi="Palatino Linotype" w:cs="Arial"/>
          <w:bCs/>
          <w:lang w:eastAsia="es-ES"/>
        </w:rPr>
        <w:t xml:space="preserve">con número de registro 2011170 de la </w:t>
      </w:r>
      <w:r w:rsidRPr="009D5609">
        <w:rPr>
          <w:rFonts w:ascii="Palatino Linotype" w:eastAsia="Calibri" w:hAnsi="Palatino Linotype" w:cs="Arial"/>
          <w:lang w:eastAsia="es-ES"/>
        </w:rPr>
        <w:t xml:space="preserve">Décima </w:t>
      </w:r>
      <w:r w:rsidRPr="009D5609">
        <w:rPr>
          <w:rFonts w:ascii="Palatino Linotype" w:hAnsi="Palatino Linotype" w:cs="Arial"/>
          <w:bCs/>
          <w:lang w:eastAsia="es-ES"/>
        </w:rPr>
        <w:t xml:space="preserve">Época de la Primera Sala de la Suprema Corte de Justicia de la Nación, publicada en la página 966 del </w:t>
      </w:r>
      <w:r w:rsidRPr="009D5609">
        <w:rPr>
          <w:rFonts w:ascii="Palatino Linotype" w:eastAsia="Calibri" w:hAnsi="Palatino Linotype" w:cs="Arial"/>
          <w:lang w:eastAsia="es-ES"/>
        </w:rPr>
        <w:t>Libro 28, Tomo I</w:t>
      </w:r>
      <w:r w:rsidRPr="009D5609">
        <w:rPr>
          <w:rFonts w:ascii="Palatino Linotype" w:hAnsi="Palatino Linotype" w:cs="Arial"/>
          <w:bCs/>
          <w:lang w:eastAsia="es-ES"/>
        </w:rPr>
        <w:t xml:space="preserve">, de </w:t>
      </w:r>
      <w:r w:rsidRPr="009D5609">
        <w:rPr>
          <w:rFonts w:ascii="Palatino Linotype" w:eastAsia="Calibri" w:hAnsi="Palatino Linotype" w:cs="Arial"/>
          <w:lang w:eastAsia="es-ES"/>
        </w:rPr>
        <w:t>marzo de 2016</w:t>
      </w:r>
      <w:r w:rsidRPr="009D5609">
        <w:rPr>
          <w:rFonts w:ascii="Palatino Linotype" w:hAnsi="Palatino Linotype" w:cs="Arial"/>
        </w:rPr>
        <w:t>, del Semanario Judicial de la Federación y su Gaceta, misma que es del tenor</w:t>
      </w:r>
      <w:r w:rsidRPr="009D5609">
        <w:rPr>
          <w:rFonts w:ascii="Palatino Linotype" w:hAnsi="Palatino Linotype" w:cs="Arial"/>
          <w:bCs/>
          <w:lang w:eastAsia="es-ES"/>
        </w:rPr>
        <w:t xml:space="preserve"> literal siguiente:</w:t>
      </w:r>
    </w:p>
    <w:p w14:paraId="5A8C4A6A" w14:textId="77777777" w:rsidR="00CC1765" w:rsidRPr="009D5609" w:rsidRDefault="00CC1765" w:rsidP="00CC1765">
      <w:pPr>
        <w:spacing w:before="240" w:after="240" w:line="360" w:lineRule="auto"/>
        <w:contextualSpacing/>
        <w:jc w:val="both"/>
        <w:rPr>
          <w:rFonts w:ascii="Palatino Linotype" w:hAnsi="Palatino Linotype"/>
          <w:color w:val="000000"/>
          <w:sz w:val="22"/>
        </w:rPr>
      </w:pPr>
    </w:p>
    <w:p w14:paraId="6CC134CE" w14:textId="77777777" w:rsidR="00AE4B84" w:rsidRPr="009D5609" w:rsidRDefault="00AE4B84" w:rsidP="000A053D">
      <w:pPr>
        <w:ind w:left="567" w:right="539"/>
        <w:jc w:val="both"/>
        <w:rPr>
          <w:rFonts w:ascii="Palatino Linotype" w:hAnsi="Palatino Linotype" w:cs="Arial"/>
          <w:b/>
          <w:i/>
          <w:sz w:val="22"/>
        </w:rPr>
      </w:pPr>
      <w:r w:rsidRPr="009D5609">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9D5609" w:rsidRDefault="00AE4B84" w:rsidP="000A053D">
      <w:pPr>
        <w:ind w:left="567" w:right="539"/>
        <w:rPr>
          <w:rFonts w:ascii="Palatino Linotype" w:hAnsi="Palatino Linotype" w:cs="Arial"/>
          <w:i/>
          <w:sz w:val="22"/>
        </w:rPr>
      </w:pPr>
    </w:p>
    <w:p w14:paraId="12242673" w14:textId="266DD481" w:rsidR="00AE4B84" w:rsidRPr="009D5609" w:rsidRDefault="00AE4B84" w:rsidP="000A053D">
      <w:pPr>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8" w:history="1">
        <w:r w:rsidRPr="009D5609">
          <w:rPr>
            <w:rFonts w:ascii="Palatino Linotype" w:hAnsi="Palatino Linotype" w:cs="Arial"/>
            <w:i/>
            <w:sz w:val="22"/>
            <w:lang w:eastAsia="es-ES"/>
          </w:rPr>
          <w:t>86, párrafo primero, de la Ley de Amparo</w:t>
        </w:r>
      </w:hyperlink>
      <w:r w:rsidRPr="009D5609">
        <w:rPr>
          <w:rFonts w:ascii="Palatino Linotype" w:hAnsi="Palatino Linotype" w:cs="Arial"/>
          <w:i/>
          <w:sz w:val="22"/>
          <w:lang w:eastAsia="es-ES"/>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w:t>
      </w:r>
      <w:r w:rsidRPr="009D5609">
        <w:rPr>
          <w:rFonts w:ascii="Palatino Linotype" w:hAnsi="Palatino Linotype" w:cs="Arial"/>
          <w:i/>
          <w:sz w:val="22"/>
          <w:lang w:eastAsia="es-ES"/>
        </w:rPr>
        <w:lastRenderedPageBreak/>
        <w:t>realizada a las partes, sino el incidente de nulidad de notificación previsto en el artículo </w:t>
      </w:r>
      <w:hyperlink r:id="rId9" w:history="1">
        <w:r w:rsidRPr="009D5609">
          <w:rPr>
            <w:rFonts w:ascii="Palatino Linotype" w:hAnsi="Palatino Linotype" w:cs="Arial"/>
            <w:i/>
            <w:sz w:val="22"/>
            <w:lang w:eastAsia="es-ES"/>
          </w:rPr>
          <w:t>68 de la Ley de Amparo</w:t>
        </w:r>
      </w:hyperlink>
      <w:r w:rsidRPr="009D5609">
        <w:rPr>
          <w:rFonts w:ascii="Palatino Linotype" w:hAnsi="Palatino Linotype" w:cs="Arial"/>
          <w:i/>
          <w:sz w:val="22"/>
          <w:lang w:eastAsia="es-ES"/>
        </w:rPr>
        <w:t xml:space="preserve">, por lo que si al </w:t>
      </w:r>
      <w:r w:rsidRPr="009D5609">
        <w:rPr>
          <w:rFonts w:ascii="Palatino Linotype" w:hAnsi="Palatino Linotype" w:cs="Arial"/>
          <w:b/>
          <w:i/>
          <w:sz w:val="22"/>
          <w:lang w:eastAsia="es-ES"/>
        </w:rPr>
        <w:t>reexaminar la temporalidad de la interposición del recurso se advierte que se hizo valer de forma extemporánea, debe proceder su desechamiento por improcedente</w:t>
      </w:r>
      <w:r w:rsidRPr="009D5609">
        <w:rPr>
          <w:rFonts w:ascii="Palatino Linotype" w:hAnsi="Palatino Linotype" w:cs="Arial"/>
          <w:i/>
          <w:sz w:val="22"/>
          <w:lang w:eastAsia="es-ES"/>
        </w:rPr>
        <w:t>.</w:t>
      </w:r>
    </w:p>
    <w:p w14:paraId="0FE3C2CD" w14:textId="77777777" w:rsidR="00AE4B84" w:rsidRPr="009D5609"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9D5609"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hAnsi="Palatino Linotype"/>
          <w:color w:val="000000"/>
        </w:rPr>
        <w:t>Es por ello,</w:t>
      </w:r>
      <w:r w:rsidR="004D4CE7" w:rsidRPr="009D5609">
        <w:rPr>
          <w:rFonts w:ascii="Palatino Linotype" w:hAnsi="Palatino Linotype"/>
          <w:color w:val="000000"/>
        </w:rPr>
        <w:t xml:space="preserve"> </w:t>
      </w:r>
      <w:r w:rsidR="00A5051E" w:rsidRPr="009D5609">
        <w:rPr>
          <w:rFonts w:ascii="Palatino Linotype" w:hAnsi="Palatino Linotype"/>
          <w:color w:val="000000"/>
        </w:rPr>
        <w:t xml:space="preserve">que la Ley en la materia contempla que en los casos en que </w:t>
      </w:r>
      <w:r w:rsidRPr="009D5609">
        <w:rPr>
          <w:rFonts w:ascii="Palatino Linotype" w:hAnsi="Palatino Linotype"/>
          <w:color w:val="000000"/>
        </w:rPr>
        <w:t xml:space="preserve">el recurso de revisión </w:t>
      </w:r>
      <w:r w:rsidR="00AE4B84" w:rsidRPr="009D5609">
        <w:rPr>
          <w:rFonts w:ascii="Palatino Linotype" w:hAnsi="Palatino Linotype" w:cs="Arial"/>
          <w:lang w:val="es-ES_tradnl" w:eastAsia="es-ES"/>
        </w:rPr>
        <w:t xml:space="preserve">al ser interpuesto de manera extemporánea respecto del plazo otorgado </w:t>
      </w:r>
      <w:r w:rsidR="00AE4B84" w:rsidRPr="009D5609">
        <w:rPr>
          <w:rFonts w:ascii="Palatino Linotype" w:hAnsi="Palatino Linotype" w:cs="Arial"/>
          <w:lang w:eastAsia="es-ES"/>
        </w:rPr>
        <w:t>para tales efectos</w:t>
      </w:r>
      <w:r w:rsidR="00AE4B84" w:rsidRPr="009D5609">
        <w:rPr>
          <w:rFonts w:ascii="Palatino Linotype" w:hAnsi="Palatino Linotype"/>
          <w:lang w:eastAsia="es-ES_tradnl"/>
        </w:rPr>
        <w:t xml:space="preserve">, </w:t>
      </w:r>
      <w:r w:rsidR="00A5051E" w:rsidRPr="009D5609">
        <w:rPr>
          <w:rFonts w:ascii="Palatino Linotype" w:hAnsi="Palatino Linotype"/>
          <w:lang w:eastAsia="es-ES_tradnl"/>
        </w:rPr>
        <w:t xml:space="preserve">deberá ser desechado </w:t>
      </w:r>
      <w:r w:rsidR="00AE4B84" w:rsidRPr="009D5609">
        <w:rPr>
          <w:rFonts w:ascii="Palatino Linotype" w:hAnsi="Palatino Linotype"/>
          <w:lang w:eastAsia="es-ES_tradnl"/>
        </w:rPr>
        <w:t xml:space="preserve">de conformidad con lo señalado en </w:t>
      </w:r>
      <w:r w:rsidR="00A5051E" w:rsidRPr="009D5609">
        <w:rPr>
          <w:rFonts w:ascii="Palatino Linotype" w:hAnsi="Palatino Linotype"/>
          <w:lang w:eastAsia="es-ES_tradnl"/>
        </w:rPr>
        <w:t>el</w:t>
      </w:r>
      <w:r w:rsidR="00AE4B84" w:rsidRPr="009D5609">
        <w:rPr>
          <w:rFonts w:ascii="Palatino Linotype" w:hAnsi="Palatino Linotype"/>
          <w:lang w:eastAsia="es-ES_tradnl"/>
        </w:rPr>
        <w:t xml:space="preserve"> </w:t>
      </w:r>
      <w:r w:rsidR="00AE4B84" w:rsidRPr="009D5609">
        <w:rPr>
          <w:rFonts w:ascii="Palatino Linotype" w:hAnsi="Palatino Linotype" w:cs="Arial"/>
          <w:lang w:val="es-ES_tradnl" w:eastAsia="es-ES"/>
        </w:rPr>
        <w:t>artículo</w:t>
      </w:r>
      <w:r w:rsidR="00A5051E" w:rsidRPr="009D5609">
        <w:rPr>
          <w:rFonts w:ascii="Palatino Linotype" w:hAnsi="Palatino Linotype" w:cs="Arial"/>
          <w:lang w:val="es-ES_tradnl" w:eastAsia="es-ES"/>
        </w:rPr>
        <w:t xml:space="preserve"> </w:t>
      </w:r>
      <w:r w:rsidR="004D4CE7" w:rsidRPr="009D5609">
        <w:rPr>
          <w:rFonts w:ascii="Palatino Linotype" w:hAnsi="Palatino Linotype" w:cs="Arial"/>
          <w:lang w:val="es-ES_tradnl" w:eastAsia="es-ES"/>
        </w:rPr>
        <w:t xml:space="preserve">191 fracción I </w:t>
      </w:r>
      <w:r w:rsidR="00AE4B84" w:rsidRPr="009D5609">
        <w:rPr>
          <w:rFonts w:ascii="Palatino Linotype" w:hAnsi="Palatino Linotype" w:cs="Arial"/>
          <w:lang w:val="es-ES_tradnl" w:eastAsia="es-ES"/>
        </w:rPr>
        <w:t xml:space="preserve">de la </w:t>
      </w:r>
      <w:r w:rsidR="00AE4B84" w:rsidRPr="009D5609">
        <w:rPr>
          <w:rFonts w:ascii="Palatino Linotype" w:eastAsia="Calibri" w:hAnsi="Palatino Linotype" w:cs="Arial"/>
          <w:lang w:eastAsia="es-ES"/>
        </w:rPr>
        <w:t>Ley de Transparencia y Acceso a la Información Pública del Estado de México y Municipios, mismo</w:t>
      </w:r>
      <w:r w:rsidR="004D4CE7" w:rsidRPr="009D5609">
        <w:rPr>
          <w:rFonts w:ascii="Palatino Linotype" w:eastAsia="Calibri" w:hAnsi="Palatino Linotype" w:cs="Arial"/>
          <w:lang w:eastAsia="es-ES"/>
        </w:rPr>
        <w:t>s</w:t>
      </w:r>
      <w:r w:rsidR="00AE4B84" w:rsidRPr="009D5609">
        <w:rPr>
          <w:rFonts w:ascii="Palatino Linotype" w:eastAsia="Calibri" w:hAnsi="Palatino Linotype" w:cs="Arial"/>
          <w:lang w:eastAsia="es-ES"/>
        </w:rPr>
        <w:t xml:space="preserve"> que se transcribe</w:t>
      </w:r>
      <w:r w:rsidR="004D4CE7" w:rsidRPr="009D5609">
        <w:rPr>
          <w:rFonts w:ascii="Palatino Linotype" w:eastAsia="Calibri" w:hAnsi="Palatino Linotype" w:cs="Arial"/>
          <w:lang w:eastAsia="es-ES"/>
        </w:rPr>
        <w:t>n</w:t>
      </w:r>
      <w:r w:rsidR="00AE4B84" w:rsidRPr="009D5609">
        <w:rPr>
          <w:rFonts w:ascii="Palatino Linotype" w:eastAsia="Calibri" w:hAnsi="Palatino Linotype" w:cs="Arial"/>
          <w:lang w:eastAsia="es-ES"/>
        </w:rPr>
        <w:t xml:space="preserve"> a continuación:</w:t>
      </w:r>
    </w:p>
    <w:p w14:paraId="4B36BDD1" w14:textId="77777777" w:rsidR="00AE4B84" w:rsidRPr="009D5609" w:rsidRDefault="00AE4B84" w:rsidP="00AE4B84">
      <w:pPr>
        <w:tabs>
          <w:tab w:val="left" w:pos="426"/>
        </w:tabs>
        <w:spacing w:before="240" w:after="240" w:line="360" w:lineRule="auto"/>
        <w:contextualSpacing/>
        <w:jc w:val="both"/>
        <w:rPr>
          <w:rFonts w:ascii="Palatino Linotype" w:hAnsi="Palatino Linotype"/>
          <w:color w:val="000000"/>
          <w:sz w:val="22"/>
        </w:rPr>
      </w:pPr>
    </w:p>
    <w:p w14:paraId="251D9D9C" w14:textId="3896FCF5" w:rsidR="004D4CE7" w:rsidRPr="009D5609" w:rsidRDefault="00AE4B84" w:rsidP="00CC1765">
      <w:pPr>
        <w:spacing w:before="120"/>
        <w:ind w:left="567" w:right="539"/>
        <w:jc w:val="both"/>
        <w:rPr>
          <w:rFonts w:ascii="Palatino Linotype" w:hAnsi="Palatino Linotype" w:cs="Arial"/>
          <w:b/>
          <w:i/>
          <w:sz w:val="22"/>
          <w:u w:val="single"/>
          <w:lang w:eastAsia="es-ES"/>
        </w:rPr>
      </w:pPr>
      <w:r w:rsidRPr="009D5609">
        <w:rPr>
          <w:rFonts w:ascii="Palatino Linotype" w:hAnsi="Palatino Linotype" w:cs="Arial"/>
          <w:i/>
          <w:sz w:val="22"/>
          <w:lang w:eastAsia="es-ES"/>
        </w:rPr>
        <w:t>“</w:t>
      </w:r>
      <w:r w:rsidR="004D4CE7" w:rsidRPr="009D5609">
        <w:rPr>
          <w:rFonts w:ascii="Palatino Linotype" w:hAnsi="Palatino Linotype" w:cs="Arial"/>
          <w:b/>
          <w:bCs/>
          <w:i/>
          <w:sz w:val="22"/>
          <w:lang w:eastAsia="es-ES"/>
        </w:rPr>
        <w:t>Artículo 191.</w:t>
      </w:r>
      <w:r w:rsidR="004D4CE7" w:rsidRPr="009D5609">
        <w:rPr>
          <w:rFonts w:ascii="Palatino Linotype" w:hAnsi="Palatino Linotype" w:cs="Arial"/>
          <w:i/>
          <w:sz w:val="22"/>
          <w:lang w:eastAsia="es-ES"/>
        </w:rPr>
        <w:t xml:space="preserve"> El recurso será </w:t>
      </w:r>
      <w:r w:rsidR="004D4CE7" w:rsidRPr="009D5609">
        <w:rPr>
          <w:rFonts w:ascii="Palatino Linotype" w:hAnsi="Palatino Linotype" w:cs="Arial"/>
          <w:b/>
          <w:bCs/>
          <w:i/>
          <w:sz w:val="22"/>
          <w:lang w:eastAsia="es-ES"/>
        </w:rPr>
        <w:t>desechado por improcedente</w:t>
      </w:r>
      <w:r w:rsidR="004D4CE7" w:rsidRPr="009D5609">
        <w:rPr>
          <w:rFonts w:ascii="Palatino Linotype" w:hAnsi="Palatino Linotype" w:cs="Arial"/>
          <w:i/>
          <w:sz w:val="22"/>
          <w:lang w:eastAsia="es-ES"/>
        </w:rPr>
        <w:t xml:space="preserve"> cuando:</w:t>
      </w:r>
    </w:p>
    <w:p w14:paraId="5B06464D" w14:textId="645811F9" w:rsidR="004D4CE7" w:rsidRPr="009D5609" w:rsidRDefault="004D4CE7" w:rsidP="00CC1765">
      <w:pPr>
        <w:spacing w:before="120"/>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I.</w:t>
      </w:r>
      <w:r w:rsidR="008F56D4" w:rsidRPr="009D5609">
        <w:rPr>
          <w:rFonts w:ascii="Palatino Linotype" w:hAnsi="Palatino Linotype" w:cs="Arial"/>
          <w:i/>
          <w:sz w:val="22"/>
          <w:lang w:eastAsia="es-ES"/>
        </w:rPr>
        <w:t xml:space="preserve"> </w:t>
      </w:r>
      <w:r w:rsidRPr="009D5609">
        <w:rPr>
          <w:rFonts w:ascii="Palatino Linotype" w:hAnsi="Palatino Linotype" w:cs="Arial"/>
          <w:i/>
          <w:sz w:val="22"/>
          <w:lang w:eastAsia="es-ES"/>
        </w:rPr>
        <w:t xml:space="preserve">Sea </w:t>
      </w:r>
      <w:r w:rsidRPr="009D5609">
        <w:rPr>
          <w:rFonts w:ascii="Palatino Linotype" w:hAnsi="Palatino Linotype" w:cs="Arial"/>
          <w:b/>
          <w:bCs/>
          <w:i/>
          <w:sz w:val="22"/>
          <w:lang w:eastAsia="es-ES"/>
        </w:rPr>
        <w:t>extemporáneo</w:t>
      </w:r>
      <w:r w:rsidRPr="009D5609">
        <w:rPr>
          <w:rFonts w:ascii="Palatino Linotype" w:hAnsi="Palatino Linotype" w:cs="Arial"/>
          <w:i/>
          <w:sz w:val="22"/>
          <w:lang w:eastAsia="es-ES"/>
        </w:rPr>
        <w:t xml:space="preserve"> por haber transcurrido el plazo establecido en la presente Ley, a partir de la respuesta;</w:t>
      </w:r>
    </w:p>
    <w:p w14:paraId="5067F9C1" w14:textId="20578B54" w:rsidR="00804F09" w:rsidRPr="009D5609" w:rsidRDefault="004D4CE7" w:rsidP="00CC1765">
      <w:pPr>
        <w:spacing w:before="120"/>
        <w:ind w:left="567" w:right="539"/>
        <w:jc w:val="both"/>
        <w:rPr>
          <w:rFonts w:ascii="Palatino Linotype" w:hAnsi="Palatino Linotype" w:cs="Arial"/>
          <w:i/>
          <w:sz w:val="22"/>
          <w:lang w:eastAsia="es-ES"/>
        </w:rPr>
      </w:pPr>
      <w:r w:rsidRPr="009D5609">
        <w:rPr>
          <w:rFonts w:ascii="Palatino Linotype" w:hAnsi="Palatino Linotype" w:cs="Arial"/>
          <w:i/>
          <w:sz w:val="22"/>
          <w:lang w:eastAsia="es-ES"/>
        </w:rPr>
        <w:t>(…)</w:t>
      </w:r>
      <w:r w:rsidR="00AE4B84" w:rsidRPr="009D5609">
        <w:rPr>
          <w:rFonts w:ascii="Palatino Linotype" w:hAnsi="Palatino Linotype" w:cs="Arial"/>
          <w:i/>
          <w:sz w:val="22"/>
          <w:lang w:eastAsia="es-ES"/>
        </w:rPr>
        <w:t>”</w:t>
      </w:r>
    </w:p>
    <w:p w14:paraId="7599DF05" w14:textId="77777777" w:rsidR="00AE4B84" w:rsidRPr="009D5609" w:rsidRDefault="00AE4B84" w:rsidP="00804F09">
      <w:pPr>
        <w:spacing w:before="120" w:line="360" w:lineRule="auto"/>
        <w:ind w:right="709"/>
        <w:jc w:val="both"/>
        <w:rPr>
          <w:rFonts w:ascii="Palatino Linotype" w:hAnsi="Palatino Linotype" w:cs="Arial"/>
          <w:sz w:val="22"/>
        </w:rPr>
      </w:pPr>
    </w:p>
    <w:p w14:paraId="0688647F" w14:textId="32FA6238" w:rsidR="00CD24D6" w:rsidRPr="009D5609"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hAnsi="Palatino Linotype"/>
          <w:color w:val="000000"/>
        </w:rPr>
        <w:t xml:space="preserve">Consecuentemente, </w:t>
      </w:r>
      <w:r w:rsidRPr="009D5609">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9D5609">
        <w:rPr>
          <w:rFonts w:ascii="Palatino Linotype" w:eastAsia="Calibri" w:hAnsi="Palatino Linotype"/>
          <w:lang w:val="es-CO"/>
        </w:rPr>
        <w:t xml:space="preserve">determina el </w:t>
      </w:r>
      <w:r w:rsidRPr="009D5609">
        <w:rPr>
          <w:rFonts w:ascii="Palatino Linotype" w:eastAsia="Calibri" w:hAnsi="Palatino Linotype"/>
          <w:b/>
          <w:lang w:val="es-CO"/>
        </w:rPr>
        <w:t xml:space="preserve">SOBRESEIMIENTO </w:t>
      </w:r>
      <w:r w:rsidRPr="009D5609">
        <w:rPr>
          <w:rFonts w:ascii="Palatino Linotype" w:eastAsia="Calibri" w:hAnsi="Palatino Linotype"/>
          <w:lang w:val="es-CO"/>
        </w:rPr>
        <w:t>del presente recurso de revisión,</w:t>
      </w:r>
      <w:r w:rsidRPr="009D5609">
        <w:rPr>
          <w:rFonts w:ascii="Palatino Linotype" w:hAnsi="Palatino Linotype"/>
        </w:rPr>
        <w:t xml:space="preserve"> por</w:t>
      </w:r>
      <w:r w:rsidRPr="009D5609">
        <w:rPr>
          <w:rFonts w:ascii="Palatino Linotype" w:hAnsi="Palatino Linotype"/>
          <w:spacing w:val="1"/>
        </w:rPr>
        <w:t xml:space="preserve"> </w:t>
      </w:r>
      <w:r w:rsidRPr="009D5609">
        <w:rPr>
          <w:rFonts w:ascii="Palatino Linotype" w:hAnsi="Palatino Linotype"/>
        </w:rPr>
        <w:t>resultar</w:t>
      </w:r>
      <w:r w:rsidRPr="009D5609">
        <w:rPr>
          <w:rFonts w:ascii="Palatino Linotype" w:hAnsi="Palatino Linotype"/>
          <w:spacing w:val="1"/>
        </w:rPr>
        <w:t xml:space="preserve"> </w:t>
      </w:r>
      <w:r w:rsidRPr="009D5609">
        <w:rPr>
          <w:rFonts w:ascii="Palatino Linotype" w:hAnsi="Palatino Linotype"/>
        </w:rPr>
        <w:t>improcedente, de acuerdo con el artículo 192</w:t>
      </w:r>
      <w:r w:rsidR="008F56D4" w:rsidRPr="009D5609">
        <w:rPr>
          <w:rFonts w:ascii="Palatino Linotype" w:hAnsi="Palatino Linotype"/>
        </w:rPr>
        <w:t>,</w:t>
      </w:r>
      <w:r w:rsidRPr="009D5609">
        <w:rPr>
          <w:rFonts w:ascii="Palatino Linotype" w:hAnsi="Palatino Linotype"/>
        </w:rPr>
        <w:t xml:space="preserve"> </w:t>
      </w:r>
      <w:r w:rsidR="008F56D4" w:rsidRPr="009D5609">
        <w:rPr>
          <w:rFonts w:ascii="Palatino Linotype" w:hAnsi="Palatino Linotype"/>
        </w:rPr>
        <w:t>fracción</w:t>
      </w:r>
      <w:r w:rsidRPr="009D5609">
        <w:rPr>
          <w:rFonts w:ascii="Palatino Linotype" w:hAnsi="Palatino Linotype"/>
        </w:rPr>
        <w:t xml:space="preserve"> IV de la misma Ley.</w:t>
      </w:r>
    </w:p>
    <w:p w14:paraId="60A9C2F5" w14:textId="77777777" w:rsidR="00804F09" w:rsidRPr="009D5609" w:rsidRDefault="00804F09" w:rsidP="00804F09">
      <w:pPr>
        <w:spacing w:before="240" w:after="240" w:line="360" w:lineRule="auto"/>
        <w:contextualSpacing/>
        <w:jc w:val="both"/>
        <w:rPr>
          <w:rFonts w:ascii="Palatino Linotype" w:hAnsi="Palatino Linotype"/>
          <w:color w:val="000000"/>
          <w:sz w:val="22"/>
        </w:rPr>
      </w:pPr>
    </w:p>
    <w:p w14:paraId="1D204364" w14:textId="1ECDDB3C" w:rsidR="00CD24D6" w:rsidRPr="009D5609" w:rsidRDefault="00CD24D6" w:rsidP="006C78A4">
      <w:pPr>
        <w:spacing w:before="240" w:after="240"/>
        <w:ind w:left="567" w:right="539"/>
        <w:contextualSpacing/>
        <w:jc w:val="both"/>
        <w:rPr>
          <w:rFonts w:ascii="Palatino Linotype" w:hAnsi="Palatino Linotype"/>
          <w:i/>
          <w:iCs/>
          <w:sz w:val="22"/>
        </w:rPr>
      </w:pPr>
      <w:r w:rsidRPr="009D5609">
        <w:rPr>
          <w:rFonts w:ascii="Palatino Linotype" w:hAnsi="Palatino Linotype"/>
          <w:i/>
          <w:iCs/>
          <w:sz w:val="22"/>
        </w:rPr>
        <w:t>“</w:t>
      </w:r>
      <w:r w:rsidRPr="009D5609">
        <w:rPr>
          <w:rFonts w:ascii="Palatino Linotype" w:hAnsi="Palatino Linotype"/>
          <w:b/>
          <w:bCs/>
          <w:i/>
          <w:iCs/>
          <w:sz w:val="22"/>
        </w:rPr>
        <w:t>Artículo 192.</w:t>
      </w:r>
      <w:r w:rsidRPr="009D5609">
        <w:rPr>
          <w:rFonts w:ascii="Palatino Linotype" w:hAnsi="Palatino Linotype"/>
          <w:i/>
          <w:iCs/>
          <w:sz w:val="22"/>
        </w:rPr>
        <w:t xml:space="preserve"> El recurso será </w:t>
      </w:r>
      <w:r w:rsidRPr="009D5609">
        <w:rPr>
          <w:rFonts w:ascii="Palatino Linotype" w:hAnsi="Palatino Linotype"/>
          <w:b/>
          <w:bCs/>
          <w:i/>
          <w:iCs/>
          <w:sz w:val="22"/>
        </w:rPr>
        <w:t>sobreseído</w:t>
      </w:r>
      <w:r w:rsidR="006C78A4" w:rsidRPr="009D5609">
        <w:rPr>
          <w:rFonts w:ascii="Palatino Linotype" w:hAnsi="Palatino Linotype"/>
          <w:i/>
          <w:iCs/>
          <w:sz w:val="22"/>
        </w:rPr>
        <w:t>, en todo o parte, cuando una vez admitido, se actualicen alguno de los siguientes supuestos:</w:t>
      </w:r>
    </w:p>
    <w:p w14:paraId="5A605ED8" w14:textId="71AC6583" w:rsidR="006C78A4" w:rsidRPr="009D5609" w:rsidRDefault="006C78A4" w:rsidP="006C78A4">
      <w:pPr>
        <w:spacing w:before="240" w:after="240"/>
        <w:ind w:left="567" w:right="539"/>
        <w:contextualSpacing/>
        <w:jc w:val="both"/>
        <w:rPr>
          <w:rFonts w:ascii="Palatino Linotype" w:hAnsi="Palatino Linotype"/>
          <w:i/>
          <w:iCs/>
          <w:sz w:val="22"/>
        </w:rPr>
      </w:pPr>
      <w:r w:rsidRPr="009D5609">
        <w:rPr>
          <w:rFonts w:ascii="Palatino Linotype" w:hAnsi="Palatino Linotype"/>
          <w:i/>
          <w:iCs/>
          <w:sz w:val="22"/>
        </w:rPr>
        <w:t>(…)</w:t>
      </w:r>
    </w:p>
    <w:p w14:paraId="2FAFC94E" w14:textId="1AB07649" w:rsidR="006C78A4" w:rsidRPr="009D5609" w:rsidRDefault="00CD24D6" w:rsidP="006C78A4">
      <w:pPr>
        <w:spacing w:before="240" w:after="240"/>
        <w:ind w:left="567" w:right="539"/>
        <w:contextualSpacing/>
        <w:jc w:val="both"/>
        <w:rPr>
          <w:rFonts w:ascii="Palatino Linotype" w:hAnsi="Palatino Linotype"/>
          <w:b/>
          <w:bCs/>
          <w:i/>
          <w:iCs/>
          <w:sz w:val="22"/>
        </w:rPr>
      </w:pPr>
      <w:r w:rsidRPr="009D5609">
        <w:rPr>
          <w:rFonts w:ascii="Palatino Linotype" w:hAnsi="Palatino Linotype"/>
          <w:b/>
          <w:bCs/>
          <w:i/>
          <w:iCs/>
          <w:sz w:val="22"/>
        </w:rPr>
        <w:t xml:space="preserve">IV. </w:t>
      </w:r>
      <w:r w:rsidR="006C78A4" w:rsidRPr="009D5609">
        <w:rPr>
          <w:rFonts w:ascii="Palatino Linotype" w:hAnsi="Palatino Linotype"/>
          <w:b/>
          <w:bCs/>
          <w:i/>
          <w:iCs/>
          <w:sz w:val="22"/>
        </w:rPr>
        <w:t>Admitido el recurso de revisión, aparezca alguna causal de improcedencia en los términos de la presente Ley; y</w:t>
      </w:r>
    </w:p>
    <w:p w14:paraId="3875835F" w14:textId="7AEB6122" w:rsidR="006C78A4" w:rsidRPr="009D5609" w:rsidRDefault="006C78A4" w:rsidP="008F56D4">
      <w:pPr>
        <w:spacing w:before="240" w:after="240"/>
        <w:ind w:left="567" w:right="539"/>
        <w:contextualSpacing/>
        <w:jc w:val="both"/>
        <w:rPr>
          <w:rFonts w:ascii="Palatino Linotype" w:hAnsi="Palatino Linotype"/>
          <w:i/>
          <w:iCs/>
          <w:sz w:val="22"/>
        </w:rPr>
      </w:pPr>
      <w:r w:rsidRPr="009D5609">
        <w:rPr>
          <w:rFonts w:ascii="Palatino Linotype" w:hAnsi="Palatino Linotype"/>
          <w:i/>
          <w:iCs/>
          <w:sz w:val="22"/>
        </w:rPr>
        <w:t>(…)”</w:t>
      </w:r>
    </w:p>
    <w:p w14:paraId="57B81B7C" w14:textId="77777777" w:rsidR="00B344BC" w:rsidRPr="009D5609" w:rsidRDefault="00B344BC" w:rsidP="00B344BC">
      <w:pPr>
        <w:spacing w:before="240" w:after="240" w:line="360" w:lineRule="auto"/>
        <w:contextualSpacing/>
        <w:jc w:val="both"/>
        <w:rPr>
          <w:rFonts w:ascii="Palatino Linotype" w:hAnsi="Palatino Linotype"/>
          <w:color w:val="000000"/>
          <w:sz w:val="22"/>
        </w:rPr>
      </w:pPr>
    </w:p>
    <w:p w14:paraId="2B0DBF0D" w14:textId="65B3960F" w:rsidR="00AE4B84" w:rsidRPr="009D5609"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9D5609">
        <w:rPr>
          <w:rFonts w:ascii="Palatino Linotype" w:eastAsia="Calibri" w:hAnsi="Palatino Linotype" w:cs="Arial"/>
          <w:lang w:eastAsia="es-ES"/>
        </w:rPr>
        <w:lastRenderedPageBreak/>
        <w:t>Finalmente, es de precisar que se dejan a salvo los derechos de</w:t>
      </w:r>
      <w:r w:rsidR="00224440" w:rsidRPr="009D5609">
        <w:rPr>
          <w:rFonts w:ascii="Palatino Linotype" w:eastAsia="Calibri" w:hAnsi="Palatino Linotype" w:cs="Arial"/>
          <w:lang w:eastAsia="es-ES"/>
        </w:rPr>
        <w:t>l</w:t>
      </w:r>
      <w:r w:rsidRPr="009D5609">
        <w:rPr>
          <w:rFonts w:ascii="Palatino Linotype" w:eastAsia="Calibri" w:hAnsi="Palatino Linotype" w:cs="Arial"/>
          <w:lang w:eastAsia="es-ES"/>
        </w:rPr>
        <w:t xml:space="preserve"> </w:t>
      </w:r>
      <w:r w:rsidRPr="009D5609">
        <w:rPr>
          <w:rFonts w:ascii="Palatino Linotype" w:eastAsia="Calibri" w:hAnsi="Palatino Linotype" w:cs="Arial"/>
          <w:b/>
          <w:lang w:eastAsia="es-ES"/>
        </w:rPr>
        <w:t>R</w:t>
      </w:r>
      <w:r w:rsidR="00224440" w:rsidRPr="009D5609">
        <w:rPr>
          <w:rFonts w:ascii="Palatino Linotype" w:eastAsia="Calibri" w:hAnsi="Palatino Linotype" w:cs="Arial"/>
          <w:b/>
          <w:lang w:eastAsia="es-ES"/>
        </w:rPr>
        <w:t>ecurrente</w:t>
      </w:r>
      <w:r w:rsidRPr="009D5609">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9D5609"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9D5609"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9D5609">
        <w:rPr>
          <w:rFonts w:ascii="Palatino Linotype" w:hAnsi="Palatino Linotype"/>
          <w:lang w:val="es-ES"/>
        </w:rPr>
        <w:t xml:space="preserve">Por lo anteriormente expuesto y fundado, este </w:t>
      </w:r>
      <w:r w:rsidRPr="009D5609">
        <w:rPr>
          <w:rFonts w:ascii="Palatino Linotype" w:hAnsi="Palatino Linotype"/>
          <w:b/>
          <w:bCs/>
          <w:lang w:val="es-ES"/>
        </w:rPr>
        <w:t>ÓRGANO GARANTE</w:t>
      </w:r>
      <w:r w:rsidRPr="009D5609">
        <w:rPr>
          <w:rFonts w:ascii="Palatino Linotype" w:hAnsi="Palatino Linotype"/>
          <w:lang w:val="es-ES"/>
        </w:rPr>
        <w:t xml:space="preserve"> emite los siguientes:</w:t>
      </w:r>
    </w:p>
    <w:p w14:paraId="36CD0155" w14:textId="77777777" w:rsidR="00AE4B84" w:rsidRPr="009D5609"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9D5609">
        <w:rPr>
          <w:rFonts w:ascii="Palatino Linotype" w:eastAsia="MS Gothic" w:hAnsi="Palatino Linotype"/>
          <w:b/>
          <w:color w:val="000000"/>
          <w:lang w:val="es-ES" w:eastAsia="es-ES"/>
        </w:rPr>
        <w:t>R E S O L U T I V O S</w:t>
      </w:r>
      <w:bookmarkEnd w:id="6"/>
      <w:bookmarkEnd w:id="7"/>
      <w:bookmarkEnd w:id="8"/>
      <w:bookmarkEnd w:id="9"/>
      <w:bookmarkEnd w:id="10"/>
      <w:bookmarkEnd w:id="11"/>
      <w:bookmarkEnd w:id="12"/>
    </w:p>
    <w:p w14:paraId="71B8E15C" w14:textId="77777777" w:rsidR="00AE4B84" w:rsidRPr="009D5609" w:rsidRDefault="00AE4B84" w:rsidP="00AE4B84">
      <w:pPr>
        <w:spacing w:line="360" w:lineRule="auto"/>
        <w:rPr>
          <w:rFonts w:ascii="Palatino Linotype" w:eastAsia="MS Mincho" w:hAnsi="Palatino Linotype"/>
        </w:rPr>
      </w:pPr>
    </w:p>
    <w:p w14:paraId="5CAA6B33" w14:textId="212181B0" w:rsidR="00AE4B84" w:rsidRPr="009D5609" w:rsidRDefault="00AE4B84" w:rsidP="0014208C">
      <w:pPr>
        <w:spacing w:line="360" w:lineRule="auto"/>
        <w:jc w:val="both"/>
        <w:rPr>
          <w:rFonts w:ascii="Palatino Linotype" w:eastAsia="MS Mincho" w:hAnsi="Palatino Linotype" w:cs="Arial"/>
          <w:lang w:val="es-ES_tradnl" w:eastAsia="es-ES"/>
        </w:rPr>
      </w:pPr>
      <w:r w:rsidRPr="009D5609">
        <w:rPr>
          <w:rFonts w:ascii="Palatino Linotype" w:eastAsia="MS Mincho" w:hAnsi="Palatino Linotype" w:cs="Arial"/>
          <w:b/>
          <w:lang w:val="es-ES_tradnl" w:eastAsia="es-ES"/>
        </w:rPr>
        <w:t>PRIMERO</w:t>
      </w:r>
      <w:r w:rsidRPr="009D5609">
        <w:rPr>
          <w:rFonts w:ascii="Palatino Linotype" w:eastAsia="MS Mincho" w:hAnsi="Palatino Linotype" w:cs="Arial"/>
          <w:lang w:val="es-ES_tradnl" w:eastAsia="es-ES"/>
        </w:rPr>
        <w:t xml:space="preserve">. Se </w:t>
      </w:r>
      <w:r w:rsidR="006C78A4" w:rsidRPr="009D5609">
        <w:rPr>
          <w:rFonts w:ascii="Palatino Linotype" w:eastAsia="MS Mincho" w:hAnsi="Palatino Linotype" w:cs="Arial"/>
          <w:b/>
          <w:lang w:val="es-ES_tradnl" w:eastAsia="es-ES"/>
        </w:rPr>
        <w:t xml:space="preserve">SOBRESEE </w:t>
      </w:r>
      <w:r w:rsidR="0014208C" w:rsidRPr="009D5609">
        <w:rPr>
          <w:rFonts w:ascii="Palatino Linotype" w:eastAsia="MS Mincho" w:hAnsi="Palatino Linotype" w:cs="Arial"/>
          <w:lang w:val="es-ES_tradnl" w:eastAsia="es-ES"/>
        </w:rPr>
        <w:t>el recurso de revisión</w:t>
      </w:r>
      <w:r w:rsidR="00071DC1" w:rsidRPr="009D5609">
        <w:rPr>
          <w:rFonts w:ascii="Palatino Linotype" w:eastAsia="MS Mincho" w:hAnsi="Palatino Linotype" w:cs="Arial"/>
          <w:b/>
          <w:lang w:val="es-ES_tradnl" w:eastAsia="es-ES"/>
        </w:rPr>
        <w:t xml:space="preserve"> </w:t>
      </w:r>
      <w:r w:rsidR="003E51A5" w:rsidRPr="009D5609">
        <w:rPr>
          <w:rFonts w:ascii="Palatino Linotype" w:eastAsia="MS Mincho" w:hAnsi="Palatino Linotype" w:cs="Arial"/>
          <w:b/>
          <w:lang w:val="es-ES_tradnl" w:eastAsia="es-ES"/>
        </w:rPr>
        <w:t>08178/INFOEM/IP/RR/2023</w:t>
      </w:r>
      <w:r w:rsidR="0014208C" w:rsidRPr="009D5609">
        <w:rPr>
          <w:rFonts w:ascii="Palatino Linotype" w:eastAsia="MS Mincho" w:hAnsi="Palatino Linotype" w:cs="Arial"/>
          <w:lang w:val="es-ES_tradnl" w:eastAsia="es-ES"/>
        </w:rPr>
        <w:t xml:space="preserve">, </w:t>
      </w:r>
      <w:r w:rsidR="00AB2087" w:rsidRPr="009D5609">
        <w:rPr>
          <w:rFonts w:ascii="Palatino Linotype" w:eastAsia="MS Mincho" w:hAnsi="Palatino Linotype" w:cs="Arial"/>
          <w:lang w:val="es-ES_tradnl" w:eastAsia="es-ES"/>
        </w:rPr>
        <w:t xml:space="preserve">conforme al artículo 192 fracción IV, en relación con el </w:t>
      </w:r>
      <w:r w:rsidR="0014208C" w:rsidRPr="009D5609">
        <w:rPr>
          <w:rFonts w:ascii="Palatino Linotype" w:eastAsia="MS Mincho" w:hAnsi="Palatino Linotype" w:cs="Arial"/>
          <w:lang w:val="es-ES_tradnl" w:eastAsia="es-ES"/>
        </w:rPr>
        <w:t>artículo 191</w:t>
      </w:r>
      <w:r w:rsidR="00AB2087" w:rsidRPr="009D5609">
        <w:rPr>
          <w:rFonts w:ascii="Palatino Linotype" w:eastAsia="MS Mincho" w:hAnsi="Palatino Linotype" w:cs="Arial"/>
          <w:lang w:val="es-ES_tradnl" w:eastAsia="es-ES"/>
        </w:rPr>
        <w:t xml:space="preserve"> fracción I </w:t>
      </w:r>
      <w:r w:rsidR="0014208C" w:rsidRPr="009D5609">
        <w:rPr>
          <w:rFonts w:ascii="Palatino Linotype" w:eastAsia="MS Mincho" w:hAnsi="Palatino Linotype" w:cs="Arial"/>
          <w:lang w:val="es-ES_tradnl" w:eastAsia="es-ES"/>
        </w:rPr>
        <w:t xml:space="preserve">de la Ley de Transparencia y Acceso a la Información Pública del Estado de México y Municipios, en términos del </w:t>
      </w:r>
      <w:r w:rsidR="009D5609">
        <w:rPr>
          <w:rFonts w:ascii="Palatino Linotype" w:eastAsia="MS Mincho" w:hAnsi="Palatino Linotype" w:cs="Arial"/>
          <w:lang w:val="es-ES_tradnl" w:eastAsia="es-ES"/>
        </w:rPr>
        <w:t>c</w:t>
      </w:r>
      <w:r w:rsidR="0014208C" w:rsidRPr="009D5609">
        <w:rPr>
          <w:rFonts w:ascii="Palatino Linotype" w:eastAsia="MS Mincho" w:hAnsi="Palatino Linotype" w:cs="Arial"/>
          <w:lang w:val="es-ES_tradnl" w:eastAsia="es-ES"/>
        </w:rPr>
        <w:t>onsiderando</w:t>
      </w:r>
      <w:r w:rsidRPr="009D5609">
        <w:rPr>
          <w:rFonts w:ascii="Palatino Linotype" w:eastAsia="MS Mincho" w:hAnsi="Palatino Linotype" w:cs="Arial"/>
          <w:lang w:val="es-ES_tradnl" w:eastAsia="es-ES"/>
        </w:rPr>
        <w:t xml:space="preserve"> </w:t>
      </w:r>
      <w:r w:rsidR="009D5609" w:rsidRPr="009D5609">
        <w:rPr>
          <w:rFonts w:ascii="Palatino Linotype" w:eastAsia="MS Mincho" w:hAnsi="Palatino Linotype" w:cs="Arial"/>
          <w:b/>
          <w:lang w:val="es-ES_tradnl" w:eastAsia="es-ES"/>
        </w:rPr>
        <w:t>SEGUNDO</w:t>
      </w:r>
      <w:r w:rsidRPr="009D5609">
        <w:rPr>
          <w:rFonts w:ascii="Palatino Linotype" w:eastAsia="MS Mincho" w:hAnsi="Palatino Linotype" w:cs="Arial"/>
          <w:b/>
          <w:lang w:val="es-ES_tradnl" w:eastAsia="es-ES"/>
        </w:rPr>
        <w:t xml:space="preserve"> </w:t>
      </w:r>
      <w:r w:rsidR="0014208C" w:rsidRPr="009D5609">
        <w:rPr>
          <w:rFonts w:ascii="Palatino Linotype" w:eastAsia="MS Mincho" w:hAnsi="Palatino Linotype" w:cs="Arial"/>
          <w:lang w:val="es-ES_tradnl" w:eastAsia="es-ES"/>
        </w:rPr>
        <w:t>de la presente R</w:t>
      </w:r>
      <w:r w:rsidRPr="009D5609">
        <w:rPr>
          <w:rFonts w:ascii="Palatino Linotype" w:eastAsia="MS Mincho" w:hAnsi="Palatino Linotype" w:cs="Arial"/>
          <w:lang w:val="es-ES_tradnl" w:eastAsia="es-ES"/>
        </w:rPr>
        <w:t>esolución.</w:t>
      </w:r>
    </w:p>
    <w:p w14:paraId="10DF6935" w14:textId="77777777" w:rsidR="00AE4B84" w:rsidRPr="009D5609"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9D5609" w:rsidRDefault="00AE4B84" w:rsidP="00AE4B84">
      <w:pPr>
        <w:spacing w:line="360" w:lineRule="auto"/>
        <w:jc w:val="both"/>
        <w:rPr>
          <w:rFonts w:ascii="Palatino Linotype" w:hAnsi="Palatino Linotype"/>
          <w:b/>
          <w:shd w:val="clear" w:color="auto" w:fill="FFFFFF"/>
          <w:lang w:val="es-ES_tradnl"/>
        </w:rPr>
      </w:pPr>
      <w:r w:rsidRPr="009D5609">
        <w:rPr>
          <w:rFonts w:ascii="Palatino Linotype" w:eastAsia="MS Mincho" w:hAnsi="Palatino Linotype" w:cs="Arial"/>
          <w:b/>
          <w:lang w:val="es-ES_tradnl" w:eastAsia="es-ES"/>
        </w:rPr>
        <w:t xml:space="preserve">SEGUNDO. </w:t>
      </w:r>
      <w:r w:rsidRPr="009D5609">
        <w:rPr>
          <w:rFonts w:ascii="Palatino Linotype" w:eastAsia="MS Gothic" w:hAnsi="Palatino Linotype"/>
          <w:b/>
          <w:lang w:val="es-ES_tradnl" w:eastAsia="es-ES"/>
        </w:rPr>
        <w:t xml:space="preserve">REMÍTASE, </w:t>
      </w:r>
      <w:r w:rsidRPr="009D5609">
        <w:rPr>
          <w:rFonts w:ascii="Palatino Linotype" w:hAnsi="Palatino Linotype"/>
          <w:lang w:val="es-ES" w:eastAsia="es-ES"/>
        </w:rPr>
        <w:t xml:space="preserve">vía </w:t>
      </w:r>
      <w:r w:rsidRPr="009D5609">
        <w:rPr>
          <w:rFonts w:ascii="Palatino Linotype" w:hAnsi="Palatino Linotype"/>
          <w:lang w:val="es-ES_tradnl" w:eastAsia="es-ES"/>
        </w:rPr>
        <w:t>Sistema de Acceso a Información Mexiquense, (</w:t>
      </w:r>
      <w:r w:rsidRPr="009D5609">
        <w:rPr>
          <w:rFonts w:ascii="Palatino Linotype" w:hAnsi="Palatino Linotype"/>
          <w:b/>
          <w:lang w:val="es-ES_tradnl" w:eastAsia="es-ES"/>
        </w:rPr>
        <w:t>SAIMEX</w:t>
      </w:r>
      <w:r w:rsidR="008F56D4" w:rsidRPr="009D5609">
        <w:rPr>
          <w:rFonts w:ascii="Palatino Linotype" w:hAnsi="Palatino Linotype"/>
          <w:b/>
          <w:lang w:val="es-ES_tradnl" w:eastAsia="es-ES"/>
        </w:rPr>
        <w:t>)</w:t>
      </w:r>
      <w:r w:rsidRPr="009D5609">
        <w:rPr>
          <w:rFonts w:ascii="Palatino Linotype" w:eastAsia="MS Gothic" w:hAnsi="Palatino Linotype"/>
          <w:b/>
          <w:lang w:val="es-ES_tradnl" w:eastAsia="es-ES"/>
        </w:rPr>
        <w:t xml:space="preserve">, </w:t>
      </w:r>
      <w:r w:rsidRPr="009D5609">
        <w:rPr>
          <w:rFonts w:ascii="Palatino Linotype" w:eastAsia="MS Gothic" w:hAnsi="Palatino Linotype"/>
          <w:lang w:val="es-ES_tradnl" w:eastAsia="es-ES"/>
        </w:rPr>
        <w:t xml:space="preserve">la presente resolución al Titular de la Unidad de Transparencia </w:t>
      </w:r>
      <w:r w:rsidRPr="009D5609">
        <w:rPr>
          <w:rFonts w:ascii="Palatino Linotype" w:hAnsi="Palatino Linotype"/>
          <w:color w:val="222222"/>
          <w:shd w:val="clear" w:color="auto" w:fill="FFFFFF"/>
          <w:lang w:val="es-ES_tradnl"/>
        </w:rPr>
        <w:t xml:space="preserve">del </w:t>
      </w:r>
      <w:r w:rsidRPr="009D5609">
        <w:rPr>
          <w:rFonts w:ascii="Palatino Linotype" w:hAnsi="Palatino Linotype"/>
          <w:b/>
          <w:shd w:val="clear" w:color="auto" w:fill="FFFFFF"/>
          <w:lang w:val="es-ES_tradnl"/>
        </w:rPr>
        <w:t>SUJETO OBLIGADO.</w:t>
      </w:r>
    </w:p>
    <w:p w14:paraId="0BBA9C68" w14:textId="0354E99B" w:rsidR="00AE4B84" w:rsidRPr="009D5609" w:rsidRDefault="00AE4B84" w:rsidP="00AE4B84">
      <w:pPr>
        <w:shd w:val="clear" w:color="auto" w:fill="FFFFFF"/>
        <w:spacing w:before="240" w:after="360" w:line="360" w:lineRule="auto"/>
        <w:jc w:val="both"/>
        <w:rPr>
          <w:rFonts w:ascii="Palatino Linotype" w:hAnsi="Palatino Linotype"/>
          <w:lang w:val="es-ES_tradnl"/>
        </w:rPr>
      </w:pPr>
      <w:r w:rsidRPr="009D5609">
        <w:rPr>
          <w:rFonts w:ascii="Palatino Linotype" w:eastAsia="MS Gothic" w:hAnsi="Palatino Linotype"/>
          <w:b/>
          <w:lang w:val="es-ES_tradnl" w:eastAsia="es-ES"/>
        </w:rPr>
        <w:t xml:space="preserve">TERCERO. </w:t>
      </w:r>
      <w:r w:rsidRPr="009D5609">
        <w:rPr>
          <w:rFonts w:ascii="Palatino Linotype" w:eastAsia="MS Gothic" w:hAnsi="Palatino Linotype"/>
          <w:lang w:val="es-ES_tradnl" w:eastAsia="es-ES"/>
        </w:rPr>
        <w:t>Notifíquese a</w:t>
      </w:r>
      <w:r w:rsidR="00F42350" w:rsidRPr="009D5609">
        <w:rPr>
          <w:rFonts w:ascii="Palatino Linotype" w:eastAsia="MS Gothic" w:hAnsi="Palatino Linotype"/>
          <w:lang w:val="es-ES_tradnl" w:eastAsia="es-ES"/>
        </w:rPr>
        <w:t xml:space="preserve">l </w:t>
      </w:r>
      <w:r w:rsidRPr="009D5609">
        <w:rPr>
          <w:rFonts w:ascii="Palatino Linotype" w:eastAsiaTheme="minorEastAsia" w:hAnsi="Palatino Linotype"/>
          <w:b/>
          <w:lang w:val="es-ES_tradnl" w:eastAsia="es-ES"/>
        </w:rPr>
        <w:t xml:space="preserve">RECURRENTE </w:t>
      </w:r>
      <w:r w:rsidR="007B7637" w:rsidRPr="009D5609">
        <w:rPr>
          <w:rFonts w:ascii="Palatino Linotype" w:hAnsi="Palatino Linotype"/>
          <w:lang w:val="es-ES" w:eastAsia="es-ES"/>
        </w:rPr>
        <w:t xml:space="preserve">la presente resolución vía </w:t>
      </w:r>
      <w:r w:rsidR="007B7637" w:rsidRPr="009D5609">
        <w:rPr>
          <w:rFonts w:ascii="Palatino Linotype" w:hAnsi="Palatino Linotype"/>
          <w:lang w:val="es-ES_tradnl" w:eastAsia="es-ES"/>
        </w:rPr>
        <w:t>Sistema de Acceso a Información Mexiquense (</w:t>
      </w:r>
      <w:r w:rsidR="007B7637" w:rsidRPr="009D5609">
        <w:rPr>
          <w:rFonts w:ascii="Palatino Linotype" w:hAnsi="Palatino Linotype"/>
          <w:b/>
          <w:lang w:val="es-ES_tradnl" w:eastAsia="es-ES"/>
        </w:rPr>
        <w:t>SAIMEX)</w:t>
      </w:r>
      <w:r w:rsidR="00B77297" w:rsidRPr="009D5609">
        <w:rPr>
          <w:rFonts w:ascii="Palatino Linotype" w:hAnsi="Palatino Linotype"/>
          <w:b/>
          <w:lang w:val="es-ES_tradnl" w:eastAsia="es-ES"/>
        </w:rPr>
        <w:t>.</w:t>
      </w:r>
    </w:p>
    <w:p w14:paraId="074546BF" w14:textId="2C593E25" w:rsidR="00AE4B84" w:rsidRPr="009D5609" w:rsidRDefault="00AE4B84" w:rsidP="00B77297">
      <w:pPr>
        <w:spacing w:line="360" w:lineRule="auto"/>
        <w:jc w:val="both"/>
        <w:rPr>
          <w:rFonts w:ascii="Palatino Linotype" w:eastAsia="MS Mincho" w:hAnsi="Palatino Linotype"/>
        </w:rPr>
      </w:pPr>
      <w:r w:rsidRPr="009D5609">
        <w:rPr>
          <w:rFonts w:ascii="Palatino Linotype" w:eastAsia="MS Mincho" w:hAnsi="Palatino Linotype"/>
          <w:b/>
          <w:lang w:eastAsia="es-ES"/>
        </w:rPr>
        <w:t>CUARTO.</w:t>
      </w:r>
      <w:r w:rsidRPr="009D5609">
        <w:rPr>
          <w:rFonts w:ascii="Palatino Linotype" w:eastAsia="MS Mincho" w:hAnsi="Palatino Linotype"/>
          <w:lang w:eastAsia="es-ES"/>
        </w:rPr>
        <w:t xml:space="preserve"> </w:t>
      </w:r>
      <w:r w:rsidRPr="009D5609">
        <w:rPr>
          <w:rFonts w:ascii="Palatino Linotype" w:eastAsia="MS Mincho" w:hAnsi="Palatino Linotype"/>
          <w:lang w:val="es-ES" w:eastAsia="es-ES"/>
        </w:rPr>
        <w:t>Se hace del conocimiento del</w:t>
      </w:r>
      <w:r w:rsidRPr="009D5609">
        <w:rPr>
          <w:rFonts w:ascii="Palatino Linotype" w:hAnsi="Palatino Linotype"/>
          <w:b/>
          <w:lang w:val="es-ES_tradnl" w:eastAsia="es-ES"/>
        </w:rPr>
        <w:t xml:space="preserve"> </w:t>
      </w:r>
      <w:r w:rsidRPr="009D5609">
        <w:rPr>
          <w:rFonts w:ascii="Palatino Linotype" w:eastAsia="MS Mincho" w:hAnsi="Palatino Linotype"/>
          <w:b/>
          <w:lang w:val="es-ES_tradnl" w:eastAsia="es-ES"/>
        </w:rPr>
        <w:t>RECURRENTE</w:t>
      </w:r>
      <w:r w:rsidRPr="009D5609">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D5609">
        <w:rPr>
          <w:rFonts w:ascii="Palatino Linotype" w:eastAsia="MS Mincho" w:hAnsi="Palatino Linotype"/>
          <w:bCs/>
          <w:lang w:val="es-ES" w:eastAsia="es-ES"/>
        </w:rPr>
        <w:t>vía juicio de amparo</w:t>
      </w:r>
      <w:r w:rsidRPr="009D5609">
        <w:rPr>
          <w:rFonts w:ascii="Palatino Linotype" w:eastAsia="MS Mincho" w:hAnsi="Palatino Linotype"/>
          <w:lang w:val="es-ES" w:eastAsia="es-ES"/>
        </w:rPr>
        <w:t> en los términos de las leyes aplicables.</w:t>
      </w:r>
    </w:p>
    <w:bookmarkStart w:id="13" w:name="_Hlk129792997"/>
    <w:p w14:paraId="45A2ED8C" w14:textId="1DE9859F" w:rsidR="009D5609" w:rsidRDefault="00BD0FE2" w:rsidP="009D5609">
      <w:pPr>
        <w:spacing w:before="240" w:after="240" w:line="360" w:lineRule="auto"/>
        <w:ind w:firstLine="1"/>
        <w:jc w:val="both"/>
        <w:rPr>
          <w:rStyle w:val="Referenciasutil"/>
          <w:rFonts w:ascii="Palatino Linotype" w:hAnsi="Palatino Linotype"/>
          <w:color w:val="auto"/>
        </w:rPr>
      </w:pPr>
      <w:r>
        <w:rPr>
          <w:rFonts w:ascii="Palatino Linotype" w:hAnsi="Palatino Linotype"/>
          <w:smallCaps/>
          <w:noProof/>
        </w:rPr>
        <w:lastRenderedPageBreak/>
        <mc:AlternateContent>
          <mc:Choice Requires="wps">
            <w:drawing>
              <wp:anchor distT="0" distB="0" distL="114300" distR="114300" simplePos="0" relativeHeight="251659264" behindDoc="0" locked="0" layoutInCell="1" allowOverlap="1" wp14:anchorId="22B7E5A7" wp14:editId="7102FA9F">
                <wp:simplePos x="0" y="0"/>
                <wp:positionH relativeFrom="column">
                  <wp:posOffset>1270</wp:posOffset>
                </wp:positionH>
                <wp:positionV relativeFrom="paragraph">
                  <wp:posOffset>2765424</wp:posOffset>
                </wp:positionV>
                <wp:extent cx="5715000" cy="4695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715000" cy="469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046B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17.75pt" to="450.1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" strokecolor="#5b9bd5 [3204]" strokeweight=".5pt">
                <v:stroke joinstyle="miter"/>
              </v:line>
            </w:pict>
          </mc:Fallback>
        </mc:AlternateContent>
      </w:r>
      <w:r w:rsidR="009D5609" w:rsidRPr="009D560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 </w:t>
      </w:r>
      <w:bookmarkEnd w:id="13"/>
    </w:p>
    <w:p w14:paraId="6B9292C8" w14:textId="5DD779C4" w:rsidR="00BD0FE2" w:rsidRDefault="00BD0FE2" w:rsidP="009D5609">
      <w:pPr>
        <w:spacing w:before="240" w:after="240" w:line="360" w:lineRule="auto"/>
        <w:ind w:firstLine="1"/>
        <w:jc w:val="both"/>
        <w:rPr>
          <w:rStyle w:val="Referenciasutil"/>
          <w:rFonts w:ascii="Palatino Linotype" w:hAnsi="Palatino Linotype"/>
          <w:color w:val="auto"/>
        </w:rPr>
      </w:pPr>
    </w:p>
    <w:p w14:paraId="2E674A11" w14:textId="77777777" w:rsidR="00BD0FE2" w:rsidRDefault="00BD0FE2">
      <w:pPr>
        <w:spacing w:after="160" w:line="259" w:lineRule="auto"/>
        <w:rPr>
          <w:rStyle w:val="Referenciasutil"/>
          <w:rFonts w:ascii="Palatino Linotype" w:hAnsi="Palatino Linotype"/>
          <w:color w:val="auto"/>
        </w:rPr>
      </w:pPr>
      <w:r>
        <w:rPr>
          <w:rStyle w:val="Referenciasutil"/>
          <w:rFonts w:ascii="Palatino Linotype" w:hAnsi="Palatino Linotype"/>
          <w:color w:val="auto"/>
        </w:rPr>
        <w:br w:type="page"/>
      </w:r>
    </w:p>
    <w:p w14:paraId="733F48C4" w14:textId="77777777" w:rsidR="00BD0FE2" w:rsidRPr="009D5609" w:rsidRDefault="00BD0FE2" w:rsidP="009D5609">
      <w:pPr>
        <w:spacing w:before="240" w:after="240" w:line="360" w:lineRule="auto"/>
        <w:ind w:firstLine="1"/>
        <w:jc w:val="both"/>
        <w:rPr>
          <w:rStyle w:val="Referenciasutil"/>
          <w:rFonts w:ascii="Palatino Linotype" w:hAnsi="Palatino Linotype"/>
          <w:color w:val="auto"/>
        </w:rPr>
      </w:pPr>
    </w:p>
    <w:p w14:paraId="400CC5A0" w14:textId="77777777" w:rsidR="00C85E52" w:rsidRPr="009D5609" w:rsidRDefault="00C85E52" w:rsidP="009D5609">
      <w:pPr>
        <w:spacing w:line="360" w:lineRule="auto"/>
        <w:jc w:val="both"/>
      </w:pPr>
    </w:p>
    <w:sectPr w:rsidR="00C85E52" w:rsidRPr="009D5609" w:rsidSect="00934AE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1DC2" w14:textId="77777777" w:rsidR="00CD44FC" w:rsidRDefault="00CD44FC">
      <w:r>
        <w:separator/>
      </w:r>
    </w:p>
  </w:endnote>
  <w:endnote w:type="continuationSeparator" w:id="0">
    <w:p w14:paraId="15A52873" w14:textId="77777777" w:rsidR="00CD44FC" w:rsidRDefault="00CD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BD0FE2">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0FE2">
      <w:rPr>
        <w:b/>
        <w:bCs/>
        <w:noProof/>
      </w:rPr>
      <w:t>11</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BD0FE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D0FE2">
      <w:rPr>
        <w:b/>
        <w:bCs/>
        <w:noProof/>
      </w:rPr>
      <w:t>11</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DD2F" w14:textId="77777777" w:rsidR="00CD44FC" w:rsidRDefault="00CD44FC">
      <w:r>
        <w:separator/>
      </w:r>
    </w:p>
  </w:footnote>
  <w:footnote w:type="continuationSeparator" w:id="0">
    <w:p w14:paraId="140B8973" w14:textId="77777777" w:rsidR="00CD44FC" w:rsidRDefault="00CD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394" w14:textId="77777777" w:rsidR="00194689" w:rsidRDefault="00CD44FC">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168" w:type="dxa"/>
            <w:tblLayout w:type="fixed"/>
            <w:tblLook w:val="0420" w:firstRow="1" w:lastRow="0" w:firstColumn="0" w:lastColumn="0" w:noHBand="0" w:noVBand="1"/>
          </w:tblPr>
          <w:tblGrid>
            <w:gridCol w:w="2551"/>
            <w:gridCol w:w="4111"/>
          </w:tblGrid>
          <w:tr w:rsidR="00194689" w:rsidRPr="009D5609" w14:paraId="700F904D" w14:textId="77777777" w:rsidTr="009D5609">
            <w:trPr>
              <w:trHeight w:val="150"/>
            </w:trPr>
            <w:tc>
              <w:tcPr>
                <w:tcW w:w="2551" w:type="dxa"/>
                <w:shd w:val="clear" w:color="auto" w:fill="auto"/>
              </w:tcPr>
              <w:p w14:paraId="6A2C37CA" w14:textId="77777777" w:rsidR="00194689" w:rsidRPr="009D5609" w:rsidRDefault="00F736EA" w:rsidP="00194689">
                <w:pPr>
                  <w:tabs>
                    <w:tab w:val="right" w:pos="8838"/>
                  </w:tabs>
                  <w:ind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72491505" w:rsidR="00194689" w:rsidRPr="009D5609" w:rsidRDefault="003E51A5" w:rsidP="00D57632">
                <w:pPr>
                  <w:tabs>
                    <w:tab w:val="right" w:pos="8838"/>
                  </w:tabs>
                  <w:ind w:left="-108" w:right="-102"/>
                  <w:jc w:val="both"/>
                  <w:rPr>
                    <w:rFonts w:ascii="Palatino Linotype" w:eastAsia="Calibri" w:hAnsi="Palatino Linotype" w:cs="Tahoma"/>
                    <w:bCs/>
                    <w:sz w:val="22"/>
                    <w:szCs w:val="22"/>
                    <w:lang w:val="es-ES" w:eastAsia="en-US"/>
                  </w:rPr>
                </w:pPr>
                <w:r w:rsidRPr="009D5609">
                  <w:rPr>
                    <w:rFonts w:ascii="Palatino Linotype" w:eastAsia="Calibri" w:hAnsi="Palatino Linotype" w:cs="Tahoma"/>
                    <w:bCs/>
                    <w:sz w:val="22"/>
                    <w:szCs w:val="22"/>
                    <w:lang w:eastAsia="en-US"/>
                  </w:rPr>
                  <w:t>08178/INFOEM/IP/RR/2023</w:t>
                </w:r>
              </w:p>
            </w:tc>
          </w:tr>
          <w:tr w:rsidR="00194689" w:rsidRPr="009D5609" w14:paraId="16A25739" w14:textId="77777777" w:rsidTr="009D5609">
            <w:trPr>
              <w:trHeight w:val="295"/>
            </w:trPr>
            <w:tc>
              <w:tcPr>
                <w:tcW w:w="2551" w:type="dxa"/>
                <w:shd w:val="clear" w:color="auto" w:fill="auto"/>
              </w:tcPr>
              <w:p w14:paraId="201FC426" w14:textId="77777777" w:rsidR="00194689" w:rsidRPr="009D5609" w:rsidRDefault="00F736EA" w:rsidP="00194689">
                <w:pPr>
                  <w:tabs>
                    <w:tab w:val="right" w:pos="8838"/>
                  </w:tabs>
                  <w:ind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16B253DF" w:rsidR="00194689" w:rsidRPr="009D5609" w:rsidRDefault="003E51A5" w:rsidP="00194689">
                <w:pPr>
                  <w:tabs>
                    <w:tab w:val="left" w:pos="2834"/>
                    <w:tab w:val="right" w:pos="8838"/>
                  </w:tabs>
                  <w:ind w:left="-108" w:right="-102"/>
                  <w:jc w:val="both"/>
                  <w:rPr>
                    <w:rFonts w:ascii="Palatino Linotype" w:eastAsia="Calibri" w:hAnsi="Palatino Linotype" w:cs="Tahoma"/>
                    <w:b/>
                    <w:sz w:val="22"/>
                    <w:szCs w:val="22"/>
                    <w:lang w:val="es-ES" w:eastAsia="en-US"/>
                  </w:rPr>
                </w:pPr>
                <w:r w:rsidRPr="009D5609">
                  <w:rPr>
                    <w:rFonts w:ascii="Palatino Linotype" w:hAnsi="Palatino Linotype"/>
                    <w:sz w:val="22"/>
                    <w:szCs w:val="22"/>
                  </w:rPr>
                  <w:t>Ayuntamiento de Ixtlahuaca</w:t>
                </w:r>
              </w:p>
            </w:tc>
          </w:tr>
          <w:tr w:rsidR="00194689" w:rsidRPr="009D5609" w14:paraId="542C3BE0" w14:textId="77777777" w:rsidTr="009D5609">
            <w:trPr>
              <w:trHeight w:val="295"/>
            </w:trPr>
            <w:tc>
              <w:tcPr>
                <w:tcW w:w="2551" w:type="dxa"/>
                <w:shd w:val="clear" w:color="auto" w:fill="auto"/>
              </w:tcPr>
              <w:p w14:paraId="6CF8F4C1" w14:textId="77777777" w:rsidR="00194689" w:rsidRPr="009D5609" w:rsidRDefault="00F736EA" w:rsidP="00194689">
                <w:pPr>
                  <w:tabs>
                    <w:tab w:val="right" w:pos="8838"/>
                  </w:tabs>
                  <w:ind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Comisionado ponente:</w:t>
                </w:r>
              </w:p>
            </w:tc>
            <w:tc>
              <w:tcPr>
                <w:tcW w:w="4111" w:type="dxa"/>
                <w:shd w:val="clear" w:color="auto" w:fill="auto"/>
              </w:tcPr>
              <w:p w14:paraId="25D28228" w14:textId="77777777" w:rsidR="00194689" w:rsidRPr="009D5609" w:rsidRDefault="00F736EA" w:rsidP="00194689">
                <w:pPr>
                  <w:tabs>
                    <w:tab w:val="right" w:pos="8838"/>
                  </w:tabs>
                  <w:ind w:left="-108" w:right="171"/>
                  <w:jc w:val="both"/>
                  <w:rPr>
                    <w:rFonts w:ascii="Palatino Linotype" w:eastAsia="Calibri" w:hAnsi="Palatino Linotype" w:cs="Tahoma"/>
                    <w:sz w:val="22"/>
                    <w:szCs w:val="22"/>
                    <w:lang w:val="es-ES" w:eastAsia="en-US"/>
                  </w:rPr>
                </w:pPr>
                <w:r w:rsidRPr="009D5609">
                  <w:rPr>
                    <w:rFonts w:ascii="Palatino Linotype" w:eastAsia="Calibri" w:hAnsi="Palatino Linotype" w:cs="Tahoma"/>
                    <w:sz w:val="22"/>
                    <w:szCs w:val="22"/>
                    <w:lang w:val="es-ES" w:eastAsia="en-US"/>
                  </w:rPr>
                  <w:t>María del Rosario Mejía Ayala</w:t>
                </w:r>
              </w:p>
              <w:p w14:paraId="17D7FDB1" w14:textId="77777777" w:rsidR="00194689" w:rsidRPr="009D5609"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CD44FC"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1026" w:type="dxa"/>
            <w:tblLayout w:type="fixed"/>
            <w:tblLook w:val="0420" w:firstRow="1" w:lastRow="0" w:firstColumn="0" w:lastColumn="0" w:noHBand="0" w:noVBand="1"/>
          </w:tblPr>
          <w:tblGrid>
            <w:gridCol w:w="2444"/>
            <w:gridCol w:w="4218"/>
          </w:tblGrid>
          <w:tr w:rsidR="00194689" w:rsidRPr="009D5609" w14:paraId="2FDFA89A" w14:textId="77777777" w:rsidTr="009D5609">
            <w:trPr>
              <w:trHeight w:val="144"/>
            </w:trPr>
            <w:tc>
              <w:tcPr>
                <w:tcW w:w="2444" w:type="dxa"/>
                <w:shd w:val="clear" w:color="auto" w:fill="auto"/>
              </w:tcPr>
              <w:p w14:paraId="4BC1EAFA" w14:textId="77777777" w:rsidR="00194689" w:rsidRPr="009D5609"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08A4C738" w:rsidR="00194689" w:rsidRPr="009D5609" w:rsidRDefault="00E56E33" w:rsidP="009D5609">
                <w:pPr>
                  <w:tabs>
                    <w:tab w:val="right" w:pos="8838"/>
                  </w:tabs>
                  <w:ind w:left="-74" w:right="-105"/>
                  <w:rPr>
                    <w:rFonts w:ascii="Palatino Linotype" w:eastAsia="Calibri" w:hAnsi="Palatino Linotype" w:cs="Tahoma"/>
                    <w:bCs/>
                    <w:sz w:val="22"/>
                    <w:szCs w:val="22"/>
                    <w:lang w:val="es-ES" w:eastAsia="en-US"/>
                  </w:rPr>
                </w:pPr>
                <w:r w:rsidRPr="009D5609">
                  <w:rPr>
                    <w:rFonts w:ascii="Palatino Linotype" w:eastAsia="Calibri" w:hAnsi="Palatino Linotype" w:cs="Tahoma"/>
                    <w:sz w:val="22"/>
                    <w:szCs w:val="22"/>
                    <w:lang w:eastAsia="en-US"/>
                  </w:rPr>
                  <w:t>08178/INFOEM/IP/RR/2023</w:t>
                </w:r>
              </w:p>
            </w:tc>
          </w:tr>
          <w:tr w:rsidR="00194689" w:rsidRPr="009D5609" w14:paraId="3643DA1F" w14:textId="77777777" w:rsidTr="009D5609">
            <w:trPr>
              <w:trHeight w:val="144"/>
            </w:trPr>
            <w:tc>
              <w:tcPr>
                <w:tcW w:w="2444" w:type="dxa"/>
                <w:shd w:val="clear" w:color="auto" w:fill="auto"/>
              </w:tcPr>
              <w:p w14:paraId="3253E719" w14:textId="77777777" w:rsidR="00194689" w:rsidRPr="009D5609" w:rsidRDefault="00F736EA" w:rsidP="00194689">
                <w:pPr>
                  <w:tabs>
                    <w:tab w:val="right" w:pos="8838"/>
                  </w:tabs>
                  <w:ind w:left="-74"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Recurrente:</w:t>
                </w:r>
              </w:p>
            </w:tc>
            <w:tc>
              <w:tcPr>
                <w:tcW w:w="4218" w:type="dxa"/>
                <w:shd w:val="clear" w:color="auto" w:fill="auto"/>
              </w:tcPr>
              <w:p w14:paraId="57D58B0A" w14:textId="67824864" w:rsidR="00194689" w:rsidRPr="009D5609" w:rsidRDefault="00992EB6" w:rsidP="009D5609">
                <w:pPr>
                  <w:tabs>
                    <w:tab w:val="left" w:pos="3122"/>
                    <w:tab w:val="right" w:pos="8838"/>
                  </w:tabs>
                  <w:ind w:left="-74" w:right="-105"/>
                  <w:rPr>
                    <w:rFonts w:ascii="Palatino Linotype" w:eastAsia="Calibri" w:hAnsi="Palatino Linotype" w:cs="Tahoma"/>
                    <w:sz w:val="22"/>
                    <w:szCs w:val="22"/>
                    <w:lang w:val="es-ES" w:eastAsia="en-US"/>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p>
            </w:tc>
          </w:tr>
          <w:tr w:rsidR="00194689" w:rsidRPr="009D5609" w14:paraId="46E8E26D" w14:textId="77777777" w:rsidTr="009D5609">
            <w:trPr>
              <w:trHeight w:val="83"/>
            </w:trPr>
            <w:tc>
              <w:tcPr>
                <w:tcW w:w="2444" w:type="dxa"/>
                <w:shd w:val="clear" w:color="auto" w:fill="auto"/>
              </w:tcPr>
              <w:p w14:paraId="6413A8C8" w14:textId="77777777" w:rsidR="00194689" w:rsidRPr="009D5609" w:rsidRDefault="00F736EA" w:rsidP="00194689">
                <w:pPr>
                  <w:tabs>
                    <w:tab w:val="right" w:pos="8838"/>
                  </w:tabs>
                  <w:ind w:left="-74"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DC5706B" w:rsidR="00194689" w:rsidRPr="009D5609" w:rsidRDefault="00E56E33" w:rsidP="009D5609">
                <w:pPr>
                  <w:ind w:left="-74"/>
                  <w:rPr>
                    <w:rFonts w:ascii="Palatino Linotype" w:hAnsi="Palatino Linotype"/>
                    <w:sz w:val="22"/>
                    <w:szCs w:val="22"/>
                  </w:rPr>
                </w:pPr>
                <w:r w:rsidRPr="009D5609">
                  <w:rPr>
                    <w:rFonts w:ascii="Palatino Linotype" w:hAnsi="Palatino Linotype"/>
                    <w:sz w:val="22"/>
                    <w:szCs w:val="22"/>
                  </w:rPr>
                  <w:t>Ayuntamiento de Ixtlahuaca</w:t>
                </w:r>
              </w:p>
            </w:tc>
          </w:tr>
          <w:tr w:rsidR="00194689" w:rsidRPr="009D5609" w14:paraId="4E2722A4" w14:textId="77777777" w:rsidTr="009D5609">
            <w:trPr>
              <w:trHeight w:val="283"/>
            </w:trPr>
            <w:tc>
              <w:tcPr>
                <w:tcW w:w="2444" w:type="dxa"/>
                <w:shd w:val="clear" w:color="auto" w:fill="auto"/>
              </w:tcPr>
              <w:p w14:paraId="6F433A99" w14:textId="77777777" w:rsidR="00194689" w:rsidRPr="009D5609" w:rsidRDefault="00F736EA" w:rsidP="00194689">
                <w:pPr>
                  <w:tabs>
                    <w:tab w:val="right" w:pos="8838"/>
                  </w:tabs>
                  <w:ind w:left="-74" w:right="-105"/>
                  <w:rPr>
                    <w:rFonts w:ascii="Palatino Linotype" w:eastAsia="Calibri" w:hAnsi="Palatino Linotype" w:cs="Tahoma"/>
                    <w:b/>
                    <w:sz w:val="22"/>
                    <w:szCs w:val="22"/>
                    <w:lang w:val="es-ES" w:eastAsia="en-US"/>
                  </w:rPr>
                </w:pPr>
                <w:r w:rsidRPr="009D5609">
                  <w:rPr>
                    <w:rFonts w:ascii="Palatino Linotype" w:eastAsia="Calibri" w:hAnsi="Palatino Linotype" w:cs="Tahoma"/>
                    <w:b/>
                    <w:sz w:val="22"/>
                    <w:szCs w:val="22"/>
                    <w:lang w:val="es-ES" w:eastAsia="en-US"/>
                  </w:rPr>
                  <w:t>Comisionado ponente:</w:t>
                </w:r>
              </w:p>
            </w:tc>
            <w:tc>
              <w:tcPr>
                <w:tcW w:w="4218" w:type="dxa"/>
                <w:shd w:val="clear" w:color="auto" w:fill="auto"/>
              </w:tcPr>
              <w:p w14:paraId="012BF8F8" w14:textId="77777777" w:rsidR="00194689" w:rsidRPr="009D5609" w:rsidRDefault="00F736EA" w:rsidP="009D5609">
                <w:pPr>
                  <w:tabs>
                    <w:tab w:val="right" w:pos="8838"/>
                  </w:tabs>
                  <w:ind w:left="-74" w:right="-105"/>
                  <w:rPr>
                    <w:rFonts w:ascii="Palatino Linotype" w:eastAsia="Calibri" w:hAnsi="Palatino Linotype" w:cs="Tahoma"/>
                    <w:sz w:val="22"/>
                    <w:szCs w:val="22"/>
                    <w:lang w:val="es-ES" w:eastAsia="en-US"/>
                  </w:rPr>
                </w:pPr>
                <w:r w:rsidRPr="009D5609">
                  <w:rPr>
                    <w:rFonts w:ascii="Palatino Linotype" w:eastAsia="Calibri" w:hAnsi="Palatino Linotype" w:cs="Tahoma"/>
                    <w:sz w:val="22"/>
                    <w:szCs w:val="22"/>
                    <w:lang w:val="es-ES" w:eastAsia="en-US"/>
                  </w:rPr>
                  <w:t>María del Rosario Mejía Ayala</w:t>
                </w:r>
              </w:p>
              <w:p w14:paraId="0EFAFF77" w14:textId="77777777" w:rsidR="00194689" w:rsidRPr="009D5609" w:rsidRDefault="00194689" w:rsidP="009D5609">
                <w:pPr>
                  <w:tabs>
                    <w:tab w:val="right" w:pos="8838"/>
                  </w:tabs>
                  <w:ind w:left="-74" w:right="-105"/>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CD44FC"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FF76986"/>
    <w:multiLevelType w:val="multilevel"/>
    <w:tmpl w:val="122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947920">
    <w:abstractNumId w:val="3"/>
  </w:num>
  <w:num w:numId="2" w16cid:durableId="1898663190">
    <w:abstractNumId w:val="4"/>
  </w:num>
  <w:num w:numId="3" w16cid:durableId="1076394339">
    <w:abstractNumId w:val="2"/>
  </w:num>
  <w:num w:numId="4" w16cid:durableId="294064324">
    <w:abstractNumId w:val="0"/>
  </w:num>
  <w:num w:numId="5" w16cid:durableId="834225274">
    <w:abstractNumId w:val="5"/>
  </w:num>
  <w:num w:numId="6" w16cid:durableId="168449037">
    <w:abstractNumId w:val="6"/>
  </w:num>
  <w:num w:numId="7" w16cid:durableId="1539973018">
    <w:abstractNumId w:val="1"/>
  </w:num>
  <w:num w:numId="8" w16cid:durableId="1041981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84"/>
    <w:rsid w:val="00007A3C"/>
    <w:rsid w:val="00015C87"/>
    <w:rsid w:val="00054D8B"/>
    <w:rsid w:val="00071DC1"/>
    <w:rsid w:val="0007327E"/>
    <w:rsid w:val="000A053D"/>
    <w:rsid w:val="000B55F3"/>
    <w:rsid w:val="000E186F"/>
    <w:rsid w:val="000E4615"/>
    <w:rsid w:val="00101811"/>
    <w:rsid w:val="0010276A"/>
    <w:rsid w:val="0011537D"/>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A2F2B"/>
    <w:rsid w:val="0030793F"/>
    <w:rsid w:val="00312F62"/>
    <w:rsid w:val="0035558F"/>
    <w:rsid w:val="00391F36"/>
    <w:rsid w:val="003A11F3"/>
    <w:rsid w:val="003A7B86"/>
    <w:rsid w:val="003E51A5"/>
    <w:rsid w:val="003E5530"/>
    <w:rsid w:val="004254EF"/>
    <w:rsid w:val="0042762B"/>
    <w:rsid w:val="00430888"/>
    <w:rsid w:val="00441F33"/>
    <w:rsid w:val="004524F9"/>
    <w:rsid w:val="0046109F"/>
    <w:rsid w:val="00474004"/>
    <w:rsid w:val="00482FCB"/>
    <w:rsid w:val="004A2A10"/>
    <w:rsid w:val="004B4E36"/>
    <w:rsid w:val="004D4CE7"/>
    <w:rsid w:val="004E09D0"/>
    <w:rsid w:val="004F6CEE"/>
    <w:rsid w:val="00502300"/>
    <w:rsid w:val="00540CC2"/>
    <w:rsid w:val="00547C72"/>
    <w:rsid w:val="0058535E"/>
    <w:rsid w:val="005949AA"/>
    <w:rsid w:val="005B59B8"/>
    <w:rsid w:val="005E51B8"/>
    <w:rsid w:val="005F7302"/>
    <w:rsid w:val="005F74BD"/>
    <w:rsid w:val="00627148"/>
    <w:rsid w:val="0063135F"/>
    <w:rsid w:val="00635DF8"/>
    <w:rsid w:val="00647772"/>
    <w:rsid w:val="006565DA"/>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E0E79"/>
    <w:rsid w:val="007F1AC4"/>
    <w:rsid w:val="007F3C5F"/>
    <w:rsid w:val="007F78F1"/>
    <w:rsid w:val="00804F09"/>
    <w:rsid w:val="008468E1"/>
    <w:rsid w:val="00861738"/>
    <w:rsid w:val="008A0EBF"/>
    <w:rsid w:val="008A3FA6"/>
    <w:rsid w:val="008B1180"/>
    <w:rsid w:val="008B6FF6"/>
    <w:rsid w:val="008F179D"/>
    <w:rsid w:val="008F3327"/>
    <w:rsid w:val="008F44D6"/>
    <w:rsid w:val="008F56D4"/>
    <w:rsid w:val="00934AE9"/>
    <w:rsid w:val="00992EB6"/>
    <w:rsid w:val="0099650D"/>
    <w:rsid w:val="009A32D1"/>
    <w:rsid w:val="009A4B58"/>
    <w:rsid w:val="009B0F16"/>
    <w:rsid w:val="009C2AB6"/>
    <w:rsid w:val="009C2E06"/>
    <w:rsid w:val="009D5609"/>
    <w:rsid w:val="009E74FF"/>
    <w:rsid w:val="00A00BA4"/>
    <w:rsid w:val="00A1421C"/>
    <w:rsid w:val="00A15185"/>
    <w:rsid w:val="00A42ABC"/>
    <w:rsid w:val="00A5051E"/>
    <w:rsid w:val="00A94BAD"/>
    <w:rsid w:val="00AB2087"/>
    <w:rsid w:val="00AD0D38"/>
    <w:rsid w:val="00AE4B84"/>
    <w:rsid w:val="00B021A4"/>
    <w:rsid w:val="00B25FC0"/>
    <w:rsid w:val="00B344BC"/>
    <w:rsid w:val="00B4681F"/>
    <w:rsid w:val="00B51F50"/>
    <w:rsid w:val="00B53803"/>
    <w:rsid w:val="00B60B83"/>
    <w:rsid w:val="00B77297"/>
    <w:rsid w:val="00B851A6"/>
    <w:rsid w:val="00B912F7"/>
    <w:rsid w:val="00BB5195"/>
    <w:rsid w:val="00BB539F"/>
    <w:rsid w:val="00BC0F45"/>
    <w:rsid w:val="00BD0FE2"/>
    <w:rsid w:val="00BF1809"/>
    <w:rsid w:val="00C03272"/>
    <w:rsid w:val="00C4282F"/>
    <w:rsid w:val="00C85E52"/>
    <w:rsid w:val="00CC1765"/>
    <w:rsid w:val="00CD24D6"/>
    <w:rsid w:val="00CD44FC"/>
    <w:rsid w:val="00CE4CF8"/>
    <w:rsid w:val="00CF4287"/>
    <w:rsid w:val="00D06EDB"/>
    <w:rsid w:val="00D57632"/>
    <w:rsid w:val="00DC1EB9"/>
    <w:rsid w:val="00DC493C"/>
    <w:rsid w:val="00DD06F9"/>
    <w:rsid w:val="00DD6520"/>
    <w:rsid w:val="00E07639"/>
    <w:rsid w:val="00E24247"/>
    <w:rsid w:val="00E461D8"/>
    <w:rsid w:val="00E5557C"/>
    <w:rsid w:val="00E56E33"/>
    <w:rsid w:val="00E72525"/>
    <w:rsid w:val="00E83330"/>
    <w:rsid w:val="00E9492B"/>
    <w:rsid w:val="00EA5CB9"/>
    <w:rsid w:val="00EB06E4"/>
    <w:rsid w:val="00EE4B01"/>
    <w:rsid w:val="00EF0A5D"/>
    <w:rsid w:val="00F26B26"/>
    <w:rsid w:val="00F365B8"/>
    <w:rsid w:val="00F42350"/>
    <w:rsid w:val="00F72A68"/>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erenciasutil">
    <w:name w:val="Subtle Reference"/>
    <w:basedOn w:val="Fuentedeprrafopredeter"/>
    <w:uiPriority w:val="31"/>
    <w:qFormat/>
    <w:rsid w:val="009D560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956">
      <w:bodyDiv w:val="1"/>
      <w:marLeft w:val="0"/>
      <w:marRight w:val="0"/>
      <w:marTop w:val="0"/>
      <w:marBottom w:val="0"/>
      <w:divBdr>
        <w:top w:val="none" w:sz="0" w:space="0" w:color="auto"/>
        <w:left w:val="none" w:sz="0" w:space="0" w:color="auto"/>
        <w:bottom w:val="none" w:sz="0" w:space="0" w:color="auto"/>
        <w:right w:val="none" w:sz="0" w:space="0" w:color="auto"/>
      </w:divBdr>
    </w:div>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141587172">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6068885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932518436">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1894854065">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96590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2451</Words>
  <Characters>13484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7</cp:revision>
  <cp:lastPrinted>2024-01-19T01:22:00Z</cp:lastPrinted>
  <dcterms:created xsi:type="dcterms:W3CDTF">2023-12-20T16:47:00Z</dcterms:created>
  <dcterms:modified xsi:type="dcterms:W3CDTF">2024-01-25T18:36:00Z</dcterms:modified>
</cp:coreProperties>
</file>