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B084BA5" w:rsidR="005C2E26" w:rsidRPr="000619FB" w:rsidRDefault="005C2E26" w:rsidP="000619FB">
      <w:pPr>
        <w:spacing w:line="360" w:lineRule="auto"/>
        <w:jc w:val="both"/>
        <w:rPr>
          <w:rFonts w:ascii="Palatino Linotype" w:hAnsi="Palatino Linotype"/>
        </w:rPr>
      </w:pPr>
      <w:bookmarkStart w:id="0" w:name="_GoBack"/>
      <w:bookmarkEnd w:id="0"/>
      <w:r w:rsidRPr="000619F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0619FB">
        <w:rPr>
          <w:rFonts w:ascii="Palatino Linotype" w:hAnsi="Palatino Linotype"/>
        </w:rPr>
        <w:t>d</w:t>
      </w:r>
      <w:r w:rsidRPr="000619FB">
        <w:rPr>
          <w:rFonts w:ascii="Palatino Linotype" w:hAnsi="Palatino Linotype"/>
        </w:rPr>
        <w:t xml:space="preserve">el </w:t>
      </w:r>
      <w:r w:rsidR="00E63437" w:rsidRPr="0077762C">
        <w:rPr>
          <w:rFonts w:ascii="Palatino Linotype" w:hAnsi="Palatino Linotype"/>
          <w:b/>
          <w:bCs/>
        </w:rPr>
        <w:t>diecisiete de enero de dos mil veinticuatro</w:t>
      </w:r>
      <w:r w:rsidR="00E63437" w:rsidRPr="000619FB">
        <w:rPr>
          <w:rFonts w:ascii="Palatino Linotype" w:hAnsi="Palatino Linotype"/>
        </w:rPr>
        <w:t>.</w:t>
      </w:r>
    </w:p>
    <w:p w14:paraId="28464D58" w14:textId="77777777" w:rsidR="00457BB8" w:rsidRPr="000619FB" w:rsidRDefault="00457BB8" w:rsidP="000619FB">
      <w:pPr>
        <w:spacing w:line="360" w:lineRule="auto"/>
        <w:jc w:val="both"/>
        <w:rPr>
          <w:rFonts w:ascii="Palatino Linotype" w:hAnsi="Palatino Linotype"/>
        </w:rPr>
      </w:pPr>
    </w:p>
    <w:p w14:paraId="2C11FACB" w14:textId="4D306B8A" w:rsidR="00457BB8" w:rsidRPr="000619FB" w:rsidRDefault="00457BB8" w:rsidP="000619FB">
      <w:pPr>
        <w:spacing w:line="360" w:lineRule="auto"/>
        <w:jc w:val="both"/>
        <w:rPr>
          <w:rFonts w:ascii="Palatino Linotype" w:hAnsi="Palatino Linotype"/>
          <w:b/>
        </w:rPr>
      </w:pPr>
      <w:r w:rsidRPr="000619FB">
        <w:rPr>
          <w:rFonts w:ascii="Palatino Linotype" w:hAnsi="Palatino Linotype"/>
          <w:b/>
        </w:rPr>
        <w:t>VISTO</w:t>
      </w:r>
      <w:r w:rsidRPr="000619FB">
        <w:rPr>
          <w:rFonts w:ascii="Palatino Linotype" w:hAnsi="Palatino Linotype"/>
        </w:rPr>
        <w:t xml:space="preserve"> el exp</w:t>
      </w:r>
      <w:r w:rsidR="00CB5585" w:rsidRPr="000619FB">
        <w:rPr>
          <w:rFonts w:ascii="Palatino Linotype" w:hAnsi="Palatino Linotype"/>
        </w:rPr>
        <w:t xml:space="preserve">ediente formado con motivo del </w:t>
      </w:r>
      <w:r w:rsidR="00D86297" w:rsidRPr="000619FB">
        <w:rPr>
          <w:rFonts w:ascii="Palatino Linotype" w:hAnsi="Palatino Linotype"/>
        </w:rPr>
        <w:t>Recurso Revisión</w:t>
      </w:r>
      <w:r w:rsidRPr="000619FB">
        <w:rPr>
          <w:rFonts w:ascii="Palatino Linotype" w:hAnsi="Palatino Linotype"/>
        </w:rPr>
        <w:t xml:space="preserve"> </w:t>
      </w:r>
      <w:r w:rsidR="00050727" w:rsidRPr="000619FB">
        <w:rPr>
          <w:rFonts w:ascii="Palatino Linotype" w:hAnsi="Palatino Linotype"/>
          <w:b/>
          <w:lang w:val="es-ES_tradnl"/>
        </w:rPr>
        <w:t>02242</w:t>
      </w:r>
      <w:r w:rsidR="00124E75" w:rsidRPr="000619FB">
        <w:rPr>
          <w:rFonts w:ascii="Palatino Linotype" w:hAnsi="Palatino Linotype"/>
          <w:b/>
          <w:lang w:val="es-ES_tradnl"/>
        </w:rPr>
        <w:t>/INFOEM/IP/RR/2023</w:t>
      </w:r>
      <w:r w:rsidRPr="000619FB">
        <w:rPr>
          <w:rFonts w:ascii="Palatino Linotype" w:hAnsi="Palatino Linotype"/>
        </w:rPr>
        <w:t xml:space="preserve">, </w:t>
      </w:r>
      <w:r w:rsidR="006C52D7" w:rsidRPr="000619FB">
        <w:rPr>
          <w:rFonts w:ascii="Palatino Linotype" w:hAnsi="Palatino Linotype"/>
        </w:rPr>
        <w:t xml:space="preserve">promovido </w:t>
      </w:r>
      <w:r w:rsidR="005C250B" w:rsidRPr="000619FB">
        <w:rPr>
          <w:rFonts w:ascii="Palatino Linotype" w:hAnsi="Palatino Linotype"/>
        </w:rPr>
        <w:t xml:space="preserve">por </w:t>
      </w:r>
      <w:r w:rsidR="002E1271" w:rsidRPr="000619FB">
        <w:rPr>
          <w:rFonts w:ascii="Palatino Linotype" w:hAnsi="Palatino Linotype"/>
          <w:b/>
        </w:rPr>
        <w:t>una persona de manera anónima</w:t>
      </w:r>
      <w:r w:rsidR="005C250B" w:rsidRPr="000619FB">
        <w:rPr>
          <w:rFonts w:ascii="Palatino Linotype" w:hAnsi="Palatino Linotype"/>
        </w:rPr>
        <w:t>,</w:t>
      </w:r>
      <w:r w:rsidR="005C250B" w:rsidRPr="000619FB">
        <w:rPr>
          <w:rFonts w:ascii="Palatino Linotype" w:hAnsi="Palatino Linotype" w:cs="Arial"/>
          <w:b/>
          <w:lang w:val="es-ES"/>
        </w:rPr>
        <w:t xml:space="preserve"> </w:t>
      </w:r>
      <w:r w:rsidR="007E09B0" w:rsidRPr="000619FB">
        <w:rPr>
          <w:rFonts w:ascii="Palatino Linotype" w:hAnsi="Palatino Linotype" w:cs="Arial"/>
          <w:lang w:val="es-ES"/>
        </w:rPr>
        <w:t xml:space="preserve">a </w:t>
      </w:r>
      <w:r w:rsidR="007E09B0" w:rsidRPr="000619FB">
        <w:rPr>
          <w:rFonts w:ascii="Palatino Linotype" w:hAnsi="Palatino Linotype"/>
          <w:lang w:val="es-ES"/>
        </w:rPr>
        <w:t>quien</w:t>
      </w:r>
      <w:r w:rsidR="005C250B" w:rsidRPr="000619FB">
        <w:rPr>
          <w:rFonts w:ascii="Palatino Linotype" w:hAnsi="Palatino Linotype" w:cs="Arial"/>
          <w:b/>
          <w:lang w:val="es-ES"/>
        </w:rPr>
        <w:t xml:space="preserve"> </w:t>
      </w:r>
      <w:r w:rsidR="005C250B" w:rsidRPr="000619FB">
        <w:rPr>
          <w:rFonts w:ascii="Palatino Linotype" w:hAnsi="Palatino Linotype"/>
        </w:rPr>
        <w:t>en lo sucesivo se</w:t>
      </w:r>
      <w:r w:rsidR="007E09B0" w:rsidRPr="000619FB">
        <w:rPr>
          <w:rFonts w:ascii="Palatino Linotype" w:hAnsi="Palatino Linotype"/>
        </w:rPr>
        <w:t xml:space="preserve"> le</w:t>
      </w:r>
      <w:r w:rsidR="005C250B" w:rsidRPr="000619FB">
        <w:rPr>
          <w:rFonts w:ascii="Palatino Linotype" w:hAnsi="Palatino Linotype"/>
        </w:rPr>
        <w:t xml:space="preserve"> denominará </w:t>
      </w:r>
      <w:r w:rsidR="00124E75" w:rsidRPr="000619FB">
        <w:rPr>
          <w:rFonts w:ascii="Palatino Linotype" w:hAnsi="Palatino Linotype" w:cs="Arial"/>
          <w:b/>
          <w:lang w:val="es-ES"/>
        </w:rPr>
        <w:t>EL</w:t>
      </w:r>
      <w:r w:rsidR="005C250B" w:rsidRPr="000619FB">
        <w:rPr>
          <w:rFonts w:ascii="Palatino Linotype" w:hAnsi="Palatino Linotype" w:cs="Arial"/>
          <w:b/>
          <w:lang w:val="es-ES"/>
        </w:rPr>
        <w:t xml:space="preserve"> RECURRENTE</w:t>
      </w:r>
      <w:r w:rsidR="005C250B" w:rsidRPr="000619FB">
        <w:rPr>
          <w:rFonts w:ascii="Palatino Linotype" w:hAnsi="Palatino Linotype"/>
        </w:rPr>
        <w:t>,</w:t>
      </w:r>
      <w:r w:rsidRPr="000619FB">
        <w:rPr>
          <w:rFonts w:ascii="Palatino Linotype" w:hAnsi="Palatino Linotype"/>
        </w:rPr>
        <w:t xml:space="preserve"> </w:t>
      </w:r>
      <w:r w:rsidR="00E24730" w:rsidRPr="000619FB">
        <w:rPr>
          <w:rFonts w:ascii="Palatino Linotype" w:hAnsi="Palatino Linotype"/>
        </w:rPr>
        <w:t xml:space="preserve">en contra de </w:t>
      </w:r>
      <w:r w:rsidR="00DD7C89" w:rsidRPr="000619FB">
        <w:rPr>
          <w:rFonts w:ascii="Palatino Linotype" w:hAnsi="Palatino Linotype" w:cs="Arial"/>
          <w:lang w:val="es-ES"/>
        </w:rPr>
        <w:t>la</w:t>
      </w:r>
      <w:r w:rsidR="00E24730" w:rsidRPr="000619FB">
        <w:rPr>
          <w:rFonts w:ascii="Palatino Linotype" w:hAnsi="Palatino Linotype" w:cs="Arial"/>
          <w:lang w:val="es-ES"/>
        </w:rPr>
        <w:t xml:space="preserve"> respuesta</w:t>
      </w:r>
      <w:r w:rsidR="00F74502" w:rsidRPr="000619FB">
        <w:rPr>
          <w:rFonts w:ascii="Palatino Linotype" w:hAnsi="Palatino Linotype" w:cs="Arial"/>
          <w:lang w:val="es-ES"/>
        </w:rPr>
        <w:t xml:space="preserve"> d</w:t>
      </w:r>
      <w:r w:rsidR="000C0B7F" w:rsidRPr="000619FB">
        <w:rPr>
          <w:rFonts w:ascii="Palatino Linotype" w:hAnsi="Palatino Linotype" w:cs="Arial"/>
          <w:lang w:val="es-ES"/>
        </w:rPr>
        <w:t>e</w:t>
      </w:r>
      <w:r w:rsidR="005C250B" w:rsidRPr="000619FB">
        <w:rPr>
          <w:rFonts w:ascii="Palatino Linotype" w:hAnsi="Palatino Linotype" w:cs="Arial"/>
          <w:lang w:val="es-ES"/>
        </w:rPr>
        <w:t xml:space="preserve">l </w:t>
      </w:r>
      <w:r w:rsidR="00050727" w:rsidRPr="000619FB">
        <w:rPr>
          <w:rFonts w:ascii="Palatino Linotype" w:hAnsi="Palatino Linotype" w:cs="Arial"/>
          <w:b/>
        </w:rPr>
        <w:t>Ayuntamiento de Nezahualcóyotl</w:t>
      </w:r>
      <w:r w:rsidR="00F5252E" w:rsidRPr="000619FB">
        <w:rPr>
          <w:rFonts w:ascii="Palatino Linotype" w:hAnsi="Palatino Linotype" w:cs="Arial"/>
          <w:b/>
        </w:rPr>
        <w:t>,</w:t>
      </w:r>
      <w:r w:rsidRPr="000619FB">
        <w:rPr>
          <w:rFonts w:ascii="Palatino Linotype" w:hAnsi="Palatino Linotype"/>
          <w:b/>
        </w:rPr>
        <w:t xml:space="preserve"> </w:t>
      </w:r>
      <w:r w:rsidR="00A66569" w:rsidRPr="000619FB">
        <w:rPr>
          <w:rFonts w:ascii="Palatino Linotype" w:hAnsi="Palatino Linotype"/>
          <w:lang w:val="es-419"/>
        </w:rPr>
        <w:t xml:space="preserve">que en </w:t>
      </w:r>
      <w:r w:rsidRPr="000619FB">
        <w:rPr>
          <w:rFonts w:ascii="Palatino Linotype" w:hAnsi="Palatino Linotype"/>
        </w:rPr>
        <w:t xml:space="preserve">lo sucesivo </w:t>
      </w:r>
      <w:r w:rsidR="009E2E2C" w:rsidRPr="000619FB">
        <w:rPr>
          <w:rFonts w:ascii="Palatino Linotype" w:hAnsi="Palatino Linotype"/>
        </w:rPr>
        <w:t xml:space="preserve">se denominará </w:t>
      </w:r>
      <w:r w:rsidRPr="000619FB">
        <w:rPr>
          <w:rFonts w:ascii="Palatino Linotype" w:hAnsi="Palatino Linotype"/>
          <w:b/>
        </w:rPr>
        <w:t>EL SUJETO OBLIGADO</w:t>
      </w:r>
      <w:r w:rsidRPr="000619FB">
        <w:rPr>
          <w:rFonts w:ascii="Palatino Linotype" w:hAnsi="Palatino Linotype"/>
        </w:rPr>
        <w:t>, se procede a dictar la presente resol</w:t>
      </w:r>
      <w:r w:rsidR="009A60AC" w:rsidRPr="000619FB">
        <w:rPr>
          <w:rFonts w:ascii="Palatino Linotype" w:hAnsi="Palatino Linotype"/>
        </w:rPr>
        <w:t>ución con base en lo siguiente:</w:t>
      </w:r>
    </w:p>
    <w:p w14:paraId="48CEFEB5" w14:textId="77777777" w:rsidR="00457BB8" w:rsidRPr="000619FB" w:rsidRDefault="00457BB8" w:rsidP="000619FB">
      <w:pPr>
        <w:jc w:val="center"/>
        <w:rPr>
          <w:rFonts w:ascii="Palatino Linotype" w:hAnsi="Palatino Linotype"/>
          <w:sz w:val="28"/>
        </w:rPr>
      </w:pPr>
    </w:p>
    <w:p w14:paraId="480E521A" w14:textId="1C45FB4A" w:rsidR="00457BB8" w:rsidRPr="000619FB" w:rsidRDefault="003103D9" w:rsidP="000619FB">
      <w:pPr>
        <w:jc w:val="center"/>
        <w:rPr>
          <w:rFonts w:ascii="Palatino Linotype" w:hAnsi="Palatino Linotype"/>
          <w:b/>
          <w:bCs/>
          <w:spacing w:val="40"/>
          <w:sz w:val="28"/>
        </w:rPr>
      </w:pPr>
      <w:r w:rsidRPr="000619FB">
        <w:rPr>
          <w:rFonts w:ascii="Palatino Linotype" w:hAnsi="Palatino Linotype"/>
          <w:b/>
          <w:bCs/>
          <w:spacing w:val="40"/>
          <w:sz w:val="28"/>
        </w:rPr>
        <w:t>ANTECEDENTES</w:t>
      </w:r>
    </w:p>
    <w:p w14:paraId="68707BF2" w14:textId="77777777" w:rsidR="00457BB8" w:rsidRPr="000619FB" w:rsidRDefault="00457BB8" w:rsidP="000619FB">
      <w:pPr>
        <w:jc w:val="center"/>
        <w:rPr>
          <w:rFonts w:ascii="Palatino Linotype" w:hAnsi="Palatino Linotype"/>
          <w:b/>
          <w:bCs/>
          <w:spacing w:val="40"/>
          <w:sz w:val="28"/>
        </w:rPr>
      </w:pPr>
    </w:p>
    <w:p w14:paraId="27A028CA" w14:textId="38A75BD8" w:rsidR="0046481A" w:rsidRPr="000619FB" w:rsidRDefault="00457BB8" w:rsidP="000619FB">
      <w:pPr>
        <w:spacing w:line="360" w:lineRule="auto"/>
        <w:jc w:val="both"/>
        <w:rPr>
          <w:rFonts w:ascii="Palatino Linotype" w:hAnsi="Palatino Linotype"/>
          <w:b/>
          <w:sz w:val="28"/>
        </w:rPr>
      </w:pPr>
      <w:r w:rsidRPr="000619FB">
        <w:rPr>
          <w:rFonts w:ascii="Palatino Linotype" w:hAnsi="Palatino Linotype"/>
          <w:b/>
          <w:sz w:val="28"/>
        </w:rPr>
        <w:t xml:space="preserve">I. </w:t>
      </w:r>
      <w:r w:rsidR="00747069" w:rsidRPr="000619FB">
        <w:rPr>
          <w:rFonts w:ascii="Palatino Linotype" w:hAnsi="Palatino Linotype"/>
          <w:b/>
          <w:sz w:val="28"/>
        </w:rPr>
        <w:t>De la Solicitud de Información</w:t>
      </w:r>
      <w:r w:rsidR="00E547B6" w:rsidRPr="000619FB">
        <w:rPr>
          <w:rFonts w:ascii="Palatino Linotype" w:hAnsi="Palatino Linotype"/>
          <w:b/>
          <w:sz w:val="28"/>
        </w:rPr>
        <w:t>.</w:t>
      </w:r>
    </w:p>
    <w:p w14:paraId="4EA39801" w14:textId="6948063E" w:rsidR="00F67B0E" w:rsidRPr="000619FB" w:rsidRDefault="00F66119" w:rsidP="000619FB">
      <w:pPr>
        <w:spacing w:line="360" w:lineRule="auto"/>
        <w:jc w:val="both"/>
        <w:rPr>
          <w:rFonts w:ascii="Palatino Linotype" w:hAnsi="Palatino Linotype" w:cs="Arial"/>
          <w:b/>
          <w:bCs/>
          <w:lang w:val="es-ES"/>
        </w:rPr>
      </w:pPr>
      <w:r w:rsidRPr="000619FB">
        <w:rPr>
          <w:rFonts w:ascii="Palatino Linotype" w:hAnsi="Palatino Linotype" w:cs="Arial"/>
        </w:rPr>
        <w:t>El</w:t>
      </w:r>
      <w:r w:rsidR="00D73171" w:rsidRPr="000619FB">
        <w:rPr>
          <w:rFonts w:ascii="Palatino Linotype" w:hAnsi="Palatino Linotype" w:cs="Arial"/>
        </w:rPr>
        <w:t xml:space="preserve"> </w:t>
      </w:r>
      <w:r w:rsidR="00050727" w:rsidRPr="000619FB">
        <w:rPr>
          <w:rFonts w:ascii="Palatino Linotype" w:hAnsi="Palatino Linotype" w:cs="Arial"/>
          <w:b/>
        </w:rPr>
        <w:t>veintinueve</w:t>
      </w:r>
      <w:r w:rsidR="003F7D01" w:rsidRPr="000619FB">
        <w:rPr>
          <w:rFonts w:ascii="Palatino Linotype" w:hAnsi="Palatino Linotype" w:cs="Arial"/>
          <w:b/>
        </w:rPr>
        <w:t xml:space="preserve"> </w:t>
      </w:r>
      <w:r w:rsidR="006630EE" w:rsidRPr="000619FB">
        <w:rPr>
          <w:rFonts w:ascii="Palatino Linotype" w:hAnsi="Palatino Linotype" w:cs="Arial"/>
          <w:b/>
        </w:rPr>
        <w:t xml:space="preserve">de </w:t>
      </w:r>
      <w:r w:rsidR="00050727" w:rsidRPr="000619FB">
        <w:rPr>
          <w:rFonts w:ascii="Palatino Linotype" w:hAnsi="Palatino Linotype" w:cs="Arial"/>
          <w:b/>
        </w:rPr>
        <w:t>marzo</w:t>
      </w:r>
      <w:r w:rsidR="00D73171" w:rsidRPr="000619FB">
        <w:rPr>
          <w:rFonts w:ascii="Palatino Linotype" w:hAnsi="Palatino Linotype" w:cs="Arial"/>
          <w:b/>
        </w:rPr>
        <w:t xml:space="preserve"> de dos mil </w:t>
      </w:r>
      <w:r w:rsidR="00124E75" w:rsidRPr="000619FB">
        <w:rPr>
          <w:rFonts w:ascii="Palatino Linotype" w:hAnsi="Palatino Linotype" w:cs="Arial"/>
          <w:b/>
        </w:rPr>
        <w:t>veintitrés</w:t>
      </w:r>
      <w:r w:rsidR="00D73171" w:rsidRPr="000619FB">
        <w:rPr>
          <w:rFonts w:ascii="Palatino Linotype" w:hAnsi="Palatino Linotype" w:cs="Arial"/>
        </w:rPr>
        <w:t xml:space="preserve">, </w:t>
      </w:r>
      <w:r w:rsidR="00124E75" w:rsidRPr="000619FB">
        <w:rPr>
          <w:rFonts w:ascii="Palatino Linotype" w:hAnsi="Palatino Linotype" w:cs="Arial"/>
          <w:b/>
        </w:rPr>
        <w:t>EL</w:t>
      </w:r>
      <w:r w:rsidR="00D73171" w:rsidRPr="000619FB">
        <w:rPr>
          <w:rFonts w:ascii="Palatino Linotype" w:hAnsi="Palatino Linotype" w:cs="Arial"/>
          <w:b/>
        </w:rPr>
        <w:t xml:space="preserve"> RECURRENTE</w:t>
      </w:r>
      <w:r w:rsidR="00D73171" w:rsidRPr="000619FB">
        <w:rPr>
          <w:rFonts w:ascii="Palatino Linotype" w:hAnsi="Palatino Linotype" w:cs="Arial"/>
        </w:rPr>
        <w:t xml:space="preserve"> </w:t>
      </w:r>
      <w:r w:rsidR="002B3773" w:rsidRPr="000619FB">
        <w:rPr>
          <w:rFonts w:ascii="Palatino Linotype" w:hAnsi="Palatino Linotype" w:cs="Arial"/>
        </w:rPr>
        <w:t xml:space="preserve">presentó </w:t>
      </w:r>
      <w:r w:rsidR="001B1A92" w:rsidRPr="000619FB">
        <w:rPr>
          <w:rFonts w:ascii="Palatino Linotype" w:eastAsia="Palatino Linotype" w:hAnsi="Palatino Linotype" w:cs="Palatino Linotype"/>
        </w:rPr>
        <w:t xml:space="preserve">a través de la plataforma del </w:t>
      </w:r>
      <w:r w:rsidR="007D6468" w:rsidRPr="000619FB">
        <w:rPr>
          <w:rFonts w:ascii="Palatino Linotype" w:eastAsia="Palatino Linotype" w:hAnsi="Palatino Linotype" w:cs="Palatino Linotype"/>
        </w:rPr>
        <w:t>Sistema de Acceso a la Información Mexiquense</w:t>
      </w:r>
      <w:r w:rsidR="00D73171" w:rsidRPr="000619FB">
        <w:rPr>
          <w:rFonts w:ascii="Palatino Linotype" w:hAnsi="Palatino Linotype" w:cs="Arial"/>
        </w:rPr>
        <w:t xml:space="preserve">, en lo subsecuente </w:t>
      </w:r>
      <w:r w:rsidR="00D73171" w:rsidRPr="000619FB">
        <w:rPr>
          <w:rFonts w:ascii="Palatino Linotype" w:hAnsi="Palatino Linotype" w:cs="Arial"/>
          <w:b/>
        </w:rPr>
        <w:t>EL SAIMEX</w:t>
      </w:r>
      <w:r w:rsidR="00D73171" w:rsidRPr="000619FB">
        <w:rPr>
          <w:rFonts w:ascii="Palatino Linotype" w:hAnsi="Palatino Linotype" w:cs="Arial"/>
        </w:rPr>
        <w:t xml:space="preserve"> ante </w:t>
      </w:r>
      <w:r w:rsidR="00D73171" w:rsidRPr="000619FB">
        <w:rPr>
          <w:rFonts w:ascii="Palatino Linotype" w:hAnsi="Palatino Linotype" w:cs="Arial"/>
          <w:b/>
        </w:rPr>
        <w:t>EL SUJETO OBLIGADO</w:t>
      </w:r>
      <w:r w:rsidR="00D73171" w:rsidRPr="000619FB">
        <w:rPr>
          <w:rFonts w:ascii="Palatino Linotype" w:hAnsi="Palatino Linotype" w:cs="Arial"/>
        </w:rPr>
        <w:t>, la solicitud de a</w:t>
      </w:r>
      <w:r w:rsidR="0071351C" w:rsidRPr="000619FB">
        <w:rPr>
          <w:rFonts w:ascii="Palatino Linotype" w:hAnsi="Palatino Linotype" w:cs="Arial"/>
        </w:rPr>
        <w:t>cceso a la Información Pública,</w:t>
      </w:r>
      <w:r w:rsidR="00A325F3" w:rsidRPr="000619FB">
        <w:rPr>
          <w:rFonts w:ascii="Palatino Linotype" w:hAnsi="Palatino Linotype" w:cs="Arial"/>
        </w:rPr>
        <w:t xml:space="preserve"> </w:t>
      </w:r>
      <w:r w:rsidR="00D73171" w:rsidRPr="000619FB">
        <w:rPr>
          <w:rFonts w:ascii="Palatino Linotype" w:hAnsi="Palatino Linotype" w:cs="Arial"/>
        </w:rPr>
        <w:t>a la que se le</w:t>
      </w:r>
      <w:r w:rsidR="00181639" w:rsidRPr="000619FB">
        <w:rPr>
          <w:rFonts w:ascii="Palatino Linotype" w:hAnsi="Palatino Linotype" w:cs="Arial"/>
        </w:rPr>
        <w:t xml:space="preserve"> asignó el número de expediente</w:t>
      </w:r>
      <w:r w:rsidR="000155C8" w:rsidRPr="000619FB">
        <w:rPr>
          <w:rFonts w:ascii="Palatino Linotype" w:hAnsi="Palatino Linotype" w:cs="Arial"/>
          <w:b/>
        </w:rPr>
        <w:t xml:space="preserve"> </w:t>
      </w:r>
      <w:r w:rsidR="00050727" w:rsidRPr="000619FB">
        <w:rPr>
          <w:rFonts w:ascii="Palatino Linotype" w:hAnsi="Palatino Linotype" w:cs="Arial"/>
          <w:b/>
        </w:rPr>
        <w:t>00129/NEZA/IP/2023</w:t>
      </w:r>
      <w:r w:rsidR="00D73171" w:rsidRPr="000619FB">
        <w:rPr>
          <w:rFonts w:ascii="Palatino Linotype" w:hAnsi="Palatino Linotype" w:cs="Arial"/>
        </w:rPr>
        <w:t>, mediante la cual solicitó:</w:t>
      </w:r>
    </w:p>
    <w:p w14:paraId="389904F8" w14:textId="77777777" w:rsidR="00D73171" w:rsidRPr="000619FB" w:rsidRDefault="00D73171" w:rsidP="000619FB">
      <w:pPr>
        <w:jc w:val="both"/>
        <w:rPr>
          <w:rFonts w:ascii="Palatino Linotype" w:hAnsi="Palatino Linotype" w:cs="Arial"/>
          <w:b/>
          <w:bCs/>
          <w:lang w:val="es-ES"/>
        </w:rPr>
      </w:pPr>
    </w:p>
    <w:p w14:paraId="2A3302E7" w14:textId="1BE9FB12" w:rsidR="005D1CB5" w:rsidRPr="000619FB" w:rsidRDefault="00457BB8"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w:t>
      </w:r>
      <w:r w:rsidR="00050727" w:rsidRPr="000619FB">
        <w:rPr>
          <w:rFonts w:ascii="Palatino Linotype" w:hAnsi="Palatino Linotype" w:cs="Arial"/>
          <w:i/>
          <w:sz w:val="22"/>
          <w:szCs w:val="22"/>
        </w:rPr>
        <w:t xml:space="preserve">Solicito la siguiente información pública del Parque del Pueblo Nezahualcóyotl: 1.- Número de Escritura Pública 2.- Decreto de Creación 3.- Convenios Celebrados con Instituciones Públicas o Privadas 4.- Licencia de Uso de Suelo 5.- </w:t>
      </w:r>
      <w:proofErr w:type="spellStart"/>
      <w:r w:rsidR="00050727" w:rsidRPr="000619FB">
        <w:rPr>
          <w:rFonts w:ascii="Palatino Linotype" w:hAnsi="Palatino Linotype" w:cs="Arial"/>
          <w:i/>
          <w:sz w:val="22"/>
          <w:szCs w:val="22"/>
        </w:rPr>
        <w:t>Superfiecie</w:t>
      </w:r>
      <w:proofErr w:type="spellEnd"/>
      <w:r w:rsidR="00050727" w:rsidRPr="000619FB">
        <w:rPr>
          <w:rFonts w:ascii="Palatino Linotype" w:hAnsi="Palatino Linotype" w:cs="Arial"/>
          <w:i/>
          <w:sz w:val="22"/>
          <w:szCs w:val="22"/>
        </w:rPr>
        <w:t xml:space="preserve"> del Parque con </w:t>
      </w:r>
      <w:proofErr w:type="spellStart"/>
      <w:r w:rsidR="00050727" w:rsidRPr="000619FB">
        <w:rPr>
          <w:rFonts w:ascii="Palatino Linotype" w:hAnsi="Palatino Linotype" w:cs="Arial"/>
          <w:i/>
          <w:sz w:val="22"/>
          <w:szCs w:val="22"/>
        </w:rPr>
        <w:t>Cordenadas</w:t>
      </w:r>
      <w:proofErr w:type="spellEnd"/>
      <w:r w:rsidR="00050727" w:rsidRPr="000619FB">
        <w:rPr>
          <w:rFonts w:ascii="Palatino Linotype" w:hAnsi="Palatino Linotype" w:cs="Arial"/>
          <w:i/>
          <w:sz w:val="22"/>
          <w:szCs w:val="22"/>
        </w:rPr>
        <w:t xml:space="preserve"> UTM 6.- Fauna Albergada 8.- Costo de por </w:t>
      </w:r>
      <w:proofErr w:type="spellStart"/>
      <w:r w:rsidR="00050727" w:rsidRPr="000619FB">
        <w:rPr>
          <w:rFonts w:ascii="Palatino Linotype" w:hAnsi="Palatino Linotype" w:cs="Arial"/>
          <w:i/>
          <w:sz w:val="22"/>
          <w:szCs w:val="22"/>
        </w:rPr>
        <w:t>concepro</w:t>
      </w:r>
      <w:proofErr w:type="spellEnd"/>
      <w:r w:rsidR="00050727" w:rsidRPr="000619FB">
        <w:rPr>
          <w:rFonts w:ascii="Palatino Linotype" w:hAnsi="Palatino Linotype" w:cs="Arial"/>
          <w:i/>
          <w:sz w:val="22"/>
          <w:szCs w:val="22"/>
        </w:rPr>
        <w:t xml:space="preserve"> de Alimentación de la Fauna Albergada</w:t>
      </w:r>
      <w:r w:rsidR="0069355F" w:rsidRPr="000619FB">
        <w:rPr>
          <w:rFonts w:ascii="Palatino Linotype" w:hAnsi="Palatino Linotype" w:cs="Arial"/>
          <w:i/>
          <w:sz w:val="22"/>
          <w:szCs w:val="22"/>
        </w:rPr>
        <w:t xml:space="preserve">” </w:t>
      </w:r>
      <w:r w:rsidR="00843502" w:rsidRPr="000619FB">
        <w:rPr>
          <w:rFonts w:ascii="Palatino Linotype" w:hAnsi="Palatino Linotype" w:cs="Arial"/>
          <w:sz w:val="22"/>
          <w:szCs w:val="22"/>
        </w:rPr>
        <w:t>(s</w:t>
      </w:r>
      <w:r w:rsidRPr="000619FB">
        <w:rPr>
          <w:rFonts w:ascii="Palatino Linotype" w:hAnsi="Palatino Linotype" w:cs="Arial"/>
          <w:sz w:val="22"/>
          <w:szCs w:val="22"/>
        </w:rPr>
        <w:t>ic)</w:t>
      </w:r>
      <w:r w:rsidR="004E74D1" w:rsidRPr="000619FB">
        <w:rPr>
          <w:rFonts w:ascii="Palatino Linotype" w:hAnsi="Palatino Linotype" w:cs="Arial"/>
          <w:sz w:val="22"/>
          <w:szCs w:val="22"/>
        </w:rPr>
        <w:t>.</w:t>
      </w:r>
    </w:p>
    <w:p w14:paraId="4E784B64" w14:textId="77777777" w:rsidR="00D73171" w:rsidRPr="000619FB" w:rsidRDefault="00D73171" w:rsidP="000619FB">
      <w:pPr>
        <w:jc w:val="both"/>
        <w:rPr>
          <w:rFonts w:ascii="Palatino Linotype" w:hAnsi="Palatino Linotype" w:cs="Arial"/>
          <w:b/>
        </w:rPr>
      </w:pPr>
    </w:p>
    <w:p w14:paraId="6CDDFE4B" w14:textId="7FB13E91" w:rsidR="00B04B8B" w:rsidRPr="000619FB" w:rsidRDefault="00457BB8" w:rsidP="000619FB">
      <w:pPr>
        <w:widowControl w:val="0"/>
        <w:spacing w:line="360" w:lineRule="auto"/>
        <w:jc w:val="both"/>
        <w:rPr>
          <w:rFonts w:ascii="Palatino Linotype" w:eastAsia="Palatino Linotype" w:hAnsi="Palatino Linotype" w:cs="Palatino Linotype"/>
        </w:rPr>
      </w:pPr>
      <w:r w:rsidRPr="000619FB">
        <w:rPr>
          <w:rFonts w:ascii="Palatino Linotype" w:hAnsi="Palatino Linotype" w:cs="Arial"/>
          <w:b/>
        </w:rPr>
        <w:t>MODALIDAD DE ENTREGA:</w:t>
      </w:r>
      <w:r w:rsidRPr="000619FB">
        <w:rPr>
          <w:rFonts w:ascii="Palatino Linotype" w:hAnsi="Palatino Linotype" w:cs="Arial"/>
        </w:rPr>
        <w:t xml:space="preserve"> </w:t>
      </w:r>
      <w:r w:rsidR="0031577F" w:rsidRPr="000619FB">
        <w:rPr>
          <w:rFonts w:ascii="Palatino Linotype" w:eastAsia="Palatino Linotype" w:hAnsi="Palatino Linotype" w:cs="Palatino Linotype"/>
        </w:rPr>
        <w:t xml:space="preserve">Vía </w:t>
      </w:r>
      <w:r w:rsidR="007D6468" w:rsidRPr="000619FB">
        <w:rPr>
          <w:rFonts w:ascii="Palatino Linotype" w:eastAsia="Palatino Linotype" w:hAnsi="Palatino Linotype" w:cs="Palatino Linotype"/>
          <w:b/>
        </w:rPr>
        <w:t>SAIMEX</w:t>
      </w:r>
      <w:r w:rsidR="007D6468" w:rsidRPr="000619FB">
        <w:rPr>
          <w:rFonts w:ascii="Palatino Linotype" w:eastAsia="Palatino Linotype" w:hAnsi="Palatino Linotype" w:cs="Palatino Linotype"/>
        </w:rPr>
        <w:t>.</w:t>
      </w:r>
    </w:p>
    <w:p w14:paraId="3CEED699" w14:textId="77777777" w:rsidR="006F3E58" w:rsidRPr="000619FB" w:rsidRDefault="006F3E58" w:rsidP="000619FB">
      <w:pPr>
        <w:widowControl w:val="0"/>
        <w:spacing w:line="360" w:lineRule="auto"/>
        <w:jc w:val="both"/>
        <w:rPr>
          <w:rFonts w:ascii="Palatino Linotype" w:eastAsia="Palatino Linotype" w:hAnsi="Palatino Linotype" w:cs="Palatino Linotype"/>
        </w:rPr>
      </w:pPr>
    </w:p>
    <w:p w14:paraId="26CE30FA" w14:textId="064623BF" w:rsidR="00124E75" w:rsidRPr="000619FB" w:rsidRDefault="00124E75" w:rsidP="000619FB">
      <w:pPr>
        <w:spacing w:line="360" w:lineRule="auto"/>
        <w:jc w:val="both"/>
        <w:rPr>
          <w:rFonts w:ascii="Palatino Linotype" w:eastAsia="Calibri" w:hAnsi="Palatino Linotype" w:cs="Arial"/>
          <w:b/>
          <w:bCs/>
          <w:sz w:val="28"/>
          <w:lang w:val="es-ES" w:eastAsia="en-US"/>
        </w:rPr>
      </w:pPr>
      <w:r w:rsidRPr="000619FB">
        <w:rPr>
          <w:rFonts w:ascii="Palatino Linotype" w:eastAsia="Calibri" w:hAnsi="Palatino Linotype" w:cs="Arial"/>
          <w:b/>
          <w:bCs/>
          <w:sz w:val="28"/>
          <w:lang w:val="es-ES" w:eastAsia="en-US"/>
        </w:rPr>
        <w:lastRenderedPageBreak/>
        <w:t>II. Turno de la solicitud de información.</w:t>
      </w:r>
    </w:p>
    <w:p w14:paraId="4F39ACBA" w14:textId="6C2CAB2D" w:rsidR="00124E75" w:rsidRPr="000619FB" w:rsidRDefault="00124E75" w:rsidP="000619FB">
      <w:pPr>
        <w:spacing w:line="360" w:lineRule="auto"/>
        <w:jc w:val="both"/>
        <w:rPr>
          <w:rFonts w:ascii="Palatino Linotype" w:eastAsia="Calibri" w:hAnsi="Palatino Linotype" w:cs="Arial"/>
          <w:bCs/>
          <w:lang w:val="es-ES" w:eastAsia="en-US"/>
        </w:rPr>
      </w:pPr>
      <w:r w:rsidRPr="000619FB">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050727" w:rsidRPr="000619FB">
        <w:rPr>
          <w:rFonts w:ascii="Palatino Linotype" w:eastAsia="Calibri" w:hAnsi="Palatino Linotype" w:cs="Arial"/>
          <w:b/>
          <w:bCs/>
          <w:lang w:val="es-ES" w:eastAsia="en-US"/>
        </w:rPr>
        <w:t>treinta</w:t>
      </w:r>
      <w:r w:rsidR="002E1271" w:rsidRPr="000619FB">
        <w:rPr>
          <w:rFonts w:ascii="Palatino Linotype" w:eastAsia="Calibri" w:hAnsi="Palatino Linotype" w:cs="Arial"/>
          <w:b/>
          <w:bCs/>
          <w:lang w:val="es-ES" w:eastAsia="en-US"/>
        </w:rPr>
        <w:t xml:space="preserve"> de </w:t>
      </w:r>
      <w:r w:rsidR="00050727" w:rsidRPr="000619FB">
        <w:rPr>
          <w:rFonts w:ascii="Palatino Linotype" w:eastAsia="Calibri" w:hAnsi="Palatino Linotype" w:cs="Arial"/>
          <w:b/>
          <w:bCs/>
          <w:lang w:val="es-ES" w:eastAsia="en-US"/>
        </w:rPr>
        <w:t>marzo</w:t>
      </w:r>
      <w:r w:rsidRPr="000619FB">
        <w:rPr>
          <w:rFonts w:ascii="Palatino Linotype" w:eastAsia="Calibri" w:hAnsi="Palatino Linotype" w:cs="Arial"/>
          <w:b/>
          <w:bCs/>
          <w:lang w:val="es-ES" w:eastAsia="en-US"/>
        </w:rPr>
        <w:t xml:space="preserve"> de dos mil veintitrés</w:t>
      </w:r>
      <w:r w:rsidRPr="000619FB">
        <w:rPr>
          <w:rFonts w:ascii="Palatino Linotype" w:eastAsia="Calibri" w:hAnsi="Palatino Linotype" w:cs="Arial"/>
          <w:bCs/>
          <w:lang w:val="es-ES" w:eastAsia="en-US"/>
        </w:rPr>
        <w:t>, el Titular de la Unidad de Transparencia del Sujeto Obligado, turnó el requerimiento de información a</w:t>
      </w:r>
      <w:r w:rsidR="006C7D67" w:rsidRPr="000619FB">
        <w:rPr>
          <w:rFonts w:ascii="Palatino Linotype" w:eastAsia="Calibri" w:hAnsi="Palatino Linotype" w:cs="Arial"/>
          <w:bCs/>
          <w:lang w:val="es-ES" w:eastAsia="en-US"/>
        </w:rPr>
        <w:t xml:space="preserve">l </w:t>
      </w:r>
      <w:r w:rsidRPr="000619FB">
        <w:rPr>
          <w:rFonts w:ascii="Palatino Linotype" w:eastAsia="Calibri" w:hAnsi="Palatino Linotype" w:cs="Arial"/>
          <w:bCs/>
          <w:lang w:val="es-ES" w:eastAsia="en-US"/>
        </w:rPr>
        <w:t>servidor público habilitado que estimó pertinente</w:t>
      </w:r>
      <w:r w:rsidR="007B7A96" w:rsidRPr="000619FB">
        <w:rPr>
          <w:rFonts w:ascii="Palatino Linotype" w:eastAsia="Calibri" w:hAnsi="Palatino Linotype" w:cs="Arial"/>
          <w:bCs/>
          <w:lang w:val="es-ES" w:eastAsia="en-US"/>
        </w:rPr>
        <w:t>, con el</w:t>
      </w:r>
      <w:r w:rsidRPr="000619FB">
        <w:rPr>
          <w:rFonts w:ascii="Palatino Linotype" w:eastAsia="Calibri" w:hAnsi="Palatino Linotype" w:cs="Arial"/>
          <w:bCs/>
          <w:lang w:val="es-ES" w:eastAsia="en-US"/>
        </w:rPr>
        <w:t xml:space="preserve"> fin de </w:t>
      </w:r>
      <w:r w:rsidR="007B7A96" w:rsidRPr="000619FB">
        <w:rPr>
          <w:rFonts w:ascii="Palatino Linotype" w:eastAsia="Calibri" w:hAnsi="Palatino Linotype" w:cs="Arial"/>
          <w:bCs/>
          <w:lang w:val="es-ES" w:eastAsia="en-US"/>
        </w:rPr>
        <w:t>brindar atención</w:t>
      </w:r>
      <w:r w:rsidRPr="000619FB">
        <w:rPr>
          <w:rFonts w:ascii="Palatino Linotype" w:eastAsia="Calibri" w:hAnsi="Palatino Linotype" w:cs="Arial"/>
          <w:bCs/>
          <w:lang w:val="es-ES" w:eastAsia="en-US"/>
        </w:rPr>
        <w:t xml:space="preserve"> </w:t>
      </w:r>
      <w:r w:rsidR="007B7A96" w:rsidRPr="000619FB">
        <w:rPr>
          <w:rFonts w:ascii="Palatino Linotype" w:eastAsia="Calibri" w:hAnsi="Palatino Linotype" w:cs="Arial"/>
          <w:bCs/>
          <w:lang w:val="es-ES" w:eastAsia="en-US"/>
        </w:rPr>
        <w:t xml:space="preserve">a la </w:t>
      </w:r>
      <w:r w:rsidRPr="000619FB">
        <w:rPr>
          <w:rFonts w:ascii="Palatino Linotype" w:eastAsia="Calibri" w:hAnsi="Palatino Linotype" w:cs="Arial"/>
          <w:bCs/>
          <w:lang w:val="es-ES" w:eastAsia="en-US"/>
        </w:rPr>
        <w:t>solicitud de acceso a la información; tal y como, se aprecia en la siguiente imagen:</w:t>
      </w:r>
    </w:p>
    <w:p w14:paraId="36C03206" w14:textId="39770B33" w:rsidR="00124E75" w:rsidRPr="000619FB" w:rsidRDefault="00050727" w:rsidP="000619FB">
      <w:pPr>
        <w:spacing w:line="360" w:lineRule="auto"/>
        <w:jc w:val="center"/>
        <w:rPr>
          <w:rFonts w:ascii="Palatino Linotype" w:hAnsi="Palatino Linotype" w:cs="Arial"/>
        </w:rPr>
      </w:pPr>
      <w:r w:rsidRPr="000619FB">
        <w:rPr>
          <w:rFonts w:ascii="Palatino Linotype" w:hAnsi="Palatino Linotype" w:cs="Arial"/>
          <w:noProof/>
          <w:lang w:eastAsia="es-MX"/>
        </w:rPr>
        <w:drawing>
          <wp:inline distT="0" distB="0" distL="0" distR="0" wp14:anchorId="26F56D09" wp14:editId="39F91400">
            <wp:extent cx="5760720" cy="911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11225"/>
                    </a:xfrm>
                    <a:prstGeom prst="rect">
                      <a:avLst/>
                    </a:prstGeom>
                  </pic:spPr>
                </pic:pic>
              </a:graphicData>
            </a:graphic>
          </wp:inline>
        </w:drawing>
      </w:r>
    </w:p>
    <w:p w14:paraId="731BCCDF" w14:textId="77777777" w:rsidR="00A325F3" w:rsidRPr="000619FB" w:rsidRDefault="00A325F3" w:rsidP="000619FB">
      <w:pPr>
        <w:spacing w:line="360" w:lineRule="auto"/>
        <w:jc w:val="both"/>
        <w:rPr>
          <w:rFonts w:ascii="Palatino Linotype" w:hAnsi="Palatino Linotype"/>
          <w:b/>
        </w:rPr>
      </w:pPr>
    </w:p>
    <w:p w14:paraId="2823E6E3" w14:textId="1BB2492B" w:rsidR="00E66590" w:rsidRPr="000619FB" w:rsidRDefault="00E2352F" w:rsidP="000619FB">
      <w:pPr>
        <w:spacing w:line="360" w:lineRule="auto"/>
        <w:jc w:val="both"/>
        <w:rPr>
          <w:rFonts w:ascii="Palatino Linotype" w:hAnsi="Palatino Linotype" w:cs="Arial"/>
          <w:b/>
          <w:sz w:val="28"/>
        </w:rPr>
      </w:pPr>
      <w:r w:rsidRPr="000619FB">
        <w:rPr>
          <w:rFonts w:ascii="Palatino Linotype" w:hAnsi="Palatino Linotype"/>
          <w:b/>
          <w:sz w:val="28"/>
        </w:rPr>
        <w:t>I</w:t>
      </w:r>
      <w:r w:rsidR="00050727" w:rsidRPr="000619FB">
        <w:rPr>
          <w:rFonts w:ascii="Palatino Linotype" w:hAnsi="Palatino Linotype"/>
          <w:b/>
          <w:sz w:val="28"/>
        </w:rPr>
        <w:t>II</w:t>
      </w:r>
      <w:r w:rsidR="00E66590" w:rsidRPr="000619FB">
        <w:rPr>
          <w:rFonts w:ascii="Palatino Linotype" w:hAnsi="Palatino Linotype"/>
          <w:b/>
          <w:sz w:val="28"/>
        </w:rPr>
        <w:t xml:space="preserve">. </w:t>
      </w:r>
      <w:r w:rsidR="00E66590" w:rsidRPr="000619FB">
        <w:rPr>
          <w:rFonts w:ascii="Palatino Linotype" w:hAnsi="Palatino Linotype" w:cs="Arial"/>
          <w:b/>
          <w:sz w:val="28"/>
        </w:rPr>
        <w:t>Respuesta del Sujeto Obligado.</w:t>
      </w:r>
    </w:p>
    <w:p w14:paraId="045D5B73" w14:textId="61BA2ABD" w:rsidR="00E66590" w:rsidRPr="000619FB" w:rsidRDefault="00E66590" w:rsidP="000619FB">
      <w:pPr>
        <w:spacing w:line="360" w:lineRule="auto"/>
        <w:jc w:val="both"/>
        <w:rPr>
          <w:rFonts w:ascii="Palatino Linotype" w:hAnsi="Palatino Linotype" w:cs="Arial"/>
        </w:rPr>
      </w:pPr>
      <w:r w:rsidRPr="000619FB">
        <w:rPr>
          <w:rFonts w:ascii="Palatino Linotype" w:hAnsi="Palatino Linotype"/>
        </w:rPr>
        <w:t xml:space="preserve">De las constancias que obran en el </w:t>
      </w:r>
      <w:r w:rsidRPr="000619FB">
        <w:rPr>
          <w:rFonts w:ascii="Palatino Linotype" w:hAnsi="Palatino Linotype"/>
          <w:b/>
        </w:rPr>
        <w:t>SAIMEX,</w:t>
      </w:r>
      <w:r w:rsidRPr="000619FB">
        <w:rPr>
          <w:rFonts w:ascii="Palatino Linotype" w:hAnsi="Palatino Linotype"/>
        </w:rPr>
        <w:t xml:space="preserve"> </w:t>
      </w:r>
      <w:r w:rsidR="000E5655" w:rsidRPr="000619FB">
        <w:rPr>
          <w:rFonts w:ascii="Palatino Linotype" w:hAnsi="Palatino Linotype"/>
        </w:rPr>
        <w:t xml:space="preserve">del recurso de revisión materia del presente asunto, </w:t>
      </w:r>
      <w:r w:rsidRPr="000619FB">
        <w:rPr>
          <w:rFonts w:ascii="Palatino Linotype" w:hAnsi="Palatino Linotype"/>
        </w:rPr>
        <w:t xml:space="preserve">se advierte que </w:t>
      </w:r>
      <w:r w:rsidR="00F66119" w:rsidRPr="000619FB">
        <w:rPr>
          <w:rFonts w:ascii="Palatino Linotype" w:hAnsi="Palatino Linotype"/>
        </w:rPr>
        <w:t>el</w:t>
      </w:r>
      <w:r w:rsidRPr="000619FB">
        <w:rPr>
          <w:rFonts w:ascii="Palatino Linotype" w:hAnsi="Palatino Linotype"/>
        </w:rPr>
        <w:t xml:space="preserve"> </w:t>
      </w:r>
      <w:r w:rsidR="00050727" w:rsidRPr="000619FB">
        <w:rPr>
          <w:rFonts w:ascii="Palatino Linotype" w:hAnsi="Palatino Linotype"/>
          <w:b/>
        </w:rPr>
        <w:t>veintiséis</w:t>
      </w:r>
      <w:r w:rsidRPr="000619FB">
        <w:rPr>
          <w:rFonts w:ascii="Palatino Linotype" w:hAnsi="Palatino Linotype"/>
          <w:b/>
        </w:rPr>
        <w:t xml:space="preserve"> de </w:t>
      </w:r>
      <w:r w:rsidR="00050727" w:rsidRPr="000619FB">
        <w:rPr>
          <w:rFonts w:ascii="Palatino Linotype" w:hAnsi="Palatino Linotype"/>
          <w:b/>
        </w:rPr>
        <w:t>abril</w:t>
      </w:r>
      <w:r w:rsidRPr="000619FB">
        <w:rPr>
          <w:rFonts w:ascii="Palatino Linotype" w:hAnsi="Palatino Linotype"/>
          <w:b/>
        </w:rPr>
        <w:t xml:space="preserve"> </w:t>
      </w:r>
      <w:r w:rsidR="00F66119" w:rsidRPr="000619FB">
        <w:rPr>
          <w:rFonts w:ascii="Palatino Linotype" w:hAnsi="Palatino Linotype"/>
          <w:b/>
        </w:rPr>
        <w:t xml:space="preserve">de dos mil </w:t>
      </w:r>
      <w:r w:rsidR="00124E75" w:rsidRPr="000619FB">
        <w:rPr>
          <w:rFonts w:ascii="Palatino Linotype" w:hAnsi="Palatino Linotype"/>
          <w:b/>
        </w:rPr>
        <w:t>veintitrés</w:t>
      </w:r>
      <w:r w:rsidRPr="000619FB">
        <w:rPr>
          <w:rFonts w:ascii="Palatino Linotype" w:hAnsi="Palatino Linotype"/>
        </w:rPr>
        <w:t xml:space="preserve">, </w:t>
      </w:r>
      <w:r w:rsidRPr="000619FB">
        <w:rPr>
          <w:rFonts w:ascii="Palatino Linotype" w:hAnsi="Palatino Linotype" w:cs="Arial"/>
          <w:b/>
        </w:rPr>
        <w:t>EL SUJETO OBLIGADO</w:t>
      </w:r>
      <w:r w:rsidRPr="000619FB">
        <w:rPr>
          <w:rFonts w:ascii="Palatino Linotype" w:hAnsi="Palatino Linotype" w:cs="Arial"/>
        </w:rPr>
        <w:t xml:space="preserve"> entregó la respuesta a la solicitud de Información Pública del particular en los siguientes términos:</w:t>
      </w:r>
    </w:p>
    <w:p w14:paraId="0C89FB1C" w14:textId="77777777" w:rsidR="00E66590" w:rsidRPr="000619FB" w:rsidRDefault="00E66590" w:rsidP="000619FB">
      <w:pPr>
        <w:jc w:val="both"/>
        <w:rPr>
          <w:rFonts w:ascii="Palatino Linotype" w:hAnsi="Palatino Linotype" w:cs="Arial"/>
          <w:sz w:val="22"/>
          <w:szCs w:val="22"/>
        </w:rPr>
      </w:pPr>
    </w:p>
    <w:p w14:paraId="3C8EB7AE" w14:textId="2D382357" w:rsidR="00050727" w:rsidRPr="000619FB" w:rsidRDefault="00050727"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w:t>
      </w:r>
      <w:r w:rsidR="00E63437" w:rsidRPr="000619FB">
        <w:rPr>
          <w:rFonts w:ascii="Palatino Linotype" w:hAnsi="Palatino Linotype" w:cs="Arial"/>
          <w:i/>
          <w:sz w:val="22"/>
          <w:szCs w:val="22"/>
        </w:rPr>
        <w:t>…</w:t>
      </w:r>
      <w:r w:rsidRPr="000619F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B086F6" w14:textId="77777777" w:rsidR="00E63437" w:rsidRPr="000619FB" w:rsidRDefault="00E63437" w:rsidP="000619FB">
      <w:pPr>
        <w:ind w:left="851" w:right="850"/>
        <w:jc w:val="both"/>
        <w:rPr>
          <w:rFonts w:ascii="Palatino Linotype" w:hAnsi="Palatino Linotype" w:cs="Arial"/>
          <w:i/>
          <w:sz w:val="22"/>
          <w:szCs w:val="22"/>
        </w:rPr>
      </w:pPr>
    </w:p>
    <w:p w14:paraId="4A2967E6" w14:textId="77777777" w:rsidR="00050727" w:rsidRPr="000619FB" w:rsidRDefault="00050727"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 xml:space="preserve">, me permito remitir a usted, la respuesta generada bajo su más estricta responsabilidad por los Servidores Públicos Habilitados de la Dirección de Desarrollo Urbano, mediante el oficio DDU/1427/2023, la Secretaria del Ayuntamiento, mediante el oficio SA/2213/2023, Dirección de Administración, mediante el oficio DA/NEZA/2170/2023, así como el acta correspondiente a la Décima Tercera Sesión </w:t>
      </w:r>
      <w:r w:rsidRPr="000619FB">
        <w:rPr>
          <w:rFonts w:ascii="Palatino Linotype" w:hAnsi="Palatino Linotype" w:cs="Arial"/>
          <w:i/>
          <w:sz w:val="22"/>
          <w:szCs w:val="22"/>
        </w:rPr>
        <w:lastRenderedPageBreak/>
        <w:t>Extraordinaria del Comité de Transparencia del H. Ayuntamiento de Nezahualcóyotl 2023; ACT/CT/NEZA/EXT/XIII/2023</w:t>
      </w:r>
    </w:p>
    <w:p w14:paraId="58367AB6" w14:textId="77777777" w:rsidR="00E63437" w:rsidRPr="000619FB" w:rsidRDefault="00E63437" w:rsidP="000619FB">
      <w:pPr>
        <w:ind w:left="851" w:right="850"/>
        <w:jc w:val="both"/>
        <w:rPr>
          <w:rFonts w:ascii="Palatino Linotype" w:hAnsi="Palatino Linotype" w:cs="Arial"/>
          <w:i/>
          <w:sz w:val="22"/>
          <w:szCs w:val="22"/>
        </w:rPr>
      </w:pPr>
    </w:p>
    <w:p w14:paraId="3183CCA8" w14:textId="77777777" w:rsidR="00050727" w:rsidRPr="000619FB" w:rsidRDefault="00050727"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ATENTAMENTE</w:t>
      </w:r>
    </w:p>
    <w:p w14:paraId="3D0E6ECF" w14:textId="77777777" w:rsidR="00E63437" w:rsidRPr="000619FB" w:rsidRDefault="00E63437" w:rsidP="000619FB">
      <w:pPr>
        <w:ind w:left="851" w:right="850"/>
        <w:jc w:val="both"/>
        <w:rPr>
          <w:rFonts w:ascii="Palatino Linotype" w:hAnsi="Palatino Linotype" w:cs="Arial"/>
          <w:i/>
          <w:sz w:val="22"/>
          <w:szCs w:val="22"/>
        </w:rPr>
      </w:pPr>
    </w:p>
    <w:p w14:paraId="2484C344" w14:textId="284F044D" w:rsidR="00E66590" w:rsidRPr="000619FB" w:rsidRDefault="00050727" w:rsidP="000619FB">
      <w:pPr>
        <w:ind w:left="851" w:right="850"/>
        <w:jc w:val="both"/>
        <w:rPr>
          <w:rFonts w:ascii="Palatino Linotype" w:hAnsi="Palatino Linotype" w:cs="Arial"/>
          <w:sz w:val="22"/>
          <w:szCs w:val="22"/>
        </w:rPr>
      </w:pPr>
      <w:r w:rsidRPr="000619FB">
        <w:rPr>
          <w:rFonts w:ascii="Palatino Linotype" w:hAnsi="Palatino Linotype" w:cs="Arial"/>
          <w:i/>
          <w:sz w:val="22"/>
          <w:szCs w:val="22"/>
        </w:rPr>
        <w:t>C. MARIA GUADALUPE PÉREZ HERNÁNDEZ</w:t>
      </w:r>
      <w:r w:rsidR="00E66590" w:rsidRPr="000619FB">
        <w:rPr>
          <w:rFonts w:ascii="Palatino Linotype" w:hAnsi="Palatino Linotype" w:cs="Arial"/>
          <w:i/>
          <w:sz w:val="22"/>
          <w:szCs w:val="22"/>
        </w:rPr>
        <w:t>”</w:t>
      </w:r>
      <w:r w:rsidR="00E2352F" w:rsidRPr="000619FB">
        <w:rPr>
          <w:rFonts w:ascii="Palatino Linotype" w:hAnsi="Palatino Linotype" w:cs="Arial"/>
          <w:i/>
          <w:sz w:val="22"/>
          <w:szCs w:val="22"/>
        </w:rPr>
        <w:t xml:space="preserve"> </w:t>
      </w:r>
      <w:r w:rsidR="00E66590" w:rsidRPr="000619FB">
        <w:rPr>
          <w:rFonts w:ascii="Palatino Linotype" w:hAnsi="Palatino Linotype" w:cs="Arial"/>
          <w:sz w:val="22"/>
          <w:szCs w:val="22"/>
        </w:rPr>
        <w:t>(sic).</w:t>
      </w:r>
    </w:p>
    <w:p w14:paraId="76A9CCE0" w14:textId="77777777" w:rsidR="00924A3A" w:rsidRPr="000619FB" w:rsidRDefault="00924A3A" w:rsidP="000619FB">
      <w:pPr>
        <w:ind w:right="49"/>
        <w:jc w:val="both"/>
        <w:rPr>
          <w:rFonts w:ascii="Palatino Linotype" w:hAnsi="Palatino Linotype" w:cs="Arial"/>
          <w:b/>
        </w:rPr>
      </w:pPr>
    </w:p>
    <w:p w14:paraId="13F7B136" w14:textId="68E4D3D0" w:rsidR="00050727" w:rsidRPr="000619FB" w:rsidRDefault="006F3E58" w:rsidP="000619FB">
      <w:pPr>
        <w:spacing w:line="360" w:lineRule="auto"/>
        <w:ind w:right="49"/>
        <w:jc w:val="both"/>
        <w:rPr>
          <w:rFonts w:ascii="Palatino Linotype" w:hAnsi="Palatino Linotype" w:cs="Arial"/>
        </w:rPr>
      </w:pPr>
      <w:r w:rsidRPr="000619FB">
        <w:rPr>
          <w:rFonts w:ascii="Palatino Linotype" w:hAnsi="Palatino Linotype" w:cs="Arial"/>
        </w:rPr>
        <w:t>Por otra parte,</w:t>
      </w:r>
      <w:r w:rsidR="00654010" w:rsidRPr="000619FB">
        <w:rPr>
          <w:rFonts w:ascii="Palatino Linotype" w:hAnsi="Palatino Linotype" w:cs="Arial"/>
        </w:rPr>
        <w:t xml:space="preserve"> se </w:t>
      </w:r>
      <w:r w:rsidR="00D657CD" w:rsidRPr="000619FB">
        <w:rPr>
          <w:rFonts w:ascii="Palatino Linotype" w:hAnsi="Palatino Linotype" w:cs="Arial"/>
        </w:rPr>
        <w:t>anexó</w:t>
      </w:r>
      <w:r w:rsidR="00F5252E" w:rsidRPr="000619FB">
        <w:rPr>
          <w:rFonts w:ascii="Palatino Linotype" w:hAnsi="Palatino Linotype" w:cs="Arial"/>
        </w:rPr>
        <w:t xml:space="preserve"> a la respuesta</w:t>
      </w:r>
      <w:r w:rsidR="00D657CD" w:rsidRPr="000619FB">
        <w:rPr>
          <w:rFonts w:ascii="Palatino Linotype" w:hAnsi="Palatino Linotype" w:cs="Arial"/>
        </w:rPr>
        <w:t xml:space="preserve"> el</w:t>
      </w:r>
      <w:r w:rsidRPr="000619FB">
        <w:rPr>
          <w:rFonts w:ascii="Palatino Linotype" w:hAnsi="Palatino Linotype" w:cs="Arial"/>
        </w:rPr>
        <w:t xml:space="preserve"> </w:t>
      </w:r>
      <w:r w:rsidR="0031577F" w:rsidRPr="000619FB">
        <w:rPr>
          <w:rFonts w:ascii="Palatino Linotype" w:hAnsi="Palatino Linotype" w:cs="Arial"/>
        </w:rPr>
        <w:t>archivo electrónico</w:t>
      </w:r>
      <w:r w:rsidR="00050727" w:rsidRPr="000619FB">
        <w:rPr>
          <w:rFonts w:ascii="Palatino Linotype" w:hAnsi="Palatino Linotype" w:cs="Arial"/>
        </w:rPr>
        <w:t xml:space="preserve"> que a continuación se describe:</w:t>
      </w:r>
    </w:p>
    <w:p w14:paraId="2D9ED4CA" w14:textId="77777777" w:rsidR="00050727" w:rsidRPr="000619FB" w:rsidRDefault="00050727" w:rsidP="000619FB">
      <w:pPr>
        <w:spacing w:line="360" w:lineRule="auto"/>
        <w:ind w:right="49"/>
        <w:jc w:val="both"/>
        <w:rPr>
          <w:rFonts w:ascii="Palatino Linotype" w:hAnsi="Palatino Linotype" w:cs="Arial"/>
        </w:rPr>
      </w:pPr>
    </w:p>
    <w:p w14:paraId="261CDA5E" w14:textId="70503C0A" w:rsidR="003333BC" w:rsidRPr="000619FB" w:rsidRDefault="003333BC" w:rsidP="000619FB">
      <w:pPr>
        <w:pStyle w:val="Prrafodelista"/>
        <w:numPr>
          <w:ilvl w:val="0"/>
          <w:numId w:val="33"/>
        </w:numPr>
        <w:spacing w:line="360" w:lineRule="auto"/>
        <w:ind w:right="49"/>
        <w:jc w:val="both"/>
        <w:rPr>
          <w:rFonts w:ascii="Palatino Linotype" w:hAnsi="Palatino Linotype" w:cs="Arial"/>
        </w:rPr>
      </w:pPr>
      <w:r w:rsidRPr="000619FB">
        <w:rPr>
          <w:rFonts w:ascii="Palatino Linotype" w:hAnsi="Palatino Linotype" w:cs="Arial"/>
          <w:i/>
        </w:rPr>
        <w:t>“ACT-CT-NEZA-EXT-XIII-2023.pdf”</w:t>
      </w:r>
      <w:r w:rsidRPr="000619FB">
        <w:rPr>
          <w:rFonts w:ascii="Palatino Linotype" w:hAnsi="Palatino Linotype" w:cs="Arial"/>
        </w:rPr>
        <w:t xml:space="preserve">: documento constante de sesenta y cuatro fojas útiles, de cuyo contenido se advierte el acta </w:t>
      </w:r>
      <w:r w:rsidR="008A12FB" w:rsidRPr="000619FB">
        <w:rPr>
          <w:rFonts w:ascii="Palatino Linotype" w:hAnsi="Palatino Linotype" w:cs="Arial"/>
        </w:rPr>
        <w:t>de la décima tercera sesión extraordinaria 2023 del Comité de Transparencia del Ayuntamiento de Nezahualcóyotl, por la cual de emite</w:t>
      </w:r>
      <w:r w:rsidR="00E76D4D" w:rsidRPr="000619FB">
        <w:rPr>
          <w:rFonts w:ascii="Palatino Linotype" w:hAnsi="Palatino Linotype" w:cs="Arial"/>
        </w:rPr>
        <w:t xml:space="preserve">, entre otros actos, </w:t>
      </w:r>
      <w:r w:rsidR="008A12FB" w:rsidRPr="000619FB">
        <w:rPr>
          <w:rFonts w:ascii="Palatino Linotype" w:hAnsi="Palatino Linotype" w:cs="Arial"/>
        </w:rPr>
        <w:t xml:space="preserve">el acuerdo de inexistencia de la información </w:t>
      </w:r>
      <w:r w:rsidR="00F6518F" w:rsidRPr="000619FB">
        <w:rPr>
          <w:rFonts w:ascii="Palatino Linotype" w:hAnsi="Palatino Linotype" w:cs="Arial"/>
        </w:rPr>
        <w:t xml:space="preserve">relativa a la solicitud de acceso a la información </w:t>
      </w:r>
      <w:r w:rsidR="00E76D4D" w:rsidRPr="000619FB">
        <w:rPr>
          <w:rFonts w:ascii="Palatino Linotype" w:hAnsi="Palatino Linotype" w:cs="Arial"/>
        </w:rPr>
        <w:t>00129NEZA</w:t>
      </w:r>
      <w:r w:rsidR="00F6518F" w:rsidRPr="000619FB">
        <w:rPr>
          <w:rFonts w:ascii="Palatino Linotype" w:hAnsi="Palatino Linotype" w:cs="Arial"/>
        </w:rPr>
        <w:t xml:space="preserve">/IP/2023, específicamente aquella </w:t>
      </w:r>
      <w:r w:rsidR="00B82D55" w:rsidRPr="000619FB">
        <w:rPr>
          <w:rFonts w:ascii="Palatino Linotype" w:hAnsi="Palatino Linotype" w:cs="Arial"/>
        </w:rPr>
        <w:t>propuesta por e</w:t>
      </w:r>
      <w:r w:rsidR="0047754D" w:rsidRPr="000619FB">
        <w:rPr>
          <w:rFonts w:ascii="Palatino Linotype" w:hAnsi="Palatino Linotype" w:cs="Arial"/>
        </w:rPr>
        <w:t>l Director de Desarrollo Urbano, es decir la licencia de uso de suelo solicitada por el particular.</w:t>
      </w:r>
    </w:p>
    <w:p w14:paraId="41561762" w14:textId="42C21F73" w:rsidR="00050727" w:rsidRPr="000619FB" w:rsidRDefault="00050727" w:rsidP="000619FB">
      <w:pPr>
        <w:pStyle w:val="Prrafodelista"/>
        <w:numPr>
          <w:ilvl w:val="0"/>
          <w:numId w:val="33"/>
        </w:numPr>
        <w:spacing w:line="360" w:lineRule="auto"/>
        <w:ind w:right="49"/>
        <w:jc w:val="both"/>
        <w:rPr>
          <w:rFonts w:ascii="Palatino Linotype" w:hAnsi="Palatino Linotype" w:cs="Arial"/>
        </w:rPr>
      </w:pPr>
      <w:r w:rsidRPr="000619FB">
        <w:rPr>
          <w:rFonts w:ascii="Palatino Linotype" w:hAnsi="Palatino Linotype" w:cs="Arial"/>
          <w:i/>
        </w:rPr>
        <w:t>“</w:t>
      </w:r>
      <w:proofErr w:type="spellStart"/>
      <w:r w:rsidRPr="000619FB">
        <w:rPr>
          <w:rFonts w:ascii="Palatino Linotype" w:hAnsi="Palatino Linotype" w:cs="Arial"/>
          <w:i/>
        </w:rPr>
        <w:t>contestacion</w:t>
      </w:r>
      <w:proofErr w:type="spellEnd"/>
      <w:r w:rsidRPr="000619FB">
        <w:rPr>
          <w:rFonts w:ascii="Palatino Linotype" w:hAnsi="Palatino Linotype" w:cs="Arial"/>
          <w:i/>
        </w:rPr>
        <w:t xml:space="preserve"> 129.pdf</w:t>
      </w:r>
      <w:r w:rsidRPr="000619FB">
        <w:rPr>
          <w:rFonts w:ascii="Palatino Linotype" w:hAnsi="Palatino Linotype" w:cs="Arial"/>
        </w:rPr>
        <w:t xml:space="preserve">”: </w:t>
      </w:r>
      <w:r w:rsidR="00E93C3E" w:rsidRPr="000619FB">
        <w:rPr>
          <w:rFonts w:ascii="Palatino Linotype" w:hAnsi="Palatino Linotype" w:cs="Arial"/>
        </w:rPr>
        <w:t>documento constante de nueve fojas útiles, de cuyo contenido se advierten las constancias que se enlistan:</w:t>
      </w:r>
    </w:p>
    <w:p w14:paraId="2C3D4669" w14:textId="511C4ED5" w:rsidR="00E93C3E" w:rsidRPr="000619FB" w:rsidRDefault="00E93C3E" w:rsidP="000619FB">
      <w:pPr>
        <w:pStyle w:val="Prrafodelista"/>
        <w:numPr>
          <w:ilvl w:val="0"/>
          <w:numId w:val="34"/>
        </w:numPr>
        <w:spacing w:line="360" w:lineRule="auto"/>
        <w:ind w:right="49"/>
        <w:jc w:val="both"/>
        <w:rPr>
          <w:rFonts w:ascii="Palatino Linotype" w:hAnsi="Palatino Linotype" w:cs="Arial"/>
        </w:rPr>
      </w:pPr>
      <w:r w:rsidRPr="000619FB">
        <w:rPr>
          <w:rFonts w:ascii="Palatino Linotype" w:hAnsi="Palatino Linotype" w:cs="Arial"/>
        </w:rPr>
        <w:t xml:space="preserve">Escrito remitido por la Titular de la Unidad de Transparencia por medio del cual, indica </w:t>
      </w:r>
      <w:r w:rsidR="007F77D9" w:rsidRPr="000619FB">
        <w:rPr>
          <w:rFonts w:ascii="Palatino Linotype" w:hAnsi="Palatino Linotype" w:cs="Arial"/>
        </w:rPr>
        <w:t xml:space="preserve">al solicitante </w:t>
      </w:r>
      <w:r w:rsidRPr="000619FB">
        <w:rPr>
          <w:rFonts w:ascii="Palatino Linotype" w:hAnsi="Palatino Linotype" w:cs="Arial"/>
        </w:rPr>
        <w:t xml:space="preserve">que </w:t>
      </w:r>
      <w:r w:rsidR="007F77D9" w:rsidRPr="000619FB">
        <w:rPr>
          <w:rFonts w:ascii="Palatino Linotype" w:hAnsi="Palatino Linotype" w:cs="Arial"/>
        </w:rPr>
        <w:t xml:space="preserve">le </w:t>
      </w:r>
      <w:r w:rsidRPr="000619FB">
        <w:rPr>
          <w:rFonts w:ascii="Palatino Linotype" w:hAnsi="Palatino Linotype" w:cs="Arial"/>
        </w:rPr>
        <w:t>remiten las respuestas de la solicitud de acceso a la información que se trata, por parte de los servidores públicos habilitados que se estimaron competentes.</w:t>
      </w:r>
    </w:p>
    <w:p w14:paraId="51D093E8" w14:textId="66B68164" w:rsidR="00E93C3E" w:rsidRPr="000619FB" w:rsidRDefault="00E93C3E" w:rsidP="000619FB">
      <w:pPr>
        <w:pStyle w:val="Prrafodelista"/>
        <w:numPr>
          <w:ilvl w:val="0"/>
          <w:numId w:val="34"/>
        </w:numPr>
        <w:spacing w:line="360" w:lineRule="auto"/>
        <w:ind w:right="49"/>
        <w:jc w:val="both"/>
        <w:rPr>
          <w:rFonts w:ascii="Palatino Linotype" w:hAnsi="Palatino Linotype" w:cs="Arial"/>
        </w:rPr>
      </w:pPr>
      <w:r w:rsidRPr="000619FB">
        <w:rPr>
          <w:rFonts w:ascii="Palatino Linotype" w:hAnsi="Palatino Linotype" w:cs="Arial"/>
        </w:rPr>
        <w:t xml:space="preserve">Oficio número SA/2213/2023, suscrito por la Secretaria del Ayuntamiento, en el que señala el número de escritura pública del </w:t>
      </w:r>
      <w:r w:rsidRPr="000619FB">
        <w:rPr>
          <w:rFonts w:ascii="Palatino Linotype" w:hAnsi="Palatino Linotype" w:cs="Arial"/>
        </w:rPr>
        <w:lastRenderedPageBreak/>
        <w:t xml:space="preserve">inmueble mencionado en la solicitud del particular, asimismo apunta que </w:t>
      </w:r>
      <w:r w:rsidR="00FD3331" w:rsidRPr="000619FB">
        <w:rPr>
          <w:rFonts w:ascii="Palatino Linotype" w:hAnsi="Palatino Linotype" w:cs="Arial"/>
        </w:rPr>
        <w:t xml:space="preserve">el decreto de creación no obra en sus archivos y que por el resto de los requerimientos, no </w:t>
      </w:r>
      <w:r w:rsidR="007F77D9" w:rsidRPr="000619FB">
        <w:rPr>
          <w:rFonts w:ascii="Palatino Linotype" w:hAnsi="Palatino Linotype" w:cs="Arial"/>
        </w:rPr>
        <w:t>son de su competencia</w:t>
      </w:r>
      <w:r w:rsidR="00FD3331" w:rsidRPr="000619FB">
        <w:rPr>
          <w:rFonts w:ascii="Palatino Linotype" w:hAnsi="Palatino Linotype" w:cs="Arial"/>
        </w:rPr>
        <w:t xml:space="preserve"> </w:t>
      </w:r>
      <w:r w:rsidR="007F77D9" w:rsidRPr="000619FB">
        <w:rPr>
          <w:rFonts w:ascii="Palatino Linotype" w:hAnsi="Palatino Linotype" w:cs="Arial"/>
        </w:rPr>
        <w:t>por lo que se encuentra impedida para proporcionar respuesta</w:t>
      </w:r>
      <w:r w:rsidR="00FD3331" w:rsidRPr="000619FB">
        <w:rPr>
          <w:rFonts w:ascii="Palatino Linotype" w:hAnsi="Palatino Linotype" w:cs="Arial"/>
        </w:rPr>
        <w:t xml:space="preserve"> al respecto.</w:t>
      </w:r>
    </w:p>
    <w:p w14:paraId="2AF71F34" w14:textId="270CCDD4" w:rsidR="00FD3331" w:rsidRPr="000619FB" w:rsidRDefault="00FD3331" w:rsidP="000619FB">
      <w:pPr>
        <w:pStyle w:val="Prrafodelista"/>
        <w:numPr>
          <w:ilvl w:val="0"/>
          <w:numId w:val="34"/>
        </w:numPr>
        <w:spacing w:line="360" w:lineRule="auto"/>
        <w:ind w:right="49"/>
        <w:jc w:val="both"/>
        <w:rPr>
          <w:rFonts w:ascii="Palatino Linotype" w:hAnsi="Palatino Linotype" w:cs="Arial"/>
        </w:rPr>
      </w:pPr>
      <w:r w:rsidRPr="000619FB">
        <w:rPr>
          <w:rFonts w:ascii="Palatino Linotype" w:hAnsi="Palatino Linotype" w:cs="Arial"/>
        </w:rPr>
        <w:t>Oficio número DA/NEZA/2170/2023, suscrito por el Director de Administración, por medio del cual comunica que</w:t>
      </w:r>
      <w:r w:rsidR="00E55FA4" w:rsidRPr="000619FB">
        <w:rPr>
          <w:rFonts w:ascii="Palatino Linotype" w:hAnsi="Palatino Linotype" w:cs="Arial"/>
        </w:rPr>
        <w:t>, del punto 3 de la solicitud,</w:t>
      </w:r>
      <w:r w:rsidRPr="000619FB">
        <w:rPr>
          <w:rFonts w:ascii="Palatino Linotype" w:hAnsi="Palatino Linotype" w:cs="Arial"/>
        </w:rPr>
        <w:t xml:space="preserve"> el Ayuntamiento cuenta con un convenio de </w:t>
      </w:r>
      <w:r w:rsidR="00E55FA4" w:rsidRPr="000619FB">
        <w:rPr>
          <w:rFonts w:ascii="Palatino Linotype" w:hAnsi="Palatino Linotype" w:cs="Arial"/>
        </w:rPr>
        <w:t>coor</w:t>
      </w:r>
      <w:r w:rsidR="00281953" w:rsidRPr="000619FB">
        <w:rPr>
          <w:rFonts w:ascii="Palatino Linotype" w:hAnsi="Palatino Linotype" w:cs="Arial"/>
        </w:rPr>
        <w:t>dinación celebrado entre la Com</w:t>
      </w:r>
      <w:r w:rsidR="00E55FA4" w:rsidRPr="000619FB">
        <w:rPr>
          <w:rFonts w:ascii="Palatino Linotype" w:hAnsi="Palatino Linotype" w:cs="Arial"/>
        </w:rPr>
        <w:t>is</w:t>
      </w:r>
      <w:r w:rsidR="00281953" w:rsidRPr="000619FB">
        <w:rPr>
          <w:rFonts w:ascii="Palatino Linotype" w:hAnsi="Palatino Linotype" w:cs="Arial"/>
        </w:rPr>
        <w:t>i</w:t>
      </w:r>
      <w:r w:rsidR="00E55FA4" w:rsidRPr="000619FB">
        <w:rPr>
          <w:rFonts w:ascii="Palatino Linotype" w:hAnsi="Palatino Linotype" w:cs="Arial"/>
        </w:rPr>
        <w:t xml:space="preserve">ón Estatal de Parques Naturales y de la Fauna con el Ayuntamiento </w:t>
      </w:r>
      <w:r w:rsidRPr="000619FB">
        <w:rPr>
          <w:rFonts w:ascii="Palatino Linotype" w:hAnsi="Palatino Linotype" w:cs="Arial"/>
        </w:rPr>
        <w:t>y</w:t>
      </w:r>
      <w:r w:rsidR="00E55FA4" w:rsidRPr="000619FB">
        <w:rPr>
          <w:rFonts w:ascii="Palatino Linotype" w:hAnsi="Palatino Linotype" w:cs="Arial"/>
        </w:rPr>
        <w:t>, del punto 6  de la solicitud,</w:t>
      </w:r>
      <w:r w:rsidRPr="000619FB">
        <w:rPr>
          <w:rFonts w:ascii="Palatino Linotype" w:hAnsi="Palatino Linotype" w:cs="Arial"/>
        </w:rPr>
        <w:t xml:space="preserve"> enlista las especies de animales albergados en el inmueble mencionado en la solicitud de acceso a la información</w:t>
      </w:r>
      <w:r w:rsidR="009242B3" w:rsidRPr="000619FB">
        <w:rPr>
          <w:rFonts w:ascii="Palatino Linotype" w:hAnsi="Palatino Linotype" w:cs="Arial"/>
        </w:rPr>
        <w:t xml:space="preserve">; del punto 8, informa que la entrega de alimenta deriva del convenio en mención, </w:t>
      </w:r>
      <w:r w:rsidRPr="000619FB">
        <w:rPr>
          <w:rFonts w:ascii="Palatino Linotype" w:hAnsi="Palatino Linotype" w:cs="Arial"/>
        </w:rPr>
        <w:t>por lo que hace al resto de requerimientos, precisó que no cuenta con documental alguna que pueda dar atención a las pretensiones del particular.</w:t>
      </w:r>
    </w:p>
    <w:p w14:paraId="6AFD27F3" w14:textId="26A3AD6A" w:rsidR="00FD3331" w:rsidRPr="000619FB" w:rsidRDefault="00FD3331" w:rsidP="000619FB">
      <w:pPr>
        <w:pStyle w:val="Prrafodelista"/>
        <w:numPr>
          <w:ilvl w:val="0"/>
          <w:numId w:val="34"/>
        </w:numPr>
        <w:spacing w:line="360" w:lineRule="auto"/>
        <w:ind w:right="49"/>
        <w:jc w:val="both"/>
        <w:rPr>
          <w:rFonts w:ascii="Palatino Linotype" w:hAnsi="Palatino Linotype" w:cs="Arial"/>
        </w:rPr>
      </w:pPr>
      <w:r w:rsidRPr="000619FB">
        <w:rPr>
          <w:rFonts w:ascii="Palatino Linotype" w:hAnsi="Palatino Linotype" w:cs="Arial"/>
        </w:rPr>
        <w:t>Oficio DDU/1427/2023, remitido por el Director de Desarrollo Urbano, por medio del cual señala que</w:t>
      </w:r>
      <w:r w:rsidR="009242B3" w:rsidRPr="000619FB">
        <w:rPr>
          <w:rFonts w:ascii="Palatino Linotype" w:hAnsi="Palatino Linotype" w:cs="Arial"/>
        </w:rPr>
        <w:t xml:space="preserve">, respecto del punto número 4, </w:t>
      </w:r>
      <w:r w:rsidRPr="000619FB">
        <w:rPr>
          <w:rFonts w:ascii="Palatino Linotype" w:hAnsi="Palatino Linotype" w:cs="Arial"/>
        </w:rPr>
        <w:t xml:space="preserve"> no cuenta con licencia alguna </w:t>
      </w:r>
      <w:r w:rsidR="00B567A0" w:rsidRPr="000619FB">
        <w:rPr>
          <w:rFonts w:ascii="Palatino Linotype" w:hAnsi="Palatino Linotype" w:cs="Arial"/>
        </w:rPr>
        <w:t>que dé cuenta con lo requerido</w:t>
      </w:r>
      <w:r w:rsidR="009242B3" w:rsidRPr="000619FB">
        <w:rPr>
          <w:rFonts w:ascii="Palatino Linotype" w:hAnsi="Palatino Linotype" w:cs="Arial"/>
        </w:rPr>
        <w:t>, por lo que solicita que a través del Comité de Transparencia se declare la inexistencia de la información</w:t>
      </w:r>
      <w:r w:rsidR="00B567A0" w:rsidRPr="000619FB">
        <w:rPr>
          <w:rFonts w:ascii="Palatino Linotype" w:hAnsi="Palatino Linotype" w:cs="Arial"/>
        </w:rPr>
        <w:t xml:space="preserve"> y</w:t>
      </w:r>
      <w:r w:rsidR="009242B3" w:rsidRPr="000619FB">
        <w:rPr>
          <w:rFonts w:ascii="Palatino Linotype" w:hAnsi="Palatino Linotype" w:cs="Arial"/>
        </w:rPr>
        <w:t>,</w:t>
      </w:r>
      <w:r w:rsidR="00B567A0" w:rsidRPr="000619FB">
        <w:rPr>
          <w:rFonts w:ascii="Palatino Linotype" w:hAnsi="Palatino Linotype" w:cs="Arial"/>
        </w:rPr>
        <w:t xml:space="preserve"> por el resto de la solicitud, no cuenta con atribuciones </w:t>
      </w:r>
      <w:r w:rsidR="009242B3" w:rsidRPr="000619FB">
        <w:rPr>
          <w:rFonts w:ascii="Palatino Linotype" w:hAnsi="Palatino Linotype" w:cs="Arial"/>
        </w:rPr>
        <w:t>ni facultades por lo que es incompetente para dar cuenta de lo requerido</w:t>
      </w:r>
      <w:r w:rsidR="00B567A0" w:rsidRPr="000619FB">
        <w:rPr>
          <w:rFonts w:ascii="Palatino Linotype" w:hAnsi="Palatino Linotype" w:cs="Arial"/>
        </w:rPr>
        <w:t>.</w:t>
      </w:r>
    </w:p>
    <w:p w14:paraId="39A1346F" w14:textId="260DBE6A" w:rsidR="00B567A0" w:rsidRPr="000619FB" w:rsidRDefault="00B567A0" w:rsidP="000619FB">
      <w:pPr>
        <w:pStyle w:val="Prrafodelista"/>
        <w:numPr>
          <w:ilvl w:val="0"/>
          <w:numId w:val="34"/>
        </w:numPr>
        <w:spacing w:line="360" w:lineRule="auto"/>
        <w:ind w:right="49"/>
        <w:jc w:val="both"/>
        <w:rPr>
          <w:rFonts w:ascii="Palatino Linotype" w:hAnsi="Palatino Linotype" w:cs="Arial"/>
        </w:rPr>
      </w:pPr>
      <w:r w:rsidRPr="000619FB">
        <w:rPr>
          <w:rFonts w:ascii="Palatino Linotype" w:hAnsi="Palatino Linotype" w:cs="Arial"/>
        </w:rPr>
        <w:t xml:space="preserve">Oficio DDU/1399/2023, suscrito por el Director de Desarrollo Urbano, por el que solicita a la unidad administrativa denominada Jefatura de Licencias </w:t>
      </w:r>
      <w:r w:rsidR="009242B3" w:rsidRPr="000619FB">
        <w:rPr>
          <w:rFonts w:ascii="Palatino Linotype" w:hAnsi="Palatino Linotype" w:cs="Arial"/>
        </w:rPr>
        <w:t xml:space="preserve"> de Construcción y Uso de Suelo </w:t>
      </w:r>
      <w:r w:rsidRPr="000619FB">
        <w:rPr>
          <w:rFonts w:ascii="Palatino Linotype" w:hAnsi="Palatino Linotype" w:cs="Arial"/>
        </w:rPr>
        <w:t>que se brinde atención a la solicitud de acceso a la información.</w:t>
      </w:r>
    </w:p>
    <w:p w14:paraId="38ADB1A4" w14:textId="2F198B18" w:rsidR="00B567A0" w:rsidRPr="000619FB" w:rsidRDefault="00B567A0" w:rsidP="000619FB">
      <w:pPr>
        <w:pStyle w:val="Prrafodelista"/>
        <w:numPr>
          <w:ilvl w:val="0"/>
          <w:numId w:val="34"/>
        </w:numPr>
        <w:spacing w:line="360" w:lineRule="auto"/>
        <w:ind w:right="49"/>
        <w:jc w:val="both"/>
        <w:rPr>
          <w:rFonts w:ascii="Palatino Linotype" w:hAnsi="Palatino Linotype" w:cs="Arial"/>
        </w:rPr>
      </w:pPr>
      <w:r w:rsidRPr="000619FB">
        <w:rPr>
          <w:rFonts w:ascii="Palatino Linotype" w:hAnsi="Palatino Linotype" w:cs="Arial"/>
        </w:rPr>
        <w:lastRenderedPageBreak/>
        <w:t>Oficio número DDU/1417/2023, suscrito por el titular de la Jefatura de Licencias de Construcción de Suelo, por el cual señaló que “</w:t>
      </w:r>
      <w:r w:rsidRPr="000619FB">
        <w:rPr>
          <w:rFonts w:ascii="Palatino Linotype" w:hAnsi="Palatino Linotype" w:cs="Arial"/>
          <w:i/>
        </w:rPr>
        <w:t>no existe uso de suelo a favor del parque del Pueblo Nezahualcóyotl”.</w:t>
      </w:r>
    </w:p>
    <w:p w14:paraId="646ABFAE" w14:textId="77777777" w:rsidR="00F5252E" w:rsidRPr="000619FB" w:rsidRDefault="00F5252E" w:rsidP="000619FB">
      <w:pPr>
        <w:spacing w:line="360" w:lineRule="auto"/>
        <w:ind w:right="49"/>
        <w:jc w:val="both"/>
        <w:rPr>
          <w:rFonts w:ascii="Palatino Linotype" w:hAnsi="Palatino Linotype" w:cs="Arial"/>
        </w:rPr>
      </w:pPr>
    </w:p>
    <w:p w14:paraId="5AF077F6" w14:textId="01F9EB31" w:rsidR="007D38BB" w:rsidRPr="000619FB" w:rsidRDefault="00B567A0" w:rsidP="000619FB">
      <w:pPr>
        <w:pStyle w:val="Prrafodelista"/>
        <w:tabs>
          <w:tab w:val="left" w:pos="709"/>
        </w:tabs>
        <w:spacing w:line="360" w:lineRule="auto"/>
        <w:ind w:left="0"/>
        <w:jc w:val="both"/>
        <w:rPr>
          <w:rFonts w:ascii="Palatino Linotype" w:hAnsi="Palatino Linotype" w:cs="Arial"/>
          <w:b/>
          <w:bCs/>
          <w:sz w:val="28"/>
        </w:rPr>
      </w:pPr>
      <w:r w:rsidRPr="000619FB">
        <w:rPr>
          <w:rFonts w:ascii="Palatino Linotype" w:hAnsi="Palatino Linotype" w:cs="Arial"/>
          <w:b/>
          <w:sz w:val="28"/>
        </w:rPr>
        <w:t>I</w:t>
      </w:r>
      <w:r w:rsidR="00124E75" w:rsidRPr="000619FB">
        <w:rPr>
          <w:rFonts w:ascii="Palatino Linotype" w:hAnsi="Palatino Linotype" w:cs="Arial"/>
          <w:b/>
          <w:sz w:val="28"/>
        </w:rPr>
        <w:t>V</w:t>
      </w:r>
      <w:r w:rsidR="00E24730" w:rsidRPr="000619FB">
        <w:rPr>
          <w:rFonts w:ascii="Palatino Linotype" w:hAnsi="Palatino Linotype" w:cs="Arial"/>
          <w:b/>
          <w:sz w:val="28"/>
        </w:rPr>
        <w:t>.</w:t>
      </w:r>
      <w:r w:rsidR="000171D8" w:rsidRPr="000619FB">
        <w:rPr>
          <w:rFonts w:ascii="Palatino Linotype" w:hAnsi="Palatino Linotype" w:cs="Arial"/>
          <w:b/>
          <w:sz w:val="28"/>
        </w:rPr>
        <w:t xml:space="preserve"> </w:t>
      </w:r>
      <w:r w:rsidR="007D38BB" w:rsidRPr="000619FB">
        <w:rPr>
          <w:rFonts w:ascii="Palatino Linotype" w:hAnsi="Palatino Linotype" w:cs="Arial"/>
          <w:b/>
          <w:bCs/>
          <w:sz w:val="28"/>
        </w:rPr>
        <w:t xml:space="preserve">Del </w:t>
      </w:r>
      <w:r w:rsidR="00D86297" w:rsidRPr="000619FB">
        <w:rPr>
          <w:rFonts w:ascii="Palatino Linotype" w:hAnsi="Palatino Linotype" w:cs="Arial"/>
          <w:b/>
          <w:bCs/>
          <w:sz w:val="28"/>
        </w:rPr>
        <w:t>Recurso Revisión</w:t>
      </w:r>
      <w:r w:rsidR="00D73171" w:rsidRPr="000619FB">
        <w:rPr>
          <w:rFonts w:ascii="Palatino Linotype" w:hAnsi="Palatino Linotype" w:cs="Arial"/>
          <w:b/>
          <w:bCs/>
          <w:sz w:val="28"/>
        </w:rPr>
        <w:t>.</w:t>
      </w:r>
    </w:p>
    <w:p w14:paraId="66BB23E8" w14:textId="63CA71A6" w:rsidR="00EA6DA7" w:rsidRPr="000619FB" w:rsidRDefault="000171D8" w:rsidP="000619FB">
      <w:pPr>
        <w:spacing w:line="360" w:lineRule="auto"/>
        <w:jc w:val="both"/>
        <w:rPr>
          <w:rFonts w:ascii="Palatino Linotype" w:hAnsi="Palatino Linotype" w:cs="Arial"/>
          <w:lang w:val="es-419"/>
        </w:rPr>
      </w:pPr>
      <w:r w:rsidRPr="000619FB">
        <w:rPr>
          <w:rFonts w:ascii="Palatino Linotype" w:hAnsi="Palatino Linotype" w:cs="Arial"/>
        </w:rPr>
        <w:t xml:space="preserve">Inconforme </w:t>
      </w:r>
      <w:r w:rsidR="00FA3204" w:rsidRPr="000619FB">
        <w:rPr>
          <w:rFonts w:ascii="Palatino Linotype" w:hAnsi="Palatino Linotype" w:cs="Arial"/>
        </w:rPr>
        <w:t xml:space="preserve">con la </w:t>
      </w:r>
      <w:r w:rsidR="00F66119" w:rsidRPr="000619FB">
        <w:rPr>
          <w:rFonts w:ascii="Palatino Linotype" w:hAnsi="Palatino Linotype" w:cs="Arial"/>
        </w:rPr>
        <w:t>respuesta, el</w:t>
      </w:r>
      <w:r w:rsidRPr="000619FB">
        <w:rPr>
          <w:rFonts w:ascii="Palatino Linotype" w:hAnsi="Palatino Linotype" w:cs="Arial"/>
        </w:rPr>
        <w:t xml:space="preserve"> </w:t>
      </w:r>
      <w:r w:rsidR="00B567A0" w:rsidRPr="000619FB">
        <w:rPr>
          <w:rFonts w:ascii="Palatino Linotype" w:hAnsi="Palatino Linotype" w:cs="Arial"/>
          <w:b/>
          <w:bCs/>
        </w:rPr>
        <w:t>veintisiete</w:t>
      </w:r>
      <w:r w:rsidR="00D818DD" w:rsidRPr="000619FB">
        <w:rPr>
          <w:rFonts w:ascii="Palatino Linotype" w:hAnsi="Palatino Linotype" w:cs="Arial"/>
          <w:b/>
          <w:bCs/>
        </w:rPr>
        <w:t xml:space="preserve"> </w:t>
      </w:r>
      <w:r w:rsidR="00CE22BE" w:rsidRPr="000619FB">
        <w:rPr>
          <w:rFonts w:ascii="Palatino Linotype" w:hAnsi="Palatino Linotype" w:cs="Arial"/>
          <w:b/>
          <w:bCs/>
        </w:rPr>
        <w:t xml:space="preserve">de </w:t>
      </w:r>
      <w:r w:rsidR="00B567A0" w:rsidRPr="000619FB">
        <w:rPr>
          <w:rFonts w:ascii="Palatino Linotype" w:hAnsi="Palatino Linotype" w:cs="Arial"/>
          <w:b/>
          <w:bCs/>
        </w:rPr>
        <w:t>abril</w:t>
      </w:r>
      <w:r w:rsidR="005C250B" w:rsidRPr="000619FB">
        <w:rPr>
          <w:rFonts w:ascii="Palatino Linotype" w:hAnsi="Palatino Linotype" w:cs="Arial"/>
          <w:b/>
          <w:bCs/>
        </w:rPr>
        <w:t xml:space="preserve"> </w:t>
      </w:r>
      <w:r w:rsidR="00B41543" w:rsidRPr="000619FB">
        <w:rPr>
          <w:rFonts w:ascii="Palatino Linotype" w:hAnsi="Palatino Linotype" w:cs="Arial"/>
          <w:b/>
          <w:bCs/>
        </w:rPr>
        <w:t xml:space="preserve">de dos mil </w:t>
      </w:r>
      <w:r w:rsidR="00124E75" w:rsidRPr="000619FB">
        <w:rPr>
          <w:rFonts w:ascii="Palatino Linotype" w:hAnsi="Palatino Linotype" w:cs="Arial"/>
          <w:b/>
          <w:bCs/>
        </w:rPr>
        <w:t>veintitrés</w:t>
      </w:r>
      <w:r w:rsidRPr="000619FB">
        <w:rPr>
          <w:rFonts w:ascii="Palatino Linotype" w:hAnsi="Palatino Linotype" w:cs="Arial"/>
        </w:rPr>
        <w:t xml:space="preserve">, </w:t>
      </w:r>
      <w:r w:rsidR="00124E75" w:rsidRPr="000619FB">
        <w:rPr>
          <w:rFonts w:ascii="Palatino Linotype" w:hAnsi="Palatino Linotype" w:cs="Arial"/>
          <w:b/>
        </w:rPr>
        <w:t>EL</w:t>
      </w:r>
      <w:r w:rsidR="008847AA" w:rsidRPr="000619FB">
        <w:rPr>
          <w:rFonts w:ascii="Palatino Linotype" w:hAnsi="Palatino Linotype" w:cs="Arial"/>
          <w:b/>
        </w:rPr>
        <w:t xml:space="preserve"> </w:t>
      </w:r>
      <w:r w:rsidRPr="000619FB">
        <w:rPr>
          <w:rFonts w:ascii="Palatino Linotype" w:hAnsi="Palatino Linotype" w:cs="Arial"/>
          <w:b/>
        </w:rPr>
        <w:t>RECURRENTE</w:t>
      </w:r>
      <w:r w:rsidRPr="000619FB">
        <w:rPr>
          <w:rFonts w:ascii="Palatino Linotype" w:hAnsi="Palatino Linotype" w:cs="Arial"/>
        </w:rPr>
        <w:t xml:space="preserve"> interpuso el </w:t>
      </w:r>
      <w:r w:rsidR="00D86297" w:rsidRPr="000619FB">
        <w:rPr>
          <w:rFonts w:ascii="Palatino Linotype" w:hAnsi="Palatino Linotype" w:cs="Arial"/>
        </w:rPr>
        <w:t>Recurso Revisión</w:t>
      </w:r>
      <w:r w:rsidRPr="000619FB">
        <w:rPr>
          <w:rFonts w:ascii="Palatino Linotype" w:hAnsi="Palatino Linotype" w:cs="Arial"/>
        </w:rPr>
        <w:t xml:space="preserve"> sujeto del presente estudio, el cual fue registrado en </w:t>
      </w:r>
      <w:r w:rsidR="002C7B76" w:rsidRPr="000619FB">
        <w:rPr>
          <w:rFonts w:ascii="Palatino Linotype" w:hAnsi="Palatino Linotype" w:cs="Arial"/>
          <w:b/>
        </w:rPr>
        <w:t xml:space="preserve">EL SAIMEX </w:t>
      </w:r>
      <w:r w:rsidRPr="000619FB">
        <w:rPr>
          <w:rFonts w:ascii="Palatino Linotype" w:hAnsi="Palatino Linotype" w:cs="Arial"/>
          <w:bCs/>
        </w:rPr>
        <w:t>y</w:t>
      </w:r>
      <w:r w:rsidRPr="000619FB">
        <w:rPr>
          <w:rFonts w:ascii="Palatino Linotype" w:hAnsi="Palatino Linotype" w:cs="Arial"/>
        </w:rPr>
        <w:t xml:space="preserve"> se le asignó el número de expediente </w:t>
      </w:r>
      <w:r w:rsidR="00B567A0" w:rsidRPr="000619FB">
        <w:rPr>
          <w:rFonts w:ascii="Palatino Linotype" w:hAnsi="Palatino Linotype" w:cs="Arial"/>
          <w:b/>
          <w:lang w:val="es-ES"/>
        </w:rPr>
        <w:t>02242</w:t>
      </w:r>
      <w:r w:rsidR="00124E75" w:rsidRPr="000619FB">
        <w:rPr>
          <w:rFonts w:ascii="Palatino Linotype" w:hAnsi="Palatino Linotype" w:cs="Arial"/>
          <w:b/>
          <w:lang w:val="es-ES"/>
        </w:rPr>
        <w:t>/INFOEM/IP/RR/2023</w:t>
      </w:r>
      <w:r w:rsidRPr="000619FB">
        <w:rPr>
          <w:rFonts w:ascii="Palatino Linotype" w:hAnsi="Palatino Linotype" w:cs="Arial"/>
          <w:b/>
        </w:rPr>
        <w:t>,</w:t>
      </w:r>
      <w:r w:rsidRPr="000619FB">
        <w:rPr>
          <w:rFonts w:ascii="Palatino Linotype" w:hAnsi="Palatino Linotype" w:cs="Arial"/>
        </w:rPr>
        <w:t xml:space="preserve"> en el que señaló como</w:t>
      </w:r>
      <w:r w:rsidR="00EA6DA7" w:rsidRPr="000619FB">
        <w:rPr>
          <w:rFonts w:ascii="Palatino Linotype" w:hAnsi="Palatino Linotype" w:cs="Arial"/>
          <w:lang w:val="es-419"/>
        </w:rPr>
        <w:t>:</w:t>
      </w:r>
    </w:p>
    <w:p w14:paraId="758850CB" w14:textId="77777777" w:rsidR="00D8393F" w:rsidRPr="000619FB" w:rsidRDefault="00D8393F" w:rsidP="000619FB">
      <w:pPr>
        <w:spacing w:line="360" w:lineRule="auto"/>
        <w:jc w:val="both"/>
        <w:rPr>
          <w:rFonts w:ascii="Palatino Linotype" w:hAnsi="Palatino Linotype" w:cs="Arial"/>
          <w:lang w:val="es-419"/>
        </w:rPr>
      </w:pPr>
    </w:p>
    <w:p w14:paraId="0A63A8F6" w14:textId="3355A58C" w:rsidR="0031577F" w:rsidRPr="000619FB" w:rsidRDefault="0031577F" w:rsidP="000619FB">
      <w:pPr>
        <w:spacing w:line="360" w:lineRule="auto"/>
        <w:jc w:val="both"/>
        <w:rPr>
          <w:rFonts w:ascii="Palatino Linotype" w:hAnsi="Palatino Linotype" w:cs="Arial"/>
          <w:b/>
        </w:rPr>
      </w:pPr>
      <w:r w:rsidRPr="000619FB">
        <w:rPr>
          <w:rFonts w:ascii="Palatino Linotype" w:hAnsi="Palatino Linotype" w:cs="Arial"/>
          <w:b/>
          <w:lang w:val="es-419"/>
        </w:rPr>
        <w:t xml:space="preserve">Acto </w:t>
      </w:r>
      <w:r w:rsidR="000171D8" w:rsidRPr="000619FB">
        <w:rPr>
          <w:rFonts w:ascii="Palatino Linotype" w:hAnsi="Palatino Linotype" w:cs="Arial"/>
          <w:b/>
        </w:rPr>
        <w:t>impugnado</w:t>
      </w:r>
      <w:r w:rsidR="00B567A0" w:rsidRPr="000619FB">
        <w:rPr>
          <w:rFonts w:ascii="Palatino Linotype" w:hAnsi="Palatino Linotype" w:cs="Arial"/>
          <w:b/>
        </w:rPr>
        <w:t>:</w:t>
      </w:r>
      <w:r w:rsidRPr="000619FB">
        <w:rPr>
          <w:rFonts w:ascii="Palatino Linotype" w:hAnsi="Palatino Linotype" w:cs="Arial"/>
          <w:b/>
        </w:rPr>
        <w:t xml:space="preserve"> </w:t>
      </w:r>
    </w:p>
    <w:p w14:paraId="6DBDDB1B" w14:textId="77777777" w:rsidR="00E63437" w:rsidRPr="000619FB" w:rsidRDefault="00E63437" w:rsidP="000619FB">
      <w:pPr>
        <w:jc w:val="both"/>
        <w:rPr>
          <w:rFonts w:ascii="Palatino Linotype" w:hAnsi="Palatino Linotype" w:cs="Arial"/>
          <w:b/>
        </w:rPr>
      </w:pPr>
    </w:p>
    <w:p w14:paraId="4981CCD3" w14:textId="4A088AA9" w:rsidR="00EA6DA7" w:rsidRPr="000619FB" w:rsidRDefault="00EA6DA7" w:rsidP="000619FB">
      <w:pPr>
        <w:tabs>
          <w:tab w:val="left" w:pos="851"/>
        </w:tabs>
        <w:ind w:left="851" w:right="901"/>
        <w:jc w:val="both"/>
        <w:rPr>
          <w:rFonts w:ascii="Palatino Linotype" w:hAnsi="Palatino Linotype" w:cs="Arial"/>
          <w:sz w:val="22"/>
          <w:szCs w:val="22"/>
        </w:rPr>
      </w:pPr>
      <w:r w:rsidRPr="000619FB">
        <w:rPr>
          <w:rFonts w:ascii="Palatino Linotype" w:hAnsi="Palatino Linotype" w:cs="Arial"/>
          <w:i/>
          <w:sz w:val="22"/>
          <w:szCs w:val="22"/>
        </w:rPr>
        <w:t>“</w:t>
      </w:r>
      <w:r w:rsidR="00B567A0" w:rsidRPr="000619FB">
        <w:rPr>
          <w:rFonts w:ascii="Palatino Linotype" w:hAnsi="Palatino Linotype" w:cs="Arial"/>
          <w:i/>
          <w:sz w:val="22"/>
          <w:szCs w:val="22"/>
        </w:rPr>
        <w:t xml:space="preserve">No se </w:t>
      </w:r>
      <w:proofErr w:type="spellStart"/>
      <w:r w:rsidR="00B567A0" w:rsidRPr="000619FB">
        <w:rPr>
          <w:rFonts w:ascii="Palatino Linotype" w:hAnsi="Palatino Linotype" w:cs="Arial"/>
          <w:i/>
          <w:sz w:val="22"/>
          <w:szCs w:val="22"/>
        </w:rPr>
        <w:t>proporciono</w:t>
      </w:r>
      <w:proofErr w:type="spellEnd"/>
      <w:r w:rsidR="00B567A0" w:rsidRPr="000619FB">
        <w:rPr>
          <w:rFonts w:ascii="Palatino Linotype" w:hAnsi="Palatino Linotype" w:cs="Arial"/>
          <w:i/>
          <w:sz w:val="22"/>
          <w:szCs w:val="22"/>
        </w:rPr>
        <w:t xml:space="preserve"> </w:t>
      </w:r>
      <w:proofErr w:type="spellStart"/>
      <w:r w:rsidR="00B567A0" w:rsidRPr="000619FB">
        <w:rPr>
          <w:rFonts w:ascii="Palatino Linotype" w:hAnsi="Palatino Linotype" w:cs="Arial"/>
          <w:i/>
          <w:sz w:val="22"/>
          <w:szCs w:val="22"/>
        </w:rPr>
        <w:t>nunguna</w:t>
      </w:r>
      <w:proofErr w:type="spellEnd"/>
      <w:r w:rsidR="00B567A0" w:rsidRPr="000619FB">
        <w:rPr>
          <w:rFonts w:ascii="Palatino Linotype" w:hAnsi="Palatino Linotype" w:cs="Arial"/>
          <w:i/>
          <w:sz w:val="22"/>
          <w:szCs w:val="22"/>
        </w:rPr>
        <w:t xml:space="preserve"> información de la Solicitud Informada</w:t>
      </w:r>
      <w:r w:rsidRPr="000619FB">
        <w:rPr>
          <w:rFonts w:ascii="Palatino Linotype" w:hAnsi="Palatino Linotype" w:cs="Arial"/>
          <w:i/>
          <w:sz w:val="22"/>
          <w:szCs w:val="22"/>
        </w:rPr>
        <w:t xml:space="preserve">” </w:t>
      </w:r>
      <w:r w:rsidRPr="000619FB">
        <w:rPr>
          <w:rFonts w:ascii="Palatino Linotype" w:hAnsi="Palatino Linotype" w:cs="Arial"/>
          <w:sz w:val="22"/>
          <w:szCs w:val="22"/>
        </w:rPr>
        <w:t>(</w:t>
      </w:r>
      <w:r w:rsidR="00922C1D" w:rsidRPr="000619FB">
        <w:rPr>
          <w:rFonts w:ascii="Palatino Linotype" w:hAnsi="Palatino Linotype" w:cs="Arial"/>
          <w:sz w:val="22"/>
          <w:szCs w:val="22"/>
        </w:rPr>
        <w:t>s</w:t>
      </w:r>
      <w:r w:rsidRPr="000619FB">
        <w:rPr>
          <w:rFonts w:ascii="Palatino Linotype" w:hAnsi="Palatino Linotype" w:cs="Arial"/>
          <w:sz w:val="22"/>
          <w:szCs w:val="22"/>
        </w:rPr>
        <w:t>ic)</w:t>
      </w:r>
      <w:r w:rsidR="00FF339D" w:rsidRPr="000619FB">
        <w:rPr>
          <w:rFonts w:ascii="Palatino Linotype" w:hAnsi="Palatino Linotype" w:cs="Arial"/>
          <w:sz w:val="22"/>
          <w:szCs w:val="22"/>
        </w:rPr>
        <w:t>.</w:t>
      </w:r>
    </w:p>
    <w:p w14:paraId="4FEA64EF" w14:textId="77777777" w:rsidR="008847AA" w:rsidRPr="000619FB" w:rsidRDefault="008847AA" w:rsidP="000619FB">
      <w:pPr>
        <w:jc w:val="both"/>
        <w:rPr>
          <w:rFonts w:ascii="Palatino Linotype" w:hAnsi="Palatino Linotype" w:cs="Arial"/>
          <w:lang w:val="es-419"/>
        </w:rPr>
      </w:pPr>
    </w:p>
    <w:p w14:paraId="40C88692" w14:textId="5D6A9903" w:rsidR="003D3021" w:rsidRPr="000619FB" w:rsidRDefault="003D3021" w:rsidP="000619FB">
      <w:pPr>
        <w:spacing w:line="360" w:lineRule="auto"/>
        <w:jc w:val="both"/>
        <w:rPr>
          <w:rFonts w:ascii="Palatino Linotype" w:hAnsi="Palatino Linotype" w:cs="Arial"/>
          <w:b/>
          <w:lang w:val="es-419"/>
        </w:rPr>
      </w:pPr>
      <w:r w:rsidRPr="000619FB">
        <w:rPr>
          <w:rFonts w:ascii="Palatino Linotype" w:hAnsi="Palatino Linotype" w:cs="Arial"/>
          <w:b/>
          <w:lang w:val="es-419"/>
        </w:rPr>
        <w:t>Razones o motivos de inconformidad:</w:t>
      </w:r>
    </w:p>
    <w:p w14:paraId="63B87517" w14:textId="77777777" w:rsidR="00E63437" w:rsidRPr="000619FB" w:rsidRDefault="00E63437" w:rsidP="000619FB">
      <w:pPr>
        <w:jc w:val="both"/>
        <w:rPr>
          <w:rFonts w:ascii="Palatino Linotype" w:hAnsi="Palatino Linotype" w:cs="Arial"/>
          <w:b/>
          <w:lang w:val="es-419"/>
        </w:rPr>
      </w:pPr>
    </w:p>
    <w:p w14:paraId="3B2C7372" w14:textId="08A379B4" w:rsidR="003D3021" w:rsidRPr="000619FB" w:rsidRDefault="003D3021" w:rsidP="000619FB">
      <w:pPr>
        <w:tabs>
          <w:tab w:val="left" w:pos="851"/>
        </w:tabs>
        <w:ind w:left="851" w:right="850"/>
        <w:jc w:val="both"/>
        <w:rPr>
          <w:rFonts w:ascii="Palatino Linotype" w:hAnsi="Palatino Linotype" w:cs="Arial"/>
          <w:sz w:val="22"/>
          <w:szCs w:val="22"/>
        </w:rPr>
      </w:pPr>
      <w:r w:rsidRPr="000619FB">
        <w:rPr>
          <w:rFonts w:ascii="Palatino Linotype" w:hAnsi="Palatino Linotype" w:cs="Arial"/>
          <w:i/>
          <w:sz w:val="22"/>
          <w:szCs w:val="22"/>
        </w:rPr>
        <w:t xml:space="preserve">“Con fecha 29/03/2023 se </w:t>
      </w:r>
      <w:proofErr w:type="spellStart"/>
      <w:r w:rsidRPr="000619FB">
        <w:rPr>
          <w:rFonts w:ascii="Palatino Linotype" w:hAnsi="Palatino Linotype" w:cs="Arial"/>
          <w:i/>
          <w:sz w:val="22"/>
          <w:szCs w:val="22"/>
        </w:rPr>
        <w:t>solicito</w:t>
      </w:r>
      <w:proofErr w:type="spellEnd"/>
      <w:r w:rsidRPr="000619FB">
        <w:rPr>
          <w:rFonts w:ascii="Palatino Linotype" w:hAnsi="Palatino Linotype" w:cs="Arial"/>
          <w:i/>
          <w:sz w:val="22"/>
          <w:szCs w:val="22"/>
        </w:rPr>
        <w:t xml:space="preserve"> la siguiente información: "Solicito la siguiente información pública del Parque del Pueblo Nezahualcóyotl: 1.- Número de Escritura Pública 2.- Decreto de Creación 3.- Convenios Celebrados con Instituciones Públicas o Privadas 4.- Licencia de Uso de Suelo 5.- </w:t>
      </w:r>
      <w:proofErr w:type="spellStart"/>
      <w:r w:rsidRPr="000619FB">
        <w:rPr>
          <w:rFonts w:ascii="Palatino Linotype" w:hAnsi="Palatino Linotype" w:cs="Arial"/>
          <w:i/>
          <w:sz w:val="22"/>
          <w:szCs w:val="22"/>
        </w:rPr>
        <w:t>Superfiecie</w:t>
      </w:r>
      <w:proofErr w:type="spellEnd"/>
      <w:r w:rsidRPr="000619FB">
        <w:rPr>
          <w:rFonts w:ascii="Palatino Linotype" w:hAnsi="Palatino Linotype" w:cs="Arial"/>
          <w:i/>
          <w:sz w:val="22"/>
          <w:szCs w:val="22"/>
        </w:rPr>
        <w:t xml:space="preserve"> del Parque con </w:t>
      </w:r>
      <w:proofErr w:type="spellStart"/>
      <w:r w:rsidRPr="000619FB">
        <w:rPr>
          <w:rFonts w:ascii="Palatino Linotype" w:hAnsi="Palatino Linotype" w:cs="Arial"/>
          <w:i/>
          <w:sz w:val="22"/>
          <w:szCs w:val="22"/>
        </w:rPr>
        <w:t>Cordenadas</w:t>
      </w:r>
      <w:proofErr w:type="spellEnd"/>
      <w:r w:rsidRPr="000619FB">
        <w:rPr>
          <w:rFonts w:ascii="Palatino Linotype" w:hAnsi="Palatino Linotype" w:cs="Arial"/>
          <w:i/>
          <w:sz w:val="22"/>
          <w:szCs w:val="22"/>
        </w:rPr>
        <w:t xml:space="preserve"> UTM 6.- Fauna Albergada 8.- Costo de por </w:t>
      </w:r>
      <w:proofErr w:type="spellStart"/>
      <w:r w:rsidRPr="000619FB">
        <w:rPr>
          <w:rFonts w:ascii="Palatino Linotype" w:hAnsi="Palatino Linotype" w:cs="Arial"/>
          <w:i/>
          <w:sz w:val="22"/>
          <w:szCs w:val="22"/>
        </w:rPr>
        <w:t>concepro</w:t>
      </w:r>
      <w:proofErr w:type="spellEnd"/>
      <w:r w:rsidRPr="000619FB">
        <w:rPr>
          <w:rFonts w:ascii="Palatino Linotype" w:hAnsi="Palatino Linotype" w:cs="Arial"/>
          <w:i/>
          <w:sz w:val="22"/>
          <w:szCs w:val="22"/>
        </w:rPr>
        <w:t xml:space="preserve"> de Alimentación de la Fauna Albergada" La información no se </w:t>
      </w:r>
      <w:proofErr w:type="spellStart"/>
      <w:r w:rsidRPr="000619FB">
        <w:rPr>
          <w:rFonts w:ascii="Palatino Linotype" w:hAnsi="Palatino Linotype" w:cs="Arial"/>
          <w:i/>
          <w:sz w:val="22"/>
          <w:szCs w:val="22"/>
        </w:rPr>
        <w:t>proporciono</w:t>
      </w:r>
      <w:proofErr w:type="spellEnd"/>
      <w:r w:rsidRPr="000619FB">
        <w:rPr>
          <w:rFonts w:ascii="Palatino Linotype" w:hAnsi="Palatino Linotype" w:cs="Arial"/>
          <w:i/>
          <w:sz w:val="22"/>
          <w:szCs w:val="22"/>
        </w:rPr>
        <w:t xml:space="preserve"> ni se dio respuesta a la solicitud con Número de Folio de la Solicitud: 00129/NEZA/IP/2023.” </w:t>
      </w:r>
      <w:r w:rsidRPr="000619FB">
        <w:rPr>
          <w:rFonts w:ascii="Palatino Linotype" w:hAnsi="Palatino Linotype" w:cs="Arial"/>
          <w:sz w:val="22"/>
          <w:szCs w:val="22"/>
        </w:rPr>
        <w:t>(sic).</w:t>
      </w:r>
    </w:p>
    <w:p w14:paraId="67DF6BE0" w14:textId="77777777" w:rsidR="003D3021" w:rsidRPr="000619FB" w:rsidRDefault="003D3021" w:rsidP="000619FB">
      <w:pPr>
        <w:jc w:val="both"/>
        <w:rPr>
          <w:rFonts w:ascii="Palatino Linotype" w:hAnsi="Palatino Linotype" w:cs="Arial"/>
          <w:lang w:val="es-419"/>
        </w:rPr>
      </w:pPr>
    </w:p>
    <w:p w14:paraId="11CDF804" w14:textId="5FEA5FE3" w:rsidR="007D38BB" w:rsidRPr="000619FB" w:rsidRDefault="002E1271" w:rsidP="000619FB">
      <w:pPr>
        <w:spacing w:line="360" w:lineRule="auto"/>
        <w:jc w:val="both"/>
        <w:rPr>
          <w:rFonts w:ascii="Palatino Linotype" w:hAnsi="Palatino Linotype" w:cs="Arial"/>
          <w:b/>
          <w:sz w:val="28"/>
        </w:rPr>
      </w:pPr>
      <w:r w:rsidRPr="000619FB">
        <w:rPr>
          <w:rFonts w:ascii="Palatino Linotype" w:hAnsi="Palatino Linotype" w:cs="Arial"/>
          <w:b/>
          <w:sz w:val="28"/>
        </w:rPr>
        <w:t>V</w:t>
      </w:r>
      <w:r w:rsidR="000171D8" w:rsidRPr="000619FB">
        <w:rPr>
          <w:rFonts w:ascii="Palatino Linotype" w:hAnsi="Palatino Linotype" w:cs="Arial"/>
          <w:b/>
          <w:sz w:val="28"/>
        </w:rPr>
        <w:t xml:space="preserve">. </w:t>
      </w:r>
      <w:r w:rsidR="007D38BB" w:rsidRPr="000619FB">
        <w:rPr>
          <w:rFonts w:ascii="Palatino Linotype" w:hAnsi="Palatino Linotype" w:cs="Arial"/>
          <w:b/>
          <w:sz w:val="28"/>
        </w:rPr>
        <w:t xml:space="preserve">Del turno del </w:t>
      </w:r>
      <w:r w:rsidR="00D86297" w:rsidRPr="000619FB">
        <w:rPr>
          <w:rFonts w:ascii="Palatino Linotype" w:hAnsi="Palatino Linotype" w:cs="Arial"/>
          <w:b/>
          <w:sz w:val="28"/>
        </w:rPr>
        <w:t>Recurso Revisión</w:t>
      </w:r>
      <w:r w:rsidR="00D8393F" w:rsidRPr="000619FB">
        <w:rPr>
          <w:rFonts w:ascii="Palatino Linotype" w:hAnsi="Palatino Linotype" w:cs="Arial"/>
          <w:b/>
          <w:sz w:val="28"/>
        </w:rPr>
        <w:t>.</w:t>
      </w:r>
    </w:p>
    <w:p w14:paraId="7750CE46" w14:textId="7913A582" w:rsidR="001E1320" w:rsidRPr="000619FB" w:rsidRDefault="00F66119" w:rsidP="000619FB">
      <w:pPr>
        <w:spacing w:line="360" w:lineRule="auto"/>
        <w:jc w:val="both"/>
        <w:rPr>
          <w:rFonts w:ascii="Palatino Linotype" w:hAnsi="Palatino Linotype" w:cs="Arial"/>
        </w:rPr>
      </w:pPr>
      <w:r w:rsidRPr="000619FB">
        <w:rPr>
          <w:rFonts w:ascii="Palatino Linotype" w:hAnsi="Palatino Linotype" w:cs="Arial"/>
        </w:rPr>
        <w:t>El</w:t>
      </w:r>
      <w:r w:rsidR="000171D8" w:rsidRPr="000619FB">
        <w:rPr>
          <w:rFonts w:ascii="Palatino Linotype" w:hAnsi="Palatino Linotype" w:cs="Arial"/>
        </w:rPr>
        <w:t xml:space="preserve"> </w:t>
      </w:r>
      <w:r w:rsidR="003D3021" w:rsidRPr="000619FB">
        <w:rPr>
          <w:rFonts w:ascii="Palatino Linotype" w:hAnsi="Palatino Linotype" w:cs="Arial"/>
          <w:b/>
          <w:bCs/>
        </w:rPr>
        <w:t xml:space="preserve">veintisiete </w:t>
      </w:r>
      <w:r w:rsidR="008238CC" w:rsidRPr="000619FB">
        <w:rPr>
          <w:rFonts w:ascii="Palatino Linotype" w:hAnsi="Palatino Linotype" w:cs="Arial"/>
          <w:b/>
          <w:bCs/>
        </w:rPr>
        <w:t xml:space="preserve"> de </w:t>
      </w:r>
      <w:r w:rsidR="003D3021" w:rsidRPr="000619FB">
        <w:rPr>
          <w:rFonts w:ascii="Palatino Linotype" w:hAnsi="Palatino Linotype" w:cs="Arial"/>
          <w:b/>
          <w:bCs/>
        </w:rPr>
        <w:t>abril</w:t>
      </w:r>
      <w:r w:rsidR="001916ED" w:rsidRPr="000619FB">
        <w:rPr>
          <w:rFonts w:ascii="Palatino Linotype" w:hAnsi="Palatino Linotype" w:cs="Arial"/>
          <w:b/>
          <w:bCs/>
        </w:rPr>
        <w:t xml:space="preserve"> </w:t>
      </w:r>
      <w:r w:rsidR="005C250B" w:rsidRPr="000619FB">
        <w:rPr>
          <w:rFonts w:ascii="Palatino Linotype" w:hAnsi="Palatino Linotype" w:cs="Arial"/>
          <w:b/>
          <w:bCs/>
        </w:rPr>
        <w:t>de</w:t>
      </w:r>
      <w:r w:rsidR="00B41543" w:rsidRPr="000619FB">
        <w:rPr>
          <w:rFonts w:ascii="Palatino Linotype" w:hAnsi="Palatino Linotype" w:cs="Arial"/>
          <w:b/>
          <w:bCs/>
        </w:rPr>
        <w:t xml:space="preserve"> dos mil </w:t>
      </w:r>
      <w:r w:rsidR="00124E75" w:rsidRPr="000619FB">
        <w:rPr>
          <w:rFonts w:ascii="Palatino Linotype" w:hAnsi="Palatino Linotype" w:cs="Arial"/>
          <w:b/>
          <w:bCs/>
        </w:rPr>
        <w:t>veintitrés</w:t>
      </w:r>
      <w:r w:rsidR="000171D8" w:rsidRPr="000619FB">
        <w:rPr>
          <w:rFonts w:ascii="Palatino Linotype" w:hAnsi="Palatino Linotype" w:cs="Arial"/>
        </w:rPr>
        <w:t xml:space="preserve">, el </w:t>
      </w:r>
      <w:r w:rsidR="00D8393F" w:rsidRPr="000619FB">
        <w:rPr>
          <w:rFonts w:ascii="Palatino Linotype" w:hAnsi="Palatino Linotype" w:cs="Arial"/>
        </w:rPr>
        <w:t>medio de impugnación</w:t>
      </w:r>
      <w:r w:rsidR="000171D8" w:rsidRPr="000619FB">
        <w:rPr>
          <w:rFonts w:ascii="Palatino Linotype" w:hAnsi="Palatino Linotype" w:cs="Arial"/>
        </w:rPr>
        <w:t xml:space="preserve"> que se trata se envió electrónicamente al Instituto de </w:t>
      </w:r>
      <w:r w:rsidR="000171D8" w:rsidRPr="000619FB">
        <w:rPr>
          <w:rFonts w:ascii="Palatino Linotype" w:eastAsia="Arial Unicode MS" w:hAnsi="Palatino Linotype" w:cs="Arial"/>
        </w:rPr>
        <w:t>Transparencia</w:t>
      </w:r>
      <w:r w:rsidR="000171D8" w:rsidRPr="000619FB">
        <w:rPr>
          <w:rFonts w:ascii="Palatino Linotype" w:hAnsi="Palatino Linotype" w:cs="Arial"/>
        </w:rPr>
        <w:t xml:space="preserve">, Acceso a la </w:t>
      </w:r>
      <w:r w:rsidR="00D86297" w:rsidRPr="000619FB">
        <w:rPr>
          <w:rFonts w:ascii="Palatino Linotype" w:hAnsi="Palatino Linotype" w:cs="Arial"/>
        </w:rPr>
        <w:t>Información Pública</w:t>
      </w:r>
      <w:r w:rsidR="000171D8" w:rsidRPr="000619FB">
        <w:rPr>
          <w:rFonts w:ascii="Palatino Linotype" w:hAnsi="Palatino Linotype" w:cs="Arial"/>
        </w:rPr>
        <w:t xml:space="preserve"> y Protección de Datos Personales del Estado de México y Municipios; </w:t>
      </w:r>
      <w:r w:rsidR="009E2E2C" w:rsidRPr="000619FB">
        <w:rPr>
          <w:rFonts w:ascii="Palatino Linotype" w:hAnsi="Palatino Linotype" w:cs="Arial"/>
        </w:rPr>
        <w:t xml:space="preserve">por lo que, </w:t>
      </w:r>
      <w:r w:rsidR="000171D8" w:rsidRPr="000619FB">
        <w:rPr>
          <w:rFonts w:ascii="Palatino Linotype" w:hAnsi="Palatino Linotype" w:cs="Arial"/>
        </w:rPr>
        <w:t xml:space="preserve">con </w:t>
      </w:r>
      <w:r w:rsidR="000171D8" w:rsidRPr="000619FB">
        <w:rPr>
          <w:rFonts w:ascii="Palatino Linotype" w:hAnsi="Palatino Linotype" w:cs="Arial"/>
        </w:rPr>
        <w:lastRenderedPageBreak/>
        <w:t xml:space="preserve">fundamento en el artículo 185, fracción I de la </w:t>
      </w:r>
      <w:r w:rsidR="000171D8" w:rsidRPr="000619FB">
        <w:rPr>
          <w:rFonts w:ascii="Palatino Linotype" w:hAnsi="Palatino Linotype"/>
        </w:rPr>
        <w:t xml:space="preserve">Ley de Transparencia y Acceso a la </w:t>
      </w:r>
      <w:r w:rsidR="00D86297" w:rsidRPr="000619FB">
        <w:rPr>
          <w:rFonts w:ascii="Palatino Linotype" w:hAnsi="Palatino Linotype"/>
        </w:rPr>
        <w:t>Información Pública</w:t>
      </w:r>
      <w:r w:rsidR="000171D8" w:rsidRPr="000619FB">
        <w:rPr>
          <w:rFonts w:ascii="Palatino Linotype" w:hAnsi="Palatino Linotype"/>
        </w:rPr>
        <w:t xml:space="preserve"> del Estado de México y Municipios</w:t>
      </w:r>
      <w:r w:rsidR="000171D8" w:rsidRPr="000619FB">
        <w:rPr>
          <w:rFonts w:ascii="Palatino Linotype" w:hAnsi="Palatino Linotype" w:cs="Arial"/>
        </w:rPr>
        <w:t xml:space="preserve">, se turnó </w:t>
      </w:r>
      <w:r w:rsidR="00727578" w:rsidRPr="000619FB">
        <w:rPr>
          <w:rFonts w:ascii="Palatino Linotype" w:hAnsi="Palatino Linotype" w:cs="Arial"/>
        </w:rPr>
        <w:t xml:space="preserve">mediante </w:t>
      </w:r>
      <w:r w:rsidR="00727578" w:rsidRPr="000619FB">
        <w:rPr>
          <w:rFonts w:ascii="Palatino Linotype" w:hAnsi="Palatino Linotype" w:cs="Arial"/>
          <w:b/>
        </w:rPr>
        <w:t xml:space="preserve">EL </w:t>
      </w:r>
      <w:r w:rsidR="000171D8" w:rsidRPr="000619FB">
        <w:rPr>
          <w:rFonts w:ascii="Palatino Linotype" w:eastAsia="Arial Unicode MS" w:hAnsi="Palatino Linotype" w:cs="Arial"/>
          <w:b/>
        </w:rPr>
        <w:t>SAIMEX</w:t>
      </w:r>
      <w:r w:rsidR="00B41543" w:rsidRPr="000619FB">
        <w:rPr>
          <w:rFonts w:ascii="Palatino Linotype" w:hAnsi="Palatino Linotype"/>
        </w:rPr>
        <w:t xml:space="preserve">, </w:t>
      </w:r>
      <w:r w:rsidR="00A20CBF" w:rsidRPr="000619FB">
        <w:rPr>
          <w:rFonts w:ascii="Palatino Linotype" w:hAnsi="Palatino Linotype"/>
        </w:rPr>
        <w:t>a</w:t>
      </w:r>
      <w:r w:rsidR="00FA3204" w:rsidRPr="000619FB">
        <w:rPr>
          <w:rFonts w:ascii="Palatino Linotype" w:hAnsi="Palatino Linotype"/>
        </w:rPr>
        <w:t xml:space="preserve"> </w:t>
      </w:r>
      <w:r w:rsidR="0094062A" w:rsidRPr="000619FB">
        <w:rPr>
          <w:rFonts w:ascii="Palatino Linotype" w:hAnsi="Palatino Linotype"/>
        </w:rPr>
        <w:t>l</w:t>
      </w:r>
      <w:r w:rsidR="00FA3204" w:rsidRPr="000619FB">
        <w:rPr>
          <w:rFonts w:ascii="Palatino Linotype" w:hAnsi="Palatino Linotype"/>
        </w:rPr>
        <w:t>a</w:t>
      </w:r>
      <w:r w:rsidR="00CE22BE" w:rsidRPr="000619FB">
        <w:rPr>
          <w:rFonts w:ascii="Palatino Linotype" w:hAnsi="Palatino Linotype"/>
        </w:rPr>
        <w:t xml:space="preserve"> </w:t>
      </w:r>
      <w:r w:rsidR="0046481A" w:rsidRPr="000619FB">
        <w:rPr>
          <w:rFonts w:ascii="Palatino Linotype" w:hAnsi="Palatino Linotype"/>
          <w:b/>
        </w:rPr>
        <w:t>C</w:t>
      </w:r>
      <w:r w:rsidR="000171D8" w:rsidRPr="000619FB">
        <w:rPr>
          <w:rFonts w:ascii="Palatino Linotype" w:hAnsi="Palatino Linotype" w:cs="Arial"/>
          <w:b/>
        </w:rPr>
        <w:t>omisionad</w:t>
      </w:r>
      <w:r w:rsidR="00FA3204" w:rsidRPr="000619FB">
        <w:rPr>
          <w:rFonts w:ascii="Palatino Linotype" w:hAnsi="Palatino Linotype" w:cs="Arial"/>
          <w:b/>
        </w:rPr>
        <w:t>a</w:t>
      </w:r>
      <w:r w:rsidR="00F02503" w:rsidRPr="000619FB">
        <w:rPr>
          <w:rFonts w:ascii="Palatino Linotype" w:hAnsi="Palatino Linotype" w:cs="Arial"/>
        </w:rPr>
        <w:t xml:space="preserve"> </w:t>
      </w:r>
      <w:r w:rsidR="00FA3204" w:rsidRPr="000619FB">
        <w:rPr>
          <w:rFonts w:ascii="Palatino Linotype" w:hAnsi="Palatino Linotype" w:cs="Arial"/>
          <w:b/>
        </w:rPr>
        <w:t>Sharon Cristina Morales Martínez</w:t>
      </w:r>
      <w:r w:rsidR="000171D8" w:rsidRPr="000619FB">
        <w:rPr>
          <w:rFonts w:ascii="Palatino Linotype" w:hAnsi="Palatino Linotype" w:cs="Arial"/>
        </w:rPr>
        <w:t xml:space="preserve"> a efecto de decretar su admisión o desechamiento.</w:t>
      </w:r>
    </w:p>
    <w:p w14:paraId="020150BA" w14:textId="77777777" w:rsidR="00582E73" w:rsidRPr="000619FB" w:rsidRDefault="00582E73" w:rsidP="000619FB">
      <w:pPr>
        <w:spacing w:line="360" w:lineRule="auto"/>
        <w:jc w:val="both"/>
        <w:rPr>
          <w:rFonts w:ascii="Palatino Linotype" w:hAnsi="Palatino Linotype" w:cs="Arial"/>
        </w:rPr>
      </w:pPr>
    </w:p>
    <w:p w14:paraId="6E2E972C" w14:textId="65595861" w:rsidR="007D38BB" w:rsidRPr="000619FB" w:rsidRDefault="007D38BB" w:rsidP="000619FB">
      <w:pPr>
        <w:tabs>
          <w:tab w:val="center" w:pos="4252"/>
          <w:tab w:val="right" w:pos="8504"/>
        </w:tabs>
        <w:spacing w:line="360" w:lineRule="auto"/>
        <w:jc w:val="both"/>
        <w:rPr>
          <w:rFonts w:ascii="Palatino Linotype" w:hAnsi="Palatino Linotype" w:cs="Arial"/>
          <w:b/>
        </w:rPr>
      </w:pPr>
      <w:r w:rsidRPr="000619FB">
        <w:rPr>
          <w:rFonts w:ascii="Palatino Linotype" w:hAnsi="Palatino Linotype" w:cs="Arial"/>
          <w:b/>
        </w:rPr>
        <w:t xml:space="preserve">a) Admisión del </w:t>
      </w:r>
      <w:r w:rsidR="00D86297" w:rsidRPr="000619FB">
        <w:rPr>
          <w:rFonts w:ascii="Palatino Linotype" w:hAnsi="Palatino Linotype" w:cs="Arial"/>
          <w:b/>
        </w:rPr>
        <w:t>Recurso Revisión</w:t>
      </w:r>
      <w:r w:rsidR="00D8393F" w:rsidRPr="000619FB">
        <w:rPr>
          <w:rFonts w:ascii="Palatino Linotype" w:hAnsi="Palatino Linotype" w:cs="Arial"/>
          <w:b/>
        </w:rPr>
        <w:t>.</w:t>
      </w:r>
    </w:p>
    <w:p w14:paraId="700EE037" w14:textId="182A226F" w:rsidR="00F74502" w:rsidRPr="000619FB" w:rsidRDefault="000171D8" w:rsidP="000619FB">
      <w:pPr>
        <w:tabs>
          <w:tab w:val="center" w:pos="4252"/>
          <w:tab w:val="right" w:pos="8504"/>
        </w:tabs>
        <w:spacing w:line="360" w:lineRule="auto"/>
        <w:jc w:val="both"/>
        <w:rPr>
          <w:rFonts w:ascii="Palatino Linotype" w:hAnsi="Palatino Linotype" w:cs="Arial"/>
        </w:rPr>
      </w:pPr>
      <w:r w:rsidRPr="000619FB">
        <w:rPr>
          <w:rFonts w:ascii="Palatino Linotype" w:hAnsi="Palatino Linotype" w:cs="Arial"/>
        </w:rPr>
        <w:t>De las constancias del expediente electrónico del</w:t>
      </w:r>
      <w:r w:rsidRPr="000619FB">
        <w:rPr>
          <w:rFonts w:ascii="Palatino Linotype" w:hAnsi="Palatino Linotype" w:cs="Arial"/>
          <w:b/>
        </w:rPr>
        <w:t xml:space="preserve"> SAIMEX</w:t>
      </w:r>
      <w:r w:rsidRPr="000619FB">
        <w:rPr>
          <w:rFonts w:ascii="Palatino Linotype" w:hAnsi="Palatino Linotype" w:cs="Arial"/>
        </w:rPr>
        <w:t xml:space="preserve">, se advierte que </w:t>
      </w:r>
      <w:r w:rsidR="00727578" w:rsidRPr="000619FB">
        <w:rPr>
          <w:rFonts w:ascii="Palatino Linotype" w:hAnsi="Palatino Linotype" w:cs="Arial"/>
        </w:rPr>
        <w:t>el</w:t>
      </w:r>
      <w:r w:rsidRPr="000619FB">
        <w:rPr>
          <w:rFonts w:ascii="Palatino Linotype" w:hAnsi="Palatino Linotype" w:cs="Arial"/>
        </w:rPr>
        <w:t xml:space="preserve"> </w:t>
      </w:r>
      <w:r w:rsidR="003D3021" w:rsidRPr="000619FB">
        <w:rPr>
          <w:rFonts w:ascii="Palatino Linotype" w:hAnsi="Palatino Linotype" w:cs="Arial"/>
          <w:b/>
        </w:rPr>
        <w:t>tres</w:t>
      </w:r>
      <w:r w:rsidR="005C250B" w:rsidRPr="000619FB">
        <w:rPr>
          <w:rFonts w:ascii="Palatino Linotype" w:hAnsi="Palatino Linotype" w:cs="Arial"/>
          <w:b/>
          <w:bCs/>
        </w:rPr>
        <w:t xml:space="preserve"> de </w:t>
      </w:r>
      <w:r w:rsidR="003D3021" w:rsidRPr="000619FB">
        <w:rPr>
          <w:rFonts w:ascii="Palatino Linotype" w:hAnsi="Palatino Linotype" w:cs="Arial"/>
          <w:b/>
          <w:bCs/>
        </w:rPr>
        <w:t>mayo</w:t>
      </w:r>
      <w:r w:rsidR="005C250B" w:rsidRPr="000619FB">
        <w:rPr>
          <w:rFonts w:ascii="Palatino Linotype" w:hAnsi="Palatino Linotype" w:cs="Arial"/>
          <w:b/>
          <w:bCs/>
        </w:rPr>
        <w:t xml:space="preserve"> </w:t>
      </w:r>
      <w:r w:rsidR="00B41543" w:rsidRPr="000619FB">
        <w:rPr>
          <w:rFonts w:ascii="Palatino Linotype" w:hAnsi="Palatino Linotype" w:cs="Arial"/>
          <w:b/>
          <w:bCs/>
        </w:rPr>
        <w:t xml:space="preserve">de dos mil </w:t>
      </w:r>
      <w:r w:rsidR="00124E75" w:rsidRPr="000619FB">
        <w:rPr>
          <w:rFonts w:ascii="Palatino Linotype" w:hAnsi="Palatino Linotype" w:cs="Arial"/>
          <w:b/>
          <w:bCs/>
        </w:rPr>
        <w:t>veintitrés</w:t>
      </w:r>
      <w:r w:rsidRPr="000619FB">
        <w:rPr>
          <w:rFonts w:ascii="Palatino Linotype" w:hAnsi="Palatino Linotype" w:cs="Arial"/>
        </w:rPr>
        <w:t xml:space="preserve">, se </w:t>
      </w:r>
      <w:r w:rsidR="004D1753" w:rsidRPr="000619FB">
        <w:rPr>
          <w:rFonts w:ascii="Palatino Linotype" w:hAnsi="Palatino Linotype" w:cs="Arial"/>
        </w:rPr>
        <w:t>notificó</w:t>
      </w:r>
      <w:r w:rsidRPr="000619FB">
        <w:rPr>
          <w:rFonts w:ascii="Palatino Linotype" w:hAnsi="Palatino Linotype" w:cs="Arial"/>
        </w:rPr>
        <w:t xml:space="preserve"> la admisión a trámite del </w:t>
      </w:r>
      <w:r w:rsidR="00D86297" w:rsidRPr="000619FB">
        <w:rPr>
          <w:rFonts w:ascii="Palatino Linotype" w:hAnsi="Palatino Linotype" w:cs="Arial"/>
        </w:rPr>
        <w:t>Recurso Revisión</w:t>
      </w:r>
      <w:r w:rsidRPr="000619F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619FB">
        <w:rPr>
          <w:rFonts w:ascii="Palatino Linotype" w:hAnsi="Palatino Linotype" w:cs="Arial"/>
        </w:rPr>
        <w:t>Información Pública</w:t>
      </w:r>
      <w:r w:rsidRPr="000619FB">
        <w:rPr>
          <w:rFonts w:ascii="Palatino Linotype" w:hAnsi="Palatino Linotype" w:cs="Arial"/>
        </w:rPr>
        <w:t xml:space="preserve"> del Estado de México y Municipios</w:t>
      </w:r>
      <w:r w:rsidR="00F74A05" w:rsidRPr="000619FB">
        <w:rPr>
          <w:rFonts w:ascii="Palatino Linotype" w:hAnsi="Palatino Linotype" w:cs="Arial"/>
        </w:rPr>
        <w:t>;</w:t>
      </w:r>
      <w:r w:rsidR="00C304DD" w:rsidRPr="000619FB">
        <w:rPr>
          <w:rFonts w:ascii="Palatino Linotype" w:hAnsi="Palatino Linotype" w:cs="Arial"/>
        </w:rPr>
        <w:t xml:space="preserve"> </w:t>
      </w:r>
      <w:r w:rsidR="00C304DD" w:rsidRPr="000619FB">
        <w:rPr>
          <w:rFonts w:ascii="Palatino Linotype" w:hAnsi="Palatino Linotype" w:cs="Arial"/>
          <w:b/>
        </w:rPr>
        <w:t>EL</w:t>
      </w:r>
      <w:r w:rsidR="00F74A05" w:rsidRPr="000619FB">
        <w:rPr>
          <w:rFonts w:ascii="Palatino Linotype" w:hAnsi="Palatino Linotype" w:cs="Arial"/>
          <w:b/>
        </w:rPr>
        <w:t xml:space="preserve"> RECURRENTE </w:t>
      </w:r>
      <w:r w:rsidRPr="000619FB">
        <w:rPr>
          <w:rFonts w:ascii="Palatino Linotype" w:hAnsi="Palatino Linotype" w:cs="Arial"/>
        </w:rPr>
        <w:t>manifestara</w:t>
      </w:r>
      <w:r w:rsidR="00F74A05" w:rsidRPr="000619FB">
        <w:rPr>
          <w:rFonts w:ascii="Palatino Linotype" w:hAnsi="Palatino Linotype" w:cs="Arial"/>
        </w:rPr>
        <w:t xml:space="preserve"> </w:t>
      </w:r>
      <w:r w:rsidRPr="000619FB">
        <w:rPr>
          <w:rFonts w:ascii="Palatino Linotype" w:hAnsi="Palatino Linotype" w:cs="Arial"/>
        </w:rPr>
        <w:t xml:space="preserve">lo que a su derecho conviniera, a efecto de presentar pruebas </w:t>
      </w:r>
      <w:r w:rsidR="00727578" w:rsidRPr="000619FB">
        <w:rPr>
          <w:rFonts w:ascii="Palatino Linotype" w:hAnsi="Palatino Linotype" w:cs="Arial"/>
        </w:rPr>
        <w:t>o</w:t>
      </w:r>
      <w:r w:rsidRPr="000619FB">
        <w:rPr>
          <w:rFonts w:ascii="Palatino Linotype" w:hAnsi="Palatino Linotype" w:cs="Arial"/>
        </w:rPr>
        <w:t xml:space="preserve"> alegatos</w:t>
      </w:r>
      <w:r w:rsidR="00727578" w:rsidRPr="000619FB">
        <w:rPr>
          <w:rFonts w:ascii="Palatino Linotype" w:hAnsi="Palatino Linotype" w:cs="Arial"/>
        </w:rPr>
        <w:t xml:space="preserve"> y</w:t>
      </w:r>
      <w:r w:rsidR="00D5111B" w:rsidRPr="000619FB">
        <w:rPr>
          <w:rFonts w:ascii="Palatino Linotype" w:hAnsi="Palatino Linotype" w:cs="Arial"/>
        </w:rPr>
        <w:t>,</w:t>
      </w:r>
      <w:r w:rsidR="00727578" w:rsidRPr="000619FB">
        <w:rPr>
          <w:rFonts w:ascii="Palatino Linotype" w:hAnsi="Palatino Linotype" w:cs="Arial"/>
        </w:rPr>
        <w:t xml:space="preserve"> en su caso, </w:t>
      </w:r>
      <w:r w:rsidRPr="000619FB">
        <w:rPr>
          <w:rFonts w:ascii="Palatino Linotype" w:hAnsi="Palatino Linotype" w:cs="Arial"/>
          <w:b/>
        </w:rPr>
        <w:t xml:space="preserve">EL SUJETO OBLIGADO </w:t>
      </w:r>
      <w:r w:rsidRPr="000619FB">
        <w:rPr>
          <w:rFonts w:ascii="Palatino Linotype" w:hAnsi="Palatino Linotype" w:cs="Arial"/>
        </w:rPr>
        <w:t>rindiera su</w:t>
      </w:r>
      <w:r w:rsidR="00727578" w:rsidRPr="000619FB">
        <w:rPr>
          <w:rFonts w:ascii="Palatino Linotype" w:hAnsi="Palatino Linotype" w:cs="Arial"/>
        </w:rPr>
        <w:t xml:space="preserve"> correspondiente </w:t>
      </w:r>
      <w:r w:rsidRPr="000619FB">
        <w:rPr>
          <w:rFonts w:ascii="Palatino Linotype" w:hAnsi="Palatino Linotype" w:cs="Arial"/>
        </w:rPr>
        <w:t>Informe Justificado.</w:t>
      </w:r>
    </w:p>
    <w:p w14:paraId="5CB57324" w14:textId="77777777" w:rsidR="0098506B" w:rsidRPr="000619FB" w:rsidRDefault="0098506B" w:rsidP="000619FB">
      <w:pPr>
        <w:tabs>
          <w:tab w:val="center" w:pos="4252"/>
          <w:tab w:val="right" w:pos="8504"/>
        </w:tabs>
        <w:spacing w:line="360" w:lineRule="auto"/>
        <w:jc w:val="both"/>
        <w:rPr>
          <w:rFonts w:ascii="Palatino Linotype" w:hAnsi="Palatino Linotype" w:cs="Arial"/>
        </w:rPr>
      </w:pPr>
    </w:p>
    <w:p w14:paraId="458B5302" w14:textId="77777777" w:rsidR="0031577F" w:rsidRPr="000619FB" w:rsidRDefault="0031577F" w:rsidP="000619FB">
      <w:pPr>
        <w:spacing w:line="360" w:lineRule="auto"/>
        <w:jc w:val="both"/>
        <w:rPr>
          <w:rFonts w:ascii="Palatino Linotype" w:hAnsi="Palatino Linotype" w:cs="Arial"/>
          <w:b/>
          <w:bCs/>
        </w:rPr>
      </w:pPr>
      <w:r w:rsidRPr="000619FB">
        <w:rPr>
          <w:rFonts w:ascii="Palatino Linotype" w:eastAsia="Arial Unicode MS" w:hAnsi="Palatino Linotype" w:cs="Arial"/>
          <w:b/>
        </w:rPr>
        <w:t xml:space="preserve">b) </w:t>
      </w:r>
      <w:r w:rsidRPr="000619FB">
        <w:rPr>
          <w:rFonts w:ascii="Palatino Linotype" w:hAnsi="Palatino Linotype" w:cs="Arial"/>
          <w:b/>
          <w:bCs/>
        </w:rPr>
        <w:t>Informe Justificado y manifestaciones</w:t>
      </w:r>
    </w:p>
    <w:p w14:paraId="14A704D9" w14:textId="77777777" w:rsidR="0077422F" w:rsidRPr="000619FB" w:rsidRDefault="0031577F" w:rsidP="000619FB">
      <w:pPr>
        <w:spacing w:line="360" w:lineRule="auto"/>
        <w:jc w:val="both"/>
        <w:rPr>
          <w:rFonts w:ascii="Palatino Linotype" w:eastAsia="Arial Unicode MS" w:hAnsi="Palatino Linotype" w:cs="Arial"/>
        </w:rPr>
      </w:pPr>
      <w:r w:rsidRPr="000619FB">
        <w:rPr>
          <w:rFonts w:ascii="Palatino Linotype" w:eastAsia="Arial Unicode MS" w:hAnsi="Palatino Linotype" w:cs="Arial"/>
        </w:rPr>
        <w:t xml:space="preserve">Conforme a las constancias que obran en el expediente electrónico del </w:t>
      </w:r>
      <w:r w:rsidRPr="000619FB">
        <w:rPr>
          <w:rFonts w:ascii="Palatino Linotype" w:eastAsia="Arial Unicode MS" w:hAnsi="Palatino Linotype" w:cs="Arial"/>
          <w:b/>
        </w:rPr>
        <w:t>SAIMEX</w:t>
      </w:r>
      <w:r w:rsidRPr="000619FB">
        <w:rPr>
          <w:rFonts w:ascii="Palatino Linotype" w:eastAsia="Arial Unicode MS" w:hAnsi="Palatino Linotype" w:cs="Arial"/>
        </w:rPr>
        <w:t>, del Recurso de Revisión materia del</w:t>
      </w:r>
      <w:r w:rsidR="0077422F" w:rsidRPr="000619FB">
        <w:rPr>
          <w:rFonts w:ascii="Palatino Linotype" w:eastAsia="Arial Unicode MS" w:hAnsi="Palatino Linotype" w:cs="Arial"/>
        </w:rPr>
        <w:t xml:space="preserve"> presente estudio, se desprende que </w:t>
      </w:r>
      <w:r w:rsidRPr="000619FB">
        <w:rPr>
          <w:rFonts w:ascii="Palatino Linotype" w:eastAsia="Arial Unicode MS" w:hAnsi="Palatino Linotype" w:cs="Arial"/>
          <w:b/>
        </w:rPr>
        <w:t>RECURRENTE</w:t>
      </w:r>
      <w:r w:rsidR="0077422F" w:rsidRPr="000619FB">
        <w:rPr>
          <w:rFonts w:ascii="Palatino Linotype" w:eastAsia="Arial Unicode MS" w:hAnsi="Palatino Linotype" w:cs="Arial"/>
        </w:rPr>
        <w:t xml:space="preserve"> </w:t>
      </w:r>
      <w:r w:rsidRPr="000619FB">
        <w:rPr>
          <w:rFonts w:ascii="Palatino Linotype" w:eastAsia="Arial Unicode MS" w:hAnsi="Palatino Linotype" w:cs="Arial"/>
        </w:rPr>
        <w:t>no realizó manifestación alguna,</w:t>
      </w:r>
      <w:r w:rsidR="0077422F" w:rsidRPr="000619FB">
        <w:rPr>
          <w:rFonts w:ascii="Palatino Linotype" w:eastAsia="Arial Unicode MS" w:hAnsi="Palatino Linotype" w:cs="Arial"/>
        </w:rPr>
        <w:t xml:space="preserve"> ni presentó pruebas o alegato.</w:t>
      </w:r>
    </w:p>
    <w:p w14:paraId="30D2710C" w14:textId="77777777" w:rsidR="0077422F" w:rsidRPr="000619FB" w:rsidRDefault="0077422F" w:rsidP="000619FB">
      <w:pPr>
        <w:spacing w:line="360" w:lineRule="auto"/>
        <w:jc w:val="both"/>
        <w:rPr>
          <w:rFonts w:ascii="Palatino Linotype" w:eastAsia="Arial Unicode MS" w:hAnsi="Palatino Linotype" w:cs="Arial"/>
        </w:rPr>
      </w:pPr>
    </w:p>
    <w:p w14:paraId="3F76A17F" w14:textId="77777777" w:rsidR="0077422F" w:rsidRPr="000619FB" w:rsidRDefault="0077422F" w:rsidP="000619FB">
      <w:pPr>
        <w:spacing w:line="360" w:lineRule="auto"/>
        <w:jc w:val="both"/>
        <w:rPr>
          <w:rFonts w:ascii="Palatino Linotype" w:eastAsia="Arial Unicode MS" w:hAnsi="Palatino Linotype" w:cs="Arial"/>
        </w:rPr>
      </w:pPr>
      <w:r w:rsidRPr="000619FB">
        <w:rPr>
          <w:rFonts w:ascii="Palatino Linotype" w:eastAsia="Arial Unicode MS" w:hAnsi="Palatino Linotype" w:cs="Arial"/>
        </w:rPr>
        <w:t xml:space="preserve">Por su parte, </w:t>
      </w:r>
      <w:r w:rsidR="0031577F" w:rsidRPr="000619FB">
        <w:rPr>
          <w:rFonts w:ascii="Palatino Linotype" w:eastAsia="Arial Unicode MS" w:hAnsi="Palatino Linotype" w:cs="Arial"/>
          <w:b/>
          <w:lang w:eastAsia="es-MX"/>
        </w:rPr>
        <w:t>EL SUJETO OBLIGADO</w:t>
      </w:r>
      <w:r w:rsidR="0031577F" w:rsidRPr="000619FB">
        <w:rPr>
          <w:rFonts w:ascii="Palatino Linotype" w:eastAsia="Arial Unicode MS" w:hAnsi="Palatino Linotype" w:cs="Arial"/>
        </w:rPr>
        <w:t xml:space="preserve"> </w:t>
      </w:r>
      <w:r w:rsidRPr="000619FB">
        <w:rPr>
          <w:rFonts w:ascii="Palatino Linotype" w:eastAsia="Arial Unicode MS" w:hAnsi="Palatino Linotype" w:cs="Arial"/>
        </w:rPr>
        <w:t>remitió el documento que a continuación se describe:</w:t>
      </w:r>
    </w:p>
    <w:p w14:paraId="399309F7" w14:textId="77777777" w:rsidR="0077422F" w:rsidRPr="000619FB" w:rsidRDefault="0077422F" w:rsidP="000619FB">
      <w:pPr>
        <w:spacing w:line="360" w:lineRule="auto"/>
        <w:jc w:val="both"/>
        <w:rPr>
          <w:rFonts w:ascii="Palatino Linotype" w:eastAsia="Arial Unicode MS" w:hAnsi="Palatino Linotype" w:cs="Arial"/>
        </w:rPr>
      </w:pPr>
    </w:p>
    <w:p w14:paraId="58867A45" w14:textId="02892646" w:rsidR="0077422F" w:rsidRPr="000619FB" w:rsidRDefault="0077422F" w:rsidP="000619FB">
      <w:pPr>
        <w:pStyle w:val="Prrafodelista"/>
        <w:numPr>
          <w:ilvl w:val="0"/>
          <w:numId w:val="33"/>
        </w:numPr>
        <w:spacing w:line="360" w:lineRule="auto"/>
        <w:ind w:right="49"/>
        <w:jc w:val="both"/>
        <w:rPr>
          <w:rFonts w:ascii="Palatino Linotype" w:hAnsi="Palatino Linotype" w:cs="Arial"/>
        </w:rPr>
      </w:pPr>
      <w:r w:rsidRPr="000619FB">
        <w:rPr>
          <w:rFonts w:ascii="Palatino Linotype" w:eastAsia="Arial Unicode MS" w:hAnsi="Palatino Linotype" w:cs="Arial"/>
        </w:rPr>
        <w:lastRenderedPageBreak/>
        <w:t xml:space="preserve">“INFORME JUSTIFICADO 03242-2023 SOL 129-2023.pdf”: </w:t>
      </w:r>
      <w:r w:rsidRPr="000619FB">
        <w:rPr>
          <w:rFonts w:ascii="Palatino Linotype" w:hAnsi="Palatino Linotype" w:cs="Arial"/>
        </w:rPr>
        <w:t>Escrito remitido por la Titular de la Unidad de Transparencia por medio del cual, indica que se remiten las respuestas de la solicitud de acceso a la información que se trata, por parte de los servidores públicos habilitados que se estimaron competentes.</w:t>
      </w:r>
    </w:p>
    <w:p w14:paraId="5C7D3236" w14:textId="70407726" w:rsidR="0077422F" w:rsidRPr="000619FB" w:rsidRDefault="0077422F" w:rsidP="000619FB">
      <w:pPr>
        <w:pStyle w:val="Prrafodelista"/>
        <w:numPr>
          <w:ilvl w:val="0"/>
          <w:numId w:val="33"/>
        </w:numPr>
        <w:spacing w:line="360" w:lineRule="auto"/>
        <w:ind w:right="49"/>
        <w:jc w:val="both"/>
        <w:rPr>
          <w:rFonts w:ascii="Palatino Linotype" w:hAnsi="Palatino Linotype" w:cs="Arial"/>
        </w:rPr>
      </w:pPr>
      <w:r w:rsidRPr="000619FB">
        <w:rPr>
          <w:rFonts w:ascii="Palatino Linotype" w:hAnsi="Palatino Linotype" w:cs="Arial"/>
        </w:rPr>
        <w:t xml:space="preserve">Oficio número DA/NEZA/2305/2023, suscrito por el Director de Administración, por medio del </w:t>
      </w:r>
      <w:r w:rsidR="00027721" w:rsidRPr="000619FB">
        <w:rPr>
          <w:rFonts w:ascii="Palatino Linotype" w:hAnsi="Palatino Linotype" w:cs="Arial"/>
        </w:rPr>
        <w:t>se pronuncia de los puntos solicitados 3, 6 y 8, comunicando</w:t>
      </w:r>
      <w:r w:rsidRPr="000619FB">
        <w:rPr>
          <w:rFonts w:ascii="Palatino Linotype" w:hAnsi="Palatino Linotype" w:cs="Arial"/>
        </w:rPr>
        <w:t xml:space="preserve"> que el Ayuntamiento cuenta con un convenio de colaboración y enlista las especies de animales albergados en el inmueble mencionado en la solicitud de acceso a la información, por lo que hace al resto de requerimientos, precisó que no cuenta con documental alguna que pueda dar atención a las pretensiones del particular.</w:t>
      </w:r>
    </w:p>
    <w:p w14:paraId="5EDF7DA9" w14:textId="72022B34" w:rsidR="0077422F" w:rsidRPr="000619FB" w:rsidRDefault="0077422F" w:rsidP="000619FB">
      <w:pPr>
        <w:pStyle w:val="Prrafodelista"/>
        <w:numPr>
          <w:ilvl w:val="0"/>
          <w:numId w:val="33"/>
        </w:numPr>
        <w:spacing w:line="360" w:lineRule="auto"/>
        <w:ind w:right="49"/>
        <w:jc w:val="both"/>
        <w:rPr>
          <w:rFonts w:ascii="Palatino Linotype" w:hAnsi="Palatino Linotype" w:cs="Arial"/>
        </w:rPr>
      </w:pPr>
      <w:r w:rsidRPr="000619FB">
        <w:rPr>
          <w:rFonts w:ascii="Palatino Linotype" w:hAnsi="Palatino Linotype" w:cs="Arial"/>
        </w:rPr>
        <w:t>Oficio número SA/2693/2023, suscrito por la Secretaria del Ayuntamiento, en el que señala el número de escritura pública del inmueble mencionado en la solicitud del particular.</w:t>
      </w:r>
    </w:p>
    <w:p w14:paraId="0DFB46FE" w14:textId="74F94F32" w:rsidR="0077422F" w:rsidRPr="000619FB" w:rsidRDefault="0077422F" w:rsidP="000619FB">
      <w:pPr>
        <w:pStyle w:val="Prrafodelista"/>
        <w:numPr>
          <w:ilvl w:val="0"/>
          <w:numId w:val="33"/>
        </w:numPr>
        <w:spacing w:line="360" w:lineRule="auto"/>
        <w:ind w:right="49"/>
        <w:jc w:val="both"/>
        <w:rPr>
          <w:rFonts w:ascii="Palatino Linotype" w:hAnsi="Palatino Linotype" w:cs="Arial"/>
        </w:rPr>
      </w:pPr>
      <w:r w:rsidRPr="000619FB">
        <w:rPr>
          <w:rFonts w:ascii="Palatino Linotype" w:hAnsi="Palatino Linotype" w:cs="Arial"/>
        </w:rPr>
        <w:t>Oficio DDU/1635/2023, remitido por el Director de Desarrollo Urbano, por medio del cual señala que no cuenta con licencia alguna que dé cuenta con lo requerido</w:t>
      </w:r>
      <w:r w:rsidR="00027721" w:rsidRPr="000619FB">
        <w:rPr>
          <w:rFonts w:ascii="Palatino Linotype" w:hAnsi="Palatino Linotype" w:cs="Arial"/>
        </w:rPr>
        <w:t xml:space="preserve">, refiriendo que si bien esa dirección dentro de sus atribuciones </w:t>
      </w:r>
      <w:r w:rsidR="00AE78F2" w:rsidRPr="000619FB">
        <w:rPr>
          <w:rFonts w:ascii="Palatino Linotype" w:hAnsi="Palatino Linotype" w:cs="Arial"/>
        </w:rPr>
        <w:t>tiene</w:t>
      </w:r>
      <w:r w:rsidR="00027721" w:rsidRPr="000619FB">
        <w:rPr>
          <w:rFonts w:ascii="Palatino Linotype" w:hAnsi="Palatino Linotype" w:cs="Arial"/>
        </w:rPr>
        <w:t xml:space="preserve"> el emitir licencias de uso de suelo, al no haberse generado no puede suponerse que dicha información obra en sus archivos.</w:t>
      </w:r>
    </w:p>
    <w:p w14:paraId="21700C47" w14:textId="77777777" w:rsidR="001E1320" w:rsidRPr="000619FB" w:rsidRDefault="001E1320" w:rsidP="000619FB">
      <w:pPr>
        <w:spacing w:line="360" w:lineRule="auto"/>
        <w:jc w:val="both"/>
        <w:rPr>
          <w:rFonts w:ascii="Palatino Linotype" w:eastAsia="Arial Unicode MS" w:hAnsi="Palatino Linotype" w:cs="Arial"/>
        </w:rPr>
      </w:pPr>
    </w:p>
    <w:p w14:paraId="42246442" w14:textId="77777777" w:rsidR="00CE6BC3" w:rsidRPr="000619FB" w:rsidRDefault="00CE6BC3" w:rsidP="000619FB">
      <w:pPr>
        <w:widowControl w:val="0"/>
        <w:tabs>
          <w:tab w:val="left" w:pos="0"/>
        </w:tabs>
        <w:spacing w:line="360" w:lineRule="auto"/>
        <w:jc w:val="both"/>
        <w:rPr>
          <w:rFonts w:ascii="Palatino Linotype" w:eastAsia="Palatino Linotype" w:hAnsi="Palatino Linotype" w:cs="Palatino Linotype"/>
          <w:b/>
        </w:rPr>
      </w:pPr>
      <w:r w:rsidRPr="000619FB">
        <w:rPr>
          <w:rFonts w:ascii="Palatino Linotype" w:eastAsia="Palatino Linotype" w:hAnsi="Palatino Linotype" w:cs="Palatino Linotype"/>
          <w:b/>
        </w:rPr>
        <w:t xml:space="preserve">c) De la ampliación </w:t>
      </w:r>
    </w:p>
    <w:p w14:paraId="59390684" w14:textId="36469A5F" w:rsidR="0020762D" w:rsidRPr="000619FB" w:rsidRDefault="0020762D" w:rsidP="000619FB">
      <w:pPr>
        <w:pStyle w:val="Prrafodelista"/>
        <w:spacing w:line="360" w:lineRule="auto"/>
        <w:ind w:left="0"/>
        <w:jc w:val="both"/>
        <w:rPr>
          <w:rFonts w:ascii="Palatino Linotype" w:hAnsi="Palatino Linotype" w:cs="Arial"/>
          <w:lang w:eastAsia="es-MX"/>
        </w:rPr>
      </w:pPr>
      <w:r w:rsidRPr="000619FB">
        <w:rPr>
          <w:rFonts w:ascii="Palatino Linotype" w:hAnsi="Palatino Linotype"/>
        </w:rPr>
        <w:t xml:space="preserve">El </w:t>
      </w:r>
      <w:r w:rsidR="0077422F" w:rsidRPr="000619FB">
        <w:rPr>
          <w:rFonts w:ascii="Palatino Linotype" w:hAnsi="Palatino Linotype"/>
          <w:b/>
        </w:rPr>
        <w:t>veintidós</w:t>
      </w:r>
      <w:r w:rsidRPr="000619FB">
        <w:rPr>
          <w:rFonts w:ascii="Palatino Linotype" w:hAnsi="Palatino Linotype"/>
          <w:b/>
        </w:rPr>
        <w:t xml:space="preserve"> de </w:t>
      </w:r>
      <w:r w:rsidR="0077422F" w:rsidRPr="000619FB">
        <w:rPr>
          <w:rFonts w:ascii="Palatino Linotype" w:hAnsi="Palatino Linotype"/>
          <w:b/>
        </w:rPr>
        <w:t>junio</w:t>
      </w:r>
      <w:r w:rsidRPr="000619FB">
        <w:rPr>
          <w:rFonts w:ascii="Palatino Linotype" w:hAnsi="Palatino Linotype"/>
          <w:b/>
        </w:rPr>
        <w:t xml:space="preserve"> de dos mil veintitrés</w:t>
      </w:r>
      <w:r w:rsidRPr="000619FB">
        <w:rPr>
          <w:rFonts w:ascii="Palatino Linotype" w:hAnsi="Palatino Linotype" w:cs="Arial"/>
          <w:lang w:eastAsia="es-MX"/>
        </w:rPr>
        <w:t xml:space="preserve">, se notificó a las partes el acuerdo de ampliación del plazo para resolver los Recursos de Revisión </w:t>
      </w:r>
      <w:r w:rsidRPr="000619FB">
        <w:rPr>
          <w:rFonts w:ascii="Palatino Linotype" w:hAnsi="Palatino Linotype" w:cs="Arial"/>
          <w:lang w:val="es-419" w:eastAsia="es-MX"/>
        </w:rPr>
        <w:t>en estudio</w:t>
      </w:r>
      <w:r w:rsidRPr="000619FB">
        <w:rPr>
          <w:rFonts w:ascii="Palatino Linotype" w:hAnsi="Palatino Linotype" w:cs="Arial"/>
          <w:lang w:eastAsia="es-MX"/>
        </w:rPr>
        <w:t xml:space="preserve">, por un periodo de hasta quince días hábiles, de conformidad con el artículo 181, tercer párrafo de la </w:t>
      </w:r>
      <w:r w:rsidRPr="000619FB">
        <w:rPr>
          <w:rFonts w:ascii="Palatino Linotype" w:hAnsi="Palatino Linotype" w:cs="Arial"/>
          <w:lang w:eastAsia="es-MX"/>
        </w:rPr>
        <w:lastRenderedPageBreak/>
        <w:t>Ley de Transparencia y Acceso a la Información Pública del Estado de México y Municipios.</w:t>
      </w:r>
    </w:p>
    <w:p w14:paraId="7BBBEA2A" w14:textId="77777777" w:rsidR="0020762D" w:rsidRPr="000619FB" w:rsidRDefault="0020762D" w:rsidP="000619FB">
      <w:pPr>
        <w:pStyle w:val="Prrafodelista"/>
        <w:spacing w:line="360" w:lineRule="auto"/>
        <w:ind w:left="0"/>
        <w:jc w:val="both"/>
        <w:rPr>
          <w:rFonts w:ascii="Palatino Linotype" w:hAnsi="Palatino Linotype" w:cs="Arial"/>
          <w:lang w:eastAsia="es-MX"/>
        </w:rPr>
      </w:pPr>
    </w:p>
    <w:p w14:paraId="731342E4"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4FA2BED" w14:textId="77777777" w:rsidR="0020762D" w:rsidRPr="000619FB" w:rsidRDefault="0020762D" w:rsidP="000619FB">
      <w:pPr>
        <w:spacing w:line="360" w:lineRule="auto"/>
        <w:jc w:val="both"/>
        <w:rPr>
          <w:rFonts w:ascii="Palatino Linotype" w:hAnsi="Palatino Linotype" w:cs="Arial"/>
        </w:rPr>
      </w:pPr>
    </w:p>
    <w:p w14:paraId="4C73E9C1"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DB75F8" w14:textId="77777777" w:rsidR="0020762D" w:rsidRPr="000619FB" w:rsidRDefault="0020762D" w:rsidP="000619FB">
      <w:pPr>
        <w:spacing w:line="360" w:lineRule="auto"/>
        <w:jc w:val="both"/>
        <w:rPr>
          <w:rFonts w:ascii="Palatino Linotype" w:hAnsi="Palatino Linotype" w:cs="Arial"/>
        </w:rPr>
      </w:pPr>
    </w:p>
    <w:p w14:paraId="1F49714E"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8C7861" w14:textId="77777777" w:rsidR="0020762D" w:rsidRPr="000619FB" w:rsidRDefault="0020762D" w:rsidP="000619FB">
      <w:pPr>
        <w:spacing w:line="360" w:lineRule="auto"/>
        <w:jc w:val="both"/>
        <w:rPr>
          <w:rFonts w:ascii="Palatino Linotype" w:hAnsi="Palatino Linotype" w:cs="Arial"/>
        </w:rPr>
      </w:pPr>
    </w:p>
    <w:p w14:paraId="2AF3002D"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5A7725" w14:textId="77777777" w:rsidR="0020762D" w:rsidRPr="000619FB" w:rsidRDefault="0020762D" w:rsidP="000619FB">
      <w:pPr>
        <w:spacing w:line="360" w:lineRule="auto"/>
        <w:jc w:val="both"/>
        <w:rPr>
          <w:rFonts w:ascii="Palatino Linotype" w:hAnsi="Palatino Linotype" w:cs="Arial"/>
        </w:rPr>
      </w:pPr>
    </w:p>
    <w:p w14:paraId="74999424"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2D510C7" w14:textId="77777777" w:rsidR="0020762D" w:rsidRPr="000619FB" w:rsidRDefault="0020762D" w:rsidP="000619FB">
      <w:pPr>
        <w:spacing w:line="360" w:lineRule="auto"/>
        <w:jc w:val="both"/>
        <w:rPr>
          <w:rFonts w:ascii="Palatino Linotype" w:hAnsi="Palatino Linotype" w:cs="Arial"/>
        </w:rPr>
      </w:pPr>
    </w:p>
    <w:p w14:paraId="02F18B1F"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b/>
        </w:rPr>
        <w:t>a)</w:t>
      </w:r>
      <w:r w:rsidRPr="000619FB">
        <w:rPr>
          <w:rFonts w:ascii="Palatino Linotype" w:hAnsi="Palatino Linotype" w:cs="Arial"/>
        </w:rPr>
        <w:t xml:space="preserve"> Complejidad del asunto: La complejidad de la prueba, la pluralidad de sujetos procesales, el tiempo transcurrido, las características y contexto del recurso.</w:t>
      </w:r>
    </w:p>
    <w:p w14:paraId="0772DC29"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b/>
        </w:rPr>
        <w:t>b)</w:t>
      </w:r>
      <w:r w:rsidRPr="000619FB">
        <w:rPr>
          <w:rFonts w:ascii="Palatino Linotype" w:hAnsi="Palatino Linotype" w:cs="Arial"/>
        </w:rPr>
        <w:t xml:space="preserve"> Actividad Procesal del interesado: Acciones u omisiones del interesado.</w:t>
      </w:r>
    </w:p>
    <w:p w14:paraId="5C74D7B4"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b/>
        </w:rPr>
        <w:t>c)</w:t>
      </w:r>
      <w:r w:rsidRPr="000619FB">
        <w:rPr>
          <w:rFonts w:ascii="Palatino Linotype" w:hAnsi="Palatino Linotype" w:cs="Arial"/>
        </w:rPr>
        <w:t xml:space="preserve"> Conducta de la Autoridad: Las Acciones u omisiones realizadas en el procedimiento. Así como si la autoridad actuó con la debida diligencia.</w:t>
      </w:r>
    </w:p>
    <w:p w14:paraId="0983F7D1"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b/>
        </w:rPr>
        <w:t>d)</w:t>
      </w:r>
      <w:r w:rsidRPr="000619FB">
        <w:rPr>
          <w:rFonts w:ascii="Palatino Linotype" w:hAnsi="Palatino Linotype" w:cs="Arial"/>
        </w:rPr>
        <w:t xml:space="preserve"> La afectación generada en la situación jurídica de la persona involucrada en el proceso: Violación a sus derechos humanos.</w:t>
      </w:r>
    </w:p>
    <w:p w14:paraId="26C6B28B" w14:textId="77777777" w:rsidR="0020762D" w:rsidRPr="000619FB" w:rsidRDefault="0020762D" w:rsidP="000619FB">
      <w:pPr>
        <w:spacing w:line="360" w:lineRule="auto"/>
        <w:jc w:val="both"/>
        <w:rPr>
          <w:rFonts w:ascii="Palatino Linotype" w:hAnsi="Palatino Linotype" w:cs="Arial"/>
        </w:rPr>
      </w:pPr>
    </w:p>
    <w:p w14:paraId="2FBC3904"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E422F8" w14:textId="77777777" w:rsidR="0020762D" w:rsidRPr="000619FB" w:rsidRDefault="0020762D" w:rsidP="000619FB">
      <w:pPr>
        <w:spacing w:line="360" w:lineRule="auto"/>
        <w:jc w:val="both"/>
        <w:rPr>
          <w:rFonts w:ascii="Palatino Linotype" w:hAnsi="Palatino Linotype" w:cs="Arial"/>
        </w:rPr>
      </w:pPr>
    </w:p>
    <w:p w14:paraId="651E8019"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253086" w14:textId="77777777" w:rsidR="0020762D" w:rsidRPr="000619FB" w:rsidRDefault="0020762D" w:rsidP="000619FB">
      <w:pPr>
        <w:spacing w:line="360" w:lineRule="auto"/>
        <w:jc w:val="both"/>
        <w:rPr>
          <w:rFonts w:ascii="Palatino Linotype" w:hAnsi="Palatino Linotype" w:cs="Arial"/>
        </w:rPr>
      </w:pPr>
    </w:p>
    <w:p w14:paraId="53C35EAB"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13A5BC" w14:textId="77777777" w:rsidR="0020762D" w:rsidRPr="000619FB" w:rsidRDefault="0020762D" w:rsidP="000619FB">
      <w:pPr>
        <w:spacing w:line="360" w:lineRule="auto"/>
        <w:jc w:val="both"/>
        <w:rPr>
          <w:rFonts w:ascii="Palatino Linotype" w:hAnsi="Palatino Linotype" w:cs="Arial"/>
        </w:rPr>
      </w:pPr>
    </w:p>
    <w:p w14:paraId="51C9C815"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450D9C9A" w14:textId="77777777" w:rsidR="0020762D" w:rsidRPr="000619FB" w:rsidRDefault="0020762D" w:rsidP="000619FB">
      <w:pPr>
        <w:spacing w:line="360" w:lineRule="auto"/>
        <w:jc w:val="both"/>
        <w:rPr>
          <w:rFonts w:ascii="Palatino Linotype" w:hAnsi="Palatino Linotype" w:cs="Arial"/>
        </w:rPr>
      </w:pPr>
    </w:p>
    <w:p w14:paraId="363DAB05"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76D6A7F2" w14:textId="77777777" w:rsidR="0020762D" w:rsidRPr="000619FB" w:rsidRDefault="0020762D" w:rsidP="000619FB">
      <w:pPr>
        <w:spacing w:line="360" w:lineRule="auto"/>
        <w:jc w:val="both"/>
        <w:rPr>
          <w:rFonts w:ascii="Palatino Linotype" w:hAnsi="Palatino Linotype" w:cs="Arial"/>
        </w:rPr>
      </w:pPr>
      <w:r w:rsidRPr="000619FB">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3F5D38B" w14:textId="77777777" w:rsidR="0020762D" w:rsidRPr="000619FB" w:rsidRDefault="0020762D" w:rsidP="000619FB">
      <w:pPr>
        <w:spacing w:line="360" w:lineRule="auto"/>
        <w:jc w:val="both"/>
        <w:rPr>
          <w:rFonts w:ascii="Palatino Linotype" w:hAnsi="Palatino Linotype" w:cs="Arial"/>
        </w:rPr>
      </w:pPr>
    </w:p>
    <w:p w14:paraId="28C1533D" w14:textId="77777777" w:rsidR="0020762D" w:rsidRPr="000619FB" w:rsidRDefault="0020762D" w:rsidP="000619FB">
      <w:pPr>
        <w:spacing w:line="360" w:lineRule="auto"/>
        <w:jc w:val="both"/>
        <w:rPr>
          <w:rFonts w:ascii="Palatino Linotype" w:eastAsia="Arial Unicode MS" w:hAnsi="Palatino Linotype" w:cs="Arial"/>
        </w:rPr>
      </w:pPr>
      <w:r w:rsidRPr="000619FB">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6ABAC8D5" w14:textId="77777777" w:rsidR="00CE6BC3" w:rsidRPr="000619FB" w:rsidRDefault="00CE6BC3" w:rsidP="000619FB">
      <w:pPr>
        <w:spacing w:line="360" w:lineRule="auto"/>
        <w:jc w:val="both"/>
        <w:rPr>
          <w:rFonts w:ascii="Palatino Linotype" w:eastAsia="Arial Unicode MS" w:hAnsi="Palatino Linotype" w:cs="Arial"/>
        </w:rPr>
      </w:pPr>
    </w:p>
    <w:p w14:paraId="49E94EF4" w14:textId="340526C6" w:rsidR="00F74A05" w:rsidRPr="000619FB" w:rsidRDefault="00777ADC" w:rsidP="000619FB">
      <w:pPr>
        <w:pStyle w:val="Prrafodelista"/>
        <w:spacing w:line="360" w:lineRule="auto"/>
        <w:ind w:left="0"/>
        <w:jc w:val="both"/>
        <w:rPr>
          <w:rFonts w:ascii="Palatino Linotype" w:hAnsi="Palatino Linotype" w:cs="Arial"/>
          <w:b/>
          <w:bCs/>
        </w:rPr>
      </w:pPr>
      <w:r w:rsidRPr="000619FB">
        <w:rPr>
          <w:rFonts w:ascii="Palatino Linotype" w:hAnsi="Palatino Linotype" w:cs="Arial"/>
          <w:b/>
          <w:bCs/>
        </w:rPr>
        <w:t>d</w:t>
      </w:r>
      <w:r w:rsidR="00F74A05" w:rsidRPr="000619FB">
        <w:rPr>
          <w:rFonts w:ascii="Palatino Linotype" w:hAnsi="Palatino Linotype" w:cs="Arial"/>
          <w:b/>
          <w:bCs/>
        </w:rPr>
        <w:t>) Cierre de Instrucción</w:t>
      </w:r>
      <w:r w:rsidR="00D8393F" w:rsidRPr="000619FB">
        <w:rPr>
          <w:rFonts w:ascii="Palatino Linotype" w:hAnsi="Palatino Linotype" w:cs="Arial"/>
          <w:b/>
          <w:bCs/>
        </w:rPr>
        <w:t>.</w:t>
      </w:r>
    </w:p>
    <w:p w14:paraId="410ED933" w14:textId="3614DF68" w:rsidR="00832240" w:rsidRPr="000619FB" w:rsidRDefault="009E2E2C" w:rsidP="000619FB">
      <w:pPr>
        <w:spacing w:line="360" w:lineRule="auto"/>
        <w:jc w:val="both"/>
        <w:rPr>
          <w:rFonts w:ascii="Palatino Linotype" w:hAnsi="Palatino Linotype" w:cs="Arial"/>
        </w:rPr>
      </w:pPr>
      <w:r w:rsidRPr="000619FB">
        <w:rPr>
          <w:rFonts w:ascii="Palatino Linotype" w:hAnsi="Palatino Linotype"/>
        </w:rPr>
        <w:t>Una vez analizado el estado procesal que guarda el expediente, el</w:t>
      </w:r>
      <w:r w:rsidR="000171D8" w:rsidRPr="000619FB">
        <w:rPr>
          <w:rFonts w:ascii="Palatino Linotype" w:hAnsi="Palatino Linotype"/>
        </w:rPr>
        <w:t xml:space="preserve"> </w:t>
      </w:r>
      <w:r w:rsidR="00806307" w:rsidRPr="000619FB">
        <w:rPr>
          <w:rFonts w:ascii="Palatino Linotype" w:hAnsi="Palatino Linotype"/>
          <w:b/>
          <w:bCs/>
        </w:rPr>
        <w:t>diecinueve de diciembre de dos mil veintitrés</w:t>
      </w:r>
      <w:r w:rsidR="000171D8" w:rsidRPr="000619FB">
        <w:rPr>
          <w:rFonts w:ascii="Palatino Linotype" w:hAnsi="Palatino Linotype"/>
        </w:rPr>
        <w:t xml:space="preserve">, </w:t>
      </w:r>
      <w:r w:rsidR="00CE22BE" w:rsidRPr="000619FB">
        <w:rPr>
          <w:rFonts w:ascii="Palatino Linotype" w:hAnsi="Palatino Linotype"/>
        </w:rPr>
        <w:t>la</w:t>
      </w:r>
      <w:r w:rsidR="00F74502" w:rsidRPr="000619FB">
        <w:rPr>
          <w:rFonts w:ascii="Palatino Linotype" w:hAnsi="Palatino Linotype"/>
        </w:rPr>
        <w:t xml:space="preserve"> </w:t>
      </w:r>
      <w:r w:rsidR="00C77536" w:rsidRPr="000619FB">
        <w:rPr>
          <w:rFonts w:ascii="Palatino Linotype" w:hAnsi="Palatino Linotype"/>
          <w:b/>
        </w:rPr>
        <w:t>Comisionada Sharon Cristina Morales Martínez</w:t>
      </w:r>
      <w:r w:rsidR="00C77536" w:rsidRPr="000619FB">
        <w:rPr>
          <w:rFonts w:ascii="Palatino Linotype" w:hAnsi="Palatino Linotype"/>
          <w:lang w:val="es-419"/>
        </w:rPr>
        <w:t xml:space="preserve"> </w:t>
      </w:r>
      <w:r w:rsidRPr="000619FB">
        <w:rPr>
          <w:rFonts w:ascii="Palatino Linotype" w:hAnsi="Palatino Linotype"/>
        </w:rPr>
        <w:t>acordó el cierre de instrucción;</w:t>
      </w:r>
      <w:r w:rsidR="00C2778A" w:rsidRPr="000619FB">
        <w:rPr>
          <w:rFonts w:ascii="Palatino Linotype" w:hAnsi="Palatino Linotype" w:cs="Arial"/>
        </w:rPr>
        <w:t xml:space="preserve"> así como</w:t>
      </w:r>
      <w:r w:rsidRPr="000619FB">
        <w:rPr>
          <w:rFonts w:ascii="Palatino Linotype" w:hAnsi="Palatino Linotype" w:cs="Arial"/>
        </w:rPr>
        <w:t>,</w:t>
      </w:r>
      <w:r w:rsidR="00C2778A" w:rsidRPr="000619F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619FB">
        <w:rPr>
          <w:rFonts w:ascii="Palatino Linotype" w:hAnsi="Palatino Linotype" w:cs="Arial"/>
        </w:rPr>
        <w:t>Información Pública</w:t>
      </w:r>
      <w:r w:rsidR="00C2778A" w:rsidRPr="000619FB">
        <w:rPr>
          <w:rFonts w:ascii="Palatino Linotype" w:hAnsi="Palatino Linotype" w:cs="Arial"/>
        </w:rPr>
        <w:t xml:space="preserve"> del Estado de México y Municipios</w:t>
      </w:r>
      <w:r w:rsidR="0028330F" w:rsidRPr="000619FB">
        <w:rPr>
          <w:rFonts w:ascii="Palatino Linotype" w:hAnsi="Palatino Linotype" w:cs="Arial"/>
        </w:rPr>
        <w:t>.</w:t>
      </w:r>
    </w:p>
    <w:p w14:paraId="5BBF1531" w14:textId="77777777" w:rsidR="0057572B" w:rsidRPr="000619FB" w:rsidRDefault="0057572B" w:rsidP="000619FB">
      <w:pPr>
        <w:jc w:val="both"/>
        <w:rPr>
          <w:rFonts w:ascii="Palatino Linotype" w:hAnsi="Palatino Linotype" w:cs="Arial"/>
          <w:sz w:val="28"/>
        </w:rPr>
      </w:pPr>
    </w:p>
    <w:p w14:paraId="3AB9D768" w14:textId="7EB528FC" w:rsidR="000171D8" w:rsidRPr="000619FB" w:rsidRDefault="000171D8" w:rsidP="000619FB">
      <w:pPr>
        <w:jc w:val="center"/>
        <w:rPr>
          <w:rFonts w:ascii="Palatino Linotype" w:hAnsi="Palatino Linotype" w:cs="Arial"/>
          <w:b/>
          <w:bCs/>
          <w:spacing w:val="60"/>
          <w:sz w:val="28"/>
        </w:rPr>
      </w:pPr>
      <w:r w:rsidRPr="000619FB">
        <w:rPr>
          <w:rFonts w:ascii="Palatino Linotype" w:hAnsi="Palatino Linotype" w:cs="Arial"/>
          <w:b/>
          <w:bCs/>
          <w:spacing w:val="60"/>
          <w:sz w:val="28"/>
        </w:rPr>
        <w:t>CONSIDERANDO</w:t>
      </w:r>
      <w:r w:rsidR="00DC75AB" w:rsidRPr="000619FB">
        <w:rPr>
          <w:rFonts w:ascii="Palatino Linotype" w:hAnsi="Palatino Linotype" w:cs="Arial"/>
          <w:b/>
          <w:bCs/>
          <w:spacing w:val="60"/>
          <w:sz w:val="28"/>
        </w:rPr>
        <w:t>S</w:t>
      </w:r>
    </w:p>
    <w:p w14:paraId="06897FD6" w14:textId="77777777" w:rsidR="000171D8" w:rsidRPr="000619FB" w:rsidRDefault="000171D8" w:rsidP="000619FB">
      <w:pPr>
        <w:jc w:val="center"/>
        <w:rPr>
          <w:rFonts w:ascii="Palatino Linotype" w:hAnsi="Palatino Linotype"/>
          <w:b/>
          <w:sz w:val="28"/>
        </w:rPr>
      </w:pPr>
    </w:p>
    <w:p w14:paraId="7F105395" w14:textId="2EDBBF94" w:rsidR="00964F6B" w:rsidRPr="000619FB" w:rsidRDefault="000171D8" w:rsidP="000619FB">
      <w:pPr>
        <w:spacing w:line="360" w:lineRule="auto"/>
        <w:ind w:right="50"/>
        <w:jc w:val="both"/>
        <w:rPr>
          <w:rFonts w:ascii="Palatino Linotype" w:hAnsi="Palatino Linotype"/>
          <w:b/>
          <w:sz w:val="28"/>
        </w:rPr>
      </w:pPr>
      <w:r w:rsidRPr="000619FB">
        <w:rPr>
          <w:rFonts w:ascii="Palatino Linotype" w:hAnsi="Palatino Linotype"/>
          <w:b/>
          <w:sz w:val="28"/>
        </w:rPr>
        <w:t>PRIMERO.</w:t>
      </w:r>
      <w:r w:rsidRPr="000619FB">
        <w:rPr>
          <w:rFonts w:ascii="Palatino Linotype" w:hAnsi="Palatino Linotype"/>
          <w:sz w:val="28"/>
        </w:rPr>
        <w:t xml:space="preserve"> </w:t>
      </w:r>
      <w:r w:rsidRPr="000619FB">
        <w:rPr>
          <w:rFonts w:ascii="Palatino Linotype" w:hAnsi="Palatino Linotype"/>
          <w:b/>
          <w:sz w:val="28"/>
        </w:rPr>
        <w:t>Competencia</w:t>
      </w:r>
      <w:r w:rsidRPr="000619FB">
        <w:rPr>
          <w:rFonts w:ascii="Palatino Linotype" w:hAnsi="Palatino Linotype"/>
          <w:sz w:val="28"/>
        </w:rPr>
        <w:t>.</w:t>
      </w:r>
    </w:p>
    <w:p w14:paraId="07007E92" w14:textId="6C69EE2A" w:rsidR="008B239D" w:rsidRPr="000619FB" w:rsidRDefault="008B239D" w:rsidP="000619FB">
      <w:pPr>
        <w:spacing w:line="360" w:lineRule="auto"/>
        <w:ind w:right="50"/>
        <w:jc w:val="both"/>
        <w:rPr>
          <w:rFonts w:ascii="Palatino Linotype" w:hAnsi="Palatino Linotype" w:cs="Arial"/>
        </w:rPr>
      </w:pPr>
      <w:r w:rsidRPr="000619FB">
        <w:rPr>
          <w:rFonts w:ascii="Palatino Linotype" w:hAnsi="Palatino Linotype"/>
        </w:rPr>
        <w:t xml:space="preserve">Este Instituto de Transparencia, Acceso a la </w:t>
      </w:r>
      <w:r w:rsidR="00D86297" w:rsidRPr="000619FB">
        <w:rPr>
          <w:rFonts w:ascii="Palatino Linotype" w:hAnsi="Palatino Linotype"/>
        </w:rPr>
        <w:t>Información Pública</w:t>
      </w:r>
      <w:r w:rsidRPr="000619FB">
        <w:rPr>
          <w:rFonts w:ascii="Palatino Linotype" w:hAnsi="Palatino Linotype"/>
        </w:rPr>
        <w:t xml:space="preserve"> y Protección de Datos Personales del Estado de México y Municipios, es competente para </w:t>
      </w:r>
      <w:r w:rsidR="00CB5585" w:rsidRPr="000619FB">
        <w:rPr>
          <w:rFonts w:ascii="Palatino Linotype" w:hAnsi="Palatino Linotype"/>
        </w:rPr>
        <w:t xml:space="preserve">conocer y resolver </w:t>
      </w:r>
      <w:r w:rsidR="00CB5585" w:rsidRPr="000619FB">
        <w:rPr>
          <w:rFonts w:ascii="Palatino Linotype" w:hAnsi="Palatino Linotype"/>
        </w:rPr>
        <w:lastRenderedPageBreak/>
        <w:t xml:space="preserve">el presente </w:t>
      </w:r>
      <w:r w:rsidR="00D86297" w:rsidRPr="000619FB">
        <w:rPr>
          <w:rFonts w:ascii="Palatino Linotype" w:hAnsi="Palatino Linotype"/>
        </w:rPr>
        <w:t>Recurso Revisión</w:t>
      </w:r>
      <w:r w:rsidRPr="000619FB">
        <w:rPr>
          <w:rFonts w:ascii="Palatino Linotype" w:hAnsi="Palatino Linotype"/>
        </w:rPr>
        <w:t>, conforme a lo dispuesto en los artículos 6, Apartado A de la Constitución Política de los Estados Unidos M</w:t>
      </w:r>
      <w:r w:rsidR="002B7658" w:rsidRPr="000619FB">
        <w:rPr>
          <w:rFonts w:ascii="Palatino Linotype" w:hAnsi="Palatino Linotype"/>
        </w:rPr>
        <w:t>exicanos; 5, párrafos trigésimo</w:t>
      </w:r>
      <w:r w:rsidRPr="000619FB">
        <w:rPr>
          <w:rFonts w:ascii="Palatino Linotype" w:hAnsi="Palatino Linotype"/>
        </w:rPr>
        <w:t xml:space="preserve"> segundo, </w:t>
      </w:r>
      <w:r w:rsidR="002B7658" w:rsidRPr="000619FB">
        <w:rPr>
          <w:rFonts w:ascii="Palatino Linotype" w:hAnsi="Palatino Linotype"/>
        </w:rPr>
        <w:t xml:space="preserve">trigésimo tercero y trigésimo cuarto, </w:t>
      </w:r>
      <w:r w:rsidRPr="000619FB">
        <w:rPr>
          <w:rFonts w:ascii="Palatino Linotype" w:hAnsi="Palatino Linotype"/>
        </w:rPr>
        <w:t>fracciones IV y V de la Constitución Política del Estado Libre y Soberano de México;</w:t>
      </w:r>
      <w:r w:rsidR="00727578" w:rsidRPr="000619FB">
        <w:rPr>
          <w:rFonts w:ascii="Palatino Linotype" w:hAnsi="Palatino Linotype"/>
        </w:rPr>
        <w:t xml:space="preserve"> ordinal</w:t>
      </w:r>
      <w:r w:rsidRPr="000619FB">
        <w:rPr>
          <w:rFonts w:ascii="Palatino Linotype" w:hAnsi="Palatino Linotype"/>
        </w:rPr>
        <w:t xml:space="preserve"> 2</w:t>
      </w:r>
      <w:r w:rsidR="00727578" w:rsidRPr="000619FB">
        <w:rPr>
          <w:rFonts w:ascii="Palatino Linotype" w:hAnsi="Palatino Linotype"/>
        </w:rPr>
        <w:t>,</w:t>
      </w:r>
      <w:r w:rsidRPr="000619FB">
        <w:rPr>
          <w:rFonts w:ascii="Palatino Linotype" w:hAnsi="Palatino Linotype"/>
        </w:rPr>
        <w:t xml:space="preserve"> fracción II, 13, 29, 36, fracciones I y II, 176, 178, 179, 181 párrafo tercero y 185 de la Ley de Transparencia y Acceso a la </w:t>
      </w:r>
      <w:r w:rsidR="00D86297" w:rsidRPr="000619FB">
        <w:rPr>
          <w:rFonts w:ascii="Palatino Linotype" w:hAnsi="Palatino Linotype"/>
        </w:rPr>
        <w:t>Información Pública</w:t>
      </w:r>
      <w:r w:rsidRPr="000619FB">
        <w:rPr>
          <w:rFonts w:ascii="Palatino Linotype" w:hAnsi="Palatino Linotype"/>
        </w:rPr>
        <w:t xml:space="preserve"> del Estado de México y Municipios</w:t>
      </w:r>
      <w:r w:rsidR="008F0B23" w:rsidRPr="000619FB">
        <w:rPr>
          <w:rFonts w:ascii="Palatino Linotype" w:hAnsi="Palatino Linotype" w:cs="Arial"/>
        </w:rPr>
        <w:t>; y 9, fracciones I y XXIII</w:t>
      </w:r>
      <w:r w:rsidRPr="000619FB">
        <w:rPr>
          <w:rFonts w:ascii="Palatino Linotype" w:hAnsi="Palatino Linotype" w:cs="Arial"/>
        </w:rPr>
        <w:t xml:space="preserve"> y 11 del Reglamento Interior del Instituto de Transparencia, Acceso a la </w:t>
      </w:r>
      <w:r w:rsidR="00D86297" w:rsidRPr="000619FB">
        <w:rPr>
          <w:rFonts w:ascii="Palatino Linotype" w:hAnsi="Palatino Linotype" w:cs="Arial"/>
        </w:rPr>
        <w:t>Información Pública</w:t>
      </w:r>
      <w:r w:rsidRPr="000619FB">
        <w:rPr>
          <w:rFonts w:ascii="Palatino Linotype" w:hAnsi="Palatino Linotype" w:cs="Arial"/>
        </w:rPr>
        <w:t xml:space="preserve"> y Protección de Datos Personales del Estado de México y Municipios.</w:t>
      </w:r>
    </w:p>
    <w:p w14:paraId="7462BEF6" w14:textId="77777777" w:rsidR="00D8393F" w:rsidRPr="000619FB" w:rsidRDefault="00D8393F" w:rsidP="000619FB">
      <w:pPr>
        <w:spacing w:line="360" w:lineRule="auto"/>
        <w:ind w:right="50"/>
        <w:jc w:val="both"/>
        <w:rPr>
          <w:rFonts w:ascii="Palatino Linotype" w:hAnsi="Palatino Linotype" w:cs="Arial"/>
        </w:rPr>
      </w:pPr>
    </w:p>
    <w:p w14:paraId="508C9D22" w14:textId="35439B0C" w:rsidR="004510AB" w:rsidRPr="000619FB" w:rsidRDefault="00E74792" w:rsidP="000619FB">
      <w:pPr>
        <w:spacing w:line="360" w:lineRule="auto"/>
        <w:jc w:val="both"/>
        <w:rPr>
          <w:rFonts w:ascii="Palatino Linotype" w:hAnsi="Palatino Linotype" w:cs="Arial"/>
          <w:b/>
        </w:rPr>
      </w:pPr>
      <w:r w:rsidRPr="000619FB">
        <w:rPr>
          <w:rFonts w:ascii="Palatino Linotype" w:hAnsi="Palatino Linotype" w:cs="Arial"/>
          <w:b/>
        </w:rPr>
        <w:t>SEGUNDO. Interés.</w:t>
      </w:r>
    </w:p>
    <w:p w14:paraId="0024EECC" w14:textId="5DD3E315" w:rsidR="0057572B" w:rsidRPr="000619FB" w:rsidRDefault="000171D8" w:rsidP="000619FB">
      <w:pPr>
        <w:spacing w:line="360" w:lineRule="auto"/>
        <w:jc w:val="both"/>
        <w:rPr>
          <w:rFonts w:ascii="Palatino Linotype" w:hAnsi="Palatino Linotype" w:cs="Arial"/>
          <w:lang w:eastAsia="es-MX"/>
        </w:rPr>
      </w:pPr>
      <w:r w:rsidRPr="000619FB">
        <w:rPr>
          <w:rFonts w:ascii="Palatino Linotype" w:hAnsi="Palatino Linotype" w:cs="Arial"/>
          <w:bCs/>
        </w:rPr>
        <w:t xml:space="preserve">El </w:t>
      </w:r>
      <w:r w:rsidR="00D86297" w:rsidRPr="000619FB">
        <w:rPr>
          <w:rFonts w:ascii="Palatino Linotype" w:hAnsi="Palatino Linotype" w:cs="Arial"/>
          <w:bCs/>
        </w:rPr>
        <w:t>Recurso Revisión</w:t>
      </w:r>
      <w:r w:rsidRPr="000619FB">
        <w:rPr>
          <w:rFonts w:ascii="Palatino Linotype" w:hAnsi="Palatino Linotype" w:cs="Arial"/>
          <w:bCs/>
        </w:rPr>
        <w:t xml:space="preserve"> fue interpuesto por parte legítima, en atención a que se presentó por </w:t>
      </w:r>
      <w:r w:rsidR="008F0B23" w:rsidRPr="000619FB">
        <w:rPr>
          <w:rFonts w:ascii="Palatino Linotype" w:hAnsi="Palatino Linotype" w:cs="Arial"/>
          <w:b/>
        </w:rPr>
        <w:t>LA</w:t>
      </w:r>
      <w:r w:rsidRPr="000619FB">
        <w:rPr>
          <w:rFonts w:ascii="Palatino Linotype" w:hAnsi="Palatino Linotype" w:cs="Arial"/>
          <w:b/>
          <w:bCs/>
        </w:rPr>
        <w:t xml:space="preserve"> RECURRENTE,</w:t>
      </w:r>
      <w:r w:rsidRPr="000619FB">
        <w:rPr>
          <w:rFonts w:ascii="Palatino Linotype" w:hAnsi="Palatino Linotype" w:cs="Arial"/>
          <w:bCs/>
        </w:rPr>
        <w:t xml:space="preserve"> quien es la misma persona que formuló la solicitud de acceso a la </w:t>
      </w:r>
      <w:r w:rsidR="00D86297" w:rsidRPr="000619FB">
        <w:rPr>
          <w:rFonts w:ascii="Palatino Linotype" w:hAnsi="Palatino Linotype" w:cs="Arial"/>
          <w:bCs/>
        </w:rPr>
        <w:t>Información Pública</w:t>
      </w:r>
      <w:r w:rsidRPr="000619FB">
        <w:rPr>
          <w:rFonts w:ascii="Palatino Linotype" w:hAnsi="Palatino Linotype" w:cs="Arial"/>
          <w:bCs/>
        </w:rPr>
        <w:t xml:space="preserve"> al </w:t>
      </w:r>
      <w:r w:rsidRPr="000619FB">
        <w:rPr>
          <w:rFonts w:ascii="Palatino Linotype" w:hAnsi="Palatino Linotype" w:cs="Arial"/>
          <w:b/>
          <w:bCs/>
        </w:rPr>
        <w:t>SUJETO OBLIGADO</w:t>
      </w:r>
      <w:r w:rsidR="005B5043" w:rsidRPr="000619FB">
        <w:rPr>
          <w:rFonts w:ascii="Palatino Linotype" w:hAnsi="Palatino Linotype" w:cs="Arial"/>
          <w:b/>
          <w:bCs/>
        </w:rPr>
        <w:t xml:space="preserve">, </w:t>
      </w:r>
      <w:r w:rsidR="005B5043" w:rsidRPr="000619FB">
        <w:rPr>
          <w:rFonts w:ascii="Palatino Linotype" w:hAnsi="Palatino Linotype" w:cs="Arial"/>
          <w:bCs/>
        </w:rPr>
        <w:t xml:space="preserve">pues para ello, es </w:t>
      </w:r>
      <w:r w:rsidR="005B5043" w:rsidRPr="000619FB">
        <w:rPr>
          <w:rFonts w:ascii="Palatino Linotype" w:hAnsi="Palatino Linotype" w:cs="Arial"/>
          <w:lang w:eastAsia="es-MX"/>
        </w:rPr>
        <w:t xml:space="preserve">necesario que el particular ingrese al </w:t>
      </w:r>
      <w:r w:rsidR="005B5043" w:rsidRPr="000619FB">
        <w:rPr>
          <w:rFonts w:ascii="Palatino Linotype" w:hAnsi="Palatino Linotype" w:cs="Arial"/>
          <w:b/>
          <w:lang w:eastAsia="es-MX"/>
        </w:rPr>
        <w:t xml:space="preserve">SAIMEX </w:t>
      </w:r>
      <w:r w:rsidR="005B5043" w:rsidRPr="000619FB">
        <w:rPr>
          <w:rFonts w:ascii="Palatino Linotype" w:hAnsi="Palatino Linotype" w:cs="Arial"/>
          <w:lang w:eastAsia="es-MX"/>
        </w:rPr>
        <w:t>mediante la utilización de su clave de usuario y contraseña.</w:t>
      </w:r>
    </w:p>
    <w:p w14:paraId="7F8A5001" w14:textId="77777777" w:rsidR="00334CCE" w:rsidRPr="000619FB" w:rsidRDefault="00334CCE" w:rsidP="000619FB">
      <w:pPr>
        <w:spacing w:line="360" w:lineRule="auto"/>
        <w:jc w:val="both"/>
        <w:rPr>
          <w:rFonts w:ascii="Palatino Linotype" w:hAnsi="Palatino Linotype" w:cs="Arial"/>
          <w:lang w:eastAsia="es-MX"/>
        </w:rPr>
      </w:pPr>
    </w:p>
    <w:p w14:paraId="73B57685" w14:textId="77777777" w:rsidR="005C250B" w:rsidRPr="000619FB" w:rsidRDefault="005C250B" w:rsidP="000619FB">
      <w:pPr>
        <w:autoSpaceDE w:val="0"/>
        <w:autoSpaceDN w:val="0"/>
        <w:adjustRightInd w:val="0"/>
        <w:spacing w:line="360" w:lineRule="auto"/>
        <w:ind w:right="49"/>
        <w:jc w:val="both"/>
        <w:rPr>
          <w:rFonts w:ascii="Palatino Linotype" w:hAnsi="Palatino Linotype" w:cs="Arial"/>
          <w:b/>
          <w:lang w:val="es-ES"/>
        </w:rPr>
      </w:pPr>
      <w:r w:rsidRPr="000619FB">
        <w:rPr>
          <w:rFonts w:ascii="Palatino Linotype" w:hAnsi="Palatino Linotype" w:cs="Arial"/>
          <w:b/>
        </w:rPr>
        <w:t xml:space="preserve">TERCERO. </w:t>
      </w:r>
      <w:r w:rsidRPr="000619FB">
        <w:rPr>
          <w:rFonts w:ascii="Palatino Linotype" w:hAnsi="Palatino Linotype" w:cs="Arial"/>
          <w:b/>
          <w:lang w:val="es-ES"/>
        </w:rPr>
        <w:t xml:space="preserve">Oportunidad. </w:t>
      </w:r>
    </w:p>
    <w:p w14:paraId="085EB8E2" w14:textId="77777777" w:rsidR="00660A5A" w:rsidRPr="000619FB" w:rsidRDefault="00660A5A" w:rsidP="000619FB">
      <w:pPr>
        <w:spacing w:line="360" w:lineRule="auto"/>
        <w:jc w:val="both"/>
        <w:rPr>
          <w:rFonts w:ascii="Palatino Linotype" w:hAnsi="Palatino Linotype" w:cs="Arial"/>
          <w:lang w:val="es-ES"/>
        </w:rPr>
      </w:pPr>
      <w:r w:rsidRPr="000619FB">
        <w:rPr>
          <w:rFonts w:ascii="Palatino Linotype" w:hAnsi="Palatino Linotype" w:cs="Arial"/>
          <w:lang w:val="es-ES"/>
        </w:rPr>
        <w:t xml:space="preserve">El Recurso de Revisión fue interpuesto dentro del plazo de quince días hábiles, contados a partir del día siguiente al en que </w:t>
      </w:r>
      <w:r w:rsidRPr="000619FB">
        <w:rPr>
          <w:rFonts w:ascii="Palatino Linotype" w:hAnsi="Palatino Linotype" w:cs="Arial"/>
          <w:b/>
          <w:lang w:val="es-ES"/>
        </w:rPr>
        <w:t>EL RECURRENTE</w:t>
      </w:r>
      <w:r w:rsidRPr="000619F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C2E1CB7" w14:textId="77777777" w:rsidR="00B51389" w:rsidRPr="000619FB" w:rsidRDefault="00B51389" w:rsidP="000619FB">
      <w:pPr>
        <w:jc w:val="both"/>
        <w:rPr>
          <w:rFonts w:ascii="Palatino Linotype" w:hAnsi="Palatino Linotype" w:cs="Arial"/>
          <w:lang w:val="es-ES"/>
        </w:rPr>
      </w:pPr>
    </w:p>
    <w:p w14:paraId="34E770EC" w14:textId="77777777" w:rsidR="00660A5A" w:rsidRPr="000619FB" w:rsidRDefault="00660A5A" w:rsidP="000619FB">
      <w:pPr>
        <w:tabs>
          <w:tab w:val="left" w:pos="8222"/>
        </w:tabs>
        <w:ind w:left="851" w:right="850"/>
        <w:jc w:val="both"/>
        <w:rPr>
          <w:rFonts w:ascii="Palatino Linotype" w:hAnsi="Palatino Linotype" w:cs="Arial"/>
          <w:i/>
          <w:sz w:val="22"/>
          <w:szCs w:val="22"/>
          <w:lang w:val="es-ES"/>
        </w:rPr>
      </w:pPr>
      <w:r w:rsidRPr="000619FB">
        <w:rPr>
          <w:rFonts w:ascii="Palatino Linotype" w:hAnsi="Palatino Linotype" w:cs="Arial"/>
          <w:b/>
          <w:i/>
          <w:sz w:val="22"/>
          <w:szCs w:val="22"/>
          <w:lang w:val="es-ES"/>
        </w:rPr>
        <w:t>“Artículo 178</w:t>
      </w:r>
      <w:r w:rsidRPr="000619FB">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w:t>
      </w:r>
      <w:r w:rsidRPr="000619FB">
        <w:rPr>
          <w:rFonts w:ascii="Palatino Linotype" w:hAnsi="Palatino Linotype" w:cs="Arial"/>
          <w:i/>
          <w:sz w:val="22"/>
          <w:szCs w:val="22"/>
          <w:lang w:val="es-ES"/>
        </w:rPr>
        <w:lastRenderedPageBreak/>
        <w:t>el Instituto o ante la Unidad de Transparencia que haya conocido de la solicitud dentro de los quince días hábiles, siguientes a la fecha de la notificación de la respuesta.</w:t>
      </w:r>
    </w:p>
    <w:p w14:paraId="2DE3E344" w14:textId="77777777" w:rsidR="00660A5A" w:rsidRPr="000619FB" w:rsidRDefault="00660A5A" w:rsidP="000619FB">
      <w:pPr>
        <w:tabs>
          <w:tab w:val="left" w:pos="8222"/>
        </w:tabs>
        <w:ind w:left="851" w:right="850" w:hanging="851"/>
        <w:jc w:val="both"/>
        <w:rPr>
          <w:rFonts w:ascii="Palatino Linotype" w:hAnsi="Palatino Linotype" w:cs="Arial"/>
          <w:i/>
          <w:sz w:val="22"/>
          <w:szCs w:val="22"/>
          <w:lang w:val="es-ES"/>
        </w:rPr>
      </w:pPr>
    </w:p>
    <w:p w14:paraId="1A927B83" w14:textId="77777777" w:rsidR="00660A5A" w:rsidRPr="000619FB" w:rsidRDefault="00660A5A" w:rsidP="000619FB">
      <w:pPr>
        <w:tabs>
          <w:tab w:val="left" w:pos="8222"/>
        </w:tabs>
        <w:ind w:left="851" w:right="850"/>
        <w:jc w:val="both"/>
        <w:rPr>
          <w:rFonts w:ascii="Palatino Linotype" w:hAnsi="Palatino Linotype" w:cs="Arial"/>
          <w:i/>
          <w:sz w:val="22"/>
          <w:szCs w:val="22"/>
          <w:lang w:val="es-ES"/>
        </w:rPr>
      </w:pPr>
      <w:r w:rsidRPr="000619FB">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0619FB" w:rsidRDefault="00660A5A" w:rsidP="000619FB">
      <w:pPr>
        <w:tabs>
          <w:tab w:val="left" w:pos="8222"/>
        </w:tabs>
        <w:ind w:left="851" w:right="850" w:hanging="851"/>
        <w:jc w:val="both"/>
        <w:rPr>
          <w:rFonts w:ascii="Palatino Linotype" w:hAnsi="Palatino Linotype" w:cs="Arial"/>
          <w:i/>
          <w:sz w:val="22"/>
          <w:szCs w:val="22"/>
          <w:lang w:val="es-ES"/>
        </w:rPr>
      </w:pPr>
    </w:p>
    <w:p w14:paraId="0D1095D1" w14:textId="77777777" w:rsidR="00660A5A" w:rsidRPr="000619FB" w:rsidRDefault="00660A5A" w:rsidP="000619FB">
      <w:pPr>
        <w:tabs>
          <w:tab w:val="left" w:pos="8222"/>
        </w:tabs>
        <w:ind w:left="851" w:right="850"/>
        <w:jc w:val="both"/>
        <w:rPr>
          <w:rFonts w:ascii="Palatino Linotype" w:hAnsi="Palatino Linotype" w:cs="Arial"/>
          <w:i/>
          <w:sz w:val="22"/>
          <w:szCs w:val="22"/>
          <w:lang w:val="es-ES"/>
        </w:rPr>
      </w:pPr>
      <w:r w:rsidRPr="000619FB">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0619FB">
        <w:rPr>
          <w:rFonts w:ascii="Palatino Linotype" w:hAnsi="Palatino Linotype" w:cs="Arial"/>
          <w:sz w:val="22"/>
          <w:szCs w:val="22"/>
          <w:lang w:val="es-ES"/>
        </w:rPr>
        <w:t>(Sic).</w:t>
      </w:r>
    </w:p>
    <w:p w14:paraId="505022FE" w14:textId="77777777" w:rsidR="00660A5A" w:rsidRPr="000619FB" w:rsidRDefault="00660A5A" w:rsidP="000619FB">
      <w:pPr>
        <w:ind w:left="851" w:right="616"/>
        <w:jc w:val="both"/>
        <w:rPr>
          <w:rFonts w:ascii="Palatino Linotype" w:hAnsi="Palatino Linotype" w:cs="Arial"/>
          <w:i/>
          <w:lang w:val="es-ES"/>
        </w:rPr>
      </w:pPr>
    </w:p>
    <w:p w14:paraId="6383FD43" w14:textId="371588E3" w:rsidR="008238CC" w:rsidRPr="000619FB" w:rsidRDefault="00660A5A" w:rsidP="000619FB">
      <w:pPr>
        <w:spacing w:line="360" w:lineRule="auto"/>
        <w:jc w:val="both"/>
        <w:rPr>
          <w:rFonts w:ascii="Palatino Linotype" w:hAnsi="Palatino Linotype" w:cs="Arial"/>
          <w:lang w:val="es-ES"/>
        </w:rPr>
      </w:pPr>
      <w:r w:rsidRPr="000619FB">
        <w:rPr>
          <w:rFonts w:ascii="Palatino Linotype" w:hAnsi="Palatino Linotype" w:cs="Arial"/>
          <w:lang w:val="es-ES"/>
        </w:rPr>
        <w:t xml:space="preserve">En esa tesitura, atendiendo a que </w:t>
      </w:r>
      <w:r w:rsidRPr="000619FB">
        <w:rPr>
          <w:rFonts w:ascii="Palatino Linotype" w:hAnsi="Palatino Linotype" w:cs="Arial"/>
          <w:b/>
          <w:lang w:val="es-ES"/>
        </w:rPr>
        <w:t>EL SUJETO OBLIGADO</w:t>
      </w:r>
      <w:r w:rsidRPr="000619FB">
        <w:rPr>
          <w:rFonts w:ascii="Palatino Linotype" w:hAnsi="Palatino Linotype" w:cs="Arial"/>
          <w:lang w:val="es-ES"/>
        </w:rPr>
        <w:t xml:space="preserve"> notificó la respuesta a la solicitud de Acceso a la Información Pública el </w:t>
      </w:r>
      <w:r w:rsidR="0077422F" w:rsidRPr="000619FB">
        <w:rPr>
          <w:rFonts w:ascii="Palatino Linotype" w:hAnsi="Palatino Linotype" w:cs="Arial"/>
          <w:b/>
          <w:lang w:val="es-ES"/>
        </w:rPr>
        <w:t>veintiséis</w:t>
      </w:r>
      <w:r w:rsidRPr="000619FB">
        <w:rPr>
          <w:rFonts w:ascii="Palatino Linotype" w:hAnsi="Palatino Linotype" w:cs="Arial"/>
          <w:b/>
          <w:lang w:val="es-ES"/>
        </w:rPr>
        <w:t xml:space="preserve"> de </w:t>
      </w:r>
      <w:r w:rsidR="0077422F" w:rsidRPr="000619FB">
        <w:rPr>
          <w:rFonts w:ascii="Palatino Linotype" w:hAnsi="Palatino Linotype" w:cs="Arial"/>
          <w:b/>
          <w:lang w:val="es-ES"/>
        </w:rPr>
        <w:t>abril</w:t>
      </w:r>
      <w:r w:rsidRPr="000619FB">
        <w:rPr>
          <w:rFonts w:ascii="Palatino Linotype" w:hAnsi="Palatino Linotype" w:cs="Arial"/>
          <w:b/>
          <w:lang w:val="es-ES"/>
        </w:rPr>
        <w:t xml:space="preserve"> de dos mil </w:t>
      </w:r>
      <w:r w:rsidR="000908B5" w:rsidRPr="000619FB">
        <w:rPr>
          <w:rFonts w:ascii="Palatino Linotype" w:hAnsi="Palatino Linotype" w:cs="Arial"/>
          <w:b/>
          <w:lang w:val="es-ES"/>
        </w:rPr>
        <w:t>veintitrés</w:t>
      </w:r>
      <w:r w:rsidRPr="000619FB">
        <w:rPr>
          <w:rFonts w:ascii="Palatino Linotype" w:hAnsi="Palatino Linotype" w:cs="Arial"/>
          <w:lang w:val="es-ES"/>
        </w:rPr>
        <w:t xml:space="preserve">, así, el plazo de quince días hábiles que el artículo 178 de la Ley de la materia otorga a la hoy </w:t>
      </w:r>
      <w:r w:rsidRPr="000619FB">
        <w:rPr>
          <w:rFonts w:ascii="Palatino Linotype" w:hAnsi="Palatino Linotype" w:cs="Arial"/>
          <w:b/>
          <w:lang w:val="es-ES"/>
        </w:rPr>
        <w:t>RECURRENTE</w:t>
      </w:r>
      <w:r w:rsidRPr="000619FB">
        <w:rPr>
          <w:rFonts w:ascii="Palatino Linotype" w:hAnsi="Palatino Linotype" w:cs="Arial"/>
          <w:lang w:val="es-ES"/>
        </w:rPr>
        <w:t xml:space="preserve"> para presentar el respectivo Recurso de Revisión, transcurrió del </w:t>
      </w:r>
      <w:r w:rsidR="0077422F" w:rsidRPr="000619FB">
        <w:rPr>
          <w:rFonts w:ascii="Palatino Linotype" w:hAnsi="Palatino Linotype" w:cs="Arial"/>
          <w:b/>
          <w:lang w:val="es-ES"/>
        </w:rPr>
        <w:t>veintisiete</w:t>
      </w:r>
      <w:r w:rsidR="00AA3FF4" w:rsidRPr="000619FB">
        <w:rPr>
          <w:rFonts w:ascii="Palatino Linotype" w:hAnsi="Palatino Linotype" w:cs="Arial"/>
          <w:b/>
          <w:lang w:val="es-ES"/>
        </w:rPr>
        <w:t xml:space="preserve"> de </w:t>
      </w:r>
      <w:r w:rsidR="00A8451B" w:rsidRPr="000619FB">
        <w:rPr>
          <w:rFonts w:ascii="Palatino Linotype" w:hAnsi="Palatino Linotype" w:cs="Arial"/>
          <w:b/>
          <w:lang w:val="es-ES"/>
        </w:rPr>
        <w:t xml:space="preserve">abril </w:t>
      </w:r>
      <w:r w:rsidR="002C7B76" w:rsidRPr="000619FB">
        <w:rPr>
          <w:rFonts w:ascii="Palatino Linotype" w:hAnsi="Palatino Linotype" w:cs="Arial"/>
          <w:b/>
          <w:lang w:val="es-ES"/>
        </w:rPr>
        <w:t xml:space="preserve">al </w:t>
      </w:r>
      <w:r w:rsidR="0077422F" w:rsidRPr="000619FB">
        <w:rPr>
          <w:rFonts w:ascii="Palatino Linotype" w:hAnsi="Palatino Linotype" w:cs="Arial"/>
          <w:b/>
          <w:lang w:val="es-ES"/>
        </w:rPr>
        <w:t>diecinueve</w:t>
      </w:r>
      <w:r w:rsidR="002C7B76" w:rsidRPr="000619FB">
        <w:rPr>
          <w:rFonts w:ascii="Palatino Linotype" w:hAnsi="Palatino Linotype" w:cs="Arial"/>
          <w:b/>
          <w:lang w:val="es-ES"/>
        </w:rPr>
        <w:t xml:space="preserve"> de </w:t>
      </w:r>
      <w:r w:rsidR="0077422F" w:rsidRPr="000619FB">
        <w:rPr>
          <w:rFonts w:ascii="Palatino Linotype" w:hAnsi="Palatino Linotype" w:cs="Arial"/>
          <w:b/>
          <w:lang w:val="es-ES"/>
        </w:rPr>
        <w:t>mayo</w:t>
      </w:r>
      <w:r w:rsidR="002C7B76" w:rsidRPr="000619FB">
        <w:rPr>
          <w:rFonts w:ascii="Palatino Linotype" w:hAnsi="Palatino Linotype" w:cs="Arial"/>
          <w:b/>
          <w:lang w:val="es-ES"/>
        </w:rPr>
        <w:t xml:space="preserve"> </w:t>
      </w:r>
      <w:r w:rsidRPr="000619FB">
        <w:rPr>
          <w:rFonts w:ascii="Palatino Linotype" w:hAnsi="Palatino Linotype" w:cs="Arial"/>
          <w:b/>
          <w:lang w:val="es-ES"/>
        </w:rPr>
        <w:t xml:space="preserve">de dos mil </w:t>
      </w:r>
      <w:r w:rsidR="000908B5" w:rsidRPr="000619FB">
        <w:rPr>
          <w:rFonts w:ascii="Palatino Linotype" w:hAnsi="Palatino Linotype" w:cs="Arial"/>
          <w:b/>
          <w:lang w:val="es-ES"/>
        </w:rPr>
        <w:t>veintitrés</w:t>
      </w:r>
      <w:r w:rsidRPr="000619FB">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77422F" w:rsidRPr="000619FB">
        <w:rPr>
          <w:rFonts w:ascii="Palatino Linotype" w:hAnsi="Palatino Linotype" w:cs="Arial"/>
          <w:lang w:val="es-ES"/>
        </w:rPr>
        <w:t xml:space="preserve">, así como los días </w:t>
      </w:r>
      <w:r w:rsidR="00A8451B" w:rsidRPr="000619FB">
        <w:rPr>
          <w:rFonts w:ascii="Palatino Linotype" w:hAnsi="Palatino Linotype" w:cs="Arial"/>
          <w:lang w:val="es-ES"/>
        </w:rPr>
        <w:t xml:space="preserve">con suspensión de actividades </w:t>
      </w:r>
      <w:r w:rsidR="00A6171A" w:rsidRPr="000619FB">
        <w:rPr>
          <w:rFonts w:ascii="Palatino Linotype" w:hAnsi="Palatino Linotype" w:cs="Arial"/>
          <w:lang w:val="es-ES"/>
        </w:rPr>
        <w:t>de conformidad con el calendario oficial de este Instituto</w:t>
      </w:r>
      <w:r w:rsidR="00A8451B" w:rsidRPr="000619FB">
        <w:rPr>
          <w:rStyle w:val="Refdenotaalpie"/>
          <w:rFonts w:ascii="Palatino Linotype" w:hAnsi="Palatino Linotype" w:cs="Arial"/>
          <w:lang w:val="es-ES"/>
        </w:rPr>
        <w:footnoteReference w:id="1"/>
      </w:r>
      <w:r w:rsidR="00A6171A" w:rsidRPr="000619FB">
        <w:rPr>
          <w:rFonts w:ascii="Palatino Linotype" w:hAnsi="Palatino Linotype" w:cs="Arial"/>
          <w:lang w:val="es-ES"/>
        </w:rPr>
        <w:t>.</w:t>
      </w:r>
    </w:p>
    <w:p w14:paraId="1A537E27" w14:textId="77777777" w:rsidR="008238CC" w:rsidRPr="000619FB" w:rsidRDefault="008238CC" w:rsidP="000619FB">
      <w:pPr>
        <w:spacing w:line="360" w:lineRule="auto"/>
        <w:jc w:val="both"/>
        <w:rPr>
          <w:rFonts w:ascii="Palatino Linotype" w:hAnsi="Palatino Linotype" w:cs="Arial"/>
          <w:lang w:val="es-ES"/>
        </w:rPr>
      </w:pPr>
    </w:p>
    <w:p w14:paraId="49CBB09A" w14:textId="3B4C5333" w:rsidR="00660A5A" w:rsidRPr="000619FB" w:rsidRDefault="00660A5A" w:rsidP="000619FB">
      <w:pPr>
        <w:spacing w:line="360" w:lineRule="auto"/>
        <w:jc w:val="both"/>
        <w:rPr>
          <w:rFonts w:ascii="Palatino Linotype" w:hAnsi="Palatino Linotype" w:cs="Arial"/>
          <w:lang w:val="es-ES"/>
        </w:rPr>
      </w:pPr>
      <w:r w:rsidRPr="000619FB">
        <w:rPr>
          <w:rFonts w:ascii="Palatino Linotype" w:hAnsi="Palatino Linotype" w:cs="Arial"/>
          <w:lang w:val="es-ES"/>
        </w:rPr>
        <w:t>Por tanto, si el Recurso de Revisión</w:t>
      </w:r>
      <w:r w:rsidR="008238CC" w:rsidRPr="000619FB">
        <w:rPr>
          <w:rFonts w:ascii="Palatino Linotype" w:hAnsi="Palatino Linotype" w:cs="Arial"/>
          <w:lang w:val="es-ES"/>
        </w:rPr>
        <w:t xml:space="preserve"> que nos ocupa, se </w:t>
      </w:r>
      <w:r w:rsidR="002C7B76" w:rsidRPr="000619FB">
        <w:rPr>
          <w:rFonts w:ascii="Palatino Linotype" w:hAnsi="Palatino Linotype" w:cs="Arial"/>
          <w:lang w:val="es-ES"/>
        </w:rPr>
        <w:t xml:space="preserve">tuvo por </w:t>
      </w:r>
      <w:r w:rsidR="00AA3FF4" w:rsidRPr="000619FB">
        <w:rPr>
          <w:rFonts w:ascii="Palatino Linotype" w:hAnsi="Palatino Linotype" w:cs="Arial"/>
          <w:lang w:val="es-ES"/>
        </w:rPr>
        <w:t>interpuesto</w:t>
      </w:r>
      <w:r w:rsidR="008238CC" w:rsidRPr="000619FB">
        <w:rPr>
          <w:rFonts w:ascii="Palatino Linotype" w:hAnsi="Palatino Linotype" w:cs="Arial"/>
          <w:lang w:val="es-ES"/>
        </w:rPr>
        <w:t xml:space="preserve"> el</w:t>
      </w:r>
      <w:r w:rsidR="002044CB" w:rsidRPr="000619FB">
        <w:rPr>
          <w:rFonts w:ascii="Palatino Linotype" w:hAnsi="Palatino Linotype" w:cs="Arial"/>
          <w:b/>
          <w:lang w:val="es-ES"/>
        </w:rPr>
        <w:t xml:space="preserve"> </w:t>
      </w:r>
      <w:r w:rsidR="00A6171A" w:rsidRPr="000619FB">
        <w:rPr>
          <w:rFonts w:ascii="Palatino Linotype" w:hAnsi="Palatino Linotype" w:cs="Arial"/>
          <w:b/>
          <w:lang w:val="es-ES"/>
        </w:rPr>
        <w:t>veintisiete</w:t>
      </w:r>
      <w:r w:rsidR="00CD2BBE" w:rsidRPr="000619FB">
        <w:rPr>
          <w:rFonts w:ascii="Palatino Linotype" w:hAnsi="Palatino Linotype" w:cs="Arial"/>
          <w:b/>
          <w:lang w:val="es-ES"/>
        </w:rPr>
        <w:t xml:space="preserve"> </w:t>
      </w:r>
      <w:r w:rsidR="002044CB" w:rsidRPr="000619FB">
        <w:rPr>
          <w:rFonts w:ascii="Palatino Linotype" w:hAnsi="Palatino Linotype" w:cs="Arial"/>
          <w:b/>
          <w:lang w:val="es-ES"/>
        </w:rPr>
        <w:t xml:space="preserve">de </w:t>
      </w:r>
      <w:r w:rsidR="00A6171A" w:rsidRPr="000619FB">
        <w:rPr>
          <w:rFonts w:ascii="Palatino Linotype" w:hAnsi="Palatino Linotype" w:cs="Arial"/>
          <w:b/>
          <w:lang w:val="es-ES"/>
        </w:rPr>
        <w:t>abril</w:t>
      </w:r>
      <w:r w:rsidR="002044CB" w:rsidRPr="000619FB">
        <w:rPr>
          <w:rFonts w:ascii="Palatino Linotype" w:hAnsi="Palatino Linotype" w:cs="Arial"/>
          <w:b/>
          <w:lang w:val="es-ES"/>
        </w:rPr>
        <w:t xml:space="preserve"> </w:t>
      </w:r>
      <w:r w:rsidRPr="000619FB">
        <w:rPr>
          <w:rFonts w:ascii="Palatino Linotype" w:hAnsi="Palatino Linotype" w:cs="Arial"/>
          <w:b/>
          <w:lang w:val="es-ES"/>
        </w:rPr>
        <w:t xml:space="preserve">de dos mil </w:t>
      </w:r>
      <w:r w:rsidR="000908B5" w:rsidRPr="000619FB">
        <w:rPr>
          <w:rFonts w:ascii="Palatino Linotype" w:hAnsi="Palatino Linotype" w:cs="Arial"/>
          <w:b/>
          <w:lang w:val="es-ES"/>
        </w:rPr>
        <w:t>veintitrés</w:t>
      </w:r>
      <w:r w:rsidRPr="000619F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6A6612F" w14:textId="77777777" w:rsidR="00CE6BC3" w:rsidRPr="000619FB" w:rsidRDefault="00CE6BC3" w:rsidP="000619FB">
      <w:pPr>
        <w:spacing w:line="360" w:lineRule="auto"/>
        <w:jc w:val="both"/>
        <w:rPr>
          <w:rFonts w:ascii="Palatino Linotype" w:hAnsi="Palatino Linotype" w:cs="Arial"/>
          <w:lang w:val="es-ES"/>
        </w:rPr>
      </w:pPr>
    </w:p>
    <w:p w14:paraId="71D326AF" w14:textId="09A3C9AE" w:rsidR="005C250B" w:rsidRPr="000619FB" w:rsidRDefault="005C250B" w:rsidP="000619FB">
      <w:pPr>
        <w:autoSpaceDE w:val="0"/>
        <w:autoSpaceDN w:val="0"/>
        <w:adjustRightInd w:val="0"/>
        <w:spacing w:line="360" w:lineRule="auto"/>
        <w:ind w:right="49"/>
        <w:jc w:val="both"/>
        <w:rPr>
          <w:rFonts w:ascii="Palatino Linotype" w:hAnsi="Palatino Linotype"/>
          <w:b/>
        </w:rPr>
      </w:pPr>
      <w:r w:rsidRPr="000619FB">
        <w:rPr>
          <w:rFonts w:ascii="Palatino Linotype" w:hAnsi="Palatino Linotype" w:cs="Arial"/>
          <w:b/>
        </w:rPr>
        <w:t>CUARTO</w:t>
      </w:r>
      <w:r w:rsidR="0030772C" w:rsidRPr="000619FB">
        <w:rPr>
          <w:rFonts w:ascii="Palatino Linotype" w:hAnsi="Palatino Linotype"/>
          <w:b/>
        </w:rPr>
        <w:t>. Procedibilidad.</w:t>
      </w:r>
    </w:p>
    <w:p w14:paraId="03ABA83C" w14:textId="77777777" w:rsidR="00AA3FF4" w:rsidRPr="000619FB" w:rsidRDefault="00AA3FF4" w:rsidP="000619FB">
      <w:pPr>
        <w:autoSpaceDE w:val="0"/>
        <w:autoSpaceDN w:val="0"/>
        <w:adjustRightInd w:val="0"/>
        <w:spacing w:line="360" w:lineRule="auto"/>
        <w:ind w:right="49"/>
        <w:jc w:val="both"/>
        <w:rPr>
          <w:rFonts w:ascii="Palatino Linotype" w:hAnsi="Palatino Linotype" w:cs="Arial"/>
          <w:lang w:val="es-ES" w:eastAsia="es-MX"/>
        </w:rPr>
      </w:pPr>
      <w:r w:rsidRPr="000619FB">
        <w:rPr>
          <w:rFonts w:ascii="Palatino Linotype" w:hAnsi="Palatino Linotype" w:cs="Arial"/>
          <w:lang w:val="es-ES"/>
        </w:rPr>
        <w:t xml:space="preserve">Este Órgano Garante considera importante precisar que conforme al artículo 180, fracción II, último párrafo de la </w:t>
      </w:r>
      <w:r w:rsidRPr="000619FB">
        <w:rPr>
          <w:rFonts w:ascii="Palatino Linotype" w:hAnsi="Palatino Linotype" w:cs="Arial"/>
          <w:lang w:val="es-ES" w:eastAsia="es-MX"/>
        </w:rPr>
        <w:t xml:space="preserve">Ley de Transparencia y Acceso a la </w:t>
      </w:r>
      <w:r w:rsidRPr="000619FB">
        <w:rPr>
          <w:rFonts w:ascii="Palatino Linotype" w:hAnsi="Palatino Linotype" w:cs="Arial"/>
          <w:lang w:val="es-ES"/>
        </w:rPr>
        <w:t>Información</w:t>
      </w:r>
      <w:r w:rsidRPr="000619F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B61AA96" w14:textId="77777777" w:rsidR="00AA3FF4" w:rsidRPr="000619FB" w:rsidRDefault="00AA3FF4" w:rsidP="000619FB">
      <w:pPr>
        <w:autoSpaceDE w:val="0"/>
        <w:autoSpaceDN w:val="0"/>
        <w:adjustRightInd w:val="0"/>
        <w:ind w:right="49"/>
        <w:jc w:val="both"/>
        <w:rPr>
          <w:rFonts w:ascii="Palatino Linotype" w:hAnsi="Palatino Linotype" w:cs="Arial"/>
          <w:lang w:val="es-ES"/>
        </w:rPr>
      </w:pPr>
    </w:p>
    <w:p w14:paraId="1CDA1D74" w14:textId="77777777" w:rsidR="00AA3FF4" w:rsidRPr="000619FB" w:rsidRDefault="00AA3FF4" w:rsidP="000619FB">
      <w:pPr>
        <w:tabs>
          <w:tab w:val="left" w:pos="851"/>
        </w:tabs>
        <w:ind w:left="851" w:right="850"/>
        <w:jc w:val="both"/>
        <w:rPr>
          <w:rFonts w:ascii="Palatino Linotype" w:hAnsi="Palatino Linotype"/>
          <w:b/>
          <w:i/>
          <w:sz w:val="22"/>
          <w:szCs w:val="22"/>
          <w:lang w:val="es-ES"/>
        </w:rPr>
      </w:pPr>
      <w:r w:rsidRPr="000619FB">
        <w:rPr>
          <w:rFonts w:ascii="Palatino Linotype" w:hAnsi="Palatino Linotype"/>
          <w:b/>
          <w:i/>
          <w:sz w:val="22"/>
          <w:szCs w:val="22"/>
          <w:lang w:val="es-ES"/>
        </w:rPr>
        <w:t xml:space="preserve">“Artículo 180. </w:t>
      </w:r>
      <w:r w:rsidRPr="000619FB">
        <w:rPr>
          <w:rFonts w:ascii="Palatino Linotype" w:hAnsi="Palatino Linotype"/>
          <w:i/>
          <w:sz w:val="22"/>
          <w:szCs w:val="22"/>
          <w:lang w:val="es-ES"/>
        </w:rPr>
        <w:t xml:space="preserve">El </w:t>
      </w:r>
      <w:r w:rsidRPr="000619FB">
        <w:rPr>
          <w:rFonts w:ascii="Palatino Linotype" w:hAnsi="Palatino Linotype" w:cs="Arial"/>
          <w:i/>
          <w:sz w:val="22"/>
          <w:szCs w:val="22"/>
          <w:lang w:val="es-ES"/>
        </w:rPr>
        <w:t>recurso</w:t>
      </w:r>
      <w:r w:rsidRPr="000619FB">
        <w:rPr>
          <w:rFonts w:ascii="Palatino Linotype" w:hAnsi="Palatino Linotype"/>
          <w:i/>
          <w:sz w:val="22"/>
          <w:szCs w:val="22"/>
          <w:lang w:val="es-ES"/>
        </w:rPr>
        <w:t xml:space="preserve"> </w:t>
      </w:r>
      <w:r w:rsidRPr="000619FB">
        <w:rPr>
          <w:rFonts w:ascii="Palatino Linotype" w:hAnsi="Palatino Linotype" w:cs="Arial"/>
          <w:i/>
          <w:sz w:val="22"/>
          <w:szCs w:val="22"/>
          <w:lang w:val="es-ES" w:eastAsia="es-MX"/>
        </w:rPr>
        <w:t>de</w:t>
      </w:r>
      <w:r w:rsidRPr="000619FB">
        <w:rPr>
          <w:rFonts w:ascii="Palatino Linotype" w:hAnsi="Palatino Linotype"/>
          <w:i/>
          <w:sz w:val="22"/>
          <w:szCs w:val="22"/>
          <w:lang w:val="es-ES"/>
        </w:rPr>
        <w:t xml:space="preserve"> revisión contendrá:</w:t>
      </w:r>
      <w:r w:rsidRPr="000619FB">
        <w:rPr>
          <w:rFonts w:ascii="Palatino Linotype" w:hAnsi="Palatino Linotype"/>
          <w:b/>
          <w:i/>
          <w:sz w:val="22"/>
          <w:szCs w:val="22"/>
          <w:lang w:val="es-ES"/>
        </w:rPr>
        <w:t xml:space="preserve"> </w:t>
      </w:r>
    </w:p>
    <w:p w14:paraId="76A8A069" w14:textId="77777777" w:rsidR="00AA3FF4" w:rsidRPr="000619FB" w:rsidRDefault="00AA3FF4" w:rsidP="000619FB">
      <w:pPr>
        <w:tabs>
          <w:tab w:val="left" w:pos="851"/>
        </w:tabs>
        <w:ind w:left="851" w:right="850"/>
        <w:jc w:val="both"/>
        <w:rPr>
          <w:rFonts w:ascii="Palatino Linotype" w:hAnsi="Palatino Linotype"/>
          <w:b/>
          <w:i/>
          <w:sz w:val="22"/>
          <w:szCs w:val="22"/>
          <w:lang w:val="es-ES"/>
        </w:rPr>
      </w:pPr>
      <w:r w:rsidRPr="000619FB">
        <w:rPr>
          <w:rFonts w:ascii="Palatino Linotype" w:hAnsi="Palatino Linotype"/>
          <w:b/>
          <w:i/>
          <w:sz w:val="22"/>
          <w:szCs w:val="22"/>
          <w:lang w:val="es-ES"/>
        </w:rPr>
        <w:t>…</w:t>
      </w:r>
    </w:p>
    <w:p w14:paraId="3E1EE1F8" w14:textId="77777777" w:rsidR="00AA3FF4" w:rsidRPr="000619FB" w:rsidRDefault="00AA3FF4" w:rsidP="000619FB">
      <w:pPr>
        <w:tabs>
          <w:tab w:val="left" w:pos="851"/>
        </w:tabs>
        <w:ind w:left="851" w:right="850"/>
        <w:jc w:val="both"/>
        <w:rPr>
          <w:rFonts w:ascii="Palatino Linotype" w:hAnsi="Palatino Linotype"/>
          <w:i/>
          <w:sz w:val="22"/>
          <w:szCs w:val="22"/>
          <w:lang w:val="es-ES"/>
        </w:rPr>
      </w:pPr>
      <w:r w:rsidRPr="000619FB">
        <w:rPr>
          <w:rFonts w:ascii="Palatino Linotype" w:hAnsi="Palatino Linotype"/>
          <w:b/>
          <w:i/>
          <w:sz w:val="22"/>
          <w:szCs w:val="22"/>
          <w:lang w:val="es-ES"/>
        </w:rPr>
        <w:t xml:space="preserve">II. El nombre del solicitante </w:t>
      </w:r>
      <w:r w:rsidRPr="000619FB">
        <w:rPr>
          <w:rFonts w:ascii="Palatino Linotype" w:hAnsi="Palatino Linotype" w:cs="Arial"/>
          <w:b/>
          <w:i/>
          <w:sz w:val="22"/>
          <w:szCs w:val="22"/>
          <w:lang w:val="es-ES" w:eastAsia="es-MX"/>
        </w:rPr>
        <w:t>que</w:t>
      </w:r>
      <w:r w:rsidRPr="000619FB">
        <w:rPr>
          <w:rFonts w:ascii="Palatino Linotype" w:hAnsi="Palatino Linotype"/>
          <w:b/>
          <w:i/>
          <w:sz w:val="22"/>
          <w:szCs w:val="22"/>
          <w:lang w:val="es-ES"/>
        </w:rPr>
        <w:t xml:space="preserve"> recurre </w:t>
      </w:r>
      <w:r w:rsidRPr="000619FB">
        <w:rPr>
          <w:rFonts w:ascii="Palatino Linotype" w:hAnsi="Palatino Linotype"/>
          <w:i/>
          <w:sz w:val="22"/>
          <w:szCs w:val="22"/>
          <w:lang w:val="es-ES"/>
        </w:rPr>
        <w:t>o de su representante y, en su caso, …</w:t>
      </w:r>
    </w:p>
    <w:p w14:paraId="41CFAA74" w14:textId="77777777" w:rsidR="00AA3FF4" w:rsidRPr="000619FB" w:rsidRDefault="00AA3FF4" w:rsidP="000619FB">
      <w:pPr>
        <w:tabs>
          <w:tab w:val="left" w:pos="851"/>
        </w:tabs>
        <w:ind w:left="851" w:right="850"/>
        <w:jc w:val="both"/>
        <w:rPr>
          <w:rFonts w:ascii="Palatino Linotype" w:hAnsi="Palatino Linotype"/>
          <w:b/>
          <w:i/>
          <w:sz w:val="22"/>
          <w:szCs w:val="22"/>
          <w:lang w:val="es-ES"/>
        </w:rPr>
      </w:pPr>
      <w:r w:rsidRPr="000619FB">
        <w:rPr>
          <w:rFonts w:ascii="Palatino Linotype" w:hAnsi="Palatino Linotype"/>
          <w:b/>
          <w:i/>
          <w:sz w:val="22"/>
          <w:szCs w:val="22"/>
          <w:lang w:val="es-ES"/>
        </w:rPr>
        <w:t xml:space="preserve">En caso de </w:t>
      </w:r>
      <w:r w:rsidRPr="000619FB">
        <w:rPr>
          <w:rFonts w:ascii="Palatino Linotype" w:hAnsi="Palatino Linotype" w:cs="Arial"/>
          <w:b/>
          <w:i/>
          <w:sz w:val="22"/>
          <w:szCs w:val="22"/>
          <w:lang w:val="es-ES" w:eastAsia="es-MX"/>
        </w:rPr>
        <w:t>que</w:t>
      </w:r>
      <w:r w:rsidRPr="000619F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619FB">
        <w:rPr>
          <w:rFonts w:ascii="Palatino Linotype" w:hAnsi="Palatino Linotype"/>
          <w:i/>
          <w:sz w:val="22"/>
          <w:szCs w:val="22"/>
          <w:lang w:val="es-ES"/>
        </w:rPr>
        <w:t>, IV, VII y VIII.</w:t>
      </w:r>
      <w:r w:rsidRPr="000619FB">
        <w:rPr>
          <w:rFonts w:ascii="Palatino Linotype" w:hAnsi="Palatino Linotype"/>
          <w:b/>
          <w:i/>
          <w:sz w:val="22"/>
          <w:szCs w:val="22"/>
          <w:lang w:val="es-ES"/>
        </w:rPr>
        <w:t>”</w:t>
      </w:r>
    </w:p>
    <w:p w14:paraId="46306454" w14:textId="77777777" w:rsidR="00AA3FF4" w:rsidRPr="000619FB" w:rsidRDefault="00AA3FF4" w:rsidP="000619FB">
      <w:pPr>
        <w:tabs>
          <w:tab w:val="left" w:pos="851"/>
        </w:tabs>
        <w:ind w:right="901"/>
        <w:jc w:val="both"/>
        <w:rPr>
          <w:rFonts w:ascii="Palatino Linotype" w:hAnsi="Palatino Linotype"/>
          <w:i/>
          <w:lang w:val="es-ES"/>
        </w:rPr>
      </w:pPr>
    </w:p>
    <w:p w14:paraId="4985BB70" w14:textId="77777777" w:rsidR="00AA3FF4" w:rsidRPr="000619FB" w:rsidRDefault="00AA3FF4" w:rsidP="000619FB">
      <w:pPr>
        <w:spacing w:line="360" w:lineRule="auto"/>
        <w:jc w:val="both"/>
        <w:rPr>
          <w:rFonts w:ascii="Palatino Linotype" w:hAnsi="Palatino Linotype"/>
          <w:b/>
          <w:lang w:val="es-ES"/>
        </w:rPr>
      </w:pPr>
      <w:r w:rsidRPr="000619FB">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0619FB">
        <w:rPr>
          <w:rFonts w:ascii="Palatino Linotype" w:hAnsi="Palatino Linotype" w:cs="Arial"/>
          <w:b/>
          <w:lang w:val="es-ES"/>
        </w:rPr>
        <w:t xml:space="preserve"> RECURRENTE;</w:t>
      </w:r>
      <w:r w:rsidRPr="000619FB">
        <w:rPr>
          <w:rFonts w:ascii="Palatino Linotype" w:hAnsi="Palatino Linotype"/>
          <w:lang w:val="es-ES"/>
        </w:rPr>
        <w:t xml:space="preserve"> por lo que, en el presente caso, al haber sido presentados los Recursos de Revisión vía </w:t>
      </w:r>
      <w:r w:rsidRPr="000619FB">
        <w:rPr>
          <w:rFonts w:ascii="Palatino Linotype" w:hAnsi="Palatino Linotype"/>
          <w:b/>
          <w:lang w:val="es-ES"/>
        </w:rPr>
        <w:t>SAIMEX</w:t>
      </w:r>
      <w:r w:rsidRPr="000619FB">
        <w:rPr>
          <w:rFonts w:ascii="Palatino Linotype" w:hAnsi="Palatino Linotype"/>
          <w:lang w:val="es-ES"/>
        </w:rPr>
        <w:t>, dicho requisito resulta innecesario.</w:t>
      </w:r>
    </w:p>
    <w:p w14:paraId="2A74981F" w14:textId="77777777" w:rsidR="00AA3FF4" w:rsidRPr="000619FB" w:rsidRDefault="00AA3FF4" w:rsidP="000619FB">
      <w:pPr>
        <w:spacing w:line="360" w:lineRule="auto"/>
        <w:jc w:val="both"/>
        <w:rPr>
          <w:rFonts w:ascii="Palatino Linotype" w:hAnsi="Palatino Linotype"/>
          <w:lang w:val="es-ES"/>
        </w:rPr>
      </w:pPr>
    </w:p>
    <w:p w14:paraId="55FCAE55" w14:textId="4FCD5B3C" w:rsidR="00AA3FF4" w:rsidRPr="000619FB" w:rsidRDefault="00AA3FF4" w:rsidP="000619FB">
      <w:pPr>
        <w:spacing w:line="360" w:lineRule="auto"/>
        <w:jc w:val="both"/>
        <w:rPr>
          <w:rFonts w:ascii="Palatino Linotype" w:hAnsi="Palatino Linotype" w:cs="Arial"/>
          <w:lang w:val="es-ES"/>
        </w:rPr>
      </w:pPr>
      <w:r w:rsidRPr="000619FB">
        <w:rPr>
          <w:rFonts w:ascii="Palatino Linotype" w:hAnsi="Palatino Linotype"/>
          <w:lang w:val="es-ES"/>
        </w:rPr>
        <w:t xml:space="preserve">Lo anterior es así, pues el artículo 15 de </w:t>
      </w:r>
      <w:r w:rsidRPr="000619FB">
        <w:rPr>
          <w:rFonts w:ascii="Palatino Linotype" w:hAnsi="Palatino Linotype" w:cs="Arial"/>
          <w:lang w:val="es-ES" w:eastAsia="es-MX"/>
        </w:rPr>
        <w:t xml:space="preserve">Ley de Transparencia y Acceso a la </w:t>
      </w:r>
      <w:r w:rsidRPr="000619FB">
        <w:rPr>
          <w:rFonts w:ascii="Palatino Linotype" w:hAnsi="Palatino Linotype" w:cs="Arial"/>
          <w:lang w:val="es-ES"/>
        </w:rPr>
        <w:t>Información</w:t>
      </w:r>
      <w:r w:rsidRPr="000619FB">
        <w:rPr>
          <w:rFonts w:ascii="Palatino Linotype" w:hAnsi="Palatino Linotype" w:cs="Arial"/>
          <w:lang w:val="es-ES" w:eastAsia="es-MX"/>
        </w:rPr>
        <w:t xml:space="preserve"> Pública del Estado de México y Municipios </w:t>
      </w:r>
      <w:r w:rsidRPr="000619FB">
        <w:rPr>
          <w:rFonts w:ascii="Palatino Linotype" w:hAnsi="Palatino Linotype" w:cs="Arial"/>
          <w:iCs/>
          <w:lang w:val="es-ES"/>
        </w:rPr>
        <w:t xml:space="preserve">prevé que, </w:t>
      </w:r>
      <w:r w:rsidRPr="000619FB">
        <w:rPr>
          <w:rFonts w:ascii="Palatino Linotype" w:hAnsi="Palatino Linotype"/>
          <w:lang w:val="es-ES"/>
        </w:rPr>
        <w:t xml:space="preserve">toda persona tendrá acceso a la información </w:t>
      </w:r>
      <w:r w:rsidRPr="000619FB">
        <w:rPr>
          <w:rFonts w:ascii="Palatino Linotype" w:hAnsi="Palatino Linotype" w:cs="Arial"/>
          <w:lang w:val="es-ES"/>
        </w:rPr>
        <w:t xml:space="preserve">sin necesidad de acreditar interés alguno o justificar su utilización, de lo que se infiere que para el </w:t>
      </w:r>
      <w:r w:rsidRPr="000619FB">
        <w:rPr>
          <w:rFonts w:ascii="Palatino Linotype" w:hAnsi="Palatino Linotype"/>
          <w:lang w:val="es-ES"/>
        </w:rPr>
        <w:t>ejercicio</w:t>
      </w:r>
      <w:r w:rsidRPr="000619FB">
        <w:rPr>
          <w:rFonts w:ascii="Palatino Linotype" w:hAnsi="Palatino Linotype" w:cs="Arial"/>
          <w:lang w:val="es-ES"/>
        </w:rPr>
        <w:t xml:space="preserve"> del derecho de acceso a la información pública, </w:t>
      </w:r>
      <w:r w:rsidRPr="000619FB">
        <w:rPr>
          <w:rFonts w:ascii="Palatino Linotype" w:hAnsi="Palatino Linotype" w:cs="Arial"/>
          <w:b/>
          <w:u w:val="single"/>
          <w:lang w:val="es-ES"/>
        </w:rPr>
        <w:t>el nombre no es un requisito</w:t>
      </w:r>
      <w:r w:rsidR="00A6171A" w:rsidRPr="000619FB">
        <w:rPr>
          <w:rFonts w:ascii="Palatino Linotype" w:hAnsi="Palatino Linotype" w:cs="Arial"/>
          <w:b/>
          <w:i/>
          <w:u w:val="single"/>
          <w:lang w:val="es-ES"/>
        </w:rPr>
        <w:t xml:space="preserve"> </w:t>
      </w:r>
      <w:r w:rsidR="00A6171A" w:rsidRPr="000619FB">
        <w:rPr>
          <w:rFonts w:ascii="Palatino Linotype" w:hAnsi="Palatino Linotype" w:cs="Arial"/>
          <w:b/>
          <w:u w:val="single"/>
          <w:lang w:val="es-ES"/>
        </w:rPr>
        <w:t>sin el cual</w:t>
      </w:r>
      <w:r w:rsidRPr="000619FB">
        <w:rPr>
          <w:rFonts w:ascii="Palatino Linotype" w:hAnsi="Palatino Linotype" w:cs="Arial"/>
          <w:lang w:val="es-ES"/>
        </w:rPr>
        <w:t xml:space="preserve"> los particulares ejerzan el derecho de acceso a la información pública, pues por el contrario la Ley de la materia </w:t>
      </w:r>
      <w:r w:rsidRPr="000619FB">
        <w:rPr>
          <w:rFonts w:ascii="Palatino Linotype" w:hAnsi="Palatino Linotype" w:cs="Arial"/>
          <w:lang w:val="es-ES"/>
        </w:rPr>
        <w:lastRenderedPageBreak/>
        <w:t>prevé en su artículo 155, párrafo segundo la posibilidad de que las solicitudes de información sean anónimas, al utilizar un nombre incompleto o, inclusive un seudónimo.</w:t>
      </w:r>
    </w:p>
    <w:p w14:paraId="59B8E13F" w14:textId="77777777" w:rsidR="00AA3FF4" w:rsidRPr="000619FB" w:rsidRDefault="00AA3FF4" w:rsidP="000619FB">
      <w:pPr>
        <w:spacing w:line="360" w:lineRule="auto"/>
        <w:jc w:val="both"/>
        <w:rPr>
          <w:rFonts w:ascii="Palatino Linotype" w:hAnsi="Palatino Linotype" w:cs="Arial"/>
          <w:lang w:val="es-ES"/>
        </w:rPr>
      </w:pPr>
    </w:p>
    <w:p w14:paraId="24A61D15" w14:textId="77777777" w:rsidR="00AA3FF4" w:rsidRPr="000619FB" w:rsidRDefault="00AA3FF4" w:rsidP="000619FB">
      <w:pPr>
        <w:spacing w:line="360" w:lineRule="auto"/>
        <w:jc w:val="both"/>
        <w:rPr>
          <w:rFonts w:ascii="Palatino Linotype" w:hAnsi="Palatino Linotype"/>
          <w:lang w:val="es-ES"/>
        </w:rPr>
      </w:pPr>
      <w:r w:rsidRPr="000619F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3B67763" w14:textId="77777777" w:rsidR="00AA3FF4" w:rsidRPr="000619FB" w:rsidRDefault="00AA3FF4" w:rsidP="000619FB">
      <w:pPr>
        <w:tabs>
          <w:tab w:val="left" w:pos="851"/>
        </w:tabs>
        <w:spacing w:line="360" w:lineRule="auto"/>
        <w:ind w:left="851" w:right="901"/>
        <w:jc w:val="both"/>
        <w:rPr>
          <w:rFonts w:ascii="Palatino Linotype" w:hAnsi="Palatino Linotype"/>
          <w:lang w:val="es-ES"/>
        </w:rPr>
      </w:pPr>
    </w:p>
    <w:p w14:paraId="5A0ED2C0" w14:textId="77777777" w:rsidR="00AA3FF4" w:rsidRPr="000619FB" w:rsidRDefault="00AA3FF4" w:rsidP="000619FB">
      <w:pPr>
        <w:spacing w:line="360" w:lineRule="auto"/>
        <w:jc w:val="both"/>
        <w:rPr>
          <w:rFonts w:ascii="Palatino Linotype" w:hAnsi="Palatino Linotype"/>
          <w:lang w:val="es-ES"/>
        </w:rPr>
      </w:pPr>
      <w:r w:rsidRPr="000619FB">
        <w:rPr>
          <w:rFonts w:ascii="Palatino Linotype" w:hAnsi="Palatino Linotype"/>
          <w:lang w:val="es-ES"/>
        </w:rPr>
        <w:t xml:space="preserve">Asimismo, se estima que el requisito relativo al nombre del </w:t>
      </w:r>
      <w:r w:rsidRPr="000619FB">
        <w:rPr>
          <w:rFonts w:ascii="Palatino Linotype" w:hAnsi="Palatino Linotype" w:cs="Arial"/>
          <w:b/>
          <w:lang w:val="es-ES"/>
        </w:rPr>
        <w:t>RECURRENTE</w:t>
      </w:r>
      <w:r w:rsidRPr="000619F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619FB">
        <w:rPr>
          <w:rFonts w:ascii="Palatino Linotype" w:hAnsi="Palatino Linotype" w:cs="Arial"/>
          <w:b/>
          <w:lang w:val="es-ES"/>
        </w:rPr>
        <w:t>EL RECURRENTE</w:t>
      </w:r>
      <w:r w:rsidRPr="000619FB">
        <w:rPr>
          <w:rFonts w:ascii="Palatino Linotype" w:hAnsi="Palatino Linotype"/>
          <w:lang w:val="es-ES"/>
        </w:rPr>
        <w:t xml:space="preserve"> es la misma persona que realizó las solicitudes de acceso a la información pública que ahora se impugnan.</w:t>
      </w:r>
    </w:p>
    <w:p w14:paraId="05B7FC06" w14:textId="77777777" w:rsidR="00AA3FF4" w:rsidRPr="000619FB" w:rsidRDefault="00AA3FF4" w:rsidP="000619FB">
      <w:pPr>
        <w:tabs>
          <w:tab w:val="left" w:pos="851"/>
        </w:tabs>
        <w:spacing w:line="360" w:lineRule="auto"/>
        <w:ind w:left="851" w:right="901"/>
        <w:jc w:val="both"/>
        <w:rPr>
          <w:rFonts w:ascii="Palatino Linotype" w:hAnsi="Palatino Linotype"/>
          <w:lang w:val="es-ES"/>
        </w:rPr>
      </w:pPr>
    </w:p>
    <w:p w14:paraId="7E4C37B6" w14:textId="77777777" w:rsidR="00AA3FF4" w:rsidRPr="000619FB" w:rsidRDefault="00AA3FF4" w:rsidP="000619FB">
      <w:pPr>
        <w:spacing w:line="360" w:lineRule="auto"/>
        <w:jc w:val="both"/>
        <w:textAlignment w:val="baseline"/>
        <w:rPr>
          <w:rFonts w:ascii="Palatino Linotype" w:hAnsi="Palatino Linotype"/>
          <w:lang w:val="es-ES"/>
        </w:rPr>
      </w:pPr>
      <w:r w:rsidRPr="000619FB">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0619FB">
        <w:rPr>
          <w:rFonts w:ascii="Palatino Linotype" w:hAnsi="Palatino Linotype"/>
        </w:rPr>
        <w:t>Constitución Política de los Estados Unidos Mexicanos</w:t>
      </w:r>
      <w:r w:rsidRPr="000619F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495B9C4" w14:textId="77777777" w:rsidR="007A06ED" w:rsidRPr="000619FB" w:rsidRDefault="007A06ED" w:rsidP="000619FB">
      <w:pPr>
        <w:spacing w:line="360" w:lineRule="auto"/>
        <w:ind w:left="851" w:right="899"/>
        <w:jc w:val="both"/>
        <w:textAlignment w:val="baseline"/>
        <w:rPr>
          <w:rFonts w:ascii="Palatino Linotype" w:hAnsi="Palatino Linotype" w:cs="Arial"/>
          <w:i/>
          <w:lang w:val="es-ES"/>
        </w:rPr>
      </w:pPr>
    </w:p>
    <w:p w14:paraId="76E8AB51" w14:textId="12B2A35A" w:rsidR="00245D17" w:rsidRPr="000619FB" w:rsidRDefault="00245D17" w:rsidP="000619FB">
      <w:pPr>
        <w:spacing w:line="360" w:lineRule="auto"/>
        <w:jc w:val="both"/>
        <w:rPr>
          <w:rFonts w:ascii="Palatino Linotype" w:hAnsi="Palatino Linotype" w:cs="Arial"/>
          <w:b/>
        </w:rPr>
      </w:pPr>
      <w:r w:rsidRPr="000619FB">
        <w:rPr>
          <w:rFonts w:ascii="Palatino Linotype" w:hAnsi="Palatino Linotype" w:cs="Arial"/>
          <w:b/>
        </w:rPr>
        <w:t xml:space="preserve">QUINTO. Análisis </w:t>
      </w:r>
      <w:r w:rsidR="002C7B76" w:rsidRPr="000619FB">
        <w:rPr>
          <w:rFonts w:ascii="Palatino Linotype" w:hAnsi="Palatino Linotype" w:cs="Arial"/>
          <w:b/>
        </w:rPr>
        <w:t>y estudio de la resolución.</w:t>
      </w:r>
    </w:p>
    <w:p w14:paraId="72D50201" w14:textId="77777777" w:rsidR="00A6171A" w:rsidRPr="000619FB" w:rsidRDefault="00A6171A" w:rsidP="000619FB">
      <w:pPr>
        <w:spacing w:line="360" w:lineRule="auto"/>
        <w:jc w:val="both"/>
        <w:rPr>
          <w:rFonts w:ascii="Palatino Linotype" w:hAnsi="Palatino Linotype" w:cs="Arial"/>
        </w:rPr>
      </w:pPr>
      <w:bookmarkStart w:id="1" w:name="_Hlk101872276"/>
      <w:r w:rsidRPr="000619FB">
        <w:rPr>
          <w:rFonts w:ascii="Palatino Linotype" w:hAnsi="Palatino Linotype" w:cs="Arial"/>
        </w:rPr>
        <w:t xml:space="preserve">Una vez determinada la vía sobre la que versará el presente recurso, y previa revisión del expediente electrónico formado en </w:t>
      </w:r>
      <w:r w:rsidRPr="000619FB">
        <w:rPr>
          <w:rFonts w:ascii="Palatino Linotype" w:hAnsi="Palatino Linotype" w:cs="Arial"/>
          <w:b/>
        </w:rPr>
        <w:t>EL SAIMEX</w:t>
      </w:r>
      <w:r w:rsidRPr="000619F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619FB">
        <w:rPr>
          <w:rFonts w:ascii="Palatino Linotype" w:hAnsi="Palatino Linotype"/>
          <w:lang w:val="es-ES"/>
        </w:rPr>
        <w:t>Constitución Política de los Estados Unidos Mexicanos, Constitución Política del Estado Libre y Soberano de México</w:t>
      </w:r>
      <w:r w:rsidRPr="000619F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619FB">
        <w:rPr>
          <w:rFonts w:ascii="Palatino Linotype" w:hAnsi="Palatino Linotype"/>
          <w:lang w:val="es-ES"/>
        </w:rPr>
        <w:t>Constitución Política de los Estados Unidos Mexicanos</w:t>
      </w:r>
      <w:r w:rsidRPr="000619FB">
        <w:rPr>
          <w:rFonts w:ascii="Palatino Linotype" w:hAnsi="Palatino Linotype" w:cs="Arial"/>
        </w:rPr>
        <w:t xml:space="preserve"> y los numerales 8 y 9 de la </w:t>
      </w:r>
      <w:r w:rsidRPr="000619FB">
        <w:rPr>
          <w:rFonts w:ascii="Palatino Linotype" w:hAnsi="Palatino Linotype" w:cs="Arial"/>
          <w:lang w:val="es-ES"/>
        </w:rPr>
        <w:t>Ley de Transparencia y Acceso a la Información Pública del Estado de México y Municipios.</w:t>
      </w:r>
    </w:p>
    <w:p w14:paraId="70BAC297" w14:textId="77777777" w:rsidR="00A6171A" w:rsidRPr="000619FB" w:rsidRDefault="00A6171A" w:rsidP="000619FB">
      <w:pPr>
        <w:pStyle w:val="Prrafodelista"/>
        <w:widowControl w:val="0"/>
        <w:autoSpaceDE w:val="0"/>
        <w:autoSpaceDN w:val="0"/>
        <w:adjustRightInd w:val="0"/>
        <w:spacing w:line="360" w:lineRule="auto"/>
        <w:ind w:left="0"/>
        <w:jc w:val="both"/>
        <w:rPr>
          <w:rFonts w:ascii="Palatino Linotype" w:hAnsi="Palatino Linotype" w:cs="Arial"/>
        </w:rPr>
      </w:pPr>
    </w:p>
    <w:p w14:paraId="553A6507" w14:textId="2D5F1D4A" w:rsidR="00C21B59" w:rsidRPr="000619FB" w:rsidRDefault="00A6171A" w:rsidP="000619FB">
      <w:pPr>
        <w:spacing w:line="360" w:lineRule="auto"/>
        <w:ind w:right="49"/>
        <w:jc w:val="both"/>
        <w:rPr>
          <w:rFonts w:ascii="Palatino Linotype" w:hAnsi="Palatino Linotype"/>
          <w:lang w:eastAsia="es-MX"/>
        </w:rPr>
      </w:pPr>
      <w:r w:rsidRPr="000619FB">
        <w:rPr>
          <w:rFonts w:ascii="Palatino Linotype" w:hAnsi="Palatino Linotype"/>
          <w:lang w:eastAsia="es-MX"/>
        </w:rPr>
        <w:lastRenderedPageBreak/>
        <w:t xml:space="preserve">Derivado de lo anterior, se procede a realizar el análisis de la respuesta del </w:t>
      </w:r>
      <w:r w:rsidRPr="000619FB">
        <w:rPr>
          <w:rFonts w:ascii="Palatino Linotype" w:hAnsi="Palatino Linotype"/>
          <w:b/>
          <w:lang w:eastAsia="es-MX"/>
        </w:rPr>
        <w:t>SUJETO OBLIGADO</w:t>
      </w:r>
      <w:r w:rsidRPr="000619FB">
        <w:rPr>
          <w:rStyle w:val="Refdenotaalpie"/>
          <w:rFonts w:ascii="Palatino Linotype" w:hAnsi="Palatino Linotype"/>
          <w:lang w:eastAsia="es-MX"/>
        </w:rPr>
        <w:footnoteReference w:id="2"/>
      </w:r>
      <w:r w:rsidRPr="000619FB">
        <w:rPr>
          <w:rFonts w:ascii="Palatino Linotype" w:hAnsi="Palatino Linotype"/>
          <w:lang w:eastAsia="es-MX"/>
        </w:rPr>
        <w:t xml:space="preserve"> a fin de determinar si cumple con los requisitos del derecho de Acceso a la Información Pública, por lo que </w:t>
      </w:r>
      <w:r w:rsidR="00C21B59" w:rsidRPr="000619FB">
        <w:rPr>
          <w:rFonts w:ascii="Palatino Linotype" w:hAnsi="Palatino Linotype"/>
          <w:lang w:eastAsia="es-MX"/>
        </w:rPr>
        <w:t>en aras de una mayor comprensión, se desarrolla el siguiente cuadro con la información contendida en respuesta con relación al requerimiento del particular:</w:t>
      </w:r>
    </w:p>
    <w:p w14:paraId="5A965F4F" w14:textId="77777777" w:rsidR="00B51389" w:rsidRPr="000619FB" w:rsidRDefault="00B51389" w:rsidP="000619FB">
      <w:pPr>
        <w:spacing w:line="360" w:lineRule="auto"/>
        <w:ind w:right="49"/>
        <w:jc w:val="both"/>
        <w:rPr>
          <w:rFonts w:ascii="Palatino Linotype" w:hAnsi="Palatino Linotype"/>
          <w:lang w:eastAsia="es-MX"/>
        </w:rPr>
      </w:pPr>
    </w:p>
    <w:tbl>
      <w:tblPr>
        <w:tblStyle w:val="Tablaconcuadrcula"/>
        <w:tblW w:w="0" w:type="auto"/>
        <w:tblLook w:val="04A0" w:firstRow="1" w:lastRow="0" w:firstColumn="1" w:lastColumn="0" w:noHBand="0" w:noVBand="1"/>
      </w:tblPr>
      <w:tblGrid>
        <w:gridCol w:w="2263"/>
        <w:gridCol w:w="4111"/>
        <w:gridCol w:w="2688"/>
      </w:tblGrid>
      <w:tr w:rsidR="000619FB" w:rsidRPr="000619FB" w14:paraId="66899AAC" w14:textId="77777777" w:rsidTr="00B51389">
        <w:trPr>
          <w:tblHeader/>
        </w:trPr>
        <w:tc>
          <w:tcPr>
            <w:tcW w:w="2263" w:type="dxa"/>
            <w:shd w:val="clear" w:color="auto" w:fill="A6A6A6" w:themeFill="background1" w:themeFillShade="A6"/>
          </w:tcPr>
          <w:p w14:paraId="3ED285DC" w14:textId="34ED712F" w:rsidR="00C21B59" w:rsidRPr="000619FB" w:rsidRDefault="00C21B59" w:rsidP="000619FB">
            <w:pPr>
              <w:ind w:right="49"/>
              <w:jc w:val="center"/>
              <w:rPr>
                <w:rFonts w:ascii="Palatino Linotype" w:eastAsia="Palatino Linotype" w:hAnsi="Palatino Linotype" w:cs="Palatino Linotype"/>
                <w:b/>
                <w:sz w:val="21"/>
                <w:szCs w:val="21"/>
              </w:rPr>
            </w:pPr>
            <w:r w:rsidRPr="000619FB">
              <w:rPr>
                <w:rFonts w:ascii="Palatino Linotype" w:eastAsia="Palatino Linotype" w:hAnsi="Palatino Linotype" w:cs="Palatino Linotype"/>
                <w:b/>
                <w:sz w:val="21"/>
                <w:szCs w:val="21"/>
              </w:rPr>
              <w:t>Solicitud</w:t>
            </w:r>
          </w:p>
        </w:tc>
        <w:tc>
          <w:tcPr>
            <w:tcW w:w="4111" w:type="dxa"/>
            <w:shd w:val="clear" w:color="auto" w:fill="A6A6A6" w:themeFill="background1" w:themeFillShade="A6"/>
          </w:tcPr>
          <w:p w14:paraId="2D661127" w14:textId="4D277779" w:rsidR="00C21B59" w:rsidRPr="000619FB" w:rsidRDefault="00C21B59" w:rsidP="000619FB">
            <w:pPr>
              <w:ind w:right="49"/>
              <w:jc w:val="center"/>
              <w:rPr>
                <w:rFonts w:ascii="Palatino Linotype" w:hAnsi="Palatino Linotype"/>
                <w:b/>
                <w:sz w:val="21"/>
                <w:szCs w:val="21"/>
                <w:lang w:eastAsia="es-MX"/>
              </w:rPr>
            </w:pPr>
            <w:r w:rsidRPr="000619FB">
              <w:rPr>
                <w:rFonts w:ascii="Palatino Linotype" w:hAnsi="Palatino Linotype"/>
                <w:b/>
                <w:sz w:val="21"/>
                <w:szCs w:val="21"/>
                <w:lang w:eastAsia="es-MX"/>
              </w:rPr>
              <w:t>Respuesta</w:t>
            </w:r>
          </w:p>
        </w:tc>
        <w:tc>
          <w:tcPr>
            <w:tcW w:w="2688" w:type="dxa"/>
            <w:shd w:val="clear" w:color="auto" w:fill="A6A6A6" w:themeFill="background1" w:themeFillShade="A6"/>
          </w:tcPr>
          <w:p w14:paraId="3FACE2E7" w14:textId="7B2BF172" w:rsidR="00C21B59" w:rsidRPr="000619FB" w:rsidRDefault="00C21B59" w:rsidP="000619FB">
            <w:pPr>
              <w:ind w:right="49"/>
              <w:jc w:val="center"/>
              <w:rPr>
                <w:rFonts w:ascii="Palatino Linotype" w:hAnsi="Palatino Linotype"/>
                <w:b/>
                <w:sz w:val="21"/>
                <w:szCs w:val="21"/>
                <w:lang w:eastAsia="es-MX"/>
              </w:rPr>
            </w:pPr>
            <w:r w:rsidRPr="000619FB">
              <w:rPr>
                <w:rFonts w:ascii="Palatino Linotype" w:hAnsi="Palatino Linotype"/>
                <w:b/>
                <w:sz w:val="21"/>
                <w:szCs w:val="21"/>
                <w:lang w:eastAsia="es-MX"/>
              </w:rPr>
              <w:t>Comentarios</w:t>
            </w:r>
          </w:p>
        </w:tc>
      </w:tr>
      <w:tr w:rsidR="000619FB" w:rsidRPr="000619FB" w14:paraId="55C117B0" w14:textId="77777777" w:rsidTr="00F66B65">
        <w:tc>
          <w:tcPr>
            <w:tcW w:w="2263" w:type="dxa"/>
          </w:tcPr>
          <w:p w14:paraId="7178EB93" w14:textId="491E68D9" w:rsidR="00C21B59" w:rsidRPr="000619FB" w:rsidRDefault="00341943" w:rsidP="000619FB">
            <w:pPr>
              <w:ind w:right="49"/>
              <w:jc w:val="both"/>
              <w:rPr>
                <w:rFonts w:ascii="Palatino Linotype" w:hAnsi="Palatino Linotype"/>
                <w:i/>
                <w:iCs/>
                <w:sz w:val="21"/>
                <w:szCs w:val="21"/>
                <w:lang w:eastAsia="es-MX"/>
              </w:rPr>
            </w:pPr>
            <w:r w:rsidRPr="000619FB">
              <w:rPr>
                <w:rFonts w:ascii="Palatino Linotype" w:eastAsia="Palatino Linotype" w:hAnsi="Palatino Linotype" w:cs="Palatino Linotype"/>
                <w:i/>
                <w:iCs/>
                <w:sz w:val="21"/>
                <w:szCs w:val="21"/>
              </w:rPr>
              <w:t>1.- Número de Escritura Pública.</w:t>
            </w:r>
          </w:p>
        </w:tc>
        <w:tc>
          <w:tcPr>
            <w:tcW w:w="4111" w:type="dxa"/>
          </w:tcPr>
          <w:p w14:paraId="46F25E36" w14:textId="6964A6B3" w:rsidR="00C21B59" w:rsidRPr="000619FB" w:rsidRDefault="007B37FF" w:rsidP="000619FB">
            <w:pPr>
              <w:ind w:right="49"/>
              <w:jc w:val="both"/>
              <w:rPr>
                <w:rFonts w:ascii="Palatino Linotype" w:hAnsi="Palatino Linotype"/>
                <w:sz w:val="21"/>
                <w:szCs w:val="21"/>
                <w:lang w:eastAsia="es-MX"/>
              </w:rPr>
            </w:pPr>
            <w:r w:rsidRPr="000619FB">
              <w:rPr>
                <w:rFonts w:ascii="Palatino Linotype" w:hAnsi="Palatino Linotype"/>
                <w:sz w:val="21"/>
                <w:szCs w:val="21"/>
                <w:lang w:eastAsia="es-MX"/>
              </w:rPr>
              <w:t xml:space="preserve">La </w:t>
            </w:r>
            <w:r w:rsidR="00C21B59" w:rsidRPr="000619FB">
              <w:rPr>
                <w:rFonts w:ascii="Palatino Linotype" w:hAnsi="Palatino Linotype"/>
                <w:sz w:val="21"/>
                <w:szCs w:val="21"/>
                <w:lang w:eastAsia="es-MX"/>
              </w:rPr>
              <w:t xml:space="preserve">Secretaria del Ayuntamiento precisa que el número de escritura inmueble “Parque del pueblo” se </w:t>
            </w:r>
            <w:r w:rsidR="00341943" w:rsidRPr="000619FB">
              <w:rPr>
                <w:rFonts w:ascii="Palatino Linotype" w:hAnsi="Palatino Linotype"/>
                <w:sz w:val="21"/>
                <w:szCs w:val="21"/>
                <w:lang w:eastAsia="es-MX"/>
              </w:rPr>
              <w:t>encuentra</w:t>
            </w:r>
            <w:r w:rsidR="00C21B59" w:rsidRPr="000619FB">
              <w:rPr>
                <w:rFonts w:ascii="Palatino Linotype" w:hAnsi="Palatino Linotype"/>
                <w:sz w:val="21"/>
                <w:szCs w:val="21"/>
                <w:lang w:eastAsia="es-MX"/>
              </w:rPr>
              <w:t xml:space="preserve"> registrado bajo el número </w:t>
            </w:r>
            <w:r w:rsidR="00341943" w:rsidRPr="000619FB">
              <w:rPr>
                <w:rFonts w:ascii="Palatino Linotype" w:hAnsi="Palatino Linotype"/>
                <w:sz w:val="21"/>
                <w:szCs w:val="21"/>
                <w:lang w:eastAsia="es-MX"/>
              </w:rPr>
              <w:t>de instrumento notarial 14510.</w:t>
            </w:r>
          </w:p>
        </w:tc>
        <w:tc>
          <w:tcPr>
            <w:tcW w:w="2688" w:type="dxa"/>
          </w:tcPr>
          <w:p w14:paraId="5B15288A" w14:textId="09AE6C40" w:rsidR="00C21B59" w:rsidRPr="000619FB" w:rsidRDefault="00C21B59" w:rsidP="000619FB">
            <w:pPr>
              <w:ind w:right="49"/>
              <w:jc w:val="both"/>
              <w:rPr>
                <w:rFonts w:ascii="Palatino Linotype" w:hAnsi="Palatino Linotype"/>
                <w:b/>
                <w:sz w:val="21"/>
                <w:szCs w:val="21"/>
                <w:lang w:eastAsia="es-MX"/>
              </w:rPr>
            </w:pPr>
            <w:r w:rsidRPr="000619FB">
              <w:rPr>
                <w:rFonts w:ascii="Palatino Linotype" w:hAnsi="Palatino Linotype"/>
                <w:b/>
                <w:sz w:val="21"/>
                <w:szCs w:val="21"/>
                <w:lang w:eastAsia="es-MX"/>
              </w:rPr>
              <w:t>Colma.</w:t>
            </w:r>
          </w:p>
        </w:tc>
      </w:tr>
      <w:tr w:rsidR="000619FB" w:rsidRPr="000619FB" w14:paraId="4EB62EFD" w14:textId="77777777" w:rsidTr="00F66B65">
        <w:tc>
          <w:tcPr>
            <w:tcW w:w="2263" w:type="dxa"/>
          </w:tcPr>
          <w:p w14:paraId="6BB6A7CE" w14:textId="44F25B42" w:rsidR="00C21B59" w:rsidRPr="000619FB" w:rsidRDefault="00C21B59" w:rsidP="000619FB">
            <w:pPr>
              <w:ind w:right="49"/>
              <w:jc w:val="both"/>
              <w:rPr>
                <w:rFonts w:ascii="Palatino Linotype" w:hAnsi="Palatino Linotype"/>
                <w:i/>
                <w:iCs/>
                <w:sz w:val="21"/>
                <w:szCs w:val="21"/>
                <w:lang w:eastAsia="es-MX"/>
              </w:rPr>
            </w:pPr>
            <w:r w:rsidRPr="000619FB">
              <w:rPr>
                <w:rFonts w:ascii="Palatino Linotype" w:eastAsia="Palatino Linotype" w:hAnsi="Palatino Linotype" w:cs="Palatino Linotype"/>
                <w:i/>
                <w:iCs/>
                <w:sz w:val="21"/>
                <w:szCs w:val="21"/>
              </w:rPr>
              <w:t xml:space="preserve">2.- Decreto de Creación </w:t>
            </w:r>
          </w:p>
        </w:tc>
        <w:tc>
          <w:tcPr>
            <w:tcW w:w="4111" w:type="dxa"/>
          </w:tcPr>
          <w:p w14:paraId="5950871D" w14:textId="116CEDBB" w:rsidR="00C21B59" w:rsidRPr="000619FB" w:rsidRDefault="009B44F4" w:rsidP="000619FB">
            <w:pPr>
              <w:ind w:right="49"/>
              <w:jc w:val="both"/>
              <w:rPr>
                <w:rFonts w:ascii="Palatino Linotype" w:hAnsi="Palatino Linotype"/>
                <w:sz w:val="21"/>
                <w:szCs w:val="21"/>
                <w:lang w:eastAsia="es-MX"/>
              </w:rPr>
            </w:pPr>
            <w:r w:rsidRPr="000619FB">
              <w:rPr>
                <w:rFonts w:ascii="Palatino Linotype" w:hAnsi="Palatino Linotype"/>
                <w:sz w:val="21"/>
                <w:szCs w:val="21"/>
                <w:lang w:eastAsia="es-MX"/>
              </w:rPr>
              <w:t>La Secretarí</w:t>
            </w:r>
            <w:r w:rsidR="007B37FF" w:rsidRPr="000619FB">
              <w:rPr>
                <w:rFonts w:ascii="Palatino Linotype" w:hAnsi="Palatino Linotype"/>
                <w:sz w:val="21"/>
                <w:szCs w:val="21"/>
                <w:lang w:eastAsia="es-MX"/>
              </w:rPr>
              <w:t>a del Ayuntamiento precisa que no cuenta con información relativa al decreto de creación.</w:t>
            </w:r>
          </w:p>
        </w:tc>
        <w:tc>
          <w:tcPr>
            <w:tcW w:w="2688" w:type="dxa"/>
          </w:tcPr>
          <w:p w14:paraId="015C585A" w14:textId="1C880B81" w:rsidR="00C21B59" w:rsidRPr="000619FB" w:rsidRDefault="006670E4" w:rsidP="000619FB">
            <w:pPr>
              <w:ind w:right="49"/>
              <w:jc w:val="both"/>
              <w:rPr>
                <w:rFonts w:ascii="Palatino Linotype" w:hAnsi="Palatino Linotype"/>
                <w:b/>
                <w:sz w:val="21"/>
                <w:szCs w:val="21"/>
                <w:lang w:eastAsia="es-MX"/>
              </w:rPr>
            </w:pPr>
            <w:r w:rsidRPr="000619FB">
              <w:rPr>
                <w:rFonts w:ascii="Palatino Linotype" w:hAnsi="Palatino Linotype"/>
                <w:b/>
                <w:sz w:val="21"/>
                <w:szCs w:val="21"/>
                <w:lang w:eastAsia="es-MX"/>
              </w:rPr>
              <w:t>Hecho negativo</w:t>
            </w:r>
            <w:r w:rsidR="008763CE" w:rsidRPr="000619FB">
              <w:rPr>
                <w:rFonts w:ascii="Palatino Linotype" w:hAnsi="Palatino Linotype"/>
                <w:b/>
                <w:sz w:val="21"/>
                <w:szCs w:val="21"/>
                <w:lang w:eastAsia="es-MX"/>
              </w:rPr>
              <w:t>.</w:t>
            </w:r>
            <w:r w:rsidRPr="000619FB">
              <w:rPr>
                <w:rFonts w:ascii="Palatino Linotype" w:hAnsi="Palatino Linotype"/>
                <w:b/>
                <w:sz w:val="21"/>
                <w:szCs w:val="21"/>
                <w:lang w:eastAsia="es-MX"/>
              </w:rPr>
              <w:t xml:space="preserve"> </w:t>
            </w:r>
            <w:r w:rsidR="008763CE" w:rsidRPr="000619FB">
              <w:rPr>
                <w:rFonts w:ascii="Palatino Linotype" w:hAnsi="Palatino Linotype"/>
                <w:b/>
                <w:sz w:val="21"/>
                <w:szCs w:val="21"/>
                <w:lang w:eastAsia="es-MX"/>
              </w:rPr>
              <w:t>Atendido</w:t>
            </w:r>
            <w:r w:rsidRPr="000619FB">
              <w:rPr>
                <w:rFonts w:ascii="Palatino Linotype" w:hAnsi="Palatino Linotype"/>
                <w:b/>
                <w:sz w:val="21"/>
                <w:szCs w:val="21"/>
                <w:lang w:eastAsia="es-MX"/>
              </w:rPr>
              <w:t>.</w:t>
            </w:r>
          </w:p>
        </w:tc>
      </w:tr>
      <w:tr w:rsidR="000619FB" w:rsidRPr="000619FB" w14:paraId="2BF6A679" w14:textId="77777777" w:rsidTr="00F66B65">
        <w:tc>
          <w:tcPr>
            <w:tcW w:w="2263" w:type="dxa"/>
          </w:tcPr>
          <w:p w14:paraId="3E3585E4" w14:textId="20A3BBA9" w:rsidR="00C21B59" w:rsidRPr="000619FB" w:rsidRDefault="00C21B59" w:rsidP="000619FB">
            <w:pPr>
              <w:ind w:right="49"/>
              <w:jc w:val="both"/>
              <w:rPr>
                <w:rFonts w:ascii="Palatino Linotype" w:hAnsi="Palatino Linotype"/>
                <w:i/>
                <w:iCs/>
                <w:sz w:val="21"/>
                <w:szCs w:val="21"/>
                <w:lang w:eastAsia="es-MX"/>
              </w:rPr>
            </w:pPr>
            <w:r w:rsidRPr="000619FB">
              <w:rPr>
                <w:rFonts w:ascii="Palatino Linotype" w:eastAsia="Palatino Linotype" w:hAnsi="Palatino Linotype" w:cs="Palatino Linotype"/>
                <w:i/>
                <w:iCs/>
                <w:sz w:val="21"/>
                <w:szCs w:val="21"/>
              </w:rPr>
              <w:t>3.- Convenios Celebrados con Instituciones Públicas o Privadas.</w:t>
            </w:r>
          </w:p>
        </w:tc>
        <w:tc>
          <w:tcPr>
            <w:tcW w:w="4111" w:type="dxa"/>
          </w:tcPr>
          <w:p w14:paraId="265E42F0" w14:textId="7BB9D75A" w:rsidR="00C21B59" w:rsidRPr="000619FB" w:rsidRDefault="00341943" w:rsidP="000619FB">
            <w:pPr>
              <w:ind w:right="49"/>
              <w:jc w:val="both"/>
              <w:rPr>
                <w:rFonts w:ascii="Palatino Linotype" w:hAnsi="Palatino Linotype"/>
                <w:sz w:val="21"/>
                <w:szCs w:val="21"/>
                <w:lang w:eastAsia="es-MX"/>
              </w:rPr>
            </w:pPr>
            <w:r w:rsidRPr="000619FB">
              <w:rPr>
                <w:rFonts w:ascii="Palatino Linotype" w:hAnsi="Palatino Linotype"/>
                <w:sz w:val="21"/>
                <w:szCs w:val="21"/>
                <w:lang w:eastAsia="es-MX"/>
              </w:rPr>
              <w:t>El Director de A</w:t>
            </w:r>
            <w:r w:rsidR="007B37FF" w:rsidRPr="000619FB">
              <w:rPr>
                <w:rFonts w:ascii="Palatino Linotype" w:hAnsi="Palatino Linotype"/>
                <w:sz w:val="21"/>
                <w:szCs w:val="21"/>
                <w:lang w:eastAsia="es-MX"/>
              </w:rPr>
              <w:t>dministración señala que la entrega de alimento, se cuenta con un convenio de coordinación celebrado entre el Ayuntamiento y la Comisión Estatal de Parques Naturales y de la Fauna.</w:t>
            </w:r>
          </w:p>
        </w:tc>
        <w:tc>
          <w:tcPr>
            <w:tcW w:w="2688" w:type="dxa"/>
          </w:tcPr>
          <w:p w14:paraId="093AB321" w14:textId="77D808C6" w:rsidR="00C21B59" w:rsidRPr="000619FB" w:rsidRDefault="004E7D13" w:rsidP="000619FB">
            <w:pPr>
              <w:ind w:right="49"/>
              <w:jc w:val="both"/>
              <w:rPr>
                <w:rFonts w:ascii="Palatino Linotype" w:hAnsi="Palatino Linotype"/>
                <w:b/>
                <w:sz w:val="21"/>
                <w:szCs w:val="21"/>
                <w:lang w:eastAsia="es-MX"/>
              </w:rPr>
            </w:pPr>
            <w:r w:rsidRPr="000619FB">
              <w:rPr>
                <w:rFonts w:ascii="Palatino Linotype" w:hAnsi="Palatino Linotype"/>
                <w:b/>
                <w:sz w:val="21"/>
                <w:szCs w:val="21"/>
                <w:lang w:eastAsia="es-MX"/>
              </w:rPr>
              <w:t>No colma.</w:t>
            </w:r>
          </w:p>
        </w:tc>
      </w:tr>
      <w:tr w:rsidR="000619FB" w:rsidRPr="000619FB" w14:paraId="2437AF55" w14:textId="77777777" w:rsidTr="00F66B65">
        <w:tc>
          <w:tcPr>
            <w:tcW w:w="2263" w:type="dxa"/>
          </w:tcPr>
          <w:p w14:paraId="305D2D40" w14:textId="4462FD37" w:rsidR="00C21B59" w:rsidRPr="000619FB" w:rsidRDefault="00C21B59" w:rsidP="000619FB">
            <w:pPr>
              <w:ind w:right="49"/>
              <w:jc w:val="both"/>
              <w:rPr>
                <w:rFonts w:ascii="Palatino Linotype" w:hAnsi="Palatino Linotype"/>
                <w:i/>
                <w:iCs/>
                <w:sz w:val="21"/>
                <w:szCs w:val="21"/>
                <w:lang w:eastAsia="es-MX"/>
              </w:rPr>
            </w:pPr>
            <w:r w:rsidRPr="000619FB">
              <w:rPr>
                <w:rFonts w:ascii="Palatino Linotype" w:eastAsia="Palatino Linotype" w:hAnsi="Palatino Linotype" w:cs="Palatino Linotype"/>
                <w:i/>
                <w:iCs/>
                <w:sz w:val="21"/>
                <w:szCs w:val="21"/>
              </w:rPr>
              <w:t xml:space="preserve">4.- Licencia de Uso de Suelo </w:t>
            </w:r>
          </w:p>
        </w:tc>
        <w:tc>
          <w:tcPr>
            <w:tcW w:w="4111" w:type="dxa"/>
          </w:tcPr>
          <w:p w14:paraId="019DBA0F" w14:textId="74D9EC65" w:rsidR="00C21B59" w:rsidRPr="000619FB" w:rsidRDefault="007B37FF" w:rsidP="000619FB">
            <w:pPr>
              <w:ind w:right="49"/>
              <w:jc w:val="both"/>
              <w:rPr>
                <w:rFonts w:ascii="Palatino Linotype" w:hAnsi="Palatino Linotype"/>
                <w:sz w:val="21"/>
                <w:szCs w:val="21"/>
                <w:lang w:eastAsia="es-MX"/>
              </w:rPr>
            </w:pPr>
            <w:r w:rsidRPr="000619FB">
              <w:rPr>
                <w:rFonts w:ascii="Palatino Linotype" w:hAnsi="Palatino Linotype"/>
                <w:sz w:val="21"/>
                <w:szCs w:val="21"/>
                <w:lang w:eastAsia="es-MX"/>
              </w:rPr>
              <w:t>El Director de Desarrollo Urbano señaló que no cuenta con la licencia de uso de suelo del inmueble que se trata, por lo que somete a consideración del Comité de Transparencia, la declaración de inexistencia de la misma.</w:t>
            </w:r>
          </w:p>
        </w:tc>
        <w:tc>
          <w:tcPr>
            <w:tcW w:w="2688" w:type="dxa"/>
          </w:tcPr>
          <w:p w14:paraId="1AF781B5" w14:textId="462C0A7F" w:rsidR="00C21B59" w:rsidRPr="000619FB" w:rsidRDefault="005801DF" w:rsidP="000619FB">
            <w:pPr>
              <w:ind w:right="49"/>
              <w:jc w:val="both"/>
              <w:rPr>
                <w:rFonts w:ascii="Palatino Linotype" w:hAnsi="Palatino Linotype"/>
                <w:b/>
                <w:sz w:val="21"/>
                <w:szCs w:val="21"/>
                <w:lang w:eastAsia="es-MX"/>
              </w:rPr>
            </w:pPr>
            <w:r w:rsidRPr="000619FB">
              <w:rPr>
                <w:rFonts w:ascii="Palatino Linotype" w:hAnsi="Palatino Linotype"/>
                <w:b/>
                <w:sz w:val="21"/>
                <w:szCs w:val="21"/>
                <w:lang w:eastAsia="es-MX"/>
              </w:rPr>
              <w:t>Colma.</w:t>
            </w:r>
          </w:p>
        </w:tc>
      </w:tr>
      <w:tr w:rsidR="000619FB" w:rsidRPr="000619FB" w14:paraId="314AEA87" w14:textId="77777777" w:rsidTr="00F66B65">
        <w:tc>
          <w:tcPr>
            <w:tcW w:w="2263" w:type="dxa"/>
          </w:tcPr>
          <w:p w14:paraId="074E262A" w14:textId="2498F103" w:rsidR="00C21B59" w:rsidRPr="000619FB" w:rsidRDefault="00C21B59" w:rsidP="000619FB">
            <w:pPr>
              <w:ind w:right="49"/>
              <w:jc w:val="both"/>
              <w:rPr>
                <w:rFonts w:ascii="Palatino Linotype" w:hAnsi="Palatino Linotype"/>
                <w:i/>
                <w:iCs/>
                <w:sz w:val="21"/>
                <w:szCs w:val="21"/>
                <w:lang w:eastAsia="es-MX"/>
              </w:rPr>
            </w:pPr>
            <w:r w:rsidRPr="000619FB">
              <w:rPr>
                <w:rFonts w:ascii="Palatino Linotype" w:eastAsia="Palatino Linotype" w:hAnsi="Palatino Linotype" w:cs="Palatino Linotype"/>
                <w:i/>
                <w:iCs/>
                <w:sz w:val="21"/>
                <w:szCs w:val="21"/>
              </w:rPr>
              <w:t xml:space="preserve">5.- Superficie del Parque con Coordenadas UTM </w:t>
            </w:r>
          </w:p>
        </w:tc>
        <w:tc>
          <w:tcPr>
            <w:tcW w:w="4111" w:type="dxa"/>
          </w:tcPr>
          <w:p w14:paraId="5C1ABFA8" w14:textId="124A3D93" w:rsidR="00C21B59" w:rsidRPr="000619FB" w:rsidRDefault="0047754D" w:rsidP="000619FB">
            <w:pPr>
              <w:ind w:right="49"/>
              <w:jc w:val="both"/>
              <w:rPr>
                <w:rFonts w:ascii="Palatino Linotype" w:hAnsi="Palatino Linotype"/>
                <w:sz w:val="21"/>
                <w:szCs w:val="21"/>
                <w:lang w:eastAsia="es-MX"/>
              </w:rPr>
            </w:pPr>
            <w:r w:rsidRPr="000619FB">
              <w:rPr>
                <w:rFonts w:ascii="Palatino Linotype" w:hAnsi="Palatino Linotype"/>
                <w:sz w:val="21"/>
                <w:szCs w:val="21"/>
                <w:lang w:eastAsia="es-MX"/>
              </w:rPr>
              <w:t xml:space="preserve">El Director de Administración, a través de su respuesta señaló que </w:t>
            </w:r>
            <w:r w:rsidR="005801DF" w:rsidRPr="000619FB">
              <w:rPr>
                <w:rFonts w:ascii="Palatino Linotype" w:hAnsi="Palatino Linotype"/>
                <w:sz w:val="21"/>
                <w:szCs w:val="21"/>
                <w:lang w:eastAsia="es-MX"/>
              </w:rPr>
              <w:t>no cuenta con la información solicitada.</w:t>
            </w:r>
          </w:p>
        </w:tc>
        <w:tc>
          <w:tcPr>
            <w:tcW w:w="2688" w:type="dxa"/>
          </w:tcPr>
          <w:p w14:paraId="0937808A" w14:textId="4528F6E9" w:rsidR="00C21B59" w:rsidRPr="000619FB" w:rsidRDefault="005801DF" w:rsidP="000619FB">
            <w:pPr>
              <w:ind w:right="49"/>
              <w:jc w:val="both"/>
              <w:rPr>
                <w:rFonts w:ascii="Palatino Linotype" w:hAnsi="Palatino Linotype"/>
                <w:b/>
                <w:sz w:val="21"/>
                <w:szCs w:val="21"/>
                <w:lang w:eastAsia="es-MX"/>
              </w:rPr>
            </w:pPr>
            <w:r w:rsidRPr="000619FB">
              <w:rPr>
                <w:rFonts w:ascii="Palatino Linotype" w:hAnsi="Palatino Linotype"/>
                <w:b/>
                <w:sz w:val="21"/>
                <w:szCs w:val="21"/>
                <w:lang w:eastAsia="es-MX"/>
              </w:rPr>
              <w:t>No colma.</w:t>
            </w:r>
          </w:p>
        </w:tc>
      </w:tr>
      <w:tr w:rsidR="000619FB" w:rsidRPr="000619FB" w14:paraId="3580600B" w14:textId="77777777" w:rsidTr="00F66B65">
        <w:tc>
          <w:tcPr>
            <w:tcW w:w="2263" w:type="dxa"/>
          </w:tcPr>
          <w:p w14:paraId="2213FFF5" w14:textId="2584912A" w:rsidR="004D53D2" w:rsidRPr="000619FB" w:rsidRDefault="00341943" w:rsidP="000619FB">
            <w:pPr>
              <w:ind w:right="49"/>
              <w:jc w:val="both"/>
              <w:rPr>
                <w:rFonts w:ascii="Palatino Linotype" w:hAnsi="Palatino Linotype"/>
                <w:i/>
                <w:iCs/>
                <w:sz w:val="21"/>
                <w:szCs w:val="21"/>
                <w:lang w:eastAsia="es-MX"/>
              </w:rPr>
            </w:pPr>
            <w:r w:rsidRPr="000619FB">
              <w:rPr>
                <w:rFonts w:ascii="Palatino Linotype" w:eastAsia="Palatino Linotype" w:hAnsi="Palatino Linotype" w:cs="Palatino Linotype"/>
                <w:i/>
                <w:iCs/>
                <w:sz w:val="21"/>
                <w:szCs w:val="21"/>
              </w:rPr>
              <w:t>6.- Fauna Albergada.</w:t>
            </w:r>
          </w:p>
        </w:tc>
        <w:tc>
          <w:tcPr>
            <w:tcW w:w="4111" w:type="dxa"/>
          </w:tcPr>
          <w:p w14:paraId="744F1558" w14:textId="618A29EB" w:rsidR="004D53D2" w:rsidRPr="000619FB" w:rsidRDefault="004D53D2" w:rsidP="000619FB">
            <w:pPr>
              <w:ind w:right="49"/>
              <w:jc w:val="both"/>
              <w:rPr>
                <w:rFonts w:ascii="Palatino Linotype" w:hAnsi="Palatino Linotype"/>
                <w:sz w:val="21"/>
                <w:szCs w:val="21"/>
                <w:lang w:eastAsia="es-MX"/>
              </w:rPr>
            </w:pPr>
            <w:r w:rsidRPr="000619FB">
              <w:rPr>
                <w:rFonts w:ascii="Palatino Linotype" w:hAnsi="Palatino Linotype"/>
                <w:sz w:val="21"/>
                <w:szCs w:val="21"/>
                <w:lang w:eastAsia="es-MX"/>
              </w:rPr>
              <w:t>El Director de administración enlista las especies de animales que se albergan en el inmueble que se trata.</w:t>
            </w:r>
          </w:p>
        </w:tc>
        <w:tc>
          <w:tcPr>
            <w:tcW w:w="2688" w:type="dxa"/>
          </w:tcPr>
          <w:p w14:paraId="18F2CBC7" w14:textId="4DC72525" w:rsidR="004D53D2" w:rsidRPr="000619FB" w:rsidRDefault="004D53D2" w:rsidP="000619FB">
            <w:pPr>
              <w:ind w:right="49"/>
              <w:jc w:val="both"/>
              <w:rPr>
                <w:rFonts w:ascii="Palatino Linotype" w:hAnsi="Palatino Linotype"/>
                <w:b/>
                <w:sz w:val="21"/>
                <w:szCs w:val="21"/>
                <w:lang w:eastAsia="es-MX"/>
              </w:rPr>
            </w:pPr>
            <w:r w:rsidRPr="000619FB">
              <w:rPr>
                <w:rFonts w:ascii="Palatino Linotype" w:hAnsi="Palatino Linotype"/>
                <w:b/>
                <w:sz w:val="21"/>
                <w:szCs w:val="21"/>
                <w:lang w:eastAsia="es-MX"/>
              </w:rPr>
              <w:t>Colma.</w:t>
            </w:r>
          </w:p>
        </w:tc>
      </w:tr>
      <w:tr w:rsidR="004D53D2" w:rsidRPr="000619FB" w14:paraId="4989F0D8" w14:textId="77777777" w:rsidTr="00F66B65">
        <w:tc>
          <w:tcPr>
            <w:tcW w:w="2263" w:type="dxa"/>
          </w:tcPr>
          <w:p w14:paraId="18F15C2B" w14:textId="5A35F4D3" w:rsidR="004D53D2" w:rsidRPr="000619FB" w:rsidRDefault="004D53D2" w:rsidP="000619FB">
            <w:pPr>
              <w:ind w:right="49"/>
              <w:jc w:val="both"/>
              <w:rPr>
                <w:rFonts w:ascii="Palatino Linotype" w:hAnsi="Palatino Linotype"/>
                <w:i/>
                <w:iCs/>
                <w:sz w:val="21"/>
                <w:szCs w:val="21"/>
                <w:lang w:eastAsia="es-MX"/>
              </w:rPr>
            </w:pPr>
            <w:r w:rsidRPr="000619FB">
              <w:rPr>
                <w:rFonts w:ascii="Palatino Linotype" w:eastAsia="Palatino Linotype" w:hAnsi="Palatino Linotype" w:cs="Palatino Linotype"/>
                <w:i/>
                <w:iCs/>
                <w:sz w:val="21"/>
                <w:szCs w:val="21"/>
              </w:rPr>
              <w:lastRenderedPageBreak/>
              <w:t>8.- Costo de por concepto de Alimentación de la Fauna Albergada.</w:t>
            </w:r>
          </w:p>
        </w:tc>
        <w:tc>
          <w:tcPr>
            <w:tcW w:w="4111" w:type="dxa"/>
          </w:tcPr>
          <w:p w14:paraId="7E698CBF" w14:textId="2A2E1ABF" w:rsidR="004D53D2" w:rsidRPr="000619FB" w:rsidRDefault="00341943" w:rsidP="000619FB">
            <w:pPr>
              <w:ind w:right="49"/>
              <w:jc w:val="both"/>
              <w:rPr>
                <w:rFonts w:ascii="Palatino Linotype" w:hAnsi="Palatino Linotype"/>
                <w:sz w:val="21"/>
                <w:szCs w:val="21"/>
                <w:lang w:eastAsia="es-MX"/>
              </w:rPr>
            </w:pPr>
            <w:r w:rsidRPr="000619FB">
              <w:rPr>
                <w:rFonts w:ascii="Palatino Linotype" w:hAnsi="Palatino Linotype"/>
                <w:sz w:val="21"/>
                <w:szCs w:val="21"/>
                <w:lang w:eastAsia="es-MX"/>
              </w:rPr>
              <w:t>El Director de A</w:t>
            </w:r>
            <w:r w:rsidR="004D53D2" w:rsidRPr="000619FB">
              <w:rPr>
                <w:rFonts w:ascii="Palatino Linotype" w:hAnsi="Palatino Linotype"/>
                <w:sz w:val="21"/>
                <w:szCs w:val="21"/>
                <w:lang w:eastAsia="es-MX"/>
              </w:rPr>
              <w:t>dministración señala que la entrega de alimento</w:t>
            </w:r>
            <w:r w:rsidR="006B0312" w:rsidRPr="000619FB">
              <w:rPr>
                <w:rFonts w:ascii="Palatino Linotype" w:hAnsi="Palatino Linotype"/>
                <w:sz w:val="21"/>
                <w:szCs w:val="21"/>
                <w:lang w:eastAsia="es-MX"/>
              </w:rPr>
              <w:t xml:space="preserve"> deriva de</w:t>
            </w:r>
            <w:r w:rsidR="004D53D2" w:rsidRPr="000619FB">
              <w:rPr>
                <w:rFonts w:ascii="Palatino Linotype" w:hAnsi="Palatino Linotype"/>
                <w:sz w:val="21"/>
                <w:szCs w:val="21"/>
                <w:lang w:eastAsia="es-MX"/>
              </w:rPr>
              <w:t xml:space="preserve"> un convenio de coordinación celebrado entre el Ayuntamiento y la Comisión Estatal de Parques Naturales y de la Fauna.</w:t>
            </w:r>
          </w:p>
        </w:tc>
        <w:tc>
          <w:tcPr>
            <w:tcW w:w="2688" w:type="dxa"/>
          </w:tcPr>
          <w:p w14:paraId="32498542" w14:textId="4E5E90B3" w:rsidR="004D53D2" w:rsidRPr="000619FB" w:rsidRDefault="004E7D13" w:rsidP="000619FB">
            <w:pPr>
              <w:ind w:right="49"/>
              <w:jc w:val="both"/>
              <w:rPr>
                <w:rFonts w:ascii="Palatino Linotype" w:hAnsi="Palatino Linotype"/>
                <w:b/>
                <w:sz w:val="21"/>
                <w:szCs w:val="21"/>
                <w:lang w:eastAsia="es-MX"/>
              </w:rPr>
            </w:pPr>
            <w:r w:rsidRPr="000619FB">
              <w:rPr>
                <w:rFonts w:ascii="Palatino Linotype" w:hAnsi="Palatino Linotype"/>
                <w:b/>
                <w:sz w:val="21"/>
                <w:szCs w:val="21"/>
                <w:lang w:eastAsia="es-MX"/>
              </w:rPr>
              <w:t>No colma.</w:t>
            </w:r>
          </w:p>
        </w:tc>
      </w:tr>
    </w:tbl>
    <w:p w14:paraId="17B82E38" w14:textId="77777777" w:rsidR="00A6171A" w:rsidRPr="000619FB" w:rsidRDefault="00A6171A" w:rsidP="000619FB">
      <w:pPr>
        <w:spacing w:line="360" w:lineRule="auto"/>
        <w:ind w:right="49"/>
        <w:jc w:val="both"/>
        <w:rPr>
          <w:rFonts w:ascii="Palatino Linotype" w:hAnsi="Palatino Linotype"/>
          <w:lang w:eastAsia="es-MX"/>
        </w:rPr>
      </w:pPr>
    </w:p>
    <w:p w14:paraId="6CE6C8E7" w14:textId="07F6324C" w:rsidR="00821E9E" w:rsidRPr="000619FB" w:rsidRDefault="00E870CD" w:rsidP="000619FB">
      <w:pPr>
        <w:spacing w:line="360" w:lineRule="auto"/>
        <w:ind w:right="49"/>
        <w:jc w:val="both"/>
        <w:rPr>
          <w:rFonts w:ascii="Palatino Linotype" w:eastAsia="Palatino Linotype" w:hAnsi="Palatino Linotype" w:cs="Palatino Linotype"/>
        </w:rPr>
      </w:pPr>
      <w:r w:rsidRPr="000619FB">
        <w:rPr>
          <w:rFonts w:ascii="Palatino Linotype" w:eastAsia="Palatino Linotype" w:hAnsi="Palatino Linotype" w:cs="Palatino Linotype"/>
        </w:rPr>
        <w:t xml:space="preserve">Una vez señalado lo anterior, es prudente </w:t>
      </w:r>
      <w:r w:rsidR="006670E4" w:rsidRPr="000619FB">
        <w:rPr>
          <w:rFonts w:ascii="Palatino Linotype" w:eastAsia="Palatino Linotype" w:hAnsi="Palatino Linotype" w:cs="Palatino Linotype"/>
        </w:rPr>
        <w:t xml:space="preserve">partir señalando que </w:t>
      </w:r>
      <w:r w:rsidR="002D2BF8" w:rsidRPr="000619FB">
        <w:rPr>
          <w:rFonts w:ascii="Palatino Linotype" w:eastAsia="Palatino Linotype" w:hAnsi="Palatino Linotype" w:cs="Palatino Linotype"/>
        </w:rPr>
        <w:t>la información</w:t>
      </w:r>
      <w:r w:rsidR="006414CD" w:rsidRPr="000619FB">
        <w:rPr>
          <w:rFonts w:ascii="Palatino Linotype" w:eastAsia="Palatino Linotype" w:hAnsi="Palatino Linotype" w:cs="Palatino Linotype"/>
        </w:rPr>
        <w:t xml:space="preserve"> relativa al punto número 1,</w:t>
      </w:r>
      <w:r w:rsidR="002D2BF8" w:rsidRPr="000619FB">
        <w:rPr>
          <w:rFonts w:ascii="Palatino Linotype" w:eastAsia="Palatino Linotype" w:hAnsi="Palatino Linotype" w:cs="Palatino Linotype"/>
        </w:rPr>
        <w:t xml:space="preserve"> se tiene por colmada, </w:t>
      </w:r>
      <w:r w:rsidR="006414CD" w:rsidRPr="000619FB">
        <w:rPr>
          <w:rFonts w:ascii="Palatino Linotype" w:eastAsia="Palatino Linotype" w:hAnsi="Palatino Linotype" w:cs="Palatino Linotype"/>
        </w:rPr>
        <w:t>debido</w:t>
      </w:r>
      <w:r w:rsidR="002D2BF8" w:rsidRPr="000619FB">
        <w:rPr>
          <w:rFonts w:ascii="Palatino Linotype" w:eastAsia="Palatino Linotype" w:hAnsi="Palatino Linotype" w:cs="Palatino Linotype"/>
        </w:rPr>
        <w:t xml:space="preserve"> a que el </w:t>
      </w:r>
      <w:r w:rsidR="006B0312" w:rsidRPr="000619FB">
        <w:rPr>
          <w:rFonts w:ascii="Palatino Linotype" w:eastAsia="Palatino Linotype" w:hAnsi="Palatino Linotype" w:cs="Palatino Linotype"/>
          <w:b/>
          <w:bCs/>
        </w:rPr>
        <w:t>SUJETO OBLIGADO</w:t>
      </w:r>
      <w:r w:rsidR="006B0312" w:rsidRPr="000619FB">
        <w:rPr>
          <w:rFonts w:ascii="Palatino Linotype" w:eastAsia="Palatino Linotype" w:hAnsi="Palatino Linotype" w:cs="Palatino Linotype"/>
        </w:rPr>
        <w:t xml:space="preserve"> </w:t>
      </w:r>
      <w:r w:rsidR="0089267C" w:rsidRPr="000619FB">
        <w:rPr>
          <w:rFonts w:ascii="Palatino Linotype" w:eastAsia="Palatino Linotype" w:hAnsi="Palatino Linotype" w:cs="Palatino Linotype"/>
        </w:rPr>
        <w:t xml:space="preserve">brindó una correcta atención a </w:t>
      </w:r>
      <w:r w:rsidR="006414CD" w:rsidRPr="000619FB">
        <w:rPr>
          <w:rFonts w:ascii="Palatino Linotype" w:eastAsia="Palatino Linotype" w:hAnsi="Palatino Linotype" w:cs="Palatino Linotype"/>
        </w:rPr>
        <w:t xml:space="preserve">al </w:t>
      </w:r>
      <w:r w:rsidR="0089267C" w:rsidRPr="000619FB">
        <w:rPr>
          <w:rFonts w:ascii="Palatino Linotype" w:eastAsia="Palatino Linotype" w:hAnsi="Palatino Linotype" w:cs="Palatino Linotype"/>
        </w:rPr>
        <w:t xml:space="preserve">requerimiento, pues se remitió el número de escritura pública, del inmueble referido </w:t>
      </w:r>
      <w:r w:rsidR="00821E9E" w:rsidRPr="000619FB">
        <w:rPr>
          <w:rFonts w:ascii="Palatino Linotype" w:eastAsia="Palatino Linotype" w:hAnsi="Palatino Linotype" w:cs="Palatino Linotype"/>
        </w:rPr>
        <w:t>por el particular.</w:t>
      </w:r>
    </w:p>
    <w:p w14:paraId="3F0FFF34" w14:textId="77777777" w:rsidR="00955C9F" w:rsidRPr="000619FB" w:rsidRDefault="00955C9F" w:rsidP="000619FB">
      <w:pPr>
        <w:spacing w:line="360" w:lineRule="auto"/>
        <w:ind w:right="49"/>
        <w:jc w:val="both"/>
        <w:rPr>
          <w:rFonts w:ascii="Palatino Linotype" w:eastAsia="Palatino Linotype" w:hAnsi="Palatino Linotype" w:cs="Palatino Linotype"/>
        </w:rPr>
      </w:pPr>
    </w:p>
    <w:p w14:paraId="1581B56C" w14:textId="1C7491F4" w:rsidR="00E870CD" w:rsidRPr="000619FB" w:rsidRDefault="00821E9E" w:rsidP="000619FB">
      <w:pPr>
        <w:spacing w:line="360" w:lineRule="auto"/>
        <w:ind w:right="49"/>
        <w:jc w:val="both"/>
        <w:rPr>
          <w:rFonts w:ascii="Palatino Linotype" w:eastAsia="Palatino Linotype" w:hAnsi="Palatino Linotype" w:cs="Palatino Linotype"/>
        </w:rPr>
      </w:pPr>
      <w:r w:rsidRPr="000619FB">
        <w:rPr>
          <w:rFonts w:ascii="Palatino Linotype" w:eastAsia="Palatino Linotype" w:hAnsi="Palatino Linotype" w:cs="Palatino Linotype"/>
        </w:rPr>
        <w:t>S</w:t>
      </w:r>
      <w:r w:rsidR="005115CA" w:rsidRPr="000619FB">
        <w:rPr>
          <w:rFonts w:ascii="Palatino Linotype" w:eastAsia="Palatino Linotype" w:hAnsi="Palatino Linotype" w:cs="Palatino Linotype"/>
        </w:rPr>
        <w:t>obre el decreto de creación</w:t>
      </w:r>
      <w:r w:rsidR="00955C9F" w:rsidRPr="000619FB">
        <w:rPr>
          <w:rFonts w:ascii="Palatino Linotype" w:eastAsia="Palatino Linotype" w:hAnsi="Palatino Linotype" w:cs="Palatino Linotype"/>
        </w:rPr>
        <w:t xml:space="preserve"> —2</w:t>
      </w:r>
      <w:r w:rsidR="001F1D31" w:rsidRPr="000619FB">
        <w:rPr>
          <w:rFonts w:ascii="Palatino Linotype" w:eastAsia="Palatino Linotype" w:hAnsi="Palatino Linotype" w:cs="Palatino Linotype"/>
        </w:rPr>
        <w:t>—</w:t>
      </w:r>
      <w:r w:rsidR="005115CA" w:rsidRPr="000619FB">
        <w:rPr>
          <w:rFonts w:ascii="Palatino Linotype" w:eastAsia="Palatino Linotype" w:hAnsi="Palatino Linotype" w:cs="Palatino Linotype"/>
        </w:rPr>
        <w:t>, se señaló que no se cuenta con tal información y al no existir fuente obligacional que constriña al Ayuntamien</w:t>
      </w:r>
      <w:r w:rsidR="005C1551" w:rsidRPr="000619FB">
        <w:rPr>
          <w:rFonts w:ascii="Palatino Linotype" w:eastAsia="Palatino Linotype" w:hAnsi="Palatino Linotype" w:cs="Palatino Linotype"/>
        </w:rPr>
        <w:t xml:space="preserve">to </w:t>
      </w:r>
      <w:r w:rsidRPr="000619FB">
        <w:rPr>
          <w:rFonts w:ascii="Palatino Linotype" w:eastAsia="Palatino Linotype" w:hAnsi="Palatino Linotype" w:cs="Palatino Linotype"/>
        </w:rPr>
        <w:t>para</w:t>
      </w:r>
      <w:r w:rsidR="005C1551" w:rsidRPr="000619FB">
        <w:rPr>
          <w:rFonts w:ascii="Palatino Linotype" w:eastAsia="Palatino Linotype" w:hAnsi="Palatino Linotype" w:cs="Palatino Linotype"/>
        </w:rPr>
        <w:t xml:space="preserve"> contar con dicho documento, se considera como un hecho negativo</w:t>
      </w:r>
      <w:r w:rsidR="005C1551" w:rsidRPr="000619FB">
        <w:rPr>
          <w:rStyle w:val="Refdenotaalpie"/>
          <w:rFonts w:ascii="Palatino Linotype" w:eastAsia="Palatino Linotype" w:hAnsi="Palatino Linotype" w:cs="Palatino Linotype"/>
        </w:rPr>
        <w:footnoteReference w:id="3"/>
      </w:r>
      <w:r w:rsidR="005C1551" w:rsidRPr="000619FB">
        <w:rPr>
          <w:rFonts w:ascii="Palatino Linotype" w:eastAsia="Palatino Linotype" w:hAnsi="Palatino Linotype" w:cs="Palatino Linotype"/>
        </w:rPr>
        <w:t xml:space="preserve"> que no</w:t>
      </w:r>
      <w:r w:rsidRPr="000619FB">
        <w:rPr>
          <w:rFonts w:ascii="Palatino Linotype" w:eastAsia="Palatino Linotype" w:hAnsi="Palatino Linotype" w:cs="Palatino Linotype"/>
        </w:rPr>
        <w:t xml:space="preserve"> es susceptible de comprobación.</w:t>
      </w:r>
    </w:p>
    <w:p w14:paraId="73556752" w14:textId="77777777" w:rsidR="00821E9E" w:rsidRPr="000619FB" w:rsidRDefault="00821E9E" w:rsidP="000619FB">
      <w:pPr>
        <w:spacing w:line="360" w:lineRule="auto"/>
        <w:ind w:right="49"/>
        <w:jc w:val="both"/>
        <w:rPr>
          <w:rFonts w:ascii="Palatino Linotype" w:eastAsia="Palatino Linotype" w:hAnsi="Palatino Linotype" w:cs="Palatino Linotype"/>
        </w:rPr>
      </w:pPr>
    </w:p>
    <w:p w14:paraId="2499D0C1" w14:textId="0216A22F" w:rsidR="00821E9E" w:rsidRPr="000619FB" w:rsidRDefault="00821E9E" w:rsidP="000619FB">
      <w:pPr>
        <w:spacing w:line="360" w:lineRule="auto"/>
        <w:ind w:right="49"/>
        <w:jc w:val="both"/>
        <w:rPr>
          <w:rFonts w:ascii="Palatino Linotype" w:eastAsia="Palatino Linotype" w:hAnsi="Palatino Linotype" w:cs="Palatino Linotype"/>
        </w:rPr>
      </w:pPr>
      <w:r w:rsidRPr="000619FB">
        <w:rPr>
          <w:rFonts w:ascii="Palatino Linotype" w:eastAsia="Palatino Linotype" w:hAnsi="Palatino Linotype" w:cs="Palatino Linotype"/>
        </w:rPr>
        <w:t>Por lo que hac</w:t>
      </w:r>
      <w:r w:rsidR="006B516A" w:rsidRPr="000619FB">
        <w:rPr>
          <w:rFonts w:ascii="Palatino Linotype" w:eastAsia="Palatino Linotype" w:hAnsi="Palatino Linotype" w:cs="Palatino Linotype"/>
        </w:rPr>
        <w:t>e a la licencia de uso de suelo</w:t>
      </w:r>
      <w:r w:rsidR="001F1D31" w:rsidRPr="000619FB">
        <w:rPr>
          <w:rFonts w:ascii="Palatino Linotype" w:eastAsia="Palatino Linotype" w:hAnsi="Palatino Linotype" w:cs="Palatino Linotype"/>
        </w:rPr>
        <w:t xml:space="preserve"> —4—</w:t>
      </w:r>
      <w:r w:rsidR="006B516A" w:rsidRPr="000619FB">
        <w:rPr>
          <w:rFonts w:ascii="Palatino Linotype" w:eastAsia="Palatino Linotype" w:hAnsi="Palatino Linotype" w:cs="Palatino Linotype"/>
        </w:rPr>
        <w:t xml:space="preserve">, el </w:t>
      </w:r>
      <w:r w:rsidR="001F1D31" w:rsidRPr="000619FB">
        <w:rPr>
          <w:rFonts w:ascii="Palatino Linotype" w:eastAsia="Palatino Linotype" w:hAnsi="Palatino Linotype" w:cs="Palatino Linotype"/>
          <w:b/>
          <w:bCs/>
        </w:rPr>
        <w:t>SUJETO OBLIGADO</w:t>
      </w:r>
      <w:r w:rsidR="001F1D31" w:rsidRPr="000619FB">
        <w:rPr>
          <w:rFonts w:ascii="Palatino Linotype" w:eastAsia="Palatino Linotype" w:hAnsi="Palatino Linotype" w:cs="Palatino Linotype"/>
        </w:rPr>
        <w:t xml:space="preserve"> </w:t>
      </w:r>
      <w:r w:rsidR="006B516A" w:rsidRPr="000619FB">
        <w:rPr>
          <w:rFonts w:ascii="Palatino Linotype" w:eastAsia="Palatino Linotype" w:hAnsi="Palatino Linotype" w:cs="Palatino Linotype"/>
        </w:rPr>
        <w:t>remitió el acuerdo número ACT/CT//NEZA/EXT/XIII/2023, por el que se confirma la inexisten</w:t>
      </w:r>
      <w:r w:rsidR="00955C9F" w:rsidRPr="000619FB">
        <w:rPr>
          <w:rFonts w:ascii="Palatino Linotype" w:eastAsia="Palatino Linotype" w:hAnsi="Palatino Linotype" w:cs="Palatino Linotype"/>
        </w:rPr>
        <w:t>cia de la información de mérito, teniéndose por colmado</w:t>
      </w:r>
      <w:r w:rsidR="00A95A27" w:rsidRPr="000619FB">
        <w:rPr>
          <w:rFonts w:ascii="Palatino Linotype" w:eastAsia="Palatino Linotype" w:hAnsi="Palatino Linotype" w:cs="Palatino Linotype"/>
        </w:rPr>
        <w:t xml:space="preserve">; siendo importante señalar que no era necesario el acuerdo de inexistencia, dado que no existe fuente </w:t>
      </w:r>
      <w:r w:rsidR="00A95A27" w:rsidRPr="000619FB">
        <w:rPr>
          <w:rFonts w:ascii="Palatino Linotype" w:eastAsia="Palatino Linotype" w:hAnsi="Palatino Linotype" w:cs="Palatino Linotype"/>
        </w:rPr>
        <w:lastRenderedPageBreak/>
        <w:t xml:space="preserve">obligacional que constriña al Sujeto Obligado a contar con la mima, motivo por el cual se determina obviar el análisis del acuerdo en cuestión, pues a nada práctico nos conduciría </w:t>
      </w:r>
      <w:r w:rsidR="00305A39" w:rsidRPr="000619FB">
        <w:rPr>
          <w:rFonts w:ascii="Palatino Linotype" w:eastAsia="Palatino Linotype" w:hAnsi="Palatino Linotype" w:cs="Palatino Linotype"/>
        </w:rPr>
        <w:t xml:space="preserve">su análisis. </w:t>
      </w:r>
    </w:p>
    <w:p w14:paraId="7A3F1B1F" w14:textId="77777777" w:rsidR="006B516A" w:rsidRPr="000619FB" w:rsidRDefault="006B516A" w:rsidP="000619FB">
      <w:pPr>
        <w:spacing w:line="360" w:lineRule="auto"/>
        <w:ind w:right="49"/>
        <w:jc w:val="both"/>
        <w:rPr>
          <w:rFonts w:ascii="Palatino Linotype" w:eastAsia="Palatino Linotype" w:hAnsi="Palatino Linotype" w:cs="Palatino Linotype"/>
        </w:rPr>
      </w:pPr>
    </w:p>
    <w:p w14:paraId="620067A6" w14:textId="6ED07342" w:rsidR="006B516A" w:rsidRPr="000619FB" w:rsidRDefault="00942CEB" w:rsidP="000619FB">
      <w:pPr>
        <w:spacing w:line="360" w:lineRule="auto"/>
        <w:ind w:right="49"/>
        <w:jc w:val="both"/>
        <w:rPr>
          <w:rFonts w:ascii="Palatino Linotype" w:eastAsia="Palatino Linotype" w:hAnsi="Palatino Linotype" w:cs="Palatino Linotype"/>
        </w:rPr>
      </w:pPr>
      <w:r w:rsidRPr="000619FB">
        <w:rPr>
          <w:rFonts w:ascii="Palatino Linotype" w:eastAsia="Palatino Linotype" w:hAnsi="Palatino Linotype" w:cs="Palatino Linotype"/>
        </w:rPr>
        <w:t>Por otra parte, respecto a la fauna albergada en el parque</w:t>
      </w:r>
      <w:r w:rsidR="00955C9F" w:rsidRPr="000619FB">
        <w:rPr>
          <w:rFonts w:ascii="Palatino Linotype" w:eastAsia="Palatino Linotype" w:hAnsi="Palatino Linotype" w:cs="Palatino Linotype"/>
        </w:rPr>
        <w:t xml:space="preserve"> —6</w:t>
      </w:r>
      <w:r w:rsidR="001F1D31" w:rsidRPr="000619FB">
        <w:rPr>
          <w:rFonts w:ascii="Palatino Linotype" w:eastAsia="Palatino Linotype" w:hAnsi="Palatino Linotype" w:cs="Palatino Linotype"/>
        </w:rPr>
        <w:t>—</w:t>
      </w:r>
      <w:r w:rsidRPr="000619FB">
        <w:rPr>
          <w:rFonts w:ascii="Palatino Linotype" w:eastAsia="Palatino Linotype" w:hAnsi="Palatino Linotype" w:cs="Palatino Linotype"/>
        </w:rPr>
        <w:t xml:space="preserve">, </w:t>
      </w:r>
      <w:r w:rsidR="00305A39" w:rsidRPr="000619FB">
        <w:rPr>
          <w:rFonts w:ascii="Palatino Linotype" w:eastAsia="Palatino Linotype" w:hAnsi="Palatino Linotype" w:cs="Palatino Linotype"/>
          <w:b/>
        </w:rPr>
        <w:t>EL SUJETO OBLIGADO</w:t>
      </w:r>
      <w:r w:rsidR="00305A39" w:rsidRPr="000619FB">
        <w:rPr>
          <w:rFonts w:ascii="Palatino Linotype" w:eastAsia="Palatino Linotype" w:hAnsi="Palatino Linotype" w:cs="Palatino Linotype"/>
        </w:rPr>
        <w:t xml:space="preserve"> </w:t>
      </w:r>
      <w:r w:rsidRPr="000619FB">
        <w:rPr>
          <w:rFonts w:ascii="Palatino Linotype" w:eastAsia="Palatino Linotype" w:hAnsi="Palatino Linotype" w:cs="Palatino Linotype"/>
        </w:rPr>
        <w:t>remitió un documento en el que se enlistas las especies que habitan el inmueble, existiendo congruencia suficiente entre dicha parte de la solicitud y la respuesta.</w:t>
      </w:r>
    </w:p>
    <w:p w14:paraId="3CF65089" w14:textId="77777777" w:rsidR="00942CEB" w:rsidRPr="000619FB" w:rsidRDefault="00942CEB" w:rsidP="000619FB">
      <w:pPr>
        <w:spacing w:line="360" w:lineRule="auto"/>
        <w:ind w:right="49"/>
        <w:jc w:val="both"/>
        <w:rPr>
          <w:rFonts w:ascii="Palatino Linotype" w:eastAsia="Palatino Linotype" w:hAnsi="Palatino Linotype" w:cs="Palatino Linotype"/>
        </w:rPr>
      </w:pPr>
    </w:p>
    <w:p w14:paraId="507C708F" w14:textId="2CCF2CFF" w:rsidR="00942CEB" w:rsidRPr="000619FB" w:rsidRDefault="00310A59" w:rsidP="000619FB">
      <w:pPr>
        <w:spacing w:line="360" w:lineRule="auto"/>
        <w:ind w:right="49"/>
        <w:jc w:val="both"/>
        <w:rPr>
          <w:rFonts w:ascii="Palatino Linotype" w:hAnsi="Palatino Linotype"/>
          <w:lang w:eastAsia="es-MX"/>
        </w:rPr>
      </w:pPr>
      <w:r w:rsidRPr="000619FB">
        <w:rPr>
          <w:rFonts w:ascii="Palatino Linotype" w:eastAsia="Palatino Linotype" w:hAnsi="Palatino Linotype" w:cs="Palatino Linotype"/>
        </w:rPr>
        <w:t>Ahora bien, con relación a los planteamientos del particular</w:t>
      </w:r>
      <w:r w:rsidR="002121D7" w:rsidRPr="000619FB">
        <w:rPr>
          <w:rFonts w:ascii="Palatino Linotype" w:eastAsia="Palatino Linotype" w:hAnsi="Palatino Linotype" w:cs="Palatino Linotype"/>
        </w:rPr>
        <w:t xml:space="preserve"> que no se tienen como colmados, tenemos en primer lugar que existe relación entre dos partes del requerimiento, lo cual implica un an</w:t>
      </w:r>
      <w:r w:rsidR="000B58B4" w:rsidRPr="000619FB">
        <w:rPr>
          <w:rFonts w:ascii="Palatino Linotype" w:eastAsia="Palatino Linotype" w:hAnsi="Palatino Linotype" w:cs="Palatino Linotype"/>
        </w:rPr>
        <w:t>álisis en conjunto, a saber de los puntos número</w:t>
      </w:r>
      <w:r w:rsidR="00751194" w:rsidRPr="000619FB">
        <w:rPr>
          <w:rFonts w:ascii="Palatino Linotype" w:eastAsia="Palatino Linotype" w:hAnsi="Palatino Linotype" w:cs="Palatino Linotype"/>
        </w:rPr>
        <w:t>s</w:t>
      </w:r>
      <w:r w:rsidR="000B58B4" w:rsidRPr="000619FB">
        <w:rPr>
          <w:rFonts w:ascii="Palatino Linotype" w:eastAsia="Palatino Linotype" w:hAnsi="Palatino Linotype" w:cs="Palatino Linotype"/>
        </w:rPr>
        <w:t xml:space="preserve"> 3 y 8 enlistados en el recuadro que antecede, pues </w:t>
      </w:r>
      <w:r w:rsidR="00305A39" w:rsidRPr="000619FB">
        <w:rPr>
          <w:rFonts w:ascii="Palatino Linotype" w:eastAsia="Palatino Linotype" w:hAnsi="Palatino Linotype" w:cs="Palatino Linotype"/>
          <w:b/>
        </w:rPr>
        <w:t>EL SUJETO OBLIGADO</w:t>
      </w:r>
      <w:r w:rsidR="00305A39" w:rsidRPr="000619FB">
        <w:rPr>
          <w:rFonts w:ascii="Palatino Linotype" w:eastAsia="Palatino Linotype" w:hAnsi="Palatino Linotype" w:cs="Palatino Linotype"/>
        </w:rPr>
        <w:t xml:space="preserve"> </w:t>
      </w:r>
      <w:r w:rsidR="000B58B4" w:rsidRPr="000619FB">
        <w:rPr>
          <w:rFonts w:ascii="Palatino Linotype" w:eastAsia="Palatino Linotype" w:hAnsi="Palatino Linotype" w:cs="Palatino Linotype"/>
        </w:rPr>
        <w:t xml:space="preserve">indica que se cuenta con un convenio de </w:t>
      </w:r>
      <w:r w:rsidR="000B58B4" w:rsidRPr="000619FB">
        <w:rPr>
          <w:rFonts w:ascii="Palatino Linotype" w:hAnsi="Palatino Linotype"/>
          <w:lang w:eastAsia="es-MX"/>
        </w:rPr>
        <w:t xml:space="preserve">coordinación celebrado entre el Ayuntamiento y la Comisión Estatal de </w:t>
      </w:r>
      <w:r w:rsidR="003C2D3D" w:rsidRPr="000619FB">
        <w:rPr>
          <w:rFonts w:ascii="Palatino Linotype" w:hAnsi="Palatino Linotype"/>
          <w:lang w:eastAsia="es-MX"/>
        </w:rPr>
        <w:t>Parques Naturales y de la Fauna, en donde se incluye el monto erogado por concepto de alimentación de la fauna que alberga el parque; no obstante lo anterior, no se remite dicho documento, dejando en estado de incertidumbre al solicitante</w:t>
      </w:r>
      <w:r w:rsidR="00305A39" w:rsidRPr="000619FB">
        <w:rPr>
          <w:rFonts w:ascii="Palatino Linotype" w:hAnsi="Palatino Linotype"/>
          <w:lang w:eastAsia="es-MX"/>
        </w:rPr>
        <w:t>; motivo por el cual este Órgano Garante determina la entrega de la información, de ser procedente en versión pública</w:t>
      </w:r>
      <w:r w:rsidR="003C2D3D" w:rsidRPr="000619FB">
        <w:rPr>
          <w:rFonts w:ascii="Palatino Linotype" w:hAnsi="Palatino Linotype"/>
          <w:lang w:eastAsia="es-MX"/>
        </w:rPr>
        <w:t>.</w:t>
      </w:r>
    </w:p>
    <w:p w14:paraId="3EBAB2F1" w14:textId="77777777" w:rsidR="003C2D3D" w:rsidRPr="000619FB" w:rsidRDefault="003C2D3D" w:rsidP="000619FB">
      <w:pPr>
        <w:spacing w:line="360" w:lineRule="auto"/>
        <w:ind w:right="49"/>
        <w:jc w:val="both"/>
        <w:rPr>
          <w:rFonts w:ascii="Palatino Linotype" w:hAnsi="Palatino Linotype"/>
          <w:lang w:eastAsia="es-MX"/>
        </w:rPr>
      </w:pPr>
    </w:p>
    <w:p w14:paraId="1B6F9507" w14:textId="737A43AA" w:rsidR="003C2D3D" w:rsidRPr="000619FB" w:rsidRDefault="003C2D3D" w:rsidP="000619FB">
      <w:pPr>
        <w:spacing w:line="360" w:lineRule="auto"/>
        <w:ind w:right="49"/>
        <w:jc w:val="both"/>
        <w:rPr>
          <w:rFonts w:ascii="Palatino Linotype" w:eastAsia="Palatino Linotype" w:hAnsi="Palatino Linotype" w:cs="Palatino Linotype"/>
        </w:rPr>
      </w:pPr>
      <w:r w:rsidRPr="000619FB">
        <w:rPr>
          <w:rFonts w:ascii="Palatino Linotype" w:hAnsi="Palatino Linotype"/>
          <w:lang w:eastAsia="es-MX"/>
        </w:rPr>
        <w:t xml:space="preserve">En atención a lo referido en el párrafo que antecede, es importante </w:t>
      </w:r>
      <w:r w:rsidR="00305A39" w:rsidRPr="000619FB">
        <w:rPr>
          <w:rFonts w:ascii="Palatino Linotype" w:hAnsi="Palatino Linotype"/>
          <w:lang w:eastAsia="es-MX"/>
        </w:rPr>
        <w:t xml:space="preserve">señalar </w:t>
      </w:r>
      <w:r w:rsidRPr="000619FB">
        <w:rPr>
          <w:rFonts w:ascii="Palatino Linotype" w:hAnsi="Palatino Linotype"/>
          <w:lang w:eastAsia="es-MX"/>
        </w:rPr>
        <w:t xml:space="preserve">que </w:t>
      </w:r>
      <w:r w:rsidR="00305A39" w:rsidRPr="000619FB">
        <w:rPr>
          <w:rFonts w:ascii="Palatino Linotype" w:hAnsi="Palatino Linotype"/>
          <w:b/>
          <w:lang w:eastAsia="es-MX"/>
        </w:rPr>
        <w:t>EL SUJETO OBLIGADO</w:t>
      </w:r>
      <w:r w:rsidR="00305A39" w:rsidRPr="000619FB">
        <w:rPr>
          <w:rFonts w:ascii="Palatino Linotype" w:hAnsi="Palatino Linotype"/>
          <w:lang w:eastAsia="es-MX"/>
        </w:rPr>
        <w:t xml:space="preserve"> </w:t>
      </w:r>
      <w:r w:rsidRPr="000619FB">
        <w:rPr>
          <w:rFonts w:ascii="Palatino Linotype" w:hAnsi="Palatino Linotype"/>
          <w:lang w:eastAsia="es-MX"/>
        </w:rPr>
        <w:t xml:space="preserve">asume contar con la información relativa a por lo menos un convenio, aparejado con el gasto que generado por </w:t>
      </w:r>
      <w:r w:rsidR="004E7D13" w:rsidRPr="000619FB">
        <w:rPr>
          <w:rFonts w:ascii="Palatino Linotype" w:hAnsi="Palatino Linotype"/>
          <w:lang w:eastAsia="es-MX"/>
        </w:rPr>
        <w:t xml:space="preserve">alimentación, por lo que a nada </w:t>
      </w:r>
      <w:r w:rsidR="004E7D13" w:rsidRPr="000619FB">
        <w:rPr>
          <w:rFonts w:ascii="Palatino Linotype" w:hAnsi="Palatino Linotype"/>
          <w:lang w:eastAsia="es-MX"/>
        </w:rPr>
        <w:lastRenderedPageBreak/>
        <w:t>práctico nos llevaría realizar un pronunciamiento extenso sobre la fuente obligacional que implica que la parte solicitada posea dicha constancia.</w:t>
      </w:r>
    </w:p>
    <w:p w14:paraId="2C19A6EF" w14:textId="77777777" w:rsidR="00E870CD" w:rsidRPr="000619FB" w:rsidRDefault="00E870CD" w:rsidP="000619FB">
      <w:pPr>
        <w:spacing w:line="360" w:lineRule="auto"/>
        <w:ind w:right="49"/>
        <w:jc w:val="both"/>
        <w:rPr>
          <w:rFonts w:ascii="Palatino Linotype" w:eastAsia="Palatino Linotype" w:hAnsi="Palatino Linotype" w:cs="Palatino Linotype"/>
        </w:rPr>
      </w:pPr>
    </w:p>
    <w:p w14:paraId="35D59A5A" w14:textId="0BA1F562" w:rsidR="004E7D13" w:rsidRPr="000619FB" w:rsidRDefault="004E7D13" w:rsidP="000619FB">
      <w:pPr>
        <w:spacing w:line="360" w:lineRule="auto"/>
        <w:ind w:right="49"/>
        <w:jc w:val="both"/>
        <w:rPr>
          <w:rFonts w:ascii="Palatino Linotype" w:eastAsia="Palatino Linotype" w:hAnsi="Palatino Linotype" w:cs="Palatino Linotype"/>
        </w:rPr>
      </w:pPr>
      <w:r w:rsidRPr="000619FB">
        <w:rPr>
          <w:rFonts w:ascii="Palatino Linotype" w:eastAsia="Palatino Linotype" w:hAnsi="Palatino Linotype" w:cs="Palatino Linotype"/>
        </w:rPr>
        <w:t>Ahora bien, atendiendo a la parte de la solicitud donde se requiere la superficie del parque</w:t>
      </w:r>
      <w:r w:rsidR="00397C6C" w:rsidRPr="000619FB">
        <w:rPr>
          <w:rFonts w:ascii="Palatino Linotype" w:eastAsia="Palatino Linotype" w:hAnsi="Palatino Linotype" w:cs="Palatino Linotype"/>
        </w:rPr>
        <w:t xml:space="preserve"> del pueblo con sus coordenadas</w:t>
      </w:r>
      <w:r w:rsidR="004960E4" w:rsidRPr="000619FB">
        <w:rPr>
          <w:rFonts w:ascii="Palatino Linotype" w:eastAsia="Palatino Linotype" w:hAnsi="Palatino Linotype" w:cs="Palatino Linotype"/>
        </w:rPr>
        <w:t xml:space="preserve"> —5—</w:t>
      </w:r>
      <w:r w:rsidR="00397C6C" w:rsidRPr="000619FB">
        <w:rPr>
          <w:rFonts w:ascii="Palatino Linotype" w:eastAsia="Palatino Linotype" w:hAnsi="Palatino Linotype" w:cs="Palatino Linotype"/>
        </w:rPr>
        <w:t xml:space="preserve">, se debe precisar que tal información debe obrar estrictamente en la escritura referida por el propio </w:t>
      </w:r>
      <w:r w:rsidR="004960E4" w:rsidRPr="000619FB">
        <w:rPr>
          <w:rFonts w:ascii="Palatino Linotype" w:eastAsia="Palatino Linotype" w:hAnsi="Palatino Linotype" w:cs="Palatino Linotype"/>
          <w:b/>
          <w:bCs/>
        </w:rPr>
        <w:t>SUJETO OBLIGADO</w:t>
      </w:r>
      <w:r w:rsidR="004960E4" w:rsidRPr="000619FB">
        <w:rPr>
          <w:rFonts w:ascii="Palatino Linotype" w:eastAsia="Palatino Linotype" w:hAnsi="Palatino Linotype" w:cs="Palatino Linotype"/>
        </w:rPr>
        <w:t xml:space="preserve"> </w:t>
      </w:r>
      <w:r w:rsidR="00397C6C" w:rsidRPr="000619FB">
        <w:rPr>
          <w:rFonts w:ascii="Palatino Linotype" w:eastAsia="Palatino Linotype" w:hAnsi="Palatino Linotype" w:cs="Palatino Linotype"/>
        </w:rPr>
        <w:t xml:space="preserve">pues la Ley Registral para el Estado de México </w:t>
      </w:r>
      <w:r w:rsidR="00135B73" w:rsidRPr="000619FB">
        <w:rPr>
          <w:rFonts w:ascii="Palatino Linotype" w:eastAsia="Palatino Linotype" w:hAnsi="Palatino Linotype" w:cs="Palatino Linotype"/>
        </w:rPr>
        <w:t>señala el procedimiento de inmatriculación</w:t>
      </w:r>
      <w:r w:rsidR="00441F03" w:rsidRPr="000619FB">
        <w:rPr>
          <w:rStyle w:val="Refdenotaalpie"/>
          <w:rFonts w:ascii="Palatino Linotype" w:eastAsia="Palatino Linotype" w:hAnsi="Palatino Linotype" w:cs="Palatino Linotype"/>
        </w:rPr>
        <w:footnoteReference w:id="4"/>
      </w:r>
      <w:r w:rsidR="00135B73" w:rsidRPr="000619FB">
        <w:rPr>
          <w:rFonts w:ascii="Palatino Linotype" w:eastAsia="Palatino Linotype" w:hAnsi="Palatino Linotype" w:cs="Palatino Linotype"/>
        </w:rPr>
        <w:t xml:space="preserve"> </w:t>
      </w:r>
      <w:r w:rsidR="00B07559" w:rsidRPr="000619FB">
        <w:rPr>
          <w:rFonts w:ascii="Palatino Linotype" w:eastAsia="Palatino Linotype" w:hAnsi="Palatino Linotype" w:cs="Palatino Linotype"/>
        </w:rPr>
        <w:t>de bienes inmuebles, específicamente en el artículo 87, fracción IV</w:t>
      </w:r>
      <w:r w:rsidR="00B07559" w:rsidRPr="000619FB">
        <w:rPr>
          <w:rStyle w:val="Refdenotaalpie"/>
          <w:rFonts w:ascii="Palatino Linotype" w:eastAsia="Palatino Linotype" w:hAnsi="Palatino Linotype" w:cs="Palatino Linotype"/>
        </w:rPr>
        <w:footnoteReference w:id="5"/>
      </w:r>
      <w:r w:rsidR="00D16172" w:rsidRPr="000619FB">
        <w:rPr>
          <w:rFonts w:ascii="Palatino Linotype" w:eastAsia="Palatino Linotype" w:hAnsi="Palatino Linotype" w:cs="Palatino Linotype"/>
        </w:rPr>
        <w:t xml:space="preserve">, fragmento normativo que señala </w:t>
      </w:r>
      <w:r w:rsidR="0055511F" w:rsidRPr="000619FB">
        <w:rPr>
          <w:rFonts w:ascii="Palatino Linotype" w:eastAsia="Palatino Linotype" w:hAnsi="Palatino Linotype" w:cs="Palatino Linotype"/>
        </w:rPr>
        <w:t>que para el inicio de un registro público se debe iniciar con una solicitud en la que se debe incluir medidas, superficie y colindancias del predio que se trate.</w:t>
      </w:r>
    </w:p>
    <w:p w14:paraId="5E8F4370" w14:textId="77777777" w:rsidR="004E7D13" w:rsidRPr="000619FB" w:rsidRDefault="004E7D13" w:rsidP="000619FB">
      <w:pPr>
        <w:spacing w:line="360" w:lineRule="auto"/>
        <w:ind w:right="49"/>
        <w:jc w:val="both"/>
        <w:rPr>
          <w:rFonts w:ascii="Palatino Linotype" w:eastAsia="Palatino Linotype" w:hAnsi="Palatino Linotype" w:cs="Palatino Linotype"/>
        </w:rPr>
      </w:pPr>
    </w:p>
    <w:p w14:paraId="569A2D22" w14:textId="027A2C50" w:rsidR="001F4C93" w:rsidRPr="000619FB" w:rsidRDefault="001F4C93" w:rsidP="000619FB">
      <w:pPr>
        <w:spacing w:line="360" w:lineRule="auto"/>
        <w:ind w:right="49"/>
        <w:jc w:val="both"/>
        <w:rPr>
          <w:rFonts w:ascii="Palatino Linotype" w:hAnsi="Palatino Linotype"/>
        </w:rPr>
      </w:pPr>
      <w:r w:rsidRPr="000619FB">
        <w:rPr>
          <w:rFonts w:ascii="Palatino Linotype" w:eastAsia="Palatino Linotype" w:hAnsi="Palatino Linotype" w:cs="Palatino Linotype"/>
        </w:rPr>
        <w:t xml:space="preserve">Aunado a lo anterior, se advierte del </w:t>
      </w:r>
      <w:r w:rsidRPr="000619FB">
        <w:rPr>
          <w:rFonts w:ascii="Palatino Linotype" w:hAnsi="Palatino Linotype"/>
        </w:rPr>
        <w:t>Reglamento del Zoológico Parque del Pueblo del Municipio de Nezahualcóyotl, Estado De México, creado en el año 2012, que el inmueble</w:t>
      </w:r>
      <w:r w:rsidR="00714E90" w:rsidRPr="000619FB">
        <w:rPr>
          <w:rFonts w:ascii="Palatino Linotype" w:hAnsi="Palatino Linotype"/>
        </w:rPr>
        <w:t xml:space="preserve"> en ese momento</w:t>
      </w:r>
      <w:r w:rsidRPr="000619FB">
        <w:rPr>
          <w:rFonts w:ascii="Palatino Linotype" w:hAnsi="Palatino Linotype"/>
        </w:rPr>
        <w:t xml:space="preserve"> </w:t>
      </w:r>
      <w:r w:rsidR="00714E90" w:rsidRPr="000619FB">
        <w:rPr>
          <w:rFonts w:ascii="Palatino Linotype" w:hAnsi="Palatino Linotype"/>
        </w:rPr>
        <w:t>contaba</w:t>
      </w:r>
      <w:r w:rsidRPr="000619FB">
        <w:rPr>
          <w:rFonts w:ascii="Palatino Linotype" w:hAnsi="Palatino Linotype"/>
        </w:rPr>
        <w:t xml:space="preserve"> con una superficie de 8.5 hectáreas</w:t>
      </w:r>
      <w:r w:rsidR="00714E90" w:rsidRPr="000619FB">
        <w:rPr>
          <w:rFonts w:ascii="Palatino Linotype" w:hAnsi="Palatino Linotype"/>
        </w:rPr>
        <w:t xml:space="preserve">, por lo que </w:t>
      </w:r>
      <w:r w:rsidR="00305A39" w:rsidRPr="000619FB">
        <w:rPr>
          <w:rFonts w:ascii="Palatino Linotype" w:hAnsi="Palatino Linotype"/>
          <w:b/>
        </w:rPr>
        <w:t>EL SUJETO OBLIGADO</w:t>
      </w:r>
      <w:r w:rsidR="00714E90" w:rsidRPr="000619FB">
        <w:rPr>
          <w:rFonts w:ascii="Palatino Linotype" w:hAnsi="Palatino Linotype"/>
        </w:rPr>
        <w:t xml:space="preserve"> conoce invariablemente de la solicitud en comento. </w:t>
      </w:r>
    </w:p>
    <w:p w14:paraId="62326EDF" w14:textId="77777777" w:rsidR="00714E90" w:rsidRPr="000619FB" w:rsidRDefault="00714E90" w:rsidP="000619FB">
      <w:pPr>
        <w:spacing w:line="360" w:lineRule="auto"/>
        <w:ind w:right="49"/>
        <w:jc w:val="both"/>
        <w:rPr>
          <w:rFonts w:ascii="Palatino Linotype" w:hAnsi="Palatino Linotype"/>
        </w:rPr>
      </w:pPr>
    </w:p>
    <w:p w14:paraId="24610B45" w14:textId="22485E58" w:rsidR="00714E90" w:rsidRPr="000619FB" w:rsidRDefault="00714E90" w:rsidP="000619FB">
      <w:pPr>
        <w:spacing w:line="360" w:lineRule="auto"/>
        <w:ind w:right="49"/>
        <w:jc w:val="both"/>
        <w:rPr>
          <w:rFonts w:ascii="Palatino Linotype" w:hAnsi="Palatino Linotype"/>
        </w:rPr>
      </w:pPr>
      <w:r w:rsidRPr="000619FB">
        <w:rPr>
          <w:rFonts w:ascii="Palatino Linotype" w:hAnsi="Palatino Linotype"/>
        </w:rPr>
        <w:lastRenderedPageBreak/>
        <w:t>Sirva de apoyo a lo escrito en el párrafo que antecede, la siguiente ilustración.</w:t>
      </w:r>
    </w:p>
    <w:p w14:paraId="43D43981" w14:textId="09C73FDB" w:rsidR="00714E90" w:rsidRPr="000619FB" w:rsidRDefault="00714E90" w:rsidP="000619FB">
      <w:pPr>
        <w:spacing w:line="360" w:lineRule="auto"/>
        <w:ind w:right="49"/>
        <w:jc w:val="both"/>
        <w:rPr>
          <w:rFonts w:ascii="Palatino Linotype" w:eastAsia="Palatino Linotype" w:hAnsi="Palatino Linotype" w:cs="Palatino Linotype"/>
        </w:rPr>
      </w:pPr>
      <w:r w:rsidRPr="000619FB">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BE96676" wp14:editId="4595ABFB">
                <wp:simplePos x="0" y="0"/>
                <wp:positionH relativeFrom="column">
                  <wp:posOffset>367665</wp:posOffset>
                </wp:positionH>
                <wp:positionV relativeFrom="paragraph">
                  <wp:posOffset>2832100</wp:posOffset>
                </wp:positionV>
                <wp:extent cx="5038725" cy="581025"/>
                <wp:effectExtent l="76200" t="38100" r="85725" b="104775"/>
                <wp:wrapNone/>
                <wp:docPr id="4" name="Rectángulo redondeado 4"/>
                <wp:cNvGraphicFramePr/>
                <a:graphic xmlns:a="http://schemas.openxmlformats.org/drawingml/2006/main">
                  <a:graphicData uri="http://schemas.microsoft.com/office/word/2010/wordprocessingShape">
                    <wps:wsp>
                      <wps:cNvSpPr/>
                      <wps:spPr>
                        <a:xfrm>
                          <a:off x="0" y="0"/>
                          <a:ext cx="5038725" cy="5810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151697B" id="Rectángulo redondeado 4" o:spid="_x0000_s1026" style="position:absolute;margin-left:28.95pt;margin-top:223pt;width:396.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" filled="f" strokecolor="red" strokeweight="2.25pt">
                <v:shadow on="t" color="black" opacity="22937f" origin=",.5" offset="0,.63889mm"/>
              </v:roundrect>
            </w:pict>
          </mc:Fallback>
        </mc:AlternateContent>
      </w:r>
      <w:r w:rsidRPr="000619FB">
        <w:rPr>
          <w:rFonts w:ascii="Palatino Linotype" w:hAnsi="Palatino Linotype"/>
          <w:noProof/>
          <w:lang w:eastAsia="es-MX"/>
        </w:rPr>
        <w:drawing>
          <wp:inline distT="0" distB="0" distL="0" distR="0" wp14:anchorId="05BAF7F0" wp14:editId="6F0B2B1E">
            <wp:extent cx="5760720" cy="3343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43275"/>
                    </a:xfrm>
                    <a:prstGeom prst="rect">
                      <a:avLst/>
                    </a:prstGeom>
                  </pic:spPr>
                </pic:pic>
              </a:graphicData>
            </a:graphic>
          </wp:inline>
        </w:drawing>
      </w:r>
    </w:p>
    <w:p w14:paraId="5A603888" w14:textId="77777777" w:rsidR="001F4C93" w:rsidRPr="000619FB" w:rsidRDefault="001F4C93" w:rsidP="000619FB">
      <w:pPr>
        <w:spacing w:line="360" w:lineRule="auto"/>
        <w:ind w:right="49"/>
        <w:jc w:val="both"/>
        <w:rPr>
          <w:rFonts w:ascii="Palatino Linotype" w:eastAsia="Palatino Linotype" w:hAnsi="Palatino Linotype" w:cs="Palatino Linotype"/>
        </w:rPr>
      </w:pPr>
    </w:p>
    <w:bookmarkEnd w:id="1"/>
    <w:p w14:paraId="243D3533" w14:textId="44C29FB7" w:rsidR="00B40AFD" w:rsidRPr="000619FB" w:rsidRDefault="00B40AFD" w:rsidP="000619FB">
      <w:pPr>
        <w:widowControl w:val="0"/>
        <w:autoSpaceDE w:val="0"/>
        <w:autoSpaceDN w:val="0"/>
        <w:adjustRightInd w:val="0"/>
        <w:spacing w:line="360" w:lineRule="auto"/>
        <w:jc w:val="both"/>
        <w:rPr>
          <w:rFonts w:ascii="Palatino Linotype" w:hAnsi="Palatino Linotype"/>
        </w:rPr>
      </w:pPr>
      <w:r w:rsidRPr="000619FB">
        <w:rPr>
          <w:rFonts w:ascii="Palatino Linotype" w:hAnsi="Palatino Linotype"/>
        </w:rPr>
        <w:t xml:space="preserve">En atención a la normatividad antes citada, se advierte que el municipio de </w:t>
      </w:r>
      <w:r w:rsidR="00F332C8" w:rsidRPr="000619FB">
        <w:rPr>
          <w:rFonts w:ascii="Palatino Linotype" w:hAnsi="Palatino Linotype"/>
        </w:rPr>
        <w:t>Nezahualcóyotl</w:t>
      </w:r>
      <w:r w:rsidRPr="000619FB">
        <w:rPr>
          <w:rFonts w:ascii="Palatino Linotype" w:hAnsi="Palatino Linotype"/>
        </w:rPr>
        <w:t xml:space="preserve"> omitió remitir </w:t>
      </w:r>
      <w:r w:rsidR="00F332C8" w:rsidRPr="000619FB">
        <w:rPr>
          <w:rFonts w:ascii="Palatino Linotype" w:hAnsi="Palatino Linotype"/>
        </w:rPr>
        <w:t>el convenio de colaboración referido en su respuesta, así como el documento donde conste la superf</w:t>
      </w:r>
      <w:r w:rsidR="00305A39" w:rsidRPr="000619FB">
        <w:rPr>
          <w:rFonts w:ascii="Palatino Linotype" w:hAnsi="Palatino Linotype"/>
        </w:rPr>
        <w:t>icie del parque del pueblo; motivo por el cual este Órgano Garante determina ordenar su entrega, de ser procedente en versión pública.</w:t>
      </w:r>
    </w:p>
    <w:p w14:paraId="2D8BDBE0" w14:textId="77777777" w:rsidR="00B40AFD" w:rsidRPr="000619FB" w:rsidRDefault="00B40AFD" w:rsidP="000619FB">
      <w:pPr>
        <w:widowControl w:val="0"/>
        <w:autoSpaceDE w:val="0"/>
        <w:autoSpaceDN w:val="0"/>
        <w:adjustRightInd w:val="0"/>
        <w:spacing w:line="360" w:lineRule="auto"/>
        <w:jc w:val="both"/>
        <w:rPr>
          <w:rFonts w:ascii="Palatino Linotype" w:hAnsi="Palatino Linotype"/>
        </w:rPr>
      </w:pPr>
    </w:p>
    <w:p w14:paraId="3D0AA82B" w14:textId="77777777" w:rsidR="007C7659" w:rsidRPr="000619FB" w:rsidRDefault="007C7659" w:rsidP="000619FB">
      <w:pPr>
        <w:spacing w:line="360" w:lineRule="auto"/>
        <w:jc w:val="both"/>
        <w:rPr>
          <w:rFonts w:ascii="Palatino Linotype" w:hAnsi="Palatino Linotype" w:cs="Arial"/>
          <w:bCs/>
        </w:rPr>
      </w:pPr>
      <w:r w:rsidRPr="000619FB">
        <w:rPr>
          <w:rFonts w:ascii="Palatino Linotype" w:hAnsi="Palatino Linotype"/>
        </w:rPr>
        <w:t xml:space="preserve">Por lo anterior, no </w:t>
      </w:r>
      <w:r w:rsidRPr="000619FB">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0619FB">
        <w:rPr>
          <w:rFonts w:ascii="Palatino Linotype" w:hAnsi="Palatino Linotype" w:cs="Arial"/>
          <w:b/>
        </w:rPr>
        <w:t>versión pública</w:t>
      </w:r>
      <w:r w:rsidRPr="000619FB">
        <w:rPr>
          <w:rFonts w:ascii="Palatino Linotype" w:hAnsi="Palatino Linotype" w:cs="Arial"/>
        </w:rPr>
        <w:t>; pues, el</w:t>
      </w:r>
      <w:r w:rsidRPr="000619F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w:t>
      </w:r>
      <w:r w:rsidRPr="000619FB">
        <w:rPr>
          <w:rFonts w:ascii="Palatino Linotype" w:hAnsi="Palatino Linotype" w:cs="Arial"/>
          <w:bCs/>
        </w:rPr>
        <w:lastRenderedPageBreak/>
        <w:t>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E249A5" w14:textId="77777777" w:rsidR="007C7659" w:rsidRPr="000619FB" w:rsidRDefault="007C7659" w:rsidP="000619FB">
      <w:pPr>
        <w:spacing w:line="360" w:lineRule="auto"/>
        <w:jc w:val="both"/>
        <w:rPr>
          <w:rFonts w:ascii="Palatino Linotype" w:eastAsia="Calibri" w:hAnsi="Palatino Linotype" w:cs="Arial"/>
          <w:bCs/>
          <w:lang w:eastAsia="en-US"/>
        </w:rPr>
      </w:pPr>
    </w:p>
    <w:p w14:paraId="7030187A" w14:textId="77777777" w:rsidR="007C7659" w:rsidRPr="000619FB" w:rsidRDefault="007C7659" w:rsidP="000619FB">
      <w:pPr>
        <w:spacing w:line="360" w:lineRule="auto"/>
        <w:jc w:val="both"/>
        <w:rPr>
          <w:rFonts w:ascii="Palatino Linotype" w:hAnsi="Palatino Linotype" w:cs="Arial"/>
          <w:bCs/>
        </w:rPr>
      </w:pPr>
      <w:r w:rsidRPr="000619F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02802DA" w14:textId="77777777" w:rsidR="007C7659" w:rsidRPr="000619FB" w:rsidRDefault="007C7659" w:rsidP="000619FB">
      <w:pPr>
        <w:autoSpaceDE w:val="0"/>
        <w:autoSpaceDN w:val="0"/>
        <w:adjustRightInd w:val="0"/>
        <w:ind w:right="899"/>
        <w:jc w:val="both"/>
        <w:rPr>
          <w:rFonts w:ascii="Palatino Linotype" w:hAnsi="Palatino Linotype" w:cs="Arial"/>
        </w:rPr>
      </w:pPr>
    </w:p>
    <w:p w14:paraId="1A02027F" w14:textId="77777777" w:rsidR="007C7659" w:rsidRPr="000619FB" w:rsidRDefault="007C7659" w:rsidP="000619FB">
      <w:pPr>
        <w:ind w:left="851" w:right="850"/>
        <w:jc w:val="both"/>
        <w:rPr>
          <w:rFonts w:ascii="Palatino Linotype" w:hAnsi="Palatino Linotype"/>
          <w:i/>
          <w:sz w:val="22"/>
          <w:szCs w:val="22"/>
        </w:rPr>
      </w:pPr>
      <w:r w:rsidRPr="000619FB">
        <w:rPr>
          <w:rFonts w:ascii="Palatino Linotype" w:hAnsi="Palatino Linotype" w:cs="Arial"/>
          <w:b/>
          <w:bCs/>
          <w:i/>
          <w:noProof/>
          <w:sz w:val="22"/>
          <w:szCs w:val="22"/>
        </w:rPr>
        <w:t>“</w:t>
      </w:r>
      <w:r w:rsidRPr="000619FB">
        <w:rPr>
          <w:rFonts w:ascii="Palatino Linotype" w:hAnsi="Palatino Linotype" w:cs="Arial"/>
          <w:b/>
          <w:bCs/>
          <w:i/>
          <w:sz w:val="22"/>
          <w:szCs w:val="22"/>
        </w:rPr>
        <w:t xml:space="preserve">Artículo 3. </w:t>
      </w:r>
      <w:r w:rsidRPr="000619FB">
        <w:rPr>
          <w:rFonts w:ascii="Palatino Linotype" w:hAnsi="Palatino Linotype"/>
          <w:i/>
          <w:sz w:val="22"/>
          <w:szCs w:val="22"/>
        </w:rPr>
        <w:t xml:space="preserve">Para los efectos de la presente Ley se entenderá por: </w:t>
      </w:r>
    </w:p>
    <w:p w14:paraId="5A267670"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IX.</w:t>
      </w:r>
      <w:r w:rsidRPr="000619FB">
        <w:rPr>
          <w:rFonts w:ascii="Palatino Linotype" w:hAnsi="Palatino Linotype" w:cs="Arial"/>
          <w:i/>
          <w:sz w:val="22"/>
          <w:szCs w:val="22"/>
        </w:rPr>
        <w:t xml:space="preserve"> </w:t>
      </w:r>
      <w:r w:rsidRPr="000619FB">
        <w:rPr>
          <w:rFonts w:ascii="Palatino Linotype" w:hAnsi="Palatino Linotype" w:cs="Arial"/>
          <w:b/>
          <w:i/>
          <w:sz w:val="22"/>
          <w:szCs w:val="22"/>
        </w:rPr>
        <w:t xml:space="preserve">Datos personales: </w:t>
      </w:r>
      <w:r w:rsidRPr="000619FB">
        <w:rPr>
          <w:rFonts w:ascii="Palatino Linotype" w:hAnsi="Palatino Linotype" w:cs="Arial"/>
          <w:i/>
          <w:sz w:val="22"/>
          <w:szCs w:val="22"/>
        </w:rPr>
        <w:t xml:space="preserve">La información concerniente a una persona, identificada o identificable según lo dispuesto por la Ley de </w:t>
      </w:r>
      <w:r w:rsidRPr="000619FB">
        <w:rPr>
          <w:rFonts w:ascii="Palatino Linotype" w:hAnsi="Palatino Linotype"/>
          <w:i/>
          <w:sz w:val="22"/>
          <w:szCs w:val="22"/>
        </w:rPr>
        <w:t>Protección</w:t>
      </w:r>
      <w:r w:rsidRPr="000619FB">
        <w:rPr>
          <w:rFonts w:ascii="Palatino Linotype" w:hAnsi="Palatino Linotype" w:cs="Arial"/>
          <w:i/>
          <w:sz w:val="22"/>
          <w:szCs w:val="22"/>
        </w:rPr>
        <w:t xml:space="preserve"> de Datos Personales del Estado de México; </w:t>
      </w:r>
    </w:p>
    <w:p w14:paraId="109A86A8"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XX.</w:t>
      </w:r>
      <w:r w:rsidRPr="000619FB">
        <w:rPr>
          <w:rFonts w:ascii="Palatino Linotype" w:hAnsi="Palatino Linotype" w:cs="Arial"/>
          <w:i/>
          <w:sz w:val="22"/>
          <w:szCs w:val="22"/>
        </w:rPr>
        <w:t xml:space="preserve"> </w:t>
      </w:r>
      <w:r w:rsidRPr="000619FB">
        <w:rPr>
          <w:rFonts w:ascii="Palatino Linotype" w:hAnsi="Palatino Linotype" w:cs="Arial"/>
          <w:b/>
          <w:i/>
          <w:sz w:val="22"/>
          <w:szCs w:val="22"/>
        </w:rPr>
        <w:t>Información clasificada:</w:t>
      </w:r>
      <w:r w:rsidRPr="000619FB">
        <w:rPr>
          <w:rFonts w:ascii="Palatino Linotype" w:hAnsi="Palatino Linotype" w:cs="Arial"/>
          <w:i/>
          <w:sz w:val="22"/>
          <w:szCs w:val="22"/>
        </w:rPr>
        <w:t xml:space="preserve"> Aquella considerada por la presente Ley como reservada o confidencial; </w:t>
      </w:r>
    </w:p>
    <w:p w14:paraId="132C8A2A"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XXI.</w:t>
      </w:r>
      <w:r w:rsidRPr="000619FB">
        <w:rPr>
          <w:rFonts w:ascii="Palatino Linotype" w:hAnsi="Palatino Linotype" w:cs="Arial"/>
          <w:i/>
          <w:sz w:val="22"/>
          <w:szCs w:val="22"/>
        </w:rPr>
        <w:t xml:space="preserve"> </w:t>
      </w:r>
      <w:r w:rsidRPr="000619FB">
        <w:rPr>
          <w:rFonts w:ascii="Palatino Linotype" w:hAnsi="Palatino Linotype" w:cs="Arial"/>
          <w:b/>
          <w:i/>
          <w:sz w:val="22"/>
          <w:szCs w:val="22"/>
        </w:rPr>
        <w:t>Información confidencial</w:t>
      </w:r>
      <w:r w:rsidRPr="000619F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BD2A67"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XLV. Versión pública:</w:t>
      </w:r>
      <w:r w:rsidRPr="000619FB">
        <w:rPr>
          <w:rFonts w:ascii="Palatino Linotype" w:hAnsi="Palatino Linotype" w:cs="Arial"/>
          <w:i/>
          <w:sz w:val="22"/>
          <w:szCs w:val="22"/>
        </w:rPr>
        <w:t xml:space="preserve"> Documento en el que se elimine, suprime o borra la información clasificada como reservada o confidencial para permitir su acceso. </w:t>
      </w:r>
    </w:p>
    <w:p w14:paraId="2A106D4A"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Artículo 51.</w:t>
      </w:r>
      <w:r w:rsidRPr="000619F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619FB">
        <w:rPr>
          <w:rFonts w:ascii="Palatino Linotype" w:hAnsi="Palatino Linotype" w:cs="Arial"/>
          <w:b/>
          <w:i/>
          <w:sz w:val="22"/>
          <w:szCs w:val="22"/>
        </w:rPr>
        <w:t xml:space="preserve">y tendrá la responsabilidad de verificar en cada caso que la misma no sea confidencial o reservada. </w:t>
      </w:r>
      <w:r w:rsidRPr="000619F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33D6861"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Artículo 52.</w:t>
      </w:r>
      <w:r w:rsidRPr="000619FB">
        <w:rPr>
          <w:rFonts w:ascii="Palatino Linotype" w:hAnsi="Palatino Linotype" w:cs="Arial"/>
          <w:i/>
          <w:sz w:val="22"/>
          <w:szCs w:val="22"/>
        </w:rPr>
        <w:t xml:space="preserve"> Las solicitudes de acceso a la información y las respuestas que se les dé, incluyendo, en su caso, </w:t>
      </w:r>
      <w:r w:rsidRPr="000619FB">
        <w:rPr>
          <w:rFonts w:ascii="Palatino Linotype" w:hAnsi="Palatino Linotype" w:cs="Arial"/>
          <w:i/>
          <w:sz w:val="22"/>
          <w:szCs w:val="22"/>
          <w:u w:val="single"/>
        </w:rPr>
        <w:t xml:space="preserve">la información entregada, así como las resoluciones a los </w:t>
      </w:r>
      <w:r w:rsidRPr="000619FB">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0619FB">
        <w:rPr>
          <w:rFonts w:ascii="Palatino Linotype" w:hAnsi="Palatino Linotype" w:cs="Arial"/>
          <w:i/>
          <w:sz w:val="22"/>
          <w:szCs w:val="22"/>
        </w:rPr>
        <w:t>, siempre y cuando la resolución de referencia se someta a un proceso de disociación, es decir, no haga identificable al titular de tales datos personales.</w:t>
      </w:r>
      <w:r w:rsidRPr="000619FB">
        <w:rPr>
          <w:rFonts w:ascii="Palatino Linotype" w:hAnsi="Palatino Linotype" w:cs="Arial"/>
          <w:bCs/>
          <w:i/>
          <w:noProof/>
          <w:sz w:val="22"/>
          <w:szCs w:val="22"/>
        </w:rPr>
        <w:t>”</w:t>
      </w:r>
    </w:p>
    <w:p w14:paraId="75DA296D" w14:textId="77777777" w:rsidR="007C7659" w:rsidRPr="000619FB" w:rsidRDefault="007C7659" w:rsidP="000619FB">
      <w:pPr>
        <w:ind w:right="899" w:firstLine="708"/>
        <w:jc w:val="both"/>
        <w:rPr>
          <w:rFonts w:ascii="Palatino Linotype" w:hAnsi="Palatino Linotype" w:cs="Arial"/>
          <w:sz w:val="22"/>
          <w:szCs w:val="22"/>
        </w:rPr>
      </w:pPr>
      <w:r w:rsidRPr="000619FB">
        <w:rPr>
          <w:rFonts w:ascii="Palatino Linotype" w:hAnsi="Palatino Linotype" w:cs="Arial"/>
          <w:sz w:val="22"/>
          <w:szCs w:val="22"/>
        </w:rPr>
        <w:t>(Énfasis añadido)</w:t>
      </w:r>
    </w:p>
    <w:p w14:paraId="4D7432C8" w14:textId="77777777" w:rsidR="007C7659" w:rsidRPr="000619FB" w:rsidRDefault="007C7659" w:rsidP="000619FB">
      <w:pPr>
        <w:ind w:right="899" w:firstLine="708"/>
        <w:jc w:val="both"/>
        <w:rPr>
          <w:rFonts w:ascii="Palatino Linotype" w:hAnsi="Palatino Linotype" w:cs="Arial"/>
        </w:rPr>
      </w:pPr>
    </w:p>
    <w:p w14:paraId="7DCD09FB" w14:textId="77777777" w:rsidR="007C7659" w:rsidRPr="000619FB" w:rsidRDefault="007C7659" w:rsidP="000619FB">
      <w:pPr>
        <w:spacing w:line="360" w:lineRule="auto"/>
        <w:jc w:val="both"/>
        <w:rPr>
          <w:rFonts w:ascii="Palatino Linotype" w:hAnsi="Palatino Linotype" w:cs="Arial"/>
        </w:rPr>
      </w:pPr>
      <w:r w:rsidRPr="000619F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E04CE88" w14:textId="77777777" w:rsidR="007C7659" w:rsidRPr="000619FB" w:rsidRDefault="007C7659" w:rsidP="000619FB">
      <w:pPr>
        <w:jc w:val="both"/>
        <w:rPr>
          <w:rFonts w:ascii="Palatino Linotype" w:hAnsi="Palatino Linotype" w:cs="Arial"/>
        </w:rPr>
      </w:pPr>
    </w:p>
    <w:p w14:paraId="5974040F" w14:textId="77777777" w:rsidR="007C7659" w:rsidRPr="000619FB" w:rsidRDefault="007C7659" w:rsidP="000619FB">
      <w:pPr>
        <w:ind w:left="851" w:right="850"/>
        <w:jc w:val="both"/>
        <w:rPr>
          <w:rFonts w:ascii="Palatino Linotype" w:eastAsia="Arial Unicode MS" w:hAnsi="Palatino Linotype" w:cs="Arial"/>
          <w:i/>
          <w:sz w:val="22"/>
          <w:szCs w:val="22"/>
        </w:rPr>
      </w:pPr>
      <w:r w:rsidRPr="000619FB">
        <w:rPr>
          <w:rFonts w:ascii="Palatino Linotype" w:eastAsia="Arial Unicode MS" w:hAnsi="Palatino Linotype" w:cs="Arial"/>
          <w:b/>
          <w:i/>
          <w:sz w:val="22"/>
          <w:szCs w:val="22"/>
        </w:rPr>
        <w:t>“Artículo 22.</w:t>
      </w:r>
      <w:r w:rsidRPr="000619F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2CC8652" w14:textId="77777777" w:rsidR="007C7659" w:rsidRPr="000619FB" w:rsidRDefault="007C7659" w:rsidP="000619FB">
      <w:pPr>
        <w:ind w:left="851" w:right="850"/>
        <w:jc w:val="both"/>
        <w:rPr>
          <w:rFonts w:ascii="Palatino Linotype" w:eastAsia="Arial Unicode MS" w:hAnsi="Palatino Linotype" w:cs="Arial"/>
          <w:i/>
          <w:sz w:val="22"/>
          <w:szCs w:val="22"/>
        </w:rPr>
      </w:pPr>
      <w:r w:rsidRPr="000619FB">
        <w:rPr>
          <w:rFonts w:ascii="Palatino Linotype" w:eastAsia="Arial Unicode MS" w:hAnsi="Palatino Linotype" w:cs="Arial"/>
          <w:b/>
          <w:i/>
          <w:sz w:val="22"/>
          <w:szCs w:val="22"/>
        </w:rPr>
        <w:t>Artículo 38.</w:t>
      </w:r>
      <w:r w:rsidRPr="000619F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619FB">
        <w:rPr>
          <w:rFonts w:ascii="Palatino Linotype" w:eastAsia="Arial Unicode MS" w:hAnsi="Palatino Linotype" w:cs="Arial"/>
          <w:b/>
          <w:i/>
          <w:sz w:val="22"/>
          <w:szCs w:val="22"/>
        </w:rPr>
        <w:t>”</w:t>
      </w:r>
      <w:r w:rsidRPr="000619FB">
        <w:rPr>
          <w:rFonts w:ascii="Palatino Linotype" w:eastAsia="Arial Unicode MS" w:hAnsi="Palatino Linotype" w:cs="Arial"/>
          <w:i/>
          <w:sz w:val="22"/>
          <w:szCs w:val="22"/>
        </w:rPr>
        <w:t xml:space="preserve"> </w:t>
      </w:r>
    </w:p>
    <w:p w14:paraId="0B49CD96" w14:textId="77777777" w:rsidR="007C7659" w:rsidRPr="000619FB" w:rsidRDefault="007C7659" w:rsidP="000619FB">
      <w:pPr>
        <w:ind w:left="851" w:right="850"/>
        <w:jc w:val="both"/>
        <w:rPr>
          <w:rFonts w:ascii="Palatino Linotype" w:eastAsia="Arial Unicode MS" w:hAnsi="Palatino Linotype" w:cs="Arial"/>
          <w:i/>
          <w:sz w:val="22"/>
          <w:szCs w:val="22"/>
        </w:rPr>
      </w:pPr>
    </w:p>
    <w:p w14:paraId="2960A625" w14:textId="77777777" w:rsidR="007C7659" w:rsidRPr="000619FB" w:rsidRDefault="007C7659" w:rsidP="000619FB">
      <w:pPr>
        <w:spacing w:line="360" w:lineRule="auto"/>
        <w:jc w:val="both"/>
        <w:rPr>
          <w:rFonts w:ascii="Palatino Linotype" w:hAnsi="Palatino Linotype" w:cs="Arial"/>
        </w:rPr>
      </w:pPr>
      <w:r w:rsidRPr="000619F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0619FB">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7BD2AB2F" w14:textId="77777777" w:rsidR="007C7659" w:rsidRPr="000619FB" w:rsidRDefault="007C7659" w:rsidP="000619FB">
      <w:pPr>
        <w:spacing w:line="360" w:lineRule="auto"/>
        <w:jc w:val="both"/>
        <w:rPr>
          <w:rFonts w:ascii="Palatino Linotype" w:hAnsi="Palatino Linotype" w:cs="Arial"/>
        </w:rPr>
      </w:pPr>
    </w:p>
    <w:p w14:paraId="5BFE30CB" w14:textId="77777777" w:rsidR="007C7659" w:rsidRPr="000619FB" w:rsidRDefault="007C7659" w:rsidP="000619FB">
      <w:pPr>
        <w:spacing w:line="360" w:lineRule="auto"/>
        <w:jc w:val="both"/>
        <w:rPr>
          <w:rFonts w:ascii="Palatino Linotype" w:hAnsi="Palatino Linotype" w:cs="Arial"/>
        </w:rPr>
      </w:pPr>
      <w:r w:rsidRPr="000619F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619FB">
        <w:rPr>
          <w:rFonts w:ascii="Palatino Linotype" w:eastAsia="Arial Unicode MS" w:hAnsi="Palatino Linotype" w:cs="Arial"/>
        </w:rPr>
        <w:t xml:space="preserve"> que debe ser protegida por </w:t>
      </w:r>
      <w:r w:rsidRPr="000619FB">
        <w:rPr>
          <w:rFonts w:ascii="Palatino Linotype" w:eastAsia="Arial Unicode MS" w:hAnsi="Palatino Linotype" w:cs="Arial"/>
          <w:b/>
        </w:rPr>
        <w:t>EL SUJETO OBLIGADO,</w:t>
      </w:r>
      <w:r w:rsidRPr="000619FB">
        <w:rPr>
          <w:rFonts w:ascii="Palatino Linotype" w:eastAsia="Arial Unicode MS" w:hAnsi="Palatino Linotype" w:cs="Arial"/>
        </w:rPr>
        <w:t xml:space="preserve"> por lo </w:t>
      </w:r>
      <w:r w:rsidRPr="000619FB">
        <w:rPr>
          <w:rFonts w:ascii="Palatino Linotype" w:hAnsi="Palatino Linotype" w:cs="Arial"/>
        </w:rPr>
        <w:t>que, todo dato personal susceptible de clasificación debe ser protegido.</w:t>
      </w:r>
    </w:p>
    <w:p w14:paraId="41A2CC5D" w14:textId="77777777" w:rsidR="007C7659" w:rsidRPr="000619FB" w:rsidRDefault="007C7659" w:rsidP="000619FB">
      <w:pPr>
        <w:spacing w:line="360" w:lineRule="auto"/>
        <w:jc w:val="both"/>
        <w:rPr>
          <w:rFonts w:ascii="Palatino Linotype" w:hAnsi="Palatino Linotype" w:cs="Arial"/>
        </w:rPr>
      </w:pPr>
    </w:p>
    <w:p w14:paraId="1D86E5DA" w14:textId="77777777" w:rsidR="007C7659" w:rsidRPr="000619FB" w:rsidRDefault="007C7659" w:rsidP="000619FB">
      <w:pPr>
        <w:spacing w:line="360" w:lineRule="auto"/>
        <w:jc w:val="both"/>
        <w:rPr>
          <w:rFonts w:ascii="Palatino Linotype" w:hAnsi="Palatino Linotype" w:cs="Arial"/>
        </w:rPr>
      </w:pPr>
      <w:r w:rsidRPr="000619F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B2C9C68" w14:textId="77777777" w:rsidR="007C7659" w:rsidRPr="000619FB" w:rsidRDefault="007C7659" w:rsidP="000619FB">
      <w:pPr>
        <w:spacing w:line="360" w:lineRule="auto"/>
        <w:jc w:val="both"/>
        <w:rPr>
          <w:rFonts w:ascii="Palatino Linotype" w:hAnsi="Palatino Linotype" w:cs="Arial"/>
        </w:rPr>
      </w:pPr>
    </w:p>
    <w:p w14:paraId="5979352B" w14:textId="77777777" w:rsidR="007C7659" w:rsidRPr="000619FB" w:rsidRDefault="007C7659" w:rsidP="000619FB">
      <w:pPr>
        <w:spacing w:line="360" w:lineRule="auto"/>
        <w:jc w:val="both"/>
        <w:rPr>
          <w:rFonts w:ascii="Palatino Linotype" w:hAnsi="Palatino Linotype" w:cs="Arial"/>
        </w:rPr>
      </w:pPr>
      <w:r w:rsidRPr="000619FB">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0619FB">
        <w:rPr>
          <w:rFonts w:ascii="Palatino Linotype" w:hAnsi="Palatino Linotype" w:cs="Arial"/>
        </w:rPr>
        <w:lastRenderedPageBreak/>
        <w:t>Generales en materia de Clasificación y Desclasificación de la Información, así como para la elaboración de Versiones Públicas, que literalmente expresan:</w:t>
      </w:r>
    </w:p>
    <w:p w14:paraId="19F9A856" w14:textId="77777777" w:rsidR="007C7659" w:rsidRPr="000619FB" w:rsidRDefault="007C7659" w:rsidP="000619FB">
      <w:pPr>
        <w:jc w:val="both"/>
        <w:rPr>
          <w:rFonts w:ascii="Palatino Linotype" w:hAnsi="Palatino Linotype" w:cs="Arial"/>
        </w:rPr>
      </w:pPr>
    </w:p>
    <w:p w14:paraId="19BBAC6F" w14:textId="77777777" w:rsidR="007C7659" w:rsidRPr="000619FB" w:rsidRDefault="007C7659" w:rsidP="000619FB">
      <w:pPr>
        <w:tabs>
          <w:tab w:val="left" w:pos="8222"/>
        </w:tabs>
        <w:ind w:left="851" w:right="850"/>
        <w:jc w:val="center"/>
        <w:rPr>
          <w:rFonts w:ascii="Palatino Linotype" w:hAnsi="Palatino Linotype" w:cs="Arial"/>
          <w:b/>
          <w:i/>
          <w:sz w:val="22"/>
          <w:szCs w:val="22"/>
        </w:rPr>
      </w:pPr>
      <w:r w:rsidRPr="000619FB">
        <w:rPr>
          <w:rFonts w:ascii="Palatino Linotype" w:hAnsi="Palatino Linotype" w:cs="Arial"/>
          <w:b/>
          <w:i/>
          <w:sz w:val="22"/>
          <w:szCs w:val="22"/>
          <w:lang w:val="es-ES_tradnl"/>
        </w:rPr>
        <w:t>Ley de Transparencia y Acceso a la Información Pública del Estado de México y Municipios</w:t>
      </w:r>
    </w:p>
    <w:p w14:paraId="4FD2D2D9" w14:textId="77777777" w:rsidR="007C7659" w:rsidRPr="000619FB" w:rsidRDefault="007C7659" w:rsidP="000619FB">
      <w:pPr>
        <w:ind w:right="850"/>
        <w:jc w:val="both"/>
        <w:rPr>
          <w:rFonts w:ascii="Palatino Linotype" w:hAnsi="Palatino Linotype" w:cs="Arial"/>
        </w:rPr>
      </w:pPr>
    </w:p>
    <w:p w14:paraId="65EFB555"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 xml:space="preserve">“Artículo 49. </w:t>
      </w:r>
      <w:r w:rsidRPr="000619FB">
        <w:rPr>
          <w:rFonts w:ascii="Palatino Linotype" w:hAnsi="Palatino Linotype" w:cs="Arial"/>
          <w:i/>
          <w:sz w:val="22"/>
          <w:szCs w:val="22"/>
        </w:rPr>
        <w:t>Los Comités de Transparencia tendrán las siguientes atribuciones:</w:t>
      </w:r>
    </w:p>
    <w:p w14:paraId="380C6A4D"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VIII.</w:t>
      </w:r>
      <w:r w:rsidRPr="000619FB">
        <w:rPr>
          <w:rFonts w:ascii="Palatino Linotype" w:hAnsi="Palatino Linotype" w:cs="Arial"/>
          <w:i/>
          <w:sz w:val="22"/>
          <w:szCs w:val="22"/>
        </w:rPr>
        <w:t xml:space="preserve"> Aprobar, modificar o revocar la clasificación de la información;</w:t>
      </w:r>
    </w:p>
    <w:p w14:paraId="4F56DF71"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Artículo 132.</w:t>
      </w:r>
      <w:r w:rsidRPr="000619FB">
        <w:rPr>
          <w:rFonts w:ascii="Palatino Linotype" w:hAnsi="Palatino Linotype" w:cs="Arial"/>
          <w:i/>
          <w:sz w:val="22"/>
          <w:szCs w:val="22"/>
        </w:rPr>
        <w:t xml:space="preserve"> La clasificación de la información se llevará a cabo en el momento en que:</w:t>
      </w:r>
    </w:p>
    <w:p w14:paraId="52C6D93A"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I.</w:t>
      </w:r>
      <w:r w:rsidRPr="000619FB">
        <w:rPr>
          <w:rFonts w:ascii="Palatino Linotype" w:hAnsi="Palatino Linotype" w:cs="Arial"/>
          <w:i/>
          <w:sz w:val="22"/>
          <w:szCs w:val="22"/>
        </w:rPr>
        <w:t xml:space="preserve"> Se reciba una solicitud de acceso a la información;</w:t>
      </w:r>
    </w:p>
    <w:p w14:paraId="3188647B"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II.</w:t>
      </w:r>
      <w:r w:rsidRPr="000619FB">
        <w:rPr>
          <w:rFonts w:ascii="Palatino Linotype" w:hAnsi="Palatino Linotype" w:cs="Arial"/>
          <w:i/>
          <w:sz w:val="22"/>
          <w:szCs w:val="22"/>
        </w:rPr>
        <w:t xml:space="preserve"> Se determine mediante resolución de autoridad competente; o</w:t>
      </w:r>
    </w:p>
    <w:p w14:paraId="5883976D" w14:textId="77777777" w:rsidR="007C7659" w:rsidRPr="000619FB" w:rsidRDefault="007C7659" w:rsidP="000619FB">
      <w:pPr>
        <w:ind w:left="851" w:right="850"/>
        <w:jc w:val="both"/>
        <w:rPr>
          <w:rFonts w:ascii="Palatino Linotype" w:hAnsi="Palatino Linotype" w:cs="Arial"/>
          <w:b/>
          <w:i/>
          <w:sz w:val="22"/>
          <w:szCs w:val="22"/>
        </w:rPr>
      </w:pPr>
      <w:r w:rsidRPr="000619FB">
        <w:rPr>
          <w:rFonts w:ascii="Palatino Linotype" w:hAnsi="Palatino Linotype" w:cs="Arial"/>
          <w:i/>
          <w:sz w:val="22"/>
          <w:szCs w:val="22"/>
        </w:rPr>
        <w:t>III. Se generen versiones públicas para dar cumplimiento a las obligaciones de transparencia previstas en esta Ley.</w:t>
      </w:r>
      <w:r w:rsidRPr="000619FB">
        <w:rPr>
          <w:rFonts w:ascii="Palatino Linotype" w:hAnsi="Palatino Linotype" w:cs="Arial"/>
          <w:b/>
          <w:i/>
          <w:sz w:val="22"/>
          <w:szCs w:val="22"/>
        </w:rPr>
        <w:t>”</w:t>
      </w:r>
    </w:p>
    <w:p w14:paraId="4B551B25"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“Segundo.-</w:t>
      </w:r>
      <w:r w:rsidRPr="000619FB">
        <w:rPr>
          <w:rFonts w:ascii="Palatino Linotype" w:hAnsi="Palatino Linotype" w:cs="Arial"/>
          <w:i/>
          <w:sz w:val="22"/>
          <w:szCs w:val="22"/>
        </w:rPr>
        <w:t xml:space="preserve"> Para efectos de los presentes Lineamientos Generales, se entenderá por:</w:t>
      </w:r>
    </w:p>
    <w:p w14:paraId="1AFF3F86"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XVIII.</w:t>
      </w:r>
      <w:r w:rsidRPr="000619FB">
        <w:rPr>
          <w:rFonts w:ascii="Palatino Linotype" w:hAnsi="Palatino Linotype" w:cs="Arial"/>
          <w:i/>
          <w:sz w:val="22"/>
          <w:szCs w:val="22"/>
        </w:rPr>
        <w:t xml:space="preserve">  </w:t>
      </w:r>
      <w:r w:rsidRPr="000619FB">
        <w:rPr>
          <w:rFonts w:ascii="Palatino Linotype" w:hAnsi="Palatino Linotype" w:cs="Arial"/>
          <w:b/>
          <w:i/>
          <w:sz w:val="22"/>
          <w:szCs w:val="22"/>
        </w:rPr>
        <w:t>Versión pública:</w:t>
      </w:r>
      <w:r w:rsidRPr="000619F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34AC6E" w14:textId="77777777" w:rsidR="007C7659" w:rsidRPr="000619FB" w:rsidRDefault="007C7659" w:rsidP="000619FB">
      <w:pPr>
        <w:ind w:left="851" w:right="850"/>
        <w:jc w:val="both"/>
        <w:rPr>
          <w:rFonts w:ascii="Palatino Linotype" w:hAnsi="Palatino Linotype" w:cs="Arial"/>
          <w:i/>
          <w:sz w:val="22"/>
          <w:szCs w:val="22"/>
        </w:rPr>
      </w:pPr>
    </w:p>
    <w:p w14:paraId="78C7CD00" w14:textId="77777777" w:rsidR="007C7659" w:rsidRPr="000619FB" w:rsidRDefault="007C7659" w:rsidP="000619FB">
      <w:pPr>
        <w:tabs>
          <w:tab w:val="left" w:pos="8222"/>
        </w:tabs>
        <w:ind w:left="851" w:right="850"/>
        <w:jc w:val="center"/>
        <w:rPr>
          <w:rFonts w:ascii="Palatino Linotype" w:hAnsi="Palatino Linotype" w:cs="Arial"/>
          <w:b/>
          <w:i/>
          <w:sz w:val="22"/>
          <w:szCs w:val="22"/>
          <w:lang w:val="es-ES_tradnl" w:eastAsia="es-MX"/>
        </w:rPr>
      </w:pPr>
      <w:r w:rsidRPr="000619FB">
        <w:rPr>
          <w:rFonts w:ascii="Palatino Linotype" w:hAnsi="Palatino Linotype" w:cs="Arial"/>
          <w:b/>
          <w:i/>
          <w:sz w:val="22"/>
          <w:szCs w:val="22"/>
          <w:lang w:val="es-ES_tradnl" w:eastAsia="es-MX"/>
        </w:rPr>
        <w:t xml:space="preserve">Lineamientos Generales en materia de Clasificación y Desclasificación de la </w:t>
      </w:r>
      <w:r w:rsidRPr="000619FB">
        <w:rPr>
          <w:rFonts w:ascii="Palatino Linotype" w:hAnsi="Palatino Linotype" w:cs="Arial"/>
          <w:b/>
          <w:i/>
          <w:sz w:val="22"/>
          <w:szCs w:val="22"/>
          <w:lang w:val="es-ES_tradnl"/>
        </w:rPr>
        <w:t>Información</w:t>
      </w:r>
    </w:p>
    <w:p w14:paraId="24107F6C" w14:textId="77777777" w:rsidR="007C7659" w:rsidRPr="000619FB" w:rsidRDefault="007C7659" w:rsidP="000619FB">
      <w:pPr>
        <w:ind w:left="851" w:right="850"/>
        <w:jc w:val="both"/>
        <w:rPr>
          <w:rFonts w:ascii="Palatino Linotype" w:hAnsi="Palatino Linotype" w:cs="Arial"/>
          <w:i/>
          <w:sz w:val="22"/>
          <w:szCs w:val="22"/>
        </w:rPr>
      </w:pPr>
    </w:p>
    <w:p w14:paraId="27F526FB"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Cuarto.</w:t>
      </w:r>
      <w:r w:rsidRPr="000619F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E52F5F"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D570E3A"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Quinto.</w:t>
      </w:r>
      <w:r w:rsidRPr="000619F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0619FB">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7FC9A22F"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Sexto.</w:t>
      </w:r>
      <w:r w:rsidRPr="000619FB">
        <w:rPr>
          <w:rFonts w:ascii="Palatino Linotype" w:hAnsi="Palatino Linotype" w:cs="Arial"/>
          <w:i/>
          <w:sz w:val="22"/>
          <w:szCs w:val="22"/>
        </w:rPr>
        <w:t xml:space="preserve"> Se deroga.</w:t>
      </w:r>
    </w:p>
    <w:p w14:paraId="755FD11E"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Séptimo.</w:t>
      </w:r>
      <w:r w:rsidRPr="000619FB">
        <w:rPr>
          <w:rFonts w:ascii="Palatino Linotype" w:hAnsi="Palatino Linotype" w:cs="Arial"/>
          <w:i/>
          <w:sz w:val="22"/>
          <w:szCs w:val="22"/>
        </w:rPr>
        <w:t xml:space="preserve"> La clasificación de la información se llevará a cabo en el momento en que:</w:t>
      </w:r>
    </w:p>
    <w:p w14:paraId="77E66966"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I.</w:t>
      </w:r>
      <w:r w:rsidRPr="000619FB">
        <w:rPr>
          <w:rFonts w:ascii="Palatino Linotype" w:hAnsi="Palatino Linotype" w:cs="Arial"/>
          <w:i/>
          <w:sz w:val="22"/>
          <w:szCs w:val="22"/>
        </w:rPr>
        <w:t xml:space="preserve">        Se reciba una solicitud de acceso a la información;</w:t>
      </w:r>
    </w:p>
    <w:p w14:paraId="5D6677D9"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II.</w:t>
      </w:r>
      <w:r w:rsidRPr="000619FB">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F109B2C"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III.</w:t>
      </w:r>
      <w:r w:rsidRPr="000619F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B1DAA91"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C2576BC"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Octavo.</w:t>
      </w:r>
      <w:r w:rsidRPr="000619F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48E018"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AC9AB5E"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5C02D43"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Noveno.</w:t>
      </w:r>
      <w:r w:rsidRPr="000619F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951D68"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b/>
          <w:i/>
          <w:sz w:val="22"/>
          <w:szCs w:val="22"/>
        </w:rPr>
        <w:t>Décimo.</w:t>
      </w:r>
      <w:r w:rsidRPr="000619F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B961637" w14:textId="77777777" w:rsidR="007C7659" w:rsidRPr="000619FB" w:rsidRDefault="007C7659" w:rsidP="000619FB">
      <w:pPr>
        <w:ind w:left="851" w:right="850"/>
        <w:jc w:val="both"/>
        <w:rPr>
          <w:rFonts w:ascii="Palatino Linotype" w:hAnsi="Palatino Linotype" w:cs="Arial"/>
          <w:i/>
          <w:sz w:val="22"/>
          <w:szCs w:val="22"/>
        </w:rPr>
      </w:pPr>
      <w:r w:rsidRPr="000619F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7DF2A59" w14:textId="77777777" w:rsidR="007C7659" w:rsidRPr="000619FB" w:rsidRDefault="007C7659" w:rsidP="000619FB">
      <w:pPr>
        <w:ind w:left="851" w:right="850"/>
        <w:jc w:val="both"/>
        <w:rPr>
          <w:rFonts w:ascii="Palatino Linotype" w:hAnsi="Palatino Linotype" w:cs="Arial"/>
          <w:b/>
          <w:i/>
          <w:sz w:val="22"/>
          <w:szCs w:val="22"/>
        </w:rPr>
      </w:pPr>
      <w:r w:rsidRPr="000619FB">
        <w:rPr>
          <w:rFonts w:ascii="Palatino Linotype" w:hAnsi="Palatino Linotype" w:cs="Arial"/>
          <w:b/>
          <w:i/>
          <w:sz w:val="22"/>
          <w:szCs w:val="22"/>
        </w:rPr>
        <w:lastRenderedPageBreak/>
        <w:t>Décimo primero.</w:t>
      </w:r>
      <w:r w:rsidRPr="000619F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619FB">
        <w:rPr>
          <w:rFonts w:ascii="Palatino Linotype" w:hAnsi="Palatino Linotype" w:cs="Arial"/>
          <w:b/>
          <w:i/>
          <w:sz w:val="22"/>
          <w:szCs w:val="22"/>
        </w:rPr>
        <w:t>”</w:t>
      </w:r>
    </w:p>
    <w:p w14:paraId="4768879A" w14:textId="77777777" w:rsidR="007C7659" w:rsidRPr="000619FB" w:rsidRDefault="007C7659" w:rsidP="000619FB">
      <w:pPr>
        <w:jc w:val="both"/>
        <w:rPr>
          <w:rFonts w:ascii="Palatino Linotype" w:hAnsi="Palatino Linotype" w:cs="Arial"/>
        </w:rPr>
      </w:pPr>
    </w:p>
    <w:p w14:paraId="1026EEBF" w14:textId="77777777" w:rsidR="007C7659" w:rsidRPr="000619FB" w:rsidRDefault="007C7659" w:rsidP="000619FB">
      <w:pPr>
        <w:spacing w:line="360" w:lineRule="auto"/>
        <w:jc w:val="both"/>
        <w:rPr>
          <w:rFonts w:ascii="Palatino Linotype" w:hAnsi="Palatino Linotype" w:cs="Arial"/>
        </w:rPr>
      </w:pPr>
      <w:r w:rsidRPr="000619F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A1DA05" w14:textId="77777777" w:rsidR="007C7659" w:rsidRPr="000619FB" w:rsidRDefault="007C7659" w:rsidP="000619FB">
      <w:pPr>
        <w:spacing w:line="360" w:lineRule="auto"/>
        <w:ind w:right="-93"/>
        <w:jc w:val="both"/>
        <w:rPr>
          <w:rFonts w:ascii="Palatino Linotype" w:hAnsi="Palatino Linotype" w:cs="Arial"/>
          <w:lang w:eastAsia="es-MX"/>
        </w:rPr>
      </w:pPr>
    </w:p>
    <w:p w14:paraId="1C35DA58" w14:textId="77777777" w:rsidR="007C7659" w:rsidRPr="000619FB" w:rsidRDefault="007C7659" w:rsidP="000619FB">
      <w:pPr>
        <w:autoSpaceDE w:val="0"/>
        <w:autoSpaceDN w:val="0"/>
        <w:adjustRightInd w:val="0"/>
        <w:spacing w:line="360" w:lineRule="auto"/>
        <w:ind w:right="-91"/>
        <w:jc w:val="both"/>
        <w:rPr>
          <w:rFonts w:ascii="Palatino Linotype" w:hAnsi="Palatino Linotype" w:cs="Arial"/>
          <w:lang w:eastAsia="es-CO"/>
        </w:rPr>
      </w:pPr>
      <w:r w:rsidRPr="000619FB">
        <w:rPr>
          <w:rFonts w:ascii="Palatino Linotype" w:hAnsi="Palatino Linotype" w:cs="Arial"/>
        </w:rPr>
        <w:t xml:space="preserve">Consecuentemente, se destaca que la versión pública que elabore </w:t>
      </w:r>
      <w:r w:rsidRPr="000619FB">
        <w:rPr>
          <w:rFonts w:ascii="Palatino Linotype" w:hAnsi="Palatino Linotype" w:cs="Arial"/>
          <w:b/>
        </w:rPr>
        <w:t>EL SUJETO OBLIGADO</w:t>
      </w:r>
      <w:r w:rsidRPr="000619FB">
        <w:rPr>
          <w:rFonts w:ascii="Palatino Linotype" w:hAnsi="Palatino Linotype" w:cs="Arial"/>
        </w:rPr>
        <w:t xml:space="preserve"> debe cumplir con las formalidades exigidas en la Ley, por lo que para tal efecto emitirá el </w:t>
      </w:r>
      <w:r w:rsidRPr="000619FB">
        <w:rPr>
          <w:rFonts w:ascii="Palatino Linotype" w:hAnsi="Palatino Linotype" w:cs="Arial"/>
          <w:b/>
        </w:rPr>
        <w:t>Acuerdo del Comité de Transparencia</w:t>
      </w:r>
      <w:r w:rsidRPr="000619F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619F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C0A0AB" w14:textId="77777777" w:rsidR="00032601" w:rsidRPr="000619FB" w:rsidRDefault="00032601" w:rsidP="000619FB">
      <w:pPr>
        <w:spacing w:line="360" w:lineRule="auto"/>
        <w:jc w:val="both"/>
        <w:rPr>
          <w:rFonts w:ascii="Palatino Linotype" w:hAnsi="Palatino Linotype"/>
        </w:rPr>
      </w:pPr>
    </w:p>
    <w:p w14:paraId="62F2D91E" w14:textId="77777777" w:rsidR="007C7659" w:rsidRPr="000619FB" w:rsidRDefault="007C7659" w:rsidP="000619F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619FB">
        <w:rPr>
          <w:rFonts w:ascii="Palatino Linotype" w:hAnsi="Palatino Linotype" w:cs="Arial"/>
        </w:rPr>
        <w:t xml:space="preserve">En razón de lo anteriormente expuesto, este Instituto estima que las razones o motivos de inconformidad hechos valer por </w:t>
      </w:r>
      <w:r w:rsidRPr="000619FB">
        <w:rPr>
          <w:rFonts w:ascii="Palatino Linotype" w:hAnsi="Palatino Linotype" w:cs="Arial"/>
          <w:b/>
        </w:rPr>
        <w:t>EL RECURRENTE</w:t>
      </w:r>
      <w:r w:rsidRPr="000619FB">
        <w:rPr>
          <w:rFonts w:ascii="Palatino Linotype" w:hAnsi="Palatino Linotype" w:cs="Arial"/>
        </w:rPr>
        <w:t xml:space="preserve"> devienen </w:t>
      </w:r>
      <w:r w:rsidRPr="000619FB">
        <w:rPr>
          <w:rFonts w:ascii="Palatino Linotype" w:hAnsi="Palatino Linotype" w:cs="Arial"/>
          <w:b/>
        </w:rPr>
        <w:t>fundadas</w:t>
      </w:r>
      <w:r w:rsidRPr="000619FB">
        <w:rPr>
          <w:rFonts w:ascii="Palatino Linotype" w:hAnsi="Palatino Linotype" w:cs="Arial"/>
        </w:rPr>
        <w:t xml:space="preserve"> y </w:t>
      </w:r>
      <w:r w:rsidRPr="000619FB">
        <w:rPr>
          <w:rFonts w:ascii="Palatino Linotype" w:hAnsi="Palatino Linotype" w:cs="Arial"/>
        </w:rPr>
        <w:lastRenderedPageBreak/>
        <w:t xml:space="preserve">suficientes para </w:t>
      </w:r>
      <w:r w:rsidRPr="000619FB">
        <w:rPr>
          <w:rFonts w:ascii="Palatino Linotype" w:hAnsi="Palatino Linotype" w:cs="Arial"/>
          <w:b/>
        </w:rPr>
        <w:t xml:space="preserve">MODIFICAR </w:t>
      </w:r>
      <w:r w:rsidRPr="000619FB">
        <w:rPr>
          <w:rFonts w:ascii="Palatino Linotype" w:hAnsi="Palatino Linotype" w:cs="Arial"/>
        </w:rPr>
        <w:t xml:space="preserve">la respuesta del </w:t>
      </w:r>
      <w:r w:rsidRPr="000619FB">
        <w:rPr>
          <w:rFonts w:ascii="Palatino Linotype" w:hAnsi="Palatino Linotype" w:cs="Arial"/>
          <w:b/>
        </w:rPr>
        <w:t>SUJETO OBLIGADO</w:t>
      </w:r>
      <w:r w:rsidRPr="000619FB">
        <w:rPr>
          <w:rFonts w:ascii="Palatino Linotype" w:hAnsi="Palatino Linotype" w:cs="Arial"/>
        </w:rPr>
        <w:t xml:space="preserve"> y ordenarle haga entrega de la información descrita en el presente Considerando.</w:t>
      </w:r>
    </w:p>
    <w:p w14:paraId="015BF099" w14:textId="77777777" w:rsidR="000D1453" w:rsidRPr="000619FB" w:rsidRDefault="000D1453" w:rsidP="000619F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F29DE3F" w14:textId="0D305004" w:rsidR="000D1453" w:rsidRPr="000619FB" w:rsidRDefault="000D1453" w:rsidP="000619FB">
      <w:pPr>
        <w:spacing w:line="360" w:lineRule="auto"/>
        <w:jc w:val="both"/>
        <w:rPr>
          <w:rFonts w:ascii="Palatino Linotype" w:eastAsia="Calibri" w:hAnsi="Palatino Linotype" w:cs="Arial"/>
        </w:rPr>
      </w:pPr>
      <w:r w:rsidRPr="000619FB">
        <w:rPr>
          <w:rFonts w:ascii="Palatino Linotype" w:eastAsia="Calibri" w:hAnsi="Palatino Linotype" w:cs="Arial"/>
        </w:rPr>
        <w:t xml:space="preserve">Así, con fundamento en lo previsto en los artículos 5, párrafos </w:t>
      </w:r>
      <w:r w:rsidRPr="000619FB">
        <w:rPr>
          <w:rFonts w:ascii="Palatino Linotype" w:hAnsi="Palatino Linotype"/>
        </w:rPr>
        <w:t>trigésimo</w:t>
      </w:r>
      <w:r w:rsidR="004960E4" w:rsidRPr="000619FB">
        <w:rPr>
          <w:rFonts w:ascii="Palatino Linotype" w:hAnsi="Palatino Linotype"/>
        </w:rPr>
        <w:t xml:space="preserve"> segundo</w:t>
      </w:r>
      <w:r w:rsidRPr="000619FB">
        <w:rPr>
          <w:rFonts w:ascii="Palatino Linotype" w:hAnsi="Palatino Linotype"/>
        </w:rPr>
        <w:t xml:space="preserve">, trigésimo </w:t>
      </w:r>
      <w:r w:rsidR="004960E4" w:rsidRPr="000619FB">
        <w:rPr>
          <w:rFonts w:ascii="Palatino Linotype" w:hAnsi="Palatino Linotype"/>
        </w:rPr>
        <w:t xml:space="preserve">tercero </w:t>
      </w:r>
      <w:r w:rsidRPr="000619FB">
        <w:rPr>
          <w:rFonts w:ascii="Palatino Linotype" w:hAnsi="Palatino Linotype"/>
        </w:rPr>
        <w:t xml:space="preserve">y trigésimo </w:t>
      </w:r>
      <w:r w:rsidR="004960E4" w:rsidRPr="000619FB">
        <w:rPr>
          <w:rFonts w:ascii="Palatino Linotype" w:hAnsi="Palatino Linotype"/>
        </w:rPr>
        <w:t>cuarto</w:t>
      </w:r>
      <w:r w:rsidRPr="000619FB">
        <w:rPr>
          <w:rFonts w:ascii="Palatino Linotype" w:eastAsia="Calibri" w:hAnsi="Palatino Linotype" w:cs="Arial"/>
        </w:rPr>
        <w:t xml:space="preserve">, fracciones IV y V de la Constitución Política del Estado Libre y Soberano de México; </w:t>
      </w:r>
      <w:r w:rsidRPr="000619FB">
        <w:rPr>
          <w:rFonts w:ascii="Palatino Linotype" w:hAnsi="Palatino Linotype" w:cs="Arial"/>
        </w:rPr>
        <w:t>2, fracción II, 29, 36, fracciones I y II, 176, 178, 179, 181, 185 fracción I, 186 y 188</w:t>
      </w:r>
      <w:r w:rsidRPr="000619FB">
        <w:rPr>
          <w:rFonts w:ascii="Palatino Linotype" w:eastAsia="Calibri" w:hAnsi="Palatino Linotype" w:cs="Arial"/>
        </w:rPr>
        <w:t xml:space="preserve"> de la Ley de Transparencia y Acceso a la Información Pública del Estado de México y Municipios, este Pleno: </w:t>
      </w:r>
    </w:p>
    <w:p w14:paraId="443FE75C" w14:textId="77777777" w:rsidR="000D1453" w:rsidRPr="000619FB" w:rsidRDefault="000D1453" w:rsidP="000619FB">
      <w:pPr>
        <w:jc w:val="both"/>
        <w:rPr>
          <w:rFonts w:ascii="Palatino Linotype" w:eastAsia="Calibri" w:hAnsi="Palatino Linotype" w:cs="Arial"/>
        </w:rPr>
      </w:pPr>
    </w:p>
    <w:p w14:paraId="629B9CDF" w14:textId="77777777" w:rsidR="000D1453" w:rsidRPr="000619FB" w:rsidRDefault="000D1453" w:rsidP="000619FB">
      <w:pPr>
        <w:jc w:val="center"/>
        <w:rPr>
          <w:rFonts w:ascii="Palatino Linotype" w:hAnsi="Palatino Linotype"/>
          <w:b/>
          <w:spacing w:val="60"/>
          <w:sz w:val="28"/>
          <w:szCs w:val="28"/>
        </w:rPr>
      </w:pPr>
      <w:r w:rsidRPr="000619FB">
        <w:rPr>
          <w:rFonts w:ascii="Palatino Linotype" w:hAnsi="Palatino Linotype"/>
          <w:b/>
          <w:spacing w:val="60"/>
          <w:sz w:val="28"/>
          <w:szCs w:val="28"/>
        </w:rPr>
        <w:t>RESUELVE</w:t>
      </w:r>
    </w:p>
    <w:p w14:paraId="06DDF8CC" w14:textId="77777777" w:rsidR="000D1453" w:rsidRPr="000619FB" w:rsidRDefault="000D1453" w:rsidP="000619FB">
      <w:pPr>
        <w:jc w:val="center"/>
        <w:rPr>
          <w:rFonts w:ascii="Palatino Linotype" w:hAnsi="Palatino Linotype"/>
          <w:b/>
          <w:spacing w:val="60"/>
          <w:szCs w:val="28"/>
        </w:rPr>
      </w:pPr>
    </w:p>
    <w:p w14:paraId="553231C4" w14:textId="77777777" w:rsidR="00037488" w:rsidRPr="000619FB" w:rsidRDefault="000D1453" w:rsidP="000619FB">
      <w:pPr>
        <w:spacing w:line="360" w:lineRule="auto"/>
        <w:jc w:val="both"/>
        <w:rPr>
          <w:rFonts w:ascii="Palatino Linotype" w:hAnsi="Palatino Linotype" w:cs="Arial"/>
        </w:rPr>
      </w:pPr>
      <w:r w:rsidRPr="000619FB">
        <w:rPr>
          <w:rFonts w:ascii="Palatino Linotype" w:hAnsi="Palatino Linotype" w:cs="Arial"/>
          <w:b/>
          <w:sz w:val="28"/>
          <w:szCs w:val="28"/>
          <w:lang w:val="es-ES"/>
        </w:rPr>
        <w:t>PRIMERO</w:t>
      </w:r>
      <w:r w:rsidRPr="000619FB">
        <w:rPr>
          <w:rFonts w:ascii="Palatino Linotype" w:hAnsi="Palatino Linotype" w:cs="Arial"/>
          <w:sz w:val="28"/>
          <w:szCs w:val="28"/>
          <w:lang w:val="es-ES"/>
        </w:rPr>
        <w:t>.</w:t>
      </w:r>
      <w:r w:rsidRPr="000619FB">
        <w:rPr>
          <w:rFonts w:ascii="Palatino Linotype" w:hAnsi="Palatino Linotype" w:cs="Arial"/>
          <w:lang w:val="es-ES"/>
        </w:rPr>
        <w:t xml:space="preserve"> </w:t>
      </w:r>
      <w:r w:rsidR="00037488" w:rsidRPr="000619FB">
        <w:rPr>
          <w:rFonts w:ascii="Palatino Linotype" w:hAnsi="Palatino Linotype" w:cs="Arial"/>
        </w:rPr>
        <w:t xml:space="preserve">Resultan </w:t>
      </w:r>
      <w:r w:rsidR="00037488" w:rsidRPr="000619FB">
        <w:rPr>
          <w:rFonts w:ascii="Palatino Linotype" w:hAnsi="Palatino Linotype" w:cs="Arial"/>
          <w:b/>
        </w:rPr>
        <w:t>fundadas</w:t>
      </w:r>
      <w:r w:rsidR="00037488" w:rsidRPr="000619FB">
        <w:rPr>
          <w:rFonts w:ascii="Palatino Linotype" w:hAnsi="Palatino Linotype" w:cs="Arial"/>
        </w:rPr>
        <w:t xml:space="preserve"> las razones o motivos de inconformidad planteadas por </w:t>
      </w:r>
      <w:r w:rsidR="00037488" w:rsidRPr="000619FB">
        <w:rPr>
          <w:rFonts w:ascii="Palatino Linotype" w:hAnsi="Palatino Linotype" w:cs="Arial"/>
          <w:b/>
        </w:rPr>
        <w:t>EL RECURRENTE</w:t>
      </w:r>
      <w:r w:rsidR="00037488" w:rsidRPr="000619FB">
        <w:rPr>
          <w:rFonts w:ascii="Palatino Linotype" w:hAnsi="Palatino Linotype" w:cs="Arial"/>
        </w:rPr>
        <w:t xml:space="preserve">, en términos del Considerando </w:t>
      </w:r>
      <w:r w:rsidR="00037488" w:rsidRPr="000619FB">
        <w:rPr>
          <w:rFonts w:ascii="Palatino Linotype" w:hAnsi="Palatino Linotype" w:cs="Arial"/>
          <w:b/>
        </w:rPr>
        <w:t>QUINTO</w:t>
      </w:r>
      <w:r w:rsidR="00037488" w:rsidRPr="000619FB">
        <w:rPr>
          <w:rFonts w:ascii="Palatino Linotype" w:hAnsi="Palatino Linotype" w:cs="Arial"/>
        </w:rPr>
        <w:t xml:space="preserve"> de la presente resolución.</w:t>
      </w:r>
    </w:p>
    <w:p w14:paraId="32B57273" w14:textId="68CE80DB" w:rsidR="000D1453" w:rsidRPr="000619FB" w:rsidRDefault="000D1453" w:rsidP="000619FB">
      <w:pPr>
        <w:spacing w:line="360" w:lineRule="auto"/>
        <w:jc w:val="both"/>
        <w:rPr>
          <w:rFonts w:ascii="Palatino Linotype" w:hAnsi="Palatino Linotype" w:cs="Arial"/>
          <w:lang w:val="es-ES"/>
        </w:rPr>
      </w:pPr>
    </w:p>
    <w:p w14:paraId="0767B9C8" w14:textId="1086EA88" w:rsidR="00037488" w:rsidRPr="000619FB" w:rsidRDefault="000D1453" w:rsidP="000619FB">
      <w:pPr>
        <w:spacing w:line="360" w:lineRule="auto"/>
        <w:jc w:val="both"/>
        <w:rPr>
          <w:rFonts w:ascii="Palatino Linotype" w:hAnsi="Palatino Linotype" w:cs="Arial"/>
          <w:b/>
        </w:rPr>
      </w:pPr>
      <w:r w:rsidRPr="000619FB">
        <w:rPr>
          <w:rFonts w:ascii="Palatino Linotype" w:hAnsi="Palatino Linotype" w:cs="Arial"/>
          <w:b/>
          <w:sz w:val="28"/>
          <w:szCs w:val="28"/>
          <w:lang w:val="es-ES"/>
        </w:rPr>
        <w:t>SEGUNDO</w:t>
      </w:r>
      <w:r w:rsidRPr="000619FB">
        <w:rPr>
          <w:rFonts w:ascii="Palatino Linotype" w:hAnsi="Palatino Linotype" w:cs="Arial"/>
          <w:sz w:val="28"/>
          <w:szCs w:val="28"/>
          <w:lang w:val="es-ES"/>
        </w:rPr>
        <w:t>.</w:t>
      </w:r>
      <w:r w:rsidRPr="000619FB">
        <w:rPr>
          <w:rFonts w:ascii="Palatino Linotype" w:hAnsi="Palatino Linotype" w:cs="Arial"/>
          <w:lang w:val="es-ES"/>
        </w:rPr>
        <w:t xml:space="preserve"> </w:t>
      </w:r>
      <w:r w:rsidR="00037488" w:rsidRPr="000619FB">
        <w:rPr>
          <w:rFonts w:ascii="Palatino Linotype" w:eastAsia="Calibri" w:hAnsi="Palatino Linotype" w:cs="Arial"/>
        </w:rPr>
        <w:t xml:space="preserve">Se </w:t>
      </w:r>
      <w:r w:rsidR="00037488" w:rsidRPr="000619FB">
        <w:rPr>
          <w:rFonts w:ascii="Palatino Linotype" w:eastAsia="Calibri" w:hAnsi="Palatino Linotype" w:cs="Arial"/>
          <w:b/>
        </w:rPr>
        <w:t xml:space="preserve">MODIFICA </w:t>
      </w:r>
      <w:r w:rsidR="00037488" w:rsidRPr="000619FB">
        <w:rPr>
          <w:rFonts w:ascii="Palatino Linotype" w:eastAsia="Calibri" w:hAnsi="Palatino Linotype" w:cs="Arial"/>
        </w:rPr>
        <w:t xml:space="preserve">la respuesta proporcionada por </w:t>
      </w:r>
      <w:r w:rsidR="00037488" w:rsidRPr="000619FB">
        <w:rPr>
          <w:rFonts w:ascii="Palatino Linotype" w:eastAsia="Calibri" w:hAnsi="Palatino Linotype" w:cs="Arial"/>
          <w:b/>
        </w:rPr>
        <w:t xml:space="preserve">EL SUJETO OBLIGADO, </w:t>
      </w:r>
      <w:r w:rsidR="00037488" w:rsidRPr="000619FB">
        <w:rPr>
          <w:rFonts w:ascii="Palatino Linotype" w:hAnsi="Palatino Linotype"/>
          <w:shd w:val="clear" w:color="auto" w:fill="FFFFFF"/>
        </w:rPr>
        <w:t xml:space="preserve">que generó el Recurso de Revisión </w:t>
      </w:r>
      <w:r w:rsidR="00037488" w:rsidRPr="000619FB">
        <w:rPr>
          <w:rFonts w:ascii="Palatino Linotype" w:hAnsi="Palatino Linotype"/>
          <w:b/>
        </w:rPr>
        <w:t xml:space="preserve">02242/INFOEM/IP/RR/2023, </w:t>
      </w:r>
      <w:r w:rsidR="00037488" w:rsidRPr="000619FB">
        <w:rPr>
          <w:rFonts w:ascii="Palatino Linotype" w:hAnsi="Palatino Linotype" w:cs="Arial"/>
        </w:rPr>
        <w:t xml:space="preserve">en términos del </w:t>
      </w:r>
      <w:r w:rsidR="00037488" w:rsidRPr="000619FB">
        <w:rPr>
          <w:rFonts w:ascii="Palatino Linotype" w:hAnsi="Palatino Linotype" w:cs="Arial"/>
          <w:bCs/>
        </w:rPr>
        <w:t>considerando</w:t>
      </w:r>
      <w:r w:rsidR="00037488" w:rsidRPr="000619FB">
        <w:rPr>
          <w:rFonts w:ascii="Palatino Linotype" w:hAnsi="Palatino Linotype" w:cs="Arial"/>
          <w:b/>
        </w:rPr>
        <w:t xml:space="preserve"> QUINTO </w:t>
      </w:r>
      <w:r w:rsidR="00037488" w:rsidRPr="000619FB">
        <w:rPr>
          <w:rFonts w:ascii="Palatino Linotype" w:hAnsi="Palatino Linotype" w:cs="Arial"/>
        </w:rPr>
        <w:t xml:space="preserve">de la presente resolución, se </w:t>
      </w:r>
      <w:r w:rsidR="00037488" w:rsidRPr="000619FB">
        <w:rPr>
          <w:rFonts w:ascii="Palatino Linotype" w:hAnsi="Palatino Linotype" w:cs="Arial"/>
          <w:b/>
        </w:rPr>
        <w:t>ORDENA</w:t>
      </w:r>
      <w:r w:rsidR="00037488" w:rsidRPr="000619FB">
        <w:rPr>
          <w:rFonts w:ascii="Palatino Linotype" w:hAnsi="Palatino Linotype" w:cs="Arial"/>
        </w:rPr>
        <w:t xml:space="preserve"> al </w:t>
      </w:r>
      <w:r w:rsidR="00037488" w:rsidRPr="000619FB">
        <w:rPr>
          <w:rFonts w:ascii="Palatino Linotype" w:hAnsi="Palatino Linotype" w:cs="Arial"/>
          <w:b/>
        </w:rPr>
        <w:t>SUJETO OBLIGADO</w:t>
      </w:r>
      <w:r w:rsidR="00037488" w:rsidRPr="000619FB">
        <w:rPr>
          <w:rFonts w:ascii="Palatino Linotype" w:hAnsi="Palatino Linotype" w:cs="Arial"/>
        </w:rPr>
        <w:t xml:space="preserve"> entregar al</w:t>
      </w:r>
      <w:r w:rsidR="00037488" w:rsidRPr="000619FB">
        <w:rPr>
          <w:rFonts w:ascii="Palatino Linotype" w:hAnsi="Palatino Linotype" w:cs="Arial"/>
          <w:b/>
          <w:bCs/>
        </w:rPr>
        <w:t xml:space="preserve"> </w:t>
      </w:r>
      <w:r w:rsidR="00037488" w:rsidRPr="000619FB">
        <w:rPr>
          <w:rFonts w:ascii="Palatino Linotype" w:hAnsi="Palatino Linotype" w:cs="Arial"/>
          <w:b/>
        </w:rPr>
        <w:t xml:space="preserve">RECURRENTE, </w:t>
      </w:r>
      <w:r w:rsidR="00037488" w:rsidRPr="000619FB">
        <w:rPr>
          <w:rFonts w:ascii="Palatino Linotype" w:hAnsi="Palatino Linotype" w:cs="Arial"/>
        </w:rPr>
        <w:t xml:space="preserve">a través del Sistema de Acceso a la Información Mexiquense </w:t>
      </w:r>
      <w:r w:rsidR="00037488" w:rsidRPr="000619FB">
        <w:rPr>
          <w:rFonts w:ascii="Palatino Linotype" w:hAnsi="Palatino Linotype" w:cs="Arial"/>
          <w:b/>
        </w:rPr>
        <w:t>(SAIMEX)</w:t>
      </w:r>
      <w:r w:rsidR="00037488" w:rsidRPr="000619FB">
        <w:rPr>
          <w:rFonts w:ascii="Palatino Linotype" w:hAnsi="Palatino Linotype" w:cs="Arial"/>
          <w:bCs/>
        </w:rPr>
        <w:t xml:space="preserve">, </w:t>
      </w:r>
      <w:r w:rsidR="00037488" w:rsidRPr="000619FB">
        <w:rPr>
          <w:rFonts w:ascii="Palatino Linotype" w:hAnsi="Palatino Linotype" w:cs="Arial"/>
        </w:rPr>
        <w:t xml:space="preserve">en </w:t>
      </w:r>
      <w:r w:rsidR="00037488" w:rsidRPr="000619FB">
        <w:rPr>
          <w:rFonts w:ascii="Palatino Linotype" w:hAnsi="Palatino Linotype" w:cs="Arial"/>
          <w:b/>
          <w:lang w:val="es-ES"/>
        </w:rPr>
        <w:t xml:space="preserve">versión pública </w:t>
      </w:r>
      <w:r w:rsidR="00037488" w:rsidRPr="000619FB">
        <w:rPr>
          <w:rFonts w:ascii="Palatino Linotype" w:hAnsi="Palatino Linotype" w:cs="Arial"/>
          <w:lang w:val="es-ES"/>
        </w:rPr>
        <w:t>lo siguiente:</w:t>
      </w:r>
    </w:p>
    <w:p w14:paraId="3E46D3CA" w14:textId="77777777" w:rsidR="000D1453" w:rsidRPr="000619FB" w:rsidRDefault="000D1453" w:rsidP="000619FB">
      <w:pPr>
        <w:spacing w:line="276" w:lineRule="auto"/>
        <w:ind w:right="901"/>
        <w:jc w:val="both"/>
        <w:rPr>
          <w:rFonts w:ascii="Palatino Linotype" w:eastAsia="Palatino Linotype" w:hAnsi="Palatino Linotype" w:cs="Palatino Linotype"/>
          <w:i/>
          <w:iCs/>
          <w:sz w:val="22"/>
          <w:szCs w:val="22"/>
        </w:rPr>
      </w:pPr>
    </w:p>
    <w:p w14:paraId="15FEAD09" w14:textId="5145262B" w:rsidR="00E05F61" w:rsidRPr="000619FB" w:rsidRDefault="00E05F61" w:rsidP="000619FB">
      <w:pPr>
        <w:pStyle w:val="Prrafodelista"/>
        <w:widowControl w:val="0"/>
        <w:numPr>
          <w:ilvl w:val="0"/>
          <w:numId w:val="32"/>
        </w:numPr>
        <w:autoSpaceDE w:val="0"/>
        <w:autoSpaceDN w:val="0"/>
        <w:adjustRightInd w:val="0"/>
        <w:spacing w:line="276" w:lineRule="auto"/>
        <w:ind w:left="851" w:right="850" w:hanging="284"/>
        <w:jc w:val="both"/>
        <w:rPr>
          <w:rFonts w:ascii="Palatino Linotype" w:hAnsi="Palatino Linotype"/>
          <w:i/>
          <w:iCs/>
          <w:sz w:val="22"/>
          <w:szCs w:val="22"/>
          <w:lang w:eastAsia="es-MX"/>
        </w:rPr>
      </w:pPr>
      <w:r w:rsidRPr="000619FB">
        <w:rPr>
          <w:rFonts w:ascii="Palatino Linotype" w:hAnsi="Palatino Linotype" w:cs="Arial"/>
          <w:i/>
          <w:iCs/>
          <w:sz w:val="22"/>
          <w:szCs w:val="22"/>
        </w:rPr>
        <w:t xml:space="preserve">El </w:t>
      </w:r>
      <w:r w:rsidR="00F332C8" w:rsidRPr="000619FB">
        <w:rPr>
          <w:rFonts w:ascii="Palatino Linotype" w:hAnsi="Palatino Linotype" w:cs="Arial"/>
          <w:i/>
          <w:iCs/>
          <w:sz w:val="22"/>
          <w:szCs w:val="22"/>
        </w:rPr>
        <w:t xml:space="preserve">Convenio de colaboración entre el Ayuntamiento de Nezahualcóyotl referido en la respuesta del Sujeto Obligado y la </w:t>
      </w:r>
      <w:r w:rsidR="00F332C8" w:rsidRPr="000619FB">
        <w:rPr>
          <w:rFonts w:ascii="Palatino Linotype" w:hAnsi="Palatino Linotype"/>
          <w:i/>
          <w:iCs/>
          <w:sz w:val="22"/>
          <w:szCs w:val="22"/>
          <w:lang w:eastAsia="es-MX"/>
        </w:rPr>
        <w:t>Comisión Estatal de Parques Naturales y de la Fauna</w:t>
      </w:r>
      <w:r w:rsidRPr="000619FB">
        <w:rPr>
          <w:rFonts w:ascii="Palatino Linotype" w:hAnsi="Palatino Linotype"/>
          <w:i/>
          <w:iCs/>
          <w:sz w:val="22"/>
          <w:szCs w:val="22"/>
          <w:lang w:eastAsia="es-MX"/>
        </w:rPr>
        <w:t>; así como, en su caso, los demás convenios celebrados con Instituciones Públicas o Privadas.</w:t>
      </w:r>
    </w:p>
    <w:p w14:paraId="3E64A460" w14:textId="1FC13931" w:rsidR="000D1453" w:rsidRPr="000619FB" w:rsidRDefault="00621FED" w:rsidP="000619FB">
      <w:pPr>
        <w:pStyle w:val="Prrafodelista"/>
        <w:widowControl w:val="0"/>
        <w:numPr>
          <w:ilvl w:val="0"/>
          <w:numId w:val="32"/>
        </w:numPr>
        <w:autoSpaceDE w:val="0"/>
        <w:autoSpaceDN w:val="0"/>
        <w:adjustRightInd w:val="0"/>
        <w:spacing w:line="276" w:lineRule="auto"/>
        <w:ind w:left="851" w:right="850" w:hanging="284"/>
        <w:jc w:val="both"/>
        <w:rPr>
          <w:rFonts w:ascii="Palatino Linotype" w:hAnsi="Palatino Linotype" w:cs="Arial"/>
          <w:i/>
          <w:iCs/>
          <w:sz w:val="22"/>
          <w:szCs w:val="22"/>
        </w:rPr>
      </w:pPr>
      <w:r w:rsidRPr="000619FB">
        <w:rPr>
          <w:rFonts w:ascii="Palatino Linotype" w:hAnsi="Palatino Linotype" w:cs="Arial"/>
          <w:i/>
          <w:iCs/>
          <w:sz w:val="22"/>
          <w:szCs w:val="22"/>
        </w:rPr>
        <w:t xml:space="preserve">Documento o documentos donde conste la superficie y coordenadas del Parque del </w:t>
      </w:r>
      <w:r w:rsidRPr="000619FB">
        <w:rPr>
          <w:rFonts w:ascii="Palatino Linotype" w:hAnsi="Palatino Linotype" w:cs="Arial"/>
          <w:i/>
          <w:iCs/>
          <w:sz w:val="22"/>
          <w:szCs w:val="22"/>
        </w:rPr>
        <w:lastRenderedPageBreak/>
        <w:t>Pueblo de Nezahualcóyotl.</w:t>
      </w:r>
    </w:p>
    <w:p w14:paraId="54A47699" w14:textId="77777777" w:rsidR="000D1453" w:rsidRPr="000619FB" w:rsidRDefault="000D1453" w:rsidP="000619FB">
      <w:pPr>
        <w:widowControl w:val="0"/>
        <w:autoSpaceDE w:val="0"/>
        <w:autoSpaceDN w:val="0"/>
        <w:adjustRightInd w:val="0"/>
        <w:spacing w:line="276" w:lineRule="auto"/>
        <w:ind w:right="850"/>
        <w:jc w:val="both"/>
        <w:rPr>
          <w:rFonts w:ascii="Palatino Linotype" w:hAnsi="Palatino Linotype"/>
          <w:i/>
          <w:iCs/>
          <w:sz w:val="22"/>
          <w:szCs w:val="22"/>
        </w:rPr>
      </w:pPr>
    </w:p>
    <w:p w14:paraId="61D62BAA" w14:textId="7678D33D" w:rsidR="00D507A6" w:rsidRPr="000619FB" w:rsidRDefault="00D507A6" w:rsidP="000619FB">
      <w:pPr>
        <w:widowControl w:val="0"/>
        <w:autoSpaceDE w:val="0"/>
        <w:autoSpaceDN w:val="0"/>
        <w:adjustRightInd w:val="0"/>
        <w:spacing w:line="276" w:lineRule="auto"/>
        <w:ind w:left="851" w:right="850"/>
        <w:jc w:val="both"/>
        <w:rPr>
          <w:rFonts w:ascii="Palatino Linotype" w:hAnsi="Palatino Linotype"/>
          <w:i/>
          <w:iCs/>
          <w:sz w:val="22"/>
          <w:szCs w:val="22"/>
        </w:rPr>
      </w:pPr>
      <w:r w:rsidRPr="000619FB">
        <w:rPr>
          <w:rFonts w:ascii="Palatino Linotype" w:hAnsi="Palatino Linotype"/>
          <w:i/>
          <w:sz w:val="22"/>
          <w:szCs w:val="22"/>
        </w:rPr>
        <w:t xml:space="preserve">Debiendo notificar al </w:t>
      </w:r>
      <w:r w:rsidRPr="000619FB">
        <w:rPr>
          <w:rFonts w:ascii="Palatino Linotype" w:hAnsi="Palatino Linotype"/>
          <w:b/>
          <w:i/>
          <w:sz w:val="22"/>
          <w:szCs w:val="22"/>
        </w:rPr>
        <w:t>RECURRENTE</w:t>
      </w:r>
      <w:r w:rsidRPr="000619FB">
        <w:rPr>
          <w:rFonts w:ascii="Palatino Linotype" w:hAnsi="Palatino Linotype"/>
          <w:i/>
          <w:sz w:val="22"/>
          <w:szCs w:val="22"/>
        </w:rPr>
        <w:t xml:space="preserve"> el Acuerdo de Clasificación de la información que emita el Comité de Transparencia con motivo de la versión pública</w:t>
      </w:r>
      <w:r w:rsidR="00F47BCF" w:rsidRPr="000619FB">
        <w:rPr>
          <w:rFonts w:ascii="Palatino Linotype" w:hAnsi="Palatino Linotype"/>
          <w:i/>
          <w:sz w:val="22"/>
          <w:szCs w:val="22"/>
        </w:rPr>
        <w:t>.</w:t>
      </w:r>
    </w:p>
    <w:p w14:paraId="4E6EE24D" w14:textId="77777777" w:rsidR="00621FED" w:rsidRPr="000619FB" w:rsidRDefault="00621FED" w:rsidP="000619FB">
      <w:pPr>
        <w:pStyle w:val="Prrafodelista"/>
        <w:widowControl w:val="0"/>
        <w:autoSpaceDE w:val="0"/>
        <w:autoSpaceDN w:val="0"/>
        <w:adjustRightInd w:val="0"/>
        <w:spacing w:line="276" w:lineRule="auto"/>
        <w:ind w:left="426"/>
        <w:jc w:val="both"/>
        <w:rPr>
          <w:rFonts w:ascii="Palatino Linotype" w:hAnsi="Palatino Linotype"/>
          <w:i/>
          <w:iCs/>
          <w:sz w:val="22"/>
          <w:szCs w:val="22"/>
        </w:rPr>
      </w:pPr>
    </w:p>
    <w:p w14:paraId="5D146CD8" w14:textId="77777777" w:rsidR="000D1453" w:rsidRPr="000619FB" w:rsidRDefault="000D1453" w:rsidP="000619FB">
      <w:pPr>
        <w:tabs>
          <w:tab w:val="left" w:pos="709"/>
        </w:tabs>
        <w:spacing w:line="360" w:lineRule="auto"/>
        <w:ind w:right="51"/>
        <w:jc w:val="both"/>
        <w:rPr>
          <w:rFonts w:ascii="Palatino Linotype" w:hAnsi="Palatino Linotype" w:cs="Arial"/>
        </w:rPr>
      </w:pPr>
      <w:r w:rsidRPr="000619FB">
        <w:rPr>
          <w:rFonts w:ascii="Palatino Linotype" w:hAnsi="Palatino Linotype"/>
          <w:b/>
          <w:sz w:val="28"/>
          <w:szCs w:val="28"/>
          <w:shd w:val="clear" w:color="auto" w:fill="FFFFFF"/>
        </w:rPr>
        <w:t xml:space="preserve">TERCERO. </w:t>
      </w:r>
      <w:r w:rsidRPr="000619FB">
        <w:rPr>
          <w:rFonts w:ascii="Palatino Linotype" w:eastAsia="Palatino Linotype" w:hAnsi="Palatino Linotype" w:cs="Palatino Linotype"/>
          <w:b/>
          <w:lang w:eastAsia="es-MX"/>
        </w:rPr>
        <w:t xml:space="preserve">Notifíquese </w:t>
      </w:r>
      <w:r w:rsidRPr="000619FB">
        <w:rPr>
          <w:rFonts w:ascii="Palatino Linotype" w:hAnsi="Palatino Linotype"/>
          <w:shd w:val="clear" w:color="auto" w:fill="FFFFFF"/>
        </w:rPr>
        <w:t xml:space="preserve">la presente resolución </w:t>
      </w:r>
      <w:r w:rsidRPr="000619FB">
        <w:rPr>
          <w:rFonts w:ascii="Palatino Linotype" w:hAnsi="Palatino Linotype" w:cs="Arial"/>
        </w:rPr>
        <w:t>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A08BFB" w14:textId="77777777" w:rsidR="000D1453" w:rsidRPr="000619FB" w:rsidRDefault="000D1453" w:rsidP="000619FB">
      <w:pPr>
        <w:tabs>
          <w:tab w:val="left" w:pos="709"/>
        </w:tabs>
        <w:spacing w:line="360" w:lineRule="auto"/>
        <w:ind w:right="51"/>
        <w:jc w:val="both"/>
        <w:rPr>
          <w:rFonts w:ascii="Palatino Linotype" w:hAnsi="Palatino Linotype" w:cs="Arial"/>
        </w:rPr>
      </w:pPr>
    </w:p>
    <w:p w14:paraId="5ACDE9D8" w14:textId="77777777" w:rsidR="00266A29" w:rsidRPr="000619FB" w:rsidRDefault="00266A29" w:rsidP="000619FB">
      <w:pPr>
        <w:tabs>
          <w:tab w:val="left" w:pos="709"/>
        </w:tabs>
        <w:spacing w:line="360" w:lineRule="auto"/>
        <w:ind w:right="51"/>
        <w:jc w:val="both"/>
        <w:rPr>
          <w:rFonts w:ascii="Palatino Linotype" w:eastAsia="Palatino Linotype" w:hAnsi="Palatino Linotype" w:cs="Palatino Linotype"/>
          <w:b/>
        </w:rPr>
      </w:pPr>
      <w:r w:rsidRPr="000619FB">
        <w:rPr>
          <w:rFonts w:ascii="Palatino Linotype" w:hAnsi="Palatino Linotype" w:cs="Arial"/>
          <w:b/>
          <w:bCs/>
          <w:sz w:val="28"/>
        </w:rPr>
        <w:t>CUARTO.</w:t>
      </w:r>
      <w:r w:rsidRPr="000619FB">
        <w:rPr>
          <w:rFonts w:ascii="Palatino Linotype" w:hAnsi="Palatino Linotype"/>
          <w:szCs w:val="17"/>
          <w:lang w:eastAsia="es-ES_tradnl"/>
        </w:rPr>
        <w:t xml:space="preserve"> </w:t>
      </w:r>
      <w:r w:rsidRPr="000619FB">
        <w:rPr>
          <w:rFonts w:ascii="Palatino Linotype" w:hAnsi="Palatino Linotype"/>
          <w:b/>
          <w:lang w:eastAsia="es-ES_tradnl"/>
        </w:rPr>
        <w:t>Notifíquese</w:t>
      </w:r>
      <w:r w:rsidRPr="000619FB">
        <w:rPr>
          <w:rFonts w:ascii="Palatino Linotype" w:hAnsi="Palatino Linotype"/>
          <w:lang w:eastAsia="es-ES_tradnl"/>
        </w:rPr>
        <w:t xml:space="preserve"> al </w:t>
      </w:r>
      <w:r w:rsidRPr="000619FB">
        <w:rPr>
          <w:rFonts w:ascii="Palatino Linotype" w:hAnsi="Palatino Linotype"/>
          <w:b/>
          <w:lang w:eastAsia="es-ES_tradnl"/>
        </w:rPr>
        <w:t>RECURRENTE</w:t>
      </w:r>
      <w:r w:rsidRPr="000619FB">
        <w:rPr>
          <w:rFonts w:ascii="Palatino Linotype" w:hAnsi="Palatino Linotype"/>
          <w:lang w:eastAsia="es-ES_tradnl"/>
        </w:rPr>
        <w:t xml:space="preserve"> la presente resolución vía </w:t>
      </w:r>
      <w:r w:rsidRPr="000619FB">
        <w:rPr>
          <w:rFonts w:ascii="Palatino Linotype" w:hAnsi="Palatino Linotype" w:cs="Arial"/>
        </w:rPr>
        <w:t>Sistema de Acceso a la Información Mexiquense</w:t>
      </w:r>
      <w:r w:rsidRPr="000619FB">
        <w:rPr>
          <w:rFonts w:ascii="Palatino Linotype" w:hAnsi="Palatino Linotype"/>
          <w:lang w:eastAsia="es-ES_tradnl"/>
        </w:rPr>
        <w:t xml:space="preserve"> </w:t>
      </w:r>
      <w:r w:rsidRPr="000619FB">
        <w:rPr>
          <w:rFonts w:ascii="Palatino Linotype" w:hAnsi="Palatino Linotype"/>
          <w:b/>
          <w:lang w:eastAsia="es-ES_tradnl"/>
        </w:rPr>
        <w:t>(</w:t>
      </w:r>
      <w:r w:rsidRPr="000619FB">
        <w:rPr>
          <w:rFonts w:ascii="Palatino Linotype" w:hAnsi="Palatino Linotype"/>
          <w:b/>
          <w:bCs/>
          <w:lang w:eastAsia="es-ES_tradnl"/>
        </w:rPr>
        <w:t>SAIMEX)</w:t>
      </w:r>
      <w:r w:rsidRPr="000619FB">
        <w:rPr>
          <w:rFonts w:ascii="Palatino Linotype" w:eastAsia="Palatino Linotype" w:hAnsi="Palatino Linotype" w:cs="Palatino Linotype"/>
          <w:bCs/>
        </w:rPr>
        <w:t>.</w:t>
      </w:r>
      <w:r w:rsidRPr="000619FB">
        <w:rPr>
          <w:rFonts w:ascii="Palatino Linotype" w:eastAsia="Palatino Linotype" w:hAnsi="Palatino Linotype" w:cs="Palatino Linotype"/>
          <w:b/>
        </w:rPr>
        <w:t xml:space="preserve"> </w:t>
      </w:r>
    </w:p>
    <w:p w14:paraId="2890E21B" w14:textId="77777777" w:rsidR="00266A29" w:rsidRPr="000619FB" w:rsidRDefault="00266A29" w:rsidP="000619FB">
      <w:pPr>
        <w:tabs>
          <w:tab w:val="left" w:pos="709"/>
        </w:tabs>
        <w:spacing w:line="360" w:lineRule="auto"/>
        <w:ind w:right="51"/>
        <w:jc w:val="both"/>
        <w:rPr>
          <w:rFonts w:ascii="Palatino Linotype" w:eastAsia="Palatino Linotype" w:hAnsi="Palatino Linotype" w:cs="Palatino Linotype"/>
          <w:b/>
        </w:rPr>
      </w:pPr>
    </w:p>
    <w:p w14:paraId="593EE918" w14:textId="77777777" w:rsidR="00266A29" w:rsidRPr="000619FB" w:rsidRDefault="00266A29" w:rsidP="000619FB">
      <w:pPr>
        <w:tabs>
          <w:tab w:val="left" w:pos="709"/>
        </w:tabs>
        <w:spacing w:line="360" w:lineRule="auto"/>
        <w:ind w:right="51"/>
        <w:jc w:val="both"/>
        <w:rPr>
          <w:rFonts w:ascii="Palatino Linotype" w:hAnsi="Palatino Linotype"/>
          <w:szCs w:val="17"/>
          <w:lang w:eastAsia="es-ES_tradnl"/>
        </w:rPr>
      </w:pPr>
      <w:r w:rsidRPr="000619FB">
        <w:rPr>
          <w:rFonts w:ascii="Palatino Linotype" w:hAnsi="Palatino Linotype" w:cs="Arial"/>
          <w:b/>
          <w:bCs/>
          <w:sz w:val="28"/>
        </w:rPr>
        <w:t>QUINTO.</w:t>
      </w:r>
      <w:r w:rsidRPr="000619FB">
        <w:rPr>
          <w:rFonts w:ascii="Palatino Linotype" w:hAnsi="Palatino Linotype"/>
          <w:szCs w:val="17"/>
          <w:lang w:eastAsia="es-ES_tradnl"/>
        </w:rPr>
        <w:t xml:space="preserve"> </w:t>
      </w:r>
      <w:r w:rsidRPr="000619FB">
        <w:rPr>
          <w:rFonts w:ascii="Palatino Linotype" w:hAnsi="Palatino Linotype"/>
          <w:b/>
          <w:bCs/>
          <w:szCs w:val="17"/>
          <w:lang w:eastAsia="es-ES_tradnl"/>
        </w:rPr>
        <w:t>Hágase del conocimiento</w:t>
      </w:r>
      <w:r w:rsidRPr="000619FB">
        <w:rPr>
          <w:rFonts w:ascii="Palatino Linotype" w:hAnsi="Palatino Linotype"/>
          <w:szCs w:val="17"/>
          <w:lang w:eastAsia="es-ES_tradnl"/>
        </w:rPr>
        <w:t xml:space="preserve"> al </w:t>
      </w:r>
      <w:r w:rsidRPr="000619FB">
        <w:rPr>
          <w:rFonts w:ascii="Palatino Linotype" w:hAnsi="Palatino Linotype"/>
          <w:b/>
          <w:szCs w:val="17"/>
          <w:lang w:eastAsia="es-ES_tradnl"/>
        </w:rPr>
        <w:t>RECURRENTE</w:t>
      </w:r>
      <w:r w:rsidRPr="000619F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5D811BE7" w14:textId="77777777" w:rsidR="00266A29" w:rsidRPr="000619FB" w:rsidRDefault="00266A29" w:rsidP="000619FB">
      <w:pPr>
        <w:tabs>
          <w:tab w:val="left" w:pos="709"/>
        </w:tabs>
        <w:spacing w:line="360" w:lineRule="auto"/>
        <w:ind w:right="51"/>
        <w:jc w:val="both"/>
        <w:rPr>
          <w:rFonts w:ascii="Palatino Linotype" w:hAnsi="Palatino Linotype"/>
          <w:szCs w:val="17"/>
          <w:lang w:eastAsia="es-ES_tradnl"/>
        </w:rPr>
      </w:pPr>
    </w:p>
    <w:p w14:paraId="3D18531F" w14:textId="77777777" w:rsidR="00266A29" w:rsidRPr="000619FB" w:rsidRDefault="00266A29" w:rsidP="000619FB">
      <w:pPr>
        <w:tabs>
          <w:tab w:val="left" w:pos="709"/>
        </w:tabs>
        <w:spacing w:line="360" w:lineRule="auto"/>
        <w:ind w:right="51"/>
        <w:jc w:val="both"/>
        <w:rPr>
          <w:rFonts w:ascii="Palatino Linotype" w:hAnsi="Palatino Linotype"/>
          <w:szCs w:val="17"/>
          <w:lang w:eastAsia="es-ES_tradnl"/>
        </w:rPr>
      </w:pPr>
      <w:r w:rsidRPr="000619FB">
        <w:rPr>
          <w:rFonts w:ascii="Palatino Linotype" w:hAnsi="Palatino Linotype"/>
          <w:b/>
          <w:sz w:val="28"/>
          <w:szCs w:val="28"/>
          <w:lang w:eastAsia="es-ES_tradnl"/>
        </w:rPr>
        <w:lastRenderedPageBreak/>
        <w:t>SEXTO.</w:t>
      </w:r>
      <w:r w:rsidRPr="000619F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399CCF" w14:textId="77777777" w:rsidR="00266A29" w:rsidRPr="000619FB" w:rsidRDefault="00266A29" w:rsidP="000619FB">
      <w:pPr>
        <w:tabs>
          <w:tab w:val="left" w:pos="709"/>
        </w:tabs>
        <w:spacing w:line="360" w:lineRule="auto"/>
        <w:ind w:right="51"/>
        <w:jc w:val="both"/>
        <w:rPr>
          <w:rFonts w:ascii="Palatino Linotype" w:hAnsi="Palatino Linotype"/>
          <w:szCs w:val="17"/>
          <w:lang w:eastAsia="es-ES_tradnl"/>
        </w:rPr>
      </w:pPr>
    </w:p>
    <w:p w14:paraId="62419527" w14:textId="77777777" w:rsidR="00266A29" w:rsidRPr="000619FB" w:rsidRDefault="00266A29" w:rsidP="000619FB">
      <w:pPr>
        <w:widowControl w:val="0"/>
        <w:autoSpaceDE w:val="0"/>
        <w:autoSpaceDN w:val="0"/>
        <w:adjustRightInd w:val="0"/>
        <w:spacing w:line="360" w:lineRule="auto"/>
        <w:jc w:val="both"/>
        <w:rPr>
          <w:rFonts w:ascii="Palatino Linotype" w:hAnsi="Palatino Linotype"/>
        </w:rPr>
      </w:pPr>
      <w:r w:rsidRPr="000619F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6ADABCE0" w14:textId="72259468" w:rsidR="004758B2" w:rsidRPr="000619FB" w:rsidRDefault="00AE4392" w:rsidP="000619FB">
      <w:pPr>
        <w:tabs>
          <w:tab w:val="left" w:pos="2325"/>
        </w:tabs>
        <w:spacing w:line="360" w:lineRule="auto"/>
        <w:jc w:val="both"/>
        <w:rPr>
          <w:rFonts w:ascii="Palatino Linotype" w:eastAsiaTheme="minorEastAsia" w:hAnsi="Palatino Linotype"/>
          <w:sz w:val="18"/>
          <w:lang w:val="es-419"/>
        </w:rPr>
      </w:pPr>
      <w:r w:rsidRPr="000619FB">
        <w:rPr>
          <w:rFonts w:ascii="Palatino Linotype" w:eastAsiaTheme="minorEastAsia" w:hAnsi="Palatino Linotype"/>
          <w:sz w:val="18"/>
          <w:lang w:val="es-ES_tradnl"/>
        </w:rPr>
        <w:t>SCMM</w:t>
      </w:r>
      <w:r w:rsidR="00993225" w:rsidRPr="000619FB">
        <w:rPr>
          <w:rFonts w:ascii="Palatino Linotype" w:eastAsiaTheme="minorEastAsia" w:hAnsi="Palatino Linotype"/>
          <w:sz w:val="18"/>
          <w:lang w:val="es-ES_tradnl"/>
        </w:rPr>
        <w:t>/</w:t>
      </w:r>
      <w:r w:rsidR="00665409" w:rsidRPr="000619FB">
        <w:rPr>
          <w:rFonts w:ascii="Palatino Linotype" w:eastAsiaTheme="minorEastAsia" w:hAnsi="Palatino Linotype"/>
          <w:sz w:val="18"/>
          <w:lang w:val="es-ES_tradnl"/>
        </w:rPr>
        <w:t>AGZ</w:t>
      </w:r>
      <w:r w:rsidR="00993225" w:rsidRPr="000619FB">
        <w:rPr>
          <w:rFonts w:ascii="Palatino Linotype" w:eastAsiaTheme="minorEastAsia" w:hAnsi="Palatino Linotype"/>
          <w:sz w:val="18"/>
          <w:lang w:val="es-ES_tradnl"/>
        </w:rPr>
        <w:t>/DEMF/</w:t>
      </w:r>
      <w:r w:rsidR="00176899" w:rsidRPr="000619FB">
        <w:rPr>
          <w:rFonts w:ascii="Palatino Linotype" w:eastAsiaTheme="minorEastAsia" w:hAnsi="Palatino Linotype"/>
          <w:sz w:val="18"/>
          <w:lang w:val="es-419"/>
        </w:rPr>
        <w:t>DLM</w:t>
      </w:r>
    </w:p>
    <w:p w14:paraId="1C4D1F5D" w14:textId="40BE29DB" w:rsidR="00EE52D0" w:rsidRPr="000619FB" w:rsidRDefault="00EE52D0" w:rsidP="000619FB">
      <w:pPr>
        <w:spacing w:line="360" w:lineRule="auto"/>
        <w:rPr>
          <w:rFonts w:ascii="Palatino Linotype" w:hAnsi="Palatino Linotype"/>
          <w:b/>
        </w:rPr>
      </w:pPr>
    </w:p>
    <w:p w14:paraId="5A5899D6" w14:textId="77777777" w:rsidR="00E60BC9" w:rsidRPr="000619FB" w:rsidRDefault="00E60BC9" w:rsidP="000619FB">
      <w:pPr>
        <w:spacing w:line="360" w:lineRule="auto"/>
        <w:rPr>
          <w:rFonts w:ascii="Palatino Linotype" w:hAnsi="Palatino Linotype"/>
          <w:b/>
        </w:rPr>
      </w:pPr>
    </w:p>
    <w:p w14:paraId="14129A6F" w14:textId="77777777" w:rsidR="00E60BC9" w:rsidRPr="000619FB" w:rsidRDefault="00E60BC9" w:rsidP="000619FB">
      <w:pPr>
        <w:spacing w:line="360" w:lineRule="auto"/>
        <w:rPr>
          <w:rFonts w:ascii="Palatino Linotype" w:hAnsi="Palatino Linotype"/>
          <w:b/>
        </w:rPr>
      </w:pPr>
    </w:p>
    <w:p w14:paraId="28BB592F" w14:textId="77777777" w:rsidR="00E60BC9" w:rsidRPr="000619FB" w:rsidRDefault="00E60BC9" w:rsidP="000619FB">
      <w:pPr>
        <w:spacing w:line="360" w:lineRule="auto"/>
        <w:rPr>
          <w:rFonts w:ascii="Palatino Linotype" w:hAnsi="Palatino Linotype"/>
          <w:b/>
        </w:rPr>
      </w:pPr>
    </w:p>
    <w:p w14:paraId="70CC180A" w14:textId="77777777" w:rsidR="00A85848" w:rsidRPr="000619FB" w:rsidRDefault="00A85848" w:rsidP="000619FB">
      <w:pPr>
        <w:spacing w:line="360" w:lineRule="auto"/>
        <w:rPr>
          <w:rFonts w:ascii="Palatino Linotype" w:hAnsi="Palatino Linotype"/>
          <w:b/>
        </w:rPr>
      </w:pPr>
    </w:p>
    <w:p w14:paraId="36E1560A" w14:textId="77777777" w:rsidR="00003E22" w:rsidRPr="000619FB" w:rsidRDefault="00003E22" w:rsidP="000619FB">
      <w:pPr>
        <w:spacing w:line="360" w:lineRule="auto"/>
        <w:rPr>
          <w:rFonts w:ascii="Palatino Linotype" w:hAnsi="Palatino Linotype"/>
          <w:b/>
        </w:rPr>
      </w:pPr>
    </w:p>
    <w:p w14:paraId="7DAE978B" w14:textId="77777777" w:rsidR="00003E22" w:rsidRPr="000619FB" w:rsidRDefault="00003E22" w:rsidP="000619FB">
      <w:pPr>
        <w:spacing w:line="360" w:lineRule="auto"/>
        <w:rPr>
          <w:rFonts w:ascii="Palatino Linotype" w:hAnsi="Palatino Linotype"/>
          <w:b/>
        </w:rPr>
      </w:pPr>
    </w:p>
    <w:p w14:paraId="2DF8AE80" w14:textId="77777777" w:rsidR="00003E22" w:rsidRPr="000619FB" w:rsidRDefault="00003E22" w:rsidP="000619FB">
      <w:pPr>
        <w:spacing w:line="360" w:lineRule="auto"/>
        <w:rPr>
          <w:rFonts w:ascii="Palatino Linotype" w:hAnsi="Palatino Linotype"/>
          <w:b/>
        </w:rPr>
      </w:pPr>
    </w:p>
    <w:p w14:paraId="384B39D8" w14:textId="77777777" w:rsidR="00003E22" w:rsidRPr="000619FB" w:rsidRDefault="00003E22" w:rsidP="000619FB">
      <w:pPr>
        <w:spacing w:line="360" w:lineRule="auto"/>
        <w:rPr>
          <w:rFonts w:ascii="Palatino Linotype" w:hAnsi="Palatino Linotype"/>
          <w:b/>
        </w:rPr>
      </w:pPr>
    </w:p>
    <w:p w14:paraId="38F6E90A" w14:textId="77777777" w:rsidR="00003E22" w:rsidRPr="000619FB" w:rsidRDefault="00003E22" w:rsidP="000619FB">
      <w:pPr>
        <w:spacing w:line="360" w:lineRule="auto"/>
        <w:rPr>
          <w:rFonts w:ascii="Palatino Linotype" w:hAnsi="Palatino Linotype"/>
          <w:b/>
        </w:rPr>
      </w:pPr>
    </w:p>
    <w:p w14:paraId="7356E8BD" w14:textId="77777777" w:rsidR="00003E22" w:rsidRPr="000619FB" w:rsidRDefault="00003E22" w:rsidP="000619FB">
      <w:pPr>
        <w:spacing w:line="360" w:lineRule="auto"/>
        <w:rPr>
          <w:rFonts w:ascii="Palatino Linotype" w:hAnsi="Palatino Linotype"/>
          <w:b/>
        </w:rPr>
      </w:pPr>
    </w:p>
    <w:p w14:paraId="60C323FA" w14:textId="77777777" w:rsidR="00A85848" w:rsidRPr="000619FB" w:rsidRDefault="00A85848" w:rsidP="000619FB">
      <w:pPr>
        <w:spacing w:line="360" w:lineRule="auto"/>
        <w:rPr>
          <w:rFonts w:ascii="Palatino Linotype" w:hAnsi="Palatino Linotype"/>
          <w:b/>
        </w:rPr>
      </w:pPr>
    </w:p>
    <w:p w14:paraId="394820D6" w14:textId="77777777" w:rsidR="00A85848" w:rsidRPr="000619FB" w:rsidRDefault="00A85848" w:rsidP="000619FB">
      <w:pPr>
        <w:spacing w:line="360" w:lineRule="auto"/>
        <w:rPr>
          <w:rFonts w:ascii="Palatino Linotype" w:hAnsi="Palatino Linotype"/>
          <w:b/>
        </w:rPr>
      </w:pPr>
    </w:p>
    <w:p w14:paraId="1F20849D" w14:textId="77777777" w:rsidR="00A85848" w:rsidRPr="000619FB" w:rsidRDefault="00A85848" w:rsidP="000619FB">
      <w:pPr>
        <w:spacing w:line="360" w:lineRule="auto"/>
        <w:rPr>
          <w:rFonts w:ascii="Palatino Linotype" w:hAnsi="Palatino Linotype"/>
          <w:b/>
        </w:rPr>
      </w:pPr>
    </w:p>
    <w:p w14:paraId="36593724" w14:textId="77777777" w:rsidR="00E60BC9" w:rsidRPr="000619FB" w:rsidRDefault="00E60BC9" w:rsidP="000619FB">
      <w:pPr>
        <w:spacing w:line="360" w:lineRule="auto"/>
        <w:rPr>
          <w:rFonts w:ascii="Palatino Linotype" w:hAnsi="Palatino Linotype"/>
          <w:b/>
        </w:rPr>
      </w:pPr>
    </w:p>
    <w:p w14:paraId="17A53C78" w14:textId="77777777" w:rsidR="00E60BC9" w:rsidRPr="000619FB" w:rsidRDefault="00E60BC9" w:rsidP="000619FB">
      <w:pPr>
        <w:spacing w:line="360" w:lineRule="auto"/>
        <w:rPr>
          <w:rFonts w:ascii="Palatino Linotype" w:hAnsi="Palatino Linotype"/>
          <w:b/>
        </w:rPr>
      </w:pPr>
    </w:p>
    <w:sectPr w:rsidR="00E60BC9" w:rsidRPr="000619FB"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05F61" w:rsidRDefault="00E05F61" w:rsidP="00C80F8C">
      <w:r>
        <w:separator/>
      </w:r>
    </w:p>
  </w:endnote>
  <w:endnote w:type="continuationSeparator" w:id="0">
    <w:p w14:paraId="2CA1E1DE" w14:textId="77777777" w:rsidR="00E05F61" w:rsidRDefault="00E05F6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05F61" w:rsidRPr="0010196A" w:rsidRDefault="00E05F6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00F7">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00F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05F61" w:rsidRPr="0010196A" w:rsidRDefault="00E05F6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00F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00F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05F61" w:rsidRDefault="00E05F61" w:rsidP="00C80F8C">
      <w:r>
        <w:separator/>
      </w:r>
    </w:p>
  </w:footnote>
  <w:footnote w:type="continuationSeparator" w:id="0">
    <w:p w14:paraId="2D50F1A5" w14:textId="77777777" w:rsidR="00E05F61" w:rsidRDefault="00E05F61" w:rsidP="00C80F8C">
      <w:r>
        <w:continuationSeparator/>
      </w:r>
    </w:p>
  </w:footnote>
  <w:footnote w:id="1">
    <w:p w14:paraId="390211FC" w14:textId="667BADC7" w:rsidR="00E05F61" w:rsidRDefault="00E05F61">
      <w:pPr>
        <w:pStyle w:val="Textonotapie"/>
      </w:pPr>
      <w:r>
        <w:rPr>
          <w:rStyle w:val="Refdenotaalpie"/>
        </w:rPr>
        <w:footnoteRef/>
      </w:r>
      <w:r>
        <w:t xml:space="preserve"> Consultable en: </w:t>
      </w:r>
      <w:r w:rsidRPr="00A8451B">
        <w:t>https://www.infoem.org.mx/doc/publicaciones/calendarioOficial.pdf</w:t>
      </w:r>
    </w:p>
  </w:footnote>
  <w:footnote w:id="2">
    <w:p w14:paraId="63865766" w14:textId="77777777" w:rsidR="00E05F61" w:rsidRPr="00942502" w:rsidRDefault="00E05F61" w:rsidP="00A6171A">
      <w:pPr>
        <w:pStyle w:val="Textonotapie"/>
        <w:jc w:val="both"/>
      </w:pPr>
      <w:r>
        <w:rPr>
          <w:rStyle w:val="Refdenotaalpie"/>
        </w:rPr>
        <w:footnoteRef/>
      </w:r>
      <w:r>
        <w:t xml:space="preserve">A partir de este párrafo </w:t>
      </w:r>
      <w:r>
        <w:rPr>
          <w:b/>
        </w:rPr>
        <w:t>SUJETO OBLIGADO=</w:t>
      </w:r>
      <w:r>
        <w:t xml:space="preserve">Sujeto Obligado y </w:t>
      </w:r>
      <w:r w:rsidRPr="00942502">
        <w:rPr>
          <w:b/>
        </w:rPr>
        <w:t>RECURRENTE</w:t>
      </w:r>
      <w:r>
        <w:rPr>
          <w:b/>
        </w:rPr>
        <w:t>=</w:t>
      </w:r>
      <w:r>
        <w:t xml:space="preserve"> recurrente/particular/solicitante.</w:t>
      </w:r>
    </w:p>
  </w:footnote>
  <w:footnote w:id="3">
    <w:p w14:paraId="5EDE4DC1" w14:textId="3DB9E8E3" w:rsidR="00E05F61" w:rsidRPr="00821E9E" w:rsidRDefault="00E05F61" w:rsidP="00F66B65">
      <w:pPr>
        <w:pStyle w:val="Prrafodelista"/>
        <w:autoSpaceDE w:val="0"/>
        <w:autoSpaceDN w:val="0"/>
        <w:adjustRightInd w:val="0"/>
        <w:ind w:left="0"/>
        <w:jc w:val="both"/>
        <w:rPr>
          <w:rFonts w:ascii="Palatino Linotype" w:hAnsi="Palatino Linotype" w:cs="Arial"/>
          <w:sz w:val="20"/>
          <w:szCs w:val="20"/>
        </w:rPr>
      </w:pPr>
      <w:r>
        <w:rPr>
          <w:rStyle w:val="Refdenotaalpie"/>
        </w:rPr>
        <w:footnoteRef/>
      </w:r>
      <w:r>
        <w:t xml:space="preserve"> </w:t>
      </w:r>
      <w:r w:rsidRPr="00821E9E">
        <w:rPr>
          <w:rFonts w:ascii="Palatino Linotype" w:hAnsi="Palatino Linotype"/>
          <w:sz w:val="20"/>
          <w:szCs w:val="20"/>
        </w:rPr>
        <w:t xml:space="preserve">Sirva de aplicación la </w:t>
      </w:r>
      <w:r w:rsidRPr="00821E9E">
        <w:rPr>
          <w:rFonts w:ascii="Palatino Linotype" w:hAnsi="Palatino Linotype" w:cs="Arial"/>
          <w:sz w:val="20"/>
          <w:szCs w:val="20"/>
        </w:rPr>
        <w:t>tesis con número de registro 267287, de la Sexta Época, Instancia: Segunda Sala, publicada en el Semanario Judicial de la Federación, Volumen LII, Tercera Parte, Materia Común:</w:t>
      </w:r>
    </w:p>
    <w:p w14:paraId="202821E3" w14:textId="77777777" w:rsidR="00E05F61" w:rsidRPr="00821E9E" w:rsidRDefault="00E05F61" w:rsidP="00F66B65">
      <w:pPr>
        <w:pStyle w:val="Prrafodelista"/>
        <w:autoSpaceDE w:val="0"/>
        <w:autoSpaceDN w:val="0"/>
        <w:adjustRightInd w:val="0"/>
        <w:ind w:left="0"/>
        <w:jc w:val="both"/>
        <w:rPr>
          <w:rFonts w:ascii="Palatino Linotype" w:hAnsi="Palatino Linotype" w:cs="Arial"/>
          <w:sz w:val="20"/>
          <w:szCs w:val="20"/>
        </w:rPr>
      </w:pPr>
    </w:p>
    <w:p w14:paraId="0B83C759" w14:textId="77777777" w:rsidR="00E05F61" w:rsidRPr="00821E9E" w:rsidRDefault="00E05F61" w:rsidP="00B51389">
      <w:pPr>
        <w:pStyle w:val="Default"/>
        <w:ind w:left="851" w:right="850"/>
        <w:jc w:val="both"/>
        <w:rPr>
          <w:rFonts w:ascii="Palatino Linotype" w:hAnsi="Palatino Linotype"/>
          <w:i/>
          <w:sz w:val="20"/>
          <w:szCs w:val="20"/>
        </w:rPr>
      </w:pPr>
      <w:r w:rsidRPr="00821E9E">
        <w:rPr>
          <w:rFonts w:ascii="Palatino Linotype" w:hAnsi="Palatino Linotype"/>
          <w:i/>
          <w:sz w:val="20"/>
          <w:szCs w:val="20"/>
        </w:rPr>
        <w:t>“</w:t>
      </w:r>
      <w:r w:rsidRPr="00821E9E">
        <w:rPr>
          <w:rFonts w:ascii="Palatino Linotype" w:hAnsi="Palatino Linotype"/>
          <w:b/>
          <w:i/>
          <w:sz w:val="20"/>
          <w:szCs w:val="20"/>
        </w:rPr>
        <w:t>HECHOS NEGATIVOS, NO SON SUSCEPTIBLES DE DEMOSTRACION</w:t>
      </w:r>
      <w:r w:rsidRPr="00821E9E">
        <w:rPr>
          <w:rFonts w:ascii="Palatino Linotype" w:hAnsi="Palatino Linotype"/>
          <w:i/>
          <w:sz w:val="20"/>
          <w:szCs w:val="20"/>
        </w:rPr>
        <w:t xml:space="preserve">. Tratándose de un hecho negativo, el Juez no tiene por qué invocar prueba alguna de la que se desprenda, ya que es bien sabido que esta clase de hechos no son susceptibles de demostración.” </w:t>
      </w:r>
      <w:r w:rsidRPr="00821E9E">
        <w:rPr>
          <w:rFonts w:ascii="Palatino Linotype" w:hAnsi="Palatino Linotype"/>
          <w:sz w:val="20"/>
          <w:szCs w:val="20"/>
        </w:rPr>
        <w:t>(Sic)</w:t>
      </w:r>
    </w:p>
    <w:p w14:paraId="2D1E6D0A" w14:textId="441EFDB4" w:rsidR="00E05F61" w:rsidRDefault="00E05F61" w:rsidP="001F1D31">
      <w:pPr>
        <w:pStyle w:val="Textonotapie"/>
      </w:pPr>
    </w:p>
  </w:footnote>
  <w:footnote w:id="4">
    <w:p w14:paraId="75A2D715" w14:textId="7185A66F" w:rsidR="00E05F61" w:rsidRPr="00751194" w:rsidRDefault="00E05F61" w:rsidP="00F66B65">
      <w:pPr>
        <w:pStyle w:val="Textonotapie"/>
        <w:jc w:val="both"/>
        <w:rPr>
          <w:rFonts w:ascii="Palatino Linotype" w:hAnsi="Palatino Linotype"/>
          <w:i/>
          <w:sz w:val="16"/>
          <w:szCs w:val="16"/>
        </w:rPr>
      </w:pPr>
      <w:r w:rsidRPr="00751194">
        <w:rPr>
          <w:rStyle w:val="Refdenotaalpie"/>
          <w:sz w:val="16"/>
          <w:szCs w:val="16"/>
        </w:rPr>
        <w:footnoteRef/>
      </w:r>
      <w:r w:rsidRPr="00751194">
        <w:rPr>
          <w:sz w:val="16"/>
          <w:szCs w:val="16"/>
        </w:rPr>
        <w:t xml:space="preserve"> </w:t>
      </w:r>
      <w:r w:rsidRPr="00751194">
        <w:rPr>
          <w:rFonts w:ascii="Palatino Linotype" w:hAnsi="Palatino Linotype"/>
          <w:sz w:val="16"/>
          <w:szCs w:val="16"/>
        </w:rPr>
        <w:t>Rafael de Pina Vara la entiende como «</w:t>
      </w:r>
      <w:r w:rsidRPr="00751194">
        <w:rPr>
          <w:rFonts w:ascii="Palatino Linotype" w:hAnsi="Palatino Linotype"/>
          <w:i/>
          <w:sz w:val="16"/>
          <w:szCs w:val="16"/>
        </w:rPr>
        <w:t>La inscripción o anotación en el Registro Público, de personas, cosas, actos o derechos, con objeto de dar publicidad a su existencia y alcanzar mediante ella los efectos jurídicos previstos legalmente». «Incorporación de una finca a Registro de la Propiedad introduciéndolo de este modo en la vida registra».</w:t>
      </w:r>
    </w:p>
    <w:p w14:paraId="2F4EE6DD" w14:textId="5F4F66EC" w:rsidR="00E05F61" w:rsidRPr="00751194" w:rsidRDefault="00E05F61" w:rsidP="004960E4">
      <w:pPr>
        <w:pStyle w:val="Textonotapie"/>
        <w:jc w:val="both"/>
        <w:rPr>
          <w:sz w:val="16"/>
          <w:szCs w:val="16"/>
        </w:rPr>
      </w:pPr>
      <w:r w:rsidRPr="00751194">
        <w:rPr>
          <w:rFonts w:ascii="Palatino Linotype" w:hAnsi="Palatino Linotype"/>
          <w:sz w:val="16"/>
          <w:szCs w:val="16"/>
        </w:rPr>
        <w:t xml:space="preserve">Pérez Teuffer, Alejandro, </w:t>
      </w:r>
      <w:r w:rsidRPr="00751194">
        <w:rPr>
          <w:rFonts w:ascii="Palatino Linotype" w:hAnsi="Palatino Linotype"/>
          <w:i/>
          <w:sz w:val="16"/>
          <w:szCs w:val="16"/>
        </w:rPr>
        <w:t>“La Inmatriculación Administrativa”</w:t>
      </w:r>
      <w:r w:rsidRPr="00751194">
        <w:rPr>
          <w:rFonts w:ascii="Palatino Linotype" w:hAnsi="Palatino Linotype"/>
          <w:sz w:val="16"/>
          <w:szCs w:val="16"/>
        </w:rPr>
        <w:t xml:space="preserve">, Colegio de Notarios de Estado de México, página 8 de la revista que forma parte del acervo de la  Biblioteca Jurídica del Instituto de Investigaciones Jurídicas de la UNAM; para su consulta en línea: </w:t>
      </w:r>
      <w:hyperlink r:id="rId1" w:history="1">
        <w:r w:rsidRPr="00751194">
          <w:rPr>
            <w:rStyle w:val="Hipervnculo"/>
            <w:rFonts w:ascii="Palatino Linotype" w:hAnsi="Palatino Linotype"/>
            <w:sz w:val="16"/>
            <w:szCs w:val="16"/>
          </w:rPr>
          <w:t>file:///C:/Users/Usuario-Infoem/Downloads/21584-19267-1-PB%20(1).pdf</w:t>
        </w:r>
      </w:hyperlink>
      <w:r w:rsidRPr="00751194">
        <w:rPr>
          <w:sz w:val="16"/>
          <w:szCs w:val="16"/>
        </w:rPr>
        <w:t xml:space="preserve"> </w:t>
      </w:r>
    </w:p>
    <w:p w14:paraId="0B4D6818" w14:textId="42FDBF5C" w:rsidR="00E05F61" w:rsidRPr="00751194" w:rsidRDefault="00E05F61" w:rsidP="00F66B65">
      <w:pPr>
        <w:pStyle w:val="Textonotapie"/>
        <w:jc w:val="both"/>
        <w:rPr>
          <w:rFonts w:ascii="Palatino Linotype" w:hAnsi="Palatino Linotype"/>
          <w:b/>
          <w:sz w:val="16"/>
          <w:szCs w:val="16"/>
        </w:rPr>
      </w:pPr>
      <w:r w:rsidRPr="00751194">
        <w:rPr>
          <w:rFonts w:ascii="Palatino Linotype" w:hAnsi="Palatino Linotype"/>
          <w:b/>
          <w:sz w:val="16"/>
          <w:szCs w:val="16"/>
        </w:rPr>
        <w:t>Código Civil Del Estado De México</w:t>
      </w:r>
    </w:p>
    <w:p w14:paraId="42E5F74F" w14:textId="4233EE82" w:rsidR="00E05F61" w:rsidRPr="00751194" w:rsidRDefault="00E05F61" w:rsidP="00F66B65">
      <w:pPr>
        <w:pStyle w:val="Textonotapie"/>
        <w:jc w:val="both"/>
        <w:rPr>
          <w:sz w:val="16"/>
          <w:szCs w:val="16"/>
        </w:rPr>
      </w:pPr>
      <w:r w:rsidRPr="00751194">
        <w:rPr>
          <w:rFonts w:ascii="Palatino Linotype" w:hAnsi="Palatino Linotype"/>
          <w:i/>
          <w:sz w:val="16"/>
          <w:szCs w:val="16"/>
        </w:rPr>
        <w:t>“</w:t>
      </w:r>
      <w:r w:rsidRPr="00751194">
        <w:rPr>
          <w:rFonts w:ascii="Palatino Linotype" w:hAnsi="Palatino Linotype"/>
          <w:b/>
          <w:i/>
          <w:sz w:val="16"/>
          <w:szCs w:val="16"/>
        </w:rPr>
        <w:t>Artículo 8.59.-</w:t>
      </w:r>
      <w:r w:rsidRPr="00751194">
        <w:rPr>
          <w:rFonts w:ascii="Palatino Linotype" w:hAnsi="Palatino Linotype"/>
          <w:i/>
          <w:sz w:val="16"/>
          <w:szCs w:val="16"/>
        </w:rPr>
        <w:t xml:space="preserve"> La inmatriculación es la inscripción de la propiedad o posesión de un inmueble que carece de antecedentes registrales.”</w:t>
      </w:r>
    </w:p>
  </w:footnote>
  <w:footnote w:id="5">
    <w:p w14:paraId="2A6CED53" w14:textId="78BE9E74" w:rsidR="00E05F61" w:rsidRPr="00751194" w:rsidRDefault="00E05F61" w:rsidP="00F66B65">
      <w:pPr>
        <w:pStyle w:val="Textonotapie"/>
        <w:jc w:val="both"/>
        <w:rPr>
          <w:rFonts w:ascii="Palatino Linotype" w:hAnsi="Palatino Linotype"/>
          <w:i/>
          <w:sz w:val="16"/>
          <w:szCs w:val="16"/>
        </w:rPr>
      </w:pPr>
      <w:r w:rsidRPr="00751194">
        <w:rPr>
          <w:rStyle w:val="Refdenotaalpie"/>
          <w:rFonts w:ascii="Palatino Linotype" w:hAnsi="Palatino Linotype"/>
          <w:i/>
          <w:sz w:val="16"/>
          <w:szCs w:val="16"/>
        </w:rPr>
        <w:footnoteRef/>
      </w:r>
      <w:r w:rsidRPr="00751194">
        <w:rPr>
          <w:rFonts w:ascii="Palatino Linotype" w:hAnsi="Palatino Linotype"/>
          <w:i/>
          <w:sz w:val="16"/>
          <w:szCs w:val="16"/>
        </w:rPr>
        <w:t xml:space="preserve"> “</w:t>
      </w:r>
      <w:r w:rsidRPr="00751194">
        <w:rPr>
          <w:rFonts w:ascii="Palatino Linotype" w:hAnsi="Palatino Linotype"/>
          <w:b/>
          <w:i/>
          <w:sz w:val="16"/>
          <w:szCs w:val="16"/>
        </w:rPr>
        <w:t>Artículo 87.</w:t>
      </w:r>
      <w:r w:rsidRPr="00751194">
        <w:rPr>
          <w:rFonts w:ascii="Palatino Linotype" w:hAnsi="Palatino Linotype"/>
          <w:i/>
          <w:sz w:val="16"/>
          <w:szCs w:val="16"/>
        </w:rPr>
        <w:t xml:space="preserve"> La inmatriculación iniciará con un escrito en formato físico o electrónico en el que el solicitante deberá expresar bajo protesta de decir verdad:</w:t>
      </w:r>
    </w:p>
    <w:p w14:paraId="4D483588" w14:textId="547881A3" w:rsidR="00E05F61" w:rsidRPr="00751194" w:rsidRDefault="00E05F61" w:rsidP="00F66B65">
      <w:pPr>
        <w:pStyle w:val="Textonotapie"/>
        <w:jc w:val="both"/>
        <w:rPr>
          <w:rFonts w:ascii="Palatino Linotype" w:hAnsi="Palatino Linotype"/>
          <w:i/>
          <w:sz w:val="16"/>
          <w:szCs w:val="16"/>
        </w:rPr>
      </w:pPr>
      <w:r w:rsidRPr="00751194">
        <w:rPr>
          <w:rFonts w:ascii="Palatino Linotype" w:hAnsi="Palatino Linotype"/>
          <w:i/>
          <w:sz w:val="16"/>
          <w:szCs w:val="16"/>
        </w:rPr>
        <w:t>(…)</w:t>
      </w:r>
    </w:p>
    <w:p w14:paraId="72A2392E" w14:textId="2C02B04D" w:rsidR="00E05F61" w:rsidRPr="00751194" w:rsidRDefault="00E05F61" w:rsidP="00F66B65">
      <w:pPr>
        <w:pStyle w:val="Textonotapie"/>
        <w:jc w:val="both"/>
        <w:rPr>
          <w:rFonts w:ascii="Palatino Linotype" w:hAnsi="Palatino Linotype"/>
          <w:i/>
          <w:sz w:val="16"/>
          <w:szCs w:val="16"/>
        </w:rPr>
      </w:pPr>
      <w:r w:rsidRPr="00751194">
        <w:rPr>
          <w:rFonts w:ascii="Palatino Linotype" w:hAnsi="Palatino Linotype"/>
          <w:b/>
          <w:i/>
          <w:sz w:val="16"/>
          <w:szCs w:val="16"/>
        </w:rPr>
        <w:t>IV</w:t>
      </w:r>
      <w:r w:rsidRPr="00751194">
        <w:rPr>
          <w:rFonts w:ascii="Palatino Linotype" w:hAnsi="Palatino Linotype"/>
          <w:i/>
          <w:sz w:val="16"/>
          <w:szCs w:val="16"/>
        </w:rPr>
        <w:t xml:space="preserve">. Descripción y ubicación del inmueble, con su denominación si la tiene; </w:t>
      </w:r>
      <w:r w:rsidRPr="00751194">
        <w:rPr>
          <w:rFonts w:ascii="Palatino Linotype" w:hAnsi="Palatino Linotype"/>
          <w:b/>
          <w:i/>
          <w:sz w:val="16"/>
          <w:szCs w:val="16"/>
        </w:rPr>
        <w:t>medidas, superficie y colindancias</w:t>
      </w:r>
      <w:r w:rsidRPr="00751194">
        <w:rPr>
          <w:rFonts w:ascii="Palatino Linotype" w:hAnsi="Palatino Linotype"/>
          <w:i/>
          <w:sz w:val="16"/>
          <w:szCs w:val="16"/>
        </w:rPr>
        <w:t>; nombres y domicilios de sus colindantes actuales, en su caso, señalando la población y el municipio;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05F61" w:rsidRDefault="007C00F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05F61" w:rsidRPr="0010196A" w:rsidRDefault="007C00F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05F61" w:rsidRPr="008F2CCC" w14:paraId="1F097D8A" w14:textId="77777777" w:rsidTr="00DA50F6">
      <w:tc>
        <w:tcPr>
          <w:tcW w:w="3261" w:type="dxa"/>
          <w:vMerge w:val="restart"/>
        </w:tcPr>
        <w:p w14:paraId="1F780A0C" w14:textId="1EFF25F4" w:rsidR="00E05F61" w:rsidRPr="008F2CCC" w:rsidRDefault="00E05F6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05F61" w:rsidRPr="00664658" w:rsidRDefault="00E05F6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812ECAF" w:rsidR="00E05F61" w:rsidRPr="00664658" w:rsidRDefault="00E05F61" w:rsidP="005C250B">
          <w:pPr>
            <w:jc w:val="both"/>
            <w:rPr>
              <w:rFonts w:ascii="Palatino Linotype" w:hAnsi="Palatino Linotype"/>
              <w:b/>
              <w:sz w:val="22"/>
              <w:szCs w:val="22"/>
              <w:lang w:val="es-ES_tradnl"/>
            </w:rPr>
          </w:pPr>
          <w:r>
            <w:rPr>
              <w:rFonts w:ascii="Palatino Linotype" w:hAnsi="Palatino Linotype"/>
              <w:b/>
              <w:lang w:val="es-ES_tradnl"/>
            </w:rPr>
            <w:t>02242/INFOEM/IP/RR/2023</w:t>
          </w:r>
        </w:p>
      </w:tc>
    </w:tr>
    <w:tr w:rsidR="00E05F61" w:rsidRPr="008F2CCC" w14:paraId="049677A3" w14:textId="77777777" w:rsidTr="00DA50F6">
      <w:tc>
        <w:tcPr>
          <w:tcW w:w="3261" w:type="dxa"/>
          <w:vMerge/>
        </w:tcPr>
        <w:p w14:paraId="4A21EAC1" w14:textId="5C1F145E" w:rsidR="00E05F61" w:rsidRPr="008F2CCC" w:rsidRDefault="00E05F61" w:rsidP="00D41D47">
          <w:pPr>
            <w:rPr>
              <w:rFonts w:ascii="Palatino Linotype" w:hAnsi="Palatino Linotype"/>
              <w:b/>
              <w:sz w:val="22"/>
              <w:szCs w:val="22"/>
              <w:lang w:val="es-ES_tradnl"/>
            </w:rPr>
          </w:pPr>
        </w:p>
      </w:tc>
      <w:tc>
        <w:tcPr>
          <w:tcW w:w="2551" w:type="dxa"/>
          <w:shd w:val="clear" w:color="auto" w:fill="auto"/>
        </w:tcPr>
        <w:p w14:paraId="1237BCDE" w14:textId="77777777" w:rsidR="00E05F61" w:rsidRPr="00664658" w:rsidRDefault="00E05F6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36A4F12" w:rsidR="00E05F61" w:rsidRPr="00E2352F" w:rsidRDefault="00E05F61" w:rsidP="00B567A0">
          <w:pPr>
            <w:jc w:val="both"/>
            <w:rPr>
              <w:rFonts w:ascii="Palatino Linotype" w:hAnsi="Palatino Linotype"/>
              <w:b/>
              <w:sz w:val="22"/>
              <w:szCs w:val="22"/>
              <w:lang w:val="es-ES_tradnl"/>
            </w:rPr>
          </w:pPr>
          <w:r>
            <w:rPr>
              <w:rFonts w:ascii="Palatino Linotype" w:hAnsi="Palatino Linotype"/>
              <w:b/>
              <w:sz w:val="22"/>
              <w:szCs w:val="22"/>
              <w:lang w:val="es-ES_tradnl"/>
            </w:rPr>
            <w:t>Ayuntamiento de Nezahualcóyotl</w:t>
          </w:r>
        </w:p>
      </w:tc>
    </w:tr>
    <w:tr w:rsidR="00E05F61" w:rsidRPr="008F2CCC" w14:paraId="72CD087D" w14:textId="77777777" w:rsidTr="00DA50F6">
      <w:trPr>
        <w:trHeight w:val="228"/>
      </w:trPr>
      <w:tc>
        <w:tcPr>
          <w:tcW w:w="3261" w:type="dxa"/>
          <w:vMerge/>
        </w:tcPr>
        <w:p w14:paraId="1B78656F" w14:textId="5D79A507" w:rsidR="00E05F61" w:rsidRPr="008F2CCC" w:rsidRDefault="00E05F61" w:rsidP="00070856">
          <w:pPr>
            <w:rPr>
              <w:rFonts w:ascii="Palatino Linotype" w:hAnsi="Palatino Linotype"/>
              <w:b/>
              <w:sz w:val="22"/>
              <w:szCs w:val="22"/>
              <w:lang w:val="es-ES_tradnl"/>
            </w:rPr>
          </w:pPr>
        </w:p>
      </w:tc>
      <w:tc>
        <w:tcPr>
          <w:tcW w:w="2551" w:type="dxa"/>
          <w:shd w:val="clear" w:color="auto" w:fill="auto"/>
        </w:tcPr>
        <w:p w14:paraId="74D81628" w14:textId="3839B3E6" w:rsidR="00E05F61" w:rsidRPr="00664658" w:rsidRDefault="00E05F6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05F61" w:rsidRPr="00664658" w:rsidRDefault="00E05F6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05F61" w:rsidRPr="0010196A" w:rsidRDefault="00E05F6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05F61" w:rsidRPr="0010196A" w:rsidRDefault="007C00F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05F61" w:rsidRPr="008F2CCC" w14:paraId="6ABABA57" w14:textId="77777777" w:rsidTr="005B5501">
      <w:tc>
        <w:tcPr>
          <w:tcW w:w="4253" w:type="dxa"/>
          <w:vMerge w:val="restart"/>
          <w:shd w:val="clear" w:color="auto" w:fill="auto"/>
        </w:tcPr>
        <w:p w14:paraId="6AA376CC" w14:textId="1E62217E" w:rsidR="00E05F61" w:rsidRPr="008F2CCC" w:rsidRDefault="00E05F6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05F61" w:rsidRPr="008F2CCC" w:rsidRDefault="00E05F6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07F0585" w:rsidR="00E05F61" w:rsidRPr="008F2CCC" w:rsidRDefault="00E05F61" w:rsidP="003305CB">
          <w:pPr>
            <w:jc w:val="both"/>
            <w:rPr>
              <w:rFonts w:ascii="Palatino Linotype" w:hAnsi="Palatino Linotype"/>
              <w:b/>
              <w:sz w:val="22"/>
              <w:szCs w:val="22"/>
              <w:lang w:val="es-ES_tradnl"/>
            </w:rPr>
          </w:pPr>
          <w:r>
            <w:rPr>
              <w:rFonts w:ascii="Palatino Linotype" w:hAnsi="Palatino Linotype"/>
              <w:b/>
              <w:sz w:val="22"/>
              <w:szCs w:val="22"/>
              <w:lang w:val="es-ES_tradnl"/>
            </w:rPr>
            <w:t>02242/INFOEM/IP/RR/2023</w:t>
          </w:r>
        </w:p>
      </w:tc>
    </w:tr>
    <w:tr w:rsidR="00E05F61" w:rsidRPr="008F2CCC" w14:paraId="3B45FB53" w14:textId="77777777" w:rsidTr="005B5501">
      <w:tc>
        <w:tcPr>
          <w:tcW w:w="4253" w:type="dxa"/>
          <w:vMerge/>
          <w:shd w:val="clear" w:color="auto" w:fill="auto"/>
        </w:tcPr>
        <w:p w14:paraId="188B82EF" w14:textId="77777777" w:rsidR="00E05F61" w:rsidRPr="008F2CCC" w:rsidRDefault="00E05F61" w:rsidP="00A2780F">
          <w:pPr>
            <w:rPr>
              <w:rFonts w:ascii="Palatino Linotype" w:hAnsi="Palatino Linotype"/>
              <w:b/>
              <w:sz w:val="22"/>
              <w:szCs w:val="22"/>
              <w:lang w:val="es-ES_tradnl"/>
            </w:rPr>
          </w:pPr>
        </w:p>
      </w:tc>
      <w:tc>
        <w:tcPr>
          <w:tcW w:w="2552" w:type="dxa"/>
          <w:shd w:val="clear" w:color="auto" w:fill="auto"/>
        </w:tcPr>
        <w:p w14:paraId="3B2AD0CF" w14:textId="77777777" w:rsidR="00E05F61" w:rsidRPr="008F2CCC" w:rsidRDefault="00E05F6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CFD073" w:rsidR="00E05F61" w:rsidRPr="003305CB" w:rsidRDefault="00E05F61" w:rsidP="00DD7C89">
          <w:pPr>
            <w:jc w:val="both"/>
            <w:rPr>
              <w:rFonts w:ascii="Palatino Linotype" w:hAnsi="Palatino Linotype"/>
              <w:b/>
              <w:sz w:val="22"/>
              <w:szCs w:val="22"/>
              <w:lang w:val="es-419"/>
            </w:rPr>
          </w:pPr>
        </w:p>
      </w:tc>
    </w:tr>
    <w:tr w:rsidR="00E05F61" w:rsidRPr="008F2CCC" w14:paraId="28A493EB" w14:textId="77777777" w:rsidTr="005B5501">
      <w:trPr>
        <w:trHeight w:val="228"/>
      </w:trPr>
      <w:tc>
        <w:tcPr>
          <w:tcW w:w="4253" w:type="dxa"/>
          <w:vMerge/>
          <w:shd w:val="clear" w:color="auto" w:fill="auto"/>
        </w:tcPr>
        <w:p w14:paraId="06C77D31" w14:textId="77777777" w:rsidR="00E05F61" w:rsidRPr="008F2CCC" w:rsidRDefault="00E05F61" w:rsidP="00E37C88">
          <w:pPr>
            <w:rPr>
              <w:rFonts w:ascii="Palatino Linotype" w:hAnsi="Palatino Linotype"/>
              <w:b/>
              <w:sz w:val="22"/>
              <w:szCs w:val="22"/>
              <w:lang w:val="es-ES_tradnl"/>
            </w:rPr>
          </w:pPr>
        </w:p>
      </w:tc>
      <w:tc>
        <w:tcPr>
          <w:tcW w:w="2552" w:type="dxa"/>
          <w:shd w:val="clear" w:color="auto" w:fill="auto"/>
        </w:tcPr>
        <w:p w14:paraId="2E1A72B4" w14:textId="77777777" w:rsidR="00E05F61" w:rsidRPr="008F2CCC" w:rsidRDefault="00E05F6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FAD6DEC" w:rsidR="00E05F61" w:rsidRPr="00F67B0E" w:rsidRDefault="00E05F61" w:rsidP="002E1271">
          <w:pPr>
            <w:jc w:val="both"/>
            <w:rPr>
              <w:lang w:val="es-419"/>
            </w:rPr>
          </w:pPr>
          <w:r w:rsidRPr="00050727">
            <w:rPr>
              <w:rFonts w:ascii="Palatino Linotype" w:hAnsi="Palatino Linotype"/>
              <w:b/>
              <w:sz w:val="22"/>
              <w:szCs w:val="22"/>
              <w:lang w:val="es-ES_tradnl"/>
            </w:rPr>
            <w:t>Ayuntamiento de Nezahualcóyotl</w:t>
          </w:r>
        </w:p>
      </w:tc>
    </w:tr>
    <w:tr w:rsidR="00E05F61" w:rsidRPr="008F2CCC" w14:paraId="0F114FF0" w14:textId="77777777" w:rsidTr="005B5501">
      <w:tc>
        <w:tcPr>
          <w:tcW w:w="4253" w:type="dxa"/>
          <w:vMerge/>
          <w:shd w:val="clear" w:color="auto" w:fill="auto"/>
        </w:tcPr>
        <w:p w14:paraId="4CCB64BA" w14:textId="77777777" w:rsidR="00E05F61" w:rsidRPr="008F2CCC" w:rsidRDefault="00E05F61" w:rsidP="00A2780F">
          <w:pPr>
            <w:rPr>
              <w:rFonts w:ascii="Palatino Linotype" w:hAnsi="Palatino Linotype"/>
              <w:b/>
              <w:sz w:val="22"/>
              <w:szCs w:val="22"/>
              <w:lang w:val="es-ES_tradnl"/>
            </w:rPr>
          </w:pPr>
        </w:p>
      </w:tc>
      <w:tc>
        <w:tcPr>
          <w:tcW w:w="2552" w:type="dxa"/>
          <w:shd w:val="clear" w:color="auto" w:fill="auto"/>
        </w:tcPr>
        <w:p w14:paraId="31E422EA" w14:textId="63649A07" w:rsidR="00E05F61" w:rsidRPr="008F2CCC" w:rsidRDefault="00E05F6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05F61" w:rsidRPr="008F2CCC" w:rsidRDefault="00E05F6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05F61" w:rsidRPr="0010196A" w:rsidRDefault="00E05F6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CB0F88"/>
    <w:multiLevelType w:val="hybridMultilevel"/>
    <w:tmpl w:val="77E2A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3DB3402"/>
    <w:multiLevelType w:val="hybridMultilevel"/>
    <w:tmpl w:val="CBC4BA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4663154"/>
    <w:multiLevelType w:val="hybridMultilevel"/>
    <w:tmpl w:val="AF4A5844"/>
    <w:lvl w:ilvl="0" w:tplc="BC2A3410">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C26376"/>
    <w:multiLevelType w:val="hybridMultilevel"/>
    <w:tmpl w:val="E2C8AA4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8D7C44"/>
    <w:multiLevelType w:val="hybridMultilevel"/>
    <w:tmpl w:val="9D9E4580"/>
    <w:lvl w:ilvl="0" w:tplc="1FF08B26">
      <w:start w:val="1"/>
      <w:numFmt w:val="decimal"/>
      <w:lvlText w:val="%1."/>
      <w:lvlJc w:val="left"/>
      <w:pPr>
        <w:ind w:left="1440" w:hanging="360"/>
      </w:pPr>
      <w:rPr>
        <w:rFonts w:eastAsia="Arial Unicode MS" w:hint="default"/>
        <w:color w:val="000000" w:themeColor="text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7"/>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9"/>
  </w:num>
  <w:num w:numId="7">
    <w:abstractNumId w:val="5"/>
  </w:num>
  <w:num w:numId="8">
    <w:abstractNumId w:val="24"/>
  </w:num>
  <w:num w:numId="9">
    <w:abstractNumId w:val="18"/>
  </w:num>
  <w:num w:numId="10">
    <w:abstractNumId w:val="27"/>
  </w:num>
  <w:num w:numId="11">
    <w:abstractNumId w:val="12"/>
  </w:num>
  <w:num w:numId="12">
    <w:abstractNumId w:val="32"/>
  </w:num>
  <w:num w:numId="13">
    <w:abstractNumId w:val="28"/>
  </w:num>
  <w:num w:numId="14">
    <w:abstractNumId w:val="7"/>
  </w:num>
  <w:num w:numId="15">
    <w:abstractNumId w:val="31"/>
  </w:num>
  <w:num w:numId="16">
    <w:abstractNumId w:val="14"/>
  </w:num>
  <w:num w:numId="17">
    <w:abstractNumId w:val="16"/>
  </w:num>
  <w:num w:numId="18">
    <w:abstractNumId w:val="23"/>
  </w:num>
  <w:num w:numId="19">
    <w:abstractNumId w:val="0"/>
  </w:num>
  <w:num w:numId="20">
    <w:abstractNumId w:val="26"/>
  </w:num>
  <w:num w:numId="21">
    <w:abstractNumId w:val="30"/>
  </w:num>
  <w:num w:numId="22">
    <w:abstractNumId w:val="33"/>
  </w:num>
  <w:num w:numId="23">
    <w:abstractNumId w:val="1"/>
  </w:num>
  <w:num w:numId="24">
    <w:abstractNumId w:val="15"/>
  </w:num>
  <w:num w:numId="25">
    <w:abstractNumId w:val="25"/>
  </w:num>
  <w:num w:numId="26">
    <w:abstractNumId w:val="21"/>
  </w:num>
  <w:num w:numId="27">
    <w:abstractNumId w:val="4"/>
  </w:num>
  <w:num w:numId="28">
    <w:abstractNumId w:val="8"/>
  </w:num>
  <w:num w:numId="29">
    <w:abstractNumId w:val="9"/>
  </w:num>
  <w:num w:numId="30">
    <w:abstractNumId w:val="6"/>
  </w:num>
  <w:num w:numId="31">
    <w:abstractNumId w:val="3"/>
  </w:num>
  <w:num w:numId="32">
    <w:abstractNumId w:val="20"/>
  </w:num>
  <w:num w:numId="33">
    <w:abstractNumId w:val="10"/>
  </w:num>
  <w:num w:numId="34">
    <w:abstractNumId w:val="22"/>
  </w:num>
  <w:num w:numId="35">
    <w:abstractNumId w:val="13"/>
  </w:num>
  <w:num w:numId="3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721"/>
    <w:rsid w:val="0003033D"/>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488"/>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B61"/>
    <w:rsid w:val="00047E38"/>
    <w:rsid w:val="00047E9E"/>
    <w:rsid w:val="0005000D"/>
    <w:rsid w:val="00050727"/>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9FB"/>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7F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5B74"/>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8B4"/>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453"/>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670"/>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5B73"/>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569"/>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D31"/>
    <w:rsid w:val="001F1EC5"/>
    <w:rsid w:val="001F1F43"/>
    <w:rsid w:val="001F2A8A"/>
    <w:rsid w:val="001F2F5C"/>
    <w:rsid w:val="001F3670"/>
    <w:rsid w:val="001F429F"/>
    <w:rsid w:val="001F4B32"/>
    <w:rsid w:val="001F4BE7"/>
    <w:rsid w:val="001F4C93"/>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956"/>
    <w:rsid w:val="00210AF1"/>
    <w:rsid w:val="002121D7"/>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A29"/>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953"/>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BF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2C4C"/>
    <w:rsid w:val="00303671"/>
    <w:rsid w:val="00303AF8"/>
    <w:rsid w:val="00304085"/>
    <w:rsid w:val="0030426C"/>
    <w:rsid w:val="00304445"/>
    <w:rsid w:val="003044B2"/>
    <w:rsid w:val="00304BA5"/>
    <w:rsid w:val="003052CB"/>
    <w:rsid w:val="003056B1"/>
    <w:rsid w:val="00305A39"/>
    <w:rsid w:val="00305F6C"/>
    <w:rsid w:val="00306604"/>
    <w:rsid w:val="00306BCD"/>
    <w:rsid w:val="00306E5B"/>
    <w:rsid w:val="0030755B"/>
    <w:rsid w:val="0030772C"/>
    <w:rsid w:val="003103D9"/>
    <w:rsid w:val="0031045D"/>
    <w:rsid w:val="003109E6"/>
    <w:rsid w:val="00310A59"/>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0D4"/>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3BC"/>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43"/>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97C6C"/>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2D3D"/>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21"/>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E51"/>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1F03"/>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8D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54D"/>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60E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3D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D13"/>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5C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11F"/>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1DF"/>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551"/>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1FE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4CD"/>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369"/>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0E4"/>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A7B86"/>
    <w:rsid w:val="006B031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6A"/>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51C"/>
    <w:rsid w:val="00713770"/>
    <w:rsid w:val="00713D9B"/>
    <w:rsid w:val="0071434B"/>
    <w:rsid w:val="007143E0"/>
    <w:rsid w:val="0071494D"/>
    <w:rsid w:val="00714E90"/>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194"/>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22F"/>
    <w:rsid w:val="007747E8"/>
    <w:rsid w:val="00774904"/>
    <w:rsid w:val="00774E92"/>
    <w:rsid w:val="0077546D"/>
    <w:rsid w:val="00775764"/>
    <w:rsid w:val="00775786"/>
    <w:rsid w:val="00775A50"/>
    <w:rsid w:val="00775EAC"/>
    <w:rsid w:val="00775F47"/>
    <w:rsid w:val="007762FF"/>
    <w:rsid w:val="00776418"/>
    <w:rsid w:val="0077675A"/>
    <w:rsid w:val="0077762C"/>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7FF"/>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0F7"/>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659"/>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7F77D9"/>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307"/>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1E9E"/>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3C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7C"/>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2FB"/>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2B3"/>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2CEB"/>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C9F"/>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4F4"/>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71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51B"/>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27"/>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8F2"/>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559"/>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389"/>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7A0"/>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D55"/>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1B59"/>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172"/>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7A6"/>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B4D"/>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5F61"/>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5FA4"/>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37"/>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6D4D"/>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0CD"/>
    <w:rsid w:val="00E87645"/>
    <w:rsid w:val="00E87716"/>
    <w:rsid w:val="00E9151F"/>
    <w:rsid w:val="00E91588"/>
    <w:rsid w:val="00E915CC"/>
    <w:rsid w:val="00E91D9A"/>
    <w:rsid w:val="00E9246E"/>
    <w:rsid w:val="00E92585"/>
    <w:rsid w:val="00E925FB"/>
    <w:rsid w:val="00E926F7"/>
    <w:rsid w:val="00E92A98"/>
    <w:rsid w:val="00E9369B"/>
    <w:rsid w:val="00E93C3E"/>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5D4"/>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1E6F"/>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2C8"/>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BCF"/>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BC5"/>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18F"/>
    <w:rsid w:val="00F654AB"/>
    <w:rsid w:val="00F65A28"/>
    <w:rsid w:val="00F65B64"/>
    <w:rsid w:val="00F65F06"/>
    <w:rsid w:val="00F66025"/>
    <w:rsid w:val="00F66119"/>
    <w:rsid w:val="00F66210"/>
    <w:rsid w:val="00F662D3"/>
    <w:rsid w:val="00F662EE"/>
    <w:rsid w:val="00F663BB"/>
    <w:rsid w:val="00F6644C"/>
    <w:rsid w:val="00F6671E"/>
    <w:rsid w:val="00F66B65"/>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785"/>
    <w:rsid w:val="00FC7DF3"/>
    <w:rsid w:val="00FD0744"/>
    <w:rsid w:val="00FD0CD3"/>
    <w:rsid w:val="00FD15D9"/>
    <w:rsid w:val="00FD22CB"/>
    <w:rsid w:val="00FD241D"/>
    <w:rsid w:val="00FD3331"/>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6269047">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file:///C:/Users/Usuario-Infoem/Downloads/21584-19267-1-PB%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C1A0-1B59-444B-991E-F1110E3F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7100</Words>
  <Characters>39050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9</cp:revision>
  <cp:lastPrinted>2024-01-15T21:16:00Z</cp:lastPrinted>
  <dcterms:created xsi:type="dcterms:W3CDTF">2023-12-12T21:37:00Z</dcterms:created>
  <dcterms:modified xsi:type="dcterms:W3CDTF">2024-01-15T21:16:00Z</dcterms:modified>
</cp:coreProperties>
</file>