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B478B" w14:textId="77777777" w:rsidR="005557D2" w:rsidRPr="00CF4A5B" w:rsidRDefault="00CF4A5B">
      <w:pPr>
        <w:spacing w:before="240" w:after="240" w:line="360" w:lineRule="auto"/>
        <w:jc w:val="both"/>
        <w:rPr>
          <w:rFonts w:ascii="Palatino Linotype" w:eastAsia="Palatino Linotype" w:hAnsi="Palatino Linotype" w:cs="Palatino Linotype"/>
        </w:rPr>
      </w:pPr>
      <w:bookmarkStart w:id="0" w:name="_GoBack"/>
      <w:bookmarkEnd w:id="0"/>
      <w:r w:rsidRPr="00CF4A5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veinticuatro de enero de dos mil veinticuatro. </w:t>
      </w:r>
    </w:p>
    <w:p w14:paraId="71546853"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VISTO</w:t>
      </w:r>
      <w:r w:rsidRPr="00CF4A5B">
        <w:rPr>
          <w:rFonts w:ascii="Palatino Linotype" w:eastAsia="Palatino Linotype" w:hAnsi="Palatino Linotype" w:cs="Palatino Linotype"/>
        </w:rPr>
        <w:t xml:space="preserve"> el expediente formado con motivo del recurso de revisión </w:t>
      </w:r>
      <w:r w:rsidRPr="00CF4A5B">
        <w:rPr>
          <w:rFonts w:ascii="Palatino Linotype" w:eastAsia="Palatino Linotype" w:hAnsi="Palatino Linotype" w:cs="Palatino Linotype"/>
          <w:b/>
        </w:rPr>
        <w:t>06954/INFOEM/IP/RR/2023</w:t>
      </w:r>
      <w:r w:rsidRPr="00CF4A5B">
        <w:rPr>
          <w:rFonts w:ascii="Palatino Linotype" w:eastAsia="Palatino Linotype" w:hAnsi="Palatino Linotype" w:cs="Palatino Linotype"/>
        </w:rPr>
        <w:t xml:space="preserve">, interpuesto por </w:t>
      </w:r>
      <w:r w:rsidRPr="00CF4A5B">
        <w:rPr>
          <w:rFonts w:ascii="Palatino Linotype" w:eastAsia="Palatino Linotype" w:hAnsi="Palatino Linotype" w:cs="Palatino Linotype"/>
          <w:b/>
        </w:rPr>
        <w:t>un particular que no proporcionó su nombre,</w:t>
      </w:r>
      <w:r w:rsidRPr="00CF4A5B">
        <w:rPr>
          <w:rFonts w:ascii="Palatino Linotype" w:eastAsia="Palatino Linotype" w:hAnsi="Palatino Linotype" w:cs="Palatino Linotype"/>
        </w:rPr>
        <w:t xml:space="preserve"> al cual en lo sucesivo se le denominara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en contra de la respuesta a su solicitud por parte del </w:t>
      </w:r>
      <w:r w:rsidRPr="00CF4A5B">
        <w:rPr>
          <w:rFonts w:ascii="Palatino Linotype" w:eastAsia="Palatino Linotype" w:hAnsi="Palatino Linotype" w:cs="Palatino Linotype"/>
          <w:b/>
        </w:rPr>
        <w:t xml:space="preserve">Instituto de Investigación y Fomento de Las Artesanías del Estado de México, </w:t>
      </w:r>
      <w:r w:rsidRPr="00CF4A5B">
        <w:rPr>
          <w:rFonts w:ascii="Palatino Linotype" w:eastAsia="Palatino Linotype" w:hAnsi="Palatino Linotype" w:cs="Palatino Linotype"/>
        </w:rPr>
        <w:t xml:space="preserve">en lo sucesivo el </w:t>
      </w:r>
      <w:r w:rsidRPr="00CF4A5B">
        <w:rPr>
          <w:rFonts w:ascii="Palatino Linotype" w:eastAsia="Palatino Linotype" w:hAnsi="Palatino Linotype" w:cs="Palatino Linotype"/>
          <w:b/>
        </w:rPr>
        <w:t xml:space="preserve">SUJETO OBLIGADO, </w:t>
      </w:r>
      <w:r w:rsidRPr="00CF4A5B">
        <w:rPr>
          <w:rFonts w:ascii="Palatino Linotype" w:eastAsia="Palatino Linotype" w:hAnsi="Palatino Linotype" w:cs="Palatino Linotype"/>
        </w:rPr>
        <w:t xml:space="preserve">se procede a dictar la presente resolución con base en los siguientes: </w:t>
      </w:r>
    </w:p>
    <w:p w14:paraId="4E332745" w14:textId="77777777" w:rsidR="005557D2" w:rsidRPr="00CF4A5B" w:rsidRDefault="00CF4A5B">
      <w:pPr>
        <w:spacing w:before="240" w:after="240" w:line="360" w:lineRule="auto"/>
        <w:jc w:val="center"/>
        <w:rPr>
          <w:rFonts w:ascii="Palatino Linotype" w:eastAsia="Palatino Linotype" w:hAnsi="Palatino Linotype" w:cs="Palatino Linotype"/>
          <w:b/>
        </w:rPr>
      </w:pPr>
      <w:r w:rsidRPr="00CF4A5B">
        <w:rPr>
          <w:rFonts w:ascii="Palatino Linotype" w:eastAsia="Palatino Linotype" w:hAnsi="Palatino Linotype" w:cs="Palatino Linotype"/>
          <w:b/>
        </w:rPr>
        <w:t>I. A N T E C E D E N T E S</w:t>
      </w:r>
    </w:p>
    <w:p w14:paraId="1B766A4B"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1. Solicitud de acceso a la información.</w:t>
      </w:r>
      <w:r w:rsidRPr="00CF4A5B">
        <w:rPr>
          <w:rFonts w:ascii="Palatino Linotype" w:eastAsia="Palatino Linotype" w:hAnsi="Palatino Linotype" w:cs="Palatino Linotype"/>
        </w:rPr>
        <w:t xml:space="preserve"> Con fecha </w:t>
      </w:r>
      <w:r w:rsidRPr="00CF4A5B">
        <w:rPr>
          <w:rFonts w:ascii="Palatino Linotype" w:eastAsia="Palatino Linotype" w:hAnsi="Palatino Linotype" w:cs="Palatino Linotype"/>
          <w:b/>
        </w:rPr>
        <w:t>dieciocho de septiembre de dos mil veintitrés,</w:t>
      </w:r>
      <w:r w:rsidRPr="00CF4A5B">
        <w:rPr>
          <w:rFonts w:ascii="Palatino Linotype" w:eastAsia="Palatino Linotype" w:hAnsi="Palatino Linotype" w:cs="Palatino Linotype"/>
        </w:rPr>
        <w:t xml:space="preserve"> la parte </w:t>
      </w:r>
      <w:r w:rsidRPr="00CF4A5B">
        <w:rPr>
          <w:rFonts w:ascii="Palatino Linotype" w:eastAsia="Palatino Linotype" w:hAnsi="Palatino Linotype" w:cs="Palatino Linotype"/>
          <w:b/>
        </w:rPr>
        <w:t xml:space="preserve">RECURRENTE </w:t>
      </w:r>
      <w:r w:rsidRPr="00CF4A5B">
        <w:rPr>
          <w:rFonts w:ascii="Palatino Linotype" w:eastAsia="Palatino Linotype" w:hAnsi="Palatino Linotype" w:cs="Palatino Linotype"/>
        </w:rPr>
        <w:t xml:space="preserve">presentó, través del Sistema de Acceso a la Información Mexiquense, en lo subsecuente el </w:t>
      </w:r>
      <w:r w:rsidRPr="00CF4A5B">
        <w:rPr>
          <w:rFonts w:ascii="Palatino Linotype" w:eastAsia="Palatino Linotype" w:hAnsi="Palatino Linotype" w:cs="Palatino Linotype"/>
          <w:b/>
        </w:rPr>
        <w:t>SAIMEX,</w:t>
      </w:r>
      <w:r w:rsidRPr="00CF4A5B">
        <w:rPr>
          <w:rFonts w:ascii="Palatino Linotype" w:eastAsia="Palatino Linotype" w:hAnsi="Palatino Linotype" w:cs="Palatino Linotype"/>
        </w:rPr>
        <w:t xml:space="preserve"> ante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la solicitud de acceso a la información pública, a la que se le asignó el número</w:t>
      </w:r>
      <w:r w:rsidRPr="00CF4A5B">
        <w:rPr>
          <w:rFonts w:ascii="Palatino Linotype" w:eastAsia="Palatino Linotype" w:hAnsi="Palatino Linotype" w:cs="Palatino Linotype"/>
          <w:b/>
        </w:rPr>
        <w:t xml:space="preserve"> 00014/IIFAEM/IP/2023, </w:t>
      </w:r>
      <w:r w:rsidRPr="00CF4A5B">
        <w:rPr>
          <w:rFonts w:ascii="Palatino Linotype" w:eastAsia="Palatino Linotype" w:hAnsi="Palatino Linotype" w:cs="Palatino Linotype"/>
        </w:rPr>
        <w:t xml:space="preserve">mediante la cual requirió la información siguiente: </w:t>
      </w:r>
    </w:p>
    <w:p w14:paraId="28D88C20" w14:textId="77777777" w:rsidR="005557D2" w:rsidRPr="00CF4A5B" w:rsidRDefault="00CF4A5B">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CF4A5B">
        <w:rPr>
          <w:rFonts w:ascii="Palatino Linotype" w:eastAsia="Palatino Linotype" w:hAnsi="Palatino Linotype" w:cs="Palatino Linotype"/>
          <w:i/>
          <w:sz w:val="22"/>
          <w:szCs w:val="22"/>
        </w:rPr>
        <w:t xml:space="preserve">“Solicito </w:t>
      </w:r>
      <w:r w:rsidRPr="00CF4A5B">
        <w:rPr>
          <w:rFonts w:ascii="Palatino Linotype" w:eastAsia="Palatino Linotype" w:hAnsi="Palatino Linotype" w:cs="Palatino Linotype"/>
          <w:b/>
          <w:i/>
          <w:sz w:val="22"/>
          <w:szCs w:val="22"/>
          <w:u w:val="single"/>
        </w:rPr>
        <w:t>el nombramiento</w:t>
      </w:r>
      <w:r w:rsidRPr="00CF4A5B">
        <w:rPr>
          <w:rFonts w:ascii="Palatino Linotype" w:eastAsia="Palatino Linotype" w:hAnsi="Palatino Linotype" w:cs="Palatino Linotype"/>
          <w:i/>
          <w:sz w:val="22"/>
          <w:szCs w:val="22"/>
        </w:rPr>
        <w:t xml:space="preserve"> de la C. LILIANA ROMERO MEDINA, quien fuera servidora pública en el Instituto de Investigación y Fomento de las Artesanías en los años 2000 y 2002.” (Sic)</w:t>
      </w:r>
    </w:p>
    <w:p w14:paraId="1684690A" w14:textId="77777777" w:rsidR="005557D2" w:rsidRPr="00CF4A5B" w:rsidRDefault="005557D2">
      <w:pPr>
        <w:ind w:left="851" w:right="902"/>
        <w:jc w:val="both"/>
        <w:rPr>
          <w:rFonts w:ascii="Palatino Linotype" w:eastAsia="Palatino Linotype" w:hAnsi="Palatino Linotype" w:cs="Palatino Linotype"/>
          <w:i/>
          <w:sz w:val="22"/>
          <w:szCs w:val="22"/>
        </w:rPr>
      </w:pPr>
    </w:p>
    <w:p w14:paraId="70BE6E0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Modalidad de Entrega:</w:t>
      </w:r>
      <w:r w:rsidRPr="00CF4A5B">
        <w:rPr>
          <w:rFonts w:ascii="Palatino Linotype" w:eastAsia="Palatino Linotype" w:hAnsi="Palatino Linotype" w:cs="Palatino Linotype"/>
        </w:rPr>
        <w:t xml:space="preserve"> A través de SAIMEX.</w:t>
      </w:r>
    </w:p>
    <w:p w14:paraId="549135F3" w14:textId="77777777" w:rsidR="005557D2" w:rsidRPr="00CF4A5B" w:rsidRDefault="005557D2">
      <w:pPr>
        <w:spacing w:line="360" w:lineRule="auto"/>
        <w:jc w:val="both"/>
        <w:rPr>
          <w:rFonts w:ascii="Palatino Linotype" w:eastAsia="Palatino Linotype" w:hAnsi="Palatino Linotype" w:cs="Palatino Linotype"/>
        </w:rPr>
      </w:pPr>
    </w:p>
    <w:p w14:paraId="61CF98E5" w14:textId="77777777" w:rsidR="005557D2" w:rsidRPr="00CF4A5B" w:rsidRDefault="00CF4A5B">
      <w:pPr>
        <w:spacing w:after="240"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b/>
        </w:rPr>
        <w:lastRenderedPageBreak/>
        <w:t xml:space="preserve">2. Respuesta. </w:t>
      </w:r>
      <w:r w:rsidRPr="00CF4A5B">
        <w:rPr>
          <w:rFonts w:ascii="Palatino Linotype" w:eastAsia="Palatino Linotype" w:hAnsi="Palatino Linotype" w:cs="Palatino Linotype"/>
        </w:rPr>
        <w:t xml:space="preserve">Con fecha </w:t>
      </w:r>
      <w:r w:rsidRPr="00CF4A5B">
        <w:rPr>
          <w:rFonts w:ascii="Palatino Linotype" w:eastAsia="Palatino Linotype" w:hAnsi="Palatino Linotype" w:cs="Palatino Linotype"/>
          <w:b/>
        </w:rPr>
        <w:t>veintisiete de septiembre de dos mil veintitrés</w:t>
      </w:r>
      <w:r w:rsidRPr="00CF4A5B">
        <w:rPr>
          <w:rFonts w:ascii="Palatino Linotype" w:eastAsia="Palatino Linotype" w:hAnsi="Palatino Linotype" w:cs="Palatino Linotype"/>
        </w:rPr>
        <w:t xml:space="preserve">, el </w:t>
      </w:r>
      <w:r w:rsidRPr="00CF4A5B">
        <w:rPr>
          <w:rFonts w:ascii="Palatino Linotype" w:eastAsia="Palatino Linotype" w:hAnsi="Palatino Linotype" w:cs="Palatino Linotype"/>
          <w:b/>
        </w:rPr>
        <w:t xml:space="preserve">SUJETO OBLIGADO </w:t>
      </w:r>
      <w:r w:rsidRPr="00CF4A5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4297F6D" w14:textId="77777777" w:rsidR="005557D2" w:rsidRPr="00CF4A5B" w:rsidRDefault="00CF4A5B">
      <w:pPr>
        <w:spacing w:before="240" w:after="240"/>
        <w:ind w:left="851"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 QUIE CORRESPONDA: En relación a su petición, me permito informar que después de una búsqueda exhaustiva en los archivos que obran en el instituto, </w:t>
      </w:r>
      <w:r w:rsidRPr="00CF4A5B">
        <w:rPr>
          <w:rFonts w:ascii="Palatino Linotype" w:eastAsia="Palatino Linotype" w:hAnsi="Palatino Linotype" w:cs="Palatino Linotype"/>
          <w:b/>
          <w:i/>
          <w:sz w:val="22"/>
          <w:szCs w:val="22"/>
          <w:u w:val="single"/>
        </w:rPr>
        <w:t>no se encontró documentación que acredite el nombramiento</w:t>
      </w:r>
      <w:r w:rsidRPr="00CF4A5B">
        <w:rPr>
          <w:rFonts w:ascii="Palatino Linotype" w:eastAsia="Palatino Linotype" w:hAnsi="Palatino Linotype" w:cs="Palatino Linotype"/>
          <w:i/>
          <w:sz w:val="22"/>
          <w:szCs w:val="22"/>
        </w:rPr>
        <w:t xml:space="preserve"> de la C. Liliana Romero Medina, quien fuera servidora pública en el Instituto de Investigación y Fomento de las Artesanías del Estado de México. </w:t>
      </w:r>
      <w:proofErr w:type="gramStart"/>
      <w:r w:rsidRPr="00CF4A5B">
        <w:rPr>
          <w:rFonts w:ascii="Palatino Linotype" w:eastAsia="Palatino Linotype" w:hAnsi="Palatino Linotype" w:cs="Palatino Linotype"/>
          <w:i/>
          <w:sz w:val="22"/>
          <w:szCs w:val="22"/>
        </w:rPr>
        <w:t>por</w:t>
      </w:r>
      <w:proofErr w:type="gramEnd"/>
      <w:r w:rsidRPr="00CF4A5B">
        <w:rPr>
          <w:rFonts w:ascii="Palatino Linotype" w:eastAsia="Palatino Linotype" w:hAnsi="Palatino Linotype" w:cs="Palatino Linotype"/>
          <w:i/>
          <w:sz w:val="22"/>
          <w:szCs w:val="22"/>
        </w:rPr>
        <w:t xml:space="preserve"> el periodo de 2000 AL 2002. No omito mencionar que, la Unidad de Apoyo Administrativo del IIFAEM </w:t>
      </w:r>
      <w:proofErr w:type="spellStart"/>
      <w:r w:rsidRPr="00CF4A5B">
        <w:rPr>
          <w:rFonts w:ascii="Palatino Linotype" w:eastAsia="Palatino Linotype" w:hAnsi="Palatino Linotype" w:cs="Palatino Linotype"/>
          <w:i/>
          <w:sz w:val="22"/>
          <w:szCs w:val="22"/>
        </w:rPr>
        <w:t>esta</w:t>
      </w:r>
      <w:proofErr w:type="spellEnd"/>
      <w:r w:rsidRPr="00CF4A5B">
        <w:rPr>
          <w:rFonts w:ascii="Palatino Linotype" w:eastAsia="Palatino Linotype" w:hAnsi="Palatino Linotype" w:cs="Palatino Linotype"/>
          <w:i/>
          <w:sz w:val="22"/>
          <w:szCs w:val="22"/>
        </w:rPr>
        <w:t xml:space="preserve"> en la posibilidad de extender una constancia certificada, debido a que cuenta con los recibos de nómina de la servidora </w:t>
      </w:r>
      <w:proofErr w:type="spellStart"/>
      <w:r w:rsidRPr="00CF4A5B">
        <w:rPr>
          <w:rFonts w:ascii="Palatino Linotype" w:eastAsia="Palatino Linotype" w:hAnsi="Palatino Linotype" w:cs="Palatino Linotype"/>
          <w:i/>
          <w:sz w:val="22"/>
          <w:szCs w:val="22"/>
        </w:rPr>
        <w:t>publica</w:t>
      </w:r>
      <w:proofErr w:type="spellEnd"/>
      <w:r w:rsidRPr="00CF4A5B">
        <w:rPr>
          <w:rFonts w:ascii="Palatino Linotype" w:eastAsia="Palatino Linotype" w:hAnsi="Palatino Linotype" w:cs="Palatino Linotype"/>
          <w:i/>
          <w:sz w:val="22"/>
          <w:szCs w:val="22"/>
        </w:rPr>
        <w:t xml:space="preserve"> en mención por el periodo y cargo referido. Por lo anterior se remite constancia laboral certificada y recibo de nómina de la servidora pública. (PDF)...” (Sic)</w:t>
      </w:r>
    </w:p>
    <w:p w14:paraId="770A6A90"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adjuntó los siguientes archivos electrónicos:</w:t>
      </w:r>
    </w:p>
    <w:p w14:paraId="65A6FACA"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w:t>
      </w:r>
      <w:hyperlink r:id="rId8">
        <w:r w:rsidRPr="00CF4A5B">
          <w:rPr>
            <w:rFonts w:ascii="Palatino Linotype" w:eastAsia="Palatino Linotype" w:hAnsi="Palatino Linotype" w:cs="Palatino Linotype"/>
          </w:rPr>
          <w:t>Scanned-image09-27-2023-210600.pdf</w:t>
        </w:r>
      </w:hyperlink>
      <w:r w:rsidRPr="00CF4A5B">
        <w:rPr>
          <w:rFonts w:ascii="Palatino Linotype" w:eastAsia="Palatino Linotype" w:hAnsi="Palatino Linotype" w:cs="Palatino Linotype"/>
        </w:rPr>
        <w:t>”, el cual contiene una certificación realizada por el Jefe de la Unidad de Apoyo Administrativo del Instituto de Investigación y Fomento de Las Artesanías del Estado de México, respecto de un recibo de nómina expedido a favor de la ciudadana referida en la solicitud de acceso a la información pública.</w:t>
      </w:r>
    </w:p>
    <w:p w14:paraId="51F0078D"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Cabe señalar que en el recibo de nómina se dejó a la vista el número de seguridad social del ISSEMYM y RFC de la ciudadana de referencia.  </w:t>
      </w:r>
    </w:p>
    <w:p w14:paraId="005E82D8"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w:t>
      </w:r>
      <w:hyperlink r:id="rId9">
        <w:r w:rsidRPr="00CF4A5B">
          <w:rPr>
            <w:rFonts w:ascii="Palatino Linotype" w:eastAsia="Palatino Linotype" w:hAnsi="Palatino Linotype" w:cs="Palatino Linotype"/>
          </w:rPr>
          <w:t>Scanned-image09-27-2023-210527.pdf</w:t>
        </w:r>
      </w:hyperlink>
      <w:r w:rsidRPr="00CF4A5B">
        <w:rPr>
          <w:rFonts w:ascii="Palatino Linotype" w:eastAsia="Palatino Linotype" w:hAnsi="Palatino Linotype" w:cs="Palatino Linotype"/>
        </w:rPr>
        <w:t xml:space="preserve">”, por medio del cual el Jefe de la Unidad de Apoyo Administrativo del Instituto de Investigación y Fomento de Las Artesanías del Estado de México, informó que la persona descrita en la solicitud de acceso a la </w:t>
      </w:r>
      <w:r w:rsidRPr="00CF4A5B">
        <w:rPr>
          <w:rFonts w:ascii="Palatino Linotype" w:eastAsia="Palatino Linotype" w:hAnsi="Palatino Linotype" w:cs="Palatino Linotype"/>
        </w:rPr>
        <w:lastRenderedPageBreak/>
        <w:t>información pública, laboró en el Instituto de Investigación y Fomento de Las Artesanías del Estado de México, ocupando el puesto de Directora General.</w:t>
      </w:r>
    </w:p>
    <w:p w14:paraId="44CE4B0C"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Asimismo, señaló que dicha persona cumplía con un horario de 9:00 horas a las 18:00 horas de lunes a viernes; además, no omitió comentar que la multicitada persona comenzó a laborar en dicho Instituto en los años 2000 al 2002. </w:t>
      </w:r>
    </w:p>
    <w:p w14:paraId="3921D624"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Finalmente, señaló que se extendía una constancia para los fines de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la cual se refiere a la certificación realizada por el Jefe de la Unidad de Apoyo Administrativo del Instituto de Investigación y Fomento de Las Artesanías del Estado de México, respecto de un recibo de nómina expedido a favor de la ciudadana referida en la solicitud de acceso a la información pública, descrito en el archivo electrónico anterior. </w:t>
      </w:r>
    </w:p>
    <w:p w14:paraId="6220EF94"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b/>
        </w:rPr>
        <w:t xml:space="preserve">3. Interposición del recurso de revisión. </w:t>
      </w:r>
      <w:r w:rsidRPr="00CF4A5B">
        <w:rPr>
          <w:rFonts w:ascii="Palatino Linotype" w:eastAsia="Palatino Linotype" w:hAnsi="Palatino Linotype" w:cs="Palatino Linotype"/>
        </w:rPr>
        <w:t xml:space="preserve">Inconforme con los términos de la respuesta emitida por parte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el </w:t>
      </w:r>
      <w:r w:rsidRPr="00CF4A5B">
        <w:rPr>
          <w:rFonts w:ascii="Palatino Linotype" w:eastAsia="Palatino Linotype" w:hAnsi="Palatino Linotype" w:cs="Palatino Linotype"/>
          <w:b/>
        </w:rPr>
        <w:t>once de octubre del año dos mil veintitrés,</w:t>
      </w:r>
      <w:r w:rsidRPr="00CF4A5B">
        <w:rPr>
          <w:rFonts w:ascii="Palatino Linotype" w:eastAsia="Palatino Linotype" w:hAnsi="Palatino Linotype" w:cs="Palatino Linotype"/>
        </w:rPr>
        <w:t xml:space="preserve">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interpuso el recurso de revisión a través de </w:t>
      </w:r>
      <w:r w:rsidRPr="00CF4A5B">
        <w:rPr>
          <w:rFonts w:ascii="Palatino Linotype" w:eastAsia="Palatino Linotype" w:hAnsi="Palatino Linotype" w:cs="Palatino Linotype"/>
          <w:b/>
        </w:rPr>
        <w:t xml:space="preserve">SAIMEX, </w:t>
      </w:r>
      <w:r w:rsidRPr="00CF4A5B">
        <w:rPr>
          <w:rFonts w:ascii="Palatino Linotype" w:eastAsia="Palatino Linotype" w:hAnsi="Palatino Linotype" w:cs="Palatino Linotype"/>
        </w:rPr>
        <w:t>en donde se manifestó de la siguiente manera:</w:t>
      </w:r>
    </w:p>
    <w:p w14:paraId="2493EC11" w14:textId="77777777" w:rsidR="005557D2" w:rsidRPr="00CF4A5B" w:rsidRDefault="00CF4A5B">
      <w:pPr>
        <w:tabs>
          <w:tab w:val="left" w:pos="2745"/>
        </w:tabs>
        <w:spacing w:before="240" w:after="240"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b/>
        </w:rPr>
        <w:t xml:space="preserve">Acto impugnado: </w:t>
      </w:r>
      <w:r w:rsidRPr="00CF4A5B">
        <w:rPr>
          <w:rFonts w:ascii="Palatino Linotype" w:eastAsia="Palatino Linotype" w:hAnsi="Palatino Linotype" w:cs="Palatino Linotype"/>
          <w:b/>
        </w:rPr>
        <w:tab/>
      </w:r>
    </w:p>
    <w:p w14:paraId="59D3FFD9" w14:textId="77777777" w:rsidR="005557D2" w:rsidRPr="00CF4A5B" w:rsidRDefault="00CF4A5B">
      <w:pPr>
        <w:ind w:left="851"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u w:val="single"/>
        </w:rPr>
        <w:t>La información no corresponde a la solicitada</w:t>
      </w:r>
      <w:r w:rsidRPr="00CF4A5B">
        <w:rPr>
          <w:rFonts w:ascii="Palatino Linotype" w:eastAsia="Palatino Linotype" w:hAnsi="Palatino Linotype" w:cs="Palatino Linotype"/>
          <w:i/>
          <w:sz w:val="22"/>
          <w:szCs w:val="22"/>
        </w:rPr>
        <w:t xml:space="preserve">´ Niegan la </w:t>
      </w:r>
      <w:proofErr w:type="spellStart"/>
      <w:r w:rsidRPr="00CF4A5B">
        <w:rPr>
          <w:rFonts w:ascii="Palatino Linotype" w:eastAsia="Palatino Linotype" w:hAnsi="Palatino Linotype" w:cs="Palatino Linotype"/>
          <w:i/>
          <w:sz w:val="22"/>
          <w:szCs w:val="22"/>
        </w:rPr>
        <w:t>informacvión</w:t>
      </w:r>
      <w:proofErr w:type="spellEnd"/>
      <w:r w:rsidRPr="00CF4A5B">
        <w:rPr>
          <w:rFonts w:ascii="Palatino Linotype" w:eastAsia="Palatino Linotype" w:hAnsi="Palatino Linotype" w:cs="Palatino Linotype"/>
          <w:i/>
          <w:sz w:val="22"/>
          <w:szCs w:val="22"/>
        </w:rPr>
        <w:t xml:space="preserve"> solicitada” (Sic)</w:t>
      </w:r>
    </w:p>
    <w:p w14:paraId="350B0019" w14:textId="77777777" w:rsidR="005557D2" w:rsidRPr="00CF4A5B" w:rsidRDefault="005557D2">
      <w:pPr>
        <w:ind w:left="851" w:right="902"/>
        <w:jc w:val="both"/>
        <w:rPr>
          <w:rFonts w:ascii="Palatino Linotype" w:eastAsia="Palatino Linotype" w:hAnsi="Palatino Linotype" w:cs="Palatino Linotype"/>
          <w:i/>
          <w:sz w:val="22"/>
          <w:szCs w:val="22"/>
        </w:rPr>
      </w:pPr>
    </w:p>
    <w:p w14:paraId="020F97E0"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Y Razones o motivos de inconformidad</w:t>
      </w:r>
      <w:r w:rsidRPr="00CF4A5B">
        <w:rPr>
          <w:rFonts w:ascii="Palatino Linotype" w:eastAsia="Palatino Linotype" w:hAnsi="Palatino Linotype" w:cs="Palatino Linotype"/>
        </w:rPr>
        <w:t>:</w:t>
      </w:r>
    </w:p>
    <w:p w14:paraId="2B422938" w14:textId="77777777" w:rsidR="005557D2" w:rsidRPr="00CF4A5B" w:rsidRDefault="00CF4A5B">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CF4A5B">
        <w:rPr>
          <w:rFonts w:ascii="Palatino Linotype" w:eastAsia="Palatino Linotype" w:hAnsi="Palatino Linotype" w:cs="Palatino Linotype"/>
          <w:i/>
          <w:sz w:val="22"/>
          <w:szCs w:val="22"/>
        </w:rPr>
        <w:t xml:space="preserve"> “Con claridad se solicitó el nombramiento de la servidora pública no una constancia actual</w:t>
      </w:r>
      <w:proofErr w:type="gramStart"/>
      <w:r w:rsidRPr="00CF4A5B">
        <w:rPr>
          <w:rFonts w:ascii="Palatino Linotype" w:eastAsia="Palatino Linotype" w:hAnsi="Palatino Linotype" w:cs="Palatino Linotype"/>
          <w:i/>
          <w:sz w:val="22"/>
          <w:szCs w:val="22"/>
        </w:rPr>
        <w:t>..</w:t>
      </w:r>
      <w:proofErr w:type="gramEnd"/>
      <w:r w:rsidRPr="00CF4A5B">
        <w:rPr>
          <w:rFonts w:ascii="Palatino Linotype" w:eastAsia="Palatino Linotype" w:hAnsi="Palatino Linotype" w:cs="Palatino Linotype"/>
          <w:i/>
          <w:sz w:val="22"/>
          <w:szCs w:val="22"/>
        </w:rPr>
        <w:t xml:space="preserve"> </w:t>
      </w:r>
      <w:proofErr w:type="spellStart"/>
      <w:r w:rsidRPr="00CF4A5B">
        <w:rPr>
          <w:rFonts w:ascii="Palatino Linotype" w:eastAsia="Palatino Linotype" w:hAnsi="Palatino Linotype" w:cs="Palatino Linotype"/>
          <w:i/>
          <w:sz w:val="22"/>
          <w:szCs w:val="22"/>
        </w:rPr>
        <w:t>Estan</w:t>
      </w:r>
      <w:proofErr w:type="spellEnd"/>
      <w:r w:rsidRPr="00CF4A5B">
        <w:rPr>
          <w:rFonts w:ascii="Palatino Linotype" w:eastAsia="Palatino Linotype" w:hAnsi="Palatino Linotype" w:cs="Palatino Linotype"/>
          <w:i/>
          <w:sz w:val="22"/>
          <w:szCs w:val="22"/>
        </w:rPr>
        <w:t xml:space="preserve"> negando la información </w:t>
      </w:r>
      <w:proofErr w:type="spellStart"/>
      <w:r w:rsidRPr="00CF4A5B">
        <w:rPr>
          <w:rFonts w:ascii="Palatino Linotype" w:eastAsia="Palatino Linotype" w:hAnsi="Palatino Linotype" w:cs="Palatino Linotype"/>
          <w:i/>
          <w:sz w:val="22"/>
          <w:szCs w:val="22"/>
        </w:rPr>
        <w:t>evadiendola</w:t>
      </w:r>
      <w:proofErr w:type="spellEnd"/>
      <w:r w:rsidRPr="00CF4A5B">
        <w:rPr>
          <w:rFonts w:ascii="Palatino Linotype" w:eastAsia="Palatino Linotype" w:hAnsi="Palatino Linotype" w:cs="Palatino Linotype"/>
          <w:i/>
          <w:sz w:val="22"/>
          <w:szCs w:val="22"/>
        </w:rPr>
        <w:t>” (Sic)</w:t>
      </w:r>
    </w:p>
    <w:p w14:paraId="24340FB5" w14:textId="77777777" w:rsidR="005557D2" w:rsidRPr="00CF4A5B" w:rsidRDefault="005557D2">
      <w:pPr>
        <w:spacing w:line="360" w:lineRule="auto"/>
        <w:ind w:right="51"/>
        <w:jc w:val="both"/>
        <w:rPr>
          <w:rFonts w:ascii="Palatino Linotype" w:eastAsia="Palatino Linotype" w:hAnsi="Palatino Linotype" w:cs="Palatino Linotype"/>
          <w:b/>
        </w:rPr>
      </w:pPr>
    </w:p>
    <w:p w14:paraId="7C4B4C5F" w14:textId="77777777" w:rsidR="005557D2" w:rsidRPr="00CF4A5B" w:rsidRDefault="00CF4A5B">
      <w:pPr>
        <w:spacing w:line="360" w:lineRule="auto"/>
        <w:ind w:right="51"/>
        <w:jc w:val="both"/>
        <w:rPr>
          <w:rFonts w:ascii="Palatino Linotype" w:eastAsia="Palatino Linotype" w:hAnsi="Palatino Linotype" w:cs="Palatino Linotype"/>
        </w:rPr>
      </w:pPr>
      <w:r w:rsidRPr="00CF4A5B">
        <w:rPr>
          <w:rFonts w:ascii="Palatino Linotype" w:eastAsia="Palatino Linotype" w:hAnsi="Palatino Linotype" w:cs="Palatino Linotype"/>
          <w:b/>
        </w:rPr>
        <w:lastRenderedPageBreak/>
        <w:t xml:space="preserve">4. Turno. </w:t>
      </w:r>
      <w:r w:rsidRPr="00CF4A5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F4A5B">
        <w:rPr>
          <w:rFonts w:ascii="Palatino Linotype" w:eastAsia="Palatino Linotype" w:hAnsi="Palatino Linotype" w:cs="Palatino Linotype"/>
          <w:b/>
        </w:rPr>
        <w:t xml:space="preserve">Guadalupe Ramírez Peña, </w:t>
      </w:r>
      <w:r w:rsidRPr="00CF4A5B">
        <w:rPr>
          <w:rFonts w:ascii="Palatino Linotype" w:eastAsia="Palatino Linotype" w:hAnsi="Palatino Linotype" w:cs="Palatino Linotype"/>
        </w:rPr>
        <w:t xml:space="preserve">a efecto de que analizara sobre su admisión o su </w:t>
      </w:r>
      <w:proofErr w:type="spellStart"/>
      <w:r w:rsidRPr="00CF4A5B">
        <w:rPr>
          <w:rFonts w:ascii="Palatino Linotype" w:eastAsia="Palatino Linotype" w:hAnsi="Palatino Linotype" w:cs="Palatino Linotype"/>
        </w:rPr>
        <w:t>desechamiento</w:t>
      </w:r>
      <w:proofErr w:type="spellEnd"/>
      <w:r w:rsidRPr="00CF4A5B">
        <w:rPr>
          <w:rFonts w:ascii="Palatino Linotype" w:eastAsia="Palatino Linotype" w:hAnsi="Palatino Linotype" w:cs="Palatino Linotype"/>
        </w:rPr>
        <w:t>.</w:t>
      </w:r>
    </w:p>
    <w:p w14:paraId="6FBDCC80" w14:textId="77777777" w:rsidR="005557D2" w:rsidRPr="00CF4A5B" w:rsidRDefault="005557D2">
      <w:pPr>
        <w:spacing w:line="360" w:lineRule="auto"/>
        <w:ind w:right="51"/>
        <w:jc w:val="both"/>
        <w:rPr>
          <w:rFonts w:ascii="Palatino Linotype" w:eastAsia="Palatino Linotype" w:hAnsi="Palatino Linotype" w:cs="Palatino Linotype"/>
        </w:rPr>
      </w:pPr>
    </w:p>
    <w:p w14:paraId="5F5B2B3B" w14:textId="77777777" w:rsidR="005557D2" w:rsidRPr="00CF4A5B" w:rsidRDefault="00CF4A5B">
      <w:pPr>
        <w:spacing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5. Admisión del Recurso de revisión.</w:t>
      </w:r>
      <w:r w:rsidRPr="00CF4A5B">
        <w:rPr>
          <w:rFonts w:ascii="Palatino Linotype" w:eastAsia="Palatino Linotype" w:hAnsi="Palatino Linotype" w:cs="Palatino Linotype"/>
        </w:rPr>
        <w:t xml:space="preserve"> Con fecha</w:t>
      </w:r>
      <w:r w:rsidRPr="00CF4A5B">
        <w:rPr>
          <w:rFonts w:ascii="Palatino Linotype" w:eastAsia="Palatino Linotype" w:hAnsi="Palatino Linotype" w:cs="Palatino Linotype"/>
          <w:b/>
        </w:rPr>
        <w:t xml:space="preserve"> dieciséis de octubre de dos mil veintidós, </w:t>
      </w:r>
      <w:r w:rsidRPr="00CF4A5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F4A5B">
        <w:rPr>
          <w:rFonts w:ascii="Palatino Linotype" w:eastAsia="Palatino Linotype" w:hAnsi="Palatino Linotype" w:cs="Palatino Linotype"/>
          <w:b/>
        </w:rPr>
        <w:t xml:space="preserve">SUJETO OBLIGADO </w:t>
      </w:r>
      <w:r w:rsidRPr="00CF4A5B">
        <w:rPr>
          <w:rFonts w:ascii="Palatino Linotype" w:eastAsia="Palatino Linotype" w:hAnsi="Palatino Linotype" w:cs="Palatino Linotype"/>
        </w:rPr>
        <w:t>presentara su informe justificado.</w:t>
      </w:r>
    </w:p>
    <w:p w14:paraId="47966374"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6. Manifestaciones</w:t>
      </w:r>
      <w:r w:rsidRPr="00CF4A5B">
        <w:rPr>
          <w:rFonts w:ascii="Palatino Linotype" w:eastAsia="Palatino Linotype" w:hAnsi="Palatino Linotype" w:cs="Palatino Linotype"/>
        </w:rPr>
        <w:t xml:space="preserve">. De las constancias que integran el expediente en que se actúa se advierte que la parte </w:t>
      </w:r>
      <w:r w:rsidRPr="00CF4A5B">
        <w:rPr>
          <w:rFonts w:ascii="Palatino Linotype" w:eastAsia="Palatino Linotype" w:hAnsi="Palatino Linotype" w:cs="Palatino Linotype"/>
          <w:b/>
        </w:rPr>
        <w:t>RECURRENTE fue omisa en presentar sus alegatos</w:t>
      </w:r>
      <w:r w:rsidRPr="00CF4A5B">
        <w:rPr>
          <w:rFonts w:ascii="Palatino Linotype" w:eastAsia="Palatino Linotype" w:hAnsi="Palatino Linotype" w:cs="Palatino Linotype"/>
        </w:rPr>
        <w:t>.</w:t>
      </w:r>
    </w:p>
    <w:p w14:paraId="6F723DFE"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su parte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en fecha diecinueve de octubre del año dos mil veintitrés, remitió los siguientes archivos electrónicos:</w:t>
      </w:r>
    </w:p>
    <w:p w14:paraId="0CC125D9" w14:textId="77777777" w:rsidR="005557D2" w:rsidRPr="00CF4A5B" w:rsidRDefault="005557D2">
      <w:pPr>
        <w:spacing w:line="360" w:lineRule="auto"/>
        <w:jc w:val="both"/>
        <w:rPr>
          <w:rFonts w:ascii="Palatino Linotype" w:eastAsia="Palatino Linotype" w:hAnsi="Palatino Linotype" w:cs="Palatino Linotype"/>
        </w:rPr>
      </w:pPr>
    </w:p>
    <w:p w14:paraId="68D5B0F3"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w:t>
      </w:r>
      <w:hyperlink r:id="rId10">
        <w:r w:rsidRPr="00CF4A5B">
          <w:rPr>
            <w:rFonts w:ascii="Palatino Linotype" w:eastAsia="Palatino Linotype" w:hAnsi="Palatino Linotype" w:cs="Palatino Linotype"/>
          </w:rPr>
          <w:t>06954-INFOEM-IP-RR-2023.pdf</w:t>
        </w:r>
      </w:hyperlink>
      <w:r w:rsidRPr="00CF4A5B">
        <w:rPr>
          <w:rFonts w:ascii="Palatino Linotype" w:eastAsia="Palatino Linotype" w:hAnsi="Palatino Linotype" w:cs="Palatino Linotype"/>
        </w:rPr>
        <w:t xml:space="preserve">”, el cual a su vez contiene cuatro documentos, el primero corresponde a que el Responsable de la Unidad de Transparencia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informó que </w:t>
      </w:r>
      <w:r w:rsidRPr="00CF4A5B">
        <w:rPr>
          <w:rFonts w:ascii="Palatino Linotype" w:eastAsia="Palatino Linotype" w:hAnsi="Palatino Linotype" w:cs="Palatino Linotype"/>
          <w:b/>
          <w:u w:val="single"/>
        </w:rPr>
        <w:t xml:space="preserve">después de una búsqueda exhaustiva y </w:t>
      </w:r>
      <w:r w:rsidRPr="00CF4A5B">
        <w:rPr>
          <w:rFonts w:ascii="Palatino Linotype" w:eastAsia="Palatino Linotype" w:hAnsi="Palatino Linotype" w:cs="Palatino Linotype"/>
          <w:b/>
          <w:u w:val="single"/>
        </w:rPr>
        <w:lastRenderedPageBreak/>
        <w:t>razonable dentro de los archivos del Instituto</w:t>
      </w:r>
      <w:r w:rsidRPr="00CF4A5B">
        <w:rPr>
          <w:rFonts w:ascii="Palatino Linotype" w:eastAsia="Palatino Linotype" w:hAnsi="Palatino Linotype" w:cs="Palatino Linotype"/>
        </w:rPr>
        <w:t xml:space="preserve">, </w:t>
      </w:r>
      <w:r w:rsidRPr="00CF4A5B">
        <w:rPr>
          <w:rFonts w:ascii="Palatino Linotype" w:eastAsia="Palatino Linotype" w:hAnsi="Palatino Linotype" w:cs="Palatino Linotype"/>
          <w:b/>
          <w:u w:val="single"/>
        </w:rPr>
        <w:t xml:space="preserve">no se encontró documento que acredite el nombramiento </w:t>
      </w:r>
      <w:r w:rsidRPr="00CF4A5B">
        <w:rPr>
          <w:rFonts w:ascii="Palatino Linotype" w:eastAsia="Palatino Linotype" w:hAnsi="Palatino Linotype" w:cs="Palatino Linotype"/>
        </w:rPr>
        <w:t>de la persona referida en la solicitud de acceso a la información pública, quien fuera servidora pública del Instituto de Investigación y Fomento de Las Artesanías del Estado de México, por el periodo del 2000 al 2002.</w:t>
      </w:r>
    </w:p>
    <w:p w14:paraId="68F2402D" w14:textId="77777777" w:rsidR="005557D2" w:rsidRPr="00CF4A5B" w:rsidRDefault="005557D2">
      <w:pPr>
        <w:spacing w:line="360" w:lineRule="auto"/>
        <w:jc w:val="both"/>
        <w:rPr>
          <w:rFonts w:ascii="Palatino Linotype" w:eastAsia="Palatino Linotype" w:hAnsi="Palatino Linotype" w:cs="Palatino Linotype"/>
        </w:rPr>
      </w:pPr>
    </w:p>
    <w:p w14:paraId="3094FFC0"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El segundo corresponde a la constancia expedida por el Jefe de la Unidad de Apoyo Administrativo del Instituto de Investigación y Fomento de Las Artesanías del Estado de México, en donde consta que la persona descrita en la solicitud de acceso a la información pública, laboró en el Instituto de Investigación y Fomento de Las Artesanías del Estado de México, ocupando el puesto de Directora General.</w:t>
      </w:r>
    </w:p>
    <w:p w14:paraId="5F2436D3"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Asimismo, señaló que dicha persona cumplía con un horario de 9:00 horas a las 18:00 horas de lunes a viernes; además, no omitió comentar que la multicitada persona comenzó a laboral en dicho Instituto en los años 2000 al 2002. </w:t>
      </w:r>
    </w:p>
    <w:p w14:paraId="0B5820D6"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En tercero, corresponde a la certificación realizada por el Jefe de la Unidad de Apoyo Administrativo del Instituto de Investigación y Fomento de Las Artesanías del Estado de México, en donde certifica que el recibo de nómina de la persona referida en la solicitud de acceso a la información pública, consta de una foja y es copia fiel de su original el cual obra en los archivos de la Unidad de Apoyo Administrativo del Instituto de Investigación y Fomento de Las Artesanías del Estado de México.</w:t>
      </w:r>
    </w:p>
    <w:p w14:paraId="4EF05F99" w14:textId="77777777" w:rsidR="005557D2" w:rsidRPr="00CF4A5B" w:rsidRDefault="005557D2">
      <w:pPr>
        <w:spacing w:line="360" w:lineRule="auto"/>
        <w:jc w:val="both"/>
        <w:rPr>
          <w:rFonts w:ascii="Palatino Linotype" w:eastAsia="Palatino Linotype" w:hAnsi="Palatino Linotype" w:cs="Palatino Linotype"/>
        </w:rPr>
      </w:pPr>
    </w:p>
    <w:p w14:paraId="769050B6"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 xml:space="preserve">El cuarto corresponde al recibo de nómina expedido a favor de la ciudadana referida en la solicitud de acceso a la información pública, de la segunda quincena del mes de junio del año dos mil. </w:t>
      </w:r>
    </w:p>
    <w:p w14:paraId="1975580C"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Sin embargo, dicho documentos no se pusieron a la vista de la parte RECURRENTE, en razón de que se dejó a la vista el número de seguridad social del ISSEMYM y RFC de la ciudadana de referencia en dicho recibo de nómina. </w:t>
      </w:r>
    </w:p>
    <w:p w14:paraId="45BF76A3"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w:t>
      </w:r>
      <w:hyperlink r:id="rId11">
        <w:r w:rsidRPr="00CF4A5B">
          <w:rPr>
            <w:rFonts w:ascii="Palatino Linotype" w:eastAsia="Palatino Linotype" w:hAnsi="Palatino Linotype" w:cs="Palatino Linotype"/>
          </w:rPr>
          <w:t>Recurso de revisión.pdf</w:t>
        </w:r>
      </w:hyperlink>
      <w:r w:rsidRPr="00CF4A5B">
        <w:rPr>
          <w:rFonts w:ascii="Palatino Linotype" w:eastAsia="Palatino Linotype" w:hAnsi="Palatino Linotype" w:cs="Palatino Linotype"/>
        </w:rPr>
        <w:t xml:space="preserve">”, el cual contiene el informe justificado del SUJETO OBLIGADO, por medio del cual informó, además de indicar los antecedentes del presente asunto, que </w:t>
      </w:r>
      <w:r w:rsidRPr="00CF4A5B">
        <w:rPr>
          <w:rFonts w:ascii="Palatino Linotype" w:eastAsia="Palatino Linotype" w:hAnsi="Palatino Linotype" w:cs="Palatino Linotype"/>
          <w:b/>
          <w:u w:val="single"/>
        </w:rPr>
        <w:t>después de una búsqueda exhaustiva en los archivos que obran en el instituto, no se encontró documentación que acredite el nombramiento de la ciudadana referida en la solicitud de acceso a la información pública</w:t>
      </w:r>
      <w:r w:rsidRPr="00CF4A5B">
        <w:rPr>
          <w:rFonts w:ascii="Palatino Linotype" w:eastAsia="Palatino Linotype" w:hAnsi="Palatino Linotype" w:cs="Palatino Linotype"/>
        </w:rPr>
        <w:t>; sin embargo, en aras de garantizar el derecho de acceso a la información pública, que si bien no se localizó el nombramiento, a través del Jefe de la Unidad de Apoyo Administrativo del Instituto de Investigación y Fomento de Las Artesanías del Estado de México, está en posibilidad de extender una constancia laboral certificada, debido a que cuenta con los recibos de nómina de la servidora pública en mención por el periodo y cargo, referido.</w:t>
      </w:r>
    </w:p>
    <w:p w14:paraId="5D37207B" w14:textId="77777777" w:rsidR="005557D2" w:rsidRPr="00CF4A5B" w:rsidRDefault="005557D2">
      <w:pPr>
        <w:spacing w:line="360" w:lineRule="auto"/>
        <w:jc w:val="both"/>
        <w:rPr>
          <w:rFonts w:ascii="Palatino Linotype" w:eastAsia="Palatino Linotype" w:hAnsi="Palatino Linotype" w:cs="Palatino Linotype"/>
        </w:rPr>
      </w:pPr>
    </w:p>
    <w:p w14:paraId="26E603A6"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No omitió comentar que dicha constancia es un documento que da fe objetiva y acredita el tiempo que una persona ha pasado en una empresa, para corroborar lo anterior adjuntó los siguientes documentos:</w:t>
      </w:r>
    </w:p>
    <w:p w14:paraId="6126BF89" w14:textId="77777777" w:rsidR="005557D2" w:rsidRPr="00CF4A5B" w:rsidRDefault="005557D2">
      <w:pPr>
        <w:spacing w:line="360" w:lineRule="auto"/>
        <w:jc w:val="both"/>
        <w:rPr>
          <w:rFonts w:ascii="Palatino Linotype" w:eastAsia="Palatino Linotype" w:hAnsi="Palatino Linotype" w:cs="Palatino Linotype"/>
        </w:rPr>
      </w:pPr>
    </w:p>
    <w:p w14:paraId="268EC882"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noProof/>
          <w:lang w:val="es-MX"/>
        </w:rPr>
        <w:lastRenderedPageBreak/>
        <w:drawing>
          <wp:inline distT="0" distB="0" distL="0" distR="0" wp14:anchorId="59E17A79" wp14:editId="3A2456CA">
            <wp:extent cx="5001323" cy="49536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001323" cy="495369"/>
                    </a:xfrm>
                    <a:prstGeom prst="rect">
                      <a:avLst/>
                    </a:prstGeom>
                    <a:ln/>
                  </pic:spPr>
                </pic:pic>
              </a:graphicData>
            </a:graphic>
          </wp:inline>
        </w:drawing>
      </w:r>
    </w:p>
    <w:p w14:paraId="4EAEDF9E"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último, solicitó que sea sobreseído el presente asunto. </w:t>
      </w:r>
    </w:p>
    <w:p w14:paraId="25C599AD" w14:textId="77777777" w:rsidR="005557D2" w:rsidRPr="00CF4A5B" w:rsidRDefault="00CF4A5B">
      <w:pPr>
        <w:spacing w:before="240" w:after="240" w:line="360" w:lineRule="auto"/>
        <w:jc w:val="both"/>
      </w:pPr>
      <w:r w:rsidRPr="00CF4A5B">
        <w:rPr>
          <w:rFonts w:ascii="Palatino Linotype" w:eastAsia="Palatino Linotype" w:hAnsi="Palatino Linotype" w:cs="Palatino Linotype"/>
        </w:rPr>
        <w:t xml:space="preserve">Archivo, que se puso a la vista de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p w14:paraId="28A53D31" w14:textId="77777777" w:rsidR="005557D2" w:rsidRPr="00CF4A5B" w:rsidRDefault="00CF4A5B">
      <w:pPr>
        <w:widowControl w:val="0"/>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7. Ampliación del plazo.</w:t>
      </w:r>
      <w:r w:rsidRPr="00CF4A5B">
        <w:rPr>
          <w:rFonts w:ascii="Palatino Linotype" w:eastAsia="Palatino Linotype" w:hAnsi="Palatino Linotype" w:cs="Palatino Linotype"/>
        </w:rPr>
        <w:t xml:space="preserve"> En fecha veinte de diciembre del año dos mil veintitrés, con fundamento en el artículo 181, párrafo tercero de la Ley de Transparencia y Acceso a la Información Pública del Estado de México y Municipios, se acordó la ampliación del plazo para su resolución.</w:t>
      </w:r>
    </w:p>
    <w:p w14:paraId="6629553E" w14:textId="77777777" w:rsidR="005557D2" w:rsidRPr="00CF4A5B" w:rsidRDefault="005557D2">
      <w:pPr>
        <w:widowControl w:val="0"/>
        <w:spacing w:line="360" w:lineRule="auto"/>
        <w:jc w:val="both"/>
        <w:rPr>
          <w:rFonts w:ascii="Palatino Linotype" w:eastAsia="Palatino Linotype" w:hAnsi="Palatino Linotype" w:cs="Palatino Linotype"/>
        </w:rPr>
      </w:pPr>
    </w:p>
    <w:p w14:paraId="5AB8208F" w14:textId="77777777" w:rsidR="005557D2" w:rsidRPr="00CF4A5B" w:rsidRDefault="00CF4A5B">
      <w:pPr>
        <w:widowControl w:val="0"/>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4C60383" w14:textId="77777777" w:rsidR="005557D2" w:rsidRPr="00CF4A5B" w:rsidRDefault="005557D2">
      <w:pPr>
        <w:spacing w:line="360" w:lineRule="auto"/>
        <w:jc w:val="both"/>
        <w:rPr>
          <w:rFonts w:ascii="Palatino Linotype" w:eastAsia="Palatino Linotype" w:hAnsi="Palatino Linotype" w:cs="Palatino Linotype"/>
        </w:rPr>
      </w:pPr>
    </w:p>
    <w:p w14:paraId="1B819235"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CF4A5B">
        <w:rPr>
          <w:rFonts w:ascii="Palatino Linotype" w:eastAsia="Palatino Linotype" w:hAnsi="Palatino Linotype" w:cs="Palatino Linotype"/>
        </w:rPr>
        <w:lastRenderedPageBreak/>
        <w:t>órganos jurisdiccionales federales, aplicables también en procedimientos análogos, como el que nos ocupa.</w:t>
      </w:r>
    </w:p>
    <w:p w14:paraId="54D2B805" w14:textId="77777777" w:rsidR="005557D2" w:rsidRPr="00CF4A5B" w:rsidRDefault="005557D2">
      <w:pPr>
        <w:spacing w:line="360" w:lineRule="auto"/>
        <w:jc w:val="both"/>
        <w:rPr>
          <w:rFonts w:ascii="Palatino Linotype" w:eastAsia="Palatino Linotype" w:hAnsi="Palatino Linotype" w:cs="Palatino Linotype"/>
        </w:rPr>
      </w:pPr>
    </w:p>
    <w:p w14:paraId="32EA7D92"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E01723" w14:textId="77777777" w:rsidR="005557D2" w:rsidRPr="00CF4A5B" w:rsidRDefault="005557D2">
      <w:pPr>
        <w:spacing w:line="360" w:lineRule="auto"/>
        <w:jc w:val="both"/>
        <w:rPr>
          <w:rFonts w:ascii="Palatino Linotype" w:eastAsia="Palatino Linotype" w:hAnsi="Palatino Linotype" w:cs="Palatino Linotype"/>
        </w:rPr>
      </w:pPr>
    </w:p>
    <w:p w14:paraId="77E49664"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6A8420" w14:textId="77777777" w:rsidR="005557D2" w:rsidRPr="00CF4A5B" w:rsidRDefault="005557D2">
      <w:pPr>
        <w:spacing w:line="360" w:lineRule="auto"/>
        <w:jc w:val="both"/>
        <w:rPr>
          <w:rFonts w:ascii="Palatino Linotype" w:eastAsia="Palatino Linotype" w:hAnsi="Palatino Linotype" w:cs="Palatino Linotype"/>
        </w:rPr>
      </w:pPr>
    </w:p>
    <w:p w14:paraId="6C5B7499" w14:textId="77777777" w:rsidR="005557D2" w:rsidRPr="00CF4A5B" w:rsidRDefault="00CF4A5B">
      <w:pPr>
        <w:spacing w:line="360" w:lineRule="auto"/>
        <w:jc w:val="both"/>
        <w:rPr>
          <w:rFonts w:ascii="Palatino Linotype" w:eastAsia="Palatino Linotype" w:hAnsi="Palatino Linotype" w:cs="Palatino Linotype"/>
          <w:strike/>
        </w:rPr>
      </w:pPr>
      <w:r w:rsidRPr="00CF4A5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B94FB89" w14:textId="77777777" w:rsidR="005557D2" w:rsidRPr="00CF4A5B" w:rsidRDefault="005557D2">
      <w:pPr>
        <w:spacing w:line="360" w:lineRule="auto"/>
        <w:jc w:val="both"/>
        <w:rPr>
          <w:rFonts w:ascii="Palatino Linotype" w:eastAsia="Palatino Linotype" w:hAnsi="Palatino Linotype" w:cs="Palatino Linotype"/>
        </w:rPr>
      </w:pPr>
    </w:p>
    <w:p w14:paraId="6D826440" w14:textId="77777777" w:rsidR="005557D2" w:rsidRPr="00CF4A5B" w:rsidRDefault="00CF4A5B">
      <w:pPr>
        <w:numPr>
          <w:ilvl w:val="0"/>
          <w:numId w:val="1"/>
        </w:numPr>
        <w:ind w:left="851"/>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E4CCEE8" w14:textId="77777777" w:rsidR="005557D2" w:rsidRPr="00CF4A5B" w:rsidRDefault="005557D2">
      <w:pPr>
        <w:ind w:left="851" w:hanging="360"/>
        <w:jc w:val="both"/>
        <w:rPr>
          <w:rFonts w:ascii="Palatino Linotype" w:eastAsia="Palatino Linotype" w:hAnsi="Palatino Linotype" w:cs="Palatino Linotype"/>
        </w:rPr>
      </w:pPr>
    </w:p>
    <w:p w14:paraId="23AA643D" w14:textId="77777777" w:rsidR="005557D2" w:rsidRPr="00CF4A5B" w:rsidRDefault="00CF4A5B">
      <w:pPr>
        <w:numPr>
          <w:ilvl w:val="0"/>
          <w:numId w:val="1"/>
        </w:numPr>
        <w:ind w:left="851"/>
        <w:jc w:val="both"/>
        <w:rPr>
          <w:rFonts w:ascii="Palatino Linotype" w:eastAsia="Palatino Linotype" w:hAnsi="Palatino Linotype" w:cs="Palatino Linotype"/>
        </w:rPr>
      </w:pPr>
      <w:r w:rsidRPr="00CF4A5B">
        <w:rPr>
          <w:rFonts w:ascii="Palatino Linotype" w:eastAsia="Palatino Linotype" w:hAnsi="Palatino Linotype" w:cs="Palatino Linotype"/>
        </w:rPr>
        <w:t>Actividad Procesal del interesado. Acciones u omisiones del interesado.</w:t>
      </w:r>
    </w:p>
    <w:p w14:paraId="5AD43659" w14:textId="77777777" w:rsidR="005557D2" w:rsidRPr="00CF4A5B" w:rsidRDefault="005557D2">
      <w:pPr>
        <w:ind w:left="851" w:hanging="360"/>
        <w:jc w:val="both"/>
        <w:rPr>
          <w:rFonts w:ascii="Palatino Linotype" w:eastAsia="Palatino Linotype" w:hAnsi="Palatino Linotype" w:cs="Palatino Linotype"/>
        </w:rPr>
      </w:pPr>
    </w:p>
    <w:p w14:paraId="1A35EB65" w14:textId="77777777" w:rsidR="005557D2" w:rsidRPr="00CF4A5B" w:rsidRDefault="00CF4A5B">
      <w:pPr>
        <w:numPr>
          <w:ilvl w:val="0"/>
          <w:numId w:val="1"/>
        </w:numPr>
        <w:ind w:left="851"/>
        <w:jc w:val="both"/>
        <w:rPr>
          <w:rFonts w:ascii="Palatino Linotype" w:eastAsia="Palatino Linotype" w:hAnsi="Palatino Linotype" w:cs="Palatino Linotype"/>
        </w:rPr>
      </w:pPr>
      <w:r w:rsidRPr="00CF4A5B">
        <w:rPr>
          <w:rFonts w:ascii="Palatino Linotype" w:eastAsia="Palatino Linotype" w:hAnsi="Palatino Linotype" w:cs="Palatino Linotype"/>
        </w:rPr>
        <w:t>Conducta de la Autoridad: Las Acciones u omisiones realizadas en el procedimiento. Así como si la autoridad actuó con la debida diligencia.</w:t>
      </w:r>
    </w:p>
    <w:p w14:paraId="21944D39" w14:textId="77777777" w:rsidR="005557D2" w:rsidRPr="00CF4A5B" w:rsidRDefault="005557D2">
      <w:pPr>
        <w:ind w:left="851" w:hanging="360"/>
        <w:rPr>
          <w:rFonts w:ascii="Palatino Linotype" w:eastAsia="Palatino Linotype" w:hAnsi="Palatino Linotype" w:cs="Palatino Linotype"/>
        </w:rPr>
      </w:pPr>
    </w:p>
    <w:p w14:paraId="51633AC7" w14:textId="77777777" w:rsidR="005557D2" w:rsidRPr="00CF4A5B" w:rsidRDefault="00CF4A5B">
      <w:pPr>
        <w:ind w:left="851" w:hanging="360"/>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66D2D189" w14:textId="77777777" w:rsidR="005557D2" w:rsidRPr="00CF4A5B" w:rsidRDefault="005557D2">
      <w:pPr>
        <w:spacing w:line="360" w:lineRule="auto"/>
        <w:jc w:val="both"/>
        <w:rPr>
          <w:rFonts w:ascii="Palatino Linotype" w:eastAsia="Palatino Linotype" w:hAnsi="Palatino Linotype" w:cs="Palatino Linotype"/>
        </w:rPr>
      </w:pPr>
    </w:p>
    <w:p w14:paraId="40BD6E87"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E461140" w14:textId="77777777" w:rsidR="005557D2" w:rsidRPr="00CF4A5B" w:rsidRDefault="005557D2">
      <w:pPr>
        <w:spacing w:line="360" w:lineRule="auto"/>
        <w:jc w:val="both"/>
        <w:rPr>
          <w:rFonts w:ascii="Palatino Linotype" w:eastAsia="Palatino Linotype" w:hAnsi="Palatino Linotype" w:cs="Palatino Linotype"/>
        </w:rPr>
      </w:pPr>
    </w:p>
    <w:p w14:paraId="2110A6C8" w14:textId="77777777" w:rsidR="005557D2" w:rsidRPr="00CF4A5B" w:rsidRDefault="00CF4A5B">
      <w:pPr>
        <w:spacing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rPr>
        <w:t>Argumento que encuentra sustento en la jurisprudencia P</w:t>
      </w:r>
      <w:proofErr w:type="gramStart"/>
      <w:r w:rsidRPr="00CF4A5B">
        <w:rPr>
          <w:rFonts w:ascii="Palatino Linotype" w:eastAsia="Palatino Linotype" w:hAnsi="Palatino Linotype" w:cs="Palatino Linotype"/>
        </w:rPr>
        <w:t>./</w:t>
      </w:r>
      <w:proofErr w:type="gramEnd"/>
      <w:r w:rsidRPr="00CF4A5B">
        <w:rPr>
          <w:rFonts w:ascii="Palatino Linotype" w:eastAsia="Palatino Linotype" w:hAnsi="Palatino Linotype" w:cs="Palatino Linotype"/>
        </w:rPr>
        <w:t xml:space="preserve">J. 32/92 emitida por el Pleno de la Suprema Corte de Justicia de la Nación de rubro </w:t>
      </w:r>
      <w:r w:rsidRPr="00CF4A5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F4A5B">
        <w:rPr>
          <w:rFonts w:ascii="Palatino Linotype" w:eastAsia="Palatino Linotype" w:hAnsi="Palatino Linotype" w:cs="Palatino Linotype"/>
        </w:rPr>
        <w:t>, visible en la Gaceta del Seminario Judicial de la Federación con el registro digital 205635.</w:t>
      </w:r>
    </w:p>
    <w:p w14:paraId="16DB1B07" w14:textId="77777777" w:rsidR="005557D2" w:rsidRPr="00CF4A5B" w:rsidRDefault="005557D2">
      <w:pPr>
        <w:spacing w:line="360" w:lineRule="auto"/>
        <w:jc w:val="both"/>
        <w:rPr>
          <w:rFonts w:ascii="Palatino Linotype" w:eastAsia="Palatino Linotype" w:hAnsi="Palatino Linotype" w:cs="Palatino Linotype"/>
        </w:rPr>
      </w:pPr>
    </w:p>
    <w:p w14:paraId="6EA8A33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CF4A5B">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68BA192" w14:textId="77777777" w:rsidR="005557D2" w:rsidRPr="00CF4A5B" w:rsidRDefault="005557D2">
      <w:pPr>
        <w:spacing w:line="360" w:lineRule="auto"/>
        <w:jc w:val="both"/>
        <w:rPr>
          <w:rFonts w:ascii="Palatino Linotype" w:eastAsia="Palatino Linotype" w:hAnsi="Palatino Linotype" w:cs="Palatino Linotype"/>
        </w:rPr>
      </w:pPr>
    </w:p>
    <w:p w14:paraId="45C23747"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6CF8572" w14:textId="77777777" w:rsidR="005557D2" w:rsidRPr="00CF4A5B" w:rsidRDefault="005557D2">
      <w:pPr>
        <w:spacing w:line="360" w:lineRule="auto"/>
        <w:jc w:val="both"/>
        <w:rPr>
          <w:rFonts w:ascii="Palatino Linotype" w:eastAsia="Palatino Linotype" w:hAnsi="Palatino Linotype" w:cs="Palatino Linotype"/>
        </w:rPr>
      </w:pPr>
    </w:p>
    <w:p w14:paraId="223F3A69"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 </w:t>
      </w:r>
      <w:r w:rsidRPr="00CF4A5B">
        <w:rPr>
          <w:rFonts w:ascii="Palatino Linotype" w:eastAsia="Palatino Linotype" w:hAnsi="Palatino Linotype" w:cs="Palatino Linotype"/>
          <w:i/>
        </w:rPr>
        <w:t>“PLAZO RAZONABLE PARA RESOLVER. DIMENSIÓN Y EFECTOS DE ESTE CONCEPTO CUANDO SE ADUCE EXCESIVA CARGA DE TRABAJO.”</w:t>
      </w:r>
      <w:r w:rsidRPr="00CF4A5B">
        <w:rPr>
          <w:rFonts w:ascii="Palatino Linotype" w:eastAsia="Palatino Linotype" w:hAnsi="Palatino Linotype" w:cs="Palatino Linotype"/>
        </w:rPr>
        <w:t xml:space="preserve"> consultable en el Seminario Judicial de la Federación y su gaceta, con el registro digital 2002351.</w:t>
      </w:r>
    </w:p>
    <w:p w14:paraId="6EB0995F" w14:textId="77777777" w:rsidR="005557D2" w:rsidRPr="00CF4A5B" w:rsidRDefault="005557D2">
      <w:pPr>
        <w:spacing w:line="360" w:lineRule="auto"/>
        <w:jc w:val="both"/>
        <w:rPr>
          <w:rFonts w:ascii="Palatino Linotype" w:eastAsia="Palatino Linotype" w:hAnsi="Palatino Linotype" w:cs="Palatino Linotype"/>
          <w:b/>
        </w:rPr>
      </w:pPr>
    </w:p>
    <w:p w14:paraId="07F8B971"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i/>
        </w:rPr>
        <w:t>“PLAZO RAZONABLE PARA RESOLVER. CONCEPTO Y ELEMENTOS QUE LO INTEGRAN A LA LUZ DEL DERECHO INTERNACIONAL DE LOS DERECHOS HUMANOS.”</w:t>
      </w:r>
      <w:r w:rsidRPr="00CF4A5B">
        <w:rPr>
          <w:rFonts w:ascii="Palatino Linotype" w:eastAsia="Palatino Linotype" w:hAnsi="Palatino Linotype" w:cs="Palatino Linotype"/>
        </w:rPr>
        <w:t>, visible en el Seminario Judicial de la Federación y su gaceta, con el registro digital 2002350.</w:t>
      </w:r>
    </w:p>
    <w:p w14:paraId="6BEED520" w14:textId="77777777" w:rsidR="005557D2" w:rsidRPr="00CF4A5B" w:rsidRDefault="005557D2">
      <w:pPr>
        <w:spacing w:line="360" w:lineRule="auto"/>
        <w:jc w:val="both"/>
        <w:rPr>
          <w:rFonts w:ascii="Palatino Linotype" w:eastAsia="Palatino Linotype" w:hAnsi="Palatino Linotype" w:cs="Palatino Linotype"/>
        </w:rPr>
      </w:pPr>
    </w:p>
    <w:p w14:paraId="44732BDA"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1663486"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 xml:space="preserve">8. Cierre de instrucción. </w:t>
      </w:r>
      <w:r w:rsidRPr="00CF4A5B">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CF4A5B">
        <w:rPr>
          <w:rFonts w:ascii="Palatino Linotype" w:eastAsia="Palatino Linotype" w:hAnsi="Palatino Linotype" w:cs="Palatino Linotype"/>
        </w:rPr>
        <w:lastRenderedPageBreak/>
        <w:t xml:space="preserve">con fecha </w:t>
      </w:r>
      <w:r w:rsidRPr="00CF4A5B">
        <w:rPr>
          <w:rFonts w:ascii="Palatino Linotype" w:eastAsia="Palatino Linotype" w:hAnsi="Palatino Linotype" w:cs="Palatino Linotype"/>
          <w:b/>
        </w:rPr>
        <w:t xml:space="preserve">quince de enero de dos mil veintitrés, </w:t>
      </w:r>
      <w:r w:rsidRPr="00CF4A5B">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18F9A27E"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BDB7CE3" w14:textId="77777777" w:rsidR="005557D2" w:rsidRPr="00CF4A5B" w:rsidRDefault="00CF4A5B">
      <w:pPr>
        <w:widowControl w:val="0"/>
        <w:spacing w:line="360" w:lineRule="auto"/>
        <w:jc w:val="center"/>
        <w:rPr>
          <w:rFonts w:ascii="Palatino Linotype" w:eastAsia="Palatino Linotype" w:hAnsi="Palatino Linotype" w:cs="Palatino Linotype"/>
          <w:b/>
        </w:rPr>
      </w:pPr>
      <w:r w:rsidRPr="00CF4A5B">
        <w:rPr>
          <w:rFonts w:ascii="Palatino Linotype" w:eastAsia="Palatino Linotype" w:hAnsi="Palatino Linotype" w:cs="Palatino Linotype"/>
          <w:b/>
        </w:rPr>
        <w:t>II. C O N S I D E R A N D O S</w:t>
      </w:r>
    </w:p>
    <w:p w14:paraId="6E52E462" w14:textId="77777777" w:rsidR="005557D2" w:rsidRPr="00CF4A5B" w:rsidRDefault="005557D2">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7D106E39"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Primero. Competencia.</w:t>
      </w:r>
      <w:r w:rsidRPr="00CF4A5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A616CD3" w14:textId="77777777" w:rsidR="005557D2" w:rsidRPr="00CF4A5B" w:rsidRDefault="00CF4A5B">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CF4A5B">
        <w:rPr>
          <w:rFonts w:ascii="Palatino Linotype" w:eastAsia="Palatino Linotype" w:hAnsi="Palatino Linotype" w:cs="Palatino Linotype"/>
          <w:b/>
        </w:rPr>
        <w:t xml:space="preserve">Segundo. Oportunidad y </w:t>
      </w:r>
      <w:proofErr w:type="spellStart"/>
      <w:r w:rsidRPr="00CF4A5B">
        <w:rPr>
          <w:rFonts w:ascii="Palatino Linotype" w:eastAsia="Palatino Linotype" w:hAnsi="Palatino Linotype" w:cs="Palatino Linotype"/>
          <w:b/>
        </w:rPr>
        <w:t>Procedibilidad</w:t>
      </w:r>
      <w:proofErr w:type="spellEnd"/>
      <w:r w:rsidRPr="00CF4A5B">
        <w:rPr>
          <w:rFonts w:ascii="Palatino Linotype" w:eastAsia="Palatino Linotype" w:hAnsi="Palatino Linotype" w:cs="Palatino Linotype"/>
          <w:b/>
        </w:rPr>
        <w:t xml:space="preserve"> del Recurso de Revisión. </w:t>
      </w:r>
      <w:r w:rsidRPr="00CF4A5B">
        <w:rPr>
          <w:rFonts w:ascii="Palatino Linotype" w:eastAsia="Palatino Linotype" w:hAnsi="Palatino Linotype" w:cs="Palatino Linotype"/>
        </w:rPr>
        <w:t xml:space="preserve">Previo al estudio del fondo del asunto, se procede a analizar los requisitos de oportunidad y </w:t>
      </w:r>
      <w:proofErr w:type="spellStart"/>
      <w:r w:rsidRPr="00CF4A5B">
        <w:rPr>
          <w:rFonts w:ascii="Palatino Linotype" w:eastAsia="Palatino Linotype" w:hAnsi="Palatino Linotype" w:cs="Palatino Linotype"/>
        </w:rPr>
        <w:t>procedibilidad</w:t>
      </w:r>
      <w:proofErr w:type="spellEnd"/>
      <w:r w:rsidRPr="00CF4A5B">
        <w:rPr>
          <w:rFonts w:ascii="Palatino Linotype" w:eastAsia="Palatino Linotype" w:hAnsi="Palatino Linotype" w:cs="Palatino Linotype"/>
        </w:rPr>
        <w:t xml:space="preserve"> que debe reunir el recurso de revisión interpuesto, previstos en los </w:t>
      </w:r>
      <w:r w:rsidRPr="00CF4A5B">
        <w:rPr>
          <w:rFonts w:ascii="Palatino Linotype" w:eastAsia="Palatino Linotype" w:hAnsi="Palatino Linotype" w:cs="Palatino Linotype"/>
        </w:rPr>
        <w:lastRenderedPageBreak/>
        <w:t>artículos 178 y 180 de la Ley de Transparencia y Acceso a la Información Pública del Estado de México y Municipios.</w:t>
      </w:r>
    </w:p>
    <w:p w14:paraId="0698DF0E"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Al respecto la Ley de Transparencia y Acceso a la Información Pública del Estado de México y Municipios, establece lo siguiente:</w:t>
      </w:r>
    </w:p>
    <w:p w14:paraId="31B1CE10" w14:textId="77777777" w:rsidR="005557D2" w:rsidRPr="00CF4A5B" w:rsidRDefault="00CF4A5B">
      <w:pPr>
        <w:ind w:left="851" w:right="900"/>
        <w:jc w:val="both"/>
        <w:rPr>
          <w:rFonts w:ascii="Palatino Linotype" w:eastAsia="Palatino Linotype" w:hAnsi="Palatino Linotype" w:cs="Palatino Linotype"/>
          <w:i/>
          <w:sz w:val="28"/>
          <w:szCs w:val="28"/>
        </w:rPr>
      </w:pPr>
      <w:r w:rsidRPr="00CF4A5B">
        <w:rPr>
          <w:rFonts w:ascii="Palatino Linotype" w:eastAsia="Palatino Linotype" w:hAnsi="Palatino Linotype" w:cs="Palatino Linotype"/>
          <w:b/>
          <w:i/>
          <w:sz w:val="22"/>
          <w:szCs w:val="22"/>
        </w:rPr>
        <w:t xml:space="preserve">“Artículo 178. </w:t>
      </w:r>
      <w:r w:rsidRPr="00CF4A5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D3B1B93"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remitió la respuesta a la solicitud de información el día </w:t>
      </w:r>
      <w:r w:rsidRPr="00CF4A5B">
        <w:rPr>
          <w:rFonts w:ascii="Palatino Linotype" w:eastAsia="Palatino Linotype" w:hAnsi="Palatino Linotype" w:cs="Palatino Linotype"/>
          <w:b/>
        </w:rPr>
        <w:t>veintisiete de septiembre de dos mil veintitrés,</w:t>
      </w:r>
      <w:r w:rsidRPr="00CF4A5B">
        <w:rPr>
          <w:rFonts w:ascii="Palatino Linotype" w:eastAsia="Palatino Linotype" w:hAnsi="Palatino Linotype" w:cs="Palatino Linotype"/>
        </w:rPr>
        <w:t xml:space="preserve"> mientras que el recurso de revisión interpuesto por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se tuvo por presentado el día </w:t>
      </w:r>
      <w:r w:rsidRPr="00CF4A5B">
        <w:rPr>
          <w:rFonts w:ascii="Palatino Linotype" w:eastAsia="Palatino Linotype" w:hAnsi="Palatino Linotype" w:cs="Palatino Linotype"/>
          <w:b/>
        </w:rPr>
        <w:t xml:space="preserve">once de octubre del año dos mil veintitrés, </w:t>
      </w:r>
      <w:r w:rsidRPr="00CF4A5B">
        <w:rPr>
          <w:rFonts w:ascii="Palatino Linotype" w:eastAsia="Palatino Linotype" w:hAnsi="Palatino Linotype" w:cs="Palatino Linotype"/>
        </w:rPr>
        <w:t>esto es, décimo día hábil siguiente en que tuvo conocimiento de la respuesta.</w:t>
      </w:r>
    </w:p>
    <w:p w14:paraId="2F9D8F20"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cuanto hace a la </w:t>
      </w:r>
      <w:proofErr w:type="spellStart"/>
      <w:r w:rsidRPr="00CF4A5B">
        <w:rPr>
          <w:rFonts w:ascii="Palatino Linotype" w:eastAsia="Palatino Linotype" w:hAnsi="Palatino Linotype" w:cs="Palatino Linotype"/>
        </w:rPr>
        <w:t>procedibilidad</w:t>
      </w:r>
      <w:proofErr w:type="spellEnd"/>
      <w:r w:rsidRPr="00CF4A5B">
        <w:rPr>
          <w:rFonts w:ascii="Palatino Linotype" w:eastAsia="Palatino Linotype" w:hAnsi="Palatino Linotype" w:cs="Palatino Linotype"/>
        </w:rPr>
        <w:t xml:space="preserve"> del recurso de revisión, es de suma importancia señalar que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no proporcionó un nombre</w:t>
      </w:r>
      <w:r w:rsidRPr="00CF4A5B">
        <w:rPr>
          <w:rFonts w:ascii="Palatino Linotype" w:eastAsia="Palatino Linotype" w:hAnsi="Palatino Linotype" w:cs="Palatino Linotype"/>
          <w:b/>
        </w:rPr>
        <w:t>,</w:t>
      </w:r>
      <w:r w:rsidRPr="00CF4A5B">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w:t>
      </w:r>
      <w:r w:rsidRPr="00CF4A5B">
        <w:rPr>
          <w:rFonts w:ascii="Palatino Linotype" w:eastAsia="Palatino Linotype" w:hAnsi="Palatino Linotype" w:cs="Palatino Linotype"/>
        </w:rPr>
        <w:lastRenderedPageBreak/>
        <w:t>como concluida, conforme a lo previsto en el artículo 155, penúltimo párrafo de la Ley de Transparencia y Acceso a la Información Pública del Estado de México y Municipios que establece lo siguiente:</w:t>
      </w:r>
    </w:p>
    <w:p w14:paraId="4A88855B" w14:textId="77777777" w:rsidR="005557D2" w:rsidRPr="00CF4A5B" w:rsidRDefault="00CF4A5B">
      <w:pPr>
        <w:spacing w:before="240" w:after="240" w:line="276" w:lineRule="auto"/>
        <w:ind w:left="851"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rPr>
        <w:t xml:space="preserve">Las solicitudes </w:t>
      </w:r>
      <w:r w:rsidRPr="00CF4A5B">
        <w:rPr>
          <w:rFonts w:ascii="Palatino Linotype" w:eastAsia="Palatino Linotype" w:hAnsi="Palatino Linotype" w:cs="Palatino Linotype"/>
          <w:i/>
          <w:sz w:val="22"/>
          <w:szCs w:val="22"/>
        </w:rPr>
        <w:t xml:space="preserve">anónimas, con </w:t>
      </w:r>
      <w:r w:rsidRPr="00CF4A5B">
        <w:rPr>
          <w:rFonts w:ascii="Palatino Linotype" w:eastAsia="Palatino Linotype" w:hAnsi="Palatino Linotype" w:cs="Palatino Linotype"/>
          <w:b/>
          <w:i/>
          <w:sz w:val="22"/>
          <w:szCs w:val="22"/>
        </w:rPr>
        <w:t>nombre incompleto o seudónimo</w:t>
      </w:r>
      <w:r w:rsidRPr="00CF4A5B">
        <w:rPr>
          <w:rFonts w:ascii="Palatino Linotype" w:eastAsia="Palatino Linotype" w:hAnsi="Palatino Linotype" w:cs="Palatino Linotype"/>
          <w:i/>
          <w:sz w:val="22"/>
          <w:szCs w:val="22"/>
        </w:rPr>
        <w:t xml:space="preserve"> </w:t>
      </w:r>
      <w:r w:rsidRPr="00CF4A5B">
        <w:rPr>
          <w:rFonts w:ascii="Palatino Linotype" w:eastAsia="Palatino Linotype" w:hAnsi="Palatino Linotype" w:cs="Palatino Linotype"/>
          <w:b/>
          <w:i/>
          <w:sz w:val="22"/>
          <w:szCs w:val="22"/>
        </w:rPr>
        <w:t>serán procedentes para su trámite por parte del sujeto obligado ante quien se presente</w:t>
      </w:r>
      <w:r w:rsidRPr="00CF4A5B">
        <w:rPr>
          <w:rFonts w:ascii="Palatino Linotype" w:eastAsia="Palatino Linotype" w:hAnsi="Palatino Linotype" w:cs="Palatino Linotype"/>
          <w:i/>
          <w:sz w:val="22"/>
          <w:szCs w:val="22"/>
        </w:rPr>
        <w:t>. No podrá requerirse información adicional con motivo del nombre proporcionado por el solicitante."(Sic)</w:t>
      </w:r>
    </w:p>
    <w:p w14:paraId="7270DFE1"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Así también, por cuanto hace a la </w:t>
      </w:r>
      <w:proofErr w:type="spellStart"/>
      <w:r w:rsidRPr="00CF4A5B">
        <w:rPr>
          <w:rFonts w:ascii="Palatino Linotype" w:eastAsia="Palatino Linotype" w:hAnsi="Palatino Linotype" w:cs="Palatino Linotype"/>
        </w:rPr>
        <w:t>procedibilidad</w:t>
      </w:r>
      <w:proofErr w:type="spellEnd"/>
      <w:r w:rsidRPr="00CF4A5B">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F49A330"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VI de la ley de la materia, que a la letra dice:</w:t>
      </w:r>
    </w:p>
    <w:p w14:paraId="77064A5E" w14:textId="77777777" w:rsidR="005557D2" w:rsidRPr="00CF4A5B" w:rsidRDefault="00CF4A5B">
      <w:pPr>
        <w:ind w:left="1276" w:right="175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rPr>
        <w:t xml:space="preserve">Artículo 179. </w:t>
      </w:r>
      <w:r w:rsidRPr="00CF4A5B">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CF4A5B">
        <w:rPr>
          <w:rFonts w:ascii="Palatino Linotype" w:eastAsia="Palatino Linotype" w:hAnsi="Palatino Linotype" w:cs="Palatino Linotype"/>
          <w:i/>
        </w:rPr>
        <w:t>causas</w:t>
      </w:r>
      <w:r w:rsidRPr="00CF4A5B">
        <w:rPr>
          <w:rFonts w:ascii="Palatino Linotype" w:eastAsia="Palatino Linotype" w:hAnsi="Palatino Linotype" w:cs="Palatino Linotype"/>
          <w:i/>
          <w:sz w:val="22"/>
          <w:szCs w:val="22"/>
        </w:rPr>
        <w:t>:</w:t>
      </w:r>
    </w:p>
    <w:p w14:paraId="475FE193" w14:textId="77777777" w:rsidR="005557D2" w:rsidRPr="00CF4A5B" w:rsidRDefault="00CF4A5B">
      <w:pPr>
        <w:ind w:left="1276" w:right="175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p>
    <w:p w14:paraId="445D8DC2" w14:textId="77777777" w:rsidR="005557D2" w:rsidRPr="00CF4A5B" w:rsidRDefault="00CF4A5B">
      <w:pPr>
        <w:ind w:left="1276" w:right="175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VI. La entrega de información que no corresponda con lo solicitado…” (Sic)</w:t>
      </w:r>
    </w:p>
    <w:p w14:paraId="54141EA5" w14:textId="77777777" w:rsidR="005557D2" w:rsidRPr="00CF4A5B" w:rsidRDefault="00CF4A5B">
      <w:pPr>
        <w:spacing w:before="280" w:after="28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Tercero. Materia de Revisión</w:t>
      </w:r>
      <w:r w:rsidRPr="00CF4A5B">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CF4A5B">
        <w:rPr>
          <w:rFonts w:ascii="Palatino Linotype" w:eastAsia="Palatino Linotype" w:hAnsi="Palatino Linotype" w:cs="Palatino Linotype"/>
          <w:b/>
        </w:rPr>
        <w:lastRenderedPageBreak/>
        <w:t xml:space="preserve">verificar si la respuesta otorgada por el SUJETO OBLIGADO es adecuada y suficiente para satisfacer el derecho de acceso a la información pública </w:t>
      </w:r>
      <w:r w:rsidRPr="00CF4A5B">
        <w:rPr>
          <w:rFonts w:ascii="Palatino Linotype" w:eastAsia="Palatino Linotype" w:hAnsi="Palatino Linotype" w:cs="Palatino Linotype"/>
        </w:rPr>
        <w:t xml:space="preserve">del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o en su defecto, en caso de ser procedente, ordenar la entrega de información.  </w:t>
      </w:r>
    </w:p>
    <w:p w14:paraId="22E8919C"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 xml:space="preserve">Cuarto. Estudio de fondo del asunto. </w:t>
      </w:r>
      <w:r w:rsidRPr="00CF4A5B">
        <w:rPr>
          <w:rFonts w:ascii="Palatino Linotype" w:eastAsia="Palatino Linotype" w:hAnsi="Palatino Linotype" w:cs="Palatino Linotype"/>
        </w:rPr>
        <w:t xml:space="preserve">Es conveniente analizar si la respuesta como informe justificado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F26D634" w14:textId="77777777" w:rsidR="005557D2" w:rsidRPr="00CF4A5B" w:rsidRDefault="00CF4A5B">
      <w:pPr>
        <w:spacing w:before="240"/>
        <w:ind w:left="709" w:right="760"/>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rPr>
        <w:t>Artículo 4</w:t>
      </w:r>
      <w:r w:rsidRPr="00CF4A5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FF45C23" w14:textId="77777777" w:rsidR="005557D2" w:rsidRPr="00CF4A5B" w:rsidRDefault="00CF4A5B">
      <w:pPr>
        <w:ind w:left="709" w:right="760"/>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F4A5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C7F7CFC" w14:textId="77777777" w:rsidR="005557D2" w:rsidRPr="00CF4A5B" w:rsidRDefault="00CF4A5B">
      <w:pPr>
        <w:ind w:left="709" w:right="760"/>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CF4A5B">
        <w:rPr>
          <w:rFonts w:ascii="Palatino Linotype" w:eastAsia="Palatino Linotype" w:hAnsi="Palatino Linotype" w:cs="Palatino Linotype"/>
          <w:i/>
          <w:sz w:val="22"/>
          <w:szCs w:val="22"/>
        </w:rPr>
        <w:t>.”(Sic)</w:t>
      </w:r>
    </w:p>
    <w:p w14:paraId="41EABA52" w14:textId="77777777" w:rsidR="005557D2" w:rsidRPr="00CF4A5B" w:rsidRDefault="005557D2">
      <w:pPr>
        <w:spacing w:line="360" w:lineRule="auto"/>
        <w:jc w:val="both"/>
        <w:rPr>
          <w:rFonts w:ascii="Palatino Linotype" w:eastAsia="Palatino Linotype" w:hAnsi="Palatino Linotype" w:cs="Palatino Linotype"/>
        </w:rPr>
      </w:pPr>
    </w:p>
    <w:p w14:paraId="64FAAF7B"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02AFDC5" w14:textId="77777777" w:rsidR="005557D2" w:rsidRPr="00CF4A5B" w:rsidRDefault="005557D2">
      <w:pPr>
        <w:spacing w:line="360" w:lineRule="auto"/>
        <w:jc w:val="both"/>
        <w:rPr>
          <w:rFonts w:ascii="Palatino Linotype" w:eastAsia="Palatino Linotype" w:hAnsi="Palatino Linotype" w:cs="Palatino Linotype"/>
        </w:rPr>
      </w:pPr>
    </w:p>
    <w:p w14:paraId="0C561A41" w14:textId="77777777" w:rsidR="005557D2" w:rsidRPr="00CF4A5B" w:rsidRDefault="00CF4A5B">
      <w:pPr>
        <w:ind w:left="567" w:right="758"/>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“Artículo 12.-</w:t>
      </w:r>
      <w:r w:rsidRPr="00CF4A5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E39DF1E" w14:textId="77777777" w:rsidR="005557D2" w:rsidRPr="00CF4A5B" w:rsidRDefault="005557D2">
      <w:pPr>
        <w:ind w:left="567" w:right="758"/>
        <w:jc w:val="both"/>
        <w:rPr>
          <w:rFonts w:ascii="Palatino Linotype" w:eastAsia="Palatino Linotype" w:hAnsi="Palatino Linotype" w:cs="Palatino Linotype"/>
          <w:i/>
          <w:sz w:val="22"/>
          <w:szCs w:val="22"/>
        </w:rPr>
      </w:pPr>
    </w:p>
    <w:p w14:paraId="6D317042" w14:textId="77777777" w:rsidR="005557D2" w:rsidRPr="00CF4A5B" w:rsidRDefault="00CF4A5B">
      <w:pPr>
        <w:ind w:left="567" w:right="758"/>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F4A5B">
        <w:rPr>
          <w:rFonts w:ascii="Palatino Linotype" w:eastAsia="Palatino Linotype" w:hAnsi="Palatino Linotype" w:cs="Palatino Linotype"/>
          <w:i/>
          <w:sz w:val="22"/>
          <w:szCs w:val="22"/>
        </w:rPr>
        <w:t xml:space="preserve">. </w:t>
      </w:r>
      <w:r w:rsidRPr="00CF4A5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CAC73E3" w14:textId="77777777" w:rsidR="005557D2" w:rsidRPr="00CF4A5B" w:rsidRDefault="005557D2">
      <w:pPr>
        <w:spacing w:line="360" w:lineRule="auto"/>
        <w:ind w:right="-93"/>
        <w:jc w:val="both"/>
        <w:rPr>
          <w:rFonts w:ascii="Palatino Linotype" w:eastAsia="Palatino Linotype" w:hAnsi="Palatino Linotype" w:cs="Palatino Linotype"/>
        </w:rPr>
      </w:pPr>
    </w:p>
    <w:p w14:paraId="1EE69220" w14:textId="77777777" w:rsidR="005557D2" w:rsidRPr="00CF4A5B" w:rsidRDefault="00CF4A5B">
      <w:pPr>
        <w:spacing w:line="360" w:lineRule="auto"/>
        <w:ind w:right="-93"/>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w:t>
      </w:r>
      <w:r w:rsidRPr="00CF4A5B">
        <w:rPr>
          <w:rFonts w:ascii="Palatino Linotype" w:eastAsia="Palatino Linotype" w:hAnsi="Palatino Linotype" w:cs="Palatino Linotype"/>
        </w:rPr>
        <w:lastRenderedPageBreak/>
        <w:t>solicitada que tengan en su poder en el estado que se encuentran, sin necesidad de concretarse al interés o términos específicos del solicitante.</w:t>
      </w:r>
    </w:p>
    <w:p w14:paraId="0E80941E" w14:textId="77777777" w:rsidR="005557D2" w:rsidRPr="00CF4A5B" w:rsidRDefault="005557D2">
      <w:pPr>
        <w:spacing w:line="360" w:lineRule="auto"/>
        <w:ind w:right="-93"/>
        <w:jc w:val="both"/>
        <w:rPr>
          <w:rFonts w:ascii="Palatino Linotype" w:eastAsia="Palatino Linotype" w:hAnsi="Palatino Linotype" w:cs="Palatino Linotype"/>
        </w:rPr>
      </w:pPr>
    </w:p>
    <w:p w14:paraId="75BF091A" w14:textId="77777777" w:rsidR="005557D2" w:rsidRPr="00CF4A5B" w:rsidRDefault="00CF4A5B">
      <w:pPr>
        <w:spacing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CF4A5B">
        <w:rPr>
          <w:rFonts w:ascii="Palatino Linotype" w:eastAsia="Palatino Linotype" w:hAnsi="Palatino Linotype" w:cs="Palatino Linotype"/>
          <w:b/>
        </w:rPr>
        <w:t xml:space="preserve"> </w:t>
      </w:r>
    </w:p>
    <w:p w14:paraId="3CCD3237" w14:textId="77777777" w:rsidR="005557D2" w:rsidRPr="00CF4A5B" w:rsidRDefault="005557D2">
      <w:pPr>
        <w:ind w:left="851" w:right="850"/>
        <w:jc w:val="both"/>
        <w:rPr>
          <w:rFonts w:ascii="Palatino Linotype" w:eastAsia="Palatino Linotype" w:hAnsi="Palatino Linotype" w:cs="Palatino Linotype"/>
        </w:rPr>
      </w:pPr>
    </w:p>
    <w:p w14:paraId="270C46EB" w14:textId="77777777" w:rsidR="005557D2" w:rsidRPr="00CF4A5B" w:rsidRDefault="00CF4A5B">
      <w:pPr>
        <w:ind w:left="851" w:right="901"/>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rPr>
        <w:t>No existe obligación de elaborar documentos ad hoc para atender las solicitudes de acceso a la información.</w:t>
      </w:r>
      <w:r w:rsidRPr="00CF4A5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D095E2B" w14:textId="77777777" w:rsidR="005557D2" w:rsidRPr="00CF4A5B" w:rsidRDefault="00CF4A5B">
      <w:pPr>
        <w:ind w:left="851" w:right="901"/>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Resoluciones: </w:t>
      </w:r>
    </w:p>
    <w:p w14:paraId="0B6E6553" w14:textId="77777777" w:rsidR="005557D2" w:rsidRPr="00CF4A5B" w:rsidRDefault="00CF4A5B">
      <w:pPr>
        <w:ind w:left="851" w:right="901"/>
        <w:jc w:val="both"/>
        <w:rPr>
          <w:rFonts w:ascii="Palatino Linotype" w:eastAsia="Palatino Linotype" w:hAnsi="Palatino Linotype" w:cs="Palatino Linotype"/>
          <w:i/>
          <w:sz w:val="22"/>
          <w:szCs w:val="22"/>
        </w:rPr>
      </w:pPr>
      <w:r w:rsidRPr="00CF4A5B">
        <w:rPr>
          <w:rFonts w:ascii="Noto Sans Symbols" w:eastAsia="Noto Sans Symbols" w:hAnsi="Noto Sans Symbols" w:cs="Noto Sans Symbols"/>
          <w:i/>
          <w:sz w:val="22"/>
          <w:szCs w:val="22"/>
        </w:rPr>
        <w:t>∙</w:t>
      </w:r>
      <w:r w:rsidRPr="00CF4A5B">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531E27E" w14:textId="77777777" w:rsidR="005557D2" w:rsidRPr="00CF4A5B" w:rsidRDefault="00CF4A5B">
      <w:pPr>
        <w:ind w:left="851" w:right="901"/>
        <w:jc w:val="both"/>
        <w:rPr>
          <w:rFonts w:ascii="Palatino Linotype" w:eastAsia="Palatino Linotype" w:hAnsi="Palatino Linotype" w:cs="Palatino Linotype"/>
          <w:i/>
          <w:sz w:val="22"/>
          <w:szCs w:val="22"/>
        </w:rPr>
      </w:pPr>
      <w:r w:rsidRPr="00CF4A5B">
        <w:rPr>
          <w:rFonts w:ascii="Noto Sans Symbols" w:eastAsia="Noto Sans Symbols" w:hAnsi="Noto Sans Symbols" w:cs="Noto Sans Symbols"/>
          <w:i/>
          <w:sz w:val="22"/>
          <w:szCs w:val="22"/>
        </w:rPr>
        <w:t>∙</w:t>
      </w:r>
      <w:r w:rsidRPr="00CF4A5B">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5CABE3D" w14:textId="77777777" w:rsidR="005557D2" w:rsidRPr="00CF4A5B" w:rsidRDefault="00CF4A5B">
      <w:pPr>
        <w:ind w:left="851" w:right="901"/>
        <w:jc w:val="both"/>
        <w:rPr>
          <w:rFonts w:ascii="Palatino Linotype" w:eastAsia="Palatino Linotype" w:hAnsi="Palatino Linotype" w:cs="Palatino Linotype"/>
          <w:i/>
          <w:sz w:val="22"/>
          <w:szCs w:val="22"/>
        </w:rPr>
      </w:pPr>
      <w:r w:rsidRPr="00CF4A5B">
        <w:rPr>
          <w:rFonts w:ascii="Noto Sans Symbols" w:eastAsia="Noto Sans Symbols" w:hAnsi="Noto Sans Symbols" w:cs="Noto Sans Symbols"/>
          <w:i/>
          <w:sz w:val="22"/>
          <w:szCs w:val="22"/>
        </w:rPr>
        <w:t>∙</w:t>
      </w:r>
      <w:r w:rsidRPr="00CF4A5B">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4DF0E20E" w14:textId="77777777" w:rsidR="005557D2" w:rsidRPr="00CF4A5B" w:rsidRDefault="005557D2">
      <w:pPr>
        <w:spacing w:line="360" w:lineRule="auto"/>
        <w:ind w:right="-93"/>
        <w:jc w:val="both"/>
        <w:rPr>
          <w:rFonts w:ascii="Palatino Linotype" w:eastAsia="Palatino Linotype" w:hAnsi="Palatino Linotype" w:cs="Palatino Linotype"/>
        </w:rPr>
      </w:pPr>
    </w:p>
    <w:p w14:paraId="2D1D2042"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CF4A5B">
        <w:rPr>
          <w:rFonts w:ascii="Palatino Linotype" w:eastAsia="Palatino Linotype" w:hAnsi="Palatino Linotype" w:cs="Palatino Linotype"/>
        </w:rPr>
        <w:lastRenderedPageBreak/>
        <w:t>que es deber de los Sujetos Obligados, garantizar el Derecho de Acceso a la Información Pública.</w:t>
      </w:r>
    </w:p>
    <w:p w14:paraId="516B5067" w14:textId="77777777" w:rsidR="005557D2" w:rsidRPr="00CF4A5B" w:rsidRDefault="005557D2">
      <w:pPr>
        <w:spacing w:line="360" w:lineRule="auto"/>
        <w:jc w:val="both"/>
        <w:rPr>
          <w:rFonts w:ascii="Palatino Linotype" w:eastAsia="Palatino Linotype" w:hAnsi="Palatino Linotype" w:cs="Palatino Linotype"/>
        </w:rPr>
      </w:pPr>
    </w:p>
    <w:p w14:paraId="1CF863C0" w14:textId="77777777" w:rsidR="005557D2" w:rsidRPr="00CF4A5B" w:rsidRDefault="00CF4A5B">
      <w:pPr>
        <w:spacing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017788C" w14:textId="77777777" w:rsidR="005557D2" w:rsidRPr="00CF4A5B" w:rsidRDefault="005557D2">
      <w:pPr>
        <w:spacing w:line="360" w:lineRule="auto"/>
        <w:ind w:right="49"/>
        <w:jc w:val="both"/>
        <w:rPr>
          <w:rFonts w:ascii="Palatino Linotype" w:eastAsia="Palatino Linotype" w:hAnsi="Palatino Linotype" w:cs="Palatino Linotype"/>
        </w:rPr>
      </w:pPr>
    </w:p>
    <w:p w14:paraId="1F784464"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E46647" w14:textId="77777777" w:rsidR="005557D2" w:rsidRPr="00CF4A5B" w:rsidRDefault="005557D2">
      <w:pPr>
        <w:ind w:left="851" w:right="899"/>
        <w:jc w:val="both"/>
        <w:rPr>
          <w:rFonts w:ascii="Palatino Linotype" w:eastAsia="Palatino Linotype" w:hAnsi="Palatino Linotype" w:cs="Palatino Linotype"/>
          <w:i/>
          <w:sz w:val="22"/>
          <w:szCs w:val="22"/>
        </w:rPr>
      </w:pPr>
    </w:p>
    <w:p w14:paraId="4C3490E0"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rPr>
        <w:t xml:space="preserve">Artículo 3. </w:t>
      </w:r>
      <w:r w:rsidRPr="00CF4A5B">
        <w:rPr>
          <w:rFonts w:ascii="Palatino Linotype" w:eastAsia="Palatino Linotype" w:hAnsi="Palatino Linotype" w:cs="Palatino Linotype"/>
          <w:i/>
          <w:sz w:val="22"/>
          <w:szCs w:val="22"/>
        </w:rPr>
        <w:t>Para los efectos de la presente Ley se entenderá por:</w:t>
      </w:r>
    </w:p>
    <w:p w14:paraId="17A6CE79"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p>
    <w:p w14:paraId="754BBD6A"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XI. Documento:</w:t>
      </w:r>
      <w:r w:rsidRPr="00CF4A5B">
        <w:rPr>
          <w:rFonts w:ascii="Palatino Linotype" w:eastAsia="Palatino Linotype" w:hAnsi="Palatino Linotype" w:cs="Palatino Linotype"/>
          <w:i/>
          <w:sz w:val="22"/>
          <w:szCs w:val="22"/>
        </w:rPr>
        <w:t xml:space="preserve"> Los expedientes, reportes, estudios, actas</w:t>
      </w:r>
      <w:r w:rsidRPr="00CF4A5B">
        <w:rPr>
          <w:rFonts w:ascii="Palatino Linotype" w:eastAsia="Palatino Linotype" w:hAnsi="Palatino Linotype" w:cs="Palatino Linotype"/>
          <w:b/>
          <w:i/>
          <w:sz w:val="22"/>
          <w:szCs w:val="22"/>
        </w:rPr>
        <w:t>,</w:t>
      </w:r>
      <w:r w:rsidRPr="00CF4A5B">
        <w:rPr>
          <w:rFonts w:ascii="Palatino Linotype" w:eastAsia="Palatino Linotype" w:hAnsi="Palatino Linotype" w:cs="Palatino Linotype"/>
          <w:i/>
          <w:sz w:val="22"/>
          <w:szCs w:val="22"/>
        </w:rPr>
        <w:t xml:space="preserve"> resoluciones, oficios, correspondencia, acuerdos, directivas, directrices, circulares, contratos, </w:t>
      </w:r>
      <w:r w:rsidRPr="00CF4A5B">
        <w:rPr>
          <w:rFonts w:ascii="Palatino Linotype" w:eastAsia="Palatino Linotype" w:hAnsi="Palatino Linotype" w:cs="Palatino Linotype"/>
          <w:i/>
          <w:sz w:val="22"/>
          <w:szCs w:val="22"/>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5AE73F4" w14:textId="77777777" w:rsidR="005557D2" w:rsidRPr="00CF4A5B" w:rsidRDefault="005557D2">
      <w:pPr>
        <w:ind w:left="851" w:right="899"/>
        <w:jc w:val="both"/>
        <w:rPr>
          <w:rFonts w:ascii="Palatino Linotype" w:eastAsia="Palatino Linotype" w:hAnsi="Palatino Linotype" w:cs="Palatino Linotype"/>
          <w:sz w:val="22"/>
          <w:szCs w:val="22"/>
        </w:rPr>
      </w:pPr>
    </w:p>
    <w:p w14:paraId="40A35FE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6A43D3F" w14:textId="77777777" w:rsidR="005557D2" w:rsidRPr="00CF4A5B" w:rsidRDefault="005557D2">
      <w:pPr>
        <w:ind w:left="851" w:right="899"/>
        <w:jc w:val="both"/>
        <w:rPr>
          <w:rFonts w:ascii="Palatino Linotype" w:eastAsia="Palatino Linotype" w:hAnsi="Palatino Linotype" w:cs="Palatino Linotype"/>
        </w:rPr>
      </w:pPr>
    </w:p>
    <w:p w14:paraId="75CE8987" w14:textId="77777777" w:rsidR="005557D2" w:rsidRPr="00CF4A5B" w:rsidRDefault="00CF4A5B">
      <w:pPr>
        <w:ind w:left="851" w:right="89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sz w:val="22"/>
          <w:szCs w:val="22"/>
        </w:rPr>
        <w:t>“</w:t>
      </w:r>
      <w:r w:rsidRPr="00CF4A5B">
        <w:rPr>
          <w:rFonts w:ascii="Palatino Linotype" w:eastAsia="Palatino Linotype" w:hAnsi="Palatino Linotype" w:cs="Palatino Linotype"/>
          <w:b/>
          <w:i/>
          <w:sz w:val="22"/>
          <w:szCs w:val="22"/>
        </w:rPr>
        <w:t>CRITERIO 0002-11</w:t>
      </w:r>
    </w:p>
    <w:p w14:paraId="0F7EF29D"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F4A5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2E1A2C"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7AED91C"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9CBD9D2" w14:textId="77777777" w:rsidR="005557D2" w:rsidRPr="00CF4A5B" w:rsidRDefault="00CF4A5B">
      <w:pPr>
        <w:ind w:left="851" w:right="89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C700E2D" w14:textId="77777777" w:rsidR="005557D2" w:rsidRPr="00CF4A5B" w:rsidRDefault="00CF4A5B">
      <w:pPr>
        <w:ind w:left="851" w:right="89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31DCB9BA" w14:textId="77777777" w:rsidR="005557D2" w:rsidRPr="00CF4A5B" w:rsidRDefault="005557D2">
      <w:pPr>
        <w:spacing w:line="360" w:lineRule="auto"/>
        <w:jc w:val="both"/>
        <w:rPr>
          <w:rFonts w:ascii="Palatino Linotype" w:eastAsia="Palatino Linotype" w:hAnsi="Palatino Linotype" w:cs="Palatino Linotype"/>
        </w:rPr>
      </w:pPr>
    </w:p>
    <w:p w14:paraId="7BCDE531" w14:textId="77777777" w:rsidR="005557D2" w:rsidRPr="00CF4A5B" w:rsidRDefault="00CF4A5B">
      <w:pPr>
        <w:spacing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Ahora bien, del análisis de la solicitud de información motivo del recurso de revisión que ahora se resuelve, se advierte que el particular requirió al Instituto de Investigación y Fomento de Las Artesanías del Estado de México, lo siguiente:</w:t>
      </w:r>
    </w:p>
    <w:p w14:paraId="24DE73BA" w14:textId="77777777" w:rsidR="005557D2" w:rsidRPr="00CF4A5B" w:rsidRDefault="00CF4A5B">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El nombramiento de la C. LILIANA ROMERO MEDINA, quien fuera servidora pública en el Instituto de Investigación y Fomento de las Artesanías en los años 2000 y 2002.</w:t>
      </w:r>
    </w:p>
    <w:p w14:paraId="050A61D8"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respuesta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señaló </w:t>
      </w:r>
      <w:r w:rsidRPr="00CF4A5B">
        <w:rPr>
          <w:rFonts w:ascii="Palatino Linotype" w:eastAsia="Palatino Linotype" w:hAnsi="Palatino Linotype" w:cs="Palatino Linotype"/>
          <w:b/>
          <w:u w:val="single"/>
        </w:rPr>
        <w:t xml:space="preserve">que después de una búsqueda exhaustiva en los archivos que obran en el instituto, no se encontró documentación que acredite el nombramiento </w:t>
      </w:r>
      <w:r w:rsidRPr="00CF4A5B">
        <w:rPr>
          <w:rFonts w:ascii="Palatino Linotype" w:eastAsia="Palatino Linotype" w:hAnsi="Palatino Linotype" w:cs="Palatino Linotype"/>
        </w:rPr>
        <w:t>de la C. Liliana Romero Medina, quien fuera servidora pública en el Instituto de Investigación y Fomento de las Artesanías del Estado de México, por el periodo de 2000 al 2002.</w:t>
      </w:r>
    </w:p>
    <w:p w14:paraId="7A584294"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otra parte, señaló que la Unidad de Apoyo Administrativo del IIFAEM está en la posibilidad de extender una constancia certificada, debido a que cuenta con los recibos de nómina de la servidora pública en mención por el periodo y cargo referido adjuntando para tal efecto la constancia laboral certificada y recibo de nómina de la servidora pública. </w:t>
      </w:r>
    </w:p>
    <w:p w14:paraId="26FF20ED"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Asimismo, en la misma respuesta señaló que dicha persona cumplía con un horario de 9:00 horas a las 18:00 horas de lunes a viernes y que la multicitada persona comenzó a laborar en dicho Instituto en los años 2000 al 2002.  </w:t>
      </w:r>
    </w:p>
    <w:p w14:paraId="249EF300"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Sin embargo, el particular de sus motivos de inconformidad señaló en lo medular que lo entregado no es lo que solicitó, que con claridad se solicitó el nombramiento. </w:t>
      </w:r>
    </w:p>
    <w:p w14:paraId="00DD04B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 xml:space="preserve">Una vez notificado el recurso de revisión al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este mediante informe justificado reiteró su respuesta inicial. </w:t>
      </w:r>
    </w:p>
    <w:p w14:paraId="3A0BBA46" w14:textId="77777777" w:rsidR="005557D2" w:rsidRPr="00CF4A5B" w:rsidRDefault="005557D2">
      <w:pPr>
        <w:spacing w:line="360" w:lineRule="auto"/>
        <w:jc w:val="both"/>
        <w:rPr>
          <w:rFonts w:ascii="Palatino Linotype" w:eastAsia="Palatino Linotype" w:hAnsi="Palatino Linotype" w:cs="Palatino Linotype"/>
        </w:rPr>
      </w:pPr>
    </w:p>
    <w:p w14:paraId="6EF5F3A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Señalado lo anterior, es necesario precisar que el Instituto de Investigación y Fomento de Las Artesanías del Estado de México, en términos de lo señalado por el artículo 1 de la Ley</w:t>
      </w:r>
      <w:r w:rsidRPr="00CF4A5B">
        <w:t xml:space="preserve"> </w:t>
      </w:r>
      <w:r w:rsidRPr="00CF4A5B">
        <w:rPr>
          <w:rFonts w:ascii="Palatino Linotype" w:eastAsia="Palatino Linotype" w:hAnsi="Palatino Linotype" w:cs="Palatino Linotype"/>
        </w:rPr>
        <w:t>que Crea el Organismo Público Descentralizado Denominado Instituto de Investigación y Fomento de las Artesanías del Estado de México de fecha 10 de octubre del año 1994 (Abrogada mediante el Decreto número 41, Transitorio Cuarto, publicado en el Periódico Oficial “Gaceta del Gobierno” el 13 de diciembre de 2001), aplicable al caso que nos ocupa debido a la temporalidad de la información solicitada, establecía que dicho instituto es un organismo público descentralizado con personalidad jurídica y patrimonio propio, como se advierte a continuación:</w:t>
      </w:r>
    </w:p>
    <w:p w14:paraId="6C926739" w14:textId="77777777" w:rsidR="005557D2" w:rsidRPr="00CF4A5B" w:rsidRDefault="005557D2">
      <w:pPr>
        <w:spacing w:line="360" w:lineRule="auto"/>
        <w:jc w:val="both"/>
        <w:rPr>
          <w:rFonts w:ascii="Palatino Linotype" w:eastAsia="Palatino Linotype" w:hAnsi="Palatino Linotype" w:cs="Palatino Linotype"/>
        </w:rPr>
      </w:pPr>
    </w:p>
    <w:p w14:paraId="478EF037"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“Artículo 1.- Se crea el organismo público descentralizado denominado Instituto de Investigación y Fomento de las Artesanías del Estado de México, con personalidad jurídica y patrimonio propios.” (Sic)</w:t>
      </w:r>
    </w:p>
    <w:p w14:paraId="51A24738" w14:textId="77777777" w:rsidR="005557D2" w:rsidRPr="00CF4A5B" w:rsidRDefault="005557D2">
      <w:pPr>
        <w:spacing w:line="360" w:lineRule="auto"/>
        <w:jc w:val="both"/>
        <w:rPr>
          <w:rFonts w:ascii="Palatino Linotype" w:eastAsia="Palatino Linotype" w:hAnsi="Palatino Linotype" w:cs="Palatino Linotype"/>
        </w:rPr>
      </w:pPr>
    </w:p>
    <w:p w14:paraId="599315F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Asimismo, dentro de la Ley señalada en el párrafo anterior, en su artículo 5, 6 y 11 que indicaban lo siguiente:</w:t>
      </w:r>
    </w:p>
    <w:p w14:paraId="7ABFABA1" w14:textId="77777777" w:rsidR="005557D2" w:rsidRPr="00CF4A5B" w:rsidRDefault="005557D2">
      <w:pPr>
        <w:spacing w:line="360" w:lineRule="auto"/>
        <w:jc w:val="both"/>
        <w:rPr>
          <w:rFonts w:ascii="Palatino Linotype" w:eastAsia="Palatino Linotype" w:hAnsi="Palatino Linotype" w:cs="Palatino Linotype"/>
        </w:rPr>
      </w:pPr>
    </w:p>
    <w:p w14:paraId="26283115"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“Artículo 5.- El Instituto estará a cargo de: </w:t>
      </w:r>
    </w:p>
    <w:p w14:paraId="6EEFB430"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 Un Consejo Directivo; y </w:t>
      </w:r>
    </w:p>
    <w:p w14:paraId="7CE0932A"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II. Un Director General.</w:t>
      </w:r>
    </w:p>
    <w:p w14:paraId="4E7AAAAB"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Artículo 6.- El Consejo Directivo será el órgano de gobierno del Instituto y estará integrado por: </w:t>
      </w:r>
    </w:p>
    <w:p w14:paraId="52F23810"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lastRenderedPageBreak/>
        <w:t xml:space="preserve">I. Un Presidente, que será el Secretario de Desarrollo Económico; </w:t>
      </w:r>
    </w:p>
    <w:p w14:paraId="315DA4C4"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II. Un Vicepresidente, que será el Subsecretario de Desarrollo Económico; </w:t>
      </w:r>
    </w:p>
    <w:p w14:paraId="7086BCB5"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III. Un Secretario, designado por el Gobernador a propuesta de los titulares de las dependencias de coordinación global, conforme a las características del Instituto; IV. Seis vocales, designados por el Gobernador del Estado a propuesta del titular de la dependencia coordinadora de sector, tres de los cuales deberán ser artesanos; y </w:t>
      </w:r>
    </w:p>
    <w:p w14:paraId="7C024CDC"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V. Un Comisario, designado por el Gobernador del Estado a propuesta del Secretario de la Contraloría</w:t>
      </w:r>
    </w:p>
    <w:p w14:paraId="7F4B7D58"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p>
    <w:p w14:paraId="0E1488B1"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Artículo 11.- El Director General será nombrado y removido libremente por el Consejo Directivo, a propuesta de su Presidente.</w:t>
      </w:r>
    </w:p>
    <w:p w14:paraId="44CC9B2F" w14:textId="77777777" w:rsidR="005557D2" w:rsidRPr="00CF4A5B" w:rsidRDefault="005557D2">
      <w:pPr>
        <w:spacing w:line="360" w:lineRule="auto"/>
        <w:jc w:val="both"/>
        <w:rPr>
          <w:rFonts w:ascii="Palatino Linotype" w:eastAsia="Palatino Linotype" w:hAnsi="Palatino Linotype" w:cs="Palatino Linotype"/>
        </w:rPr>
      </w:pPr>
    </w:p>
    <w:p w14:paraId="786A2C58"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Se establecía que el Instituto de Investigación y Fomento de Las Artesanías del Estado de México, estaría a cargo de un Consejo Directivo y un Director General, cuyo Director General en ese entonces sería nombrado y removido libremente por  Consejo Directivo a propuesta del Presidente del Consejo Directivo que en ese entonces era el Secretario de Desarrollo Económico.</w:t>
      </w:r>
    </w:p>
    <w:p w14:paraId="1C3416BE" w14:textId="77777777" w:rsidR="005557D2" w:rsidRPr="00CF4A5B" w:rsidRDefault="005557D2">
      <w:pPr>
        <w:spacing w:line="360" w:lineRule="auto"/>
        <w:jc w:val="both"/>
        <w:rPr>
          <w:rFonts w:ascii="Palatino Linotype" w:eastAsia="Palatino Linotype" w:hAnsi="Palatino Linotype" w:cs="Palatino Linotype"/>
        </w:rPr>
      </w:pPr>
    </w:p>
    <w:p w14:paraId="15594AB9"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Posteriormente, con decreto número 41 del Código Administrativo del Estado de México, de fecha 13 de diciembre del año 2001, que abrogó la Ley</w:t>
      </w:r>
      <w:r w:rsidRPr="00CF4A5B">
        <w:t xml:space="preserve"> </w:t>
      </w:r>
      <w:r w:rsidRPr="00CF4A5B">
        <w:rPr>
          <w:rFonts w:ascii="Palatino Linotype" w:eastAsia="Palatino Linotype" w:hAnsi="Palatino Linotype" w:cs="Palatino Linotype"/>
        </w:rPr>
        <w:t>que Crea el Organismo Público Descentralizado Denominado Instituto de Investigación y Fomento de las Artesanías del Estado de México de fecha 10 de octubre del año 1994, estableció en su artículo 10.13 que el Instituto de Investigación y Fomento de las Artesanías del Estado de México, es un es un organismo público descentralizado, con personalidad jurídica y patrimonio propios, que tiene por objeto el rescate, preservación, fortalecimiento y fomento de la actividad artesanal y las artes populares en la entidad, como así lo determina enseguida:</w:t>
      </w:r>
    </w:p>
    <w:p w14:paraId="1D944A90" w14:textId="77777777" w:rsidR="005557D2" w:rsidRPr="00CF4A5B" w:rsidRDefault="005557D2">
      <w:pPr>
        <w:spacing w:line="360" w:lineRule="auto"/>
        <w:jc w:val="both"/>
        <w:rPr>
          <w:rFonts w:ascii="Palatino Linotype" w:eastAsia="Palatino Linotype" w:hAnsi="Palatino Linotype" w:cs="Palatino Linotype"/>
        </w:rPr>
      </w:pPr>
    </w:p>
    <w:p w14:paraId="5CFD485C"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“Artículo 10.13.- El Instituto de Investigación y Fomento de las Artesanías del Estado de México es un organismo público descentralizado, con personalidad jurídica y patrimonio propios, que tiene por objeto el rescate, preservación, fortalecimiento y fomento de la actividad artesanal y las artes populares en la entidad.” (Sic)</w:t>
      </w:r>
    </w:p>
    <w:p w14:paraId="7BCDC749" w14:textId="77777777" w:rsidR="005557D2" w:rsidRPr="00CF4A5B" w:rsidRDefault="005557D2">
      <w:pPr>
        <w:spacing w:line="360" w:lineRule="auto"/>
        <w:jc w:val="both"/>
        <w:rPr>
          <w:rFonts w:ascii="Palatino Linotype" w:eastAsia="Palatino Linotype" w:hAnsi="Palatino Linotype" w:cs="Palatino Linotype"/>
        </w:rPr>
      </w:pPr>
    </w:p>
    <w:p w14:paraId="206341DE"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Cuyo Instituto se integra por un Consejo Directivo y Director General, cuyo titular es nombrado por el Gobernador del Estado de México, en términos de lo señalado por el artículo 10.14 del decreto señalado en el párrafo anterior, que señala:</w:t>
      </w:r>
    </w:p>
    <w:p w14:paraId="1AE2AF5A" w14:textId="77777777" w:rsidR="005557D2" w:rsidRPr="00CF4A5B" w:rsidRDefault="005557D2">
      <w:pPr>
        <w:spacing w:line="360" w:lineRule="auto"/>
        <w:jc w:val="both"/>
        <w:rPr>
          <w:rFonts w:ascii="Palatino Linotype" w:eastAsia="Palatino Linotype" w:hAnsi="Palatino Linotype" w:cs="Palatino Linotype"/>
        </w:rPr>
      </w:pPr>
    </w:p>
    <w:p w14:paraId="056DD109"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“Artículo 10.14.- La dirección y administración del Instituto está a cargo de un consejo directivo y un director general. El consejo directivo se integra en los términos previstos en la Ley para la Coordinación y Control de Organismos Auxiliares y Fideicomisos del Estado de México y cuenta con cuatro vocales, que son los representantes de las secretarías de Finanzas y Planeación, del Trabajo y de la Previsión Social, de Educación, Cultura y Bienestar Social, y de Administración. Son invitados permanentes del Consejo, un representante de los artesanos por cada región de desarrollo artesanal. </w:t>
      </w:r>
    </w:p>
    <w:p w14:paraId="60F908BB" w14:textId="77777777" w:rsidR="005557D2" w:rsidRPr="00CF4A5B" w:rsidRDefault="00CF4A5B">
      <w:pPr>
        <w:ind w:left="851" w:right="89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 xml:space="preserve">El director general será nombrado por el Gobernador del Estado, a propuesta del presidente del consejo directivo. </w:t>
      </w:r>
    </w:p>
    <w:p w14:paraId="4CD0CC31"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La organización y funcionamiento del Instituto se rige por el reglamento interno que expida el consejo directivo.” (Sic)</w:t>
      </w:r>
    </w:p>
    <w:p w14:paraId="013660FA" w14:textId="77777777" w:rsidR="005557D2" w:rsidRPr="00CF4A5B" w:rsidRDefault="005557D2">
      <w:pPr>
        <w:spacing w:line="360" w:lineRule="auto"/>
        <w:jc w:val="both"/>
        <w:rPr>
          <w:rFonts w:ascii="Palatino Linotype" w:eastAsia="Palatino Linotype" w:hAnsi="Palatino Linotype" w:cs="Palatino Linotype"/>
        </w:rPr>
      </w:pPr>
    </w:p>
    <w:p w14:paraId="1E32FCE3"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Lo que se robustece, con lo señalado por el segundo párrafo del artículo 19 del Reglamento Interno del Instituto de Investigación y Fomento de las Artesanías del Estado de México, que señala:</w:t>
      </w:r>
    </w:p>
    <w:p w14:paraId="251C4E6F"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“Artículo 19. La persona titular de la Dirección General será suplida en sus ausencias temporales hasta por quince días hábiles, por la persona servidora pública de la jerarquía inmediata inferior que ella designe. En las mayores de </w:t>
      </w:r>
      <w:r w:rsidRPr="00CF4A5B">
        <w:rPr>
          <w:rFonts w:ascii="Palatino Linotype" w:eastAsia="Palatino Linotype" w:hAnsi="Palatino Linotype" w:cs="Palatino Linotype"/>
          <w:i/>
          <w:sz w:val="22"/>
          <w:szCs w:val="22"/>
        </w:rPr>
        <w:lastRenderedPageBreak/>
        <w:t xml:space="preserve">quince días hábiles, por la persona servidora pública que designe la persona titular de la Presidencia del Consejo Directivo. </w:t>
      </w:r>
    </w:p>
    <w:p w14:paraId="49F9BF9E" w14:textId="77777777" w:rsidR="005557D2" w:rsidRPr="00CF4A5B" w:rsidRDefault="005557D2">
      <w:pPr>
        <w:ind w:left="851" w:right="899"/>
        <w:jc w:val="both"/>
        <w:rPr>
          <w:rFonts w:ascii="Palatino Linotype" w:eastAsia="Palatino Linotype" w:hAnsi="Palatino Linotype" w:cs="Palatino Linotype"/>
          <w:i/>
          <w:sz w:val="22"/>
          <w:szCs w:val="22"/>
        </w:rPr>
      </w:pPr>
    </w:p>
    <w:p w14:paraId="0D38F6F1"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En ausencias definitivas de la persona titular de la Dirección General, el Consejo Directivo nombrará a la persona servidora pública que ocupe provisionalmente el cargo, en tanto la </w:t>
      </w:r>
      <w:r w:rsidRPr="00CF4A5B">
        <w:rPr>
          <w:rFonts w:ascii="Palatino Linotype" w:eastAsia="Palatino Linotype" w:hAnsi="Palatino Linotype" w:cs="Palatino Linotype"/>
          <w:b/>
          <w:i/>
          <w:sz w:val="22"/>
          <w:szCs w:val="22"/>
        </w:rPr>
        <w:t>persona titular del Ejecutivo Estatal designe a un nuevo titular</w:t>
      </w:r>
      <w:r w:rsidRPr="00CF4A5B">
        <w:rPr>
          <w:rFonts w:ascii="Palatino Linotype" w:eastAsia="Palatino Linotype" w:hAnsi="Palatino Linotype" w:cs="Palatino Linotype"/>
          <w:i/>
          <w:sz w:val="22"/>
          <w:szCs w:val="22"/>
        </w:rPr>
        <w:t>.”</w:t>
      </w:r>
    </w:p>
    <w:p w14:paraId="5D6631F2" w14:textId="77777777" w:rsidR="005557D2" w:rsidRPr="00CF4A5B" w:rsidRDefault="005557D2">
      <w:pPr>
        <w:spacing w:line="360" w:lineRule="auto"/>
        <w:jc w:val="both"/>
        <w:rPr>
          <w:rFonts w:ascii="Palatino Linotype" w:eastAsia="Palatino Linotype" w:hAnsi="Palatino Linotype" w:cs="Palatino Linotype"/>
        </w:rPr>
      </w:pPr>
    </w:p>
    <w:p w14:paraId="34970C2C"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En donde se establecía que el titular del ejecutivo del Estado de México será quien nombre al Director General del Instituto de Investigación y Fomento de las Artesanías del Estado de México, desde el año 2001.</w:t>
      </w:r>
    </w:p>
    <w:p w14:paraId="21BAC61C" w14:textId="77777777" w:rsidR="005557D2" w:rsidRPr="00CF4A5B" w:rsidRDefault="005557D2">
      <w:pPr>
        <w:spacing w:line="360" w:lineRule="auto"/>
        <w:jc w:val="both"/>
        <w:rPr>
          <w:rFonts w:ascii="Palatino Linotype" w:eastAsia="Palatino Linotype" w:hAnsi="Palatino Linotype" w:cs="Palatino Linotype"/>
        </w:rPr>
      </w:pPr>
    </w:p>
    <w:p w14:paraId="154ED6A6"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Con lo cual se acredita que sí se debió expedir un nombramiento a la Directora General referida en la solicitud de acceso a la información pública, para que ejerciera dicho cargo durante la temporalidad indicada por el particular.</w:t>
      </w:r>
    </w:p>
    <w:p w14:paraId="0C8D53CF" w14:textId="77777777" w:rsidR="005557D2" w:rsidRPr="00CF4A5B" w:rsidRDefault="005557D2">
      <w:pPr>
        <w:spacing w:line="360" w:lineRule="auto"/>
        <w:jc w:val="both"/>
        <w:rPr>
          <w:rFonts w:ascii="Palatino Linotype" w:eastAsia="Palatino Linotype" w:hAnsi="Palatino Linotype" w:cs="Palatino Linotype"/>
        </w:rPr>
      </w:pPr>
    </w:p>
    <w:p w14:paraId="24D4D3D7"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Además, sobre la información requerida resulta alusivo lo previsto en los artículos 5, 45, 48 </w:t>
      </w:r>
      <w:proofErr w:type="gramStart"/>
      <w:r w:rsidRPr="00CF4A5B">
        <w:rPr>
          <w:rFonts w:ascii="Palatino Linotype" w:eastAsia="Palatino Linotype" w:hAnsi="Palatino Linotype" w:cs="Palatino Linotype"/>
        </w:rPr>
        <w:t>fracción</w:t>
      </w:r>
      <w:proofErr w:type="gramEnd"/>
      <w:r w:rsidRPr="00CF4A5B">
        <w:rPr>
          <w:rFonts w:ascii="Palatino Linotype" w:eastAsia="Palatino Linotype" w:hAnsi="Palatino Linotype" w:cs="Palatino Linotype"/>
        </w:rPr>
        <w:t xml:space="preserve"> I y 49 de la Ley del Trabajo de los Servidores Públicos del Estado de México y Municipios, que en su parte conducente señalan lo siguiente:</w:t>
      </w:r>
    </w:p>
    <w:p w14:paraId="13CF95F5" w14:textId="77777777" w:rsidR="005557D2" w:rsidRPr="00CF4A5B" w:rsidRDefault="005557D2">
      <w:pPr>
        <w:spacing w:line="360" w:lineRule="auto"/>
        <w:jc w:val="both"/>
        <w:rPr>
          <w:rFonts w:ascii="Palatino Linotype" w:eastAsia="Palatino Linotype" w:hAnsi="Palatino Linotype" w:cs="Palatino Linotype"/>
        </w:rPr>
      </w:pPr>
    </w:p>
    <w:p w14:paraId="1DB889FC"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rPr>
        <w:t xml:space="preserve"> </w:t>
      </w:r>
      <w:r w:rsidRPr="00CF4A5B">
        <w:rPr>
          <w:rFonts w:ascii="Palatino Linotype" w:eastAsia="Palatino Linotype" w:hAnsi="Palatino Linotype" w:cs="Palatino Linotype"/>
          <w:i/>
          <w:sz w:val="22"/>
          <w:szCs w:val="22"/>
        </w:rPr>
        <w:t xml:space="preserve">“ARTÍCULO 5.-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4B9241F1"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Para los efectos de esta ley, las instituciones públicas estarán representadas por sus titulares. </w:t>
      </w:r>
    </w:p>
    <w:p w14:paraId="44F899A3"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 </w:t>
      </w:r>
    </w:p>
    <w:p w14:paraId="102AC8F3"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lastRenderedPageBreak/>
        <w:t xml:space="preserve">ARTÍCULO 45.- Los servidores públicos prestarán sus servicios mediante nombramiento, contrato o formato único de Movimientos de Personal expedidos por quien estuviere facultado legalmente para extenderlo. </w:t>
      </w:r>
    </w:p>
    <w:p w14:paraId="546BD7BC" w14:textId="77777777" w:rsidR="005557D2" w:rsidRPr="00CF4A5B" w:rsidRDefault="005557D2">
      <w:pPr>
        <w:ind w:left="851" w:right="899"/>
        <w:jc w:val="both"/>
        <w:rPr>
          <w:rFonts w:ascii="Palatino Linotype" w:eastAsia="Palatino Linotype" w:hAnsi="Palatino Linotype" w:cs="Palatino Linotype"/>
          <w:i/>
          <w:sz w:val="22"/>
          <w:szCs w:val="22"/>
        </w:rPr>
      </w:pPr>
    </w:p>
    <w:p w14:paraId="48402FBF"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ARTÍCULO 48. Para iniciar la prestación de los servicios se requiere: </w:t>
      </w:r>
    </w:p>
    <w:p w14:paraId="6174942B"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 Tener conferido el nombramiento, contrato respectivo o formato único de Movimientos de Personal; </w:t>
      </w:r>
    </w:p>
    <w:p w14:paraId="50651108"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 </w:t>
      </w:r>
    </w:p>
    <w:p w14:paraId="504B50D3"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ARTÍCULO 49.- Los nombramientos, contratos o formato único de Movimientos de Personal de los servidores públicos deberán contener: </w:t>
      </w:r>
    </w:p>
    <w:p w14:paraId="74687E39"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 Nombre completo del servidor público; </w:t>
      </w:r>
    </w:p>
    <w:p w14:paraId="67BF4D29"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II. Cargo para el que es designado, fecha de inicio de sus servicios y lugar de adscripción; </w:t>
      </w:r>
    </w:p>
    <w:p w14:paraId="310012DC"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6AE04A27"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IV. Remuneración correspondiente al puesto; </w:t>
      </w:r>
    </w:p>
    <w:p w14:paraId="398997E7"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V. Jornada de trabajo; </w:t>
      </w:r>
    </w:p>
    <w:p w14:paraId="6E955BBF"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VI. Derogada; </w:t>
      </w:r>
    </w:p>
    <w:p w14:paraId="72ED9EA0"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roofErr w:type="gramStart"/>
      <w:r w:rsidRPr="00CF4A5B">
        <w:rPr>
          <w:rFonts w:ascii="Palatino Linotype" w:eastAsia="Palatino Linotype" w:hAnsi="Palatino Linotype" w:cs="Palatino Linotype"/>
          <w:i/>
          <w:sz w:val="22"/>
          <w:szCs w:val="22"/>
        </w:rPr>
        <w:t>”(</w:t>
      </w:r>
      <w:proofErr w:type="gramEnd"/>
      <w:r w:rsidRPr="00CF4A5B">
        <w:rPr>
          <w:rFonts w:ascii="Palatino Linotype" w:eastAsia="Palatino Linotype" w:hAnsi="Palatino Linotype" w:cs="Palatino Linotype"/>
          <w:i/>
          <w:sz w:val="22"/>
          <w:szCs w:val="22"/>
        </w:rPr>
        <w:t>Sic)</w:t>
      </w:r>
    </w:p>
    <w:p w14:paraId="20EB643A" w14:textId="77777777" w:rsidR="005557D2" w:rsidRPr="00CF4A5B" w:rsidRDefault="005557D2">
      <w:pPr>
        <w:spacing w:line="360" w:lineRule="auto"/>
        <w:jc w:val="both"/>
        <w:rPr>
          <w:rFonts w:ascii="Palatino Linotype" w:eastAsia="Palatino Linotype" w:hAnsi="Palatino Linotype" w:cs="Palatino Linotype"/>
        </w:rPr>
      </w:pPr>
    </w:p>
    <w:p w14:paraId="0170C18B"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Que indica que las Instituciones Públicas entre ellas Instituto de Investigación y Fomento de las Artesanías del Estado de México, que para acreditar su relación laborar con sus Servidores Públicos, se establecerá mediante nombramiento, formato único de movimiento de personal, contrato o por cualquier otro acto que tenga como consecuencia la prestación personal subordinada del servicio y la percepción de un sueldo, que en el presente caso el </w:t>
      </w:r>
      <w:r w:rsidRPr="00CF4A5B">
        <w:rPr>
          <w:rFonts w:ascii="Palatino Linotype" w:eastAsia="Palatino Linotype" w:hAnsi="Palatino Linotype" w:cs="Palatino Linotype"/>
          <w:b/>
        </w:rPr>
        <w:t xml:space="preserve">SUJETO OBLIGADO  </w:t>
      </w:r>
      <w:r w:rsidRPr="00CF4A5B">
        <w:rPr>
          <w:rFonts w:ascii="Palatino Linotype" w:eastAsia="Palatino Linotype" w:hAnsi="Palatino Linotype" w:cs="Palatino Linotype"/>
        </w:rPr>
        <w:t xml:space="preserve">no remitió ninguno de esos documentos, por lo que no se colman el derecho de acceso a la información pública de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ya que el </w:t>
      </w:r>
      <w:r w:rsidRPr="00CF4A5B">
        <w:rPr>
          <w:rFonts w:ascii="Palatino Linotype" w:eastAsia="Palatino Linotype" w:hAnsi="Palatino Linotype" w:cs="Palatino Linotype"/>
          <w:b/>
        </w:rPr>
        <w:t>Instituto de Investigación y Fomento de Las Artesanías del Estado de México</w:t>
      </w:r>
      <w:r w:rsidRPr="00CF4A5B">
        <w:rPr>
          <w:rFonts w:ascii="Palatino Linotype" w:eastAsia="Palatino Linotype" w:hAnsi="Palatino Linotype" w:cs="Palatino Linotype"/>
        </w:rPr>
        <w:t xml:space="preserve"> sólo se concretó </w:t>
      </w:r>
      <w:r w:rsidRPr="00CF4A5B">
        <w:rPr>
          <w:rFonts w:ascii="Palatino Linotype" w:eastAsia="Palatino Linotype" w:hAnsi="Palatino Linotype" w:cs="Palatino Linotype"/>
        </w:rPr>
        <w:lastRenderedPageBreak/>
        <w:t>a entregar el recibo de nómina de la referida servidora pública y una constancia laboral que da cuenta de que la Servidora Pública referida en la solicitud laboró en el Instituto de Investigación y Fomento de las Artesanías del Estado de México, en un horario de 9:00 a 18: 00 horas de lunes a viernes desde el año 2000 al 2002</w:t>
      </w:r>
    </w:p>
    <w:p w14:paraId="5DBD9503"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Asimismo, de los documentos remitidos se advierte que la persona de la que se solicita información, laboró en el Instituto de Investigación y Fomento de Las Artesanías del Estado de México, ocupando el puesto de </w:t>
      </w:r>
      <w:r w:rsidRPr="00CF4A5B">
        <w:rPr>
          <w:rFonts w:ascii="Palatino Linotype" w:eastAsia="Palatino Linotype" w:hAnsi="Palatino Linotype" w:cs="Palatino Linotype"/>
          <w:u w:val="single"/>
        </w:rPr>
        <w:t xml:space="preserve">Directora General. </w:t>
      </w:r>
    </w:p>
    <w:p w14:paraId="4D0A71AD"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ese sentido y toda vez que el </w:t>
      </w:r>
      <w:r w:rsidRPr="00CF4A5B">
        <w:rPr>
          <w:rFonts w:ascii="Palatino Linotype" w:eastAsia="Palatino Linotype" w:hAnsi="Palatino Linotype" w:cs="Palatino Linotype"/>
          <w:b/>
        </w:rPr>
        <w:t xml:space="preserve">SUJETO OBLIGADO, </w:t>
      </w:r>
      <w:r w:rsidRPr="00CF4A5B">
        <w:rPr>
          <w:rFonts w:ascii="Palatino Linotype" w:eastAsia="Palatino Linotype" w:hAnsi="Palatino Linotype" w:cs="Palatino Linotype"/>
        </w:rPr>
        <w:t>dio respuesta a través de su Unidad de Apoyo Administrativo del Instituto de Investigación y Fomento de las Artesanías del Estado de México, en el sentido de que hizo una búsqueda exhaustiva de dicho nombramiento, sin obrar el mismo dentro de sus archivos.</w:t>
      </w:r>
    </w:p>
    <w:p w14:paraId="24B7DA22" w14:textId="77777777" w:rsidR="005557D2" w:rsidRPr="00CF4A5B" w:rsidRDefault="005557D2">
      <w:pPr>
        <w:spacing w:line="360" w:lineRule="auto"/>
        <w:jc w:val="both"/>
        <w:rPr>
          <w:rFonts w:ascii="Palatino Linotype" w:eastAsia="Palatino Linotype" w:hAnsi="Palatino Linotype" w:cs="Palatino Linotype"/>
        </w:rPr>
      </w:pPr>
    </w:p>
    <w:p w14:paraId="3C380D7D"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Siendo además que la Unidad de Apoyo Administrativo es la encargada de administrar los expedientes laborales del personal que integra al Instituto de Investigación y Fomento de las Artesanías del Estado de México, en términos de lo señalado por el Manual General de Organización del Instituto de Investigación y Fomento de las Artesanías del Estado de México, que señala:</w:t>
      </w:r>
    </w:p>
    <w:p w14:paraId="4D6A44A8" w14:textId="77777777" w:rsidR="005557D2" w:rsidRPr="00CF4A5B" w:rsidRDefault="005557D2">
      <w:pPr>
        <w:spacing w:line="360" w:lineRule="auto"/>
        <w:jc w:val="both"/>
        <w:rPr>
          <w:rFonts w:ascii="Palatino Linotype" w:eastAsia="Palatino Linotype" w:hAnsi="Palatino Linotype" w:cs="Palatino Linotype"/>
        </w:rPr>
      </w:pPr>
    </w:p>
    <w:p w14:paraId="00D8CF7B"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“226C0101000100S UNIDAD DE APOYO ADMINISTRATIVO </w:t>
      </w:r>
    </w:p>
    <w:p w14:paraId="189C4B1F"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OBJETIVO: </w:t>
      </w:r>
      <w:r w:rsidRPr="00CF4A5B">
        <w:rPr>
          <w:rFonts w:ascii="Palatino Linotype" w:eastAsia="Palatino Linotype" w:hAnsi="Palatino Linotype" w:cs="Palatino Linotype"/>
          <w:b/>
          <w:i/>
          <w:sz w:val="22"/>
          <w:szCs w:val="22"/>
        </w:rPr>
        <w:t>Planear, coordinar, gestionar, supervisar y controlar la administración y suministro oportuno de los recursos humanos</w:t>
      </w:r>
      <w:r w:rsidRPr="00CF4A5B">
        <w:rPr>
          <w:rFonts w:ascii="Palatino Linotype" w:eastAsia="Palatino Linotype" w:hAnsi="Palatino Linotype" w:cs="Palatino Linotype"/>
          <w:i/>
          <w:sz w:val="22"/>
          <w:szCs w:val="22"/>
        </w:rPr>
        <w:t xml:space="preserve">, financieros, materiales, técnicos y de servicios generales necesarios para el adecuado funcionamiento del Instituto, de acuerdo a la estructura de organización autorizada y a la normatividad establecida. </w:t>
      </w:r>
    </w:p>
    <w:p w14:paraId="3EFAA8E6"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FUNCIONES: </w:t>
      </w:r>
    </w:p>
    <w:p w14:paraId="312E4D38"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lastRenderedPageBreak/>
        <w:t xml:space="preserve">− Reclutar, seleccionar y controlar al personal necesario para el funcionamiento del Instituto, de conformidad con la normatividad establecida en la materia. </w:t>
      </w:r>
    </w:p>
    <w:p w14:paraId="58552E6A" w14:textId="77777777" w:rsidR="005557D2" w:rsidRPr="00CF4A5B" w:rsidRDefault="00CF4A5B">
      <w:pPr>
        <w:ind w:left="851" w:right="899"/>
        <w:jc w:val="both"/>
        <w:rPr>
          <w:rFonts w:ascii="Palatino Linotype" w:eastAsia="Palatino Linotype" w:hAnsi="Palatino Linotype" w:cs="Palatino Linotype"/>
          <w:b/>
          <w:i/>
          <w:sz w:val="22"/>
          <w:szCs w:val="22"/>
          <w:u w:val="single"/>
        </w:rPr>
      </w:pPr>
      <w:r w:rsidRPr="00CF4A5B">
        <w:rPr>
          <w:rFonts w:ascii="Palatino Linotype" w:eastAsia="Palatino Linotype" w:hAnsi="Palatino Linotype" w:cs="Palatino Linotype"/>
          <w:b/>
          <w:i/>
          <w:sz w:val="22"/>
          <w:szCs w:val="22"/>
        </w:rPr>
        <w:t xml:space="preserve">− </w:t>
      </w:r>
      <w:r w:rsidRPr="00CF4A5B">
        <w:rPr>
          <w:rFonts w:ascii="Palatino Linotype" w:eastAsia="Palatino Linotype" w:hAnsi="Palatino Linotype" w:cs="Palatino Linotype"/>
          <w:i/>
          <w:sz w:val="22"/>
          <w:szCs w:val="22"/>
        </w:rPr>
        <w:t>Actualizar, en forma mensual la plantilla de plazas, de acuerdo a los movimientos de personal que se generen</w:t>
      </w:r>
      <w:r w:rsidRPr="00CF4A5B">
        <w:rPr>
          <w:rFonts w:ascii="Palatino Linotype" w:eastAsia="Palatino Linotype" w:hAnsi="Palatino Linotype" w:cs="Palatino Linotype"/>
          <w:b/>
          <w:i/>
          <w:sz w:val="22"/>
          <w:szCs w:val="22"/>
        </w:rPr>
        <w:t xml:space="preserve">, </w:t>
      </w:r>
      <w:r w:rsidRPr="00CF4A5B">
        <w:rPr>
          <w:rFonts w:ascii="Palatino Linotype" w:eastAsia="Palatino Linotype" w:hAnsi="Palatino Linotype" w:cs="Palatino Linotype"/>
          <w:i/>
          <w:sz w:val="22"/>
          <w:szCs w:val="22"/>
        </w:rPr>
        <w:t>así como</w:t>
      </w:r>
      <w:r w:rsidRPr="00CF4A5B">
        <w:rPr>
          <w:rFonts w:ascii="Palatino Linotype" w:eastAsia="Palatino Linotype" w:hAnsi="Palatino Linotype" w:cs="Palatino Linotype"/>
          <w:b/>
          <w:i/>
          <w:sz w:val="22"/>
          <w:szCs w:val="22"/>
        </w:rPr>
        <w:t xml:space="preserve"> </w:t>
      </w:r>
      <w:r w:rsidRPr="00CF4A5B">
        <w:rPr>
          <w:rFonts w:ascii="Palatino Linotype" w:eastAsia="Palatino Linotype" w:hAnsi="Palatino Linotype" w:cs="Palatino Linotype"/>
          <w:b/>
          <w:i/>
          <w:sz w:val="22"/>
          <w:szCs w:val="22"/>
          <w:u w:val="single"/>
        </w:rPr>
        <w:t xml:space="preserve">conformar, resguardar y mantener actualizados los expedientes de las personas servidoras públicas adscritas al Instituto. </w:t>
      </w:r>
    </w:p>
    <w:p w14:paraId="56E286E0"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  Tramitar ante el Instituto de Seguridad Social del Estado de México y Municipios, las altas y bajas del personal adscrito al Instituto. </w:t>
      </w:r>
    </w:p>
    <w:p w14:paraId="4B5D2E91" w14:textId="77777777" w:rsidR="005557D2" w:rsidRPr="00CF4A5B" w:rsidRDefault="00CF4A5B">
      <w:pPr>
        <w:ind w:left="851" w:right="89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i/>
          <w:sz w:val="22"/>
          <w:szCs w:val="22"/>
        </w:rPr>
        <w:t xml:space="preserve">− </w:t>
      </w:r>
      <w:r w:rsidRPr="00CF4A5B">
        <w:rPr>
          <w:rFonts w:ascii="Palatino Linotype" w:eastAsia="Palatino Linotype" w:hAnsi="Palatino Linotype" w:cs="Palatino Linotype"/>
          <w:b/>
          <w:i/>
          <w:sz w:val="22"/>
          <w:szCs w:val="22"/>
          <w:u w:val="single"/>
        </w:rPr>
        <w:t>Tramitar ante la Dirección General de Personal</w:t>
      </w:r>
      <w:r w:rsidRPr="00CF4A5B">
        <w:rPr>
          <w:rFonts w:ascii="Palatino Linotype" w:eastAsia="Palatino Linotype" w:hAnsi="Palatino Linotype" w:cs="Palatino Linotype"/>
          <w:i/>
          <w:sz w:val="22"/>
          <w:szCs w:val="22"/>
        </w:rPr>
        <w:t xml:space="preserve"> </w:t>
      </w:r>
      <w:r w:rsidRPr="00CF4A5B">
        <w:rPr>
          <w:rFonts w:ascii="Palatino Linotype" w:eastAsia="Palatino Linotype" w:hAnsi="Palatino Linotype" w:cs="Palatino Linotype"/>
          <w:b/>
          <w:i/>
          <w:sz w:val="22"/>
          <w:szCs w:val="22"/>
        </w:rPr>
        <w:t xml:space="preserve">lo relativo a los movimientos de alta, baja, promociones, cambios, licencias, permisos, entre otros, de las personas servidoras públicas adscritas al Instituto. </w:t>
      </w:r>
    </w:p>
    <w:p w14:paraId="50D05FCB"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 Aplicar a las personas servidoras públicas las sanciones administrativas en que incurran por la falta de observancia a las disposiciones laborales vigentes, así como los estímulos y recompensas por su desempeño. </w:t>
      </w:r>
    </w:p>
    <w:p w14:paraId="64F7D6E5"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 Gestionar, ante la Secretaría de la Contraloría, las constancias de no inhabilitación de las personas servidoras públicas que ingresen al Instituto, así como enviar reportes mensuales de altas, bajas y cambios de las personas servidoras públicas obligadas a presentar manifestación de bienes. </w:t>
      </w:r>
    </w:p>
    <w:p w14:paraId="12FBFB77"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 − Vigilar, promover y coordinar la aplicación de las condiciones generales de trabajo. </w:t>
      </w:r>
    </w:p>
    <w:p w14:paraId="67EAC9C3" w14:textId="77777777" w:rsidR="005557D2" w:rsidRPr="00CF4A5B" w:rsidRDefault="00CF4A5B">
      <w:pPr>
        <w:ind w:left="851" w:right="89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Desarrollar las demás funciones inherentes al área de su competencia.” (Sic)</w:t>
      </w:r>
    </w:p>
    <w:p w14:paraId="354B2D42" w14:textId="77777777" w:rsidR="005557D2" w:rsidRPr="00CF4A5B" w:rsidRDefault="005557D2">
      <w:pPr>
        <w:spacing w:line="360" w:lineRule="auto"/>
        <w:jc w:val="both"/>
        <w:rPr>
          <w:rFonts w:ascii="Palatino Linotype" w:eastAsia="Palatino Linotype" w:hAnsi="Palatino Linotype" w:cs="Palatino Linotype"/>
        </w:rPr>
      </w:pPr>
    </w:p>
    <w:p w14:paraId="20141AA4"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Es que al haber un pronunciamiento del servidor público habilitado competente, quien refirió que después de la búsqueda exhaustiva y razonable en los archivos del sujeto obligado, sin localizar el documento solicitado, lo procedente  es ordenar el acuerdo de inexistencia. </w:t>
      </w:r>
    </w:p>
    <w:p w14:paraId="3E4EBB01" w14:textId="77777777" w:rsidR="005557D2" w:rsidRPr="00CF4A5B" w:rsidRDefault="005557D2">
      <w:pPr>
        <w:spacing w:line="360" w:lineRule="auto"/>
        <w:jc w:val="both"/>
        <w:rPr>
          <w:rFonts w:ascii="Palatino Linotype" w:eastAsia="Palatino Linotype" w:hAnsi="Palatino Linotype" w:cs="Palatino Linotype"/>
        </w:rPr>
      </w:pPr>
    </w:p>
    <w:p w14:paraId="6D68DC65"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Para ello resulta necesario señalar que la Ley de Documentos Administrativos e Históricos del Estado de México, vigente al periodo que aplica al documento solicitado y, abrogada mediante Decreto número 214 publicado en el Periódico </w:t>
      </w:r>
      <w:r w:rsidRPr="00CF4A5B">
        <w:rPr>
          <w:rFonts w:ascii="Palatino Linotype" w:eastAsia="Palatino Linotype" w:hAnsi="Palatino Linotype" w:cs="Palatino Linotype"/>
        </w:rPr>
        <w:lastRenderedPageBreak/>
        <w:t>Oficial “Gaceta del Gobierno” el veintiséis de noviembre de dos mil veinte, establecía lo siguiente:</w:t>
      </w:r>
    </w:p>
    <w:p w14:paraId="6ADBF005" w14:textId="77777777" w:rsidR="005557D2" w:rsidRPr="00CF4A5B" w:rsidRDefault="005557D2">
      <w:pPr>
        <w:spacing w:line="360" w:lineRule="auto"/>
        <w:jc w:val="both"/>
        <w:rPr>
          <w:rFonts w:ascii="Palatino Linotype" w:eastAsia="Palatino Linotype" w:hAnsi="Palatino Linotype" w:cs="Palatino Linotype"/>
          <w:sz w:val="22"/>
          <w:szCs w:val="22"/>
        </w:rPr>
      </w:pPr>
    </w:p>
    <w:p w14:paraId="1293EE39" w14:textId="77777777" w:rsidR="005557D2" w:rsidRPr="00CF4A5B" w:rsidRDefault="00CF4A5B">
      <w:pPr>
        <w:ind w:left="567" w:right="53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 xml:space="preserve">Artículo 4. </w:t>
      </w:r>
      <w:r w:rsidRPr="00CF4A5B">
        <w:rPr>
          <w:rFonts w:ascii="Palatino Linotype" w:eastAsia="Palatino Linotype" w:hAnsi="Palatino Linotype" w:cs="Palatino Linotype"/>
          <w:i/>
          <w:sz w:val="22"/>
          <w:szCs w:val="22"/>
        </w:rPr>
        <w:t>Todo documento que realicen los servidores públicos, deberá depositarse en los archivos de trámite correspondientes o en instrumentos tecnológicos que permitan la conservación de documentos electrónicos, en la forma y términos previstos por esta Ley, y demás disposiciones administrativas que se dicten al respecto.</w:t>
      </w:r>
      <w:r w:rsidRPr="00CF4A5B">
        <w:rPr>
          <w:rFonts w:ascii="Palatino Linotype" w:eastAsia="Palatino Linotype" w:hAnsi="Palatino Linotype" w:cs="Palatino Linotype"/>
          <w:b/>
          <w:i/>
          <w:sz w:val="22"/>
          <w:szCs w:val="22"/>
        </w:rPr>
        <w:t xml:space="preserve"> </w:t>
      </w:r>
    </w:p>
    <w:p w14:paraId="5026C4AB"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 xml:space="preserve">Artículo 5.- </w:t>
      </w:r>
      <w:r w:rsidRPr="00CF4A5B">
        <w:rPr>
          <w:rFonts w:ascii="Palatino Linotype" w:eastAsia="Palatino Linotype" w:hAnsi="Palatino Linotype" w:cs="Palatino Linotype"/>
          <w:i/>
          <w:sz w:val="22"/>
          <w:szCs w:val="22"/>
        </w:rPr>
        <w:t xml:space="preserve">El servidor público, encargado de recibir documentos, los registrará en el acto de su recepción, indicando el destino que deba darse a cada uno. </w:t>
      </w:r>
    </w:p>
    <w:p w14:paraId="7A53A44B" w14:textId="77777777" w:rsidR="005557D2" w:rsidRPr="00CF4A5B" w:rsidRDefault="00CF4A5B">
      <w:pPr>
        <w:ind w:left="567" w:right="53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Artículo 6.-</w:t>
      </w:r>
      <w:r w:rsidRPr="00CF4A5B">
        <w:rPr>
          <w:rFonts w:ascii="Palatino Linotype" w:eastAsia="Palatino Linotype" w:hAnsi="Palatino Linotype" w:cs="Palatino Linotype"/>
          <w:i/>
          <w:sz w:val="22"/>
          <w:szCs w:val="22"/>
        </w:rPr>
        <w:t xml:space="preserve"> Los usuarios tendrán acceso a la información de los documentos, conforme a lo dispuesto por la ley de la materia.</w:t>
      </w:r>
    </w:p>
    <w:p w14:paraId="75D2B8B8"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Artículo 9.-</w:t>
      </w:r>
      <w:r w:rsidRPr="00CF4A5B">
        <w:rPr>
          <w:rFonts w:ascii="Palatino Linotype" w:eastAsia="Palatino Linotype" w:hAnsi="Palatino Linotype" w:cs="Palatino Linotype"/>
          <w:i/>
          <w:sz w:val="22"/>
          <w:szCs w:val="22"/>
        </w:rPr>
        <w:t xml:space="preserve"> El Poder Ejecutivo Estatal en la Administración de Documentos, se sujetará a las disposiciones de la presente Ley y de las normas que se dicten al respecto. </w:t>
      </w:r>
    </w:p>
    <w:p w14:paraId="30056534"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Artículo 10.-</w:t>
      </w:r>
      <w:r w:rsidRPr="00CF4A5B">
        <w:rPr>
          <w:rFonts w:ascii="Palatino Linotype" w:eastAsia="Palatino Linotype" w:hAnsi="Palatino Linotype" w:cs="Palatino Linotype"/>
          <w:i/>
          <w:sz w:val="22"/>
          <w:szCs w:val="22"/>
        </w:rPr>
        <w:t xml:space="preserve"> El Archivo General del Poder Ejecutivo funcionará bajo la responsabilidad de la Secretaría de Finanzas, y el Archivo Histórico del Estado será operado por el Instituto Mexiquense de Cultura.</w:t>
      </w:r>
    </w:p>
    <w:p w14:paraId="5A084731"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Artículo 11.-</w:t>
      </w:r>
      <w:r w:rsidRPr="00CF4A5B">
        <w:rPr>
          <w:rFonts w:ascii="Palatino Linotype" w:eastAsia="Palatino Linotype" w:hAnsi="Palatino Linotype" w:cs="Palatino Linotype"/>
          <w:i/>
          <w:sz w:val="22"/>
          <w:szCs w:val="22"/>
        </w:rPr>
        <w:t xml:space="preserve"> El Archivo General se integrará con los documentos que generen las funciones del Poder Ejecutivo del Estado y sus Dependencias, de la siguiente forma:</w:t>
      </w:r>
    </w:p>
    <w:p w14:paraId="0AA011B3" w14:textId="77777777" w:rsidR="005557D2" w:rsidRPr="00CF4A5B" w:rsidRDefault="00CF4A5B">
      <w:pPr>
        <w:ind w:left="567" w:right="53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a) Se recibirá toda la documentación que envíe el Ejecutivo del Estado y sus Dependencias, asignando a cada una de ellas el área específica para el resguardo de la documentación.</w:t>
      </w:r>
    </w:p>
    <w:p w14:paraId="39D3ACE9"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b) Se establecerá una identificación, clasificación y catalogación de documentos uniforme en todas las áreas, la cual se realizará cuando se reciban los documentos, con apego a lo dispuesto por esta Ley y a las demás disposiciones que se dicten al respecto.</w:t>
      </w:r>
    </w:p>
    <w:p w14:paraId="089D38EB"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c) El personal del Archivo, mantendrá al corriente la clasificación, catalogación y ordenación física de los documentos, a efecto de que se proporcione el servicio de consulta con la debida oportunidad y eficacia.</w:t>
      </w:r>
    </w:p>
    <w:p w14:paraId="129D53C9" w14:textId="77777777" w:rsidR="005557D2" w:rsidRPr="00CF4A5B" w:rsidRDefault="00CF4A5B">
      <w:pPr>
        <w:ind w:left="567" w:right="53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d) Para efectuar la depuración de documentos archivados, corresponderá a cada Dependencia elaborar su catálogo de vigencia de documentos que contendrá entre otros datos, la determinación de los plazos de vida útil de la información.</w:t>
      </w:r>
    </w:p>
    <w:p w14:paraId="38A3F347" w14:textId="77777777" w:rsidR="005557D2" w:rsidRPr="00CF4A5B" w:rsidRDefault="00CF4A5B">
      <w:pPr>
        <w:ind w:left="567" w:right="53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e) El criterio de depuración de documentos, estará determinado por las necesidades administrativas de cada Dependencia y al valor administrativo, legal, fiscal e histórico que éstos reporten.</w:t>
      </w:r>
    </w:p>
    <w:p w14:paraId="04B8B98C" w14:textId="77777777" w:rsidR="005557D2" w:rsidRPr="00CF4A5B" w:rsidRDefault="00CF4A5B">
      <w:pPr>
        <w:ind w:left="567" w:right="539"/>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sz w:val="22"/>
          <w:szCs w:val="22"/>
        </w:rPr>
        <w:t xml:space="preserve">f) Los documentos que según las normas y catálogos de vigencia hayan agotado su vida administrativa útil y no se consideren de importancia para formar parte </w:t>
      </w:r>
      <w:r w:rsidRPr="00CF4A5B">
        <w:rPr>
          <w:rFonts w:ascii="Palatino Linotype" w:eastAsia="Palatino Linotype" w:hAnsi="Palatino Linotype" w:cs="Palatino Linotype"/>
          <w:b/>
          <w:i/>
          <w:sz w:val="22"/>
          <w:szCs w:val="22"/>
        </w:rPr>
        <w:lastRenderedPageBreak/>
        <w:t>del Archivo Histórico, se darán de baja y estarán a disposición de las autoridades competentes para los efectos procedentes.</w:t>
      </w:r>
    </w:p>
    <w:p w14:paraId="3DB2DFAA"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g) En el proceso de depuración de los archivos administrativos, se deberá contar con el personal especializado, del Archivo Histórico, que valoren los documentos con apego a las disposiciones de la materia.</w:t>
      </w:r>
    </w:p>
    <w:p w14:paraId="123B5241"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h) El Archivo General del Poder Ejecutivo mantendrá comunicación directa con cada uno de los archivos de las Dependencias para efecto de coordinación, asesoría y control operativo.</w:t>
      </w:r>
    </w:p>
    <w:p w14:paraId="08CF44C2"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i) Se procurará utilizar técnicas especializadas en </w:t>
      </w:r>
      <w:proofErr w:type="spellStart"/>
      <w:r w:rsidRPr="00CF4A5B">
        <w:rPr>
          <w:rFonts w:ascii="Palatino Linotype" w:eastAsia="Palatino Linotype" w:hAnsi="Palatino Linotype" w:cs="Palatino Linotype"/>
          <w:i/>
          <w:sz w:val="22"/>
          <w:szCs w:val="22"/>
        </w:rPr>
        <w:t>archivonomía</w:t>
      </w:r>
      <w:proofErr w:type="spellEnd"/>
      <w:r w:rsidRPr="00CF4A5B">
        <w:rPr>
          <w:rFonts w:ascii="Palatino Linotype" w:eastAsia="Palatino Linotype" w:hAnsi="Palatino Linotype" w:cs="Palatino Linotype"/>
          <w:i/>
          <w:sz w:val="22"/>
          <w:szCs w:val="22"/>
        </w:rPr>
        <w:t xml:space="preserve"> y reproducción de documentos, cuando éstos contengan materias de interés general, histórico, institucional o bien, para efectos de seguridad, sustitución de documentos o facilidad de consulta.</w:t>
      </w:r>
    </w:p>
    <w:p w14:paraId="128D8259"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j) La documentación que se encuentra bajo la responsabilidad del archivo, sólo será accesible a servidores públicos que tengan autorización expresa para su consulta, salvo en el caso de que se trate de documentos que por su naturaleza se encuentren en archivos de consulta al público.</w:t>
      </w:r>
    </w:p>
    <w:p w14:paraId="59CE48D4"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k) Las Oficinas de Organización y Métodos prestaran el apoyo técnico necesario para el diseño y aplicación de instrumentos administrativos y manuales de organización.</w:t>
      </w:r>
    </w:p>
    <w:p w14:paraId="59CCC534" w14:textId="77777777" w:rsidR="005557D2" w:rsidRPr="00CF4A5B" w:rsidRDefault="00CF4A5B">
      <w:pPr>
        <w:ind w:left="567" w:right="539"/>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I) Cuando un servidor público deje de desempeñar un determinado cargo, deberá hacer entrega a quien corresponda, de toda la documentación oficial que esté en su poder, procurando que dicha entrega se realice de conformidad con las políticas y procedimientos que para el efecto se establezcan.</w:t>
      </w:r>
    </w:p>
    <w:p w14:paraId="1FB65414" w14:textId="77777777" w:rsidR="005557D2" w:rsidRPr="00CF4A5B" w:rsidRDefault="005557D2">
      <w:pPr>
        <w:spacing w:line="360" w:lineRule="auto"/>
        <w:jc w:val="both"/>
        <w:rPr>
          <w:rFonts w:ascii="Palatino Linotype" w:eastAsia="Palatino Linotype" w:hAnsi="Palatino Linotype" w:cs="Palatino Linotype"/>
          <w:sz w:val="22"/>
          <w:szCs w:val="22"/>
        </w:rPr>
      </w:pPr>
    </w:p>
    <w:p w14:paraId="30C4443B"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lo expuesto, se colige que los documentos cuentan con un ciclo vital, entendiéndose como las etapas a las que se someten desde su producción o recepción hasta su transferencia a un archivo, lo que implica necesariamente que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cuente con las documentales que le permitan afirmar si el documento fue remitido al Archivo General del Poder Ejecutivo como parte del tratamiento de la transferencia al archivo o bien fue dado de baja, situación que deberá ser fundada y motivada en el acuerdo de inexistencia respectivo, y en caso de actualizarse alguno de dichos supuestos esto es la baja o transferencia documental, deberá acompañar al acuerdo de inexistencia los documentos que lo acrediten. </w:t>
      </w:r>
    </w:p>
    <w:p w14:paraId="747A516A"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 xml:space="preserve">Por el contrario si el documento por circunstancias distintas a las señaladas anteriormente, ya no obra en los archivos de la dependencia, también  deberá precisar dicha circunstancia en el correspondiente  acuerdo de inexistencia. </w:t>
      </w:r>
    </w:p>
    <w:p w14:paraId="13924260" w14:textId="77777777" w:rsidR="005557D2" w:rsidRPr="00CF4A5B" w:rsidRDefault="005557D2">
      <w:pPr>
        <w:spacing w:line="360" w:lineRule="auto"/>
        <w:jc w:val="both"/>
        <w:rPr>
          <w:rFonts w:ascii="Palatino Linotype" w:eastAsia="Palatino Linotype" w:hAnsi="Palatino Linotype" w:cs="Palatino Linotype"/>
          <w:sz w:val="22"/>
          <w:szCs w:val="22"/>
        </w:rPr>
      </w:pPr>
    </w:p>
    <w:p w14:paraId="6D0921E2"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Sin dejar de  hacer notar que si la información no obra en sus archivos por la transferencia o baja documental de acuerdo a la Ley de Documentos citada, no habría necesidad de iniciar algún procedimiento por responsabilidad.</w:t>
      </w:r>
    </w:p>
    <w:p w14:paraId="1265C01C" w14:textId="77777777" w:rsidR="005557D2" w:rsidRPr="00CF4A5B" w:rsidRDefault="005557D2">
      <w:pPr>
        <w:spacing w:line="360" w:lineRule="auto"/>
        <w:jc w:val="both"/>
        <w:rPr>
          <w:rFonts w:ascii="Palatino Linotype" w:eastAsia="Palatino Linotype" w:hAnsi="Palatino Linotype" w:cs="Palatino Linotype"/>
        </w:rPr>
      </w:pPr>
    </w:p>
    <w:p w14:paraId="64879FF3"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Finalmente es de mencionar que la declaración de la inexistencia no opera en automático, pues para que pueda surtir todos sus efectos jurídicos, es necesario cumplir con los requisitos formales que establecen los artículos 19, 20, 169 y 170 de la Ley de Transparencia y Acceso a la Información Pública del Estado de México y Municipios. </w:t>
      </w:r>
    </w:p>
    <w:p w14:paraId="42102CCE" w14:textId="77777777" w:rsidR="005557D2" w:rsidRPr="00CF4A5B" w:rsidRDefault="005557D2">
      <w:pPr>
        <w:spacing w:line="360" w:lineRule="auto"/>
        <w:jc w:val="both"/>
        <w:rPr>
          <w:rFonts w:ascii="Palatino Linotype" w:eastAsia="Palatino Linotype" w:hAnsi="Palatino Linotype" w:cs="Palatino Linotype"/>
        </w:rPr>
      </w:pPr>
    </w:p>
    <w:p w14:paraId="0193BA86"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Sirviendo además como refuerzo el Criterio número SO/014/2017, de la Segunda Época, emitido por el Instituto Nacional de Transparencia, Acceso a la Información Pública y Protección de Datos Personales en el Estado de México y Municipios, que señala lo siguiente:</w:t>
      </w:r>
    </w:p>
    <w:p w14:paraId="1B67586F" w14:textId="77777777" w:rsidR="005557D2" w:rsidRPr="00CF4A5B" w:rsidRDefault="005557D2">
      <w:pPr>
        <w:spacing w:line="360" w:lineRule="auto"/>
        <w:jc w:val="both"/>
        <w:rPr>
          <w:rFonts w:ascii="Palatino Linotype" w:eastAsia="Palatino Linotype" w:hAnsi="Palatino Linotype" w:cs="Palatino Linotype"/>
        </w:rPr>
      </w:pPr>
    </w:p>
    <w:p w14:paraId="66B8652D"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r w:rsidRPr="00CF4A5B">
        <w:rPr>
          <w:rFonts w:ascii="Palatino Linotype" w:eastAsia="Palatino Linotype" w:hAnsi="Palatino Linotype" w:cs="Palatino Linotype"/>
          <w:b/>
          <w:i/>
          <w:sz w:val="22"/>
          <w:szCs w:val="22"/>
        </w:rPr>
        <w:t xml:space="preserve">Inexistencia. </w:t>
      </w:r>
      <w:r w:rsidRPr="00CF4A5B">
        <w:rPr>
          <w:rFonts w:ascii="Palatino Linotype" w:eastAsia="Palatino Linotype" w:hAnsi="Palatino Linotype" w:cs="Palatino Linotype"/>
          <w:i/>
          <w:sz w:val="22"/>
          <w:szCs w:val="22"/>
        </w:rPr>
        <w:t>La inexistencia es una cuestión de hecho que se atribuye a la información solicitada e implica que ésta no se encuentra en los archivos del sujeto obligado, no obstante que cuenta con facultades para poseerla.”(Sic)</w:t>
      </w:r>
    </w:p>
    <w:p w14:paraId="4B0E664C" w14:textId="77777777" w:rsidR="005557D2" w:rsidRPr="00CF4A5B" w:rsidRDefault="005557D2">
      <w:pPr>
        <w:spacing w:line="360" w:lineRule="auto"/>
        <w:jc w:val="both"/>
        <w:rPr>
          <w:rFonts w:ascii="Palatino Linotype" w:eastAsia="Palatino Linotype" w:hAnsi="Palatino Linotype" w:cs="Palatino Linotype"/>
        </w:rPr>
      </w:pPr>
    </w:p>
    <w:p w14:paraId="027745D5"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Del citado criterio, se desprende que la inexistencia de la información, es una cuestión de hecho que se le atribuye a la misma, cuando ésta no se encuentra en los archivos del sujeto obligado.</w:t>
      </w:r>
    </w:p>
    <w:p w14:paraId="34BEB626" w14:textId="77777777" w:rsidR="005557D2" w:rsidRPr="00CF4A5B" w:rsidRDefault="005557D2">
      <w:pPr>
        <w:spacing w:line="360" w:lineRule="auto"/>
        <w:jc w:val="both"/>
        <w:rPr>
          <w:rFonts w:ascii="Palatino Linotype" w:eastAsia="Palatino Linotype" w:hAnsi="Palatino Linotype" w:cs="Palatino Linotype"/>
          <w:sz w:val="22"/>
          <w:szCs w:val="22"/>
        </w:rPr>
      </w:pPr>
    </w:p>
    <w:p w14:paraId="135EAB5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ese orden de ideas, según Trujillo, Humberto (2019), en el “Diccionario de Transparencia y Acceso a la Información Pública” (p. 171), </w:t>
      </w:r>
      <w:r w:rsidRPr="00CF4A5B">
        <w:rPr>
          <w:rFonts w:ascii="Palatino Linotype" w:eastAsia="Palatino Linotype" w:hAnsi="Palatino Linotype" w:cs="Palatino Linotype"/>
          <w:b/>
        </w:rPr>
        <w:t>la inexistencia de la información</w:t>
      </w:r>
      <w:r w:rsidRPr="00CF4A5B">
        <w:rPr>
          <w:rFonts w:ascii="Palatino Linotype" w:eastAsia="Palatino Linotype" w:hAnsi="Palatino Linotype" w:cs="Palatino Linotype"/>
        </w:rPr>
        <w:t xml:space="preserve">, es cuando la información requerida no se encuentra en los archivos públicos, reservados o clasificados, de los sujetos obligados. Así, es posible concluir que la </w:t>
      </w:r>
      <w:r w:rsidRPr="00CF4A5B">
        <w:rPr>
          <w:rFonts w:ascii="Palatino Linotype" w:eastAsia="Palatino Linotype" w:hAnsi="Palatino Linotype" w:cs="Palatino Linotype"/>
          <w:b/>
        </w:rPr>
        <w:t>inexistencia</w:t>
      </w:r>
      <w:r w:rsidRPr="00CF4A5B">
        <w:rPr>
          <w:rFonts w:ascii="Palatino Linotype" w:eastAsia="Palatino Linotype" w:hAnsi="Palatino Linotype" w:cs="Palatino Linotype"/>
        </w:rPr>
        <w:t xml:space="preserve"> presupone la competencia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para conocer de la información, pero por alguna circunstancia, la documentación solicitada no obra en sus archivos.</w:t>
      </w:r>
    </w:p>
    <w:p w14:paraId="31E124A5" w14:textId="77777777" w:rsidR="005557D2" w:rsidRPr="00CF4A5B" w:rsidRDefault="005557D2">
      <w:pPr>
        <w:spacing w:line="360" w:lineRule="auto"/>
        <w:jc w:val="both"/>
        <w:rPr>
          <w:rFonts w:ascii="Palatino Linotype" w:eastAsia="Palatino Linotype" w:hAnsi="Palatino Linotype" w:cs="Palatino Linotype"/>
        </w:rPr>
      </w:pPr>
    </w:p>
    <w:p w14:paraId="25478C35"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Para tal situación, no basta con que los sujetos obligados señalen dicha circunstancia, sino que también deben de señalar las razones por las cuales no cuentan con lo peticionado, es decir, las circunstancias que dan lugar a la inexistencia; si bien es cierto,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no cuenta con la información requerida debe explicar de manera fundada y motivada las razones por la que no obraba en sus archivos.</w:t>
      </w:r>
    </w:p>
    <w:p w14:paraId="44DAA4EC" w14:textId="77777777" w:rsidR="005557D2" w:rsidRPr="00CF4A5B" w:rsidRDefault="005557D2">
      <w:pPr>
        <w:spacing w:line="360" w:lineRule="auto"/>
        <w:jc w:val="both"/>
        <w:rPr>
          <w:rFonts w:ascii="Palatino Linotype" w:eastAsia="Palatino Linotype" w:hAnsi="Palatino Linotype" w:cs="Palatino Linotype"/>
        </w:rPr>
      </w:pPr>
    </w:p>
    <w:p w14:paraId="12F5B925"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Así, se logra desprender que la información solicitada por el ahora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w:t>
      </w:r>
      <w:r w:rsidRPr="00CF4A5B">
        <w:rPr>
          <w:rFonts w:ascii="Palatino Linotype" w:eastAsia="Palatino Linotype" w:hAnsi="Palatino Linotype" w:cs="Palatino Linotype"/>
          <w:b/>
        </w:rPr>
        <w:t>es inexistente,</w:t>
      </w:r>
      <w:r w:rsidRPr="00CF4A5B">
        <w:rPr>
          <w:rFonts w:ascii="Palatino Linotype" w:eastAsia="Palatino Linotype" w:hAnsi="Palatino Linotype" w:cs="Palatino Linotype"/>
        </w:rPr>
        <w:t xml:space="preserve"> toda vez que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cumplió con lo establecido en el artículo 162 de la Ley de Transparencia y Acceso a la Información Pública del </w:t>
      </w:r>
      <w:r w:rsidRPr="00CF4A5B">
        <w:rPr>
          <w:rFonts w:ascii="Palatino Linotype" w:eastAsia="Palatino Linotype" w:hAnsi="Palatino Linotype" w:cs="Palatino Linotype"/>
        </w:rPr>
        <w:lastRenderedPageBreak/>
        <w:t xml:space="preserve">Estado de México y Municipios; sin embargo, no especificó las razones por las cuales no obra en sus archivos. </w:t>
      </w:r>
    </w:p>
    <w:p w14:paraId="77CC77E3" w14:textId="77777777" w:rsidR="005557D2" w:rsidRPr="00CF4A5B" w:rsidRDefault="005557D2">
      <w:pPr>
        <w:spacing w:line="360" w:lineRule="auto"/>
        <w:jc w:val="both"/>
        <w:rPr>
          <w:rFonts w:ascii="Palatino Linotype" w:eastAsia="Palatino Linotype" w:hAnsi="Palatino Linotype" w:cs="Palatino Linotype"/>
        </w:rPr>
      </w:pPr>
    </w:p>
    <w:p w14:paraId="7A20292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Ahora bien, se considera que la inexistencia, debe ser declarada formalmente por el Comité de Transparencia, 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w:t>
      </w:r>
      <w:r w:rsidRPr="00CF4A5B">
        <w:rPr>
          <w:rFonts w:ascii="Palatino Linotype" w:eastAsia="Palatino Linotype" w:hAnsi="Palatino Linotype" w:cs="Palatino Linotype"/>
          <w:b/>
        </w:rPr>
        <w:t>el Comité de Transparencia deberá emitir un acuerdo de inexistencia</w:t>
      </w:r>
      <w:r w:rsidRPr="00CF4A5B">
        <w:rPr>
          <w:rFonts w:ascii="Palatino Linotype" w:eastAsia="Palatino Linotype" w:hAnsi="Palatino Linotype" w:cs="Palatino Linotype"/>
        </w:rPr>
        <w:t>, debidamente fundado y motivado, en el que detalle las razones del por qué no obra en sus archivos., en este sentido, es de traer a colación las siguientes Tesis de Jurisprudencia:</w:t>
      </w:r>
    </w:p>
    <w:p w14:paraId="3ED8FBAB" w14:textId="77777777" w:rsidR="005557D2" w:rsidRPr="00CF4A5B" w:rsidRDefault="005557D2">
      <w:pPr>
        <w:spacing w:line="360" w:lineRule="auto"/>
        <w:jc w:val="both"/>
        <w:rPr>
          <w:rFonts w:ascii="Palatino Linotype" w:eastAsia="Palatino Linotype" w:hAnsi="Palatino Linotype" w:cs="Palatino Linotype"/>
        </w:rPr>
      </w:pPr>
    </w:p>
    <w:p w14:paraId="253B91E2"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 xml:space="preserve">“Jurisprudencia I.3o.C. J/47, de Tribunales Colegiados de Circuito, visible en la página 1964 del Semanario Judicial de la Federación y su Gaceta, Tomo XXVII, febrero de 2008, Novena Época, de rubro: </w:t>
      </w:r>
      <w:r w:rsidRPr="00CF4A5B">
        <w:rPr>
          <w:rFonts w:ascii="Palatino Linotype" w:eastAsia="Palatino Linotype" w:hAnsi="Palatino Linotype" w:cs="Palatino Linotype"/>
          <w:b/>
          <w:i/>
          <w:sz w:val="22"/>
          <w:szCs w:val="22"/>
        </w:rPr>
        <w:t>FUNDAMENTACIÓN Y MOTIVACIÓN. LA DIFERENCIA ENTRE LA FALTA Y LA INDEBIDA SATISFACCIÓN DE AMBOS REQUISITOS CONSTITUCIONALES TRASCIENDE AL ORDEN EN QUE DEBEN ESTUDIARSE LOS CONCEPTOS DE VIOLACIÓN Y A LOS EFECTOS DEL FALLO PROTECTOR</w:t>
      </w:r>
      <w:r w:rsidRPr="00CF4A5B">
        <w:rPr>
          <w:rFonts w:ascii="Palatino Linotype" w:eastAsia="Palatino Linotype" w:hAnsi="Palatino Linotype" w:cs="Palatino Linotype"/>
          <w:i/>
          <w:sz w:val="22"/>
          <w:szCs w:val="22"/>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79585EDE" w14:textId="77777777" w:rsidR="005557D2" w:rsidRPr="00CF4A5B" w:rsidRDefault="005557D2">
      <w:pPr>
        <w:ind w:left="567" w:right="567"/>
        <w:jc w:val="both"/>
        <w:rPr>
          <w:rFonts w:ascii="Palatino Linotype" w:eastAsia="Palatino Linotype" w:hAnsi="Palatino Linotype" w:cs="Palatino Linotype"/>
          <w:i/>
          <w:sz w:val="22"/>
          <w:szCs w:val="22"/>
        </w:rPr>
      </w:pPr>
    </w:p>
    <w:p w14:paraId="4E3C6DB3"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Jurisprudencia IV.2o.C. J/12, de Tribunales Colegiados de Circuito, visible en la página 2053 del Semanario Judicial de la Federación y su Gaceta, Tomo XXXIII, febrero de 2011, Novena Época, de rubro y texto siguientes:</w:t>
      </w:r>
    </w:p>
    <w:p w14:paraId="7F493A06" w14:textId="77777777" w:rsidR="005557D2" w:rsidRPr="00CF4A5B" w:rsidRDefault="005557D2">
      <w:pPr>
        <w:ind w:left="567" w:right="567"/>
        <w:jc w:val="both"/>
        <w:rPr>
          <w:rFonts w:ascii="Palatino Linotype" w:eastAsia="Palatino Linotype" w:hAnsi="Palatino Linotype" w:cs="Palatino Linotype"/>
          <w:i/>
          <w:sz w:val="22"/>
          <w:szCs w:val="22"/>
        </w:rPr>
      </w:pPr>
    </w:p>
    <w:p w14:paraId="3743FBC1"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lastRenderedPageBreak/>
        <w:t>FUNDAMENTACIÓN Y MOTIVACIÓN. ARGUMENTOS QUE DEBEN EXAMINARSE PARA DETERMINAR LO FUNDADO O INFUNDADO DE UNA INCONFORMIDAD CUANDO SE ALEGA LA AUSENCIA DE AQUÉLLA O SE TACHA DE INDEBIDA.</w:t>
      </w:r>
      <w:r w:rsidRPr="00CF4A5B">
        <w:rPr>
          <w:rFonts w:ascii="Palatino Linotype" w:eastAsia="Palatino Linotype" w:hAnsi="Palatino Linotype" w:cs="Palatino Linotype"/>
          <w:i/>
          <w:sz w:val="22"/>
          <w:szCs w:val="22"/>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 (Sic)</w:t>
      </w:r>
    </w:p>
    <w:p w14:paraId="461DF374" w14:textId="77777777" w:rsidR="005557D2" w:rsidRPr="00CF4A5B" w:rsidRDefault="005557D2">
      <w:pPr>
        <w:spacing w:line="360" w:lineRule="auto"/>
        <w:jc w:val="both"/>
        <w:rPr>
          <w:rFonts w:ascii="Palatino Linotype" w:eastAsia="Palatino Linotype" w:hAnsi="Palatino Linotype" w:cs="Palatino Linotype"/>
        </w:rPr>
      </w:pPr>
    </w:p>
    <w:p w14:paraId="061188E7"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En ese orden de ideas, el Criterio de interpretación, de la Primera Época, número SO/012/2010, emitido por el Pleno del Instituto Nacional de Transparencia, Acceso a la Información y Protección de Datos Personales, mismo que se cita por analogía, establece lo siguiente:</w:t>
      </w:r>
    </w:p>
    <w:p w14:paraId="69BDBEA3" w14:textId="77777777" w:rsidR="005557D2" w:rsidRPr="00CF4A5B" w:rsidRDefault="005557D2">
      <w:pPr>
        <w:spacing w:line="360" w:lineRule="auto"/>
        <w:jc w:val="both"/>
        <w:rPr>
          <w:rFonts w:ascii="Palatino Linotype" w:eastAsia="Palatino Linotype" w:hAnsi="Palatino Linotype" w:cs="Palatino Linotype"/>
        </w:rPr>
      </w:pPr>
    </w:p>
    <w:p w14:paraId="2F476050" w14:textId="77777777" w:rsidR="005557D2" w:rsidRPr="00CF4A5B" w:rsidRDefault="00CF4A5B">
      <w:pPr>
        <w:ind w:left="567" w:right="567"/>
        <w:jc w:val="both"/>
        <w:rPr>
          <w:rFonts w:ascii="Palatino Linotype" w:eastAsia="Palatino Linotype" w:hAnsi="Palatino Linotype" w:cs="Palatino Linotype"/>
          <w:b/>
          <w:i/>
          <w:sz w:val="22"/>
          <w:szCs w:val="22"/>
        </w:rPr>
      </w:pPr>
      <w:r w:rsidRPr="00CF4A5B">
        <w:rPr>
          <w:rFonts w:ascii="Palatino Linotype" w:eastAsia="Palatino Linotype" w:hAnsi="Palatino Linotype" w:cs="Palatino Linotype"/>
          <w:b/>
          <w:i/>
        </w:rPr>
        <w:t>“</w:t>
      </w:r>
      <w:r w:rsidRPr="00CF4A5B">
        <w:rPr>
          <w:rFonts w:ascii="Palatino Linotype" w:eastAsia="Palatino Linotype" w:hAnsi="Palatino Linotype" w:cs="Palatino Linotype"/>
          <w:b/>
          <w:i/>
          <w:sz w:val="22"/>
          <w:szCs w:val="22"/>
        </w:rPr>
        <w:t xml:space="preserve">Propósito de la declaración formal de inexistencia. </w:t>
      </w:r>
      <w:r w:rsidRPr="00CF4A5B">
        <w:rPr>
          <w:rFonts w:ascii="Palatino Linotype" w:eastAsia="Palatino Linotype" w:hAnsi="Palatino Linotype" w:cs="Palatino Linotype"/>
          <w:i/>
          <w:sz w:val="22"/>
          <w:szCs w:val="22"/>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CF4A5B">
        <w:rPr>
          <w:rFonts w:ascii="Palatino Linotype" w:eastAsia="Palatino Linotype" w:hAnsi="Palatino Linotype" w:cs="Palatino Linotype"/>
          <w:b/>
          <w:i/>
          <w:sz w:val="22"/>
          <w:szCs w:val="22"/>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w:t>
      </w:r>
      <w:r w:rsidRPr="00CF4A5B">
        <w:rPr>
          <w:rFonts w:ascii="Palatino Linotype" w:eastAsia="Palatino Linotype" w:hAnsi="Palatino Linotype" w:cs="Palatino Linotype"/>
          <w:b/>
          <w:i/>
          <w:sz w:val="22"/>
          <w:szCs w:val="22"/>
        </w:rPr>
        <w:lastRenderedPageBreak/>
        <w:t>la información en determinada(s) unidad(es) administrativa(s), los criterios de búsqueda utilizados, y las demás circunstancias que fueron tomadas en cuenta.”(Sic)</w:t>
      </w:r>
    </w:p>
    <w:p w14:paraId="6046A285" w14:textId="77777777" w:rsidR="005557D2" w:rsidRPr="00CF4A5B" w:rsidRDefault="005557D2">
      <w:pPr>
        <w:spacing w:line="360" w:lineRule="auto"/>
        <w:jc w:val="both"/>
        <w:rPr>
          <w:rFonts w:ascii="Palatino Linotype" w:eastAsia="Palatino Linotype" w:hAnsi="Palatino Linotype" w:cs="Palatino Linotype"/>
        </w:rPr>
      </w:pPr>
    </w:p>
    <w:p w14:paraId="10D5B0C5"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De la misma manera, el Criterio de interpretación, de la Segunda Época, número SO/004/2019, emitido por el del Instituto Nacional de Transparencia, Acceso a la Información y Protección de Datos Personales, cuyo texto y rubro son los siguientes: </w:t>
      </w:r>
    </w:p>
    <w:p w14:paraId="70EB30FB" w14:textId="77777777" w:rsidR="005557D2" w:rsidRPr="00CF4A5B" w:rsidRDefault="005557D2">
      <w:pPr>
        <w:spacing w:line="360" w:lineRule="auto"/>
        <w:jc w:val="both"/>
        <w:rPr>
          <w:rFonts w:ascii="Palatino Linotype" w:eastAsia="Palatino Linotype" w:hAnsi="Palatino Linotype" w:cs="Palatino Linotype"/>
        </w:rPr>
      </w:pPr>
    </w:p>
    <w:p w14:paraId="09C30EF7"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rPr>
        <w:t>“</w:t>
      </w:r>
      <w:r w:rsidRPr="00CF4A5B">
        <w:rPr>
          <w:rFonts w:ascii="Palatino Linotype" w:eastAsia="Palatino Linotype" w:hAnsi="Palatino Linotype" w:cs="Palatino Linotype"/>
          <w:b/>
          <w:i/>
          <w:sz w:val="22"/>
          <w:szCs w:val="22"/>
        </w:rPr>
        <w:t>Propósito de la declaración formal de inexistencia.</w:t>
      </w:r>
      <w:r w:rsidRPr="00CF4A5B">
        <w:rPr>
          <w:rFonts w:ascii="Palatino Linotype" w:eastAsia="Palatino Linotype" w:hAnsi="Palatino Linotype" w:cs="Palatino Linotype"/>
          <w:i/>
          <w:sz w:val="22"/>
          <w:szCs w:val="22"/>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solicitado.”(Sic)</w:t>
      </w:r>
    </w:p>
    <w:p w14:paraId="1B21BDEC" w14:textId="77777777" w:rsidR="005557D2" w:rsidRPr="00CF4A5B" w:rsidRDefault="005557D2">
      <w:pPr>
        <w:spacing w:line="360" w:lineRule="auto"/>
        <w:jc w:val="both"/>
        <w:rPr>
          <w:rFonts w:ascii="Palatino Linotype" w:eastAsia="Palatino Linotype" w:hAnsi="Palatino Linotype" w:cs="Palatino Linotype"/>
        </w:rPr>
      </w:pPr>
    </w:p>
    <w:p w14:paraId="787FD64E"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De lo anterior se colige que las declaraciones de inexistencia de los Comités de Transparencia, deben de contener los elementos suficientes para generar en los solicitantes, certeza de que la información no obra en sus archivos, esto es,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p>
    <w:p w14:paraId="5B4D6ACA" w14:textId="77777777" w:rsidR="005557D2" w:rsidRPr="00CF4A5B" w:rsidRDefault="005557D2">
      <w:pPr>
        <w:spacing w:line="360" w:lineRule="auto"/>
        <w:jc w:val="both"/>
        <w:rPr>
          <w:rFonts w:ascii="Palatino Linotype" w:eastAsia="Palatino Linotype" w:hAnsi="Palatino Linotype" w:cs="Palatino Linotype"/>
        </w:rPr>
      </w:pPr>
    </w:p>
    <w:p w14:paraId="4406BC59"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Asimismo, según Calero, Natalia (2016), en la “Ley General de Transparencia y Acceso a la Información Pública Comentada” (p. 419), las declaraciones de inexistencia, deben contener lo siguiente:</w:t>
      </w:r>
    </w:p>
    <w:p w14:paraId="51746A90" w14:textId="77777777" w:rsidR="005557D2" w:rsidRPr="00CF4A5B" w:rsidRDefault="005557D2">
      <w:pPr>
        <w:spacing w:line="360" w:lineRule="auto"/>
        <w:jc w:val="both"/>
        <w:rPr>
          <w:rFonts w:ascii="Palatino Linotype" w:eastAsia="Palatino Linotype" w:hAnsi="Palatino Linotype" w:cs="Palatino Linotype"/>
        </w:rPr>
      </w:pPr>
    </w:p>
    <w:p w14:paraId="7A28F40B" w14:textId="77777777" w:rsidR="005557D2" w:rsidRPr="00CF4A5B" w:rsidRDefault="00CF4A5B">
      <w:pPr>
        <w:numPr>
          <w:ilvl w:val="0"/>
          <w:numId w:val="3"/>
        </w:numPr>
        <w:spacing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b/>
        </w:rPr>
        <w:t>Los elementos que le permitan a los solicitantes tener certeza de que el Sujeto Obligado utilizó un criterio de búsqueda exhaustivo:</w:t>
      </w:r>
      <w:r w:rsidRPr="00CF4A5B">
        <w:rPr>
          <w:rFonts w:ascii="Palatino Linotype" w:eastAsia="Palatino Linotype" w:hAnsi="Palatino Linotype" w:cs="Palatino Linotype"/>
        </w:rPr>
        <w:t xml:space="preserve"> Para atender dicho supuesto, se debe precisar en qué unidades administrativas buscó, así como en el tipo de archivos y la manera en que realizó la indagación;</w:t>
      </w:r>
    </w:p>
    <w:p w14:paraId="1027531E" w14:textId="77777777" w:rsidR="005557D2" w:rsidRPr="00CF4A5B" w:rsidRDefault="00CF4A5B">
      <w:pPr>
        <w:numPr>
          <w:ilvl w:val="0"/>
          <w:numId w:val="3"/>
        </w:numPr>
        <w:spacing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b/>
        </w:rPr>
        <w:t xml:space="preserve">Las circunstancias de tiempo, modo y lugar que motiven las razones por las cuales la información es inexistente: </w:t>
      </w:r>
      <w:r w:rsidRPr="00CF4A5B">
        <w:rPr>
          <w:rFonts w:ascii="Palatino Linotype" w:eastAsia="Palatino Linotype" w:hAnsi="Palatino Linotype" w:cs="Palatino Linotype"/>
        </w:rPr>
        <w:t>Al respecto, los sujetos obligados para acreditar dicho punto, deberán proveer la mayor cantidad de elementos posibles que permitan evidencia las razones por las cuales la información requerida no existe</w:t>
      </w:r>
      <w:r w:rsidRPr="00CF4A5B">
        <w:rPr>
          <w:rFonts w:ascii="Palatino Linotype" w:eastAsia="Palatino Linotype" w:hAnsi="Palatino Linotype" w:cs="Palatino Linotype"/>
          <w:b/>
        </w:rPr>
        <w:t>,</w:t>
      </w:r>
      <w:r w:rsidRPr="00CF4A5B">
        <w:rPr>
          <w:rFonts w:ascii="Palatino Linotype" w:eastAsia="Palatino Linotype" w:hAnsi="Palatino Linotype" w:cs="Palatino Linotype"/>
        </w:rPr>
        <w:t xml:space="preserve"> y</w:t>
      </w:r>
    </w:p>
    <w:p w14:paraId="4FAC68F5" w14:textId="77777777" w:rsidR="005557D2" w:rsidRPr="00CF4A5B" w:rsidRDefault="00CF4A5B">
      <w:pPr>
        <w:numPr>
          <w:ilvl w:val="0"/>
          <w:numId w:val="3"/>
        </w:num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El servidor público responsable de contar con ésta</w:t>
      </w:r>
      <w:r w:rsidRPr="00CF4A5B">
        <w:rPr>
          <w:rFonts w:ascii="Palatino Linotype" w:eastAsia="Palatino Linotype" w:hAnsi="Palatino Linotype" w:cs="Palatino Linotype"/>
        </w:rPr>
        <w:t>: Es importante indicar, el cargo y las razones jurídicas por las cuales debió generar la información.</w:t>
      </w:r>
    </w:p>
    <w:p w14:paraId="24436EA6" w14:textId="77777777" w:rsidR="005557D2" w:rsidRPr="00CF4A5B" w:rsidRDefault="005557D2">
      <w:pPr>
        <w:spacing w:line="360" w:lineRule="auto"/>
        <w:jc w:val="both"/>
        <w:rPr>
          <w:rFonts w:ascii="Palatino Linotype" w:eastAsia="Palatino Linotype" w:hAnsi="Palatino Linotype" w:cs="Palatino Linotype"/>
        </w:rPr>
      </w:pPr>
    </w:p>
    <w:p w14:paraId="49F8A282"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Conforme a lo citado, se considera que es necesario que el Instituto de Investigación y Fomento de Las Artesanías del Estado de México, declare por medio de su Comité de Transparencia, la inexistencia de la información solicitada</w:t>
      </w:r>
      <w:r w:rsidRPr="00CF4A5B">
        <w:rPr>
          <w:rFonts w:ascii="Palatino Linotype" w:eastAsia="Palatino Linotype" w:hAnsi="Palatino Linotype" w:cs="Palatino Linotype"/>
          <w:b/>
        </w:rPr>
        <w:t xml:space="preserve">; </w:t>
      </w:r>
      <w:r w:rsidRPr="00CF4A5B">
        <w:rPr>
          <w:rFonts w:ascii="Palatino Linotype" w:eastAsia="Palatino Linotype" w:hAnsi="Palatino Linotype" w:cs="Palatino Linotype"/>
        </w:rPr>
        <w:t xml:space="preserve">para tal situación, deberá seguir el procedimiento establecido en el artículo 169 y 170 de la Ley de Transparencia y Acceso a la Información Pública del Estado de México y Municipios, que precisa que cuando la información no se encuentre en los archivos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el Comité de Transparencia deberá:</w:t>
      </w:r>
    </w:p>
    <w:p w14:paraId="627F24A6" w14:textId="77777777" w:rsidR="005557D2" w:rsidRPr="00CF4A5B" w:rsidRDefault="005557D2">
      <w:pPr>
        <w:spacing w:line="360" w:lineRule="auto"/>
        <w:jc w:val="both"/>
        <w:rPr>
          <w:rFonts w:ascii="Palatino Linotype" w:eastAsia="Palatino Linotype" w:hAnsi="Palatino Linotype" w:cs="Palatino Linotype"/>
        </w:rPr>
      </w:pPr>
    </w:p>
    <w:p w14:paraId="42ADE2D3" w14:textId="77777777" w:rsidR="005557D2" w:rsidRPr="00CF4A5B" w:rsidRDefault="00CF4A5B">
      <w:pPr>
        <w:numPr>
          <w:ilvl w:val="0"/>
          <w:numId w:val="4"/>
        </w:num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Analizar el caso y tomar las medidas necesarias para localizar la información;</w:t>
      </w:r>
    </w:p>
    <w:p w14:paraId="23E38F6C" w14:textId="77777777" w:rsidR="005557D2" w:rsidRPr="00CF4A5B" w:rsidRDefault="00CF4A5B">
      <w:pPr>
        <w:numPr>
          <w:ilvl w:val="0"/>
          <w:numId w:val="4"/>
        </w:numPr>
        <w:spacing w:line="360" w:lineRule="auto"/>
        <w:jc w:val="both"/>
        <w:rPr>
          <w:rFonts w:ascii="Palatino Linotype" w:eastAsia="Palatino Linotype" w:hAnsi="Palatino Linotype" w:cs="Palatino Linotype"/>
          <w:b/>
        </w:rPr>
      </w:pPr>
      <w:r w:rsidRPr="00CF4A5B">
        <w:rPr>
          <w:rFonts w:ascii="Palatino Linotype" w:eastAsia="Palatino Linotype" w:hAnsi="Palatino Linotype" w:cs="Palatino Linotype"/>
        </w:rPr>
        <w:lastRenderedPageBreak/>
        <w:t xml:space="preserve">Expedir una resolución que confirme la inexistencia de la información, que contenga los elementos mínimos que </w:t>
      </w:r>
      <w:r w:rsidRPr="00CF4A5B">
        <w:rPr>
          <w:rFonts w:ascii="Palatino Linotype" w:eastAsia="Palatino Linotype" w:hAnsi="Palatino Linotype" w:cs="Palatino Linotype"/>
          <w:b/>
          <w:u w:val="single"/>
        </w:rPr>
        <w:t>permitan al Solicitante tener la certeza de que se utilizó un criterio de búsqueda exhaustivo, así como, las circunstancias de modo, tiempo y lugar que generaron la inexistencia y el servidor público responsable de contar con la información;</w:t>
      </w:r>
    </w:p>
    <w:p w14:paraId="6C01E2BF" w14:textId="77777777" w:rsidR="005557D2" w:rsidRPr="00CF4A5B" w:rsidRDefault="00CF4A5B">
      <w:pPr>
        <w:numPr>
          <w:ilvl w:val="0"/>
          <w:numId w:val="4"/>
        </w:num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Ordenar, siempre que sea materialmente posible, que se genere o reponga la información en caso que ésta tuviera que existir</w:t>
      </w:r>
      <w:r w:rsidRPr="00CF4A5B">
        <w:rPr>
          <w:rFonts w:ascii="Palatino Linotype" w:eastAsia="Palatino Linotype" w:hAnsi="Palatino Linotype" w:cs="Palatino Linotype"/>
        </w:rPr>
        <w:t xml:space="preserve"> o previa acreditación de la imposibilidad de su generación, exponga de forma fundada y motivada las razones de dicha situación, y</w:t>
      </w:r>
    </w:p>
    <w:p w14:paraId="1F64A24A" w14:textId="77777777" w:rsidR="005557D2" w:rsidRPr="00CF4A5B" w:rsidRDefault="005557D2">
      <w:pPr>
        <w:spacing w:line="360" w:lineRule="auto"/>
        <w:jc w:val="both"/>
        <w:rPr>
          <w:rFonts w:ascii="Palatino Linotype" w:eastAsia="Palatino Linotype" w:hAnsi="Palatino Linotype" w:cs="Palatino Linotype"/>
        </w:rPr>
      </w:pPr>
    </w:p>
    <w:p w14:paraId="72B2AFBF"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Por tales circunstancias, para dar atención al requerimiento de información, se considera que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deberá declarar la inexistencia de manera formal, de manera fundada y motivada por el Comité de Transparencia, conforme a los criterios previamente establecidos, con el fin de garantizar al ahora Recurrente, que los documentos peticionados no obran en sus archivos, con el fin de dar cumplimiento al tercer párrafo, del artículo 19 de la Ley de Transparencia y Acceso a la Información Pública del Estado de México y Municipios. </w:t>
      </w:r>
    </w:p>
    <w:p w14:paraId="4C0D1B70" w14:textId="77777777" w:rsidR="005557D2" w:rsidRPr="00CF4A5B" w:rsidRDefault="005557D2">
      <w:pPr>
        <w:spacing w:line="360" w:lineRule="auto"/>
        <w:jc w:val="both"/>
        <w:rPr>
          <w:rFonts w:ascii="Palatino Linotype" w:eastAsia="Palatino Linotype" w:hAnsi="Palatino Linotype" w:cs="Palatino Linotype"/>
        </w:rPr>
      </w:pPr>
    </w:p>
    <w:p w14:paraId="2DE264A4"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Asimismo, el acuerdo de inexistencia deberá apegarse a lo dispuesto por los artículos 169 y 170, de la Ley de la materia que ordenan: </w:t>
      </w:r>
    </w:p>
    <w:p w14:paraId="613BAFF5" w14:textId="77777777" w:rsidR="005557D2" w:rsidRPr="00CF4A5B" w:rsidRDefault="005557D2">
      <w:pPr>
        <w:spacing w:line="360" w:lineRule="auto"/>
        <w:jc w:val="both"/>
        <w:rPr>
          <w:rFonts w:ascii="Palatino Linotype" w:eastAsia="Palatino Linotype" w:hAnsi="Palatino Linotype" w:cs="Palatino Linotype"/>
        </w:rPr>
      </w:pPr>
    </w:p>
    <w:p w14:paraId="49DA35AD"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“Artículo 169.</w:t>
      </w:r>
      <w:r w:rsidRPr="00CF4A5B">
        <w:rPr>
          <w:rFonts w:ascii="Palatino Linotype" w:eastAsia="Palatino Linotype" w:hAnsi="Palatino Linotype" w:cs="Palatino Linotype"/>
          <w:i/>
          <w:sz w:val="22"/>
          <w:szCs w:val="22"/>
        </w:rPr>
        <w:t xml:space="preserve"> Cuando la información no se encuentre en los archivos del sujeto obligado, el Comité de Transparencia:</w:t>
      </w:r>
    </w:p>
    <w:p w14:paraId="534A085C" w14:textId="77777777" w:rsidR="005557D2" w:rsidRPr="00CF4A5B" w:rsidRDefault="005557D2">
      <w:pPr>
        <w:ind w:left="567" w:right="567"/>
        <w:jc w:val="both"/>
        <w:rPr>
          <w:rFonts w:ascii="Palatino Linotype" w:eastAsia="Palatino Linotype" w:hAnsi="Palatino Linotype" w:cs="Palatino Linotype"/>
          <w:i/>
          <w:sz w:val="22"/>
          <w:szCs w:val="22"/>
        </w:rPr>
      </w:pPr>
    </w:p>
    <w:p w14:paraId="5A2F9B72"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lastRenderedPageBreak/>
        <w:t>I. Analizará el caso y tomará las medidas necesarias para localizar la información;</w:t>
      </w:r>
    </w:p>
    <w:p w14:paraId="6F6B3F13" w14:textId="77777777" w:rsidR="005557D2" w:rsidRPr="00CF4A5B" w:rsidRDefault="005557D2">
      <w:pPr>
        <w:ind w:left="567" w:right="567"/>
        <w:jc w:val="both"/>
        <w:rPr>
          <w:rFonts w:ascii="Palatino Linotype" w:eastAsia="Palatino Linotype" w:hAnsi="Palatino Linotype" w:cs="Palatino Linotype"/>
          <w:i/>
          <w:sz w:val="22"/>
          <w:szCs w:val="22"/>
        </w:rPr>
      </w:pPr>
    </w:p>
    <w:p w14:paraId="005FB3DE"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II. Expedirá una resolución que confirme la inexistencia del documento;</w:t>
      </w:r>
    </w:p>
    <w:p w14:paraId="7283F7C7" w14:textId="77777777" w:rsidR="005557D2" w:rsidRPr="00CF4A5B" w:rsidRDefault="005557D2">
      <w:pPr>
        <w:ind w:left="567" w:right="567"/>
        <w:jc w:val="both"/>
        <w:rPr>
          <w:rFonts w:ascii="Palatino Linotype" w:eastAsia="Palatino Linotype" w:hAnsi="Palatino Linotype" w:cs="Palatino Linotype"/>
          <w:i/>
          <w:sz w:val="22"/>
          <w:szCs w:val="22"/>
        </w:rPr>
      </w:pPr>
    </w:p>
    <w:p w14:paraId="4BC58CF9"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4BE0219" w14:textId="77777777" w:rsidR="005557D2" w:rsidRPr="00CF4A5B" w:rsidRDefault="005557D2">
      <w:pPr>
        <w:ind w:left="567" w:right="567"/>
        <w:jc w:val="both"/>
        <w:rPr>
          <w:rFonts w:ascii="Palatino Linotype" w:eastAsia="Palatino Linotype" w:hAnsi="Palatino Linotype" w:cs="Palatino Linotype"/>
          <w:i/>
          <w:sz w:val="22"/>
          <w:szCs w:val="22"/>
        </w:rPr>
      </w:pPr>
    </w:p>
    <w:p w14:paraId="38636A86"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IV. Notificará al órgano interno de control o equivalente del sujeto obligado quien, en su caso, deberá iniciar el procedimiento de responsabilidad administrativa que corresponda</w:t>
      </w:r>
      <w:r w:rsidRPr="00CF4A5B">
        <w:rPr>
          <w:rFonts w:ascii="Palatino Linotype" w:eastAsia="Palatino Linotype" w:hAnsi="Palatino Linotype" w:cs="Palatino Linotype"/>
          <w:i/>
          <w:sz w:val="22"/>
          <w:szCs w:val="22"/>
        </w:rPr>
        <w:t>.</w:t>
      </w:r>
    </w:p>
    <w:p w14:paraId="58FA70D1" w14:textId="77777777" w:rsidR="005557D2" w:rsidRPr="00CF4A5B" w:rsidRDefault="005557D2">
      <w:pPr>
        <w:ind w:left="567" w:right="567"/>
        <w:jc w:val="both"/>
        <w:rPr>
          <w:rFonts w:ascii="Palatino Linotype" w:eastAsia="Palatino Linotype" w:hAnsi="Palatino Linotype" w:cs="Palatino Linotype"/>
          <w:i/>
          <w:sz w:val="22"/>
          <w:szCs w:val="22"/>
        </w:rPr>
      </w:pPr>
    </w:p>
    <w:p w14:paraId="1AC6EF79"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5CDDBDDC" w14:textId="77777777" w:rsidR="005557D2" w:rsidRPr="00CF4A5B" w:rsidRDefault="005557D2">
      <w:pPr>
        <w:ind w:left="567" w:right="567"/>
        <w:jc w:val="both"/>
        <w:rPr>
          <w:rFonts w:ascii="Palatino Linotype" w:eastAsia="Palatino Linotype" w:hAnsi="Palatino Linotype" w:cs="Palatino Linotype"/>
          <w:i/>
          <w:sz w:val="22"/>
          <w:szCs w:val="22"/>
        </w:rPr>
      </w:pPr>
    </w:p>
    <w:p w14:paraId="41C99702"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6DB30BC1" w14:textId="77777777" w:rsidR="005557D2" w:rsidRPr="00CF4A5B" w:rsidRDefault="005557D2">
      <w:pPr>
        <w:ind w:left="567" w:right="567"/>
        <w:jc w:val="both"/>
        <w:rPr>
          <w:rFonts w:ascii="Palatino Linotype" w:eastAsia="Palatino Linotype" w:hAnsi="Palatino Linotype" w:cs="Palatino Linotype"/>
          <w:i/>
          <w:sz w:val="22"/>
          <w:szCs w:val="22"/>
        </w:rPr>
      </w:pPr>
    </w:p>
    <w:p w14:paraId="08D6D7C3" w14:textId="77777777" w:rsidR="005557D2" w:rsidRPr="00CF4A5B" w:rsidRDefault="00CF4A5B">
      <w:pPr>
        <w:ind w:left="567" w:right="567"/>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b/>
          <w:i/>
          <w:sz w:val="22"/>
          <w:szCs w:val="22"/>
        </w:rPr>
        <w:t>Artículo 170.</w:t>
      </w:r>
      <w:r w:rsidRPr="00CF4A5B">
        <w:rPr>
          <w:rFonts w:ascii="Palatino Linotype" w:eastAsia="Palatino Linotype" w:hAnsi="Palatino Linotype" w:cs="Palatino Linotype"/>
          <w:i/>
          <w:sz w:val="22"/>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(Sic)</w:t>
      </w:r>
    </w:p>
    <w:p w14:paraId="35201601" w14:textId="77777777" w:rsidR="005557D2" w:rsidRPr="00CF4A5B" w:rsidRDefault="005557D2">
      <w:pPr>
        <w:spacing w:line="360" w:lineRule="auto"/>
        <w:ind w:left="567" w:right="567"/>
        <w:jc w:val="both"/>
        <w:rPr>
          <w:rFonts w:ascii="Palatino Linotype" w:eastAsia="Palatino Linotype" w:hAnsi="Palatino Linotype" w:cs="Palatino Linotype"/>
        </w:rPr>
      </w:pPr>
    </w:p>
    <w:p w14:paraId="2AF8E6C0"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Conforme a lo anterior, se establece cuáles son los elementos mínimos que debe contener el acuerdo de inexistencia, que permita a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dar certeza que se utilizó un criterio de búsqueda exhaustivo, además de señalar las</w:t>
      </w:r>
      <w:r w:rsidRPr="00CF4A5B">
        <w:rPr>
          <w:rFonts w:ascii="Palatino Linotype" w:eastAsia="Palatino Linotype" w:hAnsi="Palatino Linotype" w:cs="Palatino Linotype"/>
          <w:i/>
          <w:sz w:val="22"/>
          <w:szCs w:val="22"/>
        </w:rPr>
        <w:t xml:space="preserve"> </w:t>
      </w:r>
      <w:r w:rsidRPr="00CF4A5B">
        <w:rPr>
          <w:rFonts w:ascii="Palatino Linotype" w:eastAsia="Palatino Linotype" w:hAnsi="Palatino Linotype" w:cs="Palatino Linotype"/>
        </w:rPr>
        <w:t>circunstancias de tiempo, modo y lugar que generaron la existencia en cuestión y  la vista al Órgano Interno de Control.</w:t>
      </w:r>
    </w:p>
    <w:p w14:paraId="29B92B0B" w14:textId="77777777" w:rsidR="005557D2" w:rsidRPr="00CF4A5B" w:rsidRDefault="00CF4A5B">
      <w:pPr>
        <w:spacing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lastRenderedPageBreak/>
        <w:t xml:space="preserve">Finalmente, es necesario resaltar que el recurso de revisión previsto en la Ley de la materia no es el medio para investigar y, en su caso, sancionar a servidores públicos por la falta de cuidado de la protección de datos personales; no obstante, de la información enviada por el </w:t>
      </w:r>
      <w:r w:rsidRPr="00CF4A5B">
        <w:rPr>
          <w:rFonts w:ascii="Palatino Linotype" w:eastAsia="Palatino Linotype" w:hAnsi="Palatino Linotype" w:cs="Palatino Linotype"/>
          <w:b/>
        </w:rPr>
        <w:t xml:space="preserve">SUJETO OBLIGADO </w:t>
      </w:r>
      <w:r w:rsidRPr="00CF4A5B">
        <w:rPr>
          <w:rFonts w:ascii="Palatino Linotype" w:eastAsia="Palatino Linotype" w:hAnsi="Palatino Linotype" w:cs="Palatino Linotype"/>
        </w:rPr>
        <w:t>en respuesta, se aprecia que se dejaron a la vista datos personales susceptibles de ser clasificados como confidenciales, de manera específica, el número de seguridad social del ISSEMYM y RFC de la ciudadana referida en la solicitud de acceso a la información pública; por ello, se dará vista al área competente para que en ejercicio de sus atribuciones realice las investigaciones pertinentes por las omisiones detectadas atribuibles al Sujeto Obligado.</w:t>
      </w:r>
    </w:p>
    <w:p w14:paraId="3FB50FED"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Asimismo, es conveniente señalar las fracciones XIV, XXII, XXIII y XXV, del artículo 82, de la Ley de Protección de Datos Personales en Posesión de Sujetos Obligados del Estado de México y Municipios, que establece:</w:t>
      </w:r>
    </w:p>
    <w:p w14:paraId="2030C327"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 Atribuciones del Instituto:</w:t>
      </w:r>
    </w:p>
    <w:p w14:paraId="09BB70A9" w14:textId="77777777" w:rsidR="005557D2" w:rsidRPr="00CF4A5B" w:rsidRDefault="00CF4A5B">
      <w:pPr>
        <w:spacing w:before="80"/>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“Artículo 82. El Instituto, además de las atribuciones encomendadas por la Ley de Transparencia y normatividad aplicable, tendrá las atribuciones siguientes:</w:t>
      </w:r>
    </w:p>
    <w:p w14:paraId="76DDAD6D" w14:textId="77777777" w:rsidR="005557D2" w:rsidRPr="00CF4A5B" w:rsidRDefault="00CF4A5B">
      <w:pPr>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p>
    <w:p w14:paraId="31532AFB" w14:textId="77777777" w:rsidR="005557D2" w:rsidRPr="00CF4A5B" w:rsidRDefault="00CF4A5B">
      <w:pPr>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XIV. Formular observaciones y recomendaciones a los sujetos obligados que incumplan esta Ley.</w:t>
      </w:r>
    </w:p>
    <w:p w14:paraId="5EA4A6BD" w14:textId="77777777" w:rsidR="005557D2" w:rsidRPr="00CF4A5B" w:rsidRDefault="00CF4A5B">
      <w:pPr>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w:t>
      </w:r>
    </w:p>
    <w:p w14:paraId="6D9D8C68" w14:textId="77777777" w:rsidR="005557D2" w:rsidRPr="00CF4A5B" w:rsidRDefault="00CF4A5B">
      <w:pPr>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XXII. Verificar el cumplimiento de las disposiciones previstas en esta Ley a través de los procedimientos de revisión que resulten compatibles con las disposiciones de esta Ley.</w:t>
      </w:r>
    </w:p>
    <w:p w14:paraId="50205343" w14:textId="77777777" w:rsidR="005557D2" w:rsidRPr="00CF4A5B" w:rsidRDefault="00CF4A5B">
      <w:pPr>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t>XXIII. Implementar los procedimientos que resulten necesarios para el cumplimiento de las disposiciones de esta Ley y para asegurar la protección de datos personales de los titulares. (…)</w:t>
      </w:r>
    </w:p>
    <w:p w14:paraId="03271752" w14:textId="77777777" w:rsidR="005557D2" w:rsidRPr="00CF4A5B" w:rsidRDefault="00CF4A5B">
      <w:pPr>
        <w:ind w:left="567" w:right="902"/>
        <w:jc w:val="both"/>
        <w:rPr>
          <w:rFonts w:ascii="Palatino Linotype" w:eastAsia="Palatino Linotype" w:hAnsi="Palatino Linotype" w:cs="Palatino Linotype"/>
          <w:i/>
          <w:sz w:val="22"/>
          <w:szCs w:val="22"/>
        </w:rPr>
      </w:pPr>
      <w:r w:rsidRPr="00CF4A5B">
        <w:rPr>
          <w:rFonts w:ascii="Palatino Linotype" w:eastAsia="Palatino Linotype" w:hAnsi="Palatino Linotype" w:cs="Palatino Linotype"/>
          <w:i/>
          <w:sz w:val="22"/>
          <w:szCs w:val="22"/>
        </w:rPr>
        <w:lastRenderedPageBreak/>
        <w:t>XXV. Investigar las posibles violaciones a la seguridad de los datos personales a fin de determinar la práctica de verificaciones</w:t>
      </w:r>
      <w:proofErr w:type="gramStart"/>
      <w:r w:rsidRPr="00CF4A5B">
        <w:rPr>
          <w:rFonts w:ascii="Palatino Linotype" w:eastAsia="Palatino Linotype" w:hAnsi="Palatino Linotype" w:cs="Palatino Linotype"/>
          <w:i/>
          <w:sz w:val="22"/>
          <w:szCs w:val="22"/>
        </w:rPr>
        <w:t>.(</w:t>
      </w:r>
      <w:proofErr w:type="gramEnd"/>
      <w:r w:rsidRPr="00CF4A5B">
        <w:rPr>
          <w:rFonts w:ascii="Palatino Linotype" w:eastAsia="Palatino Linotype" w:hAnsi="Palatino Linotype" w:cs="Palatino Linotype"/>
          <w:i/>
          <w:sz w:val="22"/>
          <w:szCs w:val="22"/>
        </w:rPr>
        <w:t>…)”</w:t>
      </w:r>
    </w:p>
    <w:p w14:paraId="0DB6606F" w14:textId="77777777" w:rsidR="005557D2" w:rsidRPr="00CF4A5B" w:rsidRDefault="00CF4A5B">
      <w:pPr>
        <w:spacing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 </w:t>
      </w:r>
    </w:p>
    <w:p w14:paraId="289E4C48"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 xml:space="preserve">En ese sentido, el actuar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no se encuentra apegado a derecho y es por ello que a todas luces su respuesta transgrede la esfera privada de los particulares que proporcionaron sus datos personales, es por ello que ahora que dichos datos personales obran en poder de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se le insta para que no haga un mal manejo de los mismos, pues con su divulgación afectaría indudablemente a la esfera de un particular, no obstante, en lo que respecta al indebido actuar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este Instituto determina procedente hacer del conocimiento de la Dirección General de Protección de Datos Personales de este Instituto las posibles infracciones en las que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incurrió.</w:t>
      </w:r>
    </w:p>
    <w:p w14:paraId="5BE13B59" w14:textId="77777777" w:rsidR="005557D2" w:rsidRPr="00CF4A5B" w:rsidRDefault="00CF4A5B">
      <w:pPr>
        <w:spacing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AAEB353" w14:textId="77777777" w:rsidR="005557D2" w:rsidRPr="00CF4A5B" w:rsidRDefault="00CF4A5B">
      <w:pPr>
        <w:numPr>
          <w:ilvl w:val="0"/>
          <w:numId w:val="6"/>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CF4A5B">
        <w:rPr>
          <w:rFonts w:ascii="Palatino Linotype" w:eastAsia="Palatino Linotype" w:hAnsi="Palatino Linotype" w:cs="Palatino Linotype"/>
          <w:b/>
          <w:sz w:val="22"/>
          <w:szCs w:val="22"/>
        </w:rPr>
        <w:t>R E S U E L V E:</w:t>
      </w:r>
    </w:p>
    <w:p w14:paraId="4B2269DE"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 xml:space="preserve">Primero. </w:t>
      </w:r>
      <w:r w:rsidRPr="00CF4A5B">
        <w:rPr>
          <w:rFonts w:ascii="Palatino Linotype" w:eastAsia="Palatino Linotype" w:hAnsi="Palatino Linotype" w:cs="Palatino Linotype"/>
        </w:rPr>
        <w:t xml:space="preserve">Resultan fundados los motivos de inconformidad hechos valer por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en el Recurso de Revisión </w:t>
      </w:r>
      <w:r w:rsidRPr="00CF4A5B">
        <w:rPr>
          <w:rFonts w:ascii="Palatino Linotype" w:eastAsia="Palatino Linotype" w:hAnsi="Palatino Linotype" w:cs="Palatino Linotype"/>
          <w:b/>
        </w:rPr>
        <w:t xml:space="preserve">06954/INFOEM/IP/RR/2023; </w:t>
      </w:r>
      <w:r w:rsidRPr="00CF4A5B">
        <w:rPr>
          <w:rFonts w:ascii="Palatino Linotype" w:eastAsia="Palatino Linotype" w:hAnsi="Palatino Linotype" w:cs="Palatino Linotype"/>
        </w:rPr>
        <w:t xml:space="preserve">por lo que, </w:t>
      </w:r>
      <w:r w:rsidRPr="00CF4A5B">
        <w:rPr>
          <w:rFonts w:ascii="Palatino Linotype" w:eastAsia="Palatino Linotype" w:hAnsi="Palatino Linotype" w:cs="Palatino Linotype"/>
        </w:rPr>
        <w:lastRenderedPageBreak/>
        <w:t xml:space="preserve">en términos del considerando </w:t>
      </w:r>
      <w:r w:rsidRPr="00CF4A5B">
        <w:rPr>
          <w:rFonts w:ascii="Palatino Linotype" w:eastAsia="Palatino Linotype" w:hAnsi="Palatino Linotype" w:cs="Palatino Linotype"/>
          <w:b/>
        </w:rPr>
        <w:t xml:space="preserve">Cuarto </w:t>
      </w:r>
      <w:r w:rsidRPr="00CF4A5B">
        <w:rPr>
          <w:rFonts w:ascii="Palatino Linotype" w:eastAsia="Palatino Linotype" w:hAnsi="Palatino Linotype" w:cs="Palatino Linotype"/>
        </w:rPr>
        <w:t xml:space="preserve">de esta resolución, se </w:t>
      </w:r>
      <w:r w:rsidRPr="00CF4A5B">
        <w:rPr>
          <w:rFonts w:ascii="Palatino Linotype" w:eastAsia="Palatino Linotype" w:hAnsi="Palatino Linotype" w:cs="Palatino Linotype"/>
          <w:b/>
        </w:rPr>
        <w:t xml:space="preserve">MODIFICA </w:t>
      </w:r>
      <w:r w:rsidRPr="00CF4A5B">
        <w:rPr>
          <w:rFonts w:ascii="Palatino Linotype" w:eastAsia="Palatino Linotype" w:hAnsi="Palatino Linotype" w:cs="Palatino Linotype"/>
        </w:rPr>
        <w:t xml:space="preserve">la respuesta emitida por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w:t>
      </w:r>
    </w:p>
    <w:p w14:paraId="02444703" w14:textId="77777777" w:rsidR="005557D2" w:rsidRPr="00CF4A5B" w:rsidRDefault="00CF4A5B">
      <w:pPr>
        <w:spacing w:before="240" w:after="240"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b/>
        </w:rPr>
        <w:t xml:space="preserve">Segundo. </w:t>
      </w:r>
      <w:r w:rsidRPr="00CF4A5B">
        <w:rPr>
          <w:rFonts w:ascii="Palatino Linotype" w:eastAsia="Palatino Linotype" w:hAnsi="Palatino Linotype" w:cs="Palatino Linotype"/>
        </w:rPr>
        <w:t>Se</w:t>
      </w:r>
      <w:r w:rsidRPr="00CF4A5B">
        <w:rPr>
          <w:rFonts w:ascii="Palatino Linotype" w:eastAsia="Palatino Linotype" w:hAnsi="Palatino Linotype" w:cs="Palatino Linotype"/>
          <w:b/>
        </w:rPr>
        <w:t xml:space="preserve"> ORDENA </w:t>
      </w:r>
      <w:r w:rsidRPr="00CF4A5B">
        <w:rPr>
          <w:rFonts w:ascii="Palatino Linotype" w:eastAsia="Palatino Linotype" w:hAnsi="Palatino Linotype" w:cs="Palatino Linotype"/>
        </w:rPr>
        <w:t xml:space="preserve">al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a que,</w:t>
      </w:r>
      <w:r w:rsidRPr="00CF4A5B">
        <w:rPr>
          <w:rFonts w:ascii="Palatino Linotype" w:eastAsia="Palatino Linotype" w:hAnsi="Palatino Linotype" w:cs="Palatino Linotype"/>
          <w:b/>
        </w:rPr>
        <w:t xml:space="preserve"> </w:t>
      </w:r>
      <w:r w:rsidRPr="00CF4A5B">
        <w:rPr>
          <w:rFonts w:ascii="Palatino Linotype" w:eastAsia="Palatino Linotype" w:hAnsi="Palatino Linotype" w:cs="Palatino Linotype"/>
        </w:rPr>
        <w:t>en términos del Considerando Cuarto, haga entrega vía SAIMEX, de lo siguiente:</w:t>
      </w:r>
    </w:p>
    <w:p w14:paraId="1064FE02" w14:textId="77777777" w:rsidR="005557D2" w:rsidRPr="00CF4A5B" w:rsidRDefault="00CF4A5B">
      <w:pPr>
        <w:numPr>
          <w:ilvl w:val="0"/>
          <w:numId w:val="2"/>
        </w:numPr>
        <w:spacing w:line="360" w:lineRule="auto"/>
        <w:ind w:right="113"/>
        <w:jc w:val="both"/>
        <w:rPr>
          <w:rFonts w:ascii="Palatino Linotype" w:eastAsia="Palatino Linotype" w:hAnsi="Palatino Linotype" w:cs="Palatino Linotype"/>
          <w:b/>
        </w:rPr>
      </w:pPr>
      <w:bookmarkStart w:id="4" w:name="_heading=h.2s8eyo1" w:colFirst="0" w:colLast="0"/>
      <w:bookmarkEnd w:id="4"/>
      <w:r w:rsidRPr="00CF4A5B">
        <w:rPr>
          <w:rFonts w:ascii="Palatino Linotype" w:eastAsia="Palatino Linotype" w:hAnsi="Palatino Linotype" w:cs="Palatino Linotype"/>
        </w:rPr>
        <w:t xml:space="preserve">El Acuerdo del Comité de Transparencia, debidamente fundado y motivado donde se confirme la inexistencia de la información requerida por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en términos de los artículos 19, párrafo tercero, 169 y 170, de la Ley de Transparencia y Acceso a la Información Pública del Estado de México y Municipios.</w:t>
      </w:r>
    </w:p>
    <w:p w14:paraId="0D7143E3" w14:textId="77777777" w:rsidR="005557D2" w:rsidRPr="00CF4A5B" w:rsidRDefault="005557D2">
      <w:pPr>
        <w:pBdr>
          <w:top w:val="nil"/>
          <w:left w:val="nil"/>
          <w:bottom w:val="nil"/>
          <w:right w:val="nil"/>
          <w:between w:val="nil"/>
        </w:pBdr>
        <w:ind w:left="720" w:right="40"/>
        <w:jc w:val="both"/>
        <w:rPr>
          <w:rFonts w:ascii="Palatino Linotype" w:eastAsia="Palatino Linotype" w:hAnsi="Palatino Linotype" w:cs="Palatino Linotype"/>
          <w:i/>
          <w:sz w:val="22"/>
          <w:szCs w:val="22"/>
        </w:rPr>
      </w:pPr>
    </w:p>
    <w:p w14:paraId="4D460593" w14:textId="77777777" w:rsidR="005557D2" w:rsidRPr="00CF4A5B" w:rsidRDefault="00CF4A5B">
      <w:pPr>
        <w:spacing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b/>
        </w:rPr>
        <w:t xml:space="preserve">Tercero. Notifíquese, </w:t>
      </w:r>
      <w:r w:rsidRPr="00CF4A5B">
        <w:rPr>
          <w:rFonts w:ascii="Palatino Linotype" w:eastAsia="Palatino Linotype" w:hAnsi="Palatino Linotype" w:cs="Palatino Linotype"/>
        </w:rPr>
        <w:t xml:space="preserve">vía </w:t>
      </w:r>
      <w:r w:rsidRPr="00CF4A5B">
        <w:rPr>
          <w:rFonts w:ascii="Palatino Linotype" w:eastAsia="Palatino Linotype" w:hAnsi="Palatino Linotype" w:cs="Palatino Linotype"/>
          <w:b/>
        </w:rPr>
        <w:t>SAIMEX</w:t>
      </w:r>
      <w:r w:rsidRPr="00CF4A5B">
        <w:rPr>
          <w:rFonts w:ascii="Palatino Linotype" w:eastAsia="Palatino Linotype" w:hAnsi="Palatino Linotype" w:cs="Palatino Linotype"/>
        </w:rPr>
        <w:t xml:space="preserve">, al Titular de la Unidad de Transparencia del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50B564" w14:textId="77777777" w:rsidR="005557D2" w:rsidRPr="00CF4A5B" w:rsidRDefault="005557D2">
      <w:pPr>
        <w:spacing w:line="360" w:lineRule="auto"/>
        <w:ind w:right="49"/>
        <w:jc w:val="both"/>
        <w:rPr>
          <w:rFonts w:ascii="Palatino Linotype" w:eastAsia="Palatino Linotype" w:hAnsi="Palatino Linotype" w:cs="Palatino Linotype"/>
          <w:b/>
        </w:rPr>
      </w:pPr>
    </w:p>
    <w:p w14:paraId="3D4B80C4" w14:textId="77777777" w:rsidR="005557D2" w:rsidRPr="00CF4A5B" w:rsidRDefault="00CF4A5B">
      <w:pPr>
        <w:spacing w:line="360" w:lineRule="auto"/>
        <w:ind w:right="49"/>
        <w:jc w:val="both"/>
        <w:rPr>
          <w:rFonts w:ascii="Palatino Linotype" w:eastAsia="Palatino Linotype" w:hAnsi="Palatino Linotype" w:cs="Palatino Linotype"/>
        </w:rPr>
      </w:pPr>
      <w:r w:rsidRPr="00CF4A5B">
        <w:rPr>
          <w:rFonts w:ascii="Palatino Linotype" w:eastAsia="Palatino Linotype" w:hAnsi="Palatino Linotype" w:cs="Palatino Linotype"/>
          <w:b/>
        </w:rPr>
        <w:lastRenderedPageBreak/>
        <w:t>Cuarto. Notifíquese vía SAIMEX</w:t>
      </w:r>
      <w:r w:rsidRPr="00CF4A5B">
        <w:rPr>
          <w:rFonts w:ascii="Palatino Linotype" w:eastAsia="Palatino Linotype" w:hAnsi="Palatino Linotype" w:cs="Palatino Linotype"/>
        </w:rPr>
        <w:t xml:space="preserve">, a la parte </w:t>
      </w:r>
      <w:r w:rsidRPr="00CF4A5B">
        <w:rPr>
          <w:rFonts w:ascii="Palatino Linotype" w:eastAsia="Palatino Linotype" w:hAnsi="Palatino Linotype" w:cs="Palatino Linotype"/>
          <w:b/>
        </w:rPr>
        <w:t>RECURRENTE</w:t>
      </w:r>
      <w:r w:rsidRPr="00CF4A5B">
        <w:rPr>
          <w:rFonts w:ascii="Palatino Linotype" w:eastAsia="Palatino Linotype" w:hAnsi="Palatino Linotype" w:cs="Palatino Linotype"/>
        </w:rPr>
        <w:t xml:space="preserve"> la presente resolución, así como,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o bien, vía Juicio de Amparo en los términos de las leyes aplicables.</w:t>
      </w:r>
    </w:p>
    <w:p w14:paraId="1497A4F7" w14:textId="77777777"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Quinto.</w:t>
      </w:r>
      <w:r w:rsidRPr="00CF4A5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CF4A5B">
        <w:rPr>
          <w:rFonts w:ascii="Palatino Linotype" w:eastAsia="Palatino Linotype" w:hAnsi="Palatino Linotype" w:cs="Palatino Linotype"/>
          <w:b/>
        </w:rPr>
        <w:t>SUJETO OBLIGADO</w:t>
      </w:r>
      <w:r w:rsidRPr="00CF4A5B">
        <w:rPr>
          <w:rFonts w:ascii="Palatino Linotype" w:eastAsia="Palatino Linotype" w:hAnsi="Palatino Linotype" w:cs="Palatino Linotype"/>
        </w:rPr>
        <w:t xml:space="preserve"> de manera fundada y motivada, podrá solicitar una ampliación de plazo para el cumplimiento de la presente resolución.</w:t>
      </w:r>
    </w:p>
    <w:p w14:paraId="18A04F54" w14:textId="463FAC46" w:rsidR="005557D2" w:rsidRPr="00CF4A5B" w:rsidRDefault="00CF4A5B">
      <w:pPr>
        <w:spacing w:before="240" w:after="240" w:line="360" w:lineRule="auto"/>
        <w:jc w:val="both"/>
        <w:rPr>
          <w:rFonts w:ascii="Palatino Linotype" w:eastAsia="Palatino Linotype" w:hAnsi="Palatino Linotype" w:cs="Palatino Linotype"/>
        </w:rPr>
      </w:pPr>
      <w:r w:rsidRPr="00CF4A5B">
        <w:rPr>
          <w:rFonts w:ascii="Palatino Linotype" w:eastAsia="Palatino Linotype" w:hAnsi="Palatino Linotype" w:cs="Palatino Linotype"/>
          <w:b/>
        </w:rPr>
        <w:t>Sexto</w:t>
      </w:r>
      <w:r w:rsidRPr="00CF4A5B">
        <w:rPr>
          <w:rFonts w:ascii="Palatino Linotype" w:eastAsia="Palatino Linotype" w:hAnsi="Palatino Linotype" w:cs="Palatino Linotype"/>
        </w:rPr>
        <w:t>. 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 lo señalado en el Considerando Cuarto de la presente resolución.</w:t>
      </w:r>
    </w:p>
    <w:p w14:paraId="13C0E481" w14:textId="6A0AF1FE" w:rsidR="00CF4A5B" w:rsidRPr="00CF4A5B" w:rsidRDefault="00CF4A5B">
      <w:pPr>
        <w:spacing w:before="240" w:after="240" w:line="360" w:lineRule="auto"/>
        <w:jc w:val="both"/>
        <w:rPr>
          <w:rFonts w:ascii="Palatino Linotype" w:eastAsia="Palatino Linotype" w:hAnsi="Palatino Linotype" w:cs="Palatino Linotype"/>
        </w:rPr>
      </w:pPr>
    </w:p>
    <w:p w14:paraId="40F281E7" w14:textId="77777777" w:rsidR="00CF4A5B" w:rsidRPr="00CF4A5B" w:rsidRDefault="00CF4A5B">
      <w:pPr>
        <w:spacing w:before="240" w:after="240" w:line="360" w:lineRule="auto"/>
        <w:jc w:val="both"/>
        <w:rPr>
          <w:rFonts w:ascii="Palatino Linotype" w:eastAsia="Palatino Linotype" w:hAnsi="Palatino Linotype" w:cs="Palatino Linotype"/>
        </w:rPr>
      </w:pPr>
    </w:p>
    <w:p w14:paraId="59101AD0" w14:textId="326E5296" w:rsidR="005557D2" w:rsidRPr="00CF4A5B" w:rsidRDefault="00CF4A5B">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CF4A5B">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DEL DOS MIL VEINTICUATRO, ANTE EL SECRETARIO TÉCNICO DEL PLENO ALEXIS TAPIA RAMÍREZ.</w:t>
      </w:r>
    </w:p>
    <w:p w14:paraId="4D630BE6" w14:textId="6BCC545D" w:rsidR="00CF4A5B" w:rsidRPr="00CF4A5B" w:rsidRDefault="00CF4A5B">
      <w:pPr>
        <w:spacing w:before="240" w:after="240" w:line="360" w:lineRule="auto"/>
        <w:jc w:val="both"/>
        <w:rPr>
          <w:rFonts w:ascii="Palatino Linotype" w:eastAsia="Palatino Linotype" w:hAnsi="Palatino Linotype" w:cs="Palatino Linotype"/>
        </w:rPr>
      </w:pPr>
    </w:p>
    <w:p w14:paraId="18CD5D83" w14:textId="19892975" w:rsidR="00CF4A5B" w:rsidRPr="00CF4A5B" w:rsidRDefault="00CF4A5B">
      <w:pPr>
        <w:spacing w:before="240" w:after="240" w:line="360" w:lineRule="auto"/>
        <w:jc w:val="both"/>
        <w:rPr>
          <w:rFonts w:ascii="Palatino Linotype" w:eastAsia="Palatino Linotype" w:hAnsi="Palatino Linotype" w:cs="Palatino Linotype"/>
        </w:rPr>
      </w:pPr>
    </w:p>
    <w:p w14:paraId="3E083031" w14:textId="5B2D949A" w:rsidR="00CF4A5B" w:rsidRPr="00CF4A5B" w:rsidRDefault="00CF4A5B">
      <w:pPr>
        <w:spacing w:before="240" w:after="240" w:line="360" w:lineRule="auto"/>
        <w:jc w:val="both"/>
        <w:rPr>
          <w:rFonts w:ascii="Palatino Linotype" w:eastAsia="Palatino Linotype" w:hAnsi="Palatino Linotype" w:cs="Palatino Linotype"/>
        </w:rPr>
      </w:pPr>
    </w:p>
    <w:p w14:paraId="7EAAB8C0" w14:textId="767E91A9" w:rsidR="00CF4A5B" w:rsidRPr="00CF4A5B" w:rsidRDefault="00CF4A5B">
      <w:pPr>
        <w:spacing w:before="240" w:after="240" w:line="360" w:lineRule="auto"/>
        <w:jc w:val="both"/>
        <w:rPr>
          <w:rFonts w:ascii="Palatino Linotype" w:eastAsia="Palatino Linotype" w:hAnsi="Palatino Linotype" w:cs="Palatino Linotype"/>
        </w:rPr>
      </w:pPr>
    </w:p>
    <w:p w14:paraId="70A70098" w14:textId="51CEBF54" w:rsidR="00CF4A5B" w:rsidRPr="00CF4A5B" w:rsidRDefault="00CF4A5B">
      <w:pPr>
        <w:spacing w:before="240" w:after="240" w:line="360" w:lineRule="auto"/>
        <w:jc w:val="both"/>
        <w:rPr>
          <w:rFonts w:ascii="Palatino Linotype" w:eastAsia="Palatino Linotype" w:hAnsi="Palatino Linotype" w:cs="Palatino Linotype"/>
        </w:rPr>
      </w:pPr>
    </w:p>
    <w:p w14:paraId="038ED9F4" w14:textId="1A4C105A" w:rsidR="00CF4A5B" w:rsidRPr="00CF4A5B" w:rsidRDefault="00CF4A5B">
      <w:pPr>
        <w:spacing w:before="240" w:after="240" w:line="360" w:lineRule="auto"/>
        <w:jc w:val="both"/>
        <w:rPr>
          <w:rFonts w:ascii="Palatino Linotype" w:eastAsia="Palatino Linotype" w:hAnsi="Palatino Linotype" w:cs="Palatino Linotype"/>
        </w:rPr>
      </w:pPr>
    </w:p>
    <w:p w14:paraId="731C14B3" w14:textId="17530639" w:rsidR="00CF4A5B" w:rsidRPr="00CF4A5B" w:rsidRDefault="00CF4A5B">
      <w:pPr>
        <w:spacing w:before="240" w:after="240" w:line="360" w:lineRule="auto"/>
        <w:jc w:val="both"/>
        <w:rPr>
          <w:rFonts w:ascii="Palatino Linotype" w:eastAsia="Palatino Linotype" w:hAnsi="Palatino Linotype" w:cs="Palatino Linotype"/>
        </w:rPr>
      </w:pPr>
    </w:p>
    <w:p w14:paraId="67228176" w14:textId="31CD7405" w:rsidR="00CF4A5B" w:rsidRPr="00CF4A5B" w:rsidRDefault="00CF4A5B">
      <w:pPr>
        <w:spacing w:before="240" w:after="240" w:line="360" w:lineRule="auto"/>
        <w:jc w:val="both"/>
        <w:rPr>
          <w:rFonts w:ascii="Palatino Linotype" w:eastAsia="Palatino Linotype" w:hAnsi="Palatino Linotype" w:cs="Palatino Linotype"/>
        </w:rPr>
      </w:pPr>
    </w:p>
    <w:p w14:paraId="31E8A9BA" w14:textId="45C40A1B" w:rsidR="00CF4A5B" w:rsidRPr="00CF4A5B" w:rsidRDefault="00CF4A5B">
      <w:pPr>
        <w:spacing w:before="240" w:after="240" w:line="360" w:lineRule="auto"/>
        <w:jc w:val="both"/>
        <w:rPr>
          <w:rFonts w:ascii="Palatino Linotype" w:eastAsia="Palatino Linotype" w:hAnsi="Palatino Linotype" w:cs="Palatino Linotype"/>
        </w:rPr>
      </w:pPr>
    </w:p>
    <w:p w14:paraId="0CC476DE" w14:textId="6810D9F2" w:rsidR="00CF4A5B" w:rsidRPr="00CF4A5B" w:rsidRDefault="00CF4A5B">
      <w:pPr>
        <w:spacing w:before="240" w:after="240" w:line="360" w:lineRule="auto"/>
        <w:jc w:val="both"/>
        <w:rPr>
          <w:rFonts w:ascii="Palatino Linotype" w:eastAsia="Palatino Linotype" w:hAnsi="Palatino Linotype" w:cs="Palatino Linotype"/>
        </w:rPr>
      </w:pPr>
    </w:p>
    <w:p w14:paraId="6985F4B3" w14:textId="5309646C" w:rsidR="00CF4A5B" w:rsidRPr="00CF4A5B" w:rsidRDefault="00CF4A5B">
      <w:pPr>
        <w:spacing w:before="240" w:after="240" w:line="360" w:lineRule="auto"/>
        <w:jc w:val="both"/>
        <w:rPr>
          <w:rFonts w:ascii="Palatino Linotype" w:eastAsia="Palatino Linotype" w:hAnsi="Palatino Linotype" w:cs="Palatino Linotype"/>
        </w:rPr>
      </w:pPr>
    </w:p>
    <w:p w14:paraId="2A5E6491" w14:textId="0244E6A5" w:rsidR="00CF4A5B" w:rsidRPr="00CF4A5B" w:rsidRDefault="00CF4A5B">
      <w:pPr>
        <w:spacing w:before="240" w:after="240" w:line="360" w:lineRule="auto"/>
        <w:jc w:val="both"/>
        <w:rPr>
          <w:rFonts w:ascii="Palatino Linotype" w:eastAsia="Palatino Linotype" w:hAnsi="Palatino Linotype" w:cs="Palatino Linotype"/>
        </w:rPr>
      </w:pPr>
    </w:p>
    <w:p w14:paraId="285104DC" w14:textId="77777777" w:rsidR="00CF4A5B" w:rsidRPr="00CF4A5B" w:rsidRDefault="00CF4A5B">
      <w:pPr>
        <w:spacing w:before="240" w:after="240" w:line="360" w:lineRule="auto"/>
        <w:jc w:val="both"/>
        <w:rPr>
          <w:rFonts w:ascii="Palatino Linotype" w:eastAsia="Palatino Linotype" w:hAnsi="Palatino Linotype" w:cs="Palatino Linotype"/>
        </w:rPr>
      </w:pPr>
    </w:p>
    <w:sectPr w:rsidR="00CF4A5B" w:rsidRPr="00CF4A5B">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6BCA0" w14:textId="77777777" w:rsidR="0037159C" w:rsidRDefault="0037159C">
      <w:r>
        <w:separator/>
      </w:r>
    </w:p>
  </w:endnote>
  <w:endnote w:type="continuationSeparator" w:id="0">
    <w:p w14:paraId="671DB0B7" w14:textId="77777777" w:rsidR="0037159C" w:rsidRDefault="0037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479CD" w14:textId="77777777" w:rsidR="005557D2" w:rsidRDefault="00CF4A5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7A61691D" w14:textId="77777777" w:rsidR="005557D2" w:rsidRDefault="005557D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D8220" w14:textId="77777777" w:rsidR="005557D2" w:rsidRDefault="00CF4A5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26E5C0F8" w14:textId="77777777" w:rsidR="005557D2" w:rsidRDefault="005557D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8263" w14:textId="77777777" w:rsidR="0037159C" w:rsidRDefault="0037159C">
      <w:r>
        <w:separator/>
      </w:r>
    </w:p>
  </w:footnote>
  <w:footnote w:type="continuationSeparator" w:id="0">
    <w:p w14:paraId="2EA85582" w14:textId="77777777" w:rsidR="0037159C" w:rsidRDefault="0037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909D" w14:textId="77777777" w:rsidR="005557D2" w:rsidRDefault="00CF4A5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77386B2" wp14:editId="6603351A">
          <wp:simplePos x="0" y="0"/>
          <wp:positionH relativeFrom="column">
            <wp:posOffset>-1080132</wp:posOffset>
          </wp:positionH>
          <wp:positionV relativeFrom="paragraph">
            <wp:posOffset>-488312</wp:posOffset>
          </wp:positionV>
          <wp:extent cx="7809865" cy="101657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5557D2" w14:paraId="2D9E6E68" w14:textId="77777777">
      <w:tc>
        <w:tcPr>
          <w:tcW w:w="2489" w:type="dxa"/>
          <w:shd w:val="clear" w:color="auto" w:fill="auto"/>
        </w:tcPr>
        <w:p w14:paraId="6333CC85" w14:textId="77777777" w:rsidR="005557D2" w:rsidRDefault="00CF4A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53A0353" w14:textId="77777777" w:rsidR="005557D2" w:rsidRDefault="00CF4A5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06954/INFOEM/IP/RR/2023</w:t>
          </w:r>
        </w:p>
      </w:tc>
    </w:tr>
    <w:tr w:rsidR="005557D2" w14:paraId="1DC1A4DC" w14:textId="77777777">
      <w:trPr>
        <w:trHeight w:val="228"/>
      </w:trPr>
      <w:tc>
        <w:tcPr>
          <w:tcW w:w="2489" w:type="dxa"/>
          <w:shd w:val="clear" w:color="auto" w:fill="auto"/>
          <w:vAlign w:val="center"/>
        </w:tcPr>
        <w:p w14:paraId="31FE4ACC" w14:textId="77777777" w:rsidR="005557D2" w:rsidRDefault="00CF4A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38844BC" w14:textId="77777777" w:rsidR="005557D2" w:rsidRDefault="00CF4A5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Instituto de Investigación y Fomento de Las Artesanías del Estado de México. </w:t>
          </w:r>
        </w:p>
      </w:tc>
    </w:tr>
    <w:tr w:rsidR="005557D2" w14:paraId="2A913CB3" w14:textId="77777777">
      <w:tc>
        <w:tcPr>
          <w:tcW w:w="2489" w:type="dxa"/>
          <w:shd w:val="clear" w:color="auto" w:fill="auto"/>
          <w:vAlign w:val="center"/>
        </w:tcPr>
        <w:p w14:paraId="28DE471E" w14:textId="77777777" w:rsidR="005557D2" w:rsidRDefault="00CF4A5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25B1067" w14:textId="77777777" w:rsidR="005557D2" w:rsidRDefault="00CF4A5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D26D7B" w14:textId="77777777" w:rsidR="005557D2" w:rsidRDefault="00CF4A5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8D3" w14:textId="77777777" w:rsidR="005557D2" w:rsidRDefault="005557D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
      <w:tblW w:w="5670" w:type="dxa"/>
      <w:tblInd w:w="3261" w:type="dxa"/>
      <w:tblLayout w:type="fixed"/>
      <w:tblLook w:val="0400" w:firstRow="0" w:lastRow="0" w:firstColumn="0" w:lastColumn="0" w:noHBand="0" w:noVBand="1"/>
    </w:tblPr>
    <w:tblGrid>
      <w:gridCol w:w="2551"/>
      <w:gridCol w:w="3119"/>
    </w:tblGrid>
    <w:tr w:rsidR="005557D2" w14:paraId="1BB5F6FA" w14:textId="77777777">
      <w:tc>
        <w:tcPr>
          <w:tcW w:w="2551" w:type="dxa"/>
          <w:shd w:val="clear" w:color="auto" w:fill="auto"/>
          <w:vAlign w:val="center"/>
        </w:tcPr>
        <w:p w14:paraId="019BFE53" w14:textId="77777777" w:rsidR="005557D2" w:rsidRDefault="00CF4A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8785732" w14:textId="77777777" w:rsidR="005557D2" w:rsidRDefault="00CF4A5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06954/INFOEM/IP/RR/2023</w:t>
          </w:r>
        </w:p>
      </w:tc>
    </w:tr>
    <w:tr w:rsidR="005557D2" w14:paraId="7348A6A3" w14:textId="77777777">
      <w:trPr>
        <w:trHeight w:val="130"/>
      </w:trPr>
      <w:tc>
        <w:tcPr>
          <w:tcW w:w="2551" w:type="dxa"/>
          <w:shd w:val="clear" w:color="auto" w:fill="auto"/>
          <w:vAlign w:val="center"/>
        </w:tcPr>
        <w:p w14:paraId="2ED0A3A5" w14:textId="77777777" w:rsidR="005557D2" w:rsidRDefault="00CF4A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522CE15" w14:textId="77777777" w:rsidR="005557D2" w:rsidRDefault="005557D2">
          <w:pPr>
            <w:tabs>
              <w:tab w:val="left" w:pos="3153"/>
            </w:tabs>
            <w:ind w:left="-45"/>
            <w:jc w:val="both"/>
            <w:rPr>
              <w:rFonts w:ascii="Palatino Linotype" w:eastAsia="Palatino Linotype" w:hAnsi="Palatino Linotype" w:cs="Palatino Linotype"/>
              <w:b/>
              <w:sz w:val="22"/>
              <w:szCs w:val="22"/>
            </w:rPr>
          </w:pPr>
        </w:p>
      </w:tc>
    </w:tr>
    <w:tr w:rsidR="005557D2" w14:paraId="01FA3817" w14:textId="77777777">
      <w:trPr>
        <w:trHeight w:val="228"/>
      </w:trPr>
      <w:tc>
        <w:tcPr>
          <w:tcW w:w="2551" w:type="dxa"/>
          <w:shd w:val="clear" w:color="auto" w:fill="auto"/>
          <w:vAlign w:val="center"/>
        </w:tcPr>
        <w:p w14:paraId="452D9F18" w14:textId="77777777" w:rsidR="005557D2" w:rsidRDefault="00CF4A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23D3A82" w14:textId="77777777" w:rsidR="005557D2" w:rsidRDefault="00CF4A5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Investigación y Fomento de Las Artesanías del Estado de México.</w:t>
          </w:r>
        </w:p>
      </w:tc>
    </w:tr>
    <w:tr w:rsidR="005557D2" w14:paraId="2F23622A" w14:textId="77777777">
      <w:tc>
        <w:tcPr>
          <w:tcW w:w="2551" w:type="dxa"/>
          <w:shd w:val="clear" w:color="auto" w:fill="auto"/>
          <w:vAlign w:val="center"/>
        </w:tcPr>
        <w:p w14:paraId="774679EF" w14:textId="77777777" w:rsidR="005557D2" w:rsidRDefault="00CF4A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5C0C3C6" w14:textId="77777777" w:rsidR="005557D2" w:rsidRDefault="00CF4A5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B79B9EC" w14:textId="77777777" w:rsidR="005557D2" w:rsidRDefault="00CF4A5B">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24190981" wp14:editId="6F8E5248">
          <wp:simplePos x="0" y="0"/>
          <wp:positionH relativeFrom="column">
            <wp:posOffset>-1089657</wp:posOffset>
          </wp:positionH>
          <wp:positionV relativeFrom="paragraph">
            <wp:posOffset>-1169667</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33DDF"/>
    <w:multiLevelType w:val="multilevel"/>
    <w:tmpl w:val="9C12C41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E726B5B"/>
    <w:multiLevelType w:val="multilevel"/>
    <w:tmpl w:val="C42AF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4D7DB1"/>
    <w:multiLevelType w:val="multilevel"/>
    <w:tmpl w:val="9C609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804278"/>
    <w:multiLevelType w:val="multilevel"/>
    <w:tmpl w:val="80082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5F16EB"/>
    <w:multiLevelType w:val="multilevel"/>
    <w:tmpl w:val="F5DC9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63437C"/>
    <w:multiLevelType w:val="multilevel"/>
    <w:tmpl w:val="4CE2E08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D2"/>
    <w:rsid w:val="0037159C"/>
    <w:rsid w:val="00402FB1"/>
    <w:rsid w:val="004D256F"/>
    <w:rsid w:val="005557D2"/>
    <w:rsid w:val="007A48AB"/>
    <w:rsid w:val="00B85F74"/>
    <w:rsid w:val="00CF4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CDF7"/>
  <w15:docId w15:val="{30B9A975-02C3-431E-86C2-26A15855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06687.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29607.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929606.page" TargetMode="External"/><Relationship Id="rId4" Type="http://schemas.openxmlformats.org/officeDocument/2006/relationships/settings" Target="settings.xml"/><Relationship Id="rId9" Type="http://schemas.openxmlformats.org/officeDocument/2006/relationships/hyperlink" Target="https://saimex.org.mx/saimex/solicitud/downloadAttach/1906688.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f3ajOxZfVGhnG9KEDl7rCqefQ==">CgMxLjAyCGguZ2pkZ3hzMgloLjMwajB6bGwyCGgudHlqY3d0MgloLjJzOGV5bzEyCWguMWZvYjl0ZTgAciExZGtWcDJJNUh5V2EwR2hzTU41NjNqSmdrTlhnck1XeTI=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10236</Words>
  <Characters>56300</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2024-01-26T16:34:00Z</cp:lastPrinted>
  <dcterms:created xsi:type="dcterms:W3CDTF">2024-02-01T18:14:00Z</dcterms:created>
  <dcterms:modified xsi:type="dcterms:W3CDTF">2024-02-01T18:14:00Z</dcterms:modified>
</cp:coreProperties>
</file>