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2E8" w:rsidRPr="00667998" w:rsidRDefault="003502E8" w:rsidP="00DE307B">
      <w:pPr>
        <w:shd w:val="clear" w:color="auto" w:fill="FFFFFF"/>
        <w:spacing w:after="0" w:line="360" w:lineRule="auto"/>
        <w:jc w:val="both"/>
        <w:rPr>
          <w:rFonts w:ascii="Palatino Linotype" w:eastAsia="Times New Roman" w:hAnsi="Palatino Linotype" w:cs="Arial"/>
          <w:color w:val="000000"/>
          <w:sz w:val="24"/>
          <w:szCs w:val="24"/>
          <w:lang w:eastAsia="es-MX"/>
        </w:rPr>
      </w:pPr>
      <w:r>
        <w:rPr>
          <w:rFonts w:ascii="Palatino Linotype" w:eastAsia="Times New Roman" w:hAnsi="Palatino Linotype" w:cs="Arial"/>
          <w:color w:val="000000"/>
          <w:sz w:val="24"/>
          <w:szCs w:val="24"/>
          <w:lang w:eastAsia="es-MX"/>
        </w:rPr>
        <w:t xml:space="preserve">                                                                                                                                                                                                                                                                                                                                                                                                                                                                                                                                                                                                                                                                                                                                                                                                                                                                                                                                                                                                                                                                                                                        </w:t>
      </w:r>
      <w:r w:rsidRPr="00667998">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Pr="00113C4A">
        <w:rPr>
          <w:rFonts w:ascii="Palatino Linotype" w:eastAsia="Times New Roman" w:hAnsi="Palatino Linotype" w:cs="Arial"/>
          <w:b/>
          <w:color w:val="000000"/>
          <w:sz w:val="24"/>
          <w:szCs w:val="24"/>
          <w:lang w:eastAsia="es-MX"/>
        </w:rPr>
        <w:t>trece de marzo de dos mil veinticuatro</w:t>
      </w:r>
      <w:r w:rsidRPr="00667998">
        <w:rPr>
          <w:rFonts w:ascii="Palatino Linotype" w:eastAsia="Times New Roman" w:hAnsi="Palatino Linotype" w:cs="Arial"/>
          <w:color w:val="000000"/>
          <w:sz w:val="24"/>
          <w:szCs w:val="24"/>
          <w:lang w:eastAsia="es-MX"/>
        </w:rPr>
        <w:t>.</w:t>
      </w:r>
    </w:p>
    <w:p w:rsidR="003502E8" w:rsidRPr="00667998" w:rsidRDefault="003502E8" w:rsidP="00DE307B">
      <w:pPr>
        <w:shd w:val="clear" w:color="auto" w:fill="FFFFFF"/>
        <w:spacing w:after="0" w:line="360" w:lineRule="auto"/>
        <w:jc w:val="both"/>
        <w:rPr>
          <w:rFonts w:ascii="Palatino Linotype" w:eastAsia="Times New Roman" w:hAnsi="Palatino Linotype" w:cs="Arial"/>
          <w:color w:val="000000"/>
          <w:sz w:val="2"/>
          <w:szCs w:val="24"/>
          <w:lang w:eastAsia="es-MX"/>
        </w:rPr>
      </w:pPr>
    </w:p>
    <w:p w:rsidR="003502E8" w:rsidRPr="00667998" w:rsidRDefault="003502E8" w:rsidP="00DE307B">
      <w:pPr>
        <w:tabs>
          <w:tab w:val="left" w:pos="1701"/>
        </w:tabs>
        <w:spacing w:after="0" w:line="360" w:lineRule="auto"/>
        <w:jc w:val="both"/>
        <w:rPr>
          <w:rFonts w:ascii="Palatino Linotype" w:hAnsi="Palatino Linotype" w:cs="Arial"/>
          <w:b/>
          <w:sz w:val="24"/>
        </w:rPr>
      </w:pPr>
    </w:p>
    <w:p w:rsidR="003502E8" w:rsidRPr="00667998" w:rsidRDefault="003502E8" w:rsidP="00DE307B">
      <w:pPr>
        <w:tabs>
          <w:tab w:val="left" w:pos="1701"/>
        </w:tabs>
        <w:spacing w:after="0" w:line="360" w:lineRule="auto"/>
        <w:jc w:val="both"/>
        <w:rPr>
          <w:rFonts w:ascii="Palatino Linotype" w:hAnsi="Palatino Linotype" w:cs="Arial"/>
          <w:sz w:val="24"/>
        </w:rPr>
      </w:pPr>
      <w:r w:rsidRPr="00667998">
        <w:rPr>
          <w:rFonts w:ascii="Palatino Linotype" w:hAnsi="Palatino Linotype" w:cs="Arial"/>
          <w:b/>
          <w:sz w:val="24"/>
        </w:rPr>
        <w:t>VISTO</w:t>
      </w:r>
      <w:r w:rsidRPr="00667998">
        <w:rPr>
          <w:rFonts w:ascii="Palatino Linotype" w:hAnsi="Palatino Linotype" w:cs="Arial"/>
          <w:sz w:val="24"/>
        </w:rPr>
        <w:t xml:space="preserve"> el expediente electrónico formado con motivo del recurso de revisión número </w:t>
      </w:r>
      <w:r w:rsidRPr="003502E8">
        <w:rPr>
          <w:rFonts w:ascii="Palatino Linotype" w:hAnsi="Palatino Linotype" w:cs="Arial"/>
          <w:b/>
          <w:bCs/>
          <w:sz w:val="24"/>
        </w:rPr>
        <w:t>00175/INFOEM/IP/RR/2024</w:t>
      </w:r>
      <w:r w:rsidRPr="00667998">
        <w:rPr>
          <w:rFonts w:ascii="Palatino Linotype" w:hAnsi="Palatino Linotype" w:cs="Arial"/>
          <w:sz w:val="24"/>
        </w:rPr>
        <w:t xml:space="preserve">, </w:t>
      </w:r>
      <w:r w:rsidRPr="00667998">
        <w:rPr>
          <w:rFonts w:ascii="Palatino Linotype" w:hAnsi="Palatino Linotype" w:cs="Arial"/>
          <w:sz w:val="24"/>
          <w:szCs w:val="24"/>
        </w:rPr>
        <w:t>interpuesto</w:t>
      </w:r>
      <w:r>
        <w:rPr>
          <w:rFonts w:ascii="Palatino Linotype" w:hAnsi="Palatino Linotype" w:cs="Arial"/>
          <w:sz w:val="24"/>
          <w:szCs w:val="24"/>
        </w:rPr>
        <w:t xml:space="preserve"> </w:t>
      </w:r>
      <w:r w:rsidR="00D65C0B">
        <w:rPr>
          <w:rFonts w:ascii="Palatino Linotype" w:hAnsi="Palatino Linotype" w:cs="Arial"/>
          <w:b/>
          <w:sz w:val="24"/>
          <w:szCs w:val="24"/>
        </w:rPr>
        <w:t>XXXXXXXXXXXXXXXXXXXX</w:t>
      </w:r>
      <w:r>
        <w:rPr>
          <w:rFonts w:ascii="Palatino Linotype" w:hAnsi="Palatino Linotype" w:cs="Arial"/>
          <w:b/>
          <w:bCs/>
          <w:sz w:val="24"/>
          <w:szCs w:val="24"/>
        </w:rPr>
        <w:t>,</w:t>
      </w:r>
      <w:r>
        <w:rPr>
          <w:rFonts w:ascii="Palatino Linotype" w:hAnsi="Palatino Linotype" w:cs="Arial"/>
          <w:b/>
          <w:sz w:val="24"/>
          <w:szCs w:val="24"/>
        </w:rPr>
        <w:t xml:space="preserve"> </w:t>
      </w:r>
      <w:r w:rsidRPr="00667998">
        <w:rPr>
          <w:rFonts w:ascii="Palatino Linotype" w:hAnsi="Palatino Linotype" w:cs="Arial"/>
          <w:sz w:val="24"/>
          <w:szCs w:val="24"/>
        </w:rPr>
        <w:t xml:space="preserve">en lo sucesivo </w:t>
      </w:r>
      <w:r>
        <w:rPr>
          <w:rFonts w:ascii="Palatino Linotype" w:hAnsi="Palatino Linotype" w:cs="Arial"/>
          <w:b/>
          <w:bCs/>
          <w:sz w:val="24"/>
          <w:szCs w:val="24"/>
        </w:rPr>
        <w:t xml:space="preserve">el </w:t>
      </w:r>
      <w:r w:rsidRPr="00667998">
        <w:rPr>
          <w:rFonts w:ascii="Palatino Linotype" w:hAnsi="Palatino Linotype" w:cs="Arial"/>
          <w:b/>
          <w:sz w:val="24"/>
          <w:szCs w:val="24"/>
        </w:rPr>
        <w:t>Recurrente</w:t>
      </w:r>
      <w:r w:rsidRPr="00667998">
        <w:rPr>
          <w:rFonts w:ascii="Palatino Linotype" w:hAnsi="Palatino Linotype" w:cs="Arial"/>
          <w:sz w:val="24"/>
          <w:szCs w:val="24"/>
        </w:rPr>
        <w:t xml:space="preserve">, en contra de la respuesta de </w:t>
      </w:r>
      <w:r w:rsidRPr="003502E8">
        <w:rPr>
          <w:rFonts w:ascii="Palatino Linotype" w:hAnsi="Palatino Linotype" w:cs="Arial"/>
          <w:b/>
          <w:sz w:val="24"/>
          <w:szCs w:val="24"/>
        </w:rPr>
        <w:t>Gubernatura</w:t>
      </w:r>
      <w:r w:rsidRPr="00667998">
        <w:rPr>
          <w:rFonts w:ascii="Palatino Linotype" w:hAnsi="Palatino Linotype" w:cs="Arial"/>
          <w:sz w:val="24"/>
          <w:szCs w:val="24"/>
        </w:rPr>
        <w:t>, en lo subsecuente</w:t>
      </w:r>
      <w:r w:rsidRPr="00667998">
        <w:rPr>
          <w:rFonts w:ascii="Palatino Linotype" w:hAnsi="Palatino Linotype" w:cs="Arial"/>
          <w:b/>
          <w:sz w:val="24"/>
          <w:szCs w:val="24"/>
        </w:rPr>
        <w:t xml:space="preserve"> </w:t>
      </w:r>
      <w:r w:rsidRPr="00667998">
        <w:rPr>
          <w:rFonts w:ascii="Palatino Linotype" w:hAnsi="Palatino Linotype" w:cs="Arial"/>
          <w:sz w:val="24"/>
          <w:szCs w:val="24"/>
        </w:rPr>
        <w:t xml:space="preserve">el </w:t>
      </w:r>
      <w:r w:rsidRPr="00667998">
        <w:rPr>
          <w:rFonts w:ascii="Palatino Linotype" w:hAnsi="Palatino Linotype" w:cs="Arial"/>
          <w:b/>
          <w:sz w:val="24"/>
          <w:szCs w:val="24"/>
        </w:rPr>
        <w:t>Sujeto Obligado</w:t>
      </w:r>
      <w:r w:rsidRPr="00667998">
        <w:rPr>
          <w:rFonts w:ascii="Palatino Linotype" w:hAnsi="Palatino Linotype" w:cs="Arial"/>
          <w:sz w:val="24"/>
          <w:szCs w:val="24"/>
        </w:rPr>
        <w:t>,</w:t>
      </w:r>
      <w:r w:rsidRPr="00667998">
        <w:rPr>
          <w:rFonts w:ascii="Palatino Linotype" w:hAnsi="Palatino Linotype" w:cs="Arial"/>
          <w:b/>
          <w:sz w:val="24"/>
          <w:szCs w:val="24"/>
        </w:rPr>
        <w:t xml:space="preserve"> </w:t>
      </w:r>
      <w:r w:rsidRPr="00667998">
        <w:rPr>
          <w:rFonts w:ascii="Palatino Linotype" w:hAnsi="Palatino Linotype" w:cs="Arial"/>
          <w:sz w:val="24"/>
          <w:szCs w:val="24"/>
        </w:rPr>
        <w:t>se procede a</w:t>
      </w:r>
      <w:r w:rsidRPr="00667998">
        <w:rPr>
          <w:rFonts w:ascii="Palatino Linotype" w:hAnsi="Palatino Linotype" w:cs="Arial"/>
          <w:sz w:val="24"/>
        </w:rPr>
        <w:t xml:space="preserve"> dictar la presente resolución.</w:t>
      </w:r>
    </w:p>
    <w:p w:rsidR="003502E8" w:rsidRPr="004A1460" w:rsidRDefault="003502E8" w:rsidP="00DE307B">
      <w:pPr>
        <w:tabs>
          <w:tab w:val="left" w:pos="1701"/>
        </w:tabs>
        <w:spacing w:after="0" w:line="360" w:lineRule="auto"/>
        <w:jc w:val="both"/>
        <w:rPr>
          <w:rFonts w:ascii="Palatino Linotype" w:hAnsi="Palatino Linotype" w:cs="Arial"/>
          <w:sz w:val="24"/>
        </w:rPr>
      </w:pPr>
      <w:bookmarkStart w:id="0" w:name="_GoBack"/>
      <w:bookmarkEnd w:id="0"/>
    </w:p>
    <w:p w:rsidR="003502E8" w:rsidRPr="00667998" w:rsidRDefault="003502E8" w:rsidP="00DE307B">
      <w:pPr>
        <w:spacing w:after="0" w:line="360" w:lineRule="auto"/>
        <w:jc w:val="center"/>
        <w:rPr>
          <w:rFonts w:ascii="Palatino Linotype" w:hAnsi="Palatino Linotype"/>
          <w:b/>
          <w:sz w:val="28"/>
        </w:rPr>
      </w:pPr>
      <w:r w:rsidRPr="00667998">
        <w:rPr>
          <w:rFonts w:ascii="Palatino Linotype" w:hAnsi="Palatino Linotype"/>
          <w:b/>
          <w:sz w:val="28"/>
        </w:rPr>
        <w:t>A N T E C E D E N T E S   D E L   A S U N T O</w:t>
      </w:r>
    </w:p>
    <w:p w:rsidR="003502E8" w:rsidRPr="00667998" w:rsidRDefault="003502E8" w:rsidP="00DE307B">
      <w:pPr>
        <w:spacing w:after="0" w:line="360" w:lineRule="auto"/>
        <w:jc w:val="center"/>
        <w:rPr>
          <w:rFonts w:ascii="Palatino Linotype" w:hAnsi="Palatino Linotype"/>
          <w:b/>
          <w:sz w:val="24"/>
        </w:rPr>
      </w:pPr>
    </w:p>
    <w:p w:rsidR="003502E8" w:rsidRPr="00667998" w:rsidRDefault="003502E8" w:rsidP="00DE307B">
      <w:pPr>
        <w:spacing w:after="0" w:line="360" w:lineRule="auto"/>
        <w:jc w:val="both"/>
        <w:rPr>
          <w:rFonts w:ascii="Palatino Linotype" w:hAnsi="Palatino Linotype"/>
        </w:rPr>
      </w:pPr>
      <w:r w:rsidRPr="00667998">
        <w:rPr>
          <w:rFonts w:ascii="Palatino Linotype" w:hAnsi="Palatino Linotype" w:cs="Arial"/>
          <w:b/>
          <w:sz w:val="28"/>
        </w:rPr>
        <w:t>PRIMERO.</w:t>
      </w:r>
      <w:r w:rsidRPr="00667998">
        <w:rPr>
          <w:rFonts w:ascii="Palatino Linotype" w:hAnsi="Palatino Linotype" w:cs="Arial"/>
        </w:rPr>
        <w:t xml:space="preserve"> </w:t>
      </w:r>
      <w:r w:rsidRPr="00667998">
        <w:rPr>
          <w:rFonts w:ascii="Palatino Linotype" w:hAnsi="Palatino Linotype"/>
          <w:b/>
          <w:sz w:val="28"/>
          <w:szCs w:val="28"/>
        </w:rPr>
        <w:t>De la Solicitud de Información.</w:t>
      </w:r>
    </w:p>
    <w:p w:rsidR="003502E8" w:rsidRDefault="003502E8" w:rsidP="00DE307B">
      <w:pPr>
        <w:spacing w:after="0" w:line="360" w:lineRule="auto"/>
        <w:jc w:val="both"/>
        <w:rPr>
          <w:rFonts w:ascii="Palatino Linotype" w:hAnsi="Palatino Linotype" w:cs="Arial"/>
          <w:sz w:val="24"/>
        </w:rPr>
      </w:pPr>
      <w:r w:rsidRPr="00667998">
        <w:rPr>
          <w:rFonts w:ascii="Palatino Linotype" w:hAnsi="Palatino Linotype" w:cs="Arial"/>
          <w:sz w:val="24"/>
        </w:rPr>
        <w:t xml:space="preserve">En fecha </w:t>
      </w:r>
      <w:r w:rsidRPr="003502E8">
        <w:rPr>
          <w:rFonts w:ascii="Palatino Linotype" w:hAnsi="Palatino Linotype" w:cs="Arial"/>
          <w:b/>
          <w:sz w:val="24"/>
        </w:rPr>
        <w:t>once de enero de dos mil veinticuatro</w:t>
      </w:r>
      <w:r w:rsidRPr="00667998">
        <w:rPr>
          <w:rFonts w:ascii="Palatino Linotype" w:hAnsi="Palatino Linotype" w:cs="Arial"/>
          <w:sz w:val="24"/>
        </w:rPr>
        <w:t xml:space="preserve">, </w:t>
      </w:r>
      <w:r>
        <w:rPr>
          <w:rFonts w:ascii="Palatino Linotype" w:hAnsi="Palatino Linotype" w:cs="Arial"/>
          <w:sz w:val="24"/>
        </w:rPr>
        <w:t xml:space="preserve">el </w:t>
      </w:r>
      <w:r w:rsidRPr="00667998">
        <w:rPr>
          <w:rFonts w:ascii="Palatino Linotype" w:hAnsi="Palatino Linotype" w:cs="Arial"/>
          <w:b/>
          <w:sz w:val="24"/>
        </w:rPr>
        <w:t>Recurrente</w:t>
      </w:r>
      <w:r w:rsidRPr="00667998">
        <w:rPr>
          <w:rFonts w:ascii="Palatino Linotype" w:hAnsi="Palatino Linotype" w:cs="Arial"/>
          <w:sz w:val="24"/>
        </w:rPr>
        <w:t xml:space="preserve">, presentó a través del Sistema de Acceso a la Información Mexiquense, en lo subsecuente el </w:t>
      </w:r>
      <w:r w:rsidRPr="00667998">
        <w:rPr>
          <w:rFonts w:ascii="Palatino Linotype" w:hAnsi="Palatino Linotype" w:cs="Arial"/>
          <w:b/>
          <w:sz w:val="24"/>
        </w:rPr>
        <w:t>SAIMEX</w:t>
      </w:r>
      <w:r w:rsidRPr="00667998">
        <w:rPr>
          <w:rFonts w:ascii="Palatino Linotype" w:hAnsi="Palatino Linotype" w:cs="Arial"/>
          <w:sz w:val="24"/>
        </w:rPr>
        <w:t xml:space="preserve"> ante el </w:t>
      </w:r>
      <w:r w:rsidRPr="00667998">
        <w:rPr>
          <w:rFonts w:ascii="Palatino Linotype" w:hAnsi="Palatino Linotype" w:cs="Arial"/>
          <w:b/>
          <w:sz w:val="24"/>
        </w:rPr>
        <w:t>Sujeto Obligado</w:t>
      </w:r>
      <w:r w:rsidRPr="00667998">
        <w:rPr>
          <w:rFonts w:ascii="Palatino Linotype" w:hAnsi="Palatino Linotype" w:cs="Arial"/>
          <w:sz w:val="24"/>
        </w:rPr>
        <w:t xml:space="preserve">, la solicitud de acceso a la información pública, a la que se le asignó el número de expediente </w:t>
      </w:r>
      <w:r w:rsidRPr="00240BFE">
        <w:rPr>
          <w:rFonts w:ascii="Palatino Linotype" w:hAnsi="Palatino Linotype" w:cs="Arial"/>
          <w:b/>
          <w:sz w:val="24"/>
        </w:rPr>
        <w:t>00</w:t>
      </w:r>
      <w:r>
        <w:rPr>
          <w:rFonts w:ascii="Palatino Linotype" w:hAnsi="Palatino Linotype" w:cs="Arial"/>
          <w:b/>
          <w:sz w:val="24"/>
        </w:rPr>
        <w:t>003</w:t>
      </w:r>
      <w:r w:rsidRPr="00240BFE">
        <w:rPr>
          <w:rFonts w:ascii="Palatino Linotype" w:hAnsi="Palatino Linotype" w:cs="Arial"/>
          <w:b/>
          <w:sz w:val="24"/>
        </w:rPr>
        <w:t>/</w:t>
      </w:r>
      <w:r>
        <w:rPr>
          <w:rFonts w:ascii="Palatino Linotype" w:hAnsi="Palatino Linotype" w:cs="Arial"/>
          <w:b/>
          <w:sz w:val="24"/>
        </w:rPr>
        <w:t>GUBERNA/</w:t>
      </w:r>
      <w:r w:rsidRPr="00240BFE">
        <w:rPr>
          <w:rFonts w:ascii="Palatino Linotype" w:hAnsi="Palatino Linotype" w:cs="Arial"/>
          <w:b/>
          <w:sz w:val="24"/>
        </w:rPr>
        <w:t>IP/</w:t>
      </w:r>
      <w:r>
        <w:rPr>
          <w:rFonts w:ascii="Palatino Linotype" w:hAnsi="Palatino Linotype" w:cs="Arial"/>
          <w:b/>
          <w:sz w:val="24"/>
        </w:rPr>
        <w:t>2024</w:t>
      </w:r>
      <w:r w:rsidRPr="003A6D5A">
        <w:rPr>
          <w:rFonts w:ascii="Palatino Linotype" w:hAnsi="Palatino Linotype" w:cs="Arial"/>
          <w:b/>
          <w:sz w:val="24"/>
        </w:rPr>
        <w:t>,</w:t>
      </w:r>
      <w:r w:rsidRPr="00667998">
        <w:rPr>
          <w:rFonts w:ascii="Palatino Linotype" w:hAnsi="Palatino Linotype" w:cs="Arial"/>
          <w:sz w:val="24"/>
        </w:rPr>
        <w:t xml:space="preserve"> mediante la cual solicitó lo siguiente:</w:t>
      </w:r>
    </w:p>
    <w:p w:rsidR="003502E8" w:rsidRPr="00667998" w:rsidRDefault="003502E8" w:rsidP="00DE307B">
      <w:pPr>
        <w:spacing w:after="0" w:line="360" w:lineRule="auto"/>
        <w:jc w:val="both"/>
        <w:rPr>
          <w:rFonts w:ascii="Palatino Linotype" w:hAnsi="Palatino Linotype" w:cs="Arial"/>
          <w:sz w:val="24"/>
        </w:rPr>
      </w:pPr>
    </w:p>
    <w:p w:rsidR="003502E8" w:rsidRDefault="003502E8" w:rsidP="00DE307B">
      <w:pPr>
        <w:spacing w:after="0" w:line="360" w:lineRule="auto"/>
        <w:ind w:left="567"/>
        <w:jc w:val="both"/>
        <w:rPr>
          <w:rFonts w:ascii="Palatino Linotype" w:hAnsi="Palatino Linotype" w:cs="Arial"/>
          <w:i/>
          <w:sz w:val="24"/>
        </w:rPr>
      </w:pPr>
      <w:bookmarkStart w:id="1" w:name="_Hlk82038186"/>
      <w:r w:rsidRPr="00667998">
        <w:rPr>
          <w:rFonts w:ascii="Palatino Linotype" w:hAnsi="Palatino Linotype" w:cs="Arial"/>
          <w:i/>
          <w:sz w:val="24"/>
        </w:rPr>
        <w:t>“</w:t>
      </w:r>
      <w:r w:rsidRPr="003502E8">
        <w:rPr>
          <w:rFonts w:ascii="Palatino Linotype" w:hAnsi="Palatino Linotype" w:cs="Arial"/>
          <w:i/>
          <w:sz w:val="24"/>
        </w:rPr>
        <w:t>Se me indique cuales son los resultados en materia de seguridad que han sido anunciados en las redes sociales de la gobernadora Delfina Gómez, adjunto imagen al respecto de la publicación que también puede ser vista en este link https://www.facebook.com/DelfinaGomezAlvarez/posts/pfbid0PXmDDZoacNvxae3vDUCES35QoN4FpcVeeipSCN4zvTNdE1xKEzV7CicSE3BY1ukil</w:t>
      </w:r>
      <w:r w:rsidRPr="00667998">
        <w:rPr>
          <w:rFonts w:ascii="Palatino Linotype" w:hAnsi="Palatino Linotype" w:cs="Arial"/>
          <w:i/>
          <w:sz w:val="24"/>
        </w:rPr>
        <w:t>” (Sic).</w:t>
      </w:r>
    </w:p>
    <w:p w:rsidR="003502E8" w:rsidRDefault="003502E8" w:rsidP="00DE307B">
      <w:pPr>
        <w:spacing w:after="0" w:line="360" w:lineRule="auto"/>
        <w:ind w:left="567"/>
        <w:jc w:val="both"/>
        <w:rPr>
          <w:rFonts w:ascii="Palatino Linotype" w:hAnsi="Palatino Linotype" w:cs="Arial"/>
          <w:i/>
          <w:sz w:val="24"/>
        </w:rPr>
      </w:pPr>
    </w:p>
    <w:p w:rsidR="003502E8" w:rsidRPr="003502E8" w:rsidRDefault="003502E8" w:rsidP="00DE307B">
      <w:pPr>
        <w:spacing w:after="0" w:line="360" w:lineRule="auto"/>
        <w:jc w:val="both"/>
        <w:rPr>
          <w:rFonts w:ascii="Palatino Linotype" w:hAnsi="Palatino Linotype" w:cs="Arial"/>
          <w:sz w:val="24"/>
        </w:rPr>
      </w:pPr>
      <w:r>
        <w:rPr>
          <w:rFonts w:ascii="Palatino Linotype" w:hAnsi="Palatino Linotype" w:cs="Arial"/>
          <w:sz w:val="24"/>
        </w:rPr>
        <w:t>El particular adjuntó el archivo electrónico denominado “</w:t>
      </w:r>
      <w:r w:rsidRPr="003502E8">
        <w:rPr>
          <w:rFonts w:ascii="Palatino Linotype" w:hAnsi="Palatino Linotype" w:cs="Arial"/>
          <w:sz w:val="24"/>
        </w:rPr>
        <w:t>delfina.png</w:t>
      </w:r>
      <w:r>
        <w:rPr>
          <w:rFonts w:ascii="Palatino Linotype" w:hAnsi="Palatino Linotype" w:cs="Arial"/>
          <w:sz w:val="24"/>
        </w:rPr>
        <w:t>”, en el cual se advierte captura de pantalla de la red social Facebook.</w:t>
      </w:r>
    </w:p>
    <w:bookmarkEnd w:id="1"/>
    <w:p w:rsidR="003502E8" w:rsidRDefault="003502E8" w:rsidP="00DE307B">
      <w:pPr>
        <w:spacing w:after="0" w:line="360" w:lineRule="auto"/>
        <w:ind w:right="850"/>
        <w:jc w:val="both"/>
        <w:rPr>
          <w:rFonts w:ascii="Palatino Linotype" w:hAnsi="Palatino Linotype" w:cs="Arial"/>
          <w:b/>
          <w:sz w:val="2"/>
        </w:rPr>
      </w:pPr>
    </w:p>
    <w:p w:rsidR="003502E8" w:rsidRDefault="003502E8" w:rsidP="00DE307B">
      <w:pPr>
        <w:spacing w:after="0" w:line="360" w:lineRule="auto"/>
        <w:ind w:right="850"/>
        <w:jc w:val="both"/>
        <w:rPr>
          <w:rFonts w:ascii="Palatino Linotype" w:hAnsi="Palatino Linotype" w:cs="Arial"/>
          <w:b/>
          <w:sz w:val="2"/>
        </w:rPr>
      </w:pPr>
    </w:p>
    <w:p w:rsidR="003502E8" w:rsidRDefault="003502E8" w:rsidP="00DE307B">
      <w:pPr>
        <w:spacing w:after="0" w:line="360" w:lineRule="auto"/>
        <w:ind w:right="850"/>
        <w:jc w:val="both"/>
        <w:rPr>
          <w:rFonts w:ascii="Palatino Linotype" w:hAnsi="Palatino Linotype" w:cs="Arial"/>
          <w:b/>
          <w:sz w:val="2"/>
        </w:rPr>
      </w:pPr>
    </w:p>
    <w:p w:rsidR="003502E8" w:rsidRDefault="003502E8" w:rsidP="00DE307B">
      <w:pPr>
        <w:spacing w:after="0" w:line="360" w:lineRule="auto"/>
        <w:ind w:right="850"/>
        <w:jc w:val="both"/>
        <w:rPr>
          <w:rFonts w:ascii="Palatino Linotype" w:hAnsi="Palatino Linotype" w:cs="Arial"/>
          <w:b/>
          <w:sz w:val="2"/>
        </w:rPr>
      </w:pPr>
    </w:p>
    <w:p w:rsidR="003502E8" w:rsidRDefault="003502E8" w:rsidP="00DE307B">
      <w:pPr>
        <w:spacing w:after="0" w:line="360" w:lineRule="auto"/>
        <w:ind w:right="850"/>
        <w:jc w:val="both"/>
        <w:rPr>
          <w:rFonts w:ascii="Palatino Linotype" w:hAnsi="Palatino Linotype" w:cs="Arial"/>
          <w:b/>
          <w:sz w:val="2"/>
        </w:rPr>
      </w:pPr>
    </w:p>
    <w:p w:rsidR="003502E8" w:rsidRDefault="003502E8" w:rsidP="00DE307B">
      <w:pPr>
        <w:spacing w:after="0" w:line="360" w:lineRule="auto"/>
        <w:ind w:right="850"/>
        <w:jc w:val="both"/>
        <w:rPr>
          <w:rFonts w:ascii="Palatino Linotype" w:hAnsi="Palatino Linotype" w:cs="Arial"/>
          <w:b/>
          <w:sz w:val="2"/>
        </w:rPr>
      </w:pPr>
    </w:p>
    <w:p w:rsidR="003502E8" w:rsidRPr="00667998" w:rsidRDefault="003502E8" w:rsidP="00DE307B">
      <w:pPr>
        <w:spacing w:after="0" w:line="360" w:lineRule="auto"/>
        <w:ind w:right="850"/>
        <w:jc w:val="both"/>
        <w:rPr>
          <w:rFonts w:ascii="Palatino Linotype" w:hAnsi="Palatino Linotype" w:cs="Arial"/>
          <w:b/>
          <w:sz w:val="2"/>
        </w:rPr>
      </w:pPr>
    </w:p>
    <w:p w:rsidR="003502E8" w:rsidRDefault="003502E8" w:rsidP="00DE307B">
      <w:pPr>
        <w:spacing w:after="0" w:line="360" w:lineRule="auto"/>
        <w:jc w:val="both"/>
        <w:rPr>
          <w:rFonts w:ascii="Palatino Linotype" w:hAnsi="Palatino Linotype" w:cs="Arial"/>
          <w:b/>
          <w:sz w:val="24"/>
        </w:rPr>
      </w:pPr>
      <w:r w:rsidRPr="00667998">
        <w:rPr>
          <w:rFonts w:ascii="Palatino Linotype" w:hAnsi="Palatino Linotype" w:cs="Arial"/>
          <w:b/>
          <w:sz w:val="24"/>
        </w:rPr>
        <w:t xml:space="preserve">MODALIDAD DE ENTREGA: </w:t>
      </w:r>
      <w:r w:rsidRPr="00667998">
        <w:rPr>
          <w:rFonts w:ascii="Palatino Linotype" w:hAnsi="Palatino Linotype" w:cs="Arial"/>
          <w:sz w:val="24"/>
        </w:rPr>
        <w:t>A través del Sistema de Acceso a la Información Mexiquense</w:t>
      </w:r>
      <w:r w:rsidRPr="00667998">
        <w:rPr>
          <w:rFonts w:ascii="Palatino Linotype" w:hAnsi="Palatino Linotype" w:cs="Arial"/>
          <w:b/>
          <w:sz w:val="24"/>
        </w:rPr>
        <w:t xml:space="preserve"> </w:t>
      </w:r>
      <w:r>
        <w:rPr>
          <w:rFonts w:ascii="Palatino Linotype" w:hAnsi="Palatino Linotype" w:cs="Arial"/>
          <w:b/>
          <w:sz w:val="24"/>
        </w:rPr>
        <w:t>(</w:t>
      </w:r>
      <w:r w:rsidRPr="00667998">
        <w:rPr>
          <w:rFonts w:ascii="Palatino Linotype" w:hAnsi="Palatino Linotype" w:cs="Arial"/>
          <w:b/>
          <w:sz w:val="24"/>
        </w:rPr>
        <w:t>SAIMEX</w:t>
      </w:r>
      <w:r>
        <w:rPr>
          <w:rFonts w:ascii="Palatino Linotype" w:hAnsi="Palatino Linotype" w:cs="Arial"/>
          <w:b/>
          <w:sz w:val="24"/>
        </w:rPr>
        <w:t>)</w:t>
      </w:r>
      <w:r w:rsidRPr="00667998">
        <w:rPr>
          <w:rFonts w:ascii="Palatino Linotype" w:hAnsi="Palatino Linotype" w:cs="Arial"/>
          <w:b/>
          <w:sz w:val="24"/>
        </w:rPr>
        <w:t>.</w:t>
      </w:r>
    </w:p>
    <w:p w:rsidR="003502E8" w:rsidRDefault="003502E8" w:rsidP="00DE307B">
      <w:pPr>
        <w:spacing w:after="0" w:line="360" w:lineRule="auto"/>
        <w:jc w:val="both"/>
        <w:rPr>
          <w:rFonts w:ascii="Palatino Linotype" w:hAnsi="Palatino Linotype" w:cs="Arial"/>
          <w:b/>
          <w:sz w:val="24"/>
        </w:rPr>
      </w:pPr>
    </w:p>
    <w:p w:rsidR="003502E8" w:rsidRDefault="003502E8" w:rsidP="00DE307B">
      <w:pPr>
        <w:spacing w:after="0" w:line="360" w:lineRule="auto"/>
        <w:jc w:val="both"/>
        <w:rPr>
          <w:rFonts w:ascii="Palatino Linotype" w:hAnsi="Palatino Linotype" w:cs="Arial"/>
          <w:b/>
          <w:sz w:val="28"/>
        </w:rPr>
      </w:pPr>
      <w:r>
        <w:rPr>
          <w:rFonts w:ascii="Palatino Linotype" w:hAnsi="Palatino Linotype" w:cs="Arial"/>
          <w:b/>
          <w:sz w:val="28"/>
        </w:rPr>
        <w:t>SEGUND</w:t>
      </w:r>
      <w:r w:rsidRPr="004E2A95">
        <w:rPr>
          <w:rFonts w:ascii="Palatino Linotype" w:hAnsi="Palatino Linotype" w:cs="Arial"/>
          <w:b/>
          <w:sz w:val="28"/>
        </w:rPr>
        <w:t xml:space="preserve">O. </w:t>
      </w:r>
      <w:r w:rsidRPr="00165D6E">
        <w:rPr>
          <w:rFonts w:ascii="Palatino Linotype" w:hAnsi="Palatino Linotype" w:cs="Arial"/>
          <w:b/>
          <w:sz w:val="28"/>
          <w:szCs w:val="20"/>
        </w:rPr>
        <w:t>De la</w:t>
      </w:r>
      <w:r>
        <w:rPr>
          <w:rFonts w:ascii="Palatino Linotype" w:hAnsi="Palatino Linotype" w:cs="Arial"/>
          <w:b/>
          <w:sz w:val="28"/>
          <w:szCs w:val="20"/>
        </w:rPr>
        <w:t xml:space="preserve"> </w:t>
      </w:r>
      <w:r w:rsidRPr="00165D6E">
        <w:rPr>
          <w:rFonts w:ascii="Palatino Linotype" w:hAnsi="Palatino Linotype" w:cs="Arial"/>
          <w:b/>
          <w:sz w:val="28"/>
          <w:szCs w:val="20"/>
        </w:rPr>
        <w:t xml:space="preserve">respuesta </w:t>
      </w:r>
      <w:r>
        <w:rPr>
          <w:rFonts w:ascii="Palatino Linotype" w:hAnsi="Palatino Linotype" w:cs="Arial"/>
          <w:b/>
          <w:sz w:val="28"/>
          <w:szCs w:val="20"/>
        </w:rPr>
        <w:t>del Sujeto Obligado</w:t>
      </w:r>
      <w:r w:rsidRPr="00165D6E">
        <w:rPr>
          <w:rFonts w:ascii="Palatino Linotype" w:hAnsi="Palatino Linotype" w:cs="Arial"/>
          <w:b/>
          <w:sz w:val="28"/>
          <w:szCs w:val="20"/>
        </w:rPr>
        <w:t>.</w:t>
      </w:r>
    </w:p>
    <w:p w:rsidR="003502E8" w:rsidRDefault="003502E8" w:rsidP="00DE307B">
      <w:pPr>
        <w:pStyle w:val="Sinespaciado"/>
        <w:spacing w:line="360" w:lineRule="auto"/>
        <w:jc w:val="both"/>
        <w:rPr>
          <w:rFonts w:ascii="Palatino Linotype" w:hAnsi="Palatino Linotype" w:cs="Arial"/>
        </w:rPr>
      </w:pPr>
      <w:r w:rsidRPr="00D67FC4">
        <w:rPr>
          <w:rFonts w:ascii="Palatino Linotype" w:hAnsi="Palatino Linotype"/>
        </w:rPr>
        <w:t xml:space="preserve">De las constancias que obran en </w:t>
      </w:r>
      <w:r>
        <w:rPr>
          <w:rFonts w:ascii="Palatino Linotype" w:hAnsi="Palatino Linotype"/>
        </w:rPr>
        <w:t>el</w:t>
      </w:r>
      <w:r w:rsidRPr="00D67FC4">
        <w:rPr>
          <w:rFonts w:ascii="Palatino Linotype" w:hAnsi="Palatino Linotype"/>
        </w:rPr>
        <w:t xml:space="preserve"> expediente electrónico, </w:t>
      </w:r>
      <w:r>
        <w:rPr>
          <w:rFonts w:ascii="Palatino Linotype" w:hAnsi="Palatino Linotype"/>
        </w:rPr>
        <w:t xml:space="preserve">se advierte </w:t>
      </w:r>
      <w:r w:rsidRPr="00D67FC4">
        <w:rPr>
          <w:rFonts w:ascii="Palatino Linotype" w:hAnsi="Palatino Linotype"/>
        </w:rPr>
        <w:t xml:space="preserve">que el </w:t>
      </w:r>
      <w:r>
        <w:rPr>
          <w:rFonts w:ascii="Palatino Linotype" w:hAnsi="Palatino Linotype" w:cs="Arial"/>
        </w:rPr>
        <w:t xml:space="preserve">día </w:t>
      </w:r>
      <w:r w:rsidR="00282EFC" w:rsidRPr="00113C4A">
        <w:rPr>
          <w:rFonts w:ascii="Palatino Linotype" w:hAnsi="Palatino Linotype" w:cs="Arial"/>
          <w:b/>
        </w:rPr>
        <w:t xml:space="preserve">dieciséis de </w:t>
      </w:r>
      <w:r w:rsidRPr="00113C4A">
        <w:rPr>
          <w:rFonts w:ascii="Palatino Linotype" w:hAnsi="Palatino Linotype" w:cs="Arial"/>
          <w:b/>
        </w:rPr>
        <w:t>e</w:t>
      </w:r>
      <w:r w:rsidR="00282EFC" w:rsidRPr="00113C4A">
        <w:rPr>
          <w:rFonts w:ascii="Palatino Linotype" w:hAnsi="Palatino Linotype" w:cs="Arial"/>
          <w:b/>
        </w:rPr>
        <w:t>nero</w:t>
      </w:r>
      <w:r w:rsidRPr="00113C4A">
        <w:rPr>
          <w:rFonts w:ascii="Palatino Linotype" w:hAnsi="Palatino Linotype" w:cs="Arial"/>
          <w:b/>
        </w:rPr>
        <w:t xml:space="preserve"> del año dos mil veinti</w:t>
      </w:r>
      <w:r w:rsidR="00282EFC" w:rsidRPr="00113C4A">
        <w:rPr>
          <w:rFonts w:ascii="Palatino Linotype" w:hAnsi="Palatino Linotype" w:cs="Arial"/>
          <w:b/>
        </w:rPr>
        <w:t>cuatro</w:t>
      </w:r>
      <w:r>
        <w:rPr>
          <w:rFonts w:ascii="Palatino Linotype" w:hAnsi="Palatino Linotype" w:cs="Arial"/>
        </w:rPr>
        <w:t xml:space="preserve"> el Sujeto Obligado dio respuesta a la solicitud de información en los siguientes términos: </w:t>
      </w:r>
    </w:p>
    <w:p w:rsidR="003502E8" w:rsidRDefault="003502E8" w:rsidP="00DE307B">
      <w:pPr>
        <w:pStyle w:val="Sinespaciado"/>
        <w:spacing w:line="360" w:lineRule="auto"/>
        <w:jc w:val="both"/>
        <w:rPr>
          <w:rFonts w:ascii="Palatino Linotype" w:hAnsi="Palatino Linotype" w:cs="Arial"/>
        </w:rPr>
      </w:pPr>
    </w:p>
    <w:p w:rsidR="00282EFC" w:rsidRPr="00282EFC" w:rsidRDefault="003502E8" w:rsidP="00DE307B">
      <w:pPr>
        <w:pStyle w:val="Sinespaciado"/>
        <w:ind w:left="567" w:right="567"/>
        <w:jc w:val="both"/>
        <w:rPr>
          <w:rFonts w:ascii="Palatino Linotype" w:hAnsi="Palatino Linotype" w:cs="Arial"/>
          <w:i/>
          <w:sz w:val="22"/>
        </w:rPr>
      </w:pPr>
      <w:r>
        <w:rPr>
          <w:rFonts w:ascii="Palatino Linotype" w:hAnsi="Palatino Linotype" w:cs="Arial"/>
          <w:i/>
          <w:sz w:val="22"/>
        </w:rPr>
        <w:t>“</w:t>
      </w:r>
      <w:r w:rsidR="00282EFC" w:rsidRPr="00282EFC">
        <w:rPr>
          <w:rFonts w:ascii="Palatino Linotype" w:hAnsi="Palatino Linotype" w:cs="Arial"/>
          <w:i/>
          <w:sz w:val="22"/>
        </w:rPr>
        <w:t>Se anexa documento.</w:t>
      </w:r>
    </w:p>
    <w:p w:rsidR="00282EFC" w:rsidRPr="00282EFC" w:rsidRDefault="00282EFC" w:rsidP="00DE307B">
      <w:pPr>
        <w:pStyle w:val="Sinespaciado"/>
        <w:ind w:left="567" w:right="567"/>
        <w:jc w:val="both"/>
        <w:rPr>
          <w:rFonts w:ascii="Palatino Linotype" w:hAnsi="Palatino Linotype" w:cs="Arial"/>
          <w:i/>
          <w:sz w:val="22"/>
        </w:rPr>
      </w:pPr>
      <w:r w:rsidRPr="00282EFC">
        <w:rPr>
          <w:rFonts w:ascii="Palatino Linotype" w:hAnsi="Palatino Linotype" w:cs="Arial"/>
          <w:i/>
          <w:sz w:val="22"/>
        </w:rPr>
        <w:t>ATENTAMENTE</w:t>
      </w:r>
    </w:p>
    <w:p w:rsidR="003502E8" w:rsidRDefault="00282EFC" w:rsidP="00DE307B">
      <w:pPr>
        <w:pStyle w:val="Sinespaciado"/>
        <w:ind w:left="567" w:right="567"/>
        <w:jc w:val="both"/>
        <w:rPr>
          <w:rFonts w:ascii="Palatino Linotype" w:hAnsi="Palatino Linotype" w:cs="Arial"/>
          <w:i/>
        </w:rPr>
      </w:pPr>
      <w:r w:rsidRPr="00282EFC">
        <w:rPr>
          <w:rFonts w:ascii="Palatino Linotype" w:hAnsi="Palatino Linotype" w:cs="Arial"/>
          <w:i/>
          <w:sz w:val="22"/>
        </w:rPr>
        <w:t xml:space="preserve">Licenciado en Contaduría Rodolfo García Muñoz </w:t>
      </w:r>
      <w:r w:rsidR="003502E8" w:rsidRPr="00667998">
        <w:rPr>
          <w:rFonts w:ascii="Palatino Linotype" w:hAnsi="Palatino Linotype" w:cs="Arial"/>
          <w:i/>
        </w:rPr>
        <w:t>“(Sic).</w:t>
      </w:r>
    </w:p>
    <w:p w:rsidR="003502E8" w:rsidRDefault="003502E8" w:rsidP="00DE307B">
      <w:pPr>
        <w:pStyle w:val="Sinespaciado"/>
        <w:ind w:left="567" w:right="567"/>
        <w:jc w:val="both"/>
        <w:rPr>
          <w:rFonts w:ascii="Palatino Linotype" w:hAnsi="Palatino Linotype" w:cs="Arial"/>
          <w:i/>
        </w:rPr>
      </w:pPr>
    </w:p>
    <w:p w:rsidR="003502E8" w:rsidRDefault="003502E8" w:rsidP="00DE307B">
      <w:pPr>
        <w:pStyle w:val="Sinespaciado"/>
        <w:ind w:right="567"/>
        <w:jc w:val="both"/>
        <w:rPr>
          <w:rFonts w:ascii="Palatino Linotype" w:hAnsi="Palatino Linotype" w:cs="Arial"/>
          <w:i/>
          <w:sz w:val="22"/>
        </w:rPr>
      </w:pPr>
    </w:p>
    <w:p w:rsidR="003502E8" w:rsidRPr="00C50C07" w:rsidRDefault="003502E8" w:rsidP="00DE307B">
      <w:pPr>
        <w:pStyle w:val="Sinespaciado"/>
        <w:spacing w:line="360" w:lineRule="auto"/>
        <w:jc w:val="both"/>
        <w:rPr>
          <w:rFonts w:ascii="Palatino Linotype" w:hAnsi="Palatino Linotype" w:cs="Arial"/>
        </w:rPr>
      </w:pPr>
      <w:r w:rsidRPr="00C50C07">
        <w:rPr>
          <w:rFonts w:ascii="Palatino Linotype" w:hAnsi="Palatino Linotype" w:cs="Arial"/>
        </w:rPr>
        <w:t xml:space="preserve">El Sujeto Obligado adjuntó el archivo electrónico denominado </w:t>
      </w:r>
      <w:r w:rsidRPr="00C50C07">
        <w:rPr>
          <w:rFonts w:ascii="Palatino Linotype" w:hAnsi="Palatino Linotype" w:cs="Arial"/>
          <w:i/>
        </w:rPr>
        <w:t>“</w:t>
      </w:r>
      <w:r w:rsidR="00282EFC" w:rsidRPr="00282EFC">
        <w:rPr>
          <w:rFonts w:ascii="Palatino Linotype" w:hAnsi="Palatino Linotype" w:cs="Arial"/>
          <w:i/>
        </w:rPr>
        <w:t>0003 RESPUESTA 2024.PDF</w:t>
      </w:r>
      <w:r w:rsidRPr="00C50C07">
        <w:rPr>
          <w:rFonts w:ascii="Palatino Linotype" w:hAnsi="Palatino Linotype" w:cs="Arial"/>
          <w:i/>
        </w:rPr>
        <w:t>”,</w:t>
      </w:r>
      <w:r w:rsidRPr="00C50C07">
        <w:rPr>
          <w:rFonts w:ascii="Palatino Linotype" w:hAnsi="Palatino Linotype" w:cs="Arial"/>
          <w:iCs/>
        </w:rPr>
        <w:t xml:space="preserve"> mismo que no se reproduce por ser materia de estudio en el Considerando respectivo.</w:t>
      </w:r>
    </w:p>
    <w:p w:rsidR="003502E8" w:rsidRDefault="003502E8" w:rsidP="00DE307B">
      <w:pPr>
        <w:pStyle w:val="Sinespaciado"/>
        <w:ind w:right="567"/>
        <w:jc w:val="both"/>
        <w:rPr>
          <w:rFonts w:ascii="Palatino Linotype" w:hAnsi="Palatino Linotype" w:cs="Arial"/>
          <w:sz w:val="22"/>
        </w:rPr>
      </w:pPr>
    </w:p>
    <w:p w:rsidR="003502E8" w:rsidRPr="00667998" w:rsidRDefault="003502E8" w:rsidP="00DE307B">
      <w:pPr>
        <w:spacing w:after="0" w:line="360" w:lineRule="auto"/>
        <w:jc w:val="both"/>
        <w:rPr>
          <w:rFonts w:ascii="Palatino Linotype" w:hAnsi="Palatino Linotype" w:cs="Arial"/>
          <w:b/>
          <w:sz w:val="28"/>
        </w:rPr>
      </w:pPr>
      <w:r>
        <w:rPr>
          <w:rFonts w:ascii="Palatino Linotype" w:hAnsi="Palatino Linotype" w:cs="Arial"/>
          <w:b/>
          <w:sz w:val="28"/>
        </w:rPr>
        <w:t>TERCER</w:t>
      </w:r>
      <w:r w:rsidRPr="00667998">
        <w:rPr>
          <w:rFonts w:ascii="Palatino Linotype" w:hAnsi="Palatino Linotype" w:cs="Arial"/>
          <w:b/>
          <w:sz w:val="28"/>
        </w:rPr>
        <w:t xml:space="preserve">O. </w:t>
      </w:r>
      <w:r w:rsidRPr="00667998">
        <w:rPr>
          <w:rFonts w:ascii="Palatino Linotype" w:hAnsi="Palatino Linotype"/>
          <w:b/>
          <w:sz w:val="28"/>
        </w:rPr>
        <w:t>Del recurso de revisión.</w:t>
      </w:r>
    </w:p>
    <w:p w:rsidR="003502E8" w:rsidRDefault="003502E8" w:rsidP="00DE307B">
      <w:pPr>
        <w:spacing w:after="0" w:line="360" w:lineRule="auto"/>
        <w:jc w:val="both"/>
        <w:rPr>
          <w:rFonts w:ascii="Palatino Linotype" w:hAnsi="Palatino Linotype" w:cs="Arial"/>
          <w:sz w:val="24"/>
        </w:rPr>
      </w:pPr>
      <w:r w:rsidRPr="00667998">
        <w:rPr>
          <w:rFonts w:ascii="Palatino Linotype" w:hAnsi="Palatino Linotype" w:cs="Arial"/>
          <w:sz w:val="24"/>
          <w:szCs w:val="24"/>
        </w:rPr>
        <w:t>Inconforme con la respuesta notificada por el</w:t>
      </w:r>
      <w:r w:rsidRPr="00667998">
        <w:rPr>
          <w:rFonts w:ascii="Palatino Linotype" w:hAnsi="Palatino Linotype" w:cs="Arial"/>
          <w:b/>
          <w:sz w:val="24"/>
          <w:szCs w:val="24"/>
        </w:rPr>
        <w:t xml:space="preserve"> Sujeto Obligado</w:t>
      </w:r>
      <w:r w:rsidRPr="00667998">
        <w:rPr>
          <w:rFonts w:ascii="Palatino Linotype" w:hAnsi="Palatino Linotype" w:cs="Arial"/>
          <w:sz w:val="24"/>
          <w:szCs w:val="24"/>
        </w:rPr>
        <w:t xml:space="preserve">, </w:t>
      </w:r>
      <w:r>
        <w:rPr>
          <w:rFonts w:ascii="Palatino Linotype" w:hAnsi="Palatino Linotype" w:cs="Arial"/>
          <w:sz w:val="24"/>
          <w:szCs w:val="24"/>
        </w:rPr>
        <w:t xml:space="preserve">el </w:t>
      </w:r>
      <w:r w:rsidRPr="00667998">
        <w:rPr>
          <w:rFonts w:ascii="Palatino Linotype" w:hAnsi="Palatino Linotype" w:cs="Arial"/>
          <w:b/>
          <w:sz w:val="24"/>
          <w:szCs w:val="24"/>
        </w:rPr>
        <w:t xml:space="preserve">Recurrente </w:t>
      </w:r>
      <w:r w:rsidRPr="00667998">
        <w:rPr>
          <w:rFonts w:ascii="Palatino Linotype" w:hAnsi="Palatino Linotype" w:cs="Arial"/>
          <w:sz w:val="24"/>
          <w:szCs w:val="24"/>
        </w:rPr>
        <w:t>interpuso el presente recurso de revisión, en fecha</w:t>
      </w:r>
      <w:r>
        <w:rPr>
          <w:rFonts w:ascii="Palatino Linotype" w:hAnsi="Palatino Linotype" w:cs="Arial"/>
          <w:sz w:val="24"/>
          <w:szCs w:val="24"/>
        </w:rPr>
        <w:t xml:space="preserve"> </w:t>
      </w:r>
      <w:r w:rsidR="00282EFC" w:rsidRPr="00113C4A">
        <w:rPr>
          <w:rFonts w:ascii="Palatino Linotype" w:hAnsi="Palatino Linotype" w:cs="Arial"/>
          <w:b/>
          <w:sz w:val="24"/>
          <w:szCs w:val="24"/>
        </w:rPr>
        <w:t>diecinueve</w:t>
      </w:r>
      <w:r w:rsidRPr="00113C4A">
        <w:rPr>
          <w:rFonts w:ascii="Palatino Linotype" w:hAnsi="Palatino Linotype" w:cs="Arial"/>
          <w:b/>
          <w:sz w:val="24"/>
          <w:szCs w:val="24"/>
        </w:rPr>
        <w:t xml:space="preserve"> de e</w:t>
      </w:r>
      <w:r w:rsidR="00282EFC" w:rsidRPr="00113C4A">
        <w:rPr>
          <w:rFonts w:ascii="Palatino Linotype" w:hAnsi="Palatino Linotype" w:cs="Arial"/>
          <w:b/>
          <w:sz w:val="24"/>
          <w:szCs w:val="24"/>
        </w:rPr>
        <w:t>nero</w:t>
      </w:r>
      <w:r w:rsidRPr="00113C4A">
        <w:rPr>
          <w:rFonts w:ascii="Palatino Linotype" w:hAnsi="Palatino Linotype" w:cs="Arial"/>
          <w:b/>
          <w:sz w:val="24"/>
          <w:szCs w:val="24"/>
        </w:rPr>
        <w:t xml:space="preserve"> de dos mil veinti</w:t>
      </w:r>
      <w:r w:rsidR="00282EFC" w:rsidRPr="00113C4A">
        <w:rPr>
          <w:rFonts w:ascii="Palatino Linotype" w:hAnsi="Palatino Linotype" w:cs="Arial"/>
          <w:b/>
          <w:sz w:val="24"/>
          <w:szCs w:val="24"/>
        </w:rPr>
        <w:t>cuatro</w:t>
      </w:r>
      <w:r w:rsidRPr="00667998">
        <w:rPr>
          <w:rFonts w:ascii="Palatino Linotype" w:hAnsi="Palatino Linotype" w:cs="Arial"/>
          <w:sz w:val="24"/>
          <w:szCs w:val="24"/>
        </w:rPr>
        <w:t>, el cual fue registrado</w:t>
      </w:r>
      <w:r w:rsidRPr="00667998">
        <w:rPr>
          <w:rFonts w:ascii="Palatino Linotype" w:hAnsi="Palatino Linotype" w:cs="Arial"/>
          <w:b/>
          <w:sz w:val="24"/>
          <w:szCs w:val="24"/>
        </w:rPr>
        <w:t xml:space="preserve"> </w:t>
      </w:r>
      <w:r w:rsidRPr="00667998">
        <w:rPr>
          <w:rFonts w:ascii="Palatino Linotype" w:hAnsi="Palatino Linotype" w:cs="Arial"/>
          <w:sz w:val="24"/>
          <w:szCs w:val="24"/>
        </w:rPr>
        <w:t xml:space="preserve">en el sistema electrónico con el expediente número </w:t>
      </w:r>
      <w:r w:rsidR="00282EFC">
        <w:rPr>
          <w:rFonts w:ascii="Palatino Linotype" w:hAnsi="Palatino Linotype" w:cs="Arial"/>
          <w:b/>
          <w:bCs/>
          <w:sz w:val="24"/>
          <w:szCs w:val="24"/>
        </w:rPr>
        <w:t>00175</w:t>
      </w:r>
      <w:r w:rsidRPr="00667998">
        <w:rPr>
          <w:rFonts w:ascii="Palatino Linotype" w:hAnsi="Palatino Linotype" w:cs="Arial"/>
          <w:b/>
          <w:bCs/>
          <w:sz w:val="24"/>
          <w:szCs w:val="24"/>
          <w:lang w:eastAsia="es-MX"/>
        </w:rPr>
        <w:t>/INFOEM/IP/RR/20</w:t>
      </w:r>
      <w:r>
        <w:rPr>
          <w:rFonts w:ascii="Palatino Linotype" w:hAnsi="Palatino Linotype" w:cs="Arial"/>
          <w:b/>
          <w:bCs/>
          <w:sz w:val="24"/>
          <w:szCs w:val="24"/>
          <w:lang w:eastAsia="es-MX"/>
        </w:rPr>
        <w:t>2</w:t>
      </w:r>
      <w:r w:rsidR="00282EFC">
        <w:rPr>
          <w:rFonts w:ascii="Palatino Linotype" w:hAnsi="Palatino Linotype" w:cs="Arial"/>
          <w:b/>
          <w:bCs/>
          <w:sz w:val="24"/>
          <w:szCs w:val="24"/>
          <w:lang w:eastAsia="es-MX"/>
        </w:rPr>
        <w:t>4</w:t>
      </w:r>
      <w:r w:rsidRPr="00667998">
        <w:rPr>
          <w:rFonts w:ascii="Palatino Linotype" w:hAnsi="Palatino Linotype" w:cs="Arial"/>
          <w:sz w:val="24"/>
          <w:szCs w:val="24"/>
        </w:rPr>
        <w:t xml:space="preserve">, en el cual </w:t>
      </w:r>
      <w:r w:rsidRPr="00667998">
        <w:rPr>
          <w:rFonts w:ascii="Palatino Linotype" w:hAnsi="Palatino Linotype" w:cs="Arial"/>
          <w:sz w:val="24"/>
        </w:rPr>
        <w:t>arguye, las siguientes manifestaciones:</w:t>
      </w:r>
    </w:p>
    <w:p w:rsidR="003502E8" w:rsidRDefault="003502E8" w:rsidP="00DE307B">
      <w:pPr>
        <w:spacing w:after="0" w:line="360" w:lineRule="auto"/>
        <w:jc w:val="both"/>
        <w:rPr>
          <w:rFonts w:ascii="Palatino Linotype" w:hAnsi="Palatino Linotype" w:cs="Arial"/>
          <w:sz w:val="24"/>
        </w:rPr>
      </w:pPr>
    </w:p>
    <w:p w:rsidR="003502E8" w:rsidRPr="00667998" w:rsidRDefault="003502E8" w:rsidP="00DE307B">
      <w:pPr>
        <w:pStyle w:val="Prrafodelista"/>
        <w:numPr>
          <w:ilvl w:val="0"/>
          <w:numId w:val="1"/>
        </w:numPr>
        <w:jc w:val="both"/>
        <w:rPr>
          <w:rFonts w:ascii="Palatino Linotype" w:hAnsi="Palatino Linotype" w:cs="Arial"/>
          <w:b/>
        </w:rPr>
      </w:pPr>
      <w:r w:rsidRPr="00667998">
        <w:rPr>
          <w:rFonts w:ascii="Palatino Linotype" w:hAnsi="Palatino Linotype" w:cs="Arial"/>
          <w:b/>
        </w:rPr>
        <w:t>Acto Impugnado:</w:t>
      </w:r>
    </w:p>
    <w:p w:rsidR="003502E8" w:rsidRDefault="003502E8" w:rsidP="00DE307B">
      <w:pPr>
        <w:tabs>
          <w:tab w:val="left" w:pos="8364"/>
        </w:tabs>
        <w:spacing w:after="0" w:line="240" w:lineRule="auto"/>
        <w:ind w:left="851" w:right="851"/>
        <w:jc w:val="both"/>
        <w:rPr>
          <w:rFonts w:ascii="Palatino Linotype" w:hAnsi="Palatino Linotype" w:cs="Arial"/>
          <w:i/>
        </w:rPr>
      </w:pPr>
      <w:r w:rsidRPr="00667998">
        <w:rPr>
          <w:rFonts w:ascii="Palatino Linotype" w:hAnsi="Palatino Linotype" w:cs="Arial"/>
          <w:i/>
        </w:rPr>
        <w:t>“</w:t>
      </w:r>
      <w:r w:rsidR="00282EFC" w:rsidRPr="00282EFC">
        <w:rPr>
          <w:rFonts w:ascii="Palatino Linotype" w:hAnsi="Palatino Linotype" w:cs="Arial"/>
          <w:i/>
        </w:rPr>
        <w:t>La respuesta a la solicitud 0000003/GUBERNA/IP/2024</w:t>
      </w:r>
      <w:r w:rsidRPr="00667998">
        <w:rPr>
          <w:rFonts w:ascii="Palatino Linotype" w:hAnsi="Palatino Linotype" w:cs="Arial"/>
          <w:i/>
        </w:rPr>
        <w:t>” [Sic].</w:t>
      </w:r>
    </w:p>
    <w:p w:rsidR="003502E8" w:rsidRDefault="003502E8" w:rsidP="00DE307B">
      <w:pPr>
        <w:spacing w:after="0" w:line="240" w:lineRule="auto"/>
        <w:ind w:left="851" w:right="851"/>
        <w:jc w:val="both"/>
        <w:rPr>
          <w:rFonts w:ascii="Palatino Linotype" w:hAnsi="Palatino Linotype" w:cs="Arial"/>
          <w:i/>
          <w:sz w:val="24"/>
        </w:rPr>
      </w:pPr>
    </w:p>
    <w:p w:rsidR="003502E8" w:rsidRPr="00667998" w:rsidRDefault="003502E8" w:rsidP="00DE307B">
      <w:pPr>
        <w:pStyle w:val="Prrafodelista"/>
        <w:numPr>
          <w:ilvl w:val="0"/>
          <w:numId w:val="1"/>
        </w:numPr>
        <w:jc w:val="both"/>
        <w:rPr>
          <w:rFonts w:ascii="Palatino Linotype" w:hAnsi="Palatino Linotype" w:cs="Arial"/>
        </w:rPr>
      </w:pPr>
      <w:r w:rsidRPr="00667998">
        <w:rPr>
          <w:rFonts w:ascii="Palatino Linotype" w:hAnsi="Palatino Linotype" w:cs="Arial"/>
          <w:b/>
        </w:rPr>
        <w:t>Razones o Motivos de Inconformidad</w:t>
      </w:r>
      <w:r w:rsidRPr="00667998">
        <w:rPr>
          <w:rFonts w:ascii="Palatino Linotype" w:hAnsi="Palatino Linotype" w:cs="Arial"/>
        </w:rPr>
        <w:t xml:space="preserve">: </w:t>
      </w:r>
    </w:p>
    <w:p w:rsidR="003502E8" w:rsidRPr="00282EFC" w:rsidRDefault="00282EFC" w:rsidP="00DE307B">
      <w:pPr>
        <w:spacing w:after="0" w:line="240" w:lineRule="auto"/>
        <w:ind w:left="851" w:right="851"/>
        <w:jc w:val="both"/>
        <w:rPr>
          <w:rFonts w:ascii="Palatino Linotype" w:hAnsi="Palatino Linotype" w:cs="Arial"/>
          <w:i/>
          <w:iCs/>
        </w:rPr>
      </w:pPr>
      <w:r>
        <w:rPr>
          <w:rFonts w:ascii="Palatino Linotype" w:hAnsi="Palatino Linotype" w:cs="Arial"/>
          <w:i/>
          <w:iCs/>
        </w:rPr>
        <w:t>“</w:t>
      </w:r>
      <w:r w:rsidRPr="00282EFC">
        <w:rPr>
          <w:rFonts w:ascii="Palatino Linotype" w:hAnsi="Palatino Linotype" w:cs="Arial"/>
          <w:i/>
          <w:iCs/>
        </w:rPr>
        <w:t>Solicito que la respuesta a mi solicitud sea revisada, dado que se niega la información pese a que como consta en el enlace proporcionado en la solicitud la información debe estar en manos de esta dependencia, por lo que se trata de una violación al derecho a la información.</w:t>
      </w:r>
      <w:r w:rsidRPr="00282EFC">
        <w:rPr>
          <w:rFonts w:ascii="Palatino Linotype" w:hAnsi="Palatino Linotype" w:cs="Arial"/>
          <w:i/>
        </w:rPr>
        <w:t xml:space="preserve"> </w:t>
      </w:r>
      <w:r>
        <w:rPr>
          <w:rFonts w:ascii="Palatino Linotype" w:hAnsi="Palatino Linotype" w:cs="Arial"/>
          <w:i/>
        </w:rPr>
        <w:t>” [Sic]</w:t>
      </w:r>
    </w:p>
    <w:p w:rsidR="00282EFC" w:rsidRDefault="00282EFC" w:rsidP="00DE307B">
      <w:pPr>
        <w:spacing w:after="0" w:line="240" w:lineRule="auto"/>
        <w:ind w:right="851"/>
        <w:jc w:val="both"/>
        <w:rPr>
          <w:rFonts w:ascii="Palatino Linotype" w:hAnsi="Palatino Linotype" w:cs="Arial"/>
          <w:i/>
        </w:rPr>
      </w:pPr>
    </w:p>
    <w:p w:rsidR="003502E8" w:rsidRPr="00F303BC" w:rsidRDefault="003502E8" w:rsidP="00DE307B">
      <w:pPr>
        <w:pStyle w:val="Sinespaciado"/>
        <w:rPr>
          <w:rFonts w:ascii="Palatino Linotype" w:hAnsi="Palatino Linotype"/>
        </w:rPr>
      </w:pPr>
    </w:p>
    <w:p w:rsidR="003502E8" w:rsidRPr="00667998" w:rsidRDefault="003502E8" w:rsidP="00DE307B">
      <w:pPr>
        <w:spacing w:after="0" w:line="360" w:lineRule="auto"/>
        <w:jc w:val="both"/>
        <w:rPr>
          <w:rFonts w:ascii="Palatino Linotype" w:hAnsi="Palatino Linotype" w:cs="Arial"/>
          <w:b/>
          <w:sz w:val="24"/>
          <w:szCs w:val="24"/>
        </w:rPr>
      </w:pPr>
      <w:r>
        <w:rPr>
          <w:rFonts w:ascii="Palatino Linotype" w:hAnsi="Palatino Linotype" w:cs="Arial"/>
          <w:b/>
          <w:sz w:val="28"/>
        </w:rPr>
        <w:t>CUAR</w:t>
      </w:r>
      <w:r w:rsidRPr="00667998">
        <w:rPr>
          <w:rFonts w:ascii="Palatino Linotype" w:hAnsi="Palatino Linotype" w:cs="Arial"/>
          <w:b/>
          <w:sz w:val="28"/>
        </w:rPr>
        <w:t>TO</w:t>
      </w:r>
      <w:r w:rsidRPr="00667998">
        <w:rPr>
          <w:rFonts w:ascii="Palatino Linotype" w:hAnsi="Palatino Linotype" w:cs="Arial"/>
          <w:b/>
          <w:sz w:val="24"/>
          <w:szCs w:val="24"/>
        </w:rPr>
        <w:t xml:space="preserve">. </w:t>
      </w:r>
      <w:r w:rsidRPr="00667998">
        <w:rPr>
          <w:rFonts w:ascii="Palatino Linotype" w:hAnsi="Palatino Linotype" w:cs="Arial"/>
          <w:b/>
          <w:sz w:val="28"/>
          <w:szCs w:val="28"/>
        </w:rPr>
        <w:t>Del turno del recurso de revisión.</w:t>
      </w:r>
    </w:p>
    <w:p w:rsidR="003502E8" w:rsidRPr="00667998" w:rsidRDefault="003502E8" w:rsidP="00DE307B">
      <w:pPr>
        <w:spacing w:after="0" w:line="360" w:lineRule="auto"/>
        <w:jc w:val="both"/>
        <w:rPr>
          <w:rFonts w:ascii="Palatino Linotype" w:hAnsi="Palatino Linotype" w:cs="Arial"/>
          <w:sz w:val="24"/>
          <w:szCs w:val="24"/>
        </w:rPr>
      </w:pPr>
      <w:r w:rsidRPr="00667998">
        <w:rPr>
          <w:rFonts w:ascii="Palatino Linotype" w:hAnsi="Palatino Linotype" w:cs="Arial"/>
          <w:sz w:val="24"/>
          <w:szCs w:val="24"/>
        </w:rPr>
        <w:t>El medio de impugnación le fue turnado al Comisionad</w:t>
      </w:r>
      <w:r>
        <w:rPr>
          <w:rFonts w:ascii="Palatino Linotype" w:hAnsi="Palatino Linotype" w:cs="Arial"/>
          <w:sz w:val="24"/>
          <w:szCs w:val="24"/>
        </w:rPr>
        <w:t>o</w:t>
      </w:r>
      <w:r w:rsidRPr="00667998">
        <w:rPr>
          <w:rFonts w:ascii="Palatino Linotype" w:hAnsi="Palatino Linotype" w:cs="Arial"/>
          <w:sz w:val="24"/>
          <w:szCs w:val="24"/>
        </w:rPr>
        <w:t xml:space="preserve"> President</w:t>
      </w:r>
      <w:r>
        <w:rPr>
          <w:rFonts w:ascii="Palatino Linotype" w:hAnsi="Palatino Linotype" w:cs="Arial"/>
          <w:sz w:val="24"/>
          <w:szCs w:val="24"/>
        </w:rPr>
        <w:t>e</w:t>
      </w:r>
      <w:r w:rsidRPr="00667998">
        <w:rPr>
          <w:rFonts w:ascii="Palatino Linotype" w:hAnsi="Palatino Linotype" w:cs="Arial"/>
          <w:sz w:val="24"/>
          <w:szCs w:val="24"/>
        </w:rPr>
        <w:t xml:space="preserve"> </w:t>
      </w:r>
      <w:r>
        <w:rPr>
          <w:rFonts w:ascii="Palatino Linotype" w:hAnsi="Palatino Linotype" w:cs="Arial"/>
          <w:b/>
          <w:sz w:val="24"/>
          <w:szCs w:val="24"/>
        </w:rPr>
        <w:t>José</w:t>
      </w:r>
      <w:r w:rsidRPr="00667998">
        <w:rPr>
          <w:rFonts w:ascii="Palatino Linotype" w:hAnsi="Palatino Linotype" w:cs="Arial"/>
          <w:b/>
          <w:sz w:val="24"/>
          <w:szCs w:val="24"/>
        </w:rPr>
        <w:t xml:space="preserve"> Martínez </w:t>
      </w:r>
      <w:r>
        <w:rPr>
          <w:rFonts w:ascii="Palatino Linotype" w:hAnsi="Palatino Linotype" w:cs="Arial"/>
          <w:b/>
          <w:sz w:val="24"/>
          <w:szCs w:val="24"/>
        </w:rPr>
        <w:t>Vilchis</w:t>
      </w:r>
      <w:r w:rsidRPr="00667998">
        <w:rPr>
          <w:rFonts w:ascii="Palatino Linotype" w:hAnsi="Palatino Linotype" w:cs="Arial"/>
          <w:sz w:val="24"/>
          <w:szCs w:val="24"/>
        </w:rPr>
        <w:t xml:space="preserve">, por medio del sistema electrónico en términos del arábigo 185, fracción I, de la Ley de Transparencia y Acceso a la información Pública del Estado de México y Municipios, del cual recayó el acuerdo de admisión en fecha </w:t>
      </w:r>
      <w:r w:rsidR="00282EFC" w:rsidRPr="00282EFC">
        <w:rPr>
          <w:rFonts w:ascii="Palatino Linotype" w:hAnsi="Palatino Linotype" w:cs="Arial"/>
          <w:b/>
          <w:sz w:val="24"/>
          <w:szCs w:val="24"/>
        </w:rPr>
        <w:t>v</w:t>
      </w:r>
      <w:r w:rsidRPr="00282EFC">
        <w:rPr>
          <w:rFonts w:ascii="Palatino Linotype" w:hAnsi="Palatino Linotype" w:cs="Arial"/>
          <w:b/>
          <w:sz w:val="24"/>
          <w:szCs w:val="24"/>
        </w:rPr>
        <w:t>e</w:t>
      </w:r>
      <w:r w:rsidR="00282EFC" w:rsidRPr="00282EFC">
        <w:rPr>
          <w:rFonts w:ascii="Palatino Linotype" w:hAnsi="Palatino Linotype" w:cs="Arial"/>
          <w:b/>
          <w:sz w:val="24"/>
          <w:szCs w:val="24"/>
        </w:rPr>
        <w:t>inticinco</w:t>
      </w:r>
      <w:r w:rsidRPr="00282EFC">
        <w:rPr>
          <w:rFonts w:ascii="Palatino Linotype" w:hAnsi="Palatino Linotype" w:cs="Arial"/>
          <w:b/>
          <w:sz w:val="24"/>
          <w:szCs w:val="24"/>
        </w:rPr>
        <w:t xml:space="preserve"> de e</w:t>
      </w:r>
      <w:r w:rsidR="00282EFC" w:rsidRPr="00282EFC">
        <w:rPr>
          <w:rFonts w:ascii="Palatino Linotype" w:hAnsi="Palatino Linotype" w:cs="Arial"/>
          <w:b/>
          <w:sz w:val="24"/>
          <w:szCs w:val="24"/>
        </w:rPr>
        <w:t>nero</w:t>
      </w:r>
      <w:r w:rsidRPr="00282EFC">
        <w:rPr>
          <w:rFonts w:ascii="Palatino Linotype" w:hAnsi="Palatino Linotype" w:cs="Arial"/>
          <w:b/>
          <w:sz w:val="24"/>
          <w:szCs w:val="24"/>
        </w:rPr>
        <w:t xml:space="preserve"> del año dos mil veinti</w:t>
      </w:r>
      <w:r w:rsidR="00282EFC" w:rsidRPr="00282EFC">
        <w:rPr>
          <w:rFonts w:ascii="Palatino Linotype" w:hAnsi="Palatino Linotype" w:cs="Arial"/>
          <w:b/>
          <w:sz w:val="24"/>
          <w:szCs w:val="24"/>
        </w:rPr>
        <w:t>cuatro</w:t>
      </w:r>
      <w:r w:rsidRPr="00141144">
        <w:rPr>
          <w:rFonts w:ascii="Palatino Linotype" w:hAnsi="Palatino Linotype" w:cs="Arial"/>
          <w:sz w:val="24"/>
          <w:szCs w:val="24"/>
        </w:rPr>
        <w:t>,</w:t>
      </w:r>
      <w:r w:rsidRPr="00667998">
        <w:rPr>
          <w:rFonts w:ascii="Palatino Linotype" w:hAnsi="Palatino Linotype" w:cs="Arial"/>
          <w:sz w:val="24"/>
          <w:szCs w:val="24"/>
        </w:rPr>
        <w:t xml:space="preserve"> determinándose en él, un plazo de siete días para que las partes manifestaran lo que a su derecho corresponda en términos del numeral ya citado.</w:t>
      </w:r>
    </w:p>
    <w:p w:rsidR="003502E8" w:rsidRDefault="003502E8" w:rsidP="00DE307B">
      <w:pPr>
        <w:spacing w:after="0" w:line="360" w:lineRule="auto"/>
        <w:jc w:val="both"/>
        <w:rPr>
          <w:rFonts w:ascii="Palatino Linotype" w:hAnsi="Palatino Linotype" w:cs="Arial"/>
          <w:b/>
          <w:sz w:val="28"/>
        </w:rPr>
      </w:pPr>
    </w:p>
    <w:p w:rsidR="003502E8" w:rsidRPr="00667998" w:rsidRDefault="003502E8" w:rsidP="00DE307B">
      <w:pPr>
        <w:spacing w:after="0" w:line="360" w:lineRule="auto"/>
        <w:jc w:val="both"/>
        <w:rPr>
          <w:rFonts w:ascii="Palatino Linotype" w:hAnsi="Palatino Linotype" w:cs="Arial"/>
          <w:b/>
          <w:sz w:val="28"/>
          <w:szCs w:val="28"/>
        </w:rPr>
      </w:pPr>
      <w:r>
        <w:rPr>
          <w:rFonts w:ascii="Palatino Linotype" w:hAnsi="Palatino Linotype" w:cs="Arial"/>
          <w:b/>
          <w:sz w:val="28"/>
        </w:rPr>
        <w:t>QUIN</w:t>
      </w:r>
      <w:r w:rsidRPr="00667998">
        <w:rPr>
          <w:rFonts w:ascii="Palatino Linotype" w:hAnsi="Palatino Linotype" w:cs="Arial"/>
          <w:b/>
          <w:sz w:val="28"/>
        </w:rPr>
        <w:t xml:space="preserve">TO. </w:t>
      </w:r>
      <w:r w:rsidRPr="00667998">
        <w:rPr>
          <w:rFonts w:ascii="Palatino Linotype" w:hAnsi="Palatino Linotype" w:cs="Arial"/>
          <w:b/>
          <w:sz w:val="28"/>
          <w:szCs w:val="28"/>
        </w:rPr>
        <w:t>De la etapa de instrucción.</w:t>
      </w:r>
    </w:p>
    <w:p w:rsidR="003502E8" w:rsidRDefault="003502E8" w:rsidP="00DE307B">
      <w:pPr>
        <w:spacing w:after="0" w:line="360" w:lineRule="auto"/>
        <w:jc w:val="both"/>
        <w:rPr>
          <w:rFonts w:ascii="Palatino Linotype" w:hAnsi="Palatino Linotype" w:cs="Arial"/>
          <w:sz w:val="24"/>
          <w:szCs w:val="24"/>
        </w:rPr>
      </w:pPr>
      <w:r w:rsidRPr="00667998">
        <w:rPr>
          <w:rFonts w:ascii="Palatino Linotype" w:hAnsi="Palatino Linotype" w:cs="Arial"/>
          <w:sz w:val="24"/>
          <w:szCs w:val="24"/>
        </w:rPr>
        <w:t xml:space="preserve">De las constancias que obran en el expediente electrónico del </w:t>
      </w:r>
      <w:r w:rsidRPr="00667998">
        <w:rPr>
          <w:rFonts w:ascii="Palatino Linotype" w:hAnsi="Palatino Linotype" w:cs="Arial"/>
          <w:sz w:val="24"/>
        </w:rPr>
        <w:t>Sistema de Acceso a la Información Mexiquense</w:t>
      </w:r>
      <w:r w:rsidRPr="00667998">
        <w:rPr>
          <w:rFonts w:ascii="Palatino Linotype" w:hAnsi="Palatino Linotype" w:cs="Arial"/>
          <w:sz w:val="24"/>
          <w:szCs w:val="24"/>
        </w:rPr>
        <w:t xml:space="preserve"> </w:t>
      </w:r>
      <w:r>
        <w:rPr>
          <w:rFonts w:ascii="Palatino Linotype" w:hAnsi="Palatino Linotype" w:cs="Arial"/>
          <w:sz w:val="24"/>
          <w:szCs w:val="24"/>
        </w:rPr>
        <w:t>(</w:t>
      </w:r>
      <w:r w:rsidRPr="00667998">
        <w:rPr>
          <w:rFonts w:ascii="Palatino Linotype" w:hAnsi="Palatino Linotype" w:cs="Arial"/>
          <w:sz w:val="24"/>
          <w:szCs w:val="24"/>
        </w:rPr>
        <w:t>SAIMEX</w:t>
      </w:r>
      <w:r>
        <w:rPr>
          <w:rFonts w:ascii="Palatino Linotype" w:hAnsi="Palatino Linotype" w:cs="Arial"/>
          <w:sz w:val="24"/>
          <w:szCs w:val="24"/>
        </w:rPr>
        <w:t>)</w:t>
      </w:r>
      <w:r w:rsidRPr="00667998">
        <w:rPr>
          <w:rFonts w:ascii="Palatino Linotype" w:hAnsi="Palatino Linotype" w:cs="Arial"/>
          <w:sz w:val="24"/>
          <w:szCs w:val="24"/>
        </w:rPr>
        <w:t>, se advierte que</w:t>
      </w:r>
      <w:r>
        <w:rPr>
          <w:rFonts w:ascii="Palatino Linotype" w:hAnsi="Palatino Linotype" w:cs="Arial"/>
          <w:sz w:val="24"/>
          <w:szCs w:val="24"/>
        </w:rPr>
        <w:t xml:space="preserve"> el Sujeto Obligado rindió su informe justificado, a través de un archivo electrónico denominado “</w:t>
      </w:r>
      <w:r w:rsidR="00282EFC" w:rsidRPr="00282EFC">
        <w:rPr>
          <w:rFonts w:ascii="Palatino Linotype" w:hAnsi="Palatino Linotype" w:cs="Arial"/>
          <w:sz w:val="24"/>
          <w:szCs w:val="24"/>
        </w:rPr>
        <w:t>Informe de justificación 0003 2024.PDF</w:t>
      </w:r>
      <w:r>
        <w:rPr>
          <w:rFonts w:ascii="Palatino Linotype" w:hAnsi="Palatino Linotype" w:cs="Arial"/>
          <w:sz w:val="24"/>
          <w:szCs w:val="24"/>
        </w:rPr>
        <w:t xml:space="preserve">”, en fecha </w:t>
      </w:r>
      <w:r w:rsidRPr="00282EFC">
        <w:rPr>
          <w:rFonts w:ascii="Palatino Linotype" w:hAnsi="Palatino Linotype" w:cs="Arial"/>
          <w:b/>
          <w:sz w:val="24"/>
          <w:szCs w:val="24"/>
        </w:rPr>
        <w:t>do</w:t>
      </w:r>
      <w:r w:rsidR="00282EFC" w:rsidRPr="00282EFC">
        <w:rPr>
          <w:rFonts w:ascii="Palatino Linotype" w:hAnsi="Palatino Linotype" w:cs="Arial"/>
          <w:b/>
          <w:sz w:val="24"/>
          <w:szCs w:val="24"/>
        </w:rPr>
        <w:t>s</w:t>
      </w:r>
      <w:r w:rsidRPr="00282EFC">
        <w:rPr>
          <w:rFonts w:ascii="Palatino Linotype" w:hAnsi="Palatino Linotype" w:cs="Arial"/>
          <w:b/>
          <w:sz w:val="24"/>
          <w:szCs w:val="24"/>
        </w:rPr>
        <w:t xml:space="preserve"> de </w:t>
      </w:r>
      <w:r w:rsidR="00282EFC" w:rsidRPr="00282EFC">
        <w:rPr>
          <w:rFonts w:ascii="Palatino Linotype" w:hAnsi="Palatino Linotype" w:cs="Arial"/>
          <w:b/>
          <w:sz w:val="24"/>
          <w:szCs w:val="24"/>
        </w:rPr>
        <w:t>fe</w:t>
      </w:r>
      <w:r w:rsidRPr="00282EFC">
        <w:rPr>
          <w:rFonts w:ascii="Palatino Linotype" w:hAnsi="Palatino Linotype" w:cs="Arial"/>
          <w:b/>
          <w:sz w:val="24"/>
          <w:szCs w:val="24"/>
        </w:rPr>
        <w:t>bre</w:t>
      </w:r>
      <w:r w:rsidR="00282EFC" w:rsidRPr="00282EFC">
        <w:rPr>
          <w:rFonts w:ascii="Palatino Linotype" w:hAnsi="Palatino Linotype" w:cs="Arial"/>
          <w:b/>
          <w:sz w:val="24"/>
          <w:szCs w:val="24"/>
        </w:rPr>
        <w:t>ro</w:t>
      </w:r>
      <w:r w:rsidRPr="00282EFC">
        <w:rPr>
          <w:rFonts w:ascii="Palatino Linotype" w:hAnsi="Palatino Linotype" w:cs="Arial"/>
          <w:b/>
          <w:sz w:val="24"/>
          <w:szCs w:val="24"/>
        </w:rPr>
        <w:t xml:space="preserve"> del año dos mil veinti</w:t>
      </w:r>
      <w:r w:rsidR="00282EFC" w:rsidRPr="00282EFC">
        <w:rPr>
          <w:rFonts w:ascii="Palatino Linotype" w:hAnsi="Palatino Linotype" w:cs="Arial"/>
          <w:b/>
          <w:sz w:val="24"/>
          <w:szCs w:val="24"/>
        </w:rPr>
        <w:t>cuatro</w:t>
      </w:r>
      <w:r>
        <w:rPr>
          <w:rFonts w:ascii="Palatino Linotype" w:hAnsi="Palatino Linotype" w:cs="Arial"/>
          <w:sz w:val="24"/>
          <w:szCs w:val="24"/>
        </w:rPr>
        <w:t xml:space="preserve">, a través del cual </w:t>
      </w:r>
      <w:r w:rsidRPr="00113C4A">
        <w:rPr>
          <w:rFonts w:ascii="Palatino Linotype" w:hAnsi="Palatino Linotype" w:cs="Arial"/>
          <w:sz w:val="24"/>
          <w:szCs w:val="24"/>
          <w:u w:val="single"/>
        </w:rPr>
        <w:t>ratifica su incompetencia para atender su requerimiento</w:t>
      </w:r>
      <w:r>
        <w:rPr>
          <w:rFonts w:ascii="Palatino Linotype" w:hAnsi="Palatino Linotype" w:cs="Arial"/>
          <w:sz w:val="24"/>
          <w:szCs w:val="24"/>
        </w:rPr>
        <w:t>, orientándolo a realizar su solicitud a</w:t>
      </w:r>
      <w:r w:rsidR="00282EFC">
        <w:rPr>
          <w:rFonts w:ascii="Palatino Linotype" w:hAnsi="Palatino Linotype" w:cs="Arial"/>
          <w:sz w:val="24"/>
          <w:szCs w:val="24"/>
        </w:rPr>
        <w:t xml:space="preserve"> </w:t>
      </w:r>
      <w:r>
        <w:rPr>
          <w:rFonts w:ascii="Palatino Linotype" w:hAnsi="Palatino Linotype" w:cs="Arial"/>
          <w:sz w:val="24"/>
          <w:szCs w:val="24"/>
        </w:rPr>
        <w:t>l</w:t>
      </w:r>
      <w:r w:rsidR="00282EFC">
        <w:rPr>
          <w:rFonts w:ascii="Palatino Linotype" w:hAnsi="Palatino Linotype" w:cs="Arial"/>
          <w:sz w:val="24"/>
          <w:szCs w:val="24"/>
        </w:rPr>
        <w:t>a Secretaria de Seguridad</w:t>
      </w:r>
      <w:r>
        <w:rPr>
          <w:rFonts w:ascii="Palatino Linotype" w:hAnsi="Palatino Linotype" w:cs="Arial"/>
          <w:sz w:val="24"/>
          <w:szCs w:val="24"/>
        </w:rPr>
        <w:t xml:space="preserve">, el cual fue puesto a la vista del </w:t>
      </w:r>
      <w:r>
        <w:rPr>
          <w:rFonts w:ascii="Palatino Linotype" w:hAnsi="Palatino Linotype" w:cs="Arial"/>
          <w:sz w:val="24"/>
          <w:szCs w:val="24"/>
        </w:rPr>
        <w:lastRenderedPageBreak/>
        <w:t xml:space="preserve">Recurrente en fecha </w:t>
      </w:r>
      <w:r w:rsidR="00282EFC" w:rsidRPr="00282EFC">
        <w:rPr>
          <w:rFonts w:ascii="Palatino Linotype" w:hAnsi="Palatino Linotype" w:cs="Arial"/>
          <w:b/>
          <w:sz w:val="24"/>
          <w:szCs w:val="24"/>
        </w:rPr>
        <w:t>seis</w:t>
      </w:r>
      <w:r w:rsidRPr="00282EFC">
        <w:rPr>
          <w:rFonts w:ascii="Palatino Linotype" w:hAnsi="Palatino Linotype" w:cs="Arial"/>
          <w:b/>
          <w:sz w:val="24"/>
          <w:szCs w:val="24"/>
        </w:rPr>
        <w:t xml:space="preserve"> de </w:t>
      </w:r>
      <w:r w:rsidR="00282EFC" w:rsidRPr="00282EFC">
        <w:rPr>
          <w:rFonts w:ascii="Palatino Linotype" w:hAnsi="Palatino Linotype" w:cs="Arial"/>
          <w:b/>
          <w:sz w:val="24"/>
          <w:szCs w:val="24"/>
        </w:rPr>
        <w:t>fe</w:t>
      </w:r>
      <w:r w:rsidRPr="00282EFC">
        <w:rPr>
          <w:rFonts w:ascii="Palatino Linotype" w:hAnsi="Palatino Linotype" w:cs="Arial"/>
          <w:b/>
          <w:sz w:val="24"/>
          <w:szCs w:val="24"/>
        </w:rPr>
        <w:t>bre</w:t>
      </w:r>
      <w:r w:rsidR="00282EFC" w:rsidRPr="00282EFC">
        <w:rPr>
          <w:rFonts w:ascii="Palatino Linotype" w:hAnsi="Palatino Linotype" w:cs="Arial"/>
          <w:b/>
          <w:sz w:val="24"/>
          <w:szCs w:val="24"/>
        </w:rPr>
        <w:t>ro</w:t>
      </w:r>
      <w:r w:rsidRPr="00282EFC">
        <w:rPr>
          <w:rFonts w:ascii="Palatino Linotype" w:hAnsi="Palatino Linotype" w:cs="Arial"/>
          <w:b/>
          <w:sz w:val="24"/>
          <w:szCs w:val="24"/>
        </w:rPr>
        <w:t xml:space="preserve"> de la misma anualidad</w:t>
      </w:r>
      <w:r>
        <w:rPr>
          <w:rFonts w:ascii="Palatino Linotype" w:hAnsi="Palatino Linotype" w:cs="Arial"/>
          <w:sz w:val="24"/>
          <w:szCs w:val="24"/>
        </w:rPr>
        <w:t>. Asimismo,</w:t>
      </w:r>
      <w:r w:rsidRPr="004C7BAD">
        <w:rPr>
          <w:rFonts w:ascii="Palatino Linotype" w:hAnsi="Palatino Linotype" w:cs="Arial"/>
          <w:sz w:val="24"/>
          <w:szCs w:val="24"/>
        </w:rPr>
        <w:t xml:space="preserve"> se advierte</w:t>
      </w:r>
      <w:r>
        <w:rPr>
          <w:rFonts w:ascii="Palatino Linotype" w:hAnsi="Palatino Linotype" w:cs="Arial"/>
          <w:sz w:val="24"/>
          <w:szCs w:val="24"/>
        </w:rPr>
        <w:t xml:space="preserve"> que el recurrente no realizó manifestación alguna.</w:t>
      </w:r>
    </w:p>
    <w:p w:rsidR="003502E8" w:rsidRDefault="003502E8" w:rsidP="00DE307B">
      <w:pPr>
        <w:tabs>
          <w:tab w:val="left" w:pos="8505"/>
        </w:tabs>
        <w:spacing w:after="0" w:line="360" w:lineRule="auto"/>
        <w:ind w:right="709"/>
        <w:rPr>
          <w:noProof/>
        </w:rPr>
      </w:pPr>
    </w:p>
    <w:p w:rsidR="003502E8" w:rsidRPr="00C220D0" w:rsidRDefault="003502E8" w:rsidP="00DE307B">
      <w:pPr>
        <w:spacing w:after="0" w:line="360" w:lineRule="auto"/>
        <w:jc w:val="both"/>
        <w:rPr>
          <w:rFonts w:ascii="Palatino Linotype" w:hAnsi="Palatino Linotype" w:cs="Arial"/>
          <w:b/>
          <w:sz w:val="28"/>
          <w:szCs w:val="28"/>
        </w:rPr>
      </w:pPr>
      <w:r>
        <w:rPr>
          <w:rFonts w:ascii="Palatino Linotype" w:hAnsi="Palatino Linotype" w:cs="Arial"/>
          <w:b/>
          <w:sz w:val="28"/>
        </w:rPr>
        <w:t>SEXTO</w:t>
      </w:r>
      <w:r w:rsidRPr="00667998">
        <w:rPr>
          <w:rFonts w:ascii="Palatino Linotype" w:hAnsi="Palatino Linotype" w:cs="Arial"/>
          <w:b/>
          <w:sz w:val="28"/>
        </w:rPr>
        <w:t xml:space="preserve">. </w:t>
      </w:r>
      <w:r w:rsidRPr="00667998">
        <w:rPr>
          <w:rFonts w:ascii="Palatino Linotype" w:hAnsi="Palatino Linotype" w:cs="Arial"/>
          <w:b/>
          <w:sz w:val="28"/>
          <w:szCs w:val="28"/>
        </w:rPr>
        <w:t>De</w:t>
      </w:r>
      <w:r>
        <w:rPr>
          <w:rFonts w:ascii="Palatino Linotype" w:hAnsi="Palatino Linotype" w:cs="Arial"/>
          <w:b/>
          <w:sz w:val="28"/>
          <w:szCs w:val="28"/>
        </w:rPr>
        <w:t>l cierre de</w:t>
      </w:r>
      <w:r w:rsidRPr="00667998">
        <w:rPr>
          <w:rFonts w:ascii="Palatino Linotype" w:hAnsi="Palatino Linotype" w:cs="Arial"/>
          <w:b/>
          <w:sz w:val="28"/>
          <w:szCs w:val="28"/>
        </w:rPr>
        <w:t xml:space="preserve"> la etapa de instrucción.</w:t>
      </w:r>
    </w:p>
    <w:p w:rsidR="003502E8" w:rsidRDefault="003502E8" w:rsidP="00DE307B">
      <w:pPr>
        <w:spacing w:after="0" w:line="360" w:lineRule="auto"/>
        <w:jc w:val="both"/>
        <w:rPr>
          <w:rFonts w:ascii="Palatino Linotype" w:hAnsi="Palatino Linotype" w:cs="Arial"/>
          <w:sz w:val="24"/>
          <w:szCs w:val="24"/>
        </w:rPr>
      </w:pPr>
      <w:r>
        <w:rPr>
          <w:rFonts w:ascii="Palatino Linotype" w:hAnsi="Palatino Linotype" w:cs="Arial"/>
          <w:sz w:val="24"/>
          <w:szCs w:val="24"/>
        </w:rPr>
        <w:t>E</w:t>
      </w:r>
      <w:r w:rsidRPr="00667998">
        <w:rPr>
          <w:rFonts w:ascii="Palatino Linotype" w:hAnsi="Palatino Linotype" w:cs="Arial"/>
          <w:sz w:val="24"/>
          <w:szCs w:val="24"/>
        </w:rPr>
        <w:t xml:space="preserve">n fecha </w:t>
      </w:r>
      <w:r w:rsidR="00282EFC" w:rsidRPr="00282EFC">
        <w:rPr>
          <w:rFonts w:ascii="Palatino Linotype" w:hAnsi="Palatino Linotype" w:cs="Arial"/>
          <w:b/>
          <w:sz w:val="24"/>
          <w:szCs w:val="24"/>
        </w:rPr>
        <w:t>doc</w:t>
      </w:r>
      <w:r w:rsidRPr="00282EFC">
        <w:rPr>
          <w:rFonts w:ascii="Palatino Linotype" w:hAnsi="Palatino Linotype" w:cs="Arial"/>
          <w:b/>
          <w:sz w:val="24"/>
          <w:szCs w:val="24"/>
        </w:rPr>
        <w:t xml:space="preserve">e de </w:t>
      </w:r>
      <w:r w:rsidR="00282EFC" w:rsidRPr="00282EFC">
        <w:rPr>
          <w:rFonts w:ascii="Palatino Linotype" w:hAnsi="Palatino Linotype" w:cs="Arial"/>
          <w:b/>
          <w:sz w:val="24"/>
          <w:szCs w:val="24"/>
        </w:rPr>
        <w:t>fe</w:t>
      </w:r>
      <w:r w:rsidRPr="00282EFC">
        <w:rPr>
          <w:rFonts w:ascii="Palatino Linotype" w:hAnsi="Palatino Linotype" w:cs="Arial"/>
          <w:b/>
          <w:sz w:val="24"/>
          <w:szCs w:val="24"/>
        </w:rPr>
        <w:t>bre</w:t>
      </w:r>
      <w:r w:rsidR="00282EFC" w:rsidRPr="00282EFC">
        <w:rPr>
          <w:rFonts w:ascii="Palatino Linotype" w:hAnsi="Palatino Linotype" w:cs="Arial"/>
          <w:b/>
          <w:sz w:val="24"/>
          <w:szCs w:val="24"/>
        </w:rPr>
        <w:t>ro</w:t>
      </w:r>
      <w:r w:rsidRPr="00282EFC">
        <w:rPr>
          <w:rFonts w:ascii="Palatino Linotype" w:hAnsi="Palatino Linotype" w:cs="Arial"/>
          <w:b/>
          <w:sz w:val="24"/>
          <w:szCs w:val="24"/>
        </w:rPr>
        <w:t xml:space="preserve"> de dos mil veinti</w:t>
      </w:r>
      <w:r w:rsidR="00282EFC" w:rsidRPr="00282EFC">
        <w:rPr>
          <w:rFonts w:ascii="Palatino Linotype" w:hAnsi="Palatino Linotype" w:cs="Arial"/>
          <w:b/>
          <w:sz w:val="24"/>
          <w:szCs w:val="24"/>
        </w:rPr>
        <w:t>cuatro</w:t>
      </w:r>
      <w:r w:rsidRPr="00667998">
        <w:rPr>
          <w:rFonts w:ascii="Palatino Linotype" w:hAnsi="Palatino Linotype" w:cs="Arial"/>
          <w:sz w:val="24"/>
          <w:szCs w:val="24"/>
        </w:rPr>
        <w:t xml:space="preserve">, se decretó el cierre de la misma del expediente electrónico formado con motivo de la interposición del presente recurso de revisión, a fin de que </w:t>
      </w:r>
      <w:r>
        <w:rPr>
          <w:rFonts w:ascii="Palatino Linotype" w:hAnsi="Palatino Linotype" w:cs="Arial"/>
          <w:sz w:val="24"/>
          <w:szCs w:val="24"/>
        </w:rPr>
        <w:t>el</w:t>
      </w:r>
      <w:r w:rsidRPr="00667998">
        <w:rPr>
          <w:rFonts w:ascii="Palatino Linotype" w:hAnsi="Palatino Linotype" w:cs="Arial"/>
          <w:sz w:val="24"/>
          <w:szCs w:val="24"/>
        </w:rPr>
        <w:t xml:space="preserve"> Comisionad</w:t>
      </w:r>
      <w:r>
        <w:rPr>
          <w:rFonts w:ascii="Palatino Linotype" w:hAnsi="Palatino Linotype" w:cs="Arial"/>
          <w:sz w:val="24"/>
          <w:szCs w:val="24"/>
        </w:rPr>
        <w:t>o</w:t>
      </w:r>
      <w:r w:rsidRPr="00667998">
        <w:rPr>
          <w:rFonts w:ascii="Palatino Linotype" w:hAnsi="Palatino Linotype" w:cs="Arial"/>
          <w:sz w:val="24"/>
          <w:szCs w:val="24"/>
        </w:rPr>
        <w:t xml:space="preserve"> Ponente presentara el proyecto de resolución correspondiente.</w:t>
      </w:r>
    </w:p>
    <w:p w:rsidR="003502E8" w:rsidRDefault="003502E8" w:rsidP="00DE307B">
      <w:pPr>
        <w:spacing w:after="0" w:line="360" w:lineRule="auto"/>
        <w:jc w:val="both"/>
        <w:rPr>
          <w:rFonts w:ascii="Palatino Linotype" w:hAnsi="Palatino Linotype" w:cs="Arial"/>
          <w:sz w:val="24"/>
          <w:szCs w:val="24"/>
        </w:rPr>
      </w:pPr>
    </w:p>
    <w:p w:rsidR="003502E8" w:rsidRPr="00C220D0" w:rsidRDefault="003502E8" w:rsidP="00DE307B">
      <w:pPr>
        <w:pStyle w:val="Sinespaciado"/>
        <w:spacing w:line="360" w:lineRule="auto"/>
        <w:jc w:val="both"/>
        <w:rPr>
          <w:rFonts w:ascii="Palatino Linotype" w:hAnsi="Palatino Linotype" w:cs="Arial"/>
          <w:b/>
          <w:sz w:val="28"/>
          <w:szCs w:val="28"/>
        </w:rPr>
      </w:pPr>
      <w:r>
        <w:rPr>
          <w:rFonts w:ascii="Palatino Linotype" w:hAnsi="Palatino Linotype" w:cs="Arial"/>
          <w:b/>
          <w:sz w:val="28"/>
        </w:rPr>
        <w:t>SÉPTIM</w:t>
      </w:r>
      <w:r w:rsidRPr="00667998">
        <w:rPr>
          <w:rFonts w:ascii="Palatino Linotype" w:hAnsi="Palatino Linotype" w:cs="Arial"/>
          <w:b/>
          <w:sz w:val="28"/>
        </w:rPr>
        <w:t xml:space="preserve">O. </w:t>
      </w:r>
      <w:r w:rsidRPr="00667998">
        <w:rPr>
          <w:rFonts w:ascii="Palatino Linotype" w:hAnsi="Palatino Linotype" w:cs="Arial"/>
          <w:b/>
          <w:sz w:val="28"/>
          <w:szCs w:val="28"/>
        </w:rPr>
        <w:t>De</w:t>
      </w:r>
      <w:r>
        <w:rPr>
          <w:rFonts w:ascii="Palatino Linotype" w:hAnsi="Palatino Linotype" w:cs="Arial"/>
          <w:b/>
          <w:sz w:val="28"/>
          <w:szCs w:val="28"/>
        </w:rPr>
        <w:t xml:space="preserve"> </w:t>
      </w:r>
      <w:r w:rsidRPr="00667998">
        <w:rPr>
          <w:rFonts w:ascii="Palatino Linotype" w:hAnsi="Palatino Linotype" w:cs="Arial"/>
          <w:b/>
          <w:sz w:val="28"/>
          <w:szCs w:val="28"/>
        </w:rPr>
        <w:t xml:space="preserve">la </w:t>
      </w:r>
      <w:r>
        <w:rPr>
          <w:rFonts w:ascii="Palatino Linotype" w:hAnsi="Palatino Linotype" w:cs="Arial"/>
          <w:b/>
          <w:sz w:val="28"/>
          <w:szCs w:val="28"/>
        </w:rPr>
        <w:t>ampliación del término para resolver</w:t>
      </w:r>
      <w:r w:rsidRPr="00667998">
        <w:rPr>
          <w:rFonts w:ascii="Palatino Linotype" w:hAnsi="Palatino Linotype" w:cs="Arial"/>
          <w:b/>
          <w:sz w:val="28"/>
          <w:szCs w:val="28"/>
        </w:rPr>
        <w:t>.</w:t>
      </w:r>
    </w:p>
    <w:p w:rsidR="003502E8" w:rsidRDefault="003502E8" w:rsidP="00DE307B">
      <w:pPr>
        <w:spacing w:after="0" w:line="360" w:lineRule="auto"/>
        <w:jc w:val="both"/>
        <w:rPr>
          <w:rFonts w:ascii="Palatino Linotype" w:hAnsi="Palatino Linotype" w:cs="Arial"/>
          <w:sz w:val="24"/>
          <w:szCs w:val="24"/>
        </w:rPr>
      </w:pPr>
      <w:r>
        <w:rPr>
          <w:rFonts w:ascii="Palatino Linotype" w:hAnsi="Palatino Linotype" w:cs="Arial"/>
          <w:sz w:val="24"/>
          <w:szCs w:val="24"/>
        </w:rPr>
        <w:t>E</w:t>
      </w:r>
      <w:r w:rsidRPr="00667998">
        <w:rPr>
          <w:rFonts w:ascii="Palatino Linotype" w:hAnsi="Palatino Linotype" w:cs="Arial"/>
          <w:sz w:val="24"/>
          <w:szCs w:val="24"/>
        </w:rPr>
        <w:t xml:space="preserve">n fecha </w:t>
      </w:r>
      <w:r w:rsidRPr="009C3757">
        <w:rPr>
          <w:rFonts w:ascii="Palatino Linotype" w:hAnsi="Palatino Linotype" w:cs="Arial"/>
          <w:b/>
          <w:sz w:val="24"/>
          <w:szCs w:val="24"/>
        </w:rPr>
        <w:t>o</w:t>
      </w:r>
      <w:r w:rsidR="00282EFC" w:rsidRPr="009C3757">
        <w:rPr>
          <w:rFonts w:ascii="Palatino Linotype" w:hAnsi="Palatino Linotype" w:cs="Arial"/>
          <w:b/>
          <w:sz w:val="24"/>
          <w:szCs w:val="24"/>
        </w:rPr>
        <w:t>nce</w:t>
      </w:r>
      <w:r w:rsidRPr="009C3757">
        <w:rPr>
          <w:rFonts w:ascii="Palatino Linotype" w:hAnsi="Palatino Linotype" w:cs="Arial"/>
          <w:b/>
          <w:sz w:val="24"/>
          <w:szCs w:val="24"/>
        </w:rPr>
        <w:t xml:space="preserve"> de </w:t>
      </w:r>
      <w:r w:rsidR="00282EFC" w:rsidRPr="009C3757">
        <w:rPr>
          <w:rFonts w:ascii="Palatino Linotype" w:hAnsi="Palatino Linotype" w:cs="Arial"/>
          <w:b/>
          <w:sz w:val="24"/>
          <w:szCs w:val="24"/>
        </w:rPr>
        <w:t>marzo</w:t>
      </w:r>
      <w:r w:rsidRPr="009C3757">
        <w:rPr>
          <w:rFonts w:ascii="Palatino Linotype" w:hAnsi="Palatino Linotype" w:cs="Arial"/>
          <w:b/>
          <w:sz w:val="24"/>
          <w:szCs w:val="24"/>
        </w:rPr>
        <w:t xml:space="preserve"> del año dos mil veinti</w:t>
      </w:r>
      <w:r w:rsidR="00282EFC" w:rsidRPr="009C3757">
        <w:rPr>
          <w:rFonts w:ascii="Palatino Linotype" w:hAnsi="Palatino Linotype" w:cs="Arial"/>
          <w:b/>
          <w:sz w:val="24"/>
          <w:szCs w:val="24"/>
        </w:rPr>
        <w:t>cuatro</w:t>
      </w:r>
      <w:r w:rsidRPr="00667998">
        <w:rPr>
          <w:rFonts w:ascii="Palatino Linotype" w:hAnsi="Palatino Linotype" w:cs="Arial"/>
          <w:sz w:val="24"/>
          <w:szCs w:val="24"/>
        </w:rPr>
        <w:t>, se amplió el plazo para dictar resolución, en términos del artículo 181, de la Ley de Transparencia y Acceso a la Información Pública del Estado de México y Municipios.</w:t>
      </w:r>
    </w:p>
    <w:p w:rsidR="003502E8" w:rsidRDefault="003502E8" w:rsidP="00DE307B">
      <w:pPr>
        <w:spacing w:after="0" w:line="360" w:lineRule="auto"/>
        <w:jc w:val="center"/>
        <w:rPr>
          <w:rFonts w:ascii="Palatino Linotype" w:hAnsi="Palatino Linotype" w:cs="Arial"/>
          <w:b/>
          <w:sz w:val="28"/>
        </w:rPr>
      </w:pPr>
    </w:p>
    <w:p w:rsidR="003502E8" w:rsidRPr="00667998" w:rsidRDefault="003502E8" w:rsidP="00DE307B">
      <w:pPr>
        <w:spacing w:after="0" w:line="360" w:lineRule="auto"/>
        <w:jc w:val="center"/>
        <w:rPr>
          <w:rFonts w:ascii="Palatino Linotype" w:hAnsi="Palatino Linotype" w:cs="Arial"/>
          <w:b/>
          <w:sz w:val="28"/>
        </w:rPr>
      </w:pPr>
      <w:r w:rsidRPr="00667998">
        <w:rPr>
          <w:rFonts w:ascii="Palatino Linotype" w:hAnsi="Palatino Linotype" w:cs="Arial"/>
          <w:b/>
          <w:sz w:val="28"/>
        </w:rPr>
        <w:t xml:space="preserve">C O N S I D E R A N D O </w:t>
      </w:r>
    </w:p>
    <w:p w:rsidR="003502E8" w:rsidRPr="00C220D0" w:rsidRDefault="003502E8" w:rsidP="00DE307B">
      <w:pPr>
        <w:pStyle w:val="Sinespaciado"/>
        <w:rPr>
          <w:rFonts w:ascii="Palatino Linotype" w:hAnsi="Palatino Linotype"/>
        </w:rPr>
      </w:pPr>
    </w:p>
    <w:p w:rsidR="003502E8" w:rsidRPr="00667998" w:rsidRDefault="003502E8" w:rsidP="00DE307B">
      <w:pPr>
        <w:spacing w:after="0" w:line="360" w:lineRule="auto"/>
        <w:jc w:val="both"/>
        <w:rPr>
          <w:rFonts w:ascii="Palatino Linotype" w:hAnsi="Palatino Linotype" w:cs="Arial"/>
          <w:sz w:val="24"/>
        </w:rPr>
      </w:pPr>
      <w:r w:rsidRPr="00667998">
        <w:rPr>
          <w:rFonts w:ascii="Palatino Linotype" w:hAnsi="Palatino Linotype" w:cs="Arial"/>
          <w:b/>
          <w:sz w:val="28"/>
        </w:rPr>
        <w:t>PRIMERO.</w:t>
      </w:r>
      <w:r w:rsidRPr="00667998">
        <w:rPr>
          <w:rFonts w:ascii="Palatino Linotype" w:hAnsi="Palatino Linotype" w:cs="Arial"/>
          <w:b/>
        </w:rPr>
        <w:t xml:space="preserve"> </w:t>
      </w:r>
      <w:r w:rsidRPr="00667998">
        <w:rPr>
          <w:rFonts w:ascii="Palatino Linotype" w:hAnsi="Palatino Linotype" w:cs="Arial"/>
          <w:b/>
          <w:sz w:val="28"/>
          <w:szCs w:val="28"/>
        </w:rPr>
        <w:t>De la competencia</w:t>
      </w:r>
      <w:r w:rsidRPr="00667998">
        <w:rPr>
          <w:rFonts w:ascii="Palatino Linotype" w:hAnsi="Palatino Linotype" w:cs="Arial"/>
          <w:sz w:val="28"/>
          <w:szCs w:val="28"/>
        </w:rPr>
        <w:t>.</w:t>
      </w:r>
    </w:p>
    <w:p w:rsidR="003502E8" w:rsidRPr="00667998" w:rsidRDefault="003502E8" w:rsidP="00DE307B">
      <w:pPr>
        <w:pStyle w:val="Sinespaciado"/>
        <w:spacing w:line="360" w:lineRule="auto"/>
        <w:jc w:val="both"/>
        <w:rPr>
          <w:rFonts w:ascii="Palatino Linotype" w:hAnsi="Palatino Linotype"/>
        </w:rPr>
      </w:pPr>
      <w:r w:rsidRPr="00667998">
        <w:rPr>
          <w:rFonts w:ascii="Palatino Linotype" w:hAnsi="Palatino Linotype"/>
        </w:rPr>
        <w:t xml:space="preserve">Este Instituto de Transparencia, Acceso a la Información Pública y Protección de Datos Personales del Estado de México y Municipios es competente para conocer y resolver el presente recurso de revisión, de conformidad con los artículos: </w:t>
      </w:r>
      <w:r w:rsidRPr="00584F17">
        <w:rPr>
          <w:rFonts w:ascii="Palatino Linotype" w:hAnsi="Palatino Linotype"/>
        </w:rPr>
        <w:t xml:space="preserve">6, apartado A, fracción IV de la Constitución Política de los Estados Unidos Mexicanos; 5, párrafos trigésimo, trigésimo primero y trigésimo segundo, fracciones IV y V, de la Constitución Política del Estado Libre y Soberano de México; artículos 1, 2 fracción II, 13, 29, 36 fracciones I y II, 176, 178, 179, 181 párrafo tercero y 185 de la Ley de Transparencia y Acceso a la </w:t>
      </w:r>
      <w:r w:rsidRPr="00584F17">
        <w:rPr>
          <w:rFonts w:ascii="Palatino Linotype" w:hAnsi="Palatino Linotype"/>
        </w:rPr>
        <w:lastRenderedPageBreak/>
        <w:t>Información Pública del Estado de México y Municipios; y 10, 7, 9 fracciones I y XXIV, y 11 del Reglamento Interior del Instituto de Transparencia, Acceso a la Información Pública y Protección de Datos Personales del Estado de México y Municipios.</w:t>
      </w:r>
    </w:p>
    <w:p w:rsidR="003502E8" w:rsidRDefault="003502E8" w:rsidP="00DE307B">
      <w:pPr>
        <w:pStyle w:val="Prrafodelista"/>
        <w:autoSpaceDE w:val="0"/>
        <w:autoSpaceDN w:val="0"/>
        <w:adjustRightInd w:val="0"/>
        <w:spacing w:line="360" w:lineRule="auto"/>
        <w:ind w:left="0"/>
        <w:jc w:val="both"/>
        <w:rPr>
          <w:rFonts w:ascii="Palatino Linotype" w:hAnsi="Palatino Linotype" w:cs="Arial"/>
          <w:b/>
          <w:sz w:val="28"/>
        </w:rPr>
      </w:pPr>
    </w:p>
    <w:p w:rsidR="003502E8" w:rsidRPr="00667998" w:rsidRDefault="003502E8" w:rsidP="00DE307B">
      <w:pPr>
        <w:pStyle w:val="Prrafodelista"/>
        <w:autoSpaceDE w:val="0"/>
        <w:autoSpaceDN w:val="0"/>
        <w:adjustRightInd w:val="0"/>
        <w:spacing w:line="360" w:lineRule="auto"/>
        <w:ind w:left="0"/>
        <w:jc w:val="both"/>
        <w:rPr>
          <w:rFonts w:ascii="Palatino Linotype" w:hAnsi="Palatino Linotype" w:cs="Arial"/>
          <w:b/>
        </w:rPr>
      </w:pPr>
      <w:r w:rsidRPr="00667998">
        <w:rPr>
          <w:rFonts w:ascii="Palatino Linotype" w:hAnsi="Palatino Linotype" w:cs="Arial"/>
          <w:b/>
          <w:sz w:val="28"/>
        </w:rPr>
        <w:t>SEGUNDO</w:t>
      </w:r>
      <w:r w:rsidRPr="00667998">
        <w:rPr>
          <w:rFonts w:ascii="Palatino Linotype" w:hAnsi="Palatino Linotype" w:cs="Arial"/>
          <w:b/>
        </w:rPr>
        <w:t xml:space="preserve">. </w:t>
      </w:r>
      <w:r w:rsidRPr="00667998">
        <w:rPr>
          <w:rFonts w:ascii="Palatino Linotype" w:hAnsi="Palatino Linotype" w:cs="Arial"/>
          <w:b/>
          <w:sz w:val="28"/>
          <w:szCs w:val="28"/>
        </w:rPr>
        <w:t>Sobre los alcances del recurso de revisión.</w:t>
      </w:r>
      <w:r w:rsidRPr="00667998">
        <w:rPr>
          <w:rFonts w:ascii="Palatino Linotype" w:hAnsi="Palatino Linotype" w:cs="Arial"/>
          <w:b/>
        </w:rPr>
        <w:t xml:space="preserve"> </w:t>
      </w:r>
    </w:p>
    <w:p w:rsidR="003502E8" w:rsidRDefault="003502E8" w:rsidP="00DE307B">
      <w:pPr>
        <w:autoSpaceDE w:val="0"/>
        <w:autoSpaceDN w:val="0"/>
        <w:adjustRightInd w:val="0"/>
        <w:spacing w:after="0" w:line="360" w:lineRule="auto"/>
        <w:jc w:val="both"/>
        <w:rPr>
          <w:rFonts w:ascii="Palatino Linotype" w:hAnsi="Palatino Linotype" w:cs="Arial"/>
          <w:sz w:val="24"/>
          <w:szCs w:val="24"/>
        </w:rPr>
      </w:pPr>
      <w:r>
        <w:rPr>
          <w:rFonts w:ascii="Palatino Linotype" w:hAnsi="Palatino Linotype" w:cs="Arial"/>
          <w:sz w:val="24"/>
          <w:szCs w:val="24"/>
        </w:rPr>
        <w:t>Anterior a todo debe destacarse que el recurso de revisión tiene el fin y alcance que señalan los numerales 176, 179 fracción V,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rsidR="003502E8" w:rsidRDefault="003502E8" w:rsidP="00DE307B">
      <w:pPr>
        <w:pStyle w:val="Prrafodelista"/>
        <w:autoSpaceDE w:val="0"/>
        <w:autoSpaceDN w:val="0"/>
        <w:adjustRightInd w:val="0"/>
        <w:spacing w:line="360" w:lineRule="auto"/>
        <w:ind w:left="0"/>
        <w:jc w:val="both"/>
        <w:rPr>
          <w:rFonts w:ascii="Palatino Linotype" w:hAnsi="Palatino Linotype" w:cs="Arial"/>
          <w:b/>
        </w:rPr>
      </w:pPr>
    </w:p>
    <w:p w:rsidR="00DE307B" w:rsidRDefault="00DE307B" w:rsidP="00DE307B">
      <w:pPr>
        <w:autoSpaceDE w:val="0"/>
        <w:autoSpaceDN w:val="0"/>
        <w:adjustRightInd w:val="0"/>
        <w:spacing w:after="0" w:line="360" w:lineRule="auto"/>
        <w:jc w:val="both"/>
        <w:rPr>
          <w:rFonts w:ascii="Palatino Linotype" w:hAnsi="Palatino Linotype" w:cs="Arial"/>
          <w:b/>
          <w:sz w:val="28"/>
        </w:rPr>
      </w:pPr>
      <w:r w:rsidRPr="00037B15">
        <w:rPr>
          <w:rFonts w:ascii="Palatino Linotype" w:hAnsi="Palatino Linotype" w:cs="Arial"/>
          <w:b/>
          <w:sz w:val="28"/>
        </w:rPr>
        <w:t xml:space="preserve">TERCERO. </w:t>
      </w:r>
      <w:r>
        <w:rPr>
          <w:rFonts w:ascii="Palatino Linotype" w:hAnsi="Palatino Linotype" w:cs="Arial"/>
          <w:b/>
          <w:sz w:val="28"/>
        </w:rPr>
        <w:t>De las causas de improcedencia.</w:t>
      </w:r>
    </w:p>
    <w:p w:rsidR="00DE307B" w:rsidRPr="00667998" w:rsidRDefault="00DE307B" w:rsidP="00DE307B">
      <w:pPr>
        <w:pStyle w:val="Prrafodelista"/>
        <w:autoSpaceDE w:val="0"/>
        <w:autoSpaceDN w:val="0"/>
        <w:adjustRightInd w:val="0"/>
        <w:spacing w:line="360" w:lineRule="auto"/>
        <w:ind w:left="0"/>
        <w:jc w:val="both"/>
        <w:rPr>
          <w:rFonts w:ascii="Palatino Linotype" w:hAnsi="Palatino Linotype" w:cs="Arial"/>
        </w:rPr>
      </w:pPr>
      <w:r w:rsidRPr="00667998">
        <w:rPr>
          <w:rFonts w:ascii="Palatino Linotype" w:hAnsi="Palatino Linotype" w:cs="Arial"/>
        </w:rPr>
        <w:t xml:space="preserve">En el procedimiento de acceso a la información y de los medios de impugnación de la materia, se advierten diversos supuestos de </w:t>
      </w:r>
      <w:proofErr w:type="spellStart"/>
      <w:r w:rsidRPr="00667998">
        <w:rPr>
          <w:rFonts w:ascii="Palatino Linotype" w:hAnsi="Palatino Linotype" w:cs="Arial"/>
        </w:rPr>
        <w:t>procedibilidad</w:t>
      </w:r>
      <w:proofErr w:type="spellEnd"/>
      <w:r w:rsidRPr="00667998">
        <w:rPr>
          <w:rFonts w:ascii="Palatino Linotype" w:hAnsi="Palatino Linotype" w:cs="Arial"/>
        </w:rPr>
        <w:t>,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rsidR="00DE307B" w:rsidRDefault="00DE307B" w:rsidP="00DE307B">
      <w:pPr>
        <w:pStyle w:val="Prrafodelista"/>
        <w:autoSpaceDE w:val="0"/>
        <w:autoSpaceDN w:val="0"/>
        <w:adjustRightInd w:val="0"/>
        <w:spacing w:line="360" w:lineRule="auto"/>
        <w:ind w:left="0"/>
        <w:jc w:val="both"/>
        <w:rPr>
          <w:rFonts w:ascii="Palatino Linotype" w:hAnsi="Palatino Linotype" w:cs="Arial"/>
        </w:rPr>
      </w:pPr>
    </w:p>
    <w:p w:rsidR="00DE307B" w:rsidRDefault="00DE307B" w:rsidP="00DE307B">
      <w:pPr>
        <w:pStyle w:val="Prrafodelista"/>
        <w:autoSpaceDE w:val="0"/>
        <w:autoSpaceDN w:val="0"/>
        <w:adjustRightInd w:val="0"/>
        <w:spacing w:line="360" w:lineRule="auto"/>
        <w:ind w:left="0"/>
        <w:jc w:val="both"/>
        <w:rPr>
          <w:rFonts w:ascii="Palatino Linotype" w:hAnsi="Palatino Linotype" w:cs="Arial"/>
        </w:rPr>
      </w:pPr>
      <w:r w:rsidRPr="00667998">
        <w:rPr>
          <w:rFonts w:ascii="Palatino Linotype" w:hAnsi="Palatino Linotype" w:cs="Arial"/>
        </w:rPr>
        <w:t xml:space="preserve">De lo anterior, el estudio de las causas de improcedencia que se hagan valer por las partes o que se advierta de oficio por este Resolutor debe ser objeto de análisis previo al estudio de fondo del asunto, ya que el estudio de los presupuestos procesales sobre el </w:t>
      </w:r>
      <w:r w:rsidRPr="00667998">
        <w:rPr>
          <w:rFonts w:ascii="Palatino Linotype" w:hAnsi="Palatino Linotype" w:cs="Arial"/>
        </w:rPr>
        <w:lastRenderedPageBreak/>
        <w:t>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667998">
        <w:rPr>
          <w:rStyle w:val="Refdenotaalpie"/>
          <w:rFonts w:ascii="Palatino Linotype" w:hAnsi="Palatino Linotype" w:cs="Arial"/>
        </w:rPr>
        <w:footnoteReference w:id="1"/>
      </w:r>
      <w:r w:rsidRPr="00667998">
        <w:rPr>
          <w:rFonts w:ascii="Palatino Linotype" w:hAnsi="Palatino Linotype" w:cs="Arial"/>
        </w:rPr>
        <w:t>.</w:t>
      </w:r>
    </w:p>
    <w:p w:rsidR="00DE307B" w:rsidRDefault="00DE307B" w:rsidP="00DE307B">
      <w:pPr>
        <w:pStyle w:val="Prrafodelista"/>
        <w:autoSpaceDE w:val="0"/>
        <w:autoSpaceDN w:val="0"/>
        <w:adjustRightInd w:val="0"/>
        <w:spacing w:line="360" w:lineRule="auto"/>
        <w:ind w:left="0"/>
        <w:jc w:val="both"/>
        <w:rPr>
          <w:rFonts w:ascii="Palatino Linotype" w:hAnsi="Palatino Linotype" w:cs="Arial"/>
        </w:rPr>
      </w:pPr>
    </w:p>
    <w:p w:rsidR="00DE307B" w:rsidRDefault="00DE307B" w:rsidP="00DE307B">
      <w:pPr>
        <w:pStyle w:val="Prrafodelista"/>
        <w:autoSpaceDE w:val="0"/>
        <w:autoSpaceDN w:val="0"/>
        <w:adjustRightInd w:val="0"/>
        <w:spacing w:line="360" w:lineRule="auto"/>
        <w:ind w:left="0"/>
        <w:jc w:val="both"/>
        <w:rPr>
          <w:rFonts w:ascii="Palatino Linotype" w:hAnsi="Palatino Linotype" w:cs="Arial"/>
          <w:b/>
          <w:sz w:val="28"/>
        </w:rPr>
      </w:pPr>
      <w:r w:rsidRPr="00667998">
        <w:rPr>
          <w:rFonts w:ascii="Palatino Linotype" w:hAnsi="Palatino Linotype" w:cs="Arial"/>
        </w:rPr>
        <w:t xml:space="preserve">Así las cosas, </w:t>
      </w:r>
      <w:r>
        <w:rPr>
          <w:rFonts w:ascii="Palatino Linotype" w:hAnsi="Palatino Linotype" w:cs="Arial"/>
        </w:rPr>
        <w:t xml:space="preserve">en la especie, no se actualiza ninguna causa de improcedencia de las referidas en el artículo 191 de la Ley de Transparencia y Acceso a la Información Pública del Estado de México y Municipios, encontrándose actualizados todos los supuestos procesales para atender el fondo del asunto, en los términos del considerando posterior. </w:t>
      </w:r>
    </w:p>
    <w:p w:rsidR="00DE307B" w:rsidRPr="00ED250C" w:rsidRDefault="00DE307B" w:rsidP="00DE307B">
      <w:pPr>
        <w:pStyle w:val="Prrafodelista"/>
        <w:autoSpaceDE w:val="0"/>
        <w:autoSpaceDN w:val="0"/>
        <w:adjustRightInd w:val="0"/>
        <w:spacing w:line="360" w:lineRule="auto"/>
        <w:ind w:left="0"/>
        <w:jc w:val="both"/>
        <w:rPr>
          <w:rFonts w:ascii="Palatino Linotype" w:hAnsi="Palatino Linotype" w:cs="Arial"/>
          <w:b/>
        </w:rPr>
      </w:pPr>
    </w:p>
    <w:p w:rsidR="00DE307B" w:rsidRDefault="00DE307B" w:rsidP="00DE307B">
      <w:pPr>
        <w:pStyle w:val="Prrafodelista"/>
        <w:autoSpaceDE w:val="0"/>
        <w:autoSpaceDN w:val="0"/>
        <w:adjustRightInd w:val="0"/>
        <w:spacing w:line="360" w:lineRule="auto"/>
        <w:ind w:left="0"/>
        <w:jc w:val="both"/>
        <w:rPr>
          <w:rFonts w:ascii="Palatino Linotype" w:hAnsi="Palatino Linotype" w:cs="Arial"/>
          <w:b/>
          <w:sz w:val="28"/>
        </w:rPr>
      </w:pPr>
      <w:r>
        <w:rPr>
          <w:rFonts w:ascii="Palatino Linotype" w:hAnsi="Palatino Linotype" w:cs="Arial"/>
          <w:b/>
          <w:sz w:val="28"/>
        </w:rPr>
        <w:t>CUART</w:t>
      </w:r>
      <w:r w:rsidRPr="00667998">
        <w:rPr>
          <w:rFonts w:ascii="Palatino Linotype" w:hAnsi="Palatino Linotype" w:cs="Arial"/>
          <w:b/>
          <w:sz w:val="28"/>
        </w:rPr>
        <w:t>O. Estudio y resolución del asunto.</w:t>
      </w:r>
    </w:p>
    <w:p w:rsidR="00DE307B" w:rsidRPr="00DE307B" w:rsidRDefault="00DE307B" w:rsidP="00DE307B">
      <w:pPr>
        <w:spacing w:after="0" w:line="360" w:lineRule="auto"/>
        <w:jc w:val="both"/>
        <w:rPr>
          <w:rFonts w:ascii="Palatino Linotype" w:hAnsi="Palatino Linotype"/>
          <w:sz w:val="24"/>
        </w:rPr>
      </w:pPr>
      <w:r w:rsidRPr="00DE307B">
        <w:rPr>
          <w:rFonts w:ascii="Palatino Linotype" w:hAnsi="Palatino Linotype" w:cs="Arial"/>
          <w:sz w:val="24"/>
        </w:rPr>
        <w:t xml:space="preserve">En este tenor, es necesario subrayar que </w:t>
      </w:r>
      <w:r w:rsidRPr="00DE307B">
        <w:rPr>
          <w:rFonts w:ascii="Palatino Linotype" w:hAnsi="Palatino Linotype"/>
          <w:sz w:val="24"/>
        </w:rPr>
        <w:t>el derecho de acceso a la información pública implica que cualquier persona conozca la información contenida en los documentos que se encuentren en los archivos de los sujetos obligados, conforme a los artículos 4, 12, 24 último párrafo y 160 de la Ley local en la materia, que a la letra citan:</w:t>
      </w:r>
    </w:p>
    <w:p w:rsidR="00DE307B" w:rsidRDefault="00DE307B" w:rsidP="00DE307B">
      <w:pPr>
        <w:pStyle w:val="Prrafodelista"/>
        <w:autoSpaceDE w:val="0"/>
        <w:autoSpaceDN w:val="0"/>
        <w:adjustRightInd w:val="0"/>
        <w:spacing w:line="360" w:lineRule="auto"/>
        <w:ind w:left="0"/>
        <w:jc w:val="both"/>
        <w:rPr>
          <w:rFonts w:ascii="Palatino Linotype" w:hAnsi="Palatino Linotype" w:cs="Arial"/>
        </w:rPr>
      </w:pPr>
    </w:p>
    <w:p w:rsidR="00DE307B" w:rsidRDefault="00DE307B" w:rsidP="00DE307B">
      <w:pPr>
        <w:spacing w:after="0" w:line="360" w:lineRule="auto"/>
        <w:ind w:left="567" w:right="567"/>
        <w:jc w:val="both"/>
        <w:rPr>
          <w:rFonts w:ascii="Palatino Linotype" w:hAnsi="Palatino Linotype"/>
          <w:i/>
        </w:rPr>
      </w:pPr>
      <w:r w:rsidRPr="00DF68E9">
        <w:rPr>
          <w:rFonts w:ascii="Palatino Linotype" w:hAnsi="Palatino Linotype"/>
          <w:b/>
          <w:i/>
        </w:rPr>
        <w:t>“Artículo 4.</w:t>
      </w:r>
      <w:r w:rsidRPr="00DF68E9">
        <w:rPr>
          <w:rFonts w:ascii="Palatino Linotype" w:hAnsi="Palatino Linotype"/>
          <w:i/>
        </w:rPr>
        <w:t xml:space="preserve"> El derecho humano de acceso a la información pública es la prerrogativa de las personas para buscar, difundir, investigar, recabar, recibir y solicitar información pública, sin necesidad de acreditar personalidad ni interés jurídico.</w:t>
      </w:r>
    </w:p>
    <w:p w:rsidR="00DE307B" w:rsidRDefault="00DE307B" w:rsidP="00DE307B">
      <w:pPr>
        <w:spacing w:after="0" w:line="360" w:lineRule="auto"/>
        <w:ind w:left="567" w:right="567"/>
        <w:jc w:val="both"/>
        <w:rPr>
          <w:rFonts w:ascii="Palatino Linotype" w:hAnsi="Palatino Linotype"/>
          <w:i/>
        </w:rPr>
      </w:pPr>
      <w:r w:rsidRPr="00DF68E9">
        <w:rPr>
          <w:rFonts w:ascii="Palatino Linotype" w:hAnsi="Palatino Linotype"/>
          <w:i/>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rsidR="00DE307B" w:rsidRDefault="00DE307B" w:rsidP="00DE307B">
      <w:pPr>
        <w:spacing w:after="0" w:line="360" w:lineRule="auto"/>
        <w:ind w:left="567" w:right="567"/>
        <w:jc w:val="both"/>
        <w:rPr>
          <w:rFonts w:ascii="Palatino Linotype" w:hAnsi="Palatino Linotype"/>
          <w:i/>
        </w:rPr>
      </w:pPr>
      <w:r w:rsidRPr="00DF68E9">
        <w:rPr>
          <w:rFonts w:ascii="Palatino Linotype" w:hAnsi="Palatino Linotype"/>
          <w:i/>
        </w:rPr>
        <w:t>Los sujetos obligados deben poner en práctica, políticas y programas de acceso a la información que se apeguen a criterios de publicidad, veracidad, oportunidad, precisión y suficiencia en beneficio de los solicitantes.</w:t>
      </w:r>
    </w:p>
    <w:p w:rsidR="00DE307B" w:rsidRPr="00DF68E9" w:rsidRDefault="00DE307B" w:rsidP="00DE307B">
      <w:pPr>
        <w:spacing w:after="0" w:line="360" w:lineRule="auto"/>
        <w:ind w:left="567" w:right="567"/>
        <w:jc w:val="both"/>
        <w:rPr>
          <w:rFonts w:ascii="Palatino Linotype" w:hAnsi="Palatino Linotype"/>
          <w:i/>
        </w:rPr>
      </w:pPr>
      <w:r w:rsidRPr="00DF68E9">
        <w:rPr>
          <w:rFonts w:ascii="Palatino Linotype" w:hAnsi="Palatino Linotype"/>
          <w:b/>
          <w:i/>
        </w:rPr>
        <w:t>Artículo 12.</w:t>
      </w:r>
      <w:r w:rsidRPr="00DF68E9">
        <w:rPr>
          <w:rFonts w:ascii="Palatino Linotype" w:hAnsi="Palatino Linotype"/>
          <w:i/>
        </w:rPr>
        <w:t xml:space="preserve"> Quienes generen, recopilen, administren, manejen, procesen, archiven o conserven información pública serán responsables de la misma en los términos de las disposiciones jurídicas aplicables.</w:t>
      </w:r>
    </w:p>
    <w:p w:rsidR="00DE307B" w:rsidRPr="00DF68E9" w:rsidRDefault="00DE307B" w:rsidP="00DE307B">
      <w:pPr>
        <w:spacing w:after="0" w:line="360" w:lineRule="auto"/>
        <w:ind w:left="567" w:right="567"/>
        <w:jc w:val="both"/>
        <w:rPr>
          <w:rFonts w:ascii="Palatino Linotype" w:hAnsi="Palatino Linotype"/>
          <w:i/>
        </w:rPr>
      </w:pPr>
      <w:r w:rsidRPr="00DF68E9">
        <w:rPr>
          <w:rFonts w:ascii="Palatino Linotype" w:hAnsi="Palatino Linotype"/>
          <w:i/>
        </w:rPr>
        <w:t xml:space="preserve">Los sujetos obligados sólo proporcionarán la información pública que se les requiera y que obre en sus archivos y en el estado en que ésta se encuentre. La obligación de proporcionar </w:t>
      </w:r>
      <w:r w:rsidRPr="00DF68E9">
        <w:rPr>
          <w:rFonts w:ascii="Palatino Linotype" w:hAnsi="Palatino Linotype"/>
          <w:i/>
        </w:rPr>
        <w:lastRenderedPageBreak/>
        <w:t xml:space="preserve">información no comprende el procesamiento de la misma, ni el presentarla conforme al interés del solicitante; no estarán obligados a generarla, resumirla, efectuar cálculos o practicar investigaciones. </w:t>
      </w:r>
    </w:p>
    <w:p w:rsidR="00DE307B" w:rsidRPr="00DF68E9" w:rsidRDefault="00DE307B" w:rsidP="00DE307B">
      <w:pPr>
        <w:spacing w:after="0" w:line="360" w:lineRule="auto"/>
        <w:ind w:left="567" w:right="567"/>
        <w:jc w:val="both"/>
        <w:rPr>
          <w:rFonts w:ascii="Palatino Linotype" w:hAnsi="Palatino Linotype"/>
          <w:i/>
        </w:rPr>
      </w:pPr>
      <w:r w:rsidRPr="00DF68E9">
        <w:rPr>
          <w:rFonts w:ascii="Palatino Linotype" w:hAnsi="Palatino Linotype"/>
          <w:i/>
        </w:rPr>
        <w:t>(…)</w:t>
      </w:r>
    </w:p>
    <w:p w:rsidR="00DE307B" w:rsidRPr="00DF68E9" w:rsidRDefault="00DE307B" w:rsidP="00DE307B">
      <w:pPr>
        <w:spacing w:after="0" w:line="360" w:lineRule="auto"/>
        <w:ind w:left="567" w:right="567"/>
        <w:jc w:val="both"/>
        <w:rPr>
          <w:rFonts w:ascii="Palatino Linotype" w:hAnsi="Palatino Linotype"/>
          <w:b/>
          <w:i/>
        </w:rPr>
      </w:pPr>
      <w:r w:rsidRPr="00DF68E9">
        <w:rPr>
          <w:rFonts w:ascii="Palatino Linotype" w:hAnsi="Palatino Linotype"/>
          <w:b/>
          <w:i/>
        </w:rPr>
        <w:t xml:space="preserve">Artículo 24. </w:t>
      </w:r>
    </w:p>
    <w:p w:rsidR="00DE307B" w:rsidRPr="00DF68E9" w:rsidRDefault="00DE307B" w:rsidP="00DE307B">
      <w:pPr>
        <w:spacing w:after="0" w:line="360" w:lineRule="auto"/>
        <w:ind w:left="567" w:right="567"/>
        <w:jc w:val="both"/>
        <w:rPr>
          <w:rFonts w:ascii="Palatino Linotype" w:hAnsi="Palatino Linotype"/>
          <w:i/>
        </w:rPr>
      </w:pPr>
      <w:r w:rsidRPr="00DF68E9">
        <w:rPr>
          <w:rFonts w:ascii="Palatino Linotype" w:hAnsi="Palatino Linotype"/>
          <w:i/>
        </w:rPr>
        <w:t>(…)</w:t>
      </w:r>
    </w:p>
    <w:p w:rsidR="00DE307B" w:rsidRPr="00DF68E9" w:rsidRDefault="00DE307B" w:rsidP="00DE307B">
      <w:pPr>
        <w:spacing w:after="0" w:line="360" w:lineRule="auto"/>
        <w:ind w:left="567" w:right="567"/>
        <w:jc w:val="both"/>
        <w:rPr>
          <w:rFonts w:ascii="Palatino Linotype" w:hAnsi="Palatino Linotype"/>
          <w:i/>
        </w:rPr>
      </w:pPr>
      <w:r w:rsidRPr="00DF68E9">
        <w:rPr>
          <w:rFonts w:ascii="Palatino Linotype" w:hAnsi="Palatino Linotype"/>
          <w:i/>
        </w:rPr>
        <w:t>Los sujetos obligados solo proporcionarán la información pública que generen, administren o posean en el ejercicio de sus atribuciones.”</w:t>
      </w:r>
    </w:p>
    <w:p w:rsidR="00DE307B" w:rsidRPr="00DF68E9" w:rsidRDefault="00DE307B" w:rsidP="00DE307B">
      <w:pPr>
        <w:spacing w:after="0" w:line="360" w:lineRule="auto"/>
        <w:ind w:left="567" w:right="567"/>
        <w:jc w:val="both"/>
        <w:rPr>
          <w:rFonts w:ascii="Palatino Linotype" w:hAnsi="Palatino Linotype"/>
          <w:i/>
        </w:rPr>
      </w:pPr>
      <w:r w:rsidRPr="00DF68E9">
        <w:rPr>
          <w:rFonts w:ascii="Palatino Linotype" w:hAnsi="Palatino Linotype"/>
          <w:i/>
        </w:rPr>
        <w:t>(…)</w:t>
      </w:r>
    </w:p>
    <w:p w:rsidR="00DE307B" w:rsidRPr="00DF68E9" w:rsidRDefault="00DE307B" w:rsidP="00DE307B">
      <w:pPr>
        <w:spacing w:after="0" w:line="360" w:lineRule="auto"/>
        <w:ind w:left="567" w:right="567"/>
        <w:jc w:val="both"/>
        <w:rPr>
          <w:rFonts w:ascii="Palatino Linotype" w:hAnsi="Palatino Linotype"/>
          <w:i/>
        </w:rPr>
      </w:pPr>
      <w:r w:rsidRPr="00DF68E9">
        <w:rPr>
          <w:rFonts w:ascii="Palatino Linotype" w:hAnsi="Palatino Linotype"/>
          <w:b/>
          <w:i/>
        </w:rPr>
        <w:t>Artículo 160.</w:t>
      </w:r>
      <w:r w:rsidRPr="00DF68E9">
        <w:rPr>
          <w:rFonts w:ascii="Palatino Linotype" w:hAnsi="Palatino Linotype"/>
          <w:i/>
        </w:rPr>
        <w:t xml:space="preserve"> Los sujetos obligados deberán otorgar acceso a los documentos que se </w:t>
      </w:r>
      <w:r w:rsidRPr="00DF68E9">
        <w:rPr>
          <w:rFonts w:ascii="Palatino Linotype" w:hAnsi="Palatino Linotype"/>
          <w:b/>
          <w:i/>
        </w:rPr>
        <w:t xml:space="preserve"> </w:t>
      </w:r>
      <w:r w:rsidRPr="00DF68E9">
        <w:rPr>
          <w:rFonts w:ascii="Palatino Linotype" w:hAnsi="Palatino Linotype"/>
          <w:i/>
        </w:rPr>
        <w:t>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rsidR="00DE307B" w:rsidRPr="00DF68E9" w:rsidRDefault="00DE307B" w:rsidP="00DE307B">
      <w:pPr>
        <w:spacing w:after="0" w:line="360" w:lineRule="auto"/>
        <w:ind w:left="567" w:right="567"/>
        <w:jc w:val="both"/>
        <w:rPr>
          <w:rFonts w:ascii="Palatino Linotype" w:hAnsi="Palatino Linotype"/>
          <w:b/>
          <w:i/>
        </w:rPr>
      </w:pPr>
      <w:r w:rsidRPr="00DF68E9">
        <w:rPr>
          <w:rFonts w:ascii="Palatino Linotype" w:hAnsi="Palatino Linotype"/>
          <w:i/>
        </w:rPr>
        <w:t>En caso que la información solicitada consista en bases de datos se deberá privilegiar la entrega de la misma en formatos abiertos.”</w:t>
      </w:r>
      <w:r w:rsidRPr="00DF68E9">
        <w:rPr>
          <w:rFonts w:ascii="Palatino Linotype" w:hAnsi="Palatino Linotype"/>
          <w:b/>
          <w:i/>
        </w:rPr>
        <w:t>[Sic]</w:t>
      </w:r>
    </w:p>
    <w:p w:rsidR="00DE307B" w:rsidRDefault="00DE307B" w:rsidP="00DE307B">
      <w:pPr>
        <w:spacing w:after="0" w:line="360" w:lineRule="auto"/>
        <w:jc w:val="both"/>
        <w:rPr>
          <w:rFonts w:ascii="Palatino Linotype" w:hAnsi="Palatino Linotype"/>
        </w:rPr>
      </w:pPr>
    </w:p>
    <w:p w:rsidR="00DE307B" w:rsidRPr="00DE307B" w:rsidRDefault="00DE307B" w:rsidP="00DE307B">
      <w:pPr>
        <w:spacing w:after="0" w:line="360" w:lineRule="auto"/>
        <w:jc w:val="both"/>
        <w:rPr>
          <w:rFonts w:ascii="Palatino Linotype" w:hAnsi="Palatino Linotype"/>
          <w:sz w:val="24"/>
        </w:rPr>
      </w:pPr>
      <w:r w:rsidRPr="00DE307B">
        <w:rPr>
          <w:rFonts w:ascii="Palatino Linotype" w:hAnsi="Palatino Linotype"/>
          <w:sz w:val="24"/>
        </w:rPr>
        <w:t xml:space="preserve">Así que la obligación de los </w:t>
      </w:r>
      <w:r w:rsidRPr="00DE307B">
        <w:rPr>
          <w:rFonts w:ascii="Palatino Linotype" w:hAnsi="Palatino Linotype"/>
          <w:b/>
          <w:sz w:val="24"/>
        </w:rPr>
        <w:t>Sujetos Obligados</w:t>
      </w:r>
      <w:r w:rsidRPr="00DE307B">
        <w:rPr>
          <w:rFonts w:ascii="Palatino Linotype" w:hAnsi="Palatino Linotype"/>
          <w:sz w:val="24"/>
        </w:rPr>
        <w:t xml:space="preserve"> de dar acceso a la información pública que generen, administre o posean, se tendrá por cumplida cuando el solicitante tenga a su disposición la información requerida, o cuando realice la consulta de la misma en el lugar que ésta se localice, de acuerdo a lo señalado por el artículo 166 </w:t>
      </w:r>
      <w:r w:rsidRPr="00DE307B">
        <w:rPr>
          <w:rFonts w:ascii="Palatino Linotype" w:hAnsi="Palatino Linotype"/>
          <w:bCs/>
          <w:sz w:val="24"/>
        </w:rPr>
        <w:t>de la Ley local en la materia, que se reproduce de la siguiente forma</w:t>
      </w:r>
      <w:r w:rsidRPr="00DE307B">
        <w:rPr>
          <w:rFonts w:ascii="Palatino Linotype" w:hAnsi="Palatino Linotype"/>
          <w:sz w:val="24"/>
        </w:rPr>
        <w:t>:</w:t>
      </w:r>
    </w:p>
    <w:p w:rsidR="00DE307B" w:rsidRPr="006010FE" w:rsidRDefault="00DE307B" w:rsidP="00DE307B">
      <w:pPr>
        <w:spacing w:after="0" w:line="360" w:lineRule="auto"/>
        <w:jc w:val="both"/>
        <w:rPr>
          <w:rFonts w:ascii="Palatino Linotype" w:hAnsi="Palatino Linotype"/>
        </w:rPr>
      </w:pPr>
    </w:p>
    <w:p w:rsidR="00DE307B" w:rsidRDefault="00DE307B" w:rsidP="00DE307B">
      <w:pPr>
        <w:spacing w:after="0" w:line="360" w:lineRule="auto"/>
        <w:ind w:left="567" w:right="567"/>
        <w:jc w:val="both"/>
        <w:rPr>
          <w:rFonts w:ascii="Palatino Linotype" w:hAnsi="Palatino Linotype" w:cs="Arial"/>
          <w:b/>
          <w:i/>
        </w:rPr>
      </w:pPr>
      <w:r w:rsidRPr="006E4CCA">
        <w:rPr>
          <w:rFonts w:ascii="Palatino Linotype" w:hAnsi="Palatino Linotype" w:cs="Arial"/>
          <w:i/>
        </w:rPr>
        <w:t xml:space="preserve">“Artículo 166. La obligación de acceso a la información pública se tendrá por cumplida cuando el solicitante tenga a su disposición la información requerida, o cuando realice la consulta de la misma en el lugar en el que ésta se localice.” </w:t>
      </w:r>
      <w:r w:rsidRPr="006E4CCA">
        <w:rPr>
          <w:rFonts w:ascii="Palatino Linotype" w:hAnsi="Palatino Linotype" w:cs="Arial"/>
          <w:b/>
          <w:i/>
        </w:rPr>
        <w:t>[Sic]</w:t>
      </w:r>
    </w:p>
    <w:p w:rsidR="00DE307B" w:rsidRDefault="00DE307B" w:rsidP="00DE307B">
      <w:pPr>
        <w:pStyle w:val="Prrafodelista"/>
        <w:autoSpaceDE w:val="0"/>
        <w:autoSpaceDN w:val="0"/>
        <w:adjustRightInd w:val="0"/>
        <w:spacing w:line="360" w:lineRule="auto"/>
        <w:ind w:left="0"/>
        <w:jc w:val="both"/>
        <w:rPr>
          <w:rFonts w:ascii="Palatino Linotype" w:hAnsi="Palatino Linotype" w:cs="Arial"/>
        </w:rPr>
      </w:pPr>
    </w:p>
    <w:p w:rsidR="00DE307B" w:rsidRPr="00667998" w:rsidRDefault="00DE307B" w:rsidP="00DE307B">
      <w:pPr>
        <w:pStyle w:val="Prrafodelista"/>
        <w:autoSpaceDE w:val="0"/>
        <w:autoSpaceDN w:val="0"/>
        <w:adjustRightInd w:val="0"/>
        <w:spacing w:line="360" w:lineRule="auto"/>
        <w:ind w:left="0"/>
        <w:jc w:val="both"/>
        <w:rPr>
          <w:rFonts w:ascii="Palatino Linotype" w:hAnsi="Palatino Linotype" w:cs="Arial"/>
        </w:rPr>
      </w:pPr>
      <w:r w:rsidRPr="00667998">
        <w:rPr>
          <w:rFonts w:ascii="Palatino Linotype" w:hAnsi="Palatino Linotype" w:cs="Arial"/>
        </w:rPr>
        <w:t>Ahora bien, se procede al análisis del presente recurso, así como el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rsidR="003502E8" w:rsidRPr="00667998" w:rsidRDefault="003502E8" w:rsidP="00DE307B">
      <w:pPr>
        <w:tabs>
          <w:tab w:val="left" w:pos="709"/>
        </w:tabs>
        <w:spacing w:after="0" w:line="360" w:lineRule="auto"/>
        <w:jc w:val="both"/>
        <w:rPr>
          <w:rFonts w:ascii="Palatino Linotype" w:hAnsi="Palatino Linotype" w:cs="Arial"/>
          <w:sz w:val="24"/>
          <w:szCs w:val="24"/>
        </w:rPr>
      </w:pPr>
    </w:p>
    <w:p w:rsidR="003502E8" w:rsidRDefault="003502E8" w:rsidP="00DE307B">
      <w:pPr>
        <w:spacing w:after="0" w:line="360" w:lineRule="auto"/>
        <w:jc w:val="both"/>
        <w:rPr>
          <w:rFonts w:ascii="Palatino Linotype" w:hAnsi="Palatino Linotype"/>
          <w:sz w:val="24"/>
          <w:szCs w:val="24"/>
        </w:rPr>
      </w:pPr>
      <w:r w:rsidRPr="00BE7582">
        <w:rPr>
          <w:rFonts w:ascii="Palatino Linotype" w:hAnsi="Palatino Linotype"/>
          <w:sz w:val="24"/>
          <w:szCs w:val="24"/>
        </w:rPr>
        <w:t xml:space="preserve">Con el propósito de resolver el presente medio de impugnación, es </w:t>
      </w:r>
      <w:r>
        <w:rPr>
          <w:rFonts w:ascii="Palatino Linotype" w:hAnsi="Palatino Linotype"/>
          <w:sz w:val="24"/>
          <w:szCs w:val="24"/>
        </w:rPr>
        <w:t xml:space="preserve">conveniente recordar que la parte </w:t>
      </w:r>
      <w:r w:rsidRPr="00BE7582">
        <w:rPr>
          <w:rFonts w:ascii="Palatino Linotype" w:hAnsi="Palatino Linotype"/>
          <w:sz w:val="24"/>
          <w:szCs w:val="24"/>
        </w:rPr>
        <w:t>Recurrente solicitó al Sujeto Obligado que se le proporcionara lo siguiente:</w:t>
      </w:r>
    </w:p>
    <w:p w:rsidR="003502E8" w:rsidRDefault="003502E8" w:rsidP="00DE307B">
      <w:pPr>
        <w:spacing w:after="0" w:line="360" w:lineRule="auto"/>
        <w:jc w:val="both"/>
        <w:rPr>
          <w:rFonts w:ascii="Palatino Linotype" w:hAnsi="Palatino Linotype"/>
          <w:sz w:val="24"/>
          <w:szCs w:val="24"/>
        </w:rPr>
      </w:pPr>
    </w:p>
    <w:p w:rsidR="003502E8" w:rsidRPr="00DE307B" w:rsidRDefault="003502E8" w:rsidP="00DE307B">
      <w:pPr>
        <w:pStyle w:val="Prrafodelista"/>
        <w:numPr>
          <w:ilvl w:val="0"/>
          <w:numId w:val="4"/>
        </w:numPr>
        <w:spacing w:line="360" w:lineRule="auto"/>
        <w:jc w:val="both"/>
        <w:rPr>
          <w:rFonts w:ascii="Palatino Linotype" w:eastAsia="Arial Unicode MS" w:hAnsi="Palatino Linotype" w:cs="Arial"/>
        </w:rPr>
      </w:pPr>
      <w:bookmarkStart w:id="2" w:name="_Hlk97247639"/>
      <w:bookmarkStart w:id="3" w:name="_Hlk82038749"/>
      <w:bookmarkStart w:id="4" w:name="_Hlk82011256"/>
      <w:r w:rsidRPr="00B35EE7">
        <w:rPr>
          <w:rFonts w:ascii="Palatino Linotype" w:hAnsi="Palatino Linotype"/>
        </w:rPr>
        <w:t xml:space="preserve"> </w:t>
      </w:r>
      <w:r w:rsidR="00DE307B" w:rsidRPr="00DE307B">
        <w:rPr>
          <w:rFonts w:ascii="Palatino Linotype" w:hAnsi="Palatino Linotype"/>
        </w:rPr>
        <w:t>Se me indique cuales son los resultados en materia de seguridad que han sido anunciad</w:t>
      </w:r>
      <w:r w:rsidR="00DE307B">
        <w:rPr>
          <w:rFonts w:ascii="Palatino Linotype" w:hAnsi="Palatino Linotype"/>
        </w:rPr>
        <w:t>os en las redes sociales de la G</w:t>
      </w:r>
      <w:r w:rsidR="00DE307B" w:rsidRPr="00DE307B">
        <w:rPr>
          <w:rFonts w:ascii="Palatino Linotype" w:hAnsi="Palatino Linotype"/>
        </w:rPr>
        <w:t>obernadora Delfina Gómez</w:t>
      </w:r>
      <w:r w:rsidR="00DE307B">
        <w:rPr>
          <w:rFonts w:ascii="Palatino Linotype" w:hAnsi="Palatino Linotype"/>
        </w:rPr>
        <w:t>.</w:t>
      </w:r>
    </w:p>
    <w:p w:rsidR="00DE307B" w:rsidRDefault="00DE307B" w:rsidP="00DE307B">
      <w:pPr>
        <w:pStyle w:val="Prrafodelista"/>
        <w:spacing w:line="360" w:lineRule="auto"/>
        <w:ind w:left="720"/>
        <w:jc w:val="both"/>
        <w:rPr>
          <w:rFonts w:ascii="Palatino Linotype" w:eastAsia="Arial Unicode MS" w:hAnsi="Palatino Linotype" w:cs="Arial"/>
        </w:rPr>
      </w:pPr>
    </w:p>
    <w:p w:rsidR="003502E8" w:rsidRPr="00AA5ED7" w:rsidRDefault="003502E8" w:rsidP="00DE307B">
      <w:pPr>
        <w:spacing w:after="0" w:line="360" w:lineRule="auto"/>
        <w:jc w:val="both"/>
        <w:rPr>
          <w:rFonts w:ascii="Palatino Linotype" w:eastAsia="Arial Unicode MS" w:hAnsi="Palatino Linotype" w:cs="Arial"/>
          <w:sz w:val="24"/>
        </w:rPr>
      </w:pPr>
      <w:r>
        <w:rPr>
          <w:rFonts w:ascii="Palatino Linotype" w:eastAsia="Arial Unicode MS" w:hAnsi="Palatino Linotype" w:cs="Arial"/>
          <w:sz w:val="24"/>
        </w:rPr>
        <w:t>E</w:t>
      </w:r>
      <w:r w:rsidRPr="00AA5ED7">
        <w:rPr>
          <w:rFonts w:ascii="Palatino Linotype" w:eastAsia="Arial Unicode MS" w:hAnsi="Palatino Linotype" w:cs="Arial"/>
          <w:sz w:val="24"/>
        </w:rPr>
        <w:t xml:space="preserve">n atención al requerimiento de información planteado, </w:t>
      </w:r>
      <w:r w:rsidRPr="00AA5ED7">
        <w:rPr>
          <w:rFonts w:ascii="Palatino Linotype" w:eastAsia="Arial Unicode MS" w:hAnsi="Palatino Linotype" w:cs="Arial"/>
          <w:bCs/>
          <w:sz w:val="24"/>
        </w:rPr>
        <w:t>el Sujeto Obligado adjuntó el archivo electrónico denominado</w:t>
      </w:r>
      <w:r w:rsidRPr="00AA5ED7">
        <w:rPr>
          <w:rFonts w:ascii="Palatino Linotype" w:eastAsia="Arial Unicode MS" w:hAnsi="Palatino Linotype" w:cs="Arial"/>
          <w:sz w:val="24"/>
        </w:rPr>
        <w:t xml:space="preserve"> </w:t>
      </w:r>
      <w:r w:rsidRPr="00AA5ED7">
        <w:rPr>
          <w:rFonts w:ascii="Palatino Linotype" w:hAnsi="Palatino Linotype" w:cs="Arial"/>
          <w:sz w:val="24"/>
        </w:rPr>
        <w:t>“</w:t>
      </w:r>
      <w:r w:rsidRPr="009573AA">
        <w:rPr>
          <w:rFonts w:ascii="Palatino Linotype" w:hAnsi="Palatino Linotype" w:cs="Arial"/>
          <w:i/>
          <w:sz w:val="24"/>
        </w:rPr>
        <w:t>incompetencia.pdf</w:t>
      </w:r>
      <w:r w:rsidRPr="00AA5ED7">
        <w:rPr>
          <w:rFonts w:ascii="Palatino Linotype" w:hAnsi="Palatino Linotype" w:cs="Arial"/>
          <w:i/>
          <w:sz w:val="24"/>
        </w:rPr>
        <w:t>”</w:t>
      </w:r>
      <w:r w:rsidRPr="00AA5ED7">
        <w:rPr>
          <w:rFonts w:ascii="Palatino Linotype" w:hAnsi="Palatino Linotype" w:cs="Arial"/>
          <w:sz w:val="24"/>
        </w:rPr>
        <w:t>;</w:t>
      </w:r>
      <w:r w:rsidRPr="00AA5ED7">
        <w:rPr>
          <w:rFonts w:ascii="Palatino Linotype" w:eastAsia="Arial Unicode MS" w:hAnsi="Palatino Linotype" w:cs="Arial"/>
          <w:sz w:val="24"/>
        </w:rPr>
        <w:t xml:space="preserve"> mismo que se describe a continuación:</w:t>
      </w:r>
    </w:p>
    <w:p w:rsidR="003502E8" w:rsidRDefault="003502E8" w:rsidP="00DE307B">
      <w:pPr>
        <w:spacing w:after="0" w:line="360" w:lineRule="auto"/>
        <w:jc w:val="both"/>
        <w:rPr>
          <w:rFonts w:ascii="Palatino Linotype" w:eastAsia="Arial Unicode MS" w:hAnsi="Palatino Linotype" w:cs="Arial"/>
          <w:sz w:val="24"/>
          <w:szCs w:val="24"/>
        </w:rPr>
      </w:pPr>
    </w:p>
    <w:p w:rsidR="003502E8" w:rsidRPr="009573AA" w:rsidRDefault="00DE307B" w:rsidP="00DE307B">
      <w:pPr>
        <w:pStyle w:val="Prrafodelista"/>
        <w:numPr>
          <w:ilvl w:val="0"/>
          <w:numId w:val="2"/>
        </w:numPr>
        <w:spacing w:line="360" w:lineRule="auto"/>
        <w:jc w:val="both"/>
        <w:rPr>
          <w:rFonts w:ascii="Palatino Linotype" w:hAnsi="Palatino Linotype" w:cs="Arial"/>
          <w:b/>
          <w:bCs/>
        </w:rPr>
      </w:pPr>
      <w:r w:rsidRPr="00DE307B">
        <w:rPr>
          <w:rFonts w:ascii="Palatino Linotype" w:hAnsi="Palatino Linotype" w:cs="Arial"/>
          <w:b/>
          <w:bCs/>
        </w:rPr>
        <w:t>0003 RESPUESTA 2024.PDF</w:t>
      </w:r>
      <w:r w:rsidR="003502E8" w:rsidRPr="009E3FDA">
        <w:rPr>
          <w:rFonts w:ascii="Palatino Linotype" w:hAnsi="Palatino Linotype" w:cs="Arial"/>
          <w:b/>
          <w:bCs/>
        </w:rPr>
        <w:t xml:space="preserve">: </w:t>
      </w:r>
      <w:r w:rsidR="003502E8" w:rsidRPr="009E3FDA">
        <w:rPr>
          <w:rFonts w:ascii="Palatino Linotype" w:hAnsi="Palatino Linotype" w:cs="Arial"/>
          <w:bCs/>
        </w:rPr>
        <w:t xml:space="preserve">Documento consistente en </w:t>
      </w:r>
      <w:r>
        <w:rPr>
          <w:rFonts w:ascii="Palatino Linotype" w:hAnsi="Palatino Linotype" w:cs="Arial"/>
          <w:bCs/>
        </w:rPr>
        <w:t>dos</w:t>
      </w:r>
      <w:r w:rsidR="003502E8" w:rsidRPr="009E3FDA">
        <w:rPr>
          <w:rFonts w:ascii="Palatino Linotype" w:hAnsi="Palatino Linotype" w:cs="Arial"/>
          <w:bCs/>
        </w:rPr>
        <w:t xml:space="preserve"> (</w:t>
      </w:r>
      <w:r>
        <w:rPr>
          <w:rFonts w:ascii="Palatino Linotype" w:hAnsi="Palatino Linotype" w:cs="Arial"/>
          <w:bCs/>
        </w:rPr>
        <w:t>2</w:t>
      </w:r>
      <w:r w:rsidR="003502E8" w:rsidRPr="009E3FDA">
        <w:rPr>
          <w:rFonts w:ascii="Palatino Linotype" w:hAnsi="Palatino Linotype" w:cs="Arial"/>
          <w:bCs/>
        </w:rPr>
        <w:t>) foja</w:t>
      </w:r>
      <w:r>
        <w:rPr>
          <w:rFonts w:ascii="Palatino Linotype" w:hAnsi="Palatino Linotype" w:cs="Arial"/>
          <w:bCs/>
        </w:rPr>
        <w:t>s</w:t>
      </w:r>
      <w:r w:rsidR="003502E8" w:rsidRPr="009E3FDA">
        <w:rPr>
          <w:rFonts w:ascii="Palatino Linotype" w:hAnsi="Palatino Linotype" w:cs="Arial"/>
          <w:bCs/>
        </w:rPr>
        <w:t xml:space="preserve">, </w:t>
      </w:r>
      <w:r>
        <w:rPr>
          <w:rFonts w:ascii="Palatino Linotype" w:hAnsi="Palatino Linotype" w:cs="Arial"/>
          <w:bCs/>
        </w:rPr>
        <w:t>con número de oficio UTG/00011/2024</w:t>
      </w:r>
      <w:r w:rsidR="003502E8">
        <w:rPr>
          <w:rFonts w:ascii="Palatino Linotype" w:hAnsi="Palatino Linotype" w:cs="Arial"/>
          <w:bCs/>
        </w:rPr>
        <w:t>,</w:t>
      </w:r>
      <w:r>
        <w:rPr>
          <w:rFonts w:ascii="Palatino Linotype" w:hAnsi="Palatino Linotype" w:cs="Arial"/>
          <w:bCs/>
        </w:rPr>
        <w:t xml:space="preserve"> de fecha dieciséis de enero de dos mil veinticuatro, </w:t>
      </w:r>
      <w:r w:rsidR="003502E8" w:rsidRPr="009E3FDA">
        <w:rPr>
          <w:rFonts w:ascii="Palatino Linotype" w:hAnsi="Palatino Linotype" w:cs="Arial"/>
          <w:bCs/>
        </w:rPr>
        <w:t xml:space="preserve">a través del cual </w:t>
      </w:r>
      <w:r>
        <w:rPr>
          <w:rFonts w:ascii="Palatino Linotype" w:hAnsi="Palatino Linotype" w:cs="Arial"/>
          <w:bCs/>
        </w:rPr>
        <w:t>el Titular de la Unidad de Transparencia de Gubernatura,</w:t>
      </w:r>
      <w:r w:rsidRPr="009E3FDA">
        <w:rPr>
          <w:rFonts w:ascii="Palatino Linotype" w:hAnsi="Palatino Linotype" w:cs="Arial"/>
          <w:bCs/>
        </w:rPr>
        <w:t xml:space="preserve"> </w:t>
      </w:r>
      <w:r>
        <w:rPr>
          <w:rFonts w:ascii="Palatino Linotype" w:hAnsi="Palatino Linotype" w:cs="Arial"/>
          <w:bCs/>
        </w:rPr>
        <w:t xml:space="preserve">informó que se realizó una búsqueda exhaustiva dentro de los </w:t>
      </w:r>
      <w:r>
        <w:rPr>
          <w:rFonts w:ascii="Palatino Linotype" w:hAnsi="Palatino Linotype" w:cs="Arial"/>
          <w:bCs/>
        </w:rPr>
        <w:lastRenderedPageBreak/>
        <w:t>archivos de Gubernatura y no se encontró antecedente relativo a lo solicitado, ya que las atribuciones y competencias de esa dependencia no son generar información sobre el particular; por lo que se sugiere dirigir su solicitud de información a la Unidad de Transparencia de la Secretaría de Seguridad</w:t>
      </w:r>
      <w:r w:rsidR="00F95822">
        <w:rPr>
          <w:rFonts w:ascii="Palatino Linotype" w:hAnsi="Palatino Linotype" w:cs="Arial"/>
          <w:bCs/>
        </w:rPr>
        <w:t>, que de acuerdo a sus atribuciones y competencias posiblemente cuente con la información requerida.</w:t>
      </w:r>
    </w:p>
    <w:bookmarkEnd w:id="2"/>
    <w:p w:rsidR="003502E8" w:rsidRDefault="003502E8" w:rsidP="00DE307B">
      <w:pPr>
        <w:spacing w:after="0" w:line="360" w:lineRule="auto"/>
        <w:jc w:val="both"/>
        <w:rPr>
          <w:rFonts w:ascii="Palatino Linotype" w:hAnsi="Palatino Linotype" w:cs="Arial"/>
          <w:sz w:val="24"/>
          <w:szCs w:val="24"/>
          <w:lang w:eastAsia="es-MX"/>
        </w:rPr>
      </w:pPr>
    </w:p>
    <w:p w:rsidR="003502E8" w:rsidRDefault="003502E8" w:rsidP="00DE307B">
      <w:pPr>
        <w:spacing w:after="0" w:line="360" w:lineRule="auto"/>
        <w:jc w:val="both"/>
        <w:rPr>
          <w:rFonts w:ascii="Palatino Linotype" w:hAnsi="Palatino Linotype" w:cs="Arial"/>
          <w:sz w:val="24"/>
          <w:szCs w:val="24"/>
          <w:lang w:eastAsia="es-MX"/>
        </w:rPr>
      </w:pPr>
      <w:r>
        <w:rPr>
          <w:rFonts w:ascii="Palatino Linotype" w:hAnsi="Palatino Linotype" w:cs="Arial"/>
          <w:sz w:val="24"/>
          <w:szCs w:val="24"/>
          <w:lang w:eastAsia="es-MX"/>
        </w:rPr>
        <w:t>Posteriormente el Sujeto Obligado remitió su informe justificado, a través del archivo electrónico denominado “</w:t>
      </w:r>
      <w:r w:rsidR="00CE49FE" w:rsidRPr="00CE49FE">
        <w:rPr>
          <w:rFonts w:ascii="Palatino Linotype" w:hAnsi="Palatino Linotype" w:cs="Arial"/>
          <w:sz w:val="24"/>
          <w:szCs w:val="24"/>
        </w:rPr>
        <w:t>Informe de justificación 0003 2024.PDF</w:t>
      </w:r>
      <w:r>
        <w:rPr>
          <w:rFonts w:ascii="Palatino Linotype" w:hAnsi="Palatino Linotype" w:cs="Arial"/>
          <w:sz w:val="24"/>
          <w:szCs w:val="24"/>
        </w:rPr>
        <w:t>”,</w:t>
      </w:r>
      <w:r>
        <w:rPr>
          <w:rFonts w:ascii="Palatino Linotype" w:hAnsi="Palatino Linotype" w:cs="Arial"/>
          <w:sz w:val="24"/>
          <w:szCs w:val="24"/>
          <w:lang w:eastAsia="es-MX"/>
        </w:rPr>
        <w:t xml:space="preserve"> el cual se describe a continuación:</w:t>
      </w:r>
    </w:p>
    <w:p w:rsidR="003502E8" w:rsidRDefault="003502E8" w:rsidP="00DE307B">
      <w:pPr>
        <w:spacing w:after="0" w:line="360" w:lineRule="auto"/>
        <w:jc w:val="both"/>
        <w:rPr>
          <w:rFonts w:ascii="Palatino Linotype" w:hAnsi="Palatino Linotype" w:cs="Arial"/>
          <w:sz w:val="24"/>
          <w:szCs w:val="24"/>
          <w:lang w:eastAsia="es-MX"/>
        </w:rPr>
      </w:pPr>
    </w:p>
    <w:p w:rsidR="003502E8" w:rsidRPr="00703899" w:rsidRDefault="00F16858" w:rsidP="00F16858">
      <w:pPr>
        <w:pStyle w:val="Prrafodelista"/>
        <w:numPr>
          <w:ilvl w:val="0"/>
          <w:numId w:val="2"/>
        </w:numPr>
        <w:spacing w:line="360" w:lineRule="auto"/>
        <w:jc w:val="both"/>
        <w:rPr>
          <w:rFonts w:ascii="Palatino Linotype" w:hAnsi="Palatino Linotype" w:cs="Arial"/>
          <w:lang w:eastAsia="es-MX"/>
        </w:rPr>
      </w:pPr>
      <w:r w:rsidRPr="00F16858">
        <w:rPr>
          <w:rFonts w:ascii="Palatino Linotype" w:hAnsi="Palatino Linotype" w:cs="Arial"/>
          <w:b/>
          <w:bCs/>
        </w:rPr>
        <w:t>Informe de justificación 0003 2024.PDF</w:t>
      </w:r>
      <w:r w:rsidR="003502E8" w:rsidRPr="00703899">
        <w:rPr>
          <w:rFonts w:ascii="Palatino Linotype" w:hAnsi="Palatino Linotype" w:cs="Arial"/>
          <w:b/>
          <w:bCs/>
        </w:rPr>
        <w:t xml:space="preserve">: </w:t>
      </w:r>
      <w:r w:rsidR="003502E8" w:rsidRPr="00AA598F">
        <w:rPr>
          <w:rFonts w:ascii="Palatino Linotype" w:hAnsi="Palatino Linotype" w:cs="Arial"/>
          <w:bCs/>
        </w:rPr>
        <w:t xml:space="preserve">Documento consistente en </w:t>
      </w:r>
      <w:r>
        <w:rPr>
          <w:rFonts w:ascii="Palatino Linotype" w:hAnsi="Palatino Linotype" w:cs="Arial"/>
          <w:bCs/>
        </w:rPr>
        <w:t>siete</w:t>
      </w:r>
      <w:r w:rsidR="003502E8" w:rsidRPr="00AA598F">
        <w:rPr>
          <w:rFonts w:ascii="Palatino Linotype" w:hAnsi="Palatino Linotype" w:cs="Arial"/>
          <w:bCs/>
        </w:rPr>
        <w:t xml:space="preserve"> (</w:t>
      </w:r>
      <w:r>
        <w:rPr>
          <w:rFonts w:ascii="Palatino Linotype" w:hAnsi="Palatino Linotype" w:cs="Arial"/>
          <w:bCs/>
        </w:rPr>
        <w:t>7</w:t>
      </w:r>
      <w:r w:rsidR="003502E8" w:rsidRPr="00AA598F">
        <w:rPr>
          <w:rFonts w:ascii="Palatino Linotype" w:hAnsi="Palatino Linotype" w:cs="Arial"/>
          <w:bCs/>
        </w:rPr>
        <w:t>) foja</w:t>
      </w:r>
      <w:r w:rsidR="003502E8">
        <w:rPr>
          <w:rFonts w:ascii="Palatino Linotype" w:hAnsi="Palatino Linotype" w:cs="Arial"/>
          <w:bCs/>
        </w:rPr>
        <w:t>s, el</w:t>
      </w:r>
      <w:r w:rsidR="003502E8">
        <w:rPr>
          <w:rFonts w:ascii="Palatino Linotype" w:hAnsi="Palatino Linotype" w:cs="Arial"/>
          <w:b/>
          <w:bCs/>
        </w:rPr>
        <w:t xml:space="preserve"> </w:t>
      </w:r>
      <w:r w:rsidR="003502E8" w:rsidRPr="00AA598F">
        <w:rPr>
          <w:rFonts w:ascii="Palatino Linotype" w:hAnsi="Palatino Linotype" w:cs="Arial"/>
          <w:bCs/>
        </w:rPr>
        <w:t>cual contiene</w:t>
      </w:r>
      <w:r w:rsidR="003502E8">
        <w:rPr>
          <w:rFonts w:ascii="Palatino Linotype" w:hAnsi="Palatino Linotype" w:cs="Arial"/>
          <w:bCs/>
        </w:rPr>
        <w:t xml:space="preserve"> oficio de número</w:t>
      </w:r>
      <w:r w:rsidR="003502E8" w:rsidRPr="00AA598F">
        <w:rPr>
          <w:rFonts w:ascii="Palatino Linotype" w:hAnsi="Palatino Linotype" w:cs="Arial"/>
          <w:bCs/>
        </w:rPr>
        <w:t xml:space="preserve"> </w:t>
      </w:r>
      <w:r>
        <w:rPr>
          <w:rFonts w:ascii="Palatino Linotype" w:hAnsi="Palatino Linotype" w:cs="Arial"/>
          <w:bCs/>
        </w:rPr>
        <w:t>UTG</w:t>
      </w:r>
      <w:r w:rsidR="003502E8">
        <w:rPr>
          <w:rFonts w:ascii="Palatino Linotype" w:hAnsi="Palatino Linotype" w:cs="Arial"/>
          <w:bCs/>
        </w:rPr>
        <w:t>/</w:t>
      </w:r>
      <w:r>
        <w:rPr>
          <w:rFonts w:ascii="Palatino Linotype" w:hAnsi="Palatino Linotype" w:cs="Arial"/>
          <w:bCs/>
        </w:rPr>
        <w:t>00043</w:t>
      </w:r>
      <w:r w:rsidR="003502E8">
        <w:rPr>
          <w:rFonts w:ascii="Palatino Linotype" w:hAnsi="Palatino Linotype" w:cs="Arial"/>
          <w:bCs/>
        </w:rPr>
        <w:t>/</w:t>
      </w:r>
      <w:r>
        <w:rPr>
          <w:rFonts w:ascii="Palatino Linotype" w:hAnsi="Palatino Linotype" w:cs="Arial"/>
          <w:bCs/>
        </w:rPr>
        <w:t>2024</w:t>
      </w:r>
      <w:r w:rsidR="003502E8" w:rsidRPr="00AA598F">
        <w:rPr>
          <w:rFonts w:ascii="Palatino Linotype" w:hAnsi="Palatino Linotype" w:cs="Arial"/>
          <w:bCs/>
        </w:rPr>
        <w:t>,</w:t>
      </w:r>
      <w:r w:rsidR="003502E8">
        <w:rPr>
          <w:rFonts w:ascii="Palatino Linotype" w:hAnsi="Palatino Linotype" w:cs="Arial"/>
          <w:bCs/>
        </w:rPr>
        <w:t xml:space="preserve"> de fecha </w:t>
      </w:r>
      <w:r>
        <w:rPr>
          <w:rFonts w:ascii="Palatino Linotype" w:hAnsi="Palatino Linotype" w:cs="Arial"/>
          <w:bCs/>
        </w:rPr>
        <w:t>dos</w:t>
      </w:r>
      <w:r w:rsidR="003502E8">
        <w:rPr>
          <w:rFonts w:ascii="Palatino Linotype" w:hAnsi="Palatino Linotype" w:cs="Arial"/>
          <w:bCs/>
        </w:rPr>
        <w:t xml:space="preserve"> de </w:t>
      </w:r>
      <w:r>
        <w:rPr>
          <w:rFonts w:ascii="Palatino Linotype" w:hAnsi="Palatino Linotype" w:cs="Arial"/>
          <w:bCs/>
        </w:rPr>
        <w:t>febrero</w:t>
      </w:r>
      <w:r w:rsidR="003502E8">
        <w:rPr>
          <w:rFonts w:ascii="Palatino Linotype" w:hAnsi="Palatino Linotype" w:cs="Arial"/>
          <w:bCs/>
        </w:rPr>
        <w:t xml:space="preserve"> de dos mil veinti</w:t>
      </w:r>
      <w:r>
        <w:rPr>
          <w:rFonts w:ascii="Palatino Linotype" w:hAnsi="Palatino Linotype" w:cs="Arial"/>
          <w:bCs/>
        </w:rPr>
        <w:t>cuatro</w:t>
      </w:r>
      <w:r w:rsidR="003502E8">
        <w:rPr>
          <w:rFonts w:ascii="Palatino Linotype" w:hAnsi="Palatino Linotype" w:cs="Arial"/>
          <w:bCs/>
        </w:rPr>
        <w:t>,</w:t>
      </w:r>
      <w:r w:rsidR="003502E8" w:rsidRPr="00AA598F">
        <w:rPr>
          <w:rFonts w:ascii="Palatino Linotype" w:hAnsi="Palatino Linotype" w:cs="Arial"/>
          <w:bCs/>
        </w:rPr>
        <w:t xml:space="preserve"> a través del cual </w:t>
      </w:r>
      <w:r w:rsidR="003502E8">
        <w:rPr>
          <w:rFonts w:ascii="Palatino Linotype" w:hAnsi="Palatino Linotype" w:cs="Arial"/>
          <w:bCs/>
        </w:rPr>
        <w:t xml:space="preserve">el </w:t>
      </w:r>
      <w:r>
        <w:rPr>
          <w:rFonts w:ascii="Palatino Linotype" w:hAnsi="Palatino Linotype" w:cs="Arial"/>
          <w:bCs/>
        </w:rPr>
        <w:t>Titular de la Unidad de Transparencia</w:t>
      </w:r>
      <w:r w:rsidR="003502E8">
        <w:rPr>
          <w:rFonts w:ascii="Palatino Linotype" w:hAnsi="Palatino Linotype" w:cs="Arial"/>
          <w:bCs/>
        </w:rPr>
        <w:t xml:space="preserve">, </w:t>
      </w:r>
      <w:r>
        <w:rPr>
          <w:rFonts w:ascii="Palatino Linotype" w:hAnsi="Palatino Linotype" w:cs="Arial"/>
          <w:bCs/>
        </w:rPr>
        <w:t>rindió su informe justificado de acuerdo a las constancias que integran el expediente electrónico del SAIMEX, advirtiendo que no cuenta con las atribuciones y funciones para contar con la información requerida, de acuerdo a las funciones del Sujeto Obligado establecidas en el Manual General de Organizaci</w:t>
      </w:r>
      <w:r w:rsidR="00A525CD">
        <w:rPr>
          <w:rFonts w:ascii="Palatino Linotype" w:hAnsi="Palatino Linotype" w:cs="Arial"/>
          <w:bCs/>
        </w:rPr>
        <w:t>ón de</w:t>
      </w:r>
      <w:r>
        <w:rPr>
          <w:rFonts w:ascii="Palatino Linotype" w:hAnsi="Palatino Linotype" w:cs="Arial"/>
          <w:bCs/>
        </w:rPr>
        <w:t xml:space="preserve"> Gubernatura</w:t>
      </w:r>
      <w:r w:rsidR="00CE6F44">
        <w:rPr>
          <w:rFonts w:ascii="Palatino Linotype" w:hAnsi="Palatino Linotype" w:cs="Arial"/>
          <w:bCs/>
        </w:rPr>
        <w:t>, además sugirió al particular emitir su solicitud de información a la Secretaría de Seguridad, que de acuerdo a sus funciones pudiera contar con la información requerida</w:t>
      </w:r>
      <w:r w:rsidR="003502E8">
        <w:rPr>
          <w:rFonts w:ascii="Palatino Linotype" w:hAnsi="Palatino Linotype" w:cs="Arial"/>
          <w:bCs/>
        </w:rPr>
        <w:t>.</w:t>
      </w:r>
    </w:p>
    <w:p w:rsidR="003502E8" w:rsidRDefault="003502E8" w:rsidP="00DE307B">
      <w:pPr>
        <w:pStyle w:val="Prrafodelista"/>
        <w:spacing w:line="360" w:lineRule="auto"/>
        <w:ind w:left="720"/>
        <w:jc w:val="center"/>
        <w:rPr>
          <w:rFonts w:ascii="Palatino Linotype" w:hAnsi="Palatino Linotype" w:cs="Arial"/>
          <w:b/>
          <w:bCs/>
        </w:rPr>
      </w:pPr>
    </w:p>
    <w:p w:rsidR="003502E8" w:rsidRPr="00140988" w:rsidRDefault="003502E8" w:rsidP="00DE307B">
      <w:pPr>
        <w:spacing w:after="0" w:line="360" w:lineRule="auto"/>
        <w:jc w:val="both"/>
        <w:rPr>
          <w:rFonts w:ascii="Palatino Linotype" w:hAnsi="Palatino Linotype" w:cs="Arial"/>
          <w:sz w:val="24"/>
          <w:szCs w:val="24"/>
          <w:lang w:eastAsia="es-MX"/>
        </w:rPr>
      </w:pPr>
      <w:r w:rsidRPr="00140988">
        <w:rPr>
          <w:rFonts w:ascii="Palatino Linotype" w:hAnsi="Palatino Linotype" w:cs="Arial"/>
          <w:sz w:val="24"/>
          <w:szCs w:val="24"/>
          <w:lang w:eastAsia="es-MX"/>
        </w:rPr>
        <w:t>En primer plano, de la lectura de la respuesta emitida por el</w:t>
      </w:r>
      <w:r w:rsidRPr="00140988">
        <w:rPr>
          <w:rFonts w:ascii="Palatino Linotype" w:hAnsi="Palatino Linotype" w:cs="Arial"/>
          <w:b/>
          <w:sz w:val="24"/>
          <w:szCs w:val="24"/>
          <w:lang w:eastAsia="es-MX"/>
        </w:rPr>
        <w:t xml:space="preserve"> Sujeto Obligado</w:t>
      </w:r>
      <w:r w:rsidRPr="00140988">
        <w:rPr>
          <w:rFonts w:ascii="Palatino Linotype" w:hAnsi="Palatino Linotype" w:cs="Arial"/>
          <w:sz w:val="24"/>
          <w:szCs w:val="24"/>
          <w:lang w:eastAsia="es-MX"/>
        </w:rPr>
        <w:t xml:space="preserve">, se aduce que no genera la información solicitada, </w:t>
      </w:r>
      <w:r w:rsidRPr="000D2458">
        <w:rPr>
          <w:rFonts w:ascii="Palatino Linotype" w:hAnsi="Palatino Linotype" w:cs="Arial"/>
          <w:sz w:val="24"/>
          <w:szCs w:val="24"/>
          <w:lang w:eastAsia="es-MX"/>
        </w:rPr>
        <w:t xml:space="preserve">de acuerdo con el </w:t>
      </w:r>
      <w:r w:rsidR="00CE6F44" w:rsidRPr="00CE6F44">
        <w:rPr>
          <w:rFonts w:ascii="Palatino Linotype" w:hAnsi="Palatino Linotype" w:cs="Arial"/>
          <w:sz w:val="24"/>
          <w:szCs w:val="24"/>
          <w:lang w:eastAsia="es-MX"/>
        </w:rPr>
        <w:t xml:space="preserve">Manual General de </w:t>
      </w:r>
      <w:r w:rsidR="00A525CD">
        <w:rPr>
          <w:rFonts w:ascii="Palatino Linotype" w:hAnsi="Palatino Linotype" w:cs="Arial"/>
          <w:sz w:val="24"/>
          <w:szCs w:val="24"/>
          <w:lang w:eastAsia="es-MX"/>
        </w:rPr>
        <w:lastRenderedPageBreak/>
        <w:t>Organización de</w:t>
      </w:r>
      <w:r w:rsidR="00CE6F44" w:rsidRPr="00CE6F44">
        <w:rPr>
          <w:rFonts w:ascii="Palatino Linotype" w:hAnsi="Palatino Linotype" w:cs="Arial"/>
          <w:sz w:val="24"/>
          <w:szCs w:val="24"/>
          <w:lang w:eastAsia="es-MX"/>
        </w:rPr>
        <w:t xml:space="preserve"> Gubernatura</w:t>
      </w:r>
      <w:r>
        <w:rPr>
          <w:rFonts w:ascii="Palatino Linotype" w:hAnsi="Palatino Linotype" w:cs="Arial"/>
          <w:sz w:val="24"/>
          <w:szCs w:val="24"/>
          <w:lang w:eastAsia="es-MX"/>
        </w:rPr>
        <w:t xml:space="preserve">, </w:t>
      </w:r>
      <w:r w:rsidR="00CE6F44">
        <w:rPr>
          <w:rFonts w:ascii="Palatino Linotype" w:hAnsi="Palatino Linotype" w:cs="Arial"/>
          <w:sz w:val="24"/>
          <w:szCs w:val="24"/>
          <w:lang w:eastAsia="es-MX"/>
        </w:rPr>
        <w:t>la cual</w:t>
      </w:r>
      <w:r>
        <w:rPr>
          <w:rFonts w:ascii="Palatino Linotype" w:hAnsi="Palatino Linotype" w:cs="Arial"/>
          <w:sz w:val="24"/>
          <w:szCs w:val="24"/>
          <w:lang w:eastAsia="es-MX"/>
        </w:rPr>
        <w:t xml:space="preserve"> establece </w:t>
      </w:r>
      <w:r w:rsidR="00CE6F44">
        <w:rPr>
          <w:rFonts w:ascii="Palatino Linotype" w:hAnsi="Palatino Linotype" w:cs="Arial"/>
          <w:sz w:val="24"/>
          <w:szCs w:val="24"/>
          <w:lang w:eastAsia="es-MX"/>
        </w:rPr>
        <w:t xml:space="preserve">su organigrama y </w:t>
      </w:r>
      <w:r w:rsidR="00A525CD">
        <w:rPr>
          <w:rFonts w:ascii="Palatino Linotype" w:hAnsi="Palatino Linotype" w:cs="Arial"/>
          <w:sz w:val="24"/>
          <w:szCs w:val="24"/>
          <w:lang w:eastAsia="es-MX"/>
        </w:rPr>
        <w:t>las funciones que desempeña</w:t>
      </w:r>
      <w:r w:rsidR="00CE6F44">
        <w:rPr>
          <w:rFonts w:ascii="Palatino Linotype" w:hAnsi="Palatino Linotype" w:cs="Arial"/>
          <w:sz w:val="24"/>
          <w:szCs w:val="24"/>
          <w:lang w:eastAsia="es-MX"/>
        </w:rPr>
        <w:t xml:space="preserve"> Gubernatura, tal y como se advierte a continuación</w:t>
      </w:r>
      <w:r w:rsidRPr="000D2458">
        <w:rPr>
          <w:rFonts w:ascii="Palatino Linotype" w:hAnsi="Palatino Linotype" w:cs="Arial"/>
          <w:sz w:val="24"/>
          <w:szCs w:val="24"/>
          <w:lang w:eastAsia="es-MX"/>
        </w:rPr>
        <w:t xml:space="preserve"> </w:t>
      </w:r>
    </w:p>
    <w:p w:rsidR="003502E8" w:rsidRDefault="00CE6F44" w:rsidP="00CE6F44">
      <w:pPr>
        <w:spacing w:after="0" w:line="360" w:lineRule="auto"/>
        <w:ind w:left="567" w:right="567"/>
        <w:jc w:val="center"/>
        <w:rPr>
          <w:rFonts w:ascii="Palatino Linotype" w:hAnsi="Palatino Linotype"/>
          <w:b/>
          <w:bCs/>
          <w:i/>
          <w:iCs/>
        </w:rPr>
      </w:pPr>
      <w:r>
        <w:rPr>
          <w:noProof/>
          <w:lang w:eastAsia="es-MX"/>
        </w:rPr>
        <w:drawing>
          <wp:inline distT="0" distB="0" distL="0" distR="0" wp14:anchorId="1CA418D2" wp14:editId="68CB747E">
            <wp:extent cx="3636818" cy="2732552"/>
            <wp:effectExtent l="114300" t="95250" r="116205" b="8699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1319" t="22311" r="35813" b="20430"/>
                    <a:stretch/>
                  </pic:blipFill>
                  <pic:spPr bwMode="auto">
                    <a:xfrm>
                      <a:off x="0" y="0"/>
                      <a:ext cx="3676876" cy="2762650"/>
                    </a:xfrm>
                    <a:prstGeom prst="rect">
                      <a:avLst/>
                    </a:prstGeom>
                    <a:ln>
                      <a:noFill/>
                    </a:ln>
                    <a:effectLst>
                      <a:outerShdw blurRad="63500" sx="102000" sy="102000" algn="ctr" rotWithShape="0">
                        <a:prstClr val="black">
                          <a:alpha val="40000"/>
                        </a:prstClr>
                      </a:outerShdw>
                    </a:effectLst>
                    <a:extLst>
                      <a:ext uri="{53640926-AAD7-44D8-BBD7-CCE9431645EC}">
                        <a14:shadowObscured xmlns:a14="http://schemas.microsoft.com/office/drawing/2010/main"/>
                      </a:ext>
                    </a:extLst>
                  </pic:spPr>
                </pic:pic>
              </a:graphicData>
            </a:graphic>
          </wp:inline>
        </w:drawing>
      </w:r>
    </w:p>
    <w:p w:rsidR="003502E8" w:rsidRDefault="003502E8" w:rsidP="00DE307B">
      <w:pPr>
        <w:spacing w:after="0" w:line="360" w:lineRule="auto"/>
        <w:ind w:left="567" w:right="567"/>
        <w:jc w:val="both"/>
        <w:rPr>
          <w:rFonts w:ascii="Palatino Linotype" w:hAnsi="Palatino Linotype"/>
          <w:b/>
          <w:bCs/>
          <w:i/>
          <w:iCs/>
        </w:rPr>
      </w:pPr>
    </w:p>
    <w:p w:rsidR="000068D7" w:rsidRPr="000068D7" w:rsidRDefault="00CE6F44" w:rsidP="000068D7">
      <w:pPr>
        <w:spacing w:after="0" w:line="240" w:lineRule="auto"/>
        <w:ind w:left="567" w:right="567"/>
        <w:jc w:val="both"/>
        <w:rPr>
          <w:rFonts w:ascii="Palatino Linotype" w:hAnsi="Palatino Linotype"/>
          <w:b/>
          <w:i/>
        </w:rPr>
      </w:pPr>
      <w:r w:rsidRPr="000068D7">
        <w:rPr>
          <w:rFonts w:ascii="Palatino Linotype" w:hAnsi="Palatino Linotype"/>
          <w:b/>
          <w:i/>
        </w:rPr>
        <w:t xml:space="preserve">V. OBJETIVO Y FUNCIONES POR UNIDAD ADMINISTRATIVA </w:t>
      </w:r>
    </w:p>
    <w:p w:rsidR="000068D7" w:rsidRDefault="000068D7" w:rsidP="000068D7">
      <w:pPr>
        <w:spacing w:after="0" w:line="240" w:lineRule="auto"/>
        <w:ind w:left="567" w:right="567"/>
        <w:jc w:val="both"/>
        <w:rPr>
          <w:rFonts w:ascii="Palatino Linotype" w:hAnsi="Palatino Linotype"/>
          <w:i/>
        </w:rPr>
      </w:pPr>
    </w:p>
    <w:p w:rsidR="000068D7" w:rsidRDefault="00CE6F44" w:rsidP="000068D7">
      <w:pPr>
        <w:spacing w:after="0" w:line="240" w:lineRule="auto"/>
        <w:ind w:left="567" w:right="567"/>
        <w:jc w:val="both"/>
        <w:rPr>
          <w:rFonts w:ascii="Palatino Linotype" w:hAnsi="Palatino Linotype"/>
          <w:i/>
        </w:rPr>
      </w:pPr>
      <w:r w:rsidRPr="000068D7">
        <w:rPr>
          <w:rFonts w:ascii="Palatino Linotype" w:hAnsi="Palatino Linotype"/>
          <w:i/>
        </w:rPr>
        <w:t xml:space="preserve">201100000 </w:t>
      </w:r>
      <w:r w:rsidRPr="000068D7">
        <w:rPr>
          <w:rFonts w:ascii="Palatino Linotype" w:hAnsi="Palatino Linotype"/>
          <w:b/>
          <w:i/>
        </w:rPr>
        <w:t>SECRETARÍA PARTICULAR</w:t>
      </w:r>
      <w:r w:rsidRPr="000068D7">
        <w:rPr>
          <w:rFonts w:ascii="Palatino Linotype" w:hAnsi="Palatino Linotype"/>
          <w:i/>
        </w:rPr>
        <w:t xml:space="preserve"> </w:t>
      </w:r>
    </w:p>
    <w:p w:rsidR="000068D7" w:rsidRDefault="000068D7" w:rsidP="000068D7">
      <w:pPr>
        <w:spacing w:after="0" w:line="240" w:lineRule="auto"/>
        <w:ind w:left="567" w:right="567"/>
        <w:jc w:val="both"/>
        <w:rPr>
          <w:rFonts w:ascii="Palatino Linotype" w:hAnsi="Palatino Linotype"/>
          <w:i/>
        </w:rPr>
      </w:pPr>
    </w:p>
    <w:p w:rsidR="000068D7" w:rsidRDefault="00CE6F44" w:rsidP="000068D7">
      <w:pPr>
        <w:spacing w:after="0" w:line="240" w:lineRule="auto"/>
        <w:ind w:left="567" w:right="567"/>
        <w:jc w:val="both"/>
        <w:rPr>
          <w:rFonts w:ascii="Palatino Linotype" w:hAnsi="Palatino Linotype"/>
          <w:i/>
        </w:rPr>
      </w:pPr>
      <w:r w:rsidRPr="000068D7">
        <w:rPr>
          <w:rFonts w:ascii="Palatino Linotype" w:hAnsi="Palatino Linotype"/>
          <w:b/>
          <w:i/>
        </w:rPr>
        <w:t>OBJETIVO</w:t>
      </w:r>
      <w:r w:rsidRPr="000068D7">
        <w:rPr>
          <w:rFonts w:ascii="Palatino Linotype" w:hAnsi="Palatino Linotype"/>
          <w:i/>
        </w:rPr>
        <w:t xml:space="preserve">: Contribuir al eficiente desarrollo de las funciones de la o del titular del Ejecutivo Estatal, mediante </w:t>
      </w:r>
      <w:proofErr w:type="spellStart"/>
      <w:r w:rsidRPr="000068D7">
        <w:rPr>
          <w:rFonts w:ascii="Palatino Linotype" w:hAnsi="Palatino Linotype"/>
          <w:i/>
        </w:rPr>
        <w:t>Ia</w:t>
      </w:r>
      <w:proofErr w:type="spellEnd"/>
      <w:r w:rsidRPr="000068D7">
        <w:rPr>
          <w:rFonts w:ascii="Palatino Linotype" w:hAnsi="Palatino Linotype"/>
          <w:i/>
        </w:rPr>
        <w:t xml:space="preserve"> organización y coordinación de las actividades propias de su cargo, así como mantenerla o mantenerlo informado sobre los compromisos oficiales contraídos. </w:t>
      </w:r>
    </w:p>
    <w:p w:rsidR="000068D7" w:rsidRDefault="000068D7" w:rsidP="000068D7">
      <w:pPr>
        <w:spacing w:after="0" w:line="240" w:lineRule="auto"/>
        <w:ind w:left="567" w:right="567"/>
        <w:jc w:val="both"/>
        <w:rPr>
          <w:rFonts w:ascii="Palatino Linotype" w:hAnsi="Palatino Linotype"/>
          <w:i/>
        </w:rPr>
      </w:pPr>
    </w:p>
    <w:p w:rsidR="000068D7" w:rsidRDefault="00CE6F44" w:rsidP="000068D7">
      <w:pPr>
        <w:spacing w:after="0" w:line="240" w:lineRule="auto"/>
        <w:ind w:left="567" w:right="567"/>
        <w:jc w:val="both"/>
        <w:rPr>
          <w:rFonts w:ascii="Palatino Linotype" w:hAnsi="Palatino Linotype"/>
          <w:i/>
        </w:rPr>
      </w:pPr>
      <w:r w:rsidRPr="000068D7">
        <w:rPr>
          <w:rFonts w:ascii="Palatino Linotype" w:hAnsi="Palatino Linotype"/>
          <w:b/>
          <w:i/>
        </w:rPr>
        <w:t>FUNCIONES</w:t>
      </w:r>
      <w:r w:rsidRPr="000068D7">
        <w:rPr>
          <w:rFonts w:ascii="Palatino Linotype" w:hAnsi="Palatino Linotype"/>
          <w:i/>
        </w:rPr>
        <w:t xml:space="preserve">: </w:t>
      </w:r>
    </w:p>
    <w:p w:rsidR="000068D7" w:rsidRDefault="00CE6F44" w:rsidP="000068D7">
      <w:pPr>
        <w:spacing w:after="0" w:line="240" w:lineRule="auto"/>
        <w:ind w:left="567" w:right="567"/>
        <w:jc w:val="both"/>
        <w:rPr>
          <w:rFonts w:ascii="Palatino Linotype" w:hAnsi="Palatino Linotype"/>
          <w:i/>
        </w:rPr>
      </w:pPr>
      <w:r w:rsidRPr="000068D7">
        <w:rPr>
          <w:rFonts w:ascii="Palatino Linotype" w:hAnsi="Palatino Linotype"/>
          <w:i/>
        </w:rPr>
        <w:t xml:space="preserve">Programar, previo acuerdo con la o el titular del Ejecutivo Estatal, las solicitudes de audiencias, acuerdos, reuniones de trabajo, visitas, giras, entrevistas y demás eventos en los que la o el C. Gobernador deba participar, a fin de calendarizar y coordinar </w:t>
      </w:r>
      <w:proofErr w:type="spellStart"/>
      <w:r w:rsidRPr="000068D7">
        <w:rPr>
          <w:rFonts w:ascii="Palatino Linotype" w:hAnsi="Palatino Linotype"/>
          <w:i/>
        </w:rPr>
        <w:t>Ia</w:t>
      </w:r>
      <w:proofErr w:type="spellEnd"/>
      <w:r w:rsidRPr="000068D7">
        <w:rPr>
          <w:rFonts w:ascii="Palatino Linotype" w:hAnsi="Palatino Linotype"/>
          <w:i/>
        </w:rPr>
        <w:t xml:space="preserve"> realización de sus actividades. </w:t>
      </w:r>
    </w:p>
    <w:p w:rsidR="000068D7" w:rsidRDefault="00CE6F44" w:rsidP="000068D7">
      <w:pPr>
        <w:spacing w:after="0" w:line="240" w:lineRule="auto"/>
        <w:ind w:left="567" w:right="567"/>
        <w:jc w:val="both"/>
        <w:rPr>
          <w:rFonts w:ascii="Palatino Linotype" w:hAnsi="Palatino Linotype"/>
          <w:i/>
        </w:rPr>
      </w:pPr>
      <w:r w:rsidRPr="000068D7">
        <w:rPr>
          <w:rFonts w:ascii="Palatino Linotype" w:hAnsi="Palatino Linotype"/>
          <w:i/>
        </w:rPr>
        <w:t xml:space="preserve">Atender las solicitudes de audiencia personales y por escrito, que las y los ciudadanos formulen a la o al titular del Ejecutivo Estatal. </w:t>
      </w:r>
    </w:p>
    <w:p w:rsidR="000068D7" w:rsidRDefault="000068D7" w:rsidP="000068D7">
      <w:pPr>
        <w:spacing w:after="0" w:line="240" w:lineRule="auto"/>
        <w:ind w:left="567" w:right="567"/>
        <w:jc w:val="both"/>
        <w:rPr>
          <w:rFonts w:ascii="Palatino Linotype" w:hAnsi="Palatino Linotype"/>
          <w:i/>
        </w:rPr>
      </w:pPr>
      <w:r>
        <w:rPr>
          <w:rFonts w:ascii="Palatino Linotype" w:hAnsi="Palatino Linotype"/>
          <w:i/>
        </w:rPr>
        <w:t>Registrar en la</w:t>
      </w:r>
      <w:r w:rsidR="00CE6F44" w:rsidRPr="000068D7">
        <w:rPr>
          <w:rFonts w:ascii="Palatino Linotype" w:hAnsi="Palatino Linotype"/>
          <w:i/>
        </w:rPr>
        <w:t xml:space="preserve"> agenda de la o del titular del Ejecutivo Estatal, los compromisos derivados de sus funciones. </w:t>
      </w:r>
    </w:p>
    <w:p w:rsidR="000068D7" w:rsidRDefault="000068D7" w:rsidP="000068D7">
      <w:pPr>
        <w:spacing w:after="0" w:line="240" w:lineRule="auto"/>
        <w:ind w:left="567" w:right="567"/>
        <w:jc w:val="both"/>
        <w:rPr>
          <w:rFonts w:ascii="Palatino Linotype" w:hAnsi="Palatino Linotype"/>
          <w:i/>
        </w:rPr>
      </w:pPr>
    </w:p>
    <w:p w:rsidR="003502E8" w:rsidRPr="000068D7" w:rsidRDefault="00CE6F44" w:rsidP="000068D7">
      <w:pPr>
        <w:spacing w:after="0" w:line="240" w:lineRule="auto"/>
        <w:ind w:left="567" w:right="567"/>
        <w:jc w:val="both"/>
        <w:rPr>
          <w:rFonts w:ascii="Palatino Linotype" w:hAnsi="Palatino Linotype"/>
          <w:i/>
          <w:iCs/>
        </w:rPr>
      </w:pPr>
      <w:r w:rsidRPr="000068D7">
        <w:rPr>
          <w:rFonts w:ascii="Palatino Linotype" w:hAnsi="Palatino Linotype"/>
          <w:i/>
        </w:rPr>
        <w:lastRenderedPageBreak/>
        <w:t>Acordar periódicamente con la C. Gobernadora o el C. Gobernador, a fin de enterarla o enterarlo de los asuntos que le sean planteados en forma verbal o por escrito.</w:t>
      </w:r>
      <w:r w:rsidRPr="000068D7">
        <w:rPr>
          <w:rFonts w:ascii="Palatino Linotype" w:hAnsi="Palatino Linotype"/>
          <w:i/>
          <w:iCs/>
        </w:rPr>
        <w:t xml:space="preserve"> </w:t>
      </w:r>
    </w:p>
    <w:p w:rsidR="000068D7" w:rsidRDefault="000068D7" w:rsidP="000068D7">
      <w:pPr>
        <w:spacing w:after="0" w:line="240" w:lineRule="auto"/>
        <w:ind w:left="567" w:right="567"/>
        <w:jc w:val="both"/>
        <w:rPr>
          <w:rFonts w:ascii="Palatino Linotype" w:hAnsi="Palatino Linotype"/>
          <w:i/>
        </w:rPr>
      </w:pPr>
      <w:r w:rsidRPr="000068D7">
        <w:rPr>
          <w:rFonts w:ascii="Palatino Linotype" w:hAnsi="Palatino Linotype"/>
          <w:i/>
        </w:rPr>
        <w:t xml:space="preserve">Preparar las reuniones de trabajo de la o del C. Gobernador con la o el C. Presidente de la República y con funcionarias y funcionarios de las dependencias de las diferentes instancias de Gobierno, proporcionándole </w:t>
      </w:r>
      <w:proofErr w:type="spellStart"/>
      <w:r w:rsidRPr="000068D7">
        <w:rPr>
          <w:rFonts w:ascii="Palatino Linotype" w:hAnsi="Palatino Linotype"/>
          <w:i/>
        </w:rPr>
        <w:t>Ia</w:t>
      </w:r>
      <w:proofErr w:type="spellEnd"/>
      <w:r w:rsidRPr="000068D7">
        <w:rPr>
          <w:rFonts w:ascii="Palatino Linotype" w:hAnsi="Palatino Linotype"/>
          <w:i/>
        </w:rPr>
        <w:t xml:space="preserve"> información necesaria para apoyar </w:t>
      </w:r>
      <w:proofErr w:type="spellStart"/>
      <w:r w:rsidRPr="000068D7">
        <w:rPr>
          <w:rFonts w:ascii="Palatino Linotype" w:hAnsi="Palatino Linotype"/>
          <w:i/>
        </w:rPr>
        <w:t>Ia</w:t>
      </w:r>
      <w:proofErr w:type="spellEnd"/>
      <w:r w:rsidRPr="000068D7">
        <w:rPr>
          <w:rFonts w:ascii="Palatino Linotype" w:hAnsi="Palatino Linotype"/>
          <w:i/>
        </w:rPr>
        <w:t xml:space="preserve"> adecuada toma de decisiones. </w:t>
      </w:r>
    </w:p>
    <w:p w:rsidR="000068D7" w:rsidRDefault="000068D7" w:rsidP="000068D7">
      <w:pPr>
        <w:spacing w:after="0" w:line="240" w:lineRule="auto"/>
        <w:ind w:left="567" w:right="567"/>
        <w:jc w:val="both"/>
        <w:rPr>
          <w:rFonts w:ascii="Palatino Linotype" w:hAnsi="Palatino Linotype"/>
          <w:i/>
        </w:rPr>
      </w:pPr>
      <w:r w:rsidRPr="000068D7">
        <w:rPr>
          <w:rFonts w:ascii="Palatino Linotype" w:hAnsi="Palatino Linotype"/>
          <w:i/>
        </w:rPr>
        <w:t xml:space="preserve">Coordinar, dirigir y controlar las actividades de las unidades administrativas adscritas a la Secretaría Particular. </w:t>
      </w:r>
    </w:p>
    <w:p w:rsidR="000068D7" w:rsidRDefault="000068D7" w:rsidP="000068D7">
      <w:pPr>
        <w:spacing w:after="0" w:line="240" w:lineRule="auto"/>
        <w:ind w:left="567" w:right="567"/>
        <w:jc w:val="both"/>
        <w:rPr>
          <w:rFonts w:ascii="Palatino Linotype" w:hAnsi="Palatino Linotype"/>
          <w:i/>
        </w:rPr>
      </w:pPr>
      <w:r w:rsidRPr="000068D7">
        <w:rPr>
          <w:rFonts w:ascii="Palatino Linotype" w:hAnsi="Palatino Linotype"/>
          <w:i/>
        </w:rPr>
        <w:t xml:space="preserve">Coordinar los mecanismos de seguimiento a las instrucciones giradas por la C. Gobernadora o el C. Gobernador, tanto en las giras y eventos, como en la documentación que le sea presentada en audiencias y acuerdos. </w:t>
      </w:r>
    </w:p>
    <w:p w:rsidR="000068D7" w:rsidRDefault="000068D7" w:rsidP="000068D7">
      <w:pPr>
        <w:spacing w:after="0" w:line="240" w:lineRule="auto"/>
        <w:ind w:left="567" w:right="567"/>
        <w:jc w:val="both"/>
        <w:rPr>
          <w:rFonts w:ascii="Palatino Linotype" w:hAnsi="Palatino Linotype"/>
          <w:i/>
        </w:rPr>
      </w:pPr>
      <w:r w:rsidRPr="000068D7">
        <w:rPr>
          <w:rFonts w:ascii="Palatino Linotype" w:hAnsi="Palatino Linotype"/>
          <w:i/>
        </w:rPr>
        <w:t xml:space="preserve">Coordinar </w:t>
      </w:r>
      <w:proofErr w:type="spellStart"/>
      <w:r w:rsidRPr="000068D7">
        <w:rPr>
          <w:rFonts w:ascii="Palatino Linotype" w:hAnsi="Palatino Linotype"/>
          <w:i/>
        </w:rPr>
        <w:t>Ia</w:t>
      </w:r>
      <w:proofErr w:type="spellEnd"/>
      <w:r w:rsidRPr="000068D7">
        <w:rPr>
          <w:rFonts w:ascii="Palatino Linotype" w:hAnsi="Palatino Linotype"/>
          <w:i/>
        </w:rPr>
        <w:t xml:space="preserve"> elaboración de los programas de actividades y supervisar que todo evento en el que participe la o el C. Gobernador, se realice conforme a lo previsto. </w:t>
      </w:r>
    </w:p>
    <w:p w:rsidR="000068D7" w:rsidRDefault="000068D7" w:rsidP="000068D7">
      <w:pPr>
        <w:spacing w:after="0" w:line="240" w:lineRule="auto"/>
        <w:ind w:left="567" w:right="567"/>
        <w:jc w:val="both"/>
        <w:rPr>
          <w:rFonts w:ascii="Palatino Linotype" w:hAnsi="Palatino Linotype"/>
          <w:i/>
        </w:rPr>
      </w:pPr>
      <w:r w:rsidRPr="000068D7">
        <w:rPr>
          <w:rFonts w:ascii="Palatino Linotype" w:hAnsi="Palatino Linotype"/>
          <w:i/>
        </w:rPr>
        <w:t xml:space="preserve">Supervisar, con base en el programa de giras de la o del C. Gobernador, </w:t>
      </w:r>
      <w:proofErr w:type="spellStart"/>
      <w:r w:rsidRPr="000068D7">
        <w:rPr>
          <w:rFonts w:ascii="Palatino Linotype" w:hAnsi="Palatino Linotype"/>
          <w:i/>
        </w:rPr>
        <w:t>Ia</w:t>
      </w:r>
      <w:proofErr w:type="spellEnd"/>
      <w:r w:rsidRPr="000068D7">
        <w:rPr>
          <w:rFonts w:ascii="Palatino Linotype" w:hAnsi="Palatino Linotype"/>
          <w:i/>
        </w:rPr>
        <w:t xml:space="preserve"> oportuna atención de los requerimientos para cada una de ellas, y coordinarse con las áreas correspondientes. </w:t>
      </w:r>
    </w:p>
    <w:p w:rsidR="000068D7" w:rsidRDefault="000068D7" w:rsidP="000068D7">
      <w:pPr>
        <w:spacing w:after="0" w:line="240" w:lineRule="auto"/>
        <w:ind w:left="567" w:right="567"/>
        <w:jc w:val="both"/>
        <w:rPr>
          <w:rFonts w:ascii="Palatino Linotype" w:hAnsi="Palatino Linotype"/>
          <w:i/>
        </w:rPr>
      </w:pPr>
      <w:r w:rsidRPr="000068D7">
        <w:rPr>
          <w:rFonts w:ascii="Palatino Linotype" w:hAnsi="Palatino Linotype"/>
          <w:i/>
        </w:rPr>
        <w:t xml:space="preserve">Recibir y turnar las instrucciones de la C. Gobernadora o del C. Gobernador, a las y los titulares de las dependencias, realizando su seguimiento a fin de verificar su cumplimiento. </w:t>
      </w:r>
    </w:p>
    <w:p w:rsidR="000068D7" w:rsidRDefault="000068D7" w:rsidP="000068D7">
      <w:pPr>
        <w:spacing w:after="0" w:line="240" w:lineRule="auto"/>
        <w:ind w:left="567" w:right="567"/>
        <w:jc w:val="both"/>
        <w:rPr>
          <w:rFonts w:ascii="Palatino Linotype" w:hAnsi="Palatino Linotype"/>
          <w:i/>
        </w:rPr>
      </w:pPr>
      <w:r w:rsidRPr="000068D7">
        <w:rPr>
          <w:rFonts w:ascii="Palatino Linotype" w:hAnsi="Palatino Linotype"/>
          <w:i/>
        </w:rPr>
        <w:t xml:space="preserve">Establecer comunicación y coordinarse con las y los funcionarios designados por la o el C. Gobernador, para que asistan en su representación a diversos actos y/o eventos. </w:t>
      </w:r>
    </w:p>
    <w:p w:rsidR="000068D7" w:rsidRDefault="000068D7" w:rsidP="000068D7">
      <w:pPr>
        <w:spacing w:after="0" w:line="240" w:lineRule="auto"/>
        <w:ind w:left="567" w:right="567"/>
        <w:jc w:val="both"/>
        <w:rPr>
          <w:rFonts w:ascii="Palatino Linotype" w:hAnsi="Palatino Linotype"/>
          <w:i/>
        </w:rPr>
      </w:pPr>
      <w:r w:rsidRPr="000068D7">
        <w:rPr>
          <w:rFonts w:ascii="Palatino Linotype" w:hAnsi="Palatino Linotype"/>
          <w:i/>
        </w:rPr>
        <w:t xml:space="preserve">Apoyar con oportunidad, eficacia y eficiencia los asuntos que atienda directamente la o el titular del Ejecutivo Estatal, garantizando el cumplimiento de los acuerdos y decisiones que dicte en cada caso. </w:t>
      </w:r>
    </w:p>
    <w:p w:rsidR="000068D7" w:rsidRDefault="000068D7" w:rsidP="000068D7">
      <w:pPr>
        <w:spacing w:after="0" w:line="240" w:lineRule="auto"/>
        <w:ind w:left="567" w:right="567"/>
        <w:jc w:val="both"/>
        <w:rPr>
          <w:rFonts w:ascii="Palatino Linotype" w:hAnsi="Palatino Linotype"/>
          <w:i/>
        </w:rPr>
      </w:pPr>
      <w:r w:rsidRPr="000068D7">
        <w:rPr>
          <w:rFonts w:ascii="Palatino Linotype" w:hAnsi="Palatino Linotype"/>
          <w:i/>
        </w:rPr>
        <w:t xml:space="preserve">Establecer coordinación con autoridades federales, estatales y municipales, cuando las funciones propias de la o del C. Gobernador, así lo requieran. </w:t>
      </w:r>
    </w:p>
    <w:p w:rsidR="000068D7" w:rsidRDefault="000068D7" w:rsidP="000068D7">
      <w:pPr>
        <w:spacing w:after="0" w:line="240" w:lineRule="auto"/>
        <w:ind w:left="567" w:right="567"/>
        <w:jc w:val="both"/>
        <w:rPr>
          <w:rFonts w:ascii="Palatino Linotype" w:hAnsi="Palatino Linotype"/>
          <w:i/>
        </w:rPr>
      </w:pPr>
      <w:r w:rsidRPr="000068D7">
        <w:rPr>
          <w:rFonts w:ascii="Palatino Linotype" w:hAnsi="Palatino Linotype"/>
          <w:i/>
        </w:rPr>
        <w:t xml:space="preserve">Controlar y tramitar </w:t>
      </w:r>
      <w:proofErr w:type="spellStart"/>
      <w:r w:rsidRPr="000068D7">
        <w:rPr>
          <w:rFonts w:ascii="Palatino Linotype" w:hAnsi="Palatino Linotype"/>
          <w:i/>
        </w:rPr>
        <w:t>Ia</w:t>
      </w:r>
      <w:proofErr w:type="spellEnd"/>
      <w:r w:rsidRPr="000068D7">
        <w:rPr>
          <w:rFonts w:ascii="Palatino Linotype" w:hAnsi="Palatino Linotype"/>
          <w:i/>
        </w:rPr>
        <w:t xml:space="preserve"> correspondencia dirigida a la C. Gobernadora o al C. Gobernador, así como analizar </w:t>
      </w:r>
      <w:proofErr w:type="spellStart"/>
      <w:r w:rsidRPr="000068D7">
        <w:rPr>
          <w:rFonts w:ascii="Palatino Linotype" w:hAnsi="Palatino Linotype"/>
          <w:i/>
        </w:rPr>
        <w:t>Ia</w:t>
      </w:r>
      <w:proofErr w:type="spellEnd"/>
      <w:r w:rsidRPr="000068D7">
        <w:rPr>
          <w:rFonts w:ascii="Palatino Linotype" w:hAnsi="Palatino Linotype"/>
          <w:i/>
        </w:rPr>
        <w:t xml:space="preserve"> información y llevar el control de </w:t>
      </w:r>
      <w:proofErr w:type="spellStart"/>
      <w:r w:rsidRPr="000068D7">
        <w:rPr>
          <w:rFonts w:ascii="Palatino Linotype" w:hAnsi="Palatino Linotype"/>
          <w:i/>
        </w:rPr>
        <w:t>Ia</w:t>
      </w:r>
      <w:proofErr w:type="spellEnd"/>
      <w:r w:rsidRPr="000068D7">
        <w:rPr>
          <w:rFonts w:ascii="Palatino Linotype" w:hAnsi="Palatino Linotype"/>
          <w:i/>
        </w:rPr>
        <w:t xml:space="preserve"> gestión de los compromisos del mismo. </w:t>
      </w:r>
    </w:p>
    <w:p w:rsidR="000068D7" w:rsidRDefault="000068D7" w:rsidP="000068D7">
      <w:pPr>
        <w:spacing w:after="0" w:line="240" w:lineRule="auto"/>
        <w:ind w:left="567" w:right="567"/>
        <w:jc w:val="both"/>
        <w:rPr>
          <w:rFonts w:ascii="Palatino Linotype" w:hAnsi="Palatino Linotype"/>
          <w:i/>
        </w:rPr>
      </w:pPr>
      <w:r w:rsidRPr="000068D7">
        <w:rPr>
          <w:rFonts w:ascii="Palatino Linotype" w:hAnsi="Palatino Linotype"/>
          <w:i/>
        </w:rPr>
        <w:t xml:space="preserve">Desarrollar las demás funciones inherentes al área de su competencia y las que le encomiende la o el C. Gobernador. </w:t>
      </w:r>
    </w:p>
    <w:p w:rsidR="000068D7" w:rsidRDefault="000068D7" w:rsidP="000068D7">
      <w:pPr>
        <w:spacing w:after="0" w:line="240" w:lineRule="auto"/>
        <w:ind w:left="567" w:right="567"/>
        <w:jc w:val="both"/>
        <w:rPr>
          <w:rFonts w:ascii="Palatino Linotype" w:hAnsi="Palatino Linotype"/>
          <w:i/>
        </w:rPr>
      </w:pPr>
    </w:p>
    <w:p w:rsidR="000068D7" w:rsidRDefault="000068D7" w:rsidP="000068D7">
      <w:pPr>
        <w:spacing w:after="0" w:line="240" w:lineRule="auto"/>
        <w:ind w:left="567" w:right="567"/>
        <w:jc w:val="both"/>
        <w:rPr>
          <w:rFonts w:ascii="Palatino Linotype" w:hAnsi="Palatino Linotype"/>
          <w:i/>
        </w:rPr>
      </w:pPr>
      <w:r w:rsidRPr="000068D7">
        <w:rPr>
          <w:rFonts w:ascii="Palatino Linotype" w:hAnsi="Palatino Linotype"/>
          <w:i/>
        </w:rPr>
        <w:t xml:space="preserve">201200000 </w:t>
      </w:r>
      <w:r w:rsidRPr="000068D7">
        <w:rPr>
          <w:rFonts w:ascii="Palatino Linotype" w:hAnsi="Palatino Linotype"/>
          <w:b/>
          <w:i/>
        </w:rPr>
        <w:t>SECRETARÍA PARTICULAR ADJUNTA</w:t>
      </w:r>
      <w:r w:rsidRPr="000068D7">
        <w:rPr>
          <w:rFonts w:ascii="Palatino Linotype" w:hAnsi="Palatino Linotype"/>
          <w:i/>
        </w:rPr>
        <w:t xml:space="preserve"> </w:t>
      </w:r>
    </w:p>
    <w:p w:rsidR="000068D7" w:rsidRDefault="000068D7" w:rsidP="000068D7">
      <w:pPr>
        <w:spacing w:after="0" w:line="240" w:lineRule="auto"/>
        <w:ind w:left="567" w:right="567"/>
        <w:jc w:val="both"/>
        <w:rPr>
          <w:rFonts w:ascii="Palatino Linotype" w:hAnsi="Palatino Linotype"/>
          <w:i/>
        </w:rPr>
      </w:pPr>
    </w:p>
    <w:p w:rsidR="000068D7" w:rsidRDefault="000068D7" w:rsidP="000068D7">
      <w:pPr>
        <w:spacing w:after="0" w:line="240" w:lineRule="auto"/>
        <w:ind w:left="567" w:right="567"/>
        <w:jc w:val="both"/>
        <w:rPr>
          <w:rFonts w:ascii="Palatino Linotype" w:hAnsi="Palatino Linotype"/>
          <w:i/>
        </w:rPr>
      </w:pPr>
      <w:r w:rsidRPr="000068D7">
        <w:rPr>
          <w:rFonts w:ascii="Palatino Linotype" w:hAnsi="Palatino Linotype"/>
          <w:b/>
          <w:i/>
        </w:rPr>
        <w:t>OBJETIVO:</w:t>
      </w:r>
      <w:r w:rsidRPr="000068D7">
        <w:rPr>
          <w:rFonts w:ascii="Palatino Linotype" w:hAnsi="Palatino Linotype"/>
          <w:i/>
        </w:rPr>
        <w:t xml:space="preserve"> </w:t>
      </w:r>
    </w:p>
    <w:p w:rsidR="000068D7" w:rsidRDefault="000068D7" w:rsidP="000068D7">
      <w:pPr>
        <w:spacing w:after="0" w:line="240" w:lineRule="auto"/>
        <w:ind w:left="567" w:right="567"/>
        <w:jc w:val="both"/>
        <w:rPr>
          <w:rFonts w:ascii="Palatino Linotype" w:hAnsi="Palatino Linotype"/>
          <w:i/>
        </w:rPr>
      </w:pPr>
      <w:r w:rsidRPr="000068D7">
        <w:rPr>
          <w:rFonts w:ascii="Palatino Linotype" w:hAnsi="Palatino Linotype"/>
          <w:i/>
        </w:rPr>
        <w:t xml:space="preserve">Coadyuvar en las actividades que realiza la C. Gobernadora o el C. Gobernador en giras, eventos, reuniones u otras, mediante el otorgamiento oportuno de apoyos informativos, de comunicación y atención directa, así como instruir el seguimiento de los asuntos que le sean turnados por la o el titular del Ejecutivo Estatal. </w:t>
      </w:r>
    </w:p>
    <w:p w:rsidR="000068D7" w:rsidRDefault="000068D7" w:rsidP="000068D7">
      <w:pPr>
        <w:spacing w:after="0" w:line="240" w:lineRule="auto"/>
        <w:ind w:left="567" w:right="567"/>
        <w:jc w:val="both"/>
        <w:rPr>
          <w:rFonts w:ascii="Palatino Linotype" w:hAnsi="Palatino Linotype"/>
          <w:i/>
        </w:rPr>
      </w:pPr>
    </w:p>
    <w:p w:rsidR="000068D7" w:rsidRDefault="000068D7" w:rsidP="000068D7">
      <w:pPr>
        <w:spacing w:after="0" w:line="240" w:lineRule="auto"/>
        <w:ind w:left="567" w:right="567"/>
        <w:jc w:val="both"/>
        <w:rPr>
          <w:rFonts w:ascii="Palatino Linotype" w:hAnsi="Palatino Linotype"/>
          <w:b/>
          <w:i/>
        </w:rPr>
      </w:pPr>
    </w:p>
    <w:p w:rsidR="000068D7" w:rsidRDefault="000068D7" w:rsidP="000068D7">
      <w:pPr>
        <w:spacing w:after="0" w:line="240" w:lineRule="auto"/>
        <w:ind w:left="567" w:right="567"/>
        <w:jc w:val="both"/>
        <w:rPr>
          <w:rFonts w:ascii="Palatino Linotype" w:hAnsi="Palatino Linotype"/>
          <w:b/>
          <w:i/>
        </w:rPr>
      </w:pPr>
    </w:p>
    <w:p w:rsidR="000068D7" w:rsidRDefault="000068D7" w:rsidP="000068D7">
      <w:pPr>
        <w:spacing w:after="0" w:line="240" w:lineRule="auto"/>
        <w:ind w:left="567" w:right="567"/>
        <w:jc w:val="both"/>
        <w:rPr>
          <w:rFonts w:ascii="Palatino Linotype" w:hAnsi="Palatino Linotype"/>
          <w:b/>
          <w:i/>
        </w:rPr>
      </w:pPr>
      <w:r w:rsidRPr="000068D7">
        <w:rPr>
          <w:rFonts w:ascii="Palatino Linotype" w:hAnsi="Palatino Linotype"/>
          <w:b/>
          <w:i/>
        </w:rPr>
        <w:t xml:space="preserve">FUNCIONES: </w:t>
      </w:r>
    </w:p>
    <w:p w:rsidR="000068D7" w:rsidRDefault="000068D7" w:rsidP="000068D7">
      <w:pPr>
        <w:spacing w:after="0" w:line="240" w:lineRule="auto"/>
        <w:ind w:left="567" w:right="567"/>
        <w:jc w:val="both"/>
        <w:rPr>
          <w:rFonts w:ascii="Palatino Linotype" w:hAnsi="Palatino Linotype"/>
          <w:i/>
        </w:rPr>
      </w:pPr>
      <w:r w:rsidRPr="000068D7">
        <w:rPr>
          <w:rFonts w:ascii="Palatino Linotype" w:hAnsi="Palatino Linotype"/>
          <w:i/>
        </w:rPr>
        <w:t xml:space="preserve">Asistir a la o al C. Gobernador en sus giras, reuniones y demás eventos en los que participe. </w:t>
      </w:r>
    </w:p>
    <w:p w:rsidR="000068D7" w:rsidRDefault="000068D7" w:rsidP="000068D7">
      <w:pPr>
        <w:spacing w:after="0" w:line="240" w:lineRule="auto"/>
        <w:ind w:left="567" w:right="567"/>
        <w:jc w:val="both"/>
        <w:rPr>
          <w:rFonts w:ascii="Palatino Linotype" w:hAnsi="Palatino Linotype"/>
          <w:i/>
        </w:rPr>
      </w:pPr>
      <w:r w:rsidRPr="000068D7">
        <w:rPr>
          <w:rFonts w:ascii="Palatino Linotype" w:hAnsi="Palatino Linotype"/>
          <w:i/>
        </w:rPr>
        <w:t xml:space="preserve">Integrar la información y documentos que </w:t>
      </w:r>
      <w:proofErr w:type="gramStart"/>
      <w:r w:rsidRPr="000068D7">
        <w:rPr>
          <w:rFonts w:ascii="Palatino Linotype" w:hAnsi="Palatino Linotype"/>
          <w:i/>
        </w:rPr>
        <w:t>requiera</w:t>
      </w:r>
      <w:proofErr w:type="gramEnd"/>
      <w:r w:rsidRPr="000068D7">
        <w:rPr>
          <w:rFonts w:ascii="Palatino Linotype" w:hAnsi="Palatino Linotype"/>
          <w:i/>
        </w:rPr>
        <w:t xml:space="preserve"> la C. Gobernadora o el C. Gobernador, en las actividades que realiza. </w:t>
      </w:r>
    </w:p>
    <w:p w:rsidR="000068D7" w:rsidRDefault="000068D7" w:rsidP="000068D7">
      <w:pPr>
        <w:spacing w:after="0" w:line="240" w:lineRule="auto"/>
        <w:ind w:left="567" w:right="567"/>
        <w:jc w:val="both"/>
        <w:rPr>
          <w:rFonts w:ascii="Palatino Linotype" w:hAnsi="Palatino Linotype"/>
          <w:i/>
        </w:rPr>
      </w:pPr>
      <w:r w:rsidRPr="000068D7">
        <w:rPr>
          <w:rFonts w:ascii="Palatino Linotype" w:hAnsi="Palatino Linotype"/>
          <w:i/>
        </w:rPr>
        <w:t xml:space="preserve">Atender y canalizar a las instancias correspondientes, a las personas que instruya la o el C. Gobernador. </w:t>
      </w:r>
    </w:p>
    <w:p w:rsidR="000068D7" w:rsidRDefault="000068D7" w:rsidP="000068D7">
      <w:pPr>
        <w:spacing w:after="0" w:line="240" w:lineRule="auto"/>
        <w:ind w:left="567" w:right="567"/>
        <w:jc w:val="both"/>
        <w:rPr>
          <w:rFonts w:ascii="Palatino Linotype" w:hAnsi="Palatino Linotype"/>
          <w:i/>
        </w:rPr>
      </w:pPr>
      <w:r w:rsidRPr="000068D7">
        <w:rPr>
          <w:rFonts w:ascii="Palatino Linotype" w:hAnsi="Palatino Linotype"/>
          <w:i/>
        </w:rPr>
        <w:t xml:space="preserve">Tramitar los asuntos que la o el titular del Ejecutivo Estatal le encomiende, y realizar el seguimiento en su atención. </w:t>
      </w:r>
    </w:p>
    <w:p w:rsidR="000068D7" w:rsidRDefault="000068D7" w:rsidP="000068D7">
      <w:pPr>
        <w:spacing w:after="0" w:line="240" w:lineRule="auto"/>
        <w:ind w:left="567" w:right="567"/>
        <w:jc w:val="both"/>
        <w:rPr>
          <w:rFonts w:ascii="Palatino Linotype" w:hAnsi="Palatino Linotype"/>
          <w:i/>
        </w:rPr>
      </w:pPr>
      <w:r w:rsidRPr="000068D7">
        <w:rPr>
          <w:rFonts w:ascii="Palatino Linotype" w:hAnsi="Palatino Linotype"/>
          <w:i/>
        </w:rPr>
        <w:t xml:space="preserve">Revisar, analizar y resumir la información emitida en los medios de comunicación y órganos institucionales de los Gobiernos Estatal y Federal, para hacerla del conocimiento de la o del titular del Ejecutivo y de la Secretaría Particular. </w:t>
      </w:r>
    </w:p>
    <w:p w:rsidR="000068D7" w:rsidRDefault="000068D7" w:rsidP="000068D7">
      <w:pPr>
        <w:spacing w:after="0" w:line="240" w:lineRule="auto"/>
        <w:ind w:left="567" w:right="567"/>
        <w:jc w:val="both"/>
        <w:rPr>
          <w:rFonts w:ascii="Palatino Linotype" w:hAnsi="Palatino Linotype"/>
          <w:i/>
        </w:rPr>
      </w:pPr>
      <w:r w:rsidRPr="000068D7">
        <w:rPr>
          <w:rFonts w:ascii="Palatino Linotype" w:hAnsi="Palatino Linotype"/>
          <w:i/>
        </w:rPr>
        <w:t xml:space="preserve">Mantener comunicación permanente con las áreas competentes, para coordinarse en el desarrollo de giras de trabajo y eventos, puntualizando la forma y los tiempos de éstas, y las necesidades de información o de apoyos materiales que se requieran. </w:t>
      </w:r>
    </w:p>
    <w:p w:rsidR="000068D7" w:rsidRDefault="000068D7" w:rsidP="000068D7">
      <w:pPr>
        <w:spacing w:after="0" w:line="240" w:lineRule="auto"/>
        <w:ind w:left="567" w:right="567"/>
        <w:jc w:val="both"/>
        <w:rPr>
          <w:rFonts w:ascii="Palatino Linotype" w:hAnsi="Palatino Linotype"/>
          <w:i/>
        </w:rPr>
      </w:pPr>
      <w:r w:rsidRPr="000068D7">
        <w:rPr>
          <w:rFonts w:ascii="Palatino Linotype" w:hAnsi="Palatino Linotype"/>
          <w:i/>
        </w:rPr>
        <w:t xml:space="preserve">Remitir a las instancias correspondientes las solicitudes y demandas de la población, recibidas por la o el C. Gobernador en los actos que participa. </w:t>
      </w:r>
    </w:p>
    <w:p w:rsidR="000068D7" w:rsidRDefault="000068D7" w:rsidP="000068D7">
      <w:pPr>
        <w:spacing w:after="0" w:line="240" w:lineRule="auto"/>
        <w:ind w:left="567" w:right="567"/>
        <w:jc w:val="both"/>
        <w:rPr>
          <w:rFonts w:ascii="Palatino Linotype" w:hAnsi="Palatino Linotype"/>
          <w:i/>
        </w:rPr>
      </w:pPr>
      <w:r w:rsidRPr="000068D7">
        <w:rPr>
          <w:rFonts w:ascii="Palatino Linotype" w:hAnsi="Palatino Linotype"/>
          <w:i/>
        </w:rPr>
        <w:t xml:space="preserve">Desarrollar las demás funciones inherentes al área de su competencia y las que le encomiende la o el titular del Ejecutivo Estatal y la Secretaria o el Secretario Particular de la o del C. Gobernador. </w:t>
      </w:r>
    </w:p>
    <w:p w:rsidR="000068D7" w:rsidRDefault="000068D7" w:rsidP="000068D7">
      <w:pPr>
        <w:spacing w:after="0" w:line="240" w:lineRule="auto"/>
        <w:ind w:left="567" w:right="567"/>
        <w:jc w:val="both"/>
        <w:rPr>
          <w:rFonts w:ascii="Palatino Linotype" w:hAnsi="Palatino Linotype"/>
          <w:i/>
        </w:rPr>
      </w:pPr>
    </w:p>
    <w:p w:rsidR="000068D7" w:rsidRPr="000068D7" w:rsidRDefault="000068D7" w:rsidP="000068D7">
      <w:pPr>
        <w:spacing w:after="0" w:line="240" w:lineRule="auto"/>
        <w:ind w:left="567" w:right="567"/>
        <w:jc w:val="both"/>
        <w:rPr>
          <w:rFonts w:ascii="Palatino Linotype" w:hAnsi="Palatino Linotype"/>
          <w:b/>
          <w:i/>
        </w:rPr>
      </w:pPr>
      <w:r w:rsidRPr="000068D7">
        <w:rPr>
          <w:rFonts w:ascii="Palatino Linotype" w:hAnsi="Palatino Linotype"/>
          <w:i/>
        </w:rPr>
        <w:t xml:space="preserve">201120000 </w:t>
      </w:r>
      <w:r w:rsidRPr="000068D7">
        <w:rPr>
          <w:rFonts w:ascii="Palatino Linotype" w:hAnsi="Palatino Linotype"/>
          <w:b/>
          <w:i/>
        </w:rPr>
        <w:t xml:space="preserve">SECRETARÍA AUXILIAR </w:t>
      </w:r>
    </w:p>
    <w:p w:rsidR="000068D7" w:rsidRDefault="000068D7" w:rsidP="000068D7">
      <w:pPr>
        <w:spacing w:after="0" w:line="240" w:lineRule="auto"/>
        <w:ind w:left="567" w:right="567"/>
        <w:jc w:val="both"/>
        <w:rPr>
          <w:rFonts w:ascii="Palatino Linotype" w:hAnsi="Palatino Linotype"/>
          <w:i/>
        </w:rPr>
      </w:pPr>
    </w:p>
    <w:p w:rsidR="000068D7" w:rsidRDefault="000068D7" w:rsidP="000068D7">
      <w:pPr>
        <w:spacing w:after="0" w:line="240" w:lineRule="auto"/>
        <w:ind w:left="567" w:right="567"/>
        <w:jc w:val="both"/>
        <w:rPr>
          <w:rFonts w:ascii="Palatino Linotype" w:hAnsi="Palatino Linotype"/>
          <w:i/>
        </w:rPr>
      </w:pPr>
      <w:r w:rsidRPr="000068D7">
        <w:rPr>
          <w:rFonts w:ascii="Palatino Linotype" w:hAnsi="Palatino Linotype"/>
          <w:b/>
          <w:i/>
        </w:rPr>
        <w:t>OBJETIVO:</w:t>
      </w:r>
      <w:r w:rsidRPr="000068D7">
        <w:rPr>
          <w:rFonts w:ascii="Palatino Linotype" w:hAnsi="Palatino Linotype"/>
          <w:i/>
        </w:rPr>
        <w:t xml:space="preserve"> </w:t>
      </w:r>
    </w:p>
    <w:p w:rsidR="000068D7" w:rsidRDefault="000068D7" w:rsidP="000068D7">
      <w:pPr>
        <w:spacing w:after="0" w:line="240" w:lineRule="auto"/>
        <w:ind w:left="567" w:right="567"/>
        <w:jc w:val="both"/>
        <w:rPr>
          <w:rFonts w:ascii="Palatino Linotype" w:hAnsi="Palatino Linotype"/>
          <w:i/>
        </w:rPr>
      </w:pPr>
      <w:r w:rsidRPr="000068D7">
        <w:rPr>
          <w:rFonts w:ascii="Palatino Linotype" w:hAnsi="Palatino Linotype"/>
          <w:i/>
        </w:rPr>
        <w:t xml:space="preserve">Apoyar a la o al Secretario Particular de la C. Gobernadora o del C. Gobernador del Estado, en </w:t>
      </w:r>
      <w:proofErr w:type="spellStart"/>
      <w:r w:rsidRPr="000068D7">
        <w:rPr>
          <w:rFonts w:ascii="Palatino Linotype" w:hAnsi="Palatino Linotype"/>
          <w:i/>
        </w:rPr>
        <w:t>Ia</w:t>
      </w:r>
      <w:proofErr w:type="spellEnd"/>
      <w:r w:rsidRPr="000068D7">
        <w:rPr>
          <w:rFonts w:ascii="Palatino Linotype" w:hAnsi="Palatino Linotype"/>
          <w:i/>
        </w:rPr>
        <w:t xml:space="preserve"> atención y tramitación de los asuntos que le confiera. </w:t>
      </w:r>
    </w:p>
    <w:p w:rsidR="000068D7" w:rsidRDefault="000068D7" w:rsidP="000068D7">
      <w:pPr>
        <w:spacing w:after="0" w:line="240" w:lineRule="auto"/>
        <w:ind w:left="567" w:right="567"/>
        <w:jc w:val="both"/>
        <w:rPr>
          <w:rFonts w:ascii="Palatino Linotype" w:hAnsi="Palatino Linotype"/>
          <w:i/>
        </w:rPr>
      </w:pPr>
    </w:p>
    <w:p w:rsidR="000068D7" w:rsidRDefault="000068D7" w:rsidP="000068D7">
      <w:pPr>
        <w:spacing w:after="0" w:line="240" w:lineRule="auto"/>
        <w:ind w:left="567" w:right="567"/>
        <w:jc w:val="both"/>
        <w:rPr>
          <w:rFonts w:ascii="Palatino Linotype" w:hAnsi="Palatino Linotype"/>
          <w:i/>
        </w:rPr>
      </w:pPr>
      <w:r w:rsidRPr="000068D7">
        <w:rPr>
          <w:rFonts w:ascii="Palatino Linotype" w:hAnsi="Palatino Linotype"/>
          <w:b/>
          <w:i/>
        </w:rPr>
        <w:t>FUNCIONES</w:t>
      </w:r>
      <w:r w:rsidRPr="000068D7">
        <w:rPr>
          <w:rFonts w:ascii="Palatino Linotype" w:hAnsi="Palatino Linotype"/>
          <w:i/>
        </w:rPr>
        <w:t xml:space="preserve">: </w:t>
      </w:r>
    </w:p>
    <w:p w:rsidR="000068D7" w:rsidRDefault="000068D7" w:rsidP="000068D7">
      <w:pPr>
        <w:spacing w:after="0" w:line="240" w:lineRule="auto"/>
        <w:ind w:left="567" w:right="567"/>
        <w:jc w:val="both"/>
        <w:rPr>
          <w:rFonts w:ascii="Palatino Linotype" w:hAnsi="Palatino Linotype"/>
          <w:i/>
        </w:rPr>
      </w:pPr>
      <w:r w:rsidRPr="000068D7">
        <w:rPr>
          <w:rFonts w:ascii="Palatino Linotype" w:hAnsi="Palatino Linotype"/>
          <w:i/>
        </w:rPr>
        <w:t xml:space="preserve">Coordinar y atender los asuntos, así como desempeñar las comisiones que la o el Secretario Particular de la o del C. Gobernador le encomiende. </w:t>
      </w:r>
    </w:p>
    <w:p w:rsidR="000068D7" w:rsidRPr="000068D7" w:rsidRDefault="000068D7" w:rsidP="000068D7">
      <w:pPr>
        <w:spacing w:after="0" w:line="240" w:lineRule="auto"/>
        <w:ind w:left="567" w:right="567"/>
        <w:jc w:val="both"/>
        <w:rPr>
          <w:rFonts w:ascii="Palatino Linotype" w:hAnsi="Palatino Linotype"/>
          <w:i/>
        </w:rPr>
      </w:pPr>
      <w:r w:rsidRPr="000068D7">
        <w:rPr>
          <w:rFonts w:ascii="Palatino Linotype" w:hAnsi="Palatino Linotype"/>
          <w:i/>
        </w:rPr>
        <w:t>Apoyar a la o al Secretario Particular de la C. Gobernadora o del C. Gobernador en la planeación, coordinación, organización y supervisión de los programas para la celebración de los actos públicos y privados, que presida la o el titular del Poder Ejecutivo.</w:t>
      </w:r>
    </w:p>
    <w:p w:rsidR="000068D7" w:rsidRDefault="000068D7" w:rsidP="000068D7">
      <w:pPr>
        <w:spacing w:after="0" w:line="240" w:lineRule="auto"/>
        <w:ind w:left="567" w:right="567"/>
        <w:jc w:val="both"/>
        <w:rPr>
          <w:rFonts w:ascii="Palatino Linotype" w:hAnsi="Palatino Linotype"/>
          <w:i/>
        </w:rPr>
      </w:pPr>
      <w:r w:rsidRPr="000068D7">
        <w:rPr>
          <w:rFonts w:ascii="Palatino Linotype" w:hAnsi="Palatino Linotype"/>
          <w:i/>
        </w:rPr>
        <w:t xml:space="preserve">Coadyuvar en el desarrollo de las audiencias que le sean delegadas por la o el Secretario Particular. </w:t>
      </w:r>
    </w:p>
    <w:p w:rsidR="000068D7" w:rsidRDefault="000068D7" w:rsidP="000068D7">
      <w:pPr>
        <w:spacing w:after="0" w:line="240" w:lineRule="auto"/>
        <w:ind w:left="567" w:right="567"/>
        <w:jc w:val="both"/>
        <w:rPr>
          <w:rFonts w:ascii="Palatino Linotype" w:hAnsi="Palatino Linotype"/>
          <w:i/>
        </w:rPr>
      </w:pPr>
      <w:r w:rsidRPr="000068D7">
        <w:rPr>
          <w:rFonts w:ascii="Palatino Linotype" w:hAnsi="Palatino Linotype"/>
          <w:i/>
        </w:rPr>
        <w:t xml:space="preserve">Efectuar el seguimiento e informar a la Secretaría Particular de la o del C. Gobernador, sobre el cumplimiento de los acuerdos y asuntos turnados a las diversas instancias gubernamentales, así como a los diferentes sectores de </w:t>
      </w:r>
      <w:r w:rsidR="00216DF8">
        <w:rPr>
          <w:rFonts w:ascii="Palatino Linotype" w:hAnsi="Palatino Linotype"/>
          <w:i/>
        </w:rPr>
        <w:t>la</w:t>
      </w:r>
      <w:r w:rsidRPr="000068D7">
        <w:rPr>
          <w:rFonts w:ascii="Palatino Linotype" w:hAnsi="Palatino Linotype"/>
          <w:i/>
        </w:rPr>
        <w:t xml:space="preserve"> sociedad. </w:t>
      </w:r>
    </w:p>
    <w:p w:rsidR="000068D7" w:rsidRDefault="000068D7" w:rsidP="000068D7">
      <w:pPr>
        <w:spacing w:after="0" w:line="240" w:lineRule="auto"/>
        <w:ind w:left="567" w:right="567"/>
        <w:jc w:val="both"/>
        <w:rPr>
          <w:rFonts w:ascii="Palatino Linotype" w:hAnsi="Palatino Linotype"/>
          <w:i/>
        </w:rPr>
      </w:pPr>
      <w:r w:rsidRPr="000068D7">
        <w:rPr>
          <w:rFonts w:ascii="Palatino Linotype" w:hAnsi="Palatino Linotype"/>
          <w:i/>
        </w:rPr>
        <w:lastRenderedPageBreak/>
        <w:t xml:space="preserve">Recibir, turnar y supervisar </w:t>
      </w:r>
      <w:r w:rsidR="00216DF8">
        <w:rPr>
          <w:rFonts w:ascii="Palatino Linotype" w:hAnsi="Palatino Linotype"/>
          <w:i/>
        </w:rPr>
        <w:t>la</w:t>
      </w:r>
      <w:r w:rsidRPr="000068D7">
        <w:rPr>
          <w:rFonts w:ascii="Palatino Linotype" w:hAnsi="Palatino Linotype"/>
          <w:i/>
        </w:rPr>
        <w:t xml:space="preserve"> adecuada y oportuna atención de demandas y solicitudes planteadas a la C. Gobernadora o al C. Gobernador. </w:t>
      </w:r>
    </w:p>
    <w:p w:rsidR="000068D7" w:rsidRDefault="000068D7" w:rsidP="000068D7">
      <w:pPr>
        <w:spacing w:after="0" w:line="240" w:lineRule="auto"/>
        <w:ind w:left="567" w:right="567"/>
        <w:jc w:val="both"/>
        <w:rPr>
          <w:rFonts w:ascii="Palatino Linotype" w:hAnsi="Palatino Linotype"/>
          <w:i/>
        </w:rPr>
      </w:pPr>
      <w:r w:rsidRPr="000068D7">
        <w:rPr>
          <w:rFonts w:ascii="Palatino Linotype" w:hAnsi="Palatino Linotype"/>
          <w:i/>
        </w:rPr>
        <w:t xml:space="preserve">Supervisar que los apoyos que se requieran para el desarrollo de los actos, eventos y ceremonias en que participe el C. Gobernador, se proporcionen de manera eficiente, oportuna y en los términos requeridos. </w:t>
      </w:r>
    </w:p>
    <w:p w:rsidR="000068D7" w:rsidRDefault="000068D7" w:rsidP="000068D7">
      <w:pPr>
        <w:spacing w:after="0" w:line="240" w:lineRule="auto"/>
        <w:ind w:left="567" w:right="567"/>
        <w:jc w:val="both"/>
        <w:rPr>
          <w:rFonts w:ascii="Palatino Linotype" w:hAnsi="Palatino Linotype"/>
          <w:i/>
        </w:rPr>
      </w:pPr>
      <w:r w:rsidRPr="000068D7">
        <w:rPr>
          <w:rFonts w:ascii="Palatino Linotype" w:hAnsi="Palatino Linotype"/>
          <w:i/>
        </w:rPr>
        <w:t>Vigilar la re</w:t>
      </w:r>
      <w:r w:rsidR="00216DF8">
        <w:rPr>
          <w:rFonts w:ascii="Palatino Linotype" w:hAnsi="Palatino Linotype"/>
          <w:i/>
        </w:rPr>
        <w:t>cepción, trámite y control de la</w:t>
      </w:r>
      <w:r w:rsidRPr="000068D7">
        <w:rPr>
          <w:rFonts w:ascii="Palatino Linotype" w:hAnsi="Palatino Linotype"/>
          <w:i/>
        </w:rPr>
        <w:t xml:space="preserve"> correspondencia dirigida a la o al titular del Ejecutivo Estatal. </w:t>
      </w:r>
    </w:p>
    <w:p w:rsidR="000068D7" w:rsidRDefault="000068D7" w:rsidP="000068D7">
      <w:pPr>
        <w:spacing w:after="0" w:line="240" w:lineRule="auto"/>
        <w:ind w:left="567" w:right="567"/>
        <w:jc w:val="both"/>
        <w:rPr>
          <w:rFonts w:ascii="Palatino Linotype" w:hAnsi="Palatino Linotype"/>
          <w:i/>
        </w:rPr>
      </w:pPr>
      <w:r w:rsidRPr="000068D7">
        <w:rPr>
          <w:rFonts w:ascii="Palatino Linotype" w:hAnsi="Palatino Linotype"/>
          <w:i/>
        </w:rPr>
        <w:t xml:space="preserve">Supervisar que las audiencias públicas se desarrollen conforme a las normas y lineamientos que determine la o el titular del Ejecutivo Estatal, garantizando óptimos resultados. </w:t>
      </w:r>
    </w:p>
    <w:p w:rsidR="000068D7" w:rsidRDefault="000068D7" w:rsidP="000068D7">
      <w:pPr>
        <w:spacing w:after="0" w:line="240" w:lineRule="auto"/>
        <w:ind w:left="567" w:right="567"/>
        <w:jc w:val="both"/>
        <w:rPr>
          <w:rFonts w:ascii="Palatino Linotype" w:hAnsi="Palatino Linotype"/>
          <w:i/>
        </w:rPr>
      </w:pPr>
      <w:r w:rsidRPr="000068D7">
        <w:rPr>
          <w:rFonts w:ascii="Palatino Linotype" w:hAnsi="Palatino Linotype"/>
          <w:i/>
        </w:rPr>
        <w:t xml:space="preserve">Suplir a la Secretaria o al Secretario Particular de la C. Gobernadora o del C. Gobernador en sus ausencias para </w:t>
      </w:r>
      <w:proofErr w:type="spellStart"/>
      <w:r w:rsidRPr="000068D7">
        <w:rPr>
          <w:rFonts w:ascii="Palatino Linotype" w:hAnsi="Palatino Linotype"/>
          <w:i/>
        </w:rPr>
        <w:t>Ia</w:t>
      </w:r>
      <w:proofErr w:type="spellEnd"/>
      <w:r w:rsidRPr="000068D7">
        <w:rPr>
          <w:rFonts w:ascii="Palatino Linotype" w:hAnsi="Palatino Linotype"/>
          <w:i/>
        </w:rPr>
        <w:t xml:space="preserve"> atención del despacho de los asuntos a su cargo. </w:t>
      </w:r>
    </w:p>
    <w:p w:rsidR="000068D7" w:rsidRDefault="000068D7" w:rsidP="000068D7">
      <w:pPr>
        <w:spacing w:after="0" w:line="240" w:lineRule="auto"/>
        <w:ind w:left="567" w:right="567"/>
        <w:jc w:val="both"/>
        <w:rPr>
          <w:rFonts w:ascii="Palatino Linotype" w:hAnsi="Palatino Linotype"/>
          <w:i/>
        </w:rPr>
      </w:pPr>
      <w:r w:rsidRPr="000068D7">
        <w:rPr>
          <w:rFonts w:ascii="Palatino Linotype" w:hAnsi="Palatino Linotype"/>
          <w:i/>
        </w:rPr>
        <w:t xml:space="preserve">Desarrollar las demás funciones inherentes al área de su competencia y las que le encomiende la o el titular del Ejecutivo Estatal y la Secretaria o el Secretario Particular de la o del C. Gobernador. </w:t>
      </w:r>
    </w:p>
    <w:p w:rsidR="000068D7" w:rsidRDefault="000068D7" w:rsidP="000068D7">
      <w:pPr>
        <w:spacing w:after="0" w:line="240" w:lineRule="auto"/>
        <w:ind w:left="567" w:right="567"/>
        <w:jc w:val="both"/>
        <w:rPr>
          <w:rFonts w:ascii="Palatino Linotype" w:hAnsi="Palatino Linotype"/>
          <w:i/>
        </w:rPr>
      </w:pPr>
    </w:p>
    <w:p w:rsidR="000068D7" w:rsidRDefault="000068D7" w:rsidP="000068D7">
      <w:pPr>
        <w:spacing w:after="0" w:line="240" w:lineRule="auto"/>
        <w:ind w:left="567" w:right="567"/>
        <w:jc w:val="both"/>
        <w:rPr>
          <w:rFonts w:ascii="Palatino Linotype" w:hAnsi="Palatino Linotype"/>
          <w:i/>
        </w:rPr>
      </w:pPr>
      <w:r w:rsidRPr="000068D7">
        <w:rPr>
          <w:rFonts w:ascii="Palatino Linotype" w:hAnsi="Palatino Linotype"/>
          <w:i/>
        </w:rPr>
        <w:t xml:space="preserve">201101000 </w:t>
      </w:r>
      <w:r w:rsidRPr="000068D7">
        <w:rPr>
          <w:rFonts w:ascii="Palatino Linotype" w:hAnsi="Palatino Linotype"/>
          <w:b/>
          <w:i/>
        </w:rPr>
        <w:t xml:space="preserve">SECRETARÍA PRIVADA </w:t>
      </w:r>
    </w:p>
    <w:p w:rsidR="000068D7" w:rsidRDefault="000068D7" w:rsidP="000068D7">
      <w:pPr>
        <w:spacing w:after="0" w:line="240" w:lineRule="auto"/>
        <w:ind w:left="567" w:right="567"/>
        <w:jc w:val="both"/>
        <w:rPr>
          <w:rFonts w:ascii="Palatino Linotype" w:hAnsi="Palatino Linotype"/>
          <w:i/>
        </w:rPr>
      </w:pPr>
    </w:p>
    <w:p w:rsidR="000068D7" w:rsidRDefault="000068D7" w:rsidP="000068D7">
      <w:pPr>
        <w:spacing w:after="0" w:line="240" w:lineRule="auto"/>
        <w:ind w:left="567" w:right="567"/>
        <w:jc w:val="both"/>
        <w:rPr>
          <w:rFonts w:ascii="Palatino Linotype" w:hAnsi="Palatino Linotype"/>
          <w:i/>
        </w:rPr>
      </w:pPr>
      <w:r w:rsidRPr="000068D7">
        <w:rPr>
          <w:rFonts w:ascii="Palatino Linotype" w:hAnsi="Palatino Linotype"/>
          <w:b/>
          <w:i/>
        </w:rPr>
        <w:t>OBJETIVO:</w:t>
      </w:r>
      <w:r w:rsidRPr="000068D7">
        <w:rPr>
          <w:rFonts w:ascii="Palatino Linotype" w:hAnsi="Palatino Linotype"/>
          <w:i/>
        </w:rPr>
        <w:t xml:space="preserve"> </w:t>
      </w:r>
    </w:p>
    <w:p w:rsidR="000068D7" w:rsidRDefault="000068D7" w:rsidP="000068D7">
      <w:pPr>
        <w:spacing w:after="0" w:line="240" w:lineRule="auto"/>
        <w:ind w:left="567" w:right="567"/>
        <w:jc w:val="both"/>
        <w:rPr>
          <w:rFonts w:ascii="Palatino Linotype" w:hAnsi="Palatino Linotype"/>
          <w:i/>
        </w:rPr>
      </w:pPr>
      <w:r w:rsidRPr="000068D7">
        <w:rPr>
          <w:rFonts w:ascii="Palatino Linotype" w:hAnsi="Palatino Linotype"/>
          <w:i/>
        </w:rPr>
        <w:t xml:space="preserve">Brindar atención directa a la C. Gobernadora o al C. Gobernador en las actividades de carácter privado, supervisando su desarrollo y realizando su seguimiento. </w:t>
      </w:r>
    </w:p>
    <w:p w:rsidR="000068D7" w:rsidRDefault="000068D7" w:rsidP="000068D7">
      <w:pPr>
        <w:spacing w:after="0" w:line="240" w:lineRule="auto"/>
        <w:ind w:left="567" w:right="567"/>
        <w:jc w:val="both"/>
        <w:rPr>
          <w:rFonts w:ascii="Palatino Linotype" w:hAnsi="Palatino Linotype"/>
          <w:i/>
        </w:rPr>
      </w:pPr>
    </w:p>
    <w:p w:rsidR="000068D7" w:rsidRDefault="000068D7" w:rsidP="000068D7">
      <w:pPr>
        <w:spacing w:after="0" w:line="240" w:lineRule="auto"/>
        <w:ind w:left="567" w:right="567"/>
        <w:jc w:val="both"/>
        <w:rPr>
          <w:rFonts w:ascii="Palatino Linotype" w:hAnsi="Palatino Linotype"/>
          <w:i/>
        </w:rPr>
      </w:pPr>
      <w:r w:rsidRPr="000068D7">
        <w:rPr>
          <w:rFonts w:ascii="Palatino Linotype" w:hAnsi="Palatino Linotype"/>
          <w:b/>
          <w:i/>
        </w:rPr>
        <w:t>FUNCIONES:</w:t>
      </w:r>
      <w:r w:rsidRPr="000068D7">
        <w:rPr>
          <w:rFonts w:ascii="Palatino Linotype" w:hAnsi="Palatino Linotype"/>
          <w:i/>
        </w:rPr>
        <w:t xml:space="preserve"> </w:t>
      </w:r>
    </w:p>
    <w:p w:rsidR="000068D7" w:rsidRDefault="000068D7" w:rsidP="000068D7">
      <w:pPr>
        <w:spacing w:after="0" w:line="240" w:lineRule="auto"/>
        <w:ind w:left="567" w:right="567"/>
        <w:jc w:val="both"/>
        <w:rPr>
          <w:rFonts w:ascii="Palatino Linotype" w:hAnsi="Palatino Linotype"/>
          <w:i/>
        </w:rPr>
      </w:pPr>
      <w:r w:rsidRPr="000068D7">
        <w:rPr>
          <w:rFonts w:ascii="Palatino Linotype" w:hAnsi="Palatino Linotype"/>
          <w:i/>
        </w:rPr>
        <w:t xml:space="preserve">Atender los asuntos privados que le encomiende la o el C. Gobernador. </w:t>
      </w:r>
    </w:p>
    <w:p w:rsidR="000068D7" w:rsidRDefault="000068D7" w:rsidP="000068D7">
      <w:pPr>
        <w:spacing w:after="0" w:line="240" w:lineRule="auto"/>
        <w:ind w:left="567" w:right="567"/>
        <w:jc w:val="both"/>
        <w:rPr>
          <w:rFonts w:ascii="Palatino Linotype" w:hAnsi="Palatino Linotype"/>
          <w:i/>
        </w:rPr>
      </w:pPr>
      <w:r w:rsidRPr="000068D7">
        <w:rPr>
          <w:rFonts w:ascii="Palatino Linotype" w:hAnsi="Palatino Linotype"/>
          <w:i/>
        </w:rPr>
        <w:t xml:space="preserve">Procurar atención a las personas que asisten a audiencia con la o el titular del Ejecutivo Estatal. </w:t>
      </w:r>
    </w:p>
    <w:p w:rsidR="000068D7" w:rsidRDefault="000068D7" w:rsidP="000068D7">
      <w:pPr>
        <w:spacing w:after="0" w:line="240" w:lineRule="auto"/>
        <w:ind w:left="567" w:right="567"/>
        <w:jc w:val="both"/>
        <w:rPr>
          <w:rFonts w:ascii="Palatino Linotype" w:hAnsi="Palatino Linotype"/>
          <w:i/>
        </w:rPr>
      </w:pPr>
      <w:r w:rsidRPr="000068D7">
        <w:rPr>
          <w:rFonts w:ascii="Palatino Linotype" w:hAnsi="Palatino Linotype"/>
          <w:i/>
        </w:rPr>
        <w:t xml:space="preserve">Supervisar que las actividades oficiales que presida la o el C. Gobernador, se realicen conforme al protocolo que para el efecto corresponda. </w:t>
      </w:r>
    </w:p>
    <w:p w:rsidR="000068D7" w:rsidRDefault="000068D7" w:rsidP="000068D7">
      <w:pPr>
        <w:spacing w:after="0" w:line="240" w:lineRule="auto"/>
        <w:ind w:left="567" w:right="567"/>
        <w:jc w:val="both"/>
        <w:rPr>
          <w:rFonts w:ascii="Palatino Linotype" w:hAnsi="Palatino Linotype"/>
          <w:i/>
        </w:rPr>
      </w:pPr>
      <w:r w:rsidRPr="000068D7">
        <w:rPr>
          <w:rFonts w:ascii="Palatino Linotype" w:hAnsi="Palatino Linotype"/>
          <w:i/>
        </w:rPr>
        <w:t xml:space="preserve">Asistir a la C. Gobernadora o al C. Gobernador en las reuniones de trabajo que se realicen en recintos oficiales. </w:t>
      </w:r>
    </w:p>
    <w:p w:rsidR="000068D7" w:rsidRDefault="000068D7" w:rsidP="000068D7">
      <w:pPr>
        <w:spacing w:after="0" w:line="240" w:lineRule="auto"/>
        <w:ind w:left="567" w:right="567"/>
        <w:jc w:val="both"/>
        <w:rPr>
          <w:rFonts w:ascii="Palatino Linotype" w:hAnsi="Palatino Linotype"/>
          <w:i/>
        </w:rPr>
      </w:pPr>
      <w:r w:rsidRPr="000068D7">
        <w:rPr>
          <w:rFonts w:ascii="Palatino Linotype" w:hAnsi="Palatino Linotype"/>
          <w:i/>
        </w:rPr>
        <w:t xml:space="preserve">Supervisar el estado que guardan las oficinas de la o del C. Gobernador, y gestionar ante las instancias correspondientes, la dotación de los recursos humanos y materiales, confirmando que sea la óptima para el desarrollo de las actividades programadas. </w:t>
      </w:r>
    </w:p>
    <w:p w:rsidR="000068D7" w:rsidRDefault="000068D7" w:rsidP="000068D7">
      <w:pPr>
        <w:spacing w:after="0" w:line="240" w:lineRule="auto"/>
        <w:ind w:left="567" w:right="567"/>
        <w:jc w:val="both"/>
        <w:rPr>
          <w:rFonts w:ascii="Palatino Linotype" w:hAnsi="Palatino Linotype"/>
          <w:i/>
        </w:rPr>
      </w:pPr>
      <w:r w:rsidRPr="000068D7">
        <w:rPr>
          <w:rFonts w:ascii="Palatino Linotype" w:hAnsi="Palatino Linotype"/>
          <w:i/>
        </w:rPr>
        <w:t xml:space="preserve">Formular oportunamente las misivas de respuesta a las atenciones recibidas por la o el C. Gobernador, así como las y los integrantes de su familia. </w:t>
      </w:r>
    </w:p>
    <w:p w:rsidR="000068D7" w:rsidRDefault="000068D7" w:rsidP="000068D7">
      <w:pPr>
        <w:spacing w:after="0" w:line="240" w:lineRule="auto"/>
        <w:ind w:left="567" w:right="567"/>
        <w:jc w:val="both"/>
        <w:rPr>
          <w:rFonts w:ascii="Palatino Linotype" w:hAnsi="Palatino Linotype"/>
          <w:i/>
        </w:rPr>
      </w:pPr>
      <w:r w:rsidRPr="000068D7">
        <w:rPr>
          <w:rFonts w:ascii="Palatino Linotype" w:hAnsi="Palatino Linotype"/>
          <w:i/>
        </w:rPr>
        <w:t xml:space="preserve">Mantener el registro y control sobre la correspondencia privada de la o del C. Gobernador y, en su caso, canalizarla a las instancias correspondientes para su atención. </w:t>
      </w:r>
    </w:p>
    <w:p w:rsidR="000068D7" w:rsidRDefault="000068D7" w:rsidP="000068D7">
      <w:pPr>
        <w:spacing w:after="0" w:line="240" w:lineRule="auto"/>
        <w:ind w:left="567" w:right="567"/>
        <w:jc w:val="both"/>
        <w:rPr>
          <w:rFonts w:ascii="Palatino Linotype" w:hAnsi="Palatino Linotype"/>
          <w:i/>
        </w:rPr>
      </w:pPr>
      <w:r w:rsidRPr="000068D7">
        <w:rPr>
          <w:rFonts w:ascii="Palatino Linotype" w:hAnsi="Palatino Linotype"/>
          <w:i/>
        </w:rPr>
        <w:t xml:space="preserve">Actualizar los directorios de consulta permanente de la o del titular del Ejecutivo Estatal. </w:t>
      </w:r>
    </w:p>
    <w:p w:rsidR="000068D7" w:rsidRDefault="000068D7" w:rsidP="000068D7">
      <w:pPr>
        <w:spacing w:after="0" w:line="240" w:lineRule="auto"/>
        <w:ind w:left="567" w:right="567"/>
        <w:jc w:val="both"/>
        <w:rPr>
          <w:rFonts w:ascii="Palatino Linotype" w:hAnsi="Palatino Linotype"/>
          <w:i/>
        </w:rPr>
      </w:pPr>
      <w:r w:rsidRPr="000068D7">
        <w:rPr>
          <w:rFonts w:ascii="Palatino Linotype" w:hAnsi="Palatino Linotype"/>
          <w:i/>
        </w:rPr>
        <w:t xml:space="preserve">Coordinar el protocolo de compromisos de carácter institucional y personales de la C. Gobernadora o del C. Gobernador en los recintos oficiales. </w:t>
      </w:r>
    </w:p>
    <w:p w:rsidR="000068D7" w:rsidRDefault="000068D7" w:rsidP="000068D7">
      <w:pPr>
        <w:spacing w:after="0" w:line="240" w:lineRule="auto"/>
        <w:ind w:left="567" w:right="567"/>
        <w:jc w:val="both"/>
        <w:rPr>
          <w:rFonts w:ascii="Palatino Linotype" w:hAnsi="Palatino Linotype"/>
          <w:i/>
        </w:rPr>
      </w:pPr>
      <w:r w:rsidRPr="000068D7">
        <w:rPr>
          <w:rFonts w:ascii="Palatino Linotype" w:hAnsi="Palatino Linotype"/>
          <w:i/>
        </w:rPr>
        <w:lastRenderedPageBreak/>
        <w:t xml:space="preserve">Atender las instrucciones y responsabilidades que le encomiende la o el titular del Ejecutivo Estatal. </w:t>
      </w:r>
    </w:p>
    <w:p w:rsidR="000068D7" w:rsidRPr="000068D7" w:rsidRDefault="000068D7" w:rsidP="000068D7">
      <w:pPr>
        <w:spacing w:after="0" w:line="240" w:lineRule="auto"/>
        <w:ind w:left="567" w:right="567"/>
        <w:jc w:val="both"/>
        <w:rPr>
          <w:rFonts w:ascii="Palatino Linotype" w:hAnsi="Palatino Linotype"/>
          <w:i/>
          <w:iCs/>
        </w:rPr>
      </w:pPr>
      <w:r w:rsidRPr="000068D7">
        <w:rPr>
          <w:rFonts w:ascii="Palatino Linotype" w:hAnsi="Palatino Linotype"/>
          <w:i/>
        </w:rPr>
        <w:t>Desarrollar las demás funciones inherentes al área de su competencia y las que le encomiende la o el titular del Ejecutivo Estatal y la Secretaria o el Secretario Particular de la o del C. Gobernador.</w:t>
      </w:r>
    </w:p>
    <w:p w:rsidR="003502E8" w:rsidRDefault="003502E8" w:rsidP="00DE307B">
      <w:pPr>
        <w:spacing w:after="0" w:line="360" w:lineRule="auto"/>
        <w:ind w:right="567"/>
        <w:jc w:val="both"/>
        <w:rPr>
          <w:rFonts w:ascii="Palatino Linotype" w:hAnsi="Palatino Linotype"/>
          <w:i/>
          <w:iCs/>
        </w:rPr>
      </w:pPr>
    </w:p>
    <w:p w:rsidR="003502E8" w:rsidRDefault="003502E8" w:rsidP="00DE307B">
      <w:pPr>
        <w:spacing w:after="0" w:line="360" w:lineRule="auto"/>
        <w:jc w:val="both"/>
        <w:rPr>
          <w:rFonts w:ascii="Palatino Linotype" w:hAnsi="Palatino Linotype" w:cs="Arial"/>
          <w:sz w:val="24"/>
          <w:szCs w:val="24"/>
          <w:lang w:eastAsia="es-MX"/>
        </w:rPr>
      </w:pPr>
      <w:r>
        <w:rPr>
          <w:rFonts w:ascii="Palatino Linotype" w:hAnsi="Palatino Linotype" w:cs="Arial"/>
          <w:sz w:val="24"/>
          <w:szCs w:val="24"/>
          <w:lang w:eastAsia="es-MX"/>
        </w:rPr>
        <w:t xml:space="preserve">En ese sentido, </w:t>
      </w:r>
      <w:r w:rsidRPr="00921570">
        <w:rPr>
          <w:rFonts w:ascii="Palatino Linotype" w:hAnsi="Palatino Linotype" w:cs="Arial"/>
          <w:sz w:val="24"/>
          <w:szCs w:val="24"/>
          <w:lang w:eastAsia="es-MX"/>
        </w:rPr>
        <w:t>del análisis que se realizó</w:t>
      </w:r>
      <w:r>
        <w:rPr>
          <w:rFonts w:ascii="Palatino Linotype" w:hAnsi="Palatino Linotype" w:cs="Arial"/>
          <w:sz w:val="24"/>
          <w:szCs w:val="24"/>
          <w:lang w:eastAsia="es-MX"/>
        </w:rPr>
        <w:t xml:space="preserve"> a los ordenamientos legales citados, se advierte </w:t>
      </w:r>
      <w:r w:rsidR="00A525CD">
        <w:rPr>
          <w:rFonts w:ascii="Palatino Linotype" w:hAnsi="Palatino Linotype" w:cs="Arial"/>
          <w:sz w:val="24"/>
          <w:szCs w:val="24"/>
          <w:lang w:eastAsia="es-MX"/>
        </w:rPr>
        <w:t>que</w:t>
      </w:r>
      <w:r w:rsidR="00216DF8">
        <w:rPr>
          <w:rFonts w:ascii="Palatino Linotype" w:hAnsi="Palatino Linotype" w:cs="Arial"/>
          <w:sz w:val="24"/>
          <w:szCs w:val="24"/>
          <w:lang w:eastAsia="es-MX"/>
        </w:rPr>
        <w:t xml:space="preserve"> Gubernatura</w:t>
      </w:r>
      <w:r w:rsidRPr="00921570">
        <w:rPr>
          <w:rFonts w:ascii="Palatino Linotype" w:hAnsi="Palatino Linotype" w:cs="Arial"/>
          <w:sz w:val="24"/>
          <w:szCs w:val="24"/>
          <w:lang w:eastAsia="es-MX"/>
        </w:rPr>
        <w:t xml:space="preserve">, </w:t>
      </w:r>
      <w:r>
        <w:rPr>
          <w:rFonts w:ascii="Palatino Linotype" w:hAnsi="Palatino Linotype" w:cs="Arial"/>
          <w:sz w:val="24"/>
          <w:szCs w:val="24"/>
          <w:lang w:eastAsia="es-MX"/>
        </w:rPr>
        <w:t>dentro de su</w:t>
      </w:r>
      <w:r w:rsidR="00216DF8">
        <w:rPr>
          <w:rFonts w:ascii="Palatino Linotype" w:hAnsi="Palatino Linotype" w:cs="Arial"/>
          <w:sz w:val="24"/>
          <w:szCs w:val="24"/>
          <w:lang w:eastAsia="es-MX"/>
        </w:rPr>
        <w:t>s objetivos y funciones de las unidades administrativas que integran al Sujeto Obligado</w:t>
      </w:r>
      <w:r w:rsidRPr="00921570">
        <w:rPr>
          <w:rFonts w:ascii="Palatino Linotype" w:hAnsi="Palatino Linotype" w:cs="Arial"/>
          <w:sz w:val="24"/>
          <w:szCs w:val="24"/>
          <w:lang w:eastAsia="es-MX"/>
        </w:rPr>
        <w:t>,</w:t>
      </w:r>
      <w:r w:rsidR="00216DF8">
        <w:rPr>
          <w:rFonts w:ascii="Palatino Linotype" w:hAnsi="Palatino Linotype" w:cs="Arial"/>
          <w:sz w:val="24"/>
          <w:szCs w:val="24"/>
          <w:lang w:eastAsia="es-MX"/>
        </w:rPr>
        <w:t xml:space="preserve"> no se advierte que tengan relación con lo requerido por el hoy Recurrente, </w:t>
      </w:r>
      <w:r w:rsidR="008D720E">
        <w:rPr>
          <w:rFonts w:ascii="Palatino Linotype" w:hAnsi="Palatino Linotype" w:cs="Arial"/>
          <w:sz w:val="24"/>
          <w:szCs w:val="24"/>
          <w:lang w:eastAsia="es-MX"/>
        </w:rPr>
        <w:t>ya que dentro de los preceptos normativos previamente insertados señalan funciones derivadas de organización y coordinación de actividades propias de la Gobernadora en giras, eventos, reuniones de trabajo, así como la atención a demandas y solicitudes planteadas a la Gobernadora;</w:t>
      </w:r>
      <w:r w:rsidRPr="00921570">
        <w:rPr>
          <w:rFonts w:ascii="Palatino Linotype" w:hAnsi="Palatino Linotype" w:cs="Arial"/>
          <w:sz w:val="24"/>
          <w:szCs w:val="24"/>
          <w:lang w:eastAsia="es-MX"/>
        </w:rPr>
        <w:t xml:space="preserve"> en consecuencia es notoriamente incompetente para atender la solicitud planteada por el particular, de conformidad con el artículo 12 de la Ley de Transparencia y Acceso a la Información Pública del Estado de México y Municipios, que establece que los sujetos obligados sólo proporcionarán la información pública que se les requiera y que obre en sus archivos, en el estado en que ésta se encuentre.</w:t>
      </w:r>
    </w:p>
    <w:p w:rsidR="003502E8" w:rsidRDefault="003502E8" w:rsidP="00DE307B">
      <w:pPr>
        <w:spacing w:after="0" w:line="360" w:lineRule="auto"/>
        <w:jc w:val="both"/>
        <w:rPr>
          <w:rFonts w:ascii="Palatino Linotype" w:hAnsi="Palatino Linotype" w:cs="Arial"/>
          <w:sz w:val="24"/>
          <w:szCs w:val="24"/>
          <w:lang w:eastAsia="es-MX"/>
        </w:rPr>
      </w:pPr>
    </w:p>
    <w:p w:rsidR="003502E8" w:rsidRDefault="003502E8" w:rsidP="00DE307B">
      <w:pPr>
        <w:spacing w:after="0" w:line="360" w:lineRule="auto"/>
        <w:jc w:val="both"/>
        <w:rPr>
          <w:rFonts w:ascii="Palatino Linotype" w:hAnsi="Palatino Linotype" w:cs="Arial"/>
          <w:sz w:val="24"/>
          <w:szCs w:val="24"/>
          <w:lang w:eastAsia="es-MX"/>
        </w:rPr>
      </w:pPr>
      <w:r>
        <w:rPr>
          <w:rFonts w:ascii="Palatino Linotype" w:hAnsi="Palatino Linotype" w:cs="Arial"/>
          <w:sz w:val="24"/>
          <w:szCs w:val="24"/>
          <w:lang w:eastAsia="es-MX"/>
        </w:rPr>
        <w:t xml:space="preserve">Aunado a lo anterior a fin de robustecer lo señalado, dentro del Padrón de Sujetos Obligados se encuentran como diversos Sujetos Obligados </w:t>
      </w:r>
      <w:r w:rsidR="008D720E">
        <w:rPr>
          <w:rFonts w:ascii="Palatino Linotype" w:hAnsi="Palatino Linotype" w:cs="Arial"/>
          <w:sz w:val="24"/>
          <w:szCs w:val="24"/>
          <w:lang w:eastAsia="es-MX"/>
        </w:rPr>
        <w:t>Gubernatura</w:t>
      </w:r>
      <w:r>
        <w:rPr>
          <w:rFonts w:ascii="Palatino Linotype" w:hAnsi="Palatino Linotype" w:cs="Arial"/>
          <w:sz w:val="24"/>
          <w:szCs w:val="24"/>
          <w:lang w:eastAsia="es-MX"/>
        </w:rPr>
        <w:t xml:space="preserve"> y </w:t>
      </w:r>
      <w:r w:rsidR="008D720E">
        <w:rPr>
          <w:rFonts w:ascii="Palatino Linotype" w:hAnsi="Palatino Linotype" w:cs="Arial"/>
          <w:sz w:val="24"/>
          <w:szCs w:val="24"/>
          <w:lang w:eastAsia="es-MX"/>
        </w:rPr>
        <w:t>Secretaría de Seguridad</w:t>
      </w:r>
      <w:r>
        <w:rPr>
          <w:rFonts w:ascii="Palatino Linotype" w:hAnsi="Palatino Linotype" w:cs="Arial"/>
          <w:sz w:val="24"/>
          <w:szCs w:val="24"/>
          <w:lang w:eastAsia="es-MX"/>
        </w:rPr>
        <w:t xml:space="preserve">, el cual puede ser consultado a través de la página electrónica del Instituto de Transparencia y Acceso a la Información Pública y Protección de Datos Personales del Estado de México y Municipios (INFOEM), </w:t>
      </w:r>
      <w:hyperlink r:id="rId8" w:history="1">
        <w:r w:rsidRPr="009222A5">
          <w:rPr>
            <w:rStyle w:val="Hipervnculo"/>
            <w:rFonts w:ascii="Palatino Linotype" w:hAnsi="Palatino Linotype" w:cs="Arial"/>
            <w:sz w:val="24"/>
            <w:szCs w:val="24"/>
            <w:lang w:eastAsia="es-MX"/>
          </w:rPr>
          <w:t>https://www.infoem.org.mx/es/contenido/transparencia/directorio-de-sujetos-obligados</w:t>
        </w:r>
      </w:hyperlink>
      <w:r>
        <w:rPr>
          <w:rFonts w:ascii="Palatino Linotype" w:hAnsi="Palatino Linotype" w:cs="Arial"/>
          <w:sz w:val="24"/>
          <w:szCs w:val="24"/>
          <w:lang w:eastAsia="es-MX"/>
        </w:rPr>
        <w:t>, tal y como se advierte a continuación:</w:t>
      </w:r>
    </w:p>
    <w:p w:rsidR="003502E8" w:rsidRDefault="003502E8" w:rsidP="00DE307B">
      <w:pPr>
        <w:spacing w:after="0" w:line="360" w:lineRule="auto"/>
        <w:jc w:val="both"/>
        <w:rPr>
          <w:rFonts w:ascii="Palatino Linotype" w:hAnsi="Palatino Linotype" w:cs="Arial"/>
          <w:sz w:val="24"/>
          <w:szCs w:val="24"/>
          <w:lang w:eastAsia="es-MX"/>
        </w:rPr>
      </w:pPr>
    </w:p>
    <w:p w:rsidR="003502E8" w:rsidRDefault="008D720E" w:rsidP="00DE307B">
      <w:pPr>
        <w:spacing w:after="0" w:line="360" w:lineRule="auto"/>
        <w:jc w:val="center"/>
        <w:rPr>
          <w:rFonts w:ascii="Palatino Linotype" w:hAnsi="Palatino Linotype" w:cs="Arial"/>
          <w:sz w:val="24"/>
          <w:szCs w:val="24"/>
          <w:lang w:eastAsia="es-MX"/>
        </w:rPr>
      </w:pPr>
      <w:r>
        <w:rPr>
          <w:noProof/>
          <w:lang w:eastAsia="es-MX"/>
        </w:rPr>
        <mc:AlternateContent>
          <mc:Choice Requires="wps">
            <w:drawing>
              <wp:anchor distT="0" distB="0" distL="114300" distR="114300" simplePos="0" relativeHeight="251663360" behindDoc="0" locked="0" layoutInCell="1" allowOverlap="1">
                <wp:simplePos x="0" y="0"/>
                <wp:positionH relativeFrom="column">
                  <wp:posOffset>669152</wp:posOffset>
                </wp:positionH>
                <wp:positionV relativeFrom="paragraph">
                  <wp:posOffset>148121</wp:posOffset>
                </wp:positionV>
                <wp:extent cx="3808675" cy="254441"/>
                <wp:effectExtent l="0" t="0" r="20955" b="12700"/>
                <wp:wrapNone/>
                <wp:docPr id="8" name="Rectángulo 8"/>
                <wp:cNvGraphicFramePr/>
                <a:graphic xmlns:a="http://schemas.openxmlformats.org/drawingml/2006/main">
                  <a:graphicData uri="http://schemas.microsoft.com/office/word/2010/wordprocessingShape">
                    <wps:wsp>
                      <wps:cNvSpPr/>
                      <wps:spPr>
                        <a:xfrm>
                          <a:off x="0" y="0"/>
                          <a:ext cx="3808675" cy="254441"/>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E07F16" id="Rectángulo 8" o:spid="_x0000_s1026" style="position:absolute;margin-left:52.7pt;margin-top:11.65pt;width:299.9pt;height:20.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" filled="f" strokecolor="red" strokeweight="1.5pt"/>
            </w:pict>
          </mc:Fallback>
        </mc:AlternateContent>
      </w:r>
      <w:r>
        <w:rPr>
          <w:noProof/>
          <w:lang w:eastAsia="es-MX"/>
        </w:rPr>
        <mc:AlternateContent>
          <mc:Choice Requires="wps">
            <w:drawing>
              <wp:anchor distT="0" distB="0" distL="114300" distR="114300" simplePos="0" relativeHeight="251662336" behindDoc="0" locked="0" layoutInCell="1" allowOverlap="1" wp14:anchorId="759BECCB" wp14:editId="79D81D9B">
                <wp:simplePos x="0" y="0"/>
                <wp:positionH relativeFrom="margin">
                  <wp:posOffset>263525</wp:posOffset>
                </wp:positionH>
                <wp:positionV relativeFrom="paragraph">
                  <wp:posOffset>4130344</wp:posOffset>
                </wp:positionV>
                <wp:extent cx="285750" cy="381663"/>
                <wp:effectExtent l="0" t="19050" r="38100" b="37465"/>
                <wp:wrapNone/>
                <wp:docPr id="6" name="Flecha: a la derecha 5"/>
                <wp:cNvGraphicFramePr/>
                <a:graphic xmlns:a="http://schemas.openxmlformats.org/drawingml/2006/main">
                  <a:graphicData uri="http://schemas.microsoft.com/office/word/2010/wordprocessingShape">
                    <wps:wsp>
                      <wps:cNvSpPr/>
                      <wps:spPr>
                        <a:xfrm>
                          <a:off x="0" y="0"/>
                          <a:ext cx="285750" cy="381663"/>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E0318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5" o:spid="_x0000_s1026" type="#_x0000_t13" style="position:absolute;margin-left:20.75pt;margin-top:325.2pt;width:22.5pt;height:30.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" adj="10800" fillcolor="red" strokecolor="red" strokeweight="1pt">
                <w10:wrap anchorx="margin"/>
              </v:shape>
            </w:pict>
          </mc:Fallback>
        </mc:AlternateContent>
      </w:r>
      <w:r>
        <w:rPr>
          <w:noProof/>
          <w:lang w:eastAsia="es-MX"/>
        </w:rPr>
        <mc:AlternateContent>
          <mc:Choice Requires="wps">
            <w:drawing>
              <wp:anchor distT="0" distB="0" distL="114300" distR="114300" simplePos="0" relativeHeight="251661312" behindDoc="0" locked="0" layoutInCell="1" allowOverlap="1" wp14:anchorId="72F4B8DE" wp14:editId="31651CB4">
                <wp:simplePos x="0" y="0"/>
                <wp:positionH relativeFrom="margin">
                  <wp:posOffset>263194</wp:posOffset>
                </wp:positionH>
                <wp:positionV relativeFrom="paragraph">
                  <wp:posOffset>1729105</wp:posOffset>
                </wp:positionV>
                <wp:extent cx="276225" cy="357809"/>
                <wp:effectExtent l="0" t="19050" r="47625" b="42545"/>
                <wp:wrapNone/>
                <wp:docPr id="3" name="Flecha: a la derecha 5"/>
                <wp:cNvGraphicFramePr/>
                <a:graphic xmlns:a="http://schemas.openxmlformats.org/drawingml/2006/main">
                  <a:graphicData uri="http://schemas.microsoft.com/office/word/2010/wordprocessingShape">
                    <wps:wsp>
                      <wps:cNvSpPr/>
                      <wps:spPr>
                        <a:xfrm>
                          <a:off x="0" y="0"/>
                          <a:ext cx="276225" cy="357809"/>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3C0B9B" id="Flecha: a la derecha 5" o:spid="_x0000_s1026" type="#_x0000_t13" style="position:absolute;margin-left:20.7pt;margin-top:136.15pt;width:21.75pt;height:28.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" adj="10800" fillcolor="red" strokecolor="red" strokeweight="1pt">
                <w10:wrap anchorx="margin"/>
              </v:shape>
            </w:pict>
          </mc:Fallback>
        </mc:AlternateContent>
      </w:r>
      <w:r>
        <w:rPr>
          <w:noProof/>
          <w:lang w:eastAsia="es-MX"/>
        </w:rPr>
        <w:drawing>
          <wp:inline distT="0" distB="0" distL="0" distR="0" wp14:anchorId="45CC869D" wp14:editId="078F6332">
            <wp:extent cx="5023139" cy="6042991"/>
            <wp:effectExtent l="114300" t="133350" r="120650" b="129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55291" t="4210" r="5632" b="12216"/>
                    <a:stretch/>
                  </pic:blipFill>
                  <pic:spPr bwMode="auto">
                    <a:xfrm>
                      <a:off x="0" y="0"/>
                      <a:ext cx="5088290" cy="6121369"/>
                    </a:xfrm>
                    <a:prstGeom prst="rect">
                      <a:avLst/>
                    </a:prstGeom>
                    <a:ln>
                      <a:noFill/>
                    </a:ln>
                    <a:effectLst>
                      <a:outerShdw blurRad="63500" sx="102000" sy="102000" algn="ctr" rotWithShape="0">
                        <a:prstClr val="black">
                          <a:alpha val="40000"/>
                        </a:prstClr>
                      </a:outerShdw>
                    </a:effectLst>
                    <a:extLst>
                      <a:ext uri="{53640926-AAD7-44D8-BBD7-CCE9431645EC}">
                        <a14:shadowObscured xmlns:a14="http://schemas.microsoft.com/office/drawing/2010/main"/>
                      </a:ext>
                    </a:extLst>
                  </pic:spPr>
                </pic:pic>
              </a:graphicData>
            </a:graphic>
          </wp:inline>
        </w:drawing>
      </w:r>
    </w:p>
    <w:p w:rsidR="003502E8" w:rsidRDefault="003502E8" w:rsidP="00DE307B">
      <w:pPr>
        <w:spacing w:after="0" w:line="360" w:lineRule="auto"/>
        <w:jc w:val="both"/>
        <w:rPr>
          <w:rFonts w:ascii="Palatino Linotype" w:hAnsi="Palatino Linotype" w:cs="Arial"/>
          <w:sz w:val="24"/>
          <w:szCs w:val="24"/>
          <w:lang w:eastAsia="es-MX"/>
        </w:rPr>
      </w:pPr>
    </w:p>
    <w:p w:rsidR="00A525CD" w:rsidRDefault="00A525CD" w:rsidP="00DE307B">
      <w:pPr>
        <w:spacing w:after="0" w:line="360" w:lineRule="auto"/>
        <w:jc w:val="both"/>
        <w:rPr>
          <w:rFonts w:ascii="Palatino Linotype" w:hAnsi="Palatino Linotype" w:cs="Arial"/>
          <w:sz w:val="24"/>
          <w:szCs w:val="24"/>
          <w:lang w:eastAsia="es-MX"/>
        </w:rPr>
      </w:pPr>
    </w:p>
    <w:p w:rsidR="00A525CD" w:rsidRDefault="00A525CD" w:rsidP="00DE307B">
      <w:pPr>
        <w:spacing w:after="0" w:line="360" w:lineRule="auto"/>
        <w:jc w:val="both"/>
        <w:rPr>
          <w:rFonts w:ascii="Palatino Linotype" w:hAnsi="Palatino Linotype" w:cs="Arial"/>
          <w:sz w:val="24"/>
          <w:szCs w:val="24"/>
          <w:lang w:eastAsia="es-MX"/>
        </w:rPr>
      </w:pPr>
    </w:p>
    <w:p w:rsidR="003502E8" w:rsidRDefault="003502E8" w:rsidP="00DE307B">
      <w:pPr>
        <w:spacing w:after="0" w:line="360" w:lineRule="auto"/>
        <w:jc w:val="both"/>
        <w:rPr>
          <w:rFonts w:ascii="Palatino Linotype" w:hAnsi="Palatino Linotype" w:cs="Arial"/>
          <w:sz w:val="24"/>
          <w:szCs w:val="24"/>
          <w:lang w:eastAsia="es-MX"/>
        </w:rPr>
      </w:pPr>
      <w:r>
        <w:rPr>
          <w:rFonts w:ascii="Palatino Linotype" w:hAnsi="Palatino Linotype" w:cs="Arial"/>
          <w:sz w:val="24"/>
          <w:szCs w:val="24"/>
          <w:lang w:eastAsia="es-MX"/>
        </w:rPr>
        <w:t xml:space="preserve">Por lo antes expuesto, se deduce que dicha solicitud de información deberá realizarse a otro </w:t>
      </w:r>
      <w:r w:rsidRPr="00C91EB2">
        <w:rPr>
          <w:rFonts w:ascii="Palatino Linotype" w:hAnsi="Palatino Linotype" w:cs="Arial"/>
          <w:b/>
          <w:sz w:val="24"/>
          <w:szCs w:val="24"/>
          <w:lang w:eastAsia="es-MX"/>
        </w:rPr>
        <w:t>Sujeto Obligado</w:t>
      </w:r>
      <w:r>
        <w:rPr>
          <w:rFonts w:ascii="Palatino Linotype" w:hAnsi="Palatino Linotype" w:cs="Arial"/>
          <w:b/>
          <w:sz w:val="24"/>
          <w:szCs w:val="24"/>
          <w:lang w:eastAsia="es-MX"/>
        </w:rPr>
        <w:t xml:space="preserve">, </w:t>
      </w:r>
      <w:r w:rsidRPr="00C259E0">
        <w:rPr>
          <w:rFonts w:ascii="Palatino Linotype" w:hAnsi="Palatino Linotype" w:cs="Arial"/>
          <w:bCs/>
          <w:sz w:val="24"/>
          <w:szCs w:val="24"/>
          <w:lang w:eastAsia="es-MX"/>
        </w:rPr>
        <w:t xml:space="preserve">siendo este </w:t>
      </w:r>
      <w:r w:rsidR="00D96E30" w:rsidRPr="00113C4A">
        <w:rPr>
          <w:rFonts w:ascii="Palatino Linotype" w:hAnsi="Palatino Linotype" w:cs="Arial"/>
          <w:bCs/>
          <w:sz w:val="24"/>
          <w:szCs w:val="24"/>
          <w:u w:val="single"/>
          <w:lang w:eastAsia="es-MX"/>
        </w:rPr>
        <w:t>Secretaría de Seguridad</w:t>
      </w:r>
      <w:r>
        <w:rPr>
          <w:rFonts w:ascii="Palatino Linotype" w:hAnsi="Palatino Linotype" w:cs="Arial"/>
          <w:sz w:val="24"/>
          <w:szCs w:val="24"/>
          <w:lang w:eastAsia="es-MX"/>
        </w:rPr>
        <w:t xml:space="preserve">; por lo que </w:t>
      </w:r>
      <w:r w:rsidRPr="009302C3">
        <w:rPr>
          <w:rFonts w:ascii="Palatino Linotype" w:hAnsi="Palatino Linotype" w:cs="Arial"/>
          <w:sz w:val="24"/>
        </w:rPr>
        <w:t>nos encontramos ante la presencia de un hecho negativo, en virtud de que la información solicitada no</w:t>
      </w:r>
      <w:r>
        <w:rPr>
          <w:rFonts w:ascii="Palatino Linotype" w:hAnsi="Palatino Linotype" w:cs="Arial"/>
          <w:sz w:val="24"/>
        </w:rPr>
        <w:t xml:space="preserve"> puede fácticamente obrar en los</w:t>
      </w:r>
      <w:r w:rsidRPr="009302C3">
        <w:rPr>
          <w:rFonts w:ascii="Palatino Linotype" w:hAnsi="Palatino Linotype" w:cs="Arial"/>
          <w:sz w:val="24"/>
        </w:rPr>
        <w:t xml:space="preserve"> archivos del </w:t>
      </w:r>
      <w:r w:rsidRPr="009302C3">
        <w:rPr>
          <w:rFonts w:ascii="Palatino Linotype" w:hAnsi="Palatino Linotype" w:cs="Arial"/>
          <w:b/>
          <w:sz w:val="24"/>
        </w:rPr>
        <w:t>Sujeto Obligado</w:t>
      </w:r>
      <w:r w:rsidRPr="009302C3">
        <w:rPr>
          <w:rFonts w:ascii="Palatino Linotype" w:hAnsi="Palatino Linotype" w:cs="Arial"/>
          <w:sz w:val="24"/>
        </w:rPr>
        <w:t>, ya que no puede probarse por ser lógica y materialmente imposible.</w:t>
      </w:r>
    </w:p>
    <w:p w:rsidR="003502E8" w:rsidRDefault="003502E8" w:rsidP="00DE307B">
      <w:pPr>
        <w:spacing w:after="0" w:line="360" w:lineRule="auto"/>
        <w:jc w:val="both"/>
        <w:rPr>
          <w:rFonts w:ascii="Palatino Linotype" w:hAnsi="Palatino Linotype" w:cs="Arial"/>
          <w:sz w:val="24"/>
          <w:szCs w:val="24"/>
        </w:rPr>
      </w:pPr>
    </w:p>
    <w:p w:rsidR="003502E8" w:rsidRPr="00DA282E" w:rsidRDefault="003502E8" w:rsidP="00DE307B">
      <w:pPr>
        <w:spacing w:after="0" w:line="360" w:lineRule="auto"/>
        <w:jc w:val="both"/>
        <w:rPr>
          <w:rFonts w:ascii="Palatino Linotype" w:hAnsi="Palatino Linotype" w:cs="Arial"/>
          <w:sz w:val="24"/>
          <w:szCs w:val="24"/>
          <w:lang w:eastAsia="es-MX"/>
        </w:rPr>
      </w:pPr>
      <w:r w:rsidRPr="00DA282E">
        <w:rPr>
          <w:rFonts w:ascii="Palatino Linotype" w:hAnsi="Palatino Linotype" w:cs="Arial"/>
          <w:sz w:val="24"/>
          <w:szCs w:val="24"/>
        </w:rPr>
        <w:t xml:space="preserve">Bajo ese tenor, </w:t>
      </w:r>
      <w:r>
        <w:rPr>
          <w:rFonts w:ascii="Palatino Linotype" w:hAnsi="Palatino Linotype" w:cs="Arial"/>
          <w:sz w:val="24"/>
          <w:szCs w:val="24"/>
        </w:rPr>
        <w:t>la</w:t>
      </w:r>
      <w:r w:rsidRPr="00DA282E">
        <w:rPr>
          <w:rFonts w:ascii="Palatino Linotype" w:hAnsi="Palatino Linotype" w:cs="Arial"/>
          <w:sz w:val="24"/>
          <w:szCs w:val="24"/>
        </w:rPr>
        <w:t xml:space="preserve"> </w:t>
      </w:r>
      <w:r>
        <w:rPr>
          <w:rFonts w:ascii="Palatino Linotype" w:hAnsi="Palatino Linotype" w:cs="Arial"/>
          <w:sz w:val="24"/>
          <w:szCs w:val="24"/>
        </w:rPr>
        <w:t xml:space="preserve">Titular de la Unidad de Transparencia </w:t>
      </w:r>
      <w:r w:rsidRPr="00DA282E">
        <w:rPr>
          <w:rFonts w:ascii="Palatino Linotype" w:hAnsi="Palatino Linotype" w:cs="Arial"/>
          <w:sz w:val="24"/>
          <w:szCs w:val="24"/>
        </w:rPr>
        <w:t xml:space="preserve">del </w:t>
      </w:r>
      <w:r w:rsidRPr="00DA282E">
        <w:rPr>
          <w:rFonts w:ascii="Palatino Linotype" w:hAnsi="Palatino Linotype" w:cs="Arial"/>
          <w:b/>
          <w:sz w:val="24"/>
          <w:szCs w:val="24"/>
        </w:rPr>
        <w:t>Sujeto Obligado</w:t>
      </w:r>
      <w:r w:rsidRPr="00DA282E">
        <w:rPr>
          <w:rFonts w:ascii="Palatino Linotype" w:hAnsi="Palatino Linotype" w:cs="Arial"/>
          <w:sz w:val="24"/>
          <w:szCs w:val="24"/>
        </w:rPr>
        <w:t>,</w:t>
      </w:r>
      <w:r w:rsidRPr="00DA282E">
        <w:rPr>
          <w:rFonts w:ascii="Palatino Linotype" w:hAnsi="Palatino Linotype" w:cs="Arial"/>
          <w:b/>
          <w:sz w:val="24"/>
          <w:szCs w:val="24"/>
        </w:rPr>
        <w:t xml:space="preserve"> </w:t>
      </w:r>
      <w:r w:rsidRPr="00DA282E">
        <w:rPr>
          <w:rFonts w:ascii="Palatino Linotype" w:hAnsi="Palatino Linotype" w:cs="Arial"/>
          <w:sz w:val="24"/>
          <w:szCs w:val="24"/>
        </w:rPr>
        <w:t xml:space="preserve">en cumplimiento a lo establecido en </w:t>
      </w:r>
      <w:r>
        <w:rPr>
          <w:rFonts w:ascii="Palatino Linotype" w:hAnsi="Palatino Linotype" w:cs="Arial"/>
          <w:sz w:val="24"/>
          <w:szCs w:val="24"/>
        </w:rPr>
        <w:t>el</w:t>
      </w:r>
      <w:r w:rsidRPr="00DA282E">
        <w:rPr>
          <w:rFonts w:ascii="Palatino Linotype" w:hAnsi="Palatino Linotype" w:cs="Arial"/>
          <w:sz w:val="24"/>
          <w:szCs w:val="24"/>
        </w:rPr>
        <w:t xml:space="preserve"> artículo 167</w:t>
      </w:r>
      <w:r>
        <w:rPr>
          <w:rFonts w:ascii="Palatino Linotype" w:hAnsi="Palatino Linotype" w:cs="Arial"/>
          <w:sz w:val="24"/>
          <w:szCs w:val="24"/>
        </w:rPr>
        <w:t>,</w:t>
      </w:r>
      <w:r w:rsidRPr="00DA282E">
        <w:rPr>
          <w:rFonts w:ascii="Palatino Linotype" w:hAnsi="Palatino Linotype" w:cs="Arial"/>
          <w:sz w:val="24"/>
          <w:szCs w:val="24"/>
        </w:rPr>
        <w:t xml:space="preserve"> de la Ley de Transparencia y Acceso a la Información Pública del Estado de México y Municipios</w:t>
      </w:r>
      <w:r w:rsidRPr="00DA282E">
        <w:rPr>
          <w:rStyle w:val="Refdenotaalpie"/>
          <w:rFonts w:ascii="Palatino Linotype" w:hAnsi="Palatino Linotype" w:cs="Arial"/>
          <w:sz w:val="24"/>
          <w:szCs w:val="24"/>
        </w:rPr>
        <w:footnoteReference w:id="2"/>
      </w:r>
      <w:r w:rsidRPr="00DA282E">
        <w:rPr>
          <w:rFonts w:ascii="Palatino Linotype" w:hAnsi="Palatino Linotype" w:cs="Arial"/>
          <w:sz w:val="24"/>
          <w:szCs w:val="24"/>
        </w:rPr>
        <w:t xml:space="preserve">, señaló que no es competente para hacer entrega de la información solicitada; toda vez que, </w:t>
      </w:r>
      <w:r>
        <w:rPr>
          <w:rFonts w:ascii="Palatino Linotype" w:eastAsia="Times New Roman" w:hAnsi="Palatino Linotype" w:cs="Times New Roman"/>
          <w:sz w:val="24"/>
          <w:lang w:val="es-ES_tradnl" w:eastAsia="es-ES"/>
        </w:rPr>
        <w:t>deberá</w:t>
      </w:r>
      <w:r w:rsidRPr="00430060">
        <w:rPr>
          <w:rFonts w:ascii="Palatino Linotype" w:eastAsia="Times New Roman" w:hAnsi="Palatino Linotype" w:cs="Times New Roman"/>
          <w:sz w:val="24"/>
          <w:lang w:val="es-ES_tradnl" w:eastAsia="es-ES"/>
        </w:rPr>
        <w:t xml:space="preserve"> de realizar su solicitud </w:t>
      </w:r>
      <w:r>
        <w:rPr>
          <w:rFonts w:ascii="Palatino Linotype" w:eastAsia="Times New Roman" w:hAnsi="Palatino Linotype" w:cs="Times New Roman"/>
          <w:sz w:val="24"/>
          <w:lang w:val="es-ES_tradnl" w:eastAsia="es-ES"/>
        </w:rPr>
        <w:t>a dich</w:t>
      </w:r>
      <w:r w:rsidR="00E87F31">
        <w:rPr>
          <w:rFonts w:ascii="Palatino Linotype" w:eastAsia="Times New Roman" w:hAnsi="Palatino Linotype" w:cs="Times New Roman"/>
          <w:sz w:val="24"/>
          <w:lang w:val="es-ES_tradnl" w:eastAsia="es-ES"/>
        </w:rPr>
        <w:t>a</w:t>
      </w:r>
      <w:r>
        <w:rPr>
          <w:rFonts w:ascii="Palatino Linotype" w:eastAsia="Times New Roman" w:hAnsi="Palatino Linotype" w:cs="Times New Roman"/>
          <w:sz w:val="24"/>
          <w:lang w:val="es-ES_tradnl" w:eastAsia="es-ES"/>
        </w:rPr>
        <w:t xml:space="preserve"> </w:t>
      </w:r>
      <w:r w:rsidR="00E87F31">
        <w:rPr>
          <w:rFonts w:ascii="Palatino Linotype" w:eastAsia="Times New Roman" w:hAnsi="Palatino Linotype" w:cs="Times New Roman"/>
          <w:sz w:val="24"/>
          <w:lang w:val="es-ES_tradnl" w:eastAsia="es-ES"/>
        </w:rPr>
        <w:t>Dependencia</w:t>
      </w:r>
      <w:r w:rsidRPr="00430060">
        <w:rPr>
          <w:rFonts w:ascii="Palatino Linotype" w:eastAsia="Times New Roman" w:hAnsi="Palatino Linotype" w:cs="Times New Roman"/>
          <w:sz w:val="24"/>
          <w:lang w:val="es-ES_tradnl" w:eastAsia="es-ES"/>
        </w:rPr>
        <w:t>, para poder recibir la información solicitada</w:t>
      </w:r>
      <w:r>
        <w:rPr>
          <w:rFonts w:ascii="Palatino Linotype" w:hAnsi="Palatino Linotype" w:cs="Arial"/>
          <w:sz w:val="24"/>
          <w:szCs w:val="24"/>
        </w:rPr>
        <w:t>.</w:t>
      </w:r>
    </w:p>
    <w:p w:rsidR="003502E8" w:rsidRDefault="003502E8" w:rsidP="00DE307B">
      <w:pPr>
        <w:spacing w:after="0" w:line="360" w:lineRule="auto"/>
        <w:jc w:val="both"/>
        <w:rPr>
          <w:rFonts w:ascii="Palatino Linotype" w:hAnsi="Palatino Linotype" w:cs="Arial"/>
          <w:sz w:val="24"/>
          <w:szCs w:val="24"/>
          <w:lang w:eastAsia="es-MX"/>
        </w:rPr>
      </w:pPr>
    </w:p>
    <w:p w:rsidR="003502E8" w:rsidRDefault="003502E8" w:rsidP="00DE307B">
      <w:pPr>
        <w:spacing w:after="0" w:line="360" w:lineRule="auto"/>
        <w:jc w:val="both"/>
        <w:rPr>
          <w:rFonts w:ascii="Palatino Linotype" w:hAnsi="Palatino Linotype" w:cs="Arial"/>
          <w:sz w:val="24"/>
          <w:szCs w:val="24"/>
        </w:rPr>
      </w:pPr>
      <w:r w:rsidRPr="006F0C4E">
        <w:rPr>
          <w:rFonts w:ascii="Palatino Linotype" w:eastAsia="Times New Roman" w:hAnsi="Palatino Linotype" w:cs="Times New Roman"/>
          <w:color w:val="000000"/>
          <w:sz w:val="24"/>
          <w:szCs w:val="24"/>
          <w:lang w:eastAsia="es-MX"/>
        </w:rPr>
        <w:t xml:space="preserve">No obstante lo anterior, se le </w:t>
      </w:r>
      <w:r>
        <w:rPr>
          <w:rFonts w:ascii="Palatino Linotype" w:eastAsia="Times New Roman" w:hAnsi="Palatino Linotype" w:cs="Times New Roman"/>
          <w:color w:val="000000"/>
          <w:sz w:val="24"/>
          <w:szCs w:val="24"/>
          <w:lang w:eastAsia="es-MX"/>
        </w:rPr>
        <w:t>orient</w:t>
      </w:r>
      <w:r w:rsidRPr="006F0C4E">
        <w:rPr>
          <w:rFonts w:ascii="Palatino Linotype" w:eastAsia="Times New Roman" w:hAnsi="Palatino Linotype" w:cs="Times New Roman"/>
          <w:color w:val="000000"/>
          <w:sz w:val="24"/>
          <w:szCs w:val="24"/>
          <w:lang w:eastAsia="es-MX"/>
        </w:rPr>
        <w:t xml:space="preserve">ó </w:t>
      </w:r>
      <w:r w:rsidRPr="006F0C4E">
        <w:rPr>
          <w:rFonts w:ascii="Palatino Linotype" w:eastAsia="Times New Roman" w:hAnsi="Palatino Linotype" w:cs="Times New Roman"/>
          <w:bCs/>
          <w:color w:val="000000"/>
          <w:sz w:val="24"/>
          <w:szCs w:val="24"/>
          <w:lang w:eastAsia="es-MX"/>
        </w:rPr>
        <w:t>a</w:t>
      </w:r>
      <w:r>
        <w:rPr>
          <w:rFonts w:ascii="Palatino Linotype" w:eastAsia="Times New Roman" w:hAnsi="Palatino Linotype" w:cs="Times New Roman"/>
          <w:bCs/>
          <w:color w:val="000000"/>
          <w:sz w:val="24"/>
          <w:szCs w:val="24"/>
          <w:lang w:eastAsia="es-MX"/>
        </w:rPr>
        <w:t>l</w:t>
      </w:r>
      <w:r w:rsidRPr="006F0C4E">
        <w:rPr>
          <w:rFonts w:ascii="Palatino Linotype" w:eastAsia="Times New Roman" w:hAnsi="Palatino Linotype" w:cs="Times New Roman"/>
          <w:b/>
          <w:bCs/>
          <w:color w:val="000000"/>
          <w:sz w:val="24"/>
          <w:szCs w:val="24"/>
          <w:lang w:eastAsia="es-MX"/>
        </w:rPr>
        <w:t xml:space="preserve"> Recurrente</w:t>
      </w:r>
      <w:r>
        <w:rPr>
          <w:rFonts w:ascii="Palatino Linotype" w:eastAsia="Times New Roman" w:hAnsi="Palatino Linotype" w:cs="Times New Roman"/>
          <w:b/>
          <w:bCs/>
          <w:color w:val="000000"/>
          <w:sz w:val="24"/>
          <w:szCs w:val="24"/>
          <w:lang w:eastAsia="es-MX"/>
        </w:rPr>
        <w:t xml:space="preserve"> </w:t>
      </w:r>
      <w:r w:rsidRPr="00281A55">
        <w:rPr>
          <w:rFonts w:ascii="Palatino Linotype" w:eastAsia="Times New Roman" w:hAnsi="Palatino Linotype" w:cs="Times New Roman"/>
          <w:bCs/>
          <w:color w:val="000000"/>
          <w:sz w:val="24"/>
          <w:szCs w:val="24"/>
          <w:lang w:eastAsia="es-MX"/>
        </w:rPr>
        <w:t>a</w:t>
      </w:r>
      <w:r w:rsidRPr="006F0C4E">
        <w:rPr>
          <w:rFonts w:ascii="Palatino Linotype" w:eastAsia="Times New Roman" w:hAnsi="Palatino Linotype" w:cs="Times New Roman"/>
          <w:b/>
          <w:bCs/>
          <w:color w:val="000000"/>
          <w:sz w:val="24"/>
          <w:szCs w:val="24"/>
          <w:lang w:eastAsia="es-MX"/>
        </w:rPr>
        <w:t> </w:t>
      </w:r>
      <w:r w:rsidRPr="006F0C4E">
        <w:rPr>
          <w:rFonts w:ascii="Palatino Linotype" w:eastAsia="Times New Roman" w:hAnsi="Palatino Linotype" w:cs="Times New Roman"/>
          <w:color w:val="000000"/>
          <w:sz w:val="24"/>
          <w:szCs w:val="24"/>
          <w:lang w:eastAsia="es-MX"/>
        </w:rPr>
        <w:t>ejercitar su derecho de acceso a la información, realizando una nueva solicitud respecto de la información requerida a</w:t>
      </w:r>
      <w:r w:rsidR="00A525CD">
        <w:rPr>
          <w:rFonts w:ascii="Palatino Linotype" w:eastAsia="Times New Roman" w:hAnsi="Palatino Linotype" w:cs="Times New Roman"/>
          <w:color w:val="000000"/>
          <w:sz w:val="24"/>
          <w:szCs w:val="24"/>
          <w:lang w:eastAsia="es-MX"/>
        </w:rPr>
        <w:t xml:space="preserve"> </w:t>
      </w:r>
      <w:r>
        <w:rPr>
          <w:rFonts w:ascii="Palatino Linotype" w:eastAsia="Times New Roman" w:hAnsi="Palatino Linotype" w:cs="Times New Roman"/>
          <w:color w:val="000000"/>
          <w:sz w:val="24"/>
          <w:szCs w:val="24"/>
          <w:lang w:eastAsia="es-MX"/>
        </w:rPr>
        <w:t>l</w:t>
      </w:r>
      <w:r w:rsidR="00A525CD">
        <w:rPr>
          <w:rFonts w:ascii="Palatino Linotype" w:eastAsia="Times New Roman" w:hAnsi="Palatino Linotype" w:cs="Times New Roman"/>
          <w:color w:val="000000"/>
          <w:sz w:val="24"/>
          <w:szCs w:val="24"/>
          <w:lang w:eastAsia="es-MX"/>
        </w:rPr>
        <w:t>a</w:t>
      </w:r>
      <w:r w:rsidRPr="006F0C4E">
        <w:rPr>
          <w:rFonts w:ascii="Palatino Linotype" w:eastAsia="Times New Roman" w:hAnsi="Palatino Linotype" w:cs="Times New Roman"/>
          <w:color w:val="000000"/>
          <w:sz w:val="24"/>
          <w:szCs w:val="24"/>
          <w:lang w:eastAsia="es-MX"/>
        </w:rPr>
        <w:t xml:space="preserve"> </w:t>
      </w:r>
      <w:r w:rsidR="00A525CD" w:rsidRPr="00E87F31">
        <w:rPr>
          <w:rFonts w:ascii="Palatino Linotype" w:hAnsi="Palatino Linotype" w:cs="Arial"/>
          <w:bCs/>
          <w:sz w:val="24"/>
          <w:szCs w:val="24"/>
          <w:u w:val="single"/>
        </w:rPr>
        <w:t>Secretaría de Seguridad</w:t>
      </w:r>
      <w:r w:rsidRPr="00016152">
        <w:rPr>
          <w:rFonts w:ascii="Palatino Linotype" w:hAnsi="Palatino Linotype" w:cs="Arial"/>
          <w:bCs/>
          <w:sz w:val="24"/>
          <w:szCs w:val="24"/>
        </w:rPr>
        <w:t>,</w:t>
      </w:r>
      <w:r>
        <w:rPr>
          <w:rFonts w:ascii="Palatino Linotype" w:hAnsi="Palatino Linotype" w:cs="Arial"/>
          <w:sz w:val="24"/>
          <w:szCs w:val="24"/>
          <w:lang w:eastAsia="es-MX"/>
        </w:rPr>
        <w:t xml:space="preserve"> </w:t>
      </w:r>
      <w:r>
        <w:rPr>
          <w:rFonts w:ascii="Palatino Linotype" w:eastAsia="Times New Roman" w:hAnsi="Palatino Linotype" w:cs="Times New Roman"/>
          <w:color w:val="000000"/>
          <w:sz w:val="24"/>
          <w:szCs w:val="24"/>
          <w:lang w:eastAsia="es-MX"/>
        </w:rPr>
        <w:t>por ser éste,</w:t>
      </w:r>
      <w:r w:rsidRPr="006F0C4E">
        <w:rPr>
          <w:rFonts w:ascii="Palatino Linotype" w:eastAsia="Times New Roman" w:hAnsi="Palatino Linotype" w:cs="Times New Roman"/>
          <w:color w:val="000000"/>
          <w:sz w:val="24"/>
          <w:szCs w:val="24"/>
          <w:lang w:eastAsia="es-MX"/>
        </w:rPr>
        <w:t xml:space="preserve"> </w:t>
      </w:r>
      <w:r>
        <w:rPr>
          <w:rFonts w:ascii="Palatino Linotype" w:eastAsia="Times New Roman" w:hAnsi="Palatino Linotype" w:cs="Times New Roman"/>
          <w:color w:val="000000"/>
          <w:sz w:val="24"/>
          <w:szCs w:val="24"/>
          <w:lang w:eastAsia="es-MX"/>
        </w:rPr>
        <w:t>el</w:t>
      </w:r>
      <w:r w:rsidRPr="006F0C4E">
        <w:rPr>
          <w:rFonts w:ascii="Palatino Linotype" w:eastAsia="Times New Roman" w:hAnsi="Palatino Linotype" w:cs="Times New Roman"/>
          <w:color w:val="000000"/>
          <w:sz w:val="24"/>
          <w:szCs w:val="24"/>
          <w:lang w:eastAsia="es-MX"/>
        </w:rPr>
        <w:t xml:space="preserve"> </w:t>
      </w:r>
      <w:r w:rsidRPr="006F0C4E">
        <w:rPr>
          <w:rFonts w:ascii="Palatino Linotype" w:eastAsia="Times New Roman" w:hAnsi="Palatino Linotype" w:cs="Times New Roman"/>
          <w:b/>
          <w:color w:val="000000"/>
          <w:sz w:val="24"/>
          <w:szCs w:val="24"/>
          <w:lang w:eastAsia="es-MX"/>
        </w:rPr>
        <w:t xml:space="preserve">Sujeto Obligado </w:t>
      </w:r>
      <w:r w:rsidRPr="006F0C4E">
        <w:rPr>
          <w:rFonts w:ascii="Palatino Linotype" w:eastAsia="Times New Roman" w:hAnsi="Palatino Linotype" w:cs="Times New Roman"/>
          <w:color w:val="000000"/>
          <w:sz w:val="24"/>
          <w:szCs w:val="24"/>
          <w:lang w:eastAsia="es-MX"/>
        </w:rPr>
        <w:t xml:space="preserve">competente; razón por la cual, este Órgano Garante procede al análisis de las atribuciones que la </w:t>
      </w:r>
      <w:r w:rsidRPr="009E3BA6">
        <w:rPr>
          <w:rFonts w:ascii="Palatino Linotype" w:eastAsia="Times New Roman" w:hAnsi="Palatino Linotype" w:cs="Times New Roman"/>
          <w:color w:val="000000"/>
          <w:sz w:val="24"/>
          <w:szCs w:val="24"/>
          <w:lang w:eastAsia="es-MX"/>
        </w:rPr>
        <w:t>Ley de Transparencia y Acceso a la Información Pública del Estado de México y Municipios</w:t>
      </w:r>
      <w:r>
        <w:rPr>
          <w:rFonts w:ascii="Palatino Linotype" w:eastAsia="Times New Roman" w:hAnsi="Palatino Linotype" w:cs="Times New Roman"/>
          <w:color w:val="000000"/>
          <w:sz w:val="24"/>
          <w:szCs w:val="24"/>
          <w:lang w:eastAsia="es-MX"/>
        </w:rPr>
        <w:t xml:space="preserve">, en </w:t>
      </w:r>
      <w:r w:rsidRPr="009E3BA6">
        <w:rPr>
          <w:rFonts w:ascii="Palatino Linotype" w:hAnsi="Palatino Linotype" w:cs="Arial"/>
          <w:sz w:val="24"/>
          <w:szCs w:val="24"/>
        </w:rPr>
        <w:t>los artículos 3, fracción XLI y 23</w:t>
      </w:r>
      <w:r>
        <w:rPr>
          <w:rFonts w:ascii="Palatino Linotype" w:hAnsi="Palatino Linotype" w:cs="Arial"/>
          <w:sz w:val="24"/>
          <w:szCs w:val="24"/>
        </w:rPr>
        <w:t>,</w:t>
      </w:r>
      <w:r w:rsidRPr="009E3BA6">
        <w:rPr>
          <w:rFonts w:ascii="Palatino Linotype" w:hAnsi="Palatino Linotype" w:cs="Arial"/>
          <w:sz w:val="24"/>
          <w:szCs w:val="24"/>
        </w:rPr>
        <w:t xml:space="preserve"> de la Ley de Transparencia Local, establecen como Sujetos </w:t>
      </w:r>
      <w:r w:rsidRPr="009E3BA6">
        <w:rPr>
          <w:rFonts w:ascii="Palatino Linotype" w:hAnsi="Palatino Linotype" w:cs="Arial"/>
          <w:sz w:val="24"/>
          <w:szCs w:val="24"/>
        </w:rPr>
        <w:lastRenderedPageBreak/>
        <w:t>Obligados a cualquier autoridad, entidad,</w:t>
      </w:r>
      <w:r>
        <w:rPr>
          <w:rFonts w:ascii="Palatino Linotype" w:eastAsia="Times New Roman" w:hAnsi="Palatino Linotype" w:cs="Times New Roman"/>
          <w:color w:val="000000"/>
          <w:sz w:val="24"/>
          <w:szCs w:val="24"/>
          <w:lang w:eastAsia="es-MX"/>
        </w:rPr>
        <w:t xml:space="preserve"> </w:t>
      </w:r>
      <w:r w:rsidRPr="009E3BA6">
        <w:rPr>
          <w:rFonts w:ascii="Palatino Linotype" w:hAnsi="Palatino Linotype" w:cs="Arial"/>
          <w:sz w:val="24"/>
          <w:szCs w:val="24"/>
        </w:rPr>
        <w:t>órgano y organismo de los Poderes Ejecutivo, Legislativo y Judicial, órganos autónomos, partidos políticos, fideicomisos y fondos públicos</w:t>
      </w:r>
      <w:r>
        <w:rPr>
          <w:rFonts w:ascii="Palatino Linotype" w:eastAsia="Times New Roman" w:hAnsi="Palatino Linotype" w:cs="Times New Roman"/>
          <w:color w:val="000000"/>
          <w:sz w:val="24"/>
          <w:szCs w:val="24"/>
          <w:lang w:eastAsia="es-MX"/>
        </w:rPr>
        <w:t xml:space="preserve"> </w:t>
      </w:r>
      <w:r w:rsidRPr="009E3BA6">
        <w:rPr>
          <w:rFonts w:ascii="Palatino Linotype" w:hAnsi="Palatino Linotype" w:cs="Arial"/>
          <w:sz w:val="24"/>
          <w:szCs w:val="24"/>
        </w:rPr>
        <w:t>estatales y municipales, así como del gobierno y de la administración pública municipal y sus organismos descentralizados, asimismo de</w:t>
      </w:r>
      <w:r>
        <w:rPr>
          <w:rFonts w:ascii="Palatino Linotype" w:eastAsia="Times New Roman" w:hAnsi="Palatino Linotype" w:cs="Times New Roman"/>
          <w:color w:val="000000"/>
          <w:sz w:val="24"/>
          <w:szCs w:val="24"/>
          <w:lang w:eastAsia="es-MX"/>
        </w:rPr>
        <w:t xml:space="preserve"> </w:t>
      </w:r>
      <w:r w:rsidRPr="009E3BA6">
        <w:rPr>
          <w:rFonts w:ascii="Palatino Linotype" w:hAnsi="Palatino Linotype" w:cs="Arial"/>
          <w:sz w:val="24"/>
          <w:szCs w:val="24"/>
        </w:rPr>
        <w:t>cualquier persona física, jurídico colectiva o sindicato que reciba y ejerza recursos públicos o realice actos de autoridad en el ámbito estatal</w:t>
      </w:r>
      <w:r>
        <w:rPr>
          <w:rFonts w:ascii="Palatino Linotype" w:eastAsia="Times New Roman" w:hAnsi="Palatino Linotype" w:cs="Times New Roman"/>
          <w:color w:val="000000"/>
          <w:sz w:val="24"/>
          <w:szCs w:val="24"/>
          <w:lang w:eastAsia="es-MX"/>
        </w:rPr>
        <w:t xml:space="preserve"> </w:t>
      </w:r>
      <w:r w:rsidRPr="009E3BA6">
        <w:rPr>
          <w:rFonts w:ascii="Palatino Linotype" w:hAnsi="Palatino Linotype" w:cs="Arial"/>
          <w:sz w:val="24"/>
          <w:szCs w:val="24"/>
        </w:rPr>
        <w:t>y municipal, que deba cumplir con las obligaciones previstas en la Ley de Transparencia Local.</w:t>
      </w:r>
    </w:p>
    <w:p w:rsidR="003502E8" w:rsidRDefault="003502E8" w:rsidP="00DE307B">
      <w:pPr>
        <w:spacing w:after="0" w:line="360" w:lineRule="auto"/>
        <w:jc w:val="both"/>
        <w:rPr>
          <w:rFonts w:ascii="Palatino Linotype" w:hAnsi="Palatino Linotype"/>
          <w:sz w:val="24"/>
        </w:rPr>
      </w:pPr>
    </w:p>
    <w:p w:rsidR="003502E8" w:rsidRDefault="003502E8" w:rsidP="00DE307B">
      <w:pPr>
        <w:spacing w:after="0" w:line="360" w:lineRule="auto"/>
        <w:jc w:val="both"/>
        <w:rPr>
          <w:rFonts w:ascii="Palatino Linotype" w:hAnsi="Palatino Linotype" w:cs="Arial"/>
          <w:sz w:val="24"/>
          <w:lang w:eastAsia="es-MX"/>
        </w:rPr>
      </w:pPr>
      <w:r w:rsidRPr="00DA282E">
        <w:rPr>
          <w:rFonts w:ascii="Palatino Linotype" w:hAnsi="Palatino Linotype"/>
          <w:sz w:val="24"/>
        </w:rPr>
        <w:t>Entonces, es claro que las funciones y atribuciones de</w:t>
      </w:r>
      <w:r>
        <w:rPr>
          <w:rFonts w:ascii="Palatino Linotype" w:hAnsi="Palatino Linotype"/>
          <w:sz w:val="24"/>
        </w:rPr>
        <w:t xml:space="preserve"> </w:t>
      </w:r>
      <w:r w:rsidR="00A525CD">
        <w:rPr>
          <w:rFonts w:ascii="Palatino Linotype" w:hAnsi="Palatino Linotype" w:cs="Arial"/>
          <w:sz w:val="24"/>
          <w:szCs w:val="24"/>
          <w:lang w:eastAsia="es-MX"/>
        </w:rPr>
        <w:t>Gubernatura</w:t>
      </w:r>
      <w:r w:rsidRPr="00DA282E">
        <w:rPr>
          <w:rFonts w:ascii="Palatino Linotype" w:hAnsi="Palatino Linotype"/>
          <w:sz w:val="24"/>
        </w:rPr>
        <w:t xml:space="preserve">, </w:t>
      </w:r>
      <w:r>
        <w:rPr>
          <w:rFonts w:ascii="Palatino Linotype" w:hAnsi="Palatino Linotype"/>
          <w:sz w:val="24"/>
        </w:rPr>
        <w:t>no son</w:t>
      </w:r>
      <w:r w:rsidRPr="00DA282E">
        <w:rPr>
          <w:rFonts w:ascii="Palatino Linotype" w:hAnsi="Palatino Linotype"/>
          <w:sz w:val="24"/>
        </w:rPr>
        <w:t xml:space="preserve"> </w:t>
      </w:r>
      <w:r w:rsidRPr="00DA282E">
        <w:rPr>
          <w:rFonts w:ascii="Palatino Linotype" w:hAnsi="Palatino Linotype" w:cs="Arial"/>
          <w:sz w:val="24"/>
          <w:lang w:eastAsia="es-MX"/>
        </w:rPr>
        <w:t>coincidentes con la solicitud</w:t>
      </w:r>
      <w:r>
        <w:rPr>
          <w:rFonts w:ascii="Palatino Linotype" w:hAnsi="Palatino Linotype" w:cs="Arial"/>
          <w:sz w:val="24"/>
          <w:lang w:eastAsia="es-MX"/>
        </w:rPr>
        <w:t xml:space="preserve"> del</w:t>
      </w:r>
      <w:r w:rsidRPr="00DA282E">
        <w:rPr>
          <w:rFonts w:ascii="Palatino Linotype" w:hAnsi="Palatino Linotype" w:cs="Arial"/>
          <w:sz w:val="24"/>
          <w:lang w:eastAsia="es-MX"/>
        </w:rPr>
        <w:t xml:space="preserve"> particular y cuya competencia es distinta a la del </w:t>
      </w:r>
      <w:r w:rsidRPr="00DA282E">
        <w:rPr>
          <w:rFonts w:ascii="Palatino Linotype" w:hAnsi="Palatino Linotype" w:cs="Arial"/>
          <w:b/>
          <w:sz w:val="24"/>
          <w:lang w:eastAsia="es-MX"/>
        </w:rPr>
        <w:t>Sujeto Obligado</w:t>
      </w:r>
      <w:r w:rsidRPr="00DA282E">
        <w:rPr>
          <w:rFonts w:ascii="Palatino Linotype" w:hAnsi="Palatino Linotype" w:cs="Arial"/>
          <w:sz w:val="24"/>
          <w:lang w:eastAsia="es-MX"/>
        </w:rPr>
        <w:t>;</w:t>
      </w:r>
      <w:r w:rsidRPr="00DA282E">
        <w:rPr>
          <w:rFonts w:ascii="Palatino Linotype" w:hAnsi="Palatino Linotype" w:cs="Arial"/>
          <w:b/>
          <w:sz w:val="24"/>
          <w:lang w:eastAsia="es-MX"/>
        </w:rPr>
        <w:t xml:space="preserve"> </w:t>
      </w:r>
      <w:r w:rsidRPr="00DA282E">
        <w:rPr>
          <w:rFonts w:ascii="Palatino Linotype" w:hAnsi="Palatino Linotype" w:cs="Arial"/>
          <w:sz w:val="24"/>
          <w:lang w:eastAsia="es-MX"/>
        </w:rPr>
        <w:t>por lo que, no se actualiza el supuesto jurídico, previsto en los artículos 12 y 24</w:t>
      </w:r>
      <w:r>
        <w:rPr>
          <w:rFonts w:ascii="Palatino Linotype" w:hAnsi="Palatino Linotype" w:cs="Arial"/>
          <w:sz w:val="24"/>
          <w:lang w:eastAsia="es-MX"/>
        </w:rPr>
        <w:t>,</w:t>
      </w:r>
      <w:r w:rsidRPr="00DA282E">
        <w:rPr>
          <w:rFonts w:ascii="Palatino Linotype" w:hAnsi="Palatino Linotype" w:cs="Arial"/>
          <w:sz w:val="24"/>
          <w:lang w:eastAsia="es-MX"/>
        </w:rPr>
        <w:t xml:space="preserve"> de la Ley de Transparencia y Acceso a la Información Pública del Estado de México y Municipios, que a la letra </w:t>
      </w:r>
      <w:r>
        <w:rPr>
          <w:rFonts w:ascii="Palatino Linotype" w:hAnsi="Palatino Linotype" w:cs="Arial"/>
          <w:sz w:val="24"/>
          <w:lang w:eastAsia="es-MX"/>
        </w:rPr>
        <w:t>indican</w:t>
      </w:r>
      <w:r w:rsidRPr="00DA282E">
        <w:rPr>
          <w:rFonts w:ascii="Palatino Linotype" w:hAnsi="Palatino Linotype" w:cs="Arial"/>
          <w:sz w:val="24"/>
          <w:lang w:eastAsia="es-MX"/>
        </w:rPr>
        <w:t>:</w:t>
      </w:r>
    </w:p>
    <w:p w:rsidR="003502E8" w:rsidRPr="00DA282E" w:rsidRDefault="003502E8" w:rsidP="00DE307B">
      <w:pPr>
        <w:spacing w:after="0" w:line="360" w:lineRule="auto"/>
        <w:jc w:val="both"/>
        <w:rPr>
          <w:rFonts w:ascii="Palatino Linotype" w:hAnsi="Palatino Linotype" w:cs="Arial"/>
          <w:b/>
          <w:sz w:val="24"/>
          <w:lang w:eastAsia="es-MX"/>
        </w:rPr>
      </w:pPr>
    </w:p>
    <w:p w:rsidR="003502E8" w:rsidRPr="00F457C8" w:rsidRDefault="003502E8" w:rsidP="00DE307B">
      <w:pPr>
        <w:autoSpaceDE w:val="0"/>
        <w:autoSpaceDN w:val="0"/>
        <w:adjustRightInd w:val="0"/>
        <w:spacing w:after="0" w:line="240" w:lineRule="auto"/>
        <w:ind w:left="567" w:right="567"/>
        <w:jc w:val="both"/>
        <w:rPr>
          <w:rFonts w:ascii="Palatino Linotype" w:hAnsi="Palatino Linotype" w:cs="Arial"/>
          <w:i/>
        </w:rPr>
      </w:pPr>
      <w:r w:rsidRPr="00F457C8">
        <w:rPr>
          <w:rFonts w:ascii="Palatino Linotype" w:hAnsi="Palatino Linotype"/>
          <w:b/>
          <w:i/>
        </w:rPr>
        <w:t>Artículo 12.</w:t>
      </w:r>
      <w:r w:rsidRPr="00F457C8">
        <w:rPr>
          <w:rFonts w:ascii="Palatino Linotype" w:hAnsi="Palatino Linotype"/>
          <w:i/>
        </w:rPr>
        <w:t xml:space="preserve"> Quienes generen, recopilen, administren, manejen, procesen, archiven o conserven información pública serán responsables de la misma en los términos de las disposiciones jurídicas aplicables.</w:t>
      </w:r>
    </w:p>
    <w:p w:rsidR="003502E8" w:rsidRDefault="003502E8" w:rsidP="00DE307B">
      <w:pPr>
        <w:autoSpaceDE w:val="0"/>
        <w:autoSpaceDN w:val="0"/>
        <w:adjustRightInd w:val="0"/>
        <w:spacing w:after="0" w:line="240" w:lineRule="auto"/>
        <w:ind w:left="567" w:right="567"/>
        <w:jc w:val="both"/>
        <w:rPr>
          <w:rFonts w:ascii="Palatino Linotype" w:hAnsi="Palatino Linotype"/>
          <w:i/>
          <w:u w:val="single"/>
        </w:rPr>
      </w:pPr>
    </w:p>
    <w:p w:rsidR="003502E8" w:rsidRPr="00DA282E" w:rsidRDefault="003502E8" w:rsidP="00DE307B">
      <w:pPr>
        <w:autoSpaceDE w:val="0"/>
        <w:autoSpaceDN w:val="0"/>
        <w:adjustRightInd w:val="0"/>
        <w:spacing w:after="0" w:line="240" w:lineRule="auto"/>
        <w:ind w:left="567" w:right="567"/>
        <w:jc w:val="both"/>
        <w:rPr>
          <w:rFonts w:ascii="Palatino Linotype" w:hAnsi="Palatino Linotype"/>
          <w:b/>
          <w:i/>
          <w:u w:val="single"/>
        </w:rPr>
      </w:pPr>
      <w:r w:rsidRPr="00DA282E">
        <w:rPr>
          <w:rFonts w:ascii="Palatino Linotype" w:hAnsi="Palatino Linotype"/>
          <w:b/>
          <w:i/>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rsidR="003502E8" w:rsidRDefault="003502E8" w:rsidP="00DE307B">
      <w:pPr>
        <w:autoSpaceDE w:val="0"/>
        <w:autoSpaceDN w:val="0"/>
        <w:adjustRightInd w:val="0"/>
        <w:spacing w:after="0" w:line="240" w:lineRule="auto"/>
        <w:ind w:left="567" w:right="567"/>
        <w:jc w:val="both"/>
        <w:rPr>
          <w:rFonts w:ascii="Palatino Linotype" w:hAnsi="Palatino Linotype"/>
          <w:i/>
          <w:u w:val="single"/>
        </w:rPr>
      </w:pPr>
    </w:p>
    <w:p w:rsidR="003502E8" w:rsidRDefault="003502E8" w:rsidP="00DE307B">
      <w:pPr>
        <w:autoSpaceDE w:val="0"/>
        <w:autoSpaceDN w:val="0"/>
        <w:adjustRightInd w:val="0"/>
        <w:spacing w:after="0" w:line="240" w:lineRule="auto"/>
        <w:ind w:left="567" w:right="567"/>
        <w:jc w:val="both"/>
        <w:rPr>
          <w:rFonts w:ascii="Palatino Linotype" w:hAnsi="Palatino Linotype"/>
          <w:i/>
          <w:u w:val="single"/>
        </w:rPr>
      </w:pPr>
      <w:r w:rsidRPr="00A27566">
        <w:rPr>
          <w:rFonts w:ascii="Palatino Linotype" w:hAnsi="Palatino Linotype" w:cs="Arial"/>
          <w:b/>
          <w:bCs/>
          <w:i/>
          <w:color w:val="000000" w:themeColor="text1"/>
        </w:rPr>
        <w:t xml:space="preserve">Artículo 24. </w:t>
      </w:r>
      <w:r w:rsidRPr="00881E86">
        <w:rPr>
          <w:rFonts w:ascii="Palatino Linotype" w:hAnsi="Palatino Linotype" w:cs="Arial"/>
          <w:i/>
          <w:lang w:eastAsia="es-MX"/>
        </w:rPr>
        <w:t>Para el cumplimiento de los objetivos de esta Ley, los sujetos obligados deberán cumplir con las siguientes obligaciones, según corresponda, de acuerdo a su naturaleza:</w:t>
      </w:r>
    </w:p>
    <w:p w:rsidR="003502E8" w:rsidRDefault="003502E8" w:rsidP="00DE307B">
      <w:pPr>
        <w:autoSpaceDE w:val="0"/>
        <w:autoSpaceDN w:val="0"/>
        <w:adjustRightInd w:val="0"/>
        <w:spacing w:after="0" w:line="240" w:lineRule="auto"/>
        <w:ind w:left="567" w:right="567"/>
        <w:jc w:val="both"/>
        <w:rPr>
          <w:rFonts w:ascii="Palatino Linotype" w:hAnsi="Palatino Linotype"/>
          <w:i/>
          <w:u w:val="single"/>
        </w:rPr>
      </w:pPr>
      <w:r>
        <w:rPr>
          <w:rFonts w:ascii="Palatino Linotype" w:hAnsi="Palatino Linotype" w:cs="Arial"/>
          <w:bCs/>
          <w:i/>
          <w:color w:val="000000" w:themeColor="text1"/>
        </w:rPr>
        <w:t>(</w:t>
      </w:r>
      <w:r w:rsidRPr="00A27566">
        <w:rPr>
          <w:rFonts w:ascii="Palatino Linotype" w:hAnsi="Palatino Linotype" w:cs="Arial"/>
          <w:bCs/>
          <w:i/>
          <w:color w:val="000000" w:themeColor="text1"/>
        </w:rPr>
        <w:t>…</w:t>
      </w:r>
      <w:r>
        <w:rPr>
          <w:rFonts w:ascii="Palatino Linotype" w:hAnsi="Palatino Linotype" w:cs="Arial"/>
          <w:bCs/>
          <w:i/>
          <w:color w:val="000000" w:themeColor="text1"/>
        </w:rPr>
        <w:t>)</w:t>
      </w:r>
    </w:p>
    <w:p w:rsidR="003502E8" w:rsidRPr="00773FDF" w:rsidRDefault="003502E8" w:rsidP="00DE307B">
      <w:pPr>
        <w:autoSpaceDE w:val="0"/>
        <w:autoSpaceDN w:val="0"/>
        <w:adjustRightInd w:val="0"/>
        <w:spacing w:after="0" w:line="240" w:lineRule="auto"/>
        <w:ind w:left="567" w:right="567"/>
        <w:jc w:val="both"/>
        <w:rPr>
          <w:rFonts w:ascii="Palatino Linotype" w:hAnsi="Palatino Linotype"/>
          <w:b/>
          <w:i/>
          <w:u w:val="single"/>
        </w:rPr>
      </w:pPr>
      <w:r w:rsidRPr="00773FDF">
        <w:rPr>
          <w:rFonts w:ascii="Palatino Linotype" w:hAnsi="Palatino Linotype" w:cs="Arial"/>
          <w:b/>
          <w:i/>
          <w:color w:val="000000" w:themeColor="text1"/>
          <w:u w:val="single"/>
        </w:rPr>
        <w:t>Los sujetos obligados solo proporcionarán la información pública que generen, administren o posean en el ejercicio de sus atribuciones.”</w:t>
      </w:r>
    </w:p>
    <w:p w:rsidR="003502E8" w:rsidRPr="00773FDF" w:rsidRDefault="003502E8" w:rsidP="00DE307B">
      <w:pPr>
        <w:autoSpaceDE w:val="0"/>
        <w:autoSpaceDN w:val="0"/>
        <w:adjustRightInd w:val="0"/>
        <w:spacing w:after="0" w:line="240" w:lineRule="auto"/>
        <w:ind w:left="567" w:right="567"/>
        <w:jc w:val="both"/>
        <w:rPr>
          <w:rFonts w:ascii="Palatino Linotype" w:hAnsi="Palatino Linotype"/>
          <w:i/>
          <w:u w:val="single"/>
        </w:rPr>
      </w:pPr>
      <w:r>
        <w:rPr>
          <w:rFonts w:ascii="Palatino Linotype" w:hAnsi="Palatino Linotype" w:cs="Arial"/>
          <w:i/>
          <w:color w:val="000000" w:themeColor="text1"/>
        </w:rPr>
        <w:t>(</w:t>
      </w:r>
      <w:r w:rsidRPr="00A27566">
        <w:rPr>
          <w:rFonts w:ascii="Palatino Linotype" w:hAnsi="Palatino Linotype" w:cs="Arial"/>
          <w:i/>
          <w:color w:val="000000" w:themeColor="text1"/>
        </w:rPr>
        <w:t>…</w:t>
      </w:r>
      <w:r>
        <w:rPr>
          <w:rFonts w:ascii="Palatino Linotype" w:hAnsi="Palatino Linotype" w:cs="Arial"/>
          <w:i/>
          <w:color w:val="000000" w:themeColor="text1"/>
        </w:rPr>
        <w:t>)</w:t>
      </w:r>
    </w:p>
    <w:p w:rsidR="003502E8" w:rsidRPr="00854828" w:rsidRDefault="003502E8" w:rsidP="00DE307B">
      <w:pPr>
        <w:autoSpaceDE w:val="0"/>
        <w:autoSpaceDN w:val="0"/>
        <w:adjustRightInd w:val="0"/>
        <w:spacing w:after="0" w:line="240" w:lineRule="auto"/>
        <w:ind w:right="567"/>
        <w:jc w:val="right"/>
        <w:rPr>
          <w:rFonts w:ascii="Palatino Linotype" w:hAnsi="Palatino Linotype" w:cs="Arial"/>
          <w:i/>
        </w:rPr>
      </w:pPr>
      <w:r w:rsidRPr="00F457C8">
        <w:rPr>
          <w:rFonts w:ascii="Palatino Linotype" w:hAnsi="Palatino Linotype"/>
          <w:i/>
        </w:rPr>
        <w:lastRenderedPageBreak/>
        <w:t>(Énfasis añadido)</w:t>
      </w:r>
    </w:p>
    <w:p w:rsidR="003502E8" w:rsidRDefault="003502E8" w:rsidP="00DE307B">
      <w:pPr>
        <w:spacing w:after="0" w:line="360" w:lineRule="auto"/>
        <w:ind w:right="51"/>
        <w:jc w:val="both"/>
        <w:rPr>
          <w:rFonts w:ascii="Palatino Linotype" w:hAnsi="Palatino Linotype" w:cs="Arial"/>
          <w:bCs/>
          <w:sz w:val="24"/>
          <w:szCs w:val="24"/>
        </w:rPr>
      </w:pPr>
    </w:p>
    <w:p w:rsidR="003502E8" w:rsidRDefault="003502E8" w:rsidP="00DE307B">
      <w:pPr>
        <w:spacing w:after="0" w:line="360" w:lineRule="auto"/>
        <w:ind w:right="51"/>
        <w:jc w:val="both"/>
        <w:rPr>
          <w:rFonts w:ascii="Palatino Linotype" w:hAnsi="Palatino Linotype" w:cs="Arial"/>
          <w:sz w:val="24"/>
          <w:szCs w:val="24"/>
          <w:lang w:eastAsia="es-MX"/>
        </w:rPr>
      </w:pPr>
      <w:r w:rsidRPr="00B42E2D">
        <w:rPr>
          <w:rFonts w:ascii="Palatino Linotype" w:hAnsi="Palatino Linotype" w:cs="Arial"/>
          <w:bCs/>
          <w:sz w:val="24"/>
          <w:szCs w:val="24"/>
        </w:rPr>
        <w:t xml:space="preserve">De la misma forma, </w:t>
      </w:r>
      <w:r w:rsidR="00A525CD">
        <w:rPr>
          <w:rFonts w:ascii="Palatino Linotype" w:hAnsi="Palatino Linotype" w:cs="Arial"/>
          <w:bCs/>
          <w:sz w:val="24"/>
          <w:szCs w:val="24"/>
        </w:rPr>
        <w:t>e</w:t>
      </w:r>
      <w:r w:rsidRPr="00A525CD">
        <w:rPr>
          <w:rFonts w:ascii="Palatino Linotype" w:hAnsi="Palatino Linotype" w:cs="Arial"/>
          <w:bCs/>
          <w:sz w:val="24"/>
          <w:szCs w:val="24"/>
        </w:rPr>
        <w:t>l</w:t>
      </w:r>
      <w:r w:rsidRPr="00B42E2D">
        <w:rPr>
          <w:rFonts w:ascii="Palatino Linotype" w:hAnsi="Palatino Linotype" w:cs="Arial"/>
          <w:b/>
          <w:bCs/>
          <w:sz w:val="24"/>
          <w:szCs w:val="24"/>
        </w:rPr>
        <w:t xml:space="preserve"> Sujeto Obligado</w:t>
      </w:r>
      <w:r w:rsidRPr="00B42E2D">
        <w:rPr>
          <w:rFonts w:ascii="Palatino Linotype" w:hAnsi="Palatino Linotype" w:cs="Arial"/>
          <w:bCs/>
          <w:sz w:val="24"/>
          <w:szCs w:val="24"/>
        </w:rPr>
        <w:t xml:space="preserve"> manifestó que</w:t>
      </w:r>
      <w:r>
        <w:rPr>
          <w:rFonts w:ascii="Palatino Linotype" w:hAnsi="Palatino Linotype" w:cs="Arial"/>
          <w:bCs/>
          <w:sz w:val="24"/>
          <w:szCs w:val="24"/>
        </w:rPr>
        <w:t xml:space="preserve"> no es competencia de </w:t>
      </w:r>
      <w:r w:rsidR="00A525CD">
        <w:rPr>
          <w:rFonts w:ascii="Palatino Linotype" w:hAnsi="Palatino Linotype"/>
          <w:b/>
          <w:sz w:val="24"/>
        </w:rPr>
        <w:t>Gubernatura</w:t>
      </w:r>
      <w:r>
        <w:rPr>
          <w:rFonts w:ascii="Palatino Linotype" w:hAnsi="Palatino Linotype"/>
          <w:sz w:val="24"/>
        </w:rPr>
        <w:t>,</w:t>
      </w:r>
      <w:r>
        <w:rPr>
          <w:rFonts w:ascii="Palatino Linotype" w:hAnsi="Palatino Linotype" w:cs="Arial"/>
          <w:bCs/>
          <w:sz w:val="24"/>
          <w:szCs w:val="24"/>
        </w:rPr>
        <w:t xml:space="preserve"> por lo que</w:t>
      </w:r>
      <w:r w:rsidRPr="00B42E2D">
        <w:rPr>
          <w:rFonts w:ascii="Palatino Linotype" w:hAnsi="Palatino Linotype" w:cs="Arial"/>
          <w:bCs/>
          <w:sz w:val="24"/>
          <w:szCs w:val="24"/>
        </w:rPr>
        <w:t xml:space="preserve"> no </w:t>
      </w:r>
      <w:r>
        <w:rPr>
          <w:rFonts w:ascii="Palatino Linotype" w:hAnsi="Palatino Linotype" w:cs="Arial"/>
          <w:bCs/>
          <w:sz w:val="24"/>
          <w:szCs w:val="24"/>
        </w:rPr>
        <w:t>negó ni omitió proporcionar la información requerida por e</w:t>
      </w:r>
      <w:r w:rsidR="00A525CD">
        <w:rPr>
          <w:rFonts w:ascii="Palatino Linotype" w:hAnsi="Palatino Linotype" w:cs="Arial"/>
          <w:bCs/>
          <w:sz w:val="24"/>
          <w:szCs w:val="24"/>
        </w:rPr>
        <w:t>l</w:t>
      </w:r>
      <w:r w:rsidRPr="00A03F84">
        <w:rPr>
          <w:rFonts w:ascii="Palatino Linotype" w:hAnsi="Palatino Linotype" w:cs="Arial"/>
          <w:b/>
          <w:bCs/>
          <w:sz w:val="24"/>
          <w:szCs w:val="24"/>
        </w:rPr>
        <w:t xml:space="preserve"> Recurrente</w:t>
      </w:r>
      <w:r>
        <w:rPr>
          <w:rFonts w:ascii="Palatino Linotype" w:hAnsi="Palatino Linotype" w:cs="Arial"/>
          <w:bCs/>
          <w:sz w:val="24"/>
          <w:szCs w:val="24"/>
        </w:rPr>
        <w:t xml:space="preserve">, toda vez que dio contestación en tiempo </w:t>
      </w:r>
      <w:r w:rsidRPr="005C5EC4">
        <w:rPr>
          <w:rFonts w:ascii="Palatino Linotype" w:hAnsi="Palatino Linotype" w:cs="Arial"/>
          <w:bCs/>
          <w:sz w:val="24"/>
          <w:szCs w:val="24"/>
        </w:rPr>
        <w:t>y forma a la solicitud de información, en el sentido de que la información requerida no la genera, orientando al particular a realizar dicha solicitud a</w:t>
      </w:r>
      <w:r>
        <w:rPr>
          <w:rFonts w:ascii="Palatino Linotype" w:hAnsi="Palatino Linotype" w:cs="Arial"/>
          <w:bCs/>
          <w:sz w:val="24"/>
          <w:szCs w:val="24"/>
        </w:rPr>
        <w:t>l Organismo correspondiente</w:t>
      </w:r>
      <w:r w:rsidRPr="005C5EC4">
        <w:rPr>
          <w:rFonts w:ascii="Palatino Linotype" w:hAnsi="Palatino Linotype" w:cs="Arial"/>
          <w:bCs/>
          <w:sz w:val="24"/>
          <w:szCs w:val="24"/>
        </w:rPr>
        <w:t>,</w:t>
      </w:r>
      <w:r w:rsidRPr="005C5EC4">
        <w:rPr>
          <w:rFonts w:ascii="Palatino Linotype" w:hAnsi="Palatino Linotype" w:cs="Arial"/>
          <w:sz w:val="24"/>
          <w:szCs w:val="24"/>
          <w:lang w:eastAsia="es-MX"/>
        </w:rPr>
        <w:t xml:space="preserve"> conforme a</w:t>
      </w:r>
      <w:r>
        <w:rPr>
          <w:rFonts w:ascii="Palatino Linotype" w:hAnsi="Palatino Linotype" w:cs="Arial"/>
          <w:sz w:val="24"/>
          <w:szCs w:val="24"/>
          <w:lang w:eastAsia="es-MX"/>
        </w:rPr>
        <w:t xml:space="preserve"> </w:t>
      </w:r>
      <w:r w:rsidRPr="005C5EC4">
        <w:rPr>
          <w:rFonts w:ascii="Palatino Linotype" w:hAnsi="Palatino Linotype" w:cs="Arial"/>
          <w:sz w:val="24"/>
          <w:szCs w:val="24"/>
          <w:lang w:eastAsia="es-MX"/>
        </w:rPr>
        <w:t>l</w:t>
      </w:r>
      <w:r>
        <w:rPr>
          <w:rFonts w:ascii="Palatino Linotype" w:hAnsi="Palatino Linotype" w:cs="Arial"/>
          <w:sz w:val="24"/>
          <w:szCs w:val="24"/>
          <w:lang w:eastAsia="es-MX"/>
        </w:rPr>
        <w:t>o establecido en el</w:t>
      </w:r>
      <w:r w:rsidRPr="005C5EC4">
        <w:rPr>
          <w:rFonts w:ascii="Palatino Linotype" w:hAnsi="Palatino Linotype" w:cs="Arial"/>
          <w:sz w:val="24"/>
          <w:szCs w:val="24"/>
          <w:lang w:eastAsia="es-MX"/>
        </w:rPr>
        <w:t xml:space="preserve"> artículo 167, párrafo primero de la Ley de la materia, que dicta:</w:t>
      </w:r>
    </w:p>
    <w:p w:rsidR="003502E8" w:rsidRPr="005C5EC4" w:rsidRDefault="003502E8" w:rsidP="00DE307B">
      <w:pPr>
        <w:pStyle w:val="Sinespaciado"/>
      </w:pPr>
    </w:p>
    <w:p w:rsidR="003502E8" w:rsidRPr="00881E86" w:rsidRDefault="003502E8" w:rsidP="00DE307B">
      <w:pPr>
        <w:spacing w:after="0"/>
        <w:ind w:left="709" w:right="757"/>
        <w:jc w:val="both"/>
        <w:rPr>
          <w:rFonts w:ascii="Palatino Linotype" w:hAnsi="Palatino Linotype" w:cs="Arial"/>
          <w:i/>
          <w:lang w:eastAsia="es-MX"/>
        </w:rPr>
      </w:pPr>
      <w:r w:rsidRPr="00881E86">
        <w:rPr>
          <w:rFonts w:ascii="Palatino Linotype" w:hAnsi="Palatino Linotype" w:cs="Arial"/>
          <w:i/>
          <w:lang w:eastAsia="es-MX"/>
        </w:rPr>
        <w:t>“</w:t>
      </w:r>
      <w:r w:rsidRPr="00881E86">
        <w:rPr>
          <w:rFonts w:ascii="Palatino Linotype" w:hAnsi="Palatino Linotype" w:cs="Arial"/>
          <w:b/>
          <w:i/>
          <w:lang w:eastAsia="es-MX"/>
        </w:rPr>
        <w:t>Artículo 167</w:t>
      </w:r>
      <w:r w:rsidRPr="00881E86">
        <w:rPr>
          <w:rFonts w:ascii="Palatino Linotype" w:hAnsi="Palatino Linotype" w:cs="Arial"/>
          <w:i/>
          <w:lang w:eastAsia="es-MX"/>
        </w:rPr>
        <w:t xml:space="preserve">. Cuando las unidades de transparencia </w:t>
      </w:r>
      <w:r w:rsidRPr="005C5EC4">
        <w:rPr>
          <w:rFonts w:ascii="Palatino Linotype" w:hAnsi="Palatino Linotype" w:cs="Arial"/>
          <w:b/>
          <w:i/>
          <w:u w:val="single"/>
          <w:lang w:eastAsia="es-MX"/>
        </w:rPr>
        <w:t>determinen la notoria incompetencia por parte de los sujetos obligados</w:t>
      </w:r>
      <w:r w:rsidRPr="00881E86">
        <w:rPr>
          <w:rFonts w:ascii="Palatino Linotype" w:hAnsi="Palatino Linotype" w:cs="Arial"/>
          <w:i/>
          <w:lang w:eastAsia="es-MX"/>
        </w:rPr>
        <w:t xml:space="preserve">, dentro del ámbito de aplicación, para atender la solicitud de acceso a la información, </w:t>
      </w:r>
      <w:r w:rsidRPr="005C5EC4">
        <w:rPr>
          <w:rFonts w:ascii="Palatino Linotype" w:hAnsi="Palatino Linotype" w:cs="Arial"/>
          <w:b/>
          <w:i/>
          <w:u w:val="single"/>
          <w:lang w:eastAsia="es-MX"/>
        </w:rPr>
        <w:t>deberán comunicarlo al solicitante, dentro de los tres días hábiles posteriores a la recepción de la solicitud</w:t>
      </w:r>
      <w:r w:rsidRPr="005C5EC4">
        <w:rPr>
          <w:rFonts w:ascii="Palatino Linotype" w:hAnsi="Palatino Linotype" w:cs="Arial"/>
          <w:i/>
          <w:u w:val="single"/>
          <w:lang w:eastAsia="es-MX"/>
        </w:rPr>
        <w:t xml:space="preserve"> </w:t>
      </w:r>
      <w:r w:rsidRPr="00881E86">
        <w:rPr>
          <w:rFonts w:ascii="Palatino Linotype" w:hAnsi="Palatino Linotype" w:cs="Arial"/>
          <w:i/>
          <w:lang w:eastAsia="es-MX"/>
        </w:rPr>
        <w:t>y, en su caso orientar al solicitante, el o los sujetos obligados competentes.</w:t>
      </w:r>
    </w:p>
    <w:p w:rsidR="003502E8" w:rsidRPr="00370AE6" w:rsidRDefault="003502E8" w:rsidP="00DE307B">
      <w:pPr>
        <w:pStyle w:val="Sinespaciado"/>
        <w:rPr>
          <w:sz w:val="8"/>
        </w:rPr>
      </w:pPr>
    </w:p>
    <w:p w:rsidR="003502E8" w:rsidRPr="00881E86" w:rsidRDefault="003502E8" w:rsidP="00DE307B">
      <w:pPr>
        <w:spacing w:after="0"/>
        <w:ind w:left="709" w:right="757"/>
        <w:jc w:val="both"/>
        <w:rPr>
          <w:rFonts w:ascii="Palatino Linotype" w:hAnsi="Palatino Linotype" w:cs="Arial"/>
          <w:i/>
          <w:lang w:eastAsia="es-MX"/>
        </w:rPr>
      </w:pPr>
      <w:r w:rsidRPr="00881E86">
        <w:rPr>
          <w:rFonts w:ascii="Palatino Linotype" w:hAnsi="Palatino Linotype" w:cs="Arial"/>
          <w:i/>
          <w:lang w:eastAsia="es-MX"/>
        </w:rPr>
        <w:t>Si los sujetos obligados son competentes para atender parcialmente la solicitud de acceso a la información, deberá dar respuesta respecto de dicha parte. Respecto de la información sobre la cual es incompetente se procederá conforme lo señala el párrafo anterior.</w:t>
      </w:r>
    </w:p>
    <w:p w:rsidR="003502E8" w:rsidRPr="00370AE6" w:rsidRDefault="003502E8" w:rsidP="00DE307B">
      <w:pPr>
        <w:pStyle w:val="Sinespaciado"/>
        <w:rPr>
          <w:sz w:val="6"/>
        </w:rPr>
      </w:pPr>
    </w:p>
    <w:p w:rsidR="003502E8" w:rsidRPr="00881E86" w:rsidRDefault="003502E8" w:rsidP="00DE307B">
      <w:pPr>
        <w:spacing w:after="0"/>
        <w:ind w:left="709" w:right="757"/>
        <w:jc w:val="both"/>
        <w:rPr>
          <w:rFonts w:ascii="Palatino Linotype" w:hAnsi="Palatino Linotype" w:cs="Arial"/>
          <w:i/>
          <w:lang w:eastAsia="es-MX"/>
        </w:rPr>
      </w:pPr>
      <w:r w:rsidRPr="00881E86">
        <w:rPr>
          <w:rFonts w:ascii="Palatino Linotype" w:hAnsi="Palatino Linotype" w:cs="Arial"/>
          <w:i/>
          <w:lang w:eastAsia="es-MX"/>
        </w:rPr>
        <w:t>Si transcurrido el plazo señalado en el primer párrafo de este artículo, el sujeto obligado no declina la competencia en los términos establecidos, podrá canalizar la solicitud ante el sujeto obligado competente.”</w:t>
      </w:r>
    </w:p>
    <w:p w:rsidR="003502E8" w:rsidRDefault="003502E8" w:rsidP="00DE307B">
      <w:pPr>
        <w:pStyle w:val="Sinespaciado"/>
      </w:pPr>
    </w:p>
    <w:p w:rsidR="003502E8" w:rsidRDefault="003502E8" w:rsidP="00DE307B">
      <w:pPr>
        <w:spacing w:after="0" w:line="360" w:lineRule="auto"/>
        <w:jc w:val="both"/>
        <w:rPr>
          <w:rFonts w:ascii="Palatino Linotype" w:hAnsi="Palatino Linotype" w:cs="Arial"/>
          <w:sz w:val="24"/>
          <w:szCs w:val="24"/>
          <w:lang w:eastAsia="es-MX"/>
        </w:rPr>
      </w:pPr>
      <w:r w:rsidRPr="00396260">
        <w:rPr>
          <w:rFonts w:ascii="Palatino Linotype" w:hAnsi="Palatino Linotype" w:cs="Arial"/>
          <w:sz w:val="24"/>
          <w:szCs w:val="24"/>
          <w:lang w:eastAsia="es-MX"/>
        </w:rPr>
        <w:t>Además, y de conformidad con lo establecido en el artículo 12</w:t>
      </w:r>
      <w:r>
        <w:rPr>
          <w:rFonts w:ascii="Palatino Linotype" w:hAnsi="Palatino Linotype" w:cs="Arial"/>
          <w:sz w:val="24"/>
          <w:szCs w:val="24"/>
          <w:lang w:eastAsia="es-MX"/>
        </w:rPr>
        <w:t>,</w:t>
      </w:r>
      <w:r w:rsidRPr="00396260">
        <w:rPr>
          <w:rFonts w:ascii="Palatino Linotype" w:hAnsi="Palatino Linotype" w:cs="Arial"/>
          <w:sz w:val="24"/>
          <w:szCs w:val="24"/>
          <w:lang w:eastAsia="es-MX"/>
        </w:rPr>
        <w:t xml:space="preserve"> de la Ley de Transparencia y Acceso a la Información Pública del Estado de México y Municipios, anteriormente invocado el sujeto obligado sólo proporcionará la información que obra en sus archivos, lo que </w:t>
      </w:r>
      <w:r w:rsidRPr="00AC7916">
        <w:rPr>
          <w:rFonts w:ascii="Palatino Linotype" w:hAnsi="Palatino Linotype" w:cs="Arial"/>
          <w:i/>
          <w:sz w:val="24"/>
          <w:szCs w:val="24"/>
          <w:lang w:eastAsia="es-MX"/>
        </w:rPr>
        <w:t>a contrario sensu</w:t>
      </w:r>
      <w:r w:rsidRPr="00396260">
        <w:rPr>
          <w:rFonts w:ascii="Palatino Linotype" w:hAnsi="Palatino Linotype" w:cs="Arial"/>
          <w:sz w:val="24"/>
          <w:szCs w:val="24"/>
          <w:lang w:eastAsia="es-MX"/>
        </w:rPr>
        <w:t xml:space="preserve"> significa que no se está obligado a proporcionar</w:t>
      </w:r>
      <w:r>
        <w:rPr>
          <w:rFonts w:ascii="Palatino Linotype" w:hAnsi="Palatino Linotype" w:cs="Arial"/>
          <w:sz w:val="24"/>
          <w:szCs w:val="24"/>
          <w:lang w:eastAsia="es-MX"/>
        </w:rPr>
        <w:t xml:space="preserve"> lo que no obre en sus archivos.</w:t>
      </w:r>
    </w:p>
    <w:p w:rsidR="003502E8" w:rsidRDefault="003502E8" w:rsidP="00DE307B">
      <w:pPr>
        <w:spacing w:after="0" w:line="360" w:lineRule="auto"/>
        <w:jc w:val="both"/>
        <w:rPr>
          <w:rFonts w:ascii="Palatino Linotype" w:hAnsi="Palatino Linotype" w:cs="Arial"/>
          <w:sz w:val="24"/>
        </w:rPr>
      </w:pPr>
    </w:p>
    <w:p w:rsidR="003502E8" w:rsidRDefault="003502E8" w:rsidP="00DE307B">
      <w:pPr>
        <w:spacing w:after="0" w:line="360" w:lineRule="auto"/>
        <w:jc w:val="both"/>
        <w:rPr>
          <w:rFonts w:ascii="Palatino Linotype" w:hAnsi="Palatino Linotype"/>
          <w:sz w:val="24"/>
        </w:rPr>
      </w:pPr>
      <w:r w:rsidRPr="005269B8">
        <w:rPr>
          <w:rFonts w:ascii="Palatino Linotype" w:hAnsi="Palatino Linotype" w:cs="Arial"/>
          <w:sz w:val="24"/>
        </w:rPr>
        <w:t>Lo anterior se robustece con lo plasmado en el criterio</w:t>
      </w:r>
      <w:r w:rsidRPr="005269B8">
        <w:rPr>
          <w:rFonts w:ascii="Palatino Linotype" w:hAnsi="Palatino Linotype"/>
          <w:sz w:val="24"/>
        </w:rPr>
        <w:t xml:space="preserve"> 31-10 emitido por el entonces Instituto Federal de Acceso a la Información y Protección de Datos (IFAI) ahora Instituto </w:t>
      </w:r>
      <w:r w:rsidRPr="005269B8">
        <w:rPr>
          <w:rFonts w:ascii="Palatino Linotype" w:hAnsi="Palatino Linotype"/>
          <w:sz w:val="24"/>
        </w:rPr>
        <w:lastRenderedPageBreak/>
        <w:t>Nacional de Transparencia, Acceso a la Información, y Protecci</w:t>
      </w:r>
      <w:r>
        <w:rPr>
          <w:rFonts w:ascii="Palatino Linotype" w:hAnsi="Palatino Linotype"/>
          <w:sz w:val="24"/>
        </w:rPr>
        <w:t xml:space="preserve">ón de Datos Personales (INAI), </w:t>
      </w:r>
      <w:r w:rsidRPr="005269B8">
        <w:rPr>
          <w:rFonts w:ascii="Palatino Linotype" w:hAnsi="Palatino Linotype"/>
          <w:sz w:val="24"/>
        </w:rPr>
        <w:t xml:space="preserve">que lleva por rubro y texto los siguientes: </w:t>
      </w:r>
    </w:p>
    <w:p w:rsidR="003502E8" w:rsidRPr="00370AE6" w:rsidRDefault="003502E8" w:rsidP="00DE307B">
      <w:pPr>
        <w:pStyle w:val="Sinespaciado"/>
        <w:rPr>
          <w:sz w:val="12"/>
        </w:rPr>
      </w:pPr>
    </w:p>
    <w:p w:rsidR="003502E8" w:rsidRPr="0068529D" w:rsidRDefault="003502E8" w:rsidP="00DE307B">
      <w:pPr>
        <w:spacing w:after="0" w:line="360" w:lineRule="auto"/>
        <w:jc w:val="both"/>
        <w:rPr>
          <w:rFonts w:ascii="Palatino Linotype" w:hAnsi="Palatino Linotype"/>
          <w:sz w:val="2"/>
        </w:rPr>
      </w:pPr>
    </w:p>
    <w:p w:rsidR="003502E8" w:rsidRDefault="003502E8" w:rsidP="00DE307B">
      <w:pPr>
        <w:pStyle w:val="Prrafodelista"/>
        <w:ind w:left="567" w:right="567"/>
        <w:jc w:val="both"/>
        <w:rPr>
          <w:rFonts w:ascii="Palatino Linotype" w:hAnsi="Palatino Linotype"/>
          <w:i/>
          <w:sz w:val="22"/>
        </w:rPr>
      </w:pPr>
      <w:r w:rsidRPr="0068529D">
        <w:rPr>
          <w:rFonts w:ascii="Palatino Linotype" w:hAnsi="Palatino Linotype"/>
          <w:i/>
          <w:sz w:val="22"/>
        </w:rPr>
        <w:t>“</w:t>
      </w:r>
      <w:r w:rsidRPr="0068529D">
        <w:rPr>
          <w:rFonts w:ascii="Palatino Linotype" w:hAnsi="Palatino Linotype"/>
          <w:b/>
          <w:i/>
          <w:sz w:val="22"/>
          <w:u w:val="single"/>
        </w:rPr>
        <w:t>El Instituto Federal de Acceso a la Información y Protección de Datos no cuenta con facultades para pronunciarse respecto de la veracidad de los documentos proporcionados por los sujetos obligados</w:t>
      </w:r>
      <w:r w:rsidRPr="0068529D">
        <w:rPr>
          <w:rFonts w:ascii="Palatino Linotype" w:hAnsi="Palatino Linotype"/>
          <w:b/>
          <w:i/>
          <w:sz w:val="22"/>
        </w:rPr>
        <w:t>.</w:t>
      </w:r>
      <w:r w:rsidRPr="0068529D">
        <w:rPr>
          <w:rFonts w:ascii="Palatino Linotype" w:hAnsi="Palatino Linotype"/>
          <w:i/>
          <w:sz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w:t>
      </w:r>
      <w:r w:rsidRPr="005269B8">
        <w:rPr>
          <w:rFonts w:ascii="Palatino Linotype" w:hAnsi="Palatino Linotype"/>
          <w:i/>
          <w:sz w:val="22"/>
        </w:rPr>
        <w:t>y Protección de Datos conocer, vía recurso revisión, al respecto.”</w:t>
      </w:r>
    </w:p>
    <w:p w:rsidR="003502E8" w:rsidRDefault="003502E8" w:rsidP="00DE307B">
      <w:pPr>
        <w:spacing w:after="0" w:line="360" w:lineRule="auto"/>
        <w:jc w:val="both"/>
        <w:rPr>
          <w:rFonts w:ascii="Palatino Linotype" w:hAnsi="Palatino Linotype" w:cs="Arial"/>
          <w:sz w:val="24"/>
          <w:lang w:eastAsia="es-MX"/>
        </w:rPr>
      </w:pPr>
    </w:p>
    <w:p w:rsidR="003502E8" w:rsidRDefault="003502E8" w:rsidP="00DE307B">
      <w:pPr>
        <w:spacing w:after="0" w:line="360" w:lineRule="auto"/>
        <w:jc w:val="both"/>
        <w:rPr>
          <w:rFonts w:ascii="Palatino Linotype" w:hAnsi="Palatino Linotype" w:cs="Arial"/>
          <w:sz w:val="24"/>
          <w:lang w:eastAsia="es-MX"/>
        </w:rPr>
      </w:pPr>
      <w:r w:rsidRPr="006B03D0">
        <w:rPr>
          <w:rFonts w:ascii="Palatino Linotype" w:hAnsi="Palatino Linotype" w:cs="Arial"/>
          <w:sz w:val="24"/>
          <w:lang w:eastAsia="es-MX"/>
        </w:rPr>
        <w:t>Por lo tanto, bajo los principios de certeza, eficacia y objetividad, establecidos en el artículo 9</w:t>
      </w:r>
      <w:r>
        <w:rPr>
          <w:rFonts w:ascii="Palatino Linotype" w:hAnsi="Palatino Linotype" w:cs="Arial"/>
          <w:sz w:val="24"/>
          <w:lang w:eastAsia="es-MX"/>
        </w:rPr>
        <w:t>,</w:t>
      </w:r>
      <w:r w:rsidRPr="006B03D0">
        <w:rPr>
          <w:rFonts w:ascii="Palatino Linotype" w:hAnsi="Palatino Linotype" w:cs="Arial"/>
          <w:sz w:val="24"/>
          <w:lang w:eastAsia="es-MX"/>
        </w:rPr>
        <w:t xml:space="preserve"> de la Ley de Transparencia y Acceso a la Información Pública del Estado de México y Municipios, y derivado de que la información requerida corresponde con atribuciones de un Sujeto Obligado distinto al que le fue presentada la solicitud, y a fin de no dilatar el derecho de acceso a la información, como ya fue establecido, se dejan a salvo los derechos de</w:t>
      </w:r>
      <w:r>
        <w:rPr>
          <w:rFonts w:ascii="Palatino Linotype" w:hAnsi="Palatino Linotype" w:cs="Arial"/>
          <w:sz w:val="24"/>
          <w:lang w:eastAsia="es-MX"/>
        </w:rPr>
        <w:t>l</w:t>
      </w:r>
      <w:r w:rsidRPr="006B03D0">
        <w:rPr>
          <w:rFonts w:ascii="Palatino Linotype" w:hAnsi="Palatino Linotype" w:cs="Arial"/>
          <w:sz w:val="24"/>
          <w:lang w:eastAsia="es-MX"/>
        </w:rPr>
        <w:t xml:space="preserve"> </w:t>
      </w:r>
      <w:r w:rsidRPr="006B03D0">
        <w:rPr>
          <w:rFonts w:ascii="Palatino Linotype" w:hAnsi="Palatino Linotype" w:cs="Arial"/>
          <w:b/>
          <w:sz w:val="24"/>
          <w:lang w:eastAsia="es-MX"/>
        </w:rPr>
        <w:t>Recurrente</w:t>
      </w:r>
      <w:r w:rsidRPr="006B03D0">
        <w:rPr>
          <w:rFonts w:ascii="Palatino Linotype" w:hAnsi="Palatino Linotype" w:cs="Arial"/>
          <w:sz w:val="24"/>
          <w:lang w:eastAsia="es-MX"/>
        </w:rPr>
        <w:t xml:space="preserve"> para que pueda realizar la</w:t>
      </w:r>
      <w:r>
        <w:rPr>
          <w:rFonts w:ascii="Palatino Linotype" w:hAnsi="Palatino Linotype" w:cs="Arial"/>
          <w:sz w:val="24"/>
          <w:lang w:eastAsia="es-MX"/>
        </w:rPr>
        <w:t>s</w:t>
      </w:r>
      <w:r w:rsidRPr="006B03D0">
        <w:rPr>
          <w:rFonts w:ascii="Palatino Linotype" w:hAnsi="Palatino Linotype" w:cs="Arial"/>
          <w:sz w:val="24"/>
          <w:lang w:eastAsia="es-MX"/>
        </w:rPr>
        <w:t xml:space="preserve"> solicitud</w:t>
      </w:r>
      <w:r>
        <w:rPr>
          <w:rFonts w:ascii="Palatino Linotype" w:hAnsi="Palatino Linotype" w:cs="Arial"/>
          <w:sz w:val="24"/>
          <w:lang w:eastAsia="es-MX"/>
        </w:rPr>
        <w:t>es</w:t>
      </w:r>
      <w:r w:rsidRPr="006B03D0">
        <w:rPr>
          <w:rFonts w:ascii="Palatino Linotype" w:hAnsi="Palatino Linotype" w:cs="Arial"/>
          <w:sz w:val="24"/>
          <w:lang w:eastAsia="es-MX"/>
        </w:rPr>
        <w:t xml:space="preserve"> de información ante </w:t>
      </w:r>
      <w:r>
        <w:rPr>
          <w:rFonts w:ascii="Palatino Linotype" w:hAnsi="Palatino Linotype" w:cs="Arial"/>
          <w:sz w:val="24"/>
          <w:lang w:eastAsia="es-MX"/>
        </w:rPr>
        <w:t>los</w:t>
      </w:r>
      <w:r w:rsidRPr="006B03D0">
        <w:rPr>
          <w:rFonts w:ascii="Palatino Linotype" w:hAnsi="Palatino Linotype" w:cs="Arial"/>
          <w:sz w:val="24"/>
          <w:lang w:eastAsia="es-MX"/>
        </w:rPr>
        <w:t xml:space="preserve"> Sujeto</w:t>
      </w:r>
      <w:r>
        <w:rPr>
          <w:rFonts w:ascii="Palatino Linotype" w:hAnsi="Palatino Linotype" w:cs="Arial"/>
          <w:sz w:val="24"/>
          <w:lang w:eastAsia="es-MX"/>
        </w:rPr>
        <w:t>s</w:t>
      </w:r>
      <w:r w:rsidRPr="006B03D0">
        <w:rPr>
          <w:rFonts w:ascii="Palatino Linotype" w:hAnsi="Palatino Linotype" w:cs="Arial"/>
          <w:sz w:val="24"/>
          <w:lang w:eastAsia="es-MX"/>
        </w:rPr>
        <w:t xml:space="preserve"> Obligado</w:t>
      </w:r>
      <w:r>
        <w:rPr>
          <w:rFonts w:ascii="Palatino Linotype" w:hAnsi="Palatino Linotype" w:cs="Arial"/>
          <w:sz w:val="24"/>
          <w:lang w:eastAsia="es-MX"/>
        </w:rPr>
        <w:t>s</w:t>
      </w:r>
      <w:r w:rsidRPr="006B03D0">
        <w:rPr>
          <w:rFonts w:ascii="Palatino Linotype" w:hAnsi="Palatino Linotype" w:cs="Arial"/>
          <w:sz w:val="24"/>
          <w:lang w:eastAsia="es-MX"/>
        </w:rPr>
        <w:t xml:space="preserve"> correspondiente</w:t>
      </w:r>
      <w:r>
        <w:rPr>
          <w:rFonts w:ascii="Palatino Linotype" w:hAnsi="Palatino Linotype" w:cs="Arial"/>
          <w:sz w:val="24"/>
          <w:lang w:eastAsia="es-MX"/>
        </w:rPr>
        <w:t>s</w:t>
      </w:r>
      <w:r w:rsidRPr="006B03D0">
        <w:rPr>
          <w:rFonts w:ascii="Palatino Linotype" w:hAnsi="Palatino Linotype" w:cs="Arial"/>
          <w:sz w:val="24"/>
          <w:lang w:eastAsia="es-MX"/>
        </w:rPr>
        <w:t>.</w:t>
      </w:r>
    </w:p>
    <w:p w:rsidR="003502E8" w:rsidRDefault="003502E8" w:rsidP="00DE307B">
      <w:pPr>
        <w:spacing w:after="0" w:line="360" w:lineRule="auto"/>
        <w:jc w:val="both"/>
        <w:rPr>
          <w:rFonts w:ascii="Palatino Linotype" w:hAnsi="Palatino Linotype" w:cs="Arial"/>
          <w:sz w:val="24"/>
          <w:szCs w:val="24"/>
        </w:rPr>
      </w:pPr>
    </w:p>
    <w:p w:rsidR="003502E8" w:rsidRPr="00AC5BF2" w:rsidRDefault="003502E8" w:rsidP="00DE307B">
      <w:pPr>
        <w:spacing w:after="0" w:line="360" w:lineRule="auto"/>
        <w:jc w:val="both"/>
        <w:rPr>
          <w:rFonts w:ascii="Palatino Linotype" w:hAnsi="Palatino Linotype" w:cs="Arial"/>
          <w:sz w:val="24"/>
          <w:szCs w:val="24"/>
        </w:rPr>
      </w:pPr>
      <w:r w:rsidRPr="00AC5BF2">
        <w:rPr>
          <w:rFonts w:ascii="Palatino Linotype" w:hAnsi="Palatino Linotype" w:cs="Arial"/>
          <w:sz w:val="24"/>
          <w:szCs w:val="24"/>
        </w:rPr>
        <w:t xml:space="preserve">Así, </w:t>
      </w:r>
      <w:r w:rsidRPr="00AC5BF2">
        <w:rPr>
          <w:rFonts w:ascii="Palatino Linotype" w:hAnsi="Palatino Linotype" w:cs="Arial"/>
          <w:sz w:val="24"/>
        </w:rPr>
        <w:t>en mérito de lo expuesto en líneas anteriores</w:t>
      </w:r>
      <w:r w:rsidRPr="00AC5BF2">
        <w:rPr>
          <w:rFonts w:ascii="Palatino Linotype" w:hAnsi="Palatino Linotype" w:cs="Arial"/>
          <w:sz w:val="24"/>
          <w:szCs w:val="24"/>
        </w:rPr>
        <w:t xml:space="preserve"> </w:t>
      </w:r>
      <w:r w:rsidRPr="00AC5BF2">
        <w:rPr>
          <w:rFonts w:ascii="Palatino Linotype" w:hAnsi="Palatino Linotype"/>
          <w:noProof/>
          <w:sz w:val="24"/>
          <w:szCs w:val="24"/>
          <w:lang w:eastAsia="es-MX"/>
        </w:rPr>
        <w:t>resulta</w:t>
      </w:r>
      <w:r>
        <w:rPr>
          <w:rFonts w:ascii="Palatino Linotype" w:hAnsi="Palatino Linotype"/>
          <w:noProof/>
          <w:sz w:val="24"/>
          <w:szCs w:val="24"/>
          <w:lang w:eastAsia="es-MX"/>
        </w:rPr>
        <w:t>n</w:t>
      </w:r>
      <w:r w:rsidRPr="00AC5BF2">
        <w:rPr>
          <w:rFonts w:ascii="Palatino Linotype" w:hAnsi="Palatino Linotype"/>
          <w:noProof/>
          <w:sz w:val="24"/>
          <w:szCs w:val="24"/>
          <w:lang w:eastAsia="es-MX"/>
        </w:rPr>
        <w:t xml:space="preserve"> </w:t>
      </w:r>
      <w:r w:rsidRPr="00AC5BF2">
        <w:rPr>
          <w:rFonts w:ascii="Palatino Linotype" w:hAnsi="Palatino Linotype"/>
          <w:b/>
          <w:noProof/>
          <w:sz w:val="24"/>
          <w:szCs w:val="24"/>
          <w:lang w:eastAsia="es-MX"/>
        </w:rPr>
        <w:t>infundadas</w:t>
      </w:r>
      <w:r w:rsidRPr="00AC5BF2">
        <w:rPr>
          <w:rFonts w:ascii="Palatino Linotype" w:hAnsi="Palatino Linotype"/>
          <w:noProof/>
          <w:sz w:val="24"/>
          <w:szCs w:val="24"/>
          <w:lang w:eastAsia="es-MX"/>
        </w:rPr>
        <w:t xml:space="preserve"> las razones o motivos de inconformidad que arguye </w:t>
      </w:r>
      <w:r>
        <w:rPr>
          <w:rFonts w:ascii="Palatino Linotype" w:hAnsi="Palatino Linotype"/>
          <w:noProof/>
          <w:sz w:val="24"/>
          <w:szCs w:val="24"/>
          <w:lang w:eastAsia="es-MX"/>
        </w:rPr>
        <w:t>el</w:t>
      </w:r>
      <w:r w:rsidRPr="00AC5BF2">
        <w:rPr>
          <w:rFonts w:ascii="Palatino Linotype" w:hAnsi="Palatino Linotype"/>
          <w:b/>
          <w:noProof/>
          <w:sz w:val="24"/>
          <w:szCs w:val="24"/>
          <w:lang w:eastAsia="es-MX"/>
        </w:rPr>
        <w:t xml:space="preserve"> Recurrente</w:t>
      </w:r>
      <w:r w:rsidRPr="00AC5BF2">
        <w:rPr>
          <w:rFonts w:ascii="Palatino Linotype" w:hAnsi="Palatino Linotype"/>
          <w:noProof/>
          <w:sz w:val="24"/>
          <w:szCs w:val="24"/>
          <w:lang w:eastAsia="es-MX"/>
        </w:rPr>
        <w:t xml:space="preserve">, </w:t>
      </w:r>
      <w:r w:rsidRPr="00AC5BF2">
        <w:rPr>
          <w:rFonts w:ascii="Palatino Linotype" w:hAnsi="Palatino Linotype" w:cs="Arial"/>
          <w:sz w:val="24"/>
        </w:rPr>
        <w:t xml:space="preserve">por ello con fundamento en el artículo 186, fracción II, de la Ley de </w:t>
      </w:r>
      <w:r w:rsidRPr="00AC5BF2">
        <w:rPr>
          <w:rFonts w:ascii="Palatino Linotype" w:hAnsi="Palatino Linotype" w:cs="Arial"/>
          <w:sz w:val="24"/>
          <w:szCs w:val="24"/>
        </w:rPr>
        <w:t xml:space="preserve">Transparencia y Acceso a la Información Pública del Estado de México y Municipios, se </w:t>
      </w:r>
      <w:r w:rsidRPr="00AC5BF2">
        <w:rPr>
          <w:rFonts w:ascii="Palatino Linotype" w:hAnsi="Palatino Linotype" w:cs="Arial"/>
          <w:b/>
          <w:sz w:val="24"/>
          <w:szCs w:val="24"/>
        </w:rPr>
        <w:t>CONFIRMA</w:t>
      </w:r>
      <w:r w:rsidRPr="00AC5BF2">
        <w:rPr>
          <w:rFonts w:ascii="Palatino Linotype" w:hAnsi="Palatino Linotype" w:cs="Arial"/>
          <w:sz w:val="24"/>
          <w:szCs w:val="24"/>
        </w:rPr>
        <w:t xml:space="preserve"> la respuesta a la solicitud de información pública </w:t>
      </w:r>
      <w:r w:rsidRPr="00DC29E4">
        <w:rPr>
          <w:rFonts w:ascii="Palatino Linotype" w:hAnsi="Palatino Linotype" w:cs="Arial"/>
          <w:b/>
          <w:sz w:val="24"/>
        </w:rPr>
        <w:t>00</w:t>
      </w:r>
      <w:r w:rsidR="00A525CD">
        <w:rPr>
          <w:rFonts w:ascii="Palatino Linotype" w:hAnsi="Palatino Linotype" w:cs="Arial"/>
          <w:b/>
          <w:sz w:val="24"/>
        </w:rPr>
        <w:t>003</w:t>
      </w:r>
      <w:r w:rsidRPr="00DC29E4">
        <w:rPr>
          <w:rFonts w:ascii="Palatino Linotype" w:hAnsi="Palatino Linotype" w:cs="Arial"/>
          <w:b/>
          <w:sz w:val="24"/>
        </w:rPr>
        <w:t>/</w:t>
      </w:r>
      <w:r w:rsidR="00A525CD">
        <w:rPr>
          <w:rFonts w:ascii="Palatino Linotype" w:hAnsi="Palatino Linotype" w:cs="Arial"/>
          <w:b/>
          <w:sz w:val="24"/>
        </w:rPr>
        <w:t>GUBERNA</w:t>
      </w:r>
      <w:r w:rsidRPr="00DC29E4">
        <w:rPr>
          <w:rFonts w:ascii="Palatino Linotype" w:hAnsi="Palatino Linotype" w:cs="Arial"/>
          <w:b/>
          <w:sz w:val="24"/>
        </w:rPr>
        <w:t>/IP/202</w:t>
      </w:r>
      <w:r w:rsidR="00A525CD">
        <w:rPr>
          <w:rFonts w:ascii="Palatino Linotype" w:hAnsi="Palatino Linotype" w:cs="Arial"/>
          <w:b/>
          <w:sz w:val="24"/>
        </w:rPr>
        <w:t>4</w:t>
      </w:r>
      <w:r w:rsidRPr="0044693A">
        <w:rPr>
          <w:rFonts w:ascii="Palatino Linotype" w:hAnsi="Palatino Linotype" w:cs="Arial"/>
          <w:sz w:val="24"/>
        </w:rPr>
        <w:t>,</w:t>
      </w:r>
      <w:r>
        <w:rPr>
          <w:rFonts w:ascii="Palatino Linotype" w:hAnsi="Palatino Linotype" w:cs="Arial"/>
          <w:b/>
          <w:sz w:val="24"/>
        </w:rPr>
        <w:t xml:space="preserve"> </w:t>
      </w:r>
      <w:r w:rsidRPr="00AC5BF2">
        <w:rPr>
          <w:rFonts w:ascii="Palatino Linotype" w:hAnsi="Palatino Linotype" w:cs="Arial"/>
          <w:bCs/>
          <w:sz w:val="24"/>
          <w:szCs w:val="24"/>
        </w:rPr>
        <w:t>que han sido materia del presente fallo</w:t>
      </w:r>
      <w:r w:rsidRPr="00AC5BF2">
        <w:rPr>
          <w:rFonts w:ascii="Palatino Linotype" w:hAnsi="Palatino Linotype" w:cs="Arial"/>
          <w:sz w:val="24"/>
          <w:szCs w:val="24"/>
        </w:rPr>
        <w:t>.</w:t>
      </w:r>
    </w:p>
    <w:p w:rsidR="003502E8" w:rsidRDefault="003502E8" w:rsidP="00DE307B">
      <w:pPr>
        <w:pStyle w:val="Sinespaciado"/>
        <w:spacing w:line="360" w:lineRule="auto"/>
        <w:jc w:val="both"/>
        <w:rPr>
          <w:rFonts w:ascii="Palatino Linotype" w:hAnsi="Palatino Linotype"/>
        </w:rPr>
      </w:pPr>
    </w:p>
    <w:p w:rsidR="003502E8" w:rsidRDefault="003502E8" w:rsidP="00DE307B">
      <w:pPr>
        <w:pStyle w:val="Sinespaciado"/>
        <w:spacing w:line="360" w:lineRule="auto"/>
        <w:jc w:val="both"/>
        <w:rPr>
          <w:rFonts w:ascii="Palatino Linotype" w:hAnsi="Palatino Linotype"/>
        </w:rPr>
      </w:pPr>
      <w:r w:rsidRPr="00B527BB">
        <w:rPr>
          <w:rFonts w:ascii="Palatino Linotype" w:hAnsi="Palatino Linotype"/>
        </w:rPr>
        <w:t>Por lo antes expuesto y fundado es de resolverse y,</w:t>
      </w:r>
    </w:p>
    <w:p w:rsidR="003502E8" w:rsidRDefault="003502E8" w:rsidP="00DE307B">
      <w:pPr>
        <w:pStyle w:val="Sinespaciado"/>
        <w:spacing w:line="360" w:lineRule="auto"/>
        <w:jc w:val="center"/>
        <w:rPr>
          <w:rFonts w:ascii="Palatino Linotype" w:hAnsi="Palatino Linotype"/>
          <w:b/>
          <w:bCs/>
          <w:spacing w:val="60"/>
          <w:sz w:val="28"/>
          <w:szCs w:val="28"/>
          <w:lang w:val="es-ES_tradnl"/>
        </w:rPr>
      </w:pPr>
    </w:p>
    <w:p w:rsidR="003502E8" w:rsidRPr="00350442" w:rsidRDefault="003502E8" w:rsidP="00DE307B">
      <w:pPr>
        <w:pStyle w:val="Sinespaciado"/>
        <w:spacing w:line="360" w:lineRule="auto"/>
        <w:jc w:val="center"/>
        <w:rPr>
          <w:rFonts w:ascii="Palatino Linotype" w:hAnsi="Palatino Linotype"/>
          <w:b/>
          <w:bCs/>
          <w:spacing w:val="60"/>
          <w:sz w:val="28"/>
          <w:szCs w:val="28"/>
          <w:lang w:val="es-ES_tradnl"/>
        </w:rPr>
      </w:pPr>
      <w:r w:rsidRPr="00350442">
        <w:rPr>
          <w:rFonts w:ascii="Palatino Linotype" w:hAnsi="Palatino Linotype"/>
          <w:b/>
          <w:bCs/>
          <w:spacing w:val="60"/>
          <w:sz w:val="28"/>
          <w:szCs w:val="28"/>
          <w:lang w:val="es-ES_tradnl"/>
        </w:rPr>
        <w:t>SE    RESUELVE</w:t>
      </w:r>
    </w:p>
    <w:p w:rsidR="003502E8" w:rsidRDefault="003502E8" w:rsidP="00DE307B">
      <w:pPr>
        <w:tabs>
          <w:tab w:val="left" w:pos="8647"/>
        </w:tabs>
        <w:spacing w:after="0" w:line="360" w:lineRule="auto"/>
        <w:jc w:val="both"/>
        <w:rPr>
          <w:rFonts w:ascii="Palatino Linotype" w:hAnsi="Palatino Linotype" w:cs="Arial"/>
          <w:b/>
          <w:sz w:val="28"/>
        </w:rPr>
      </w:pPr>
    </w:p>
    <w:p w:rsidR="003502E8" w:rsidRPr="00682995" w:rsidRDefault="003502E8" w:rsidP="00DE307B">
      <w:pPr>
        <w:tabs>
          <w:tab w:val="left" w:pos="8647"/>
        </w:tabs>
        <w:spacing w:after="0" w:line="360" w:lineRule="auto"/>
        <w:jc w:val="both"/>
        <w:rPr>
          <w:rFonts w:ascii="Palatino Linotype" w:hAnsi="Palatino Linotype" w:cs="Arial"/>
          <w:sz w:val="24"/>
          <w:szCs w:val="24"/>
        </w:rPr>
      </w:pPr>
      <w:r w:rsidRPr="00631AAA">
        <w:rPr>
          <w:rFonts w:ascii="Palatino Linotype" w:hAnsi="Palatino Linotype" w:cs="Arial"/>
          <w:b/>
          <w:sz w:val="28"/>
        </w:rPr>
        <w:t>PRIMERO</w:t>
      </w:r>
      <w:r w:rsidRPr="00631AAA">
        <w:rPr>
          <w:rFonts w:ascii="Palatino Linotype" w:hAnsi="Palatino Linotype" w:cs="Arial"/>
          <w:b/>
        </w:rPr>
        <w:t xml:space="preserve">. </w:t>
      </w:r>
      <w:r w:rsidRPr="00682995">
        <w:rPr>
          <w:rFonts w:ascii="Palatino Linotype" w:hAnsi="Palatino Linotype" w:cs="Arial"/>
          <w:sz w:val="24"/>
          <w:szCs w:val="24"/>
        </w:rPr>
        <w:t xml:space="preserve">Se </w:t>
      </w:r>
      <w:r w:rsidRPr="00682995">
        <w:rPr>
          <w:rFonts w:ascii="Palatino Linotype" w:hAnsi="Palatino Linotype" w:cs="Arial"/>
          <w:b/>
          <w:sz w:val="24"/>
          <w:szCs w:val="24"/>
        </w:rPr>
        <w:t>CONFIRMA</w:t>
      </w:r>
      <w:r w:rsidRPr="00682995">
        <w:rPr>
          <w:rFonts w:ascii="Palatino Linotype" w:hAnsi="Palatino Linotype" w:cs="Arial"/>
          <w:sz w:val="24"/>
          <w:szCs w:val="24"/>
        </w:rPr>
        <w:t xml:space="preserve"> la respuesta del </w:t>
      </w:r>
      <w:r w:rsidRPr="00682995">
        <w:rPr>
          <w:rFonts w:ascii="Palatino Linotype" w:hAnsi="Palatino Linotype" w:cs="Arial"/>
          <w:b/>
          <w:sz w:val="24"/>
          <w:szCs w:val="24"/>
        </w:rPr>
        <w:t xml:space="preserve">Sujeto Obligado </w:t>
      </w:r>
      <w:r w:rsidRPr="00682995">
        <w:rPr>
          <w:rFonts w:ascii="Palatino Linotype" w:hAnsi="Palatino Linotype" w:cs="Arial"/>
          <w:bCs/>
          <w:sz w:val="24"/>
          <w:szCs w:val="24"/>
        </w:rPr>
        <w:t xml:space="preserve">a la solicitud de información </w:t>
      </w:r>
      <w:r w:rsidR="00A525CD" w:rsidRPr="00A525CD">
        <w:rPr>
          <w:rFonts w:ascii="Palatino Linotype" w:hAnsi="Palatino Linotype" w:cs="Arial"/>
          <w:b/>
          <w:sz w:val="24"/>
        </w:rPr>
        <w:t>00003/GUBERNA/IP/2024</w:t>
      </w:r>
      <w:r w:rsidRPr="00682995">
        <w:rPr>
          <w:rFonts w:ascii="Palatino Linotype" w:hAnsi="Palatino Linotype" w:cs="Arial"/>
          <w:sz w:val="24"/>
          <w:szCs w:val="24"/>
        </w:rPr>
        <w:t>,</w:t>
      </w:r>
      <w:r w:rsidRPr="00682995">
        <w:rPr>
          <w:rFonts w:ascii="Palatino Linotype" w:hAnsi="Palatino Linotype" w:cs="Arial"/>
          <w:bCs/>
          <w:sz w:val="24"/>
          <w:szCs w:val="24"/>
        </w:rPr>
        <w:t xml:space="preserve"> </w:t>
      </w:r>
      <w:r w:rsidRPr="00682995">
        <w:rPr>
          <w:rFonts w:ascii="Palatino Linotype" w:hAnsi="Palatino Linotype" w:cs="Arial"/>
          <w:sz w:val="24"/>
          <w:szCs w:val="24"/>
          <w:lang w:val="es-ES_tradnl"/>
        </w:rPr>
        <w:t xml:space="preserve">por resultar </w:t>
      </w:r>
      <w:r w:rsidRPr="00682995">
        <w:rPr>
          <w:rFonts w:ascii="Palatino Linotype" w:hAnsi="Palatino Linotype" w:cs="Arial"/>
          <w:sz w:val="24"/>
          <w:szCs w:val="24"/>
        </w:rPr>
        <w:t xml:space="preserve">infundadas las razones o motivos de inconformidad hechos valer por </w:t>
      </w:r>
      <w:r>
        <w:rPr>
          <w:rFonts w:ascii="Palatino Linotype" w:hAnsi="Palatino Linotype" w:cs="Arial"/>
          <w:sz w:val="24"/>
          <w:szCs w:val="24"/>
        </w:rPr>
        <w:t>e</w:t>
      </w:r>
      <w:r w:rsidR="00A525CD">
        <w:rPr>
          <w:rFonts w:ascii="Palatino Linotype" w:hAnsi="Palatino Linotype" w:cs="Arial"/>
          <w:sz w:val="24"/>
          <w:szCs w:val="24"/>
        </w:rPr>
        <w:t>l</w:t>
      </w:r>
      <w:r w:rsidRPr="00682995">
        <w:rPr>
          <w:rFonts w:ascii="Palatino Linotype" w:hAnsi="Palatino Linotype" w:cs="Arial"/>
          <w:sz w:val="24"/>
          <w:szCs w:val="24"/>
        </w:rPr>
        <w:t xml:space="preserve"> </w:t>
      </w:r>
      <w:r w:rsidRPr="00682995">
        <w:rPr>
          <w:rFonts w:ascii="Palatino Linotype" w:hAnsi="Palatino Linotype" w:cs="Arial"/>
          <w:b/>
          <w:sz w:val="24"/>
          <w:szCs w:val="24"/>
        </w:rPr>
        <w:t>Recurrente</w:t>
      </w:r>
      <w:r w:rsidRPr="00682995">
        <w:rPr>
          <w:rFonts w:ascii="Palatino Linotype" w:hAnsi="Palatino Linotype" w:cs="Arial"/>
          <w:sz w:val="24"/>
          <w:szCs w:val="24"/>
        </w:rPr>
        <w:t xml:space="preserve">, en términos del Considerando </w:t>
      </w:r>
      <w:r>
        <w:rPr>
          <w:rFonts w:ascii="Palatino Linotype" w:hAnsi="Palatino Linotype" w:cs="Arial"/>
          <w:b/>
          <w:sz w:val="24"/>
          <w:szCs w:val="24"/>
        </w:rPr>
        <w:t>QUINT</w:t>
      </w:r>
      <w:r w:rsidRPr="00682995">
        <w:rPr>
          <w:rFonts w:ascii="Palatino Linotype" w:hAnsi="Palatino Linotype" w:cs="Arial"/>
          <w:b/>
          <w:sz w:val="24"/>
          <w:szCs w:val="24"/>
        </w:rPr>
        <w:t xml:space="preserve">O </w:t>
      </w:r>
      <w:r w:rsidRPr="00682995">
        <w:rPr>
          <w:rFonts w:ascii="Palatino Linotype" w:hAnsi="Palatino Linotype" w:cs="Arial"/>
          <w:sz w:val="24"/>
          <w:szCs w:val="24"/>
        </w:rPr>
        <w:t>de esta resolución.</w:t>
      </w:r>
    </w:p>
    <w:p w:rsidR="003502E8" w:rsidRPr="005D1C97" w:rsidRDefault="003502E8" w:rsidP="00DE307B">
      <w:pPr>
        <w:tabs>
          <w:tab w:val="left" w:pos="8647"/>
        </w:tabs>
        <w:spacing w:after="0" w:line="360" w:lineRule="auto"/>
        <w:jc w:val="both"/>
        <w:rPr>
          <w:rFonts w:ascii="Palatino Linotype" w:hAnsi="Palatino Linotype" w:cs="Arial"/>
        </w:rPr>
      </w:pPr>
    </w:p>
    <w:p w:rsidR="003502E8" w:rsidRPr="00682995" w:rsidRDefault="003502E8" w:rsidP="00DE307B">
      <w:pPr>
        <w:tabs>
          <w:tab w:val="left" w:pos="8647"/>
        </w:tabs>
        <w:spacing w:after="0" w:line="360" w:lineRule="auto"/>
        <w:jc w:val="both"/>
        <w:rPr>
          <w:rFonts w:ascii="Palatino Linotype" w:hAnsi="Palatino Linotype" w:cs="Arial"/>
          <w:sz w:val="24"/>
          <w:szCs w:val="24"/>
        </w:rPr>
      </w:pPr>
      <w:r w:rsidRPr="00631AAA">
        <w:rPr>
          <w:rFonts w:ascii="Palatino Linotype" w:hAnsi="Palatino Linotype" w:cs="Arial"/>
          <w:b/>
          <w:sz w:val="28"/>
        </w:rPr>
        <w:t>SEGUNDO</w:t>
      </w:r>
      <w:r w:rsidRPr="00631AAA">
        <w:rPr>
          <w:rFonts w:ascii="Palatino Linotype" w:hAnsi="Palatino Linotype" w:cs="Arial"/>
          <w:b/>
        </w:rPr>
        <w:t>.</w:t>
      </w:r>
      <w:r w:rsidRPr="00631AAA">
        <w:rPr>
          <w:rFonts w:ascii="Palatino Linotype" w:hAnsi="Palatino Linotype" w:cs="Arial"/>
        </w:rPr>
        <w:t xml:space="preserve"> </w:t>
      </w:r>
      <w:r w:rsidRPr="00682995">
        <w:rPr>
          <w:rFonts w:ascii="Palatino Linotype" w:hAnsi="Palatino Linotype" w:cs="Arial"/>
          <w:b/>
          <w:sz w:val="24"/>
          <w:szCs w:val="24"/>
        </w:rPr>
        <w:t>NOTIFÍQUESE</w:t>
      </w:r>
      <w:r w:rsidRPr="00682995">
        <w:rPr>
          <w:rFonts w:ascii="Palatino Linotype" w:hAnsi="Palatino Linotype" w:cs="Arial"/>
          <w:sz w:val="24"/>
          <w:szCs w:val="24"/>
        </w:rPr>
        <w:t xml:space="preserve"> la presente resolución</w:t>
      </w:r>
      <w:r>
        <w:rPr>
          <w:rFonts w:ascii="Palatino Linotype" w:hAnsi="Palatino Linotype" w:cs="Arial"/>
          <w:sz w:val="24"/>
          <w:szCs w:val="24"/>
        </w:rPr>
        <w:t>,</w:t>
      </w:r>
      <w:r w:rsidRPr="00682995">
        <w:rPr>
          <w:rFonts w:ascii="Palatino Linotype" w:hAnsi="Palatino Linotype" w:cs="Arial"/>
          <w:bCs/>
          <w:sz w:val="24"/>
          <w:szCs w:val="24"/>
          <w:lang w:eastAsia="es-MX"/>
        </w:rPr>
        <w:t xml:space="preserve"> vía Sistema de Acceso a la Información Mexiquense</w:t>
      </w:r>
      <w:r w:rsidRPr="00682995">
        <w:rPr>
          <w:rFonts w:ascii="Palatino Linotype" w:hAnsi="Palatino Linotype" w:cs="Arial"/>
          <w:sz w:val="24"/>
          <w:szCs w:val="24"/>
        </w:rPr>
        <w:t xml:space="preserve"> </w:t>
      </w:r>
      <w:r w:rsidRPr="00682995">
        <w:rPr>
          <w:rFonts w:ascii="Palatino Linotype" w:hAnsi="Palatino Linotype" w:cs="Arial"/>
          <w:b/>
          <w:sz w:val="24"/>
          <w:szCs w:val="24"/>
        </w:rPr>
        <w:t>(SAIMEX)</w:t>
      </w:r>
      <w:r w:rsidRPr="00682995">
        <w:rPr>
          <w:rFonts w:ascii="Palatino Linotype" w:hAnsi="Palatino Linotype" w:cs="Arial"/>
          <w:sz w:val="24"/>
          <w:szCs w:val="24"/>
        </w:rPr>
        <w:t xml:space="preserve">, al Titular de la Unidad de Transparencia del </w:t>
      </w:r>
      <w:r w:rsidRPr="00682995">
        <w:rPr>
          <w:rFonts w:ascii="Palatino Linotype" w:hAnsi="Palatino Linotype" w:cs="Arial"/>
          <w:b/>
          <w:sz w:val="24"/>
          <w:szCs w:val="24"/>
        </w:rPr>
        <w:t>Sujeto Obligado</w:t>
      </w:r>
      <w:r w:rsidRPr="00682995">
        <w:rPr>
          <w:rFonts w:ascii="Palatino Linotype" w:hAnsi="Palatino Linotype" w:cs="Arial"/>
          <w:sz w:val="24"/>
          <w:szCs w:val="24"/>
        </w:rPr>
        <w:t>.</w:t>
      </w:r>
    </w:p>
    <w:p w:rsidR="003502E8" w:rsidRDefault="003502E8" w:rsidP="00DE307B">
      <w:pPr>
        <w:autoSpaceDE w:val="0"/>
        <w:autoSpaceDN w:val="0"/>
        <w:adjustRightInd w:val="0"/>
        <w:spacing w:after="0" w:line="360" w:lineRule="auto"/>
        <w:jc w:val="both"/>
        <w:rPr>
          <w:rFonts w:ascii="Palatino Linotype" w:hAnsi="Palatino Linotype" w:cs="Arial"/>
          <w:b/>
          <w:sz w:val="28"/>
        </w:rPr>
      </w:pPr>
    </w:p>
    <w:p w:rsidR="003502E8" w:rsidRPr="00682995" w:rsidRDefault="003502E8" w:rsidP="00DE307B">
      <w:pPr>
        <w:autoSpaceDE w:val="0"/>
        <w:autoSpaceDN w:val="0"/>
        <w:adjustRightInd w:val="0"/>
        <w:spacing w:after="0" w:line="360" w:lineRule="auto"/>
        <w:jc w:val="both"/>
        <w:rPr>
          <w:rFonts w:ascii="Palatino Linotype" w:hAnsi="Palatino Linotype" w:cs="Arial"/>
          <w:sz w:val="24"/>
          <w:szCs w:val="24"/>
        </w:rPr>
      </w:pPr>
      <w:r>
        <w:rPr>
          <w:rFonts w:ascii="Palatino Linotype" w:hAnsi="Palatino Linotype" w:cs="Arial"/>
          <w:b/>
          <w:sz w:val="28"/>
        </w:rPr>
        <w:t>TERCER</w:t>
      </w:r>
      <w:r w:rsidRPr="00631AAA">
        <w:rPr>
          <w:rFonts w:ascii="Palatino Linotype" w:hAnsi="Palatino Linotype" w:cs="Arial"/>
          <w:b/>
          <w:sz w:val="28"/>
        </w:rPr>
        <w:t>O</w:t>
      </w:r>
      <w:r w:rsidRPr="00631AAA">
        <w:rPr>
          <w:rFonts w:ascii="Palatino Linotype" w:hAnsi="Palatino Linotype" w:cs="Arial"/>
          <w:b/>
        </w:rPr>
        <w:t>.</w:t>
      </w:r>
      <w:r>
        <w:rPr>
          <w:rFonts w:ascii="Palatino Linotype" w:hAnsi="Palatino Linotype" w:cs="Arial"/>
          <w:b/>
        </w:rPr>
        <w:t xml:space="preserve"> </w:t>
      </w:r>
      <w:r w:rsidRPr="00682995">
        <w:rPr>
          <w:rFonts w:ascii="Palatino Linotype" w:hAnsi="Palatino Linotype" w:cs="Arial"/>
          <w:b/>
          <w:sz w:val="24"/>
          <w:szCs w:val="24"/>
        </w:rPr>
        <w:t>NOTIFÍQUESE</w:t>
      </w:r>
      <w:r w:rsidRPr="00682995">
        <w:rPr>
          <w:rFonts w:ascii="Palatino Linotype" w:hAnsi="Palatino Linotype" w:cs="Arial"/>
          <w:sz w:val="24"/>
          <w:szCs w:val="24"/>
        </w:rPr>
        <w:t xml:space="preserve"> a</w:t>
      </w:r>
      <w:r>
        <w:rPr>
          <w:rFonts w:ascii="Palatino Linotype" w:hAnsi="Palatino Linotype" w:cs="Arial"/>
          <w:sz w:val="24"/>
          <w:szCs w:val="24"/>
        </w:rPr>
        <w:t>l</w:t>
      </w:r>
      <w:r w:rsidRPr="00682995">
        <w:rPr>
          <w:rFonts w:ascii="Palatino Linotype" w:hAnsi="Palatino Linotype" w:cs="Arial"/>
          <w:b/>
          <w:sz w:val="24"/>
          <w:szCs w:val="24"/>
        </w:rPr>
        <w:t xml:space="preserve"> Recurrente</w:t>
      </w:r>
      <w:r w:rsidRPr="00682995">
        <w:rPr>
          <w:rFonts w:ascii="Palatino Linotype" w:hAnsi="Palatino Linotype" w:cs="Arial"/>
          <w:sz w:val="24"/>
          <w:szCs w:val="24"/>
        </w:rPr>
        <w:t xml:space="preserve"> la presente resolución</w:t>
      </w:r>
      <w:r>
        <w:rPr>
          <w:rFonts w:ascii="Palatino Linotype" w:hAnsi="Palatino Linotype" w:cs="Arial"/>
          <w:sz w:val="24"/>
          <w:szCs w:val="24"/>
        </w:rPr>
        <w:t xml:space="preserve"> a través del</w:t>
      </w:r>
      <w:r w:rsidRPr="00682995">
        <w:rPr>
          <w:rFonts w:ascii="Palatino Linotype" w:hAnsi="Palatino Linotype" w:cs="Arial"/>
          <w:bCs/>
          <w:sz w:val="24"/>
          <w:szCs w:val="24"/>
          <w:lang w:eastAsia="es-MX"/>
        </w:rPr>
        <w:t xml:space="preserve"> Sistema de Acceso a la Información Mexiquense</w:t>
      </w:r>
      <w:r w:rsidRPr="00682995">
        <w:rPr>
          <w:rFonts w:ascii="Palatino Linotype" w:hAnsi="Palatino Linotype" w:cs="Arial"/>
          <w:sz w:val="24"/>
          <w:szCs w:val="24"/>
        </w:rPr>
        <w:t xml:space="preserve"> </w:t>
      </w:r>
      <w:r w:rsidRPr="00682995">
        <w:rPr>
          <w:rFonts w:ascii="Palatino Linotype" w:hAnsi="Palatino Linotype" w:cs="Arial"/>
          <w:b/>
          <w:sz w:val="24"/>
          <w:szCs w:val="24"/>
        </w:rPr>
        <w:t>(SAIMEX)</w:t>
      </w:r>
      <w:r>
        <w:rPr>
          <w:rFonts w:ascii="Palatino Linotype" w:hAnsi="Palatino Linotype" w:cs="Arial"/>
          <w:b/>
          <w:sz w:val="24"/>
          <w:szCs w:val="24"/>
        </w:rPr>
        <w:t xml:space="preserve">, </w:t>
      </w:r>
      <w:r w:rsidRPr="00682995">
        <w:rPr>
          <w:rFonts w:ascii="Palatino Linotype" w:hAnsi="Palatino Linotype" w:cs="Arial"/>
          <w:sz w:val="24"/>
          <w:szCs w:val="24"/>
        </w:rPr>
        <w:t>y hágase del conocimiento, que de conformidad con lo establecido en el artículo 196, de la Ley de Transparencia y Acceso a la Información Pública del Estado de México y Municipios, podrá promover el Juicio de Amparo en los términos de las leyes aplicables.</w:t>
      </w:r>
    </w:p>
    <w:bookmarkEnd w:id="3"/>
    <w:bookmarkEnd w:id="4"/>
    <w:p w:rsidR="003502E8" w:rsidRDefault="003502E8" w:rsidP="00DE307B">
      <w:pPr>
        <w:pStyle w:val="Textoindependiente"/>
        <w:spacing w:after="0" w:line="360" w:lineRule="auto"/>
        <w:jc w:val="both"/>
        <w:rPr>
          <w:rFonts w:ascii="Palatino Linotype" w:eastAsiaTheme="minorEastAsia" w:hAnsi="Palatino Linotype"/>
          <w:color w:val="000000" w:themeColor="text1"/>
          <w:sz w:val="24"/>
          <w:szCs w:val="24"/>
          <w:lang w:val="es-ES_tradnl" w:eastAsia="es-ES"/>
        </w:rPr>
      </w:pPr>
    </w:p>
    <w:p w:rsidR="003502E8" w:rsidRDefault="003502E8" w:rsidP="00DE307B">
      <w:pPr>
        <w:pStyle w:val="Textoindependiente"/>
        <w:spacing w:after="0" w:line="360" w:lineRule="auto"/>
        <w:jc w:val="both"/>
        <w:rPr>
          <w:rFonts w:ascii="Palatino Linotype" w:eastAsiaTheme="minorEastAsia" w:hAnsi="Palatino Linotype"/>
          <w:color w:val="000000" w:themeColor="text1"/>
          <w:sz w:val="24"/>
          <w:szCs w:val="24"/>
          <w:lang w:val="es-ES_tradnl" w:eastAsia="es-ES"/>
        </w:rPr>
      </w:pPr>
    </w:p>
    <w:p w:rsidR="00A525CD" w:rsidRDefault="00A525CD" w:rsidP="00DE307B">
      <w:pPr>
        <w:pStyle w:val="Textoindependiente"/>
        <w:spacing w:after="0" w:line="360" w:lineRule="auto"/>
        <w:jc w:val="both"/>
        <w:rPr>
          <w:rFonts w:ascii="Palatino Linotype" w:eastAsiaTheme="minorEastAsia" w:hAnsi="Palatino Linotype"/>
          <w:color w:val="000000" w:themeColor="text1"/>
          <w:sz w:val="24"/>
          <w:szCs w:val="24"/>
          <w:lang w:val="es-ES_tradnl" w:eastAsia="es-ES"/>
        </w:rPr>
      </w:pPr>
    </w:p>
    <w:p w:rsidR="00A525CD" w:rsidRDefault="00A525CD" w:rsidP="00DE307B">
      <w:pPr>
        <w:pStyle w:val="Textoindependiente"/>
        <w:spacing w:after="0" w:line="360" w:lineRule="auto"/>
        <w:jc w:val="both"/>
        <w:rPr>
          <w:rFonts w:ascii="Palatino Linotype" w:eastAsiaTheme="minorEastAsia" w:hAnsi="Palatino Linotype"/>
          <w:color w:val="000000" w:themeColor="text1"/>
          <w:sz w:val="24"/>
          <w:szCs w:val="24"/>
          <w:lang w:val="es-ES_tradnl" w:eastAsia="es-ES"/>
        </w:rPr>
      </w:pPr>
    </w:p>
    <w:p w:rsidR="00A525CD" w:rsidRDefault="00A525CD" w:rsidP="00DE307B">
      <w:pPr>
        <w:pStyle w:val="Textoindependiente"/>
        <w:spacing w:after="0" w:line="360" w:lineRule="auto"/>
        <w:jc w:val="both"/>
        <w:rPr>
          <w:rFonts w:ascii="Palatino Linotype" w:eastAsiaTheme="minorEastAsia" w:hAnsi="Palatino Linotype"/>
          <w:color w:val="000000" w:themeColor="text1"/>
          <w:sz w:val="24"/>
          <w:szCs w:val="24"/>
          <w:lang w:val="es-ES_tradnl" w:eastAsia="es-ES"/>
        </w:rPr>
      </w:pPr>
    </w:p>
    <w:p w:rsidR="003502E8" w:rsidRDefault="003502E8" w:rsidP="00DE307B">
      <w:pPr>
        <w:pStyle w:val="Textoindependiente"/>
        <w:spacing w:after="0" w:line="360" w:lineRule="auto"/>
        <w:jc w:val="both"/>
        <w:rPr>
          <w:rFonts w:ascii="Palatino Linotype" w:eastAsiaTheme="minorEastAsia" w:hAnsi="Palatino Linotype"/>
          <w:color w:val="000000" w:themeColor="text1"/>
          <w:sz w:val="24"/>
          <w:szCs w:val="24"/>
          <w:lang w:val="es-ES_tradnl" w:eastAsia="es-ES"/>
        </w:rPr>
      </w:pPr>
      <w:r>
        <w:rPr>
          <w:rFonts w:ascii="Palatino Linotype" w:eastAsiaTheme="minorEastAsia" w:hAnsi="Palatino Linotype"/>
          <w:color w:val="000000" w:themeColor="text1"/>
          <w:sz w:val="24"/>
          <w:szCs w:val="24"/>
          <w:lang w:val="es-ES_tradnl" w:eastAsia="es-ES"/>
        </w:rPr>
        <w:t>ASÍ LO RESUELVE</w:t>
      </w:r>
      <w:r w:rsidRPr="00667998">
        <w:rPr>
          <w:rFonts w:ascii="Palatino Linotype" w:eastAsiaTheme="minorEastAsia" w:hAnsi="Palatino Linotype"/>
          <w:color w:val="000000" w:themeColor="text1"/>
          <w:sz w:val="24"/>
          <w:szCs w:val="24"/>
          <w:lang w:val="es-ES_tradnl" w:eastAsia="es-ES"/>
        </w:rPr>
        <w:t xml:space="preserve">, POR UNANIMIDAD DE VOTOS, EL PLENO DEL INSTITUTO DE TRANSPARENCIA, ACCESO A LA INFORMACIÓN PÚBLICA Y PROTECCIÓN DE DATOS PERSONALES DEL ESTADO DE MÉXICO Y MUNICIPIOS, CONFORMADO POR LOS COMISIONADOS </w:t>
      </w:r>
      <w:r w:rsidRPr="0063173B">
        <w:rPr>
          <w:rFonts w:ascii="Palatino Linotype" w:eastAsiaTheme="minorEastAsia" w:hAnsi="Palatino Linotype"/>
          <w:color w:val="000000" w:themeColor="text1"/>
          <w:sz w:val="24"/>
          <w:szCs w:val="24"/>
          <w:lang w:val="es-ES_tradnl" w:eastAsia="es-ES"/>
        </w:rPr>
        <w:t>JOSÉ MARTÍNEZ VILCHIS</w:t>
      </w:r>
      <w:r w:rsidRPr="00667998">
        <w:rPr>
          <w:rFonts w:ascii="Palatino Linotype" w:eastAsiaTheme="minorEastAsia" w:hAnsi="Palatino Linotype"/>
          <w:color w:val="000000" w:themeColor="text1"/>
          <w:sz w:val="24"/>
          <w:szCs w:val="24"/>
          <w:lang w:val="es-ES_tradnl" w:eastAsia="es-ES"/>
        </w:rPr>
        <w:t xml:space="preserve">, </w:t>
      </w:r>
      <w:r>
        <w:rPr>
          <w:rFonts w:ascii="Palatino Linotype" w:eastAsiaTheme="minorEastAsia" w:hAnsi="Palatino Linotype"/>
          <w:color w:val="000000" w:themeColor="text1"/>
          <w:sz w:val="24"/>
          <w:szCs w:val="24"/>
          <w:lang w:val="es-ES_tradnl" w:eastAsia="es-ES"/>
        </w:rPr>
        <w:t>MARÍA DEL ROSARIO MEJÍA AYALA, SHARON CRISTINA MORALES MARTÍNEZ, LUIS GUSTAVO PARRA NORIEGA</w:t>
      </w:r>
      <w:r w:rsidRPr="00667998">
        <w:rPr>
          <w:rFonts w:ascii="Palatino Linotype" w:eastAsiaTheme="minorEastAsia" w:hAnsi="Palatino Linotype"/>
          <w:color w:val="000000" w:themeColor="text1"/>
          <w:sz w:val="24"/>
          <w:szCs w:val="24"/>
          <w:lang w:val="es-ES_tradnl" w:eastAsia="es-ES"/>
        </w:rPr>
        <w:t xml:space="preserve"> Y </w:t>
      </w:r>
      <w:r>
        <w:rPr>
          <w:rFonts w:ascii="Palatino Linotype" w:eastAsiaTheme="minorEastAsia" w:hAnsi="Palatino Linotype"/>
          <w:color w:val="000000" w:themeColor="text1"/>
          <w:sz w:val="24"/>
          <w:szCs w:val="24"/>
          <w:lang w:val="es-ES_tradnl" w:eastAsia="es-ES"/>
        </w:rPr>
        <w:t>GUADALUPE RAMIREZ PEÑA</w:t>
      </w:r>
      <w:r w:rsidRPr="00667998">
        <w:rPr>
          <w:rFonts w:ascii="Palatino Linotype" w:eastAsiaTheme="minorEastAsia" w:hAnsi="Palatino Linotype"/>
          <w:color w:val="000000" w:themeColor="text1"/>
          <w:sz w:val="24"/>
          <w:szCs w:val="24"/>
          <w:lang w:val="es-ES_tradnl" w:eastAsia="es-ES"/>
        </w:rPr>
        <w:t xml:space="preserve">; EN LA </w:t>
      </w:r>
      <w:r w:rsidR="00A525CD">
        <w:rPr>
          <w:rFonts w:ascii="Palatino Linotype" w:eastAsiaTheme="minorEastAsia" w:hAnsi="Palatino Linotype"/>
          <w:color w:val="000000" w:themeColor="text1"/>
          <w:sz w:val="24"/>
          <w:szCs w:val="24"/>
          <w:lang w:val="es-ES_tradnl" w:eastAsia="es-ES"/>
        </w:rPr>
        <w:t>NOVEN</w:t>
      </w:r>
      <w:r>
        <w:rPr>
          <w:rFonts w:ascii="Palatino Linotype" w:eastAsiaTheme="minorEastAsia" w:hAnsi="Palatino Linotype"/>
          <w:color w:val="000000" w:themeColor="text1"/>
          <w:sz w:val="24"/>
          <w:szCs w:val="24"/>
          <w:lang w:val="es-ES_tradnl" w:eastAsia="es-ES"/>
        </w:rPr>
        <w:t xml:space="preserve">A </w:t>
      </w:r>
      <w:r w:rsidRPr="00CC689C">
        <w:rPr>
          <w:rFonts w:ascii="Palatino Linotype" w:eastAsiaTheme="minorEastAsia" w:hAnsi="Palatino Linotype"/>
          <w:color w:val="000000" w:themeColor="text1"/>
          <w:sz w:val="24"/>
          <w:szCs w:val="24"/>
          <w:lang w:val="es-ES_tradnl" w:eastAsia="es-ES"/>
        </w:rPr>
        <w:t>SESIÓN</w:t>
      </w:r>
      <w:r w:rsidRPr="00667998">
        <w:rPr>
          <w:rFonts w:ascii="Palatino Linotype" w:eastAsiaTheme="minorEastAsia" w:hAnsi="Palatino Linotype"/>
          <w:color w:val="000000" w:themeColor="text1"/>
          <w:sz w:val="24"/>
          <w:szCs w:val="24"/>
          <w:lang w:val="es-ES_tradnl" w:eastAsia="es-ES"/>
        </w:rPr>
        <w:t xml:space="preserve"> ORDINARIA CELEBRADA EL </w:t>
      </w:r>
      <w:r w:rsidR="00A525CD">
        <w:rPr>
          <w:rFonts w:ascii="Palatino Linotype" w:eastAsiaTheme="minorEastAsia" w:hAnsi="Palatino Linotype"/>
          <w:color w:val="000000" w:themeColor="text1"/>
          <w:sz w:val="24"/>
          <w:szCs w:val="24"/>
          <w:lang w:val="es-ES_tradnl" w:eastAsia="es-ES"/>
        </w:rPr>
        <w:t>TRECE</w:t>
      </w:r>
      <w:r>
        <w:rPr>
          <w:rFonts w:ascii="Palatino Linotype" w:eastAsiaTheme="minorEastAsia" w:hAnsi="Palatino Linotype"/>
          <w:color w:val="000000" w:themeColor="text1"/>
          <w:sz w:val="24"/>
          <w:szCs w:val="24"/>
          <w:lang w:val="es-ES_tradnl" w:eastAsia="es-ES"/>
        </w:rPr>
        <w:t xml:space="preserve"> DE MARZO </w:t>
      </w:r>
      <w:r w:rsidRPr="00667998">
        <w:rPr>
          <w:rFonts w:ascii="Palatino Linotype" w:eastAsiaTheme="minorEastAsia" w:hAnsi="Palatino Linotype"/>
          <w:color w:val="000000" w:themeColor="text1"/>
          <w:sz w:val="24"/>
          <w:szCs w:val="24"/>
          <w:lang w:val="es-ES_tradnl" w:eastAsia="es-ES"/>
        </w:rPr>
        <w:t>DE DOS MIL VEINT</w:t>
      </w:r>
      <w:r>
        <w:rPr>
          <w:rFonts w:ascii="Palatino Linotype" w:eastAsiaTheme="minorEastAsia" w:hAnsi="Palatino Linotype"/>
          <w:color w:val="000000" w:themeColor="text1"/>
          <w:sz w:val="24"/>
          <w:szCs w:val="24"/>
          <w:lang w:val="es-ES_tradnl" w:eastAsia="es-ES"/>
        </w:rPr>
        <w:t>I</w:t>
      </w:r>
      <w:r w:rsidR="00A525CD">
        <w:rPr>
          <w:rFonts w:ascii="Palatino Linotype" w:eastAsiaTheme="minorEastAsia" w:hAnsi="Palatino Linotype"/>
          <w:color w:val="000000" w:themeColor="text1"/>
          <w:sz w:val="24"/>
          <w:szCs w:val="24"/>
          <w:lang w:val="es-ES_tradnl" w:eastAsia="es-ES"/>
        </w:rPr>
        <w:t>CUATRO</w:t>
      </w:r>
      <w:r w:rsidRPr="00667998">
        <w:rPr>
          <w:rFonts w:ascii="Palatino Linotype" w:eastAsiaTheme="minorEastAsia" w:hAnsi="Palatino Linotype"/>
          <w:color w:val="000000" w:themeColor="text1"/>
          <w:sz w:val="24"/>
          <w:szCs w:val="24"/>
          <w:lang w:val="es-ES_tradnl" w:eastAsia="es-ES"/>
        </w:rPr>
        <w:t>, ANTE EL SECRETARIO TÉCNICO DEL PLENO</w:t>
      </w:r>
      <w:r w:rsidR="00FD6871">
        <w:rPr>
          <w:rFonts w:ascii="Palatino Linotype" w:eastAsiaTheme="minorEastAsia" w:hAnsi="Palatino Linotype"/>
          <w:color w:val="000000" w:themeColor="text1"/>
          <w:sz w:val="24"/>
          <w:szCs w:val="24"/>
          <w:lang w:val="es-ES_tradnl" w:eastAsia="es-ES"/>
        </w:rPr>
        <w:t>,</w:t>
      </w:r>
      <w:r w:rsidRPr="00667998">
        <w:rPr>
          <w:rFonts w:ascii="Palatino Linotype" w:eastAsiaTheme="minorEastAsia" w:hAnsi="Palatino Linotype"/>
          <w:color w:val="000000" w:themeColor="text1"/>
          <w:sz w:val="24"/>
          <w:szCs w:val="24"/>
          <w:lang w:val="es-ES_tradnl" w:eastAsia="es-ES"/>
        </w:rPr>
        <w:t xml:space="preserve"> ALEXIS TAPIA RAMÍREZ.--</w:t>
      </w:r>
      <w:r>
        <w:rPr>
          <w:rFonts w:ascii="Palatino Linotype" w:eastAsiaTheme="minorEastAsia" w:hAnsi="Palatino Linotype"/>
          <w:color w:val="000000" w:themeColor="text1"/>
          <w:sz w:val="24"/>
          <w:szCs w:val="24"/>
          <w:lang w:val="es-ES_tradnl" w:eastAsia="es-ES"/>
        </w:rPr>
        <w:t>------------------------------------------------------------------------------------------------------------------------------------------------------------------------------------------------------------------------------------------------------------------------------------------------------------------------------------------------------------------------------------------------------------------------------------------------------------------------------------------------------------------------------------------------------------------------------------------------------------------------------------------------------------------------------------------------------------------------------------------------------------------------------------------------------------------------------------------------------------------------------------------------------------------------------------------------------------------------------------------------------------------------------------------------------------------------------------------------------------------------------------------------------------------------------------------------------------------------------------------------------------------------------------------------------------------------------------------------------------------------------------------------------------------------------------------------------------------------------------------------------------------------------------------------------------------------------------------------------------------------------------------------------------------------------------</w:t>
      </w:r>
    </w:p>
    <w:p w:rsidR="003502E8" w:rsidRPr="00EB66ED" w:rsidRDefault="003502E8" w:rsidP="00DE307B">
      <w:pPr>
        <w:spacing w:after="0" w:line="240" w:lineRule="auto"/>
        <w:rPr>
          <w:rFonts w:ascii="Palatino Linotype" w:hAnsi="Palatino Linotype"/>
          <w:sz w:val="16"/>
          <w:szCs w:val="18"/>
        </w:rPr>
      </w:pPr>
      <w:r>
        <w:rPr>
          <w:rFonts w:ascii="Palatino Linotype" w:hAnsi="Palatino Linotype"/>
          <w:sz w:val="16"/>
          <w:szCs w:val="18"/>
        </w:rPr>
        <w:t>JMV</w:t>
      </w:r>
      <w:r w:rsidRPr="00667998">
        <w:rPr>
          <w:rFonts w:ascii="Palatino Linotype" w:hAnsi="Palatino Linotype"/>
          <w:sz w:val="16"/>
          <w:szCs w:val="18"/>
        </w:rPr>
        <w:t>/</w:t>
      </w:r>
      <w:r>
        <w:rPr>
          <w:rFonts w:ascii="Palatino Linotype" w:hAnsi="Palatino Linotype"/>
          <w:sz w:val="16"/>
          <w:szCs w:val="18"/>
        </w:rPr>
        <w:t>CCR</w:t>
      </w:r>
      <w:r w:rsidRPr="00667998">
        <w:rPr>
          <w:rFonts w:ascii="Palatino Linotype" w:hAnsi="Palatino Linotype"/>
          <w:sz w:val="16"/>
          <w:szCs w:val="18"/>
        </w:rPr>
        <w:t>/</w:t>
      </w:r>
      <w:r w:rsidR="009C3757">
        <w:rPr>
          <w:rFonts w:ascii="Palatino Linotype" w:hAnsi="Palatino Linotype"/>
          <w:sz w:val="16"/>
          <w:szCs w:val="18"/>
        </w:rPr>
        <w:t>BPAC</w:t>
      </w:r>
    </w:p>
    <w:p w:rsidR="003502E8" w:rsidRDefault="003502E8" w:rsidP="00DE307B">
      <w:pPr>
        <w:spacing w:after="0"/>
      </w:pPr>
    </w:p>
    <w:p w:rsidR="003502E8" w:rsidRDefault="003502E8" w:rsidP="00DE307B">
      <w:pPr>
        <w:spacing w:after="0"/>
      </w:pPr>
    </w:p>
    <w:p w:rsidR="003502E8" w:rsidRDefault="003502E8" w:rsidP="00DE307B">
      <w:pPr>
        <w:spacing w:after="0"/>
      </w:pPr>
    </w:p>
    <w:p w:rsidR="003502E8" w:rsidRDefault="003502E8" w:rsidP="00DE307B">
      <w:pPr>
        <w:spacing w:after="0"/>
      </w:pPr>
    </w:p>
    <w:p w:rsidR="003502E8" w:rsidRDefault="003502E8" w:rsidP="00DE307B">
      <w:pPr>
        <w:spacing w:after="0"/>
      </w:pPr>
    </w:p>
    <w:p w:rsidR="003502E8" w:rsidRDefault="003502E8" w:rsidP="00DE307B">
      <w:pPr>
        <w:spacing w:after="0"/>
      </w:pPr>
    </w:p>
    <w:p w:rsidR="003502E8" w:rsidRDefault="003502E8" w:rsidP="00DE307B">
      <w:pPr>
        <w:spacing w:after="0"/>
      </w:pPr>
    </w:p>
    <w:p w:rsidR="003502E8" w:rsidRDefault="003502E8" w:rsidP="00DE307B">
      <w:pPr>
        <w:spacing w:after="0"/>
      </w:pPr>
    </w:p>
    <w:p w:rsidR="003502E8" w:rsidRDefault="003502E8" w:rsidP="00DE307B">
      <w:pPr>
        <w:spacing w:after="0"/>
      </w:pPr>
    </w:p>
    <w:p w:rsidR="003502E8" w:rsidRDefault="003502E8" w:rsidP="00DE307B">
      <w:pPr>
        <w:spacing w:after="0"/>
      </w:pPr>
    </w:p>
    <w:p w:rsidR="003502E8" w:rsidRDefault="003502E8" w:rsidP="00DE307B">
      <w:pPr>
        <w:spacing w:after="0"/>
      </w:pPr>
    </w:p>
    <w:p w:rsidR="003502E8" w:rsidRDefault="003502E8" w:rsidP="00DE307B">
      <w:pPr>
        <w:spacing w:after="0"/>
      </w:pPr>
    </w:p>
    <w:p w:rsidR="003502E8" w:rsidRDefault="003502E8" w:rsidP="00DE307B">
      <w:pPr>
        <w:spacing w:after="0"/>
      </w:pPr>
    </w:p>
    <w:p w:rsidR="003502E8" w:rsidRDefault="003502E8" w:rsidP="00DE307B">
      <w:pPr>
        <w:spacing w:after="0"/>
      </w:pPr>
    </w:p>
    <w:p w:rsidR="003502E8" w:rsidRDefault="003502E8" w:rsidP="00DE307B">
      <w:pPr>
        <w:spacing w:after="0"/>
      </w:pPr>
    </w:p>
    <w:p w:rsidR="003502E8" w:rsidRDefault="003502E8" w:rsidP="00DE307B">
      <w:pPr>
        <w:spacing w:after="0"/>
      </w:pPr>
    </w:p>
    <w:p w:rsidR="003502E8" w:rsidRDefault="003502E8" w:rsidP="00DE307B">
      <w:pPr>
        <w:spacing w:after="0"/>
      </w:pPr>
    </w:p>
    <w:p w:rsidR="003502E8" w:rsidRDefault="003502E8" w:rsidP="00DE307B">
      <w:pPr>
        <w:spacing w:after="0"/>
      </w:pPr>
    </w:p>
    <w:p w:rsidR="003502E8" w:rsidRDefault="003502E8" w:rsidP="00DE307B">
      <w:pPr>
        <w:spacing w:after="0"/>
      </w:pPr>
    </w:p>
    <w:p w:rsidR="003502E8" w:rsidRDefault="003502E8" w:rsidP="00DE307B">
      <w:pPr>
        <w:spacing w:after="0"/>
      </w:pPr>
    </w:p>
    <w:p w:rsidR="003502E8" w:rsidRDefault="003502E8" w:rsidP="00DE307B">
      <w:pPr>
        <w:spacing w:after="0"/>
      </w:pPr>
    </w:p>
    <w:p w:rsidR="003502E8" w:rsidRDefault="003502E8" w:rsidP="00DE307B">
      <w:pPr>
        <w:shd w:val="clear" w:color="auto" w:fill="FFFFFF"/>
        <w:spacing w:after="0" w:line="360" w:lineRule="auto"/>
        <w:jc w:val="both"/>
      </w:pPr>
      <w:r>
        <w:rPr>
          <w:rFonts w:ascii="Palatino Linotype" w:eastAsia="Times New Roman" w:hAnsi="Palatino Linotype" w:cs="Arial"/>
          <w:color w:val="000000"/>
          <w:sz w:val="24"/>
          <w:szCs w:val="24"/>
          <w:lang w:eastAsia="es-MX"/>
        </w:rPr>
        <w:t xml:space="preserve">                                                                                                                                                                                                                                                                                                                                                                                                                                                                                                                                                                                                                                                                                                                                                                                                                                                                                                                                                                                                                                                                                                                        </w:t>
      </w:r>
    </w:p>
    <w:p w:rsidR="003502E8" w:rsidRDefault="003502E8" w:rsidP="00DE307B">
      <w:pPr>
        <w:spacing w:after="0"/>
      </w:pPr>
    </w:p>
    <w:p w:rsidR="003502E8" w:rsidRDefault="003502E8" w:rsidP="00DE307B">
      <w:pPr>
        <w:spacing w:after="0"/>
      </w:pPr>
    </w:p>
    <w:p w:rsidR="003502E8" w:rsidRDefault="003502E8" w:rsidP="00DE307B">
      <w:pPr>
        <w:spacing w:after="0"/>
      </w:pPr>
    </w:p>
    <w:p w:rsidR="003502E8" w:rsidRDefault="003502E8" w:rsidP="00DE307B">
      <w:pPr>
        <w:spacing w:after="0"/>
      </w:pPr>
    </w:p>
    <w:p w:rsidR="003502E8" w:rsidRDefault="003502E8" w:rsidP="00DE307B">
      <w:pPr>
        <w:spacing w:after="0"/>
      </w:pPr>
    </w:p>
    <w:p w:rsidR="003502E8" w:rsidRDefault="003502E8" w:rsidP="00DE307B">
      <w:pPr>
        <w:spacing w:after="0"/>
      </w:pPr>
    </w:p>
    <w:p w:rsidR="003502E8" w:rsidRDefault="003502E8" w:rsidP="00DE307B">
      <w:pPr>
        <w:spacing w:after="0"/>
      </w:pPr>
    </w:p>
    <w:p w:rsidR="003502E8" w:rsidRDefault="003502E8" w:rsidP="00DE307B">
      <w:pPr>
        <w:spacing w:after="0"/>
      </w:pPr>
    </w:p>
    <w:p w:rsidR="003502E8" w:rsidRDefault="003502E8" w:rsidP="00DE307B">
      <w:pPr>
        <w:spacing w:after="0"/>
      </w:pPr>
    </w:p>
    <w:p w:rsidR="003502E8" w:rsidRDefault="003502E8" w:rsidP="00DE307B">
      <w:pPr>
        <w:spacing w:after="0"/>
      </w:pPr>
    </w:p>
    <w:p w:rsidR="003502E8" w:rsidRDefault="003502E8" w:rsidP="00DE307B">
      <w:pPr>
        <w:spacing w:after="0"/>
      </w:pPr>
    </w:p>
    <w:p w:rsidR="003502E8" w:rsidRDefault="003502E8" w:rsidP="00DE307B">
      <w:pPr>
        <w:spacing w:after="0"/>
      </w:pPr>
    </w:p>
    <w:p w:rsidR="003502E8" w:rsidRDefault="003502E8" w:rsidP="00DE307B">
      <w:pPr>
        <w:spacing w:after="0"/>
      </w:pPr>
    </w:p>
    <w:p w:rsidR="003502E8" w:rsidRDefault="003502E8" w:rsidP="00DE307B">
      <w:pPr>
        <w:spacing w:after="0"/>
      </w:pPr>
    </w:p>
    <w:p w:rsidR="003502E8" w:rsidRDefault="003502E8" w:rsidP="00DE307B">
      <w:pPr>
        <w:spacing w:after="0"/>
      </w:pPr>
    </w:p>
    <w:p w:rsidR="003502E8" w:rsidRDefault="003502E8" w:rsidP="00DE307B">
      <w:pPr>
        <w:spacing w:after="0"/>
      </w:pPr>
    </w:p>
    <w:p w:rsidR="003502E8" w:rsidRDefault="003502E8" w:rsidP="00DE307B">
      <w:pPr>
        <w:spacing w:after="0"/>
      </w:pPr>
    </w:p>
    <w:p w:rsidR="003502E8" w:rsidRDefault="003502E8" w:rsidP="00DE307B">
      <w:pPr>
        <w:spacing w:after="0"/>
      </w:pPr>
    </w:p>
    <w:sectPr w:rsidR="003502E8" w:rsidSect="00955817">
      <w:headerReference w:type="even" r:id="rId10"/>
      <w:headerReference w:type="default" r:id="rId11"/>
      <w:footerReference w:type="default" r:id="rId12"/>
      <w:headerReference w:type="first" r:id="rId13"/>
      <w:footerReference w:type="first" r:id="rId14"/>
      <w:pgSz w:w="12240" w:h="15840"/>
      <w:pgMar w:top="1418" w:right="1325"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2E8" w:rsidRDefault="003502E8" w:rsidP="003502E8">
      <w:pPr>
        <w:spacing w:after="0" w:line="240" w:lineRule="auto"/>
      </w:pPr>
      <w:r>
        <w:separator/>
      </w:r>
    </w:p>
  </w:endnote>
  <w:endnote w:type="continuationSeparator" w:id="0">
    <w:p w:rsidR="003502E8" w:rsidRDefault="003502E8" w:rsidP="00350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817" w:rsidRPr="000B69FA" w:rsidRDefault="00A525CD" w:rsidP="00955817">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D65C0B">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D65C0B">
      <w:rPr>
        <w:rFonts w:ascii="Palatino Linotype" w:hAnsi="Palatino Linotype"/>
        <w:bCs/>
        <w:noProof/>
        <w:sz w:val="20"/>
      </w:rPr>
      <w:t>23</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817" w:rsidRPr="000B69FA" w:rsidRDefault="00A525CD" w:rsidP="00955817">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D65C0B">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D65C0B">
      <w:rPr>
        <w:rFonts w:ascii="Palatino Linotype" w:hAnsi="Palatino Linotype"/>
        <w:bCs/>
        <w:noProof/>
        <w:sz w:val="20"/>
      </w:rPr>
      <w:t>23</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2E8" w:rsidRDefault="003502E8" w:rsidP="003502E8">
      <w:pPr>
        <w:spacing w:after="0" w:line="240" w:lineRule="auto"/>
      </w:pPr>
      <w:r>
        <w:separator/>
      </w:r>
    </w:p>
  </w:footnote>
  <w:footnote w:type="continuationSeparator" w:id="0">
    <w:p w:rsidR="003502E8" w:rsidRDefault="003502E8" w:rsidP="003502E8">
      <w:pPr>
        <w:spacing w:after="0" w:line="240" w:lineRule="auto"/>
      </w:pPr>
      <w:r>
        <w:continuationSeparator/>
      </w:r>
    </w:p>
  </w:footnote>
  <w:footnote w:id="1">
    <w:p w:rsidR="00DE307B" w:rsidRPr="00481AAF" w:rsidRDefault="00DE307B" w:rsidP="00DE307B">
      <w:pPr>
        <w:jc w:val="both"/>
        <w:rPr>
          <w:rFonts w:ascii="Palatino Linotype" w:hAnsi="Palatino Linotype"/>
          <w:b/>
          <w:bCs/>
          <w:i/>
          <w:sz w:val="20"/>
          <w:szCs w:val="20"/>
          <w:lang w:eastAsia="es-MX"/>
        </w:rPr>
      </w:pPr>
      <w:r>
        <w:rPr>
          <w:rStyle w:val="Refdenotaalpie"/>
        </w:rPr>
        <w:footnoteRef/>
      </w:r>
      <w:r>
        <w:t xml:space="preserve"> </w:t>
      </w:r>
      <w:r w:rsidRPr="00946E1F">
        <w:rPr>
          <w:rFonts w:ascii="Palatino Linotype" w:hAnsi="Palatino Linotype"/>
          <w:b/>
          <w:bCs/>
          <w:i/>
          <w:sz w:val="20"/>
          <w:szCs w:val="20"/>
        </w:rPr>
        <w:t xml:space="preserve">IMPROCEDENCIA Y SOBRESEIMIENTO EN EL JUICIO DE AMPARO. LAS CAUSAS PREVISTAS EN LOS ARTÍCULOS 73 Y 74 DE LA LEY DE LA MATERIA, RESPECTIVAMENTE, NO SON INCOMPATIBLES CON EL ARTÍCULO 25.1 DE LA CONVENCIÓN AMERICANA SOBRE </w:t>
      </w:r>
      <w:r w:rsidRPr="00481AAF">
        <w:rPr>
          <w:rFonts w:ascii="Palatino Linotype" w:hAnsi="Palatino Linotype"/>
          <w:b/>
          <w:bCs/>
          <w:i/>
          <w:sz w:val="20"/>
          <w:szCs w:val="20"/>
        </w:rPr>
        <w:t>DERECHOS HUMANOS.</w:t>
      </w:r>
    </w:p>
    <w:p w:rsidR="00DE307B" w:rsidRPr="00946E1F" w:rsidRDefault="00DE307B" w:rsidP="00DE307B">
      <w:pPr>
        <w:jc w:val="both"/>
        <w:rPr>
          <w:rFonts w:ascii="Palatino Linotype" w:hAnsi="Palatino Linotype"/>
          <w:i/>
          <w:sz w:val="20"/>
          <w:szCs w:val="20"/>
        </w:rPr>
      </w:pPr>
      <w:r w:rsidRPr="00481AAF">
        <w:rPr>
          <w:rFonts w:ascii="Palatino Linotype" w:hAnsi="Palatino Linotype"/>
          <w:i/>
          <w:sz w:val="20"/>
          <w:szCs w:val="20"/>
        </w:rPr>
        <w:t>Del examen de compatibilidad de los artículos</w:t>
      </w:r>
      <w:r w:rsidRPr="00481AAF">
        <w:rPr>
          <w:rStyle w:val="apple-converted-space"/>
          <w:rFonts w:ascii="Palatino Linotype" w:hAnsi="Palatino Linotype"/>
          <w:i/>
          <w:sz w:val="20"/>
          <w:szCs w:val="20"/>
        </w:rPr>
        <w:t> </w:t>
      </w:r>
      <w:hyperlink r:id="rId1" w:history="1">
        <w:r w:rsidRPr="00481AAF">
          <w:rPr>
            <w:rStyle w:val="Hipervnculo"/>
            <w:rFonts w:ascii="Palatino Linotype" w:hAnsi="Palatino Linotype"/>
            <w:i/>
            <w:sz w:val="20"/>
            <w:szCs w:val="20"/>
          </w:rPr>
          <w:t>73 y 74 de la Ley de Amparo</w:t>
        </w:r>
      </w:hyperlink>
      <w:r w:rsidRPr="00481AAF">
        <w:rPr>
          <w:rStyle w:val="apple-converted-space"/>
          <w:rFonts w:ascii="Palatino Linotype" w:hAnsi="Palatino Linotype"/>
          <w:i/>
          <w:sz w:val="20"/>
          <w:szCs w:val="20"/>
        </w:rPr>
        <w:t> </w:t>
      </w:r>
      <w:r w:rsidRPr="00481AAF">
        <w:rPr>
          <w:rFonts w:ascii="Palatino Linotype" w:hAnsi="Palatino Linotype"/>
          <w:i/>
          <w:sz w:val="20"/>
          <w:szCs w:val="20"/>
        </w:rPr>
        <w:t>con el artículo</w:t>
      </w:r>
      <w:r w:rsidRPr="00481AAF">
        <w:rPr>
          <w:rStyle w:val="apple-converted-space"/>
          <w:rFonts w:ascii="Palatino Linotype" w:hAnsi="Palatino Linotype"/>
          <w:i/>
          <w:sz w:val="20"/>
          <w:szCs w:val="20"/>
        </w:rPr>
        <w:t> </w:t>
      </w:r>
      <w:hyperlink r:id="rId2" w:history="1">
        <w:r w:rsidRPr="00481AAF">
          <w:rPr>
            <w:rStyle w:val="Hipervnculo"/>
            <w:rFonts w:ascii="Palatino Linotype" w:hAnsi="Palatino Linotype"/>
            <w:i/>
            <w:sz w:val="20"/>
            <w:szCs w:val="20"/>
          </w:rPr>
          <w:t>25.1 de la Convención Americana sobre Derechos Humanos</w:t>
        </w:r>
      </w:hyperlink>
      <w:r w:rsidRPr="00481AAF">
        <w:rPr>
          <w:rStyle w:val="apple-converted-space"/>
          <w:rFonts w:ascii="Palatino Linotype" w:hAnsi="Palatino Linotype"/>
          <w:i/>
          <w:sz w:val="20"/>
          <w:szCs w:val="20"/>
        </w:rPr>
        <w:t> </w:t>
      </w:r>
      <w:r w:rsidRPr="00481AAF">
        <w:rPr>
          <w:rFonts w:ascii="Palatino Linotype" w:hAnsi="Palatino Linotype"/>
          <w:b/>
          <w:i/>
          <w:sz w:val="20"/>
          <w:szCs w:val="20"/>
          <w:u w:val="single"/>
        </w:rPr>
        <w:t xml:space="preserve">no se advierte que el derecho interno desatienda los estándares que pretenden proteger los derechos humanos en dicho tratado, por regular causas de improcedencia y sobreseimiento que impiden abordar el estudio de fondo del asunto en el juicio </w:t>
      </w:r>
      <w:r w:rsidRPr="00946E1F">
        <w:rPr>
          <w:rFonts w:ascii="Palatino Linotype" w:hAnsi="Palatino Linotype"/>
          <w:b/>
          <w:i/>
          <w:sz w:val="20"/>
          <w:szCs w:val="20"/>
          <w:u w:val="single"/>
        </w:rPr>
        <w:t>de amparo,</w:t>
      </w:r>
      <w:r w:rsidRPr="00946E1F">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946E1F">
        <w:rPr>
          <w:rFonts w:ascii="Palatino Linotype" w:hAnsi="Palatino Linotype"/>
          <w:i/>
          <w:sz w:val="20"/>
          <w:szCs w:val="20"/>
        </w:rPr>
        <w:t>concesoria</w:t>
      </w:r>
      <w:proofErr w:type="spellEnd"/>
      <w:r w:rsidRPr="00946E1F">
        <w:rPr>
          <w:rFonts w:ascii="Palatino Linotype" w:hAnsi="Palatino Linotype"/>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rsidR="003502E8" w:rsidRPr="00DA282E" w:rsidRDefault="003502E8" w:rsidP="003502E8">
      <w:pPr>
        <w:spacing w:line="240" w:lineRule="auto"/>
        <w:jc w:val="both"/>
        <w:rPr>
          <w:rFonts w:ascii="Palatino Linotype" w:hAnsi="Palatino Linotype"/>
          <w:i/>
          <w:sz w:val="16"/>
          <w:szCs w:val="16"/>
          <w:u w:val="single"/>
        </w:rPr>
      </w:pPr>
      <w:r>
        <w:rPr>
          <w:rStyle w:val="Refdenotaalpie"/>
        </w:rPr>
        <w:footnoteRef/>
      </w:r>
      <w:r>
        <w:t xml:space="preserve"> </w:t>
      </w:r>
      <w:r w:rsidRPr="00F40B06">
        <w:rPr>
          <w:rFonts w:ascii="Palatino Linotype" w:hAnsi="Palatino Linotype"/>
          <w:b/>
          <w:i/>
          <w:sz w:val="16"/>
          <w:szCs w:val="16"/>
        </w:rPr>
        <w:t>Artículo 167.</w:t>
      </w:r>
      <w:r w:rsidRPr="00F40B06">
        <w:rPr>
          <w:rFonts w:ascii="Palatino Linotype" w:hAnsi="Palatino Linotype"/>
          <w:i/>
          <w:sz w:val="16"/>
          <w:szCs w:val="16"/>
        </w:rPr>
        <w:t xml:space="preserve"> </w:t>
      </w:r>
      <w:r w:rsidRPr="00DA282E">
        <w:rPr>
          <w:rFonts w:ascii="Palatino Linotype" w:hAnsi="Palatino Linotype"/>
          <w:i/>
          <w:sz w:val="16"/>
          <w:szCs w:val="16"/>
          <w:u w:val="single"/>
        </w:rPr>
        <w:t>Cuando las unidades de transparencia determinen la notoria incompetencia por parte de los sujetos obligados, dentro del ámbito de aplicación, para atender la solicitud de acceso a la información, deberán comunicarlo al solicitante, dentro de los tres días hábiles posteriores a la recepción de la solicitud y, en su caso orientar al solicitante, el o los sujetos obligados competentes.</w:t>
      </w:r>
    </w:p>
    <w:p w:rsidR="003502E8" w:rsidRPr="00F40B06" w:rsidRDefault="003502E8" w:rsidP="003502E8">
      <w:pPr>
        <w:spacing w:line="240" w:lineRule="auto"/>
        <w:jc w:val="both"/>
        <w:rPr>
          <w:rFonts w:ascii="Palatino Linotype" w:hAnsi="Palatino Linotype"/>
          <w:i/>
          <w:sz w:val="16"/>
          <w:szCs w:val="16"/>
        </w:rPr>
      </w:pPr>
      <w:r w:rsidRPr="00F40B06">
        <w:rPr>
          <w:rFonts w:ascii="Palatino Linotype" w:hAnsi="Palatino Linotype"/>
          <w:i/>
          <w:sz w:val="16"/>
          <w:szCs w:val="16"/>
        </w:rPr>
        <w:t>Si los sujetos obligados son competentes para atender parcialmente la solicitud de acceso a la información, deberá dar respuesta respecto de dicha parte. Respecto de la información sobre la cual es incompetente se procederá conforme lo señala el párrafo anterior.</w:t>
      </w:r>
    </w:p>
    <w:p w:rsidR="003502E8" w:rsidRPr="00F40B06" w:rsidRDefault="003502E8" w:rsidP="003502E8">
      <w:pPr>
        <w:spacing w:line="240" w:lineRule="auto"/>
        <w:jc w:val="both"/>
        <w:rPr>
          <w:rFonts w:ascii="Palatino Linotype" w:hAnsi="Palatino Linotype" w:cs="Arial"/>
          <w:i/>
          <w:sz w:val="16"/>
          <w:szCs w:val="16"/>
        </w:rPr>
      </w:pPr>
      <w:r w:rsidRPr="00F40B06">
        <w:rPr>
          <w:rFonts w:ascii="Palatino Linotype" w:hAnsi="Palatino Linotype"/>
          <w:i/>
          <w:sz w:val="16"/>
          <w:szCs w:val="16"/>
        </w:rPr>
        <w:t>Si transcurrido el plazo señalado en el primer párrafo de este artículo, el sujeto obligado no declina la competencia en los términos establecidos, podrá canalizar la solicitud ante el sujeto obligado competente</w:t>
      </w:r>
      <w:r>
        <w:rPr>
          <w:rFonts w:ascii="Palatino Linotype" w:hAnsi="Palatino Linotype"/>
          <w:i/>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B73" w:rsidRDefault="00D65C0B">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0034454" o:spid="_x0000_s1025" type="#_x0000_t75" style="position:absolute;margin-left:0;margin-top:0;width:736.5pt;height:960pt;z-index:-251659776;mso-position-horizontal:center;mso-position-horizontal-relative:margin;mso-position-vertical:center;mso-position-vertical-relative:margin" o:allowincell="f">
          <v:imagedata r:id="rId1" o:title="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817" w:rsidRDefault="00D65C0B">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0034455" o:spid="_x0000_s1026" type="#_x0000_t75" style="position:absolute;margin-left:-92.15pt;margin-top:-128.35pt;width:736.5pt;height:960pt;z-index:-251658752;mso-position-horizontal-relative:margin;mso-position-vertical-relative:margin" o:allowincell="f">
          <v:imagedata r:id="rId1" o:title="HOJA RESOLUCIÓN"/>
          <w10:wrap anchorx="margin" anchory="margin"/>
        </v:shape>
      </w:pict>
    </w:r>
  </w:p>
  <w:tbl>
    <w:tblPr>
      <w:tblW w:w="10065" w:type="dxa"/>
      <w:tblInd w:w="-851" w:type="dxa"/>
      <w:tblCellMar>
        <w:left w:w="70" w:type="dxa"/>
        <w:right w:w="70" w:type="dxa"/>
      </w:tblCellMar>
      <w:tblLook w:val="04A0" w:firstRow="1" w:lastRow="0" w:firstColumn="1" w:lastColumn="0" w:noHBand="0" w:noVBand="1"/>
    </w:tblPr>
    <w:tblGrid>
      <w:gridCol w:w="5949"/>
      <w:gridCol w:w="4116"/>
    </w:tblGrid>
    <w:tr w:rsidR="00955817" w:rsidTr="003901C4">
      <w:trPr>
        <w:trHeight w:val="227"/>
      </w:trPr>
      <w:tc>
        <w:tcPr>
          <w:tcW w:w="5949" w:type="dxa"/>
          <w:hideMark/>
        </w:tcPr>
        <w:p w:rsidR="00955817" w:rsidRDefault="00A525CD" w:rsidP="00955817">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116" w:type="dxa"/>
          <w:hideMark/>
        </w:tcPr>
        <w:p w:rsidR="00955817" w:rsidRPr="00B4142F" w:rsidRDefault="003502E8" w:rsidP="00240BFE">
          <w:pPr>
            <w:spacing w:after="120" w:line="256" w:lineRule="auto"/>
            <w:ind w:left="639" w:right="214"/>
            <w:jc w:val="right"/>
            <w:rPr>
              <w:rFonts w:ascii="Palatino Linotype" w:hAnsi="Palatino Linotype" w:cs="Arial"/>
              <w:szCs w:val="20"/>
            </w:rPr>
          </w:pPr>
          <w:r w:rsidRPr="003502E8">
            <w:rPr>
              <w:rFonts w:ascii="Palatino Linotype" w:hAnsi="Palatino Linotype" w:cs="Arial"/>
              <w:bCs/>
              <w:sz w:val="24"/>
              <w:lang w:eastAsia="es-MX"/>
            </w:rPr>
            <w:t>00175/INFOEM/IP/RR/2024</w:t>
          </w:r>
        </w:p>
      </w:tc>
    </w:tr>
    <w:tr w:rsidR="00955817" w:rsidTr="003901C4">
      <w:trPr>
        <w:trHeight w:val="242"/>
      </w:trPr>
      <w:tc>
        <w:tcPr>
          <w:tcW w:w="5949" w:type="dxa"/>
          <w:hideMark/>
        </w:tcPr>
        <w:p w:rsidR="00955817" w:rsidRDefault="00A525CD" w:rsidP="00955817">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116" w:type="dxa"/>
          <w:hideMark/>
        </w:tcPr>
        <w:p w:rsidR="00955817" w:rsidRPr="00F06FED" w:rsidRDefault="003502E8" w:rsidP="003A6D5A">
          <w:pPr>
            <w:spacing w:after="120" w:line="256" w:lineRule="auto"/>
            <w:ind w:right="214"/>
            <w:jc w:val="right"/>
            <w:rPr>
              <w:rFonts w:ascii="Palatino Linotype" w:hAnsi="Palatino Linotype" w:cs="Arial"/>
            </w:rPr>
          </w:pPr>
          <w:r>
            <w:rPr>
              <w:rFonts w:ascii="Palatino Linotype" w:hAnsi="Palatino Linotype" w:cs="Arial"/>
              <w:szCs w:val="20"/>
            </w:rPr>
            <w:t>Gubernatura</w:t>
          </w:r>
        </w:p>
      </w:tc>
    </w:tr>
    <w:tr w:rsidR="00955817" w:rsidTr="003901C4">
      <w:trPr>
        <w:trHeight w:val="342"/>
      </w:trPr>
      <w:tc>
        <w:tcPr>
          <w:tcW w:w="5949" w:type="dxa"/>
          <w:hideMark/>
        </w:tcPr>
        <w:p w:rsidR="00955817" w:rsidRDefault="00A525CD" w:rsidP="00955817">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116" w:type="dxa"/>
          <w:hideMark/>
        </w:tcPr>
        <w:p w:rsidR="00955817" w:rsidRDefault="00A525CD" w:rsidP="00955817">
          <w:pPr>
            <w:spacing w:after="120" w:line="256" w:lineRule="auto"/>
            <w:ind w:left="497" w:right="214" w:firstLine="142"/>
            <w:jc w:val="right"/>
            <w:rPr>
              <w:rFonts w:ascii="Palatino Linotype" w:hAnsi="Palatino Linotype" w:cs="Arial"/>
              <w:szCs w:val="20"/>
            </w:rPr>
          </w:pPr>
          <w:r>
            <w:rPr>
              <w:rFonts w:ascii="Palatino Linotype" w:hAnsi="Palatino Linotype" w:cs="Arial"/>
              <w:szCs w:val="20"/>
            </w:rPr>
            <w:t>José Martínez Vilchis</w:t>
          </w:r>
        </w:p>
      </w:tc>
    </w:tr>
  </w:tbl>
  <w:p w:rsidR="00955817" w:rsidRDefault="00D65C0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Layout w:type="fixed"/>
      <w:tblCellMar>
        <w:left w:w="70" w:type="dxa"/>
        <w:right w:w="70" w:type="dxa"/>
      </w:tblCellMar>
      <w:tblLook w:val="04A0" w:firstRow="1" w:lastRow="0" w:firstColumn="1" w:lastColumn="0" w:noHBand="0" w:noVBand="1"/>
    </w:tblPr>
    <w:tblGrid>
      <w:gridCol w:w="6096"/>
      <w:gridCol w:w="3969"/>
    </w:tblGrid>
    <w:tr w:rsidR="00955817" w:rsidTr="005D5AC8">
      <w:trPr>
        <w:trHeight w:val="227"/>
      </w:trPr>
      <w:tc>
        <w:tcPr>
          <w:tcW w:w="6096" w:type="dxa"/>
          <w:hideMark/>
        </w:tcPr>
        <w:p w:rsidR="00955817" w:rsidRDefault="00A525CD" w:rsidP="00955817">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3969" w:type="dxa"/>
          <w:hideMark/>
        </w:tcPr>
        <w:p w:rsidR="00955817" w:rsidRPr="00B4142F" w:rsidRDefault="003502E8" w:rsidP="003502E8">
          <w:pPr>
            <w:spacing w:after="120" w:line="256" w:lineRule="auto"/>
            <w:ind w:right="214"/>
            <w:jc w:val="right"/>
            <w:rPr>
              <w:rFonts w:ascii="Palatino Linotype" w:hAnsi="Palatino Linotype" w:cs="Arial"/>
              <w:szCs w:val="20"/>
            </w:rPr>
          </w:pPr>
          <w:r>
            <w:rPr>
              <w:rFonts w:ascii="Palatino Linotype" w:hAnsi="Palatino Linotype" w:cs="Arial"/>
              <w:bCs/>
              <w:sz w:val="24"/>
              <w:lang w:eastAsia="es-MX"/>
            </w:rPr>
            <w:t>00</w:t>
          </w:r>
          <w:r w:rsidR="00A525CD">
            <w:rPr>
              <w:rFonts w:ascii="Palatino Linotype" w:hAnsi="Palatino Linotype" w:cs="Arial"/>
              <w:bCs/>
              <w:sz w:val="24"/>
              <w:lang w:eastAsia="es-MX"/>
            </w:rPr>
            <w:t>1</w:t>
          </w:r>
          <w:r>
            <w:rPr>
              <w:rFonts w:ascii="Palatino Linotype" w:hAnsi="Palatino Linotype" w:cs="Arial"/>
              <w:bCs/>
              <w:sz w:val="24"/>
              <w:lang w:eastAsia="es-MX"/>
            </w:rPr>
            <w:t>7</w:t>
          </w:r>
          <w:r w:rsidR="00A525CD">
            <w:rPr>
              <w:rFonts w:ascii="Palatino Linotype" w:hAnsi="Palatino Linotype" w:cs="Arial"/>
              <w:bCs/>
              <w:sz w:val="24"/>
              <w:lang w:eastAsia="es-MX"/>
            </w:rPr>
            <w:t>5/INFOEM/IP/RR/202</w:t>
          </w:r>
          <w:r>
            <w:rPr>
              <w:rFonts w:ascii="Palatino Linotype" w:hAnsi="Palatino Linotype" w:cs="Arial"/>
              <w:bCs/>
              <w:sz w:val="24"/>
              <w:lang w:eastAsia="es-MX"/>
            </w:rPr>
            <w:t>4</w:t>
          </w:r>
        </w:p>
      </w:tc>
    </w:tr>
    <w:tr w:rsidR="00955817" w:rsidTr="005D5AC8">
      <w:trPr>
        <w:trHeight w:val="196"/>
      </w:trPr>
      <w:tc>
        <w:tcPr>
          <w:tcW w:w="6096" w:type="dxa"/>
          <w:hideMark/>
        </w:tcPr>
        <w:p w:rsidR="00955817" w:rsidRDefault="00A525CD" w:rsidP="00955817">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3969" w:type="dxa"/>
          <w:hideMark/>
        </w:tcPr>
        <w:p w:rsidR="00955817" w:rsidRPr="00F06FED" w:rsidRDefault="00A525CD" w:rsidP="00D65C0B">
          <w:pPr>
            <w:tabs>
              <w:tab w:val="left" w:pos="361"/>
            </w:tabs>
            <w:spacing w:after="120" w:line="256" w:lineRule="auto"/>
            <w:ind w:left="-64" w:right="214"/>
            <w:jc w:val="right"/>
            <w:rPr>
              <w:rFonts w:ascii="Palatino Linotype" w:hAnsi="Palatino Linotype" w:cs="Arial"/>
            </w:rPr>
          </w:pPr>
          <w:r>
            <w:rPr>
              <w:rFonts w:ascii="Palatino Linotype" w:hAnsi="Palatino Linotype" w:cs="Arial"/>
            </w:rPr>
            <w:t xml:space="preserve">          </w:t>
          </w:r>
          <w:r w:rsidR="00D65C0B">
            <w:rPr>
              <w:rFonts w:ascii="Palatino Linotype" w:hAnsi="Palatino Linotype" w:cs="Arial"/>
            </w:rPr>
            <w:t>XXXXXXXXXXXXXXXXXXX</w:t>
          </w:r>
        </w:p>
      </w:tc>
    </w:tr>
    <w:tr w:rsidR="00955817" w:rsidTr="005D5AC8">
      <w:trPr>
        <w:trHeight w:val="242"/>
      </w:trPr>
      <w:tc>
        <w:tcPr>
          <w:tcW w:w="6096" w:type="dxa"/>
          <w:hideMark/>
        </w:tcPr>
        <w:p w:rsidR="00955817" w:rsidRDefault="00A525CD" w:rsidP="00955817">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3969" w:type="dxa"/>
          <w:hideMark/>
        </w:tcPr>
        <w:p w:rsidR="00955817" w:rsidRDefault="003502E8" w:rsidP="005D5AC8">
          <w:pPr>
            <w:spacing w:after="120" w:line="256" w:lineRule="auto"/>
            <w:ind w:right="214"/>
            <w:jc w:val="right"/>
            <w:rPr>
              <w:rFonts w:ascii="Palatino Linotype" w:hAnsi="Palatino Linotype" w:cs="Arial"/>
              <w:szCs w:val="20"/>
            </w:rPr>
          </w:pPr>
          <w:r>
            <w:rPr>
              <w:rFonts w:ascii="Palatino Linotype" w:hAnsi="Palatino Linotype" w:cs="Arial"/>
              <w:szCs w:val="20"/>
            </w:rPr>
            <w:t>Gubernatura</w:t>
          </w:r>
        </w:p>
      </w:tc>
    </w:tr>
    <w:tr w:rsidR="00955817" w:rsidTr="005D5AC8">
      <w:trPr>
        <w:trHeight w:val="342"/>
      </w:trPr>
      <w:tc>
        <w:tcPr>
          <w:tcW w:w="6096" w:type="dxa"/>
          <w:hideMark/>
        </w:tcPr>
        <w:p w:rsidR="00955817" w:rsidRDefault="00A525CD" w:rsidP="00955817">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3969" w:type="dxa"/>
          <w:hideMark/>
        </w:tcPr>
        <w:p w:rsidR="00955817" w:rsidRDefault="00A525CD" w:rsidP="00D21B73">
          <w:pPr>
            <w:spacing w:after="120" w:line="256" w:lineRule="auto"/>
            <w:ind w:right="214"/>
            <w:jc w:val="right"/>
            <w:rPr>
              <w:rFonts w:ascii="Palatino Linotype" w:hAnsi="Palatino Linotype" w:cs="Arial"/>
              <w:szCs w:val="20"/>
            </w:rPr>
          </w:pPr>
          <w:r>
            <w:rPr>
              <w:rFonts w:ascii="Palatino Linotype" w:hAnsi="Palatino Linotype" w:cs="Arial"/>
              <w:szCs w:val="20"/>
            </w:rPr>
            <w:t>José Martínez Vilchis</w:t>
          </w:r>
        </w:p>
      </w:tc>
    </w:tr>
  </w:tbl>
  <w:p w:rsidR="00955817" w:rsidRDefault="00D65C0B">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0034453" o:spid="_x0000_s1027" type="#_x0000_t75" style="position:absolute;margin-left:-85.4pt;margin-top:-136.7pt;width:736.5pt;height:960pt;z-index:-251657728;mso-position-horizontal-relative:margin;mso-position-vertical-relative:margin" o:allowincell="f">
          <v:imagedata r:id="rId1" o:title="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C40441"/>
    <w:multiLevelType w:val="hybridMultilevel"/>
    <w:tmpl w:val="5016B824"/>
    <w:lvl w:ilvl="0" w:tplc="41083E3E">
      <w:start w:val="12"/>
      <w:numFmt w:val="bullet"/>
      <w:lvlText w:val=""/>
      <w:lvlJc w:val="left"/>
      <w:pPr>
        <w:ind w:left="720" w:hanging="360"/>
      </w:pPr>
      <w:rPr>
        <w:rFonts w:ascii="Symbol" w:eastAsiaTheme="minorHAnsi" w:hAnsi="Symbol" w:cs="Arial" w:hint="default"/>
        <w: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8985675"/>
    <w:multiLevelType w:val="hybridMultilevel"/>
    <w:tmpl w:val="E92E28C4"/>
    <w:lvl w:ilvl="0" w:tplc="721633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37D5707"/>
    <w:multiLevelType w:val="hybridMultilevel"/>
    <w:tmpl w:val="C792D64A"/>
    <w:lvl w:ilvl="0" w:tplc="ED1495A8">
      <w:start w:val="1"/>
      <w:numFmt w:val="decimal"/>
      <w:lvlText w:val="%1."/>
      <w:lvlJc w:val="left"/>
      <w:pPr>
        <w:ind w:left="720" w:hanging="360"/>
      </w:pPr>
      <w:rPr>
        <w:rFonts w:eastAsia="Times New Roman" w:cs="Times New Roman" w:hint="default"/>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5C849A7"/>
    <w:multiLevelType w:val="hybridMultilevel"/>
    <w:tmpl w:val="89BEA36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2E8"/>
    <w:rsid w:val="000068D7"/>
    <w:rsid w:val="00113C4A"/>
    <w:rsid w:val="001525EA"/>
    <w:rsid w:val="00216DF8"/>
    <w:rsid w:val="00282EFC"/>
    <w:rsid w:val="003502E8"/>
    <w:rsid w:val="008D720E"/>
    <w:rsid w:val="009C3757"/>
    <w:rsid w:val="00A525CD"/>
    <w:rsid w:val="00CE49FE"/>
    <w:rsid w:val="00CE6F44"/>
    <w:rsid w:val="00D65C0B"/>
    <w:rsid w:val="00D96E30"/>
    <w:rsid w:val="00DE307B"/>
    <w:rsid w:val="00E87F31"/>
    <w:rsid w:val="00F16858"/>
    <w:rsid w:val="00F95822"/>
    <w:rsid w:val="00FD68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41D36EE6-DCC8-4688-9763-A1303C525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2E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02E8"/>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3502E8"/>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3502E8"/>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3502E8"/>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3502E8"/>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3502E8"/>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3502E8"/>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3502E8"/>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3502E8"/>
    <w:rPr>
      <w:color w:val="0563C1" w:themeColor="hyperlink"/>
      <w:u w:val="single"/>
    </w:rPr>
  </w:style>
  <w:style w:type="paragraph" w:styleId="Sinespaciado">
    <w:name w:val="No Spacing"/>
    <w:aliases w:val="Francesa,INAI"/>
    <w:link w:val="SinespaciadoCar"/>
    <w:uiPriority w:val="1"/>
    <w:qFormat/>
    <w:rsid w:val="003502E8"/>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3502E8"/>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unhideWhenUsed/>
    <w:rsid w:val="003502E8"/>
    <w:pPr>
      <w:spacing w:after="120"/>
    </w:pPr>
  </w:style>
  <w:style w:type="character" w:customStyle="1" w:styleId="TextoindependienteCar">
    <w:name w:val="Texto independiente Car"/>
    <w:basedOn w:val="Fuentedeprrafopredeter"/>
    <w:link w:val="Textoindependiente"/>
    <w:uiPriority w:val="99"/>
    <w:rsid w:val="003502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56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em.org.mx/es/contenido/transparencia/directorio-de-sujetos-obligado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23</Pages>
  <Words>5691</Words>
  <Characters>31304</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36922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INFOEM413</dc:creator>
  <cp:keywords/>
  <dc:description/>
  <cp:lastModifiedBy>INFOEM557</cp:lastModifiedBy>
  <cp:revision>10</cp:revision>
  <dcterms:created xsi:type="dcterms:W3CDTF">2024-02-29T20:51:00Z</dcterms:created>
  <dcterms:modified xsi:type="dcterms:W3CDTF">2024-04-04T18:53:00Z</dcterms:modified>
</cp:coreProperties>
</file>