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26CFA" w:rsidRDefault="00AE3DA7" w:rsidP="00A26CFA">
          <w:pPr>
            <w:pStyle w:val="TtulodeTDC"/>
            <w:spacing w:before="0" w:line="240" w:lineRule="auto"/>
            <w:rPr>
              <w:rFonts w:ascii="Palatino Linotype" w:hAnsi="Palatino Linotype"/>
              <w:color w:val="auto"/>
              <w:sz w:val="24"/>
              <w:szCs w:val="24"/>
              <w:lang w:val="es-ES"/>
            </w:rPr>
          </w:pPr>
          <w:r w:rsidRPr="00A26CFA">
            <w:rPr>
              <w:rFonts w:ascii="Palatino Linotype" w:hAnsi="Palatino Linotype"/>
              <w:color w:val="auto"/>
              <w:sz w:val="24"/>
              <w:szCs w:val="24"/>
              <w:lang w:val="es-ES"/>
            </w:rPr>
            <w:t>Contenido</w:t>
          </w:r>
        </w:p>
        <w:p w14:paraId="3EB312A7" w14:textId="77777777" w:rsidR="00AA6EA9" w:rsidRPr="00A26CFA" w:rsidRDefault="00AA6EA9" w:rsidP="00A26CFA">
          <w:pPr>
            <w:spacing w:line="240" w:lineRule="auto"/>
            <w:rPr>
              <w:sz w:val="16"/>
              <w:szCs w:val="16"/>
              <w:lang w:val="es-ES" w:eastAsia="es-MX"/>
            </w:rPr>
          </w:pPr>
        </w:p>
        <w:p w14:paraId="0B9F86E1" w14:textId="5BE58196" w:rsidR="00A26CFA" w:rsidRPr="00A26CFA" w:rsidRDefault="00AE3DA7" w:rsidP="00A26CFA">
          <w:pPr>
            <w:pStyle w:val="TDC1"/>
            <w:tabs>
              <w:tab w:val="right" w:leader="dot" w:pos="9034"/>
            </w:tabs>
            <w:rPr>
              <w:rFonts w:asciiTheme="minorHAnsi" w:eastAsiaTheme="minorEastAsia" w:hAnsiTheme="minorHAnsi" w:cstheme="minorBidi"/>
              <w:noProof/>
              <w:szCs w:val="22"/>
              <w:lang w:eastAsia="es-MX"/>
            </w:rPr>
          </w:pPr>
          <w:r w:rsidRPr="00A26CFA">
            <w:rPr>
              <w:sz w:val="16"/>
              <w:szCs w:val="16"/>
            </w:rPr>
            <w:fldChar w:fldCharType="begin"/>
          </w:r>
          <w:r w:rsidRPr="00A26CFA">
            <w:rPr>
              <w:sz w:val="16"/>
              <w:szCs w:val="16"/>
            </w:rPr>
            <w:instrText xml:space="preserve"> TOC \o "1-3" \h \z \u </w:instrText>
          </w:r>
          <w:r w:rsidRPr="00A26CFA">
            <w:rPr>
              <w:sz w:val="16"/>
              <w:szCs w:val="16"/>
            </w:rPr>
            <w:fldChar w:fldCharType="separate"/>
          </w:r>
          <w:hyperlink w:anchor="_Toc181266637" w:history="1">
            <w:r w:rsidR="00A26CFA" w:rsidRPr="00A26CFA">
              <w:rPr>
                <w:rStyle w:val="Hipervnculo"/>
                <w:noProof/>
                <w:color w:val="auto"/>
              </w:rPr>
              <w:t>ANTECEDENTES</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_Toc181266637 \h </w:instrText>
            </w:r>
            <w:r w:rsidR="00A26CFA" w:rsidRPr="00A26CFA">
              <w:rPr>
                <w:noProof/>
                <w:webHidden/>
              </w:rPr>
            </w:r>
            <w:r w:rsidR="00A26CFA" w:rsidRPr="00A26CFA">
              <w:rPr>
                <w:noProof/>
                <w:webHidden/>
              </w:rPr>
              <w:fldChar w:fldCharType="separate"/>
            </w:r>
            <w:r w:rsidR="00B65E5F">
              <w:rPr>
                <w:noProof/>
                <w:webHidden/>
              </w:rPr>
              <w:t>1</w:t>
            </w:r>
            <w:r w:rsidR="00A26CFA" w:rsidRPr="00A26CFA">
              <w:rPr>
                <w:noProof/>
                <w:webHidden/>
              </w:rPr>
              <w:fldChar w:fldCharType="end"/>
            </w:r>
          </w:hyperlink>
        </w:p>
        <w:p w14:paraId="02062701" w14:textId="2267CD51" w:rsidR="00A26CFA" w:rsidRPr="00A26CFA" w:rsidRDefault="00A50E9B" w:rsidP="00A26CFA">
          <w:pPr>
            <w:pStyle w:val="TDC2"/>
            <w:rPr>
              <w:rFonts w:asciiTheme="minorHAnsi" w:eastAsiaTheme="minorEastAsia" w:hAnsiTheme="minorHAnsi" w:cstheme="minorBidi"/>
              <w:noProof/>
              <w:szCs w:val="22"/>
              <w:lang w:eastAsia="es-MX"/>
            </w:rPr>
          </w:pPr>
          <w:hyperlink w:anchor="_Toc181266638" w:history="1">
            <w:r w:rsidR="00A26CFA" w:rsidRPr="00A26CFA">
              <w:rPr>
                <w:rStyle w:val="Hipervnculo"/>
                <w:noProof/>
                <w:color w:val="auto"/>
              </w:rPr>
              <w:t>DE LA SOLICITUD DE INFORMACIÓN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_Toc181266638 \h </w:instrText>
            </w:r>
            <w:r w:rsidR="00A26CFA" w:rsidRPr="00A26CFA">
              <w:rPr>
                <w:noProof/>
                <w:webHidden/>
              </w:rPr>
            </w:r>
            <w:r w:rsidR="00A26CFA" w:rsidRPr="00A26CFA">
              <w:rPr>
                <w:noProof/>
                <w:webHidden/>
              </w:rPr>
              <w:fldChar w:fldCharType="separate"/>
            </w:r>
            <w:r w:rsidR="00B65E5F">
              <w:rPr>
                <w:noProof/>
                <w:webHidden/>
              </w:rPr>
              <w:t>1</w:t>
            </w:r>
            <w:r w:rsidR="00A26CFA" w:rsidRPr="00A26CFA">
              <w:rPr>
                <w:noProof/>
                <w:webHidden/>
              </w:rPr>
              <w:fldChar w:fldCharType="end"/>
            </w:r>
          </w:hyperlink>
        </w:p>
        <w:p w14:paraId="41130CDB" w14:textId="5103C833" w:rsidR="00A26CFA" w:rsidRPr="00A26CFA" w:rsidRDefault="00A50E9B" w:rsidP="00A26CFA">
          <w:pPr>
            <w:pStyle w:val="TDC3"/>
            <w:rPr>
              <w:rFonts w:asciiTheme="minorHAnsi" w:eastAsiaTheme="minorEastAsia" w:hAnsiTheme="minorHAnsi" w:cstheme="minorBidi"/>
              <w:noProof/>
              <w:szCs w:val="22"/>
              <w:lang w:eastAsia="es-MX"/>
            </w:rPr>
          </w:pPr>
          <w:hyperlink w:anchor="_Toc181266639" w:history="1">
            <w:r w:rsidR="00A26CFA" w:rsidRPr="00A26CFA">
              <w:rPr>
                <w:rStyle w:val="Hipervnculo"/>
                <w:noProof/>
                <w:color w:val="auto"/>
              </w:rPr>
              <w:t>a) Solicitud de información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_Toc181266639 \h </w:instrText>
            </w:r>
            <w:r w:rsidR="00A26CFA" w:rsidRPr="00A26CFA">
              <w:rPr>
                <w:noProof/>
                <w:webHidden/>
              </w:rPr>
            </w:r>
            <w:r w:rsidR="00A26CFA" w:rsidRPr="00A26CFA">
              <w:rPr>
                <w:noProof/>
                <w:webHidden/>
              </w:rPr>
              <w:fldChar w:fldCharType="separate"/>
            </w:r>
            <w:r w:rsidR="00B65E5F">
              <w:rPr>
                <w:noProof/>
                <w:webHidden/>
              </w:rPr>
              <w:t>1</w:t>
            </w:r>
            <w:r w:rsidR="00A26CFA" w:rsidRPr="00A26CFA">
              <w:rPr>
                <w:noProof/>
                <w:webHidden/>
              </w:rPr>
              <w:fldChar w:fldCharType="end"/>
            </w:r>
          </w:hyperlink>
        </w:p>
        <w:p w14:paraId="12E10FF2" w14:textId="63B28326" w:rsidR="00A26CFA" w:rsidRPr="00A26CFA" w:rsidRDefault="00A50E9B" w:rsidP="00A26CFA">
          <w:pPr>
            <w:pStyle w:val="TDC3"/>
            <w:rPr>
              <w:rFonts w:asciiTheme="minorHAnsi" w:eastAsiaTheme="minorEastAsia" w:hAnsiTheme="minorHAnsi" w:cstheme="minorBidi"/>
              <w:noProof/>
              <w:szCs w:val="22"/>
              <w:lang w:eastAsia="es-MX"/>
            </w:rPr>
          </w:pPr>
          <w:hyperlink w:anchor="_Toc181266640" w:history="1">
            <w:r w:rsidR="00A26CFA" w:rsidRPr="00A26CFA">
              <w:rPr>
                <w:rStyle w:val="Hipervnculo"/>
                <w:noProof/>
                <w:color w:val="auto"/>
              </w:rPr>
              <w:t xml:space="preserve">b) </w:t>
            </w:r>
            <w:r w:rsidR="00A26CFA" w:rsidRPr="00A26CFA">
              <w:rPr>
                <w:rStyle w:val="Hipervnculo"/>
                <w:noProof/>
                <w:color w:val="auto"/>
                <w:lang w:val="es-ES"/>
              </w:rPr>
              <w:t>Solicitud de aclaración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_Toc181266640 \h </w:instrText>
            </w:r>
            <w:r w:rsidR="00A26CFA" w:rsidRPr="00A26CFA">
              <w:rPr>
                <w:noProof/>
                <w:webHidden/>
              </w:rPr>
            </w:r>
            <w:r w:rsidR="00A26CFA" w:rsidRPr="00A26CFA">
              <w:rPr>
                <w:noProof/>
                <w:webHidden/>
              </w:rPr>
              <w:fldChar w:fldCharType="separate"/>
            </w:r>
            <w:r w:rsidR="00B65E5F">
              <w:rPr>
                <w:noProof/>
                <w:webHidden/>
              </w:rPr>
              <w:t>2</w:t>
            </w:r>
            <w:r w:rsidR="00A26CFA" w:rsidRPr="00A26CFA">
              <w:rPr>
                <w:noProof/>
                <w:webHidden/>
              </w:rPr>
              <w:fldChar w:fldCharType="end"/>
            </w:r>
          </w:hyperlink>
        </w:p>
        <w:p w14:paraId="5F2D6DFC" w14:textId="4DBEF17C" w:rsidR="00A26CFA" w:rsidRPr="00A26CFA" w:rsidRDefault="00A50E9B" w:rsidP="00A26CFA">
          <w:pPr>
            <w:pStyle w:val="TDC3"/>
            <w:rPr>
              <w:rFonts w:asciiTheme="minorHAnsi" w:eastAsiaTheme="minorEastAsia" w:hAnsiTheme="minorHAnsi" w:cstheme="minorBidi"/>
              <w:noProof/>
              <w:szCs w:val="22"/>
              <w:lang w:eastAsia="es-MX"/>
            </w:rPr>
          </w:pPr>
          <w:hyperlink w:anchor="_Toc181266641" w:history="1">
            <w:r w:rsidR="00A26CFA" w:rsidRPr="00A26CFA">
              <w:rPr>
                <w:rStyle w:val="Hipervnculo"/>
                <w:noProof/>
                <w:color w:val="auto"/>
                <w:lang w:val="es-ES"/>
              </w:rPr>
              <w:t>c) Aclaración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_Toc181266641 \h </w:instrText>
            </w:r>
            <w:r w:rsidR="00A26CFA" w:rsidRPr="00A26CFA">
              <w:rPr>
                <w:noProof/>
                <w:webHidden/>
              </w:rPr>
            </w:r>
            <w:r w:rsidR="00A26CFA" w:rsidRPr="00A26CFA">
              <w:rPr>
                <w:noProof/>
                <w:webHidden/>
              </w:rPr>
              <w:fldChar w:fldCharType="separate"/>
            </w:r>
            <w:r w:rsidR="00B65E5F">
              <w:rPr>
                <w:noProof/>
                <w:webHidden/>
              </w:rPr>
              <w:t>2</w:t>
            </w:r>
            <w:r w:rsidR="00A26CFA" w:rsidRPr="00A26CFA">
              <w:rPr>
                <w:noProof/>
                <w:webHidden/>
              </w:rPr>
              <w:fldChar w:fldCharType="end"/>
            </w:r>
          </w:hyperlink>
        </w:p>
        <w:p w14:paraId="6CE149CA" w14:textId="521BA29A" w:rsidR="00A26CFA" w:rsidRPr="00A26CFA" w:rsidRDefault="00A50E9B" w:rsidP="00A26CFA">
          <w:pPr>
            <w:pStyle w:val="TDC3"/>
            <w:rPr>
              <w:rFonts w:asciiTheme="minorHAnsi" w:eastAsiaTheme="minorEastAsia" w:hAnsiTheme="minorHAnsi" w:cstheme="minorBidi"/>
              <w:noProof/>
              <w:szCs w:val="22"/>
              <w:lang w:eastAsia="es-MX"/>
            </w:rPr>
          </w:pPr>
          <w:hyperlink w:anchor="_Toc181266642" w:history="1">
            <w:r w:rsidR="00A26CFA" w:rsidRPr="00A26CFA">
              <w:rPr>
                <w:rStyle w:val="Hipervnculo"/>
                <w:noProof/>
                <w:color w:val="auto"/>
              </w:rPr>
              <w:t>d) Turno de la solicitud de información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_Toc181266642 \h </w:instrText>
            </w:r>
            <w:r w:rsidR="00A26CFA" w:rsidRPr="00A26CFA">
              <w:rPr>
                <w:noProof/>
                <w:webHidden/>
              </w:rPr>
            </w:r>
            <w:r w:rsidR="00A26CFA" w:rsidRPr="00A26CFA">
              <w:rPr>
                <w:noProof/>
                <w:webHidden/>
              </w:rPr>
              <w:fldChar w:fldCharType="separate"/>
            </w:r>
            <w:r w:rsidR="00B65E5F">
              <w:rPr>
                <w:noProof/>
                <w:webHidden/>
              </w:rPr>
              <w:t>3</w:t>
            </w:r>
            <w:r w:rsidR="00A26CFA" w:rsidRPr="00A26CFA">
              <w:rPr>
                <w:noProof/>
                <w:webHidden/>
              </w:rPr>
              <w:fldChar w:fldCharType="end"/>
            </w:r>
          </w:hyperlink>
        </w:p>
        <w:p w14:paraId="19D8C425" w14:textId="1A90AE15" w:rsidR="00A26CFA" w:rsidRPr="00A26CFA" w:rsidRDefault="00A50E9B" w:rsidP="00A26CFA">
          <w:pPr>
            <w:pStyle w:val="TDC3"/>
            <w:rPr>
              <w:rFonts w:asciiTheme="minorHAnsi" w:eastAsiaTheme="minorEastAsia" w:hAnsiTheme="minorHAnsi" w:cstheme="minorBidi"/>
              <w:noProof/>
              <w:szCs w:val="22"/>
              <w:lang w:eastAsia="es-MX"/>
            </w:rPr>
          </w:pPr>
          <w:hyperlink w:anchor="_Toc181266643" w:history="1">
            <w:r w:rsidR="00A26CFA" w:rsidRPr="00A26CFA">
              <w:rPr>
                <w:rStyle w:val="Hipervnculo"/>
                <w:noProof/>
                <w:color w:val="auto"/>
              </w:rPr>
              <w:t>e) Prórroga</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_Toc181266643 \h </w:instrText>
            </w:r>
            <w:r w:rsidR="00A26CFA" w:rsidRPr="00A26CFA">
              <w:rPr>
                <w:noProof/>
                <w:webHidden/>
              </w:rPr>
            </w:r>
            <w:r w:rsidR="00A26CFA" w:rsidRPr="00A26CFA">
              <w:rPr>
                <w:noProof/>
                <w:webHidden/>
              </w:rPr>
              <w:fldChar w:fldCharType="separate"/>
            </w:r>
            <w:r w:rsidR="00B65E5F">
              <w:rPr>
                <w:noProof/>
                <w:webHidden/>
              </w:rPr>
              <w:t>3</w:t>
            </w:r>
            <w:r w:rsidR="00A26CFA" w:rsidRPr="00A26CFA">
              <w:rPr>
                <w:noProof/>
                <w:webHidden/>
              </w:rPr>
              <w:fldChar w:fldCharType="end"/>
            </w:r>
          </w:hyperlink>
        </w:p>
        <w:p w14:paraId="2BE9795D" w14:textId="6415D9FB" w:rsidR="00A26CFA" w:rsidRPr="00A26CFA" w:rsidRDefault="00A50E9B" w:rsidP="00A26CFA">
          <w:pPr>
            <w:pStyle w:val="TDC3"/>
            <w:rPr>
              <w:rFonts w:asciiTheme="minorHAnsi" w:eastAsiaTheme="minorEastAsia" w:hAnsiTheme="minorHAnsi" w:cstheme="minorBidi"/>
              <w:noProof/>
              <w:szCs w:val="22"/>
              <w:lang w:eastAsia="es-MX"/>
            </w:rPr>
          </w:pPr>
          <w:hyperlink w:anchor="_Toc181266644" w:history="1">
            <w:r w:rsidR="00A26CFA" w:rsidRPr="00A26CFA">
              <w:rPr>
                <w:rStyle w:val="Hipervnculo"/>
                <w:noProof/>
                <w:color w:val="auto"/>
                <w:lang w:val="es-ES"/>
              </w:rPr>
              <w:t xml:space="preserve">f) Respuesta </w:t>
            </w:r>
            <w:r w:rsidR="00A26CFA" w:rsidRPr="00A26CFA">
              <w:rPr>
                <w:rStyle w:val="Hipervnculo"/>
                <w:rFonts w:eastAsia="Calibri"/>
                <w:noProof/>
                <w:color w:val="auto"/>
                <w:lang w:eastAsia="en-US"/>
              </w:rPr>
              <w:t>del Sujeto Obligado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_Toc181266644 \h </w:instrText>
            </w:r>
            <w:r w:rsidR="00A26CFA" w:rsidRPr="00A26CFA">
              <w:rPr>
                <w:noProof/>
                <w:webHidden/>
              </w:rPr>
            </w:r>
            <w:r w:rsidR="00A26CFA" w:rsidRPr="00A26CFA">
              <w:rPr>
                <w:noProof/>
                <w:webHidden/>
              </w:rPr>
              <w:fldChar w:fldCharType="separate"/>
            </w:r>
            <w:r w:rsidR="00B65E5F">
              <w:rPr>
                <w:noProof/>
                <w:webHidden/>
              </w:rPr>
              <w:t>4</w:t>
            </w:r>
            <w:r w:rsidR="00A26CFA" w:rsidRPr="00A26CFA">
              <w:rPr>
                <w:noProof/>
                <w:webHidden/>
              </w:rPr>
              <w:fldChar w:fldCharType="end"/>
            </w:r>
          </w:hyperlink>
        </w:p>
        <w:p w14:paraId="36E1A7EC" w14:textId="6955C9D7" w:rsidR="00A26CFA" w:rsidRPr="00A26CFA" w:rsidRDefault="00A50E9B" w:rsidP="00A26CFA">
          <w:pPr>
            <w:pStyle w:val="TDC2"/>
            <w:rPr>
              <w:rFonts w:asciiTheme="minorHAnsi" w:eastAsiaTheme="minorEastAsia" w:hAnsiTheme="minorHAnsi" w:cstheme="minorBidi"/>
              <w:noProof/>
              <w:szCs w:val="22"/>
              <w:lang w:eastAsia="es-MX"/>
            </w:rPr>
          </w:pPr>
          <w:hyperlink w:anchor="_Toc181266645" w:history="1">
            <w:r w:rsidR="00A26CFA" w:rsidRPr="00A26CFA">
              <w:rPr>
                <w:rStyle w:val="Hipervnculo"/>
                <w:noProof/>
                <w:color w:val="auto"/>
              </w:rPr>
              <w:t>DEL RECURSO DE REVISIÓN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_Toc181266645 \h </w:instrText>
            </w:r>
            <w:r w:rsidR="00A26CFA" w:rsidRPr="00A26CFA">
              <w:rPr>
                <w:noProof/>
                <w:webHidden/>
              </w:rPr>
            </w:r>
            <w:r w:rsidR="00A26CFA" w:rsidRPr="00A26CFA">
              <w:rPr>
                <w:noProof/>
                <w:webHidden/>
              </w:rPr>
              <w:fldChar w:fldCharType="separate"/>
            </w:r>
            <w:r w:rsidR="00B65E5F">
              <w:rPr>
                <w:noProof/>
                <w:webHidden/>
              </w:rPr>
              <w:t>4</w:t>
            </w:r>
            <w:r w:rsidR="00A26CFA" w:rsidRPr="00A26CFA">
              <w:rPr>
                <w:noProof/>
                <w:webHidden/>
              </w:rPr>
              <w:fldChar w:fldCharType="end"/>
            </w:r>
          </w:hyperlink>
        </w:p>
        <w:p w14:paraId="09F3D8FC" w14:textId="193855B5" w:rsidR="00A26CFA" w:rsidRPr="00A26CFA" w:rsidRDefault="00A50E9B" w:rsidP="00A26CFA">
          <w:pPr>
            <w:pStyle w:val="TDC3"/>
            <w:rPr>
              <w:rFonts w:asciiTheme="minorHAnsi" w:eastAsiaTheme="minorEastAsia" w:hAnsiTheme="minorHAnsi" w:cstheme="minorBidi"/>
              <w:noProof/>
              <w:szCs w:val="22"/>
              <w:lang w:eastAsia="es-MX"/>
            </w:rPr>
          </w:pPr>
          <w:hyperlink w:anchor="_Toc181266646" w:history="1">
            <w:r w:rsidR="00A26CFA" w:rsidRPr="00A26CFA">
              <w:rPr>
                <w:rStyle w:val="Hipervnculo"/>
                <w:noProof/>
                <w:color w:val="auto"/>
              </w:rPr>
              <w:t>a) Interposición del Recurso de Revisión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_Toc181266646 \h </w:instrText>
            </w:r>
            <w:r w:rsidR="00A26CFA" w:rsidRPr="00A26CFA">
              <w:rPr>
                <w:noProof/>
                <w:webHidden/>
              </w:rPr>
            </w:r>
            <w:r w:rsidR="00A26CFA" w:rsidRPr="00A26CFA">
              <w:rPr>
                <w:noProof/>
                <w:webHidden/>
              </w:rPr>
              <w:fldChar w:fldCharType="separate"/>
            </w:r>
            <w:r w:rsidR="00B65E5F">
              <w:rPr>
                <w:noProof/>
                <w:webHidden/>
              </w:rPr>
              <w:t>5</w:t>
            </w:r>
            <w:r w:rsidR="00A26CFA" w:rsidRPr="00A26CFA">
              <w:rPr>
                <w:noProof/>
                <w:webHidden/>
              </w:rPr>
              <w:fldChar w:fldCharType="end"/>
            </w:r>
          </w:hyperlink>
        </w:p>
        <w:p w14:paraId="6AD803A0" w14:textId="4B7A39A5" w:rsidR="00A26CFA" w:rsidRPr="00A26CFA" w:rsidRDefault="00A50E9B" w:rsidP="00A26CFA">
          <w:pPr>
            <w:pStyle w:val="TDC3"/>
            <w:rPr>
              <w:rFonts w:asciiTheme="minorHAnsi" w:eastAsiaTheme="minorEastAsia" w:hAnsiTheme="minorHAnsi" w:cstheme="minorBidi"/>
              <w:noProof/>
              <w:szCs w:val="22"/>
              <w:lang w:eastAsia="es-MX"/>
            </w:rPr>
          </w:pPr>
          <w:hyperlink w:anchor="_Toc181266647" w:history="1">
            <w:r w:rsidR="00A26CFA" w:rsidRPr="00A26CFA">
              <w:rPr>
                <w:rStyle w:val="Hipervnculo"/>
                <w:noProof/>
                <w:color w:val="auto"/>
              </w:rPr>
              <w:t>b) Turno del Recurso de Revisión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_Toc181266647 \h </w:instrText>
            </w:r>
            <w:r w:rsidR="00A26CFA" w:rsidRPr="00A26CFA">
              <w:rPr>
                <w:noProof/>
                <w:webHidden/>
              </w:rPr>
            </w:r>
            <w:r w:rsidR="00A26CFA" w:rsidRPr="00A26CFA">
              <w:rPr>
                <w:noProof/>
                <w:webHidden/>
              </w:rPr>
              <w:fldChar w:fldCharType="separate"/>
            </w:r>
            <w:r w:rsidR="00B65E5F">
              <w:rPr>
                <w:noProof/>
                <w:webHidden/>
              </w:rPr>
              <w:t>5</w:t>
            </w:r>
            <w:r w:rsidR="00A26CFA" w:rsidRPr="00A26CFA">
              <w:rPr>
                <w:noProof/>
                <w:webHidden/>
              </w:rPr>
              <w:fldChar w:fldCharType="end"/>
            </w:r>
          </w:hyperlink>
        </w:p>
        <w:p w14:paraId="7C100749" w14:textId="43985B5A" w:rsidR="00A26CFA" w:rsidRPr="00A26CFA" w:rsidRDefault="00A50E9B" w:rsidP="00A26CFA">
          <w:pPr>
            <w:pStyle w:val="TDC3"/>
            <w:rPr>
              <w:rFonts w:asciiTheme="minorHAnsi" w:eastAsiaTheme="minorEastAsia" w:hAnsiTheme="minorHAnsi" w:cstheme="minorBidi"/>
              <w:noProof/>
              <w:szCs w:val="22"/>
              <w:lang w:eastAsia="es-MX"/>
            </w:rPr>
          </w:pPr>
          <w:hyperlink w:anchor="_Toc181266648" w:history="1">
            <w:r w:rsidR="00A26CFA" w:rsidRPr="00A26CFA">
              <w:rPr>
                <w:rStyle w:val="Hipervnculo"/>
                <w:noProof/>
                <w:color w:val="auto"/>
              </w:rPr>
              <w:t>c) Admisión del Recurso de Revisión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_Toc181266648 \h </w:instrText>
            </w:r>
            <w:r w:rsidR="00A26CFA" w:rsidRPr="00A26CFA">
              <w:rPr>
                <w:noProof/>
                <w:webHidden/>
              </w:rPr>
            </w:r>
            <w:r w:rsidR="00A26CFA" w:rsidRPr="00A26CFA">
              <w:rPr>
                <w:noProof/>
                <w:webHidden/>
              </w:rPr>
              <w:fldChar w:fldCharType="separate"/>
            </w:r>
            <w:r w:rsidR="00B65E5F">
              <w:rPr>
                <w:noProof/>
                <w:webHidden/>
              </w:rPr>
              <w:t>6</w:t>
            </w:r>
            <w:r w:rsidR="00A26CFA" w:rsidRPr="00A26CFA">
              <w:rPr>
                <w:noProof/>
                <w:webHidden/>
              </w:rPr>
              <w:fldChar w:fldCharType="end"/>
            </w:r>
          </w:hyperlink>
        </w:p>
        <w:p w14:paraId="0DF46698" w14:textId="1D74C7B6" w:rsidR="00A26CFA" w:rsidRPr="00A26CFA" w:rsidRDefault="00A50E9B" w:rsidP="00A26CFA">
          <w:pPr>
            <w:pStyle w:val="TDC3"/>
            <w:rPr>
              <w:rFonts w:asciiTheme="minorHAnsi" w:eastAsiaTheme="minorEastAsia" w:hAnsiTheme="minorHAnsi" w:cstheme="minorBidi"/>
              <w:noProof/>
              <w:szCs w:val="22"/>
              <w:lang w:eastAsia="es-MX"/>
            </w:rPr>
          </w:pPr>
          <w:hyperlink w:anchor="_Toc181266649" w:history="1">
            <w:r w:rsidR="00A26CFA" w:rsidRPr="00A26CFA">
              <w:rPr>
                <w:rStyle w:val="Hipervnculo"/>
                <w:noProof/>
                <w:color w:val="auto"/>
              </w:rPr>
              <w:t>e) Informe Justificado del Sujeto Obligado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_Toc181266649 \h </w:instrText>
            </w:r>
            <w:r w:rsidR="00A26CFA" w:rsidRPr="00A26CFA">
              <w:rPr>
                <w:noProof/>
                <w:webHidden/>
              </w:rPr>
            </w:r>
            <w:r w:rsidR="00A26CFA" w:rsidRPr="00A26CFA">
              <w:rPr>
                <w:noProof/>
                <w:webHidden/>
              </w:rPr>
              <w:fldChar w:fldCharType="separate"/>
            </w:r>
            <w:r w:rsidR="00B65E5F">
              <w:rPr>
                <w:noProof/>
                <w:webHidden/>
              </w:rPr>
              <w:t>6</w:t>
            </w:r>
            <w:r w:rsidR="00A26CFA" w:rsidRPr="00A26CFA">
              <w:rPr>
                <w:noProof/>
                <w:webHidden/>
              </w:rPr>
              <w:fldChar w:fldCharType="end"/>
            </w:r>
          </w:hyperlink>
        </w:p>
        <w:p w14:paraId="74109E6C" w14:textId="51541253" w:rsidR="00A26CFA" w:rsidRPr="00A26CFA" w:rsidRDefault="00A50E9B" w:rsidP="00A26CFA">
          <w:pPr>
            <w:pStyle w:val="TDC3"/>
            <w:rPr>
              <w:rFonts w:asciiTheme="minorHAnsi" w:eastAsiaTheme="minorEastAsia" w:hAnsiTheme="minorHAnsi" w:cstheme="minorBidi"/>
              <w:noProof/>
              <w:szCs w:val="22"/>
              <w:lang w:eastAsia="es-MX"/>
            </w:rPr>
          </w:pPr>
          <w:hyperlink w:anchor="_Toc181266650" w:history="1">
            <w:r w:rsidR="00A26CFA" w:rsidRPr="00A26CFA">
              <w:rPr>
                <w:rStyle w:val="Hipervnculo"/>
                <w:rFonts w:eastAsia="Calibri"/>
                <w:bCs/>
                <w:noProof/>
                <w:color w:val="auto"/>
                <w:lang w:eastAsia="en-US"/>
              </w:rPr>
              <w:t>f)</w:t>
            </w:r>
            <w:r w:rsidR="00A26CFA" w:rsidRPr="00A26CFA">
              <w:rPr>
                <w:rStyle w:val="Hipervnculo"/>
                <w:noProof/>
                <w:color w:val="auto"/>
              </w:rPr>
              <w:t xml:space="preserve"> </w:t>
            </w:r>
            <w:r w:rsidR="00A26CFA" w:rsidRPr="00A26CFA">
              <w:rPr>
                <w:rStyle w:val="Hipervnculo"/>
                <w:noProof/>
                <w:color w:val="auto"/>
                <w:lang w:val="es-ES"/>
              </w:rPr>
              <w:t>Manifestaciones de la Parte Recurrente</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_Toc181266650 \h </w:instrText>
            </w:r>
            <w:r w:rsidR="00A26CFA" w:rsidRPr="00A26CFA">
              <w:rPr>
                <w:noProof/>
                <w:webHidden/>
              </w:rPr>
            </w:r>
            <w:r w:rsidR="00A26CFA" w:rsidRPr="00A26CFA">
              <w:rPr>
                <w:noProof/>
                <w:webHidden/>
              </w:rPr>
              <w:fldChar w:fldCharType="separate"/>
            </w:r>
            <w:r w:rsidR="00B65E5F">
              <w:rPr>
                <w:noProof/>
                <w:webHidden/>
              </w:rPr>
              <w:t>6</w:t>
            </w:r>
            <w:r w:rsidR="00A26CFA" w:rsidRPr="00A26CFA">
              <w:rPr>
                <w:noProof/>
                <w:webHidden/>
              </w:rPr>
              <w:fldChar w:fldCharType="end"/>
            </w:r>
          </w:hyperlink>
        </w:p>
        <w:p w14:paraId="3C9A80D5" w14:textId="15B682DD" w:rsidR="00A26CFA" w:rsidRPr="00A26CFA" w:rsidRDefault="00A50E9B" w:rsidP="00A26CFA">
          <w:pPr>
            <w:pStyle w:val="TDC3"/>
            <w:rPr>
              <w:rFonts w:asciiTheme="minorHAnsi" w:eastAsiaTheme="minorEastAsia" w:hAnsiTheme="minorHAnsi" w:cstheme="minorBidi"/>
              <w:noProof/>
              <w:szCs w:val="22"/>
              <w:lang w:eastAsia="es-MX"/>
            </w:rPr>
          </w:pPr>
          <w:hyperlink w:anchor="_Toc181266651" w:history="1">
            <w:r w:rsidR="00A26CFA" w:rsidRPr="00A26CFA">
              <w:rPr>
                <w:rStyle w:val="Hipervnculo"/>
                <w:noProof/>
                <w:color w:val="auto"/>
              </w:rPr>
              <w:t>g) Cierre de instrucción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_Toc181266651 \h </w:instrText>
            </w:r>
            <w:r w:rsidR="00A26CFA" w:rsidRPr="00A26CFA">
              <w:rPr>
                <w:noProof/>
                <w:webHidden/>
              </w:rPr>
            </w:r>
            <w:r w:rsidR="00A26CFA" w:rsidRPr="00A26CFA">
              <w:rPr>
                <w:noProof/>
                <w:webHidden/>
              </w:rPr>
              <w:fldChar w:fldCharType="separate"/>
            </w:r>
            <w:r w:rsidR="00B65E5F">
              <w:rPr>
                <w:noProof/>
                <w:webHidden/>
              </w:rPr>
              <w:t>6</w:t>
            </w:r>
            <w:r w:rsidR="00A26CFA" w:rsidRPr="00A26CFA">
              <w:rPr>
                <w:noProof/>
                <w:webHidden/>
              </w:rPr>
              <w:fldChar w:fldCharType="end"/>
            </w:r>
          </w:hyperlink>
        </w:p>
        <w:p w14:paraId="0E4D3EED" w14:textId="528B09E1" w:rsidR="00A26CFA" w:rsidRPr="00A26CFA" w:rsidRDefault="00A50E9B" w:rsidP="00A26CFA">
          <w:pPr>
            <w:pStyle w:val="TDC1"/>
            <w:tabs>
              <w:tab w:val="right" w:leader="dot" w:pos="9034"/>
            </w:tabs>
            <w:rPr>
              <w:rFonts w:asciiTheme="minorHAnsi" w:eastAsiaTheme="minorEastAsia" w:hAnsiTheme="minorHAnsi" w:cstheme="minorBidi"/>
              <w:noProof/>
              <w:szCs w:val="22"/>
              <w:lang w:eastAsia="es-MX"/>
            </w:rPr>
          </w:pPr>
          <w:hyperlink w:anchor="_Toc181266652" w:history="1">
            <w:r w:rsidR="00A26CFA" w:rsidRPr="00A26CFA">
              <w:rPr>
                <w:rStyle w:val="Hipervnculo"/>
                <w:rFonts w:eastAsiaTheme="minorHAnsi"/>
                <w:noProof/>
                <w:color w:val="auto"/>
                <w:lang w:eastAsia="en-US"/>
              </w:rPr>
              <w:t>CONSIDERANDOS</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_Toc181266652 \h </w:instrText>
            </w:r>
            <w:r w:rsidR="00A26CFA" w:rsidRPr="00A26CFA">
              <w:rPr>
                <w:noProof/>
                <w:webHidden/>
              </w:rPr>
            </w:r>
            <w:r w:rsidR="00A26CFA" w:rsidRPr="00A26CFA">
              <w:rPr>
                <w:noProof/>
                <w:webHidden/>
              </w:rPr>
              <w:fldChar w:fldCharType="separate"/>
            </w:r>
            <w:r w:rsidR="00B65E5F">
              <w:rPr>
                <w:noProof/>
                <w:webHidden/>
              </w:rPr>
              <w:t>7</w:t>
            </w:r>
            <w:r w:rsidR="00A26CFA" w:rsidRPr="00A26CFA">
              <w:rPr>
                <w:noProof/>
                <w:webHidden/>
              </w:rPr>
              <w:fldChar w:fldCharType="end"/>
            </w:r>
          </w:hyperlink>
        </w:p>
        <w:p w14:paraId="4473D1E1" w14:textId="550911FF" w:rsidR="00A26CFA" w:rsidRPr="00A26CFA" w:rsidRDefault="00A50E9B" w:rsidP="00A26CFA">
          <w:pPr>
            <w:pStyle w:val="TDC2"/>
            <w:rPr>
              <w:rFonts w:asciiTheme="minorHAnsi" w:eastAsiaTheme="minorEastAsia" w:hAnsiTheme="minorHAnsi" w:cstheme="minorBidi"/>
              <w:noProof/>
              <w:szCs w:val="22"/>
              <w:lang w:eastAsia="es-MX"/>
            </w:rPr>
          </w:pPr>
          <w:hyperlink w:anchor="_Toc181266653" w:history="1">
            <w:r w:rsidR="00A26CFA" w:rsidRPr="00A26CFA">
              <w:rPr>
                <w:rStyle w:val="Hipervnculo"/>
                <w:rFonts w:eastAsia="Batang"/>
                <w:noProof/>
                <w:color w:val="auto"/>
              </w:rPr>
              <w:t>PRIMERO. Procedibilidad</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_Toc181266653 \h </w:instrText>
            </w:r>
            <w:r w:rsidR="00A26CFA" w:rsidRPr="00A26CFA">
              <w:rPr>
                <w:noProof/>
                <w:webHidden/>
              </w:rPr>
            </w:r>
            <w:r w:rsidR="00A26CFA" w:rsidRPr="00A26CFA">
              <w:rPr>
                <w:noProof/>
                <w:webHidden/>
              </w:rPr>
              <w:fldChar w:fldCharType="separate"/>
            </w:r>
            <w:r w:rsidR="00B65E5F">
              <w:rPr>
                <w:noProof/>
                <w:webHidden/>
              </w:rPr>
              <w:t>7</w:t>
            </w:r>
            <w:r w:rsidR="00A26CFA" w:rsidRPr="00A26CFA">
              <w:rPr>
                <w:noProof/>
                <w:webHidden/>
              </w:rPr>
              <w:fldChar w:fldCharType="end"/>
            </w:r>
          </w:hyperlink>
        </w:p>
        <w:p w14:paraId="2A477F07" w14:textId="7EC744C6" w:rsidR="00A26CFA" w:rsidRPr="00A26CFA" w:rsidRDefault="00A50E9B" w:rsidP="00A26CFA">
          <w:pPr>
            <w:pStyle w:val="TDC3"/>
            <w:rPr>
              <w:rFonts w:asciiTheme="minorHAnsi" w:eastAsiaTheme="minorEastAsia" w:hAnsiTheme="minorHAnsi" w:cstheme="minorBidi"/>
              <w:noProof/>
              <w:szCs w:val="22"/>
              <w:lang w:eastAsia="es-MX"/>
            </w:rPr>
          </w:pPr>
          <w:hyperlink w:anchor="_Toc181266654" w:history="1">
            <w:r w:rsidR="00A26CFA" w:rsidRPr="00A26CFA">
              <w:rPr>
                <w:rStyle w:val="Hipervnculo"/>
                <w:noProof/>
                <w:color w:val="auto"/>
              </w:rPr>
              <w:t>a) Competencia del Instituto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_Toc181266654 \h </w:instrText>
            </w:r>
            <w:r w:rsidR="00A26CFA" w:rsidRPr="00A26CFA">
              <w:rPr>
                <w:noProof/>
                <w:webHidden/>
              </w:rPr>
            </w:r>
            <w:r w:rsidR="00A26CFA" w:rsidRPr="00A26CFA">
              <w:rPr>
                <w:noProof/>
                <w:webHidden/>
              </w:rPr>
              <w:fldChar w:fldCharType="separate"/>
            </w:r>
            <w:r w:rsidR="00B65E5F">
              <w:rPr>
                <w:noProof/>
                <w:webHidden/>
              </w:rPr>
              <w:t>7</w:t>
            </w:r>
            <w:r w:rsidR="00A26CFA" w:rsidRPr="00A26CFA">
              <w:rPr>
                <w:noProof/>
                <w:webHidden/>
              </w:rPr>
              <w:fldChar w:fldCharType="end"/>
            </w:r>
          </w:hyperlink>
        </w:p>
        <w:p w14:paraId="13E104AA" w14:textId="5AB8A840" w:rsidR="00A26CFA" w:rsidRPr="00A26CFA" w:rsidRDefault="00A50E9B" w:rsidP="00A26CFA">
          <w:pPr>
            <w:pStyle w:val="TDC3"/>
            <w:rPr>
              <w:rFonts w:asciiTheme="minorHAnsi" w:eastAsiaTheme="minorEastAsia" w:hAnsiTheme="minorHAnsi" w:cstheme="minorBidi"/>
              <w:noProof/>
              <w:szCs w:val="22"/>
              <w:lang w:eastAsia="es-MX"/>
            </w:rPr>
          </w:pPr>
          <w:hyperlink w:anchor="_Toc181266655" w:history="1">
            <w:r w:rsidR="00A26CFA" w:rsidRPr="00A26CFA">
              <w:rPr>
                <w:rStyle w:val="Hipervnculo"/>
                <w:noProof/>
                <w:color w:val="auto"/>
              </w:rPr>
              <w:t>b) Legitimidad de la parte recurrente</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_Toc181266655 \h </w:instrText>
            </w:r>
            <w:r w:rsidR="00A26CFA" w:rsidRPr="00A26CFA">
              <w:rPr>
                <w:noProof/>
                <w:webHidden/>
              </w:rPr>
            </w:r>
            <w:r w:rsidR="00A26CFA" w:rsidRPr="00A26CFA">
              <w:rPr>
                <w:noProof/>
                <w:webHidden/>
              </w:rPr>
              <w:fldChar w:fldCharType="separate"/>
            </w:r>
            <w:r w:rsidR="00B65E5F">
              <w:rPr>
                <w:noProof/>
                <w:webHidden/>
              </w:rPr>
              <w:t>7</w:t>
            </w:r>
            <w:r w:rsidR="00A26CFA" w:rsidRPr="00A26CFA">
              <w:rPr>
                <w:noProof/>
                <w:webHidden/>
              </w:rPr>
              <w:fldChar w:fldCharType="end"/>
            </w:r>
          </w:hyperlink>
        </w:p>
        <w:p w14:paraId="3A7CAE6C" w14:textId="1B151F70" w:rsidR="00A26CFA" w:rsidRPr="00A26CFA" w:rsidRDefault="00A50E9B" w:rsidP="00A26CFA">
          <w:pPr>
            <w:pStyle w:val="TDC3"/>
            <w:rPr>
              <w:rFonts w:asciiTheme="minorHAnsi" w:eastAsiaTheme="minorEastAsia" w:hAnsiTheme="minorHAnsi" w:cstheme="minorBidi"/>
              <w:noProof/>
              <w:szCs w:val="22"/>
              <w:lang w:eastAsia="es-MX"/>
            </w:rPr>
          </w:pPr>
          <w:hyperlink w:anchor="_Toc181266656" w:history="1">
            <w:r w:rsidR="00A26CFA" w:rsidRPr="00A26CFA">
              <w:rPr>
                <w:rStyle w:val="Hipervnculo"/>
                <w:rFonts w:eastAsia="Calibri"/>
                <w:noProof/>
                <w:color w:val="auto"/>
                <w:lang w:eastAsia="es-ES_tradnl"/>
              </w:rPr>
              <w:t>c) Plazo para interponer el recurso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_Toc181266656 \h </w:instrText>
            </w:r>
            <w:r w:rsidR="00A26CFA" w:rsidRPr="00A26CFA">
              <w:rPr>
                <w:noProof/>
                <w:webHidden/>
              </w:rPr>
            </w:r>
            <w:r w:rsidR="00A26CFA" w:rsidRPr="00A26CFA">
              <w:rPr>
                <w:noProof/>
                <w:webHidden/>
              </w:rPr>
              <w:fldChar w:fldCharType="separate"/>
            </w:r>
            <w:r w:rsidR="00B65E5F">
              <w:rPr>
                <w:noProof/>
                <w:webHidden/>
              </w:rPr>
              <w:t>7</w:t>
            </w:r>
            <w:r w:rsidR="00A26CFA" w:rsidRPr="00A26CFA">
              <w:rPr>
                <w:noProof/>
                <w:webHidden/>
              </w:rPr>
              <w:fldChar w:fldCharType="end"/>
            </w:r>
          </w:hyperlink>
        </w:p>
        <w:p w14:paraId="5C3C35B5" w14:textId="02872295" w:rsidR="00A26CFA" w:rsidRPr="00A26CFA" w:rsidRDefault="00A50E9B" w:rsidP="00A26CFA">
          <w:pPr>
            <w:pStyle w:val="TDC3"/>
            <w:rPr>
              <w:rFonts w:asciiTheme="minorHAnsi" w:eastAsiaTheme="minorEastAsia" w:hAnsiTheme="minorHAnsi" w:cstheme="minorBidi"/>
              <w:noProof/>
              <w:szCs w:val="22"/>
              <w:lang w:eastAsia="es-MX"/>
            </w:rPr>
          </w:pPr>
          <w:hyperlink w:anchor="_Toc181266657" w:history="1">
            <w:r w:rsidR="00A26CFA" w:rsidRPr="00A26CFA">
              <w:rPr>
                <w:rStyle w:val="Hipervnculo"/>
                <w:rFonts w:eastAsia="Calibri"/>
                <w:noProof/>
                <w:color w:val="auto"/>
                <w:lang w:eastAsia="es-ES_tradnl"/>
              </w:rPr>
              <w:t>d) Interés legítimo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_Toc181266657 \h </w:instrText>
            </w:r>
            <w:r w:rsidR="00A26CFA" w:rsidRPr="00A26CFA">
              <w:rPr>
                <w:noProof/>
                <w:webHidden/>
              </w:rPr>
            </w:r>
            <w:r w:rsidR="00A26CFA" w:rsidRPr="00A26CFA">
              <w:rPr>
                <w:noProof/>
                <w:webHidden/>
              </w:rPr>
              <w:fldChar w:fldCharType="separate"/>
            </w:r>
            <w:r w:rsidR="00B65E5F">
              <w:rPr>
                <w:noProof/>
                <w:webHidden/>
              </w:rPr>
              <w:t>8</w:t>
            </w:r>
            <w:r w:rsidR="00A26CFA" w:rsidRPr="00A26CFA">
              <w:rPr>
                <w:noProof/>
                <w:webHidden/>
              </w:rPr>
              <w:fldChar w:fldCharType="end"/>
            </w:r>
          </w:hyperlink>
        </w:p>
        <w:p w14:paraId="0CE53DBE" w14:textId="2512D1D1" w:rsidR="00A26CFA" w:rsidRPr="00A26CFA" w:rsidRDefault="00A50E9B" w:rsidP="00A26CFA">
          <w:pPr>
            <w:pStyle w:val="TDC3"/>
            <w:rPr>
              <w:rFonts w:asciiTheme="minorHAnsi" w:eastAsiaTheme="minorEastAsia" w:hAnsiTheme="minorHAnsi" w:cstheme="minorBidi"/>
              <w:noProof/>
              <w:szCs w:val="22"/>
              <w:lang w:eastAsia="es-MX"/>
            </w:rPr>
          </w:pPr>
          <w:hyperlink w:anchor="_Toc181266658" w:history="1">
            <w:r w:rsidR="00A26CFA" w:rsidRPr="00A26CFA">
              <w:rPr>
                <w:rStyle w:val="Hipervnculo"/>
                <w:noProof/>
                <w:color w:val="auto"/>
              </w:rPr>
              <w:t>e) Requisitos formales para la interposición del recurso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_Toc181266658 \h </w:instrText>
            </w:r>
            <w:r w:rsidR="00A26CFA" w:rsidRPr="00A26CFA">
              <w:rPr>
                <w:noProof/>
                <w:webHidden/>
              </w:rPr>
            </w:r>
            <w:r w:rsidR="00A26CFA" w:rsidRPr="00A26CFA">
              <w:rPr>
                <w:noProof/>
                <w:webHidden/>
              </w:rPr>
              <w:fldChar w:fldCharType="separate"/>
            </w:r>
            <w:r w:rsidR="00B65E5F">
              <w:rPr>
                <w:noProof/>
                <w:webHidden/>
              </w:rPr>
              <w:t>8</w:t>
            </w:r>
            <w:r w:rsidR="00A26CFA" w:rsidRPr="00A26CFA">
              <w:rPr>
                <w:noProof/>
                <w:webHidden/>
              </w:rPr>
              <w:fldChar w:fldCharType="end"/>
            </w:r>
          </w:hyperlink>
        </w:p>
        <w:p w14:paraId="517E6575" w14:textId="2FAC3126" w:rsidR="00A26CFA" w:rsidRPr="00A26CFA" w:rsidRDefault="00A50E9B" w:rsidP="00A26CFA">
          <w:pPr>
            <w:pStyle w:val="TDC2"/>
            <w:rPr>
              <w:rFonts w:asciiTheme="minorHAnsi" w:eastAsiaTheme="minorEastAsia" w:hAnsiTheme="minorHAnsi" w:cstheme="minorBidi"/>
              <w:noProof/>
              <w:szCs w:val="22"/>
              <w:lang w:eastAsia="es-MX"/>
            </w:rPr>
          </w:pPr>
          <w:hyperlink w:anchor="_Toc181266659" w:history="1">
            <w:r w:rsidR="00A26CFA" w:rsidRPr="00A26CFA">
              <w:rPr>
                <w:rStyle w:val="Hipervnculo"/>
                <w:noProof/>
                <w:color w:val="auto"/>
              </w:rPr>
              <w:t>SEGUNDO. Estudio de Fondo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_Toc181266659 \h </w:instrText>
            </w:r>
            <w:r w:rsidR="00A26CFA" w:rsidRPr="00A26CFA">
              <w:rPr>
                <w:noProof/>
                <w:webHidden/>
              </w:rPr>
            </w:r>
            <w:r w:rsidR="00A26CFA" w:rsidRPr="00A26CFA">
              <w:rPr>
                <w:noProof/>
                <w:webHidden/>
              </w:rPr>
              <w:fldChar w:fldCharType="separate"/>
            </w:r>
            <w:r w:rsidR="00B65E5F">
              <w:rPr>
                <w:noProof/>
                <w:webHidden/>
              </w:rPr>
              <w:t>8</w:t>
            </w:r>
            <w:r w:rsidR="00A26CFA" w:rsidRPr="00A26CFA">
              <w:rPr>
                <w:noProof/>
                <w:webHidden/>
              </w:rPr>
              <w:fldChar w:fldCharType="end"/>
            </w:r>
          </w:hyperlink>
        </w:p>
        <w:p w14:paraId="7907259F" w14:textId="5BFC54F5" w:rsidR="00A26CFA" w:rsidRPr="00A26CFA" w:rsidRDefault="00A50E9B" w:rsidP="00A26CFA">
          <w:pPr>
            <w:pStyle w:val="TDC3"/>
            <w:rPr>
              <w:rFonts w:asciiTheme="minorHAnsi" w:eastAsiaTheme="minorEastAsia" w:hAnsiTheme="minorHAnsi" w:cstheme="minorBidi"/>
              <w:noProof/>
              <w:szCs w:val="22"/>
              <w:lang w:eastAsia="es-MX"/>
            </w:rPr>
          </w:pPr>
          <w:hyperlink w:anchor="_Toc181266660" w:history="1">
            <w:r w:rsidR="00A26CFA" w:rsidRPr="00A26CFA">
              <w:rPr>
                <w:rStyle w:val="Hipervnculo"/>
                <w:noProof/>
                <w:color w:val="auto"/>
              </w:rPr>
              <w:t>a) Mandato de transparencia y responsabilidad del Sujeto Obligado</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_Toc181266660 \h </w:instrText>
            </w:r>
            <w:r w:rsidR="00A26CFA" w:rsidRPr="00A26CFA">
              <w:rPr>
                <w:noProof/>
                <w:webHidden/>
              </w:rPr>
            </w:r>
            <w:r w:rsidR="00A26CFA" w:rsidRPr="00A26CFA">
              <w:rPr>
                <w:noProof/>
                <w:webHidden/>
              </w:rPr>
              <w:fldChar w:fldCharType="separate"/>
            </w:r>
            <w:r w:rsidR="00B65E5F">
              <w:rPr>
                <w:noProof/>
                <w:webHidden/>
              </w:rPr>
              <w:t>8</w:t>
            </w:r>
            <w:r w:rsidR="00A26CFA" w:rsidRPr="00A26CFA">
              <w:rPr>
                <w:noProof/>
                <w:webHidden/>
              </w:rPr>
              <w:fldChar w:fldCharType="end"/>
            </w:r>
          </w:hyperlink>
        </w:p>
        <w:p w14:paraId="223B4916" w14:textId="2349F76E" w:rsidR="00A26CFA" w:rsidRPr="00A26CFA" w:rsidRDefault="00A50E9B" w:rsidP="00A26CFA">
          <w:pPr>
            <w:pStyle w:val="TDC3"/>
            <w:rPr>
              <w:rFonts w:asciiTheme="minorHAnsi" w:eastAsiaTheme="minorEastAsia" w:hAnsiTheme="minorHAnsi" w:cstheme="minorBidi"/>
              <w:noProof/>
              <w:szCs w:val="22"/>
              <w:lang w:eastAsia="es-MX"/>
            </w:rPr>
          </w:pPr>
          <w:hyperlink w:anchor="_Toc181266661" w:history="1">
            <w:r w:rsidR="00A26CFA" w:rsidRPr="00A26CFA">
              <w:rPr>
                <w:rStyle w:val="Hipervnculo"/>
                <w:rFonts w:eastAsia="Calibri"/>
                <w:noProof/>
                <w:color w:val="auto"/>
                <w:lang w:eastAsia="es-ES_tradnl"/>
              </w:rPr>
              <w:t>b) Controversia a resolver</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_Toc181266661 \h </w:instrText>
            </w:r>
            <w:r w:rsidR="00A26CFA" w:rsidRPr="00A26CFA">
              <w:rPr>
                <w:noProof/>
                <w:webHidden/>
              </w:rPr>
            </w:r>
            <w:r w:rsidR="00A26CFA" w:rsidRPr="00A26CFA">
              <w:rPr>
                <w:noProof/>
                <w:webHidden/>
              </w:rPr>
              <w:fldChar w:fldCharType="separate"/>
            </w:r>
            <w:r w:rsidR="00B65E5F">
              <w:rPr>
                <w:noProof/>
                <w:webHidden/>
              </w:rPr>
              <w:t>11</w:t>
            </w:r>
            <w:r w:rsidR="00A26CFA" w:rsidRPr="00A26CFA">
              <w:rPr>
                <w:noProof/>
                <w:webHidden/>
              </w:rPr>
              <w:fldChar w:fldCharType="end"/>
            </w:r>
          </w:hyperlink>
        </w:p>
        <w:p w14:paraId="576FA270" w14:textId="17A16FE0" w:rsidR="00A26CFA" w:rsidRPr="00A26CFA" w:rsidRDefault="00A50E9B" w:rsidP="00A26CFA">
          <w:pPr>
            <w:pStyle w:val="TDC3"/>
            <w:rPr>
              <w:rFonts w:asciiTheme="minorHAnsi" w:eastAsiaTheme="minorEastAsia" w:hAnsiTheme="minorHAnsi" w:cstheme="minorBidi"/>
              <w:noProof/>
              <w:szCs w:val="22"/>
              <w:lang w:eastAsia="es-MX"/>
            </w:rPr>
          </w:pPr>
          <w:hyperlink w:anchor="_Toc181266662" w:history="1">
            <w:r w:rsidR="00A26CFA" w:rsidRPr="00A26CFA">
              <w:rPr>
                <w:rStyle w:val="Hipervnculo"/>
                <w:noProof/>
                <w:color w:val="auto"/>
              </w:rPr>
              <w:t>c) Estudio de la controversia</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_Toc181266662 \h </w:instrText>
            </w:r>
            <w:r w:rsidR="00A26CFA" w:rsidRPr="00A26CFA">
              <w:rPr>
                <w:noProof/>
                <w:webHidden/>
              </w:rPr>
            </w:r>
            <w:r w:rsidR="00A26CFA" w:rsidRPr="00A26CFA">
              <w:rPr>
                <w:noProof/>
                <w:webHidden/>
              </w:rPr>
              <w:fldChar w:fldCharType="separate"/>
            </w:r>
            <w:r w:rsidR="00B65E5F">
              <w:rPr>
                <w:noProof/>
                <w:webHidden/>
              </w:rPr>
              <w:t>12</w:t>
            </w:r>
            <w:r w:rsidR="00A26CFA" w:rsidRPr="00A26CFA">
              <w:rPr>
                <w:noProof/>
                <w:webHidden/>
              </w:rPr>
              <w:fldChar w:fldCharType="end"/>
            </w:r>
          </w:hyperlink>
        </w:p>
        <w:p w14:paraId="70B78D88" w14:textId="61895B26" w:rsidR="00A26CFA" w:rsidRPr="00A26CFA" w:rsidRDefault="00A50E9B" w:rsidP="00A26CFA">
          <w:pPr>
            <w:pStyle w:val="TDC3"/>
            <w:rPr>
              <w:rFonts w:asciiTheme="minorHAnsi" w:eastAsiaTheme="minorEastAsia" w:hAnsiTheme="minorHAnsi" w:cstheme="minorBidi"/>
              <w:noProof/>
              <w:szCs w:val="22"/>
              <w:lang w:eastAsia="es-MX"/>
            </w:rPr>
          </w:pPr>
          <w:hyperlink w:anchor="_Toc181266663" w:history="1">
            <w:r w:rsidR="00A26CFA" w:rsidRPr="00A26CFA">
              <w:rPr>
                <w:rStyle w:val="Hipervnculo"/>
                <w:noProof/>
                <w:color w:val="auto"/>
              </w:rPr>
              <w:t>d) Versión pública</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_Toc181266663 \h </w:instrText>
            </w:r>
            <w:r w:rsidR="00A26CFA" w:rsidRPr="00A26CFA">
              <w:rPr>
                <w:noProof/>
                <w:webHidden/>
              </w:rPr>
            </w:r>
            <w:r w:rsidR="00A26CFA" w:rsidRPr="00A26CFA">
              <w:rPr>
                <w:noProof/>
                <w:webHidden/>
              </w:rPr>
              <w:fldChar w:fldCharType="separate"/>
            </w:r>
            <w:r w:rsidR="00B65E5F">
              <w:rPr>
                <w:noProof/>
                <w:webHidden/>
              </w:rPr>
              <w:t>21</w:t>
            </w:r>
            <w:r w:rsidR="00A26CFA" w:rsidRPr="00A26CFA">
              <w:rPr>
                <w:noProof/>
                <w:webHidden/>
              </w:rPr>
              <w:fldChar w:fldCharType="end"/>
            </w:r>
          </w:hyperlink>
        </w:p>
        <w:p w14:paraId="4CBD9B5B" w14:textId="62BE85E9" w:rsidR="00A26CFA" w:rsidRPr="00A26CFA" w:rsidRDefault="00A50E9B" w:rsidP="00A26CFA">
          <w:pPr>
            <w:pStyle w:val="TDC3"/>
            <w:rPr>
              <w:rFonts w:asciiTheme="minorHAnsi" w:eastAsiaTheme="minorEastAsia" w:hAnsiTheme="minorHAnsi" w:cstheme="minorBidi"/>
              <w:noProof/>
              <w:szCs w:val="22"/>
              <w:lang w:eastAsia="es-MX"/>
            </w:rPr>
          </w:pPr>
          <w:hyperlink w:anchor="_Toc181266664" w:history="1">
            <w:r w:rsidR="00A26CFA" w:rsidRPr="00A26CFA">
              <w:rPr>
                <w:rStyle w:val="Hipervnculo"/>
                <w:noProof/>
                <w:color w:val="auto"/>
              </w:rPr>
              <w:t>f) Conclusión</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_Toc181266664 \h </w:instrText>
            </w:r>
            <w:r w:rsidR="00A26CFA" w:rsidRPr="00A26CFA">
              <w:rPr>
                <w:noProof/>
                <w:webHidden/>
              </w:rPr>
            </w:r>
            <w:r w:rsidR="00A26CFA" w:rsidRPr="00A26CFA">
              <w:rPr>
                <w:noProof/>
                <w:webHidden/>
              </w:rPr>
              <w:fldChar w:fldCharType="separate"/>
            </w:r>
            <w:r w:rsidR="00B65E5F">
              <w:rPr>
                <w:noProof/>
                <w:webHidden/>
              </w:rPr>
              <w:t>27</w:t>
            </w:r>
            <w:r w:rsidR="00A26CFA" w:rsidRPr="00A26CFA">
              <w:rPr>
                <w:noProof/>
                <w:webHidden/>
              </w:rPr>
              <w:fldChar w:fldCharType="end"/>
            </w:r>
          </w:hyperlink>
        </w:p>
        <w:p w14:paraId="20FDE321" w14:textId="40360E7F" w:rsidR="00A26CFA" w:rsidRPr="00A26CFA" w:rsidRDefault="00A50E9B" w:rsidP="00A26CFA">
          <w:pPr>
            <w:pStyle w:val="TDC1"/>
            <w:tabs>
              <w:tab w:val="right" w:leader="dot" w:pos="9034"/>
            </w:tabs>
            <w:rPr>
              <w:rFonts w:asciiTheme="minorHAnsi" w:eastAsiaTheme="minorEastAsia" w:hAnsiTheme="minorHAnsi" w:cstheme="minorBidi"/>
              <w:noProof/>
              <w:szCs w:val="22"/>
              <w:lang w:eastAsia="es-MX"/>
            </w:rPr>
          </w:pPr>
          <w:hyperlink w:anchor="_Toc181266665" w:history="1">
            <w:r w:rsidR="00A26CFA" w:rsidRPr="00A26CFA">
              <w:rPr>
                <w:rStyle w:val="Hipervnculo"/>
                <w:noProof/>
                <w:color w:val="auto"/>
              </w:rPr>
              <w:t>RESUELVE</w:t>
            </w:r>
            <w:r w:rsidR="00A26CFA" w:rsidRPr="00A26CFA">
              <w:rPr>
                <w:noProof/>
                <w:webHidden/>
              </w:rPr>
              <w:tab/>
            </w:r>
            <w:r w:rsidR="00A26CFA" w:rsidRPr="00A26CFA">
              <w:rPr>
                <w:noProof/>
                <w:webHidden/>
              </w:rPr>
              <w:fldChar w:fldCharType="begin"/>
            </w:r>
            <w:r w:rsidR="00A26CFA" w:rsidRPr="00A26CFA">
              <w:rPr>
                <w:noProof/>
                <w:webHidden/>
              </w:rPr>
              <w:instrText xml:space="preserve"> PAGEREF _Toc181266665 \h </w:instrText>
            </w:r>
            <w:r w:rsidR="00A26CFA" w:rsidRPr="00A26CFA">
              <w:rPr>
                <w:noProof/>
                <w:webHidden/>
              </w:rPr>
            </w:r>
            <w:r w:rsidR="00A26CFA" w:rsidRPr="00A26CFA">
              <w:rPr>
                <w:noProof/>
                <w:webHidden/>
              </w:rPr>
              <w:fldChar w:fldCharType="separate"/>
            </w:r>
            <w:r w:rsidR="00B65E5F">
              <w:rPr>
                <w:noProof/>
                <w:webHidden/>
              </w:rPr>
              <w:t>27</w:t>
            </w:r>
            <w:r w:rsidR="00A26CFA" w:rsidRPr="00A26CFA">
              <w:rPr>
                <w:noProof/>
                <w:webHidden/>
              </w:rPr>
              <w:fldChar w:fldCharType="end"/>
            </w:r>
          </w:hyperlink>
        </w:p>
        <w:p w14:paraId="0C82FD7A" w14:textId="46FF2023" w:rsidR="009B2945" w:rsidRPr="00A26CFA" w:rsidRDefault="00AE3DA7" w:rsidP="00A26CFA">
          <w:pPr>
            <w:spacing w:line="240" w:lineRule="auto"/>
            <w:rPr>
              <w:b/>
              <w:bCs/>
              <w:lang w:val="es-ES"/>
            </w:rPr>
          </w:pPr>
          <w:r w:rsidRPr="00A26CFA">
            <w:rPr>
              <w:b/>
              <w:bCs/>
              <w:sz w:val="16"/>
              <w:szCs w:val="16"/>
              <w:lang w:val="es-ES"/>
            </w:rPr>
            <w:fldChar w:fldCharType="end"/>
          </w:r>
        </w:p>
      </w:sdtContent>
    </w:sdt>
    <w:p w14:paraId="603A07E2" w14:textId="77777777" w:rsidR="00646436" w:rsidRPr="00A26CFA" w:rsidRDefault="00646436" w:rsidP="00A26CFA">
      <w:pPr>
        <w:rPr>
          <w:rFonts w:cs="Tahoma"/>
          <w:szCs w:val="22"/>
        </w:rPr>
        <w:sectPr w:rsidR="00646436" w:rsidRPr="00A26CF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E50CFB7" w:rsidR="00775BFC" w:rsidRPr="00A26CFA" w:rsidRDefault="00775BFC" w:rsidP="00A26CFA">
      <w:r w:rsidRPr="00A26CFA">
        <w:lastRenderedPageBreak/>
        <w:t xml:space="preserve">Resolución del Pleno del Instituto de Transparencia, Acceso a la Información Pública y Protección de Datos Personales del Estado de México y Municipios, con domicilio en Metepec, Estado de México, de </w:t>
      </w:r>
      <w:r w:rsidR="000527AF" w:rsidRPr="00A26CFA">
        <w:rPr>
          <w:b/>
          <w:bCs/>
        </w:rPr>
        <w:t>seis de noviembre</w:t>
      </w:r>
      <w:r w:rsidRPr="00A26CFA">
        <w:rPr>
          <w:b/>
          <w:bCs/>
        </w:rPr>
        <w:t xml:space="preserve"> de dos mil </w:t>
      </w:r>
      <w:r w:rsidR="0027191C" w:rsidRPr="00A26CFA">
        <w:rPr>
          <w:b/>
          <w:bCs/>
        </w:rPr>
        <w:t>veinticuatro</w:t>
      </w:r>
      <w:r w:rsidRPr="00A26CFA">
        <w:t>.</w:t>
      </w:r>
    </w:p>
    <w:p w14:paraId="0AF3AAC4" w14:textId="77777777" w:rsidR="00775BFC" w:rsidRPr="00A26CFA" w:rsidRDefault="00775BFC" w:rsidP="00A26CFA"/>
    <w:p w14:paraId="40EAE038" w14:textId="6231ADDF" w:rsidR="00775BFC" w:rsidRPr="00A26CFA" w:rsidRDefault="00775BFC" w:rsidP="00A26CFA">
      <w:r w:rsidRPr="00A26CFA">
        <w:rPr>
          <w:b/>
        </w:rPr>
        <w:t xml:space="preserve">VISTO </w:t>
      </w:r>
      <w:r w:rsidRPr="00A26CFA">
        <w:t xml:space="preserve">el expediente formado con motivo del Recurso de Revisión </w:t>
      </w:r>
      <w:r w:rsidR="0027191C" w:rsidRPr="00A26CFA">
        <w:rPr>
          <w:rFonts w:eastAsia="Calibri"/>
          <w:b/>
          <w:lang w:eastAsia="en-US"/>
        </w:rPr>
        <w:t>0</w:t>
      </w:r>
      <w:r w:rsidR="00961BC9" w:rsidRPr="00A26CFA">
        <w:rPr>
          <w:rFonts w:eastAsia="Calibri"/>
          <w:b/>
          <w:lang w:eastAsia="en-US"/>
        </w:rPr>
        <w:t>5952</w:t>
      </w:r>
      <w:r w:rsidRPr="00A26CFA">
        <w:rPr>
          <w:rFonts w:eastAsia="Calibri"/>
          <w:b/>
          <w:lang w:eastAsia="en-US"/>
        </w:rPr>
        <w:t>/INFOEM/IP/RR/</w:t>
      </w:r>
      <w:r w:rsidR="0027191C" w:rsidRPr="00A26CFA">
        <w:rPr>
          <w:rFonts w:eastAsia="Calibri"/>
          <w:b/>
          <w:lang w:eastAsia="en-US"/>
        </w:rPr>
        <w:t>2024</w:t>
      </w:r>
      <w:r w:rsidRPr="00A26CFA">
        <w:rPr>
          <w:rFonts w:eastAsia="Calibri"/>
          <w:lang w:eastAsia="en-US"/>
        </w:rPr>
        <w:t xml:space="preserve"> </w:t>
      </w:r>
      <w:r w:rsidRPr="00A26CFA">
        <w:t xml:space="preserve">interpuesto por </w:t>
      </w:r>
      <w:r w:rsidR="001F3850" w:rsidRPr="001F3850">
        <w:rPr>
          <w:b/>
          <w:bCs/>
        </w:rPr>
        <w:t>XXXXXX XXXXX XXXXXX</w:t>
      </w:r>
      <w:bookmarkStart w:id="3" w:name="_GoBack"/>
      <w:bookmarkEnd w:id="3"/>
      <w:r w:rsidRPr="00A26CFA">
        <w:t xml:space="preserve">, a quien en lo subsecuente se le denominará </w:t>
      </w:r>
      <w:r w:rsidRPr="00A26CFA">
        <w:rPr>
          <w:b/>
          <w:bCs/>
        </w:rPr>
        <w:t>LA PARTE RECURRENTE</w:t>
      </w:r>
      <w:r w:rsidRPr="00A26CFA">
        <w:t>, en contra de la respuesta emitida por</w:t>
      </w:r>
      <w:r w:rsidR="0027191C" w:rsidRPr="00A26CFA">
        <w:t xml:space="preserve"> </w:t>
      </w:r>
      <w:r w:rsidR="00961BC9" w:rsidRPr="00A26CFA">
        <w:t>el</w:t>
      </w:r>
      <w:r w:rsidRPr="00A26CFA">
        <w:t xml:space="preserve"> </w:t>
      </w:r>
      <w:r w:rsidR="00961BC9" w:rsidRPr="00A26CFA">
        <w:rPr>
          <w:b/>
          <w:bCs/>
        </w:rPr>
        <w:t>Ayuntamiento de la Paz</w:t>
      </w:r>
      <w:r w:rsidRPr="00A26CFA">
        <w:t xml:space="preserve">, en adelante </w:t>
      </w:r>
      <w:r w:rsidRPr="00A26CFA">
        <w:rPr>
          <w:b/>
          <w:bCs/>
        </w:rPr>
        <w:t>EL SUJETO OBLIGADO</w:t>
      </w:r>
      <w:r w:rsidRPr="00A26CFA">
        <w:rPr>
          <w:rFonts w:eastAsia="Calibri"/>
          <w:lang w:eastAsia="en-US"/>
        </w:rPr>
        <w:t xml:space="preserve">, </w:t>
      </w:r>
      <w:r w:rsidRPr="00A26CFA">
        <w:t>se emite la presente Resolución con base en los Antecedentes y Considerandos que se exponen a continuación:</w:t>
      </w:r>
    </w:p>
    <w:p w14:paraId="2116968C" w14:textId="77777777" w:rsidR="00775BFC" w:rsidRPr="00A26CFA" w:rsidRDefault="00775BFC" w:rsidP="00A26CFA"/>
    <w:p w14:paraId="5A444FB6" w14:textId="639D3567" w:rsidR="00664420" w:rsidRPr="00A26CFA" w:rsidRDefault="00664420" w:rsidP="00A26CFA">
      <w:pPr>
        <w:pStyle w:val="Ttulo1"/>
      </w:pPr>
      <w:bookmarkStart w:id="4" w:name="_Toc181266637"/>
      <w:r w:rsidRPr="00A26CFA">
        <w:t>ANTECEDENTES</w:t>
      </w:r>
      <w:bookmarkEnd w:id="4"/>
    </w:p>
    <w:p w14:paraId="5CB5034E" w14:textId="77777777" w:rsidR="00AC2DB8" w:rsidRPr="00A26CFA" w:rsidRDefault="00AC2DB8" w:rsidP="00A26CFA"/>
    <w:p w14:paraId="09B2D38F" w14:textId="6E49D146" w:rsidR="00664420" w:rsidRPr="00A26CFA" w:rsidRDefault="00E37A3F" w:rsidP="00A26CFA">
      <w:pPr>
        <w:pStyle w:val="Ttulo2"/>
      </w:pPr>
      <w:bookmarkStart w:id="5" w:name="_Toc181266638"/>
      <w:r w:rsidRPr="00A26CFA">
        <w:t>DE LA SOLICITUD DE INFORMACIÓN</w:t>
      </w:r>
      <w:bookmarkEnd w:id="5"/>
    </w:p>
    <w:p w14:paraId="2C6AD1A5" w14:textId="0405B3CD" w:rsidR="00664420" w:rsidRPr="00A26CFA" w:rsidRDefault="00E37A3F" w:rsidP="00A26CFA">
      <w:pPr>
        <w:pStyle w:val="Ttulo3"/>
      </w:pPr>
      <w:bookmarkStart w:id="6" w:name="_Toc181266639"/>
      <w:r w:rsidRPr="00A26CFA">
        <w:t xml:space="preserve">a) </w:t>
      </w:r>
      <w:r w:rsidR="006B10B0" w:rsidRPr="00A26CFA">
        <w:t>S</w:t>
      </w:r>
      <w:r w:rsidR="00664420" w:rsidRPr="00A26CFA">
        <w:t xml:space="preserve">olicitud de </w:t>
      </w:r>
      <w:r w:rsidR="006B10B0" w:rsidRPr="00A26CFA">
        <w:t>i</w:t>
      </w:r>
      <w:r w:rsidR="00664420" w:rsidRPr="00A26CFA">
        <w:t>nformación</w:t>
      </w:r>
      <w:bookmarkEnd w:id="6"/>
    </w:p>
    <w:p w14:paraId="06DCD29D" w14:textId="2FF573FC" w:rsidR="009A2D78" w:rsidRPr="00A26CFA" w:rsidRDefault="006B10B0" w:rsidP="00A26CFA">
      <w:pPr>
        <w:pStyle w:val="Prrafodelista"/>
        <w:tabs>
          <w:tab w:val="left" w:pos="0"/>
        </w:tabs>
        <w:ind w:left="0"/>
        <w:contextualSpacing w:val="0"/>
        <w:rPr>
          <w:rFonts w:cs="Tahoma"/>
        </w:rPr>
      </w:pPr>
      <w:r w:rsidRPr="00A26CFA">
        <w:rPr>
          <w:rFonts w:cs="Tahoma"/>
        </w:rPr>
        <w:t>El</w:t>
      </w:r>
      <w:r w:rsidR="00664420" w:rsidRPr="00A26CFA">
        <w:rPr>
          <w:rFonts w:cs="Tahoma"/>
        </w:rPr>
        <w:t xml:space="preserve"> </w:t>
      </w:r>
      <w:r w:rsidR="00DB3B90" w:rsidRPr="00A26CFA">
        <w:rPr>
          <w:rFonts w:cs="Tahoma"/>
          <w:b/>
          <w:bCs/>
        </w:rPr>
        <w:t>dieciséis</w:t>
      </w:r>
      <w:r w:rsidR="00664420" w:rsidRPr="00A26CFA">
        <w:rPr>
          <w:rFonts w:cs="Tahoma"/>
          <w:b/>
          <w:bCs/>
        </w:rPr>
        <w:t xml:space="preserve"> de </w:t>
      </w:r>
      <w:r w:rsidR="00DB3B90" w:rsidRPr="00A26CFA">
        <w:rPr>
          <w:rFonts w:cs="Tahoma"/>
          <w:b/>
          <w:bCs/>
        </w:rPr>
        <w:t>agosto</w:t>
      </w:r>
      <w:r w:rsidR="00664420" w:rsidRPr="00A26CFA">
        <w:rPr>
          <w:rFonts w:cs="Tahoma"/>
          <w:b/>
          <w:bCs/>
        </w:rPr>
        <w:t xml:space="preserve"> de dos mil </w:t>
      </w:r>
      <w:r w:rsidR="0027191C" w:rsidRPr="00A26CFA">
        <w:rPr>
          <w:rFonts w:cs="Tahoma"/>
          <w:b/>
          <w:bCs/>
        </w:rPr>
        <w:t>veinticuatro</w:t>
      </w:r>
      <w:r w:rsidR="00664420" w:rsidRPr="00A26CFA">
        <w:rPr>
          <w:rFonts w:cs="Tahoma"/>
        </w:rPr>
        <w:t xml:space="preserve">, </w:t>
      </w:r>
      <w:r w:rsidRPr="00A26CFA">
        <w:rPr>
          <w:b/>
          <w:bCs/>
        </w:rPr>
        <w:t>LA PARTE RECURRENTE</w:t>
      </w:r>
      <w:r w:rsidR="00664420" w:rsidRPr="00A26CFA">
        <w:rPr>
          <w:rFonts w:cs="Tahoma"/>
        </w:rPr>
        <w:t xml:space="preserve"> presentó una solicitud de acceso a la información pública </w:t>
      </w:r>
      <w:r w:rsidR="001F3515" w:rsidRPr="00A26CFA">
        <w:rPr>
          <w:rFonts w:cs="Tahoma"/>
        </w:rPr>
        <w:t xml:space="preserve">ante el </w:t>
      </w:r>
      <w:r w:rsidR="001F3515" w:rsidRPr="00A26CFA">
        <w:rPr>
          <w:rFonts w:cs="Tahoma"/>
          <w:b/>
          <w:bCs/>
        </w:rPr>
        <w:t>SUJETO OBLIGADO</w:t>
      </w:r>
      <w:r w:rsidR="001F3515" w:rsidRPr="00A26CFA">
        <w:rPr>
          <w:rFonts w:cs="Tahoma"/>
        </w:rPr>
        <w:t xml:space="preserve">, </w:t>
      </w:r>
      <w:r w:rsidR="00961BC9" w:rsidRPr="00A26CFA">
        <w:rPr>
          <w:rFonts w:cs="Tahoma"/>
        </w:rPr>
        <w:t>a través de la Plataforma Nacional de Transparencia (PNT), misma que se encuentra vinculada con</w:t>
      </w:r>
      <w:r w:rsidR="00664420" w:rsidRPr="00A26CFA">
        <w:rPr>
          <w:rFonts w:cs="Tahoma"/>
        </w:rPr>
        <w:t xml:space="preserve"> Sistema de Acceso a la Información Mexiquense</w:t>
      </w:r>
      <w:r w:rsidRPr="00A26CFA">
        <w:rPr>
          <w:rFonts w:cs="Tahoma"/>
        </w:rPr>
        <w:t xml:space="preserve"> </w:t>
      </w:r>
      <w:r w:rsidR="009A2D78" w:rsidRPr="00A26CFA">
        <w:rPr>
          <w:rFonts w:cs="Tahoma"/>
        </w:rPr>
        <w:t>(</w:t>
      </w:r>
      <w:r w:rsidRPr="00A26CFA">
        <w:rPr>
          <w:rFonts w:cs="Tahoma"/>
        </w:rPr>
        <w:t>SAIMEX</w:t>
      </w:r>
      <w:r w:rsidR="009A2D78" w:rsidRPr="00A26CFA">
        <w:rPr>
          <w:rFonts w:cs="Tahoma"/>
        </w:rPr>
        <w:t>). Dicha solicitud quedó</w:t>
      </w:r>
      <w:r w:rsidRPr="00A26CFA">
        <w:rPr>
          <w:rFonts w:cs="Tahoma"/>
        </w:rPr>
        <w:t xml:space="preserve"> registrada c</w:t>
      </w:r>
      <w:r w:rsidR="00664420" w:rsidRPr="00A26CFA">
        <w:rPr>
          <w:rFonts w:cs="Tahoma"/>
        </w:rPr>
        <w:t>on el número de folio</w:t>
      </w:r>
      <w:r w:rsidR="00664420" w:rsidRPr="00A26CFA">
        <w:rPr>
          <w:rFonts w:cs="Tahoma"/>
          <w:b/>
          <w:bCs/>
        </w:rPr>
        <w:t xml:space="preserve"> </w:t>
      </w:r>
      <w:r w:rsidR="00961BC9" w:rsidRPr="00A26CFA">
        <w:rPr>
          <w:rFonts w:cs="Tahoma"/>
          <w:b/>
          <w:bCs/>
        </w:rPr>
        <w:t>00210/LAPAZ/IP/2024</w:t>
      </w:r>
      <w:r w:rsidR="0027191C" w:rsidRPr="00A26CFA">
        <w:rPr>
          <w:rFonts w:cs="Tahoma"/>
          <w:b/>
          <w:bCs/>
        </w:rPr>
        <w:t xml:space="preserve"> </w:t>
      </w:r>
      <w:r w:rsidR="002A3601" w:rsidRPr="00A26CFA">
        <w:rPr>
          <w:rFonts w:cs="Tahoma"/>
        </w:rPr>
        <w:t xml:space="preserve">y en ella </w:t>
      </w:r>
      <w:r w:rsidR="009A2D78" w:rsidRPr="00A26CFA">
        <w:rPr>
          <w:rFonts w:cs="Tahoma"/>
        </w:rPr>
        <w:t>se requirió la siguiente información:</w:t>
      </w:r>
    </w:p>
    <w:p w14:paraId="0459D6AC" w14:textId="77777777" w:rsidR="00664420" w:rsidRPr="00A26CFA" w:rsidRDefault="00664420" w:rsidP="00A26CFA">
      <w:pPr>
        <w:tabs>
          <w:tab w:val="left" w:pos="4667"/>
        </w:tabs>
        <w:ind w:left="567" w:right="567"/>
        <w:rPr>
          <w:rFonts w:cs="Tahoma"/>
          <w:b/>
          <w:bCs/>
        </w:rPr>
      </w:pPr>
    </w:p>
    <w:p w14:paraId="17A3C450" w14:textId="77777777" w:rsidR="00C23613" w:rsidRPr="00A26CFA" w:rsidRDefault="0027191C" w:rsidP="00A26CFA">
      <w:pPr>
        <w:tabs>
          <w:tab w:val="left" w:pos="4667"/>
        </w:tabs>
        <w:ind w:left="567" w:right="567"/>
        <w:rPr>
          <w:rFonts w:eastAsiaTheme="majorEastAsia" w:cstheme="majorBidi"/>
          <w:i/>
          <w:kern w:val="28"/>
          <w:szCs w:val="56"/>
        </w:rPr>
      </w:pPr>
      <w:r w:rsidRPr="00A26CFA">
        <w:rPr>
          <w:rFonts w:eastAsiaTheme="majorEastAsia" w:cstheme="majorBidi"/>
          <w:i/>
          <w:kern w:val="28"/>
          <w:szCs w:val="56"/>
        </w:rPr>
        <w:t>“</w:t>
      </w:r>
      <w:r w:rsidR="00C23613" w:rsidRPr="00A26CFA">
        <w:rPr>
          <w:rFonts w:eastAsiaTheme="majorEastAsia" w:cstheme="majorBidi"/>
          <w:i/>
          <w:kern w:val="28"/>
          <w:szCs w:val="56"/>
        </w:rPr>
        <w:t>Buenas tardes.</w:t>
      </w:r>
    </w:p>
    <w:p w14:paraId="64B27DE3" w14:textId="57AEBD98" w:rsidR="00664420" w:rsidRPr="00A26CFA" w:rsidRDefault="00C23613" w:rsidP="00A26CFA">
      <w:pPr>
        <w:tabs>
          <w:tab w:val="left" w:pos="4667"/>
        </w:tabs>
        <w:spacing w:line="240" w:lineRule="auto"/>
        <w:ind w:left="567" w:right="567"/>
        <w:rPr>
          <w:rFonts w:eastAsiaTheme="majorEastAsia" w:cstheme="majorBidi"/>
          <w:i/>
          <w:kern w:val="28"/>
          <w:szCs w:val="56"/>
        </w:rPr>
      </w:pPr>
      <w:r w:rsidRPr="00A26CFA">
        <w:rPr>
          <w:rFonts w:eastAsiaTheme="majorEastAsia" w:cstheme="majorBidi"/>
          <w:i/>
          <w:kern w:val="28"/>
          <w:szCs w:val="56"/>
        </w:rPr>
        <w:t>Solicito que se me informe el proceso en el cuál se encuentra la atención al que se encuentra el escrito dirigido a la Presidente municipal el 31 de julio del 2024 con folio SAIOP/31/07/2024/19034 o en caso de haber respuesta me sea informado.</w:t>
      </w:r>
      <w:r w:rsidRPr="00A26CFA">
        <w:rPr>
          <w:rFonts w:eastAsiaTheme="majorEastAsia" w:cstheme="majorBidi"/>
          <w:i/>
          <w:kern w:val="28"/>
          <w:szCs w:val="56"/>
        </w:rPr>
        <w:cr/>
      </w:r>
      <w:r w:rsidR="0027191C" w:rsidRPr="00A26CFA">
        <w:rPr>
          <w:rFonts w:eastAsiaTheme="majorEastAsia" w:cstheme="majorBidi"/>
          <w:i/>
          <w:kern w:val="28"/>
          <w:szCs w:val="56"/>
        </w:rPr>
        <w:t>” (</w:t>
      </w:r>
      <w:proofErr w:type="gramStart"/>
      <w:r w:rsidR="0027191C" w:rsidRPr="00A26CFA">
        <w:rPr>
          <w:rFonts w:eastAsiaTheme="majorEastAsia" w:cstheme="majorBidi"/>
          <w:i/>
          <w:kern w:val="28"/>
          <w:szCs w:val="56"/>
        </w:rPr>
        <w:t>sic</w:t>
      </w:r>
      <w:proofErr w:type="gramEnd"/>
      <w:r w:rsidR="0027191C" w:rsidRPr="00A26CFA">
        <w:rPr>
          <w:rFonts w:eastAsiaTheme="majorEastAsia" w:cstheme="majorBidi"/>
          <w:i/>
          <w:kern w:val="28"/>
          <w:szCs w:val="56"/>
        </w:rPr>
        <w:t>)</w:t>
      </w:r>
    </w:p>
    <w:p w14:paraId="7E9F40FE" w14:textId="77777777" w:rsidR="00C23613" w:rsidRPr="00A26CFA" w:rsidRDefault="00C23613" w:rsidP="00A26CFA">
      <w:pPr>
        <w:tabs>
          <w:tab w:val="left" w:pos="4667"/>
        </w:tabs>
        <w:spacing w:line="240" w:lineRule="auto"/>
        <w:ind w:left="567" w:right="567"/>
        <w:rPr>
          <w:rFonts w:cs="Tahoma"/>
          <w:bCs/>
          <w:i/>
          <w:szCs w:val="22"/>
        </w:rPr>
      </w:pPr>
    </w:p>
    <w:p w14:paraId="0BD6321D" w14:textId="6FA3E5FF" w:rsidR="00664420" w:rsidRPr="00A26CFA" w:rsidRDefault="009A2D78" w:rsidP="00A26CFA">
      <w:pPr>
        <w:tabs>
          <w:tab w:val="left" w:pos="4667"/>
        </w:tabs>
        <w:ind w:left="567" w:right="567"/>
        <w:rPr>
          <w:rFonts w:cs="Tahoma"/>
          <w:bCs/>
          <w:i/>
          <w:szCs w:val="22"/>
        </w:rPr>
      </w:pPr>
      <w:r w:rsidRPr="00A26CFA">
        <w:rPr>
          <w:rFonts w:cs="Tahoma"/>
          <w:b/>
          <w:bCs/>
          <w:szCs w:val="22"/>
        </w:rPr>
        <w:t>Modalidad de entrega</w:t>
      </w:r>
      <w:r w:rsidRPr="00A26CFA">
        <w:rPr>
          <w:rFonts w:cs="Tahoma"/>
          <w:bCs/>
          <w:szCs w:val="22"/>
        </w:rPr>
        <w:t>: a</w:t>
      </w:r>
      <w:r w:rsidR="00664420" w:rsidRPr="00A26CFA">
        <w:rPr>
          <w:rFonts w:cs="Tahoma"/>
          <w:bCs/>
          <w:i/>
          <w:szCs w:val="22"/>
        </w:rPr>
        <w:t xml:space="preserve"> través de</w:t>
      </w:r>
      <w:r w:rsidR="00961BC9" w:rsidRPr="00A26CFA">
        <w:rPr>
          <w:rFonts w:cs="Tahoma"/>
          <w:bCs/>
          <w:i/>
          <w:szCs w:val="22"/>
        </w:rPr>
        <w:t xml:space="preserve"> PNT</w:t>
      </w:r>
      <w:r w:rsidR="00664420" w:rsidRPr="00A26CFA">
        <w:rPr>
          <w:rFonts w:cs="Tahoma"/>
          <w:bCs/>
          <w:i/>
          <w:szCs w:val="22"/>
        </w:rPr>
        <w:t xml:space="preserve"> </w:t>
      </w:r>
      <w:r w:rsidR="00961BC9" w:rsidRPr="00A26CFA">
        <w:rPr>
          <w:rFonts w:cs="Tahoma"/>
          <w:bCs/>
          <w:i/>
          <w:szCs w:val="22"/>
        </w:rPr>
        <w:t xml:space="preserve">vinculada a </w:t>
      </w:r>
      <w:r w:rsidR="00664420" w:rsidRPr="00A26CFA">
        <w:rPr>
          <w:rFonts w:cs="Tahoma"/>
          <w:bCs/>
          <w:i/>
          <w:szCs w:val="22"/>
        </w:rPr>
        <w:t>SAIMEX</w:t>
      </w:r>
      <w:r w:rsidRPr="00A26CFA">
        <w:rPr>
          <w:rFonts w:cs="Tahoma"/>
          <w:bCs/>
          <w:i/>
          <w:szCs w:val="22"/>
        </w:rPr>
        <w:t>.</w:t>
      </w:r>
    </w:p>
    <w:p w14:paraId="7DBB6C08" w14:textId="77777777" w:rsidR="00961BC9" w:rsidRPr="00A26CFA" w:rsidRDefault="00961BC9" w:rsidP="00A26CFA">
      <w:pPr>
        <w:tabs>
          <w:tab w:val="left" w:pos="4667"/>
        </w:tabs>
        <w:ind w:left="567" w:right="567"/>
        <w:rPr>
          <w:rFonts w:cs="Tahoma"/>
          <w:bCs/>
          <w:szCs w:val="22"/>
        </w:rPr>
      </w:pPr>
    </w:p>
    <w:p w14:paraId="1A2C6D9D" w14:textId="54FD8C95" w:rsidR="00961BC9" w:rsidRPr="00A26CFA" w:rsidRDefault="00961BC9" w:rsidP="00A26CFA">
      <w:pPr>
        <w:tabs>
          <w:tab w:val="left" w:pos="4667"/>
        </w:tabs>
        <w:ind w:left="567" w:right="567"/>
        <w:rPr>
          <w:rFonts w:cs="Tahoma"/>
          <w:bCs/>
          <w:szCs w:val="22"/>
        </w:rPr>
      </w:pPr>
      <w:r w:rsidRPr="00A26CFA">
        <w:rPr>
          <w:rFonts w:cs="Tahoma"/>
          <w:bCs/>
          <w:szCs w:val="22"/>
        </w:rPr>
        <w:t>Acompañó a su solicitud “</w:t>
      </w:r>
      <w:r w:rsidRPr="00A26CFA">
        <w:rPr>
          <w:rFonts w:cs="Tahoma"/>
          <w:bCs/>
          <w:i/>
          <w:szCs w:val="22"/>
        </w:rPr>
        <w:t>Archivo Adjunto a la Solicitud</w:t>
      </w:r>
      <w:r w:rsidRPr="00A26CFA">
        <w:rPr>
          <w:rFonts w:cs="Tahoma"/>
          <w:bCs/>
          <w:szCs w:val="22"/>
        </w:rPr>
        <w:t xml:space="preserve">” </w:t>
      </w:r>
      <w:r w:rsidR="009F63AA" w:rsidRPr="00A26CFA">
        <w:rPr>
          <w:rFonts w:cs="Tahoma"/>
          <w:bCs/>
          <w:szCs w:val="22"/>
        </w:rPr>
        <w:t xml:space="preserve">el cual, contiene una página relativa al acuse de recibido por la Dirección General y Oficialía de Partes </w:t>
      </w:r>
      <w:r w:rsidR="00BC4FE7" w:rsidRPr="00A26CFA">
        <w:rPr>
          <w:rFonts w:cs="Tahoma"/>
          <w:bCs/>
          <w:szCs w:val="22"/>
        </w:rPr>
        <w:t xml:space="preserve">del Ayuntamiento de la Paz, </w:t>
      </w:r>
      <w:r w:rsidR="009F63AA" w:rsidRPr="00A26CFA">
        <w:rPr>
          <w:rFonts w:cs="Tahoma"/>
          <w:bCs/>
          <w:szCs w:val="22"/>
        </w:rPr>
        <w:t xml:space="preserve">respecto del escrito de treinta y uno de julio de esta anualidad, </w:t>
      </w:r>
      <w:r w:rsidR="00BC4FE7" w:rsidRPr="00A26CFA">
        <w:rPr>
          <w:rFonts w:cs="Tahoma"/>
          <w:bCs/>
          <w:szCs w:val="22"/>
        </w:rPr>
        <w:t>respecto de una petición realizada vía Facebook y su consecuente atención.</w:t>
      </w:r>
    </w:p>
    <w:p w14:paraId="334D2860" w14:textId="77777777" w:rsidR="00664420" w:rsidRPr="00A26CFA" w:rsidRDefault="00664420" w:rsidP="00A26CFA">
      <w:pPr>
        <w:autoSpaceDE w:val="0"/>
        <w:autoSpaceDN w:val="0"/>
        <w:adjustRightInd w:val="0"/>
        <w:ind w:right="-28"/>
        <w:rPr>
          <w:rFonts w:cs="Tahoma"/>
          <w:bCs/>
          <w:i/>
          <w:szCs w:val="22"/>
        </w:rPr>
      </w:pPr>
    </w:p>
    <w:p w14:paraId="0A71A002" w14:textId="4D8FB473" w:rsidR="00AF03C4" w:rsidRPr="00A26CFA" w:rsidRDefault="00E37A3F" w:rsidP="00A26CFA">
      <w:pPr>
        <w:pStyle w:val="Ttulo3"/>
        <w:rPr>
          <w:lang w:val="es-ES"/>
        </w:rPr>
      </w:pPr>
      <w:bookmarkStart w:id="7" w:name="_Toc181266640"/>
      <w:r w:rsidRPr="00A26CFA">
        <w:t xml:space="preserve">b) </w:t>
      </w:r>
      <w:r w:rsidR="00AF03C4" w:rsidRPr="00A26CFA">
        <w:rPr>
          <w:lang w:val="es-ES"/>
        </w:rPr>
        <w:t>Solicitud de aclaración</w:t>
      </w:r>
      <w:bookmarkEnd w:id="7"/>
      <w:r w:rsidR="00AF03C4" w:rsidRPr="00A26CFA">
        <w:rPr>
          <w:lang w:val="es-ES"/>
        </w:rPr>
        <w:t xml:space="preserve"> </w:t>
      </w:r>
    </w:p>
    <w:p w14:paraId="4414296B" w14:textId="4A044CE1" w:rsidR="00AF03C4" w:rsidRPr="00A26CFA" w:rsidRDefault="00AF03C4" w:rsidP="00A26CFA">
      <w:pPr>
        <w:rPr>
          <w:lang w:val="es-ES"/>
        </w:rPr>
      </w:pPr>
      <w:r w:rsidRPr="00A26CFA">
        <w:rPr>
          <w:lang w:val="es-ES"/>
        </w:rPr>
        <w:t xml:space="preserve">De las constancias que obran en el expediente electrónico, se advierte que en </w:t>
      </w:r>
      <w:r w:rsidR="00CE3F02" w:rsidRPr="00A26CFA">
        <w:rPr>
          <w:lang w:val="es-ES"/>
        </w:rPr>
        <w:t xml:space="preserve">el </w:t>
      </w:r>
      <w:r w:rsidR="00CE3F02" w:rsidRPr="00A26CFA">
        <w:rPr>
          <w:b/>
          <w:lang w:val="es-ES"/>
        </w:rPr>
        <w:t>veintitrés</w:t>
      </w:r>
      <w:r w:rsidRPr="00A26CFA">
        <w:rPr>
          <w:b/>
          <w:bCs/>
          <w:lang w:val="es-ES"/>
        </w:rPr>
        <w:t xml:space="preserve"> de </w:t>
      </w:r>
      <w:r w:rsidR="00CE3F02" w:rsidRPr="00A26CFA">
        <w:rPr>
          <w:b/>
          <w:bCs/>
          <w:lang w:val="es-ES"/>
        </w:rPr>
        <w:t>agosto</w:t>
      </w:r>
      <w:r w:rsidRPr="00A26CFA">
        <w:rPr>
          <w:b/>
          <w:bCs/>
          <w:lang w:val="es-ES"/>
        </w:rPr>
        <w:t xml:space="preserve"> de dos mil </w:t>
      </w:r>
      <w:r w:rsidR="00CE3F02" w:rsidRPr="00A26CFA">
        <w:rPr>
          <w:b/>
          <w:bCs/>
          <w:lang w:val="es-ES"/>
        </w:rPr>
        <w:t>veinticuatro</w:t>
      </w:r>
      <w:r w:rsidRPr="00A26CFA">
        <w:rPr>
          <w:lang w:val="es-ES"/>
        </w:rPr>
        <w:t xml:space="preserve">, </w:t>
      </w:r>
      <w:r w:rsidRPr="00A26CFA">
        <w:rPr>
          <w:b/>
          <w:bCs/>
          <w:lang w:val="es-ES"/>
        </w:rPr>
        <w:t>EL SUJETO OBLIGADO</w:t>
      </w:r>
      <w:r w:rsidRPr="00A26CFA">
        <w:rPr>
          <w:lang w:val="es-ES"/>
        </w:rPr>
        <w:t xml:space="preserve"> requirió a </w:t>
      </w:r>
      <w:r w:rsidRPr="00A26CFA">
        <w:rPr>
          <w:b/>
          <w:bCs/>
          <w:lang w:val="es-ES"/>
        </w:rPr>
        <w:t>LA PARTE RECURRENTE</w:t>
      </w:r>
      <w:r w:rsidRPr="00A26CFA">
        <w:rPr>
          <w:lang w:val="es-ES"/>
        </w:rPr>
        <w:t xml:space="preserve"> aclarar</w:t>
      </w:r>
      <w:r w:rsidR="00CE3F02" w:rsidRPr="00A26CFA">
        <w:rPr>
          <w:lang w:val="es-ES"/>
        </w:rPr>
        <w:t>a</w:t>
      </w:r>
      <w:r w:rsidRPr="00A26CFA">
        <w:rPr>
          <w:lang w:val="es-ES"/>
        </w:rPr>
        <w:t xml:space="preserve"> la solicitud de información pública planteada, en los siguientes términos:</w:t>
      </w:r>
    </w:p>
    <w:p w14:paraId="5485CCA8" w14:textId="77777777" w:rsidR="00AF03C4" w:rsidRPr="00A26CFA" w:rsidRDefault="00AF03C4" w:rsidP="00A26CFA">
      <w:pPr>
        <w:rPr>
          <w:lang w:val="es-ES"/>
        </w:rPr>
      </w:pPr>
    </w:p>
    <w:p w14:paraId="6C47DF91" w14:textId="77777777" w:rsidR="00CE3F02" w:rsidRPr="00A26CFA" w:rsidRDefault="00AF03C4" w:rsidP="00A26CFA">
      <w:pPr>
        <w:pStyle w:val="Puesto"/>
        <w:jc w:val="right"/>
        <w:rPr>
          <w:lang w:val="es-ES"/>
        </w:rPr>
      </w:pPr>
      <w:r w:rsidRPr="00A26CFA">
        <w:rPr>
          <w:lang w:val="es-ES"/>
        </w:rPr>
        <w:t>“</w:t>
      </w:r>
      <w:r w:rsidR="00CE3F02" w:rsidRPr="00A26CFA">
        <w:rPr>
          <w:lang w:val="es-ES"/>
        </w:rPr>
        <w:t>la Paz, México a 23 de Agosto de 2024</w:t>
      </w:r>
    </w:p>
    <w:p w14:paraId="1C58A4EE" w14:textId="77777777" w:rsidR="00CE3F02" w:rsidRPr="00A26CFA" w:rsidRDefault="00CE3F02" w:rsidP="00A26CFA">
      <w:pPr>
        <w:pStyle w:val="Puesto"/>
        <w:jc w:val="right"/>
        <w:rPr>
          <w:lang w:val="es-ES"/>
        </w:rPr>
      </w:pPr>
      <w:r w:rsidRPr="00A26CFA">
        <w:rPr>
          <w:lang w:val="es-ES"/>
        </w:rPr>
        <w:t>Nombre del solicitante:</w:t>
      </w:r>
    </w:p>
    <w:p w14:paraId="0FBBFDA1" w14:textId="77777777" w:rsidR="00CE3F02" w:rsidRPr="00A26CFA" w:rsidRDefault="00CE3F02" w:rsidP="00A26CFA">
      <w:pPr>
        <w:pStyle w:val="Puesto"/>
        <w:jc w:val="right"/>
        <w:rPr>
          <w:lang w:val="es-ES"/>
        </w:rPr>
      </w:pPr>
      <w:r w:rsidRPr="00A26CFA">
        <w:rPr>
          <w:lang w:val="es-ES"/>
        </w:rPr>
        <w:t>Folio de la solicitud: 00210/LAPAZ/IP/2024</w:t>
      </w:r>
    </w:p>
    <w:p w14:paraId="39FDC1AF" w14:textId="77777777" w:rsidR="00CE3F02" w:rsidRPr="00A26CFA" w:rsidRDefault="00CE3F02" w:rsidP="00A26CFA">
      <w:pPr>
        <w:pStyle w:val="Puesto"/>
        <w:rPr>
          <w:lang w:val="es-ES"/>
        </w:rPr>
      </w:pPr>
      <w:r w:rsidRPr="00A26CFA">
        <w:rPr>
          <w:lang w:val="es-ES"/>
        </w:rPr>
        <w:t xml:space="preserve">Con fundamento en el </w:t>
      </w:r>
      <w:proofErr w:type="spellStart"/>
      <w:proofErr w:type="gramStart"/>
      <w:r w:rsidRPr="00A26CFA">
        <w:rPr>
          <w:lang w:val="es-ES"/>
        </w:rPr>
        <w:t>articulo</w:t>
      </w:r>
      <w:proofErr w:type="spellEnd"/>
      <w:proofErr w:type="gramEnd"/>
      <w:r w:rsidRPr="00A26CFA">
        <w:rPr>
          <w:lang w:val="es-ES"/>
        </w:rPr>
        <w:t xml:space="preserve"> 159 de la Ley de Transparencia y Acceso a la Información Pública del Estado de México y Municipios, se le requiere para que dentro del plazo de diez días hábiles realice lo siguiente:</w:t>
      </w:r>
    </w:p>
    <w:p w14:paraId="56FC3941" w14:textId="77777777" w:rsidR="00CE3F02" w:rsidRPr="00A26CFA" w:rsidRDefault="00CE3F02" w:rsidP="00A26CFA">
      <w:pPr>
        <w:pStyle w:val="Puesto"/>
        <w:rPr>
          <w:lang w:val="es-ES"/>
        </w:rPr>
      </w:pPr>
      <w:r w:rsidRPr="00A26CFA">
        <w:rPr>
          <w:lang w:val="es-ES"/>
        </w:rPr>
        <w:t>FAVOR DE ANEXAR EL ESCRITO A MODO DE ANTECEDENTE</w:t>
      </w:r>
    </w:p>
    <w:p w14:paraId="252D54EC" w14:textId="77777777" w:rsidR="00CE3F02" w:rsidRPr="00A26CFA" w:rsidRDefault="00CE3F02" w:rsidP="00A26CFA">
      <w:pPr>
        <w:pStyle w:val="Puesto"/>
        <w:rPr>
          <w:lang w:val="es-ES"/>
        </w:rPr>
      </w:pPr>
      <w:r w:rsidRPr="00A26CFA">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71FA133" w14:textId="77777777" w:rsidR="00CE3F02" w:rsidRPr="00A26CFA" w:rsidRDefault="00CE3F02" w:rsidP="00A26CFA">
      <w:pPr>
        <w:pStyle w:val="Puesto"/>
        <w:rPr>
          <w:lang w:val="es-ES"/>
        </w:rPr>
      </w:pPr>
      <w:r w:rsidRPr="00A26CFA">
        <w:rPr>
          <w:lang w:val="es-ES"/>
        </w:rPr>
        <w:t>ATENTAMENTE</w:t>
      </w:r>
    </w:p>
    <w:p w14:paraId="77FBDC58" w14:textId="7377F598" w:rsidR="00AF03C4" w:rsidRPr="00A26CFA" w:rsidRDefault="00CE3F02" w:rsidP="00A26CFA">
      <w:pPr>
        <w:pStyle w:val="Puesto"/>
        <w:rPr>
          <w:lang w:val="es-ES"/>
        </w:rPr>
      </w:pPr>
      <w:r w:rsidRPr="00A26CFA">
        <w:rPr>
          <w:lang w:val="es-ES"/>
        </w:rPr>
        <w:t>DRA. GUADALUPE DEL PILAR CASTELLANOS GUERRERO</w:t>
      </w:r>
      <w:r w:rsidR="00AF03C4" w:rsidRPr="00A26CFA">
        <w:rPr>
          <w:lang w:val="es-ES"/>
        </w:rPr>
        <w:t>”</w:t>
      </w:r>
    </w:p>
    <w:p w14:paraId="5EF00052" w14:textId="77777777" w:rsidR="00AF03C4" w:rsidRPr="00A26CFA" w:rsidRDefault="00AF03C4" w:rsidP="00A26CFA">
      <w:pPr>
        <w:rPr>
          <w:lang w:val="es-ES"/>
        </w:rPr>
      </w:pPr>
    </w:p>
    <w:p w14:paraId="38492906" w14:textId="44E9DE6A" w:rsidR="00AF03C4" w:rsidRPr="00A26CFA" w:rsidRDefault="002A0781" w:rsidP="00A26CFA">
      <w:pPr>
        <w:pStyle w:val="Ttulo3"/>
        <w:rPr>
          <w:lang w:val="es-ES"/>
        </w:rPr>
      </w:pPr>
      <w:bookmarkStart w:id="8" w:name="_Toc181266641"/>
      <w:r w:rsidRPr="00A26CFA">
        <w:rPr>
          <w:lang w:val="es-ES"/>
        </w:rPr>
        <w:t>c</w:t>
      </w:r>
      <w:r w:rsidR="00E37A3F" w:rsidRPr="00A26CFA">
        <w:rPr>
          <w:lang w:val="es-ES"/>
        </w:rPr>
        <w:t xml:space="preserve">) </w:t>
      </w:r>
      <w:r w:rsidR="00AF03C4" w:rsidRPr="00A26CFA">
        <w:rPr>
          <w:lang w:val="es-ES"/>
        </w:rPr>
        <w:t>Aclaración</w:t>
      </w:r>
      <w:bookmarkEnd w:id="8"/>
      <w:r w:rsidR="00AF03C4" w:rsidRPr="00A26CFA">
        <w:rPr>
          <w:lang w:val="es-ES"/>
        </w:rPr>
        <w:t xml:space="preserve"> </w:t>
      </w:r>
    </w:p>
    <w:p w14:paraId="69B79FD9" w14:textId="275C1FFD" w:rsidR="00AF03C4" w:rsidRPr="00A26CFA" w:rsidRDefault="00CE3F02" w:rsidP="00A26CFA">
      <w:pPr>
        <w:rPr>
          <w:lang w:val="es-ES"/>
        </w:rPr>
      </w:pPr>
      <w:r w:rsidRPr="00A26CFA">
        <w:rPr>
          <w:lang w:val="es-ES"/>
        </w:rPr>
        <w:t xml:space="preserve">El </w:t>
      </w:r>
      <w:r w:rsidRPr="00A26CFA">
        <w:rPr>
          <w:b/>
          <w:lang w:val="es-ES"/>
        </w:rPr>
        <w:t>veintisiete</w:t>
      </w:r>
      <w:r w:rsidR="00AF03C4" w:rsidRPr="00A26CFA">
        <w:rPr>
          <w:b/>
          <w:bCs/>
          <w:lang w:val="es-ES"/>
        </w:rPr>
        <w:t xml:space="preserve"> de </w:t>
      </w:r>
      <w:r w:rsidRPr="00A26CFA">
        <w:rPr>
          <w:b/>
          <w:bCs/>
          <w:lang w:val="es-ES"/>
        </w:rPr>
        <w:t>agosto</w:t>
      </w:r>
      <w:r w:rsidR="00AF03C4" w:rsidRPr="00A26CFA">
        <w:rPr>
          <w:b/>
          <w:bCs/>
          <w:lang w:val="es-ES"/>
        </w:rPr>
        <w:t xml:space="preserve"> de dos mil </w:t>
      </w:r>
      <w:r w:rsidRPr="00A26CFA">
        <w:rPr>
          <w:b/>
          <w:bCs/>
          <w:lang w:val="es-ES"/>
        </w:rPr>
        <w:t>veinticuatro</w:t>
      </w:r>
      <w:r w:rsidR="00AF03C4" w:rsidRPr="00A26CFA">
        <w:rPr>
          <w:lang w:val="es-ES"/>
        </w:rPr>
        <w:t xml:space="preserve">, </w:t>
      </w:r>
      <w:r w:rsidR="00A9208D" w:rsidRPr="00A26CFA">
        <w:rPr>
          <w:b/>
          <w:bCs/>
          <w:lang w:val="es-ES"/>
        </w:rPr>
        <w:t xml:space="preserve">LA PARTE </w:t>
      </w:r>
      <w:r w:rsidR="00AF03C4" w:rsidRPr="00A26CFA">
        <w:rPr>
          <w:b/>
          <w:bCs/>
          <w:lang w:val="es-ES"/>
        </w:rPr>
        <w:t>RECURRENTE</w:t>
      </w:r>
      <w:r w:rsidR="00AF03C4" w:rsidRPr="00A26CFA">
        <w:rPr>
          <w:lang w:val="es-ES"/>
        </w:rPr>
        <w:t xml:space="preserve"> atendió la solicitud de aclaración de información pública, en los siguientes términos: </w:t>
      </w:r>
    </w:p>
    <w:p w14:paraId="447C2B69" w14:textId="77777777" w:rsidR="00AF03C4" w:rsidRPr="00A26CFA" w:rsidRDefault="00AF03C4" w:rsidP="00A26CFA">
      <w:pPr>
        <w:rPr>
          <w:lang w:val="es-ES"/>
        </w:rPr>
      </w:pPr>
    </w:p>
    <w:p w14:paraId="576511AF" w14:textId="7302DA7B" w:rsidR="00AF03C4" w:rsidRPr="00A26CFA" w:rsidRDefault="00AF03C4" w:rsidP="00A26CFA">
      <w:pPr>
        <w:pStyle w:val="Puesto"/>
        <w:rPr>
          <w:lang w:val="es-ES"/>
        </w:rPr>
      </w:pPr>
      <w:r w:rsidRPr="00A26CFA">
        <w:rPr>
          <w:lang w:val="es-ES"/>
        </w:rPr>
        <w:t>“</w:t>
      </w:r>
      <w:r w:rsidR="00CE3F02" w:rsidRPr="00A26CFA">
        <w:rPr>
          <w:lang w:val="es-ES"/>
        </w:rPr>
        <w:t>Adjunto escrito</w:t>
      </w:r>
      <w:r w:rsidRPr="00A26CFA">
        <w:rPr>
          <w:lang w:val="es-ES"/>
        </w:rPr>
        <w:t>”</w:t>
      </w:r>
    </w:p>
    <w:p w14:paraId="2C4045D7" w14:textId="77777777" w:rsidR="00AF03C4" w:rsidRPr="00A26CFA" w:rsidRDefault="00AF03C4" w:rsidP="00A26CFA">
      <w:pPr>
        <w:rPr>
          <w:lang w:val="es-ES"/>
        </w:rPr>
      </w:pPr>
    </w:p>
    <w:p w14:paraId="2357F0BE" w14:textId="12ECF647" w:rsidR="00CE3F02" w:rsidRPr="00A26CFA" w:rsidRDefault="002A0781" w:rsidP="00A26CFA">
      <w:pPr>
        <w:tabs>
          <w:tab w:val="left" w:pos="4667"/>
        </w:tabs>
        <w:ind w:left="567" w:right="567"/>
        <w:rPr>
          <w:rFonts w:cs="Tahoma"/>
          <w:bCs/>
          <w:szCs w:val="22"/>
        </w:rPr>
      </w:pPr>
      <w:r w:rsidRPr="00A26CFA">
        <w:rPr>
          <w:rFonts w:cs="Tahoma"/>
          <w:bCs/>
          <w:szCs w:val="22"/>
        </w:rPr>
        <w:t>La solicitante a</w:t>
      </w:r>
      <w:r w:rsidR="00CE3F02" w:rsidRPr="00A26CFA">
        <w:rPr>
          <w:rFonts w:cs="Tahoma"/>
          <w:bCs/>
          <w:szCs w:val="22"/>
        </w:rPr>
        <w:t xml:space="preserve">compañó el archivo identificado </w:t>
      </w:r>
      <w:r w:rsidRPr="00A26CFA">
        <w:rPr>
          <w:rFonts w:cs="Tahoma"/>
          <w:bCs/>
          <w:szCs w:val="22"/>
        </w:rPr>
        <w:t xml:space="preserve">como </w:t>
      </w:r>
      <w:r w:rsidR="00CE3F02" w:rsidRPr="00A26CFA">
        <w:rPr>
          <w:rFonts w:cs="Tahoma"/>
          <w:bCs/>
          <w:szCs w:val="22"/>
        </w:rPr>
        <w:t>“</w:t>
      </w:r>
      <w:r w:rsidR="00CE3F02" w:rsidRPr="00A26CFA">
        <w:rPr>
          <w:rFonts w:cs="Tahoma"/>
          <w:bCs/>
          <w:i/>
          <w:szCs w:val="22"/>
        </w:rPr>
        <w:t>1724766604830.IMG20240816173316.pdf</w:t>
      </w:r>
      <w:r w:rsidR="00CE3F02" w:rsidRPr="00A26CFA">
        <w:rPr>
          <w:rFonts w:cs="Tahoma"/>
          <w:bCs/>
          <w:szCs w:val="22"/>
        </w:rPr>
        <w:t xml:space="preserve">” relativo al acuse de recibido del escrito de treinta y uno de julio de esta anualidad, </w:t>
      </w:r>
      <w:r w:rsidRPr="00A26CFA">
        <w:rPr>
          <w:rFonts w:cs="Tahoma"/>
          <w:bCs/>
          <w:szCs w:val="22"/>
        </w:rPr>
        <w:t xml:space="preserve">el cual, </w:t>
      </w:r>
      <w:r w:rsidR="00CE3F02" w:rsidRPr="00A26CFA">
        <w:rPr>
          <w:rFonts w:cs="Tahoma"/>
          <w:bCs/>
          <w:szCs w:val="22"/>
        </w:rPr>
        <w:t>acompañ</w:t>
      </w:r>
      <w:r w:rsidRPr="00A26CFA">
        <w:rPr>
          <w:rFonts w:cs="Tahoma"/>
          <w:bCs/>
          <w:szCs w:val="22"/>
        </w:rPr>
        <w:t>ó</w:t>
      </w:r>
      <w:r w:rsidR="00CE3F02" w:rsidRPr="00A26CFA">
        <w:rPr>
          <w:rFonts w:cs="Tahoma"/>
          <w:bCs/>
          <w:szCs w:val="22"/>
        </w:rPr>
        <w:t xml:space="preserve"> también a su solicitud, descrito anteriormente.</w:t>
      </w:r>
    </w:p>
    <w:p w14:paraId="2CB2C682" w14:textId="77777777" w:rsidR="00CE3F02" w:rsidRPr="00A26CFA" w:rsidRDefault="00CE3F02" w:rsidP="00A26CFA">
      <w:pPr>
        <w:rPr>
          <w:lang w:val="es-ES"/>
        </w:rPr>
      </w:pPr>
    </w:p>
    <w:p w14:paraId="2409A07C" w14:textId="0F5056AF" w:rsidR="002A0781" w:rsidRPr="00A26CFA" w:rsidRDefault="002A0781" w:rsidP="00A26CFA">
      <w:pPr>
        <w:pStyle w:val="Ttulo3"/>
      </w:pPr>
      <w:bookmarkStart w:id="9" w:name="_Toc181266642"/>
      <w:r w:rsidRPr="00A26CFA">
        <w:t>d) Turno de la solicitud de información</w:t>
      </w:r>
      <w:bookmarkEnd w:id="9"/>
    </w:p>
    <w:p w14:paraId="205E73EA" w14:textId="2A08435E" w:rsidR="002A0781" w:rsidRPr="00A26CFA" w:rsidRDefault="002A0781" w:rsidP="00A26CFA">
      <w:r w:rsidRPr="00A26CFA">
        <w:t xml:space="preserve">En cumplimiento al artículo 162 de la Ley de Transparencia y Acceso a la Información Pública del Estado de México y Municipios, el </w:t>
      </w:r>
      <w:r w:rsidRPr="00A26CFA">
        <w:rPr>
          <w:rFonts w:eastAsia="Palatino Linotype" w:cs="Palatino Linotype"/>
          <w:b/>
        </w:rPr>
        <w:t>dieciocho de septiembre de dos mil veinticuatro</w:t>
      </w:r>
      <w:r w:rsidRPr="00A26CFA">
        <w:t xml:space="preserve">, el Titular de la Unidad de Transparencia del </w:t>
      </w:r>
      <w:r w:rsidRPr="00A26CFA">
        <w:rPr>
          <w:b/>
        </w:rPr>
        <w:t>SUJETO OBLIGADO</w:t>
      </w:r>
      <w:r w:rsidRPr="00A26CFA">
        <w:t xml:space="preserve"> turnó la solicitud de información al servidor público habilitado que estimó pertinente.</w:t>
      </w:r>
    </w:p>
    <w:p w14:paraId="62919AB1" w14:textId="77777777" w:rsidR="002A0781" w:rsidRPr="00A26CFA" w:rsidRDefault="002A0781" w:rsidP="00A26CFA"/>
    <w:p w14:paraId="06E86B78" w14:textId="3E48CB06" w:rsidR="002A0781" w:rsidRPr="00A26CFA" w:rsidRDefault="002A0781" w:rsidP="00A26CFA">
      <w:pPr>
        <w:pStyle w:val="Ttulo3"/>
      </w:pPr>
      <w:bookmarkStart w:id="10" w:name="_Toc181266643"/>
      <w:r w:rsidRPr="00A26CFA">
        <w:t>e) Prórroga</w:t>
      </w:r>
      <w:bookmarkEnd w:id="10"/>
    </w:p>
    <w:p w14:paraId="1D6F950A" w14:textId="430DAC80" w:rsidR="002A0781" w:rsidRPr="00A26CFA" w:rsidRDefault="002A0781" w:rsidP="00A26CFA">
      <w:r w:rsidRPr="00A26CFA">
        <w:t xml:space="preserve">De las constancias que obran en el SAIMEX, se advierte que el </w:t>
      </w:r>
      <w:r w:rsidR="00FA4003" w:rsidRPr="00A26CFA">
        <w:rPr>
          <w:b/>
          <w:bCs/>
        </w:rPr>
        <w:t>dieciocho</w:t>
      </w:r>
      <w:r w:rsidRPr="00A26CFA">
        <w:rPr>
          <w:b/>
          <w:bCs/>
        </w:rPr>
        <w:t xml:space="preserve"> de </w:t>
      </w:r>
      <w:r w:rsidR="00FA4003" w:rsidRPr="00A26CFA">
        <w:rPr>
          <w:b/>
          <w:bCs/>
        </w:rPr>
        <w:t>septiembre</w:t>
      </w:r>
      <w:r w:rsidRPr="00A26CFA">
        <w:rPr>
          <w:b/>
          <w:bCs/>
        </w:rPr>
        <w:t xml:space="preserve"> de dos mil </w:t>
      </w:r>
      <w:r w:rsidR="00FA4003" w:rsidRPr="00A26CFA">
        <w:rPr>
          <w:b/>
          <w:bCs/>
        </w:rPr>
        <w:t>veinticuatro</w:t>
      </w:r>
      <w:r w:rsidRPr="00A26CFA">
        <w:t xml:space="preserve">, </w:t>
      </w:r>
      <w:r w:rsidRPr="00A26CFA">
        <w:rPr>
          <w:b/>
          <w:bCs/>
        </w:rPr>
        <w:t>EL SUJETO OBLIGADO</w:t>
      </w:r>
      <w:r w:rsidRPr="00A26CFA">
        <w:t xml:space="preserve"> notificó una prórroga de siete días para dar respuesta a la solicitud de información planteada por </w:t>
      </w:r>
      <w:r w:rsidRPr="00A26CFA">
        <w:rPr>
          <w:b/>
          <w:bCs/>
        </w:rPr>
        <w:t>LA PARTE RECURRENTE</w:t>
      </w:r>
      <w:r w:rsidRPr="00A26CFA">
        <w:t>, en los siguientes términos:</w:t>
      </w:r>
    </w:p>
    <w:p w14:paraId="5CB56E2F" w14:textId="77777777" w:rsidR="002A0781" w:rsidRPr="00A26CFA" w:rsidRDefault="002A0781" w:rsidP="00A26CFA"/>
    <w:p w14:paraId="22DB8B95" w14:textId="77777777" w:rsidR="002A0781" w:rsidRPr="00A26CFA" w:rsidRDefault="002A0781" w:rsidP="00A26CFA">
      <w:pPr>
        <w:pStyle w:val="Puesto"/>
        <w:jc w:val="right"/>
      </w:pPr>
      <w:r w:rsidRPr="00A26CFA">
        <w:t>“la Paz, México a 18 de Septiembre de 2024</w:t>
      </w:r>
    </w:p>
    <w:p w14:paraId="5B869C68" w14:textId="77777777" w:rsidR="002A0781" w:rsidRPr="00A26CFA" w:rsidRDefault="002A0781" w:rsidP="00A26CFA">
      <w:pPr>
        <w:pStyle w:val="Puesto"/>
        <w:jc w:val="right"/>
      </w:pPr>
      <w:r w:rsidRPr="00A26CFA">
        <w:t>Nombre del solicitante:</w:t>
      </w:r>
    </w:p>
    <w:p w14:paraId="562B3458" w14:textId="77777777" w:rsidR="002A0781" w:rsidRPr="00A26CFA" w:rsidRDefault="002A0781" w:rsidP="00A26CFA">
      <w:pPr>
        <w:pStyle w:val="Puesto"/>
        <w:jc w:val="right"/>
      </w:pPr>
      <w:r w:rsidRPr="00A26CFA">
        <w:t>Folio de la solicitud: 00210/LAPAZ/IP/2024</w:t>
      </w:r>
    </w:p>
    <w:p w14:paraId="528409C1" w14:textId="77777777" w:rsidR="002A0781" w:rsidRPr="00A26CFA" w:rsidRDefault="002A0781" w:rsidP="00A26CFA">
      <w:pPr>
        <w:pStyle w:val="Puesto"/>
      </w:pPr>
      <w:r w:rsidRPr="00A26CFA">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479DE47" w14:textId="77777777" w:rsidR="00FA4003" w:rsidRPr="00A26CFA" w:rsidRDefault="00FA4003" w:rsidP="00A26CFA"/>
    <w:p w14:paraId="2E771FA2" w14:textId="77777777" w:rsidR="002A0781" w:rsidRPr="00A26CFA" w:rsidRDefault="002A0781" w:rsidP="00A26CFA">
      <w:pPr>
        <w:pStyle w:val="Puesto"/>
      </w:pPr>
      <w:r w:rsidRPr="00A26CFA">
        <w:lastRenderedPageBreak/>
        <w:t>SE APRUEBA PRORROGA</w:t>
      </w:r>
    </w:p>
    <w:p w14:paraId="5250FED7" w14:textId="77777777" w:rsidR="00FA4003" w:rsidRPr="00A26CFA" w:rsidRDefault="00FA4003" w:rsidP="00A26CFA"/>
    <w:p w14:paraId="2B05609F" w14:textId="77777777" w:rsidR="002A0781" w:rsidRPr="00A26CFA" w:rsidRDefault="002A0781" w:rsidP="00A26CFA">
      <w:pPr>
        <w:pStyle w:val="Puesto"/>
      </w:pPr>
      <w:r w:rsidRPr="00A26CFA">
        <w:t>DRA. GUADALUPE DEL PILAR CASTELLANOS GUERRERO</w:t>
      </w:r>
    </w:p>
    <w:p w14:paraId="3750DAD7" w14:textId="08587447" w:rsidR="002A0781" w:rsidRPr="00A26CFA" w:rsidRDefault="002A0781" w:rsidP="00A26CFA">
      <w:pPr>
        <w:pStyle w:val="Puesto"/>
      </w:pPr>
      <w:r w:rsidRPr="00A26CFA">
        <w:t>Responsable de la Unidad de Transparencia”</w:t>
      </w:r>
    </w:p>
    <w:p w14:paraId="33E834CF" w14:textId="77777777" w:rsidR="002A0781" w:rsidRPr="00A26CFA" w:rsidRDefault="002A0781" w:rsidP="00A26CFA"/>
    <w:p w14:paraId="0D0A5672" w14:textId="4EA33548" w:rsidR="002A0781" w:rsidRPr="00A26CFA" w:rsidRDefault="002A0781" w:rsidP="00A26CFA">
      <w:r w:rsidRPr="00A26CFA">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A26CFA">
        <w:rPr>
          <w:b/>
          <w:bCs/>
        </w:rPr>
        <w:t>EL SUJETO OBLIGADO</w:t>
      </w:r>
      <w:r w:rsidRPr="00A26CFA">
        <w:t xml:space="preserve"> haya acompañ</w:t>
      </w:r>
      <w:r w:rsidR="00FA4003" w:rsidRPr="00A26CFA">
        <w:t>ado</w:t>
      </w:r>
      <w:r w:rsidRPr="00A26CFA">
        <w:t xml:space="preserve"> a la solicitud de prórroga el acuerdo mediante el cual el Comité de Transparencia aprobó la ampliación de plazo para dar respuesta a la solicitud de información.</w:t>
      </w:r>
    </w:p>
    <w:p w14:paraId="426801E3" w14:textId="77777777" w:rsidR="002A0781" w:rsidRPr="00A26CFA" w:rsidRDefault="002A0781" w:rsidP="00A26CFA">
      <w:pPr>
        <w:rPr>
          <w:lang w:val="es-ES"/>
        </w:rPr>
      </w:pPr>
    </w:p>
    <w:p w14:paraId="3212BA4D" w14:textId="13EC007D" w:rsidR="00664420" w:rsidRPr="00A26CFA" w:rsidRDefault="002A0781" w:rsidP="00A26CFA">
      <w:pPr>
        <w:pStyle w:val="Ttulo3"/>
        <w:rPr>
          <w:rFonts w:eastAsia="Calibri"/>
          <w:lang w:eastAsia="en-US"/>
        </w:rPr>
      </w:pPr>
      <w:bookmarkStart w:id="11" w:name="_Toc181266644"/>
      <w:r w:rsidRPr="00A26CFA">
        <w:rPr>
          <w:lang w:val="es-ES"/>
        </w:rPr>
        <w:t>f</w:t>
      </w:r>
      <w:r w:rsidR="00E37A3F" w:rsidRPr="00A26CFA">
        <w:rPr>
          <w:lang w:val="es-ES"/>
        </w:rPr>
        <w:t xml:space="preserve">) </w:t>
      </w:r>
      <w:r w:rsidR="00664420" w:rsidRPr="00A26CFA">
        <w:rPr>
          <w:lang w:val="es-ES"/>
        </w:rPr>
        <w:t xml:space="preserve">Respuesta </w:t>
      </w:r>
      <w:r w:rsidR="00664420" w:rsidRPr="00A26CFA">
        <w:rPr>
          <w:rFonts w:eastAsia="Calibri"/>
          <w:lang w:eastAsia="en-US"/>
        </w:rPr>
        <w:t>del Sujeto Obligado</w:t>
      </w:r>
      <w:bookmarkEnd w:id="11"/>
    </w:p>
    <w:p w14:paraId="79199CC1" w14:textId="06AC2C27" w:rsidR="00664420" w:rsidRPr="00A26CFA" w:rsidRDefault="00664420" w:rsidP="00A26CFA">
      <w:pPr>
        <w:pStyle w:val="Sinespaciado"/>
        <w:spacing w:line="360" w:lineRule="auto"/>
        <w:rPr>
          <w:lang w:val="es-ES"/>
        </w:rPr>
      </w:pPr>
      <w:r w:rsidRPr="00A26CFA">
        <w:rPr>
          <w:lang w:val="es-ES"/>
        </w:rPr>
        <w:t xml:space="preserve">El </w:t>
      </w:r>
      <w:r w:rsidR="00FA4003" w:rsidRPr="00A26CFA">
        <w:rPr>
          <w:b/>
          <w:bCs/>
          <w:lang w:val="es-ES"/>
        </w:rPr>
        <w:t>veintisiete</w:t>
      </w:r>
      <w:r w:rsidRPr="00A26CFA">
        <w:rPr>
          <w:b/>
          <w:bCs/>
          <w:lang w:val="es-ES"/>
        </w:rPr>
        <w:t xml:space="preserve"> de </w:t>
      </w:r>
      <w:r w:rsidR="00FA4003" w:rsidRPr="00A26CFA">
        <w:rPr>
          <w:b/>
          <w:bCs/>
          <w:lang w:val="es-ES"/>
        </w:rPr>
        <w:t>septiembre</w:t>
      </w:r>
      <w:r w:rsidRPr="00A26CFA">
        <w:rPr>
          <w:b/>
          <w:bCs/>
          <w:lang w:val="es-ES"/>
        </w:rPr>
        <w:t xml:space="preserve"> de dos mil </w:t>
      </w:r>
      <w:r w:rsidR="00FA4003" w:rsidRPr="00A26CFA">
        <w:rPr>
          <w:b/>
          <w:bCs/>
          <w:lang w:val="es-ES"/>
        </w:rPr>
        <w:t>veinticuatro</w:t>
      </w:r>
      <w:r w:rsidRPr="00A26CFA">
        <w:rPr>
          <w:lang w:val="es-ES"/>
        </w:rPr>
        <w:t xml:space="preserve">, </w:t>
      </w:r>
      <w:r w:rsidR="00F07EE6" w:rsidRPr="00A26CFA">
        <w:rPr>
          <w:lang w:val="es-ES"/>
        </w:rPr>
        <w:t xml:space="preserve">el Titular de la Unidad de Transparencia del </w:t>
      </w:r>
      <w:r w:rsidR="00F07EE6" w:rsidRPr="00A26CFA">
        <w:rPr>
          <w:b/>
          <w:lang w:val="es-ES"/>
        </w:rPr>
        <w:t>SUJETO OBLIGADO</w:t>
      </w:r>
      <w:r w:rsidR="00F07EE6" w:rsidRPr="00A26CFA">
        <w:rPr>
          <w:lang w:val="es-ES"/>
        </w:rPr>
        <w:t xml:space="preserve"> notificó la siguiente respuesta a través del </w:t>
      </w:r>
      <w:r w:rsidRPr="00A26CFA">
        <w:rPr>
          <w:lang w:val="es-ES"/>
        </w:rPr>
        <w:t>SAIMEX</w:t>
      </w:r>
      <w:r w:rsidR="00F07EE6" w:rsidRPr="00A26CFA">
        <w:rPr>
          <w:lang w:val="es-ES"/>
        </w:rPr>
        <w:t>:</w:t>
      </w:r>
    </w:p>
    <w:p w14:paraId="669F7EFD" w14:textId="77777777" w:rsidR="00664420" w:rsidRPr="00A26CFA" w:rsidRDefault="00664420" w:rsidP="00A26CFA">
      <w:pPr>
        <w:tabs>
          <w:tab w:val="left" w:pos="4667"/>
        </w:tabs>
        <w:ind w:left="567" w:right="567"/>
        <w:rPr>
          <w:rFonts w:cs="Tahoma"/>
          <w:b/>
          <w:bCs/>
        </w:rPr>
      </w:pPr>
    </w:p>
    <w:p w14:paraId="063268DC" w14:textId="77777777" w:rsidR="00FA4003" w:rsidRPr="00A26CFA" w:rsidRDefault="00FA4003" w:rsidP="00A26CFA">
      <w:pPr>
        <w:pStyle w:val="Puesto"/>
        <w:jc w:val="right"/>
      </w:pPr>
      <w:proofErr w:type="gramStart"/>
      <w:r w:rsidRPr="00A26CFA">
        <w:t>la</w:t>
      </w:r>
      <w:proofErr w:type="gramEnd"/>
      <w:r w:rsidRPr="00A26CFA">
        <w:t xml:space="preserve"> Paz, México a 27 de Septiembre de 2024</w:t>
      </w:r>
    </w:p>
    <w:p w14:paraId="56ED622A" w14:textId="77777777" w:rsidR="00FA4003" w:rsidRPr="00A26CFA" w:rsidRDefault="00FA4003" w:rsidP="00A26CFA">
      <w:pPr>
        <w:pStyle w:val="Puesto"/>
        <w:jc w:val="right"/>
      </w:pPr>
      <w:r w:rsidRPr="00A26CFA">
        <w:t>Nombre del solicitante:</w:t>
      </w:r>
    </w:p>
    <w:p w14:paraId="6BDBBF78" w14:textId="77777777" w:rsidR="00FA4003" w:rsidRPr="00A26CFA" w:rsidRDefault="00FA4003" w:rsidP="00A26CFA">
      <w:pPr>
        <w:pStyle w:val="Puesto"/>
        <w:jc w:val="right"/>
      </w:pPr>
      <w:r w:rsidRPr="00A26CFA">
        <w:t>Folio de la solicitud: 00210/LAPAZ/IP/2024</w:t>
      </w:r>
    </w:p>
    <w:p w14:paraId="684D531B" w14:textId="77777777" w:rsidR="00FA4003" w:rsidRPr="00A26CFA" w:rsidRDefault="00FA4003" w:rsidP="00A26CFA">
      <w:pPr>
        <w:pStyle w:val="Puesto"/>
      </w:pPr>
      <w:r w:rsidRPr="00A26CFA">
        <w:t>En respuesta a la solicitud recibida, nos permitimos hacer de su conocimiento que con fundamento en el artículo 53, Fracciones: II, V y VI de la Ley de Transparencia y Acceso a la Información Pública del Estado de México y Municipios, le contestamos que:</w:t>
      </w:r>
    </w:p>
    <w:p w14:paraId="797A1E07" w14:textId="77777777" w:rsidR="00FA4003" w:rsidRPr="00A26CFA" w:rsidRDefault="00FA4003" w:rsidP="00A26CFA">
      <w:pPr>
        <w:pStyle w:val="Puesto"/>
      </w:pPr>
      <w:r w:rsidRPr="00A26CFA">
        <w:t>.</w:t>
      </w:r>
    </w:p>
    <w:p w14:paraId="5CDEEFF9" w14:textId="77777777" w:rsidR="00FA4003" w:rsidRPr="00A26CFA" w:rsidRDefault="00FA4003" w:rsidP="00A26CFA">
      <w:pPr>
        <w:pStyle w:val="Puesto"/>
      </w:pPr>
      <w:r w:rsidRPr="00A26CFA">
        <w:t>ATENTAMENTE</w:t>
      </w:r>
    </w:p>
    <w:p w14:paraId="042FE73D" w14:textId="6FA8FFFE" w:rsidR="00F07EE6" w:rsidRPr="00A26CFA" w:rsidRDefault="00FA4003" w:rsidP="00A26CFA">
      <w:pPr>
        <w:pStyle w:val="Puesto"/>
      </w:pPr>
      <w:r w:rsidRPr="00A26CFA">
        <w:t>DRA. GUADALUPE DEL PILAR CASTELLANOS GUERRERO</w:t>
      </w:r>
      <w:r w:rsidR="00F07EE6" w:rsidRPr="00A26CFA">
        <w:t>.</w:t>
      </w:r>
    </w:p>
    <w:p w14:paraId="5D11024C" w14:textId="77777777" w:rsidR="00664420" w:rsidRPr="00A26CFA" w:rsidRDefault="00664420" w:rsidP="00A26CFA">
      <w:pPr>
        <w:autoSpaceDE w:val="0"/>
        <w:autoSpaceDN w:val="0"/>
        <w:adjustRightInd w:val="0"/>
        <w:ind w:right="-28"/>
        <w:rPr>
          <w:rFonts w:cs="Tahoma"/>
          <w:bCs/>
          <w:szCs w:val="22"/>
        </w:rPr>
      </w:pPr>
    </w:p>
    <w:p w14:paraId="3E1F6DC3" w14:textId="2B1B369B" w:rsidR="00FA4003" w:rsidRPr="00A26CFA" w:rsidRDefault="00FA4003" w:rsidP="00A26CFA">
      <w:pPr>
        <w:autoSpaceDE w:val="0"/>
        <w:autoSpaceDN w:val="0"/>
        <w:adjustRightInd w:val="0"/>
        <w:ind w:right="-28"/>
        <w:rPr>
          <w:rFonts w:cs="Tahoma"/>
          <w:bCs/>
          <w:szCs w:val="22"/>
        </w:rPr>
      </w:pPr>
      <w:r w:rsidRPr="00A26CFA">
        <w:rPr>
          <w:rFonts w:cs="Tahoma"/>
          <w:bCs/>
          <w:szCs w:val="22"/>
        </w:rPr>
        <w:t>No se acompaña archivo alguno.</w:t>
      </w:r>
    </w:p>
    <w:p w14:paraId="1F5AF2F4" w14:textId="77777777" w:rsidR="00FA4003" w:rsidRPr="00A26CFA" w:rsidRDefault="00FA4003" w:rsidP="00A26CFA">
      <w:pPr>
        <w:autoSpaceDE w:val="0"/>
        <w:autoSpaceDN w:val="0"/>
        <w:adjustRightInd w:val="0"/>
        <w:ind w:right="-28"/>
        <w:rPr>
          <w:rFonts w:cs="Tahoma"/>
          <w:bCs/>
          <w:szCs w:val="22"/>
        </w:rPr>
      </w:pPr>
    </w:p>
    <w:p w14:paraId="5A5DAB9E" w14:textId="77777777" w:rsidR="00E37A3F" w:rsidRPr="00A26CFA" w:rsidRDefault="00E37A3F" w:rsidP="00A26CFA">
      <w:pPr>
        <w:pStyle w:val="Ttulo2"/>
        <w:jc w:val="left"/>
      </w:pPr>
      <w:bookmarkStart w:id="12" w:name="_Toc181266645"/>
      <w:r w:rsidRPr="00A26CFA">
        <w:t>DEL RECURSO DE REVISIÓN</w:t>
      </w:r>
      <w:bookmarkEnd w:id="12"/>
    </w:p>
    <w:p w14:paraId="0B17CD08" w14:textId="77777777" w:rsidR="00664420" w:rsidRPr="00A26CFA" w:rsidRDefault="00664420" w:rsidP="00A26CFA">
      <w:pPr>
        <w:autoSpaceDE w:val="0"/>
        <w:autoSpaceDN w:val="0"/>
        <w:adjustRightInd w:val="0"/>
        <w:ind w:right="-28"/>
        <w:rPr>
          <w:rFonts w:cs="Tahoma"/>
          <w:bCs/>
          <w:szCs w:val="22"/>
          <w:lang w:val="es-ES"/>
        </w:rPr>
      </w:pPr>
    </w:p>
    <w:p w14:paraId="2B216813" w14:textId="61ADBB2B" w:rsidR="00664420" w:rsidRPr="00A26CFA" w:rsidRDefault="006E25BC" w:rsidP="00A26CFA">
      <w:pPr>
        <w:pStyle w:val="Ttulo3"/>
      </w:pPr>
      <w:bookmarkStart w:id="13" w:name="_Toc181266646"/>
      <w:r w:rsidRPr="00A26CFA">
        <w:rPr>
          <w:szCs w:val="32"/>
        </w:rPr>
        <w:lastRenderedPageBreak/>
        <w:t>a)</w:t>
      </w:r>
      <w:r w:rsidRPr="00A26CFA">
        <w:t xml:space="preserve"> </w:t>
      </w:r>
      <w:r w:rsidR="00664420" w:rsidRPr="00A26CFA">
        <w:t>Interposición del Recurso de Revisión</w:t>
      </w:r>
      <w:bookmarkEnd w:id="13"/>
    </w:p>
    <w:p w14:paraId="6279C622" w14:textId="08B65587" w:rsidR="00664420" w:rsidRPr="00A26CFA" w:rsidRDefault="00664420" w:rsidP="00A26CFA">
      <w:pPr>
        <w:autoSpaceDE w:val="0"/>
        <w:autoSpaceDN w:val="0"/>
        <w:adjustRightInd w:val="0"/>
        <w:ind w:right="-28"/>
        <w:rPr>
          <w:rFonts w:cs="Tahoma"/>
          <w:szCs w:val="22"/>
        </w:rPr>
      </w:pPr>
      <w:r w:rsidRPr="00A26CFA">
        <w:rPr>
          <w:rFonts w:cs="Tahoma"/>
          <w:szCs w:val="22"/>
        </w:rPr>
        <w:t xml:space="preserve">El </w:t>
      </w:r>
      <w:r w:rsidR="00FA4003" w:rsidRPr="00A26CFA">
        <w:rPr>
          <w:rFonts w:cs="Tahoma"/>
          <w:b/>
          <w:bCs/>
          <w:szCs w:val="22"/>
        </w:rPr>
        <w:t>dos</w:t>
      </w:r>
      <w:r w:rsidRPr="00A26CFA">
        <w:rPr>
          <w:rFonts w:cs="Tahoma"/>
          <w:b/>
          <w:bCs/>
          <w:szCs w:val="22"/>
        </w:rPr>
        <w:t xml:space="preserve"> de </w:t>
      </w:r>
      <w:r w:rsidR="00FA4003" w:rsidRPr="00A26CFA">
        <w:rPr>
          <w:rFonts w:cs="Tahoma"/>
          <w:b/>
          <w:bCs/>
          <w:szCs w:val="22"/>
        </w:rPr>
        <w:t>octubre</w:t>
      </w:r>
      <w:r w:rsidRPr="00A26CFA">
        <w:rPr>
          <w:rFonts w:cs="Tahoma"/>
          <w:b/>
          <w:bCs/>
          <w:szCs w:val="22"/>
        </w:rPr>
        <w:t xml:space="preserve"> de dos mil </w:t>
      </w:r>
      <w:r w:rsidR="00FA4003" w:rsidRPr="00A26CFA">
        <w:rPr>
          <w:rFonts w:cs="Tahoma"/>
          <w:b/>
          <w:bCs/>
          <w:szCs w:val="22"/>
        </w:rPr>
        <w:t>veinticuatro</w:t>
      </w:r>
      <w:r w:rsidR="000527AF" w:rsidRPr="00A26CFA">
        <w:rPr>
          <w:rStyle w:val="Refdenotaalpie"/>
          <w:rFonts w:cs="Tahoma"/>
          <w:b/>
          <w:bCs/>
          <w:szCs w:val="22"/>
        </w:rPr>
        <w:footnoteReference w:id="1"/>
      </w:r>
      <w:r w:rsidRPr="00A26CFA">
        <w:rPr>
          <w:rFonts w:cs="Tahoma"/>
          <w:szCs w:val="22"/>
        </w:rPr>
        <w:t xml:space="preserve"> </w:t>
      </w:r>
      <w:r w:rsidR="00F75D23" w:rsidRPr="00A26CFA">
        <w:rPr>
          <w:rFonts w:cs="Tahoma"/>
          <w:b/>
          <w:bCs/>
          <w:szCs w:val="22"/>
        </w:rPr>
        <w:t>LA PARTE RECURRENTE</w:t>
      </w:r>
      <w:r w:rsidR="00F75D23" w:rsidRPr="00A26CFA">
        <w:rPr>
          <w:rFonts w:cs="Tahoma"/>
          <w:szCs w:val="22"/>
        </w:rPr>
        <w:t xml:space="preserve"> interpuso el recurso de revisión en contra de la respuesta emitida por el </w:t>
      </w:r>
      <w:r w:rsidR="00F75D23" w:rsidRPr="00A26CFA">
        <w:rPr>
          <w:rFonts w:cs="Tahoma"/>
          <w:b/>
          <w:bCs/>
          <w:szCs w:val="22"/>
        </w:rPr>
        <w:t>SUJETO OBLIGADO</w:t>
      </w:r>
      <w:r w:rsidR="00953430" w:rsidRPr="00A26CFA">
        <w:rPr>
          <w:rFonts w:cs="Tahoma"/>
          <w:szCs w:val="22"/>
        </w:rPr>
        <w:t xml:space="preserve">, mismo que fue registrado en el SAIMEX con el número de expediente </w:t>
      </w:r>
      <w:r w:rsidR="00FA4003" w:rsidRPr="00A26CFA">
        <w:rPr>
          <w:rFonts w:cs="Tahoma"/>
          <w:b/>
          <w:bCs/>
          <w:szCs w:val="22"/>
        </w:rPr>
        <w:t>05952</w:t>
      </w:r>
      <w:r w:rsidR="00953430" w:rsidRPr="00A26CFA">
        <w:rPr>
          <w:rFonts w:cs="Tahoma"/>
          <w:b/>
          <w:bCs/>
          <w:szCs w:val="22"/>
        </w:rPr>
        <w:t>/INFOEM/IP/RR/</w:t>
      </w:r>
      <w:r w:rsidR="00FA4003" w:rsidRPr="00A26CFA">
        <w:rPr>
          <w:rFonts w:cs="Tahoma"/>
          <w:b/>
          <w:bCs/>
          <w:szCs w:val="22"/>
        </w:rPr>
        <w:t>2024</w:t>
      </w:r>
      <w:r w:rsidR="00953430" w:rsidRPr="00A26CFA">
        <w:rPr>
          <w:rFonts w:cs="Tahoma"/>
          <w:szCs w:val="22"/>
        </w:rPr>
        <w:t>, y en el cual manifiesta lo siguiente</w:t>
      </w:r>
      <w:r w:rsidRPr="00A26CFA">
        <w:rPr>
          <w:rFonts w:cs="Tahoma"/>
          <w:szCs w:val="22"/>
        </w:rPr>
        <w:t>:</w:t>
      </w:r>
    </w:p>
    <w:p w14:paraId="74B30008" w14:textId="77777777" w:rsidR="00664420" w:rsidRPr="00A26CFA" w:rsidRDefault="00664420" w:rsidP="00A26CFA">
      <w:pPr>
        <w:tabs>
          <w:tab w:val="left" w:pos="4667"/>
        </w:tabs>
        <w:ind w:right="539"/>
        <w:rPr>
          <w:rFonts w:cs="Tahoma"/>
          <w:szCs w:val="22"/>
        </w:rPr>
      </w:pPr>
    </w:p>
    <w:p w14:paraId="12153283" w14:textId="77777777" w:rsidR="00664420" w:rsidRPr="00A26CFA" w:rsidRDefault="00664420" w:rsidP="00A26CFA">
      <w:pPr>
        <w:tabs>
          <w:tab w:val="left" w:pos="4667"/>
        </w:tabs>
        <w:ind w:left="567" w:right="539"/>
        <w:rPr>
          <w:rFonts w:cs="Tahoma"/>
          <w:b/>
          <w:iCs/>
        </w:rPr>
      </w:pPr>
      <w:r w:rsidRPr="00A26CFA">
        <w:rPr>
          <w:rFonts w:cs="Tahoma"/>
          <w:b/>
          <w:iCs/>
        </w:rPr>
        <w:t>ACTO IMPUGNADO</w:t>
      </w:r>
      <w:r w:rsidRPr="00A26CFA">
        <w:rPr>
          <w:rFonts w:cs="Tahoma"/>
          <w:b/>
          <w:iCs/>
        </w:rPr>
        <w:tab/>
      </w:r>
    </w:p>
    <w:p w14:paraId="523F8BF4" w14:textId="376EFFF0" w:rsidR="00664420" w:rsidRPr="00A26CFA" w:rsidRDefault="00FA4003" w:rsidP="00A26CFA">
      <w:pPr>
        <w:tabs>
          <w:tab w:val="left" w:pos="4667"/>
        </w:tabs>
        <w:ind w:left="567" w:right="539"/>
        <w:rPr>
          <w:rFonts w:cs="Tahoma"/>
          <w:bCs/>
          <w:i/>
        </w:rPr>
      </w:pPr>
      <w:r w:rsidRPr="00A26CFA">
        <w:rPr>
          <w:rFonts w:cs="Tahoma"/>
          <w:bCs/>
          <w:i/>
        </w:rPr>
        <w:t>La solicitud 0210/LAPAZ/IP/2024 no sé recibió respuesta alguna, el documento que mandaron se encuentra en blanco.</w:t>
      </w:r>
    </w:p>
    <w:p w14:paraId="6AE8EA9A" w14:textId="77777777" w:rsidR="00664420" w:rsidRPr="00A26CFA" w:rsidRDefault="00664420" w:rsidP="00A26CFA">
      <w:pPr>
        <w:tabs>
          <w:tab w:val="left" w:pos="4667"/>
        </w:tabs>
        <w:ind w:left="567" w:right="539"/>
        <w:rPr>
          <w:rFonts w:cs="Tahoma"/>
          <w:bCs/>
          <w:i/>
        </w:rPr>
      </w:pPr>
    </w:p>
    <w:p w14:paraId="047D036B" w14:textId="77777777" w:rsidR="00664420" w:rsidRPr="00A26CFA" w:rsidRDefault="00664420" w:rsidP="00A26CFA">
      <w:pPr>
        <w:tabs>
          <w:tab w:val="left" w:pos="4667"/>
        </w:tabs>
        <w:ind w:left="567" w:right="539"/>
        <w:rPr>
          <w:rFonts w:cs="Tahoma"/>
          <w:b/>
          <w:iCs/>
        </w:rPr>
      </w:pPr>
      <w:r w:rsidRPr="00A26CFA">
        <w:rPr>
          <w:rFonts w:cs="Tahoma"/>
          <w:b/>
          <w:iCs/>
        </w:rPr>
        <w:t>RAZONES O MOTIVOS DE LA INCONFORMIDAD</w:t>
      </w:r>
      <w:r w:rsidRPr="00A26CFA">
        <w:rPr>
          <w:rFonts w:cs="Tahoma"/>
          <w:b/>
          <w:iCs/>
        </w:rPr>
        <w:tab/>
      </w:r>
    </w:p>
    <w:p w14:paraId="1DAE2563" w14:textId="77712CE7" w:rsidR="00953430" w:rsidRPr="00A26CFA" w:rsidRDefault="00FA4003" w:rsidP="00A26CFA">
      <w:pPr>
        <w:tabs>
          <w:tab w:val="left" w:pos="4667"/>
        </w:tabs>
        <w:ind w:left="567" w:right="539"/>
        <w:rPr>
          <w:rFonts w:cs="Tahoma"/>
          <w:bCs/>
          <w:i/>
        </w:rPr>
      </w:pPr>
      <w:r w:rsidRPr="00A26CFA">
        <w:rPr>
          <w:rFonts w:cs="Tahoma"/>
          <w:bCs/>
          <w:i/>
        </w:rPr>
        <w:t xml:space="preserve">La resolución que dieron o tiene nada, se encuentra en blanco, no viene ninguna respuesta, razón por la </w:t>
      </w:r>
      <w:proofErr w:type="spellStart"/>
      <w:r w:rsidRPr="00A26CFA">
        <w:rPr>
          <w:rFonts w:cs="Tahoma"/>
          <w:bCs/>
          <w:i/>
        </w:rPr>
        <w:t>cuál</w:t>
      </w:r>
      <w:proofErr w:type="spellEnd"/>
      <w:r w:rsidRPr="00A26CFA">
        <w:rPr>
          <w:rFonts w:cs="Tahoma"/>
          <w:bCs/>
          <w:i/>
        </w:rPr>
        <w:t xml:space="preserve"> me están negando el derecho a saber la resolución.</w:t>
      </w:r>
    </w:p>
    <w:p w14:paraId="48FE75EA" w14:textId="77777777" w:rsidR="00664420" w:rsidRPr="00A26CFA" w:rsidRDefault="00664420" w:rsidP="00A26CFA">
      <w:pPr>
        <w:tabs>
          <w:tab w:val="left" w:pos="4667"/>
        </w:tabs>
        <w:ind w:right="567"/>
        <w:rPr>
          <w:rFonts w:cs="Tahoma"/>
          <w:b/>
          <w:bCs/>
        </w:rPr>
      </w:pPr>
    </w:p>
    <w:p w14:paraId="5413908B" w14:textId="40BE0671" w:rsidR="00E30B4E" w:rsidRPr="00A26CFA" w:rsidRDefault="00E30B4E" w:rsidP="00A26CFA">
      <w:pPr>
        <w:tabs>
          <w:tab w:val="left" w:pos="4667"/>
        </w:tabs>
        <w:ind w:right="567"/>
        <w:rPr>
          <w:rFonts w:cs="Tahoma"/>
          <w:bCs/>
        </w:rPr>
      </w:pPr>
      <w:r w:rsidRPr="00A26CFA">
        <w:rPr>
          <w:rFonts w:cs="Tahoma"/>
          <w:bCs/>
        </w:rPr>
        <w:t xml:space="preserve">Acompaña como archivo adjunto, el identificado como </w:t>
      </w:r>
      <w:r w:rsidRPr="00A26CFA">
        <w:rPr>
          <w:rFonts w:cs="Tahoma"/>
          <w:b/>
          <w:bCs/>
          <w:i/>
        </w:rPr>
        <w:t xml:space="preserve">160.page (3).pdf </w:t>
      </w:r>
      <w:r w:rsidRPr="00A26CFA">
        <w:rPr>
          <w:rFonts w:cs="Tahoma"/>
          <w:bCs/>
        </w:rPr>
        <w:t>el cual contiene la respuesta entregada (descrita en el inciso f).</w:t>
      </w:r>
    </w:p>
    <w:p w14:paraId="687B0FA1" w14:textId="77777777" w:rsidR="00E30B4E" w:rsidRPr="00A26CFA" w:rsidRDefault="00E30B4E" w:rsidP="00A26CFA">
      <w:pPr>
        <w:tabs>
          <w:tab w:val="left" w:pos="4667"/>
        </w:tabs>
        <w:ind w:right="567"/>
        <w:rPr>
          <w:rFonts w:cs="Tahoma"/>
          <w:b/>
          <w:bCs/>
        </w:rPr>
      </w:pPr>
    </w:p>
    <w:p w14:paraId="6804DEF1" w14:textId="3C4F6CB5" w:rsidR="00664420" w:rsidRPr="00A26CFA" w:rsidRDefault="006E25BC" w:rsidP="00A26CFA">
      <w:pPr>
        <w:pStyle w:val="Ttulo3"/>
      </w:pPr>
      <w:bookmarkStart w:id="14" w:name="_Toc181266647"/>
      <w:r w:rsidRPr="00A26CFA">
        <w:t>b</w:t>
      </w:r>
      <w:r w:rsidR="00664420" w:rsidRPr="00A26CFA">
        <w:t>) Turno del Recurso de Revisión</w:t>
      </w:r>
      <w:bookmarkEnd w:id="14"/>
    </w:p>
    <w:p w14:paraId="1173671B" w14:textId="4872CEF8" w:rsidR="00C72DAA" w:rsidRPr="00A26CFA" w:rsidRDefault="00C72DAA" w:rsidP="00A26CFA">
      <w:r w:rsidRPr="00A26CFA">
        <w:t>Con fundamento en el artículo 185, fracción I de la Ley de Transparencia y Acceso a la Información Pública del Estado de México y Municipios, el</w:t>
      </w:r>
      <w:r w:rsidRPr="00A26CFA">
        <w:rPr>
          <w:b/>
          <w:bCs/>
        </w:rPr>
        <w:t xml:space="preserve"> </w:t>
      </w:r>
      <w:r w:rsidR="00E30B4E" w:rsidRPr="00A26CFA">
        <w:rPr>
          <w:rFonts w:eastAsia="Palatino Linotype" w:cs="Palatino Linotype"/>
          <w:b/>
        </w:rPr>
        <w:t>uno</w:t>
      </w:r>
      <w:r w:rsidRPr="00A26CFA">
        <w:rPr>
          <w:rFonts w:eastAsia="Palatino Linotype" w:cs="Palatino Linotype"/>
          <w:b/>
        </w:rPr>
        <w:t xml:space="preserve"> de </w:t>
      </w:r>
      <w:r w:rsidR="00E30B4E" w:rsidRPr="00A26CFA">
        <w:rPr>
          <w:rFonts w:eastAsia="Palatino Linotype" w:cs="Palatino Linotype"/>
          <w:b/>
        </w:rPr>
        <w:t>octubre</w:t>
      </w:r>
      <w:r w:rsidRPr="00A26CFA">
        <w:rPr>
          <w:rFonts w:eastAsia="Palatino Linotype" w:cs="Palatino Linotype"/>
          <w:b/>
        </w:rPr>
        <w:t xml:space="preserve"> de dos mil </w:t>
      </w:r>
      <w:r w:rsidR="00E30B4E" w:rsidRPr="00A26CFA">
        <w:rPr>
          <w:rFonts w:eastAsia="Palatino Linotype" w:cs="Palatino Linotype"/>
          <w:b/>
        </w:rPr>
        <w:t>veinticuatro</w:t>
      </w:r>
      <w:r w:rsidRPr="00A26CFA">
        <w:t xml:space="preserve"> se turnó el recurso de revisión a través del</w:t>
      </w:r>
      <w:r w:rsidRPr="00A26CFA">
        <w:rPr>
          <w:rFonts w:eastAsia="Arial Unicode MS"/>
        </w:rPr>
        <w:t xml:space="preserve"> </w:t>
      </w:r>
      <w:r w:rsidRPr="00A26CFA">
        <w:rPr>
          <w:rFonts w:eastAsia="Arial Unicode MS"/>
          <w:bCs/>
        </w:rPr>
        <w:t>SAIMEX</w:t>
      </w:r>
      <w:r w:rsidRPr="00A26CFA">
        <w:t xml:space="preserve"> a la </w:t>
      </w:r>
      <w:r w:rsidRPr="00A26CFA">
        <w:rPr>
          <w:b/>
        </w:rPr>
        <w:t>Comisionada Sharon Cristina Morales Martínez</w:t>
      </w:r>
      <w:r w:rsidRPr="00A26CFA">
        <w:rPr>
          <w:bCs/>
        </w:rPr>
        <w:t xml:space="preserve">, </w:t>
      </w:r>
      <w:r w:rsidRPr="00A26CFA">
        <w:t xml:space="preserve">a efecto de decretar su admisión o </w:t>
      </w:r>
      <w:proofErr w:type="spellStart"/>
      <w:r w:rsidRPr="00A26CFA">
        <w:t>desechamiento</w:t>
      </w:r>
      <w:proofErr w:type="spellEnd"/>
      <w:r w:rsidRPr="00A26CFA">
        <w:t xml:space="preserve">. </w:t>
      </w:r>
    </w:p>
    <w:p w14:paraId="18F305CB" w14:textId="77777777" w:rsidR="00664420" w:rsidRPr="00A26CFA" w:rsidRDefault="00664420" w:rsidP="00A26CFA">
      <w:pPr>
        <w:rPr>
          <w:rFonts w:eastAsia="Batang" w:cs="Tahoma"/>
          <w:bCs/>
          <w:szCs w:val="22"/>
        </w:rPr>
      </w:pPr>
    </w:p>
    <w:p w14:paraId="3E31EC2D" w14:textId="295256A1" w:rsidR="00664420" w:rsidRPr="00A26CFA" w:rsidRDefault="006E25BC" w:rsidP="00A26CFA">
      <w:pPr>
        <w:pStyle w:val="Ttulo3"/>
      </w:pPr>
      <w:bookmarkStart w:id="15" w:name="_Toc181266648"/>
      <w:r w:rsidRPr="00A26CFA">
        <w:t>c</w:t>
      </w:r>
      <w:r w:rsidR="00664420" w:rsidRPr="00A26CFA">
        <w:t>) Admisión del Recurso de Revisión</w:t>
      </w:r>
      <w:bookmarkEnd w:id="15"/>
    </w:p>
    <w:p w14:paraId="240447D5" w14:textId="6F458D6F" w:rsidR="000E09C4" w:rsidRPr="00A26CFA" w:rsidRDefault="000E09C4" w:rsidP="00A26CFA">
      <w:pPr>
        <w:rPr>
          <w:rFonts w:cs="Arial"/>
        </w:rPr>
      </w:pPr>
      <w:r w:rsidRPr="00A26CFA">
        <w:rPr>
          <w:rFonts w:cs="Arial"/>
        </w:rPr>
        <w:t xml:space="preserve">El </w:t>
      </w:r>
      <w:r w:rsidR="00E30B4E" w:rsidRPr="00A26CFA">
        <w:rPr>
          <w:rFonts w:eastAsia="Palatino Linotype" w:cs="Palatino Linotype"/>
          <w:b/>
        </w:rPr>
        <w:t>nueve</w:t>
      </w:r>
      <w:r w:rsidRPr="00A26CFA">
        <w:rPr>
          <w:rFonts w:eastAsia="Palatino Linotype" w:cs="Palatino Linotype"/>
          <w:b/>
        </w:rPr>
        <w:t xml:space="preserve"> de </w:t>
      </w:r>
      <w:r w:rsidR="00E30B4E" w:rsidRPr="00A26CFA">
        <w:rPr>
          <w:rFonts w:eastAsia="Palatino Linotype" w:cs="Palatino Linotype"/>
          <w:b/>
        </w:rPr>
        <w:t>octubre</w:t>
      </w:r>
      <w:r w:rsidRPr="00A26CFA">
        <w:rPr>
          <w:rFonts w:eastAsia="Palatino Linotype" w:cs="Palatino Linotype"/>
          <w:b/>
        </w:rPr>
        <w:t xml:space="preserve"> de dos mil </w:t>
      </w:r>
      <w:r w:rsidR="00E30B4E" w:rsidRPr="00A26CFA">
        <w:rPr>
          <w:rFonts w:eastAsia="Palatino Linotype" w:cs="Palatino Linotype"/>
          <w:b/>
        </w:rPr>
        <w:t>veinticuatro</w:t>
      </w:r>
      <w:r w:rsidRPr="00A26CF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26CFA">
        <w:rPr>
          <w:rFonts w:cs="Arial"/>
        </w:rPr>
        <w:t>, fracción II</w:t>
      </w:r>
      <w:r w:rsidRPr="00A26CFA">
        <w:rPr>
          <w:rFonts w:cs="Arial"/>
        </w:rPr>
        <w:t xml:space="preserve"> de la Ley de Transparencia y Acceso a la Información Pública del Estado de México y Municipios.</w:t>
      </w:r>
    </w:p>
    <w:p w14:paraId="5A4FCE43" w14:textId="77777777" w:rsidR="00E30B4E" w:rsidRPr="00A26CFA" w:rsidRDefault="00E30B4E" w:rsidP="00A26CFA">
      <w:pPr>
        <w:pStyle w:val="Ttulo3"/>
      </w:pPr>
    </w:p>
    <w:p w14:paraId="3B820F58" w14:textId="0AEE9A69" w:rsidR="00865CF4" w:rsidRPr="00A26CFA" w:rsidRDefault="006E25BC" w:rsidP="00A26CFA">
      <w:pPr>
        <w:pStyle w:val="Ttulo3"/>
      </w:pPr>
      <w:bookmarkStart w:id="16" w:name="_Toc181266649"/>
      <w:r w:rsidRPr="00A26CFA">
        <w:t>e</w:t>
      </w:r>
      <w:r w:rsidR="00664420" w:rsidRPr="00A26CFA">
        <w:t xml:space="preserve">) </w:t>
      </w:r>
      <w:r w:rsidR="00865CF4" w:rsidRPr="00A26CFA">
        <w:t>Informe Justificado del Sujeto Obligado</w:t>
      </w:r>
      <w:bookmarkEnd w:id="16"/>
    </w:p>
    <w:p w14:paraId="14A706BE" w14:textId="77777777" w:rsidR="00865CF4" w:rsidRPr="00A26CFA" w:rsidRDefault="00865CF4" w:rsidP="00A26CFA">
      <w:pPr>
        <w:rPr>
          <w:rFonts w:eastAsia="Arial Unicode MS" w:cs="Arial"/>
        </w:rPr>
      </w:pPr>
      <w:r w:rsidRPr="00A26CFA">
        <w:rPr>
          <w:rFonts w:cs="Tahoma"/>
          <w:b/>
          <w:szCs w:val="24"/>
        </w:rPr>
        <w:t xml:space="preserve">EL SUJETO OBLIGADO </w:t>
      </w:r>
      <w:r w:rsidRPr="00A26CFA">
        <w:rPr>
          <w:rFonts w:eastAsia="Arial Unicode MS" w:cs="Arial"/>
        </w:rPr>
        <w:t>no rindió su informe justificado dentro del término legalmente concedido para tal efecto.</w:t>
      </w:r>
    </w:p>
    <w:p w14:paraId="66BA6FC7" w14:textId="77777777" w:rsidR="00865CF4" w:rsidRPr="00A26CFA" w:rsidRDefault="00865CF4" w:rsidP="00A26CFA">
      <w:pPr>
        <w:rPr>
          <w:rFonts w:cs="Tahoma"/>
          <w:bCs/>
          <w:szCs w:val="24"/>
        </w:rPr>
      </w:pPr>
    </w:p>
    <w:p w14:paraId="755B7730" w14:textId="19C7EE54" w:rsidR="00664420" w:rsidRPr="00A26CFA" w:rsidRDefault="006E25BC" w:rsidP="00A26CFA">
      <w:pPr>
        <w:pStyle w:val="Ttulo3"/>
        <w:rPr>
          <w:lang w:val="es-ES"/>
        </w:rPr>
      </w:pPr>
      <w:bookmarkStart w:id="17" w:name="_Toc181266650"/>
      <w:r w:rsidRPr="00A26CFA">
        <w:rPr>
          <w:rFonts w:eastAsia="Calibri"/>
          <w:bCs/>
          <w:lang w:eastAsia="en-US"/>
        </w:rPr>
        <w:t>f</w:t>
      </w:r>
      <w:r w:rsidR="00664420" w:rsidRPr="00A26CFA">
        <w:rPr>
          <w:rFonts w:eastAsia="Calibri"/>
          <w:bCs/>
          <w:lang w:eastAsia="en-US"/>
        </w:rPr>
        <w:t>)</w:t>
      </w:r>
      <w:r w:rsidR="00664420" w:rsidRPr="00A26CFA">
        <w:t xml:space="preserve"> </w:t>
      </w:r>
      <w:r w:rsidR="00865CF4" w:rsidRPr="00A26CFA">
        <w:rPr>
          <w:lang w:val="es-ES"/>
        </w:rPr>
        <w:t>Manifestaciones de la Parte Recurrente</w:t>
      </w:r>
      <w:bookmarkEnd w:id="17"/>
    </w:p>
    <w:p w14:paraId="4E8AF011" w14:textId="77777777" w:rsidR="00865CF4" w:rsidRPr="00A26CFA" w:rsidRDefault="00865CF4" w:rsidP="00A26CFA">
      <w:pPr>
        <w:rPr>
          <w:rFonts w:eastAsia="Arial Unicode MS" w:cs="Arial"/>
        </w:rPr>
      </w:pPr>
      <w:r w:rsidRPr="00A26CFA">
        <w:rPr>
          <w:rFonts w:cs="Tahoma"/>
          <w:b/>
          <w:szCs w:val="24"/>
        </w:rPr>
        <w:t xml:space="preserve">LA PARTE RECURRENTE </w:t>
      </w:r>
      <w:r w:rsidRPr="00A26CFA">
        <w:rPr>
          <w:rFonts w:eastAsia="Arial Unicode MS" w:cs="Arial"/>
        </w:rPr>
        <w:t>no realizó manifestación alguna dentro del término legalmente concedido para tal efecto, ni presentó pruebas o alegatos.</w:t>
      </w:r>
    </w:p>
    <w:p w14:paraId="43289D82" w14:textId="77777777" w:rsidR="00865CF4" w:rsidRPr="00A26CFA" w:rsidRDefault="00865CF4" w:rsidP="00A26CFA">
      <w:pPr>
        <w:rPr>
          <w:rFonts w:eastAsia="Arial Unicode MS" w:cs="Arial"/>
        </w:rPr>
      </w:pPr>
    </w:p>
    <w:p w14:paraId="0E651988" w14:textId="0910E088" w:rsidR="00664420" w:rsidRPr="00A26CFA" w:rsidRDefault="00E21BA4" w:rsidP="00A26CFA">
      <w:pPr>
        <w:pStyle w:val="Ttulo3"/>
      </w:pPr>
      <w:bookmarkStart w:id="18" w:name="_Toc181266651"/>
      <w:r w:rsidRPr="00A26CFA">
        <w:t>g</w:t>
      </w:r>
      <w:r w:rsidR="00664420" w:rsidRPr="00A26CFA">
        <w:t>) Cierre de instrucción</w:t>
      </w:r>
      <w:bookmarkEnd w:id="18"/>
    </w:p>
    <w:p w14:paraId="79AF95DC" w14:textId="25E9D202" w:rsidR="00664420" w:rsidRPr="00A26CFA" w:rsidRDefault="00BF091A" w:rsidP="00A26CFA">
      <w:r w:rsidRPr="00A26CFA">
        <w:rPr>
          <w:rFonts w:cs="Tahoma"/>
          <w:szCs w:val="22"/>
        </w:rPr>
        <w:t>Al no existir diligencias pendientes por desahogar</w:t>
      </w:r>
      <w:r w:rsidRPr="00A26CFA">
        <w:rPr>
          <w:rFonts w:cs="Arial"/>
        </w:rPr>
        <w:t xml:space="preserve">, el </w:t>
      </w:r>
      <w:bookmarkStart w:id="19" w:name="_Hlk104892386"/>
      <w:r w:rsidR="000527AF" w:rsidRPr="00A26CFA">
        <w:rPr>
          <w:rFonts w:cs="Arial"/>
          <w:b/>
        </w:rPr>
        <w:t>treinta</w:t>
      </w:r>
      <w:r w:rsidRPr="00A26CFA">
        <w:rPr>
          <w:rFonts w:cs="Arial"/>
          <w:b/>
        </w:rPr>
        <w:t xml:space="preserve"> </w:t>
      </w:r>
      <w:r w:rsidR="003959D0">
        <w:rPr>
          <w:b/>
        </w:rPr>
        <w:t xml:space="preserve">y uno </w:t>
      </w:r>
      <w:r w:rsidRPr="00A26CFA">
        <w:rPr>
          <w:rFonts w:cs="Arial"/>
          <w:b/>
        </w:rPr>
        <w:t xml:space="preserve">de </w:t>
      </w:r>
      <w:bookmarkEnd w:id="19"/>
      <w:r w:rsidR="00E30B4E" w:rsidRPr="00A26CFA">
        <w:rPr>
          <w:rFonts w:cs="Arial"/>
          <w:b/>
        </w:rPr>
        <w:t>octubre</w:t>
      </w:r>
      <w:r w:rsidRPr="00A26CFA">
        <w:rPr>
          <w:rFonts w:cs="Arial"/>
          <w:b/>
        </w:rPr>
        <w:t xml:space="preserve"> de dos mil </w:t>
      </w:r>
      <w:r w:rsidR="00E30B4E" w:rsidRPr="00A26CFA">
        <w:rPr>
          <w:rFonts w:cs="Arial"/>
          <w:b/>
        </w:rPr>
        <w:t>veinticuatro</w:t>
      </w:r>
      <w:r w:rsidRPr="00A26CFA">
        <w:rPr>
          <w:rFonts w:cs="Arial"/>
        </w:rPr>
        <w:t xml:space="preserve"> la </w:t>
      </w:r>
      <w:r w:rsidRPr="00A26CFA">
        <w:rPr>
          <w:rFonts w:cs="Arial"/>
          <w:b/>
          <w:bCs/>
        </w:rPr>
        <w:t xml:space="preserve">Comisionada </w:t>
      </w:r>
      <w:r w:rsidRPr="00A26CFA">
        <w:rPr>
          <w:b/>
        </w:rPr>
        <w:t xml:space="preserve">Sharon Cristina Morales Martínez </w:t>
      </w:r>
      <w:r w:rsidRPr="00A26CFA">
        <w:rPr>
          <w:rFonts w:cs="Arial"/>
        </w:rPr>
        <w:t>acordó el cierre de instrucción</w:t>
      </w:r>
      <w:r w:rsidR="0011350D" w:rsidRPr="00A26CFA">
        <w:rPr>
          <w:rFonts w:cs="Arial"/>
        </w:rPr>
        <w:t xml:space="preserve"> y</w:t>
      </w:r>
      <w:r w:rsidRPr="00A26CFA">
        <w:rPr>
          <w:rFonts w:cs="Arial"/>
        </w:rPr>
        <w:t xml:space="preserve"> </w:t>
      </w:r>
      <w:r w:rsidR="0011350D" w:rsidRPr="00A26CFA">
        <w:rPr>
          <w:rFonts w:cs="Arial"/>
        </w:rPr>
        <w:t xml:space="preserve">la </w:t>
      </w:r>
      <w:r w:rsidRPr="00A26CFA">
        <w:rPr>
          <w:rFonts w:cs="Arial"/>
        </w:rPr>
        <w:t>remisión del expediente a efecto de ser resuelto, de conformidad con lo establecido en el artículo 185 fracciones VI y VIII de la Ley de Transparencia y Acceso a la Información Pública del Estado de México y Municipios</w:t>
      </w:r>
      <w:r w:rsidRPr="00A26CFA">
        <w:t>.</w:t>
      </w:r>
      <w:r w:rsidR="0011350D" w:rsidRPr="00A26CFA">
        <w:t xml:space="preserve"> Dicho acuerdo </w:t>
      </w:r>
      <w:r w:rsidR="00664420" w:rsidRPr="00A26CFA">
        <w:rPr>
          <w:rFonts w:cs="Tahoma"/>
          <w:szCs w:val="22"/>
        </w:rPr>
        <w:t xml:space="preserve">fue notificado a las partes el mismo día a través del </w:t>
      </w:r>
      <w:r w:rsidR="00664420" w:rsidRPr="00A26CFA">
        <w:rPr>
          <w:rFonts w:cs="Tahoma"/>
          <w:szCs w:val="22"/>
          <w:lang w:val="es-ES"/>
        </w:rPr>
        <w:t>SAIMEX</w:t>
      </w:r>
      <w:r w:rsidR="00664420" w:rsidRPr="00A26CFA">
        <w:rPr>
          <w:rFonts w:cs="Tahoma"/>
          <w:szCs w:val="22"/>
        </w:rPr>
        <w:t>.</w:t>
      </w:r>
    </w:p>
    <w:p w14:paraId="741683E3" w14:textId="77777777" w:rsidR="0011350D" w:rsidRPr="00A26CFA" w:rsidRDefault="0011350D" w:rsidP="00A26CFA">
      <w:pPr>
        <w:rPr>
          <w:rFonts w:cs="Tahoma"/>
          <w:szCs w:val="22"/>
        </w:rPr>
      </w:pPr>
    </w:p>
    <w:p w14:paraId="7A9629DE" w14:textId="77777777" w:rsidR="00664420" w:rsidRPr="00A26CFA" w:rsidRDefault="00664420" w:rsidP="00A26CFA">
      <w:pPr>
        <w:pStyle w:val="Ttulo1"/>
        <w:rPr>
          <w:rFonts w:eastAsiaTheme="minorHAnsi"/>
          <w:lang w:eastAsia="en-US"/>
        </w:rPr>
      </w:pPr>
      <w:bookmarkStart w:id="20" w:name="_Toc181266652"/>
      <w:r w:rsidRPr="00A26CFA">
        <w:rPr>
          <w:rFonts w:eastAsiaTheme="minorHAnsi"/>
          <w:lang w:eastAsia="en-US"/>
        </w:rPr>
        <w:lastRenderedPageBreak/>
        <w:t>CONSIDERANDOS</w:t>
      </w:r>
      <w:bookmarkEnd w:id="20"/>
    </w:p>
    <w:p w14:paraId="6DD1243B" w14:textId="77777777" w:rsidR="00664420" w:rsidRPr="00A26CFA" w:rsidRDefault="00664420" w:rsidP="00A26CFA">
      <w:pPr>
        <w:contextualSpacing/>
        <w:jc w:val="center"/>
        <w:rPr>
          <w:rFonts w:eastAsiaTheme="minorHAnsi" w:cs="Tahoma"/>
          <w:b/>
          <w:szCs w:val="22"/>
          <w:lang w:eastAsia="en-US"/>
        </w:rPr>
      </w:pPr>
    </w:p>
    <w:p w14:paraId="0B67CB92" w14:textId="2E307D3B" w:rsidR="00664420" w:rsidRPr="00A26CFA" w:rsidRDefault="00664420" w:rsidP="00A26CFA">
      <w:pPr>
        <w:pStyle w:val="Ttulo2"/>
        <w:rPr>
          <w:rFonts w:eastAsia="Batang"/>
        </w:rPr>
      </w:pPr>
      <w:bookmarkStart w:id="21" w:name="_Toc181266653"/>
      <w:r w:rsidRPr="00A26CFA">
        <w:rPr>
          <w:rFonts w:eastAsia="Batang"/>
        </w:rPr>
        <w:t xml:space="preserve">PRIMERO. </w:t>
      </w:r>
      <w:proofErr w:type="spellStart"/>
      <w:r w:rsidR="00BA55A8" w:rsidRPr="00A26CFA">
        <w:rPr>
          <w:rFonts w:eastAsia="Batang"/>
        </w:rPr>
        <w:t>Procedibilidad</w:t>
      </w:r>
      <w:bookmarkEnd w:id="21"/>
      <w:proofErr w:type="spellEnd"/>
    </w:p>
    <w:p w14:paraId="39C52BC1" w14:textId="56FCC20D" w:rsidR="00BA55A8" w:rsidRPr="00A26CFA" w:rsidRDefault="00BA55A8" w:rsidP="00A26CFA">
      <w:pPr>
        <w:pStyle w:val="Ttulo3"/>
      </w:pPr>
      <w:bookmarkStart w:id="22" w:name="_Toc181266654"/>
      <w:r w:rsidRPr="00A26CFA">
        <w:t>a) Competencia</w:t>
      </w:r>
      <w:r w:rsidR="00150C49" w:rsidRPr="00A26CFA">
        <w:t xml:space="preserve"> del Instituto</w:t>
      </w:r>
      <w:bookmarkEnd w:id="22"/>
    </w:p>
    <w:p w14:paraId="56E64942" w14:textId="6572EDF7" w:rsidR="0011350D" w:rsidRPr="00A26CFA" w:rsidRDefault="0011350D" w:rsidP="00A26CFA">
      <w:pPr>
        <w:rPr>
          <w:rFonts w:cs="Arial"/>
        </w:rPr>
      </w:pPr>
      <w:r w:rsidRPr="00A26CFA">
        <w:t xml:space="preserve">Este Instituto de Transparencia, Acceso a la Información Pública y Protección de Datos Personales del Estado de México y Municipios es competente para conocer y resolver </w:t>
      </w:r>
      <w:r w:rsidR="005F65B7" w:rsidRPr="00A26CFA">
        <w:t xml:space="preserve">el </w:t>
      </w:r>
      <w:r w:rsidRPr="00A26CF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26CF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26CFA" w:rsidRDefault="00DB1C09" w:rsidP="00A26CFA">
      <w:pPr>
        <w:rPr>
          <w:rFonts w:cs="Arial"/>
        </w:rPr>
      </w:pPr>
    </w:p>
    <w:p w14:paraId="517A2DD6" w14:textId="4169BE4D" w:rsidR="00664420" w:rsidRPr="00A26CFA" w:rsidRDefault="00BA55A8" w:rsidP="00A26CFA">
      <w:pPr>
        <w:pStyle w:val="Ttulo3"/>
      </w:pPr>
      <w:bookmarkStart w:id="23" w:name="_Toc181266655"/>
      <w:r w:rsidRPr="00A26CFA">
        <w:t>b)</w:t>
      </w:r>
      <w:r w:rsidR="00664420" w:rsidRPr="00A26CFA">
        <w:t xml:space="preserve"> </w:t>
      </w:r>
      <w:r w:rsidR="00D91CB4" w:rsidRPr="00A26CFA">
        <w:t>Legitimidad</w:t>
      </w:r>
      <w:r w:rsidRPr="00A26CFA">
        <w:t xml:space="preserve"> de la parte recurrente</w:t>
      </w:r>
      <w:bookmarkEnd w:id="23"/>
    </w:p>
    <w:p w14:paraId="26FEA382" w14:textId="0B06695C" w:rsidR="00D91CB4" w:rsidRPr="00A26CFA" w:rsidRDefault="00D91CB4" w:rsidP="00A26CFA">
      <w:pPr>
        <w:rPr>
          <w:rFonts w:cs="Arial"/>
          <w:bCs/>
        </w:rPr>
      </w:pPr>
      <w:r w:rsidRPr="00A26CFA">
        <w:rPr>
          <w:rFonts w:cs="Arial"/>
          <w:bCs/>
        </w:rPr>
        <w:t>El recurso de revisión fue interpuesto por parte legítima, ya que se presentó por la misma persona que formuló la solicitud de acceso a la Información Pública,</w:t>
      </w:r>
      <w:r w:rsidRPr="00A26CFA">
        <w:rPr>
          <w:rFonts w:cs="Arial"/>
          <w:b/>
          <w:bCs/>
        </w:rPr>
        <w:t xml:space="preserve"> </w:t>
      </w:r>
      <w:r w:rsidRPr="00A26CFA">
        <w:rPr>
          <w:rFonts w:cs="Arial"/>
        </w:rPr>
        <w:t>debido a que los datos de acceso</w:t>
      </w:r>
      <w:r w:rsidRPr="00A26CFA">
        <w:rPr>
          <w:rFonts w:cs="Arial"/>
          <w:b/>
          <w:bCs/>
        </w:rPr>
        <w:t xml:space="preserve"> </w:t>
      </w:r>
      <w:r w:rsidRPr="00A26CFA">
        <w:rPr>
          <w:rFonts w:cs="Arial"/>
        </w:rPr>
        <w:t>SAIMEX</w:t>
      </w:r>
      <w:r w:rsidRPr="00A26CFA">
        <w:rPr>
          <w:rFonts w:eastAsia="Calibri" w:cs="Arial"/>
          <w:lang w:eastAsia="en-US"/>
        </w:rPr>
        <w:t xml:space="preserve"> son personales e irrepetibles.</w:t>
      </w:r>
    </w:p>
    <w:p w14:paraId="2C367810" w14:textId="77777777" w:rsidR="00D91CB4" w:rsidRPr="00A26CFA" w:rsidRDefault="00D91CB4" w:rsidP="00A26CFA"/>
    <w:p w14:paraId="496490FC" w14:textId="1A5F3FDB" w:rsidR="00D91CB4" w:rsidRPr="00A26CFA" w:rsidRDefault="00BA55A8" w:rsidP="00A26CFA">
      <w:pPr>
        <w:pStyle w:val="Ttulo3"/>
        <w:rPr>
          <w:rFonts w:eastAsia="Calibri"/>
          <w:lang w:eastAsia="es-ES_tradnl"/>
        </w:rPr>
      </w:pPr>
      <w:bookmarkStart w:id="24" w:name="_Toc181266656"/>
      <w:r w:rsidRPr="00A26CFA">
        <w:rPr>
          <w:rFonts w:eastAsia="Calibri"/>
          <w:lang w:eastAsia="es-ES_tradnl"/>
        </w:rPr>
        <w:t>c)</w:t>
      </w:r>
      <w:r w:rsidR="00664420" w:rsidRPr="00A26CFA">
        <w:rPr>
          <w:rFonts w:eastAsia="Calibri"/>
          <w:lang w:eastAsia="es-ES_tradnl"/>
        </w:rPr>
        <w:t xml:space="preserve"> </w:t>
      </w:r>
      <w:r w:rsidR="00D91CB4" w:rsidRPr="00A26CFA">
        <w:rPr>
          <w:rFonts w:eastAsia="Calibri"/>
          <w:lang w:eastAsia="es-ES_tradnl"/>
        </w:rPr>
        <w:t>Plazo para interponer el recurso</w:t>
      </w:r>
      <w:bookmarkEnd w:id="24"/>
    </w:p>
    <w:p w14:paraId="106D37EE" w14:textId="11B05051" w:rsidR="00D91CB4" w:rsidRPr="00A26CFA" w:rsidRDefault="00D91CB4" w:rsidP="00A26CFA">
      <w:pPr>
        <w:rPr>
          <w:rFonts w:eastAsiaTheme="minorEastAsia" w:cs="Arial"/>
          <w:lang w:val="es-ES_tradnl"/>
        </w:rPr>
      </w:pPr>
      <w:r w:rsidRPr="00A26CFA">
        <w:rPr>
          <w:rFonts w:cs="Arial"/>
          <w:b/>
        </w:rPr>
        <w:t>EL SUJETO OBLIGADO</w:t>
      </w:r>
      <w:r w:rsidRPr="00A26CFA">
        <w:rPr>
          <w:rFonts w:cs="Arial"/>
        </w:rPr>
        <w:t xml:space="preserve"> notificó la respuesta a la solicitud de acceso a la Información Pública el </w:t>
      </w:r>
      <w:r w:rsidR="00B409BB" w:rsidRPr="00A26CFA">
        <w:rPr>
          <w:rFonts w:cs="Arial"/>
        </w:rPr>
        <w:t xml:space="preserve">viernes </w:t>
      </w:r>
      <w:r w:rsidR="00B409BB" w:rsidRPr="00A26CFA">
        <w:rPr>
          <w:rFonts w:eastAsia="Palatino Linotype" w:cs="Palatino Linotype"/>
          <w:b/>
        </w:rPr>
        <w:t>veintisiete</w:t>
      </w:r>
      <w:r w:rsidRPr="00A26CFA">
        <w:rPr>
          <w:rFonts w:eastAsia="Palatino Linotype" w:cs="Palatino Linotype"/>
          <w:b/>
        </w:rPr>
        <w:t xml:space="preserve"> de </w:t>
      </w:r>
      <w:r w:rsidR="00B409BB" w:rsidRPr="00A26CFA">
        <w:rPr>
          <w:rFonts w:eastAsia="Palatino Linotype" w:cs="Palatino Linotype"/>
          <w:b/>
        </w:rPr>
        <w:t>septiembre</w:t>
      </w:r>
      <w:r w:rsidRPr="00A26CFA">
        <w:rPr>
          <w:rFonts w:eastAsia="Palatino Linotype" w:cs="Palatino Linotype"/>
          <w:b/>
        </w:rPr>
        <w:t xml:space="preserve"> de dos mil </w:t>
      </w:r>
      <w:r w:rsidR="00B409BB" w:rsidRPr="00A26CFA">
        <w:rPr>
          <w:rFonts w:eastAsia="Palatino Linotype" w:cs="Palatino Linotype"/>
          <w:b/>
        </w:rPr>
        <w:t>veinticuatro</w:t>
      </w:r>
      <w:r w:rsidRPr="00A26CFA">
        <w:rPr>
          <w:rFonts w:cs="Arial"/>
        </w:rPr>
        <w:t xml:space="preserve"> </w:t>
      </w:r>
      <w:r w:rsidR="00A53315" w:rsidRPr="00A26CFA">
        <w:rPr>
          <w:rFonts w:cs="Arial"/>
        </w:rPr>
        <w:t xml:space="preserve">y el recurso </w:t>
      </w:r>
      <w:r w:rsidR="00A53315" w:rsidRPr="00A26CFA">
        <w:rPr>
          <w:rFonts w:eastAsia="Palatino Linotype" w:cs="Palatino Linotype"/>
        </w:rPr>
        <w:t xml:space="preserve">que nos ocupa se interpuso el </w:t>
      </w:r>
      <w:r w:rsidR="00B409BB" w:rsidRPr="00A26CFA">
        <w:rPr>
          <w:rFonts w:eastAsia="Palatino Linotype" w:cs="Palatino Linotype"/>
        </w:rPr>
        <w:t xml:space="preserve">martes </w:t>
      </w:r>
      <w:r w:rsidR="00B409BB" w:rsidRPr="00A26CFA">
        <w:rPr>
          <w:rFonts w:eastAsia="Palatino Linotype" w:cs="Palatino Linotype"/>
          <w:b/>
        </w:rPr>
        <w:t>dos</w:t>
      </w:r>
      <w:r w:rsidR="00A53315" w:rsidRPr="00A26CFA">
        <w:rPr>
          <w:rFonts w:eastAsia="Palatino Linotype" w:cs="Palatino Linotype"/>
          <w:b/>
        </w:rPr>
        <w:t xml:space="preserve"> de </w:t>
      </w:r>
      <w:r w:rsidR="00B409BB" w:rsidRPr="00A26CFA">
        <w:rPr>
          <w:rFonts w:eastAsia="Palatino Linotype" w:cs="Palatino Linotype"/>
          <w:b/>
        </w:rPr>
        <w:t>octubre</w:t>
      </w:r>
      <w:r w:rsidR="00A53315" w:rsidRPr="00A26CFA">
        <w:rPr>
          <w:rFonts w:eastAsia="Palatino Linotype" w:cs="Palatino Linotype"/>
          <w:b/>
        </w:rPr>
        <w:t xml:space="preserve"> de dos mil </w:t>
      </w:r>
      <w:r w:rsidR="00B409BB" w:rsidRPr="00A26CFA">
        <w:rPr>
          <w:rFonts w:eastAsia="Palatino Linotype" w:cs="Palatino Linotype"/>
          <w:b/>
        </w:rPr>
        <w:t>veinticuatro</w:t>
      </w:r>
      <w:r w:rsidR="00A53315" w:rsidRPr="00A26CFA">
        <w:rPr>
          <w:rFonts w:eastAsia="Palatino Linotype" w:cs="Palatino Linotype"/>
          <w:bCs/>
        </w:rPr>
        <w:t>;</w:t>
      </w:r>
      <w:r w:rsidR="00A53315" w:rsidRPr="00A26CFA">
        <w:rPr>
          <w:rFonts w:eastAsia="Palatino Linotype" w:cs="Palatino Linotype"/>
        </w:rPr>
        <w:t xml:space="preserve"> por lo tanto, éste se encuentra dentro del margen temporal previsto en el artículo 178 de la </w:t>
      </w:r>
      <w:r w:rsidR="00A53315" w:rsidRPr="00A26CFA">
        <w:rPr>
          <w:rFonts w:cs="Arial"/>
        </w:rPr>
        <w:t xml:space="preserve">Ley de Transparencia y Acceso a </w:t>
      </w:r>
      <w:r w:rsidR="00A53315" w:rsidRPr="00A26CFA">
        <w:rPr>
          <w:rFonts w:cs="Arial"/>
        </w:rPr>
        <w:lastRenderedPageBreak/>
        <w:t xml:space="preserve">la Información Pública del Estado de México y Municipios, </w:t>
      </w:r>
      <w:r w:rsidR="00A53315" w:rsidRPr="00A26CFA">
        <w:rPr>
          <w:rFonts w:eastAsia="Calibri"/>
          <w:lang w:eastAsia="es-ES_tradnl"/>
        </w:rPr>
        <w:t xml:space="preserve">el cual </w:t>
      </w:r>
      <w:r w:rsidRPr="00A26CFA">
        <w:rPr>
          <w:rFonts w:cs="Arial"/>
        </w:rPr>
        <w:t xml:space="preserve">transcurrió del </w:t>
      </w:r>
      <w:r w:rsidR="000527AF" w:rsidRPr="00A26CFA">
        <w:rPr>
          <w:rFonts w:cs="Arial"/>
          <w:b/>
        </w:rPr>
        <w:t>treinta de septiembre</w:t>
      </w:r>
      <w:r w:rsidRPr="00A26CFA">
        <w:rPr>
          <w:rFonts w:cs="Arial"/>
          <w:b/>
        </w:rPr>
        <w:t xml:space="preserve"> al </w:t>
      </w:r>
      <w:r w:rsidR="000527AF" w:rsidRPr="00A26CFA">
        <w:rPr>
          <w:rFonts w:cs="Arial"/>
          <w:b/>
        </w:rPr>
        <w:t>veintiuno</w:t>
      </w:r>
      <w:r w:rsidRPr="00A26CFA">
        <w:rPr>
          <w:rFonts w:cs="Arial"/>
          <w:b/>
        </w:rPr>
        <w:t xml:space="preserve"> de </w:t>
      </w:r>
      <w:r w:rsidR="00155522" w:rsidRPr="00A26CFA">
        <w:rPr>
          <w:rFonts w:cs="Arial"/>
          <w:b/>
        </w:rPr>
        <w:t>octubre</w:t>
      </w:r>
      <w:r w:rsidRPr="00A26CFA">
        <w:rPr>
          <w:rFonts w:cs="Arial"/>
          <w:b/>
        </w:rPr>
        <w:t xml:space="preserve"> de dos mil </w:t>
      </w:r>
      <w:r w:rsidR="00155522" w:rsidRPr="00A26CFA">
        <w:rPr>
          <w:rFonts w:cs="Arial"/>
          <w:b/>
        </w:rPr>
        <w:t>veinticuatro</w:t>
      </w:r>
      <w:r w:rsidRPr="00A26CFA">
        <w:rPr>
          <w:rFonts w:cs="Arial"/>
        </w:rPr>
        <w:t xml:space="preserve">, </w:t>
      </w:r>
      <w:r w:rsidRPr="00A26CFA">
        <w:rPr>
          <w:rFonts w:eastAsiaTheme="minorEastAsia" w:cs="Arial"/>
          <w:lang w:val="es-ES_tradnl"/>
        </w:rPr>
        <w:t xml:space="preserve">sin contemplar en el cómputo los días </w:t>
      </w:r>
      <w:bookmarkStart w:id="25" w:name="_Hlk62134391"/>
      <w:r w:rsidRPr="00A26CFA">
        <w:rPr>
          <w:rFonts w:eastAsiaTheme="minorEastAsia" w:cs="Arial"/>
          <w:lang w:val="es-ES_tradnl"/>
        </w:rPr>
        <w:t>sábados</w:t>
      </w:r>
      <w:r w:rsidR="00CB7E9A" w:rsidRPr="00A26CFA">
        <w:rPr>
          <w:rFonts w:eastAsiaTheme="minorEastAsia" w:cs="Arial"/>
          <w:lang w:val="es-ES_tradnl"/>
        </w:rPr>
        <w:t xml:space="preserve">, </w:t>
      </w:r>
      <w:r w:rsidRPr="00A26CFA">
        <w:rPr>
          <w:rFonts w:eastAsiaTheme="minorEastAsia" w:cs="Arial"/>
          <w:lang w:val="es-ES_tradnl"/>
        </w:rPr>
        <w:t>domingos</w:t>
      </w:r>
      <w:r w:rsidR="00CB7E9A" w:rsidRPr="00A26CFA">
        <w:rPr>
          <w:rFonts w:eastAsiaTheme="minorEastAsia" w:cs="Arial"/>
          <w:lang w:val="es-ES_tradnl"/>
        </w:rPr>
        <w:t xml:space="preserve"> y aquellos</w:t>
      </w:r>
      <w:r w:rsidRPr="00A26CFA">
        <w:rPr>
          <w:rFonts w:eastAsiaTheme="minorEastAsia" w:cs="Arial"/>
          <w:lang w:val="es-ES_tradnl"/>
        </w:rPr>
        <w:t xml:space="preserve"> considerados como días inhábiles</w:t>
      </w:r>
      <w:r w:rsidR="00CB7E9A" w:rsidRPr="00A26CFA">
        <w:rPr>
          <w:rFonts w:eastAsiaTheme="minorEastAsia" w:cs="Arial"/>
          <w:lang w:val="es-ES_tradnl"/>
        </w:rPr>
        <w:t xml:space="preserve"> </w:t>
      </w:r>
      <w:r w:rsidRPr="00A26CFA">
        <w:rPr>
          <w:rFonts w:eastAsiaTheme="minorEastAsia" w:cs="Arial"/>
          <w:lang w:val="es-ES_tradnl"/>
        </w:rPr>
        <w:t xml:space="preserve">en términos del </w:t>
      </w:r>
      <w:bookmarkEnd w:id="25"/>
      <w:r w:rsidRPr="00A26CFA">
        <w:rPr>
          <w:rFonts w:eastAsiaTheme="minorEastAsia" w:cs="Arial"/>
          <w:lang w:val="es-ES_tradnl"/>
        </w:rPr>
        <w:t>Calendario oficia</w:t>
      </w:r>
      <w:r w:rsidR="00CB7E9A" w:rsidRPr="00A26CFA">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A26CFA" w:rsidRDefault="00D91CB4" w:rsidP="00A26CFA">
      <w:pPr>
        <w:rPr>
          <w:rFonts w:eastAsia="Palatino Linotype" w:cs="Palatino Linotype"/>
        </w:rPr>
      </w:pPr>
    </w:p>
    <w:p w14:paraId="46C0EB3A" w14:textId="794F7896" w:rsidR="00A53315" w:rsidRPr="00A26CFA" w:rsidRDefault="00BA55A8" w:rsidP="00A26CFA">
      <w:pPr>
        <w:pStyle w:val="Ttulo3"/>
        <w:rPr>
          <w:rFonts w:eastAsia="Calibri"/>
          <w:lang w:eastAsia="es-ES_tradnl"/>
        </w:rPr>
      </w:pPr>
      <w:bookmarkStart w:id="26" w:name="_Toc181266657"/>
      <w:r w:rsidRPr="00A26CFA">
        <w:rPr>
          <w:rFonts w:eastAsia="Calibri"/>
          <w:lang w:eastAsia="es-ES_tradnl"/>
        </w:rPr>
        <w:t>d)</w:t>
      </w:r>
      <w:r w:rsidR="00D91CB4" w:rsidRPr="00A26CFA">
        <w:rPr>
          <w:rFonts w:eastAsia="Calibri"/>
          <w:lang w:eastAsia="es-ES_tradnl"/>
        </w:rPr>
        <w:t xml:space="preserve"> </w:t>
      </w:r>
      <w:r w:rsidRPr="00A26CFA">
        <w:rPr>
          <w:rFonts w:eastAsia="Calibri"/>
          <w:lang w:eastAsia="es-ES_tradnl"/>
        </w:rPr>
        <w:t>Interés legítimo</w:t>
      </w:r>
      <w:bookmarkEnd w:id="26"/>
    </w:p>
    <w:p w14:paraId="190404A6" w14:textId="686D35CF" w:rsidR="00BA55A8" w:rsidRPr="00A26CFA" w:rsidRDefault="00BA55A8" w:rsidP="00A26CFA">
      <w:r w:rsidRPr="00A26CFA">
        <w:rPr>
          <w:rFonts w:cs="Arial"/>
        </w:rPr>
        <w:t xml:space="preserve">Resulta procedente la interposición del recurso de revisión, ya que </w:t>
      </w:r>
      <w:r w:rsidRPr="00A26CFA">
        <w:rPr>
          <w:rFonts w:eastAsia="Calibri" w:cs="Tahoma"/>
          <w:szCs w:val="22"/>
          <w:lang w:eastAsia="es-MX"/>
        </w:rPr>
        <w:t xml:space="preserve">se actualiza la causal de procedencia señalada en el artículo 179, fracción </w:t>
      </w:r>
      <w:r w:rsidR="00155522" w:rsidRPr="00A26CFA">
        <w:rPr>
          <w:rFonts w:eastAsia="Calibri" w:cs="Tahoma"/>
          <w:szCs w:val="22"/>
          <w:lang w:eastAsia="es-MX"/>
        </w:rPr>
        <w:t>I</w:t>
      </w:r>
      <w:r w:rsidRPr="00A26CFA">
        <w:rPr>
          <w:rFonts w:cs="Arial"/>
        </w:rPr>
        <w:t xml:space="preserve"> de la </w:t>
      </w:r>
      <w:r w:rsidRPr="00A26CFA">
        <w:t>Ley de Transparencia y Acceso a la Información Pública del Estado de México y Municipios.</w:t>
      </w:r>
    </w:p>
    <w:p w14:paraId="0EFF7141" w14:textId="77777777" w:rsidR="00362A11" w:rsidRPr="00A26CFA" w:rsidRDefault="00362A11" w:rsidP="00A26CFA"/>
    <w:p w14:paraId="2284D7EB" w14:textId="3EE1D036" w:rsidR="00BA55A8" w:rsidRPr="00A26CFA" w:rsidRDefault="00362A11" w:rsidP="00A26CFA">
      <w:pPr>
        <w:pStyle w:val="Ttulo3"/>
      </w:pPr>
      <w:bookmarkStart w:id="27" w:name="_Toc181266658"/>
      <w:r w:rsidRPr="00A26CFA">
        <w:t>e) Requisitos formales para la interposición del recurso</w:t>
      </w:r>
      <w:bookmarkEnd w:id="27"/>
    </w:p>
    <w:p w14:paraId="6390674A" w14:textId="78A894DD" w:rsidR="00BA55A8" w:rsidRPr="00A26CFA" w:rsidRDefault="00BA55A8" w:rsidP="00A26CFA">
      <w:pPr>
        <w:rPr>
          <w:rFonts w:cs="Arial"/>
        </w:rPr>
      </w:pPr>
      <w:r w:rsidRPr="00A26CFA">
        <w:rPr>
          <w:rFonts w:cs="Arial"/>
          <w:b/>
          <w:bCs/>
        </w:rPr>
        <w:t xml:space="preserve">LA PARTE RECURRENTE </w:t>
      </w:r>
      <w:r w:rsidRPr="00A26CFA">
        <w:rPr>
          <w:rFonts w:cs="Arial"/>
        </w:rPr>
        <w:t>acreditó todos y cada uno de los elementos formales exigidos por el artículo 180 de la misma normatividad.</w:t>
      </w:r>
    </w:p>
    <w:p w14:paraId="3A121826" w14:textId="77777777" w:rsidR="00C461EC" w:rsidRPr="00A26CFA" w:rsidRDefault="00C461EC" w:rsidP="00A26CFA">
      <w:pPr>
        <w:ind w:left="-57"/>
        <w:rPr>
          <w:bCs/>
          <w:lang w:val="es-ES_tradnl"/>
        </w:rPr>
      </w:pPr>
    </w:p>
    <w:p w14:paraId="457548E9" w14:textId="3F7AF03B" w:rsidR="00C71CEF" w:rsidRPr="00A26CFA" w:rsidRDefault="00C71CEF" w:rsidP="00A26CFA">
      <w:pPr>
        <w:pStyle w:val="Ttulo2"/>
      </w:pPr>
      <w:bookmarkStart w:id="28" w:name="_Toc181266659"/>
      <w:r w:rsidRPr="00A26CFA">
        <w:t>SEGUNDO. Estudio de Fondo</w:t>
      </w:r>
      <w:bookmarkEnd w:id="28"/>
    </w:p>
    <w:p w14:paraId="2A308F59" w14:textId="0FF373F0" w:rsidR="00C049E2" w:rsidRPr="00A26CFA" w:rsidRDefault="00C71CEF" w:rsidP="00A26CFA">
      <w:pPr>
        <w:pStyle w:val="Ttulo3"/>
      </w:pPr>
      <w:bookmarkStart w:id="29" w:name="_Toc181266660"/>
      <w:r w:rsidRPr="00A26CFA">
        <w:t>a</w:t>
      </w:r>
      <w:r w:rsidR="00C049E2" w:rsidRPr="00A26CFA">
        <w:t>) Mandato de transparencia y responsabilidad del Sujeto Obligado</w:t>
      </w:r>
      <w:bookmarkEnd w:id="29"/>
    </w:p>
    <w:p w14:paraId="6901A889" w14:textId="59EEDAE1" w:rsidR="00C049E2" w:rsidRPr="00A26CFA" w:rsidRDefault="00C049E2" w:rsidP="00A26CFA">
      <w:pPr>
        <w:rPr>
          <w:rFonts w:eastAsia="Palatino Linotype"/>
        </w:rPr>
      </w:pPr>
      <w:r w:rsidRPr="00A26CFA">
        <w:rPr>
          <w:rFonts w:eastAsia="Palatino Linotype"/>
        </w:rPr>
        <w:t xml:space="preserve">El </w:t>
      </w:r>
      <w:r w:rsidR="00717E59" w:rsidRPr="00A26CFA">
        <w:rPr>
          <w:rFonts w:eastAsia="Palatino Linotype"/>
        </w:rPr>
        <w:t>d</w:t>
      </w:r>
      <w:r w:rsidRPr="00A26CFA">
        <w:rPr>
          <w:rFonts w:eastAsia="Palatino Linotype"/>
        </w:rPr>
        <w:t xml:space="preserve">erecho de </w:t>
      </w:r>
      <w:r w:rsidR="00717E59" w:rsidRPr="00A26CFA">
        <w:rPr>
          <w:rFonts w:eastAsia="Palatino Linotype"/>
        </w:rPr>
        <w:t>a</w:t>
      </w:r>
      <w:r w:rsidRPr="00A26CFA">
        <w:rPr>
          <w:rFonts w:eastAsia="Palatino Linotype"/>
        </w:rPr>
        <w:t xml:space="preserve">cceso a la </w:t>
      </w:r>
      <w:r w:rsidR="00717E59" w:rsidRPr="00A26CFA">
        <w:rPr>
          <w:rFonts w:eastAsia="Palatino Linotype"/>
        </w:rPr>
        <w:t>i</w:t>
      </w:r>
      <w:r w:rsidRPr="00A26CFA">
        <w:rPr>
          <w:rFonts w:eastAsia="Palatino Linotype"/>
        </w:rPr>
        <w:t xml:space="preserve">nformación </w:t>
      </w:r>
      <w:r w:rsidR="00717E59" w:rsidRPr="00A26CFA">
        <w:rPr>
          <w:rFonts w:eastAsia="Palatino Linotype"/>
        </w:rPr>
        <w:t>p</w:t>
      </w:r>
      <w:r w:rsidRPr="00A26CF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26CFA">
        <w:rPr>
          <w:rFonts w:eastAsia="Palatino Linotype"/>
        </w:rPr>
        <w:t>:</w:t>
      </w:r>
    </w:p>
    <w:p w14:paraId="7FAB8D32" w14:textId="77777777" w:rsidR="00C049E2" w:rsidRPr="00A26CFA" w:rsidRDefault="00C049E2" w:rsidP="00A26CFA">
      <w:pPr>
        <w:rPr>
          <w:rFonts w:eastAsia="Palatino Linotype"/>
        </w:rPr>
      </w:pPr>
    </w:p>
    <w:p w14:paraId="05320813" w14:textId="77777777" w:rsidR="00C049E2" w:rsidRPr="00A26CFA" w:rsidRDefault="00C049E2" w:rsidP="00A26CFA">
      <w:pPr>
        <w:spacing w:line="240" w:lineRule="auto"/>
        <w:ind w:left="567" w:right="539"/>
        <w:rPr>
          <w:rFonts w:eastAsia="Palatino Linotype"/>
          <w:b/>
          <w:i/>
        </w:rPr>
      </w:pPr>
      <w:r w:rsidRPr="00A26CFA">
        <w:rPr>
          <w:rFonts w:eastAsia="Palatino Linotype"/>
          <w:b/>
          <w:i/>
        </w:rPr>
        <w:t>Constitución Política de los Estados Unidos Mexicanos</w:t>
      </w:r>
    </w:p>
    <w:p w14:paraId="6B6C67B6" w14:textId="77777777" w:rsidR="00C049E2" w:rsidRPr="00A26CFA" w:rsidRDefault="00C049E2" w:rsidP="00A26CFA">
      <w:pPr>
        <w:spacing w:line="240" w:lineRule="auto"/>
        <w:ind w:left="567" w:right="539"/>
        <w:rPr>
          <w:rFonts w:eastAsia="Palatino Linotype"/>
          <w:b/>
          <w:i/>
        </w:rPr>
      </w:pPr>
      <w:r w:rsidRPr="00A26CFA">
        <w:rPr>
          <w:rFonts w:eastAsia="Palatino Linotype"/>
          <w:b/>
          <w:i/>
        </w:rPr>
        <w:t>“Artículo 6.</w:t>
      </w:r>
    </w:p>
    <w:p w14:paraId="38D3B4C4" w14:textId="77777777" w:rsidR="00C049E2" w:rsidRPr="00A26CFA" w:rsidRDefault="00C049E2" w:rsidP="00A26CFA">
      <w:pPr>
        <w:spacing w:line="240" w:lineRule="auto"/>
        <w:ind w:left="567" w:right="539"/>
        <w:rPr>
          <w:rFonts w:eastAsia="Palatino Linotype"/>
          <w:i/>
        </w:rPr>
      </w:pPr>
      <w:r w:rsidRPr="00A26CFA">
        <w:rPr>
          <w:rFonts w:eastAsia="Palatino Linotype"/>
          <w:i/>
        </w:rPr>
        <w:t>(…)</w:t>
      </w:r>
    </w:p>
    <w:p w14:paraId="2CCAA297" w14:textId="6602827B" w:rsidR="00C049E2" w:rsidRPr="00A26CFA" w:rsidRDefault="00C049E2" w:rsidP="00A26CFA">
      <w:pPr>
        <w:spacing w:line="240" w:lineRule="auto"/>
        <w:ind w:left="567" w:right="539"/>
        <w:rPr>
          <w:rFonts w:eastAsia="Palatino Linotype"/>
          <w:i/>
        </w:rPr>
      </w:pPr>
      <w:r w:rsidRPr="00A26CFA">
        <w:rPr>
          <w:rFonts w:eastAsia="Palatino Linotype"/>
          <w:i/>
        </w:rPr>
        <w:t>Para efectos de lo dispuesto en el presente artículo se observará lo siguiente:</w:t>
      </w:r>
    </w:p>
    <w:p w14:paraId="74CC3718" w14:textId="77777777" w:rsidR="00C049E2" w:rsidRPr="00A26CFA" w:rsidRDefault="00C049E2" w:rsidP="00A26CFA">
      <w:pPr>
        <w:spacing w:line="240" w:lineRule="auto"/>
        <w:ind w:left="567" w:right="539"/>
        <w:rPr>
          <w:rFonts w:eastAsia="Palatino Linotype"/>
          <w:b/>
          <w:i/>
        </w:rPr>
      </w:pPr>
      <w:r w:rsidRPr="00A26CFA">
        <w:rPr>
          <w:rFonts w:eastAsia="Palatino Linotype"/>
          <w:b/>
          <w:i/>
        </w:rPr>
        <w:lastRenderedPageBreak/>
        <w:t>A</w:t>
      </w:r>
      <w:r w:rsidRPr="00A26CFA">
        <w:rPr>
          <w:rFonts w:eastAsia="Palatino Linotype"/>
          <w:i/>
        </w:rPr>
        <w:t xml:space="preserve">. </w:t>
      </w:r>
      <w:r w:rsidRPr="00A26CFA">
        <w:rPr>
          <w:rFonts w:eastAsia="Palatino Linotype"/>
          <w:b/>
          <w:i/>
        </w:rPr>
        <w:t>Para el ejercicio del derecho de acceso a la información</w:t>
      </w:r>
      <w:r w:rsidRPr="00A26CFA">
        <w:rPr>
          <w:rFonts w:eastAsia="Palatino Linotype"/>
          <w:i/>
        </w:rPr>
        <w:t xml:space="preserve">, la Federación y </w:t>
      </w:r>
      <w:r w:rsidRPr="00A26CFA">
        <w:rPr>
          <w:rFonts w:eastAsia="Palatino Linotype"/>
          <w:b/>
          <w:i/>
        </w:rPr>
        <w:t>las entidades federativas, en el ámbito de sus respectivas competencias, se regirán por los siguientes principios y bases:</w:t>
      </w:r>
    </w:p>
    <w:p w14:paraId="596A956B" w14:textId="77777777" w:rsidR="00C049E2" w:rsidRPr="00A26CFA" w:rsidRDefault="00C049E2" w:rsidP="00A26CFA">
      <w:pPr>
        <w:spacing w:line="240" w:lineRule="auto"/>
        <w:ind w:left="567" w:right="539"/>
        <w:rPr>
          <w:rFonts w:eastAsia="Palatino Linotype"/>
          <w:i/>
        </w:rPr>
      </w:pPr>
      <w:r w:rsidRPr="00A26CFA">
        <w:rPr>
          <w:rFonts w:eastAsia="Palatino Linotype"/>
          <w:b/>
          <w:i/>
        </w:rPr>
        <w:t xml:space="preserve">I. </w:t>
      </w:r>
      <w:r w:rsidRPr="00A26CFA">
        <w:rPr>
          <w:rFonts w:eastAsia="Palatino Linotype"/>
          <w:b/>
          <w:i/>
        </w:rPr>
        <w:tab/>
        <w:t>Toda la información en posesión de cualquier</w:t>
      </w:r>
      <w:r w:rsidRPr="00A26CFA">
        <w:rPr>
          <w:rFonts w:eastAsia="Palatino Linotype"/>
          <w:i/>
        </w:rPr>
        <w:t xml:space="preserve"> </w:t>
      </w:r>
      <w:r w:rsidRPr="00A26CFA">
        <w:rPr>
          <w:rFonts w:eastAsia="Palatino Linotype"/>
          <w:b/>
          <w:i/>
        </w:rPr>
        <w:t>autoridad</w:t>
      </w:r>
      <w:r w:rsidRPr="00A26CF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26CFA">
        <w:rPr>
          <w:rFonts w:eastAsia="Palatino Linotype"/>
          <w:b/>
          <w:i/>
        </w:rPr>
        <w:t>municipal</w:t>
      </w:r>
      <w:r w:rsidRPr="00A26CFA">
        <w:rPr>
          <w:rFonts w:eastAsia="Palatino Linotype"/>
          <w:i/>
        </w:rPr>
        <w:t xml:space="preserve">, </w:t>
      </w:r>
      <w:r w:rsidRPr="00A26CFA">
        <w:rPr>
          <w:rFonts w:eastAsia="Palatino Linotype"/>
          <w:b/>
          <w:i/>
        </w:rPr>
        <w:t>es pública</w:t>
      </w:r>
      <w:r w:rsidRPr="00A26CFA">
        <w:rPr>
          <w:rFonts w:eastAsia="Palatino Linotype"/>
          <w:i/>
        </w:rPr>
        <w:t xml:space="preserve"> y sólo podrá ser reservada temporalmente por razones de interés público y seguridad nacional, en los términos que fijen las leyes. </w:t>
      </w:r>
      <w:r w:rsidRPr="00A26CF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26CFA">
        <w:rPr>
          <w:rFonts w:eastAsia="Palatino Linotype"/>
          <w:i/>
        </w:rPr>
        <w:t>, la ley determinará los supuestos específicos bajo los cuales procederá la declaración de inexistencia de la información.”</w:t>
      </w:r>
    </w:p>
    <w:p w14:paraId="68F313E4" w14:textId="77777777" w:rsidR="00C049E2" w:rsidRPr="00A26CFA" w:rsidRDefault="00C049E2" w:rsidP="00A26CFA">
      <w:pPr>
        <w:spacing w:line="240" w:lineRule="auto"/>
        <w:ind w:left="567" w:right="539"/>
        <w:rPr>
          <w:rFonts w:eastAsia="Palatino Linotype"/>
          <w:b/>
          <w:i/>
        </w:rPr>
      </w:pPr>
    </w:p>
    <w:p w14:paraId="504F12DB" w14:textId="77777777" w:rsidR="00C049E2" w:rsidRPr="00A26CFA" w:rsidRDefault="00C049E2" w:rsidP="00A26CFA">
      <w:pPr>
        <w:spacing w:line="240" w:lineRule="auto"/>
        <w:ind w:left="567" w:right="539"/>
        <w:rPr>
          <w:rFonts w:eastAsia="Palatino Linotype"/>
          <w:b/>
          <w:i/>
        </w:rPr>
      </w:pPr>
      <w:r w:rsidRPr="00A26CFA">
        <w:rPr>
          <w:rFonts w:eastAsia="Palatino Linotype"/>
          <w:b/>
          <w:i/>
        </w:rPr>
        <w:t>Constitución Política del Estado Libre y Soberano de México</w:t>
      </w:r>
    </w:p>
    <w:p w14:paraId="04932D29" w14:textId="77777777" w:rsidR="00C049E2" w:rsidRPr="00A26CFA" w:rsidRDefault="00C049E2" w:rsidP="00A26CFA">
      <w:pPr>
        <w:spacing w:line="240" w:lineRule="auto"/>
        <w:ind w:left="567" w:right="539"/>
        <w:rPr>
          <w:rFonts w:eastAsia="Palatino Linotype"/>
          <w:i/>
        </w:rPr>
      </w:pPr>
      <w:r w:rsidRPr="00A26CFA">
        <w:rPr>
          <w:rFonts w:eastAsia="Palatino Linotype"/>
          <w:b/>
          <w:i/>
        </w:rPr>
        <w:t>“Artículo 5</w:t>
      </w:r>
      <w:r w:rsidRPr="00A26CFA">
        <w:rPr>
          <w:rFonts w:eastAsia="Palatino Linotype"/>
          <w:i/>
        </w:rPr>
        <w:t xml:space="preserve">.- </w:t>
      </w:r>
    </w:p>
    <w:p w14:paraId="1D3829F4" w14:textId="77777777" w:rsidR="00C049E2" w:rsidRPr="00A26CFA" w:rsidRDefault="00C049E2" w:rsidP="00A26CFA">
      <w:pPr>
        <w:spacing w:line="240" w:lineRule="auto"/>
        <w:ind w:left="567" w:right="539"/>
        <w:rPr>
          <w:rFonts w:eastAsia="Palatino Linotype"/>
          <w:i/>
        </w:rPr>
      </w:pPr>
      <w:r w:rsidRPr="00A26CFA">
        <w:rPr>
          <w:rFonts w:eastAsia="Palatino Linotype"/>
          <w:i/>
        </w:rPr>
        <w:t>(…)</w:t>
      </w:r>
    </w:p>
    <w:p w14:paraId="0EAE47FD" w14:textId="77777777" w:rsidR="00C049E2" w:rsidRPr="00A26CFA" w:rsidRDefault="00C049E2" w:rsidP="00A26CFA">
      <w:pPr>
        <w:spacing w:line="240" w:lineRule="auto"/>
        <w:ind w:left="567" w:right="539"/>
        <w:rPr>
          <w:rFonts w:eastAsia="Palatino Linotype"/>
          <w:i/>
        </w:rPr>
      </w:pPr>
      <w:r w:rsidRPr="00A26CFA">
        <w:rPr>
          <w:rFonts w:eastAsia="Palatino Linotype"/>
          <w:b/>
          <w:i/>
        </w:rPr>
        <w:t>El derecho a la información será garantizado por el Estado. La ley establecerá las previsiones que permitan asegurar la protección, el respeto y la difusión de este derecho</w:t>
      </w:r>
      <w:r w:rsidRPr="00A26CFA">
        <w:rPr>
          <w:rFonts w:eastAsia="Palatino Linotype"/>
          <w:i/>
        </w:rPr>
        <w:t>.</w:t>
      </w:r>
    </w:p>
    <w:p w14:paraId="4F0C804A" w14:textId="77777777" w:rsidR="00C049E2" w:rsidRPr="00A26CFA" w:rsidRDefault="00C049E2" w:rsidP="00A26CFA">
      <w:pPr>
        <w:spacing w:line="240" w:lineRule="auto"/>
        <w:ind w:left="567" w:right="539"/>
        <w:rPr>
          <w:rFonts w:eastAsia="Palatino Linotype"/>
          <w:i/>
        </w:rPr>
      </w:pPr>
      <w:r w:rsidRPr="00A26CF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26CFA" w:rsidRDefault="00C049E2" w:rsidP="00A26CFA">
      <w:pPr>
        <w:spacing w:line="240" w:lineRule="auto"/>
        <w:ind w:left="567" w:right="539"/>
        <w:rPr>
          <w:rFonts w:eastAsia="Palatino Linotype"/>
          <w:i/>
        </w:rPr>
      </w:pPr>
      <w:r w:rsidRPr="00A26CFA">
        <w:rPr>
          <w:rFonts w:eastAsia="Palatino Linotype"/>
          <w:b/>
          <w:i/>
        </w:rPr>
        <w:t>Este derecho se regirá por los principios y bases siguientes</w:t>
      </w:r>
      <w:r w:rsidRPr="00A26CFA">
        <w:rPr>
          <w:rFonts w:eastAsia="Palatino Linotype"/>
          <w:i/>
        </w:rPr>
        <w:t>:</w:t>
      </w:r>
    </w:p>
    <w:p w14:paraId="4A3E8CBA" w14:textId="77777777" w:rsidR="00C049E2" w:rsidRPr="00A26CFA" w:rsidRDefault="00C049E2" w:rsidP="00A26CFA">
      <w:pPr>
        <w:spacing w:line="240" w:lineRule="auto"/>
        <w:ind w:left="567" w:right="539"/>
        <w:rPr>
          <w:rFonts w:eastAsia="Palatino Linotype"/>
          <w:i/>
        </w:rPr>
      </w:pPr>
      <w:r w:rsidRPr="00A26CFA">
        <w:rPr>
          <w:rFonts w:eastAsia="Palatino Linotype"/>
          <w:b/>
          <w:i/>
        </w:rPr>
        <w:t>I. Toda la información en posesión de cualquier autoridad, entidad, órgano y organismos de los</w:t>
      </w:r>
      <w:r w:rsidRPr="00A26CFA">
        <w:rPr>
          <w:rFonts w:eastAsia="Palatino Linotype"/>
          <w:i/>
        </w:rPr>
        <w:t xml:space="preserve"> Poderes Ejecutivo, Legislativo y Judicial, órganos autónomos, partidos políticos, fideicomisos y fondos públicos estatales y </w:t>
      </w:r>
      <w:r w:rsidRPr="00A26CFA">
        <w:rPr>
          <w:rFonts w:eastAsia="Palatino Linotype"/>
          <w:b/>
          <w:i/>
        </w:rPr>
        <w:t>municipales</w:t>
      </w:r>
      <w:r w:rsidRPr="00A26CF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26CFA">
        <w:rPr>
          <w:rFonts w:eastAsia="Palatino Linotype"/>
          <w:b/>
          <w:i/>
        </w:rPr>
        <w:t>es pública</w:t>
      </w:r>
      <w:r w:rsidRPr="00A26CF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26CFA">
        <w:rPr>
          <w:rFonts w:eastAsia="Palatino Linotype"/>
          <w:b/>
          <w:i/>
        </w:rPr>
        <w:t>En la interpretación de este derecho deberá prevalecer el principio de máxima publicidad</w:t>
      </w:r>
      <w:r w:rsidRPr="00A26CFA">
        <w:rPr>
          <w:rFonts w:eastAsia="Palatino Linotype"/>
          <w:i/>
        </w:rPr>
        <w:t xml:space="preserve">. </w:t>
      </w:r>
      <w:r w:rsidRPr="00A26CFA">
        <w:rPr>
          <w:rFonts w:eastAsia="Palatino Linotype"/>
          <w:b/>
          <w:i/>
        </w:rPr>
        <w:t>Los sujetos obligados deberán documentar todo acto que derive del ejercicio de sus facultades, competencias o funciones</w:t>
      </w:r>
      <w:r w:rsidRPr="00A26CFA">
        <w:rPr>
          <w:rFonts w:eastAsia="Palatino Linotype"/>
          <w:i/>
        </w:rPr>
        <w:t>, la ley determinará los supuestos específicos bajo los cuales procederá la declaración de inexistencia de la información.”</w:t>
      </w:r>
    </w:p>
    <w:p w14:paraId="5CA98E37" w14:textId="77777777" w:rsidR="00C049E2" w:rsidRPr="00A26CFA" w:rsidRDefault="00C049E2" w:rsidP="00A26CFA">
      <w:pPr>
        <w:rPr>
          <w:rFonts w:eastAsia="Palatino Linotype"/>
          <w:b/>
          <w:i/>
        </w:rPr>
      </w:pPr>
    </w:p>
    <w:p w14:paraId="6FC1BB3B" w14:textId="3BF4A33D" w:rsidR="00C049E2" w:rsidRPr="00A26CFA" w:rsidRDefault="00717E59" w:rsidP="00A26CFA">
      <w:pPr>
        <w:rPr>
          <w:rFonts w:eastAsia="Palatino Linotype"/>
          <w:i/>
        </w:rPr>
      </w:pPr>
      <w:r w:rsidRPr="00A26CFA">
        <w:rPr>
          <w:rFonts w:eastAsia="Palatino Linotype"/>
        </w:rPr>
        <w:lastRenderedPageBreak/>
        <w:t xml:space="preserve">Asimismo, </w:t>
      </w:r>
      <w:r w:rsidR="00C049E2" w:rsidRPr="00A26CFA">
        <w:rPr>
          <w:rFonts w:eastAsia="Palatino Linotype"/>
        </w:rPr>
        <w:t>el artículo 150 de la Ley de Transparencia y Acceso a la Información Pública del Estado de México y Municipios</w:t>
      </w:r>
      <w:r w:rsidR="00057B2D" w:rsidRPr="00A26CFA">
        <w:rPr>
          <w:rFonts w:eastAsia="Palatino Linotype"/>
        </w:rPr>
        <w:t xml:space="preserve"> </w:t>
      </w:r>
      <w:r w:rsidR="00E9335C" w:rsidRPr="00A26CFA">
        <w:rPr>
          <w:rFonts w:eastAsia="Palatino Linotype"/>
        </w:rPr>
        <w:t xml:space="preserve">indica </w:t>
      </w:r>
      <w:r w:rsidR="00057B2D" w:rsidRPr="00A26CFA">
        <w:rPr>
          <w:rFonts w:eastAsia="Palatino Linotype"/>
        </w:rPr>
        <w:t>que</w:t>
      </w:r>
      <w:r w:rsidR="00C049E2" w:rsidRPr="00A26CFA">
        <w:rPr>
          <w:rFonts w:eastAsia="Palatino Linotype"/>
        </w:rPr>
        <w:t xml:space="preserve"> la solicitud es la garantía primaria del Derecho de Acceso a la Información, además, establece que se regirá </w:t>
      </w:r>
      <w:r w:rsidR="00C049E2" w:rsidRPr="00A26CFA">
        <w:rPr>
          <w:rFonts w:eastAsia="Palatino Linotype"/>
          <w:i/>
        </w:rPr>
        <w:t>por los principios de simplicidad, rapidez</w:t>
      </w:r>
      <w:r w:rsidR="005F65B7" w:rsidRPr="00A26CFA">
        <w:rPr>
          <w:rFonts w:eastAsia="Palatino Linotype"/>
          <w:i/>
        </w:rPr>
        <w:t>,</w:t>
      </w:r>
      <w:r w:rsidR="00C049E2" w:rsidRPr="00A26CFA">
        <w:rPr>
          <w:rFonts w:eastAsia="Palatino Linotype"/>
          <w:i/>
        </w:rPr>
        <w:t xml:space="preserve"> gratuidad del procedimiento, auxilio y orientación a los particulare</w:t>
      </w:r>
      <w:r w:rsidR="001A58B3" w:rsidRPr="00A26CFA">
        <w:rPr>
          <w:rFonts w:eastAsia="Palatino Linotype"/>
          <w:i/>
        </w:rPr>
        <w:t>s.</w:t>
      </w:r>
    </w:p>
    <w:p w14:paraId="033466A6" w14:textId="77777777" w:rsidR="001A58B3" w:rsidRPr="00A26CFA" w:rsidRDefault="001A58B3" w:rsidP="00A26CFA">
      <w:pPr>
        <w:rPr>
          <w:rFonts w:eastAsia="Palatino Linotype"/>
          <w:i/>
        </w:rPr>
      </w:pPr>
    </w:p>
    <w:p w14:paraId="04ADA10B" w14:textId="574A944A" w:rsidR="001A58B3" w:rsidRPr="00A26CFA" w:rsidRDefault="00233F17" w:rsidP="00A26CFA">
      <w:pPr>
        <w:rPr>
          <w:rFonts w:eastAsia="Palatino Linotype" w:cs="Palatino Linotype"/>
          <w:i/>
          <w:szCs w:val="22"/>
        </w:rPr>
      </w:pPr>
      <w:r w:rsidRPr="00A26CFA">
        <w:rPr>
          <w:rFonts w:eastAsia="Palatino Linotype" w:cs="Palatino Linotype"/>
        </w:rPr>
        <w:t xml:space="preserve">Por su parte, el artículo 4 de </w:t>
      </w:r>
      <w:r w:rsidR="001A58B3" w:rsidRPr="00A26CF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26CFA">
        <w:rPr>
          <w:rFonts w:eastAsia="Palatino Linotype" w:cs="Palatino Linotype"/>
        </w:rPr>
        <w:t>.</w:t>
      </w:r>
    </w:p>
    <w:p w14:paraId="1407DBB8" w14:textId="77777777" w:rsidR="001A58B3" w:rsidRPr="00A26CFA" w:rsidRDefault="001A58B3" w:rsidP="00A26CFA">
      <w:pPr>
        <w:rPr>
          <w:rFonts w:eastAsia="Palatino Linotype" w:cs="Palatino Linotype"/>
        </w:rPr>
      </w:pPr>
    </w:p>
    <w:p w14:paraId="7552AA79" w14:textId="5C52E4A4" w:rsidR="001A58B3" w:rsidRPr="00A26CFA" w:rsidRDefault="001A58B3" w:rsidP="00A26CFA">
      <w:pPr>
        <w:rPr>
          <w:rFonts w:eastAsia="Palatino Linotype" w:cs="Palatino Linotype"/>
        </w:rPr>
      </w:pPr>
      <w:r w:rsidRPr="00A26CFA">
        <w:rPr>
          <w:rFonts w:eastAsia="Palatino Linotype" w:cs="Palatino Linotype"/>
        </w:rPr>
        <w:t xml:space="preserve">Esto es, que los Sujetos Obligados </w:t>
      </w:r>
      <w:r w:rsidR="00FA5957" w:rsidRPr="00A26CFA">
        <w:rPr>
          <w:rFonts w:eastAsia="Palatino Linotype" w:cs="Palatino Linotype"/>
        </w:rPr>
        <w:t>deben</w:t>
      </w:r>
      <w:r w:rsidRPr="00A26CFA">
        <w:rPr>
          <w:rFonts w:eastAsia="Palatino Linotype" w:cs="Palatino Linotype"/>
        </w:rPr>
        <w:t xml:space="preserve"> atender las solicitudes de acceso a la información pública que se les </w:t>
      </w:r>
      <w:r w:rsidR="00FA5957" w:rsidRPr="00A26CFA">
        <w:rPr>
          <w:rFonts w:eastAsia="Palatino Linotype" w:cs="Palatino Linotype"/>
        </w:rPr>
        <w:t>sean realizadas,</w:t>
      </w:r>
      <w:r w:rsidRPr="00A26CFA">
        <w:rPr>
          <w:rFonts w:eastAsia="Palatino Linotype" w:cs="Palatino Linotype"/>
        </w:rPr>
        <w:t xml:space="preserve"> y proporcionar la información pública que obre en su poder</w:t>
      </w:r>
      <w:r w:rsidR="00FA5957" w:rsidRPr="00A26CFA">
        <w:rPr>
          <w:rFonts w:eastAsia="Palatino Linotype" w:cs="Palatino Linotype"/>
        </w:rPr>
        <w:t>,</w:t>
      </w:r>
      <w:r w:rsidRPr="00A26CFA">
        <w:rPr>
          <w:rFonts w:eastAsia="Palatino Linotype" w:cs="Palatino Linotype"/>
        </w:rPr>
        <w:t xml:space="preserve"> conforme </w:t>
      </w:r>
      <w:r w:rsidR="00FA5957" w:rsidRPr="00A26CFA">
        <w:rPr>
          <w:rFonts w:eastAsia="Palatino Linotype" w:cs="Palatino Linotype"/>
        </w:rPr>
        <w:t>a</w:t>
      </w:r>
      <w:r w:rsidRPr="00A26CFA">
        <w:rPr>
          <w:rFonts w:eastAsia="Palatino Linotype" w:cs="Palatino Linotype"/>
        </w:rPr>
        <w:t xml:space="preserve">l estado </w:t>
      </w:r>
      <w:r w:rsidR="00FA5957" w:rsidRPr="00A26CFA">
        <w:rPr>
          <w:rFonts w:eastAsia="Palatino Linotype" w:cs="Palatino Linotype"/>
        </w:rPr>
        <w:t xml:space="preserve">en </w:t>
      </w:r>
      <w:r w:rsidRPr="00A26CFA">
        <w:rPr>
          <w:rFonts w:eastAsia="Palatino Linotype" w:cs="Palatino Linotype"/>
        </w:rPr>
        <w:t>que se encuentr</w:t>
      </w:r>
      <w:r w:rsidR="00FA5957" w:rsidRPr="00A26CFA">
        <w:rPr>
          <w:rFonts w:eastAsia="Palatino Linotype" w:cs="Palatino Linotype"/>
        </w:rPr>
        <w:t>e, sin que sea necesario</w:t>
      </w:r>
      <w:r w:rsidRPr="00A26CFA">
        <w:rPr>
          <w:rFonts w:eastAsia="Palatino Linotype" w:cs="Palatino Linotype"/>
        </w:rPr>
        <w:t xml:space="preserve"> </w:t>
      </w:r>
      <w:r w:rsidR="00FA5957" w:rsidRPr="00A26CFA">
        <w:rPr>
          <w:rFonts w:eastAsia="Palatino Linotype" w:cs="Palatino Linotype"/>
        </w:rPr>
        <w:t>procesar</w:t>
      </w:r>
      <w:r w:rsidRPr="00A26CFA">
        <w:rPr>
          <w:rFonts w:eastAsia="Palatino Linotype" w:cs="Palatino Linotype"/>
        </w:rPr>
        <w:t xml:space="preserve"> la misma, ni presentarla conforme al interés del solicitante; </w:t>
      </w:r>
      <w:r w:rsidR="00FA5957" w:rsidRPr="00A26CFA">
        <w:rPr>
          <w:rFonts w:eastAsia="Palatino Linotype" w:cs="Palatino Linotype"/>
        </w:rPr>
        <w:t>tal y como</w:t>
      </w:r>
      <w:r w:rsidRPr="00A26CFA">
        <w:rPr>
          <w:rFonts w:eastAsia="Palatino Linotype" w:cs="Palatino Linotype"/>
        </w:rPr>
        <w:t xml:space="preserve"> lo establece el artículo 12 de la Ley de Transparencia y Acceso a la Información Pública del Estado de México y Municipios</w:t>
      </w:r>
      <w:r w:rsidR="00970EB3" w:rsidRPr="00A26CFA">
        <w:rPr>
          <w:rFonts w:eastAsia="Palatino Linotype" w:cs="Palatino Linotype"/>
        </w:rPr>
        <w:t>.</w:t>
      </w:r>
    </w:p>
    <w:p w14:paraId="73245195" w14:textId="77777777" w:rsidR="00970EB3" w:rsidRPr="00A26CFA" w:rsidRDefault="00970EB3" w:rsidP="00A26CFA">
      <w:pPr>
        <w:rPr>
          <w:rFonts w:eastAsia="Palatino Linotype" w:cs="Palatino Linotype"/>
        </w:rPr>
      </w:pPr>
    </w:p>
    <w:p w14:paraId="7F62D4DF" w14:textId="775730E1" w:rsidR="001A58B3" w:rsidRPr="00A26CFA" w:rsidRDefault="001A58B3" w:rsidP="00A26CFA">
      <w:pPr>
        <w:rPr>
          <w:rFonts w:eastAsia="Palatino Linotype" w:cs="Palatino Linotype"/>
        </w:rPr>
      </w:pPr>
      <w:r w:rsidRPr="00A26CFA">
        <w:rPr>
          <w:rFonts w:eastAsia="Palatino Linotype" w:cs="Palatino Linotype"/>
        </w:rPr>
        <w:t>Es decir, que todo sujeto obligado que genere, recopile, administre, procese, archive, posea o conserven, son responsables de la misma</w:t>
      </w:r>
      <w:r w:rsidR="00970EB3" w:rsidRPr="00A26CFA">
        <w:rPr>
          <w:rFonts w:eastAsia="Palatino Linotype" w:cs="Palatino Linotype"/>
        </w:rPr>
        <w:t>,</w:t>
      </w:r>
      <w:r w:rsidRPr="00A26CF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26CFA">
        <w:rPr>
          <w:rFonts w:eastAsia="Palatino Linotype" w:cs="Palatino Linotype"/>
        </w:rPr>
        <w:t>o</w:t>
      </w:r>
      <w:r w:rsidRPr="00A26CF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26CFA" w:rsidRDefault="001A58B3" w:rsidP="00A26CFA">
      <w:pPr>
        <w:rPr>
          <w:rFonts w:eastAsia="Palatino Linotype" w:cs="Palatino Linotype"/>
        </w:rPr>
      </w:pPr>
    </w:p>
    <w:p w14:paraId="04E42DFE" w14:textId="573F1198" w:rsidR="001A58B3" w:rsidRPr="00A26CFA" w:rsidRDefault="001A58B3" w:rsidP="00A26CFA">
      <w:pPr>
        <w:rPr>
          <w:rFonts w:eastAsia="Palatino Linotype" w:cs="Palatino Linotype"/>
        </w:rPr>
      </w:pPr>
      <w:r w:rsidRPr="00A26CFA">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A26CFA">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A26CFA">
        <w:rPr>
          <w:rFonts w:eastAsia="Palatino Linotype" w:cs="Palatino Linotype"/>
        </w:rPr>
        <w:t>, s</w:t>
      </w:r>
      <w:r w:rsidRPr="00A26CFA">
        <w:rPr>
          <w:rFonts w:eastAsia="Palatino Linotype" w:cs="Palatino Linotype"/>
        </w:rPr>
        <w:t xml:space="preserve">iempre y cuando no se trate de información reservada o </w:t>
      </w:r>
      <w:r w:rsidR="00331F35" w:rsidRPr="00A26CFA">
        <w:rPr>
          <w:rFonts w:eastAsia="Palatino Linotype" w:cs="Palatino Linotype"/>
        </w:rPr>
        <w:t>confidencial.</w:t>
      </w:r>
    </w:p>
    <w:p w14:paraId="40C5219F" w14:textId="77777777" w:rsidR="001A58B3" w:rsidRPr="00A26CFA" w:rsidRDefault="001A58B3" w:rsidP="00A26CFA">
      <w:pPr>
        <w:rPr>
          <w:rFonts w:eastAsia="Palatino Linotype" w:cs="Palatino Linotype"/>
        </w:rPr>
      </w:pPr>
    </w:p>
    <w:p w14:paraId="2E629608" w14:textId="01727E15" w:rsidR="00C049E2" w:rsidRPr="00A26CFA" w:rsidRDefault="006067C7" w:rsidP="00A26CFA">
      <w:pPr>
        <w:rPr>
          <w:rFonts w:eastAsia="Palatino Linotype"/>
        </w:rPr>
      </w:pPr>
      <w:bookmarkStart w:id="30" w:name="_heading=h.2s8eyo1" w:colFirst="0" w:colLast="0"/>
      <w:bookmarkEnd w:id="30"/>
      <w:r w:rsidRPr="00A26CFA">
        <w:rPr>
          <w:rFonts w:eastAsia="Palatino Linotype"/>
        </w:rPr>
        <w:t>Con base en lo anterior</w:t>
      </w:r>
      <w:r w:rsidR="00B22A80" w:rsidRPr="00A26CFA">
        <w:rPr>
          <w:rFonts w:eastAsia="Palatino Linotype"/>
        </w:rPr>
        <w:t>, se considera que</w:t>
      </w:r>
      <w:r w:rsidR="00C049E2" w:rsidRPr="00A26CFA">
        <w:rPr>
          <w:rFonts w:eastAsia="Palatino Linotype"/>
        </w:rPr>
        <w:t xml:space="preserve"> </w:t>
      </w:r>
      <w:r w:rsidR="00B22A80" w:rsidRPr="00A26CFA">
        <w:rPr>
          <w:rFonts w:eastAsia="Palatino Linotype"/>
          <w:b/>
          <w:bCs/>
        </w:rPr>
        <w:t>EL</w:t>
      </w:r>
      <w:r w:rsidR="00C049E2" w:rsidRPr="00A26CFA">
        <w:rPr>
          <w:rFonts w:eastAsia="Palatino Linotype"/>
        </w:rPr>
        <w:t xml:space="preserve"> </w:t>
      </w:r>
      <w:r w:rsidR="00C049E2" w:rsidRPr="00A26CFA">
        <w:rPr>
          <w:rFonts w:eastAsia="Palatino Linotype"/>
          <w:b/>
        </w:rPr>
        <w:t>SUJETO OBLIGADO</w:t>
      </w:r>
      <w:r w:rsidR="00C049E2" w:rsidRPr="00A26CFA">
        <w:rPr>
          <w:rFonts w:eastAsia="Palatino Linotype"/>
        </w:rPr>
        <w:t xml:space="preserve"> </w:t>
      </w:r>
      <w:r w:rsidR="00B22A80" w:rsidRPr="00A26CFA">
        <w:rPr>
          <w:rFonts w:eastAsia="Palatino Linotype"/>
        </w:rPr>
        <w:t xml:space="preserve">se </w:t>
      </w:r>
      <w:r w:rsidR="00717E59" w:rsidRPr="00A26CFA">
        <w:rPr>
          <w:rFonts w:eastAsia="Palatino Linotype"/>
        </w:rPr>
        <w:t>encontraba</w:t>
      </w:r>
      <w:r w:rsidR="00B22A80" w:rsidRPr="00A26CFA">
        <w:rPr>
          <w:rFonts w:eastAsia="Palatino Linotype"/>
        </w:rPr>
        <w:t xml:space="preserve"> compelido a</w:t>
      </w:r>
      <w:r w:rsidR="00C049E2" w:rsidRPr="00A26CFA">
        <w:rPr>
          <w:rFonts w:eastAsia="Palatino Linotype"/>
        </w:rPr>
        <w:t xml:space="preserve"> atender la solicitud de acceso a la información </w:t>
      </w:r>
      <w:r w:rsidR="00B22A80" w:rsidRPr="00A26CFA">
        <w:rPr>
          <w:rFonts w:eastAsia="Palatino Linotype"/>
        </w:rPr>
        <w:t xml:space="preserve">realizada por </w:t>
      </w:r>
      <w:r w:rsidR="00B22A80" w:rsidRPr="00A26CFA">
        <w:rPr>
          <w:rFonts w:eastAsia="Palatino Linotype"/>
          <w:b/>
          <w:bCs/>
        </w:rPr>
        <w:t>LA PARTE RECURRENTE</w:t>
      </w:r>
      <w:r w:rsidR="00331F35" w:rsidRPr="00A26CFA">
        <w:rPr>
          <w:rFonts w:eastAsia="Palatino Linotype"/>
        </w:rPr>
        <w:t>.</w:t>
      </w:r>
    </w:p>
    <w:p w14:paraId="1611F147" w14:textId="77777777" w:rsidR="00BD5A7C" w:rsidRPr="00A26CFA" w:rsidRDefault="00BD5A7C" w:rsidP="00A26CFA">
      <w:pPr>
        <w:rPr>
          <w:rFonts w:eastAsia="Palatino Linotype"/>
        </w:rPr>
      </w:pPr>
    </w:p>
    <w:p w14:paraId="51A0E8B4" w14:textId="676DCA47" w:rsidR="00664420" w:rsidRPr="00A26CFA" w:rsidRDefault="00C71CEF" w:rsidP="00A26CFA">
      <w:pPr>
        <w:pStyle w:val="Ttulo3"/>
        <w:rPr>
          <w:rFonts w:eastAsia="Calibri"/>
          <w:lang w:eastAsia="es-ES_tradnl"/>
        </w:rPr>
      </w:pPr>
      <w:bookmarkStart w:id="31" w:name="_Toc181266661"/>
      <w:r w:rsidRPr="00A26CFA">
        <w:rPr>
          <w:rFonts w:eastAsia="Calibri"/>
          <w:lang w:eastAsia="es-ES_tradnl"/>
        </w:rPr>
        <w:t>b)</w:t>
      </w:r>
      <w:r w:rsidR="00A53315" w:rsidRPr="00A26CFA">
        <w:rPr>
          <w:rFonts w:eastAsia="Calibri"/>
          <w:lang w:eastAsia="es-ES_tradnl"/>
        </w:rPr>
        <w:t xml:space="preserve"> </w:t>
      </w:r>
      <w:r w:rsidR="00A21A20" w:rsidRPr="00A26CFA">
        <w:rPr>
          <w:rFonts w:eastAsia="Calibri"/>
          <w:lang w:eastAsia="es-ES_tradnl"/>
        </w:rPr>
        <w:t>Controversia a resolver</w:t>
      </w:r>
      <w:bookmarkEnd w:id="31"/>
    </w:p>
    <w:p w14:paraId="5DAE2A65" w14:textId="382C31A9" w:rsidR="00664420" w:rsidRPr="00A26CFA" w:rsidRDefault="00664420" w:rsidP="00A26CFA">
      <w:pPr>
        <w:rPr>
          <w:rFonts w:eastAsia="Calibri"/>
          <w:lang w:eastAsia="es-ES_tradnl"/>
        </w:rPr>
      </w:pPr>
      <w:r w:rsidRPr="00A26CF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26CFA">
        <w:rPr>
          <w:rFonts w:eastAsia="Calibri"/>
          <w:b/>
          <w:bCs/>
          <w:lang w:eastAsia="es-ES_tradnl"/>
        </w:rPr>
        <w:t>LA PARTE RECURRENTE</w:t>
      </w:r>
      <w:r w:rsidRPr="00A26CFA">
        <w:rPr>
          <w:rFonts w:eastAsia="Calibri"/>
          <w:lang w:eastAsia="es-ES_tradnl"/>
        </w:rPr>
        <w:t xml:space="preserve"> solicitó lo siguiente:</w:t>
      </w:r>
    </w:p>
    <w:p w14:paraId="7D9D559B" w14:textId="77777777" w:rsidR="00664420" w:rsidRPr="00A26CFA" w:rsidRDefault="00664420" w:rsidP="00A26CFA">
      <w:pPr>
        <w:tabs>
          <w:tab w:val="left" w:pos="4962"/>
        </w:tabs>
        <w:contextualSpacing/>
        <w:rPr>
          <w:rFonts w:eastAsia="Calibri" w:cs="Tahoma"/>
          <w:iCs/>
          <w:szCs w:val="22"/>
          <w:lang w:eastAsia="es-ES_tradnl"/>
        </w:rPr>
      </w:pPr>
    </w:p>
    <w:p w14:paraId="78B85326" w14:textId="0DB4314F" w:rsidR="00B6017E" w:rsidRPr="00A26CFA" w:rsidRDefault="00B6017E" w:rsidP="00A26CFA">
      <w:pPr>
        <w:pStyle w:val="Prrafodelista"/>
        <w:numPr>
          <w:ilvl w:val="0"/>
          <w:numId w:val="16"/>
        </w:numPr>
        <w:tabs>
          <w:tab w:val="left" w:pos="4962"/>
        </w:tabs>
        <w:rPr>
          <w:rFonts w:eastAsia="Calibri" w:cs="Tahoma"/>
          <w:iCs/>
          <w:szCs w:val="22"/>
          <w:lang w:eastAsia="es-ES_tradnl"/>
        </w:rPr>
      </w:pPr>
      <w:r w:rsidRPr="00A26CFA">
        <w:rPr>
          <w:rFonts w:eastAsia="Calibri" w:cs="Tahoma"/>
          <w:iCs/>
          <w:szCs w:val="22"/>
          <w:lang w:eastAsia="es-ES_tradnl"/>
        </w:rPr>
        <w:t>El estatus del folio SAIOP/31/07/2024/19034</w:t>
      </w:r>
    </w:p>
    <w:p w14:paraId="63D4E093" w14:textId="77777777" w:rsidR="00B6017E" w:rsidRPr="00A26CFA" w:rsidRDefault="00B6017E" w:rsidP="00A26CFA">
      <w:pPr>
        <w:tabs>
          <w:tab w:val="left" w:pos="4962"/>
        </w:tabs>
        <w:contextualSpacing/>
        <w:rPr>
          <w:rFonts w:eastAsia="Calibri" w:cs="Tahoma"/>
          <w:iCs/>
          <w:szCs w:val="22"/>
          <w:lang w:eastAsia="es-ES_tradnl"/>
        </w:rPr>
      </w:pPr>
    </w:p>
    <w:p w14:paraId="1CED052A" w14:textId="67428C04" w:rsidR="00B6017E" w:rsidRPr="00A26CFA" w:rsidRDefault="00664420" w:rsidP="00A26CFA">
      <w:pPr>
        <w:tabs>
          <w:tab w:val="left" w:pos="4962"/>
        </w:tabs>
        <w:contextualSpacing/>
        <w:rPr>
          <w:rFonts w:cs="Tahoma"/>
          <w:bCs/>
          <w:iCs/>
          <w:szCs w:val="22"/>
        </w:rPr>
      </w:pPr>
      <w:r w:rsidRPr="00A26CFA">
        <w:rPr>
          <w:rFonts w:eastAsiaTheme="minorHAnsi" w:cs="Tahoma"/>
          <w:bCs/>
          <w:iCs/>
          <w:szCs w:val="22"/>
          <w:lang w:eastAsia="en-US"/>
        </w:rPr>
        <w:t xml:space="preserve">En respuesta, </w:t>
      </w:r>
      <w:r w:rsidR="005D5A50" w:rsidRPr="00A26CFA">
        <w:rPr>
          <w:rFonts w:eastAsiaTheme="minorHAnsi" w:cs="Tahoma"/>
          <w:b/>
          <w:iCs/>
          <w:szCs w:val="22"/>
          <w:lang w:eastAsia="en-US"/>
        </w:rPr>
        <w:t>EL SUJETO OBLIGADO</w:t>
      </w:r>
      <w:r w:rsidR="00B6017E" w:rsidRPr="00A26CFA">
        <w:rPr>
          <w:rFonts w:eastAsiaTheme="minorHAnsi" w:cs="Tahoma"/>
          <w:bCs/>
          <w:iCs/>
          <w:szCs w:val="22"/>
          <w:lang w:eastAsia="en-US"/>
        </w:rPr>
        <w:t xml:space="preserve"> se pronunció por conducto del Titular de la Unidad de Transparencia</w:t>
      </w:r>
      <w:r w:rsidRPr="00A26CFA">
        <w:rPr>
          <w:rFonts w:eastAsiaTheme="minorHAnsi" w:cs="Tahoma"/>
          <w:bCs/>
          <w:iCs/>
          <w:szCs w:val="22"/>
          <w:lang w:eastAsia="en-US"/>
        </w:rPr>
        <w:t xml:space="preserve">, quien refirió que </w:t>
      </w:r>
      <w:r w:rsidR="00B6017E" w:rsidRPr="00A26CFA">
        <w:rPr>
          <w:rFonts w:eastAsiaTheme="minorHAnsi" w:cs="Tahoma"/>
          <w:bCs/>
          <w:iCs/>
          <w:szCs w:val="22"/>
          <w:lang w:eastAsia="en-US"/>
        </w:rPr>
        <w:t>contestaría, sin hacerlo.</w:t>
      </w:r>
    </w:p>
    <w:p w14:paraId="4BEBD880" w14:textId="77777777" w:rsidR="00664420" w:rsidRPr="00A26CFA" w:rsidRDefault="00664420" w:rsidP="00A26CFA">
      <w:pPr>
        <w:tabs>
          <w:tab w:val="left" w:pos="4962"/>
        </w:tabs>
        <w:contextualSpacing/>
        <w:rPr>
          <w:rFonts w:eastAsiaTheme="minorHAnsi" w:cs="Tahoma"/>
          <w:bCs/>
          <w:iCs/>
          <w:szCs w:val="22"/>
          <w:lang w:eastAsia="en-US"/>
        </w:rPr>
      </w:pPr>
    </w:p>
    <w:p w14:paraId="31DD81D7" w14:textId="482D124D" w:rsidR="00664420" w:rsidRPr="00A26CFA" w:rsidRDefault="00CF7586" w:rsidP="00A26CFA">
      <w:pPr>
        <w:tabs>
          <w:tab w:val="left" w:pos="4962"/>
        </w:tabs>
        <w:contextualSpacing/>
        <w:rPr>
          <w:rFonts w:eastAsiaTheme="minorHAnsi" w:cs="Tahoma"/>
          <w:bCs/>
          <w:iCs/>
          <w:szCs w:val="22"/>
          <w:lang w:eastAsia="en-US"/>
        </w:rPr>
      </w:pPr>
      <w:r w:rsidRPr="00A26CFA">
        <w:rPr>
          <w:rFonts w:eastAsiaTheme="minorHAnsi" w:cs="Tahoma"/>
          <w:bCs/>
          <w:iCs/>
          <w:szCs w:val="22"/>
          <w:lang w:eastAsia="en-US"/>
        </w:rPr>
        <w:t xml:space="preserve">Ahora bien, en la interposición del presente recurso </w:t>
      </w:r>
      <w:r w:rsidRPr="00A26CFA">
        <w:rPr>
          <w:rFonts w:eastAsiaTheme="minorHAnsi" w:cs="Tahoma"/>
          <w:b/>
          <w:iCs/>
          <w:szCs w:val="22"/>
          <w:lang w:eastAsia="en-US"/>
        </w:rPr>
        <w:t>LA PARTE RECURRENTE</w:t>
      </w:r>
      <w:r w:rsidR="00664420" w:rsidRPr="00A26CFA">
        <w:rPr>
          <w:rFonts w:eastAsiaTheme="minorHAnsi" w:cs="Tahoma"/>
          <w:bCs/>
          <w:iCs/>
          <w:szCs w:val="22"/>
          <w:lang w:eastAsia="en-US"/>
        </w:rPr>
        <w:t xml:space="preserve"> se inconformó de </w:t>
      </w:r>
      <w:r w:rsidR="004C1423" w:rsidRPr="00A26CFA">
        <w:rPr>
          <w:rFonts w:eastAsiaTheme="minorHAnsi" w:cs="Tahoma"/>
          <w:bCs/>
          <w:iCs/>
          <w:szCs w:val="22"/>
          <w:lang w:eastAsia="en-US"/>
        </w:rPr>
        <w:t>que el documento que le remitieron no contiene la respuesta</w:t>
      </w:r>
      <w:r w:rsidRPr="00A26CFA">
        <w:rPr>
          <w:rFonts w:eastAsiaTheme="minorHAnsi" w:cs="Tahoma"/>
          <w:bCs/>
          <w:iCs/>
          <w:szCs w:val="22"/>
          <w:lang w:eastAsia="en-US"/>
        </w:rPr>
        <w:t xml:space="preserve">, por lo cual, el estudio </w:t>
      </w:r>
      <w:r w:rsidR="005B18AF" w:rsidRPr="00A26CFA">
        <w:rPr>
          <w:rFonts w:eastAsiaTheme="minorHAnsi" w:cs="Tahoma"/>
          <w:bCs/>
          <w:iCs/>
          <w:szCs w:val="22"/>
          <w:lang w:eastAsia="en-US"/>
        </w:rPr>
        <w:t xml:space="preserve">se centrará en determinar si </w:t>
      </w:r>
      <w:r w:rsidR="004C1423" w:rsidRPr="00A26CFA">
        <w:rPr>
          <w:rFonts w:eastAsiaTheme="minorHAnsi" w:cs="Tahoma"/>
          <w:bCs/>
          <w:iCs/>
          <w:szCs w:val="22"/>
          <w:lang w:eastAsia="en-US"/>
        </w:rPr>
        <w:t xml:space="preserve">el </w:t>
      </w:r>
      <w:r w:rsidR="004C1423" w:rsidRPr="00A26CFA">
        <w:rPr>
          <w:rFonts w:eastAsiaTheme="minorHAnsi" w:cs="Tahoma"/>
          <w:b/>
          <w:bCs/>
          <w:iCs/>
          <w:szCs w:val="22"/>
          <w:lang w:eastAsia="en-US"/>
        </w:rPr>
        <w:t>SUJETO OBLIGADO</w:t>
      </w:r>
      <w:r w:rsidR="004C1423" w:rsidRPr="00A26CFA">
        <w:rPr>
          <w:rFonts w:eastAsiaTheme="minorHAnsi" w:cs="Tahoma"/>
          <w:bCs/>
          <w:iCs/>
          <w:szCs w:val="22"/>
          <w:lang w:eastAsia="en-US"/>
        </w:rPr>
        <w:t xml:space="preserve"> hizo entrega o no de la </w:t>
      </w:r>
      <w:r w:rsidR="00D2790D" w:rsidRPr="00A26CFA">
        <w:rPr>
          <w:rFonts w:eastAsiaTheme="minorHAnsi" w:cs="Tahoma"/>
          <w:bCs/>
          <w:iCs/>
          <w:szCs w:val="22"/>
          <w:lang w:eastAsia="en-US"/>
        </w:rPr>
        <w:t>información solicitada</w:t>
      </w:r>
      <w:r w:rsidR="004C1423" w:rsidRPr="00A26CFA">
        <w:rPr>
          <w:rFonts w:eastAsiaTheme="minorHAnsi" w:cs="Tahoma"/>
          <w:bCs/>
          <w:iCs/>
          <w:szCs w:val="22"/>
          <w:lang w:eastAsia="en-US"/>
        </w:rPr>
        <w:t>.</w:t>
      </w:r>
    </w:p>
    <w:p w14:paraId="0423FD07" w14:textId="77777777" w:rsidR="004C1423" w:rsidRPr="00A26CFA" w:rsidRDefault="004C1423" w:rsidP="00A26CFA">
      <w:pPr>
        <w:tabs>
          <w:tab w:val="left" w:pos="4962"/>
        </w:tabs>
        <w:contextualSpacing/>
        <w:rPr>
          <w:rFonts w:eastAsiaTheme="minorHAnsi" w:cs="Tahoma"/>
          <w:bCs/>
          <w:iCs/>
          <w:szCs w:val="22"/>
          <w:lang w:eastAsia="en-US"/>
        </w:rPr>
      </w:pPr>
    </w:p>
    <w:p w14:paraId="414FD2D5" w14:textId="4408E416" w:rsidR="00664420" w:rsidRPr="00A26CFA" w:rsidRDefault="00A21A20" w:rsidP="00A26CFA">
      <w:pPr>
        <w:pStyle w:val="Ttulo3"/>
      </w:pPr>
      <w:bookmarkStart w:id="32" w:name="_Toc181266662"/>
      <w:r w:rsidRPr="00A26CFA">
        <w:lastRenderedPageBreak/>
        <w:t>c)</w:t>
      </w:r>
      <w:r w:rsidR="00664420" w:rsidRPr="00A26CFA">
        <w:t xml:space="preserve"> </w:t>
      </w:r>
      <w:r w:rsidRPr="00A26CFA">
        <w:t>Estudio de la controversia</w:t>
      </w:r>
      <w:bookmarkEnd w:id="32"/>
    </w:p>
    <w:p w14:paraId="201A65FD" w14:textId="7643D96F" w:rsidR="00CF2D8B" w:rsidRPr="00A26CFA" w:rsidRDefault="00CF2D8B" w:rsidP="00A26CFA">
      <w:pPr>
        <w:ind w:right="-93"/>
        <w:rPr>
          <w:rFonts w:cs="Tahoma"/>
          <w:bCs/>
          <w:szCs w:val="22"/>
        </w:rPr>
      </w:pPr>
      <w:r w:rsidRPr="00A26CFA">
        <w:rPr>
          <w:rFonts w:cs="Tahoma"/>
          <w:bCs/>
          <w:szCs w:val="22"/>
        </w:rPr>
        <w:t xml:space="preserve">Una vez determinada la controversia a resolver, </w:t>
      </w:r>
      <w:r w:rsidR="004C1423" w:rsidRPr="00A26CFA">
        <w:rPr>
          <w:rFonts w:cs="Tahoma"/>
          <w:bCs/>
          <w:szCs w:val="22"/>
        </w:rPr>
        <w:t xml:space="preserve">primeramente determinaremos si el </w:t>
      </w:r>
      <w:r w:rsidR="004C1423" w:rsidRPr="00A26CFA">
        <w:rPr>
          <w:rFonts w:cs="Tahoma"/>
          <w:b/>
          <w:bCs/>
          <w:szCs w:val="22"/>
        </w:rPr>
        <w:t>SUJETO OBLIGADO</w:t>
      </w:r>
      <w:r w:rsidR="004C1423" w:rsidRPr="00A26CFA">
        <w:rPr>
          <w:rFonts w:cs="Tahoma"/>
          <w:bCs/>
          <w:szCs w:val="22"/>
        </w:rPr>
        <w:t xml:space="preserve"> es competente para pronunciarse de lo solicitado.</w:t>
      </w:r>
    </w:p>
    <w:p w14:paraId="73AE9BFA" w14:textId="77777777" w:rsidR="004C1423" w:rsidRPr="00A26CFA" w:rsidRDefault="004C1423" w:rsidP="00A26CFA">
      <w:pPr>
        <w:ind w:right="-93"/>
        <w:rPr>
          <w:rFonts w:cs="Tahoma"/>
          <w:bCs/>
          <w:szCs w:val="22"/>
        </w:rPr>
      </w:pPr>
    </w:p>
    <w:p w14:paraId="4D124662" w14:textId="0E7B0997" w:rsidR="00E3297D" w:rsidRPr="00A26CFA" w:rsidRDefault="00E3297D" w:rsidP="00A26CFA">
      <w:pPr>
        <w:ind w:right="-93"/>
        <w:rPr>
          <w:rFonts w:cs="Tahoma"/>
          <w:bCs/>
          <w:szCs w:val="22"/>
        </w:rPr>
      </w:pPr>
      <w:r w:rsidRPr="00A26CFA">
        <w:rPr>
          <w:rFonts w:cs="Tahoma"/>
          <w:bCs/>
          <w:szCs w:val="22"/>
        </w:rPr>
        <w:t>En términos de lo dispuesto por el artículo 23, fracción IV de la Ley de Transparencia local señala:</w:t>
      </w:r>
    </w:p>
    <w:p w14:paraId="4E8414C8" w14:textId="42C80B65" w:rsidR="00E3297D" w:rsidRPr="00A26CFA" w:rsidRDefault="00E3297D" w:rsidP="00A26CFA">
      <w:pPr>
        <w:pStyle w:val="Puesto"/>
      </w:pPr>
      <w:r w:rsidRPr="00A26CFA">
        <w:rPr>
          <w:b/>
        </w:rPr>
        <w:t>Artículo 23.</w:t>
      </w:r>
      <w:r w:rsidRPr="00A26CFA">
        <w:t xml:space="preserve"> Son sujetos obligados a transparentar y permitir el acceso a su información y proteger los datos personales que obren en su poder:</w:t>
      </w:r>
    </w:p>
    <w:p w14:paraId="4B6DD8CC" w14:textId="10E05239" w:rsidR="00E3297D" w:rsidRPr="00A26CFA" w:rsidRDefault="00E3297D" w:rsidP="00A26CFA">
      <w:pPr>
        <w:pStyle w:val="Puesto"/>
      </w:pPr>
      <w:r w:rsidRPr="00A26CFA">
        <w:t>…</w:t>
      </w:r>
    </w:p>
    <w:p w14:paraId="6E9E90B0" w14:textId="0CC2C98C" w:rsidR="00E3297D" w:rsidRPr="00A26CFA" w:rsidRDefault="00E3297D" w:rsidP="00A26CFA">
      <w:pPr>
        <w:pStyle w:val="Puesto"/>
      </w:pPr>
      <w:r w:rsidRPr="00A26CFA">
        <w:t xml:space="preserve">IV. </w:t>
      </w:r>
      <w:r w:rsidRPr="00A26CFA">
        <w:rPr>
          <w:b/>
        </w:rPr>
        <w:t>Los ayuntamientos</w:t>
      </w:r>
      <w:r w:rsidRPr="00A26CFA">
        <w:t xml:space="preserve"> y las dependencias, organismos, órganos y entidades de la administración municipal;</w:t>
      </w:r>
    </w:p>
    <w:p w14:paraId="08BF1380" w14:textId="737C8363" w:rsidR="00E3297D" w:rsidRPr="00A26CFA" w:rsidRDefault="00E3297D" w:rsidP="00A26CFA">
      <w:pPr>
        <w:pStyle w:val="Puesto"/>
      </w:pPr>
      <w:r w:rsidRPr="00A26CFA">
        <w:t>…</w:t>
      </w:r>
    </w:p>
    <w:p w14:paraId="59E2ED6A" w14:textId="77777777" w:rsidR="004C1423" w:rsidRPr="00A26CFA" w:rsidRDefault="004C1423" w:rsidP="00A26CFA">
      <w:pPr>
        <w:ind w:right="-93"/>
        <w:rPr>
          <w:rFonts w:cs="Tahoma"/>
          <w:bCs/>
          <w:szCs w:val="22"/>
        </w:rPr>
      </w:pPr>
    </w:p>
    <w:p w14:paraId="0DB0ABA5" w14:textId="4741E555" w:rsidR="00E3297D" w:rsidRPr="00A26CFA" w:rsidRDefault="00E3297D" w:rsidP="00A26CFA">
      <w:pPr>
        <w:ind w:right="-93"/>
        <w:rPr>
          <w:rFonts w:cs="Tahoma"/>
          <w:bCs/>
          <w:szCs w:val="22"/>
        </w:rPr>
      </w:pPr>
      <w:r w:rsidRPr="00A26CFA">
        <w:rPr>
          <w:rFonts w:cs="Tahoma"/>
          <w:bCs/>
          <w:szCs w:val="22"/>
        </w:rPr>
        <w:t xml:space="preserve">Ahora bien, de acuerdo con el </w:t>
      </w:r>
      <w:r w:rsidRPr="00A26CFA">
        <w:rPr>
          <w:rFonts w:cs="Tahoma"/>
          <w:b/>
          <w:bCs/>
          <w:szCs w:val="22"/>
        </w:rPr>
        <w:t>Bando Municipal</w:t>
      </w:r>
      <w:r w:rsidR="00CF7795" w:rsidRPr="00A26CFA">
        <w:rPr>
          <w:rFonts w:cs="Tahoma"/>
          <w:b/>
          <w:bCs/>
          <w:szCs w:val="22"/>
        </w:rPr>
        <w:t xml:space="preserve"> </w:t>
      </w:r>
      <w:r w:rsidR="00CF7795" w:rsidRPr="00A26CFA">
        <w:rPr>
          <w:rFonts w:cs="Tahoma"/>
          <w:bCs/>
          <w:szCs w:val="22"/>
        </w:rPr>
        <w:t>vigente del</w:t>
      </w:r>
      <w:r w:rsidR="00CF7795" w:rsidRPr="00A26CFA">
        <w:rPr>
          <w:rFonts w:cs="Tahoma"/>
          <w:b/>
          <w:bCs/>
          <w:szCs w:val="22"/>
        </w:rPr>
        <w:t xml:space="preserve"> SUJETO OBLIGADO</w:t>
      </w:r>
      <w:r w:rsidRPr="00A26CFA">
        <w:rPr>
          <w:rFonts w:cs="Tahoma"/>
          <w:bCs/>
          <w:szCs w:val="22"/>
        </w:rPr>
        <w:t>, señala:</w:t>
      </w:r>
    </w:p>
    <w:p w14:paraId="473D5636" w14:textId="06BC0906" w:rsidR="00E3297D" w:rsidRPr="00A26CFA" w:rsidRDefault="00E3297D" w:rsidP="00A26CFA">
      <w:pPr>
        <w:pStyle w:val="Puesto"/>
      </w:pPr>
      <w:r w:rsidRPr="00A26CFA">
        <w:rPr>
          <w:b/>
        </w:rPr>
        <w:t>Artículo 16.</w:t>
      </w:r>
      <w:r w:rsidRPr="00A26CFA">
        <w:t xml:space="preserve"> Los habitantes del Municipio de La Paz, tendrán los siguientes derechos:</w:t>
      </w:r>
    </w:p>
    <w:p w14:paraId="596B0D7E" w14:textId="77777777" w:rsidR="00E3297D" w:rsidRPr="00A26CFA" w:rsidRDefault="00E3297D" w:rsidP="00A26CFA">
      <w:pPr>
        <w:pStyle w:val="Puesto"/>
      </w:pPr>
      <w:r w:rsidRPr="00A26CFA">
        <w:t xml:space="preserve">I. Tener acceso a los servicios públicos, obras públicas y beneficios que presta el municipio en los términos de las disposiciones aplicables; </w:t>
      </w:r>
    </w:p>
    <w:p w14:paraId="48ACD257" w14:textId="7AF16F11" w:rsidR="00E3297D" w:rsidRPr="00A26CFA" w:rsidRDefault="00E3297D" w:rsidP="00A26CFA">
      <w:pPr>
        <w:pStyle w:val="Puesto"/>
      </w:pPr>
      <w:r w:rsidRPr="00A26CFA">
        <w:t>II. Acudir ante la autoridad con alguna petición, la cual deberá ejercerse por escrito y de manera pacífica. Dicha petición deberá ser contestada por la autoridad competente, con la fundamentación y motivación debida, en un plazo que no excederá de quince días hábiles;</w:t>
      </w:r>
    </w:p>
    <w:p w14:paraId="5383E8FA" w14:textId="77777777" w:rsidR="00CF7795" w:rsidRPr="00A26CFA" w:rsidRDefault="00CF7795" w:rsidP="00A26CFA">
      <w:pPr>
        <w:pStyle w:val="Puesto"/>
      </w:pPr>
      <w:r w:rsidRPr="00A26CFA">
        <w:t xml:space="preserve">III. Presentar quejas o denuncias, por escrito o de forma verbal, ante el Órgano interno de Control Municipal, contra servidores públicos municipales que incurran en actos u omisiones que impliquen el ejercicio indebido de su empleo, cargo o comisión; </w:t>
      </w:r>
    </w:p>
    <w:p w14:paraId="6B7FCD12" w14:textId="068DAC12" w:rsidR="00CF7795" w:rsidRPr="00A26CFA" w:rsidRDefault="00CF7795" w:rsidP="00A26CFA">
      <w:pPr>
        <w:pStyle w:val="Puesto"/>
      </w:pPr>
      <w:r w:rsidRPr="00A26CFA">
        <w:t>IV. Coadyuvar con las autoridades municipales en actividades para la preservación y restauración del medio ambiente;</w:t>
      </w:r>
    </w:p>
    <w:p w14:paraId="040EDB93" w14:textId="5D7BA8C1" w:rsidR="00CF7795" w:rsidRPr="00A26CFA" w:rsidRDefault="00CF7795" w:rsidP="00A26CFA">
      <w:pPr>
        <w:pStyle w:val="Puesto"/>
      </w:pPr>
      <w:r w:rsidRPr="00A26CFA">
        <w:t>…</w:t>
      </w:r>
    </w:p>
    <w:p w14:paraId="290E2342" w14:textId="77777777" w:rsidR="00E3297D" w:rsidRPr="00A26CFA" w:rsidRDefault="00E3297D" w:rsidP="00A26CFA">
      <w:pPr>
        <w:ind w:right="-93"/>
        <w:rPr>
          <w:rFonts w:cs="Tahoma"/>
          <w:bCs/>
          <w:szCs w:val="22"/>
        </w:rPr>
      </w:pPr>
    </w:p>
    <w:p w14:paraId="6C05CD5A" w14:textId="549A7A48" w:rsidR="00CF7795" w:rsidRPr="00A26CFA" w:rsidRDefault="00CF7795" w:rsidP="00A26CFA">
      <w:pPr>
        <w:ind w:right="-93"/>
        <w:rPr>
          <w:rFonts w:cs="Tahoma"/>
          <w:bCs/>
          <w:szCs w:val="22"/>
        </w:rPr>
      </w:pPr>
      <w:r w:rsidRPr="00A26CFA">
        <w:rPr>
          <w:rFonts w:cs="Tahoma"/>
          <w:bCs/>
          <w:szCs w:val="22"/>
        </w:rPr>
        <w:t xml:space="preserve">De acuerdo con lo anterior, el </w:t>
      </w:r>
      <w:r w:rsidRPr="00A26CFA">
        <w:rPr>
          <w:rFonts w:cs="Tahoma"/>
          <w:b/>
          <w:bCs/>
          <w:szCs w:val="22"/>
        </w:rPr>
        <w:t>SUJETO OBLIGADO</w:t>
      </w:r>
      <w:r w:rsidRPr="00A26CFA">
        <w:rPr>
          <w:rFonts w:cs="Tahoma"/>
          <w:bCs/>
          <w:szCs w:val="22"/>
        </w:rPr>
        <w:t xml:space="preserve"> es competente para pronunciarse de lo solicitado.</w:t>
      </w:r>
      <w:r w:rsidR="007A2EEC" w:rsidRPr="00A26CFA">
        <w:rPr>
          <w:rFonts w:cs="Tahoma"/>
          <w:bCs/>
          <w:szCs w:val="22"/>
        </w:rPr>
        <w:t xml:space="preserve"> Ya que ante él fue presentado un escrito al cual, le fue asignado un número de folio para su atención y seguimiento interno.</w:t>
      </w:r>
    </w:p>
    <w:p w14:paraId="45520189" w14:textId="77777777" w:rsidR="007A2EEC" w:rsidRPr="00A26CFA" w:rsidRDefault="007A2EEC" w:rsidP="00A26CFA">
      <w:pPr>
        <w:ind w:right="-93"/>
        <w:rPr>
          <w:rFonts w:cs="Tahoma"/>
          <w:bCs/>
          <w:szCs w:val="22"/>
        </w:rPr>
      </w:pPr>
    </w:p>
    <w:p w14:paraId="62ED38F7" w14:textId="0016CDC8" w:rsidR="00CF2D8B" w:rsidRPr="00A26CFA" w:rsidRDefault="007A2EEC" w:rsidP="00A26CFA">
      <w:pPr>
        <w:ind w:right="-93"/>
        <w:rPr>
          <w:rFonts w:cs="Tahoma"/>
          <w:bCs/>
          <w:szCs w:val="22"/>
        </w:rPr>
      </w:pPr>
      <w:r w:rsidRPr="00A26CFA">
        <w:rPr>
          <w:rFonts w:cs="Tahoma"/>
          <w:bCs/>
          <w:szCs w:val="22"/>
        </w:rPr>
        <w:t>Ahora bien, respecto de la respuesta entregada se observa que:</w:t>
      </w:r>
    </w:p>
    <w:p w14:paraId="512429C3" w14:textId="17D3D165" w:rsidR="007A2EEC" w:rsidRPr="00A26CFA" w:rsidRDefault="007A2EEC" w:rsidP="00A26CFA">
      <w:pPr>
        <w:ind w:right="-93"/>
        <w:rPr>
          <w:rFonts w:cs="Tahoma"/>
          <w:bCs/>
          <w:szCs w:val="22"/>
        </w:rPr>
      </w:pPr>
      <w:r w:rsidRPr="00A26CFA">
        <w:rPr>
          <w:rFonts w:cs="Tahoma"/>
          <w:bCs/>
          <w:noProof/>
          <w:szCs w:val="22"/>
          <w:lang w:eastAsia="es-MX"/>
        </w:rPr>
        <w:lastRenderedPageBreak/>
        <w:drawing>
          <wp:inline distT="0" distB="0" distL="0" distR="0" wp14:anchorId="3414C63E" wp14:editId="12706FEF">
            <wp:extent cx="5742940" cy="46856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685665"/>
                    </a:xfrm>
                    <a:prstGeom prst="rect">
                      <a:avLst/>
                    </a:prstGeom>
                  </pic:spPr>
                </pic:pic>
              </a:graphicData>
            </a:graphic>
          </wp:inline>
        </w:drawing>
      </w:r>
    </w:p>
    <w:p w14:paraId="7362F31B" w14:textId="2C4511B8" w:rsidR="007A2EEC" w:rsidRPr="00A26CFA" w:rsidRDefault="007A2EEC" w:rsidP="00A26CFA">
      <w:pPr>
        <w:ind w:right="-93"/>
        <w:rPr>
          <w:rFonts w:cs="Tahoma"/>
          <w:bCs/>
          <w:szCs w:val="22"/>
        </w:rPr>
      </w:pPr>
    </w:p>
    <w:p w14:paraId="391FB895" w14:textId="7E540154" w:rsidR="007A2EEC" w:rsidRPr="00A26CFA" w:rsidRDefault="007A2EEC" w:rsidP="00A26CFA">
      <w:pPr>
        <w:ind w:right="-93"/>
        <w:rPr>
          <w:rFonts w:cs="Tahoma"/>
          <w:bCs/>
          <w:szCs w:val="22"/>
        </w:rPr>
      </w:pPr>
      <w:r w:rsidRPr="00A26CFA">
        <w:rPr>
          <w:rFonts w:cs="Tahoma"/>
          <w:bCs/>
          <w:szCs w:val="22"/>
        </w:rPr>
        <w:t xml:space="preserve">De la imagen anterior se observa que, </w:t>
      </w:r>
      <w:r w:rsidRPr="00A26CFA">
        <w:rPr>
          <w:rFonts w:cs="Tahoma"/>
          <w:b/>
          <w:bCs/>
          <w:szCs w:val="22"/>
        </w:rPr>
        <w:t>El SUJETO OBLIGADO</w:t>
      </w:r>
      <w:r w:rsidRPr="00A26CFA">
        <w:rPr>
          <w:rFonts w:cs="Tahoma"/>
          <w:bCs/>
          <w:szCs w:val="22"/>
        </w:rPr>
        <w:t xml:space="preserve"> responde “.” Y no acompaña archivo alguno en donde se advierta la respuesta.</w:t>
      </w:r>
    </w:p>
    <w:p w14:paraId="77C3EA59" w14:textId="77777777" w:rsidR="007A2EEC" w:rsidRPr="00A26CFA" w:rsidRDefault="007A2EEC" w:rsidP="00A26CFA">
      <w:pPr>
        <w:ind w:right="-93"/>
        <w:rPr>
          <w:rFonts w:cs="Tahoma"/>
          <w:bCs/>
          <w:szCs w:val="22"/>
        </w:rPr>
      </w:pPr>
    </w:p>
    <w:p w14:paraId="134B4E8C" w14:textId="77777777" w:rsidR="00AA2D36" w:rsidRPr="00A26CFA" w:rsidRDefault="007A2EEC" w:rsidP="00A26CFA">
      <w:pPr>
        <w:ind w:right="-93"/>
        <w:rPr>
          <w:rFonts w:cs="Tahoma"/>
          <w:bCs/>
          <w:szCs w:val="22"/>
        </w:rPr>
      </w:pPr>
      <w:r w:rsidRPr="00A26CFA">
        <w:rPr>
          <w:rFonts w:cs="Tahoma"/>
          <w:bCs/>
          <w:szCs w:val="22"/>
        </w:rPr>
        <w:t>En consecuencia,</w:t>
      </w:r>
      <w:r w:rsidR="00864F1A" w:rsidRPr="00A26CFA">
        <w:rPr>
          <w:rFonts w:cs="Tahoma"/>
          <w:bCs/>
          <w:szCs w:val="22"/>
        </w:rPr>
        <w:t xml:space="preserve"> al no advertirse respuesta alguna,</w:t>
      </w:r>
      <w:r w:rsidRPr="00A26CFA">
        <w:rPr>
          <w:rFonts w:cs="Tahoma"/>
          <w:bCs/>
          <w:szCs w:val="22"/>
        </w:rPr>
        <w:t xml:space="preserve"> es </w:t>
      </w:r>
      <w:r w:rsidR="00AA2D36" w:rsidRPr="00A26CFA">
        <w:rPr>
          <w:rFonts w:cs="Tahoma"/>
          <w:bCs/>
          <w:szCs w:val="22"/>
        </w:rPr>
        <w:t xml:space="preserve">por lo que es necesario hacer referencia al </w:t>
      </w:r>
      <w:r w:rsidR="00AA2D36" w:rsidRPr="00A26CFA">
        <w:rPr>
          <w:rFonts w:cs="Tahoma"/>
          <w:b/>
          <w:bCs/>
          <w:szCs w:val="22"/>
        </w:rPr>
        <w:t>procedimiento de búsqueda que deben de seguir los Sujetos Obligados para localizar la información</w:t>
      </w:r>
      <w:r w:rsidR="00AA2D36" w:rsidRPr="00A26CFA">
        <w:rPr>
          <w:rFonts w:cs="Tahoma"/>
          <w:bCs/>
          <w:szCs w:val="22"/>
        </w:rPr>
        <w:t>, el cual se encuentra previsto en los artículos 160 y 162 de la Ley de Transparencia y Acceso a la Información Pública del Estado de México y Municipios, mismo que es el siguiente:</w:t>
      </w:r>
    </w:p>
    <w:p w14:paraId="4B110FE0" w14:textId="77777777" w:rsidR="00AA2D36" w:rsidRPr="00A26CFA" w:rsidRDefault="00AA2D36" w:rsidP="00A26CFA">
      <w:pPr>
        <w:ind w:right="-93"/>
        <w:rPr>
          <w:rFonts w:cs="Tahoma"/>
          <w:bCs/>
          <w:szCs w:val="22"/>
        </w:rPr>
      </w:pPr>
    </w:p>
    <w:p w14:paraId="689AD4FF" w14:textId="77777777" w:rsidR="00AA2D36" w:rsidRPr="00A26CFA" w:rsidRDefault="00AA2D36" w:rsidP="00A26CFA">
      <w:pPr>
        <w:numPr>
          <w:ilvl w:val="0"/>
          <w:numId w:val="17"/>
        </w:numPr>
        <w:ind w:right="-93"/>
        <w:rPr>
          <w:rFonts w:cs="Tahoma"/>
          <w:bCs/>
          <w:szCs w:val="22"/>
        </w:rPr>
      </w:pPr>
      <w:r w:rsidRPr="00A26CFA">
        <w:rPr>
          <w:rFonts w:cs="Tahoma"/>
          <w:bCs/>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6EA2590" w14:textId="77777777" w:rsidR="00AA2D36" w:rsidRPr="00A26CFA" w:rsidRDefault="00AA2D36" w:rsidP="00A26CFA">
      <w:pPr>
        <w:ind w:right="-93"/>
        <w:rPr>
          <w:rFonts w:cs="Tahoma"/>
          <w:bCs/>
          <w:szCs w:val="22"/>
        </w:rPr>
      </w:pPr>
    </w:p>
    <w:p w14:paraId="2FAFC082" w14:textId="77777777" w:rsidR="00AA2D36" w:rsidRPr="00A26CFA" w:rsidRDefault="00AA2D36" w:rsidP="00A26CFA">
      <w:pPr>
        <w:numPr>
          <w:ilvl w:val="0"/>
          <w:numId w:val="17"/>
        </w:numPr>
        <w:ind w:right="-93"/>
        <w:rPr>
          <w:rFonts w:cs="Tahoma"/>
          <w:bCs/>
          <w:szCs w:val="22"/>
        </w:rPr>
      </w:pPr>
      <w:r w:rsidRPr="00A26CFA">
        <w:rPr>
          <w:rFonts w:cs="Tahoma"/>
          <w:bCs/>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1CBFB06" w14:textId="77777777" w:rsidR="00AA2D36" w:rsidRPr="00A26CFA" w:rsidRDefault="00AA2D36" w:rsidP="00A26CFA">
      <w:pPr>
        <w:ind w:right="-93"/>
        <w:rPr>
          <w:rFonts w:cs="Tahoma"/>
          <w:bCs/>
          <w:szCs w:val="22"/>
        </w:rPr>
      </w:pPr>
    </w:p>
    <w:p w14:paraId="113416C8" w14:textId="07D63677" w:rsidR="00AA2D36" w:rsidRPr="00A26CFA" w:rsidRDefault="00AA2D36" w:rsidP="00A26CFA">
      <w:pPr>
        <w:ind w:right="-93"/>
        <w:rPr>
          <w:rFonts w:cs="Tahoma"/>
          <w:bCs/>
          <w:szCs w:val="22"/>
        </w:rPr>
      </w:pPr>
      <w:r w:rsidRPr="00A26CFA">
        <w:rPr>
          <w:rFonts w:cs="Tahoma"/>
          <w:bCs/>
          <w:szCs w:val="22"/>
        </w:rPr>
        <w:t xml:space="preserve">En el caso, el </w:t>
      </w:r>
      <w:r w:rsidRPr="00A26CFA">
        <w:rPr>
          <w:rFonts w:cs="Tahoma"/>
          <w:b/>
          <w:bCs/>
          <w:szCs w:val="22"/>
        </w:rPr>
        <w:t>SUJETO OBLIGADO</w:t>
      </w:r>
      <w:r w:rsidRPr="00A26CFA">
        <w:rPr>
          <w:rFonts w:cs="Tahoma"/>
          <w:bCs/>
          <w:szCs w:val="22"/>
        </w:rPr>
        <w:t xml:space="preserve"> turnó dentro de su estructura la solicitud de información en los términos siguientes:</w:t>
      </w:r>
    </w:p>
    <w:p w14:paraId="47339E5C" w14:textId="00102F65" w:rsidR="00AA2D36" w:rsidRPr="00A26CFA" w:rsidRDefault="00AA2D36" w:rsidP="00A26CFA">
      <w:pPr>
        <w:ind w:right="-93"/>
        <w:rPr>
          <w:rFonts w:cs="Tahoma"/>
          <w:bCs/>
          <w:szCs w:val="22"/>
        </w:rPr>
      </w:pPr>
      <w:r w:rsidRPr="00A26CFA">
        <w:rPr>
          <w:rFonts w:cs="Tahoma"/>
          <w:bCs/>
          <w:noProof/>
          <w:szCs w:val="22"/>
          <w:lang w:eastAsia="es-MX"/>
        </w:rPr>
        <w:drawing>
          <wp:inline distT="0" distB="0" distL="0" distR="0" wp14:anchorId="07F6D624" wp14:editId="29A372B0">
            <wp:extent cx="5742940" cy="9201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920115"/>
                    </a:xfrm>
                    <a:prstGeom prst="rect">
                      <a:avLst/>
                    </a:prstGeom>
                  </pic:spPr>
                </pic:pic>
              </a:graphicData>
            </a:graphic>
          </wp:inline>
        </w:drawing>
      </w:r>
    </w:p>
    <w:p w14:paraId="165AC136" w14:textId="77777777" w:rsidR="00AA2D36" w:rsidRPr="00A26CFA" w:rsidRDefault="00AA2D36" w:rsidP="00A26CFA">
      <w:pPr>
        <w:ind w:right="-93"/>
        <w:rPr>
          <w:rFonts w:cs="Tahoma"/>
          <w:bCs/>
          <w:szCs w:val="22"/>
        </w:rPr>
      </w:pPr>
    </w:p>
    <w:p w14:paraId="3665FA68" w14:textId="533BA9C4" w:rsidR="00AA2D36" w:rsidRPr="00A26CFA" w:rsidRDefault="00AA2D36" w:rsidP="00A26CFA">
      <w:pPr>
        <w:ind w:right="-93"/>
        <w:rPr>
          <w:rFonts w:cs="Tahoma"/>
          <w:bCs/>
          <w:szCs w:val="22"/>
        </w:rPr>
      </w:pPr>
      <w:r w:rsidRPr="00A26CFA">
        <w:rPr>
          <w:rFonts w:cs="Tahoma"/>
          <w:bCs/>
          <w:szCs w:val="22"/>
        </w:rPr>
        <w:t>De acuerdo con lo anterior, el Servidor Público Habilitado al cual le fue turnada la solicitud es el Secretario de Ayuntamiento, conforme a la información consultada en IPOMEX:</w:t>
      </w:r>
    </w:p>
    <w:p w14:paraId="181FC267" w14:textId="77777777" w:rsidR="00AA2D36" w:rsidRPr="00A26CFA" w:rsidRDefault="00AA2D36" w:rsidP="00A26CFA">
      <w:pPr>
        <w:ind w:right="-93"/>
        <w:rPr>
          <w:rFonts w:cs="Tahoma"/>
          <w:bCs/>
          <w:szCs w:val="22"/>
        </w:rPr>
      </w:pPr>
    </w:p>
    <w:p w14:paraId="3FF431CC" w14:textId="32EC9A86" w:rsidR="00AA2D36" w:rsidRPr="00A26CFA" w:rsidRDefault="00AA2D36" w:rsidP="00A26CFA">
      <w:pPr>
        <w:ind w:right="-93"/>
        <w:jc w:val="center"/>
        <w:rPr>
          <w:rFonts w:cs="Tahoma"/>
          <w:bCs/>
          <w:szCs w:val="22"/>
        </w:rPr>
      </w:pPr>
      <w:r w:rsidRPr="00A26CFA">
        <w:rPr>
          <w:rFonts w:cs="Tahoma"/>
          <w:bCs/>
          <w:noProof/>
          <w:szCs w:val="22"/>
          <w:lang w:eastAsia="es-MX"/>
        </w:rPr>
        <w:drawing>
          <wp:inline distT="0" distB="0" distL="0" distR="0" wp14:anchorId="5077F647" wp14:editId="252FD0B2">
            <wp:extent cx="5096586" cy="9145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6586" cy="914528"/>
                    </a:xfrm>
                    <a:prstGeom prst="rect">
                      <a:avLst/>
                    </a:prstGeom>
                  </pic:spPr>
                </pic:pic>
              </a:graphicData>
            </a:graphic>
          </wp:inline>
        </w:drawing>
      </w:r>
    </w:p>
    <w:p w14:paraId="32B30431" w14:textId="77777777" w:rsidR="00AA2D36" w:rsidRPr="00A26CFA" w:rsidRDefault="00AA2D36" w:rsidP="00A26CFA">
      <w:pPr>
        <w:ind w:right="-93"/>
        <w:rPr>
          <w:rFonts w:cs="Tahoma"/>
          <w:bCs/>
          <w:szCs w:val="22"/>
        </w:rPr>
      </w:pPr>
    </w:p>
    <w:p w14:paraId="7131C331" w14:textId="6634442F" w:rsidR="002D3120" w:rsidRPr="00A26CFA" w:rsidRDefault="002D3120" w:rsidP="00A26CFA">
      <w:pPr>
        <w:ind w:right="-93"/>
        <w:rPr>
          <w:rFonts w:cs="Tahoma"/>
          <w:bCs/>
          <w:szCs w:val="22"/>
        </w:rPr>
      </w:pPr>
      <w:r w:rsidRPr="00A26CFA">
        <w:rPr>
          <w:rFonts w:cs="Tahoma"/>
          <w:bCs/>
          <w:szCs w:val="22"/>
        </w:rPr>
        <w:lastRenderedPageBreak/>
        <w:t xml:space="preserve">De acuerdo con lo anterior, se observa que el servidor público habilitado a quien se le turnó la solicitud fue omiso en realizar pronunciamiento alguno. </w:t>
      </w:r>
      <w:r w:rsidR="000E4710" w:rsidRPr="00A26CFA">
        <w:rPr>
          <w:rFonts w:cs="Tahoma"/>
          <w:bCs/>
          <w:szCs w:val="22"/>
        </w:rPr>
        <w:t>Cabe señalar que respecto a dicho funcionario, se advierte que de acuerdo con el Bando Municipal:</w:t>
      </w:r>
    </w:p>
    <w:p w14:paraId="2ABC88D1" w14:textId="77777777" w:rsidR="000E4710" w:rsidRPr="00A26CFA" w:rsidRDefault="000E4710" w:rsidP="00A26CFA">
      <w:pPr>
        <w:pStyle w:val="Puesto"/>
      </w:pPr>
    </w:p>
    <w:p w14:paraId="38D84483" w14:textId="77777777" w:rsidR="000E4710" w:rsidRPr="00A26CFA" w:rsidRDefault="000E4710" w:rsidP="00A26CFA">
      <w:pPr>
        <w:pStyle w:val="Puesto"/>
      </w:pPr>
      <w:r w:rsidRPr="00A26CFA">
        <w:rPr>
          <w:b/>
        </w:rPr>
        <w:t>Artículo 29.</w:t>
      </w:r>
      <w:r w:rsidRPr="00A26CFA">
        <w:t xml:space="preserve"> El Gobierno del Municipio de La Paz, México, está constituido por un Cuerpo Colegiado denominado Ayuntamiento, y la ejecución de sus determinaciones corresponderá a la Presidenta Municipal, quien preside el Ayuntamiento y dirige la administración pública municipal. </w:t>
      </w:r>
    </w:p>
    <w:p w14:paraId="41A7C3DE" w14:textId="5BC930ED" w:rsidR="000E4710" w:rsidRPr="00A26CFA" w:rsidRDefault="000E4710" w:rsidP="00A26CFA">
      <w:pPr>
        <w:pStyle w:val="Puesto"/>
      </w:pPr>
      <w:r w:rsidRPr="00A26CFA">
        <w:t>El Ayuntamiento está integrado por la Presidenta Municipal, un síndico y nueve regidores electos según los principios de mayoría relativa y de representación proporcional, sin que medie ninguna otra autoridad entre éste y el Gobierno del Estado, con las facultades y obligaciones que las leyes les otorgan, de conformidad con la Constitución Política de los Estados Unidos Mexicanos, la particular del Estado y la Ley Orgánica Municipal del Estado de México, mismo que resolverá colegiadamente los asuntos de su competencia.</w:t>
      </w:r>
    </w:p>
    <w:p w14:paraId="1DD97592" w14:textId="5C11FB08" w:rsidR="000E4710" w:rsidRPr="00A26CFA" w:rsidRDefault="000E4710" w:rsidP="00A26CFA">
      <w:pPr>
        <w:pStyle w:val="Puesto"/>
        <w:rPr>
          <w:b/>
        </w:rPr>
      </w:pPr>
      <w:r w:rsidRPr="00A26CFA">
        <w:rPr>
          <w:b/>
        </w:rPr>
        <w:t xml:space="preserve"> El Ayuntamiento, para el despacho de los asuntos municipales se auxiliará de la Secretaría del Ayuntamiento</w:t>
      </w:r>
    </w:p>
    <w:p w14:paraId="43981F62" w14:textId="77777777" w:rsidR="000E4710" w:rsidRPr="00A26CFA" w:rsidRDefault="000E4710" w:rsidP="00A26CFA">
      <w:pPr>
        <w:ind w:right="-93"/>
        <w:rPr>
          <w:rFonts w:cs="Tahoma"/>
          <w:bCs/>
          <w:szCs w:val="22"/>
        </w:rPr>
      </w:pPr>
    </w:p>
    <w:p w14:paraId="7E28B4B5" w14:textId="1BFBE825" w:rsidR="000E4710" w:rsidRPr="00A26CFA" w:rsidRDefault="000E4710" w:rsidP="00A26CFA">
      <w:pPr>
        <w:ind w:right="-93"/>
        <w:rPr>
          <w:rFonts w:cs="Tahoma"/>
          <w:bCs/>
          <w:szCs w:val="22"/>
        </w:rPr>
      </w:pPr>
      <w:r w:rsidRPr="00A26CFA">
        <w:rPr>
          <w:rFonts w:cs="Tahoma"/>
          <w:bCs/>
          <w:szCs w:val="22"/>
        </w:rPr>
        <w:t xml:space="preserve">Atendiendo a lo anterior, de manera enunciativa más no limitativa, se advierte que el Secretario del Ayuntamiento, podría contar con documento alguno para atender la solicitud de información. </w:t>
      </w:r>
    </w:p>
    <w:p w14:paraId="7AA98AB2" w14:textId="77777777" w:rsidR="000E4710" w:rsidRPr="00A26CFA" w:rsidRDefault="000E4710" w:rsidP="00A26CFA">
      <w:pPr>
        <w:ind w:right="-93"/>
        <w:rPr>
          <w:rFonts w:cs="Tahoma"/>
          <w:bCs/>
          <w:szCs w:val="22"/>
        </w:rPr>
      </w:pPr>
    </w:p>
    <w:p w14:paraId="4DEF67EC" w14:textId="7913E88F" w:rsidR="003A2D4E" w:rsidRPr="00A26CFA" w:rsidRDefault="003A2D4E" w:rsidP="00A26CFA">
      <w:pPr>
        <w:rPr>
          <w:rFonts w:cs="Arial"/>
        </w:rPr>
      </w:pPr>
      <w:r w:rsidRPr="00A26CFA">
        <w:rPr>
          <w:rFonts w:cs="Arial"/>
        </w:rPr>
        <w:t>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4729EAD" w14:textId="77777777" w:rsidR="003A2D4E" w:rsidRPr="00A26CFA" w:rsidRDefault="003A2D4E" w:rsidP="00A26CFA">
      <w:pPr>
        <w:rPr>
          <w:rFonts w:cs="Arial"/>
        </w:rPr>
      </w:pPr>
    </w:p>
    <w:p w14:paraId="6C3E39CC" w14:textId="77777777" w:rsidR="003A2D4E" w:rsidRPr="00A26CFA" w:rsidRDefault="003A2D4E" w:rsidP="00A26CFA">
      <w:pPr>
        <w:spacing w:line="240" w:lineRule="auto"/>
        <w:ind w:left="567" w:right="567"/>
        <w:contextualSpacing/>
        <w:rPr>
          <w:rFonts w:eastAsiaTheme="majorEastAsia" w:cstheme="majorBidi"/>
          <w:i/>
          <w:kern w:val="28"/>
          <w:szCs w:val="56"/>
        </w:rPr>
      </w:pPr>
      <w:r w:rsidRPr="00A26CFA">
        <w:rPr>
          <w:rFonts w:eastAsiaTheme="majorEastAsia" w:cstheme="majorBidi"/>
          <w:i/>
          <w:kern w:val="28"/>
          <w:szCs w:val="56"/>
        </w:rPr>
        <w:lastRenderedPageBreak/>
        <w:t>“</w:t>
      </w:r>
      <w:r w:rsidRPr="00A26CFA">
        <w:rPr>
          <w:rFonts w:eastAsiaTheme="majorEastAsia" w:cstheme="majorBidi"/>
          <w:b/>
          <w:i/>
          <w:kern w:val="28"/>
          <w:szCs w:val="56"/>
        </w:rPr>
        <w:t xml:space="preserve">Artículo 3. </w:t>
      </w:r>
      <w:r w:rsidRPr="00A26CFA">
        <w:rPr>
          <w:rFonts w:eastAsiaTheme="majorEastAsia" w:cstheme="majorBidi"/>
          <w:i/>
          <w:kern w:val="28"/>
          <w:szCs w:val="56"/>
        </w:rPr>
        <w:t>Para los efectos de la presente Ley se entenderá por:</w:t>
      </w:r>
    </w:p>
    <w:p w14:paraId="2A3C3721" w14:textId="77777777" w:rsidR="003A2D4E" w:rsidRPr="00A26CFA" w:rsidRDefault="003A2D4E" w:rsidP="00A26CFA">
      <w:pPr>
        <w:spacing w:line="240" w:lineRule="auto"/>
        <w:ind w:left="567" w:right="567"/>
        <w:contextualSpacing/>
        <w:rPr>
          <w:rFonts w:eastAsiaTheme="majorEastAsia" w:cstheme="majorBidi"/>
          <w:i/>
          <w:kern w:val="28"/>
          <w:szCs w:val="56"/>
        </w:rPr>
      </w:pPr>
      <w:r w:rsidRPr="00A26CFA">
        <w:rPr>
          <w:rFonts w:eastAsiaTheme="majorEastAsia" w:cstheme="majorBidi"/>
          <w:b/>
          <w:i/>
          <w:kern w:val="28"/>
          <w:szCs w:val="56"/>
        </w:rPr>
        <w:t>XI. Documento:</w:t>
      </w:r>
      <w:r w:rsidRPr="00A26CFA">
        <w:rPr>
          <w:rFonts w:eastAsiaTheme="majorEastAsia" w:cstheme="majorBidi"/>
          <w:i/>
          <w:kern w:val="28"/>
          <w:szCs w:val="56"/>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31BB5BE" w14:textId="77777777" w:rsidR="003A2D4E" w:rsidRPr="00A26CFA" w:rsidRDefault="003A2D4E" w:rsidP="00A26CFA">
      <w:pPr>
        <w:ind w:left="851" w:right="901"/>
        <w:rPr>
          <w:rFonts w:cs="Arial"/>
          <w:i/>
          <w:sz w:val="14"/>
          <w:szCs w:val="14"/>
        </w:rPr>
      </w:pPr>
    </w:p>
    <w:p w14:paraId="3918222D" w14:textId="77777777" w:rsidR="003A2D4E" w:rsidRPr="00A26CFA" w:rsidRDefault="003A2D4E" w:rsidP="00A26CFA">
      <w:pPr>
        <w:autoSpaceDE w:val="0"/>
        <w:autoSpaceDN w:val="0"/>
        <w:adjustRightInd w:val="0"/>
        <w:rPr>
          <w:rFonts w:cs="Arial"/>
        </w:rPr>
      </w:pPr>
      <w:r w:rsidRPr="00A26CFA">
        <w:rPr>
          <w:rFonts w:cs="Arial"/>
        </w:rPr>
        <w:t xml:space="preserve">En el caso que nos ocupa es aplicable el criterio </w:t>
      </w:r>
      <w:r w:rsidRPr="00A26CFA">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26CFA">
        <w:rPr>
          <w:rFonts w:cs="Arial"/>
        </w:rPr>
        <w:t>cuyo rubro y texto dispone:</w:t>
      </w:r>
    </w:p>
    <w:p w14:paraId="6DE3DE41" w14:textId="77777777" w:rsidR="003A2D4E" w:rsidRPr="00A26CFA" w:rsidRDefault="003A2D4E" w:rsidP="00A26CFA">
      <w:pPr>
        <w:autoSpaceDE w:val="0"/>
        <w:autoSpaceDN w:val="0"/>
        <w:adjustRightInd w:val="0"/>
        <w:rPr>
          <w:rFonts w:cs="Arial"/>
          <w:sz w:val="16"/>
          <w:szCs w:val="14"/>
        </w:rPr>
      </w:pPr>
    </w:p>
    <w:p w14:paraId="59D24F82" w14:textId="77777777" w:rsidR="003A2D4E" w:rsidRPr="00A26CFA" w:rsidRDefault="003A2D4E" w:rsidP="00A26CFA">
      <w:pPr>
        <w:spacing w:line="240" w:lineRule="auto"/>
        <w:ind w:left="567" w:right="567"/>
        <w:contextualSpacing/>
        <w:jc w:val="center"/>
        <w:rPr>
          <w:rFonts w:eastAsiaTheme="majorEastAsia" w:cstheme="majorBidi"/>
          <w:b/>
          <w:i/>
          <w:kern w:val="28"/>
          <w:szCs w:val="56"/>
          <w:lang w:eastAsia="es-MX"/>
        </w:rPr>
      </w:pPr>
      <w:r w:rsidRPr="00A26CFA">
        <w:rPr>
          <w:rFonts w:eastAsiaTheme="majorEastAsia" w:cstheme="majorBidi"/>
          <w:i/>
          <w:kern w:val="28"/>
          <w:szCs w:val="56"/>
          <w:lang w:eastAsia="es-MX"/>
        </w:rPr>
        <w:t>“</w:t>
      </w:r>
      <w:r w:rsidRPr="00A26CFA">
        <w:rPr>
          <w:rFonts w:eastAsiaTheme="majorEastAsia" w:cstheme="majorBidi"/>
          <w:b/>
          <w:i/>
          <w:kern w:val="28"/>
          <w:szCs w:val="56"/>
          <w:lang w:eastAsia="es-MX"/>
        </w:rPr>
        <w:t>CRITERIO 0002-11</w:t>
      </w:r>
    </w:p>
    <w:p w14:paraId="74411DA4" w14:textId="77777777" w:rsidR="003A2D4E" w:rsidRPr="00A26CFA" w:rsidRDefault="003A2D4E" w:rsidP="00A26CFA">
      <w:pPr>
        <w:spacing w:line="240" w:lineRule="auto"/>
        <w:ind w:left="567" w:right="567"/>
        <w:contextualSpacing/>
        <w:rPr>
          <w:rFonts w:eastAsiaTheme="majorEastAsia" w:cstheme="majorBidi"/>
          <w:i/>
          <w:kern w:val="28"/>
          <w:szCs w:val="56"/>
          <w:lang w:eastAsia="es-MX"/>
        </w:rPr>
      </w:pPr>
      <w:r w:rsidRPr="00A26CFA">
        <w:rPr>
          <w:rFonts w:eastAsiaTheme="majorEastAsia" w:cstheme="majorBidi"/>
          <w:b/>
          <w:i/>
          <w:kern w:val="28"/>
          <w:szCs w:val="56"/>
          <w:lang w:eastAsia="es-MX"/>
        </w:rPr>
        <w:t xml:space="preserve">INFORMACIÓN PÚBLICA, CONCEPTO DE, EN MATERIA DE TRANSPARENCIA. INTERPRETACIÓN SISTEMÁTICA DE LOS ARTÍCULOS 2°, FRACCIÓN </w:t>
      </w:r>
      <w:r w:rsidRPr="00A26CFA">
        <w:rPr>
          <w:rFonts w:eastAsiaTheme="majorEastAsia" w:cstheme="majorBidi"/>
          <w:b/>
          <w:bCs/>
          <w:i/>
          <w:kern w:val="28"/>
          <w:szCs w:val="56"/>
          <w:lang w:eastAsia="es-MX"/>
        </w:rPr>
        <w:t xml:space="preserve">V, XV, Y XVI, </w:t>
      </w:r>
      <w:r w:rsidRPr="00A26CFA">
        <w:rPr>
          <w:rFonts w:eastAsiaTheme="majorEastAsia" w:cstheme="majorBidi"/>
          <w:b/>
          <w:i/>
          <w:kern w:val="28"/>
          <w:szCs w:val="56"/>
          <w:lang w:eastAsia="es-MX"/>
        </w:rPr>
        <w:t xml:space="preserve">3°, 4°, 11 Y 41. </w:t>
      </w:r>
      <w:r w:rsidRPr="00A26CFA">
        <w:rPr>
          <w:rFonts w:eastAsiaTheme="majorEastAsia" w:cstheme="majorBidi"/>
          <w:i/>
          <w:kern w:val="28"/>
          <w:szCs w:val="56"/>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1B209B" w14:textId="77777777" w:rsidR="003A2D4E" w:rsidRPr="00A26CFA" w:rsidRDefault="003A2D4E" w:rsidP="00A26CFA">
      <w:pPr>
        <w:spacing w:line="240" w:lineRule="auto"/>
        <w:ind w:left="567" w:right="567"/>
        <w:contextualSpacing/>
        <w:rPr>
          <w:rFonts w:eastAsiaTheme="majorEastAsia" w:cstheme="majorBidi"/>
          <w:i/>
          <w:kern w:val="28"/>
          <w:szCs w:val="56"/>
          <w:lang w:eastAsia="es-MX"/>
        </w:rPr>
      </w:pPr>
      <w:r w:rsidRPr="00A26CFA">
        <w:rPr>
          <w:rFonts w:eastAsiaTheme="majorEastAsia" w:cstheme="majorBidi"/>
          <w:i/>
          <w:kern w:val="28"/>
          <w:szCs w:val="56"/>
          <w:lang w:eastAsia="es-MX"/>
        </w:rPr>
        <w:t>En consecuencia, el acceso a la información se refiere a que se cumplan cualquiera de los siguientes tres supuestos:</w:t>
      </w:r>
    </w:p>
    <w:p w14:paraId="08BE8FE3" w14:textId="77777777" w:rsidR="003A2D4E" w:rsidRPr="00A26CFA" w:rsidRDefault="003A2D4E" w:rsidP="00A26CFA">
      <w:pPr>
        <w:spacing w:line="240" w:lineRule="auto"/>
        <w:ind w:left="567" w:right="567"/>
        <w:contextualSpacing/>
        <w:rPr>
          <w:rFonts w:eastAsiaTheme="majorEastAsia" w:cstheme="majorBidi"/>
          <w:b/>
          <w:i/>
          <w:kern w:val="28"/>
          <w:szCs w:val="56"/>
          <w:lang w:eastAsia="es-MX"/>
        </w:rPr>
      </w:pPr>
      <w:r w:rsidRPr="00A26CFA">
        <w:rPr>
          <w:rFonts w:eastAsiaTheme="majorEastAsia" w:cstheme="majorBidi"/>
          <w:b/>
          <w:i/>
          <w:kern w:val="28"/>
          <w:szCs w:val="56"/>
          <w:lang w:eastAsia="es-MX"/>
        </w:rPr>
        <w:t>1) Que se trate de información registrada en cualquier soporte documental, que, en ejercicio de las atribuciones conferidas, sea generada por los Sujetos Obligados;</w:t>
      </w:r>
    </w:p>
    <w:p w14:paraId="11A2A613" w14:textId="77777777" w:rsidR="003A2D4E" w:rsidRPr="00A26CFA" w:rsidRDefault="003A2D4E" w:rsidP="00A26CFA">
      <w:pPr>
        <w:spacing w:line="240" w:lineRule="auto"/>
        <w:ind w:left="567" w:right="567"/>
        <w:contextualSpacing/>
        <w:rPr>
          <w:rFonts w:eastAsiaTheme="majorEastAsia" w:cstheme="majorBidi"/>
          <w:i/>
          <w:kern w:val="28"/>
          <w:szCs w:val="56"/>
          <w:lang w:eastAsia="es-MX"/>
        </w:rPr>
      </w:pPr>
      <w:r w:rsidRPr="00A26CFA">
        <w:rPr>
          <w:rFonts w:eastAsiaTheme="majorEastAsia" w:cstheme="majorBidi"/>
          <w:i/>
          <w:kern w:val="28"/>
          <w:szCs w:val="56"/>
          <w:lang w:eastAsia="es-MX"/>
        </w:rPr>
        <w:t xml:space="preserve">2) Que se trate de </w:t>
      </w:r>
      <w:r w:rsidRPr="00A26CFA">
        <w:rPr>
          <w:rFonts w:eastAsiaTheme="majorEastAsia" w:cstheme="majorBidi"/>
          <w:b/>
          <w:i/>
          <w:kern w:val="28"/>
          <w:szCs w:val="56"/>
          <w:lang w:eastAsia="es-MX"/>
        </w:rPr>
        <w:t>información</w:t>
      </w:r>
      <w:r w:rsidRPr="00A26CFA">
        <w:rPr>
          <w:rFonts w:eastAsiaTheme="majorEastAsia" w:cstheme="majorBidi"/>
          <w:i/>
          <w:kern w:val="28"/>
          <w:szCs w:val="56"/>
          <w:lang w:eastAsia="es-MX"/>
        </w:rPr>
        <w:t xml:space="preserve"> registrada en cualquier soporte documental, que, en ejercicio de las atribuciones conferidas, sea administrada por los Sujetos Obligados, y</w:t>
      </w:r>
    </w:p>
    <w:p w14:paraId="27C9E522" w14:textId="77777777" w:rsidR="003A2D4E" w:rsidRPr="00A26CFA" w:rsidRDefault="003A2D4E" w:rsidP="00A26CFA">
      <w:pPr>
        <w:spacing w:line="240" w:lineRule="auto"/>
        <w:ind w:left="567" w:right="567"/>
        <w:contextualSpacing/>
        <w:rPr>
          <w:rFonts w:eastAsiaTheme="majorEastAsia" w:cstheme="majorBidi"/>
          <w:i/>
          <w:kern w:val="28"/>
          <w:szCs w:val="56"/>
          <w:lang w:eastAsia="es-MX"/>
        </w:rPr>
      </w:pPr>
      <w:r w:rsidRPr="00A26CFA">
        <w:rPr>
          <w:rFonts w:eastAsiaTheme="majorEastAsia" w:cstheme="majorBidi"/>
          <w:i/>
          <w:kern w:val="28"/>
          <w:szCs w:val="56"/>
          <w:lang w:eastAsia="es-MX"/>
        </w:rPr>
        <w:t>3) Que se trate de información registrada en cualquier soporte documental, que, en ejercicio de las atribuciones conferidas, se encuentre en posesión de los Sujetos Obligados.” (SIC)</w:t>
      </w:r>
    </w:p>
    <w:p w14:paraId="07680A5B" w14:textId="77777777" w:rsidR="003A2D4E" w:rsidRPr="00A26CFA" w:rsidRDefault="003A2D4E" w:rsidP="00A26CFA">
      <w:pPr>
        <w:spacing w:after="240" w:line="240" w:lineRule="auto"/>
        <w:ind w:left="567" w:right="567"/>
        <w:contextualSpacing/>
        <w:rPr>
          <w:rFonts w:eastAsiaTheme="majorEastAsia" w:cstheme="majorBidi"/>
          <w:i/>
          <w:kern w:val="28"/>
          <w:szCs w:val="56"/>
          <w:lang w:eastAsia="es-MX"/>
        </w:rPr>
      </w:pPr>
      <w:r w:rsidRPr="00A26CFA">
        <w:rPr>
          <w:rFonts w:eastAsiaTheme="majorEastAsia" w:cstheme="majorBidi"/>
          <w:i/>
          <w:kern w:val="28"/>
          <w:szCs w:val="56"/>
          <w:lang w:eastAsia="es-MX"/>
        </w:rPr>
        <w:t>(Énfasis Añadido)</w:t>
      </w:r>
    </w:p>
    <w:p w14:paraId="05CAB276" w14:textId="77777777" w:rsidR="003A2D4E" w:rsidRPr="00A26CFA" w:rsidRDefault="003A2D4E" w:rsidP="00A26CFA">
      <w:pPr>
        <w:spacing w:after="240" w:line="240" w:lineRule="auto"/>
        <w:ind w:left="567" w:right="567"/>
        <w:contextualSpacing/>
        <w:rPr>
          <w:rFonts w:eastAsiaTheme="majorEastAsia" w:cstheme="majorBidi"/>
          <w:i/>
          <w:kern w:val="28"/>
          <w:szCs w:val="56"/>
          <w:lang w:eastAsia="es-MX"/>
        </w:rPr>
      </w:pPr>
    </w:p>
    <w:p w14:paraId="3D61FB58" w14:textId="77777777" w:rsidR="003A2D4E" w:rsidRPr="00A26CFA" w:rsidRDefault="003A2D4E" w:rsidP="00A26CFA">
      <w:pPr>
        <w:widowControl w:val="0"/>
        <w:autoSpaceDE w:val="0"/>
        <w:autoSpaceDN w:val="0"/>
        <w:adjustRightInd w:val="0"/>
        <w:rPr>
          <w:rFonts w:eastAsia="Arial Unicode MS" w:cs="Arial"/>
        </w:rPr>
      </w:pPr>
      <w:r w:rsidRPr="00A26CFA">
        <w:rPr>
          <w:lang w:val="es-ES"/>
        </w:rPr>
        <w:t xml:space="preserve">Una vez precisado lo anterior, es importante destacar que </w:t>
      </w:r>
      <w:r w:rsidRPr="00A26CFA">
        <w:rPr>
          <w:rFonts w:eastAsia="Arial Unicode MS" w:cs="Arial"/>
        </w:rPr>
        <w:t xml:space="preserve">los Sujetos Obligados deben contar </w:t>
      </w:r>
      <w:r w:rsidRPr="00A26CFA">
        <w:rPr>
          <w:rFonts w:eastAsia="Arial Unicode MS" w:cs="Arial"/>
        </w:rPr>
        <w:lastRenderedPageBreak/>
        <w:t xml:space="preserve">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0BCDA226" w14:textId="77777777" w:rsidR="003A2D4E" w:rsidRPr="00A26CFA" w:rsidRDefault="003A2D4E" w:rsidP="00A26CFA">
      <w:pPr>
        <w:widowControl w:val="0"/>
        <w:autoSpaceDE w:val="0"/>
        <w:autoSpaceDN w:val="0"/>
        <w:adjustRightInd w:val="0"/>
        <w:rPr>
          <w:rFonts w:eastAsia="Arial Unicode MS" w:cs="Arial"/>
          <w:sz w:val="24"/>
          <w:szCs w:val="24"/>
        </w:rPr>
      </w:pPr>
    </w:p>
    <w:p w14:paraId="72F43C97" w14:textId="77777777" w:rsidR="003A2D4E" w:rsidRPr="00A26CFA" w:rsidRDefault="003A2D4E" w:rsidP="00A26CFA">
      <w:pPr>
        <w:widowControl w:val="0"/>
        <w:tabs>
          <w:tab w:val="left" w:pos="1276"/>
        </w:tabs>
        <w:autoSpaceDE w:val="0"/>
        <w:autoSpaceDN w:val="0"/>
        <w:adjustRightInd w:val="0"/>
        <w:rPr>
          <w:rFonts w:eastAsia="Arial Unicode MS" w:cs="Arial"/>
        </w:rPr>
      </w:pPr>
      <w:r w:rsidRPr="00A26CFA">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1EC5584E" w14:textId="77777777" w:rsidR="003A2D4E" w:rsidRPr="00A26CFA" w:rsidRDefault="003A2D4E" w:rsidP="00A26CFA">
      <w:pPr>
        <w:widowControl w:val="0"/>
        <w:tabs>
          <w:tab w:val="left" w:pos="1276"/>
        </w:tabs>
        <w:autoSpaceDE w:val="0"/>
        <w:autoSpaceDN w:val="0"/>
        <w:adjustRightInd w:val="0"/>
        <w:rPr>
          <w:rFonts w:eastAsia="Arial Unicode MS" w:cs="Arial"/>
        </w:rPr>
      </w:pPr>
    </w:p>
    <w:p w14:paraId="13D96E19" w14:textId="77777777" w:rsidR="003A2D4E" w:rsidRPr="00A26CFA" w:rsidRDefault="003A2D4E" w:rsidP="00A26CFA">
      <w:pPr>
        <w:widowControl w:val="0"/>
        <w:tabs>
          <w:tab w:val="left" w:pos="1276"/>
        </w:tabs>
        <w:autoSpaceDE w:val="0"/>
        <w:autoSpaceDN w:val="0"/>
        <w:adjustRightInd w:val="0"/>
        <w:rPr>
          <w:rFonts w:eastAsia="Arial Unicode MS" w:cs="Arial"/>
        </w:rPr>
      </w:pPr>
      <w:r w:rsidRPr="00A26CFA">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7616CAE" w14:textId="77777777" w:rsidR="003A2D4E" w:rsidRPr="00A26CFA" w:rsidRDefault="003A2D4E" w:rsidP="00A26CFA">
      <w:pPr>
        <w:widowControl w:val="0"/>
        <w:tabs>
          <w:tab w:val="left" w:pos="1276"/>
        </w:tabs>
        <w:autoSpaceDE w:val="0"/>
        <w:autoSpaceDN w:val="0"/>
        <w:adjustRightInd w:val="0"/>
        <w:rPr>
          <w:rFonts w:eastAsia="Arial Unicode MS" w:cs="Arial"/>
        </w:rPr>
      </w:pPr>
    </w:p>
    <w:p w14:paraId="0F932083" w14:textId="77777777" w:rsidR="003A2D4E" w:rsidRPr="00A26CFA" w:rsidRDefault="003A2D4E" w:rsidP="00A26CFA">
      <w:pPr>
        <w:rPr>
          <w:rFonts w:cs="Arial"/>
        </w:rPr>
      </w:pPr>
      <w:r w:rsidRPr="00A26CFA">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A52F824" w14:textId="77777777" w:rsidR="003A2D4E" w:rsidRPr="00A26CFA" w:rsidRDefault="003A2D4E" w:rsidP="00A26CFA">
      <w:pPr>
        <w:rPr>
          <w:rFonts w:cs="Arial"/>
        </w:rPr>
      </w:pPr>
    </w:p>
    <w:p w14:paraId="7C06398B" w14:textId="77777777" w:rsidR="003A2D4E" w:rsidRPr="00A26CFA" w:rsidRDefault="003A2D4E" w:rsidP="00A26CFA">
      <w:pPr>
        <w:widowControl w:val="0"/>
        <w:tabs>
          <w:tab w:val="left" w:pos="1276"/>
        </w:tabs>
        <w:autoSpaceDE w:val="0"/>
        <w:autoSpaceDN w:val="0"/>
        <w:adjustRightInd w:val="0"/>
        <w:rPr>
          <w:rFonts w:eastAsia="Arial Unicode MS" w:cs="Arial"/>
        </w:rPr>
      </w:pPr>
      <w:r w:rsidRPr="00A26CFA">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5DA79BE" w14:textId="77777777" w:rsidR="003A2D4E" w:rsidRPr="00A26CFA" w:rsidRDefault="003A2D4E" w:rsidP="00A26CFA">
      <w:pPr>
        <w:widowControl w:val="0"/>
        <w:tabs>
          <w:tab w:val="left" w:pos="1276"/>
        </w:tabs>
        <w:autoSpaceDE w:val="0"/>
        <w:autoSpaceDN w:val="0"/>
        <w:adjustRightInd w:val="0"/>
        <w:rPr>
          <w:rFonts w:eastAsia="Arial Unicode MS" w:cs="Arial"/>
        </w:rPr>
      </w:pPr>
    </w:p>
    <w:p w14:paraId="797D2564" w14:textId="77777777" w:rsidR="003A2D4E" w:rsidRPr="00A26CFA" w:rsidRDefault="003A2D4E" w:rsidP="00A26CFA">
      <w:pPr>
        <w:rPr>
          <w:rFonts w:cs="Arial"/>
        </w:rPr>
      </w:pPr>
      <w:r w:rsidRPr="00A26CFA">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51107672" w14:textId="77777777" w:rsidR="003A2D4E" w:rsidRPr="00A26CFA" w:rsidRDefault="003A2D4E" w:rsidP="00A26CFA">
      <w:pPr>
        <w:rPr>
          <w:rFonts w:cs="Arial"/>
        </w:rPr>
      </w:pPr>
    </w:p>
    <w:p w14:paraId="7F9CDCD6" w14:textId="77777777" w:rsidR="003A2D4E" w:rsidRPr="00A26CFA" w:rsidRDefault="003A2D4E" w:rsidP="00A26CFA">
      <w:pPr>
        <w:rPr>
          <w:rFonts w:cs="Arial"/>
        </w:rPr>
      </w:pPr>
      <w:r w:rsidRPr="00A26CFA">
        <w:rPr>
          <w:rFonts w:cs="Arial"/>
        </w:rPr>
        <w:t>Situación que en la especie no aconteció, para lo cual sirve de sustento el precepto legal en cita:</w:t>
      </w:r>
    </w:p>
    <w:p w14:paraId="3FD0ED63" w14:textId="77777777" w:rsidR="003A2D4E" w:rsidRPr="00A26CFA" w:rsidRDefault="003A2D4E" w:rsidP="00A26CFA">
      <w:pPr>
        <w:spacing w:line="240" w:lineRule="auto"/>
        <w:ind w:left="567" w:right="567"/>
        <w:contextualSpacing/>
        <w:rPr>
          <w:rFonts w:eastAsiaTheme="majorEastAsia" w:cstheme="majorBidi"/>
          <w:b/>
          <w:i/>
          <w:kern w:val="28"/>
          <w:szCs w:val="56"/>
        </w:rPr>
      </w:pPr>
      <w:r w:rsidRPr="00A26CFA">
        <w:rPr>
          <w:rFonts w:eastAsiaTheme="majorEastAsia" w:cstheme="majorBidi"/>
          <w:i/>
          <w:kern w:val="28"/>
          <w:szCs w:val="56"/>
        </w:rPr>
        <w:t>“</w:t>
      </w:r>
      <w:r w:rsidRPr="00A26CFA">
        <w:rPr>
          <w:rFonts w:eastAsiaTheme="majorEastAsia" w:cstheme="majorBidi"/>
          <w:b/>
          <w:i/>
          <w:kern w:val="28"/>
          <w:szCs w:val="56"/>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D2FBB51" w14:textId="77777777" w:rsidR="003A2D4E" w:rsidRPr="00A26CFA" w:rsidRDefault="003A2D4E" w:rsidP="00A26CFA">
      <w:pPr>
        <w:spacing w:line="240" w:lineRule="auto"/>
        <w:ind w:left="567" w:right="567"/>
        <w:contextualSpacing/>
        <w:rPr>
          <w:rFonts w:eastAsiaTheme="majorEastAsia" w:cstheme="majorBidi"/>
          <w:i/>
          <w:kern w:val="28"/>
          <w:szCs w:val="56"/>
        </w:rPr>
      </w:pPr>
      <w:r w:rsidRPr="00A26CFA">
        <w:rPr>
          <w:rFonts w:eastAsiaTheme="majorEastAsia" w:cstheme="majorBidi"/>
          <w:i/>
          <w:kern w:val="28"/>
          <w:szCs w:val="56"/>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B31EFC9" w14:textId="77777777" w:rsidR="003A2D4E" w:rsidRPr="00A26CFA" w:rsidRDefault="003A2D4E" w:rsidP="00A26CFA">
      <w:pPr>
        <w:spacing w:line="240" w:lineRule="auto"/>
        <w:ind w:left="567" w:right="567"/>
        <w:contextualSpacing/>
        <w:rPr>
          <w:rFonts w:eastAsiaTheme="majorEastAsia" w:cstheme="majorBidi"/>
          <w:i/>
          <w:kern w:val="28"/>
          <w:szCs w:val="56"/>
        </w:rPr>
      </w:pPr>
      <w:r w:rsidRPr="00A26CFA">
        <w:rPr>
          <w:rFonts w:eastAsiaTheme="majorEastAsia" w:cstheme="majorBidi"/>
          <w:i/>
          <w:kern w:val="28"/>
          <w:szCs w:val="56"/>
        </w:rPr>
        <w:t>(Énfasis añadido.)</w:t>
      </w:r>
    </w:p>
    <w:p w14:paraId="05C8D84D" w14:textId="77777777" w:rsidR="003A2D4E" w:rsidRPr="00A26CFA" w:rsidRDefault="003A2D4E" w:rsidP="00A26CFA">
      <w:pPr>
        <w:ind w:left="851" w:right="902"/>
        <w:rPr>
          <w:sz w:val="24"/>
        </w:rPr>
      </w:pPr>
    </w:p>
    <w:p w14:paraId="5C74EDF6" w14:textId="263C0806" w:rsidR="002D3120" w:rsidRPr="00A26CFA" w:rsidRDefault="003A2D4E" w:rsidP="00A26CFA">
      <w:r w:rsidRPr="00A26CFA">
        <w:t xml:space="preserve">En mérito de lo expuesto, es claro que en este caso la Unidad de Transparencia cumplió con la normatividad aplicable a la materia, puesto que turnó la solicitud, sin embargo, el servidor público habilitado no dio respuesta a la solicitud de acceso a la información que en el presente caso nos ocupa, limitando el derecho de acceso a la información, accionado por el particular. </w:t>
      </w:r>
    </w:p>
    <w:p w14:paraId="680C9642" w14:textId="77777777" w:rsidR="00682E5B" w:rsidRPr="00A26CFA" w:rsidRDefault="00682E5B" w:rsidP="00A26CFA"/>
    <w:p w14:paraId="45ED5823" w14:textId="3D2561B9" w:rsidR="00682E5B" w:rsidRPr="00A26CFA" w:rsidRDefault="00682E5B" w:rsidP="00A26CFA">
      <w:r w:rsidRPr="00A26CFA">
        <w:t xml:space="preserve">Aunado a lo anterior, se incumplió con turnar a todas las áreas que pudieron pronunciarse en respuesta, pues de acuerdo con el documento que la solicitante acompañó en su solicitud de información en estudio y que también acompañó en la aclaración que le fue solicitada por el </w:t>
      </w:r>
      <w:r w:rsidRPr="00A26CFA">
        <w:rPr>
          <w:b/>
        </w:rPr>
        <w:t>SUJETO OBLIGADO</w:t>
      </w:r>
      <w:r w:rsidRPr="00A26CFA">
        <w:t>, se observa:</w:t>
      </w:r>
    </w:p>
    <w:p w14:paraId="61673AA0" w14:textId="77777777" w:rsidR="00682E5B" w:rsidRPr="00A26CFA" w:rsidRDefault="00682E5B" w:rsidP="00A26CFA"/>
    <w:p w14:paraId="5040EEF4" w14:textId="1FCB2B8A" w:rsidR="00682E5B" w:rsidRPr="00A26CFA" w:rsidRDefault="00682E5B" w:rsidP="00A26CFA">
      <w:pPr>
        <w:pStyle w:val="Prrafodelista"/>
        <w:numPr>
          <w:ilvl w:val="0"/>
          <w:numId w:val="18"/>
        </w:numPr>
      </w:pPr>
      <w:r w:rsidRPr="00A26CFA">
        <w:t>Que el escrito fue dirigido al Presidente Municipal.</w:t>
      </w:r>
    </w:p>
    <w:p w14:paraId="505220D4" w14:textId="0EA1AFE6" w:rsidR="00682E5B" w:rsidRPr="00A26CFA" w:rsidRDefault="00682E5B" w:rsidP="00A26CFA">
      <w:pPr>
        <w:pStyle w:val="Prrafodelista"/>
        <w:numPr>
          <w:ilvl w:val="0"/>
          <w:numId w:val="18"/>
        </w:numPr>
      </w:pPr>
      <w:r w:rsidRPr="00A26CFA">
        <w:t>Que cuenta con sellos de recepción de las áreas Oficialía de Partes y Dirección General.</w:t>
      </w:r>
    </w:p>
    <w:p w14:paraId="5E22DA03" w14:textId="77777777" w:rsidR="00682E5B" w:rsidRPr="00A26CFA" w:rsidRDefault="00682E5B" w:rsidP="00A26CFA"/>
    <w:p w14:paraId="2124546D" w14:textId="4E8B9C82" w:rsidR="00DB22E2" w:rsidRPr="00A26CFA" w:rsidRDefault="00682E5B" w:rsidP="00A26CFA">
      <w:r w:rsidRPr="00A26CFA">
        <w:t xml:space="preserve">Conforme a ello, </w:t>
      </w:r>
      <w:r w:rsidR="00DB22E2" w:rsidRPr="00A26CFA">
        <w:t xml:space="preserve">este Órgano Garante considera que el </w:t>
      </w:r>
      <w:r w:rsidR="00DB22E2" w:rsidRPr="00A26CFA">
        <w:rPr>
          <w:b/>
        </w:rPr>
        <w:t>SUJETO OBLIGADO</w:t>
      </w:r>
      <w:r w:rsidR="00DB22E2" w:rsidRPr="00A26CFA">
        <w:t xml:space="preserve"> no cumplió con el procedimiento de búsqueda exhaustiva y razonable, pues no gestionó la solicitud de información en las diversas unidades en donde pudiera obrar citada información, de manera enunciativa —Presidencia Municipal, Oficialía de Partes y Dirección General— o cualquier área donde de acuerdo a sus facultades se cuente con la información solicitada.</w:t>
      </w:r>
    </w:p>
    <w:p w14:paraId="09C7AF8B" w14:textId="77777777" w:rsidR="00DB22E2" w:rsidRPr="00A26CFA" w:rsidRDefault="00DB22E2" w:rsidP="00A26CFA"/>
    <w:p w14:paraId="4CA62815" w14:textId="77777777" w:rsidR="00DB22E2" w:rsidRPr="00A26CFA" w:rsidRDefault="00DB22E2" w:rsidP="00A26CFA">
      <w:r w:rsidRPr="00A26CFA">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1D5C9D80" w14:textId="77777777" w:rsidR="00DB22E2" w:rsidRPr="00A26CFA" w:rsidRDefault="00DB22E2" w:rsidP="00A26CFA"/>
    <w:p w14:paraId="0512F23F" w14:textId="77777777" w:rsidR="00DB22E2" w:rsidRPr="00A26CFA" w:rsidRDefault="00DB22E2" w:rsidP="00A26CFA">
      <w:pPr>
        <w:spacing w:line="240" w:lineRule="auto"/>
        <w:ind w:left="567" w:right="567"/>
        <w:rPr>
          <w:i/>
        </w:rPr>
      </w:pPr>
      <w:r w:rsidRPr="00A26CFA">
        <w:rPr>
          <w:b/>
          <w:i/>
        </w:rPr>
        <w:t xml:space="preserve">Congruencia y exhaustividad. Sus alcances para garantizar el derecho de acceso a la información. </w:t>
      </w:r>
      <w:r w:rsidRPr="00A26CFA">
        <w:rPr>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26CFA">
        <w:rPr>
          <w:i/>
          <w:u w:val="single"/>
        </w:rPr>
        <w:t>la exhaustividad significa que dicha respuesta se refiera expresamente a cada uno de los puntos solicitados</w:t>
      </w:r>
      <w:r w:rsidRPr="00A26CFA">
        <w:rPr>
          <w:i/>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2E41DF3" w14:textId="77777777" w:rsidR="00DB22E2" w:rsidRPr="00A26CFA" w:rsidRDefault="00DB22E2" w:rsidP="00A26CFA">
      <w:pPr>
        <w:ind w:left="567" w:right="567"/>
        <w:rPr>
          <w:i/>
        </w:rPr>
      </w:pPr>
    </w:p>
    <w:p w14:paraId="445DBC8F" w14:textId="77777777" w:rsidR="00DB22E2" w:rsidRPr="00A26CFA" w:rsidRDefault="00DB22E2" w:rsidP="00A26CFA">
      <w:r w:rsidRPr="00A26CFA">
        <w:t xml:space="preserve">Conforme al criterio referido, se logra vislumbrar que todo acto administrativo debe apegarse al </w:t>
      </w:r>
      <w:r w:rsidRPr="00A26CFA">
        <w:rPr>
          <w:b/>
        </w:rPr>
        <w:t>principio de exhaustividad</w:t>
      </w:r>
      <w:r w:rsidRPr="00A26CFA">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B178626" w14:textId="77777777" w:rsidR="00DB22E2" w:rsidRPr="00A26CFA" w:rsidRDefault="00DB22E2" w:rsidP="00A26CFA"/>
    <w:p w14:paraId="30825598" w14:textId="77777777" w:rsidR="00DB22E2" w:rsidRPr="00A26CFA" w:rsidRDefault="00DB22E2" w:rsidP="00A26CFA">
      <w:pPr>
        <w:rPr>
          <w:b/>
        </w:rPr>
      </w:pPr>
      <w:r w:rsidRPr="00A26CFA">
        <w:t xml:space="preserve">En esa tesitura, se concluye que el </w:t>
      </w:r>
      <w:r w:rsidRPr="00A26CFA">
        <w:rPr>
          <w:b/>
        </w:rPr>
        <w:t>SUJETO OBLIGADO</w:t>
      </w:r>
      <w:r w:rsidRPr="00A26CFA">
        <w:t xml:space="preserve"> no satisfizo el derecho de acceso a la información de </w:t>
      </w:r>
      <w:r w:rsidRPr="00A26CFA">
        <w:rPr>
          <w:b/>
        </w:rPr>
        <w:t>LA PARTE RECURRENTE</w:t>
      </w:r>
      <w:r w:rsidRPr="00A26CFA">
        <w:t xml:space="preserve">, </w:t>
      </w:r>
      <w:r w:rsidRPr="00A26CFA">
        <w:rPr>
          <w:b/>
        </w:rPr>
        <w:t xml:space="preserve">al incumplir dicho principio, </w:t>
      </w:r>
      <w:r w:rsidRPr="00A26CFA">
        <w:t xml:space="preserve">pues al no turnar la solicitud de información a todas las áreas que pudieran tener la información, éstas omitieron pronunciarse respecto a la información requerida, lo cual da como resultado que el agravio sea </w:t>
      </w:r>
      <w:r w:rsidRPr="00A26CFA">
        <w:rPr>
          <w:b/>
        </w:rPr>
        <w:t>FUNDADO.</w:t>
      </w:r>
    </w:p>
    <w:p w14:paraId="131A7061" w14:textId="77777777" w:rsidR="00DB22E2" w:rsidRPr="00A26CFA" w:rsidRDefault="00DB22E2" w:rsidP="00A26CFA"/>
    <w:p w14:paraId="7855E9A4" w14:textId="78880ACF" w:rsidR="00DB22E2" w:rsidRPr="00A26CFA" w:rsidRDefault="00DB22E2" w:rsidP="00A26CFA">
      <w:r w:rsidRPr="00A26CFA">
        <w:t xml:space="preserve">Por tales circunstancias, se considera que, para atender el requerimiento de información, el </w:t>
      </w:r>
      <w:r w:rsidR="007636A4" w:rsidRPr="00A26CFA">
        <w:rPr>
          <w:b/>
        </w:rPr>
        <w:t>SUJETO OBLIGADO</w:t>
      </w:r>
      <w:r w:rsidR="007636A4" w:rsidRPr="00A26CFA">
        <w:t xml:space="preserve"> </w:t>
      </w:r>
      <w:r w:rsidRPr="00A26CFA">
        <w:t>deberá realizar una búsqueda exhaustiva y razonable, en tod</w:t>
      </w:r>
      <w:r w:rsidR="00212CD7" w:rsidRPr="00A26CFA">
        <w:t>a</w:t>
      </w:r>
      <w:r w:rsidRPr="00A26CFA">
        <w:t>s l</w:t>
      </w:r>
      <w:r w:rsidR="00212CD7" w:rsidRPr="00A26CFA">
        <w:t>a</w:t>
      </w:r>
      <w:r w:rsidRPr="00A26CFA">
        <w:t xml:space="preserve">s áreas competentes, a efecto de que proporcionen </w:t>
      </w:r>
      <w:r w:rsidR="007636A4" w:rsidRPr="00A26CFA">
        <w:t>de ser procedente en versión pública el documento o documentos en donde conste:</w:t>
      </w:r>
    </w:p>
    <w:p w14:paraId="1EBAFE29" w14:textId="77777777" w:rsidR="007636A4" w:rsidRPr="00A26CFA" w:rsidRDefault="007636A4" w:rsidP="00A26CFA">
      <w:pPr>
        <w:tabs>
          <w:tab w:val="left" w:pos="4962"/>
        </w:tabs>
        <w:contextualSpacing/>
        <w:rPr>
          <w:rFonts w:eastAsia="Calibri" w:cs="Tahoma"/>
          <w:iCs/>
          <w:szCs w:val="22"/>
          <w:lang w:eastAsia="es-ES_tradnl"/>
        </w:rPr>
      </w:pPr>
    </w:p>
    <w:p w14:paraId="1678C627" w14:textId="3B6B7645" w:rsidR="00232800" w:rsidRPr="00A26CFA" w:rsidRDefault="007636A4" w:rsidP="00A26CFA">
      <w:pPr>
        <w:pStyle w:val="Prrafodelista"/>
        <w:numPr>
          <w:ilvl w:val="0"/>
          <w:numId w:val="20"/>
        </w:numPr>
        <w:tabs>
          <w:tab w:val="left" w:pos="4962"/>
        </w:tabs>
        <w:rPr>
          <w:rFonts w:eastAsia="Calibri"/>
        </w:rPr>
      </w:pPr>
      <w:r w:rsidRPr="00A26CFA">
        <w:rPr>
          <w:rFonts w:eastAsia="Calibri" w:cs="Tahoma"/>
          <w:b/>
          <w:i/>
          <w:iCs/>
          <w:szCs w:val="22"/>
          <w:lang w:eastAsia="es-ES_tradnl"/>
        </w:rPr>
        <w:t>El estatus del folio SAIOP/31/07/2024/19034</w:t>
      </w:r>
      <w:r w:rsidR="00B71074" w:rsidRPr="00A26CFA">
        <w:rPr>
          <w:rFonts w:eastAsia="Calibri"/>
        </w:rPr>
        <w:t xml:space="preserve"> referido en la solicitud, al 16 de agosto de 2024.</w:t>
      </w:r>
      <w:r w:rsidR="00232800" w:rsidRPr="00A26CFA">
        <w:t xml:space="preserve"> </w:t>
      </w:r>
    </w:p>
    <w:p w14:paraId="7A2A651B" w14:textId="77777777" w:rsidR="007636A4" w:rsidRPr="00A26CFA" w:rsidRDefault="007636A4" w:rsidP="00A26CFA">
      <w:pPr>
        <w:rPr>
          <w:b/>
        </w:rPr>
      </w:pPr>
    </w:p>
    <w:p w14:paraId="58922B30" w14:textId="10D8DE4A" w:rsidR="00B71074" w:rsidRPr="00A26CFA" w:rsidRDefault="00B71074" w:rsidP="00A26CFA">
      <w:r w:rsidRPr="00A26CFA">
        <w:t xml:space="preserve">Por otra parte, es importante informarle a </w:t>
      </w:r>
      <w:r w:rsidRPr="00A26CFA">
        <w:rPr>
          <w:b/>
        </w:rPr>
        <w:t>LA PARTE RECURRENTE</w:t>
      </w:r>
      <w:r w:rsidRPr="00A26CFA">
        <w:t xml:space="preserve"> que, para el caso, de ser la persona interesada directa del escrito del treintaiuno de julio de dos mil veinticuatro</w:t>
      </w:r>
      <w:r w:rsidR="003921EA" w:rsidRPr="00A26CFA">
        <w:t xml:space="preserve"> —es decir, quien ejerce el derecho de petición—</w:t>
      </w:r>
      <w:r w:rsidRPr="00A26CFA">
        <w:t xml:space="preserve"> podrá acudir ante el </w:t>
      </w:r>
      <w:r w:rsidRPr="00A26CFA">
        <w:rPr>
          <w:b/>
        </w:rPr>
        <w:t>SUJETO OBLIGADO</w:t>
      </w:r>
      <w:r w:rsidRPr="00A26CFA">
        <w:t xml:space="preserve"> en donde previa identificación, deberán informarle respecto del</w:t>
      </w:r>
      <w:r w:rsidR="002F57FC" w:rsidRPr="00A26CFA">
        <w:t xml:space="preserve"> estatus del escrito presentado.</w:t>
      </w:r>
    </w:p>
    <w:p w14:paraId="2A1AEF3D" w14:textId="77777777" w:rsidR="003A7880" w:rsidRPr="00A26CFA" w:rsidRDefault="003A7880" w:rsidP="00A26CFA"/>
    <w:p w14:paraId="5DA7C963" w14:textId="6787BB2B" w:rsidR="00664420" w:rsidRPr="00A26CFA" w:rsidRDefault="00BD5A7C" w:rsidP="00A26CFA">
      <w:pPr>
        <w:pStyle w:val="Ttulo3"/>
      </w:pPr>
      <w:bookmarkStart w:id="33" w:name="_Toc181266663"/>
      <w:r w:rsidRPr="00A26CFA">
        <w:t>d</w:t>
      </w:r>
      <w:r w:rsidR="00A21A20" w:rsidRPr="00A26CFA">
        <w:t>)</w:t>
      </w:r>
      <w:r w:rsidR="00664420" w:rsidRPr="00A26CFA">
        <w:t xml:space="preserve"> Versión pública</w:t>
      </w:r>
      <w:bookmarkEnd w:id="33"/>
    </w:p>
    <w:p w14:paraId="20B03CFE" w14:textId="401FB7F4" w:rsidR="00AC3CA0" w:rsidRPr="00A26CFA" w:rsidRDefault="007F5D06" w:rsidP="00A26CFA">
      <w:pPr>
        <w:rPr>
          <w:bCs/>
        </w:rPr>
      </w:pPr>
      <w:r w:rsidRPr="00A26CFA">
        <w:t>P</w:t>
      </w:r>
      <w:r w:rsidR="00AC3CA0" w:rsidRPr="00A26CFA">
        <w:t xml:space="preserve">ara el caso de que el o los documentos de los cuales se ordena su entrega contengan datos personales susceptibles de ser testados, deberán ser entregados en </w:t>
      </w:r>
      <w:r w:rsidR="00AC3CA0" w:rsidRPr="00A26CFA">
        <w:rPr>
          <w:b/>
        </w:rPr>
        <w:t>versión pública</w:t>
      </w:r>
      <w:r w:rsidRPr="00A26CFA">
        <w:t>,</w:t>
      </w:r>
      <w:r w:rsidR="00AC3CA0" w:rsidRPr="00A26CFA">
        <w:t xml:space="preserve"> pues el</w:t>
      </w:r>
      <w:r w:rsidR="00AC3CA0" w:rsidRPr="00A26CF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26CFA" w:rsidRDefault="00AC3CA0" w:rsidP="00A26CFA">
      <w:pPr>
        <w:rPr>
          <w:rFonts w:eastAsia="Calibri"/>
          <w:bCs/>
          <w:lang w:eastAsia="en-US"/>
        </w:rPr>
      </w:pPr>
    </w:p>
    <w:p w14:paraId="13DAE086" w14:textId="0C1C7ADD" w:rsidR="00AC3CA0" w:rsidRPr="00A26CFA" w:rsidRDefault="00AC3CA0" w:rsidP="00A26CFA">
      <w:pPr>
        <w:rPr>
          <w:bCs/>
        </w:rPr>
      </w:pPr>
      <w:r w:rsidRPr="00A26CFA">
        <w:rPr>
          <w:bCs/>
        </w:rPr>
        <w:t xml:space="preserve">A este respecto, los artículos 3, fracciones IX, XX, XXI y </w:t>
      </w:r>
      <w:r w:rsidR="007F5D06" w:rsidRPr="00A26CFA">
        <w:rPr>
          <w:bCs/>
        </w:rPr>
        <w:t>XLV; 51</w:t>
      </w:r>
      <w:r w:rsidRPr="00A26CFA">
        <w:rPr>
          <w:bCs/>
        </w:rPr>
        <w:t xml:space="preserve"> y 52 de la Ley de Transparencia y Acceso a la Información Pública del Estado de México y Municipios establecen:</w:t>
      </w:r>
    </w:p>
    <w:p w14:paraId="4EE42F33" w14:textId="77777777" w:rsidR="00AC3CA0" w:rsidRPr="00A26CFA" w:rsidRDefault="00AC3CA0" w:rsidP="00A26CFA">
      <w:pPr>
        <w:jc w:val="right"/>
      </w:pPr>
    </w:p>
    <w:p w14:paraId="22F38C0C" w14:textId="77777777" w:rsidR="00AC3CA0" w:rsidRPr="00A26CFA" w:rsidRDefault="00AC3CA0" w:rsidP="00A26CFA">
      <w:pPr>
        <w:pStyle w:val="Puesto"/>
      </w:pPr>
      <w:r w:rsidRPr="00A26CFA">
        <w:rPr>
          <w:b/>
          <w:bCs/>
          <w:noProof/>
        </w:rPr>
        <w:t>“</w:t>
      </w:r>
      <w:r w:rsidRPr="00A26CFA">
        <w:rPr>
          <w:b/>
          <w:bCs/>
        </w:rPr>
        <w:t xml:space="preserve">Artículo 3. </w:t>
      </w:r>
      <w:r w:rsidRPr="00A26CFA">
        <w:t xml:space="preserve">Para los efectos de la presente Ley se entenderá por: </w:t>
      </w:r>
    </w:p>
    <w:p w14:paraId="74507E00" w14:textId="77777777" w:rsidR="00AC3CA0" w:rsidRPr="00A26CFA" w:rsidRDefault="00AC3CA0" w:rsidP="00A26CFA">
      <w:pPr>
        <w:pStyle w:val="Puesto"/>
      </w:pPr>
      <w:r w:rsidRPr="00A26CFA">
        <w:rPr>
          <w:b/>
        </w:rPr>
        <w:t>IX.</w:t>
      </w:r>
      <w:r w:rsidRPr="00A26CFA">
        <w:t xml:space="preserve"> </w:t>
      </w:r>
      <w:r w:rsidRPr="00A26CFA">
        <w:rPr>
          <w:b/>
        </w:rPr>
        <w:t xml:space="preserve">Datos personales: </w:t>
      </w:r>
      <w:r w:rsidRPr="00A26CFA">
        <w:t xml:space="preserve">La información concerniente a una persona, identificada o identificable según lo dispuesto por la Ley de Protección de Datos Personales del Estado de México; </w:t>
      </w:r>
    </w:p>
    <w:p w14:paraId="320759AF" w14:textId="77777777" w:rsidR="002B7C6F" w:rsidRPr="00A26CFA" w:rsidRDefault="002B7C6F" w:rsidP="00A26CFA"/>
    <w:p w14:paraId="4EFEB771" w14:textId="77777777" w:rsidR="00AC3CA0" w:rsidRPr="00A26CFA" w:rsidRDefault="00AC3CA0" w:rsidP="00A26CFA">
      <w:pPr>
        <w:pStyle w:val="Puesto"/>
      </w:pPr>
      <w:r w:rsidRPr="00A26CFA">
        <w:rPr>
          <w:b/>
        </w:rPr>
        <w:t>XX.</w:t>
      </w:r>
      <w:r w:rsidRPr="00A26CFA">
        <w:t xml:space="preserve"> </w:t>
      </w:r>
      <w:r w:rsidRPr="00A26CFA">
        <w:rPr>
          <w:b/>
        </w:rPr>
        <w:t>Información clasificada:</w:t>
      </w:r>
      <w:r w:rsidRPr="00A26CFA">
        <w:t xml:space="preserve"> Aquella considerada por la presente Ley como reservada o confidencial; </w:t>
      </w:r>
    </w:p>
    <w:p w14:paraId="5DA95E10" w14:textId="77777777" w:rsidR="002B7C6F" w:rsidRPr="00A26CFA" w:rsidRDefault="002B7C6F" w:rsidP="00A26CFA"/>
    <w:p w14:paraId="1CD04431" w14:textId="77777777" w:rsidR="00AC3CA0" w:rsidRPr="00A26CFA" w:rsidRDefault="00AC3CA0" w:rsidP="00A26CFA">
      <w:pPr>
        <w:pStyle w:val="Puesto"/>
      </w:pPr>
      <w:r w:rsidRPr="00A26CFA">
        <w:rPr>
          <w:b/>
        </w:rPr>
        <w:t>XXI.</w:t>
      </w:r>
      <w:r w:rsidRPr="00A26CFA">
        <w:t xml:space="preserve"> </w:t>
      </w:r>
      <w:r w:rsidRPr="00A26CFA">
        <w:rPr>
          <w:b/>
        </w:rPr>
        <w:t>Información confidencial</w:t>
      </w:r>
      <w:r w:rsidRPr="00A26CF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26CFA" w:rsidRDefault="002B7C6F" w:rsidP="00A26CFA"/>
    <w:p w14:paraId="7CD4D2FB" w14:textId="77777777" w:rsidR="00AC3CA0" w:rsidRPr="00A26CFA" w:rsidRDefault="00AC3CA0" w:rsidP="00A26CFA">
      <w:pPr>
        <w:pStyle w:val="Puesto"/>
      </w:pPr>
      <w:r w:rsidRPr="00A26CFA">
        <w:rPr>
          <w:b/>
        </w:rPr>
        <w:lastRenderedPageBreak/>
        <w:t>XLV. Versión pública:</w:t>
      </w:r>
      <w:r w:rsidRPr="00A26CFA">
        <w:t xml:space="preserve"> Documento en el que se elimine, suprime o borra la información clasificada como reservada o confidencial para permitir su acceso. </w:t>
      </w:r>
    </w:p>
    <w:p w14:paraId="1ACE9141" w14:textId="77777777" w:rsidR="002B7C6F" w:rsidRPr="00A26CFA" w:rsidRDefault="002B7C6F" w:rsidP="00A26CFA"/>
    <w:p w14:paraId="0BAED675" w14:textId="178B54DE" w:rsidR="00AC3CA0" w:rsidRPr="00A26CFA" w:rsidRDefault="00AC3CA0" w:rsidP="00A26CFA">
      <w:pPr>
        <w:pStyle w:val="Puesto"/>
      </w:pPr>
      <w:r w:rsidRPr="00A26CFA">
        <w:rPr>
          <w:b/>
        </w:rPr>
        <w:t>Artículo 51.</w:t>
      </w:r>
      <w:r w:rsidRPr="00A26CFA">
        <w:t xml:space="preserve"> Los sujetos obligados designaran a un responsable para atender la Unidad de Transparencia, quien fungirá como enlace entre éstos y los solicitantes. Dicha Unidad será la encargada de tramitar internamente la solicitud de información </w:t>
      </w:r>
      <w:r w:rsidRPr="00A26CFA">
        <w:rPr>
          <w:b/>
        </w:rPr>
        <w:t xml:space="preserve">y tendrá la responsabilidad de verificar en cada caso que la misma no sea confidencial o reservada. </w:t>
      </w:r>
      <w:r w:rsidRPr="00A26CFA">
        <w:t>Dicha Unidad contará con las facultades internas necesarias para gestionar la atención a las solicitudes de información en los términos de la Ley General y la presente Ley.</w:t>
      </w:r>
    </w:p>
    <w:p w14:paraId="54D7F3F5" w14:textId="77777777" w:rsidR="002B7C6F" w:rsidRPr="00A26CFA" w:rsidRDefault="002B7C6F" w:rsidP="00A26CFA"/>
    <w:p w14:paraId="5AB2B52F" w14:textId="68BEB541" w:rsidR="00AC3CA0" w:rsidRPr="00A26CFA" w:rsidRDefault="00AC3CA0" w:rsidP="00A26CFA">
      <w:pPr>
        <w:pStyle w:val="Puesto"/>
      </w:pPr>
      <w:r w:rsidRPr="00A26CFA">
        <w:rPr>
          <w:b/>
        </w:rPr>
        <w:t>Artículo 52.</w:t>
      </w:r>
      <w:r w:rsidRPr="00A26CFA">
        <w:t xml:space="preserve"> Las solicitudes de acceso a la información y las respuestas que se les dé, incluyendo, en su caso, </w:t>
      </w:r>
      <w:r w:rsidRPr="00A26CFA">
        <w:rPr>
          <w:u w:val="single"/>
        </w:rPr>
        <w:t>la información entregada, así como las resoluciones a los recursos que en su caso se promuevan serán públicas, y de ser el caso que contenga datos personales que deban ser protegidos se podrá dar su acceso en su versión pública</w:t>
      </w:r>
      <w:r w:rsidRPr="00A26CFA">
        <w:t>, siempre y cuando la resolución de referencia se someta a un proceso de disociación, es decir, no haga identificable al titular de tales datos personales.</w:t>
      </w:r>
      <w:r w:rsidRPr="00A26CFA">
        <w:rPr>
          <w:bCs/>
          <w:noProof/>
        </w:rPr>
        <w:t>”</w:t>
      </w:r>
      <w:r w:rsidR="007F5D06" w:rsidRPr="00A26CFA">
        <w:rPr>
          <w:bCs/>
          <w:noProof/>
        </w:rPr>
        <w:t xml:space="preserve"> </w:t>
      </w:r>
      <w:r w:rsidRPr="00A26CFA">
        <w:rPr>
          <w:i w:val="0"/>
          <w:iCs/>
          <w:szCs w:val="22"/>
        </w:rPr>
        <w:t>(Énfasis añadido)</w:t>
      </w:r>
    </w:p>
    <w:p w14:paraId="14DDB49A" w14:textId="77777777" w:rsidR="00AC3CA0" w:rsidRPr="00A26CFA" w:rsidRDefault="00AC3CA0" w:rsidP="00A26CFA"/>
    <w:p w14:paraId="18663A56" w14:textId="530412FA" w:rsidR="00AC3CA0" w:rsidRPr="00A26CFA" w:rsidRDefault="00AC3CA0" w:rsidP="00A26CFA">
      <w:r w:rsidRPr="00A26CF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26CFA">
        <w:t xml:space="preserve">se </w:t>
      </w:r>
      <w:r w:rsidRPr="00A26CFA">
        <w:t>efectúe deberá estar justificado en la Ley, lo anterior en términos de lo dispuesto por el artículo 22, párrafo primero</w:t>
      </w:r>
      <w:r w:rsidR="007F5D06" w:rsidRPr="00A26CFA">
        <w:t>,</w:t>
      </w:r>
      <w:r w:rsidRPr="00A26CFA">
        <w:t xml:space="preserve"> </w:t>
      </w:r>
      <w:r w:rsidR="007F5D06" w:rsidRPr="00A26CFA">
        <w:t>relacionado</w:t>
      </w:r>
      <w:r w:rsidRPr="00A26CFA">
        <w:t xml:space="preserve"> con el 38 de la Ley de Protección de Datos Personales en Posesión de Sujetos Obligados del Estado de México y Municipios, los cuales se transcriben para mayor referencia: </w:t>
      </w:r>
    </w:p>
    <w:p w14:paraId="24D8A62C" w14:textId="77777777" w:rsidR="00AC3CA0" w:rsidRPr="00A26CFA" w:rsidRDefault="00AC3CA0" w:rsidP="00A26CFA"/>
    <w:p w14:paraId="266BB0EA" w14:textId="01A7285C" w:rsidR="00AC3CA0" w:rsidRPr="00A26CFA" w:rsidRDefault="00AC3CA0" w:rsidP="00A26CFA">
      <w:pPr>
        <w:pStyle w:val="Puesto"/>
        <w:rPr>
          <w:rFonts w:eastAsia="Arial Unicode MS"/>
        </w:rPr>
      </w:pPr>
      <w:r w:rsidRPr="00A26CFA">
        <w:rPr>
          <w:rFonts w:eastAsia="Arial Unicode MS"/>
          <w:b/>
        </w:rPr>
        <w:t>“Artículo 22.</w:t>
      </w:r>
      <w:r w:rsidRPr="00A26CF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26CFA" w:rsidRDefault="002B7C6F" w:rsidP="00A26CFA">
      <w:pPr>
        <w:rPr>
          <w:rFonts w:eastAsia="Arial Unicode MS"/>
        </w:rPr>
      </w:pPr>
    </w:p>
    <w:p w14:paraId="0C6ECD10" w14:textId="77777777" w:rsidR="00AC3CA0" w:rsidRPr="00A26CFA" w:rsidRDefault="00AC3CA0" w:rsidP="00A26CFA">
      <w:pPr>
        <w:pStyle w:val="Puesto"/>
        <w:rPr>
          <w:rFonts w:eastAsia="Arial Unicode MS"/>
        </w:rPr>
      </w:pPr>
      <w:r w:rsidRPr="00A26CFA">
        <w:rPr>
          <w:rFonts w:eastAsia="Arial Unicode MS"/>
          <w:b/>
        </w:rPr>
        <w:lastRenderedPageBreak/>
        <w:t>Artículo 38.</w:t>
      </w:r>
      <w:r w:rsidRPr="00A26CF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26CFA">
        <w:rPr>
          <w:rFonts w:eastAsia="Arial Unicode MS"/>
          <w:b/>
        </w:rPr>
        <w:t>”</w:t>
      </w:r>
      <w:r w:rsidRPr="00A26CFA">
        <w:rPr>
          <w:rFonts w:eastAsia="Arial Unicode MS"/>
        </w:rPr>
        <w:t xml:space="preserve"> </w:t>
      </w:r>
    </w:p>
    <w:p w14:paraId="11BDA04E" w14:textId="77777777" w:rsidR="00AC3CA0" w:rsidRPr="00A26CFA" w:rsidRDefault="00AC3CA0" w:rsidP="00A26CFA">
      <w:pPr>
        <w:rPr>
          <w:rFonts w:eastAsia="Arial Unicode MS"/>
          <w:i/>
          <w:szCs w:val="22"/>
        </w:rPr>
      </w:pPr>
    </w:p>
    <w:p w14:paraId="32BB7A5F" w14:textId="77777777" w:rsidR="00AC3CA0" w:rsidRPr="00A26CFA" w:rsidRDefault="00AC3CA0" w:rsidP="00A26CFA">
      <w:r w:rsidRPr="00A26CF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26CFA" w:rsidRDefault="00AC3CA0" w:rsidP="00A26CFA"/>
    <w:p w14:paraId="3CE77CF7" w14:textId="77777777" w:rsidR="00AC3CA0" w:rsidRPr="00A26CFA" w:rsidRDefault="00AC3CA0" w:rsidP="00A26CFA">
      <w:r w:rsidRPr="00A26CF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26CFA">
        <w:rPr>
          <w:rFonts w:eastAsia="Arial Unicode MS"/>
        </w:rPr>
        <w:t xml:space="preserve"> que debe ser protegida por </w:t>
      </w:r>
      <w:r w:rsidRPr="00A26CFA">
        <w:rPr>
          <w:rFonts w:eastAsia="Arial Unicode MS"/>
          <w:b/>
        </w:rPr>
        <w:t>EL SUJETO OBLIGADO,</w:t>
      </w:r>
      <w:r w:rsidRPr="00A26CFA">
        <w:rPr>
          <w:rFonts w:eastAsia="Arial Unicode MS"/>
        </w:rPr>
        <w:t xml:space="preserve"> por lo </w:t>
      </w:r>
      <w:r w:rsidRPr="00A26CFA">
        <w:t>que, todo dato personal susceptible de clasificación debe ser protegido.</w:t>
      </w:r>
    </w:p>
    <w:p w14:paraId="17B1D51E" w14:textId="77777777" w:rsidR="00AC3CA0" w:rsidRPr="00A26CFA" w:rsidRDefault="00AC3CA0" w:rsidP="00A26CFA"/>
    <w:p w14:paraId="1C499B05" w14:textId="0FD0F4F9" w:rsidR="00AC3CA0" w:rsidRPr="00A26CFA" w:rsidRDefault="00AC3CA0" w:rsidP="00A26CFA">
      <w:r w:rsidRPr="00A26CFA">
        <w:t>La finalidad de la versión pública es salvaguardar la vida, integridad, seguridad, patrimonio y privacidad de las personas; de tal manera que</w:t>
      </w:r>
      <w:r w:rsidR="007F5D06" w:rsidRPr="00A26CFA">
        <w:t>,</w:t>
      </w:r>
      <w:r w:rsidRPr="00A26CFA">
        <w:t xml:space="preserve"> todo aquello que no tenga por objeto proteger lo anterior, es susceptible de ser entregado</w:t>
      </w:r>
      <w:r w:rsidR="007F5D06" w:rsidRPr="00A26CFA">
        <w:t>.</w:t>
      </w:r>
      <w:r w:rsidRPr="00A26CFA">
        <w:t xml:space="preserve"> </w:t>
      </w:r>
      <w:r w:rsidR="007F5D06" w:rsidRPr="00A26CFA">
        <w:t>E</w:t>
      </w:r>
      <w:r w:rsidRPr="00A26CFA">
        <w:t>n otras palabras, la protección de datos personales</w:t>
      </w:r>
      <w:r w:rsidR="007F5D06" w:rsidRPr="00A26CFA">
        <w:t xml:space="preserve"> </w:t>
      </w:r>
      <w:r w:rsidRPr="00A26CFA">
        <w:t>es una derivación del derecho a la intimidad.</w:t>
      </w:r>
    </w:p>
    <w:p w14:paraId="4ECCCE5B" w14:textId="77777777" w:rsidR="00AC3CA0" w:rsidRPr="00A26CFA" w:rsidRDefault="00AC3CA0" w:rsidP="00A26CFA"/>
    <w:p w14:paraId="22155419" w14:textId="5E52B74B" w:rsidR="00AC3CA0" w:rsidRPr="00A26CFA" w:rsidRDefault="00AC3CA0" w:rsidP="00A26CFA">
      <w:r w:rsidRPr="00A26CFA">
        <w:t xml:space="preserve">Asimismo, es importante señalar que dicha clasificación se tiene que efectuar mediante la forma y formalidades que la ley de la materia impone; es decir, mediante acuerdo </w:t>
      </w:r>
      <w:r w:rsidRPr="00A26CFA">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26CFA" w:rsidRDefault="00AC3CA0" w:rsidP="00A26CFA"/>
    <w:p w14:paraId="12C70FB7" w14:textId="77777777" w:rsidR="00AC3CA0" w:rsidRPr="00A26CFA" w:rsidRDefault="00AC3CA0" w:rsidP="00A26CFA">
      <w:pPr>
        <w:jc w:val="center"/>
        <w:rPr>
          <w:b/>
          <w:i/>
          <w:szCs w:val="22"/>
        </w:rPr>
      </w:pPr>
      <w:r w:rsidRPr="00A26CFA">
        <w:rPr>
          <w:b/>
          <w:i/>
          <w:szCs w:val="22"/>
          <w:lang w:val="es-ES_tradnl"/>
        </w:rPr>
        <w:t>Ley de Transparencia y Acceso a la Información Pública del Estado de México y Municipios</w:t>
      </w:r>
    </w:p>
    <w:p w14:paraId="79B28D55" w14:textId="77777777" w:rsidR="00AC3CA0" w:rsidRPr="00A26CFA" w:rsidRDefault="00AC3CA0" w:rsidP="00A26CFA"/>
    <w:p w14:paraId="51E4FC60" w14:textId="77777777" w:rsidR="00AC3CA0" w:rsidRPr="00A26CFA" w:rsidRDefault="00AC3CA0" w:rsidP="00A26CFA">
      <w:pPr>
        <w:pStyle w:val="Puesto"/>
      </w:pPr>
      <w:r w:rsidRPr="00A26CFA">
        <w:rPr>
          <w:b/>
        </w:rPr>
        <w:t xml:space="preserve">“Artículo 49. </w:t>
      </w:r>
      <w:r w:rsidRPr="00A26CFA">
        <w:t>Los Comités de Transparencia tendrán las siguientes atribuciones:</w:t>
      </w:r>
    </w:p>
    <w:p w14:paraId="58B2CA83" w14:textId="77777777" w:rsidR="00AC3CA0" w:rsidRPr="00A26CFA" w:rsidRDefault="00AC3CA0" w:rsidP="00A26CFA">
      <w:pPr>
        <w:pStyle w:val="Puesto"/>
      </w:pPr>
      <w:r w:rsidRPr="00A26CFA">
        <w:rPr>
          <w:b/>
        </w:rPr>
        <w:t>VIII.</w:t>
      </w:r>
      <w:r w:rsidRPr="00A26CFA">
        <w:t xml:space="preserve"> Aprobar, modificar o revocar la clasificación de la información;</w:t>
      </w:r>
    </w:p>
    <w:p w14:paraId="42CDD815" w14:textId="77777777" w:rsidR="002B7C6F" w:rsidRPr="00A26CFA" w:rsidRDefault="002B7C6F" w:rsidP="00A26CFA"/>
    <w:p w14:paraId="5E0FE30C" w14:textId="77777777" w:rsidR="00AC3CA0" w:rsidRPr="00A26CFA" w:rsidRDefault="00AC3CA0" w:rsidP="00A26CFA">
      <w:pPr>
        <w:pStyle w:val="Puesto"/>
      </w:pPr>
      <w:r w:rsidRPr="00A26CFA">
        <w:rPr>
          <w:b/>
        </w:rPr>
        <w:t>Artículo 132.</w:t>
      </w:r>
      <w:r w:rsidRPr="00A26CFA">
        <w:t xml:space="preserve"> La clasificación de la información se llevará a cabo en el momento en que:</w:t>
      </w:r>
    </w:p>
    <w:p w14:paraId="22862CEF" w14:textId="77777777" w:rsidR="00AC3CA0" w:rsidRPr="00A26CFA" w:rsidRDefault="00AC3CA0" w:rsidP="00A26CFA">
      <w:pPr>
        <w:pStyle w:val="Puesto"/>
      </w:pPr>
      <w:r w:rsidRPr="00A26CFA">
        <w:rPr>
          <w:b/>
        </w:rPr>
        <w:t>I.</w:t>
      </w:r>
      <w:r w:rsidRPr="00A26CFA">
        <w:t xml:space="preserve"> Se reciba una solicitud de acceso a la información;</w:t>
      </w:r>
    </w:p>
    <w:p w14:paraId="1076A40B" w14:textId="77777777" w:rsidR="00AC3CA0" w:rsidRPr="00A26CFA" w:rsidRDefault="00AC3CA0" w:rsidP="00A26CFA">
      <w:pPr>
        <w:pStyle w:val="Puesto"/>
      </w:pPr>
      <w:r w:rsidRPr="00A26CFA">
        <w:rPr>
          <w:b/>
        </w:rPr>
        <w:t>II.</w:t>
      </w:r>
      <w:r w:rsidRPr="00A26CFA">
        <w:t xml:space="preserve"> Se determine mediante resolución de autoridad competente; o</w:t>
      </w:r>
    </w:p>
    <w:p w14:paraId="327FFDF5" w14:textId="77777777" w:rsidR="00AC3CA0" w:rsidRPr="00A26CFA" w:rsidRDefault="00AC3CA0" w:rsidP="00A26CFA">
      <w:pPr>
        <w:pStyle w:val="Puesto"/>
        <w:rPr>
          <w:b/>
        </w:rPr>
      </w:pPr>
      <w:r w:rsidRPr="00A26CFA">
        <w:rPr>
          <w:b/>
          <w:bCs/>
        </w:rPr>
        <w:t>III.</w:t>
      </w:r>
      <w:r w:rsidRPr="00A26CFA">
        <w:t xml:space="preserve"> Se generen versiones públicas para dar cumplimiento a las obligaciones de transparencia previstas en esta Ley.</w:t>
      </w:r>
      <w:r w:rsidRPr="00A26CFA">
        <w:rPr>
          <w:b/>
        </w:rPr>
        <w:t>”</w:t>
      </w:r>
    </w:p>
    <w:p w14:paraId="63550E79" w14:textId="77777777" w:rsidR="002B7C6F" w:rsidRPr="00A26CFA" w:rsidRDefault="002B7C6F" w:rsidP="00A26CFA"/>
    <w:p w14:paraId="733E702D" w14:textId="04C291BD" w:rsidR="00AC3CA0" w:rsidRPr="00A26CFA" w:rsidRDefault="00AC3CA0" w:rsidP="00A26CFA">
      <w:pPr>
        <w:pStyle w:val="Puesto"/>
      </w:pPr>
      <w:r w:rsidRPr="00A26CFA">
        <w:rPr>
          <w:b/>
        </w:rPr>
        <w:t>“</w:t>
      </w:r>
      <w:r w:rsidR="002B7C6F" w:rsidRPr="00A26CFA">
        <w:rPr>
          <w:b/>
        </w:rPr>
        <w:t>Segundo. -</w:t>
      </w:r>
      <w:r w:rsidRPr="00A26CFA">
        <w:t xml:space="preserve"> Para efectos de los presentes Lineamientos Generales, se entenderá por:</w:t>
      </w:r>
    </w:p>
    <w:p w14:paraId="3D6255D3" w14:textId="77777777" w:rsidR="00AC3CA0" w:rsidRPr="00A26CFA" w:rsidRDefault="00AC3CA0" w:rsidP="00A26CFA">
      <w:pPr>
        <w:pStyle w:val="Puesto"/>
      </w:pPr>
      <w:r w:rsidRPr="00A26CFA">
        <w:rPr>
          <w:b/>
        </w:rPr>
        <w:t>XVIII.</w:t>
      </w:r>
      <w:r w:rsidRPr="00A26CFA">
        <w:t xml:space="preserve">  </w:t>
      </w:r>
      <w:r w:rsidRPr="00A26CFA">
        <w:rPr>
          <w:b/>
        </w:rPr>
        <w:t>Versión pública:</w:t>
      </w:r>
      <w:r w:rsidRPr="00A26CF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26CFA" w:rsidRDefault="00AC3CA0" w:rsidP="00A26CFA">
      <w:pPr>
        <w:pStyle w:val="Puesto"/>
      </w:pPr>
    </w:p>
    <w:p w14:paraId="492CD288" w14:textId="77777777" w:rsidR="00AC3CA0" w:rsidRPr="00A26CFA" w:rsidRDefault="00AC3CA0" w:rsidP="00A26CFA">
      <w:pPr>
        <w:pStyle w:val="Puesto"/>
        <w:rPr>
          <w:b/>
          <w:lang w:val="es-ES_tradnl" w:eastAsia="es-MX"/>
        </w:rPr>
      </w:pPr>
      <w:r w:rsidRPr="00A26CFA">
        <w:rPr>
          <w:b/>
          <w:lang w:val="es-ES_tradnl" w:eastAsia="es-MX"/>
        </w:rPr>
        <w:t xml:space="preserve">Lineamientos Generales en materia de Clasificación y Desclasificación de la </w:t>
      </w:r>
      <w:r w:rsidRPr="00A26CFA">
        <w:rPr>
          <w:b/>
          <w:lang w:val="es-ES_tradnl"/>
        </w:rPr>
        <w:t>Información</w:t>
      </w:r>
    </w:p>
    <w:p w14:paraId="57959355" w14:textId="77777777" w:rsidR="00AC3CA0" w:rsidRPr="00A26CFA" w:rsidRDefault="00AC3CA0" w:rsidP="00A26CFA">
      <w:pPr>
        <w:pStyle w:val="Puesto"/>
      </w:pPr>
    </w:p>
    <w:p w14:paraId="204206B6" w14:textId="77777777" w:rsidR="00AC3CA0" w:rsidRPr="00A26CFA" w:rsidRDefault="00AC3CA0" w:rsidP="00A26CFA">
      <w:pPr>
        <w:pStyle w:val="Puesto"/>
      </w:pPr>
      <w:r w:rsidRPr="00A26CFA">
        <w:rPr>
          <w:b/>
        </w:rPr>
        <w:t>Cuarto.</w:t>
      </w:r>
      <w:r w:rsidRPr="00A26CF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26CFA" w:rsidRDefault="00AC3CA0" w:rsidP="00A26CFA">
      <w:pPr>
        <w:pStyle w:val="Puesto"/>
      </w:pPr>
      <w:r w:rsidRPr="00A26CFA">
        <w:lastRenderedPageBreak/>
        <w:t>Los sujetos obligados deberán aplicar, de manera estricta, las excepciones al derecho de acceso a la información y sólo podrán invocarlas cuando acrediten su procedencia.</w:t>
      </w:r>
    </w:p>
    <w:p w14:paraId="2334DA4A" w14:textId="77777777" w:rsidR="002B7C6F" w:rsidRPr="00A26CFA" w:rsidRDefault="002B7C6F" w:rsidP="00A26CFA"/>
    <w:p w14:paraId="773F3D38" w14:textId="77777777" w:rsidR="00AC3CA0" w:rsidRPr="00A26CFA" w:rsidRDefault="00AC3CA0" w:rsidP="00A26CFA">
      <w:pPr>
        <w:pStyle w:val="Puesto"/>
      </w:pPr>
      <w:r w:rsidRPr="00A26CFA">
        <w:rPr>
          <w:b/>
        </w:rPr>
        <w:t>Quinto.</w:t>
      </w:r>
      <w:r w:rsidRPr="00A26CF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26CFA" w:rsidRDefault="002B7C6F" w:rsidP="00A26CFA"/>
    <w:p w14:paraId="501C8886" w14:textId="77777777" w:rsidR="00AC3CA0" w:rsidRPr="00A26CFA" w:rsidRDefault="00AC3CA0" w:rsidP="00A26CFA">
      <w:pPr>
        <w:pStyle w:val="Puesto"/>
      </w:pPr>
      <w:r w:rsidRPr="00A26CFA">
        <w:rPr>
          <w:b/>
        </w:rPr>
        <w:t>Sexto.</w:t>
      </w:r>
      <w:r w:rsidRPr="00A26CFA">
        <w:t xml:space="preserve"> Se deroga.</w:t>
      </w:r>
    </w:p>
    <w:p w14:paraId="35534E5B" w14:textId="77777777" w:rsidR="002B7C6F" w:rsidRPr="00A26CFA" w:rsidRDefault="002B7C6F" w:rsidP="00A26CFA"/>
    <w:p w14:paraId="71AE6E31" w14:textId="77777777" w:rsidR="00AC3CA0" w:rsidRPr="00A26CFA" w:rsidRDefault="00AC3CA0" w:rsidP="00A26CFA">
      <w:pPr>
        <w:pStyle w:val="Puesto"/>
      </w:pPr>
      <w:r w:rsidRPr="00A26CFA">
        <w:rPr>
          <w:b/>
        </w:rPr>
        <w:t>Séptimo.</w:t>
      </w:r>
      <w:r w:rsidRPr="00A26CFA">
        <w:t xml:space="preserve"> La clasificación de la información se llevará a cabo en el momento en que:</w:t>
      </w:r>
    </w:p>
    <w:p w14:paraId="4BC6551F" w14:textId="77777777" w:rsidR="00AC3CA0" w:rsidRPr="00A26CFA" w:rsidRDefault="00AC3CA0" w:rsidP="00A26CFA">
      <w:pPr>
        <w:pStyle w:val="Puesto"/>
      </w:pPr>
      <w:r w:rsidRPr="00A26CFA">
        <w:rPr>
          <w:b/>
        </w:rPr>
        <w:t>I.</w:t>
      </w:r>
      <w:r w:rsidRPr="00A26CFA">
        <w:t xml:space="preserve">        Se reciba una solicitud de acceso a la información;</w:t>
      </w:r>
    </w:p>
    <w:p w14:paraId="12BC61E7" w14:textId="77777777" w:rsidR="00AC3CA0" w:rsidRPr="00A26CFA" w:rsidRDefault="00AC3CA0" w:rsidP="00A26CFA">
      <w:pPr>
        <w:pStyle w:val="Puesto"/>
      </w:pPr>
      <w:r w:rsidRPr="00A26CFA">
        <w:rPr>
          <w:b/>
        </w:rPr>
        <w:t>II.</w:t>
      </w:r>
      <w:r w:rsidRPr="00A26CFA">
        <w:t xml:space="preserve">       Se determine mediante resolución del Comité de Transparencia, el órgano garante competente, o en cumplimiento a una sentencia del Poder Judicial; o</w:t>
      </w:r>
    </w:p>
    <w:p w14:paraId="60049403" w14:textId="77777777" w:rsidR="00AC3CA0" w:rsidRPr="00A26CFA" w:rsidRDefault="00AC3CA0" w:rsidP="00A26CFA">
      <w:pPr>
        <w:pStyle w:val="Puesto"/>
      </w:pPr>
      <w:r w:rsidRPr="00A26CFA">
        <w:rPr>
          <w:b/>
        </w:rPr>
        <w:t>III.</w:t>
      </w:r>
      <w:r w:rsidRPr="00A26CFA">
        <w:t xml:space="preserve">      Se generen versiones públicas para dar cumplimiento a las obligaciones de transparencia previstas en la Ley General, la Ley Federal y las correspondientes de las entidades federativas.</w:t>
      </w:r>
    </w:p>
    <w:p w14:paraId="2AAF20AA" w14:textId="77777777" w:rsidR="00AC3CA0" w:rsidRPr="00A26CFA" w:rsidRDefault="00AC3CA0" w:rsidP="00A26CFA">
      <w:pPr>
        <w:pStyle w:val="Puesto"/>
      </w:pPr>
      <w:r w:rsidRPr="00A26CFA">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26CFA" w:rsidRDefault="002B7C6F" w:rsidP="00A26CFA"/>
    <w:p w14:paraId="1B84F0FA" w14:textId="77777777" w:rsidR="00AC3CA0" w:rsidRPr="00A26CFA" w:rsidRDefault="00AC3CA0" w:rsidP="00A26CFA">
      <w:pPr>
        <w:pStyle w:val="Puesto"/>
      </w:pPr>
      <w:r w:rsidRPr="00A26CFA">
        <w:rPr>
          <w:b/>
        </w:rPr>
        <w:t>Octavo.</w:t>
      </w:r>
      <w:r w:rsidRPr="00A26CF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26CFA" w:rsidRDefault="00AC3CA0" w:rsidP="00A26CFA">
      <w:pPr>
        <w:pStyle w:val="Puesto"/>
      </w:pPr>
      <w:r w:rsidRPr="00A26CFA">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26CFA" w:rsidRDefault="00AC3CA0" w:rsidP="00A26CFA">
      <w:pPr>
        <w:pStyle w:val="Puesto"/>
      </w:pPr>
      <w:r w:rsidRPr="00A26CF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26CFA" w:rsidRDefault="002B7C6F" w:rsidP="00A26CFA"/>
    <w:p w14:paraId="3DC18E7E" w14:textId="77777777" w:rsidR="00AC3CA0" w:rsidRPr="00A26CFA" w:rsidRDefault="00AC3CA0" w:rsidP="00A26CFA">
      <w:pPr>
        <w:pStyle w:val="Puesto"/>
      </w:pPr>
      <w:r w:rsidRPr="00A26CFA">
        <w:rPr>
          <w:b/>
        </w:rPr>
        <w:lastRenderedPageBreak/>
        <w:t>Noveno.</w:t>
      </w:r>
      <w:r w:rsidRPr="00A26CF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26CFA" w:rsidRDefault="002B7C6F" w:rsidP="00A26CFA"/>
    <w:p w14:paraId="45844BB1" w14:textId="77777777" w:rsidR="00AC3CA0" w:rsidRPr="00A26CFA" w:rsidRDefault="00AC3CA0" w:rsidP="00A26CFA">
      <w:pPr>
        <w:pStyle w:val="Puesto"/>
      </w:pPr>
      <w:r w:rsidRPr="00A26CFA">
        <w:rPr>
          <w:b/>
        </w:rPr>
        <w:t>Décimo.</w:t>
      </w:r>
      <w:r w:rsidRPr="00A26CF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26CFA" w:rsidRDefault="00AC3CA0" w:rsidP="00A26CFA">
      <w:pPr>
        <w:pStyle w:val="Puesto"/>
      </w:pPr>
      <w:r w:rsidRPr="00A26CFA">
        <w:t>En ausencia de los titulares de las áreas, la información será clasificada o desclasificada por la persona que lo supla, en términos de la normativa que rija la actuación del sujeto obligado.</w:t>
      </w:r>
    </w:p>
    <w:p w14:paraId="003656FC" w14:textId="77777777" w:rsidR="007636A4" w:rsidRPr="00A26CFA" w:rsidRDefault="007636A4" w:rsidP="00A26CFA"/>
    <w:p w14:paraId="0861DCC9" w14:textId="77777777" w:rsidR="00AC3CA0" w:rsidRPr="00A26CFA" w:rsidRDefault="00AC3CA0" w:rsidP="00A26CFA">
      <w:pPr>
        <w:pStyle w:val="Puesto"/>
        <w:rPr>
          <w:b/>
        </w:rPr>
      </w:pPr>
      <w:r w:rsidRPr="00A26CFA">
        <w:rPr>
          <w:b/>
        </w:rPr>
        <w:t>Décimo primero.</w:t>
      </w:r>
      <w:r w:rsidRPr="00A26CF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26CFA">
        <w:rPr>
          <w:b/>
        </w:rPr>
        <w:t>”</w:t>
      </w:r>
    </w:p>
    <w:p w14:paraId="2D5FBBCD" w14:textId="77777777" w:rsidR="00AC3CA0" w:rsidRPr="00A26CFA" w:rsidRDefault="00AC3CA0" w:rsidP="00A26CFA"/>
    <w:p w14:paraId="05D0E4C9" w14:textId="0A69CA87" w:rsidR="00AC3CA0" w:rsidRPr="00A26CFA" w:rsidRDefault="00AC3CA0" w:rsidP="00A26CFA">
      <w:pPr>
        <w:rPr>
          <w:lang w:eastAsia="es-CO"/>
        </w:rPr>
      </w:pPr>
      <w:r w:rsidRPr="00A26CFA">
        <w:t xml:space="preserve">Consecuentemente, se destaca que la versión pública que elabore </w:t>
      </w:r>
      <w:r w:rsidRPr="00A26CFA">
        <w:rPr>
          <w:b/>
        </w:rPr>
        <w:t>EL SUJETO OBLIGADO</w:t>
      </w:r>
      <w:r w:rsidRPr="00A26CFA">
        <w:t xml:space="preserve"> debe cumplir con las formalidades exigidas en la Ley, por lo que para tal efecto emitirá el </w:t>
      </w:r>
      <w:r w:rsidRPr="00A26CFA">
        <w:rPr>
          <w:b/>
        </w:rPr>
        <w:t>Acuerdo del Comité de Transparencia</w:t>
      </w:r>
      <w:r w:rsidRPr="00A26CF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26CFA">
        <w:rPr>
          <w:lang w:eastAsia="es-CO"/>
        </w:rPr>
        <w:t>, ya que</w:t>
      </w:r>
      <w:r w:rsidR="002B7C6F" w:rsidRPr="00A26CFA">
        <w:rPr>
          <w:lang w:eastAsia="es-CO"/>
        </w:rPr>
        <w:t xml:space="preserve"> de</w:t>
      </w:r>
      <w:r w:rsidRPr="00A26CFA">
        <w:rPr>
          <w:lang w:eastAsia="es-CO"/>
        </w:rPr>
        <w:t xml:space="preserve"> no hacerlo implica que lo entregado no es legal ni formalmente una versión pública, sino más bien una documentación ilegible, incompleta o tachada; pues no </w:t>
      </w:r>
      <w:r w:rsidR="002B7C6F" w:rsidRPr="00A26CFA">
        <w:rPr>
          <w:lang w:eastAsia="es-CO"/>
        </w:rPr>
        <w:t xml:space="preserve">se </w:t>
      </w:r>
      <w:r w:rsidRPr="00A26CFA">
        <w:rPr>
          <w:lang w:eastAsia="es-CO"/>
        </w:rPr>
        <w:t>señala</w:t>
      </w:r>
      <w:r w:rsidR="002B7C6F" w:rsidRPr="00A26CFA">
        <w:rPr>
          <w:lang w:eastAsia="es-CO"/>
        </w:rPr>
        <w:t>n</w:t>
      </w:r>
      <w:r w:rsidRPr="00A26CFA">
        <w:rPr>
          <w:lang w:eastAsia="es-CO"/>
        </w:rPr>
        <w:t xml:space="preserve"> las razones por las que no se aprecian determinados datos -ya sea porque se testan o suprimen- </w:t>
      </w:r>
      <w:r w:rsidR="002B7C6F" w:rsidRPr="00A26CFA">
        <w:rPr>
          <w:lang w:eastAsia="es-CO"/>
        </w:rPr>
        <w:t xml:space="preserve">lo cual </w:t>
      </w:r>
      <w:r w:rsidRPr="00A26CFA">
        <w:rPr>
          <w:lang w:eastAsia="es-CO"/>
        </w:rPr>
        <w:t>deja al solicitante en estado de incertidumbre, al no conocer o comprender porque no aparecen en la documentación respectiva, es decir, si no se exponen de manera puntual las razones</w:t>
      </w:r>
      <w:r w:rsidR="002B7C6F" w:rsidRPr="00A26CFA">
        <w:rPr>
          <w:lang w:eastAsia="es-CO"/>
        </w:rPr>
        <w:t xml:space="preserve">, </w:t>
      </w:r>
      <w:r w:rsidRPr="00A26CFA">
        <w:rPr>
          <w:lang w:eastAsia="es-CO"/>
        </w:rPr>
        <w:t>se estaría violentando desde un inicio el derecho de acceso a la información del solicitante.</w:t>
      </w:r>
    </w:p>
    <w:p w14:paraId="26AB18BF" w14:textId="77777777" w:rsidR="007636A4" w:rsidRPr="00A26CFA" w:rsidRDefault="007636A4" w:rsidP="00A26CFA">
      <w:pPr>
        <w:rPr>
          <w:lang w:eastAsia="es-CO"/>
        </w:rPr>
      </w:pPr>
    </w:p>
    <w:p w14:paraId="6CD05AC4" w14:textId="52E772E3" w:rsidR="00BD5A7C" w:rsidRPr="00A26CFA" w:rsidRDefault="00BD5A7C" w:rsidP="00A26CFA">
      <w:pPr>
        <w:pStyle w:val="Ttulo3"/>
      </w:pPr>
      <w:bookmarkStart w:id="34" w:name="_Toc181266664"/>
      <w:r w:rsidRPr="00A26CFA">
        <w:t>f) Conclusión</w:t>
      </w:r>
      <w:bookmarkEnd w:id="34"/>
    </w:p>
    <w:p w14:paraId="52C342F2" w14:textId="0BF92B42" w:rsidR="00B71074" w:rsidRPr="00A26CFA" w:rsidRDefault="00B71074" w:rsidP="00A26CFA">
      <w:pPr>
        <w:ind w:right="-93"/>
        <w:rPr>
          <w:rFonts w:cs="Tahoma"/>
          <w:bCs/>
          <w:szCs w:val="22"/>
        </w:rPr>
      </w:pPr>
      <w:bookmarkStart w:id="35" w:name="_Hlk165381027"/>
      <w:r w:rsidRPr="00A26CFA">
        <w:rPr>
          <w:rFonts w:cs="Tahoma"/>
          <w:bCs/>
          <w:szCs w:val="22"/>
        </w:rPr>
        <w:t xml:space="preserve">Al haberse evidenciado que le asiste la razón a la </w:t>
      </w:r>
      <w:r w:rsidRPr="00A26CFA">
        <w:rPr>
          <w:rFonts w:cs="Tahoma"/>
          <w:b/>
          <w:bCs/>
          <w:szCs w:val="22"/>
        </w:rPr>
        <w:t>PARTE RECURRENTE</w:t>
      </w:r>
      <w:r w:rsidRPr="00A26CFA">
        <w:rPr>
          <w:rFonts w:cs="Tahoma"/>
          <w:bCs/>
          <w:szCs w:val="22"/>
        </w:rPr>
        <w:t xml:space="preserve">, pues efectivamente, el </w:t>
      </w:r>
      <w:r w:rsidRPr="00A26CFA">
        <w:rPr>
          <w:rFonts w:cs="Tahoma"/>
          <w:b/>
          <w:bCs/>
          <w:szCs w:val="22"/>
        </w:rPr>
        <w:t>SUJETO OBLIGADO</w:t>
      </w:r>
      <w:r w:rsidRPr="00A26CFA">
        <w:rPr>
          <w:rFonts w:cs="Tahoma"/>
          <w:bCs/>
          <w:szCs w:val="22"/>
        </w:rPr>
        <w:t xml:space="preserve"> le entregó un documento sin respuesta, se calificó como fundado el motivo de inconformidad y suficiente para </w:t>
      </w:r>
      <w:r w:rsidRPr="00A26CFA">
        <w:rPr>
          <w:rFonts w:cs="Tahoma"/>
          <w:b/>
          <w:bCs/>
          <w:szCs w:val="22"/>
        </w:rPr>
        <w:t xml:space="preserve">REVOCAR </w:t>
      </w:r>
      <w:r w:rsidR="00592BA5" w:rsidRPr="00A26CFA">
        <w:rPr>
          <w:rFonts w:cs="Tahoma"/>
          <w:bCs/>
          <w:szCs w:val="22"/>
        </w:rPr>
        <w:t>la respuesta entregada.</w:t>
      </w:r>
    </w:p>
    <w:p w14:paraId="71FA3851" w14:textId="77777777" w:rsidR="00B71074" w:rsidRPr="00A26CFA" w:rsidRDefault="00B71074" w:rsidP="00A26CFA">
      <w:pPr>
        <w:ind w:right="-93"/>
        <w:rPr>
          <w:rFonts w:cs="Tahoma"/>
          <w:bCs/>
          <w:szCs w:val="22"/>
        </w:rPr>
      </w:pPr>
    </w:p>
    <w:p w14:paraId="6C4C444E" w14:textId="5F634753" w:rsidR="00BD5A7C" w:rsidRPr="00A26CFA" w:rsidRDefault="00BD5A7C" w:rsidP="00A26CFA">
      <w:pPr>
        <w:ind w:right="-93"/>
        <w:rPr>
          <w:rFonts w:cs="Tahoma"/>
          <w:bCs/>
          <w:szCs w:val="22"/>
        </w:rPr>
      </w:pPr>
      <w:r w:rsidRPr="00A26CFA">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14BA8C7" w:rsidR="00BD5A7C" w:rsidRPr="00A26CFA" w:rsidRDefault="00BD5A7C" w:rsidP="00A26CFA"/>
    <w:p w14:paraId="7E96C07E" w14:textId="77777777" w:rsidR="00A26CFA" w:rsidRPr="00A26CFA" w:rsidRDefault="00A26CFA" w:rsidP="00A26CFA"/>
    <w:p w14:paraId="5C396097" w14:textId="684A0E4F" w:rsidR="00664420" w:rsidRPr="00A26CFA" w:rsidRDefault="00664420" w:rsidP="00A26CFA">
      <w:pPr>
        <w:pStyle w:val="Ttulo1"/>
      </w:pPr>
      <w:bookmarkStart w:id="36" w:name="_Toc181266665"/>
      <w:r w:rsidRPr="00A26CFA">
        <w:t>RESUELVE</w:t>
      </w:r>
      <w:bookmarkEnd w:id="36"/>
    </w:p>
    <w:p w14:paraId="203B7093" w14:textId="77777777" w:rsidR="00664420" w:rsidRPr="00A26CFA" w:rsidRDefault="00664420" w:rsidP="00A26CFA">
      <w:pPr>
        <w:ind w:right="113"/>
        <w:rPr>
          <w:rFonts w:cs="Arial"/>
          <w:b/>
          <w:szCs w:val="22"/>
        </w:rPr>
      </w:pPr>
    </w:p>
    <w:p w14:paraId="40DE562B" w14:textId="213274DF" w:rsidR="00FC3CE0" w:rsidRPr="00A26CFA" w:rsidRDefault="00FC3CE0" w:rsidP="00A26CFA">
      <w:pPr>
        <w:widowControl w:val="0"/>
        <w:rPr>
          <w:rFonts w:eastAsia="Calibri" w:cs="Tahoma"/>
          <w:bCs/>
          <w:szCs w:val="22"/>
          <w:lang w:eastAsia="en-US"/>
        </w:rPr>
      </w:pPr>
      <w:r w:rsidRPr="00A26CFA">
        <w:rPr>
          <w:b/>
          <w:bCs/>
        </w:rPr>
        <w:t>PRIMERO.</w:t>
      </w:r>
      <w:r w:rsidRPr="00A26CFA">
        <w:t xml:space="preserve"> </w:t>
      </w:r>
      <w:r w:rsidRPr="00A26CFA">
        <w:rPr>
          <w:rFonts w:cs="Tahoma"/>
          <w:szCs w:val="22"/>
        </w:rPr>
        <w:t xml:space="preserve">Se </w:t>
      </w:r>
      <w:r w:rsidR="004E5068" w:rsidRPr="00A26CFA">
        <w:rPr>
          <w:rFonts w:cs="Tahoma"/>
          <w:b/>
          <w:bCs/>
          <w:szCs w:val="22"/>
        </w:rPr>
        <w:t>REVOCA</w:t>
      </w:r>
      <w:r w:rsidRPr="00A26CFA">
        <w:rPr>
          <w:rFonts w:cs="Tahoma"/>
          <w:szCs w:val="22"/>
        </w:rPr>
        <w:t xml:space="preserve"> la respuesta entregada por el </w:t>
      </w:r>
      <w:r w:rsidR="004E5068" w:rsidRPr="00A26CFA">
        <w:rPr>
          <w:rFonts w:cs="Tahoma"/>
          <w:b/>
          <w:bCs/>
          <w:szCs w:val="22"/>
        </w:rPr>
        <w:t>SUJETO OBLIGADO</w:t>
      </w:r>
      <w:r w:rsidR="004E5068" w:rsidRPr="00A26CFA">
        <w:rPr>
          <w:rFonts w:cs="Tahoma"/>
          <w:szCs w:val="22"/>
        </w:rPr>
        <w:t xml:space="preserve"> </w:t>
      </w:r>
      <w:r w:rsidR="0041385B" w:rsidRPr="00A26CFA">
        <w:rPr>
          <w:rFonts w:cs="Tahoma"/>
          <w:szCs w:val="22"/>
        </w:rPr>
        <w:t>en</w:t>
      </w:r>
      <w:r w:rsidRPr="00A26CFA">
        <w:rPr>
          <w:rFonts w:cs="Tahoma"/>
          <w:szCs w:val="22"/>
        </w:rPr>
        <w:t xml:space="preserve"> la solicitud de información</w:t>
      </w:r>
      <w:r w:rsidR="001D190A" w:rsidRPr="00A26CFA">
        <w:t xml:space="preserve"> </w:t>
      </w:r>
      <w:r w:rsidR="001D190A" w:rsidRPr="00A26CFA">
        <w:rPr>
          <w:rFonts w:cs="Tahoma"/>
          <w:b/>
          <w:szCs w:val="22"/>
        </w:rPr>
        <w:t>00210/LAPAZ/IP/2024</w:t>
      </w:r>
      <w:r w:rsidRPr="00A26CFA">
        <w:rPr>
          <w:rFonts w:cs="Tahoma"/>
          <w:bCs/>
          <w:szCs w:val="22"/>
        </w:rPr>
        <w:t xml:space="preserve">, </w:t>
      </w:r>
      <w:r w:rsidRPr="00A26CFA">
        <w:rPr>
          <w:rFonts w:eastAsia="Calibri" w:cs="Tahoma"/>
          <w:bCs/>
          <w:szCs w:val="22"/>
          <w:lang w:eastAsia="en-US"/>
        </w:rPr>
        <w:t xml:space="preserve">por resultar </w:t>
      </w:r>
      <w:r w:rsidRPr="00A26CFA">
        <w:rPr>
          <w:rFonts w:eastAsia="Calibri" w:cs="Tahoma"/>
          <w:b/>
          <w:bCs/>
          <w:szCs w:val="22"/>
          <w:lang w:eastAsia="en-US"/>
        </w:rPr>
        <w:t>FUNDADAS</w:t>
      </w:r>
      <w:r w:rsidRPr="00A26CFA">
        <w:rPr>
          <w:rFonts w:eastAsia="Calibri" w:cs="Tahoma"/>
          <w:bCs/>
          <w:szCs w:val="22"/>
          <w:lang w:eastAsia="en-US"/>
        </w:rPr>
        <w:t xml:space="preserve"> las razones o motivos de inconformidad hechos valer por </w:t>
      </w:r>
      <w:r w:rsidRPr="00A26CFA">
        <w:rPr>
          <w:rFonts w:eastAsia="Calibri" w:cs="Tahoma"/>
          <w:b/>
          <w:szCs w:val="22"/>
          <w:lang w:eastAsia="en-US"/>
        </w:rPr>
        <w:t>LA PARTE RECURRENTE</w:t>
      </w:r>
      <w:r w:rsidRPr="00A26CFA">
        <w:rPr>
          <w:rFonts w:eastAsia="Calibri" w:cs="Tahoma"/>
          <w:bCs/>
          <w:szCs w:val="22"/>
          <w:lang w:eastAsia="en-US"/>
        </w:rPr>
        <w:t xml:space="preserve"> en el Recurso de Revisión </w:t>
      </w:r>
      <w:r w:rsidR="001D190A" w:rsidRPr="00A26CFA">
        <w:rPr>
          <w:rFonts w:eastAsiaTheme="minorHAnsi" w:cstheme="minorBidi"/>
          <w:b/>
          <w:bCs/>
          <w:szCs w:val="22"/>
          <w:lang w:eastAsia="en-US"/>
        </w:rPr>
        <w:t>05952</w:t>
      </w:r>
      <w:r w:rsidRPr="00A26CFA">
        <w:rPr>
          <w:rFonts w:eastAsiaTheme="minorHAnsi" w:cstheme="minorBidi"/>
          <w:b/>
          <w:bCs/>
          <w:szCs w:val="22"/>
          <w:lang w:eastAsia="en-US"/>
        </w:rPr>
        <w:t>/INFOEM/IP/RR/</w:t>
      </w:r>
      <w:r w:rsidR="001D190A" w:rsidRPr="00A26CFA">
        <w:rPr>
          <w:rFonts w:eastAsiaTheme="minorHAnsi" w:cstheme="minorBidi"/>
          <w:b/>
          <w:bCs/>
          <w:szCs w:val="22"/>
          <w:lang w:eastAsia="en-US"/>
        </w:rPr>
        <w:t>2024</w:t>
      </w:r>
      <w:r w:rsidRPr="00A26CFA">
        <w:rPr>
          <w:rFonts w:eastAsiaTheme="minorHAnsi" w:cstheme="minorBidi"/>
          <w:szCs w:val="22"/>
          <w:lang w:eastAsia="en-US"/>
        </w:rPr>
        <w:t>,</w:t>
      </w:r>
      <w:r w:rsidRPr="00A26CFA">
        <w:rPr>
          <w:rFonts w:cs="Tahoma"/>
          <w:b/>
          <w:szCs w:val="22"/>
        </w:rPr>
        <w:t xml:space="preserve"> </w:t>
      </w:r>
      <w:r w:rsidRPr="00A26CFA">
        <w:rPr>
          <w:rFonts w:eastAsia="Calibri" w:cs="Tahoma"/>
          <w:bCs/>
          <w:szCs w:val="22"/>
          <w:lang w:eastAsia="en-US"/>
        </w:rPr>
        <w:t xml:space="preserve">en términos del considerando </w:t>
      </w:r>
      <w:r w:rsidRPr="00A26CFA">
        <w:rPr>
          <w:rFonts w:eastAsia="Calibri" w:cs="Tahoma"/>
          <w:b/>
          <w:szCs w:val="22"/>
          <w:lang w:eastAsia="en-US"/>
        </w:rPr>
        <w:t>SEGUNDO</w:t>
      </w:r>
      <w:r w:rsidRPr="00A26CFA">
        <w:rPr>
          <w:rFonts w:eastAsia="Calibri" w:cs="Tahoma"/>
          <w:bCs/>
          <w:szCs w:val="22"/>
          <w:lang w:eastAsia="en-US"/>
        </w:rPr>
        <w:t xml:space="preserve"> de la presente Resolución.</w:t>
      </w:r>
    </w:p>
    <w:p w14:paraId="78D4A482" w14:textId="77777777" w:rsidR="00FC3CE0" w:rsidRPr="00A26CFA" w:rsidRDefault="00FC3CE0" w:rsidP="00A26CFA">
      <w:pPr>
        <w:widowControl w:val="0"/>
        <w:rPr>
          <w:rFonts w:eastAsia="Calibri" w:cs="Tahoma"/>
          <w:bCs/>
          <w:szCs w:val="22"/>
          <w:lang w:eastAsia="en-US"/>
        </w:rPr>
      </w:pPr>
    </w:p>
    <w:p w14:paraId="16CF919C" w14:textId="4E847E05" w:rsidR="00FC3CE0" w:rsidRPr="00A26CFA" w:rsidRDefault="00FC3CE0" w:rsidP="00A26CFA">
      <w:pPr>
        <w:ind w:right="-93"/>
        <w:rPr>
          <w:rFonts w:eastAsia="Calibri" w:cs="Tahoma"/>
          <w:bCs/>
          <w:szCs w:val="22"/>
          <w:lang w:eastAsia="en-US"/>
        </w:rPr>
      </w:pPr>
      <w:r w:rsidRPr="00A26CFA">
        <w:rPr>
          <w:rFonts w:eastAsia="Calibri" w:cs="Tahoma"/>
          <w:b/>
          <w:bCs/>
          <w:szCs w:val="22"/>
          <w:lang w:eastAsia="en-US"/>
        </w:rPr>
        <w:t>SEGUNDO.</w:t>
      </w:r>
      <w:r w:rsidRPr="00A26CFA">
        <w:rPr>
          <w:rFonts w:eastAsia="Calibri" w:cs="Tahoma"/>
          <w:szCs w:val="22"/>
          <w:lang w:eastAsia="es-MX"/>
        </w:rPr>
        <w:t xml:space="preserve"> Se </w:t>
      </w:r>
      <w:r w:rsidRPr="00A26CFA">
        <w:rPr>
          <w:rFonts w:eastAsia="Calibri" w:cs="Tahoma"/>
          <w:b/>
          <w:szCs w:val="22"/>
          <w:lang w:eastAsia="es-MX"/>
        </w:rPr>
        <w:t xml:space="preserve">ORDENA </w:t>
      </w:r>
      <w:r w:rsidRPr="00A26CFA">
        <w:rPr>
          <w:rFonts w:eastAsia="Calibri" w:cs="Tahoma"/>
          <w:szCs w:val="22"/>
          <w:lang w:eastAsia="es-MX"/>
        </w:rPr>
        <w:t xml:space="preserve">al </w:t>
      </w:r>
      <w:r w:rsidRPr="00A26CFA">
        <w:rPr>
          <w:rFonts w:eastAsia="Calibri" w:cs="Tahoma"/>
          <w:b/>
          <w:bCs/>
          <w:szCs w:val="22"/>
          <w:lang w:eastAsia="es-MX"/>
        </w:rPr>
        <w:t>SUJETO OBLIGADO</w:t>
      </w:r>
      <w:r w:rsidRPr="00A26CFA">
        <w:rPr>
          <w:rFonts w:eastAsia="Calibri" w:cs="Tahoma"/>
          <w:szCs w:val="22"/>
          <w:lang w:eastAsia="es-MX"/>
        </w:rPr>
        <w:t xml:space="preserve">, </w:t>
      </w:r>
      <w:r w:rsidRPr="00A26CFA">
        <w:rPr>
          <w:rFonts w:eastAsia="Calibri" w:cs="Tahoma"/>
          <w:bCs/>
          <w:szCs w:val="22"/>
          <w:lang w:eastAsia="en-US"/>
        </w:rPr>
        <w:t xml:space="preserve">a efecto de que, previa búsqueda exhaustiva y razonable de la información, entregue a través del </w:t>
      </w:r>
      <w:r w:rsidR="00233005" w:rsidRPr="00A26CFA">
        <w:rPr>
          <w:rFonts w:eastAsia="Calibri" w:cs="Tahoma"/>
          <w:b/>
          <w:bCs/>
          <w:szCs w:val="22"/>
          <w:lang w:eastAsia="en-US"/>
        </w:rPr>
        <w:t>SAIMEX</w:t>
      </w:r>
      <w:r w:rsidR="00233005" w:rsidRPr="00A26CFA">
        <w:rPr>
          <w:rFonts w:eastAsia="Calibri" w:cs="Tahoma"/>
          <w:bCs/>
          <w:szCs w:val="22"/>
          <w:lang w:eastAsia="en-US"/>
        </w:rPr>
        <w:t>, en</w:t>
      </w:r>
      <w:r w:rsidRPr="00A26CFA">
        <w:rPr>
          <w:rFonts w:eastAsia="Calibri" w:cs="Tahoma"/>
          <w:bCs/>
          <w:szCs w:val="22"/>
          <w:lang w:eastAsia="en-US"/>
        </w:rPr>
        <w:t xml:space="preserve"> su caso en </w:t>
      </w:r>
      <w:r w:rsidRPr="00A26CFA">
        <w:rPr>
          <w:rFonts w:eastAsia="Calibri" w:cs="Tahoma"/>
          <w:b/>
          <w:bCs/>
          <w:szCs w:val="22"/>
          <w:lang w:eastAsia="en-US"/>
        </w:rPr>
        <w:t>versión pública</w:t>
      </w:r>
      <w:r w:rsidRPr="00A26CFA">
        <w:rPr>
          <w:rFonts w:eastAsia="Calibri" w:cs="Tahoma"/>
          <w:bCs/>
          <w:szCs w:val="22"/>
          <w:lang w:eastAsia="en-US"/>
        </w:rPr>
        <w:t>, los documentos que den cuenta de lo siguiente:</w:t>
      </w:r>
    </w:p>
    <w:p w14:paraId="5B226D2D" w14:textId="77777777" w:rsidR="00B71074" w:rsidRPr="00A26CFA" w:rsidRDefault="00B71074" w:rsidP="00A26CFA">
      <w:pPr>
        <w:ind w:right="-93"/>
        <w:rPr>
          <w:rFonts w:eastAsia="Calibri" w:cs="Tahoma"/>
          <w:bCs/>
          <w:szCs w:val="22"/>
          <w:lang w:eastAsia="en-US"/>
        </w:rPr>
      </w:pPr>
    </w:p>
    <w:p w14:paraId="0E533D1D" w14:textId="77777777" w:rsidR="00B71074" w:rsidRPr="006E298C" w:rsidRDefault="00B71074" w:rsidP="00A26CFA">
      <w:pPr>
        <w:pStyle w:val="Prrafodelista"/>
        <w:numPr>
          <w:ilvl w:val="0"/>
          <w:numId w:val="22"/>
        </w:numPr>
        <w:tabs>
          <w:tab w:val="left" w:pos="4962"/>
        </w:tabs>
        <w:rPr>
          <w:rFonts w:eastAsia="Calibri" w:cs="Tahoma"/>
          <w:b/>
          <w:iCs/>
          <w:szCs w:val="22"/>
          <w:lang w:eastAsia="es-ES_tradnl"/>
        </w:rPr>
      </w:pPr>
      <w:r w:rsidRPr="00A26CFA">
        <w:rPr>
          <w:rFonts w:eastAsia="Calibri" w:cs="Tahoma"/>
          <w:b/>
          <w:iCs/>
          <w:szCs w:val="22"/>
          <w:lang w:eastAsia="es-ES_tradnl"/>
        </w:rPr>
        <w:lastRenderedPageBreak/>
        <w:t>El estatus del folio SAIOP/31/07/2024/19034</w:t>
      </w:r>
      <w:r w:rsidRPr="00A26CFA">
        <w:rPr>
          <w:rFonts w:eastAsia="Calibri"/>
        </w:rPr>
        <w:t xml:space="preserve"> referido en la solicitud, al 16 de agosto de 2024.</w:t>
      </w:r>
    </w:p>
    <w:p w14:paraId="614D9B23" w14:textId="77777777" w:rsidR="006E298C" w:rsidRPr="00A26CFA" w:rsidRDefault="006E298C" w:rsidP="006E298C">
      <w:pPr>
        <w:pStyle w:val="Prrafodelista"/>
        <w:tabs>
          <w:tab w:val="left" w:pos="4962"/>
        </w:tabs>
        <w:ind w:left="644"/>
        <w:rPr>
          <w:rFonts w:eastAsia="Calibri" w:cs="Tahoma"/>
          <w:b/>
          <w:iCs/>
          <w:szCs w:val="22"/>
          <w:lang w:eastAsia="es-ES_tradnl"/>
        </w:rPr>
      </w:pPr>
    </w:p>
    <w:p w14:paraId="0FDBDBB1" w14:textId="77777777" w:rsidR="00FC3CE0" w:rsidRPr="00A26CFA" w:rsidRDefault="00FC3CE0" w:rsidP="00A26CFA">
      <w:pPr>
        <w:ind w:right="-93"/>
        <w:rPr>
          <w:rFonts w:eastAsia="Calibri" w:cs="Tahoma"/>
          <w:bCs/>
          <w:szCs w:val="22"/>
          <w:lang w:eastAsia="en-US"/>
        </w:rPr>
      </w:pPr>
      <w:r w:rsidRPr="00A26CFA">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A26CFA" w:rsidRDefault="00FC3CE0" w:rsidP="00A26CFA">
      <w:pPr>
        <w:widowControl w:val="0"/>
        <w:rPr>
          <w:rFonts w:eastAsia="Calibri" w:cs="Tahoma"/>
          <w:bCs/>
          <w:szCs w:val="22"/>
          <w:lang w:eastAsia="en-US"/>
        </w:rPr>
      </w:pPr>
    </w:p>
    <w:p w14:paraId="14C2AD60" w14:textId="740CAC03" w:rsidR="00FC3CE0" w:rsidRPr="00A26CFA" w:rsidRDefault="00FC3CE0" w:rsidP="00A26CFA">
      <w:r w:rsidRPr="00A26CFA">
        <w:rPr>
          <w:b/>
          <w:bCs/>
        </w:rPr>
        <w:t>TERCERO.</w:t>
      </w:r>
      <w:r w:rsidRPr="00A26CFA">
        <w:t xml:space="preserve"> Notifíquese</w:t>
      </w:r>
      <w:r w:rsidR="001D190A" w:rsidRPr="00A26CFA">
        <w:t xml:space="preserve"> vía SAIMEX</w:t>
      </w:r>
      <w:r w:rsidRPr="00A26CFA">
        <w:t xml:space="preserve"> la presente resolución al Titular de la Unidad de Transparencia del </w:t>
      </w:r>
      <w:r w:rsidR="008B1E16" w:rsidRPr="00A26CFA">
        <w:rPr>
          <w:b/>
          <w:bCs/>
        </w:rPr>
        <w:t>SUJETO OBLIGADO</w:t>
      </w:r>
      <w:r w:rsidRPr="00A26CFA">
        <w:t xml:space="preserve">, para que conforme al artículo 186 último párrafo, 189 segundo párrafo y 194 de la Ley de Transparencia y Acceso a la Información Pública del Estado de México y Municipios, dé cumplimiento a lo ordenado dentro del plazo de </w:t>
      </w:r>
      <w:r w:rsidRPr="00A26CFA">
        <w:rPr>
          <w:b/>
          <w:bCs/>
        </w:rPr>
        <w:t>diez días hábiles</w:t>
      </w:r>
      <w:r w:rsidRPr="00A26CFA">
        <w:t xml:space="preserve">, e informe a este Instituto en un plazo de </w:t>
      </w:r>
      <w:r w:rsidRPr="00A26CFA">
        <w:rPr>
          <w:b/>
          <w:bCs/>
        </w:rPr>
        <w:t>tres días hábiles</w:t>
      </w:r>
      <w:r w:rsidRPr="00A26CF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A26CFA" w:rsidRDefault="00FC3CE0" w:rsidP="00A26CFA"/>
    <w:p w14:paraId="16A4F4E2" w14:textId="64DF9CE2" w:rsidR="00FC3CE0" w:rsidRPr="00A26CFA" w:rsidRDefault="00FC3CE0" w:rsidP="00A26CFA">
      <w:r w:rsidRPr="00A26CFA">
        <w:rPr>
          <w:b/>
          <w:bCs/>
        </w:rPr>
        <w:t>CUARTO.</w:t>
      </w:r>
      <w:r w:rsidRPr="00A26CFA">
        <w:t xml:space="preserve"> Notifíquese a </w:t>
      </w:r>
      <w:r w:rsidRPr="00A26CFA">
        <w:rPr>
          <w:b/>
          <w:bCs/>
        </w:rPr>
        <w:t>LA PARTE RECURRENTE</w:t>
      </w:r>
      <w:r w:rsidRPr="00A26CFA">
        <w:t xml:space="preserve"> la presente resolución vía Sistema de Acceso a la Información Mexiquense </w:t>
      </w:r>
      <w:r w:rsidR="008B1E16" w:rsidRPr="00A26CFA">
        <w:t>(</w:t>
      </w:r>
      <w:r w:rsidRPr="00A26CFA">
        <w:t>SAIMEX</w:t>
      </w:r>
      <w:r w:rsidR="008B1E16" w:rsidRPr="00A26CFA">
        <w:t>)</w:t>
      </w:r>
      <w:r w:rsidRPr="00A26CFA">
        <w:t>.</w:t>
      </w:r>
    </w:p>
    <w:p w14:paraId="515336ED" w14:textId="77777777" w:rsidR="00FC3CE0" w:rsidRPr="00A26CFA" w:rsidRDefault="00FC3CE0" w:rsidP="00A26CFA"/>
    <w:p w14:paraId="006EFE1D" w14:textId="07CDFDE4" w:rsidR="00FC3CE0" w:rsidRPr="00A26CFA" w:rsidRDefault="00FC3CE0" w:rsidP="00A26CFA">
      <w:r w:rsidRPr="00A26CFA">
        <w:rPr>
          <w:b/>
          <w:bCs/>
        </w:rPr>
        <w:t>QUINTO</w:t>
      </w:r>
      <w:r w:rsidRPr="00A26CFA">
        <w:t>. Hágase del conocimiento a</w:t>
      </w:r>
      <w:r w:rsidR="008B1E16" w:rsidRPr="00A26CFA">
        <w:t xml:space="preserve"> </w:t>
      </w:r>
      <w:r w:rsidR="008B1E16" w:rsidRPr="00A26CFA">
        <w:rPr>
          <w:b/>
          <w:bCs/>
        </w:rPr>
        <w:t xml:space="preserve">LA PARTE </w:t>
      </w:r>
      <w:r w:rsidRPr="00A26CFA">
        <w:rPr>
          <w:b/>
          <w:bCs/>
        </w:rPr>
        <w:t>RECURRENTE</w:t>
      </w:r>
      <w:r w:rsidRPr="00A26CFA">
        <w:t xml:space="preserve"> que</w:t>
      </w:r>
      <w:r w:rsidR="008B1E16" w:rsidRPr="00A26CFA">
        <w:t>,</w:t>
      </w:r>
      <w:r w:rsidRPr="00A26CFA">
        <w:t xml:space="preserve"> de conformidad con lo establecido en el artículo 196 de la Ley de Transparencia y Acceso a la Información Pública del Estado de México y Municipios, podrá impugnar</w:t>
      </w:r>
      <w:r w:rsidR="008B1E16" w:rsidRPr="00A26CFA">
        <w:t xml:space="preserve"> la presente resolución</w:t>
      </w:r>
      <w:r w:rsidRPr="00A26CFA">
        <w:t xml:space="preserve"> vía Juicio de Amparo en los términos de las leyes aplicables.</w:t>
      </w:r>
    </w:p>
    <w:p w14:paraId="252FE973" w14:textId="77777777" w:rsidR="001D190A" w:rsidRPr="00A26CFA" w:rsidRDefault="001D190A" w:rsidP="00A26CFA"/>
    <w:p w14:paraId="43DF9D99" w14:textId="4C6E52F9" w:rsidR="00FC3CE0" w:rsidRPr="00A26CFA" w:rsidRDefault="00FC3CE0" w:rsidP="00A26CFA">
      <w:r w:rsidRPr="00A26CFA">
        <w:rPr>
          <w:b/>
          <w:bCs/>
        </w:rPr>
        <w:lastRenderedPageBreak/>
        <w:t>SEXTO.</w:t>
      </w:r>
      <w:r w:rsidRPr="00A26CFA">
        <w:t xml:space="preserve"> De conformidad con el artículo 198 de la Ley de Transparencia y Acceso a la Información Pública del Estado de México y Municipios, el </w:t>
      </w:r>
      <w:r w:rsidR="008B1E16" w:rsidRPr="00A26CFA">
        <w:rPr>
          <w:b/>
          <w:bCs/>
        </w:rPr>
        <w:t>SUJETO OBLIGADO</w:t>
      </w:r>
      <w:r w:rsidR="008B1E16" w:rsidRPr="00A26CFA">
        <w:t xml:space="preserve"> </w:t>
      </w:r>
      <w:r w:rsidRPr="00A26CFA">
        <w:t>podrá solicitar</w:t>
      </w:r>
      <w:r w:rsidR="008B1E16" w:rsidRPr="00A26CFA">
        <w:t xml:space="preserve"> </w:t>
      </w:r>
      <w:r w:rsidRPr="00A26CFA">
        <w:t xml:space="preserve">una ampliación de plazo </w:t>
      </w:r>
      <w:r w:rsidR="008B1E16" w:rsidRPr="00A26CFA">
        <w:t xml:space="preserve">de manera fundada y motivada, </w:t>
      </w:r>
      <w:r w:rsidRPr="00A26CFA">
        <w:t>para el cumplimiento de la presente resolución.</w:t>
      </w:r>
    </w:p>
    <w:p w14:paraId="2BC8564F" w14:textId="77777777" w:rsidR="00FC3CE0" w:rsidRPr="00A26CFA" w:rsidRDefault="00FC3CE0" w:rsidP="00A26CFA">
      <w:pPr>
        <w:ind w:right="113"/>
        <w:rPr>
          <w:rFonts w:cs="Arial"/>
          <w:b/>
          <w:szCs w:val="22"/>
        </w:rPr>
      </w:pPr>
    </w:p>
    <w:p w14:paraId="719A5C63" w14:textId="45480BD7" w:rsidR="00664420" w:rsidRPr="00A26CFA" w:rsidRDefault="00664420" w:rsidP="00A26CFA">
      <w:pPr>
        <w:rPr>
          <w:rFonts w:eastAsia="Palatino Linotype" w:cs="Palatino Linotype"/>
          <w:szCs w:val="22"/>
        </w:rPr>
      </w:pPr>
      <w:r w:rsidRPr="00A26CF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D190A" w:rsidRPr="00A26CFA">
        <w:rPr>
          <w:rFonts w:eastAsia="Palatino Linotype" w:cs="Palatino Linotype"/>
          <w:szCs w:val="22"/>
        </w:rPr>
        <w:t xml:space="preserve">TRIGÉSIMA </w:t>
      </w:r>
      <w:r w:rsidR="000527AF" w:rsidRPr="00A26CFA">
        <w:rPr>
          <w:rFonts w:eastAsia="Palatino Linotype" w:cs="Palatino Linotype"/>
          <w:szCs w:val="22"/>
        </w:rPr>
        <w:t>OCTAVA</w:t>
      </w:r>
      <w:r w:rsidR="001D190A" w:rsidRPr="00A26CFA">
        <w:rPr>
          <w:rFonts w:eastAsia="Palatino Linotype" w:cs="Palatino Linotype"/>
          <w:szCs w:val="22"/>
        </w:rPr>
        <w:t xml:space="preserve"> </w:t>
      </w:r>
      <w:r w:rsidRPr="00A26CFA">
        <w:rPr>
          <w:rFonts w:eastAsia="Palatino Linotype" w:cs="Palatino Linotype"/>
          <w:szCs w:val="22"/>
        </w:rPr>
        <w:t xml:space="preserve">SESIÓN ORDINARIA, CELEBRADA EL </w:t>
      </w:r>
      <w:r w:rsidR="000527AF" w:rsidRPr="00A26CFA">
        <w:rPr>
          <w:rFonts w:eastAsia="Palatino Linotype" w:cs="Palatino Linotype"/>
          <w:szCs w:val="22"/>
        </w:rPr>
        <w:t>SEIS</w:t>
      </w:r>
      <w:r w:rsidRPr="00A26CFA">
        <w:rPr>
          <w:rFonts w:eastAsia="Palatino Linotype" w:cs="Palatino Linotype"/>
          <w:szCs w:val="22"/>
        </w:rPr>
        <w:t xml:space="preserve"> DE </w:t>
      </w:r>
      <w:r w:rsidR="001D190A" w:rsidRPr="00A26CFA">
        <w:rPr>
          <w:rFonts w:eastAsia="Palatino Linotype" w:cs="Palatino Linotype"/>
          <w:szCs w:val="22"/>
        </w:rPr>
        <w:t>NOVIEMBRE</w:t>
      </w:r>
      <w:r w:rsidRPr="00A26CFA">
        <w:rPr>
          <w:rFonts w:eastAsia="Palatino Linotype" w:cs="Palatino Linotype"/>
          <w:szCs w:val="22"/>
        </w:rPr>
        <w:t xml:space="preserve"> DE DOS MIL </w:t>
      </w:r>
      <w:r w:rsidR="001D190A" w:rsidRPr="00A26CFA">
        <w:rPr>
          <w:rFonts w:eastAsia="Palatino Linotype" w:cs="Palatino Linotype"/>
          <w:szCs w:val="22"/>
        </w:rPr>
        <w:t>VEINTICUATRO</w:t>
      </w:r>
      <w:r w:rsidRPr="00A26CFA">
        <w:rPr>
          <w:rFonts w:eastAsia="Palatino Linotype" w:cs="Palatino Linotype"/>
          <w:szCs w:val="22"/>
        </w:rPr>
        <w:t>, ANTE EL SECRETARIO TÉCNICO DEL PLENO, ALEXIS TAPIA RAMÍREZ.</w:t>
      </w:r>
    </w:p>
    <w:p w14:paraId="49D72DA3" w14:textId="5624DF0A" w:rsidR="00664420" w:rsidRPr="00A26CFA" w:rsidRDefault="001D190A" w:rsidP="00A26CFA">
      <w:pPr>
        <w:ind w:right="-93"/>
        <w:rPr>
          <w:rFonts w:eastAsia="Calibri" w:cs="Tahoma"/>
          <w:bCs/>
          <w:szCs w:val="22"/>
          <w:lang w:eastAsia="en-US"/>
        </w:rPr>
      </w:pPr>
      <w:r w:rsidRPr="00A26CFA">
        <w:rPr>
          <w:rFonts w:eastAsia="Calibri" w:cs="Tahoma"/>
          <w:bCs/>
          <w:szCs w:val="22"/>
          <w:lang w:eastAsia="en-US"/>
        </w:rPr>
        <w:t>SCMM/AGZ/DEMF/ESS</w:t>
      </w:r>
    </w:p>
    <w:p w14:paraId="5EFEA0CD" w14:textId="77777777" w:rsidR="00664420" w:rsidRPr="00A26CFA" w:rsidRDefault="00664420" w:rsidP="00A26CFA">
      <w:pPr>
        <w:ind w:right="-93"/>
        <w:rPr>
          <w:rFonts w:eastAsia="Calibri" w:cs="Tahoma"/>
          <w:szCs w:val="22"/>
          <w:lang w:val="es-ES"/>
        </w:rPr>
      </w:pPr>
    </w:p>
    <w:p w14:paraId="696BC976" w14:textId="77777777" w:rsidR="00664420" w:rsidRPr="00A26CFA" w:rsidRDefault="00664420" w:rsidP="00A26CFA">
      <w:pPr>
        <w:ind w:right="-93"/>
        <w:rPr>
          <w:rFonts w:eastAsia="Calibri" w:cs="Tahoma"/>
          <w:bCs/>
          <w:szCs w:val="22"/>
          <w:lang w:val="es-ES" w:eastAsia="en-US"/>
        </w:rPr>
      </w:pPr>
    </w:p>
    <w:p w14:paraId="671CB0C5" w14:textId="77777777" w:rsidR="00664420" w:rsidRPr="00A26CFA" w:rsidRDefault="00664420" w:rsidP="00A26CFA">
      <w:pPr>
        <w:ind w:right="-93"/>
        <w:rPr>
          <w:rFonts w:eastAsia="Calibri" w:cs="Tahoma"/>
          <w:bCs/>
          <w:szCs w:val="22"/>
          <w:lang w:val="es-ES_tradnl" w:eastAsia="en-US"/>
        </w:rPr>
      </w:pPr>
    </w:p>
    <w:p w14:paraId="52B66DE7" w14:textId="77777777" w:rsidR="00664420" w:rsidRPr="00A26CFA" w:rsidRDefault="00664420" w:rsidP="00A26CFA">
      <w:pPr>
        <w:ind w:right="-93"/>
        <w:rPr>
          <w:rFonts w:eastAsia="Calibri" w:cs="Tahoma"/>
          <w:bCs/>
          <w:szCs w:val="22"/>
          <w:lang w:val="es-ES_tradnl" w:eastAsia="en-US"/>
        </w:rPr>
      </w:pPr>
    </w:p>
    <w:p w14:paraId="3BA305D1" w14:textId="77777777" w:rsidR="00664420" w:rsidRPr="00A26CFA" w:rsidRDefault="00664420" w:rsidP="00A26CFA">
      <w:pPr>
        <w:ind w:right="-93"/>
        <w:rPr>
          <w:rFonts w:eastAsia="Calibri" w:cs="Tahoma"/>
          <w:bCs/>
          <w:szCs w:val="22"/>
          <w:lang w:val="es-ES_tradnl" w:eastAsia="en-US"/>
        </w:rPr>
      </w:pPr>
    </w:p>
    <w:p w14:paraId="78230707" w14:textId="77777777" w:rsidR="00664420" w:rsidRPr="00A26CFA" w:rsidRDefault="00664420" w:rsidP="00A26CFA">
      <w:pPr>
        <w:ind w:right="-93"/>
        <w:rPr>
          <w:rFonts w:eastAsia="Calibri" w:cs="Tahoma"/>
          <w:bCs/>
          <w:szCs w:val="22"/>
          <w:lang w:val="es-ES_tradnl" w:eastAsia="en-US"/>
        </w:rPr>
      </w:pPr>
    </w:p>
    <w:p w14:paraId="72D18B28" w14:textId="77777777" w:rsidR="00664420" w:rsidRPr="00A26CFA" w:rsidRDefault="00664420" w:rsidP="00A26CFA">
      <w:pPr>
        <w:ind w:right="-93"/>
        <w:rPr>
          <w:rFonts w:eastAsia="Calibri" w:cs="Tahoma"/>
          <w:bCs/>
          <w:szCs w:val="22"/>
          <w:lang w:val="es-ES_tradnl" w:eastAsia="en-US"/>
        </w:rPr>
      </w:pPr>
    </w:p>
    <w:p w14:paraId="6BD461DC" w14:textId="77777777" w:rsidR="00664420" w:rsidRPr="00A26CFA" w:rsidRDefault="00664420" w:rsidP="00A26CFA">
      <w:pPr>
        <w:tabs>
          <w:tab w:val="center" w:pos="4568"/>
        </w:tabs>
        <w:ind w:right="-93"/>
        <w:rPr>
          <w:rFonts w:eastAsia="Calibri" w:cs="Tahoma"/>
          <w:bCs/>
          <w:szCs w:val="22"/>
          <w:lang w:eastAsia="en-US"/>
        </w:rPr>
      </w:pPr>
    </w:p>
    <w:p w14:paraId="4DBB1727" w14:textId="77777777" w:rsidR="00664420" w:rsidRPr="00A26CFA" w:rsidRDefault="00664420" w:rsidP="00A26CFA">
      <w:pPr>
        <w:tabs>
          <w:tab w:val="center" w:pos="4568"/>
        </w:tabs>
        <w:ind w:right="-93"/>
        <w:rPr>
          <w:rFonts w:eastAsia="Calibri" w:cs="Tahoma"/>
          <w:bCs/>
          <w:szCs w:val="22"/>
          <w:lang w:eastAsia="en-US"/>
        </w:rPr>
      </w:pPr>
    </w:p>
    <w:p w14:paraId="1D74121B" w14:textId="77777777" w:rsidR="00664420" w:rsidRPr="00A26CFA" w:rsidRDefault="00664420" w:rsidP="00A26CFA">
      <w:pPr>
        <w:tabs>
          <w:tab w:val="center" w:pos="4568"/>
        </w:tabs>
        <w:ind w:right="-93"/>
        <w:rPr>
          <w:rFonts w:eastAsia="Calibri" w:cs="Tahoma"/>
          <w:bCs/>
          <w:szCs w:val="22"/>
          <w:lang w:eastAsia="en-US"/>
        </w:rPr>
      </w:pPr>
    </w:p>
    <w:p w14:paraId="08E74E9C" w14:textId="77777777" w:rsidR="00664420" w:rsidRPr="00A26CFA" w:rsidRDefault="00664420" w:rsidP="00A26CFA">
      <w:pPr>
        <w:tabs>
          <w:tab w:val="center" w:pos="4568"/>
        </w:tabs>
        <w:ind w:right="-93"/>
        <w:rPr>
          <w:rFonts w:eastAsia="Calibri" w:cs="Tahoma"/>
          <w:bCs/>
          <w:szCs w:val="22"/>
          <w:lang w:eastAsia="en-US"/>
        </w:rPr>
      </w:pPr>
    </w:p>
    <w:p w14:paraId="2CBF5E03" w14:textId="77777777" w:rsidR="00664420" w:rsidRPr="00A26CFA" w:rsidRDefault="00664420" w:rsidP="00A26CFA">
      <w:pPr>
        <w:tabs>
          <w:tab w:val="center" w:pos="4568"/>
        </w:tabs>
        <w:ind w:right="-93"/>
        <w:rPr>
          <w:rFonts w:eastAsia="Calibri" w:cs="Tahoma"/>
          <w:bCs/>
          <w:szCs w:val="22"/>
          <w:lang w:eastAsia="en-US"/>
        </w:rPr>
      </w:pPr>
    </w:p>
    <w:p w14:paraId="44865A6D" w14:textId="77777777" w:rsidR="00664420" w:rsidRPr="00A26CFA" w:rsidRDefault="00664420" w:rsidP="00A26CFA">
      <w:pPr>
        <w:tabs>
          <w:tab w:val="center" w:pos="4568"/>
        </w:tabs>
        <w:ind w:right="-93"/>
        <w:rPr>
          <w:rFonts w:eastAsia="Calibri" w:cs="Tahoma"/>
          <w:bCs/>
          <w:szCs w:val="22"/>
          <w:lang w:eastAsia="en-US"/>
        </w:rPr>
      </w:pPr>
    </w:p>
    <w:p w14:paraId="7147F06B" w14:textId="77777777" w:rsidR="00664420" w:rsidRPr="00A26CFA" w:rsidRDefault="00664420" w:rsidP="00A26CFA">
      <w:pPr>
        <w:tabs>
          <w:tab w:val="center" w:pos="4568"/>
        </w:tabs>
        <w:ind w:right="-93"/>
        <w:rPr>
          <w:rFonts w:eastAsia="Calibri" w:cs="Tahoma"/>
          <w:bCs/>
          <w:szCs w:val="22"/>
          <w:lang w:eastAsia="en-US"/>
        </w:rPr>
      </w:pPr>
    </w:p>
    <w:p w14:paraId="6FDF3D7E" w14:textId="77777777" w:rsidR="00664420" w:rsidRPr="00A26CFA" w:rsidRDefault="00664420" w:rsidP="00A26CFA">
      <w:pPr>
        <w:tabs>
          <w:tab w:val="center" w:pos="4568"/>
        </w:tabs>
        <w:ind w:right="-93"/>
        <w:rPr>
          <w:rFonts w:eastAsia="Calibri" w:cs="Tahoma"/>
          <w:bCs/>
          <w:szCs w:val="22"/>
          <w:lang w:eastAsia="en-US"/>
        </w:rPr>
      </w:pPr>
    </w:p>
    <w:p w14:paraId="6246F818" w14:textId="77777777" w:rsidR="00664420" w:rsidRPr="00A26CFA" w:rsidRDefault="00664420" w:rsidP="00A26CFA">
      <w:pPr>
        <w:tabs>
          <w:tab w:val="center" w:pos="4568"/>
        </w:tabs>
        <w:ind w:right="-93"/>
        <w:rPr>
          <w:rFonts w:eastAsia="Calibri" w:cs="Tahoma"/>
          <w:bCs/>
          <w:szCs w:val="22"/>
          <w:lang w:eastAsia="en-US"/>
        </w:rPr>
      </w:pPr>
    </w:p>
    <w:p w14:paraId="57A88B28" w14:textId="77777777" w:rsidR="00664420" w:rsidRPr="00A26CFA" w:rsidRDefault="00664420" w:rsidP="00A26CFA">
      <w:pPr>
        <w:tabs>
          <w:tab w:val="center" w:pos="4568"/>
        </w:tabs>
        <w:ind w:right="-93"/>
        <w:rPr>
          <w:rFonts w:eastAsia="Calibri" w:cs="Tahoma"/>
          <w:bCs/>
          <w:szCs w:val="22"/>
          <w:lang w:eastAsia="en-US"/>
        </w:rPr>
      </w:pPr>
    </w:p>
    <w:p w14:paraId="77EF6095" w14:textId="77777777" w:rsidR="00664420" w:rsidRPr="00A26CFA" w:rsidRDefault="00664420" w:rsidP="00A26CFA">
      <w:pPr>
        <w:tabs>
          <w:tab w:val="center" w:pos="4568"/>
        </w:tabs>
        <w:ind w:right="-93"/>
        <w:rPr>
          <w:rFonts w:eastAsia="Calibri" w:cs="Tahoma"/>
          <w:bCs/>
          <w:szCs w:val="22"/>
          <w:lang w:eastAsia="en-US"/>
        </w:rPr>
      </w:pPr>
    </w:p>
    <w:p w14:paraId="35593947" w14:textId="77777777" w:rsidR="00664420" w:rsidRPr="00A26CFA" w:rsidRDefault="00664420" w:rsidP="00A26CFA">
      <w:pPr>
        <w:tabs>
          <w:tab w:val="center" w:pos="4568"/>
        </w:tabs>
        <w:ind w:right="-93"/>
        <w:rPr>
          <w:rFonts w:eastAsia="Calibri" w:cs="Tahoma"/>
          <w:bCs/>
          <w:szCs w:val="22"/>
          <w:lang w:eastAsia="en-US"/>
        </w:rPr>
      </w:pPr>
    </w:p>
    <w:p w14:paraId="3AF72A17" w14:textId="77777777" w:rsidR="00664420" w:rsidRPr="00A26CFA" w:rsidRDefault="00664420" w:rsidP="00A26CFA">
      <w:pPr>
        <w:tabs>
          <w:tab w:val="center" w:pos="4568"/>
        </w:tabs>
        <w:ind w:right="-93"/>
        <w:rPr>
          <w:rFonts w:eastAsia="Calibri" w:cs="Tahoma"/>
          <w:bCs/>
          <w:szCs w:val="22"/>
          <w:lang w:eastAsia="en-US"/>
        </w:rPr>
      </w:pPr>
    </w:p>
    <w:p w14:paraId="37169144" w14:textId="77777777" w:rsidR="00664420" w:rsidRPr="00A26CFA" w:rsidRDefault="00664420" w:rsidP="00A26CFA">
      <w:pPr>
        <w:tabs>
          <w:tab w:val="center" w:pos="4568"/>
        </w:tabs>
        <w:ind w:right="-93"/>
        <w:rPr>
          <w:rFonts w:eastAsia="Calibri" w:cs="Tahoma"/>
          <w:bCs/>
          <w:szCs w:val="22"/>
          <w:lang w:eastAsia="en-US"/>
        </w:rPr>
      </w:pPr>
    </w:p>
    <w:p w14:paraId="77CFC088" w14:textId="77777777" w:rsidR="00664420" w:rsidRPr="00A26CFA" w:rsidRDefault="00664420" w:rsidP="00A26CFA">
      <w:pPr>
        <w:tabs>
          <w:tab w:val="center" w:pos="4568"/>
        </w:tabs>
        <w:ind w:right="-93"/>
        <w:rPr>
          <w:rFonts w:eastAsia="Calibri" w:cs="Tahoma"/>
          <w:bCs/>
          <w:szCs w:val="22"/>
          <w:lang w:eastAsia="en-US"/>
        </w:rPr>
      </w:pPr>
    </w:p>
    <w:p w14:paraId="781A11A5" w14:textId="77777777" w:rsidR="00664420" w:rsidRPr="00A26CFA" w:rsidRDefault="00664420" w:rsidP="00A26CFA">
      <w:pPr>
        <w:tabs>
          <w:tab w:val="center" w:pos="4568"/>
        </w:tabs>
        <w:ind w:right="-93"/>
        <w:rPr>
          <w:rFonts w:eastAsia="Calibri" w:cs="Tahoma"/>
          <w:bCs/>
          <w:szCs w:val="22"/>
          <w:lang w:eastAsia="en-US"/>
        </w:rPr>
      </w:pPr>
    </w:p>
    <w:bookmarkEnd w:id="0"/>
    <w:p w14:paraId="5B4ADFF3" w14:textId="77777777" w:rsidR="00A131AC" w:rsidRPr="00A26CFA" w:rsidRDefault="00A131AC" w:rsidP="00A26CFA"/>
    <w:sectPr w:rsidR="00A131AC" w:rsidRPr="00A26CFA"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B41BF" w14:textId="77777777" w:rsidR="00A50E9B" w:rsidRDefault="00A50E9B" w:rsidP="00664420">
      <w:pPr>
        <w:spacing w:line="240" w:lineRule="auto"/>
      </w:pPr>
      <w:r>
        <w:separator/>
      </w:r>
    </w:p>
  </w:endnote>
  <w:endnote w:type="continuationSeparator" w:id="0">
    <w:p w14:paraId="72E8987B" w14:textId="77777777" w:rsidR="00A50E9B" w:rsidRDefault="00A50E9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32800" w:rsidRDefault="00232800">
    <w:pPr>
      <w:tabs>
        <w:tab w:val="center" w:pos="4550"/>
        <w:tab w:val="left" w:pos="5818"/>
      </w:tabs>
      <w:ind w:right="260"/>
      <w:jc w:val="right"/>
      <w:rPr>
        <w:color w:val="071320" w:themeColor="text2" w:themeShade="80"/>
        <w:sz w:val="24"/>
        <w:szCs w:val="24"/>
      </w:rPr>
    </w:pPr>
  </w:p>
  <w:p w14:paraId="1BCA7F23" w14:textId="77777777" w:rsidR="00232800" w:rsidRDefault="002328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32800" w:rsidRDefault="0023280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F3850" w:rsidRPr="001F3850">
      <w:rPr>
        <w:noProof/>
        <w:color w:val="0A1D30" w:themeColor="text2" w:themeShade="BF"/>
        <w:sz w:val="24"/>
        <w:szCs w:val="24"/>
        <w:lang w:val="es-ES"/>
      </w:rPr>
      <w:t>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F3850" w:rsidRPr="001F3850">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232800" w:rsidRDefault="002328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49868" w14:textId="77777777" w:rsidR="00A50E9B" w:rsidRDefault="00A50E9B" w:rsidP="00664420">
      <w:pPr>
        <w:spacing w:line="240" w:lineRule="auto"/>
      </w:pPr>
      <w:r>
        <w:separator/>
      </w:r>
    </w:p>
  </w:footnote>
  <w:footnote w:type="continuationSeparator" w:id="0">
    <w:p w14:paraId="72909CFE" w14:textId="77777777" w:rsidR="00A50E9B" w:rsidRDefault="00A50E9B" w:rsidP="00664420">
      <w:pPr>
        <w:spacing w:line="240" w:lineRule="auto"/>
      </w:pPr>
      <w:r>
        <w:continuationSeparator/>
      </w:r>
    </w:p>
  </w:footnote>
  <w:footnote w:id="1">
    <w:p w14:paraId="55FBDFED" w14:textId="159C8E37" w:rsidR="000527AF" w:rsidRDefault="000527AF">
      <w:pPr>
        <w:pStyle w:val="Textonotapie"/>
      </w:pPr>
      <w:r>
        <w:rPr>
          <w:rStyle w:val="Refdenotaalpie"/>
        </w:rPr>
        <w:footnoteRef/>
      </w:r>
      <w:r>
        <w:t xml:space="preserve"> </w:t>
      </w:r>
      <w:r w:rsidRPr="003005FD">
        <w:t xml:space="preserve">Si bien, se registró el </w:t>
      </w:r>
      <w:r>
        <w:t>uno</w:t>
      </w:r>
      <w:r w:rsidRPr="000527AF">
        <w:t xml:space="preserve"> de octubre de dos mil veinticuatro</w:t>
      </w:r>
      <w:r w:rsidRPr="003005FD">
        <w:t>,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32800" w:rsidRPr="00330DA7" w14:paraId="070A4B18" w14:textId="77777777" w:rsidTr="003F35FD">
      <w:trPr>
        <w:trHeight w:val="144"/>
        <w:jc w:val="right"/>
      </w:trPr>
      <w:tc>
        <w:tcPr>
          <w:tcW w:w="2727" w:type="dxa"/>
        </w:tcPr>
        <w:p w14:paraId="62B7493A" w14:textId="77777777" w:rsidR="00232800" w:rsidRPr="00330DA7" w:rsidRDefault="0023280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F21BE1D" w:rsidR="00232800" w:rsidRPr="00A90C72" w:rsidRDefault="00232800" w:rsidP="00961BC9">
          <w:pPr>
            <w:tabs>
              <w:tab w:val="right" w:pos="8838"/>
            </w:tabs>
            <w:ind w:left="-74" w:right="-105"/>
            <w:rPr>
              <w:rFonts w:eastAsia="Calibri" w:cs="Tahoma"/>
              <w:szCs w:val="22"/>
              <w:lang w:eastAsia="en-US"/>
            </w:rPr>
          </w:pPr>
          <w:r>
            <w:rPr>
              <w:rFonts w:eastAsia="Calibri" w:cs="Tahoma"/>
              <w:szCs w:val="22"/>
              <w:lang w:eastAsia="en-US"/>
            </w:rPr>
            <w:t>05952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232800" w:rsidRPr="00330DA7" w14:paraId="4521E058" w14:textId="77777777" w:rsidTr="003F35FD">
      <w:trPr>
        <w:trHeight w:val="283"/>
        <w:jc w:val="right"/>
      </w:trPr>
      <w:tc>
        <w:tcPr>
          <w:tcW w:w="2727" w:type="dxa"/>
        </w:tcPr>
        <w:p w14:paraId="0B68C086" w14:textId="77777777" w:rsidR="00232800" w:rsidRPr="00330DA7" w:rsidRDefault="0023280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E31283F" w:rsidR="00232800" w:rsidRPr="00952DD0" w:rsidRDefault="00232800" w:rsidP="003F35FD">
          <w:pPr>
            <w:tabs>
              <w:tab w:val="left" w:pos="2834"/>
              <w:tab w:val="right" w:pos="8838"/>
            </w:tabs>
            <w:ind w:left="-108" w:right="-105"/>
            <w:rPr>
              <w:rFonts w:eastAsia="Calibri" w:cs="Tahoma"/>
              <w:szCs w:val="22"/>
              <w:lang w:eastAsia="en-US"/>
            </w:rPr>
          </w:pPr>
          <w:r w:rsidRPr="00961BC9">
            <w:rPr>
              <w:rFonts w:eastAsia="Calibri" w:cs="Tahoma"/>
              <w:szCs w:val="22"/>
              <w:lang w:eastAsia="en-US"/>
            </w:rPr>
            <w:t>Ayuntamiento de la Paz</w:t>
          </w:r>
        </w:p>
      </w:tc>
    </w:tr>
    <w:tr w:rsidR="00232800" w:rsidRPr="00330DA7" w14:paraId="6331D9B6" w14:textId="77777777" w:rsidTr="003F35FD">
      <w:trPr>
        <w:trHeight w:val="283"/>
        <w:jc w:val="right"/>
      </w:trPr>
      <w:tc>
        <w:tcPr>
          <w:tcW w:w="2727" w:type="dxa"/>
        </w:tcPr>
        <w:p w14:paraId="3FA86BAE" w14:textId="54F216DB" w:rsidR="00232800" w:rsidRPr="00330DA7" w:rsidRDefault="00232800" w:rsidP="00961BC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32800" w:rsidRPr="00EA66FC" w:rsidRDefault="0023280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32800" w:rsidRPr="00443C6B" w:rsidRDefault="0023280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32800" w:rsidRPr="00330DA7" w14:paraId="29CFF901" w14:textId="77777777" w:rsidTr="00C23613">
      <w:trPr>
        <w:trHeight w:val="1435"/>
      </w:trPr>
      <w:tc>
        <w:tcPr>
          <w:tcW w:w="283" w:type="dxa"/>
          <w:shd w:val="clear" w:color="auto" w:fill="auto"/>
        </w:tcPr>
        <w:p w14:paraId="046B9F8F" w14:textId="77777777" w:rsidR="00232800" w:rsidRPr="00330DA7" w:rsidRDefault="00232800" w:rsidP="00C2361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32800" w:rsidRPr="00330DA7" w14:paraId="04F272D2" w14:textId="77777777" w:rsidTr="00C23613">
            <w:trPr>
              <w:trHeight w:val="144"/>
            </w:trPr>
            <w:tc>
              <w:tcPr>
                <w:tcW w:w="2727" w:type="dxa"/>
              </w:tcPr>
              <w:p w14:paraId="2FD4DBF6" w14:textId="77777777" w:rsidR="00232800" w:rsidRPr="00330DA7" w:rsidRDefault="00232800" w:rsidP="00C23613">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1EF2570" w:rsidR="00232800" w:rsidRPr="00A90C72" w:rsidRDefault="00232800" w:rsidP="00C23613">
                <w:pPr>
                  <w:tabs>
                    <w:tab w:val="right" w:pos="8838"/>
                  </w:tabs>
                  <w:ind w:left="-74" w:right="-105"/>
                  <w:rPr>
                    <w:rFonts w:eastAsia="Calibri" w:cs="Tahoma"/>
                    <w:szCs w:val="22"/>
                    <w:lang w:eastAsia="en-US"/>
                  </w:rPr>
                </w:pPr>
                <w:r>
                  <w:rPr>
                    <w:rFonts w:eastAsia="Calibri" w:cs="Tahoma"/>
                    <w:szCs w:val="22"/>
                    <w:lang w:eastAsia="en-US"/>
                  </w:rPr>
                  <w:t>05952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232800" w:rsidRDefault="00232800" w:rsidP="00C23613">
                <w:pPr>
                  <w:tabs>
                    <w:tab w:val="right" w:pos="8838"/>
                  </w:tabs>
                  <w:ind w:left="-74" w:right="-105"/>
                  <w:rPr>
                    <w:rFonts w:eastAsia="Calibri" w:cs="Tahoma"/>
                    <w:szCs w:val="22"/>
                    <w:lang w:eastAsia="en-US"/>
                  </w:rPr>
                </w:pPr>
              </w:p>
            </w:tc>
          </w:tr>
          <w:tr w:rsidR="00232800" w:rsidRPr="00330DA7" w14:paraId="05C58951" w14:textId="77777777" w:rsidTr="00C23613">
            <w:trPr>
              <w:trHeight w:val="144"/>
            </w:trPr>
            <w:tc>
              <w:tcPr>
                <w:tcW w:w="2727" w:type="dxa"/>
              </w:tcPr>
              <w:p w14:paraId="642B9610" w14:textId="77777777" w:rsidR="00232800" w:rsidRPr="00330DA7" w:rsidRDefault="00232800" w:rsidP="00C23613">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C1A1EC5" w:rsidR="00232800" w:rsidRPr="005F19B1" w:rsidRDefault="001F3850" w:rsidP="00C23613">
                <w:pPr>
                  <w:tabs>
                    <w:tab w:val="left" w:pos="3122"/>
                    <w:tab w:val="right" w:pos="8838"/>
                  </w:tabs>
                  <w:ind w:left="-105" w:right="-105"/>
                  <w:rPr>
                    <w:rFonts w:eastAsia="Calibri" w:cs="Tahoma"/>
                    <w:szCs w:val="22"/>
                    <w:lang w:eastAsia="en-US"/>
                  </w:rPr>
                </w:pPr>
                <w:r>
                  <w:rPr>
                    <w:rFonts w:eastAsia="Calibri" w:cs="Tahoma"/>
                    <w:szCs w:val="22"/>
                    <w:lang w:eastAsia="en-US"/>
                  </w:rPr>
                  <w:t>XXXXXX XXXXX XXXXXX</w:t>
                </w:r>
              </w:p>
            </w:tc>
            <w:tc>
              <w:tcPr>
                <w:tcW w:w="3402" w:type="dxa"/>
              </w:tcPr>
              <w:p w14:paraId="73F47F53" w14:textId="77777777" w:rsidR="00232800" w:rsidRPr="005F19B1" w:rsidRDefault="00232800" w:rsidP="00C23613">
                <w:pPr>
                  <w:tabs>
                    <w:tab w:val="left" w:pos="3122"/>
                    <w:tab w:val="right" w:pos="8838"/>
                  </w:tabs>
                  <w:ind w:left="-105" w:right="-105"/>
                  <w:rPr>
                    <w:rFonts w:eastAsia="Calibri" w:cs="Tahoma"/>
                    <w:szCs w:val="22"/>
                    <w:lang w:eastAsia="en-US"/>
                  </w:rPr>
                </w:pPr>
              </w:p>
            </w:tc>
          </w:tr>
          <w:bookmarkEnd w:id="2"/>
          <w:tr w:rsidR="00232800" w:rsidRPr="00330DA7" w14:paraId="00E6CDC1" w14:textId="77777777" w:rsidTr="00C23613">
            <w:trPr>
              <w:trHeight w:val="283"/>
            </w:trPr>
            <w:tc>
              <w:tcPr>
                <w:tcW w:w="2727" w:type="dxa"/>
              </w:tcPr>
              <w:p w14:paraId="0631AD24" w14:textId="77777777" w:rsidR="00232800" w:rsidRPr="00330DA7" w:rsidRDefault="00232800" w:rsidP="00C2361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8351CE4" w:rsidR="00232800" w:rsidRPr="00952DD0" w:rsidRDefault="00232800" w:rsidP="00C23613">
                <w:pPr>
                  <w:tabs>
                    <w:tab w:val="left" w:pos="2834"/>
                    <w:tab w:val="right" w:pos="8838"/>
                  </w:tabs>
                  <w:ind w:left="-108" w:right="-105"/>
                  <w:rPr>
                    <w:rFonts w:eastAsia="Calibri" w:cs="Tahoma"/>
                    <w:szCs w:val="22"/>
                    <w:lang w:eastAsia="en-US"/>
                  </w:rPr>
                </w:pPr>
                <w:r w:rsidRPr="00C23613">
                  <w:rPr>
                    <w:rFonts w:eastAsia="Calibri" w:cs="Tahoma"/>
                    <w:szCs w:val="22"/>
                    <w:lang w:eastAsia="en-US"/>
                  </w:rPr>
                  <w:t>Ayuntamiento de la Paz</w:t>
                </w:r>
              </w:p>
            </w:tc>
            <w:tc>
              <w:tcPr>
                <w:tcW w:w="3402" w:type="dxa"/>
              </w:tcPr>
              <w:p w14:paraId="3A7DA319" w14:textId="77777777" w:rsidR="00232800" w:rsidRPr="00A90C72" w:rsidRDefault="00232800" w:rsidP="00C23613">
                <w:pPr>
                  <w:tabs>
                    <w:tab w:val="left" w:pos="2834"/>
                    <w:tab w:val="right" w:pos="8838"/>
                  </w:tabs>
                  <w:ind w:left="-108" w:right="-105"/>
                  <w:rPr>
                    <w:rFonts w:eastAsia="Calibri" w:cs="Tahoma"/>
                    <w:szCs w:val="22"/>
                    <w:lang w:eastAsia="en-US"/>
                  </w:rPr>
                </w:pPr>
              </w:p>
            </w:tc>
          </w:tr>
          <w:tr w:rsidR="00232800" w:rsidRPr="00330DA7" w14:paraId="0F6CD8D2" w14:textId="77777777" w:rsidTr="00C23613">
            <w:trPr>
              <w:trHeight w:val="283"/>
            </w:trPr>
            <w:tc>
              <w:tcPr>
                <w:tcW w:w="2727" w:type="dxa"/>
              </w:tcPr>
              <w:p w14:paraId="31700628" w14:textId="7D8B1F9F" w:rsidR="00232800" w:rsidRPr="00330DA7" w:rsidRDefault="00232800" w:rsidP="00961BC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32800" w:rsidRPr="00EA66FC" w:rsidRDefault="00232800" w:rsidP="00C2361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32800" w:rsidRPr="00330DA7" w:rsidRDefault="00232800" w:rsidP="00C23613">
                <w:pPr>
                  <w:tabs>
                    <w:tab w:val="right" w:pos="8838"/>
                  </w:tabs>
                  <w:ind w:left="-108" w:right="-105"/>
                  <w:rPr>
                    <w:rFonts w:eastAsia="Calibri" w:cs="Tahoma"/>
                    <w:szCs w:val="22"/>
                    <w:lang w:eastAsia="en-US"/>
                  </w:rPr>
                </w:pPr>
              </w:p>
            </w:tc>
          </w:tr>
        </w:tbl>
        <w:p w14:paraId="5DC6AC61" w14:textId="77777777" w:rsidR="00232800" w:rsidRPr="00330DA7" w:rsidRDefault="00232800" w:rsidP="00C23613">
          <w:pPr>
            <w:tabs>
              <w:tab w:val="right" w:pos="8838"/>
            </w:tabs>
            <w:ind w:left="-28"/>
            <w:rPr>
              <w:rFonts w:ascii="Arial" w:eastAsia="Calibri" w:hAnsi="Arial" w:cs="Arial"/>
              <w:b/>
              <w:szCs w:val="22"/>
              <w:lang w:eastAsia="en-US"/>
            </w:rPr>
          </w:pPr>
        </w:p>
      </w:tc>
    </w:tr>
  </w:tbl>
  <w:p w14:paraId="2A906731" w14:textId="77777777" w:rsidR="00232800" w:rsidRPr="00765661" w:rsidRDefault="00A50E9B" w:rsidP="00C2361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573"/>
    <w:multiLevelType w:val="hybridMultilevel"/>
    <w:tmpl w:val="3E3042D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5B2CF4"/>
    <w:multiLevelType w:val="hybridMultilevel"/>
    <w:tmpl w:val="3E3042D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D85C1C"/>
    <w:multiLevelType w:val="hybridMultilevel"/>
    <w:tmpl w:val="3E3042D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4D373FD"/>
    <w:multiLevelType w:val="hybridMultilevel"/>
    <w:tmpl w:val="3E3042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6EB862E4"/>
    <w:multiLevelType w:val="hybridMultilevel"/>
    <w:tmpl w:val="3E3042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11324B"/>
    <w:multiLevelType w:val="hybridMultilevel"/>
    <w:tmpl w:val="3FDC2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8"/>
  </w:num>
  <w:num w:numId="4">
    <w:abstractNumId w:val="5"/>
  </w:num>
  <w:num w:numId="5">
    <w:abstractNumId w:val="2"/>
  </w:num>
  <w:num w:numId="6">
    <w:abstractNumId w:val="19"/>
  </w:num>
  <w:num w:numId="7">
    <w:abstractNumId w:val="12"/>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3"/>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0702"/>
    <w:rsid w:val="000318BC"/>
    <w:rsid w:val="000527AF"/>
    <w:rsid w:val="00057B2D"/>
    <w:rsid w:val="00067309"/>
    <w:rsid w:val="00073AC0"/>
    <w:rsid w:val="00080071"/>
    <w:rsid w:val="000D0D67"/>
    <w:rsid w:val="000E09C4"/>
    <w:rsid w:val="000E4710"/>
    <w:rsid w:val="0011350D"/>
    <w:rsid w:val="001402A0"/>
    <w:rsid w:val="00141876"/>
    <w:rsid w:val="0014207B"/>
    <w:rsid w:val="00150C49"/>
    <w:rsid w:val="00155522"/>
    <w:rsid w:val="00184972"/>
    <w:rsid w:val="001A58B3"/>
    <w:rsid w:val="001C7688"/>
    <w:rsid w:val="001D190A"/>
    <w:rsid w:val="001F3515"/>
    <w:rsid w:val="001F3850"/>
    <w:rsid w:val="00212CD7"/>
    <w:rsid w:val="00232800"/>
    <w:rsid w:val="00233005"/>
    <w:rsid w:val="00233F17"/>
    <w:rsid w:val="002679EE"/>
    <w:rsid w:val="0027191C"/>
    <w:rsid w:val="002A0781"/>
    <w:rsid w:val="002A34D7"/>
    <w:rsid w:val="002A3601"/>
    <w:rsid w:val="002B7C6F"/>
    <w:rsid w:val="002D111C"/>
    <w:rsid w:val="002D3120"/>
    <w:rsid w:val="002F57FC"/>
    <w:rsid w:val="00302476"/>
    <w:rsid w:val="00331F35"/>
    <w:rsid w:val="00335CDF"/>
    <w:rsid w:val="00362A11"/>
    <w:rsid w:val="003921EA"/>
    <w:rsid w:val="003959D0"/>
    <w:rsid w:val="003A2D4E"/>
    <w:rsid w:val="003A40C1"/>
    <w:rsid w:val="003A7880"/>
    <w:rsid w:val="003B5D3E"/>
    <w:rsid w:val="003F35FD"/>
    <w:rsid w:val="0041385B"/>
    <w:rsid w:val="00441BFA"/>
    <w:rsid w:val="00454FBD"/>
    <w:rsid w:val="00467B08"/>
    <w:rsid w:val="004C1423"/>
    <w:rsid w:val="004D7CD8"/>
    <w:rsid w:val="004E36E6"/>
    <w:rsid w:val="004E5068"/>
    <w:rsid w:val="004F7A00"/>
    <w:rsid w:val="00523F48"/>
    <w:rsid w:val="005365FA"/>
    <w:rsid w:val="005451D3"/>
    <w:rsid w:val="005723CB"/>
    <w:rsid w:val="00575400"/>
    <w:rsid w:val="00592BA5"/>
    <w:rsid w:val="005B18AF"/>
    <w:rsid w:val="005D5A50"/>
    <w:rsid w:val="005F5301"/>
    <w:rsid w:val="005F65B7"/>
    <w:rsid w:val="006067C7"/>
    <w:rsid w:val="006159AD"/>
    <w:rsid w:val="00646436"/>
    <w:rsid w:val="00664420"/>
    <w:rsid w:val="00674070"/>
    <w:rsid w:val="00677CAC"/>
    <w:rsid w:val="00682E5B"/>
    <w:rsid w:val="006A646A"/>
    <w:rsid w:val="006B10B0"/>
    <w:rsid w:val="006E25BC"/>
    <w:rsid w:val="006E298C"/>
    <w:rsid w:val="006E6BBC"/>
    <w:rsid w:val="006F7768"/>
    <w:rsid w:val="00717E59"/>
    <w:rsid w:val="007636A4"/>
    <w:rsid w:val="0076689A"/>
    <w:rsid w:val="00775BFC"/>
    <w:rsid w:val="007A2EEC"/>
    <w:rsid w:val="007A3459"/>
    <w:rsid w:val="007B6074"/>
    <w:rsid w:val="007C71FA"/>
    <w:rsid w:val="007D1C55"/>
    <w:rsid w:val="007D317F"/>
    <w:rsid w:val="007F5D06"/>
    <w:rsid w:val="00805A6E"/>
    <w:rsid w:val="0085467F"/>
    <w:rsid w:val="00864F1A"/>
    <w:rsid w:val="00865CF4"/>
    <w:rsid w:val="00876DBC"/>
    <w:rsid w:val="008A6003"/>
    <w:rsid w:val="008A6F88"/>
    <w:rsid w:val="008B1E16"/>
    <w:rsid w:val="008E1316"/>
    <w:rsid w:val="00910FD2"/>
    <w:rsid w:val="00931437"/>
    <w:rsid w:val="00937328"/>
    <w:rsid w:val="00953430"/>
    <w:rsid w:val="00961BC9"/>
    <w:rsid w:val="00970EB3"/>
    <w:rsid w:val="009A2D78"/>
    <w:rsid w:val="009A7C10"/>
    <w:rsid w:val="009B2945"/>
    <w:rsid w:val="009B6528"/>
    <w:rsid w:val="009E2DEE"/>
    <w:rsid w:val="009F63AA"/>
    <w:rsid w:val="009F6BC3"/>
    <w:rsid w:val="009F797C"/>
    <w:rsid w:val="00A131AC"/>
    <w:rsid w:val="00A16D85"/>
    <w:rsid w:val="00A21A20"/>
    <w:rsid w:val="00A26CFA"/>
    <w:rsid w:val="00A36A99"/>
    <w:rsid w:val="00A50E9B"/>
    <w:rsid w:val="00A53315"/>
    <w:rsid w:val="00A70EF0"/>
    <w:rsid w:val="00A9208D"/>
    <w:rsid w:val="00AA2D36"/>
    <w:rsid w:val="00AA6EA9"/>
    <w:rsid w:val="00AC2DB8"/>
    <w:rsid w:val="00AC3CA0"/>
    <w:rsid w:val="00AE3DA7"/>
    <w:rsid w:val="00AF03C4"/>
    <w:rsid w:val="00B22A80"/>
    <w:rsid w:val="00B36F47"/>
    <w:rsid w:val="00B409BB"/>
    <w:rsid w:val="00B6017E"/>
    <w:rsid w:val="00B65E5F"/>
    <w:rsid w:val="00B71074"/>
    <w:rsid w:val="00BA55A8"/>
    <w:rsid w:val="00BA5F55"/>
    <w:rsid w:val="00BB2ABF"/>
    <w:rsid w:val="00BB64F4"/>
    <w:rsid w:val="00BC4FE7"/>
    <w:rsid w:val="00BD3F4F"/>
    <w:rsid w:val="00BD5A7C"/>
    <w:rsid w:val="00BE7A1B"/>
    <w:rsid w:val="00BF0221"/>
    <w:rsid w:val="00BF091A"/>
    <w:rsid w:val="00BF4EAD"/>
    <w:rsid w:val="00C049E2"/>
    <w:rsid w:val="00C23613"/>
    <w:rsid w:val="00C36795"/>
    <w:rsid w:val="00C461EC"/>
    <w:rsid w:val="00C507D4"/>
    <w:rsid w:val="00C71CEF"/>
    <w:rsid w:val="00C72DAA"/>
    <w:rsid w:val="00C80B14"/>
    <w:rsid w:val="00CA4FD0"/>
    <w:rsid w:val="00CB7E9A"/>
    <w:rsid w:val="00CD0B92"/>
    <w:rsid w:val="00CD40F4"/>
    <w:rsid w:val="00CD7510"/>
    <w:rsid w:val="00CE29D3"/>
    <w:rsid w:val="00CE3F02"/>
    <w:rsid w:val="00CF2D8B"/>
    <w:rsid w:val="00CF568A"/>
    <w:rsid w:val="00CF7586"/>
    <w:rsid w:val="00CF7795"/>
    <w:rsid w:val="00D036D3"/>
    <w:rsid w:val="00D2790D"/>
    <w:rsid w:val="00D518D5"/>
    <w:rsid w:val="00D51ECD"/>
    <w:rsid w:val="00D6170E"/>
    <w:rsid w:val="00D91CB4"/>
    <w:rsid w:val="00DB1C09"/>
    <w:rsid w:val="00DB22E2"/>
    <w:rsid w:val="00DB3B90"/>
    <w:rsid w:val="00DE1133"/>
    <w:rsid w:val="00E16BF5"/>
    <w:rsid w:val="00E21BA4"/>
    <w:rsid w:val="00E30B4E"/>
    <w:rsid w:val="00E3297D"/>
    <w:rsid w:val="00E37A3F"/>
    <w:rsid w:val="00E37D3C"/>
    <w:rsid w:val="00E62E6A"/>
    <w:rsid w:val="00E83EF5"/>
    <w:rsid w:val="00E90623"/>
    <w:rsid w:val="00E9335C"/>
    <w:rsid w:val="00ED1C1E"/>
    <w:rsid w:val="00EE2AF2"/>
    <w:rsid w:val="00F07EE6"/>
    <w:rsid w:val="00F33CC8"/>
    <w:rsid w:val="00F3767C"/>
    <w:rsid w:val="00F4481C"/>
    <w:rsid w:val="00F61237"/>
    <w:rsid w:val="00F75D23"/>
    <w:rsid w:val="00FA4003"/>
    <w:rsid w:val="00FA5957"/>
    <w:rsid w:val="00FC3CE0"/>
    <w:rsid w:val="00FD06A8"/>
    <w:rsid w:val="00FE6D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271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03E6659-CF44-4469-8F93-6D6EBC3F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7898</Words>
  <Characters>43439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2024-11-04T16:36:00Z</cp:lastPrinted>
  <dcterms:created xsi:type="dcterms:W3CDTF">2024-10-28T23:29:00Z</dcterms:created>
  <dcterms:modified xsi:type="dcterms:W3CDTF">2025-01-13T19:55:00Z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