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6A8688BD"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r w:rsidRPr="007947A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1E57C8">
        <w:rPr>
          <w:rFonts w:ascii="Palatino Linotype" w:eastAsia="Times New Roman" w:hAnsi="Palatino Linotype" w:cs="Arial"/>
          <w:color w:val="000000"/>
          <w:sz w:val="24"/>
          <w:szCs w:val="24"/>
          <w:lang w:eastAsia="es-MX"/>
        </w:rPr>
        <w:t xml:space="preserve">once de septiembre de dos mil veinticuatro. </w:t>
      </w:r>
    </w:p>
    <w:p w14:paraId="67308D36" w14:textId="683518C3" w:rsidR="008F4A98" w:rsidRPr="008F4A98" w:rsidRDefault="008F4A98" w:rsidP="008F4A98">
      <w:pPr>
        <w:spacing w:before="240" w:line="360" w:lineRule="auto"/>
        <w:jc w:val="both"/>
        <w:rPr>
          <w:rFonts w:ascii="Palatino Linotype" w:hAnsi="Palatino Linotype" w:cs="Arial"/>
          <w:sz w:val="24"/>
        </w:rPr>
      </w:pPr>
      <w:r w:rsidRPr="00415E43">
        <w:rPr>
          <w:rFonts w:ascii="Palatino Linotype" w:hAnsi="Palatino Linotype" w:cs="Arial"/>
          <w:b/>
          <w:sz w:val="24"/>
        </w:rPr>
        <w:t>VISTOS</w:t>
      </w:r>
      <w:r w:rsidRPr="00415E43">
        <w:rPr>
          <w:rFonts w:ascii="Palatino Linotype" w:hAnsi="Palatino Linotype" w:cs="Arial"/>
          <w:sz w:val="24"/>
        </w:rPr>
        <w:t xml:space="preserve"> los expedientes electrónicos formados con motivo de los recursos de revisión números </w:t>
      </w:r>
      <w:r>
        <w:rPr>
          <w:rFonts w:ascii="Palatino Linotype" w:hAnsi="Palatino Linotype" w:cs="Arial"/>
          <w:b/>
          <w:bCs/>
          <w:sz w:val="24"/>
        </w:rPr>
        <w:t xml:space="preserve">05010/INFOEM/IP/RR/2024 y 05011/INFOEM/IP/RR/2024 </w:t>
      </w:r>
      <w:r>
        <w:rPr>
          <w:rFonts w:ascii="Palatino Linotype" w:hAnsi="Palatino Linotype" w:cs="Arial"/>
          <w:sz w:val="24"/>
        </w:rPr>
        <w:t xml:space="preserve">interpuestos por un particular, en lo sucesivo </w:t>
      </w:r>
      <w:r>
        <w:rPr>
          <w:rFonts w:ascii="Palatino Linotype" w:hAnsi="Palatino Linotype" w:cs="Arial"/>
          <w:b/>
          <w:bCs/>
          <w:sz w:val="24"/>
        </w:rPr>
        <w:t xml:space="preserve">El Recurrente, </w:t>
      </w:r>
      <w:r>
        <w:rPr>
          <w:rFonts w:ascii="Palatino Linotype" w:hAnsi="Palatino Linotype" w:cs="Arial"/>
          <w:sz w:val="24"/>
        </w:rPr>
        <w:t xml:space="preserve">en contra de la falta de respuesta del </w:t>
      </w:r>
      <w:r>
        <w:rPr>
          <w:rFonts w:ascii="Palatino Linotype" w:hAnsi="Palatino Linotype" w:cs="Arial"/>
          <w:b/>
          <w:bCs/>
          <w:sz w:val="24"/>
        </w:rPr>
        <w:t xml:space="preserve">Ayuntamiento de Tequixquiac, </w:t>
      </w:r>
      <w:r>
        <w:rPr>
          <w:rFonts w:ascii="Palatino Linotype" w:hAnsi="Palatino Linotype" w:cs="Arial"/>
          <w:sz w:val="24"/>
        </w:rPr>
        <w:t xml:space="preserve">en lo subsecuente </w:t>
      </w:r>
      <w:r>
        <w:rPr>
          <w:rFonts w:ascii="Palatino Linotype" w:hAnsi="Palatino Linotype" w:cs="Arial"/>
          <w:b/>
          <w:bCs/>
          <w:sz w:val="24"/>
        </w:rPr>
        <w:t>El Suje</w:t>
      </w:r>
      <w:bookmarkStart w:id="0" w:name="_GoBack"/>
      <w:bookmarkEnd w:id="0"/>
      <w:r>
        <w:rPr>
          <w:rFonts w:ascii="Palatino Linotype" w:hAnsi="Palatino Linotype" w:cs="Arial"/>
          <w:b/>
          <w:bCs/>
          <w:sz w:val="24"/>
        </w:rPr>
        <w:t xml:space="preserve">to Obligado, </w:t>
      </w:r>
      <w:r>
        <w:rPr>
          <w:rFonts w:ascii="Palatino Linotype" w:hAnsi="Palatino Linotype" w:cs="Arial"/>
          <w:sz w:val="24"/>
        </w:rPr>
        <w:t xml:space="preserve">se procede a dictar la presente resolución. </w:t>
      </w:r>
    </w:p>
    <w:p w14:paraId="15DD6EAE" w14:textId="77777777" w:rsidR="008F4A98" w:rsidRDefault="008F4A98" w:rsidP="008F4A98">
      <w:pPr>
        <w:spacing w:before="240" w:line="360" w:lineRule="auto"/>
        <w:jc w:val="both"/>
        <w:rPr>
          <w:rFonts w:ascii="Palatino Linotype" w:hAnsi="Palatino Linotype" w:cs="Arial"/>
          <w:sz w:val="24"/>
        </w:rPr>
      </w:pPr>
    </w:p>
    <w:p w14:paraId="7E810402" w14:textId="3A3B1BEC" w:rsidR="0009491C" w:rsidRPr="007947A9" w:rsidRDefault="0009491C" w:rsidP="00B34049">
      <w:pPr>
        <w:spacing w:after="0" w:line="360" w:lineRule="auto"/>
        <w:jc w:val="center"/>
        <w:rPr>
          <w:rFonts w:ascii="Palatino Linotype" w:hAnsi="Palatino Linotype" w:cs="Arial"/>
          <w:b/>
          <w:sz w:val="24"/>
          <w:szCs w:val="24"/>
        </w:rPr>
      </w:pPr>
      <w:r w:rsidRPr="007947A9">
        <w:rPr>
          <w:rFonts w:ascii="Palatino Linotype" w:hAnsi="Palatino Linotype" w:cs="Arial"/>
          <w:b/>
          <w:sz w:val="24"/>
          <w:szCs w:val="24"/>
        </w:rPr>
        <w:t>A N T E C E D E N T E S</w:t>
      </w:r>
    </w:p>
    <w:p w14:paraId="3683B58A" w14:textId="77777777" w:rsidR="0009491C" w:rsidRPr="007947A9" w:rsidRDefault="0009491C" w:rsidP="00B34049">
      <w:pPr>
        <w:spacing w:after="0" w:line="360" w:lineRule="auto"/>
        <w:rPr>
          <w:rFonts w:ascii="Palatino Linotype" w:hAnsi="Palatino Linotype" w:cs="Arial"/>
          <w:b/>
          <w:sz w:val="24"/>
          <w:szCs w:val="24"/>
        </w:rPr>
      </w:pPr>
    </w:p>
    <w:p w14:paraId="75BD895B" w14:textId="2CE0EF00" w:rsidR="008A04A3" w:rsidRPr="007947A9" w:rsidRDefault="0009491C" w:rsidP="00B34049">
      <w:pPr>
        <w:spacing w:after="0" w:line="360" w:lineRule="auto"/>
        <w:jc w:val="both"/>
        <w:rPr>
          <w:rFonts w:ascii="Palatino Linotype" w:hAnsi="Palatino Linotype" w:cs="Arial"/>
          <w:b/>
          <w:sz w:val="24"/>
          <w:szCs w:val="24"/>
        </w:rPr>
      </w:pPr>
      <w:r w:rsidRPr="007947A9">
        <w:rPr>
          <w:rFonts w:ascii="Palatino Linotype" w:hAnsi="Palatino Linotype" w:cs="Arial"/>
          <w:b/>
          <w:sz w:val="24"/>
          <w:szCs w:val="24"/>
        </w:rPr>
        <w:t xml:space="preserve">PRIMERO. </w:t>
      </w:r>
      <w:r w:rsidR="0007277A" w:rsidRPr="007947A9">
        <w:rPr>
          <w:rFonts w:ascii="Palatino Linotype" w:eastAsia="Palatino Linotype" w:hAnsi="Palatino Linotype" w:cs="Palatino Linotype"/>
          <w:b/>
          <w:color w:val="000000"/>
          <w:sz w:val="24"/>
          <w:szCs w:val="24"/>
          <w:lang w:val="es-ES_tradnl"/>
        </w:rPr>
        <w:t>De la solicitud de información</w:t>
      </w:r>
    </w:p>
    <w:p w14:paraId="71601637" w14:textId="77777777" w:rsidR="008F4A98" w:rsidRDefault="008F4A98" w:rsidP="00EA4E95">
      <w:pPr>
        <w:spacing w:after="0" w:line="360" w:lineRule="auto"/>
        <w:jc w:val="both"/>
        <w:rPr>
          <w:rFonts w:ascii="Palatino Linotype" w:hAnsi="Palatino Linotype" w:cs="Arial"/>
          <w:bCs/>
          <w:sz w:val="24"/>
          <w:szCs w:val="24"/>
        </w:rPr>
      </w:pPr>
    </w:p>
    <w:p w14:paraId="46B34396" w14:textId="3C967E74" w:rsidR="008F4A98" w:rsidRPr="008F4A98" w:rsidRDefault="008F4A98" w:rsidP="00EA4E95">
      <w:pPr>
        <w:spacing w:after="0" w:line="360" w:lineRule="auto"/>
        <w:jc w:val="both"/>
        <w:rPr>
          <w:rFonts w:ascii="Palatino Linotype" w:hAnsi="Palatino Linotype" w:cs="Arial"/>
          <w:sz w:val="24"/>
          <w:szCs w:val="24"/>
        </w:rPr>
      </w:pPr>
      <w:r>
        <w:rPr>
          <w:rFonts w:ascii="Palatino Linotype" w:hAnsi="Palatino Linotype" w:cs="Arial"/>
          <w:bCs/>
          <w:sz w:val="24"/>
          <w:szCs w:val="24"/>
        </w:rPr>
        <w:t xml:space="preserve">El </w:t>
      </w:r>
      <w:r>
        <w:rPr>
          <w:rFonts w:ascii="Palatino Linotype" w:hAnsi="Palatino Linotype" w:cs="Arial"/>
          <w:b/>
          <w:sz w:val="24"/>
          <w:szCs w:val="24"/>
        </w:rPr>
        <w:t xml:space="preserve">veintiocho de junio de dos mil veinticuatro, </w:t>
      </w:r>
      <w:r>
        <w:rPr>
          <w:rFonts w:ascii="Palatino Linotype" w:hAnsi="Palatino Linotype" w:cs="Arial"/>
          <w:bCs/>
          <w:sz w:val="24"/>
          <w:szCs w:val="24"/>
        </w:rPr>
        <w:t xml:space="preserve">la parte </w:t>
      </w:r>
      <w:r>
        <w:rPr>
          <w:rFonts w:ascii="Palatino Linotype" w:hAnsi="Palatino Linotype" w:cs="Arial"/>
          <w:b/>
          <w:sz w:val="24"/>
          <w:szCs w:val="24"/>
        </w:rPr>
        <w:t xml:space="preserve">Recurrente, </w:t>
      </w:r>
      <w:r w:rsidRPr="007947A9">
        <w:rPr>
          <w:rFonts w:ascii="Palatino Linotype" w:hAnsi="Palatino Linotype" w:cs="Arial"/>
          <w:sz w:val="24"/>
          <w:szCs w:val="24"/>
        </w:rPr>
        <w:t>presentó a través del Sistema de Acceso a la Información Mexiquense (</w:t>
      </w:r>
      <w:r w:rsidRPr="007947A9">
        <w:rPr>
          <w:rFonts w:ascii="Palatino Linotype" w:hAnsi="Palatino Linotype" w:cs="Arial"/>
          <w:b/>
          <w:sz w:val="24"/>
          <w:szCs w:val="24"/>
        </w:rPr>
        <w:t>SAIMEX)</w:t>
      </w:r>
      <w:r w:rsidRPr="007947A9">
        <w:rPr>
          <w:rFonts w:ascii="Palatino Linotype" w:hAnsi="Palatino Linotype" w:cs="Arial"/>
          <w:sz w:val="24"/>
          <w:szCs w:val="24"/>
        </w:rPr>
        <w:t>,</w:t>
      </w:r>
      <w:r>
        <w:rPr>
          <w:rFonts w:ascii="Palatino Linotype" w:hAnsi="Palatino Linotype" w:cs="Arial"/>
          <w:sz w:val="24"/>
          <w:szCs w:val="24"/>
        </w:rPr>
        <w:t xml:space="preserve"> las solicitudes de acceso a la información pública, con números de folio </w:t>
      </w:r>
      <w:r>
        <w:rPr>
          <w:rFonts w:ascii="Palatino Linotype" w:hAnsi="Palatino Linotype" w:cs="Arial"/>
          <w:b/>
          <w:bCs/>
          <w:sz w:val="24"/>
          <w:szCs w:val="24"/>
        </w:rPr>
        <w:t xml:space="preserve">00062/TEQUIXQU/IP/2024 y 00061/TEQUIXQU/IP/2024, </w:t>
      </w:r>
      <w:r>
        <w:rPr>
          <w:rFonts w:ascii="Palatino Linotype" w:hAnsi="Palatino Linotype" w:cs="Arial"/>
          <w:sz w:val="24"/>
          <w:szCs w:val="24"/>
        </w:rPr>
        <w:t xml:space="preserve">lo siguiente: </w:t>
      </w:r>
    </w:p>
    <w:p w14:paraId="78CA1C62" w14:textId="77777777" w:rsidR="008F4A98" w:rsidRDefault="008F4A98" w:rsidP="00EA4E95">
      <w:pPr>
        <w:spacing w:after="0" w:line="360" w:lineRule="auto"/>
        <w:jc w:val="both"/>
        <w:rPr>
          <w:rFonts w:ascii="Palatino Linotype" w:hAnsi="Palatino Linotype" w:cs="Arial"/>
          <w:b/>
          <w:bCs/>
          <w:sz w:val="24"/>
          <w:szCs w:val="24"/>
        </w:rPr>
      </w:pPr>
    </w:p>
    <w:p w14:paraId="3702ACF2" w14:textId="30383EB3" w:rsidR="008F4A98" w:rsidRDefault="008F4A98" w:rsidP="00EA4E95">
      <w:pPr>
        <w:spacing w:after="0" w:line="360" w:lineRule="auto"/>
        <w:jc w:val="both"/>
        <w:rPr>
          <w:rFonts w:ascii="Palatino Linotype" w:hAnsi="Palatino Linotype" w:cs="Arial"/>
          <w:bCs/>
          <w:sz w:val="24"/>
          <w:szCs w:val="24"/>
        </w:rPr>
      </w:pPr>
      <w:r>
        <w:rPr>
          <w:rFonts w:ascii="Palatino Linotype" w:hAnsi="Palatino Linotype" w:cs="Arial"/>
          <w:b/>
          <w:bCs/>
          <w:sz w:val="24"/>
          <w:szCs w:val="24"/>
        </w:rPr>
        <w:t>00062/TEQUIXQU/IP/2024</w:t>
      </w:r>
    </w:p>
    <w:p w14:paraId="36FF9761" w14:textId="7B71B7C3" w:rsidR="008F4A98" w:rsidRPr="008F4A98" w:rsidRDefault="008F4A98" w:rsidP="008F4A98">
      <w:pPr>
        <w:pStyle w:val="Citas"/>
        <w:rPr>
          <w:b/>
          <w:bCs/>
        </w:rPr>
      </w:pPr>
      <w:r>
        <w:t>“</w:t>
      </w:r>
      <w:r w:rsidRPr="008F4A98">
        <w:t xml:space="preserve">Solicito el expediente técnico, catálogo de estimaciones, catálogo de conceptos, planos, y/o documentos de carácter técnico para que se llevar a cabo la ejecución obra </w:t>
      </w:r>
      <w:r w:rsidRPr="008F4A98">
        <w:lastRenderedPageBreak/>
        <w:t>pública “Rehabilitación de la Plaza Cívica de la Colonia Ejidal Adolfo López Mateos” que fue inaugurada en este mes de junio de 2024</w:t>
      </w:r>
      <w:r>
        <w:t xml:space="preserve">” </w:t>
      </w:r>
      <w:r>
        <w:rPr>
          <w:b/>
          <w:bCs/>
        </w:rPr>
        <w:t>(Sic)</w:t>
      </w:r>
    </w:p>
    <w:p w14:paraId="5AE140EC" w14:textId="77777777" w:rsidR="008F4A98" w:rsidRDefault="008F4A98" w:rsidP="00EA4E95">
      <w:pPr>
        <w:spacing w:after="0" w:line="360" w:lineRule="auto"/>
        <w:jc w:val="both"/>
        <w:rPr>
          <w:rFonts w:ascii="Palatino Linotype" w:hAnsi="Palatino Linotype" w:cs="Arial"/>
          <w:sz w:val="24"/>
          <w:szCs w:val="24"/>
        </w:rPr>
      </w:pPr>
    </w:p>
    <w:p w14:paraId="0A0BDE2A" w14:textId="31599EE1" w:rsidR="008F4A98" w:rsidRDefault="008F4A98" w:rsidP="00EA4E95">
      <w:pPr>
        <w:spacing w:after="0" w:line="360" w:lineRule="auto"/>
        <w:jc w:val="both"/>
        <w:rPr>
          <w:rFonts w:ascii="Palatino Linotype" w:hAnsi="Palatino Linotype" w:cs="Arial"/>
          <w:b/>
          <w:bCs/>
          <w:sz w:val="24"/>
          <w:szCs w:val="24"/>
        </w:rPr>
      </w:pPr>
      <w:r>
        <w:rPr>
          <w:rFonts w:ascii="Palatino Linotype" w:hAnsi="Palatino Linotype" w:cs="Arial"/>
          <w:b/>
          <w:bCs/>
          <w:sz w:val="24"/>
          <w:szCs w:val="24"/>
        </w:rPr>
        <w:t>00061/TEQUIXQU/IP/2024</w:t>
      </w:r>
    </w:p>
    <w:p w14:paraId="428A3BD0" w14:textId="43089304" w:rsidR="008F4A98" w:rsidRPr="008F4A98" w:rsidRDefault="008F4A98" w:rsidP="008F4A98">
      <w:pPr>
        <w:pStyle w:val="Citas"/>
        <w:rPr>
          <w:b/>
          <w:bCs/>
        </w:rPr>
      </w:pPr>
      <w:r>
        <w:t>“</w:t>
      </w:r>
      <w:r w:rsidRPr="008F4A98">
        <w:t>Respecto de la obra pública “Rehabilitación de la Plaza Cívica de la Colonia Ejidal Adolfo López Mateos” que fue inaugurada en este mes de junio de 2024; solicito las constancias documentales donde conste el inicio, termino y entrega de la obra referida, así como los documentos en los que conste la conformación del Comité Ciudadano de Control y Vigilancia de dicha obra (COCICOVI</w:t>
      </w:r>
      <w:proofErr w:type="gramStart"/>
      <w:r w:rsidRPr="008F4A98">
        <w:t>) ,</w:t>
      </w:r>
      <w:proofErr w:type="gramEnd"/>
      <w:r w:rsidRPr="008F4A98">
        <w:t xml:space="preserve"> </w:t>
      </w:r>
      <w:proofErr w:type="spellStart"/>
      <w:r w:rsidRPr="008F4A98">
        <w:t>asi</w:t>
      </w:r>
      <w:proofErr w:type="spellEnd"/>
      <w:r w:rsidRPr="008F4A98">
        <w:t xml:space="preserve"> como donde consta que dicho comité firmo y acepto la entrega de dicha obra</w:t>
      </w:r>
      <w:r>
        <w:t xml:space="preserve">” </w:t>
      </w:r>
      <w:r>
        <w:rPr>
          <w:b/>
          <w:bCs/>
        </w:rPr>
        <w:t>(Sic)</w:t>
      </w:r>
    </w:p>
    <w:p w14:paraId="36172013" w14:textId="2E4F7C82" w:rsidR="00E14C9D" w:rsidRDefault="00E14C9D" w:rsidP="00E14C9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883102">
        <w:rPr>
          <w:rFonts w:ascii="Palatino Linotype" w:eastAsia="Palatino Linotype" w:hAnsi="Palatino Linotype" w:cs="Palatino Linotype"/>
          <w:color w:val="000000"/>
          <w:sz w:val="24"/>
          <w:szCs w:val="24"/>
          <w:lang w:val="es-ES_tradnl"/>
        </w:rPr>
        <w:t xml:space="preserve">Modalidad de entrega: a través del </w:t>
      </w:r>
      <w:r w:rsidRPr="00883102">
        <w:rPr>
          <w:rFonts w:ascii="Palatino Linotype" w:eastAsia="Palatino Linotype" w:hAnsi="Palatino Linotype" w:cs="Palatino Linotype"/>
          <w:b/>
          <w:color w:val="000000"/>
          <w:sz w:val="24"/>
          <w:szCs w:val="24"/>
          <w:lang w:val="es-ES_tradnl"/>
        </w:rPr>
        <w:t>SAIMEX</w:t>
      </w:r>
      <w:r w:rsidRPr="00883102">
        <w:rPr>
          <w:rFonts w:ascii="Palatino Linotype" w:eastAsia="Palatino Linotype" w:hAnsi="Palatino Linotype" w:cs="Palatino Linotype"/>
          <w:color w:val="000000"/>
          <w:sz w:val="24"/>
          <w:szCs w:val="24"/>
          <w:lang w:val="es-ES_tradnl"/>
        </w:rPr>
        <w:t>.</w:t>
      </w:r>
    </w:p>
    <w:p w14:paraId="7AC69AF1" w14:textId="77777777" w:rsidR="0009491C" w:rsidRPr="007947A9" w:rsidRDefault="0009491C" w:rsidP="00B34049">
      <w:pPr>
        <w:spacing w:after="0" w:line="360" w:lineRule="auto"/>
        <w:jc w:val="both"/>
        <w:rPr>
          <w:rFonts w:ascii="Palatino Linotype" w:eastAsia="Times New Roman" w:hAnsi="Palatino Linotype" w:cs="Times New Roman"/>
          <w:sz w:val="24"/>
          <w:szCs w:val="24"/>
          <w:lang w:val="es-ES_tradnl" w:eastAsia="es-ES"/>
        </w:rPr>
      </w:pPr>
    </w:p>
    <w:p w14:paraId="5D227BBB" w14:textId="77777777" w:rsidR="0007277A" w:rsidRPr="007947A9" w:rsidRDefault="0009491C"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b/>
          <w:color w:val="000000"/>
          <w:sz w:val="24"/>
          <w:szCs w:val="24"/>
        </w:rPr>
        <w:t xml:space="preserve">SEGUNDO. </w:t>
      </w:r>
      <w:r w:rsidR="0007277A" w:rsidRPr="007947A9">
        <w:rPr>
          <w:rFonts w:ascii="Palatino Linotype" w:eastAsia="Palatino Linotype" w:hAnsi="Palatino Linotype" w:cs="Palatino Linotype"/>
          <w:b/>
          <w:color w:val="000000"/>
          <w:sz w:val="24"/>
          <w:szCs w:val="24"/>
          <w:lang w:val="es-ES_tradnl"/>
        </w:rPr>
        <w:t>De la falta de respuesta del Sujeto Obligado.</w:t>
      </w:r>
    </w:p>
    <w:p w14:paraId="0BD964F0" w14:textId="1F16F98D" w:rsidR="0059361F" w:rsidRPr="007947A9" w:rsidRDefault="0007277A" w:rsidP="0059361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947A9">
        <w:rPr>
          <w:rFonts w:ascii="Palatino Linotype" w:eastAsia="Palatino Linotype" w:hAnsi="Palatino Linotype" w:cs="Palatino Linotype"/>
          <w:bCs/>
          <w:color w:val="000000"/>
          <w:sz w:val="24"/>
          <w:szCs w:val="24"/>
          <w:lang w:val="es-ES_tradnl"/>
        </w:rPr>
        <w:t>E</w:t>
      </w:r>
      <w:r w:rsidR="00946989" w:rsidRPr="007947A9">
        <w:rPr>
          <w:rFonts w:ascii="Palatino Linotype" w:hAnsi="Palatino Linotype" w:cs="Arial"/>
          <w:bCs/>
          <w:sz w:val="24"/>
          <w:szCs w:val="24"/>
        </w:rPr>
        <w:t xml:space="preserve">l </w:t>
      </w:r>
      <w:r w:rsidR="00946989" w:rsidRPr="007947A9">
        <w:rPr>
          <w:rFonts w:ascii="Palatino Linotype" w:hAnsi="Palatino Linotype" w:cs="Arial"/>
          <w:b/>
          <w:sz w:val="24"/>
          <w:szCs w:val="24"/>
        </w:rPr>
        <w:t>Sujeto Obligado</w:t>
      </w:r>
      <w:r w:rsidR="00946989" w:rsidRPr="007947A9">
        <w:rPr>
          <w:rFonts w:ascii="Palatino Linotype" w:hAnsi="Palatino Linotype" w:cs="Arial"/>
          <w:sz w:val="24"/>
          <w:szCs w:val="24"/>
        </w:rPr>
        <w:t xml:space="preserve"> </w:t>
      </w:r>
      <w:r w:rsidR="008A04A3" w:rsidRPr="007947A9">
        <w:rPr>
          <w:rFonts w:ascii="Palatino Linotype" w:hAnsi="Palatino Linotype" w:cs="Arial"/>
          <w:sz w:val="24"/>
          <w:szCs w:val="24"/>
        </w:rPr>
        <w:t xml:space="preserve">no proporcionó </w:t>
      </w:r>
      <w:r w:rsidR="0009491C" w:rsidRPr="007947A9">
        <w:rPr>
          <w:rFonts w:ascii="Palatino Linotype" w:hAnsi="Palatino Linotype" w:cs="Arial"/>
          <w:sz w:val="24"/>
          <w:szCs w:val="24"/>
        </w:rPr>
        <w:t>respuesta a la</w:t>
      </w:r>
      <w:r w:rsidR="008F4A98">
        <w:rPr>
          <w:rFonts w:ascii="Palatino Linotype" w:hAnsi="Palatino Linotype" w:cs="Arial"/>
          <w:sz w:val="24"/>
          <w:szCs w:val="24"/>
        </w:rPr>
        <w:t>s</w:t>
      </w:r>
      <w:r w:rsidR="0009491C" w:rsidRPr="007947A9">
        <w:rPr>
          <w:rFonts w:ascii="Palatino Linotype" w:hAnsi="Palatino Linotype" w:cs="Arial"/>
          <w:sz w:val="24"/>
          <w:szCs w:val="24"/>
        </w:rPr>
        <w:t xml:space="preserve"> solicitud</w:t>
      </w:r>
      <w:r w:rsidR="008F4A98">
        <w:rPr>
          <w:rFonts w:ascii="Palatino Linotype" w:hAnsi="Palatino Linotype" w:cs="Arial"/>
          <w:sz w:val="24"/>
          <w:szCs w:val="24"/>
        </w:rPr>
        <w:t>es</w:t>
      </w:r>
      <w:r w:rsidR="0009491C" w:rsidRPr="007947A9">
        <w:rPr>
          <w:rFonts w:ascii="Palatino Linotype" w:hAnsi="Palatino Linotype" w:cs="Arial"/>
          <w:sz w:val="24"/>
          <w:szCs w:val="24"/>
        </w:rPr>
        <w:t xml:space="preserve"> de información</w:t>
      </w:r>
      <w:r w:rsidR="0059361F" w:rsidRPr="007947A9">
        <w:rPr>
          <w:rFonts w:ascii="Palatino Linotype" w:hAnsi="Palatino Linotype" w:cs="Arial"/>
          <w:sz w:val="24"/>
          <w:szCs w:val="24"/>
        </w:rPr>
        <w:t xml:space="preserve"> </w:t>
      </w:r>
      <w:r w:rsidR="0059361F" w:rsidRPr="007947A9">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77777777" w:rsidR="0048739B" w:rsidRPr="007947A9" w:rsidRDefault="0048739B" w:rsidP="00B34049">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77777777" w:rsidR="0007277A" w:rsidRPr="007947A9" w:rsidRDefault="0048739B"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hAnsi="Palatino Linotype" w:cs="Arial"/>
          <w:b/>
          <w:sz w:val="24"/>
          <w:szCs w:val="24"/>
        </w:rPr>
        <w:t>TERCERO</w:t>
      </w:r>
      <w:r w:rsidR="0009491C" w:rsidRPr="007947A9">
        <w:rPr>
          <w:rFonts w:ascii="Palatino Linotype" w:hAnsi="Palatino Linotype" w:cs="Arial"/>
          <w:b/>
          <w:sz w:val="24"/>
          <w:szCs w:val="24"/>
        </w:rPr>
        <w:t xml:space="preserve">. </w:t>
      </w:r>
      <w:r w:rsidR="0007277A" w:rsidRPr="007947A9">
        <w:rPr>
          <w:rFonts w:ascii="Palatino Linotype" w:eastAsia="Palatino Linotype" w:hAnsi="Palatino Linotype" w:cs="Palatino Linotype"/>
          <w:b/>
          <w:color w:val="000000"/>
          <w:sz w:val="24"/>
          <w:szCs w:val="24"/>
          <w:lang w:val="es-ES_tradnl"/>
        </w:rPr>
        <w:t>Del recurso de revisión.</w:t>
      </w:r>
    </w:p>
    <w:p w14:paraId="3ACA955E" w14:textId="350F94D4" w:rsidR="001E57C8" w:rsidRDefault="008A04A3" w:rsidP="001E57C8">
      <w:pPr>
        <w:spacing w:after="0" w:line="360" w:lineRule="auto"/>
        <w:jc w:val="both"/>
        <w:rPr>
          <w:rFonts w:ascii="Palatino Linotype" w:hAnsi="Palatino Linotype" w:cs="Arial"/>
          <w:sz w:val="24"/>
          <w:szCs w:val="24"/>
        </w:rPr>
      </w:pPr>
      <w:r w:rsidRPr="007947A9">
        <w:rPr>
          <w:rFonts w:ascii="Palatino Linotype" w:hAnsi="Palatino Linotype" w:cs="Arial"/>
          <w:bCs/>
          <w:sz w:val="24"/>
          <w:szCs w:val="24"/>
        </w:rPr>
        <w:t>Ante la falta de respuesta</w:t>
      </w:r>
      <w:r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del </w:t>
      </w:r>
      <w:r w:rsidR="0009491C" w:rsidRPr="007947A9">
        <w:rPr>
          <w:rFonts w:ascii="Palatino Linotype" w:hAnsi="Palatino Linotype" w:cs="Arial"/>
          <w:b/>
          <w:sz w:val="24"/>
          <w:szCs w:val="24"/>
        </w:rPr>
        <w:t>Sujeto Obligado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Recurrente</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interpuso su</w:t>
      </w:r>
      <w:r w:rsidR="008F4A98">
        <w:rPr>
          <w:rFonts w:ascii="Palatino Linotype" w:hAnsi="Palatino Linotype" w:cs="Arial"/>
          <w:sz w:val="24"/>
          <w:szCs w:val="24"/>
        </w:rPr>
        <w:t>s</w:t>
      </w:r>
      <w:r w:rsidRPr="007947A9">
        <w:rPr>
          <w:rFonts w:ascii="Palatino Linotype" w:hAnsi="Palatino Linotype" w:cs="Arial"/>
          <w:sz w:val="24"/>
          <w:szCs w:val="24"/>
        </w:rPr>
        <w:t xml:space="preserve"> recurso</w:t>
      </w:r>
      <w:r w:rsidR="008F4A98">
        <w:rPr>
          <w:rFonts w:ascii="Palatino Linotype" w:hAnsi="Palatino Linotype" w:cs="Arial"/>
          <w:sz w:val="24"/>
          <w:szCs w:val="24"/>
        </w:rPr>
        <w:t>s</w:t>
      </w:r>
      <w:r w:rsidRPr="007947A9">
        <w:rPr>
          <w:rFonts w:ascii="Palatino Linotype" w:hAnsi="Palatino Linotype" w:cs="Arial"/>
          <w:sz w:val="24"/>
          <w:szCs w:val="24"/>
        </w:rPr>
        <w:t xml:space="preserve"> de revisión el </w:t>
      </w:r>
      <w:r w:rsidR="001E57C8">
        <w:rPr>
          <w:rFonts w:ascii="Palatino Linotype" w:hAnsi="Palatino Linotype" w:cs="Arial"/>
          <w:b/>
          <w:bCs/>
          <w:sz w:val="24"/>
          <w:szCs w:val="24"/>
        </w:rPr>
        <w:t xml:space="preserve">veinte de agosto de dos mil veinticuatro, </w:t>
      </w:r>
      <w:r w:rsidR="001E57C8">
        <w:rPr>
          <w:rFonts w:ascii="Palatino Linotype" w:hAnsi="Palatino Linotype" w:cs="Arial"/>
          <w:sz w:val="24"/>
          <w:szCs w:val="24"/>
        </w:rPr>
        <w:t>registrado</w:t>
      </w:r>
      <w:r w:rsidR="008F4A98">
        <w:rPr>
          <w:rFonts w:ascii="Palatino Linotype" w:hAnsi="Palatino Linotype" w:cs="Arial"/>
          <w:sz w:val="24"/>
          <w:szCs w:val="24"/>
        </w:rPr>
        <w:t>s</w:t>
      </w:r>
      <w:r w:rsidR="001E57C8">
        <w:rPr>
          <w:rFonts w:ascii="Palatino Linotype" w:hAnsi="Palatino Linotype" w:cs="Arial"/>
          <w:sz w:val="24"/>
          <w:szCs w:val="24"/>
        </w:rPr>
        <w:t xml:space="preserve"> en el </w:t>
      </w:r>
      <w:r w:rsidR="001E57C8">
        <w:rPr>
          <w:rFonts w:ascii="Palatino Linotype" w:hAnsi="Palatino Linotype" w:cs="Arial"/>
          <w:b/>
          <w:bCs/>
          <w:sz w:val="24"/>
          <w:szCs w:val="24"/>
        </w:rPr>
        <w:t xml:space="preserve">SAIMEX </w:t>
      </w:r>
      <w:r w:rsidR="001E57C8">
        <w:rPr>
          <w:rFonts w:ascii="Palatino Linotype" w:hAnsi="Palatino Linotype" w:cs="Arial"/>
          <w:sz w:val="24"/>
          <w:szCs w:val="24"/>
        </w:rPr>
        <w:t>con número</w:t>
      </w:r>
      <w:r w:rsidR="008F4A98">
        <w:rPr>
          <w:rFonts w:ascii="Palatino Linotype" w:hAnsi="Palatino Linotype" w:cs="Arial"/>
          <w:sz w:val="24"/>
          <w:szCs w:val="24"/>
        </w:rPr>
        <w:t>s</w:t>
      </w:r>
      <w:r w:rsidR="001E57C8">
        <w:rPr>
          <w:rFonts w:ascii="Palatino Linotype" w:hAnsi="Palatino Linotype" w:cs="Arial"/>
          <w:sz w:val="24"/>
          <w:szCs w:val="24"/>
        </w:rPr>
        <w:t xml:space="preserve"> de expediente </w:t>
      </w:r>
      <w:r w:rsidR="001E57C8">
        <w:rPr>
          <w:rFonts w:ascii="Palatino Linotype" w:hAnsi="Palatino Linotype" w:cs="Arial"/>
          <w:b/>
          <w:bCs/>
          <w:sz w:val="24"/>
          <w:szCs w:val="24"/>
        </w:rPr>
        <w:t>05010/INFOEM/IP/RR/2024</w:t>
      </w:r>
      <w:r w:rsidR="008F4A98">
        <w:rPr>
          <w:rFonts w:ascii="Palatino Linotype" w:hAnsi="Palatino Linotype" w:cs="Arial"/>
          <w:b/>
          <w:bCs/>
          <w:sz w:val="24"/>
          <w:szCs w:val="24"/>
        </w:rPr>
        <w:t xml:space="preserve"> y 05011/INFOEM/IP/RR/2024</w:t>
      </w:r>
      <w:r w:rsidR="001E57C8">
        <w:rPr>
          <w:rFonts w:ascii="Palatino Linotype" w:hAnsi="Palatino Linotype" w:cs="Arial"/>
          <w:b/>
          <w:bCs/>
          <w:sz w:val="24"/>
          <w:szCs w:val="24"/>
        </w:rPr>
        <w:t xml:space="preserve">, </w:t>
      </w:r>
      <w:r w:rsidR="001E57C8" w:rsidRPr="007947A9">
        <w:rPr>
          <w:rFonts w:ascii="Palatino Linotype" w:hAnsi="Palatino Linotype" w:cs="Arial"/>
          <w:sz w:val="24"/>
          <w:szCs w:val="24"/>
        </w:rPr>
        <w:t>y señaló como acto impugnado y razones o motivos de inconformidad, lo siguiente:</w:t>
      </w:r>
    </w:p>
    <w:p w14:paraId="35106B66" w14:textId="77777777" w:rsidR="008F4A98" w:rsidRDefault="008F4A98" w:rsidP="001E57C8">
      <w:pPr>
        <w:spacing w:after="0" w:line="360" w:lineRule="auto"/>
        <w:jc w:val="both"/>
        <w:rPr>
          <w:rFonts w:ascii="Palatino Linotype" w:hAnsi="Palatino Linotype" w:cs="Arial"/>
          <w:sz w:val="24"/>
          <w:szCs w:val="24"/>
        </w:rPr>
      </w:pPr>
    </w:p>
    <w:p w14:paraId="72C5B08C" w14:textId="05A9ADC7" w:rsidR="00B05154" w:rsidRPr="00B05154" w:rsidRDefault="00B05154" w:rsidP="00B05154">
      <w:pPr>
        <w:pStyle w:val="Citas"/>
        <w:rPr>
          <w:b/>
          <w:bCs/>
          <w:lang w:val="es-ES_tradnl"/>
        </w:rPr>
      </w:pPr>
      <w:r>
        <w:lastRenderedPageBreak/>
        <w:t>“</w:t>
      </w:r>
      <w:r w:rsidR="001E57C8" w:rsidRPr="001E57C8">
        <w:t xml:space="preserve">El sujeto Obligado fue omiso en la entrega de mi solicitud de información con lo que vulnera mi derecho humano de libre acceso </w:t>
      </w:r>
      <w:proofErr w:type="spellStart"/>
      <w:r w:rsidR="001E57C8" w:rsidRPr="001E57C8">
        <w:t>ala</w:t>
      </w:r>
      <w:proofErr w:type="spellEnd"/>
      <w:r w:rsidR="001E57C8" w:rsidRPr="001E57C8">
        <w:t xml:space="preserve"> información públic</w:t>
      </w:r>
      <w:r w:rsidR="001E57C8">
        <w:t>a</w:t>
      </w:r>
      <w:r>
        <w:t xml:space="preserve">” </w:t>
      </w:r>
      <w:r>
        <w:rPr>
          <w:b/>
          <w:bCs/>
        </w:rPr>
        <w:t>(Sic)</w:t>
      </w:r>
    </w:p>
    <w:p w14:paraId="2C52BB8C" w14:textId="77777777" w:rsidR="00B05154" w:rsidRDefault="00B05154" w:rsidP="0007277A">
      <w:pPr>
        <w:pBdr>
          <w:top w:val="nil"/>
          <w:left w:val="nil"/>
          <w:bottom w:val="nil"/>
          <w:right w:val="nil"/>
          <w:between w:val="nil"/>
        </w:pBdr>
        <w:spacing w:after="0" w:line="360" w:lineRule="auto"/>
        <w:ind w:right="567"/>
        <w:jc w:val="both"/>
        <w:rPr>
          <w:rFonts w:ascii="Palatino Linotype" w:eastAsia="Palatino Linotype" w:hAnsi="Palatino Linotype" w:cs="Palatino Linotype"/>
          <w:color w:val="000000"/>
          <w:sz w:val="24"/>
          <w:szCs w:val="24"/>
          <w:lang w:val="es-ES_tradnl"/>
        </w:rPr>
      </w:pPr>
    </w:p>
    <w:p w14:paraId="72A34A2D"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CUARTO. Del turno y admisión del recurso de revisión.</w:t>
      </w:r>
    </w:p>
    <w:p w14:paraId="3DCA7165" w14:textId="737239A8" w:rsidR="00DE7689" w:rsidRPr="00415E43" w:rsidRDefault="00DE7689" w:rsidP="00DE7689">
      <w:pPr>
        <w:pStyle w:val="Prrafodelista"/>
        <w:spacing w:line="360" w:lineRule="auto"/>
        <w:ind w:left="0"/>
        <w:jc w:val="both"/>
        <w:rPr>
          <w:rFonts w:ascii="Palatino Linotype" w:hAnsi="Palatino Linotype" w:cs="Arial"/>
          <w:lang w:val="es-MX"/>
        </w:rPr>
      </w:pPr>
      <w:r w:rsidRPr="00415E43">
        <w:rPr>
          <w:rFonts w:ascii="Palatino Linotype" w:hAnsi="Palatino Linotype" w:cs="Arial"/>
          <w:lang w:val="es-MX"/>
        </w:rPr>
        <w:t>Medios de impugnación que le fueron turnados por medio del sistema electrónico a los Comisionados José Martínez Vilchis</w:t>
      </w:r>
      <w:r>
        <w:rPr>
          <w:rFonts w:ascii="Palatino Linotype" w:hAnsi="Palatino Linotype" w:cs="Arial"/>
          <w:lang w:val="es-MX"/>
        </w:rPr>
        <w:t xml:space="preserve"> y Luis Gustavo Parra Noriega, </w:t>
      </w:r>
      <w:r w:rsidRPr="00415E43">
        <w:rPr>
          <w:rFonts w:ascii="Palatino Linotype" w:hAnsi="Palatino Linotype" w:cs="Arial"/>
          <w:lang w:val="es-MX"/>
        </w:rPr>
        <w:t>en términos del arábigo 185 fracción I de la Ley de Transparencia y Acceso a la información Pública del Estado de México y Municipios, de los cuales recayeron en acuerdos de admisión en fechas</w:t>
      </w:r>
      <w:r>
        <w:rPr>
          <w:rFonts w:ascii="Palatino Linotype" w:hAnsi="Palatino Linotype" w:cs="Arial"/>
          <w:lang w:val="es-MX"/>
        </w:rPr>
        <w:t xml:space="preserve"> </w:t>
      </w:r>
      <w:r>
        <w:rPr>
          <w:rFonts w:ascii="Palatino Linotype" w:hAnsi="Palatino Linotype" w:cs="Arial"/>
          <w:b/>
          <w:bCs/>
          <w:lang w:val="es-MX"/>
        </w:rPr>
        <w:t xml:space="preserve">veintidós y veintitrés de agosto de dos mil veinticuatro, </w:t>
      </w:r>
      <w:r w:rsidRPr="00415E43">
        <w:rPr>
          <w:rFonts w:ascii="Palatino Linotype" w:hAnsi="Palatino Linotype" w:cs="Arial"/>
          <w:lang w:val="es-MX"/>
        </w:rPr>
        <w:t xml:space="preserve">determinándose, un plazo de siete días para que las partes manifestaran lo que a su derecho corresponda en términos de los numerales ya citados. </w:t>
      </w:r>
    </w:p>
    <w:p w14:paraId="1E575A4C" w14:textId="77777777" w:rsidR="0059361F" w:rsidRDefault="0059361F"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645E47CB" w14:textId="77777777" w:rsidR="00DE7689" w:rsidRPr="00415E43" w:rsidRDefault="00DE7689" w:rsidP="00DE7689">
      <w:pPr>
        <w:pStyle w:val="Prrafodelista"/>
        <w:spacing w:line="360" w:lineRule="auto"/>
        <w:ind w:left="0"/>
        <w:jc w:val="both"/>
        <w:rPr>
          <w:rFonts w:ascii="Palatino Linotype" w:hAnsi="Palatino Linotype" w:cs="Arial"/>
          <w:b/>
          <w:sz w:val="28"/>
          <w:szCs w:val="28"/>
          <w:lang w:val="es-MX"/>
        </w:rPr>
      </w:pPr>
      <w:r w:rsidRPr="00415E43">
        <w:rPr>
          <w:rFonts w:ascii="Palatino Linotype" w:hAnsi="Palatino Linotype" w:cs="Arial"/>
          <w:b/>
          <w:sz w:val="28"/>
          <w:lang w:val="es-MX"/>
        </w:rPr>
        <w:t>QUINTO</w:t>
      </w:r>
      <w:r w:rsidRPr="00415E43">
        <w:rPr>
          <w:rFonts w:ascii="Palatino Linotype" w:hAnsi="Palatino Linotype" w:cs="Arial"/>
          <w:b/>
          <w:sz w:val="28"/>
          <w:szCs w:val="28"/>
          <w:lang w:val="es-MX"/>
        </w:rPr>
        <w:t>. De la acumulación.</w:t>
      </w:r>
    </w:p>
    <w:p w14:paraId="0FF51310" w14:textId="1E429017" w:rsidR="00DE7689" w:rsidRPr="00415E43" w:rsidRDefault="00DE7689" w:rsidP="00DE7689">
      <w:pPr>
        <w:pStyle w:val="Prrafodelista"/>
        <w:spacing w:line="360" w:lineRule="auto"/>
        <w:ind w:left="0"/>
        <w:jc w:val="both"/>
        <w:rPr>
          <w:rFonts w:ascii="Palatino Linotype" w:hAnsi="Palatino Linotype" w:cs="Arial"/>
          <w:lang w:val="es-MX"/>
        </w:rPr>
      </w:pPr>
      <w:r w:rsidRPr="00415E43">
        <w:rPr>
          <w:rFonts w:ascii="Palatino Linotype" w:hAnsi="Palatino Linotype" w:cs="Arial"/>
          <w:lang w:val="es-MX"/>
        </w:rPr>
        <w:t xml:space="preserve">Posteriormente por acuerdo del Pleno del Instituto, en la </w:t>
      </w:r>
      <w:r w:rsidR="00747655">
        <w:rPr>
          <w:rFonts w:ascii="Palatino Linotype" w:hAnsi="Palatino Linotype" w:cs="Arial"/>
          <w:lang w:val="es-MX"/>
        </w:rPr>
        <w:t xml:space="preserve">trigésima primera sesión ordinaria celebrada el </w:t>
      </w:r>
      <w:r w:rsidR="00747655">
        <w:rPr>
          <w:rFonts w:ascii="Palatino Linotype" w:hAnsi="Palatino Linotype" w:cs="Arial"/>
          <w:b/>
          <w:bCs/>
          <w:lang w:val="es-MX"/>
        </w:rPr>
        <w:t xml:space="preserve">cuatro de septiembre de dos mil veinticuatro, </w:t>
      </w:r>
      <w:r>
        <w:rPr>
          <w:rFonts w:ascii="Palatino Linotype" w:hAnsi="Palatino Linotype" w:cs="Arial"/>
          <w:lang w:val="es-MX"/>
        </w:rPr>
        <w:t xml:space="preserve">se determinó acumular los </w:t>
      </w:r>
      <w:r w:rsidRPr="00415E43">
        <w:rPr>
          <w:rFonts w:ascii="Palatino Linotype" w:hAnsi="Palatino Linotype" w:cs="Arial"/>
          <w:lang w:val="es-MX"/>
        </w:rPr>
        <w:t xml:space="preserve">recursos de revisión en estudio, ya que existe identidad del solicitante, del sujeto obligado y similitud de causas y objeto de solicitud. </w:t>
      </w:r>
    </w:p>
    <w:p w14:paraId="47E8F7E5" w14:textId="77777777" w:rsidR="00DE7689" w:rsidRPr="00415E43" w:rsidRDefault="00DE7689" w:rsidP="00DE7689">
      <w:pPr>
        <w:pStyle w:val="Prrafodelista"/>
        <w:spacing w:line="360" w:lineRule="auto"/>
        <w:ind w:left="0"/>
        <w:jc w:val="both"/>
        <w:rPr>
          <w:rFonts w:ascii="Palatino Linotype" w:hAnsi="Palatino Linotype" w:cs="Arial"/>
          <w:lang w:val="es-MX"/>
        </w:rPr>
      </w:pPr>
    </w:p>
    <w:p w14:paraId="472E1E2C" w14:textId="27F57215" w:rsidR="00DE7689" w:rsidRPr="00415E43" w:rsidRDefault="00DE7689" w:rsidP="00DE7689">
      <w:pPr>
        <w:spacing w:after="0" w:line="360" w:lineRule="auto"/>
        <w:jc w:val="both"/>
        <w:rPr>
          <w:rFonts w:ascii="Palatino Linotype" w:hAnsi="Palatino Linotype"/>
          <w:b/>
          <w:i/>
        </w:rPr>
      </w:pPr>
      <w:r w:rsidRPr="00415E43">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w:t>
      </w:r>
      <w:r>
        <w:rPr>
          <w:rFonts w:ascii="Palatino Linotype" w:hAnsi="Palatino Linotype"/>
          <w:sz w:val="24"/>
          <w:szCs w:val="24"/>
        </w:rPr>
        <w:t>.</w:t>
      </w:r>
    </w:p>
    <w:p w14:paraId="66EB33B2" w14:textId="77777777" w:rsidR="00DE7689" w:rsidRDefault="00DE7689"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5A9FF245" w14:textId="77777777" w:rsidR="00DE7689" w:rsidRDefault="00DE7689"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37918313" w14:textId="77777777" w:rsidR="00DE7689" w:rsidRPr="00DE7689" w:rsidRDefault="00DE7689"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18C08CE1" w14:textId="4E32C243" w:rsidR="0007277A" w:rsidRPr="007947A9" w:rsidRDefault="00583D0F"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Pr>
          <w:rFonts w:ascii="Palatino Linotype" w:eastAsia="Palatino Linotype" w:hAnsi="Palatino Linotype" w:cs="Palatino Linotype"/>
          <w:b/>
          <w:color w:val="000000"/>
          <w:sz w:val="24"/>
          <w:szCs w:val="24"/>
          <w:lang w:val="es-ES_tradnl"/>
        </w:rPr>
        <w:t>SEXTO</w:t>
      </w:r>
      <w:r w:rsidR="0007277A" w:rsidRPr="007947A9">
        <w:rPr>
          <w:rFonts w:ascii="Palatino Linotype" w:eastAsia="Palatino Linotype" w:hAnsi="Palatino Linotype" w:cs="Palatino Linotype"/>
          <w:b/>
          <w:color w:val="000000"/>
          <w:sz w:val="24"/>
          <w:szCs w:val="24"/>
          <w:lang w:val="es-ES_tradnl"/>
        </w:rPr>
        <w:t>. De la etapa de instrucción.</w:t>
      </w:r>
    </w:p>
    <w:p w14:paraId="2DE947BD" w14:textId="7C6D01CB"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color w:val="000000"/>
          <w:sz w:val="24"/>
          <w:szCs w:val="24"/>
          <w:lang w:val="es-ES_tradnl"/>
        </w:rPr>
        <w:t>El Sujeto Obligado no rindió el Informe Justificado y la parte Recurrente no realizó manifestaciones, alegatos ni presentó pruebas que a su derecho convinieran.</w:t>
      </w:r>
    </w:p>
    <w:p w14:paraId="6971F9BF"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486F74B" w14:textId="008A95CB" w:rsidR="0007277A" w:rsidRPr="007947A9" w:rsidRDefault="00583D0F"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Pr>
          <w:rFonts w:ascii="Palatino Linotype" w:eastAsia="Palatino Linotype" w:hAnsi="Palatino Linotype" w:cs="Palatino Linotype"/>
          <w:b/>
          <w:color w:val="000000"/>
          <w:sz w:val="24"/>
          <w:szCs w:val="24"/>
          <w:lang w:val="es-ES_tradnl"/>
        </w:rPr>
        <w:t>SÉPTIMO</w:t>
      </w:r>
      <w:r w:rsidR="0007277A" w:rsidRPr="007947A9">
        <w:rPr>
          <w:rFonts w:ascii="Palatino Linotype" w:eastAsia="Palatino Linotype" w:hAnsi="Palatino Linotype" w:cs="Palatino Linotype"/>
          <w:b/>
          <w:color w:val="000000"/>
          <w:sz w:val="24"/>
          <w:szCs w:val="24"/>
          <w:lang w:val="es-ES_tradnl"/>
        </w:rPr>
        <w:t>. Del cierre de instrucción.</w:t>
      </w:r>
    </w:p>
    <w:p w14:paraId="7BA9766B" w14:textId="475DA40D" w:rsidR="00190E63" w:rsidRPr="007947A9" w:rsidRDefault="0059361F" w:rsidP="00190E63">
      <w:pPr>
        <w:spacing w:line="360" w:lineRule="auto"/>
        <w:jc w:val="both"/>
        <w:rPr>
          <w:rFonts w:ascii="Palatino Linotype" w:eastAsia="Palatino Linotype" w:hAnsi="Palatino Linotype" w:cs="Palatino Linotype"/>
          <w:sz w:val="24"/>
          <w:szCs w:val="24"/>
        </w:rPr>
      </w:pPr>
      <w:r w:rsidRPr="007947A9">
        <w:rPr>
          <w:rFonts w:ascii="Palatino Linotype" w:eastAsia="Palatino Linotype" w:hAnsi="Palatino Linotype" w:cs="Palatino Linotype"/>
          <w:color w:val="000000"/>
          <w:sz w:val="24"/>
          <w:szCs w:val="24"/>
          <w:lang w:val="es-ES_tradnl"/>
        </w:rPr>
        <w:t>En términos del artículo 185 fracci</w:t>
      </w:r>
      <w:r w:rsidR="00171EAB" w:rsidRPr="007947A9">
        <w:rPr>
          <w:rFonts w:ascii="Palatino Linotype" w:eastAsia="Palatino Linotype" w:hAnsi="Palatino Linotype" w:cs="Palatino Linotype"/>
          <w:color w:val="000000"/>
          <w:sz w:val="24"/>
          <w:szCs w:val="24"/>
          <w:lang w:val="es-ES_tradnl"/>
        </w:rPr>
        <w:t xml:space="preserve">ones </w:t>
      </w:r>
      <w:r w:rsidRPr="007947A9">
        <w:rPr>
          <w:rFonts w:ascii="Palatino Linotype" w:eastAsia="Palatino Linotype" w:hAnsi="Palatino Linotype" w:cs="Palatino Linotype"/>
          <w:color w:val="000000"/>
          <w:sz w:val="24"/>
          <w:szCs w:val="24"/>
          <w:lang w:val="es-ES_tradnl"/>
        </w:rPr>
        <w:t xml:space="preserve">VI </w:t>
      </w:r>
      <w:r w:rsidR="00171EAB" w:rsidRPr="007947A9">
        <w:rPr>
          <w:rFonts w:ascii="Palatino Linotype" w:eastAsia="Palatino Linotype" w:hAnsi="Palatino Linotype" w:cs="Palatino Linotype"/>
          <w:color w:val="000000"/>
          <w:sz w:val="24"/>
          <w:szCs w:val="24"/>
          <w:lang w:val="es-ES_tradnl"/>
        </w:rPr>
        <w:t xml:space="preserve">y VIII </w:t>
      </w:r>
      <w:r w:rsidRPr="007947A9">
        <w:rPr>
          <w:rFonts w:ascii="Palatino Linotype" w:eastAsia="Palatino Linotype" w:hAnsi="Palatino Linotype" w:cs="Palatino Linotype"/>
          <w:color w:val="000000"/>
          <w:sz w:val="24"/>
          <w:szCs w:val="24"/>
          <w:lang w:val="es-ES_tradnl"/>
        </w:rPr>
        <w:t xml:space="preserve">de la Ley de Transparencia y Acceso a la Información Pública del Estado de México y Municipios, </w:t>
      </w:r>
      <w:r w:rsidRPr="00C46F12">
        <w:rPr>
          <w:rFonts w:ascii="Palatino Linotype" w:eastAsia="Palatino Linotype" w:hAnsi="Palatino Linotype" w:cs="Palatino Linotype"/>
          <w:b/>
          <w:bCs/>
          <w:color w:val="000000"/>
          <w:sz w:val="24"/>
          <w:szCs w:val="24"/>
          <w:lang w:val="es-ES_tradnl"/>
        </w:rPr>
        <w:t>e</w:t>
      </w:r>
      <w:r w:rsidR="0007277A" w:rsidRPr="00C46F12">
        <w:rPr>
          <w:rFonts w:ascii="Palatino Linotype" w:eastAsia="Palatino Linotype" w:hAnsi="Palatino Linotype" w:cs="Palatino Linotype"/>
          <w:b/>
          <w:bCs/>
          <w:color w:val="000000"/>
          <w:sz w:val="24"/>
          <w:szCs w:val="24"/>
          <w:lang w:val="es-ES_tradnl"/>
        </w:rPr>
        <w:t xml:space="preserve">l </w:t>
      </w:r>
      <w:r w:rsidR="001E57C8">
        <w:rPr>
          <w:rFonts w:ascii="Palatino Linotype" w:eastAsia="Palatino Linotype" w:hAnsi="Palatino Linotype" w:cs="Palatino Linotype"/>
          <w:b/>
          <w:bCs/>
          <w:color w:val="000000"/>
          <w:sz w:val="24"/>
          <w:szCs w:val="24"/>
          <w:lang w:val="es-ES_tradnl"/>
        </w:rPr>
        <w:t>tres</w:t>
      </w:r>
      <w:r w:rsidR="00747655">
        <w:rPr>
          <w:rFonts w:ascii="Palatino Linotype" w:eastAsia="Palatino Linotype" w:hAnsi="Palatino Linotype" w:cs="Palatino Linotype"/>
          <w:b/>
          <w:bCs/>
          <w:color w:val="000000"/>
          <w:sz w:val="24"/>
          <w:szCs w:val="24"/>
          <w:lang w:val="es-ES_tradnl"/>
        </w:rPr>
        <w:t xml:space="preserve"> y cuatro</w:t>
      </w:r>
      <w:r w:rsidR="001E57C8">
        <w:rPr>
          <w:rFonts w:ascii="Palatino Linotype" w:eastAsia="Palatino Linotype" w:hAnsi="Palatino Linotype" w:cs="Palatino Linotype"/>
          <w:b/>
          <w:bCs/>
          <w:color w:val="000000"/>
          <w:sz w:val="24"/>
          <w:szCs w:val="24"/>
          <w:lang w:val="es-ES_tradnl"/>
        </w:rPr>
        <w:t xml:space="preserve"> de septiembre</w:t>
      </w:r>
      <w:r w:rsidR="0007277A" w:rsidRPr="00C46F12">
        <w:rPr>
          <w:rFonts w:ascii="Palatino Linotype" w:eastAsia="Palatino Linotype" w:hAnsi="Palatino Linotype" w:cs="Palatino Linotype"/>
          <w:b/>
          <w:bCs/>
          <w:color w:val="000000"/>
          <w:sz w:val="24"/>
          <w:szCs w:val="24"/>
          <w:lang w:val="es-ES_tradnl"/>
        </w:rPr>
        <w:t xml:space="preserve"> de dos mil veinticuatro </w:t>
      </w:r>
      <w:r w:rsidR="0007277A" w:rsidRPr="007947A9">
        <w:rPr>
          <w:rFonts w:ascii="Palatino Linotype" w:eastAsia="Palatino Linotype" w:hAnsi="Palatino Linotype" w:cs="Palatino Linotype"/>
          <w:color w:val="000000"/>
          <w:sz w:val="24"/>
          <w:szCs w:val="24"/>
          <w:lang w:val="es-ES_tradnl"/>
        </w:rPr>
        <w:t xml:space="preserve">se decretó el cierre de instrucción, y </w:t>
      </w:r>
      <w:r w:rsidR="00190E63" w:rsidRPr="007947A9">
        <w:rPr>
          <w:rFonts w:ascii="Palatino Linotype" w:eastAsia="Palatino Linotype" w:hAnsi="Palatino Linotype" w:cs="Palatino Linotype"/>
          <w:sz w:val="24"/>
          <w:szCs w:val="24"/>
        </w:rPr>
        <w:t xml:space="preserve">se </w:t>
      </w:r>
      <w:r w:rsidR="00171EAB" w:rsidRPr="007947A9">
        <w:rPr>
          <w:rFonts w:ascii="Palatino Linotype" w:eastAsia="Palatino Linotype" w:hAnsi="Palatino Linotype" w:cs="Palatino Linotype"/>
          <w:sz w:val="24"/>
          <w:szCs w:val="24"/>
        </w:rPr>
        <w:t>ordenó</w:t>
      </w:r>
      <w:r w:rsidR="00190E63" w:rsidRPr="007947A9">
        <w:rPr>
          <w:rFonts w:ascii="Palatino Linotype" w:eastAsia="Palatino Linotype" w:hAnsi="Palatino Linotype" w:cs="Palatino Linotype"/>
          <w:sz w:val="24"/>
          <w:szCs w:val="24"/>
        </w:rPr>
        <w:t xml:space="preserve"> la Resolución que conforme a Derecho proceda, de acuerdo con los siguientes: </w:t>
      </w:r>
    </w:p>
    <w:p w14:paraId="6F7E3752" w14:textId="77777777" w:rsidR="0048739B" w:rsidRPr="00360DF2" w:rsidRDefault="0048739B" w:rsidP="00B34049">
      <w:pPr>
        <w:spacing w:after="0" w:line="360" w:lineRule="auto"/>
        <w:jc w:val="both"/>
        <w:rPr>
          <w:rFonts w:ascii="Palatino Linotype" w:hAnsi="Palatino Linotype" w:cs="Arial"/>
          <w:sz w:val="24"/>
          <w:szCs w:val="24"/>
        </w:rPr>
      </w:pPr>
    </w:p>
    <w:p w14:paraId="581D3CC0" w14:textId="77777777" w:rsidR="0009491C" w:rsidRPr="00360DF2" w:rsidRDefault="0009491C" w:rsidP="00B34049">
      <w:pPr>
        <w:spacing w:after="0" w:line="360" w:lineRule="auto"/>
        <w:jc w:val="center"/>
        <w:rPr>
          <w:rFonts w:ascii="Palatino Linotype" w:hAnsi="Palatino Linotype" w:cs="Arial"/>
          <w:sz w:val="24"/>
          <w:szCs w:val="24"/>
        </w:rPr>
      </w:pPr>
      <w:r w:rsidRPr="00360DF2">
        <w:rPr>
          <w:rFonts w:ascii="Palatino Linotype" w:hAnsi="Palatino Linotype" w:cs="Arial"/>
          <w:b/>
          <w:sz w:val="28"/>
          <w:szCs w:val="24"/>
        </w:rPr>
        <w:t xml:space="preserve">C O N S I D E R A N D O </w:t>
      </w:r>
    </w:p>
    <w:p w14:paraId="74B0643E" w14:textId="77777777" w:rsidR="0009491C" w:rsidRPr="00360DF2" w:rsidRDefault="0009491C" w:rsidP="00B34049">
      <w:pPr>
        <w:spacing w:after="0" w:line="360" w:lineRule="auto"/>
        <w:jc w:val="both"/>
        <w:rPr>
          <w:rFonts w:ascii="Palatino Linotype" w:hAnsi="Palatino Linotype" w:cs="Arial"/>
          <w:sz w:val="24"/>
          <w:szCs w:val="28"/>
        </w:rPr>
      </w:pPr>
    </w:p>
    <w:p w14:paraId="2E029E34" w14:textId="77777777"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b/>
          <w:sz w:val="24"/>
          <w:szCs w:val="24"/>
        </w:rPr>
        <w:t>PRIMERO. De la competencia</w:t>
      </w:r>
      <w:r w:rsidRPr="007947A9">
        <w:rPr>
          <w:rFonts w:ascii="Palatino Linotype" w:hAnsi="Palatino Linotype" w:cs="Arial"/>
          <w:sz w:val="24"/>
          <w:szCs w:val="24"/>
        </w:rPr>
        <w:t>.</w:t>
      </w:r>
    </w:p>
    <w:p w14:paraId="357BF826" w14:textId="713676B6"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7947A9">
        <w:rPr>
          <w:rFonts w:ascii="Palatino Linotype" w:hAnsi="Palatino Linotype" w:cs="Arial"/>
          <w:sz w:val="24"/>
          <w:szCs w:val="24"/>
        </w:rPr>
        <w:t>segundo, trigésimo tercero</w:t>
      </w:r>
      <w:r w:rsidRPr="007947A9">
        <w:rPr>
          <w:rFonts w:ascii="Palatino Linotype" w:hAnsi="Palatino Linotype" w:cs="Arial"/>
          <w:sz w:val="24"/>
          <w:szCs w:val="24"/>
        </w:rPr>
        <w:t xml:space="preserve"> y trigésimo </w:t>
      </w:r>
      <w:r w:rsidR="0061125D" w:rsidRPr="007947A9">
        <w:rPr>
          <w:rFonts w:ascii="Palatino Linotype" w:hAnsi="Palatino Linotype" w:cs="Arial"/>
          <w:sz w:val="24"/>
          <w:szCs w:val="24"/>
        </w:rPr>
        <w:t>cuarto</w:t>
      </w:r>
      <w:r w:rsidRPr="007947A9">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w:t>
      </w:r>
      <w:r w:rsidRPr="007947A9">
        <w:rPr>
          <w:rFonts w:ascii="Palatino Linotype" w:hAnsi="Palatino Linotype" w:cs="Arial"/>
          <w:sz w:val="24"/>
          <w:szCs w:val="24"/>
        </w:rPr>
        <w:lastRenderedPageBreak/>
        <w:t>Información Pública y Protección de Datos Personales del Estado de México y Municipios.</w:t>
      </w:r>
    </w:p>
    <w:p w14:paraId="6FEB99AD" w14:textId="77777777" w:rsidR="0048739B" w:rsidRPr="007947A9" w:rsidRDefault="0048739B" w:rsidP="00B34049">
      <w:pPr>
        <w:spacing w:after="0" w:line="360" w:lineRule="auto"/>
        <w:jc w:val="both"/>
        <w:rPr>
          <w:rFonts w:ascii="Palatino Linotype" w:hAnsi="Palatino Linotype" w:cs="Arial"/>
          <w:sz w:val="24"/>
          <w:szCs w:val="24"/>
        </w:rPr>
      </w:pPr>
    </w:p>
    <w:p w14:paraId="37F94BEA" w14:textId="49D69CC5" w:rsidR="007947A9" w:rsidRDefault="0009491C"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b/>
          <w:sz w:val="24"/>
          <w:szCs w:val="24"/>
        </w:rPr>
        <w:t xml:space="preserve">SEGUNDO. </w:t>
      </w:r>
      <w:r w:rsidR="007947A9" w:rsidRPr="007947A9">
        <w:rPr>
          <w:rFonts w:ascii="Palatino Linotype" w:hAnsi="Palatino Linotype" w:cs="Arial"/>
          <w:b/>
          <w:sz w:val="24"/>
          <w:szCs w:val="24"/>
        </w:rPr>
        <w:t xml:space="preserve">De la </w:t>
      </w:r>
      <w:r w:rsidR="00B37E25" w:rsidRPr="007947A9">
        <w:rPr>
          <w:rFonts w:ascii="Palatino Linotype" w:eastAsia="Palatino Linotype" w:hAnsi="Palatino Linotype" w:cs="Palatino Linotype"/>
          <w:b/>
          <w:sz w:val="24"/>
          <w:szCs w:val="24"/>
        </w:rPr>
        <w:t>Oportunidad y Proced</w:t>
      </w:r>
      <w:r w:rsidR="007947A9">
        <w:rPr>
          <w:rFonts w:ascii="Palatino Linotype" w:eastAsia="Palatino Linotype" w:hAnsi="Palatino Linotype" w:cs="Palatino Linotype"/>
          <w:b/>
          <w:sz w:val="24"/>
          <w:szCs w:val="24"/>
        </w:rPr>
        <w:t>encia</w:t>
      </w:r>
      <w:r w:rsidR="00B37E25" w:rsidRPr="007947A9">
        <w:rPr>
          <w:rFonts w:ascii="Palatino Linotype" w:eastAsia="Palatino Linotype" w:hAnsi="Palatino Linotype" w:cs="Palatino Linotype"/>
          <w:b/>
          <w:sz w:val="24"/>
          <w:szCs w:val="24"/>
        </w:rPr>
        <w:t xml:space="preserve"> del Recurso de Revisión</w:t>
      </w:r>
      <w:r w:rsidR="00B37E25" w:rsidRPr="007947A9">
        <w:rPr>
          <w:rFonts w:ascii="Palatino Linotype" w:eastAsia="Palatino Linotype" w:hAnsi="Palatino Linotype" w:cs="Palatino Linotype"/>
          <w:sz w:val="24"/>
          <w:szCs w:val="24"/>
        </w:rPr>
        <w:t>.</w:t>
      </w:r>
    </w:p>
    <w:p w14:paraId="43D69F30" w14:textId="44AE9B2E" w:rsidR="0009491C" w:rsidRPr="007947A9" w:rsidRDefault="00670BA4" w:rsidP="007947A9">
      <w:pPr>
        <w:autoSpaceDE w:val="0"/>
        <w:autoSpaceDN w:val="0"/>
        <w:adjustRightInd w:val="0"/>
        <w:spacing w:after="0" w:line="360" w:lineRule="auto"/>
        <w:jc w:val="both"/>
        <w:rPr>
          <w:rFonts w:ascii="Palatino Linotype" w:hAnsi="Palatino Linotype" w:cs="Arial"/>
          <w:b/>
          <w:sz w:val="24"/>
          <w:szCs w:val="24"/>
        </w:rPr>
      </w:pPr>
      <w:r w:rsidRPr="007947A9">
        <w:rPr>
          <w:rFonts w:ascii="Palatino Linotype" w:hAnsi="Palatino Linotype" w:cs="Arial"/>
          <w:sz w:val="24"/>
          <w:szCs w:val="24"/>
        </w:rPr>
        <w:t>E</w:t>
      </w:r>
      <w:r w:rsidR="0009491C" w:rsidRPr="007947A9">
        <w:rPr>
          <w:rFonts w:ascii="Palatino Linotype" w:hAnsi="Palatino Linotype" w:cs="Arial"/>
          <w:sz w:val="24"/>
          <w:szCs w:val="24"/>
        </w:rPr>
        <w:t>l artículo 178 de la Ley de Transparencia y Acceso a la Información Pública del Estado de México y Municipios</w:t>
      </w:r>
      <w:r w:rsidR="00252E84" w:rsidRPr="007947A9">
        <w:rPr>
          <w:rFonts w:ascii="Palatino Linotype" w:hAnsi="Palatino Linotype" w:cs="Arial"/>
          <w:sz w:val="24"/>
          <w:szCs w:val="24"/>
        </w:rPr>
        <w:t xml:space="preserve"> </w:t>
      </w:r>
      <w:r w:rsidRPr="007947A9">
        <w:rPr>
          <w:rFonts w:ascii="Palatino Linotype" w:hAnsi="Palatino Linotype" w:cs="Arial"/>
          <w:sz w:val="24"/>
          <w:szCs w:val="24"/>
        </w:rPr>
        <w:t>establece que</w:t>
      </w:r>
      <w:r w:rsidR="0009491C" w:rsidRPr="007947A9">
        <w:rPr>
          <w:rFonts w:ascii="Palatino Linotype" w:hAnsi="Palatino Linotype" w:cs="Arial"/>
          <w:sz w:val="24"/>
          <w:szCs w:val="24"/>
        </w:rPr>
        <w:t xml:space="preserve"> </w:t>
      </w:r>
      <w:r w:rsidRPr="007947A9">
        <w:rPr>
          <w:rFonts w:ascii="Palatino Linotype" w:hAnsi="Palatino Linotype"/>
          <w:sz w:val="24"/>
          <w:szCs w:val="24"/>
        </w:rPr>
        <w:t xml:space="preserve">el solicitante </w:t>
      </w:r>
      <w:r w:rsidR="00A95E4F" w:rsidRPr="007947A9">
        <w:rPr>
          <w:rFonts w:ascii="Palatino Linotype" w:hAnsi="Palatino Linotype"/>
          <w:sz w:val="24"/>
          <w:szCs w:val="24"/>
        </w:rPr>
        <w:t>podrá</w:t>
      </w:r>
      <w:r w:rsidRPr="007947A9">
        <w:rPr>
          <w:rFonts w:ascii="Palatino Linotype" w:hAnsi="Palatino Linotype"/>
          <w:sz w:val="24"/>
          <w:szCs w:val="24"/>
        </w:rPr>
        <w:t xml:space="preserve">́ interponer, por sí mismo o a </w:t>
      </w:r>
      <w:r w:rsidR="00A95E4F" w:rsidRPr="007947A9">
        <w:rPr>
          <w:rFonts w:ascii="Palatino Linotype" w:hAnsi="Palatino Linotype"/>
          <w:sz w:val="24"/>
          <w:szCs w:val="24"/>
        </w:rPr>
        <w:t>través</w:t>
      </w:r>
      <w:r w:rsidRPr="007947A9">
        <w:rPr>
          <w:rFonts w:ascii="Palatino Linotype" w:hAnsi="Palatino Linotype"/>
          <w:sz w:val="24"/>
          <w:szCs w:val="24"/>
        </w:rPr>
        <w:t xml:space="preserve"> de su representante, de manera directa o por medios </w:t>
      </w:r>
      <w:r w:rsidR="00A95E4F" w:rsidRPr="007947A9">
        <w:rPr>
          <w:rFonts w:ascii="Palatino Linotype" w:hAnsi="Palatino Linotype"/>
          <w:sz w:val="24"/>
          <w:szCs w:val="24"/>
        </w:rPr>
        <w:t>electrónicos</w:t>
      </w:r>
      <w:r w:rsidRPr="007947A9">
        <w:rPr>
          <w:rFonts w:ascii="Palatino Linotype" w:hAnsi="Palatino Linotype"/>
          <w:sz w:val="24"/>
          <w:szCs w:val="24"/>
        </w:rPr>
        <w:t xml:space="preserve">, recurso de </w:t>
      </w:r>
      <w:r w:rsidR="00A95E4F" w:rsidRPr="007947A9">
        <w:rPr>
          <w:rFonts w:ascii="Palatino Linotype" w:hAnsi="Palatino Linotype"/>
          <w:sz w:val="24"/>
          <w:szCs w:val="24"/>
        </w:rPr>
        <w:t>revisión</w:t>
      </w:r>
      <w:r w:rsidRPr="007947A9">
        <w:rPr>
          <w:rFonts w:ascii="Palatino Linotype" w:hAnsi="Palatino Linotype"/>
          <w:sz w:val="24"/>
          <w:szCs w:val="24"/>
        </w:rPr>
        <w:t xml:space="preserve"> ante el Instituto o ante la Unidad de Transparencia que haya conocido de la solicitud dentro de los quince </w:t>
      </w:r>
      <w:r w:rsidR="00A95E4F" w:rsidRPr="007947A9">
        <w:rPr>
          <w:rFonts w:ascii="Palatino Linotype" w:hAnsi="Palatino Linotype"/>
          <w:sz w:val="24"/>
          <w:szCs w:val="24"/>
        </w:rPr>
        <w:t>días</w:t>
      </w:r>
      <w:r w:rsidRPr="007947A9">
        <w:rPr>
          <w:rFonts w:ascii="Palatino Linotype" w:hAnsi="Palatino Linotype"/>
          <w:sz w:val="24"/>
          <w:szCs w:val="24"/>
        </w:rPr>
        <w:t xml:space="preserve"> </w:t>
      </w:r>
      <w:r w:rsidR="00A95E4F" w:rsidRPr="007947A9">
        <w:rPr>
          <w:rFonts w:ascii="Palatino Linotype" w:hAnsi="Palatino Linotype"/>
          <w:sz w:val="24"/>
          <w:szCs w:val="24"/>
        </w:rPr>
        <w:t>hábiles</w:t>
      </w:r>
      <w:r w:rsidRPr="007947A9">
        <w:rPr>
          <w:rFonts w:ascii="Palatino Linotype" w:hAnsi="Palatino Linotype"/>
          <w:sz w:val="24"/>
          <w:szCs w:val="24"/>
        </w:rPr>
        <w:t xml:space="preserve">, siguientes a la fecha de la </w:t>
      </w:r>
      <w:r w:rsidR="00A95E4F" w:rsidRPr="007947A9">
        <w:rPr>
          <w:rFonts w:ascii="Palatino Linotype" w:hAnsi="Palatino Linotype"/>
          <w:sz w:val="24"/>
          <w:szCs w:val="24"/>
        </w:rPr>
        <w:t>notificación</w:t>
      </w:r>
      <w:r w:rsidRPr="007947A9">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A95E4F" w:rsidRPr="007947A9">
        <w:rPr>
          <w:rFonts w:ascii="Palatino Linotype" w:hAnsi="Palatino Linotype"/>
          <w:sz w:val="24"/>
          <w:szCs w:val="24"/>
        </w:rPr>
        <w:t>información</w:t>
      </w:r>
      <w:r w:rsidRPr="007947A9">
        <w:rPr>
          <w:rFonts w:ascii="Palatino Linotype" w:hAnsi="Palatino Linotype"/>
          <w:sz w:val="24"/>
          <w:szCs w:val="24"/>
        </w:rPr>
        <w:t xml:space="preserve"> </w:t>
      </w:r>
      <w:r w:rsidR="00A95E4F" w:rsidRPr="007947A9">
        <w:rPr>
          <w:rFonts w:ascii="Palatino Linotype" w:hAnsi="Palatino Linotype"/>
          <w:sz w:val="24"/>
          <w:szCs w:val="24"/>
        </w:rPr>
        <w:t>pública</w:t>
      </w:r>
      <w:r w:rsidRPr="007947A9">
        <w:rPr>
          <w:rFonts w:ascii="Palatino Linotype" w:hAnsi="Palatino Linotype"/>
          <w:sz w:val="24"/>
          <w:szCs w:val="24"/>
        </w:rPr>
        <w:t xml:space="preserve">, el recurso </w:t>
      </w:r>
      <w:r w:rsidR="00A95E4F" w:rsidRPr="007947A9">
        <w:rPr>
          <w:rFonts w:ascii="Palatino Linotype" w:hAnsi="Palatino Linotype"/>
          <w:sz w:val="24"/>
          <w:szCs w:val="24"/>
        </w:rPr>
        <w:t>podrá</w:t>
      </w:r>
      <w:r w:rsidRPr="007947A9">
        <w:rPr>
          <w:rFonts w:ascii="Palatino Linotype" w:hAnsi="Palatino Linotype"/>
          <w:sz w:val="24"/>
          <w:szCs w:val="24"/>
        </w:rPr>
        <w:t xml:space="preserve">́ ser interpuesto en cualquier momento, </w:t>
      </w:r>
      <w:r w:rsidR="0009491C" w:rsidRPr="007947A9">
        <w:rPr>
          <w:rFonts w:ascii="Palatino Linotype" w:hAnsi="Palatino Linotype" w:cs="Arial"/>
          <w:sz w:val="24"/>
          <w:szCs w:val="24"/>
        </w:rPr>
        <w:t>por lo que la interposición del presente recurso de revisión resulta oportuna.</w:t>
      </w:r>
    </w:p>
    <w:p w14:paraId="1BA5C1B1"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356C6C5C" w14:textId="1FE2724C" w:rsidR="007947A9" w:rsidRPr="007947A9" w:rsidRDefault="00670BA4"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sz w:val="24"/>
          <w:szCs w:val="24"/>
        </w:rPr>
        <w:t xml:space="preserve">El </w:t>
      </w:r>
      <w:r w:rsidR="0009491C" w:rsidRPr="007947A9">
        <w:rPr>
          <w:rFonts w:ascii="Palatino Linotype" w:hAnsi="Palatino Linotype" w:cs="Arial"/>
          <w:sz w:val="24"/>
          <w:szCs w:val="24"/>
        </w:rPr>
        <w:t xml:space="preserve">artículo 180 de la Ley de Transparencia y Acceso a la Información Pública del Estado de México y Municipios, </w:t>
      </w:r>
      <w:r w:rsidRPr="007947A9">
        <w:rPr>
          <w:rFonts w:ascii="Palatino Linotype" w:hAnsi="Palatino Linotype" w:cs="Arial"/>
          <w:sz w:val="24"/>
          <w:szCs w:val="24"/>
        </w:rPr>
        <w:t xml:space="preserve">señala los requisitos que </w:t>
      </w:r>
      <w:r w:rsidR="0009491C" w:rsidRPr="007947A9">
        <w:rPr>
          <w:rFonts w:ascii="Palatino Linotype" w:hAnsi="Palatino Linotype" w:cs="Arial"/>
          <w:sz w:val="24"/>
          <w:szCs w:val="24"/>
        </w:rPr>
        <w:t>deberán contener los recursos de revisión</w:t>
      </w:r>
      <w:r w:rsidRPr="007947A9">
        <w:rPr>
          <w:rFonts w:ascii="Palatino Linotype" w:hAnsi="Palatino Linotype" w:cs="Arial"/>
          <w:sz w:val="24"/>
          <w:szCs w:val="24"/>
        </w:rPr>
        <w:t xml:space="preserve">, </w:t>
      </w:r>
      <w:r w:rsidR="007947A9" w:rsidRPr="007947A9">
        <w:rPr>
          <w:rFonts w:ascii="Palatino Linotype" w:hAnsi="Palatino Linotype" w:cs="Arial"/>
          <w:sz w:val="24"/>
          <w:szCs w:val="24"/>
        </w:rPr>
        <w:t xml:space="preserve">como lo es, </w:t>
      </w:r>
      <w:r w:rsidRPr="007947A9">
        <w:rPr>
          <w:rFonts w:ascii="Palatino Linotype" w:hAnsi="Palatino Linotype" w:cs="Arial"/>
          <w:sz w:val="24"/>
          <w:szCs w:val="24"/>
        </w:rPr>
        <w:t>el nombre del sol</w:t>
      </w:r>
      <w:r w:rsidR="00181CA1" w:rsidRPr="007947A9">
        <w:rPr>
          <w:rFonts w:ascii="Palatino Linotype" w:hAnsi="Palatino Linotype" w:cs="Arial"/>
          <w:sz w:val="24"/>
          <w:szCs w:val="24"/>
        </w:rPr>
        <w:t xml:space="preserve">icitante </w:t>
      </w:r>
      <w:r w:rsidRPr="007947A9">
        <w:rPr>
          <w:rFonts w:ascii="Palatino Linotype" w:hAnsi="Palatino Linotype" w:cs="Arial"/>
          <w:sz w:val="24"/>
          <w:szCs w:val="24"/>
        </w:rPr>
        <w:t xml:space="preserve">que recurre; sin embargo, </w:t>
      </w:r>
      <w:r w:rsidR="007947A9" w:rsidRPr="007947A9">
        <w:rPr>
          <w:rFonts w:ascii="Palatino Linotype" w:eastAsia="Palatino Linotype" w:hAnsi="Palatino Linotype" w:cs="Palatino Linotype"/>
          <w:sz w:val="24"/>
          <w:szCs w:val="24"/>
        </w:rPr>
        <w:t xml:space="preserve">en su último párrafo establece que cuando el recurso se interponga de manera electrónica, no será indispensable que contenga determinados requisitos, entre ellos, el nombre de la parte </w:t>
      </w:r>
      <w:r w:rsidR="007947A9" w:rsidRPr="007947A9">
        <w:rPr>
          <w:rFonts w:ascii="Palatino Linotype" w:eastAsia="Palatino Linotype" w:hAnsi="Palatino Linotype" w:cs="Palatino Linotype"/>
          <w:b/>
          <w:sz w:val="24"/>
          <w:szCs w:val="24"/>
        </w:rPr>
        <w:t>Recurrente</w:t>
      </w:r>
      <w:r w:rsidR="007947A9" w:rsidRPr="007947A9">
        <w:rPr>
          <w:rFonts w:ascii="Palatino Linotype" w:eastAsia="Palatino Linotype" w:hAnsi="Palatino Linotype" w:cs="Palatino Linotype"/>
          <w:sz w:val="24"/>
          <w:szCs w:val="24"/>
        </w:rPr>
        <w:t xml:space="preserve">, por lo que, en el presente caso, al haber sido presentado el recurso de revisión vía </w:t>
      </w:r>
      <w:r w:rsidR="007947A9" w:rsidRPr="007947A9">
        <w:rPr>
          <w:rFonts w:ascii="Palatino Linotype" w:eastAsia="Palatino Linotype" w:hAnsi="Palatino Linotype" w:cs="Palatino Linotype"/>
          <w:b/>
          <w:sz w:val="24"/>
          <w:szCs w:val="24"/>
        </w:rPr>
        <w:t>SAIMEX</w:t>
      </w:r>
      <w:r w:rsidR="007947A9" w:rsidRPr="007947A9">
        <w:rPr>
          <w:rFonts w:ascii="Palatino Linotype" w:eastAsia="Palatino Linotype" w:hAnsi="Palatino Linotype" w:cs="Palatino Linotype"/>
          <w:sz w:val="24"/>
          <w:szCs w:val="24"/>
        </w:rPr>
        <w:t>, dicho requisito resulta innecesario.</w:t>
      </w:r>
    </w:p>
    <w:p w14:paraId="6DD98B3E"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Pr="007947A9" w:rsidRDefault="007947A9" w:rsidP="007947A9">
      <w:pPr>
        <w:spacing w:before="240" w:after="240" w:line="360" w:lineRule="auto"/>
        <w:jc w:val="both"/>
        <w:rPr>
          <w:rFonts w:ascii="Palatino Linotype" w:eastAsia="Palatino Linotype" w:hAnsi="Palatino Linotype" w:cs="Palatino Linotype"/>
          <w:i/>
          <w:sz w:val="24"/>
          <w:szCs w:val="24"/>
        </w:rPr>
      </w:pPr>
      <w:r w:rsidRPr="007947A9">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w:t>
      </w:r>
      <w:r w:rsidRPr="007947A9">
        <w:rPr>
          <w:rFonts w:ascii="Palatino Linotype" w:eastAsia="Palatino Linotype" w:hAnsi="Palatino Linotype" w:cs="Palatino Linotype"/>
          <w:sz w:val="24"/>
          <w:szCs w:val="24"/>
        </w:rPr>
        <w:lastRenderedPageBreak/>
        <w:t xml:space="preserve">del recurso de revisión, la falta de respuesta a una solicitud de información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hipótesis jurídica que se actualiza en este caso, aunado a que la parte </w:t>
      </w:r>
      <w:r w:rsidRPr="007947A9">
        <w:rPr>
          <w:rFonts w:ascii="Palatino Linotype" w:eastAsia="Palatino Linotype" w:hAnsi="Palatino Linotype" w:cs="Palatino Linotype"/>
          <w:b/>
          <w:sz w:val="24"/>
          <w:szCs w:val="24"/>
        </w:rPr>
        <w:t>Recurrente</w:t>
      </w:r>
      <w:r w:rsidRPr="007947A9">
        <w:rPr>
          <w:rFonts w:ascii="Palatino Linotype" w:eastAsia="Palatino Linotype" w:hAnsi="Palatino Linotype" w:cs="Palatino Linotype"/>
          <w:sz w:val="24"/>
          <w:szCs w:val="24"/>
        </w:rPr>
        <w:t xml:space="preserve"> combate falta de trámite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y expresa motivos de inconformidad en contra de dicha circunstancia.</w:t>
      </w:r>
    </w:p>
    <w:p w14:paraId="7F5AE274" w14:textId="77777777" w:rsidR="007947A9" w:rsidRPr="007947A9" w:rsidRDefault="007947A9" w:rsidP="00B34049">
      <w:pPr>
        <w:autoSpaceDE w:val="0"/>
        <w:autoSpaceDN w:val="0"/>
        <w:adjustRightInd w:val="0"/>
        <w:spacing w:after="0" w:line="360" w:lineRule="auto"/>
        <w:jc w:val="both"/>
        <w:rPr>
          <w:rFonts w:ascii="Palatino Linotype" w:hAnsi="Palatino Linotype" w:cs="Arial"/>
          <w:sz w:val="24"/>
          <w:szCs w:val="24"/>
        </w:rPr>
      </w:pPr>
    </w:p>
    <w:p w14:paraId="71487311" w14:textId="49492003" w:rsidR="0009491C" w:rsidRPr="007947A9"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947A9">
        <w:rPr>
          <w:rFonts w:ascii="Palatino Linotype" w:eastAsia="Times New Roman" w:hAnsi="Palatino Linotype" w:cs="Arial"/>
          <w:sz w:val="24"/>
          <w:szCs w:val="24"/>
          <w:lang w:val="es-ES" w:eastAsia="es-ES"/>
        </w:rPr>
        <w:t xml:space="preserve">Asimismo, </w:t>
      </w:r>
      <w:r w:rsidR="0009491C" w:rsidRPr="007947A9">
        <w:rPr>
          <w:rFonts w:ascii="Palatino Linotype" w:eastAsia="Times New Roman" w:hAnsi="Palatino Linotype" w:cs="Arial"/>
          <w:sz w:val="24"/>
          <w:szCs w:val="24"/>
          <w:lang w:val="es-ES" w:eastAsia="es-ES"/>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7947A9">
        <w:rPr>
          <w:rFonts w:ascii="Palatino Linotype" w:eastAsia="Times New Roman" w:hAnsi="Palatino Linotype" w:cs="Arial"/>
          <w:sz w:val="24"/>
          <w:szCs w:val="24"/>
          <w:lang w:val="es-ES" w:eastAsia="es-ES"/>
        </w:rPr>
        <w:t xml:space="preserve">dimentales </w:t>
      </w:r>
      <w:r w:rsidR="0009491C" w:rsidRPr="007947A9">
        <w:rPr>
          <w:rFonts w:ascii="Palatino Linotype" w:eastAsia="Times New Roman" w:hAnsi="Palatino Linotype" w:cs="Arial"/>
          <w:sz w:val="24"/>
          <w:szCs w:val="24"/>
          <w:lang w:val="es-ES" w:eastAsia="es-ES"/>
        </w:rPr>
        <w:t>para atender el fondo del asunto, en los términos del considerando posterior.</w:t>
      </w:r>
    </w:p>
    <w:p w14:paraId="7A2763D9" w14:textId="77777777" w:rsidR="00C43AAB" w:rsidRDefault="00C43AAB"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DD60976" w14:textId="77777777" w:rsidR="007947A9" w:rsidRPr="00360DF2"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360DF2" w:rsidRDefault="00B37E25" w:rsidP="00B34049">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val="es-ES" w:eastAsia="es-ES"/>
        </w:rPr>
        <w:t>TERCERO</w:t>
      </w:r>
      <w:r w:rsidR="0009491C" w:rsidRPr="00360DF2">
        <w:rPr>
          <w:rFonts w:ascii="Palatino Linotype" w:eastAsia="Times New Roman" w:hAnsi="Palatino Linotype" w:cs="Arial"/>
          <w:b/>
          <w:sz w:val="28"/>
          <w:szCs w:val="28"/>
          <w:lang w:val="es-ES" w:eastAsia="es-ES"/>
        </w:rPr>
        <w:t>. Estudio y resolución del asunto</w:t>
      </w:r>
      <w:r w:rsidR="0009491C" w:rsidRPr="00360DF2">
        <w:rPr>
          <w:rFonts w:ascii="Palatino Linotype" w:eastAsia="Times New Roman" w:hAnsi="Palatino Linotype" w:cs="Times New Roman"/>
          <w:b/>
          <w:sz w:val="28"/>
          <w:szCs w:val="28"/>
          <w:lang w:val="es-ES" w:eastAsia="es-ES"/>
        </w:rPr>
        <w:t xml:space="preserve">. </w:t>
      </w:r>
    </w:p>
    <w:p w14:paraId="43236811" w14:textId="6D224352" w:rsidR="00D80CEC" w:rsidRDefault="00CA31E0" w:rsidP="00CA31E0">
      <w:pPr>
        <w:spacing w:after="0" w:line="360" w:lineRule="auto"/>
        <w:contextualSpacing/>
        <w:jc w:val="both"/>
        <w:rPr>
          <w:rFonts w:ascii="Palatino Linotype" w:eastAsia="Times New Roman" w:hAnsi="Palatino Linotype" w:cs="Arial"/>
          <w:color w:val="000000"/>
          <w:sz w:val="24"/>
          <w:szCs w:val="24"/>
          <w:lang w:val="es-ES_tradnl" w:eastAsia="es-MX"/>
        </w:rPr>
      </w:pPr>
      <w:r>
        <w:rPr>
          <w:rFonts w:ascii="Palatino Linotype" w:eastAsia="MS Mincho" w:hAnsi="Palatino Linotype" w:cs="Times New Roman"/>
          <w:sz w:val="24"/>
          <w:szCs w:val="24"/>
          <w:lang w:val="es-ES" w:eastAsia="es-ES"/>
        </w:rPr>
        <w:t>E</w:t>
      </w:r>
      <w:r w:rsidRPr="00360DF2">
        <w:rPr>
          <w:rFonts w:ascii="Palatino Linotype" w:eastAsia="MS Mincho" w:hAnsi="Palatino Linotype" w:cs="Times New Roman"/>
          <w:sz w:val="24"/>
          <w:szCs w:val="24"/>
          <w:lang w:val="es-ES_tradnl" w:eastAsia="es-ES"/>
        </w:rPr>
        <w:t xml:space="preserve">l derecho de acceso a la información pública es un </w:t>
      </w:r>
      <w:r w:rsidRPr="00360DF2">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w:t>
      </w:r>
      <w:r>
        <w:rPr>
          <w:rFonts w:ascii="Palatino Linotype" w:eastAsia="Times New Roman" w:hAnsi="Palatino Linotype" w:cs="Arial"/>
          <w:color w:val="000000"/>
          <w:sz w:val="24"/>
          <w:szCs w:val="24"/>
          <w:lang w:val="es-ES_tradnl" w:eastAsia="es-MX"/>
        </w:rPr>
        <w:t>S</w:t>
      </w:r>
      <w:r w:rsidRPr="00360DF2">
        <w:rPr>
          <w:rFonts w:ascii="Palatino Linotype" w:eastAsia="Times New Roman" w:hAnsi="Palatino Linotype" w:cs="Arial"/>
          <w:color w:val="000000"/>
          <w:sz w:val="24"/>
          <w:szCs w:val="24"/>
          <w:lang w:val="es-ES_tradnl" w:eastAsia="es-MX"/>
        </w:rPr>
        <w:t xml:space="preserve">exto de la Constitución Política de los Estados Unidos Mexicanos y en el artículo </w:t>
      </w:r>
      <w:r>
        <w:rPr>
          <w:rFonts w:ascii="Palatino Linotype" w:eastAsia="Times New Roman" w:hAnsi="Palatino Linotype" w:cs="Arial"/>
          <w:color w:val="000000"/>
          <w:sz w:val="24"/>
          <w:szCs w:val="24"/>
          <w:lang w:val="es-ES_tradnl" w:eastAsia="es-MX"/>
        </w:rPr>
        <w:t>Q</w:t>
      </w:r>
      <w:r w:rsidRPr="00360DF2">
        <w:rPr>
          <w:rFonts w:ascii="Palatino Linotype" w:eastAsia="Times New Roman" w:hAnsi="Palatino Linotype" w:cs="Arial"/>
          <w:color w:val="000000"/>
          <w:sz w:val="24"/>
          <w:szCs w:val="24"/>
          <w:lang w:val="es-ES_tradnl" w:eastAsia="es-MX"/>
        </w:rPr>
        <w:t xml:space="preserve">uinto de la </w:t>
      </w:r>
      <w:r>
        <w:rPr>
          <w:rFonts w:ascii="Palatino Linotype" w:eastAsia="Times New Roman" w:hAnsi="Palatino Linotype" w:cs="Arial"/>
          <w:color w:val="000000"/>
          <w:sz w:val="24"/>
          <w:szCs w:val="24"/>
          <w:lang w:val="es-ES_tradnl" w:eastAsia="es-MX"/>
        </w:rPr>
        <w:t>Constitución Local</w:t>
      </w:r>
      <w:r w:rsidRPr="00360DF2">
        <w:rPr>
          <w:rFonts w:ascii="Palatino Linotype" w:eastAsia="Times New Roman" w:hAnsi="Palatino Linotype" w:cs="Arial"/>
          <w:color w:val="000000"/>
          <w:sz w:val="24"/>
          <w:szCs w:val="24"/>
          <w:lang w:val="es-ES_tradnl" w:eastAsia="es-MX"/>
        </w:rPr>
        <w:t xml:space="preserve">, </w:t>
      </w:r>
      <w:r w:rsidR="00D80CEC" w:rsidRPr="00360DF2">
        <w:rPr>
          <w:rFonts w:ascii="Palatino Linotype" w:eastAsia="Times New Roman" w:hAnsi="Palatino Linotype" w:cs="Arial"/>
          <w:color w:val="000000"/>
          <w:sz w:val="24"/>
          <w:szCs w:val="24"/>
          <w:lang w:val="es-ES_tradnl" w:eastAsia="es-ES"/>
        </w:rPr>
        <w:t>a través del cual se puede solicitar aquellos documentos que generen, administren o posean las autoridades en ejercicio de sus respectivas atribuciones y competencia</w:t>
      </w:r>
      <w:r w:rsidR="00D80CEC">
        <w:rPr>
          <w:rFonts w:ascii="Palatino Linotype" w:eastAsia="Times New Roman" w:hAnsi="Palatino Linotype" w:cs="Arial"/>
          <w:color w:val="000000"/>
          <w:sz w:val="24"/>
          <w:szCs w:val="24"/>
          <w:lang w:val="es-ES_tradnl" w:eastAsia="es-ES"/>
        </w:rPr>
        <w:t xml:space="preserve">s. </w:t>
      </w:r>
    </w:p>
    <w:p w14:paraId="797BCE23" w14:textId="77777777" w:rsidR="00CA31E0" w:rsidRPr="00360DF2" w:rsidRDefault="00CA31E0" w:rsidP="00CA31E0">
      <w:pPr>
        <w:spacing w:after="0" w:line="360" w:lineRule="auto"/>
        <w:contextualSpacing/>
        <w:jc w:val="both"/>
        <w:rPr>
          <w:rFonts w:ascii="Palatino Linotype" w:eastAsia="Times New Roman" w:hAnsi="Palatino Linotype" w:cs="Times New Roman"/>
          <w:sz w:val="24"/>
          <w:szCs w:val="24"/>
          <w:lang w:val="es-ES" w:eastAsia="es-MX"/>
        </w:rPr>
      </w:pPr>
    </w:p>
    <w:p w14:paraId="1DA00197" w14:textId="2BD3B471" w:rsidR="00CA31E0" w:rsidRPr="00360DF2" w:rsidRDefault="00CA31E0" w:rsidP="00CA31E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está </w:t>
      </w:r>
      <w:r w:rsidRPr="00360DF2">
        <w:rPr>
          <w:rFonts w:ascii="Palatino Linotype" w:eastAsia="Times New Roman" w:hAnsi="Palatino Linotype" w:cs="Arial"/>
          <w:sz w:val="24"/>
          <w:szCs w:val="24"/>
          <w:lang w:val="es-ES" w:eastAsia="es-ES"/>
        </w:rPr>
        <w:lastRenderedPageBreak/>
        <w:t xml:space="preserve">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fue omiso en dar respuesta a la</w:t>
      </w:r>
      <w:r w:rsidR="00747655">
        <w:rPr>
          <w:rFonts w:ascii="Palatino Linotype" w:eastAsia="Times New Roman" w:hAnsi="Palatino Linotype" w:cs="Arial"/>
          <w:sz w:val="24"/>
          <w:szCs w:val="24"/>
          <w:lang w:val="es-ES" w:eastAsia="es-ES"/>
        </w:rPr>
        <w:t>s</w:t>
      </w:r>
      <w:r w:rsidRPr="00360DF2">
        <w:rPr>
          <w:rFonts w:ascii="Palatino Linotype" w:eastAsia="Times New Roman" w:hAnsi="Palatino Linotype" w:cs="Arial"/>
          <w:sz w:val="24"/>
          <w:szCs w:val="24"/>
          <w:lang w:val="es-ES" w:eastAsia="es-ES"/>
        </w:rPr>
        <w:t xml:space="preserve"> solicitud</w:t>
      </w:r>
      <w:r w:rsidR="00747655">
        <w:rPr>
          <w:rFonts w:ascii="Palatino Linotype" w:eastAsia="Times New Roman" w:hAnsi="Palatino Linotype" w:cs="Arial"/>
          <w:sz w:val="24"/>
          <w:szCs w:val="24"/>
          <w:lang w:val="es-ES" w:eastAsia="es-ES"/>
        </w:rPr>
        <w:t>es</w:t>
      </w:r>
      <w:r w:rsidR="00D80CEC">
        <w:rPr>
          <w:rFonts w:ascii="Palatino Linotype" w:eastAsia="Times New Roman" w:hAnsi="Palatino Linotype" w:cs="Arial"/>
          <w:sz w:val="24"/>
          <w:szCs w:val="24"/>
          <w:lang w:val="es-ES" w:eastAsia="es-ES"/>
        </w:rPr>
        <w:t xml:space="preserve"> de información dentro de los plazos establecidos en la Ley de Transparencia Loca.</w:t>
      </w:r>
    </w:p>
    <w:p w14:paraId="29408919"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9C54CF0" w:rsidR="0009491C" w:rsidRPr="00360DF2" w:rsidRDefault="00D80CE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Asimismo, </w:t>
      </w:r>
      <w:r w:rsidR="0009491C" w:rsidRPr="00360DF2">
        <w:rPr>
          <w:rFonts w:ascii="Palatino Linotype" w:eastAsia="Times New Roman" w:hAnsi="Palatino Linotype" w:cs="Arial"/>
          <w:sz w:val="24"/>
          <w:szCs w:val="24"/>
          <w:lang w:val="es-ES" w:eastAsia="es-ES"/>
        </w:rPr>
        <w:t xml:space="preserve">los motivos o razones de inconformidad </w:t>
      </w:r>
      <w:r>
        <w:rPr>
          <w:rFonts w:ascii="Palatino Linotype" w:eastAsia="Times New Roman" w:hAnsi="Palatino Linotype" w:cs="Arial"/>
          <w:sz w:val="24"/>
          <w:szCs w:val="24"/>
          <w:lang w:val="es-ES" w:eastAsia="es-ES"/>
        </w:rPr>
        <w:t xml:space="preserve">expuestos por la parte Recurrente </w:t>
      </w:r>
      <w:r w:rsidR="0009491C" w:rsidRPr="00360DF2">
        <w:rPr>
          <w:rFonts w:ascii="Palatino Linotype" w:eastAsia="Times New Roman" w:hAnsi="Palatino Linotype" w:cs="Arial"/>
          <w:sz w:val="24"/>
          <w:szCs w:val="24"/>
          <w:lang w:val="es-ES" w:eastAsia="es-ES"/>
        </w:rPr>
        <w:t>se adolece</w:t>
      </w:r>
      <w:r>
        <w:rPr>
          <w:rFonts w:ascii="Palatino Linotype" w:eastAsia="Times New Roman" w:hAnsi="Palatino Linotype" w:cs="Arial"/>
          <w:sz w:val="24"/>
          <w:szCs w:val="24"/>
          <w:lang w:val="es-ES" w:eastAsia="es-ES"/>
        </w:rPr>
        <w:t xml:space="preserve"> </w:t>
      </w:r>
      <w:r w:rsidR="0009491C" w:rsidRPr="00360DF2">
        <w:rPr>
          <w:rFonts w:ascii="Palatino Linotype" w:eastAsia="Times New Roman" w:hAnsi="Palatino Linotype" w:cs="Arial"/>
          <w:sz w:val="24"/>
          <w:szCs w:val="24"/>
          <w:lang w:val="es-ES" w:eastAsia="es-ES"/>
        </w:rPr>
        <w:t xml:space="preserve">de la falta de respuesta a la solicitud de acceso a la información formulada, </w:t>
      </w:r>
      <w:r>
        <w:rPr>
          <w:rFonts w:ascii="Palatino Linotype" w:eastAsia="Times New Roman" w:hAnsi="Palatino Linotype" w:cs="Arial"/>
          <w:sz w:val="24"/>
          <w:szCs w:val="24"/>
          <w:lang w:val="es-ES" w:eastAsia="es-ES"/>
        </w:rPr>
        <w:t xml:space="preserve">por lo que se actualiza la causal de procedencia establecida </w:t>
      </w:r>
      <w:r w:rsidR="0009491C" w:rsidRPr="00360DF2">
        <w:rPr>
          <w:rFonts w:ascii="Palatino Linotype" w:eastAsia="Calibri" w:hAnsi="Palatino Linotype" w:cs="Arial"/>
          <w:color w:val="000000" w:themeColor="text1"/>
          <w:sz w:val="24"/>
          <w:szCs w:val="24"/>
          <w:lang w:val="es-ES" w:eastAsia="es-ES"/>
        </w:rPr>
        <w:t xml:space="preserve">en la fracción VII del artículo 179 de la </w:t>
      </w:r>
      <w:r w:rsidR="0009491C" w:rsidRPr="00D80CEC">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0009491C" w:rsidRPr="00360DF2">
        <w:rPr>
          <w:rFonts w:ascii="Palatino Linotype" w:eastAsia="Calibri" w:hAnsi="Palatino Linotype" w:cs="Arial"/>
          <w:color w:val="000000" w:themeColor="text1"/>
          <w:sz w:val="24"/>
          <w:szCs w:val="24"/>
          <w:lang w:val="es-ES" w:eastAsia="es-ES"/>
        </w:rPr>
        <w:t>,</w:t>
      </w:r>
      <w:r w:rsidR="0009491C" w:rsidRPr="00360DF2">
        <w:rPr>
          <w:rFonts w:ascii="Palatino Linotype" w:eastAsia="Calibri" w:hAnsi="Palatino Linotype" w:cs="Arial"/>
          <w:b/>
          <w:color w:val="000000" w:themeColor="text1"/>
          <w:sz w:val="24"/>
          <w:szCs w:val="24"/>
          <w:lang w:val="es-ES" w:eastAsia="es-ES"/>
        </w:rPr>
        <w:t xml:space="preserve"> </w:t>
      </w:r>
      <w:r w:rsidRPr="00D80CEC">
        <w:rPr>
          <w:rFonts w:ascii="Palatino Linotype" w:eastAsia="Calibri" w:hAnsi="Palatino Linotype" w:cs="Arial"/>
          <w:bCs/>
          <w:color w:val="000000" w:themeColor="text1"/>
          <w:sz w:val="24"/>
          <w:szCs w:val="24"/>
          <w:lang w:val="es-ES" w:eastAsia="es-ES"/>
        </w:rPr>
        <w:t>y</w:t>
      </w:r>
      <w:r>
        <w:rPr>
          <w:rFonts w:ascii="Palatino Linotype" w:eastAsia="Calibri" w:hAnsi="Palatino Linotype" w:cs="Arial"/>
          <w:b/>
          <w:color w:val="000000" w:themeColor="text1"/>
          <w:sz w:val="24"/>
          <w:szCs w:val="24"/>
          <w:lang w:val="es-ES" w:eastAsia="es-ES"/>
        </w:rPr>
        <w:t xml:space="preserve"> </w:t>
      </w:r>
      <w:r>
        <w:rPr>
          <w:rFonts w:ascii="Palatino Linotype" w:eastAsia="Times New Roman" w:hAnsi="Palatino Linotype" w:cs="Arial"/>
          <w:sz w:val="24"/>
          <w:szCs w:val="24"/>
          <w:lang w:val="es-ES" w:eastAsia="es-ES"/>
        </w:rPr>
        <w:t xml:space="preserve">por tanto, </w:t>
      </w:r>
      <w:r w:rsidR="0009491C" w:rsidRPr="00360DF2">
        <w:rPr>
          <w:rFonts w:ascii="Palatino Linotype" w:eastAsia="Times New Roman" w:hAnsi="Palatino Linotype" w:cs="Arial"/>
          <w:sz w:val="24"/>
          <w:szCs w:val="24"/>
          <w:lang w:val="es-ES" w:eastAsia="es-ES"/>
        </w:rPr>
        <w:t>procedente la interposición del recurso de revisió</w:t>
      </w:r>
      <w:r>
        <w:rPr>
          <w:rFonts w:ascii="Palatino Linotype" w:eastAsia="Times New Roman" w:hAnsi="Palatino Linotype" w:cs="Arial"/>
          <w:sz w:val="24"/>
          <w:szCs w:val="24"/>
          <w:lang w:val="es-ES" w:eastAsia="es-ES"/>
        </w:rPr>
        <w:t>n</w:t>
      </w:r>
      <w:r w:rsidR="0009491C" w:rsidRPr="00360DF2">
        <w:rPr>
          <w:rFonts w:ascii="Palatino Linotype" w:eastAsia="Times New Roman" w:hAnsi="Palatino Linotype" w:cs="Arial"/>
          <w:sz w:val="24"/>
          <w:szCs w:val="24"/>
          <w:lang w:val="es-ES" w:eastAsia="es-ES"/>
        </w:rPr>
        <w:t>.</w:t>
      </w:r>
    </w:p>
    <w:p w14:paraId="239B5ACF"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31170B37" w:rsidR="0009491C" w:rsidRPr="00552E32" w:rsidRDefault="00D80CEC" w:rsidP="00460D49">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552E32">
        <w:rPr>
          <w:rFonts w:ascii="Palatino Linotype" w:eastAsia="Times New Roman" w:hAnsi="Palatino Linotype" w:cs="Arial"/>
          <w:sz w:val="24"/>
          <w:szCs w:val="24"/>
          <w:lang w:val="es-ES" w:eastAsia="es-ES"/>
        </w:rPr>
        <w:t xml:space="preserve">En consecuencia, </w:t>
      </w:r>
      <w:r w:rsidR="0009491C" w:rsidRPr="00552E32">
        <w:rPr>
          <w:rFonts w:ascii="Palatino Linotype" w:eastAsia="Times New Roman" w:hAnsi="Palatino Linotype" w:cs="Arial"/>
          <w:sz w:val="24"/>
          <w:szCs w:val="24"/>
          <w:lang w:val="es-ES" w:eastAsia="es-ES"/>
        </w:rPr>
        <w:t xml:space="preserve">las razones o motivos de </w:t>
      </w:r>
      <w:r w:rsidR="0009491C" w:rsidRPr="00552E32">
        <w:rPr>
          <w:rFonts w:ascii="Palatino Linotype" w:eastAsia="Times New Roman" w:hAnsi="Palatino Linotype" w:cs="Times New Roman"/>
          <w:sz w:val="24"/>
          <w:szCs w:val="24"/>
          <w:lang w:val="es-ES" w:eastAsia="es-ES"/>
        </w:rPr>
        <w:t xml:space="preserve">inconformidad hechos valer, resultan </w:t>
      </w:r>
      <w:r w:rsidR="0009491C" w:rsidRPr="00552E32">
        <w:rPr>
          <w:rFonts w:ascii="Palatino Linotype" w:eastAsia="Times New Roman" w:hAnsi="Palatino Linotype" w:cs="Times New Roman"/>
          <w:b/>
          <w:sz w:val="24"/>
          <w:szCs w:val="24"/>
          <w:lang w:val="es-ES" w:eastAsia="es-ES"/>
        </w:rPr>
        <w:t>fundadas y procedentes</w:t>
      </w:r>
      <w:r w:rsidR="0009491C" w:rsidRPr="00552E32">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0009491C" w:rsidRPr="00552E32">
        <w:rPr>
          <w:rFonts w:ascii="Palatino Linotype" w:eastAsia="Times New Roman" w:hAnsi="Palatino Linotype" w:cs="Arial"/>
          <w:b/>
          <w:sz w:val="24"/>
          <w:szCs w:val="24"/>
          <w:lang w:val="es-ES" w:eastAsia="es-MX"/>
        </w:rPr>
        <w:t>Sujeto Obligado</w:t>
      </w:r>
      <w:r w:rsidR="0009491C" w:rsidRPr="00552E32">
        <w:rPr>
          <w:rFonts w:ascii="Palatino Linotype" w:eastAsia="Times New Roman" w:hAnsi="Palatino Linotype" w:cs="Arial"/>
          <w:sz w:val="24"/>
          <w:szCs w:val="24"/>
          <w:lang w:val="es-ES" w:eastAsia="es-MX"/>
        </w:rPr>
        <w:t xml:space="preserve"> fue omiso en responder la solicitud de información hecha por la</w:t>
      </w:r>
      <w:r w:rsidR="0061125D" w:rsidRPr="00552E32">
        <w:rPr>
          <w:rFonts w:ascii="Palatino Linotype" w:eastAsia="Times New Roman" w:hAnsi="Palatino Linotype" w:cs="Arial"/>
          <w:sz w:val="24"/>
          <w:szCs w:val="24"/>
          <w:lang w:val="es-ES" w:eastAsia="es-MX"/>
        </w:rPr>
        <w:t xml:space="preserve"> parte</w:t>
      </w:r>
      <w:r w:rsidR="0009491C" w:rsidRPr="00552E32">
        <w:rPr>
          <w:rFonts w:ascii="Palatino Linotype" w:eastAsia="Times New Roman" w:hAnsi="Palatino Linotype" w:cs="Arial"/>
          <w:sz w:val="24"/>
          <w:szCs w:val="24"/>
          <w:lang w:val="es-ES" w:eastAsia="es-MX"/>
        </w:rPr>
        <w:t xml:space="preserve"> </w:t>
      </w:r>
      <w:r w:rsidR="0009491C" w:rsidRPr="00552E32">
        <w:rPr>
          <w:rFonts w:ascii="Palatino Linotype" w:eastAsia="Times New Roman" w:hAnsi="Palatino Linotype" w:cs="Arial"/>
          <w:b/>
          <w:sz w:val="24"/>
          <w:szCs w:val="24"/>
          <w:lang w:val="es-ES" w:eastAsia="es-MX"/>
        </w:rPr>
        <w:t>Recurrente</w:t>
      </w:r>
      <w:r w:rsidRPr="00552E32">
        <w:rPr>
          <w:rFonts w:ascii="Palatino Linotype" w:eastAsia="Times New Roman" w:hAnsi="Palatino Linotype" w:cs="Arial"/>
          <w:sz w:val="24"/>
          <w:szCs w:val="24"/>
          <w:lang w:val="es-ES" w:eastAsia="es-MX"/>
        </w:rPr>
        <w:t xml:space="preserve">, es decir, </w:t>
      </w:r>
      <w:r w:rsidR="0009491C" w:rsidRPr="00552E32">
        <w:rPr>
          <w:rFonts w:ascii="Palatino Linotype" w:eastAsia="Times New Roman" w:hAnsi="Palatino Linotype" w:cs="Times New Roman"/>
          <w:sz w:val="24"/>
          <w:szCs w:val="24"/>
          <w:lang w:val="es-ES" w:eastAsia="es-MX"/>
        </w:rPr>
        <w:t xml:space="preserve">incumplió las obligaciones </w:t>
      </w:r>
      <w:r w:rsidRPr="00552E32">
        <w:rPr>
          <w:rFonts w:ascii="Palatino Linotype" w:eastAsia="Times New Roman" w:hAnsi="Palatino Linotype" w:cs="Times New Roman"/>
          <w:sz w:val="24"/>
          <w:szCs w:val="24"/>
          <w:lang w:val="es-ES" w:eastAsia="es-MX"/>
        </w:rPr>
        <w:t xml:space="preserve">que se le imponen como </w:t>
      </w:r>
      <w:r w:rsidR="0009491C" w:rsidRPr="00552E32">
        <w:rPr>
          <w:rFonts w:ascii="Palatino Linotype" w:eastAsia="Times New Roman" w:hAnsi="Palatino Linotype" w:cs="Times New Roman"/>
          <w:b/>
          <w:sz w:val="24"/>
          <w:szCs w:val="24"/>
          <w:lang w:val="es-ES" w:eastAsia="es-MX"/>
        </w:rPr>
        <w:t>Sujeto Obligado</w:t>
      </w:r>
      <w:r w:rsidR="0009491C" w:rsidRPr="00552E32">
        <w:rPr>
          <w:rFonts w:ascii="Palatino Linotype" w:eastAsia="Times New Roman" w:hAnsi="Palatino Linotype" w:cs="Times New Roman"/>
          <w:sz w:val="24"/>
          <w:szCs w:val="24"/>
          <w:lang w:val="es-ES" w:eastAsia="es-MX"/>
        </w:rPr>
        <w:t xml:space="preserve">, </w:t>
      </w:r>
      <w:r w:rsidR="00552E32" w:rsidRPr="00552E32">
        <w:rPr>
          <w:rFonts w:ascii="Palatino Linotype" w:eastAsia="Times New Roman" w:hAnsi="Palatino Linotype" w:cs="Times New Roman"/>
          <w:sz w:val="24"/>
          <w:szCs w:val="24"/>
          <w:lang w:val="es-ES" w:eastAsia="es-MX"/>
        </w:rPr>
        <w:t xml:space="preserve">de conformidad con lo establecido </w:t>
      </w:r>
      <w:r w:rsidRPr="00552E32">
        <w:rPr>
          <w:rFonts w:ascii="Palatino Linotype" w:eastAsia="Times New Roman" w:hAnsi="Palatino Linotype" w:cs="Times New Roman"/>
          <w:sz w:val="24"/>
          <w:szCs w:val="24"/>
          <w:lang w:val="es-ES" w:eastAsia="es-MX"/>
        </w:rPr>
        <w:t xml:space="preserve">en los </w:t>
      </w:r>
      <w:r w:rsidR="0009491C" w:rsidRPr="00552E32">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552E32">
        <w:rPr>
          <w:rFonts w:ascii="Palatino Linotype" w:eastAsia="Times New Roman" w:hAnsi="Palatino Linotype" w:cs="Times New Roman"/>
          <w:sz w:val="24"/>
          <w:szCs w:val="24"/>
          <w:lang w:val="es-ES" w:eastAsia="es-MX"/>
        </w:rPr>
        <w:t xml:space="preserve">y Acceso a la Información Pública </w:t>
      </w:r>
      <w:r w:rsidR="0009491C" w:rsidRPr="00552E32">
        <w:rPr>
          <w:rFonts w:ascii="Palatino Linotype" w:eastAsia="Times New Roman" w:hAnsi="Palatino Linotype" w:cs="Times New Roman"/>
          <w:sz w:val="24"/>
          <w:szCs w:val="24"/>
          <w:lang w:val="es-ES" w:eastAsia="es-MX"/>
        </w:rPr>
        <w:t>del Estado de México</w:t>
      </w:r>
      <w:r w:rsidR="00552E32" w:rsidRPr="00552E32">
        <w:rPr>
          <w:rFonts w:ascii="Palatino Linotype" w:eastAsia="Times New Roman" w:hAnsi="Palatino Linotype" w:cs="Times New Roman"/>
          <w:sz w:val="24"/>
          <w:szCs w:val="24"/>
          <w:lang w:val="es-ES" w:eastAsia="es-MX"/>
        </w:rPr>
        <w:t xml:space="preserve"> y Municipios</w:t>
      </w:r>
      <w:r w:rsidR="00460D49" w:rsidRPr="00552E32">
        <w:rPr>
          <w:rFonts w:ascii="Palatino Linotype" w:eastAsia="Times New Roman" w:hAnsi="Palatino Linotype" w:cs="Times New Roman"/>
          <w:sz w:val="24"/>
          <w:szCs w:val="24"/>
          <w:lang w:val="es-ES" w:eastAsia="es-MX"/>
        </w:rPr>
        <w:t>.</w:t>
      </w:r>
    </w:p>
    <w:p w14:paraId="049871C4" w14:textId="77777777" w:rsidR="00552E32" w:rsidRPr="00552E32" w:rsidRDefault="00552E32" w:rsidP="00460D49">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2E4E6A91"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552E32">
        <w:rPr>
          <w:rFonts w:ascii="Palatino Linotype" w:eastAsia="Palatino Linotype" w:hAnsi="Palatino Linotype" w:cs="Palatino Linotype"/>
          <w:sz w:val="24"/>
          <w:szCs w:val="24"/>
        </w:rPr>
        <w:t xml:space="preserve">Sujetos </w:t>
      </w:r>
      <w:r w:rsidRPr="00552E32">
        <w:rPr>
          <w:rFonts w:ascii="Palatino Linotype" w:eastAsia="Palatino Linotype" w:hAnsi="Palatino Linotype" w:cs="Palatino Linotype"/>
          <w:sz w:val="24"/>
          <w:szCs w:val="24"/>
        </w:rPr>
        <w:lastRenderedPageBreak/>
        <w:t xml:space="preserve">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6A2BC949" w14:textId="2C6063D6"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p>
    <w:p w14:paraId="034337F4" w14:textId="1940CC5D" w:rsidR="00552E32" w:rsidRPr="00552E32" w:rsidRDefault="00552E32" w:rsidP="00552E32">
      <w:pPr>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552E32">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Default="00167BBD" w:rsidP="00B34049">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D697279" w:rsidR="0009491C" w:rsidRDefault="00167BBD" w:rsidP="00B34049">
      <w:pPr>
        <w:autoSpaceDE w:val="0"/>
        <w:autoSpaceDN w:val="0"/>
        <w:adjustRightInd w:val="0"/>
        <w:spacing w:after="0" w:line="360" w:lineRule="auto"/>
        <w:jc w:val="both"/>
        <w:rPr>
          <w:rFonts w:ascii="Palatino Linotype" w:eastAsia="Calibri" w:hAnsi="Palatino Linotype" w:cs="Times New Roman"/>
          <w:i/>
          <w:sz w:val="24"/>
          <w:szCs w:val="24"/>
          <w:lang w:val="es-ES" w:eastAsia="es-ES"/>
        </w:rPr>
      </w:pPr>
      <w:r>
        <w:rPr>
          <w:rFonts w:ascii="Palatino Linotype" w:eastAsia="Times New Roman" w:hAnsi="Palatino Linotype" w:cs="Arial"/>
          <w:sz w:val="24"/>
          <w:szCs w:val="24"/>
          <w:lang w:eastAsia="es-ES"/>
        </w:rPr>
        <w:lastRenderedPageBreak/>
        <w:t xml:space="preserve">En consecuencia, </w:t>
      </w:r>
      <w:r w:rsidR="0009491C" w:rsidRPr="00360DF2">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360DF2">
        <w:rPr>
          <w:rFonts w:ascii="Palatino Linotype" w:eastAsia="Calibri" w:hAnsi="Palatino Linotype" w:cs="Times New Roman"/>
          <w:i/>
          <w:sz w:val="24"/>
          <w:szCs w:val="24"/>
          <w:lang w:val="es-ES" w:eastAsia="es-ES"/>
        </w:rPr>
        <w:t>procedimiento de acceso a la información es la garantía primaria del derecho en cuestión</w:t>
      </w:r>
      <w:r>
        <w:rPr>
          <w:rFonts w:ascii="Palatino Linotype" w:eastAsia="Calibri" w:hAnsi="Palatino Linotype" w:cs="Times New Roman"/>
          <w:i/>
          <w:sz w:val="24"/>
          <w:szCs w:val="24"/>
          <w:lang w:val="es-ES" w:eastAsia="es-ES"/>
        </w:rPr>
        <w:t xml:space="preserve">, </w:t>
      </w:r>
      <w:r>
        <w:rPr>
          <w:rFonts w:ascii="Palatino Linotype" w:eastAsia="Calibri" w:hAnsi="Palatino Linotype" w:cs="Times New Roman"/>
          <w:sz w:val="24"/>
          <w:szCs w:val="24"/>
          <w:lang w:val="es-ES" w:eastAsia="es-ES"/>
        </w:rPr>
        <w:t>p</w:t>
      </w:r>
      <w:r w:rsidR="0009491C" w:rsidRPr="00360DF2">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del </w:t>
      </w:r>
      <w:r w:rsidR="0009491C" w:rsidRPr="00360DF2">
        <w:rPr>
          <w:rFonts w:ascii="Palatino Linotype" w:eastAsia="Calibri" w:hAnsi="Palatino Linotype" w:cs="Times New Roman"/>
          <w:b/>
          <w:sz w:val="24"/>
          <w:szCs w:val="24"/>
          <w:lang w:val="es-ES" w:eastAsia="es-ES"/>
        </w:rPr>
        <w:t>Sujeto Obligado</w:t>
      </w:r>
      <w:r w:rsidR="0009491C" w:rsidRPr="00360DF2">
        <w:rPr>
          <w:rFonts w:ascii="Palatino Linotype" w:eastAsia="Calibri" w:hAnsi="Palatino Linotype" w:cs="Times New Roman"/>
          <w:sz w:val="24"/>
          <w:szCs w:val="24"/>
          <w:lang w:val="es-ES" w:eastAsia="es-ES"/>
        </w:rPr>
        <w:t xml:space="preserve"> a su deber de garantizar el derecho, lo que constituye una vulneración al mismo</w:t>
      </w:r>
      <w:r>
        <w:rPr>
          <w:rFonts w:ascii="Palatino Linotype" w:eastAsia="Calibri" w:hAnsi="Palatino Linotype" w:cs="Times New Roman"/>
          <w:sz w:val="24"/>
          <w:szCs w:val="24"/>
          <w:lang w:val="es-ES" w:eastAsia="es-ES"/>
        </w:rPr>
        <w:t>.</w:t>
      </w:r>
    </w:p>
    <w:p w14:paraId="18D059AD" w14:textId="77777777" w:rsidR="0048739B" w:rsidRPr="0048739B" w:rsidRDefault="0048739B" w:rsidP="00B34049">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1B2EA6F7" w:rsidR="0048739B"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w:t>
      </w:r>
      <w:r w:rsidR="00EF611D" w:rsidRPr="00360DF2">
        <w:rPr>
          <w:rFonts w:ascii="Palatino Linotype" w:eastAsia="Times New Roman" w:hAnsi="Palatino Linotype" w:cs="Arial"/>
          <w:sz w:val="24"/>
          <w:szCs w:val="24"/>
          <w:lang w:val="es-ES" w:eastAsia="es-ES"/>
        </w:rPr>
        <w:t>que,</w:t>
      </w:r>
      <w:r w:rsidRPr="00360DF2">
        <w:rPr>
          <w:rFonts w:ascii="Palatino Linotype" w:eastAsia="Times New Roman" w:hAnsi="Palatino Linotype" w:cs="Arial"/>
          <w:sz w:val="24"/>
          <w:szCs w:val="24"/>
          <w:lang w:val="es-ES" w:eastAsia="es-ES"/>
        </w:rPr>
        <w:t xml:space="preserve"> en cumplimiento a esta resolución, el </w:t>
      </w:r>
      <w:r w:rsidRPr="00360DF2">
        <w:rPr>
          <w:rFonts w:ascii="Palatino Linotype" w:eastAsia="Times New Roman" w:hAnsi="Palatino Linotype" w:cs="Arial"/>
          <w:b/>
          <w:sz w:val="24"/>
          <w:szCs w:val="24"/>
          <w:lang w:val="es-ES" w:eastAsia="es-ES"/>
        </w:rPr>
        <w:t xml:space="preserve">Sujeto Obligado </w:t>
      </w:r>
      <w:r w:rsidRPr="00360DF2">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5EE403A" w14:textId="77777777" w:rsidR="0048739B" w:rsidRPr="00360DF2" w:rsidRDefault="0048739B"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2F001" w14:textId="65FEF154" w:rsidR="0009491C" w:rsidRPr="00167BBD" w:rsidRDefault="0009491C" w:rsidP="00B34049">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8"/>
          <w:szCs w:val="24"/>
          <w:lang w:val="es-ES" w:eastAsia="es-ES"/>
        </w:rPr>
      </w:pPr>
      <w:r w:rsidRPr="00167BBD">
        <w:rPr>
          <w:rFonts w:ascii="Palatino Linotype" w:eastAsia="Times New Roman" w:hAnsi="Palatino Linotype" w:cs="Arial"/>
          <w:b/>
          <w:iCs/>
          <w:sz w:val="28"/>
          <w:szCs w:val="24"/>
          <w:lang w:val="es-ES" w:eastAsia="es-ES"/>
        </w:rPr>
        <w:t xml:space="preserve">De la </w:t>
      </w:r>
      <w:r w:rsidR="00167BBD">
        <w:rPr>
          <w:rFonts w:ascii="Palatino Linotype" w:eastAsia="Times New Roman" w:hAnsi="Palatino Linotype" w:cs="Arial"/>
          <w:b/>
          <w:iCs/>
          <w:sz w:val="28"/>
          <w:szCs w:val="24"/>
          <w:lang w:val="es-ES" w:eastAsia="es-ES"/>
        </w:rPr>
        <w:t>clasificación de la información</w:t>
      </w:r>
    </w:p>
    <w:p w14:paraId="575DFE4D"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40053422" w14:textId="1EE2D5A2"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r w:rsidRPr="00167BBD">
        <w:rPr>
          <w:rFonts w:ascii="Palatino Linotype" w:hAnsi="Palatino Linotype" w:cs="Arial"/>
          <w:sz w:val="24"/>
          <w:szCs w:val="24"/>
        </w:rPr>
        <w:t xml:space="preserve">De conformidad con el artículo 91 de la Ley de Transparencia y Acceso a la Información Pública el </w:t>
      </w:r>
      <w:r w:rsidRPr="00167BBD">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Pr>
          <w:rFonts w:ascii="Palatino Linotype" w:hAnsi="Palatino Linotype" w:cs="Arial"/>
          <w:sz w:val="24"/>
          <w:szCs w:val="24"/>
        </w:rPr>
        <w:t xml:space="preserve">; la </w:t>
      </w:r>
      <w:r w:rsidRPr="00167BBD">
        <w:rPr>
          <w:rFonts w:ascii="Palatino Linotype" w:eastAsia="Palatino Linotype" w:hAnsi="Palatino Linotype" w:cs="Palatino Linotype"/>
          <w:sz w:val="24"/>
          <w:szCs w:val="24"/>
        </w:rPr>
        <w:t xml:space="preserve">información reservada </w:t>
      </w:r>
      <w:r>
        <w:rPr>
          <w:rFonts w:ascii="Palatino Linotype" w:eastAsia="Palatino Linotype" w:hAnsi="Palatino Linotype" w:cs="Palatino Linotype"/>
          <w:sz w:val="24"/>
          <w:szCs w:val="24"/>
        </w:rPr>
        <w:t xml:space="preserve">es </w:t>
      </w:r>
      <w:r w:rsidRPr="00167BBD">
        <w:rPr>
          <w:rFonts w:ascii="Palatino Linotype" w:eastAsia="Palatino Linotype" w:hAnsi="Palatino Linotype" w:cs="Palatino Linotype"/>
          <w:sz w:val="24"/>
          <w:szCs w:val="24"/>
        </w:rPr>
        <w:t xml:space="preserve">aquella que se clasifica de manera temporal cuya divulgación pueda causar algún daño; </w:t>
      </w:r>
      <w:r>
        <w:rPr>
          <w:rFonts w:ascii="Palatino Linotype" w:eastAsia="Palatino Linotype" w:hAnsi="Palatino Linotype" w:cs="Palatino Linotype"/>
          <w:sz w:val="24"/>
          <w:szCs w:val="24"/>
        </w:rPr>
        <w:t xml:space="preserve">la </w:t>
      </w:r>
      <w:r w:rsidR="00EA4E95">
        <w:rPr>
          <w:rFonts w:ascii="Palatino Linotype" w:eastAsia="Palatino Linotype" w:hAnsi="Palatino Linotype" w:cs="Palatino Linotype"/>
          <w:sz w:val="24"/>
          <w:szCs w:val="24"/>
        </w:rPr>
        <w:t>información</w:t>
      </w:r>
      <w:r>
        <w:rPr>
          <w:rFonts w:ascii="Palatino Linotype" w:eastAsia="Palatino Linotype" w:hAnsi="Palatino Linotype" w:cs="Palatino Linotype"/>
          <w:sz w:val="24"/>
          <w:szCs w:val="24"/>
        </w:rPr>
        <w:t xml:space="preserve"> </w:t>
      </w:r>
      <w:r w:rsidRPr="00167BBD">
        <w:rPr>
          <w:rFonts w:ascii="Palatino Linotype" w:eastAsia="Palatino Linotype" w:hAnsi="Palatino Linotype" w:cs="Palatino Linotype"/>
          <w:sz w:val="24"/>
          <w:szCs w:val="24"/>
        </w:rPr>
        <w:t>confidencial</w:t>
      </w:r>
      <w:r>
        <w:rPr>
          <w:rFonts w:ascii="Palatino Linotype" w:eastAsia="Palatino Linotype" w:hAnsi="Palatino Linotype" w:cs="Palatino Linotype"/>
          <w:sz w:val="24"/>
          <w:szCs w:val="24"/>
        </w:rPr>
        <w:t xml:space="preserve"> es la</w:t>
      </w:r>
      <w:r w:rsidRPr="00167BBD">
        <w:rPr>
          <w:rFonts w:ascii="Palatino Linotype" w:eastAsia="Palatino Linotype" w:hAnsi="Palatino Linotype" w:cs="Palatino Linotype"/>
          <w:sz w:val="24"/>
          <w:szCs w:val="24"/>
        </w:rPr>
        <w:t xml:space="preserve"> relacionada con los secretos bancario, fiduciario, industrial, comercial, fiscal, bursátil y postal, cuya titularidad corresponde a particulares, sujetos de derecho internacional o a Sujetos Obligados cuando no involucren el ejercicio de recursos públicos, así como la </w:t>
      </w:r>
      <w:r w:rsidRPr="00167BBD">
        <w:rPr>
          <w:rFonts w:ascii="Palatino Linotype" w:eastAsia="Palatino Linotype" w:hAnsi="Palatino Linotype" w:cs="Palatino Linotype"/>
          <w:sz w:val="24"/>
          <w:szCs w:val="24"/>
        </w:rPr>
        <w:lastRenderedPageBreak/>
        <w:t xml:space="preserve">información privada contenida en documentos públicos o privados que refiera a la vida privada y/o los datos personales, que no son de acceso público. </w:t>
      </w:r>
    </w:p>
    <w:p w14:paraId="22ADC5B5" w14:textId="77777777" w:rsidR="00167BBD" w:rsidRPr="00167BBD" w:rsidRDefault="00167BBD" w:rsidP="00167BBD">
      <w:pPr>
        <w:spacing w:line="360" w:lineRule="auto"/>
        <w:jc w:val="both"/>
        <w:rPr>
          <w:rFonts w:ascii="Palatino Linotype" w:eastAsia="Palatino Linotype" w:hAnsi="Palatino Linotype" w:cs="Palatino Linotype"/>
          <w:sz w:val="24"/>
          <w:szCs w:val="24"/>
        </w:rPr>
      </w:pPr>
    </w:p>
    <w:p w14:paraId="355CB129" w14:textId="35F164B2" w:rsidR="00167BBD" w:rsidRDefault="00167BBD" w:rsidP="00167BB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w:t>
      </w:r>
      <w:r w:rsidRPr="00167BBD">
        <w:rPr>
          <w:rFonts w:ascii="Palatino Linotype" w:eastAsia="Palatino Linotype" w:hAnsi="Palatino Linotype" w:cs="Palatino Linotype"/>
          <w:sz w:val="24"/>
          <w:szCs w:val="24"/>
        </w:rPr>
        <w:t>a Ley de Transparencia y Acceso a la Información Pública del Estado de México y Municipios, en sus artículos 140 y 143 prevé los siguientes supuestos para clasificar la información como reservada o confidencial</w:t>
      </w:r>
      <w:r>
        <w:rPr>
          <w:rFonts w:ascii="Palatino Linotype" w:eastAsia="Palatino Linotype" w:hAnsi="Palatino Linotype" w:cs="Palatino Linotype"/>
          <w:sz w:val="24"/>
          <w:szCs w:val="24"/>
        </w:rPr>
        <w:t>.</w:t>
      </w:r>
    </w:p>
    <w:p w14:paraId="037EFB41" w14:textId="77777777" w:rsidR="00167BBD" w:rsidRDefault="00167BBD" w:rsidP="00167BBD">
      <w:pPr>
        <w:tabs>
          <w:tab w:val="left" w:pos="8647"/>
        </w:tabs>
        <w:spacing w:after="0" w:line="360" w:lineRule="auto"/>
        <w:ind w:right="51"/>
        <w:jc w:val="both"/>
        <w:rPr>
          <w:rFonts w:ascii="Palatino Linotype" w:hAnsi="Palatino Linotype" w:cs="Arial"/>
          <w:sz w:val="24"/>
          <w:szCs w:val="24"/>
        </w:rPr>
      </w:pPr>
    </w:p>
    <w:p w14:paraId="6EF26BAC" w14:textId="4A4F45F5" w:rsidR="00167BBD" w:rsidRPr="008D27DD" w:rsidRDefault="00167BBD" w:rsidP="00167BBD">
      <w:pPr>
        <w:spacing w:line="360" w:lineRule="auto"/>
        <w:jc w:val="both"/>
        <w:rPr>
          <w:rFonts w:ascii="Palatino Linotype" w:eastAsia="Palatino Linotype" w:hAnsi="Palatino Linotype" w:cs="Palatino Linotype"/>
          <w:sz w:val="24"/>
          <w:szCs w:val="24"/>
        </w:rPr>
      </w:pPr>
      <w:r w:rsidRPr="008D27DD">
        <w:rPr>
          <w:rFonts w:ascii="Palatino Linotype" w:eastAsia="Palatino Linotype" w:hAnsi="Palatino Linotype" w:cs="Palatino Linotype"/>
          <w:sz w:val="24"/>
          <w:szCs w:val="24"/>
        </w:rPr>
        <w:t xml:space="preserve">Por lo que para dar atención a la </w:t>
      </w:r>
      <w:r w:rsidR="008D27DD" w:rsidRPr="008D27DD">
        <w:rPr>
          <w:rFonts w:ascii="Palatino Linotype" w:eastAsia="Palatino Linotype" w:hAnsi="Palatino Linotype" w:cs="Palatino Linotype"/>
          <w:sz w:val="24"/>
          <w:szCs w:val="24"/>
        </w:rPr>
        <w:t>solicitud</w:t>
      </w:r>
      <w:r w:rsidRPr="008D27DD">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DD77D66" w14:textId="77777777"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p>
    <w:p w14:paraId="017EDC64"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8BE86D1"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6046CE39" w14:textId="1860E652"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P</w:t>
      </w:r>
      <w:r w:rsidR="00AC0022">
        <w:rPr>
          <w:rFonts w:ascii="Palatino Linotype" w:hAnsi="Palatino Linotype" w:cs="Arial"/>
          <w:sz w:val="24"/>
          <w:szCs w:val="24"/>
        </w:rPr>
        <w:t xml:space="preserve">ara la clasificación de la información </w:t>
      </w:r>
      <w:r w:rsidR="00EF611D">
        <w:rPr>
          <w:rFonts w:ascii="Palatino Linotype" w:hAnsi="Palatino Linotype" w:cs="Arial"/>
          <w:sz w:val="24"/>
          <w:szCs w:val="24"/>
        </w:rPr>
        <w:t xml:space="preserve">es necesario considerar </w:t>
      </w:r>
      <w:r w:rsidR="00F95494">
        <w:rPr>
          <w:rFonts w:ascii="Palatino Linotype" w:hAnsi="Palatino Linotype" w:cs="Arial"/>
          <w:sz w:val="24"/>
          <w:szCs w:val="24"/>
        </w:rPr>
        <w:t>lo establecido por los</w:t>
      </w:r>
      <w:r w:rsidRPr="0068506C">
        <w:rPr>
          <w:rFonts w:ascii="Palatino Linotype" w:hAnsi="Palatino Linotype" w:cs="Arial"/>
          <w:sz w:val="24"/>
          <w:szCs w:val="24"/>
        </w:rPr>
        <w:t xml:space="preserve"> Lineamientos Generales en materia de Clasificación y Desclasificación de la información, emitidos por el Sistema Nacional de Transparencia, Acceso a la Información Pública y Protección de Datos Personales, </w:t>
      </w:r>
      <w:r w:rsidR="00F95494">
        <w:rPr>
          <w:rFonts w:ascii="Palatino Linotype" w:hAnsi="Palatino Linotype" w:cs="Arial"/>
          <w:sz w:val="24"/>
          <w:szCs w:val="24"/>
        </w:rPr>
        <w:t xml:space="preserve">ya que establecen los criterios </w:t>
      </w:r>
      <w:r w:rsidR="00F95494">
        <w:rPr>
          <w:rFonts w:ascii="Palatino Linotype" w:hAnsi="Palatino Linotype" w:cs="Arial"/>
          <w:sz w:val="24"/>
          <w:szCs w:val="24"/>
        </w:rPr>
        <w:lastRenderedPageBreak/>
        <w:t>para la clasificación y desclasificación de la información, garantizan la confidencialidad</w:t>
      </w:r>
      <w:r w:rsidR="00A0464A">
        <w:rPr>
          <w:rFonts w:ascii="Palatino Linotype" w:hAnsi="Palatino Linotype" w:cs="Arial"/>
          <w:sz w:val="24"/>
          <w:szCs w:val="24"/>
        </w:rPr>
        <w:t>, el</w:t>
      </w:r>
      <w:r w:rsidR="00F95494">
        <w:rPr>
          <w:rFonts w:ascii="Palatino Linotype" w:hAnsi="Palatino Linotype" w:cs="Arial"/>
          <w:sz w:val="24"/>
          <w:szCs w:val="24"/>
        </w:rPr>
        <w:t xml:space="preserve"> uso adecuado de la información, entre otros.</w:t>
      </w:r>
    </w:p>
    <w:p w14:paraId="68D7D300"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539C82C7" w14:textId="7EF4AF73" w:rsidR="00AC0022" w:rsidRPr="00AC0022" w:rsidRDefault="00AC0022" w:rsidP="00AC0022">
      <w:pPr>
        <w:tabs>
          <w:tab w:val="left" w:pos="8647"/>
        </w:tabs>
        <w:spacing w:after="0" w:line="360" w:lineRule="auto"/>
        <w:ind w:right="51"/>
        <w:jc w:val="both"/>
        <w:rPr>
          <w:rFonts w:ascii="Palatino Linotype" w:hAnsi="Palatino Linotype" w:cs="Arial"/>
          <w:sz w:val="24"/>
          <w:szCs w:val="24"/>
        </w:rPr>
      </w:pPr>
      <w:r>
        <w:rPr>
          <w:rFonts w:ascii="Palatino Linotype" w:hAnsi="Palatino Linotype" w:cs="Arial"/>
          <w:sz w:val="24"/>
          <w:szCs w:val="24"/>
        </w:rPr>
        <w:t>E</w:t>
      </w:r>
      <w:r w:rsidR="0009491C" w:rsidRPr="0068506C">
        <w:rPr>
          <w:rFonts w:ascii="Palatino Linotype" w:hAnsi="Palatino Linotype" w:cs="Arial"/>
          <w:sz w:val="24"/>
          <w:szCs w:val="24"/>
        </w:rPr>
        <w:t>l derecho de acceso a la información pública puede ser restringido cuando se trate de información clasificada como reservada,</w:t>
      </w:r>
      <w:r>
        <w:rPr>
          <w:rFonts w:ascii="Palatino Linotype" w:hAnsi="Palatino Linotype" w:cs="Arial"/>
          <w:sz w:val="24"/>
          <w:szCs w:val="24"/>
        </w:rPr>
        <w:t xml:space="preserve"> por lo que </w:t>
      </w:r>
      <w:r w:rsidRPr="00DB6C2D">
        <w:rPr>
          <w:rFonts w:ascii="Palatino Linotype" w:eastAsia="Palatino Linotype" w:hAnsi="Palatino Linotype" w:cs="Palatino Linotype"/>
        </w:rPr>
        <w:t xml:space="preserve">para motivar la clasificación se deberán de señalar las razones, motivos o circunstancias especiales que llevaron al </w:t>
      </w:r>
      <w:r w:rsidRPr="00DB6C2D">
        <w:rPr>
          <w:rFonts w:ascii="Palatino Linotype" w:eastAsia="Palatino Linotype" w:hAnsi="Palatino Linotype" w:cs="Palatino Linotype"/>
          <w:b/>
        </w:rPr>
        <w:t>Sujeto Obligado</w:t>
      </w:r>
      <w:r w:rsidRPr="00DB6C2D">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651F69E" w14:textId="77777777" w:rsidR="00AC0022" w:rsidRPr="00DB6C2D" w:rsidRDefault="00AC0022" w:rsidP="00AC0022">
      <w:pPr>
        <w:spacing w:line="360" w:lineRule="auto"/>
        <w:ind w:right="51"/>
        <w:jc w:val="both"/>
        <w:rPr>
          <w:rFonts w:ascii="Palatino Linotype" w:eastAsia="Palatino Linotype" w:hAnsi="Palatino Linotype" w:cs="Palatino Linotype"/>
        </w:rPr>
      </w:pPr>
    </w:p>
    <w:p w14:paraId="12E5B629" w14:textId="0265C036" w:rsidR="00AC0022" w:rsidRPr="00DB6C2D" w:rsidRDefault="00AC0022" w:rsidP="00AC002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w:t>
      </w:r>
      <w:r w:rsidRPr="00DB6C2D">
        <w:rPr>
          <w:rFonts w:ascii="Palatino Linotype" w:eastAsia="Palatino Linotype" w:hAnsi="Palatino Linotype" w:cs="Palatino Linotype"/>
        </w:rPr>
        <w:t>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r>
        <w:rPr>
          <w:rFonts w:ascii="Palatino Linotype" w:eastAsia="Palatino Linotype" w:hAnsi="Palatino Linotype" w:cs="Palatino Linotype"/>
        </w:rPr>
        <w:t>.</w:t>
      </w:r>
    </w:p>
    <w:p w14:paraId="27DBFD10" w14:textId="77777777" w:rsidR="00AC0022" w:rsidRPr="00DB6C2D" w:rsidRDefault="00AC0022" w:rsidP="00AC0022">
      <w:pPr>
        <w:spacing w:line="360" w:lineRule="auto"/>
        <w:jc w:val="both"/>
        <w:rPr>
          <w:rFonts w:ascii="Palatino Linotype" w:eastAsia="Palatino Linotype" w:hAnsi="Palatino Linotype" w:cs="Palatino Linotype"/>
        </w:rPr>
      </w:pPr>
      <w:r w:rsidRPr="00DB6C2D">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1E3E28" w14:textId="77777777" w:rsidR="00AC0022" w:rsidRDefault="00AC0022" w:rsidP="00B34049">
      <w:pPr>
        <w:tabs>
          <w:tab w:val="left" w:pos="8647"/>
        </w:tabs>
        <w:spacing w:after="0" w:line="360" w:lineRule="auto"/>
        <w:ind w:right="51"/>
        <w:jc w:val="both"/>
        <w:rPr>
          <w:rFonts w:ascii="Palatino Linotype" w:hAnsi="Palatino Linotype" w:cs="Arial"/>
          <w:sz w:val="24"/>
          <w:szCs w:val="24"/>
        </w:rPr>
      </w:pPr>
    </w:p>
    <w:p w14:paraId="3AC69405" w14:textId="72C1C5ED" w:rsidR="0009491C" w:rsidRPr="0068506C" w:rsidRDefault="00AC0022" w:rsidP="00B34049">
      <w:pPr>
        <w:tabs>
          <w:tab w:val="left" w:pos="8647"/>
        </w:tabs>
        <w:spacing w:after="0" w:line="360" w:lineRule="auto"/>
        <w:ind w:right="51"/>
        <w:jc w:val="both"/>
        <w:rPr>
          <w:rFonts w:ascii="Palatino Linotype" w:hAnsi="Palatino Linotype" w:cs="Arial"/>
          <w:sz w:val="24"/>
          <w:szCs w:val="24"/>
        </w:rPr>
      </w:pPr>
      <w:r>
        <w:rPr>
          <w:rFonts w:ascii="Palatino Linotype" w:hAnsi="Palatino Linotype" w:cs="Arial"/>
          <w:sz w:val="24"/>
          <w:szCs w:val="24"/>
        </w:rPr>
        <w:t>P</w:t>
      </w:r>
      <w:r w:rsidR="0009491C" w:rsidRPr="0068506C">
        <w:rPr>
          <w:rFonts w:ascii="Palatino Linotype" w:hAnsi="Palatino Linotype" w:cs="Arial"/>
          <w:sz w:val="24"/>
          <w:szCs w:val="24"/>
        </w:rPr>
        <w:t xml:space="preserve">or lo tanto, la entrega de documentos, en su versión pública, debe acompañarse necesariamente del Acuerdo del Comité de Transparencia que la sustente, en el que se expongan los fundamentos y razonamientos que llevaron al Sujeto Obligado a </w:t>
      </w:r>
      <w:r w:rsidR="0009491C" w:rsidRPr="0068506C">
        <w:rPr>
          <w:rFonts w:ascii="Palatino Linotype" w:hAnsi="Palatino Linotype" w:cs="Arial"/>
          <w:sz w:val="24"/>
          <w:szCs w:val="24"/>
        </w:rPr>
        <w:lastRenderedPageBreak/>
        <w:t>testar, suprimir o eliminar datos de dicho soporte documental, ya que no hacerlo implica que lo entregado no es legal ni formalmente una versión pública, sino más bien una documentación ilegible, incompleta o tachad</w:t>
      </w:r>
      <w:r>
        <w:rPr>
          <w:rFonts w:ascii="Palatino Linotype" w:hAnsi="Palatino Linotype" w:cs="Arial"/>
          <w:sz w:val="24"/>
          <w:szCs w:val="24"/>
        </w:rPr>
        <w:t xml:space="preserve">a que </w:t>
      </w:r>
      <w:r w:rsidR="0009491C" w:rsidRPr="0068506C">
        <w:rPr>
          <w:rFonts w:ascii="Palatino Linotype" w:hAnsi="Palatino Linotype" w:cs="Arial"/>
          <w:sz w:val="24"/>
          <w:szCs w:val="24"/>
        </w:rPr>
        <w:t>deja al solicitante en estado de incertidumbre, al no conocer o comprender porque no aparecen en la documentación respectiva</w:t>
      </w:r>
      <w:r>
        <w:rPr>
          <w:rFonts w:ascii="Palatino Linotype" w:hAnsi="Palatino Linotype" w:cs="Arial"/>
          <w:sz w:val="24"/>
          <w:szCs w:val="24"/>
        </w:rPr>
        <w:t>.</w:t>
      </w:r>
    </w:p>
    <w:p w14:paraId="6F2968AB"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22A154B2" w14:textId="60150AD4" w:rsidR="0009491C" w:rsidRDefault="00AC0022"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r>
        <w:rPr>
          <w:rFonts w:ascii="Palatino Linotype" w:eastAsia="Times New Roman" w:hAnsi="Palatino Linotype" w:cs="Arial"/>
          <w:sz w:val="24"/>
          <w:szCs w:val="24"/>
          <w:lang w:val="es-ES" w:eastAsia="es-ES"/>
        </w:rPr>
        <w:t xml:space="preserve">Por lo tanto, </w:t>
      </w:r>
      <w:r w:rsidR="0009491C" w:rsidRPr="0068506C">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68506C">
        <w:rPr>
          <w:rFonts w:ascii="Palatino Linotype" w:eastAsia="Times New Roman" w:hAnsi="Palatino Linotype" w:cs="Arial"/>
          <w:i/>
          <w:iCs/>
          <w:sz w:val="24"/>
          <w:szCs w:val="24"/>
          <w:lang w:val="es-ES" w:eastAsia="es-ES"/>
        </w:rPr>
        <w:t>.</w:t>
      </w:r>
    </w:p>
    <w:p w14:paraId="223AEBC9" w14:textId="77777777" w:rsidR="0048739B" w:rsidRPr="0048739B" w:rsidRDefault="0048739B"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025A966A" w:rsidR="0009491C" w:rsidRPr="00AC0022" w:rsidRDefault="00AC0022" w:rsidP="00B34049">
      <w:pPr>
        <w:numPr>
          <w:ilvl w:val="0"/>
          <w:numId w:val="2"/>
        </w:numPr>
        <w:tabs>
          <w:tab w:val="left" w:pos="7938"/>
        </w:tabs>
        <w:spacing w:after="0" w:line="360" w:lineRule="auto"/>
        <w:ind w:left="426"/>
        <w:jc w:val="both"/>
        <w:rPr>
          <w:rFonts w:ascii="Palatino Linotype" w:eastAsia="Times New Roman" w:hAnsi="Palatino Linotype" w:cs="Times New Roman"/>
          <w:b/>
          <w:iCs/>
          <w:sz w:val="28"/>
          <w:szCs w:val="24"/>
          <w:lang w:val="es-ES" w:eastAsia="es-ES"/>
        </w:rPr>
      </w:pPr>
      <w:r w:rsidRPr="00AC0022">
        <w:rPr>
          <w:rFonts w:ascii="Palatino Linotype" w:eastAsia="Times New Roman" w:hAnsi="Palatino Linotype" w:cs="Times New Roman"/>
          <w:b/>
          <w:iCs/>
          <w:sz w:val="28"/>
          <w:szCs w:val="24"/>
          <w:lang w:val="es-ES" w:eastAsia="es-ES"/>
        </w:rPr>
        <w:t>De la v</w:t>
      </w:r>
      <w:r w:rsidR="0009491C" w:rsidRPr="00AC0022">
        <w:rPr>
          <w:rFonts w:ascii="Palatino Linotype" w:eastAsia="Times New Roman" w:hAnsi="Palatino Linotype" w:cs="Times New Roman"/>
          <w:b/>
          <w:iCs/>
          <w:sz w:val="28"/>
          <w:szCs w:val="24"/>
          <w:lang w:val="es-ES" w:eastAsia="es-ES"/>
        </w:rPr>
        <w:t xml:space="preserve">ista a los órganos de control interno competentes </w:t>
      </w:r>
    </w:p>
    <w:p w14:paraId="1A72C40C" w14:textId="36E7FCD8" w:rsidR="0009491C" w:rsidRPr="004D1A2D" w:rsidRDefault="00AC0022" w:rsidP="004D1A2D">
      <w:pPr>
        <w:spacing w:line="360" w:lineRule="auto"/>
        <w:ind w:right="49"/>
        <w:jc w:val="both"/>
        <w:rPr>
          <w:rFonts w:ascii="Palatino Linotype" w:eastAsia="Palatino Linotype" w:hAnsi="Palatino Linotype" w:cs="Palatino Linotype"/>
          <w:sz w:val="24"/>
          <w:szCs w:val="24"/>
        </w:rPr>
      </w:pPr>
      <w:r w:rsidRPr="004D1A2D">
        <w:rPr>
          <w:rFonts w:ascii="Palatino Linotype" w:eastAsia="Palatino Linotype" w:hAnsi="Palatino Linotype" w:cs="Palatino Linotype"/>
          <w:sz w:val="24"/>
          <w:szCs w:val="24"/>
        </w:rPr>
        <w:t>Como ya se mencionó el</w:t>
      </w:r>
      <w:r w:rsidRPr="004D1A2D">
        <w:rPr>
          <w:rFonts w:ascii="Palatino Linotype" w:eastAsia="Palatino Linotype" w:hAnsi="Palatino Linotype" w:cs="Palatino Linotype"/>
          <w:b/>
          <w:sz w:val="24"/>
          <w:szCs w:val="24"/>
        </w:rPr>
        <w:t xml:space="preserve"> Sujeto Obligado</w:t>
      </w:r>
      <w:r w:rsidRPr="004D1A2D">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4D1A2D">
        <w:rPr>
          <w:rFonts w:ascii="Palatino Linotype" w:eastAsia="Palatino Linotype" w:hAnsi="Palatino Linotype" w:cs="Palatino Linotype"/>
          <w:b/>
          <w:sz w:val="24"/>
          <w:szCs w:val="24"/>
        </w:rPr>
        <w:t xml:space="preserve"> </w:t>
      </w:r>
      <w:r w:rsidRPr="004D1A2D">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4D1A2D">
        <w:rPr>
          <w:rFonts w:ascii="Palatino Linotype" w:eastAsia="Palatino Linotype" w:hAnsi="Palatino Linotype" w:cs="Palatino Linotype"/>
          <w:sz w:val="24"/>
          <w:szCs w:val="24"/>
        </w:rPr>
        <w:t xml:space="preserve">19 fracción XXVII </w:t>
      </w:r>
      <w:r w:rsidR="004D1A2D" w:rsidRPr="004D1A2D">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4D1A2D">
        <w:rPr>
          <w:rFonts w:ascii="Palatino Linotype" w:eastAsia="Palatino Linotype" w:hAnsi="Palatino Linotype" w:cs="Palatino Linotype"/>
          <w:sz w:val="24"/>
          <w:szCs w:val="24"/>
        </w:rPr>
        <w:t xml:space="preserve"> </w:t>
      </w:r>
      <w:r w:rsidR="004D1A2D" w:rsidRPr="004D1A2D">
        <w:rPr>
          <w:rFonts w:ascii="Palatino Linotype" w:eastAsia="Palatino Linotype" w:hAnsi="Palatino Linotype" w:cs="Palatino Linotype"/>
          <w:sz w:val="24"/>
          <w:szCs w:val="24"/>
        </w:rPr>
        <w:t xml:space="preserve">del Estado de México y Municipios, </w:t>
      </w:r>
      <w:r w:rsidRPr="004D1A2D">
        <w:rPr>
          <w:rFonts w:ascii="Palatino Linotype" w:eastAsia="Palatino Linotype" w:hAnsi="Palatino Linotype" w:cs="Palatino Linotype"/>
          <w:sz w:val="24"/>
          <w:szCs w:val="24"/>
        </w:rPr>
        <w:t>se determine lo conducente.</w:t>
      </w:r>
    </w:p>
    <w:p w14:paraId="5D0D0F34" w14:textId="1993272D" w:rsidR="00747655" w:rsidRPr="00747655" w:rsidRDefault="0009491C" w:rsidP="00B34049">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tanto, de lo expuesto</w:t>
      </w:r>
      <w:r w:rsidR="004D1A2D">
        <w:rPr>
          <w:rFonts w:ascii="Palatino Linotype" w:hAnsi="Palatino Linotype" w:cs="Arial"/>
          <w:sz w:val="24"/>
          <w:szCs w:val="24"/>
        </w:rPr>
        <w:t xml:space="preserve"> y </w:t>
      </w:r>
      <w:r w:rsidRPr="00360DF2">
        <w:rPr>
          <w:rFonts w:ascii="Palatino Linotype" w:hAnsi="Palatino Linotype" w:cs="Arial"/>
          <w:sz w:val="24"/>
          <w:szCs w:val="24"/>
        </w:rPr>
        <w:t xml:space="preserve">con fundamento en la fracción IV del artículo 186, de la Ley de Transparencia y Acceso a la Información Pública del Estado de México y Municipios,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atienda la</w:t>
      </w:r>
      <w:r w:rsidR="00747655">
        <w:rPr>
          <w:rFonts w:ascii="Palatino Linotype" w:hAnsi="Palatino Linotype" w:cs="Arial"/>
          <w:sz w:val="24"/>
          <w:szCs w:val="24"/>
        </w:rPr>
        <w:t xml:space="preserve">s solicitudes de información </w:t>
      </w:r>
      <w:r w:rsidR="00747655">
        <w:rPr>
          <w:rFonts w:ascii="Palatino Linotype" w:hAnsi="Palatino Linotype" w:cs="Arial"/>
          <w:b/>
          <w:bCs/>
          <w:sz w:val="24"/>
          <w:szCs w:val="24"/>
        </w:rPr>
        <w:lastRenderedPageBreak/>
        <w:t xml:space="preserve">00062/TEQUIXQU/IP/2024 y 00061/TEQUIXQU/IP/2024, </w:t>
      </w:r>
      <w:r w:rsidR="00747655">
        <w:rPr>
          <w:rFonts w:ascii="Palatino Linotype" w:hAnsi="Palatino Linotype" w:cs="Arial"/>
          <w:sz w:val="24"/>
          <w:szCs w:val="24"/>
        </w:rPr>
        <w:t xml:space="preserve">que han sido materia del presente fallo. </w:t>
      </w:r>
    </w:p>
    <w:p w14:paraId="68CC9627" w14:textId="77777777" w:rsidR="00747655" w:rsidRDefault="00747655" w:rsidP="00B34049">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Default="0009491C" w:rsidP="00B34049">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antes expuesto y fundado es de resolverse y,</w:t>
      </w:r>
    </w:p>
    <w:p w14:paraId="18D3021C" w14:textId="77777777" w:rsidR="00EA4E95" w:rsidRDefault="00EA4E95"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p>
    <w:p w14:paraId="3930952A" w14:textId="77777777" w:rsidR="00EA4E95" w:rsidRDefault="00EA4E95"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p>
    <w:p w14:paraId="44F1AC14" w14:textId="7204B214" w:rsidR="0009491C" w:rsidRPr="00360DF2" w:rsidRDefault="0009491C"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r w:rsidRPr="00360DF2">
        <w:rPr>
          <w:rFonts w:ascii="Palatino Linotype" w:eastAsia="Times New Roman" w:hAnsi="Palatino Linotype" w:cs="Times New Roman"/>
          <w:b/>
          <w:color w:val="000000"/>
          <w:sz w:val="28"/>
          <w:szCs w:val="24"/>
          <w:lang w:val="es-ES" w:eastAsia="es-ES"/>
        </w:rPr>
        <w:t>SE    RESUELVE</w:t>
      </w:r>
    </w:p>
    <w:p w14:paraId="0663545C" w14:textId="74F3CF73" w:rsidR="0009491C"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PRIMERO.</w:t>
      </w:r>
      <w:r w:rsidRPr="00360DF2">
        <w:rPr>
          <w:rFonts w:ascii="Palatino Linotype" w:hAnsi="Palatino Linotype" w:cs="Arial"/>
          <w:sz w:val="24"/>
          <w:szCs w:val="24"/>
        </w:rPr>
        <w:t xml:space="preserve"> Resultan fundadas las razones o motivos de inconformidad hechos valer por </w:t>
      </w:r>
      <w:r w:rsidR="0061125D">
        <w:rPr>
          <w:rFonts w:ascii="Palatino Linotype" w:hAnsi="Palatino Linotype" w:cs="Arial"/>
          <w:sz w:val="24"/>
          <w:szCs w:val="24"/>
        </w:rPr>
        <w:t>la parte</w:t>
      </w:r>
      <w:r w:rsidRPr="00360DF2">
        <w:rPr>
          <w:rFonts w:ascii="Palatino Linotype" w:hAnsi="Palatino Linotype" w:cs="Arial"/>
          <w:sz w:val="24"/>
          <w:szCs w:val="24"/>
        </w:rPr>
        <w:t xml:space="preserve"> </w:t>
      </w:r>
      <w:r w:rsidRPr="00360DF2">
        <w:rPr>
          <w:rFonts w:ascii="Palatino Linotype" w:hAnsi="Palatino Linotype" w:cs="Arial"/>
          <w:b/>
          <w:sz w:val="24"/>
          <w:szCs w:val="24"/>
        </w:rPr>
        <w:t>Recurrente,</w:t>
      </w:r>
      <w:r w:rsidRPr="00360DF2">
        <w:rPr>
          <w:rFonts w:ascii="Palatino Linotype" w:hAnsi="Palatino Linotype" w:cs="Arial"/>
          <w:sz w:val="24"/>
          <w:szCs w:val="24"/>
        </w:rPr>
        <w:t xml:space="preserve"> en términos del considerando </w:t>
      </w:r>
      <w:r w:rsidR="004D1A2D">
        <w:rPr>
          <w:rFonts w:ascii="Palatino Linotype" w:hAnsi="Palatino Linotype" w:cs="Arial"/>
          <w:b/>
          <w:sz w:val="24"/>
          <w:szCs w:val="24"/>
        </w:rPr>
        <w:t>TERCERO</w:t>
      </w:r>
      <w:r w:rsidRPr="00360DF2">
        <w:rPr>
          <w:rFonts w:ascii="Palatino Linotype" w:hAnsi="Palatino Linotype" w:cs="Arial"/>
          <w:sz w:val="24"/>
          <w:szCs w:val="24"/>
        </w:rPr>
        <w:t>, de la presente resolución.</w:t>
      </w:r>
    </w:p>
    <w:p w14:paraId="2BA7FFC6" w14:textId="77777777" w:rsidR="0061125D" w:rsidRPr="00360DF2" w:rsidRDefault="0061125D" w:rsidP="00B34049">
      <w:pPr>
        <w:tabs>
          <w:tab w:val="left" w:pos="8647"/>
        </w:tabs>
        <w:spacing w:after="0" w:line="360" w:lineRule="auto"/>
        <w:ind w:right="51"/>
        <w:jc w:val="both"/>
        <w:rPr>
          <w:rFonts w:ascii="Palatino Linotype" w:hAnsi="Palatino Linotype" w:cs="Arial"/>
          <w:sz w:val="24"/>
          <w:szCs w:val="24"/>
        </w:rPr>
      </w:pPr>
    </w:p>
    <w:p w14:paraId="670C2B2A" w14:textId="170CA553"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SEGUNDO.</w:t>
      </w:r>
      <w:r w:rsidRPr="00360DF2">
        <w:rPr>
          <w:rFonts w:ascii="Palatino Linotype" w:hAnsi="Palatino Linotype" w:cs="Arial"/>
          <w:sz w:val="24"/>
          <w:szCs w:val="24"/>
        </w:rPr>
        <w:t xml:space="preserve">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w:t>
      </w:r>
      <w:r w:rsidR="00747655">
        <w:rPr>
          <w:rFonts w:ascii="Palatino Linotype" w:hAnsi="Palatino Linotype" w:cs="Arial"/>
          <w:sz w:val="24"/>
          <w:szCs w:val="24"/>
        </w:rPr>
        <w:t xml:space="preserve">s solicitudes de información </w:t>
      </w:r>
      <w:r w:rsidR="00747655">
        <w:rPr>
          <w:rFonts w:ascii="Palatino Linotype" w:hAnsi="Palatino Linotype" w:cs="Arial"/>
          <w:b/>
          <w:bCs/>
          <w:sz w:val="24"/>
          <w:szCs w:val="24"/>
        </w:rPr>
        <w:t xml:space="preserve">00062/TEQUIXQU/IP/2024 y 00061/TEQUIXQU/IP/2024,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360DF2">
        <w:rPr>
          <w:rFonts w:ascii="Palatino Linotype" w:hAnsi="Palatino Linotype" w:cs="Arial"/>
          <w:sz w:val="24"/>
          <w:szCs w:val="24"/>
        </w:rPr>
        <w:t xml:space="preserve">en términos del Considerando </w:t>
      </w:r>
      <w:r w:rsidR="00E14C9D">
        <w:rPr>
          <w:rFonts w:ascii="Palatino Linotype" w:hAnsi="Palatino Linotype" w:cs="Arial"/>
          <w:b/>
          <w:sz w:val="24"/>
          <w:szCs w:val="24"/>
        </w:rPr>
        <w:t>TERCERO</w:t>
      </w:r>
      <w:r w:rsidRPr="00360DF2">
        <w:rPr>
          <w:rFonts w:ascii="Palatino Linotype" w:hAnsi="Palatino Linotype" w:cs="Arial"/>
          <w:b/>
          <w:sz w:val="24"/>
          <w:szCs w:val="24"/>
        </w:rPr>
        <w:t xml:space="preserve"> </w:t>
      </w:r>
      <w:r w:rsidRPr="00360DF2">
        <w:rPr>
          <w:rFonts w:ascii="Palatino Linotype" w:hAnsi="Palatino Linotype" w:cs="Arial"/>
          <w:sz w:val="24"/>
          <w:szCs w:val="24"/>
        </w:rPr>
        <w:t>de esta resolución</w:t>
      </w:r>
      <w:r w:rsidR="004D1A2D">
        <w:rPr>
          <w:rFonts w:ascii="Palatino Linotype" w:hAnsi="Palatino Linotype" w:cs="Arial"/>
          <w:b/>
          <w:sz w:val="24"/>
          <w:szCs w:val="24"/>
        </w:rPr>
        <w:t>.</w:t>
      </w:r>
    </w:p>
    <w:p w14:paraId="58E0DB19" w14:textId="77777777"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p>
    <w:p w14:paraId="45423D0D" w14:textId="7D54831E"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TERCERO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w:t>
      </w:r>
      <w:r w:rsidRPr="00FB2EA3">
        <w:rPr>
          <w:rFonts w:ascii="Palatino Linotype" w:hAnsi="Palatino Linotype"/>
          <w:sz w:val="24"/>
          <w:szCs w:val="24"/>
          <w:lang w:eastAsia="es-ES_tradnl"/>
        </w:rPr>
        <w:lastRenderedPageBreak/>
        <w:t>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2CF5F0"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CE3C656" w14:textId="4F80A63C"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CUARTO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a</w:t>
      </w:r>
      <w:r w:rsidR="0061125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l</w:t>
      </w:r>
      <w:r w:rsidR="0061125D">
        <w:rPr>
          <w:rFonts w:ascii="Palatino Linotype" w:hAnsi="Palatino Linotype"/>
          <w:sz w:val="24"/>
          <w:szCs w:val="24"/>
          <w:lang w:eastAsia="es-ES_tradnl"/>
        </w:rPr>
        <w:t>a parte</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Recurrente</w:t>
      </w:r>
      <w:r w:rsidRPr="00FB2EA3">
        <w:rPr>
          <w:rFonts w:ascii="Palatino Linotype" w:hAnsi="Palatino Linotype"/>
          <w:sz w:val="24"/>
          <w:szCs w:val="24"/>
          <w:lang w:eastAsia="es-ES_tradnl"/>
        </w:rPr>
        <w:t xml:space="preserve"> la presente resolución</w:t>
      </w:r>
      <w:r w:rsidR="006E6DC1">
        <w:rPr>
          <w:rFonts w:ascii="Palatino Linotype" w:hAnsi="Palatino Linotype"/>
          <w:sz w:val="24"/>
          <w:szCs w:val="24"/>
          <w:lang w:eastAsia="es-ES_tradnl"/>
        </w:rPr>
        <w:t xml:space="preserve">; así mismo, </w:t>
      </w:r>
      <w:r w:rsidRPr="00FB2EA3">
        <w:rPr>
          <w:rFonts w:ascii="Palatino Linotype" w:hAnsi="Palatino Linotype"/>
          <w:sz w:val="24"/>
          <w:szCs w:val="24"/>
          <w:lang w:eastAsia="es-ES_tradnl"/>
        </w:rPr>
        <w:t xml:space="preserve">hágase de su conocimiento que </w:t>
      </w:r>
      <w:r w:rsidR="004D1A2D">
        <w:rPr>
          <w:rFonts w:ascii="Palatino Linotype" w:hAnsi="Palatino Linotype"/>
          <w:sz w:val="24"/>
          <w:szCs w:val="24"/>
          <w:lang w:eastAsia="es-ES_tradnl"/>
        </w:rPr>
        <w:t xml:space="preserve">de conformidad con lo establecido en el </w:t>
      </w:r>
      <w:r w:rsidR="004D1A2D" w:rsidRPr="00FB2EA3">
        <w:rPr>
          <w:rFonts w:ascii="Palatino Linotype" w:hAnsi="Palatino Linotype"/>
          <w:sz w:val="24"/>
          <w:szCs w:val="24"/>
          <w:lang w:eastAsia="es-ES_tradnl"/>
        </w:rPr>
        <w:t>artículo 196, de la Ley de Transparencia y Acceso a la Información Pública del Estado de México y Municipios</w:t>
      </w:r>
      <w:r w:rsidR="004D1A2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en caso de considerar que le causa algún perjuicio, podrá promover el Juicio de Amparo en los términos de las leyes aplicables</w:t>
      </w:r>
      <w:r w:rsidR="004D1A2D">
        <w:rPr>
          <w:rFonts w:ascii="Palatino Linotype" w:hAnsi="Palatino Linotype"/>
          <w:sz w:val="24"/>
          <w:szCs w:val="24"/>
          <w:lang w:eastAsia="es-ES_tradnl"/>
        </w:rPr>
        <w:t>.</w:t>
      </w:r>
    </w:p>
    <w:p w14:paraId="793CBC63"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F8B2CB0" w14:textId="77777777" w:rsidR="004D1A2D" w:rsidRDefault="0009491C" w:rsidP="004D1A2D">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QUINTO</w:t>
      </w:r>
      <w:r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Se hace del conocimiento</w:t>
      </w:r>
      <w:r w:rsidR="004D1A2D" w:rsidRPr="00FB2EA3">
        <w:rPr>
          <w:rFonts w:ascii="Palatino Linotype" w:hAnsi="Palatino Linotype"/>
          <w:sz w:val="24"/>
          <w:szCs w:val="24"/>
          <w:lang w:eastAsia="es-ES_tradnl"/>
        </w:rPr>
        <w:t xml:space="preserve"> de</w:t>
      </w:r>
      <w:r w:rsidR="004D1A2D">
        <w:rPr>
          <w:rFonts w:ascii="Palatino Linotype" w:hAnsi="Palatino Linotype"/>
          <w:sz w:val="24"/>
          <w:szCs w:val="24"/>
          <w:lang w:eastAsia="es-ES_tradnl"/>
        </w:rPr>
        <w:t xml:space="preserve"> </w:t>
      </w:r>
      <w:r w:rsidR="004D1A2D" w:rsidRPr="00FB2EA3">
        <w:rPr>
          <w:rFonts w:ascii="Palatino Linotype" w:hAnsi="Palatino Linotype"/>
          <w:sz w:val="24"/>
          <w:szCs w:val="24"/>
          <w:lang w:eastAsia="es-ES_tradnl"/>
        </w:rPr>
        <w:t>l</w:t>
      </w:r>
      <w:r w:rsidR="004D1A2D">
        <w:rPr>
          <w:rFonts w:ascii="Palatino Linotype" w:hAnsi="Palatino Linotype"/>
          <w:sz w:val="24"/>
          <w:szCs w:val="24"/>
          <w:lang w:eastAsia="es-ES_tradnl"/>
        </w:rPr>
        <w:t>a parte</w:t>
      </w:r>
      <w:r w:rsidR="004D1A2D"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Recurrente</w:t>
      </w:r>
      <w:r w:rsidR="004D1A2D" w:rsidRPr="00FB2EA3">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6E3A823" w14:textId="77777777" w:rsidR="004D1A2D" w:rsidRDefault="004D1A2D" w:rsidP="004D1A2D">
      <w:pPr>
        <w:spacing w:after="0" w:line="360" w:lineRule="auto"/>
        <w:jc w:val="both"/>
        <w:rPr>
          <w:rFonts w:ascii="Palatino Linotype" w:hAnsi="Palatino Linotype"/>
          <w:sz w:val="24"/>
          <w:szCs w:val="24"/>
          <w:lang w:eastAsia="es-ES_tradnl"/>
        </w:rPr>
      </w:pPr>
    </w:p>
    <w:p w14:paraId="2A141894" w14:textId="001D9302" w:rsidR="0009491C" w:rsidRPr="00FB2EA3" w:rsidRDefault="004D1A2D" w:rsidP="00B34049">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SEXTO</w:t>
      </w:r>
      <w:r w:rsidRPr="00FB2EA3">
        <w:rPr>
          <w:rFonts w:ascii="Palatino Linotype" w:hAnsi="Palatino Linotype"/>
          <w:sz w:val="24"/>
          <w:szCs w:val="24"/>
          <w:lang w:eastAsia="es-ES_tradnl"/>
        </w:rPr>
        <w:t xml:space="preserve">. </w:t>
      </w:r>
      <w:r w:rsidR="0009491C" w:rsidRPr="00FB2EA3">
        <w:rPr>
          <w:rFonts w:ascii="Palatino Linotype" w:hAnsi="Palatino Linotype"/>
          <w:b/>
          <w:sz w:val="24"/>
          <w:szCs w:val="24"/>
          <w:lang w:eastAsia="es-ES_tradnl"/>
        </w:rPr>
        <w:t>Gírese</w:t>
      </w:r>
      <w:r w:rsidR="0009491C" w:rsidRPr="00FB2EA3">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0009491C" w:rsidRPr="00E14C9D">
        <w:rPr>
          <w:rFonts w:ascii="Palatino Linotype" w:hAnsi="Palatino Linotype"/>
          <w:b/>
          <w:bCs/>
          <w:sz w:val="24"/>
          <w:szCs w:val="24"/>
          <w:lang w:eastAsia="es-ES_tradnl"/>
        </w:rPr>
        <w:t xml:space="preserve">Considerando </w:t>
      </w:r>
      <w:r w:rsidRPr="00E14C9D">
        <w:rPr>
          <w:rFonts w:ascii="Palatino Linotype" w:hAnsi="Palatino Linotype"/>
          <w:b/>
          <w:bCs/>
          <w:sz w:val="24"/>
          <w:szCs w:val="24"/>
          <w:lang w:eastAsia="es-ES_tradnl"/>
        </w:rPr>
        <w:t>TERCERO</w:t>
      </w:r>
      <w:r w:rsidR="0009491C" w:rsidRPr="00FB2EA3">
        <w:rPr>
          <w:rFonts w:ascii="Palatino Linotype" w:hAnsi="Palatino Linotype"/>
          <w:sz w:val="24"/>
          <w:szCs w:val="24"/>
          <w:lang w:eastAsia="es-ES_tradnl"/>
        </w:rPr>
        <w:t xml:space="preserve"> de la presente resolución.</w:t>
      </w:r>
    </w:p>
    <w:p w14:paraId="58D2CE60" w14:textId="77777777" w:rsidR="0009491C" w:rsidRPr="00360DF2" w:rsidRDefault="0009491C" w:rsidP="00B34049">
      <w:pPr>
        <w:spacing w:after="0" w:line="360" w:lineRule="auto"/>
        <w:jc w:val="both"/>
        <w:rPr>
          <w:rFonts w:ascii="Palatino Linotype" w:hAnsi="Palatino Linotype"/>
          <w:sz w:val="24"/>
          <w:szCs w:val="24"/>
          <w:lang w:eastAsia="es-ES_tradnl"/>
        </w:rPr>
      </w:pPr>
    </w:p>
    <w:p w14:paraId="180C9E54" w14:textId="7B2EF719" w:rsidR="00E14C9D" w:rsidRPr="00F9134D" w:rsidRDefault="00E14C9D" w:rsidP="00E14C9D">
      <w:pPr>
        <w:pStyle w:val="Prrafodelista"/>
        <w:autoSpaceDE w:val="0"/>
        <w:autoSpaceDN w:val="0"/>
        <w:adjustRightInd w:val="0"/>
        <w:spacing w:before="240" w:after="160" w:line="360" w:lineRule="auto"/>
        <w:ind w:left="0"/>
        <w:jc w:val="both"/>
        <w:rPr>
          <w:rFonts w:ascii="Palatino Linotype" w:hAnsi="Palatino Linotype" w:cs="Arial"/>
          <w:sz w:val="23"/>
          <w:szCs w:val="23"/>
          <w:lang w:val="es-MX"/>
        </w:rPr>
      </w:pPr>
      <w:r w:rsidRPr="00F9134D">
        <w:rPr>
          <w:rFonts w:ascii="Palatino Linotype" w:hAnsi="Palatino Linotype" w:cs="Arial"/>
          <w:sz w:val="23"/>
          <w:szCs w:val="23"/>
          <w:lang w:val="es-MX"/>
        </w:rPr>
        <w:lastRenderedPageBreak/>
        <w:t>ASÍ LO ACORDÓ, POR UNANIMIDAD DE VOTOS, EL PLENO DEL</w:t>
      </w:r>
      <w:r w:rsidRPr="00F9134D">
        <w:rPr>
          <w:rFonts w:ascii="Palatino Linotype" w:eastAsia="Arial Unicode MS" w:hAnsi="Palatino Linotype" w:cs="Arial"/>
          <w:sz w:val="23"/>
          <w:szCs w:val="23"/>
          <w:lang w:val="es-MX"/>
        </w:rPr>
        <w:t xml:space="preserve"> INSTITUTO DE TRANSPARENCIA, ACCESO A LA INFORMACIÓN PÚBLICA Y PROTECCIÓN DE DATOS PERSONALES DEL ESTADO DE MÉXICO Y MUNICIPIOS</w:t>
      </w:r>
      <w:r w:rsidRPr="00F9134D">
        <w:rPr>
          <w:rFonts w:ascii="Palatino Linotype" w:hAnsi="Palatino Linotype" w:cs="Arial"/>
          <w:sz w:val="23"/>
          <w:szCs w:val="23"/>
          <w:lang w:val="es-MX"/>
        </w:rPr>
        <w:t xml:space="preserve">, CONFORMADO POR LOS COMISIONADOS JOSÉ MARTÍNEZ VILCHIS, MARÍA DEL ROSARIO MEJÍA AYALA, SHARON CRISTINA MORALES MARTÍNEZ,  LUIS GUSTAVO PARRA NORIEGA Y GUADALUPE RAMÍREZ PEÑA; EN LA </w:t>
      </w:r>
      <w:r w:rsidR="00001FDC" w:rsidRPr="00F9134D">
        <w:rPr>
          <w:rFonts w:ascii="Palatino Linotype" w:hAnsi="Palatino Linotype" w:cs="Arial"/>
          <w:sz w:val="23"/>
          <w:szCs w:val="23"/>
          <w:lang w:val="es-MX"/>
        </w:rPr>
        <w:t xml:space="preserve">TRIGÉSIMA </w:t>
      </w:r>
      <w:r w:rsidR="00F9134D" w:rsidRPr="00F9134D">
        <w:rPr>
          <w:rFonts w:ascii="Palatino Linotype" w:hAnsi="Palatino Linotype" w:cs="Arial"/>
          <w:sz w:val="23"/>
          <w:szCs w:val="23"/>
          <w:lang w:val="es-MX"/>
        </w:rPr>
        <w:t xml:space="preserve">SEGUNDA </w:t>
      </w:r>
      <w:r w:rsidRPr="00F9134D">
        <w:rPr>
          <w:rFonts w:ascii="Palatino Linotype" w:hAnsi="Palatino Linotype" w:cs="Arial"/>
          <w:sz w:val="23"/>
          <w:szCs w:val="23"/>
          <w:lang w:val="es-MX"/>
        </w:rPr>
        <w:t xml:space="preserve">SESIÓN ORDINARIA CELEBRADA EL </w:t>
      </w:r>
      <w:r w:rsidR="00F9134D" w:rsidRPr="00F9134D">
        <w:rPr>
          <w:rFonts w:ascii="Palatino Linotype" w:hAnsi="Palatino Linotype" w:cs="Arial"/>
          <w:sz w:val="23"/>
          <w:szCs w:val="23"/>
          <w:lang w:val="es-MX"/>
        </w:rPr>
        <w:t>ONCE DE SEPTIEMBRE</w:t>
      </w:r>
      <w:r w:rsidRPr="00F9134D">
        <w:rPr>
          <w:rFonts w:ascii="Palatino Linotype" w:hAnsi="Palatino Linotype" w:cs="Arial"/>
          <w:sz w:val="23"/>
          <w:szCs w:val="23"/>
          <w:lang w:val="es-MX"/>
        </w:rPr>
        <w:t xml:space="preserve"> DE DOS MIL VEINTICUATRO, ANTE EL SECRETARIO TÉCNICO DEL PLENO, ALEXIS TAPIA RAMÍREZ. </w:t>
      </w:r>
    </w:p>
    <w:p w14:paraId="3722CDE3" w14:textId="77777777" w:rsidR="00E14C9D" w:rsidRPr="00705FE6" w:rsidRDefault="00E14C9D"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sidRPr="00705FE6">
        <w:rPr>
          <w:rFonts w:ascii="Palatino Linotype" w:hAnsi="Palatino Linotype"/>
          <w:bCs/>
          <w:sz w:val="18"/>
          <w:szCs w:val="18"/>
          <w:lang w:val="es-MX"/>
        </w:rPr>
        <w:t>CCR/JCMA</w:t>
      </w:r>
    </w:p>
    <w:p w14:paraId="26710BC7" w14:textId="1554978E" w:rsidR="0009491C" w:rsidRPr="00360DF2" w:rsidRDefault="00BA427F" w:rsidP="00B34049">
      <w:pPr>
        <w:spacing w:after="0" w:line="360" w:lineRule="auto"/>
        <w:jc w:val="both"/>
        <w:rPr>
          <w:rFonts w:ascii="Palatino Linotype" w:hAnsi="Palatino Linotype" w:cs="Arial"/>
          <w:sz w:val="24"/>
          <w:szCs w:val="24"/>
        </w:rPr>
      </w:pPr>
      <w:r>
        <w:rPr>
          <w:rFonts w:ascii="Palatino Linotype" w:hAnsi="Palatino Linotype" w:cs="Arial"/>
          <w:noProof/>
          <w:sz w:val="24"/>
          <w:szCs w:val="24"/>
          <w:lang w:eastAsia="es-MX"/>
        </w:rPr>
        <mc:AlternateContent>
          <mc:Choice Requires="wps">
            <w:drawing>
              <wp:anchor distT="0" distB="0" distL="114300" distR="114300" simplePos="0" relativeHeight="251659264" behindDoc="0" locked="0" layoutInCell="1" allowOverlap="1" wp14:anchorId="6946CE31" wp14:editId="1771D8CE">
                <wp:simplePos x="0" y="0"/>
                <wp:positionH relativeFrom="column">
                  <wp:posOffset>-51435</wp:posOffset>
                </wp:positionH>
                <wp:positionV relativeFrom="paragraph">
                  <wp:posOffset>56515</wp:posOffset>
                </wp:positionV>
                <wp:extent cx="5969000" cy="4508500"/>
                <wp:effectExtent l="0" t="0" r="31750" b="25400"/>
                <wp:wrapNone/>
                <wp:docPr id="1102717080" name="Straight Connector 1"/>
                <wp:cNvGraphicFramePr/>
                <a:graphic xmlns:a="http://schemas.openxmlformats.org/drawingml/2006/main">
                  <a:graphicData uri="http://schemas.microsoft.com/office/word/2010/wordprocessingShape">
                    <wps:wsp>
                      <wps:cNvCnPr/>
                      <wps:spPr>
                        <a:xfrm>
                          <a:off x="0" y="0"/>
                          <a:ext cx="5969000" cy="4508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C2378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4.45pt" to="465.95pt,3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" strokecolor="#5b9bd5 [3204]" strokeweight=".5pt">
                <v:stroke joinstyle="miter"/>
              </v:line>
            </w:pict>
          </mc:Fallback>
        </mc:AlternateContent>
      </w:r>
    </w:p>
    <w:p w14:paraId="59DD94E1" w14:textId="77777777" w:rsidR="0009491C" w:rsidRPr="00360DF2" w:rsidRDefault="0009491C" w:rsidP="00B34049">
      <w:pPr>
        <w:spacing w:after="0" w:line="360" w:lineRule="auto"/>
        <w:jc w:val="both"/>
        <w:rPr>
          <w:rFonts w:ascii="Palatino Linotype" w:hAnsi="Palatino Linotype" w:cs="Arial"/>
          <w:sz w:val="24"/>
          <w:szCs w:val="24"/>
        </w:rPr>
      </w:pPr>
    </w:p>
    <w:p w14:paraId="24A54F6F" w14:textId="77777777" w:rsidR="0009491C" w:rsidRPr="00360DF2" w:rsidRDefault="0009491C" w:rsidP="00B34049">
      <w:pPr>
        <w:spacing w:after="0" w:line="360" w:lineRule="auto"/>
        <w:jc w:val="both"/>
        <w:rPr>
          <w:rFonts w:ascii="Palatino Linotype" w:hAnsi="Palatino Linotype" w:cs="Arial"/>
          <w:sz w:val="24"/>
          <w:szCs w:val="24"/>
        </w:rPr>
      </w:pPr>
    </w:p>
    <w:p w14:paraId="74E52B0A" w14:textId="77777777" w:rsidR="0009491C" w:rsidRPr="00360DF2" w:rsidRDefault="0009491C" w:rsidP="00B34049">
      <w:pPr>
        <w:spacing w:after="0"/>
        <w:rPr>
          <w:rFonts w:ascii="Palatino Linotype" w:hAnsi="Palatino Linotype"/>
        </w:rPr>
      </w:pPr>
    </w:p>
    <w:p w14:paraId="16B1170C" w14:textId="77777777" w:rsidR="0009491C" w:rsidRPr="00360DF2" w:rsidRDefault="0009491C" w:rsidP="00B34049">
      <w:pPr>
        <w:spacing w:after="0"/>
        <w:rPr>
          <w:rFonts w:ascii="Palatino Linotype" w:hAnsi="Palatino Linotype"/>
        </w:rPr>
      </w:pPr>
    </w:p>
    <w:p w14:paraId="22CDD6F1" w14:textId="77777777" w:rsidR="0009491C" w:rsidRPr="00360DF2" w:rsidRDefault="0009491C" w:rsidP="00B34049">
      <w:pPr>
        <w:spacing w:after="0"/>
        <w:rPr>
          <w:rFonts w:ascii="Palatino Linotype" w:hAnsi="Palatino Linotype"/>
        </w:rPr>
      </w:pPr>
    </w:p>
    <w:p w14:paraId="4DBB9C23" w14:textId="77777777" w:rsidR="0009491C" w:rsidRPr="00360DF2" w:rsidRDefault="0009491C" w:rsidP="00B34049">
      <w:pPr>
        <w:spacing w:after="0"/>
        <w:rPr>
          <w:rFonts w:ascii="Palatino Linotype" w:hAnsi="Palatino Linotype"/>
        </w:rPr>
      </w:pPr>
    </w:p>
    <w:p w14:paraId="3161DA96" w14:textId="77777777" w:rsidR="0009491C" w:rsidRPr="00360DF2" w:rsidRDefault="0009491C" w:rsidP="00B34049">
      <w:pPr>
        <w:spacing w:after="0"/>
        <w:rPr>
          <w:rFonts w:ascii="Palatino Linotype" w:hAnsi="Palatino Linotype"/>
        </w:rPr>
      </w:pPr>
    </w:p>
    <w:p w14:paraId="120B673D" w14:textId="77777777" w:rsidR="0009491C" w:rsidRPr="00360DF2" w:rsidRDefault="0009491C" w:rsidP="00B34049">
      <w:pPr>
        <w:spacing w:after="0"/>
        <w:rPr>
          <w:rFonts w:ascii="Palatino Linotype" w:hAnsi="Palatino Linotype"/>
        </w:rPr>
      </w:pPr>
    </w:p>
    <w:p w14:paraId="5A845238" w14:textId="77777777" w:rsidR="0009491C" w:rsidRPr="00360DF2" w:rsidRDefault="0009491C" w:rsidP="00B34049">
      <w:pPr>
        <w:spacing w:after="0"/>
        <w:rPr>
          <w:rFonts w:ascii="Palatino Linotype" w:hAnsi="Palatino Linotype"/>
        </w:rPr>
      </w:pPr>
    </w:p>
    <w:p w14:paraId="21531DFD" w14:textId="77777777" w:rsidR="0009491C" w:rsidRPr="00360DF2" w:rsidRDefault="0009491C" w:rsidP="00B34049">
      <w:pPr>
        <w:spacing w:after="0"/>
        <w:rPr>
          <w:rFonts w:ascii="Palatino Linotype" w:hAnsi="Palatino Linotype"/>
        </w:rPr>
      </w:pPr>
    </w:p>
    <w:p w14:paraId="0CB23F1E" w14:textId="77777777" w:rsidR="0009491C" w:rsidRPr="00360DF2" w:rsidRDefault="0009491C" w:rsidP="00B34049">
      <w:pPr>
        <w:spacing w:after="0"/>
        <w:rPr>
          <w:rFonts w:ascii="Palatino Linotype" w:hAnsi="Palatino Linotype"/>
        </w:rPr>
      </w:pPr>
    </w:p>
    <w:p w14:paraId="2D2C0AF6" w14:textId="77777777" w:rsidR="0009491C" w:rsidRPr="00360DF2" w:rsidRDefault="0009491C" w:rsidP="00B34049">
      <w:pPr>
        <w:spacing w:after="0"/>
        <w:rPr>
          <w:rFonts w:ascii="Palatino Linotype" w:hAnsi="Palatino Linotype"/>
        </w:rPr>
      </w:pPr>
    </w:p>
    <w:p w14:paraId="77A3B578" w14:textId="77777777" w:rsidR="00DC59ED" w:rsidRDefault="00DC59ED" w:rsidP="00B34049">
      <w:pPr>
        <w:spacing w:after="0"/>
      </w:pPr>
    </w:p>
    <w:p w14:paraId="782ED6E4" w14:textId="77777777" w:rsidR="006415FA" w:rsidRDefault="006415FA" w:rsidP="00B34049">
      <w:pPr>
        <w:spacing w:after="0"/>
      </w:pPr>
    </w:p>
    <w:p w14:paraId="17453EFF" w14:textId="77777777" w:rsidR="006415FA" w:rsidRDefault="006415FA" w:rsidP="00B34049">
      <w:pPr>
        <w:spacing w:after="0"/>
      </w:pPr>
    </w:p>
    <w:p w14:paraId="33F0DD5E" w14:textId="77777777" w:rsidR="006415FA" w:rsidRDefault="006415FA" w:rsidP="00B34049">
      <w:pPr>
        <w:spacing w:after="0"/>
      </w:pPr>
    </w:p>
    <w:p w14:paraId="71ECF161" w14:textId="77777777" w:rsidR="006415FA" w:rsidRDefault="006415FA" w:rsidP="00B34049">
      <w:pPr>
        <w:spacing w:after="0"/>
      </w:pPr>
    </w:p>
    <w:p w14:paraId="3B595424" w14:textId="77777777" w:rsidR="006415FA" w:rsidRDefault="006415FA" w:rsidP="00B34049">
      <w:pPr>
        <w:spacing w:after="0"/>
      </w:pPr>
    </w:p>
    <w:p w14:paraId="5AECC86B" w14:textId="77777777" w:rsidR="006415FA" w:rsidRDefault="006415FA" w:rsidP="00B34049">
      <w:pPr>
        <w:spacing w:after="0"/>
      </w:pPr>
    </w:p>
    <w:p w14:paraId="29F6F776" w14:textId="77777777" w:rsidR="006415FA" w:rsidRDefault="006415FA" w:rsidP="00B34049">
      <w:pPr>
        <w:spacing w:after="0"/>
      </w:pPr>
    </w:p>
    <w:p w14:paraId="0E02C4CF" w14:textId="77777777" w:rsidR="006415FA" w:rsidRDefault="006415FA" w:rsidP="00B34049">
      <w:pPr>
        <w:spacing w:after="0"/>
      </w:pPr>
    </w:p>
    <w:p w14:paraId="3E1BD2D1" w14:textId="77777777" w:rsidR="006415FA" w:rsidRDefault="006415FA" w:rsidP="00B34049">
      <w:pPr>
        <w:spacing w:after="0"/>
      </w:pPr>
    </w:p>
    <w:p w14:paraId="0379DD64" w14:textId="77777777" w:rsidR="006415FA" w:rsidRDefault="006415FA" w:rsidP="00B34049">
      <w:pPr>
        <w:spacing w:after="0"/>
      </w:pPr>
    </w:p>
    <w:p w14:paraId="03CBF61C" w14:textId="77777777" w:rsidR="00001FDC" w:rsidRDefault="00001FDC" w:rsidP="00B34049">
      <w:pPr>
        <w:spacing w:after="0"/>
      </w:pPr>
    </w:p>
    <w:p w14:paraId="0C87834A" w14:textId="77777777" w:rsidR="00001FDC" w:rsidRDefault="00001FDC" w:rsidP="00B34049">
      <w:pPr>
        <w:spacing w:after="0"/>
      </w:pPr>
    </w:p>
    <w:p w14:paraId="1B5906C4" w14:textId="77777777" w:rsidR="00001FDC" w:rsidRDefault="00001FDC" w:rsidP="00B34049">
      <w:pPr>
        <w:spacing w:after="0"/>
      </w:pPr>
    </w:p>
    <w:p w14:paraId="67D8FD91" w14:textId="77777777" w:rsidR="00001FDC" w:rsidRDefault="00001FDC" w:rsidP="00B34049">
      <w:pPr>
        <w:spacing w:after="0"/>
      </w:pPr>
    </w:p>
    <w:p w14:paraId="19B8ACA4" w14:textId="77777777" w:rsidR="00001FDC" w:rsidRDefault="00001FDC" w:rsidP="00B34049">
      <w:pPr>
        <w:spacing w:after="0"/>
      </w:pPr>
    </w:p>
    <w:p w14:paraId="614C11A6" w14:textId="77777777" w:rsidR="00001FDC" w:rsidRDefault="00001FDC" w:rsidP="00B34049">
      <w:pPr>
        <w:spacing w:after="0"/>
      </w:pPr>
    </w:p>
    <w:sectPr w:rsidR="00001FDC" w:rsidSect="00213060">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6B22D" w14:textId="77777777" w:rsidR="00551913" w:rsidRDefault="00551913" w:rsidP="0009491C">
      <w:pPr>
        <w:spacing w:after="0" w:line="240" w:lineRule="auto"/>
      </w:pPr>
      <w:r>
        <w:separator/>
      </w:r>
    </w:p>
  </w:endnote>
  <w:endnote w:type="continuationSeparator" w:id="0">
    <w:p w14:paraId="189765B8" w14:textId="77777777" w:rsidR="00551913" w:rsidRDefault="00551913"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DC59ED"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52CC8">
              <w:rPr>
                <w:rFonts w:ascii="Palatino Linotype" w:hAnsi="Palatino Linotype"/>
                <w:bCs/>
                <w:noProof/>
                <w:sz w:val="20"/>
              </w:rPr>
              <w:t>16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52CC8">
              <w:rPr>
                <w:rFonts w:ascii="Palatino Linotype" w:hAnsi="Palatino Linotype"/>
                <w:bCs/>
                <w:noProof/>
                <w:sz w:val="20"/>
              </w:rPr>
              <w:t>16</w:t>
            </w:r>
            <w:r>
              <w:rPr>
                <w:rFonts w:ascii="Palatino Linotype" w:hAnsi="Palatino Linotype"/>
                <w:bCs/>
                <w:noProof/>
                <w:sz w:val="20"/>
              </w:rPr>
              <w:fldChar w:fldCharType="end"/>
            </w:r>
          </w:p>
        </w:sdtContent>
      </w:sdt>
    </w:sdtContent>
  </w:sdt>
  <w:p w14:paraId="46640204" w14:textId="77777777" w:rsidR="00DC59ED" w:rsidRDefault="00DC59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DC59ED"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52CC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052CC8">
      <w:rPr>
        <w:rFonts w:ascii="Palatino Linotype" w:hAnsi="Palatino Linotype"/>
        <w:bCs/>
        <w:noProof/>
        <w:sz w:val="20"/>
      </w:rPr>
      <w:t>16</w:t>
    </w:r>
    <w:r>
      <w:rPr>
        <w:rFonts w:ascii="Palatino Linotype" w:hAnsi="Palatino Linotype"/>
        <w:bCs/>
        <w:noProof/>
        <w:sz w:val="20"/>
      </w:rPr>
      <w:fldChar w:fldCharType="end"/>
    </w:r>
  </w:p>
  <w:p w14:paraId="5383978B" w14:textId="77777777" w:rsidR="00DC59ED" w:rsidRDefault="00DC59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B4E66" w14:textId="77777777" w:rsidR="00551913" w:rsidRDefault="00551913" w:rsidP="0009491C">
      <w:pPr>
        <w:spacing w:after="0" w:line="240" w:lineRule="auto"/>
      </w:pPr>
      <w:r>
        <w:separator/>
      </w:r>
    </w:p>
  </w:footnote>
  <w:footnote w:type="continuationSeparator" w:id="0">
    <w:p w14:paraId="69C3C0F5" w14:textId="77777777" w:rsidR="00551913" w:rsidRDefault="00551913"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213060">
      <w:trPr>
        <w:trHeight w:val="227"/>
      </w:trPr>
      <w:tc>
        <w:tcPr>
          <w:tcW w:w="5246" w:type="dxa"/>
          <w:hideMark/>
        </w:tcPr>
        <w:p w14:paraId="2EA8FEF1" w14:textId="77777777" w:rsidR="00DC59ED"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40F7ADE4" w:rsidR="00DC59ED" w:rsidRPr="00641471" w:rsidRDefault="001E57C8"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05010</w:t>
          </w:r>
          <w:r w:rsidR="006E6DC1">
            <w:rPr>
              <w:rFonts w:ascii="Palatino Linotype" w:hAnsi="Palatino Linotype" w:cs="Arial"/>
              <w:b/>
              <w:bCs/>
              <w:sz w:val="24"/>
              <w:lang w:eastAsia="es-MX"/>
            </w:rPr>
            <w:t>/INFOEM/IP/RR/202</w:t>
          </w:r>
          <w:r w:rsidR="00E14C9D">
            <w:rPr>
              <w:rFonts w:ascii="Palatino Linotype" w:hAnsi="Palatino Linotype" w:cs="Arial"/>
              <w:b/>
              <w:bCs/>
              <w:sz w:val="24"/>
              <w:lang w:eastAsia="es-MX"/>
            </w:rPr>
            <w:t>4</w:t>
          </w:r>
          <w:r w:rsidR="008F4A98">
            <w:rPr>
              <w:rFonts w:ascii="Palatino Linotype" w:hAnsi="Palatino Linotype" w:cs="Arial"/>
              <w:b/>
              <w:bCs/>
              <w:sz w:val="24"/>
              <w:lang w:eastAsia="es-MX"/>
            </w:rPr>
            <w:t xml:space="preserve"> y acumulado</w:t>
          </w:r>
        </w:p>
      </w:tc>
    </w:tr>
    <w:tr w:rsidR="001E57C8" w14:paraId="5E9CF1A2" w14:textId="77777777" w:rsidTr="00213060">
      <w:trPr>
        <w:trHeight w:val="242"/>
      </w:trPr>
      <w:tc>
        <w:tcPr>
          <w:tcW w:w="5246" w:type="dxa"/>
          <w:hideMark/>
        </w:tcPr>
        <w:p w14:paraId="1BDB3C02" w14:textId="77777777" w:rsidR="001E57C8" w:rsidRPr="00641471" w:rsidRDefault="001E57C8" w:rsidP="001E57C8">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0ADCA3FC" w:rsidR="001E57C8" w:rsidRPr="00641471" w:rsidRDefault="001E57C8" w:rsidP="001E57C8">
          <w:pPr>
            <w:spacing w:after="120" w:line="256" w:lineRule="auto"/>
            <w:ind w:left="-73" w:right="214"/>
            <w:jc w:val="right"/>
            <w:rPr>
              <w:rFonts w:ascii="Palatino Linotype" w:hAnsi="Palatino Linotype" w:cs="Arial"/>
              <w:b/>
              <w:szCs w:val="20"/>
            </w:rPr>
          </w:pPr>
          <w:r>
            <w:rPr>
              <w:rFonts w:ascii="Palatino Linotype" w:hAnsi="Palatino Linotype" w:cs="Arial"/>
              <w:b/>
              <w:szCs w:val="20"/>
            </w:rPr>
            <w:t>Ayuntamiento de Tequixquiac</w:t>
          </w:r>
        </w:p>
      </w:tc>
    </w:tr>
    <w:tr w:rsidR="001E57C8" w14:paraId="4EAA2B38" w14:textId="77777777" w:rsidTr="00213060">
      <w:trPr>
        <w:trHeight w:val="342"/>
      </w:trPr>
      <w:tc>
        <w:tcPr>
          <w:tcW w:w="5246" w:type="dxa"/>
          <w:hideMark/>
        </w:tcPr>
        <w:p w14:paraId="45EEC6CB" w14:textId="77777777" w:rsidR="001E57C8" w:rsidRPr="00641471" w:rsidRDefault="001E57C8" w:rsidP="001E57C8">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77777777" w:rsidR="001E57C8" w:rsidRPr="00641471" w:rsidRDefault="001E57C8" w:rsidP="001E57C8">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148DBFB" w14:textId="77777777" w:rsidR="00DC59ED"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1F7D8A4F" w14:textId="77777777" w:rsidTr="00213060">
      <w:trPr>
        <w:trHeight w:val="227"/>
      </w:trPr>
      <w:tc>
        <w:tcPr>
          <w:tcW w:w="5104" w:type="dxa"/>
          <w:hideMark/>
        </w:tcPr>
        <w:p w14:paraId="0565AF6C" w14:textId="77777777" w:rsidR="00DC59ED" w:rsidRPr="00641471" w:rsidRDefault="00D42741" w:rsidP="00213060">
          <w:pPr>
            <w:spacing w:after="120" w:line="256" w:lineRule="auto"/>
            <w:ind w:right="204"/>
            <w:jc w:val="right"/>
            <w:rPr>
              <w:rFonts w:ascii="Palatino Linotype" w:hAnsi="Palatino Linotype" w:cs="Arial"/>
              <w:szCs w:val="20"/>
            </w:rPr>
          </w:pPr>
          <w:bookmarkStart w:id="1" w:name="_Hlk152670943"/>
          <w:r w:rsidRPr="00641471">
            <w:rPr>
              <w:rFonts w:ascii="Palatino Linotype" w:hAnsi="Palatino Linotype" w:cs="Arial"/>
              <w:szCs w:val="20"/>
            </w:rPr>
            <w:t>Recurso de Revisión N°:</w:t>
          </w:r>
        </w:p>
      </w:tc>
      <w:tc>
        <w:tcPr>
          <w:tcW w:w="4819" w:type="dxa"/>
          <w:hideMark/>
        </w:tcPr>
        <w:p w14:paraId="29077E1B" w14:textId="36E94470" w:rsidR="00DC59ED" w:rsidRPr="00641471" w:rsidRDefault="00B05154"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w:t>
          </w:r>
          <w:r w:rsidR="001E57C8">
            <w:rPr>
              <w:rFonts w:ascii="Palatino Linotype" w:hAnsi="Palatino Linotype" w:cs="Arial"/>
              <w:b/>
              <w:bCs/>
              <w:sz w:val="24"/>
              <w:lang w:eastAsia="es-MX"/>
            </w:rPr>
            <w:t>5010</w:t>
          </w:r>
          <w:r w:rsidR="006E6DC1">
            <w:rPr>
              <w:rFonts w:ascii="Palatino Linotype" w:hAnsi="Palatino Linotype" w:cs="Arial"/>
              <w:b/>
              <w:bCs/>
              <w:sz w:val="24"/>
              <w:lang w:eastAsia="es-MX"/>
            </w:rPr>
            <w:t>/INFOEM/IP/RR/202</w:t>
          </w:r>
          <w:r w:rsidR="00E14C9D">
            <w:rPr>
              <w:rFonts w:ascii="Palatino Linotype" w:hAnsi="Palatino Linotype" w:cs="Arial"/>
              <w:b/>
              <w:bCs/>
              <w:sz w:val="24"/>
              <w:lang w:eastAsia="es-MX"/>
            </w:rPr>
            <w:t>4</w:t>
          </w:r>
          <w:r w:rsidR="008F4A98">
            <w:rPr>
              <w:rFonts w:ascii="Palatino Linotype" w:hAnsi="Palatino Linotype" w:cs="Arial"/>
              <w:b/>
              <w:bCs/>
              <w:sz w:val="24"/>
              <w:lang w:eastAsia="es-MX"/>
            </w:rPr>
            <w:t xml:space="preserve"> y acumulado</w:t>
          </w:r>
        </w:p>
      </w:tc>
    </w:tr>
    <w:tr w:rsidR="00213060" w14:paraId="27E5DB9D" w14:textId="77777777" w:rsidTr="00213060">
      <w:trPr>
        <w:trHeight w:val="242"/>
      </w:trPr>
      <w:tc>
        <w:tcPr>
          <w:tcW w:w="5104" w:type="dxa"/>
          <w:hideMark/>
        </w:tcPr>
        <w:p w14:paraId="2E2FAA87" w14:textId="77777777" w:rsidR="00DC59ED"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2FAD3BF5" w:rsidR="00DC59ED" w:rsidRPr="00641471" w:rsidRDefault="00B05154" w:rsidP="00B05154">
          <w:pPr>
            <w:spacing w:after="120" w:line="256" w:lineRule="auto"/>
            <w:ind w:left="-67" w:right="214"/>
            <w:jc w:val="right"/>
            <w:rPr>
              <w:rFonts w:ascii="Palatino Linotype" w:hAnsi="Palatino Linotype" w:cs="Arial"/>
              <w:b/>
              <w:szCs w:val="20"/>
            </w:rPr>
          </w:pPr>
          <w:r>
            <w:rPr>
              <w:rFonts w:ascii="Palatino Linotype" w:hAnsi="Palatino Linotype" w:cs="Arial"/>
              <w:b/>
              <w:szCs w:val="20"/>
            </w:rPr>
            <w:t xml:space="preserve">Ayuntamiento de </w:t>
          </w:r>
          <w:r w:rsidR="001E57C8">
            <w:rPr>
              <w:rFonts w:ascii="Palatino Linotype" w:hAnsi="Palatino Linotype" w:cs="Arial"/>
              <w:b/>
              <w:szCs w:val="20"/>
            </w:rPr>
            <w:t>Tequixquiac</w:t>
          </w:r>
        </w:p>
      </w:tc>
    </w:tr>
    <w:tr w:rsidR="00213060" w14:paraId="4B02109D" w14:textId="77777777" w:rsidTr="00213060">
      <w:trPr>
        <w:trHeight w:val="342"/>
      </w:trPr>
      <w:tc>
        <w:tcPr>
          <w:tcW w:w="5104" w:type="dxa"/>
        </w:tcPr>
        <w:p w14:paraId="3826DC18" w14:textId="77777777" w:rsidR="00DC59ED"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25134F5B" w:rsidR="00DC59ED" w:rsidRPr="00641471" w:rsidRDefault="00D42741" w:rsidP="00052CC8">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052CC8">
            <w:rPr>
              <w:rFonts w:ascii="Palatino Linotype" w:hAnsi="Palatino Linotype" w:cs="Arial"/>
              <w:b/>
            </w:rPr>
            <w:t>XXXXXXXXXXXXXXXXXX</w:t>
          </w:r>
          <w:r w:rsidR="001E57C8">
            <w:rPr>
              <w:rFonts w:ascii="Palatino Linotype" w:hAnsi="Palatino Linotype" w:cs="Arial"/>
              <w:b/>
            </w:rPr>
            <w:t xml:space="preserve"> </w:t>
          </w:r>
        </w:p>
      </w:tc>
    </w:tr>
    <w:tr w:rsidR="00213060" w14:paraId="325B8815" w14:textId="77777777" w:rsidTr="00213060">
      <w:trPr>
        <w:trHeight w:val="342"/>
      </w:trPr>
      <w:tc>
        <w:tcPr>
          <w:tcW w:w="5104" w:type="dxa"/>
        </w:tcPr>
        <w:p w14:paraId="29443572" w14:textId="77777777" w:rsidR="00DC59ED"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77777777" w:rsidR="00DC59ED" w:rsidRPr="00641471" w:rsidRDefault="00D42741"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1"/>
  </w:tbl>
  <w:p w14:paraId="7C804C57" w14:textId="77777777" w:rsidR="00DC59ED" w:rsidRPr="00C222C0" w:rsidRDefault="00DC59ED">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01FDC"/>
    <w:rsid w:val="00052CC8"/>
    <w:rsid w:val="0007277A"/>
    <w:rsid w:val="0009491C"/>
    <w:rsid w:val="0009532D"/>
    <w:rsid w:val="00095986"/>
    <w:rsid w:val="000B12F7"/>
    <w:rsid w:val="00106670"/>
    <w:rsid w:val="00115D6C"/>
    <w:rsid w:val="00167BBD"/>
    <w:rsid w:val="00171EAB"/>
    <w:rsid w:val="00174E4E"/>
    <w:rsid w:val="00181CA1"/>
    <w:rsid w:val="00190E63"/>
    <w:rsid w:val="001A1F43"/>
    <w:rsid w:val="001E05EB"/>
    <w:rsid w:val="001E57C8"/>
    <w:rsid w:val="0023365E"/>
    <w:rsid w:val="002436FA"/>
    <w:rsid w:val="00252E84"/>
    <w:rsid w:val="002A5109"/>
    <w:rsid w:val="002D2C0C"/>
    <w:rsid w:val="00341A68"/>
    <w:rsid w:val="0041247E"/>
    <w:rsid w:val="004232C4"/>
    <w:rsid w:val="0044350B"/>
    <w:rsid w:val="00460D49"/>
    <w:rsid w:val="0046380A"/>
    <w:rsid w:val="0048739B"/>
    <w:rsid w:val="004B0546"/>
    <w:rsid w:val="004D1A2D"/>
    <w:rsid w:val="00530960"/>
    <w:rsid w:val="00547BFA"/>
    <w:rsid w:val="00551913"/>
    <w:rsid w:val="00552E32"/>
    <w:rsid w:val="00583D0F"/>
    <w:rsid w:val="0059361F"/>
    <w:rsid w:val="0061125D"/>
    <w:rsid w:val="006278C1"/>
    <w:rsid w:val="00636559"/>
    <w:rsid w:val="006415FA"/>
    <w:rsid w:val="00647509"/>
    <w:rsid w:val="00670BA4"/>
    <w:rsid w:val="006B3607"/>
    <w:rsid w:val="006E363A"/>
    <w:rsid w:val="006E6DC1"/>
    <w:rsid w:val="00703118"/>
    <w:rsid w:val="00742A64"/>
    <w:rsid w:val="00747655"/>
    <w:rsid w:val="007947A9"/>
    <w:rsid w:val="007B123F"/>
    <w:rsid w:val="007C2B27"/>
    <w:rsid w:val="007E201A"/>
    <w:rsid w:val="00863BE9"/>
    <w:rsid w:val="008832C3"/>
    <w:rsid w:val="008A04A3"/>
    <w:rsid w:val="008A52F7"/>
    <w:rsid w:val="008B3790"/>
    <w:rsid w:val="008D27DD"/>
    <w:rsid w:val="008F4A98"/>
    <w:rsid w:val="008F4FFA"/>
    <w:rsid w:val="00946989"/>
    <w:rsid w:val="009477CE"/>
    <w:rsid w:val="00953ACF"/>
    <w:rsid w:val="00977664"/>
    <w:rsid w:val="009C62C2"/>
    <w:rsid w:val="00A0464A"/>
    <w:rsid w:val="00A14BA5"/>
    <w:rsid w:val="00A768CA"/>
    <w:rsid w:val="00A94D02"/>
    <w:rsid w:val="00A95E4F"/>
    <w:rsid w:val="00A96D26"/>
    <w:rsid w:val="00AC0022"/>
    <w:rsid w:val="00AF5D72"/>
    <w:rsid w:val="00AF60A1"/>
    <w:rsid w:val="00B05154"/>
    <w:rsid w:val="00B34049"/>
    <w:rsid w:val="00B37E25"/>
    <w:rsid w:val="00BA427F"/>
    <w:rsid w:val="00BC0FCE"/>
    <w:rsid w:val="00C27A9E"/>
    <w:rsid w:val="00C43AAB"/>
    <w:rsid w:val="00C46F12"/>
    <w:rsid w:val="00C92BDF"/>
    <w:rsid w:val="00CA31E0"/>
    <w:rsid w:val="00D14C70"/>
    <w:rsid w:val="00D42741"/>
    <w:rsid w:val="00D80CEC"/>
    <w:rsid w:val="00DC59ED"/>
    <w:rsid w:val="00DD3A4F"/>
    <w:rsid w:val="00DE7689"/>
    <w:rsid w:val="00E14C9D"/>
    <w:rsid w:val="00E54257"/>
    <w:rsid w:val="00E85A17"/>
    <w:rsid w:val="00EA4E95"/>
    <w:rsid w:val="00EE79AF"/>
    <w:rsid w:val="00EF611D"/>
    <w:rsid w:val="00F1703E"/>
    <w:rsid w:val="00F175A2"/>
    <w:rsid w:val="00F243E5"/>
    <w:rsid w:val="00F2788A"/>
    <w:rsid w:val="00F50F42"/>
    <w:rsid w:val="00F9134D"/>
    <w:rsid w:val="00F95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 w:type="paragraph" w:customStyle="1" w:styleId="Citas">
    <w:name w:val="Citas"/>
    <w:basedOn w:val="Normal"/>
    <w:qFormat/>
    <w:rsid w:val="00E14C9D"/>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16</Pages>
  <Words>3307</Words>
  <Characters>18189</Characters>
  <Application>Microsoft Office Word</Application>
  <DocSecurity>0</DocSecurity>
  <Lines>151</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32</cp:revision>
  <dcterms:created xsi:type="dcterms:W3CDTF">2023-11-24T19:25:00Z</dcterms:created>
  <dcterms:modified xsi:type="dcterms:W3CDTF">2024-09-26T23:20:00Z</dcterms:modified>
</cp:coreProperties>
</file>