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5EA1" w14:textId="77777777"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tres de octubre de dos mil veinticuatro. </w:t>
      </w:r>
    </w:p>
    <w:p w14:paraId="7D9131DB" w14:textId="64B3FC4E"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t>VISTO</w:t>
      </w:r>
      <w:r w:rsidRPr="004D011F">
        <w:rPr>
          <w:rFonts w:ascii="Palatino Linotype" w:eastAsia="Palatino Linotype" w:hAnsi="Palatino Linotype" w:cs="Palatino Linotype"/>
        </w:rPr>
        <w:t xml:space="preserve"> el expediente formado con motivo del recurso de revisión </w:t>
      </w:r>
      <w:r w:rsidRPr="004D011F">
        <w:rPr>
          <w:rFonts w:ascii="Palatino Linotype" w:eastAsia="Palatino Linotype" w:hAnsi="Palatino Linotype" w:cs="Palatino Linotype"/>
          <w:b/>
        </w:rPr>
        <w:t>04409/INFOEM/IP/RR/2024</w:t>
      </w:r>
      <w:r w:rsidRPr="004D011F">
        <w:rPr>
          <w:rFonts w:ascii="Palatino Linotype" w:eastAsia="Palatino Linotype" w:hAnsi="Palatino Linotype" w:cs="Palatino Linotype"/>
        </w:rPr>
        <w:t>, interpuesto por</w:t>
      </w:r>
      <w:r w:rsidRPr="004D011F">
        <w:rPr>
          <w:rFonts w:ascii="Palatino Linotype" w:eastAsia="Palatino Linotype" w:hAnsi="Palatino Linotype" w:cs="Palatino Linotype"/>
          <w:b/>
        </w:rPr>
        <w:t xml:space="preserve"> </w:t>
      </w:r>
      <w:r w:rsidR="003E4ADC">
        <w:rPr>
          <w:rFonts w:ascii="Palatino Linotype" w:eastAsia="Palatino Linotype" w:hAnsi="Palatino Linotype" w:cs="Palatino Linotype"/>
          <w:b/>
          <w:sz w:val="22"/>
          <w:szCs w:val="22"/>
        </w:rPr>
        <w:t>XXXX XXXXXX XXXXX XXXX</w:t>
      </w:r>
      <w:r w:rsidRPr="004D011F">
        <w:rPr>
          <w:rFonts w:ascii="Palatino Linotype" w:eastAsia="Palatino Linotype" w:hAnsi="Palatino Linotype" w:cs="Palatino Linotype"/>
        </w:rPr>
        <w:t xml:space="preserve">, en lo sucesivo la parte </w:t>
      </w:r>
      <w:r w:rsidRPr="004D011F">
        <w:rPr>
          <w:rFonts w:ascii="Palatino Linotype" w:eastAsia="Palatino Linotype" w:hAnsi="Palatino Linotype" w:cs="Palatino Linotype"/>
          <w:b/>
        </w:rPr>
        <w:t>RECURRENTE,</w:t>
      </w:r>
      <w:r w:rsidRPr="004D011F">
        <w:rPr>
          <w:rFonts w:ascii="Palatino Linotype" w:eastAsia="Palatino Linotype" w:hAnsi="Palatino Linotype" w:cs="Palatino Linotype"/>
        </w:rPr>
        <w:t xml:space="preserve"> en contra de la respuesta a su solicitud de información con número de folio</w:t>
      </w:r>
      <w:r w:rsidRPr="004D011F">
        <w:rPr>
          <w:rFonts w:ascii="Palatino Linotype" w:eastAsia="Palatino Linotype" w:hAnsi="Palatino Linotype" w:cs="Palatino Linotype"/>
          <w:b/>
        </w:rPr>
        <w:t xml:space="preserve"> 00434/METEPEC/IP/2024, </w:t>
      </w:r>
      <w:r w:rsidRPr="004D011F">
        <w:rPr>
          <w:rFonts w:ascii="Palatino Linotype" w:eastAsia="Palatino Linotype" w:hAnsi="Palatino Linotype" w:cs="Palatino Linotype"/>
        </w:rPr>
        <w:t xml:space="preserve">por parte del </w:t>
      </w:r>
      <w:r w:rsidRPr="004D011F">
        <w:rPr>
          <w:rFonts w:ascii="Palatino Linotype" w:eastAsia="Palatino Linotype" w:hAnsi="Palatino Linotype" w:cs="Palatino Linotype"/>
          <w:b/>
        </w:rPr>
        <w:t xml:space="preserve">Ayuntamiento de Metepec, </w:t>
      </w:r>
      <w:r w:rsidRPr="004D011F">
        <w:rPr>
          <w:rFonts w:ascii="Palatino Linotype" w:eastAsia="Palatino Linotype" w:hAnsi="Palatino Linotype" w:cs="Palatino Linotype"/>
        </w:rPr>
        <w:t xml:space="preserve">en lo sucesivo el </w:t>
      </w:r>
      <w:r w:rsidRPr="004D011F">
        <w:rPr>
          <w:rFonts w:ascii="Palatino Linotype" w:eastAsia="Palatino Linotype" w:hAnsi="Palatino Linotype" w:cs="Palatino Linotype"/>
          <w:b/>
        </w:rPr>
        <w:t xml:space="preserve">SUJETO OBLIGADO, </w:t>
      </w:r>
      <w:r w:rsidRPr="004D011F">
        <w:rPr>
          <w:rFonts w:ascii="Palatino Linotype" w:eastAsia="Palatino Linotype" w:hAnsi="Palatino Linotype" w:cs="Palatino Linotype"/>
        </w:rPr>
        <w:t xml:space="preserve">se procede a dictar la presente resolución con base en los siguientes: </w:t>
      </w:r>
    </w:p>
    <w:p w14:paraId="4632AA00" w14:textId="77777777" w:rsidR="0091198D" w:rsidRPr="004D011F" w:rsidRDefault="00805AD6">
      <w:pPr>
        <w:spacing w:before="240" w:after="240" w:line="360" w:lineRule="auto"/>
        <w:jc w:val="center"/>
        <w:rPr>
          <w:rFonts w:ascii="Palatino Linotype" w:eastAsia="Palatino Linotype" w:hAnsi="Palatino Linotype" w:cs="Palatino Linotype"/>
          <w:b/>
        </w:rPr>
      </w:pPr>
      <w:r w:rsidRPr="004D011F">
        <w:rPr>
          <w:rFonts w:ascii="Palatino Linotype" w:eastAsia="Palatino Linotype" w:hAnsi="Palatino Linotype" w:cs="Palatino Linotype"/>
          <w:b/>
        </w:rPr>
        <w:t>I. A N T E C E D E N T E S</w:t>
      </w:r>
    </w:p>
    <w:p w14:paraId="20B09D31" w14:textId="77777777"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t>1. Solicitud de acceso a la información.</w:t>
      </w:r>
      <w:r w:rsidRPr="004D011F">
        <w:rPr>
          <w:rFonts w:ascii="Palatino Linotype" w:eastAsia="Palatino Linotype" w:hAnsi="Palatino Linotype" w:cs="Palatino Linotype"/>
        </w:rPr>
        <w:t xml:space="preserve"> Con fecha </w:t>
      </w:r>
      <w:r w:rsidRPr="004D011F">
        <w:rPr>
          <w:rFonts w:ascii="Palatino Linotype" w:eastAsia="Palatino Linotype" w:hAnsi="Palatino Linotype" w:cs="Palatino Linotype"/>
          <w:b/>
        </w:rPr>
        <w:t>trece de mayo de dos mil veinticuatro,</w:t>
      </w:r>
      <w:r w:rsidRPr="004D011F">
        <w:rPr>
          <w:rFonts w:ascii="Palatino Linotype" w:eastAsia="Palatino Linotype" w:hAnsi="Palatino Linotype" w:cs="Palatino Linotype"/>
        </w:rPr>
        <w:t xml:space="preserve"> la parte </w:t>
      </w:r>
      <w:r w:rsidRPr="004D011F">
        <w:rPr>
          <w:rFonts w:ascii="Palatino Linotype" w:eastAsia="Palatino Linotype" w:hAnsi="Palatino Linotype" w:cs="Palatino Linotype"/>
          <w:b/>
        </w:rPr>
        <w:t xml:space="preserve">RECURRENTE </w:t>
      </w:r>
      <w:r w:rsidRPr="004D011F">
        <w:rPr>
          <w:rFonts w:ascii="Palatino Linotype" w:eastAsia="Palatino Linotype" w:hAnsi="Palatino Linotype" w:cs="Palatino Linotype"/>
        </w:rPr>
        <w:t xml:space="preserve">presentó, a través del Sistema de Acceso a la Información Mexiquense, en lo subsecuente el </w:t>
      </w:r>
      <w:r w:rsidRPr="004D011F">
        <w:rPr>
          <w:rFonts w:ascii="Palatino Linotype" w:eastAsia="Palatino Linotype" w:hAnsi="Palatino Linotype" w:cs="Palatino Linotype"/>
          <w:b/>
        </w:rPr>
        <w:t>SAIMEX,</w:t>
      </w:r>
      <w:r w:rsidRPr="004D011F">
        <w:rPr>
          <w:rFonts w:ascii="Palatino Linotype" w:eastAsia="Palatino Linotype" w:hAnsi="Palatino Linotype" w:cs="Palatino Linotype"/>
        </w:rPr>
        <w:t xml:space="preserve"> ante 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la solicitud de acceso a la información pública, a la que se le asignó el número</w:t>
      </w:r>
      <w:r w:rsidRPr="004D011F">
        <w:rPr>
          <w:rFonts w:ascii="Palatino Linotype" w:eastAsia="Palatino Linotype" w:hAnsi="Palatino Linotype" w:cs="Palatino Linotype"/>
          <w:b/>
        </w:rPr>
        <w:t xml:space="preserve"> 00434/METEPEC/IP/2024, </w:t>
      </w:r>
      <w:r w:rsidRPr="004D011F">
        <w:rPr>
          <w:rFonts w:ascii="Palatino Linotype" w:eastAsia="Palatino Linotype" w:hAnsi="Palatino Linotype" w:cs="Palatino Linotype"/>
        </w:rPr>
        <w:t xml:space="preserve">mediante la cual requirió la información siguiente: </w:t>
      </w:r>
    </w:p>
    <w:p w14:paraId="328B1673" w14:textId="77777777" w:rsidR="0091198D" w:rsidRPr="004D011F" w:rsidRDefault="00805AD6">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4D011F">
        <w:rPr>
          <w:rFonts w:ascii="Palatino Linotype" w:eastAsia="Palatino Linotype" w:hAnsi="Palatino Linotype" w:cs="Palatino Linotype"/>
          <w:i/>
          <w:sz w:val="22"/>
          <w:szCs w:val="22"/>
        </w:rPr>
        <w:t xml:space="preserve">“SOLICITO DE ESTE MUNICIPIO LA SIGUIENTE INFORMACION PUBLICA </w:t>
      </w:r>
      <w:r w:rsidRPr="004D011F">
        <w:rPr>
          <w:rFonts w:ascii="Palatino Linotype" w:eastAsia="Palatino Linotype" w:hAnsi="Palatino Linotype" w:cs="Palatino Linotype"/>
          <w:b/>
          <w:i/>
          <w:sz w:val="22"/>
          <w:szCs w:val="22"/>
          <w:u w:val="single"/>
        </w:rPr>
        <w:t>1-COPIA DE LA CEDULA DE IDENTIFICACION FISCAL</w:t>
      </w:r>
      <w:r w:rsidRPr="004D011F">
        <w:rPr>
          <w:rFonts w:ascii="Palatino Linotype" w:eastAsia="Palatino Linotype" w:hAnsi="Palatino Linotype" w:cs="Palatino Linotype"/>
          <w:i/>
          <w:sz w:val="22"/>
          <w:szCs w:val="22"/>
        </w:rPr>
        <w:t xml:space="preserve"> ACARO NO ME INTERESA LO EXPÚESTO EN REUNIONES EXTRAORDINARIA O NO --SOLICITO INFORMACION PUBLICA --TODA VEZ QUE ESTA INFORMACION SOLICITADA TIENE QUE VER CON HACIENDA Y NO PUEDE SER INFORACION CONFEDENCIA (O SEA LA CONTESTACION NO APLICA EN NINGUNO DE SUS ALEGATOS (O QUE SE OCULTA SERA CORRUPCION D ETODOS LOS FUNCIOANRIOS PUBLICOS (ESO SE DA A ENTENDER) TODA VEZ </w:t>
      </w:r>
      <w:r w:rsidRPr="004D011F">
        <w:rPr>
          <w:rFonts w:ascii="Palatino Linotype" w:eastAsia="Palatino Linotype" w:hAnsi="Palatino Linotype" w:cs="Palatino Linotype"/>
          <w:i/>
          <w:sz w:val="22"/>
          <w:szCs w:val="22"/>
        </w:rPr>
        <w:lastRenderedPageBreak/>
        <w:t>QUE 117 MUNICIPIOS DE EDO-MEX ME LA HAN PROPORCIONADO” (Sic)</w:t>
      </w:r>
    </w:p>
    <w:p w14:paraId="1CE915B8" w14:textId="77777777" w:rsidR="0091198D" w:rsidRPr="004D011F" w:rsidRDefault="0091198D">
      <w:pPr>
        <w:spacing w:before="240"/>
        <w:ind w:left="851" w:right="902"/>
        <w:jc w:val="both"/>
        <w:rPr>
          <w:rFonts w:ascii="Palatino Linotype" w:eastAsia="Palatino Linotype" w:hAnsi="Palatino Linotype" w:cs="Palatino Linotype"/>
          <w:i/>
          <w:sz w:val="22"/>
          <w:szCs w:val="22"/>
        </w:rPr>
      </w:pPr>
    </w:p>
    <w:p w14:paraId="34F2E273"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t>Modalidad de Entrega:</w:t>
      </w:r>
      <w:r w:rsidRPr="004D011F">
        <w:rPr>
          <w:rFonts w:ascii="Palatino Linotype" w:eastAsia="Palatino Linotype" w:hAnsi="Palatino Linotype" w:cs="Palatino Linotype"/>
        </w:rPr>
        <w:t xml:space="preserve"> </w:t>
      </w:r>
      <w:r w:rsidRPr="004D011F">
        <w:rPr>
          <w:rFonts w:ascii="Palatino Linotype" w:eastAsia="Palatino Linotype" w:hAnsi="Palatino Linotype" w:cs="Palatino Linotype"/>
          <w:b/>
          <w:u w:val="single"/>
        </w:rPr>
        <w:t>A través de SAIMEX.</w:t>
      </w:r>
    </w:p>
    <w:p w14:paraId="64E62EDD" w14:textId="77777777" w:rsidR="0091198D" w:rsidRPr="004D011F" w:rsidRDefault="0091198D">
      <w:pPr>
        <w:spacing w:line="360" w:lineRule="auto"/>
        <w:jc w:val="both"/>
        <w:rPr>
          <w:rFonts w:ascii="Palatino Linotype" w:eastAsia="Palatino Linotype" w:hAnsi="Palatino Linotype" w:cs="Palatino Linotype"/>
        </w:rPr>
      </w:pPr>
    </w:p>
    <w:p w14:paraId="6DA0D35C" w14:textId="77777777" w:rsidR="0091198D" w:rsidRPr="004D011F" w:rsidRDefault="00805AD6">
      <w:pPr>
        <w:spacing w:after="240" w:line="360" w:lineRule="auto"/>
        <w:jc w:val="both"/>
        <w:rPr>
          <w:rFonts w:ascii="Palatino Linotype" w:eastAsia="Palatino Linotype" w:hAnsi="Palatino Linotype" w:cs="Palatino Linotype"/>
          <w:b/>
        </w:rPr>
      </w:pPr>
      <w:r w:rsidRPr="004D011F">
        <w:rPr>
          <w:rFonts w:ascii="Palatino Linotype" w:eastAsia="Palatino Linotype" w:hAnsi="Palatino Linotype" w:cs="Palatino Linotype"/>
          <w:b/>
        </w:rPr>
        <w:t xml:space="preserve">2. Solicitud de Aclaración. </w:t>
      </w:r>
      <w:r w:rsidRPr="004D011F">
        <w:rPr>
          <w:rFonts w:ascii="Palatino Linotype" w:eastAsia="Palatino Linotype" w:hAnsi="Palatino Linotype" w:cs="Palatino Linotype"/>
        </w:rPr>
        <w:t xml:space="preserve">Con fecha veinte de mayo del dos mil veinticuatro 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requirió al particular que complemente y/o aclare su solicitud, la cual versa como sigue:</w:t>
      </w:r>
    </w:p>
    <w:p w14:paraId="4DD97305" w14:textId="77777777" w:rsidR="0091198D" w:rsidRPr="004D011F" w:rsidRDefault="00805AD6">
      <w:pPr>
        <w:ind w:left="851" w:right="900"/>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“Con fundamento en el articulo 159 de la Ley de Transparencia y Acceso a la Información Pública del Estado de México y Municipios, se le requiere para que dentro del plazo de diez días hábiles realice lo siguiente:</w:t>
      </w:r>
    </w:p>
    <w:p w14:paraId="2A1E77BC" w14:textId="77777777" w:rsidR="0091198D" w:rsidRPr="004D011F" w:rsidRDefault="00805AD6">
      <w:pPr>
        <w:ind w:left="851" w:right="900"/>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A FIN DE DAR PUNTUAL ATENCIÓN A SU SOLICITUD, </w:t>
      </w:r>
      <w:r w:rsidRPr="004D011F">
        <w:rPr>
          <w:rFonts w:ascii="Palatino Linotype" w:eastAsia="Palatino Linotype" w:hAnsi="Palatino Linotype" w:cs="Palatino Linotype"/>
          <w:b/>
          <w:i/>
          <w:sz w:val="22"/>
          <w:szCs w:val="22"/>
          <w:u w:val="single"/>
        </w:rPr>
        <w:t>SE SOLICITA PRECISE SI REQUIERE COPIAS SIMPLES O CERTIFICADAS</w:t>
      </w:r>
      <w:r w:rsidRPr="004D011F">
        <w:rPr>
          <w:rFonts w:ascii="Palatino Linotype" w:eastAsia="Palatino Linotype" w:hAnsi="Palatino Linotype" w:cs="Palatino Linotype"/>
          <w:i/>
          <w:sz w:val="22"/>
          <w:szCs w:val="22"/>
        </w:rPr>
        <w:t>. ATENTAMENTE.</w:t>
      </w:r>
    </w:p>
    <w:p w14:paraId="6DE436DE" w14:textId="77777777" w:rsidR="0091198D" w:rsidRPr="004D011F" w:rsidRDefault="00805AD6">
      <w:pPr>
        <w:ind w:left="851" w:right="900"/>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6719DF1A" w14:textId="77777777" w:rsidR="0091198D" w:rsidRPr="004D011F" w:rsidRDefault="00805AD6">
      <w:pPr>
        <w:ind w:left="851" w:right="900"/>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(Sic)</w:t>
      </w:r>
    </w:p>
    <w:p w14:paraId="6690DD68" w14:textId="77777777" w:rsidR="0091198D" w:rsidRPr="004D011F" w:rsidRDefault="0091198D">
      <w:pPr>
        <w:ind w:left="851" w:right="900"/>
        <w:jc w:val="both"/>
        <w:rPr>
          <w:rFonts w:ascii="Palatino Linotype" w:eastAsia="Palatino Linotype" w:hAnsi="Palatino Linotype" w:cs="Palatino Linotype"/>
          <w:i/>
          <w:sz w:val="22"/>
          <w:szCs w:val="22"/>
        </w:rPr>
      </w:pPr>
    </w:p>
    <w:p w14:paraId="5E8ACD60"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t xml:space="preserve">3. Aclaración de Solicitud. </w:t>
      </w:r>
      <w:r w:rsidRPr="004D011F">
        <w:rPr>
          <w:rFonts w:ascii="Palatino Linotype" w:eastAsia="Palatino Linotype" w:hAnsi="Palatino Linotype" w:cs="Palatino Linotype"/>
        </w:rPr>
        <w:t>De las constancias que obran en el expediente electrónico del SAIMEX, se advierte que el solicitante en fecha veintisiete de mayo del año dos mil veinticuatro, desahogó su aclaración en los siguientes términos:</w:t>
      </w:r>
    </w:p>
    <w:p w14:paraId="0DF5B99D" w14:textId="77777777" w:rsidR="0091198D" w:rsidRPr="004D011F" w:rsidRDefault="0091198D">
      <w:pPr>
        <w:spacing w:line="360" w:lineRule="auto"/>
        <w:jc w:val="both"/>
        <w:rPr>
          <w:rFonts w:ascii="Palatino Linotype" w:eastAsia="Palatino Linotype" w:hAnsi="Palatino Linotype" w:cs="Palatino Linotype"/>
        </w:rPr>
      </w:pPr>
    </w:p>
    <w:p w14:paraId="26DE786E" w14:textId="77777777" w:rsidR="0091198D" w:rsidRPr="004D011F" w:rsidRDefault="00805AD6">
      <w:pPr>
        <w:ind w:left="851" w:right="900"/>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“copia (simple) enviada por el medio electronico solicitado” (Sic)</w:t>
      </w:r>
    </w:p>
    <w:p w14:paraId="3FBED6DF" w14:textId="77777777" w:rsidR="0091198D" w:rsidRPr="004D011F" w:rsidRDefault="0091198D">
      <w:pPr>
        <w:spacing w:after="240" w:line="360" w:lineRule="auto"/>
        <w:jc w:val="both"/>
        <w:rPr>
          <w:rFonts w:ascii="Palatino Linotype" w:eastAsia="Palatino Linotype" w:hAnsi="Palatino Linotype" w:cs="Palatino Linotype"/>
          <w:b/>
        </w:rPr>
      </w:pPr>
    </w:p>
    <w:p w14:paraId="17460AB9" w14:textId="77777777" w:rsidR="0091198D" w:rsidRPr="004D011F" w:rsidRDefault="00805AD6">
      <w:pPr>
        <w:spacing w:before="240" w:after="240" w:line="360" w:lineRule="auto"/>
        <w:jc w:val="both"/>
        <w:rPr>
          <w:rFonts w:ascii="Palatino Linotype" w:eastAsia="Palatino Linotype" w:hAnsi="Palatino Linotype" w:cs="Palatino Linotype"/>
          <w:b/>
        </w:rPr>
      </w:pPr>
      <w:r w:rsidRPr="004D011F">
        <w:rPr>
          <w:rFonts w:ascii="Palatino Linotype" w:eastAsia="Palatino Linotype" w:hAnsi="Palatino Linotype" w:cs="Palatino Linotype"/>
          <w:b/>
        </w:rPr>
        <w:t xml:space="preserve">4. Prorroga. </w:t>
      </w:r>
      <w:r w:rsidRPr="004D011F">
        <w:rPr>
          <w:rFonts w:ascii="Palatino Linotype" w:eastAsia="Palatino Linotype" w:hAnsi="Palatino Linotype" w:cs="Palatino Linotype"/>
        </w:rPr>
        <w:t xml:space="preserve">Con fecha </w:t>
      </w:r>
      <w:r w:rsidRPr="004D011F">
        <w:rPr>
          <w:rFonts w:ascii="Palatino Linotype" w:eastAsia="Palatino Linotype" w:hAnsi="Palatino Linotype" w:cs="Palatino Linotype"/>
          <w:b/>
        </w:rPr>
        <w:t xml:space="preserve">diecisiete de junio de dos mil veinticuatro, </w:t>
      </w:r>
      <w:r w:rsidRPr="004D011F">
        <w:rPr>
          <w:rFonts w:ascii="Palatino Linotype" w:eastAsia="Palatino Linotype" w:hAnsi="Palatino Linotype" w:cs="Palatino Linotype"/>
        </w:rPr>
        <w:t xml:space="preserve">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solicitó prórroga mediante </w:t>
      </w:r>
      <w:r w:rsidRPr="004D011F">
        <w:rPr>
          <w:rFonts w:ascii="Palatino Linotype" w:eastAsia="Palatino Linotype" w:hAnsi="Palatino Linotype" w:cs="Palatino Linotype"/>
          <w:b/>
        </w:rPr>
        <w:t xml:space="preserve">SAIMEX, </w:t>
      </w:r>
      <w:r w:rsidRPr="004D011F">
        <w:rPr>
          <w:rFonts w:ascii="Palatino Linotype" w:eastAsia="Palatino Linotype" w:hAnsi="Palatino Linotype" w:cs="Palatino Linotype"/>
        </w:rPr>
        <w:t>argumentando lo siguiente:</w:t>
      </w:r>
    </w:p>
    <w:p w14:paraId="75160949" w14:textId="3BEA9F46" w:rsidR="0091198D" w:rsidRPr="004D011F" w:rsidRDefault="00805AD6">
      <w:pPr>
        <w:spacing w:before="240" w:after="240"/>
        <w:ind w:left="851" w:right="900"/>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“...METEPEC, ESTADO DE JUNIO DEL 2024 ASUNTO: EL QUE SE INDICA </w:t>
      </w:r>
      <w:r w:rsidR="003E4ADC">
        <w:rPr>
          <w:rFonts w:ascii="Palatino Linotype" w:eastAsia="Palatino Linotype" w:hAnsi="Palatino Linotype" w:cs="Palatino Linotype"/>
          <w:i/>
          <w:sz w:val="22"/>
          <w:szCs w:val="22"/>
        </w:rPr>
        <w:t>X XXXXX XXXXXXXXXXX</w:t>
      </w:r>
      <w:r w:rsidRPr="004D011F">
        <w:rPr>
          <w:rFonts w:ascii="Palatino Linotype" w:eastAsia="Palatino Linotype" w:hAnsi="Palatino Linotype" w:cs="Palatino Linotype"/>
          <w:i/>
          <w:sz w:val="22"/>
          <w:szCs w:val="22"/>
        </w:rPr>
        <w:t xml:space="preserve"> P R E S E N T E. Por este conducto y </w:t>
      </w:r>
      <w:r w:rsidRPr="004D011F">
        <w:rPr>
          <w:rFonts w:ascii="Palatino Linotype" w:eastAsia="Palatino Linotype" w:hAnsi="Palatino Linotype" w:cs="Palatino Linotype"/>
          <w:i/>
          <w:sz w:val="22"/>
          <w:szCs w:val="22"/>
        </w:rPr>
        <w:lastRenderedPageBreak/>
        <w:t>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Vigésima Sexta Sesión Extraordinaria...”</w:t>
      </w:r>
    </w:p>
    <w:p w14:paraId="696F2A8E" w14:textId="77777777" w:rsidR="0091198D" w:rsidRPr="004D011F" w:rsidRDefault="00805AD6">
      <w:pPr>
        <w:spacing w:after="240" w:line="360" w:lineRule="auto"/>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rPr>
        <w:t xml:space="preserve">5. Respuesta. </w:t>
      </w:r>
      <w:r w:rsidRPr="004D011F">
        <w:rPr>
          <w:rFonts w:ascii="Palatino Linotype" w:eastAsia="Palatino Linotype" w:hAnsi="Palatino Linotype" w:cs="Palatino Linotype"/>
        </w:rPr>
        <w:t xml:space="preserve">Con fecha </w:t>
      </w:r>
      <w:r w:rsidRPr="004D011F">
        <w:rPr>
          <w:rFonts w:ascii="Palatino Linotype" w:eastAsia="Palatino Linotype" w:hAnsi="Palatino Linotype" w:cs="Palatino Linotype"/>
          <w:b/>
        </w:rPr>
        <w:t>veintiséis de junio de dos mil veinticuatro</w:t>
      </w:r>
      <w:r w:rsidRPr="004D011F">
        <w:rPr>
          <w:rFonts w:ascii="Palatino Linotype" w:eastAsia="Palatino Linotype" w:hAnsi="Palatino Linotype" w:cs="Palatino Linotype"/>
        </w:rPr>
        <w:t xml:space="preserve">, el </w:t>
      </w:r>
      <w:r w:rsidRPr="004D011F">
        <w:rPr>
          <w:rFonts w:ascii="Palatino Linotype" w:eastAsia="Palatino Linotype" w:hAnsi="Palatino Linotype" w:cs="Palatino Linotype"/>
          <w:b/>
        </w:rPr>
        <w:t xml:space="preserve">SUJETO OBLIGADO </w:t>
      </w:r>
      <w:r w:rsidRPr="004D011F">
        <w:rPr>
          <w:rFonts w:ascii="Palatino Linotype" w:eastAsia="Palatino Linotype" w:hAnsi="Palatino Linotype" w:cs="Palatino Linotype"/>
        </w:rPr>
        <w:t xml:space="preserve">envió su respuesta a la solicitud de acceso a la información a través de SAIMEX, sustancialmente en los términos siguientes: </w:t>
      </w:r>
      <w:r w:rsidRPr="004D011F">
        <w:rPr>
          <w:rFonts w:ascii="Palatino Linotype" w:eastAsia="Palatino Linotype" w:hAnsi="Palatino Linotype" w:cs="Palatino Linotype"/>
          <w:i/>
          <w:sz w:val="22"/>
          <w:szCs w:val="22"/>
        </w:rPr>
        <w:t xml:space="preserve">  </w:t>
      </w:r>
    </w:p>
    <w:p w14:paraId="68C07F4C" w14:textId="75B28E3A" w:rsidR="0091198D" w:rsidRPr="004D011F" w:rsidRDefault="00805AD6">
      <w:pPr>
        <w:spacing w:before="240"/>
        <w:ind w:left="851" w:right="902"/>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“C. </w:t>
      </w:r>
      <w:r w:rsidR="003E4ADC">
        <w:rPr>
          <w:rFonts w:ascii="Palatino Linotype" w:eastAsia="Palatino Linotype" w:hAnsi="Palatino Linotype" w:cs="Palatino Linotype"/>
          <w:i/>
          <w:sz w:val="22"/>
          <w:szCs w:val="22"/>
        </w:rPr>
        <w:t>XXXXXXXXXXX</w:t>
      </w:r>
      <w:r w:rsidRPr="004D011F">
        <w:rPr>
          <w:rFonts w:ascii="Palatino Linotype" w:eastAsia="Palatino Linotype" w:hAnsi="Palatino Linotype" w:cs="Palatino Linotype"/>
          <w:i/>
          <w:sz w:val="22"/>
          <w:szCs w:val="22"/>
        </w:rPr>
        <w:t xml:space="preserv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(Sic)</w:t>
      </w:r>
    </w:p>
    <w:p w14:paraId="3BE06E29" w14:textId="77777777" w:rsidR="0091198D" w:rsidRPr="004D011F" w:rsidRDefault="0091198D">
      <w:pPr>
        <w:spacing w:after="240" w:line="360" w:lineRule="auto"/>
        <w:jc w:val="both"/>
        <w:rPr>
          <w:rFonts w:ascii="Palatino Linotype" w:eastAsia="Palatino Linotype" w:hAnsi="Palatino Linotype" w:cs="Palatino Linotype"/>
        </w:rPr>
      </w:pPr>
    </w:p>
    <w:p w14:paraId="2BEEF5C9" w14:textId="77777777" w:rsidR="0091198D" w:rsidRPr="004D011F" w:rsidRDefault="00805AD6">
      <w:pPr>
        <w:spacing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adjuntó el siguiente archivo electrónico:</w:t>
      </w:r>
    </w:p>
    <w:p w14:paraId="0957E029" w14:textId="77777777" w:rsidR="0091198D" w:rsidRPr="004D011F" w:rsidRDefault="00805AD6">
      <w:pPr>
        <w:spacing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w:t>
      </w:r>
      <w:hyperlink r:id="rId8">
        <w:r w:rsidRPr="004D011F">
          <w:rPr>
            <w:rFonts w:ascii="Palatino Linotype" w:eastAsia="Palatino Linotype" w:hAnsi="Palatino Linotype" w:cs="Palatino Linotype"/>
          </w:rPr>
          <w:t>Sol. 434.pdf</w:t>
        </w:r>
      </w:hyperlink>
      <w:r w:rsidRPr="004D011F">
        <w:rPr>
          <w:rFonts w:ascii="Palatino Linotype" w:eastAsia="Palatino Linotype" w:hAnsi="Palatino Linotype" w:cs="Palatino Linotype"/>
        </w:rPr>
        <w:t>”, el cual contiene el oficio número TM/0852/2024, por medio del cual el Tesorero Municipal del Ayuntamiento de Metepec, informó que después de una búsqueda exhaustiva en los archivos físicos y digitales que obran en esta Tesorería Municipal</w:t>
      </w:r>
      <w:r w:rsidRPr="004D011F">
        <w:rPr>
          <w:rFonts w:ascii="Palatino Linotype" w:eastAsia="Palatino Linotype" w:hAnsi="Palatino Linotype" w:cs="Palatino Linotype"/>
          <w:b/>
          <w:u w:val="single"/>
        </w:rPr>
        <w:t>, se encontró la información solicitada, la cual es de carácter restrictivo</w:t>
      </w:r>
      <w:r w:rsidRPr="004D011F">
        <w:rPr>
          <w:rFonts w:ascii="Palatino Linotype" w:eastAsia="Palatino Linotype" w:hAnsi="Palatino Linotype" w:cs="Palatino Linotype"/>
        </w:rPr>
        <w:t xml:space="preserve">, </w:t>
      </w:r>
      <w:r w:rsidRPr="004D011F">
        <w:rPr>
          <w:rFonts w:ascii="Palatino Linotype" w:eastAsia="Palatino Linotype" w:hAnsi="Palatino Linotype" w:cs="Palatino Linotype"/>
        </w:rPr>
        <w:lastRenderedPageBreak/>
        <w:t xml:space="preserve">por lo cual no debe ser revelada a terceros, de manera verbal o escrita, para prevenir que sea utilizada para beneficios propios, en términos del fundamento legal que señaló, considerando que </w:t>
      </w:r>
      <w:r w:rsidRPr="004D011F">
        <w:rPr>
          <w:rFonts w:ascii="Palatino Linotype" w:eastAsia="Palatino Linotype" w:hAnsi="Palatino Linotype" w:cs="Palatino Linotype"/>
          <w:b/>
          <w:u w:val="single"/>
        </w:rPr>
        <w:t>el Registro Federal de Contribuyentes es un dato de carácter confidencial,</w:t>
      </w:r>
      <w:r w:rsidRPr="004D011F">
        <w:rPr>
          <w:rFonts w:ascii="Palatino Linotype" w:eastAsia="Palatino Linotype" w:hAnsi="Palatino Linotype" w:cs="Palatino Linotype"/>
        </w:rPr>
        <w:t xml:space="preserve"> pero para garantizar el derecho de acceso a la información pública del solicitante y con el propósito de privilegiar una respuesta pronta, expedita y gratuita, </w:t>
      </w:r>
      <w:r w:rsidRPr="004D011F">
        <w:rPr>
          <w:rFonts w:ascii="Palatino Linotype" w:eastAsia="Palatino Linotype" w:hAnsi="Palatino Linotype" w:cs="Palatino Linotype"/>
          <w:b/>
          <w:u w:val="single"/>
        </w:rPr>
        <w:t>el Tesorero Municipal puso a disposición de la información en la modalidad de consulta directa</w:t>
      </w:r>
      <w:r w:rsidRPr="004D011F">
        <w:rPr>
          <w:rFonts w:ascii="Palatino Linotype" w:eastAsia="Palatino Linotype" w:hAnsi="Palatino Linotype" w:cs="Palatino Linotype"/>
        </w:rPr>
        <w:t xml:space="preserve">, en la oficinas de la Tesorería Municipal, proporcionando para tal efecto el domicilio, horario y el nombre del servidor público que lo atenderá y que la información la tendrá disponible 60 días.  </w:t>
      </w:r>
    </w:p>
    <w:p w14:paraId="0B3F4AF5" w14:textId="77777777" w:rsidR="0091198D" w:rsidRPr="004D011F" w:rsidRDefault="00805AD6">
      <w:pPr>
        <w:spacing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Solicitando que se someta a consideración del Comité de Transparencia el cambio de modalidad a consulta directa, así como la clasificación de la información como confidencial; sin embargo, fue omiso en adjuntar el acuerdo correspondiente.</w:t>
      </w:r>
    </w:p>
    <w:p w14:paraId="162B461D" w14:textId="77777777" w:rsidR="0091198D" w:rsidRPr="004D011F" w:rsidRDefault="00805AD6">
      <w:pPr>
        <w:spacing w:before="240" w:after="240" w:line="360" w:lineRule="auto"/>
        <w:ind w:right="49"/>
        <w:jc w:val="both"/>
        <w:rPr>
          <w:rFonts w:ascii="Palatino Linotype" w:eastAsia="Palatino Linotype" w:hAnsi="Palatino Linotype" w:cs="Palatino Linotype"/>
        </w:rPr>
      </w:pPr>
      <w:r w:rsidRPr="004D011F">
        <w:rPr>
          <w:rFonts w:ascii="Palatino Linotype" w:eastAsia="Palatino Linotype" w:hAnsi="Palatino Linotype" w:cs="Palatino Linotype"/>
          <w:b/>
        </w:rPr>
        <w:t xml:space="preserve">6. Interposición del recurso de revisión. </w:t>
      </w:r>
      <w:r w:rsidRPr="004D011F">
        <w:rPr>
          <w:rFonts w:ascii="Palatino Linotype" w:eastAsia="Palatino Linotype" w:hAnsi="Palatino Linotype" w:cs="Palatino Linotype"/>
        </w:rPr>
        <w:t xml:space="preserve">Inconforme con los términos de la respuesta emitida por parte del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el </w:t>
      </w:r>
      <w:r w:rsidRPr="004D011F">
        <w:rPr>
          <w:rFonts w:ascii="Palatino Linotype" w:eastAsia="Palatino Linotype" w:hAnsi="Palatino Linotype" w:cs="Palatino Linotype"/>
          <w:b/>
        </w:rPr>
        <w:t>doce de julio del dos mil veinticuatro,</w:t>
      </w:r>
      <w:r w:rsidRPr="004D011F">
        <w:rPr>
          <w:rFonts w:ascii="Palatino Linotype" w:eastAsia="Palatino Linotype" w:hAnsi="Palatino Linotype" w:cs="Palatino Linotype"/>
        </w:rPr>
        <w:t xml:space="preserve"> la parte recurrente interpuso el recurso de revisión a través de </w:t>
      </w:r>
      <w:r w:rsidRPr="004D011F">
        <w:rPr>
          <w:rFonts w:ascii="Palatino Linotype" w:eastAsia="Palatino Linotype" w:hAnsi="Palatino Linotype" w:cs="Palatino Linotype"/>
          <w:b/>
        </w:rPr>
        <w:t xml:space="preserve">SAIMEX, </w:t>
      </w:r>
      <w:r w:rsidRPr="004D011F">
        <w:rPr>
          <w:rFonts w:ascii="Palatino Linotype" w:eastAsia="Palatino Linotype" w:hAnsi="Palatino Linotype" w:cs="Palatino Linotype"/>
        </w:rPr>
        <w:t>en donde se manifestó de la siguiente manera:</w:t>
      </w:r>
    </w:p>
    <w:p w14:paraId="152D875A" w14:textId="77777777" w:rsidR="0091198D" w:rsidRPr="004D011F" w:rsidRDefault="00805AD6">
      <w:pPr>
        <w:tabs>
          <w:tab w:val="left" w:pos="2745"/>
        </w:tabs>
        <w:spacing w:before="240" w:after="240" w:line="360" w:lineRule="auto"/>
        <w:jc w:val="both"/>
        <w:rPr>
          <w:rFonts w:ascii="Palatino Linotype" w:eastAsia="Palatino Linotype" w:hAnsi="Palatino Linotype" w:cs="Palatino Linotype"/>
          <w:b/>
        </w:rPr>
      </w:pPr>
      <w:r w:rsidRPr="004D011F">
        <w:rPr>
          <w:rFonts w:ascii="Palatino Linotype" w:eastAsia="Palatino Linotype" w:hAnsi="Palatino Linotype" w:cs="Palatino Linotype"/>
          <w:b/>
        </w:rPr>
        <w:t xml:space="preserve">Acto impugnado: </w:t>
      </w:r>
      <w:r w:rsidRPr="004D011F">
        <w:rPr>
          <w:rFonts w:ascii="Palatino Linotype" w:eastAsia="Palatino Linotype" w:hAnsi="Palatino Linotype" w:cs="Palatino Linotype"/>
          <w:b/>
        </w:rPr>
        <w:tab/>
      </w:r>
    </w:p>
    <w:p w14:paraId="0EAE3FBF" w14:textId="77777777" w:rsidR="0091198D" w:rsidRPr="004D011F" w:rsidRDefault="00805AD6">
      <w:pPr>
        <w:ind w:left="851" w:right="902"/>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“SE SOLICITO EL RFC DEL MUNICIPIO QUE EL (SAT) SE LA OTORGO Y ES INFORMACION PUBLICA” (Sic)</w:t>
      </w:r>
    </w:p>
    <w:p w14:paraId="4DD030C4" w14:textId="77777777" w:rsidR="0091198D" w:rsidRPr="004D011F" w:rsidRDefault="0091198D">
      <w:pPr>
        <w:ind w:left="851" w:right="902"/>
        <w:jc w:val="both"/>
        <w:rPr>
          <w:rFonts w:ascii="Palatino Linotype" w:eastAsia="Palatino Linotype" w:hAnsi="Palatino Linotype" w:cs="Palatino Linotype"/>
          <w:i/>
          <w:sz w:val="22"/>
          <w:szCs w:val="22"/>
        </w:rPr>
      </w:pPr>
    </w:p>
    <w:p w14:paraId="46EBB9C0"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t>Y Razones o motivos de inconformidad</w:t>
      </w:r>
      <w:r w:rsidRPr="004D011F">
        <w:rPr>
          <w:rFonts w:ascii="Palatino Linotype" w:eastAsia="Palatino Linotype" w:hAnsi="Palatino Linotype" w:cs="Palatino Linotype"/>
        </w:rPr>
        <w:t>:</w:t>
      </w:r>
    </w:p>
    <w:p w14:paraId="5C41DFD4" w14:textId="77777777" w:rsidR="0091198D" w:rsidRPr="004D011F" w:rsidRDefault="00805AD6">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4D011F">
        <w:rPr>
          <w:rFonts w:ascii="Palatino Linotype" w:eastAsia="Palatino Linotype" w:hAnsi="Palatino Linotype" w:cs="Palatino Linotype"/>
          <w:i/>
          <w:sz w:val="22"/>
          <w:szCs w:val="22"/>
        </w:rPr>
        <w:t xml:space="preserve"> “NO SE CUMPLE CON LA LEY” (Sic)</w:t>
      </w:r>
    </w:p>
    <w:p w14:paraId="6634A320" w14:textId="77777777" w:rsidR="0091198D" w:rsidRPr="004D011F" w:rsidRDefault="0091198D">
      <w:pPr>
        <w:ind w:left="851" w:right="902"/>
        <w:jc w:val="both"/>
        <w:rPr>
          <w:rFonts w:ascii="Palatino Linotype" w:eastAsia="Palatino Linotype" w:hAnsi="Palatino Linotype" w:cs="Palatino Linotype"/>
          <w:i/>
          <w:sz w:val="22"/>
          <w:szCs w:val="22"/>
        </w:rPr>
      </w:pPr>
    </w:p>
    <w:p w14:paraId="0C62FE09" w14:textId="77777777" w:rsidR="0091198D" w:rsidRPr="004D011F" w:rsidRDefault="00805AD6">
      <w:pPr>
        <w:spacing w:line="360" w:lineRule="auto"/>
        <w:ind w:right="51"/>
        <w:jc w:val="both"/>
        <w:rPr>
          <w:rFonts w:ascii="Palatino Linotype" w:eastAsia="Palatino Linotype" w:hAnsi="Palatino Linotype" w:cs="Palatino Linotype"/>
        </w:rPr>
      </w:pPr>
      <w:r w:rsidRPr="004D011F">
        <w:rPr>
          <w:rFonts w:ascii="Palatino Linotype" w:eastAsia="Palatino Linotype" w:hAnsi="Palatino Linotype" w:cs="Palatino Linotype"/>
          <w:b/>
        </w:rPr>
        <w:t xml:space="preserve">7. Turno. </w:t>
      </w:r>
      <w:r w:rsidRPr="004D011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w:t>
      </w:r>
      <w:r w:rsidRPr="004D011F">
        <w:rPr>
          <w:rFonts w:ascii="Palatino Linotype" w:eastAsia="Palatino Linotype" w:hAnsi="Palatino Linotype" w:cs="Palatino Linotype"/>
        </w:rPr>
        <w:lastRenderedPageBreak/>
        <w:t xml:space="preserve">presente recurso de revisión se turnó por el sistema electrónico del Instituto de Transparencia, Acceso a la Información Pública y Protección de Datos Personales del Estado de México y Municipios, a la Comisionada </w:t>
      </w:r>
      <w:r w:rsidRPr="004D011F">
        <w:rPr>
          <w:rFonts w:ascii="Palatino Linotype" w:eastAsia="Palatino Linotype" w:hAnsi="Palatino Linotype" w:cs="Palatino Linotype"/>
          <w:b/>
        </w:rPr>
        <w:t xml:space="preserve">Guadalupe Ramírez Peña, </w:t>
      </w:r>
      <w:r w:rsidRPr="004D011F">
        <w:rPr>
          <w:rFonts w:ascii="Palatino Linotype" w:eastAsia="Palatino Linotype" w:hAnsi="Palatino Linotype" w:cs="Palatino Linotype"/>
        </w:rPr>
        <w:t>a efecto de que analizara sobre su admisión o su desechamiento.</w:t>
      </w:r>
    </w:p>
    <w:p w14:paraId="4CB858F7" w14:textId="77777777" w:rsidR="0091198D" w:rsidRPr="004D011F" w:rsidRDefault="0091198D">
      <w:pPr>
        <w:spacing w:line="360" w:lineRule="auto"/>
        <w:ind w:right="51"/>
        <w:jc w:val="both"/>
        <w:rPr>
          <w:rFonts w:ascii="Palatino Linotype" w:eastAsia="Palatino Linotype" w:hAnsi="Palatino Linotype" w:cs="Palatino Linotype"/>
        </w:rPr>
      </w:pPr>
    </w:p>
    <w:p w14:paraId="5739D053" w14:textId="77777777" w:rsidR="0091198D" w:rsidRPr="004D011F" w:rsidRDefault="00805AD6">
      <w:pPr>
        <w:spacing w:after="240" w:line="360" w:lineRule="auto"/>
        <w:jc w:val="both"/>
        <w:rPr>
          <w:rFonts w:ascii="Palatino Linotype" w:eastAsia="Palatino Linotype" w:hAnsi="Palatino Linotype" w:cs="Palatino Linotype"/>
          <w:b/>
        </w:rPr>
      </w:pPr>
      <w:r w:rsidRPr="004D011F">
        <w:rPr>
          <w:rFonts w:ascii="Palatino Linotype" w:eastAsia="Palatino Linotype" w:hAnsi="Palatino Linotype" w:cs="Palatino Linotype"/>
          <w:b/>
        </w:rPr>
        <w:t>8. Admisión del Recurso de revisión.</w:t>
      </w:r>
      <w:r w:rsidRPr="004D011F">
        <w:rPr>
          <w:rFonts w:ascii="Palatino Linotype" w:eastAsia="Palatino Linotype" w:hAnsi="Palatino Linotype" w:cs="Palatino Linotype"/>
        </w:rPr>
        <w:t xml:space="preserve"> Con fecha</w:t>
      </w:r>
      <w:r w:rsidRPr="004D011F">
        <w:rPr>
          <w:rFonts w:ascii="Palatino Linotype" w:eastAsia="Palatino Linotype" w:hAnsi="Palatino Linotype" w:cs="Palatino Linotype"/>
          <w:b/>
        </w:rPr>
        <w:t xml:space="preserve"> diecisiete de julio de dos mil veinticuatro, </w:t>
      </w:r>
      <w:r w:rsidRPr="004D011F">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D011F">
        <w:rPr>
          <w:rFonts w:ascii="Palatino Linotype" w:eastAsia="Palatino Linotype" w:hAnsi="Palatino Linotype" w:cs="Palatino Linotype"/>
          <w:b/>
        </w:rPr>
        <w:t xml:space="preserve">SUJETO OBLIGADO </w:t>
      </w:r>
      <w:r w:rsidRPr="004D011F">
        <w:rPr>
          <w:rFonts w:ascii="Palatino Linotype" w:eastAsia="Palatino Linotype" w:hAnsi="Palatino Linotype" w:cs="Palatino Linotype"/>
        </w:rPr>
        <w:t>presentara su informe justificado.</w:t>
      </w:r>
    </w:p>
    <w:p w14:paraId="5FF9DCC3" w14:textId="77777777"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t>9. Manifestaciones</w:t>
      </w:r>
      <w:r w:rsidRPr="004D011F">
        <w:rPr>
          <w:rFonts w:ascii="Palatino Linotype" w:eastAsia="Palatino Linotype" w:hAnsi="Palatino Linotype" w:cs="Palatino Linotype"/>
        </w:rPr>
        <w:t xml:space="preserve">. De las constancias que obran en el expediente electrónico del SAIMEX se desprende que </w:t>
      </w:r>
      <w:r w:rsidRPr="004D011F">
        <w:rPr>
          <w:rFonts w:ascii="Palatino Linotype" w:eastAsia="Palatino Linotype" w:hAnsi="Palatino Linotype" w:cs="Palatino Linotype"/>
          <w:b/>
        </w:rPr>
        <w:t>la parte RECURRENTE</w:t>
      </w:r>
      <w:r w:rsidRPr="004D011F">
        <w:rPr>
          <w:rFonts w:ascii="Palatino Linotype" w:eastAsia="Palatino Linotype" w:hAnsi="Palatino Linotype" w:cs="Palatino Linotype"/>
        </w:rPr>
        <w:t xml:space="preserve"> omitió realizar manifestaciones.</w:t>
      </w:r>
    </w:p>
    <w:p w14:paraId="0F97122A" w14:textId="77777777" w:rsidR="0091198D" w:rsidRPr="004D011F" w:rsidRDefault="00805AD6">
      <w:pPr>
        <w:widowControl w:val="0"/>
        <w:spacing w:line="360" w:lineRule="auto"/>
        <w:ind w:right="49"/>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El diecinueve de julio y diecisiete de septiembre del dos mil veinticuatro, se recibió, a través del Sistema de Acceso a la Información Mexiquense (SAIMEX), el Informe Justificado del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a través del cual se remitió los siguientes archivos electrónicos:</w:t>
      </w:r>
    </w:p>
    <w:p w14:paraId="31A08942" w14:textId="77777777" w:rsidR="0091198D" w:rsidRPr="004D011F" w:rsidRDefault="0091198D">
      <w:pPr>
        <w:widowControl w:val="0"/>
        <w:spacing w:line="360" w:lineRule="auto"/>
        <w:ind w:right="49"/>
        <w:jc w:val="both"/>
        <w:rPr>
          <w:rFonts w:ascii="Palatino Linotype" w:eastAsia="Palatino Linotype" w:hAnsi="Palatino Linotype" w:cs="Palatino Linotype"/>
        </w:rPr>
      </w:pPr>
    </w:p>
    <w:p w14:paraId="76BE850F" w14:textId="77777777" w:rsidR="0091198D" w:rsidRPr="004D011F" w:rsidRDefault="003E4ADC">
      <w:pPr>
        <w:spacing w:line="360" w:lineRule="auto"/>
        <w:jc w:val="both"/>
        <w:rPr>
          <w:rFonts w:ascii="Palatino Linotype" w:eastAsia="Palatino Linotype" w:hAnsi="Palatino Linotype" w:cs="Palatino Linotype"/>
        </w:rPr>
      </w:pPr>
      <w:hyperlink r:id="rId9">
        <w:r w:rsidR="00805AD6" w:rsidRPr="004D011F">
          <w:rPr>
            <w:rFonts w:ascii="Palatino Linotype" w:eastAsia="Palatino Linotype" w:hAnsi="Palatino Linotype" w:cs="Palatino Linotype"/>
          </w:rPr>
          <w:t xml:space="preserve">“ </w:t>
        </w:r>
      </w:hyperlink>
      <w:hyperlink r:id="rId10">
        <w:r w:rsidR="00805AD6" w:rsidRPr="004D011F">
          <w:rPr>
            <w:rFonts w:ascii="Palatino Linotype" w:eastAsia="Palatino Linotype" w:hAnsi="Palatino Linotype" w:cs="Palatino Linotype"/>
          </w:rPr>
          <w:t>00434-TESORERIA.PDF</w:t>
        </w:r>
      </w:hyperlink>
      <w:hyperlink r:id="rId11">
        <w:r w:rsidR="00805AD6" w:rsidRPr="004D011F">
          <w:rPr>
            <w:rFonts w:ascii="Palatino Linotype" w:eastAsia="Palatino Linotype" w:hAnsi="Palatino Linotype" w:cs="Palatino Linotype"/>
          </w:rPr>
          <w:t xml:space="preserve">”, </w:t>
        </w:r>
      </w:hyperlink>
      <w:r w:rsidR="00805AD6" w:rsidRPr="004D011F">
        <w:rPr>
          <w:rFonts w:ascii="Palatino Linotype" w:eastAsia="Palatino Linotype" w:hAnsi="Palatino Linotype" w:cs="Palatino Linotype"/>
        </w:rPr>
        <w:t>El cual contiene el oficio número DTyGA/MET/0677/2024, por medio del cual el Director de Transparencia y Gobierno Abierto, requirió el informe justificado al Tesorero Municipal relacionado con los motivos de inconformidad en el recurso de revisión 04409/INFOEM/IP/RR/2024.</w:t>
      </w:r>
    </w:p>
    <w:p w14:paraId="060399B9" w14:textId="77777777" w:rsidR="0091198D" w:rsidRPr="004D011F" w:rsidRDefault="0091198D">
      <w:pPr>
        <w:spacing w:line="360" w:lineRule="auto"/>
        <w:jc w:val="both"/>
        <w:rPr>
          <w:rFonts w:ascii="Palatino Linotype" w:eastAsia="Palatino Linotype" w:hAnsi="Palatino Linotype" w:cs="Palatino Linotype"/>
        </w:rPr>
      </w:pPr>
    </w:p>
    <w:p w14:paraId="532CF8B1"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w:t>
      </w:r>
      <w:hyperlink r:id="rId12">
        <w:r w:rsidRPr="004D011F">
          <w:rPr>
            <w:rFonts w:ascii="Palatino Linotype" w:eastAsia="Palatino Linotype" w:hAnsi="Palatino Linotype" w:cs="Palatino Linotype"/>
          </w:rPr>
          <w:t>SOL. 434 RR 4409 TESO (1) (1).pdf</w:t>
        </w:r>
      </w:hyperlink>
      <w:r w:rsidRPr="004D011F">
        <w:rPr>
          <w:rFonts w:ascii="Palatino Linotype" w:eastAsia="Palatino Linotype" w:hAnsi="Palatino Linotype" w:cs="Palatino Linotype"/>
        </w:rPr>
        <w:t xml:space="preserve">”, el cual contiene el oficio número TM/00975/2024, por medio del cual el Tesorero Municipal del Ayuntamiento de Metepec, reiteró su respuesta primigenia. </w:t>
      </w:r>
    </w:p>
    <w:p w14:paraId="7F4D77C3" w14:textId="77777777" w:rsidR="0091198D" w:rsidRPr="004D011F" w:rsidRDefault="0091198D">
      <w:pPr>
        <w:spacing w:line="360" w:lineRule="auto"/>
        <w:jc w:val="both"/>
        <w:rPr>
          <w:rFonts w:ascii="Palatino Linotype" w:eastAsia="Palatino Linotype" w:hAnsi="Palatino Linotype" w:cs="Palatino Linotype"/>
        </w:rPr>
      </w:pPr>
    </w:p>
    <w:p w14:paraId="59F86F65"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Archivos que se pusieron a la vista de la parte </w:t>
      </w:r>
      <w:r w:rsidRPr="004D011F">
        <w:rPr>
          <w:rFonts w:ascii="Palatino Linotype" w:eastAsia="Palatino Linotype" w:hAnsi="Palatino Linotype" w:cs="Palatino Linotype"/>
          <w:b/>
        </w:rPr>
        <w:t>RECURRENTE</w:t>
      </w:r>
      <w:r w:rsidRPr="004D011F">
        <w:rPr>
          <w:rFonts w:ascii="Palatino Linotype" w:eastAsia="Palatino Linotype" w:hAnsi="Palatino Linotype" w:cs="Palatino Linotype"/>
        </w:rPr>
        <w:t xml:space="preserv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2AD663C3" w14:textId="77777777" w:rsidR="0091198D" w:rsidRPr="004D011F" w:rsidRDefault="0091198D">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p>
    <w:p w14:paraId="7DBE0328" w14:textId="77777777" w:rsidR="0091198D" w:rsidRPr="004D011F" w:rsidRDefault="00805AD6">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t>10. Ampliación del plazo.</w:t>
      </w:r>
      <w:r w:rsidRPr="004D011F">
        <w:rPr>
          <w:rFonts w:ascii="Palatino Linotype" w:eastAsia="Palatino Linotype" w:hAnsi="Palatino Linotype" w:cs="Palatino Linotype"/>
        </w:rPr>
        <w:t xml:space="preserve"> En fecha tres de octubre del año dos mil veinticuatro, con fundamento en el artículo 181, párrafo tercero de la Ley de Transparencia y Acceso a la Información Pública del Estado de México y Municipios, se acordó la ampliación del plazo para su resolución.</w:t>
      </w:r>
    </w:p>
    <w:p w14:paraId="7D8C1521" w14:textId="77777777" w:rsidR="0091198D" w:rsidRPr="004D011F" w:rsidRDefault="0091198D">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0213A015" w14:textId="77777777" w:rsidR="0091198D" w:rsidRPr="004D011F" w:rsidRDefault="00805AD6">
      <w:pPr>
        <w:widowControl w:val="0"/>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5F0FA4E" w14:textId="77777777" w:rsidR="0091198D" w:rsidRPr="004D011F" w:rsidRDefault="0091198D">
      <w:pPr>
        <w:spacing w:line="360" w:lineRule="auto"/>
        <w:jc w:val="both"/>
        <w:rPr>
          <w:rFonts w:ascii="Palatino Linotype" w:eastAsia="Palatino Linotype" w:hAnsi="Palatino Linotype" w:cs="Palatino Linotype"/>
        </w:rPr>
      </w:pPr>
    </w:p>
    <w:p w14:paraId="48BF506A"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4D011F">
        <w:rPr>
          <w:rFonts w:ascii="Palatino Linotype" w:eastAsia="Palatino Linotype" w:hAnsi="Palatino Linotype" w:cs="Palatino Linotype"/>
        </w:rPr>
        <w:lastRenderedPageBreak/>
        <w:t>órganos jurisdiccionales federales, aplicables también en procedimientos análogos, como el que nos ocupa.</w:t>
      </w:r>
    </w:p>
    <w:p w14:paraId="6E7CC753" w14:textId="77777777" w:rsidR="0091198D" w:rsidRPr="004D011F" w:rsidRDefault="0091198D">
      <w:pPr>
        <w:spacing w:line="360" w:lineRule="auto"/>
        <w:jc w:val="both"/>
        <w:rPr>
          <w:rFonts w:ascii="Palatino Linotype" w:eastAsia="Palatino Linotype" w:hAnsi="Palatino Linotype" w:cs="Palatino Linotype"/>
        </w:rPr>
      </w:pPr>
    </w:p>
    <w:p w14:paraId="43F7ACAB"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FA7FD28" w14:textId="77777777" w:rsidR="0091198D" w:rsidRPr="004D011F" w:rsidRDefault="0091198D">
      <w:pPr>
        <w:spacing w:line="360" w:lineRule="auto"/>
        <w:jc w:val="both"/>
        <w:rPr>
          <w:rFonts w:ascii="Palatino Linotype" w:eastAsia="Palatino Linotype" w:hAnsi="Palatino Linotype" w:cs="Palatino Linotype"/>
        </w:rPr>
      </w:pPr>
    </w:p>
    <w:p w14:paraId="3AA7A3A0"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C3CFE87" w14:textId="77777777" w:rsidR="0091198D" w:rsidRPr="004D011F" w:rsidRDefault="0091198D">
      <w:pPr>
        <w:spacing w:line="360" w:lineRule="auto"/>
        <w:jc w:val="both"/>
        <w:rPr>
          <w:rFonts w:ascii="Palatino Linotype" w:eastAsia="Palatino Linotype" w:hAnsi="Palatino Linotype" w:cs="Palatino Linotype"/>
        </w:rPr>
      </w:pPr>
    </w:p>
    <w:p w14:paraId="5AFD4CDE" w14:textId="77777777" w:rsidR="0091198D" w:rsidRPr="004D011F" w:rsidRDefault="00805AD6">
      <w:pPr>
        <w:spacing w:line="360" w:lineRule="auto"/>
        <w:jc w:val="both"/>
        <w:rPr>
          <w:rFonts w:ascii="Palatino Linotype" w:eastAsia="Palatino Linotype" w:hAnsi="Palatino Linotype" w:cs="Palatino Linotype"/>
          <w:strike/>
        </w:rPr>
      </w:pPr>
      <w:r w:rsidRPr="004D011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27AD9F5" w14:textId="77777777" w:rsidR="0091198D" w:rsidRPr="004D011F" w:rsidRDefault="0091198D">
      <w:pPr>
        <w:spacing w:line="360" w:lineRule="auto"/>
        <w:jc w:val="both"/>
        <w:rPr>
          <w:rFonts w:ascii="Palatino Linotype" w:eastAsia="Palatino Linotype" w:hAnsi="Palatino Linotype" w:cs="Palatino Linotype"/>
        </w:rPr>
      </w:pPr>
    </w:p>
    <w:p w14:paraId="7E0868C3" w14:textId="77777777" w:rsidR="0091198D" w:rsidRPr="004D011F" w:rsidRDefault="00805AD6">
      <w:pPr>
        <w:numPr>
          <w:ilvl w:val="0"/>
          <w:numId w:val="2"/>
        </w:numPr>
        <w:ind w:left="851"/>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3A7FC19" w14:textId="77777777" w:rsidR="0091198D" w:rsidRPr="004D011F" w:rsidRDefault="0091198D">
      <w:pPr>
        <w:ind w:left="851" w:hanging="360"/>
        <w:jc w:val="both"/>
        <w:rPr>
          <w:rFonts w:ascii="Palatino Linotype" w:eastAsia="Palatino Linotype" w:hAnsi="Palatino Linotype" w:cs="Palatino Linotype"/>
        </w:rPr>
      </w:pPr>
    </w:p>
    <w:p w14:paraId="7E7F1D46" w14:textId="77777777" w:rsidR="0091198D" w:rsidRPr="004D011F" w:rsidRDefault="00805AD6">
      <w:pPr>
        <w:numPr>
          <w:ilvl w:val="0"/>
          <w:numId w:val="2"/>
        </w:numPr>
        <w:ind w:left="851"/>
        <w:jc w:val="both"/>
        <w:rPr>
          <w:rFonts w:ascii="Palatino Linotype" w:eastAsia="Palatino Linotype" w:hAnsi="Palatino Linotype" w:cs="Palatino Linotype"/>
        </w:rPr>
      </w:pPr>
      <w:r w:rsidRPr="004D011F">
        <w:rPr>
          <w:rFonts w:ascii="Palatino Linotype" w:eastAsia="Palatino Linotype" w:hAnsi="Palatino Linotype" w:cs="Palatino Linotype"/>
        </w:rPr>
        <w:t>Actividad Procesal del interesado. Acciones u omisiones del interesado.</w:t>
      </w:r>
    </w:p>
    <w:p w14:paraId="6D931098" w14:textId="77777777" w:rsidR="0091198D" w:rsidRPr="004D011F" w:rsidRDefault="0091198D">
      <w:pPr>
        <w:ind w:left="851" w:hanging="360"/>
        <w:jc w:val="both"/>
        <w:rPr>
          <w:rFonts w:ascii="Palatino Linotype" w:eastAsia="Palatino Linotype" w:hAnsi="Palatino Linotype" w:cs="Palatino Linotype"/>
        </w:rPr>
      </w:pPr>
    </w:p>
    <w:p w14:paraId="3DF09553" w14:textId="77777777" w:rsidR="0091198D" w:rsidRPr="004D011F" w:rsidRDefault="00805AD6">
      <w:pPr>
        <w:numPr>
          <w:ilvl w:val="0"/>
          <w:numId w:val="2"/>
        </w:numPr>
        <w:ind w:left="851"/>
        <w:jc w:val="both"/>
        <w:rPr>
          <w:rFonts w:ascii="Palatino Linotype" w:eastAsia="Palatino Linotype" w:hAnsi="Palatino Linotype" w:cs="Palatino Linotype"/>
        </w:rPr>
      </w:pPr>
      <w:r w:rsidRPr="004D011F">
        <w:rPr>
          <w:rFonts w:ascii="Palatino Linotype" w:eastAsia="Palatino Linotype" w:hAnsi="Palatino Linotype" w:cs="Palatino Linotype"/>
        </w:rPr>
        <w:t>Conducta de la Autoridad: Las Acciones u omisiones realizadas en el procedimiento. Así como si la autoridad actuó con la debida diligencia.</w:t>
      </w:r>
    </w:p>
    <w:p w14:paraId="519D5F9A" w14:textId="77777777" w:rsidR="0091198D" w:rsidRPr="004D011F" w:rsidRDefault="0091198D">
      <w:pPr>
        <w:ind w:left="851" w:hanging="360"/>
        <w:rPr>
          <w:rFonts w:ascii="Palatino Linotype" w:eastAsia="Palatino Linotype" w:hAnsi="Palatino Linotype" w:cs="Palatino Linotype"/>
        </w:rPr>
      </w:pPr>
    </w:p>
    <w:p w14:paraId="1D69779B" w14:textId="77777777" w:rsidR="0091198D" w:rsidRPr="004D011F" w:rsidRDefault="00805AD6">
      <w:pPr>
        <w:ind w:left="851" w:hanging="360"/>
        <w:jc w:val="both"/>
        <w:rPr>
          <w:rFonts w:ascii="Palatino Linotype" w:eastAsia="Palatino Linotype" w:hAnsi="Palatino Linotype" w:cs="Palatino Linotype"/>
        </w:rPr>
      </w:pPr>
      <w:r w:rsidRPr="004D011F">
        <w:rPr>
          <w:rFonts w:ascii="Palatino Linotype" w:eastAsia="Palatino Linotype" w:hAnsi="Palatino Linotype" w:cs="Palatino Linotype"/>
        </w:rPr>
        <w:t>d) La afectación generada en la situación jurídica de la persona involucrada en el proceso: Violación a sus derechos humanos.</w:t>
      </w:r>
    </w:p>
    <w:p w14:paraId="721E34EC" w14:textId="77777777" w:rsidR="0091198D" w:rsidRPr="004D011F" w:rsidRDefault="0091198D">
      <w:pPr>
        <w:spacing w:line="360" w:lineRule="auto"/>
        <w:jc w:val="both"/>
        <w:rPr>
          <w:rFonts w:ascii="Palatino Linotype" w:eastAsia="Palatino Linotype" w:hAnsi="Palatino Linotype" w:cs="Palatino Linotype"/>
        </w:rPr>
      </w:pPr>
    </w:p>
    <w:p w14:paraId="0BE123BE"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724F9FA" w14:textId="77777777" w:rsidR="0091198D" w:rsidRPr="004D011F" w:rsidRDefault="0091198D">
      <w:pPr>
        <w:spacing w:line="360" w:lineRule="auto"/>
        <w:jc w:val="both"/>
        <w:rPr>
          <w:rFonts w:ascii="Palatino Linotype" w:eastAsia="Palatino Linotype" w:hAnsi="Palatino Linotype" w:cs="Palatino Linotype"/>
        </w:rPr>
      </w:pPr>
    </w:p>
    <w:p w14:paraId="4096D060" w14:textId="77777777" w:rsidR="0091198D" w:rsidRPr="004D011F" w:rsidRDefault="00805AD6">
      <w:pPr>
        <w:spacing w:line="360" w:lineRule="auto"/>
        <w:jc w:val="both"/>
        <w:rPr>
          <w:rFonts w:ascii="Palatino Linotype" w:eastAsia="Palatino Linotype" w:hAnsi="Palatino Linotype" w:cs="Palatino Linotype"/>
          <w:b/>
        </w:rPr>
      </w:pPr>
      <w:r w:rsidRPr="004D011F">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4D011F">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4D011F">
        <w:rPr>
          <w:rFonts w:ascii="Palatino Linotype" w:eastAsia="Palatino Linotype" w:hAnsi="Palatino Linotype" w:cs="Palatino Linotype"/>
        </w:rPr>
        <w:t>, visible en la Gaceta del Seminario Judicial de la Federación con el registro digital 205635.</w:t>
      </w:r>
    </w:p>
    <w:p w14:paraId="74C4C392" w14:textId="77777777" w:rsidR="0091198D" w:rsidRPr="004D011F" w:rsidRDefault="0091198D">
      <w:pPr>
        <w:spacing w:line="360" w:lineRule="auto"/>
        <w:jc w:val="both"/>
        <w:rPr>
          <w:rFonts w:ascii="Palatino Linotype" w:eastAsia="Palatino Linotype" w:hAnsi="Palatino Linotype" w:cs="Palatino Linotype"/>
        </w:rPr>
      </w:pPr>
    </w:p>
    <w:p w14:paraId="3B8FA9EE"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176ECE6" w14:textId="77777777" w:rsidR="0091198D" w:rsidRPr="004D011F" w:rsidRDefault="0091198D">
      <w:pPr>
        <w:spacing w:line="360" w:lineRule="auto"/>
        <w:jc w:val="both"/>
        <w:rPr>
          <w:rFonts w:ascii="Palatino Linotype" w:eastAsia="Palatino Linotype" w:hAnsi="Palatino Linotype" w:cs="Palatino Linotype"/>
        </w:rPr>
      </w:pPr>
    </w:p>
    <w:p w14:paraId="1A6AFA71"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5166E16" w14:textId="77777777" w:rsidR="0091198D" w:rsidRPr="004D011F" w:rsidRDefault="0091198D">
      <w:pPr>
        <w:spacing w:line="360" w:lineRule="auto"/>
        <w:jc w:val="both"/>
        <w:rPr>
          <w:rFonts w:ascii="Palatino Linotype" w:eastAsia="Palatino Linotype" w:hAnsi="Palatino Linotype" w:cs="Palatino Linotype"/>
        </w:rPr>
      </w:pPr>
    </w:p>
    <w:p w14:paraId="1889FBD7"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 </w:t>
      </w:r>
      <w:r w:rsidRPr="004D011F">
        <w:rPr>
          <w:rFonts w:ascii="Palatino Linotype" w:eastAsia="Palatino Linotype" w:hAnsi="Palatino Linotype" w:cs="Palatino Linotype"/>
          <w:i/>
        </w:rPr>
        <w:t>“PLAZO RAZONABLE PARA RESOLVER. DIMENSIÓN Y EFECTOS DE ESTE CONCEPTO CUANDO SE ADUCE EXCESIVA CARGA DE TRABAJO.”</w:t>
      </w:r>
      <w:r w:rsidRPr="004D011F">
        <w:rPr>
          <w:rFonts w:ascii="Palatino Linotype" w:eastAsia="Palatino Linotype" w:hAnsi="Palatino Linotype" w:cs="Palatino Linotype"/>
        </w:rPr>
        <w:t xml:space="preserve"> consultable en el Seminario Judicial de la Federación y su gaceta, con el registro digital 2002351.</w:t>
      </w:r>
    </w:p>
    <w:p w14:paraId="008F2347" w14:textId="77777777" w:rsidR="0091198D" w:rsidRPr="004D011F" w:rsidRDefault="0091198D">
      <w:pPr>
        <w:spacing w:line="360" w:lineRule="auto"/>
        <w:jc w:val="both"/>
        <w:rPr>
          <w:rFonts w:ascii="Palatino Linotype" w:eastAsia="Palatino Linotype" w:hAnsi="Palatino Linotype" w:cs="Palatino Linotype"/>
          <w:b/>
        </w:rPr>
      </w:pPr>
    </w:p>
    <w:p w14:paraId="0E4908CD"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i/>
        </w:rPr>
        <w:t>“PLAZO RAZONABLE PARA RESOLVER. CONCEPTO Y ELEMENTOS QUE LO INTEGRAN A LA LUZ DEL DERECHO INTERNACIONAL DE LOS DERECHOS HUMANOS.”</w:t>
      </w:r>
      <w:r w:rsidRPr="004D011F">
        <w:rPr>
          <w:rFonts w:ascii="Palatino Linotype" w:eastAsia="Palatino Linotype" w:hAnsi="Palatino Linotype" w:cs="Palatino Linotype"/>
        </w:rPr>
        <w:t>, visible en el Seminario Judicial de la Federación y su gaceta, con el registro digital 2002350.</w:t>
      </w:r>
    </w:p>
    <w:p w14:paraId="22E3682F" w14:textId="77777777" w:rsidR="0091198D" w:rsidRPr="004D011F" w:rsidRDefault="0091198D">
      <w:pPr>
        <w:spacing w:line="360" w:lineRule="auto"/>
        <w:jc w:val="both"/>
        <w:rPr>
          <w:rFonts w:ascii="Palatino Linotype" w:eastAsia="Palatino Linotype" w:hAnsi="Palatino Linotype" w:cs="Palatino Linotype"/>
        </w:rPr>
      </w:pPr>
    </w:p>
    <w:p w14:paraId="09208B89"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4095C84B" w14:textId="77777777"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t>11</w:t>
      </w:r>
      <w:r w:rsidRPr="004D011F">
        <w:rPr>
          <w:rFonts w:ascii="Palatino Linotype" w:eastAsia="Palatino Linotype" w:hAnsi="Palatino Linotype" w:cs="Palatino Linotype"/>
        </w:rPr>
        <w:t xml:space="preserve">. </w:t>
      </w:r>
      <w:r w:rsidRPr="004D011F">
        <w:rPr>
          <w:rFonts w:ascii="Palatino Linotype" w:eastAsia="Palatino Linotype" w:hAnsi="Palatino Linotype" w:cs="Palatino Linotype"/>
          <w:b/>
        </w:rPr>
        <w:t xml:space="preserve">Cierre de instrucción. </w:t>
      </w:r>
      <w:r w:rsidRPr="004D011F">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4D011F">
        <w:rPr>
          <w:rFonts w:ascii="Palatino Linotype" w:eastAsia="Palatino Linotype" w:hAnsi="Palatino Linotype" w:cs="Palatino Linotype"/>
          <w:b/>
        </w:rPr>
        <w:t>tres de octubre de dos mil veinticuatro</w:t>
      </w:r>
      <w:r w:rsidRPr="004D011F">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 </w:t>
      </w:r>
    </w:p>
    <w:p w14:paraId="4D31CC4F" w14:textId="77777777"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0A77D9CE" w14:textId="77777777" w:rsidR="0091198D" w:rsidRPr="004D011F" w:rsidRDefault="00805AD6">
      <w:pPr>
        <w:widowControl w:val="0"/>
        <w:spacing w:line="360" w:lineRule="auto"/>
        <w:jc w:val="center"/>
        <w:rPr>
          <w:rFonts w:ascii="Palatino Linotype" w:eastAsia="Palatino Linotype" w:hAnsi="Palatino Linotype" w:cs="Palatino Linotype"/>
          <w:b/>
        </w:rPr>
      </w:pPr>
      <w:r w:rsidRPr="004D011F">
        <w:rPr>
          <w:rFonts w:ascii="Palatino Linotype" w:eastAsia="Palatino Linotype" w:hAnsi="Palatino Linotype" w:cs="Palatino Linotype"/>
          <w:b/>
        </w:rPr>
        <w:t>II. C O N S I D E R A N D O S</w:t>
      </w:r>
    </w:p>
    <w:p w14:paraId="32EB64EA" w14:textId="77777777" w:rsidR="0091198D" w:rsidRPr="004D011F" w:rsidRDefault="0091198D">
      <w:pPr>
        <w:widowControl w:val="0"/>
        <w:spacing w:line="360" w:lineRule="auto"/>
        <w:jc w:val="center"/>
        <w:rPr>
          <w:rFonts w:ascii="Palatino Linotype" w:eastAsia="Palatino Linotype" w:hAnsi="Palatino Linotype" w:cs="Palatino Linotype"/>
          <w:b/>
        </w:rPr>
      </w:pPr>
    </w:p>
    <w:p w14:paraId="0B8B3DE0"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t>Primero. Competencia.</w:t>
      </w:r>
      <w:r w:rsidRPr="004D011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7D17E2F" w14:textId="77777777" w:rsidR="0091198D" w:rsidRPr="004D011F" w:rsidRDefault="0091198D">
      <w:pPr>
        <w:spacing w:line="360" w:lineRule="auto"/>
        <w:jc w:val="both"/>
        <w:rPr>
          <w:rFonts w:ascii="Palatino Linotype" w:eastAsia="Palatino Linotype" w:hAnsi="Palatino Linotype" w:cs="Palatino Linotype"/>
        </w:rPr>
      </w:pPr>
    </w:p>
    <w:p w14:paraId="3AE2B9AD" w14:textId="77777777" w:rsidR="0091198D" w:rsidRPr="004D011F" w:rsidRDefault="00805AD6">
      <w:pPr>
        <w:spacing w:line="360" w:lineRule="auto"/>
        <w:jc w:val="both"/>
        <w:rPr>
          <w:rFonts w:ascii="Palatino Linotype" w:eastAsia="Palatino Linotype" w:hAnsi="Palatino Linotype" w:cs="Palatino Linotype"/>
        </w:rPr>
      </w:pPr>
      <w:bookmarkStart w:id="2" w:name="_heading=h.tyjcwt" w:colFirst="0" w:colLast="0"/>
      <w:bookmarkEnd w:id="2"/>
      <w:r w:rsidRPr="004D011F">
        <w:rPr>
          <w:rFonts w:ascii="Palatino Linotype" w:eastAsia="Palatino Linotype" w:hAnsi="Palatino Linotype" w:cs="Palatino Linotype"/>
          <w:b/>
        </w:rPr>
        <w:t xml:space="preserve">Segundo. Oportunidad y Procedibilidad del Recurso de Revisión. </w:t>
      </w:r>
      <w:r w:rsidRPr="004D011F">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emitió su respuesta a la solicitud planteada por la parte </w:t>
      </w:r>
      <w:r w:rsidRPr="004D011F">
        <w:rPr>
          <w:rFonts w:ascii="Palatino Linotype" w:eastAsia="Palatino Linotype" w:hAnsi="Palatino Linotype" w:cs="Palatino Linotype"/>
        </w:rPr>
        <w:lastRenderedPageBreak/>
        <w:t xml:space="preserve">solicitante el veintiséis de junio del año dos mil veinticuatro y la parte </w:t>
      </w:r>
      <w:r w:rsidRPr="004D011F">
        <w:rPr>
          <w:rFonts w:ascii="Palatino Linotype" w:eastAsia="Palatino Linotype" w:hAnsi="Palatino Linotype" w:cs="Palatino Linotype"/>
          <w:b/>
        </w:rPr>
        <w:t>RECURRENTE</w:t>
      </w:r>
      <w:r w:rsidRPr="004D011F">
        <w:rPr>
          <w:rFonts w:ascii="Palatino Linotype" w:eastAsia="Palatino Linotype" w:hAnsi="Palatino Linotype" w:cs="Palatino Linotype"/>
        </w:rPr>
        <w:t xml:space="preserve"> presentó su recurso de revisión el doce de julio del mismo año, esto es, al décimo segundo</w:t>
      </w:r>
      <w:r w:rsidRPr="004D011F">
        <w:rPr>
          <w:rFonts w:ascii="Palatino Linotype" w:eastAsia="Palatino Linotype" w:hAnsi="Palatino Linotype" w:cs="Palatino Linotype"/>
          <w:b/>
        </w:rPr>
        <w:t xml:space="preserve"> día hábil siguiente </w:t>
      </w:r>
      <w:r w:rsidRPr="004D011F">
        <w:rPr>
          <w:rFonts w:ascii="Palatino Linotype" w:eastAsia="Palatino Linotype" w:hAnsi="Palatino Linotype" w:cs="Palatino Linotype"/>
        </w:rPr>
        <w:t>en que tuvo conocimiento de la respuesta impugnada.</w:t>
      </w:r>
    </w:p>
    <w:p w14:paraId="26F9EB34" w14:textId="77777777"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En este sentido, al considerar la fecha en que se formuló la solicitud y la fecha en que respondió a esta 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5CC0FD0F" w14:textId="77777777" w:rsidR="0091198D" w:rsidRPr="004D011F" w:rsidRDefault="00805AD6">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Además, por cuanto hace a la procedibilidad del recurso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4D011F">
        <w:rPr>
          <w:rFonts w:ascii="Palatino Linotype" w:eastAsia="Palatino Linotype" w:hAnsi="Palatino Linotype" w:cs="Palatino Linotype"/>
          <w:b/>
        </w:rPr>
        <w:t>EL</w:t>
      </w:r>
      <w:r w:rsidRPr="004D011F">
        <w:rPr>
          <w:rFonts w:ascii="Palatino Linotype" w:eastAsia="Palatino Linotype" w:hAnsi="Palatino Linotype" w:cs="Palatino Linotype"/>
        </w:rPr>
        <w:t xml:space="preserve"> </w:t>
      </w:r>
      <w:r w:rsidRPr="004D011F">
        <w:rPr>
          <w:rFonts w:ascii="Palatino Linotype" w:eastAsia="Palatino Linotype" w:hAnsi="Palatino Linotype" w:cs="Palatino Linotype"/>
          <w:b/>
        </w:rPr>
        <w:t>SAIMEX</w:t>
      </w:r>
      <w:r w:rsidRPr="004D011F">
        <w:rPr>
          <w:rFonts w:ascii="Palatino Linotype" w:eastAsia="Palatino Linotype" w:hAnsi="Palatino Linotype" w:cs="Palatino Linotype"/>
        </w:rPr>
        <w:t>.</w:t>
      </w:r>
    </w:p>
    <w:p w14:paraId="72B91A1D" w14:textId="77777777" w:rsidR="0091198D" w:rsidRPr="004D011F" w:rsidRDefault="0091198D">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422BB96E" w14:textId="77777777" w:rsidR="0091198D" w:rsidRPr="004D011F" w:rsidRDefault="00805AD6">
      <w:pPr>
        <w:spacing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II y VIII de la ley de la materia, que a la letra dice:</w:t>
      </w:r>
    </w:p>
    <w:p w14:paraId="22758435" w14:textId="77777777" w:rsidR="0091198D" w:rsidRPr="004D011F" w:rsidRDefault="00805AD6">
      <w:pPr>
        <w:ind w:left="1276" w:right="1752"/>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r w:rsidRPr="004D011F">
        <w:rPr>
          <w:rFonts w:ascii="Palatino Linotype" w:eastAsia="Palatino Linotype" w:hAnsi="Palatino Linotype" w:cs="Palatino Linotype"/>
          <w:b/>
          <w:i/>
          <w:sz w:val="22"/>
          <w:szCs w:val="22"/>
        </w:rPr>
        <w:t xml:space="preserve">Artículo 179. </w:t>
      </w:r>
      <w:r w:rsidRPr="004D011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15DB787" w14:textId="77777777" w:rsidR="0091198D" w:rsidRPr="004D011F" w:rsidRDefault="00805AD6">
      <w:pPr>
        <w:numPr>
          <w:ilvl w:val="0"/>
          <w:numId w:val="6"/>
        </w:numPr>
        <w:pBdr>
          <w:top w:val="nil"/>
          <w:left w:val="nil"/>
          <w:bottom w:val="nil"/>
          <w:right w:val="nil"/>
          <w:between w:val="nil"/>
        </w:pBdr>
        <w:spacing w:line="276" w:lineRule="auto"/>
        <w:ind w:right="902"/>
        <w:jc w:val="both"/>
        <w:rPr>
          <w:rFonts w:ascii="Palatino Linotype" w:eastAsia="Palatino Linotype" w:hAnsi="Palatino Linotype" w:cs="Palatino Linotype"/>
          <w:b/>
          <w:i/>
          <w:sz w:val="22"/>
          <w:szCs w:val="22"/>
        </w:rPr>
      </w:pPr>
      <w:r w:rsidRPr="004D011F">
        <w:rPr>
          <w:rFonts w:ascii="Palatino Linotype" w:eastAsia="Palatino Linotype" w:hAnsi="Palatino Linotype" w:cs="Palatino Linotype"/>
          <w:i/>
          <w:sz w:val="22"/>
          <w:szCs w:val="22"/>
        </w:rPr>
        <w:t>La negativa de la información solicitada</w:t>
      </w:r>
    </w:p>
    <w:p w14:paraId="53567A74" w14:textId="77777777" w:rsidR="0091198D" w:rsidRPr="004D011F" w:rsidRDefault="00805AD6">
      <w:pPr>
        <w:numPr>
          <w:ilvl w:val="0"/>
          <w:numId w:val="6"/>
        </w:numPr>
        <w:pBdr>
          <w:top w:val="nil"/>
          <w:left w:val="nil"/>
          <w:bottom w:val="nil"/>
          <w:right w:val="nil"/>
          <w:between w:val="nil"/>
        </w:pBdr>
        <w:spacing w:line="276" w:lineRule="auto"/>
        <w:ind w:right="902"/>
        <w:jc w:val="both"/>
        <w:rPr>
          <w:rFonts w:ascii="Palatino Linotype" w:eastAsia="Palatino Linotype" w:hAnsi="Palatino Linotype" w:cs="Palatino Linotype"/>
          <w:b/>
          <w:i/>
          <w:sz w:val="22"/>
          <w:szCs w:val="22"/>
        </w:rPr>
      </w:pPr>
      <w:r w:rsidRPr="004D011F">
        <w:rPr>
          <w:rFonts w:ascii="Palatino Linotype" w:eastAsia="Palatino Linotype" w:hAnsi="Palatino Linotype" w:cs="Palatino Linotype"/>
          <w:i/>
          <w:sz w:val="22"/>
          <w:szCs w:val="22"/>
        </w:rPr>
        <w:t>La clasificación de la información</w:t>
      </w:r>
    </w:p>
    <w:p w14:paraId="37A487C3" w14:textId="77777777" w:rsidR="0091198D" w:rsidRPr="004D011F" w:rsidRDefault="00805AD6">
      <w:pPr>
        <w:pBdr>
          <w:top w:val="nil"/>
          <w:left w:val="nil"/>
          <w:bottom w:val="nil"/>
          <w:right w:val="nil"/>
          <w:between w:val="nil"/>
        </w:pBdr>
        <w:spacing w:line="276" w:lineRule="auto"/>
        <w:ind w:left="1276" w:right="902"/>
        <w:jc w:val="both"/>
        <w:rPr>
          <w:rFonts w:ascii="Palatino Linotype" w:eastAsia="Palatino Linotype" w:hAnsi="Palatino Linotype" w:cs="Palatino Linotype"/>
          <w:b/>
          <w:i/>
          <w:sz w:val="22"/>
          <w:szCs w:val="22"/>
        </w:rPr>
      </w:pPr>
      <w:r w:rsidRPr="004D011F">
        <w:rPr>
          <w:rFonts w:ascii="Palatino Linotype" w:eastAsia="Palatino Linotype" w:hAnsi="Palatino Linotype" w:cs="Palatino Linotype"/>
          <w:b/>
          <w:i/>
          <w:sz w:val="22"/>
          <w:szCs w:val="22"/>
        </w:rPr>
        <w:t>…</w:t>
      </w:r>
    </w:p>
    <w:p w14:paraId="3DF91297" w14:textId="77777777" w:rsidR="0091198D" w:rsidRPr="004D011F" w:rsidRDefault="00805AD6">
      <w:pPr>
        <w:pBdr>
          <w:top w:val="nil"/>
          <w:left w:val="nil"/>
          <w:bottom w:val="nil"/>
          <w:right w:val="nil"/>
          <w:between w:val="nil"/>
        </w:pBdr>
        <w:spacing w:line="276" w:lineRule="auto"/>
        <w:ind w:left="1276" w:right="902"/>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VIII. La notificación, entrega o puesta a disposición de información en una modalidad o formato distinto al solicitado…” </w:t>
      </w:r>
    </w:p>
    <w:p w14:paraId="174B0107" w14:textId="77777777" w:rsidR="0091198D" w:rsidRPr="004D011F" w:rsidRDefault="0091198D">
      <w:pPr>
        <w:pBdr>
          <w:top w:val="nil"/>
          <w:left w:val="nil"/>
          <w:bottom w:val="nil"/>
          <w:right w:val="nil"/>
          <w:between w:val="nil"/>
        </w:pBdr>
        <w:spacing w:line="276" w:lineRule="auto"/>
        <w:ind w:left="1996" w:right="902"/>
        <w:jc w:val="both"/>
        <w:rPr>
          <w:rFonts w:ascii="Palatino Linotype" w:eastAsia="Palatino Linotype" w:hAnsi="Palatino Linotype" w:cs="Palatino Linotype"/>
          <w:b/>
          <w:i/>
          <w:sz w:val="22"/>
          <w:szCs w:val="22"/>
        </w:rPr>
      </w:pPr>
    </w:p>
    <w:p w14:paraId="337318AD" w14:textId="77777777"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lastRenderedPageBreak/>
        <w:t xml:space="preserve">Cuarto. Estudio de fondo del asunto. </w:t>
      </w:r>
      <w:r w:rsidRPr="004D011F">
        <w:rPr>
          <w:rFonts w:ascii="Palatino Linotype" w:eastAsia="Palatino Linotype" w:hAnsi="Palatino Linotype" w:cs="Palatino Linotype"/>
        </w:rPr>
        <w:t xml:space="preserve">es conveniente analizar si la respuesta del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18661FD" w14:textId="77777777" w:rsidR="0091198D" w:rsidRPr="004D011F" w:rsidRDefault="00805AD6">
      <w:pPr>
        <w:spacing w:before="240"/>
        <w:ind w:left="709" w:right="760"/>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r w:rsidRPr="004D011F">
        <w:rPr>
          <w:rFonts w:ascii="Palatino Linotype" w:eastAsia="Palatino Linotype" w:hAnsi="Palatino Linotype" w:cs="Palatino Linotype"/>
          <w:b/>
          <w:i/>
          <w:sz w:val="22"/>
          <w:szCs w:val="22"/>
        </w:rPr>
        <w:t>Artículo 4.</w:t>
      </w:r>
      <w:r w:rsidRPr="004D011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B6A0923" w14:textId="77777777" w:rsidR="0091198D" w:rsidRPr="004D011F" w:rsidRDefault="00805AD6">
      <w:pPr>
        <w:ind w:left="709" w:right="760"/>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D011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DED88F0" w14:textId="77777777" w:rsidR="0091198D" w:rsidRPr="004D011F" w:rsidRDefault="00805AD6">
      <w:pPr>
        <w:ind w:left="709" w:right="760"/>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4D011F">
        <w:rPr>
          <w:rFonts w:ascii="Palatino Linotype" w:eastAsia="Palatino Linotype" w:hAnsi="Palatino Linotype" w:cs="Palatino Linotype"/>
          <w:i/>
          <w:sz w:val="22"/>
          <w:szCs w:val="22"/>
        </w:rPr>
        <w:t>.”(Sic)</w:t>
      </w:r>
    </w:p>
    <w:p w14:paraId="0CAB3788" w14:textId="77777777"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w:t>
      </w:r>
      <w:r w:rsidRPr="004D011F">
        <w:rPr>
          <w:rFonts w:ascii="Palatino Linotype" w:eastAsia="Palatino Linotype" w:hAnsi="Palatino Linotype" w:cs="Palatino Linotype"/>
        </w:rPr>
        <w:lastRenderedPageBreak/>
        <w:t>la Ley de Transparencia y Acceso a la Información Pública del Estado de México y Municipios, el cual a la letra dice:</w:t>
      </w:r>
    </w:p>
    <w:p w14:paraId="1F7E15CE" w14:textId="77777777" w:rsidR="0091198D" w:rsidRPr="004D011F" w:rsidRDefault="00805AD6">
      <w:pPr>
        <w:ind w:left="567" w:right="758"/>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r w:rsidRPr="004D011F">
        <w:rPr>
          <w:rFonts w:ascii="Palatino Linotype" w:eastAsia="Palatino Linotype" w:hAnsi="Palatino Linotype" w:cs="Palatino Linotype"/>
          <w:b/>
          <w:i/>
          <w:sz w:val="22"/>
          <w:szCs w:val="22"/>
        </w:rPr>
        <w:t>Artículo12.-</w:t>
      </w:r>
      <w:r w:rsidRPr="004D011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317388F" w14:textId="77777777" w:rsidR="0091198D" w:rsidRPr="004D011F" w:rsidRDefault="00805AD6">
      <w:pPr>
        <w:ind w:left="567" w:right="758"/>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D011F">
        <w:rPr>
          <w:rFonts w:ascii="Palatino Linotype" w:eastAsia="Palatino Linotype" w:hAnsi="Palatino Linotype" w:cs="Palatino Linotype"/>
          <w:i/>
          <w:sz w:val="22"/>
          <w:szCs w:val="22"/>
        </w:rPr>
        <w:t xml:space="preserve">. </w:t>
      </w:r>
      <w:r w:rsidRPr="004D011F">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CE18CAE" w14:textId="77777777" w:rsidR="0091198D" w:rsidRPr="004D011F" w:rsidRDefault="0091198D">
      <w:pPr>
        <w:spacing w:line="360" w:lineRule="auto"/>
        <w:ind w:right="-93"/>
        <w:jc w:val="both"/>
        <w:rPr>
          <w:rFonts w:ascii="Palatino Linotype" w:eastAsia="Palatino Linotype" w:hAnsi="Palatino Linotype" w:cs="Palatino Linotype"/>
        </w:rPr>
      </w:pPr>
    </w:p>
    <w:p w14:paraId="23DEDB09" w14:textId="77777777" w:rsidR="0091198D" w:rsidRPr="004D011F" w:rsidRDefault="00805AD6">
      <w:pPr>
        <w:spacing w:line="360" w:lineRule="auto"/>
        <w:ind w:right="-93"/>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3785AA6F" w14:textId="77777777" w:rsidR="0091198D" w:rsidRPr="004D011F" w:rsidRDefault="0091198D">
      <w:pPr>
        <w:spacing w:line="360" w:lineRule="auto"/>
        <w:ind w:right="-93"/>
        <w:jc w:val="both"/>
        <w:rPr>
          <w:rFonts w:ascii="Palatino Linotype" w:eastAsia="Palatino Linotype" w:hAnsi="Palatino Linotype" w:cs="Palatino Linotype"/>
        </w:rPr>
      </w:pPr>
    </w:p>
    <w:p w14:paraId="1DE826B7" w14:textId="77777777" w:rsidR="0091198D" w:rsidRPr="004D011F" w:rsidRDefault="00805AD6">
      <w:pPr>
        <w:spacing w:line="360" w:lineRule="auto"/>
        <w:jc w:val="both"/>
        <w:rPr>
          <w:rFonts w:ascii="Palatino Linotype" w:eastAsia="Palatino Linotype" w:hAnsi="Palatino Linotype" w:cs="Palatino Linotype"/>
          <w:b/>
        </w:rPr>
      </w:pPr>
      <w:r w:rsidRPr="004D011F">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4D011F">
        <w:rPr>
          <w:rFonts w:ascii="Palatino Linotype" w:eastAsia="Palatino Linotype" w:hAnsi="Palatino Linotype" w:cs="Palatino Linotype"/>
          <w:b/>
        </w:rPr>
        <w:t xml:space="preserve"> </w:t>
      </w:r>
    </w:p>
    <w:p w14:paraId="6E21EB68" w14:textId="77777777" w:rsidR="0091198D" w:rsidRPr="004D011F" w:rsidRDefault="0091198D">
      <w:pPr>
        <w:spacing w:line="360" w:lineRule="auto"/>
        <w:jc w:val="both"/>
        <w:rPr>
          <w:rFonts w:ascii="Palatino Linotype" w:eastAsia="Palatino Linotype" w:hAnsi="Palatino Linotype" w:cs="Palatino Linotype"/>
          <w:b/>
        </w:rPr>
      </w:pPr>
    </w:p>
    <w:p w14:paraId="2650E613" w14:textId="77777777" w:rsidR="0091198D" w:rsidRPr="004D011F" w:rsidRDefault="00805AD6">
      <w:pPr>
        <w:ind w:left="851" w:right="90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r w:rsidRPr="004D011F">
        <w:rPr>
          <w:rFonts w:ascii="Palatino Linotype" w:eastAsia="Palatino Linotype" w:hAnsi="Palatino Linotype" w:cs="Palatino Linotype"/>
          <w:b/>
          <w:i/>
          <w:sz w:val="22"/>
          <w:szCs w:val="22"/>
        </w:rPr>
        <w:t>No existe obligación de elaborar documentos ad hoc para atender las solicitudes de acceso a la información.</w:t>
      </w:r>
      <w:r w:rsidRPr="004D011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w:t>
      </w:r>
      <w:r w:rsidRPr="004D011F">
        <w:rPr>
          <w:rFonts w:ascii="Palatino Linotype" w:eastAsia="Palatino Linotype" w:hAnsi="Palatino Linotype" w:cs="Palatino Linotype"/>
          <w:i/>
          <w:sz w:val="22"/>
          <w:szCs w:val="22"/>
        </w:rPr>
        <w:lastRenderedPageBreak/>
        <w:t>garantizar el derecho de acceso a la información del particular, proporcionando la información con la que cuentan en el formato en que la misma obre en sus archivos; sin necesidad de elaborar documentos ad hoc para atender las solicitudes de información.</w:t>
      </w:r>
    </w:p>
    <w:p w14:paraId="089732F5" w14:textId="77777777" w:rsidR="0091198D" w:rsidRPr="004D011F" w:rsidRDefault="00805AD6">
      <w:pPr>
        <w:ind w:left="851" w:right="90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Resoluciones: </w:t>
      </w:r>
    </w:p>
    <w:p w14:paraId="2B8AA27E" w14:textId="77777777" w:rsidR="0091198D" w:rsidRPr="004D011F" w:rsidRDefault="00805AD6">
      <w:pPr>
        <w:ind w:left="851" w:right="901"/>
        <w:jc w:val="both"/>
        <w:rPr>
          <w:rFonts w:ascii="Palatino Linotype" w:eastAsia="Palatino Linotype" w:hAnsi="Palatino Linotype" w:cs="Palatino Linotype"/>
          <w:i/>
          <w:sz w:val="22"/>
          <w:szCs w:val="22"/>
        </w:rPr>
      </w:pPr>
      <w:r w:rsidRPr="004D011F">
        <w:rPr>
          <w:rFonts w:ascii="Noto Sans Symbols" w:eastAsia="Noto Sans Symbols" w:hAnsi="Noto Sans Symbols" w:cs="Noto Sans Symbols"/>
          <w:i/>
          <w:sz w:val="22"/>
          <w:szCs w:val="22"/>
        </w:rPr>
        <w:t>∙</w:t>
      </w:r>
      <w:r w:rsidRPr="004D011F">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00888C2D" w14:textId="77777777" w:rsidR="0091198D" w:rsidRPr="004D011F" w:rsidRDefault="00805AD6">
      <w:pPr>
        <w:ind w:left="851" w:right="901"/>
        <w:jc w:val="both"/>
        <w:rPr>
          <w:rFonts w:ascii="Palatino Linotype" w:eastAsia="Palatino Linotype" w:hAnsi="Palatino Linotype" w:cs="Palatino Linotype"/>
          <w:i/>
          <w:sz w:val="22"/>
          <w:szCs w:val="22"/>
        </w:rPr>
      </w:pPr>
      <w:r w:rsidRPr="004D011F">
        <w:rPr>
          <w:rFonts w:ascii="Noto Sans Symbols" w:eastAsia="Noto Sans Symbols" w:hAnsi="Noto Sans Symbols" w:cs="Noto Sans Symbols"/>
          <w:i/>
          <w:sz w:val="22"/>
          <w:szCs w:val="22"/>
        </w:rPr>
        <w:t>∙</w:t>
      </w:r>
      <w:r w:rsidRPr="004D011F">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11764A01" w14:textId="77777777" w:rsidR="0091198D" w:rsidRPr="004D011F" w:rsidRDefault="00805AD6">
      <w:pPr>
        <w:ind w:left="851" w:right="901"/>
        <w:jc w:val="both"/>
        <w:rPr>
          <w:rFonts w:ascii="Palatino Linotype" w:eastAsia="Palatino Linotype" w:hAnsi="Palatino Linotype" w:cs="Palatino Linotype"/>
          <w:i/>
          <w:sz w:val="22"/>
          <w:szCs w:val="22"/>
        </w:rPr>
      </w:pPr>
      <w:r w:rsidRPr="004D011F">
        <w:rPr>
          <w:rFonts w:ascii="Noto Sans Symbols" w:eastAsia="Noto Sans Symbols" w:hAnsi="Noto Sans Symbols" w:cs="Noto Sans Symbols"/>
          <w:i/>
          <w:sz w:val="22"/>
          <w:szCs w:val="22"/>
        </w:rPr>
        <w:t>∙</w:t>
      </w:r>
      <w:r w:rsidRPr="004D011F">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0201CFED" w14:textId="77777777" w:rsidR="0091198D" w:rsidRPr="004D011F" w:rsidRDefault="0091198D">
      <w:pPr>
        <w:spacing w:line="360" w:lineRule="auto"/>
        <w:jc w:val="both"/>
        <w:rPr>
          <w:rFonts w:ascii="Palatino Linotype" w:eastAsia="Palatino Linotype" w:hAnsi="Palatino Linotype" w:cs="Palatino Linotype"/>
        </w:rPr>
      </w:pPr>
    </w:p>
    <w:p w14:paraId="1A92619F"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7CB7DA87" w14:textId="77777777" w:rsidR="0091198D" w:rsidRPr="004D011F" w:rsidRDefault="0091198D">
      <w:pPr>
        <w:spacing w:line="360" w:lineRule="auto"/>
        <w:jc w:val="both"/>
        <w:rPr>
          <w:rFonts w:ascii="Palatino Linotype" w:eastAsia="Palatino Linotype" w:hAnsi="Palatino Linotype" w:cs="Palatino Linotype"/>
        </w:rPr>
      </w:pPr>
    </w:p>
    <w:p w14:paraId="34476A5D" w14:textId="77777777" w:rsidR="0091198D" w:rsidRPr="004D011F" w:rsidRDefault="00805AD6">
      <w:pPr>
        <w:spacing w:line="360" w:lineRule="auto"/>
        <w:ind w:right="49"/>
        <w:jc w:val="both"/>
        <w:rPr>
          <w:rFonts w:ascii="Palatino Linotype" w:eastAsia="Palatino Linotype" w:hAnsi="Palatino Linotype" w:cs="Palatino Linotype"/>
        </w:rPr>
      </w:pPr>
      <w:r w:rsidRPr="004D011F">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2C830A7" w14:textId="77777777" w:rsidR="0091198D" w:rsidRPr="004D011F" w:rsidRDefault="0091198D">
      <w:pPr>
        <w:spacing w:line="360" w:lineRule="auto"/>
        <w:ind w:right="49"/>
        <w:jc w:val="both"/>
        <w:rPr>
          <w:rFonts w:ascii="Palatino Linotype" w:eastAsia="Palatino Linotype" w:hAnsi="Palatino Linotype" w:cs="Palatino Linotype"/>
        </w:rPr>
      </w:pPr>
    </w:p>
    <w:p w14:paraId="44FF395B"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w:t>
      </w:r>
      <w:r w:rsidRPr="004D011F">
        <w:rPr>
          <w:rFonts w:ascii="Palatino Linotype" w:eastAsia="Palatino Linotype" w:hAnsi="Palatino Linotype" w:cs="Palatino Linotype"/>
        </w:rPr>
        <w:lastRenderedPageBreak/>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E4824DD" w14:textId="77777777" w:rsidR="0091198D" w:rsidRPr="004D011F" w:rsidRDefault="0091198D">
      <w:pPr>
        <w:ind w:left="851" w:right="899"/>
        <w:jc w:val="both"/>
        <w:rPr>
          <w:rFonts w:ascii="Palatino Linotype" w:eastAsia="Palatino Linotype" w:hAnsi="Palatino Linotype" w:cs="Palatino Linotype"/>
          <w:i/>
          <w:sz w:val="22"/>
          <w:szCs w:val="22"/>
        </w:rPr>
      </w:pPr>
    </w:p>
    <w:p w14:paraId="00BAECBC" w14:textId="77777777" w:rsidR="0091198D" w:rsidRPr="004D011F" w:rsidRDefault="00805AD6">
      <w:pPr>
        <w:ind w:left="851" w:right="899"/>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r w:rsidRPr="004D011F">
        <w:rPr>
          <w:rFonts w:ascii="Palatino Linotype" w:eastAsia="Palatino Linotype" w:hAnsi="Palatino Linotype" w:cs="Palatino Linotype"/>
          <w:b/>
          <w:i/>
          <w:sz w:val="22"/>
          <w:szCs w:val="22"/>
        </w:rPr>
        <w:t xml:space="preserve">Artículo 3. </w:t>
      </w:r>
      <w:r w:rsidRPr="004D011F">
        <w:rPr>
          <w:rFonts w:ascii="Palatino Linotype" w:eastAsia="Palatino Linotype" w:hAnsi="Palatino Linotype" w:cs="Palatino Linotype"/>
          <w:i/>
          <w:sz w:val="22"/>
          <w:szCs w:val="22"/>
        </w:rPr>
        <w:t>Para los efectos de la presente Ley se entenderá por:</w:t>
      </w:r>
    </w:p>
    <w:p w14:paraId="1E188F7D" w14:textId="77777777" w:rsidR="0091198D" w:rsidRPr="004D011F" w:rsidRDefault="00805AD6">
      <w:pPr>
        <w:ind w:left="851" w:right="899"/>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p>
    <w:p w14:paraId="2F4561D0" w14:textId="77777777" w:rsidR="0091198D" w:rsidRPr="004D011F" w:rsidRDefault="00805AD6">
      <w:pPr>
        <w:ind w:left="851" w:right="899"/>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XI. Documento:</w:t>
      </w:r>
      <w:r w:rsidRPr="004D011F">
        <w:rPr>
          <w:rFonts w:ascii="Palatino Linotype" w:eastAsia="Palatino Linotype" w:hAnsi="Palatino Linotype" w:cs="Palatino Linotype"/>
          <w:i/>
          <w:sz w:val="22"/>
          <w:szCs w:val="22"/>
        </w:rPr>
        <w:t xml:space="preserve"> Los expedientes, reportes, estudios, actas</w:t>
      </w:r>
      <w:r w:rsidRPr="004D011F">
        <w:rPr>
          <w:rFonts w:ascii="Palatino Linotype" w:eastAsia="Palatino Linotype" w:hAnsi="Palatino Linotype" w:cs="Palatino Linotype"/>
          <w:b/>
          <w:i/>
          <w:sz w:val="22"/>
          <w:szCs w:val="22"/>
        </w:rPr>
        <w:t>,</w:t>
      </w:r>
      <w:r w:rsidRPr="004D011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3C63EC5" w14:textId="77777777" w:rsidR="0091198D" w:rsidRPr="004D011F" w:rsidRDefault="0091198D">
      <w:pPr>
        <w:ind w:left="851" w:right="899"/>
        <w:jc w:val="both"/>
        <w:rPr>
          <w:rFonts w:ascii="Palatino Linotype" w:eastAsia="Palatino Linotype" w:hAnsi="Palatino Linotype" w:cs="Palatino Linotype"/>
          <w:sz w:val="22"/>
          <w:szCs w:val="22"/>
        </w:rPr>
      </w:pPr>
    </w:p>
    <w:p w14:paraId="3762D15D"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506AB0C" w14:textId="77777777" w:rsidR="0091198D" w:rsidRPr="004D011F" w:rsidRDefault="0091198D">
      <w:pPr>
        <w:ind w:left="851" w:right="899"/>
        <w:jc w:val="both"/>
        <w:rPr>
          <w:rFonts w:ascii="Palatino Linotype" w:eastAsia="Palatino Linotype" w:hAnsi="Palatino Linotype" w:cs="Palatino Linotype"/>
          <w:b/>
          <w:sz w:val="22"/>
          <w:szCs w:val="22"/>
        </w:rPr>
      </w:pPr>
    </w:p>
    <w:p w14:paraId="4BDCCDD1" w14:textId="77777777" w:rsidR="0091198D" w:rsidRPr="004D011F" w:rsidRDefault="00805AD6">
      <w:pPr>
        <w:ind w:left="851" w:right="899"/>
        <w:jc w:val="both"/>
        <w:rPr>
          <w:rFonts w:ascii="Palatino Linotype" w:eastAsia="Palatino Linotype" w:hAnsi="Palatino Linotype" w:cs="Palatino Linotype"/>
          <w:b/>
          <w:i/>
          <w:sz w:val="22"/>
          <w:szCs w:val="22"/>
        </w:rPr>
      </w:pPr>
      <w:r w:rsidRPr="004D011F">
        <w:rPr>
          <w:rFonts w:ascii="Palatino Linotype" w:eastAsia="Palatino Linotype" w:hAnsi="Palatino Linotype" w:cs="Palatino Linotype"/>
          <w:b/>
          <w:sz w:val="22"/>
          <w:szCs w:val="22"/>
        </w:rPr>
        <w:t>“</w:t>
      </w:r>
      <w:r w:rsidRPr="004D011F">
        <w:rPr>
          <w:rFonts w:ascii="Palatino Linotype" w:eastAsia="Palatino Linotype" w:hAnsi="Palatino Linotype" w:cs="Palatino Linotype"/>
          <w:b/>
          <w:i/>
          <w:sz w:val="22"/>
          <w:szCs w:val="22"/>
        </w:rPr>
        <w:t>CRITERIO 0002-11</w:t>
      </w:r>
    </w:p>
    <w:p w14:paraId="70D09853" w14:textId="77777777" w:rsidR="0091198D" w:rsidRPr="004D011F" w:rsidRDefault="00805AD6">
      <w:pPr>
        <w:ind w:left="851" w:right="899"/>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D011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D709A59" w14:textId="77777777" w:rsidR="0091198D" w:rsidRPr="004D011F" w:rsidRDefault="00805AD6">
      <w:pPr>
        <w:ind w:left="851" w:right="899"/>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33DDF4EA" w14:textId="77777777" w:rsidR="0091198D" w:rsidRPr="004D011F" w:rsidRDefault="00805AD6">
      <w:pPr>
        <w:ind w:left="851" w:right="899"/>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50991C4" w14:textId="77777777" w:rsidR="0091198D" w:rsidRPr="004D011F" w:rsidRDefault="00805AD6">
      <w:pPr>
        <w:ind w:left="851" w:right="899"/>
        <w:jc w:val="both"/>
        <w:rPr>
          <w:rFonts w:ascii="Palatino Linotype" w:eastAsia="Palatino Linotype" w:hAnsi="Palatino Linotype" w:cs="Palatino Linotype"/>
          <w:b/>
          <w:i/>
          <w:sz w:val="22"/>
          <w:szCs w:val="22"/>
        </w:rPr>
      </w:pPr>
      <w:r w:rsidRPr="004D011F">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B2A0776" w14:textId="77777777" w:rsidR="0091198D" w:rsidRPr="004D011F" w:rsidRDefault="00805AD6">
      <w:pPr>
        <w:ind w:left="851" w:right="899"/>
        <w:jc w:val="both"/>
        <w:rPr>
          <w:rFonts w:ascii="Palatino Linotype" w:eastAsia="Palatino Linotype" w:hAnsi="Palatino Linotype" w:cs="Palatino Linotype"/>
          <w:b/>
          <w:i/>
          <w:sz w:val="22"/>
          <w:szCs w:val="22"/>
        </w:rPr>
      </w:pPr>
      <w:r w:rsidRPr="004D011F">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566D0BFD" w14:textId="77777777"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Así, del análisis de la solicitud de información pública que motivó el recurso de revisión que ahora se resuelve, se advierte que el particular requirió al Ayuntamiento de Metepec, lo siguiente:</w:t>
      </w:r>
    </w:p>
    <w:p w14:paraId="3071C5BF" w14:textId="77777777" w:rsidR="0091198D" w:rsidRPr="004D011F" w:rsidRDefault="00805AD6">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COPIA DE LA CÉDULA DE IDENTIFICACIÓN FISCAL.</w:t>
      </w:r>
    </w:p>
    <w:p w14:paraId="17BC0C40" w14:textId="77777777"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En respuesta, 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a través su Tesorero Municipal del Ayuntamiento de Metepec, informó que después de una búsqueda exhaustiva en los archivos físicos y digitales que obran en esta Tesorería Municipal, se encontró la información solicitada, la cual es de carácter restrictivo, por lo cual no debe ser revelada a terceros, de manera verbal o escrita, para prevenir que sea utilizada para beneficios propios, en términos del fundamento legal que señaló, considerando que el Registro Federal de Contribuyentes es un dato de carácter confidencial, pero para garantizar el derecho de acceso a la información pública del solicitante y con el propósito de privilegiar una respuesta pronta, expedita y gratuita, el Tesorero Municipal puso a disposición de la información en la modalidad de consulta directa, en la oficinas de la Tesorería Municipal, proporcionando para tal efecto el domicilio, horario y el nombre del servidor público que lo atenderá y que la información la tendrá disponible 60 días.  </w:t>
      </w:r>
    </w:p>
    <w:p w14:paraId="242EC141" w14:textId="77777777" w:rsidR="0091198D" w:rsidRPr="004D011F" w:rsidRDefault="00805AD6">
      <w:pPr>
        <w:spacing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lastRenderedPageBreak/>
        <w:t xml:space="preserve">Solicitando que se someta a consideración del Comité de Transparencia el cambio de modalidad a consulta directa así como la clasificación de la información como confidencial; sin embargo, fue omiso en adjuntar el acuerdo correspondiente. </w:t>
      </w:r>
    </w:p>
    <w:p w14:paraId="30B89176"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Una vez conocida la respuesta la parte </w:t>
      </w:r>
      <w:r w:rsidRPr="004D011F">
        <w:rPr>
          <w:rFonts w:ascii="Palatino Linotype" w:eastAsia="Palatino Linotype" w:hAnsi="Palatino Linotype" w:cs="Palatino Linotype"/>
          <w:b/>
        </w:rPr>
        <w:t>RECURRENTE</w:t>
      </w:r>
      <w:r w:rsidRPr="004D011F">
        <w:rPr>
          <w:rFonts w:ascii="Palatino Linotype" w:eastAsia="Palatino Linotype" w:hAnsi="Palatino Linotype" w:cs="Palatino Linotype"/>
        </w:rPr>
        <w:t xml:space="preserve"> se inconformó en lo medular porque al considerar que el Registro Federal de Contribuyentes del Municipio es información pública. </w:t>
      </w:r>
    </w:p>
    <w:p w14:paraId="33B13435" w14:textId="77777777" w:rsidR="0091198D" w:rsidRPr="004D011F" w:rsidRDefault="0091198D">
      <w:pPr>
        <w:spacing w:line="360" w:lineRule="auto"/>
        <w:jc w:val="both"/>
        <w:rPr>
          <w:rFonts w:ascii="Palatino Linotype" w:eastAsia="Palatino Linotype" w:hAnsi="Palatino Linotype" w:cs="Palatino Linotype"/>
        </w:rPr>
      </w:pPr>
    </w:p>
    <w:p w14:paraId="302CB503"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Ante la interposición del recurso de revisión 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rindió su informe justificado a través del cual ratificó su respuesta primigenia. </w:t>
      </w:r>
    </w:p>
    <w:p w14:paraId="3E29132D" w14:textId="77777777" w:rsidR="0091198D" w:rsidRPr="004D011F" w:rsidRDefault="0091198D">
      <w:pPr>
        <w:spacing w:line="360" w:lineRule="auto"/>
        <w:jc w:val="both"/>
        <w:rPr>
          <w:rFonts w:ascii="Palatino Linotype" w:eastAsia="Palatino Linotype" w:hAnsi="Palatino Linotype" w:cs="Palatino Linotype"/>
        </w:rPr>
      </w:pPr>
    </w:p>
    <w:p w14:paraId="48D16C14"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Sobre la Cedula de Identificación Fiscal, es un documento expedido por el Servicio de Administración Tributaria (SAT), en donde hace constar el Registro Federal de Contribuyentes de la persona física o moral que se trate, en términos de lo señalado por el artículo 27 inciso C fracción VIII del Código Fiscal de la Federación, que señala:</w:t>
      </w:r>
    </w:p>
    <w:p w14:paraId="252C2717" w14:textId="77777777" w:rsidR="0091198D" w:rsidRPr="004D011F" w:rsidRDefault="0091198D">
      <w:pPr>
        <w:ind w:left="851" w:right="899"/>
        <w:jc w:val="both"/>
        <w:rPr>
          <w:rFonts w:ascii="Palatino Linotype" w:eastAsia="Palatino Linotype" w:hAnsi="Palatino Linotype" w:cs="Palatino Linotype"/>
          <w:i/>
          <w:sz w:val="22"/>
          <w:szCs w:val="22"/>
        </w:rPr>
      </w:pPr>
    </w:p>
    <w:p w14:paraId="29E45F72" w14:textId="77777777" w:rsidR="0091198D" w:rsidRPr="004D011F" w:rsidRDefault="00805AD6">
      <w:pPr>
        <w:ind w:left="851" w:right="899"/>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“Artículo 27. En materia del Registro Federal de Contribuyentes, se estará a lo siguiente:</w:t>
      </w:r>
    </w:p>
    <w:p w14:paraId="392E53D5" w14:textId="77777777" w:rsidR="0091198D" w:rsidRPr="004D011F" w:rsidRDefault="00805AD6">
      <w:pPr>
        <w:ind w:left="851" w:right="899"/>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p>
    <w:p w14:paraId="4152EDCB" w14:textId="77777777" w:rsidR="0091198D" w:rsidRPr="004D011F" w:rsidRDefault="00805AD6">
      <w:pPr>
        <w:ind w:left="851" w:right="899"/>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C. Facultades de la autoridad fiscal:</w:t>
      </w:r>
    </w:p>
    <w:p w14:paraId="25794F4D" w14:textId="77777777" w:rsidR="0091198D" w:rsidRPr="004D011F" w:rsidRDefault="00805AD6">
      <w:pPr>
        <w:ind w:left="851" w:right="899"/>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p>
    <w:p w14:paraId="39E40C8C" w14:textId="77777777" w:rsidR="0091198D" w:rsidRPr="004D011F" w:rsidRDefault="00805AD6">
      <w:pPr>
        <w:ind w:left="851" w:right="899"/>
        <w:jc w:val="both"/>
        <w:rPr>
          <w:rFonts w:ascii="Palatino Linotype" w:eastAsia="Palatino Linotype" w:hAnsi="Palatino Linotype" w:cs="Palatino Linotype"/>
          <w:i/>
          <w:sz w:val="22"/>
          <w:szCs w:val="22"/>
          <w:u w:val="single"/>
        </w:rPr>
      </w:pPr>
      <w:r w:rsidRPr="004D011F">
        <w:rPr>
          <w:rFonts w:ascii="Palatino Linotype" w:eastAsia="Palatino Linotype" w:hAnsi="Palatino Linotype" w:cs="Palatino Linotype"/>
          <w:i/>
          <w:sz w:val="22"/>
          <w:szCs w:val="22"/>
        </w:rPr>
        <w:t xml:space="preserve">VIII. </w:t>
      </w:r>
      <w:r w:rsidRPr="004D011F">
        <w:rPr>
          <w:rFonts w:ascii="Palatino Linotype" w:eastAsia="Palatino Linotype" w:hAnsi="Palatino Linotype" w:cs="Palatino Linotype"/>
          <w:b/>
          <w:i/>
          <w:sz w:val="22"/>
          <w:szCs w:val="22"/>
        </w:rPr>
        <w:t>Asignar la clave que corresponda a cada contribuyente que se inscriba en el Registro Federal de Contribuyentes</w:t>
      </w:r>
      <w:r w:rsidRPr="004D011F">
        <w:rPr>
          <w:rFonts w:ascii="Palatino Linotype" w:eastAsia="Palatino Linotype" w:hAnsi="Palatino Linotype" w:cs="Palatino Linotype"/>
          <w:i/>
          <w:sz w:val="22"/>
          <w:szCs w:val="22"/>
        </w:rPr>
        <w:t xml:space="preserve">. </w:t>
      </w:r>
      <w:r w:rsidRPr="004D011F">
        <w:rPr>
          <w:rFonts w:ascii="Palatino Linotype" w:eastAsia="Palatino Linotype" w:hAnsi="Palatino Linotype" w:cs="Palatino Linotype"/>
          <w:b/>
          <w:i/>
          <w:sz w:val="22"/>
          <w:szCs w:val="22"/>
          <w:u w:val="single"/>
        </w:rPr>
        <w:t>Dicha clave será proporcionada a través de</w:t>
      </w:r>
      <w:r w:rsidRPr="004D011F">
        <w:rPr>
          <w:rFonts w:ascii="Palatino Linotype" w:eastAsia="Palatino Linotype" w:hAnsi="Palatino Linotype" w:cs="Palatino Linotype"/>
          <w:i/>
          <w:sz w:val="22"/>
          <w:szCs w:val="22"/>
          <w:u w:val="single"/>
        </w:rPr>
        <w:t xml:space="preserve"> </w:t>
      </w:r>
      <w:r w:rsidRPr="004D011F">
        <w:rPr>
          <w:rFonts w:ascii="Palatino Linotype" w:eastAsia="Palatino Linotype" w:hAnsi="Palatino Linotype" w:cs="Palatino Linotype"/>
          <w:b/>
          <w:i/>
          <w:sz w:val="22"/>
          <w:szCs w:val="22"/>
          <w:u w:val="single"/>
        </w:rPr>
        <w:t>la cédula de identificación fiscal o la constancia de registro fiscal</w:t>
      </w:r>
      <w:r w:rsidRPr="004D011F">
        <w:rPr>
          <w:rFonts w:ascii="Palatino Linotype" w:eastAsia="Palatino Linotype" w:hAnsi="Palatino Linotype" w:cs="Palatino Linotype"/>
          <w:i/>
          <w:sz w:val="22"/>
          <w:szCs w:val="22"/>
          <w:u w:val="single"/>
        </w:rPr>
        <w:t>.</w:t>
      </w:r>
    </w:p>
    <w:p w14:paraId="7CC22CF3" w14:textId="77777777" w:rsidR="0091198D" w:rsidRPr="004D011F" w:rsidRDefault="00805AD6">
      <w:pPr>
        <w:ind w:left="851" w:right="899"/>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IX. Establecer mediante reglas de carácter general, las características que deberán contener la cédula de identificación fiscal y la constancia de registro fiscal.</w:t>
      </w:r>
    </w:p>
    <w:p w14:paraId="40435B2A" w14:textId="77777777" w:rsidR="0091198D" w:rsidRPr="004D011F" w:rsidRDefault="0091198D">
      <w:pPr>
        <w:ind w:left="851" w:right="899"/>
        <w:jc w:val="both"/>
        <w:rPr>
          <w:rFonts w:ascii="Palatino Linotype" w:eastAsia="Palatino Linotype" w:hAnsi="Palatino Linotype" w:cs="Palatino Linotype"/>
          <w:i/>
          <w:sz w:val="22"/>
          <w:szCs w:val="22"/>
        </w:rPr>
      </w:pPr>
    </w:p>
    <w:p w14:paraId="730D41E1" w14:textId="77777777" w:rsidR="0091198D" w:rsidRPr="004D011F" w:rsidRDefault="0091198D">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p>
    <w:p w14:paraId="5EA55CF5"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lastRenderedPageBreak/>
        <w:t>Lo que se robustece con lo señalado por la página oficial del Servicio de Administración Tributaria (SAT), el cual puede ser consultada en la siguiente liga electrónica: https://www.sat.gob.mx/aplicacion/28889/obten-tu-cedula-de-identificacion-fiscal, para mayor referencia, en donde el SAT tiene el siguiente servicio:</w:t>
      </w:r>
    </w:p>
    <w:p w14:paraId="08EC058A"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noProof/>
        </w:rPr>
        <w:drawing>
          <wp:inline distT="0" distB="0" distL="0" distR="0" wp14:anchorId="40EEB10C" wp14:editId="200AEC75">
            <wp:extent cx="5182326" cy="5156922"/>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182326" cy="5156922"/>
                    </a:xfrm>
                    <a:prstGeom prst="rect">
                      <a:avLst/>
                    </a:prstGeom>
                    <a:ln/>
                  </pic:spPr>
                </pic:pic>
              </a:graphicData>
            </a:graphic>
          </wp:inline>
        </w:drawing>
      </w:r>
    </w:p>
    <w:p w14:paraId="619D2D23"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En donde tanto las personas físicas como morales pueden obtener su cedula de identificación fiscal a través de los Servicios Administrativos Tributarios. </w:t>
      </w:r>
    </w:p>
    <w:p w14:paraId="65D985C8"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lastRenderedPageBreak/>
        <w:t>Ahora bien, en términos de la Resolución Miscelánea Fiscal, regla 2.4.10., que establece lo siguiente:</w:t>
      </w:r>
    </w:p>
    <w:p w14:paraId="64EE4356"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2.4.10. Cédula de identificación fiscal y constancia de situación fiscal.</w:t>
      </w:r>
    </w:p>
    <w:p w14:paraId="239A39D9" w14:textId="77777777" w:rsidR="0091198D" w:rsidRPr="004D011F" w:rsidRDefault="0091198D">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p>
    <w:p w14:paraId="6EA9FA1E"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Para los efectos del artículo 27, apartado C, fracciones VIII y IX del CFF, la cédula de identificación fiscal, así como la constancia de situación fiscal, son las contenidas en el Anexo 1, rubro B, numerales 1. y 1.1., respectivamente. </w:t>
      </w:r>
    </w:p>
    <w:p w14:paraId="09ED4B43"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La impresión de la cédula de identificación fiscal, se podrá obtener a través del Portal del SAT, en el apartado Trámites del RFC/Obtén tu cédula de identificación fiscal, ingresando con su clave en el RFC y Contraseña o e.firma vigente, o bien, mediante el servicio de chat uno a uno disponible en el Portal del SAT en el apartado de contacto; o a través del servicio de Oficina Virtual previa cita registrada en https://citas.sat.gob.mx/ en el servicio "Entrega de Constancias</w:t>
      </w:r>
      <w:r w:rsidRPr="004D011F">
        <w:rPr>
          <w:rFonts w:ascii="Palatino Linotype" w:eastAsia="Palatino Linotype" w:hAnsi="Palatino Linotype" w:cs="Palatino Linotype"/>
          <w:i/>
          <w:sz w:val="22"/>
          <w:szCs w:val="22"/>
        </w:rPr>
        <w:t xml:space="preserve">". </w:t>
      </w:r>
    </w:p>
    <w:p w14:paraId="6F6CEE47"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La cédula de identificación fiscal o constancia de situación fiscal será remitida a la dirección de correo electrónico registrado o al que proporcione el contribuyente previa validación de su identidad, a través de las preguntas o medios de identificación que para tales efectos determine la autoridad. </w:t>
      </w:r>
    </w:p>
    <w:p w14:paraId="40FE08B0"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Asimismo, el contribuyente podrá registrar su solicitud a través de la aplicación SAT ID https://satid.sat.gob.mx y en caso de ser aprobada, en un plazo máximo de cinco días será enviada la constancia de situación fiscal o cédula de identificación fiscal a través del correo electrónico que registró en la solicitud o bien, mediante la aplicación SAT Móvil, ingresando con su clave en el RFC y Contraseña. CFF 27</w:t>
      </w:r>
    </w:p>
    <w:p w14:paraId="6CA01B2E" w14:textId="77777777" w:rsidR="0091198D" w:rsidRPr="004D011F" w:rsidRDefault="0091198D">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p>
    <w:p w14:paraId="553FAC58"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De lo anterior, se advierte que la cédula de identificación fiscal se podrá obtener a través del portal del SAT, </w:t>
      </w:r>
      <w:r w:rsidRPr="004D011F">
        <w:rPr>
          <w:rFonts w:ascii="Palatino Linotype" w:eastAsia="Palatino Linotype" w:hAnsi="Palatino Linotype" w:cs="Palatino Linotype"/>
          <w:sz w:val="22"/>
          <w:szCs w:val="22"/>
        </w:rPr>
        <w:t>en el apartado Trámites del RFC/Obtén tu cédula de identificación fiscal, ingresando con la clave en el RFC y Contraseña o e.firma vigente, en este caso del Ayuntamiento de Metepec.</w:t>
      </w:r>
    </w:p>
    <w:p w14:paraId="06C396E5"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rPr>
        <w:t>Se procede a insertar el ejemplo de la cédula de identificación fiscal contenida en el Anexo 1 de la Resolución Miscelánea Fiscal Fiscal, para 2024, rubro B, numerales 1 y 1.1.:</w:t>
      </w:r>
    </w:p>
    <w:p w14:paraId="18808A63" w14:textId="77777777" w:rsidR="0091198D" w:rsidRPr="004D011F" w:rsidRDefault="0091198D">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p>
    <w:p w14:paraId="1649BE7A" w14:textId="77777777" w:rsidR="0091198D" w:rsidRPr="004D011F" w:rsidRDefault="0091198D">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p>
    <w:p w14:paraId="261CFEE0"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noProof/>
          <w:sz w:val="22"/>
          <w:szCs w:val="22"/>
        </w:rPr>
        <w:drawing>
          <wp:inline distT="0" distB="0" distL="0" distR="0" wp14:anchorId="5E1E08D6" wp14:editId="4145ECC2">
            <wp:extent cx="5612130" cy="3489960"/>
            <wp:effectExtent l="0" t="0" r="0" b="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612130" cy="3489960"/>
                    </a:xfrm>
                    <a:prstGeom prst="rect">
                      <a:avLst/>
                    </a:prstGeom>
                    <a:ln/>
                  </pic:spPr>
                </pic:pic>
              </a:graphicData>
            </a:graphic>
          </wp:inline>
        </w:drawing>
      </w:r>
    </w:p>
    <w:p w14:paraId="416AA5D3" w14:textId="77777777" w:rsidR="0091198D" w:rsidRPr="004D011F" w:rsidRDefault="0091198D">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p>
    <w:p w14:paraId="33687050" w14:textId="77777777" w:rsidR="0091198D" w:rsidRPr="004D011F" w:rsidRDefault="00805AD6">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De lo anterior, se advierte que entre los datos que integran la Cédula de Identificación Fiscal, se encuentran: </w:t>
      </w:r>
      <w:r w:rsidRPr="004D011F">
        <w:rPr>
          <w:rFonts w:ascii="Palatino Linotype" w:eastAsia="Palatino Linotype" w:hAnsi="Palatino Linotype" w:cs="Palatino Linotype"/>
          <w:b/>
        </w:rPr>
        <w:t>el Registro Federal de Contribuyentes, la denominación o razón social, así como un código de barras bidimensional (QR)</w:t>
      </w:r>
      <w:r w:rsidRPr="004D011F">
        <w:rPr>
          <w:rFonts w:ascii="Palatino Linotype" w:eastAsia="Palatino Linotype" w:hAnsi="Palatino Linotype" w:cs="Palatino Linotype"/>
        </w:rPr>
        <w:t xml:space="preserve">, este último que almacena la información de las personas morales que puede ser consultada con un dispositivo electrónico inteligente, de cuya consulta arroja información como: </w:t>
      </w:r>
    </w:p>
    <w:p w14:paraId="48A96CAD" w14:textId="77777777" w:rsidR="0091198D" w:rsidRPr="004D011F" w:rsidRDefault="0091198D">
      <w:pPr>
        <w:pBdr>
          <w:top w:val="nil"/>
          <w:left w:val="nil"/>
          <w:bottom w:val="nil"/>
          <w:right w:val="nil"/>
          <w:between w:val="nil"/>
        </w:pBdr>
        <w:spacing w:line="360" w:lineRule="auto"/>
        <w:ind w:right="49"/>
        <w:jc w:val="both"/>
        <w:rPr>
          <w:rFonts w:ascii="Palatino Linotype" w:eastAsia="Palatino Linotype" w:hAnsi="Palatino Linotype" w:cs="Palatino Linotype"/>
          <w:sz w:val="28"/>
          <w:szCs w:val="28"/>
        </w:rPr>
      </w:pPr>
    </w:p>
    <w:p w14:paraId="26BB0ADB" w14:textId="77777777" w:rsidR="0091198D" w:rsidRPr="004D011F" w:rsidRDefault="00805AD6">
      <w:pPr>
        <w:numPr>
          <w:ilvl w:val="0"/>
          <w:numId w:val="3"/>
        </w:numPr>
        <w:pBdr>
          <w:top w:val="nil"/>
          <w:left w:val="nil"/>
          <w:bottom w:val="nil"/>
          <w:right w:val="nil"/>
          <w:between w:val="nil"/>
        </w:pBdr>
        <w:spacing w:line="360" w:lineRule="auto"/>
        <w:ind w:left="567" w:right="49" w:hanging="283"/>
        <w:jc w:val="both"/>
        <w:rPr>
          <w:rFonts w:ascii="Palatino Linotype" w:eastAsia="Palatino Linotype" w:hAnsi="Palatino Linotype" w:cs="Palatino Linotype"/>
        </w:rPr>
      </w:pPr>
      <w:r w:rsidRPr="004D011F">
        <w:rPr>
          <w:rFonts w:ascii="Palatino Linotype" w:eastAsia="Palatino Linotype" w:hAnsi="Palatino Linotype" w:cs="Palatino Linotype"/>
          <w:b/>
        </w:rPr>
        <w:t>Datos de identificación del contribuyente</w:t>
      </w:r>
      <w:r w:rsidRPr="004D011F">
        <w:rPr>
          <w:rFonts w:ascii="Palatino Linotype" w:eastAsia="Palatino Linotype" w:hAnsi="Palatino Linotype" w:cs="Palatino Linotype"/>
        </w:rPr>
        <w:t xml:space="preserve"> como: clave del </w:t>
      </w:r>
      <w:r w:rsidRPr="004D011F">
        <w:rPr>
          <w:rFonts w:ascii="Palatino Linotype" w:eastAsia="Palatino Linotype" w:hAnsi="Palatino Linotype" w:cs="Palatino Linotype"/>
          <w:b/>
        </w:rPr>
        <w:t>RFC,</w:t>
      </w:r>
      <w:r w:rsidRPr="004D011F">
        <w:rPr>
          <w:rFonts w:ascii="Palatino Linotype" w:eastAsia="Palatino Linotype" w:hAnsi="Palatino Linotype" w:cs="Palatino Linotype"/>
        </w:rPr>
        <w:t xml:space="preserve"> denominación o razón social, nombre comercial, fecha de inicio de operaciones, estatus en el padrón y fecha del último cambio de estado.</w:t>
      </w:r>
    </w:p>
    <w:p w14:paraId="709C3D83" w14:textId="77777777" w:rsidR="0091198D" w:rsidRPr="004D011F" w:rsidRDefault="00805AD6">
      <w:pPr>
        <w:numPr>
          <w:ilvl w:val="0"/>
          <w:numId w:val="3"/>
        </w:numPr>
        <w:pBdr>
          <w:top w:val="nil"/>
          <w:left w:val="nil"/>
          <w:bottom w:val="nil"/>
          <w:right w:val="nil"/>
          <w:between w:val="nil"/>
        </w:pBdr>
        <w:spacing w:line="360" w:lineRule="auto"/>
        <w:ind w:left="567" w:right="49" w:hanging="283"/>
        <w:jc w:val="both"/>
        <w:rPr>
          <w:rFonts w:ascii="Palatino Linotype" w:eastAsia="Palatino Linotype" w:hAnsi="Palatino Linotype" w:cs="Palatino Linotype"/>
          <w:b/>
          <w:u w:val="single"/>
        </w:rPr>
      </w:pPr>
      <w:r w:rsidRPr="004D011F">
        <w:rPr>
          <w:rFonts w:ascii="Palatino Linotype" w:eastAsia="Palatino Linotype" w:hAnsi="Palatino Linotype" w:cs="Palatino Linotype"/>
          <w:b/>
        </w:rPr>
        <w:lastRenderedPageBreak/>
        <w:t>Datos de Ubicación</w:t>
      </w:r>
      <w:r w:rsidRPr="004D011F">
        <w:rPr>
          <w:rFonts w:ascii="Palatino Linotype" w:eastAsia="Palatino Linotype" w:hAnsi="Palatino Linotype" w:cs="Palatino Linotype"/>
        </w:rPr>
        <w:t xml:space="preserve"> del domicilio fiscal como: </w:t>
      </w:r>
      <w:r w:rsidRPr="004D011F">
        <w:rPr>
          <w:rFonts w:ascii="Palatino Linotype" w:eastAsia="Palatino Linotype" w:hAnsi="Palatino Linotype" w:cs="Palatino Linotype"/>
          <w:b/>
        </w:rPr>
        <w:t xml:space="preserve">Código postal, tipo de vialidad, nombre de la vialidad, número exterior, número interior, , nombre de la colonia, nombre de la Localidad,  nombre del municipio o delegación, nombre del Estado, entre que calles, </w:t>
      </w:r>
      <w:r w:rsidRPr="004D011F">
        <w:rPr>
          <w:rFonts w:ascii="Palatino Linotype" w:eastAsia="Palatino Linotype" w:hAnsi="Palatino Linotype" w:cs="Palatino Linotype"/>
          <w:b/>
          <w:u w:val="single"/>
        </w:rPr>
        <w:t>correo electrónico</w:t>
      </w:r>
      <w:r w:rsidRPr="004D011F">
        <w:rPr>
          <w:rFonts w:ascii="Palatino Linotype" w:eastAsia="Palatino Linotype" w:hAnsi="Palatino Linotype" w:cs="Palatino Linotype"/>
          <w:b/>
        </w:rPr>
        <w:t xml:space="preserve">, </w:t>
      </w:r>
      <w:r w:rsidRPr="004D011F">
        <w:rPr>
          <w:rFonts w:ascii="Palatino Linotype" w:eastAsia="Palatino Linotype" w:hAnsi="Palatino Linotype" w:cs="Palatino Linotype"/>
          <w:b/>
          <w:u w:val="single"/>
        </w:rPr>
        <w:t xml:space="preserve">número de teléfono fijo y móvil, </w:t>
      </w:r>
      <w:r w:rsidRPr="004D011F">
        <w:rPr>
          <w:rFonts w:ascii="Palatino Linotype" w:eastAsia="Palatino Linotype" w:hAnsi="Palatino Linotype" w:cs="Palatino Linotype"/>
          <w:b/>
        </w:rPr>
        <w:t>así como su lada.</w:t>
      </w:r>
    </w:p>
    <w:p w14:paraId="34F0AF25" w14:textId="77777777" w:rsidR="0091198D" w:rsidRPr="004D011F" w:rsidRDefault="00805AD6">
      <w:pPr>
        <w:numPr>
          <w:ilvl w:val="0"/>
          <w:numId w:val="3"/>
        </w:numPr>
        <w:pBdr>
          <w:top w:val="nil"/>
          <w:left w:val="nil"/>
          <w:bottom w:val="nil"/>
          <w:right w:val="nil"/>
          <w:between w:val="nil"/>
        </w:pBdr>
        <w:spacing w:line="360" w:lineRule="auto"/>
        <w:ind w:left="567" w:right="49" w:hanging="283"/>
        <w:jc w:val="both"/>
        <w:rPr>
          <w:rFonts w:ascii="Palatino Linotype" w:eastAsia="Palatino Linotype" w:hAnsi="Palatino Linotype" w:cs="Palatino Linotype"/>
          <w:b/>
          <w:u w:val="single"/>
        </w:rPr>
      </w:pPr>
      <w:r w:rsidRPr="004D011F">
        <w:rPr>
          <w:rFonts w:ascii="Palatino Linotype" w:eastAsia="Palatino Linotype" w:hAnsi="Palatino Linotype" w:cs="Palatino Linotype"/>
          <w:b/>
        </w:rPr>
        <w:t xml:space="preserve">Características fiscales (vigentes) como: </w:t>
      </w:r>
      <w:r w:rsidRPr="004D011F">
        <w:rPr>
          <w:rFonts w:ascii="Palatino Linotype" w:eastAsia="Palatino Linotype" w:hAnsi="Palatino Linotype" w:cs="Palatino Linotype"/>
        </w:rPr>
        <w:t>Régimen fiscal del contribuyente y su fecha de alta en el mismo.</w:t>
      </w:r>
    </w:p>
    <w:p w14:paraId="107BEF4B" w14:textId="77777777" w:rsidR="0091198D" w:rsidRPr="004D011F" w:rsidRDefault="0091198D">
      <w:pPr>
        <w:pBdr>
          <w:top w:val="nil"/>
          <w:left w:val="nil"/>
          <w:bottom w:val="nil"/>
          <w:right w:val="nil"/>
          <w:between w:val="nil"/>
        </w:pBdr>
        <w:shd w:val="clear" w:color="auto" w:fill="FFFFFF"/>
        <w:ind w:right="616"/>
        <w:jc w:val="both"/>
        <w:rPr>
          <w:rFonts w:ascii="Palatino Linotype" w:eastAsia="Palatino Linotype" w:hAnsi="Palatino Linotype" w:cs="Palatino Linotype"/>
        </w:rPr>
      </w:pPr>
    </w:p>
    <w:p w14:paraId="7D97C358" w14:textId="77777777" w:rsidR="0091198D" w:rsidRPr="004D011F" w:rsidRDefault="00805AD6">
      <w:pPr>
        <w:spacing w:line="360" w:lineRule="auto"/>
        <w:ind w:right="49"/>
        <w:jc w:val="both"/>
        <w:rPr>
          <w:rFonts w:ascii="Palatino Linotype" w:eastAsia="Palatino Linotype" w:hAnsi="Palatino Linotype" w:cs="Palatino Linotype"/>
        </w:rPr>
      </w:pPr>
      <w:r w:rsidRPr="004D011F">
        <w:rPr>
          <w:rFonts w:ascii="Palatino Linotype" w:eastAsia="Palatino Linotype" w:hAnsi="Palatino Linotype" w:cs="Palatino Linotype"/>
        </w:rPr>
        <w:t>En este orden de ideas, es oportuno precisar que el Ayuntamiento de Metepec es un sujeto obligado en materia del Registro Federal de Contribuyentes, como se lee en el artículo 27 inciso A, fracción I, primer párrafo del Código Fiscal de la Federación, a saber:</w:t>
      </w:r>
    </w:p>
    <w:p w14:paraId="422E0287" w14:textId="77777777" w:rsidR="0091198D" w:rsidRPr="004D011F" w:rsidRDefault="0091198D">
      <w:pPr>
        <w:spacing w:line="360" w:lineRule="auto"/>
        <w:ind w:right="49"/>
        <w:jc w:val="both"/>
        <w:rPr>
          <w:rFonts w:ascii="Palatino Linotype" w:eastAsia="Palatino Linotype" w:hAnsi="Palatino Linotype" w:cs="Palatino Linotype"/>
        </w:rPr>
      </w:pPr>
    </w:p>
    <w:p w14:paraId="7A23BCBF" w14:textId="77777777" w:rsidR="0091198D" w:rsidRPr="004D011F" w:rsidRDefault="00805AD6">
      <w:pPr>
        <w:spacing w:line="276" w:lineRule="auto"/>
        <w:ind w:left="567" w:right="902"/>
        <w:jc w:val="both"/>
        <w:rPr>
          <w:rFonts w:ascii="Palatino Linotype" w:eastAsia="Palatino Linotype" w:hAnsi="Palatino Linotype" w:cs="Palatino Linotype"/>
          <w:i/>
        </w:rPr>
      </w:pPr>
      <w:r w:rsidRPr="004D011F">
        <w:rPr>
          <w:rFonts w:ascii="Palatino Linotype" w:eastAsia="Palatino Linotype" w:hAnsi="Palatino Linotype" w:cs="Palatino Linotype"/>
        </w:rPr>
        <w:t xml:space="preserve"> </w:t>
      </w:r>
      <w:r w:rsidRPr="004D011F">
        <w:rPr>
          <w:rFonts w:ascii="Palatino Linotype" w:eastAsia="Palatino Linotype" w:hAnsi="Palatino Linotype" w:cs="Palatino Linotype"/>
          <w:i/>
        </w:rPr>
        <w:t>“</w:t>
      </w:r>
      <w:r w:rsidRPr="004D011F">
        <w:rPr>
          <w:rFonts w:ascii="Palatino Linotype" w:eastAsia="Palatino Linotype" w:hAnsi="Palatino Linotype" w:cs="Palatino Linotype"/>
          <w:b/>
          <w:i/>
        </w:rPr>
        <w:t>Artículo 27</w:t>
      </w:r>
      <w:r w:rsidRPr="004D011F">
        <w:rPr>
          <w:rFonts w:ascii="Palatino Linotype" w:eastAsia="Palatino Linotype" w:hAnsi="Palatino Linotype" w:cs="Palatino Linotype"/>
          <w:i/>
        </w:rPr>
        <w:t>. En materia del Registro Federal de Contribuyentes, se estará a lo siguiente:</w:t>
      </w:r>
    </w:p>
    <w:p w14:paraId="480CE512" w14:textId="77777777" w:rsidR="0091198D" w:rsidRPr="004D011F" w:rsidRDefault="00805AD6">
      <w:pPr>
        <w:spacing w:line="276" w:lineRule="auto"/>
        <w:ind w:left="567" w:right="902"/>
        <w:jc w:val="both"/>
        <w:rPr>
          <w:rFonts w:ascii="Palatino Linotype" w:eastAsia="Palatino Linotype" w:hAnsi="Palatino Linotype" w:cs="Palatino Linotype"/>
          <w:i/>
        </w:rPr>
      </w:pPr>
      <w:r w:rsidRPr="004D011F">
        <w:rPr>
          <w:rFonts w:ascii="Palatino Linotype" w:eastAsia="Palatino Linotype" w:hAnsi="Palatino Linotype" w:cs="Palatino Linotype"/>
          <w:b/>
          <w:i/>
        </w:rPr>
        <w:t>A.</w:t>
      </w:r>
      <w:r w:rsidRPr="004D011F">
        <w:rPr>
          <w:rFonts w:ascii="Palatino Linotype" w:eastAsia="Palatino Linotype" w:hAnsi="Palatino Linotype" w:cs="Palatino Linotype"/>
          <w:i/>
        </w:rPr>
        <w:t xml:space="preserve"> Sujetos y sus obligaciones específicas:</w:t>
      </w:r>
    </w:p>
    <w:p w14:paraId="31BCBCC8" w14:textId="77777777" w:rsidR="0091198D" w:rsidRPr="004D011F" w:rsidRDefault="00805AD6">
      <w:pPr>
        <w:spacing w:line="276" w:lineRule="auto"/>
        <w:ind w:left="567" w:right="902"/>
        <w:jc w:val="both"/>
        <w:rPr>
          <w:rFonts w:ascii="Palatino Linotype" w:eastAsia="Palatino Linotype" w:hAnsi="Palatino Linotype" w:cs="Palatino Linotype"/>
          <w:i/>
        </w:rPr>
      </w:pPr>
      <w:r w:rsidRPr="004D011F">
        <w:rPr>
          <w:rFonts w:ascii="Palatino Linotype" w:eastAsia="Palatino Linotype" w:hAnsi="Palatino Linotype" w:cs="Palatino Linotype"/>
          <w:b/>
          <w:i/>
        </w:rPr>
        <w:t>I.</w:t>
      </w:r>
      <w:r w:rsidRPr="004D011F">
        <w:rPr>
          <w:rFonts w:ascii="Palatino Linotype" w:eastAsia="Palatino Linotype" w:hAnsi="Palatino Linotype" w:cs="Palatino Linotype"/>
          <w:i/>
        </w:rPr>
        <w:t xml:space="preserve"> Las personas físicas y </w:t>
      </w:r>
      <w:r w:rsidRPr="004D011F">
        <w:rPr>
          <w:rFonts w:ascii="Palatino Linotype" w:eastAsia="Palatino Linotype" w:hAnsi="Palatino Linotype" w:cs="Palatino Linotype"/>
          <w:b/>
          <w:i/>
        </w:rPr>
        <w:t>personas morales</w:t>
      </w:r>
      <w:r w:rsidRPr="004D011F">
        <w:rPr>
          <w:rFonts w:ascii="Palatino Linotype" w:eastAsia="Palatino Linotype" w:hAnsi="Palatino Linotype" w:cs="Palatino Linotype"/>
          <w:i/>
        </w:rPr>
        <w:t xml:space="preserve"> están obligadas a dar cumplimiento a las fracciones I, II, III y IV del apartado B del presente artículo, siempre que: </w:t>
      </w:r>
    </w:p>
    <w:p w14:paraId="30A304F2" w14:textId="77777777" w:rsidR="0091198D" w:rsidRPr="004D011F" w:rsidRDefault="00805AD6">
      <w:pPr>
        <w:spacing w:line="276" w:lineRule="auto"/>
        <w:ind w:left="567" w:right="902"/>
        <w:jc w:val="both"/>
        <w:rPr>
          <w:rFonts w:ascii="Palatino Linotype" w:eastAsia="Palatino Linotype" w:hAnsi="Palatino Linotype" w:cs="Palatino Linotype"/>
          <w:i/>
        </w:rPr>
      </w:pPr>
      <w:r w:rsidRPr="004D011F">
        <w:rPr>
          <w:rFonts w:ascii="Palatino Linotype" w:eastAsia="Palatino Linotype" w:hAnsi="Palatino Linotype" w:cs="Palatino Linotype"/>
          <w:b/>
          <w:i/>
        </w:rPr>
        <w:t>a)</w:t>
      </w:r>
      <w:r w:rsidRPr="004D011F">
        <w:rPr>
          <w:rFonts w:ascii="Palatino Linotype" w:eastAsia="Palatino Linotype" w:hAnsi="Palatino Linotype" w:cs="Palatino Linotype"/>
          <w:i/>
        </w:rPr>
        <w:t xml:space="preserve"> </w:t>
      </w:r>
      <w:r w:rsidRPr="004D011F">
        <w:rPr>
          <w:rFonts w:ascii="Palatino Linotype" w:eastAsia="Palatino Linotype" w:hAnsi="Palatino Linotype" w:cs="Palatino Linotype"/>
          <w:b/>
          <w:i/>
        </w:rPr>
        <w:t>Deban presentar declaraciones periódicas</w:t>
      </w:r>
      <w:r w:rsidRPr="004D011F">
        <w:rPr>
          <w:rFonts w:ascii="Palatino Linotype" w:eastAsia="Palatino Linotype" w:hAnsi="Palatino Linotype" w:cs="Palatino Linotype"/>
          <w:i/>
        </w:rPr>
        <w:t xml:space="preserve">, o </w:t>
      </w:r>
    </w:p>
    <w:p w14:paraId="79018BE8" w14:textId="77777777" w:rsidR="0091198D" w:rsidRPr="004D011F" w:rsidRDefault="00805AD6">
      <w:pPr>
        <w:spacing w:line="276" w:lineRule="auto"/>
        <w:ind w:left="567" w:right="902"/>
        <w:jc w:val="both"/>
        <w:rPr>
          <w:rFonts w:ascii="Palatino Linotype" w:eastAsia="Palatino Linotype" w:hAnsi="Palatino Linotype" w:cs="Palatino Linotype"/>
          <w:b/>
          <w:i/>
        </w:rPr>
      </w:pPr>
      <w:r w:rsidRPr="004D011F">
        <w:rPr>
          <w:rFonts w:ascii="Palatino Linotype" w:eastAsia="Palatino Linotype" w:hAnsi="Palatino Linotype" w:cs="Palatino Linotype"/>
          <w:b/>
          <w:i/>
        </w:rPr>
        <w:t>b)</w:t>
      </w:r>
      <w:r w:rsidRPr="004D011F">
        <w:rPr>
          <w:rFonts w:ascii="Palatino Linotype" w:eastAsia="Palatino Linotype" w:hAnsi="Palatino Linotype" w:cs="Palatino Linotype"/>
          <w:i/>
        </w:rPr>
        <w:t xml:space="preserve"> </w:t>
      </w:r>
      <w:r w:rsidRPr="004D011F">
        <w:rPr>
          <w:rFonts w:ascii="Palatino Linotype" w:eastAsia="Palatino Linotype" w:hAnsi="Palatino Linotype" w:cs="Palatino Linotype"/>
          <w:b/>
          <w:i/>
        </w:rPr>
        <w:t>Estén obligadas a expedir comprobantes fiscales digitales por Internet por los actos o actividades que realicen o por los ingresos que perciban. “</w:t>
      </w:r>
    </w:p>
    <w:p w14:paraId="4B6134DF" w14:textId="77777777" w:rsidR="0091198D" w:rsidRPr="004D011F" w:rsidRDefault="0091198D">
      <w:pPr>
        <w:spacing w:line="276" w:lineRule="auto"/>
        <w:ind w:left="567" w:right="902"/>
        <w:jc w:val="both"/>
        <w:rPr>
          <w:rFonts w:ascii="Palatino Linotype" w:eastAsia="Palatino Linotype" w:hAnsi="Palatino Linotype" w:cs="Palatino Linotype"/>
          <w:b/>
          <w:i/>
        </w:rPr>
      </w:pPr>
    </w:p>
    <w:p w14:paraId="6B3636EF"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En tal sentido, el Ayuntamiento de Nezahualcóyotl, al ser sujeto obligado en materia del Registro Federal de Contribuyentes, cuenta, entre otras obligaciones, con la de solicitar la inscripción en el referido Registro, </w:t>
      </w:r>
      <w:r w:rsidRPr="004D011F">
        <w:rPr>
          <w:rFonts w:ascii="Palatino Linotype" w:eastAsia="Palatino Linotype" w:hAnsi="Palatino Linotype" w:cs="Palatino Linotype"/>
          <w:b/>
        </w:rPr>
        <w:t>debiendo proporcionar la información relacionada con</w:t>
      </w:r>
      <w:r w:rsidRPr="004D011F">
        <w:rPr>
          <w:rFonts w:ascii="Palatino Linotype" w:eastAsia="Palatino Linotype" w:hAnsi="Palatino Linotype" w:cs="Palatino Linotype"/>
        </w:rPr>
        <w:t xml:space="preserve"> la identidad, </w:t>
      </w:r>
      <w:r w:rsidRPr="004D011F">
        <w:rPr>
          <w:rFonts w:ascii="Palatino Linotype" w:eastAsia="Palatino Linotype" w:hAnsi="Palatino Linotype" w:cs="Palatino Linotype"/>
          <w:b/>
        </w:rPr>
        <w:t xml:space="preserve">domicilio </w:t>
      </w:r>
      <w:r w:rsidRPr="004D011F">
        <w:rPr>
          <w:rFonts w:ascii="Palatino Linotype" w:eastAsia="Palatino Linotype" w:hAnsi="Palatino Linotype" w:cs="Palatino Linotype"/>
        </w:rPr>
        <w:t xml:space="preserve">y, en general, sobre la </w:t>
      </w:r>
      <w:r w:rsidRPr="004D011F">
        <w:rPr>
          <w:rFonts w:ascii="Palatino Linotype" w:eastAsia="Palatino Linotype" w:hAnsi="Palatino Linotype" w:cs="Palatino Linotype"/>
        </w:rPr>
        <w:lastRenderedPageBreak/>
        <w:t xml:space="preserve">situación fiscal,  </w:t>
      </w:r>
      <w:r w:rsidRPr="004D011F">
        <w:rPr>
          <w:rFonts w:ascii="Palatino Linotype" w:eastAsia="Palatino Linotype" w:hAnsi="Palatino Linotype" w:cs="Palatino Linotype"/>
          <w:b/>
        </w:rPr>
        <w:t>así como registrar y mantener actualizada una sola dirección de correo electrónico y un número telefónico del contribuyente</w:t>
      </w:r>
      <w:r w:rsidRPr="004D011F">
        <w:rPr>
          <w:rFonts w:ascii="Palatino Linotype" w:eastAsia="Palatino Linotype" w:hAnsi="Palatino Linotype" w:cs="Palatino Linotype"/>
        </w:rPr>
        <w:t>, o bien, los medios de contacto que determine la autoridad fiscal a través de reglas de carácter general.</w:t>
      </w:r>
    </w:p>
    <w:p w14:paraId="19E66C8E" w14:textId="77777777" w:rsidR="0091198D" w:rsidRPr="004D011F" w:rsidRDefault="0091198D">
      <w:pPr>
        <w:pBdr>
          <w:top w:val="nil"/>
          <w:left w:val="nil"/>
          <w:bottom w:val="nil"/>
          <w:right w:val="nil"/>
          <w:between w:val="nil"/>
        </w:pBdr>
        <w:shd w:val="clear" w:color="auto" w:fill="FFFFFF"/>
        <w:ind w:right="616"/>
        <w:jc w:val="both"/>
        <w:rPr>
          <w:rFonts w:ascii="Palatino Linotype" w:eastAsia="Palatino Linotype" w:hAnsi="Palatino Linotype" w:cs="Palatino Linotype"/>
        </w:rPr>
      </w:pPr>
    </w:p>
    <w:p w14:paraId="37DF55A2" w14:textId="77777777" w:rsidR="0091198D" w:rsidRPr="004D011F" w:rsidRDefault="0091198D">
      <w:pPr>
        <w:pBdr>
          <w:top w:val="nil"/>
          <w:left w:val="nil"/>
          <w:bottom w:val="nil"/>
          <w:right w:val="nil"/>
          <w:between w:val="nil"/>
        </w:pBdr>
        <w:shd w:val="clear" w:color="auto" w:fill="FFFFFF"/>
        <w:ind w:right="616"/>
        <w:jc w:val="both"/>
        <w:rPr>
          <w:rFonts w:ascii="Palatino Linotype" w:eastAsia="Palatino Linotype" w:hAnsi="Palatino Linotype" w:cs="Palatino Linotype"/>
          <w:i/>
          <w:sz w:val="22"/>
          <w:szCs w:val="22"/>
        </w:rPr>
      </w:pPr>
    </w:p>
    <w:p w14:paraId="0DE4FDB9"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Así de la respuesta se advierte que el área del SUJETO OBLIGADO que se pronunció fue Tesorería Municipal que en términos de lo señalado por el artículo 95 de la Ley Orgánica Municipal del Estado de México, que señala:</w:t>
      </w:r>
    </w:p>
    <w:p w14:paraId="24E65BD4" w14:textId="77777777" w:rsidR="0091198D" w:rsidRPr="004D011F" w:rsidRDefault="0091198D">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sz w:val="22"/>
          <w:szCs w:val="22"/>
        </w:rPr>
      </w:pPr>
    </w:p>
    <w:p w14:paraId="345DA1A4"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Artículo 95.- Son atribuciones del tesorero municipal: </w:t>
      </w:r>
    </w:p>
    <w:p w14:paraId="070EF150"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I. Administrar la hacienda pública municipal, de conformidad con las disposiciones legales aplicables; </w:t>
      </w:r>
    </w:p>
    <w:p w14:paraId="634C50A5"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01BEA7D5"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III. Imponer las sanciones administrativas que procedan por infracciones a las disposiciones fiscales; </w:t>
      </w:r>
    </w:p>
    <w:p w14:paraId="0A393A59"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IV. Llevar los registros contables, financieros y administrativos de los ingresos, egresos, e inventarios; </w:t>
      </w:r>
    </w:p>
    <w:p w14:paraId="50802301"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V. Proporcionar oportunamente al ayuntamiento todos los datos o informes que sean necesarios para la formulación del Presupuesto de Egresos Municipales, vigilando que se ajuste a las disposiciones de esta Ley y otros ordenamientos aplicables;</w:t>
      </w:r>
    </w:p>
    <w:p w14:paraId="5ECBB073"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VI. Presentar anualmente al ayuntamiento un informe de la situación contable financiera de la Tesorería Municipal; </w:t>
      </w:r>
    </w:p>
    <w:p w14:paraId="473D0731"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VI Bis. Proporcionar para la formulación del proyecto de Presupuesto de Egresos Municipales la información financiera relativa a la solución o en su caso, el pago de los litigios laborales; </w:t>
      </w:r>
    </w:p>
    <w:p w14:paraId="0B49AD5C"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VII. Diseñar y aprobar las formas oficiales de manifestaciones, avisos y declaraciones y demás documentos requeridos; </w:t>
      </w:r>
    </w:p>
    <w:p w14:paraId="248C4BA2"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VIII. Participar en la formulación de Convenios Fiscales y ejercer las atribuciones que le correspondan en el ámbito de su competencia; </w:t>
      </w:r>
    </w:p>
    <w:p w14:paraId="353E5BF2"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IX. Proponer al ayuntamiento la cancelación de cuentas incobrables; </w:t>
      </w:r>
    </w:p>
    <w:p w14:paraId="345A2171"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X. Custodiar y ejercer las garantías que se otorguen en favor de la hacienda municipal; XI. Proponer la política de ingresos de la tesorería municipal; </w:t>
      </w:r>
    </w:p>
    <w:p w14:paraId="00C1AD51"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XII. Intervenir en la elaboración del programa financiero municipal; </w:t>
      </w:r>
    </w:p>
    <w:p w14:paraId="2122B7EC"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lastRenderedPageBreak/>
        <w:t xml:space="preserve">XIII. Elaborar y mantener actualizado el Padrón de Contribuyentes; </w:t>
      </w:r>
    </w:p>
    <w:p w14:paraId="4BF694C1"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XIV. Ministrar a su inmediato antecesor todos los datos oficiales que le solicitare, para contestar los pliegos de observaciones y alcances que formule y deduzca el Órgano Superior de Fiscalización del Estado de México; </w:t>
      </w:r>
    </w:p>
    <w:p w14:paraId="4DB5820C"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XV. Solicitar a las instancias competentes, la práctica de revisiones circunstanciadas, de conformidad con las normas que rigen en materia de control y evaluación gubernamental en el ámbito municipal; </w:t>
      </w:r>
    </w:p>
    <w:p w14:paraId="474AE4EB"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XVI. Glosar oportunamente las cuentas del ayuntamiento; </w:t>
      </w:r>
    </w:p>
    <w:p w14:paraId="1F3CEE0E"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XVIII. Expedir copias certificadas de los documentos a su cuidado, por acuerdo expreso del Ayuntamiento y cuando se trate de documentación presentada ante el Órgano Superior de Fiscalización del Estado de México; </w:t>
      </w:r>
    </w:p>
    <w:p w14:paraId="7F854B06"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379C315F"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XX. Dar cumplimiento a las leyes, convenios de coordinación fiscal y demás que en materia hacendaria celebre el Ayuntamiento con el Estado;</w:t>
      </w:r>
    </w:p>
    <w:p w14:paraId="7E1EDDA7"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XXI. Entregar oportunamente a él o los Síndicos, según sea el caso, el informe mensual que corresponda, a fin de que se revise, y de ser necesario, para que se formulen las observaciones respectivas. </w:t>
      </w:r>
    </w:p>
    <w:p w14:paraId="012A4F33" w14:textId="77777777" w:rsidR="0091198D" w:rsidRPr="004D011F" w:rsidRDefault="00805AD6">
      <w:pPr>
        <w:pBdr>
          <w:top w:val="nil"/>
          <w:left w:val="nil"/>
          <w:bottom w:val="nil"/>
          <w:right w:val="nil"/>
          <w:between w:val="nil"/>
        </w:pBdr>
        <w:shd w:val="clear" w:color="auto" w:fill="FFFFFF"/>
        <w:ind w:left="567" w:right="616"/>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XXII. Las que les señalen las demás disposiciones legales y el ayuntamiento”.</w:t>
      </w:r>
    </w:p>
    <w:p w14:paraId="4F2D10FF" w14:textId="77777777" w:rsidR="0091198D" w:rsidRPr="004D011F" w:rsidRDefault="0091198D">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sz w:val="22"/>
          <w:szCs w:val="22"/>
        </w:rPr>
      </w:pPr>
    </w:p>
    <w:p w14:paraId="0EF1ECB2"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De esta manera, a la Tesorería Municipal, le corresponde recaudar los ingresos municipales así como realizar la realizar retenciones de impuestos y contribuciones que se reciban, al ser esta área la que administra la hacienda pública municipal, conforme a lo establecido en los artículos 93 y 95 fracción I de la Ley Orgánica Municipal, por tanto, debe emitir comprobantes fiscales digitales por internet, para lo cual forzosamente debe estar inscrito en el registro federal de contribuyentes, toda vez que dichos documentos digitales, para ser válidos, deben cumplir con las </w:t>
      </w:r>
      <w:r w:rsidRPr="004D011F">
        <w:rPr>
          <w:rFonts w:ascii="Palatino Linotype" w:eastAsia="Palatino Linotype" w:hAnsi="Palatino Linotype" w:cs="Palatino Linotype"/>
        </w:rPr>
        <w:lastRenderedPageBreak/>
        <w:t>formalidades que establece el artículo 29-A del Código Fiscal de la Federación, entre los que destaca la clave del Registro Federal de Contribuyentes de quien los expide, en este caso el Ayuntamiento de Metepec.</w:t>
      </w:r>
    </w:p>
    <w:p w14:paraId="72121060"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No obstante, si bien en el caso se pronunció el área competente, el Tesorero Municipal del Ayuntamiento de Metepec, no satisfizo el derecho de acceso a la información pública del particular, ya que indicó que localizó la información solicitada pero esta no la podía proporcionar para no ser revelada a terceros, de manera verbal o escrita, y para prevenir que sea utilizada para beneficios propios, por considerar que el Registro Federal de Contribuyentes es un dato de carácter confidencial, solicitó se sometiera a consideración del Comité de Transparencia del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sin embargo, este fue omiso en adjuntar el acuerdo respectivo. </w:t>
      </w:r>
    </w:p>
    <w:p w14:paraId="3A0B170E" w14:textId="77777777" w:rsidR="0091198D" w:rsidRPr="004D011F" w:rsidRDefault="00805AD6">
      <w:pPr>
        <w:spacing w:before="240" w:after="240" w:line="360" w:lineRule="auto"/>
        <w:ind w:right="49"/>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Ante ello, es de indicar que si bien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atención a una solicitud, a fin de satisfacer el derecho de acceso a la información pública del </w:t>
      </w:r>
      <w:r w:rsidRPr="004D011F">
        <w:rPr>
          <w:rFonts w:ascii="Palatino Linotype" w:eastAsia="Palatino Linotype" w:hAnsi="Palatino Linotype" w:cs="Palatino Linotype"/>
          <w:b/>
        </w:rPr>
        <w:t>RECURRENTE</w:t>
      </w:r>
      <w:r w:rsidRPr="004D011F">
        <w:rPr>
          <w:rFonts w:ascii="Palatino Linotype" w:eastAsia="Palatino Linotype" w:hAnsi="Palatino Linotype" w:cs="Palatino Linotype"/>
        </w:rPr>
        <w:t xml:space="preserve"> sin menoscabar el derecho a la protección de los datos personales de terceros.</w:t>
      </w:r>
    </w:p>
    <w:p w14:paraId="56804861" w14:textId="77777777" w:rsidR="0091198D" w:rsidRPr="004D011F" w:rsidRDefault="00805AD6">
      <w:pPr>
        <w:spacing w:after="240" w:line="360" w:lineRule="auto"/>
        <w:ind w:right="50"/>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Lo anterior, de conformidad a lo que señalan los artículos 3, fracciones IX, XX, XXXII, XLV; 6, 137 y 143 fracción I, de la Ley de Transparencia y Acceso a la </w:t>
      </w:r>
      <w:r w:rsidRPr="004D011F">
        <w:rPr>
          <w:rFonts w:ascii="Palatino Linotype" w:eastAsia="Palatino Linotype" w:hAnsi="Palatino Linotype" w:cs="Palatino Linotype"/>
        </w:rPr>
        <w:lastRenderedPageBreak/>
        <w:t>Información Pública del Estado de México y Municipios vigente, que se leen como sigue:</w:t>
      </w:r>
    </w:p>
    <w:p w14:paraId="12659858" w14:textId="77777777" w:rsidR="0091198D" w:rsidRPr="004D011F" w:rsidRDefault="00805AD6">
      <w:pPr>
        <w:ind w:left="993" w:right="1041"/>
        <w:jc w:val="both"/>
        <w:rPr>
          <w:rFonts w:ascii="Palatino Linotype" w:eastAsia="Palatino Linotype" w:hAnsi="Palatino Linotype" w:cs="Palatino Linotype"/>
          <w:b/>
          <w:i/>
          <w:sz w:val="22"/>
          <w:szCs w:val="22"/>
        </w:rPr>
      </w:pPr>
      <w:r w:rsidRPr="004D011F">
        <w:rPr>
          <w:rFonts w:ascii="Palatino Linotype" w:eastAsia="Palatino Linotype" w:hAnsi="Palatino Linotype" w:cs="Palatino Linotype"/>
          <w:b/>
          <w:i/>
          <w:sz w:val="22"/>
          <w:szCs w:val="22"/>
        </w:rPr>
        <w:t xml:space="preserve"> “Artículo 3. Para los efectos de la presente Ley se entenderá por:</w:t>
      </w:r>
    </w:p>
    <w:p w14:paraId="5E92190C" w14:textId="77777777" w:rsidR="0091198D" w:rsidRPr="004D011F" w:rsidRDefault="00805AD6">
      <w:pPr>
        <w:ind w:left="993" w:right="104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IX. Datos personales:</w:t>
      </w:r>
      <w:r w:rsidRPr="004D011F">
        <w:rPr>
          <w:rFonts w:ascii="Palatino Linotype" w:eastAsia="Palatino Linotype" w:hAnsi="Palatino Linotype" w:cs="Palatino Linotype"/>
          <w:i/>
          <w:sz w:val="22"/>
          <w:szCs w:val="22"/>
        </w:rPr>
        <w:t xml:space="preserve"> </w:t>
      </w:r>
      <w:r w:rsidRPr="004D011F">
        <w:rPr>
          <w:rFonts w:ascii="Palatino Linotype" w:eastAsia="Palatino Linotype" w:hAnsi="Palatino Linotype" w:cs="Palatino Linotype"/>
          <w:b/>
          <w:i/>
          <w:sz w:val="22"/>
          <w:szCs w:val="22"/>
        </w:rPr>
        <w:t>La información concerniente a una persona, identificada o identificable</w:t>
      </w:r>
      <w:r w:rsidRPr="004D011F">
        <w:rPr>
          <w:rFonts w:ascii="Palatino Linotype" w:eastAsia="Palatino Linotype" w:hAnsi="Palatino Linotype" w:cs="Palatino Linotype"/>
          <w:i/>
          <w:sz w:val="22"/>
          <w:szCs w:val="22"/>
        </w:rPr>
        <w:t xml:space="preserve"> según lo dispuesto por la Ley de Protección de Datos Personales del Estado de México;</w:t>
      </w:r>
    </w:p>
    <w:p w14:paraId="25D7BA3A" w14:textId="77777777" w:rsidR="0091198D" w:rsidRPr="004D011F" w:rsidRDefault="00805AD6">
      <w:pPr>
        <w:ind w:left="993" w:right="104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XX. Información clasificada:</w:t>
      </w:r>
      <w:r w:rsidRPr="004D011F">
        <w:rPr>
          <w:rFonts w:ascii="Palatino Linotype" w:eastAsia="Palatino Linotype" w:hAnsi="Palatino Linotype" w:cs="Palatino Linotype"/>
          <w:i/>
          <w:sz w:val="22"/>
          <w:szCs w:val="22"/>
        </w:rPr>
        <w:t xml:space="preserve"> Aquella considerada por la presente Ley como reservada o confidencial;</w:t>
      </w:r>
    </w:p>
    <w:p w14:paraId="601006E1" w14:textId="77777777" w:rsidR="0091198D" w:rsidRPr="004D011F" w:rsidRDefault="00805AD6">
      <w:pPr>
        <w:ind w:left="993" w:right="104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XXXII. Protección de Datos Personales:</w:t>
      </w:r>
      <w:r w:rsidRPr="004D011F">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1E4CE56" w14:textId="77777777" w:rsidR="0091198D" w:rsidRPr="004D011F" w:rsidRDefault="00805AD6">
      <w:pPr>
        <w:ind w:left="993" w:right="104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XLV. Versión pública</w:t>
      </w:r>
      <w:r w:rsidRPr="004D011F">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21CCA8F6" w14:textId="77777777" w:rsidR="0091198D" w:rsidRPr="004D011F" w:rsidRDefault="0091198D">
      <w:pPr>
        <w:ind w:left="993" w:right="1041"/>
        <w:jc w:val="both"/>
        <w:rPr>
          <w:rFonts w:ascii="Palatino Linotype" w:eastAsia="Palatino Linotype" w:hAnsi="Palatino Linotype" w:cs="Palatino Linotype"/>
          <w:i/>
          <w:sz w:val="22"/>
          <w:szCs w:val="22"/>
        </w:rPr>
      </w:pPr>
    </w:p>
    <w:p w14:paraId="437AB88A" w14:textId="77777777" w:rsidR="0091198D" w:rsidRPr="004D011F" w:rsidRDefault="00805AD6">
      <w:pPr>
        <w:ind w:left="993" w:right="104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“Artículo 6.</w:t>
      </w:r>
      <w:r w:rsidRPr="004D011F">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606516F" w14:textId="77777777" w:rsidR="0091198D" w:rsidRPr="004D011F" w:rsidRDefault="0091198D">
      <w:pPr>
        <w:ind w:left="993" w:right="1041"/>
        <w:jc w:val="both"/>
        <w:rPr>
          <w:rFonts w:ascii="Palatino Linotype" w:eastAsia="Palatino Linotype" w:hAnsi="Palatino Linotype" w:cs="Palatino Linotype"/>
          <w:i/>
          <w:sz w:val="22"/>
          <w:szCs w:val="22"/>
        </w:rPr>
      </w:pPr>
    </w:p>
    <w:p w14:paraId="4B6EFE38" w14:textId="77777777" w:rsidR="0091198D" w:rsidRPr="004D011F" w:rsidRDefault="00805AD6">
      <w:pPr>
        <w:ind w:left="993" w:right="1041"/>
        <w:jc w:val="both"/>
        <w:rPr>
          <w:rFonts w:ascii="Palatino Linotype" w:eastAsia="Palatino Linotype" w:hAnsi="Palatino Linotype" w:cs="Palatino Linotype"/>
          <w:b/>
          <w:i/>
          <w:sz w:val="22"/>
          <w:szCs w:val="22"/>
        </w:rPr>
      </w:pPr>
      <w:r w:rsidRPr="004D011F">
        <w:rPr>
          <w:rFonts w:ascii="Palatino Linotype" w:eastAsia="Palatino Linotype" w:hAnsi="Palatino Linotype" w:cs="Palatino Linotype"/>
          <w:b/>
          <w:i/>
          <w:sz w:val="22"/>
          <w:szCs w:val="22"/>
        </w:rPr>
        <w:t>“Artículo 137.</w:t>
      </w:r>
      <w:r w:rsidRPr="004D011F">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C1B7D96" w14:textId="77777777" w:rsidR="0091198D" w:rsidRPr="004D011F" w:rsidRDefault="0091198D">
      <w:pPr>
        <w:ind w:left="993" w:right="1041"/>
        <w:jc w:val="both"/>
        <w:rPr>
          <w:rFonts w:ascii="Palatino Linotype" w:eastAsia="Palatino Linotype" w:hAnsi="Palatino Linotype" w:cs="Palatino Linotype"/>
          <w:b/>
          <w:i/>
          <w:sz w:val="22"/>
          <w:szCs w:val="22"/>
        </w:rPr>
      </w:pPr>
    </w:p>
    <w:p w14:paraId="45ADDC20" w14:textId="77777777" w:rsidR="0091198D" w:rsidRPr="004D011F" w:rsidRDefault="00805AD6">
      <w:pPr>
        <w:ind w:left="993" w:right="104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“Artículo 143</w:t>
      </w:r>
      <w:r w:rsidRPr="004D011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9E2A28C" w14:textId="77777777" w:rsidR="0091198D" w:rsidRPr="004D011F" w:rsidRDefault="00805AD6">
      <w:pPr>
        <w:ind w:left="993" w:right="104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I.</w:t>
      </w:r>
      <w:r w:rsidRPr="004D011F">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4682B66A" w14:textId="77777777" w:rsidR="0091198D" w:rsidRPr="004D011F" w:rsidRDefault="00805AD6">
      <w:pPr>
        <w:ind w:left="993" w:right="104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II. Los secretos bancario, fiduciario, industrial, comercial, fiscal, bursátil y postal, cuya titularidad corresponda a particulares, sujetos de derecho </w:t>
      </w:r>
      <w:r w:rsidRPr="004D011F">
        <w:rPr>
          <w:rFonts w:ascii="Palatino Linotype" w:eastAsia="Palatino Linotype" w:hAnsi="Palatino Linotype" w:cs="Palatino Linotype"/>
          <w:i/>
          <w:sz w:val="22"/>
          <w:szCs w:val="22"/>
        </w:rPr>
        <w:lastRenderedPageBreak/>
        <w:t>internacional o a sujetos obligados cuando no involucren el ejercicio de recursos públicos; y</w:t>
      </w:r>
    </w:p>
    <w:p w14:paraId="1F9CED62" w14:textId="77777777" w:rsidR="0091198D" w:rsidRPr="004D011F" w:rsidRDefault="00805AD6">
      <w:pPr>
        <w:ind w:left="993" w:right="104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624B7927" w14:textId="77777777" w:rsidR="0091198D" w:rsidRPr="004D011F" w:rsidRDefault="0091198D">
      <w:pPr>
        <w:ind w:left="993" w:right="1041"/>
        <w:jc w:val="both"/>
        <w:rPr>
          <w:rFonts w:ascii="Palatino Linotype" w:eastAsia="Palatino Linotype" w:hAnsi="Palatino Linotype" w:cs="Palatino Linotype"/>
          <w:i/>
          <w:sz w:val="22"/>
          <w:szCs w:val="22"/>
        </w:rPr>
      </w:pPr>
    </w:p>
    <w:p w14:paraId="0473C1FC" w14:textId="77777777" w:rsidR="0091198D" w:rsidRPr="004D011F" w:rsidRDefault="00805AD6">
      <w:pPr>
        <w:spacing w:line="360" w:lineRule="auto"/>
        <w:ind w:right="51"/>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deberá proceder a testar los datos personales que se encuentren contenidos en los documentos a entregar por parte del Sujeto Obligado para satisfacer el derecho de acceso a la información pública de la parte </w:t>
      </w:r>
      <w:r w:rsidRPr="004D011F">
        <w:rPr>
          <w:rFonts w:ascii="Palatino Linotype" w:eastAsia="Palatino Linotype" w:hAnsi="Palatino Linotype" w:cs="Palatino Linotype"/>
          <w:b/>
        </w:rPr>
        <w:t>RECURRENTE</w:t>
      </w:r>
      <w:r w:rsidRPr="004D011F">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7E59AD7" w14:textId="77777777" w:rsidR="0091198D" w:rsidRPr="004D011F" w:rsidRDefault="0091198D">
      <w:pPr>
        <w:spacing w:line="360" w:lineRule="auto"/>
        <w:ind w:right="51"/>
        <w:jc w:val="both"/>
        <w:rPr>
          <w:rFonts w:ascii="Palatino Linotype" w:eastAsia="Palatino Linotype" w:hAnsi="Palatino Linotype" w:cs="Palatino Linotype"/>
        </w:rPr>
      </w:pPr>
    </w:p>
    <w:p w14:paraId="6E721015" w14:textId="77777777" w:rsidR="0091198D" w:rsidRPr="004D011F" w:rsidRDefault="00805AD6">
      <w:pPr>
        <w:spacing w:line="360" w:lineRule="auto"/>
        <w:ind w:right="50"/>
        <w:jc w:val="both"/>
        <w:rPr>
          <w:rFonts w:ascii="Palatino Linotype" w:eastAsia="Palatino Linotype" w:hAnsi="Palatino Linotype" w:cs="Palatino Linotype"/>
        </w:rPr>
      </w:pPr>
      <w:r w:rsidRPr="004D011F">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8DFD7A3" w14:textId="77777777" w:rsidR="0091198D" w:rsidRPr="004D011F" w:rsidRDefault="0091198D">
      <w:pPr>
        <w:spacing w:line="360" w:lineRule="auto"/>
        <w:ind w:right="51"/>
        <w:jc w:val="both"/>
        <w:rPr>
          <w:rFonts w:ascii="Palatino Linotype" w:eastAsia="Palatino Linotype" w:hAnsi="Palatino Linotype" w:cs="Palatino Linotype"/>
        </w:rPr>
      </w:pPr>
    </w:p>
    <w:p w14:paraId="2E60522C" w14:textId="77777777" w:rsidR="0091198D" w:rsidRPr="004D011F" w:rsidRDefault="00805AD6">
      <w:pPr>
        <w:spacing w:line="360" w:lineRule="auto"/>
        <w:ind w:right="51"/>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Responsable de la Unidad de </w:t>
      </w:r>
      <w:r w:rsidRPr="004D011F">
        <w:rPr>
          <w:rFonts w:ascii="Palatino Linotype" w:eastAsia="Palatino Linotype" w:hAnsi="Palatino Linotype" w:cs="Palatino Linotype"/>
        </w:rPr>
        <w:lastRenderedPageBreak/>
        <w:t xml:space="preserve">Transparencia del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403D202D" w14:textId="77777777" w:rsidR="0091198D" w:rsidRPr="004D011F" w:rsidRDefault="0091198D">
      <w:pPr>
        <w:spacing w:line="360" w:lineRule="auto"/>
        <w:ind w:right="51"/>
        <w:jc w:val="both"/>
        <w:rPr>
          <w:rFonts w:ascii="Palatino Linotype" w:eastAsia="Palatino Linotype" w:hAnsi="Palatino Linotype" w:cs="Palatino Linotype"/>
        </w:rPr>
      </w:pPr>
    </w:p>
    <w:p w14:paraId="04082F0D" w14:textId="77777777" w:rsidR="0091198D" w:rsidRPr="004D011F" w:rsidRDefault="00805AD6">
      <w:pPr>
        <w:ind w:left="992" w:right="1043"/>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“Artículo 49.</w:t>
      </w:r>
      <w:r w:rsidRPr="004D011F">
        <w:rPr>
          <w:rFonts w:ascii="Palatino Linotype" w:eastAsia="Palatino Linotype" w:hAnsi="Palatino Linotype" w:cs="Palatino Linotype"/>
          <w:i/>
          <w:sz w:val="22"/>
          <w:szCs w:val="22"/>
        </w:rPr>
        <w:t xml:space="preserve"> </w:t>
      </w:r>
      <w:r w:rsidRPr="004D011F">
        <w:rPr>
          <w:rFonts w:ascii="Palatino Linotype" w:eastAsia="Palatino Linotype" w:hAnsi="Palatino Linotype" w:cs="Palatino Linotype"/>
          <w:b/>
          <w:i/>
          <w:sz w:val="22"/>
          <w:szCs w:val="22"/>
        </w:rPr>
        <w:t>Los Comités de Transparencia</w:t>
      </w:r>
      <w:r w:rsidRPr="004D011F">
        <w:rPr>
          <w:rFonts w:ascii="Palatino Linotype" w:eastAsia="Palatino Linotype" w:hAnsi="Palatino Linotype" w:cs="Palatino Linotype"/>
          <w:i/>
          <w:sz w:val="22"/>
          <w:szCs w:val="22"/>
        </w:rPr>
        <w:t xml:space="preserve"> tendrán las siguientes atribuciones:</w:t>
      </w:r>
    </w:p>
    <w:p w14:paraId="4901AAE3" w14:textId="77777777" w:rsidR="0091198D" w:rsidRPr="004D011F" w:rsidRDefault="00805AD6">
      <w:pPr>
        <w:ind w:left="992" w:right="1043"/>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VIII. Aprobar, modificar o revocar la clasificación de la información</w:t>
      </w:r>
      <w:r w:rsidRPr="004D011F">
        <w:rPr>
          <w:rFonts w:ascii="Palatino Linotype" w:eastAsia="Palatino Linotype" w:hAnsi="Palatino Linotype" w:cs="Palatino Linotype"/>
          <w:i/>
          <w:sz w:val="22"/>
          <w:szCs w:val="22"/>
        </w:rPr>
        <w:t>…”</w:t>
      </w:r>
    </w:p>
    <w:p w14:paraId="6005A3E6" w14:textId="77777777" w:rsidR="0091198D" w:rsidRPr="004D011F" w:rsidRDefault="00805AD6">
      <w:pPr>
        <w:ind w:left="992" w:right="1043"/>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r w:rsidRPr="004D011F">
        <w:rPr>
          <w:rFonts w:ascii="Palatino Linotype" w:eastAsia="Palatino Linotype" w:hAnsi="Palatino Linotype" w:cs="Palatino Linotype"/>
          <w:b/>
          <w:i/>
          <w:sz w:val="22"/>
          <w:szCs w:val="22"/>
        </w:rPr>
        <w:t>Artículo 53.</w:t>
      </w:r>
      <w:r w:rsidRPr="004D011F">
        <w:rPr>
          <w:rFonts w:ascii="Palatino Linotype" w:eastAsia="Palatino Linotype" w:hAnsi="Palatino Linotype" w:cs="Palatino Linotype"/>
          <w:i/>
          <w:sz w:val="22"/>
          <w:szCs w:val="22"/>
        </w:rPr>
        <w:t xml:space="preserve"> Las </w:t>
      </w:r>
      <w:r w:rsidRPr="004D011F">
        <w:rPr>
          <w:rFonts w:ascii="Palatino Linotype" w:eastAsia="Palatino Linotype" w:hAnsi="Palatino Linotype" w:cs="Palatino Linotype"/>
          <w:b/>
          <w:i/>
          <w:sz w:val="22"/>
          <w:szCs w:val="22"/>
        </w:rPr>
        <w:t>Unidades de Transparencia</w:t>
      </w:r>
      <w:r w:rsidRPr="004D011F">
        <w:rPr>
          <w:rFonts w:ascii="Palatino Linotype" w:eastAsia="Palatino Linotype" w:hAnsi="Palatino Linotype" w:cs="Palatino Linotype"/>
          <w:i/>
          <w:sz w:val="22"/>
          <w:szCs w:val="22"/>
        </w:rPr>
        <w:t xml:space="preserve"> tendrán las siguientes </w:t>
      </w:r>
      <w:r w:rsidRPr="004D011F">
        <w:rPr>
          <w:rFonts w:ascii="Palatino Linotype" w:eastAsia="Palatino Linotype" w:hAnsi="Palatino Linotype" w:cs="Palatino Linotype"/>
          <w:b/>
          <w:i/>
          <w:sz w:val="22"/>
          <w:szCs w:val="22"/>
        </w:rPr>
        <w:t>funciones</w:t>
      </w:r>
      <w:r w:rsidRPr="004D011F">
        <w:rPr>
          <w:rFonts w:ascii="Palatino Linotype" w:eastAsia="Palatino Linotype" w:hAnsi="Palatino Linotype" w:cs="Palatino Linotype"/>
          <w:i/>
          <w:sz w:val="22"/>
          <w:szCs w:val="22"/>
        </w:rPr>
        <w:t>:</w:t>
      </w:r>
    </w:p>
    <w:p w14:paraId="536D9BCD" w14:textId="77777777" w:rsidR="0091198D" w:rsidRPr="004D011F" w:rsidRDefault="00805AD6">
      <w:pPr>
        <w:ind w:left="992" w:right="1043"/>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X. Presentar ante el Comité, el proyecto de clasificación de información</w:t>
      </w:r>
      <w:r w:rsidRPr="004D011F">
        <w:rPr>
          <w:rFonts w:ascii="Palatino Linotype" w:eastAsia="Palatino Linotype" w:hAnsi="Palatino Linotype" w:cs="Palatino Linotype"/>
          <w:i/>
          <w:sz w:val="22"/>
          <w:szCs w:val="22"/>
        </w:rPr>
        <w:t xml:space="preserve">…” </w:t>
      </w:r>
    </w:p>
    <w:p w14:paraId="2EFEDADF" w14:textId="77777777" w:rsidR="0091198D" w:rsidRPr="004D011F" w:rsidRDefault="00805AD6">
      <w:pPr>
        <w:ind w:left="992" w:right="1043"/>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“Artículo 59.</w:t>
      </w:r>
      <w:r w:rsidRPr="004D011F">
        <w:rPr>
          <w:rFonts w:ascii="Palatino Linotype" w:eastAsia="Palatino Linotype" w:hAnsi="Palatino Linotype" w:cs="Palatino Linotype"/>
          <w:i/>
          <w:sz w:val="22"/>
          <w:szCs w:val="22"/>
        </w:rPr>
        <w:t xml:space="preserve"> Los </w:t>
      </w:r>
      <w:r w:rsidRPr="004D011F">
        <w:rPr>
          <w:rFonts w:ascii="Palatino Linotype" w:eastAsia="Palatino Linotype" w:hAnsi="Palatino Linotype" w:cs="Palatino Linotype"/>
          <w:b/>
          <w:i/>
          <w:sz w:val="22"/>
          <w:szCs w:val="22"/>
        </w:rPr>
        <w:t>servidores públicos habilitados</w:t>
      </w:r>
      <w:r w:rsidRPr="004D011F">
        <w:rPr>
          <w:rFonts w:ascii="Palatino Linotype" w:eastAsia="Palatino Linotype" w:hAnsi="Palatino Linotype" w:cs="Palatino Linotype"/>
          <w:i/>
          <w:sz w:val="22"/>
          <w:szCs w:val="22"/>
        </w:rPr>
        <w:t xml:space="preserve"> tendrán las </w:t>
      </w:r>
      <w:r w:rsidRPr="004D011F">
        <w:rPr>
          <w:rFonts w:ascii="Palatino Linotype" w:eastAsia="Palatino Linotype" w:hAnsi="Palatino Linotype" w:cs="Palatino Linotype"/>
          <w:b/>
          <w:i/>
          <w:sz w:val="22"/>
          <w:szCs w:val="22"/>
        </w:rPr>
        <w:t>funciones</w:t>
      </w:r>
      <w:r w:rsidRPr="004D011F">
        <w:rPr>
          <w:rFonts w:ascii="Palatino Linotype" w:eastAsia="Palatino Linotype" w:hAnsi="Palatino Linotype" w:cs="Palatino Linotype"/>
          <w:i/>
          <w:sz w:val="22"/>
          <w:szCs w:val="22"/>
        </w:rPr>
        <w:t xml:space="preserve"> siguientes:</w:t>
      </w:r>
    </w:p>
    <w:p w14:paraId="021F56DC" w14:textId="77777777" w:rsidR="0091198D" w:rsidRPr="004D011F" w:rsidRDefault="00805AD6">
      <w:pPr>
        <w:ind w:left="992" w:right="1043"/>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4D011F">
        <w:rPr>
          <w:rFonts w:ascii="Palatino Linotype" w:eastAsia="Palatino Linotype" w:hAnsi="Palatino Linotype" w:cs="Palatino Linotype"/>
          <w:i/>
          <w:sz w:val="22"/>
          <w:szCs w:val="22"/>
        </w:rPr>
        <w:t>, la cual tendrá los fundamentos y argumentos en que se basa dicha propuesta…” (Sic)</w:t>
      </w:r>
    </w:p>
    <w:p w14:paraId="0753F218" w14:textId="77777777" w:rsidR="0091198D" w:rsidRPr="004D011F" w:rsidRDefault="0091198D">
      <w:pPr>
        <w:ind w:left="992" w:right="1043"/>
        <w:jc w:val="both"/>
        <w:rPr>
          <w:rFonts w:ascii="Palatino Linotype" w:eastAsia="Palatino Linotype" w:hAnsi="Palatino Linotype" w:cs="Palatino Linotype"/>
          <w:i/>
          <w:sz w:val="22"/>
          <w:szCs w:val="22"/>
        </w:rPr>
      </w:pPr>
    </w:p>
    <w:p w14:paraId="3A7B30BA"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3092E46" w14:textId="77777777" w:rsidR="0091198D" w:rsidRPr="004D011F" w:rsidRDefault="0091198D">
      <w:pPr>
        <w:spacing w:line="360" w:lineRule="auto"/>
        <w:jc w:val="both"/>
        <w:rPr>
          <w:rFonts w:ascii="Palatino Linotype" w:eastAsia="Palatino Linotype" w:hAnsi="Palatino Linotype" w:cs="Palatino Linotype"/>
        </w:rPr>
      </w:pPr>
    </w:p>
    <w:p w14:paraId="3240EE66"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00069706" w14:textId="77777777" w:rsidR="0091198D" w:rsidRPr="004D011F" w:rsidRDefault="0091198D">
      <w:pPr>
        <w:spacing w:line="360" w:lineRule="auto"/>
        <w:jc w:val="both"/>
        <w:rPr>
          <w:rFonts w:ascii="Palatino Linotype" w:eastAsia="Palatino Linotype" w:hAnsi="Palatino Linotype" w:cs="Palatino Linotype"/>
        </w:rPr>
      </w:pPr>
    </w:p>
    <w:p w14:paraId="17DC7E19" w14:textId="77777777" w:rsidR="0091198D" w:rsidRPr="004D011F" w:rsidRDefault="00805AD6">
      <w:pPr>
        <w:spacing w:after="240"/>
        <w:ind w:left="993" w:right="1041"/>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r w:rsidRPr="004D011F">
        <w:rPr>
          <w:rFonts w:ascii="Palatino Linotype" w:eastAsia="Palatino Linotype" w:hAnsi="Palatino Linotype" w:cs="Palatino Linotype"/>
          <w:b/>
          <w:i/>
          <w:sz w:val="22"/>
          <w:szCs w:val="22"/>
        </w:rPr>
        <w:t>Artículo 149.</w:t>
      </w:r>
      <w:r w:rsidRPr="004D011F">
        <w:rPr>
          <w:rFonts w:ascii="Palatino Linotype" w:eastAsia="Palatino Linotype" w:hAnsi="Palatino Linotype" w:cs="Palatino Linotype"/>
          <w:i/>
          <w:sz w:val="22"/>
          <w:szCs w:val="22"/>
        </w:rPr>
        <w:t xml:space="preserve"> El </w:t>
      </w:r>
      <w:r w:rsidRPr="004D011F">
        <w:rPr>
          <w:rFonts w:ascii="Palatino Linotype" w:eastAsia="Palatino Linotype" w:hAnsi="Palatino Linotype" w:cs="Palatino Linotype"/>
          <w:b/>
          <w:i/>
          <w:sz w:val="22"/>
          <w:szCs w:val="22"/>
        </w:rPr>
        <w:t>acuerdo que clasifique la información como confidencial</w:t>
      </w:r>
      <w:r w:rsidRPr="004D011F">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0DE526A" w14:textId="77777777" w:rsidR="0091198D" w:rsidRPr="004D011F" w:rsidRDefault="00805AD6">
      <w:pPr>
        <w:spacing w:line="360" w:lineRule="auto"/>
        <w:ind w:right="51"/>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Es decir, 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C0C58A8" w14:textId="77777777" w:rsidR="0091198D" w:rsidRPr="004D011F" w:rsidRDefault="0091198D">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p>
    <w:p w14:paraId="30B21CDD"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Precisado lo anterior, en cuanto a la manifestación del Tesorero Municipal del Ayuntamiento de Metepec, en donde considera que el Registro Federal de Contribuyentes es un dato de carácter confidencial, circunstancia, con la cual difiere este Organismo Garante, en razón de que el Ayuntamiento de Metepec al recibir recursos públicos tiene que cumplir con sus obligaciones fiscales; por ello, en términos del Glosario Informe Tributario y de Gestión</w:t>
      </w:r>
      <w:r w:rsidRPr="004D011F">
        <w:rPr>
          <w:rFonts w:ascii="Palatino Linotype" w:eastAsia="Palatino Linotype" w:hAnsi="Palatino Linotype" w:cs="Palatino Linotype"/>
          <w:vertAlign w:val="superscript"/>
        </w:rPr>
        <w:footnoteReference w:id="1"/>
      </w:r>
      <w:r w:rsidRPr="004D011F">
        <w:rPr>
          <w:rFonts w:ascii="Palatino Linotype" w:eastAsia="Palatino Linotype" w:hAnsi="Palatino Linotype" w:cs="Palatino Linotype"/>
        </w:rPr>
        <w:t xml:space="preserve"> de la Secretaría de Administración Tributaria (SAT), persona moral es definida como “</w:t>
      </w:r>
      <w:r w:rsidRPr="004D011F">
        <w:rPr>
          <w:rFonts w:ascii="Palatino Linotype" w:eastAsia="Palatino Linotype" w:hAnsi="Palatino Linotype" w:cs="Palatino Linotype"/>
          <w:b/>
          <w:i/>
        </w:rPr>
        <w:t xml:space="preserve">las entidades reconocidas por ley como sujetos de derecho y obligaciones. Suelen ser creadas por </w:t>
      </w:r>
      <w:r w:rsidRPr="004D011F">
        <w:rPr>
          <w:rFonts w:ascii="Palatino Linotype" w:eastAsia="Palatino Linotype" w:hAnsi="Palatino Linotype" w:cs="Palatino Linotype"/>
          <w:b/>
          <w:i/>
        </w:rPr>
        <w:lastRenderedPageBreak/>
        <w:t xml:space="preserve">un grupo de personas que se unen con un fin determinado, como las sociedades mercantiles, las asociaciones y sociedades civiles”. </w:t>
      </w:r>
    </w:p>
    <w:p w14:paraId="3C0A1271"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Es entonces que, a diferencia de la persona física, cuando se trate de una persona moral, ésta debe contar con un Registro Federal de Contribuyentes a fin de dar cumplimiento a sus obligaciones fiscales, información que cabe destacar que tiene el carácter de pública, sin que de ninguna manera pueda clasificarse como confidencial, ya que en comparación con el Registro Federal de Contribuyentes de una persona física, el de una persona moral no revela ningún dato de índole personal, como lo es el caso de la edad de la persona. </w:t>
      </w:r>
    </w:p>
    <w:p w14:paraId="69724FD1"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Para ello, es importante traer a colación el Criterio 08/19 emitido por el Instituto Nacional de Transparencia, Acceso a la Información y Protección de Datos Personales, en el cual se establece lo siguiente: </w:t>
      </w:r>
    </w:p>
    <w:p w14:paraId="616CEBCD" w14:textId="77777777" w:rsidR="0091198D" w:rsidRPr="004D011F" w:rsidRDefault="0091198D">
      <w:pPr>
        <w:spacing w:line="360" w:lineRule="auto"/>
        <w:ind w:left="360"/>
        <w:jc w:val="both"/>
        <w:rPr>
          <w:rFonts w:ascii="Palatino Linotype" w:eastAsia="Palatino Linotype" w:hAnsi="Palatino Linotype" w:cs="Palatino Linotype"/>
        </w:rPr>
      </w:pPr>
    </w:p>
    <w:p w14:paraId="2A9F0060" w14:textId="77777777" w:rsidR="0091198D" w:rsidRPr="004D011F" w:rsidRDefault="00805AD6">
      <w:pPr>
        <w:ind w:left="357"/>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b/>
          <w:i/>
          <w:sz w:val="22"/>
          <w:szCs w:val="22"/>
        </w:rPr>
        <w:t>Razón social y RFC de personas morales.</w:t>
      </w:r>
      <w:r w:rsidRPr="004D011F">
        <w:rPr>
          <w:rFonts w:ascii="Palatino Linotype" w:eastAsia="Palatino Linotype" w:hAnsi="Palatino Linotype" w:cs="Palatino Linotype"/>
          <w:i/>
          <w:sz w:val="22"/>
          <w:szCs w:val="22"/>
        </w:rPr>
        <w:t xml:space="preserve"> 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30DE21BE" w14:textId="77777777" w:rsidR="0091198D" w:rsidRPr="004D011F" w:rsidRDefault="0091198D">
      <w:pPr>
        <w:ind w:left="357"/>
        <w:jc w:val="both"/>
        <w:rPr>
          <w:rFonts w:ascii="Palatino Linotype" w:eastAsia="Palatino Linotype" w:hAnsi="Palatino Linotype" w:cs="Palatino Linotype"/>
          <w:i/>
          <w:sz w:val="22"/>
          <w:szCs w:val="22"/>
        </w:rPr>
      </w:pPr>
    </w:p>
    <w:p w14:paraId="54C138B5" w14:textId="77777777" w:rsidR="0091198D" w:rsidRPr="004D011F" w:rsidRDefault="00805AD6">
      <w:pPr>
        <w:ind w:left="357"/>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 xml:space="preserve">Resoluciones </w:t>
      </w:r>
    </w:p>
    <w:p w14:paraId="13A96AEC" w14:textId="77777777" w:rsidR="0091198D" w:rsidRPr="004D011F" w:rsidRDefault="00805AD6">
      <w:pPr>
        <w:ind w:left="357"/>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r w:rsidRPr="004D011F">
        <w:rPr>
          <w:rFonts w:ascii="Palatino Linotype" w:eastAsia="Palatino Linotype" w:hAnsi="Palatino Linotype" w:cs="Palatino Linotype"/>
          <w:i/>
          <w:sz w:val="22"/>
          <w:szCs w:val="22"/>
        </w:rPr>
        <w:tab/>
        <w:t>RRA 3104/16. Secretaría de la Defensa Nacional. 01 de noviembre de 2016. Por unanimidad. Comisionada Ponente Oscar Mauricio Guerra Ford.</w:t>
      </w:r>
    </w:p>
    <w:p w14:paraId="65779A2D" w14:textId="77777777" w:rsidR="0091198D" w:rsidRPr="004D011F" w:rsidRDefault="00805AD6">
      <w:pPr>
        <w:ind w:left="357"/>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r w:rsidRPr="004D011F">
        <w:rPr>
          <w:rFonts w:ascii="Palatino Linotype" w:eastAsia="Palatino Linotype" w:hAnsi="Palatino Linotype" w:cs="Palatino Linotype"/>
          <w:i/>
          <w:sz w:val="22"/>
          <w:szCs w:val="22"/>
        </w:rPr>
        <w:tab/>
        <w:t>RRA 5402/17. Comisión Federal para la Protección contra Riesgos Sanitarios. 25 de octubre de 2017. Por unanimidad. Comisionado Ponente Rosendoevgueni Monterrey Chepov.</w:t>
      </w:r>
    </w:p>
    <w:p w14:paraId="3862A443" w14:textId="77777777" w:rsidR="0091198D" w:rsidRPr="004D011F" w:rsidRDefault="00805AD6">
      <w:pPr>
        <w:ind w:left="357"/>
        <w:jc w:val="both"/>
        <w:rPr>
          <w:rFonts w:ascii="Palatino Linotype" w:eastAsia="Palatino Linotype" w:hAnsi="Palatino Linotype" w:cs="Palatino Linotype"/>
          <w:i/>
          <w:sz w:val="22"/>
          <w:szCs w:val="22"/>
        </w:rPr>
      </w:pPr>
      <w:r w:rsidRPr="004D011F">
        <w:rPr>
          <w:rFonts w:ascii="Palatino Linotype" w:eastAsia="Palatino Linotype" w:hAnsi="Palatino Linotype" w:cs="Palatino Linotype"/>
          <w:i/>
          <w:sz w:val="22"/>
          <w:szCs w:val="22"/>
        </w:rPr>
        <w:t>•</w:t>
      </w:r>
      <w:r w:rsidRPr="004D011F">
        <w:rPr>
          <w:rFonts w:ascii="Palatino Linotype" w:eastAsia="Palatino Linotype" w:hAnsi="Palatino Linotype" w:cs="Palatino Linotype"/>
          <w:i/>
          <w:sz w:val="22"/>
          <w:szCs w:val="22"/>
        </w:rPr>
        <w:tab/>
        <w:t xml:space="preserve">RRA 7492/17. Procuraduría Federal del Consumidor. 07 de febrero de 2018. Por unanimidad. Comisionada Ponente Areli Cano Guadiana. </w:t>
      </w:r>
    </w:p>
    <w:p w14:paraId="3B44781B" w14:textId="77777777" w:rsidR="0091198D" w:rsidRPr="004D011F" w:rsidRDefault="0091198D">
      <w:pPr>
        <w:spacing w:line="360" w:lineRule="auto"/>
        <w:ind w:left="360"/>
        <w:jc w:val="both"/>
        <w:rPr>
          <w:rFonts w:ascii="Palatino Linotype" w:eastAsia="Palatino Linotype" w:hAnsi="Palatino Linotype" w:cs="Palatino Linotype"/>
        </w:rPr>
      </w:pPr>
    </w:p>
    <w:p w14:paraId="4CC06E83"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Además, que dar a conocer dicho dato no se puede utilizar para fines propios en razón de que el presente Registro Federal de Contribuyentes corresponde a un </w:t>
      </w:r>
      <w:r w:rsidRPr="004D011F">
        <w:rPr>
          <w:rFonts w:ascii="Palatino Linotype" w:eastAsia="Palatino Linotype" w:hAnsi="Palatino Linotype" w:cs="Palatino Linotype"/>
        </w:rPr>
        <w:lastRenderedPageBreak/>
        <w:t xml:space="preserve">Municipio, el cual es la organización política del Estado, tiene personalidad jurídica propia, integrado por una comunidad en un territorio y gobierno autónomo, y con facultan para administrar sus propios recursos económicos, en términos de lo señalado por el artículo 1 de la Ley Orgánica Municipal del Estado de México, que señala: </w:t>
      </w:r>
    </w:p>
    <w:p w14:paraId="0D5C751B" w14:textId="77777777" w:rsidR="0091198D" w:rsidRPr="004D011F" w:rsidRDefault="0091198D">
      <w:pPr>
        <w:spacing w:line="360" w:lineRule="auto"/>
        <w:jc w:val="both"/>
        <w:rPr>
          <w:rFonts w:ascii="Palatino Linotype" w:eastAsia="Palatino Linotype" w:hAnsi="Palatino Linotype" w:cs="Palatino Linotype"/>
        </w:rPr>
      </w:pPr>
    </w:p>
    <w:p w14:paraId="2F05344C" w14:textId="77777777" w:rsidR="0091198D" w:rsidRPr="004D011F" w:rsidRDefault="00805AD6">
      <w:pPr>
        <w:ind w:left="357"/>
        <w:jc w:val="both"/>
        <w:rPr>
          <w:rFonts w:ascii="Palatino Linotype" w:eastAsia="Palatino Linotype" w:hAnsi="Palatino Linotype" w:cs="Palatino Linotype"/>
          <w:b/>
          <w:i/>
          <w:sz w:val="22"/>
          <w:szCs w:val="22"/>
        </w:rPr>
      </w:pPr>
      <w:r w:rsidRPr="004D011F">
        <w:rPr>
          <w:rFonts w:ascii="Palatino Linotype" w:eastAsia="Palatino Linotype" w:hAnsi="Palatino Linotype" w:cs="Palatino Linotype"/>
          <w:i/>
          <w:sz w:val="22"/>
          <w:szCs w:val="22"/>
        </w:rPr>
        <w:t xml:space="preserve">Artículo 1.- Esta Ley es de interés público y tiene por objeto regular las bases para la integración y organización del territorio, la población, el gobierno y la administración pública municipales. </w:t>
      </w:r>
      <w:r w:rsidRPr="004D011F">
        <w:rPr>
          <w:rFonts w:ascii="Palatino Linotype" w:eastAsia="Palatino Linotype" w:hAnsi="Palatino Linotype" w:cs="Palatino Linotype"/>
          <w:b/>
          <w:i/>
          <w:sz w:val="22"/>
          <w:szCs w:val="22"/>
        </w:rPr>
        <w:t>El municipio libre es la base de la división territorial y de la organización política del Estado, investido de personalidad jurídica propia, integrado por una comunidad establecida en un territorio, con un gobierno autónomo en su régimen interior y en la administración de su hacienda pública, en términos del Artículo 115 de la Constitución Política de los Estados Unidos Mexicanos.</w:t>
      </w:r>
    </w:p>
    <w:p w14:paraId="75B416E1" w14:textId="77777777" w:rsidR="0091198D" w:rsidRPr="004D011F" w:rsidRDefault="0091198D">
      <w:pPr>
        <w:spacing w:line="360" w:lineRule="auto"/>
        <w:jc w:val="both"/>
        <w:rPr>
          <w:rFonts w:ascii="Palatino Linotype" w:eastAsia="Palatino Linotype" w:hAnsi="Palatino Linotype" w:cs="Palatino Linotype"/>
        </w:rPr>
      </w:pPr>
    </w:p>
    <w:p w14:paraId="18DEBCB0"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Por lo que, el Registro Federal de Contribuyentes de una persona moral al no actualizar ninguna de las causales previstas en el artículo 143 de la Ley de Transparencia y Acceso a la Información Pública del Estado de México y Municipios, </w:t>
      </w:r>
      <w:r w:rsidRPr="004D011F">
        <w:rPr>
          <w:rFonts w:ascii="Palatino Linotype" w:eastAsia="Palatino Linotype" w:hAnsi="Palatino Linotype" w:cs="Palatino Linotype"/>
          <w:b/>
        </w:rPr>
        <w:t>no resulta procedente su clasificación.</w:t>
      </w:r>
      <w:r w:rsidRPr="004D011F">
        <w:rPr>
          <w:rFonts w:ascii="Palatino Linotype" w:eastAsia="Palatino Linotype" w:hAnsi="Palatino Linotype" w:cs="Palatino Linotype"/>
        </w:rPr>
        <w:t xml:space="preserve"> </w:t>
      </w:r>
    </w:p>
    <w:p w14:paraId="33F964A9" w14:textId="77777777" w:rsidR="0091198D" w:rsidRPr="004D011F" w:rsidRDefault="0091198D">
      <w:pPr>
        <w:spacing w:line="360" w:lineRule="auto"/>
        <w:jc w:val="both"/>
        <w:rPr>
          <w:rFonts w:ascii="Palatino Linotype" w:eastAsia="Palatino Linotype" w:hAnsi="Palatino Linotype" w:cs="Palatino Linotype"/>
        </w:rPr>
      </w:pPr>
    </w:p>
    <w:p w14:paraId="01976E22" w14:textId="77777777" w:rsidR="0091198D" w:rsidRPr="004D011F" w:rsidRDefault="00805AD6">
      <w:pPr>
        <w:spacing w:line="360" w:lineRule="auto"/>
        <w:jc w:val="both"/>
        <w:rPr>
          <w:rFonts w:ascii="Palatino Linotype" w:eastAsia="Palatino Linotype" w:hAnsi="Palatino Linotype" w:cs="Palatino Linotype"/>
          <w:b/>
        </w:rPr>
      </w:pPr>
      <w:r w:rsidRPr="004D011F">
        <w:rPr>
          <w:rFonts w:ascii="Palatino Linotype" w:eastAsia="Palatino Linotype" w:hAnsi="Palatino Linotype" w:cs="Palatino Linotype"/>
          <w:b/>
        </w:rPr>
        <w:t>En cuanto al domicilio.</w:t>
      </w:r>
    </w:p>
    <w:p w14:paraId="2968AD73" w14:textId="77777777" w:rsidR="0091198D" w:rsidRPr="004D011F" w:rsidRDefault="0091198D">
      <w:pPr>
        <w:spacing w:line="360" w:lineRule="auto"/>
        <w:jc w:val="both"/>
        <w:rPr>
          <w:rFonts w:ascii="Palatino Linotype" w:eastAsia="Palatino Linotype" w:hAnsi="Palatino Linotype" w:cs="Palatino Linotype"/>
        </w:rPr>
      </w:pPr>
    </w:p>
    <w:p w14:paraId="2FD2D6DE"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En el presente caso, dicho dato da cuenta de la localización del Ayuntamiento de Metepec, es decir, del lugar donde 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realiza y ejecuta sus funciones, para cumplir sus fines; aunado a que al ser una persona moral de derecho público, no es posible clasificar como confidencial dicho dato; pues da cuenta de la ubicación exacta y del espacio física donde realiza su labor dicho ente. Tan es así, que la información es de naturaleza pública, que el Ayuntamiento de Metepec, tiene </w:t>
      </w:r>
      <w:r w:rsidRPr="004D011F">
        <w:rPr>
          <w:rFonts w:ascii="Palatino Linotype" w:eastAsia="Palatino Linotype" w:hAnsi="Palatino Linotype" w:cs="Palatino Linotype"/>
        </w:rPr>
        <w:lastRenderedPageBreak/>
        <w:t xml:space="preserve">publicado en su página oficial (https://metepec.gob.mx/pagina/), la ubicación exacta del Ente Recurrido, tal como se observa a continuación: </w:t>
      </w:r>
    </w:p>
    <w:p w14:paraId="4689C991" w14:textId="77777777" w:rsidR="0091198D" w:rsidRPr="004D011F" w:rsidRDefault="0091198D">
      <w:pPr>
        <w:spacing w:line="360" w:lineRule="auto"/>
        <w:jc w:val="both"/>
        <w:rPr>
          <w:rFonts w:ascii="Palatino Linotype" w:eastAsia="Palatino Linotype" w:hAnsi="Palatino Linotype" w:cs="Palatino Linotype"/>
        </w:rPr>
      </w:pPr>
    </w:p>
    <w:p w14:paraId="2F06A9BD"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noProof/>
        </w:rPr>
        <w:drawing>
          <wp:inline distT="0" distB="0" distL="0" distR="0" wp14:anchorId="3298A159" wp14:editId="2472A920">
            <wp:extent cx="5612130" cy="562610"/>
            <wp:effectExtent l="0" t="0" r="0" b="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612130" cy="562610"/>
                    </a:xfrm>
                    <a:prstGeom prst="rect">
                      <a:avLst/>
                    </a:prstGeom>
                    <a:ln/>
                  </pic:spPr>
                </pic:pic>
              </a:graphicData>
            </a:graphic>
          </wp:inline>
        </w:drawing>
      </w:r>
    </w:p>
    <w:p w14:paraId="2DAA8297" w14:textId="77777777" w:rsidR="0091198D" w:rsidRPr="004D011F" w:rsidRDefault="0091198D">
      <w:pPr>
        <w:spacing w:line="360" w:lineRule="auto"/>
        <w:jc w:val="both"/>
        <w:rPr>
          <w:rFonts w:ascii="Palatino Linotype" w:eastAsia="Palatino Linotype" w:hAnsi="Palatino Linotype" w:cs="Palatino Linotype"/>
        </w:rPr>
      </w:pPr>
    </w:p>
    <w:p w14:paraId="0160A6E9"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De tales circunstancias, no resulta procedente la clasificación del dato en análisis, en términos del artículo 143, fracción I, de la Ley de Transparencia y Acceso a la Información Pública del Estado de México y Municipios.</w:t>
      </w:r>
    </w:p>
    <w:p w14:paraId="73EFFA21" w14:textId="77777777" w:rsidR="0091198D" w:rsidRPr="004D011F" w:rsidRDefault="0091198D">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p>
    <w:p w14:paraId="585BBAC0"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Finalmente, sobre los datos relativos a: fecha de inicio de operaciones; estatus en el padrón y régimen fiscal, que es información que arroja el código bidimensional (QR) de la cédula de identificación fiscal, se considera que es información a la que pueden acceder los particulares en virtud de que se trata de la fecha en que se generó el RFC del Municipio, el régimen bajo el cual tributa y la fecha en que inició sus operaciones; datos cuya publicidad es de interés público, ya que permite conocer la fecha desde la cual se encuentra sujeto el Municipio a cumplir con sus obligaciones fiscales.</w:t>
      </w:r>
    </w:p>
    <w:p w14:paraId="52183961" w14:textId="77777777" w:rsidR="0091198D" w:rsidRPr="004D011F" w:rsidRDefault="0091198D">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p>
    <w:p w14:paraId="065E3215" w14:textId="77777777" w:rsidR="0091198D" w:rsidRPr="004D011F" w:rsidRDefault="00805AD6">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Razones por las cuales lo procedente es ordenar la cedula de identificación fiscal del Municipio de Metepec, vigente al trece de mayo del dos mil veinticuatro, de manera íntegra.</w:t>
      </w:r>
    </w:p>
    <w:p w14:paraId="66B3FC0F" w14:textId="77777777" w:rsidR="0091198D" w:rsidRPr="004D011F" w:rsidRDefault="00805AD6">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 </w:t>
      </w:r>
    </w:p>
    <w:p w14:paraId="21D9C0A4"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Finalmente, no se omite comentar que el Tesorero Municipal en respuesta puso a disposición de la información en la modalidad de consulta directa, en las oficinas de la Tesorería Municipal, proporcionando para tal efecto el domicilio, horario y el </w:t>
      </w:r>
      <w:r w:rsidRPr="004D011F">
        <w:rPr>
          <w:rFonts w:ascii="Palatino Linotype" w:eastAsia="Palatino Linotype" w:hAnsi="Palatino Linotype" w:cs="Palatino Linotype"/>
        </w:rPr>
        <w:lastRenderedPageBreak/>
        <w:t xml:space="preserve">nombre del servidor público que lo atenderá y que la información la tendrá disponible 60 días.  </w:t>
      </w:r>
    </w:p>
    <w:p w14:paraId="39C00A5A" w14:textId="77777777" w:rsidR="0091198D" w:rsidRPr="004D011F" w:rsidRDefault="00805AD6">
      <w:pPr>
        <w:spacing w:line="360" w:lineRule="auto"/>
        <w:ind w:right="-28"/>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Al respecto, conviene mencionar que el artículo 155, fracción V, de la Ley de Transparencia y Acceso a la Información Pública del Estado de México y Municipios, precisa que para presentar una solicitud, el particular podrá señalar </w:t>
      </w:r>
      <w:r w:rsidRPr="004D011F">
        <w:rPr>
          <w:rFonts w:ascii="Palatino Linotype" w:eastAsia="Palatino Linotype" w:hAnsi="Palatino Linotype" w:cs="Palatino Linotype"/>
          <w:b/>
        </w:rPr>
        <w:t>la modalidad en la que prefiere se otorgue el acceso a la información</w:t>
      </w:r>
      <w:r w:rsidRPr="004D011F">
        <w:rPr>
          <w:rFonts w:ascii="Palatino Linotype" w:eastAsia="Palatino Linotype" w:hAnsi="Palatino Linotype" w:cs="Palatino Linotype"/>
        </w:rPr>
        <w:t>, la cual podrá ser verbal, siempre y cuando sea para fines de orientación, mediante consulta directa, mediante la expedición de copias simples o certificadas o la reproducción en cualquier otro medio, incluidos los electrónicos.</w:t>
      </w:r>
    </w:p>
    <w:p w14:paraId="1759F012" w14:textId="77777777" w:rsidR="0091198D" w:rsidRPr="004D011F" w:rsidRDefault="0091198D">
      <w:pPr>
        <w:spacing w:line="360" w:lineRule="auto"/>
        <w:ind w:right="-28"/>
        <w:jc w:val="both"/>
        <w:rPr>
          <w:rFonts w:ascii="Palatino Linotype" w:eastAsia="Palatino Linotype" w:hAnsi="Palatino Linotype" w:cs="Palatino Linotype"/>
        </w:rPr>
      </w:pPr>
    </w:p>
    <w:p w14:paraId="705BA00D" w14:textId="77777777" w:rsidR="0091198D" w:rsidRPr="004D011F" w:rsidRDefault="00805AD6">
      <w:pPr>
        <w:spacing w:line="360" w:lineRule="auto"/>
        <w:ind w:right="-28"/>
        <w:jc w:val="both"/>
        <w:rPr>
          <w:rFonts w:ascii="Palatino Linotype" w:eastAsia="Palatino Linotype" w:hAnsi="Palatino Linotype" w:cs="Palatino Linotype"/>
          <w:b/>
        </w:rPr>
      </w:pPr>
      <w:r w:rsidRPr="004D011F">
        <w:rPr>
          <w:rFonts w:ascii="Palatino Linotype" w:eastAsia="Palatino Linotype" w:hAnsi="Palatino Linotype" w:cs="Palatino Linotype"/>
        </w:rPr>
        <w:t xml:space="preserve">El artículo 158, dispone que, de manera excepcional, cuando de manera fundada y motivada lo determine el Sujeto Obligado, </w:t>
      </w:r>
      <w:r w:rsidRPr="004D011F">
        <w:rPr>
          <w:rFonts w:ascii="Palatino Linotype" w:eastAsia="Palatino Linotype" w:hAnsi="Palatino Linotype" w:cs="Palatino Linotype"/>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061817CD" w14:textId="77777777" w:rsidR="0091198D" w:rsidRPr="004D011F" w:rsidRDefault="0091198D">
      <w:pPr>
        <w:spacing w:line="360" w:lineRule="auto"/>
        <w:ind w:right="-28"/>
        <w:jc w:val="both"/>
        <w:rPr>
          <w:rFonts w:ascii="Palatino Linotype" w:eastAsia="Palatino Linotype" w:hAnsi="Palatino Linotype" w:cs="Palatino Linotype"/>
          <w:b/>
        </w:rPr>
      </w:pPr>
    </w:p>
    <w:p w14:paraId="6555B75D"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En ese orden de ideas, el artículo 164 de dicho ordenamiento jurídico, prevé que el acceso se dará en la modalidad de entrega y, en su caso, de envío elegidos por el solicitante. </w:t>
      </w:r>
      <w:r w:rsidRPr="004D011F">
        <w:rPr>
          <w:rFonts w:ascii="Palatino Linotype" w:eastAsia="Palatino Linotype" w:hAnsi="Palatino Linotype" w:cs="Palatino Linotype"/>
          <w:b/>
        </w:rPr>
        <w:t>Cuando la información no pueda entregarse o enviarse en la modalidad elegida, el SUJETO OBLIGADO deberá ofrecer otra u otras modalidades de entrega.</w:t>
      </w:r>
      <w:r w:rsidRPr="004D011F">
        <w:rPr>
          <w:rFonts w:ascii="Palatino Linotype" w:eastAsia="Palatino Linotype" w:hAnsi="Palatino Linotype" w:cs="Palatino Linotype"/>
        </w:rPr>
        <w:t xml:space="preserve"> En cualquier caso, </w:t>
      </w:r>
      <w:r w:rsidRPr="004D011F">
        <w:rPr>
          <w:rFonts w:ascii="Palatino Linotype" w:eastAsia="Palatino Linotype" w:hAnsi="Palatino Linotype" w:cs="Palatino Linotype"/>
          <w:b/>
        </w:rPr>
        <w:t>se deberá fundar y motivar</w:t>
      </w:r>
      <w:r w:rsidRPr="004D011F">
        <w:rPr>
          <w:rFonts w:ascii="Palatino Linotype" w:eastAsia="Palatino Linotype" w:hAnsi="Palatino Linotype" w:cs="Palatino Linotype"/>
        </w:rPr>
        <w:t xml:space="preserve"> la necesidad de ofrecer otras modalidades.</w:t>
      </w:r>
    </w:p>
    <w:p w14:paraId="246844DA" w14:textId="77777777" w:rsidR="0091198D" w:rsidRPr="004D011F" w:rsidRDefault="0091198D">
      <w:pPr>
        <w:spacing w:line="360" w:lineRule="auto"/>
        <w:jc w:val="both"/>
        <w:rPr>
          <w:rFonts w:ascii="Palatino Linotype" w:eastAsia="Palatino Linotype" w:hAnsi="Palatino Linotype" w:cs="Palatino Linotype"/>
        </w:rPr>
      </w:pPr>
    </w:p>
    <w:p w14:paraId="4F261F69"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lastRenderedPageBreak/>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4D011F">
        <w:rPr>
          <w:rFonts w:ascii="Palatino Linotype" w:eastAsia="Palatino Linotype" w:hAnsi="Palatino Linotype" w:cs="Palatino Linotype"/>
          <w:b/>
        </w:rPr>
        <w:t>en la medida de lo posible, en la forma solicitada por el interesado, salvo que exista un impedimento justificado para atenderla</w:t>
      </w:r>
      <w:r w:rsidRPr="004D011F">
        <w:rPr>
          <w:rFonts w:ascii="Palatino Linotype" w:eastAsia="Palatino Linotype" w:hAnsi="Palatino Linotype" w:cs="Palatino Linotype"/>
        </w:rPr>
        <w:t xml:space="preserve">, en cuyo caso, deberán exponerse las razones por las cuales no es posible utilizar el medio de reproducción solicitado; en este sentido, la entrega de la información en una modalidad distinta a la elegida por la particular </w:t>
      </w:r>
      <w:r w:rsidRPr="004D011F">
        <w:rPr>
          <w:rFonts w:ascii="Palatino Linotype" w:eastAsia="Palatino Linotype" w:hAnsi="Palatino Linotype" w:cs="Palatino Linotype"/>
          <w:b/>
        </w:rPr>
        <w:t>sólo procede, en caso de que se acredite la imposibilidad de atenderla.</w:t>
      </w:r>
      <w:r w:rsidRPr="004D011F">
        <w:rPr>
          <w:rFonts w:ascii="Palatino Linotype" w:eastAsia="Palatino Linotype" w:hAnsi="Palatino Linotype" w:cs="Palatino Linotype"/>
        </w:rPr>
        <w:t xml:space="preserve"> </w:t>
      </w:r>
    </w:p>
    <w:p w14:paraId="048FCC2D" w14:textId="77777777" w:rsidR="0091198D" w:rsidRPr="004D011F" w:rsidRDefault="0091198D">
      <w:pPr>
        <w:spacing w:line="360" w:lineRule="auto"/>
        <w:jc w:val="both"/>
        <w:rPr>
          <w:rFonts w:ascii="Palatino Linotype" w:eastAsia="Palatino Linotype" w:hAnsi="Palatino Linotype" w:cs="Palatino Linotype"/>
        </w:rPr>
      </w:pPr>
    </w:p>
    <w:p w14:paraId="1B988356"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Así, cuando se justifique el impedimento, </w:t>
      </w:r>
      <w:r w:rsidRPr="004D011F">
        <w:rPr>
          <w:rFonts w:ascii="Palatino Linotype" w:eastAsia="Palatino Linotype" w:hAnsi="Palatino Linotype" w:cs="Palatino Linotype"/>
          <w:b/>
        </w:rPr>
        <w:t>los Sujetos Obligados deberán ofrecer al particular otras modalidades de entrega que permita la información</w:t>
      </w:r>
      <w:r w:rsidRPr="004D011F">
        <w:rPr>
          <w:rFonts w:ascii="Palatino Linotype" w:eastAsia="Palatino Linotype" w:hAnsi="Palatino Linotype" w:cs="Palatino Linotype"/>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44F33B6E" w14:textId="77777777" w:rsidR="0091198D" w:rsidRPr="004D011F" w:rsidRDefault="0091198D">
      <w:pPr>
        <w:spacing w:line="360" w:lineRule="auto"/>
        <w:jc w:val="both"/>
        <w:rPr>
          <w:rFonts w:ascii="Palatino Linotype" w:eastAsia="Palatino Linotype" w:hAnsi="Palatino Linotype" w:cs="Palatino Linotype"/>
        </w:rPr>
      </w:pPr>
    </w:p>
    <w:p w14:paraId="423BC5D9" w14:textId="77777777" w:rsidR="0091198D" w:rsidRPr="004D011F" w:rsidRDefault="00805AD6">
      <w:pPr>
        <w:ind w:left="567" w:right="567"/>
        <w:jc w:val="both"/>
        <w:rPr>
          <w:rFonts w:ascii="Palatino Linotype" w:eastAsia="Palatino Linotype" w:hAnsi="Palatino Linotype" w:cs="Palatino Linotype"/>
          <w:i/>
          <w:sz w:val="20"/>
          <w:szCs w:val="20"/>
        </w:rPr>
      </w:pPr>
      <w:r w:rsidRPr="004D011F">
        <w:rPr>
          <w:rFonts w:ascii="Palatino Linotype" w:eastAsia="Palatino Linotype" w:hAnsi="Palatino Linotype" w:cs="Palatino Linotype"/>
          <w:b/>
          <w:i/>
          <w:sz w:val="20"/>
          <w:szCs w:val="20"/>
        </w:rPr>
        <w:t>“Modalidad de entrega. Procedencia de proporcionar la información solicitada en una diversa a la elegida por el solicitante.</w:t>
      </w:r>
      <w:r w:rsidRPr="004D011F">
        <w:rPr>
          <w:rFonts w:ascii="Palatino Linotype" w:eastAsia="Palatino Linotype" w:hAnsi="Palatino Linotype" w:cs="Palatino Linotype"/>
          <w:i/>
          <w:sz w:val="20"/>
          <w:szCs w:val="20"/>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0A21FC56" w14:textId="77777777" w:rsidR="0091198D" w:rsidRPr="004D011F" w:rsidRDefault="0091198D">
      <w:pPr>
        <w:ind w:left="567" w:right="567"/>
        <w:jc w:val="both"/>
        <w:rPr>
          <w:rFonts w:ascii="Palatino Linotype" w:eastAsia="Palatino Linotype" w:hAnsi="Palatino Linotype" w:cs="Palatino Linotype"/>
          <w:i/>
          <w:sz w:val="20"/>
          <w:szCs w:val="20"/>
        </w:rPr>
      </w:pPr>
    </w:p>
    <w:p w14:paraId="54DA354D" w14:textId="77777777" w:rsidR="0091198D" w:rsidRPr="004D011F" w:rsidRDefault="00805AD6">
      <w:pPr>
        <w:spacing w:line="360" w:lineRule="auto"/>
        <w:jc w:val="both"/>
        <w:rPr>
          <w:rFonts w:ascii="Palatino Linotype" w:eastAsia="Palatino Linotype" w:hAnsi="Palatino Linotype" w:cs="Palatino Linotype"/>
          <w:b/>
        </w:rPr>
      </w:pPr>
      <w:r w:rsidRPr="004D011F">
        <w:rPr>
          <w:rFonts w:ascii="Palatino Linotype" w:eastAsia="Palatino Linotype" w:hAnsi="Palatino Linotype" w:cs="Palatino Linotype"/>
        </w:rPr>
        <w:t xml:space="preserve">Del citado criterio, se desprende que cuando no sea posible atender la modalidad elegida por los solicitantes, la obligación de acceso a la información se tendrá por cumplida cuando 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justifique el impedimento para atender </w:t>
      </w:r>
      <w:r w:rsidRPr="004D011F">
        <w:rPr>
          <w:rFonts w:ascii="Palatino Linotype" w:eastAsia="Palatino Linotype" w:hAnsi="Palatino Linotype" w:cs="Palatino Linotype"/>
        </w:rPr>
        <w:lastRenderedPageBreak/>
        <w:t xml:space="preserve">la misma y se notifique al particular la puesta a disposición de la </w:t>
      </w:r>
      <w:r w:rsidRPr="004D011F">
        <w:rPr>
          <w:rFonts w:ascii="Palatino Linotype" w:eastAsia="Palatino Linotype" w:hAnsi="Palatino Linotype" w:cs="Palatino Linotype"/>
          <w:b/>
        </w:rPr>
        <w:t>información en todas las modalidades que lo permitan, procurando reducir los costos de entrega.</w:t>
      </w:r>
    </w:p>
    <w:p w14:paraId="523B9E71" w14:textId="77777777" w:rsidR="0091198D" w:rsidRPr="004D011F" w:rsidRDefault="0091198D">
      <w:pPr>
        <w:spacing w:line="360" w:lineRule="auto"/>
        <w:jc w:val="both"/>
        <w:rPr>
          <w:rFonts w:ascii="Palatino Linotype" w:eastAsia="Palatino Linotype" w:hAnsi="Palatino Linotype" w:cs="Palatino Linotype"/>
        </w:rPr>
      </w:pPr>
    </w:p>
    <w:p w14:paraId="543A3C3A"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59255B7B" w14:textId="77777777" w:rsidR="0091198D" w:rsidRPr="004D011F" w:rsidRDefault="0091198D">
      <w:pPr>
        <w:spacing w:line="360" w:lineRule="auto"/>
        <w:jc w:val="both"/>
        <w:rPr>
          <w:rFonts w:ascii="Palatino Linotype" w:eastAsia="Palatino Linotype" w:hAnsi="Palatino Linotype" w:cs="Palatino Linotype"/>
        </w:rPr>
      </w:pPr>
    </w:p>
    <w:p w14:paraId="0933526E" w14:textId="77777777" w:rsidR="0091198D" w:rsidRPr="004D011F" w:rsidRDefault="00805AD6">
      <w:pPr>
        <w:numPr>
          <w:ilvl w:val="0"/>
          <w:numId w:val="5"/>
        </w:num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Las razones por las cuales la información implicaba un análisis, estudio o procesamiento de datos;</w:t>
      </w:r>
    </w:p>
    <w:p w14:paraId="10EE0A26" w14:textId="77777777" w:rsidR="0091198D" w:rsidRPr="004D011F" w:rsidRDefault="00805AD6">
      <w:pPr>
        <w:numPr>
          <w:ilvl w:val="0"/>
          <w:numId w:val="5"/>
        </w:num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17081286" w14:textId="77777777" w:rsidR="0091198D" w:rsidRPr="004D011F" w:rsidRDefault="00805AD6">
      <w:pPr>
        <w:numPr>
          <w:ilvl w:val="0"/>
          <w:numId w:val="5"/>
        </w:num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La cantidad de recursos humanos y materiales con los que cuenta el Sujeto Obligado son insuficientes.</w:t>
      </w:r>
    </w:p>
    <w:p w14:paraId="2BBB536E" w14:textId="77777777" w:rsidR="0091198D" w:rsidRPr="004D011F" w:rsidRDefault="0091198D">
      <w:pPr>
        <w:spacing w:line="360" w:lineRule="auto"/>
        <w:ind w:right="-28"/>
        <w:jc w:val="both"/>
      </w:pPr>
    </w:p>
    <w:p w14:paraId="4C7C7801"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Pero en el presente caso no se actualizan dichas circunstancias ya que el impedimento para no entregar la información fue porque el Tesorero Municipal considero que no se podía entregar el Registro Federal de Contribuyentes del Ayuntamiento de Metepec, no así porque la información solicitada sobrepasase sus capacidades técnicas, administrativa o humanas del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y sobrepase las capacidades del SAIMEX, razón por la cual no es procedente el cambio de modalidad hecho valer por el Tesorero Municipal, más aun que el mismo asumió </w:t>
      </w:r>
      <w:r w:rsidRPr="004D011F">
        <w:rPr>
          <w:rFonts w:ascii="Palatino Linotype" w:eastAsia="Palatino Linotype" w:hAnsi="Palatino Linotype" w:cs="Palatino Linotype"/>
        </w:rPr>
        <w:lastRenderedPageBreak/>
        <w:t>contar la Cédula de Identificación Fiscal y conforme a lo señalado por el presente considerando dicha Cédula corresponde a un solo documento que da cuenta del Registro Federal de Contribuyentes y el nombre, denominación o razón social.</w:t>
      </w:r>
    </w:p>
    <w:p w14:paraId="5E149E6B" w14:textId="77777777"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Finalmente, en cuanto a la copia simple solicitada, este órgano garante considera que la entrega de la información vía Sistema de Acceso a la Información Mexiquense </w:t>
      </w:r>
      <w:r w:rsidRPr="004D011F">
        <w:rPr>
          <w:rFonts w:ascii="Palatino Linotype" w:eastAsia="Palatino Linotype" w:hAnsi="Palatino Linotype" w:cs="Palatino Linotype"/>
          <w:b/>
        </w:rPr>
        <w:t>(SAIMEX)</w:t>
      </w:r>
      <w:r w:rsidRPr="004D011F">
        <w:rPr>
          <w:rFonts w:ascii="Palatino Linotype" w:eastAsia="Palatino Linotype" w:hAnsi="Palatino Linotype" w:cs="Palatino Linotype"/>
        </w:rPr>
        <w:t xml:space="preserve"> puede homologarse a la modalidad señalada en el cuerpo de la solicitud de información, toda vez que la impresión del archivo digital que </w:t>
      </w:r>
      <w:r w:rsidRPr="004D011F">
        <w:rPr>
          <w:rFonts w:ascii="Palatino Linotype" w:eastAsia="Palatino Linotype" w:hAnsi="Palatino Linotype" w:cs="Palatino Linotype"/>
          <w:b/>
        </w:rPr>
        <w:t xml:space="preserve">el SUJETO OBLIGADO </w:t>
      </w:r>
      <w:r w:rsidRPr="004D011F">
        <w:rPr>
          <w:rFonts w:ascii="Palatino Linotype" w:eastAsia="Palatino Linotype" w:hAnsi="Palatino Linotype" w:cs="Palatino Linotype"/>
        </w:rPr>
        <w:t xml:space="preserve">remita en cumplimiento de la resolución comparte la misma naturaleza de una copia simple. </w:t>
      </w:r>
    </w:p>
    <w:p w14:paraId="580E69D4" w14:textId="77777777" w:rsidR="0091198D" w:rsidRPr="004D011F" w:rsidRDefault="00805AD6">
      <w:pPr>
        <w:pBdr>
          <w:top w:val="nil"/>
          <w:left w:val="nil"/>
          <w:bottom w:val="nil"/>
          <w:right w:val="nil"/>
          <w:between w:val="nil"/>
        </w:pBdr>
        <w:tabs>
          <w:tab w:val="left" w:pos="7470"/>
        </w:tabs>
        <w:spacing w:before="240" w:after="160" w:line="360" w:lineRule="auto"/>
        <w:ind w:right="72"/>
        <w:jc w:val="both"/>
        <w:rPr>
          <w:rFonts w:ascii="Palatino Linotype" w:eastAsia="Palatino Linotype" w:hAnsi="Palatino Linotype" w:cs="Palatino Linotype"/>
        </w:rPr>
      </w:pPr>
      <w:r w:rsidRPr="004D011F">
        <w:rPr>
          <w:rFonts w:ascii="Palatino Linotype" w:eastAsia="Palatino Linotype" w:hAnsi="Palatino Linotype" w:cs="Palatino Linotype"/>
        </w:rPr>
        <w:t xml:space="preserve">Adicionalmente, la entrega de información vía </w:t>
      </w:r>
      <w:r w:rsidRPr="004D011F">
        <w:rPr>
          <w:rFonts w:ascii="Palatino Linotype" w:eastAsia="Palatino Linotype" w:hAnsi="Palatino Linotype" w:cs="Palatino Linotype"/>
          <w:b/>
        </w:rPr>
        <w:t>SAIMEX</w:t>
      </w:r>
      <w:r w:rsidRPr="004D011F">
        <w:rPr>
          <w:rFonts w:ascii="Palatino Linotype" w:eastAsia="Palatino Linotype" w:hAnsi="Palatino Linotype" w:cs="Palatino Linotype"/>
        </w:rPr>
        <w:t xml:space="preserve"> otorga el beneficio de disponer inmediata y gratuitamente de la información solicitada; consecuentemente, se determina que en aras de privilegiar el derecho del particular y toda vez que el ejercicio de la acción fue a través del Sistema y atendiendo a los principios de máxima publicidad y pro persona, es que se considera viable que la información se entregue por dicho sistema. </w:t>
      </w:r>
    </w:p>
    <w:p w14:paraId="3BFEC6A1" w14:textId="6679DBFB" w:rsidR="0091198D" w:rsidRPr="004D011F" w:rsidRDefault="00805AD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bookmarkStart w:id="3" w:name="_heading=h.1fob9te" w:colFirst="0" w:colLast="0"/>
      <w:bookmarkEnd w:id="3"/>
      <w:r w:rsidRPr="004D011F">
        <w:rPr>
          <w:rFonts w:ascii="Palatino Linotype" w:eastAsia="Palatino Linotype" w:hAnsi="Palatino Linotype" w:cs="Palatino Linotype"/>
        </w:rPr>
        <w:t>Así, con fundamento en lo prescrito en los artículos 5 párrafos trigésimo tercero, trigésimo cuarto,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6BF914A2" w14:textId="4D996CA2" w:rsidR="004D011F" w:rsidRPr="004D011F" w:rsidRDefault="004D011F">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p>
    <w:p w14:paraId="11E95E58" w14:textId="40D50121" w:rsidR="004D011F" w:rsidRPr="004D011F" w:rsidRDefault="004D011F">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p>
    <w:p w14:paraId="46991A71" w14:textId="77777777" w:rsidR="004D011F" w:rsidRPr="004D011F" w:rsidRDefault="004D011F">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p>
    <w:p w14:paraId="3816D572" w14:textId="77777777" w:rsidR="0091198D" w:rsidRPr="004D011F" w:rsidRDefault="00805AD6">
      <w:pPr>
        <w:widowControl w:val="0"/>
        <w:spacing w:line="360" w:lineRule="auto"/>
        <w:jc w:val="center"/>
        <w:rPr>
          <w:rFonts w:ascii="Palatino Linotype" w:eastAsia="Palatino Linotype" w:hAnsi="Palatino Linotype" w:cs="Palatino Linotype"/>
          <w:b/>
        </w:rPr>
      </w:pPr>
      <w:r w:rsidRPr="004D011F">
        <w:rPr>
          <w:rFonts w:ascii="Palatino Linotype" w:eastAsia="Palatino Linotype" w:hAnsi="Palatino Linotype" w:cs="Palatino Linotype"/>
          <w:b/>
        </w:rPr>
        <w:t>III. R E S U E L V E:</w:t>
      </w:r>
    </w:p>
    <w:p w14:paraId="5F0750C7" w14:textId="77777777" w:rsidR="0091198D" w:rsidRPr="004D011F" w:rsidRDefault="0091198D">
      <w:pPr>
        <w:pBdr>
          <w:top w:val="nil"/>
          <w:left w:val="nil"/>
          <w:bottom w:val="nil"/>
          <w:right w:val="nil"/>
          <w:between w:val="nil"/>
        </w:pBdr>
        <w:spacing w:line="360" w:lineRule="auto"/>
        <w:jc w:val="both"/>
        <w:rPr>
          <w:rFonts w:ascii="Palatino Linotype" w:eastAsia="Palatino Linotype" w:hAnsi="Palatino Linotype" w:cs="Palatino Linotype"/>
        </w:rPr>
      </w:pPr>
    </w:p>
    <w:p w14:paraId="36B2BE61"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t xml:space="preserve">PRIMERO. </w:t>
      </w:r>
      <w:r w:rsidRPr="004D011F">
        <w:rPr>
          <w:rFonts w:ascii="Palatino Linotype" w:eastAsia="Palatino Linotype" w:hAnsi="Palatino Linotype" w:cs="Palatino Linotype"/>
        </w:rPr>
        <w:t>Se</w:t>
      </w:r>
      <w:r w:rsidRPr="004D011F">
        <w:t xml:space="preserve"> </w:t>
      </w:r>
      <w:r w:rsidRPr="004D011F">
        <w:rPr>
          <w:rFonts w:ascii="Palatino Linotype" w:eastAsia="Palatino Linotype" w:hAnsi="Palatino Linotype" w:cs="Palatino Linotype"/>
          <w:b/>
        </w:rPr>
        <w:t xml:space="preserve">REVOCA </w:t>
      </w:r>
      <w:r w:rsidRPr="004D011F">
        <w:rPr>
          <w:rFonts w:ascii="Palatino Linotype" w:eastAsia="Palatino Linotype" w:hAnsi="Palatino Linotype" w:cs="Palatino Linotype"/>
        </w:rPr>
        <w:t xml:space="preserve">la respuesta entregada por </w:t>
      </w:r>
      <w:r w:rsidRPr="004D011F">
        <w:rPr>
          <w:rFonts w:ascii="Palatino Linotype" w:eastAsia="Palatino Linotype" w:hAnsi="Palatino Linotype" w:cs="Palatino Linotype"/>
          <w:b/>
        </w:rPr>
        <w:t xml:space="preserve">el SUJETO OBLIGADO </w:t>
      </w:r>
      <w:r w:rsidRPr="004D011F">
        <w:rPr>
          <w:rFonts w:ascii="Palatino Linotype" w:eastAsia="Palatino Linotype" w:hAnsi="Palatino Linotype" w:cs="Palatino Linotype"/>
        </w:rPr>
        <w:t xml:space="preserve">a la solicitud de información </w:t>
      </w:r>
      <w:r w:rsidRPr="004D011F">
        <w:rPr>
          <w:rFonts w:ascii="Palatino Linotype" w:eastAsia="Palatino Linotype" w:hAnsi="Palatino Linotype" w:cs="Palatino Linotype"/>
          <w:b/>
        </w:rPr>
        <w:t xml:space="preserve">00434/METEPEC/IP/2024, </w:t>
      </w:r>
      <w:r w:rsidRPr="004D011F">
        <w:rPr>
          <w:rFonts w:ascii="Palatino Linotype" w:eastAsia="Palatino Linotype" w:hAnsi="Palatino Linotype" w:cs="Palatino Linotype"/>
        </w:rPr>
        <w:t xml:space="preserve">por resultar fundadas las razones o motivos de inconformidad hechos valer por </w:t>
      </w:r>
      <w:r w:rsidRPr="004D011F">
        <w:rPr>
          <w:rFonts w:ascii="Palatino Linotype" w:eastAsia="Palatino Linotype" w:hAnsi="Palatino Linotype" w:cs="Palatino Linotype"/>
          <w:b/>
        </w:rPr>
        <w:t xml:space="preserve">la parte RECURRENTE, </w:t>
      </w:r>
      <w:r w:rsidRPr="004D011F">
        <w:rPr>
          <w:rFonts w:ascii="Palatino Linotype" w:eastAsia="Palatino Linotype" w:hAnsi="Palatino Linotype" w:cs="Palatino Linotype"/>
        </w:rPr>
        <w:t xml:space="preserve">en el recurso de revisión </w:t>
      </w:r>
      <w:r w:rsidRPr="004D011F">
        <w:rPr>
          <w:rFonts w:ascii="Palatino Linotype" w:eastAsia="Palatino Linotype" w:hAnsi="Palatino Linotype" w:cs="Palatino Linotype"/>
          <w:b/>
        </w:rPr>
        <w:t>04409/INFOEM/IP/RR/2024,</w:t>
      </w:r>
      <w:r w:rsidRPr="004D011F">
        <w:rPr>
          <w:rFonts w:ascii="Palatino Linotype" w:eastAsia="Palatino Linotype" w:hAnsi="Palatino Linotype" w:cs="Palatino Linotype"/>
        </w:rPr>
        <w:t xml:space="preserve"> en términos del considerando </w:t>
      </w:r>
      <w:r w:rsidRPr="004D011F">
        <w:rPr>
          <w:rFonts w:ascii="Palatino Linotype" w:eastAsia="Palatino Linotype" w:hAnsi="Palatino Linotype" w:cs="Palatino Linotype"/>
          <w:b/>
        </w:rPr>
        <w:t>Cuarto</w:t>
      </w:r>
      <w:r w:rsidRPr="004D011F">
        <w:rPr>
          <w:rFonts w:ascii="Palatino Linotype" w:eastAsia="Palatino Linotype" w:hAnsi="Palatino Linotype" w:cs="Palatino Linotype"/>
        </w:rPr>
        <w:t xml:space="preserve"> de la presente Resolución.</w:t>
      </w:r>
    </w:p>
    <w:p w14:paraId="023E7226" w14:textId="77777777" w:rsidR="0091198D" w:rsidRPr="004D011F" w:rsidRDefault="0091198D">
      <w:pPr>
        <w:spacing w:line="360" w:lineRule="auto"/>
        <w:jc w:val="both"/>
        <w:rPr>
          <w:rFonts w:ascii="Palatino Linotype" w:eastAsia="Palatino Linotype" w:hAnsi="Palatino Linotype" w:cs="Palatino Linotype"/>
          <w:b/>
        </w:rPr>
      </w:pPr>
    </w:p>
    <w:p w14:paraId="30ADC64A" w14:textId="77777777" w:rsidR="0091198D" w:rsidRPr="004D011F" w:rsidRDefault="00805AD6">
      <w:pPr>
        <w:spacing w:line="360" w:lineRule="auto"/>
        <w:ind w:right="49"/>
        <w:jc w:val="both"/>
        <w:rPr>
          <w:rFonts w:ascii="Palatino Linotype" w:eastAsia="Palatino Linotype" w:hAnsi="Palatino Linotype" w:cs="Palatino Linotype"/>
        </w:rPr>
      </w:pPr>
      <w:r w:rsidRPr="004D011F">
        <w:rPr>
          <w:rFonts w:ascii="Palatino Linotype" w:eastAsia="Palatino Linotype" w:hAnsi="Palatino Linotype" w:cs="Palatino Linotype"/>
          <w:b/>
        </w:rPr>
        <w:t xml:space="preserve">SEGUNDO. </w:t>
      </w:r>
      <w:r w:rsidRPr="004D011F">
        <w:rPr>
          <w:rFonts w:ascii="Palatino Linotype" w:eastAsia="Palatino Linotype" w:hAnsi="Palatino Linotype" w:cs="Palatino Linotype"/>
        </w:rPr>
        <w:t>Se</w:t>
      </w:r>
      <w:r w:rsidRPr="004D011F">
        <w:rPr>
          <w:rFonts w:ascii="Palatino Linotype" w:eastAsia="Palatino Linotype" w:hAnsi="Palatino Linotype" w:cs="Palatino Linotype"/>
          <w:b/>
        </w:rPr>
        <w:t xml:space="preserve"> ORDENA </w:t>
      </w:r>
      <w:r w:rsidRPr="004D011F">
        <w:rPr>
          <w:rFonts w:ascii="Palatino Linotype" w:eastAsia="Palatino Linotype" w:hAnsi="Palatino Linotype" w:cs="Palatino Linotype"/>
        </w:rPr>
        <w:t xml:space="preserve">al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a que,</w:t>
      </w:r>
      <w:r w:rsidRPr="004D011F">
        <w:rPr>
          <w:rFonts w:ascii="Palatino Linotype" w:eastAsia="Palatino Linotype" w:hAnsi="Palatino Linotype" w:cs="Palatino Linotype"/>
          <w:b/>
        </w:rPr>
        <w:t xml:space="preserve"> </w:t>
      </w:r>
      <w:r w:rsidRPr="004D011F">
        <w:rPr>
          <w:rFonts w:ascii="Palatino Linotype" w:eastAsia="Palatino Linotype" w:hAnsi="Palatino Linotype" w:cs="Palatino Linotype"/>
        </w:rPr>
        <w:t>en términos del Considerando Cuarto, haga entrega vía Sistema de Acceso a la Información Mexiquense (SAIMEX), de lo siguiente:</w:t>
      </w:r>
    </w:p>
    <w:p w14:paraId="159CDE5A" w14:textId="77777777" w:rsidR="0091198D" w:rsidRPr="004D011F" w:rsidRDefault="00805AD6">
      <w:pPr>
        <w:numPr>
          <w:ilvl w:val="0"/>
          <w:numId w:val="1"/>
        </w:numPr>
        <w:pBdr>
          <w:top w:val="nil"/>
          <w:left w:val="nil"/>
          <w:bottom w:val="nil"/>
          <w:right w:val="nil"/>
          <w:between w:val="nil"/>
        </w:pBdr>
        <w:spacing w:before="280" w:after="280" w:line="360" w:lineRule="auto"/>
        <w:jc w:val="both"/>
        <w:rPr>
          <w:rFonts w:ascii="Palatino Linotype" w:eastAsia="Palatino Linotype" w:hAnsi="Palatino Linotype" w:cs="Palatino Linotype"/>
        </w:rPr>
      </w:pPr>
      <w:bookmarkStart w:id="4" w:name="_heading=h.3znysh7" w:colFirst="0" w:colLast="0"/>
      <w:bookmarkEnd w:id="4"/>
      <w:r w:rsidRPr="004D011F">
        <w:rPr>
          <w:rFonts w:ascii="Palatino Linotype" w:eastAsia="Palatino Linotype" w:hAnsi="Palatino Linotype" w:cs="Palatino Linotype"/>
        </w:rPr>
        <w:t xml:space="preserve">La Cédula de Identificación Fiscal del Municipio de Metepec, vigente al trece de mayo del dos mil veinticuatro. </w:t>
      </w:r>
    </w:p>
    <w:p w14:paraId="3E0AE887" w14:textId="77777777" w:rsidR="0091198D" w:rsidRPr="004D011F" w:rsidRDefault="00805AD6">
      <w:pPr>
        <w:spacing w:line="360" w:lineRule="auto"/>
        <w:ind w:right="-93"/>
        <w:jc w:val="both"/>
        <w:rPr>
          <w:rFonts w:ascii="Palatino Linotype" w:eastAsia="Palatino Linotype" w:hAnsi="Palatino Linotype" w:cs="Palatino Linotype"/>
        </w:rPr>
      </w:pPr>
      <w:r w:rsidRPr="004D011F">
        <w:rPr>
          <w:rFonts w:ascii="Palatino Linotype" w:eastAsia="Palatino Linotype" w:hAnsi="Palatino Linotype" w:cs="Palatino Linotype"/>
          <w:b/>
        </w:rPr>
        <w:t xml:space="preserve">TERCERO. Notifíquese vía SAIMEX </w:t>
      </w:r>
      <w:r w:rsidRPr="004D011F">
        <w:rPr>
          <w:rFonts w:ascii="Palatino Linotype" w:eastAsia="Palatino Linotype" w:hAnsi="Palatino Linotype" w:cs="Palatino Linotype"/>
        </w:rPr>
        <w:t>la presente resolución al T</w:t>
      </w:r>
      <w:r w:rsidRPr="004D011F">
        <w:rPr>
          <w:rFonts w:ascii="Palatino Linotype" w:eastAsia="Palatino Linotype" w:hAnsi="Palatino Linotype" w:cs="Palatino Linotype"/>
          <w:b/>
        </w:rPr>
        <w:t xml:space="preserve">itular de la Unidad de Transparencia </w:t>
      </w:r>
      <w:r w:rsidRPr="004D011F">
        <w:rPr>
          <w:rFonts w:ascii="Palatino Linotype" w:eastAsia="Palatino Linotype" w:hAnsi="Palatino Linotype" w:cs="Palatino Linotype"/>
        </w:rPr>
        <w:t xml:space="preserve">del </w:t>
      </w:r>
      <w:r w:rsidRPr="004D011F">
        <w:rPr>
          <w:rFonts w:ascii="Palatino Linotype" w:eastAsia="Palatino Linotype" w:hAnsi="Palatino Linotype" w:cs="Palatino Linotype"/>
          <w:b/>
        </w:rPr>
        <w:t>SUJETO OBLIGADO</w:t>
      </w:r>
      <w:r w:rsidRPr="004D011F">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w:t>
      </w:r>
      <w:r w:rsidRPr="004D011F">
        <w:rPr>
          <w:rFonts w:ascii="Palatino Linotype" w:eastAsia="Palatino Linotype" w:hAnsi="Palatino Linotype" w:cs="Palatino Linotype"/>
        </w:rPr>
        <w:lastRenderedPageBreak/>
        <w:t>los artículos 198, 200, fracción III; 214, 215 y 216 de la Ley  de Transparencia y Acceso a la Información Pública del Estado de México y Municipios.</w:t>
      </w:r>
    </w:p>
    <w:p w14:paraId="438767F9" w14:textId="77777777" w:rsidR="0091198D" w:rsidRPr="004D011F" w:rsidRDefault="0091198D">
      <w:pPr>
        <w:spacing w:line="360" w:lineRule="auto"/>
        <w:ind w:right="-93"/>
        <w:jc w:val="both"/>
        <w:rPr>
          <w:rFonts w:ascii="Palatino Linotype" w:eastAsia="Palatino Linotype" w:hAnsi="Palatino Linotype" w:cs="Palatino Linotype"/>
        </w:rPr>
      </w:pPr>
    </w:p>
    <w:p w14:paraId="3CAC88A2" w14:textId="77777777" w:rsidR="0091198D" w:rsidRPr="004D011F" w:rsidRDefault="00805AD6">
      <w:pPr>
        <w:spacing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b/>
        </w:rPr>
        <w:t xml:space="preserve">CUARTO. </w:t>
      </w:r>
      <w:r w:rsidRPr="004D011F">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4D011F">
        <w:rPr>
          <w:rFonts w:ascii="Palatino Linotype" w:eastAsia="Palatino Linotype" w:hAnsi="Palatino Linotype" w:cs="Palatino Linotype"/>
          <w:b/>
        </w:rPr>
        <w:t>EL SUJETO OBLIGADO</w:t>
      </w:r>
      <w:r w:rsidRPr="004D011F">
        <w:rPr>
          <w:rFonts w:ascii="Palatino Linotype" w:eastAsia="Palatino Linotype" w:hAnsi="Palatino Linotype" w:cs="Palatino Linotype"/>
        </w:rPr>
        <w:t xml:space="preserve"> de manera fundada y motivada, podrá solicitar una ampliación de plazo para el cumplimiento de la presente resolución.</w:t>
      </w:r>
    </w:p>
    <w:p w14:paraId="42028C23" w14:textId="77777777" w:rsidR="0091198D" w:rsidRPr="004D011F" w:rsidRDefault="0091198D">
      <w:pPr>
        <w:spacing w:line="360" w:lineRule="auto"/>
        <w:jc w:val="both"/>
        <w:rPr>
          <w:rFonts w:ascii="Palatino Linotype" w:eastAsia="Palatino Linotype" w:hAnsi="Palatino Linotype" w:cs="Palatino Linotype"/>
          <w:b/>
        </w:rPr>
      </w:pPr>
    </w:p>
    <w:p w14:paraId="76C6FA05" w14:textId="77777777" w:rsidR="0091198D" w:rsidRPr="004D011F" w:rsidRDefault="00805AD6">
      <w:pPr>
        <w:spacing w:line="360" w:lineRule="auto"/>
        <w:ind w:right="49"/>
        <w:jc w:val="both"/>
        <w:rPr>
          <w:rFonts w:ascii="Palatino Linotype" w:eastAsia="Palatino Linotype" w:hAnsi="Palatino Linotype" w:cs="Palatino Linotype"/>
        </w:rPr>
      </w:pPr>
      <w:bookmarkStart w:id="5" w:name="_heading=h.2et92p0" w:colFirst="0" w:colLast="0"/>
      <w:bookmarkEnd w:id="5"/>
      <w:r w:rsidRPr="004D011F">
        <w:rPr>
          <w:rFonts w:ascii="Palatino Linotype" w:eastAsia="Palatino Linotype" w:hAnsi="Palatino Linotype" w:cs="Palatino Linotype"/>
          <w:b/>
        </w:rPr>
        <w:t>QUINTO. Notifíquese vía SAIMEX</w:t>
      </w:r>
      <w:r w:rsidRPr="004D011F">
        <w:rPr>
          <w:rFonts w:ascii="Palatino Linotype" w:eastAsia="Palatino Linotype" w:hAnsi="Palatino Linotype" w:cs="Palatino Linotype"/>
        </w:rPr>
        <w:t xml:space="preserve">, a la parte </w:t>
      </w:r>
      <w:r w:rsidRPr="004D011F">
        <w:rPr>
          <w:rFonts w:ascii="Palatino Linotype" w:eastAsia="Palatino Linotype" w:hAnsi="Palatino Linotype" w:cs="Palatino Linotype"/>
          <w:b/>
        </w:rPr>
        <w:t>RECURRENTE</w:t>
      </w:r>
      <w:r w:rsidRPr="004D011F">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A7293D1" w14:textId="77777777" w:rsidR="0091198D" w:rsidRPr="004D011F" w:rsidRDefault="00805AD6">
      <w:pPr>
        <w:spacing w:before="240" w:after="240" w:line="360" w:lineRule="auto"/>
        <w:jc w:val="both"/>
        <w:rPr>
          <w:rFonts w:ascii="Palatino Linotype" w:eastAsia="Palatino Linotype" w:hAnsi="Palatino Linotype" w:cs="Palatino Linotype"/>
        </w:rPr>
      </w:pPr>
      <w:r w:rsidRPr="004D011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TRIGESÍMA QUINTA SESIÓN ORDINARIA CELEBRADA EL TRES DE OCTUBRE DE DOS MIL VEINTICUATRO, ANTE EL SECRETARIO TÉCNICO DEL PLENO ALEXIS TAPIA RAMÍREZ.</w:t>
      </w:r>
    </w:p>
    <w:p w14:paraId="289D9876" w14:textId="7A983784" w:rsidR="0091198D" w:rsidRPr="004D011F" w:rsidRDefault="0091198D">
      <w:pPr>
        <w:spacing w:before="240" w:after="240" w:line="360" w:lineRule="auto"/>
        <w:jc w:val="both"/>
        <w:rPr>
          <w:rFonts w:ascii="Palatino Linotype" w:eastAsia="Palatino Linotype" w:hAnsi="Palatino Linotype" w:cs="Palatino Linotype"/>
        </w:rPr>
      </w:pPr>
    </w:p>
    <w:p w14:paraId="3C96B452" w14:textId="7C9080E2" w:rsidR="004D011F" w:rsidRPr="004D011F" w:rsidRDefault="004D011F">
      <w:pPr>
        <w:spacing w:before="240" w:after="240" w:line="360" w:lineRule="auto"/>
        <w:jc w:val="both"/>
        <w:rPr>
          <w:rFonts w:ascii="Palatino Linotype" w:eastAsia="Palatino Linotype" w:hAnsi="Palatino Linotype" w:cs="Palatino Linotype"/>
        </w:rPr>
      </w:pPr>
    </w:p>
    <w:p w14:paraId="4EAD48CD" w14:textId="77777777" w:rsidR="004D011F" w:rsidRPr="004D011F" w:rsidRDefault="004D011F">
      <w:pPr>
        <w:spacing w:before="240" w:after="240" w:line="360" w:lineRule="auto"/>
        <w:jc w:val="both"/>
        <w:rPr>
          <w:rFonts w:ascii="Palatino Linotype" w:eastAsia="Palatino Linotype" w:hAnsi="Palatino Linotype" w:cs="Palatino Linotype"/>
        </w:rPr>
      </w:pPr>
    </w:p>
    <w:sectPr w:rsidR="004D011F" w:rsidRPr="004D011F">
      <w:headerReference w:type="default" r:id="rId16"/>
      <w:footerReference w:type="default" r:id="rId17"/>
      <w:headerReference w:type="first" r:id="rId18"/>
      <w:footerReference w:type="first" r:id="rId19"/>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4244" w14:textId="77777777" w:rsidR="00DB406A" w:rsidRDefault="00DB406A">
      <w:r>
        <w:separator/>
      </w:r>
    </w:p>
  </w:endnote>
  <w:endnote w:type="continuationSeparator" w:id="0">
    <w:p w14:paraId="0EFE331D" w14:textId="77777777" w:rsidR="00DB406A" w:rsidRDefault="00DB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1EDD" w14:textId="77777777" w:rsidR="0091198D" w:rsidRDefault="00805AD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5EF9A9AC" w14:textId="77777777" w:rsidR="0091198D" w:rsidRDefault="0091198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77F0" w14:textId="77777777" w:rsidR="0091198D" w:rsidRDefault="00805AD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6B33256D" w14:textId="77777777" w:rsidR="0091198D" w:rsidRDefault="0091198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277B" w14:textId="77777777" w:rsidR="00DB406A" w:rsidRDefault="00DB406A">
      <w:r>
        <w:separator/>
      </w:r>
    </w:p>
  </w:footnote>
  <w:footnote w:type="continuationSeparator" w:id="0">
    <w:p w14:paraId="1B707456" w14:textId="77777777" w:rsidR="00DB406A" w:rsidRDefault="00DB406A">
      <w:r>
        <w:continuationSeparator/>
      </w:r>
    </w:p>
  </w:footnote>
  <w:footnote w:id="1">
    <w:p w14:paraId="24C4FCDC" w14:textId="77777777" w:rsidR="0091198D" w:rsidRDefault="00805AD6">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Consultable en: </w:t>
      </w:r>
      <w:hyperlink r:id="rId1">
        <w:r>
          <w:rPr>
            <w:rFonts w:ascii="Cambria" w:eastAsia="Cambria" w:hAnsi="Cambria" w:cs="Cambria"/>
            <w:color w:val="0000FF"/>
            <w:sz w:val="20"/>
            <w:szCs w:val="20"/>
            <w:u w:val="single"/>
          </w:rPr>
          <w:t>http://www2.sat.gob.mx/sitio_internet/informe_tributario/informe2013t4/glosario.pdf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2B41" w14:textId="77777777" w:rsidR="0091198D" w:rsidRDefault="00805AD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6B680458" wp14:editId="107B8D65">
          <wp:simplePos x="0" y="0"/>
          <wp:positionH relativeFrom="column">
            <wp:posOffset>-1080129</wp:posOffset>
          </wp:positionH>
          <wp:positionV relativeFrom="paragraph">
            <wp:posOffset>-488309</wp:posOffset>
          </wp:positionV>
          <wp:extent cx="7809865" cy="10165715"/>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5953" w:type="dxa"/>
      <w:tblInd w:w="3261" w:type="dxa"/>
      <w:tblLayout w:type="fixed"/>
      <w:tblLook w:val="0400" w:firstRow="0" w:lastRow="0" w:firstColumn="0" w:lastColumn="0" w:noHBand="0" w:noVBand="1"/>
    </w:tblPr>
    <w:tblGrid>
      <w:gridCol w:w="2489"/>
      <w:gridCol w:w="3464"/>
    </w:tblGrid>
    <w:tr w:rsidR="0091198D" w14:paraId="7F7FD37B" w14:textId="77777777">
      <w:tc>
        <w:tcPr>
          <w:tcW w:w="2489" w:type="dxa"/>
          <w:shd w:val="clear" w:color="auto" w:fill="auto"/>
        </w:tcPr>
        <w:p w14:paraId="1CEB09A6" w14:textId="77777777" w:rsidR="0091198D" w:rsidRDefault="00805A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FDDEAA6" w14:textId="77777777" w:rsidR="0091198D" w:rsidRDefault="00805AD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04409/INFOEM/IP/RR/2024</w:t>
          </w:r>
        </w:p>
      </w:tc>
    </w:tr>
    <w:tr w:rsidR="0091198D" w14:paraId="55EFE631" w14:textId="77777777">
      <w:trPr>
        <w:trHeight w:val="228"/>
      </w:trPr>
      <w:tc>
        <w:tcPr>
          <w:tcW w:w="2489" w:type="dxa"/>
          <w:shd w:val="clear" w:color="auto" w:fill="auto"/>
          <w:vAlign w:val="center"/>
        </w:tcPr>
        <w:p w14:paraId="65E110F0" w14:textId="77777777" w:rsidR="0091198D" w:rsidRDefault="00805A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653BFC0" w14:textId="77777777" w:rsidR="0091198D" w:rsidRDefault="00805AD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Metepec.</w:t>
          </w:r>
        </w:p>
      </w:tc>
    </w:tr>
    <w:tr w:rsidR="0091198D" w14:paraId="5A5D83D9" w14:textId="77777777">
      <w:tc>
        <w:tcPr>
          <w:tcW w:w="2489" w:type="dxa"/>
          <w:shd w:val="clear" w:color="auto" w:fill="auto"/>
          <w:vAlign w:val="center"/>
        </w:tcPr>
        <w:p w14:paraId="6F5EBD8A" w14:textId="77777777" w:rsidR="0091198D" w:rsidRDefault="00805AD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09A4BE0" w14:textId="77777777" w:rsidR="0091198D" w:rsidRDefault="00805AD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09813DE" w14:textId="77777777" w:rsidR="0091198D" w:rsidRDefault="00805AD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0889" w14:textId="77777777" w:rsidR="0091198D" w:rsidRDefault="0091198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f0"/>
      <w:tblW w:w="5670" w:type="dxa"/>
      <w:tblInd w:w="3261" w:type="dxa"/>
      <w:tblLayout w:type="fixed"/>
      <w:tblLook w:val="0400" w:firstRow="0" w:lastRow="0" w:firstColumn="0" w:lastColumn="0" w:noHBand="0" w:noVBand="1"/>
    </w:tblPr>
    <w:tblGrid>
      <w:gridCol w:w="2551"/>
      <w:gridCol w:w="3119"/>
    </w:tblGrid>
    <w:tr w:rsidR="0091198D" w14:paraId="6BEF2632" w14:textId="77777777">
      <w:tc>
        <w:tcPr>
          <w:tcW w:w="2551" w:type="dxa"/>
          <w:shd w:val="clear" w:color="auto" w:fill="auto"/>
          <w:vAlign w:val="center"/>
        </w:tcPr>
        <w:p w14:paraId="764C4449" w14:textId="77777777" w:rsidR="0091198D" w:rsidRDefault="00805A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6E4A086" w14:textId="77777777" w:rsidR="0091198D" w:rsidRDefault="00805AD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04409/INFOEM/IP/RR/2024</w:t>
          </w:r>
        </w:p>
      </w:tc>
    </w:tr>
    <w:tr w:rsidR="0091198D" w14:paraId="7B082C03" w14:textId="77777777">
      <w:trPr>
        <w:trHeight w:val="130"/>
      </w:trPr>
      <w:tc>
        <w:tcPr>
          <w:tcW w:w="2551" w:type="dxa"/>
          <w:shd w:val="clear" w:color="auto" w:fill="auto"/>
          <w:vAlign w:val="center"/>
        </w:tcPr>
        <w:p w14:paraId="50992D1F" w14:textId="77777777" w:rsidR="0091198D" w:rsidRDefault="00805A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F64D9E7" w14:textId="4DECBF75" w:rsidR="0091198D" w:rsidRDefault="003E4AD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 XXXXX XXXX </w:t>
          </w:r>
        </w:p>
      </w:tc>
    </w:tr>
    <w:tr w:rsidR="0091198D" w14:paraId="73F242A6" w14:textId="77777777">
      <w:trPr>
        <w:trHeight w:val="228"/>
      </w:trPr>
      <w:tc>
        <w:tcPr>
          <w:tcW w:w="2551" w:type="dxa"/>
          <w:shd w:val="clear" w:color="auto" w:fill="auto"/>
          <w:vAlign w:val="center"/>
        </w:tcPr>
        <w:p w14:paraId="038D58AB" w14:textId="77777777" w:rsidR="0091198D" w:rsidRDefault="00805A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08F490C" w14:textId="77777777" w:rsidR="0091198D" w:rsidRDefault="00805AD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Metepec</w:t>
          </w:r>
        </w:p>
      </w:tc>
    </w:tr>
    <w:tr w:rsidR="0091198D" w14:paraId="5301DAEF" w14:textId="77777777">
      <w:tc>
        <w:tcPr>
          <w:tcW w:w="2551" w:type="dxa"/>
          <w:shd w:val="clear" w:color="auto" w:fill="auto"/>
          <w:vAlign w:val="center"/>
        </w:tcPr>
        <w:p w14:paraId="2FF3CCB9" w14:textId="77777777" w:rsidR="0091198D" w:rsidRDefault="00805A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70196C5" w14:textId="77777777" w:rsidR="0091198D" w:rsidRDefault="00805AD6">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938D4B9" w14:textId="77777777" w:rsidR="0091198D" w:rsidRDefault="00805AD6">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6EEC250B" wp14:editId="74561087">
          <wp:simplePos x="0" y="0"/>
          <wp:positionH relativeFrom="column">
            <wp:posOffset>-1089654</wp:posOffset>
          </wp:positionH>
          <wp:positionV relativeFrom="paragraph">
            <wp:posOffset>-1169664</wp:posOffset>
          </wp:positionV>
          <wp:extent cx="7809865" cy="10165715"/>
          <wp:effectExtent l="0" t="0" r="0" b="0"/>
          <wp:wrapNone/>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359"/>
    <w:multiLevelType w:val="multilevel"/>
    <w:tmpl w:val="796A7510"/>
    <w:lvl w:ilvl="0">
      <w:start w:val="1"/>
      <w:numFmt w:val="lowerLetter"/>
      <w:pStyle w:val="Listaconvietas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87662AB"/>
    <w:multiLevelType w:val="multilevel"/>
    <w:tmpl w:val="14649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761062"/>
    <w:multiLevelType w:val="multilevel"/>
    <w:tmpl w:val="5ABE9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377798"/>
    <w:multiLevelType w:val="multilevel"/>
    <w:tmpl w:val="C7CC65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9E4A1C"/>
    <w:multiLevelType w:val="multilevel"/>
    <w:tmpl w:val="A3A22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0F3223"/>
    <w:multiLevelType w:val="multilevel"/>
    <w:tmpl w:val="4E58D868"/>
    <w:lvl w:ilvl="0">
      <w:start w:val="1"/>
      <w:numFmt w:val="upperRoman"/>
      <w:lvlText w:val="%1."/>
      <w:lvlJc w:val="left"/>
      <w:pPr>
        <w:ind w:left="1996" w:hanging="72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98D"/>
    <w:rsid w:val="003E4ADC"/>
    <w:rsid w:val="004D011F"/>
    <w:rsid w:val="006E21B4"/>
    <w:rsid w:val="00805AD6"/>
    <w:rsid w:val="0091198D"/>
    <w:rsid w:val="00955874"/>
    <w:rsid w:val="00A55FF8"/>
    <w:rsid w:val="00CE3DC8"/>
    <w:rsid w:val="00DB4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EECB"/>
  <w15:docId w15:val="{47FE3FB2-BAC6-426B-8DB5-12B0AE57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BD1"/>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15" w:type="dxa"/>
        <w:left w:w="15" w:type="dxa"/>
        <w:bottom w:w="15" w:type="dxa"/>
        <w:right w:w="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2232D5"/>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6506D"/>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d">
    <w:basedOn w:val="TableNormal1"/>
    <w:tblPr>
      <w:tblStyleRowBandSize w:val="1"/>
      <w:tblStyleColBandSize w:val="1"/>
      <w:tblCellMar>
        <w:top w:w="15" w:type="dxa"/>
        <w:left w:w="115" w:type="dxa"/>
        <w:bottom w:w="15" w:type="dxa"/>
        <w:right w:w="115" w:type="dxa"/>
      </w:tblCellMar>
    </w:tblPr>
  </w:style>
  <w:style w:type="table" w:customStyle="1" w:styleId="ae">
    <w:basedOn w:val="TableNormal1"/>
    <w:tblPr>
      <w:tblStyleRowBandSize w:val="1"/>
      <w:tblStyleColBandSize w:val="1"/>
      <w:tblCellMar>
        <w:top w:w="15" w:type="dxa"/>
        <w:left w:w="115" w:type="dxa"/>
        <w:bottom w:w="15" w:type="dxa"/>
        <w:right w:w="115" w:type="dxa"/>
      </w:tblCellMar>
    </w:tblPr>
  </w:style>
  <w:style w:type="table" w:customStyle="1" w:styleId="af">
    <w:basedOn w:val="TableNormal0"/>
    <w:tblPr>
      <w:tblStyleRowBandSize w:val="1"/>
      <w:tblStyleColBandSize w:val="1"/>
      <w:tblCellMar>
        <w:top w:w="15" w:type="dxa"/>
        <w:left w:w="115" w:type="dxa"/>
        <w:bottom w:w="15" w:type="dxa"/>
        <w:right w:w="115" w:type="dxa"/>
      </w:tblCellMar>
    </w:tblPr>
  </w:style>
  <w:style w:type="table" w:customStyle="1" w:styleId="af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50045.page"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2222255.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71189.pag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saimex.org.mx/saimex/solicitud/downloadAttach/2172607.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2071189.page"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2.sat.gob.mx/sitio_internet/informe_tributario/informe2013t4/glosari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4buVT+d0AhujBjuqTYGhcaY8pg==">CgMxLjAyCGguZ2pkZ3hzMgloLjMwajB6bGwyCGgudHlqY3d0MgloLjFmb2I5dGUyCWguM3pueXNoNzIJaC4yZXQ5MnAwOAByITFyMWJNbm55Qm4wdlVCYnpIZTZ4T2o2T0VmbUMtSnh1Wg==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9528</Words>
  <Characters>52410</Characters>
  <Application>Microsoft Office Word</Application>
  <DocSecurity>0</DocSecurity>
  <Lines>436</Lines>
  <Paragraphs>123</Paragraphs>
  <ScaleCrop>false</ScaleCrop>
  <Company>HP Inc.</Company>
  <LinksUpToDate>false</LinksUpToDate>
  <CharactersWithSpaces>61815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2024-10-04T04:43:00Z</cp:lastPrinted>
  <dcterms:created xsi:type="dcterms:W3CDTF">2024-10-23T22:10:00Z</dcterms:created>
  <dcterms:modified xsi:type="dcterms:W3CDTF">2024-10-23T22:10:00Z</dcterms:modified>
</cp:coreProperties>
</file>