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CC57" w14:textId="77777777" w:rsidR="002447C2" w:rsidRPr="00624DB2" w:rsidRDefault="004E0CEE">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End w:id="0"/>
      <w:r w:rsidRPr="00624DB2">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FA4BE1" w:rsidRPr="00624DB2">
        <w:rPr>
          <w:rFonts w:ascii="Palatino Linotype" w:eastAsia="Palatino Linotype" w:hAnsi="Palatino Linotype" w:cs="Palatino Linotype"/>
          <w:sz w:val="24"/>
          <w:szCs w:val="24"/>
        </w:rPr>
        <w:t>seis de marzo</w:t>
      </w:r>
      <w:r w:rsidRPr="00624DB2">
        <w:rPr>
          <w:rFonts w:ascii="Palatino Linotype" w:eastAsia="Palatino Linotype" w:hAnsi="Palatino Linotype" w:cs="Palatino Linotype"/>
          <w:sz w:val="24"/>
          <w:szCs w:val="24"/>
        </w:rPr>
        <w:t xml:space="preserve"> de dos mil veinticuatro. </w:t>
      </w:r>
    </w:p>
    <w:p w14:paraId="14E2090A" w14:textId="77777777" w:rsidR="002447C2" w:rsidRPr="00624DB2" w:rsidRDefault="002447C2">
      <w:pPr>
        <w:spacing w:after="0" w:line="360" w:lineRule="auto"/>
        <w:ind w:right="49"/>
        <w:jc w:val="both"/>
        <w:rPr>
          <w:rFonts w:ascii="Palatino Linotype" w:eastAsia="Palatino Linotype" w:hAnsi="Palatino Linotype" w:cs="Palatino Linotype"/>
          <w:sz w:val="24"/>
          <w:szCs w:val="24"/>
        </w:rPr>
      </w:pPr>
    </w:p>
    <w:p w14:paraId="3E817988" w14:textId="186D8268" w:rsidR="002447C2" w:rsidRPr="00624DB2" w:rsidRDefault="004E0CEE">
      <w:pPr>
        <w:spacing w:after="0" w:line="360" w:lineRule="auto"/>
        <w:ind w:right="49"/>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Visto el expediente relativo al recurso de revisión </w:t>
      </w:r>
      <w:r w:rsidRPr="00624DB2">
        <w:rPr>
          <w:rFonts w:ascii="Palatino Linotype" w:eastAsia="Palatino Linotype" w:hAnsi="Palatino Linotype" w:cs="Palatino Linotype"/>
          <w:b/>
          <w:sz w:val="24"/>
          <w:szCs w:val="24"/>
        </w:rPr>
        <w:t>0</w:t>
      </w:r>
      <w:r w:rsidR="00034AC5" w:rsidRPr="00624DB2">
        <w:rPr>
          <w:rFonts w:ascii="Palatino Linotype" w:eastAsia="Palatino Linotype" w:hAnsi="Palatino Linotype" w:cs="Palatino Linotype"/>
          <w:b/>
          <w:sz w:val="24"/>
          <w:szCs w:val="24"/>
        </w:rPr>
        <w:t>8059</w:t>
      </w:r>
      <w:r w:rsidRPr="00624DB2">
        <w:rPr>
          <w:rFonts w:ascii="Palatino Linotype" w:eastAsia="Palatino Linotype" w:hAnsi="Palatino Linotype" w:cs="Palatino Linotype"/>
          <w:b/>
          <w:sz w:val="24"/>
          <w:szCs w:val="24"/>
        </w:rPr>
        <w:t>/INFOEM/IP/RR/2023</w:t>
      </w:r>
      <w:r w:rsidRPr="00624DB2">
        <w:rPr>
          <w:rFonts w:ascii="Palatino Linotype" w:eastAsia="Palatino Linotype" w:hAnsi="Palatino Linotype" w:cs="Palatino Linotype"/>
          <w:sz w:val="24"/>
          <w:szCs w:val="24"/>
        </w:rPr>
        <w:t>, interpuesto por</w:t>
      </w:r>
      <w:r w:rsidRPr="00624DB2">
        <w:t xml:space="preserve"> </w:t>
      </w:r>
      <w:r w:rsidR="00305886">
        <w:rPr>
          <w:rFonts w:ascii="Palatino Linotype" w:eastAsia="Palatino Linotype" w:hAnsi="Palatino Linotype" w:cs="Palatino Linotype"/>
          <w:b/>
        </w:rPr>
        <w:t>XXXXXX XXXXX</w:t>
      </w:r>
      <w:r w:rsidRPr="00624DB2">
        <w:rPr>
          <w:rFonts w:ascii="Palatino Linotype" w:eastAsia="Palatino Linotype" w:hAnsi="Palatino Linotype" w:cs="Palatino Linotype"/>
          <w:sz w:val="24"/>
          <w:szCs w:val="24"/>
        </w:rPr>
        <w:t xml:space="preserve">, a quien en lo sucesivo se le denominará </w:t>
      </w:r>
      <w:r w:rsidRPr="00624DB2">
        <w:rPr>
          <w:rFonts w:ascii="Palatino Linotype" w:eastAsia="Palatino Linotype" w:hAnsi="Palatino Linotype" w:cs="Palatino Linotype"/>
          <w:b/>
          <w:sz w:val="24"/>
          <w:szCs w:val="24"/>
        </w:rPr>
        <w:t>la parte Recurrente</w:t>
      </w:r>
      <w:r w:rsidRPr="00624DB2">
        <w:rPr>
          <w:rFonts w:ascii="Palatino Linotype" w:eastAsia="Palatino Linotype" w:hAnsi="Palatino Linotype" w:cs="Palatino Linotype"/>
          <w:sz w:val="24"/>
          <w:szCs w:val="24"/>
        </w:rPr>
        <w:t>, en contra de la respuesta a su solicitud de información identificada con número de folio</w:t>
      </w:r>
      <w:r w:rsidR="00034AC5" w:rsidRPr="00624DB2">
        <w:rPr>
          <w:rFonts w:ascii="Verdana" w:hAnsi="Verdana"/>
          <w:b/>
          <w:bCs/>
        </w:rPr>
        <w:t xml:space="preserve"> </w:t>
      </w:r>
      <w:r w:rsidR="00034AC5" w:rsidRPr="00624DB2">
        <w:rPr>
          <w:rFonts w:ascii="Palatino Linotype" w:eastAsia="Palatino Linotype" w:hAnsi="Palatino Linotype" w:cs="Palatino Linotype"/>
          <w:b/>
          <w:bCs/>
          <w:sz w:val="24"/>
          <w:szCs w:val="24"/>
        </w:rPr>
        <w:t>00029/OASLERMA/IP/2023</w:t>
      </w:r>
      <w:r w:rsidR="00830C83" w:rsidRPr="00624DB2">
        <w:rPr>
          <w:rFonts w:ascii="Palatino Linotype" w:eastAsia="Palatino Linotype" w:hAnsi="Palatino Linotype" w:cs="Palatino Linotype"/>
          <w:b/>
          <w:sz w:val="24"/>
          <w:szCs w:val="24"/>
        </w:rPr>
        <w:t>,</w:t>
      </w:r>
      <w:r w:rsidR="00830C83" w:rsidRPr="00624DB2">
        <w:rPr>
          <w:rFonts w:ascii="Palatino Linotype" w:eastAsia="Palatino Linotype" w:hAnsi="Palatino Linotype" w:cs="Palatino Linotype"/>
          <w:sz w:val="24"/>
          <w:szCs w:val="24"/>
        </w:rPr>
        <w:t xml:space="preserve"> proporcionada por el</w:t>
      </w:r>
      <w:r w:rsidR="00034AC5" w:rsidRPr="00624DB2">
        <w:rPr>
          <w:rFonts w:ascii="Verdana" w:hAnsi="Verdana"/>
          <w:b/>
          <w:bCs/>
          <w:sz w:val="14"/>
          <w:szCs w:val="14"/>
        </w:rPr>
        <w:t xml:space="preserve"> </w:t>
      </w:r>
      <w:r w:rsidR="00034AC5" w:rsidRPr="00624DB2">
        <w:rPr>
          <w:rFonts w:ascii="Palatino Linotype" w:eastAsia="Palatino Linotype" w:hAnsi="Palatino Linotype" w:cs="Palatino Linotype"/>
          <w:b/>
          <w:bCs/>
          <w:sz w:val="24"/>
          <w:szCs w:val="24"/>
        </w:rPr>
        <w:t>Organismo Público Descentralizado para la Prestación de Los Servicios de Agua Potable Alcantarillado y Saneamiento del Municipio de Lerma</w:t>
      </w:r>
      <w:r w:rsidRPr="00624DB2">
        <w:rPr>
          <w:rFonts w:ascii="Palatino Linotype" w:eastAsia="Palatino Linotype" w:hAnsi="Palatino Linotype" w:cs="Palatino Linotype"/>
          <w:sz w:val="24"/>
          <w:szCs w:val="24"/>
        </w:rPr>
        <w:t xml:space="preserve">, en lo sucesivo el </w:t>
      </w:r>
      <w:r w:rsidRPr="00624DB2">
        <w:rPr>
          <w:rFonts w:ascii="Palatino Linotype" w:eastAsia="Palatino Linotype" w:hAnsi="Palatino Linotype" w:cs="Palatino Linotype"/>
          <w:b/>
          <w:sz w:val="24"/>
          <w:szCs w:val="24"/>
        </w:rPr>
        <w:t>Sujeto Obligado</w:t>
      </w:r>
      <w:r w:rsidRPr="00624DB2">
        <w:rPr>
          <w:rFonts w:ascii="Palatino Linotype" w:eastAsia="Palatino Linotype" w:hAnsi="Palatino Linotype" w:cs="Palatino Linotype"/>
          <w:sz w:val="24"/>
          <w:szCs w:val="24"/>
        </w:rPr>
        <w:t>; se procede a dictar la presente resolución, con base en los siguientes:</w:t>
      </w:r>
    </w:p>
    <w:p w14:paraId="08203964" w14:textId="77777777" w:rsidR="002447C2" w:rsidRPr="00624DB2" w:rsidRDefault="002447C2">
      <w:pPr>
        <w:spacing w:after="0" w:line="360" w:lineRule="auto"/>
        <w:ind w:right="49"/>
        <w:jc w:val="both"/>
        <w:rPr>
          <w:rFonts w:ascii="Palatino Linotype" w:eastAsia="Palatino Linotype" w:hAnsi="Palatino Linotype" w:cs="Palatino Linotype"/>
          <w:sz w:val="24"/>
          <w:szCs w:val="24"/>
        </w:rPr>
      </w:pPr>
    </w:p>
    <w:p w14:paraId="574662C8" w14:textId="77777777" w:rsidR="002447C2" w:rsidRPr="00624DB2" w:rsidRDefault="004E0CEE">
      <w:pPr>
        <w:spacing w:after="0" w:line="360" w:lineRule="auto"/>
        <w:ind w:right="49"/>
        <w:jc w:val="center"/>
        <w:rPr>
          <w:rFonts w:ascii="Palatino Linotype" w:eastAsia="Palatino Linotype" w:hAnsi="Palatino Linotype" w:cs="Palatino Linotype"/>
          <w:b/>
          <w:sz w:val="24"/>
          <w:szCs w:val="24"/>
        </w:rPr>
      </w:pPr>
      <w:r w:rsidRPr="00624DB2">
        <w:rPr>
          <w:rFonts w:ascii="Palatino Linotype" w:eastAsia="Palatino Linotype" w:hAnsi="Palatino Linotype" w:cs="Palatino Linotype"/>
          <w:b/>
          <w:sz w:val="24"/>
          <w:szCs w:val="24"/>
        </w:rPr>
        <w:t>I.</w:t>
      </w:r>
      <w:r w:rsidRPr="00624DB2">
        <w:rPr>
          <w:rFonts w:ascii="Palatino Linotype" w:eastAsia="Palatino Linotype" w:hAnsi="Palatino Linotype" w:cs="Palatino Linotype"/>
          <w:b/>
          <w:sz w:val="24"/>
          <w:szCs w:val="24"/>
        </w:rPr>
        <w:tab/>
        <w:t>A N T E C E D E N T E S</w:t>
      </w:r>
    </w:p>
    <w:p w14:paraId="42486800" w14:textId="77777777" w:rsidR="002447C2" w:rsidRPr="00624DB2" w:rsidRDefault="002447C2">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bookmarkStart w:id="1" w:name="_heading=h.2et92p0" w:colFirst="0" w:colLast="0"/>
      <w:bookmarkEnd w:id="1"/>
    </w:p>
    <w:p w14:paraId="6ECA9D91" w14:textId="77777777" w:rsidR="00C713FC" w:rsidRPr="00624DB2" w:rsidRDefault="004E0CEE" w:rsidP="00C713FC">
      <w:pPr>
        <w:numPr>
          <w:ilvl w:val="0"/>
          <w:numId w:val="2"/>
        </w:numPr>
        <w:pBdr>
          <w:top w:val="nil"/>
          <w:left w:val="nil"/>
          <w:bottom w:val="nil"/>
          <w:right w:val="nil"/>
          <w:between w:val="nil"/>
        </w:pBdr>
        <w:tabs>
          <w:tab w:val="left" w:pos="284"/>
        </w:tabs>
        <w:spacing w:after="0" w:line="360" w:lineRule="auto"/>
        <w:ind w:left="0" w:right="-7" w:firstLine="0"/>
        <w:jc w:val="both"/>
        <w:rPr>
          <w:rFonts w:ascii="Palatino Linotype" w:eastAsia="Palatino Linotype" w:hAnsi="Palatino Linotype" w:cs="Palatino Linotype"/>
          <w:sz w:val="24"/>
        </w:rPr>
      </w:pPr>
      <w:bookmarkStart w:id="2" w:name="_heading=h.1fob9te" w:colFirst="0" w:colLast="0"/>
      <w:bookmarkEnd w:id="2"/>
      <w:r w:rsidRPr="00624DB2">
        <w:rPr>
          <w:rFonts w:ascii="Palatino Linotype" w:eastAsia="Palatino Linotype" w:hAnsi="Palatino Linotype" w:cs="Palatino Linotype"/>
          <w:b/>
          <w:sz w:val="24"/>
          <w:szCs w:val="24"/>
        </w:rPr>
        <w:t>Solicitud de acceso a la información.</w:t>
      </w:r>
      <w:r w:rsidRPr="00624DB2">
        <w:rPr>
          <w:rFonts w:ascii="Palatino Linotype" w:eastAsia="Palatino Linotype" w:hAnsi="Palatino Linotype" w:cs="Palatino Linotype"/>
          <w:sz w:val="24"/>
          <w:szCs w:val="24"/>
        </w:rPr>
        <w:t xml:space="preserve"> </w:t>
      </w:r>
      <w:bookmarkStart w:id="3" w:name="_heading=h.30j0zll" w:colFirst="0" w:colLast="0"/>
      <w:bookmarkEnd w:id="3"/>
      <w:r w:rsidR="00C713FC" w:rsidRPr="00624DB2">
        <w:rPr>
          <w:rFonts w:ascii="Palatino Linotype" w:eastAsia="Palatino Linotype" w:hAnsi="Palatino Linotype" w:cs="Palatino Linotype"/>
          <w:sz w:val="24"/>
        </w:rPr>
        <w:t xml:space="preserve">Con fecha </w:t>
      </w:r>
      <w:r w:rsidR="00034AC5" w:rsidRPr="00624DB2">
        <w:rPr>
          <w:rFonts w:ascii="Palatino Linotype" w:eastAsia="Palatino Linotype" w:hAnsi="Palatino Linotype" w:cs="Palatino Linotype"/>
          <w:b/>
          <w:sz w:val="24"/>
        </w:rPr>
        <w:t>veintiséis</w:t>
      </w:r>
      <w:r w:rsidR="00C713FC" w:rsidRPr="00624DB2">
        <w:rPr>
          <w:rFonts w:ascii="Palatino Linotype" w:eastAsia="Palatino Linotype" w:hAnsi="Palatino Linotype" w:cs="Palatino Linotype"/>
          <w:b/>
          <w:sz w:val="24"/>
        </w:rPr>
        <w:t xml:space="preserve"> de octubre de dos mil veintitrés</w:t>
      </w:r>
      <w:r w:rsidR="00C713FC" w:rsidRPr="00624DB2">
        <w:rPr>
          <w:rFonts w:ascii="Palatino Linotype" w:eastAsia="Palatino Linotype" w:hAnsi="Palatino Linotype" w:cs="Palatino Linotype"/>
          <w:sz w:val="24"/>
        </w:rPr>
        <w:t xml:space="preserve">, la parte </w:t>
      </w:r>
      <w:r w:rsidR="00C713FC" w:rsidRPr="00624DB2">
        <w:rPr>
          <w:rFonts w:ascii="Palatino Linotype" w:eastAsia="Palatino Linotype" w:hAnsi="Palatino Linotype" w:cs="Palatino Linotype"/>
          <w:b/>
          <w:sz w:val="24"/>
        </w:rPr>
        <w:t>Recurrente</w:t>
      </w:r>
      <w:r w:rsidR="00034AC5" w:rsidRPr="00624DB2">
        <w:rPr>
          <w:rFonts w:ascii="Palatino Linotype" w:eastAsia="Palatino Linotype" w:hAnsi="Palatino Linotype" w:cs="Palatino Linotype"/>
          <w:sz w:val="24"/>
        </w:rPr>
        <w:t xml:space="preserve"> a través de</w:t>
      </w:r>
      <w:r w:rsidR="00C713FC" w:rsidRPr="00624DB2">
        <w:rPr>
          <w:rFonts w:ascii="Palatino Linotype" w:eastAsia="Palatino Linotype" w:hAnsi="Palatino Linotype" w:cs="Palatino Linotype"/>
          <w:sz w:val="24"/>
        </w:rPr>
        <w:t xml:space="preserve">l Sistema de Acceso a la Información Mexiquense, en lo subsecuente el SAIMEX, formuló ante el </w:t>
      </w:r>
      <w:r w:rsidR="00C713FC" w:rsidRPr="00624DB2">
        <w:rPr>
          <w:rFonts w:ascii="Palatino Linotype" w:eastAsia="Palatino Linotype" w:hAnsi="Palatino Linotype" w:cs="Palatino Linotype"/>
          <w:b/>
          <w:sz w:val="24"/>
        </w:rPr>
        <w:t>Sujeto Obligado</w:t>
      </w:r>
      <w:r w:rsidR="00C713FC" w:rsidRPr="00624DB2">
        <w:rPr>
          <w:rFonts w:ascii="Palatino Linotype" w:eastAsia="Palatino Linotype" w:hAnsi="Palatino Linotype" w:cs="Palatino Linotype"/>
          <w:sz w:val="24"/>
        </w:rPr>
        <w:t xml:space="preserve">, la solicitud de acceso a la información pública a la que se le asignó el número </w:t>
      </w:r>
      <w:r w:rsidR="00034AC5" w:rsidRPr="00624DB2">
        <w:rPr>
          <w:rFonts w:ascii="Palatino Linotype" w:eastAsia="Palatino Linotype" w:hAnsi="Palatino Linotype" w:cs="Palatino Linotype"/>
          <w:b/>
          <w:bCs/>
          <w:sz w:val="24"/>
          <w:szCs w:val="24"/>
        </w:rPr>
        <w:t>00029/OASLERMA/IP/2023</w:t>
      </w:r>
      <w:r w:rsidR="00C713FC" w:rsidRPr="00624DB2">
        <w:rPr>
          <w:rFonts w:ascii="Palatino Linotype" w:eastAsia="Palatino Linotype" w:hAnsi="Palatino Linotype" w:cs="Palatino Linotype"/>
          <w:sz w:val="24"/>
        </w:rPr>
        <w:t>, mediante la cual requirió la información siguiente:</w:t>
      </w:r>
    </w:p>
    <w:p w14:paraId="6E0BAE25" w14:textId="77777777" w:rsidR="00C713FC" w:rsidRPr="00624DB2" w:rsidRDefault="00C713FC" w:rsidP="00C713FC">
      <w:pPr>
        <w:tabs>
          <w:tab w:val="left" w:pos="8505"/>
        </w:tabs>
        <w:spacing w:after="0" w:line="360" w:lineRule="auto"/>
        <w:ind w:right="560"/>
        <w:jc w:val="both"/>
        <w:rPr>
          <w:rFonts w:ascii="Palatino Linotype" w:eastAsia="Palatino Linotype" w:hAnsi="Palatino Linotype" w:cs="Palatino Linotype"/>
        </w:rPr>
      </w:pPr>
    </w:p>
    <w:p w14:paraId="5124C5FD" w14:textId="77777777" w:rsidR="00C713FC" w:rsidRPr="00624DB2" w:rsidRDefault="00C713FC" w:rsidP="001D3065">
      <w:pPr>
        <w:spacing w:after="0" w:line="360" w:lineRule="auto"/>
        <w:ind w:left="567" w:right="1127"/>
        <w:jc w:val="both"/>
        <w:rPr>
          <w:rFonts w:ascii="Palatino Linotype" w:eastAsia="Palatino Linotype" w:hAnsi="Palatino Linotype" w:cs="Palatino Linotype"/>
          <w:i/>
        </w:rPr>
      </w:pPr>
      <w:r w:rsidRPr="00624DB2">
        <w:rPr>
          <w:rFonts w:ascii="Palatino Linotype" w:eastAsia="Palatino Linotype" w:hAnsi="Palatino Linotype" w:cs="Palatino Linotype"/>
          <w:i/>
        </w:rPr>
        <w:lastRenderedPageBreak/>
        <w:t>“</w:t>
      </w:r>
      <w:r w:rsidR="001D3065" w:rsidRPr="00624DB2">
        <w:rPr>
          <w:rFonts w:ascii="Palatino Linotype" w:eastAsia="Palatino Linotype" w:hAnsi="Palatino Linotype" w:cs="Palatino Linotype"/>
          <w:i/>
        </w:rPr>
        <w:t xml:space="preserve">El acta entrega recepción y toda la documentación administrativa, relativa a la entrega de la planta de tratamiento de nivel terciario, para tratar aguas residuales generadas en el Conjunto Habitacional denominado "Real Santa Clara", que debió realizar la empresa GEO EDIFICACIONES S.A. de C.V. al OPDAPAS Lerma. Planta de tratamiento a la que se refiere el oficio número DG/1280/2008, de fecha dieciocho de noviembre de dos mil ocho. Además, indicar la fecha en la que se realizó dicha entrega y las acciones de mantenimiento que ha realizado el OPDAPAS Lerma, en dicha planta de tratamiento. Incluir de igual forma el </w:t>
      </w:r>
      <w:proofErr w:type="spellStart"/>
      <w:r w:rsidR="001D3065" w:rsidRPr="00624DB2">
        <w:rPr>
          <w:rFonts w:ascii="Palatino Linotype" w:eastAsia="Palatino Linotype" w:hAnsi="Palatino Linotype" w:cs="Palatino Linotype"/>
          <w:i/>
        </w:rPr>
        <w:t>titulo</w:t>
      </w:r>
      <w:proofErr w:type="spellEnd"/>
      <w:r w:rsidR="001D3065" w:rsidRPr="00624DB2">
        <w:rPr>
          <w:rFonts w:ascii="Palatino Linotype" w:eastAsia="Palatino Linotype" w:hAnsi="Palatino Linotype" w:cs="Palatino Linotype"/>
          <w:i/>
        </w:rPr>
        <w:t xml:space="preserve"> de concesión 08MEX102995/12FMGE98, al que hacen referencia en el oficio supra mencionado.”</w:t>
      </w:r>
      <w:r w:rsidR="00C23C3A" w:rsidRPr="00624DB2">
        <w:rPr>
          <w:rFonts w:ascii="Palatino Linotype" w:eastAsia="Palatino Linotype" w:hAnsi="Palatino Linotype" w:cs="Palatino Linotype"/>
          <w:i/>
        </w:rPr>
        <w:t>(Sic)</w:t>
      </w:r>
    </w:p>
    <w:p w14:paraId="0ACC6131" w14:textId="77777777" w:rsidR="00C23C3A" w:rsidRPr="00624DB2" w:rsidRDefault="00C23C3A" w:rsidP="001D3065">
      <w:pPr>
        <w:spacing w:after="0" w:line="360" w:lineRule="auto"/>
        <w:ind w:left="567" w:right="1127"/>
        <w:jc w:val="both"/>
        <w:rPr>
          <w:rFonts w:ascii="Palatino Linotype" w:eastAsia="Palatino Linotype" w:hAnsi="Palatino Linotype" w:cs="Palatino Linotype"/>
          <w:i/>
          <w:sz w:val="16"/>
        </w:rPr>
      </w:pPr>
    </w:p>
    <w:p w14:paraId="5DB945F4" w14:textId="77777777" w:rsidR="00C713FC" w:rsidRPr="00624DB2" w:rsidRDefault="00C713FC" w:rsidP="00C713FC">
      <w:pPr>
        <w:spacing w:after="0" w:line="360" w:lineRule="auto"/>
        <w:ind w:right="49"/>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b/>
          <w:sz w:val="24"/>
          <w:szCs w:val="24"/>
        </w:rPr>
        <w:t xml:space="preserve">Modalidad elegida para la entrega de la información: </w:t>
      </w:r>
      <w:r w:rsidR="001D3065" w:rsidRPr="00624DB2">
        <w:rPr>
          <w:rFonts w:ascii="Palatino Linotype" w:eastAsia="Palatino Linotype" w:hAnsi="Palatino Linotype" w:cs="Palatino Linotype"/>
          <w:sz w:val="24"/>
          <w:szCs w:val="24"/>
        </w:rPr>
        <w:t xml:space="preserve">a través del </w:t>
      </w:r>
      <w:r w:rsidR="00A22542" w:rsidRPr="00624DB2">
        <w:rPr>
          <w:rFonts w:ascii="Palatino Linotype" w:eastAsia="Palatino Linotype" w:hAnsi="Palatino Linotype" w:cs="Palatino Linotype"/>
          <w:sz w:val="24"/>
          <w:szCs w:val="24"/>
        </w:rPr>
        <w:t>Sistema de Acceso a la Información Mexiquense (SAIMEX)</w:t>
      </w:r>
      <w:r w:rsidR="001D3065" w:rsidRPr="00624DB2">
        <w:rPr>
          <w:rFonts w:ascii="Palatino Linotype" w:eastAsia="Palatino Linotype" w:hAnsi="Palatino Linotype" w:cs="Palatino Linotype"/>
          <w:sz w:val="24"/>
          <w:szCs w:val="24"/>
        </w:rPr>
        <w:t>.</w:t>
      </w:r>
    </w:p>
    <w:p w14:paraId="27BD817A" w14:textId="77777777" w:rsidR="002447C2" w:rsidRPr="00624DB2" w:rsidRDefault="002447C2">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p>
    <w:p w14:paraId="2C1CE503" w14:textId="77777777" w:rsidR="002447C2" w:rsidRPr="00624DB2"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b/>
          <w:sz w:val="24"/>
          <w:szCs w:val="24"/>
        </w:rPr>
        <w:t>Respuesta.</w:t>
      </w:r>
      <w:r w:rsidRPr="00624DB2">
        <w:rPr>
          <w:rFonts w:ascii="Palatino Linotype" w:eastAsia="Palatino Linotype" w:hAnsi="Palatino Linotype" w:cs="Palatino Linotype"/>
          <w:sz w:val="24"/>
          <w:szCs w:val="24"/>
        </w:rPr>
        <w:t xml:space="preserve"> En fecha </w:t>
      </w:r>
      <w:r w:rsidR="001D3065" w:rsidRPr="00624DB2">
        <w:rPr>
          <w:rFonts w:ascii="Palatino Linotype" w:eastAsia="Palatino Linotype" w:hAnsi="Palatino Linotype" w:cs="Palatino Linotype"/>
          <w:b/>
          <w:sz w:val="24"/>
          <w:szCs w:val="24"/>
        </w:rPr>
        <w:t>diecisiete de noviembre</w:t>
      </w:r>
      <w:r w:rsidRPr="00624DB2">
        <w:rPr>
          <w:rFonts w:ascii="Palatino Linotype" w:eastAsia="Palatino Linotype" w:hAnsi="Palatino Linotype" w:cs="Palatino Linotype"/>
          <w:b/>
          <w:sz w:val="24"/>
          <w:szCs w:val="24"/>
        </w:rPr>
        <w:t xml:space="preserve"> de dos mil veintitrés</w:t>
      </w:r>
      <w:r w:rsidRPr="00624DB2">
        <w:rPr>
          <w:rFonts w:ascii="Palatino Linotype" w:eastAsia="Palatino Linotype" w:hAnsi="Palatino Linotype" w:cs="Palatino Linotype"/>
          <w:sz w:val="24"/>
          <w:szCs w:val="24"/>
        </w:rPr>
        <w:t xml:space="preserve">, el </w:t>
      </w:r>
      <w:r w:rsidRPr="00624DB2">
        <w:rPr>
          <w:rFonts w:ascii="Palatino Linotype" w:eastAsia="Palatino Linotype" w:hAnsi="Palatino Linotype" w:cs="Palatino Linotype"/>
          <w:b/>
          <w:sz w:val="24"/>
          <w:szCs w:val="24"/>
        </w:rPr>
        <w:t xml:space="preserve">Sujeto Obligado </w:t>
      </w:r>
      <w:r w:rsidRPr="00624DB2">
        <w:rPr>
          <w:rFonts w:ascii="Palatino Linotype" w:eastAsia="Palatino Linotype" w:hAnsi="Palatino Linotype" w:cs="Palatino Linotype"/>
          <w:sz w:val="24"/>
          <w:szCs w:val="24"/>
        </w:rPr>
        <w:t xml:space="preserve">remitió respuesta a la solicitud de información, al tenor de lo siguiente: </w:t>
      </w:r>
    </w:p>
    <w:p w14:paraId="6B8A66B3" w14:textId="77777777" w:rsidR="002447C2" w:rsidRPr="00624DB2"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792CD3A" w14:textId="77777777" w:rsidR="002447C2" w:rsidRPr="00624DB2" w:rsidRDefault="004E0CEE">
      <w:pPr>
        <w:spacing w:after="0" w:line="276" w:lineRule="auto"/>
        <w:ind w:left="567" w:right="560"/>
        <w:jc w:val="both"/>
        <w:rPr>
          <w:rFonts w:ascii="Palatino Linotype" w:eastAsia="Palatino Linotype" w:hAnsi="Palatino Linotype" w:cs="Palatino Linotype"/>
          <w:i/>
        </w:rPr>
      </w:pPr>
      <w:r w:rsidRPr="00624DB2">
        <w:rPr>
          <w:rFonts w:ascii="Palatino Linotype" w:eastAsia="Palatino Linotype" w:hAnsi="Palatino Linotype" w:cs="Palatino Linotype"/>
          <w:i/>
        </w:rPr>
        <w:t>“</w:t>
      </w:r>
      <w:r w:rsidR="001D3065" w:rsidRPr="00624DB2">
        <w:rPr>
          <w:rFonts w:ascii="Palatino Linotype" w:eastAsia="Palatino Linotype" w:hAnsi="Palatino Linotype" w:cs="Palatino Linotype"/>
          <w:i/>
        </w:rPr>
        <w:t>A través de este medio reciba un cordial saludo, con fundamento en materia se envía respuesta con oficio DJ/153/2023 girado por la Dirección Jurídica.</w:t>
      </w:r>
      <w:r w:rsidRPr="00624DB2">
        <w:rPr>
          <w:rFonts w:ascii="Palatino Linotype" w:eastAsia="Palatino Linotype" w:hAnsi="Palatino Linotype" w:cs="Palatino Linotype"/>
          <w:i/>
        </w:rPr>
        <w:t>” (Sic)</w:t>
      </w:r>
    </w:p>
    <w:p w14:paraId="15D7E8A3" w14:textId="77777777" w:rsidR="002447C2" w:rsidRPr="00624DB2" w:rsidRDefault="002447C2">
      <w:pPr>
        <w:spacing w:after="0" w:line="360" w:lineRule="auto"/>
        <w:ind w:right="560"/>
        <w:jc w:val="both"/>
        <w:rPr>
          <w:rFonts w:ascii="Palatino Linotype" w:eastAsia="Palatino Linotype" w:hAnsi="Palatino Linotype" w:cs="Palatino Linotype"/>
          <w:i/>
        </w:rPr>
      </w:pPr>
    </w:p>
    <w:p w14:paraId="17048265" w14:textId="77777777" w:rsidR="0096488C" w:rsidRPr="00624DB2" w:rsidRDefault="0096488C">
      <w:pPr>
        <w:spacing w:after="0" w:line="360" w:lineRule="auto"/>
        <w:ind w:right="560"/>
        <w:jc w:val="both"/>
        <w:rPr>
          <w:rFonts w:ascii="Palatino Linotype" w:eastAsia="Palatino Linotype" w:hAnsi="Palatino Linotype" w:cs="Palatino Linotype"/>
        </w:rPr>
      </w:pPr>
      <w:r w:rsidRPr="00624DB2">
        <w:rPr>
          <w:rFonts w:ascii="Palatino Linotype" w:eastAsia="Palatino Linotype" w:hAnsi="Palatino Linotype" w:cs="Palatino Linotype"/>
        </w:rPr>
        <w:t xml:space="preserve">Adjunto a la respuesta, el </w:t>
      </w:r>
      <w:r w:rsidRPr="00624DB2">
        <w:rPr>
          <w:rFonts w:ascii="Palatino Linotype" w:eastAsia="Palatino Linotype" w:hAnsi="Palatino Linotype" w:cs="Palatino Linotype"/>
          <w:b/>
        </w:rPr>
        <w:t xml:space="preserve">Sujeto Obligado </w:t>
      </w:r>
      <w:r w:rsidRPr="00624DB2">
        <w:rPr>
          <w:rFonts w:ascii="Palatino Linotype" w:eastAsia="Palatino Linotype" w:hAnsi="Palatino Linotype" w:cs="Palatino Linotype"/>
        </w:rPr>
        <w:t>entregó un archivo electrónico denominado “</w:t>
      </w:r>
      <w:r w:rsidR="001D3065" w:rsidRPr="00624DB2">
        <w:rPr>
          <w:rFonts w:ascii="Palatino Linotype" w:eastAsia="Palatino Linotype" w:hAnsi="Palatino Linotype" w:cs="Palatino Linotype"/>
          <w:b/>
          <w:i/>
        </w:rPr>
        <w:t>SOL29OASLERMA23.pdf</w:t>
      </w:r>
      <w:r w:rsidRPr="00624DB2">
        <w:rPr>
          <w:rFonts w:ascii="Palatino Linotype" w:eastAsia="Palatino Linotype" w:hAnsi="Palatino Linotype" w:cs="Palatino Linotype"/>
        </w:rPr>
        <w:t>” que contiene la siguiente información:</w:t>
      </w:r>
    </w:p>
    <w:p w14:paraId="230B139E" w14:textId="77777777" w:rsidR="0096488C" w:rsidRPr="00624DB2" w:rsidRDefault="0096488C">
      <w:pPr>
        <w:spacing w:after="0" w:line="360" w:lineRule="auto"/>
        <w:ind w:right="560"/>
        <w:jc w:val="both"/>
        <w:rPr>
          <w:rFonts w:ascii="Palatino Linotype" w:eastAsia="Palatino Linotype" w:hAnsi="Palatino Linotype" w:cs="Palatino Linotype"/>
        </w:rPr>
      </w:pPr>
    </w:p>
    <w:p w14:paraId="7AFC4D57" w14:textId="77777777" w:rsidR="0096488C" w:rsidRPr="00624DB2" w:rsidRDefault="000D2D90" w:rsidP="00A11C3E">
      <w:pPr>
        <w:pStyle w:val="Prrafodelista"/>
        <w:numPr>
          <w:ilvl w:val="0"/>
          <w:numId w:val="11"/>
        </w:numPr>
        <w:spacing w:after="0" w:line="276" w:lineRule="auto"/>
        <w:ind w:right="560"/>
        <w:jc w:val="both"/>
        <w:rPr>
          <w:rFonts w:ascii="Palatino Linotype" w:eastAsia="Palatino Linotype" w:hAnsi="Palatino Linotype" w:cs="Palatino Linotype"/>
        </w:rPr>
      </w:pPr>
      <w:r w:rsidRPr="00624DB2">
        <w:rPr>
          <w:rFonts w:ascii="Palatino Linotype" w:eastAsia="Palatino Linotype" w:hAnsi="Palatino Linotype" w:cs="Palatino Linotype"/>
        </w:rPr>
        <w:lastRenderedPageBreak/>
        <w:t xml:space="preserve">Oficio </w:t>
      </w:r>
      <w:r w:rsidR="001D3065" w:rsidRPr="00624DB2">
        <w:rPr>
          <w:rFonts w:ascii="Palatino Linotype" w:eastAsia="Palatino Linotype" w:hAnsi="Palatino Linotype" w:cs="Palatino Linotype"/>
        </w:rPr>
        <w:t xml:space="preserve">DJ/153/2023 </w:t>
      </w:r>
      <w:r w:rsidRPr="00624DB2">
        <w:rPr>
          <w:rFonts w:ascii="Palatino Linotype" w:eastAsia="Palatino Linotype" w:hAnsi="Palatino Linotype" w:cs="Palatino Linotype"/>
        </w:rPr>
        <w:t>del dieci</w:t>
      </w:r>
      <w:r w:rsidR="001D3065" w:rsidRPr="00624DB2">
        <w:rPr>
          <w:rFonts w:ascii="Palatino Linotype" w:eastAsia="Palatino Linotype" w:hAnsi="Palatino Linotype" w:cs="Palatino Linotype"/>
        </w:rPr>
        <w:t>siete</w:t>
      </w:r>
      <w:r w:rsidRPr="00624DB2">
        <w:rPr>
          <w:rFonts w:ascii="Palatino Linotype" w:eastAsia="Palatino Linotype" w:hAnsi="Palatino Linotype" w:cs="Palatino Linotype"/>
        </w:rPr>
        <w:t xml:space="preserve"> de </w:t>
      </w:r>
      <w:r w:rsidR="001D3065" w:rsidRPr="00624DB2">
        <w:rPr>
          <w:rFonts w:ascii="Palatino Linotype" w:eastAsia="Palatino Linotype" w:hAnsi="Palatino Linotype" w:cs="Palatino Linotype"/>
        </w:rPr>
        <w:t>noviembre</w:t>
      </w:r>
      <w:r w:rsidRPr="00624DB2">
        <w:rPr>
          <w:rFonts w:ascii="Palatino Linotype" w:eastAsia="Palatino Linotype" w:hAnsi="Palatino Linotype" w:cs="Palatino Linotype"/>
        </w:rPr>
        <w:t xml:space="preserve"> de dos mil veintitrés, a través del cual </w:t>
      </w:r>
      <w:r w:rsidR="009C3E70" w:rsidRPr="00624DB2">
        <w:rPr>
          <w:rFonts w:ascii="Palatino Linotype" w:eastAsia="Palatino Linotype" w:hAnsi="Palatino Linotype" w:cs="Palatino Linotype"/>
        </w:rPr>
        <w:t>el Director Jurídico del OPDAPAS Lerma, informa la Titular de la Unidad de Transparencia y Acceso a la Información Pública que la información requerida en la solicitud de información no obra en los archivos de esa Dirección, ya que no se ha llevado a cabo la Entrega-Recepción de la Planta de Tratamiento que se menciona.</w:t>
      </w:r>
    </w:p>
    <w:p w14:paraId="3C30049B" w14:textId="77777777" w:rsidR="009C3E70" w:rsidRPr="00624DB2" w:rsidRDefault="009C3E70" w:rsidP="009C3E70">
      <w:pPr>
        <w:pStyle w:val="Prrafodelista"/>
        <w:spacing w:after="0" w:line="276" w:lineRule="auto"/>
        <w:ind w:right="560"/>
        <w:jc w:val="both"/>
        <w:rPr>
          <w:rFonts w:ascii="Palatino Linotype" w:eastAsia="Palatino Linotype" w:hAnsi="Palatino Linotype" w:cs="Palatino Linotype"/>
        </w:rPr>
      </w:pPr>
    </w:p>
    <w:p w14:paraId="192D8DD8" w14:textId="77777777" w:rsidR="009C3E70" w:rsidRPr="00624DB2" w:rsidRDefault="009C3E70" w:rsidP="009C3E70">
      <w:pPr>
        <w:pStyle w:val="Prrafodelista"/>
        <w:spacing w:after="0" w:line="276" w:lineRule="auto"/>
        <w:ind w:right="560"/>
        <w:jc w:val="both"/>
        <w:rPr>
          <w:rFonts w:ascii="Palatino Linotype" w:eastAsia="Palatino Linotype" w:hAnsi="Palatino Linotype" w:cs="Palatino Linotype"/>
        </w:rPr>
      </w:pPr>
      <w:r w:rsidRPr="00624DB2">
        <w:rPr>
          <w:rFonts w:ascii="Palatino Linotype" w:eastAsia="Palatino Linotype" w:hAnsi="Palatino Linotype" w:cs="Palatino Linotype"/>
        </w:rPr>
        <w:t xml:space="preserve">Asimismo, se informa que, con relación al Título de Concesión 08MEX102995/12FMGE98, </w:t>
      </w:r>
      <w:r w:rsidR="00F514F7" w:rsidRPr="00624DB2">
        <w:rPr>
          <w:rFonts w:ascii="Palatino Linotype" w:eastAsia="Palatino Linotype" w:hAnsi="Palatino Linotype" w:cs="Palatino Linotype"/>
        </w:rPr>
        <w:t>después de una búsqueda minuciosa en las diferentes áreas a su cargo, no se encontró en los archivos Título con esa fecha de concesión.</w:t>
      </w:r>
    </w:p>
    <w:p w14:paraId="03A761A7" w14:textId="77777777" w:rsidR="0096488C" w:rsidRPr="00624DB2" w:rsidRDefault="0096488C">
      <w:pPr>
        <w:spacing w:after="0" w:line="360" w:lineRule="auto"/>
        <w:ind w:right="560"/>
        <w:jc w:val="both"/>
        <w:rPr>
          <w:rFonts w:ascii="Palatino Linotype" w:eastAsia="Palatino Linotype" w:hAnsi="Palatino Linotype" w:cs="Palatino Linotype"/>
          <w:i/>
        </w:rPr>
      </w:pPr>
    </w:p>
    <w:p w14:paraId="4759F066" w14:textId="77777777" w:rsidR="002447C2" w:rsidRPr="00624DB2"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b/>
          <w:sz w:val="24"/>
          <w:szCs w:val="24"/>
        </w:rPr>
        <w:t>Recurso de revisión.</w:t>
      </w:r>
      <w:r w:rsidRPr="00624DB2">
        <w:rPr>
          <w:rFonts w:ascii="Palatino Linotype" w:eastAsia="Palatino Linotype" w:hAnsi="Palatino Linotype" w:cs="Palatino Linotype"/>
          <w:sz w:val="24"/>
          <w:szCs w:val="24"/>
        </w:rPr>
        <w:t xml:space="preserve"> Derivado de la respuesta del </w:t>
      </w:r>
      <w:r w:rsidRPr="00624DB2">
        <w:rPr>
          <w:rFonts w:ascii="Palatino Linotype" w:eastAsia="Palatino Linotype" w:hAnsi="Palatino Linotype" w:cs="Palatino Linotype"/>
          <w:b/>
          <w:sz w:val="24"/>
          <w:szCs w:val="24"/>
        </w:rPr>
        <w:t xml:space="preserve">Sujeto Obligado, </w:t>
      </w:r>
      <w:r w:rsidRPr="00624DB2">
        <w:rPr>
          <w:rFonts w:ascii="Palatino Linotype" w:eastAsia="Palatino Linotype" w:hAnsi="Palatino Linotype" w:cs="Palatino Linotype"/>
          <w:sz w:val="24"/>
          <w:szCs w:val="24"/>
        </w:rPr>
        <w:t xml:space="preserve">la persona solicitante interpuso Recurso de Revisión a través del </w:t>
      </w:r>
      <w:r w:rsidRPr="00624DB2">
        <w:rPr>
          <w:rFonts w:ascii="Palatino Linotype" w:eastAsia="Palatino Linotype" w:hAnsi="Palatino Linotype" w:cs="Palatino Linotype"/>
          <w:b/>
          <w:sz w:val="24"/>
          <w:szCs w:val="24"/>
        </w:rPr>
        <w:t>SAIMEX</w:t>
      </w:r>
      <w:r w:rsidRPr="00624DB2">
        <w:rPr>
          <w:rFonts w:ascii="Palatino Linotype" w:eastAsia="Palatino Linotype" w:hAnsi="Palatino Linotype" w:cs="Palatino Linotype"/>
          <w:sz w:val="24"/>
          <w:szCs w:val="24"/>
        </w:rPr>
        <w:t xml:space="preserve"> en fecha </w:t>
      </w:r>
      <w:r w:rsidR="00515D30" w:rsidRPr="00624DB2">
        <w:rPr>
          <w:rFonts w:ascii="Palatino Linotype" w:eastAsia="Palatino Linotype" w:hAnsi="Palatino Linotype" w:cs="Palatino Linotype"/>
          <w:b/>
          <w:sz w:val="24"/>
          <w:szCs w:val="24"/>
        </w:rPr>
        <w:t>veintiuno</w:t>
      </w:r>
      <w:r w:rsidR="00A11C3E" w:rsidRPr="00624DB2">
        <w:rPr>
          <w:rFonts w:ascii="Palatino Linotype" w:eastAsia="Palatino Linotype" w:hAnsi="Palatino Linotype" w:cs="Palatino Linotype"/>
          <w:b/>
          <w:sz w:val="24"/>
          <w:szCs w:val="24"/>
        </w:rPr>
        <w:t xml:space="preserve"> de noviembre</w:t>
      </w:r>
      <w:r w:rsidR="00B56352" w:rsidRPr="00624DB2">
        <w:rPr>
          <w:rFonts w:ascii="Palatino Linotype" w:eastAsia="Palatino Linotype" w:hAnsi="Palatino Linotype" w:cs="Palatino Linotype"/>
          <w:b/>
          <w:sz w:val="24"/>
          <w:szCs w:val="24"/>
        </w:rPr>
        <w:t xml:space="preserve"> de dos mil veintitrés</w:t>
      </w:r>
      <w:r w:rsidRPr="00624DB2">
        <w:rPr>
          <w:rFonts w:ascii="Palatino Linotype" w:eastAsia="Palatino Linotype" w:hAnsi="Palatino Linotype" w:cs="Palatino Linotype"/>
          <w:sz w:val="24"/>
          <w:szCs w:val="24"/>
        </w:rPr>
        <w:t>, a través del cual expresó lo siguiente:</w:t>
      </w:r>
    </w:p>
    <w:p w14:paraId="606863C0" w14:textId="77777777" w:rsidR="002447C2" w:rsidRPr="00624DB2" w:rsidRDefault="002447C2">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sz w:val="10"/>
          <w:szCs w:val="24"/>
        </w:rPr>
      </w:pPr>
    </w:p>
    <w:p w14:paraId="1FC7AFC4" w14:textId="77777777" w:rsidR="002447C2" w:rsidRPr="00624DB2" w:rsidRDefault="004E0CEE">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624DB2">
        <w:rPr>
          <w:rFonts w:ascii="Palatino Linotype" w:eastAsia="Palatino Linotype" w:hAnsi="Palatino Linotype" w:cs="Palatino Linotype"/>
          <w:b/>
          <w:sz w:val="24"/>
          <w:szCs w:val="24"/>
        </w:rPr>
        <w:t xml:space="preserve">Acto impugnado. </w:t>
      </w:r>
      <w:r w:rsidR="00AC6573" w:rsidRPr="00624DB2">
        <w:rPr>
          <w:rFonts w:ascii="Palatino Linotype" w:eastAsia="Palatino Linotype" w:hAnsi="Palatino Linotype" w:cs="Palatino Linotype"/>
          <w:i/>
        </w:rPr>
        <w:t>“</w:t>
      </w:r>
      <w:r w:rsidR="00515D30" w:rsidRPr="00624DB2">
        <w:rPr>
          <w:rFonts w:ascii="Palatino Linotype" w:eastAsia="Palatino Linotype" w:hAnsi="Palatino Linotype" w:cs="Palatino Linotype"/>
          <w:i/>
        </w:rPr>
        <w:t>la respuesta otorgada por el ente obligado</w:t>
      </w:r>
      <w:r w:rsidRPr="00624DB2">
        <w:rPr>
          <w:rFonts w:ascii="Palatino Linotype" w:eastAsia="Palatino Linotype" w:hAnsi="Palatino Linotype" w:cs="Palatino Linotype"/>
          <w:i/>
          <w:sz w:val="24"/>
          <w:szCs w:val="24"/>
        </w:rPr>
        <w:t xml:space="preserve">” </w:t>
      </w:r>
      <w:r w:rsidRPr="00624DB2">
        <w:rPr>
          <w:rFonts w:ascii="Palatino Linotype" w:eastAsia="Palatino Linotype" w:hAnsi="Palatino Linotype" w:cs="Palatino Linotype"/>
          <w:i/>
        </w:rPr>
        <w:t>(Sic)</w:t>
      </w:r>
    </w:p>
    <w:p w14:paraId="4AAEC513" w14:textId="77777777" w:rsidR="002447C2" w:rsidRPr="00624DB2" w:rsidRDefault="002447C2">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sz w:val="24"/>
          <w:szCs w:val="24"/>
        </w:rPr>
      </w:pPr>
    </w:p>
    <w:p w14:paraId="2DCB3FB2" w14:textId="77777777" w:rsidR="002447C2" w:rsidRPr="00624DB2" w:rsidRDefault="004E0CEE">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sidRPr="00624DB2">
        <w:rPr>
          <w:rFonts w:ascii="Palatino Linotype" w:eastAsia="Palatino Linotype" w:hAnsi="Palatino Linotype" w:cs="Palatino Linotype"/>
          <w:b/>
          <w:sz w:val="24"/>
          <w:szCs w:val="24"/>
        </w:rPr>
        <w:t xml:space="preserve">Razones o motivos de la inconformidad: </w:t>
      </w:r>
      <w:r w:rsidRPr="00624DB2">
        <w:rPr>
          <w:rFonts w:ascii="Palatino Linotype" w:eastAsia="Palatino Linotype" w:hAnsi="Palatino Linotype" w:cs="Palatino Linotype"/>
          <w:i/>
        </w:rPr>
        <w:t>“</w:t>
      </w:r>
      <w:r w:rsidR="00515D30" w:rsidRPr="00624DB2">
        <w:rPr>
          <w:rFonts w:ascii="Palatino Linotype" w:eastAsia="Palatino Linotype" w:hAnsi="Palatino Linotype" w:cs="Palatino Linotype"/>
          <w:i/>
        </w:rPr>
        <w:t>indican que no tienen la información, sin embargo, no lo realizaron mediante el procedimiento que señala la ley, es decir, no adjuntaron la sesión del comité de transparencia, por medio de la cual, declararan la inexistencia de la información</w:t>
      </w:r>
      <w:r w:rsidRPr="00624DB2">
        <w:rPr>
          <w:rFonts w:ascii="Palatino Linotype" w:eastAsia="Palatino Linotype" w:hAnsi="Palatino Linotype" w:cs="Palatino Linotype"/>
          <w:i/>
          <w:sz w:val="24"/>
          <w:szCs w:val="24"/>
        </w:rPr>
        <w:t xml:space="preserve">” </w:t>
      </w:r>
      <w:r w:rsidRPr="00624DB2">
        <w:rPr>
          <w:rFonts w:ascii="Palatino Linotype" w:eastAsia="Palatino Linotype" w:hAnsi="Palatino Linotype" w:cs="Palatino Linotype"/>
          <w:i/>
        </w:rPr>
        <w:t>(Sic)</w:t>
      </w:r>
    </w:p>
    <w:p w14:paraId="695768AD" w14:textId="77777777" w:rsidR="00AC6573" w:rsidRPr="00624DB2" w:rsidRDefault="00AC6573">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rPr>
      </w:pPr>
    </w:p>
    <w:p w14:paraId="5957ACF5" w14:textId="77777777" w:rsidR="002447C2" w:rsidRPr="00624DB2"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b/>
          <w:sz w:val="24"/>
          <w:szCs w:val="24"/>
        </w:rPr>
        <w:t>Turno.</w:t>
      </w:r>
      <w:r w:rsidRPr="00624DB2">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624DB2">
        <w:rPr>
          <w:rFonts w:ascii="Palatino Linotype" w:eastAsia="Palatino Linotype" w:hAnsi="Palatino Linotype" w:cs="Palatino Linotype"/>
          <w:b/>
          <w:sz w:val="24"/>
          <w:szCs w:val="24"/>
        </w:rPr>
        <w:t>0</w:t>
      </w:r>
      <w:r w:rsidR="00FB31C5" w:rsidRPr="00624DB2">
        <w:rPr>
          <w:rFonts w:ascii="Palatino Linotype" w:eastAsia="Palatino Linotype" w:hAnsi="Palatino Linotype" w:cs="Palatino Linotype"/>
          <w:b/>
          <w:sz w:val="24"/>
          <w:szCs w:val="24"/>
        </w:rPr>
        <w:t>8059</w:t>
      </w:r>
      <w:r w:rsidRPr="00624DB2">
        <w:rPr>
          <w:rFonts w:ascii="Palatino Linotype" w:eastAsia="Palatino Linotype" w:hAnsi="Palatino Linotype" w:cs="Palatino Linotype"/>
          <w:b/>
          <w:sz w:val="24"/>
          <w:szCs w:val="24"/>
        </w:rPr>
        <w:t>/INFOEM/IP/RR/2023</w:t>
      </w:r>
      <w:r w:rsidRPr="00624DB2">
        <w:rPr>
          <w:rFonts w:ascii="Palatino Linotype" w:eastAsia="Palatino Linotype" w:hAnsi="Palatino Linotype" w:cs="Palatino Linotype"/>
          <w:sz w:val="24"/>
          <w:szCs w:val="24"/>
        </w:rPr>
        <w:t xml:space="preserve">, se turnó por el sistema electrónico del Instituto de Transparencia, Acceso a la Información Pública y Protección de Datos </w:t>
      </w:r>
      <w:r w:rsidRPr="00624DB2">
        <w:rPr>
          <w:rFonts w:ascii="Palatino Linotype" w:eastAsia="Palatino Linotype" w:hAnsi="Palatino Linotype" w:cs="Palatino Linotype"/>
          <w:sz w:val="24"/>
          <w:szCs w:val="24"/>
        </w:rPr>
        <w:lastRenderedPageBreak/>
        <w:t xml:space="preserve">Personales del Estado de México y Municipios, a la </w:t>
      </w:r>
      <w:r w:rsidRPr="00624DB2">
        <w:rPr>
          <w:rFonts w:ascii="Palatino Linotype" w:eastAsia="Palatino Linotype" w:hAnsi="Palatino Linotype" w:cs="Palatino Linotype"/>
          <w:b/>
          <w:sz w:val="24"/>
          <w:szCs w:val="24"/>
        </w:rPr>
        <w:t>Comisionada Guadalupe Ramírez Peña</w:t>
      </w:r>
      <w:r w:rsidRPr="00624DB2">
        <w:rPr>
          <w:rFonts w:ascii="Palatino Linotype" w:eastAsia="Palatino Linotype" w:hAnsi="Palatino Linotype" w:cs="Palatino Linotype"/>
          <w:sz w:val="24"/>
          <w:szCs w:val="24"/>
        </w:rPr>
        <w:t xml:space="preserve"> para su análisis, estudio, elaboración del proyecto y presentación ante el Pleno de este Instituto.</w:t>
      </w:r>
    </w:p>
    <w:p w14:paraId="1393135D" w14:textId="77777777" w:rsidR="002447C2" w:rsidRPr="00624DB2"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C5AA0E5" w14:textId="77777777" w:rsidR="002447C2" w:rsidRPr="00624DB2" w:rsidRDefault="004E0CEE">
      <w:pPr>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b/>
          <w:sz w:val="24"/>
          <w:szCs w:val="24"/>
        </w:rPr>
        <w:t>Admisión del recurso de revisión</w:t>
      </w:r>
      <w:r w:rsidRPr="00624DB2">
        <w:rPr>
          <w:rFonts w:ascii="Palatino Linotype" w:eastAsia="Palatino Linotype" w:hAnsi="Palatino Linotype" w:cs="Palatino Linotype"/>
          <w:sz w:val="24"/>
          <w:szCs w:val="24"/>
        </w:rPr>
        <w:t xml:space="preserve">: En fecha </w:t>
      </w:r>
      <w:r w:rsidR="00B23B70" w:rsidRPr="00624DB2">
        <w:rPr>
          <w:rFonts w:ascii="Palatino Linotype" w:eastAsia="Palatino Linotype" w:hAnsi="Palatino Linotype" w:cs="Palatino Linotype"/>
          <w:b/>
          <w:sz w:val="24"/>
          <w:szCs w:val="24"/>
        </w:rPr>
        <w:t>veinticuatro</w:t>
      </w:r>
      <w:r w:rsidR="00A11C3E" w:rsidRPr="00624DB2">
        <w:rPr>
          <w:rFonts w:ascii="Palatino Linotype" w:eastAsia="Palatino Linotype" w:hAnsi="Palatino Linotype" w:cs="Palatino Linotype"/>
          <w:b/>
          <w:sz w:val="24"/>
          <w:szCs w:val="24"/>
        </w:rPr>
        <w:t xml:space="preserve"> de noviembre</w:t>
      </w:r>
      <w:r w:rsidRPr="00624DB2">
        <w:rPr>
          <w:rFonts w:ascii="Palatino Linotype" w:eastAsia="Palatino Linotype" w:hAnsi="Palatino Linotype" w:cs="Palatino Linotype"/>
          <w:b/>
          <w:sz w:val="24"/>
          <w:szCs w:val="24"/>
        </w:rPr>
        <w:t xml:space="preserve"> de dos mil veintitrés</w:t>
      </w:r>
      <w:r w:rsidRPr="00624DB2">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624DB2">
        <w:rPr>
          <w:rFonts w:ascii="Palatino Linotype" w:eastAsia="Palatino Linotype" w:hAnsi="Palatino Linotype" w:cs="Palatino Linotype"/>
          <w:b/>
          <w:sz w:val="24"/>
          <w:szCs w:val="24"/>
        </w:rPr>
        <w:t>Sujeto Obligado</w:t>
      </w:r>
      <w:r w:rsidRPr="00624DB2">
        <w:rPr>
          <w:rFonts w:ascii="Palatino Linotype" w:eastAsia="Palatino Linotype" w:hAnsi="Palatino Linotype" w:cs="Palatino Linotype"/>
          <w:sz w:val="24"/>
          <w:szCs w:val="24"/>
        </w:rPr>
        <w:t xml:space="preserve"> presentara su informe justificado. </w:t>
      </w:r>
    </w:p>
    <w:p w14:paraId="0BDB16F5" w14:textId="77777777" w:rsidR="002447C2" w:rsidRPr="00624DB2"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18"/>
          <w:szCs w:val="24"/>
        </w:rPr>
      </w:pPr>
    </w:p>
    <w:p w14:paraId="6F0C7D75" w14:textId="77777777" w:rsidR="002447C2" w:rsidRPr="00624DB2" w:rsidRDefault="004E0CEE" w:rsidP="00A11C3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b/>
          <w:sz w:val="24"/>
          <w:szCs w:val="24"/>
        </w:rPr>
      </w:pPr>
      <w:r w:rsidRPr="00624DB2">
        <w:rPr>
          <w:rFonts w:ascii="Palatino Linotype" w:eastAsia="Palatino Linotype" w:hAnsi="Palatino Linotype" w:cs="Palatino Linotype"/>
          <w:b/>
          <w:sz w:val="24"/>
          <w:szCs w:val="24"/>
        </w:rPr>
        <w:t xml:space="preserve">Informe Justificado. </w:t>
      </w:r>
      <w:r w:rsidR="00A11C3E" w:rsidRPr="00624DB2">
        <w:rPr>
          <w:rFonts w:ascii="Palatino Linotype" w:eastAsia="Palatino Linotype" w:hAnsi="Palatino Linotype" w:cs="Palatino Linotype"/>
          <w:sz w:val="24"/>
          <w:szCs w:val="24"/>
        </w:rPr>
        <w:t xml:space="preserve">De las constancias que obran en el expediente electrónico aperturado con motivo del presente medio de impugnación, se advierte que durante el periodo de manifestaciones el </w:t>
      </w:r>
      <w:r w:rsidR="00A11C3E" w:rsidRPr="00624DB2">
        <w:rPr>
          <w:rFonts w:ascii="Palatino Linotype" w:eastAsia="Palatino Linotype" w:hAnsi="Palatino Linotype" w:cs="Palatino Linotype"/>
          <w:b/>
          <w:sz w:val="24"/>
          <w:szCs w:val="24"/>
        </w:rPr>
        <w:t>Sujeto Obligado</w:t>
      </w:r>
      <w:r w:rsidR="00A11C3E" w:rsidRPr="00624DB2">
        <w:rPr>
          <w:rFonts w:ascii="Palatino Linotype" w:eastAsia="Palatino Linotype" w:hAnsi="Palatino Linotype" w:cs="Palatino Linotype"/>
          <w:sz w:val="24"/>
          <w:szCs w:val="24"/>
        </w:rPr>
        <w:t xml:space="preserve"> fue omiso en rendir su informe justificado y la parte </w:t>
      </w:r>
      <w:r w:rsidR="00A11C3E" w:rsidRPr="00624DB2">
        <w:rPr>
          <w:rFonts w:ascii="Palatino Linotype" w:eastAsia="Palatino Linotype" w:hAnsi="Palatino Linotype" w:cs="Palatino Linotype"/>
          <w:b/>
          <w:sz w:val="24"/>
          <w:szCs w:val="24"/>
        </w:rPr>
        <w:t>Recurrente</w:t>
      </w:r>
      <w:r w:rsidR="00A11C3E" w:rsidRPr="00624DB2">
        <w:rPr>
          <w:rFonts w:ascii="Palatino Linotype" w:eastAsia="Palatino Linotype" w:hAnsi="Palatino Linotype" w:cs="Palatino Linotype"/>
          <w:sz w:val="24"/>
          <w:szCs w:val="24"/>
        </w:rPr>
        <w:t xml:space="preserve"> en hacer valer manifestaciones que a su derecho resultaran convenientes como se muestra a continuación:</w:t>
      </w:r>
    </w:p>
    <w:p w14:paraId="4D35E425" w14:textId="77777777" w:rsidR="002447C2" w:rsidRPr="00624DB2" w:rsidRDefault="00B23B70" w:rsidP="00B23B70">
      <w:pPr>
        <w:rPr>
          <w:rFonts w:ascii="Palatino Linotype" w:eastAsia="Palatino Linotype" w:hAnsi="Palatino Linotype" w:cs="Palatino Linotype"/>
          <w:b/>
        </w:rPr>
      </w:pPr>
      <w:r w:rsidRPr="00624DB2">
        <w:rPr>
          <w:rFonts w:ascii="Palatino Linotype" w:eastAsia="Palatino Linotype" w:hAnsi="Palatino Linotype" w:cs="Palatino Linotype"/>
          <w:b/>
          <w:noProof/>
        </w:rPr>
        <w:drawing>
          <wp:inline distT="0" distB="0" distL="0" distR="0" wp14:anchorId="33A37E17" wp14:editId="2228FAD2">
            <wp:extent cx="5756275" cy="1219200"/>
            <wp:effectExtent l="19050" t="19050" r="15875" b="190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6281" b="13316"/>
                    <a:stretch/>
                  </pic:blipFill>
                  <pic:spPr bwMode="auto">
                    <a:xfrm>
                      <a:off x="0" y="0"/>
                      <a:ext cx="5756275" cy="1219200"/>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277E35FC" w14:textId="77777777" w:rsidR="002447C2" w:rsidRPr="00624DB2" w:rsidRDefault="004E0CEE">
      <w:pPr>
        <w:numPr>
          <w:ilvl w:val="0"/>
          <w:numId w:val="2"/>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b/>
          <w:sz w:val="24"/>
          <w:szCs w:val="24"/>
        </w:rPr>
        <w:lastRenderedPageBreak/>
        <w:t>Ampliación de plazo:</w:t>
      </w:r>
      <w:r w:rsidRPr="00624DB2">
        <w:rPr>
          <w:rFonts w:ascii="Palatino Linotype" w:eastAsia="Palatino Linotype" w:hAnsi="Palatino Linotype" w:cs="Palatino Linotype"/>
          <w:sz w:val="24"/>
          <w:szCs w:val="24"/>
        </w:rPr>
        <w:t xml:space="preserve"> El</w:t>
      </w:r>
      <w:r w:rsidRPr="00624DB2">
        <w:rPr>
          <w:rFonts w:ascii="Palatino Linotype" w:eastAsia="Palatino Linotype" w:hAnsi="Palatino Linotype" w:cs="Palatino Linotype"/>
          <w:b/>
          <w:sz w:val="24"/>
          <w:szCs w:val="24"/>
        </w:rPr>
        <w:t xml:space="preserve"> </w:t>
      </w:r>
      <w:r w:rsidR="00B23B70" w:rsidRPr="00624DB2">
        <w:rPr>
          <w:rFonts w:ascii="Palatino Linotype" w:eastAsia="Palatino Linotype" w:hAnsi="Palatino Linotype" w:cs="Palatino Linotype"/>
          <w:b/>
          <w:sz w:val="24"/>
          <w:szCs w:val="24"/>
        </w:rPr>
        <w:t>veintidós</w:t>
      </w:r>
      <w:r w:rsidRPr="00624DB2">
        <w:rPr>
          <w:rFonts w:ascii="Palatino Linotype" w:eastAsia="Palatino Linotype" w:hAnsi="Palatino Linotype" w:cs="Palatino Linotype"/>
          <w:b/>
          <w:sz w:val="24"/>
          <w:szCs w:val="24"/>
        </w:rPr>
        <w:t xml:space="preserve"> de </w:t>
      </w:r>
      <w:r w:rsidR="00C074A3" w:rsidRPr="00624DB2">
        <w:rPr>
          <w:rFonts w:ascii="Palatino Linotype" w:eastAsia="Palatino Linotype" w:hAnsi="Palatino Linotype" w:cs="Palatino Linotype"/>
          <w:b/>
          <w:sz w:val="24"/>
          <w:szCs w:val="24"/>
        </w:rPr>
        <w:t>febrero</w:t>
      </w:r>
      <w:r w:rsidRPr="00624DB2">
        <w:rPr>
          <w:rFonts w:ascii="Palatino Linotype" w:eastAsia="Palatino Linotype" w:hAnsi="Palatino Linotype" w:cs="Palatino Linotype"/>
          <w:b/>
          <w:sz w:val="24"/>
          <w:szCs w:val="24"/>
        </w:rPr>
        <w:t xml:space="preserve"> de dos mil veinticuatro</w:t>
      </w:r>
      <w:r w:rsidRPr="00624DB2">
        <w:rPr>
          <w:rFonts w:ascii="Palatino Linotype" w:eastAsia="Palatino Linotype" w:hAnsi="Palatino Linotype" w:cs="Palatino Linotype"/>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2FE9D685" w14:textId="77777777" w:rsidR="002447C2" w:rsidRPr="00624DB2" w:rsidRDefault="002447C2">
      <w:pPr>
        <w:spacing w:after="0" w:line="360" w:lineRule="auto"/>
        <w:ind w:right="49"/>
        <w:jc w:val="both"/>
        <w:rPr>
          <w:rFonts w:ascii="Palatino Linotype" w:eastAsia="Palatino Linotype" w:hAnsi="Palatino Linotype" w:cs="Palatino Linotype"/>
          <w:sz w:val="24"/>
          <w:szCs w:val="24"/>
        </w:rPr>
      </w:pPr>
    </w:p>
    <w:p w14:paraId="38D77B37" w14:textId="77777777" w:rsidR="002447C2" w:rsidRPr="00624DB2" w:rsidRDefault="004E0CEE">
      <w:pP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D9ED116" w14:textId="77777777" w:rsidR="002447C2" w:rsidRPr="00624DB2" w:rsidRDefault="004E0CEE">
      <w:pPr>
        <w:spacing w:after="0" w:line="360" w:lineRule="auto"/>
        <w:ind w:right="49"/>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 </w:t>
      </w:r>
    </w:p>
    <w:p w14:paraId="10C8063F" w14:textId="77777777" w:rsidR="002447C2" w:rsidRPr="00624DB2" w:rsidRDefault="004E0CEE">
      <w:pPr>
        <w:spacing w:after="0" w:line="360" w:lineRule="auto"/>
        <w:ind w:right="49"/>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4A45CC7" w14:textId="77777777" w:rsidR="002447C2" w:rsidRPr="00624DB2" w:rsidRDefault="004E0CEE">
      <w:pPr>
        <w:spacing w:after="0" w:line="360" w:lineRule="auto"/>
        <w:ind w:right="49"/>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 </w:t>
      </w:r>
    </w:p>
    <w:p w14:paraId="1088197C" w14:textId="77777777" w:rsidR="002447C2" w:rsidRPr="00624DB2" w:rsidRDefault="004E0CEE">
      <w:pPr>
        <w:spacing w:after="0" w:line="360" w:lineRule="auto"/>
        <w:ind w:right="49"/>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Así, en términos de lo que establecen los artículos 8.1 y 25 de la Convención Americana sobre Derechos Humanos, los recursos deben ser sencillos y resolverse en </w:t>
      </w:r>
      <w:r w:rsidRPr="00624DB2">
        <w:rPr>
          <w:rFonts w:ascii="Palatino Linotype" w:eastAsia="Palatino Linotype" w:hAnsi="Palatino Linotype" w:cs="Palatino Linotype"/>
          <w:sz w:val="24"/>
          <w:szCs w:val="24"/>
        </w:rPr>
        <w:lastRenderedPageBreak/>
        <w:t>el menor tiempo posible, tomando en consideración la dilación total del procedimiento; esto es, en un plazo razonable.</w:t>
      </w:r>
    </w:p>
    <w:p w14:paraId="50465FB2" w14:textId="77777777" w:rsidR="002447C2" w:rsidRPr="00624DB2" w:rsidRDefault="002447C2">
      <w:pPr>
        <w:spacing w:after="0" w:line="360" w:lineRule="auto"/>
        <w:ind w:right="49"/>
        <w:jc w:val="both"/>
        <w:rPr>
          <w:rFonts w:ascii="Palatino Linotype" w:eastAsia="Palatino Linotype" w:hAnsi="Palatino Linotype" w:cs="Palatino Linotype"/>
          <w:sz w:val="24"/>
          <w:szCs w:val="24"/>
        </w:rPr>
      </w:pPr>
    </w:p>
    <w:p w14:paraId="36D20B9A" w14:textId="77777777" w:rsidR="002447C2" w:rsidRPr="00624DB2" w:rsidRDefault="004E0CEE">
      <w:pPr>
        <w:spacing w:after="0" w:line="360" w:lineRule="auto"/>
        <w:ind w:right="49"/>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313E7EA" w14:textId="77777777" w:rsidR="002447C2" w:rsidRPr="00624DB2" w:rsidRDefault="002447C2">
      <w:pPr>
        <w:spacing w:after="0" w:line="360" w:lineRule="auto"/>
        <w:ind w:right="49"/>
        <w:jc w:val="both"/>
        <w:rPr>
          <w:rFonts w:ascii="Palatino Linotype" w:eastAsia="Palatino Linotype" w:hAnsi="Palatino Linotype" w:cs="Palatino Linotype"/>
          <w:sz w:val="24"/>
          <w:szCs w:val="24"/>
        </w:rPr>
      </w:pPr>
    </w:p>
    <w:p w14:paraId="1DB4D51A" w14:textId="77777777" w:rsidR="002447C2" w:rsidRPr="00624DB2" w:rsidRDefault="004E0CEE">
      <w:pPr>
        <w:spacing w:after="0" w:line="360" w:lineRule="auto"/>
        <w:ind w:right="49"/>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3D5FF8CC" w14:textId="77777777" w:rsidR="002447C2" w:rsidRPr="00624DB2" w:rsidRDefault="002447C2">
      <w:pPr>
        <w:spacing w:after="0" w:line="360" w:lineRule="auto"/>
        <w:ind w:right="49"/>
        <w:jc w:val="both"/>
        <w:rPr>
          <w:rFonts w:ascii="Palatino Linotype" w:eastAsia="Palatino Linotype" w:hAnsi="Palatino Linotype" w:cs="Palatino Linotype"/>
          <w:sz w:val="24"/>
          <w:szCs w:val="24"/>
        </w:rPr>
      </w:pPr>
    </w:p>
    <w:p w14:paraId="25D88659" w14:textId="77777777" w:rsidR="002447C2" w:rsidRPr="00624DB2" w:rsidRDefault="004E0CEE">
      <w:pPr>
        <w:tabs>
          <w:tab w:val="left" w:pos="709"/>
        </w:tabs>
        <w:spacing w:after="0" w:line="360" w:lineRule="auto"/>
        <w:ind w:left="567" w:right="560"/>
        <w:jc w:val="both"/>
        <w:rPr>
          <w:rFonts w:ascii="Palatino Linotype" w:eastAsia="Palatino Linotype" w:hAnsi="Palatino Linotype" w:cs="Palatino Linotype"/>
        </w:rPr>
      </w:pPr>
      <w:r w:rsidRPr="00624DB2">
        <w:rPr>
          <w:rFonts w:ascii="Palatino Linotype" w:eastAsia="Palatino Linotype" w:hAnsi="Palatino Linotype" w:cs="Palatino Linotype"/>
          <w:b/>
          <w:sz w:val="24"/>
          <w:szCs w:val="24"/>
        </w:rPr>
        <w:t>a</w:t>
      </w:r>
      <w:r w:rsidRPr="00624DB2">
        <w:rPr>
          <w:rFonts w:ascii="Palatino Linotype" w:eastAsia="Palatino Linotype" w:hAnsi="Palatino Linotype" w:cs="Palatino Linotype"/>
          <w:b/>
        </w:rPr>
        <w:t>)    Complejidad del asunto:</w:t>
      </w:r>
      <w:r w:rsidRPr="00624DB2">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7EA6CECF" w14:textId="77777777" w:rsidR="002447C2" w:rsidRPr="00624DB2" w:rsidRDefault="004E0CEE">
      <w:pPr>
        <w:tabs>
          <w:tab w:val="left" w:pos="709"/>
        </w:tabs>
        <w:spacing w:after="0" w:line="360" w:lineRule="auto"/>
        <w:ind w:left="567" w:right="560"/>
        <w:jc w:val="both"/>
        <w:rPr>
          <w:rFonts w:ascii="Palatino Linotype" w:eastAsia="Palatino Linotype" w:hAnsi="Palatino Linotype" w:cs="Palatino Linotype"/>
        </w:rPr>
      </w:pPr>
      <w:r w:rsidRPr="00624DB2">
        <w:rPr>
          <w:rFonts w:ascii="Palatino Linotype" w:eastAsia="Palatino Linotype" w:hAnsi="Palatino Linotype" w:cs="Palatino Linotype"/>
          <w:b/>
        </w:rPr>
        <w:t>b)   Actividad Procesal del interesado</w:t>
      </w:r>
      <w:r w:rsidRPr="00624DB2">
        <w:rPr>
          <w:rFonts w:ascii="Palatino Linotype" w:eastAsia="Palatino Linotype" w:hAnsi="Palatino Linotype" w:cs="Palatino Linotype"/>
        </w:rPr>
        <w:t>: Acciones u omisiones del interesado.</w:t>
      </w:r>
    </w:p>
    <w:p w14:paraId="6058CA2B" w14:textId="77777777" w:rsidR="002447C2" w:rsidRPr="00624DB2" w:rsidRDefault="004E0CEE">
      <w:pPr>
        <w:tabs>
          <w:tab w:val="left" w:pos="851"/>
        </w:tabs>
        <w:spacing w:after="0" w:line="360" w:lineRule="auto"/>
        <w:ind w:left="567" w:right="560"/>
        <w:jc w:val="both"/>
        <w:rPr>
          <w:rFonts w:ascii="Palatino Linotype" w:eastAsia="Palatino Linotype" w:hAnsi="Palatino Linotype" w:cs="Palatino Linotype"/>
        </w:rPr>
      </w:pPr>
      <w:r w:rsidRPr="00624DB2">
        <w:rPr>
          <w:rFonts w:ascii="Palatino Linotype" w:eastAsia="Palatino Linotype" w:hAnsi="Palatino Linotype" w:cs="Palatino Linotype"/>
          <w:b/>
        </w:rPr>
        <w:t>c)  Conducta de la Autoridad:</w:t>
      </w:r>
      <w:r w:rsidRPr="00624DB2">
        <w:rPr>
          <w:rFonts w:ascii="Palatino Linotype" w:eastAsia="Palatino Linotype" w:hAnsi="Palatino Linotype" w:cs="Palatino Linotype"/>
        </w:rPr>
        <w:t xml:space="preserve"> Las Acciones u omisiones realizadas en el procedimiento. Así como si la autoridad actuó con la debida diligencia.</w:t>
      </w:r>
    </w:p>
    <w:p w14:paraId="4950ADE9" w14:textId="77777777" w:rsidR="002447C2" w:rsidRPr="00624DB2" w:rsidRDefault="004E0CEE">
      <w:pPr>
        <w:tabs>
          <w:tab w:val="left" w:pos="851"/>
        </w:tabs>
        <w:spacing w:after="0" w:line="360" w:lineRule="auto"/>
        <w:ind w:left="567" w:right="560"/>
        <w:jc w:val="both"/>
        <w:rPr>
          <w:rFonts w:ascii="Palatino Linotype" w:eastAsia="Palatino Linotype" w:hAnsi="Palatino Linotype" w:cs="Palatino Linotype"/>
        </w:rPr>
      </w:pPr>
      <w:r w:rsidRPr="00624DB2">
        <w:rPr>
          <w:rFonts w:ascii="Palatino Linotype" w:eastAsia="Palatino Linotype" w:hAnsi="Palatino Linotype" w:cs="Palatino Linotype"/>
          <w:b/>
        </w:rPr>
        <w:t>d) La afectación generada en la situación jurídica de la persona involucrada en el proceso:</w:t>
      </w:r>
      <w:r w:rsidRPr="00624DB2">
        <w:rPr>
          <w:rFonts w:ascii="Palatino Linotype" w:eastAsia="Palatino Linotype" w:hAnsi="Palatino Linotype" w:cs="Palatino Linotype"/>
        </w:rPr>
        <w:t xml:space="preserve"> Violación a sus derechos humanos.</w:t>
      </w:r>
    </w:p>
    <w:p w14:paraId="372C98C4" w14:textId="77777777" w:rsidR="002447C2" w:rsidRPr="00624DB2" w:rsidRDefault="002447C2">
      <w:pPr>
        <w:tabs>
          <w:tab w:val="left" w:pos="851"/>
        </w:tabs>
        <w:spacing w:after="0" w:line="360" w:lineRule="auto"/>
        <w:ind w:left="567" w:right="560"/>
        <w:jc w:val="both"/>
        <w:rPr>
          <w:rFonts w:ascii="Palatino Linotype" w:eastAsia="Palatino Linotype" w:hAnsi="Palatino Linotype" w:cs="Palatino Linotype"/>
        </w:rPr>
      </w:pPr>
    </w:p>
    <w:p w14:paraId="44ED57DE" w14:textId="77777777" w:rsidR="002447C2" w:rsidRPr="00624DB2" w:rsidRDefault="004E0CEE">
      <w:pPr>
        <w:spacing w:after="0" w:line="360" w:lineRule="auto"/>
        <w:ind w:right="49"/>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050B01F" w14:textId="77777777" w:rsidR="002447C2" w:rsidRPr="00624DB2" w:rsidRDefault="004E0CEE">
      <w:pPr>
        <w:spacing w:after="0" w:line="360" w:lineRule="auto"/>
        <w:ind w:right="49"/>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 </w:t>
      </w:r>
    </w:p>
    <w:p w14:paraId="12817240" w14:textId="77777777" w:rsidR="002447C2" w:rsidRPr="00624DB2" w:rsidRDefault="004E0CEE">
      <w:pPr>
        <w:spacing w:after="0" w:line="360" w:lineRule="auto"/>
        <w:ind w:right="49"/>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624DB2">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sidRPr="00624DB2">
        <w:rPr>
          <w:rFonts w:ascii="Palatino Linotype" w:eastAsia="Palatino Linotype" w:hAnsi="Palatino Linotype" w:cs="Palatino Linotype"/>
          <w:sz w:val="24"/>
          <w:szCs w:val="24"/>
        </w:rPr>
        <w:t>, visible en la Gaceta del Seminario Judicial de la Federación con el registro digital 205635.</w:t>
      </w:r>
    </w:p>
    <w:p w14:paraId="0B08C4B0" w14:textId="77777777" w:rsidR="002447C2" w:rsidRPr="00624DB2" w:rsidRDefault="004E0CEE">
      <w:pPr>
        <w:spacing w:after="0" w:line="360" w:lineRule="auto"/>
        <w:ind w:right="49"/>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 </w:t>
      </w:r>
    </w:p>
    <w:p w14:paraId="6A6E59B2" w14:textId="77777777" w:rsidR="002447C2" w:rsidRPr="00624DB2" w:rsidRDefault="004E0CEE">
      <w:pPr>
        <w:spacing w:after="0" w:line="360" w:lineRule="auto"/>
        <w:ind w:right="49"/>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624DB2">
        <w:rPr>
          <w:rFonts w:ascii="Palatino Linotype" w:eastAsia="Palatino Linotype" w:hAnsi="Palatino Linotype" w:cs="Palatino Linotype"/>
          <w:sz w:val="24"/>
          <w:szCs w:val="24"/>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2673DFA0" w14:textId="77777777" w:rsidR="002447C2" w:rsidRPr="00624DB2" w:rsidRDefault="002447C2">
      <w:pPr>
        <w:spacing w:after="0" w:line="360" w:lineRule="auto"/>
        <w:ind w:right="49"/>
        <w:jc w:val="both"/>
        <w:rPr>
          <w:rFonts w:ascii="Palatino Linotype" w:eastAsia="Palatino Linotype" w:hAnsi="Palatino Linotype" w:cs="Palatino Linotype"/>
          <w:sz w:val="24"/>
          <w:szCs w:val="24"/>
        </w:rPr>
      </w:pPr>
    </w:p>
    <w:p w14:paraId="4656CE6C" w14:textId="77777777" w:rsidR="002447C2" w:rsidRPr="00624DB2" w:rsidRDefault="004E0CEE">
      <w:pPr>
        <w:spacing w:after="0" w:line="360" w:lineRule="auto"/>
        <w:ind w:right="49"/>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0B39E226" w14:textId="77777777" w:rsidR="002447C2" w:rsidRPr="00624DB2" w:rsidRDefault="004E0CEE">
      <w:pPr>
        <w:spacing w:after="0" w:line="360" w:lineRule="auto"/>
        <w:ind w:right="49"/>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 </w:t>
      </w:r>
    </w:p>
    <w:p w14:paraId="46A58846" w14:textId="77777777" w:rsidR="002447C2" w:rsidRPr="00624DB2" w:rsidRDefault="004E0CEE">
      <w:pPr>
        <w:spacing w:after="0" w:line="276" w:lineRule="auto"/>
        <w:ind w:left="567" w:right="560"/>
        <w:jc w:val="both"/>
        <w:rPr>
          <w:rFonts w:ascii="Palatino Linotype" w:eastAsia="Palatino Linotype" w:hAnsi="Palatino Linotype" w:cs="Palatino Linotype"/>
        </w:rPr>
      </w:pPr>
      <w:r w:rsidRPr="00624DB2">
        <w:rPr>
          <w:rFonts w:ascii="Palatino Linotype" w:eastAsia="Palatino Linotype" w:hAnsi="Palatino Linotype" w:cs="Palatino Linotype"/>
          <w:b/>
        </w:rPr>
        <w:t xml:space="preserve"> “PLAZO RAZONABLE PARA RESOLVER. DIMENSIÓN Y EFECTOS DE ESTE CONCEPTO CUANDO SE ADUCE EXCESIVA CARGA DE TRABAJO.”</w:t>
      </w:r>
      <w:r w:rsidRPr="00624DB2">
        <w:rPr>
          <w:rFonts w:ascii="Palatino Linotype" w:eastAsia="Palatino Linotype" w:hAnsi="Palatino Linotype" w:cs="Palatino Linotype"/>
        </w:rPr>
        <w:t xml:space="preserve"> consultable en el Seminario Judicial de la Federación y su gaceta, con el registro digital 2002351.</w:t>
      </w:r>
    </w:p>
    <w:p w14:paraId="5769AF4F" w14:textId="77777777" w:rsidR="002447C2" w:rsidRPr="00624DB2" w:rsidRDefault="004E0CEE">
      <w:pPr>
        <w:spacing w:after="0" w:line="276" w:lineRule="auto"/>
        <w:ind w:left="567" w:right="560"/>
        <w:jc w:val="both"/>
        <w:rPr>
          <w:rFonts w:ascii="Palatino Linotype" w:eastAsia="Palatino Linotype" w:hAnsi="Palatino Linotype" w:cs="Palatino Linotype"/>
        </w:rPr>
      </w:pPr>
      <w:r w:rsidRPr="00624DB2">
        <w:rPr>
          <w:rFonts w:ascii="Palatino Linotype" w:eastAsia="Palatino Linotype" w:hAnsi="Palatino Linotype" w:cs="Palatino Linotype"/>
        </w:rPr>
        <w:t xml:space="preserve"> </w:t>
      </w:r>
    </w:p>
    <w:p w14:paraId="0C77474A" w14:textId="77777777" w:rsidR="002447C2" w:rsidRPr="00624DB2" w:rsidRDefault="004E0CEE">
      <w:pPr>
        <w:spacing w:after="0" w:line="276" w:lineRule="auto"/>
        <w:ind w:left="567" w:right="560"/>
        <w:jc w:val="both"/>
        <w:rPr>
          <w:rFonts w:ascii="Palatino Linotype" w:eastAsia="Palatino Linotype" w:hAnsi="Palatino Linotype" w:cs="Palatino Linotype"/>
        </w:rPr>
      </w:pPr>
      <w:r w:rsidRPr="00624DB2">
        <w:rPr>
          <w:rFonts w:ascii="Palatino Linotype" w:eastAsia="Palatino Linotype" w:hAnsi="Palatino Linotype" w:cs="Palatino Linotype"/>
          <w:b/>
        </w:rPr>
        <w:t>“PLAZO RAZONABLE PARA RESOLVER. CONCEPTO Y ELEMENTOS QUE LO INTEGRAN A LA LUZ DEL DERECHO INTERNACIONAL DE LOS DERECHOS HUMANOS.”,</w:t>
      </w:r>
      <w:r w:rsidRPr="00624DB2">
        <w:rPr>
          <w:rFonts w:ascii="Palatino Linotype" w:eastAsia="Palatino Linotype" w:hAnsi="Palatino Linotype" w:cs="Palatino Linotype"/>
        </w:rPr>
        <w:t xml:space="preserve"> visible en el Seminario Judicial de la Federación y su gaceta, con el registro digital 2002350.</w:t>
      </w:r>
    </w:p>
    <w:p w14:paraId="56F69056" w14:textId="77777777" w:rsidR="002447C2" w:rsidRPr="00624DB2"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C0C24C2" w14:textId="77777777" w:rsidR="002447C2" w:rsidRPr="00624DB2" w:rsidRDefault="004E0CE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08EB0770" w14:textId="77777777" w:rsidR="002447C2" w:rsidRPr="00624DB2"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B8908D0" w14:textId="77777777" w:rsidR="002447C2" w:rsidRPr="00624DB2" w:rsidRDefault="004E0CEE">
      <w:pPr>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b/>
          <w:sz w:val="24"/>
          <w:szCs w:val="24"/>
        </w:rPr>
        <w:lastRenderedPageBreak/>
        <w:t>Cierre de instrucción</w:t>
      </w:r>
      <w:r w:rsidRPr="00624DB2">
        <w:rPr>
          <w:rFonts w:ascii="Palatino Linotype" w:eastAsia="Palatino Linotype" w:hAnsi="Palatino Linotype" w:cs="Palatino Linotype"/>
          <w:sz w:val="24"/>
          <w:szCs w:val="24"/>
        </w:rPr>
        <w:t xml:space="preserve">. En fecha </w:t>
      </w:r>
      <w:r w:rsidR="0015508F" w:rsidRPr="00624DB2">
        <w:rPr>
          <w:rFonts w:ascii="Palatino Linotype" w:eastAsia="Palatino Linotype" w:hAnsi="Palatino Linotype" w:cs="Palatino Linotype"/>
          <w:b/>
          <w:sz w:val="24"/>
          <w:szCs w:val="24"/>
        </w:rPr>
        <w:t>veintidós de febrero de dos mil veinticuatro</w:t>
      </w:r>
      <w:r w:rsidRPr="00624DB2">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1323E516" w14:textId="77777777" w:rsidR="002447C2" w:rsidRPr="00624DB2"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3184871" w14:textId="77777777" w:rsidR="002447C2" w:rsidRPr="00624DB2" w:rsidRDefault="004E0CEE">
      <w:pPr>
        <w:spacing w:after="0" w:line="360" w:lineRule="auto"/>
        <w:ind w:right="49"/>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35A013E2" w14:textId="77777777" w:rsidR="002447C2" w:rsidRPr="00624DB2"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927901B" w14:textId="77777777" w:rsidR="002447C2" w:rsidRPr="00624DB2" w:rsidRDefault="004E0CEE">
      <w:pPr>
        <w:spacing w:after="0" w:line="360" w:lineRule="auto"/>
        <w:ind w:right="49"/>
        <w:jc w:val="center"/>
        <w:rPr>
          <w:rFonts w:ascii="Palatino Linotype" w:eastAsia="Palatino Linotype" w:hAnsi="Palatino Linotype" w:cs="Palatino Linotype"/>
          <w:b/>
          <w:sz w:val="24"/>
          <w:szCs w:val="24"/>
        </w:rPr>
      </w:pPr>
      <w:r w:rsidRPr="00624DB2">
        <w:rPr>
          <w:rFonts w:ascii="Palatino Linotype" w:eastAsia="Palatino Linotype" w:hAnsi="Palatino Linotype" w:cs="Palatino Linotype"/>
          <w:b/>
          <w:sz w:val="24"/>
          <w:szCs w:val="24"/>
        </w:rPr>
        <w:t>II.</w:t>
      </w:r>
      <w:r w:rsidRPr="00624DB2">
        <w:rPr>
          <w:rFonts w:ascii="Palatino Linotype" w:eastAsia="Palatino Linotype" w:hAnsi="Palatino Linotype" w:cs="Palatino Linotype"/>
          <w:b/>
          <w:sz w:val="24"/>
          <w:szCs w:val="24"/>
        </w:rPr>
        <w:tab/>
        <w:t>C O N S I D E R A N D O:</w:t>
      </w:r>
    </w:p>
    <w:p w14:paraId="5DD02ED4" w14:textId="77777777" w:rsidR="002447C2" w:rsidRPr="00624DB2" w:rsidRDefault="002447C2">
      <w:pPr>
        <w:spacing w:after="0" w:line="360" w:lineRule="auto"/>
        <w:ind w:right="49"/>
        <w:jc w:val="both"/>
        <w:rPr>
          <w:rFonts w:ascii="Palatino Linotype" w:eastAsia="Palatino Linotype" w:hAnsi="Palatino Linotype" w:cs="Palatino Linotype"/>
          <w:sz w:val="24"/>
          <w:szCs w:val="24"/>
        </w:rPr>
      </w:pPr>
    </w:p>
    <w:p w14:paraId="16A15EBF" w14:textId="77777777" w:rsidR="002447C2" w:rsidRPr="00624DB2" w:rsidRDefault="004E0CEE">
      <w:pPr>
        <w:spacing w:after="0" w:line="360" w:lineRule="auto"/>
        <w:ind w:right="49"/>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b/>
          <w:sz w:val="24"/>
          <w:szCs w:val="24"/>
        </w:rPr>
        <w:t>Primero. Competencia.</w:t>
      </w:r>
      <w:r w:rsidRPr="00624DB2">
        <w:rPr>
          <w:rFonts w:ascii="Palatino Linotype" w:eastAsia="Palatino Linotype" w:hAnsi="Palatino Linotype" w:cs="Palatino Linotype"/>
          <w:sz w:val="24"/>
          <w:szCs w:val="24"/>
        </w:rPr>
        <w:t xml:space="preserve"> </w:t>
      </w:r>
      <w:r w:rsidR="00733E85" w:rsidRPr="00624DB2">
        <w:rPr>
          <w:rFonts w:ascii="Palatino Linotype" w:eastAsia="Palatino Linotype" w:hAnsi="Palatino Linotype" w:cs="Palatino Linotype"/>
          <w:sz w:val="24"/>
          <w:szCs w:val="24"/>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w:t>
      </w:r>
      <w:r w:rsidR="00733E85" w:rsidRPr="00624DB2">
        <w:rPr>
          <w:rFonts w:ascii="Palatino Linotype" w:eastAsia="Palatino Linotype" w:hAnsi="Palatino Linotype" w:cs="Palatino Linotype"/>
          <w:sz w:val="24"/>
          <w:szCs w:val="24"/>
        </w:rPr>
        <w:lastRenderedPageBreak/>
        <w:t>del Instituto de Transparencia, Acceso a la Información Pública y Protección de Datos Personales del Estado de México y Municipios.</w:t>
      </w:r>
    </w:p>
    <w:p w14:paraId="47BC9629" w14:textId="77777777" w:rsidR="002447C2" w:rsidRPr="00624DB2" w:rsidRDefault="002447C2">
      <w:pPr>
        <w:spacing w:after="0" w:line="360" w:lineRule="auto"/>
        <w:ind w:right="49"/>
        <w:jc w:val="both"/>
        <w:rPr>
          <w:rFonts w:ascii="Palatino Linotype" w:eastAsia="Palatino Linotype" w:hAnsi="Palatino Linotype" w:cs="Palatino Linotype"/>
          <w:sz w:val="24"/>
          <w:szCs w:val="24"/>
        </w:rPr>
      </w:pPr>
    </w:p>
    <w:p w14:paraId="28D97564" w14:textId="77777777" w:rsidR="002447C2" w:rsidRPr="00624DB2" w:rsidRDefault="004E0CEE" w:rsidP="00733E85">
      <w:pP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b/>
          <w:sz w:val="24"/>
          <w:szCs w:val="24"/>
        </w:rPr>
        <w:t>Segundo. Oportunidad y Procedibilidad del Recurso de Revisión</w:t>
      </w:r>
      <w:r w:rsidRPr="00624DB2">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97956A5" w14:textId="77777777" w:rsidR="002447C2" w:rsidRPr="00624DB2" w:rsidRDefault="002447C2" w:rsidP="00733E85">
      <w:pPr>
        <w:spacing w:after="0" w:line="360" w:lineRule="auto"/>
        <w:jc w:val="both"/>
        <w:rPr>
          <w:rFonts w:ascii="Palatino Linotype" w:eastAsia="Palatino Linotype" w:hAnsi="Palatino Linotype" w:cs="Palatino Linotype"/>
        </w:rPr>
      </w:pPr>
    </w:p>
    <w:p w14:paraId="7EFDBF32" w14:textId="77777777" w:rsidR="00733E85" w:rsidRPr="00624DB2" w:rsidRDefault="00733E85" w:rsidP="00733E85">
      <w:pPr>
        <w:spacing w:after="0" w:line="360" w:lineRule="auto"/>
        <w:jc w:val="both"/>
        <w:rPr>
          <w:rFonts w:ascii="Palatino Linotype" w:eastAsia="Palatino Linotype" w:hAnsi="Palatino Linotype" w:cs="Palatino Linotype"/>
          <w:sz w:val="24"/>
        </w:rPr>
      </w:pPr>
      <w:bookmarkStart w:id="4" w:name="_heading=h.3znysh7" w:colFirst="0" w:colLast="0"/>
      <w:bookmarkEnd w:id="4"/>
      <w:r w:rsidRPr="00624DB2">
        <w:rPr>
          <w:rFonts w:ascii="Palatino Linotype" w:eastAsia="Palatino Linotype" w:hAnsi="Palatino Linotype" w:cs="Palatino Linotype"/>
          <w:sz w:val="24"/>
        </w:rPr>
        <w:t xml:space="preserve">El recurso de revisión fue interpuesto dentro del plazo de quince días hábiles, previsto en el artículo 178 de la Ley de Transparencia y Acceso a la Información Pública del Estado de México y Municipios, toda vez que el </w:t>
      </w:r>
      <w:r w:rsidRPr="00624DB2">
        <w:rPr>
          <w:rFonts w:ascii="Palatino Linotype" w:eastAsia="Palatino Linotype" w:hAnsi="Palatino Linotype" w:cs="Palatino Linotype"/>
          <w:b/>
          <w:sz w:val="24"/>
        </w:rPr>
        <w:t xml:space="preserve">Sujeto Obligado </w:t>
      </w:r>
      <w:r w:rsidRPr="00624DB2">
        <w:rPr>
          <w:rFonts w:ascii="Palatino Linotype" w:eastAsia="Palatino Linotype" w:hAnsi="Palatino Linotype" w:cs="Palatino Linotype"/>
          <w:sz w:val="24"/>
        </w:rPr>
        <w:t xml:space="preserve">remitió la respuesta a la solicitud de información el </w:t>
      </w:r>
      <w:r w:rsidR="00CE1394" w:rsidRPr="00624DB2">
        <w:rPr>
          <w:rFonts w:ascii="Palatino Linotype" w:eastAsia="Palatino Linotype" w:hAnsi="Palatino Linotype" w:cs="Palatino Linotype"/>
          <w:b/>
          <w:sz w:val="24"/>
        </w:rPr>
        <w:t>diecisiete de noviembre</w:t>
      </w:r>
      <w:r w:rsidRPr="00624DB2">
        <w:rPr>
          <w:rFonts w:ascii="Palatino Linotype" w:eastAsia="Palatino Linotype" w:hAnsi="Palatino Linotype" w:cs="Palatino Linotype"/>
          <w:sz w:val="24"/>
        </w:rPr>
        <w:t xml:space="preserve"> </w:t>
      </w:r>
      <w:r w:rsidRPr="00624DB2">
        <w:rPr>
          <w:rFonts w:ascii="Palatino Linotype" w:eastAsia="Palatino Linotype" w:hAnsi="Palatino Linotype" w:cs="Palatino Linotype"/>
          <w:b/>
          <w:sz w:val="24"/>
        </w:rPr>
        <w:t xml:space="preserve">de dos mil veintitrés, </w:t>
      </w:r>
      <w:r w:rsidRPr="00624DB2">
        <w:rPr>
          <w:rFonts w:ascii="Palatino Linotype" w:eastAsia="Palatino Linotype" w:hAnsi="Palatino Linotype" w:cs="Palatino Linotype"/>
          <w:sz w:val="24"/>
        </w:rPr>
        <w:t xml:space="preserve">mientras que el recurso de revisión interpuesto por la parte </w:t>
      </w:r>
      <w:r w:rsidRPr="00624DB2">
        <w:rPr>
          <w:rFonts w:ascii="Palatino Linotype" w:eastAsia="Palatino Linotype" w:hAnsi="Palatino Linotype" w:cs="Palatino Linotype"/>
          <w:b/>
          <w:sz w:val="24"/>
        </w:rPr>
        <w:t>Recurrente</w:t>
      </w:r>
      <w:r w:rsidRPr="00624DB2">
        <w:rPr>
          <w:rFonts w:ascii="Palatino Linotype" w:eastAsia="Palatino Linotype" w:hAnsi="Palatino Linotype" w:cs="Palatino Linotype"/>
          <w:sz w:val="24"/>
        </w:rPr>
        <w:t xml:space="preserve">, se tuvo por presentado el día </w:t>
      </w:r>
      <w:r w:rsidR="00CE1394" w:rsidRPr="00624DB2">
        <w:rPr>
          <w:rFonts w:ascii="Palatino Linotype" w:eastAsia="Palatino Linotype" w:hAnsi="Palatino Linotype" w:cs="Palatino Linotype"/>
          <w:b/>
          <w:sz w:val="24"/>
        </w:rPr>
        <w:t>veintiuno</w:t>
      </w:r>
      <w:r w:rsidR="00A11C3E" w:rsidRPr="00624DB2">
        <w:rPr>
          <w:rFonts w:ascii="Palatino Linotype" w:eastAsia="Palatino Linotype" w:hAnsi="Palatino Linotype" w:cs="Palatino Linotype"/>
          <w:b/>
          <w:sz w:val="24"/>
        </w:rPr>
        <w:t xml:space="preserve"> de noviembre</w:t>
      </w:r>
      <w:r w:rsidRPr="00624DB2">
        <w:rPr>
          <w:rFonts w:ascii="Palatino Linotype" w:eastAsia="Palatino Linotype" w:hAnsi="Palatino Linotype" w:cs="Palatino Linotype"/>
          <w:sz w:val="24"/>
        </w:rPr>
        <w:t xml:space="preserve"> </w:t>
      </w:r>
      <w:r w:rsidRPr="00624DB2">
        <w:rPr>
          <w:rFonts w:ascii="Palatino Linotype" w:eastAsia="Palatino Linotype" w:hAnsi="Palatino Linotype" w:cs="Palatino Linotype"/>
          <w:b/>
          <w:sz w:val="24"/>
        </w:rPr>
        <w:t xml:space="preserve">de dos mil veintitrés, </w:t>
      </w:r>
      <w:r w:rsidRPr="00624DB2">
        <w:rPr>
          <w:rFonts w:ascii="Palatino Linotype" w:eastAsia="Palatino Linotype" w:hAnsi="Palatino Linotype" w:cs="Palatino Linotype"/>
          <w:sz w:val="24"/>
        </w:rPr>
        <w:t xml:space="preserve">esto es </w:t>
      </w:r>
      <w:r w:rsidR="00A11C3E" w:rsidRPr="00624DB2">
        <w:rPr>
          <w:rFonts w:ascii="Palatino Linotype" w:eastAsia="Palatino Linotype" w:hAnsi="Palatino Linotype" w:cs="Palatino Linotype"/>
          <w:sz w:val="24"/>
        </w:rPr>
        <w:t xml:space="preserve">al </w:t>
      </w:r>
      <w:r w:rsidR="00E8374D" w:rsidRPr="00624DB2">
        <w:rPr>
          <w:rFonts w:ascii="Palatino Linotype" w:eastAsia="Palatino Linotype" w:hAnsi="Palatino Linotype" w:cs="Palatino Linotype"/>
          <w:sz w:val="24"/>
          <w:u w:val="single"/>
        </w:rPr>
        <w:t>primer</w:t>
      </w:r>
      <w:r w:rsidR="00A11C3E" w:rsidRPr="00624DB2">
        <w:rPr>
          <w:rFonts w:ascii="Palatino Linotype" w:eastAsia="Palatino Linotype" w:hAnsi="Palatino Linotype" w:cs="Palatino Linotype"/>
          <w:sz w:val="24"/>
        </w:rPr>
        <w:t xml:space="preserve"> día </w:t>
      </w:r>
      <w:r w:rsidR="009A4C8C" w:rsidRPr="00624DB2">
        <w:rPr>
          <w:rFonts w:ascii="Palatino Linotype" w:eastAsia="Palatino Linotype" w:hAnsi="Palatino Linotype" w:cs="Palatino Linotype"/>
          <w:sz w:val="24"/>
        </w:rPr>
        <w:t>hábil</w:t>
      </w:r>
      <w:r w:rsidR="00A11C3E" w:rsidRPr="00624DB2">
        <w:rPr>
          <w:rFonts w:ascii="Palatino Linotype" w:eastAsia="Palatino Linotype" w:hAnsi="Palatino Linotype" w:cs="Palatino Linotype"/>
          <w:sz w:val="24"/>
        </w:rPr>
        <w:t xml:space="preserve"> siguiente a aquel en </w:t>
      </w:r>
      <w:r w:rsidRPr="00624DB2">
        <w:rPr>
          <w:rFonts w:ascii="Palatino Linotype" w:eastAsia="Palatino Linotype" w:hAnsi="Palatino Linotype" w:cs="Palatino Linotype"/>
          <w:sz w:val="24"/>
        </w:rPr>
        <w:t xml:space="preserve">que </w:t>
      </w:r>
      <w:r w:rsidR="00E8374D" w:rsidRPr="00624DB2">
        <w:rPr>
          <w:rFonts w:ascii="Palatino Linotype" w:eastAsia="Palatino Linotype" w:hAnsi="Palatino Linotype" w:cs="Palatino Linotype"/>
          <w:sz w:val="24"/>
        </w:rPr>
        <w:t xml:space="preserve">se </w:t>
      </w:r>
      <w:r w:rsidRPr="00624DB2">
        <w:rPr>
          <w:rFonts w:ascii="Palatino Linotype" w:eastAsia="Palatino Linotype" w:hAnsi="Palatino Linotype" w:cs="Palatino Linotype"/>
          <w:sz w:val="24"/>
        </w:rPr>
        <w:t>tuvo conocimiento de la respuesta impugnada. En este sentido, se concluye que el presente recurso de revisión se encuentra dentro de los márgenes temporales previstos en las disposiciones legales referidas.</w:t>
      </w:r>
    </w:p>
    <w:p w14:paraId="679CD766" w14:textId="77777777" w:rsidR="00733E85" w:rsidRPr="00624DB2" w:rsidRDefault="00733E85" w:rsidP="00733E85">
      <w:pPr>
        <w:spacing w:after="0" w:line="360" w:lineRule="auto"/>
        <w:jc w:val="both"/>
        <w:rPr>
          <w:rFonts w:ascii="Palatino Linotype" w:eastAsia="Palatino Linotype" w:hAnsi="Palatino Linotype" w:cs="Palatino Linotype"/>
          <w:sz w:val="24"/>
          <w:szCs w:val="24"/>
        </w:rPr>
      </w:pPr>
    </w:p>
    <w:p w14:paraId="0700562D" w14:textId="77777777" w:rsidR="002447C2" w:rsidRPr="00624DB2" w:rsidRDefault="004E0CEE" w:rsidP="00733E85">
      <w:pPr>
        <w:spacing w:after="0" w:line="360" w:lineRule="auto"/>
        <w:jc w:val="both"/>
        <w:rPr>
          <w:rFonts w:ascii="Palatino Linotype" w:eastAsia="Palatino Linotype" w:hAnsi="Palatino Linotype" w:cs="Palatino Linotype"/>
          <w:b/>
          <w:sz w:val="24"/>
          <w:szCs w:val="24"/>
        </w:rPr>
      </w:pPr>
      <w:r w:rsidRPr="00624DB2">
        <w:rPr>
          <w:rFonts w:ascii="Palatino Linotype" w:eastAsia="Palatino Linotype" w:hAnsi="Palatino Linotype" w:cs="Palatino Linotype"/>
          <w:sz w:val="24"/>
          <w:szCs w:val="24"/>
        </w:rPr>
        <w:t xml:space="preserve">Así también, por cuanto hace a la procedibilidad del recurso de revisión, una vez realizado el análisis del formato de interposición del recurso, se concluye la </w:t>
      </w:r>
      <w:r w:rsidRPr="00624DB2">
        <w:rPr>
          <w:rFonts w:ascii="Palatino Linotype" w:eastAsia="Palatino Linotype" w:hAnsi="Palatino Linotype" w:cs="Palatino Linotype"/>
          <w:sz w:val="24"/>
          <w:szCs w:val="24"/>
        </w:rPr>
        <w:lastRenderedPageBreak/>
        <w:t xml:space="preserve">acreditación plena de los elementos formales precisados por el artículo 180 de la Ley de Transparencia y Acceso a la Información Pública del Estado de México y Municipios, en atención a que fue presentado mediante el formato visible en el </w:t>
      </w:r>
      <w:r w:rsidRPr="00624DB2">
        <w:rPr>
          <w:rFonts w:ascii="Palatino Linotype" w:eastAsia="Palatino Linotype" w:hAnsi="Palatino Linotype" w:cs="Palatino Linotype"/>
          <w:b/>
          <w:sz w:val="24"/>
          <w:szCs w:val="24"/>
        </w:rPr>
        <w:t>SAIMEX.</w:t>
      </w:r>
    </w:p>
    <w:p w14:paraId="32F6A1F6" w14:textId="77777777" w:rsidR="002447C2" w:rsidRPr="00624DB2" w:rsidRDefault="002447C2" w:rsidP="00733E85">
      <w:pPr>
        <w:spacing w:after="0" w:line="360" w:lineRule="auto"/>
        <w:jc w:val="both"/>
        <w:rPr>
          <w:rFonts w:ascii="Palatino Linotype" w:eastAsia="Palatino Linotype" w:hAnsi="Palatino Linotype" w:cs="Palatino Linotype"/>
          <w:b/>
          <w:sz w:val="24"/>
          <w:szCs w:val="24"/>
        </w:rPr>
      </w:pPr>
    </w:p>
    <w:p w14:paraId="3AB03B40" w14:textId="77777777" w:rsidR="00BD373E" w:rsidRPr="00624DB2" w:rsidRDefault="00BD373E" w:rsidP="00BD373E">
      <w:pP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Por otro lado, es de suma importancia mencionar que, si bien la parte</w:t>
      </w:r>
      <w:r w:rsidRPr="00624DB2">
        <w:rPr>
          <w:rFonts w:ascii="Palatino Linotype" w:eastAsia="Palatino Linotype" w:hAnsi="Palatino Linotype" w:cs="Palatino Linotype"/>
          <w:b/>
          <w:sz w:val="24"/>
          <w:szCs w:val="24"/>
        </w:rPr>
        <w:t xml:space="preserve"> Recurrente</w:t>
      </w:r>
      <w:r w:rsidRPr="00624DB2">
        <w:rPr>
          <w:rFonts w:ascii="Palatino Linotype" w:eastAsia="Palatino Linotype" w:hAnsi="Palatino Linotype" w:cs="Palatino Linotype"/>
          <w:sz w:val="24"/>
          <w:szCs w:val="24"/>
        </w:rPr>
        <w:t xml:space="preserve"> proporcionó un seudónimo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5DDDAC6" w14:textId="77777777" w:rsidR="00BD373E" w:rsidRPr="00624DB2" w:rsidRDefault="00BD373E" w:rsidP="00BD373E">
      <w:pPr>
        <w:spacing w:after="0" w:line="360" w:lineRule="auto"/>
        <w:jc w:val="both"/>
        <w:rPr>
          <w:rFonts w:ascii="Palatino Linotype" w:eastAsia="Palatino Linotype" w:hAnsi="Palatino Linotype" w:cs="Palatino Linotype"/>
          <w:sz w:val="24"/>
          <w:szCs w:val="24"/>
        </w:rPr>
      </w:pPr>
    </w:p>
    <w:p w14:paraId="7B1E8D35" w14:textId="77777777" w:rsidR="00BD373E" w:rsidRPr="00624DB2" w:rsidRDefault="00BD373E" w:rsidP="00BD373E">
      <w:pPr>
        <w:spacing w:after="0" w:line="276" w:lineRule="auto"/>
        <w:ind w:left="851" w:right="902"/>
        <w:jc w:val="both"/>
        <w:rPr>
          <w:rFonts w:ascii="Palatino Linotype" w:eastAsia="Palatino Linotype" w:hAnsi="Palatino Linotype" w:cs="Palatino Linotype"/>
        </w:rPr>
      </w:pPr>
      <w:r w:rsidRPr="00624DB2">
        <w:rPr>
          <w:rFonts w:ascii="Palatino Linotype" w:eastAsia="Palatino Linotype" w:hAnsi="Palatino Linotype" w:cs="Palatino Linotype"/>
          <w:i/>
        </w:rPr>
        <w:t>"</w:t>
      </w:r>
      <w:r w:rsidRPr="00624DB2">
        <w:rPr>
          <w:rFonts w:ascii="Palatino Linotype" w:eastAsia="Palatino Linotype" w:hAnsi="Palatino Linotype" w:cs="Palatino Linotype"/>
          <w:b/>
          <w:i/>
        </w:rPr>
        <w:t xml:space="preserve">Las solicitudes </w:t>
      </w:r>
      <w:r w:rsidRPr="00624DB2">
        <w:rPr>
          <w:rFonts w:ascii="Palatino Linotype" w:eastAsia="Palatino Linotype" w:hAnsi="Palatino Linotype" w:cs="Palatino Linotype"/>
          <w:i/>
        </w:rPr>
        <w:t xml:space="preserve">anónimas, </w:t>
      </w:r>
      <w:r w:rsidRPr="00624DB2">
        <w:rPr>
          <w:rFonts w:ascii="Palatino Linotype" w:eastAsia="Palatino Linotype" w:hAnsi="Palatino Linotype" w:cs="Palatino Linotype"/>
          <w:b/>
          <w:i/>
        </w:rPr>
        <w:t>con</w:t>
      </w:r>
      <w:r w:rsidRPr="00624DB2">
        <w:rPr>
          <w:rFonts w:ascii="Palatino Linotype" w:eastAsia="Palatino Linotype" w:hAnsi="Palatino Linotype" w:cs="Palatino Linotype"/>
          <w:i/>
        </w:rPr>
        <w:t xml:space="preserve"> nombre incompleto o </w:t>
      </w:r>
      <w:r w:rsidRPr="00624DB2">
        <w:rPr>
          <w:rFonts w:ascii="Palatino Linotype" w:eastAsia="Palatino Linotype" w:hAnsi="Palatino Linotype" w:cs="Palatino Linotype"/>
          <w:b/>
          <w:i/>
        </w:rPr>
        <w:t>seudónimo serán procedentes para su trámite por parte del sujeto obligado ante quien se presente</w:t>
      </w:r>
      <w:r w:rsidRPr="00624DB2">
        <w:rPr>
          <w:rFonts w:ascii="Palatino Linotype" w:eastAsia="Palatino Linotype" w:hAnsi="Palatino Linotype" w:cs="Palatino Linotype"/>
          <w:i/>
        </w:rPr>
        <w:t>. No podrá requerirse información adicional con motivo del nombre proporcionado por el solicitante."</w:t>
      </w:r>
    </w:p>
    <w:p w14:paraId="5E1C1BB2" w14:textId="77777777" w:rsidR="00E8374D" w:rsidRPr="00624DB2" w:rsidRDefault="00E8374D" w:rsidP="00733E85">
      <w:pPr>
        <w:spacing w:after="0" w:line="360" w:lineRule="auto"/>
        <w:jc w:val="both"/>
        <w:rPr>
          <w:rFonts w:ascii="Palatino Linotype" w:eastAsia="Palatino Linotype" w:hAnsi="Palatino Linotype" w:cs="Palatino Linotype"/>
          <w:b/>
          <w:sz w:val="24"/>
          <w:szCs w:val="24"/>
        </w:rPr>
      </w:pPr>
    </w:p>
    <w:p w14:paraId="775F55CD" w14:textId="77777777" w:rsidR="002447C2" w:rsidRPr="00624DB2" w:rsidRDefault="004E0CEE">
      <w:pP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624DB2">
        <w:rPr>
          <w:rFonts w:ascii="Palatino Linotype" w:eastAsia="Palatino Linotype" w:hAnsi="Palatino Linotype" w:cs="Palatino Linotype"/>
          <w:b/>
          <w:sz w:val="24"/>
          <w:szCs w:val="24"/>
        </w:rPr>
        <w:t>Recurrente</w:t>
      </w:r>
      <w:r w:rsidRPr="00624DB2">
        <w:rPr>
          <w:rFonts w:ascii="Palatino Linotype" w:eastAsia="Palatino Linotype" w:hAnsi="Palatino Linotype" w:cs="Palatino Linotype"/>
          <w:sz w:val="24"/>
          <w:szCs w:val="24"/>
        </w:rPr>
        <w:t xml:space="preserve"> en sus motivos de inconformidad, de acuerdo</w:t>
      </w:r>
      <w:r w:rsidR="00733E85" w:rsidRPr="00624DB2">
        <w:rPr>
          <w:rFonts w:ascii="Palatino Linotype" w:eastAsia="Palatino Linotype" w:hAnsi="Palatino Linotype" w:cs="Palatino Linotype"/>
          <w:sz w:val="24"/>
          <w:szCs w:val="24"/>
        </w:rPr>
        <w:t xml:space="preserve"> con el artículo 179, fracción I</w:t>
      </w:r>
      <w:r w:rsidRPr="00624DB2">
        <w:rPr>
          <w:rFonts w:ascii="Palatino Linotype" w:eastAsia="Palatino Linotype" w:hAnsi="Palatino Linotype" w:cs="Palatino Linotype"/>
          <w:sz w:val="24"/>
          <w:szCs w:val="24"/>
        </w:rPr>
        <w:t xml:space="preserve"> del ordenamiento legal citado, que a la letra dice: </w:t>
      </w:r>
    </w:p>
    <w:p w14:paraId="1F6B8705" w14:textId="77777777" w:rsidR="002447C2" w:rsidRPr="00624DB2" w:rsidRDefault="002447C2">
      <w:pPr>
        <w:spacing w:after="0" w:line="360" w:lineRule="auto"/>
        <w:jc w:val="both"/>
        <w:rPr>
          <w:rFonts w:ascii="Palatino Linotype" w:eastAsia="Palatino Linotype" w:hAnsi="Palatino Linotype" w:cs="Palatino Linotype"/>
        </w:rPr>
      </w:pPr>
    </w:p>
    <w:p w14:paraId="7B2793DE" w14:textId="77777777" w:rsidR="002447C2" w:rsidRPr="00624DB2" w:rsidRDefault="004E0CEE">
      <w:pPr>
        <w:spacing w:after="0" w:line="276" w:lineRule="auto"/>
        <w:ind w:left="567" w:right="902"/>
        <w:jc w:val="both"/>
        <w:rPr>
          <w:rFonts w:ascii="Palatino Linotype" w:eastAsia="Palatino Linotype" w:hAnsi="Palatino Linotype" w:cs="Palatino Linotype"/>
          <w:i/>
        </w:rPr>
      </w:pPr>
      <w:r w:rsidRPr="00624DB2">
        <w:rPr>
          <w:rFonts w:ascii="Palatino Linotype" w:eastAsia="Palatino Linotype" w:hAnsi="Palatino Linotype" w:cs="Palatino Linotype"/>
          <w:i/>
        </w:rPr>
        <w:lastRenderedPageBreak/>
        <w:t>“</w:t>
      </w:r>
      <w:r w:rsidRPr="00624DB2">
        <w:rPr>
          <w:rFonts w:ascii="Palatino Linotype" w:eastAsia="Palatino Linotype" w:hAnsi="Palatino Linotype" w:cs="Palatino Linotype"/>
          <w:b/>
          <w:i/>
        </w:rPr>
        <w:t>Artículo 179.</w:t>
      </w:r>
      <w:r w:rsidRPr="00624DB2">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3860AFAC" w14:textId="77777777" w:rsidR="002447C2" w:rsidRPr="00624DB2" w:rsidRDefault="00C70AF2">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rPr>
      </w:pPr>
      <w:r w:rsidRPr="00624DB2">
        <w:rPr>
          <w:rFonts w:ascii="Palatino Linotype" w:eastAsia="Palatino Linotype" w:hAnsi="Palatino Linotype" w:cs="Palatino Linotype"/>
          <w:b/>
          <w:i/>
        </w:rPr>
        <w:t>I. La</w:t>
      </w:r>
      <w:r w:rsidR="00BD373E" w:rsidRPr="00624DB2">
        <w:t xml:space="preserve"> </w:t>
      </w:r>
      <w:r w:rsidR="00BD373E" w:rsidRPr="00624DB2">
        <w:rPr>
          <w:rFonts w:ascii="Palatino Linotype" w:eastAsia="Palatino Linotype" w:hAnsi="Palatino Linotype" w:cs="Palatino Linotype"/>
          <w:b/>
          <w:i/>
        </w:rPr>
        <w:t>negativa a la información solicitada</w:t>
      </w:r>
      <w:r w:rsidRPr="00624DB2">
        <w:rPr>
          <w:rFonts w:ascii="Palatino Linotype" w:eastAsia="Palatino Linotype" w:hAnsi="Palatino Linotype" w:cs="Palatino Linotype"/>
          <w:b/>
          <w:i/>
        </w:rPr>
        <w:t>;</w:t>
      </w:r>
    </w:p>
    <w:p w14:paraId="7040356B" w14:textId="77777777" w:rsidR="002447C2" w:rsidRPr="00624DB2" w:rsidRDefault="004E0CEE">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624DB2">
        <w:rPr>
          <w:rFonts w:ascii="Palatino Linotype" w:eastAsia="Palatino Linotype" w:hAnsi="Palatino Linotype" w:cs="Palatino Linotype"/>
          <w:i/>
        </w:rPr>
        <w:t>[…]”</w:t>
      </w:r>
    </w:p>
    <w:p w14:paraId="6A4E4533" w14:textId="77777777" w:rsidR="00733E85" w:rsidRPr="00624DB2" w:rsidRDefault="00733E85" w:rsidP="00733E85">
      <w:pPr>
        <w:pBdr>
          <w:top w:val="nil"/>
          <w:left w:val="nil"/>
          <w:bottom w:val="nil"/>
          <w:right w:val="nil"/>
          <w:between w:val="nil"/>
        </w:pBdr>
        <w:spacing w:after="0" w:line="276" w:lineRule="auto"/>
        <w:ind w:left="567" w:right="902"/>
        <w:jc w:val="right"/>
        <w:rPr>
          <w:rFonts w:ascii="Palatino Linotype" w:eastAsia="Palatino Linotype" w:hAnsi="Palatino Linotype" w:cs="Palatino Linotype"/>
          <w:i/>
        </w:rPr>
      </w:pPr>
      <w:r w:rsidRPr="00624DB2">
        <w:rPr>
          <w:rFonts w:ascii="Palatino Linotype" w:eastAsia="Palatino Linotype" w:hAnsi="Palatino Linotype" w:cs="Palatino Linotype"/>
          <w:i/>
        </w:rPr>
        <w:t>(Énfasis añadido)</w:t>
      </w:r>
    </w:p>
    <w:p w14:paraId="57C1B521" w14:textId="77777777" w:rsidR="002447C2" w:rsidRPr="00624DB2" w:rsidRDefault="002447C2">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sz w:val="24"/>
          <w:szCs w:val="24"/>
        </w:rPr>
      </w:pPr>
    </w:p>
    <w:p w14:paraId="3D4E99A4" w14:textId="77777777" w:rsidR="002447C2" w:rsidRPr="00624DB2" w:rsidRDefault="004E0CEE">
      <w:pPr>
        <w:spacing w:after="0" w:line="360" w:lineRule="auto"/>
        <w:jc w:val="both"/>
        <w:rPr>
          <w:rFonts w:ascii="Palatino Linotype" w:eastAsia="Palatino Linotype" w:hAnsi="Palatino Linotype" w:cs="Palatino Linotype"/>
          <w:b/>
          <w:sz w:val="24"/>
          <w:szCs w:val="24"/>
        </w:rPr>
      </w:pPr>
      <w:r w:rsidRPr="00624DB2">
        <w:rPr>
          <w:rFonts w:ascii="Palatino Linotype" w:eastAsia="Palatino Linotype" w:hAnsi="Palatino Linotype" w:cs="Palatino Linotype"/>
          <w:b/>
          <w:sz w:val="24"/>
          <w:szCs w:val="24"/>
        </w:rPr>
        <w:t xml:space="preserve">Tercero. Materia de la revisión. </w:t>
      </w:r>
      <w:r w:rsidRPr="00624DB2">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w:t>
      </w:r>
      <w:r w:rsidRPr="00624DB2">
        <w:rPr>
          <w:rFonts w:ascii="Palatino Linotype" w:eastAsia="Palatino Linotype" w:hAnsi="Palatino Linotype" w:cs="Palatino Linotype"/>
          <w:b/>
          <w:sz w:val="24"/>
          <w:szCs w:val="24"/>
        </w:rPr>
        <w:t>verificar si la respuesta otorgada por el Sujeto Obligado es adecuada y suficiente para satisfacer el derecho de acceso a la información pública de la parte Recurrente,</w:t>
      </w:r>
      <w:r w:rsidRPr="00624DB2">
        <w:rPr>
          <w:rFonts w:ascii="Palatino Linotype" w:eastAsia="Palatino Linotype" w:hAnsi="Palatino Linotype" w:cs="Palatino Linotype"/>
          <w:sz w:val="24"/>
          <w:szCs w:val="24"/>
        </w:rPr>
        <w:t xml:space="preserve"> o en su defecto, en caso de ser procedente, ordenar la entrega de información oportuna.</w:t>
      </w:r>
    </w:p>
    <w:p w14:paraId="0B68FC94" w14:textId="77777777" w:rsidR="002447C2" w:rsidRPr="00624DB2" w:rsidRDefault="002447C2">
      <w:pPr>
        <w:spacing w:after="0" w:line="360" w:lineRule="auto"/>
        <w:jc w:val="both"/>
        <w:rPr>
          <w:rFonts w:ascii="Palatino Linotype" w:eastAsia="Palatino Linotype" w:hAnsi="Palatino Linotype" w:cs="Palatino Linotype"/>
          <w:sz w:val="24"/>
          <w:szCs w:val="24"/>
        </w:rPr>
      </w:pPr>
    </w:p>
    <w:p w14:paraId="55AE5EA1" w14:textId="77777777" w:rsidR="002447C2" w:rsidRPr="00624DB2" w:rsidRDefault="004E0CE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b/>
          <w:sz w:val="24"/>
          <w:szCs w:val="24"/>
        </w:rPr>
        <w:t xml:space="preserve">Cuarto. Estudio del asunto. </w:t>
      </w:r>
      <w:r w:rsidRPr="00624DB2">
        <w:rPr>
          <w:rFonts w:ascii="Palatino Linotype" w:eastAsia="Palatino Linotype" w:hAnsi="Palatino Linotype" w:cs="Palatino Linotype"/>
          <w:sz w:val="24"/>
          <w:szCs w:val="24"/>
        </w:rPr>
        <w:t xml:space="preserve">Antes de entrar al análisis de los pronunciamientos del </w:t>
      </w:r>
      <w:r w:rsidRPr="00624DB2">
        <w:rPr>
          <w:rFonts w:ascii="Palatino Linotype" w:eastAsia="Palatino Linotype" w:hAnsi="Palatino Linotype" w:cs="Palatino Linotype"/>
          <w:b/>
          <w:sz w:val="24"/>
          <w:szCs w:val="24"/>
        </w:rPr>
        <w:t>Sujeto Obligado</w:t>
      </w:r>
      <w:r w:rsidRPr="00624DB2">
        <w:rPr>
          <w:rFonts w:ascii="Palatino Linotype" w:eastAsia="Palatino Linotype" w:hAnsi="Palatino Linotype" w:cs="Palatino Linotype"/>
          <w:sz w:val="24"/>
          <w:szCs w:val="24"/>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D712E6B" w14:textId="77777777" w:rsidR="002447C2" w:rsidRPr="00624DB2" w:rsidRDefault="002447C2">
      <w:pPr>
        <w:pBdr>
          <w:top w:val="nil"/>
          <w:left w:val="nil"/>
          <w:bottom w:val="nil"/>
          <w:right w:val="nil"/>
          <w:between w:val="nil"/>
        </w:pBdr>
        <w:spacing w:after="0" w:line="360" w:lineRule="auto"/>
        <w:jc w:val="both"/>
      </w:pPr>
    </w:p>
    <w:p w14:paraId="1A0E6FE0" w14:textId="77777777" w:rsidR="002447C2" w:rsidRPr="00624DB2" w:rsidRDefault="004E0CEE">
      <w:pPr>
        <w:pBdr>
          <w:top w:val="nil"/>
          <w:left w:val="nil"/>
          <w:bottom w:val="nil"/>
          <w:right w:val="nil"/>
          <w:between w:val="nil"/>
        </w:pBdr>
        <w:spacing w:after="0" w:line="276" w:lineRule="auto"/>
        <w:ind w:left="851" w:right="850"/>
        <w:jc w:val="both"/>
      </w:pPr>
      <w:r w:rsidRPr="00624DB2">
        <w:rPr>
          <w:rFonts w:ascii="Palatino Linotype" w:eastAsia="Palatino Linotype" w:hAnsi="Palatino Linotype" w:cs="Palatino Linotype"/>
          <w:b/>
          <w:i/>
          <w:u w:val="single"/>
        </w:rPr>
        <w:lastRenderedPageBreak/>
        <w:t>Artículo 1o. En los Estados Unidos Mexicanos todas las personas gozarán de los derechos humanos reconocidos en esta Constitución y en los tratados internacionales de los que el Estado Mexicano sea parte</w:t>
      </w:r>
      <w:r w:rsidRPr="00624DB2">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36E6B646" w14:textId="77777777" w:rsidR="002447C2" w:rsidRPr="00624DB2" w:rsidRDefault="004E0CEE">
      <w:pPr>
        <w:pBdr>
          <w:top w:val="nil"/>
          <w:left w:val="nil"/>
          <w:bottom w:val="nil"/>
          <w:right w:val="nil"/>
          <w:between w:val="nil"/>
        </w:pBdr>
        <w:spacing w:after="0" w:line="276" w:lineRule="auto"/>
        <w:ind w:left="851" w:right="850"/>
        <w:jc w:val="both"/>
      </w:pPr>
      <w:r w:rsidRPr="00624DB2">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4BEB635C" w14:textId="77777777" w:rsidR="002447C2" w:rsidRPr="00624DB2" w:rsidRDefault="004E0CEE">
      <w:pPr>
        <w:pBdr>
          <w:top w:val="nil"/>
          <w:left w:val="nil"/>
          <w:bottom w:val="nil"/>
          <w:right w:val="nil"/>
          <w:between w:val="nil"/>
        </w:pBdr>
        <w:spacing w:after="0" w:line="276" w:lineRule="auto"/>
        <w:ind w:left="851" w:right="850"/>
        <w:jc w:val="both"/>
      </w:pPr>
      <w:r w:rsidRPr="00624DB2">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624DB2">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204FA8A6" w14:textId="77777777" w:rsidR="002447C2" w:rsidRPr="00624DB2" w:rsidRDefault="004E0CEE">
      <w:pPr>
        <w:pBdr>
          <w:top w:val="nil"/>
          <w:left w:val="nil"/>
          <w:bottom w:val="nil"/>
          <w:right w:val="nil"/>
          <w:between w:val="nil"/>
        </w:pBdr>
        <w:spacing w:after="0" w:line="276" w:lineRule="auto"/>
        <w:ind w:left="851" w:right="850"/>
        <w:jc w:val="both"/>
      </w:pPr>
      <w:r w:rsidRPr="00624DB2">
        <w:rPr>
          <w:rFonts w:ascii="Palatino Linotype" w:eastAsia="Palatino Linotype" w:hAnsi="Palatino Linotype" w:cs="Palatino Linotype"/>
          <w:i/>
        </w:rPr>
        <w:t>[…]</w:t>
      </w:r>
    </w:p>
    <w:p w14:paraId="2B05B52F" w14:textId="77777777" w:rsidR="002447C2" w:rsidRPr="00624DB2" w:rsidRDefault="004E0CEE">
      <w:pPr>
        <w:pBdr>
          <w:top w:val="nil"/>
          <w:left w:val="nil"/>
          <w:bottom w:val="nil"/>
          <w:right w:val="nil"/>
          <w:between w:val="nil"/>
        </w:pBdr>
        <w:spacing w:after="0" w:line="276" w:lineRule="auto"/>
        <w:ind w:left="851" w:right="901"/>
        <w:jc w:val="both"/>
      </w:pPr>
      <w:r w:rsidRPr="00624DB2">
        <w:rPr>
          <w:rFonts w:ascii="Palatino Linotype" w:eastAsia="Palatino Linotype" w:hAnsi="Palatino Linotype" w:cs="Palatino Linotype"/>
          <w:b/>
          <w:i/>
        </w:rPr>
        <w:t>“Artículo 6o.</w:t>
      </w:r>
    </w:p>
    <w:p w14:paraId="15048D7D" w14:textId="77777777" w:rsidR="002447C2" w:rsidRPr="00624DB2" w:rsidRDefault="004E0CEE">
      <w:pPr>
        <w:pBdr>
          <w:top w:val="nil"/>
          <w:left w:val="nil"/>
          <w:bottom w:val="nil"/>
          <w:right w:val="nil"/>
          <w:between w:val="nil"/>
        </w:pBdr>
        <w:spacing w:after="0" w:line="276" w:lineRule="auto"/>
        <w:ind w:left="851" w:right="901"/>
        <w:jc w:val="both"/>
      </w:pPr>
      <w:r w:rsidRPr="00624DB2">
        <w:rPr>
          <w:rFonts w:ascii="Palatino Linotype" w:eastAsia="Palatino Linotype" w:hAnsi="Palatino Linotype" w:cs="Palatino Linotype"/>
          <w:i/>
        </w:rPr>
        <w:t>[...]</w:t>
      </w:r>
    </w:p>
    <w:p w14:paraId="6AB4BDD6" w14:textId="77777777" w:rsidR="002447C2" w:rsidRPr="00624DB2" w:rsidRDefault="004E0CEE">
      <w:pPr>
        <w:pBdr>
          <w:top w:val="nil"/>
          <w:left w:val="nil"/>
          <w:bottom w:val="nil"/>
          <w:right w:val="nil"/>
          <w:between w:val="nil"/>
        </w:pBdr>
        <w:spacing w:after="0" w:line="276" w:lineRule="auto"/>
        <w:ind w:left="851" w:right="851"/>
        <w:jc w:val="both"/>
      </w:pPr>
      <w:r w:rsidRPr="00624DB2">
        <w:rPr>
          <w:rFonts w:ascii="Palatino Linotype" w:eastAsia="Palatino Linotype" w:hAnsi="Palatino Linotype" w:cs="Palatino Linotype"/>
          <w:b/>
          <w:i/>
        </w:rPr>
        <w:t xml:space="preserve">A. Para el ejercicio del derecho de acceso a la información, la Federación y </w:t>
      </w:r>
      <w:r w:rsidRPr="00624DB2">
        <w:rPr>
          <w:rFonts w:ascii="Palatino Linotype" w:eastAsia="Palatino Linotype" w:hAnsi="Palatino Linotype" w:cs="Palatino Linotype"/>
          <w:b/>
          <w:i/>
          <w:u w:val="single"/>
        </w:rPr>
        <w:t>las entidades federativas</w:t>
      </w:r>
      <w:r w:rsidRPr="00624DB2">
        <w:rPr>
          <w:rFonts w:ascii="Palatino Linotype" w:eastAsia="Palatino Linotype" w:hAnsi="Palatino Linotype" w:cs="Palatino Linotype"/>
          <w:b/>
          <w:i/>
        </w:rPr>
        <w:t>,</w:t>
      </w:r>
      <w:r w:rsidRPr="00624DB2">
        <w:rPr>
          <w:rFonts w:ascii="Palatino Linotype" w:eastAsia="Palatino Linotype" w:hAnsi="Palatino Linotype" w:cs="Palatino Linotype"/>
          <w:i/>
        </w:rPr>
        <w:t xml:space="preserve"> en el ámbito de sus respectivas competencias, se regirán por los siguientes principios y bases:</w:t>
      </w:r>
    </w:p>
    <w:p w14:paraId="32E3BB3F" w14:textId="77777777" w:rsidR="002447C2" w:rsidRPr="00624DB2" w:rsidRDefault="004E0CEE">
      <w:pPr>
        <w:pBdr>
          <w:top w:val="nil"/>
          <w:left w:val="nil"/>
          <w:bottom w:val="nil"/>
          <w:right w:val="nil"/>
          <w:between w:val="nil"/>
        </w:pBdr>
        <w:spacing w:after="0" w:line="276" w:lineRule="auto"/>
        <w:ind w:left="851" w:right="851"/>
        <w:jc w:val="both"/>
      </w:pPr>
      <w:r w:rsidRPr="00624DB2">
        <w:rPr>
          <w:rFonts w:ascii="Palatino Linotype" w:eastAsia="Palatino Linotype" w:hAnsi="Palatino Linotype" w:cs="Palatino Linotype"/>
          <w:i/>
        </w:rPr>
        <w:t> </w:t>
      </w:r>
      <w:r w:rsidRPr="00624DB2">
        <w:rPr>
          <w:rFonts w:ascii="Palatino Linotype" w:eastAsia="Palatino Linotype" w:hAnsi="Palatino Linotype" w:cs="Palatino Linotype"/>
          <w:b/>
          <w:i/>
        </w:rPr>
        <w:t xml:space="preserve">I. </w:t>
      </w:r>
      <w:r w:rsidRPr="00624DB2">
        <w:rPr>
          <w:rFonts w:ascii="Palatino Linotype" w:eastAsia="Palatino Linotype" w:hAnsi="Palatino Linotype" w:cs="Palatino Linotype"/>
          <w:b/>
          <w:i/>
          <w:u w:val="single"/>
        </w:rPr>
        <w:t>Toda la información en posesión de cualquier autoridad, entidad, órgano y organismo de los Poderes</w:t>
      </w:r>
      <w:r w:rsidRPr="00624DB2">
        <w:rPr>
          <w:rFonts w:ascii="Palatino Linotype" w:eastAsia="Palatino Linotype" w:hAnsi="Palatino Linotype" w:cs="Palatino Linotype"/>
          <w:i/>
        </w:rPr>
        <w:t xml:space="preserve"> Ejecutivo, Legislativo </w:t>
      </w:r>
      <w:r w:rsidRPr="00624DB2">
        <w:rPr>
          <w:rFonts w:ascii="Palatino Linotype" w:eastAsia="Palatino Linotype" w:hAnsi="Palatino Linotype" w:cs="Palatino Linotype"/>
          <w:b/>
          <w:i/>
          <w:u w:val="single"/>
        </w:rPr>
        <w:t>y Judicial</w:t>
      </w:r>
      <w:r w:rsidRPr="00624DB2">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624DB2">
        <w:rPr>
          <w:rFonts w:ascii="Palatino Linotype" w:eastAsia="Palatino Linotype" w:hAnsi="Palatino Linotype" w:cs="Palatino Linotype"/>
          <w:b/>
          <w:i/>
        </w:rPr>
        <w:t>es pública y sólo podrá ser reservada temporalmente por razones de interés público y seguridad nacional,</w:t>
      </w:r>
      <w:r w:rsidRPr="00624DB2">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w:t>
      </w:r>
      <w:r w:rsidRPr="00624DB2">
        <w:rPr>
          <w:rFonts w:ascii="Palatino Linotype" w:eastAsia="Palatino Linotype" w:hAnsi="Palatino Linotype" w:cs="Palatino Linotype"/>
          <w:i/>
        </w:rPr>
        <w:lastRenderedPageBreak/>
        <w:t>documentar todo acto que derive del ejercicio de sus facultades, competencias o funciones, la ley determinará los supuestos específicos bajo los cuales procederá la declaración de inexistencia de la información.</w:t>
      </w:r>
    </w:p>
    <w:p w14:paraId="65932711" w14:textId="77777777" w:rsidR="002447C2" w:rsidRPr="00624DB2" w:rsidRDefault="004E0CEE">
      <w:pPr>
        <w:pBdr>
          <w:top w:val="nil"/>
          <w:left w:val="nil"/>
          <w:bottom w:val="nil"/>
          <w:right w:val="nil"/>
          <w:between w:val="nil"/>
        </w:pBdr>
        <w:spacing w:after="0" w:line="276" w:lineRule="auto"/>
        <w:ind w:left="851" w:right="851"/>
        <w:jc w:val="both"/>
      </w:pPr>
      <w:r w:rsidRPr="00624DB2">
        <w:rPr>
          <w:rFonts w:ascii="Palatino Linotype" w:eastAsia="Palatino Linotype" w:hAnsi="Palatino Linotype" w:cs="Palatino Linotype"/>
          <w:i/>
        </w:rPr>
        <w:t> </w:t>
      </w:r>
      <w:r w:rsidRPr="00624DB2">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594EA671" w14:textId="77777777" w:rsidR="002447C2" w:rsidRPr="00624DB2" w:rsidRDefault="004E0CEE">
      <w:pPr>
        <w:pBdr>
          <w:top w:val="nil"/>
          <w:left w:val="nil"/>
          <w:bottom w:val="nil"/>
          <w:right w:val="nil"/>
          <w:between w:val="nil"/>
        </w:pBdr>
        <w:spacing w:after="0" w:line="276" w:lineRule="auto"/>
        <w:ind w:left="851" w:right="851"/>
        <w:jc w:val="both"/>
      </w:pPr>
      <w:r w:rsidRPr="00624DB2">
        <w:rPr>
          <w:rFonts w:ascii="Palatino Linotype" w:eastAsia="Palatino Linotype" w:hAnsi="Palatino Linotype" w:cs="Palatino Linotype"/>
          <w:i/>
        </w:rPr>
        <w:t> </w:t>
      </w:r>
      <w:r w:rsidRPr="00624DB2">
        <w:rPr>
          <w:rFonts w:ascii="Palatino Linotype" w:eastAsia="Palatino Linotype" w:hAnsi="Palatino Linotype" w:cs="Palatino Linotype"/>
          <w:b/>
          <w:i/>
        </w:rPr>
        <w:t xml:space="preserve">III. </w:t>
      </w:r>
      <w:r w:rsidRPr="00624DB2">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624DB2">
        <w:rPr>
          <w:rFonts w:ascii="Palatino Linotype" w:eastAsia="Palatino Linotype" w:hAnsi="Palatino Linotype" w:cs="Palatino Linotype"/>
          <w:i/>
        </w:rPr>
        <w:t xml:space="preserve"> a sus datos personales o a la rectificación de éstos.</w:t>
      </w:r>
    </w:p>
    <w:p w14:paraId="39543323" w14:textId="77777777" w:rsidR="002447C2" w:rsidRPr="00624DB2" w:rsidRDefault="004E0CEE">
      <w:pPr>
        <w:pBdr>
          <w:top w:val="nil"/>
          <w:left w:val="nil"/>
          <w:bottom w:val="nil"/>
          <w:right w:val="nil"/>
          <w:between w:val="nil"/>
        </w:pBdr>
        <w:spacing w:after="0" w:line="276" w:lineRule="auto"/>
        <w:ind w:left="851" w:right="851"/>
        <w:jc w:val="both"/>
      </w:pPr>
      <w:r w:rsidRPr="00624DB2">
        <w:rPr>
          <w:rFonts w:ascii="Palatino Linotype" w:eastAsia="Palatino Linotype" w:hAnsi="Palatino Linotype" w:cs="Palatino Linotype"/>
          <w:i/>
        </w:rPr>
        <w:t> </w:t>
      </w:r>
      <w:r w:rsidRPr="00624DB2">
        <w:rPr>
          <w:rFonts w:ascii="Palatino Linotype" w:eastAsia="Palatino Linotype" w:hAnsi="Palatino Linotype" w:cs="Palatino Linotype"/>
          <w:b/>
          <w:i/>
        </w:rPr>
        <w:t xml:space="preserve">IV. </w:t>
      </w:r>
      <w:r w:rsidRPr="00624DB2">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6E3AA9BE" w14:textId="77777777" w:rsidR="002447C2" w:rsidRPr="00624DB2" w:rsidRDefault="004E0CEE">
      <w:pPr>
        <w:pBdr>
          <w:top w:val="nil"/>
          <w:left w:val="nil"/>
          <w:bottom w:val="nil"/>
          <w:right w:val="nil"/>
          <w:between w:val="nil"/>
        </w:pBdr>
        <w:spacing w:after="0" w:line="276" w:lineRule="auto"/>
        <w:ind w:left="851" w:right="851"/>
        <w:jc w:val="both"/>
      </w:pPr>
      <w:r w:rsidRPr="00624DB2">
        <w:rPr>
          <w:rFonts w:ascii="Palatino Linotype" w:eastAsia="Palatino Linotype" w:hAnsi="Palatino Linotype" w:cs="Palatino Linotype"/>
          <w:b/>
          <w:i/>
        </w:rPr>
        <w:t xml:space="preserve">V. </w:t>
      </w:r>
      <w:r w:rsidRPr="00624DB2">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B8ECAAB" w14:textId="77777777" w:rsidR="002447C2" w:rsidRPr="00624DB2" w:rsidRDefault="004E0CEE">
      <w:pPr>
        <w:pBdr>
          <w:top w:val="nil"/>
          <w:left w:val="nil"/>
          <w:bottom w:val="nil"/>
          <w:right w:val="nil"/>
          <w:between w:val="nil"/>
        </w:pBdr>
        <w:spacing w:after="0" w:line="276" w:lineRule="auto"/>
        <w:ind w:left="851" w:right="851"/>
        <w:jc w:val="both"/>
      </w:pPr>
      <w:r w:rsidRPr="00624DB2">
        <w:rPr>
          <w:rFonts w:ascii="Palatino Linotype" w:eastAsia="Palatino Linotype" w:hAnsi="Palatino Linotype" w:cs="Palatino Linotype"/>
          <w:i/>
        </w:rPr>
        <w:t> </w:t>
      </w:r>
      <w:r w:rsidRPr="00624DB2">
        <w:rPr>
          <w:rFonts w:ascii="Palatino Linotype" w:eastAsia="Palatino Linotype" w:hAnsi="Palatino Linotype" w:cs="Palatino Linotype"/>
          <w:b/>
          <w:i/>
        </w:rPr>
        <w:t xml:space="preserve">VI. </w:t>
      </w:r>
      <w:r w:rsidRPr="00624DB2">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1001EAA6" w14:textId="77777777" w:rsidR="002447C2" w:rsidRPr="00624DB2" w:rsidRDefault="004E0CE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624DB2">
        <w:rPr>
          <w:rFonts w:ascii="Palatino Linotype" w:eastAsia="Palatino Linotype" w:hAnsi="Palatino Linotype" w:cs="Palatino Linotype"/>
          <w:i/>
        </w:rPr>
        <w:t> </w:t>
      </w:r>
      <w:r w:rsidRPr="00624DB2">
        <w:rPr>
          <w:rFonts w:ascii="Palatino Linotype" w:eastAsia="Palatino Linotype" w:hAnsi="Palatino Linotype" w:cs="Palatino Linotype"/>
          <w:b/>
          <w:i/>
        </w:rPr>
        <w:t xml:space="preserve">VII. </w:t>
      </w:r>
      <w:r w:rsidRPr="00624DB2">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3493A4B1" w14:textId="77777777" w:rsidR="002447C2" w:rsidRPr="00624DB2" w:rsidRDefault="002447C2">
      <w:pPr>
        <w:pBdr>
          <w:top w:val="nil"/>
          <w:left w:val="nil"/>
          <w:bottom w:val="nil"/>
          <w:right w:val="nil"/>
          <w:between w:val="nil"/>
        </w:pBdr>
        <w:spacing w:after="0" w:line="276" w:lineRule="auto"/>
        <w:ind w:left="851" w:right="851"/>
        <w:jc w:val="both"/>
      </w:pPr>
    </w:p>
    <w:p w14:paraId="1F21F198" w14:textId="77777777" w:rsidR="002447C2" w:rsidRPr="00624DB2" w:rsidRDefault="004E0CE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w:t>
      </w:r>
      <w:r w:rsidRPr="00624DB2">
        <w:rPr>
          <w:rFonts w:ascii="Palatino Linotype" w:eastAsia="Palatino Linotype" w:hAnsi="Palatino Linotype" w:cs="Palatino Linotype"/>
          <w:sz w:val="24"/>
          <w:szCs w:val="24"/>
        </w:rPr>
        <w:lastRenderedPageBreak/>
        <w:t>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43E1F25" w14:textId="77777777" w:rsidR="002447C2" w:rsidRPr="00624DB2" w:rsidRDefault="002447C2">
      <w:pPr>
        <w:pBdr>
          <w:top w:val="nil"/>
          <w:left w:val="nil"/>
          <w:bottom w:val="nil"/>
          <w:right w:val="nil"/>
          <w:between w:val="nil"/>
        </w:pBdr>
        <w:spacing w:after="0" w:line="360" w:lineRule="auto"/>
        <w:jc w:val="both"/>
        <w:rPr>
          <w:sz w:val="24"/>
          <w:szCs w:val="24"/>
        </w:rPr>
      </w:pPr>
    </w:p>
    <w:p w14:paraId="0E3DC0DC" w14:textId="77777777" w:rsidR="002447C2" w:rsidRPr="00624DB2" w:rsidRDefault="004E0CEE">
      <w:pPr>
        <w:spacing w:after="0" w:line="276" w:lineRule="auto"/>
        <w:ind w:left="567" w:right="616"/>
        <w:jc w:val="both"/>
        <w:rPr>
          <w:rFonts w:ascii="Palatino Linotype" w:eastAsia="Palatino Linotype" w:hAnsi="Palatino Linotype" w:cs="Palatino Linotype"/>
          <w:i/>
        </w:rPr>
      </w:pPr>
      <w:r w:rsidRPr="00624DB2">
        <w:rPr>
          <w:rFonts w:ascii="Palatino Linotype" w:eastAsia="Palatino Linotype" w:hAnsi="Palatino Linotype" w:cs="Palatino Linotype"/>
          <w:i/>
        </w:rPr>
        <w:t>“</w:t>
      </w:r>
      <w:r w:rsidRPr="00624DB2">
        <w:rPr>
          <w:rFonts w:ascii="Palatino Linotype" w:eastAsia="Palatino Linotype" w:hAnsi="Palatino Linotype" w:cs="Palatino Linotype"/>
          <w:b/>
          <w:i/>
        </w:rPr>
        <w:t>Artículo 4</w:t>
      </w:r>
      <w:r w:rsidRPr="00624DB2">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21C797B" w14:textId="77777777" w:rsidR="002447C2" w:rsidRPr="00624DB2" w:rsidRDefault="002447C2">
      <w:pPr>
        <w:spacing w:after="0" w:line="276" w:lineRule="auto"/>
        <w:ind w:left="567" w:right="616"/>
        <w:jc w:val="both"/>
        <w:rPr>
          <w:rFonts w:ascii="Palatino Linotype" w:eastAsia="Palatino Linotype" w:hAnsi="Palatino Linotype" w:cs="Palatino Linotype"/>
          <w:i/>
        </w:rPr>
      </w:pPr>
    </w:p>
    <w:p w14:paraId="496D616A" w14:textId="77777777" w:rsidR="002447C2" w:rsidRPr="00624DB2" w:rsidRDefault="004E0CEE">
      <w:pPr>
        <w:spacing w:after="0" w:line="276" w:lineRule="auto"/>
        <w:ind w:left="567" w:right="616"/>
        <w:jc w:val="both"/>
        <w:rPr>
          <w:rFonts w:ascii="Palatino Linotype" w:eastAsia="Palatino Linotype" w:hAnsi="Palatino Linotype" w:cs="Palatino Linotype"/>
          <w:i/>
        </w:rPr>
      </w:pPr>
      <w:r w:rsidRPr="00624DB2">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624DB2">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43EF18F" w14:textId="77777777" w:rsidR="002447C2" w:rsidRPr="00624DB2" w:rsidRDefault="002447C2">
      <w:pPr>
        <w:spacing w:after="0" w:line="276" w:lineRule="auto"/>
        <w:ind w:left="567" w:right="616"/>
        <w:jc w:val="both"/>
        <w:rPr>
          <w:rFonts w:ascii="Palatino Linotype" w:eastAsia="Palatino Linotype" w:hAnsi="Palatino Linotype" w:cs="Palatino Linotype"/>
          <w:i/>
        </w:rPr>
      </w:pPr>
    </w:p>
    <w:p w14:paraId="7DC5AA73" w14:textId="77777777" w:rsidR="002447C2" w:rsidRPr="00624DB2" w:rsidRDefault="004E0CEE">
      <w:pPr>
        <w:spacing w:after="0" w:line="276" w:lineRule="auto"/>
        <w:ind w:left="567" w:right="616"/>
        <w:jc w:val="both"/>
        <w:rPr>
          <w:rFonts w:ascii="Palatino Linotype" w:eastAsia="Palatino Linotype" w:hAnsi="Palatino Linotype" w:cs="Palatino Linotype"/>
          <w:i/>
        </w:rPr>
      </w:pPr>
      <w:r w:rsidRPr="00624DB2">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624DB2">
        <w:rPr>
          <w:rFonts w:ascii="Palatino Linotype" w:eastAsia="Palatino Linotype" w:hAnsi="Palatino Linotype" w:cs="Palatino Linotype"/>
          <w:i/>
        </w:rPr>
        <w:t>.”</w:t>
      </w:r>
    </w:p>
    <w:p w14:paraId="23290420" w14:textId="77777777" w:rsidR="002447C2" w:rsidRPr="00624DB2" w:rsidRDefault="002447C2">
      <w:pPr>
        <w:spacing w:after="0" w:line="360" w:lineRule="auto"/>
        <w:jc w:val="both"/>
        <w:rPr>
          <w:rFonts w:ascii="Palatino Linotype" w:eastAsia="Palatino Linotype" w:hAnsi="Palatino Linotype" w:cs="Palatino Linotype"/>
        </w:rPr>
      </w:pPr>
    </w:p>
    <w:p w14:paraId="77900D53" w14:textId="77777777" w:rsidR="002447C2" w:rsidRPr="00624DB2" w:rsidRDefault="004E0CEE">
      <w:pP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w:t>
      </w:r>
      <w:r w:rsidRPr="00624DB2">
        <w:rPr>
          <w:rFonts w:ascii="Palatino Linotype" w:eastAsia="Palatino Linotype" w:hAnsi="Palatino Linotype" w:cs="Palatino Linotype"/>
          <w:sz w:val="24"/>
          <w:szCs w:val="24"/>
        </w:rPr>
        <w:lastRenderedPageBreak/>
        <w:t>no hacer un procesamiento de la misma, ni presentarla conforme al interés del solicitante; como así lo establece el artículo 12 de la Ley de Transparencia y Acceso a la Información Pública del Estado de México y Municipios, que a la letra dice:</w:t>
      </w:r>
    </w:p>
    <w:p w14:paraId="6C5C10DA" w14:textId="77777777" w:rsidR="002447C2" w:rsidRPr="00624DB2" w:rsidRDefault="002447C2">
      <w:pPr>
        <w:spacing w:after="0" w:line="360" w:lineRule="auto"/>
        <w:jc w:val="both"/>
        <w:rPr>
          <w:rFonts w:ascii="Palatino Linotype" w:eastAsia="Palatino Linotype" w:hAnsi="Palatino Linotype" w:cs="Palatino Linotype"/>
          <w:sz w:val="24"/>
          <w:szCs w:val="24"/>
        </w:rPr>
      </w:pPr>
    </w:p>
    <w:p w14:paraId="22FF6406" w14:textId="77777777" w:rsidR="002447C2" w:rsidRPr="00624DB2" w:rsidRDefault="004E0CEE">
      <w:pPr>
        <w:spacing w:after="0" w:line="240" w:lineRule="auto"/>
        <w:ind w:left="567" w:right="616"/>
        <w:jc w:val="both"/>
        <w:rPr>
          <w:rFonts w:ascii="Palatino Linotype" w:eastAsia="Palatino Linotype" w:hAnsi="Palatino Linotype" w:cs="Palatino Linotype"/>
          <w:i/>
        </w:rPr>
      </w:pPr>
      <w:r w:rsidRPr="00624DB2">
        <w:rPr>
          <w:rFonts w:ascii="Palatino Linotype" w:eastAsia="Palatino Linotype" w:hAnsi="Palatino Linotype" w:cs="Palatino Linotype"/>
          <w:b/>
          <w:i/>
        </w:rPr>
        <w:t>“Artículo 12.-</w:t>
      </w:r>
      <w:r w:rsidRPr="00624DB2">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3AACF227" w14:textId="77777777" w:rsidR="002447C2" w:rsidRPr="00624DB2" w:rsidRDefault="002447C2">
      <w:pPr>
        <w:spacing w:after="0" w:line="240" w:lineRule="auto"/>
        <w:ind w:left="567" w:right="616"/>
        <w:jc w:val="both"/>
        <w:rPr>
          <w:rFonts w:ascii="Palatino Linotype" w:eastAsia="Palatino Linotype" w:hAnsi="Palatino Linotype" w:cs="Palatino Linotype"/>
          <w:i/>
        </w:rPr>
      </w:pPr>
    </w:p>
    <w:p w14:paraId="17D28FF2" w14:textId="77777777" w:rsidR="002447C2" w:rsidRPr="00624DB2" w:rsidRDefault="004E0CEE">
      <w:pPr>
        <w:spacing w:after="0" w:line="240" w:lineRule="auto"/>
        <w:ind w:left="567" w:right="616"/>
        <w:jc w:val="both"/>
        <w:rPr>
          <w:rFonts w:ascii="Palatino Linotype" w:eastAsia="Palatino Linotype" w:hAnsi="Palatino Linotype" w:cs="Palatino Linotype"/>
          <w:b/>
          <w:i/>
        </w:rPr>
      </w:pPr>
      <w:r w:rsidRPr="00624DB2">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624DB2">
        <w:rPr>
          <w:rFonts w:ascii="Palatino Linotype" w:eastAsia="Palatino Linotype" w:hAnsi="Palatino Linotype" w:cs="Palatino Linotype"/>
          <w:i/>
        </w:rPr>
        <w:t xml:space="preserve">. </w:t>
      </w:r>
      <w:r w:rsidRPr="00624DB2">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03E8FF39" w14:textId="77777777" w:rsidR="002447C2" w:rsidRPr="00624DB2" w:rsidRDefault="002447C2">
      <w:pPr>
        <w:spacing w:after="0" w:line="360" w:lineRule="auto"/>
        <w:ind w:left="567" w:right="616"/>
        <w:jc w:val="both"/>
        <w:rPr>
          <w:rFonts w:ascii="Palatino Linotype" w:eastAsia="Palatino Linotype" w:hAnsi="Palatino Linotype" w:cs="Palatino Linotype"/>
          <w:i/>
          <w:sz w:val="24"/>
          <w:szCs w:val="24"/>
        </w:rPr>
      </w:pPr>
    </w:p>
    <w:p w14:paraId="1C93EC0D" w14:textId="77777777" w:rsidR="002447C2" w:rsidRPr="00624DB2" w:rsidRDefault="004E0CEE">
      <w:pPr>
        <w:spacing w:after="0" w:line="360" w:lineRule="auto"/>
        <w:ind w:right="-93"/>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71D366FE" w14:textId="77777777" w:rsidR="002447C2" w:rsidRPr="00624DB2" w:rsidRDefault="002447C2">
      <w:pPr>
        <w:spacing w:after="0" w:line="360" w:lineRule="auto"/>
        <w:ind w:right="-93"/>
        <w:jc w:val="both"/>
        <w:rPr>
          <w:rFonts w:ascii="Palatino Linotype" w:eastAsia="Palatino Linotype" w:hAnsi="Palatino Linotype" w:cs="Palatino Linotype"/>
          <w:sz w:val="24"/>
          <w:szCs w:val="24"/>
        </w:rPr>
      </w:pPr>
    </w:p>
    <w:p w14:paraId="562307EC" w14:textId="77777777" w:rsidR="002447C2" w:rsidRPr="00624DB2" w:rsidRDefault="004E0CEE">
      <w:pPr>
        <w:spacing w:after="0" w:line="360" w:lineRule="auto"/>
        <w:jc w:val="both"/>
        <w:rPr>
          <w:rFonts w:ascii="Palatino Linotype" w:eastAsia="Palatino Linotype" w:hAnsi="Palatino Linotype" w:cs="Palatino Linotype"/>
          <w:b/>
          <w:sz w:val="24"/>
          <w:szCs w:val="24"/>
        </w:rPr>
      </w:pPr>
      <w:r w:rsidRPr="00624DB2">
        <w:rPr>
          <w:rFonts w:ascii="Palatino Linotype" w:eastAsia="Palatino Linotype" w:hAnsi="Palatino Linotype" w:cs="Palatino Linotype"/>
          <w:sz w:val="24"/>
          <w:szCs w:val="24"/>
        </w:rPr>
        <w:t>Sirve de apoyo a lo anterior, el criterio 03-17, expuesto por el Instituto Nacional de Transparencia, Acceso a la Información y Protección de Datos Personales, que dice:</w:t>
      </w:r>
      <w:r w:rsidRPr="00624DB2">
        <w:rPr>
          <w:rFonts w:ascii="Palatino Linotype" w:eastAsia="Palatino Linotype" w:hAnsi="Palatino Linotype" w:cs="Palatino Linotype"/>
          <w:b/>
          <w:sz w:val="24"/>
          <w:szCs w:val="24"/>
        </w:rPr>
        <w:t xml:space="preserve"> </w:t>
      </w:r>
    </w:p>
    <w:p w14:paraId="18F3C712" w14:textId="77777777" w:rsidR="002447C2" w:rsidRPr="00624DB2" w:rsidRDefault="002447C2">
      <w:pPr>
        <w:spacing w:after="0" w:line="360" w:lineRule="auto"/>
        <w:jc w:val="both"/>
        <w:rPr>
          <w:rFonts w:ascii="Palatino Linotype" w:eastAsia="Palatino Linotype" w:hAnsi="Palatino Linotype" w:cs="Palatino Linotype"/>
          <w:b/>
          <w:sz w:val="24"/>
          <w:szCs w:val="24"/>
        </w:rPr>
      </w:pPr>
    </w:p>
    <w:p w14:paraId="5B28CB50" w14:textId="77777777" w:rsidR="002447C2" w:rsidRPr="00624DB2" w:rsidRDefault="004E0CEE">
      <w:pPr>
        <w:spacing w:after="0" w:line="240" w:lineRule="auto"/>
        <w:ind w:left="567" w:right="616"/>
        <w:jc w:val="both"/>
        <w:rPr>
          <w:rFonts w:ascii="Palatino Linotype" w:eastAsia="Palatino Linotype" w:hAnsi="Palatino Linotype" w:cs="Palatino Linotype"/>
          <w:i/>
        </w:rPr>
      </w:pPr>
      <w:r w:rsidRPr="00624DB2">
        <w:rPr>
          <w:rFonts w:ascii="Palatino Linotype" w:eastAsia="Palatino Linotype" w:hAnsi="Palatino Linotype" w:cs="Palatino Linotype"/>
          <w:i/>
        </w:rPr>
        <w:t>“</w:t>
      </w:r>
      <w:r w:rsidRPr="00624DB2">
        <w:rPr>
          <w:rFonts w:ascii="Palatino Linotype" w:eastAsia="Palatino Linotype" w:hAnsi="Palatino Linotype" w:cs="Palatino Linotype"/>
          <w:b/>
          <w:i/>
        </w:rPr>
        <w:t>No existe obligación de elaborar documentos ad hoc para atender las solicitudes de acceso a la información.</w:t>
      </w:r>
      <w:r w:rsidRPr="00624DB2">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470CAABB" w14:textId="77777777" w:rsidR="002447C2" w:rsidRPr="00624DB2" w:rsidRDefault="002447C2">
      <w:pPr>
        <w:spacing w:after="0" w:line="360" w:lineRule="auto"/>
        <w:ind w:right="-93"/>
        <w:jc w:val="both"/>
        <w:rPr>
          <w:rFonts w:ascii="Palatino Linotype" w:eastAsia="Palatino Linotype" w:hAnsi="Palatino Linotype" w:cs="Palatino Linotype"/>
        </w:rPr>
      </w:pPr>
    </w:p>
    <w:p w14:paraId="4BFEACA3" w14:textId="77777777" w:rsidR="002447C2" w:rsidRPr="00624DB2" w:rsidRDefault="004E0CEE">
      <w:pP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431C7DA" w14:textId="77777777" w:rsidR="002447C2" w:rsidRPr="00624DB2" w:rsidRDefault="002447C2">
      <w:pPr>
        <w:spacing w:after="0" w:line="360" w:lineRule="auto"/>
        <w:jc w:val="both"/>
        <w:rPr>
          <w:rFonts w:ascii="Palatino Linotype" w:eastAsia="Palatino Linotype" w:hAnsi="Palatino Linotype" w:cs="Palatino Linotype"/>
        </w:rPr>
      </w:pPr>
    </w:p>
    <w:p w14:paraId="04CCB97C" w14:textId="77777777" w:rsidR="002447C2" w:rsidRPr="00624DB2" w:rsidRDefault="004E0CEE">
      <w:pPr>
        <w:spacing w:after="0" w:line="360" w:lineRule="auto"/>
        <w:ind w:right="49"/>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w:t>
      </w:r>
      <w:r w:rsidRPr="00624DB2">
        <w:rPr>
          <w:rFonts w:ascii="Palatino Linotype" w:eastAsia="Palatino Linotype" w:hAnsi="Palatino Linotype" w:cs="Palatino Linotype"/>
          <w:sz w:val="24"/>
          <w:szCs w:val="24"/>
        </w:rPr>
        <w:lastRenderedPageBreak/>
        <w:t>público habilitado de cada Sujeto Obligado; como así se establece en la Ley de Transparencia y Acceso a la Información Pública del Estado de México y Municipios.</w:t>
      </w:r>
    </w:p>
    <w:p w14:paraId="3CF481DE" w14:textId="77777777" w:rsidR="002447C2" w:rsidRPr="00624DB2" w:rsidRDefault="002447C2">
      <w:pPr>
        <w:spacing w:after="0" w:line="360" w:lineRule="auto"/>
        <w:ind w:right="49"/>
        <w:jc w:val="both"/>
        <w:rPr>
          <w:rFonts w:ascii="Palatino Linotype" w:eastAsia="Palatino Linotype" w:hAnsi="Palatino Linotype" w:cs="Palatino Linotype"/>
          <w:sz w:val="24"/>
          <w:szCs w:val="24"/>
        </w:rPr>
      </w:pPr>
    </w:p>
    <w:p w14:paraId="0B2707DB" w14:textId="77777777" w:rsidR="002447C2" w:rsidRPr="00624DB2" w:rsidRDefault="004E0CEE">
      <w:pP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36506BE" w14:textId="77777777" w:rsidR="002447C2" w:rsidRPr="00624DB2" w:rsidRDefault="004E0CEE">
      <w:pPr>
        <w:spacing w:after="0" w:line="240" w:lineRule="auto"/>
        <w:ind w:left="567" w:right="616"/>
        <w:jc w:val="both"/>
        <w:rPr>
          <w:rFonts w:ascii="Palatino Linotype" w:eastAsia="Palatino Linotype" w:hAnsi="Palatino Linotype" w:cs="Palatino Linotype"/>
          <w:i/>
        </w:rPr>
      </w:pPr>
      <w:r w:rsidRPr="00624DB2">
        <w:rPr>
          <w:rFonts w:ascii="Palatino Linotype" w:eastAsia="Palatino Linotype" w:hAnsi="Palatino Linotype" w:cs="Palatino Linotype"/>
          <w:i/>
        </w:rPr>
        <w:t>“</w:t>
      </w:r>
      <w:r w:rsidRPr="00624DB2">
        <w:rPr>
          <w:rFonts w:ascii="Palatino Linotype" w:eastAsia="Palatino Linotype" w:hAnsi="Palatino Linotype" w:cs="Palatino Linotype"/>
          <w:b/>
          <w:i/>
        </w:rPr>
        <w:t xml:space="preserve">Artículo 3. </w:t>
      </w:r>
      <w:r w:rsidRPr="00624DB2">
        <w:rPr>
          <w:rFonts w:ascii="Palatino Linotype" w:eastAsia="Palatino Linotype" w:hAnsi="Palatino Linotype" w:cs="Palatino Linotype"/>
          <w:i/>
        </w:rPr>
        <w:t>Para los efectos de la presente Ley se entenderá por:</w:t>
      </w:r>
    </w:p>
    <w:p w14:paraId="05C08AFB" w14:textId="77777777" w:rsidR="002447C2" w:rsidRPr="00624DB2" w:rsidRDefault="004E0CEE">
      <w:pPr>
        <w:spacing w:after="0" w:line="240" w:lineRule="auto"/>
        <w:ind w:left="567" w:right="616"/>
        <w:jc w:val="both"/>
        <w:rPr>
          <w:rFonts w:ascii="Palatino Linotype" w:eastAsia="Palatino Linotype" w:hAnsi="Palatino Linotype" w:cs="Palatino Linotype"/>
          <w:i/>
        </w:rPr>
      </w:pPr>
      <w:r w:rsidRPr="00624DB2">
        <w:rPr>
          <w:rFonts w:ascii="Palatino Linotype" w:eastAsia="Palatino Linotype" w:hAnsi="Palatino Linotype" w:cs="Palatino Linotype"/>
          <w:i/>
        </w:rPr>
        <w:t>…</w:t>
      </w:r>
    </w:p>
    <w:p w14:paraId="46A07EA6" w14:textId="77777777" w:rsidR="002447C2" w:rsidRPr="00624DB2" w:rsidRDefault="004E0CEE">
      <w:pPr>
        <w:spacing w:after="0" w:line="240" w:lineRule="auto"/>
        <w:ind w:left="567" w:right="616"/>
        <w:jc w:val="both"/>
        <w:rPr>
          <w:rFonts w:ascii="Palatino Linotype" w:eastAsia="Palatino Linotype" w:hAnsi="Palatino Linotype" w:cs="Palatino Linotype"/>
          <w:i/>
        </w:rPr>
      </w:pPr>
      <w:r w:rsidRPr="00624DB2">
        <w:rPr>
          <w:rFonts w:ascii="Palatino Linotype" w:eastAsia="Palatino Linotype" w:hAnsi="Palatino Linotype" w:cs="Palatino Linotype"/>
          <w:b/>
          <w:i/>
        </w:rPr>
        <w:t>XI. Documento:</w:t>
      </w:r>
      <w:r w:rsidRPr="00624DB2">
        <w:rPr>
          <w:rFonts w:ascii="Palatino Linotype" w:eastAsia="Palatino Linotype" w:hAnsi="Palatino Linotype" w:cs="Palatino Linotype"/>
          <w:i/>
        </w:rPr>
        <w:t xml:space="preserve"> Los expedientes, reportes, estudios, actas</w:t>
      </w:r>
      <w:r w:rsidRPr="00624DB2">
        <w:rPr>
          <w:rFonts w:ascii="Palatino Linotype" w:eastAsia="Palatino Linotype" w:hAnsi="Palatino Linotype" w:cs="Palatino Linotype"/>
          <w:b/>
          <w:i/>
        </w:rPr>
        <w:t>,</w:t>
      </w:r>
      <w:r w:rsidRPr="00624DB2">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6277A61" w14:textId="77777777" w:rsidR="002447C2" w:rsidRPr="00624DB2" w:rsidRDefault="002447C2">
      <w:pPr>
        <w:spacing w:after="0" w:line="360" w:lineRule="auto"/>
        <w:ind w:left="851" w:right="899"/>
        <w:jc w:val="both"/>
        <w:rPr>
          <w:rFonts w:ascii="Palatino Linotype" w:eastAsia="Palatino Linotype" w:hAnsi="Palatino Linotype" w:cs="Palatino Linotype"/>
          <w:sz w:val="24"/>
          <w:szCs w:val="24"/>
        </w:rPr>
      </w:pPr>
    </w:p>
    <w:p w14:paraId="038E8713" w14:textId="77777777" w:rsidR="002447C2" w:rsidRPr="00624DB2" w:rsidRDefault="004E0CEE">
      <w:pP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Siendo aplicable, el Criterio de interpretación en el orden administrativo número 0002-11, emitido por Acuerdo del Pleno del Instituto de Transparencia y Acceso a la </w:t>
      </w:r>
      <w:r w:rsidRPr="00624DB2">
        <w:rPr>
          <w:rFonts w:ascii="Palatino Linotype" w:eastAsia="Palatino Linotype" w:hAnsi="Palatino Linotype" w:cs="Palatino Linotype"/>
          <w:sz w:val="24"/>
          <w:szCs w:val="24"/>
        </w:rPr>
        <w:lastRenderedPageBreak/>
        <w:t>Información Pública del Estado de México y Municipios; publicado en el Periódico Oficial del Gobierno del Estado Libre y Soberano de México “Gaceta del Gobierno”, el diecinueve de octubre de dos mil once, cuyo rubro y texto refieren lo siguiente:</w:t>
      </w:r>
    </w:p>
    <w:p w14:paraId="0DE0A159" w14:textId="77777777" w:rsidR="002447C2" w:rsidRPr="00624DB2" w:rsidRDefault="002447C2">
      <w:pPr>
        <w:spacing w:after="0" w:line="360" w:lineRule="auto"/>
        <w:jc w:val="both"/>
        <w:rPr>
          <w:rFonts w:ascii="Palatino Linotype" w:eastAsia="Palatino Linotype" w:hAnsi="Palatino Linotype" w:cs="Palatino Linotype"/>
          <w:sz w:val="24"/>
          <w:szCs w:val="24"/>
        </w:rPr>
      </w:pPr>
    </w:p>
    <w:p w14:paraId="7D9A84B5" w14:textId="77777777" w:rsidR="002447C2" w:rsidRPr="00624DB2" w:rsidRDefault="004E0CEE">
      <w:pPr>
        <w:spacing w:after="0" w:line="240" w:lineRule="auto"/>
        <w:ind w:left="567" w:right="616"/>
        <w:jc w:val="both"/>
        <w:rPr>
          <w:rFonts w:ascii="Palatino Linotype" w:eastAsia="Palatino Linotype" w:hAnsi="Palatino Linotype" w:cs="Palatino Linotype"/>
          <w:b/>
          <w:i/>
        </w:rPr>
      </w:pPr>
      <w:r w:rsidRPr="00624DB2">
        <w:rPr>
          <w:rFonts w:ascii="Palatino Linotype" w:eastAsia="Palatino Linotype" w:hAnsi="Palatino Linotype" w:cs="Palatino Linotype"/>
          <w:b/>
        </w:rPr>
        <w:t>“</w:t>
      </w:r>
      <w:r w:rsidRPr="00624DB2">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624DB2">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BE2087E" w14:textId="77777777" w:rsidR="002447C2" w:rsidRPr="00624DB2" w:rsidRDefault="004E0CEE">
      <w:pPr>
        <w:spacing w:after="0" w:line="240" w:lineRule="auto"/>
        <w:ind w:left="567" w:right="616"/>
        <w:jc w:val="both"/>
        <w:rPr>
          <w:rFonts w:ascii="Palatino Linotype" w:eastAsia="Palatino Linotype" w:hAnsi="Palatino Linotype" w:cs="Palatino Linotype"/>
          <w:i/>
        </w:rPr>
      </w:pPr>
      <w:r w:rsidRPr="00624DB2">
        <w:rPr>
          <w:rFonts w:ascii="Palatino Linotype" w:eastAsia="Palatino Linotype" w:hAnsi="Palatino Linotype" w:cs="Palatino Linotype"/>
          <w:i/>
        </w:rPr>
        <w:t>En consecuencia el acceso a la información se refiere a que se cumplan cualquiera de los siguientes tres supuestos:</w:t>
      </w:r>
    </w:p>
    <w:p w14:paraId="196CA39D" w14:textId="77777777" w:rsidR="002447C2" w:rsidRPr="00624DB2" w:rsidRDefault="004E0CEE">
      <w:pPr>
        <w:spacing w:after="0" w:line="240" w:lineRule="auto"/>
        <w:ind w:left="567" w:right="616"/>
        <w:jc w:val="both"/>
        <w:rPr>
          <w:rFonts w:ascii="Palatino Linotype" w:eastAsia="Palatino Linotype" w:hAnsi="Palatino Linotype" w:cs="Palatino Linotype"/>
          <w:i/>
        </w:rPr>
      </w:pPr>
      <w:r w:rsidRPr="00624DB2">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77CD8FB4" w14:textId="77777777" w:rsidR="002447C2" w:rsidRPr="00624DB2" w:rsidRDefault="004E0CEE">
      <w:pPr>
        <w:spacing w:after="0" w:line="240" w:lineRule="auto"/>
        <w:ind w:left="567" w:right="616"/>
        <w:jc w:val="both"/>
        <w:rPr>
          <w:rFonts w:ascii="Palatino Linotype" w:eastAsia="Palatino Linotype" w:hAnsi="Palatino Linotype" w:cs="Palatino Linotype"/>
          <w:b/>
          <w:i/>
        </w:rPr>
      </w:pPr>
      <w:r w:rsidRPr="00624DB2">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240EEC25" w14:textId="77777777" w:rsidR="002447C2" w:rsidRPr="00624DB2" w:rsidRDefault="004E0CEE">
      <w:pPr>
        <w:spacing w:after="0" w:line="240" w:lineRule="auto"/>
        <w:ind w:left="567" w:right="616"/>
        <w:jc w:val="both"/>
        <w:rPr>
          <w:rFonts w:ascii="Palatino Linotype" w:eastAsia="Palatino Linotype" w:hAnsi="Palatino Linotype" w:cs="Palatino Linotype"/>
          <w:b/>
          <w:i/>
        </w:rPr>
      </w:pPr>
      <w:r w:rsidRPr="00624DB2">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6B8615BD" w14:textId="77777777" w:rsidR="002447C2" w:rsidRPr="00624DB2" w:rsidRDefault="002447C2">
      <w:pPr>
        <w:spacing w:after="0" w:line="276" w:lineRule="auto"/>
        <w:ind w:left="567" w:right="616"/>
        <w:jc w:val="both"/>
        <w:rPr>
          <w:rFonts w:ascii="Palatino Linotype" w:eastAsia="Palatino Linotype" w:hAnsi="Palatino Linotype" w:cs="Palatino Linotype"/>
          <w:b/>
          <w:i/>
        </w:rPr>
      </w:pPr>
    </w:p>
    <w:p w14:paraId="11FCECBF" w14:textId="77777777" w:rsidR="002447C2" w:rsidRPr="00624DB2" w:rsidRDefault="004E0CEE">
      <w:pP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De ahí que el </w:t>
      </w:r>
      <w:r w:rsidRPr="00624DB2">
        <w:rPr>
          <w:rFonts w:ascii="Palatino Linotype" w:eastAsia="Palatino Linotype" w:hAnsi="Palatino Linotype" w:cs="Palatino Linotype"/>
          <w:b/>
          <w:sz w:val="24"/>
          <w:szCs w:val="24"/>
        </w:rPr>
        <w:t>Sujeto Obligado</w:t>
      </w:r>
      <w:r w:rsidRPr="00624DB2">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w:t>
      </w:r>
      <w:r w:rsidRPr="00624DB2">
        <w:rPr>
          <w:rFonts w:ascii="Palatino Linotype" w:eastAsia="Palatino Linotype" w:hAnsi="Palatino Linotype" w:cs="Palatino Linotype"/>
          <w:sz w:val="24"/>
          <w:szCs w:val="24"/>
        </w:rPr>
        <w:lastRenderedPageBreak/>
        <w:t>señaladas por la Ley en la materia</w:t>
      </w:r>
      <w:r w:rsidRPr="00624DB2">
        <w:rPr>
          <w:rFonts w:ascii="Palatino Linotype" w:eastAsia="Palatino Linotype" w:hAnsi="Palatino Linotype" w:cs="Palatino Linotype"/>
          <w:sz w:val="24"/>
          <w:szCs w:val="24"/>
          <w:vertAlign w:val="superscript"/>
        </w:rPr>
        <w:footnoteReference w:id="1"/>
      </w:r>
      <w:r w:rsidRPr="00624DB2">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624DB2">
        <w:rPr>
          <w:rFonts w:ascii="Palatino Linotype" w:eastAsia="Palatino Linotype" w:hAnsi="Palatino Linotype" w:cs="Palatino Linotype"/>
          <w:sz w:val="24"/>
          <w:szCs w:val="24"/>
          <w:vertAlign w:val="superscript"/>
        </w:rPr>
        <w:footnoteReference w:id="2"/>
      </w:r>
      <w:r w:rsidRPr="00624DB2">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2F13233F" w14:textId="77777777" w:rsidR="002447C2" w:rsidRPr="00624DB2" w:rsidRDefault="002447C2">
      <w:pPr>
        <w:spacing w:after="0" w:line="360" w:lineRule="auto"/>
        <w:jc w:val="both"/>
        <w:rPr>
          <w:rFonts w:ascii="Palatino Linotype" w:eastAsia="Palatino Linotype" w:hAnsi="Palatino Linotype" w:cs="Palatino Linotype"/>
          <w:sz w:val="24"/>
          <w:szCs w:val="24"/>
        </w:rPr>
      </w:pPr>
    </w:p>
    <w:p w14:paraId="0C3BE2C9" w14:textId="77777777" w:rsidR="002447C2" w:rsidRPr="00624DB2" w:rsidRDefault="004E0CEE">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Dicho lo anterior, en el caso se analizará el agravio hecho valer por la parte </w:t>
      </w:r>
      <w:r w:rsidRPr="00624DB2">
        <w:rPr>
          <w:rFonts w:ascii="Palatino Linotype" w:eastAsia="Palatino Linotype" w:hAnsi="Palatino Linotype" w:cs="Palatino Linotype"/>
          <w:b/>
          <w:sz w:val="24"/>
          <w:szCs w:val="24"/>
        </w:rPr>
        <w:t>Recurrente</w:t>
      </w:r>
      <w:r w:rsidRPr="00624DB2">
        <w:rPr>
          <w:rFonts w:ascii="Palatino Linotype" w:eastAsia="Palatino Linotype" w:hAnsi="Palatino Linotype" w:cs="Palatino Linotype"/>
          <w:sz w:val="24"/>
          <w:szCs w:val="24"/>
        </w:rPr>
        <w:t xml:space="preserve"> que actualiza la causal de proce</w:t>
      </w:r>
      <w:r w:rsidR="00E14806" w:rsidRPr="00624DB2">
        <w:rPr>
          <w:rFonts w:ascii="Palatino Linotype" w:eastAsia="Palatino Linotype" w:hAnsi="Palatino Linotype" w:cs="Palatino Linotype"/>
          <w:sz w:val="24"/>
          <w:szCs w:val="24"/>
        </w:rPr>
        <w:t>dencia prevista en la fracción I</w:t>
      </w:r>
      <w:r w:rsidRPr="00624DB2">
        <w:rPr>
          <w:rFonts w:ascii="Palatino Linotype" w:eastAsia="Palatino Linotype" w:hAnsi="Palatino Linotype" w:cs="Palatino Linotype"/>
          <w:sz w:val="24"/>
          <w:szCs w:val="24"/>
        </w:rPr>
        <w:t xml:space="preserve"> del artículo 179 de la Ley de Transparencia y Acceso a la Información del Estado de México y Municipios, relativa a </w:t>
      </w:r>
      <w:r w:rsidRPr="00624DB2">
        <w:rPr>
          <w:rFonts w:ascii="Palatino Linotype" w:eastAsia="Palatino Linotype" w:hAnsi="Palatino Linotype" w:cs="Palatino Linotype"/>
          <w:b/>
          <w:sz w:val="24"/>
          <w:szCs w:val="24"/>
          <w:u w:val="single"/>
        </w:rPr>
        <w:t xml:space="preserve">la </w:t>
      </w:r>
      <w:r w:rsidR="00450752" w:rsidRPr="00624DB2">
        <w:rPr>
          <w:rFonts w:ascii="Palatino Linotype" w:eastAsia="Palatino Linotype" w:hAnsi="Palatino Linotype" w:cs="Palatino Linotype"/>
          <w:b/>
          <w:sz w:val="24"/>
          <w:szCs w:val="24"/>
          <w:u w:val="single"/>
        </w:rPr>
        <w:t>negativa a la información solicitada</w:t>
      </w:r>
      <w:r w:rsidRPr="00624DB2">
        <w:rPr>
          <w:rFonts w:ascii="Palatino Linotype" w:eastAsia="Palatino Linotype" w:hAnsi="Palatino Linotype" w:cs="Palatino Linotype"/>
          <w:b/>
          <w:sz w:val="24"/>
          <w:szCs w:val="24"/>
          <w:u w:val="single"/>
        </w:rPr>
        <w:t>.</w:t>
      </w:r>
    </w:p>
    <w:p w14:paraId="7077E3A7" w14:textId="77777777" w:rsidR="002447C2" w:rsidRPr="00624DB2" w:rsidRDefault="002447C2">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42656512" w14:textId="77777777" w:rsidR="002447C2" w:rsidRPr="00624DB2" w:rsidRDefault="004E0CEE" w:rsidP="009A4C8C">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bookmarkStart w:id="5" w:name="_heading=h.1y810tw" w:colFirst="0" w:colLast="0"/>
      <w:bookmarkEnd w:id="5"/>
      <w:r w:rsidRPr="00624DB2">
        <w:rPr>
          <w:rFonts w:ascii="Palatino Linotype" w:eastAsia="Palatino Linotype" w:hAnsi="Palatino Linotype" w:cs="Palatino Linotype"/>
          <w:sz w:val="24"/>
          <w:szCs w:val="24"/>
        </w:rPr>
        <w:t xml:space="preserve">Para ello, conviene iniciar el presente estudio señalando que la persona solicitante requirió del </w:t>
      </w:r>
      <w:r w:rsidRPr="00624DB2">
        <w:rPr>
          <w:rFonts w:ascii="Palatino Linotype" w:eastAsia="Palatino Linotype" w:hAnsi="Palatino Linotype" w:cs="Palatino Linotype"/>
          <w:b/>
          <w:sz w:val="24"/>
          <w:szCs w:val="24"/>
        </w:rPr>
        <w:t>Sujeto Obligado,</w:t>
      </w:r>
      <w:r w:rsidR="002C7059" w:rsidRPr="00624DB2">
        <w:rPr>
          <w:rFonts w:ascii="Palatino Linotype" w:eastAsia="Palatino Linotype" w:hAnsi="Palatino Linotype" w:cs="Palatino Linotype"/>
          <w:b/>
          <w:sz w:val="24"/>
          <w:szCs w:val="24"/>
        </w:rPr>
        <w:t xml:space="preserve"> </w:t>
      </w:r>
      <w:r w:rsidR="002C7059" w:rsidRPr="00624DB2">
        <w:rPr>
          <w:rFonts w:ascii="Palatino Linotype" w:eastAsia="Palatino Linotype" w:hAnsi="Palatino Linotype" w:cs="Palatino Linotype"/>
          <w:sz w:val="24"/>
          <w:szCs w:val="24"/>
        </w:rPr>
        <w:t>medularmente</w:t>
      </w:r>
      <w:r w:rsidRPr="00624DB2">
        <w:rPr>
          <w:rFonts w:ascii="Palatino Linotype" w:eastAsia="Palatino Linotype" w:hAnsi="Palatino Linotype" w:cs="Palatino Linotype"/>
          <w:b/>
          <w:sz w:val="24"/>
          <w:szCs w:val="24"/>
        </w:rPr>
        <w:t xml:space="preserve"> </w:t>
      </w:r>
      <w:r w:rsidRPr="00624DB2">
        <w:rPr>
          <w:rFonts w:ascii="Palatino Linotype" w:eastAsia="Palatino Linotype" w:hAnsi="Palatino Linotype" w:cs="Palatino Linotype"/>
          <w:sz w:val="24"/>
          <w:szCs w:val="24"/>
        </w:rPr>
        <w:t>lo siguiente:</w:t>
      </w:r>
    </w:p>
    <w:p w14:paraId="46E3307E" w14:textId="77777777" w:rsidR="007F3FE9" w:rsidRPr="00624DB2" w:rsidRDefault="007F3FE9" w:rsidP="009A4C8C">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p>
    <w:p w14:paraId="14C81A28" w14:textId="77777777" w:rsidR="002C7059" w:rsidRPr="00624DB2" w:rsidRDefault="00EF2DA6" w:rsidP="002019D8">
      <w:pPr>
        <w:pStyle w:val="Prrafodelista"/>
        <w:numPr>
          <w:ilvl w:val="0"/>
          <w:numId w:val="17"/>
        </w:numPr>
        <w:pBdr>
          <w:top w:val="nil"/>
          <w:left w:val="nil"/>
          <w:bottom w:val="nil"/>
          <w:right w:val="nil"/>
          <w:between w:val="nil"/>
        </w:pBdr>
        <w:spacing w:after="0" w:line="360" w:lineRule="auto"/>
        <w:ind w:left="360" w:right="-150"/>
        <w:jc w:val="both"/>
        <w:rPr>
          <w:rFonts w:ascii="Palatino Linotype" w:eastAsia="Palatino Linotype" w:hAnsi="Palatino Linotype" w:cs="Palatino Linotype"/>
          <w:b/>
          <w:sz w:val="24"/>
          <w:szCs w:val="24"/>
          <w:u w:val="single"/>
        </w:rPr>
      </w:pPr>
      <w:r w:rsidRPr="00624DB2">
        <w:rPr>
          <w:rFonts w:ascii="Palatino Linotype" w:eastAsia="Palatino Linotype" w:hAnsi="Palatino Linotype" w:cs="Palatino Linotype"/>
          <w:b/>
          <w:sz w:val="24"/>
          <w:szCs w:val="24"/>
        </w:rPr>
        <w:lastRenderedPageBreak/>
        <w:t>El acta entrega y recepción, así como toda la documentación administrativa, relativa a la entrega de la planta de tratamiento de nivel terciario, para tratar aguas residuales generadas en el Conjunto Habitacional denominado "Real Santa Clara", que debió realizar la empresa GEO EDIFICACIONES S.A. de C.V. al OPDAPAS Lerma</w:t>
      </w:r>
      <w:r w:rsidR="002019D8" w:rsidRPr="00624DB2">
        <w:rPr>
          <w:rFonts w:ascii="Palatino Linotype" w:eastAsia="Palatino Linotype" w:hAnsi="Palatino Linotype" w:cs="Palatino Linotype"/>
          <w:b/>
          <w:sz w:val="24"/>
          <w:szCs w:val="24"/>
        </w:rPr>
        <w:t>; planta a que se refiere el oficio DG/1280/2008 de fecha dieciocho de noviembre de dos mil ocho.</w:t>
      </w:r>
    </w:p>
    <w:p w14:paraId="5BA035D7" w14:textId="77777777" w:rsidR="002019D8" w:rsidRPr="00624DB2" w:rsidRDefault="002019D8" w:rsidP="002019D8">
      <w:pPr>
        <w:pStyle w:val="Prrafodelista"/>
        <w:pBdr>
          <w:top w:val="nil"/>
          <w:left w:val="nil"/>
          <w:bottom w:val="nil"/>
          <w:right w:val="nil"/>
          <w:between w:val="nil"/>
        </w:pBdr>
        <w:spacing w:after="0" w:line="360" w:lineRule="auto"/>
        <w:ind w:left="66" w:right="-150"/>
        <w:jc w:val="both"/>
        <w:rPr>
          <w:rFonts w:ascii="Palatino Linotype" w:eastAsia="Palatino Linotype" w:hAnsi="Palatino Linotype" w:cs="Palatino Linotype"/>
          <w:b/>
          <w:sz w:val="24"/>
          <w:szCs w:val="24"/>
          <w:u w:val="single"/>
        </w:rPr>
      </w:pPr>
    </w:p>
    <w:p w14:paraId="2C3E539F" w14:textId="77777777" w:rsidR="00D45F70" w:rsidRPr="00624DB2" w:rsidRDefault="00D45F70" w:rsidP="002019D8">
      <w:pPr>
        <w:pStyle w:val="Prrafodelista"/>
        <w:numPr>
          <w:ilvl w:val="0"/>
          <w:numId w:val="17"/>
        </w:numPr>
        <w:pBdr>
          <w:top w:val="nil"/>
          <w:left w:val="nil"/>
          <w:bottom w:val="nil"/>
          <w:right w:val="nil"/>
          <w:between w:val="nil"/>
        </w:pBdr>
        <w:spacing w:after="0" w:line="360" w:lineRule="auto"/>
        <w:ind w:left="360" w:right="-150"/>
        <w:jc w:val="both"/>
        <w:rPr>
          <w:rFonts w:ascii="Palatino Linotype" w:eastAsia="Palatino Linotype" w:hAnsi="Palatino Linotype" w:cs="Palatino Linotype"/>
          <w:b/>
          <w:sz w:val="24"/>
          <w:szCs w:val="24"/>
        </w:rPr>
      </w:pPr>
      <w:r w:rsidRPr="00624DB2">
        <w:rPr>
          <w:rFonts w:ascii="Palatino Linotype" w:eastAsia="Palatino Linotype" w:hAnsi="Palatino Linotype" w:cs="Palatino Linotype"/>
          <w:b/>
          <w:sz w:val="24"/>
          <w:szCs w:val="24"/>
        </w:rPr>
        <w:t>Acciones de mantenimiento que ha realizado el OPDAPAS Lerma, en la planta de tratamiento señalada en el punto anterior.</w:t>
      </w:r>
    </w:p>
    <w:p w14:paraId="6E1ABE6B" w14:textId="77777777" w:rsidR="002019D8" w:rsidRPr="00624DB2" w:rsidRDefault="002019D8" w:rsidP="002019D8">
      <w:pPr>
        <w:pStyle w:val="Prrafodelista"/>
        <w:ind w:left="360"/>
        <w:rPr>
          <w:rFonts w:ascii="Palatino Linotype" w:eastAsia="Palatino Linotype" w:hAnsi="Palatino Linotype" w:cs="Palatino Linotype"/>
          <w:b/>
          <w:sz w:val="24"/>
          <w:szCs w:val="24"/>
        </w:rPr>
      </w:pPr>
    </w:p>
    <w:p w14:paraId="13080FE7" w14:textId="77777777" w:rsidR="00D45F70" w:rsidRPr="00624DB2" w:rsidRDefault="002019D8" w:rsidP="002019D8">
      <w:pPr>
        <w:pStyle w:val="Prrafodelista"/>
        <w:numPr>
          <w:ilvl w:val="0"/>
          <w:numId w:val="17"/>
        </w:numPr>
        <w:pBdr>
          <w:top w:val="nil"/>
          <w:left w:val="nil"/>
          <w:bottom w:val="nil"/>
          <w:right w:val="nil"/>
          <w:between w:val="nil"/>
        </w:pBdr>
        <w:spacing w:after="0" w:line="360" w:lineRule="auto"/>
        <w:ind w:left="360" w:right="-150"/>
        <w:jc w:val="both"/>
        <w:rPr>
          <w:rFonts w:ascii="Palatino Linotype" w:eastAsia="Palatino Linotype" w:hAnsi="Palatino Linotype" w:cs="Palatino Linotype"/>
          <w:b/>
          <w:sz w:val="24"/>
          <w:szCs w:val="24"/>
        </w:rPr>
      </w:pPr>
      <w:r w:rsidRPr="00624DB2">
        <w:rPr>
          <w:rFonts w:ascii="Palatino Linotype" w:eastAsia="Palatino Linotype" w:hAnsi="Palatino Linotype" w:cs="Palatino Linotype"/>
          <w:b/>
          <w:sz w:val="24"/>
          <w:szCs w:val="24"/>
        </w:rPr>
        <w:t>Entregar el Título de concesión 08MEX102995/12FMGE98 a que se refiere el oficio indicado en el primer punto.</w:t>
      </w:r>
    </w:p>
    <w:p w14:paraId="3756BC4D" w14:textId="77777777" w:rsidR="00EF2DA6" w:rsidRPr="00624DB2" w:rsidRDefault="00EF2DA6" w:rsidP="00EF2DA6">
      <w:pPr>
        <w:pStyle w:val="Prrafodelista"/>
        <w:pBdr>
          <w:top w:val="nil"/>
          <w:left w:val="nil"/>
          <w:bottom w:val="nil"/>
          <w:right w:val="nil"/>
          <w:between w:val="nil"/>
        </w:pBdr>
        <w:spacing w:after="0" w:line="360" w:lineRule="auto"/>
        <w:ind w:left="426" w:right="-150"/>
        <w:jc w:val="both"/>
        <w:rPr>
          <w:rFonts w:ascii="Palatino Linotype" w:eastAsia="Palatino Linotype" w:hAnsi="Palatino Linotype" w:cs="Palatino Linotype"/>
          <w:b/>
          <w:sz w:val="24"/>
          <w:szCs w:val="24"/>
          <w:u w:val="single"/>
        </w:rPr>
      </w:pPr>
    </w:p>
    <w:p w14:paraId="1582B655" w14:textId="77777777" w:rsidR="00D45F70" w:rsidRPr="00624DB2" w:rsidRDefault="002019D8" w:rsidP="002C705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En respuesta el </w:t>
      </w:r>
      <w:r w:rsidRPr="00624DB2">
        <w:rPr>
          <w:rFonts w:ascii="Palatino Linotype" w:eastAsia="Palatino Linotype" w:hAnsi="Palatino Linotype" w:cs="Palatino Linotype"/>
          <w:b/>
          <w:sz w:val="24"/>
          <w:szCs w:val="24"/>
        </w:rPr>
        <w:t xml:space="preserve">Sujeto Obligado, </w:t>
      </w:r>
      <w:r w:rsidR="009531F1" w:rsidRPr="00624DB2">
        <w:rPr>
          <w:rFonts w:ascii="Palatino Linotype" w:eastAsia="Palatino Linotype" w:hAnsi="Palatino Linotype" w:cs="Palatino Linotype"/>
          <w:sz w:val="24"/>
          <w:szCs w:val="24"/>
        </w:rPr>
        <w:t>por conducto del Director Jurídico in</w:t>
      </w:r>
      <w:r w:rsidR="00C00EB9" w:rsidRPr="00624DB2">
        <w:rPr>
          <w:rFonts w:ascii="Palatino Linotype" w:eastAsia="Palatino Linotype" w:hAnsi="Palatino Linotype" w:cs="Palatino Linotype"/>
          <w:sz w:val="24"/>
          <w:szCs w:val="24"/>
        </w:rPr>
        <w:t>dicó</w:t>
      </w:r>
      <w:r w:rsidR="009531F1" w:rsidRPr="00624DB2">
        <w:rPr>
          <w:rFonts w:ascii="Palatino Linotype" w:eastAsia="Palatino Linotype" w:hAnsi="Palatino Linotype" w:cs="Palatino Linotype"/>
          <w:sz w:val="24"/>
          <w:szCs w:val="24"/>
        </w:rPr>
        <w:t xml:space="preserve"> que la información </w:t>
      </w:r>
      <w:r w:rsidR="00C00EB9" w:rsidRPr="00624DB2">
        <w:rPr>
          <w:rFonts w:ascii="Palatino Linotype" w:eastAsia="Palatino Linotype" w:hAnsi="Palatino Linotype" w:cs="Palatino Linotype"/>
          <w:sz w:val="24"/>
          <w:szCs w:val="24"/>
        </w:rPr>
        <w:t>requerida no obraba en los archivos de esa Dirección a su cargo, ya que no se había llevado a cabo la Entrega-Recepción de la Planta de Tratamiento que se menciona en la solicitud.</w:t>
      </w:r>
    </w:p>
    <w:p w14:paraId="5299A4FB" w14:textId="77777777" w:rsidR="00C00EB9" w:rsidRPr="00624DB2" w:rsidRDefault="00C00EB9" w:rsidP="002C705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B5B23AC" w14:textId="77777777" w:rsidR="00C00EB9" w:rsidRPr="00624DB2" w:rsidRDefault="00C00EB9" w:rsidP="002C705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Asimismo, en dicha respuesta se indicó que, con relación al Título de Concesión 08MEX102995/12FMGE98, después de una búsqueda minuciosa en las diferentes áreas </w:t>
      </w:r>
      <w:r w:rsidRPr="00624DB2">
        <w:rPr>
          <w:rFonts w:ascii="Palatino Linotype" w:eastAsia="Palatino Linotype" w:hAnsi="Palatino Linotype" w:cs="Palatino Linotype"/>
          <w:sz w:val="24"/>
          <w:szCs w:val="24"/>
        </w:rPr>
        <w:lastRenderedPageBreak/>
        <w:t>a cargo de la Dirección Jurídica, no se encontró en los archivos Título con esa fecha de concesión.</w:t>
      </w:r>
    </w:p>
    <w:p w14:paraId="22746C4E" w14:textId="77777777" w:rsidR="00D45F70" w:rsidRPr="00624DB2" w:rsidRDefault="00D45F70" w:rsidP="002C705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76BB8B0" w14:textId="77777777" w:rsidR="00511E19" w:rsidRPr="00624DB2" w:rsidRDefault="00511E19" w:rsidP="00511E19">
      <w:pP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Conocida la respuesta por la parte </w:t>
      </w:r>
      <w:r w:rsidRPr="00624DB2">
        <w:rPr>
          <w:rFonts w:ascii="Palatino Linotype" w:eastAsia="Palatino Linotype" w:hAnsi="Palatino Linotype" w:cs="Palatino Linotype"/>
          <w:b/>
          <w:sz w:val="24"/>
          <w:szCs w:val="24"/>
        </w:rPr>
        <w:t>Recurrente,</w:t>
      </w:r>
      <w:r w:rsidRPr="00624DB2">
        <w:rPr>
          <w:rFonts w:ascii="Palatino Linotype" w:eastAsia="Palatino Linotype" w:hAnsi="Palatino Linotype" w:cs="Palatino Linotype"/>
          <w:sz w:val="24"/>
          <w:szCs w:val="24"/>
        </w:rPr>
        <w:t xml:space="preserve"> al no estar conforme con los términos de la misma, presentó el recurso de revisión que nos ocupa, inconformándose en lo medular porque a su consideración si no se cuenta con la información requerida se debió acompañar a la respuesta la declaratoria de inexistencia de la misma emitida en sesión del Comité de Transparencia.</w:t>
      </w:r>
    </w:p>
    <w:p w14:paraId="2A99154D" w14:textId="77777777" w:rsidR="00511E19" w:rsidRPr="00624DB2" w:rsidRDefault="00511E19" w:rsidP="00511E19">
      <w:pPr>
        <w:spacing w:after="0" w:line="360" w:lineRule="auto"/>
        <w:jc w:val="both"/>
        <w:rPr>
          <w:rFonts w:ascii="Palatino Linotype" w:eastAsia="Palatino Linotype" w:hAnsi="Palatino Linotype" w:cs="Palatino Linotype"/>
          <w:sz w:val="24"/>
          <w:szCs w:val="24"/>
        </w:rPr>
      </w:pPr>
    </w:p>
    <w:p w14:paraId="4DD2EAE3" w14:textId="77777777" w:rsidR="00511E19" w:rsidRPr="00624DB2" w:rsidRDefault="00511E19" w:rsidP="00511E19">
      <w:pP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Admitido el presente recurso de revisión, en términos del artículo 185 fracción II</w:t>
      </w:r>
      <w:r w:rsidRPr="00624DB2">
        <w:rPr>
          <w:rFonts w:ascii="Palatino Linotype" w:eastAsia="Palatino Linotype" w:hAnsi="Palatino Linotype" w:cs="Palatino Linotype"/>
          <w:sz w:val="24"/>
          <w:szCs w:val="24"/>
          <w:vertAlign w:val="superscript"/>
        </w:rPr>
        <w:footnoteReference w:id="3"/>
      </w:r>
      <w:r w:rsidRPr="00624DB2">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2F89DDFB" w14:textId="77777777" w:rsidR="00511E19" w:rsidRPr="00624DB2" w:rsidRDefault="00511E19" w:rsidP="00511E19">
      <w:pPr>
        <w:spacing w:after="0" w:line="360" w:lineRule="auto"/>
        <w:jc w:val="both"/>
        <w:rPr>
          <w:rFonts w:ascii="Palatino Linotype" w:eastAsia="Palatino Linotype" w:hAnsi="Palatino Linotype" w:cs="Palatino Linotype"/>
          <w:sz w:val="24"/>
          <w:szCs w:val="24"/>
        </w:rPr>
      </w:pPr>
    </w:p>
    <w:p w14:paraId="5715C604" w14:textId="77777777" w:rsidR="00511E19" w:rsidRPr="00624DB2" w:rsidRDefault="00511E19" w:rsidP="00511E1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Cabe resaltar que durante la etapa de manifestaciones </w:t>
      </w:r>
      <w:r w:rsidRPr="00624DB2">
        <w:rPr>
          <w:rFonts w:ascii="Palatino Linotype" w:eastAsia="Palatino Linotype" w:hAnsi="Palatino Linotype" w:cs="Palatino Linotype"/>
          <w:b/>
          <w:sz w:val="24"/>
          <w:szCs w:val="24"/>
        </w:rPr>
        <w:t>el Sujeto Obligado</w:t>
      </w:r>
      <w:r w:rsidRPr="00624DB2">
        <w:rPr>
          <w:rFonts w:ascii="Palatino Linotype" w:eastAsia="Palatino Linotype" w:hAnsi="Palatino Linotype" w:cs="Palatino Linotype"/>
          <w:sz w:val="24"/>
          <w:szCs w:val="24"/>
        </w:rPr>
        <w:t xml:space="preserve"> fue omiso en rendir su informe justificado, y la parte </w:t>
      </w:r>
      <w:r w:rsidRPr="00624DB2">
        <w:rPr>
          <w:rFonts w:ascii="Palatino Linotype" w:eastAsia="Palatino Linotype" w:hAnsi="Palatino Linotype" w:cs="Palatino Linotype"/>
          <w:b/>
          <w:sz w:val="24"/>
          <w:szCs w:val="24"/>
        </w:rPr>
        <w:t xml:space="preserve">Recurrente </w:t>
      </w:r>
      <w:r w:rsidRPr="00624DB2">
        <w:rPr>
          <w:rFonts w:ascii="Palatino Linotype" w:eastAsia="Palatino Linotype" w:hAnsi="Palatino Linotype" w:cs="Palatino Linotype"/>
          <w:sz w:val="24"/>
          <w:szCs w:val="24"/>
        </w:rPr>
        <w:t>fue omisa en hacer valer manifestaciones o alegatos que a su derecho resultaran convenientes.</w:t>
      </w:r>
    </w:p>
    <w:p w14:paraId="795A6D81" w14:textId="77777777" w:rsidR="00D1752A" w:rsidRPr="00624DB2" w:rsidRDefault="00675B0B" w:rsidP="00D1752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lastRenderedPageBreak/>
        <w:t>Aclarado lo anterior se pro</w:t>
      </w:r>
      <w:r w:rsidR="00D1752A" w:rsidRPr="00624DB2">
        <w:rPr>
          <w:rFonts w:ascii="Palatino Linotype" w:eastAsia="Palatino Linotype" w:hAnsi="Palatino Linotype" w:cs="Palatino Linotype"/>
          <w:sz w:val="24"/>
          <w:szCs w:val="24"/>
        </w:rPr>
        <w:t xml:space="preserve">cede al análisis de la información a fin de determinar si  </w:t>
      </w:r>
      <w:r w:rsidR="00D1752A" w:rsidRPr="00624DB2">
        <w:rPr>
          <w:rFonts w:ascii="Palatino Linotype" w:eastAsia="Palatino Linotype" w:hAnsi="Palatino Linotype" w:cs="Palatino Linotype"/>
          <w:b/>
          <w:sz w:val="24"/>
          <w:szCs w:val="24"/>
        </w:rPr>
        <w:t>el Sujeto Obligado</w:t>
      </w:r>
      <w:r w:rsidR="00D1752A" w:rsidRPr="00624DB2">
        <w:rPr>
          <w:rFonts w:ascii="Palatino Linotype" w:eastAsia="Palatino Linotype" w:hAnsi="Palatino Linotype" w:cs="Palatino Linotype"/>
          <w:sz w:val="24"/>
          <w:szCs w:val="24"/>
        </w:rPr>
        <w:t xml:space="preserve"> es competente para generarla, poseerla o administrarla.</w:t>
      </w:r>
    </w:p>
    <w:p w14:paraId="1D27D6D7" w14:textId="77777777" w:rsidR="00D1752A" w:rsidRPr="00624DB2" w:rsidRDefault="00D1752A" w:rsidP="00D1752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C69BC04" w14:textId="77777777" w:rsidR="00675B0B" w:rsidRPr="00624DB2" w:rsidRDefault="00D1752A" w:rsidP="00D1752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En primera instancia es de </w:t>
      </w:r>
      <w:r w:rsidR="00F0703F" w:rsidRPr="00624DB2">
        <w:rPr>
          <w:rFonts w:ascii="Palatino Linotype" w:eastAsia="Palatino Linotype" w:hAnsi="Palatino Linotype" w:cs="Palatino Linotype"/>
          <w:sz w:val="24"/>
          <w:szCs w:val="24"/>
        </w:rPr>
        <w:t>recordar</w:t>
      </w:r>
      <w:r w:rsidRPr="00624DB2">
        <w:rPr>
          <w:rFonts w:ascii="Palatino Linotype" w:eastAsia="Palatino Linotype" w:hAnsi="Palatino Linotype" w:cs="Palatino Linotype"/>
          <w:sz w:val="24"/>
          <w:szCs w:val="24"/>
        </w:rPr>
        <w:t xml:space="preserve"> que </w:t>
      </w:r>
      <w:r w:rsidR="00F0703F" w:rsidRPr="00624DB2">
        <w:rPr>
          <w:rFonts w:ascii="Palatino Linotype" w:eastAsia="Palatino Linotype" w:hAnsi="Palatino Linotype" w:cs="Palatino Linotype"/>
          <w:sz w:val="24"/>
          <w:szCs w:val="24"/>
        </w:rPr>
        <w:t xml:space="preserve">quien </w:t>
      </w:r>
      <w:r w:rsidRPr="00624DB2">
        <w:rPr>
          <w:rFonts w:ascii="Palatino Linotype" w:eastAsia="Palatino Linotype" w:hAnsi="Palatino Linotype" w:cs="Palatino Linotype"/>
          <w:sz w:val="24"/>
          <w:szCs w:val="24"/>
        </w:rPr>
        <w:t xml:space="preserve">se pronunció </w:t>
      </w:r>
      <w:r w:rsidR="00F0703F" w:rsidRPr="00624DB2">
        <w:rPr>
          <w:rFonts w:ascii="Palatino Linotype" w:eastAsia="Palatino Linotype" w:hAnsi="Palatino Linotype" w:cs="Palatino Linotype"/>
          <w:sz w:val="24"/>
          <w:szCs w:val="24"/>
        </w:rPr>
        <w:t xml:space="preserve">sobre lo peticionado fue </w:t>
      </w:r>
      <w:r w:rsidR="00675B0B" w:rsidRPr="00624DB2">
        <w:rPr>
          <w:rFonts w:ascii="Palatino Linotype" w:eastAsia="Palatino Linotype" w:hAnsi="Palatino Linotype" w:cs="Palatino Linotype"/>
          <w:sz w:val="24"/>
          <w:szCs w:val="24"/>
        </w:rPr>
        <w:t xml:space="preserve">el Titular de </w:t>
      </w:r>
      <w:r w:rsidRPr="00624DB2">
        <w:rPr>
          <w:rFonts w:ascii="Palatino Linotype" w:eastAsia="Palatino Linotype" w:hAnsi="Palatino Linotype" w:cs="Palatino Linotype"/>
          <w:sz w:val="24"/>
          <w:szCs w:val="24"/>
        </w:rPr>
        <w:t xml:space="preserve">la </w:t>
      </w:r>
      <w:r w:rsidRPr="00624DB2">
        <w:rPr>
          <w:rFonts w:ascii="Palatino Linotype" w:eastAsia="Palatino Linotype" w:hAnsi="Palatino Linotype" w:cs="Palatino Linotype"/>
          <w:b/>
          <w:sz w:val="24"/>
          <w:szCs w:val="24"/>
          <w:u w:val="single"/>
        </w:rPr>
        <w:t>Dirección</w:t>
      </w:r>
      <w:r w:rsidR="00675B0B" w:rsidRPr="00624DB2">
        <w:rPr>
          <w:rFonts w:ascii="Palatino Linotype" w:eastAsia="Palatino Linotype" w:hAnsi="Palatino Linotype" w:cs="Palatino Linotype"/>
          <w:b/>
          <w:sz w:val="24"/>
          <w:szCs w:val="24"/>
          <w:u w:val="single"/>
        </w:rPr>
        <w:t xml:space="preserve"> Jurídica</w:t>
      </w:r>
      <w:r w:rsidR="00675B0B" w:rsidRPr="00624DB2">
        <w:rPr>
          <w:rFonts w:ascii="Palatino Linotype" w:eastAsia="Palatino Linotype" w:hAnsi="Palatino Linotype" w:cs="Palatino Linotype"/>
          <w:sz w:val="24"/>
          <w:szCs w:val="24"/>
        </w:rPr>
        <w:t>, el</w:t>
      </w:r>
      <w:r w:rsidRPr="00624DB2">
        <w:rPr>
          <w:rFonts w:ascii="Palatino Linotype" w:eastAsia="Palatino Linotype" w:hAnsi="Palatino Linotype" w:cs="Palatino Linotype"/>
          <w:sz w:val="24"/>
          <w:szCs w:val="24"/>
        </w:rPr>
        <w:t xml:space="preserve"> cual conforme el </w:t>
      </w:r>
      <w:r w:rsidR="00675B0B" w:rsidRPr="00624DB2">
        <w:rPr>
          <w:rFonts w:ascii="Palatino Linotype" w:eastAsia="Palatino Linotype" w:hAnsi="Palatino Linotype" w:cs="Palatino Linotype"/>
          <w:sz w:val="24"/>
          <w:szCs w:val="24"/>
        </w:rPr>
        <w:t>Manual General de Organización del Organismo Público Descentralizado para la Prestación de Los Servicios de Agua Potable Alcantarillado y Saneamiento del Municipio de Lerma vigente</w:t>
      </w:r>
      <w:r w:rsidR="00675B0B" w:rsidRPr="00624DB2">
        <w:rPr>
          <w:rStyle w:val="Refdenotaalpie"/>
          <w:rFonts w:ascii="Palatino Linotype" w:eastAsia="Palatino Linotype" w:hAnsi="Palatino Linotype" w:cs="Palatino Linotype"/>
          <w:sz w:val="24"/>
          <w:szCs w:val="24"/>
        </w:rPr>
        <w:footnoteReference w:id="4"/>
      </w:r>
      <w:r w:rsidR="00170B25" w:rsidRPr="00624DB2">
        <w:rPr>
          <w:rFonts w:ascii="Palatino Linotype" w:eastAsia="Palatino Linotype" w:hAnsi="Palatino Linotype" w:cs="Palatino Linotype"/>
          <w:sz w:val="24"/>
          <w:szCs w:val="24"/>
        </w:rPr>
        <w:t xml:space="preserve">, </w:t>
      </w:r>
      <w:r w:rsidR="00F0703F" w:rsidRPr="00624DB2">
        <w:rPr>
          <w:rFonts w:ascii="Palatino Linotype" w:eastAsia="Palatino Linotype" w:hAnsi="Palatino Linotype" w:cs="Palatino Linotype"/>
          <w:sz w:val="24"/>
          <w:szCs w:val="24"/>
        </w:rPr>
        <w:t>tiene dentro de sus funciones, las siguientes:</w:t>
      </w:r>
    </w:p>
    <w:p w14:paraId="1F5EAAFD" w14:textId="77777777" w:rsidR="00327816" w:rsidRPr="00624DB2" w:rsidRDefault="00327816" w:rsidP="00327816">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p>
    <w:p w14:paraId="0DD274F8" w14:textId="77777777" w:rsidR="00F0703F" w:rsidRPr="00624DB2" w:rsidRDefault="00327816" w:rsidP="00327816">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b/>
          <w:i/>
          <w:szCs w:val="24"/>
        </w:rPr>
      </w:pPr>
      <w:r w:rsidRPr="00624DB2">
        <w:rPr>
          <w:rFonts w:ascii="Palatino Linotype" w:eastAsia="Palatino Linotype" w:hAnsi="Palatino Linotype" w:cs="Palatino Linotype"/>
          <w:b/>
          <w:i/>
          <w:szCs w:val="24"/>
        </w:rPr>
        <w:t>“</w:t>
      </w:r>
      <w:r w:rsidR="00F0703F" w:rsidRPr="00624DB2">
        <w:rPr>
          <w:rFonts w:ascii="Palatino Linotype" w:eastAsia="Palatino Linotype" w:hAnsi="Palatino Linotype" w:cs="Palatino Linotype"/>
          <w:b/>
          <w:i/>
          <w:szCs w:val="24"/>
        </w:rPr>
        <w:t>4.- DIRECCIÓN JURIDICA.</w:t>
      </w:r>
    </w:p>
    <w:p w14:paraId="5DDE0564" w14:textId="77777777" w:rsidR="00F0703F" w:rsidRPr="00624DB2" w:rsidRDefault="00F0703F" w:rsidP="00327816">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r w:rsidRPr="00624DB2">
        <w:rPr>
          <w:rFonts w:ascii="Palatino Linotype" w:eastAsia="Palatino Linotype" w:hAnsi="Palatino Linotype" w:cs="Palatino Linotype"/>
          <w:i/>
          <w:szCs w:val="24"/>
        </w:rPr>
        <w:t>[…]</w:t>
      </w:r>
    </w:p>
    <w:p w14:paraId="2981A91E" w14:textId="77777777" w:rsidR="00F0703F" w:rsidRPr="00624DB2" w:rsidRDefault="00F0703F" w:rsidP="00327816">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b/>
          <w:i/>
          <w:szCs w:val="24"/>
        </w:rPr>
      </w:pPr>
      <w:r w:rsidRPr="00624DB2">
        <w:rPr>
          <w:rFonts w:ascii="Palatino Linotype" w:eastAsia="Palatino Linotype" w:hAnsi="Palatino Linotype" w:cs="Palatino Linotype"/>
          <w:b/>
          <w:i/>
          <w:szCs w:val="24"/>
        </w:rPr>
        <w:t>XII. Llevar a cabo la formalización de las Actas de Entrega-Recepción de los fraccionamientos y conjuntos urbanos;</w:t>
      </w:r>
    </w:p>
    <w:p w14:paraId="6E41AAEE" w14:textId="77777777" w:rsidR="00675B0B" w:rsidRPr="00624DB2" w:rsidRDefault="00F0703F" w:rsidP="00327816">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r w:rsidRPr="00624DB2">
        <w:rPr>
          <w:rFonts w:ascii="Palatino Linotype" w:eastAsia="Palatino Linotype" w:hAnsi="Palatino Linotype" w:cs="Palatino Linotype"/>
          <w:i/>
          <w:szCs w:val="24"/>
        </w:rPr>
        <w:t>[…]</w:t>
      </w:r>
    </w:p>
    <w:p w14:paraId="68474DCA" w14:textId="77777777" w:rsidR="00F0703F" w:rsidRPr="00624DB2" w:rsidRDefault="00F0703F" w:rsidP="00327816">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b/>
          <w:i/>
          <w:szCs w:val="24"/>
        </w:rPr>
      </w:pPr>
      <w:r w:rsidRPr="00624DB2">
        <w:rPr>
          <w:rFonts w:ascii="Palatino Linotype" w:eastAsia="Palatino Linotype" w:hAnsi="Palatino Linotype" w:cs="Palatino Linotype"/>
          <w:b/>
          <w:i/>
          <w:szCs w:val="24"/>
        </w:rPr>
        <w:t>XVI. Recibir los originales o copias de los documentos que acrediten los títulos de las concesiones de CONAGUA y turnarlos a la unidad administrativa correspondiente.</w:t>
      </w:r>
    </w:p>
    <w:p w14:paraId="12803CCA" w14:textId="77777777" w:rsidR="00F0703F" w:rsidRPr="00624DB2" w:rsidRDefault="00F0703F" w:rsidP="00327816">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r w:rsidRPr="00624DB2">
        <w:rPr>
          <w:rFonts w:ascii="Palatino Linotype" w:eastAsia="Palatino Linotype" w:hAnsi="Palatino Linotype" w:cs="Palatino Linotype"/>
          <w:i/>
          <w:szCs w:val="24"/>
        </w:rPr>
        <w:t>[…]</w:t>
      </w:r>
      <w:r w:rsidR="00327816" w:rsidRPr="00624DB2">
        <w:rPr>
          <w:rFonts w:ascii="Palatino Linotype" w:eastAsia="Palatino Linotype" w:hAnsi="Palatino Linotype" w:cs="Palatino Linotype"/>
          <w:i/>
          <w:szCs w:val="24"/>
        </w:rPr>
        <w:t>”</w:t>
      </w:r>
    </w:p>
    <w:p w14:paraId="5CA8D544" w14:textId="77777777" w:rsidR="00327816" w:rsidRPr="00624DB2" w:rsidRDefault="00327816" w:rsidP="00327816">
      <w:pPr>
        <w:pBdr>
          <w:top w:val="nil"/>
          <w:left w:val="nil"/>
          <w:bottom w:val="nil"/>
          <w:right w:val="nil"/>
          <w:between w:val="nil"/>
        </w:pBdr>
        <w:spacing w:after="0" w:line="276" w:lineRule="auto"/>
        <w:ind w:left="567" w:right="560"/>
        <w:jc w:val="right"/>
        <w:rPr>
          <w:rFonts w:ascii="Palatino Linotype" w:eastAsia="Palatino Linotype" w:hAnsi="Palatino Linotype" w:cs="Palatino Linotype"/>
          <w:i/>
          <w:szCs w:val="24"/>
        </w:rPr>
      </w:pPr>
      <w:r w:rsidRPr="00624DB2">
        <w:rPr>
          <w:rFonts w:ascii="Palatino Linotype" w:eastAsia="Palatino Linotype" w:hAnsi="Palatino Linotype" w:cs="Palatino Linotype"/>
          <w:i/>
          <w:szCs w:val="24"/>
        </w:rPr>
        <w:t>(Énfasis añadido)</w:t>
      </w:r>
    </w:p>
    <w:p w14:paraId="540A8145" w14:textId="77777777" w:rsidR="00F0703F" w:rsidRPr="00624DB2" w:rsidRDefault="00F0703F" w:rsidP="00D1752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20E1FAA" w14:textId="77777777" w:rsidR="006E099C" w:rsidRPr="00624DB2" w:rsidRDefault="006E099C" w:rsidP="00D1752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De la porción normativa inserta se advierte que la Dirección Jurídica cuenta con atribuciones para conocer sobre el levantamiento de actas de entrega-recepción de los </w:t>
      </w:r>
      <w:r w:rsidRPr="00624DB2">
        <w:rPr>
          <w:rFonts w:ascii="Palatino Linotype" w:eastAsia="Palatino Linotype" w:hAnsi="Palatino Linotype" w:cs="Palatino Linotype"/>
          <w:sz w:val="24"/>
          <w:szCs w:val="24"/>
        </w:rPr>
        <w:lastRenderedPageBreak/>
        <w:t xml:space="preserve">fraccionamientos y conjuntos urbanos, así como de los documentos que acrediten los títulos de las concesiones de </w:t>
      </w:r>
      <w:r w:rsidR="002A0E0A" w:rsidRPr="00624DB2">
        <w:rPr>
          <w:rFonts w:ascii="Palatino Linotype" w:eastAsia="Palatino Linotype" w:hAnsi="Palatino Linotype" w:cs="Palatino Linotype"/>
          <w:sz w:val="24"/>
          <w:szCs w:val="24"/>
        </w:rPr>
        <w:t>la Comisión Nacional del Agua (</w:t>
      </w:r>
      <w:r w:rsidRPr="00624DB2">
        <w:rPr>
          <w:rFonts w:ascii="Palatino Linotype" w:eastAsia="Palatino Linotype" w:hAnsi="Palatino Linotype" w:cs="Palatino Linotype"/>
          <w:sz w:val="24"/>
          <w:szCs w:val="24"/>
        </w:rPr>
        <w:t>CONAGUA</w:t>
      </w:r>
      <w:r w:rsidR="002A0E0A" w:rsidRPr="00624DB2">
        <w:rPr>
          <w:rFonts w:ascii="Palatino Linotype" w:eastAsia="Palatino Linotype" w:hAnsi="Palatino Linotype" w:cs="Palatino Linotype"/>
          <w:sz w:val="24"/>
          <w:szCs w:val="24"/>
        </w:rPr>
        <w:t>)</w:t>
      </w:r>
      <w:r w:rsidR="00587820" w:rsidRPr="00624DB2">
        <w:rPr>
          <w:rFonts w:ascii="Palatino Linotype" w:eastAsia="Palatino Linotype" w:hAnsi="Palatino Linotype" w:cs="Palatino Linotype"/>
          <w:sz w:val="24"/>
          <w:szCs w:val="24"/>
        </w:rPr>
        <w:t>.</w:t>
      </w:r>
    </w:p>
    <w:p w14:paraId="62E1904D" w14:textId="77777777" w:rsidR="006E099C" w:rsidRPr="00624DB2" w:rsidRDefault="006E099C" w:rsidP="00D1752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269C81F" w14:textId="77777777" w:rsidR="00675B0B" w:rsidRPr="00624DB2" w:rsidRDefault="00F0703F" w:rsidP="00D1752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Asimismo, bajo la estructura </w:t>
      </w:r>
      <w:r w:rsidR="006E099C" w:rsidRPr="00624DB2">
        <w:rPr>
          <w:rFonts w:ascii="Palatino Linotype" w:eastAsia="Palatino Linotype" w:hAnsi="Palatino Linotype" w:cs="Palatino Linotype"/>
          <w:sz w:val="24"/>
          <w:szCs w:val="24"/>
        </w:rPr>
        <w:t>orgánica</w:t>
      </w:r>
      <w:r w:rsidRPr="00624DB2">
        <w:rPr>
          <w:rFonts w:ascii="Palatino Linotype" w:eastAsia="Palatino Linotype" w:hAnsi="Palatino Linotype" w:cs="Palatino Linotype"/>
          <w:sz w:val="24"/>
          <w:szCs w:val="24"/>
        </w:rPr>
        <w:t xml:space="preserve"> del </w:t>
      </w:r>
      <w:r w:rsidRPr="00624DB2">
        <w:rPr>
          <w:rFonts w:ascii="Palatino Linotype" w:eastAsia="Palatino Linotype" w:hAnsi="Palatino Linotype" w:cs="Palatino Linotype"/>
          <w:b/>
          <w:sz w:val="24"/>
          <w:szCs w:val="24"/>
        </w:rPr>
        <w:t xml:space="preserve">Sujeto Obligado, </w:t>
      </w:r>
      <w:r w:rsidRPr="00624DB2">
        <w:rPr>
          <w:rFonts w:ascii="Palatino Linotype" w:eastAsia="Palatino Linotype" w:hAnsi="Palatino Linotype" w:cs="Palatino Linotype"/>
          <w:sz w:val="24"/>
          <w:szCs w:val="24"/>
        </w:rPr>
        <w:t xml:space="preserve">la </w:t>
      </w:r>
      <w:r w:rsidRPr="00624DB2">
        <w:rPr>
          <w:rFonts w:ascii="Palatino Linotype" w:eastAsia="Palatino Linotype" w:hAnsi="Palatino Linotype" w:cs="Palatino Linotype"/>
          <w:b/>
          <w:sz w:val="24"/>
          <w:szCs w:val="24"/>
          <w:u w:val="single"/>
        </w:rPr>
        <w:t>Dirección Jurídica</w:t>
      </w:r>
      <w:r w:rsidRPr="00624DB2">
        <w:rPr>
          <w:rFonts w:ascii="Palatino Linotype" w:eastAsia="Palatino Linotype" w:hAnsi="Palatino Linotype" w:cs="Palatino Linotype"/>
          <w:sz w:val="24"/>
          <w:szCs w:val="24"/>
        </w:rPr>
        <w:t xml:space="preserve"> para el correcto desempeño de sus atribuciones cuenta, entre otros, con un</w:t>
      </w:r>
      <w:r w:rsidR="00107F83" w:rsidRPr="00624DB2">
        <w:rPr>
          <w:rFonts w:ascii="Palatino Linotype" w:eastAsia="Palatino Linotype" w:hAnsi="Palatino Linotype" w:cs="Palatino Linotype"/>
          <w:sz w:val="24"/>
          <w:szCs w:val="24"/>
        </w:rPr>
        <w:t xml:space="preserve">a </w:t>
      </w:r>
      <w:r w:rsidR="00107F83" w:rsidRPr="00624DB2">
        <w:rPr>
          <w:rFonts w:ascii="Palatino Linotype" w:eastAsia="Palatino Linotype" w:hAnsi="Palatino Linotype" w:cs="Palatino Linotype"/>
          <w:b/>
          <w:sz w:val="24"/>
          <w:szCs w:val="24"/>
        </w:rPr>
        <w:t xml:space="preserve">Subdirección de Asuntos Jurídicos </w:t>
      </w:r>
      <w:r w:rsidR="00107F83" w:rsidRPr="00624DB2">
        <w:rPr>
          <w:rFonts w:ascii="Palatino Linotype" w:eastAsia="Palatino Linotype" w:hAnsi="Palatino Linotype" w:cs="Palatino Linotype"/>
          <w:sz w:val="24"/>
          <w:szCs w:val="24"/>
        </w:rPr>
        <w:t>y un</w:t>
      </w:r>
      <w:r w:rsidRPr="00624DB2">
        <w:rPr>
          <w:rFonts w:ascii="Palatino Linotype" w:eastAsia="Palatino Linotype" w:hAnsi="Palatino Linotype" w:cs="Palatino Linotype"/>
          <w:sz w:val="24"/>
          <w:szCs w:val="24"/>
        </w:rPr>
        <w:t xml:space="preserve"> </w:t>
      </w:r>
      <w:r w:rsidRPr="00624DB2">
        <w:rPr>
          <w:rFonts w:ascii="Palatino Linotype" w:eastAsia="Palatino Linotype" w:hAnsi="Palatino Linotype" w:cs="Palatino Linotype"/>
          <w:b/>
          <w:sz w:val="24"/>
          <w:szCs w:val="24"/>
        </w:rPr>
        <w:t>Departamento de Procedimientos</w:t>
      </w:r>
      <w:r w:rsidRPr="00624DB2">
        <w:rPr>
          <w:rFonts w:ascii="Palatino Linotype" w:eastAsia="Palatino Linotype" w:hAnsi="Palatino Linotype" w:cs="Palatino Linotype"/>
          <w:sz w:val="24"/>
          <w:szCs w:val="24"/>
        </w:rPr>
        <w:t>, quien conforme el Manual General de Organización de mérito, tiene</w:t>
      </w:r>
      <w:r w:rsidR="00107F83" w:rsidRPr="00624DB2">
        <w:rPr>
          <w:rFonts w:ascii="Palatino Linotype" w:eastAsia="Palatino Linotype" w:hAnsi="Palatino Linotype" w:cs="Palatino Linotype"/>
          <w:sz w:val="24"/>
          <w:szCs w:val="24"/>
        </w:rPr>
        <w:t>n</w:t>
      </w:r>
      <w:r w:rsidRPr="00624DB2">
        <w:rPr>
          <w:rFonts w:ascii="Palatino Linotype" w:eastAsia="Palatino Linotype" w:hAnsi="Palatino Linotype" w:cs="Palatino Linotype"/>
          <w:sz w:val="24"/>
          <w:szCs w:val="24"/>
        </w:rPr>
        <w:t xml:space="preserve"> dentro de sus funciones, la</w:t>
      </w:r>
      <w:r w:rsidR="00107F83" w:rsidRPr="00624DB2">
        <w:rPr>
          <w:rFonts w:ascii="Palatino Linotype" w:eastAsia="Palatino Linotype" w:hAnsi="Palatino Linotype" w:cs="Palatino Linotype"/>
          <w:sz w:val="24"/>
          <w:szCs w:val="24"/>
        </w:rPr>
        <w:t>s</w:t>
      </w:r>
      <w:r w:rsidRPr="00624DB2">
        <w:rPr>
          <w:rFonts w:ascii="Palatino Linotype" w:eastAsia="Palatino Linotype" w:hAnsi="Palatino Linotype" w:cs="Palatino Linotype"/>
          <w:sz w:val="24"/>
          <w:szCs w:val="24"/>
        </w:rPr>
        <w:t xml:space="preserve"> siguiente</w:t>
      </w:r>
      <w:r w:rsidR="00107F83" w:rsidRPr="00624DB2">
        <w:rPr>
          <w:rFonts w:ascii="Palatino Linotype" w:eastAsia="Palatino Linotype" w:hAnsi="Palatino Linotype" w:cs="Palatino Linotype"/>
          <w:sz w:val="24"/>
          <w:szCs w:val="24"/>
        </w:rPr>
        <w:t>s</w:t>
      </w:r>
      <w:r w:rsidRPr="00624DB2">
        <w:rPr>
          <w:rFonts w:ascii="Palatino Linotype" w:eastAsia="Palatino Linotype" w:hAnsi="Palatino Linotype" w:cs="Palatino Linotype"/>
          <w:sz w:val="24"/>
          <w:szCs w:val="24"/>
        </w:rPr>
        <w:t>:</w:t>
      </w:r>
    </w:p>
    <w:p w14:paraId="2F2F0130" w14:textId="77777777" w:rsidR="00F0703F" w:rsidRPr="00624DB2" w:rsidRDefault="00107F83" w:rsidP="00107F83">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b/>
          <w:i/>
          <w:szCs w:val="24"/>
        </w:rPr>
      </w:pPr>
      <w:r w:rsidRPr="00624DB2">
        <w:rPr>
          <w:rFonts w:ascii="Palatino Linotype" w:eastAsia="Palatino Linotype" w:hAnsi="Palatino Linotype" w:cs="Palatino Linotype"/>
          <w:b/>
          <w:i/>
          <w:szCs w:val="24"/>
        </w:rPr>
        <w:t>“4.1. SUBDIRECCIÓN DE ASUNTOS JURIDICOS</w:t>
      </w:r>
    </w:p>
    <w:p w14:paraId="394D638F" w14:textId="77777777" w:rsidR="00107F83" w:rsidRPr="00624DB2" w:rsidRDefault="00107F83" w:rsidP="00107F83">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r w:rsidRPr="00624DB2">
        <w:rPr>
          <w:rFonts w:ascii="Palatino Linotype" w:eastAsia="Palatino Linotype" w:hAnsi="Palatino Linotype" w:cs="Palatino Linotype"/>
          <w:i/>
          <w:szCs w:val="24"/>
        </w:rPr>
        <w:t>[…]</w:t>
      </w:r>
    </w:p>
    <w:p w14:paraId="68F13C9D" w14:textId="77777777" w:rsidR="00107F83" w:rsidRPr="00624DB2" w:rsidRDefault="00107F83" w:rsidP="00107F83">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b/>
          <w:i/>
          <w:szCs w:val="24"/>
        </w:rPr>
      </w:pPr>
      <w:r w:rsidRPr="00624DB2">
        <w:rPr>
          <w:rFonts w:ascii="Palatino Linotype" w:eastAsia="Palatino Linotype" w:hAnsi="Palatino Linotype" w:cs="Palatino Linotype"/>
          <w:b/>
          <w:i/>
          <w:szCs w:val="24"/>
        </w:rPr>
        <w:t>FUNCIONES:</w:t>
      </w:r>
    </w:p>
    <w:p w14:paraId="09AF40CF" w14:textId="77777777" w:rsidR="00107F83" w:rsidRPr="00624DB2" w:rsidRDefault="00107F83" w:rsidP="00107F83">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r w:rsidRPr="00624DB2">
        <w:rPr>
          <w:rFonts w:ascii="Palatino Linotype" w:eastAsia="Palatino Linotype" w:hAnsi="Palatino Linotype" w:cs="Palatino Linotype"/>
          <w:i/>
          <w:szCs w:val="24"/>
        </w:rPr>
        <w:t>[…]</w:t>
      </w:r>
    </w:p>
    <w:p w14:paraId="2355FCA6" w14:textId="77777777" w:rsidR="00107F83" w:rsidRPr="00624DB2" w:rsidRDefault="00107F83" w:rsidP="00107F83">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b/>
          <w:i/>
          <w:szCs w:val="24"/>
        </w:rPr>
      </w:pPr>
      <w:r w:rsidRPr="00624DB2">
        <w:rPr>
          <w:rFonts w:ascii="Palatino Linotype" w:eastAsia="Palatino Linotype" w:hAnsi="Palatino Linotype" w:cs="Palatino Linotype"/>
          <w:b/>
          <w:i/>
          <w:szCs w:val="24"/>
        </w:rPr>
        <w:t xml:space="preserve">XI. Realizar los trámites necesarios relacionados con las actas de </w:t>
      </w:r>
      <w:proofErr w:type="spellStart"/>
      <w:r w:rsidRPr="00624DB2">
        <w:rPr>
          <w:rFonts w:ascii="Palatino Linotype" w:eastAsia="Palatino Linotype" w:hAnsi="Palatino Linotype" w:cs="Palatino Linotype"/>
          <w:b/>
          <w:i/>
          <w:szCs w:val="24"/>
        </w:rPr>
        <w:t>entregarecepción</w:t>
      </w:r>
      <w:proofErr w:type="spellEnd"/>
      <w:r w:rsidRPr="00624DB2">
        <w:rPr>
          <w:rFonts w:ascii="Palatino Linotype" w:eastAsia="Palatino Linotype" w:hAnsi="Palatino Linotype" w:cs="Palatino Linotype"/>
          <w:b/>
          <w:i/>
          <w:szCs w:val="24"/>
        </w:rPr>
        <w:t xml:space="preserve"> de fraccionamientos y conjuntos habitacionales;</w:t>
      </w:r>
    </w:p>
    <w:p w14:paraId="34CA2FAB" w14:textId="77777777" w:rsidR="00107F83" w:rsidRPr="00624DB2" w:rsidRDefault="00107F83" w:rsidP="00107F83">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r w:rsidRPr="00624DB2">
        <w:rPr>
          <w:rFonts w:ascii="Palatino Linotype" w:eastAsia="Palatino Linotype" w:hAnsi="Palatino Linotype" w:cs="Palatino Linotype"/>
          <w:i/>
          <w:szCs w:val="24"/>
        </w:rPr>
        <w:t>[…]”</w:t>
      </w:r>
    </w:p>
    <w:p w14:paraId="4B9371E9" w14:textId="77777777" w:rsidR="00107F83" w:rsidRPr="00624DB2" w:rsidRDefault="00107F83" w:rsidP="00107F83">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p>
    <w:p w14:paraId="7285D9B9" w14:textId="77777777" w:rsidR="00F0703F" w:rsidRPr="00624DB2" w:rsidRDefault="00F0703F" w:rsidP="00F0703F">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r w:rsidRPr="00624DB2">
        <w:rPr>
          <w:rFonts w:ascii="Palatino Linotype" w:eastAsia="Palatino Linotype" w:hAnsi="Palatino Linotype" w:cs="Palatino Linotype"/>
          <w:i/>
          <w:szCs w:val="24"/>
        </w:rPr>
        <w:t>“</w:t>
      </w:r>
      <w:r w:rsidRPr="00624DB2">
        <w:rPr>
          <w:rFonts w:ascii="Palatino Linotype" w:eastAsia="Palatino Linotype" w:hAnsi="Palatino Linotype" w:cs="Palatino Linotype"/>
          <w:b/>
          <w:i/>
          <w:szCs w:val="24"/>
        </w:rPr>
        <w:t>4.1.2 DEPARTAMENTO DE PROCEDIMIENTOS</w:t>
      </w:r>
    </w:p>
    <w:p w14:paraId="13FE857F" w14:textId="77777777" w:rsidR="00F0703F" w:rsidRPr="00624DB2" w:rsidRDefault="00F0703F" w:rsidP="00F0703F">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r w:rsidRPr="00624DB2">
        <w:rPr>
          <w:rFonts w:ascii="Palatino Linotype" w:eastAsia="Palatino Linotype" w:hAnsi="Palatino Linotype" w:cs="Palatino Linotype"/>
          <w:i/>
          <w:szCs w:val="24"/>
        </w:rPr>
        <w:t>[…]</w:t>
      </w:r>
    </w:p>
    <w:p w14:paraId="26541335" w14:textId="77777777" w:rsidR="00F0703F" w:rsidRPr="00624DB2" w:rsidRDefault="00F0703F" w:rsidP="00F0703F">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b/>
          <w:i/>
          <w:szCs w:val="24"/>
        </w:rPr>
      </w:pPr>
      <w:r w:rsidRPr="00624DB2">
        <w:rPr>
          <w:rFonts w:ascii="Palatino Linotype" w:eastAsia="Palatino Linotype" w:hAnsi="Palatino Linotype" w:cs="Palatino Linotype"/>
          <w:b/>
          <w:i/>
          <w:szCs w:val="24"/>
        </w:rPr>
        <w:t>FUNCIONES:</w:t>
      </w:r>
    </w:p>
    <w:p w14:paraId="0271A955" w14:textId="77777777" w:rsidR="00F0703F" w:rsidRPr="00624DB2" w:rsidRDefault="00F0703F" w:rsidP="00F0703F">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r w:rsidRPr="00624DB2">
        <w:rPr>
          <w:rFonts w:ascii="Palatino Linotype" w:eastAsia="Palatino Linotype" w:hAnsi="Palatino Linotype" w:cs="Palatino Linotype"/>
          <w:i/>
          <w:szCs w:val="24"/>
        </w:rPr>
        <w:t>[…]</w:t>
      </w:r>
    </w:p>
    <w:p w14:paraId="5D79C385" w14:textId="77777777" w:rsidR="00F0703F" w:rsidRPr="00624DB2" w:rsidRDefault="00F0703F" w:rsidP="00F0703F">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b/>
          <w:i/>
          <w:szCs w:val="24"/>
        </w:rPr>
      </w:pPr>
      <w:r w:rsidRPr="00624DB2">
        <w:rPr>
          <w:rFonts w:ascii="Palatino Linotype" w:eastAsia="Palatino Linotype" w:hAnsi="Palatino Linotype" w:cs="Palatino Linotype"/>
          <w:b/>
          <w:i/>
          <w:szCs w:val="24"/>
        </w:rPr>
        <w:t>X. Comparecer ante las autoridades del agua tanto del Estado como Federales, para dar seguimiento a los asuntos relacionados con concesiones y prorrogas para la perforación de pozos, su mantenimiento, y conservación;</w:t>
      </w:r>
    </w:p>
    <w:p w14:paraId="234EB484" w14:textId="77777777" w:rsidR="00F0703F" w:rsidRPr="00624DB2" w:rsidRDefault="00F0703F" w:rsidP="00F0703F">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r w:rsidRPr="00624DB2">
        <w:rPr>
          <w:rFonts w:ascii="Palatino Linotype" w:eastAsia="Palatino Linotype" w:hAnsi="Palatino Linotype" w:cs="Palatino Linotype"/>
          <w:i/>
          <w:szCs w:val="24"/>
        </w:rPr>
        <w:t>[…]”</w:t>
      </w:r>
    </w:p>
    <w:p w14:paraId="1D6FE55A" w14:textId="77777777" w:rsidR="00F0703F" w:rsidRPr="00624DB2" w:rsidRDefault="00F0703F" w:rsidP="00F0703F">
      <w:pPr>
        <w:pBdr>
          <w:top w:val="nil"/>
          <w:left w:val="nil"/>
          <w:bottom w:val="nil"/>
          <w:right w:val="nil"/>
          <w:between w:val="nil"/>
        </w:pBdr>
        <w:spacing w:after="0" w:line="276" w:lineRule="auto"/>
        <w:ind w:left="567" w:right="560"/>
        <w:jc w:val="right"/>
        <w:rPr>
          <w:rFonts w:ascii="Palatino Linotype" w:eastAsia="Palatino Linotype" w:hAnsi="Palatino Linotype" w:cs="Palatino Linotype"/>
          <w:i/>
          <w:szCs w:val="24"/>
        </w:rPr>
      </w:pPr>
      <w:r w:rsidRPr="00624DB2">
        <w:rPr>
          <w:rFonts w:ascii="Palatino Linotype" w:eastAsia="Palatino Linotype" w:hAnsi="Palatino Linotype" w:cs="Palatino Linotype"/>
          <w:i/>
          <w:szCs w:val="24"/>
        </w:rPr>
        <w:t>(Énfasis añadido)</w:t>
      </w:r>
    </w:p>
    <w:p w14:paraId="68BE666A" w14:textId="77777777" w:rsidR="00F0703F" w:rsidRPr="00624DB2" w:rsidRDefault="00F0703F" w:rsidP="00D1752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B6BDD9A" w14:textId="77777777" w:rsidR="00D1752A" w:rsidRPr="00624DB2" w:rsidRDefault="00587820" w:rsidP="00D1752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lastRenderedPageBreak/>
        <w:t xml:space="preserve">Como se desprende de lo anterior, la </w:t>
      </w:r>
      <w:r w:rsidRPr="00624DB2">
        <w:rPr>
          <w:rFonts w:ascii="Palatino Linotype" w:eastAsia="Palatino Linotype" w:hAnsi="Palatino Linotype" w:cs="Palatino Linotype"/>
          <w:b/>
          <w:sz w:val="24"/>
          <w:szCs w:val="24"/>
          <w:u w:val="single"/>
        </w:rPr>
        <w:t>Dirección Jurídica</w:t>
      </w:r>
      <w:r w:rsidRPr="00624DB2">
        <w:rPr>
          <w:rFonts w:ascii="Palatino Linotype" w:eastAsia="Palatino Linotype" w:hAnsi="Palatino Linotype" w:cs="Palatino Linotype"/>
          <w:sz w:val="24"/>
          <w:szCs w:val="24"/>
        </w:rPr>
        <w:t xml:space="preserve"> tiene bajo su estructura una </w:t>
      </w:r>
      <w:r w:rsidRPr="00624DB2">
        <w:rPr>
          <w:rFonts w:ascii="Palatino Linotype" w:eastAsia="Palatino Linotype" w:hAnsi="Palatino Linotype" w:cs="Palatino Linotype"/>
          <w:b/>
          <w:sz w:val="24"/>
          <w:szCs w:val="24"/>
        </w:rPr>
        <w:t xml:space="preserve">Subdirección de Asuntos Jurídicos </w:t>
      </w:r>
      <w:r w:rsidRPr="00624DB2">
        <w:rPr>
          <w:rFonts w:ascii="Palatino Linotype" w:eastAsia="Palatino Linotype" w:hAnsi="Palatino Linotype" w:cs="Palatino Linotype"/>
          <w:sz w:val="24"/>
          <w:szCs w:val="24"/>
        </w:rPr>
        <w:t xml:space="preserve">y un </w:t>
      </w:r>
      <w:r w:rsidRPr="00624DB2">
        <w:rPr>
          <w:rFonts w:ascii="Palatino Linotype" w:eastAsia="Palatino Linotype" w:hAnsi="Palatino Linotype" w:cs="Palatino Linotype"/>
          <w:b/>
          <w:sz w:val="24"/>
          <w:szCs w:val="24"/>
        </w:rPr>
        <w:t xml:space="preserve">Departamento de Procedimientos, </w:t>
      </w:r>
      <w:r w:rsidRPr="00624DB2">
        <w:rPr>
          <w:rFonts w:ascii="Palatino Linotype" w:eastAsia="Palatino Linotype" w:hAnsi="Palatino Linotype" w:cs="Palatino Linotype"/>
          <w:sz w:val="24"/>
          <w:szCs w:val="24"/>
        </w:rPr>
        <w:t xml:space="preserve">las cuales tienen dentro de sus atribuciones realizar los trámites necesarios relacionados con las actas de entrega-recepción de fraccionamientos y conjuntos habitacionales, </w:t>
      </w:r>
      <w:r w:rsidR="00623B67" w:rsidRPr="00624DB2">
        <w:rPr>
          <w:rFonts w:ascii="Palatino Linotype" w:eastAsia="Palatino Linotype" w:hAnsi="Palatino Linotype" w:cs="Palatino Linotype"/>
          <w:sz w:val="24"/>
          <w:szCs w:val="24"/>
        </w:rPr>
        <w:t>así como comparecer ante las autoridades del agua tanto del Estado como Federales, para dar seguimiento a los asuntos relacionados con concesiones, respectivamente.</w:t>
      </w:r>
    </w:p>
    <w:p w14:paraId="242148C5" w14:textId="77777777" w:rsidR="00623B67" w:rsidRPr="00624DB2" w:rsidRDefault="00623B67" w:rsidP="00D1752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BF16FBB" w14:textId="77777777" w:rsidR="00623B67" w:rsidRPr="00624DB2" w:rsidRDefault="00623B67" w:rsidP="00623B67">
      <w:pPr>
        <w:spacing w:after="0" w:line="360" w:lineRule="auto"/>
        <w:ind w:right="-7"/>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Por lo tanto, se colige que quien dio atención a la solicitud de información fue el área competente para conocer acerca de la información requerida vía acceso a la información pública.</w:t>
      </w:r>
    </w:p>
    <w:p w14:paraId="68581B51" w14:textId="77777777" w:rsidR="00623B67" w:rsidRPr="00624DB2" w:rsidRDefault="00623B67" w:rsidP="00623B67">
      <w:pPr>
        <w:spacing w:after="0" w:line="360" w:lineRule="auto"/>
        <w:ind w:right="-7"/>
        <w:jc w:val="both"/>
        <w:rPr>
          <w:rFonts w:ascii="Palatino Linotype" w:eastAsia="Palatino Linotype" w:hAnsi="Palatino Linotype" w:cs="Palatino Linotype"/>
          <w:sz w:val="24"/>
          <w:szCs w:val="24"/>
        </w:rPr>
      </w:pPr>
    </w:p>
    <w:p w14:paraId="171CF015" w14:textId="77777777" w:rsidR="00623B67" w:rsidRPr="00624DB2" w:rsidRDefault="00623B67" w:rsidP="00623B67">
      <w:pPr>
        <w:widowControl w:val="0"/>
        <w:tabs>
          <w:tab w:val="left" w:pos="1701"/>
          <w:tab w:val="left" w:pos="1843"/>
        </w:tabs>
        <w:spacing w:line="360" w:lineRule="auto"/>
        <w:ind w:right="49"/>
        <w:jc w:val="both"/>
        <w:rPr>
          <w:sz w:val="24"/>
        </w:rPr>
      </w:pPr>
      <w:r w:rsidRPr="00624DB2">
        <w:rPr>
          <w:rFonts w:ascii="Palatino Linotype" w:eastAsia="Palatino Linotype" w:hAnsi="Palatino Linotype" w:cs="Palatino Linotype"/>
          <w:sz w:val="24"/>
        </w:rPr>
        <w:t>En virtud de lo anterior, se tiene que, en el caso concreto, se dio cabal cumplimiento con el requisito de turnar la solicitud de información a las áreas competentes que pueden poseer, generar y/o administrar la información requerida, conforme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4C33208F" w14:textId="77777777" w:rsidR="00623B67" w:rsidRPr="00624DB2" w:rsidRDefault="00623B67" w:rsidP="00623B67">
      <w:pPr>
        <w:spacing w:line="360" w:lineRule="auto"/>
        <w:rPr>
          <w:sz w:val="24"/>
          <w:szCs w:val="24"/>
        </w:rPr>
      </w:pPr>
    </w:p>
    <w:p w14:paraId="6074DA00" w14:textId="77777777" w:rsidR="00623B67" w:rsidRPr="00624DB2" w:rsidRDefault="00623B67" w:rsidP="00623B67">
      <w:pPr>
        <w:numPr>
          <w:ilvl w:val="0"/>
          <w:numId w:val="13"/>
        </w:numPr>
        <w:spacing w:after="0" w:line="276"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lastRenderedPageBreak/>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DDC19D9" w14:textId="77777777" w:rsidR="00623B67" w:rsidRPr="00624DB2" w:rsidRDefault="00623B67" w:rsidP="00623B67">
      <w:pPr>
        <w:spacing w:line="276" w:lineRule="auto"/>
        <w:ind w:left="360"/>
        <w:jc w:val="both"/>
        <w:rPr>
          <w:rFonts w:ascii="Palatino Linotype" w:eastAsia="Palatino Linotype" w:hAnsi="Palatino Linotype" w:cs="Palatino Linotype"/>
          <w:sz w:val="24"/>
          <w:szCs w:val="24"/>
        </w:rPr>
      </w:pPr>
    </w:p>
    <w:p w14:paraId="7FD89097" w14:textId="77777777" w:rsidR="00623B67" w:rsidRPr="00624DB2" w:rsidRDefault="00623B67" w:rsidP="00623B67">
      <w:pPr>
        <w:numPr>
          <w:ilvl w:val="0"/>
          <w:numId w:val="13"/>
        </w:numPr>
        <w:spacing w:after="0" w:line="276"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322FED50" w14:textId="77777777" w:rsidR="00623B67" w:rsidRPr="00624DB2" w:rsidRDefault="00623B67" w:rsidP="00623B67">
      <w:pPr>
        <w:spacing w:line="276" w:lineRule="auto"/>
        <w:ind w:left="720"/>
        <w:rPr>
          <w:rFonts w:ascii="Palatino Linotype" w:eastAsia="Palatino Linotype" w:hAnsi="Palatino Linotype" w:cs="Palatino Linotype"/>
          <w:sz w:val="24"/>
          <w:szCs w:val="24"/>
        </w:rPr>
      </w:pPr>
    </w:p>
    <w:p w14:paraId="73AFE4A9" w14:textId="77777777" w:rsidR="00623B67" w:rsidRPr="00624DB2" w:rsidRDefault="00623B67" w:rsidP="00623B67">
      <w:pPr>
        <w:numPr>
          <w:ilvl w:val="0"/>
          <w:numId w:val="13"/>
        </w:numPr>
        <w:spacing w:after="0" w:line="276"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Las respuestas a los requerimientos informativos deberán notificarse al interesado en el menor tiempo posible, que no podrá exceder </w:t>
      </w:r>
      <w:r w:rsidRPr="00624DB2">
        <w:rPr>
          <w:rFonts w:ascii="Palatino Linotype" w:eastAsia="Palatino Linotype" w:hAnsi="Palatino Linotype" w:cs="Palatino Linotype"/>
          <w:b/>
          <w:sz w:val="24"/>
          <w:szCs w:val="24"/>
        </w:rPr>
        <w:t>quince días, contados a partir del día siguiente a la presentación de ésta.</w:t>
      </w:r>
      <w:r w:rsidRPr="00624DB2">
        <w:rPr>
          <w:rFonts w:ascii="Palatino Linotype" w:eastAsia="Palatino Linotype" w:hAnsi="Palatino Linotype" w:cs="Palatino Linotype"/>
          <w:sz w:val="24"/>
          <w:szCs w:val="24"/>
        </w:rPr>
        <w:t xml:space="preserve"> Excepcionalmente, el plazo referido podrá ampliarse por siete días hábiles más, cuando existan razones fundadas y motivadas, a través del Comité de Transparencia;</w:t>
      </w:r>
    </w:p>
    <w:p w14:paraId="3DE415FD" w14:textId="77777777" w:rsidR="00623B67" w:rsidRPr="00624DB2" w:rsidRDefault="00623B67" w:rsidP="00623B67">
      <w:pPr>
        <w:spacing w:line="276" w:lineRule="auto"/>
        <w:ind w:left="720"/>
        <w:rPr>
          <w:rFonts w:ascii="Palatino Linotype" w:eastAsia="Palatino Linotype" w:hAnsi="Palatino Linotype" w:cs="Palatino Linotype"/>
          <w:sz w:val="24"/>
          <w:szCs w:val="24"/>
        </w:rPr>
      </w:pPr>
    </w:p>
    <w:p w14:paraId="722C68A5" w14:textId="77777777" w:rsidR="00623B67" w:rsidRPr="00624DB2" w:rsidRDefault="00623B67" w:rsidP="00623B67">
      <w:pPr>
        <w:numPr>
          <w:ilvl w:val="0"/>
          <w:numId w:val="13"/>
        </w:numPr>
        <w:spacing w:after="0" w:line="276" w:lineRule="auto"/>
        <w:jc w:val="both"/>
        <w:rPr>
          <w:rFonts w:ascii="Palatino Linotype" w:eastAsia="Palatino Linotype" w:hAnsi="Palatino Linotype" w:cs="Palatino Linotype"/>
          <w:b/>
          <w:sz w:val="24"/>
          <w:szCs w:val="24"/>
          <w:u w:val="single"/>
        </w:rPr>
      </w:pPr>
      <w:r w:rsidRPr="00624DB2">
        <w:rPr>
          <w:rFonts w:ascii="Palatino Linotype" w:eastAsia="Palatino Linotype" w:hAnsi="Palatino Linotype" w:cs="Palatino Linotype"/>
          <w:b/>
          <w:sz w:val="24"/>
          <w:szCs w:val="24"/>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2CB764B3" w14:textId="77777777" w:rsidR="00623B67" w:rsidRPr="00624DB2" w:rsidRDefault="00623B67" w:rsidP="00623B67">
      <w:pPr>
        <w:spacing w:line="276" w:lineRule="auto"/>
        <w:ind w:left="720"/>
        <w:rPr>
          <w:rFonts w:ascii="Palatino Linotype" w:eastAsia="Palatino Linotype" w:hAnsi="Palatino Linotype" w:cs="Palatino Linotype"/>
          <w:b/>
          <w:sz w:val="24"/>
          <w:szCs w:val="24"/>
          <w:u w:val="single"/>
        </w:rPr>
      </w:pPr>
    </w:p>
    <w:p w14:paraId="129EEA17" w14:textId="77777777" w:rsidR="00623B67" w:rsidRPr="00624DB2" w:rsidRDefault="00623B67" w:rsidP="00623B67">
      <w:pPr>
        <w:numPr>
          <w:ilvl w:val="0"/>
          <w:numId w:val="13"/>
        </w:numPr>
        <w:spacing w:after="0" w:line="276" w:lineRule="auto"/>
        <w:jc w:val="both"/>
        <w:rPr>
          <w:rFonts w:ascii="Palatino Linotype" w:eastAsia="Palatino Linotype" w:hAnsi="Palatino Linotype" w:cs="Palatino Linotype"/>
          <w:b/>
          <w:sz w:val="24"/>
          <w:szCs w:val="24"/>
        </w:rPr>
      </w:pPr>
      <w:r w:rsidRPr="00624DB2">
        <w:rPr>
          <w:rFonts w:ascii="Palatino Linotype" w:eastAsia="Palatino Linotype" w:hAnsi="Palatino Linotype" w:cs="Palatino Linotype"/>
          <w:sz w:val="24"/>
          <w:szCs w:val="24"/>
        </w:rPr>
        <w:lastRenderedPageBreak/>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75873DA2" w14:textId="77777777" w:rsidR="00623B67" w:rsidRPr="00624DB2" w:rsidRDefault="00623B67" w:rsidP="00623B67">
      <w:pPr>
        <w:spacing w:line="276" w:lineRule="auto"/>
        <w:ind w:left="360"/>
        <w:jc w:val="both"/>
        <w:rPr>
          <w:rFonts w:ascii="Palatino Linotype" w:eastAsia="Palatino Linotype" w:hAnsi="Palatino Linotype" w:cs="Palatino Linotype"/>
          <w:b/>
          <w:sz w:val="24"/>
          <w:szCs w:val="24"/>
        </w:rPr>
      </w:pPr>
    </w:p>
    <w:p w14:paraId="6054626A" w14:textId="77777777" w:rsidR="00623B67" w:rsidRPr="00624DB2" w:rsidRDefault="00623B67" w:rsidP="00623B67">
      <w:pPr>
        <w:numPr>
          <w:ilvl w:val="0"/>
          <w:numId w:val="13"/>
        </w:numPr>
        <w:spacing w:after="0" w:line="276" w:lineRule="auto"/>
        <w:jc w:val="both"/>
        <w:rPr>
          <w:rFonts w:ascii="Palatino Linotype" w:eastAsia="Palatino Linotype" w:hAnsi="Palatino Linotype" w:cs="Palatino Linotype"/>
          <w:b/>
          <w:sz w:val="24"/>
          <w:szCs w:val="24"/>
        </w:rPr>
      </w:pPr>
      <w:r w:rsidRPr="00624DB2">
        <w:rPr>
          <w:rFonts w:ascii="Palatino Linotype" w:eastAsia="Palatino Linotype" w:hAnsi="Palatino Linotype" w:cs="Palatino Linotype"/>
          <w:sz w:val="24"/>
          <w:szCs w:val="24"/>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2050725F" w14:textId="77777777" w:rsidR="00623B67" w:rsidRPr="00624DB2" w:rsidRDefault="00623B67" w:rsidP="00623B67">
      <w:pPr>
        <w:spacing w:line="360" w:lineRule="auto"/>
      </w:pPr>
    </w:p>
    <w:p w14:paraId="494075A3" w14:textId="77777777" w:rsidR="00623B67" w:rsidRPr="00624DB2" w:rsidRDefault="00623B67" w:rsidP="00623B67">
      <w:pPr>
        <w:spacing w:after="0" w:line="360" w:lineRule="auto"/>
        <w:ind w:right="49"/>
        <w:jc w:val="both"/>
        <w:rPr>
          <w:rFonts w:ascii="Palatino Linotype" w:eastAsia="Palatino Linotype" w:hAnsi="Palatino Linotype" w:cs="Palatino Linotype"/>
          <w:b/>
          <w:sz w:val="24"/>
          <w:szCs w:val="24"/>
          <w:u w:val="single"/>
        </w:rPr>
      </w:pPr>
      <w:r w:rsidRPr="00624DB2">
        <w:rPr>
          <w:rFonts w:ascii="Palatino Linotype" w:eastAsia="Palatino Linotype" w:hAnsi="Palatino Linotype" w:cs="Palatino Linotype"/>
          <w:sz w:val="24"/>
          <w:szCs w:val="24"/>
        </w:rPr>
        <w:t xml:space="preserve">En virtud de lo anterior, se tiene que, </w:t>
      </w:r>
      <w:r w:rsidRPr="00624DB2">
        <w:rPr>
          <w:rFonts w:ascii="Palatino Linotype" w:eastAsia="Palatino Linotype" w:hAnsi="Palatino Linotype" w:cs="Palatino Linotype"/>
          <w:b/>
          <w:sz w:val="24"/>
          <w:szCs w:val="24"/>
          <w:u w:val="single"/>
        </w:rPr>
        <w:t>el procedimiento de búsqueda de la información se tiene por atendido.</w:t>
      </w:r>
    </w:p>
    <w:p w14:paraId="48EDC0DC" w14:textId="77777777" w:rsidR="00B2536B" w:rsidRPr="00624DB2" w:rsidRDefault="00B2536B" w:rsidP="002C705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40C9F2C" w14:textId="77777777" w:rsidR="00623B67" w:rsidRPr="00624DB2" w:rsidRDefault="00623B67" w:rsidP="002C705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Ahora, es de recordar que respecto de lo peticionado, el servidor público habilitado competente emitió pronunciamiento en el sentido de informar que no se había llevado a cabo la Entrega-Recepción de la Planta de Tratamiento que se menciona en la solicitud.</w:t>
      </w:r>
    </w:p>
    <w:p w14:paraId="5343405D" w14:textId="77777777" w:rsidR="00623B67" w:rsidRPr="00624DB2" w:rsidRDefault="00623B67" w:rsidP="002C705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6090068" w14:textId="77777777" w:rsidR="00623B67" w:rsidRPr="00624DB2" w:rsidRDefault="00623B67" w:rsidP="002C705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Pronunciamiento el anterior, que a criterio de este Órgano Garante resulta suficiente para tener por colmado el derecho de acceso a la información de la persona solicitante.</w:t>
      </w:r>
    </w:p>
    <w:p w14:paraId="326180B4" w14:textId="77777777" w:rsidR="00623B67" w:rsidRPr="00624DB2" w:rsidRDefault="00623B67" w:rsidP="002C705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1935AF2" w14:textId="77777777" w:rsidR="00623B67" w:rsidRPr="00624DB2" w:rsidRDefault="00623B67" w:rsidP="002C705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lastRenderedPageBreak/>
        <w:t xml:space="preserve">Se afirma lo anterior, en virtud de que de la consulta que realizó este Instituto en el Periódico Oficial “Gaceta del Gobierno” del Estado de México, </w:t>
      </w:r>
      <w:r w:rsidR="00991259" w:rsidRPr="00624DB2">
        <w:rPr>
          <w:rFonts w:ascii="Palatino Linotype" w:eastAsia="Palatino Linotype" w:hAnsi="Palatino Linotype" w:cs="Palatino Linotype"/>
          <w:sz w:val="24"/>
          <w:szCs w:val="24"/>
        </w:rPr>
        <w:t xml:space="preserve">se </w:t>
      </w:r>
      <w:r w:rsidRPr="00624DB2">
        <w:rPr>
          <w:rFonts w:ascii="Palatino Linotype" w:eastAsia="Palatino Linotype" w:hAnsi="Palatino Linotype" w:cs="Palatino Linotype"/>
          <w:sz w:val="24"/>
          <w:szCs w:val="24"/>
        </w:rPr>
        <w:t xml:space="preserve">localizó </w:t>
      </w:r>
      <w:r w:rsidR="003A6176" w:rsidRPr="00624DB2">
        <w:rPr>
          <w:rFonts w:ascii="Palatino Linotype" w:eastAsia="Palatino Linotype" w:hAnsi="Palatino Linotype" w:cs="Palatino Linotype"/>
          <w:sz w:val="24"/>
          <w:szCs w:val="24"/>
        </w:rPr>
        <w:t>el Acuerdo por el que se autorizó a la empresa “GEO EDIFICACIONES” S.A. DE C.V., el conjunto urbano de tipo habitacional de interés social y popular denominado “REAL SANTA CLARA”, ubicado en el Municipio de Lerma, Estado de México</w:t>
      </w:r>
      <w:r w:rsidR="003A6176" w:rsidRPr="00624DB2">
        <w:rPr>
          <w:rStyle w:val="Refdenotaalpie"/>
          <w:rFonts w:ascii="Palatino Linotype" w:eastAsia="Palatino Linotype" w:hAnsi="Palatino Linotype" w:cs="Palatino Linotype"/>
          <w:sz w:val="24"/>
          <w:szCs w:val="24"/>
        </w:rPr>
        <w:footnoteReference w:id="5"/>
      </w:r>
      <w:r w:rsidR="003A6176" w:rsidRPr="00624DB2">
        <w:rPr>
          <w:rFonts w:ascii="Palatino Linotype" w:eastAsia="Palatino Linotype" w:hAnsi="Palatino Linotype" w:cs="Palatino Linotype"/>
          <w:sz w:val="24"/>
          <w:szCs w:val="24"/>
        </w:rPr>
        <w:t xml:space="preserve">, publicado el 19 de </w:t>
      </w:r>
      <w:r w:rsidR="00C23C3A" w:rsidRPr="00624DB2">
        <w:rPr>
          <w:rFonts w:ascii="Palatino Linotype" w:eastAsia="Palatino Linotype" w:hAnsi="Palatino Linotype" w:cs="Palatino Linotype"/>
          <w:sz w:val="24"/>
          <w:szCs w:val="24"/>
        </w:rPr>
        <w:t>mayo de 200</w:t>
      </w:r>
      <w:r w:rsidR="003A6176" w:rsidRPr="00624DB2">
        <w:rPr>
          <w:rFonts w:ascii="Palatino Linotype" w:eastAsia="Palatino Linotype" w:hAnsi="Palatino Linotype" w:cs="Palatino Linotype"/>
          <w:sz w:val="24"/>
          <w:szCs w:val="24"/>
        </w:rPr>
        <w:t>9 en el medio de comunicación oficial de referencia.</w:t>
      </w:r>
    </w:p>
    <w:p w14:paraId="6D14E2C8" w14:textId="77777777" w:rsidR="003A6176" w:rsidRPr="00624DB2" w:rsidRDefault="003A6176" w:rsidP="002C705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54D0FEF" w14:textId="77777777" w:rsidR="003A6176" w:rsidRPr="00624DB2" w:rsidRDefault="003A6176" w:rsidP="002C705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Acuerdo el indicado en el p</w:t>
      </w:r>
      <w:r w:rsidR="009A68A7" w:rsidRPr="00624DB2">
        <w:rPr>
          <w:rFonts w:ascii="Palatino Linotype" w:eastAsia="Palatino Linotype" w:hAnsi="Palatino Linotype" w:cs="Palatino Linotype"/>
          <w:sz w:val="24"/>
          <w:szCs w:val="24"/>
        </w:rPr>
        <w:t xml:space="preserve">árrafo que antecede que guarda relación con lo requerido en el presente asunto, </w:t>
      </w:r>
      <w:r w:rsidR="009A68A7" w:rsidRPr="00624DB2">
        <w:rPr>
          <w:rFonts w:ascii="Palatino Linotype" w:eastAsia="Palatino Linotype" w:hAnsi="Palatino Linotype" w:cs="Palatino Linotype"/>
          <w:b/>
          <w:sz w:val="24"/>
          <w:szCs w:val="24"/>
          <w:u w:val="single"/>
        </w:rPr>
        <w:t xml:space="preserve">en virtud de que de su análisis se desprende que la empresa que refiere la persona solicitante – “GEO EDIFICACIONES” S.A. DE C.V.- fue la encargada de llevar a cabo el Conjunto Urbano de tipo habitacional de interés social y popular denominado "REAL SANTA CLARA", </w:t>
      </w:r>
      <w:r w:rsidR="009A68A7" w:rsidRPr="00624DB2">
        <w:rPr>
          <w:rFonts w:ascii="Palatino Linotype" w:eastAsia="Palatino Linotype" w:hAnsi="Palatino Linotype" w:cs="Palatino Linotype"/>
          <w:sz w:val="24"/>
          <w:szCs w:val="24"/>
        </w:rPr>
        <w:t>para desarrollar 923 viviendas (612 de tipo interés social y 311 de tipo popular) en un terreno con superficie de 139,156.99 M2 (CIENTO TREINTA Y NUEVE MIL CIENTO CINCUENTA Y SEIS PUNTO NOVENTA Y NUEVE METROS CUADRADOS), ubicado en la Calle sin nombre Nos. 15 y 15-A, Colonia Parque Industrial Lerma, Municipio de Lerma, Estado de México</w:t>
      </w:r>
      <w:r w:rsidR="00A7270D" w:rsidRPr="00624DB2">
        <w:rPr>
          <w:rFonts w:ascii="Palatino Linotype" w:eastAsia="Palatino Linotype" w:hAnsi="Palatino Linotype" w:cs="Palatino Linotype"/>
          <w:sz w:val="24"/>
          <w:szCs w:val="24"/>
        </w:rPr>
        <w:t>.</w:t>
      </w:r>
    </w:p>
    <w:p w14:paraId="086938A4" w14:textId="77777777" w:rsidR="00623B67" w:rsidRPr="00624DB2" w:rsidRDefault="00623B67" w:rsidP="002C705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7AEA5DF" w14:textId="77777777" w:rsidR="009A68A7" w:rsidRPr="00624DB2" w:rsidRDefault="00A7270D"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De igual forma</w:t>
      </w:r>
      <w:r w:rsidR="009A68A7" w:rsidRPr="00624DB2">
        <w:rPr>
          <w:rFonts w:ascii="Palatino Linotype" w:eastAsia="Palatino Linotype" w:hAnsi="Palatino Linotype" w:cs="Palatino Linotype"/>
          <w:sz w:val="24"/>
          <w:szCs w:val="24"/>
        </w:rPr>
        <w:t xml:space="preserve">, del acuerdo de referencia, se advierte que </w:t>
      </w:r>
      <w:r w:rsidR="0067632E" w:rsidRPr="00624DB2">
        <w:rPr>
          <w:rFonts w:ascii="Palatino Linotype" w:eastAsia="Palatino Linotype" w:hAnsi="Palatino Linotype" w:cs="Palatino Linotype"/>
          <w:sz w:val="24"/>
          <w:szCs w:val="24"/>
        </w:rPr>
        <w:t xml:space="preserve">el Organismo Público Descentralizado para la Prestación de los Servicios de Agua Potable, Alcantarillado y </w:t>
      </w:r>
      <w:r w:rsidR="0067632E" w:rsidRPr="00624DB2">
        <w:rPr>
          <w:rFonts w:ascii="Palatino Linotype" w:eastAsia="Palatino Linotype" w:hAnsi="Palatino Linotype" w:cs="Palatino Linotype"/>
          <w:sz w:val="24"/>
          <w:szCs w:val="24"/>
        </w:rPr>
        <w:lastRenderedPageBreak/>
        <w:t xml:space="preserve">Saneamiento del Municipio de Lerma (OPDAPAS), </w:t>
      </w:r>
      <w:r w:rsidR="0067632E" w:rsidRPr="00624DB2">
        <w:rPr>
          <w:rFonts w:ascii="Palatino Linotype" w:eastAsia="Palatino Linotype" w:hAnsi="Palatino Linotype" w:cs="Palatino Linotype"/>
          <w:b/>
          <w:sz w:val="24"/>
          <w:szCs w:val="24"/>
        </w:rPr>
        <w:t>mediante el oficio que refiere la persona solicitante -DG/1280/2008 de fecha dieciocho de noviembre de dos mil ocho-</w:t>
      </w:r>
      <w:r w:rsidR="0067632E" w:rsidRPr="00624DB2">
        <w:rPr>
          <w:rFonts w:ascii="Palatino Linotype" w:eastAsia="Palatino Linotype" w:hAnsi="Palatino Linotype" w:cs="Palatino Linotype"/>
          <w:sz w:val="24"/>
          <w:szCs w:val="24"/>
        </w:rPr>
        <w:t xml:space="preserve"> y otro, </w:t>
      </w:r>
      <w:r w:rsidR="0067632E" w:rsidRPr="00624DB2">
        <w:rPr>
          <w:rFonts w:ascii="Palatino Linotype" w:eastAsia="Palatino Linotype" w:hAnsi="Palatino Linotype" w:cs="Palatino Linotype"/>
          <w:b/>
          <w:sz w:val="24"/>
          <w:szCs w:val="24"/>
        </w:rPr>
        <w:t>expidió la factibilidad de dotación de servicios de agua potable y drenaje para el desarrollo de referencia.</w:t>
      </w:r>
    </w:p>
    <w:p w14:paraId="121E41FE" w14:textId="77777777" w:rsidR="009A68A7" w:rsidRPr="00624DB2" w:rsidRDefault="009A68A7"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DD668EB" w14:textId="77777777" w:rsidR="0067632E" w:rsidRPr="00624DB2" w:rsidRDefault="0067632E"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Consecuentemente, en el referido acuerdo se indicó que dentro de las obras de infraestructura primaria correspondientes al desarrollo</w:t>
      </w:r>
      <w:r w:rsidR="00991259" w:rsidRPr="00624DB2">
        <w:rPr>
          <w:rFonts w:ascii="Palatino Linotype" w:eastAsia="Palatino Linotype" w:hAnsi="Palatino Linotype" w:cs="Palatino Linotype"/>
          <w:sz w:val="24"/>
          <w:szCs w:val="24"/>
        </w:rPr>
        <w:t xml:space="preserve"> del conjunto urbano de referencia</w:t>
      </w:r>
      <w:r w:rsidRPr="00624DB2">
        <w:rPr>
          <w:rFonts w:ascii="Palatino Linotype" w:eastAsia="Palatino Linotype" w:hAnsi="Palatino Linotype" w:cs="Palatino Linotype"/>
          <w:sz w:val="24"/>
          <w:szCs w:val="24"/>
        </w:rPr>
        <w:t xml:space="preserve">, para el suministro de agua potable y descarga de aguas negras y pluviales, </w:t>
      </w:r>
      <w:r w:rsidRPr="00624DB2">
        <w:rPr>
          <w:rFonts w:ascii="Palatino Linotype" w:eastAsia="Palatino Linotype" w:hAnsi="Palatino Linotype" w:cs="Palatino Linotype"/>
          <w:b/>
          <w:sz w:val="24"/>
          <w:szCs w:val="24"/>
        </w:rPr>
        <w:t>se debían realizar los proyectos y obras de infraestructura para el suministro de agua potable, drenaje y descarga de aguas negras y pluviales que fueran necesarias para la adecuada dotación de los servicios al conjunto urbano,</w:t>
      </w:r>
      <w:r w:rsidRPr="00624DB2">
        <w:rPr>
          <w:rFonts w:ascii="Palatino Linotype" w:eastAsia="Palatino Linotype" w:hAnsi="Palatino Linotype" w:cs="Palatino Linotype"/>
          <w:sz w:val="24"/>
          <w:szCs w:val="24"/>
        </w:rPr>
        <w:t xml:space="preserve"> </w:t>
      </w:r>
      <w:r w:rsidRPr="00624DB2">
        <w:rPr>
          <w:rFonts w:ascii="Palatino Linotype" w:eastAsia="Palatino Linotype" w:hAnsi="Palatino Linotype" w:cs="Palatino Linotype"/>
          <w:b/>
          <w:sz w:val="24"/>
          <w:szCs w:val="24"/>
        </w:rPr>
        <w:t>con base en el dictamen de factibilidad de servicios expedido por el Organismo Público Descentralizado para la Prestación de los Servicios de Agua Potable, Alcantarillado y Saneamiento del Municipio de Lerma (OPDAPAS</w:t>
      </w:r>
      <w:r w:rsidR="00DC49E9" w:rsidRPr="00624DB2">
        <w:rPr>
          <w:rFonts w:ascii="Palatino Linotype" w:eastAsia="Palatino Linotype" w:hAnsi="Palatino Linotype" w:cs="Palatino Linotype"/>
          <w:b/>
          <w:sz w:val="24"/>
          <w:szCs w:val="24"/>
        </w:rPr>
        <w:t xml:space="preserve"> Lerma</w:t>
      </w:r>
      <w:r w:rsidRPr="00624DB2">
        <w:rPr>
          <w:rFonts w:ascii="Palatino Linotype" w:eastAsia="Palatino Linotype" w:hAnsi="Palatino Linotype" w:cs="Palatino Linotype"/>
          <w:b/>
          <w:sz w:val="24"/>
          <w:szCs w:val="24"/>
        </w:rPr>
        <w:t xml:space="preserve">), mediante los oficios </w:t>
      </w:r>
      <w:r w:rsidRPr="00624DB2">
        <w:rPr>
          <w:rFonts w:ascii="Palatino Linotype" w:eastAsia="Palatino Linotype" w:hAnsi="Palatino Linotype" w:cs="Palatino Linotype"/>
          <w:b/>
          <w:sz w:val="24"/>
          <w:szCs w:val="24"/>
          <w:u w:val="single"/>
        </w:rPr>
        <w:t>Nos. DG/1280/2008 de fecha dieciocho de noviembre de dos mil ocho</w:t>
      </w:r>
      <w:r w:rsidRPr="00624DB2">
        <w:rPr>
          <w:rFonts w:ascii="Palatino Linotype" w:eastAsia="Palatino Linotype" w:hAnsi="Palatino Linotype" w:cs="Palatino Linotype"/>
          <w:sz w:val="24"/>
          <w:szCs w:val="24"/>
        </w:rPr>
        <w:t xml:space="preserve"> y</w:t>
      </w:r>
      <w:r w:rsidRPr="00624DB2">
        <w:t xml:space="preserve"> </w:t>
      </w:r>
      <w:r w:rsidRPr="00624DB2">
        <w:rPr>
          <w:rFonts w:ascii="Palatino Linotype" w:eastAsia="Palatino Linotype" w:hAnsi="Palatino Linotype" w:cs="Palatino Linotype"/>
          <w:sz w:val="24"/>
          <w:szCs w:val="24"/>
        </w:rPr>
        <w:t>DG/0160/2009 de fecha seis de marzo de dos mil nueve</w:t>
      </w:r>
      <w:r w:rsidR="00A7270D" w:rsidRPr="00624DB2">
        <w:rPr>
          <w:rFonts w:ascii="Palatino Linotype" w:eastAsia="Palatino Linotype" w:hAnsi="Palatino Linotype" w:cs="Palatino Linotype"/>
          <w:sz w:val="24"/>
          <w:szCs w:val="24"/>
        </w:rPr>
        <w:t>.</w:t>
      </w:r>
    </w:p>
    <w:p w14:paraId="1583C954" w14:textId="77777777" w:rsidR="00A7270D" w:rsidRPr="00624DB2" w:rsidRDefault="00A7270D"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BCF59B4" w14:textId="77777777" w:rsidR="00DC49E9" w:rsidRPr="00624DB2" w:rsidRDefault="00DC49E9"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En este punto, es de indicar que, conforme la Cédula de Información del Trámite relativo a la </w:t>
      </w:r>
      <w:r w:rsidRPr="00624DB2">
        <w:rPr>
          <w:rFonts w:ascii="Palatino Linotype" w:eastAsia="Palatino Linotype" w:hAnsi="Palatino Linotype" w:cs="Palatino Linotype"/>
          <w:b/>
          <w:sz w:val="24"/>
          <w:szCs w:val="24"/>
          <w:u w:val="single"/>
        </w:rPr>
        <w:t>Factibilidad de servicio de agua potable, drenaje y alcantarillado y saneamiento</w:t>
      </w:r>
      <w:r w:rsidRPr="00624DB2">
        <w:rPr>
          <w:rFonts w:ascii="Palatino Linotype" w:eastAsia="Palatino Linotype" w:hAnsi="Palatino Linotype" w:cs="Palatino Linotype"/>
          <w:sz w:val="24"/>
          <w:szCs w:val="24"/>
        </w:rPr>
        <w:t xml:space="preserve">, disponible en la página oficial de internet de </w:t>
      </w:r>
      <w:r w:rsidRPr="00624DB2">
        <w:rPr>
          <w:rFonts w:ascii="Palatino Linotype" w:eastAsia="Palatino Linotype" w:hAnsi="Palatino Linotype" w:cs="Palatino Linotype"/>
          <w:b/>
          <w:sz w:val="24"/>
          <w:szCs w:val="24"/>
        </w:rPr>
        <w:t xml:space="preserve">OPDAPAS Lerma </w:t>
      </w:r>
      <w:r w:rsidRPr="00624DB2">
        <w:rPr>
          <w:rFonts w:ascii="Palatino Linotype" w:eastAsia="Palatino Linotype" w:hAnsi="Palatino Linotype" w:cs="Palatino Linotype"/>
          <w:sz w:val="24"/>
          <w:szCs w:val="24"/>
        </w:rPr>
        <w:t xml:space="preserve">en el siguiente link: </w:t>
      </w:r>
      <w:hyperlink r:id="rId10" w:history="1">
        <w:r w:rsidRPr="00624DB2">
          <w:rPr>
            <w:rStyle w:val="Hipervnculo"/>
            <w:rFonts w:ascii="Palatino Linotype" w:eastAsia="Palatino Linotype" w:hAnsi="Palatino Linotype" w:cs="Palatino Linotype"/>
            <w:color w:val="auto"/>
            <w:sz w:val="24"/>
            <w:szCs w:val="24"/>
          </w:rPr>
          <w:t>https://lerma.gob.mx/wp-</w:t>
        </w:r>
        <w:r w:rsidRPr="00624DB2">
          <w:rPr>
            <w:rStyle w:val="Hipervnculo"/>
            <w:rFonts w:ascii="Palatino Linotype" w:eastAsia="Palatino Linotype" w:hAnsi="Palatino Linotype" w:cs="Palatino Linotype"/>
            <w:color w:val="auto"/>
            <w:sz w:val="24"/>
            <w:szCs w:val="24"/>
          </w:rPr>
          <w:lastRenderedPageBreak/>
          <w:t>content/uploads/REMTyS/opdapas/Dictamen%20de%20factibilidad.pdf</w:t>
        </w:r>
      </w:hyperlink>
      <w:r w:rsidRPr="00624DB2">
        <w:rPr>
          <w:rFonts w:ascii="Palatino Linotype" w:eastAsia="Palatino Linotype" w:hAnsi="Palatino Linotype" w:cs="Palatino Linotype"/>
          <w:sz w:val="24"/>
          <w:szCs w:val="24"/>
        </w:rPr>
        <w:t>,</w:t>
      </w:r>
      <w:r w:rsidRPr="00624DB2">
        <w:rPr>
          <w:rFonts w:ascii="Palatino Linotype" w:eastAsia="Palatino Linotype" w:hAnsi="Palatino Linotype" w:cs="Palatino Linotype"/>
          <w:b/>
          <w:sz w:val="24"/>
          <w:szCs w:val="24"/>
        </w:rPr>
        <w:t xml:space="preserve"> el Dictamen de Factibilidad de servicios de agua potable y drenaje, </w:t>
      </w:r>
      <w:r w:rsidRPr="00624DB2">
        <w:rPr>
          <w:rFonts w:ascii="Palatino Linotype" w:eastAsia="Palatino Linotype" w:hAnsi="Palatino Linotype" w:cs="Palatino Linotype"/>
          <w:sz w:val="24"/>
          <w:szCs w:val="24"/>
        </w:rPr>
        <w:t>es e</w:t>
      </w:r>
      <w:r w:rsidR="00A4238D" w:rsidRPr="00624DB2">
        <w:rPr>
          <w:rFonts w:ascii="Palatino Linotype" w:eastAsia="Palatino Linotype" w:hAnsi="Palatino Linotype" w:cs="Palatino Linotype"/>
          <w:sz w:val="24"/>
          <w:szCs w:val="24"/>
        </w:rPr>
        <w:t xml:space="preserve">l documento mediante el cual </w:t>
      </w:r>
      <w:r w:rsidRPr="00624DB2">
        <w:rPr>
          <w:rFonts w:ascii="Palatino Linotype" w:eastAsia="Palatino Linotype" w:hAnsi="Palatino Linotype" w:cs="Palatino Linotype"/>
          <w:sz w:val="24"/>
          <w:szCs w:val="24"/>
        </w:rPr>
        <w:t>OPDAPAS Lerma determina si es posible brindar los servicios de agua potable y drenaje a un inmueble.</w:t>
      </w:r>
    </w:p>
    <w:p w14:paraId="5CB14573" w14:textId="77777777" w:rsidR="00DC49E9" w:rsidRPr="00624DB2" w:rsidRDefault="00DC49E9"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7C23EBF" w14:textId="77777777" w:rsidR="00A7270D" w:rsidRPr="00624DB2" w:rsidRDefault="00A4238D"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D</w:t>
      </w:r>
      <w:r w:rsidR="00A7270D" w:rsidRPr="00624DB2">
        <w:rPr>
          <w:rFonts w:ascii="Palatino Linotype" w:eastAsia="Palatino Linotype" w:hAnsi="Palatino Linotype" w:cs="Palatino Linotype"/>
          <w:sz w:val="24"/>
          <w:szCs w:val="24"/>
        </w:rPr>
        <w:t xml:space="preserve">e lo anterior, </w:t>
      </w:r>
      <w:r w:rsidRPr="00624DB2">
        <w:rPr>
          <w:rFonts w:ascii="Palatino Linotype" w:eastAsia="Palatino Linotype" w:hAnsi="Palatino Linotype" w:cs="Palatino Linotype"/>
          <w:sz w:val="24"/>
          <w:szCs w:val="24"/>
        </w:rPr>
        <w:t xml:space="preserve">se arriba a la conclusión de que, </w:t>
      </w:r>
      <w:r w:rsidR="00A7270D" w:rsidRPr="00624DB2">
        <w:rPr>
          <w:rFonts w:ascii="Palatino Linotype" w:eastAsia="Palatino Linotype" w:hAnsi="Palatino Linotype" w:cs="Palatino Linotype"/>
          <w:sz w:val="24"/>
          <w:szCs w:val="24"/>
        </w:rPr>
        <w:t>si bien mediante el acuerdo de referencia se aprecia que dentro de las obras de infraestructura primaria correspondientes al desarrollo del conjunto urbano de tipo habitacional de interés social y popular denominado "REAL SANTA CLARA", se acordó que se debían realizar los proyectos y obras de infraestructura para el suministro de agua potable, drenaje y descarga de aguas negras y pluviales que fueran necesarias para la adecuada dotación de los servicios al conjunto urbano</w:t>
      </w:r>
      <w:r w:rsidRPr="00624DB2">
        <w:rPr>
          <w:rFonts w:ascii="Palatino Linotype" w:eastAsia="Palatino Linotype" w:hAnsi="Palatino Linotype" w:cs="Palatino Linotype"/>
          <w:sz w:val="24"/>
          <w:szCs w:val="24"/>
        </w:rPr>
        <w:t xml:space="preserve"> con</w:t>
      </w:r>
      <w:r w:rsidR="00FF53E8" w:rsidRPr="00624DB2">
        <w:rPr>
          <w:rFonts w:ascii="Palatino Linotype" w:eastAsia="Palatino Linotype" w:hAnsi="Palatino Linotype" w:cs="Palatino Linotype"/>
          <w:sz w:val="24"/>
          <w:szCs w:val="24"/>
        </w:rPr>
        <w:t xml:space="preserve"> base en </w:t>
      </w:r>
      <w:r w:rsidRPr="00624DB2">
        <w:rPr>
          <w:rFonts w:ascii="Palatino Linotype" w:eastAsia="Palatino Linotype" w:hAnsi="Palatino Linotype" w:cs="Palatino Linotype"/>
          <w:sz w:val="24"/>
          <w:szCs w:val="24"/>
        </w:rPr>
        <w:t>el dictamen de factibilidad emitido por OPDAPAS Lerma a través del oficio a que hace referencia la persona solicitante</w:t>
      </w:r>
      <w:r w:rsidR="00FF53E8" w:rsidRPr="00624DB2">
        <w:rPr>
          <w:rFonts w:ascii="Palatino Linotype" w:eastAsia="Palatino Linotype" w:hAnsi="Palatino Linotype" w:cs="Palatino Linotype"/>
          <w:sz w:val="24"/>
          <w:szCs w:val="24"/>
        </w:rPr>
        <w:t xml:space="preserve"> en su solicitud de información</w:t>
      </w:r>
      <w:r w:rsidR="00A7270D" w:rsidRPr="00624DB2">
        <w:rPr>
          <w:rFonts w:ascii="Palatino Linotype" w:eastAsia="Palatino Linotype" w:hAnsi="Palatino Linotype" w:cs="Palatino Linotype"/>
          <w:sz w:val="24"/>
          <w:szCs w:val="24"/>
        </w:rPr>
        <w:t xml:space="preserve">; </w:t>
      </w:r>
      <w:r w:rsidR="00A7270D" w:rsidRPr="00624DB2">
        <w:rPr>
          <w:rFonts w:ascii="Palatino Linotype" w:eastAsia="Palatino Linotype" w:hAnsi="Palatino Linotype" w:cs="Palatino Linotype"/>
          <w:b/>
          <w:sz w:val="24"/>
          <w:szCs w:val="24"/>
        </w:rPr>
        <w:t>en</w:t>
      </w:r>
      <w:r w:rsidR="00DC49E9" w:rsidRPr="00624DB2">
        <w:rPr>
          <w:rFonts w:ascii="Palatino Linotype" w:eastAsia="Palatino Linotype" w:hAnsi="Palatino Linotype" w:cs="Palatino Linotype"/>
          <w:b/>
          <w:sz w:val="24"/>
          <w:szCs w:val="24"/>
        </w:rPr>
        <w:t xml:space="preserve"> dicho acuerdo NO se precisa concretamente</w:t>
      </w:r>
      <w:r w:rsidR="00DC49E9" w:rsidRPr="00624DB2">
        <w:rPr>
          <w:rFonts w:ascii="Palatino Linotype" w:eastAsia="Palatino Linotype" w:hAnsi="Palatino Linotype" w:cs="Palatino Linotype"/>
          <w:sz w:val="24"/>
          <w:szCs w:val="24"/>
        </w:rPr>
        <w:t xml:space="preserve"> si el </w:t>
      </w:r>
      <w:r w:rsidR="00DC49E9" w:rsidRPr="00624DB2">
        <w:rPr>
          <w:rFonts w:ascii="Palatino Linotype" w:eastAsia="Palatino Linotype" w:hAnsi="Palatino Linotype" w:cs="Palatino Linotype"/>
          <w:b/>
          <w:sz w:val="24"/>
          <w:szCs w:val="24"/>
        </w:rPr>
        <w:t xml:space="preserve">Sujeto Obligado </w:t>
      </w:r>
      <w:r w:rsidR="00DC49E9" w:rsidRPr="00624DB2">
        <w:rPr>
          <w:rFonts w:ascii="Palatino Linotype" w:eastAsia="Palatino Linotype" w:hAnsi="Palatino Linotype" w:cs="Palatino Linotype"/>
          <w:sz w:val="24"/>
          <w:szCs w:val="24"/>
        </w:rPr>
        <w:t>llevaría a cabo la construcción de una planta de tratamiento de nivel terciario para el tratamiento de aguas residuales en el conjunto urbano de referencia.</w:t>
      </w:r>
    </w:p>
    <w:p w14:paraId="11EDE36E" w14:textId="77777777" w:rsidR="00DC49E9" w:rsidRPr="00624DB2" w:rsidRDefault="00DC49E9"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E3AB5B8" w14:textId="77777777" w:rsidR="00DC49E9" w:rsidRPr="00624DB2" w:rsidRDefault="00DC49E9"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lastRenderedPageBreak/>
        <w:t xml:space="preserve">Además </w:t>
      </w:r>
      <w:r w:rsidR="00766315" w:rsidRPr="00624DB2">
        <w:rPr>
          <w:rFonts w:ascii="Palatino Linotype" w:eastAsia="Palatino Linotype" w:hAnsi="Palatino Linotype" w:cs="Palatino Linotype"/>
          <w:sz w:val="24"/>
          <w:szCs w:val="24"/>
        </w:rPr>
        <w:t xml:space="preserve">de </w:t>
      </w:r>
      <w:r w:rsidRPr="00624DB2">
        <w:rPr>
          <w:rFonts w:ascii="Palatino Linotype" w:eastAsia="Palatino Linotype" w:hAnsi="Palatino Linotype" w:cs="Palatino Linotype"/>
          <w:sz w:val="24"/>
          <w:szCs w:val="24"/>
        </w:rPr>
        <w:t xml:space="preserve">que, </w:t>
      </w:r>
      <w:r w:rsidR="00766315" w:rsidRPr="00624DB2">
        <w:rPr>
          <w:rFonts w:ascii="Palatino Linotype" w:eastAsia="Palatino Linotype" w:hAnsi="Palatino Linotype" w:cs="Palatino Linotype"/>
          <w:sz w:val="24"/>
          <w:szCs w:val="24"/>
        </w:rPr>
        <w:t>del Plan de Desarrollo Municipal de Lerma 2022-2024</w:t>
      </w:r>
      <w:r w:rsidR="00E13319" w:rsidRPr="00624DB2">
        <w:rPr>
          <w:rStyle w:val="Refdenotaalpie"/>
          <w:rFonts w:ascii="Palatino Linotype" w:eastAsia="Palatino Linotype" w:hAnsi="Palatino Linotype" w:cs="Palatino Linotype"/>
          <w:sz w:val="24"/>
          <w:szCs w:val="24"/>
        </w:rPr>
        <w:footnoteReference w:id="6"/>
      </w:r>
      <w:r w:rsidR="00766315" w:rsidRPr="00624DB2">
        <w:rPr>
          <w:rFonts w:ascii="Palatino Linotype" w:eastAsia="Palatino Linotype" w:hAnsi="Palatino Linotype" w:cs="Palatino Linotype"/>
          <w:sz w:val="24"/>
          <w:szCs w:val="24"/>
        </w:rPr>
        <w:t xml:space="preserve"> </w:t>
      </w:r>
      <w:r w:rsidR="00E13319" w:rsidRPr="00624DB2">
        <w:rPr>
          <w:rFonts w:ascii="Palatino Linotype" w:eastAsia="Palatino Linotype" w:hAnsi="Palatino Linotype" w:cs="Palatino Linotype"/>
          <w:sz w:val="24"/>
          <w:szCs w:val="24"/>
        </w:rPr>
        <w:t xml:space="preserve">se desprende dentro del Pilar 3 Territorial: Municipio Ordenado, Sustentable y Resiliente, en el punto VIII.V.III. Subtema: Tratamiento de aguas residuales, se indica que el Municipio de Lerma cuenta con </w:t>
      </w:r>
      <w:r w:rsidR="00E13319" w:rsidRPr="00624DB2">
        <w:rPr>
          <w:rFonts w:ascii="Palatino Linotype" w:eastAsia="Palatino Linotype" w:hAnsi="Palatino Linotype" w:cs="Palatino Linotype"/>
          <w:b/>
          <w:sz w:val="24"/>
          <w:szCs w:val="24"/>
        </w:rPr>
        <w:t xml:space="preserve">tres </w:t>
      </w:r>
      <w:r w:rsidR="00E13319" w:rsidRPr="00624DB2">
        <w:rPr>
          <w:rFonts w:ascii="Palatino Linotype" w:eastAsia="Palatino Linotype" w:hAnsi="Palatino Linotype" w:cs="Palatino Linotype"/>
          <w:sz w:val="24"/>
          <w:szCs w:val="24"/>
        </w:rPr>
        <w:t>plantas de tratamiento de aguas residuales con una capacidad instalada de 60 litros por segundo de los cuales el caudal tratado es del orden de 30 litros por segundo, esto quiere decir que se encuentran a un 50% de su funcionamiento con respecto a su capacidad; plantas de tratamiento que se encuentran ubicadas en: Fraccionamiento y Club de Golf Los Encinos; Fraccionamiento Los Robles 2; y, Santa María Atarasquillo, en el Municipio de Lerma, como se aprecia a continuación:</w:t>
      </w:r>
    </w:p>
    <w:p w14:paraId="5D5A4DFA" w14:textId="77777777" w:rsidR="00E13319" w:rsidRPr="00624DB2" w:rsidRDefault="00E13319"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noProof/>
          <w:sz w:val="24"/>
          <w:szCs w:val="24"/>
        </w:rPr>
        <w:drawing>
          <wp:inline distT="0" distB="0" distL="0" distR="0" wp14:anchorId="192B0230" wp14:editId="21FFB23F">
            <wp:extent cx="5756275" cy="2247900"/>
            <wp:effectExtent l="19050" t="19050" r="15875" b="190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6275" cy="2247900"/>
                    </a:xfrm>
                    <a:prstGeom prst="rect">
                      <a:avLst/>
                    </a:prstGeom>
                    <a:ln w="3175">
                      <a:solidFill>
                        <a:schemeClr val="tx1"/>
                      </a:solidFill>
                    </a:ln>
                  </pic:spPr>
                </pic:pic>
              </a:graphicData>
            </a:graphic>
          </wp:inline>
        </w:drawing>
      </w:r>
    </w:p>
    <w:p w14:paraId="6C6E4CA7" w14:textId="77777777" w:rsidR="00E13319" w:rsidRPr="00624DB2" w:rsidRDefault="00E13319"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lastRenderedPageBreak/>
        <w:t xml:space="preserve">Como se logra apreciar, el Municipio de Lerma cuenta con </w:t>
      </w:r>
      <w:r w:rsidRPr="00624DB2">
        <w:rPr>
          <w:rFonts w:ascii="Palatino Linotype" w:eastAsia="Palatino Linotype" w:hAnsi="Palatino Linotype" w:cs="Palatino Linotype"/>
          <w:b/>
          <w:sz w:val="24"/>
          <w:szCs w:val="24"/>
        </w:rPr>
        <w:t xml:space="preserve">tres </w:t>
      </w:r>
      <w:r w:rsidRPr="00624DB2">
        <w:rPr>
          <w:rFonts w:ascii="Palatino Linotype" w:eastAsia="Palatino Linotype" w:hAnsi="Palatino Linotype" w:cs="Palatino Linotype"/>
          <w:sz w:val="24"/>
          <w:szCs w:val="24"/>
        </w:rPr>
        <w:t xml:space="preserve">plantas de tratamiento de aguas residuales, y una de ellas, </w:t>
      </w:r>
      <w:r w:rsidRPr="00624DB2">
        <w:rPr>
          <w:rFonts w:ascii="Palatino Linotype" w:eastAsia="Palatino Linotype" w:hAnsi="Palatino Linotype" w:cs="Palatino Linotype"/>
          <w:b/>
          <w:sz w:val="24"/>
          <w:szCs w:val="24"/>
          <w:u w:val="single"/>
        </w:rPr>
        <w:t xml:space="preserve">la ubicada en el Fraccionamiento y Club de Golf Los Encinos, es de proceso </w:t>
      </w:r>
      <w:r w:rsidR="00265518" w:rsidRPr="00624DB2">
        <w:rPr>
          <w:rFonts w:ascii="Palatino Linotype" w:eastAsia="Palatino Linotype" w:hAnsi="Palatino Linotype" w:cs="Palatino Linotype"/>
          <w:b/>
          <w:sz w:val="24"/>
          <w:szCs w:val="24"/>
          <w:u w:val="single"/>
        </w:rPr>
        <w:t>terciario</w:t>
      </w:r>
      <w:r w:rsidR="002858E9" w:rsidRPr="00624DB2">
        <w:rPr>
          <w:rFonts w:ascii="Palatino Linotype" w:eastAsia="Palatino Linotype" w:hAnsi="Palatino Linotype" w:cs="Palatino Linotype"/>
          <w:b/>
          <w:sz w:val="24"/>
          <w:szCs w:val="24"/>
          <w:u w:val="single"/>
        </w:rPr>
        <w:t>.</w:t>
      </w:r>
    </w:p>
    <w:p w14:paraId="5E7FA4E4" w14:textId="77777777" w:rsidR="00DC49E9" w:rsidRPr="00624DB2" w:rsidRDefault="00DC49E9"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1E5B357" w14:textId="77777777" w:rsidR="002858E9" w:rsidRPr="00624DB2" w:rsidRDefault="002858E9"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Al respecto, conviene señalar que </w:t>
      </w:r>
      <w:r w:rsidR="00654199" w:rsidRPr="00624DB2">
        <w:rPr>
          <w:rFonts w:ascii="Palatino Linotype" w:eastAsia="Palatino Linotype" w:hAnsi="Palatino Linotype" w:cs="Palatino Linotype"/>
          <w:sz w:val="24"/>
          <w:szCs w:val="24"/>
        </w:rPr>
        <w:t xml:space="preserve">la Secretaría de Desarrollo Urbano e Infraestructura de Gobierno del Estado de México, por conducto de </w:t>
      </w:r>
      <w:proofErr w:type="spellStart"/>
      <w:r w:rsidR="00654199" w:rsidRPr="00624DB2">
        <w:rPr>
          <w:rFonts w:ascii="Palatino Linotype" w:eastAsia="Palatino Linotype" w:hAnsi="Palatino Linotype" w:cs="Palatino Linotype"/>
          <w:sz w:val="24"/>
          <w:szCs w:val="24"/>
        </w:rPr>
        <w:t>Reciclagua</w:t>
      </w:r>
      <w:proofErr w:type="spellEnd"/>
      <w:r w:rsidR="00654199" w:rsidRPr="00624DB2">
        <w:rPr>
          <w:rFonts w:ascii="Palatino Linotype" w:eastAsia="Palatino Linotype" w:hAnsi="Palatino Linotype" w:cs="Palatino Linotype"/>
          <w:sz w:val="24"/>
          <w:szCs w:val="24"/>
        </w:rPr>
        <w:t xml:space="preserve"> Ambiental S.A de C.V. define el </w:t>
      </w:r>
      <w:r w:rsidR="00654199" w:rsidRPr="00624DB2">
        <w:rPr>
          <w:rFonts w:ascii="Palatino Linotype" w:eastAsia="Palatino Linotype" w:hAnsi="Palatino Linotype" w:cs="Palatino Linotype"/>
          <w:b/>
          <w:sz w:val="24"/>
          <w:szCs w:val="24"/>
          <w:u w:val="single"/>
        </w:rPr>
        <w:t>proceso terciario</w:t>
      </w:r>
      <w:r w:rsidR="00654199" w:rsidRPr="00624DB2">
        <w:rPr>
          <w:rStyle w:val="Refdenotaalpie"/>
          <w:rFonts w:ascii="Palatino Linotype" w:eastAsia="Palatino Linotype" w:hAnsi="Palatino Linotype" w:cs="Palatino Linotype"/>
          <w:b/>
          <w:sz w:val="24"/>
          <w:szCs w:val="24"/>
          <w:u w:val="single"/>
        </w:rPr>
        <w:footnoteReference w:id="7"/>
      </w:r>
      <w:r w:rsidR="00654199" w:rsidRPr="00624DB2">
        <w:rPr>
          <w:rFonts w:ascii="Palatino Linotype" w:eastAsia="Palatino Linotype" w:hAnsi="Palatino Linotype" w:cs="Palatino Linotype"/>
          <w:sz w:val="24"/>
          <w:szCs w:val="24"/>
        </w:rPr>
        <w:t xml:space="preserve"> para el tratamiento de aguas residuales, a la adición de gas cloro a la corriente de agua tratada proveniente de los clarificadores secundarios, que garantiza la desinfección del agua y que alcanza valores de coliformes fecales inferiores a la norma, y para lograr esa eficiencia, el agua permanece en el tanque de </w:t>
      </w:r>
      <w:proofErr w:type="spellStart"/>
      <w:r w:rsidR="00654199" w:rsidRPr="00624DB2">
        <w:rPr>
          <w:rFonts w:ascii="Palatino Linotype" w:eastAsia="Palatino Linotype" w:hAnsi="Palatino Linotype" w:cs="Palatino Linotype"/>
          <w:sz w:val="24"/>
          <w:szCs w:val="24"/>
        </w:rPr>
        <w:t>clorinación</w:t>
      </w:r>
      <w:proofErr w:type="spellEnd"/>
      <w:r w:rsidR="00654199" w:rsidRPr="00624DB2">
        <w:rPr>
          <w:rFonts w:ascii="Palatino Linotype" w:eastAsia="Palatino Linotype" w:hAnsi="Palatino Linotype" w:cs="Palatino Linotype"/>
          <w:sz w:val="24"/>
          <w:szCs w:val="24"/>
        </w:rPr>
        <w:t xml:space="preserve"> al menos 30 minutos, para después ser vertida al río Lerma, cumpliendo con calidad de riego agrícola según la NOM-001-SEMARNAT-1996, autorizada para funcionamiento.</w:t>
      </w:r>
    </w:p>
    <w:p w14:paraId="441DFBC1" w14:textId="77777777" w:rsidR="0073269E" w:rsidRPr="00624DB2" w:rsidRDefault="0073269E"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D4FEB36" w14:textId="77777777" w:rsidR="002C708E" w:rsidRPr="00624DB2" w:rsidRDefault="002C708E"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D</w:t>
      </w:r>
      <w:r w:rsidR="00ED1311" w:rsidRPr="00624DB2">
        <w:rPr>
          <w:rFonts w:ascii="Palatino Linotype" w:eastAsia="Palatino Linotype" w:hAnsi="Palatino Linotype" w:cs="Palatino Linotype"/>
          <w:sz w:val="24"/>
          <w:szCs w:val="24"/>
        </w:rPr>
        <w:t>e lo anterior, que se logra vislumbrar</w:t>
      </w:r>
      <w:r w:rsidRPr="00624DB2">
        <w:rPr>
          <w:rFonts w:ascii="Palatino Linotype" w:eastAsia="Palatino Linotype" w:hAnsi="Palatino Linotype" w:cs="Palatino Linotype"/>
          <w:sz w:val="24"/>
          <w:szCs w:val="24"/>
        </w:rPr>
        <w:t xml:space="preserve"> que en el conjunto urbano de tipo habitacional Real Santa Clara ubicado en el Municipio de Lerma, no se llevó a cabo la construcción o implementación de una planta de tratamiento de aguas res</w:t>
      </w:r>
      <w:r w:rsidR="00ED1311" w:rsidRPr="00624DB2">
        <w:rPr>
          <w:rFonts w:ascii="Palatino Linotype" w:eastAsia="Palatino Linotype" w:hAnsi="Palatino Linotype" w:cs="Palatino Linotype"/>
          <w:sz w:val="24"/>
          <w:szCs w:val="24"/>
        </w:rPr>
        <w:t xml:space="preserve">iduales de nivel terciario por parte del </w:t>
      </w:r>
      <w:r w:rsidR="00ED1311" w:rsidRPr="00624DB2">
        <w:rPr>
          <w:rFonts w:ascii="Palatino Linotype" w:eastAsia="Palatino Linotype" w:hAnsi="Palatino Linotype" w:cs="Palatino Linotype"/>
          <w:b/>
          <w:sz w:val="24"/>
          <w:szCs w:val="24"/>
        </w:rPr>
        <w:t xml:space="preserve">Sujeto Obligado </w:t>
      </w:r>
      <w:r w:rsidR="00ED1311" w:rsidRPr="00624DB2">
        <w:rPr>
          <w:rFonts w:ascii="Palatino Linotype" w:eastAsia="Palatino Linotype" w:hAnsi="Palatino Linotype" w:cs="Palatino Linotype"/>
          <w:sz w:val="24"/>
          <w:szCs w:val="24"/>
        </w:rPr>
        <w:t xml:space="preserve">como lo pretende </w:t>
      </w:r>
      <w:r w:rsidR="00F66E4D" w:rsidRPr="00624DB2">
        <w:rPr>
          <w:rFonts w:ascii="Palatino Linotype" w:eastAsia="Palatino Linotype" w:hAnsi="Palatino Linotype" w:cs="Palatino Linotype"/>
          <w:sz w:val="24"/>
          <w:szCs w:val="24"/>
        </w:rPr>
        <w:t xml:space="preserve">sostener la persona solicitante; de ahí </w:t>
      </w:r>
      <w:r w:rsidR="00F66E4D" w:rsidRPr="00624DB2">
        <w:rPr>
          <w:rFonts w:ascii="Palatino Linotype" w:eastAsia="Palatino Linotype" w:hAnsi="Palatino Linotype" w:cs="Palatino Linotype"/>
          <w:sz w:val="24"/>
          <w:szCs w:val="24"/>
        </w:rPr>
        <w:lastRenderedPageBreak/>
        <w:t>que el pronunciamiento de dicho ente público resulta suficiente para colmar la pretensión de la persona solicitante.</w:t>
      </w:r>
    </w:p>
    <w:p w14:paraId="0DFF5721" w14:textId="77777777" w:rsidR="002C708E" w:rsidRPr="00624DB2" w:rsidRDefault="002C708E"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7BE3EAB" w14:textId="77777777" w:rsidR="002C708E" w:rsidRPr="00624DB2" w:rsidRDefault="00CB58B0"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Asimismo, del acuerdo de referencia no se advierte que el título de concesión a que hace referencia la persona solicitante se encuentre relacionado </w:t>
      </w:r>
      <w:r w:rsidR="00F66E4D" w:rsidRPr="00624DB2">
        <w:rPr>
          <w:rFonts w:ascii="Palatino Linotype" w:eastAsia="Palatino Linotype" w:hAnsi="Palatino Linotype" w:cs="Palatino Linotype"/>
          <w:sz w:val="24"/>
          <w:szCs w:val="24"/>
        </w:rPr>
        <w:t xml:space="preserve">con el oficio que se señala en la solicitud de información o </w:t>
      </w:r>
      <w:r w:rsidRPr="00624DB2">
        <w:rPr>
          <w:rFonts w:ascii="Palatino Linotype" w:eastAsia="Palatino Linotype" w:hAnsi="Palatino Linotype" w:cs="Palatino Linotype"/>
          <w:sz w:val="24"/>
          <w:szCs w:val="24"/>
        </w:rPr>
        <w:t>con el desarrollo del conjunto urbano de referencia y que el mism</w:t>
      </w:r>
      <w:r w:rsidR="00F66E4D" w:rsidRPr="00624DB2">
        <w:rPr>
          <w:rFonts w:ascii="Palatino Linotype" w:eastAsia="Palatino Linotype" w:hAnsi="Palatino Linotype" w:cs="Palatino Linotype"/>
          <w:sz w:val="24"/>
          <w:szCs w:val="24"/>
        </w:rPr>
        <w:t>o</w:t>
      </w:r>
      <w:r w:rsidRPr="00624DB2">
        <w:rPr>
          <w:rFonts w:ascii="Palatino Linotype" w:eastAsia="Palatino Linotype" w:hAnsi="Palatino Linotype" w:cs="Palatino Linotype"/>
          <w:sz w:val="24"/>
          <w:szCs w:val="24"/>
        </w:rPr>
        <w:t xml:space="preserve"> hubiera sido recibido por el </w:t>
      </w:r>
      <w:r w:rsidRPr="00624DB2">
        <w:rPr>
          <w:rFonts w:ascii="Palatino Linotype" w:eastAsia="Palatino Linotype" w:hAnsi="Palatino Linotype" w:cs="Palatino Linotype"/>
          <w:b/>
          <w:sz w:val="24"/>
          <w:szCs w:val="24"/>
        </w:rPr>
        <w:t>Sujeto Obligado</w:t>
      </w:r>
      <w:r w:rsidRPr="00624DB2">
        <w:rPr>
          <w:rFonts w:ascii="Palatino Linotype" w:eastAsia="Palatino Linotype" w:hAnsi="Palatino Linotype" w:cs="Palatino Linotype"/>
          <w:sz w:val="24"/>
          <w:szCs w:val="24"/>
        </w:rPr>
        <w:t>.</w:t>
      </w:r>
    </w:p>
    <w:p w14:paraId="7876EA01" w14:textId="77777777" w:rsidR="00CB58B0" w:rsidRPr="00624DB2" w:rsidRDefault="00CB58B0"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4FC17EF" w14:textId="77777777" w:rsidR="00CB58B0" w:rsidRPr="00624DB2" w:rsidRDefault="00CB58B0"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Máxime que, es de recordar que el oficio que refiere la persona solicitante conforme lo anteriormente analizado corresponde a un dictamen de factibilidad de servicios de agua potable, lo cual no guarda relación con un título de concesión</w:t>
      </w:r>
      <w:r w:rsidR="002B4EBF" w:rsidRPr="00624DB2">
        <w:rPr>
          <w:rFonts w:ascii="Palatino Linotype" w:eastAsia="Palatino Linotype" w:hAnsi="Palatino Linotype" w:cs="Palatino Linotype"/>
          <w:sz w:val="24"/>
          <w:szCs w:val="24"/>
        </w:rPr>
        <w:t>.</w:t>
      </w:r>
    </w:p>
    <w:p w14:paraId="562EF122" w14:textId="77777777" w:rsidR="002B4EBF" w:rsidRPr="00624DB2" w:rsidRDefault="002B4EBF"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1E57FDD" w14:textId="77777777" w:rsidR="002B4EBF" w:rsidRPr="00624DB2" w:rsidRDefault="002B4EBF"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A efecto de demostrar lo anterior, conviene citar el contenido de</w:t>
      </w:r>
      <w:r w:rsidR="00CB6EE9" w:rsidRPr="00624DB2">
        <w:rPr>
          <w:rFonts w:ascii="Palatino Linotype" w:eastAsia="Palatino Linotype" w:hAnsi="Palatino Linotype" w:cs="Palatino Linotype"/>
          <w:sz w:val="24"/>
          <w:szCs w:val="24"/>
        </w:rPr>
        <w:t xml:space="preserve"> la fracción XX del artículo 6 de la Ley del Agua del Estado de México y Municipios, así como</w:t>
      </w:r>
      <w:r w:rsidRPr="00624DB2">
        <w:rPr>
          <w:rFonts w:ascii="Palatino Linotype" w:eastAsia="Palatino Linotype" w:hAnsi="Palatino Linotype" w:cs="Palatino Linotype"/>
          <w:sz w:val="24"/>
          <w:szCs w:val="24"/>
        </w:rPr>
        <w:t xml:space="preserve"> las fracciones XXVIII y XLIX del artículo 3 del Reglamento de la Ley del Agua para el Estado de México y Municipios, que a la letra disponen lo siguiente:</w:t>
      </w:r>
    </w:p>
    <w:p w14:paraId="3C672B4F" w14:textId="77777777" w:rsidR="00CB6EE9" w:rsidRPr="00624DB2" w:rsidRDefault="00CB6EE9" w:rsidP="00CB6EE9">
      <w:pPr>
        <w:ind w:left="567" w:right="560"/>
        <w:jc w:val="center"/>
        <w:rPr>
          <w:rFonts w:ascii="Palatino Linotype" w:hAnsi="Palatino Linotype" w:cs="Times New Roman"/>
          <w:b/>
          <w:i/>
          <w:sz w:val="14"/>
          <w:u w:val="single"/>
          <w:lang w:eastAsia="en-US"/>
        </w:rPr>
      </w:pPr>
    </w:p>
    <w:p w14:paraId="5CF5505C" w14:textId="77777777" w:rsidR="00CB6EE9" w:rsidRPr="00624DB2" w:rsidRDefault="00CB6EE9" w:rsidP="00CB6EE9">
      <w:pPr>
        <w:ind w:left="567" w:right="560"/>
        <w:jc w:val="center"/>
        <w:rPr>
          <w:rFonts w:ascii="Palatino Linotype" w:hAnsi="Palatino Linotype" w:cs="Times New Roman"/>
          <w:b/>
          <w:i/>
          <w:u w:val="single"/>
          <w:lang w:eastAsia="en-US"/>
        </w:rPr>
      </w:pPr>
      <w:r w:rsidRPr="00624DB2">
        <w:rPr>
          <w:rFonts w:ascii="Palatino Linotype" w:hAnsi="Palatino Linotype" w:cs="Times New Roman"/>
          <w:b/>
          <w:i/>
          <w:u w:val="single"/>
          <w:lang w:eastAsia="en-US"/>
        </w:rPr>
        <w:t>Ley del Agua del Estado de México y Municipios</w:t>
      </w:r>
    </w:p>
    <w:p w14:paraId="4A18D162" w14:textId="77777777" w:rsidR="00CB6EE9" w:rsidRPr="00624DB2" w:rsidRDefault="00CB6EE9" w:rsidP="00CB6EE9">
      <w:pPr>
        <w:ind w:left="567" w:right="560"/>
        <w:jc w:val="both"/>
        <w:rPr>
          <w:rFonts w:ascii="Palatino Linotype" w:hAnsi="Palatino Linotype" w:cs="Times New Roman"/>
          <w:i/>
          <w:lang w:eastAsia="en-US"/>
        </w:rPr>
      </w:pPr>
      <w:r w:rsidRPr="00624DB2">
        <w:rPr>
          <w:rFonts w:ascii="Palatino Linotype" w:hAnsi="Palatino Linotype" w:cs="Times New Roman"/>
          <w:i/>
          <w:lang w:eastAsia="en-US"/>
        </w:rPr>
        <w:t>“Artículo 6.- Para efectos de esta Ley se entenderá por:</w:t>
      </w:r>
    </w:p>
    <w:p w14:paraId="35256F06" w14:textId="77777777" w:rsidR="00CB6EE9" w:rsidRPr="00624DB2" w:rsidRDefault="00CB6EE9" w:rsidP="00CB6EE9">
      <w:pPr>
        <w:ind w:left="567" w:right="560"/>
        <w:jc w:val="both"/>
        <w:rPr>
          <w:rFonts w:ascii="Palatino Linotype" w:hAnsi="Palatino Linotype" w:cs="Times New Roman"/>
          <w:i/>
          <w:lang w:eastAsia="en-US"/>
        </w:rPr>
      </w:pPr>
      <w:r w:rsidRPr="00624DB2">
        <w:rPr>
          <w:rFonts w:ascii="Palatino Linotype" w:hAnsi="Palatino Linotype" w:cs="Times New Roman"/>
          <w:i/>
          <w:lang w:eastAsia="en-US"/>
        </w:rPr>
        <w:t>[…]</w:t>
      </w:r>
    </w:p>
    <w:p w14:paraId="78210B86" w14:textId="77777777" w:rsidR="00CB6EE9" w:rsidRPr="00624DB2" w:rsidRDefault="00CB6EE9" w:rsidP="00CB6EE9">
      <w:pPr>
        <w:ind w:left="567" w:right="560"/>
        <w:jc w:val="both"/>
        <w:rPr>
          <w:rFonts w:ascii="Palatino Linotype" w:hAnsi="Palatino Linotype" w:cs="Times New Roman"/>
          <w:i/>
          <w:lang w:eastAsia="en-US"/>
        </w:rPr>
      </w:pPr>
      <w:r w:rsidRPr="00624DB2">
        <w:rPr>
          <w:rFonts w:ascii="Palatino Linotype" w:hAnsi="Palatino Linotype" w:cs="Times New Roman"/>
          <w:b/>
          <w:i/>
          <w:lang w:eastAsia="en-US"/>
        </w:rPr>
        <w:lastRenderedPageBreak/>
        <w:t>XX. Concesión:</w:t>
      </w:r>
      <w:r w:rsidRPr="00624DB2">
        <w:rPr>
          <w:rFonts w:ascii="Palatino Linotype" w:hAnsi="Palatino Linotype" w:cs="Times New Roman"/>
          <w:i/>
          <w:lang w:eastAsia="en-US"/>
        </w:rPr>
        <w:t xml:space="preserve"> Acto administrativo mediante el cual la autoridad competente faculta a las personas físicas o jurídicas colectivas, para la construcción, explotación, operación, conservación y/o mantenimiento de obras hidráulicas, y, en su caso, de los bienes inherentes, y/o para la prestación de los servicios a que se refiere esta Ley, de forma regular y continua y por tiempo determinado, mediante la expedición del título respectivo;</w:t>
      </w:r>
    </w:p>
    <w:p w14:paraId="26C4056C" w14:textId="77777777" w:rsidR="00CB6EE9" w:rsidRPr="00624DB2" w:rsidRDefault="00CB6EE9" w:rsidP="00CB6EE9">
      <w:pPr>
        <w:ind w:left="567" w:right="560"/>
        <w:jc w:val="both"/>
        <w:rPr>
          <w:rFonts w:ascii="Palatino Linotype" w:hAnsi="Palatino Linotype" w:cs="Times New Roman"/>
          <w:i/>
          <w:lang w:eastAsia="en-US"/>
        </w:rPr>
      </w:pPr>
      <w:r w:rsidRPr="00624DB2">
        <w:rPr>
          <w:rFonts w:ascii="Palatino Linotype" w:hAnsi="Palatino Linotype" w:cs="Times New Roman"/>
          <w:i/>
          <w:lang w:eastAsia="en-US"/>
        </w:rPr>
        <w:t>[…]”</w:t>
      </w:r>
    </w:p>
    <w:p w14:paraId="4910CFE2" w14:textId="77777777" w:rsidR="00CB6EE9" w:rsidRPr="00624DB2" w:rsidRDefault="00CB6EE9" w:rsidP="00CB6EE9">
      <w:pPr>
        <w:ind w:left="567" w:right="560"/>
        <w:jc w:val="center"/>
        <w:rPr>
          <w:rFonts w:ascii="Palatino Linotype" w:hAnsi="Palatino Linotype" w:cs="Times New Roman"/>
          <w:b/>
          <w:i/>
          <w:u w:val="single"/>
          <w:lang w:eastAsia="en-US"/>
        </w:rPr>
      </w:pPr>
      <w:r w:rsidRPr="00624DB2">
        <w:rPr>
          <w:rFonts w:ascii="Palatino Linotype" w:hAnsi="Palatino Linotype" w:cs="Times New Roman"/>
          <w:b/>
          <w:i/>
          <w:u w:val="single"/>
          <w:lang w:eastAsia="en-US"/>
        </w:rPr>
        <w:t>Reglamento de la Ley del Agua para el Estado de México y Municipios</w:t>
      </w:r>
    </w:p>
    <w:p w14:paraId="2503EE2A" w14:textId="77777777" w:rsidR="002B4EBF" w:rsidRPr="00624DB2" w:rsidRDefault="002B4EBF" w:rsidP="002B4EBF">
      <w:pPr>
        <w:ind w:left="567" w:right="560"/>
        <w:jc w:val="both"/>
        <w:rPr>
          <w:rFonts w:ascii="Palatino Linotype" w:hAnsi="Palatino Linotype" w:cs="Times New Roman"/>
          <w:i/>
          <w:lang w:eastAsia="en-US"/>
        </w:rPr>
      </w:pPr>
      <w:r w:rsidRPr="00624DB2">
        <w:rPr>
          <w:rFonts w:ascii="Palatino Linotype" w:hAnsi="Palatino Linotype" w:cs="Times New Roman"/>
          <w:i/>
          <w:lang w:eastAsia="en-US"/>
        </w:rPr>
        <w:t>“Artículo 3. Además de los conceptos a que se refiere la Ley del Agua para el Estado de México y Municipios, para efectos de este Reglamento se entenderá por:</w:t>
      </w:r>
    </w:p>
    <w:p w14:paraId="22D48BAA" w14:textId="77777777" w:rsidR="002B4EBF" w:rsidRPr="00624DB2" w:rsidRDefault="002B4EBF" w:rsidP="002B4EBF">
      <w:pPr>
        <w:ind w:left="567" w:right="560"/>
        <w:jc w:val="both"/>
        <w:rPr>
          <w:rFonts w:ascii="Palatino Linotype" w:hAnsi="Palatino Linotype" w:cs="Times New Roman"/>
          <w:i/>
          <w:lang w:eastAsia="en-US"/>
        </w:rPr>
      </w:pPr>
      <w:r w:rsidRPr="00624DB2">
        <w:rPr>
          <w:rFonts w:ascii="Palatino Linotype" w:hAnsi="Palatino Linotype" w:cs="Times New Roman"/>
          <w:i/>
          <w:lang w:eastAsia="en-US"/>
        </w:rPr>
        <w:t>…</w:t>
      </w:r>
    </w:p>
    <w:p w14:paraId="4EFEBA65" w14:textId="77777777" w:rsidR="002B4EBF" w:rsidRPr="00624DB2" w:rsidRDefault="002B4EBF" w:rsidP="002B4EBF">
      <w:pPr>
        <w:ind w:left="567" w:right="560"/>
        <w:jc w:val="both"/>
        <w:rPr>
          <w:rFonts w:ascii="Palatino Linotype" w:hAnsi="Palatino Linotype" w:cs="Times New Roman"/>
          <w:i/>
          <w:lang w:eastAsia="en-US"/>
        </w:rPr>
      </w:pPr>
      <w:r w:rsidRPr="00624DB2">
        <w:rPr>
          <w:rFonts w:ascii="Palatino Linotype" w:hAnsi="Palatino Linotype" w:cs="Times New Roman"/>
          <w:b/>
          <w:i/>
          <w:lang w:eastAsia="en-US"/>
        </w:rPr>
        <w:t>XXVIII. Factibilidad: al dictamen que emite la autoridad correspondiente</w:t>
      </w:r>
      <w:r w:rsidRPr="00624DB2">
        <w:rPr>
          <w:rFonts w:ascii="Palatino Linotype" w:hAnsi="Palatino Linotype" w:cs="Times New Roman"/>
          <w:i/>
          <w:lang w:eastAsia="en-US"/>
        </w:rPr>
        <w:t>, en los términos del presente Reglamento, por la que se determina que se cuenta con una fuente de abastecimiento de agua que hace material y jurídicamente viable la prestación del servicio de agua potable, así como la infraestructura adecuada para los servicios de drenaje, alcantarillado y saneamiento.</w:t>
      </w:r>
    </w:p>
    <w:p w14:paraId="1D419307" w14:textId="77777777" w:rsidR="002B4EBF" w:rsidRPr="00624DB2" w:rsidRDefault="002B4EBF" w:rsidP="002B4EBF">
      <w:pPr>
        <w:ind w:left="567" w:right="560"/>
        <w:jc w:val="both"/>
        <w:rPr>
          <w:rFonts w:ascii="Palatino Linotype" w:hAnsi="Palatino Linotype" w:cs="Times New Roman"/>
          <w:i/>
          <w:lang w:eastAsia="en-US"/>
        </w:rPr>
      </w:pPr>
      <w:r w:rsidRPr="00624DB2">
        <w:rPr>
          <w:rFonts w:ascii="Palatino Linotype" w:hAnsi="Palatino Linotype" w:cs="Times New Roman"/>
          <w:i/>
          <w:lang w:eastAsia="en-US"/>
        </w:rPr>
        <w:t>…</w:t>
      </w:r>
    </w:p>
    <w:p w14:paraId="77B24151" w14:textId="77777777" w:rsidR="002B4EBF" w:rsidRPr="00624DB2" w:rsidRDefault="002B4EBF" w:rsidP="002B4EBF">
      <w:pPr>
        <w:ind w:left="567" w:right="560"/>
        <w:jc w:val="both"/>
        <w:rPr>
          <w:rFonts w:ascii="Palatino Linotype" w:hAnsi="Palatino Linotype" w:cs="Times New Roman"/>
          <w:i/>
          <w:lang w:eastAsia="en-US"/>
        </w:rPr>
      </w:pPr>
      <w:r w:rsidRPr="00624DB2">
        <w:rPr>
          <w:rFonts w:ascii="Palatino Linotype" w:hAnsi="Palatino Linotype" w:cs="Times New Roman"/>
          <w:b/>
          <w:i/>
          <w:lang w:eastAsia="en-US"/>
        </w:rPr>
        <w:t>XLIX. Título de concesión:</w:t>
      </w:r>
      <w:r w:rsidRPr="00624DB2">
        <w:rPr>
          <w:rFonts w:ascii="Palatino Linotype" w:hAnsi="Palatino Linotype" w:cs="Times New Roman"/>
          <w:i/>
          <w:lang w:eastAsia="en-US"/>
        </w:rPr>
        <w:t xml:space="preserve"> al documento en el cual se establece el objeto, derechos y obligaciones del concesionario y la autoridad que la otorga, así como las condiciones generales para su ejecución, incluyendo las reglas de operación, el cual será suscrito entre la autoridad concesionante y el concursante que resulte ganador en un procedimiento.</w:t>
      </w:r>
    </w:p>
    <w:p w14:paraId="0C80AF19" w14:textId="77777777" w:rsidR="002B4EBF" w:rsidRPr="00624DB2" w:rsidRDefault="002B4EBF" w:rsidP="002B4EBF">
      <w:pPr>
        <w:pBdr>
          <w:top w:val="nil"/>
          <w:left w:val="nil"/>
          <w:bottom w:val="nil"/>
          <w:right w:val="nil"/>
          <w:between w:val="nil"/>
        </w:pBdr>
        <w:spacing w:after="0" w:line="360" w:lineRule="auto"/>
        <w:ind w:left="567" w:right="560"/>
        <w:jc w:val="both"/>
        <w:rPr>
          <w:rFonts w:ascii="Palatino Linotype" w:hAnsi="Palatino Linotype" w:cs="Times New Roman"/>
          <w:i/>
          <w:lang w:eastAsia="en-US"/>
        </w:rPr>
      </w:pPr>
      <w:r w:rsidRPr="00624DB2">
        <w:rPr>
          <w:rFonts w:ascii="Palatino Linotype" w:hAnsi="Palatino Linotype" w:cs="Times New Roman"/>
          <w:i/>
          <w:lang w:eastAsia="en-US"/>
        </w:rPr>
        <w:t>…”</w:t>
      </w:r>
    </w:p>
    <w:p w14:paraId="3FCA107F" w14:textId="77777777" w:rsidR="002B4EBF" w:rsidRPr="00624DB2" w:rsidRDefault="002B4EBF" w:rsidP="002B4EBF">
      <w:pPr>
        <w:pBdr>
          <w:top w:val="nil"/>
          <w:left w:val="nil"/>
          <w:bottom w:val="nil"/>
          <w:right w:val="nil"/>
          <w:between w:val="nil"/>
        </w:pBdr>
        <w:spacing w:after="0" w:line="360" w:lineRule="auto"/>
        <w:ind w:left="567" w:right="560"/>
        <w:jc w:val="right"/>
        <w:rPr>
          <w:rFonts w:ascii="Palatino Linotype" w:eastAsia="Palatino Linotype" w:hAnsi="Palatino Linotype" w:cs="Palatino Linotype"/>
          <w:i/>
          <w:sz w:val="24"/>
          <w:szCs w:val="24"/>
        </w:rPr>
      </w:pPr>
      <w:r w:rsidRPr="00624DB2">
        <w:rPr>
          <w:rFonts w:ascii="Palatino Linotype" w:hAnsi="Palatino Linotype" w:cs="Times New Roman"/>
          <w:i/>
          <w:lang w:eastAsia="en-US"/>
        </w:rPr>
        <w:t>(Énfasis añadido)</w:t>
      </w:r>
    </w:p>
    <w:p w14:paraId="45E7BDBD" w14:textId="77777777" w:rsidR="00C47F6E" w:rsidRPr="00624DB2" w:rsidRDefault="00CB6EE9"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Como se desprende de las porciones reglamentarias citadas, con el </w:t>
      </w:r>
      <w:r w:rsidRPr="00624DB2">
        <w:rPr>
          <w:rFonts w:ascii="Palatino Linotype" w:eastAsia="Palatino Linotype" w:hAnsi="Palatino Linotype" w:cs="Palatino Linotype"/>
          <w:b/>
          <w:sz w:val="24"/>
          <w:szCs w:val="24"/>
          <w:u w:val="single"/>
        </w:rPr>
        <w:t>dictamen de factibilidad</w:t>
      </w:r>
      <w:r w:rsidRPr="00624DB2">
        <w:rPr>
          <w:rFonts w:ascii="Palatino Linotype" w:eastAsia="Palatino Linotype" w:hAnsi="Palatino Linotype" w:cs="Palatino Linotype"/>
          <w:sz w:val="24"/>
          <w:szCs w:val="24"/>
        </w:rPr>
        <w:t xml:space="preserve"> el </w:t>
      </w:r>
      <w:r w:rsidRPr="00624DB2">
        <w:rPr>
          <w:rFonts w:ascii="Palatino Linotype" w:eastAsia="Palatino Linotype" w:hAnsi="Palatino Linotype" w:cs="Palatino Linotype"/>
          <w:b/>
          <w:sz w:val="24"/>
          <w:szCs w:val="24"/>
        </w:rPr>
        <w:t>Sujeto Obligado</w:t>
      </w:r>
      <w:r w:rsidRPr="00624DB2">
        <w:rPr>
          <w:rFonts w:ascii="Palatino Linotype" w:eastAsia="Palatino Linotype" w:hAnsi="Palatino Linotype" w:cs="Palatino Linotype"/>
          <w:sz w:val="24"/>
          <w:szCs w:val="24"/>
        </w:rPr>
        <w:t xml:space="preserve"> determina si es viable </w:t>
      </w:r>
      <w:r w:rsidR="0011308F" w:rsidRPr="00624DB2">
        <w:rPr>
          <w:rFonts w:ascii="Palatino Linotype" w:eastAsia="Palatino Linotype" w:hAnsi="Palatino Linotype" w:cs="Palatino Linotype"/>
          <w:sz w:val="24"/>
          <w:szCs w:val="24"/>
        </w:rPr>
        <w:t xml:space="preserve">llevar a </w:t>
      </w:r>
      <w:r w:rsidR="00C47F6E" w:rsidRPr="00624DB2">
        <w:rPr>
          <w:rFonts w:ascii="Palatino Linotype" w:eastAsia="Palatino Linotype" w:hAnsi="Palatino Linotype" w:cs="Palatino Linotype"/>
          <w:sz w:val="24"/>
          <w:szCs w:val="24"/>
        </w:rPr>
        <w:t>cabo</w:t>
      </w:r>
      <w:r w:rsidRPr="00624DB2">
        <w:rPr>
          <w:rFonts w:ascii="Palatino Linotype" w:eastAsia="Palatino Linotype" w:hAnsi="Palatino Linotype" w:cs="Palatino Linotype"/>
          <w:sz w:val="24"/>
          <w:szCs w:val="24"/>
        </w:rPr>
        <w:t xml:space="preserve"> </w:t>
      </w:r>
      <w:r w:rsidR="0011308F" w:rsidRPr="00624DB2">
        <w:rPr>
          <w:rFonts w:ascii="Palatino Linotype" w:eastAsia="Palatino Linotype" w:hAnsi="Palatino Linotype" w:cs="Palatino Linotype"/>
          <w:sz w:val="24"/>
          <w:szCs w:val="24"/>
        </w:rPr>
        <w:t xml:space="preserve">por su conducto </w:t>
      </w:r>
      <w:r w:rsidR="00C47F6E" w:rsidRPr="00624DB2">
        <w:rPr>
          <w:rFonts w:ascii="Palatino Linotype" w:eastAsia="Palatino Linotype" w:hAnsi="Palatino Linotype" w:cs="Palatino Linotype"/>
          <w:sz w:val="24"/>
          <w:szCs w:val="24"/>
        </w:rPr>
        <w:t xml:space="preserve">la prestación del servicio de agua potable, así como la infraestructura adecuada para </w:t>
      </w:r>
      <w:r w:rsidR="00C47F6E" w:rsidRPr="00624DB2">
        <w:rPr>
          <w:rFonts w:ascii="Palatino Linotype" w:eastAsia="Palatino Linotype" w:hAnsi="Palatino Linotype" w:cs="Palatino Linotype"/>
          <w:sz w:val="24"/>
          <w:szCs w:val="24"/>
        </w:rPr>
        <w:lastRenderedPageBreak/>
        <w:t>los servicios de drenaje, alcantarillado y saneamiento</w:t>
      </w:r>
      <w:r w:rsidR="0011308F" w:rsidRPr="00624DB2">
        <w:rPr>
          <w:rFonts w:ascii="Palatino Linotype" w:eastAsia="Palatino Linotype" w:hAnsi="Palatino Linotype" w:cs="Palatino Linotype"/>
          <w:sz w:val="24"/>
          <w:szCs w:val="24"/>
        </w:rPr>
        <w:t xml:space="preserve"> para un inmueble</w:t>
      </w:r>
      <w:r w:rsidR="00C47F6E" w:rsidRPr="00624DB2">
        <w:rPr>
          <w:rFonts w:ascii="Palatino Linotype" w:eastAsia="Palatino Linotype" w:hAnsi="Palatino Linotype" w:cs="Palatino Linotype"/>
          <w:sz w:val="24"/>
          <w:szCs w:val="24"/>
        </w:rPr>
        <w:t xml:space="preserve">; y, el </w:t>
      </w:r>
      <w:r w:rsidR="00C47F6E" w:rsidRPr="00624DB2">
        <w:rPr>
          <w:rFonts w:ascii="Palatino Linotype" w:eastAsia="Palatino Linotype" w:hAnsi="Palatino Linotype" w:cs="Palatino Linotype"/>
          <w:b/>
          <w:sz w:val="24"/>
          <w:szCs w:val="24"/>
          <w:u w:val="single"/>
        </w:rPr>
        <w:t>título de concesión</w:t>
      </w:r>
      <w:r w:rsidR="00C47F6E" w:rsidRPr="00624DB2">
        <w:rPr>
          <w:rFonts w:ascii="Palatino Linotype" w:eastAsia="Palatino Linotype" w:hAnsi="Palatino Linotype" w:cs="Palatino Linotype"/>
          <w:sz w:val="24"/>
          <w:szCs w:val="24"/>
        </w:rPr>
        <w:t xml:space="preserve"> resulta ser un trámite diverso, en el que propiamente la autoridad concesionante faculta a </w:t>
      </w:r>
      <w:r w:rsidR="0011308F" w:rsidRPr="00624DB2">
        <w:rPr>
          <w:rFonts w:ascii="Palatino Linotype" w:eastAsia="Palatino Linotype" w:hAnsi="Palatino Linotype" w:cs="Palatino Linotype"/>
          <w:sz w:val="24"/>
          <w:szCs w:val="24"/>
        </w:rPr>
        <w:t>un particular (</w:t>
      </w:r>
      <w:r w:rsidR="00C47F6E" w:rsidRPr="00624DB2">
        <w:rPr>
          <w:rFonts w:ascii="Palatino Linotype" w:eastAsia="Palatino Linotype" w:hAnsi="Palatino Linotype" w:cs="Palatino Linotype"/>
          <w:sz w:val="24"/>
          <w:szCs w:val="24"/>
        </w:rPr>
        <w:t>personas físicas o jurídicas colectivas</w:t>
      </w:r>
      <w:r w:rsidR="0011308F" w:rsidRPr="00624DB2">
        <w:rPr>
          <w:rFonts w:ascii="Palatino Linotype" w:eastAsia="Palatino Linotype" w:hAnsi="Palatino Linotype" w:cs="Palatino Linotype"/>
          <w:sz w:val="24"/>
          <w:szCs w:val="24"/>
        </w:rPr>
        <w:t>)</w:t>
      </w:r>
      <w:r w:rsidR="00C47F6E" w:rsidRPr="00624DB2">
        <w:rPr>
          <w:rFonts w:ascii="Palatino Linotype" w:eastAsia="Palatino Linotype" w:hAnsi="Palatino Linotype" w:cs="Palatino Linotype"/>
          <w:sz w:val="24"/>
          <w:szCs w:val="24"/>
        </w:rPr>
        <w:t xml:space="preserve"> para co</w:t>
      </w:r>
      <w:r w:rsidR="0011308F" w:rsidRPr="00624DB2">
        <w:rPr>
          <w:rFonts w:ascii="Palatino Linotype" w:eastAsia="Palatino Linotype" w:hAnsi="Palatino Linotype" w:cs="Palatino Linotype"/>
          <w:sz w:val="24"/>
          <w:szCs w:val="24"/>
        </w:rPr>
        <w:t>nstruir, explotar, operar, dar mantenimiento a obras hidráulicas y/o para la prestación de los servicios, entre otros de agua.</w:t>
      </w:r>
    </w:p>
    <w:p w14:paraId="6666E130" w14:textId="77777777" w:rsidR="00B2536B" w:rsidRPr="00624DB2" w:rsidRDefault="00B2536B"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3D9CD00" w14:textId="77777777" w:rsidR="0011308F" w:rsidRPr="00624DB2" w:rsidRDefault="0011308F"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Además, que de la respuesta emitida por el servidor público habilitado competente, se desprende que después de efectuar una búsqueda en los archivos de la Dirección Jurídica como en las áreas a su cargo, no se localizó el Título de concesión que refiere la persona solicitante; pronunciamiento que </w:t>
      </w:r>
      <w:r w:rsidR="00C97640" w:rsidRPr="00624DB2">
        <w:rPr>
          <w:rFonts w:ascii="Palatino Linotype" w:eastAsia="Palatino Linotype" w:hAnsi="Palatino Linotype" w:cs="Palatino Linotype"/>
          <w:sz w:val="24"/>
          <w:szCs w:val="24"/>
        </w:rPr>
        <w:t xml:space="preserve">también </w:t>
      </w:r>
      <w:r w:rsidRPr="00624DB2">
        <w:rPr>
          <w:rFonts w:ascii="Palatino Linotype" w:eastAsia="Palatino Linotype" w:hAnsi="Palatino Linotype" w:cs="Palatino Linotype"/>
          <w:sz w:val="24"/>
          <w:szCs w:val="24"/>
        </w:rPr>
        <w:t>resulta suficiente para tener por satisfecho el derecho de acceso a la información de la persona solicitante.</w:t>
      </w:r>
    </w:p>
    <w:p w14:paraId="259A3552" w14:textId="77777777" w:rsidR="0011308F" w:rsidRPr="00624DB2" w:rsidRDefault="0011308F" w:rsidP="009A68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7FC46BC" w14:textId="77777777" w:rsidR="00A34A59" w:rsidRPr="00624DB2" w:rsidRDefault="00A34A59" w:rsidP="00A34A59">
      <w:pP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En ese sentido, no se trata de un caso por el cual la negación del hecho implique la afirmación del mismo, simplemente se está ante una notoria y evidente inexistencia fáctica de la información solicitada.</w:t>
      </w:r>
    </w:p>
    <w:p w14:paraId="143259C4" w14:textId="77777777" w:rsidR="00A34A59" w:rsidRPr="00624DB2" w:rsidRDefault="00A34A59" w:rsidP="00A34A59">
      <w:pPr>
        <w:spacing w:after="0" w:line="360" w:lineRule="auto"/>
        <w:jc w:val="both"/>
        <w:rPr>
          <w:rFonts w:ascii="Palatino Linotype" w:eastAsia="Palatino Linotype" w:hAnsi="Palatino Linotype" w:cs="Palatino Linotype"/>
          <w:sz w:val="24"/>
          <w:szCs w:val="24"/>
        </w:rPr>
      </w:pPr>
    </w:p>
    <w:p w14:paraId="6AAA61E8" w14:textId="77777777" w:rsidR="00A34A59" w:rsidRPr="00624DB2" w:rsidRDefault="00A34A59" w:rsidP="00A34A59">
      <w:pP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Encontrándonos ante un hecho negativo, destacando entonces que el Pleno de este Organismo Garante, ha sostenido que ante la presencia de un hecho negativo, </w:t>
      </w:r>
      <w:r w:rsidRPr="00624DB2">
        <w:rPr>
          <w:rFonts w:ascii="Palatino Linotype" w:eastAsia="Palatino Linotype" w:hAnsi="Palatino Linotype" w:cs="Palatino Linotype"/>
          <w:b/>
          <w:sz w:val="24"/>
          <w:szCs w:val="24"/>
          <w:u w:val="single"/>
        </w:rPr>
        <w:t>resultaría innecesaria una declaratoria de inexistencia</w:t>
      </w:r>
      <w:r w:rsidRPr="00624DB2">
        <w:rPr>
          <w:rFonts w:ascii="Palatino Linotype" w:eastAsia="Palatino Linotype" w:hAnsi="Palatino Linotype" w:cs="Palatino Linotype"/>
          <w:sz w:val="24"/>
          <w:szCs w:val="24"/>
        </w:rPr>
        <w:t xml:space="preserve"> en términos de los artículos 19, 169 y 170 de la Ley de Transparencia y Acceso a la Información Pública del Estado de México y Municipios, y ante una hecho negativo resulta aplicable la siguiente tesis:</w:t>
      </w:r>
    </w:p>
    <w:p w14:paraId="257AF9D8" w14:textId="77777777" w:rsidR="00A34A59" w:rsidRPr="00624DB2" w:rsidRDefault="00A34A59" w:rsidP="00A34A59">
      <w:pPr>
        <w:spacing w:after="0" w:line="360" w:lineRule="auto"/>
        <w:jc w:val="both"/>
        <w:rPr>
          <w:rFonts w:ascii="Palatino Linotype" w:eastAsia="Palatino Linotype" w:hAnsi="Palatino Linotype" w:cs="Palatino Linotype"/>
          <w:sz w:val="24"/>
          <w:szCs w:val="24"/>
        </w:rPr>
      </w:pPr>
    </w:p>
    <w:p w14:paraId="79CF90E8" w14:textId="77777777" w:rsidR="00A34A59" w:rsidRPr="00624DB2" w:rsidRDefault="00A34A59" w:rsidP="00A34A59">
      <w:pPr>
        <w:spacing w:after="0" w:line="276" w:lineRule="auto"/>
        <w:ind w:left="862" w:right="561"/>
        <w:jc w:val="both"/>
      </w:pPr>
      <w:r w:rsidRPr="00624DB2">
        <w:rPr>
          <w:rFonts w:ascii="Palatino Linotype" w:eastAsia="Palatino Linotype" w:hAnsi="Palatino Linotype" w:cs="Palatino Linotype"/>
          <w:b/>
          <w:i/>
        </w:rPr>
        <w:t>HECHOS NEGATIVOS, NO SON SUSCEPTIBLES DE DEMOSTRACIÓN.</w:t>
      </w:r>
    </w:p>
    <w:p w14:paraId="2AF71263" w14:textId="77777777" w:rsidR="00A34A59" w:rsidRPr="00624DB2" w:rsidRDefault="00A34A59" w:rsidP="00A34A59">
      <w:pPr>
        <w:spacing w:after="0" w:line="276" w:lineRule="auto"/>
        <w:ind w:left="862" w:right="561"/>
        <w:jc w:val="both"/>
      </w:pPr>
      <w:r w:rsidRPr="00624DB2">
        <w:rPr>
          <w:rFonts w:ascii="Palatino Linotype" w:eastAsia="Palatino Linotype" w:hAnsi="Palatino Linotype" w:cs="Palatino Linotype"/>
          <w:i/>
        </w:rPr>
        <w:t xml:space="preserve">Tratándose de un hecho negativo, el Juez no tiene </w:t>
      </w:r>
      <w:proofErr w:type="spellStart"/>
      <w:r w:rsidRPr="00624DB2">
        <w:rPr>
          <w:rFonts w:ascii="Palatino Linotype" w:eastAsia="Palatino Linotype" w:hAnsi="Palatino Linotype" w:cs="Palatino Linotype"/>
          <w:i/>
        </w:rPr>
        <w:t>por que</w:t>
      </w:r>
      <w:proofErr w:type="spellEnd"/>
      <w:r w:rsidRPr="00624DB2">
        <w:rPr>
          <w:rFonts w:ascii="Palatino Linotype" w:eastAsia="Palatino Linotype" w:hAnsi="Palatino Linotype" w:cs="Palatino Linotype"/>
          <w:i/>
        </w:rPr>
        <w:t xml:space="preserve"> invocar prueba alguna de la que se desprenda, ya que es bien sabido que esta clase de hechos no son susceptibles de demostración.</w:t>
      </w:r>
    </w:p>
    <w:p w14:paraId="63892E6A" w14:textId="77777777" w:rsidR="00A34A59" w:rsidRPr="00624DB2" w:rsidRDefault="00A34A59" w:rsidP="00A34A59">
      <w:pPr>
        <w:spacing w:after="0" w:line="276" w:lineRule="auto"/>
        <w:ind w:left="862" w:right="561"/>
        <w:jc w:val="both"/>
        <w:rPr>
          <w:rFonts w:ascii="Palatino Linotype" w:eastAsia="Palatino Linotype" w:hAnsi="Palatino Linotype" w:cs="Palatino Linotype"/>
          <w:i/>
        </w:rPr>
      </w:pPr>
      <w:r w:rsidRPr="00624DB2">
        <w:rPr>
          <w:rFonts w:ascii="Palatino Linotype" w:eastAsia="Palatino Linotype" w:hAnsi="Palatino Linotype" w:cs="Palatino Linotype"/>
          <w:i/>
        </w:rPr>
        <w:t>Amparo en revisión 2022/61. José García Florín (Menor). 9 de octubre de 1961. Cinco votos. Ponente: José Rivera Pérez Campos.”</w:t>
      </w:r>
    </w:p>
    <w:p w14:paraId="20C6792B" w14:textId="77777777" w:rsidR="00A34A59" w:rsidRPr="00624DB2" w:rsidRDefault="00A34A59" w:rsidP="00A34A59">
      <w:pPr>
        <w:spacing w:after="0" w:line="360" w:lineRule="auto"/>
        <w:ind w:left="860" w:right="560"/>
        <w:jc w:val="both"/>
        <w:rPr>
          <w:rFonts w:ascii="Palatino Linotype" w:eastAsia="Palatino Linotype" w:hAnsi="Palatino Linotype" w:cs="Palatino Linotype"/>
          <w:sz w:val="24"/>
          <w:szCs w:val="24"/>
        </w:rPr>
      </w:pPr>
    </w:p>
    <w:p w14:paraId="7923263B" w14:textId="77777777" w:rsidR="00A34A59" w:rsidRPr="00624DB2" w:rsidRDefault="00A34A59" w:rsidP="00A34A59">
      <w:pP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 xml:space="preserve">Además, de conformidad con lo establecido en el artículo 12 de la Ley de Transparencia y Acceso a la Información Pública del Estado de México y Municipios, anteriormente invocado </w:t>
      </w:r>
      <w:r w:rsidRPr="00624DB2">
        <w:rPr>
          <w:rFonts w:ascii="Palatino Linotype" w:eastAsia="Palatino Linotype" w:hAnsi="Palatino Linotype" w:cs="Palatino Linotype"/>
          <w:b/>
          <w:sz w:val="24"/>
          <w:szCs w:val="24"/>
        </w:rPr>
        <w:t>el</w:t>
      </w:r>
      <w:r w:rsidRPr="00624DB2">
        <w:rPr>
          <w:rFonts w:ascii="Palatino Linotype" w:eastAsia="Palatino Linotype" w:hAnsi="Palatino Linotype" w:cs="Palatino Linotype"/>
          <w:sz w:val="24"/>
          <w:szCs w:val="24"/>
        </w:rPr>
        <w:t xml:space="preserve"> </w:t>
      </w:r>
      <w:r w:rsidRPr="00624DB2">
        <w:rPr>
          <w:rFonts w:ascii="Palatino Linotype" w:eastAsia="Palatino Linotype" w:hAnsi="Palatino Linotype" w:cs="Palatino Linotype"/>
          <w:b/>
          <w:sz w:val="24"/>
          <w:szCs w:val="24"/>
        </w:rPr>
        <w:t>Sujeto Obligado</w:t>
      </w:r>
      <w:r w:rsidRPr="00624DB2">
        <w:rPr>
          <w:rFonts w:ascii="Palatino Linotype" w:eastAsia="Palatino Linotype" w:hAnsi="Palatino Linotype" w:cs="Palatino Linotype"/>
          <w:sz w:val="24"/>
          <w:szCs w:val="24"/>
        </w:rPr>
        <w:t xml:space="preserve"> sólo proporcionará la información que obra en sus archivos, lo que a</w:t>
      </w:r>
      <w:r w:rsidRPr="00624DB2">
        <w:rPr>
          <w:rFonts w:ascii="Palatino Linotype" w:eastAsia="Palatino Linotype" w:hAnsi="Palatino Linotype" w:cs="Palatino Linotype"/>
          <w:i/>
          <w:sz w:val="24"/>
          <w:szCs w:val="24"/>
        </w:rPr>
        <w:t xml:space="preserve"> contrario sensu</w:t>
      </w:r>
      <w:r w:rsidRPr="00624DB2">
        <w:rPr>
          <w:rFonts w:ascii="Palatino Linotype" w:eastAsia="Palatino Linotype" w:hAnsi="Palatino Linotype" w:cs="Palatino Linotype"/>
          <w:sz w:val="24"/>
          <w:szCs w:val="24"/>
        </w:rPr>
        <w:t xml:space="preserve"> significa que no se está obligado a proporcionar lo que no obre en sus archivos; motivo por el cual se colma el derecho de acceso a la información pública de la persona solicitante.</w:t>
      </w:r>
    </w:p>
    <w:p w14:paraId="547EADCD" w14:textId="77777777" w:rsidR="00A34A59" w:rsidRPr="00624DB2" w:rsidRDefault="00A34A59" w:rsidP="00A34A59">
      <w:pPr>
        <w:spacing w:after="0" w:line="360" w:lineRule="auto"/>
        <w:jc w:val="both"/>
        <w:rPr>
          <w:rFonts w:ascii="Palatino Linotype" w:eastAsia="Palatino Linotype" w:hAnsi="Palatino Linotype" w:cs="Palatino Linotype"/>
          <w:sz w:val="24"/>
          <w:szCs w:val="24"/>
        </w:rPr>
      </w:pPr>
    </w:p>
    <w:p w14:paraId="1ADE81CB" w14:textId="77777777" w:rsidR="00A34A59" w:rsidRPr="00624DB2" w:rsidRDefault="00A34A59" w:rsidP="00A34A59">
      <w:pP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Aunado a que la respuesta fue proporcionada por el</w:t>
      </w:r>
      <w:r w:rsidR="00D7458D" w:rsidRPr="00624DB2">
        <w:rPr>
          <w:rFonts w:ascii="Palatino Linotype" w:eastAsia="Palatino Linotype" w:hAnsi="Palatino Linotype" w:cs="Palatino Linotype"/>
          <w:sz w:val="24"/>
          <w:szCs w:val="24"/>
        </w:rPr>
        <w:t xml:space="preserve"> Titular de la</w:t>
      </w:r>
      <w:r w:rsidRPr="00624DB2">
        <w:rPr>
          <w:rFonts w:ascii="Palatino Linotype" w:eastAsia="Palatino Linotype" w:hAnsi="Palatino Linotype" w:cs="Palatino Linotype"/>
          <w:sz w:val="24"/>
          <w:szCs w:val="24"/>
        </w:rPr>
        <w:t xml:space="preserve"> </w:t>
      </w:r>
      <w:r w:rsidRPr="00624DB2">
        <w:rPr>
          <w:rFonts w:ascii="Palatino Linotype" w:eastAsia="Palatino Linotype" w:hAnsi="Palatino Linotype" w:cs="Palatino Linotype"/>
          <w:b/>
          <w:sz w:val="24"/>
          <w:szCs w:val="24"/>
        </w:rPr>
        <w:t>Direc</w:t>
      </w:r>
      <w:r w:rsidR="00D7458D" w:rsidRPr="00624DB2">
        <w:rPr>
          <w:rFonts w:ascii="Palatino Linotype" w:eastAsia="Palatino Linotype" w:hAnsi="Palatino Linotype" w:cs="Palatino Linotype"/>
          <w:b/>
          <w:sz w:val="24"/>
          <w:szCs w:val="24"/>
        </w:rPr>
        <w:t>ción</w:t>
      </w:r>
      <w:r w:rsidRPr="00624DB2">
        <w:rPr>
          <w:rFonts w:ascii="Palatino Linotype" w:eastAsia="Palatino Linotype" w:hAnsi="Palatino Linotype" w:cs="Palatino Linotype"/>
          <w:b/>
          <w:sz w:val="24"/>
          <w:szCs w:val="24"/>
        </w:rPr>
        <w:t xml:space="preserve"> Jur</w:t>
      </w:r>
      <w:r w:rsidR="00D7458D" w:rsidRPr="00624DB2">
        <w:rPr>
          <w:rFonts w:ascii="Palatino Linotype" w:eastAsia="Palatino Linotype" w:hAnsi="Palatino Linotype" w:cs="Palatino Linotype"/>
          <w:b/>
          <w:sz w:val="24"/>
          <w:szCs w:val="24"/>
        </w:rPr>
        <w:t xml:space="preserve">ídica </w:t>
      </w:r>
      <w:r w:rsidR="00D7458D" w:rsidRPr="00624DB2">
        <w:rPr>
          <w:rFonts w:ascii="Palatino Linotype" w:eastAsia="Palatino Linotype" w:hAnsi="Palatino Linotype" w:cs="Palatino Linotype"/>
          <w:sz w:val="24"/>
          <w:szCs w:val="24"/>
        </w:rPr>
        <w:t>competente para conocer de lo peticionado</w:t>
      </w:r>
      <w:r w:rsidRPr="00624DB2">
        <w:rPr>
          <w:rFonts w:ascii="Palatino Linotype" w:eastAsia="Palatino Linotype" w:hAnsi="Palatino Linotype" w:cs="Palatino Linotype"/>
          <w:sz w:val="24"/>
          <w:szCs w:val="24"/>
        </w:rPr>
        <w:t>, por lo que en este sentido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652606EF" w14:textId="77777777" w:rsidR="00A34A59" w:rsidRPr="00624DB2" w:rsidRDefault="00A34A59" w:rsidP="00A34A59">
      <w:pPr>
        <w:spacing w:after="0" w:line="360" w:lineRule="auto"/>
        <w:jc w:val="both"/>
        <w:rPr>
          <w:rFonts w:ascii="Palatino Linotype" w:eastAsia="Palatino Linotype" w:hAnsi="Palatino Linotype" w:cs="Palatino Linotype"/>
          <w:sz w:val="24"/>
          <w:szCs w:val="24"/>
        </w:rPr>
      </w:pPr>
    </w:p>
    <w:p w14:paraId="7EE4F5E2" w14:textId="77777777" w:rsidR="00A34A59" w:rsidRPr="00624DB2" w:rsidRDefault="00A34A59" w:rsidP="00A34A5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Sirviendo de apoyo a lo anterior por analogía, el criterio 31-10 emitido por el ahora Instituto Nacional de Transparencia, Acceso a la Información y Protección de Datos Personales, que a la letra dice:</w:t>
      </w:r>
    </w:p>
    <w:p w14:paraId="30B9D0FE" w14:textId="77777777" w:rsidR="00A34A59" w:rsidRPr="00624DB2" w:rsidRDefault="00A34A59" w:rsidP="00A34A5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3937DB5" w14:textId="77777777" w:rsidR="00A34A59" w:rsidRPr="00624DB2" w:rsidRDefault="00A34A59" w:rsidP="00A34A59">
      <w:pPr>
        <w:spacing w:after="0" w:line="276" w:lineRule="auto"/>
        <w:ind w:left="567" w:right="618"/>
        <w:jc w:val="both"/>
        <w:rPr>
          <w:rFonts w:ascii="Palatino Linotype" w:eastAsia="Palatino Linotype" w:hAnsi="Palatino Linotype" w:cs="Palatino Linotype"/>
          <w:i/>
        </w:rPr>
      </w:pPr>
      <w:r w:rsidRPr="00624DB2">
        <w:rPr>
          <w:rFonts w:ascii="Palatino Linotype" w:eastAsia="Palatino Linotype" w:hAnsi="Palatino Linotype" w:cs="Palatino Linotype"/>
          <w:i/>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C4A7600" w14:textId="77777777" w:rsidR="00A34A59" w:rsidRPr="00624DB2" w:rsidRDefault="00A34A59" w:rsidP="00A34A59">
      <w:pPr>
        <w:spacing w:after="0" w:line="360" w:lineRule="auto"/>
        <w:ind w:right="-7"/>
        <w:jc w:val="both"/>
        <w:rPr>
          <w:rFonts w:ascii="Palatino Linotype" w:eastAsia="Palatino Linotype" w:hAnsi="Palatino Linotype" w:cs="Palatino Linotype"/>
          <w:sz w:val="24"/>
          <w:szCs w:val="24"/>
        </w:rPr>
      </w:pPr>
    </w:p>
    <w:p w14:paraId="3F9DB165" w14:textId="77777777" w:rsidR="000838BD" w:rsidRPr="00624DB2" w:rsidRDefault="000838BD" w:rsidP="000838BD">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De lo hasta aquí expuesto, se concluye que los motivos de inconformidad de la parte</w:t>
      </w:r>
      <w:r w:rsidRPr="00624DB2">
        <w:rPr>
          <w:rFonts w:ascii="Palatino Linotype" w:eastAsia="Palatino Linotype" w:hAnsi="Palatino Linotype" w:cs="Palatino Linotype"/>
          <w:b/>
          <w:sz w:val="24"/>
          <w:szCs w:val="24"/>
        </w:rPr>
        <w:t xml:space="preserve"> Recurrente </w:t>
      </w:r>
      <w:r w:rsidRPr="00624DB2">
        <w:rPr>
          <w:rFonts w:ascii="Palatino Linotype" w:eastAsia="Palatino Linotype" w:hAnsi="Palatino Linotype" w:cs="Palatino Linotype"/>
          <w:sz w:val="24"/>
          <w:szCs w:val="24"/>
        </w:rPr>
        <w:t>devienen infundados</w:t>
      </w:r>
      <w:r w:rsidRPr="00624DB2">
        <w:rPr>
          <w:rFonts w:ascii="Palatino Linotype" w:eastAsia="Palatino Linotype" w:hAnsi="Palatino Linotype" w:cs="Palatino Linotype"/>
          <w:b/>
          <w:sz w:val="24"/>
          <w:szCs w:val="24"/>
        </w:rPr>
        <w:t>,</w:t>
      </w:r>
      <w:r w:rsidRPr="00624DB2">
        <w:rPr>
          <w:rFonts w:ascii="Palatino Linotype" w:eastAsia="Palatino Linotype" w:hAnsi="Palatino Linotype" w:cs="Palatino Linotype"/>
          <w:sz w:val="24"/>
          <w:szCs w:val="24"/>
        </w:rPr>
        <w:t xml:space="preserve"> siendo procedente </w:t>
      </w:r>
      <w:r w:rsidRPr="00624DB2">
        <w:rPr>
          <w:rFonts w:ascii="Palatino Linotype" w:eastAsia="Palatino Linotype" w:hAnsi="Palatino Linotype" w:cs="Palatino Linotype"/>
          <w:b/>
          <w:sz w:val="24"/>
          <w:szCs w:val="24"/>
        </w:rPr>
        <w:t>Confirmar</w:t>
      </w:r>
      <w:r w:rsidRPr="00624DB2">
        <w:rPr>
          <w:rFonts w:ascii="Palatino Linotype" w:eastAsia="Palatino Linotype" w:hAnsi="Palatino Linotype" w:cs="Palatino Linotype"/>
          <w:i/>
          <w:sz w:val="24"/>
          <w:szCs w:val="24"/>
        </w:rPr>
        <w:t xml:space="preserve"> </w:t>
      </w:r>
      <w:r w:rsidRPr="00624DB2">
        <w:rPr>
          <w:rFonts w:ascii="Palatino Linotype" w:eastAsia="Palatino Linotype" w:hAnsi="Palatino Linotype" w:cs="Palatino Linotype"/>
          <w:sz w:val="24"/>
          <w:szCs w:val="24"/>
        </w:rPr>
        <w:t>la respuesta proporcionada por el</w:t>
      </w:r>
      <w:r w:rsidRPr="00624DB2">
        <w:rPr>
          <w:rFonts w:ascii="Palatino Linotype" w:eastAsia="Palatino Linotype" w:hAnsi="Palatino Linotype" w:cs="Palatino Linotype"/>
          <w:b/>
          <w:sz w:val="24"/>
          <w:szCs w:val="24"/>
        </w:rPr>
        <w:t xml:space="preserve"> Sujeto Obligado </w:t>
      </w:r>
      <w:r w:rsidRPr="00624DB2">
        <w:rPr>
          <w:rFonts w:ascii="Palatino Linotype" w:eastAsia="Palatino Linotype" w:hAnsi="Palatino Linotype" w:cs="Palatino Linotype"/>
          <w:sz w:val="24"/>
          <w:szCs w:val="24"/>
        </w:rPr>
        <w:t>en términos del artículo 186 fracción II de la Ley de Transparencia y Acceso a la Información Pública del Estado de México y Municipios.</w:t>
      </w:r>
    </w:p>
    <w:p w14:paraId="1FAB4FE7" w14:textId="77777777" w:rsidR="000838BD" w:rsidRPr="00624DB2" w:rsidRDefault="000838BD" w:rsidP="000838BD">
      <w:pPr>
        <w:pBdr>
          <w:top w:val="nil"/>
          <w:left w:val="nil"/>
          <w:bottom w:val="nil"/>
          <w:right w:val="nil"/>
          <w:between w:val="nil"/>
        </w:pBdr>
        <w:spacing w:after="0" w:line="360" w:lineRule="auto"/>
        <w:jc w:val="both"/>
        <w:rPr>
          <w:rFonts w:ascii="Palatino Linotype" w:eastAsia="Palatino Linotype" w:hAnsi="Palatino Linotype" w:cs="Palatino Linotype"/>
          <w:sz w:val="28"/>
          <w:szCs w:val="28"/>
        </w:rPr>
      </w:pPr>
    </w:p>
    <w:p w14:paraId="0A250D17" w14:textId="77777777" w:rsidR="000838BD" w:rsidRPr="00624DB2" w:rsidRDefault="000838BD" w:rsidP="000838BD">
      <w:pPr>
        <w:spacing w:after="0" w:line="360" w:lineRule="auto"/>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II, así como 188 de la Ley de Transparencia y Acceso a la Información Pública del Estado de México y Municipios, este Pleno:</w:t>
      </w:r>
    </w:p>
    <w:p w14:paraId="4A73D95C" w14:textId="77777777" w:rsidR="000838BD" w:rsidRPr="00624DB2" w:rsidRDefault="000838BD" w:rsidP="000838BD">
      <w:pPr>
        <w:spacing w:after="0" w:line="360" w:lineRule="auto"/>
        <w:jc w:val="both"/>
        <w:rPr>
          <w:rFonts w:ascii="Palatino Linotype" w:eastAsia="Palatino Linotype" w:hAnsi="Palatino Linotype" w:cs="Palatino Linotype"/>
          <w:sz w:val="24"/>
          <w:szCs w:val="24"/>
        </w:rPr>
      </w:pPr>
    </w:p>
    <w:p w14:paraId="59668C7E" w14:textId="77777777" w:rsidR="000838BD" w:rsidRPr="00624DB2" w:rsidRDefault="000838BD" w:rsidP="000838BD">
      <w:pPr>
        <w:numPr>
          <w:ilvl w:val="0"/>
          <w:numId w:val="18"/>
        </w:num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624DB2">
        <w:rPr>
          <w:rFonts w:ascii="Palatino Linotype" w:eastAsia="Palatino Linotype" w:hAnsi="Palatino Linotype" w:cs="Palatino Linotype"/>
          <w:b/>
          <w:sz w:val="24"/>
          <w:szCs w:val="24"/>
        </w:rPr>
        <w:t>R E S U E L V E:</w:t>
      </w:r>
    </w:p>
    <w:p w14:paraId="4E289118" w14:textId="77777777" w:rsidR="003D2076" w:rsidRPr="00624DB2" w:rsidRDefault="003D2076" w:rsidP="000838BD">
      <w:pPr>
        <w:spacing w:after="0" w:line="360" w:lineRule="auto"/>
        <w:jc w:val="both"/>
        <w:rPr>
          <w:rFonts w:ascii="Palatino Linotype" w:eastAsia="Palatino Linotype" w:hAnsi="Palatino Linotype" w:cs="Palatino Linotype"/>
          <w:b/>
          <w:sz w:val="24"/>
          <w:szCs w:val="24"/>
        </w:rPr>
      </w:pPr>
    </w:p>
    <w:p w14:paraId="05531EF6" w14:textId="77777777" w:rsidR="000838BD" w:rsidRPr="00624DB2" w:rsidRDefault="000838BD" w:rsidP="000838BD">
      <w:pPr>
        <w:spacing w:after="0" w:line="360" w:lineRule="auto"/>
        <w:jc w:val="both"/>
        <w:rPr>
          <w:rFonts w:ascii="Palatino Linotype" w:eastAsia="Palatino Linotype" w:hAnsi="Palatino Linotype" w:cs="Palatino Linotype"/>
          <w:b/>
          <w:sz w:val="24"/>
          <w:szCs w:val="24"/>
        </w:rPr>
      </w:pPr>
      <w:r w:rsidRPr="00624DB2">
        <w:rPr>
          <w:rFonts w:ascii="Palatino Linotype" w:eastAsia="Palatino Linotype" w:hAnsi="Palatino Linotype" w:cs="Palatino Linotype"/>
          <w:b/>
          <w:sz w:val="24"/>
          <w:szCs w:val="24"/>
        </w:rPr>
        <w:t xml:space="preserve">Primero. </w:t>
      </w:r>
      <w:r w:rsidRPr="00624DB2">
        <w:rPr>
          <w:rFonts w:ascii="Palatino Linotype" w:eastAsia="Palatino Linotype" w:hAnsi="Palatino Linotype" w:cs="Palatino Linotype"/>
          <w:sz w:val="24"/>
          <w:szCs w:val="24"/>
        </w:rPr>
        <w:t xml:space="preserve">Resultan </w:t>
      </w:r>
      <w:r w:rsidRPr="00624DB2">
        <w:rPr>
          <w:rFonts w:ascii="Palatino Linotype" w:eastAsia="Palatino Linotype" w:hAnsi="Palatino Linotype" w:cs="Palatino Linotype"/>
          <w:b/>
          <w:sz w:val="24"/>
          <w:szCs w:val="24"/>
        </w:rPr>
        <w:t>infundadas</w:t>
      </w:r>
      <w:r w:rsidRPr="00624DB2">
        <w:rPr>
          <w:rFonts w:ascii="Palatino Linotype" w:eastAsia="Palatino Linotype" w:hAnsi="Palatino Linotype" w:cs="Palatino Linotype"/>
          <w:sz w:val="24"/>
          <w:szCs w:val="24"/>
        </w:rPr>
        <w:t xml:space="preserve"> las</w:t>
      </w:r>
      <w:r w:rsidRPr="00624DB2">
        <w:rPr>
          <w:rFonts w:ascii="Palatino Linotype" w:eastAsia="Palatino Linotype" w:hAnsi="Palatino Linotype" w:cs="Palatino Linotype"/>
          <w:b/>
          <w:sz w:val="24"/>
          <w:szCs w:val="24"/>
        </w:rPr>
        <w:t xml:space="preserve"> </w:t>
      </w:r>
      <w:r w:rsidRPr="00624DB2">
        <w:rPr>
          <w:rFonts w:ascii="Palatino Linotype" w:eastAsia="Palatino Linotype" w:hAnsi="Palatino Linotype" w:cs="Palatino Linotype"/>
          <w:sz w:val="24"/>
          <w:szCs w:val="24"/>
        </w:rPr>
        <w:t xml:space="preserve">razones o motivos de inconformidad hechos valer por la parte </w:t>
      </w:r>
      <w:r w:rsidRPr="00624DB2">
        <w:rPr>
          <w:rFonts w:ascii="Palatino Linotype" w:eastAsia="Palatino Linotype" w:hAnsi="Palatino Linotype" w:cs="Palatino Linotype"/>
          <w:b/>
          <w:sz w:val="24"/>
          <w:szCs w:val="24"/>
        </w:rPr>
        <w:t>Recurrente</w:t>
      </w:r>
      <w:r w:rsidRPr="00624DB2">
        <w:rPr>
          <w:rFonts w:ascii="Palatino Linotype" w:eastAsia="Palatino Linotype" w:hAnsi="Palatino Linotype" w:cs="Palatino Linotype"/>
          <w:sz w:val="24"/>
          <w:szCs w:val="24"/>
        </w:rPr>
        <w:t xml:space="preserve"> en el Recurso de Revisión </w:t>
      </w:r>
      <w:r w:rsidRPr="00624DB2">
        <w:rPr>
          <w:rFonts w:ascii="Palatino Linotype" w:eastAsia="Palatino Linotype" w:hAnsi="Palatino Linotype" w:cs="Palatino Linotype"/>
          <w:b/>
          <w:sz w:val="24"/>
          <w:szCs w:val="24"/>
        </w:rPr>
        <w:t>0</w:t>
      </w:r>
      <w:r w:rsidR="003D2076" w:rsidRPr="00624DB2">
        <w:rPr>
          <w:rFonts w:ascii="Palatino Linotype" w:eastAsia="Palatino Linotype" w:hAnsi="Palatino Linotype" w:cs="Palatino Linotype"/>
          <w:b/>
          <w:sz w:val="24"/>
          <w:szCs w:val="24"/>
        </w:rPr>
        <w:t>8059</w:t>
      </w:r>
      <w:r w:rsidRPr="00624DB2">
        <w:rPr>
          <w:rFonts w:ascii="Palatino Linotype" w:eastAsia="Palatino Linotype" w:hAnsi="Palatino Linotype" w:cs="Palatino Linotype"/>
          <w:b/>
          <w:sz w:val="24"/>
          <w:szCs w:val="24"/>
        </w:rPr>
        <w:t xml:space="preserve">/INFOEM/IP/RR/2023; </w:t>
      </w:r>
      <w:r w:rsidRPr="00624DB2">
        <w:rPr>
          <w:rFonts w:ascii="Palatino Linotype" w:eastAsia="Palatino Linotype" w:hAnsi="Palatino Linotype" w:cs="Palatino Linotype"/>
          <w:sz w:val="24"/>
          <w:szCs w:val="24"/>
        </w:rPr>
        <w:t xml:space="preserve">por lo que, en términos del Considerando </w:t>
      </w:r>
      <w:r w:rsidRPr="00624DB2">
        <w:rPr>
          <w:rFonts w:ascii="Palatino Linotype" w:eastAsia="Palatino Linotype" w:hAnsi="Palatino Linotype" w:cs="Palatino Linotype"/>
          <w:b/>
          <w:sz w:val="24"/>
          <w:szCs w:val="24"/>
        </w:rPr>
        <w:t>Cuarto</w:t>
      </w:r>
      <w:r w:rsidRPr="00624DB2">
        <w:rPr>
          <w:rFonts w:ascii="Palatino Linotype" w:eastAsia="Palatino Linotype" w:hAnsi="Palatino Linotype" w:cs="Palatino Linotype"/>
          <w:sz w:val="24"/>
          <w:szCs w:val="24"/>
        </w:rPr>
        <w:t xml:space="preserve"> de la presente resolución se </w:t>
      </w:r>
      <w:r w:rsidRPr="00624DB2">
        <w:rPr>
          <w:rFonts w:ascii="Palatino Linotype" w:eastAsia="Palatino Linotype" w:hAnsi="Palatino Linotype" w:cs="Palatino Linotype"/>
          <w:b/>
          <w:sz w:val="24"/>
          <w:szCs w:val="24"/>
        </w:rPr>
        <w:t xml:space="preserve">Confirma </w:t>
      </w:r>
      <w:r w:rsidRPr="00624DB2">
        <w:rPr>
          <w:rFonts w:ascii="Palatino Linotype" w:eastAsia="Palatino Linotype" w:hAnsi="Palatino Linotype" w:cs="Palatino Linotype"/>
          <w:sz w:val="24"/>
          <w:szCs w:val="24"/>
        </w:rPr>
        <w:t xml:space="preserve">la respuesta emitida por el </w:t>
      </w:r>
      <w:r w:rsidRPr="00624DB2">
        <w:rPr>
          <w:rFonts w:ascii="Palatino Linotype" w:eastAsia="Palatino Linotype" w:hAnsi="Palatino Linotype" w:cs="Palatino Linotype"/>
          <w:b/>
          <w:sz w:val="24"/>
          <w:szCs w:val="24"/>
        </w:rPr>
        <w:t xml:space="preserve">Sujeto Obligado. </w:t>
      </w:r>
    </w:p>
    <w:p w14:paraId="60D783A7" w14:textId="77777777" w:rsidR="000838BD" w:rsidRPr="00624DB2" w:rsidRDefault="000838BD" w:rsidP="000838BD">
      <w:pPr>
        <w:spacing w:after="0" w:line="360" w:lineRule="auto"/>
        <w:jc w:val="both"/>
        <w:rPr>
          <w:rFonts w:ascii="Palatino Linotype" w:eastAsia="Palatino Linotype" w:hAnsi="Palatino Linotype" w:cs="Palatino Linotype"/>
          <w:b/>
          <w:sz w:val="24"/>
          <w:szCs w:val="24"/>
        </w:rPr>
      </w:pPr>
    </w:p>
    <w:p w14:paraId="46E29807" w14:textId="77777777" w:rsidR="000838BD" w:rsidRPr="00624DB2" w:rsidRDefault="000838BD" w:rsidP="000838BD">
      <w:pPr>
        <w:spacing w:after="0" w:line="360" w:lineRule="auto"/>
        <w:ind w:right="51"/>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b/>
          <w:sz w:val="24"/>
          <w:szCs w:val="24"/>
        </w:rPr>
        <w:t>Segundo. Notifíquese,</w:t>
      </w:r>
      <w:r w:rsidRPr="00624DB2">
        <w:rPr>
          <w:rFonts w:ascii="Palatino Linotype" w:eastAsia="Palatino Linotype" w:hAnsi="Palatino Linotype" w:cs="Palatino Linotype"/>
          <w:b/>
          <w:sz w:val="32"/>
          <w:szCs w:val="32"/>
        </w:rPr>
        <w:t xml:space="preserve"> </w:t>
      </w:r>
      <w:r w:rsidRPr="00624DB2">
        <w:rPr>
          <w:rFonts w:ascii="Palatino Linotype" w:eastAsia="Palatino Linotype" w:hAnsi="Palatino Linotype" w:cs="Palatino Linotype"/>
          <w:sz w:val="24"/>
          <w:szCs w:val="24"/>
        </w:rPr>
        <w:t xml:space="preserve">vía SAIMEX la presente resolución al Titular de la Unidad de Transparencia del </w:t>
      </w:r>
      <w:r w:rsidRPr="00624DB2">
        <w:rPr>
          <w:rFonts w:ascii="Palatino Linotype" w:eastAsia="Palatino Linotype" w:hAnsi="Palatino Linotype" w:cs="Palatino Linotype"/>
          <w:b/>
          <w:sz w:val="24"/>
          <w:szCs w:val="24"/>
        </w:rPr>
        <w:t>Sujeto Obligado</w:t>
      </w:r>
      <w:r w:rsidRPr="00624DB2">
        <w:rPr>
          <w:rFonts w:ascii="Palatino Linotype" w:eastAsia="Palatino Linotype" w:hAnsi="Palatino Linotype" w:cs="Palatino Linotype"/>
          <w:sz w:val="24"/>
          <w:szCs w:val="24"/>
        </w:rPr>
        <w:t>, para su conocimiento.</w:t>
      </w:r>
    </w:p>
    <w:p w14:paraId="7DEF0FC4" w14:textId="77777777" w:rsidR="000838BD" w:rsidRPr="00624DB2" w:rsidRDefault="000838BD" w:rsidP="000838BD">
      <w:pPr>
        <w:spacing w:after="0" w:line="360" w:lineRule="auto"/>
        <w:jc w:val="both"/>
        <w:rPr>
          <w:sz w:val="24"/>
          <w:szCs w:val="24"/>
        </w:rPr>
      </w:pPr>
    </w:p>
    <w:p w14:paraId="573CE07E" w14:textId="77777777" w:rsidR="000838BD" w:rsidRPr="00624DB2" w:rsidRDefault="000838BD" w:rsidP="000838BD">
      <w:pPr>
        <w:spacing w:after="0" w:line="360" w:lineRule="auto"/>
        <w:ind w:right="49"/>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b/>
          <w:sz w:val="24"/>
          <w:szCs w:val="24"/>
        </w:rPr>
        <w:t>Tercero. Notifíquese vía SAIMEX</w:t>
      </w:r>
      <w:r w:rsidRPr="00624DB2">
        <w:rPr>
          <w:rFonts w:ascii="Palatino Linotype" w:eastAsia="Palatino Linotype" w:hAnsi="Palatino Linotype" w:cs="Palatino Linotype"/>
          <w:sz w:val="24"/>
          <w:szCs w:val="24"/>
        </w:rPr>
        <w:t>,</w:t>
      </w:r>
      <w:r w:rsidRPr="00624DB2">
        <w:rPr>
          <w:rFonts w:ascii="Palatino Linotype" w:eastAsia="Palatino Linotype" w:hAnsi="Palatino Linotype" w:cs="Palatino Linotype"/>
          <w:b/>
          <w:sz w:val="24"/>
          <w:szCs w:val="24"/>
        </w:rPr>
        <w:t xml:space="preserve"> </w:t>
      </w:r>
      <w:r w:rsidRPr="00624DB2">
        <w:rPr>
          <w:rFonts w:ascii="Palatino Linotype" w:eastAsia="Palatino Linotype" w:hAnsi="Palatino Linotype" w:cs="Palatino Linotype"/>
          <w:sz w:val="24"/>
          <w:szCs w:val="24"/>
        </w:rPr>
        <w:t xml:space="preserve">a la parte </w:t>
      </w:r>
      <w:r w:rsidRPr="00624DB2">
        <w:rPr>
          <w:rFonts w:ascii="Palatino Linotype" w:eastAsia="Palatino Linotype" w:hAnsi="Palatino Linotype" w:cs="Palatino Linotype"/>
          <w:b/>
          <w:sz w:val="24"/>
          <w:szCs w:val="24"/>
        </w:rPr>
        <w:t>Recurrente</w:t>
      </w:r>
      <w:r w:rsidRPr="00624DB2">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557D1937" w14:textId="77777777" w:rsidR="002C7059" w:rsidRPr="00624DB2" w:rsidRDefault="002C7059" w:rsidP="002C705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B3D2BD9" w14:textId="77777777" w:rsidR="002C7059" w:rsidRPr="00624DB2" w:rsidRDefault="00E0620E" w:rsidP="002C7059">
      <w:pPr>
        <w:spacing w:after="0" w:line="360" w:lineRule="auto"/>
        <w:ind w:right="-93"/>
        <w:jc w:val="both"/>
        <w:rPr>
          <w:rFonts w:ascii="Palatino Linotype" w:eastAsia="Palatino Linotype" w:hAnsi="Palatino Linotype" w:cs="Palatino Linotype"/>
          <w:sz w:val="24"/>
          <w:szCs w:val="24"/>
        </w:rPr>
      </w:pPr>
      <w:r w:rsidRPr="00624DB2">
        <w:rPr>
          <w:rFonts w:ascii="Palatino Linotype" w:eastAsia="Palatino Linotype" w:hAnsi="Palatino Linotype" w:cs="Palatino Linotype"/>
          <w:noProof/>
          <w:sz w:val="24"/>
          <w:szCs w:val="24"/>
        </w:rPr>
        <mc:AlternateContent>
          <mc:Choice Requires="wps">
            <w:drawing>
              <wp:anchor distT="0" distB="0" distL="114300" distR="114300" simplePos="0" relativeHeight="251659264" behindDoc="0" locked="0" layoutInCell="1" allowOverlap="1" wp14:anchorId="6965E750" wp14:editId="5E0DE7E7">
                <wp:simplePos x="0" y="0"/>
                <wp:positionH relativeFrom="column">
                  <wp:posOffset>81914</wp:posOffset>
                </wp:positionH>
                <wp:positionV relativeFrom="paragraph">
                  <wp:posOffset>2731770</wp:posOffset>
                </wp:positionV>
                <wp:extent cx="5553075" cy="3524250"/>
                <wp:effectExtent l="38100" t="19050" r="66675" b="95250"/>
                <wp:wrapNone/>
                <wp:docPr id="3" name="Conector recto 3"/>
                <wp:cNvGraphicFramePr/>
                <a:graphic xmlns:a="http://schemas.openxmlformats.org/drawingml/2006/main">
                  <a:graphicData uri="http://schemas.microsoft.com/office/word/2010/wordprocessingShape">
                    <wps:wsp>
                      <wps:cNvCnPr/>
                      <wps:spPr>
                        <a:xfrm>
                          <a:off x="0" y="0"/>
                          <a:ext cx="5553075" cy="3524250"/>
                        </a:xfrm>
                        <a:prstGeom prst="line">
                          <a:avLst/>
                        </a:prstGeom>
                        <a:ln w="952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w:pict>
              <v:line w14:anchorId="5F0C1109"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5pt,215.1pt" to="443.7pt,4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4OrgEAAKoDAAAOAAAAZHJzL2Uyb0RvYy54bWysU8tu2zAQvAfoPxC815SVKEkFyzkkSC5F&#10;G+TxAQy1tAjwBZK15L/vkrblIi0QIOiF4mNnODNcrW4mo8kWQlTOdnS5qCgBK1yv7Kajry/3X68p&#10;iYnbnmtnoaM7iPRm/eVsNfoWajc43UMgSGJjO/qODin5lrEoBjA8LpwHi4fSBcMTLsOG9YGPyG40&#10;q6vqko0u9D44ATHi7t3+kK4Lv5Qg0k8pIySiO4raUhlDGd/yyNYr3m4C94MSBxn8EyoMVxYvnanu&#10;eOLkV1B/URklgotOpoVwhjkplYDiAd0sq3dungfuoXjBcKKfY4r/j1b82N7ax4AxjD620T+G7GKS&#10;weQv6iNTCWs3hwVTIgI3m6Y5r64aSgSenTf1Rd2UONkJ7kNMD+AMyZOOamWzG97y7feY8EosPZbk&#10;bW3J2NFvTd3kZ2EnQWWWdhr2VU8giepRQl3YSq/ArQ5ky/GVuRBg07JQZE6szjCptJ6B1cfAQ32G&#10;QumjGbz8GDwjys3OphlslHXhXwRpOkqW+/pjAnvfOYI31+/KU5VosCFKgofmzR3357rAT7/Y+jcA&#10;AAD//wMAUEsDBBQABgAIAAAAIQCSrlyE4AAAAAoBAAAPAAAAZHJzL2Rvd25yZXYueG1sTI9BT4NA&#10;EIXvJv6HzZh4s4uACsjSEI0mJk2MpZfetjACgZ0l7Lal/97xpMeX+fLeN/l6MaM44ex6SwruVwEI&#10;pNo2PbUKdtXbXQLCeU2NHi2hggs6WBfXV7nOGnumLzxtfSu4hFymFXTeT5mUru7QaLeyExLfvu1s&#10;tOc4t7KZ9ZnLzSjDIHiURvfEC52e8KXDetgejYLoc4NDX5XDRyrL+BK9v6LbV0rd3izlMwiPi/+D&#10;4Vef1aFgp4M9UuPEyDlMmVQQR0EIgoEkeYpBHBSkyUMIssjl/xeKHwAAAP//AwBQSwECLQAUAAYA&#10;CAAAACEAtoM4kv4AAADhAQAAEwAAAAAAAAAAAAAAAAAAAAAAW0NvbnRlbnRfVHlwZXNdLnhtbFBL&#10;AQItABQABgAIAAAAIQA4/SH/1gAAAJQBAAALAAAAAAAAAAAAAAAAAC8BAABfcmVscy8ucmVsc1BL&#10;AQItABQABgAIAAAAIQAE3/4OrgEAAKoDAAAOAAAAAAAAAAAAAAAAAC4CAABkcnMvZTJvRG9jLnht&#10;bFBLAQItABQABgAIAAAAIQCSrlyE4AAAAAoBAAAPAAAAAAAAAAAAAAAAAAgEAABkcnMvZG93bnJl&#10;di54bWxQSwUGAAAAAAQABADzAAAAFQUAAAAA&#10;" strokecolor="#4f81bd [3204]">
                <v:shadow on="t" color="black" opacity="24903f" origin=",.5" offset="0,.55556mm"/>
              </v:line>
            </w:pict>
          </mc:Fallback>
        </mc:AlternateContent>
      </w:r>
      <w:r w:rsidR="002C7059" w:rsidRPr="00624DB2">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D2076" w:rsidRPr="00624DB2">
        <w:rPr>
          <w:rFonts w:ascii="Palatino Linotype" w:eastAsia="Palatino Linotype" w:hAnsi="Palatino Linotype" w:cs="Palatino Linotype"/>
          <w:sz w:val="24"/>
          <w:szCs w:val="24"/>
        </w:rPr>
        <w:t>OCTAVA</w:t>
      </w:r>
      <w:r w:rsidR="002C7059" w:rsidRPr="00624DB2">
        <w:rPr>
          <w:rFonts w:ascii="Palatino Linotype" w:eastAsia="Palatino Linotype" w:hAnsi="Palatino Linotype" w:cs="Palatino Linotype"/>
          <w:sz w:val="24"/>
          <w:szCs w:val="24"/>
        </w:rPr>
        <w:t xml:space="preserve"> SESIÓN ORDINARIA CELEBRADA EL </w:t>
      </w:r>
      <w:r w:rsidR="003D2076" w:rsidRPr="00624DB2">
        <w:rPr>
          <w:rFonts w:ascii="Palatino Linotype" w:eastAsia="Palatino Linotype" w:hAnsi="Palatino Linotype" w:cs="Palatino Linotype"/>
          <w:sz w:val="24"/>
          <w:szCs w:val="24"/>
        </w:rPr>
        <w:t>SEIS DE MARZO</w:t>
      </w:r>
      <w:r w:rsidR="002C7059" w:rsidRPr="00624DB2">
        <w:rPr>
          <w:rFonts w:ascii="Palatino Linotype" w:eastAsia="Palatino Linotype" w:hAnsi="Palatino Linotype" w:cs="Palatino Linotype"/>
          <w:sz w:val="24"/>
          <w:szCs w:val="24"/>
        </w:rPr>
        <w:t xml:space="preserve"> DE DOS MIL VEINTICUATRO, ANTE EL SECRETARIO TÉCNICO DEL PLENO ALEXIS TAPIA RAMÍREZ.</w:t>
      </w:r>
    </w:p>
    <w:p w14:paraId="34C7E7A5" w14:textId="77777777" w:rsidR="002447C2" w:rsidRPr="00624DB2" w:rsidRDefault="002447C2">
      <w:pPr>
        <w:spacing w:after="0" w:line="360" w:lineRule="auto"/>
        <w:ind w:right="-93"/>
        <w:jc w:val="both"/>
        <w:rPr>
          <w:rFonts w:ascii="Palatino Linotype" w:eastAsia="Palatino Linotype" w:hAnsi="Palatino Linotype" w:cs="Palatino Linotype"/>
          <w:sz w:val="24"/>
          <w:szCs w:val="24"/>
        </w:rPr>
      </w:pPr>
    </w:p>
    <w:p w14:paraId="740E672D" w14:textId="77777777" w:rsidR="003B78A8" w:rsidRPr="00624DB2" w:rsidRDefault="003B78A8">
      <w:pPr>
        <w:spacing w:after="0" w:line="360" w:lineRule="auto"/>
        <w:ind w:right="-93"/>
        <w:jc w:val="both"/>
        <w:rPr>
          <w:rFonts w:ascii="Palatino Linotype" w:eastAsia="Palatino Linotype" w:hAnsi="Palatino Linotype" w:cs="Palatino Linotype"/>
          <w:sz w:val="24"/>
          <w:szCs w:val="24"/>
        </w:rPr>
      </w:pPr>
    </w:p>
    <w:p w14:paraId="67991910" w14:textId="77777777" w:rsidR="003B78A8" w:rsidRPr="00624DB2" w:rsidRDefault="003B78A8">
      <w:pPr>
        <w:spacing w:after="0" w:line="360" w:lineRule="auto"/>
        <w:ind w:right="-93"/>
        <w:jc w:val="both"/>
        <w:rPr>
          <w:rFonts w:ascii="Palatino Linotype" w:eastAsia="Palatino Linotype" w:hAnsi="Palatino Linotype" w:cs="Palatino Linotype"/>
          <w:sz w:val="24"/>
          <w:szCs w:val="24"/>
        </w:rPr>
      </w:pPr>
    </w:p>
    <w:p w14:paraId="7763746B" w14:textId="77777777" w:rsidR="003B78A8" w:rsidRPr="00624DB2" w:rsidRDefault="003B78A8">
      <w:pPr>
        <w:spacing w:after="0" w:line="360" w:lineRule="auto"/>
        <w:ind w:right="-93"/>
        <w:jc w:val="both"/>
        <w:rPr>
          <w:rFonts w:ascii="Palatino Linotype" w:eastAsia="Palatino Linotype" w:hAnsi="Palatino Linotype" w:cs="Palatino Linotype"/>
          <w:sz w:val="24"/>
          <w:szCs w:val="24"/>
        </w:rPr>
      </w:pPr>
    </w:p>
    <w:p w14:paraId="3D762582" w14:textId="77777777" w:rsidR="003B78A8" w:rsidRPr="00624DB2" w:rsidRDefault="003B78A8">
      <w:pPr>
        <w:spacing w:after="0" w:line="360" w:lineRule="auto"/>
        <w:ind w:right="-93"/>
        <w:jc w:val="both"/>
        <w:rPr>
          <w:rFonts w:ascii="Palatino Linotype" w:eastAsia="Palatino Linotype" w:hAnsi="Palatino Linotype" w:cs="Palatino Linotype"/>
          <w:sz w:val="24"/>
          <w:szCs w:val="24"/>
        </w:rPr>
      </w:pPr>
    </w:p>
    <w:p w14:paraId="7889B0C8" w14:textId="77777777" w:rsidR="003B78A8" w:rsidRPr="00624DB2" w:rsidRDefault="003B78A8">
      <w:pPr>
        <w:spacing w:after="0" w:line="360" w:lineRule="auto"/>
        <w:ind w:right="-93"/>
        <w:jc w:val="both"/>
        <w:rPr>
          <w:rFonts w:ascii="Palatino Linotype" w:eastAsia="Palatino Linotype" w:hAnsi="Palatino Linotype" w:cs="Palatino Linotype"/>
          <w:sz w:val="24"/>
          <w:szCs w:val="24"/>
        </w:rPr>
      </w:pPr>
    </w:p>
    <w:p w14:paraId="554FF093" w14:textId="77777777" w:rsidR="003B78A8" w:rsidRPr="00624DB2" w:rsidRDefault="003B78A8">
      <w:pPr>
        <w:spacing w:after="0" w:line="360" w:lineRule="auto"/>
        <w:ind w:right="-93"/>
        <w:jc w:val="both"/>
        <w:rPr>
          <w:rFonts w:ascii="Palatino Linotype" w:eastAsia="Palatino Linotype" w:hAnsi="Palatino Linotype" w:cs="Palatino Linotype"/>
          <w:sz w:val="24"/>
          <w:szCs w:val="24"/>
        </w:rPr>
      </w:pPr>
    </w:p>
    <w:p w14:paraId="76CD246C" w14:textId="77777777" w:rsidR="003B78A8" w:rsidRPr="00624DB2" w:rsidRDefault="003B78A8">
      <w:pPr>
        <w:spacing w:after="0" w:line="360" w:lineRule="auto"/>
        <w:ind w:right="-93"/>
        <w:jc w:val="both"/>
        <w:rPr>
          <w:rFonts w:ascii="Palatino Linotype" w:eastAsia="Palatino Linotype" w:hAnsi="Palatino Linotype" w:cs="Palatino Linotype"/>
          <w:sz w:val="24"/>
          <w:szCs w:val="24"/>
        </w:rPr>
      </w:pPr>
    </w:p>
    <w:p w14:paraId="36FB2817" w14:textId="77777777" w:rsidR="003B78A8" w:rsidRPr="00624DB2" w:rsidRDefault="003B78A8">
      <w:pPr>
        <w:spacing w:after="0" w:line="360" w:lineRule="auto"/>
        <w:ind w:right="-93"/>
        <w:jc w:val="both"/>
        <w:rPr>
          <w:rFonts w:ascii="Palatino Linotype" w:eastAsia="Palatino Linotype" w:hAnsi="Palatino Linotype" w:cs="Palatino Linotype"/>
          <w:sz w:val="24"/>
          <w:szCs w:val="24"/>
        </w:rPr>
      </w:pPr>
    </w:p>
    <w:p w14:paraId="5C3DC0B6" w14:textId="77777777" w:rsidR="003B78A8" w:rsidRPr="00624DB2" w:rsidRDefault="003B78A8">
      <w:pPr>
        <w:spacing w:after="0" w:line="360" w:lineRule="auto"/>
        <w:ind w:right="-93"/>
        <w:jc w:val="both"/>
        <w:rPr>
          <w:rFonts w:ascii="Palatino Linotype" w:eastAsia="Palatino Linotype" w:hAnsi="Palatino Linotype" w:cs="Palatino Linotype"/>
          <w:sz w:val="24"/>
          <w:szCs w:val="24"/>
        </w:rPr>
      </w:pPr>
    </w:p>
    <w:p w14:paraId="4816F576" w14:textId="77777777" w:rsidR="003B78A8" w:rsidRPr="00624DB2" w:rsidRDefault="003B78A8">
      <w:pPr>
        <w:spacing w:after="0" w:line="360" w:lineRule="auto"/>
        <w:ind w:right="-93"/>
        <w:jc w:val="both"/>
        <w:rPr>
          <w:rFonts w:ascii="Palatino Linotype" w:eastAsia="Palatino Linotype" w:hAnsi="Palatino Linotype" w:cs="Palatino Linotype"/>
          <w:sz w:val="24"/>
          <w:szCs w:val="24"/>
        </w:rPr>
      </w:pPr>
    </w:p>
    <w:p w14:paraId="33D3868F" w14:textId="77777777" w:rsidR="003B78A8" w:rsidRPr="00624DB2" w:rsidRDefault="003B78A8">
      <w:pPr>
        <w:spacing w:after="0" w:line="360" w:lineRule="auto"/>
        <w:ind w:right="-93"/>
        <w:jc w:val="both"/>
        <w:rPr>
          <w:rFonts w:ascii="Palatino Linotype" w:eastAsia="Palatino Linotype" w:hAnsi="Palatino Linotype" w:cs="Palatino Linotype"/>
          <w:sz w:val="24"/>
          <w:szCs w:val="24"/>
        </w:rPr>
      </w:pPr>
    </w:p>
    <w:p w14:paraId="54DDFBDB" w14:textId="77777777" w:rsidR="003B78A8" w:rsidRPr="00624DB2" w:rsidRDefault="003B78A8">
      <w:pPr>
        <w:spacing w:after="0" w:line="360" w:lineRule="auto"/>
        <w:ind w:right="-93"/>
        <w:jc w:val="both"/>
        <w:rPr>
          <w:rFonts w:ascii="Palatino Linotype" w:eastAsia="Palatino Linotype" w:hAnsi="Palatino Linotype" w:cs="Palatino Linotype"/>
          <w:sz w:val="24"/>
          <w:szCs w:val="24"/>
        </w:rPr>
      </w:pPr>
    </w:p>
    <w:p w14:paraId="6313ED94" w14:textId="77777777" w:rsidR="003B78A8" w:rsidRPr="00624DB2" w:rsidRDefault="003B78A8">
      <w:pPr>
        <w:spacing w:after="0" w:line="360" w:lineRule="auto"/>
        <w:ind w:right="-93"/>
        <w:jc w:val="both"/>
        <w:rPr>
          <w:rFonts w:ascii="Palatino Linotype" w:eastAsia="Palatino Linotype" w:hAnsi="Palatino Linotype" w:cs="Palatino Linotype"/>
          <w:sz w:val="24"/>
          <w:szCs w:val="24"/>
        </w:rPr>
      </w:pPr>
    </w:p>
    <w:p w14:paraId="0E8E2B9F" w14:textId="77777777" w:rsidR="003B78A8" w:rsidRPr="00624DB2" w:rsidRDefault="003B78A8">
      <w:pPr>
        <w:spacing w:after="0" w:line="360" w:lineRule="auto"/>
        <w:ind w:right="-93"/>
        <w:jc w:val="both"/>
        <w:rPr>
          <w:rFonts w:ascii="Palatino Linotype" w:eastAsia="Palatino Linotype" w:hAnsi="Palatino Linotype" w:cs="Palatino Linotype"/>
          <w:sz w:val="24"/>
          <w:szCs w:val="24"/>
        </w:rPr>
      </w:pPr>
    </w:p>
    <w:p w14:paraId="7F2C38F7" w14:textId="77777777" w:rsidR="003B78A8" w:rsidRPr="00624DB2" w:rsidRDefault="003B78A8">
      <w:pPr>
        <w:spacing w:after="0" w:line="360" w:lineRule="auto"/>
        <w:ind w:right="-93"/>
        <w:jc w:val="both"/>
        <w:rPr>
          <w:rFonts w:ascii="Palatino Linotype" w:eastAsia="Palatino Linotype" w:hAnsi="Palatino Linotype" w:cs="Palatino Linotype"/>
          <w:sz w:val="24"/>
          <w:szCs w:val="24"/>
        </w:rPr>
      </w:pPr>
    </w:p>
    <w:p w14:paraId="5E926380" w14:textId="77777777" w:rsidR="003B78A8" w:rsidRPr="00624DB2" w:rsidRDefault="003B78A8">
      <w:pPr>
        <w:spacing w:after="0" w:line="360" w:lineRule="auto"/>
        <w:ind w:right="-93"/>
        <w:jc w:val="both"/>
        <w:rPr>
          <w:rFonts w:ascii="Palatino Linotype" w:eastAsia="Palatino Linotype" w:hAnsi="Palatino Linotype" w:cs="Palatino Linotype"/>
          <w:sz w:val="24"/>
          <w:szCs w:val="24"/>
        </w:rPr>
      </w:pPr>
    </w:p>
    <w:p w14:paraId="3100046F" w14:textId="77777777" w:rsidR="003B78A8" w:rsidRPr="00624DB2" w:rsidRDefault="003B78A8">
      <w:pPr>
        <w:spacing w:after="0" w:line="360" w:lineRule="auto"/>
        <w:ind w:right="-93"/>
        <w:jc w:val="both"/>
        <w:rPr>
          <w:rFonts w:ascii="Palatino Linotype" w:eastAsia="Palatino Linotype" w:hAnsi="Palatino Linotype" w:cs="Palatino Linotype"/>
          <w:sz w:val="24"/>
          <w:szCs w:val="24"/>
        </w:rPr>
      </w:pPr>
    </w:p>
    <w:p w14:paraId="68B6F57B" w14:textId="77777777" w:rsidR="003B78A8" w:rsidRPr="00624DB2" w:rsidRDefault="003B78A8">
      <w:pPr>
        <w:spacing w:after="0" w:line="360" w:lineRule="auto"/>
        <w:ind w:right="-93"/>
        <w:jc w:val="both"/>
        <w:rPr>
          <w:rFonts w:ascii="Palatino Linotype" w:eastAsia="Palatino Linotype" w:hAnsi="Palatino Linotype" w:cs="Palatino Linotype"/>
          <w:sz w:val="24"/>
          <w:szCs w:val="24"/>
        </w:rPr>
      </w:pPr>
    </w:p>
    <w:p w14:paraId="4DF463BF" w14:textId="77777777" w:rsidR="009860E0" w:rsidRPr="00624DB2" w:rsidRDefault="009860E0">
      <w:pPr>
        <w:spacing w:after="0" w:line="360" w:lineRule="auto"/>
        <w:ind w:right="-93"/>
        <w:jc w:val="both"/>
        <w:rPr>
          <w:rFonts w:ascii="Palatino Linotype" w:eastAsia="Palatino Linotype" w:hAnsi="Palatino Linotype" w:cs="Palatino Linotype"/>
          <w:sz w:val="24"/>
          <w:szCs w:val="24"/>
        </w:rPr>
      </w:pPr>
    </w:p>
    <w:sectPr w:rsidR="009860E0" w:rsidRPr="00624DB2">
      <w:headerReference w:type="default" r:id="rId12"/>
      <w:footerReference w:type="default" r:id="rId13"/>
      <w:headerReference w:type="first" r:id="rId14"/>
      <w:footerReference w:type="first" r:id="rId15"/>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CDC3" w14:textId="77777777" w:rsidR="000C488E" w:rsidRDefault="000C488E">
      <w:pPr>
        <w:spacing w:after="0" w:line="240" w:lineRule="auto"/>
      </w:pPr>
      <w:r>
        <w:separator/>
      </w:r>
    </w:p>
  </w:endnote>
  <w:endnote w:type="continuationSeparator" w:id="0">
    <w:p w14:paraId="35660BEA" w14:textId="77777777" w:rsidR="000C488E" w:rsidRDefault="000C4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B916" w14:textId="77777777" w:rsidR="00623B67" w:rsidRDefault="00623B6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A5F74">
      <w:rPr>
        <w:b/>
        <w:noProof/>
        <w:color w:val="000000"/>
        <w:sz w:val="24"/>
        <w:szCs w:val="24"/>
      </w:rPr>
      <w:t>40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A5F74">
      <w:rPr>
        <w:b/>
        <w:noProof/>
        <w:color w:val="000000"/>
        <w:sz w:val="24"/>
        <w:szCs w:val="24"/>
      </w:rPr>
      <w:t>40</w:t>
    </w:r>
    <w:r>
      <w:rPr>
        <w:b/>
        <w:color w:val="000000"/>
        <w:sz w:val="24"/>
        <w:szCs w:val="24"/>
      </w:rPr>
      <w:fldChar w:fldCharType="end"/>
    </w:r>
  </w:p>
  <w:p w14:paraId="17FE59B6" w14:textId="77777777" w:rsidR="00623B67" w:rsidRDefault="00623B6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EFF4" w14:textId="77777777" w:rsidR="00623B67" w:rsidRDefault="00623B6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A5F7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A5F74">
      <w:rPr>
        <w:b/>
        <w:noProof/>
        <w:color w:val="000000"/>
        <w:sz w:val="24"/>
        <w:szCs w:val="24"/>
      </w:rPr>
      <w:t>40</w:t>
    </w:r>
    <w:r>
      <w:rPr>
        <w:b/>
        <w:color w:val="000000"/>
        <w:sz w:val="24"/>
        <w:szCs w:val="24"/>
      </w:rPr>
      <w:fldChar w:fldCharType="end"/>
    </w:r>
  </w:p>
  <w:p w14:paraId="473D4F03" w14:textId="77777777" w:rsidR="00623B67" w:rsidRDefault="00623B6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5DB5A" w14:textId="77777777" w:rsidR="000C488E" w:rsidRDefault="000C488E">
      <w:pPr>
        <w:spacing w:after="0" w:line="240" w:lineRule="auto"/>
      </w:pPr>
      <w:r>
        <w:separator/>
      </w:r>
    </w:p>
  </w:footnote>
  <w:footnote w:type="continuationSeparator" w:id="0">
    <w:p w14:paraId="3D4AFE6E" w14:textId="77777777" w:rsidR="000C488E" w:rsidRDefault="000C488E">
      <w:pPr>
        <w:spacing w:after="0" w:line="240" w:lineRule="auto"/>
      </w:pPr>
      <w:r>
        <w:continuationSeparator/>
      </w:r>
    </w:p>
  </w:footnote>
  <w:footnote w:id="1">
    <w:p w14:paraId="24C33D94" w14:textId="77777777" w:rsidR="00623B67" w:rsidRDefault="00623B67">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711E2357" w14:textId="77777777" w:rsidR="00623B67" w:rsidRDefault="00623B6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2C3EB2DF" w14:textId="77777777" w:rsidR="00623B67" w:rsidRDefault="00623B67" w:rsidP="00511E19">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7C60EEFF" w14:textId="77777777" w:rsidR="00623B67" w:rsidRDefault="00623B67" w:rsidP="00511E19">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 w:id="4">
    <w:p w14:paraId="2DBDB29C" w14:textId="77777777" w:rsidR="00623B67" w:rsidRDefault="00623B67">
      <w:pPr>
        <w:pStyle w:val="Textonotapie"/>
      </w:pPr>
      <w:r>
        <w:rPr>
          <w:rStyle w:val="Refdenotaalpie"/>
        </w:rPr>
        <w:footnoteRef/>
      </w:r>
      <w:r>
        <w:t xml:space="preserve"> </w:t>
      </w:r>
      <w:r w:rsidRPr="00675B0B">
        <w:t>https://opdapaslerma.gob.mx/juridico/2023/MANUAL%20GENERAL%20DE%20ORGANIZACI%C3%93N.pdf</w:t>
      </w:r>
    </w:p>
  </w:footnote>
  <w:footnote w:id="5">
    <w:p w14:paraId="6179DBD1" w14:textId="77777777" w:rsidR="003A6176" w:rsidRDefault="003A6176">
      <w:pPr>
        <w:pStyle w:val="Textonotapie"/>
      </w:pPr>
      <w:r>
        <w:rPr>
          <w:rStyle w:val="Refdenotaalpie"/>
        </w:rPr>
        <w:footnoteRef/>
      </w:r>
      <w:r>
        <w:t xml:space="preserve"> </w:t>
      </w:r>
      <w:r w:rsidRPr="003A6176">
        <w:t>https://legislacion.edomex.gob.mx/sites/legislacion.edomex.gob.mx/files/files/pdf/gct/2009/may191.PDF</w:t>
      </w:r>
    </w:p>
  </w:footnote>
  <w:footnote w:id="6">
    <w:p w14:paraId="1AF2D644" w14:textId="77777777" w:rsidR="00E13319" w:rsidRDefault="00E13319">
      <w:pPr>
        <w:pStyle w:val="Textonotapie"/>
      </w:pPr>
      <w:r>
        <w:rPr>
          <w:rStyle w:val="Refdenotaalpie"/>
        </w:rPr>
        <w:footnoteRef/>
      </w:r>
      <w:r>
        <w:t xml:space="preserve"> </w:t>
      </w:r>
      <w:r w:rsidRPr="00E13319">
        <w:t>https://copladem.edomex.gob.mx/sites/copladem.edomex.gob.mx/files/files/pdf/Planes%20y%20programas/Mpales-2022-2024/Lerma_PDM_2022_2024.pdf</w:t>
      </w:r>
    </w:p>
  </w:footnote>
  <w:footnote w:id="7">
    <w:p w14:paraId="7112B369" w14:textId="77777777" w:rsidR="00654199" w:rsidRDefault="00654199">
      <w:pPr>
        <w:pStyle w:val="Textonotapie"/>
      </w:pPr>
      <w:r>
        <w:rPr>
          <w:rStyle w:val="Refdenotaalpie"/>
        </w:rPr>
        <w:footnoteRef/>
      </w:r>
      <w:r>
        <w:t xml:space="preserve"> </w:t>
      </w:r>
      <w:r w:rsidRPr="00654199">
        <w:t>https://reciclagua.edomex.gob.mx/terciario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BD2F" w14:textId="77777777" w:rsidR="00623B67" w:rsidRDefault="00623B67">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0689D674" wp14:editId="70F4D975">
          <wp:simplePos x="0" y="0"/>
          <wp:positionH relativeFrom="column">
            <wp:posOffset>-746120</wp:posOffset>
          </wp:positionH>
          <wp:positionV relativeFrom="paragraph">
            <wp:posOffset>-448305</wp:posOffset>
          </wp:positionV>
          <wp:extent cx="7809876" cy="1016582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623B67" w14:paraId="5BC02342" w14:textId="77777777">
      <w:tc>
        <w:tcPr>
          <w:tcW w:w="2551" w:type="dxa"/>
          <w:vAlign w:val="center"/>
        </w:tcPr>
        <w:p w14:paraId="0E8C715E" w14:textId="77777777" w:rsidR="00623B67" w:rsidRDefault="00623B6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3CE5ECF4" w14:textId="77777777" w:rsidR="00623B67" w:rsidRDefault="00623B67" w:rsidP="00034AC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08059/INFOEM/IP/RR/2023</w:t>
          </w:r>
        </w:p>
      </w:tc>
    </w:tr>
    <w:tr w:rsidR="00623B67" w14:paraId="4F90C8FD" w14:textId="77777777">
      <w:trPr>
        <w:trHeight w:val="228"/>
      </w:trPr>
      <w:tc>
        <w:tcPr>
          <w:tcW w:w="2551" w:type="dxa"/>
          <w:vAlign w:val="center"/>
        </w:tcPr>
        <w:p w14:paraId="751573EA" w14:textId="77777777" w:rsidR="00623B67" w:rsidRDefault="00623B6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530CC926" w14:textId="77777777" w:rsidR="00623B67" w:rsidRDefault="00623B6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2C8D9B6F" w14:textId="77777777" w:rsidR="00623B67" w:rsidRDefault="00623B67" w:rsidP="00034AC5">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sidRPr="00034AC5">
            <w:rPr>
              <w:rFonts w:ascii="Palatino Linotype" w:eastAsia="Palatino Linotype" w:hAnsi="Palatino Linotype" w:cs="Palatino Linotype"/>
              <w:b/>
              <w:color w:val="000000"/>
            </w:rPr>
            <w:t>Organismo Público Descentralizado para la Prestación de Los Servicios de Agua Potable Alcantarillado y Saneamiento del Municipio de Lerma</w:t>
          </w:r>
        </w:p>
      </w:tc>
    </w:tr>
    <w:tr w:rsidR="00623B67" w14:paraId="0EB2ED8B" w14:textId="77777777">
      <w:tc>
        <w:tcPr>
          <w:tcW w:w="2551" w:type="dxa"/>
          <w:vAlign w:val="center"/>
        </w:tcPr>
        <w:p w14:paraId="007B7FAF" w14:textId="77777777" w:rsidR="00623B67" w:rsidRDefault="00623B6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CDE1406" w14:textId="77777777" w:rsidR="00623B67" w:rsidRDefault="00623B6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14FB7CB" w14:textId="77777777" w:rsidR="00623B67" w:rsidRDefault="00623B67">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EAC0" w14:textId="77777777" w:rsidR="00623B67" w:rsidRDefault="00623B67">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7C475BFB" wp14:editId="58A09D66">
          <wp:simplePos x="0" y="0"/>
          <wp:positionH relativeFrom="column">
            <wp:posOffset>-713100</wp:posOffset>
          </wp:positionH>
          <wp:positionV relativeFrom="paragraph">
            <wp:posOffset>-154935</wp:posOffset>
          </wp:positionV>
          <wp:extent cx="7809876" cy="1016582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623B67" w14:paraId="72556C78" w14:textId="77777777">
      <w:tc>
        <w:tcPr>
          <w:tcW w:w="2551" w:type="dxa"/>
          <w:vAlign w:val="center"/>
        </w:tcPr>
        <w:p w14:paraId="2D31B6B8" w14:textId="77777777" w:rsidR="00623B67" w:rsidRDefault="00623B6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73B8B21" w14:textId="77777777" w:rsidR="00623B67" w:rsidRDefault="00623B67" w:rsidP="00034AC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08059/INFOEM/IP/RR/2023</w:t>
          </w:r>
        </w:p>
      </w:tc>
    </w:tr>
    <w:tr w:rsidR="00623B67" w14:paraId="19E4DCA8" w14:textId="77777777">
      <w:tc>
        <w:tcPr>
          <w:tcW w:w="2551" w:type="dxa"/>
          <w:vAlign w:val="center"/>
        </w:tcPr>
        <w:p w14:paraId="522F1E9F" w14:textId="77777777" w:rsidR="00623B67" w:rsidRDefault="00623B6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74B68A4F" w14:textId="5CDB5F3C" w:rsidR="00623B67" w:rsidRDefault="00305886">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 XXXXX</w:t>
          </w:r>
        </w:p>
      </w:tc>
    </w:tr>
    <w:tr w:rsidR="00623B67" w14:paraId="6089AA52" w14:textId="77777777">
      <w:trPr>
        <w:trHeight w:val="228"/>
      </w:trPr>
      <w:tc>
        <w:tcPr>
          <w:tcW w:w="2551" w:type="dxa"/>
          <w:vAlign w:val="center"/>
        </w:tcPr>
        <w:p w14:paraId="7BF1D87E" w14:textId="77777777" w:rsidR="00623B67" w:rsidRDefault="00623B6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080B5436" w14:textId="77777777" w:rsidR="00623B67" w:rsidRDefault="00623B6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35AA479A" w14:textId="77777777" w:rsidR="00623B67" w:rsidRPr="00034AC5" w:rsidRDefault="00623B67" w:rsidP="00034AC5">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sz w:val="21"/>
              <w:szCs w:val="21"/>
            </w:rPr>
          </w:pPr>
          <w:r w:rsidRPr="00034AC5">
            <w:rPr>
              <w:rFonts w:ascii="Palatino Linotype" w:eastAsia="Palatino Linotype" w:hAnsi="Palatino Linotype" w:cs="Palatino Linotype"/>
              <w:b/>
              <w:color w:val="000000"/>
              <w:sz w:val="21"/>
              <w:szCs w:val="21"/>
            </w:rPr>
            <w:t>Organismo Público Descentralizado para la Prestación de Los Servicios de Agua Potable Alcantarillado y Saneamiento del Municipio de Lerma</w:t>
          </w:r>
        </w:p>
      </w:tc>
    </w:tr>
    <w:tr w:rsidR="00623B67" w14:paraId="0E5D6865" w14:textId="77777777">
      <w:tc>
        <w:tcPr>
          <w:tcW w:w="2551" w:type="dxa"/>
          <w:vAlign w:val="center"/>
        </w:tcPr>
        <w:p w14:paraId="1C5801A7" w14:textId="77777777" w:rsidR="00623B67" w:rsidRDefault="00623B6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74432CA" w14:textId="77777777" w:rsidR="00623B67" w:rsidRDefault="00623B6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07AABA8" w14:textId="77777777" w:rsidR="00623B67" w:rsidRDefault="00623B67">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6342"/>
    <w:multiLevelType w:val="multilevel"/>
    <w:tmpl w:val="4C04BA2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119C318B"/>
    <w:multiLevelType w:val="multilevel"/>
    <w:tmpl w:val="A1DE59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77D5C8B"/>
    <w:multiLevelType w:val="multilevel"/>
    <w:tmpl w:val="0E86922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1F467C8C"/>
    <w:multiLevelType w:val="multilevel"/>
    <w:tmpl w:val="B2B8D80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F35EAF"/>
    <w:multiLevelType w:val="hybridMultilevel"/>
    <w:tmpl w:val="BA06E81C"/>
    <w:lvl w:ilvl="0" w:tplc="9C9A5B1C">
      <w:start w:val="1"/>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4317490"/>
    <w:multiLevelType w:val="hybridMultilevel"/>
    <w:tmpl w:val="3AA41366"/>
    <w:lvl w:ilvl="0" w:tplc="7264EDC6">
      <w:start w:val="1"/>
      <w:numFmt w:val="decimal"/>
      <w:lvlText w:val="%1."/>
      <w:lvlJc w:val="left"/>
      <w:pPr>
        <w:ind w:left="502" w:hanging="360"/>
      </w:pPr>
      <w:rPr>
        <w:rFonts w:ascii="Palatino Linotype" w:hAnsi="Palatino Linotype" w:hint="default"/>
        <w:b/>
        <w:i w:val="0"/>
        <w:color w:val="000000" w:themeColor="text1"/>
        <w:sz w:val="24"/>
      </w:rPr>
    </w:lvl>
    <w:lvl w:ilvl="1" w:tplc="040A0013">
      <w:start w:val="1"/>
      <w:numFmt w:val="upperRoman"/>
      <w:lvlText w:val="%2."/>
      <w:lvlJc w:val="right"/>
      <w:pPr>
        <w:ind w:left="1440" w:hanging="360"/>
      </w:pPr>
      <w:rPr>
        <w:rFonts w:hint="default"/>
      </w:rPr>
    </w:lvl>
    <w:lvl w:ilvl="2" w:tplc="61F6A7F2">
      <w:start w:val="1"/>
      <w:numFmt w:val="lowerLetter"/>
      <w:lvlText w:val="%3)"/>
      <w:lvlJc w:val="left"/>
      <w:pPr>
        <w:ind w:left="2340" w:hanging="360"/>
      </w:pPr>
      <w:rPr>
        <w:rFonts w:asciiTheme="minorHAnsi" w:hAnsiTheme="minorHAnsi" w:cstheme="minorBidi" w:hint="default"/>
        <w:color w:val="auto"/>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5D07EB"/>
    <w:multiLevelType w:val="hybridMultilevel"/>
    <w:tmpl w:val="02F836E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BD4276"/>
    <w:multiLevelType w:val="multilevel"/>
    <w:tmpl w:val="A9BAF9D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8F0955"/>
    <w:multiLevelType w:val="multilevel"/>
    <w:tmpl w:val="4F165F2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FB2201D"/>
    <w:multiLevelType w:val="multilevel"/>
    <w:tmpl w:val="6DBAD2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9EE5B83"/>
    <w:multiLevelType w:val="hybridMultilevel"/>
    <w:tmpl w:val="031CCBFE"/>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5FAE5A67"/>
    <w:multiLevelType w:val="multilevel"/>
    <w:tmpl w:val="BCC44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07B10C4"/>
    <w:multiLevelType w:val="multilevel"/>
    <w:tmpl w:val="D76CCA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654627"/>
    <w:multiLevelType w:val="multilevel"/>
    <w:tmpl w:val="D34826A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80C5036"/>
    <w:multiLevelType w:val="multilevel"/>
    <w:tmpl w:val="C900A71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A97188"/>
    <w:multiLevelType w:val="hybridMultilevel"/>
    <w:tmpl w:val="13201F6E"/>
    <w:lvl w:ilvl="0" w:tplc="A3BCDDD6">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D0062E0"/>
    <w:multiLevelType w:val="multilevel"/>
    <w:tmpl w:val="22602E78"/>
    <w:lvl w:ilvl="0">
      <w:start w:val="1"/>
      <w:numFmt w:val="bullet"/>
      <w:lvlText w:val=""/>
      <w:lvlJc w:val="left"/>
      <w:pPr>
        <w:ind w:left="360" w:hanging="360"/>
      </w:pPr>
      <w:rPr>
        <w:rFonts w:ascii="Symbol" w:hAnsi="Symbol" w:hint="default"/>
        <w:sz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E475E0F"/>
    <w:multiLevelType w:val="multilevel"/>
    <w:tmpl w:val="7F80E10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14"/>
  </w:num>
  <w:num w:numId="2">
    <w:abstractNumId w:val="7"/>
  </w:num>
  <w:num w:numId="3">
    <w:abstractNumId w:val="1"/>
  </w:num>
  <w:num w:numId="4">
    <w:abstractNumId w:val="17"/>
  </w:num>
  <w:num w:numId="5">
    <w:abstractNumId w:val="13"/>
  </w:num>
  <w:num w:numId="6">
    <w:abstractNumId w:val="8"/>
  </w:num>
  <w:num w:numId="7">
    <w:abstractNumId w:val="9"/>
  </w:num>
  <w:num w:numId="8">
    <w:abstractNumId w:val="2"/>
  </w:num>
  <w:num w:numId="9">
    <w:abstractNumId w:val="5"/>
  </w:num>
  <w:num w:numId="10">
    <w:abstractNumId w:val="16"/>
  </w:num>
  <w:num w:numId="11">
    <w:abstractNumId w:val="15"/>
  </w:num>
  <w:num w:numId="12">
    <w:abstractNumId w:val="12"/>
  </w:num>
  <w:num w:numId="13">
    <w:abstractNumId w:val="0"/>
  </w:num>
  <w:num w:numId="14">
    <w:abstractNumId w:val="4"/>
  </w:num>
  <w:num w:numId="15">
    <w:abstractNumId w:val="11"/>
  </w:num>
  <w:num w:numId="16">
    <w:abstractNumId w:val="10"/>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C2"/>
    <w:rsid w:val="0000668F"/>
    <w:rsid w:val="0000684D"/>
    <w:rsid w:val="00011779"/>
    <w:rsid w:val="0002779E"/>
    <w:rsid w:val="00034AC5"/>
    <w:rsid w:val="00056789"/>
    <w:rsid w:val="0005795D"/>
    <w:rsid w:val="00071ACB"/>
    <w:rsid w:val="00076880"/>
    <w:rsid w:val="000838BD"/>
    <w:rsid w:val="000B60A2"/>
    <w:rsid w:val="000C488E"/>
    <w:rsid w:val="000D2D90"/>
    <w:rsid w:val="000F29F0"/>
    <w:rsid w:val="00105621"/>
    <w:rsid w:val="00107F83"/>
    <w:rsid w:val="00112C1A"/>
    <w:rsid w:val="0011308F"/>
    <w:rsid w:val="00142E5B"/>
    <w:rsid w:val="00146474"/>
    <w:rsid w:val="001545E5"/>
    <w:rsid w:val="0015508F"/>
    <w:rsid w:val="001654E1"/>
    <w:rsid w:val="00170B25"/>
    <w:rsid w:val="00180F88"/>
    <w:rsid w:val="00190515"/>
    <w:rsid w:val="001A2D98"/>
    <w:rsid w:val="001B28E8"/>
    <w:rsid w:val="001D3065"/>
    <w:rsid w:val="002019D8"/>
    <w:rsid w:val="00205A75"/>
    <w:rsid w:val="00215406"/>
    <w:rsid w:val="00215F40"/>
    <w:rsid w:val="002447C2"/>
    <w:rsid w:val="00265518"/>
    <w:rsid w:val="002858E9"/>
    <w:rsid w:val="0029280C"/>
    <w:rsid w:val="002A0E0A"/>
    <w:rsid w:val="002B278D"/>
    <w:rsid w:val="002B3F3D"/>
    <w:rsid w:val="002B4EBF"/>
    <w:rsid w:val="002C7059"/>
    <w:rsid w:val="002C708E"/>
    <w:rsid w:val="002F3A32"/>
    <w:rsid w:val="002F52CD"/>
    <w:rsid w:val="00305886"/>
    <w:rsid w:val="0031545D"/>
    <w:rsid w:val="00323A05"/>
    <w:rsid w:val="00327816"/>
    <w:rsid w:val="0033312F"/>
    <w:rsid w:val="003357A0"/>
    <w:rsid w:val="00353CC9"/>
    <w:rsid w:val="00364ABE"/>
    <w:rsid w:val="003851EA"/>
    <w:rsid w:val="00397D2E"/>
    <w:rsid w:val="003A6176"/>
    <w:rsid w:val="003B5578"/>
    <w:rsid w:val="003B78A8"/>
    <w:rsid w:val="003C3286"/>
    <w:rsid w:val="003D2076"/>
    <w:rsid w:val="003D47A8"/>
    <w:rsid w:val="00401525"/>
    <w:rsid w:val="00437D18"/>
    <w:rsid w:val="00450752"/>
    <w:rsid w:val="0049759F"/>
    <w:rsid w:val="004A7891"/>
    <w:rsid w:val="004C73BC"/>
    <w:rsid w:val="004E0CEE"/>
    <w:rsid w:val="004F53B8"/>
    <w:rsid w:val="00511E19"/>
    <w:rsid w:val="00513DF7"/>
    <w:rsid w:val="00515D30"/>
    <w:rsid w:val="00521294"/>
    <w:rsid w:val="00526399"/>
    <w:rsid w:val="0057376C"/>
    <w:rsid w:val="0058373E"/>
    <w:rsid w:val="00587820"/>
    <w:rsid w:val="00591630"/>
    <w:rsid w:val="005A687D"/>
    <w:rsid w:val="005C2B9B"/>
    <w:rsid w:val="005D7FFC"/>
    <w:rsid w:val="00615A48"/>
    <w:rsid w:val="00623B67"/>
    <w:rsid w:val="00624DB2"/>
    <w:rsid w:val="00634DF0"/>
    <w:rsid w:val="0064798F"/>
    <w:rsid w:val="00654199"/>
    <w:rsid w:val="00661C04"/>
    <w:rsid w:val="006752A2"/>
    <w:rsid w:val="00675B0B"/>
    <w:rsid w:val="0067632E"/>
    <w:rsid w:val="006A5D1E"/>
    <w:rsid w:val="006B0D3C"/>
    <w:rsid w:val="006C04B1"/>
    <w:rsid w:val="006C7713"/>
    <w:rsid w:val="006C7A76"/>
    <w:rsid w:val="006D6A42"/>
    <w:rsid w:val="006E099C"/>
    <w:rsid w:val="006F34E4"/>
    <w:rsid w:val="00712956"/>
    <w:rsid w:val="0073269E"/>
    <w:rsid w:val="00733E85"/>
    <w:rsid w:val="00737167"/>
    <w:rsid w:val="00765AEB"/>
    <w:rsid w:val="00766315"/>
    <w:rsid w:val="00791D71"/>
    <w:rsid w:val="00792E82"/>
    <w:rsid w:val="007C068B"/>
    <w:rsid w:val="007F1783"/>
    <w:rsid w:val="007F38D5"/>
    <w:rsid w:val="007F3FE9"/>
    <w:rsid w:val="007F7F12"/>
    <w:rsid w:val="00800A86"/>
    <w:rsid w:val="00803E7D"/>
    <w:rsid w:val="008128FD"/>
    <w:rsid w:val="00815575"/>
    <w:rsid w:val="00815787"/>
    <w:rsid w:val="00817EFF"/>
    <w:rsid w:val="00820281"/>
    <w:rsid w:val="00830C83"/>
    <w:rsid w:val="00852A62"/>
    <w:rsid w:val="00894BAC"/>
    <w:rsid w:val="008C57BB"/>
    <w:rsid w:val="008D4CD1"/>
    <w:rsid w:val="009001F3"/>
    <w:rsid w:val="00931740"/>
    <w:rsid w:val="0094500F"/>
    <w:rsid w:val="009531F1"/>
    <w:rsid w:val="0096488C"/>
    <w:rsid w:val="00985988"/>
    <w:rsid w:val="009860E0"/>
    <w:rsid w:val="0098717E"/>
    <w:rsid w:val="00991259"/>
    <w:rsid w:val="0099412B"/>
    <w:rsid w:val="009A4078"/>
    <w:rsid w:val="009A4C8C"/>
    <w:rsid w:val="009A68A7"/>
    <w:rsid w:val="009A73AB"/>
    <w:rsid w:val="009C3E70"/>
    <w:rsid w:val="009C6E17"/>
    <w:rsid w:val="00A11C3E"/>
    <w:rsid w:val="00A162A4"/>
    <w:rsid w:val="00A22542"/>
    <w:rsid w:val="00A251D3"/>
    <w:rsid w:val="00A34A59"/>
    <w:rsid w:val="00A4238D"/>
    <w:rsid w:val="00A45CC8"/>
    <w:rsid w:val="00A52B47"/>
    <w:rsid w:val="00A5485F"/>
    <w:rsid w:val="00A7270D"/>
    <w:rsid w:val="00A7721C"/>
    <w:rsid w:val="00A96EA0"/>
    <w:rsid w:val="00A96F61"/>
    <w:rsid w:val="00A973C9"/>
    <w:rsid w:val="00AA5F74"/>
    <w:rsid w:val="00AB6927"/>
    <w:rsid w:val="00AC6573"/>
    <w:rsid w:val="00AD66AB"/>
    <w:rsid w:val="00AD6E9B"/>
    <w:rsid w:val="00AE06F2"/>
    <w:rsid w:val="00AE38F5"/>
    <w:rsid w:val="00AF7A0E"/>
    <w:rsid w:val="00B06E39"/>
    <w:rsid w:val="00B21173"/>
    <w:rsid w:val="00B23B70"/>
    <w:rsid w:val="00B2536B"/>
    <w:rsid w:val="00B46BFD"/>
    <w:rsid w:val="00B56352"/>
    <w:rsid w:val="00B579E1"/>
    <w:rsid w:val="00BA24D7"/>
    <w:rsid w:val="00BD12DF"/>
    <w:rsid w:val="00BD373E"/>
    <w:rsid w:val="00BF1A50"/>
    <w:rsid w:val="00C00EB9"/>
    <w:rsid w:val="00C074A3"/>
    <w:rsid w:val="00C21CBB"/>
    <w:rsid w:val="00C22760"/>
    <w:rsid w:val="00C23C3A"/>
    <w:rsid w:val="00C27D81"/>
    <w:rsid w:val="00C413C9"/>
    <w:rsid w:val="00C47F6E"/>
    <w:rsid w:val="00C6524B"/>
    <w:rsid w:val="00C70AF2"/>
    <w:rsid w:val="00C71360"/>
    <w:rsid w:val="00C713FC"/>
    <w:rsid w:val="00C7566B"/>
    <w:rsid w:val="00C77F4B"/>
    <w:rsid w:val="00C805D5"/>
    <w:rsid w:val="00C85620"/>
    <w:rsid w:val="00C97640"/>
    <w:rsid w:val="00CB58B0"/>
    <w:rsid w:val="00CB6EE9"/>
    <w:rsid w:val="00CD1B71"/>
    <w:rsid w:val="00CD3836"/>
    <w:rsid w:val="00CE1394"/>
    <w:rsid w:val="00D1752A"/>
    <w:rsid w:val="00D3061B"/>
    <w:rsid w:val="00D4218E"/>
    <w:rsid w:val="00D45F70"/>
    <w:rsid w:val="00D53A23"/>
    <w:rsid w:val="00D577B4"/>
    <w:rsid w:val="00D71AA0"/>
    <w:rsid w:val="00D7458D"/>
    <w:rsid w:val="00D9186B"/>
    <w:rsid w:val="00D96BFA"/>
    <w:rsid w:val="00DC49E9"/>
    <w:rsid w:val="00DE0EAB"/>
    <w:rsid w:val="00DE7A08"/>
    <w:rsid w:val="00E0620E"/>
    <w:rsid w:val="00E10539"/>
    <w:rsid w:val="00E13319"/>
    <w:rsid w:val="00E14806"/>
    <w:rsid w:val="00E25E50"/>
    <w:rsid w:val="00E31A2C"/>
    <w:rsid w:val="00E33DAB"/>
    <w:rsid w:val="00E34171"/>
    <w:rsid w:val="00E43C01"/>
    <w:rsid w:val="00E52523"/>
    <w:rsid w:val="00E537E3"/>
    <w:rsid w:val="00E81079"/>
    <w:rsid w:val="00E8374D"/>
    <w:rsid w:val="00EA024D"/>
    <w:rsid w:val="00EC3B66"/>
    <w:rsid w:val="00ED1311"/>
    <w:rsid w:val="00EE5A85"/>
    <w:rsid w:val="00EF2DA6"/>
    <w:rsid w:val="00F0703F"/>
    <w:rsid w:val="00F41DFA"/>
    <w:rsid w:val="00F440E3"/>
    <w:rsid w:val="00F4514D"/>
    <w:rsid w:val="00F514F7"/>
    <w:rsid w:val="00F6166A"/>
    <w:rsid w:val="00F66E4D"/>
    <w:rsid w:val="00FA4BE1"/>
    <w:rsid w:val="00FA704B"/>
    <w:rsid w:val="00FB31C5"/>
    <w:rsid w:val="00FD3DC4"/>
    <w:rsid w:val="00FD5A54"/>
    <w:rsid w:val="00FF0B98"/>
    <w:rsid w:val="00FF53E8"/>
    <w:rsid w:val="00FF6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B86535"/>
  <w15:docId w15:val="{C1E32163-3C57-4E15-A29A-AC728B8C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028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
    <w:pPr>
      <w:spacing w:after="0" w:line="240" w:lineRule="auto"/>
    </w:pPr>
    <w:tblPr>
      <w:tblStyleRowBandSize w:val="1"/>
      <w:tblStyleColBandSize w:val="1"/>
      <w:tblCellMar>
        <w:top w:w="15" w:type="dxa"/>
        <w:left w:w="115" w:type="dxa"/>
        <w:bottom w:w="15" w:type="dxa"/>
        <w:right w:w="115" w:type="dxa"/>
      </w:tblCellMar>
    </w:tblPr>
  </w:style>
  <w:style w:type="paragraph" w:styleId="Encabezado">
    <w:name w:val="header"/>
    <w:basedOn w:val="Normal"/>
    <w:link w:val="EncabezadoCar"/>
    <w:uiPriority w:val="99"/>
    <w:unhideWhenUsed/>
    <w:rsid w:val="007F17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1783"/>
  </w:style>
  <w:style w:type="paragraph" w:styleId="Piedepgina">
    <w:name w:val="footer"/>
    <w:basedOn w:val="Normal"/>
    <w:link w:val="PiedepginaCar"/>
    <w:uiPriority w:val="99"/>
    <w:unhideWhenUsed/>
    <w:rsid w:val="007F17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1783"/>
  </w:style>
  <w:style w:type="paragraph" w:styleId="Prrafodelista">
    <w:name w:val="List Paragraph"/>
    <w:basedOn w:val="Normal"/>
    <w:uiPriority w:val="34"/>
    <w:qFormat/>
    <w:rsid w:val="002B3F3D"/>
    <w:pPr>
      <w:ind w:left="720"/>
      <w:contextualSpacing/>
    </w:pPr>
  </w:style>
  <w:style w:type="character" w:styleId="Hipervnculo">
    <w:name w:val="Hyperlink"/>
    <w:basedOn w:val="Fuentedeprrafopredeter"/>
    <w:uiPriority w:val="99"/>
    <w:unhideWhenUsed/>
    <w:rsid w:val="00591630"/>
    <w:rPr>
      <w:color w:val="0000FF" w:themeColor="hyperlink"/>
      <w:u w:val="single"/>
    </w:rPr>
  </w:style>
  <w:style w:type="character" w:styleId="Hipervnculovisitado">
    <w:name w:val="FollowedHyperlink"/>
    <w:basedOn w:val="Fuentedeprrafopredeter"/>
    <w:uiPriority w:val="99"/>
    <w:semiHidden/>
    <w:unhideWhenUsed/>
    <w:rsid w:val="0094500F"/>
    <w:rPr>
      <w:color w:val="800080" w:themeColor="followedHyperlink"/>
      <w:u w:val="single"/>
    </w:rPr>
  </w:style>
  <w:style w:type="paragraph" w:styleId="Textonotapie">
    <w:name w:val="footnote text"/>
    <w:basedOn w:val="Normal"/>
    <w:link w:val="TextonotapieCar"/>
    <w:uiPriority w:val="99"/>
    <w:semiHidden/>
    <w:unhideWhenUsed/>
    <w:rsid w:val="00675B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75B0B"/>
    <w:rPr>
      <w:sz w:val="20"/>
      <w:szCs w:val="20"/>
    </w:rPr>
  </w:style>
  <w:style w:type="character" w:styleId="Refdenotaalpie">
    <w:name w:val="footnote reference"/>
    <w:basedOn w:val="Fuentedeprrafopredeter"/>
    <w:uiPriority w:val="99"/>
    <w:semiHidden/>
    <w:unhideWhenUsed/>
    <w:rsid w:val="00675B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7412">
      <w:bodyDiv w:val="1"/>
      <w:marLeft w:val="0"/>
      <w:marRight w:val="0"/>
      <w:marTop w:val="0"/>
      <w:marBottom w:val="0"/>
      <w:divBdr>
        <w:top w:val="none" w:sz="0" w:space="0" w:color="auto"/>
        <w:left w:val="none" w:sz="0" w:space="0" w:color="auto"/>
        <w:bottom w:val="none" w:sz="0" w:space="0" w:color="auto"/>
        <w:right w:val="none" w:sz="0" w:space="0" w:color="auto"/>
      </w:divBdr>
    </w:div>
    <w:div w:id="1878354630">
      <w:bodyDiv w:val="1"/>
      <w:marLeft w:val="0"/>
      <w:marRight w:val="0"/>
      <w:marTop w:val="0"/>
      <w:marBottom w:val="0"/>
      <w:divBdr>
        <w:top w:val="none" w:sz="0" w:space="0" w:color="auto"/>
        <w:left w:val="none" w:sz="0" w:space="0" w:color="auto"/>
        <w:bottom w:val="none" w:sz="0" w:space="0" w:color="auto"/>
        <w:right w:val="none" w:sz="0" w:space="0" w:color="auto"/>
      </w:divBdr>
    </w:div>
    <w:div w:id="1950817117">
      <w:bodyDiv w:val="1"/>
      <w:marLeft w:val="0"/>
      <w:marRight w:val="0"/>
      <w:marTop w:val="0"/>
      <w:marBottom w:val="0"/>
      <w:divBdr>
        <w:top w:val="none" w:sz="0" w:space="0" w:color="auto"/>
        <w:left w:val="none" w:sz="0" w:space="0" w:color="auto"/>
        <w:bottom w:val="none" w:sz="0" w:space="0" w:color="auto"/>
        <w:right w:val="none" w:sz="0" w:space="0" w:color="auto"/>
      </w:divBdr>
    </w:div>
    <w:div w:id="207280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erma.gob.mx/wp-content/uploads/REMTyS/opdapas/Dictamen%20de%20factibilidad.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qh1HmPF37eXaZNe3UvILMSD0w==">CgMxLjAyCGguZ2pkZ3hzMgloLjJldDkycDAyCWguMWZvYjl0ZTIJaC4zMGowemxsMgloLjN6bnlzaDcyCWguMXk4MTB0dzIIaC50eWpjd3Q4AHIhMUk4akZ6QmNVd3EyV3ZfekRfTXdwSVZrLW9QWi0xZ0Yw</go:docsCustomData>
</go:gDocsCustomXmlDataStorage>
</file>

<file path=customXml/itemProps1.xml><?xml version="1.0" encoding="utf-8"?>
<ds:datastoreItem xmlns:ds="http://schemas.openxmlformats.org/officeDocument/2006/customXml" ds:itemID="{23B6CEE0-1742-4B15-A6AD-F26BD3962CC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7926</Words>
  <Characters>43597</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dcterms:created xsi:type="dcterms:W3CDTF">2024-04-01T19:56:00Z</dcterms:created>
  <dcterms:modified xsi:type="dcterms:W3CDTF">2024-04-01T19:56:00Z</dcterms:modified>
</cp:coreProperties>
</file>