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051A" w14:textId="77777777" w:rsidR="001D6202" w:rsidRDefault="001D6202" w:rsidP="00942616">
      <w:pPr>
        <w:tabs>
          <w:tab w:val="left" w:pos="3465"/>
        </w:tabs>
        <w:spacing w:line="360" w:lineRule="auto"/>
        <w:jc w:val="both"/>
        <w:rPr>
          <w:rFonts w:ascii="Palatino Linotype" w:hAnsi="Palatino Linotype"/>
        </w:rPr>
      </w:pPr>
    </w:p>
    <w:p w14:paraId="639C326C" w14:textId="420857E9" w:rsidR="00942616" w:rsidRPr="00F84C98" w:rsidRDefault="00942616" w:rsidP="00942616">
      <w:pPr>
        <w:tabs>
          <w:tab w:val="left" w:pos="3465"/>
        </w:tabs>
        <w:spacing w:line="360" w:lineRule="auto"/>
        <w:jc w:val="both"/>
        <w:rPr>
          <w:rFonts w:ascii="Palatino Linotype" w:hAnsi="Palatino Linotype"/>
        </w:rPr>
      </w:pPr>
      <w:r w:rsidRPr="0090038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234C6">
        <w:rPr>
          <w:rFonts w:ascii="Palatino Linotype" w:hAnsi="Palatino Linotype"/>
        </w:rPr>
        <w:t>once</w:t>
      </w:r>
      <w:r w:rsidR="004F3FAB">
        <w:rPr>
          <w:rFonts w:ascii="Palatino Linotype" w:hAnsi="Palatino Linotype"/>
        </w:rPr>
        <w:t xml:space="preserve"> </w:t>
      </w:r>
      <w:r w:rsidR="008E7BF9">
        <w:rPr>
          <w:rFonts w:ascii="Palatino Linotype" w:hAnsi="Palatino Linotype"/>
        </w:rPr>
        <w:t xml:space="preserve">(11) </w:t>
      </w:r>
      <w:r w:rsidR="004F3FAB">
        <w:rPr>
          <w:rFonts w:ascii="Palatino Linotype" w:hAnsi="Palatino Linotype"/>
        </w:rPr>
        <w:t>de septiembre</w:t>
      </w:r>
      <w:r w:rsidR="00F84C98" w:rsidRPr="0090038A">
        <w:rPr>
          <w:rFonts w:ascii="Palatino Linotype" w:hAnsi="Palatino Linotype"/>
        </w:rPr>
        <w:t xml:space="preserve"> </w:t>
      </w:r>
      <w:r w:rsidRPr="0090038A">
        <w:rPr>
          <w:rFonts w:ascii="Palatino Linotype" w:hAnsi="Palatino Linotype"/>
        </w:rPr>
        <w:t>de dos mil veinticuatro.</w:t>
      </w:r>
    </w:p>
    <w:p w14:paraId="7A47408F" w14:textId="77777777" w:rsidR="00942616" w:rsidRPr="00F84C98" w:rsidRDefault="00942616" w:rsidP="00942616">
      <w:pPr>
        <w:tabs>
          <w:tab w:val="left" w:pos="3465"/>
        </w:tabs>
        <w:spacing w:line="360" w:lineRule="auto"/>
        <w:jc w:val="both"/>
        <w:rPr>
          <w:rFonts w:ascii="Palatino Linotype" w:hAnsi="Palatino Linotype"/>
        </w:rPr>
      </w:pPr>
    </w:p>
    <w:p w14:paraId="1A849A4C" w14:textId="125860AF" w:rsidR="00942616" w:rsidRPr="006C1B8F" w:rsidRDefault="00942616" w:rsidP="00942616">
      <w:pPr>
        <w:spacing w:line="360" w:lineRule="auto"/>
        <w:jc w:val="both"/>
        <w:rPr>
          <w:rFonts w:ascii="Palatino Linotype" w:hAnsi="Palatino Linotype"/>
          <w:b/>
        </w:rPr>
      </w:pPr>
      <w:r w:rsidRPr="00F84C98">
        <w:rPr>
          <w:rFonts w:ascii="Palatino Linotype" w:hAnsi="Palatino Linotype"/>
          <w:b/>
        </w:rPr>
        <w:t>VISTO</w:t>
      </w:r>
      <w:r w:rsidRPr="00F84C98">
        <w:rPr>
          <w:rFonts w:ascii="Palatino Linotype" w:hAnsi="Palatino Linotype"/>
        </w:rPr>
        <w:t xml:space="preserve"> el expediente electrónico formado con motivo del recurso de revisión </w:t>
      </w:r>
      <w:r w:rsidR="002234C6">
        <w:rPr>
          <w:rFonts w:ascii="Palatino Linotype" w:hAnsi="Palatino Linotype"/>
          <w:b/>
        </w:rPr>
        <w:t>06593/INFOEM/IP/RR/2023</w:t>
      </w:r>
      <w:r w:rsidR="003441EF" w:rsidRPr="00F84C98">
        <w:rPr>
          <w:rFonts w:ascii="Palatino Linotype" w:hAnsi="Palatino Linotype"/>
          <w:b/>
        </w:rPr>
        <w:t>,</w:t>
      </w:r>
      <w:r w:rsidRPr="00F84C98">
        <w:rPr>
          <w:rFonts w:ascii="Palatino Linotype" w:hAnsi="Palatino Linotype" w:cs="Arial"/>
          <w:b/>
          <w:bCs/>
        </w:rPr>
        <w:t xml:space="preserve"> </w:t>
      </w:r>
      <w:r w:rsidRPr="00F84C98">
        <w:rPr>
          <w:rFonts w:ascii="Palatino Linotype" w:hAnsi="Palatino Linotype"/>
        </w:rPr>
        <w:t>promovido por</w:t>
      </w:r>
      <w:r w:rsidR="007632A0">
        <w:rPr>
          <w:rFonts w:ascii="Palatino Linotype" w:hAnsi="Palatino Linotype"/>
        </w:rPr>
        <w:t xml:space="preserve"> </w:t>
      </w:r>
      <w:r w:rsidR="00017A99">
        <w:rPr>
          <w:rFonts w:ascii="Palatino Linotype" w:hAnsi="Palatino Linotype"/>
          <w:b/>
          <w:bCs/>
          <w:sz w:val="22"/>
          <w:szCs w:val="22"/>
        </w:rPr>
        <w:t xml:space="preserve">XXX </w:t>
      </w:r>
      <w:proofErr w:type="spellStart"/>
      <w:r w:rsidR="00017A99">
        <w:rPr>
          <w:rFonts w:ascii="Palatino Linotype" w:hAnsi="Palatino Linotype"/>
          <w:b/>
          <w:bCs/>
          <w:sz w:val="22"/>
          <w:szCs w:val="22"/>
        </w:rPr>
        <w:t>XXX</w:t>
      </w:r>
      <w:proofErr w:type="spellEnd"/>
      <w:r w:rsidRPr="00F84C98">
        <w:rPr>
          <w:rFonts w:ascii="Palatino Linotype" w:hAnsi="Palatino Linotype"/>
        </w:rPr>
        <w:t xml:space="preserve">, a quien en lo sucesivo se le identificará como </w:t>
      </w:r>
      <w:r w:rsidRPr="00F84C98">
        <w:rPr>
          <w:rFonts w:ascii="Palatino Linotype" w:hAnsi="Palatino Linotype"/>
          <w:b/>
        </w:rPr>
        <w:t>EL RECURRENTE</w:t>
      </w:r>
      <w:r w:rsidRPr="00F84C98">
        <w:rPr>
          <w:rFonts w:ascii="Palatino Linotype" w:hAnsi="Palatino Linotype" w:cs="Arial"/>
        </w:rPr>
        <w:t>, en contra de la respuesta del</w:t>
      </w:r>
      <w:r w:rsidR="00103C7D">
        <w:rPr>
          <w:rFonts w:ascii="Palatino Linotype" w:hAnsi="Palatino Linotype" w:cs="Arial"/>
        </w:rPr>
        <w:t xml:space="preserve"> </w:t>
      </w:r>
      <w:r w:rsidR="002234C6">
        <w:rPr>
          <w:rFonts w:ascii="Palatino Linotype" w:hAnsi="Palatino Linotype" w:cs="Arial"/>
          <w:b/>
          <w:bCs/>
        </w:rPr>
        <w:t>Ayuntamiento de Ecatepec de Morelos</w:t>
      </w:r>
      <w:r w:rsidR="00E6531C">
        <w:rPr>
          <w:rFonts w:ascii="Palatino Linotype" w:hAnsi="Palatino Linotype"/>
          <w:b/>
          <w:bCs/>
          <w:color w:val="000000"/>
          <w:sz w:val="22"/>
          <w:szCs w:val="20"/>
        </w:rPr>
        <w:t>,</w:t>
      </w:r>
      <w:r w:rsidRPr="00F84C98">
        <w:rPr>
          <w:rFonts w:ascii="Palatino Linotype" w:hAnsi="Palatino Linotype"/>
          <w:b/>
        </w:rPr>
        <w:t xml:space="preserve"> </w:t>
      </w:r>
      <w:r w:rsidRPr="00F84C98">
        <w:rPr>
          <w:rFonts w:ascii="Palatino Linotype" w:hAnsi="Palatino Linotype"/>
        </w:rPr>
        <w:t>en lo sucesivo el</w:t>
      </w:r>
      <w:r w:rsidRPr="00F84C98">
        <w:rPr>
          <w:rFonts w:ascii="Palatino Linotype" w:hAnsi="Palatino Linotype"/>
          <w:b/>
        </w:rPr>
        <w:t xml:space="preserve"> SUJETO OBLIGADO</w:t>
      </w:r>
      <w:r w:rsidRPr="00F84C98">
        <w:rPr>
          <w:rFonts w:ascii="Palatino Linotype" w:hAnsi="Palatino Linotype"/>
        </w:rPr>
        <w:t>, se procede a dictar la presente resolución, con base en los siguientes:</w:t>
      </w:r>
    </w:p>
    <w:p w14:paraId="6C202242" w14:textId="77777777" w:rsidR="00942616" w:rsidRPr="00F84C98" w:rsidRDefault="00942616" w:rsidP="00942616">
      <w:pPr>
        <w:spacing w:line="360" w:lineRule="auto"/>
        <w:jc w:val="both"/>
        <w:rPr>
          <w:rFonts w:ascii="Palatino Linotype" w:hAnsi="Palatino Linotype"/>
          <w:b/>
        </w:rPr>
      </w:pPr>
    </w:p>
    <w:p w14:paraId="27CF3736" w14:textId="77777777" w:rsidR="00942616" w:rsidRPr="00F84C98" w:rsidRDefault="00942616" w:rsidP="0094261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84C98">
        <w:rPr>
          <w:rFonts w:ascii="Palatino Linotype" w:hAnsi="Palatino Linotype"/>
          <w:b/>
          <w:color w:val="000000" w:themeColor="text1"/>
          <w:sz w:val="24"/>
          <w:szCs w:val="24"/>
        </w:rPr>
        <w:t>ANTECEDENTES</w:t>
      </w:r>
      <w:bookmarkEnd w:id="0"/>
      <w:bookmarkEnd w:id="1"/>
      <w:bookmarkEnd w:id="2"/>
    </w:p>
    <w:p w14:paraId="5385E88F" w14:textId="77777777" w:rsidR="00942616" w:rsidRPr="00F84C98" w:rsidRDefault="00942616" w:rsidP="00942616"/>
    <w:p w14:paraId="178B136D" w14:textId="478DD068" w:rsidR="00942616" w:rsidRDefault="00942616" w:rsidP="00F84C9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F84C98">
        <w:rPr>
          <w:rFonts w:ascii="Palatino Linotype" w:eastAsia="Times New Roman" w:hAnsi="Palatino Linotype" w:cs="Arial"/>
          <w:color w:val="000000" w:themeColor="text1"/>
          <w:lang w:val="es-ES"/>
        </w:rPr>
        <w:t>El día</w:t>
      </w:r>
      <w:r w:rsidR="00857E41">
        <w:rPr>
          <w:rFonts w:ascii="Palatino Linotype" w:eastAsia="Times New Roman" w:hAnsi="Palatino Linotype" w:cs="Arial"/>
          <w:color w:val="000000" w:themeColor="text1"/>
          <w:lang w:val="es-ES"/>
        </w:rPr>
        <w:t xml:space="preserve"> </w:t>
      </w:r>
      <w:r w:rsidR="002234C6">
        <w:rPr>
          <w:rFonts w:ascii="Palatino Linotype" w:eastAsia="Times New Roman" w:hAnsi="Palatino Linotype" w:cs="Arial"/>
          <w:b/>
          <w:color w:val="000000" w:themeColor="text1"/>
          <w:lang w:val="es-ES"/>
        </w:rPr>
        <w:t>catorce de septiembre</w:t>
      </w:r>
      <w:r w:rsidR="007632A0" w:rsidRPr="00857E41">
        <w:rPr>
          <w:rFonts w:ascii="Palatino Linotype" w:eastAsia="Times New Roman" w:hAnsi="Palatino Linotype" w:cs="Arial"/>
          <w:b/>
          <w:color w:val="000000" w:themeColor="text1"/>
          <w:lang w:val="es-ES"/>
        </w:rPr>
        <w:t xml:space="preserve"> </w:t>
      </w:r>
      <w:r w:rsidR="002234C6">
        <w:rPr>
          <w:rFonts w:ascii="Palatino Linotype" w:eastAsia="Times New Roman" w:hAnsi="Palatino Linotype" w:cs="Arial"/>
          <w:b/>
          <w:color w:val="000000" w:themeColor="text1"/>
          <w:lang w:val="es-ES"/>
        </w:rPr>
        <w:t>de dos mil veintitrés</w:t>
      </w:r>
      <w:r w:rsidRPr="00F84C98">
        <w:rPr>
          <w:rFonts w:ascii="Palatino Linotype" w:eastAsia="Times New Roman" w:hAnsi="Palatino Linotype" w:cs="Arial"/>
          <w:color w:val="000000" w:themeColor="text1"/>
          <w:lang w:val="es-ES"/>
        </w:rPr>
        <w:t xml:space="preserve">, se presentó ante el </w:t>
      </w:r>
      <w:r w:rsidRPr="00F84C98">
        <w:rPr>
          <w:rFonts w:ascii="Palatino Linotype" w:eastAsia="Times New Roman" w:hAnsi="Palatino Linotype" w:cs="Arial"/>
          <w:b/>
          <w:color w:val="000000" w:themeColor="text1"/>
          <w:lang w:val="es-ES"/>
        </w:rPr>
        <w:t>SUJETO OBLIGADO</w:t>
      </w:r>
      <w:r w:rsidRPr="00F84C98">
        <w:rPr>
          <w:rFonts w:ascii="Palatino Linotype" w:eastAsia="Times New Roman" w:hAnsi="Palatino Linotype" w:cs="Arial"/>
          <w:color w:val="000000" w:themeColor="text1"/>
          <w:lang w:val="es-ES"/>
        </w:rPr>
        <w:t xml:space="preserve"> vía SAIMEX, la solicitud de información pública registrada con el número</w:t>
      </w:r>
      <w:r w:rsidR="00437A3C" w:rsidRPr="00F84C98">
        <w:rPr>
          <w:rFonts w:ascii="Palatino Linotype" w:eastAsia="Times New Roman" w:hAnsi="Palatino Linotype" w:cs="Arial"/>
          <w:color w:val="000000" w:themeColor="text1"/>
          <w:lang w:val="es-ES"/>
        </w:rPr>
        <w:t xml:space="preserve"> </w:t>
      </w:r>
      <w:r w:rsidR="002234C6">
        <w:rPr>
          <w:rFonts w:ascii="Palatino Linotype" w:eastAsia="Times New Roman" w:hAnsi="Palatino Linotype" w:cs="Arial"/>
          <w:b/>
          <w:bCs/>
          <w:color w:val="000000" w:themeColor="text1"/>
        </w:rPr>
        <w:t>00772/ECATEPEC/IP/2023</w:t>
      </w:r>
      <w:r w:rsidRPr="00F84C98">
        <w:rPr>
          <w:rFonts w:ascii="Palatino Linotype" w:eastAsia="Times New Roman" w:hAnsi="Palatino Linotype" w:cs="Arial"/>
          <w:color w:val="000000" w:themeColor="text1"/>
          <w:lang w:val="es-ES"/>
        </w:rPr>
        <w:t>; mediante la cual se solicitó la siguiente información:</w:t>
      </w:r>
    </w:p>
    <w:p w14:paraId="7BD5550A" w14:textId="77777777" w:rsidR="00F84C98" w:rsidRPr="001D6202" w:rsidRDefault="00F84C98" w:rsidP="001D6202">
      <w:pPr>
        <w:pStyle w:val="Prrafodelista"/>
        <w:tabs>
          <w:tab w:val="left" w:pos="0"/>
        </w:tabs>
        <w:ind w:left="0" w:right="49"/>
        <w:jc w:val="both"/>
        <w:rPr>
          <w:rFonts w:ascii="Palatino Linotype" w:eastAsia="Times New Roman" w:hAnsi="Palatino Linotype" w:cs="Arial"/>
          <w:i/>
          <w:color w:val="000000" w:themeColor="text1"/>
          <w:sz w:val="22"/>
          <w:szCs w:val="22"/>
          <w:lang w:val="es-ES"/>
        </w:rPr>
      </w:pPr>
    </w:p>
    <w:p w14:paraId="23CF53A9" w14:textId="4FD65C9D" w:rsidR="000A6F9E" w:rsidRPr="00BA55B9" w:rsidRDefault="00942616" w:rsidP="006C1B8F">
      <w:pPr>
        <w:pStyle w:val="Prrafodelista"/>
        <w:ind w:left="1134" w:right="900"/>
        <w:jc w:val="both"/>
        <w:rPr>
          <w:rFonts w:ascii="Palatino Linotype" w:hAnsi="Palatino Linotype"/>
          <w:i/>
          <w:szCs w:val="22"/>
        </w:rPr>
      </w:pPr>
      <w:r w:rsidRPr="00BA55B9">
        <w:rPr>
          <w:rFonts w:ascii="Palatino Linotype" w:hAnsi="Palatino Linotype"/>
          <w:i/>
          <w:szCs w:val="22"/>
        </w:rPr>
        <w:t>“</w:t>
      </w:r>
      <w:r w:rsidR="002234C6" w:rsidRPr="002234C6">
        <w:rPr>
          <w:rFonts w:ascii="Palatino Linotype" w:hAnsi="Palatino Linotype"/>
          <w:i/>
          <w:szCs w:val="22"/>
        </w:rPr>
        <w:t xml:space="preserve">Ingrese por Oficialía de partes escrito con fecha 17 de julio de 2023, que se le asigno el número de folio 011601 (acuse de recibo 18 de julio de 2023, 14:39 </w:t>
      </w:r>
      <w:proofErr w:type="spellStart"/>
      <w:r w:rsidR="002234C6" w:rsidRPr="002234C6">
        <w:rPr>
          <w:rFonts w:ascii="Palatino Linotype" w:hAnsi="Palatino Linotype"/>
          <w:i/>
          <w:szCs w:val="22"/>
        </w:rPr>
        <w:t>hrs</w:t>
      </w:r>
      <w:proofErr w:type="spellEnd"/>
      <w:r w:rsidR="002234C6" w:rsidRPr="002234C6">
        <w:rPr>
          <w:rFonts w:ascii="Palatino Linotype" w:hAnsi="Palatino Linotype"/>
          <w:i/>
          <w:szCs w:val="22"/>
        </w:rPr>
        <w:t>.), por lo que solicito una COPIA CERTIFICADA de la respuesta otorgada por el H. Ayuntamiento de Ecatepec de Morelos.</w:t>
      </w:r>
      <w:r w:rsidR="00857E41" w:rsidRPr="00857E41">
        <w:rPr>
          <w:rFonts w:ascii="Palatino Linotype" w:hAnsi="Palatino Linotype"/>
          <w:i/>
          <w:szCs w:val="22"/>
        </w:rPr>
        <w:t>.</w:t>
      </w:r>
      <w:r w:rsidR="006C1DFB">
        <w:rPr>
          <w:rFonts w:ascii="Palatino Linotype" w:hAnsi="Palatino Linotype"/>
          <w:i/>
          <w:szCs w:val="22"/>
        </w:rPr>
        <w:t xml:space="preserve"> (Sic)</w:t>
      </w:r>
    </w:p>
    <w:p w14:paraId="1B41AE08" w14:textId="77777777" w:rsidR="00942616" w:rsidRPr="00F84C98" w:rsidRDefault="00942616" w:rsidP="00145BEB">
      <w:pPr>
        <w:pStyle w:val="Prrafodelista"/>
        <w:ind w:left="567" w:right="900"/>
        <w:jc w:val="both"/>
        <w:rPr>
          <w:rFonts w:ascii="Palatino Linotype" w:hAnsi="Palatino Linotype"/>
        </w:rPr>
      </w:pPr>
    </w:p>
    <w:p w14:paraId="41BE3230" w14:textId="77777777" w:rsidR="00942616" w:rsidRPr="00F84C98" w:rsidRDefault="00942616" w:rsidP="00942616">
      <w:pPr>
        <w:pStyle w:val="Prrafodelista"/>
        <w:numPr>
          <w:ilvl w:val="0"/>
          <w:numId w:val="2"/>
        </w:numPr>
        <w:spacing w:line="360" w:lineRule="auto"/>
        <w:ind w:left="851" w:right="474"/>
        <w:jc w:val="both"/>
        <w:rPr>
          <w:rFonts w:ascii="Palatino Linotype" w:hAnsi="Palatino Linotype"/>
        </w:rPr>
      </w:pPr>
      <w:r w:rsidRPr="00F84C98">
        <w:rPr>
          <w:rFonts w:ascii="Palatino Linotype" w:eastAsia="Times New Roman" w:hAnsi="Palatino Linotype" w:cs="Arial"/>
          <w:lang w:val="es-ES"/>
        </w:rPr>
        <w:t>Se eligió como modalidad de entrega de la información</w:t>
      </w:r>
      <w:r w:rsidRPr="00F84C98">
        <w:rPr>
          <w:rFonts w:ascii="Palatino Linotype" w:hAnsi="Palatino Linotype"/>
        </w:rPr>
        <w:t xml:space="preserve">: A través del </w:t>
      </w:r>
      <w:r w:rsidRPr="00F84C98">
        <w:rPr>
          <w:rFonts w:ascii="Palatino Linotype" w:hAnsi="Palatino Linotype"/>
          <w:b/>
        </w:rPr>
        <w:t>SAIMEX.</w:t>
      </w:r>
    </w:p>
    <w:p w14:paraId="609EDC21" w14:textId="77777777" w:rsidR="003600F1" w:rsidRDefault="003600F1" w:rsidP="000F39D1">
      <w:pPr>
        <w:tabs>
          <w:tab w:val="left" w:pos="0"/>
        </w:tabs>
        <w:ind w:right="51"/>
        <w:jc w:val="both"/>
        <w:rPr>
          <w:rFonts w:ascii="Palatino Linotype" w:hAnsi="Palatino Linotype" w:cs="Arial"/>
          <w:i/>
          <w:color w:val="000000" w:themeColor="text1"/>
        </w:rPr>
      </w:pPr>
    </w:p>
    <w:p w14:paraId="476BC92F" w14:textId="79F1BC58" w:rsidR="002234C6" w:rsidRPr="00145BEB" w:rsidRDefault="002234C6" w:rsidP="002234C6">
      <w:pPr>
        <w:pStyle w:val="Prrafodelista"/>
        <w:numPr>
          <w:ilvl w:val="0"/>
          <w:numId w:val="1"/>
        </w:numPr>
        <w:tabs>
          <w:tab w:val="left" w:pos="0"/>
        </w:tabs>
        <w:spacing w:line="360" w:lineRule="auto"/>
        <w:ind w:left="0" w:right="49" w:firstLine="0"/>
        <w:jc w:val="both"/>
        <w:rPr>
          <w:rFonts w:ascii="Palatino Linotype" w:hAnsi="Palatino Linotype" w:cs="Arial"/>
          <w:i/>
        </w:rPr>
      </w:pPr>
      <w:r w:rsidRPr="00B322B1">
        <w:rPr>
          <w:rFonts w:ascii="Palatino Linotype" w:eastAsia="Times New Roman" w:hAnsi="Palatino Linotype" w:cs="Arial"/>
          <w:color w:val="000000" w:themeColor="text1"/>
          <w:lang w:val="es-ES"/>
        </w:rPr>
        <w:t>El</w:t>
      </w:r>
      <w:r>
        <w:rPr>
          <w:rFonts w:ascii="Palatino Linotype" w:hAnsi="Palatino Linotype" w:cs="Arial"/>
        </w:rPr>
        <w:t xml:space="preserve"> quince (15) de septiembre</w:t>
      </w:r>
      <w:r w:rsidRPr="00B322B1">
        <w:rPr>
          <w:rFonts w:ascii="Palatino Linotype" w:hAnsi="Palatino Linotype" w:cs="Arial"/>
        </w:rPr>
        <w:t xml:space="preserve"> de dos  mil veintitrés, se realizó un requerimiento al servidor público habilitado. </w:t>
      </w:r>
    </w:p>
    <w:p w14:paraId="7F7352BF" w14:textId="77777777" w:rsidR="00145BEB" w:rsidRDefault="00145BEB" w:rsidP="00145BEB">
      <w:pPr>
        <w:tabs>
          <w:tab w:val="left" w:pos="0"/>
        </w:tabs>
        <w:spacing w:line="360" w:lineRule="auto"/>
        <w:ind w:right="49"/>
        <w:jc w:val="both"/>
        <w:rPr>
          <w:rFonts w:ascii="Palatino Linotype" w:hAnsi="Palatino Linotype" w:cs="Arial"/>
          <w:i/>
        </w:rPr>
      </w:pPr>
    </w:p>
    <w:p w14:paraId="706E9968" w14:textId="77777777" w:rsidR="00145BEB" w:rsidRPr="00145BEB" w:rsidRDefault="00145BEB" w:rsidP="00145BEB">
      <w:pPr>
        <w:tabs>
          <w:tab w:val="left" w:pos="284"/>
        </w:tabs>
        <w:spacing w:line="360" w:lineRule="auto"/>
        <w:ind w:left="567" w:right="616"/>
        <w:jc w:val="both"/>
        <w:rPr>
          <w:rFonts w:ascii="Palatino Linotype" w:hAnsi="Palatino Linotype" w:cs="Arial"/>
          <w:i/>
        </w:rPr>
      </w:pPr>
      <w:r w:rsidRPr="00145BE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002FC7" w14:textId="77777777" w:rsidR="00145BEB" w:rsidRPr="00145BEB" w:rsidRDefault="00145BEB" w:rsidP="00145BEB">
      <w:pPr>
        <w:tabs>
          <w:tab w:val="left" w:pos="284"/>
        </w:tabs>
        <w:spacing w:line="360" w:lineRule="auto"/>
        <w:ind w:left="567" w:right="616"/>
        <w:jc w:val="both"/>
        <w:rPr>
          <w:rFonts w:ascii="Palatino Linotype" w:hAnsi="Palatino Linotype" w:cs="Arial"/>
          <w:i/>
        </w:rPr>
      </w:pPr>
      <w:r w:rsidRPr="00145BEB">
        <w:rPr>
          <w:rFonts w:ascii="Palatino Linotype" w:hAnsi="Palatino Linotype" w:cs="Arial"/>
          <w:i/>
        </w:rPr>
        <w:t>El H. Ayuntamiento Constitucional de Ecatepec de Morelos hace de su conocimiento la respuesta emitida por, Dirección de Protección Civil y Bomberos, la cual se anexa al presente en formato PDF.</w:t>
      </w:r>
    </w:p>
    <w:p w14:paraId="4835CF04" w14:textId="77777777" w:rsidR="00145BEB" w:rsidRPr="00145BEB" w:rsidRDefault="00145BEB" w:rsidP="00145BEB">
      <w:pPr>
        <w:tabs>
          <w:tab w:val="left" w:pos="284"/>
        </w:tabs>
        <w:spacing w:line="360" w:lineRule="auto"/>
        <w:ind w:left="567" w:right="616"/>
        <w:jc w:val="both"/>
        <w:rPr>
          <w:rFonts w:ascii="Palatino Linotype" w:hAnsi="Palatino Linotype" w:cs="Arial"/>
          <w:i/>
        </w:rPr>
      </w:pPr>
      <w:r w:rsidRPr="00145BEB">
        <w:rPr>
          <w:rFonts w:ascii="Palatino Linotype" w:hAnsi="Palatino Linotype" w:cs="Arial"/>
          <w:i/>
        </w:rPr>
        <w:t>ATENTAMENTE</w:t>
      </w:r>
    </w:p>
    <w:p w14:paraId="27994E0F" w14:textId="5353B19B" w:rsidR="00145BEB" w:rsidRDefault="00145BEB" w:rsidP="00145BEB">
      <w:pPr>
        <w:tabs>
          <w:tab w:val="left" w:pos="284"/>
        </w:tabs>
        <w:spacing w:line="360" w:lineRule="auto"/>
        <w:ind w:left="567" w:right="616"/>
        <w:jc w:val="both"/>
        <w:rPr>
          <w:rFonts w:ascii="Palatino Linotype" w:hAnsi="Palatino Linotype" w:cs="Arial"/>
          <w:i/>
        </w:rPr>
      </w:pPr>
      <w:r w:rsidRPr="00145BEB">
        <w:rPr>
          <w:rFonts w:ascii="Palatino Linotype" w:hAnsi="Palatino Linotype" w:cs="Arial"/>
          <w:i/>
        </w:rPr>
        <w:t xml:space="preserve">Lic. Brianda Eunice </w:t>
      </w:r>
      <w:proofErr w:type="spellStart"/>
      <w:r w:rsidRPr="00145BEB">
        <w:rPr>
          <w:rFonts w:ascii="Palatino Linotype" w:hAnsi="Palatino Linotype" w:cs="Arial"/>
          <w:i/>
        </w:rPr>
        <w:t>Iberri</w:t>
      </w:r>
      <w:proofErr w:type="spellEnd"/>
      <w:r w:rsidRPr="00145BEB">
        <w:rPr>
          <w:rFonts w:ascii="Palatino Linotype" w:hAnsi="Palatino Linotype" w:cs="Arial"/>
          <w:i/>
        </w:rPr>
        <w:t xml:space="preserve"> Estrada</w:t>
      </w:r>
    </w:p>
    <w:p w14:paraId="0C3CB619" w14:textId="77777777" w:rsidR="00145BEB" w:rsidRDefault="00145BEB" w:rsidP="00145BEB">
      <w:pPr>
        <w:tabs>
          <w:tab w:val="left" w:pos="284"/>
        </w:tabs>
        <w:spacing w:line="360" w:lineRule="auto"/>
        <w:ind w:left="567" w:right="616"/>
        <w:jc w:val="both"/>
        <w:rPr>
          <w:rFonts w:ascii="Palatino Linotype" w:hAnsi="Palatino Linotype" w:cs="Arial"/>
          <w:i/>
        </w:rPr>
      </w:pPr>
    </w:p>
    <w:p w14:paraId="29BB387A" w14:textId="05F142B7" w:rsidR="00145BEB" w:rsidRDefault="00145BEB" w:rsidP="00145BEB">
      <w:pPr>
        <w:tabs>
          <w:tab w:val="left" w:pos="284"/>
        </w:tabs>
        <w:spacing w:line="360" w:lineRule="auto"/>
        <w:ind w:left="567" w:right="616"/>
        <w:jc w:val="both"/>
        <w:rPr>
          <w:rFonts w:ascii="Palatino Linotype" w:hAnsi="Palatino Linotype" w:cs="Arial"/>
          <w:b/>
        </w:rPr>
      </w:pPr>
      <w:r w:rsidRPr="00A06CA5">
        <w:rPr>
          <w:rFonts w:ascii="Palatino Linotype" w:hAnsi="Palatino Linotype" w:cs="Arial"/>
          <w:b/>
        </w:rPr>
        <w:t xml:space="preserve">A su respuesta adjunto el siguiente archivo electrónico 772-2023.pdf el cual contiene: </w:t>
      </w:r>
    </w:p>
    <w:p w14:paraId="44247AB0" w14:textId="77777777" w:rsidR="00A06CA5" w:rsidRPr="00A06CA5" w:rsidRDefault="00A06CA5" w:rsidP="00145BEB">
      <w:pPr>
        <w:tabs>
          <w:tab w:val="left" w:pos="284"/>
        </w:tabs>
        <w:spacing w:line="360" w:lineRule="auto"/>
        <w:ind w:left="567" w:right="616"/>
        <w:jc w:val="both"/>
        <w:rPr>
          <w:rFonts w:ascii="Palatino Linotype" w:hAnsi="Palatino Linotype" w:cs="Arial"/>
          <w:b/>
        </w:rPr>
      </w:pPr>
    </w:p>
    <w:p w14:paraId="51E1D431" w14:textId="53A2C88E" w:rsidR="00145BEB" w:rsidRPr="00A06CA5" w:rsidRDefault="00145BEB" w:rsidP="00A06CA5">
      <w:pPr>
        <w:pStyle w:val="Prrafodelista"/>
        <w:numPr>
          <w:ilvl w:val="0"/>
          <w:numId w:val="2"/>
        </w:numPr>
        <w:tabs>
          <w:tab w:val="left" w:pos="284"/>
        </w:tabs>
        <w:spacing w:line="360" w:lineRule="auto"/>
        <w:ind w:right="616"/>
        <w:jc w:val="both"/>
        <w:rPr>
          <w:rFonts w:ascii="Palatino Linotype" w:hAnsi="Palatino Linotype" w:cs="Arial"/>
        </w:rPr>
      </w:pPr>
      <w:r w:rsidRPr="00A06CA5">
        <w:rPr>
          <w:rFonts w:ascii="Palatino Linotype" w:hAnsi="Palatino Linotype" w:cs="Arial"/>
        </w:rPr>
        <w:t xml:space="preserve">Oficio suscrito por Lic. Brianda Eunice </w:t>
      </w:r>
      <w:proofErr w:type="spellStart"/>
      <w:r w:rsidRPr="00A06CA5">
        <w:rPr>
          <w:rFonts w:ascii="Palatino Linotype" w:hAnsi="Palatino Linotype" w:cs="Arial"/>
        </w:rPr>
        <w:t>Iberri</w:t>
      </w:r>
      <w:proofErr w:type="spellEnd"/>
      <w:r w:rsidRPr="00A06CA5">
        <w:rPr>
          <w:rFonts w:ascii="Palatino Linotype" w:hAnsi="Palatino Linotype" w:cs="Arial"/>
        </w:rPr>
        <w:t xml:space="preserve"> Estrada Titular de la Unidad de Transparencia dirigida al  Solicitante, mediante el cual informa que el Ayuntamiento de Ecatepec de Morelos hace de su conocimiento la respuesta emitida por, </w:t>
      </w:r>
      <w:r w:rsidRPr="00A06CA5">
        <w:rPr>
          <w:rFonts w:ascii="Palatino Linotype" w:hAnsi="Palatino Linotype" w:cs="Arial"/>
          <w:b/>
        </w:rPr>
        <w:t>Dirección de Protección Civil y Bomberos,</w:t>
      </w:r>
      <w:r w:rsidRPr="00A06CA5">
        <w:rPr>
          <w:rFonts w:ascii="Palatino Linotype" w:hAnsi="Palatino Linotype" w:cs="Arial"/>
        </w:rPr>
        <w:t xml:space="preserve"> la cual se anexa al presente en formato PDF. </w:t>
      </w:r>
    </w:p>
    <w:p w14:paraId="26F4CFF2" w14:textId="77777777" w:rsidR="00145BEB" w:rsidRDefault="00145BEB" w:rsidP="00145BEB">
      <w:pPr>
        <w:tabs>
          <w:tab w:val="left" w:pos="284"/>
        </w:tabs>
        <w:spacing w:line="360" w:lineRule="auto"/>
        <w:ind w:left="567" w:right="616"/>
        <w:jc w:val="both"/>
        <w:rPr>
          <w:rFonts w:ascii="Palatino Linotype" w:hAnsi="Palatino Linotype" w:cs="Arial"/>
        </w:rPr>
      </w:pPr>
    </w:p>
    <w:p w14:paraId="18DA4105" w14:textId="2AEC6EB7" w:rsidR="00145BEB" w:rsidRPr="00A06CA5" w:rsidRDefault="00145BEB" w:rsidP="00A06CA5">
      <w:pPr>
        <w:pStyle w:val="Prrafodelista"/>
        <w:numPr>
          <w:ilvl w:val="0"/>
          <w:numId w:val="2"/>
        </w:numPr>
        <w:tabs>
          <w:tab w:val="left" w:pos="284"/>
        </w:tabs>
        <w:spacing w:line="360" w:lineRule="auto"/>
        <w:ind w:right="616"/>
        <w:jc w:val="both"/>
        <w:rPr>
          <w:rFonts w:ascii="Palatino Linotype" w:hAnsi="Palatino Linotype" w:cs="Arial"/>
        </w:rPr>
      </w:pPr>
      <w:r w:rsidRPr="00A06CA5">
        <w:rPr>
          <w:rFonts w:ascii="Palatino Linotype" w:hAnsi="Palatino Linotype" w:cs="Arial"/>
        </w:rPr>
        <w:t xml:space="preserve">Oficio suscrito por COMANDANTE JESUS MIRANDA CARDENAS Director de la Dirección de Protección Civil y Bomberos de </w:t>
      </w:r>
      <w:r w:rsidR="00FF35A6" w:rsidRPr="00A06CA5">
        <w:rPr>
          <w:rFonts w:ascii="Palatino Linotype" w:hAnsi="Palatino Linotype" w:cs="Arial"/>
        </w:rPr>
        <w:t>Ecatepec</w:t>
      </w:r>
      <w:r w:rsidRPr="00A06CA5">
        <w:rPr>
          <w:rFonts w:ascii="Palatino Linotype" w:hAnsi="Palatino Linotype" w:cs="Arial"/>
        </w:rPr>
        <w:t xml:space="preserve"> de </w:t>
      </w:r>
      <w:r w:rsidRPr="00A06CA5">
        <w:rPr>
          <w:rFonts w:ascii="Palatino Linotype" w:hAnsi="Palatino Linotype" w:cs="Arial"/>
        </w:rPr>
        <w:lastRenderedPageBreak/>
        <w:t xml:space="preserve">Morelos, Estado de México. </w:t>
      </w:r>
      <w:r w:rsidR="00F46F2E" w:rsidRPr="00A06CA5">
        <w:rPr>
          <w:rFonts w:ascii="Palatino Linotype" w:hAnsi="Palatino Linotype" w:cs="Arial"/>
        </w:rPr>
        <w:t>Dirigido</w:t>
      </w:r>
      <w:r w:rsidRPr="00A06CA5">
        <w:rPr>
          <w:rFonts w:ascii="Palatino Linotype" w:hAnsi="Palatino Linotype" w:cs="Arial"/>
        </w:rPr>
        <w:t xml:space="preserve"> a LIC. BRIANDA EUNICE IBERRI ESTRADA TITULAR DE LA UNIDAD DE TRANSPARENCIA</w:t>
      </w:r>
      <w:r w:rsidR="00F46F2E" w:rsidRPr="00A06CA5">
        <w:rPr>
          <w:rFonts w:ascii="Palatino Linotype" w:hAnsi="Palatino Linotype" w:cs="Arial"/>
        </w:rPr>
        <w:t xml:space="preserve"> DEL H AYUNTAMIENTO DE ECATEPEC DE MORELOS, ESTADO DE MÉXICO  mediante el cual refiere que con relación a la información requerida en la solicitud de información con número de Folio 00772/ECATEPEC/IP/2023. Derivado de lo anterior manifestó “… solicitando que se le otorgue Copia Certificada, de acuerdo a la petición que realizó con el </w:t>
      </w:r>
      <w:r w:rsidR="00FF35A6" w:rsidRPr="00A06CA5">
        <w:rPr>
          <w:rFonts w:ascii="Palatino Linotype" w:hAnsi="Palatino Linotype" w:cs="Arial"/>
        </w:rPr>
        <w:t>número</w:t>
      </w:r>
      <w:r w:rsidR="00F46F2E" w:rsidRPr="00A06CA5">
        <w:rPr>
          <w:rFonts w:ascii="Palatino Linotype" w:hAnsi="Palatino Linotype" w:cs="Arial"/>
        </w:rPr>
        <w:t xml:space="preserve"> de folio asignado 011601 por </w:t>
      </w:r>
      <w:r w:rsidR="00FF35A6" w:rsidRPr="00A06CA5">
        <w:rPr>
          <w:rFonts w:ascii="Palatino Linotype" w:hAnsi="Palatino Linotype" w:cs="Arial"/>
        </w:rPr>
        <w:t>Oficialía</w:t>
      </w:r>
      <w:r w:rsidR="00F46F2E" w:rsidRPr="00A06CA5">
        <w:rPr>
          <w:rFonts w:ascii="Palatino Linotype" w:hAnsi="Palatino Linotype" w:cs="Arial"/>
        </w:rPr>
        <w:t xml:space="preserve"> de Partes, le </w:t>
      </w:r>
      <w:r w:rsidR="00FF35A6" w:rsidRPr="00A06CA5">
        <w:rPr>
          <w:rFonts w:ascii="Palatino Linotype" w:hAnsi="Palatino Linotype" w:cs="Arial"/>
        </w:rPr>
        <w:t>informó</w:t>
      </w:r>
      <w:r w:rsidR="00F46F2E" w:rsidRPr="00A06CA5">
        <w:rPr>
          <w:rFonts w:ascii="Palatino Linotype" w:hAnsi="Palatino Linotype" w:cs="Arial"/>
        </w:rPr>
        <w:t xml:space="preserve"> que de acuerdo a</w:t>
      </w:r>
      <w:r w:rsidR="00FF35A6">
        <w:rPr>
          <w:rFonts w:ascii="Palatino Linotype" w:hAnsi="Palatino Linotype" w:cs="Arial"/>
        </w:rPr>
        <w:t xml:space="preserve"> </w:t>
      </w:r>
      <w:r w:rsidR="00F46F2E" w:rsidRPr="00A06CA5">
        <w:rPr>
          <w:rFonts w:ascii="Palatino Linotype" w:hAnsi="Palatino Linotype" w:cs="Arial"/>
        </w:rPr>
        <w:t xml:space="preserve">la </w:t>
      </w:r>
      <w:r w:rsidR="00FF35A6" w:rsidRPr="00A06CA5">
        <w:rPr>
          <w:rFonts w:ascii="Palatino Linotype" w:hAnsi="Palatino Linotype" w:cs="Arial"/>
        </w:rPr>
        <w:t>búsqueda</w:t>
      </w:r>
      <w:r w:rsidR="00F46F2E" w:rsidRPr="00A06CA5">
        <w:rPr>
          <w:rFonts w:ascii="Palatino Linotype" w:hAnsi="Palatino Linotype" w:cs="Arial"/>
        </w:rPr>
        <w:t xml:space="preserve"> exhaustiva en los registros de esta dependencia NO SE ENCONTRO INFORMACIÓN SOLICITADA CON LOS ANTECEDENTES SEÑALADOS.</w:t>
      </w:r>
    </w:p>
    <w:p w14:paraId="5C6542F2" w14:textId="211105B6" w:rsidR="00F46F2E" w:rsidRDefault="00F46F2E" w:rsidP="00145BEB">
      <w:pPr>
        <w:tabs>
          <w:tab w:val="left" w:pos="284"/>
        </w:tabs>
        <w:spacing w:line="360" w:lineRule="auto"/>
        <w:ind w:left="567" w:right="616"/>
        <w:jc w:val="both"/>
        <w:rPr>
          <w:rFonts w:ascii="Palatino Linotype" w:hAnsi="Palatino Linotype" w:cs="Arial"/>
        </w:rPr>
      </w:pPr>
      <w:r>
        <w:rPr>
          <w:rFonts w:ascii="Palatino Linotype" w:hAnsi="Palatino Linotype" w:cs="Arial"/>
        </w:rPr>
        <w:t xml:space="preserve">Por tal motivo, nos informaron en </w:t>
      </w:r>
      <w:r w:rsidR="00FF35A6">
        <w:rPr>
          <w:rFonts w:ascii="Palatino Linotype" w:hAnsi="Palatino Linotype" w:cs="Arial"/>
        </w:rPr>
        <w:t>Oficialía</w:t>
      </w:r>
      <w:r>
        <w:rPr>
          <w:rFonts w:ascii="Palatino Linotype" w:hAnsi="Palatino Linotype" w:cs="Arial"/>
        </w:rPr>
        <w:t xml:space="preserve"> de Partes que el número de Folio 011601, fue turnado a la </w:t>
      </w:r>
      <w:r w:rsidR="00FF35A6">
        <w:rPr>
          <w:rFonts w:ascii="Palatino Linotype" w:hAnsi="Palatino Linotype" w:cs="Arial"/>
        </w:rPr>
        <w:t>Dirección</w:t>
      </w:r>
      <w:r>
        <w:rPr>
          <w:rFonts w:ascii="Palatino Linotype" w:hAnsi="Palatino Linotype" w:cs="Arial"/>
        </w:rPr>
        <w:t xml:space="preserve"> de Medio Ambiente y Ecología.</w:t>
      </w:r>
    </w:p>
    <w:p w14:paraId="19351004" w14:textId="549E47B6" w:rsidR="00F46F2E" w:rsidRDefault="00F46F2E" w:rsidP="00145BEB">
      <w:pPr>
        <w:tabs>
          <w:tab w:val="left" w:pos="284"/>
        </w:tabs>
        <w:spacing w:line="360" w:lineRule="auto"/>
        <w:ind w:left="567" w:right="616"/>
        <w:jc w:val="both"/>
        <w:rPr>
          <w:rFonts w:ascii="Palatino Linotype" w:hAnsi="Palatino Linotype" w:cs="Arial"/>
        </w:rPr>
      </w:pPr>
      <w:r>
        <w:rPr>
          <w:rFonts w:ascii="Palatino Linotype" w:hAnsi="Palatino Linotype" w:cs="Arial"/>
        </w:rPr>
        <w:t>Cabe hacer mención con referente a la VALORACIÓN DE RIESGO, HA SIDO CONTESTADA SU PETICIÓN EN TIEMPO Y FORMA DE ACUERDO A LAS ATRIBUCIONES QUE SE ENCUENTRAN DENTRO DE LA DIRECCIÓN DE PROTECCIÓN CIVIL Y BOMBEROS QUE DIGNAMENTE SE ENCUENTRA A MI CARGO CON No. DE OFICIO D</w:t>
      </w:r>
      <w:r w:rsidR="00D04ECE">
        <w:rPr>
          <w:rFonts w:ascii="Palatino Linotype" w:hAnsi="Palatino Linotype" w:cs="Arial"/>
        </w:rPr>
        <w:t>PCB/ECA/1611/2023 de Valoración de Riesgo suscrito por el C. Comandante Jesús Miranda Cárdenas, Director de Protección Civil y Bomberos DE FECHA 13 DE Julio de 2023, cita “En la esquina con calle Hierro se encuentra un poste de concreto de la C.F.E. que presenta una inclinación dirigida hacia el multicitado árbol.</w:t>
      </w:r>
    </w:p>
    <w:p w14:paraId="54E0AA4F" w14:textId="3E15EABE" w:rsidR="00145BEB" w:rsidRPr="00D04ECE" w:rsidRDefault="00D04ECE" w:rsidP="00D04ECE">
      <w:pPr>
        <w:tabs>
          <w:tab w:val="left" w:pos="284"/>
        </w:tabs>
        <w:spacing w:line="360" w:lineRule="auto"/>
        <w:ind w:left="567" w:right="616"/>
        <w:jc w:val="both"/>
        <w:rPr>
          <w:rFonts w:ascii="Palatino Linotype" w:hAnsi="Palatino Linotype" w:cs="Arial"/>
          <w:b/>
        </w:rPr>
      </w:pPr>
      <w:r>
        <w:rPr>
          <w:rFonts w:ascii="Palatino Linotype" w:hAnsi="Palatino Linotype" w:cs="Arial"/>
        </w:rPr>
        <w:lastRenderedPageBreak/>
        <w:t>Por lo que esta unidad solicitara a</w:t>
      </w:r>
      <w:r w:rsidR="003D5051">
        <w:rPr>
          <w:rFonts w:ascii="Palatino Linotype" w:hAnsi="Palatino Linotype" w:cs="Arial"/>
        </w:rPr>
        <w:t xml:space="preserve"> </w:t>
      </w:r>
      <w:r w:rsidR="00732095">
        <w:rPr>
          <w:rFonts w:ascii="Palatino Linotype" w:hAnsi="Palatino Linotype" w:cs="Arial"/>
        </w:rPr>
        <w:t>la</w:t>
      </w:r>
      <w:r>
        <w:rPr>
          <w:rFonts w:ascii="Palatino Linotype" w:hAnsi="Palatino Linotype" w:cs="Arial"/>
        </w:rPr>
        <w:t>, Comisión Federal de Electricidad lleve a cabo una valoración del estado en que se encuentre el poste “Solicito copia certificada de las gestiones realizadas ante C.F.E. y copia simple de la respuesta de C.F.E.”</w:t>
      </w:r>
    </w:p>
    <w:p w14:paraId="2440077B" w14:textId="77777777" w:rsidR="002234C6" w:rsidRPr="00BC685D" w:rsidRDefault="002234C6" w:rsidP="000F39D1">
      <w:pPr>
        <w:tabs>
          <w:tab w:val="left" w:pos="0"/>
        </w:tabs>
        <w:ind w:right="51"/>
        <w:jc w:val="both"/>
        <w:rPr>
          <w:rFonts w:ascii="Palatino Linotype" w:hAnsi="Palatino Linotype" w:cs="Arial"/>
          <w:i/>
          <w:color w:val="000000" w:themeColor="text1"/>
        </w:rPr>
      </w:pPr>
    </w:p>
    <w:p w14:paraId="503AECEA" w14:textId="2D05EB66" w:rsidR="00A8074F" w:rsidRDefault="00942616" w:rsidP="0016216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E4382">
        <w:rPr>
          <w:rFonts w:ascii="Palatino Linotype" w:eastAsia="Times New Roman" w:hAnsi="Palatino Linotype" w:cs="Arial"/>
          <w:color w:val="000000" w:themeColor="text1"/>
          <w:lang w:val="es-ES"/>
        </w:rPr>
        <w:t>El</w:t>
      </w:r>
      <w:r w:rsidR="00722086" w:rsidRPr="00BE4382">
        <w:rPr>
          <w:rFonts w:ascii="Palatino Linotype" w:eastAsia="Times New Roman" w:hAnsi="Palatino Linotype" w:cs="Arial"/>
          <w:b/>
          <w:color w:val="000000" w:themeColor="text1"/>
          <w:lang w:val="es-ES"/>
        </w:rPr>
        <w:t xml:space="preserve"> </w:t>
      </w:r>
      <w:r w:rsidR="00D04ECE">
        <w:rPr>
          <w:rFonts w:ascii="Palatino Linotype" w:eastAsia="Times New Roman" w:hAnsi="Palatino Linotype" w:cs="Arial"/>
          <w:b/>
          <w:color w:val="000000" w:themeColor="text1"/>
          <w:lang w:val="es-ES"/>
        </w:rPr>
        <w:t>veintinueve</w:t>
      </w:r>
      <w:r w:rsidR="002234C6">
        <w:rPr>
          <w:rFonts w:ascii="Palatino Linotype" w:eastAsia="Times New Roman" w:hAnsi="Palatino Linotype" w:cs="Arial"/>
          <w:b/>
          <w:color w:val="000000" w:themeColor="text1"/>
          <w:lang w:val="es-ES"/>
        </w:rPr>
        <w:t xml:space="preserve"> de septiembre</w:t>
      </w:r>
      <w:r w:rsidR="007D19C5">
        <w:rPr>
          <w:rFonts w:ascii="Palatino Linotype" w:eastAsia="Times New Roman" w:hAnsi="Palatino Linotype" w:cs="Arial"/>
          <w:b/>
          <w:color w:val="000000" w:themeColor="text1"/>
          <w:lang w:val="es-ES"/>
        </w:rPr>
        <w:t xml:space="preserve"> </w:t>
      </w:r>
      <w:r w:rsidR="00BE4382" w:rsidRPr="00BE4382">
        <w:rPr>
          <w:rFonts w:ascii="Palatino Linotype" w:eastAsia="Times New Roman" w:hAnsi="Palatino Linotype" w:cs="Arial"/>
          <w:b/>
          <w:color w:val="000000" w:themeColor="text1"/>
          <w:lang w:val="es-ES"/>
        </w:rPr>
        <w:t>de dos mil veintitrés</w:t>
      </w:r>
      <w:r w:rsidRPr="00BE4382">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42F1CAFF" w14:textId="77777777" w:rsidR="00162166" w:rsidRPr="00162166" w:rsidRDefault="00162166" w:rsidP="00162166">
      <w:pPr>
        <w:pStyle w:val="Prrafodelista"/>
        <w:tabs>
          <w:tab w:val="left" w:pos="0"/>
        </w:tabs>
        <w:spacing w:line="360" w:lineRule="auto"/>
        <w:ind w:left="0" w:right="49"/>
        <w:jc w:val="both"/>
        <w:rPr>
          <w:rFonts w:ascii="Palatino Linotype" w:hAnsi="Palatino Linotype" w:cs="Arial"/>
          <w:i/>
          <w:color w:val="000000" w:themeColor="text1"/>
        </w:rPr>
      </w:pPr>
    </w:p>
    <w:p w14:paraId="0FF685C6" w14:textId="10E44F98" w:rsidR="00942616" w:rsidRPr="007D19C5" w:rsidRDefault="00942616" w:rsidP="00D04ECE">
      <w:pPr>
        <w:pStyle w:val="Prrafodelista"/>
        <w:numPr>
          <w:ilvl w:val="0"/>
          <w:numId w:val="2"/>
        </w:numPr>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BA55B9">
        <w:rPr>
          <w:rStyle w:val="Ttulo2Car"/>
          <w:rFonts w:ascii="Palatino Linotype" w:hAnsi="Palatino Linotype"/>
          <w:b/>
          <w:color w:val="auto"/>
          <w:sz w:val="24"/>
          <w:szCs w:val="24"/>
        </w:rPr>
        <w:t>Acto impugnado</w:t>
      </w:r>
      <w:bookmarkEnd w:id="3"/>
      <w:r w:rsidRPr="00BA55B9">
        <w:rPr>
          <w:rStyle w:val="Ttulo2Car"/>
          <w:rFonts w:ascii="Palatino Linotype" w:hAnsi="Palatino Linotype"/>
          <w:b/>
          <w:color w:val="000000" w:themeColor="text1"/>
          <w:sz w:val="24"/>
          <w:szCs w:val="24"/>
        </w:rPr>
        <w:t>:</w:t>
      </w:r>
      <w:r w:rsidRPr="00BA55B9">
        <w:rPr>
          <w:rStyle w:val="Ttulo2Car"/>
          <w:rFonts w:ascii="Palatino Linotype" w:hAnsi="Palatino Linotype"/>
          <w:b/>
          <w:i/>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7133EF" w:rsidRPr="00E33519">
        <w:rPr>
          <w:rStyle w:val="Ttulo2Car"/>
          <w:rFonts w:ascii="Palatino Linotype" w:hAnsi="Palatino Linotype"/>
          <w:i/>
          <w:color w:val="000000" w:themeColor="text1"/>
          <w:sz w:val="24"/>
          <w:szCs w:val="24"/>
        </w:rPr>
        <w:t>“</w:t>
      </w:r>
      <w:r w:rsidR="00D04ECE" w:rsidRPr="00D04ECE">
        <w:rPr>
          <w:rStyle w:val="Ttulo2Car"/>
          <w:rFonts w:ascii="Palatino Linotype" w:hAnsi="Palatino Linotype"/>
          <w:i/>
          <w:color w:val="000000" w:themeColor="text1"/>
          <w:sz w:val="24"/>
          <w:szCs w:val="24"/>
        </w:rPr>
        <w:t xml:space="preserve">Ingrese por Oficialía de partes escrito con fecha 17 de julio de 2023, que se le asigno el número de folio 011601 (acuse de recibo 18 de julio de 2023, 14:39 </w:t>
      </w:r>
      <w:proofErr w:type="spellStart"/>
      <w:r w:rsidR="00D04ECE" w:rsidRPr="00D04ECE">
        <w:rPr>
          <w:rStyle w:val="Ttulo2Car"/>
          <w:rFonts w:ascii="Palatino Linotype" w:hAnsi="Palatino Linotype"/>
          <w:i/>
          <w:color w:val="000000" w:themeColor="text1"/>
          <w:sz w:val="24"/>
          <w:szCs w:val="24"/>
        </w:rPr>
        <w:t>hrs</w:t>
      </w:r>
      <w:proofErr w:type="spellEnd"/>
      <w:r w:rsidR="00D04ECE" w:rsidRPr="00D04ECE">
        <w:rPr>
          <w:rStyle w:val="Ttulo2Car"/>
          <w:rFonts w:ascii="Palatino Linotype" w:hAnsi="Palatino Linotype"/>
          <w:i/>
          <w:color w:val="000000" w:themeColor="text1"/>
          <w:sz w:val="24"/>
          <w:szCs w:val="24"/>
        </w:rPr>
        <w:t xml:space="preserve">.), por lo que solicito una COPIA CERTIFICADA de la respuesta otorgada por el H. Ayuntamiento de Ecatepec de Morelos. </w:t>
      </w:r>
      <w:r w:rsidR="006A0288" w:rsidRPr="007D19C5">
        <w:rPr>
          <w:rFonts w:ascii="Palatino Linotype" w:eastAsiaTheme="majorEastAsia" w:hAnsi="Palatino Linotype" w:cstheme="majorBidi"/>
          <w:i/>
          <w:color w:val="000000" w:themeColor="text1"/>
        </w:rPr>
        <w:t>Sic)</w:t>
      </w:r>
    </w:p>
    <w:p w14:paraId="7F76B7BF" w14:textId="03E2E620" w:rsidR="00942616" w:rsidRPr="00F84C98" w:rsidRDefault="004F003E" w:rsidP="004F003E">
      <w:pPr>
        <w:pStyle w:val="Prrafodelista"/>
        <w:tabs>
          <w:tab w:val="left" w:pos="7020"/>
        </w:tabs>
        <w:spacing w:line="360" w:lineRule="auto"/>
        <w:ind w:left="1134"/>
        <w:jc w:val="both"/>
        <w:rPr>
          <w:rStyle w:val="Ttulo2Car"/>
          <w:rFonts w:ascii="Palatino Linotype" w:hAnsi="Palatino Linotype"/>
          <w:i/>
          <w:color w:val="000000" w:themeColor="text1"/>
          <w:sz w:val="24"/>
          <w:szCs w:val="24"/>
        </w:rPr>
      </w:pPr>
      <w:r w:rsidRPr="00F84C98">
        <w:rPr>
          <w:rStyle w:val="Ttulo2Car"/>
          <w:rFonts w:ascii="Palatino Linotype" w:hAnsi="Palatino Linotype"/>
          <w:i/>
          <w:color w:val="000000" w:themeColor="text1"/>
          <w:sz w:val="24"/>
          <w:szCs w:val="24"/>
        </w:rPr>
        <w:tab/>
      </w:r>
    </w:p>
    <w:p w14:paraId="08740AC8" w14:textId="4C68E696" w:rsidR="00942616" w:rsidRPr="00162166" w:rsidRDefault="00942616" w:rsidP="00D04ECE">
      <w:pPr>
        <w:pStyle w:val="Prrafodelista"/>
        <w:numPr>
          <w:ilvl w:val="0"/>
          <w:numId w:val="2"/>
        </w:numPr>
        <w:jc w:val="both"/>
        <w:rPr>
          <w:rFonts w:ascii="Palatino Linotype" w:eastAsia="Times New Roman" w:hAnsi="Palatino Linotype" w:cs="Times New Roman"/>
          <w:i/>
          <w:lang w:val="es-MX" w:eastAsia="es-MX"/>
        </w:rPr>
      </w:pPr>
      <w:bookmarkStart w:id="127" w:name="_Toc53584977"/>
      <w:bookmarkStart w:id="128" w:name="_Toc60925404"/>
      <w:bookmarkStart w:id="129" w:name="_Toc81364834"/>
      <w:bookmarkStart w:id="130" w:name="_Toc81390611"/>
      <w:bookmarkStart w:id="131" w:name="_Toc82611034"/>
      <w:bookmarkStart w:id="132" w:name="_Toc83128577"/>
      <w:r w:rsidRPr="007133EF">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7133EF">
        <w:rPr>
          <w:rFonts w:ascii="Palatino Linotype" w:hAnsi="Palatino Linotype"/>
          <w:b/>
          <w:color w:val="000000" w:themeColor="text1"/>
        </w:rPr>
        <w:t xml:space="preserve"> </w:t>
      </w:r>
      <w:r w:rsidR="00162166" w:rsidRPr="00162166">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D04ECE" w:rsidRPr="00D04ECE">
        <w:rPr>
          <w:rFonts w:ascii="Palatino Linotype" w:hAnsi="Palatino Linotype"/>
          <w:i/>
          <w:color w:val="000000" w:themeColor="text1"/>
        </w:rPr>
        <w:t xml:space="preserve">No se ha llevado a cabo la NUEVA VALORACION DE RIESGO (Dirección de Protección Civil y Bomberos) solicitada al Municipio de Ecatepec de Morelos, mediante escrito entregado en Oficialía de partes con fecha 17 de julio de 2023, que se le asigno el número de folio 011601 (acuse de recibo 18 de julio de 2023, 14:39 </w:t>
      </w:r>
      <w:proofErr w:type="spellStart"/>
      <w:r w:rsidR="00D04ECE" w:rsidRPr="00D04ECE">
        <w:rPr>
          <w:rFonts w:ascii="Palatino Linotype" w:hAnsi="Palatino Linotype"/>
          <w:i/>
          <w:color w:val="000000" w:themeColor="text1"/>
        </w:rPr>
        <w:t>hrs</w:t>
      </w:r>
      <w:proofErr w:type="spellEnd"/>
      <w:r w:rsidR="00D04ECE" w:rsidRPr="00D04ECE">
        <w:rPr>
          <w:rFonts w:ascii="Palatino Linotype" w:hAnsi="Palatino Linotype"/>
          <w:i/>
          <w:color w:val="000000" w:themeColor="text1"/>
        </w:rPr>
        <w:t>.). Les agradeceré se atienda de manera INTEGRAL lo solicitado. Solicito una respuesta COMPLETA al Municipio de Ecatepec de Morelos, que incluya a la Dirección de Medio Ambiente y Ecología.</w:t>
      </w:r>
      <w:r w:rsidR="00162166" w:rsidRPr="00162166">
        <w:rPr>
          <w:rFonts w:ascii="Palatino Linotype" w:hAnsi="Palatino Linotype"/>
          <w:i/>
          <w:color w:val="000000"/>
        </w:rPr>
        <w:t>”</w:t>
      </w:r>
      <w:r w:rsidR="00162166" w:rsidRPr="00162166">
        <w:rPr>
          <w:rFonts w:ascii="Palatino Linotype" w:hAnsi="Palatino Linotype"/>
          <w:i/>
          <w:color w:val="000000" w:themeColor="text1"/>
        </w:rPr>
        <w:t xml:space="preserve"> </w:t>
      </w:r>
      <w:r w:rsidR="006A0288" w:rsidRPr="00162166">
        <w:rPr>
          <w:rFonts w:ascii="Palatino Linotype" w:hAnsi="Palatino Linotype"/>
          <w:i/>
          <w:color w:val="000000" w:themeColor="text1"/>
        </w:rPr>
        <w:t>(Sic)</w:t>
      </w:r>
    </w:p>
    <w:p w14:paraId="6E30BCE0" w14:textId="77777777" w:rsidR="00162166" w:rsidRPr="00162166" w:rsidRDefault="00162166" w:rsidP="00162166">
      <w:pPr>
        <w:pStyle w:val="Prrafodelista"/>
        <w:rPr>
          <w:rFonts w:ascii="Palatino Linotype" w:eastAsia="Times New Roman" w:hAnsi="Palatino Linotype" w:cs="Times New Roman"/>
          <w:i/>
          <w:lang w:val="es-MX" w:eastAsia="es-MX"/>
        </w:rPr>
      </w:pPr>
    </w:p>
    <w:p w14:paraId="66CE5FD0" w14:textId="77777777" w:rsidR="00942616" w:rsidRPr="00F84C98" w:rsidRDefault="00942616" w:rsidP="00942616">
      <w:pPr>
        <w:spacing w:line="360" w:lineRule="auto"/>
        <w:rPr>
          <w:rFonts w:ascii="Palatino Linotype" w:hAnsi="Palatino Linotype"/>
          <w:i/>
          <w:color w:val="000000" w:themeColor="text1"/>
        </w:rPr>
      </w:pPr>
    </w:p>
    <w:p w14:paraId="163EA181" w14:textId="5CC36A90" w:rsidR="00942616" w:rsidRPr="00D04ECE" w:rsidRDefault="00942616" w:rsidP="00942616">
      <w:pPr>
        <w:pStyle w:val="Prrafodelista"/>
        <w:numPr>
          <w:ilvl w:val="0"/>
          <w:numId w:val="1"/>
        </w:numPr>
        <w:spacing w:line="360" w:lineRule="auto"/>
        <w:ind w:left="0" w:firstLine="0"/>
        <w:jc w:val="both"/>
        <w:rPr>
          <w:rFonts w:ascii="Palatino Linotype" w:hAnsi="Palatino Linotype"/>
          <w:i/>
        </w:rPr>
      </w:pPr>
      <w:r w:rsidRPr="00F84C98">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D04ECE">
        <w:rPr>
          <w:rFonts w:ascii="Palatino Linotype" w:eastAsia="Calibri" w:hAnsi="Palatino Linotype" w:cs="Arial"/>
          <w:b/>
          <w:bCs/>
          <w:lang w:val="es-ES"/>
        </w:rPr>
        <w:t>dos de octubre de dos mil veintitrés</w:t>
      </w:r>
      <w:r w:rsidR="00766C6A" w:rsidRPr="00162166">
        <w:rPr>
          <w:rFonts w:ascii="Palatino Linotype" w:eastAsia="Calibri" w:hAnsi="Palatino Linotype" w:cs="Arial"/>
          <w:b/>
          <w:bCs/>
          <w:lang w:val="es-ES"/>
        </w:rPr>
        <w:t>,</w:t>
      </w:r>
      <w:r w:rsidRPr="00162166">
        <w:rPr>
          <w:rFonts w:ascii="Palatino Linotype" w:eastAsia="Calibri" w:hAnsi="Palatino Linotype" w:cs="Arial"/>
          <w:lang w:val="es-ES"/>
        </w:rPr>
        <w:t xml:space="preserve"> puso a disposición de las partes el expediente</w:t>
      </w:r>
      <w:r w:rsidRPr="00F84C98">
        <w:rPr>
          <w:rFonts w:ascii="Palatino Linotype" w:eastAsia="Calibri" w:hAnsi="Palatino Linotype" w:cs="Arial"/>
          <w:lang w:val="es-ES"/>
        </w:rPr>
        <w:t xml:space="preserve"> electrónico </w:t>
      </w:r>
      <w:r w:rsidRPr="00F84C98">
        <w:rPr>
          <w:rFonts w:ascii="Palatino Linotype" w:eastAsia="Calibri" w:hAnsi="Palatino Linotype" w:cs="Arial"/>
        </w:rPr>
        <w:t xml:space="preserve">vía </w:t>
      </w:r>
      <w:r w:rsidRPr="00F84C98">
        <w:rPr>
          <w:rFonts w:ascii="Palatino Linotype" w:eastAsia="Calibri" w:hAnsi="Palatino Linotype" w:cs="Arial"/>
          <w:b/>
          <w:lang w:val="es-ES"/>
        </w:rPr>
        <w:t xml:space="preserve">SAIMEX </w:t>
      </w:r>
      <w:r w:rsidRPr="00F84C98">
        <w:rPr>
          <w:rFonts w:ascii="Palatino Linotype" w:eastAsia="Calibri" w:hAnsi="Palatino Linotype" w:cs="Arial"/>
          <w:lang w:val="es-ES"/>
        </w:rPr>
        <w:t xml:space="preserve">a efecto de que en un plazo máximo de siete días manifestaran lo que a su derecho conviniera, ofrecieran pruebas y alegatos según </w:t>
      </w:r>
      <w:r w:rsidRPr="00F84C98">
        <w:rPr>
          <w:rFonts w:ascii="Palatino Linotype" w:eastAsia="Calibri" w:hAnsi="Palatino Linotype" w:cs="Arial"/>
          <w:lang w:val="es-ES"/>
        </w:rPr>
        <w:lastRenderedPageBreak/>
        <w:t xml:space="preserve">corresponda a los casos concretos, y el </w:t>
      </w:r>
      <w:r w:rsidRPr="00F84C98">
        <w:rPr>
          <w:rFonts w:ascii="Palatino Linotype" w:eastAsia="Calibri" w:hAnsi="Palatino Linotype" w:cs="Arial"/>
          <w:b/>
          <w:lang w:val="es-ES"/>
        </w:rPr>
        <w:t>SUJETO OBLIGADO</w:t>
      </w:r>
      <w:r w:rsidR="00296EA1" w:rsidRPr="00F84C98">
        <w:rPr>
          <w:rFonts w:ascii="Palatino Linotype" w:eastAsia="Calibri" w:hAnsi="Palatino Linotype" w:cs="Arial"/>
          <w:lang w:val="es-ES"/>
        </w:rPr>
        <w:t xml:space="preserve"> presentara</w:t>
      </w:r>
      <w:r w:rsidRPr="00F84C98">
        <w:rPr>
          <w:rFonts w:ascii="Palatino Linotype" w:eastAsia="Calibri" w:hAnsi="Palatino Linotype" w:cs="Arial"/>
          <w:lang w:val="es-ES"/>
        </w:rPr>
        <w:t xml:space="preserve"> el Informe Justificado procedente.</w:t>
      </w:r>
    </w:p>
    <w:p w14:paraId="4FDC014F" w14:textId="77777777" w:rsidR="00D04ECE" w:rsidRPr="00430DF4" w:rsidRDefault="00D04ECE" w:rsidP="00D04ECE">
      <w:pPr>
        <w:pStyle w:val="Prrafodelista"/>
        <w:spacing w:line="360" w:lineRule="auto"/>
        <w:ind w:left="0"/>
        <w:jc w:val="both"/>
        <w:rPr>
          <w:rFonts w:ascii="Palatino Linotype" w:hAnsi="Palatino Linotype"/>
          <w:i/>
        </w:rPr>
      </w:pPr>
    </w:p>
    <w:p w14:paraId="4AD46D62" w14:textId="109BE17D" w:rsidR="00D04ECE" w:rsidRPr="00E60378" w:rsidRDefault="00D04ECE" w:rsidP="00D04ECE">
      <w:pPr>
        <w:numPr>
          <w:ilvl w:val="0"/>
          <w:numId w:val="1"/>
        </w:numPr>
        <w:tabs>
          <w:tab w:val="left" w:pos="284"/>
        </w:tabs>
        <w:spacing w:before="240" w:after="240" w:line="360" w:lineRule="auto"/>
        <w:ind w:left="0" w:firstLine="0"/>
        <w:contextualSpacing/>
        <w:jc w:val="both"/>
        <w:rPr>
          <w:rFonts w:ascii="Palatino Linotype" w:hAnsi="Palatino Linotype" w:cs="Arial"/>
          <w:bCs/>
        </w:rPr>
      </w:pPr>
      <w:r>
        <w:rPr>
          <w:rFonts w:ascii="Palatino Linotype" w:eastAsia="Palatino Linotype" w:hAnsi="Palatino Linotype" w:cs="Palatino Linotype"/>
        </w:rPr>
        <w:t>E</w:t>
      </w:r>
      <w:r w:rsidR="00430DF4">
        <w:rPr>
          <w:rFonts w:ascii="Palatino Linotype" w:eastAsia="Palatino Linotype" w:hAnsi="Palatino Linotype" w:cs="Palatino Linotype"/>
        </w:rPr>
        <w:t xml:space="preserve">l </w:t>
      </w:r>
      <w:r w:rsidR="00430DF4">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0B0353">
        <w:rPr>
          <w:rFonts w:ascii="Palatino Linotype" w:hAnsi="Palatino Linotype"/>
          <w:color w:val="000000"/>
        </w:rPr>
        <w:t>Rindió informe justificado en</w:t>
      </w:r>
      <w:r>
        <w:rPr>
          <w:rFonts w:ascii="Palatino Linotype" w:hAnsi="Palatino Linotype"/>
          <w:color w:val="000000"/>
        </w:rPr>
        <w:t xml:space="preserve"> fecha treinta (30) de octubre de 2023, mismo que fue notificado en fecha quince de Julio de dos mil veinti</w:t>
      </w:r>
      <w:r w:rsidR="00A06CA5">
        <w:rPr>
          <w:rFonts w:ascii="Palatino Linotype" w:hAnsi="Palatino Linotype"/>
          <w:color w:val="000000"/>
        </w:rPr>
        <w:t>cuatro</w:t>
      </w:r>
      <w:r>
        <w:rPr>
          <w:rFonts w:ascii="Palatino Linotype" w:hAnsi="Palatino Linotype"/>
          <w:color w:val="000000"/>
        </w:rPr>
        <w:t xml:space="preserve"> al recurrente,</w:t>
      </w:r>
      <w:r>
        <w:rPr>
          <w:rFonts w:ascii="Palatino Linotype" w:hAnsi="Palatino Linotype" w:cs="Arial"/>
          <w:bCs/>
        </w:rPr>
        <w:t xml:space="preserve"> el cual contiene</w:t>
      </w:r>
      <w:r>
        <w:rPr>
          <w:rFonts w:ascii="Palatino Linotype" w:hAnsi="Palatino Linotype"/>
          <w:color w:val="000000"/>
        </w:rPr>
        <w:t xml:space="preserve"> el</w:t>
      </w:r>
      <w:r w:rsidRPr="000B0353">
        <w:rPr>
          <w:rFonts w:ascii="Palatino Linotype" w:hAnsi="Palatino Linotype"/>
          <w:color w:val="000000"/>
        </w:rPr>
        <w:t xml:space="preserve"> siguiente archivo</w:t>
      </w:r>
      <w:r>
        <w:rPr>
          <w:rFonts w:ascii="Palatino Linotype" w:hAnsi="Palatino Linotype"/>
          <w:color w:val="000000"/>
        </w:rPr>
        <w:t>:</w:t>
      </w:r>
    </w:p>
    <w:p w14:paraId="2E6D1DB2" w14:textId="77777777" w:rsidR="009320FF" w:rsidRDefault="009320FF" w:rsidP="009320FF">
      <w:pPr>
        <w:pStyle w:val="Sinespaciado"/>
        <w:ind w:left="705"/>
        <w:jc w:val="both"/>
        <w:rPr>
          <w:rFonts w:ascii="Palatino Linotype" w:eastAsia="Palatino Linotype" w:hAnsi="Palatino Linotype"/>
          <w:b/>
          <w:i/>
        </w:rPr>
      </w:pPr>
    </w:p>
    <w:p w14:paraId="6B28A20B" w14:textId="77777777" w:rsidR="00A06CA5" w:rsidRPr="00A06CA5" w:rsidRDefault="00A06CA5" w:rsidP="00A06CA5">
      <w:pPr>
        <w:pStyle w:val="Prrafodelista"/>
        <w:numPr>
          <w:ilvl w:val="0"/>
          <w:numId w:val="2"/>
        </w:numPr>
        <w:tabs>
          <w:tab w:val="left" w:pos="284"/>
        </w:tabs>
        <w:spacing w:line="360" w:lineRule="auto"/>
        <w:ind w:right="616"/>
        <w:jc w:val="both"/>
        <w:rPr>
          <w:rFonts w:ascii="Palatino Linotype" w:hAnsi="Palatino Linotype" w:cs="Arial"/>
        </w:rPr>
      </w:pPr>
      <w:r>
        <w:rPr>
          <w:rFonts w:ascii="Palatino Linotype" w:eastAsia="Palatino Linotype" w:hAnsi="Palatino Linotype"/>
          <w:b/>
          <w:i/>
        </w:rPr>
        <w:t>R-R-06593-23</w:t>
      </w:r>
      <w:r w:rsidR="007D19C5" w:rsidRPr="007D19C5">
        <w:rPr>
          <w:rFonts w:ascii="Palatino Linotype" w:hAnsi="Palatino Linotype"/>
          <w:b/>
          <w:i/>
        </w:rPr>
        <w:t>.pdf</w:t>
      </w:r>
      <w:r w:rsidR="00430DF4">
        <w:rPr>
          <w:rFonts w:ascii="Palatino Linotype" w:hAnsi="Palatino Linotype"/>
          <w:b/>
          <w:i/>
        </w:rPr>
        <w:t xml:space="preserve">: </w:t>
      </w:r>
      <w:r>
        <w:rPr>
          <w:rFonts w:ascii="Palatino Linotype" w:hAnsi="Palatino Linotype"/>
          <w:b/>
          <w:i/>
        </w:rPr>
        <w:t xml:space="preserve"> </w:t>
      </w:r>
    </w:p>
    <w:p w14:paraId="4807B7F2" w14:textId="16E48243" w:rsidR="00A06CA5" w:rsidRDefault="00C77252"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1.- </w:t>
      </w:r>
      <w:r w:rsidR="00A06CA5" w:rsidRPr="00A06CA5">
        <w:rPr>
          <w:rFonts w:ascii="Palatino Linotype" w:hAnsi="Palatino Linotype" w:cs="Arial"/>
        </w:rPr>
        <w:t xml:space="preserve">Oficio suscrito por Lic. Brianda Eunice </w:t>
      </w:r>
      <w:proofErr w:type="spellStart"/>
      <w:r w:rsidR="00A06CA5" w:rsidRPr="00A06CA5">
        <w:rPr>
          <w:rFonts w:ascii="Palatino Linotype" w:hAnsi="Palatino Linotype" w:cs="Arial"/>
        </w:rPr>
        <w:t>Iberri</w:t>
      </w:r>
      <w:proofErr w:type="spellEnd"/>
      <w:r w:rsidR="00A06CA5" w:rsidRPr="00A06CA5">
        <w:rPr>
          <w:rFonts w:ascii="Palatino Linotype" w:hAnsi="Palatino Linotype" w:cs="Arial"/>
        </w:rPr>
        <w:t xml:space="preserve"> Estrada Titular de la Unidad de Transparencia dirigida al  Solicitante, mediante el cual informa que el Ayuntamiento de Ecatepec de Morelos hace de su conocimiento la respuesta emitida por, </w:t>
      </w:r>
      <w:r w:rsidR="00A06CA5" w:rsidRPr="00A06CA5">
        <w:rPr>
          <w:rFonts w:ascii="Palatino Linotype" w:hAnsi="Palatino Linotype" w:cs="Arial"/>
          <w:b/>
        </w:rPr>
        <w:t>Dirección de Protección Civil y Bomberos,</w:t>
      </w:r>
      <w:r w:rsidR="00A06CA5" w:rsidRPr="00A06CA5">
        <w:rPr>
          <w:rFonts w:ascii="Palatino Linotype" w:hAnsi="Palatino Linotype" w:cs="Arial"/>
        </w:rPr>
        <w:t xml:space="preserve"> la cual se anexa al presente en formato PDF. </w:t>
      </w:r>
    </w:p>
    <w:p w14:paraId="18954401" w14:textId="77777777" w:rsidR="00A06CA5" w:rsidRDefault="00A06CA5" w:rsidP="00A06CA5">
      <w:pPr>
        <w:pStyle w:val="Prrafodelista"/>
        <w:tabs>
          <w:tab w:val="left" w:pos="284"/>
        </w:tabs>
        <w:spacing w:line="360" w:lineRule="auto"/>
        <w:ind w:left="502" w:right="616"/>
        <w:jc w:val="both"/>
        <w:rPr>
          <w:rFonts w:ascii="Palatino Linotype" w:hAnsi="Palatino Linotype" w:cs="Arial"/>
        </w:rPr>
      </w:pPr>
    </w:p>
    <w:p w14:paraId="315E9841" w14:textId="3E9CF945" w:rsidR="00A06CA5" w:rsidRDefault="00C77252"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2.- </w:t>
      </w:r>
      <w:r w:rsidR="00A06CA5">
        <w:rPr>
          <w:rFonts w:ascii="Palatino Linotype" w:hAnsi="Palatino Linotype" w:cs="Arial"/>
        </w:rPr>
        <w:t xml:space="preserve">Oficio suscrito por COMANDANTE JESÚS MIRANDA CÁRDENAS Director de la Dirección de Protección Civil y Bomberos de Ecatepec de Morelos  dirigido a la </w:t>
      </w:r>
      <w:r w:rsidR="00A06CA5" w:rsidRPr="00A06CA5">
        <w:rPr>
          <w:rFonts w:ascii="Palatino Linotype" w:hAnsi="Palatino Linotype" w:cs="Arial"/>
        </w:rPr>
        <w:t>LIC. BRIANDA EUNICE IBERRI ESTRADA TITULAR DE LA UNIDAD DE TRANSPARENCIA</w:t>
      </w:r>
      <w:r w:rsidR="00A06CA5">
        <w:rPr>
          <w:rFonts w:ascii="Palatino Linotype" w:hAnsi="Palatino Linotype" w:cs="Arial"/>
        </w:rPr>
        <w:t xml:space="preserve"> DEL H. AYUNATAMIENTO DE ECATEPEC DE MORELOS  en donde hace referencia a las RAZONES O MOTIV</w:t>
      </w:r>
      <w:r w:rsidR="00A10A5B">
        <w:rPr>
          <w:rFonts w:ascii="Palatino Linotype" w:hAnsi="Palatino Linotype" w:cs="Arial"/>
        </w:rPr>
        <w:t xml:space="preserve">OS DE LA INCONFORMIDAD  “.. </w:t>
      </w:r>
      <w:r w:rsidR="00A06CA5">
        <w:rPr>
          <w:rFonts w:ascii="Palatino Linotype" w:hAnsi="Palatino Linotype" w:cs="Arial"/>
        </w:rPr>
        <w:t xml:space="preserve">referente a la VALORACION DE RIESGO, HA SIDO CONTESTADA SU PETICIÓN EN TIEMPO Y FROMA, DE ACUERDO A LAS ATRIBUCIONES QUE SE ENCUENTRAN DENTRO DE LA DIRECCIÓN DE PROTECCIÓN CIVIL Y BOMBEROS QUE </w:t>
      </w:r>
      <w:r w:rsidR="00A06CA5">
        <w:rPr>
          <w:rFonts w:ascii="Palatino Linotype" w:hAnsi="Palatino Linotype" w:cs="Arial"/>
        </w:rPr>
        <w:lastRenderedPageBreak/>
        <w:t>DIGNAMENTE SE ENCUENTRA A MI CARGO, CON N</w:t>
      </w:r>
      <w:r w:rsidR="003D5051">
        <w:rPr>
          <w:rFonts w:ascii="Palatino Linotype" w:hAnsi="Palatino Linotype" w:cs="Arial"/>
        </w:rPr>
        <w:t xml:space="preserve">o </w:t>
      </w:r>
      <w:r w:rsidR="003D5051" w:rsidRPr="003D5051">
        <w:rPr>
          <w:rFonts w:ascii="Palatino Linotype" w:hAnsi="Palatino Linotype" w:cs="Arial"/>
        </w:rPr>
        <w:t>DE OFICIO DPCB/ECA/1611/2023 de Valoración de Riesgo suscrito por el C. Comandante Jesús Miranda Cárdenas, Director de Protección Civil y Bomberos DE FECHA 13 DE Julio de 2023, cita “En la esquina con calle Hierro se encuentra un poste de concreto de la C.F.E. que presenta una inclinación dirigida hacia el multicitado árbol.</w:t>
      </w:r>
    </w:p>
    <w:p w14:paraId="3FF3CE58" w14:textId="77777777" w:rsidR="003D5051" w:rsidRDefault="003D5051" w:rsidP="00A06CA5">
      <w:pPr>
        <w:pStyle w:val="Prrafodelista"/>
        <w:tabs>
          <w:tab w:val="left" w:pos="284"/>
        </w:tabs>
        <w:spacing w:line="360" w:lineRule="auto"/>
        <w:ind w:left="502" w:right="616"/>
        <w:jc w:val="both"/>
        <w:rPr>
          <w:rFonts w:ascii="Palatino Linotype" w:hAnsi="Palatino Linotype" w:cs="Arial"/>
        </w:rPr>
      </w:pPr>
    </w:p>
    <w:p w14:paraId="073FEC1A" w14:textId="56C141B8" w:rsidR="003D5051" w:rsidRDefault="003D5051"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Sin embargo, para poder realizar otra Valoración de Riesgo, le solicito de la manera más atenta, haga llegar su petición, en base al Art. 8 Los funcionarios y empleados públicos respetarán el ejercicio del derecho de petición, siempre que esté se formule por escrito, de manera pacífica y respetuosa, pero en materia política solo podrán hacer uso de ese derechos los ciudadanos de la República.</w:t>
      </w:r>
    </w:p>
    <w:p w14:paraId="1E3857F8" w14:textId="7DBAD141" w:rsidR="003D5051" w:rsidRDefault="003D5051"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Por lo que esta unidad solicito a la Comisión Federal de Electricidad lleve a cabo una valoración del estado en que se encuentra el poste hexagonal de concreto armado que se encuentra en la esquina que forman las Calles Hierro y 12 de la Colonia Rustica Xalostoc (19.52532-99.07123), mediante los oficios DPCB7ECA/1758/2023 de fecha 01/08/2023 y DPCB/ECA/2391/2023 de fecha 03/10/2023 </w:t>
      </w:r>
      <w:r w:rsidR="00141DD4">
        <w:rPr>
          <w:rFonts w:ascii="Palatino Linotype" w:hAnsi="Palatino Linotype" w:cs="Arial"/>
        </w:rPr>
        <w:t>(se</w:t>
      </w:r>
      <w:r>
        <w:rPr>
          <w:rFonts w:ascii="Palatino Linotype" w:hAnsi="Palatino Linotype" w:cs="Arial"/>
        </w:rPr>
        <w:t xml:space="preserve"> anexa copia simple)</w:t>
      </w:r>
      <w:r w:rsidR="00C77252">
        <w:rPr>
          <w:rFonts w:ascii="Palatino Linotype" w:hAnsi="Palatino Linotype" w:cs="Arial"/>
        </w:rPr>
        <w:t>”</w:t>
      </w:r>
    </w:p>
    <w:p w14:paraId="4F0323AF" w14:textId="77777777" w:rsidR="003D5051" w:rsidRDefault="003D5051" w:rsidP="00A06CA5">
      <w:pPr>
        <w:pStyle w:val="Prrafodelista"/>
        <w:tabs>
          <w:tab w:val="left" w:pos="284"/>
        </w:tabs>
        <w:spacing w:line="360" w:lineRule="auto"/>
        <w:ind w:left="502" w:right="616"/>
        <w:jc w:val="both"/>
        <w:rPr>
          <w:rFonts w:ascii="Palatino Linotype" w:hAnsi="Palatino Linotype" w:cs="Arial"/>
        </w:rPr>
      </w:pPr>
    </w:p>
    <w:p w14:paraId="467CC35F" w14:textId="0789EE75" w:rsidR="003D5051" w:rsidRDefault="00C77252"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3.- </w:t>
      </w:r>
      <w:r w:rsidR="003D5051">
        <w:rPr>
          <w:rFonts w:ascii="Palatino Linotype" w:hAnsi="Palatino Linotype" w:cs="Arial"/>
        </w:rPr>
        <w:t xml:space="preserve">Oficio suscrito por COMANDADNTE JESÚS MIRANDA CÁRDENAS DIRECTOR DE PROTECCIÓN CIVIL Y BOMBEROS dirigido al ING AARÓN LÓPEZ HERNÁNDEZ SUPERINTENDENTE ZONA AZTECA VALLE DEL MAÍZ Y VALLE YANG TSE VALLE DE </w:t>
      </w:r>
      <w:r w:rsidR="003D5051">
        <w:rPr>
          <w:rFonts w:ascii="Palatino Linotype" w:hAnsi="Palatino Linotype" w:cs="Arial"/>
        </w:rPr>
        <w:lastRenderedPageBreak/>
        <w:t xml:space="preserve">ARAGÓN 1ERA SECCIÓN NEZAHUALCOYOTL, ESTADO DE MÉXICO </w:t>
      </w:r>
      <w:r w:rsidR="00EC17F4">
        <w:rPr>
          <w:rFonts w:ascii="Palatino Linotype" w:hAnsi="Palatino Linotype" w:cs="Arial"/>
        </w:rPr>
        <w:t>mediante el cual le solicita informa a la Dirección , un informe sobre la valoración del estado en que se encuentra el poste hexagonal de concreto armado que se encuentra en la esquina que forman las Calles Hierro y 12 de la Colonia Rustica Xalostoc (19.52532-99.07123).Lo anterior obedece a que la Unidad de Transparencia de este Ayuntamiento solicita copia certificada de la gestión realizada ante C.F.E  y copia certificad de la respuesta a esta gestión.</w:t>
      </w:r>
    </w:p>
    <w:p w14:paraId="66CC305C" w14:textId="77777777" w:rsidR="00EC17F4" w:rsidRDefault="00EC17F4" w:rsidP="00A06CA5">
      <w:pPr>
        <w:pStyle w:val="Prrafodelista"/>
        <w:tabs>
          <w:tab w:val="left" w:pos="284"/>
        </w:tabs>
        <w:spacing w:line="360" w:lineRule="auto"/>
        <w:ind w:left="502" w:right="616"/>
        <w:jc w:val="both"/>
        <w:rPr>
          <w:rFonts w:ascii="Palatino Linotype" w:hAnsi="Palatino Linotype" w:cs="Arial"/>
        </w:rPr>
      </w:pPr>
    </w:p>
    <w:p w14:paraId="42682ADD" w14:textId="7FF76DAB" w:rsidR="00EC17F4" w:rsidRDefault="00C77252" w:rsidP="00A06CA5">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4.- </w:t>
      </w:r>
      <w:r w:rsidR="00EC17F4">
        <w:rPr>
          <w:rFonts w:ascii="Palatino Linotype" w:hAnsi="Palatino Linotype" w:cs="Arial"/>
        </w:rPr>
        <w:t xml:space="preserve">Oficio suscrito por </w:t>
      </w:r>
      <w:r w:rsidR="00EC17F4" w:rsidRPr="00EC17F4">
        <w:rPr>
          <w:rFonts w:ascii="Palatino Linotype" w:hAnsi="Palatino Linotype" w:cs="Arial"/>
        </w:rPr>
        <w:t>COMANDADNTE JESÚS MIRANDA CÁRDENAS DIRECTOR DE PROTECCIÓN CIVIL Y BOMBEROS dirigido al ING AARÓN LÓPEZ HERNÁNDEZ SUPERINTENDENTE ZONA AZTECA VALLE DEL MAÍZ Y VALLE YANG TSE VALLE DE ARAGÓN 1ERA SECCIÓN NEZAHUALCOYOTL, ESTADO DE MÉXICO</w:t>
      </w:r>
      <w:r w:rsidR="00EC17F4">
        <w:rPr>
          <w:rFonts w:ascii="Palatino Linotype" w:hAnsi="Palatino Linotype" w:cs="Arial"/>
        </w:rPr>
        <w:t xml:space="preserve"> medite el cual “…le solicita girar sus instrucciones para valorar un poste hexagonal de concreto armado que presenta un desplome del 4% con relación a su altura, esta poste se encuentra en la esquina que forman las Calles Hierro y 12 de la Coloni</w:t>
      </w:r>
      <w:r w:rsidR="00101965">
        <w:rPr>
          <w:rFonts w:ascii="Palatino Linotype" w:hAnsi="Palatino Linotype" w:cs="Arial"/>
        </w:rPr>
        <w:t>a</w:t>
      </w:r>
      <w:r w:rsidR="00EC17F4">
        <w:rPr>
          <w:rFonts w:ascii="Palatino Linotype" w:hAnsi="Palatino Linotype" w:cs="Arial"/>
        </w:rPr>
        <w:t xml:space="preserve"> Rustica Xalostoc 819.52532-99.07123)…”</w:t>
      </w:r>
    </w:p>
    <w:p w14:paraId="6A92D93B" w14:textId="77777777" w:rsidR="00EC17F4" w:rsidRDefault="00EC17F4" w:rsidP="00A06CA5">
      <w:pPr>
        <w:pStyle w:val="Prrafodelista"/>
        <w:tabs>
          <w:tab w:val="left" w:pos="284"/>
        </w:tabs>
        <w:spacing w:line="360" w:lineRule="auto"/>
        <w:ind w:left="502" w:right="616"/>
        <w:jc w:val="both"/>
        <w:rPr>
          <w:rFonts w:ascii="Palatino Linotype" w:hAnsi="Palatino Linotype" w:cs="Arial"/>
        </w:rPr>
      </w:pPr>
    </w:p>
    <w:p w14:paraId="6F90A23F" w14:textId="5D557459" w:rsidR="00EC17F4" w:rsidRPr="00C77252" w:rsidRDefault="00C77252" w:rsidP="00C77252">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5.- </w:t>
      </w:r>
      <w:r w:rsidR="00EC17F4">
        <w:rPr>
          <w:rFonts w:ascii="Palatino Linotype" w:hAnsi="Palatino Linotype" w:cs="Arial"/>
        </w:rPr>
        <w:t xml:space="preserve">Oficio suscrito por BIOL. LESLIE ELISA NAVA FLORES DIRECTORA DE MEDIO AMBIENTE Y ECOLOGÓ dirigido a </w:t>
      </w:r>
      <w:r w:rsidR="00EC17F4" w:rsidRPr="00A06CA5">
        <w:rPr>
          <w:rFonts w:ascii="Palatino Linotype" w:hAnsi="Palatino Linotype" w:cs="Arial"/>
        </w:rPr>
        <w:t>LIC. BRIANDA EUNICE IBERRI ESTRADA TITULAR DE LA UNIDAD DE TRANSPARENCIA</w:t>
      </w:r>
      <w:r w:rsidR="00EC17F4" w:rsidRPr="00EC17F4">
        <w:t xml:space="preserve"> </w:t>
      </w:r>
      <w:r w:rsidR="00EC17F4">
        <w:rPr>
          <w:rFonts w:ascii="Palatino Linotype" w:hAnsi="Palatino Linotype" w:cs="Arial"/>
        </w:rPr>
        <w:t xml:space="preserve">mediante el cual le informa </w:t>
      </w:r>
      <w:r>
        <w:rPr>
          <w:rFonts w:ascii="Palatino Linotype" w:hAnsi="Palatino Linotype" w:cs="Arial"/>
        </w:rPr>
        <w:t>“…</w:t>
      </w:r>
      <w:r w:rsidR="00EC17F4" w:rsidRPr="00EC17F4">
        <w:rPr>
          <w:rFonts w:ascii="Palatino Linotype" w:hAnsi="Palatino Linotype" w:cs="Arial"/>
        </w:rPr>
        <w:t xml:space="preserve">que se realizó una </w:t>
      </w:r>
      <w:r w:rsidR="00EC17F4" w:rsidRPr="00EC17F4">
        <w:rPr>
          <w:rFonts w:ascii="Palatino Linotype" w:hAnsi="Palatino Linotype" w:cs="Arial"/>
        </w:rPr>
        <w:lastRenderedPageBreak/>
        <w:t>búsqueda en los expedientes que o</w:t>
      </w:r>
      <w:r>
        <w:rPr>
          <w:rFonts w:ascii="Palatino Linotype" w:hAnsi="Palatino Linotype" w:cs="Arial"/>
        </w:rPr>
        <w:t xml:space="preserve">bran en esta Dirección y que se </w:t>
      </w:r>
      <w:r w:rsidR="00EC17F4" w:rsidRPr="00EC17F4">
        <w:rPr>
          <w:rFonts w:ascii="Palatino Linotype" w:hAnsi="Palatino Linotype" w:cs="Arial"/>
        </w:rPr>
        <w:t>encontraron dos</w:t>
      </w:r>
      <w:r>
        <w:rPr>
          <w:rFonts w:ascii="Palatino Linotype" w:hAnsi="Palatino Linotype" w:cs="Arial"/>
        </w:rPr>
        <w:t xml:space="preserve"> folios con la misma solicitud: </w:t>
      </w:r>
      <w:r w:rsidR="00EC17F4" w:rsidRPr="00C77252">
        <w:rPr>
          <w:rFonts w:ascii="Palatino Linotype" w:hAnsi="Palatino Linotype" w:cs="Arial"/>
        </w:rPr>
        <w:t>008530 y 011601.</w:t>
      </w:r>
    </w:p>
    <w:p w14:paraId="2B0DB559" w14:textId="0537E53D" w:rsidR="00EC17F4" w:rsidRPr="00C77252" w:rsidRDefault="00EC17F4" w:rsidP="00C77252">
      <w:pPr>
        <w:pStyle w:val="Prrafodelista"/>
        <w:tabs>
          <w:tab w:val="left" w:pos="284"/>
        </w:tabs>
        <w:spacing w:line="360" w:lineRule="auto"/>
        <w:ind w:left="502" w:right="616"/>
        <w:jc w:val="both"/>
        <w:rPr>
          <w:rFonts w:ascii="Palatino Linotype" w:hAnsi="Palatino Linotype" w:cs="Arial"/>
        </w:rPr>
      </w:pPr>
      <w:r w:rsidRPr="00EC17F4">
        <w:rPr>
          <w:rFonts w:ascii="Palatino Linotype" w:hAnsi="Palatino Linotype" w:cs="Arial"/>
        </w:rPr>
        <w:t>Es relevante destacar lo establecido en el artículo 4 pá</w:t>
      </w:r>
      <w:r w:rsidR="00C77252">
        <w:rPr>
          <w:rFonts w:ascii="Palatino Linotype" w:hAnsi="Palatino Linotype" w:cs="Arial"/>
        </w:rPr>
        <w:t xml:space="preserve">rrafo quinto de la Constitución </w:t>
      </w:r>
      <w:r w:rsidRPr="00C77252">
        <w:rPr>
          <w:rFonts w:ascii="Palatino Linotype" w:hAnsi="Palatino Linotype" w:cs="Arial"/>
        </w:rPr>
        <w:t>Política de los Estados Unidos Mexicanos estatuye como garantía individual que toda persona tiene derecho a un medio ambiente sano para su desarrollo y bienestar y que el daño y deterioro ambiental generará responsabilidad para quien lo provoque. Referido lo anterior cabe mencionar que la solicitud ingresada requiere</w:t>
      </w:r>
      <w:r w:rsidR="00C77252">
        <w:rPr>
          <w:rFonts w:ascii="Palatino Linotype" w:hAnsi="Palatino Linotype" w:cs="Arial"/>
        </w:rPr>
        <w:t xml:space="preserve"> </w:t>
      </w:r>
      <w:r w:rsidRPr="00C77252">
        <w:rPr>
          <w:rFonts w:ascii="Palatino Linotype" w:hAnsi="Palatino Linotype" w:cs="Arial"/>
        </w:rPr>
        <w:t>"poda o derribo" y según la NORMA TÉCNICA ESTATAL AMBIENTAL NTEA-018-SeMAGEM-DS-2017 describe en el punto 4 bajo el tema Definiciones que:</w:t>
      </w:r>
    </w:p>
    <w:p w14:paraId="4AFEBA7B" w14:textId="53ECAA38" w:rsidR="00EC17F4" w:rsidRPr="00C77252" w:rsidRDefault="00EC17F4" w:rsidP="00C77252">
      <w:pPr>
        <w:pStyle w:val="Prrafodelista"/>
        <w:numPr>
          <w:ilvl w:val="0"/>
          <w:numId w:val="2"/>
        </w:numPr>
        <w:tabs>
          <w:tab w:val="left" w:pos="284"/>
        </w:tabs>
        <w:spacing w:line="360" w:lineRule="auto"/>
        <w:ind w:left="851" w:right="616" w:hanging="142"/>
        <w:jc w:val="both"/>
        <w:rPr>
          <w:rFonts w:ascii="Palatino Linotype" w:hAnsi="Palatino Linotype" w:cs="Arial"/>
        </w:rPr>
      </w:pPr>
      <w:r w:rsidRPr="00EC17F4">
        <w:rPr>
          <w:rFonts w:ascii="Palatino Linotype" w:hAnsi="Palatino Linotype" w:cs="Arial"/>
        </w:rPr>
        <w:t>4.69 Poda. - Actividad que consiste en la supresión de ramas en un árbol ya</w:t>
      </w:r>
      <w:r w:rsidR="00C77252">
        <w:rPr>
          <w:rFonts w:ascii="Palatino Linotype" w:hAnsi="Palatino Linotype" w:cs="Arial"/>
        </w:rPr>
        <w:t xml:space="preserve"> </w:t>
      </w:r>
      <w:r w:rsidRPr="00C77252">
        <w:rPr>
          <w:rFonts w:ascii="Palatino Linotype" w:hAnsi="Palatino Linotype" w:cs="Arial"/>
        </w:rPr>
        <w:t>sean vivas, enfermas o muertas, rotas o desgajadas</w:t>
      </w:r>
    </w:p>
    <w:p w14:paraId="2944D0B5" w14:textId="7DB9B887" w:rsidR="00EC17F4" w:rsidRPr="00EC17F4" w:rsidRDefault="00EC17F4" w:rsidP="00C77252">
      <w:pPr>
        <w:pStyle w:val="Prrafodelista"/>
        <w:numPr>
          <w:ilvl w:val="0"/>
          <w:numId w:val="2"/>
        </w:numPr>
        <w:tabs>
          <w:tab w:val="left" w:pos="284"/>
        </w:tabs>
        <w:spacing w:line="360" w:lineRule="auto"/>
        <w:ind w:left="851" w:right="616" w:hanging="142"/>
        <w:jc w:val="both"/>
        <w:rPr>
          <w:rFonts w:ascii="Palatino Linotype" w:hAnsi="Palatino Linotype" w:cs="Arial"/>
        </w:rPr>
      </w:pPr>
      <w:r w:rsidRPr="00EC17F4">
        <w:rPr>
          <w:rFonts w:ascii="Palatino Linotype" w:hAnsi="Palatino Linotype" w:cs="Arial"/>
        </w:rPr>
        <w:t>4.35 Derribo. - Corte de un árbol desde la base, vivo o muerto</w:t>
      </w:r>
    </w:p>
    <w:p w14:paraId="4C2ADE68" w14:textId="0A9B26C1" w:rsidR="00EC17F4" w:rsidRDefault="00EC17F4" w:rsidP="00C77252">
      <w:pPr>
        <w:pStyle w:val="Prrafodelista"/>
        <w:tabs>
          <w:tab w:val="left" w:pos="284"/>
        </w:tabs>
        <w:spacing w:line="360" w:lineRule="auto"/>
        <w:ind w:left="502" w:right="616"/>
        <w:jc w:val="both"/>
        <w:rPr>
          <w:rFonts w:ascii="Palatino Linotype" w:hAnsi="Palatino Linotype" w:cs="Arial"/>
        </w:rPr>
      </w:pPr>
      <w:r w:rsidRPr="00EC17F4">
        <w:rPr>
          <w:rFonts w:ascii="Palatino Linotype" w:hAnsi="Palatino Linotype" w:cs="Arial"/>
        </w:rPr>
        <w:t>Como resumen, esta Dirección no está facultada para realizar una Valoración de riesgo, que dictamine la tala de un árbol, sin embargo, si realizar una visita de inspección con personal capacitado para emitir un dictamen técnico, resultando de este otorgarl</w:t>
      </w:r>
      <w:r w:rsidR="00C77252">
        <w:rPr>
          <w:rFonts w:ascii="Palatino Linotype" w:hAnsi="Palatino Linotype" w:cs="Arial"/>
        </w:rPr>
        <w:t xml:space="preserve">e al </w:t>
      </w:r>
      <w:r w:rsidRPr="00C77252">
        <w:rPr>
          <w:rFonts w:ascii="Palatino Linotype" w:hAnsi="Palatino Linotype" w:cs="Arial"/>
        </w:rPr>
        <w:t>peticionario una poda integral del 25%. (Adjunto copia simple).</w:t>
      </w:r>
    </w:p>
    <w:p w14:paraId="5C7090A3" w14:textId="69B9AEB5" w:rsidR="00C77252" w:rsidRDefault="00C77252" w:rsidP="00C77252">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w:t>
      </w:r>
    </w:p>
    <w:p w14:paraId="13703DE8" w14:textId="77777777" w:rsidR="00C77252" w:rsidRDefault="00C77252" w:rsidP="00C77252">
      <w:pPr>
        <w:pStyle w:val="Prrafodelista"/>
        <w:tabs>
          <w:tab w:val="left" w:pos="284"/>
        </w:tabs>
        <w:spacing w:line="360" w:lineRule="auto"/>
        <w:ind w:left="502" w:right="616"/>
        <w:jc w:val="both"/>
        <w:rPr>
          <w:rFonts w:ascii="Palatino Linotype" w:hAnsi="Palatino Linotype" w:cs="Arial"/>
        </w:rPr>
      </w:pPr>
    </w:p>
    <w:p w14:paraId="5403B330" w14:textId="016FF469" w:rsidR="00C77252" w:rsidRDefault="00C77252" w:rsidP="00C77252">
      <w:pPr>
        <w:pStyle w:val="Prrafodelista"/>
        <w:tabs>
          <w:tab w:val="left" w:pos="284"/>
        </w:tabs>
        <w:spacing w:line="360" w:lineRule="auto"/>
        <w:ind w:left="502" w:right="616"/>
        <w:jc w:val="both"/>
        <w:rPr>
          <w:rFonts w:ascii="Palatino Linotype" w:hAnsi="Palatino Linotype" w:cs="Arial"/>
        </w:rPr>
      </w:pPr>
      <w:r>
        <w:rPr>
          <w:rFonts w:ascii="Palatino Linotype" w:hAnsi="Palatino Linotype" w:cs="Arial"/>
        </w:rPr>
        <w:t xml:space="preserve">6.- Copia de DICTÁMEN TÉCNICO </w:t>
      </w:r>
    </w:p>
    <w:p w14:paraId="1419AEC0" w14:textId="77777777" w:rsidR="00732095" w:rsidRPr="00732095" w:rsidRDefault="00732095" w:rsidP="00732095">
      <w:pPr>
        <w:tabs>
          <w:tab w:val="left" w:pos="284"/>
        </w:tabs>
        <w:spacing w:line="360" w:lineRule="auto"/>
        <w:ind w:right="616"/>
        <w:jc w:val="both"/>
        <w:rPr>
          <w:rFonts w:ascii="Palatino Linotype" w:hAnsi="Palatino Linotype" w:cs="Arial"/>
        </w:rPr>
      </w:pPr>
    </w:p>
    <w:p w14:paraId="7DA322D2" w14:textId="44111144" w:rsidR="007D19C5" w:rsidRPr="0002258E" w:rsidRDefault="00732095" w:rsidP="00732095">
      <w:pPr>
        <w:numPr>
          <w:ilvl w:val="0"/>
          <w:numId w:val="1"/>
        </w:numPr>
        <w:spacing w:line="360" w:lineRule="auto"/>
        <w:ind w:left="0" w:firstLine="0"/>
        <w:contextualSpacing/>
        <w:jc w:val="both"/>
        <w:rPr>
          <w:rFonts w:ascii="Palatino Linotype" w:eastAsia="Palatino Linotype" w:hAnsi="Palatino Linotype" w:cs="Palatino Linotype"/>
        </w:rPr>
      </w:pPr>
      <w:r w:rsidRPr="0002258E">
        <w:rPr>
          <w:rFonts w:ascii="Palatino Linotype" w:eastAsia="Palatino Linotype" w:hAnsi="Palatino Linotype" w:cs="Palatino Linotype"/>
        </w:rPr>
        <w:t xml:space="preserve">El SUJETO OBLIGADO </w:t>
      </w:r>
      <w:r w:rsidR="0002258E" w:rsidRPr="0002258E">
        <w:rPr>
          <w:rFonts w:ascii="Palatino Linotype" w:eastAsia="Palatino Linotype" w:hAnsi="Palatino Linotype" w:cs="Palatino Linotype"/>
        </w:rPr>
        <w:t xml:space="preserve">en fecha diecinueve de julio de dos mil veinticuatro, realizó las siguientes manifestaciones, mediante el siguiente archivo electrónico </w:t>
      </w:r>
    </w:p>
    <w:p w14:paraId="5DD04028" w14:textId="70FD9167" w:rsidR="0002258E" w:rsidRPr="0002258E" w:rsidRDefault="0002258E" w:rsidP="0002258E">
      <w:pPr>
        <w:spacing w:line="360" w:lineRule="auto"/>
        <w:contextualSpacing/>
        <w:jc w:val="both"/>
        <w:rPr>
          <w:rFonts w:ascii="Palatino Linotype" w:eastAsia="Palatino Linotype" w:hAnsi="Palatino Linotype" w:cs="Palatino Linotype"/>
          <w:b/>
        </w:rPr>
      </w:pPr>
      <w:r w:rsidRPr="0002258E">
        <w:rPr>
          <w:rFonts w:ascii="Palatino Linotype" w:eastAsia="Palatino Linotype" w:hAnsi="Palatino Linotype" w:cs="Palatino Linotype"/>
          <w:b/>
          <w:i/>
        </w:rPr>
        <w:lastRenderedPageBreak/>
        <w:t>2024 RR 6593-2023 Manifestaciones 19 de julio de 2024.pdf</w:t>
      </w:r>
      <w:r>
        <w:rPr>
          <w:rFonts w:ascii="Palatino Linotype" w:eastAsia="Palatino Linotype" w:hAnsi="Palatino Linotype" w:cs="Palatino Linotype"/>
          <w:b/>
          <w:i/>
        </w:rPr>
        <w:t xml:space="preserve">: </w:t>
      </w:r>
      <w:r w:rsidRPr="0002258E">
        <w:rPr>
          <w:rFonts w:ascii="Palatino Linotype" w:eastAsia="Palatino Linotype" w:hAnsi="Palatino Linotype" w:cs="Palatino Linotype"/>
        </w:rPr>
        <w:t xml:space="preserve">Contiene Oficio de María del Rosario Chávez Isidro de fecha 19 de julio de 2024 denominado </w:t>
      </w:r>
      <w:r w:rsidRPr="0002258E">
        <w:rPr>
          <w:rFonts w:ascii="Palatino Linotype" w:eastAsia="Palatino Linotype" w:hAnsi="Palatino Linotype" w:cs="Palatino Linotype"/>
          <w:b/>
        </w:rPr>
        <w:t>Manifestaciones del folio del recurso de revisión 6593/INFOEM/IP/RR/2023.</w:t>
      </w:r>
    </w:p>
    <w:p w14:paraId="6396EBF0" w14:textId="77777777" w:rsidR="00A8074F" w:rsidRDefault="00A8074F" w:rsidP="00942616">
      <w:pPr>
        <w:pStyle w:val="Prrafodelista"/>
        <w:spacing w:line="360" w:lineRule="auto"/>
        <w:ind w:left="0"/>
        <w:jc w:val="both"/>
        <w:rPr>
          <w:rFonts w:ascii="Palatino Linotype" w:hAnsi="Palatino Linotype"/>
        </w:rPr>
      </w:pPr>
    </w:p>
    <w:p w14:paraId="3953EABB" w14:textId="2B41B222" w:rsidR="00A8074F" w:rsidRPr="007B58BC" w:rsidRDefault="00F65FCD" w:rsidP="00F65FCD">
      <w:pPr>
        <w:pStyle w:val="Prrafodelista"/>
        <w:numPr>
          <w:ilvl w:val="0"/>
          <w:numId w:val="1"/>
        </w:numPr>
        <w:spacing w:line="360" w:lineRule="auto"/>
        <w:jc w:val="both"/>
        <w:rPr>
          <w:rFonts w:ascii="Palatino Linotype" w:hAnsi="Palatino Linotype"/>
        </w:rPr>
      </w:pPr>
      <w:r>
        <w:rPr>
          <w:rFonts w:ascii="Palatino Linotype" w:eastAsia="Calibri" w:hAnsi="Palatino Linotype" w:cs="Arial"/>
          <w:lang w:val="es-ES"/>
        </w:rPr>
        <w:t xml:space="preserve">En fecha </w:t>
      </w:r>
      <w:r w:rsidR="00C77252">
        <w:rPr>
          <w:rFonts w:ascii="Palatino Linotype" w:eastAsia="Calibri" w:hAnsi="Palatino Linotype" w:cs="Arial"/>
          <w:lang w:val="es-ES"/>
        </w:rPr>
        <w:t>siete</w:t>
      </w:r>
      <w:r w:rsidR="007D19C5">
        <w:rPr>
          <w:rFonts w:ascii="Palatino Linotype" w:eastAsia="Calibri" w:hAnsi="Palatino Linotype" w:cs="Arial"/>
          <w:lang w:val="es-ES"/>
        </w:rPr>
        <w:t xml:space="preserve"> de febrero</w:t>
      </w:r>
      <w:r w:rsidR="007B58BC">
        <w:rPr>
          <w:rFonts w:ascii="Palatino Linotype" w:eastAsia="Calibri" w:hAnsi="Palatino Linotype" w:cs="Arial"/>
          <w:lang w:val="es-ES"/>
        </w:rPr>
        <w:t xml:space="preserve"> de dos mil veinticuatro</w:t>
      </w:r>
      <w:r>
        <w:rPr>
          <w:rFonts w:ascii="Palatino Linotype" w:eastAsia="Calibri" w:hAnsi="Palatino Linotype" w:cs="Arial"/>
          <w:lang w:val="es-ES"/>
        </w:rPr>
        <w:t>, se amplió el término para resolver; al respecto es menester realizar las siguientes precisiones</w:t>
      </w:r>
    </w:p>
    <w:p w14:paraId="65BC2937" w14:textId="77777777" w:rsidR="007B58BC" w:rsidRDefault="007B58BC" w:rsidP="007B58BC">
      <w:pPr>
        <w:pStyle w:val="Prrafodelista"/>
        <w:spacing w:line="360" w:lineRule="auto"/>
        <w:ind w:left="360"/>
        <w:jc w:val="both"/>
        <w:rPr>
          <w:rFonts w:ascii="Palatino Linotype" w:hAnsi="Palatino Linotype"/>
        </w:rPr>
      </w:pPr>
    </w:p>
    <w:p w14:paraId="6360D170" w14:textId="440BE4E8" w:rsidR="00A8074F" w:rsidRPr="007B58BC" w:rsidRDefault="00A8074F" w:rsidP="00A8074F">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7B58BC">
        <w:rPr>
          <w:rFonts w:ascii="Palatino Linotype" w:eastAsia="Calibri" w:hAnsi="Palatino Linotype" w:cs="Arial"/>
          <w:lang w:val="es-ES"/>
        </w:rPr>
        <w:t>Este</w:t>
      </w:r>
      <w:r w:rsidRPr="007B58BC">
        <w:rPr>
          <w:rFonts w:ascii="Palatino Linotype" w:eastAsia="Palatino Linotype" w:hAnsi="Palatino Linotype" w:cs="Palatino Linotype"/>
          <w:color w:val="000000"/>
        </w:rPr>
        <w:t xml:space="preserv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75967B5" w14:textId="77777777" w:rsidR="00A8074F" w:rsidRPr="00F84C98" w:rsidRDefault="00A8074F" w:rsidP="00942616">
      <w:pPr>
        <w:pStyle w:val="Prrafodelista"/>
        <w:spacing w:line="360" w:lineRule="auto"/>
        <w:ind w:left="0"/>
        <w:jc w:val="both"/>
        <w:rPr>
          <w:rFonts w:ascii="Palatino Linotype" w:hAnsi="Palatino Linotype"/>
        </w:rPr>
      </w:pPr>
    </w:p>
    <w:p w14:paraId="421C7B37"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AFC864" w14:textId="77777777" w:rsidR="00942616" w:rsidRPr="00F84C98" w:rsidRDefault="00942616" w:rsidP="00942616">
      <w:pPr>
        <w:pStyle w:val="Prrafodelista"/>
        <w:spacing w:line="360" w:lineRule="auto"/>
        <w:rPr>
          <w:rFonts w:ascii="Palatino Linotype" w:hAnsi="Palatino Linotype"/>
        </w:rPr>
      </w:pPr>
    </w:p>
    <w:p w14:paraId="47A7953F"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 xml:space="preserve">Así, en términos de lo que establecen los artículos 8.1 y 25 de la Convención Americana sobre Derechos Humanos, los recursos deben ser sencillos y resolverse </w:t>
      </w:r>
      <w:r w:rsidRPr="00F84C98">
        <w:rPr>
          <w:rFonts w:ascii="Palatino Linotype" w:hAnsi="Palatino Linotype"/>
        </w:rPr>
        <w:lastRenderedPageBreak/>
        <w:t>en el menor tiempo posible, tomando en consideración la dilación total del procedimiento; esto es, en un plazo razonable.</w:t>
      </w:r>
    </w:p>
    <w:p w14:paraId="03156177" w14:textId="77777777" w:rsidR="00942616" w:rsidRPr="00F84C98" w:rsidRDefault="00942616" w:rsidP="00942616">
      <w:pPr>
        <w:pStyle w:val="Prrafodelista"/>
        <w:spacing w:line="360" w:lineRule="auto"/>
        <w:rPr>
          <w:rFonts w:ascii="Palatino Linotype" w:hAnsi="Palatino Linotype"/>
        </w:rPr>
      </w:pPr>
    </w:p>
    <w:p w14:paraId="6648C1F5"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45C8E6" w14:textId="77777777" w:rsidR="00942616" w:rsidRPr="00F84C98" w:rsidRDefault="00942616" w:rsidP="00942616">
      <w:pPr>
        <w:pStyle w:val="Prrafodelista"/>
        <w:spacing w:line="360" w:lineRule="auto"/>
        <w:rPr>
          <w:rFonts w:ascii="Palatino Linotype" w:hAnsi="Palatino Linotype"/>
        </w:rPr>
      </w:pPr>
    </w:p>
    <w:p w14:paraId="6038D175" w14:textId="6754C0F7" w:rsidR="00942616" w:rsidRPr="00F84C98" w:rsidRDefault="00942616" w:rsidP="00F65FCD">
      <w:pPr>
        <w:pStyle w:val="Prrafodelista"/>
        <w:numPr>
          <w:ilvl w:val="0"/>
          <w:numId w:val="1"/>
        </w:numPr>
        <w:spacing w:line="360" w:lineRule="auto"/>
        <w:jc w:val="both"/>
        <w:rPr>
          <w:rFonts w:ascii="Palatino Linotype" w:hAnsi="Palatino Linotype"/>
        </w:rPr>
      </w:pPr>
      <w:r w:rsidRPr="00F84C9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EC84E4A" w14:textId="77777777" w:rsidR="00942616" w:rsidRPr="00F84C98" w:rsidRDefault="00942616" w:rsidP="00942616">
      <w:pPr>
        <w:spacing w:line="360" w:lineRule="auto"/>
        <w:jc w:val="both"/>
        <w:rPr>
          <w:rFonts w:ascii="Palatino Linotype" w:hAnsi="Palatino Linotype"/>
        </w:rPr>
      </w:pPr>
    </w:p>
    <w:p w14:paraId="65707673" w14:textId="77777777" w:rsidR="00942616" w:rsidRPr="00F84C98" w:rsidRDefault="00942616" w:rsidP="00942616">
      <w:pPr>
        <w:pStyle w:val="Prrafodelista"/>
        <w:numPr>
          <w:ilvl w:val="0"/>
          <w:numId w:val="3"/>
        </w:numPr>
        <w:spacing w:line="360" w:lineRule="auto"/>
        <w:jc w:val="both"/>
        <w:rPr>
          <w:rFonts w:ascii="Palatino Linotype" w:hAnsi="Palatino Linotype"/>
        </w:rPr>
      </w:pPr>
      <w:r w:rsidRPr="00F84C98">
        <w:rPr>
          <w:rFonts w:ascii="Palatino Linotype" w:hAnsi="Palatino Linotype"/>
        </w:rPr>
        <w:t xml:space="preserve">Complejidad del Asunto: La complejidad de la prueba, la pluralidad de sujetos procesales, el tiempo transcurrido, las características y contexto del recurso. </w:t>
      </w:r>
    </w:p>
    <w:p w14:paraId="267D0680" w14:textId="77777777" w:rsidR="00942616" w:rsidRPr="00F84C98" w:rsidRDefault="00942616" w:rsidP="00942616">
      <w:pPr>
        <w:pStyle w:val="Prrafodelista"/>
        <w:numPr>
          <w:ilvl w:val="0"/>
          <w:numId w:val="3"/>
        </w:numPr>
        <w:spacing w:line="360" w:lineRule="auto"/>
        <w:jc w:val="both"/>
        <w:rPr>
          <w:rFonts w:ascii="Palatino Linotype" w:hAnsi="Palatino Linotype"/>
        </w:rPr>
      </w:pPr>
      <w:r w:rsidRPr="00F84C98">
        <w:rPr>
          <w:rFonts w:ascii="Palatino Linotype" w:hAnsi="Palatino Linotype"/>
        </w:rPr>
        <w:t>Actividad Procesal del interesado. Acciones u omisiones del interesado.</w:t>
      </w:r>
    </w:p>
    <w:p w14:paraId="256F257B" w14:textId="77777777" w:rsidR="00942616" w:rsidRPr="00F84C98" w:rsidRDefault="00942616" w:rsidP="00942616">
      <w:pPr>
        <w:pStyle w:val="Prrafodelista"/>
        <w:numPr>
          <w:ilvl w:val="0"/>
          <w:numId w:val="3"/>
        </w:numPr>
        <w:spacing w:line="360" w:lineRule="auto"/>
        <w:jc w:val="both"/>
        <w:rPr>
          <w:rFonts w:ascii="Palatino Linotype" w:hAnsi="Palatino Linotype"/>
        </w:rPr>
      </w:pPr>
      <w:r w:rsidRPr="00F84C98">
        <w:rPr>
          <w:rFonts w:ascii="Palatino Linotype" w:hAnsi="Palatino Linotype"/>
        </w:rPr>
        <w:t>Conducta de la Autoridad: Las Acciones u omisiones realizadas en el procedimiento. Así como si la autoridad actuó con la debida diligencia.</w:t>
      </w:r>
    </w:p>
    <w:p w14:paraId="33FDB660" w14:textId="77777777" w:rsidR="00942616" w:rsidRPr="00F84C98" w:rsidRDefault="00942616" w:rsidP="00942616">
      <w:pPr>
        <w:spacing w:line="360" w:lineRule="auto"/>
        <w:ind w:left="851" w:hanging="284"/>
        <w:jc w:val="both"/>
        <w:rPr>
          <w:rFonts w:ascii="Palatino Linotype" w:hAnsi="Palatino Linotype"/>
        </w:rPr>
      </w:pPr>
      <w:r w:rsidRPr="00F84C98">
        <w:rPr>
          <w:rFonts w:ascii="Palatino Linotype" w:hAnsi="Palatino Linotype"/>
        </w:rPr>
        <w:t>d) La afectación generada en la situación jurídica de la persona involucrada en el proceso: Violación a sus derechos humanos.</w:t>
      </w:r>
    </w:p>
    <w:p w14:paraId="274A60C9" w14:textId="77777777" w:rsidR="00942616" w:rsidRPr="00F84C98" w:rsidRDefault="00942616" w:rsidP="00942616">
      <w:pPr>
        <w:spacing w:line="360" w:lineRule="auto"/>
        <w:ind w:left="851" w:hanging="284"/>
        <w:jc w:val="both"/>
        <w:rPr>
          <w:rFonts w:ascii="Palatino Linotype" w:hAnsi="Palatino Linotype"/>
        </w:rPr>
      </w:pPr>
    </w:p>
    <w:p w14:paraId="6B6FC5AD"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84C98">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39FF62B4" w14:textId="77777777" w:rsidR="00942616" w:rsidRPr="00F84C98" w:rsidRDefault="00942616" w:rsidP="00942616">
      <w:pPr>
        <w:pStyle w:val="Prrafodelista"/>
        <w:spacing w:line="360" w:lineRule="auto"/>
        <w:ind w:left="0"/>
        <w:jc w:val="both"/>
        <w:rPr>
          <w:rFonts w:ascii="Palatino Linotype" w:hAnsi="Palatino Linotype"/>
        </w:rPr>
      </w:pPr>
    </w:p>
    <w:p w14:paraId="157A59C0"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b/>
        </w:rPr>
      </w:pPr>
      <w:r w:rsidRPr="00F84C98">
        <w:rPr>
          <w:rFonts w:ascii="Palatino Linotype" w:hAnsi="Palatino Linotype"/>
        </w:rPr>
        <w:t xml:space="preserve">Argumento que encuentra sustento en la jurisprudencia P./J. 32/92 emitida por el Pleno de la Suprema Corte de Justicia de la Nación de rubro </w:t>
      </w:r>
      <w:r w:rsidRPr="00F84C98">
        <w:rPr>
          <w:rFonts w:ascii="Palatino Linotype" w:hAnsi="Palatino Linotype"/>
          <w:i/>
        </w:rPr>
        <w:t xml:space="preserve">“TÉRMINOS PROCESALES. PARA DETERMINAR SI UN FUNCIONARIO JUDICIAL ACTUÓ </w:t>
      </w:r>
      <w:r w:rsidRPr="00F84C98">
        <w:rPr>
          <w:rFonts w:ascii="Palatino Linotype" w:hAnsi="Palatino Linotype"/>
        </w:rPr>
        <w:t>INDEBIDAMENTE</w:t>
      </w:r>
      <w:r w:rsidRPr="00F84C98">
        <w:rPr>
          <w:rFonts w:ascii="Palatino Linotype" w:hAnsi="Palatino Linotype"/>
          <w:i/>
        </w:rPr>
        <w:t xml:space="preserve"> POR NO RESPETARLOS SE DEBE ATENDER AL PRESUPUESTO QUE CONSIDERÓ EL LEGISLADOR AL FIJARLOS Y LAS CARACTERÍSTICAS DEL CASO.”</w:t>
      </w:r>
      <w:r w:rsidRPr="00F84C98">
        <w:rPr>
          <w:rFonts w:ascii="Palatino Linotype" w:hAnsi="Palatino Linotype"/>
        </w:rPr>
        <w:t>, visible en la Gaceta del Seminario Judicial de la Federación con el registro digital 205635.</w:t>
      </w:r>
    </w:p>
    <w:p w14:paraId="11D1E3BC" w14:textId="77777777" w:rsidR="00942616" w:rsidRPr="00F84C98" w:rsidRDefault="00942616" w:rsidP="00942616">
      <w:pPr>
        <w:spacing w:line="360" w:lineRule="auto"/>
        <w:jc w:val="both"/>
        <w:rPr>
          <w:rFonts w:ascii="Palatino Linotype" w:hAnsi="Palatino Linotype"/>
        </w:rPr>
      </w:pPr>
    </w:p>
    <w:p w14:paraId="3C1A53A0"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070108" w14:textId="77777777" w:rsidR="00942616" w:rsidRPr="00F84C98" w:rsidRDefault="00942616" w:rsidP="00942616">
      <w:pPr>
        <w:pStyle w:val="Prrafodelista"/>
        <w:spacing w:line="360" w:lineRule="auto"/>
        <w:rPr>
          <w:rFonts w:ascii="Palatino Linotype" w:hAnsi="Palatino Linotype"/>
        </w:rPr>
      </w:pPr>
    </w:p>
    <w:p w14:paraId="7CBF7CEC"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592874F3" w14:textId="77777777" w:rsidR="00942616" w:rsidRPr="00F84C98" w:rsidRDefault="00942616" w:rsidP="00942616">
      <w:pPr>
        <w:spacing w:line="360" w:lineRule="auto"/>
        <w:jc w:val="both"/>
        <w:rPr>
          <w:rFonts w:ascii="Palatino Linotype" w:hAnsi="Palatino Linotype"/>
        </w:rPr>
      </w:pPr>
    </w:p>
    <w:p w14:paraId="001B7B01"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94A77FB" w14:textId="77777777" w:rsidR="00942616" w:rsidRPr="00F84C98" w:rsidRDefault="00942616" w:rsidP="00942616">
      <w:pPr>
        <w:spacing w:line="360" w:lineRule="auto"/>
        <w:jc w:val="both"/>
        <w:rPr>
          <w:rFonts w:ascii="Palatino Linotype" w:hAnsi="Palatino Linotype"/>
        </w:rPr>
      </w:pPr>
    </w:p>
    <w:p w14:paraId="78E9AEE0" w14:textId="77777777" w:rsidR="00942616" w:rsidRPr="00F84C98" w:rsidRDefault="00942616" w:rsidP="00942616">
      <w:pPr>
        <w:spacing w:line="360" w:lineRule="auto"/>
        <w:ind w:left="425" w:right="476"/>
        <w:jc w:val="both"/>
        <w:rPr>
          <w:rFonts w:ascii="Palatino Linotype" w:hAnsi="Palatino Linotype"/>
        </w:rPr>
      </w:pPr>
      <w:r w:rsidRPr="00F84C98">
        <w:rPr>
          <w:rFonts w:ascii="Palatino Linotype" w:hAnsi="Palatino Linotype"/>
        </w:rPr>
        <w:t xml:space="preserve"> </w:t>
      </w:r>
      <w:r w:rsidRPr="00F84C98">
        <w:rPr>
          <w:rFonts w:ascii="Palatino Linotype" w:hAnsi="Palatino Linotype"/>
          <w:i/>
        </w:rPr>
        <w:t>“PLAZO RAZONABLE PARA RESOLVER. DIMENSIÓN Y EFECTOS DE ESTE CONCEPTO CUANDO SE ADUCE EXCESIVA CARGA DE TRABAJO.”</w:t>
      </w:r>
      <w:r w:rsidRPr="00F84C98">
        <w:rPr>
          <w:rFonts w:ascii="Palatino Linotype" w:hAnsi="Palatino Linotype"/>
        </w:rPr>
        <w:t xml:space="preserve"> consultable en el Seminario Judicial de la Federación y su gaceta, con el registro digital 2002351.</w:t>
      </w:r>
    </w:p>
    <w:p w14:paraId="37E6B5AC" w14:textId="77777777" w:rsidR="00942616" w:rsidRPr="00F84C98" w:rsidRDefault="00942616" w:rsidP="00942616">
      <w:pPr>
        <w:spacing w:line="360" w:lineRule="auto"/>
        <w:ind w:left="425" w:right="476"/>
        <w:jc w:val="both"/>
        <w:rPr>
          <w:rFonts w:ascii="Palatino Linotype" w:hAnsi="Palatino Linotype"/>
          <w:b/>
        </w:rPr>
      </w:pPr>
    </w:p>
    <w:p w14:paraId="28D44959" w14:textId="77777777" w:rsidR="00942616" w:rsidRPr="00F84C98" w:rsidRDefault="00942616" w:rsidP="00942616">
      <w:pPr>
        <w:spacing w:line="360" w:lineRule="auto"/>
        <w:ind w:left="425" w:right="476"/>
        <w:jc w:val="both"/>
        <w:rPr>
          <w:rFonts w:ascii="Palatino Linotype" w:hAnsi="Palatino Linotype"/>
        </w:rPr>
      </w:pPr>
      <w:r w:rsidRPr="00F84C98">
        <w:rPr>
          <w:rFonts w:ascii="Palatino Linotype" w:hAnsi="Palatino Linotype"/>
          <w:i/>
        </w:rPr>
        <w:t>“PLAZO RAZONABLE PARA RESOLVER. CONCEPTO Y ELEMENTOS QUE LO INTEGRAN A LA LUZ DEL DERECHO INTERNACIONAL DE LOS DERECHOS HUMANOS.”</w:t>
      </w:r>
      <w:r w:rsidRPr="00F84C98">
        <w:rPr>
          <w:rFonts w:ascii="Palatino Linotype" w:hAnsi="Palatino Linotype"/>
        </w:rPr>
        <w:t>, visible en el Seminario Judicial de la Federación y su gaceta, con el registro digital 2002350.”</w:t>
      </w:r>
    </w:p>
    <w:p w14:paraId="730EA835" w14:textId="77777777" w:rsidR="00942616" w:rsidRPr="00F84C98" w:rsidRDefault="00942616" w:rsidP="00942616">
      <w:pPr>
        <w:pStyle w:val="Prrafodelista"/>
        <w:spacing w:line="360" w:lineRule="auto"/>
        <w:rPr>
          <w:rFonts w:ascii="Palatino Linotype" w:hAnsi="Palatino Linotype"/>
        </w:rPr>
      </w:pPr>
    </w:p>
    <w:p w14:paraId="0A60B96A" w14:textId="14A0BCCB" w:rsidR="00942616" w:rsidRPr="00C77252"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C77252">
        <w:rPr>
          <w:rFonts w:ascii="Palatino Linotype" w:hAnsi="Palatino Linotype"/>
        </w:rPr>
        <w:t xml:space="preserve">Seguidamente, mediante </w:t>
      </w:r>
      <w:r w:rsidRPr="00C77252">
        <w:rPr>
          <w:rFonts w:ascii="Palatino Linotype" w:hAnsi="Palatino Linotype"/>
          <w:color w:val="000000"/>
        </w:rPr>
        <w:t>acuerdo</w:t>
      </w:r>
      <w:r w:rsidRPr="00C77252">
        <w:rPr>
          <w:rFonts w:ascii="Palatino Linotype" w:hAnsi="Palatino Linotype"/>
        </w:rPr>
        <w:t xml:space="preserve"> de fecha </w:t>
      </w:r>
      <w:r w:rsidR="00C77252" w:rsidRPr="00C77252">
        <w:rPr>
          <w:rFonts w:ascii="Palatino Linotype" w:hAnsi="Palatino Linotype"/>
        </w:rPr>
        <w:t>siete</w:t>
      </w:r>
      <w:r w:rsidR="00F05E73" w:rsidRPr="00C77252">
        <w:rPr>
          <w:rFonts w:ascii="Palatino Linotype" w:hAnsi="Palatino Linotype"/>
        </w:rPr>
        <w:t xml:space="preserve"> </w:t>
      </w:r>
      <w:r w:rsidR="00573463" w:rsidRPr="00C77252">
        <w:rPr>
          <w:rFonts w:ascii="Palatino Linotype" w:hAnsi="Palatino Linotype"/>
        </w:rPr>
        <w:t xml:space="preserve">de </w:t>
      </w:r>
      <w:r w:rsidR="00191669" w:rsidRPr="00C77252">
        <w:rPr>
          <w:rFonts w:ascii="Palatino Linotype" w:hAnsi="Palatino Linotype"/>
        </w:rPr>
        <w:t xml:space="preserve">agosto </w:t>
      </w:r>
      <w:r w:rsidR="00923E55" w:rsidRPr="00C77252">
        <w:rPr>
          <w:rFonts w:ascii="Palatino Linotype" w:hAnsi="Palatino Linotype"/>
        </w:rPr>
        <w:t>de dos mil veinticuatro se decretó</w:t>
      </w:r>
      <w:r w:rsidRPr="00C77252">
        <w:rPr>
          <w:rFonts w:ascii="Palatino Linotype" w:hAnsi="Palatino Linotype"/>
        </w:rPr>
        <w:t xml:space="preserve"> el cierre de instrucción, </w:t>
      </w:r>
      <w:r w:rsidRPr="00C77252">
        <w:rPr>
          <w:rFonts w:ascii="Palatino Linotype" w:hAnsi="Palatino Linotype" w:cs="Arial"/>
        </w:rPr>
        <w:t>por lo que no ha</w:t>
      </w:r>
      <w:bookmarkStart w:id="133" w:name="_Toc491791302"/>
      <w:bookmarkStart w:id="134" w:name="_Toc83128578"/>
      <w:r w:rsidRPr="00C77252">
        <w:rPr>
          <w:rFonts w:ascii="Palatino Linotype" w:hAnsi="Palatino Linotype" w:cs="Arial"/>
        </w:rPr>
        <w:t>biendo más que hacer constar, y</w:t>
      </w:r>
      <w:r w:rsidR="009304C1" w:rsidRPr="00C77252">
        <w:rPr>
          <w:rFonts w:ascii="Palatino Linotype" w:hAnsi="Palatino Linotype" w:cs="Arial"/>
        </w:rPr>
        <w:t>--------------</w:t>
      </w:r>
      <w:r w:rsidR="00242F78" w:rsidRPr="00C77252">
        <w:rPr>
          <w:rFonts w:ascii="Palatino Linotype" w:hAnsi="Palatino Linotype" w:cs="Arial"/>
        </w:rPr>
        <w:t>-----------------------------------------------------------------------------------</w:t>
      </w:r>
    </w:p>
    <w:p w14:paraId="38DC3722" w14:textId="77777777" w:rsidR="007C50BE" w:rsidRPr="00F84C98" w:rsidRDefault="007C50BE" w:rsidP="00942616">
      <w:pPr>
        <w:pStyle w:val="Prrafodelista"/>
        <w:spacing w:line="360" w:lineRule="auto"/>
        <w:ind w:left="0"/>
        <w:jc w:val="center"/>
        <w:rPr>
          <w:rFonts w:ascii="Palatino Linotype" w:hAnsi="Palatino Linotype"/>
          <w:b/>
          <w:color w:val="000000" w:themeColor="text1"/>
        </w:rPr>
      </w:pPr>
    </w:p>
    <w:p w14:paraId="5A5E011F" w14:textId="77777777" w:rsidR="007C50BE" w:rsidRPr="00F84C98" w:rsidRDefault="007C50BE" w:rsidP="00942616">
      <w:pPr>
        <w:pStyle w:val="Prrafodelista"/>
        <w:spacing w:line="360" w:lineRule="auto"/>
        <w:ind w:left="0"/>
        <w:jc w:val="center"/>
        <w:rPr>
          <w:rFonts w:ascii="Palatino Linotype" w:hAnsi="Palatino Linotype"/>
          <w:b/>
          <w:color w:val="000000" w:themeColor="text1"/>
        </w:rPr>
      </w:pPr>
    </w:p>
    <w:p w14:paraId="3BB5D241" w14:textId="733BDB6E" w:rsidR="00942616" w:rsidRPr="00F84C98" w:rsidRDefault="00942616" w:rsidP="00942616">
      <w:pPr>
        <w:pStyle w:val="Prrafodelista"/>
        <w:spacing w:line="360" w:lineRule="auto"/>
        <w:ind w:left="0"/>
        <w:jc w:val="center"/>
        <w:rPr>
          <w:rFonts w:ascii="Palatino Linotype" w:hAnsi="Palatino Linotype"/>
          <w:b/>
          <w:color w:val="000000" w:themeColor="text1"/>
        </w:rPr>
      </w:pPr>
      <w:r w:rsidRPr="00F84C98">
        <w:rPr>
          <w:rFonts w:ascii="Palatino Linotype" w:hAnsi="Palatino Linotype"/>
          <w:b/>
          <w:color w:val="000000" w:themeColor="text1"/>
        </w:rPr>
        <w:lastRenderedPageBreak/>
        <w:t>CONSIDERANDO</w:t>
      </w:r>
      <w:bookmarkEnd w:id="133"/>
      <w:bookmarkEnd w:id="134"/>
    </w:p>
    <w:p w14:paraId="494FCAAD" w14:textId="77777777" w:rsidR="00942616" w:rsidRPr="00F84C98"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F84C98"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F84C98">
        <w:rPr>
          <w:rFonts w:ascii="Palatino Linotype" w:hAnsi="Palatino Linotype"/>
          <w:b/>
          <w:color w:val="auto"/>
          <w:sz w:val="24"/>
          <w:szCs w:val="24"/>
        </w:rPr>
        <w:t>PRIMERO. De la competencia</w:t>
      </w:r>
      <w:bookmarkEnd w:id="135"/>
      <w:bookmarkEnd w:id="136"/>
    </w:p>
    <w:p w14:paraId="64ED7630" w14:textId="77777777" w:rsidR="00942616" w:rsidRPr="00F84C98" w:rsidRDefault="00942616" w:rsidP="00942616">
      <w:pPr>
        <w:spacing w:line="360" w:lineRule="auto"/>
        <w:rPr>
          <w:rFonts w:ascii="Palatino Linotype" w:hAnsi="Palatino Linotype"/>
          <w:lang w:val="es-MX" w:eastAsia="en-US"/>
        </w:rPr>
      </w:pPr>
    </w:p>
    <w:p w14:paraId="04DC053B" w14:textId="77777777" w:rsidR="00942616" w:rsidRPr="00F84C98"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F84C98">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7C14A3B" w14:textId="77777777" w:rsidR="00942616" w:rsidRPr="00F84C98" w:rsidRDefault="00942616" w:rsidP="00942616">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F84C98" w:rsidRDefault="00942616" w:rsidP="00942616">
      <w:pPr>
        <w:pStyle w:val="Ttulo2"/>
        <w:spacing w:before="0" w:line="360" w:lineRule="auto"/>
        <w:rPr>
          <w:rFonts w:ascii="Palatino Linotype" w:hAnsi="Palatino Linotype"/>
          <w:b/>
          <w:color w:val="auto"/>
          <w:sz w:val="24"/>
          <w:szCs w:val="24"/>
        </w:rPr>
      </w:pPr>
      <w:bookmarkStart w:id="137" w:name="_Toc491791304"/>
      <w:bookmarkStart w:id="138" w:name="_Toc83128580"/>
      <w:r w:rsidRPr="00F84C98">
        <w:rPr>
          <w:rFonts w:ascii="Palatino Linotype" w:hAnsi="Palatino Linotype"/>
          <w:b/>
          <w:color w:val="auto"/>
          <w:sz w:val="24"/>
          <w:szCs w:val="24"/>
        </w:rPr>
        <w:t>SEGUNDO. De la oportunidad y procedencia.</w:t>
      </w:r>
      <w:bookmarkEnd w:id="137"/>
      <w:bookmarkEnd w:id="138"/>
    </w:p>
    <w:p w14:paraId="246E1D9F" w14:textId="77777777" w:rsidR="00942616" w:rsidRPr="00F84C98" w:rsidRDefault="00942616" w:rsidP="00942616">
      <w:pPr>
        <w:spacing w:line="360" w:lineRule="auto"/>
        <w:rPr>
          <w:rFonts w:ascii="Palatino Linotype" w:hAnsi="Palatino Linotype"/>
          <w:lang w:val="es-MX" w:eastAsia="en-US"/>
        </w:rPr>
      </w:pPr>
    </w:p>
    <w:p w14:paraId="2F731F4D" w14:textId="24F8DA4C" w:rsidR="00942616" w:rsidRPr="00F84C98" w:rsidRDefault="00942616" w:rsidP="00942616">
      <w:pPr>
        <w:pStyle w:val="Prrafodelista"/>
        <w:numPr>
          <w:ilvl w:val="0"/>
          <w:numId w:val="1"/>
        </w:numPr>
        <w:spacing w:line="360" w:lineRule="auto"/>
        <w:ind w:left="0" w:firstLine="0"/>
        <w:jc w:val="both"/>
        <w:rPr>
          <w:rFonts w:ascii="Palatino Linotype" w:hAnsi="Palatino Linotype"/>
        </w:rPr>
      </w:pPr>
      <w:r w:rsidRPr="00F84C98">
        <w:rPr>
          <w:rFonts w:ascii="Palatino Linotype" w:eastAsia="Calibri" w:hAnsi="Palatino Linotype" w:cs="Arial"/>
        </w:rPr>
        <w:t xml:space="preserve">El medio de impugnación fue presentado a través del </w:t>
      </w:r>
      <w:r w:rsidRPr="00F84C98">
        <w:rPr>
          <w:rFonts w:ascii="Palatino Linotype" w:eastAsia="Calibri" w:hAnsi="Palatino Linotype" w:cs="Arial"/>
          <w:b/>
        </w:rPr>
        <w:t>SAIMEX,</w:t>
      </w:r>
      <w:r w:rsidRPr="00F84C9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84C98">
        <w:rPr>
          <w:rFonts w:ascii="Palatino Linotype" w:eastAsia="Calibri" w:hAnsi="Palatino Linotype" w:cs="Arial"/>
          <w:b/>
        </w:rPr>
        <w:t>SUJETO OBLIGADO</w:t>
      </w:r>
      <w:r w:rsidRPr="00F84C98">
        <w:rPr>
          <w:rFonts w:ascii="Palatino Linotype" w:eastAsia="Calibri" w:hAnsi="Palatino Linotype" w:cs="Arial"/>
        </w:rPr>
        <w:t xml:space="preserve"> entregó su </w:t>
      </w:r>
      <w:r w:rsidRPr="007133EF">
        <w:rPr>
          <w:rFonts w:ascii="Palatino Linotype" w:eastAsia="Calibri" w:hAnsi="Palatino Linotype" w:cs="Arial"/>
        </w:rPr>
        <w:t>respuesta</w:t>
      </w:r>
      <w:r w:rsidRPr="00F84C98">
        <w:rPr>
          <w:rFonts w:ascii="Palatino Linotype" w:eastAsia="Calibri" w:hAnsi="Palatino Linotype" w:cs="Arial"/>
        </w:rPr>
        <w:t xml:space="preserve"> el </w:t>
      </w:r>
      <w:r w:rsidR="00C77252">
        <w:rPr>
          <w:rFonts w:ascii="Palatino Linotype" w:eastAsia="Calibri" w:hAnsi="Palatino Linotype" w:cs="Arial"/>
        </w:rPr>
        <w:t>veintiocho de septiembre</w:t>
      </w:r>
      <w:r w:rsidR="007B58BC">
        <w:rPr>
          <w:rFonts w:ascii="Palatino Linotype" w:eastAsia="Calibri" w:hAnsi="Palatino Linotype" w:cs="Arial"/>
        </w:rPr>
        <w:t xml:space="preserve"> de dos mil veinticuatro</w:t>
      </w:r>
      <w:r w:rsidRPr="009C1964">
        <w:rPr>
          <w:rFonts w:ascii="Palatino Linotype" w:eastAsia="Calibri" w:hAnsi="Palatino Linotype" w:cs="Arial"/>
        </w:rPr>
        <w:t xml:space="preserve">, </w:t>
      </w:r>
      <w:r w:rsidRPr="009C1964">
        <w:rPr>
          <w:rFonts w:ascii="Palatino Linotype" w:hAnsi="Palatino Linotype" w:cs="Arial"/>
        </w:rPr>
        <w:t>de</w:t>
      </w:r>
      <w:r w:rsidRPr="00F84C98">
        <w:rPr>
          <w:rFonts w:ascii="Palatino Linotype" w:hAnsi="Palatino Linotype" w:cs="Arial"/>
        </w:rPr>
        <w:t xml:space="preserve"> tal forma que el plazo para interponer el recurso de revisión transcurrió </w:t>
      </w:r>
      <w:r w:rsidRPr="00A865E7">
        <w:rPr>
          <w:rFonts w:ascii="Palatino Linotype" w:hAnsi="Palatino Linotype" w:cs="Arial"/>
        </w:rPr>
        <w:t xml:space="preserve">del </w:t>
      </w:r>
      <w:r w:rsidRPr="007B58BC">
        <w:rPr>
          <w:rFonts w:ascii="Palatino Linotype" w:hAnsi="Palatino Linotype" w:cs="Arial"/>
        </w:rPr>
        <w:t xml:space="preserve">día </w:t>
      </w:r>
      <w:r w:rsidR="00C77252">
        <w:rPr>
          <w:rFonts w:ascii="Palatino Linotype" w:hAnsi="Palatino Linotype" w:cs="Arial"/>
        </w:rPr>
        <w:t>veintinueve de septiembre al diecinueve de octubre</w:t>
      </w:r>
      <w:r w:rsidR="00111CF1" w:rsidRPr="007B58BC">
        <w:rPr>
          <w:rFonts w:ascii="Palatino Linotype" w:hAnsi="Palatino Linotype" w:cs="Arial"/>
        </w:rPr>
        <w:t xml:space="preserve"> de dos mil</w:t>
      </w:r>
      <w:r w:rsidR="00FF35A6">
        <w:rPr>
          <w:rFonts w:ascii="Palatino Linotype" w:hAnsi="Palatino Linotype" w:cs="Arial"/>
        </w:rPr>
        <w:t xml:space="preserve"> veintitrés</w:t>
      </w:r>
      <w:r w:rsidRPr="007B58BC">
        <w:rPr>
          <w:rFonts w:ascii="Palatino Linotype" w:hAnsi="Palatino Linotype" w:cs="Arial"/>
        </w:rPr>
        <w:t xml:space="preserve">; en </w:t>
      </w:r>
      <w:r w:rsidRPr="007B58BC">
        <w:rPr>
          <w:rFonts w:ascii="Palatino Linotype" w:hAnsi="Palatino Linotype" w:cs="Arial"/>
        </w:rPr>
        <w:lastRenderedPageBreak/>
        <w:t>consecuencia, el ahora</w:t>
      </w:r>
      <w:r w:rsidRPr="00F84C98">
        <w:rPr>
          <w:rFonts w:ascii="Palatino Linotype" w:hAnsi="Palatino Linotype" w:cs="Arial"/>
        </w:rPr>
        <w:t xml:space="preserve"> </w:t>
      </w:r>
      <w:r w:rsidRPr="00F84C98">
        <w:rPr>
          <w:rFonts w:ascii="Palatino Linotype" w:hAnsi="Palatino Linotype" w:cs="Arial"/>
          <w:b/>
        </w:rPr>
        <w:t>RECURRENTE</w:t>
      </w:r>
      <w:r w:rsidRPr="00F84C98">
        <w:rPr>
          <w:rFonts w:ascii="Palatino Linotype" w:hAnsi="Palatino Linotype" w:cs="Arial"/>
        </w:rPr>
        <w:t xml:space="preserve"> presentó su inconformidad el día </w:t>
      </w:r>
      <w:r w:rsidR="00FF35A6">
        <w:rPr>
          <w:rFonts w:ascii="Palatino Linotype" w:hAnsi="Palatino Linotype" w:cs="Arial"/>
        </w:rPr>
        <w:t>veintinueve de septiembre</w:t>
      </w:r>
      <w:r w:rsidR="00F66B4E">
        <w:rPr>
          <w:rFonts w:ascii="Palatino Linotype" w:hAnsi="Palatino Linotype" w:cs="Arial"/>
        </w:rPr>
        <w:t xml:space="preserve"> de  do</w:t>
      </w:r>
      <w:r w:rsidR="00FF35A6">
        <w:rPr>
          <w:rFonts w:ascii="Palatino Linotype" w:hAnsi="Palatino Linotype" w:cs="Arial"/>
        </w:rPr>
        <w:t>s mil veintitrés</w:t>
      </w:r>
      <w:r w:rsidRPr="00F66B4E">
        <w:rPr>
          <w:rFonts w:ascii="Palatino Linotype" w:hAnsi="Palatino Linotype" w:cs="Arial"/>
        </w:rPr>
        <w:t>; por lo que se estima que la inconformidad se presentó</w:t>
      </w:r>
      <w:r w:rsidRPr="00F84C98">
        <w:rPr>
          <w:rFonts w:ascii="Palatino Linotype" w:hAnsi="Palatino Linotype" w:cs="Arial"/>
        </w:rPr>
        <w:t xml:space="preserve"> dentro del lapso legalmente establecido para tal efecto.</w:t>
      </w:r>
    </w:p>
    <w:p w14:paraId="0AA63D96" w14:textId="77777777" w:rsidR="00923E55" w:rsidRPr="00F84C98" w:rsidRDefault="00923E55" w:rsidP="00923E55">
      <w:pPr>
        <w:pStyle w:val="Prrafodelista"/>
        <w:spacing w:line="360" w:lineRule="auto"/>
        <w:ind w:left="0"/>
        <w:jc w:val="both"/>
        <w:rPr>
          <w:rFonts w:ascii="Palatino Linotype" w:hAnsi="Palatino Linotype"/>
        </w:rPr>
      </w:pPr>
    </w:p>
    <w:p w14:paraId="2934FBED" w14:textId="77777777" w:rsidR="00942616" w:rsidRPr="00F84C98" w:rsidRDefault="00942616" w:rsidP="00942616">
      <w:pPr>
        <w:rPr>
          <w:rFonts w:ascii="Palatino Linotype" w:eastAsia="Calibri" w:hAnsi="Palatino Linotype" w:cs="Arial"/>
        </w:rPr>
      </w:pPr>
    </w:p>
    <w:p w14:paraId="70B1788E" w14:textId="77777777" w:rsidR="00942616" w:rsidRPr="00F84C98"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F84C98">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9391CE" w14:textId="77777777" w:rsidR="00636425" w:rsidRDefault="00636425" w:rsidP="006E176F">
      <w:pPr>
        <w:pStyle w:val="Ttulo1"/>
        <w:spacing w:before="0" w:line="360" w:lineRule="auto"/>
        <w:rPr>
          <w:rFonts w:ascii="Palatino Linotype" w:hAnsi="Palatino Linotype"/>
          <w:b/>
          <w:color w:val="auto"/>
          <w:sz w:val="24"/>
          <w:szCs w:val="24"/>
        </w:rPr>
      </w:pPr>
      <w:bookmarkStart w:id="139" w:name="_Toc66998086"/>
      <w:bookmarkStart w:id="140" w:name="_Toc70526130"/>
    </w:p>
    <w:p w14:paraId="288104E1" w14:textId="6026FED7" w:rsidR="00942616" w:rsidRDefault="00942616" w:rsidP="006E176F">
      <w:pPr>
        <w:pStyle w:val="Ttulo1"/>
        <w:spacing w:before="0" w:line="360" w:lineRule="auto"/>
        <w:rPr>
          <w:rFonts w:ascii="Palatino Linotype" w:hAnsi="Palatino Linotype"/>
          <w:b/>
          <w:color w:val="000000" w:themeColor="text1"/>
          <w:sz w:val="24"/>
          <w:szCs w:val="24"/>
        </w:rPr>
      </w:pPr>
      <w:r w:rsidRPr="00B46804">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B46804">
        <w:rPr>
          <w:rFonts w:ascii="Palatino Linotype" w:hAnsi="Palatino Linotype"/>
          <w:b/>
          <w:color w:val="000000" w:themeColor="text1"/>
          <w:sz w:val="24"/>
          <w:szCs w:val="24"/>
        </w:rPr>
        <w:t xml:space="preserve">Del planteamiento de la </w:t>
      </w:r>
      <w:r w:rsidRPr="00B46804">
        <w:rPr>
          <w:rFonts w:ascii="Palatino Linotype" w:hAnsi="Palatino Linotype"/>
          <w:b/>
          <w:i/>
          <w:color w:val="000000" w:themeColor="text1"/>
          <w:sz w:val="24"/>
          <w:szCs w:val="24"/>
        </w:rPr>
        <w:t>Litis</w:t>
      </w:r>
      <w:r w:rsidRPr="00B46804">
        <w:rPr>
          <w:rFonts w:ascii="Palatino Linotype" w:hAnsi="Palatino Linotype"/>
          <w:b/>
          <w:color w:val="000000" w:themeColor="text1"/>
          <w:sz w:val="24"/>
          <w:szCs w:val="24"/>
        </w:rPr>
        <w:t>.</w:t>
      </w:r>
      <w:bookmarkEnd w:id="141"/>
      <w:bookmarkEnd w:id="142"/>
      <w:bookmarkEnd w:id="143"/>
      <w:bookmarkEnd w:id="144"/>
      <w:bookmarkEnd w:id="145"/>
    </w:p>
    <w:p w14:paraId="530B6236" w14:textId="77777777" w:rsidR="006E176F" w:rsidRPr="006E176F" w:rsidRDefault="006E176F" w:rsidP="006E176F"/>
    <w:p w14:paraId="106761B5" w14:textId="4AF64F9D" w:rsidR="002A7B55" w:rsidRDefault="00942616" w:rsidP="002A7B55">
      <w:pPr>
        <w:pStyle w:val="Prrafodelista"/>
        <w:numPr>
          <w:ilvl w:val="0"/>
          <w:numId w:val="1"/>
        </w:numPr>
        <w:spacing w:line="360" w:lineRule="auto"/>
        <w:ind w:left="0" w:firstLine="0"/>
        <w:jc w:val="both"/>
        <w:rPr>
          <w:rFonts w:ascii="Palatino Linotype" w:hAnsi="Palatino Linotype" w:cs="Arial"/>
        </w:rPr>
      </w:pPr>
      <w:r w:rsidRPr="00B46804">
        <w:rPr>
          <w:rFonts w:ascii="Palatino Linotype" w:hAnsi="Palatino Linotype" w:cs="Arial"/>
        </w:rPr>
        <w:t xml:space="preserve">Se </w:t>
      </w:r>
      <w:r w:rsidRPr="00B46804">
        <w:rPr>
          <w:rFonts w:ascii="Palatino Linotype" w:eastAsia="Calibri" w:hAnsi="Palatino Linotype" w:cs="Arial"/>
        </w:rPr>
        <w:t>solicitó</w:t>
      </w:r>
      <w:r w:rsidRPr="00B46804">
        <w:rPr>
          <w:rFonts w:ascii="Palatino Linotype" w:hAnsi="Palatino Linotype" w:cs="Arial"/>
        </w:rPr>
        <w:t xml:space="preserve"> tener acceso, a la información que a continuación se desagrega:</w:t>
      </w:r>
    </w:p>
    <w:p w14:paraId="78963FA4" w14:textId="77777777" w:rsidR="00FF35A6" w:rsidRDefault="00FF35A6" w:rsidP="00FF35A6">
      <w:pPr>
        <w:spacing w:line="360" w:lineRule="auto"/>
        <w:jc w:val="both"/>
        <w:rPr>
          <w:rFonts w:ascii="Palatino Linotype" w:hAnsi="Palatino Linotype" w:cs="Arial"/>
        </w:rPr>
      </w:pPr>
    </w:p>
    <w:p w14:paraId="0E7B37C3" w14:textId="4464FDBF" w:rsidR="00FF35A6" w:rsidRPr="00FF35A6" w:rsidRDefault="00FF35A6" w:rsidP="00FF35A6">
      <w:pPr>
        <w:spacing w:line="360" w:lineRule="auto"/>
        <w:jc w:val="both"/>
        <w:rPr>
          <w:rFonts w:ascii="Palatino Linotype" w:hAnsi="Palatino Linotype" w:cs="Arial"/>
        </w:rPr>
      </w:pPr>
      <w:r w:rsidRPr="00FF35A6">
        <w:rPr>
          <w:rFonts w:ascii="Palatino Linotype" w:hAnsi="Palatino Linotype" w:cs="Arial"/>
        </w:rPr>
        <w:t xml:space="preserve">Del escrito </w:t>
      </w:r>
      <w:r w:rsidRPr="00FF35A6">
        <w:rPr>
          <w:rFonts w:ascii="Palatino Linotype" w:hAnsi="Palatino Linotype"/>
          <w:szCs w:val="22"/>
        </w:rPr>
        <w:t>de  fecha 17 de julio de 2023, con número de folio 011601.</w:t>
      </w:r>
    </w:p>
    <w:p w14:paraId="4C4C6F99" w14:textId="518BBB1E" w:rsidR="007D19C5" w:rsidRPr="00FF35A6" w:rsidRDefault="00FF35A6" w:rsidP="007D19C5">
      <w:pPr>
        <w:pStyle w:val="Prrafodelista"/>
        <w:numPr>
          <w:ilvl w:val="0"/>
          <w:numId w:val="32"/>
        </w:numPr>
        <w:spacing w:line="360" w:lineRule="auto"/>
        <w:jc w:val="both"/>
        <w:rPr>
          <w:rFonts w:ascii="Palatino Linotype" w:hAnsi="Palatino Linotype" w:cs="Arial"/>
          <w:b/>
          <w:sz w:val="22"/>
        </w:rPr>
      </w:pPr>
      <w:r w:rsidRPr="00FF35A6">
        <w:rPr>
          <w:rFonts w:ascii="Palatino Linotype" w:hAnsi="Palatino Linotype"/>
          <w:szCs w:val="22"/>
        </w:rPr>
        <w:t xml:space="preserve">COPIA CERTIFICADA de la respuesta otorgada por el H. Ayuntamiento de Ecatepec de Morelos </w:t>
      </w:r>
    </w:p>
    <w:p w14:paraId="05CC25EF" w14:textId="77777777" w:rsidR="00FF35A6" w:rsidRDefault="00FF35A6" w:rsidP="00FF35A6">
      <w:pPr>
        <w:spacing w:line="360" w:lineRule="auto"/>
        <w:jc w:val="both"/>
        <w:rPr>
          <w:rFonts w:ascii="Palatino Linotype" w:hAnsi="Palatino Linotype" w:cs="Arial"/>
          <w:b/>
          <w:i/>
          <w:sz w:val="22"/>
        </w:rPr>
      </w:pPr>
    </w:p>
    <w:p w14:paraId="09C284E4" w14:textId="77777777" w:rsidR="00FF35A6" w:rsidRPr="00FF35A6" w:rsidRDefault="00FF35A6" w:rsidP="00FF35A6">
      <w:pPr>
        <w:spacing w:line="360" w:lineRule="auto"/>
        <w:jc w:val="both"/>
        <w:rPr>
          <w:rFonts w:ascii="Palatino Linotype" w:hAnsi="Palatino Linotype" w:cs="Arial"/>
          <w:b/>
          <w:i/>
          <w:sz w:val="22"/>
        </w:rPr>
      </w:pPr>
    </w:p>
    <w:p w14:paraId="160A11FE" w14:textId="3C9BAD18" w:rsidR="00732095" w:rsidRDefault="00E65A48" w:rsidP="00141DD4">
      <w:pPr>
        <w:pStyle w:val="Prrafodelista"/>
        <w:numPr>
          <w:ilvl w:val="0"/>
          <w:numId w:val="1"/>
        </w:numPr>
        <w:spacing w:line="360" w:lineRule="auto"/>
        <w:ind w:left="0" w:firstLine="0"/>
        <w:jc w:val="both"/>
        <w:rPr>
          <w:rFonts w:ascii="Palatino Linotype" w:hAnsi="Palatino Linotype" w:cs="Arial"/>
        </w:rPr>
      </w:pPr>
      <w:r w:rsidRPr="00FF35A6">
        <w:rPr>
          <w:rFonts w:ascii="Palatino Linotype" w:hAnsi="Palatino Linotype" w:cs="Arial"/>
        </w:rPr>
        <w:t>En</w:t>
      </w:r>
      <w:r w:rsidR="00942616" w:rsidRPr="00FF35A6">
        <w:rPr>
          <w:rFonts w:ascii="Palatino Linotype" w:hAnsi="Palatino Linotype" w:cs="Arial"/>
        </w:rPr>
        <w:t xml:space="preserve"> respuesta, el </w:t>
      </w:r>
      <w:r w:rsidR="00942616" w:rsidRPr="00FF35A6">
        <w:rPr>
          <w:rFonts w:ascii="Palatino Linotype" w:hAnsi="Palatino Linotype" w:cs="Arial"/>
          <w:b/>
        </w:rPr>
        <w:t xml:space="preserve">SUJETO </w:t>
      </w:r>
      <w:r w:rsidR="00FF35A6" w:rsidRPr="00FF35A6">
        <w:rPr>
          <w:rFonts w:ascii="Palatino Linotype" w:hAnsi="Palatino Linotype" w:cs="Arial"/>
          <w:b/>
        </w:rPr>
        <w:t>OBLIGADO:</w:t>
      </w:r>
      <w:r w:rsidR="00F66B4E" w:rsidRPr="00FF35A6">
        <w:rPr>
          <w:rFonts w:ascii="Palatino Linotype" w:hAnsi="Palatino Linotype" w:cs="Arial"/>
        </w:rPr>
        <w:t xml:space="preserve"> </w:t>
      </w:r>
      <w:r w:rsidR="00FF35A6">
        <w:rPr>
          <w:rFonts w:ascii="Palatino Linotype" w:hAnsi="Palatino Linotype" w:cs="Arial"/>
        </w:rPr>
        <w:t xml:space="preserve">Informó que de una </w:t>
      </w:r>
      <w:r w:rsidR="00FF35A6" w:rsidRPr="00A06CA5">
        <w:rPr>
          <w:rFonts w:ascii="Palatino Linotype" w:hAnsi="Palatino Linotype" w:cs="Arial"/>
        </w:rPr>
        <w:t>búsqueda exh</w:t>
      </w:r>
      <w:r w:rsidR="00FF35A6">
        <w:rPr>
          <w:rFonts w:ascii="Palatino Linotype" w:hAnsi="Palatino Linotype" w:cs="Arial"/>
        </w:rPr>
        <w:t>austiva en los registros de la</w:t>
      </w:r>
      <w:r w:rsidR="00FF35A6" w:rsidRPr="00A06CA5">
        <w:rPr>
          <w:rFonts w:ascii="Palatino Linotype" w:hAnsi="Palatino Linotype" w:cs="Arial"/>
        </w:rPr>
        <w:t xml:space="preserve"> dependencia NO SE ENCONTRO INFORMACIÓN SOLICITADA</w:t>
      </w:r>
      <w:r w:rsidR="00732095">
        <w:rPr>
          <w:rFonts w:ascii="Palatino Linotype" w:hAnsi="Palatino Linotype" w:cs="Arial"/>
        </w:rPr>
        <w:t xml:space="preserve"> CON LOS ANTECEDENTES SEÑALADOS. De igual forma refirió que le informaron en </w:t>
      </w:r>
      <w:r w:rsidR="00101965">
        <w:rPr>
          <w:rFonts w:ascii="Palatino Linotype" w:hAnsi="Palatino Linotype" w:cs="Arial"/>
        </w:rPr>
        <w:t>Oficialía</w:t>
      </w:r>
      <w:r w:rsidR="00732095">
        <w:rPr>
          <w:rFonts w:ascii="Palatino Linotype" w:hAnsi="Palatino Linotype" w:cs="Arial"/>
        </w:rPr>
        <w:t xml:space="preserve"> de Partes, que  el número de Folio 011601, fue turnado a la Dirección de Medio Ambiente y Ecología. Y referentes a la VALORACIÓN DE </w:t>
      </w:r>
      <w:r w:rsidR="00732095">
        <w:rPr>
          <w:rFonts w:ascii="Palatino Linotype" w:hAnsi="Palatino Linotype" w:cs="Arial"/>
        </w:rPr>
        <w:lastRenderedPageBreak/>
        <w:t>RIESGO, HA SIDO CONTESTADA SU PETICIÓN EN TIEMPO Y FORMA DE ACUERDO A LAS ATRIBUCIONES QUE SE ENCUENTRAN DENTRO DE LA DIRECCIÓN DE PROTECCIÓN CIVIL Y BOMBEROS CON No. DE OFICIO DPCB/ECA/1611/2023 de Valoración de Riesgo suscrito por el C. Comandante Jesús Miranda Cárdenas, Director de Protección Civil y Bomberos DE FECHA 13 DE Julio de 2023, cita “En la esquina con calle Hierro se encuentra un poste de concreto de la C.F.E. que presenta una inclinación dirigida hacia el multicitado árbol.</w:t>
      </w:r>
    </w:p>
    <w:p w14:paraId="1B60E8A9" w14:textId="77777777" w:rsidR="00732095" w:rsidRDefault="00732095" w:rsidP="00141DD4">
      <w:pPr>
        <w:tabs>
          <w:tab w:val="left" w:pos="284"/>
        </w:tabs>
        <w:spacing w:line="360" w:lineRule="auto"/>
        <w:ind w:right="616"/>
        <w:jc w:val="both"/>
        <w:rPr>
          <w:rFonts w:ascii="Palatino Linotype" w:hAnsi="Palatino Linotype" w:cs="Arial"/>
        </w:rPr>
      </w:pPr>
      <w:r>
        <w:rPr>
          <w:rFonts w:ascii="Palatino Linotype" w:hAnsi="Palatino Linotype" w:cs="Arial"/>
        </w:rPr>
        <w:t>Por lo que esta unidad solicitara a la, Comisión Federal de Electricidad lleve a cabo una valoración del estado en que se encuentre el poste “Solicito copia certificada de las gestiones realizadas ante C.F.E. y copia simple de la respuesta de C.F.E.”</w:t>
      </w:r>
    </w:p>
    <w:p w14:paraId="3B4C55AC" w14:textId="77777777" w:rsidR="00101965" w:rsidRPr="00D04ECE" w:rsidRDefault="00101965" w:rsidP="00732095">
      <w:pPr>
        <w:tabs>
          <w:tab w:val="left" w:pos="284"/>
        </w:tabs>
        <w:spacing w:line="360" w:lineRule="auto"/>
        <w:ind w:left="567" w:right="616"/>
        <w:jc w:val="both"/>
        <w:rPr>
          <w:rFonts w:ascii="Palatino Linotype" w:hAnsi="Palatino Linotype" w:cs="Arial"/>
          <w:b/>
        </w:rPr>
      </w:pPr>
    </w:p>
    <w:p w14:paraId="4F892031" w14:textId="57B118D7" w:rsidR="00942616" w:rsidRDefault="00732095" w:rsidP="00FF35A6">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El RECURRENTE  se inconformó porque no se ha llevado a cabo la nueva valoración de riesgo, solicitada al Municipio de Ecatepec de Morelos. Se atienda de manera integral lo solicitado. Solicito una respuesta completa que incluya a la Dirección de Medio Ambiente y Ecología.</w:t>
      </w:r>
    </w:p>
    <w:p w14:paraId="1F9E4516" w14:textId="77777777" w:rsidR="00FF35A6" w:rsidRPr="00FF35A6" w:rsidRDefault="00FF35A6" w:rsidP="00FF35A6">
      <w:pPr>
        <w:spacing w:line="360" w:lineRule="auto"/>
        <w:jc w:val="both"/>
        <w:rPr>
          <w:rFonts w:ascii="Palatino Linotype" w:hAnsi="Palatino Linotype" w:cs="Arial"/>
        </w:rPr>
      </w:pPr>
    </w:p>
    <w:p w14:paraId="5AA4EABD" w14:textId="6EFDCA00" w:rsidR="00942616" w:rsidRPr="00F84C98"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F84C98">
        <w:rPr>
          <w:rFonts w:ascii="Palatino Linotype" w:eastAsia="MS Mincho" w:hAnsi="Palatino Linotype" w:cs="Arial"/>
        </w:rPr>
        <w:t xml:space="preserve">En </w:t>
      </w:r>
      <w:r w:rsidRPr="00F84C98">
        <w:rPr>
          <w:rFonts w:ascii="Palatino Linotype" w:hAnsi="Palatino Linotype" w:cs="Arial"/>
          <w:lang w:eastAsia="es-MX"/>
        </w:rPr>
        <w:t>dichas</w:t>
      </w:r>
      <w:r w:rsidRPr="00F84C98">
        <w:rPr>
          <w:rFonts w:ascii="Palatino Linotype" w:eastAsia="Times New Roman" w:hAnsi="Palatino Linotype" w:cs="Arial"/>
        </w:rPr>
        <w:t xml:space="preserve"> condiciones, la </w:t>
      </w:r>
      <w:r w:rsidRPr="00F84C98">
        <w:rPr>
          <w:rFonts w:ascii="Palatino Linotype" w:eastAsia="Times New Roman" w:hAnsi="Palatino Linotype" w:cs="Arial"/>
          <w:i/>
        </w:rPr>
        <w:t>Litis</w:t>
      </w:r>
      <w:r w:rsidRPr="00F84C98">
        <w:rPr>
          <w:rFonts w:ascii="Palatino Linotype" w:eastAsia="Times New Roman" w:hAnsi="Palatino Linotype" w:cs="Arial"/>
        </w:rPr>
        <w:t xml:space="preserve"> a resolver en este recurso se circunscribe a determinar si </w:t>
      </w:r>
      <w:r w:rsidRPr="00F84C98">
        <w:rPr>
          <w:rFonts w:ascii="Palatino Linotype" w:eastAsia="MS Mincho" w:hAnsi="Palatino Linotype" w:cs="Arial"/>
        </w:rPr>
        <w:t xml:space="preserve">se actualiza la causal de procedencia prevista en el artículo 179, </w:t>
      </w:r>
      <w:r w:rsidR="00732095">
        <w:rPr>
          <w:rFonts w:ascii="Palatino Linotype" w:eastAsia="MS Mincho" w:hAnsi="Palatino Linotype" w:cs="Arial"/>
          <w:b/>
        </w:rPr>
        <w:t>fracción V</w:t>
      </w:r>
      <w:r w:rsidRPr="00F84C98">
        <w:rPr>
          <w:rFonts w:ascii="Palatino Linotype" w:eastAsia="MS Mincho" w:hAnsi="Palatino Linotype" w:cs="Arial"/>
          <w:b/>
        </w:rPr>
        <w:t xml:space="preserve"> </w:t>
      </w:r>
      <w:r w:rsidRPr="00F84C98">
        <w:rPr>
          <w:rFonts w:ascii="Palatino Linotype" w:eastAsia="MS Mincho" w:hAnsi="Palatino Linotype" w:cs="Arial"/>
        </w:rPr>
        <w:t xml:space="preserve">de la </w:t>
      </w:r>
      <w:r w:rsidRPr="00F84C98">
        <w:rPr>
          <w:rFonts w:ascii="Palatino Linotype" w:eastAsia="MS Mincho" w:hAnsi="Palatino Linotype" w:cs="Arial"/>
          <w:b/>
        </w:rPr>
        <w:t xml:space="preserve">Ley de Transparencia y Acceso a la Información Pública del Estado de </w:t>
      </w:r>
      <w:r w:rsidRPr="00F84C98">
        <w:rPr>
          <w:rFonts w:ascii="Palatino Linotype" w:hAnsi="Palatino Linotype" w:cs="Arial"/>
        </w:rPr>
        <w:t>México</w:t>
      </w:r>
      <w:r w:rsidRPr="00F84C98">
        <w:rPr>
          <w:rFonts w:ascii="Palatino Linotype" w:eastAsia="MS Mincho" w:hAnsi="Palatino Linotype" w:cs="Arial"/>
          <w:b/>
        </w:rPr>
        <w:t xml:space="preserve"> y </w:t>
      </w:r>
      <w:r w:rsidRPr="00F84C98">
        <w:rPr>
          <w:rFonts w:ascii="Palatino Linotype" w:hAnsi="Palatino Linotype" w:cs="Arial"/>
        </w:rPr>
        <w:t>Municipios</w:t>
      </w:r>
      <w:r w:rsidRPr="00F84C98">
        <w:rPr>
          <w:rFonts w:ascii="Palatino Linotype" w:eastAsia="MS Mincho" w:hAnsi="Palatino Linotype" w:cs="Arial"/>
        </w:rPr>
        <w:t xml:space="preserve">; </w:t>
      </w:r>
      <w:r w:rsidRPr="00F84C98">
        <w:rPr>
          <w:rFonts w:ascii="Palatino Linotype" w:eastAsia="Times New Roman" w:hAnsi="Palatino Linotype" w:cs="Arial"/>
          <w:color w:val="000000" w:themeColor="text1"/>
          <w:lang w:val="es-ES" w:eastAsia="es-MX"/>
        </w:rPr>
        <w:t xml:space="preserve">fracción que determina la hipótesis </w:t>
      </w:r>
      <w:r w:rsidRPr="00F66B4E">
        <w:rPr>
          <w:rFonts w:ascii="Palatino Linotype" w:eastAsia="Times New Roman" w:hAnsi="Palatino Linotype" w:cs="Arial"/>
          <w:color w:val="000000" w:themeColor="text1"/>
          <w:lang w:val="es-ES" w:eastAsia="es-MX"/>
        </w:rPr>
        <w:t>jurídica relativa a la</w:t>
      </w:r>
      <w:r w:rsidR="00732095">
        <w:rPr>
          <w:rFonts w:ascii="Palatino Linotype" w:eastAsia="Times New Roman" w:hAnsi="Palatino Linotype" w:cs="Arial"/>
          <w:color w:val="000000" w:themeColor="text1"/>
          <w:lang w:eastAsia="es-MX"/>
        </w:rPr>
        <w:t xml:space="preserve"> entrega de la información incompleta</w:t>
      </w:r>
      <w:r w:rsidRPr="00F66B4E">
        <w:rPr>
          <w:rFonts w:ascii="Palatino Linotype" w:eastAsia="Times New Roman" w:hAnsi="Palatino Linotype" w:cs="Arial"/>
          <w:color w:val="000000" w:themeColor="text1"/>
          <w:lang w:val="es-ES" w:eastAsia="es-MX"/>
        </w:rPr>
        <w:t xml:space="preserve">; </w:t>
      </w:r>
      <w:r w:rsidRPr="00F66B4E">
        <w:rPr>
          <w:rFonts w:ascii="Palatino Linotype" w:eastAsia="MS Mincho" w:hAnsi="Palatino Linotype" w:cs="Arial"/>
        </w:rPr>
        <w:t xml:space="preserve">contexto del cual se dolió </w:t>
      </w:r>
      <w:r w:rsidRPr="00F66B4E">
        <w:rPr>
          <w:rFonts w:ascii="Palatino Linotype" w:eastAsia="MS Mincho" w:hAnsi="Palatino Linotype" w:cs="Arial"/>
          <w:b/>
        </w:rPr>
        <w:t>EL</w:t>
      </w:r>
      <w:r w:rsidRPr="00F84C98">
        <w:rPr>
          <w:rFonts w:ascii="Palatino Linotype" w:eastAsia="MS Mincho" w:hAnsi="Palatino Linotype" w:cs="Arial"/>
          <w:b/>
        </w:rPr>
        <w:t xml:space="preserve"> RECURRENTE </w:t>
      </w:r>
      <w:r w:rsidRPr="00F84C98">
        <w:rPr>
          <w:rFonts w:ascii="Palatino Linotype" w:eastAsia="MS Mincho" w:hAnsi="Palatino Linotype" w:cs="Arial"/>
        </w:rPr>
        <w:t>al momento de interponer su inconformidad.</w:t>
      </w:r>
      <w:r w:rsidRPr="00F84C98">
        <w:rPr>
          <w:rFonts w:ascii="Palatino Linotype" w:eastAsia="Times New Roman" w:hAnsi="Palatino Linotype" w:cs="Arial"/>
          <w:color w:val="000000" w:themeColor="text1"/>
          <w:lang w:val="es-ES" w:eastAsia="es-MX"/>
        </w:rPr>
        <w:t xml:space="preserve"> De modo tal </w:t>
      </w:r>
      <w:r w:rsidRPr="00F84C98">
        <w:rPr>
          <w:rFonts w:ascii="Palatino Linotype" w:hAnsi="Palatino Linotype" w:cs="Arial"/>
          <w:color w:val="000000" w:themeColor="text1"/>
        </w:rPr>
        <w:t xml:space="preserve">que el </w:t>
      </w:r>
      <w:r w:rsidRPr="00F84C98">
        <w:rPr>
          <w:rFonts w:ascii="Palatino Linotype" w:hAnsi="Palatino Linotype" w:cs="Arial"/>
          <w:color w:val="000000" w:themeColor="text1"/>
        </w:rPr>
        <w:lastRenderedPageBreak/>
        <w:t xml:space="preserve">presente recurso de revisión se abocara en determinar si el </w:t>
      </w:r>
      <w:r w:rsidRPr="00F84C98">
        <w:rPr>
          <w:rFonts w:ascii="Palatino Linotype" w:hAnsi="Palatino Linotype" w:cs="Arial"/>
          <w:b/>
          <w:color w:val="000000" w:themeColor="text1"/>
        </w:rPr>
        <w:t>SUJETO</w:t>
      </w:r>
      <w:r w:rsidRPr="00F84C98">
        <w:rPr>
          <w:rFonts w:ascii="Palatino Linotype" w:hAnsi="Palatino Linotype" w:cs="Arial"/>
          <w:color w:val="000000" w:themeColor="text1"/>
        </w:rPr>
        <w:t xml:space="preserve"> </w:t>
      </w:r>
      <w:r w:rsidRPr="00F84C98">
        <w:rPr>
          <w:rFonts w:ascii="Palatino Linotype" w:hAnsi="Palatino Linotype" w:cs="Arial"/>
          <w:b/>
          <w:color w:val="000000" w:themeColor="text1"/>
        </w:rPr>
        <w:t>OBLIGADO</w:t>
      </w:r>
      <w:r w:rsidRPr="00F84C98">
        <w:rPr>
          <w:rFonts w:ascii="Palatino Linotype" w:hAnsi="Palatino Linotype" w:cs="Arial"/>
          <w:color w:val="000000" w:themeColor="text1"/>
        </w:rPr>
        <w:t xml:space="preserve"> con su respuesta ciertamente </w:t>
      </w:r>
      <w:r w:rsidRPr="00F84C98">
        <w:rPr>
          <w:rFonts w:ascii="Palatino Linotype" w:eastAsia="Times New Roman" w:hAnsi="Palatino Linotype"/>
          <w:color w:val="000000" w:themeColor="text1"/>
        </w:rPr>
        <w:t>actualiza la causal de procedencia</w:t>
      </w:r>
      <w:r w:rsidRPr="00F84C98">
        <w:rPr>
          <w:rFonts w:ascii="Palatino Linotype" w:eastAsia="Times New Roman" w:hAnsi="Palatino Linotype"/>
          <w:b/>
          <w:color w:val="000000" w:themeColor="text1"/>
        </w:rPr>
        <w:t xml:space="preserve"> </w:t>
      </w:r>
      <w:r w:rsidRPr="00F84C98">
        <w:rPr>
          <w:rFonts w:ascii="Palatino Linotype" w:eastAsia="Times New Roman" w:hAnsi="Palatino Linotype" w:cs="Arial"/>
          <w:color w:val="000000" w:themeColor="text1"/>
          <w:lang w:eastAsia="es-MX"/>
        </w:rPr>
        <w:t xml:space="preserve">antes señalada. </w:t>
      </w:r>
    </w:p>
    <w:p w14:paraId="03CE46EE" w14:textId="77777777" w:rsidR="00942616" w:rsidRPr="00F84C98" w:rsidRDefault="00942616" w:rsidP="00942616">
      <w:pPr>
        <w:spacing w:line="360" w:lineRule="auto"/>
        <w:rPr>
          <w:rFonts w:ascii="Palatino Linotype" w:eastAsia="MS Mincho" w:hAnsi="Palatino Linotype" w:cs="Arial"/>
        </w:rPr>
      </w:pPr>
    </w:p>
    <w:p w14:paraId="1B83CC04" w14:textId="77777777" w:rsidR="00942616" w:rsidRDefault="00942616" w:rsidP="0094261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144FEB">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113F9057" w14:textId="77777777" w:rsidR="00141DD4" w:rsidRDefault="00141DD4" w:rsidP="00141DD4"/>
    <w:p w14:paraId="6448E3AF" w14:textId="77777777" w:rsidR="00141DD4" w:rsidRPr="0066511F" w:rsidRDefault="00141DD4" w:rsidP="00141DD4">
      <w:pPr>
        <w:numPr>
          <w:ilvl w:val="0"/>
          <w:numId w:val="1"/>
        </w:numPr>
        <w:spacing w:line="360" w:lineRule="auto"/>
        <w:ind w:left="0" w:firstLine="0"/>
        <w:contextualSpacing/>
        <w:jc w:val="both"/>
        <w:rPr>
          <w:rFonts w:ascii="Palatino Linotype" w:eastAsia="MS Mincho" w:hAnsi="Palatino Linotype" w:cs="Times New Roman"/>
          <w:color w:val="000000"/>
        </w:rPr>
      </w:pPr>
      <w:r w:rsidRPr="00525988">
        <w:rPr>
          <w:rFonts w:ascii="Palatino Linotype" w:eastAsia="Cambria" w:hAnsi="Palatino Linotype" w:cs="Times New Roman"/>
          <w:color w:val="000000"/>
          <w:lang w:eastAsia="en-US"/>
        </w:rPr>
        <w:t xml:space="preserve">Acotada la </w:t>
      </w:r>
      <w:r w:rsidRPr="00525988">
        <w:rPr>
          <w:rFonts w:ascii="Palatino Linotype" w:eastAsia="Cambria" w:hAnsi="Palatino Linotype" w:cs="Times New Roman"/>
          <w:i/>
          <w:color w:val="000000"/>
          <w:lang w:eastAsia="en-US"/>
        </w:rPr>
        <w:t>Litis</w:t>
      </w:r>
      <w:r w:rsidRPr="00525988">
        <w:rPr>
          <w:rFonts w:ascii="Palatino Linotype" w:eastAsia="Cambria" w:hAnsi="Palatino Linotype" w:cs="Times New Roman"/>
          <w:color w:val="000000"/>
          <w:lang w:val="es-MX" w:eastAsia="en-US"/>
        </w:rPr>
        <w:t xml:space="preserve">, se procede a analizar el contenido íntegro de las </w:t>
      </w:r>
      <w:r w:rsidRPr="00525988">
        <w:rPr>
          <w:rFonts w:ascii="Palatino Linotype" w:eastAsia="MS Mincho" w:hAnsi="Palatino Linotype" w:cs="Arial"/>
        </w:rPr>
        <w:t>actuaciones</w:t>
      </w:r>
      <w:r w:rsidRPr="00525988">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525988">
        <w:rPr>
          <w:rFonts w:ascii="Palatino Linotype" w:eastAsia="Cambria" w:hAnsi="Palatino Linotype" w:cs="Times New Roman"/>
          <w:color w:val="000000"/>
          <w:lang w:val="es-ES" w:eastAsia="en-US"/>
        </w:rPr>
        <w:t>Ley de Transparencia y Acceso a la Información Pública del Estado de México y Municipios.</w:t>
      </w:r>
    </w:p>
    <w:p w14:paraId="4E911386" w14:textId="77777777" w:rsidR="00141DD4" w:rsidRPr="00141DD4" w:rsidRDefault="00141DD4" w:rsidP="00141DD4"/>
    <w:p w14:paraId="0EFDDF36" w14:textId="67746EB9" w:rsidR="000F6BDF" w:rsidRDefault="00563125" w:rsidP="00563125">
      <w:pPr>
        <w:tabs>
          <w:tab w:val="left" w:pos="2925"/>
        </w:tabs>
      </w:pPr>
      <w:r>
        <w:tab/>
      </w:r>
    </w:p>
    <w:p w14:paraId="0E7390BE" w14:textId="77777777" w:rsidR="00141DD4" w:rsidRPr="00141DD4" w:rsidRDefault="00141DD4" w:rsidP="00141DD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525988">
        <w:rPr>
          <w:rFonts w:ascii="Palatino Linotype" w:eastAsia="Cambria" w:hAnsi="Palatino Linotype" w:cs="Times New Roman"/>
          <w:color w:val="000000"/>
          <w:lang w:val="es-MX" w:eastAsia="en-US"/>
        </w:rPr>
        <w:t xml:space="preserve">Por ello, es importante recordar que el hoy </w:t>
      </w:r>
      <w:r w:rsidRPr="00525988">
        <w:rPr>
          <w:rFonts w:ascii="Palatino Linotype" w:eastAsia="Cambria" w:hAnsi="Palatino Linotype" w:cs="Times New Roman"/>
          <w:b/>
          <w:color w:val="000000"/>
          <w:lang w:val="es-MX" w:eastAsia="en-US"/>
        </w:rPr>
        <w:t xml:space="preserve">RECURRENTE, </w:t>
      </w:r>
      <w:r w:rsidRPr="00525988">
        <w:rPr>
          <w:rFonts w:ascii="Palatino Linotype" w:eastAsia="Cambria" w:hAnsi="Palatino Linotype" w:cs="Times New Roman"/>
          <w:color w:val="000000"/>
          <w:lang w:val="es-MX" w:eastAsia="en-US"/>
        </w:rPr>
        <w:t>solicit</w:t>
      </w:r>
      <w:r>
        <w:rPr>
          <w:rFonts w:ascii="Palatino Linotype" w:eastAsia="Cambria" w:hAnsi="Palatino Linotype" w:cs="Times New Roman"/>
          <w:color w:val="000000"/>
          <w:lang w:val="es-MX" w:eastAsia="en-US"/>
        </w:rPr>
        <w:t>ó</w:t>
      </w:r>
      <w:r w:rsidRPr="00525988">
        <w:rPr>
          <w:rFonts w:ascii="Palatino Linotype" w:eastAsia="Cambria" w:hAnsi="Palatino Linotype" w:cs="Times New Roman"/>
          <w:color w:val="000000"/>
          <w:lang w:val="es-MX" w:eastAsia="en-US"/>
        </w:rPr>
        <w:t xml:space="preserve"> lo siguiente</w:t>
      </w:r>
      <w:r w:rsidRPr="00525988">
        <w:rPr>
          <w:rFonts w:ascii="Palatino Linotype" w:eastAsia="Cambria" w:hAnsi="Palatino Linotype" w:cs="Times New Roman"/>
          <w:b/>
          <w:color w:val="000000"/>
          <w:lang w:val="es-MX" w:eastAsia="en-US"/>
        </w:rPr>
        <w:t xml:space="preserve">: </w:t>
      </w:r>
    </w:p>
    <w:p w14:paraId="3B899CAC" w14:textId="77777777" w:rsidR="00141DD4" w:rsidRDefault="00141DD4" w:rsidP="00141DD4">
      <w:pPr>
        <w:spacing w:line="360" w:lineRule="auto"/>
        <w:contextualSpacing/>
        <w:jc w:val="both"/>
        <w:rPr>
          <w:rFonts w:ascii="Palatino Linotype" w:eastAsia="Cambria" w:hAnsi="Palatino Linotype" w:cs="Times New Roman"/>
          <w:b/>
          <w:color w:val="000000"/>
          <w:lang w:val="es-MX" w:eastAsia="en-US"/>
        </w:rPr>
      </w:pPr>
    </w:p>
    <w:p w14:paraId="576C5DB2" w14:textId="3AB6A5D9" w:rsidR="00141DD4" w:rsidRPr="00FF35A6" w:rsidRDefault="00141DD4" w:rsidP="00141DD4">
      <w:pPr>
        <w:spacing w:line="360" w:lineRule="auto"/>
        <w:jc w:val="both"/>
        <w:rPr>
          <w:rFonts w:ascii="Palatino Linotype" w:hAnsi="Palatino Linotype" w:cs="Arial"/>
        </w:rPr>
      </w:pPr>
      <w:r>
        <w:rPr>
          <w:rFonts w:ascii="Palatino Linotype" w:hAnsi="Palatino Linotype" w:cs="Arial"/>
        </w:rPr>
        <w:t xml:space="preserve">     </w:t>
      </w:r>
      <w:r w:rsidRPr="00FF35A6">
        <w:rPr>
          <w:rFonts w:ascii="Palatino Linotype" w:hAnsi="Palatino Linotype" w:cs="Arial"/>
        </w:rPr>
        <w:t xml:space="preserve">Del escrito </w:t>
      </w:r>
      <w:r w:rsidRPr="00FF35A6">
        <w:rPr>
          <w:rFonts w:ascii="Palatino Linotype" w:hAnsi="Palatino Linotype"/>
          <w:szCs w:val="22"/>
        </w:rPr>
        <w:t>de  fecha 17 de julio de 2023, con número de folio 011601.</w:t>
      </w:r>
    </w:p>
    <w:p w14:paraId="7353544C" w14:textId="77777777" w:rsidR="00141DD4" w:rsidRPr="00FF35A6" w:rsidRDefault="00141DD4" w:rsidP="00141DD4">
      <w:pPr>
        <w:pStyle w:val="Prrafodelista"/>
        <w:numPr>
          <w:ilvl w:val="0"/>
          <w:numId w:val="32"/>
        </w:numPr>
        <w:spacing w:line="360" w:lineRule="auto"/>
        <w:jc w:val="both"/>
        <w:rPr>
          <w:rFonts w:ascii="Palatino Linotype" w:hAnsi="Palatino Linotype" w:cs="Arial"/>
          <w:b/>
          <w:sz w:val="22"/>
        </w:rPr>
      </w:pPr>
      <w:r w:rsidRPr="00FF35A6">
        <w:rPr>
          <w:rFonts w:ascii="Palatino Linotype" w:hAnsi="Palatino Linotype"/>
          <w:szCs w:val="22"/>
        </w:rPr>
        <w:t xml:space="preserve">COPIA CERTIFICADA de la respuesta otorgada por el H. Ayuntamiento de Ecatepec de Morelos </w:t>
      </w:r>
    </w:p>
    <w:p w14:paraId="294C3F10" w14:textId="77777777" w:rsidR="00141DD4" w:rsidRPr="009F1D06" w:rsidRDefault="00141DD4" w:rsidP="00141DD4">
      <w:pPr>
        <w:spacing w:line="360" w:lineRule="auto"/>
        <w:contextualSpacing/>
        <w:jc w:val="both"/>
        <w:rPr>
          <w:rFonts w:ascii="Palatino Linotype" w:eastAsia="Cambria" w:hAnsi="Palatino Linotype" w:cs="Times New Roman"/>
          <w:color w:val="000000"/>
          <w:lang w:val="es-MX" w:eastAsia="en-US"/>
        </w:rPr>
      </w:pPr>
    </w:p>
    <w:p w14:paraId="2E6FB1E0" w14:textId="77777777" w:rsidR="000F6BDF" w:rsidRDefault="000F6BDF" w:rsidP="000F6BDF"/>
    <w:p w14:paraId="1F468745" w14:textId="58296DEE" w:rsidR="00141DD4" w:rsidRPr="00141DD4" w:rsidRDefault="00141DD4" w:rsidP="00141DD4">
      <w:pPr>
        <w:numPr>
          <w:ilvl w:val="0"/>
          <w:numId w:val="1"/>
        </w:numPr>
        <w:spacing w:line="360" w:lineRule="auto"/>
        <w:ind w:left="0" w:firstLine="0"/>
        <w:contextualSpacing/>
        <w:jc w:val="both"/>
        <w:rPr>
          <w:rFonts w:ascii="Palatino Linotype" w:hAnsi="Palatino Linotype"/>
          <w:lang w:val="es-MX"/>
        </w:rPr>
      </w:pPr>
      <w:r w:rsidRPr="00141DD4">
        <w:rPr>
          <w:rFonts w:ascii="Palatino Linotype" w:hAnsi="Palatino Linotype"/>
          <w:lang w:val="es-MX"/>
        </w:rPr>
        <w:t xml:space="preserve">De lo anterior, el </w:t>
      </w:r>
      <w:r w:rsidRPr="00141DD4">
        <w:rPr>
          <w:rFonts w:ascii="Palatino Linotype" w:hAnsi="Palatino Linotype"/>
          <w:b/>
          <w:lang w:val="es-MX"/>
        </w:rPr>
        <w:t>SUJETO OBLIGADO</w:t>
      </w:r>
      <w:r w:rsidRPr="00141DD4">
        <w:rPr>
          <w:rFonts w:ascii="Palatino Linotype" w:hAnsi="Palatino Linotype"/>
          <w:lang w:val="es-MX"/>
        </w:rPr>
        <w:t xml:space="preserve">, en respuesta </w:t>
      </w:r>
      <w:r w:rsidR="00A10A5B">
        <w:rPr>
          <w:rFonts w:ascii="Palatino Linotype" w:hAnsi="Palatino Linotype"/>
          <w:lang w:val="es-MX"/>
        </w:rPr>
        <w:t>informó</w:t>
      </w:r>
      <w:r w:rsidRPr="00141DD4">
        <w:rPr>
          <w:rFonts w:ascii="Palatino Linotype" w:hAnsi="Palatino Linotype"/>
          <w:lang w:val="es-MX"/>
        </w:rPr>
        <w:t xml:space="preserve"> que de una búsqueda exhaustiva en los registros de la dependencia NO SE ENCONTRO INFORMACIÓN SOLICITADA CON LOS ANTECEDENTES SEÑALADOS. De igual forma refirió que le informaron en Oficialía de Partes, que  el número de Folio 011601, fue turnado a la Dirección de Medio Ambiente y Ecología. Y referentes a la </w:t>
      </w:r>
      <w:r w:rsidRPr="00141DD4">
        <w:rPr>
          <w:rFonts w:ascii="Palatino Linotype" w:hAnsi="Palatino Linotype"/>
          <w:lang w:val="es-MX"/>
        </w:rPr>
        <w:lastRenderedPageBreak/>
        <w:t>VALORACIÓN DE RIESGO, HA SIDO CONTESTADA SU PETICIÓN EN TIEMPO Y FORMA DE ACUERDO A LAS ATRIBUCIONES QUE SE ENCUENTRAN DENTRO DE LA DIRECCIÓN DE PROTECCIÓN CIVIL Y BOMBEROS CON No. DE OFICIO DPCB/ECA/1611/2023 de Valoración de Riesgo suscrito por el C. Comandante Jesús Miranda Cárdenas, Director de Protección Civil y Bomberos DE FECHA 13 DE Julio de 2023, cita “En la esquina con calle Hierro se encuentra un poste de concreto de la C.F.E. que presenta una inclinación dirigida hacia el multicitado árbol.</w:t>
      </w:r>
    </w:p>
    <w:p w14:paraId="0E079F44" w14:textId="518C166B" w:rsidR="000F6BDF" w:rsidRPr="00A10A5B" w:rsidRDefault="00141DD4" w:rsidP="00141DD4">
      <w:pPr>
        <w:spacing w:line="360" w:lineRule="auto"/>
        <w:contextualSpacing/>
        <w:jc w:val="both"/>
        <w:rPr>
          <w:lang w:val="es-MX"/>
        </w:rPr>
      </w:pPr>
      <w:r w:rsidRPr="00141DD4">
        <w:rPr>
          <w:rFonts w:ascii="Palatino Linotype" w:hAnsi="Palatino Linotype"/>
          <w:lang w:val="es-MX"/>
        </w:rPr>
        <w:t>Por lo que esta unidad solicitara a la, Comisión Federal de Electricidad lleve a cabo una valoración del estado en que se encuentre el poste “Solicito copia certificada de las gestiones realizadas ante C.F.E. y copia simple de la respuesta de C.F.E.”</w:t>
      </w:r>
    </w:p>
    <w:p w14:paraId="5575B2B8" w14:textId="77777777" w:rsidR="000F6BDF" w:rsidRDefault="000F6BDF" w:rsidP="000F6BDF"/>
    <w:p w14:paraId="775CCC75" w14:textId="77777777" w:rsidR="00A10A5B" w:rsidRDefault="00141DD4" w:rsidP="00A10A5B">
      <w:pPr>
        <w:pStyle w:val="Prrafodelista"/>
        <w:numPr>
          <w:ilvl w:val="0"/>
          <w:numId w:val="1"/>
        </w:numPr>
        <w:spacing w:line="360" w:lineRule="auto"/>
        <w:ind w:left="0" w:firstLine="0"/>
        <w:jc w:val="both"/>
        <w:rPr>
          <w:rFonts w:ascii="Palatino Linotype" w:hAnsi="Palatino Linotype" w:cs="Arial"/>
        </w:rPr>
      </w:pPr>
      <w:r w:rsidRPr="00141DD4">
        <w:rPr>
          <w:rFonts w:ascii="Palatino Linotype" w:eastAsia="Cambria" w:hAnsi="Palatino Linotype" w:cs="Times New Roman"/>
          <w:color w:val="000000"/>
          <w:lang w:eastAsia="en-US"/>
        </w:rPr>
        <w:t>Derivado</w:t>
      </w:r>
      <w:r w:rsidRPr="0066511F">
        <w:rPr>
          <w:rFonts w:ascii="Palatino Linotype" w:eastAsia="Cambria" w:hAnsi="Palatino Linotype" w:cs="Times New Roman"/>
          <w:color w:val="000000"/>
          <w:lang w:val="es-MX" w:eastAsia="en-US"/>
        </w:rPr>
        <w:t xml:space="preserve"> de la respuesta el RECURRENTE, interpuso el recurso de revisión, manifesta</w:t>
      </w:r>
      <w:r>
        <w:rPr>
          <w:rFonts w:ascii="Palatino Linotype" w:eastAsia="Cambria" w:hAnsi="Palatino Linotype" w:cs="Times New Roman"/>
          <w:color w:val="000000"/>
          <w:lang w:val="es-MX" w:eastAsia="en-US"/>
        </w:rPr>
        <w:t>ndo el Acto Impugnado siguiente</w:t>
      </w:r>
      <w:r w:rsidR="00A10A5B">
        <w:rPr>
          <w:rFonts w:ascii="Palatino Linotype" w:eastAsia="Cambria" w:hAnsi="Palatino Linotype" w:cs="Times New Roman"/>
          <w:color w:val="000000"/>
          <w:lang w:val="es-MX" w:eastAsia="en-US"/>
        </w:rPr>
        <w:t xml:space="preserve"> </w:t>
      </w:r>
      <w:r w:rsidR="00A10A5B">
        <w:rPr>
          <w:rFonts w:ascii="Palatino Linotype" w:hAnsi="Palatino Linotype" w:cs="Arial"/>
        </w:rPr>
        <w:t>porque no se ha llevado a cabo la nueva valoración de riesgo, solicitada al Municipio de Ecatepec de Morelos. Se atienda de manera integral lo solicitado. Solicito una respuesta completa que incluya a la Dirección de Medio Ambiente y Ecología.</w:t>
      </w:r>
    </w:p>
    <w:p w14:paraId="1F560D78" w14:textId="4C230AA9" w:rsidR="000F6BDF" w:rsidRDefault="000F6BDF" w:rsidP="00A10A5B">
      <w:pPr>
        <w:spacing w:line="360" w:lineRule="auto"/>
        <w:contextualSpacing/>
        <w:jc w:val="both"/>
      </w:pPr>
    </w:p>
    <w:p w14:paraId="486B258B" w14:textId="66D3C3B8" w:rsidR="00A10A5B" w:rsidRDefault="00A10A5B" w:rsidP="00A10A5B">
      <w:pPr>
        <w:pStyle w:val="Prrafodelista"/>
        <w:numPr>
          <w:ilvl w:val="0"/>
          <w:numId w:val="1"/>
        </w:numPr>
        <w:spacing w:line="360" w:lineRule="auto"/>
        <w:ind w:left="0" w:firstLine="0"/>
        <w:jc w:val="both"/>
        <w:rPr>
          <w:rFonts w:ascii="Palatino Linotype" w:hAnsi="Palatino Linotype"/>
        </w:rPr>
      </w:pPr>
      <w:r>
        <w:rPr>
          <w:rFonts w:ascii="Palatino Linotype" w:hAnsi="Palatino Linotype"/>
        </w:rPr>
        <w:t>Es de hacer mención, que en Informe Justificado el Sujeto Obligado remitió el pronunciamiento del Director de Protección Civil y Bomberos de Ecatepec de Morelos, mediante el cual refiere lo siguiente.</w:t>
      </w:r>
    </w:p>
    <w:p w14:paraId="0BDF624E" w14:textId="77777777" w:rsidR="00A10A5B" w:rsidRPr="00A10A5B" w:rsidRDefault="00A10A5B" w:rsidP="00A10A5B">
      <w:pPr>
        <w:pStyle w:val="Prrafodelista"/>
        <w:rPr>
          <w:rFonts w:ascii="Palatino Linotype" w:hAnsi="Palatino Linotype"/>
        </w:rPr>
      </w:pPr>
    </w:p>
    <w:p w14:paraId="65085630" w14:textId="77777777" w:rsidR="00A10A5B" w:rsidRDefault="00A10A5B" w:rsidP="00A10A5B">
      <w:pPr>
        <w:spacing w:line="360" w:lineRule="auto"/>
        <w:jc w:val="both"/>
        <w:rPr>
          <w:rFonts w:ascii="Palatino Linotype" w:hAnsi="Palatino Linotype"/>
        </w:rPr>
      </w:pPr>
    </w:p>
    <w:p w14:paraId="57192048" w14:textId="77777777" w:rsidR="00A10A5B" w:rsidRPr="00A10A5B" w:rsidRDefault="00A10A5B" w:rsidP="00A10A5B">
      <w:pPr>
        <w:tabs>
          <w:tab w:val="left" w:pos="284"/>
        </w:tabs>
        <w:spacing w:line="360" w:lineRule="auto"/>
        <w:ind w:left="502" w:right="616"/>
        <w:contextualSpacing/>
        <w:jc w:val="both"/>
        <w:rPr>
          <w:rFonts w:ascii="Palatino Linotype" w:hAnsi="Palatino Linotype" w:cs="Arial"/>
        </w:rPr>
      </w:pPr>
      <w:r w:rsidRPr="00A10A5B">
        <w:rPr>
          <w:rFonts w:ascii="Palatino Linotype" w:hAnsi="Palatino Linotype" w:cs="Arial"/>
        </w:rPr>
        <w:t xml:space="preserve">“.. referente a la VALORACION DE RIESGO, HA SIDO CONTESTADA SU PETICIÓN EN TIEMPO Y FROMA, DE ACUERDO A LAS </w:t>
      </w:r>
      <w:r w:rsidRPr="00A10A5B">
        <w:rPr>
          <w:rFonts w:ascii="Palatino Linotype" w:hAnsi="Palatino Linotype" w:cs="Arial"/>
        </w:rPr>
        <w:lastRenderedPageBreak/>
        <w:t>ATRIBUCIONES QUE SE ENCUENTRAN DENTRO DE LA DIRECCIÓN DE PROTECCIÓN CIVIL Y BOMBEROS QUE DIGNAMENTE SE ENCUENTRA A MI CARGO, CON No DE OFICIO DPCB/ECA/1611/2023 de Valoración de Riesgo suscrito por el C. Comandante Jesús Miranda Cárdenas, Director de Protección Civil y Bomberos DE FECHA 13 DE Julio de 2023, cita “En la esquina con calle Hierro se encuentra un poste de concreto de la C.F.E. que presenta una inclinación dirigida hacia el multicitado árbol.</w:t>
      </w:r>
    </w:p>
    <w:p w14:paraId="79F847D0" w14:textId="77777777" w:rsidR="00A10A5B" w:rsidRPr="00A10A5B" w:rsidRDefault="00A10A5B" w:rsidP="00A10A5B">
      <w:pPr>
        <w:tabs>
          <w:tab w:val="left" w:pos="284"/>
        </w:tabs>
        <w:spacing w:line="360" w:lineRule="auto"/>
        <w:ind w:left="502" w:right="616"/>
        <w:contextualSpacing/>
        <w:jc w:val="both"/>
        <w:rPr>
          <w:rFonts w:ascii="Palatino Linotype" w:hAnsi="Palatino Linotype" w:cs="Arial"/>
        </w:rPr>
      </w:pPr>
    </w:p>
    <w:p w14:paraId="44E7F8B7" w14:textId="77777777" w:rsidR="00A10A5B" w:rsidRPr="00A10A5B" w:rsidRDefault="00A10A5B" w:rsidP="00A10A5B">
      <w:pPr>
        <w:tabs>
          <w:tab w:val="left" w:pos="284"/>
        </w:tabs>
        <w:spacing w:line="360" w:lineRule="auto"/>
        <w:ind w:left="502" w:right="616"/>
        <w:contextualSpacing/>
        <w:jc w:val="both"/>
        <w:rPr>
          <w:rFonts w:ascii="Palatino Linotype" w:hAnsi="Palatino Linotype" w:cs="Arial"/>
        </w:rPr>
      </w:pPr>
      <w:r w:rsidRPr="00A10A5B">
        <w:rPr>
          <w:rFonts w:ascii="Palatino Linotype" w:hAnsi="Palatino Linotype" w:cs="Arial"/>
        </w:rPr>
        <w:t>Sin embargo, para poder realizar otra Valoración de Riesgo, le solicito de la manera más atenta, haga llegar su petición, en base al Art. 8 Los funcionarios y empleados públicos respetarán el ejercicio del derecho de petición, siempre que esté se formule por escrito, de manera pacífica y respetuosa, pero en materia política solo podrán hacer uso de ese derechos los ciudadanos de la República.</w:t>
      </w:r>
    </w:p>
    <w:p w14:paraId="123D4B97" w14:textId="77777777" w:rsidR="00A10A5B" w:rsidRPr="00A10A5B" w:rsidRDefault="00A10A5B" w:rsidP="00A10A5B">
      <w:pPr>
        <w:tabs>
          <w:tab w:val="left" w:pos="284"/>
        </w:tabs>
        <w:spacing w:line="360" w:lineRule="auto"/>
        <w:ind w:left="502" w:right="616"/>
        <w:contextualSpacing/>
        <w:jc w:val="both"/>
        <w:rPr>
          <w:rFonts w:ascii="Palatino Linotype" w:hAnsi="Palatino Linotype" w:cs="Arial"/>
        </w:rPr>
      </w:pPr>
      <w:r w:rsidRPr="00A10A5B">
        <w:rPr>
          <w:rFonts w:ascii="Palatino Linotype" w:hAnsi="Palatino Linotype" w:cs="Arial"/>
        </w:rPr>
        <w:t>Por lo que esta unidad solicito a la Comisión Federal de Electricidad lleve a cabo una valoración del estado en que se encuentra el poste hexagonal de concreto armado que se encuentra en la esquina que forman las Calles Hierro y 12 de la Colonia Rustica Xalostoc (19.52532-99.07123), mediante los oficios DPCB7ECA/1758/2023 de fecha 01/08/2023 y DPCB/ECA/2391/2023 de fecha 03/10/2023 (se anexa copia simple)”</w:t>
      </w:r>
    </w:p>
    <w:p w14:paraId="512D316D" w14:textId="77777777" w:rsidR="00A10A5B" w:rsidRPr="00A10A5B" w:rsidRDefault="00A10A5B" w:rsidP="00A10A5B">
      <w:pPr>
        <w:spacing w:line="360" w:lineRule="auto"/>
        <w:jc w:val="both"/>
        <w:rPr>
          <w:rFonts w:ascii="Palatino Linotype" w:hAnsi="Palatino Linotype"/>
        </w:rPr>
      </w:pPr>
    </w:p>
    <w:p w14:paraId="434F7927" w14:textId="39890990" w:rsidR="000F6BDF" w:rsidRPr="000444A0" w:rsidRDefault="00A10A5B" w:rsidP="00A10A5B">
      <w:pPr>
        <w:pStyle w:val="Prrafodelista"/>
        <w:numPr>
          <w:ilvl w:val="0"/>
          <w:numId w:val="1"/>
        </w:numPr>
        <w:spacing w:line="360" w:lineRule="auto"/>
        <w:ind w:left="0" w:firstLine="0"/>
        <w:jc w:val="both"/>
        <w:rPr>
          <w:rFonts w:ascii="Palatino Linotype" w:hAnsi="Palatino Linotype"/>
        </w:rPr>
      </w:pPr>
      <w:r w:rsidRPr="00A10A5B">
        <w:rPr>
          <w:rFonts w:ascii="Palatino Linotype" w:hAnsi="Palatino Linotype"/>
          <w:lang w:val="es-MX"/>
        </w:rPr>
        <w:t xml:space="preserve">Además remite 2 oficios de números DPCB/ECA/2391/2023 y DPCB/ECA/1758/2023 firmados por el Director de Protección Civil y Bomberos de </w:t>
      </w:r>
      <w:r w:rsidRPr="00A10A5B">
        <w:rPr>
          <w:rFonts w:ascii="Palatino Linotype" w:hAnsi="Palatino Linotype"/>
          <w:lang w:val="es-MX"/>
        </w:rPr>
        <w:lastRenderedPageBreak/>
        <w:t>Ecatepec de Morelos,</w:t>
      </w:r>
      <w:r w:rsidR="003A6F57">
        <w:rPr>
          <w:rFonts w:ascii="Palatino Linotype" w:hAnsi="Palatino Linotype"/>
          <w:lang w:val="es-MX"/>
        </w:rPr>
        <w:t xml:space="preserve"> </w:t>
      </w:r>
      <w:r w:rsidR="003A6F57" w:rsidRPr="003A6F57">
        <w:rPr>
          <w:rFonts w:ascii="Palatino Linotype" w:hAnsi="Palatino Linotype"/>
          <w:lang w:val="es-MX"/>
        </w:rPr>
        <w:t>mediante los cuales le solicita a al Superintendente de la Comisión Federal de Electricidad, realice una valoración de riesgo sobre el poste hexagonal de concreto armado que se encuentra en la esquina de la calle Hierro y 12 de la colonia rústica Xalostoc; lo anterior obedece a que la Unidad de Transparencia solicita copia certificada de la gestión realizada ente CFE y copia certificada de la respuesta en gestión.</w:t>
      </w:r>
    </w:p>
    <w:p w14:paraId="0D796C85" w14:textId="77777777" w:rsidR="000444A0" w:rsidRPr="003A6F57" w:rsidRDefault="000444A0" w:rsidP="000444A0">
      <w:pPr>
        <w:pStyle w:val="Prrafodelista"/>
        <w:spacing w:line="360" w:lineRule="auto"/>
        <w:ind w:left="0"/>
        <w:jc w:val="both"/>
        <w:rPr>
          <w:rFonts w:ascii="Palatino Linotype" w:hAnsi="Palatino Linotype"/>
        </w:rPr>
      </w:pPr>
    </w:p>
    <w:p w14:paraId="1CA40D74" w14:textId="77777777" w:rsidR="00540533" w:rsidRPr="00540533" w:rsidRDefault="003A6F57" w:rsidP="00540533">
      <w:pPr>
        <w:pStyle w:val="Prrafodelista"/>
        <w:numPr>
          <w:ilvl w:val="0"/>
          <w:numId w:val="1"/>
        </w:numPr>
        <w:spacing w:line="360" w:lineRule="auto"/>
        <w:ind w:left="0" w:firstLine="0"/>
        <w:jc w:val="both"/>
        <w:rPr>
          <w:rFonts w:ascii="Palatino Linotype" w:hAnsi="Palatino Linotype"/>
        </w:rPr>
      </w:pPr>
      <w:r w:rsidRPr="003A6F57">
        <w:rPr>
          <w:rFonts w:ascii="Palatino Linotype" w:hAnsi="Palatino Linotype"/>
          <w:lang w:val="es-MX"/>
        </w:rPr>
        <w:t>Atento a lo anterior, resulta evidente la existencia</w:t>
      </w:r>
      <w:r>
        <w:rPr>
          <w:rFonts w:ascii="Palatino Linotype" w:hAnsi="Palatino Linotype"/>
          <w:lang w:val="es-MX"/>
        </w:rPr>
        <w:t xml:space="preserve"> de la petición presentada </w:t>
      </w:r>
      <w:r w:rsidRPr="003A6F57">
        <w:rPr>
          <w:rFonts w:ascii="Palatino Linotype" w:hAnsi="Palatino Linotype"/>
          <w:lang w:val="es-MX"/>
        </w:rPr>
        <w:t xml:space="preserve"> con número </w:t>
      </w:r>
      <w:r>
        <w:rPr>
          <w:rFonts w:ascii="Palatino Linotype" w:hAnsi="Palatino Linotype"/>
          <w:lang w:val="es-MX"/>
        </w:rPr>
        <w:t xml:space="preserve">de Folio </w:t>
      </w:r>
      <w:r w:rsidRPr="003A6F57">
        <w:rPr>
          <w:rFonts w:ascii="Palatino Linotype" w:hAnsi="Palatino Linotype"/>
          <w:lang w:val="es-MX"/>
        </w:rPr>
        <w:t>011601, relativa a la solicitud de valoración de riesgo por parte de la Recurrente, pues el propio servidor público habilitado admitió su existencia, mencionando que esta fue turnada a la Dirección de Medio Ambiente y Ecología.</w:t>
      </w:r>
    </w:p>
    <w:p w14:paraId="5CA4E026" w14:textId="77777777" w:rsidR="00540533" w:rsidRPr="00540533" w:rsidRDefault="00540533" w:rsidP="00540533">
      <w:pPr>
        <w:pStyle w:val="Prrafodelista"/>
        <w:rPr>
          <w:rFonts w:ascii="Palatino Linotype" w:hAnsi="Palatino Linotype"/>
        </w:rPr>
      </w:pPr>
    </w:p>
    <w:p w14:paraId="1E554695" w14:textId="77777777" w:rsidR="00540533" w:rsidRDefault="00540533" w:rsidP="00540533">
      <w:pPr>
        <w:pStyle w:val="Prrafodelista"/>
        <w:numPr>
          <w:ilvl w:val="0"/>
          <w:numId w:val="1"/>
        </w:numPr>
        <w:spacing w:line="360" w:lineRule="auto"/>
        <w:ind w:left="0" w:firstLine="0"/>
        <w:jc w:val="both"/>
        <w:rPr>
          <w:rFonts w:ascii="Palatino Linotype" w:hAnsi="Palatino Linotype"/>
        </w:rPr>
      </w:pPr>
      <w:r w:rsidRPr="00540533">
        <w:rPr>
          <w:rFonts w:ascii="Palatino Linotype" w:hAnsi="Palatino Linotype"/>
        </w:rPr>
        <w:t xml:space="preserve">En este tenor, la Dirección de Medio Ambiente y Ecología informa que se realizó una búsqueda en los expedientes que obran en esa Dirección y que se encontraron dos folios con la misma solicitud: 008530 y </w:t>
      </w:r>
      <w:r w:rsidRPr="00540533">
        <w:rPr>
          <w:rFonts w:ascii="Palatino Linotype" w:hAnsi="Palatino Linotype"/>
          <w:b/>
          <w:bCs/>
        </w:rPr>
        <w:t>011601</w:t>
      </w:r>
      <w:r w:rsidRPr="00540533">
        <w:rPr>
          <w:rFonts w:ascii="Palatino Linotype" w:hAnsi="Palatino Linotype"/>
        </w:rPr>
        <w:t>,  cabe mencionar que la solicitud ingresada requiere "poda o derribo" y según la NORMA TÉCNICA ESTATAL AMBIENTAL NTEA-018- SeMAGEM-DS-2017 describe en el punto 4 bajo el tema Definiciones que:</w:t>
      </w:r>
    </w:p>
    <w:p w14:paraId="5EB76525" w14:textId="77777777" w:rsidR="00540533" w:rsidRPr="00540533" w:rsidRDefault="00540533" w:rsidP="00540533">
      <w:pPr>
        <w:pStyle w:val="Prrafodelista"/>
        <w:rPr>
          <w:rFonts w:ascii="Palatino Linotype" w:hAnsi="Palatino Linotype"/>
        </w:rPr>
      </w:pPr>
    </w:p>
    <w:p w14:paraId="68000AA7" w14:textId="77777777" w:rsidR="00540533" w:rsidRPr="00540533" w:rsidRDefault="00540533" w:rsidP="00540533">
      <w:pPr>
        <w:pStyle w:val="Prrafodelista"/>
        <w:spacing w:line="360" w:lineRule="auto"/>
        <w:jc w:val="both"/>
        <w:rPr>
          <w:rFonts w:ascii="Palatino Linotype" w:hAnsi="Palatino Linotype"/>
        </w:rPr>
      </w:pPr>
      <w:r w:rsidRPr="00540533">
        <w:rPr>
          <w:rFonts w:ascii="Palatino Linotype" w:hAnsi="Palatino Linotype"/>
        </w:rPr>
        <w:t>* 4.69 Poda. - Actividad que consiste en la supresión de ramas en un árbol ya</w:t>
      </w:r>
    </w:p>
    <w:p w14:paraId="64A59E4E" w14:textId="77777777" w:rsidR="00540533" w:rsidRPr="00540533" w:rsidRDefault="00540533" w:rsidP="00540533">
      <w:pPr>
        <w:pStyle w:val="Prrafodelista"/>
        <w:spacing w:line="360" w:lineRule="auto"/>
        <w:jc w:val="both"/>
        <w:rPr>
          <w:rFonts w:ascii="Palatino Linotype" w:hAnsi="Palatino Linotype"/>
        </w:rPr>
      </w:pPr>
      <w:r w:rsidRPr="00540533">
        <w:rPr>
          <w:rFonts w:ascii="Palatino Linotype" w:hAnsi="Palatino Linotype"/>
        </w:rPr>
        <w:t>sean vivas, enfermas o muertas, rotas o desgajadas.</w:t>
      </w:r>
    </w:p>
    <w:p w14:paraId="495F0E60" w14:textId="40B6F6EB" w:rsidR="00540533" w:rsidRDefault="00540533" w:rsidP="00540533">
      <w:pPr>
        <w:pStyle w:val="Prrafodelista"/>
        <w:spacing w:line="360" w:lineRule="auto"/>
        <w:jc w:val="both"/>
        <w:rPr>
          <w:rFonts w:ascii="Palatino Linotype" w:hAnsi="Palatino Linotype"/>
        </w:rPr>
      </w:pPr>
      <w:r w:rsidRPr="00540533">
        <w:rPr>
          <w:rFonts w:ascii="Palatino Linotype" w:hAnsi="Palatino Linotype"/>
        </w:rPr>
        <w:t>4.35 Derribo. - Corte de un árbol desde la base, vivo o muerto</w:t>
      </w:r>
    </w:p>
    <w:p w14:paraId="488180EB" w14:textId="77777777" w:rsidR="00540533" w:rsidRPr="00540533" w:rsidRDefault="00540533" w:rsidP="00540533">
      <w:pPr>
        <w:pStyle w:val="Prrafodelista"/>
        <w:rPr>
          <w:rFonts w:ascii="Palatino Linotype" w:hAnsi="Palatino Linotype"/>
        </w:rPr>
      </w:pPr>
    </w:p>
    <w:p w14:paraId="4139553D" w14:textId="78EEEF0C" w:rsidR="00540533" w:rsidRPr="00540533" w:rsidRDefault="00540533" w:rsidP="00540533">
      <w:pPr>
        <w:pStyle w:val="Prrafodelista"/>
        <w:numPr>
          <w:ilvl w:val="0"/>
          <w:numId w:val="1"/>
        </w:numPr>
        <w:spacing w:line="360" w:lineRule="auto"/>
        <w:ind w:left="0" w:firstLine="0"/>
        <w:jc w:val="both"/>
        <w:rPr>
          <w:rFonts w:ascii="Palatino Linotype" w:hAnsi="Palatino Linotype"/>
        </w:rPr>
      </w:pPr>
      <w:r w:rsidRPr="00540533">
        <w:rPr>
          <w:rFonts w:ascii="Palatino Linotype" w:hAnsi="Palatino Linotype"/>
        </w:rPr>
        <w:t xml:space="preserve">Por lo que </w:t>
      </w:r>
      <w:r>
        <w:rPr>
          <w:rFonts w:ascii="Palatino Linotype" w:hAnsi="Palatino Linotype"/>
        </w:rPr>
        <w:t xml:space="preserve">indica que </w:t>
      </w:r>
      <w:r w:rsidRPr="00540533">
        <w:rPr>
          <w:rFonts w:ascii="Palatino Linotype" w:hAnsi="Palatino Linotype"/>
        </w:rPr>
        <w:t xml:space="preserve">esa  Dirección no está facultada para realizar una Valoración de riesgo, que dictamine la tala de un árbol, sin embargo, si realizar una </w:t>
      </w:r>
      <w:r w:rsidRPr="00540533">
        <w:rPr>
          <w:rFonts w:ascii="Palatino Linotype" w:hAnsi="Palatino Linotype"/>
        </w:rPr>
        <w:lastRenderedPageBreak/>
        <w:t xml:space="preserve">visita de inspección con personal capacitado para emitir un </w:t>
      </w:r>
      <w:r w:rsidRPr="00540533">
        <w:rPr>
          <w:rFonts w:ascii="Palatino Linotype" w:hAnsi="Palatino Linotype"/>
          <w:b/>
          <w:bCs/>
        </w:rPr>
        <w:t>dictamen técnico,</w:t>
      </w:r>
      <w:r w:rsidRPr="00540533">
        <w:rPr>
          <w:rFonts w:ascii="Palatino Linotype" w:hAnsi="Palatino Linotype"/>
        </w:rPr>
        <w:t xml:space="preserve"> resultando de este otorgarle al peticionario una poda integral del 25%. (y adjunta copia simple</w:t>
      </w:r>
      <w:r>
        <w:rPr>
          <w:rFonts w:ascii="Palatino Linotype" w:hAnsi="Palatino Linotype"/>
        </w:rPr>
        <w:t xml:space="preserve"> de dicho dictamen técnico</w:t>
      </w:r>
      <w:r w:rsidRPr="00540533">
        <w:rPr>
          <w:rFonts w:ascii="Palatino Linotype" w:hAnsi="Palatino Linotype"/>
        </w:rPr>
        <w:t>).</w:t>
      </w:r>
    </w:p>
    <w:p w14:paraId="698F9F87" w14:textId="77777777" w:rsidR="00540533" w:rsidRPr="00540533" w:rsidRDefault="00540533" w:rsidP="00540533">
      <w:pPr>
        <w:spacing w:line="360" w:lineRule="auto"/>
        <w:jc w:val="both"/>
        <w:rPr>
          <w:rFonts w:ascii="Palatino Linotype" w:hAnsi="Palatino Linotype"/>
        </w:rPr>
      </w:pPr>
    </w:p>
    <w:p w14:paraId="0595BE80" w14:textId="77353AA8" w:rsidR="000444A0" w:rsidRDefault="00540533" w:rsidP="00540533">
      <w:pPr>
        <w:spacing w:line="360" w:lineRule="auto"/>
        <w:jc w:val="center"/>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01826E2" wp14:editId="62F3782B">
                <wp:simplePos x="0" y="0"/>
                <wp:positionH relativeFrom="column">
                  <wp:posOffset>1844040</wp:posOffset>
                </wp:positionH>
                <wp:positionV relativeFrom="paragraph">
                  <wp:posOffset>1188720</wp:posOffset>
                </wp:positionV>
                <wp:extent cx="800100" cy="257175"/>
                <wp:effectExtent l="19050" t="19050" r="19050" b="28575"/>
                <wp:wrapNone/>
                <wp:docPr id="516131230" name="Rectángulo 1"/>
                <wp:cNvGraphicFramePr/>
                <a:graphic xmlns:a="http://schemas.openxmlformats.org/drawingml/2006/main">
                  <a:graphicData uri="http://schemas.microsoft.com/office/word/2010/wordprocessingShape">
                    <wps:wsp>
                      <wps:cNvSpPr/>
                      <wps:spPr>
                        <a:xfrm>
                          <a:off x="0" y="0"/>
                          <a:ext cx="800100" cy="2571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64F6AE1" id="Rectángulo 1" o:spid="_x0000_s1026" style="position:absolute;margin-left:145.2pt;margin-top:93.6pt;width:63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" filled="f" strokecolor="red" strokeweight="2.25pt"/>
            </w:pict>
          </mc:Fallback>
        </mc:AlternateContent>
      </w:r>
      <w:r w:rsidR="000444A0" w:rsidRPr="000444A0">
        <w:rPr>
          <w:rFonts w:ascii="Palatino Linotype" w:hAnsi="Palatino Linotype"/>
          <w:noProof/>
          <w:lang w:val="es-MX" w:eastAsia="es-MX"/>
        </w:rPr>
        <w:drawing>
          <wp:inline distT="0" distB="0" distL="0" distR="0" wp14:anchorId="575B41BD" wp14:editId="4411ADCE">
            <wp:extent cx="3926840" cy="2028673"/>
            <wp:effectExtent l="0" t="0" r="0" b="0"/>
            <wp:docPr id="1512198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98118" name=""/>
                    <pic:cNvPicPr/>
                  </pic:nvPicPr>
                  <pic:blipFill rotWithShape="1">
                    <a:blip r:embed="rId8"/>
                    <a:srcRect l="33575" t="12745" r="17907" b="40623"/>
                    <a:stretch/>
                  </pic:blipFill>
                  <pic:spPr bwMode="auto">
                    <a:xfrm>
                      <a:off x="0" y="0"/>
                      <a:ext cx="3930596" cy="2030613"/>
                    </a:xfrm>
                    <a:prstGeom prst="rect">
                      <a:avLst/>
                    </a:prstGeom>
                    <a:ln>
                      <a:noFill/>
                    </a:ln>
                    <a:extLst>
                      <a:ext uri="{53640926-AAD7-44D8-BBD7-CCE9431645EC}">
                        <a14:shadowObscured xmlns:a14="http://schemas.microsoft.com/office/drawing/2010/main"/>
                      </a:ext>
                    </a:extLst>
                  </pic:spPr>
                </pic:pic>
              </a:graphicData>
            </a:graphic>
          </wp:inline>
        </w:drawing>
      </w:r>
    </w:p>
    <w:p w14:paraId="63AECBDC" w14:textId="77777777" w:rsidR="000444A0" w:rsidRDefault="000444A0" w:rsidP="003A6F57">
      <w:pPr>
        <w:spacing w:line="360" w:lineRule="auto"/>
        <w:jc w:val="both"/>
        <w:rPr>
          <w:rFonts w:ascii="Palatino Linotype" w:hAnsi="Palatino Linotype"/>
        </w:rPr>
      </w:pPr>
    </w:p>
    <w:p w14:paraId="22747452" w14:textId="02295C0B" w:rsidR="000F6BDF" w:rsidRPr="000444A0" w:rsidRDefault="003A6F57" w:rsidP="000D3A88">
      <w:pPr>
        <w:pStyle w:val="Prrafodelista"/>
        <w:numPr>
          <w:ilvl w:val="0"/>
          <w:numId w:val="1"/>
        </w:numPr>
        <w:spacing w:line="360" w:lineRule="auto"/>
        <w:ind w:left="0" w:firstLine="0"/>
        <w:jc w:val="both"/>
        <w:rPr>
          <w:rFonts w:ascii="Palatino Linotype" w:hAnsi="Palatino Linotype"/>
        </w:rPr>
      </w:pPr>
      <w:r w:rsidRPr="000444A0">
        <w:rPr>
          <w:rFonts w:ascii="Palatino Linotype" w:hAnsi="Palatino Linotype"/>
          <w:lang w:val="es-MX"/>
        </w:rPr>
        <w:t xml:space="preserve">Derivado de lo anterior, se considera que el </w:t>
      </w:r>
      <w:r w:rsidRPr="000444A0">
        <w:rPr>
          <w:rFonts w:ascii="Palatino Linotype" w:hAnsi="Palatino Linotype"/>
          <w:b/>
          <w:bCs/>
          <w:lang w:val="es-MX"/>
        </w:rPr>
        <w:t xml:space="preserve">SUJETO OBLIGADO </w:t>
      </w:r>
      <w:r w:rsidRPr="000444A0">
        <w:rPr>
          <w:rFonts w:ascii="Palatino Linotype" w:hAnsi="Palatino Linotype"/>
          <w:lang w:val="es-MX"/>
        </w:rPr>
        <w:t>ha cumplido con lo señalado por el artículo 162 de la Ley de Transparencia y Acceso a la Información Pública del Estado de México y Municipios, ya que para otorgar respuesta a la solicitud inicial, turnó el requerimiento a todas las áreas que tuvieron conocimiento de la existencia del oficio presentado por LA RECURRENTE o que tienen la obligación de darle atención</w:t>
      </w:r>
      <w:r w:rsidR="00540533">
        <w:rPr>
          <w:rFonts w:ascii="Palatino Linotype" w:hAnsi="Palatino Linotype"/>
          <w:lang w:val="es-MX"/>
        </w:rPr>
        <w:t xml:space="preserve">, respondiendo en este caso la </w:t>
      </w:r>
      <w:r w:rsidR="00540533" w:rsidRPr="00540533">
        <w:rPr>
          <w:rFonts w:ascii="Palatino Linotype" w:hAnsi="Palatino Linotype"/>
        </w:rPr>
        <w:t>Dirección de Medio Ambiente y Ecología</w:t>
      </w:r>
      <w:r w:rsidR="00540533">
        <w:rPr>
          <w:rFonts w:ascii="Palatino Linotype" w:hAnsi="Palatino Linotype"/>
        </w:rPr>
        <w:t>.</w:t>
      </w:r>
    </w:p>
    <w:p w14:paraId="304DDCD1" w14:textId="77777777" w:rsidR="000444A0" w:rsidRPr="000444A0" w:rsidRDefault="000444A0" w:rsidP="000444A0">
      <w:pPr>
        <w:pStyle w:val="Prrafodelista"/>
        <w:rPr>
          <w:rFonts w:ascii="Palatino Linotype" w:hAnsi="Palatino Linotype"/>
        </w:rPr>
      </w:pPr>
    </w:p>
    <w:p w14:paraId="689F34AB" w14:textId="21CE04ED" w:rsidR="000F6BDF" w:rsidRPr="003A6F57" w:rsidRDefault="003A6F57" w:rsidP="003A6F57">
      <w:pPr>
        <w:pStyle w:val="Prrafodelista"/>
        <w:numPr>
          <w:ilvl w:val="0"/>
          <w:numId w:val="1"/>
        </w:numPr>
        <w:spacing w:line="360" w:lineRule="auto"/>
        <w:ind w:left="0" w:firstLine="0"/>
        <w:jc w:val="both"/>
        <w:rPr>
          <w:rFonts w:ascii="Palatino Linotype" w:hAnsi="Palatino Linotype"/>
        </w:rPr>
      </w:pPr>
      <w:r w:rsidRPr="003A6F57">
        <w:rPr>
          <w:rFonts w:ascii="Palatino Linotype" w:hAnsi="Palatino Linotype"/>
          <w:lang w:val="es-MX"/>
        </w:rPr>
        <w:t xml:space="preserve">Es importante señalar que 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los </w:t>
      </w:r>
      <w:r w:rsidRPr="003A6F57">
        <w:rPr>
          <w:rFonts w:ascii="Palatino Linotype" w:hAnsi="Palatino Linotype"/>
          <w:lang w:val="es-MX"/>
        </w:rPr>
        <w:lastRenderedPageBreak/>
        <w:t>sujetos obligados deberán otorgar el acceso a los documentos que obren en sus archivos o que estén obligados a documentar de acuerdo a sus facultades, competencias o funciones; por ende, al recibir una solicitud de acceso a la información pública, se deben turnar al área competente para brindar contestación, por lo que la misma Ley indica que serán los Sujetos Obligados quienes establecerán la forma y términos en que darán trámite interno a las solicitudes, sin poder exceder de los periodos establecidos para brindar respuesta, tal cual se desprende de los siguientes artículos:</w:t>
      </w:r>
    </w:p>
    <w:p w14:paraId="3EB47DE1" w14:textId="77777777" w:rsidR="000F6BDF" w:rsidRPr="003A6F57" w:rsidRDefault="000F6BDF" w:rsidP="000F6BDF">
      <w:pPr>
        <w:rPr>
          <w:rFonts w:ascii="Palatino Linotype" w:hAnsi="Palatino Linotype"/>
        </w:rPr>
      </w:pPr>
    </w:p>
    <w:p w14:paraId="2D4E00F3" w14:textId="523BBC57" w:rsidR="000F6BDF" w:rsidRPr="003A6F57" w:rsidRDefault="003A6F57" w:rsidP="003A6F57">
      <w:pPr>
        <w:ind w:left="567" w:right="333"/>
        <w:jc w:val="both"/>
        <w:rPr>
          <w:rFonts w:ascii="Palatino Linotype" w:hAnsi="Palatino Linotype"/>
        </w:rPr>
      </w:pPr>
      <w:r w:rsidRPr="003A6F57">
        <w:rPr>
          <w:rFonts w:ascii="Palatino Linotype" w:hAnsi="Palatino Linotype"/>
          <w:b/>
          <w:bCs/>
          <w:i/>
          <w:iCs/>
          <w:lang w:val="es-MX"/>
        </w:rPr>
        <w:t xml:space="preserve">“Artículo 160. </w:t>
      </w:r>
      <w:r w:rsidRPr="003A6F57">
        <w:rPr>
          <w:rFonts w:ascii="Palatino Linotype" w:hAnsi="Palatino Linotype"/>
          <w:i/>
          <w:iCs/>
          <w:lang w:val="es-MX"/>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4872672" w14:textId="77777777" w:rsidR="000F6BDF" w:rsidRPr="003A6F57" w:rsidRDefault="000F6BDF" w:rsidP="000F6BDF">
      <w:pPr>
        <w:rPr>
          <w:rFonts w:ascii="Palatino Linotype" w:hAnsi="Palatino Linotype"/>
        </w:rPr>
      </w:pPr>
    </w:p>
    <w:p w14:paraId="4B760157" w14:textId="77777777" w:rsidR="003751DA" w:rsidRPr="003751DA" w:rsidRDefault="003751DA" w:rsidP="003751DA">
      <w:pPr>
        <w:ind w:left="567" w:right="333"/>
        <w:jc w:val="both"/>
        <w:rPr>
          <w:rFonts w:ascii="Palatino Linotype" w:hAnsi="Palatino Linotype"/>
          <w:lang w:val="es-MX"/>
        </w:rPr>
      </w:pPr>
      <w:r w:rsidRPr="003751DA">
        <w:rPr>
          <w:rFonts w:ascii="Palatino Linotype" w:hAnsi="Palatino Linotype"/>
          <w:i/>
          <w:iCs/>
          <w:lang w:val="es-MX"/>
        </w:rPr>
        <w:t xml:space="preserve">En caso de que la información solicitada consista en bases de datos se deberá privilegiar la entrega de la misma en formatos abiertos. </w:t>
      </w:r>
    </w:p>
    <w:p w14:paraId="228CF617" w14:textId="77777777" w:rsidR="003751DA" w:rsidRDefault="003751DA" w:rsidP="003751DA">
      <w:pPr>
        <w:ind w:left="567" w:right="333"/>
        <w:jc w:val="both"/>
        <w:rPr>
          <w:rFonts w:ascii="Palatino Linotype" w:hAnsi="Palatino Linotype"/>
          <w:b/>
          <w:bCs/>
          <w:i/>
          <w:iCs/>
          <w:lang w:val="es-MX"/>
        </w:rPr>
      </w:pPr>
    </w:p>
    <w:p w14:paraId="091E49AA" w14:textId="77777777" w:rsidR="003751DA" w:rsidRPr="003751DA" w:rsidRDefault="003751DA" w:rsidP="003751DA">
      <w:pPr>
        <w:ind w:left="567" w:right="333"/>
        <w:jc w:val="both"/>
        <w:rPr>
          <w:rFonts w:ascii="Palatino Linotype" w:hAnsi="Palatino Linotype"/>
          <w:lang w:val="es-MX"/>
        </w:rPr>
      </w:pPr>
      <w:r w:rsidRPr="003751DA">
        <w:rPr>
          <w:rFonts w:ascii="Palatino Linotype" w:hAnsi="Palatino Linotype"/>
          <w:b/>
          <w:bCs/>
          <w:i/>
          <w:iCs/>
          <w:lang w:val="es-MX"/>
        </w:rPr>
        <w:t xml:space="preserve">Artículo 163. </w:t>
      </w:r>
      <w:r w:rsidRPr="003751DA">
        <w:rPr>
          <w:rFonts w:ascii="Palatino Linotype" w:hAnsi="Palatino Linotype"/>
          <w:i/>
          <w:iCs/>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14:paraId="14C98EEC" w14:textId="77777777" w:rsidR="003751DA" w:rsidRDefault="003751DA" w:rsidP="003751DA">
      <w:pPr>
        <w:ind w:left="567" w:right="333"/>
        <w:jc w:val="both"/>
        <w:rPr>
          <w:rFonts w:ascii="Palatino Linotype" w:hAnsi="Palatino Linotype"/>
          <w:i/>
          <w:iCs/>
          <w:lang w:val="es-MX"/>
        </w:rPr>
      </w:pPr>
    </w:p>
    <w:p w14:paraId="69FCB72D" w14:textId="77777777" w:rsidR="003751DA" w:rsidRPr="003751DA" w:rsidRDefault="003751DA" w:rsidP="003751DA">
      <w:pPr>
        <w:ind w:left="567" w:right="333"/>
        <w:jc w:val="both"/>
        <w:rPr>
          <w:rFonts w:ascii="Palatino Linotype" w:hAnsi="Palatino Linotype"/>
          <w:lang w:val="es-MX"/>
        </w:rPr>
      </w:pPr>
      <w:r w:rsidRPr="003751DA">
        <w:rPr>
          <w:rFonts w:ascii="Palatino Linotype" w:hAnsi="Palatino Linotype"/>
          <w:i/>
          <w:iCs/>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37CC0EA" w14:textId="77777777" w:rsidR="003751DA" w:rsidRDefault="003751DA" w:rsidP="003751DA">
      <w:pPr>
        <w:ind w:left="567" w:right="333"/>
        <w:jc w:val="both"/>
        <w:rPr>
          <w:rFonts w:ascii="Palatino Linotype" w:hAnsi="Palatino Linotype"/>
          <w:b/>
          <w:bCs/>
          <w:i/>
          <w:iCs/>
          <w:lang w:val="es-MX"/>
        </w:rPr>
      </w:pPr>
    </w:p>
    <w:p w14:paraId="1F0C30EF" w14:textId="77777777" w:rsidR="003751DA" w:rsidRPr="003751DA" w:rsidRDefault="003751DA" w:rsidP="003751DA">
      <w:pPr>
        <w:ind w:left="567" w:right="333"/>
        <w:jc w:val="both"/>
        <w:rPr>
          <w:rFonts w:ascii="Palatino Linotype" w:hAnsi="Palatino Linotype"/>
          <w:lang w:val="es-MX"/>
        </w:rPr>
      </w:pPr>
      <w:r w:rsidRPr="003751DA">
        <w:rPr>
          <w:rFonts w:ascii="Palatino Linotype" w:hAnsi="Palatino Linotype"/>
          <w:b/>
          <w:bCs/>
          <w:i/>
          <w:iCs/>
          <w:lang w:val="es-MX"/>
        </w:rPr>
        <w:t xml:space="preserve">Artículo 165. </w:t>
      </w:r>
      <w:r w:rsidRPr="003751DA">
        <w:rPr>
          <w:rFonts w:ascii="Palatino Linotype" w:hAnsi="Palatino Linotype"/>
          <w:i/>
          <w:iCs/>
          <w:lang w:val="es-MX"/>
        </w:rPr>
        <w:t xml:space="preserve">Los sujetos obligados establecerán la forma y términos en que darán trámite interno a las solicitudes en materia de acceso a la información. </w:t>
      </w:r>
    </w:p>
    <w:p w14:paraId="340187EE" w14:textId="77777777" w:rsidR="003751DA" w:rsidRDefault="003751DA" w:rsidP="003751DA">
      <w:pPr>
        <w:ind w:left="567" w:right="333"/>
        <w:jc w:val="both"/>
        <w:rPr>
          <w:rFonts w:ascii="Palatino Linotype" w:hAnsi="Palatino Linotype"/>
          <w:i/>
          <w:iCs/>
          <w:lang w:val="es-MX"/>
        </w:rPr>
      </w:pPr>
    </w:p>
    <w:p w14:paraId="31BE16C5" w14:textId="77777777" w:rsidR="003751DA" w:rsidRPr="003751DA" w:rsidRDefault="003751DA" w:rsidP="003751DA">
      <w:pPr>
        <w:ind w:left="567" w:right="333"/>
        <w:jc w:val="both"/>
        <w:rPr>
          <w:rFonts w:ascii="Palatino Linotype" w:hAnsi="Palatino Linotype"/>
          <w:lang w:val="es-MX"/>
        </w:rPr>
      </w:pPr>
      <w:r w:rsidRPr="003751DA">
        <w:rPr>
          <w:rFonts w:ascii="Palatino Linotype" w:hAnsi="Palatino Linotype"/>
          <w:i/>
          <w:iCs/>
          <w:lang w:val="es-MX"/>
        </w:rPr>
        <w:lastRenderedPageBreak/>
        <w:t xml:space="preserve">La información que se entregue en versión pública, cuya modalidad de reproducción o envío tenga un costo, procederá una vez que se acredite el pago respectivo. No puede entenderse como reproducción la elaboración de la misma. </w:t>
      </w:r>
    </w:p>
    <w:p w14:paraId="39C894C5" w14:textId="77777777" w:rsidR="003751DA" w:rsidRDefault="003751DA" w:rsidP="003751DA">
      <w:pPr>
        <w:ind w:left="567" w:right="333"/>
        <w:jc w:val="both"/>
        <w:rPr>
          <w:rFonts w:ascii="Palatino Linotype" w:hAnsi="Palatino Linotype"/>
          <w:i/>
          <w:iCs/>
          <w:lang w:val="es-MX"/>
        </w:rPr>
      </w:pPr>
    </w:p>
    <w:p w14:paraId="6FDAB7C8" w14:textId="647C4427" w:rsidR="000F6BDF" w:rsidRPr="003A6F57" w:rsidRDefault="003751DA" w:rsidP="003751DA">
      <w:pPr>
        <w:ind w:left="567" w:right="333"/>
        <w:jc w:val="both"/>
        <w:rPr>
          <w:rFonts w:ascii="Palatino Linotype" w:hAnsi="Palatino Linotype"/>
        </w:rPr>
      </w:pPr>
      <w:r w:rsidRPr="003751DA">
        <w:rPr>
          <w:rFonts w:ascii="Palatino Linotype" w:hAnsi="Palatino Linotype"/>
          <w:i/>
          <w:iCs/>
          <w:lang w:val="es-MX"/>
        </w:rPr>
        <w:t>Ante la falta de respuesta a una solicitud en el plazo previsto y en caso de que proceda el acceso, los costos de reproducción y envío correrán a cargo del sujeto obligado.”</w:t>
      </w:r>
    </w:p>
    <w:p w14:paraId="34C961BA" w14:textId="77777777" w:rsidR="000F6BDF" w:rsidRPr="003A6F57" w:rsidRDefault="000F6BDF" w:rsidP="000F6BDF">
      <w:pPr>
        <w:rPr>
          <w:rFonts w:ascii="Palatino Linotype" w:hAnsi="Palatino Linotype"/>
        </w:rPr>
      </w:pPr>
    </w:p>
    <w:p w14:paraId="2CB6EFF8" w14:textId="77777777" w:rsidR="000F6BDF" w:rsidRPr="003A6F57" w:rsidRDefault="000F6BDF" w:rsidP="000F6BDF">
      <w:pPr>
        <w:rPr>
          <w:rFonts w:ascii="Palatino Linotype" w:hAnsi="Palatino Linotype"/>
        </w:rPr>
      </w:pPr>
    </w:p>
    <w:p w14:paraId="0120B6F1" w14:textId="77777777" w:rsidR="000F6BDF" w:rsidRPr="003A6F57" w:rsidRDefault="000F6BDF" w:rsidP="000F6BDF">
      <w:pPr>
        <w:rPr>
          <w:rFonts w:ascii="Palatino Linotype" w:hAnsi="Palatino Linotype"/>
        </w:rPr>
      </w:pPr>
    </w:p>
    <w:p w14:paraId="0F5961E7" w14:textId="097ED2C5" w:rsidR="000F6BDF" w:rsidRPr="003751DA" w:rsidRDefault="003751DA" w:rsidP="000444A0">
      <w:pPr>
        <w:pStyle w:val="Prrafodelista"/>
        <w:numPr>
          <w:ilvl w:val="0"/>
          <w:numId w:val="1"/>
        </w:numPr>
        <w:spacing w:line="360" w:lineRule="auto"/>
        <w:ind w:left="0" w:firstLine="0"/>
        <w:jc w:val="both"/>
        <w:rPr>
          <w:rFonts w:ascii="Palatino Linotype" w:hAnsi="Palatino Linotype"/>
        </w:rPr>
      </w:pPr>
      <w:r w:rsidRPr="003751DA">
        <w:rPr>
          <w:rFonts w:ascii="Palatino Linotype" w:hAnsi="Palatino Linotype"/>
          <w:lang w:val="es-MX"/>
        </w:rPr>
        <w:t xml:space="preserve">Finalmente, la Ley de Transparencia vigente determina que el procedimiento de acceso a la información pública se tendrá por cumplido cuando el solicitante tenga a su disposición la información requerida o, en su caso, cuando realice la consulta de la misma en el que ésta se localice, situación que se advierte en el presente caso, toda vez que el </w:t>
      </w:r>
      <w:r w:rsidRPr="003751DA">
        <w:rPr>
          <w:rFonts w:ascii="Palatino Linotype" w:hAnsi="Palatino Linotype"/>
          <w:b/>
          <w:bCs/>
          <w:lang w:val="es-MX"/>
        </w:rPr>
        <w:t>SUJETO OBLIGADO</w:t>
      </w:r>
      <w:r w:rsidRPr="003751DA">
        <w:rPr>
          <w:rFonts w:ascii="Palatino Linotype" w:hAnsi="Palatino Linotype"/>
          <w:lang w:val="es-MX"/>
        </w:rPr>
        <w:t xml:space="preserve">, a través de la Unidad de Transparencia, </w:t>
      </w:r>
      <w:r w:rsidR="000444A0">
        <w:rPr>
          <w:rFonts w:ascii="Palatino Linotype" w:hAnsi="Palatino Linotype"/>
          <w:lang w:val="es-MX"/>
        </w:rPr>
        <w:t>brindó</w:t>
      </w:r>
      <w:r w:rsidRPr="003751DA">
        <w:rPr>
          <w:rFonts w:ascii="Palatino Linotype" w:hAnsi="Palatino Linotype"/>
          <w:lang w:val="es-MX"/>
        </w:rPr>
        <w:t xml:space="preserve"> el acceso a la información solicitada por el particular </w:t>
      </w:r>
      <w:r w:rsidRPr="003751DA">
        <w:rPr>
          <w:rFonts w:ascii="Palatino Linotype" w:hAnsi="Palatino Linotype"/>
          <w:b/>
          <w:bCs/>
          <w:lang w:val="es-MX"/>
        </w:rPr>
        <w:t>De las copias certificadas.</w:t>
      </w:r>
    </w:p>
    <w:p w14:paraId="730D83AD" w14:textId="77777777" w:rsidR="000F6BDF" w:rsidRPr="003751DA" w:rsidRDefault="000F6BDF" w:rsidP="000F6BDF">
      <w:pPr>
        <w:rPr>
          <w:rFonts w:ascii="Palatino Linotype" w:hAnsi="Palatino Linotype"/>
        </w:rPr>
      </w:pPr>
    </w:p>
    <w:p w14:paraId="68817CDB" w14:textId="6C99ABF8" w:rsidR="000F6BDF" w:rsidRPr="003751DA" w:rsidRDefault="000444A0" w:rsidP="003751DA">
      <w:pPr>
        <w:pStyle w:val="Prrafodelista"/>
        <w:numPr>
          <w:ilvl w:val="0"/>
          <w:numId w:val="1"/>
        </w:numPr>
        <w:spacing w:line="360" w:lineRule="auto"/>
        <w:ind w:left="0" w:firstLine="0"/>
        <w:jc w:val="both"/>
        <w:rPr>
          <w:rFonts w:ascii="Palatino Linotype" w:hAnsi="Palatino Linotype"/>
        </w:rPr>
      </w:pPr>
      <w:r>
        <w:rPr>
          <w:rFonts w:ascii="Palatino Linotype" w:hAnsi="Palatino Linotype"/>
          <w:lang w:val="es-MX"/>
        </w:rPr>
        <w:t xml:space="preserve">Sin embargo, </w:t>
      </w:r>
      <w:r w:rsidR="003751DA" w:rsidRPr="003751DA">
        <w:rPr>
          <w:rFonts w:ascii="Palatino Linotype" w:hAnsi="Palatino Linotype"/>
          <w:lang w:val="es-MX"/>
        </w:rPr>
        <w:t xml:space="preserve"> no pasa desapercibido para este Órgano Garante que la particular refirió en su solicitud de información que requería, la información en copias certificadas, 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como a continuación se observa:</w:t>
      </w:r>
    </w:p>
    <w:p w14:paraId="4A9FC4E2" w14:textId="77777777" w:rsidR="000F6BDF" w:rsidRDefault="000F6BDF" w:rsidP="000F6BDF"/>
    <w:p w14:paraId="76DE6CFA" w14:textId="77777777" w:rsidR="003751DA" w:rsidRDefault="003751DA" w:rsidP="003751DA">
      <w:pPr>
        <w:ind w:left="567" w:right="284"/>
        <w:jc w:val="both"/>
        <w:rPr>
          <w:rFonts w:ascii="Palatino Linotype" w:hAnsi="Palatino Linotype"/>
          <w:i/>
          <w:iCs/>
          <w:sz w:val="22"/>
          <w:szCs w:val="22"/>
          <w:lang w:val="es-MX"/>
        </w:rPr>
      </w:pPr>
      <w:r w:rsidRPr="003751DA">
        <w:rPr>
          <w:rFonts w:ascii="Palatino Linotype" w:hAnsi="Palatino Linotype"/>
          <w:b/>
          <w:bCs/>
          <w:i/>
          <w:iCs/>
          <w:sz w:val="22"/>
          <w:szCs w:val="22"/>
          <w:lang w:val="es-MX"/>
        </w:rPr>
        <w:lastRenderedPageBreak/>
        <w:t xml:space="preserve">“Artículo 174. </w:t>
      </w:r>
      <w:r w:rsidRPr="003751DA">
        <w:rPr>
          <w:rFonts w:ascii="Palatino Linotype" w:hAnsi="Palatino Linotype"/>
          <w:i/>
          <w:iCs/>
          <w:sz w:val="22"/>
          <w:szCs w:val="22"/>
          <w:lang w:val="es-MX"/>
        </w:rPr>
        <w:t xml:space="preserve">En caso de existir costos para obtener la información deberán cubrirse de manera previa a la entrega y no podrán ser superiores a la suma de: </w:t>
      </w:r>
    </w:p>
    <w:p w14:paraId="5EAE3540" w14:textId="77777777" w:rsidR="003751DA" w:rsidRPr="003751DA" w:rsidRDefault="003751DA" w:rsidP="003751DA">
      <w:pPr>
        <w:ind w:left="567" w:right="284"/>
        <w:jc w:val="both"/>
        <w:rPr>
          <w:rFonts w:ascii="Palatino Linotype" w:hAnsi="Palatino Linotype"/>
          <w:sz w:val="22"/>
          <w:szCs w:val="22"/>
          <w:lang w:val="es-MX"/>
        </w:rPr>
      </w:pPr>
    </w:p>
    <w:p w14:paraId="4E079FD7" w14:textId="77777777" w:rsidR="003751DA" w:rsidRPr="003751DA" w:rsidRDefault="003751DA" w:rsidP="003751DA">
      <w:pPr>
        <w:ind w:left="567" w:right="284"/>
        <w:jc w:val="both"/>
        <w:rPr>
          <w:rFonts w:ascii="Palatino Linotype" w:hAnsi="Palatino Linotype"/>
          <w:sz w:val="22"/>
          <w:szCs w:val="22"/>
          <w:lang w:val="es-MX"/>
        </w:rPr>
      </w:pPr>
      <w:r w:rsidRPr="003751DA">
        <w:rPr>
          <w:rFonts w:ascii="Palatino Linotype" w:hAnsi="Palatino Linotype"/>
          <w:i/>
          <w:iCs/>
          <w:sz w:val="22"/>
          <w:szCs w:val="22"/>
          <w:lang w:val="es-MX"/>
        </w:rPr>
        <w:t xml:space="preserve">I. El costo de los materiales utilizados en la reproducción de la información; </w:t>
      </w:r>
    </w:p>
    <w:p w14:paraId="158BE009" w14:textId="77777777" w:rsidR="003751DA" w:rsidRPr="003751DA" w:rsidRDefault="003751DA" w:rsidP="003751DA">
      <w:pPr>
        <w:ind w:left="567" w:right="284"/>
        <w:jc w:val="both"/>
        <w:rPr>
          <w:rFonts w:ascii="Palatino Linotype" w:hAnsi="Palatino Linotype"/>
          <w:sz w:val="22"/>
          <w:szCs w:val="22"/>
          <w:lang w:val="es-MX"/>
        </w:rPr>
      </w:pPr>
      <w:r w:rsidRPr="003751DA">
        <w:rPr>
          <w:rFonts w:ascii="Palatino Linotype" w:hAnsi="Palatino Linotype"/>
          <w:i/>
          <w:iCs/>
          <w:sz w:val="22"/>
          <w:szCs w:val="22"/>
          <w:lang w:val="es-MX"/>
        </w:rPr>
        <w:t xml:space="preserve">II. El costo de envío, en su caso; y </w:t>
      </w:r>
    </w:p>
    <w:p w14:paraId="321E8672" w14:textId="77777777" w:rsidR="003751DA" w:rsidRDefault="003751DA" w:rsidP="003751DA">
      <w:pPr>
        <w:ind w:left="567" w:right="284"/>
        <w:jc w:val="both"/>
        <w:rPr>
          <w:rFonts w:ascii="Palatino Linotype" w:hAnsi="Palatino Linotype"/>
          <w:i/>
          <w:iCs/>
          <w:sz w:val="22"/>
          <w:szCs w:val="22"/>
          <w:lang w:val="es-MX"/>
        </w:rPr>
      </w:pPr>
      <w:r w:rsidRPr="003751DA">
        <w:rPr>
          <w:rFonts w:ascii="Palatino Linotype" w:hAnsi="Palatino Linotype"/>
          <w:i/>
          <w:iCs/>
          <w:sz w:val="22"/>
          <w:szCs w:val="22"/>
          <w:lang w:val="es-MX"/>
        </w:rPr>
        <w:t xml:space="preserve">III. El pago de la certificación de los documentos, cuando proceda. </w:t>
      </w:r>
    </w:p>
    <w:p w14:paraId="5C3DC9FD" w14:textId="77777777" w:rsidR="003751DA" w:rsidRPr="003751DA" w:rsidRDefault="003751DA" w:rsidP="003751DA">
      <w:pPr>
        <w:ind w:left="567" w:right="284"/>
        <w:jc w:val="both"/>
        <w:rPr>
          <w:rFonts w:ascii="Palatino Linotype" w:hAnsi="Palatino Linotype"/>
          <w:sz w:val="22"/>
          <w:szCs w:val="22"/>
          <w:lang w:val="es-MX"/>
        </w:rPr>
      </w:pPr>
    </w:p>
    <w:p w14:paraId="6E50FE72" w14:textId="5818A0B3" w:rsidR="000F6BDF" w:rsidRDefault="003751DA" w:rsidP="003751DA">
      <w:pPr>
        <w:ind w:left="567" w:right="284"/>
        <w:jc w:val="both"/>
        <w:rPr>
          <w:rFonts w:ascii="Palatino Linotype" w:hAnsi="Palatino Linotype"/>
          <w:i/>
          <w:iCs/>
          <w:sz w:val="22"/>
          <w:szCs w:val="22"/>
          <w:lang w:val="es-MX"/>
        </w:rPr>
      </w:pPr>
      <w:r w:rsidRPr="003751DA">
        <w:rPr>
          <w:rFonts w:ascii="Palatino Linotype" w:hAnsi="Palatino Linotype"/>
          <w:i/>
          <w:iCs/>
          <w:sz w:val="22"/>
          <w:szCs w:val="22"/>
          <w:lang w:val="es-MX"/>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497AE4C6" w14:textId="77777777" w:rsidR="003751DA" w:rsidRDefault="003751DA" w:rsidP="003751DA">
      <w:pPr>
        <w:ind w:left="567" w:right="284"/>
        <w:jc w:val="both"/>
        <w:rPr>
          <w:rFonts w:ascii="Palatino Linotype" w:hAnsi="Palatino Linotype"/>
          <w:i/>
          <w:iCs/>
          <w:sz w:val="22"/>
          <w:szCs w:val="22"/>
          <w:lang w:val="es-MX"/>
        </w:rPr>
      </w:pPr>
    </w:p>
    <w:p w14:paraId="2B521774" w14:textId="77777777" w:rsidR="003751DA" w:rsidRDefault="003751DA" w:rsidP="003751DA">
      <w:pPr>
        <w:ind w:left="567" w:right="284"/>
        <w:jc w:val="both"/>
        <w:rPr>
          <w:rFonts w:ascii="Palatino Linotype" w:hAnsi="Palatino Linotype"/>
          <w:i/>
          <w:iCs/>
          <w:sz w:val="22"/>
          <w:szCs w:val="22"/>
          <w:lang w:val="es-MX"/>
        </w:rPr>
      </w:pPr>
      <w:r w:rsidRPr="003751DA">
        <w:rPr>
          <w:rFonts w:ascii="Palatino Linotype" w:hAnsi="Palatino Linotype"/>
          <w:i/>
          <w:iCs/>
          <w:sz w:val="22"/>
          <w:szCs w:val="22"/>
          <w:lang w:val="es-MX"/>
        </w:rPr>
        <w:t xml:space="preserve">Los sujetos obligados a los que no les sea aplicable el Código Financiero del Estado de México y Municipios deberán establecer cuotas que no sean mayores a las dispuestas en dicho ordenamiento. </w:t>
      </w:r>
    </w:p>
    <w:p w14:paraId="63690DC3" w14:textId="77777777" w:rsidR="003751DA" w:rsidRPr="003751DA" w:rsidRDefault="003751DA" w:rsidP="003751DA">
      <w:pPr>
        <w:ind w:left="567" w:right="284"/>
        <w:jc w:val="both"/>
        <w:rPr>
          <w:rFonts w:ascii="Palatino Linotype" w:hAnsi="Palatino Linotype"/>
          <w:sz w:val="22"/>
          <w:szCs w:val="22"/>
          <w:lang w:val="es-MX"/>
        </w:rPr>
      </w:pPr>
    </w:p>
    <w:p w14:paraId="0AA74F0F" w14:textId="075A8DD8" w:rsidR="003751DA" w:rsidRPr="003751DA" w:rsidRDefault="003751DA" w:rsidP="003751DA">
      <w:pPr>
        <w:ind w:left="567" w:right="284"/>
        <w:jc w:val="both"/>
        <w:rPr>
          <w:rFonts w:ascii="Palatino Linotype" w:hAnsi="Palatino Linotype"/>
          <w:sz w:val="22"/>
          <w:szCs w:val="22"/>
        </w:rPr>
      </w:pPr>
      <w:r w:rsidRPr="003751DA">
        <w:rPr>
          <w:rFonts w:ascii="Palatino Linotype" w:hAnsi="Palatino Linotype"/>
          <w:i/>
          <w:iCs/>
          <w:sz w:val="22"/>
          <w:szCs w:val="22"/>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343E4E48" w14:textId="77777777" w:rsidR="000F6BDF" w:rsidRDefault="000F6BDF" w:rsidP="000F6BDF"/>
    <w:p w14:paraId="554DE52A" w14:textId="7065AFC4" w:rsidR="000F6BDF" w:rsidRPr="003751DA" w:rsidRDefault="003751DA" w:rsidP="003751DA">
      <w:pPr>
        <w:pStyle w:val="Prrafodelista"/>
        <w:numPr>
          <w:ilvl w:val="0"/>
          <w:numId w:val="1"/>
        </w:numPr>
        <w:spacing w:line="360" w:lineRule="auto"/>
        <w:ind w:left="0" w:firstLine="0"/>
        <w:jc w:val="both"/>
        <w:rPr>
          <w:rFonts w:ascii="Palatino Linotype" w:hAnsi="Palatino Linotype"/>
        </w:rPr>
      </w:pPr>
      <w:r w:rsidRPr="003751DA">
        <w:rPr>
          <w:rFonts w:ascii="Palatino Linotype" w:hAnsi="Palatino Linotype"/>
          <w:lang w:val="es-MX"/>
        </w:rPr>
        <w:t>Así, el Código Financiero del Estado de México establece en su diverso 148 establece que para la expedición de documentos solicitados en el ejercicio del derecho de acceso a la información deberán considerar las siguientes cuotas:</w:t>
      </w:r>
    </w:p>
    <w:p w14:paraId="285D6143" w14:textId="77777777" w:rsidR="000F6BDF" w:rsidRDefault="000F6BDF" w:rsidP="000F6BDF"/>
    <w:p w14:paraId="21691B7D" w14:textId="38C41ABC" w:rsidR="000F6BDF" w:rsidRDefault="0009086A" w:rsidP="0009086A">
      <w:pPr>
        <w:ind w:left="567"/>
      </w:pPr>
      <w:r w:rsidRPr="0009086A">
        <w:rPr>
          <w:noProof/>
          <w:lang w:val="es-MX" w:eastAsia="es-MX"/>
        </w:rPr>
        <w:drawing>
          <wp:inline distT="0" distB="0" distL="0" distR="0" wp14:anchorId="69A165D4" wp14:editId="2FCC19C6">
            <wp:extent cx="5105400"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1885950"/>
                    </a:xfrm>
                    <a:prstGeom prst="rect">
                      <a:avLst/>
                    </a:prstGeom>
                    <a:noFill/>
                    <a:ln>
                      <a:noFill/>
                    </a:ln>
                  </pic:spPr>
                </pic:pic>
              </a:graphicData>
            </a:graphic>
          </wp:inline>
        </w:drawing>
      </w:r>
    </w:p>
    <w:p w14:paraId="58503D36" w14:textId="21C1BD3E" w:rsidR="000F6BDF" w:rsidRDefault="0009086A" w:rsidP="0009086A">
      <w:pPr>
        <w:ind w:left="567"/>
      </w:pPr>
      <w:r w:rsidRPr="0009086A">
        <w:rPr>
          <w:noProof/>
          <w:lang w:val="es-MX" w:eastAsia="es-MX"/>
        </w:rPr>
        <w:lastRenderedPageBreak/>
        <w:drawing>
          <wp:inline distT="0" distB="0" distL="0" distR="0" wp14:anchorId="34E1985C" wp14:editId="4B9B6249">
            <wp:extent cx="5067300" cy="2447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2447925"/>
                    </a:xfrm>
                    <a:prstGeom prst="rect">
                      <a:avLst/>
                    </a:prstGeom>
                    <a:noFill/>
                    <a:ln>
                      <a:noFill/>
                    </a:ln>
                  </pic:spPr>
                </pic:pic>
              </a:graphicData>
            </a:graphic>
          </wp:inline>
        </w:drawing>
      </w:r>
    </w:p>
    <w:p w14:paraId="1949204E" w14:textId="77777777" w:rsidR="000F6BDF" w:rsidRDefault="000F6BDF" w:rsidP="000F6BDF"/>
    <w:p w14:paraId="25690217" w14:textId="2E626018" w:rsidR="000F6BDF" w:rsidRPr="000444A0" w:rsidRDefault="0009086A" w:rsidP="0009086A">
      <w:pPr>
        <w:pStyle w:val="Prrafodelista"/>
        <w:numPr>
          <w:ilvl w:val="0"/>
          <w:numId w:val="1"/>
        </w:numPr>
        <w:spacing w:line="360" w:lineRule="auto"/>
        <w:ind w:left="0" w:firstLine="0"/>
        <w:jc w:val="both"/>
        <w:rPr>
          <w:rFonts w:ascii="Palatino Linotype" w:hAnsi="Palatino Linotype"/>
        </w:rPr>
      </w:pPr>
      <w:r w:rsidRPr="0009086A">
        <w:rPr>
          <w:rFonts w:ascii="Palatino Linotype" w:hAnsi="Palatino Linotype"/>
          <w:lang w:val="es-MX"/>
        </w:rPr>
        <w:t xml:space="preserve">Así, el sujeto obligado deberá hacer del conocimiento de la </w:t>
      </w:r>
      <w:r w:rsidRPr="0009086A">
        <w:rPr>
          <w:rFonts w:ascii="Palatino Linotype" w:hAnsi="Palatino Linotype"/>
          <w:b/>
          <w:bCs/>
          <w:lang w:val="es-MX"/>
        </w:rPr>
        <w:t>RECURRENTE</w:t>
      </w:r>
      <w:r w:rsidRPr="0009086A">
        <w:rPr>
          <w:rFonts w:ascii="Palatino Linotype" w:hAnsi="Palatino Linotype"/>
          <w:lang w:val="es-MX"/>
        </w:rPr>
        <w:t xml:space="preserve">, vía </w:t>
      </w:r>
      <w:r w:rsidRPr="0009086A">
        <w:rPr>
          <w:rFonts w:ascii="Palatino Linotype" w:hAnsi="Palatino Linotype"/>
          <w:b/>
          <w:bCs/>
          <w:lang w:val="es-MX"/>
        </w:rPr>
        <w:t>SAIMEX</w:t>
      </w:r>
      <w:r w:rsidRPr="0009086A">
        <w:rPr>
          <w:rFonts w:ascii="Palatino Linotype" w:hAnsi="Palatino Linotype"/>
          <w:lang w:val="es-MX"/>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3931F46D" w14:textId="77777777" w:rsidR="000444A0" w:rsidRPr="0009086A" w:rsidRDefault="000444A0" w:rsidP="000444A0">
      <w:pPr>
        <w:pStyle w:val="Prrafodelista"/>
        <w:spacing w:line="360" w:lineRule="auto"/>
        <w:ind w:left="0"/>
        <w:jc w:val="both"/>
        <w:rPr>
          <w:rFonts w:ascii="Palatino Linotype" w:hAnsi="Palatino Linotype"/>
        </w:rPr>
      </w:pPr>
    </w:p>
    <w:p w14:paraId="4881F735" w14:textId="3938FF53" w:rsidR="000F6BDF" w:rsidRPr="000444A0" w:rsidRDefault="0009086A" w:rsidP="0009086A">
      <w:pPr>
        <w:pStyle w:val="Prrafodelista"/>
        <w:numPr>
          <w:ilvl w:val="0"/>
          <w:numId w:val="1"/>
        </w:numPr>
        <w:spacing w:line="360" w:lineRule="auto"/>
        <w:ind w:left="0" w:firstLine="0"/>
        <w:jc w:val="both"/>
        <w:rPr>
          <w:rFonts w:ascii="Palatino Linotype" w:hAnsi="Palatino Linotype"/>
        </w:rPr>
      </w:pPr>
      <w:r>
        <w:rPr>
          <w:rFonts w:ascii="Palatino Linotype" w:hAnsi="Palatino Linotype"/>
          <w:lang w:val="es-MX"/>
        </w:rPr>
        <w:t xml:space="preserve">De lo anteriormente expuesto, este Órgano Garante estima que las razones o motivos de inconformidad hechos valer por la RECURRENTE  resultan fundadas y motivadas, por lo que resulta dable </w:t>
      </w:r>
      <w:r w:rsidR="000444A0">
        <w:rPr>
          <w:rFonts w:ascii="Palatino Linotype" w:hAnsi="Palatino Linotype"/>
          <w:lang w:val="es-MX"/>
        </w:rPr>
        <w:t>MODIFICAR</w:t>
      </w:r>
      <w:r>
        <w:rPr>
          <w:rFonts w:ascii="Palatino Linotype" w:hAnsi="Palatino Linotype"/>
          <w:lang w:val="es-MX"/>
        </w:rPr>
        <w:t xml:space="preserve"> la respuesta del  SUJETO OBLIGADO  y ORDENAR haga entrega </w:t>
      </w:r>
      <w:r w:rsidR="009E7DC0">
        <w:rPr>
          <w:rFonts w:ascii="Palatino Linotype" w:hAnsi="Palatino Linotype"/>
          <w:lang w:val="es-MX"/>
        </w:rPr>
        <w:t>de la información solicitada en el presente recurso</w:t>
      </w:r>
      <w:r w:rsidR="000444A0">
        <w:rPr>
          <w:rFonts w:ascii="Palatino Linotype" w:hAnsi="Palatino Linotype"/>
          <w:lang w:val="es-MX"/>
        </w:rPr>
        <w:t xml:space="preserve"> en copia certificada.</w:t>
      </w:r>
    </w:p>
    <w:p w14:paraId="439D998F" w14:textId="77777777" w:rsidR="000444A0" w:rsidRPr="000444A0" w:rsidRDefault="000444A0" w:rsidP="000444A0">
      <w:pPr>
        <w:pStyle w:val="Prrafodelista"/>
        <w:rPr>
          <w:rFonts w:ascii="Palatino Linotype" w:hAnsi="Palatino Linotype"/>
        </w:rPr>
      </w:pPr>
    </w:p>
    <w:p w14:paraId="74A39BD1" w14:textId="77777777" w:rsidR="000444A0" w:rsidRPr="009E7DC0" w:rsidRDefault="000444A0" w:rsidP="000444A0">
      <w:pPr>
        <w:pStyle w:val="Prrafodelista"/>
        <w:spacing w:line="360" w:lineRule="auto"/>
        <w:ind w:left="0"/>
        <w:jc w:val="both"/>
        <w:rPr>
          <w:rFonts w:ascii="Palatino Linotype" w:hAnsi="Palatino Linotype"/>
        </w:rPr>
      </w:pPr>
    </w:p>
    <w:p w14:paraId="7A1C0779" w14:textId="77777777" w:rsidR="0009086A" w:rsidRDefault="0009086A" w:rsidP="0009086A">
      <w:p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rPr>
      </w:pPr>
      <w:r w:rsidRPr="0009086A">
        <w:rPr>
          <w:rFonts w:ascii="Palatino Linotype" w:eastAsia="Palatino Linotype" w:hAnsi="Palatino Linotype" w:cs="Palatino Linotype"/>
          <w:b/>
          <w:color w:val="000000"/>
        </w:rPr>
        <w:t>QUINTO. De la versión pública.</w:t>
      </w:r>
    </w:p>
    <w:p w14:paraId="5F590C55" w14:textId="77777777" w:rsidR="000444A0" w:rsidRPr="0009086A" w:rsidRDefault="000444A0" w:rsidP="0009086A">
      <w:p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rPr>
      </w:pPr>
    </w:p>
    <w:p w14:paraId="2057A91E" w14:textId="77777777" w:rsidR="0009086A" w:rsidRPr="0009086A" w:rsidRDefault="0009086A" w:rsidP="0009086A">
      <w:pPr>
        <w:keepNext/>
        <w:keepLines/>
        <w:numPr>
          <w:ilvl w:val="0"/>
          <w:numId w:val="35"/>
        </w:numPr>
        <w:tabs>
          <w:tab w:val="left" w:pos="284"/>
        </w:tabs>
        <w:spacing w:line="360" w:lineRule="auto"/>
        <w:ind w:left="0" w:firstLine="0"/>
        <w:outlineLvl w:val="0"/>
        <w:rPr>
          <w:rFonts w:ascii="Palatino Linotype" w:eastAsia="Palatino Linotype" w:hAnsi="Palatino Linotype" w:cs="Palatino Linotype"/>
          <w:b/>
          <w:color w:val="000000"/>
        </w:rPr>
      </w:pPr>
      <w:bookmarkStart w:id="151" w:name="_heading=h.2s8eyo1" w:colFirst="0" w:colLast="0"/>
      <w:bookmarkEnd w:id="151"/>
      <w:r w:rsidRPr="0009086A">
        <w:rPr>
          <w:rFonts w:ascii="Palatino Linotype" w:eastAsia="Palatino Linotype" w:hAnsi="Palatino Linotype" w:cs="Palatino Linotype"/>
          <w:b/>
          <w:color w:val="000000"/>
        </w:rPr>
        <w:t xml:space="preserve">Nociones generales. </w:t>
      </w:r>
    </w:p>
    <w:p w14:paraId="5DFF96A0" w14:textId="77777777" w:rsidR="0009086A" w:rsidRPr="0009086A" w:rsidRDefault="0009086A" w:rsidP="0009086A">
      <w:pPr>
        <w:pStyle w:val="Prrafodelista"/>
        <w:numPr>
          <w:ilvl w:val="0"/>
          <w:numId w:val="1"/>
        </w:numPr>
        <w:spacing w:line="360" w:lineRule="auto"/>
        <w:ind w:left="0" w:firstLine="0"/>
        <w:jc w:val="both"/>
        <w:rPr>
          <w:rFonts w:ascii="Calibri" w:hAnsi="Calibri" w:cs="Calibri"/>
          <w:color w:val="000000"/>
        </w:rPr>
      </w:pPr>
      <w:r w:rsidRPr="0009086A">
        <w:rPr>
          <w:rFonts w:ascii="Palatino Linotype" w:eastAsia="Palatino Linotype" w:hAnsi="Palatino Linotype" w:cs="Palatino Linotype"/>
          <w:color w:val="000000"/>
        </w:rPr>
        <w:t>Debe destacarse que, debido a la naturaleza de la información solicitada</w:t>
      </w:r>
      <w:r w:rsidRPr="0009086A">
        <w:rPr>
          <w:rFonts w:ascii="Palatino Linotype" w:eastAsia="Palatino Linotype" w:hAnsi="Palatino Linotype" w:cs="Palatino Linotype"/>
          <w:b/>
          <w:color w:val="000000"/>
        </w:rPr>
        <w:t xml:space="preserve">, </w:t>
      </w:r>
      <w:r w:rsidRPr="0009086A">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09086A">
        <w:rPr>
          <w:rFonts w:ascii="Palatino Linotype" w:eastAsia="Palatino Linotype" w:hAnsi="Palatino Linotype" w:cs="Palatino Linotype"/>
          <w:b/>
          <w:color w:val="000000"/>
        </w:rPr>
        <w:t xml:space="preserve">Sujeto Obligado </w:t>
      </w:r>
      <w:r w:rsidRPr="0009086A">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14250D7" w14:textId="77777777" w:rsidR="0009086A" w:rsidRPr="0009086A" w:rsidRDefault="0009086A" w:rsidP="0009086A">
      <w:pPr>
        <w:pStyle w:val="Prrafodelista"/>
        <w:numPr>
          <w:ilvl w:val="0"/>
          <w:numId w:val="1"/>
        </w:numPr>
        <w:spacing w:line="360" w:lineRule="auto"/>
        <w:ind w:left="0" w:firstLine="0"/>
        <w:jc w:val="both"/>
        <w:rPr>
          <w:rFonts w:ascii="Calibri" w:hAnsi="Calibri" w:cs="Calibri"/>
          <w:color w:val="000000"/>
        </w:rPr>
      </w:pPr>
      <w:r w:rsidRPr="0009086A">
        <w:rPr>
          <w:rFonts w:ascii="Palatino Linotype" w:eastAsia="Palatino Linotype" w:hAnsi="Palatino Linotype" w:cs="Palatino Linotype"/>
          <w:color w:val="000000"/>
        </w:rPr>
        <w:t xml:space="preserve">No pasa desapercibido para este Órgano Garante que los </w:t>
      </w:r>
      <w:r w:rsidRPr="0009086A">
        <w:rPr>
          <w:rFonts w:ascii="Palatino Linotype" w:eastAsia="Palatino Linotype" w:hAnsi="Palatino Linotype" w:cs="Palatino Linotype"/>
          <w:b/>
          <w:color w:val="000000"/>
        </w:rPr>
        <w:t xml:space="preserve">Sujetos Obligados </w:t>
      </w:r>
      <w:r w:rsidRPr="0009086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8242457"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667"/>
      </w:tblGrid>
      <w:tr w:rsidR="0009086A" w:rsidRPr="0009086A" w14:paraId="038D4E07" w14:textId="77777777" w:rsidTr="0009086A">
        <w:tc>
          <w:tcPr>
            <w:tcW w:w="1838" w:type="dxa"/>
          </w:tcPr>
          <w:p w14:paraId="7D930E72" w14:textId="77777777" w:rsidR="0009086A" w:rsidRPr="0009086A" w:rsidRDefault="0009086A" w:rsidP="0009086A">
            <w:pPr>
              <w:tabs>
                <w:tab w:val="left" w:pos="284"/>
              </w:tabs>
              <w:spacing w:line="360" w:lineRule="auto"/>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sz w:val="20"/>
                <w:szCs w:val="20"/>
              </w:rPr>
              <w:t>a) Requisitos previos.</w:t>
            </w:r>
          </w:p>
        </w:tc>
        <w:tc>
          <w:tcPr>
            <w:tcW w:w="6667" w:type="dxa"/>
          </w:tcPr>
          <w:p w14:paraId="0D9E1A63"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b/>
                <w:color w:val="000000"/>
                <w:sz w:val="20"/>
                <w:szCs w:val="20"/>
              </w:rPr>
            </w:pPr>
            <w:r w:rsidRPr="0009086A">
              <w:rPr>
                <w:rFonts w:ascii="Palatino Linotype" w:eastAsia="Palatino Linotype" w:hAnsi="Palatino Linotype" w:cs="Palatino Linotype"/>
                <w:b/>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566FBE5"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b/>
                <w:color w:val="000000"/>
                <w:sz w:val="20"/>
                <w:szCs w:val="20"/>
              </w:rPr>
            </w:pPr>
            <w:r w:rsidRPr="0009086A">
              <w:rPr>
                <w:rFonts w:ascii="Palatino Linotype" w:eastAsia="Palatino Linotype" w:hAnsi="Palatino Linotype" w:cs="Palatino Linotype"/>
                <w:b/>
                <w:color w:val="000000"/>
                <w:sz w:val="20"/>
                <w:szCs w:val="20"/>
              </w:rPr>
              <w:t>Al hacerlo tienen que precisar de qué información se trata, señalando el supuesto de clasificación (confidencialidad o reserva).</w:t>
            </w:r>
          </w:p>
          <w:p w14:paraId="5ADA2EF2"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b/>
                <w:color w:val="000000"/>
                <w:sz w:val="20"/>
                <w:szCs w:val="20"/>
              </w:rPr>
            </w:pPr>
            <w:r w:rsidRPr="0009086A">
              <w:rPr>
                <w:rFonts w:ascii="Palatino Linotype" w:eastAsia="Palatino Linotype" w:hAnsi="Palatino Linotype" w:cs="Palatino Linotype"/>
                <w:b/>
                <w:color w:val="000000"/>
                <w:sz w:val="20"/>
                <w:szCs w:val="20"/>
              </w:rPr>
              <w:t>Además, se debe señalar el procedimiento, de los tres que establecen los artículos 132 y 106 de la Ley Estatal y General, respectivamente.</w:t>
            </w:r>
          </w:p>
          <w:p w14:paraId="7F47E0F0" w14:textId="77777777" w:rsidR="0009086A" w:rsidRPr="0009086A" w:rsidRDefault="0009086A" w:rsidP="0009086A">
            <w:pPr>
              <w:tabs>
                <w:tab w:val="left" w:pos="284"/>
              </w:tabs>
              <w:spacing w:line="360" w:lineRule="auto"/>
              <w:jc w:val="both"/>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color w:val="000000"/>
                <w:sz w:val="20"/>
                <w:szCs w:val="20"/>
              </w:rPr>
              <w:t xml:space="preserve">El último de estos requisitos previos consiste en que no se pueden emitir acuerdos de carácter general ni particular, esto es, </w:t>
            </w:r>
            <w:r w:rsidRPr="0009086A">
              <w:rPr>
                <w:rFonts w:ascii="Palatino Linotype" w:eastAsia="Palatino Linotype" w:hAnsi="Palatino Linotype" w:cs="Palatino Linotype"/>
                <w:b/>
                <w:color w:val="000000"/>
                <w:sz w:val="20"/>
                <w:szCs w:val="20"/>
                <w:u w:val="single"/>
              </w:rPr>
              <w:t xml:space="preserve">no se puede hacer un acuerdo para clasificar de manera general todos los </w:t>
            </w:r>
            <w:r w:rsidRPr="0009086A">
              <w:rPr>
                <w:rFonts w:ascii="Palatino Linotype" w:eastAsia="Palatino Linotype" w:hAnsi="Palatino Linotype" w:cs="Palatino Linotype"/>
                <w:b/>
                <w:color w:val="000000"/>
                <w:sz w:val="20"/>
                <w:szCs w:val="20"/>
                <w:u w:val="single"/>
              </w:rPr>
              <w:lastRenderedPageBreak/>
              <w:t>documentos de un expediente o área, sin</w:t>
            </w:r>
            <w:r w:rsidRPr="0009086A">
              <w:rPr>
                <w:rFonts w:ascii="Palatino Linotype" w:eastAsia="Palatino Linotype" w:hAnsi="Palatino Linotype" w:cs="Palatino Linotype"/>
                <w:b/>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09086A" w:rsidRPr="0009086A" w14:paraId="70AE5003" w14:textId="77777777" w:rsidTr="0009086A">
        <w:tc>
          <w:tcPr>
            <w:tcW w:w="1838" w:type="dxa"/>
          </w:tcPr>
          <w:p w14:paraId="5EF71950" w14:textId="77777777" w:rsidR="0009086A" w:rsidRPr="0009086A" w:rsidRDefault="0009086A" w:rsidP="0009086A">
            <w:pPr>
              <w:tabs>
                <w:tab w:val="left" w:pos="284"/>
              </w:tabs>
              <w:spacing w:line="360" w:lineRule="auto"/>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sz w:val="20"/>
                <w:szCs w:val="20"/>
              </w:rPr>
              <w:lastRenderedPageBreak/>
              <w:t>b) Supuestos de clasificación.</w:t>
            </w:r>
          </w:p>
        </w:tc>
        <w:tc>
          <w:tcPr>
            <w:tcW w:w="6667" w:type="dxa"/>
          </w:tcPr>
          <w:p w14:paraId="489309CC"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4BEBBAFD"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D715A9F" w14:textId="77777777" w:rsidR="0009086A" w:rsidRPr="0009086A" w:rsidRDefault="0009086A" w:rsidP="0009086A">
            <w:pPr>
              <w:tabs>
                <w:tab w:val="left" w:pos="284"/>
              </w:tabs>
              <w:spacing w:line="360" w:lineRule="auto"/>
              <w:jc w:val="both"/>
              <w:rPr>
                <w:rFonts w:ascii="Palatino Linotype" w:eastAsia="Palatino Linotype" w:hAnsi="Palatino Linotype" w:cs="Palatino Linotype"/>
                <w:sz w:val="20"/>
                <w:szCs w:val="20"/>
              </w:rPr>
            </w:pPr>
            <w:r w:rsidRPr="0009086A">
              <w:rPr>
                <w:rFonts w:ascii="Palatino Linotype" w:eastAsia="Palatino Linotype" w:hAnsi="Palatino Linotype" w:cs="Palatino Linotype"/>
                <w:color w:val="000000"/>
                <w:sz w:val="20"/>
                <w:szCs w:val="20"/>
              </w:rPr>
              <w:t xml:space="preserve">El </w:t>
            </w:r>
            <w:r w:rsidRPr="0009086A">
              <w:rPr>
                <w:rFonts w:ascii="Palatino Linotype" w:eastAsia="Palatino Linotype" w:hAnsi="Palatino Linotype" w:cs="Palatino Linotype"/>
                <w:b/>
                <w:color w:val="000000"/>
                <w:sz w:val="20"/>
                <w:szCs w:val="20"/>
              </w:rPr>
              <w:t>Sujeto Obligado</w:t>
            </w:r>
            <w:r w:rsidRPr="0009086A">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9086A" w:rsidRPr="0009086A" w14:paraId="052DD272" w14:textId="77777777" w:rsidTr="0009086A">
        <w:tc>
          <w:tcPr>
            <w:tcW w:w="1838" w:type="dxa"/>
          </w:tcPr>
          <w:p w14:paraId="6A408384" w14:textId="77777777" w:rsidR="0009086A" w:rsidRPr="0009086A" w:rsidRDefault="0009086A" w:rsidP="0009086A">
            <w:pPr>
              <w:tabs>
                <w:tab w:val="left" w:pos="284"/>
              </w:tabs>
              <w:spacing w:line="360" w:lineRule="auto"/>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sz w:val="20"/>
                <w:szCs w:val="20"/>
              </w:rPr>
              <w:t>c) Formalidades para emitir el acuerdo de clasificación.</w:t>
            </w:r>
          </w:p>
        </w:tc>
        <w:tc>
          <w:tcPr>
            <w:tcW w:w="6667" w:type="dxa"/>
          </w:tcPr>
          <w:p w14:paraId="480245AE"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1A37FF2D"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Es necesario que </w:t>
            </w:r>
            <w:r w:rsidRPr="0009086A">
              <w:rPr>
                <w:rFonts w:ascii="Palatino Linotype" w:eastAsia="Palatino Linotype" w:hAnsi="Palatino Linotype" w:cs="Palatino Linotype"/>
                <w:b/>
                <w:color w:val="000000"/>
                <w:sz w:val="20"/>
                <w:szCs w:val="20"/>
                <w:u w:val="single"/>
              </w:rPr>
              <w:t>el acto reúna con los requisitos elementales</w:t>
            </w:r>
            <w:r w:rsidRPr="0009086A">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71452874" w14:textId="77777777" w:rsidR="0009086A" w:rsidRPr="0009086A" w:rsidRDefault="0009086A" w:rsidP="0009086A">
            <w:pPr>
              <w:tabs>
                <w:tab w:val="left" w:pos="284"/>
              </w:tabs>
              <w:spacing w:line="360" w:lineRule="auto"/>
              <w:jc w:val="both"/>
              <w:rPr>
                <w:rFonts w:ascii="Palatino Linotype" w:eastAsia="Palatino Linotype" w:hAnsi="Palatino Linotype" w:cs="Palatino Linotype"/>
                <w:sz w:val="20"/>
                <w:szCs w:val="20"/>
              </w:rPr>
            </w:pPr>
            <w:r w:rsidRPr="0009086A">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w:t>
            </w:r>
            <w:r w:rsidRPr="0009086A">
              <w:rPr>
                <w:rFonts w:ascii="Palatino Linotype" w:eastAsia="Palatino Linotype" w:hAnsi="Palatino Linotype" w:cs="Palatino Linotype"/>
                <w:color w:val="000000"/>
                <w:sz w:val="20"/>
                <w:szCs w:val="20"/>
              </w:rPr>
              <w:lastRenderedPageBreak/>
              <w:t>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9086A" w:rsidRPr="0009086A" w14:paraId="3C6833E8" w14:textId="77777777" w:rsidTr="0009086A">
        <w:tc>
          <w:tcPr>
            <w:tcW w:w="1838" w:type="dxa"/>
          </w:tcPr>
          <w:p w14:paraId="49EF0CE5" w14:textId="77777777" w:rsidR="0009086A" w:rsidRPr="0009086A" w:rsidRDefault="0009086A" w:rsidP="0009086A">
            <w:pPr>
              <w:tabs>
                <w:tab w:val="left" w:pos="284"/>
              </w:tabs>
              <w:spacing w:line="360" w:lineRule="auto"/>
              <w:rPr>
                <w:rFonts w:ascii="Palatino Linotype" w:eastAsia="Palatino Linotype" w:hAnsi="Palatino Linotype" w:cs="Palatino Linotype"/>
                <w:b/>
                <w:sz w:val="20"/>
                <w:szCs w:val="20"/>
              </w:rPr>
            </w:pPr>
          </w:p>
          <w:p w14:paraId="72CE90D8" w14:textId="77777777" w:rsidR="0009086A" w:rsidRPr="0009086A" w:rsidRDefault="0009086A" w:rsidP="0009086A">
            <w:pPr>
              <w:tabs>
                <w:tab w:val="left" w:pos="284"/>
              </w:tabs>
              <w:spacing w:line="360" w:lineRule="auto"/>
              <w:jc w:val="both"/>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color w:val="000000"/>
                <w:sz w:val="20"/>
                <w:szCs w:val="20"/>
              </w:rPr>
              <w:t xml:space="preserve">d) Requisitos de fondo del acuerdo de clasificación. </w:t>
            </w:r>
          </w:p>
        </w:tc>
        <w:tc>
          <w:tcPr>
            <w:tcW w:w="6667" w:type="dxa"/>
          </w:tcPr>
          <w:p w14:paraId="79979EA2"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9086A">
              <w:rPr>
                <w:rFonts w:ascii="Palatino Linotype" w:eastAsia="Palatino Linotype" w:hAnsi="Palatino Linotype" w:cs="Palatino Linotype"/>
                <w:b/>
                <w:color w:val="000000"/>
                <w:sz w:val="20"/>
                <w:szCs w:val="20"/>
              </w:rPr>
              <w:t>Sujetos Obligados</w:t>
            </w:r>
            <w:r w:rsidRPr="0009086A">
              <w:rPr>
                <w:rFonts w:ascii="Palatino Linotype" w:eastAsia="Palatino Linotype" w:hAnsi="Palatino Linotype" w:cs="Palatino Linotype"/>
                <w:color w:val="000000"/>
                <w:sz w:val="20"/>
                <w:szCs w:val="20"/>
              </w:rPr>
              <w:t xml:space="preserve">, por lo que deberán fundar y motivar debidamente la clasificación. </w:t>
            </w:r>
          </w:p>
          <w:p w14:paraId="48ADA9E8"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De lo anterior, se desprende que para una correcta </w:t>
            </w:r>
            <w:r w:rsidRPr="0009086A">
              <w:rPr>
                <w:rFonts w:ascii="Palatino Linotype" w:eastAsia="Palatino Linotype" w:hAnsi="Palatino Linotype" w:cs="Palatino Linotype"/>
                <w:b/>
                <w:color w:val="000000"/>
                <w:sz w:val="20"/>
                <w:szCs w:val="20"/>
              </w:rPr>
              <w:t>clasificación total o parcial</w:t>
            </w:r>
            <w:r w:rsidRPr="0009086A">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5C0944"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ADC4354"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1F0FCE40"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lastRenderedPageBreak/>
              <w:t xml:space="preserve">Ahora bien, </w:t>
            </w:r>
            <w:r w:rsidRPr="0009086A">
              <w:rPr>
                <w:rFonts w:ascii="Palatino Linotype" w:eastAsia="Palatino Linotype" w:hAnsi="Palatino Linotype" w:cs="Palatino Linotype"/>
                <w:b/>
                <w:color w:val="000000"/>
                <w:sz w:val="20"/>
                <w:szCs w:val="20"/>
                <w:u w:val="single"/>
              </w:rPr>
              <w:t>para cada caso además de fundar y motivar</w:t>
            </w:r>
            <w:r w:rsidRPr="0009086A">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9086A" w:rsidRPr="0009086A" w14:paraId="2079C140" w14:textId="77777777" w:rsidTr="0009086A">
        <w:tc>
          <w:tcPr>
            <w:tcW w:w="1838" w:type="dxa"/>
          </w:tcPr>
          <w:p w14:paraId="049C3024"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b/>
                <w:sz w:val="20"/>
                <w:szCs w:val="20"/>
              </w:rPr>
            </w:pPr>
            <w:r w:rsidRPr="0009086A">
              <w:rPr>
                <w:rFonts w:ascii="Palatino Linotype" w:eastAsia="Palatino Linotype" w:hAnsi="Palatino Linotype" w:cs="Palatino Linotype"/>
                <w:b/>
                <w:sz w:val="20"/>
                <w:szCs w:val="20"/>
              </w:rPr>
              <w:lastRenderedPageBreak/>
              <w:t xml:space="preserve">e) Condiciones especiales de la clasificación de la información como confidencial. </w:t>
            </w:r>
          </w:p>
        </w:tc>
        <w:tc>
          <w:tcPr>
            <w:tcW w:w="6667" w:type="dxa"/>
          </w:tcPr>
          <w:p w14:paraId="76EF74EB"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B656324" w14:textId="77777777" w:rsidR="0009086A" w:rsidRPr="0009086A" w:rsidRDefault="0009086A" w:rsidP="0009086A">
            <w:pPr>
              <w:tabs>
                <w:tab w:val="left" w:pos="284"/>
              </w:tabs>
              <w:spacing w:line="360" w:lineRule="auto"/>
              <w:ind w:right="49"/>
              <w:jc w:val="both"/>
              <w:rPr>
                <w:rFonts w:ascii="Palatino Linotype" w:eastAsia="Palatino Linotype" w:hAnsi="Palatino Linotype" w:cs="Palatino Linotype"/>
                <w:color w:val="000000"/>
                <w:sz w:val="20"/>
                <w:szCs w:val="20"/>
              </w:rPr>
            </w:pPr>
            <w:r w:rsidRPr="0009086A">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B993B03" w14:textId="77777777" w:rsidR="0009086A" w:rsidRPr="0009086A" w:rsidRDefault="0009086A" w:rsidP="0009086A">
            <w:pPr>
              <w:tabs>
                <w:tab w:val="left" w:pos="284"/>
              </w:tabs>
              <w:spacing w:line="360" w:lineRule="auto"/>
              <w:rPr>
                <w:rFonts w:ascii="Palatino Linotype" w:eastAsia="Palatino Linotype" w:hAnsi="Palatino Linotype" w:cs="Palatino Linotype"/>
                <w:sz w:val="20"/>
                <w:szCs w:val="20"/>
              </w:rPr>
            </w:pPr>
            <w:r w:rsidRPr="0009086A">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9F781F3" w14:textId="77777777" w:rsidR="0009086A" w:rsidRPr="0009086A" w:rsidRDefault="0009086A" w:rsidP="0009086A">
      <w:pPr>
        <w:pBdr>
          <w:top w:val="nil"/>
          <w:left w:val="nil"/>
          <w:bottom w:val="nil"/>
          <w:right w:val="nil"/>
          <w:between w:val="nil"/>
        </w:pBdr>
        <w:tabs>
          <w:tab w:val="left" w:pos="284"/>
        </w:tabs>
        <w:rPr>
          <w:rFonts w:ascii="Palatino Linotype" w:eastAsia="Palatino Linotype" w:hAnsi="Palatino Linotype" w:cs="Palatino Linotype"/>
          <w:color w:val="000000"/>
        </w:rPr>
      </w:pPr>
    </w:p>
    <w:p w14:paraId="46D41DCA" w14:textId="64EEA6DB" w:rsidR="0009086A" w:rsidRPr="0009086A" w:rsidRDefault="0009086A" w:rsidP="0009086A">
      <w:pPr>
        <w:pStyle w:val="Prrafodelista"/>
        <w:numPr>
          <w:ilvl w:val="0"/>
          <w:numId w:val="1"/>
        </w:numPr>
        <w:spacing w:line="360" w:lineRule="auto"/>
        <w:ind w:left="0" w:firstLine="0"/>
        <w:jc w:val="both"/>
        <w:rPr>
          <w:rFonts w:ascii="Calibri" w:hAnsi="Calibri" w:cs="Calibri"/>
          <w:color w:val="000000"/>
        </w:rPr>
      </w:pPr>
      <w:r w:rsidRPr="0009086A">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3CF597B4" w14:textId="77777777" w:rsidR="000F6BDF" w:rsidRDefault="000F6BDF" w:rsidP="000F6BDF"/>
    <w:p w14:paraId="783CBD87" w14:textId="77777777" w:rsidR="009E7DC0" w:rsidRPr="009E7DC0" w:rsidRDefault="009E7DC0" w:rsidP="009E7DC0">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color w:val="000000"/>
          <w:lang w:val="es-MX" w:eastAsia="en-US"/>
        </w:rPr>
        <w:t xml:space="preserve">Por lo anteriormente expuesto y fundado, este </w:t>
      </w:r>
      <w:r w:rsidRPr="009E7DC0">
        <w:rPr>
          <w:rFonts w:ascii="Palatino Linotype" w:eastAsia="Cambria" w:hAnsi="Palatino Linotype" w:cs="Times New Roman"/>
          <w:b/>
          <w:color w:val="000000"/>
          <w:lang w:val="es-MX" w:eastAsia="en-US"/>
        </w:rPr>
        <w:t>ÓRGANO GARANTE</w:t>
      </w:r>
      <w:r w:rsidRPr="009E7DC0">
        <w:rPr>
          <w:rFonts w:ascii="Palatino Linotype" w:eastAsia="Cambria" w:hAnsi="Palatino Linotype" w:cs="Times New Roman"/>
          <w:color w:val="000000"/>
          <w:lang w:val="es-MX" w:eastAsia="en-US"/>
        </w:rPr>
        <w:t xml:space="preserve"> emite los siguientes:</w:t>
      </w:r>
    </w:p>
    <w:p w14:paraId="4D3FCC58" w14:textId="77777777" w:rsidR="009E7DC0" w:rsidRPr="009E7DC0" w:rsidRDefault="009E7DC0" w:rsidP="009E7DC0">
      <w:pPr>
        <w:spacing w:line="360" w:lineRule="auto"/>
        <w:ind w:left="360"/>
        <w:contextualSpacing/>
        <w:jc w:val="both"/>
        <w:rPr>
          <w:rFonts w:ascii="Palatino Linotype" w:hAnsi="Palatino Linotype" w:cs="Arial"/>
          <w:lang w:val="es-ES"/>
        </w:rPr>
      </w:pPr>
    </w:p>
    <w:p w14:paraId="238F1FD1" w14:textId="77777777" w:rsidR="009E7DC0" w:rsidRPr="009E7DC0" w:rsidRDefault="009E7DC0" w:rsidP="009E7DC0">
      <w:pPr>
        <w:spacing w:line="360" w:lineRule="auto"/>
        <w:contextualSpacing/>
        <w:jc w:val="center"/>
        <w:rPr>
          <w:rFonts w:ascii="Palatino Linotype" w:eastAsia="Cambria" w:hAnsi="Palatino Linotype" w:cs="Times New Roman"/>
          <w:b/>
          <w:color w:val="000000"/>
          <w:lang w:val="es-MX" w:eastAsia="en-US"/>
        </w:rPr>
      </w:pPr>
      <w:r w:rsidRPr="009E7DC0">
        <w:rPr>
          <w:rFonts w:ascii="Palatino Linotype" w:eastAsia="Cambria" w:hAnsi="Palatino Linotype" w:cs="Times New Roman"/>
          <w:b/>
          <w:color w:val="000000"/>
          <w:lang w:val="es-MX" w:eastAsia="en-US"/>
        </w:rPr>
        <w:t>R E S O L U T I V O S</w:t>
      </w:r>
    </w:p>
    <w:p w14:paraId="44C45238" w14:textId="77777777" w:rsidR="009E7DC0" w:rsidRPr="009E7DC0" w:rsidRDefault="009E7DC0" w:rsidP="009E7DC0">
      <w:pPr>
        <w:spacing w:line="360" w:lineRule="auto"/>
        <w:contextualSpacing/>
        <w:jc w:val="both"/>
        <w:rPr>
          <w:rFonts w:ascii="Palatino Linotype" w:eastAsia="Cambria" w:hAnsi="Palatino Linotype" w:cs="Times New Roman"/>
          <w:b/>
          <w:color w:val="000000"/>
          <w:lang w:val="es-MX" w:eastAsia="en-US"/>
        </w:rPr>
      </w:pPr>
    </w:p>
    <w:p w14:paraId="3A92F826" w14:textId="22B64D0D"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PRIMERO.</w:t>
      </w:r>
      <w:r w:rsidRPr="009E7DC0">
        <w:rPr>
          <w:rFonts w:ascii="Palatino Linotype" w:eastAsia="Cambria" w:hAnsi="Palatino Linotype" w:cs="Times New Roman"/>
          <w:color w:val="000000"/>
          <w:lang w:val="es-MX" w:eastAsia="en-US"/>
        </w:rPr>
        <w:t xml:space="preserve"> Resulta</w:t>
      </w:r>
      <w:r w:rsidR="006F4860">
        <w:rPr>
          <w:rFonts w:ascii="Palatino Linotype" w:eastAsia="Cambria" w:hAnsi="Palatino Linotype" w:cs="Times New Roman"/>
          <w:color w:val="000000"/>
          <w:lang w:val="es-MX" w:eastAsia="en-US"/>
        </w:rPr>
        <w:t>n</w:t>
      </w:r>
      <w:r w:rsidRPr="009E7DC0">
        <w:rPr>
          <w:rFonts w:ascii="Palatino Linotype" w:eastAsia="Cambria" w:hAnsi="Palatino Linotype" w:cs="Times New Roman"/>
          <w:color w:val="000000"/>
          <w:lang w:val="es-MX" w:eastAsia="en-US"/>
        </w:rPr>
        <w:t xml:space="preserve"> fundada</w:t>
      </w:r>
      <w:r w:rsidR="006F4860">
        <w:rPr>
          <w:rFonts w:ascii="Palatino Linotype" w:eastAsia="Cambria" w:hAnsi="Palatino Linotype" w:cs="Times New Roman"/>
          <w:color w:val="000000"/>
          <w:lang w:val="es-MX" w:eastAsia="en-US"/>
        </w:rPr>
        <w:t>s</w:t>
      </w:r>
      <w:r w:rsidRPr="009E7DC0">
        <w:rPr>
          <w:rFonts w:ascii="Palatino Linotype" w:eastAsia="Cambria" w:hAnsi="Palatino Linotype" w:cs="Times New Roman"/>
          <w:color w:val="000000"/>
          <w:lang w:val="es-MX" w:eastAsia="en-US"/>
        </w:rPr>
        <w:t xml:space="preserve"> las razones o motivos de inconformidad hechos valer en el Recurso de Revisión </w:t>
      </w:r>
      <w:r>
        <w:rPr>
          <w:rFonts w:ascii="Palatino Linotype" w:eastAsia="Cambria" w:hAnsi="Palatino Linotype" w:cs="Times New Roman"/>
          <w:b/>
          <w:color w:val="000000"/>
          <w:lang w:val="es-MX" w:eastAsia="en-US"/>
        </w:rPr>
        <w:t>06593</w:t>
      </w:r>
      <w:r w:rsidRPr="009E7DC0">
        <w:rPr>
          <w:rFonts w:ascii="Palatino Linotype" w:eastAsia="Cambria" w:hAnsi="Palatino Linotype" w:cs="Times New Roman"/>
          <w:b/>
          <w:color w:val="000000"/>
          <w:lang w:val="es-MX" w:eastAsia="en-US"/>
        </w:rPr>
        <w:t>/INFOEM/IP/RR/2023</w:t>
      </w:r>
      <w:r w:rsidR="00E07150">
        <w:rPr>
          <w:rFonts w:ascii="Palatino Linotype" w:eastAsia="Cambria" w:hAnsi="Palatino Linotype" w:cs="Times New Roman"/>
          <w:color w:val="000000"/>
          <w:lang w:val="es-MX" w:eastAsia="en-US"/>
        </w:rPr>
        <w:t xml:space="preserve">, en términos del Considerando </w:t>
      </w:r>
      <w:r w:rsidR="00E07150">
        <w:rPr>
          <w:rFonts w:ascii="Palatino Linotype" w:eastAsia="Cambria" w:hAnsi="Palatino Linotype" w:cs="Times New Roman"/>
          <w:b/>
          <w:color w:val="000000"/>
          <w:lang w:val="es-MX" w:eastAsia="en-US"/>
        </w:rPr>
        <w:t xml:space="preserve">CUARTO Y </w:t>
      </w:r>
      <w:r w:rsidRPr="009E7DC0">
        <w:rPr>
          <w:rFonts w:ascii="Palatino Linotype" w:eastAsia="Cambria" w:hAnsi="Palatino Linotype" w:cs="Times New Roman"/>
          <w:b/>
          <w:color w:val="000000"/>
          <w:lang w:val="es-MX" w:eastAsia="en-US"/>
        </w:rPr>
        <w:t>QUINTO</w:t>
      </w:r>
      <w:r w:rsidRPr="009E7DC0">
        <w:rPr>
          <w:rFonts w:ascii="Palatino Linotype" w:eastAsia="Cambria" w:hAnsi="Palatino Linotype" w:cs="Times New Roman"/>
          <w:color w:val="000000"/>
          <w:lang w:val="es-MX" w:eastAsia="en-US"/>
        </w:rPr>
        <w:t xml:space="preserve"> de la presente resolución. </w:t>
      </w:r>
    </w:p>
    <w:p w14:paraId="3346A06C"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p>
    <w:p w14:paraId="45EE465B" w14:textId="5B1EFE81" w:rsidR="0031642E"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SEGUNDO</w:t>
      </w:r>
      <w:r w:rsidRPr="009E7DC0">
        <w:rPr>
          <w:rFonts w:ascii="Palatino Linotype" w:eastAsia="Cambria" w:hAnsi="Palatino Linotype" w:cs="Times New Roman"/>
          <w:color w:val="000000"/>
          <w:lang w:val="es-MX" w:eastAsia="en-US"/>
        </w:rPr>
        <w:t>. S</w:t>
      </w:r>
      <w:r w:rsidRPr="00C07C46">
        <w:rPr>
          <w:rFonts w:ascii="Palatino Linotype" w:eastAsia="Cambria" w:hAnsi="Palatino Linotype" w:cs="Times New Roman"/>
          <w:color w:val="000000"/>
          <w:lang w:val="es-MX" w:eastAsia="en-US"/>
        </w:rPr>
        <w:t xml:space="preserve">e </w:t>
      </w:r>
      <w:r w:rsidR="000444A0" w:rsidRPr="00C07C46">
        <w:rPr>
          <w:rFonts w:ascii="Palatino Linotype" w:eastAsia="Cambria" w:hAnsi="Palatino Linotype" w:cs="Times New Roman"/>
          <w:b/>
          <w:color w:val="000000"/>
          <w:lang w:val="es-MX" w:eastAsia="en-US"/>
        </w:rPr>
        <w:t>MODIFICA</w:t>
      </w:r>
      <w:r w:rsidRPr="00C07C46">
        <w:rPr>
          <w:rFonts w:ascii="Palatino Linotype" w:eastAsia="Cambria" w:hAnsi="Palatino Linotype" w:cs="Times New Roman"/>
          <w:color w:val="000000"/>
          <w:lang w:val="es-MX" w:eastAsia="en-US"/>
        </w:rPr>
        <w:t xml:space="preserve"> la</w:t>
      </w:r>
      <w:r w:rsidRPr="009E7DC0">
        <w:rPr>
          <w:rFonts w:ascii="Palatino Linotype" w:eastAsia="Cambria" w:hAnsi="Palatino Linotype" w:cs="Times New Roman"/>
          <w:color w:val="000000"/>
          <w:lang w:val="es-MX" w:eastAsia="en-US"/>
        </w:rPr>
        <w:t xml:space="preserve"> respuesta emitida por</w:t>
      </w:r>
      <w:r>
        <w:rPr>
          <w:rFonts w:ascii="Palatino Linotype" w:eastAsia="Cambria" w:hAnsi="Palatino Linotype" w:cs="Times New Roman"/>
          <w:color w:val="000000"/>
          <w:lang w:val="es-MX" w:eastAsia="en-US"/>
        </w:rPr>
        <w:t xml:space="preserve"> el Ayuntamiento de Ecatepec de Morelos</w:t>
      </w:r>
      <w:r w:rsidRPr="009E7DC0">
        <w:rPr>
          <w:rFonts w:ascii="Palatino Linotype" w:eastAsia="Cambria" w:hAnsi="Palatino Linotype" w:cs="Times New Roman"/>
          <w:color w:val="000000"/>
          <w:lang w:val="es-MX" w:eastAsia="en-US"/>
        </w:rPr>
        <w:t xml:space="preserve"> y se </w:t>
      </w:r>
      <w:r w:rsidRPr="009E7DC0">
        <w:rPr>
          <w:rFonts w:ascii="Palatino Linotype" w:eastAsia="Cambria" w:hAnsi="Palatino Linotype" w:cs="Times New Roman"/>
          <w:b/>
          <w:color w:val="000000"/>
          <w:lang w:val="es-MX" w:eastAsia="en-US"/>
        </w:rPr>
        <w:t>ORDENA</w:t>
      </w:r>
      <w:r w:rsidRPr="009E7DC0">
        <w:rPr>
          <w:rFonts w:ascii="Palatino Linotype" w:eastAsia="Cambria" w:hAnsi="Palatino Linotype" w:cs="Times New Roman"/>
          <w:color w:val="000000"/>
          <w:lang w:val="es-MX" w:eastAsia="en-US"/>
        </w:rPr>
        <w:t xml:space="preserve"> entregar </w:t>
      </w:r>
      <w:r w:rsidR="00540533">
        <w:rPr>
          <w:rFonts w:ascii="Palatino Linotype" w:eastAsia="Cambria" w:hAnsi="Palatino Linotype" w:cs="Times New Roman"/>
          <w:color w:val="000000"/>
          <w:lang w:val="es-MX" w:eastAsia="en-US"/>
        </w:rPr>
        <w:t xml:space="preserve">en </w:t>
      </w:r>
      <w:r>
        <w:rPr>
          <w:rFonts w:ascii="Palatino Linotype" w:eastAsia="Cambria" w:hAnsi="Palatino Linotype" w:cs="Times New Roman"/>
          <w:color w:val="000000"/>
          <w:lang w:val="es-MX" w:eastAsia="en-US"/>
        </w:rPr>
        <w:t>Copia Certificad</w:t>
      </w:r>
      <w:r w:rsidR="00540533">
        <w:rPr>
          <w:rFonts w:ascii="Palatino Linotype" w:eastAsia="Cambria" w:hAnsi="Palatino Linotype" w:cs="Times New Roman"/>
          <w:color w:val="000000"/>
          <w:lang w:val="es-MX" w:eastAsia="en-US"/>
        </w:rPr>
        <w:t>a</w:t>
      </w:r>
      <w:r>
        <w:rPr>
          <w:rFonts w:ascii="Palatino Linotype" w:eastAsia="Cambria" w:hAnsi="Palatino Linotype" w:cs="Times New Roman"/>
          <w:color w:val="000000"/>
          <w:lang w:val="es-MX" w:eastAsia="en-US"/>
        </w:rPr>
        <w:t xml:space="preserve"> al RECURRENTE,</w:t>
      </w:r>
      <w:r w:rsidRPr="009E7DC0">
        <w:rPr>
          <w:rFonts w:ascii="Palatino Linotype" w:eastAsia="Cambria" w:hAnsi="Palatino Linotype" w:cs="Times New Roman"/>
          <w:color w:val="000000"/>
          <w:lang w:val="es-MX" w:eastAsia="en-US"/>
        </w:rPr>
        <w:t xml:space="preserve"> de ser el caso en versión pública,</w:t>
      </w:r>
      <w:r w:rsidRPr="009E7DC0">
        <w:rPr>
          <w:rFonts w:ascii="Palatino Linotype" w:hAnsi="Palatino Linotype"/>
          <w:b/>
          <w:color w:val="000000"/>
          <w:sz w:val="22"/>
          <w:szCs w:val="22"/>
        </w:rPr>
        <w:t xml:space="preserve"> </w:t>
      </w:r>
      <w:r w:rsidRPr="009E7DC0">
        <w:rPr>
          <w:rFonts w:ascii="Palatino Linotype" w:eastAsia="Cambria" w:hAnsi="Palatino Linotype" w:cs="Times New Roman"/>
          <w:color w:val="000000"/>
          <w:lang w:val="es-MX" w:eastAsia="en-US"/>
        </w:rPr>
        <w:t>la siguiente información.</w:t>
      </w:r>
    </w:p>
    <w:p w14:paraId="0A631121"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p>
    <w:p w14:paraId="22BE299E" w14:textId="4B2ADC67" w:rsidR="009E7DC0" w:rsidRPr="00C07C46" w:rsidRDefault="00E07150" w:rsidP="00E07150">
      <w:pPr>
        <w:pStyle w:val="Prrafodelista"/>
        <w:numPr>
          <w:ilvl w:val="0"/>
          <w:numId w:val="32"/>
        </w:numPr>
        <w:spacing w:line="360" w:lineRule="auto"/>
        <w:ind w:left="993" w:right="425"/>
        <w:jc w:val="both"/>
        <w:rPr>
          <w:rFonts w:ascii="Palatino Linotype" w:hAnsi="Palatino Linotype" w:cs="Arial"/>
          <w:b/>
          <w:iCs/>
          <w:sz w:val="22"/>
          <w:szCs w:val="22"/>
          <w:lang w:val="es-MX"/>
        </w:rPr>
      </w:pPr>
      <w:r w:rsidRPr="00C07C46">
        <w:rPr>
          <w:rFonts w:ascii="Palatino Linotype" w:hAnsi="Palatino Linotype" w:cs="Arial"/>
          <w:b/>
          <w:iCs/>
          <w:sz w:val="22"/>
          <w:szCs w:val="22"/>
          <w:lang w:val="es-MX"/>
        </w:rPr>
        <w:t>Documento</w:t>
      </w:r>
      <w:r w:rsidR="009E7DC0" w:rsidRPr="00C07C46">
        <w:rPr>
          <w:rFonts w:ascii="Palatino Linotype" w:hAnsi="Palatino Linotype" w:cs="Arial"/>
          <w:b/>
          <w:iCs/>
          <w:sz w:val="22"/>
          <w:szCs w:val="22"/>
          <w:lang w:val="es-MX"/>
        </w:rPr>
        <w:t xml:space="preserve"> donde </w:t>
      </w:r>
      <w:r w:rsidRPr="00C07C46">
        <w:rPr>
          <w:rFonts w:ascii="Palatino Linotype" w:hAnsi="Palatino Linotype" w:cs="Arial"/>
          <w:b/>
          <w:iCs/>
          <w:sz w:val="22"/>
          <w:szCs w:val="22"/>
          <w:lang w:val="es-MX"/>
        </w:rPr>
        <w:t>se advierta</w:t>
      </w:r>
      <w:r w:rsidR="009E7DC0" w:rsidRPr="00C07C46">
        <w:rPr>
          <w:rFonts w:ascii="Palatino Linotype" w:hAnsi="Palatino Linotype" w:cs="Arial"/>
          <w:b/>
          <w:iCs/>
          <w:sz w:val="22"/>
          <w:szCs w:val="22"/>
          <w:lang w:val="es-MX"/>
        </w:rPr>
        <w:t xml:space="preserve"> la </w:t>
      </w:r>
      <w:r w:rsidRPr="00C07C46">
        <w:rPr>
          <w:rFonts w:ascii="Palatino Linotype" w:hAnsi="Palatino Linotype" w:cs="Arial"/>
          <w:b/>
          <w:iCs/>
          <w:sz w:val="22"/>
          <w:szCs w:val="22"/>
          <w:lang w:val="es-MX"/>
        </w:rPr>
        <w:t xml:space="preserve">respuesta otorgada al escrito </w:t>
      </w:r>
      <w:r w:rsidR="009E7DC0" w:rsidRPr="00C07C46">
        <w:rPr>
          <w:rFonts w:ascii="Palatino Linotype" w:hAnsi="Palatino Linotype" w:cs="Arial"/>
          <w:b/>
          <w:iCs/>
          <w:sz w:val="22"/>
          <w:szCs w:val="22"/>
          <w:lang w:val="es-MX"/>
        </w:rPr>
        <w:t>con número de folio 011601</w:t>
      </w:r>
      <w:r w:rsidR="000444A0" w:rsidRPr="00C07C46">
        <w:rPr>
          <w:rFonts w:ascii="Palatino Linotype" w:hAnsi="Palatino Linotype" w:cs="Arial"/>
          <w:b/>
          <w:iCs/>
          <w:sz w:val="22"/>
          <w:szCs w:val="22"/>
          <w:lang w:val="es-MX"/>
        </w:rPr>
        <w:t>, entregado en informe justificado.</w:t>
      </w:r>
    </w:p>
    <w:p w14:paraId="720F098C" w14:textId="77777777" w:rsidR="0031642E" w:rsidRDefault="0031642E" w:rsidP="009E7DC0">
      <w:pPr>
        <w:spacing w:line="360" w:lineRule="auto"/>
        <w:ind w:left="284" w:right="425"/>
        <w:contextualSpacing/>
        <w:jc w:val="both"/>
        <w:rPr>
          <w:rFonts w:ascii="Palatino Linotype" w:hAnsi="Palatino Linotype" w:cs="Arial"/>
          <w:iCs/>
          <w:sz w:val="22"/>
          <w:szCs w:val="22"/>
          <w:lang w:val="es-MX"/>
        </w:rPr>
      </w:pPr>
    </w:p>
    <w:p w14:paraId="57BE6BB8" w14:textId="77777777" w:rsidR="009E7DC0" w:rsidRPr="009E7DC0" w:rsidRDefault="009E7DC0" w:rsidP="000444A0">
      <w:pPr>
        <w:spacing w:line="360" w:lineRule="auto"/>
        <w:contextualSpacing/>
        <w:jc w:val="both"/>
        <w:rPr>
          <w:rFonts w:ascii="Palatino Linotype" w:hAnsi="Palatino Linotype" w:cs="Arial"/>
          <w:iCs/>
          <w:sz w:val="22"/>
          <w:szCs w:val="22"/>
          <w:lang w:val="es-MX"/>
        </w:rPr>
      </w:pPr>
      <w:r w:rsidRPr="009E7DC0">
        <w:rPr>
          <w:rFonts w:ascii="Palatino Linotype" w:hAnsi="Palatino Linotype" w:cs="Arial"/>
          <w:iCs/>
          <w:sz w:val="22"/>
          <w:szCs w:val="22"/>
          <w:lang w:val="es-MX"/>
        </w:rPr>
        <w:t xml:space="preserve">A efecto de entregar la información que se ordena en copias certificadas, el SUJETO OBLIGADO deberá hacer del conocimiento del RECURRENTE, vía SAIMEX,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del Estado de México y Municipios. </w:t>
      </w:r>
    </w:p>
    <w:p w14:paraId="744F4499" w14:textId="77777777" w:rsidR="009E7DC0" w:rsidRPr="009E7DC0" w:rsidRDefault="009E7DC0" w:rsidP="000444A0">
      <w:pPr>
        <w:spacing w:line="360" w:lineRule="auto"/>
        <w:contextualSpacing/>
        <w:jc w:val="both"/>
        <w:rPr>
          <w:rFonts w:ascii="Palatino Linotype" w:hAnsi="Palatino Linotype" w:cs="Arial"/>
          <w:sz w:val="22"/>
          <w:szCs w:val="22"/>
          <w:lang w:val="es-MX"/>
        </w:rPr>
      </w:pPr>
    </w:p>
    <w:p w14:paraId="66EBCCB7" w14:textId="77777777" w:rsidR="009E7DC0" w:rsidRPr="009E7DC0" w:rsidRDefault="009E7DC0" w:rsidP="000444A0">
      <w:pPr>
        <w:pBdr>
          <w:top w:val="nil"/>
          <w:left w:val="nil"/>
          <w:bottom w:val="nil"/>
          <w:right w:val="nil"/>
          <w:between w:val="nil"/>
        </w:pBdr>
        <w:spacing w:line="360" w:lineRule="auto"/>
        <w:jc w:val="both"/>
        <w:rPr>
          <w:rFonts w:ascii="Palatino Linotype" w:eastAsia="Palatino Linotype" w:hAnsi="Palatino Linotype" w:cs="Palatino Linotype"/>
          <w:szCs w:val="22"/>
        </w:rPr>
      </w:pPr>
      <w:r w:rsidRPr="009E7DC0">
        <w:rPr>
          <w:rFonts w:ascii="Palatino Linotype" w:eastAsia="Palatino Linotype" w:hAnsi="Palatino Linotype" w:cs="Palatino Linotype"/>
          <w:szCs w:val="22"/>
        </w:rPr>
        <w:t xml:space="preserve">De ser procedente, para la entrega en versión pública, deberá emitir el Acuerdo del Comité de Transparencia en términos de la Ley de Transparencia y Acceso a la Información Pública del Estado de México y Municipios, en el que funde y motive </w:t>
      </w:r>
      <w:r w:rsidRPr="009E7DC0">
        <w:rPr>
          <w:rFonts w:ascii="Palatino Linotype" w:eastAsia="Palatino Linotype" w:hAnsi="Palatino Linotype" w:cs="Palatino Linotype"/>
          <w:szCs w:val="22"/>
        </w:rPr>
        <w:lastRenderedPageBreak/>
        <w:t>las razones sobre los datos que se supriman o eliminen de los documentos que se ordenan, los que se deberán poner a disposición de la parte Recurrente.</w:t>
      </w:r>
    </w:p>
    <w:p w14:paraId="7F19793E" w14:textId="77777777" w:rsidR="009E7DC0" w:rsidRPr="009E7DC0" w:rsidRDefault="009E7DC0" w:rsidP="009E7DC0">
      <w:pPr>
        <w:spacing w:line="360" w:lineRule="auto"/>
        <w:ind w:left="851" w:right="426"/>
        <w:contextualSpacing/>
        <w:jc w:val="both"/>
        <w:rPr>
          <w:rFonts w:ascii="Palatino Linotype" w:hAnsi="Palatino Linotype" w:cs="Arial"/>
          <w:b/>
        </w:rPr>
      </w:pPr>
    </w:p>
    <w:p w14:paraId="0F4D4DE4"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TERCERO. NOTIFÍQUESE</w:t>
      </w:r>
      <w:r w:rsidRPr="009E7DC0">
        <w:rPr>
          <w:rFonts w:ascii="Palatino Linotype" w:eastAsia="Cambria" w:hAnsi="Palatino Linotype" w:cs="Times New Roman"/>
          <w:color w:val="000000"/>
          <w:lang w:val="es-MX" w:eastAsia="en-US"/>
        </w:rPr>
        <w:t>,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B1DBCD"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p>
    <w:p w14:paraId="794A153F"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 xml:space="preserve">CUARTO. </w:t>
      </w:r>
      <w:r w:rsidRPr="009E7DC0">
        <w:rPr>
          <w:rFonts w:ascii="Palatino Linotype" w:eastAsia="Cambria" w:hAnsi="Palatino Linotype" w:cs="Times New Roman"/>
          <w:color w:val="000000"/>
          <w:lang w:val="es-MX" w:eastAsia="en-US"/>
        </w:rPr>
        <w:t xml:space="preserve">De conformidad con el artículo 198 de la Ley de Transparencia y Acceso a la Información Pública del Estado de México y Municipios, de considerarlo procedente, el </w:t>
      </w:r>
      <w:r w:rsidRPr="009E7DC0">
        <w:rPr>
          <w:rFonts w:ascii="Palatino Linotype" w:eastAsia="Cambria" w:hAnsi="Palatino Linotype" w:cs="Times New Roman"/>
          <w:b/>
          <w:color w:val="000000"/>
          <w:lang w:val="es-MX" w:eastAsia="en-US"/>
        </w:rPr>
        <w:t>SUJETO OBLIGADO</w:t>
      </w:r>
      <w:r w:rsidRPr="009E7DC0">
        <w:rPr>
          <w:rFonts w:ascii="Palatino Linotype" w:eastAsia="Cambria" w:hAnsi="Palatino Linotype" w:cs="Times New Roman"/>
          <w:color w:val="000000"/>
          <w:lang w:val="es-MX" w:eastAsia="en-US"/>
        </w:rPr>
        <w:t xml:space="preserve"> de manera fundada y motivada, podrá solicitar una ampliación de plazo para el cumplimiento de la presente resolución.</w:t>
      </w:r>
    </w:p>
    <w:p w14:paraId="2A1E008F"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p>
    <w:p w14:paraId="5C082C5D" w14:textId="3AED1A34"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QUINTO.</w:t>
      </w:r>
      <w:r w:rsidRPr="009E7DC0">
        <w:rPr>
          <w:rFonts w:ascii="Palatino Linotype" w:eastAsia="Cambria" w:hAnsi="Palatino Linotype" w:cs="Times New Roman"/>
          <w:color w:val="000000"/>
          <w:lang w:val="es-MX" w:eastAsia="en-US"/>
        </w:rPr>
        <w:t xml:space="preserve"> Notifíquese a </w:t>
      </w:r>
      <w:r w:rsidRPr="009E7DC0">
        <w:rPr>
          <w:rFonts w:ascii="Palatino Linotype" w:eastAsia="Cambria" w:hAnsi="Palatino Linotype" w:cs="Times New Roman"/>
          <w:b/>
          <w:color w:val="000000"/>
          <w:lang w:val="es-MX" w:eastAsia="en-US"/>
        </w:rPr>
        <w:t>EL RECURRENTE</w:t>
      </w:r>
      <w:r w:rsidRPr="009E7DC0">
        <w:rPr>
          <w:rFonts w:ascii="Palatino Linotype" w:eastAsia="Cambria" w:hAnsi="Palatino Linotype" w:cs="Times New Roman"/>
          <w:color w:val="000000"/>
          <w:lang w:val="es-MX" w:eastAsia="en-US"/>
        </w:rPr>
        <w:t xml:space="preserve"> la presente resolución, vía </w:t>
      </w:r>
      <w:r w:rsidRPr="009E7DC0">
        <w:rPr>
          <w:rFonts w:ascii="Palatino Linotype" w:eastAsia="Cambria" w:hAnsi="Palatino Linotype" w:cs="Times New Roman"/>
          <w:b/>
          <w:color w:val="000000"/>
          <w:lang w:val="es-MX" w:eastAsia="en-US"/>
        </w:rPr>
        <w:t>SAIMEX</w:t>
      </w:r>
      <w:r>
        <w:rPr>
          <w:rFonts w:ascii="Palatino Linotype" w:eastAsia="Cambria" w:hAnsi="Palatino Linotype" w:cs="Times New Roman"/>
          <w:color w:val="000000"/>
          <w:lang w:val="es-MX" w:eastAsia="en-US"/>
        </w:rPr>
        <w:t>.</w:t>
      </w:r>
    </w:p>
    <w:p w14:paraId="409AD163"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p>
    <w:p w14:paraId="0E5FA87F" w14:textId="77777777" w:rsidR="009E7DC0" w:rsidRPr="009E7DC0" w:rsidRDefault="009E7DC0" w:rsidP="009E7DC0">
      <w:pPr>
        <w:spacing w:line="360" w:lineRule="auto"/>
        <w:contextualSpacing/>
        <w:jc w:val="both"/>
        <w:rPr>
          <w:rFonts w:ascii="Palatino Linotype" w:eastAsia="Cambria" w:hAnsi="Palatino Linotype" w:cs="Times New Roman"/>
          <w:color w:val="000000"/>
          <w:lang w:val="es-MX" w:eastAsia="en-US"/>
        </w:rPr>
      </w:pPr>
      <w:r w:rsidRPr="009E7DC0">
        <w:rPr>
          <w:rFonts w:ascii="Palatino Linotype" w:eastAsia="Cambria" w:hAnsi="Palatino Linotype" w:cs="Times New Roman"/>
          <w:b/>
          <w:color w:val="000000"/>
          <w:lang w:val="es-MX" w:eastAsia="en-US"/>
        </w:rPr>
        <w:t>SEXTO.</w:t>
      </w:r>
      <w:r w:rsidRPr="009E7DC0">
        <w:rPr>
          <w:rFonts w:ascii="Palatino Linotype" w:eastAsia="Cambria" w:hAnsi="Palatino Linotype" w:cs="Times New Roman"/>
          <w:color w:val="000000"/>
          <w:lang w:val="es-MX" w:eastAsia="en-US"/>
        </w:rPr>
        <w:t xml:space="preserve"> Se hace del conocimiento de </w:t>
      </w:r>
      <w:r w:rsidRPr="009E7DC0">
        <w:rPr>
          <w:rFonts w:ascii="Palatino Linotype" w:eastAsia="Cambria" w:hAnsi="Palatino Linotype" w:cs="Times New Roman"/>
          <w:b/>
          <w:color w:val="000000"/>
          <w:lang w:val="es-MX" w:eastAsia="en-US"/>
        </w:rPr>
        <w:t>EL RECURRENTE</w:t>
      </w:r>
      <w:r w:rsidRPr="009E7DC0">
        <w:rPr>
          <w:rFonts w:ascii="Palatino Linotype" w:eastAsia="Cambria" w:hAnsi="Palatino Linotype" w:cs="Times New Roman"/>
          <w:color w:val="000000"/>
          <w:lang w:val="es-MX" w:eastAsia="en-US"/>
        </w:rPr>
        <w:t xml:space="preserve"> que, de conformidad con lo establecido en el artículo 196 de la Ley de Transparencia y Acceso a la </w:t>
      </w:r>
      <w:r w:rsidRPr="009E7DC0">
        <w:rPr>
          <w:rFonts w:ascii="Palatino Linotype" w:eastAsia="Cambria" w:hAnsi="Palatino Linotype" w:cs="Times New Roman"/>
          <w:color w:val="000000"/>
          <w:lang w:val="es-MX" w:eastAsia="en-US"/>
        </w:rPr>
        <w:lastRenderedPageBreak/>
        <w:t>Información Pública del Estado de México y Municipios, en caso de que considere que la resolución le cause algún perjuicio podrá impugnarla vía juicio de amparo en los términos de las leyes aplicables.</w:t>
      </w:r>
    </w:p>
    <w:p w14:paraId="4D52243D" w14:textId="77777777" w:rsidR="000F6BDF" w:rsidRDefault="000F6BDF" w:rsidP="000F6BDF"/>
    <w:p w14:paraId="7E9AF6EF" w14:textId="77777777" w:rsidR="00F66B4E" w:rsidRDefault="00F66B4E" w:rsidP="00942616">
      <w:pPr>
        <w:spacing w:line="360" w:lineRule="auto"/>
        <w:jc w:val="both"/>
        <w:rPr>
          <w:rFonts w:ascii="Palatino Linotype" w:hAnsi="Palatino Linotype"/>
        </w:rPr>
      </w:pPr>
    </w:p>
    <w:p w14:paraId="602FCC73" w14:textId="7EA85B14" w:rsidR="00024572" w:rsidRPr="003C7186" w:rsidRDefault="00024572" w:rsidP="00024572">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9690D">
        <w:rPr>
          <w:rFonts w:ascii="Palatino Linotype" w:hAnsi="Palatino Linotype"/>
        </w:rPr>
        <w:t xml:space="preserve"> </w:t>
      </w:r>
      <w:r w:rsidR="00D9690D" w:rsidRPr="00D9690D">
        <w:rPr>
          <w:rFonts w:ascii="Palatino Linotype" w:hAnsi="Palatino Linotype"/>
        </w:rPr>
        <w:t>EMITIENDO VOTO PARTICULAR CONCURRENTE</w:t>
      </w:r>
      <w:r w:rsidRPr="003C7186">
        <w:rPr>
          <w:rFonts w:ascii="Palatino Linotype" w:hAnsi="Palatino Linotype"/>
        </w:rPr>
        <w:t>; SHARON CRISTINA MORALES MARTÍNEZ; LUIS GUSTAVO PARRA NORIEGA</w:t>
      </w:r>
      <w:r w:rsidR="00D9690D">
        <w:rPr>
          <w:rFonts w:ascii="Palatino Linotype" w:hAnsi="Palatino Linotype"/>
        </w:rPr>
        <w:t xml:space="preserve"> </w:t>
      </w:r>
      <w:r w:rsidR="00D9690D" w:rsidRPr="00D9690D">
        <w:rPr>
          <w:rFonts w:ascii="Palatino Linotype" w:hAnsi="Palatino Linotype"/>
        </w:rPr>
        <w:t>EMITIENDO VOTO PARTICULAR CONCURRENTE</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SEGUNDA </w:t>
      </w:r>
      <w:r w:rsidRPr="003C7186">
        <w:rPr>
          <w:rFonts w:ascii="Palatino Linotype" w:hAnsi="Palatino Linotype"/>
        </w:rPr>
        <w:t xml:space="preserve">SESIÓN ORDINARIA CELEBRADA EL </w:t>
      </w:r>
      <w:r>
        <w:rPr>
          <w:rFonts w:ascii="Palatino Linotype" w:hAnsi="Palatino Linotype"/>
        </w:rPr>
        <w:t>ONCE</w:t>
      </w:r>
      <w:r w:rsidRPr="003C7186">
        <w:rPr>
          <w:rFonts w:ascii="Palatino Linotype" w:hAnsi="Palatino Linotype"/>
        </w:rPr>
        <w:t xml:space="preserve"> </w:t>
      </w:r>
      <w:r>
        <w:rPr>
          <w:rFonts w:ascii="Palatino Linotype" w:hAnsi="Palatino Linotype"/>
        </w:rPr>
        <w:t>(11) DE SEPTIEMBRE</w:t>
      </w:r>
      <w:r w:rsidRPr="003C7186">
        <w:rPr>
          <w:rFonts w:ascii="Palatino Linotype" w:hAnsi="Palatino Linotype"/>
        </w:rPr>
        <w:t xml:space="preserve"> DE DOS MIL VEINTICUATRO, ANTE EL SECRETARIO TÉCNICO DEL PLENO ALEXIS TAPIA RAMÍREZ. </w:t>
      </w:r>
    </w:p>
    <w:p w14:paraId="04275950" w14:textId="77777777" w:rsidR="00942616" w:rsidRPr="00F84C98" w:rsidRDefault="00942616" w:rsidP="00942616">
      <w:pPr>
        <w:spacing w:line="360" w:lineRule="auto"/>
        <w:jc w:val="both"/>
        <w:rPr>
          <w:rFonts w:ascii="Palatino Linotype" w:hAnsi="Palatino Linotype"/>
        </w:rPr>
      </w:pPr>
    </w:p>
    <w:p w14:paraId="7499FD5E" w14:textId="77777777" w:rsidR="00942616" w:rsidRPr="00F84C98" w:rsidRDefault="00942616" w:rsidP="00942616">
      <w:pPr>
        <w:spacing w:line="360" w:lineRule="auto"/>
        <w:jc w:val="both"/>
        <w:rPr>
          <w:rFonts w:ascii="Palatino Linotype" w:hAnsi="Palatino Linotype"/>
        </w:rPr>
      </w:pPr>
    </w:p>
    <w:p w14:paraId="5299FEE6" w14:textId="77777777" w:rsidR="00942616" w:rsidRPr="00F84C98" w:rsidRDefault="00942616" w:rsidP="00942616">
      <w:pPr>
        <w:spacing w:line="360" w:lineRule="auto"/>
        <w:jc w:val="both"/>
        <w:rPr>
          <w:rFonts w:ascii="Palatino Linotype" w:hAnsi="Palatino Linotype"/>
        </w:rPr>
      </w:pPr>
    </w:p>
    <w:p w14:paraId="78D4B237" w14:textId="77777777" w:rsidR="00942616" w:rsidRPr="00F84C98" w:rsidRDefault="00942616" w:rsidP="00942616">
      <w:pPr>
        <w:spacing w:line="360" w:lineRule="auto"/>
        <w:jc w:val="both"/>
        <w:rPr>
          <w:rFonts w:ascii="Palatino Linotype" w:hAnsi="Palatino Linotype"/>
        </w:rPr>
      </w:pPr>
    </w:p>
    <w:p w14:paraId="12C5E111" w14:textId="77777777" w:rsidR="00942616" w:rsidRPr="00F84C98" w:rsidRDefault="00942616" w:rsidP="00942616">
      <w:pPr>
        <w:spacing w:line="360" w:lineRule="auto"/>
        <w:jc w:val="both"/>
        <w:rPr>
          <w:rFonts w:ascii="Palatino Linotype" w:hAnsi="Palatino Linotype"/>
        </w:rPr>
      </w:pPr>
    </w:p>
    <w:p w14:paraId="4C581108" w14:textId="77777777" w:rsidR="00942616" w:rsidRPr="00F84C98" w:rsidRDefault="00942616" w:rsidP="00942616">
      <w:pPr>
        <w:spacing w:line="360" w:lineRule="auto"/>
        <w:jc w:val="both"/>
        <w:rPr>
          <w:rFonts w:ascii="Palatino Linotype" w:hAnsi="Palatino Linotype"/>
        </w:rPr>
      </w:pPr>
    </w:p>
    <w:p w14:paraId="69924129" w14:textId="77777777" w:rsidR="00942616" w:rsidRPr="00F84C98" w:rsidRDefault="00942616" w:rsidP="00942616">
      <w:pPr>
        <w:spacing w:line="360" w:lineRule="auto"/>
        <w:jc w:val="both"/>
        <w:rPr>
          <w:rFonts w:ascii="Palatino Linotype" w:hAnsi="Palatino Linotype"/>
        </w:rPr>
      </w:pPr>
    </w:p>
    <w:p w14:paraId="2ADAB942" w14:textId="77777777" w:rsidR="00942616" w:rsidRPr="00F84C98" w:rsidRDefault="00942616" w:rsidP="00942616">
      <w:pPr>
        <w:spacing w:line="360" w:lineRule="auto"/>
        <w:jc w:val="both"/>
        <w:rPr>
          <w:rFonts w:ascii="Palatino Linotype" w:hAnsi="Palatino Linotype"/>
        </w:rPr>
      </w:pPr>
    </w:p>
    <w:p w14:paraId="2401DA04" w14:textId="77777777" w:rsidR="00942616" w:rsidRPr="00F84C98" w:rsidRDefault="00942616" w:rsidP="00942616">
      <w:pPr>
        <w:spacing w:line="360" w:lineRule="auto"/>
        <w:jc w:val="both"/>
        <w:rPr>
          <w:rFonts w:ascii="Palatino Linotype" w:hAnsi="Palatino Linotype"/>
        </w:rPr>
      </w:pPr>
    </w:p>
    <w:p w14:paraId="76159867" w14:textId="77777777" w:rsidR="00942616" w:rsidRPr="00F84C98" w:rsidRDefault="00942616" w:rsidP="00942616">
      <w:pPr>
        <w:spacing w:line="360" w:lineRule="auto"/>
        <w:rPr>
          <w:rFonts w:ascii="Palatino Linotype" w:hAnsi="Palatino Linotype"/>
        </w:rPr>
      </w:pPr>
    </w:p>
    <w:p w14:paraId="3584962A" w14:textId="77777777" w:rsidR="00942616" w:rsidRPr="00F84C98" w:rsidRDefault="00942616" w:rsidP="00942616">
      <w:pPr>
        <w:spacing w:line="360" w:lineRule="auto"/>
        <w:rPr>
          <w:rFonts w:ascii="Palatino Linotype" w:hAnsi="Palatino Linotype"/>
        </w:rPr>
      </w:pPr>
    </w:p>
    <w:p w14:paraId="3A818EB8" w14:textId="77777777" w:rsidR="00942616" w:rsidRPr="00F84C98" w:rsidRDefault="00942616" w:rsidP="00942616">
      <w:pPr>
        <w:spacing w:line="360" w:lineRule="auto"/>
        <w:rPr>
          <w:rFonts w:ascii="Palatino Linotype" w:hAnsi="Palatino Linotype"/>
        </w:rPr>
      </w:pPr>
    </w:p>
    <w:p w14:paraId="174CEAEF" w14:textId="77777777" w:rsidR="00942616" w:rsidRPr="00F84C98" w:rsidRDefault="00942616" w:rsidP="00942616">
      <w:pPr>
        <w:spacing w:line="360" w:lineRule="auto"/>
        <w:rPr>
          <w:rFonts w:ascii="Palatino Linotype" w:hAnsi="Palatino Linotype"/>
        </w:rPr>
      </w:pPr>
    </w:p>
    <w:p w14:paraId="7CDD8E3D" w14:textId="77777777" w:rsidR="00942616" w:rsidRPr="00F84C98" w:rsidRDefault="00942616" w:rsidP="00942616">
      <w:pPr>
        <w:spacing w:line="360" w:lineRule="auto"/>
        <w:rPr>
          <w:rFonts w:ascii="Palatino Linotype" w:hAnsi="Palatino Linotype"/>
        </w:rPr>
      </w:pPr>
    </w:p>
    <w:p w14:paraId="5AA6BBEF" w14:textId="77777777" w:rsidR="00942616" w:rsidRPr="00F84C98" w:rsidRDefault="00942616" w:rsidP="00942616">
      <w:pPr>
        <w:spacing w:line="360" w:lineRule="auto"/>
        <w:rPr>
          <w:rFonts w:ascii="Palatino Linotype" w:hAnsi="Palatino Linotype"/>
        </w:rPr>
      </w:pPr>
    </w:p>
    <w:p w14:paraId="4984B0BE" w14:textId="77777777" w:rsidR="00942616" w:rsidRPr="00F84C98" w:rsidRDefault="00942616" w:rsidP="00942616">
      <w:pPr>
        <w:spacing w:line="360" w:lineRule="auto"/>
        <w:rPr>
          <w:rFonts w:ascii="Palatino Linotype" w:hAnsi="Palatino Linotype"/>
        </w:rPr>
      </w:pPr>
    </w:p>
    <w:p w14:paraId="027D389A" w14:textId="77777777" w:rsidR="00942616" w:rsidRPr="00F84C98" w:rsidRDefault="00942616" w:rsidP="00942616">
      <w:pPr>
        <w:tabs>
          <w:tab w:val="left" w:pos="3374"/>
        </w:tabs>
        <w:spacing w:line="360" w:lineRule="auto"/>
        <w:rPr>
          <w:rFonts w:ascii="Palatino Linotype" w:hAnsi="Palatino Linotype"/>
        </w:rPr>
      </w:pPr>
      <w:r w:rsidRPr="00F84C98">
        <w:rPr>
          <w:rFonts w:ascii="Palatino Linotype" w:hAnsi="Palatino Linotype"/>
        </w:rPr>
        <w:tab/>
      </w:r>
    </w:p>
    <w:p w14:paraId="18F11BAD" w14:textId="77777777" w:rsidR="00942616" w:rsidRPr="00F84C98" w:rsidRDefault="00942616" w:rsidP="00942616">
      <w:pPr>
        <w:tabs>
          <w:tab w:val="left" w:pos="3374"/>
        </w:tabs>
        <w:spacing w:line="360" w:lineRule="auto"/>
        <w:rPr>
          <w:rFonts w:ascii="Palatino Linotype" w:hAnsi="Palatino Linotype"/>
        </w:rPr>
      </w:pPr>
    </w:p>
    <w:p w14:paraId="74BF8A5F" w14:textId="77777777" w:rsidR="00942616" w:rsidRPr="00F84C98" w:rsidRDefault="00942616" w:rsidP="00942616">
      <w:pPr>
        <w:tabs>
          <w:tab w:val="left" w:pos="3374"/>
        </w:tabs>
        <w:spacing w:line="360" w:lineRule="auto"/>
        <w:rPr>
          <w:rFonts w:ascii="Palatino Linotype" w:hAnsi="Palatino Linotype"/>
        </w:rPr>
      </w:pPr>
    </w:p>
    <w:p w14:paraId="732C5D23" w14:textId="77777777" w:rsidR="00942616" w:rsidRPr="00F84C98" w:rsidRDefault="00942616" w:rsidP="00942616">
      <w:pPr>
        <w:tabs>
          <w:tab w:val="left" w:pos="3374"/>
        </w:tabs>
        <w:spacing w:line="360" w:lineRule="auto"/>
        <w:rPr>
          <w:rFonts w:ascii="Palatino Linotype" w:hAnsi="Palatino Linotype"/>
        </w:rPr>
      </w:pPr>
    </w:p>
    <w:p w14:paraId="07FE0706" w14:textId="77777777" w:rsidR="00942616" w:rsidRPr="00F84C98" w:rsidRDefault="00942616" w:rsidP="00942616">
      <w:pPr>
        <w:tabs>
          <w:tab w:val="left" w:pos="3374"/>
        </w:tabs>
        <w:spacing w:line="360" w:lineRule="auto"/>
        <w:rPr>
          <w:rFonts w:ascii="Palatino Linotype" w:hAnsi="Palatino Linotype"/>
        </w:rPr>
      </w:pPr>
    </w:p>
    <w:p w14:paraId="376015AC" w14:textId="77777777" w:rsidR="00942616" w:rsidRPr="00F84C98" w:rsidRDefault="00942616" w:rsidP="00942616">
      <w:pPr>
        <w:tabs>
          <w:tab w:val="left" w:pos="3374"/>
        </w:tabs>
        <w:spacing w:line="360" w:lineRule="auto"/>
        <w:rPr>
          <w:rFonts w:ascii="Palatino Linotype" w:hAnsi="Palatino Linotype"/>
        </w:rPr>
      </w:pPr>
    </w:p>
    <w:p w14:paraId="7C2C2C91" w14:textId="77777777" w:rsidR="00942616" w:rsidRPr="00F84C98" w:rsidRDefault="00942616" w:rsidP="00942616">
      <w:pPr>
        <w:tabs>
          <w:tab w:val="left" w:pos="3374"/>
        </w:tabs>
        <w:spacing w:line="360" w:lineRule="auto"/>
        <w:rPr>
          <w:rFonts w:ascii="Palatino Linotype" w:hAnsi="Palatino Linotype"/>
        </w:rPr>
      </w:pPr>
    </w:p>
    <w:p w14:paraId="0EDC4D44" w14:textId="77777777" w:rsidR="006603F1" w:rsidRPr="00F84C98" w:rsidRDefault="006603F1"/>
    <w:sectPr w:rsidR="006603F1" w:rsidRPr="00F84C98" w:rsidSect="003751DA">
      <w:headerReference w:type="even" r:id="rId11"/>
      <w:headerReference w:type="default" r:id="rId12"/>
      <w:footerReference w:type="default" r:id="rId13"/>
      <w:headerReference w:type="first" r:id="rId14"/>
      <w:footerReference w:type="first" r:id="rId15"/>
      <w:pgSz w:w="12240" w:h="15840"/>
      <w:pgMar w:top="2268" w:right="1750"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10480" w14:textId="77777777" w:rsidR="00A803B9" w:rsidRDefault="00A803B9" w:rsidP="00942616">
      <w:r>
        <w:separator/>
      </w:r>
    </w:p>
  </w:endnote>
  <w:endnote w:type="continuationSeparator" w:id="0">
    <w:p w14:paraId="3F0ABFD9" w14:textId="77777777" w:rsidR="00A803B9" w:rsidRDefault="00A803B9"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09086A" w:rsidRPr="002D6DD8" w:rsidRDefault="0009086A"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031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F0318">
              <w:rPr>
                <w:rFonts w:ascii="Palatino Linotype" w:hAnsi="Palatino Linotype"/>
                <w:bCs/>
                <w:noProof/>
                <w:sz w:val="20"/>
              </w:rPr>
              <w:t>32</w:t>
            </w:r>
            <w:r>
              <w:rPr>
                <w:rFonts w:ascii="Palatino Linotype" w:hAnsi="Palatino Linotype"/>
                <w:bCs/>
                <w:noProof/>
                <w:sz w:val="20"/>
              </w:rPr>
              <w:fldChar w:fldCharType="end"/>
            </w:r>
          </w:p>
        </w:sdtContent>
      </w:sdt>
    </w:sdtContent>
  </w:sdt>
  <w:p w14:paraId="4B3C5062" w14:textId="77777777" w:rsidR="0009086A" w:rsidRDefault="000908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09086A" w:rsidRPr="000B69FA" w:rsidRDefault="0009086A"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03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F0318">
      <w:rPr>
        <w:rFonts w:ascii="Palatino Linotype" w:hAnsi="Palatino Linotype"/>
        <w:bCs/>
        <w:noProof/>
        <w:sz w:val="20"/>
      </w:rPr>
      <w:t>32</w:t>
    </w:r>
    <w:r>
      <w:rPr>
        <w:rFonts w:ascii="Palatino Linotype" w:hAnsi="Palatino Linotype"/>
        <w:bCs/>
        <w:noProof/>
        <w:sz w:val="20"/>
      </w:rPr>
      <w:fldChar w:fldCharType="end"/>
    </w:r>
  </w:p>
  <w:p w14:paraId="5FDB238B" w14:textId="77777777" w:rsidR="0009086A" w:rsidRDefault="000908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4BD6A" w14:textId="77777777" w:rsidR="00A803B9" w:rsidRDefault="00A803B9" w:rsidP="00942616">
      <w:r>
        <w:separator/>
      </w:r>
    </w:p>
  </w:footnote>
  <w:footnote w:type="continuationSeparator" w:id="0">
    <w:p w14:paraId="5B0C25FF" w14:textId="77777777" w:rsidR="00A803B9" w:rsidRDefault="00A803B9" w:rsidP="00942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09086A" w:rsidRDefault="00A803B9">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09086A" w14:paraId="6291E73B" w14:textId="77777777" w:rsidTr="00B5153D">
      <w:trPr>
        <w:trHeight w:val="227"/>
      </w:trPr>
      <w:tc>
        <w:tcPr>
          <w:tcW w:w="2976" w:type="dxa"/>
          <w:vAlign w:val="center"/>
          <w:hideMark/>
        </w:tcPr>
        <w:p w14:paraId="785910C1" w14:textId="77777777" w:rsidR="0009086A" w:rsidRPr="00674A46" w:rsidRDefault="0009086A"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5CDAAC6A" w:rsidR="0009086A" w:rsidRPr="007632A0" w:rsidRDefault="0009086A" w:rsidP="00B5153D">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06593/INFOEM/IP/RR/2023</w:t>
          </w:r>
        </w:p>
      </w:tc>
    </w:tr>
    <w:tr w:rsidR="0009086A" w14:paraId="0495579F" w14:textId="77777777" w:rsidTr="00B5153D">
      <w:trPr>
        <w:trHeight w:val="242"/>
      </w:trPr>
      <w:tc>
        <w:tcPr>
          <w:tcW w:w="2976" w:type="dxa"/>
          <w:vAlign w:val="center"/>
          <w:hideMark/>
        </w:tcPr>
        <w:p w14:paraId="1260BD52" w14:textId="77777777" w:rsidR="0009086A" w:rsidRPr="00674A46" w:rsidRDefault="0009086A"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2E505A6F" w:rsidR="0009086A" w:rsidRPr="009304C1" w:rsidRDefault="0009086A" w:rsidP="007632A0">
          <w:pPr>
            <w:pStyle w:val="Encabezado"/>
            <w:rPr>
              <w:rFonts w:ascii="Palatino Linotype" w:hAnsi="Palatino Linotype"/>
              <w:b/>
              <w:bCs/>
              <w:color w:val="000000"/>
              <w:sz w:val="22"/>
              <w:szCs w:val="22"/>
              <w:highlight w:val="green"/>
            </w:rPr>
          </w:pPr>
          <w:r>
            <w:rPr>
              <w:rFonts w:ascii="Palatino Linotype" w:hAnsi="Palatino Linotype"/>
              <w:b/>
              <w:bCs/>
              <w:color w:val="000000"/>
              <w:sz w:val="22"/>
              <w:szCs w:val="22"/>
            </w:rPr>
            <w:t>Ayuntamiento de Ecatepec de Morelos.</w:t>
          </w:r>
        </w:p>
      </w:tc>
    </w:tr>
    <w:tr w:rsidR="0009086A" w14:paraId="094D4B8E" w14:textId="77777777" w:rsidTr="00B5153D">
      <w:trPr>
        <w:trHeight w:val="342"/>
      </w:trPr>
      <w:tc>
        <w:tcPr>
          <w:tcW w:w="2976" w:type="dxa"/>
          <w:vAlign w:val="center"/>
          <w:hideMark/>
        </w:tcPr>
        <w:p w14:paraId="704F2262" w14:textId="77777777" w:rsidR="0009086A" w:rsidRPr="00674A46" w:rsidRDefault="0009086A"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09086A" w:rsidRPr="00485ED8" w:rsidRDefault="0009086A"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09086A" w:rsidRPr="00AE046A" w:rsidRDefault="00A803B9"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09086A" w14:paraId="109D31C7" w14:textId="77777777" w:rsidTr="00B5153D">
      <w:trPr>
        <w:trHeight w:val="227"/>
      </w:trPr>
      <w:tc>
        <w:tcPr>
          <w:tcW w:w="2977" w:type="dxa"/>
          <w:vAlign w:val="center"/>
          <w:hideMark/>
        </w:tcPr>
        <w:p w14:paraId="52EDE096" w14:textId="77777777" w:rsidR="0009086A" w:rsidRPr="00674A46" w:rsidRDefault="0009086A"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3360EDB7" w:rsidR="0009086A" w:rsidRPr="00361600" w:rsidRDefault="0009086A" w:rsidP="004E6690">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06593/INFOEM/IP/RR/2023</w:t>
          </w:r>
        </w:p>
      </w:tc>
    </w:tr>
    <w:tr w:rsidR="0009086A" w14:paraId="0AB7C776" w14:textId="77777777" w:rsidTr="00B5153D">
      <w:trPr>
        <w:trHeight w:val="242"/>
      </w:trPr>
      <w:tc>
        <w:tcPr>
          <w:tcW w:w="2977" w:type="dxa"/>
          <w:vAlign w:val="center"/>
          <w:hideMark/>
        </w:tcPr>
        <w:p w14:paraId="798B5FF4" w14:textId="77777777" w:rsidR="0009086A" w:rsidRPr="00674A46" w:rsidRDefault="0009086A"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0B363C59" w:rsidR="0009086A" w:rsidRPr="004E6690" w:rsidRDefault="00017A99" w:rsidP="007632A0">
          <w:pPr>
            <w:pStyle w:val="Encabezado"/>
            <w:tabs>
              <w:tab w:val="left" w:pos="521"/>
            </w:tabs>
            <w:rPr>
              <w:rFonts w:ascii="Palatino Linotype" w:hAnsi="Palatino Linotype"/>
              <w:b/>
              <w:color w:val="FF0000"/>
              <w:sz w:val="22"/>
              <w:szCs w:val="22"/>
            </w:rPr>
          </w:pPr>
          <w:r>
            <w:rPr>
              <w:rFonts w:ascii="Palatino Linotype" w:hAnsi="Palatino Linotype"/>
              <w:b/>
              <w:bCs/>
              <w:sz w:val="22"/>
              <w:szCs w:val="22"/>
            </w:rPr>
            <w:t xml:space="preserve">XXX </w:t>
          </w:r>
          <w:proofErr w:type="spellStart"/>
          <w:r>
            <w:rPr>
              <w:rFonts w:ascii="Palatino Linotype" w:hAnsi="Palatino Linotype"/>
              <w:b/>
              <w:bCs/>
              <w:sz w:val="22"/>
              <w:szCs w:val="22"/>
            </w:rPr>
            <w:t>XXX</w:t>
          </w:r>
          <w:proofErr w:type="spellEnd"/>
          <w:r w:rsidR="0009086A">
            <w:rPr>
              <w:rFonts w:ascii="Palatino Linotype" w:hAnsi="Palatino Linotype"/>
              <w:b/>
              <w:bCs/>
              <w:sz w:val="22"/>
              <w:szCs w:val="22"/>
            </w:rPr>
            <w:t xml:space="preserve"> </w:t>
          </w:r>
        </w:p>
      </w:tc>
    </w:tr>
    <w:tr w:rsidR="0009086A" w14:paraId="36334B37" w14:textId="77777777" w:rsidTr="00B5153D">
      <w:trPr>
        <w:trHeight w:val="342"/>
      </w:trPr>
      <w:tc>
        <w:tcPr>
          <w:tcW w:w="2977" w:type="dxa"/>
          <w:vAlign w:val="center"/>
        </w:tcPr>
        <w:p w14:paraId="476BA4F3" w14:textId="77777777" w:rsidR="0009086A" w:rsidRPr="00674A46" w:rsidRDefault="0009086A"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278A04F2" w:rsidR="0009086A" w:rsidRPr="006C1B8F" w:rsidRDefault="0009086A" w:rsidP="007632A0">
          <w:pPr>
            <w:rPr>
              <w:rFonts w:ascii="Palatino Linotype" w:hAnsi="Palatino Linotype"/>
              <w:b/>
              <w:sz w:val="22"/>
              <w:szCs w:val="20"/>
            </w:rPr>
          </w:pPr>
          <w:r>
            <w:rPr>
              <w:rFonts w:ascii="Palatino Linotype" w:hAnsi="Palatino Linotype"/>
              <w:b/>
              <w:bCs/>
              <w:sz w:val="22"/>
              <w:szCs w:val="20"/>
            </w:rPr>
            <w:t>Ayuntamiento de Ecatepec de Morelos.</w:t>
          </w:r>
        </w:p>
      </w:tc>
    </w:tr>
    <w:tr w:rsidR="0009086A" w14:paraId="0C6AC9F5" w14:textId="77777777" w:rsidTr="00B5153D">
      <w:trPr>
        <w:trHeight w:val="342"/>
      </w:trPr>
      <w:tc>
        <w:tcPr>
          <w:tcW w:w="2977" w:type="dxa"/>
          <w:vAlign w:val="center"/>
        </w:tcPr>
        <w:p w14:paraId="68D9479B" w14:textId="77777777" w:rsidR="0009086A" w:rsidRPr="00674A46" w:rsidRDefault="0009086A"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09086A" w:rsidRPr="00674A46" w:rsidRDefault="0009086A"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09086A" w:rsidRPr="00C222C0" w:rsidRDefault="00A803B9">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48B026D"/>
    <w:multiLevelType w:val="hybridMultilevel"/>
    <w:tmpl w:val="678CD25E"/>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0B6D1942"/>
    <w:multiLevelType w:val="hybridMultilevel"/>
    <w:tmpl w:val="49862A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0C36350F"/>
    <w:multiLevelType w:val="hybridMultilevel"/>
    <w:tmpl w:val="96CED61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0EE87C10"/>
    <w:multiLevelType w:val="hybridMultilevel"/>
    <w:tmpl w:val="8D6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573DFC"/>
    <w:multiLevelType w:val="hybridMultilevel"/>
    <w:tmpl w:val="C852AD42"/>
    <w:lvl w:ilvl="0" w:tplc="76AE7004">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04378E"/>
    <w:multiLevelType w:val="hybridMultilevel"/>
    <w:tmpl w:val="A96AEAB2"/>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0"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F80765"/>
    <w:multiLevelType w:val="hybridMultilevel"/>
    <w:tmpl w:val="BC30273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534BA"/>
    <w:multiLevelType w:val="hybridMultilevel"/>
    <w:tmpl w:val="24424F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301380"/>
    <w:multiLevelType w:val="multilevel"/>
    <w:tmpl w:val="909AFF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3B1EB3"/>
    <w:multiLevelType w:val="hybridMultilevel"/>
    <w:tmpl w:val="E4DC8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174676"/>
    <w:multiLevelType w:val="hybridMultilevel"/>
    <w:tmpl w:val="B73AC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254DBE"/>
    <w:multiLevelType w:val="hybridMultilevel"/>
    <w:tmpl w:val="533E0B78"/>
    <w:lvl w:ilvl="0" w:tplc="080A0001">
      <w:start w:val="1"/>
      <w:numFmt w:val="bullet"/>
      <w:lvlText w:val=""/>
      <w:lvlJc w:val="left"/>
      <w:pPr>
        <w:ind w:left="2484" w:hanging="360"/>
      </w:pPr>
      <w:rPr>
        <w:rFonts w:ascii="Symbol" w:hAnsi="Symbol"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23" w15:restartNumberingAfterBreak="0">
    <w:nsid w:val="4B9D0FE6"/>
    <w:multiLevelType w:val="hybridMultilevel"/>
    <w:tmpl w:val="53847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DD1C4D"/>
    <w:multiLevelType w:val="multilevel"/>
    <w:tmpl w:val="EF6C87D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6" w15:restartNumberingAfterBreak="0">
    <w:nsid w:val="56AF3ECB"/>
    <w:multiLevelType w:val="hybridMultilevel"/>
    <w:tmpl w:val="1F52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323A74"/>
    <w:multiLevelType w:val="hybridMultilevel"/>
    <w:tmpl w:val="644A095A"/>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2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2" w15:restartNumberingAfterBreak="0">
    <w:nsid w:val="79BF5B7C"/>
    <w:multiLevelType w:val="hybridMultilevel"/>
    <w:tmpl w:val="D2A6DD30"/>
    <w:lvl w:ilvl="0" w:tplc="BAEC778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3" w15:restartNumberingAfterBreak="0">
    <w:nsid w:val="7BAF3DB4"/>
    <w:multiLevelType w:val="hybridMultilevel"/>
    <w:tmpl w:val="B1D0FEBE"/>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558789429">
    <w:abstractNumId w:val="17"/>
  </w:num>
  <w:num w:numId="2" w16cid:durableId="1612740824">
    <w:abstractNumId w:val="33"/>
  </w:num>
  <w:num w:numId="3" w16cid:durableId="1539856514">
    <w:abstractNumId w:val="34"/>
  </w:num>
  <w:num w:numId="4" w16cid:durableId="988022345">
    <w:abstractNumId w:val="7"/>
  </w:num>
  <w:num w:numId="5" w16cid:durableId="1137801679">
    <w:abstractNumId w:val="1"/>
  </w:num>
  <w:num w:numId="6" w16cid:durableId="1032421184">
    <w:abstractNumId w:val="25"/>
  </w:num>
  <w:num w:numId="7" w16cid:durableId="680399353">
    <w:abstractNumId w:val="13"/>
  </w:num>
  <w:num w:numId="8" w16cid:durableId="1941378322">
    <w:abstractNumId w:val="12"/>
  </w:num>
  <w:num w:numId="9" w16cid:durableId="481892588">
    <w:abstractNumId w:val="16"/>
  </w:num>
  <w:num w:numId="10" w16cid:durableId="1007560805">
    <w:abstractNumId w:val="0"/>
  </w:num>
  <w:num w:numId="11" w16cid:durableId="245695109">
    <w:abstractNumId w:val="31"/>
  </w:num>
  <w:num w:numId="12" w16cid:durableId="1297222521">
    <w:abstractNumId w:val="10"/>
  </w:num>
  <w:num w:numId="13" w16cid:durableId="802574025">
    <w:abstractNumId w:val="20"/>
  </w:num>
  <w:num w:numId="14" w16cid:durableId="356733139">
    <w:abstractNumId w:val="14"/>
  </w:num>
  <w:num w:numId="15" w16cid:durableId="658271320">
    <w:abstractNumId w:val="29"/>
  </w:num>
  <w:num w:numId="16" w16cid:durableId="1799373864">
    <w:abstractNumId w:val="28"/>
  </w:num>
  <w:num w:numId="17" w16cid:durableId="1408846639">
    <w:abstractNumId w:val="8"/>
  </w:num>
  <w:num w:numId="18" w16cid:durableId="250623401">
    <w:abstractNumId w:val="6"/>
  </w:num>
  <w:num w:numId="19" w16cid:durableId="704018161">
    <w:abstractNumId w:val="32"/>
  </w:num>
  <w:num w:numId="20" w16cid:durableId="1969312068">
    <w:abstractNumId w:val="30"/>
  </w:num>
  <w:num w:numId="21" w16cid:durableId="1229003026">
    <w:abstractNumId w:val="26"/>
  </w:num>
  <w:num w:numId="22" w16cid:durableId="1396396745">
    <w:abstractNumId w:val="4"/>
  </w:num>
  <w:num w:numId="23" w16cid:durableId="345985701">
    <w:abstractNumId w:val="22"/>
  </w:num>
  <w:num w:numId="24" w16cid:durableId="944969066">
    <w:abstractNumId w:val="5"/>
  </w:num>
  <w:num w:numId="25" w16cid:durableId="2111311163">
    <w:abstractNumId w:val="15"/>
  </w:num>
  <w:num w:numId="26" w16cid:durableId="1749110400">
    <w:abstractNumId w:val="11"/>
  </w:num>
  <w:num w:numId="27" w16cid:durableId="412163432">
    <w:abstractNumId w:val="3"/>
  </w:num>
  <w:num w:numId="28" w16cid:durableId="1057818693">
    <w:abstractNumId w:val="19"/>
  </w:num>
  <w:num w:numId="29" w16cid:durableId="651905160">
    <w:abstractNumId w:val="27"/>
  </w:num>
  <w:num w:numId="30" w16cid:durableId="693531916">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1" w16cid:durableId="1872106007">
    <w:abstractNumId w:val="21"/>
  </w:num>
  <w:num w:numId="32" w16cid:durableId="540750789">
    <w:abstractNumId w:val="9"/>
  </w:num>
  <w:num w:numId="33" w16cid:durableId="1893341891">
    <w:abstractNumId w:val="2"/>
  </w:num>
  <w:num w:numId="34" w16cid:durableId="1210344346">
    <w:abstractNumId w:val="23"/>
  </w:num>
  <w:num w:numId="35" w16cid:durableId="1004865250">
    <w:abstractNumId w:val="18"/>
  </w:num>
  <w:num w:numId="36" w16cid:durableId="12130787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17A99"/>
    <w:rsid w:val="0002258E"/>
    <w:rsid w:val="00024572"/>
    <w:rsid w:val="000444A0"/>
    <w:rsid w:val="00052F1C"/>
    <w:rsid w:val="00064325"/>
    <w:rsid w:val="0007708D"/>
    <w:rsid w:val="0009086A"/>
    <w:rsid w:val="000A6F9E"/>
    <w:rsid w:val="000D6692"/>
    <w:rsid w:val="000F39D1"/>
    <w:rsid w:val="000F6BDF"/>
    <w:rsid w:val="000F78C3"/>
    <w:rsid w:val="00101965"/>
    <w:rsid w:val="00103C7D"/>
    <w:rsid w:val="001073A7"/>
    <w:rsid w:val="00110CB9"/>
    <w:rsid w:val="00111CF1"/>
    <w:rsid w:val="00113410"/>
    <w:rsid w:val="00122FE9"/>
    <w:rsid w:val="0012508C"/>
    <w:rsid w:val="0012694E"/>
    <w:rsid w:val="00133699"/>
    <w:rsid w:val="00141DD4"/>
    <w:rsid w:val="00144FEB"/>
    <w:rsid w:val="00145BEB"/>
    <w:rsid w:val="00162166"/>
    <w:rsid w:val="00177927"/>
    <w:rsid w:val="0018393D"/>
    <w:rsid w:val="00191669"/>
    <w:rsid w:val="00195187"/>
    <w:rsid w:val="00196EAA"/>
    <w:rsid w:val="001B24AC"/>
    <w:rsid w:val="001D6202"/>
    <w:rsid w:val="001E0163"/>
    <w:rsid w:val="001E7732"/>
    <w:rsid w:val="001F3DF0"/>
    <w:rsid w:val="001F5EDF"/>
    <w:rsid w:val="00222293"/>
    <w:rsid w:val="002234C6"/>
    <w:rsid w:val="00242F78"/>
    <w:rsid w:val="00264692"/>
    <w:rsid w:val="00265572"/>
    <w:rsid w:val="00270BB6"/>
    <w:rsid w:val="002765D6"/>
    <w:rsid w:val="002847CD"/>
    <w:rsid w:val="00292ACC"/>
    <w:rsid w:val="002943FC"/>
    <w:rsid w:val="00295319"/>
    <w:rsid w:val="00296B13"/>
    <w:rsid w:val="00296EA1"/>
    <w:rsid w:val="00297BC9"/>
    <w:rsid w:val="002A1DCF"/>
    <w:rsid w:val="002A6BD9"/>
    <w:rsid w:val="002A7B55"/>
    <w:rsid w:val="002B540C"/>
    <w:rsid w:val="002C217D"/>
    <w:rsid w:val="002D71BE"/>
    <w:rsid w:val="002E2C71"/>
    <w:rsid w:val="002F0318"/>
    <w:rsid w:val="002F711F"/>
    <w:rsid w:val="0030524E"/>
    <w:rsid w:val="0031642E"/>
    <w:rsid w:val="00324E15"/>
    <w:rsid w:val="00332D28"/>
    <w:rsid w:val="00334941"/>
    <w:rsid w:val="003441EF"/>
    <w:rsid w:val="00345C05"/>
    <w:rsid w:val="003600F1"/>
    <w:rsid w:val="00361600"/>
    <w:rsid w:val="00372BE6"/>
    <w:rsid w:val="003751DA"/>
    <w:rsid w:val="003932F1"/>
    <w:rsid w:val="003A6F57"/>
    <w:rsid w:val="003B19DF"/>
    <w:rsid w:val="003B213B"/>
    <w:rsid w:val="003B34F5"/>
    <w:rsid w:val="003D26D9"/>
    <w:rsid w:val="003D5051"/>
    <w:rsid w:val="003E76A0"/>
    <w:rsid w:val="003E7D5F"/>
    <w:rsid w:val="003F3B2A"/>
    <w:rsid w:val="003F7947"/>
    <w:rsid w:val="00421AA2"/>
    <w:rsid w:val="004278C7"/>
    <w:rsid w:val="00430DF4"/>
    <w:rsid w:val="00432766"/>
    <w:rsid w:val="00435A0B"/>
    <w:rsid w:val="00437A3C"/>
    <w:rsid w:val="00443F7A"/>
    <w:rsid w:val="00470EDD"/>
    <w:rsid w:val="004802A4"/>
    <w:rsid w:val="00484591"/>
    <w:rsid w:val="004968BD"/>
    <w:rsid w:val="004A728B"/>
    <w:rsid w:val="004B07FE"/>
    <w:rsid w:val="004B65C0"/>
    <w:rsid w:val="004C5113"/>
    <w:rsid w:val="004C67A5"/>
    <w:rsid w:val="004D1B9C"/>
    <w:rsid w:val="004D3CDC"/>
    <w:rsid w:val="004D6594"/>
    <w:rsid w:val="004E6690"/>
    <w:rsid w:val="004E6EB3"/>
    <w:rsid w:val="004F003E"/>
    <w:rsid w:val="004F3FAB"/>
    <w:rsid w:val="00520A15"/>
    <w:rsid w:val="00522F39"/>
    <w:rsid w:val="00537651"/>
    <w:rsid w:val="00540533"/>
    <w:rsid w:val="00563125"/>
    <w:rsid w:val="00573463"/>
    <w:rsid w:val="00574657"/>
    <w:rsid w:val="005D6078"/>
    <w:rsid w:val="005D63E1"/>
    <w:rsid w:val="005F502B"/>
    <w:rsid w:val="005F7AC8"/>
    <w:rsid w:val="00613B55"/>
    <w:rsid w:val="00626E5B"/>
    <w:rsid w:val="00636425"/>
    <w:rsid w:val="006603F1"/>
    <w:rsid w:val="00663C10"/>
    <w:rsid w:val="0067244C"/>
    <w:rsid w:val="00685368"/>
    <w:rsid w:val="00693B58"/>
    <w:rsid w:val="006A0288"/>
    <w:rsid w:val="006A5945"/>
    <w:rsid w:val="006A7250"/>
    <w:rsid w:val="006B5E21"/>
    <w:rsid w:val="006C1B8F"/>
    <w:rsid w:val="006C1DFB"/>
    <w:rsid w:val="006C5DB2"/>
    <w:rsid w:val="006E176F"/>
    <w:rsid w:val="006E76C7"/>
    <w:rsid w:val="006F36B5"/>
    <w:rsid w:val="006F4860"/>
    <w:rsid w:val="007133EF"/>
    <w:rsid w:val="00722086"/>
    <w:rsid w:val="00722167"/>
    <w:rsid w:val="00727550"/>
    <w:rsid w:val="00732095"/>
    <w:rsid w:val="0074082A"/>
    <w:rsid w:val="00747AB7"/>
    <w:rsid w:val="007505E5"/>
    <w:rsid w:val="00753D6E"/>
    <w:rsid w:val="007563F2"/>
    <w:rsid w:val="007632A0"/>
    <w:rsid w:val="00766C6A"/>
    <w:rsid w:val="0078212C"/>
    <w:rsid w:val="00790E1F"/>
    <w:rsid w:val="00795A82"/>
    <w:rsid w:val="007B21AE"/>
    <w:rsid w:val="007B58BC"/>
    <w:rsid w:val="007C0931"/>
    <w:rsid w:val="007C50BE"/>
    <w:rsid w:val="007D19C5"/>
    <w:rsid w:val="007D3688"/>
    <w:rsid w:val="007E0F24"/>
    <w:rsid w:val="007F20A3"/>
    <w:rsid w:val="007F4CC0"/>
    <w:rsid w:val="0084030D"/>
    <w:rsid w:val="00844CA2"/>
    <w:rsid w:val="00852DB7"/>
    <w:rsid w:val="00857E41"/>
    <w:rsid w:val="00876992"/>
    <w:rsid w:val="008A7701"/>
    <w:rsid w:val="008D31A0"/>
    <w:rsid w:val="008E52E6"/>
    <w:rsid w:val="008E66EF"/>
    <w:rsid w:val="008E7BF9"/>
    <w:rsid w:val="0090038A"/>
    <w:rsid w:val="0090670B"/>
    <w:rsid w:val="00923E55"/>
    <w:rsid w:val="009304C1"/>
    <w:rsid w:val="009320FF"/>
    <w:rsid w:val="009330EC"/>
    <w:rsid w:val="00942616"/>
    <w:rsid w:val="00961A0B"/>
    <w:rsid w:val="009719AB"/>
    <w:rsid w:val="00983B9B"/>
    <w:rsid w:val="00986A50"/>
    <w:rsid w:val="00986BF3"/>
    <w:rsid w:val="00995DE8"/>
    <w:rsid w:val="009A42C8"/>
    <w:rsid w:val="009B6B36"/>
    <w:rsid w:val="009C1964"/>
    <w:rsid w:val="009D2E60"/>
    <w:rsid w:val="009E6CAC"/>
    <w:rsid w:val="009E7DC0"/>
    <w:rsid w:val="009F746B"/>
    <w:rsid w:val="00A06CA5"/>
    <w:rsid w:val="00A10A5B"/>
    <w:rsid w:val="00A23C77"/>
    <w:rsid w:val="00A50AD7"/>
    <w:rsid w:val="00A6168B"/>
    <w:rsid w:val="00A6171C"/>
    <w:rsid w:val="00A65260"/>
    <w:rsid w:val="00A727B4"/>
    <w:rsid w:val="00A803B9"/>
    <w:rsid w:val="00A8074F"/>
    <w:rsid w:val="00A81EAE"/>
    <w:rsid w:val="00A865E7"/>
    <w:rsid w:val="00A92FF1"/>
    <w:rsid w:val="00AB56F1"/>
    <w:rsid w:val="00AD44A3"/>
    <w:rsid w:val="00AF16DB"/>
    <w:rsid w:val="00AF6678"/>
    <w:rsid w:val="00B46804"/>
    <w:rsid w:val="00B5153D"/>
    <w:rsid w:val="00B610DB"/>
    <w:rsid w:val="00B67CEB"/>
    <w:rsid w:val="00B74837"/>
    <w:rsid w:val="00B96015"/>
    <w:rsid w:val="00BA55B9"/>
    <w:rsid w:val="00BC0D6B"/>
    <w:rsid w:val="00BC1A99"/>
    <w:rsid w:val="00BC685D"/>
    <w:rsid w:val="00BC7A22"/>
    <w:rsid w:val="00BE4382"/>
    <w:rsid w:val="00BE5FEE"/>
    <w:rsid w:val="00BF42F2"/>
    <w:rsid w:val="00C00835"/>
    <w:rsid w:val="00C029FC"/>
    <w:rsid w:val="00C07C46"/>
    <w:rsid w:val="00C16196"/>
    <w:rsid w:val="00C34597"/>
    <w:rsid w:val="00C41DEF"/>
    <w:rsid w:val="00C479BF"/>
    <w:rsid w:val="00C7224A"/>
    <w:rsid w:val="00C75417"/>
    <w:rsid w:val="00C77252"/>
    <w:rsid w:val="00C9441D"/>
    <w:rsid w:val="00CA3460"/>
    <w:rsid w:val="00CA439E"/>
    <w:rsid w:val="00CB3AAC"/>
    <w:rsid w:val="00CC56ED"/>
    <w:rsid w:val="00CD2228"/>
    <w:rsid w:val="00CD29CA"/>
    <w:rsid w:val="00CD40B6"/>
    <w:rsid w:val="00CE0BFA"/>
    <w:rsid w:val="00CF6FE8"/>
    <w:rsid w:val="00D00D74"/>
    <w:rsid w:val="00D02172"/>
    <w:rsid w:val="00D04ECE"/>
    <w:rsid w:val="00D0669F"/>
    <w:rsid w:val="00D07BE6"/>
    <w:rsid w:val="00D119BF"/>
    <w:rsid w:val="00D144EB"/>
    <w:rsid w:val="00D23459"/>
    <w:rsid w:val="00D45631"/>
    <w:rsid w:val="00D7279B"/>
    <w:rsid w:val="00D806CA"/>
    <w:rsid w:val="00D920F3"/>
    <w:rsid w:val="00D9690D"/>
    <w:rsid w:val="00D97091"/>
    <w:rsid w:val="00DA16DB"/>
    <w:rsid w:val="00DA5833"/>
    <w:rsid w:val="00E06F7D"/>
    <w:rsid w:val="00E07150"/>
    <w:rsid w:val="00E11873"/>
    <w:rsid w:val="00E33519"/>
    <w:rsid w:val="00E45612"/>
    <w:rsid w:val="00E458DF"/>
    <w:rsid w:val="00E620F7"/>
    <w:rsid w:val="00E626A4"/>
    <w:rsid w:val="00E6531C"/>
    <w:rsid w:val="00E65A48"/>
    <w:rsid w:val="00E82518"/>
    <w:rsid w:val="00E91E53"/>
    <w:rsid w:val="00E9762F"/>
    <w:rsid w:val="00EA6D98"/>
    <w:rsid w:val="00EC17F4"/>
    <w:rsid w:val="00EE5D31"/>
    <w:rsid w:val="00EE6CF7"/>
    <w:rsid w:val="00EF53C5"/>
    <w:rsid w:val="00F01855"/>
    <w:rsid w:val="00F05E73"/>
    <w:rsid w:val="00F3329F"/>
    <w:rsid w:val="00F46DE9"/>
    <w:rsid w:val="00F46F2E"/>
    <w:rsid w:val="00F51ABF"/>
    <w:rsid w:val="00F626F3"/>
    <w:rsid w:val="00F644D9"/>
    <w:rsid w:val="00F65FCD"/>
    <w:rsid w:val="00F66B4E"/>
    <w:rsid w:val="00F66E32"/>
    <w:rsid w:val="00F7560F"/>
    <w:rsid w:val="00F84C98"/>
    <w:rsid w:val="00F85628"/>
    <w:rsid w:val="00FB2B34"/>
    <w:rsid w:val="00FC662C"/>
    <w:rsid w:val="00FE083A"/>
    <w:rsid w:val="00FE655D"/>
    <w:rsid w:val="00FF3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B547"/>
  <w15:chartTrackingRefBased/>
  <w15:docId w15:val="{226D12B3-7148-4383-8F50-A59E17A33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A5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30DF4"/>
    <w:pPr>
      <w:spacing w:after="0" w:line="240" w:lineRule="auto"/>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3975">
      <w:bodyDiv w:val="1"/>
      <w:marLeft w:val="0"/>
      <w:marRight w:val="0"/>
      <w:marTop w:val="0"/>
      <w:marBottom w:val="0"/>
      <w:divBdr>
        <w:top w:val="none" w:sz="0" w:space="0" w:color="auto"/>
        <w:left w:val="none" w:sz="0" w:space="0" w:color="auto"/>
        <w:bottom w:val="none" w:sz="0" w:space="0" w:color="auto"/>
        <w:right w:val="none" w:sz="0" w:space="0" w:color="auto"/>
      </w:divBdr>
    </w:div>
    <w:div w:id="299769636">
      <w:bodyDiv w:val="1"/>
      <w:marLeft w:val="0"/>
      <w:marRight w:val="0"/>
      <w:marTop w:val="0"/>
      <w:marBottom w:val="0"/>
      <w:divBdr>
        <w:top w:val="none" w:sz="0" w:space="0" w:color="auto"/>
        <w:left w:val="none" w:sz="0" w:space="0" w:color="auto"/>
        <w:bottom w:val="none" w:sz="0" w:space="0" w:color="auto"/>
        <w:right w:val="none" w:sz="0" w:space="0" w:color="auto"/>
      </w:divBdr>
    </w:div>
    <w:div w:id="386803945">
      <w:bodyDiv w:val="1"/>
      <w:marLeft w:val="0"/>
      <w:marRight w:val="0"/>
      <w:marTop w:val="0"/>
      <w:marBottom w:val="0"/>
      <w:divBdr>
        <w:top w:val="none" w:sz="0" w:space="0" w:color="auto"/>
        <w:left w:val="none" w:sz="0" w:space="0" w:color="auto"/>
        <w:bottom w:val="none" w:sz="0" w:space="0" w:color="auto"/>
        <w:right w:val="none" w:sz="0" w:space="0" w:color="auto"/>
      </w:divBdr>
    </w:div>
    <w:div w:id="561251426">
      <w:bodyDiv w:val="1"/>
      <w:marLeft w:val="0"/>
      <w:marRight w:val="0"/>
      <w:marTop w:val="0"/>
      <w:marBottom w:val="0"/>
      <w:divBdr>
        <w:top w:val="none" w:sz="0" w:space="0" w:color="auto"/>
        <w:left w:val="none" w:sz="0" w:space="0" w:color="auto"/>
        <w:bottom w:val="none" w:sz="0" w:space="0" w:color="auto"/>
        <w:right w:val="none" w:sz="0" w:space="0" w:color="auto"/>
      </w:divBdr>
    </w:div>
    <w:div w:id="625044209">
      <w:bodyDiv w:val="1"/>
      <w:marLeft w:val="0"/>
      <w:marRight w:val="0"/>
      <w:marTop w:val="0"/>
      <w:marBottom w:val="0"/>
      <w:divBdr>
        <w:top w:val="none" w:sz="0" w:space="0" w:color="auto"/>
        <w:left w:val="none" w:sz="0" w:space="0" w:color="auto"/>
        <w:bottom w:val="none" w:sz="0" w:space="0" w:color="auto"/>
        <w:right w:val="none" w:sz="0" w:space="0" w:color="auto"/>
      </w:divBdr>
    </w:div>
    <w:div w:id="724912571">
      <w:bodyDiv w:val="1"/>
      <w:marLeft w:val="0"/>
      <w:marRight w:val="0"/>
      <w:marTop w:val="0"/>
      <w:marBottom w:val="0"/>
      <w:divBdr>
        <w:top w:val="none" w:sz="0" w:space="0" w:color="auto"/>
        <w:left w:val="none" w:sz="0" w:space="0" w:color="auto"/>
        <w:bottom w:val="none" w:sz="0" w:space="0" w:color="auto"/>
        <w:right w:val="none" w:sz="0" w:space="0" w:color="auto"/>
      </w:divBdr>
    </w:div>
    <w:div w:id="728312020">
      <w:bodyDiv w:val="1"/>
      <w:marLeft w:val="0"/>
      <w:marRight w:val="0"/>
      <w:marTop w:val="0"/>
      <w:marBottom w:val="0"/>
      <w:divBdr>
        <w:top w:val="none" w:sz="0" w:space="0" w:color="auto"/>
        <w:left w:val="none" w:sz="0" w:space="0" w:color="auto"/>
        <w:bottom w:val="none" w:sz="0" w:space="0" w:color="auto"/>
        <w:right w:val="none" w:sz="0" w:space="0" w:color="auto"/>
      </w:divBdr>
    </w:div>
    <w:div w:id="1043599769">
      <w:bodyDiv w:val="1"/>
      <w:marLeft w:val="0"/>
      <w:marRight w:val="0"/>
      <w:marTop w:val="0"/>
      <w:marBottom w:val="0"/>
      <w:divBdr>
        <w:top w:val="none" w:sz="0" w:space="0" w:color="auto"/>
        <w:left w:val="none" w:sz="0" w:space="0" w:color="auto"/>
        <w:bottom w:val="none" w:sz="0" w:space="0" w:color="auto"/>
        <w:right w:val="none" w:sz="0" w:space="0" w:color="auto"/>
      </w:divBdr>
    </w:div>
    <w:div w:id="1052264134">
      <w:bodyDiv w:val="1"/>
      <w:marLeft w:val="0"/>
      <w:marRight w:val="0"/>
      <w:marTop w:val="0"/>
      <w:marBottom w:val="0"/>
      <w:divBdr>
        <w:top w:val="none" w:sz="0" w:space="0" w:color="auto"/>
        <w:left w:val="none" w:sz="0" w:space="0" w:color="auto"/>
        <w:bottom w:val="none" w:sz="0" w:space="0" w:color="auto"/>
        <w:right w:val="none" w:sz="0" w:space="0" w:color="auto"/>
      </w:divBdr>
    </w:div>
    <w:div w:id="1180461927">
      <w:bodyDiv w:val="1"/>
      <w:marLeft w:val="0"/>
      <w:marRight w:val="0"/>
      <w:marTop w:val="0"/>
      <w:marBottom w:val="0"/>
      <w:divBdr>
        <w:top w:val="none" w:sz="0" w:space="0" w:color="auto"/>
        <w:left w:val="none" w:sz="0" w:space="0" w:color="auto"/>
        <w:bottom w:val="none" w:sz="0" w:space="0" w:color="auto"/>
        <w:right w:val="none" w:sz="0" w:space="0" w:color="auto"/>
      </w:divBdr>
    </w:div>
    <w:div w:id="1342783750">
      <w:bodyDiv w:val="1"/>
      <w:marLeft w:val="0"/>
      <w:marRight w:val="0"/>
      <w:marTop w:val="0"/>
      <w:marBottom w:val="0"/>
      <w:divBdr>
        <w:top w:val="none" w:sz="0" w:space="0" w:color="auto"/>
        <w:left w:val="none" w:sz="0" w:space="0" w:color="auto"/>
        <w:bottom w:val="none" w:sz="0" w:space="0" w:color="auto"/>
        <w:right w:val="none" w:sz="0" w:space="0" w:color="auto"/>
      </w:divBdr>
    </w:div>
    <w:div w:id="1655448064">
      <w:bodyDiv w:val="1"/>
      <w:marLeft w:val="0"/>
      <w:marRight w:val="0"/>
      <w:marTop w:val="0"/>
      <w:marBottom w:val="0"/>
      <w:divBdr>
        <w:top w:val="none" w:sz="0" w:space="0" w:color="auto"/>
        <w:left w:val="none" w:sz="0" w:space="0" w:color="auto"/>
        <w:bottom w:val="none" w:sz="0" w:space="0" w:color="auto"/>
        <w:right w:val="none" w:sz="0" w:space="0" w:color="auto"/>
      </w:divBdr>
    </w:div>
    <w:div w:id="1810587738">
      <w:bodyDiv w:val="1"/>
      <w:marLeft w:val="0"/>
      <w:marRight w:val="0"/>
      <w:marTop w:val="0"/>
      <w:marBottom w:val="0"/>
      <w:divBdr>
        <w:top w:val="none" w:sz="0" w:space="0" w:color="auto"/>
        <w:left w:val="none" w:sz="0" w:space="0" w:color="auto"/>
        <w:bottom w:val="none" w:sz="0" w:space="0" w:color="auto"/>
        <w:right w:val="none" w:sz="0" w:space="0" w:color="auto"/>
      </w:divBdr>
    </w:div>
    <w:div w:id="209177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99E1A-3148-4F03-ACEB-30C053E8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32</Pages>
  <Words>6690</Words>
  <Characters>36796</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inf03m612@outlook.com</cp:lastModifiedBy>
  <cp:revision>12</cp:revision>
  <cp:lastPrinted>2024-09-13T15:29:00Z</cp:lastPrinted>
  <dcterms:created xsi:type="dcterms:W3CDTF">2024-09-09T23:43:00Z</dcterms:created>
  <dcterms:modified xsi:type="dcterms:W3CDTF">2024-09-20T19:07:00Z</dcterms:modified>
</cp:coreProperties>
</file>