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E7C0E" w14:textId="00B9447C" w:rsidR="005C2E26" w:rsidRPr="00765D66" w:rsidRDefault="005C2E26" w:rsidP="00816A9E">
      <w:pPr>
        <w:spacing w:line="360" w:lineRule="auto"/>
        <w:jc w:val="both"/>
        <w:rPr>
          <w:rFonts w:ascii="Palatino Linotype" w:hAnsi="Palatino Linotype"/>
          <w:b/>
          <w:bCs/>
        </w:rPr>
      </w:pPr>
      <w:bookmarkStart w:id="0" w:name="_GoBack"/>
      <w:bookmarkEnd w:id="0"/>
      <w:r w:rsidRPr="00816A9E">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Pr="00765D66">
        <w:rPr>
          <w:rFonts w:ascii="Palatino Linotype" w:hAnsi="Palatino Linotype"/>
          <w:b/>
          <w:bCs/>
        </w:rPr>
        <w:t xml:space="preserve">el </w:t>
      </w:r>
      <w:r w:rsidR="006E08B8" w:rsidRPr="00765D66">
        <w:rPr>
          <w:rFonts w:ascii="Palatino Linotype" w:hAnsi="Palatino Linotype"/>
          <w:b/>
          <w:bCs/>
        </w:rPr>
        <w:t>veintiuno</w:t>
      </w:r>
      <w:r w:rsidRPr="00765D66">
        <w:rPr>
          <w:rFonts w:ascii="Palatino Linotype" w:hAnsi="Palatino Linotype"/>
          <w:b/>
          <w:bCs/>
        </w:rPr>
        <w:t xml:space="preserve"> de </w:t>
      </w:r>
      <w:r w:rsidR="006E08B8" w:rsidRPr="00765D66">
        <w:rPr>
          <w:rFonts w:ascii="Palatino Linotype" w:hAnsi="Palatino Linotype"/>
          <w:b/>
          <w:bCs/>
        </w:rPr>
        <w:t>marzo</w:t>
      </w:r>
      <w:r w:rsidR="00697064" w:rsidRPr="00765D66">
        <w:rPr>
          <w:rFonts w:ascii="Palatino Linotype" w:hAnsi="Palatino Linotype"/>
          <w:b/>
          <w:bCs/>
        </w:rPr>
        <w:t xml:space="preserve"> de dos mil </w:t>
      </w:r>
      <w:r w:rsidR="006E08B8" w:rsidRPr="00765D66">
        <w:rPr>
          <w:rFonts w:ascii="Palatino Linotype" w:hAnsi="Palatino Linotype"/>
          <w:b/>
          <w:bCs/>
        </w:rPr>
        <w:t>veinticuatro</w:t>
      </w:r>
      <w:r w:rsidR="00943122" w:rsidRPr="00765D66">
        <w:rPr>
          <w:rFonts w:ascii="Palatino Linotype" w:hAnsi="Palatino Linotype"/>
          <w:b/>
          <w:bCs/>
        </w:rPr>
        <w:t>.</w:t>
      </w:r>
    </w:p>
    <w:p w14:paraId="28464D58" w14:textId="77777777" w:rsidR="00457BB8" w:rsidRPr="00816A9E" w:rsidRDefault="00457BB8" w:rsidP="00816A9E">
      <w:pPr>
        <w:spacing w:line="360" w:lineRule="auto"/>
        <w:jc w:val="both"/>
        <w:rPr>
          <w:rFonts w:ascii="Palatino Linotype" w:hAnsi="Palatino Linotype"/>
        </w:rPr>
      </w:pPr>
    </w:p>
    <w:p w14:paraId="2C11FACB" w14:textId="33660CE3" w:rsidR="00457BB8" w:rsidRPr="00816A9E" w:rsidRDefault="00457BB8" w:rsidP="00816A9E">
      <w:pPr>
        <w:spacing w:line="360" w:lineRule="auto"/>
        <w:jc w:val="both"/>
        <w:rPr>
          <w:rFonts w:ascii="Palatino Linotype" w:hAnsi="Palatino Linotype"/>
          <w:b/>
        </w:rPr>
      </w:pPr>
      <w:r w:rsidRPr="00816A9E">
        <w:rPr>
          <w:rFonts w:ascii="Palatino Linotype" w:hAnsi="Palatino Linotype"/>
          <w:b/>
        </w:rPr>
        <w:t>VISTO</w:t>
      </w:r>
      <w:r w:rsidRPr="00816A9E">
        <w:rPr>
          <w:rFonts w:ascii="Palatino Linotype" w:hAnsi="Palatino Linotype"/>
        </w:rPr>
        <w:t xml:space="preserve"> el exp</w:t>
      </w:r>
      <w:r w:rsidR="00CB5585" w:rsidRPr="00816A9E">
        <w:rPr>
          <w:rFonts w:ascii="Palatino Linotype" w:hAnsi="Palatino Linotype"/>
        </w:rPr>
        <w:t xml:space="preserve">ediente formado con motivo del </w:t>
      </w:r>
      <w:r w:rsidR="00D86297" w:rsidRPr="00816A9E">
        <w:rPr>
          <w:rFonts w:ascii="Palatino Linotype" w:hAnsi="Palatino Linotype"/>
        </w:rPr>
        <w:t>Recurso Revisión</w:t>
      </w:r>
      <w:r w:rsidRPr="00816A9E">
        <w:rPr>
          <w:rFonts w:ascii="Palatino Linotype" w:hAnsi="Palatino Linotype"/>
        </w:rPr>
        <w:t xml:space="preserve"> </w:t>
      </w:r>
      <w:r w:rsidR="003E0D61" w:rsidRPr="00816A9E">
        <w:rPr>
          <w:rFonts w:ascii="Palatino Linotype" w:hAnsi="Palatino Linotype"/>
          <w:b/>
          <w:lang w:val="es-ES_tradnl"/>
        </w:rPr>
        <w:t>01577</w:t>
      </w:r>
      <w:r w:rsidR="00124E75" w:rsidRPr="00816A9E">
        <w:rPr>
          <w:rFonts w:ascii="Palatino Linotype" w:hAnsi="Palatino Linotype"/>
          <w:b/>
          <w:lang w:val="es-ES_tradnl"/>
        </w:rPr>
        <w:t>/INFOEM/IP/RR/2023</w:t>
      </w:r>
      <w:r w:rsidRPr="00816A9E">
        <w:rPr>
          <w:rFonts w:ascii="Palatino Linotype" w:hAnsi="Palatino Linotype"/>
        </w:rPr>
        <w:t xml:space="preserve">, </w:t>
      </w:r>
      <w:r w:rsidR="006C52D7" w:rsidRPr="00816A9E">
        <w:rPr>
          <w:rFonts w:ascii="Palatino Linotype" w:hAnsi="Palatino Linotype"/>
        </w:rPr>
        <w:t xml:space="preserve">promovido </w:t>
      </w:r>
      <w:r w:rsidR="005C250B" w:rsidRPr="00816A9E">
        <w:rPr>
          <w:rFonts w:ascii="Palatino Linotype" w:hAnsi="Palatino Linotype"/>
        </w:rPr>
        <w:t xml:space="preserve">por </w:t>
      </w:r>
      <w:r w:rsidR="003E0D61" w:rsidRPr="00816A9E">
        <w:rPr>
          <w:rFonts w:ascii="Palatino Linotype" w:hAnsi="Palatino Linotype"/>
          <w:b/>
        </w:rPr>
        <w:t>una persona de manera anónima</w:t>
      </w:r>
      <w:r w:rsidR="005C250B" w:rsidRPr="00816A9E">
        <w:rPr>
          <w:rFonts w:ascii="Palatino Linotype" w:hAnsi="Palatino Linotype"/>
        </w:rPr>
        <w:t>,</w:t>
      </w:r>
      <w:r w:rsidR="005C250B" w:rsidRPr="00816A9E">
        <w:rPr>
          <w:rFonts w:ascii="Palatino Linotype" w:hAnsi="Palatino Linotype" w:cs="Arial"/>
          <w:b/>
          <w:lang w:val="es-ES"/>
        </w:rPr>
        <w:t xml:space="preserve"> </w:t>
      </w:r>
      <w:r w:rsidR="007E09B0" w:rsidRPr="00816A9E">
        <w:rPr>
          <w:rFonts w:ascii="Palatino Linotype" w:hAnsi="Palatino Linotype" w:cs="Arial"/>
          <w:lang w:val="es-ES"/>
        </w:rPr>
        <w:t xml:space="preserve">a </w:t>
      </w:r>
      <w:r w:rsidR="007E09B0" w:rsidRPr="00816A9E">
        <w:rPr>
          <w:rFonts w:ascii="Palatino Linotype" w:hAnsi="Palatino Linotype"/>
          <w:lang w:val="es-ES"/>
        </w:rPr>
        <w:t>quien</w:t>
      </w:r>
      <w:r w:rsidR="005C250B" w:rsidRPr="00816A9E">
        <w:rPr>
          <w:rFonts w:ascii="Palatino Linotype" w:hAnsi="Palatino Linotype" w:cs="Arial"/>
          <w:b/>
          <w:lang w:val="es-ES"/>
        </w:rPr>
        <w:t xml:space="preserve"> </w:t>
      </w:r>
      <w:r w:rsidR="005C250B" w:rsidRPr="00816A9E">
        <w:rPr>
          <w:rFonts w:ascii="Palatino Linotype" w:hAnsi="Palatino Linotype"/>
        </w:rPr>
        <w:t>en lo sucesivo se</w:t>
      </w:r>
      <w:r w:rsidR="007E09B0" w:rsidRPr="00816A9E">
        <w:rPr>
          <w:rFonts w:ascii="Palatino Linotype" w:hAnsi="Palatino Linotype"/>
        </w:rPr>
        <w:t xml:space="preserve"> le</w:t>
      </w:r>
      <w:r w:rsidR="005C250B" w:rsidRPr="00816A9E">
        <w:rPr>
          <w:rFonts w:ascii="Palatino Linotype" w:hAnsi="Palatino Linotype"/>
        </w:rPr>
        <w:t xml:space="preserve"> denominará </w:t>
      </w:r>
      <w:r w:rsidR="00124E75" w:rsidRPr="00816A9E">
        <w:rPr>
          <w:rFonts w:ascii="Palatino Linotype" w:hAnsi="Palatino Linotype" w:cs="Arial"/>
          <w:b/>
          <w:lang w:val="es-ES"/>
        </w:rPr>
        <w:t>EL</w:t>
      </w:r>
      <w:r w:rsidR="005C250B" w:rsidRPr="00816A9E">
        <w:rPr>
          <w:rFonts w:ascii="Palatino Linotype" w:hAnsi="Palatino Linotype" w:cs="Arial"/>
          <w:b/>
          <w:lang w:val="es-ES"/>
        </w:rPr>
        <w:t xml:space="preserve"> RECURRENTE</w:t>
      </w:r>
      <w:r w:rsidR="005C250B" w:rsidRPr="00816A9E">
        <w:rPr>
          <w:rFonts w:ascii="Palatino Linotype" w:hAnsi="Palatino Linotype"/>
        </w:rPr>
        <w:t>,</w:t>
      </w:r>
      <w:r w:rsidRPr="00816A9E">
        <w:rPr>
          <w:rFonts w:ascii="Palatino Linotype" w:hAnsi="Palatino Linotype"/>
        </w:rPr>
        <w:t xml:space="preserve"> </w:t>
      </w:r>
      <w:r w:rsidR="00E24730" w:rsidRPr="00816A9E">
        <w:rPr>
          <w:rFonts w:ascii="Palatino Linotype" w:hAnsi="Palatino Linotype"/>
        </w:rPr>
        <w:t xml:space="preserve">en contra de </w:t>
      </w:r>
      <w:r w:rsidR="00DD7C89" w:rsidRPr="00816A9E">
        <w:rPr>
          <w:rFonts w:ascii="Palatino Linotype" w:hAnsi="Palatino Linotype" w:cs="Arial"/>
          <w:lang w:val="es-ES"/>
        </w:rPr>
        <w:t>la</w:t>
      </w:r>
      <w:r w:rsidR="00E24730" w:rsidRPr="00816A9E">
        <w:rPr>
          <w:rFonts w:ascii="Palatino Linotype" w:hAnsi="Palatino Linotype" w:cs="Arial"/>
          <w:lang w:val="es-ES"/>
        </w:rPr>
        <w:t xml:space="preserve"> respuesta</w:t>
      </w:r>
      <w:r w:rsidR="00F74502" w:rsidRPr="00816A9E">
        <w:rPr>
          <w:rFonts w:ascii="Palatino Linotype" w:hAnsi="Palatino Linotype" w:cs="Arial"/>
          <w:lang w:val="es-ES"/>
        </w:rPr>
        <w:t xml:space="preserve"> d</w:t>
      </w:r>
      <w:r w:rsidR="000C0B7F" w:rsidRPr="00816A9E">
        <w:rPr>
          <w:rFonts w:ascii="Palatino Linotype" w:hAnsi="Palatino Linotype" w:cs="Arial"/>
          <w:lang w:val="es-ES"/>
        </w:rPr>
        <w:t>e</w:t>
      </w:r>
      <w:r w:rsidR="006E20B0" w:rsidRPr="00816A9E">
        <w:rPr>
          <w:rFonts w:ascii="Palatino Linotype" w:hAnsi="Palatino Linotype" w:cs="Arial"/>
          <w:lang w:val="es-ES"/>
        </w:rPr>
        <w:t xml:space="preserve"> la</w:t>
      </w:r>
      <w:r w:rsidR="005C250B" w:rsidRPr="00816A9E">
        <w:rPr>
          <w:rFonts w:ascii="Palatino Linotype" w:hAnsi="Palatino Linotype" w:cs="Arial"/>
          <w:lang w:val="es-ES"/>
        </w:rPr>
        <w:t xml:space="preserve"> </w:t>
      </w:r>
      <w:r w:rsidR="003E0D61" w:rsidRPr="00816A9E">
        <w:rPr>
          <w:rFonts w:ascii="Palatino Linotype" w:hAnsi="Palatino Linotype" w:cs="Arial"/>
          <w:b/>
        </w:rPr>
        <w:t>Secretaría de Educación</w:t>
      </w:r>
      <w:r w:rsidR="00F5252E" w:rsidRPr="00816A9E">
        <w:rPr>
          <w:rFonts w:ascii="Palatino Linotype" w:hAnsi="Palatino Linotype" w:cs="Arial"/>
          <w:b/>
        </w:rPr>
        <w:t>,</w:t>
      </w:r>
      <w:r w:rsidRPr="00816A9E">
        <w:rPr>
          <w:rFonts w:ascii="Palatino Linotype" w:hAnsi="Palatino Linotype"/>
          <w:b/>
        </w:rPr>
        <w:t xml:space="preserve"> </w:t>
      </w:r>
      <w:r w:rsidR="00A66569" w:rsidRPr="00816A9E">
        <w:rPr>
          <w:rFonts w:ascii="Palatino Linotype" w:hAnsi="Palatino Linotype"/>
          <w:lang w:val="es-419"/>
        </w:rPr>
        <w:t xml:space="preserve">que en </w:t>
      </w:r>
      <w:r w:rsidRPr="00816A9E">
        <w:rPr>
          <w:rFonts w:ascii="Palatino Linotype" w:hAnsi="Palatino Linotype"/>
        </w:rPr>
        <w:t xml:space="preserve">lo sucesivo </w:t>
      </w:r>
      <w:r w:rsidR="009E2E2C" w:rsidRPr="00816A9E">
        <w:rPr>
          <w:rFonts w:ascii="Palatino Linotype" w:hAnsi="Palatino Linotype"/>
        </w:rPr>
        <w:t xml:space="preserve">se denominará </w:t>
      </w:r>
      <w:r w:rsidRPr="00816A9E">
        <w:rPr>
          <w:rFonts w:ascii="Palatino Linotype" w:hAnsi="Palatino Linotype"/>
          <w:b/>
        </w:rPr>
        <w:t>EL SUJETO OBLIGADO</w:t>
      </w:r>
      <w:r w:rsidRPr="00816A9E">
        <w:rPr>
          <w:rFonts w:ascii="Palatino Linotype" w:hAnsi="Palatino Linotype"/>
        </w:rPr>
        <w:t>, se procede a dictar la presente resol</w:t>
      </w:r>
      <w:r w:rsidR="009A60AC" w:rsidRPr="00816A9E">
        <w:rPr>
          <w:rFonts w:ascii="Palatino Linotype" w:hAnsi="Palatino Linotype"/>
        </w:rPr>
        <w:t>ución con base en lo siguiente:</w:t>
      </w:r>
    </w:p>
    <w:p w14:paraId="48CEFEB5" w14:textId="77777777" w:rsidR="00457BB8" w:rsidRPr="00816A9E" w:rsidRDefault="00457BB8" w:rsidP="00816A9E">
      <w:pPr>
        <w:jc w:val="center"/>
        <w:rPr>
          <w:rFonts w:ascii="Palatino Linotype" w:hAnsi="Palatino Linotype"/>
        </w:rPr>
      </w:pPr>
    </w:p>
    <w:p w14:paraId="480E521A" w14:textId="1C45FB4A" w:rsidR="00457BB8" w:rsidRPr="00816A9E" w:rsidRDefault="003103D9" w:rsidP="00816A9E">
      <w:pPr>
        <w:jc w:val="center"/>
        <w:rPr>
          <w:rFonts w:ascii="Palatino Linotype" w:hAnsi="Palatino Linotype"/>
          <w:b/>
          <w:bCs/>
          <w:spacing w:val="40"/>
        </w:rPr>
      </w:pPr>
      <w:r w:rsidRPr="00816A9E">
        <w:rPr>
          <w:rFonts w:ascii="Palatino Linotype" w:hAnsi="Palatino Linotype"/>
          <w:b/>
          <w:bCs/>
          <w:spacing w:val="40"/>
        </w:rPr>
        <w:t>ANTECEDENTES</w:t>
      </w:r>
    </w:p>
    <w:p w14:paraId="68707BF2" w14:textId="77777777" w:rsidR="00457BB8" w:rsidRPr="00816A9E" w:rsidRDefault="00457BB8" w:rsidP="00816A9E">
      <w:pPr>
        <w:jc w:val="center"/>
        <w:rPr>
          <w:rFonts w:ascii="Palatino Linotype" w:hAnsi="Palatino Linotype"/>
          <w:b/>
          <w:bCs/>
          <w:spacing w:val="40"/>
        </w:rPr>
      </w:pPr>
    </w:p>
    <w:p w14:paraId="27A028CA" w14:textId="3D7AB0C2" w:rsidR="0046481A" w:rsidRPr="00816A9E" w:rsidRDefault="00457BB8" w:rsidP="00816A9E">
      <w:pPr>
        <w:spacing w:line="360" w:lineRule="auto"/>
        <w:jc w:val="both"/>
        <w:rPr>
          <w:rFonts w:ascii="Palatino Linotype" w:hAnsi="Palatino Linotype"/>
          <w:b/>
        </w:rPr>
      </w:pPr>
      <w:r w:rsidRPr="00816A9E">
        <w:rPr>
          <w:rFonts w:ascii="Palatino Linotype" w:hAnsi="Palatino Linotype"/>
          <w:b/>
        </w:rPr>
        <w:t xml:space="preserve">I. </w:t>
      </w:r>
      <w:r w:rsidR="00747069" w:rsidRPr="00816A9E">
        <w:rPr>
          <w:rFonts w:ascii="Palatino Linotype" w:hAnsi="Palatino Linotype"/>
          <w:b/>
        </w:rPr>
        <w:t>Solicitud de Información</w:t>
      </w:r>
      <w:r w:rsidR="00E547B6" w:rsidRPr="00816A9E">
        <w:rPr>
          <w:rFonts w:ascii="Palatino Linotype" w:hAnsi="Palatino Linotype"/>
          <w:b/>
        </w:rPr>
        <w:t>.</w:t>
      </w:r>
    </w:p>
    <w:p w14:paraId="4EA39801" w14:textId="718F77B5" w:rsidR="00F67B0E" w:rsidRPr="00816A9E" w:rsidRDefault="00F66119" w:rsidP="00816A9E">
      <w:pPr>
        <w:spacing w:line="360" w:lineRule="auto"/>
        <w:jc w:val="both"/>
        <w:rPr>
          <w:rFonts w:ascii="Palatino Linotype" w:hAnsi="Palatino Linotype" w:cs="Arial"/>
          <w:b/>
          <w:bCs/>
          <w:lang w:val="es-ES"/>
        </w:rPr>
      </w:pPr>
      <w:r w:rsidRPr="00816A9E">
        <w:rPr>
          <w:rFonts w:ascii="Palatino Linotype" w:hAnsi="Palatino Linotype" w:cs="Arial"/>
        </w:rPr>
        <w:t>El</w:t>
      </w:r>
      <w:r w:rsidR="00D73171" w:rsidRPr="00816A9E">
        <w:rPr>
          <w:rFonts w:ascii="Palatino Linotype" w:hAnsi="Palatino Linotype" w:cs="Arial"/>
        </w:rPr>
        <w:t xml:space="preserve"> </w:t>
      </w:r>
      <w:r w:rsidR="00B74244" w:rsidRPr="00816A9E">
        <w:rPr>
          <w:rFonts w:ascii="Palatino Linotype" w:hAnsi="Palatino Linotype" w:cs="Arial"/>
          <w:b/>
        </w:rPr>
        <w:t xml:space="preserve">veintisiete </w:t>
      </w:r>
      <w:r w:rsidR="006630EE" w:rsidRPr="00816A9E">
        <w:rPr>
          <w:rFonts w:ascii="Palatino Linotype" w:hAnsi="Palatino Linotype" w:cs="Arial"/>
          <w:b/>
        </w:rPr>
        <w:t xml:space="preserve">de </w:t>
      </w:r>
      <w:r w:rsidR="003E0D61" w:rsidRPr="00816A9E">
        <w:rPr>
          <w:rFonts w:ascii="Palatino Linotype" w:hAnsi="Palatino Linotype" w:cs="Arial"/>
          <w:b/>
        </w:rPr>
        <w:t>febrero</w:t>
      </w:r>
      <w:r w:rsidR="00D73171" w:rsidRPr="00816A9E">
        <w:rPr>
          <w:rFonts w:ascii="Palatino Linotype" w:hAnsi="Palatino Linotype" w:cs="Arial"/>
          <w:b/>
        </w:rPr>
        <w:t xml:space="preserve"> de dos mil </w:t>
      </w:r>
      <w:r w:rsidR="00124E75" w:rsidRPr="00816A9E">
        <w:rPr>
          <w:rFonts w:ascii="Palatino Linotype" w:hAnsi="Palatino Linotype" w:cs="Arial"/>
          <w:b/>
        </w:rPr>
        <w:t>veintitrés</w:t>
      </w:r>
      <w:r w:rsidR="00D73171" w:rsidRPr="00816A9E">
        <w:rPr>
          <w:rFonts w:ascii="Palatino Linotype" w:hAnsi="Palatino Linotype" w:cs="Arial"/>
        </w:rPr>
        <w:t xml:space="preserve">, </w:t>
      </w:r>
      <w:r w:rsidR="00124E75" w:rsidRPr="00816A9E">
        <w:rPr>
          <w:rFonts w:ascii="Palatino Linotype" w:hAnsi="Palatino Linotype" w:cs="Arial"/>
          <w:b/>
        </w:rPr>
        <w:t>EL</w:t>
      </w:r>
      <w:r w:rsidR="00D73171" w:rsidRPr="00816A9E">
        <w:rPr>
          <w:rFonts w:ascii="Palatino Linotype" w:hAnsi="Palatino Linotype" w:cs="Arial"/>
          <w:b/>
        </w:rPr>
        <w:t xml:space="preserve"> RECURRENTE</w:t>
      </w:r>
      <w:r w:rsidR="00D73171" w:rsidRPr="00816A9E">
        <w:rPr>
          <w:rFonts w:ascii="Palatino Linotype" w:hAnsi="Palatino Linotype" w:cs="Arial"/>
        </w:rPr>
        <w:t xml:space="preserve"> </w:t>
      </w:r>
      <w:r w:rsidR="001B1A92" w:rsidRPr="00816A9E">
        <w:rPr>
          <w:rFonts w:ascii="Palatino Linotype" w:eastAsia="Palatino Linotype" w:hAnsi="Palatino Linotype" w:cs="Palatino Linotype"/>
        </w:rPr>
        <w:t xml:space="preserve">a través de la plataforma del </w:t>
      </w:r>
      <w:r w:rsidR="007D6468" w:rsidRPr="00816A9E">
        <w:rPr>
          <w:rFonts w:ascii="Palatino Linotype" w:eastAsia="Palatino Linotype" w:hAnsi="Palatino Linotype" w:cs="Palatino Linotype"/>
        </w:rPr>
        <w:t>Sistema de Acceso a la Información Mexiquense</w:t>
      </w:r>
      <w:r w:rsidR="00D73171" w:rsidRPr="00816A9E">
        <w:rPr>
          <w:rFonts w:ascii="Palatino Linotype" w:hAnsi="Palatino Linotype" w:cs="Arial"/>
        </w:rPr>
        <w:t xml:space="preserve">, en lo subsecuente </w:t>
      </w:r>
      <w:r w:rsidR="00D73171" w:rsidRPr="00816A9E">
        <w:rPr>
          <w:rFonts w:ascii="Palatino Linotype" w:hAnsi="Palatino Linotype" w:cs="Arial"/>
          <w:b/>
        </w:rPr>
        <w:t>EL SAIMEX</w:t>
      </w:r>
      <w:r w:rsidR="00D73171" w:rsidRPr="00816A9E">
        <w:rPr>
          <w:rFonts w:ascii="Palatino Linotype" w:hAnsi="Palatino Linotype" w:cs="Arial"/>
        </w:rPr>
        <w:t xml:space="preserve"> ante </w:t>
      </w:r>
      <w:r w:rsidR="00D73171" w:rsidRPr="00816A9E">
        <w:rPr>
          <w:rFonts w:ascii="Palatino Linotype" w:hAnsi="Palatino Linotype" w:cs="Arial"/>
          <w:b/>
        </w:rPr>
        <w:t>EL SUJETO OBLIGADO</w:t>
      </w:r>
      <w:r w:rsidR="00D73171" w:rsidRPr="00816A9E">
        <w:rPr>
          <w:rFonts w:ascii="Palatino Linotype" w:hAnsi="Palatino Linotype" w:cs="Arial"/>
        </w:rPr>
        <w:t>, la solicitud de acceso a la Información Pública, a la que se le</w:t>
      </w:r>
      <w:r w:rsidR="00181639" w:rsidRPr="00816A9E">
        <w:rPr>
          <w:rFonts w:ascii="Palatino Linotype" w:hAnsi="Palatino Linotype" w:cs="Arial"/>
        </w:rPr>
        <w:t xml:space="preserve"> asignó el número de expediente</w:t>
      </w:r>
      <w:r w:rsidR="000155C8" w:rsidRPr="00816A9E">
        <w:rPr>
          <w:rFonts w:ascii="Palatino Linotype" w:hAnsi="Palatino Linotype" w:cs="Arial"/>
          <w:b/>
        </w:rPr>
        <w:t xml:space="preserve"> </w:t>
      </w:r>
      <w:r w:rsidR="003E0D61" w:rsidRPr="00816A9E">
        <w:rPr>
          <w:rFonts w:ascii="Palatino Linotype" w:hAnsi="Palatino Linotype" w:cs="Arial"/>
          <w:b/>
        </w:rPr>
        <w:t>00170/SE/IP/2023</w:t>
      </w:r>
      <w:r w:rsidR="00D73171" w:rsidRPr="00816A9E">
        <w:rPr>
          <w:rFonts w:ascii="Palatino Linotype" w:hAnsi="Palatino Linotype" w:cs="Arial"/>
        </w:rPr>
        <w:t>, mediante la cual solicitó:</w:t>
      </w:r>
    </w:p>
    <w:p w14:paraId="389904F8" w14:textId="77777777" w:rsidR="00D73171" w:rsidRPr="00816A9E" w:rsidRDefault="00D73171" w:rsidP="00816A9E">
      <w:pPr>
        <w:jc w:val="both"/>
        <w:rPr>
          <w:rFonts w:ascii="Palatino Linotype" w:hAnsi="Palatino Linotype" w:cs="Arial"/>
          <w:b/>
          <w:bCs/>
          <w:lang w:val="es-ES"/>
        </w:rPr>
      </w:pPr>
    </w:p>
    <w:p w14:paraId="2A3302E7" w14:textId="6A29691A" w:rsidR="005D1CB5" w:rsidRPr="00816A9E" w:rsidRDefault="00457BB8" w:rsidP="00816A9E">
      <w:pPr>
        <w:ind w:left="851" w:right="850"/>
        <w:jc w:val="both"/>
        <w:rPr>
          <w:rFonts w:ascii="Palatino Linotype" w:hAnsi="Palatino Linotype" w:cs="Arial"/>
          <w:i/>
        </w:rPr>
      </w:pPr>
      <w:r w:rsidRPr="00816A9E">
        <w:rPr>
          <w:rFonts w:ascii="Palatino Linotype" w:hAnsi="Palatino Linotype" w:cs="Arial"/>
          <w:i/>
        </w:rPr>
        <w:t>“</w:t>
      </w:r>
      <w:r w:rsidR="003E0D61" w:rsidRPr="00816A9E">
        <w:rPr>
          <w:rFonts w:ascii="Palatino Linotype" w:hAnsi="Palatino Linotype" w:cs="Arial"/>
          <w:i/>
        </w:rPr>
        <w:t xml:space="preserve">solicito los </w:t>
      </w:r>
      <w:proofErr w:type="spellStart"/>
      <w:r w:rsidR="003E0D61" w:rsidRPr="00816A9E">
        <w:rPr>
          <w:rFonts w:ascii="Palatino Linotype" w:hAnsi="Palatino Linotype" w:cs="Arial"/>
          <w:i/>
        </w:rPr>
        <w:t>fums</w:t>
      </w:r>
      <w:proofErr w:type="spellEnd"/>
      <w:r w:rsidR="003E0D61" w:rsidRPr="00816A9E">
        <w:rPr>
          <w:rFonts w:ascii="Palatino Linotype" w:hAnsi="Palatino Linotype" w:cs="Arial"/>
          <w:i/>
        </w:rPr>
        <w:t xml:space="preserve"> del personal de la secretaria técnica desde el 2020 al 2023,</w:t>
      </w:r>
      <w:r w:rsidR="0069355F" w:rsidRPr="00816A9E">
        <w:rPr>
          <w:rFonts w:ascii="Palatino Linotype" w:hAnsi="Palatino Linotype" w:cs="Arial"/>
          <w:i/>
        </w:rPr>
        <w:t xml:space="preserve">” </w:t>
      </w:r>
      <w:r w:rsidR="00843502" w:rsidRPr="00816A9E">
        <w:rPr>
          <w:rFonts w:ascii="Palatino Linotype" w:hAnsi="Palatino Linotype" w:cs="Arial"/>
        </w:rPr>
        <w:t>(s</w:t>
      </w:r>
      <w:r w:rsidRPr="00816A9E">
        <w:rPr>
          <w:rFonts w:ascii="Palatino Linotype" w:hAnsi="Palatino Linotype" w:cs="Arial"/>
        </w:rPr>
        <w:t>ic)</w:t>
      </w:r>
      <w:r w:rsidR="004E74D1" w:rsidRPr="00816A9E">
        <w:rPr>
          <w:rFonts w:ascii="Palatino Linotype" w:hAnsi="Palatino Linotype" w:cs="Arial"/>
        </w:rPr>
        <w:t>.</w:t>
      </w:r>
    </w:p>
    <w:p w14:paraId="4E784B64" w14:textId="77777777" w:rsidR="00D73171" w:rsidRPr="00816A9E" w:rsidRDefault="00D73171" w:rsidP="00816A9E">
      <w:pPr>
        <w:jc w:val="both"/>
        <w:rPr>
          <w:rFonts w:ascii="Palatino Linotype" w:hAnsi="Palatino Linotype" w:cs="Arial"/>
          <w:b/>
        </w:rPr>
      </w:pPr>
    </w:p>
    <w:p w14:paraId="298AF7D1" w14:textId="6A7ED3E4" w:rsidR="003E0D61" w:rsidRPr="00816A9E" w:rsidRDefault="003E0D61" w:rsidP="00816A9E">
      <w:pPr>
        <w:spacing w:line="360" w:lineRule="auto"/>
        <w:jc w:val="both"/>
        <w:rPr>
          <w:rFonts w:ascii="Palatino Linotype" w:eastAsia="Palatino Linotype" w:hAnsi="Palatino Linotype" w:cs="Palatino Linotype"/>
          <w:b/>
        </w:rPr>
      </w:pPr>
      <w:r w:rsidRPr="00816A9E">
        <w:rPr>
          <w:rFonts w:ascii="Palatino Linotype" w:eastAsia="Palatino Linotype" w:hAnsi="Palatino Linotype" w:cs="Palatino Linotype"/>
        </w:rPr>
        <w:t xml:space="preserve">Es importante destacar que la fecha en que se realizó la solicitud de acceso a la información, fue un día inhábil, de conformidad con el calendario oficial 2023 de este Instituto, por lo que el medio de impugnación se tuvo por recibido al día siguiente hábil, es decir, el </w:t>
      </w:r>
      <w:r w:rsidRPr="00816A9E">
        <w:rPr>
          <w:rFonts w:ascii="Palatino Linotype" w:eastAsia="Palatino Linotype" w:hAnsi="Palatino Linotype" w:cs="Palatino Linotype"/>
          <w:b/>
        </w:rPr>
        <w:t>veintisiete de febrero de dos mil veintitrés.</w:t>
      </w:r>
    </w:p>
    <w:p w14:paraId="6CDDFE4B" w14:textId="1F747AF0" w:rsidR="00B04B8B" w:rsidRPr="00816A9E" w:rsidRDefault="00457BB8" w:rsidP="00816A9E">
      <w:pPr>
        <w:widowControl w:val="0"/>
        <w:spacing w:line="360" w:lineRule="auto"/>
        <w:jc w:val="both"/>
        <w:rPr>
          <w:rFonts w:ascii="Palatino Linotype" w:eastAsia="Palatino Linotype" w:hAnsi="Palatino Linotype" w:cs="Palatino Linotype"/>
        </w:rPr>
      </w:pPr>
      <w:r w:rsidRPr="00816A9E">
        <w:rPr>
          <w:rFonts w:ascii="Palatino Linotype" w:hAnsi="Palatino Linotype" w:cs="Arial"/>
          <w:b/>
        </w:rPr>
        <w:lastRenderedPageBreak/>
        <w:t>MODALIDAD DE ENTREGA:</w:t>
      </w:r>
      <w:r w:rsidRPr="00816A9E">
        <w:rPr>
          <w:rFonts w:ascii="Palatino Linotype" w:hAnsi="Palatino Linotype" w:cs="Arial"/>
        </w:rPr>
        <w:t xml:space="preserve"> </w:t>
      </w:r>
      <w:r w:rsidR="00295ACF" w:rsidRPr="00816A9E">
        <w:rPr>
          <w:rFonts w:ascii="Palatino Linotype" w:eastAsia="Palatino Linotype" w:hAnsi="Palatino Linotype" w:cs="Palatino Linotype"/>
        </w:rPr>
        <w:t xml:space="preserve">Vía </w:t>
      </w:r>
      <w:r w:rsidR="007D6468" w:rsidRPr="00816A9E">
        <w:rPr>
          <w:rFonts w:ascii="Palatino Linotype" w:eastAsia="Palatino Linotype" w:hAnsi="Palatino Linotype" w:cs="Palatino Linotype"/>
          <w:b/>
        </w:rPr>
        <w:t>SAIMEX</w:t>
      </w:r>
      <w:r w:rsidR="00295ACF" w:rsidRPr="00816A9E">
        <w:rPr>
          <w:rFonts w:ascii="Palatino Linotype" w:eastAsia="Palatino Linotype" w:hAnsi="Palatino Linotype" w:cs="Palatino Linotype"/>
        </w:rPr>
        <w:t>.</w:t>
      </w:r>
    </w:p>
    <w:p w14:paraId="3CEED699" w14:textId="77777777" w:rsidR="006F3E58" w:rsidRPr="00816A9E" w:rsidRDefault="006F3E58" w:rsidP="00816A9E">
      <w:pPr>
        <w:widowControl w:val="0"/>
        <w:spacing w:line="360" w:lineRule="auto"/>
        <w:jc w:val="both"/>
        <w:rPr>
          <w:rFonts w:ascii="Palatino Linotype" w:eastAsia="Palatino Linotype" w:hAnsi="Palatino Linotype" w:cs="Palatino Linotype"/>
        </w:rPr>
      </w:pPr>
    </w:p>
    <w:p w14:paraId="26CE30FA" w14:textId="064623BF" w:rsidR="00124E75" w:rsidRPr="00816A9E" w:rsidRDefault="00124E75" w:rsidP="00816A9E">
      <w:pPr>
        <w:spacing w:line="360" w:lineRule="auto"/>
        <w:jc w:val="both"/>
        <w:rPr>
          <w:rFonts w:ascii="Palatino Linotype" w:eastAsia="Calibri" w:hAnsi="Palatino Linotype" w:cs="Arial"/>
          <w:b/>
          <w:bCs/>
          <w:lang w:val="es-ES" w:eastAsia="en-US"/>
        </w:rPr>
      </w:pPr>
      <w:r w:rsidRPr="00816A9E">
        <w:rPr>
          <w:rFonts w:ascii="Palatino Linotype" w:eastAsia="Calibri" w:hAnsi="Palatino Linotype" w:cs="Arial"/>
          <w:b/>
          <w:bCs/>
          <w:lang w:val="es-ES" w:eastAsia="en-US"/>
        </w:rPr>
        <w:t>II. Turno de la solicitud de información.</w:t>
      </w:r>
    </w:p>
    <w:p w14:paraId="36C03206" w14:textId="0D88797B" w:rsidR="00124E75" w:rsidRPr="00816A9E" w:rsidRDefault="00124E75" w:rsidP="00816A9E">
      <w:pPr>
        <w:spacing w:line="360" w:lineRule="auto"/>
        <w:jc w:val="both"/>
        <w:rPr>
          <w:rFonts w:ascii="Palatino Linotype" w:eastAsia="Calibri" w:hAnsi="Palatino Linotype" w:cs="Arial"/>
          <w:bCs/>
          <w:lang w:val="es-ES" w:eastAsia="en-US"/>
        </w:rPr>
      </w:pPr>
      <w:r w:rsidRPr="00816A9E">
        <w:rPr>
          <w:rFonts w:ascii="Palatino Linotype" w:eastAsia="Calibri" w:hAnsi="Palatino Linotype" w:cs="Arial"/>
          <w:bCs/>
          <w:lang w:val="es-ES" w:eastAsia="en-US"/>
        </w:rPr>
        <w:t xml:space="preserve">En cumplimiento al artículo 162 de la Ley de Transparencia y Acceso a la Información Pública del Estado de México y Municipios, el </w:t>
      </w:r>
      <w:r w:rsidR="003E0D61" w:rsidRPr="00816A9E">
        <w:rPr>
          <w:rFonts w:ascii="Palatino Linotype" w:eastAsia="Calibri" w:hAnsi="Palatino Linotype" w:cs="Arial"/>
          <w:b/>
          <w:bCs/>
          <w:lang w:val="es-ES" w:eastAsia="en-US"/>
        </w:rPr>
        <w:t>veintisiete</w:t>
      </w:r>
      <w:r w:rsidR="00B14E0A" w:rsidRPr="00816A9E">
        <w:rPr>
          <w:rFonts w:ascii="Palatino Linotype" w:eastAsia="Calibri" w:hAnsi="Palatino Linotype" w:cs="Arial"/>
          <w:b/>
          <w:bCs/>
          <w:lang w:val="es-ES" w:eastAsia="en-US"/>
        </w:rPr>
        <w:t xml:space="preserve"> de </w:t>
      </w:r>
      <w:r w:rsidR="003E0D61" w:rsidRPr="00816A9E">
        <w:rPr>
          <w:rFonts w:ascii="Palatino Linotype" w:eastAsia="Calibri" w:hAnsi="Palatino Linotype" w:cs="Arial"/>
          <w:b/>
          <w:bCs/>
          <w:lang w:val="es-ES" w:eastAsia="en-US"/>
        </w:rPr>
        <w:t>febrero</w:t>
      </w:r>
      <w:r w:rsidRPr="00816A9E">
        <w:rPr>
          <w:rFonts w:ascii="Palatino Linotype" w:eastAsia="Calibri" w:hAnsi="Palatino Linotype" w:cs="Arial"/>
          <w:b/>
          <w:bCs/>
          <w:lang w:val="es-ES" w:eastAsia="en-US"/>
        </w:rPr>
        <w:t xml:space="preserve"> de dos mil veintitrés</w:t>
      </w:r>
      <w:r w:rsidRPr="00816A9E">
        <w:rPr>
          <w:rFonts w:ascii="Palatino Linotype" w:eastAsia="Calibri" w:hAnsi="Palatino Linotype" w:cs="Arial"/>
          <w:bCs/>
          <w:lang w:val="es-ES" w:eastAsia="en-US"/>
        </w:rPr>
        <w:t>, el Titular de la Unidad de Transparencia del Sujeto Obligado, turnó el requerimiento de información a</w:t>
      </w:r>
      <w:r w:rsidR="00E25BF5" w:rsidRPr="00816A9E">
        <w:rPr>
          <w:rFonts w:ascii="Palatino Linotype" w:eastAsia="Calibri" w:hAnsi="Palatino Linotype" w:cs="Arial"/>
          <w:bCs/>
          <w:lang w:val="es-ES" w:eastAsia="en-US"/>
        </w:rPr>
        <w:t xml:space="preserve"> </w:t>
      </w:r>
      <w:r w:rsidR="003E0D61" w:rsidRPr="00816A9E">
        <w:rPr>
          <w:rFonts w:ascii="Palatino Linotype" w:eastAsia="Calibri" w:hAnsi="Palatino Linotype" w:cs="Arial"/>
          <w:bCs/>
          <w:lang w:val="es-ES" w:eastAsia="en-US"/>
        </w:rPr>
        <w:t>los</w:t>
      </w:r>
      <w:r w:rsidRPr="00816A9E">
        <w:rPr>
          <w:rFonts w:ascii="Palatino Linotype" w:eastAsia="Calibri" w:hAnsi="Palatino Linotype" w:cs="Arial"/>
          <w:bCs/>
          <w:lang w:val="es-ES" w:eastAsia="en-US"/>
        </w:rPr>
        <w:t xml:space="preserve"> servidor</w:t>
      </w:r>
      <w:r w:rsidR="003E0D61" w:rsidRPr="00816A9E">
        <w:rPr>
          <w:rFonts w:ascii="Palatino Linotype" w:eastAsia="Calibri" w:hAnsi="Palatino Linotype" w:cs="Arial"/>
          <w:bCs/>
          <w:lang w:val="es-ES" w:eastAsia="en-US"/>
        </w:rPr>
        <w:t>es  públicos habilitados que estimaron</w:t>
      </w:r>
      <w:r w:rsidRPr="00816A9E">
        <w:rPr>
          <w:rFonts w:ascii="Palatino Linotype" w:eastAsia="Calibri" w:hAnsi="Palatino Linotype" w:cs="Arial"/>
          <w:bCs/>
          <w:lang w:val="es-ES" w:eastAsia="en-US"/>
        </w:rPr>
        <w:t xml:space="preserve"> pertinente</w:t>
      </w:r>
      <w:r w:rsidR="003E0D61" w:rsidRPr="00816A9E">
        <w:rPr>
          <w:rFonts w:ascii="Palatino Linotype" w:eastAsia="Calibri" w:hAnsi="Palatino Linotype" w:cs="Arial"/>
          <w:bCs/>
          <w:lang w:val="es-ES" w:eastAsia="en-US"/>
        </w:rPr>
        <w:t>s</w:t>
      </w:r>
      <w:r w:rsidRPr="00816A9E">
        <w:rPr>
          <w:rFonts w:ascii="Palatino Linotype" w:eastAsia="Calibri" w:hAnsi="Palatino Linotype" w:cs="Arial"/>
          <w:bCs/>
          <w:lang w:val="es-ES" w:eastAsia="en-US"/>
        </w:rPr>
        <w:t>, a fin de colmar la solici</w:t>
      </w:r>
      <w:r w:rsidR="003E0D61" w:rsidRPr="00816A9E">
        <w:rPr>
          <w:rFonts w:ascii="Palatino Linotype" w:eastAsia="Calibri" w:hAnsi="Palatino Linotype" w:cs="Arial"/>
          <w:bCs/>
          <w:lang w:val="es-ES" w:eastAsia="en-US"/>
        </w:rPr>
        <w:t>tud de acceso a la información.</w:t>
      </w:r>
    </w:p>
    <w:p w14:paraId="5CAF19AB" w14:textId="77777777" w:rsidR="00330DC1" w:rsidRPr="00816A9E" w:rsidRDefault="00330DC1" w:rsidP="00816A9E">
      <w:pPr>
        <w:spacing w:line="360" w:lineRule="auto"/>
        <w:jc w:val="both"/>
        <w:rPr>
          <w:rFonts w:ascii="Palatino Linotype" w:hAnsi="Palatino Linotype"/>
          <w:b/>
        </w:rPr>
      </w:pPr>
    </w:p>
    <w:p w14:paraId="2823E6E3" w14:textId="7D8CAC42" w:rsidR="00E66590" w:rsidRPr="00816A9E" w:rsidRDefault="00E2352F" w:rsidP="00816A9E">
      <w:pPr>
        <w:spacing w:line="360" w:lineRule="auto"/>
        <w:jc w:val="both"/>
        <w:rPr>
          <w:rFonts w:ascii="Palatino Linotype" w:hAnsi="Palatino Linotype" w:cs="Arial"/>
          <w:b/>
        </w:rPr>
      </w:pPr>
      <w:r w:rsidRPr="00816A9E">
        <w:rPr>
          <w:rFonts w:ascii="Palatino Linotype" w:hAnsi="Palatino Linotype"/>
          <w:b/>
        </w:rPr>
        <w:t>I</w:t>
      </w:r>
      <w:r w:rsidR="00BD5977" w:rsidRPr="00816A9E">
        <w:rPr>
          <w:rFonts w:ascii="Palatino Linotype" w:hAnsi="Palatino Linotype"/>
          <w:b/>
        </w:rPr>
        <w:t>II</w:t>
      </w:r>
      <w:r w:rsidR="00E66590" w:rsidRPr="00816A9E">
        <w:rPr>
          <w:rFonts w:ascii="Palatino Linotype" w:hAnsi="Palatino Linotype"/>
          <w:b/>
        </w:rPr>
        <w:t xml:space="preserve">. </w:t>
      </w:r>
      <w:r w:rsidR="00E66590" w:rsidRPr="00816A9E">
        <w:rPr>
          <w:rFonts w:ascii="Palatino Linotype" w:hAnsi="Palatino Linotype" w:cs="Arial"/>
          <w:b/>
        </w:rPr>
        <w:t>Respuesta del Sujeto Obligado.</w:t>
      </w:r>
    </w:p>
    <w:p w14:paraId="045D5B73" w14:textId="34AFB259" w:rsidR="00E66590" w:rsidRPr="00816A9E" w:rsidRDefault="00E66590" w:rsidP="00816A9E">
      <w:pPr>
        <w:spacing w:line="360" w:lineRule="auto"/>
        <w:jc w:val="both"/>
        <w:rPr>
          <w:rFonts w:ascii="Palatino Linotype" w:hAnsi="Palatino Linotype" w:cs="Arial"/>
        </w:rPr>
      </w:pPr>
      <w:r w:rsidRPr="00816A9E">
        <w:rPr>
          <w:rFonts w:ascii="Palatino Linotype" w:hAnsi="Palatino Linotype"/>
        </w:rPr>
        <w:t xml:space="preserve">De las constancias que obran en el </w:t>
      </w:r>
      <w:r w:rsidRPr="00816A9E">
        <w:rPr>
          <w:rFonts w:ascii="Palatino Linotype" w:hAnsi="Palatino Linotype"/>
          <w:b/>
        </w:rPr>
        <w:t>SAIMEX,</w:t>
      </w:r>
      <w:r w:rsidRPr="00816A9E">
        <w:rPr>
          <w:rFonts w:ascii="Palatino Linotype" w:hAnsi="Palatino Linotype"/>
        </w:rPr>
        <w:t xml:space="preserve"> </w:t>
      </w:r>
      <w:r w:rsidR="000E5655" w:rsidRPr="00816A9E">
        <w:rPr>
          <w:rFonts w:ascii="Palatino Linotype" w:hAnsi="Palatino Linotype"/>
        </w:rPr>
        <w:t xml:space="preserve">del recurso de revisión materia del presente asunto, </w:t>
      </w:r>
      <w:r w:rsidRPr="00816A9E">
        <w:rPr>
          <w:rFonts w:ascii="Palatino Linotype" w:hAnsi="Palatino Linotype"/>
        </w:rPr>
        <w:t xml:space="preserve">se advierte que </w:t>
      </w:r>
      <w:r w:rsidR="00F66119" w:rsidRPr="00816A9E">
        <w:rPr>
          <w:rFonts w:ascii="Palatino Linotype" w:hAnsi="Palatino Linotype"/>
        </w:rPr>
        <w:t>el</w:t>
      </w:r>
      <w:r w:rsidRPr="00816A9E">
        <w:rPr>
          <w:rFonts w:ascii="Palatino Linotype" w:hAnsi="Palatino Linotype"/>
        </w:rPr>
        <w:t xml:space="preserve"> </w:t>
      </w:r>
      <w:r w:rsidR="003E0D61" w:rsidRPr="00816A9E">
        <w:rPr>
          <w:rFonts w:ascii="Palatino Linotype" w:hAnsi="Palatino Linotype"/>
          <w:b/>
        </w:rPr>
        <w:t>diecisiete</w:t>
      </w:r>
      <w:r w:rsidR="00BD5977" w:rsidRPr="00816A9E">
        <w:rPr>
          <w:rFonts w:ascii="Palatino Linotype" w:hAnsi="Palatino Linotype"/>
          <w:b/>
        </w:rPr>
        <w:t xml:space="preserve"> </w:t>
      </w:r>
      <w:r w:rsidRPr="00816A9E">
        <w:rPr>
          <w:rFonts w:ascii="Palatino Linotype" w:hAnsi="Palatino Linotype"/>
          <w:b/>
        </w:rPr>
        <w:t xml:space="preserve">de </w:t>
      </w:r>
      <w:r w:rsidR="003E0D61" w:rsidRPr="00816A9E">
        <w:rPr>
          <w:rFonts w:ascii="Palatino Linotype" w:hAnsi="Palatino Linotype"/>
          <w:b/>
        </w:rPr>
        <w:t>marzo</w:t>
      </w:r>
      <w:r w:rsidRPr="00816A9E">
        <w:rPr>
          <w:rFonts w:ascii="Palatino Linotype" w:hAnsi="Palatino Linotype"/>
          <w:b/>
        </w:rPr>
        <w:t xml:space="preserve"> </w:t>
      </w:r>
      <w:r w:rsidR="00F66119" w:rsidRPr="00816A9E">
        <w:rPr>
          <w:rFonts w:ascii="Palatino Linotype" w:hAnsi="Palatino Linotype"/>
          <w:b/>
        </w:rPr>
        <w:t xml:space="preserve">de dos mil </w:t>
      </w:r>
      <w:r w:rsidR="00124E75" w:rsidRPr="00816A9E">
        <w:rPr>
          <w:rFonts w:ascii="Palatino Linotype" w:hAnsi="Palatino Linotype"/>
          <w:b/>
        </w:rPr>
        <w:t>veintitrés</w:t>
      </w:r>
      <w:r w:rsidRPr="00816A9E">
        <w:rPr>
          <w:rFonts w:ascii="Palatino Linotype" w:hAnsi="Palatino Linotype"/>
        </w:rPr>
        <w:t xml:space="preserve">, </w:t>
      </w:r>
      <w:r w:rsidRPr="00816A9E">
        <w:rPr>
          <w:rFonts w:ascii="Palatino Linotype" w:hAnsi="Palatino Linotype" w:cs="Arial"/>
          <w:b/>
        </w:rPr>
        <w:t>EL SUJETO OBLIGADO</w:t>
      </w:r>
      <w:r w:rsidRPr="00816A9E">
        <w:rPr>
          <w:rFonts w:ascii="Palatino Linotype" w:hAnsi="Palatino Linotype" w:cs="Arial"/>
        </w:rPr>
        <w:t xml:space="preserve"> entregó la respuesta a la solicitud de Información Pública del particular en los siguientes términos:</w:t>
      </w:r>
    </w:p>
    <w:p w14:paraId="0C89FB1C" w14:textId="77777777" w:rsidR="00E66590" w:rsidRPr="00816A9E" w:rsidRDefault="00E66590" w:rsidP="00816A9E">
      <w:pPr>
        <w:jc w:val="both"/>
        <w:rPr>
          <w:rFonts w:ascii="Palatino Linotype" w:hAnsi="Palatino Linotype" w:cs="Arial"/>
        </w:rPr>
      </w:pPr>
    </w:p>
    <w:p w14:paraId="619C0021" w14:textId="735FD68F" w:rsidR="003E0D61" w:rsidRPr="00816A9E" w:rsidRDefault="002133D9" w:rsidP="00816A9E">
      <w:pPr>
        <w:ind w:left="851" w:right="899"/>
        <w:jc w:val="both"/>
        <w:rPr>
          <w:rFonts w:ascii="Palatino Linotype" w:hAnsi="Palatino Linotype" w:cs="Arial"/>
          <w:i/>
        </w:rPr>
      </w:pPr>
      <w:r w:rsidRPr="00816A9E">
        <w:rPr>
          <w:rFonts w:ascii="Palatino Linotype" w:hAnsi="Palatino Linotype" w:cs="Arial"/>
          <w:i/>
        </w:rPr>
        <w:t>“</w:t>
      </w:r>
      <w:r w:rsidR="003E0D61" w:rsidRPr="00816A9E">
        <w:rPr>
          <w:rFonts w:ascii="Palatino Linotype" w:hAnsi="Palatino Linotype" w:cs="Arial"/>
          <w:i/>
        </w:rPr>
        <w:t>Metepec, México a 17 de Marzo de 2023</w:t>
      </w:r>
    </w:p>
    <w:p w14:paraId="38BDDE8F" w14:textId="77777777" w:rsidR="003E0D61" w:rsidRPr="00816A9E" w:rsidRDefault="003E0D61" w:rsidP="00816A9E">
      <w:pPr>
        <w:ind w:left="851" w:right="899"/>
        <w:jc w:val="both"/>
        <w:rPr>
          <w:rFonts w:ascii="Palatino Linotype" w:hAnsi="Palatino Linotype" w:cs="Arial"/>
          <w:i/>
        </w:rPr>
      </w:pPr>
      <w:r w:rsidRPr="00816A9E">
        <w:rPr>
          <w:rFonts w:ascii="Palatino Linotype" w:hAnsi="Palatino Linotype" w:cs="Arial"/>
          <w:i/>
        </w:rPr>
        <w:t>Nombre del solicitante: C. Solicitante</w:t>
      </w:r>
    </w:p>
    <w:p w14:paraId="670FF55B" w14:textId="77777777" w:rsidR="003E0D61" w:rsidRPr="00816A9E" w:rsidRDefault="003E0D61" w:rsidP="00816A9E">
      <w:pPr>
        <w:ind w:left="851" w:right="899"/>
        <w:jc w:val="both"/>
        <w:rPr>
          <w:rFonts w:ascii="Palatino Linotype" w:hAnsi="Palatino Linotype" w:cs="Arial"/>
          <w:i/>
        </w:rPr>
      </w:pPr>
      <w:r w:rsidRPr="00816A9E">
        <w:rPr>
          <w:rFonts w:ascii="Palatino Linotype" w:hAnsi="Palatino Linotype" w:cs="Arial"/>
          <w:i/>
        </w:rPr>
        <w:t>Folio de la solicitud: 00170/SE/IP/2023</w:t>
      </w:r>
    </w:p>
    <w:p w14:paraId="6A4482FE" w14:textId="77777777" w:rsidR="003E0D61" w:rsidRPr="00816A9E" w:rsidRDefault="003E0D61" w:rsidP="00816A9E">
      <w:pPr>
        <w:ind w:left="851" w:right="899"/>
        <w:jc w:val="both"/>
        <w:rPr>
          <w:rFonts w:ascii="Palatino Linotype" w:hAnsi="Palatino Linotype" w:cs="Arial"/>
          <w:i/>
        </w:rPr>
      </w:pPr>
      <w:r w:rsidRPr="00816A9E">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162296E" w14:textId="77777777" w:rsidR="003E0D61" w:rsidRPr="00816A9E" w:rsidRDefault="003E0D61" w:rsidP="00816A9E">
      <w:pPr>
        <w:ind w:left="851" w:right="899"/>
        <w:jc w:val="both"/>
        <w:rPr>
          <w:rFonts w:ascii="Palatino Linotype" w:hAnsi="Palatino Linotype" w:cs="Arial"/>
          <w:i/>
        </w:rPr>
      </w:pPr>
      <w:r w:rsidRPr="00816A9E">
        <w:rPr>
          <w:rFonts w:ascii="Palatino Linotype" w:hAnsi="Palatino Linotype" w:cs="Arial"/>
          <w:i/>
        </w:rPr>
        <w:t xml:space="preserve">Toluca, México a 17 de marzo de 2023 Folio de la solicitud: 00170/SE/IP/202_ Con fundamento en los artículos 53 fracciones II, V y VI y 163 de la Ley de Transparencia y Acceso a la Información Pública del Estado de México y Municipios, en respuesta a su solicitud de información se adjunta el Acuerdo de respuesta de fecha 16 de marzo de dos mil veintitrés, asimismo, se anexan los archivos que contienen la información remitida por </w:t>
      </w:r>
      <w:r w:rsidRPr="00816A9E">
        <w:rPr>
          <w:rFonts w:ascii="Palatino Linotype" w:hAnsi="Palatino Linotype" w:cs="Arial"/>
          <w:i/>
        </w:rPr>
        <w:lastRenderedPageBreak/>
        <w:t xml:space="preserve">el Servidor Público Habilitado responsable de generar la información. A T E N T A M E N T E L.C. Paulina Cruz Casas Titular de la Unidad de Transparencia Secretaría de Educación RESPUESTA PARA SAIMEX, DE OFICIO 21000007010000S/0350/UT/2023. SOLICITUD DE INFORMACIÓN NÚMERO: 00170/SE/IP/2023 9 DE MARZO DE 2023 Con fundamento en la Ley de Transparencia y Acceso a la Información Pública del Estado de México y Municipios, Artículo 12,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y Artículo 4.18 de su Reglamento: “Cuando sea procedente la solicitud los sujetos obligados proporcionarán la información, tal como se encuentra en sus archivos; en consecuencia no deberán procesarla, resumirla, efectuar cálculos, ni practicar investigaciones, sin que implique incumplir con sus responsabilidades de Ley”, comunico: Con el propósito de proporcionar información para dar respuesta a la solicitud de información, 00170/SE/IP/2023 ingresada por medio del Sistema de Acceso a la Información Mexiquense (SAIMEX) a través de la cual se requiere lo siguiente. “Solicito los </w:t>
      </w:r>
      <w:proofErr w:type="spellStart"/>
      <w:r w:rsidRPr="00816A9E">
        <w:rPr>
          <w:rFonts w:ascii="Palatino Linotype" w:hAnsi="Palatino Linotype" w:cs="Arial"/>
          <w:i/>
        </w:rPr>
        <w:t>fums</w:t>
      </w:r>
      <w:proofErr w:type="spellEnd"/>
      <w:r w:rsidRPr="00816A9E">
        <w:rPr>
          <w:rFonts w:ascii="Palatino Linotype" w:hAnsi="Palatino Linotype" w:cs="Arial"/>
          <w:i/>
        </w:rPr>
        <w:t xml:space="preserve"> del personal de la secretaría técnica desde el 2020 al 2023.” (sic) Le informo que después de la consulta al Sistema de Administración de la Secretaría de Educación del Gobierno del Estado de México con corte al período 4 de 2023, del Subsistema Educativo Estatal, no existen documentos que se denominen “</w:t>
      </w:r>
      <w:proofErr w:type="spellStart"/>
      <w:r w:rsidRPr="00816A9E">
        <w:rPr>
          <w:rFonts w:ascii="Palatino Linotype" w:hAnsi="Palatino Linotype" w:cs="Arial"/>
          <w:i/>
        </w:rPr>
        <w:t>fums</w:t>
      </w:r>
      <w:proofErr w:type="spellEnd"/>
      <w:r w:rsidRPr="00816A9E">
        <w:rPr>
          <w:rFonts w:ascii="Palatino Linotype" w:hAnsi="Palatino Linotype" w:cs="Arial"/>
          <w:i/>
        </w:rPr>
        <w:t>”, motivo por el cual no existe la información solicitada en esta Coordinación de Delegaciones Administrativas y no se está obligado a practicar investigaciones para presentar la información conforme al interés del solicitante, sin que implique incumplir con responsabilidades de Ley.</w:t>
      </w:r>
    </w:p>
    <w:p w14:paraId="0DDC5507" w14:textId="77777777" w:rsidR="003E0D61" w:rsidRPr="00816A9E" w:rsidRDefault="003E0D61" w:rsidP="00816A9E">
      <w:pPr>
        <w:ind w:left="851" w:right="899"/>
        <w:jc w:val="both"/>
        <w:rPr>
          <w:rFonts w:ascii="Palatino Linotype" w:hAnsi="Palatino Linotype" w:cs="Arial"/>
          <w:i/>
        </w:rPr>
      </w:pPr>
      <w:r w:rsidRPr="00816A9E">
        <w:rPr>
          <w:rFonts w:ascii="Palatino Linotype" w:hAnsi="Palatino Linotype" w:cs="Arial"/>
          <w:i/>
        </w:rPr>
        <w:t>ATENTAMENTE</w:t>
      </w:r>
    </w:p>
    <w:p w14:paraId="2484C344" w14:textId="58B6AEE1" w:rsidR="00E66590" w:rsidRPr="00816A9E" w:rsidRDefault="003E0D61" w:rsidP="00816A9E">
      <w:pPr>
        <w:ind w:left="851" w:right="899"/>
        <w:jc w:val="both"/>
        <w:rPr>
          <w:rFonts w:ascii="Palatino Linotype" w:hAnsi="Palatino Linotype" w:cs="Arial"/>
        </w:rPr>
      </w:pPr>
      <w:r w:rsidRPr="00816A9E">
        <w:rPr>
          <w:rFonts w:ascii="Palatino Linotype" w:hAnsi="Palatino Linotype" w:cs="Arial"/>
          <w:i/>
        </w:rPr>
        <w:t>L.C. Paulina Cruz Casas</w:t>
      </w:r>
      <w:r w:rsidR="00E66590" w:rsidRPr="00816A9E">
        <w:rPr>
          <w:rFonts w:ascii="Palatino Linotype" w:hAnsi="Palatino Linotype" w:cs="Arial"/>
          <w:i/>
        </w:rPr>
        <w:t>”</w:t>
      </w:r>
      <w:r w:rsidR="00E2352F" w:rsidRPr="00816A9E">
        <w:rPr>
          <w:rFonts w:ascii="Palatino Linotype" w:hAnsi="Palatino Linotype" w:cs="Arial"/>
          <w:i/>
        </w:rPr>
        <w:t xml:space="preserve"> </w:t>
      </w:r>
      <w:r w:rsidR="00E66590" w:rsidRPr="00816A9E">
        <w:rPr>
          <w:rFonts w:ascii="Palatino Linotype" w:hAnsi="Palatino Linotype" w:cs="Arial"/>
        </w:rPr>
        <w:t>(sic).</w:t>
      </w:r>
    </w:p>
    <w:p w14:paraId="76A9CCE0" w14:textId="77777777" w:rsidR="00924A3A" w:rsidRPr="00816A9E" w:rsidRDefault="00924A3A" w:rsidP="00816A9E">
      <w:pPr>
        <w:ind w:right="49"/>
        <w:jc w:val="both"/>
        <w:rPr>
          <w:rFonts w:ascii="Palatino Linotype" w:hAnsi="Palatino Linotype" w:cs="Arial"/>
          <w:b/>
        </w:rPr>
      </w:pPr>
    </w:p>
    <w:p w14:paraId="0FF7F948" w14:textId="593D697E" w:rsidR="006F3E58" w:rsidRPr="00816A9E" w:rsidRDefault="006F3E58" w:rsidP="00816A9E">
      <w:pPr>
        <w:spacing w:line="360" w:lineRule="auto"/>
        <w:ind w:right="49"/>
        <w:jc w:val="both"/>
        <w:rPr>
          <w:rFonts w:ascii="Palatino Linotype" w:hAnsi="Palatino Linotype" w:cs="Arial"/>
        </w:rPr>
      </w:pPr>
      <w:r w:rsidRPr="00816A9E">
        <w:rPr>
          <w:rFonts w:ascii="Palatino Linotype" w:hAnsi="Palatino Linotype" w:cs="Arial"/>
        </w:rPr>
        <w:t>Por otra parte,</w:t>
      </w:r>
      <w:r w:rsidR="00654010" w:rsidRPr="00816A9E">
        <w:rPr>
          <w:rFonts w:ascii="Palatino Linotype" w:hAnsi="Palatino Linotype" w:cs="Arial"/>
        </w:rPr>
        <w:t xml:space="preserve"> se </w:t>
      </w:r>
      <w:r w:rsidR="00B14E0A" w:rsidRPr="00816A9E">
        <w:rPr>
          <w:rFonts w:ascii="Palatino Linotype" w:hAnsi="Palatino Linotype" w:cs="Arial"/>
        </w:rPr>
        <w:t>anexó</w:t>
      </w:r>
      <w:r w:rsidR="00BD3DD9" w:rsidRPr="00816A9E">
        <w:rPr>
          <w:rFonts w:ascii="Palatino Linotype" w:hAnsi="Palatino Linotype" w:cs="Arial"/>
        </w:rPr>
        <w:t xml:space="preserve"> a la respuesta </w:t>
      </w:r>
      <w:r w:rsidR="00B14E0A" w:rsidRPr="00816A9E">
        <w:rPr>
          <w:rFonts w:ascii="Palatino Linotype" w:hAnsi="Palatino Linotype" w:cs="Arial"/>
        </w:rPr>
        <w:t>el archivo que a continuación se describe</w:t>
      </w:r>
      <w:r w:rsidR="00BD3DD9" w:rsidRPr="00816A9E">
        <w:rPr>
          <w:rFonts w:ascii="Palatino Linotype" w:hAnsi="Palatino Linotype" w:cs="Arial"/>
        </w:rPr>
        <w:t>:</w:t>
      </w:r>
    </w:p>
    <w:p w14:paraId="3C5F6C33" w14:textId="77777777" w:rsidR="00BD3DD9" w:rsidRPr="00816A9E" w:rsidRDefault="00BD3DD9" w:rsidP="00816A9E">
      <w:pPr>
        <w:spacing w:line="360" w:lineRule="auto"/>
        <w:ind w:right="49"/>
        <w:jc w:val="both"/>
        <w:rPr>
          <w:rFonts w:ascii="Palatino Linotype" w:hAnsi="Palatino Linotype" w:cs="Arial"/>
        </w:rPr>
      </w:pPr>
    </w:p>
    <w:p w14:paraId="683C2D16" w14:textId="35A2AA81" w:rsidR="00BD3DD9" w:rsidRPr="00816A9E" w:rsidRDefault="00BD3DD9" w:rsidP="00816A9E">
      <w:pPr>
        <w:pStyle w:val="Prrafodelista"/>
        <w:numPr>
          <w:ilvl w:val="0"/>
          <w:numId w:val="33"/>
        </w:numPr>
        <w:spacing w:line="360" w:lineRule="auto"/>
        <w:ind w:right="49"/>
        <w:jc w:val="both"/>
        <w:rPr>
          <w:rFonts w:ascii="Palatino Linotype" w:hAnsi="Palatino Linotype" w:cs="Arial"/>
        </w:rPr>
      </w:pPr>
      <w:r w:rsidRPr="00816A9E">
        <w:rPr>
          <w:rFonts w:ascii="Palatino Linotype" w:hAnsi="Palatino Linotype" w:cs="Arial"/>
        </w:rPr>
        <w:lastRenderedPageBreak/>
        <w:t>“</w:t>
      </w:r>
      <w:r w:rsidR="003E0D61" w:rsidRPr="00816A9E">
        <w:rPr>
          <w:rFonts w:ascii="Palatino Linotype" w:hAnsi="Palatino Linotype" w:cs="Arial"/>
          <w:b/>
          <w:i/>
        </w:rPr>
        <w:t xml:space="preserve">Respuesta </w:t>
      </w:r>
      <w:proofErr w:type="spellStart"/>
      <w:r w:rsidR="003E0D61" w:rsidRPr="00816A9E">
        <w:rPr>
          <w:rFonts w:ascii="Palatino Linotype" w:hAnsi="Palatino Linotype" w:cs="Arial"/>
          <w:b/>
          <w:i/>
        </w:rPr>
        <w:t>sph</w:t>
      </w:r>
      <w:proofErr w:type="spellEnd"/>
      <w:r w:rsidR="003E0D61" w:rsidRPr="00816A9E">
        <w:rPr>
          <w:rFonts w:ascii="Palatino Linotype" w:hAnsi="Palatino Linotype" w:cs="Arial"/>
          <w:b/>
          <w:i/>
        </w:rPr>
        <w:t xml:space="preserve"> 170.pdf</w:t>
      </w:r>
      <w:r w:rsidRPr="00816A9E">
        <w:rPr>
          <w:rFonts w:ascii="Palatino Linotype" w:hAnsi="Palatino Linotype" w:cs="Arial"/>
        </w:rPr>
        <w:t xml:space="preserve">”: documento constante de </w:t>
      </w:r>
      <w:r w:rsidR="003E0D61" w:rsidRPr="00816A9E">
        <w:rPr>
          <w:rFonts w:ascii="Palatino Linotype" w:hAnsi="Palatino Linotype" w:cs="Arial"/>
        </w:rPr>
        <w:t>1</w:t>
      </w:r>
      <w:r w:rsidRPr="00816A9E">
        <w:rPr>
          <w:rFonts w:ascii="Palatino Linotype" w:hAnsi="Palatino Linotype" w:cs="Arial"/>
        </w:rPr>
        <w:t xml:space="preserve"> foja útil, de cuyo contenido se advierte el </w:t>
      </w:r>
      <w:r w:rsidR="00B14E0A" w:rsidRPr="00816A9E">
        <w:rPr>
          <w:rFonts w:ascii="Palatino Linotype" w:hAnsi="Palatino Linotype" w:cs="Arial"/>
        </w:rPr>
        <w:t xml:space="preserve">oficio número </w:t>
      </w:r>
      <w:r w:rsidR="003E0D61" w:rsidRPr="00816A9E">
        <w:rPr>
          <w:rFonts w:ascii="Palatino Linotype" w:hAnsi="Palatino Linotype" w:cs="Arial"/>
        </w:rPr>
        <w:t>21004001010001L/0934/2023</w:t>
      </w:r>
      <w:r w:rsidR="00B14E0A" w:rsidRPr="00816A9E">
        <w:rPr>
          <w:rFonts w:ascii="Palatino Linotype" w:hAnsi="Palatino Linotype" w:cs="Arial"/>
        </w:rPr>
        <w:t xml:space="preserve">, </w:t>
      </w:r>
      <w:r w:rsidR="00391153" w:rsidRPr="00816A9E">
        <w:rPr>
          <w:rFonts w:ascii="Palatino Linotype" w:hAnsi="Palatino Linotype" w:cs="Arial"/>
        </w:rPr>
        <w:t xml:space="preserve">suscrito por el </w:t>
      </w:r>
      <w:r w:rsidR="003E0D61" w:rsidRPr="00816A9E">
        <w:rPr>
          <w:rFonts w:ascii="Palatino Linotype" w:hAnsi="Palatino Linotype" w:cs="Arial"/>
        </w:rPr>
        <w:t xml:space="preserve">Jefe de Departamento de Administración y Desarrollo de Personal, por medio del cual </w:t>
      </w:r>
      <w:r w:rsidR="004C2D46" w:rsidRPr="00816A9E">
        <w:rPr>
          <w:rFonts w:ascii="Palatino Linotype" w:hAnsi="Palatino Linotype" w:cs="Arial"/>
        </w:rPr>
        <w:t xml:space="preserve">indicó que </w:t>
      </w:r>
      <w:r w:rsidR="004C2D46" w:rsidRPr="00816A9E">
        <w:rPr>
          <w:rFonts w:ascii="Palatino Linotype" w:hAnsi="Palatino Linotype" w:cs="Arial"/>
          <w:i/>
        </w:rPr>
        <w:t xml:space="preserve">“En apego al segundo párrafo del Artículo 12 de la Ley de Transparencia y </w:t>
      </w:r>
      <w:proofErr w:type="spellStart"/>
      <w:r w:rsidR="004C2D46" w:rsidRPr="00816A9E">
        <w:rPr>
          <w:rFonts w:ascii="Palatino Linotype" w:hAnsi="Palatino Linotype" w:cs="Arial"/>
          <w:i/>
        </w:rPr>
        <w:t>Aceso</w:t>
      </w:r>
      <w:proofErr w:type="spellEnd"/>
      <w:r w:rsidR="004C2D46" w:rsidRPr="00816A9E">
        <w:rPr>
          <w:rFonts w:ascii="Palatino Linotype" w:hAnsi="Palatino Linotype" w:cs="Arial"/>
          <w:i/>
        </w:rPr>
        <w:t xml:space="preserve"> a la Información Pública del Estado de México y Municipios, le informo que en este Departamento a mi cargo no se opera ningún formato denominado "FUMS". Sin embargo, para dar cumplimiento a la Fracción </w:t>
      </w:r>
      <w:proofErr w:type="spellStart"/>
      <w:r w:rsidR="004C2D46" w:rsidRPr="00816A9E">
        <w:rPr>
          <w:rFonts w:ascii="Palatino Linotype" w:hAnsi="Palatino Linotype" w:cs="Arial"/>
          <w:i/>
        </w:rPr>
        <w:t>XXIVdel</w:t>
      </w:r>
      <w:proofErr w:type="spellEnd"/>
      <w:r w:rsidR="004C2D46" w:rsidRPr="00816A9E">
        <w:rPr>
          <w:rFonts w:ascii="Palatino Linotype" w:hAnsi="Palatino Linotype" w:cs="Arial"/>
          <w:i/>
        </w:rPr>
        <w:t xml:space="preserve"> Articulo 24 de la citada Ley, se sugiere muy respetuosamente que el solicitante reformule su petición.”</w:t>
      </w:r>
      <w:r w:rsidR="004C2D46" w:rsidRPr="00816A9E">
        <w:rPr>
          <w:rFonts w:ascii="Palatino Linotype" w:hAnsi="Palatino Linotype" w:cs="Arial"/>
        </w:rPr>
        <w:t xml:space="preserve"> (Sic).</w:t>
      </w:r>
    </w:p>
    <w:p w14:paraId="7C73BAF1" w14:textId="2F00053C" w:rsidR="004C2D46" w:rsidRPr="00816A9E" w:rsidRDefault="004C2D46" w:rsidP="00816A9E">
      <w:pPr>
        <w:pStyle w:val="Prrafodelista"/>
        <w:numPr>
          <w:ilvl w:val="0"/>
          <w:numId w:val="33"/>
        </w:numPr>
        <w:spacing w:line="360" w:lineRule="auto"/>
        <w:ind w:right="49"/>
        <w:jc w:val="both"/>
        <w:rPr>
          <w:rFonts w:ascii="Palatino Linotype" w:hAnsi="Palatino Linotype" w:cs="Arial"/>
          <w:b/>
          <w:i/>
        </w:rPr>
      </w:pPr>
      <w:r w:rsidRPr="00816A9E">
        <w:rPr>
          <w:rFonts w:ascii="Palatino Linotype" w:hAnsi="Palatino Linotype" w:cs="Arial"/>
          <w:b/>
          <w:i/>
        </w:rPr>
        <w:t>“respuesta de la sol. 170 UT of. 592 (1).</w:t>
      </w:r>
      <w:proofErr w:type="spellStart"/>
      <w:r w:rsidRPr="00816A9E">
        <w:rPr>
          <w:rFonts w:ascii="Palatino Linotype" w:hAnsi="Palatino Linotype" w:cs="Arial"/>
          <w:b/>
          <w:i/>
        </w:rPr>
        <w:t>pdf</w:t>
      </w:r>
      <w:proofErr w:type="spellEnd"/>
      <w:r w:rsidRPr="00816A9E">
        <w:rPr>
          <w:rFonts w:ascii="Palatino Linotype" w:hAnsi="Palatino Linotype" w:cs="Arial"/>
          <w:b/>
          <w:i/>
        </w:rPr>
        <w:t>”:</w:t>
      </w:r>
      <w:r w:rsidRPr="00816A9E">
        <w:rPr>
          <w:rFonts w:ascii="Palatino Linotype" w:hAnsi="Palatino Linotype" w:cs="Arial"/>
        </w:rPr>
        <w:t xml:space="preserve"> documento constante de 1 foja útil, de cuyo contenido se advierte el oficio número 21004001010001L/0934/2023, suscrito por</w:t>
      </w:r>
      <w:r w:rsidR="00DC049D" w:rsidRPr="00816A9E">
        <w:rPr>
          <w:rFonts w:ascii="Palatino Linotype" w:hAnsi="Palatino Linotype" w:cs="Arial"/>
        </w:rPr>
        <w:t xml:space="preserve"> la Titular de</w:t>
      </w:r>
      <w:r w:rsidRPr="00816A9E">
        <w:rPr>
          <w:rFonts w:ascii="Palatino Linotype" w:hAnsi="Palatino Linotype" w:cs="Arial"/>
        </w:rPr>
        <w:t xml:space="preserve">l Unidad de Transparencia por medio de cual señala que </w:t>
      </w:r>
      <w:r w:rsidRPr="00816A9E">
        <w:rPr>
          <w:rFonts w:ascii="Palatino Linotype" w:hAnsi="Palatino Linotype" w:cs="Arial"/>
          <w:i/>
        </w:rPr>
        <w:t>“…con el propósito de dar atención a lo solicitado, se adjunta al presente el oficio número 21004001010001L/0934/2023 de fecha 15 de marzo, mediante el cual el servidor público habilitado da atención a su solicitud.”</w:t>
      </w:r>
      <w:r w:rsidRPr="00816A9E">
        <w:rPr>
          <w:rFonts w:ascii="Palatino Linotype" w:hAnsi="Palatino Linotype" w:cs="Arial"/>
        </w:rPr>
        <w:t xml:space="preserve"> (Sic).</w:t>
      </w:r>
    </w:p>
    <w:p w14:paraId="646ABFAE" w14:textId="77777777" w:rsidR="00F5252E" w:rsidRPr="00816A9E" w:rsidRDefault="00F5252E" w:rsidP="00816A9E">
      <w:pPr>
        <w:spacing w:line="360" w:lineRule="auto"/>
        <w:ind w:right="49"/>
        <w:jc w:val="both"/>
        <w:rPr>
          <w:rFonts w:ascii="Palatino Linotype" w:hAnsi="Palatino Linotype" w:cs="Arial"/>
        </w:rPr>
      </w:pPr>
    </w:p>
    <w:p w14:paraId="5AF077F6" w14:textId="60426CF5" w:rsidR="007D38BB" w:rsidRPr="00816A9E" w:rsidRDefault="00781892" w:rsidP="00816A9E">
      <w:pPr>
        <w:pStyle w:val="Prrafodelista"/>
        <w:tabs>
          <w:tab w:val="left" w:pos="709"/>
        </w:tabs>
        <w:spacing w:line="360" w:lineRule="auto"/>
        <w:ind w:left="0"/>
        <w:jc w:val="both"/>
        <w:rPr>
          <w:rFonts w:ascii="Palatino Linotype" w:hAnsi="Palatino Linotype" w:cs="Arial"/>
          <w:b/>
          <w:bCs/>
        </w:rPr>
      </w:pPr>
      <w:r w:rsidRPr="00816A9E">
        <w:rPr>
          <w:rFonts w:ascii="Palatino Linotype" w:hAnsi="Palatino Linotype" w:cs="Arial"/>
          <w:b/>
        </w:rPr>
        <w:t>I</w:t>
      </w:r>
      <w:r w:rsidR="00124E75" w:rsidRPr="00816A9E">
        <w:rPr>
          <w:rFonts w:ascii="Palatino Linotype" w:hAnsi="Palatino Linotype" w:cs="Arial"/>
          <w:b/>
        </w:rPr>
        <w:t>V</w:t>
      </w:r>
      <w:r w:rsidR="00E24730" w:rsidRPr="00816A9E">
        <w:rPr>
          <w:rFonts w:ascii="Palatino Linotype" w:hAnsi="Palatino Linotype" w:cs="Arial"/>
          <w:b/>
        </w:rPr>
        <w:t>.</w:t>
      </w:r>
      <w:r w:rsidR="000171D8" w:rsidRPr="00816A9E">
        <w:rPr>
          <w:rFonts w:ascii="Palatino Linotype" w:hAnsi="Palatino Linotype" w:cs="Arial"/>
          <w:b/>
        </w:rPr>
        <w:t xml:space="preserve"> </w:t>
      </w:r>
      <w:r w:rsidR="007D38BB" w:rsidRPr="00816A9E">
        <w:rPr>
          <w:rFonts w:ascii="Palatino Linotype" w:hAnsi="Palatino Linotype" w:cs="Arial"/>
          <w:b/>
          <w:bCs/>
        </w:rPr>
        <w:t xml:space="preserve">Del </w:t>
      </w:r>
      <w:r w:rsidR="00D86297" w:rsidRPr="00816A9E">
        <w:rPr>
          <w:rFonts w:ascii="Palatino Linotype" w:hAnsi="Palatino Linotype" w:cs="Arial"/>
          <w:b/>
          <w:bCs/>
        </w:rPr>
        <w:t>Recurso Revisión</w:t>
      </w:r>
      <w:r w:rsidR="00D73171" w:rsidRPr="00816A9E">
        <w:rPr>
          <w:rFonts w:ascii="Palatino Linotype" w:hAnsi="Palatino Linotype" w:cs="Arial"/>
          <w:b/>
          <w:bCs/>
        </w:rPr>
        <w:t>.</w:t>
      </w:r>
    </w:p>
    <w:p w14:paraId="66BB23E8" w14:textId="6FDA13F5" w:rsidR="00EA6DA7" w:rsidRPr="00816A9E" w:rsidRDefault="000171D8" w:rsidP="00816A9E">
      <w:pPr>
        <w:spacing w:line="360" w:lineRule="auto"/>
        <w:jc w:val="both"/>
        <w:rPr>
          <w:rFonts w:ascii="Palatino Linotype" w:hAnsi="Palatino Linotype" w:cs="Arial"/>
          <w:lang w:val="es-419"/>
        </w:rPr>
      </w:pPr>
      <w:r w:rsidRPr="00816A9E">
        <w:rPr>
          <w:rFonts w:ascii="Palatino Linotype" w:hAnsi="Palatino Linotype" w:cs="Arial"/>
        </w:rPr>
        <w:t xml:space="preserve">Inconforme </w:t>
      </w:r>
      <w:r w:rsidR="00FA3204" w:rsidRPr="00816A9E">
        <w:rPr>
          <w:rFonts w:ascii="Palatino Linotype" w:hAnsi="Palatino Linotype" w:cs="Arial"/>
        </w:rPr>
        <w:t xml:space="preserve">con la </w:t>
      </w:r>
      <w:r w:rsidR="00F66119" w:rsidRPr="00816A9E">
        <w:rPr>
          <w:rFonts w:ascii="Palatino Linotype" w:hAnsi="Palatino Linotype" w:cs="Arial"/>
        </w:rPr>
        <w:t>respuesta, el</w:t>
      </w:r>
      <w:r w:rsidRPr="00816A9E">
        <w:rPr>
          <w:rFonts w:ascii="Palatino Linotype" w:hAnsi="Palatino Linotype" w:cs="Arial"/>
        </w:rPr>
        <w:t xml:space="preserve"> </w:t>
      </w:r>
      <w:r w:rsidR="004C2D46" w:rsidRPr="00816A9E">
        <w:rPr>
          <w:rFonts w:ascii="Palatino Linotype" w:hAnsi="Palatino Linotype" w:cs="Arial"/>
          <w:b/>
          <w:bCs/>
        </w:rPr>
        <w:t>veintitrés</w:t>
      </w:r>
      <w:r w:rsidR="00781892" w:rsidRPr="00816A9E">
        <w:rPr>
          <w:rFonts w:ascii="Palatino Linotype" w:hAnsi="Palatino Linotype" w:cs="Arial"/>
          <w:b/>
          <w:bCs/>
        </w:rPr>
        <w:t xml:space="preserve"> </w:t>
      </w:r>
      <w:r w:rsidR="00CE22BE" w:rsidRPr="00816A9E">
        <w:rPr>
          <w:rFonts w:ascii="Palatino Linotype" w:hAnsi="Palatino Linotype" w:cs="Arial"/>
          <w:b/>
          <w:bCs/>
        </w:rPr>
        <w:t xml:space="preserve">de </w:t>
      </w:r>
      <w:r w:rsidR="004C2D46" w:rsidRPr="00816A9E">
        <w:rPr>
          <w:rFonts w:ascii="Palatino Linotype" w:hAnsi="Palatino Linotype" w:cs="Arial"/>
          <w:b/>
          <w:bCs/>
        </w:rPr>
        <w:t>marzo</w:t>
      </w:r>
      <w:r w:rsidR="005C250B" w:rsidRPr="00816A9E">
        <w:rPr>
          <w:rFonts w:ascii="Palatino Linotype" w:hAnsi="Palatino Linotype" w:cs="Arial"/>
          <w:b/>
          <w:bCs/>
        </w:rPr>
        <w:t xml:space="preserve"> </w:t>
      </w:r>
      <w:r w:rsidR="00B41543" w:rsidRPr="00816A9E">
        <w:rPr>
          <w:rFonts w:ascii="Palatino Linotype" w:hAnsi="Palatino Linotype" w:cs="Arial"/>
          <w:b/>
          <w:bCs/>
        </w:rPr>
        <w:t xml:space="preserve">de dos mil </w:t>
      </w:r>
      <w:r w:rsidR="00124E75" w:rsidRPr="00816A9E">
        <w:rPr>
          <w:rFonts w:ascii="Palatino Linotype" w:hAnsi="Palatino Linotype" w:cs="Arial"/>
          <w:b/>
          <w:bCs/>
        </w:rPr>
        <w:t>veintitrés</w:t>
      </w:r>
      <w:r w:rsidRPr="00816A9E">
        <w:rPr>
          <w:rFonts w:ascii="Palatino Linotype" w:hAnsi="Palatino Linotype" w:cs="Arial"/>
        </w:rPr>
        <w:t xml:space="preserve">, </w:t>
      </w:r>
      <w:r w:rsidR="00124E75" w:rsidRPr="00816A9E">
        <w:rPr>
          <w:rFonts w:ascii="Palatino Linotype" w:hAnsi="Palatino Linotype" w:cs="Arial"/>
          <w:b/>
        </w:rPr>
        <w:t>EL</w:t>
      </w:r>
      <w:r w:rsidR="008847AA" w:rsidRPr="00816A9E">
        <w:rPr>
          <w:rFonts w:ascii="Palatino Linotype" w:hAnsi="Palatino Linotype" w:cs="Arial"/>
          <w:b/>
        </w:rPr>
        <w:t xml:space="preserve"> </w:t>
      </w:r>
      <w:r w:rsidRPr="00816A9E">
        <w:rPr>
          <w:rFonts w:ascii="Palatino Linotype" w:hAnsi="Palatino Linotype" w:cs="Arial"/>
          <w:b/>
        </w:rPr>
        <w:t>RECURRENTE</w:t>
      </w:r>
      <w:r w:rsidRPr="00816A9E">
        <w:rPr>
          <w:rFonts w:ascii="Palatino Linotype" w:hAnsi="Palatino Linotype" w:cs="Arial"/>
        </w:rPr>
        <w:t xml:space="preserve"> interpuso el </w:t>
      </w:r>
      <w:r w:rsidR="00D86297" w:rsidRPr="00816A9E">
        <w:rPr>
          <w:rFonts w:ascii="Palatino Linotype" w:hAnsi="Palatino Linotype" w:cs="Arial"/>
        </w:rPr>
        <w:t>Recurso Revisión</w:t>
      </w:r>
      <w:r w:rsidRPr="00816A9E">
        <w:rPr>
          <w:rFonts w:ascii="Palatino Linotype" w:hAnsi="Palatino Linotype" w:cs="Arial"/>
        </w:rPr>
        <w:t xml:space="preserve"> sujeto del presente estudio, el cual fue registrado en </w:t>
      </w:r>
      <w:r w:rsidR="002C7B76" w:rsidRPr="00816A9E">
        <w:rPr>
          <w:rFonts w:ascii="Palatino Linotype" w:hAnsi="Palatino Linotype" w:cs="Arial"/>
          <w:b/>
        </w:rPr>
        <w:t xml:space="preserve">EL SAIMEX </w:t>
      </w:r>
      <w:r w:rsidRPr="00816A9E">
        <w:rPr>
          <w:rFonts w:ascii="Palatino Linotype" w:hAnsi="Palatino Linotype" w:cs="Arial"/>
          <w:bCs/>
        </w:rPr>
        <w:t>y</w:t>
      </w:r>
      <w:r w:rsidRPr="00816A9E">
        <w:rPr>
          <w:rFonts w:ascii="Palatino Linotype" w:hAnsi="Palatino Linotype" w:cs="Arial"/>
        </w:rPr>
        <w:t xml:space="preserve"> se le asignó el número de expediente </w:t>
      </w:r>
      <w:r w:rsidR="00FC2902" w:rsidRPr="00816A9E">
        <w:rPr>
          <w:rFonts w:ascii="Palatino Linotype" w:hAnsi="Palatino Linotype" w:cs="Arial"/>
          <w:b/>
          <w:lang w:val="es-ES"/>
        </w:rPr>
        <w:t>0</w:t>
      </w:r>
      <w:r w:rsidR="004C2D46" w:rsidRPr="00816A9E">
        <w:rPr>
          <w:rFonts w:ascii="Palatino Linotype" w:hAnsi="Palatino Linotype" w:cs="Arial"/>
          <w:b/>
          <w:lang w:val="es-ES"/>
        </w:rPr>
        <w:t>1577</w:t>
      </w:r>
      <w:r w:rsidR="00124E75" w:rsidRPr="00816A9E">
        <w:rPr>
          <w:rFonts w:ascii="Palatino Linotype" w:hAnsi="Palatino Linotype" w:cs="Arial"/>
          <w:b/>
          <w:lang w:val="es-ES"/>
        </w:rPr>
        <w:t>/INFOEM/IP/RR/2023</w:t>
      </w:r>
      <w:r w:rsidRPr="00816A9E">
        <w:rPr>
          <w:rFonts w:ascii="Palatino Linotype" w:hAnsi="Palatino Linotype" w:cs="Arial"/>
          <w:b/>
        </w:rPr>
        <w:t>,</w:t>
      </w:r>
      <w:r w:rsidRPr="00816A9E">
        <w:rPr>
          <w:rFonts w:ascii="Palatino Linotype" w:hAnsi="Palatino Linotype" w:cs="Arial"/>
        </w:rPr>
        <w:t xml:space="preserve"> en el que señaló como</w:t>
      </w:r>
      <w:r w:rsidR="00EA6DA7" w:rsidRPr="00816A9E">
        <w:rPr>
          <w:rFonts w:ascii="Palatino Linotype" w:hAnsi="Palatino Linotype" w:cs="Arial"/>
          <w:lang w:val="es-419"/>
        </w:rPr>
        <w:t>:</w:t>
      </w:r>
    </w:p>
    <w:p w14:paraId="758850CB" w14:textId="77777777" w:rsidR="00D8393F" w:rsidRPr="00816A9E" w:rsidRDefault="00D8393F" w:rsidP="00816A9E">
      <w:pPr>
        <w:spacing w:line="360" w:lineRule="auto"/>
        <w:jc w:val="both"/>
        <w:rPr>
          <w:rFonts w:ascii="Palatino Linotype" w:hAnsi="Palatino Linotype" w:cs="Arial"/>
          <w:lang w:val="es-419"/>
        </w:rPr>
      </w:pPr>
    </w:p>
    <w:p w14:paraId="373AAFBD" w14:textId="77777777" w:rsidR="0021454E" w:rsidRPr="00816A9E" w:rsidRDefault="0021454E" w:rsidP="00816A9E">
      <w:pPr>
        <w:spacing w:line="360" w:lineRule="auto"/>
        <w:jc w:val="both"/>
        <w:rPr>
          <w:rFonts w:ascii="Palatino Linotype" w:hAnsi="Palatino Linotype" w:cs="Arial"/>
          <w:lang w:val="es-419"/>
        </w:rPr>
      </w:pPr>
    </w:p>
    <w:p w14:paraId="6174B382" w14:textId="77777777" w:rsidR="0021454E" w:rsidRPr="00816A9E" w:rsidRDefault="0021454E" w:rsidP="00816A9E">
      <w:pPr>
        <w:spacing w:line="360" w:lineRule="auto"/>
        <w:jc w:val="both"/>
        <w:rPr>
          <w:rFonts w:ascii="Palatino Linotype" w:hAnsi="Palatino Linotype" w:cs="Arial"/>
          <w:lang w:val="es-419"/>
        </w:rPr>
      </w:pPr>
    </w:p>
    <w:p w14:paraId="551777DD" w14:textId="77777777" w:rsidR="0021454E" w:rsidRPr="00816A9E" w:rsidRDefault="0021454E" w:rsidP="00816A9E">
      <w:pPr>
        <w:spacing w:line="360" w:lineRule="auto"/>
        <w:jc w:val="both"/>
        <w:rPr>
          <w:rFonts w:ascii="Palatino Linotype" w:hAnsi="Palatino Linotype" w:cs="Arial"/>
          <w:lang w:val="es-419"/>
        </w:rPr>
      </w:pPr>
    </w:p>
    <w:p w14:paraId="2FF577A5" w14:textId="45729694" w:rsidR="004F149E" w:rsidRPr="00816A9E" w:rsidRDefault="00EA6DA7" w:rsidP="00816A9E">
      <w:pPr>
        <w:spacing w:line="360" w:lineRule="auto"/>
        <w:jc w:val="both"/>
        <w:rPr>
          <w:rFonts w:ascii="Palatino Linotype" w:hAnsi="Palatino Linotype" w:cs="Arial"/>
          <w:b/>
        </w:rPr>
      </w:pPr>
      <w:r w:rsidRPr="00816A9E">
        <w:rPr>
          <w:rFonts w:ascii="Palatino Linotype" w:hAnsi="Palatino Linotype" w:cs="Arial"/>
          <w:b/>
          <w:lang w:val="es-419"/>
        </w:rPr>
        <w:lastRenderedPageBreak/>
        <w:t>A</w:t>
      </w:r>
      <w:r w:rsidR="00295ACF" w:rsidRPr="00816A9E">
        <w:rPr>
          <w:rFonts w:ascii="Palatino Linotype" w:hAnsi="Palatino Linotype" w:cs="Arial"/>
          <w:b/>
          <w:lang w:val="es-419"/>
        </w:rPr>
        <w:t xml:space="preserve">cto </w:t>
      </w:r>
      <w:r w:rsidR="000171D8" w:rsidRPr="00816A9E">
        <w:rPr>
          <w:rFonts w:ascii="Palatino Linotype" w:hAnsi="Palatino Linotype" w:cs="Arial"/>
          <w:b/>
        </w:rPr>
        <w:t>impugnado</w:t>
      </w:r>
      <w:r w:rsidRPr="00816A9E">
        <w:rPr>
          <w:rFonts w:ascii="Palatino Linotype" w:hAnsi="Palatino Linotype" w:cs="Arial"/>
          <w:b/>
        </w:rPr>
        <w:t>:</w:t>
      </w:r>
    </w:p>
    <w:p w14:paraId="227DC22B" w14:textId="77777777" w:rsidR="00295ACF" w:rsidRPr="00816A9E" w:rsidRDefault="00295ACF" w:rsidP="00816A9E">
      <w:pPr>
        <w:jc w:val="both"/>
        <w:rPr>
          <w:rFonts w:ascii="Palatino Linotype" w:hAnsi="Palatino Linotype" w:cs="Arial"/>
          <w:b/>
        </w:rPr>
      </w:pPr>
    </w:p>
    <w:p w14:paraId="4981CCD3" w14:textId="58420870" w:rsidR="00EA6DA7" w:rsidRPr="00816A9E" w:rsidRDefault="00EA6DA7" w:rsidP="00816A9E">
      <w:pPr>
        <w:tabs>
          <w:tab w:val="left" w:pos="851"/>
        </w:tabs>
        <w:spacing w:line="276" w:lineRule="auto"/>
        <w:ind w:left="851" w:right="901"/>
        <w:jc w:val="both"/>
        <w:rPr>
          <w:rFonts w:ascii="Palatino Linotype" w:hAnsi="Palatino Linotype" w:cs="Arial"/>
        </w:rPr>
      </w:pPr>
      <w:r w:rsidRPr="00816A9E">
        <w:rPr>
          <w:rFonts w:ascii="Palatino Linotype" w:hAnsi="Palatino Linotype" w:cs="Arial"/>
          <w:i/>
        </w:rPr>
        <w:t>“</w:t>
      </w:r>
      <w:r w:rsidR="004C2D46" w:rsidRPr="00816A9E">
        <w:rPr>
          <w:rFonts w:ascii="Palatino Linotype" w:hAnsi="Palatino Linotype" w:cs="Arial"/>
          <w:i/>
        </w:rPr>
        <w:t>La inexistencia de la información En solicitudes anteriores solicite los formatos únicos de movimientos como "</w:t>
      </w:r>
      <w:proofErr w:type="spellStart"/>
      <w:r w:rsidR="004C2D46" w:rsidRPr="00816A9E">
        <w:rPr>
          <w:rFonts w:ascii="Palatino Linotype" w:hAnsi="Palatino Linotype" w:cs="Arial"/>
          <w:i/>
        </w:rPr>
        <w:t>fums</w:t>
      </w:r>
      <w:proofErr w:type="spellEnd"/>
      <w:r w:rsidR="004C2D46" w:rsidRPr="00816A9E">
        <w:rPr>
          <w:rFonts w:ascii="Palatino Linotype" w:hAnsi="Palatino Linotype" w:cs="Arial"/>
          <w:i/>
        </w:rPr>
        <w:t>" y me entregaron la información solicitada ahora me están negando la información solicitada por tratarse de la Secretaría Técnica</w:t>
      </w:r>
      <w:r w:rsidRPr="00816A9E">
        <w:rPr>
          <w:rFonts w:ascii="Palatino Linotype" w:hAnsi="Palatino Linotype" w:cs="Arial"/>
          <w:i/>
        </w:rPr>
        <w:t xml:space="preserve">” </w:t>
      </w:r>
      <w:r w:rsidRPr="00816A9E">
        <w:rPr>
          <w:rFonts w:ascii="Palatino Linotype" w:hAnsi="Palatino Linotype" w:cs="Arial"/>
        </w:rPr>
        <w:t>(</w:t>
      </w:r>
      <w:r w:rsidR="00922C1D" w:rsidRPr="00816A9E">
        <w:rPr>
          <w:rFonts w:ascii="Palatino Linotype" w:hAnsi="Palatino Linotype" w:cs="Arial"/>
        </w:rPr>
        <w:t>s</w:t>
      </w:r>
      <w:r w:rsidRPr="00816A9E">
        <w:rPr>
          <w:rFonts w:ascii="Palatino Linotype" w:hAnsi="Palatino Linotype" w:cs="Arial"/>
        </w:rPr>
        <w:t>ic)</w:t>
      </w:r>
      <w:r w:rsidR="00FF339D" w:rsidRPr="00816A9E">
        <w:rPr>
          <w:rFonts w:ascii="Palatino Linotype" w:hAnsi="Palatino Linotype" w:cs="Arial"/>
        </w:rPr>
        <w:t>.</w:t>
      </w:r>
    </w:p>
    <w:p w14:paraId="4FEA64EF" w14:textId="77777777" w:rsidR="008847AA" w:rsidRPr="00816A9E" w:rsidRDefault="008847AA" w:rsidP="00816A9E">
      <w:pPr>
        <w:tabs>
          <w:tab w:val="left" w:pos="851"/>
        </w:tabs>
        <w:ind w:right="901"/>
        <w:jc w:val="both"/>
        <w:rPr>
          <w:rFonts w:ascii="Palatino Linotype" w:hAnsi="Palatino Linotype" w:cs="Arial"/>
        </w:rPr>
      </w:pPr>
    </w:p>
    <w:p w14:paraId="60A5D6C3" w14:textId="2C50A13E" w:rsidR="008847AA" w:rsidRPr="00816A9E" w:rsidRDefault="008847AA" w:rsidP="00816A9E">
      <w:pPr>
        <w:spacing w:line="360" w:lineRule="auto"/>
        <w:jc w:val="both"/>
        <w:rPr>
          <w:rFonts w:ascii="Palatino Linotype" w:hAnsi="Palatino Linotype" w:cs="Arial"/>
          <w:b/>
        </w:rPr>
      </w:pPr>
      <w:r w:rsidRPr="00816A9E">
        <w:rPr>
          <w:rFonts w:ascii="Palatino Linotype" w:hAnsi="Palatino Linotype" w:cs="Arial"/>
          <w:b/>
          <w:lang w:val="es-419"/>
        </w:rPr>
        <w:t>Razones o motivos de inconformidad</w:t>
      </w:r>
      <w:r w:rsidRPr="00816A9E">
        <w:rPr>
          <w:rFonts w:ascii="Palatino Linotype" w:hAnsi="Palatino Linotype" w:cs="Arial"/>
          <w:b/>
        </w:rPr>
        <w:t>:</w:t>
      </w:r>
    </w:p>
    <w:p w14:paraId="4D8EC1F0" w14:textId="77777777" w:rsidR="00295ACF" w:rsidRPr="00816A9E" w:rsidRDefault="00295ACF" w:rsidP="00816A9E">
      <w:pPr>
        <w:jc w:val="both"/>
        <w:rPr>
          <w:rFonts w:ascii="Palatino Linotype" w:hAnsi="Palatino Linotype" w:cs="Arial"/>
          <w:b/>
        </w:rPr>
      </w:pPr>
    </w:p>
    <w:p w14:paraId="552CF2FF" w14:textId="76F5352D" w:rsidR="008847AA" w:rsidRPr="00816A9E" w:rsidRDefault="008847AA" w:rsidP="00816A9E">
      <w:pPr>
        <w:tabs>
          <w:tab w:val="left" w:pos="851"/>
        </w:tabs>
        <w:spacing w:line="276" w:lineRule="auto"/>
        <w:ind w:left="851" w:right="901"/>
        <w:jc w:val="both"/>
        <w:rPr>
          <w:rFonts w:ascii="Palatino Linotype" w:hAnsi="Palatino Linotype" w:cs="Arial"/>
        </w:rPr>
      </w:pPr>
      <w:r w:rsidRPr="00816A9E">
        <w:rPr>
          <w:rFonts w:ascii="Palatino Linotype" w:hAnsi="Palatino Linotype" w:cs="Arial"/>
          <w:i/>
        </w:rPr>
        <w:t>“</w:t>
      </w:r>
      <w:r w:rsidR="004C2D46" w:rsidRPr="00816A9E">
        <w:rPr>
          <w:rFonts w:ascii="Palatino Linotype" w:hAnsi="Palatino Linotype" w:cs="Arial"/>
          <w:i/>
        </w:rPr>
        <w:t>En solicitudes anteriores solicite los formatos únicos de movimientos como "</w:t>
      </w:r>
      <w:proofErr w:type="spellStart"/>
      <w:r w:rsidR="004C2D46" w:rsidRPr="00816A9E">
        <w:rPr>
          <w:rFonts w:ascii="Palatino Linotype" w:hAnsi="Palatino Linotype" w:cs="Arial"/>
          <w:i/>
        </w:rPr>
        <w:t>fums</w:t>
      </w:r>
      <w:proofErr w:type="spellEnd"/>
      <w:r w:rsidR="004C2D46" w:rsidRPr="00816A9E">
        <w:rPr>
          <w:rFonts w:ascii="Palatino Linotype" w:hAnsi="Palatino Linotype" w:cs="Arial"/>
          <w:i/>
        </w:rPr>
        <w:t>" y me entregaron la información solicitada ahora me están negando la información solicitada por tratarse de la Secretaría Técnica, solicito los formatos únicos de movimientos de personal de la secretaria técnica. Sumado a qué falta la respuesta de las delegaciones administrativas encargadas de entregar los FUMPS del personal docente o en su caso respuesta del secretario técnico quién debe tener un servidor público encargado de recopilar los expedientes del personal que labora en la secretaría técnica ya que solo me presentan la respuesta del servidor público responsable de entregar los FUMPS del personal administrativo</w:t>
      </w:r>
      <w:r w:rsidRPr="00816A9E">
        <w:rPr>
          <w:rFonts w:ascii="Palatino Linotype" w:hAnsi="Palatino Linotype" w:cs="Arial"/>
          <w:i/>
        </w:rPr>
        <w:t xml:space="preserve">” </w:t>
      </w:r>
      <w:r w:rsidRPr="00816A9E">
        <w:rPr>
          <w:rFonts w:ascii="Palatino Linotype" w:hAnsi="Palatino Linotype" w:cs="Arial"/>
        </w:rPr>
        <w:t>(</w:t>
      </w:r>
      <w:r w:rsidR="00FC2902" w:rsidRPr="00816A9E">
        <w:rPr>
          <w:rFonts w:ascii="Palatino Linotype" w:hAnsi="Palatino Linotype" w:cs="Arial"/>
        </w:rPr>
        <w:t>Sic</w:t>
      </w:r>
      <w:r w:rsidRPr="00816A9E">
        <w:rPr>
          <w:rFonts w:ascii="Palatino Linotype" w:hAnsi="Palatino Linotype" w:cs="Arial"/>
        </w:rPr>
        <w:t>).</w:t>
      </w:r>
    </w:p>
    <w:p w14:paraId="678B3F4B" w14:textId="77777777" w:rsidR="00D0570C" w:rsidRPr="00816A9E" w:rsidRDefault="00D0570C" w:rsidP="00816A9E">
      <w:pPr>
        <w:tabs>
          <w:tab w:val="left" w:pos="851"/>
        </w:tabs>
        <w:ind w:right="901"/>
        <w:jc w:val="both"/>
        <w:rPr>
          <w:rFonts w:ascii="Palatino Linotype" w:hAnsi="Palatino Linotype" w:cs="Arial"/>
          <w:i/>
        </w:rPr>
      </w:pPr>
    </w:p>
    <w:p w14:paraId="11CDF804" w14:textId="2D051ADC" w:rsidR="007D38BB" w:rsidRPr="00816A9E" w:rsidRDefault="002E1271" w:rsidP="00816A9E">
      <w:pPr>
        <w:spacing w:line="360" w:lineRule="auto"/>
        <w:jc w:val="both"/>
        <w:rPr>
          <w:rFonts w:ascii="Palatino Linotype" w:hAnsi="Palatino Linotype" w:cs="Arial"/>
          <w:b/>
        </w:rPr>
      </w:pPr>
      <w:r w:rsidRPr="00816A9E">
        <w:rPr>
          <w:rFonts w:ascii="Palatino Linotype" w:hAnsi="Palatino Linotype" w:cs="Arial"/>
          <w:b/>
        </w:rPr>
        <w:t>V</w:t>
      </w:r>
      <w:r w:rsidR="000171D8" w:rsidRPr="00816A9E">
        <w:rPr>
          <w:rFonts w:ascii="Palatino Linotype" w:hAnsi="Palatino Linotype" w:cs="Arial"/>
          <w:b/>
        </w:rPr>
        <w:t xml:space="preserve">. </w:t>
      </w:r>
      <w:r w:rsidR="007D38BB" w:rsidRPr="00816A9E">
        <w:rPr>
          <w:rFonts w:ascii="Palatino Linotype" w:hAnsi="Palatino Linotype" w:cs="Arial"/>
          <w:b/>
        </w:rPr>
        <w:t xml:space="preserve">Del turno del </w:t>
      </w:r>
      <w:r w:rsidR="00D86297" w:rsidRPr="00816A9E">
        <w:rPr>
          <w:rFonts w:ascii="Palatino Linotype" w:hAnsi="Palatino Linotype" w:cs="Arial"/>
          <w:b/>
        </w:rPr>
        <w:t>Recurso Revisión</w:t>
      </w:r>
      <w:r w:rsidR="00D8393F" w:rsidRPr="00816A9E">
        <w:rPr>
          <w:rFonts w:ascii="Palatino Linotype" w:hAnsi="Palatino Linotype" w:cs="Arial"/>
          <w:b/>
        </w:rPr>
        <w:t>.</w:t>
      </w:r>
    </w:p>
    <w:p w14:paraId="7750CE46" w14:textId="47DC128D" w:rsidR="001E1320" w:rsidRPr="00816A9E" w:rsidRDefault="00F66119" w:rsidP="00816A9E">
      <w:pPr>
        <w:spacing w:line="360" w:lineRule="auto"/>
        <w:jc w:val="both"/>
        <w:rPr>
          <w:rFonts w:ascii="Palatino Linotype" w:hAnsi="Palatino Linotype" w:cs="Arial"/>
        </w:rPr>
      </w:pPr>
      <w:r w:rsidRPr="00816A9E">
        <w:rPr>
          <w:rFonts w:ascii="Palatino Linotype" w:hAnsi="Palatino Linotype" w:cs="Arial"/>
        </w:rPr>
        <w:t>El</w:t>
      </w:r>
      <w:r w:rsidR="000171D8" w:rsidRPr="00816A9E">
        <w:rPr>
          <w:rFonts w:ascii="Palatino Linotype" w:hAnsi="Palatino Linotype" w:cs="Arial"/>
        </w:rPr>
        <w:t xml:space="preserve"> </w:t>
      </w:r>
      <w:r w:rsidR="004C2D46" w:rsidRPr="00816A9E">
        <w:rPr>
          <w:rFonts w:ascii="Palatino Linotype" w:hAnsi="Palatino Linotype" w:cs="Arial"/>
          <w:b/>
          <w:bCs/>
        </w:rPr>
        <w:t>veintitrés</w:t>
      </w:r>
      <w:r w:rsidR="008238CC" w:rsidRPr="00816A9E">
        <w:rPr>
          <w:rFonts w:ascii="Palatino Linotype" w:hAnsi="Palatino Linotype" w:cs="Arial"/>
          <w:b/>
          <w:bCs/>
        </w:rPr>
        <w:t xml:space="preserve"> de </w:t>
      </w:r>
      <w:r w:rsidR="004C2D46" w:rsidRPr="00816A9E">
        <w:rPr>
          <w:rFonts w:ascii="Palatino Linotype" w:hAnsi="Palatino Linotype" w:cs="Arial"/>
          <w:b/>
          <w:bCs/>
        </w:rPr>
        <w:t>marzo</w:t>
      </w:r>
      <w:r w:rsidR="001916ED" w:rsidRPr="00816A9E">
        <w:rPr>
          <w:rFonts w:ascii="Palatino Linotype" w:hAnsi="Palatino Linotype" w:cs="Arial"/>
          <w:b/>
          <w:bCs/>
        </w:rPr>
        <w:t xml:space="preserve"> </w:t>
      </w:r>
      <w:r w:rsidR="005C250B" w:rsidRPr="00816A9E">
        <w:rPr>
          <w:rFonts w:ascii="Palatino Linotype" w:hAnsi="Palatino Linotype" w:cs="Arial"/>
          <w:b/>
          <w:bCs/>
        </w:rPr>
        <w:t>de</w:t>
      </w:r>
      <w:r w:rsidR="00B41543" w:rsidRPr="00816A9E">
        <w:rPr>
          <w:rFonts w:ascii="Palatino Linotype" w:hAnsi="Palatino Linotype" w:cs="Arial"/>
          <w:b/>
          <w:bCs/>
        </w:rPr>
        <w:t xml:space="preserve"> dos mil </w:t>
      </w:r>
      <w:r w:rsidR="00124E75" w:rsidRPr="00816A9E">
        <w:rPr>
          <w:rFonts w:ascii="Palatino Linotype" w:hAnsi="Palatino Linotype" w:cs="Arial"/>
          <w:b/>
          <w:bCs/>
        </w:rPr>
        <w:t>veintitrés</w:t>
      </w:r>
      <w:r w:rsidR="000171D8" w:rsidRPr="00816A9E">
        <w:rPr>
          <w:rFonts w:ascii="Palatino Linotype" w:hAnsi="Palatino Linotype" w:cs="Arial"/>
        </w:rPr>
        <w:t xml:space="preserve">, el </w:t>
      </w:r>
      <w:r w:rsidR="00D8393F" w:rsidRPr="00816A9E">
        <w:rPr>
          <w:rFonts w:ascii="Palatino Linotype" w:hAnsi="Palatino Linotype" w:cs="Arial"/>
        </w:rPr>
        <w:t>medio de impugnación</w:t>
      </w:r>
      <w:r w:rsidR="000171D8" w:rsidRPr="00816A9E">
        <w:rPr>
          <w:rFonts w:ascii="Palatino Linotype" w:hAnsi="Palatino Linotype" w:cs="Arial"/>
        </w:rPr>
        <w:t xml:space="preserve"> que se trata se envió electrónicamente al Instituto de </w:t>
      </w:r>
      <w:r w:rsidR="000171D8" w:rsidRPr="00816A9E">
        <w:rPr>
          <w:rFonts w:ascii="Palatino Linotype" w:eastAsia="Arial Unicode MS" w:hAnsi="Palatino Linotype" w:cs="Arial"/>
        </w:rPr>
        <w:t>Transparencia</w:t>
      </w:r>
      <w:r w:rsidR="000171D8" w:rsidRPr="00816A9E">
        <w:rPr>
          <w:rFonts w:ascii="Palatino Linotype" w:hAnsi="Palatino Linotype" w:cs="Arial"/>
        </w:rPr>
        <w:t xml:space="preserve">, Acceso a la </w:t>
      </w:r>
      <w:r w:rsidR="00D86297" w:rsidRPr="00816A9E">
        <w:rPr>
          <w:rFonts w:ascii="Palatino Linotype" w:hAnsi="Palatino Linotype" w:cs="Arial"/>
        </w:rPr>
        <w:t>Información Pública</w:t>
      </w:r>
      <w:r w:rsidR="000171D8" w:rsidRPr="00816A9E">
        <w:rPr>
          <w:rFonts w:ascii="Palatino Linotype" w:hAnsi="Palatino Linotype" w:cs="Arial"/>
        </w:rPr>
        <w:t xml:space="preserve"> y Protección de Datos Personales del Estado de México y Municipios; </w:t>
      </w:r>
      <w:r w:rsidR="009E2E2C" w:rsidRPr="00816A9E">
        <w:rPr>
          <w:rFonts w:ascii="Palatino Linotype" w:hAnsi="Palatino Linotype" w:cs="Arial"/>
        </w:rPr>
        <w:t xml:space="preserve">por lo que, </w:t>
      </w:r>
      <w:r w:rsidR="000171D8" w:rsidRPr="00816A9E">
        <w:rPr>
          <w:rFonts w:ascii="Palatino Linotype" w:hAnsi="Palatino Linotype" w:cs="Arial"/>
        </w:rPr>
        <w:t xml:space="preserve">con fundamento en el artículo 185, fracción I de la </w:t>
      </w:r>
      <w:r w:rsidR="000171D8" w:rsidRPr="00816A9E">
        <w:rPr>
          <w:rFonts w:ascii="Palatino Linotype" w:hAnsi="Palatino Linotype"/>
        </w:rPr>
        <w:t xml:space="preserve">Ley de Transparencia y Acceso a la </w:t>
      </w:r>
      <w:r w:rsidR="00D86297" w:rsidRPr="00816A9E">
        <w:rPr>
          <w:rFonts w:ascii="Palatino Linotype" w:hAnsi="Palatino Linotype"/>
        </w:rPr>
        <w:t>Información Pública</w:t>
      </w:r>
      <w:r w:rsidR="000171D8" w:rsidRPr="00816A9E">
        <w:rPr>
          <w:rFonts w:ascii="Palatino Linotype" w:hAnsi="Palatino Linotype"/>
        </w:rPr>
        <w:t xml:space="preserve"> del Estado de México y Municipios</w:t>
      </w:r>
      <w:r w:rsidR="000171D8" w:rsidRPr="00816A9E">
        <w:rPr>
          <w:rFonts w:ascii="Palatino Linotype" w:hAnsi="Palatino Linotype" w:cs="Arial"/>
        </w:rPr>
        <w:t xml:space="preserve">, se turnó </w:t>
      </w:r>
      <w:r w:rsidR="00727578" w:rsidRPr="00816A9E">
        <w:rPr>
          <w:rFonts w:ascii="Palatino Linotype" w:hAnsi="Palatino Linotype" w:cs="Arial"/>
        </w:rPr>
        <w:t xml:space="preserve">mediante </w:t>
      </w:r>
      <w:r w:rsidR="00727578" w:rsidRPr="00816A9E">
        <w:rPr>
          <w:rFonts w:ascii="Palatino Linotype" w:hAnsi="Palatino Linotype" w:cs="Arial"/>
          <w:b/>
        </w:rPr>
        <w:t xml:space="preserve">EL </w:t>
      </w:r>
      <w:r w:rsidR="000171D8" w:rsidRPr="00816A9E">
        <w:rPr>
          <w:rFonts w:ascii="Palatino Linotype" w:eastAsia="Arial Unicode MS" w:hAnsi="Palatino Linotype" w:cs="Arial"/>
          <w:b/>
        </w:rPr>
        <w:t>SAIMEX</w:t>
      </w:r>
      <w:r w:rsidR="00B41543" w:rsidRPr="00816A9E">
        <w:rPr>
          <w:rFonts w:ascii="Palatino Linotype" w:hAnsi="Palatino Linotype"/>
        </w:rPr>
        <w:t xml:space="preserve">, </w:t>
      </w:r>
      <w:r w:rsidR="00A20CBF" w:rsidRPr="00816A9E">
        <w:rPr>
          <w:rFonts w:ascii="Palatino Linotype" w:hAnsi="Palatino Linotype"/>
        </w:rPr>
        <w:t>a</w:t>
      </w:r>
      <w:r w:rsidR="00FA3204" w:rsidRPr="00816A9E">
        <w:rPr>
          <w:rFonts w:ascii="Palatino Linotype" w:hAnsi="Palatino Linotype"/>
        </w:rPr>
        <w:t xml:space="preserve"> </w:t>
      </w:r>
      <w:r w:rsidR="0094062A" w:rsidRPr="00816A9E">
        <w:rPr>
          <w:rFonts w:ascii="Palatino Linotype" w:hAnsi="Palatino Linotype"/>
        </w:rPr>
        <w:t>l</w:t>
      </w:r>
      <w:r w:rsidR="00FA3204" w:rsidRPr="00816A9E">
        <w:rPr>
          <w:rFonts w:ascii="Palatino Linotype" w:hAnsi="Palatino Linotype"/>
        </w:rPr>
        <w:t>a</w:t>
      </w:r>
      <w:r w:rsidR="00CE22BE" w:rsidRPr="00816A9E">
        <w:rPr>
          <w:rFonts w:ascii="Palatino Linotype" w:hAnsi="Palatino Linotype"/>
        </w:rPr>
        <w:t xml:space="preserve"> </w:t>
      </w:r>
      <w:r w:rsidR="0046481A" w:rsidRPr="00816A9E">
        <w:rPr>
          <w:rFonts w:ascii="Palatino Linotype" w:hAnsi="Palatino Linotype"/>
          <w:b/>
        </w:rPr>
        <w:t>C</w:t>
      </w:r>
      <w:r w:rsidR="000171D8" w:rsidRPr="00816A9E">
        <w:rPr>
          <w:rFonts w:ascii="Palatino Linotype" w:hAnsi="Palatino Linotype" w:cs="Arial"/>
          <w:b/>
        </w:rPr>
        <w:t>omisionad</w:t>
      </w:r>
      <w:r w:rsidR="00FA3204" w:rsidRPr="00816A9E">
        <w:rPr>
          <w:rFonts w:ascii="Palatino Linotype" w:hAnsi="Palatino Linotype" w:cs="Arial"/>
          <w:b/>
        </w:rPr>
        <w:t>a</w:t>
      </w:r>
      <w:r w:rsidR="00F02503" w:rsidRPr="00816A9E">
        <w:rPr>
          <w:rFonts w:ascii="Palatino Linotype" w:hAnsi="Palatino Linotype" w:cs="Arial"/>
        </w:rPr>
        <w:t xml:space="preserve"> </w:t>
      </w:r>
      <w:r w:rsidR="00FA3204" w:rsidRPr="00816A9E">
        <w:rPr>
          <w:rFonts w:ascii="Palatino Linotype" w:hAnsi="Palatino Linotype" w:cs="Arial"/>
          <w:b/>
        </w:rPr>
        <w:t>Sharon Cristina Morales Martínez</w:t>
      </w:r>
      <w:r w:rsidR="000171D8" w:rsidRPr="00816A9E">
        <w:rPr>
          <w:rFonts w:ascii="Palatino Linotype" w:hAnsi="Palatino Linotype" w:cs="Arial"/>
        </w:rPr>
        <w:t xml:space="preserve"> a efecto de decretar su admisión o desechamiento.</w:t>
      </w:r>
    </w:p>
    <w:p w14:paraId="6E2E972C" w14:textId="65595861" w:rsidR="007D38BB" w:rsidRPr="00816A9E" w:rsidRDefault="007D38BB" w:rsidP="00816A9E">
      <w:pPr>
        <w:tabs>
          <w:tab w:val="center" w:pos="4252"/>
          <w:tab w:val="right" w:pos="8504"/>
        </w:tabs>
        <w:spacing w:line="360" w:lineRule="auto"/>
        <w:jc w:val="both"/>
        <w:rPr>
          <w:rFonts w:ascii="Palatino Linotype" w:hAnsi="Palatino Linotype" w:cs="Arial"/>
          <w:b/>
        </w:rPr>
      </w:pPr>
      <w:r w:rsidRPr="00816A9E">
        <w:rPr>
          <w:rFonts w:ascii="Palatino Linotype" w:hAnsi="Palatino Linotype" w:cs="Arial"/>
          <w:b/>
        </w:rPr>
        <w:lastRenderedPageBreak/>
        <w:t xml:space="preserve">a) Admisión del </w:t>
      </w:r>
      <w:r w:rsidR="00D86297" w:rsidRPr="00816A9E">
        <w:rPr>
          <w:rFonts w:ascii="Palatino Linotype" w:hAnsi="Palatino Linotype" w:cs="Arial"/>
          <w:b/>
        </w:rPr>
        <w:t>Recurso Revisión</w:t>
      </w:r>
      <w:r w:rsidR="00D8393F" w:rsidRPr="00816A9E">
        <w:rPr>
          <w:rFonts w:ascii="Palatino Linotype" w:hAnsi="Palatino Linotype" w:cs="Arial"/>
          <w:b/>
        </w:rPr>
        <w:t>.</w:t>
      </w:r>
    </w:p>
    <w:p w14:paraId="700EE037" w14:textId="6133DAA3" w:rsidR="00F74502" w:rsidRPr="00816A9E" w:rsidRDefault="000171D8" w:rsidP="00816A9E">
      <w:pPr>
        <w:tabs>
          <w:tab w:val="center" w:pos="4252"/>
          <w:tab w:val="right" w:pos="8504"/>
        </w:tabs>
        <w:spacing w:line="360" w:lineRule="auto"/>
        <w:jc w:val="both"/>
        <w:rPr>
          <w:rFonts w:ascii="Palatino Linotype" w:hAnsi="Palatino Linotype" w:cs="Arial"/>
        </w:rPr>
      </w:pPr>
      <w:r w:rsidRPr="00816A9E">
        <w:rPr>
          <w:rFonts w:ascii="Palatino Linotype" w:hAnsi="Palatino Linotype" w:cs="Arial"/>
        </w:rPr>
        <w:t>De las constancias del expediente electrónico del</w:t>
      </w:r>
      <w:r w:rsidRPr="00816A9E">
        <w:rPr>
          <w:rFonts w:ascii="Palatino Linotype" w:hAnsi="Palatino Linotype" w:cs="Arial"/>
          <w:b/>
        </w:rPr>
        <w:t xml:space="preserve"> SAIMEX</w:t>
      </w:r>
      <w:r w:rsidRPr="00816A9E">
        <w:rPr>
          <w:rFonts w:ascii="Palatino Linotype" w:hAnsi="Palatino Linotype" w:cs="Arial"/>
        </w:rPr>
        <w:t xml:space="preserve">, se advierte que </w:t>
      </w:r>
      <w:r w:rsidR="00727578" w:rsidRPr="00816A9E">
        <w:rPr>
          <w:rFonts w:ascii="Palatino Linotype" w:hAnsi="Palatino Linotype" w:cs="Arial"/>
        </w:rPr>
        <w:t>el</w:t>
      </w:r>
      <w:r w:rsidRPr="00816A9E">
        <w:rPr>
          <w:rFonts w:ascii="Palatino Linotype" w:hAnsi="Palatino Linotype" w:cs="Arial"/>
        </w:rPr>
        <w:t xml:space="preserve"> </w:t>
      </w:r>
      <w:r w:rsidR="004C2D46" w:rsidRPr="00816A9E">
        <w:rPr>
          <w:rFonts w:ascii="Palatino Linotype" w:hAnsi="Palatino Linotype" w:cs="Arial"/>
          <w:b/>
        </w:rPr>
        <w:t>veintiocho</w:t>
      </w:r>
      <w:r w:rsidR="005C250B" w:rsidRPr="00816A9E">
        <w:rPr>
          <w:rFonts w:ascii="Palatino Linotype" w:hAnsi="Palatino Linotype" w:cs="Arial"/>
          <w:b/>
          <w:bCs/>
        </w:rPr>
        <w:t xml:space="preserve"> de </w:t>
      </w:r>
      <w:r w:rsidR="004C2D46" w:rsidRPr="00816A9E">
        <w:rPr>
          <w:rFonts w:ascii="Palatino Linotype" w:hAnsi="Palatino Linotype" w:cs="Arial"/>
          <w:b/>
          <w:bCs/>
        </w:rPr>
        <w:t>marzo</w:t>
      </w:r>
      <w:r w:rsidR="005C250B" w:rsidRPr="00816A9E">
        <w:rPr>
          <w:rFonts w:ascii="Palatino Linotype" w:hAnsi="Palatino Linotype" w:cs="Arial"/>
          <w:b/>
          <w:bCs/>
        </w:rPr>
        <w:t xml:space="preserve"> </w:t>
      </w:r>
      <w:r w:rsidR="00B41543" w:rsidRPr="00816A9E">
        <w:rPr>
          <w:rFonts w:ascii="Palatino Linotype" w:hAnsi="Palatino Linotype" w:cs="Arial"/>
          <w:b/>
          <w:bCs/>
        </w:rPr>
        <w:t xml:space="preserve">de dos mil </w:t>
      </w:r>
      <w:r w:rsidR="00124E75" w:rsidRPr="00816A9E">
        <w:rPr>
          <w:rFonts w:ascii="Palatino Linotype" w:hAnsi="Palatino Linotype" w:cs="Arial"/>
          <w:b/>
          <w:bCs/>
        </w:rPr>
        <w:t>veintitrés</w:t>
      </w:r>
      <w:r w:rsidRPr="00816A9E">
        <w:rPr>
          <w:rFonts w:ascii="Palatino Linotype" w:hAnsi="Palatino Linotype" w:cs="Arial"/>
        </w:rPr>
        <w:t xml:space="preserve">, se </w:t>
      </w:r>
      <w:r w:rsidR="004D1753" w:rsidRPr="00816A9E">
        <w:rPr>
          <w:rFonts w:ascii="Palatino Linotype" w:hAnsi="Palatino Linotype" w:cs="Arial"/>
        </w:rPr>
        <w:t>notificó</w:t>
      </w:r>
      <w:r w:rsidRPr="00816A9E">
        <w:rPr>
          <w:rFonts w:ascii="Palatino Linotype" w:hAnsi="Palatino Linotype" w:cs="Arial"/>
        </w:rPr>
        <w:t xml:space="preserve"> la admisión a trámite del </w:t>
      </w:r>
      <w:r w:rsidR="00D86297" w:rsidRPr="00816A9E">
        <w:rPr>
          <w:rFonts w:ascii="Palatino Linotype" w:hAnsi="Palatino Linotype" w:cs="Arial"/>
        </w:rPr>
        <w:t>Recurso Revisión</w:t>
      </w:r>
      <w:r w:rsidRPr="00816A9E">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y Acceso a la </w:t>
      </w:r>
      <w:r w:rsidR="00D86297" w:rsidRPr="00816A9E">
        <w:rPr>
          <w:rFonts w:ascii="Palatino Linotype" w:hAnsi="Palatino Linotype" w:cs="Arial"/>
        </w:rPr>
        <w:t>Información Pública</w:t>
      </w:r>
      <w:r w:rsidRPr="00816A9E">
        <w:rPr>
          <w:rFonts w:ascii="Palatino Linotype" w:hAnsi="Palatino Linotype" w:cs="Arial"/>
        </w:rPr>
        <w:t xml:space="preserve"> del Estado de México y Municipios</w:t>
      </w:r>
      <w:r w:rsidR="00F74A05" w:rsidRPr="00816A9E">
        <w:rPr>
          <w:rFonts w:ascii="Palatino Linotype" w:hAnsi="Palatino Linotype" w:cs="Arial"/>
        </w:rPr>
        <w:t>;</w:t>
      </w:r>
      <w:r w:rsidRPr="00816A9E">
        <w:rPr>
          <w:rFonts w:ascii="Palatino Linotype" w:hAnsi="Palatino Linotype" w:cs="Arial"/>
        </w:rPr>
        <w:t xml:space="preserve"> </w:t>
      </w:r>
      <w:r w:rsidR="004D282B" w:rsidRPr="00816A9E">
        <w:rPr>
          <w:rFonts w:ascii="Palatino Linotype" w:hAnsi="Palatino Linotype" w:cs="Arial"/>
          <w:b/>
        </w:rPr>
        <w:t>EL</w:t>
      </w:r>
      <w:r w:rsidR="00F74A05" w:rsidRPr="00816A9E">
        <w:rPr>
          <w:rFonts w:ascii="Palatino Linotype" w:hAnsi="Palatino Linotype" w:cs="Arial"/>
          <w:b/>
        </w:rPr>
        <w:t xml:space="preserve"> RECURRENTE </w:t>
      </w:r>
      <w:r w:rsidRPr="00816A9E">
        <w:rPr>
          <w:rFonts w:ascii="Palatino Linotype" w:hAnsi="Palatino Linotype" w:cs="Arial"/>
        </w:rPr>
        <w:t>manifestara</w:t>
      </w:r>
      <w:r w:rsidR="00F74A05" w:rsidRPr="00816A9E">
        <w:rPr>
          <w:rFonts w:ascii="Palatino Linotype" w:hAnsi="Palatino Linotype" w:cs="Arial"/>
        </w:rPr>
        <w:t xml:space="preserve"> </w:t>
      </w:r>
      <w:r w:rsidRPr="00816A9E">
        <w:rPr>
          <w:rFonts w:ascii="Palatino Linotype" w:hAnsi="Palatino Linotype" w:cs="Arial"/>
        </w:rPr>
        <w:t xml:space="preserve">lo que a su derecho conviniera, a efecto de presentar pruebas </w:t>
      </w:r>
      <w:r w:rsidR="00727578" w:rsidRPr="00816A9E">
        <w:rPr>
          <w:rFonts w:ascii="Palatino Linotype" w:hAnsi="Palatino Linotype" w:cs="Arial"/>
        </w:rPr>
        <w:t>o</w:t>
      </w:r>
      <w:r w:rsidRPr="00816A9E">
        <w:rPr>
          <w:rFonts w:ascii="Palatino Linotype" w:hAnsi="Palatino Linotype" w:cs="Arial"/>
        </w:rPr>
        <w:t xml:space="preserve"> alegatos</w:t>
      </w:r>
      <w:r w:rsidR="00727578" w:rsidRPr="00816A9E">
        <w:rPr>
          <w:rFonts w:ascii="Palatino Linotype" w:hAnsi="Palatino Linotype" w:cs="Arial"/>
        </w:rPr>
        <w:t xml:space="preserve"> y</w:t>
      </w:r>
      <w:r w:rsidR="00D5111B" w:rsidRPr="00816A9E">
        <w:rPr>
          <w:rFonts w:ascii="Palatino Linotype" w:hAnsi="Palatino Linotype" w:cs="Arial"/>
        </w:rPr>
        <w:t>,</w:t>
      </w:r>
      <w:r w:rsidR="00727578" w:rsidRPr="00816A9E">
        <w:rPr>
          <w:rFonts w:ascii="Palatino Linotype" w:hAnsi="Palatino Linotype" w:cs="Arial"/>
        </w:rPr>
        <w:t xml:space="preserve"> en su caso, </w:t>
      </w:r>
      <w:r w:rsidRPr="00816A9E">
        <w:rPr>
          <w:rFonts w:ascii="Palatino Linotype" w:hAnsi="Palatino Linotype" w:cs="Arial"/>
          <w:b/>
        </w:rPr>
        <w:t xml:space="preserve">EL SUJETO OBLIGADO </w:t>
      </w:r>
      <w:r w:rsidRPr="00816A9E">
        <w:rPr>
          <w:rFonts w:ascii="Palatino Linotype" w:hAnsi="Palatino Linotype" w:cs="Arial"/>
        </w:rPr>
        <w:t>rindiera su</w:t>
      </w:r>
      <w:r w:rsidR="00727578" w:rsidRPr="00816A9E">
        <w:rPr>
          <w:rFonts w:ascii="Palatino Linotype" w:hAnsi="Palatino Linotype" w:cs="Arial"/>
        </w:rPr>
        <w:t xml:space="preserve"> correspondiente </w:t>
      </w:r>
      <w:r w:rsidRPr="00816A9E">
        <w:rPr>
          <w:rFonts w:ascii="Palatino Linotype" w:hAnsi="Palatino Linotype" w:cs="Arial"/>
        </w:rPr>
        <w:t>Informe Justificado.</w:t>
      </w:r>
    </w:p>
    <w:p w14:paraId="5CB57324" w14:textId="77777777" w:rsidR="0098506B" w:rsidRPr="00816A9E" w:rsidRDefault="0098506B" w:rsidP="00816A9E">
      <w:pPr>
        <w:tabs>
          <w:tab w:val="center" w:pos="4252"/>
          <w:tab w:val="right" w:pos="8504"/>
        </w:tabs>
        <w:spacing w:line="360" w:lineRule="auto"/>
        <w:jc w:val="both"/>
        <w:rPr>
          <w:rFonts w:ascii="Palatino Linotype" w:hAnsi="Palatino Linotype" w:cs="Arial"/>
        </w:rPr>
      </w:pPr>
    </w:p>
    <w:p w14:paraId="28CF2940" w14:textId="4370F684" w:rsidR="00F74A05" w:rsidRPr="00816A9E" w:rsidRDefault="00FA3204" w:rsidP="00816A9E">
      <w:pPr>
        <w:spacing w:line="360" w:lineRule="auto"/>
        <w:jc w:val="both"/>
        <w:rPr>
          <w:rFonts w:ascii="Palatino Linotype" w:eastAsia="Arial Unicode MS" w:hAnsi="Palatino Linotype" w:cs="Arial"/>
          <w:b/>
        </w:rPr>
      </w:pPr>
      <w:r w:rsidRPr="00816A9E">
        <w:rPr>
          <w:rFonts w:ascii="Palatino Linotype" w:eastAsia="Arial Unicode MS" w:hAnsi="Palatino Linotype" w:cs="Arial"/>
          <w:b/>
        </w:rPr>
        <w:t>b</w:t>
      </w:r>
      <w:r w:rsidR="00F74A05" w:rsidRPr="00816A9E">
        <w:rPr>
          <w:rFonts w:ascii="Palatino Linotype" w:eastAsia="Arial Unicode MS" w:hAnsi="Palatino Linotype" w:cs="Arial"/>
          <w:b/>
        </w:rPr>
        <w:t xml:space="preserve">) </w:t>
      </w:r>
      <w:r w:rsidR="00E437E8" w:rsidRPr="00816A9E">
        <w:rPr>
          <w:rFonts w:ascii="Palatino Linotype" w:hAnsi="Palatino Linotype" w:cs="Arial"/>
          <w:b/>
          <w:bCs/>
        </w:rPr>
        <w:t>Manifestaciones.</w:t>
      </w:r>
    </w:p>
    <w:p w14:paraId="13BA25BD" w14:textId="0A79DE5F" w:rsidR="004632E7" w:rsidRPr="00816A9E" w:rsidRDefault="003C2C41" w:rsidP="00816A9E">
      <w:pPr>
        <w:spacing w:line="360" w:lineRule="auto"/>
        <w:jc w:val="both"/>
        <w:rPr>
          <w:rFonts w:ascii="Palatino Linotype" w:eastAsia="Arial Unicode MS" w:hAnsi="Palatino Linotype" w:cs="Arial"/>
          <w:i/>
        </w:rPr>
      </w:pPr>
      <w:r w:rsidRPr="00816A9E">
        <w:rPr>
          <w:rFonts w:ascii="Palatino Linotype" w:eastAsia="Arial Unicode MS" w:hAnsi="Palatino Linotype" w:cs="Arial"/>
        </w:rPr>
        <w:t xml:space="preserve">De acuerdo </w:t>
      </w:r>
      <w:r w:rsidR="000171D8" w:rsidRPr="00816A9E">
        <w:rPr>
          <w:rFonts w:ascii="Palatino Linotype" w:eastAsia="Arial Unicode MS" w:hAnsi="Palatino Linotype" w:cs="Arial"/>
        </w:rPr>
        <w:t xml:space="preserve">a las constancias </w:t>
      </w:r>
      <w:r w:rsidRPr="00816A9E">
        <w:rPr>
          <w:rFonts w:ascii="Palatino Linotype" w:eastAsia="Arial Unicode MS" w:hAnsi="Palatino Linotype" w:cs="Arial"/>
        </w:rPr>
        <w:t xml:space="preserve">digitales que obran en </w:t>
      </w:r>
      <w:r w:rsidRPr="00816A9E">
        <w:rPr>
          <w:rFonts w:ascii="Palatino Linotype" w:eastAsia="Arial Unicode MS" w:hAnsi="Palatino Linotype" w:cs="Arial"/>
          <w:b/>
        </w:rPr>
        <w:t>EL</w:t>
      </w:r>
      <w:r w:rsidR="000171D8" w:rsidRPr="00816A9E">
        <w:rPr>
          <w:rFonts w:ascii="Palatino Linotype" w:eastAsia="Arial Unicode MS" w:hAnsi="Palatino Linotype" w:cs="Arial"/>
        </w:rPr>
        <w:t xml:space="preserve"> </w:t>
      </w:r>
      <w:r w:rsidR="000171D8" w:rsidRPr="00816A9E">
        <w:rPr>
          <w:rFonts w:ascii="Palatino Linotype" w:eastAsia="Arial Unicode MS" w:hAnsi="Palatino Linotype" w:cs="Arial"/>
          <w:b/>
        </w:rPr>
        <w:t>SAIMEX</w:t>
      </w:r>
      <w:r w:rsidR="000171D8" w:rsidRPr="00816A9E">
        <w:rPr>
          <w:rFonts w:ascii="Palatino Linotype" w:eastAsia="Arial Unicode MS" w:hAnsi="Palatino Linotype" w:cs="Arial"/>
        </w:rPr>
        <w:t xml:space="preserve"> se desprende que </w:t>
      </w:r>
      <w:r w:rsidR="00836069" w:rsidRPr="00816A9E">
        <w:rPr>
          <w:rFonts w:ascii="Palatino Linotype" w:eastAsia="Arial Unicode MS" w:hAnsi="Palatino Linotype" w:cs="Arial"/>
        </w:rPr>
        <w:t xml:space="preserve">el particular no realizó manifestación alguna; por su parte, el Sujeto Obligado adjuntó el archivo digital que se describe a continuación: </w:t>
      </w:r>
    </w:p>
    <w:p w14:paraId="3E05604E" w14:textId="77777777" w:rsidR="002E1271" w:rsidRPr="00816A9E" w:rsidRDefault="002E1271" w:rsidP="00816A9E">
      <w:pPr>
        <w:spacing w:line="360" w:lineRule="auto"/>
        <w:jc w:val="both"/>
        <w:rPr>
          <w:rFonts w:ascii="Palatino Linotype" w:eastAsia="Arial Unicode MS" w:hAnsi="Palatino Linotype" w:cs="Arial"/>
        </w:rPr>
      </w:pPr>
    </w:p>
    <w:p w14:paraId="00549FBB" w14:textId="631EFBAD" w:rsidR="00836069" w:rsidRPr="00816A9E" w:rsidRDefault="00836069" w:rsidP="00816A9E">
      <w:pPr>
        <w:pStyle w:val="Prrafodelista"/>
        <w:numPr>
          <w:ilvl w:val="0"/>
          <w:numId w:val="34"/>
        </w:numPr>
        <w:spacing w:line="360" w:lineRule="auto"/>
        <w:jc w:val="both"/>
        <w:rPr>
          <w:rFonts w:ascii="Palatino Linotype" w:eastAsia="Arial Unicode MS" w:hAnsi="Palatino Linotype" w:cs="Arial"/>
        </w:rPr>
      </w:pPr>
      <w:r w:rsidRPr="00816A9E">
        <w:rPr>
          <w:rFonts w:ascii="Palatino Linotype" w:eastAsia="Arial Unicode MS" w:hAnsi="Palatino Linotype" w:cs="Arial"/>
          <w:b/>
          <w:i/>
        </w:rPr>
        <w:t>“</w:t>
      </w:r>
      <w:r w:rsidR="004C2D46" w:rsidRPr="00816A9E">
        <w:rPr>
          <w:rFonts w:ascii="Palatino Linotype" w:eastAsia="Arial Unicode MS" w:hAnsi="Palatino Linotype" w:cs="Arial"/>
          <w:b/>
          <w:i/>
        </w:rPr>
        <w:t>ANEXO FUMP SECRETARIA TECNICA.pdf</w:t>
      </w:r>
      <w:r w:rsidR="004C2D46" w:rsidRPr="00816A9E">
        <w:rPr>
          <w:rFonts w:ascii="Palatino Linotype" w:eastAsia="Arial Unicode MS" w:hAnsi="Palatino Linotype" w:cs="Arial"/>
          <w:b/>
          <w:i/>
        </w:rPr>
        <w:tab/>
      </w:r>
      <w:r w:rsidRPr="00816A9E">
        <w:rPr>
          <w:rFonts w:ascii="Palatino Linotype" w:eastAsia="Arial Unicode MS" w:hAnsi="Palatino Linotype" w:cs="Arial"/>
          <w:b/>
          <w:i/>
        </w:rPr>
        <w:t>”:</w:t>
      </w:r>
      <w:r w:rsidRPr="00816A9E">
        <w:rPr>
          <w:rFonts w:ascii="Palatino Linotype" w:eastAsia="Arial Unicode MS" w:hAnsi="Palatino Linotype" w:cs="Arial"/>
        </w:rPr>
        <w:t xml:space="preserve"> documento </w:t>
      </w:r>
      <w:r w:rsidR="004C2D46" w:rsidRPr="00816A9E">
        <w:rPr>
          <w:rFonts w:ascii="Palatino Linotype" w:eastAsia="Arial Unicode MS" w:hAnsi="Palatino Linotype" w:cs="Arial"/>
        </w:rPr>
        <w:t xml:space="preserve">que no se pone a la vista, toda vez que se advirtieron datos personales susceptibles de clasificación que no fueron testados por el Sujeto Obligado; se hace referencia de manera enunciativa, más no limitativa, al contenido de la información de la foja </w:t>
      </w:r>
      <w:r w:rsidR="009B7581" w:rsidRPr="00816A9E">
        <w:rPr>
          <w:rFonts w:ascii="Palatino Linotype" w:eastAsia="Arial Unicode MS" w:hAnsi="Palatino Linotype" w:cs="Arial"/>
        </w:rPr>
        <w:t>108</w:t>
      </w:r>
      <w:r w:rsidR="004C2D46" w:rsidRPr="00816A9E">
        <w:rPr>
          <w:rFonts w:ascii="Palatino Linotype" w:eastAsia="Arial Unicode MS" w:hAnsi="Palatino Linotype" w:cs="Arial"/>
        </w:rPr>
        <w:t xml:space="preserve"> del archivo, relacionado con </w:t>
      </w:r>
      <w:r w:rsidR="008306F1" w:rsidRPr="00816A9E">
        <w:rPr>
          <w:rFonts w:ascii="Palatino Linotype" w:eastAsia="Arial Unicode MS" w:hAnsi="Palatino Linotype" w:cs="Arial"/>
        </w:rPr>
        <w:t>la</w:t>
      </w:r>
      <w:r w:rsidR="009B7581" w:rsidRPr="00816A9E">
        <w:rPr>
          <w:rFonts w:ascii="Palatino Linotype" w:eastAsia="Arial Unicode MS" w:hAnsi="Palatino Linotype" w:cs="Arial"/>
        </w:rPr>
        <w:t xml:space="preserve"> fecha de nacimiento y estado civil</w:t>
      </w:r>
      <w:r w:rsidR="004C2D46" w:rsidRPr="00816A9E">
        <w:rPr>
          <w:rFonts w:ascii="Palatino Linotype" w:eastAsia="Arial Unicode MS" w:hAnsi="Palatino Linotype" w:cs="Arial"/>
        </w:rPr>
        <w:t>.</w:t>
      </w:r>
    </w:p>
    <w:p w14:paraId="44AD4B60" w14:textId="367A9BA4" w:rsidR="002C3633" w:rsidRPr="00816A9E" w:rsidRDefault="004C2D46" w:rsidP="00816A9E">
      <w:pPr>
        <w:pStyle w:val="Prrafodelista"/>
        <w:numPr>
          <w:ilvl w:val="0"/>
          <w:numId w:val="34"/>
        </w:numPr>
        <w:spacing w:line="360" w:lineRule="auto"/>
        <w:jc w:val="both"/>
        <w:rPr>
          <w:rFonts w:ascii="Palatino Linotype" w:hAnsi="Palatino Linotype" w:cs="Arial"/>
        </w:rPr>
      </w:pPr>
      <w:r w:rsidRPr="00816A9E">
        <w:rPr>
          <w:rFonts w:ascii="Palatino Linotype" w:eastAsia="Arial Unicode MS" w:hAnsi="Palatino Linotype" w:cs="Arial"/>
          <w:b/>
          <w:i/>
        </w:rPr>
        <w:t>“Manifestaciones sol. 170 oficio 818.pdf”:</w:t>
      </w:r>
      <w:r w:rsidRPr="00816A9E">
        <w:rPr>
          <w:rFonts w:ascii="Palatino Linotype" w:eastAsia="Arial Unicode MS" w:hAnsi="Palatino Linotype" w:cs="Arial"/>
        </w:rPr>
        <w:t xml:space="preserve"> </w:t>
      </w:r>
      <w:r w:rsidR="00CF66F1" w:rsidRPr="00816A9E">
        <w:rPr>
          <w:rFonts w:ascii="Palatino Linotype" w:hAnsi="Palatino Linotype" w:cs="Arial"/>
        </w:rPr>
        <w:t>documento constante de 4 fojas útiles, de cuyo contenido se advierte el oficio número 2100000700000S/0818/</w:t>
      </w:r>
      <w:proofErr w:type="gramStart"/>
      <w:r w:rsidR="00CF66F1" w:rsidRPr="00816A9E">
        <w:rPr>
          <w:rFonts w:ascii="Palatino Linotype" w:hAnsi="Palatino Linotype" w:cs="Arial"/>
        </w:rPr>
        <w:t>I¿</w:t>
      </w:r>
      <w:proofErr w:type="gramEnd"/>
      <w:r w:rsidR="00CF66F1" w:rsidRPr="00816A9E">
        <w:rPr>
          <w:rFonts w:ascii="Palatino Linotype" w:hAnsi="Palatino Linotype" w:cs="Arial"/>
        </w:rPr>
        <w:t xml:space="preserve">UT/2023, suscrito por la Titular de la Unidad de </w:t>
      </w:r>
      <w:r w:rsidR="00CF66F1" w:rsidRPr="00816A9E">
        <w:rPr>
          <w:rFonts w:ascii="Palatino Linotype" w:hAnsi="Palatino Linotype" w:cs="Arial"/>
        </w:rPr>
        <w:lastRenderedPageBreak/>
        <w:t xml:space="preserve">Transparencia, por medio del cual remite su informe justificado, por el que señala que </w:t>
      </w:r>
      <w:r w:rsidR="00CF66F1" w:rsidRPr="00816A9E">
        <w:rPr>
          <w:rFonts w:ascii="Palatino Linotype" w:hAnsi="Palatino Linotype" w:cs="Arial"/>
          <w:i/>
        </w:rPr>
        <w:t xml:space="preserve">" se </w:t>
      </w:r>
      <w:proofErr w:type="spellStart"/>
      <w:r w:rsidR="00CF66F1" w:rsidRPr="00816A9E">
        <w:rPr>
          <w:rFonts w:ascii="Palatino Linotype" w:hAnsi="Palatino Linotype" w:cs="Arial"/>
          <w:i/>
        </w:rPr>
        <w:t>realizo</w:t>
      </w:r>
      <w:proofErr w:type="spellEnd"/>
      <w:r w:rsidR="00CF66F1" w:rsidRPr="00816A9E">
        <w:rPr>
          <w:rFonts w:ascii="Palatino Linotype" w:hAnsi="Palatino Linotype" w:cs="Arial"/>
          <w:i/>
        </w:rPr>
        <w:t xml:space="preserve"> una nueva búsqueda exhaustiva en los archivos del Servidor Público Habilitado, motivo por el cual en este acto se entregan los Formatos Únicos de Movimiento de Personal (FUMP) solicitados.” </w:t>
      </w:r>
      <w:r w:rsidR="00CF66F1" w:rsidRPr="00816A9E">
        <w:rPr>
          <w:rFonts w:ascii="Palatino Linotype" w:hAnsi="Palatino Linotype" w:cs="Arial"/>
        </w:rPr>
        <w:t>(Sic).</w:t>
      </w:r>
    </w:p>
    <w:p w14:paraId="7CE1800F" w14:textId="384409A2" w:rsidR="00920946" w:rsidRPr="00816A9E" w:rsidRDefault="00920946" w:rsidP="00816A9E">
      <w:pPr>
        <w:pStyle w:val="Prrafodelista"/>
        <w:numPr>
          <w:ilvl w:val="0"/>
          <w:numId w:val="34"/>
        </w:numPr>
        <w:spacing w:line="360" w:lineRule="auto"/>
        <w:jc w:val="both"/>
        <w:rPr>
          <w:rFonts w:ascii="Palatino Linotype" w:eastAsia="Arial Unicode MS" w:hAnsi="Palatino Linotype" w:cs="Arial"/>
        </w:rPr>
      </w:pPr>
      <w:r w:rsidRPr="00816A9E">
        <w:rPr>
          <w:rFonts w:ascii="Palatino Linotype" w:eastAsia="Arial Unicode MS" w:hAnsi="Palatino Linotype" w:cs="Arial"/>
          <w:b/>
          <w:i/>
        </w:rPr>
        <w:t xml:space="preserve">“ANEXO 170 04-12-2023 ADMINISTRATIVOS.pdf”: </w:t>
      </w:r>
      <w:r w:rsidRPr="00816A9E">
        <w:rPr>
          <w:rFonts w:ascii="Palatino Linotype" w:eastAsia="Arial Unicode MS" w:hAnsi="Palatino Linotype" w:cs="Arial"/>
        </w:rPr>
        <w:t xml:space="preserve">documento que no se pone a la vista, toda vez que se advirtieron datos personales susceptibles de clasificación que no fueron testados por el Sujeto Obligado; se hace referencia de manera enunciativa, más no limitativa, al contenido de la información de la foja 15 del archivo, relacionado con la </w:t>
      </w:r>
      <w:r w:rsidR="009B7581" w:rsidRPr="00816A9E">
        <w:rPr>
          <w:rFonts w:ascii="Palatino Linotype" w:eastAsia="Arial Unicode MS" w:hAnsi="Palatino Linotype" w:cs="Arial"/>
        </w:rPr>
        <w:t>el domicilio, RFC, fecha y lugar de nacimiento, correo electrónico, estado civil y CURP, de un servidor público</w:t>
      </w:r>
      <w:r w:rsidRPr="00816A9E">
        <w:rPr>
          <w:rFonts w:ascii="Palatino Linotype" w:eastAsia="Arial Unicode MS" w:hAnsi="Palatino Linotype" w:cs="Arial"/>
        </w:rPr>
        <w:t>.</w:t>
      </w:r>
    </w:p>
    <w:p w14:paraId="21700C47" w14:textId="77777777" w:rsidR="001E1320" w:rsidRPr="00816A9E" w:rsidRDefault="001E1320" w:rsidP="00816A9E">
      <w:pPr>
        <w:spacing w:line="360" w:lineRule="auto"/>
        <w:jc w:val="both"/>
        <w:rPr>
          <w:rFonts w:ascii="Palatino Linotype" w:eastAsia="Arial Unicode MS" w:hAnsi="Palatino Linotype" w:cs="Arial"/>
        </w:rPr>
      </w:pPr>
    </w:p>
    <w:p w14:paraId="62E81918" w14:textId="77777777" w:rsidR="00295ACF" w:rsidRPr="00816A9E" w:rsidRDefault="00295ACF" w:rsidP="00816A9E">
      <w:pPr>
        <w:pStyle w:val="Prrafodelista"/>
        <w:spacing w:line="360" w:lineRule="auto"/>
        <w:ind w:left="0"/>
        <w:contextualSpacing/>
        <w:jc w:val="both"/>
        <w:rPr>
          <w:rFonts w:ascii="Palatino Linotype" w:hAnsi="Palatino Linotype"/>
          <w:b/>
          <w:lang w:val="es-419"/>
        </w:rPr>
      </w:pPr>
      <w:r w:rsidRPr="00816A9E">
        <w:rPr>
          <w:rFonts w:ascii="Palatino Linotype" w:hAnsi="Palatino Linotype"/>
          <w:b/>
          <w:lang w:val="es-419"/>
        </w:rPr>
        <w:t>c) De la ampliación para resolver el Recurso de Revisión:</w:t>
      </w:r>
    </w:p>
    <w:p w14:paraId="7D17A23B" w14:textId="093A85E4" w:rsidR="00295ACF" w:rsidRPr="00816A9E" w:rsidRDefault="00295ACF" w:rsidP="00816A9E">
      <w:pPr>
        <w:pStyle w:val="Prrafodelista"/>
        <w:spacing w:line="360" w:lineRule="auto"/>
        <w:ind w:left="0"/>
        <w:jc w:val="both"/>
        <w:rPr>
          <w:rFonts w:ascii="Palatino Linotype" w:hAnsi="Palatino Linotype" w:cs="Arial"/>
        </w:rPr>
      </w:pPr>
      <w:r w:rsidRPr="00816A9E">
        <w:rPr>
          <w:rFonts w:ascii="Palatino Linotype" w:hAnsi="Palatino Linotype" w:cs="Arial"/>
        </w:rPr>
        <w:t xml:space="preserve">El </w:t>
      </w:r>
      <w:r w:rsidR="00CF66F1" w:rsidRPr="00816A9E">
        <w:rPr>
          <w:rFonts w:ascii="Palatino Linotype" w:hAnsi="Palatino Linotype" w:cs="Arial"/>
          <w:b/>
        </w:rPr>
        <w:t>veintidós</w:t>
      </w:r>
      <w:r w:rsidRPr="00816A9E">
        <w:rPr>
          <w:rFonts w:ascii="Palatino Linotype" w:hAnsi="Palatino Linotype" w:cs="Arial"/>
          <w:b/>
        </w:rPr>
        <w:t xml:space="preserve"> de </w:t>
      </w:r>
      <w:r w:rsidR="00CF66F1" w:rsidRPr="00816A9E">
        <w:rPr>
          <w:rFonts w:ascii="Palatino Linotype" w:hAnsi="Palatino Linotype" w:cs="Arial"/>
          <w:b/>
        </w:rPr>
        <w:t>mayo</w:t>
      </w:r>
      <w:r w:rsidRPr="00816A9E">
        <w:rPr>
          <w:rFonts w:ascii="Palatino Linotype" w:hAnsi="Palatino Linotype" w:cs="Arial"/>
          <w:b/>
        </w:rPr>
        <w:t xml:space="preserve"> de dos mil veintitrés</w:t>
      </w:r>
      <w:r w:rsidRPr="00816A9E">
        <w:rPr>
          <w:rFonts w:ascii="Palatino Linotype" w:hAnsi="Palatino Linotype" w:cs="Arial"/>
        </w:rPr>
        <w:t xml:space="preserve">, se acordó ampliar el plazo para resolver </w:t>
      </w:r>
      <w:r w:rsidRPr="00816A9E">
        <w:rPr>
          <w:rFonts w:ascii="Palatino Linotype" w:hAnsi="Palatino Linotype" w:cs="Arial"/>
          <w:lang w:val="es-419"/>
        </w:rPr>
        <w:t>el</w:t>
      </w:r>
      <w:r w:rsidRPr="00816A9E">
        <w:rPr>
          <w:rFonts w:ascii="Palatino Linotype" w:hAnsi="Palatino Linotype" w:cs="Arial"/>
        </w:rPr>
        <w:t xml:space="preserve"> Recurso de Revisión </w:t>
      </w:r>
      <w:r w:rsidRPr="00816A9E">
        <w:rPr>
          <w:rFonts w:ascii="Palatino Linotype" w:hAnsi="Palatino Linotype" w:cs="Arial"/>
          <w:lang w:val="es-419"/>
        </w:rPr>
        <w:t>en estudio</w:t>
      </w:r>
      <w:r w:rsidRPr="00816A9E">
        <w:rPr>
          <w:rFonts w:ascii="Palatino Linotype" w:hAnsi="Palatino Linotype" w:cs="Arial"/>
        </w:rPr>
        <w:t>, por un periodo de hasta quince días hábiles, de conformidad con el artículo 181, tercer párrafo de la Ley de Transparencia y Acceso a la Información Pública del Estado de México y Municipios.</w:t>
      </w:r>
    </w:p>
    <w:p w14:paraId="25ACA2D5" w14:textId="77777777" w:rsidR="00343268" w:rsidRPr="00816A9E" w:rsidRDefault="00343268" w:rsidP="00816A9E">
      <w:pPr>
        <w:pStyle w:val="Prrafodelista"/>
        <w:spacing w:line="360" w:lineRule="auto"/>
        <w:ind w:left="0"/>
        <w:jc w:val="both"/>
        <w:rPr>
          <w:rFonts w:ascii="Palatino Linotype" w:hAnsi="Palatino Linotype" w:cs="Arial"/>
        </w:rPr>
      </w:pPr>
    </w:p>
    <w:p w14:paraId="006F3610" w14:textId="77777777" w:rsidR="00343268" w:rsidRPr="00816A9E" w:rsidRDefault="00343268" w:rsidP="00816A9E">
      <w:pPr>
        <w:spacing w:after="100" w:afterAutospacing="1" w:line="360" w:lineRule="auto"/>
        <w:jc w:val="both"/>
        <w:rPr>
          <w:rFonts w:ascii="Palatino Linotype" w:hAnsi="Palatino Linotype" w:cs="Arial"/>
        </w:rPr>
      </w:pPr>
      <w:r w:rsidRPr="00816A9E">
        <w:rPr>
          <w:rFonts w:ascii="Palatino Linotype" w:hAnsi="Palatino Linotype" w:cs="Arial"/>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4579AB99" w14:textId="77777777" w:rsidR="00343268" w:rsidRPr="00816A9E" w:rsidRDefault="00343268" w:rsidP="00816A9E">
      <w:pPr>
        <w:spacing w:before="100" w:beforeAutospacing="1" w:after="100" w:afterAutospacing="1" w:line="360" w:lineRule="auto"/>
        <w:jc w:val="both"/>
        <w:rPr>
          <w:rFonts w:ascii="Palatino Linotype" w:hAnsi="Palatino Linotype" w:cs="Arial"/>
        </w:rPr>
      </w:pPr>
      <w:r w:rsidRPr="00816A9E">
        <w:rPr>
          <w:rFonts w:ascii="Palatino Linotype" w:hAnsi="Palatino Linotype" w:cs="Arial"/>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7B8F7BB" w14:textId="77777777" w:rsidR="00343268" w:rsidRPr="00816A9E" w:rsidRDefault="00343268" w:rsidP="00816A9E">
      <w:pPr>
        <w:spacing w:before="100" w:beforeAutospacing="1" w:after="100" w:afterAutospacing="1" w:line="360" w:lineRule="auto"/>
        <w:jc w:val="both"/>
        <w:rPr>
          <w:rFonts w:ascii="Palatino Linotype" w:hAnsi="Palatino Linotype" w:cs="Arial"/>
        </w:rPr>
      </w:pPr>
      <w:r w:rsidRPr="00816A9E">
        <w:rPr>
          <w:rFonts w:ascii="Palatino Linotype" w:hAnsi="Palatino Linotype" w:cs="Aria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E049C7F" w14:textId="77777777" w:rsidR="00343268" w:rsidRPr="00816A9E" w:rsidRDefault="00343268" w:rsidP="00816A9E">
      <w:pPr>
        <w:spacing w:before="100" w:beforeAutospacing="1" w:after="100" w:afterAutospacing="1" w:line="360" w:lineRule="auto"/>
        <w:jc w:val="both"/>
        <w:rPr>
          <w:rFonts w:ascii="Palatino Linotype" w:hAnsi="Palatino Linotype" w:cs="Arial"/>
        </w:rPr>
      </w:pPr>
      <w:r w:rsidRPr="00816A9E">
        <w:rPr>
          <w:rFonts w:ascii="Palatino Linotype" w:hAnsi="Palatino Linotype" w:cs="Aria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1F48CA0" w14:textId="77777777" w:rsidR="00343268" w:rsidRPr="00816A9E" w:rsidRDefault="00343268" w:rsidP="00816A9E">
      <w:pPr>
        <w:spacing w:before="100" w:beforeAutospacing="1" w:after="100" w:afterAutospacing="1" w:line="360" w:lineRule="auto"/>
        <w:jc w:val="both"/>
        <w:rPr>
          <w:rFonts w:ascii="Palatino Linotype" w:hAnsi="Palatino Linotype" w:cs="Arial"/>
        </w:rPr>
      </w:pPr>
      <w:r w:rsidRPr="00816A9E">
        <w:rPr>
          <w:rFonts w:ascii="Palatino Linotype" w:hAnsi="Palatino Linotype" w:cs="Arial"/>
        </w:rPr>
        <w:t>Por ello, excepcionalmente, si un asunto es resuelto con posterioridad a los plazos señalados por la norma debe analizarse la razonabilidad del tiempo necesario para su resolución, atentos a los siguientes criterios: </w:t>
      </w:r>
    </w:p>
    <w:p w14:paraId="2DC3C3D2" w14:textId="77777777" w:rsidR="00343268" w:rsidRPr="00816A9E" w:rsidRDefault="00343268" w:rsidP="00816A9E">
      <w:pPr>
        <w:pStyle w:val="Prrafodelista"/>
        <w:numPr>
          <w:ilvl w:val="0"/>
          <w:numId w:val="36"/>
        </w:numPr>
        <w:spacing w:before="100" w:beforeAutospacing="1" w:after="100" w:afterAutospacing="1" w:line="360" w:lineRule="auto"/>
        <w:jc w:val="both"/>
        <w:rPr>
          <w:rFonts w:ascii="Palatino Linotype" w:hAnsi="Palatino Linotype" w:cs="Arial"/>
        </w:rPr>
      </w:pPr>
      <w:r w:rsidRPr="00816A9E">
        <w:rPr>
          <w:rFonts w:ascii="Palatino Linotype" w:hAnsi="Palatino Linotype" w:cs="Arial"/>
        </w:rPr>
        <w:t>Complejidad del asunto: La complejidad de la prueba, la pluralidad de sujetos procesales, el tiempo transcurrido, las características y contexto del recurso.</w:t>
      </w:r>
    </w:p>
    <w:p w14:paraId="4A3C2621" w14:textId="77777777" w:rsidR="00343268" w:rsidRPr="00816A9E" w:rsidRDefault="00343268" w:rsidP="00816A9E">
      <w:pPr>
        <w:pStyle w:val="Prrafodelista"/>
        <w:numPr>
          <w:ilvl w:val="0"/>
          <w:numId w:val="36"/>
        </w:numPr>
        <w:spacing w:before="100" w:beforeAutospacing="1" w:after="100" w:afterAutospacing="1" w:line="360" w:lineRule="auto"/>
        <w:jc w:val="both"/>
        <w:rPr>
          <w:rFonts w:ascii="Palatino Linotype" w:hAnsi="Palatino Linotype" w:cs="Arial"/>
        </w:rPr>
      </w:pPr>
      <w:r w:rsidRPr="00816A9E">
        <w:rPr>
          <w:rFonts w:ascii="Palatino Linotype" w:hAnsi="Palatino Linotype" w:cs="Arial"/>
        </w:rPr>
        <w:t>Actividad Procesal del interesado: Acciones u omisiones del interesado.</w:t>
      </w:r>
    </w:p>
    <w:p w14:paraId="008FADD6" w14:textId="77777777" w:rsidR="00343268" w:rsidRPr="00816A9E" w:rsidRDefault="00343268" w:rsidP="00816A9E">
      <w:pPr>
        <w:pStyle w:val="Prrafodelista"/>
        <w:numPr>
          <w:ilvl w:val="0"/>
          <w:numId w:val="36"/>
        </w:numPr>
        <w:spacing w:before="100" w:beforeAutospacing="1" w:after="100" w:afterAutospacing="1" w:line="360" w:lineRule="auto"/>
        <w:jc w:val="both"/>
        <w:rPr>
          <w:rFonts w:ascii="Palatino Linotype" w:hAnsi="Palatino Linotype" w:cs="Arial"/>
        </w:rPr>
      </w:pPr>
      <w:r w:rsidRPr="00816A9E">
        <w:rPr>
          <w:rFonts w:ascii="Palatino Linotype" w:hAnsi="Palatino Linotype" w:cs="Arial"/>
        </w:rPr>
        <w:lastRenderedPageBreak/>
        <w:t>Conducta de la Autoridad: Las Acciones u omisiones realizadas en el procedimiento. Así como si la autoridad actuó con la debida diligencia.</w:t>
      </w:r>
    </w:p>
    <w:p w14:paraId="230CA929" w14:textId="77777777" w:rsidR="00343268" w:rsidRPr="00816A9E" w:rsidRDefault="00343268" w:rsidP="00816A9E">
      <w:pPr>
        <w:pStyle w:val="Prrafodelista"/>
        <w:numPr>
          <w:ilvl w:val="0"/>
          <w:numId w:val="36"/>
        </w:numPr>
        <w:spacing w:before="100" w:beforeAutospacing="1" w:after="100" w:afterAutospacing="1" w:line="360" w:lineRule="auto"/>
        <w:jc w:val="both"/>
        <w:rPr>
          <w:rFonts w:ascii="Palatino Linotype" w:hAnsi="Palatino Linotype" w:cs="Arial"/>
        </w:rPr>
      </w:pPr>
      <w:r w:rsidRPr="00816A9E">
        <w:rPr>
          <w:rFonts w:ascii="Palatino Linotype" w:hAnsi="Palatino Linotype" w:cs="Arial"/>
        </w:rPr>
        <w:t>La afectación generada en la situación jurídica de la persona involucrada en el proceso: Violación a sus derechos humanos.</w:t>
      </w:r>
    </w:p>
    <w:p w14:paraId="37C24923" w14:textId="77777777" w:rsidR="00343268" w:rsidRPr="00816A9E" w:rsidRDefault="00343268" w:rsidP="00816A9E">
      <w:pPr>
        <w:spacing w:before="100" w:beforeAutospacing="1" w:after="100" w:afterAutospacing="1" w:line="360" w:lineRule="auto"/>
        <w:jc w:val="both"/>
        <w:rPr>
          <w:rFonts w:ascii="Palatino Linotype" w:hAnsi="Palatino Linotype" w:cs="Arial"/>
        </w:rPr>
      </w:pPr>
      <w:r w:rsidRPr="00816A9E">
        <w:rPr>
          <w:rFonts w:ascii="Palatino Linotype" w:hAnsi="Palatino Linotype" w:cs="Aria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r w:rsidRPr="00816A9E">
        <w:rPr>
          <w:rFonts w:ascii="Palatino Linotype" w:hAnsi="Palatino Linotype" w:cs="Arial"/>
        </w:rPr>
        <w:br/>
      </w:r>
      <w:r w:rsidRPr="00816A9E">
        <w:rPr>
          <w:rFonts w:ascii="Palatino Linotype" w:hAnsi="Palatino Linotype" w:cs="Arial"/>
        </w:rPr>
        <w:b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 </w:t>
      </w:r>
    </w:p>
    <w:p w14:paraId="337C8E62" w14:textId="77777777" w:rsidR="00343268" w:rsidRPr="00816A9E" w:rsidRDefault="00343268" w:rsidP="00816A9E">
      <w:pPr>
        <w:spacing w:before="100" w:beforeAutospacing="1" w:after="100" w:afterAutospacing="1" w:line="360" w:lineRule="auto"/>
        <w:jc w:val="both"/>
        <w:rPr>
          <w:rFonts w:ascii="Palatino Linotype" w:hAnsi="Palatino Linotype" w:cs="Arial"/>
        </w:rPr>
      </w:pPr>
      <w:r w:rsidRPr="00816A9E">
        <w:rPr>
          <w:rFonts w:ascii="Palatino Linotype" w:hAnsi="Palatino Linotype" w:cs="Arial"/>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816A9E">
        <w:rPr>
          <w:rFonts w:ascii="Palatino Linotype" w:hAnsi="Palatino Linotype" w:cs="Arial"/>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r w:rsidRPr="00816A9E">
        <w:rPr>
          <w:rFonts w:ascii="Palatino Linotype" w:hAnsi="Palatino Linotype" w:cs="Arial"/>
        </w:rPr>
        <w:br/>
      </w:r>
      <w:r w:rsidRPr="00816A9E">
        <w:rPr>
          <w:rFonts w:ascii="Palatino Linotype" w:hAnsi="Palatino Linotype" w:cs="Arial"/>
        </w:rPr>
        <w:br/>
        <w:t>Al respecto, también son de considerar los criterios sostenidos por el Cuarto Tribunal Colegiado en Materia Administrativa del Primer Circuito, cuyos rubros y datos de identificación son los siguientes:</w:t>
      </w:r>
    </w:p>
    <w:p w14:paraId="4C6F0C7C" w14:textId="77777777" w:rsidR="00343268" w:rsidRPr="00816A9E" w:rsidRDefault="00343268" w:rsidP="00816A9E">
      <w:pPr>
        <w:spacing w:before="100" w:beforeAutospacing="1" w:after="100" w:afterAutospacing="1" w:line="360" w:lineRule="auto"/>
        <w:jc w:val="both"/>
        <w:rPr>
          <w:rFonts w:ascii="Palatino Linotype" w:hAnsi="Palatino Linotype" w:cs="Arial"/>
        </w:rPr>
      </w:pPr>
      <w:r w:rsidRPr="00816A9E">
        <w:rPr>
          <w:rFonts w:ascii="Palatino Linotype" w:hAnsi="Palatino Linotype" w:cs="Arial"/>
          <w:i/>
          <w:iCs/>
        </w:rPr>
        <w:t>“PLAZO RAZONABLE PARA RESOLVER. DIMENSIÓN Y EFECTOS DE ESTE CONCEPTO CUANDO SE ADUCE EXCESIVA CARGA DE TRABAJO.”</w:t>
      </w:r>
      <w:r w:rsidRPr="00816A9E">
        <w:rPr>
          <w:rFonts w:ascii="Palatino Linotype" w:hAnsi="Palatino Linotype" w:cs="Arial"/>
        </w:rPr>
        <w:t xml:space="preserve"> consultable en el Seminario Judicial de la Federación y su gaceta, con el registro digital 2002351.</w:t>
      </w:r>
    </w:p>
    <w:p w14:paraId="5B3EC471" w14:textId="77777777" w:rsidR="00343268" w:rsidRPr="00816A9E" w:rsidRDefault="00343268" w:rsidP="00816A9E">
      <w:pPr>
        <w:spacing w:before="100" w:beforeAutospacing="1" w:after="100" w:afterAutospacing="1" w:line="360" w:lineRule="auto"/>
        <w:jc w:val="both"/>
        <w:rPr>
          <w:rFonts w:ascii="Palatino Linotype" w:hAnsi="Palatino Linotype" w:cs="Arial"/>
        </w:rPr>
      </w:pPr>
      <w:r w:rsidRPr="00816A9E">
        <w:rPr>
          <w:rFonts w:ascii="Palatino Linotype" w:hAnsi="Palatino Linotype" w:cs="Arial"/>
          <w:i/>
          <w:iCs/>
        </w:rPr>
        <w:t>“PLAZO RAZONABLE PARA RESOLVER. CONCEPTO Y ELEMENTOS QUE LO INTEGRAN A LA LUZ DEL DERECHO INTERNACIONAL DE LOS DERECHOS HUMANOS.”,</w:t>
      </w:r>
      <w:r w:rsidRPr="00816A9E">
        <w:rPr>
          <w:rFonts w:ascii="Palatino Linotype" w:hAnsi="Palatino Linotype" w:cs="Arial"/>
        </w:rPr>
        <w:t xml:space="preserve"> visible en el Seminario Judicial de la Federación y su gaceta, con el registro digital 2002350.</w:t>
      </w:r>
    </w:p>
    <w:p w14:paraId="6AEF7BD9" w14:textId="6E5E9898" w:rsidR="00343268" w:rsidRPr="00816A9E" w:rsidRDefault="00343268" w:rsidP="00816A9E">
      <w:pPr>
        <w:spacing w:before="100" w:beforeAutospacing="1" w:line="360" w:lineRule="auto"/>
        <w:jc w:val="both"/>
        <w:rPr>
          <w:rFonts w:ascii="Palatino Linotype" w:hAnsi="Palatino Linotype" w:cs="Arial"/>
        </w:rPr>
      </w:pPr>
      <w:r w:rsidRPr="00816A9E">
        <w:rPr>
          <w:rFonts w:ascii="Palatino Linotype" w:hAnsi="Palatino Linotype" w:cs="Arial"/>
        </w:rPr>
        <w:t>Por ello, este organismo garante comprometido con la tutela de los derechos humanos confiados, señala que este exceso del plazo legal para resolver el presente asunto, resulta de carácter excepcional.</w:t>
      </w:r>
    </w:p>
    <w:p w14:paraId="7194575A" w14:textId="77777777" w:rsidR="00295ACF" w:rsidRPr="00816A9E" w:rsidRDefault="00295ACF" w:rsidP="00816A9E">
      <w:pPr>
        <w:spacing w:line="360" w:lineRule="auto"/>
        <w:jc w:val="both"/>
        <w:rPr>
          <w:rFonts w:ascii="Palatino Linotype" w:eastAsia="Arial Unicode MS" w:hAnsi="Palatino Linotype" w:cs="Arial"/>
        </w:rPr>
      </w:pPr>
    </w:p>
    <w:p w14:paraId="49E94EF4" w14:textId="340526C6" w:rsidR="00F74A05" w:rsidRPr="00816A9E" w:rsidRDefault="00777ADC" w:rsidP="00816A9E">
      <w:pPr>
        <w:pStyle w:val="Prrafodelista"/>
        <w:spacing w:line="360" w:lineRule="auto"/>
        <w:ind w:left="0"/>
        <w:jc w:val="both"/>
        <w:rPr>
          <w:rFonts w:ascii="Palatino Linotype" w:hAnsi="Palatino Linotype" w:cs="Arial"/>
          <w:b/>
          <w:bCs/>
        </w:rPr>
      </w:pPr>
      <w:r w:rsidRPr="00816A9E">
        <w:rPr>
          <w:rFonts w:ascii="Palatino Linotype" w:hAnsi="Palatino Linotype" w:cs="Arial"/>
          <w:b/>
          <w:bCs/>
        </w:rPr>
        <w:t>d</w:t>
      </w:r>
      <w:r w:rsidR="00F74A05" w:rsidRPr="00816A9E">
        <w:rPr>
          <w:rFonts w:ascii="Palatino Linotype" w:hAnsi="Palatino Linotype" w:cs="Arial"/>
          <w:b/>
          <w:bCs/>
        </w:rPr>
        <w:t>) Cierre de Instrucción</w:t>
      </w:r>
      <w:r w:rsidR="00D8393F" w:rsidRPr="00816A9E">
        <w:rPr>
          <w:rFonts w:ascii="Palatino Linotype" w:hAnsi="Palatino Linotype" w:cs="Arial"/>
          <w:b/>
          <w:bCs/>
        </w:rPr>
        <w:t>.</w:t>
      </w:r>
    </w:p>
    <w:p w14:paraId="410ED933" w14:textId="4B02C6C2" w:rsidR="00832240" w:rsidRPr="00816A9E" w:rsidRDefault="009E2E2C" w:rsidP="00816A9E">
      <w:pPr>
        <w:spacing w:line="360" w:lineRule="auto"/>
        <w:jc w:val="both"/>
        <w:rPr>
          <w:rFonts w:ascii="Palatino Linotype" w:hAnsi="Palatino Linotype" w:cs="Arial"/>
        </w:rPr>
      </w:pPr>
      <w:r w:rsidRPr="00816A9E">
        <w:rPr>
          <w:rFonts w:ascii="Palatino Linotype" w:hAnsi="Palatino Linotype"/>
        </w:rPr>
        <w:t>Una vez analizado el estado procesal que guarda el expediente, el</w:t>
      </w:r>
      <w:r w:rsidR="000171D8" w:rsidRPr="00816A9E">
        <w:rPr>
          <w:rFonts w:ascii="Palatino Linotype" w:hAnsi="Palatino Linotype"/>
        </w:rPr>
        <w:t xml:space="preserve"> </w:t>
      </w:r>
      <w:r w:rsidR="00E25BF5" w:rsidRPr="00816A9E">
        <w:rPr>
          <w:rFonts w:ascii="Palatino Linotype" w:hAnsi="Palatino Linotype"/>
          <w:b/>
          <w:bCs/>
        </w:rPr>
        <w:t>veinte</w:t>
      </w:r>
      <w:r w:rsidR="00DD70B9" w:rsidRPr="00816A9E">
        <w:rPr>
          <w:rFonts w:ascii="Palatino Linotype" w:hAnsi="Palatino Linotype"/>
          <w:b/>
          <w:bCs/>
        </w:rPr>
        <w:t xml:space="preserve"> </w:t>
      </w:r>
      <w:r w:rsidR="00CE22BE" w:rsidRPr="00816A9E">
        <w:rPr>
          <w:rFonts w:ascii="Palatino Linotype" w:hAnsi="Palatino Linotype"/>
          <w:b/>
          <w:bCs/>
        </w:rPr>
        <w:t xml:space="preserve">de </w:t>
      </w:r>
      <w:r w:rsidR="00E25BF5" w:rsidRPr="00816A9E">
        <w:rPr>
          <w:rFonts w:ascii="Palatino Linotype" w:hAnsi="Palatino Linotype"/>
          <w:b/>
          <w:bCs/>
        </w:rPr>
        <w:t>marzo</w:t>
      </w:r>
      <w:r w:rsidR="00CE22BE" w:rsidRPr="00816A9E">
        <w:rPr>
          <w:rFonts w:ascii="Palatino Linotype" w:hAnsi="Palatino Linotype"/>
          <w:b/>
          <w:bCs/>
        </w:rPr>
        <w:t xml:space="preserve"> de dos mil </w:t>
      </w:r>
      <w:r w:rsidR="00334CCE" w:rsidRPr="00816A9E">
        <w:rPr>
          <w:rFonts w:ascii="Palatino Linotype" w:hAnsi="Palatino Linotype"/>
          <w:b/>
          <w:bCs/>
        </w:rPr>
        <w:t>veintitré</w:t>
      </w:r>
      <w:r w:rsidR="00AE51C8" w:rsidRPr="00816A9E">
        <w:rPr>
          <w:rFonts w:ascii="Palatino Linotype" w:hAnsi="Palatino Linotype"/>
          <w:b/>
          <w:bCs/>
        </w:rPr>
        <w:t>s</w:t>
      </w:r>
      <w:r w:rsidR="000171D8" w:rsidRPr="00816A9E">
        <w:rPr>
          <w:rFonts w:ascii="Palatino Linotype" w:hAnsi="Palatino Linotype"/>
        </w:rPr>
        <w:t xml:space="preserve">, </w:t>
      </w:r>
      <w:r w:rsidR="00CE22BE" w:rsidRPr="00816A9E">
        <w:rPr>
          <w:rFonts w:ascii="Palatino Linotype" w:hAnsi="Palatino Linotype"/>
        </w:rPr>
        <w:t>la</w:t>
      </w:r>
      <w:r w:rsidR="00F74502" w:rsidRPr="00816A9E">
        <w:rPr>
          <w:rFonts w:ascii="Palatino Linotype" w:hAnsi="Palatino Linotype"/>
        </w:rPr>
        <w:t xml:space="preserve"> </w:t>
      </w:r>
      <w:r w:rsidR="00C77536" w:rsidRPr="00816A9E">
        <w:rPr>
          <w:rFonts w:ascii="Palatino Linotype" w:hAnsi="Palatino Linotype"/>
          <w:b/>
        </w:rPr>
        <w:t>Comisionada Sharon Cristina Morales Martínez</w:t>
      </w:r>
      <w:r w:rsidR="00C77536" w:rsidRPr="00816A9E">
        <w:rPr>
          <w:rFonts w:ascii="Palatino Linotype" w:hAnsi="Palatino Linotype"/>
          <w:lang w:val="es-419"/>
        </w:rPr>
        <w:t xml:space="preserve"> </w:t>
      </w:r>
      <w:r w:rsidRPr="00816A9E">
        <w:rPr>
          <w:rFonts w:ascii="Palatino Linotype" w:hAnsi="Palatino Linotype"/>
        </w:rPr>
        <w:t xml:space="preserve">acordó el cierre </w:t>
      </w:r>
      <w:r w:rsidRPr="00816A9E">
        <w:rPr>
          <w:rFonts w:ascii="Palatino Linotype" w:hAnsi="Palatino Linotype"/>
        </w:rPr>
        <w:lastRenderedPageBreak/>
        <w:t>de instrucción;</w:t>
      </w:r>
      <w:r w:rsidR="00C2778A" w:rsidRPr="00816A9E">
        <w:rPr>
          <w:rFonts w:ascii="Palatino Linotype" w:hAnsi="Palatino Linotype" w:cs="Arial"/>
        </w:rPr>
        <w:t xml:space="preserve"> así como</w:t>
      </w:r>
      <w:r w:rsidRPr="00816A9E">
        <w:rPr>
          <w:rFonts w:ascii="Palatino Linotype" w:hAnsi="Palatino Linotype" w:cs="Arial"/>
        </w:rPr>
        <w:t>,</w:t>
      </w:r>
      <w:r w:rsidR="00C2778A" w:rsidRPr="00816A9E">
        <w:rPr>
          <w:rFonts w:ascii="Palatino Linotype" w:hAnsi="Palatino Linotype" w:cs="Arial"/>
        </w:rPr>
        <w:t xml:space="preserve"> la remisión del mismo a efecto de ser resuelto, de conformidad con lo establecido en el artículo 185 fracciones VI y VIII de la Ley de Transparencia y Acceso a la </w:t>
      </w:r>
      <w:r w:rsidR="00D86297" w:rsidRPr="00816A9E">
        <w:rPr>
          <w:rFonts w:ascii="Palatino Linotype" w:hAnsi="Palatino Linotype" w:cs="Arial"/>
        </w:rPr>
        <w:t>Información Pública</w:t>
      </w:r>
      <w:r w:rsidR="00C2778A" w:rsidRPr="00816A9E">
        <w:rPr>
          <w:rFonts w:ascii="Palatino Linotype" w:hAnsi="Palatino Linotype" w:cs="Arial"/>
        </w:rPr>
        <w:t xml:space="preserve"> del Estado de México y Municipios</w:t>
      </w:r>
      <w:r w:rsidR="0028330F" w:rsidRPr="00816A9E">
        <w:rPr>
          <w:rFonts w:ascii="Palatino Linotype" w:hAnsi="Palatino Linotype" w:cs="Arial"/>
        </w:rPr>
        <w:t>.</w:t>
      </w:r>
    </w:p>
    <w:p w14:paraId="5BBF1531" w14:textId="77777777" w:rsidR="0057572B" w:rsidRPr="00816A9E" w:rsidRDefault="0057572B" w:rsidP="00816A9E">
      <w:pPr>
        <w:jc w:val="both"/>
        <w:rPr>
          <w:rFonts w:ascii="Palatino Linotype" w:hAnsi="Palatino Linotype" w:cs="Arial"/>
        </w:rPr>
      </w:pPr>
    </w:p>
    <w:p w14:paraId="3AB9D768" w14:textId="7EB528FC" w:rsidR="000171D8" w:rsidRPr="00816A9E" w:rsidRDefault="000171D8" w:rsidP="00816A9E">
      <w:pPr>
        <w:jc w:val="center"/>
        <w:rPr>
          <w:rFonts w:ascii="Palatino Linotype" w:hAnsi="Palatino Linotype" w:cs="Arial"/>
          <w:b/>
          <w:bCs/>
          <w:spacing w:val="60"/>
        </w:rPr>
      </w:pPr>
      <w:r w:rsidRPr="00816A9E">
        <w:rPr>
          <w:rFonts w:ascii="Palatino Linotype" w:hAnsi="Palatino Linotype" w:cs="Arial"/>
          <w:b/>
          <w:bCs/>
          <w:spacing w:val="60"/>
        </w:rPr>
        <w:t>CONSIDERANDO</w:t>
      </w:r>
      <w:r w:rsidR="00DC75AB" w:rsidRPr="00816A9E">
        <w:rPr>
          <w:rFonts w:ascii="Palatino Linotype" w:hAnsi="Palatino Linotype" w:cs="Arial"/>
          <w:b/>
          <w:bCs/>
          <w:spacing w:val="60"/>
        </w:rPr>
        <w:t>S</w:t>
      </w:r>
    </w:p>
    <w:p w14:paraId="06897FD6" w14:textId="77777777" w:rsidR="000171D8" w:rsidRPr="00816A9E" w:rsidRDefault="000171D8" w:rsidP="00816A9E">
      <w:pPr>
        <w:jc w:val="center"/>
        <w:rPr>
          <w:rFonts w:ascii="Palatino Linotype" w:hAnsi="Palatino Linotype"/>
          <w:b/>
        </w:rPr>
      </w:pPr>
    </w:p>
    <w:p w14:paraId="7F105395" w14:textId="2EDBBF94" w:rsidR="00964F6B" w:rsidRPr="00816A9E" w:rsidRDefault="000171D8" w:rsidP="00816A9E">
      <w:pPr>
        <w:spacing w:line="360" w:lineRule="auto"/>
        <w:ind w:right="50"/>
        <w:jc w:val="both"/>
        <w:rPr>
          <w:rFonts w:ascii="Palatino Linotype" w:hAnsi="Palatino Linotype"/>
          <w:b/>
        </w:rPr>
      </w:pPr>
      <w:r w:rsidRPr="00816A9E">
        <w:rPr>
          <w:rFonts w:ascii="Palatino Linotype" w:hAnsi="Palatino Linotype"/>
          <w:b/>
        </w:rPr>
        <w:t>PRIMERO.</w:t>
      </w:r>
      <w:r w:rsidRPr="00816A9E">
        <w:rPr>
          <w:rFonts w:ascii="Palatino Linotype" w:hAnsi="Palatino Linotype"/>
        </w:rPr>
        <w:t xml:space="preserve"> </w:t>
      </w:r>
      <w:r w:rsidRPr="00816A9E">
        <w:rPr>
          <w:rFonts w:ascii="Palatino Linotype" w:hAnsi="Palatino Linotype"/>
          <w:b/>
        </w:rPr>
        <w:t>Competencia</w:t>
      </w:r>
      <w:r w:rsidRPr="00816A9E">
        <w:rPr>
          <w:rFonts w:ascii="Palatino Linotype" w:hAnsi="Palatino Linotype"/>
        </w:rPr>
        <w:t>.</w:t>
      </w:r>
    </w:p>
    <w:p w14:paraId="07007E92" w14:textId="6C69EE2A" w:rsidR="008B239D" w:rsidRPr="00816A9E" w:rsidRDefault="008B239D" w:rsidP="00816A9E">
      <w:pPr>
        <w:spacing w:line="360" w:lineRule="auto"/>
        <w:ind w:right="50"/>
        <w:jc w:val="both"/>
        <w:rPr>
          <w:rFonts w:ascii="Palatino Linotype" w:hAnsi="Palatino Linotype" w:cs="Arial"/>
        </w:rPr>
      </w:pPr>
      <w:r w:rsidRPr="00816A9E">
        <w:rPr>
          <w:rFonts w:ascii="Palatino Linotype" w:hAnsi="Palatino Linotype"/>
        </w:rPr>
        <w:t xml:space="preserve">Este Instituto de Transparencia, Acceso a la </w:t>
      </w:r>
      <w:r w:rsidR="00D86297" w:rsidRPr="00816A9E">
        <w:rPr>
          <w:rFonts w:ascii="Palatino Linotype" w:hAnsi="Palatino Linotype"/>
        </w:rPr>
        <w:t>Información Pública</w:t>
      </w:r>
      <w:r w:rsidRPr="00816A9E">
        <w:rPr>
          <w:rFonts w:ascii="Palatino Linotype" w:hAnsi="Palatino Linotype"/>
        </w:rPr>
        <w:t xml:space="preserve"> y Protección de Datos Personales del Estado de México y Municipios, es competente para </w:t>
      </w:r>
      <w:r w:rsidR="00CB5585" w:rsidRPr="00816A9E">
        <w:rPr>
          <w:rFonts w:ascii="Palatino Linotype" w:hAnsi="Palatino Linotype"/>
        </w:rPr>
        <w:t xml:space="preserve">conocer y resolver el presente </w:t>
      </w:r>
      <w:r w:rsidR="00D86297" w:rsidRPr="00816A9E">
        <w:rPr>
          <w:rFonts w:ascii="Palatino Linotype" w:hAnsi="Palatino Linotype"/>
        </w:rPr>
        <w:t>Recurso Revisión</w:t>
      </w:r>
      <w:r w:rsidRPr="00816A9E">
        <w:rPr>
          <w:rFonts w:ascii="Palatino Linotype" w:hAnsi="Palatino Linotype"/>
        </w:rPr>
        <w:t>, conforme a lo dispuesto en los artículos 6, Apartado A de la Constitución Política de los Estados Unidos M</w:t>
      </w:r>
      <w:r w:rsidR="002B7658" w:rsidRPr="00816A9E">
        <w:rPr>
          <w:rFonts w:ascii="Palatino Linotype" w:hAnsi="Palatino Linotype"/>
        </w:rPr>
        <w:t>exicanos; 5, párrafos trigésimo</w:t>
      </w:r>
      <w:r w:rsidRPr="00816A9E">
        <w:rPr>
          <w:rFonts w:ascii="Palatino Linotype" w:hAnsi="Palatino Linotype"/>
        </w:rPr>
        <w:t xml:space="preserve"> segundo, </w:t>
      </w:r>
      <w:r w:rsidR="002B7658" w:rsidRPr="00816A9E">
        <w:rPr>
          <w:rFonts w:ascii="Palatino Linotype" w:hAnsi="Palatino Linotype"/>
        </w:rPr>
        <w:t xml:space="preserve">trigésimo tercero y trigésimo cuarto, </w:t>
      </w:r>
      <w:r w:rsidRPr="00816A9E">
        <w:rPr>
          <w:rFonts w:ascii="Palatino Linotype" w:hAnsi="Palatino Linotype"/>
        </w:rPr>
        <w:t>fracciones IV y V de la Constitución Política del Estado Libre y Soberano de México;</w:t>
      </w:r>
      <w:r w:rsidR="00727578" w:rsidRPr="00816A9E">
        <w:rPr>
          <w:rFonts w:ascii="Palatino Linotype" w:hAnsi="Palatino Linotype"/>
        </w:rPr>
        <w:t xml:space="preserve"> ordinal</w:t>
      </w:r>
      <w:r w:rsidRPr="00816A9E">
        <w:rPr>
          <w:rFonts w:ascii="Palatino Linotype" w:hAnsi="Palatino Linotype"/>
        </w:rPr>
        <w:t xml:space="preserve"> 2</w:t>
      </w:r>
      <w:r w:rsidR="00727578" w:rsidRPr="00816A9E">
        <w:rPr>
          <w:rFonts w:ascii="Palatino Linotype" w:hAnsi="Palatino Linotype"/>
        </w:rPr>
        <w:t>,</w:t>
      </w:r>
      <w:r w:rsidRPr="00816A9E">
        <w:rPr>
          <w:rFonts w:ascii="Palatino Linotype" w:hAnsi="Palatino Linotype"/>
        </w:rPr>
        <w:t xml:space="preserve"> fracción II, 13, 29, 36, fracciones I y II, 176, 178, 179, 181 párrafo tercero y 185 de la Ley de Transparencia y Acceso a la </w:t>
      </w:r>
      <w:r w:rsidR="00D86297" w:rsidRPr="00816A9E">
        <w:rPr>
          <w:rFonts w:ascii="Palatino Linotype" w:hAnsi="Palatino Linotype"/>
        </w:rPr>
        <w:t>Información Pública</w:t>
      </w:r>
      <w:r w:rsidRPr="00816A9E">
        <w:rPr>
          <w:rFonts w:ascii="Palatino Linotype" w:hAnsi="Palatino Linotype"/>
        </w:rPr>
        <w:t xml:space="preserve"> del Estado de México y Municipios</w:t>
      </w:r>
      <w:r w:rsidR="008F0B23" w:rsidRPr="00816A9E">
        <w:rPr>
          <w:rFonts w:ascii="Palatino Linotype" w:hAnsi="Palatino Linotype" w:cs="Arial"/>
        </w:rPr>
        <w:t>; y 9, fracciones I y XXIII</w:t>
      </w:r>
      <w:r w:rsidRPr="00816A9E">
        <w:rPr>
          <w:rFonts w:ascii="Palatino Linotype" w:hAnsi="Palatino Linotype" w:cs="Arial"/>
        </w:rPr>
        <w:t xml:space="preserve"> y 11 del Reglamento Interior del Instituto de Transparencia, Acceso a la </w:t>
      </w:r>
      <w:r w:rsidR="00D86297" w:rsidRPr="00816A9E">
        <w:rPr>
          <w:rFonts w:ascii="Palatino Linotype" w:hAnsi="Palatino Linotype" w:cs="Arial"/>
        </w:rPr>
        <w:t>Información Pública</w:t>
      </w:r>
      <w:r w:rsidRPr="00816A9E">
        <w:rPr>
          <w:rFonts w:ascii="Palatino Linotype" w:hAnsi="Palatino Linotype" w:cs="Arial"/>
        </w:rPr>
        <w:t xml:space="preserve"> y Protección de Datos Personales del Estado de México y Municipios.</w:t>
      </w:r>
    </w:p>
    <w:p w14:paraId="7462BEF6" w14:textId="77777777" w:rsidR="00D8393F" w:rsidRPr="00816A9E" w:rsidRDefault="00D8393F" w:rsidP="00816A9E">
      <w:pPr>
        <w:spacing w:line="360" w:lineRule="auto"/>
        <w:ind w:right="50"/>
        <w:jc w:val="both"/>
        <w:rPr>
          <w:rFonts w:ascii="Palatino Linotype" w:hAnsi="Palatino Linotype" w:cs="Arial"/>
        </w:rPr>
      </w:pPr>
    </w:p>
    <w:p w14:paraId="508C9D22" w14:textId="35439B0C" w:rsidR="004510AB" w:rsidRPr="00816A9E" w:rsidRDefault="00E74792" w:rsidP="00816A9E">
      <w:pPr>
        <w:spacing w:line="360" w:lineRule="auto"/>
        <w:jc w:val="both"/>
        <w:rPr>
          <w:rFonts w:ascii="Palatino Linotype" w:hAnsi="Palatino Linotype" w:cs="Arial"/>
          <w:b/>
        </w:rPr>
      </w:pPr>
      <w:r w:rsidRPr="00816A9E">
        <w:rPr>
          <w:rFonts w:ascii="Palatino Linotype" w:hAnsi="Palatino Linotype" w:cs="Arial"/>
          <w:b/>
        </w:rPr>
        <w:t>SEGUNDO. Interés.</w:t>
      </w:r>
    </w:p>
    <w:p w14:paraId="0024EECC" w14:textId="589B853E" w:rsidR="0057572B" w:rsidRPr="00816A9E" w:rsidRDefault="000171D8" w:rsidP="00816A9E">
      <w:pPr>
        <w:spacing w:line="360" w:lineRule="auto"/>
        <w:jc w:val="both"/>
        <w:rPr>
          <w:rFonts w:ascii="Palatino Linotype" w:hAnsi="Palatino Linotype" w:cs="Arial"/>
        </w:rPr>
      </w:pPr>
      <w:r w:rsidRPr="00816A9E">
        <w:rPr>
          <w:rFonts w:ascii="Palatino Linotype" w:hAnsi="Palatino Linotype" w:cs="Arial"/>
          <w:bCs/>
        </w:rPr>
        <w:t xml:space="preserve">El </w:t>
      </w:r>
      <w:r w:rsidR="00D86297" w:rsidRPr="00816A9E">
        <w:rPr>
          <w:rFonts w:ascii="Palatino Linotype" w:hAnsi="Palatino Linotype" w:cs="Arial"/>
          <w:bCs/>
        </w:rPr>
        <w:t>Recurso Revisión</w:t>
      </w:r>
      <w:r w:rsidRPr="00816A9E">
        <w:rPr>
          <w:rFonts w:ascii="Palatino Linotype" w:hAnsi="Palatino Linotype" w:cs="Arial"/>
          <w:bCs/>
        </w:rPr>
        <w:t xml:space="preserve"> fue interpuesto por parte legítima, en atención a que se presentó por </w:t>
      </w:r>
      <w:r w:rsidR="00CE1911" w:rsidRPr="00816A9E">
        <w:rPr>
          <w:rFonts w:ascii="Palatino Linotype" w:hAnsi="Palatino Linotype" w:cs="Arial"/>
          <w:b/>
        </w:rPr>
        <w:t>EL</w:t>
      </w:r>
      <w:r w:rsidRPr="00816A9E">
        <w:rPr>
          <w:rFonts w:ascii="Palatino Linotype" w:hAnsi="Palatino Linotype" w:cs="Arial"/>
          <w:b/>
          <w:bCs/>
        </w:rPr>
        <w:t xml:space="preserve"> RECURRENTE,</w:t>
      </w:r>
      <w:r w:rsidRPr="00816A9E">
        <w:rPr>
          <w:rFonts w:ascii="Palatino Linotype" w:hAnsi="Palatino Linotype" w:cs="Arial"/>
          <w:bCs/>
        </w:rPr>
        <w:t xml:space="preserve"> quien es la misma persona que formuló la solicitud de acceso a la </w:t>
      </w:r>
      <w:r w:rsidR="00D86297" w:rsidRPr="00816A9E">
        <w:rPr>
          <w:rFonts w:ascii="Palatino Linotype" w:hAnsi="Palatino Linotype" w:cs="Arial"/>
          <w:bCs/>
        </w:rPr>
        <w:t>Información Pública</w:t>
      </w:r>
      <w:r w:rsidRPr="00816A9E">
        <w:rPr>
          <w:rFonts w:ascii="Palatino Linotype" w:hAnsi="Palatino Linotype" w:cs="Arial"/>
          <w:bCs/>
        </w:rPr>
        <w:t xml:space="preserve"> al </w:t>
      </w:r>
      <w:r w:rsidRPr="00816A9E">
        <w:rPr>
          <w:rFonts w:ascii="Palatino Linotype" w:hAnsi="Palatino Linotype" w:cs="Arial"/>
          <w:b/>
          <w:bCs/>
        </w:rPr>
        <w:t>SUJETO OBLIGADO</w:t>
      </w:r>
      <w:r w:rsidR="005B5043" w:rsidRPr="00816A9E">
        <w:rPr>
          <w:rFonts w:ascii="Palatino Linotype" w:hAnsi="Palatino Linotype" w:cs="Arial"/>
          <w:b/>
          <w:bCs/>
        </w:rPr>
        <w:t xml:space="preserve">, </w:t>
      </w:r>
      <w:r w:rsidR="005B5043" w:rsidRPr="00816A9E">
        <w:rPr>
          <w:rFonts w:ascii="Palatino Linotype" w:hAnsi="Palatino Linotype" w:cs="Arial"/>
          <w:bCs/>
        </w:rPr>
        <w:t xml:space="preserve">pues para ello, es </w:t>
      </w:r>
      <w:r w:rsidR="005B5043" w:rsidRPr="00816A9E">
        <w:rPr>
          <w:rFonts w:ascii="Palatino Linotype" w:hAnsi="Palatino Linotype" w:cs="Arial"/>
        </w:rPr>
        <w:t xml:space="preserve">necesario que el particular ingrese al </w:t>
      </w:r>
      <w:r w:rsidR="005B5043" w:rsidRPr="00816A9E">
        <w:rPr>
          <w:rFonts w:ascii="Palatino Linotype" w:hAnsi="Palatino Linotype" w:cs="Arial"/>
          <w:b/>
        </w:rPr>
        <w:t xml:space="preserve">SAIMEX </w:t>
      </w:r>
      <w:r w:rsidR="005B5043" w:rsidRPr="00816A9E">
        <w:rPr>
          <w:rFonts w:ascii="Palatino Linotype" w:hAnsi="Palatino Linotype" w:cs="Arial"/>
        </w:rPr>
        <w:t>mediante la utilización de su clave de usuario y contraseña.</w:t>
      </w:r>
    </w:p>
    <w:p w14:paraId="73B57685" w14:textId="77777777" w:rsidR="005C250B" w:rsidRPr="00816A9E" w:rsidRDefault="005C250B" w:rsidP="00816A9E">
      <w:pPr>
        <w:autoSpaceDE w:val="0"/>
        <w:autoSpaceDN w:val="0"/>
        <w:adjustRightInd w:val="0"/>
        <w:spacing w:line="360" w:lineRule="auto"/>
        <w:ind w:right="49"/>
        <w:jc w:val="both"/>
        <w:rPr>
          <w:rFonts w:ascii="Palatino Linotype" w:hAnsi="Palatino Linotype" w:cs="Arial"/>
          <w:b/>
          <w:lang w:val="es-ES"/>
        </w:rPr>
      </w:pPr>
      <w:r w:rsidRPr="00816A9E">
        <w:rPr>
          <w:rFonts w:ascii="Palatino Linotype" w:hAnsi="Palatino Linotype" w:cs="Arial"/>
          <w:b/>
        </w:rPr>
        <w:lastRenderedPageBreak/>
        <w:t xml:space="preserve">TERCERO. </w:t>
      </w:r>
      <w:r w:rsidRPr="00816A9E">
        <w:rPr>
          <w:rFonts w:ascii="Palatino Linotype" w:hAnsi="Palatino Linotype" w:cs="Arial"/>
          <w:b/>
          <w:lang w:val="es-ES"/>
        </w:rPr>
        <w:t xml:space="preserve">Oportunidad. </w:t>
      </w:r>
    </w:p>
    <w:p w14:paraId="085EB8E2" w14:textId="77777777" w:rsidR="00660A5A" w:rsidRPr="00816A9E" w:rsidRDefault="00660A5A" w:rsidP="00816A9E">
      <w:pPr>
        <w:spacing w:line="360" w:lineRule="auto"/>
        <w:jc w:val="both"/>
        <w:rPr>
          <w:rFonts w:ascii="Palatino Linotype" w:hAnsi="Palatino Linotype" w:cs="Arial"/>
          <w:lang w:val="es-ES"/>
        </w:rPr>
      </w:pPr>
      <w:r w:rsidRPr="00816A9E">
        <w:rPr>
          <w:rFonts w:ascii="Palatino Linotype" w:hAnsi="Palatino Linotype" w:cs="Arial"/>
          <w:lang w:val="es-ES"/>
        </w:rPr>
        <w:t xml:space="preserve">El Recurso de Revisión fue interpuesto dentro del plazo de quince días hábiles, contados a partir del día siguiente al en que </w:t>
      </w:r>
      <w:r w:rsidRPr="00816A9E">
        <w:rPr>
          <w:rFonts w:ascii="Palatino Linotype" w:hAnsi="Palatino Linotype" w:cs="Arial"/>
          <w:b/>
          <w:lang w:val="es-ES"/>
        </w:rPr>
        <w:t>EL RECURRENTE</w:t>
      </w:r>
      <w:r w:rsidRPr="00816A9E">
        <w:rPr>
          <w:rFonts w:ascii="Palatino Linotype" w:hAnsi="Palatino Linotype" w:cs="Arial"/>
          <w:lang w:val="es-ES"/>
        </w:rPr>
        <w:t xml:space="preserve"> tuvo conocimiento de la respuesta impugnada; tal y como, lo prevé el artículo 178 de la Ley de Transparencia y Acceso a la Información Pública del Estado de México y Municipios, que establece:</w:t>
      </w:r>
    </w:p>
    <w:p w14:paraId="03739222" w14:textId="77777777" w:rsidR="00295ACF" w:rsidRPr="00816A9E" w:rsidRDefault="00295ACF" w:rsidP="00816A9E">
      <w:pPr>
        <w:jc w:val="both"/>
        <w:rPr>
          <w:rFonts w:ascii="Palatino Linotype" w:hAnsi="Palatino Linotype" w:cs="Arial"/>
          <w:lang w:val="es-ES"/>
        </w:rPr>
      </w:pPr>
    </w:p>
    <w:p w14:paraId="34E770EC" w14:textId="77777777" w:rsidR="00660A5A" w:rsidRPr="00816A9E" w:rsidRDefault="00660A5A" w:rsidP="00816A9E">
      <w:pPr>
        <w:ind w:left="851" w:right="850"/>
        <w:jc w:val="both"/>
        <w:rPr>
          <w:rFonts w:ascii="Palatino Linotype" w:hAnsi="Palatino Linotype" w:cs="Arial"/>
          <w:i/>
          <w:lang w:val="es-ES"/>
        </w:rPr>
      </w:pPr>
      <w:r w:rsidRPr="00816A9E">
        <w:rPr>
          <w:rFonts w:ascii="Palatino Linotype" w:hAnsi="Palatino Linotype" w:cs="Arial"/>
          <w:b/>
          <w:i/>
          <w:lang w:val="es-ES"/>
        </w:rPr>
        <w:t>“Artículo 178</w:t>
      </w:r>
      <w:r w:rsidRPr="00816A9E">
        <w:rPr>
          <w:rFonts w:ascii="Palatino Linotype" w:hAnsi="Palatino Linotype" w:cs="Arial"/>
          <w:i/>
          <w:lang w:val="es-ES"/>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DE3E344" w14:textId="77777777" w:rsidR="00660A5A" w:rsidRPr="00816A9E" w:rsidRDefault="00660A5A" w:rsidP="00816A9E">
      <w:pPr>
        <w:ind w:left="851" w:right="850" w:hanging="851"/>
        <w:jc w:val="both"/>
        <w:rPr>
          <w:rFonts w:ascii="Palatino Linotype" w:hAnsi="Palatino Linotype" w:cs="Arial"/>
          <w:i/>
          <w:lang w:val="es-ES"/>
        </w:rPr>
      </w:pPr>
    </w:p>
    <w:p w14:paraId="1A927B83" w14:textId="77777777" w:rsidR="00660A5A" w:rsidRPr="00816A9E" w:rsidRDefault="00660A5A" w:rsidP="00816A9E">
      <w:pPr>
        <w:ind w:left="851" w:right="850"/>
        <w:jc w:val="both"/>
        <w:rPr>
          <w:rFonts w:ascii="Palatino Linotype" w:hAnsi="Palatino Linotype" w:cs="Arial"/>
          <w:i/>
          <w:lang w:val="es-ES"/>
        </w:rPr>
      </w:pPr>
      <w:r w:rsidRPr="00816A9E">
        <w:rPr>
          <w:rFonts w:ascii="Palatino Linotype" w:hAnsi="Palatino Linotype" w:cs="Arial"/>
          <w:i/>
          <w:lang w:val="es-ES"/>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00991D95" w14:textId="77777777" w:rsidR="00660A5A" w:rsidRPr="00816A9E" w:rsidRDefault="00660A5A" w:rsidP="00816A9E">
      <w:pPr>
        <w:ind w:left="851" w:right="850" w:hanging="851"/>
        <w:jc w:val="both"/>
        <w:rPr>
          <w:rFonts w:ascii="Palatino Linotype" w:hAnsi="Palatino Linotype" w:cs="Arial"/>
          <w:i/>
          <w:lang w:val="es-ES"/>
        </w:rPr>
      </w:pPr>
    </w:p>
    <w:p w14:paraId="0D1095D1" w14:textId="77777777" w:rsidR="00660A5A" w:rsidRPr="00816A9E" w:rsidRDefault="00660A5A" w:rsidP="00816A9E">
      <w:pPr>
        <w:ind w:left="851" w:right="850"/>
        <w:jc w:val="both"/>
        <w:rPr>
          <w:rFonts w:ascii="Palatino Linotype" w:hAnsi="Palatino Linotype" w:cs="Arial"/>
          <w:i/>
          <w:lang w:val="es-ES"/>
        </w:rPr>
      </w:pPr>
      <w:r w:rsidRPr="00816A9E">
        <w:rPr>
          <w:rFonts w:ascii="Palatino Linotype" w:hAnsi="Palatino Linotype" w:cs="Arial"/>
          <w:i/>
          <w:lang w:val="es-ES"/>
        </w:rPr>
        <w:t xml:space="preserve">En el caso de que se interponga ante la Unidad de Transparencia, ésta deberá remitir el Recurso de Revisión al Instituto a más tardar al día siguiente de haberlo recibido.” </w:t>
      </w:r>
      <w:r w:rsidRPr="00816A9E">
        <w:rPr>
          <w:rFonts w:ascii="Palatino Linotype" w:hAnsi="Palatino Linotype" w:cs="Arial"/>
          <w:lang w:val="es-ES"/>
        </w:rPr>
        <w:t>(Sic).</w:t>
      </w:r>
    </w:p>
    <w:p w14:paraId="505022FE" w14:textId="77777777" w:rsidR="00660A5A" w:rsidRPr="00816A9E" w:rsidRDefault="00660A5A" w:rsidP="00816A9E">
      <w:pPr>
        <w:ind w:left="851" w:right="616"/>
        <w:jc w:val="both"/>
        <w:rPr>
          <w:rFonts w:ascii="Palatino Linotype" w:hAnsi="Palatino Linotype" w:cs="Arial"/>
          <w:i/>
          <w:lang w:val="es-ES"/>
        </w:rPr>
      </w:pPr>
    </w:p>
    <w:p w14:paraId="6383FD43" w14:textId="4CC79901" w:rsidR="008238CC" w:rsidRPr="00816A9E" w:rsidRDefault="00660A5A" w:rsidP="00816A9E">
      <w:pPr>
        <w:spacing w:line="360" w:lineRule="auto"/>
        <w:jc w:val="both"/>
        <w:rPr>
          <w:rFonts w:ascii="Palatino Linotype" w:hAnsi="Palatino Linotype" w:cs="Arial"/>
          <w:lang w:val="es-ES"/>
        </w:rPr>
      </w:pPr>
      <w:r w:rsidRPr="00816A9E">
        <w:rPr>
          <w:rFonts w:ascii="Palatino Linotype" w:hAnsi="Palatino Linotype" w:cs="Arial"/>
          <w:lang w:val="es-ES"/>
        </w:rPr>
        <w:t xml:space="preserve">En esa tesitura, atendiendo a que </w:t>
      </w:r>
      <w:r w:rsidRPr="00816A9E">
        <w:rPr>
          <w:rFonts w:ascii="Palatino Linotype" w:hAnsi="Palatino Linotype" w:cs="Arial"/>
          <w:b/>
          <w:lang w:val="es-ES"/>
        </w:rPr>
        <w:t>EL SUJETO OBLIGADO</w:t>
      </w:r>
      <w:r w:rsidRPr="00816A9E">
        <w:rPr>
          <w:rFonts w:ascii="Palatino Linotype" w:hAnsi="Palatino Linotype" w:cs="Arial"/>
          <w:lang w:val="es-ES"/>
        </w:rPr>
        <w:t xml:space="preserve"> notificó la respuesta a la solicitud de Acceso a la Información Pública el </w:t>
      </w:r>
      <w:r w:rsidR="00DC049D" w:rsidRPr="00816A9E">
        <w:rPr>
          <w:rFonts w:ascii="Palatino Linotype" w:hAnsi="Palatino Linotype" w:cs="Arial"/>
          <w:b/>
          <w:lang w:val="es-ES"/>
        </w:rPr>
        <w:t>diecisiete de marzo</w:t>
      </w:r>
      <w:r w:rsidRPr="00816A9E">
        <w:rPr>
          <w:rFonts w:ascii="Palatino Linotype" w:hAnsi="Palatino Linotype" w:cs="Arial"/>
          <w:b/>
          <w:lang w:val="es-ES"/>
        </w:rPr>
        <w:t xml:space="preserve"> de dos mil </w:t>
      </w:r>
      <w:r w:rsidR="000908B5" w:rsidRPr="00816A9E">
        <w:rPr>
          <w:rFonts w:ascii="Palatino Linotype" w:hAnsi="Palatino Linotype" w:cs="Arial"/>
          <w:b/>
          <w:lang w:val="es-ES"/>
        </w:rPr>
        <w:t>veintitrés</w:t>
      </w:r>
      <w:r w:rsidRPr="00816A9E">
        <w:rPr>
          <w:rFonts w:ascii="Palatino Linotype" w:hAnsi="Palatino Linotype" w:cs="Arial"/>
          <w:lang w:val="es-ES"/>
        </w:rPr>
        <w:t xml:space="preserve">, así, el plazo de quince días hábiles que el artículo 178 de la Ley de la materia otorga a la hoy </w:t>
      </w:r>
      <w:r w:rsidRPr="00816A9E">
        <w:rPr>
          <w:rFonts w:ascii="Palatino Linotype" w:hAnsi="Palatino Linotype" w:cs="Arial"/>
          <w:b/>
          <w:lang w:val="es-ES"/>
        </w:rPr>
        <w:t>RECURRENTE</w:t>
      </w:r>
      <w:r w:rsidRPr="00816A9E">
        <w:rPr>
          <w:rFonts w:ascii="Palatino Linotype" w:hAnsi="Palatino Linotype" w:cs="Arial"/>
          <w:lang w:val="es-ES"/>
        </w:rPr>
        <w:t xml:space="preserve"> para presentar el respectivo Recurso de Revisión, transcurrió del </w:t>
      </w:r>
      <w:r w:rsidR="00DC049D" w:rsidRPr="00816A9E">
        <w:rPr>
          <w:rFonts w:ascii="Palatino Linotype" w:hAnsi="Palatino Linotype" w:cs="Arial"/>
          <w:b/>
          <w:lang w:val="es-ES"/>
        </w:rPr>
        <w:t>veintiuno de marzo al diecisiete</w:t>
      </w:r>
      <w:r w:rsidR="00343268" w:rsidRPr="00816A9E">
        <w:rPr>
          <w:rFonts w:ascii="Palatino Linotype" w:hAnsi="Palatino Linotype" w:cs="Arial"/>
          <w:b/>
          <w:lang w:val="es-ES"/>
        </w:rPr>
        <w:t xml:space="preserve"> de abril</w:t>
      </w:r>
      <w:r w:rsidR="00DC049D" w:rsidRPr="00816A9E">
        <w:rPr>
          <w:rFonts w:ascii="Palatino Linotype" w:hAnsi="Palatino Linotype" w:cs="Arial"/>
          <w:b/>
          <w:lang w:val="es-ES"/>
        </w:rPr>
        <w:t xml:space="preserve"> </w:t>
      </w:r>
      <w:r w:rsidRPr="00816A9E">
        <w:rPr>
          <w:rFonts w:ascii="Palatino Linotype" w:hAnsi="Palatino Linotype" w:cs="Arial"/>
          <w:b/>
          <w:lang w:val="es-ES"/>
        </w:rPr>
        <w:t xml:space="preserve">dos mil </w:t>
      </w:r>
      <w:r w:rsidR="000908B5" w:rsidRPr="00816A9E">
        <w:rPr>
          <w:rFonts w:ascii="Palatino Linotype" w:hAnsi="Palatino Linotype" w:cs="Arial"/>
          <w:b/>
          <w:lang w:val="es-ES"/>
        </w:rPr>
        <w:t>veintitrés</w:t>
      </w:r>
      <w:r w:rsidRPr="00816A9E">
        <w:rPr>
          <w:rFonts w:ascii="Palatino Linotype" w:hAnsi="Palatino Linotype" w:cs="Arial"/>
          <w:lang w:val="es-ES"/>
        </w:rPr>
        <w:t>, sin contemplar en el cómputo los días sábados y domingos, considerados como días inhábiles, en términos del artículo 3, fracción X de la Ley de Transparencia y Acceso a la Información Pública del Estado de México y Municipios</w:t>
      </w:r>
      <w:r w:rsidR="00CE1911" w:rsidRPr="00816A9E">
        <w:rPr>
          <w:rFonts w:ascii="Palatino Linotype" w:hAnsi="Palatino Linotype" w:cs="Arial"/>
          <w:lang w:val="es-ES"/>
        </w:rPr>
        <w:t xml:space="preserve">, sí como </w:t>
      </w:r>
      <w:r w:rsidR="00EB0270" w:rsidRPr="00816A9E">
        <w:rPr>
          <w:rFonts w:ascii="Palatino Linotype" w:hAnsi="Palatino Linotype" w:cs="Arial"/>
          <w:lang w:val="es-ES"/>
        </w:rPr>
        <w:t>los</w:t>
      </w:r>
      <w:r w:rsidR="00CE1911" w:rsidRPr="00816A9E">
        <w:rPr>
          <w:rFonts w:ascii="Palatino Linotype" w:hAnsi="Palatino Linotype" w:cs="Arial"/>
          <w:lang w:val="es-ES"/>
        </w:rPr>
        <w:t xml:space="preserve"> día</w:t>
      </w:r>
      <w:r w:rsidR="00EB0270" w:rsidRPr="00816A9E">
        <w:rPr>
          <w:rFonts w:ascii="Palatino Linotype" w:hAnsi="Palatino Linotype" w:cs="Arial"/>
          <w:lang w:val="es-ES"/>
        </w:rPr>
        <w:t>s</w:t>
      </w:r>
      <w:r w:rsidR="00CE1911" w:rsidRPr="00816A9E">
        <w:rPr>
          <w:rFonts w:ascii="Palatino Linotype" w:hAnsi="Palatino Linotype" w:cs="Arial"/>
          <w:lang w:val="es-ES"/>
        </w:rPr>
        <w:t xml:space="preserve"> de </w:t>
      </w:r>
      <w:r w:rsidR="00CE1911" w:rsidRPr="00816A9E">
        <w:rPr>
          <w:rFonts w:ascii="Palatino Linotype" w:hAnsi="Palatino Linotype" w:cs="Arial"/>
          <w:lang w:val="es-ES"/>
        </w:rPr>
        <w:lastRenderedPageBreak/>
        <w:t>suspensión de actividades, de conformidad a lo establecido en el calendario oficial de este Instituto.</w:t>
      </w:r>
    </w:p>
    <w:p w14:paraId="1A537E27" w14:textId="77777777" w:rsidR="008238CC" w:rsidRPr="00816A9E" w:rsidRDefault="008238CC" w:rsidP="00816A9E">
      <w:pPr>
        <w:spacing w:line="360" w:lineRule="auto"/>
        <w:jc w:val="both"/>
        <w:rPr>
          <w:rFonts w:ascii="Palatino Linotype" w:hAnsi="Palatino Linotype" w:cs="Arial"/>
          <w:lang w:val="es-ES"/>
        </w:rPr>
      </w:pPr>
    </w:p>
    <w:p w14:paraId="49CBB09A" w14:textId="1FDB1323" w:rsidR="00660A5A" w:rsidRPr="00816A9E" w:rsidRDefault="00660A5A" w:rsidP="00816A9E">
      <w:pPr>
        <w:spacing w:line="360" w:lineRule="auto"/>
        <w:jc w:val="both"/>
        <w:rPr>
          <w:rFonts w:ascii="Palatino Linotype" w:hAnsi="Palatino Linotype" w:cs="Arial"/>
          <w:lang w:val="es-ES"/>
        </w:rPr>
      </w:pPr>
      <w:r w:rsidRPr="00816A9E">
        <w:rPr>
          <w:rFonts w:ascii="Palatino Linotype" w:hAnsi="Palatino Linotype" w:cs="Arial"/>
          <w:lang w:val="es-ES"/>
        </w:rPr>
        <w:t>Por tanto, si el Recurso de Revisión</w:t>
      </w:r>
      <w:r w:rsidR="008238CC" w:rsidRPr="00816A9E">
        <w:rPr>
          <w:rFonts w:ascii="Palatino Linotype" w:hAnsi="Palatino Linotype" w:cs="Arial"/>
          <w:lang w:val="es-ES"/>
        </w:rPr>
        <w:t xml:space="preserve"> que nos ocupa, se </w:t>
      </w:r>
      <w:r w:rsidR="002C7B76" w:rsidRPr="00816A9E">
        <w:rPr>
          <w:rFonts w:ascii="Palatino Linotype" w:hAnsi="Palatino Linotype" w:cs="Arial"/>
          <w:lang w:val="es-ES"/>
        </w:rPr>
        <w:t>tuvo por recibido</w:t>
      </w:r>
      <w:r w:rsidR="008238CC" w:rsidRPr="00816A9E">
        <w:rPr>
          <w:rFonts w:ascii="Palatino Linotype" w:hAnsi="Palatino Linotype" w:cs="Arial"/>
          <w:lang w:val="es-ES"/>
        </w:rPr>
        <w:t xml:space="preserve"> el</w:t>
      </w:r>
      <w:r w:rsidR="002044CB" w:rsidRPr="00816A9E">
        <w:rPr>
          <w:rFonts w:ascii="Palatino Linotype" w:hAnsi="Palatino Linotype" w:cs="Arial"/>
          <w:b/>
          <w:lang w:val="es-ES"/>
        </w:rPr>
        <w:t xml:space="preserve"> </w:t>
      </w:r>
      <w:r w:rsidR="00DC049D" w:rsidRPr="00816A9E">
        <w:rPr>
          <w:rFonts w:ascii="Palatino Linotype" w:hAnsi="Palatino Linotype" w:cs="Arial"/>
          <w:b/>
          <w:lang w:val="es-ES"/>
        </w:rPr>
        <w:t>veintitrés de marzo</w:t>
      </w:r>
      <w:r w:rsidR="002044CB" w:rsidRPr="00816A9E">
        <w:rPr>
          <w:rFonts w:ascii="Palatino Linotype" w:hAnsi="Palatino Linotype" w:cs="Arial"/>
          <w:b/>
          <w:lang w:val="es-ES"/>
        </w:rPr>
        <w:t xml:space="preserve"> </w:t>
      </w:r>
      <w:r w:rsidRPr="00816A9E">
        <w:rPr>
          <w:rFonts w:ascii="Palatino Linotype" w:hAnsi="Palatino Linotype" w:cs="Arial"/>
          <w:b/>
          <w:lang w:val="es-ES"/>
        </w:rPr>
        <w:t xml:space="preserve">de dos mil </w:t>
      </w:r>
      <w:r w:rsidR="000908B5" w:rsidRPr="00816A9E">
        <w:rPr>
          <w:rFonts w:ascii="Palatino Linotype" w:hAnsi="Palatino Linotype" w:cs="Arial"/>
          <w:b/>
          <w:lang w:val="es-ES"/>
        </w:rPr>
        <w:t>veintitrés</w:t>
      </w:r>
      <w:r w:rsidRPr="00816A9E">
        <w:rPr>
          <w:rFonts w:ascii="Palatino Linotype" w:hAnsi="Palatino Linotype" w:cs="Arial"/>
          <w:lang w:val="es-ES"/>
        </w:rPr>
        <w:t>, éste se encuentra dentro de los márgenes temporales previstos en el precepto legal citado en el párrafo anterior y, por tanto, su interposición se considera oportuna.</w:t>
      </w:r>
    </w:p>
    <w:p w14:paraId="584874AB" w14:textId="77777777" w:rsidR="003220AB" w:rsidRPr="00816A9E" w:rsidRDefault="003220AB" w:rsidP="00816A9E">
      <w:pPr>
        <w:spacing w:line="360" w:lineRule="auto"/>
        <w:jc w:val="both"/>
        <w:rPr>
          <w:rFonts w:ascii="Palatino Linotype" w:hAnsi="Palatino Linotype" w:cs="Arial"/>
          <w:lang w:val="es-ES"/>
        </w:rPr>
      </w:pPr>
    </w:p>
    <w:p w14:paraId="71D326AF" w14:textId="09A3C9AE" w:rsidR="005C250B" w:rsidRPr="00816A9E" w:rsidRDefault="005C250B" w:rsidP="00816A9E">
      <w:pPr>
        <w:autoSpaceDE w:val="0"/>
        <w:autoSpaceDN w:val="0"/>
        <w:adjustRightInd w:val="0"/>
        <w:spacing w:line="360" w:lineRule="auto"/>
        <w:ind w:right="49"/>
        <w:jc w:val="both"/>
        <w:rPr>
          <w:rFonts w:ascii="Palatino Linotype" w:hAnsi="Palatino Linotype"/>
          <w:b/>
        </w:rPr>
      </w:pPr>
      <w:r w:rsidRPr="00816A9E">
        <w:rPr>
          <w:rFonts w:ascii="Palatino Linotype" w:hAnsi="Palatino Linotype" w:cs="Arial"/>
          <w:b/>
        </w:rPr>
        <w:t>CUARTO</w:t>
      </w:r>
      <w:r w:rsidR="0030772C" w:rsidRPr="00816A9E">
        <w:rPr>
          <w:rFonts w:ascii="Palatino Linotype" w:hAnsi="Palatino Linotype"/>
          <w:b/>
        </w:rPr>
        <w:t>. Procedibilidad.</w:t>
      </w:r>
    </w:p>
    <w:p w14:paraId="1BDFDD95" w14:textId="77777777" w:rsidR="00EB0270" w:rsidRPr="00816A9E" w:rsidRDefault="00EB0270" w:rsidP="00816A9E">
      <w:pPr>
        <w:spacing w:line="360" w:lineRule="auto"/>
        <w:jc w:val="both"/>
        <w:textAlignment w:val="baseline"/>
        <w:rPr>
          <w:rFonts w:ascii="Palatino Linotype" w:hAnsi="Palatino Linotype" w:cs="Arial"/>
          <w:lang w:val="es-ES"/>
        </w:rPr>
      </w:pPr>
      <w:r w:rsidRPr="00816A9E">
        <w:rPr>
          <w:rFonts w:ascii="Palatino Linotype" w:hAnsi="Palatino Linotype" w:cs="Arial"/>
          <w:lang w:val="es-ES"/>
        </w:rPr>
        <w:t>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w:t>
      </w:r>
    </w:p>
    <w:p w14:paraId="76445E63" w14:textId="77777777" w:rsidR="00EB0270" w:rsidRPr="00816A9E" w:rsidRDefault="00EB0270" w:rsidP="00816A9E">
      <w:pPr>
        <w:spacing w:line="360" w:lineRule="auto"/>
        <w:jc w:val="both"/>
        <w:textAlignment w:val="baseline"/>
        <w:rPr>
          <w:rFonts w:ascii="Palatino Linotype" w:hAnsi="Palatino Linotype" w:cs="Arial"/>
          <w:lang w:val="es-ES"/>
        </w:rPr>
      </w:pPr>
    </w:p>
    <w:p w14:paraId="37E6042F" w14:textId="77777777" w:rsidR="00EB0270" w:rsidRPr="00816A9E" w:rsidRDefault="00EB0270" w:rsidP="00816A9E">
      <w:pPr>
        <w:ind w:left="851" w:right="899"/>
        <w:jc w:val="both"/>
        <w:textAlignment w:val="baseline"/>
        <w:rPr>
          <w:rFonts w:ascii="Palatino Linotype" w:hAnsi="Palatino Linotype" w:cs="Arial"/>
          <w:i/>
          <w:lang w:val="es-ES"/>
        </w:rPr>
      </w:pPr>
      <w:r w:rsidRPr="00816A9E">
        <w:rPr>
          <w:rFonts w:ascii="Palatino Linotype" w:hAnsi="Palatino Linotype" w:cs="Arial"/>
          <w:i/>
          <w:lang w:val="es-ES"/>
        </w:rPr>
        <w:t>“</w:t>
      </w:r>
      <w:r w:rsidRPr="00816A9E">
        <w:rPr>
          <w:rFonts w:ascii="Palatino Linotype" w:hAnsi="Palatino Linotype" w:cs="Arial"/>
          <w:b/>
          <w:i/>
          <w:lang w:val="es-ES"/>
        </w:rPr>
        <w:t>Artículo 180</w:t>
      </w:r>
      <w:r w:rsidRPr="00816A9E">
        <w:rPr>
          <w:rFonts w:ascii="Palatino Linotype" w:hAnsi="Palatino Linotype" w:cs="Arial"/>
          <w:i/>
          <w:lang w:val="es-ES"/>
        </w:rPr>
        <w:t>. El recurso de revisión contendrá:</w:t>
      </w:r>
    </w:p>
    <w:p w14:paraId="0E3B619C" w14:textId="77777777" w:rsidR="00EB0270" w:rsidRPr="00816A9E" w:rsidRDefault="00EB0270" w:rsidP="00816A9E">
      <w:pPr>
        <w:ind w:left="851" w:right="899"/>
        <w:jc w:val="both"/>
        <w:textAlignment w:val="baseline"/>
        <w:rPr>
          <w:rFonts w:ascii="Palatino Linotype" w:hAnsi="Palatino Linotype" w:cs="Arial"/>
          <w:i/>
          <w:lang w:val="es-ES"/>
        </w:rPr>
      </w:pPr>
    </w:p>
    <w:p w14:paraId="171C4BAE" w14:textId="77777777" w:rsidR="00EB0270" w:rsidRPr="00816A9E" w:rsidRDefault="00EB0270" w:rsidP="00816A9E">
      <w:pPr>
        <w:ind w:left="851" w:right="899"/>
        <w:jc w:val="both"/>
        <w:textAlignment w:val="baseline"/>
        <w:rPr>
          <w:rFonts w:ascii="Palatino Linotype" w:hAnsi="Palatino Linotype" w:cs="Arial"/>
          <w:i/>
          <w:lang w:val="es-ES"/>
        </w:rPr>
      </w:pPr>
      <w:r w:rsidRPr="00816A9E">
        <w:rPr>
          <w:rFonts w:ascii="Palatino Linotype" w:hAnsi="Palatino Linotype" w:cs="Arial"/>
          <w:b/>
          <w:i/>
          <w:lang w:val="es-ES"/>
        </w:rPr>
        <w:t>I</w:t>
      </w:r>
      <w:r w:rsidRPr="00816A9E">
        <w:rPr>
          <w:rFonts w:ascii="Palatino Linotype" w:hAnsi="Palatino Linotype" w:cs="Arial"/>
          <w:i/>
          <w:lang w:val="es-ES"/>
        </w:rPr>
        <w:t>. El sujeto obligado ante la cual se presentó la solicitud;</w:t>
      </w:r>
    </w:p>
    <w:p w14:paraId="339019EB" w14:textId="77777777" w:rsidR="00EB0270" w:rsidRPr="00816A9E" w:rsidRDefault="00EB0270" w:rsidP="00816A9E">
      <w:pPr>
        <w:ind w:left="851" w:right="899"/>
        <w:jc w:val="both"/>
        <w:textAlignment w:val="baseline"/>
        <w:rPr>
          <w:rFonts w:ascii="Palatino Linotype" w:hAnsi="Palatino Linotype" w:cs="Arial"/>
          <w:i/>
          <w:lang w:val="es-ES"/>
        </w:rPr>
      </w:pPr>
      <w:r w:rsidRPr="00816A9E">
        <w:rPr>
          <w:rFonts w:ascii="Palatino Linotype" w:hAnsi="Palatino Linotype" w:cs="Arial"/>
          <w:b/>
          <w:i/>
          <w:lang w:val="es-ES"/>
        </w:rPr>
        <w:t>II</w:t>
      </w:r>
      <w:r w:rsidRPr="00816A9E">
        <w:rPr>
          <w:rFonts w:ascii="Palatino Linotype" w:hAnsi="Palatino Linotype" w:cs="Arial"/>
          <w:i/>
          <w:lang w:val="es-ES"/>
        </w:rPr>
        <w:t>. El nombre del solicitante que recurre o de su representante y, en su caso, del tercero interesado, así como la dirección o medio que señale para recibir notificaciones;</w:t>
      </w:r>
    </w:p>
    <w:p w14:paraId="3A3F1FB1" w14:textId="77777777" w:rsidR="00EB0270" w:rsidRPr="00816A9E" w:rsidRDefault="00EB0270" w:rsidP="00816A9E">
      <w:pPr>
        <w:ind w:left="851" w:right="899"/>
        <w:jc w:val="both"/>
        <w:textAlignment w:val="baseline"/>
        <w:rPr>
          <w:rFonts w:ascii="Palatino Linotype" w:hAnsi="Palatino Linotype" w:cs="Arial"/>
          <w:i/>
          <w:lang w:val="es-ES"/>
        </w:rPr>
      </w:pPr>
      <w:r w:rsidRPr="00816A9E">
        <w:rPr>
          <w:rFonts w:ascii="Palatino Linotype" w:hAnsi="Palatino Linotype" w:cs="Arial"/>
          <w:b/>
          <w:i/>
          <w:lang w:val="es-ES"/>
        </w:rPr>
        <w:t>III</w:t>
      </w:r>
      <w:r w:rsidRPr="00816A9E">
        <w:rPr>
          <w:rFonts w:ascii="Palatino Linotype" w:hAnsi="Palatino Linotype" w:cs="Arial"/>
          <w:i/>
          <w:lang w:val="es-ES"/>
        </w:rPr>
        <w:t>. El número de folio de respuesta de la solicitud de acceso;</w:t>
      </w:r>
    </w:p>
    <w:p w14:paraId="22AFA28B" w14:textId="77777777" w:rsidR="00EB0270" w:rsidRPr="00816A9E" w:rsidRDefault="00EB0270" w:rsidP="00816A9E">
      <w:pPr>
        <w:ind w:left="851" w:right="899"/>
        <w:jc w:val="both"/>
        <w:textAlignment w:val="baseline"/>
        <w:rPr>
          <w:rFonts w:ascii="Palatino Linotype" w:hAnsi="Palatino Linotype" w:cs="Arial"/>
          <w:i/>
          <w:lang w:val="es-ES"/>
        </w:rPr>
      </w:pPr>
      <w:r w:rsidRPr="00816A9E">
        <w:rPr>
          <w:rFonts w:ascii="Palatino Linotype" w:hAnsi="Palatino Linotype" w:cs="Arial"/>
          <w:b/>
          <w:i/>
          <w:lang w:val="es-ES"/>
        </w:rPr>
        <w:t>IV</w:t>
      </w:r>
      <w:r w:rsidRPr="00816A9E">
        <w:rPr>
          <w:rFonts w:ascii="Palatino Linotype" w:hAnsi="Palatino Linotype" w:cs="Arial"/>
          <w:i/>
          <w:lang w:val="es-ES"/>
        </w:rPr>
        <w:t>. La fecha en que fue notificada la respuesta al solicitante o tuvo conocimiento del acto reclamado, o de presentación de la solicitud, en caso de falta de respuesta;</w:t>
      </w:r>
    </w:p>
    <w:p w14:paraId="46FB6EC9" w14:textId="77777777" w:rsidR="00EB0270" w:rsidRPr="00816A9E" w:rsidRDefault="00EB0270" w:rsidP="00816A9E">
      <w:pPr>
        <w:ind w:left="851" w:right="899"/>
        <w:jc w:val="both"/>
        <w:textAlignment w:val="baseline"/>
        <w:rPr>
          <w:rFonts w:ascii="Palatino Linotype" w:hAnsi="Palatino Linotype" w:cs="Arial"/>
          <w:i/>
          <w:lang w:val="es-ES"/>
        </w:rPr>
      </w:pPr>
      <w:r w:rsidRPr="00816A9E">
        <w:rPr>
          <w:rFonts w:ascii="Palatino Linotype" w:hAnsi="Palatino Linotype" w:cs="Arial"/>
          <w:b/>
          <w:i/>
          <w:lang w:val="es-ES"/>
        </w:rPr>
        <w:t>V</w:t>
      </w:r>
      <w:r w:rsidRPr="00816A9E">
        <w:rPr>
          <w:rFonts w:ascii="Palatino Linotype" w:hAnsi="Palatino Linotype" w:cs="Arial"/>
          <w:i/>
          <w:lang w:val="es-ES"/>
        </w:rPr>
        <w:t>. El acto que se recurre;</w:t>
      </w:r>
    </w:p>
    <w:p w14:paraId="36D5E904" w14:textId="77777777" w:rsidR="00EB0270" w:rsidRPr="00816A9E" w:rsidRDefault="00EB0270" w:rsidP="00816A9E">
      <w:pPr>
        <w:ind w:left="851" w:right="899"/>
        <w:jc w:val="both"/>
        <w:textAlignment w:val="baseline"/>
        <w:rPr>
          <w:rFonts w:ascii="Palatino Linotype" w:hAnsi="Palatino Linotype" w:cs="Arial"/>
          <w:i/>
          <w:lang w:val="es-ES"/>
        </w:rPr>
      </w:pPr>
      <w:r w:rsidRPr="00816A9E">
        <w:rPr>
          <w:rFonts w:ascii="Palatino Linotype" w:hAnsi="Palatino Linotype" w:cs="Arial"/>
          <w:b/>
          <w:i/>
          <w:lang w:val="es-ES"/>
        </w:rPr>
        <w:t>VI</w:t>
      </w:r>
      <w:r w:rsidRPr="00816A9E">
        <w:rPr>
          <w:rFonts w:ascii="Palatino Linotype" w:hAnsi="Palatino Linotype" w:cs="Arial"/>
          <w:i/>
          <w:lang w:val="es-ES"/>
        </w:rPr>
        <w:t>. Las razones o motivos de inconformidad;</w:t>
      </w:r>
    </w:p>
    <w:p w14:paraId="475909AE" w14:textId="77777777" w:rsidR="00EB0270" w:rsidRPr="00816A9E" w:rsidRDefault="00EB0270" w:rsidP="00816A9E">
      <w:pPr>
        <w:ind w:left="851" w:right="899"/>
        <w:jc w:val="both"/>
        <w:textAlignment w:val="baseline"/>
        <w:rPr>
          <w:rFonts w:ascii="Palatino Linotype" w:hAnsi="Palatino Linotype" w:cs="Arial"/>
          <w:i/>
          <w:lang w:val="es-ES"/>
        </w:rPr>
      </w:pPr>
      <w:r w:rsidRPr="00816A9E">
        <w:rPr>
          <w:rFonts w:ascii="Palatino Linotype" w:hAnsi="Palatino Linotype" w:cs="Arial"/>
          <w:b/>
          <w:i/>
          <w:lang w:val="es-ES"/>
        </w:rPr>
        <w:t>VII</w:t>
      </w:r>
      <w:r w:rsidRPr="00816A9E">
        <w:rPr>
          <w:rFonts w:ascii="Palatino Linotype" w:hAnsi="Palatino Linotype" w:cs="Arial"/>
          <w:i/>
          <w:lang w:val="es-ES"/>
        </w:rPr>
        <w:t>. La copia de la respuesta que se impugna y, en su caso, de la notificación correspondiente, en el caso de respuesta de la solicitud; y</w:t>
      </w:r>
    </w:p>
    <w:p w14:paraId="3DD54023" w14:textId="77777777" w:rsidR="00EB0270" w:rsidRPr="00816A9E" w:rsidRDefault="00EB0270" w:rsidP="00816A9E">
      <w:pPr>
        <w:ind w:left="851" w:right="899"/>
        <w:jc w:val="both"/>
        <w:textAlignment w:val="baseline"/>
        <w:rPr>
          <w:rFonts w:ascii="Palatino Linotype" w:hAnsi="Palatino Linotype" w:cs="Arial"/>
          <w:i/>
          <w:lang w:val="es-ES"/>
        </w:rPr>
      </w:pPr>
      <w:r w:rsidRPr="00816A9E">
        <w:rPr>
          <w:rFonts w:ascii="Palatino Linotype" w:hAnsi="Palatino Linotype" w:cs="Arial"/>
          <w:b/>
          <w:i/>
          <w:lang w:val="es-ES"/>
        </w:rPr>
        <w:lastRenderedPageBreak/>
        <w:t>VIII.</w:t>
      </w:r>
      <w:r w:rsidRPr="00816A9E">
        <w:rPr>
          <w:rFonts w:ascii="Palatino Linotype" w:hAnsi="Palatino Linotype" w:cs="Arial"/>
          <w:i/>
          <w:lang w:val="es-ES"/>
        </w:rPr>
        <w:t xml:space="preserve"> Firma del recurrente, en su caso, cuando se presente por escrito, requisito sin el cual se dará trámite al recurso.</w:t>
      </w:r>
    </w:p>
    <w:p w14:paraId="390A5615" w14:textId="77777777" w:rsidR="00EB0270" w:rsidRPr="00816A9E" w:rsidRDefault="00EB0270" w:rsidP="00816A9E">
      <w:pPr>
        <w:ind w:left="851" w:right="899"/>
        <w:jc w:val="both"/>
        <w:textAlignment w:val="baseline"/>
        <w:rPr>
          <w:rFonts w:ascii="Palatino Linotype" w:hAnsi="Palatino Linotype" w:cs="Arial"/>
          <w:i/>
          <w:lang w:val="es-ES"/>
        </w:rPr>
      </w:pPr>
      <w:r w:rsidRPr="00816A9E">
        <w:rPr>
          <w:rFonts w:ascii="Palatino Linotype" w:hAnsi="Palatino Linotype" w:cs="Arial"/>
          <w:i/>
          <w:lang w:val="es-ES"/>
        </w:rPr>
        <w:t>Adicionalmente, se podrán anexar las pruebas y demás elementos que considere procedentes someter a juicio del Instituto.</w:t>
      </w:r>
    </w:p>
    <w:p w14:paraId="5C953586" w14:textId="77777777" w:rsidR="00EB0270" w:rsidRPr="00816A9E" w:rsidRDefault="00EB0270" w:rsidP="00816A9E">
      <w:pPr>
        <w:ind w:left="851" w:right="899"/>
        <w:jc w:val="both"/>
        <w:textAlignment w:val="baseline"/>
        <w:rPr>
          <w:rFonts w:ascii="Palatino Linotype" w:hAnsi="Palatino Linotype" w:cs="Arial"/>
          <w:i/>
          <w:lang w:val="es-ES"/>
        </w:rPr>
      </w:pPr>
      <w:r w:rsidRPr="00816A9E">
        <w:rPr>
          <w:rFonts w:ascii="Palatino Linotype" w:hAnsi="Palatino Linotype" w:cs="Arial"/>
          <w:i/>
          <w:lang w:val="es-ES"/>
        </w:rPr>
        <w:t>En ningún caso será necesario que el particular ratifique el recurso de revisión interpuesto.</w:t>
      </w:r>
    </w:p>
    <w:p w14:paraId="633343F9" w14:textId="77777777" w:rsidR="00EB0270" w:rsidRPr="00816A9E" w:rsidRDefault="00EB0270" w:rsidP="00816A9E">
      <w:pPr>
        <w:ind w:left="851" w:right="899"/>
        <w:jc w:val="both"/>
        <w:textAlignment w:val="baseline"/>
        <w:rPr>
          <w:rFonts w:ascii="Palatino Linotype" w:hAnsi="Palatino Linotype" w:cs="Arial"/>
          <w:i/>
          <w:lang w:val="es-ES"/>
        </w:rPr>
      </w:pPr>
      <w:r w:rsidRPr="00816A9E">
        <w:rPr>
          <w:rFonts w:ascii="Palatino Linotype" w:hAnsi="Palatino Linotype" w:cs="Arial"/>
          <w:i/>
          <w:lang w:val="es-ES"/>
        </w:rPr>
        <w:t>En caso de que el recurso se interponga de manera electrónica no será indispensable que contengan los requisitos establecidos en las fracciones II, IV, VII y VIII.”</w:t>
      </w:r>
    </w:p>
    <w:p w14:paraId="40C38FAF" w14:textId="77777777" w:rsidR="00EB0270" w:rsidRPr="00816A9E" w:rsidRDefault="00EB0270" w:rsidP="00816A9E">
      <w:pPr>
        <w:spacing w:line="360" w:lineRule="auto"/>
        <w:jc w:val="both"/>
        <w:rPr>
          <w:rFonts w:ascii="Palatino Linotype" w:hAnsi="Palatino Linotype" w:cs="Arial"/>
          <w:b/>
        </w:rPr>
      </w:pPr>
    </w:p>
    <w:p w14:paraId="76E8AB51" w14:textId="12B2A35A" w:rsidR="00245D17" w:rsidRPr="00816A9E" w:rsidRDefault="00245D17" w:rsidP="00816A9E">
      <w:pPr>
        <w:spacing w:line="360" w:lineRule="auto"/>
        <w:jc w:val="both"/>
        <w:rPr>
          <w:rFonts w:ascii="Palatino Linotype" w:hAnsi="Palatino Linotype" w:cs="Arial"/>
          <w:b/>
        </w:rPr>
      </w:pPr>
      <w:r w:rsidRPr="00816A9E">
        <w:rPr>
          <w:rFonts w:ascii="Palatino Linotype" w:hAnsi="Palatino Linotype" w:cs="Arial"/>
          <w:b/>
        </w:rPr>
        <w:t xml:space="preserve">QUINTO. Análisis </w:t>
      </w:r>
      <w:r w:rsidR="002C7B76" w:rsidRPr="00816A9E">
        <w:rPr>
          <w:rFonts w:ascii="Palatino Linotype" w:hAnsi="Palatino Linotype" w:cs="Arial"/>
          <w:b/>
        </w:rPr>
        <w:t>y estudio de la resolución.</w:t>
      </w:r>
    </w:p>
    <w:p w14:paraId="1C5AA42C" w14:textId="77777777" w:rsidR="00781892" w:rsidRPr="00816A9E" w:rsidRDefault="00781892" w:rsidP="00816A9E">
      <w:pPr>
        <w:spacing w:line="360" w:lineRule="auto"/>
        <w:jc w:val="both"/>
        <w:rPr>
          <w:rFonts w:ascii="Palatino Linotype" w:hAnsi="Palatino Linotype" w:cs="Arial"/>
        </w:rPr>
      </w:pPr>
      <w:bookmarkStart w:id="1" w:name="_Hlk101872276"/>
      <w:r w:rsidRPr="00816A9E">
        <w:rPr>
          <w:rFonts w:ascii="Palatino Linotype" w:hAnsi="Palatino Linotype" w:cs="Arial"/>
        </w:rPr>
        <w:t xml:space="preserve">Una vez determinada la vía sobre la que versará el presente recurso, y previa revisión del expediente electrónico formado en </w:t>
      </w:r>
      <w:r w:rsidRPr="00816A9E">
        <w:rPr>
          <w:rFonts w:ascii="Palatino Linotype" w:hAnsi="Palatino Linotype" w:cs="Arial"/>
          <w:b/>
        </w:rPr>
        <w:t>EL SAIMEX</w:t>
      </w:r>
      <w:r w:rsidRPr="00816A9E">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de dictar el fallo correspondiente conforme a derecho, tomando en consideración los elementos aportados por las partes y respetando en todo momento al principio de máxima publicidad consagrado en la </w:t>
      </w:r>
      <w:r w:rsidRPr="00816A9E">
        <w:rPr>
          <w:rFonts w:ascii="Palatino Linotype" w:hAnsi="Palatino Linotype"/>
          <w:lang w:val="es-ES"/>
        </w:rPr>
        <w:t>Constitución Política de los Estados Unidos Mexicanos, Constitución Política del Estado Libre y Soberano de México</w:t>
      </w:r>
      <w:r w:rsidRPr="00816A9E">
        <w:rPr>
          <w:rFonts w:ascii="Palatino Linotype" w:hAnsi="Palatino Linotype" w:cs="Arial"/>
        </w:rPr>
        <w:t xml:space="preserve"> y demás leyes aplicables en la materia; así como, en los Tratados Internacionales en los que el Estado Mexicano sea parte, en concordancia con el párrafo tercero del artículo 1 de la </w:t>
      </w:r>
      <w:r w:rsidRPr="00816A9E">
        <w:rPr>
          <w:rFonts w:ascii="Palatino Linotype" w:hAnsi="Palatino Linotype"/>
          <w:lang w:val="es-ES"/>
        </w:rPr>
        <w:t>Constitución Política de los Estados Unidos Mexicanos</w:t>
      </w:r>
      <w:r w:rsidRPr="00816A9E">
        <w:rPr>
          <w:rFonts w:ascii="Palatino Linotype" w:hAnsi="Palatino Linotype" w:cs="Arial"/>
        </w:rPr>
        <w:t xml:space="preserve"> y los numerales 8 y 9 de la </w:t>
      </w:r>
      <w:r w:rsidRPr="00816A9E">
        <w:rPr>
          <w:rFonts w:ascii="Palatino Linotype" w:hAnsi="Palatino Linotype" w:cs="Arial"/>
          <w:lang w:val="es-ES"/>
        </w:rPr>
        <w:t>Ley de Transparencia y Acceso a la Información Pública del Estado de México y Municipios.</w:t>
      </w:r>
    </w:p>
    <w:p w14:paraId="5C58DCE9" w14:textId="77777777" w:rsidR="00781892" w:rsidRPr="00816A9E" w:rsidRDefault="00781892" w:rsidP="00816A9E">
      <w:pPr>
        <w:pStyle w:val="Prrafodelista"/>
        <w:widowControl w:val="0"/>
        <w:autoSpaceDE w:val="0"/>
        <w:autoSpaceDN w:val="0"/>
        <w:adjustRightInd w:val="0"/>
        <w:spacing w:line="360" w:lineRule="auto"/>
        <w:ind w:left="0"/>
        <w:jc w:val="both"/>
        <w:rPr>
          <w:rFonts w:ascii="Palatino Linotype" w:hAnsi="Palatino Linotype" w:cs="Arial"/>
        </w:rPr>
      </w:pPr>
    </w:p>
    <w:p w14:paraId="55875192" w14:textId="7F37902E" w:rsidR="005125BC" w:rsidRPr="00816A9E" w:rsidRDefault="00781892" w:rsidP="00816A9E">
      <w:pPr>
        <w:spacing w:line="360" w:lineRule="auto"/>
        <w:ind w:right="49"/>
        <w:jc w:val="both"/>
        <w:rPr>
          <w:rFonts w:ascii="Palatino Linotype" w:hAnsi="Palatino Linotype"/>
        </w:rPr>
      </w:pPr>
      <w:r w:rsidRPr="00816A9E">
        <w:rPr>
          <w:rFonts w:ascii="Palatino Linotype" w:hAnsi="Palatino Linotype"/>
        </w:rPr>
        <w:t xml:space="preserve">Derivado de lo anterior, se procede a realizar el análisis de la respuesta del </w:t>
      </w:r>
      <w:r w:rsidRPr="00816A9E">
        <w:rPr>
          <w:rFonts w:ascii="Palatino Linotype" w:hAnsi="Palatino Linotype"/>
          <w:b/>
        </w:rPr>
        <w:t>SUJETO OBLIGADO</w:t>
      </w:r>
      <w:r w:rsidRPr="00816A9E">
        <w:rPr>
          <w:rFonts w:ascii="Palatino Linotype" w:hAnsi="Palatino Linotype"/>
        </w:rPr>
        <w:t xml:space="preserve"> a fin de determinar si cumple con los requisitos del derecho de Acceso a </w:t>
      </w:r>
      <w:r w:rsidRPr="00816A9E">
        <w:rPr>
          <w:rFonts w:ascii="Palatino Linotype" w:hAnsi="Palatino Linotype"/>
        </w:rPr>
        <w:lastRenderedPageBreak/>
        <w:t xml:space="preserve">la Información Pública, por lo que en primer término debemos recordar que </w:t>
      </w:r>
      <w:r w:rsidRPr="00816A9E">
        <w:rPr>
          <w:rFonts w:ascii="Palatino Linotype" w:hAnsi="Palatino Linotype"/>
          <w:b/>
        </w:rPr>
        <w:t>EL RECURRENTE</w:t>
      </w:r>
      <w:r w:rsidRPr="00816A9E">
        <w:rPr>
          <w:rFonts w:ascii="Palatino Linotype" w:hAnsi="Palatino Linotype"/>
        </w:rPr>
        <w:t xml:space="preserve"> en el ejercicio de su derecho de Acceso a la Información, solicitó </w:t>
      </w:r>
      <w:r w:rsidR="00CF66F1" w:rsidRPr="00816A9E">
        <w:rPr>
          <w:rFonts w:ascii="Palatino Linotype" w:hAnsi="Palatino Linotype"/>
        </w:rPr>
        <w:t xml:space="preserve">“… </w:t>
      </w:r>
      <w:proofErr w:type="spellStart"/>
      <w:r w:rsidR="00CF66F1" w:rsidRPr="00816A9E">
        <w:rPr>
          <w:rFonts w:ascii="Palatino Linotype" w:hAnsi="Palatino Linotype"/>
          <w:i/>
        </w:rPr>
        <w:t>fums</w:t>
      </w:r>
      <w:proofErr w:type="spellEnd"/>
      <w:r w:rsidR="00CF66F1" w:rsidRPr="00816A9E">
        <w:rPr>
          <w:rFonts w:ascii="Palatino Linotype" w:hAnsi="Palatino Linotype"/>
          <w:i/>
        </w:rPr>
        <w:t xml:space="preserve"> del personal de la secretaria técnica desde el 2020 al 2023</w:t>
      </w:r>
      <w:r w:rsidR="00CF66F1" w:rsidRPr="00816A9E">
        <w:rPr>
          <w:rFonts w:ascii="Palatino Linotype" w:hAnsi="Palatino Linotype"/>
        </w:rPr>
        <w:t>” (sic).</w:t>
      </w:r>
    </w:p>
    <w:p w14:paraId="1A150431" w14:textId="77777777" w:rsidR="005125BC" w:rsidRPr="00816A9E" w:rsidRDefault="005125BC" w:rsidP="00816A9E">
      <w:pPr>
        <w:spacing w:line="360" w:lineRule="auto"/>
        <w:ind w:right="49"/>
        <w:jc w:val="both"/>
        <w:rPr>
          <w:rFonts w:ascii="Palatino Linotype" w:hAnsi="Palatino Linotype"/>
        </w:rPr>
      </w:pPr>
    </w:p>
    <w:p w14:paraId="1DDE4E91" w14:textId="7310DA33" w:rsidR="00CA3593" w:rsidRPr="00816A9E" w:rsidRDefault="00781892" w:rsidP="00816A9E">
      <w:pPr>
        <w:spacing w:line="360" w:lineRule="auto"/>
        <w:ind w:right="49"/>
        <w:jc w:val="both"/>
        <w:rPr>
          <w:rFonts w:ascii="Palatino Linotype" w:hAnsi="Palatino Linotype"/>
        </w:rPr>
      </w:pPr>
      <w:r w:rsidRPr="00816A9E">
        <w:rPr>
          <w:rFonts w:ascii="Palatino Linotype" w:eastAsia="Palatino Linotype" w:hAnsi="Palatino Linotype" w:cs="Palatino Linotype"/>
        </w:rPr>
        <w:t xml:space="preserve">En atención a lo solicitado por el particular, </w:t>
      </w:r>
      <w:r w:rsidRPr="00816A9E">
        <w:rPr>
          <w:rFonts w:ascii="Palatino Linotype" w:eastAsia="Palatino Linotype" w:hAnsi="Palatino Linotype" w:cs="Palatino Linotype"/>
          <w:b/>
        </w:rPr>
        <w:t>EL SUJETO OBLIGADO</w:t>
      </w:r>
      <w:r w:rsidRPr="00816A9E">
        <w:rPr>
          <w:rFonts w:ascii="Palatino Linotype" w:eastAsia="Palatino Linotype" w:hAnsi="Palatino Linotype" w:cs="Palatino Linotype"/>
        </w:rPr>
        <w:t xml:space="preserve"> </w:t>
      </w:r>
      <w:r w:rsidR="00CF66F1" w:rsidRPr="00816A9E">
        <w:rPr>
          <w:rFonts w:ascii="Palatino Linotype" w:eastAsia="Palatino Linotype" w:hAnsi="Palatino Linotype" w:cs="Palatino Linotype"/>
        </w:rPr>
        <w:t xml:space="preserve">remitió su respuesta a través del </w:t>
      </w:r>
      <w:r w:rsidR="00CF66F1" w:rsidRPr="00816A9E">
        <w:rPr>
          <w:rFonts w:ascii="Palatino Linotype" w:hAnsi="Palatino Linotype" w:cs="Arial"/>
        </w:rPr>
        <w:t>Jefe de Departamento de Administración y Desarrollo de Persona, quien señaló que en la unidad administrativa a su cargo, no se cuenta con ningún formato denominado FUMS.</w:t>
      </w:r>
    </w:p>
    <w:p w14:paraId="126F7B67" w14:textId="77777777" w:rsidR="00571B96" w:rsidRPr="00816A9E" w:rsidRDefault="00571B96" w:rsidP="00816A9E">
      <w:pPr>
        <w:spacing w:line="360" w:lineRule="auto"/>
        <w:ind w:right="49"/>
        <w:jc w:val="both"/>
        <w:rPr>
          <w:rFonts w:ascii="Palatino Linotype" w:eastAsia="Palatino Linotype" w:hAnsi="Palatino Linotype" w:cs="Palatino Linotype"/>
        </w:rPr>
      </w:pPr>
    </w:p>
    <w:p w14:paraId="3FDDC874" w14:textId="59C45109" w:rsidR="00A3770D" w:rsidRPr="00816A9E" w:rsidRDefault="00F50900" w:rsidP="00816A9E">
      <w:pPr>
        <w:spacing w:line="360" w:lineRule="auto"/>
        <w:ind w:right="49"/>
        <w:jc w:val="both"/>
        <w:rPr>
          <w:rFonts w:ascii="Palatino Linotype" w:eastAsia="Palatino Linotype" w:hAnsi="Palatino Linotype" w:cs="Palatino Linotype"/>
        </w:rPr>
      </w:pPr>
      <w:r w:rsidRPr="00816A9E">
        <w:rPr>
          <w:rFonts w:ascii="Palatino Linotype" w:eastAsia="Palatino Linotype" w:hAnsi="Palatino Linotype" w:cs="Palatino Linotype"/>
        </w:rPr>
        <w:t xml:space="preserve">Posterior a la respuesta, el particular se inconformó de la misma, señalando </w:t>
      </w:r>
      <w:r w:rsidR="00CF66F1" w:rsidRPr="00816A9E">
        <w:rPr>
          <w:rFonts w:ascii="Palatino Linotype" w:eastAsia="Palatino Linotype" w:hAnsi="Palatino Linotype" w:cs="Palatino Linotype"/>
        </w:rPr>
        <w:t>la negativa a la información solicitada</w:t>
      </w:r>
      <w:r w:rsidR="00CB220D" w:rsidRPr="00816A9E">
        <w:rPr>
          <w:rFonts w:ascii="Palatino Linotype" w:eastAsia="Palatino Linotype" w:hAnsi="Palatino Linotype" w:cs="Palatino Linotype"/>
        </w:rPr>
        <w:t xml:space="preserve">, actualizándose la causal de procedencia establecida en el artículo 179, fracción </w:t>
      </w:r>
      <w:r w:rsidR="004748E8" w:rsidRPr="00816A9E">
        <w:rPr>
          <w:rFonts w:ascii="Palatino Linotype" w:eastAsia="Palatino Linotype" w:hAnsi="Palatino Linotype" w:cs="Palatino Linotype"/>
        </w:rPr>
        <w:t>I de la Ley de Transparencia local.</w:t>
      </w:r>
      <w:r w:rsidR="006E5AE7" w:rsidRPr="00816A9E">
        <w:rPr>
          <w:rFonts w:ascii="Palatino Linotype" w:eastAsia="Palatino Linotype" w:hAnsi="Palatino Linotype" w:cs="Palatino Linotype"/>
        </w:rPr>
        <w:t xml:space="preserve"> </w:t>
      </w:r>
    </w:p>
    <w:p w14:paraId="0AC49FD2" w14:textId="77777777" w:rsidR="00E85B18" w:rsidRPr="00816A9E" w:rsidRDefault="00E85B18" w:rsidP="00816A9E">
      <w:pPr>
        <w:spacing w:line="360" w:lineRule="auto"/>
        <w:ind w:right="49"/>
        <w:jc w:val="both"/>
        <w:rPr>
          <w:rFonts w:ascii="Palatino Linotype" w:eastAsia="Palatino Linotype" w:hAnsi="Palatino Linotype" w:cs="Palatino Linotype"/>
        </w:rPr>
      </w:pPr>
    </w:p>
    <w:p w14:paraId="7113F19B" w14:textId="17594043" w:rsidR="00B10A71" w:rsidRPr="00816A9E" w:rsidRDefault="00CF66F1" w:rsidP="00816A9E">
      <w:pPr>
        <w:spacing w:line="360" w:lineRule="auto"/>
        <w:ind w:right="49"/>
        <w:jc w:val="both"/>
        <w:rPr>
          <w:rFonts w:ascii="Palatino Linotype" w:hAnsi="Palatino Linotype" w:cs="Arial"/>
        </w:rPr>
      </w:pPr>
      <w:r w:rsidRPr="00816A9E">
        <w:rPr>
          <w:rFonts w:ascii="Palatino Linotype" w:eastAsia="Palatino Linotype" w:hAnsi="Palatino Linotype" w:cs="Palatino Linotype"/>
        </w:rPr>
        <w:t xml:space="preserve">Así las cosas, el Sujeto Obligado, mediante Informe Justificado, </w:t>
      </w:r>
      <w:r w:rsidR="00B10A71" w:rsidRPr="00816A9E">
        <w:rPr>
          <w:rFonts w:ascii="Palatino Linotype" w:eastAsia="Palatino Linotype" w:hAnsi="Palatino Linotype" w:cs="Palatino Linotype"/>
        </w:rPr>
        <w:t>señaló</w:t>
      </w:r>
      <w:r w:rsidRPr="00816A9E">
        <w:rPr>
          <w:rFonts w:ascii="Palatino Linotype" w:eastAsia="Palatino Linotype" w:hAnsi="Palatino Linotype" w:cs="Palatino Linotype"/>
        </w:rPr>
        <w:t xml:space="preserve"> que se había realizado una nueva búsqueda en sus archivos y derivado de ella es que se remiten</w:t>
      </w:r>
      <w:r w:rsidR="00B10A71" w:rsidRPr="00816A9E">
        <w:rPr>
          <w:rFonts w:ascii="Palatino Linotype" w:eastAsia="Palatino Linotype" w:hAnsi="Palatino Linotype" w:cs="Palatino Linotype"/>
        </w:rPr>
        <w:t xml:space="preserve"> los</w:t>
      </w:r>
      <w:r w:rsidRPr="00816A9E">
        <w:rPr>
          <w:rFonts w:ascii="Palatino Linotype" w:eastAsia="Palatino Linotype" w:hAnsi="Palatino Linotype" w:cs="Palatino Linotype"/>
        </w:rPr>
        <w:t xml:space="preserve"> </w:t>
      </w:r>
      <w:r w:rsidR="00B10A71" w:rsidRPr="00816A9E">
        <w:rPr>
          <w:rFonts w:ascii="Palatino Linotype" w:hAnsi="Palatino Linotype" w:cs="Arial"/>
        </w:rPr>
        <w:t>Formatos Únicos de Movimiento de Personal (FUMP) solicitados por el particular.</w:t>
      </w:r>
    </w:p>
    <w:p w14:paraId="574C8EDB" w14:textId="77777777" w:rsidR="00077041" w:rsidRPr="00816A9E" w:rsidRDefault="00077041" w:rsidP="00816A9E">
      <w:pPr>
        <w:spacing w:line="360" w:lineRule="auto"/>
        <w:ind w:right="49"/>
        <w:jc w:val="both"/>
        <w:rPr>
          <w:rFonts w:ascii="Palatino Linotype" w:hAnsi="Palatino Linotype"/>
        </w:rPr>
      </w:pPr>
    </w:p>
    <w:p w14:paraId="1E00A169" w14:textId="77777777" w:rsidR="00CD59B0" w:rsidRPr="00816A9E" w:rsidRDefault="00CD59B0" w:rsidP="00816A9E">
      <w:pPr>
        <w:spacing w:line="360" w:lineRule="auto"/>
        <w:jc w:val="both"/>
        <w:rPr>
          <w:rFonts w:ascii="Palatino Linotype" w:eastAsiaTheme="minorEastAsia" w:hAnsi="Palatino Linotype" w:cstheme="minorBidi"/>
          <w:lang w:val="es-ES_tradnl"/>
        </w:rPr>
      </w:pPr>
      <w:r w:rsidRPr="00816A9E">
        <w:rPr>
          <w:rFonts w:ascii="Palatino Linotype" w:eastAsiaTheme="minorEastAsia" w:hAnsi="Palatino Linotype" w:cstheme="minorBidi"/>
          <w:lang w:val="es-ES_tradnl"/>
        </w:rPr>
        <w:t xml:space="preserve">Avanzando en estudio, se debe señalar que no se omite señalar que respecto a las documentales remitidas por el Sujeto Obligado, este Instituto no está facultado para manifestarse sobre la veracidad de la información proporcionada; </w:t>
      </w:r>
      <w:r w:rsidRPr="00816A9E">
        <w:rPr>
          <w:rFonts w:ascii="Palatino Linotype" w:eastAsiaTheme="minorEastAsia" w:hAnsi="Palatino Linotype"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193D04AD" w14:textId="77777777" w:rsidR="00CD59B0" w:rsidRPr="00816A9E" w:rsidRDefault="00CD59B0" w:rsidP="00816A9E">
      <w:pPr>
        <w:jc w:val="both"/>
        <w:rPr>
          <w:rFonts w:ascii="Palatino Linotype" w:eastAsiaTheme="minorEastAsia" w:hAnsi="Palatino Linotype" w:cs="Arial"/>
          <w:lang w:val="es-ES_tradnl"/>
        </w:rPr>
      </w:pPr>
    </w:p>
    <w:p w14:paraId="0D477F9F" w14:textId="3279F3DE" w:rsidR="00CD59B0" w:rsidRPr="00816A9E" w:rsidRDefault="00CD59B0" w:rsidP="00816A9E">
      <w:pPr>
        <w:ind w:left="850" w:right="899"/>
        <w:jc w:val="both"/>
        <w:rPr>
          <w:rFonts w:ascii="Palatino Linotype" w:eastAsiaTheme="minorEastAsia" w:hAnsi="Palatino Linotype" w:cs="Arial"/>
          <w:b/>
          <w:i/>
          <w:lang w:val="es-ES_tradnl"/>
        </w:rPr>
      </w:pPr>
      <w:r w:rsidRPr="00816A9E">
        <w:rPr>
          <w:rFonts w:ascii="Palatino Linotype" w:eastAsiaTheme="minorEastAsia" w:hAnsi="Palatino Linotype" w:cs="Arial"/>
          <w:b/>
          <w:i/>
          <w:lang w:val="es-ES_tradnl"/>
        </w:rPr>
        <w:lastRenderedPageBreak/>
        <w:t>“El Instituto Federal de Acceso a la Información y Protección de Datos no cuenta con facultades para pronunciarse respecto de la veracidad de los documentos proporcionados por los sujetos obligados</w:t>
      </w:r>
      <w:r w:rsidRPr="00816A9E">
        <w:rPr>
          <w:rFonts w:ascii="Palatino Linotype" w:eastAsiaTheme="minorEastAsia" w:hAnsi="Palatino Linotype" w:cs="Arial"/>
          <w:i/>
          <w:lang w:val="es-ES_tradnl"/>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de revisión, al respecto.</w:t>
      </w:r>
      <w:r w:rsidRPr="00816A9E">
        <w:rPr>
          <w:rFonts w:ascii="Palatino Linotype" w:eastAsiaTheme="minorEastAsia" w:hAnsi="Palatino Linotype" w:cs="Arial"/>
          <w:b/>
          <w:i/>
          <w:lang w:val="es-ES_tradnl"/>
        </w:rPr>
        <w:t>”</w:t>
      </w:r>
      <w:r w:rsidRPr="00816A9E">
        <w:rPr>
          <w:rFonts w:ascii="Palatino Linotype" w:eastAsiaTheme="minorEastAsia" w:hAnsi="Palatino Linotype" w:cs="Arial"/>
          <w:i/>
          <w:lang w:val="es-ES_tradnl"/>
        </w:rPr>
        <w:t xml:space="preserve"> (Sic)</w:t>
      </w:r>
    </w:p>
    <w:p w14:paraId="4079DC2E" w14:textId="77777777" w:rsidR="00CD59B0" w:rsidRPr="00816A9E" w:rsidRDefault="00CD59B0" w:rsidP="00816A9E">
      <w:pPr>
        <w:spacing w:line="360" w:lineRule="auto"/>
        <w:ind w:right="49"/>
        <w:jc w:val="both"/>
        <w:rPr>
          <w:rFonts w:ascii="Palatino Linotype" w:hAnsi="Palatino Linotype"/>
        </w:rPr>
      </w:pPr>
    </w:p>
    <w:p w14:paraId="1EFEC0AA" w14:textId="3DBAC7DB" w:rsidR="00B10A71" w:rsidRPr="00816A9E" w:rsidRDefault="00CD59B0" w:rsidP="00816A9E">
      <w:pPr>
        <w:spacing w:line="360" w:lineRule="auto"/>
        <w:ind w:right="49"/>
        <w:jc w:val="both"/>
        <w:rPr>
          <w:rFonts w:ascii="Palatino Linotype" w:hAnsi="Palatino Linotype"/>
        </w:rPr>
      </w:pPr>
      <w:r w:rsidRPr="00816A9E">
        <w:rPr>
          <w:rFonts w:ascii="Palatino Linotype" w:hAnsi="Palatino Linotype"/>
        </w:rPr>
        <w:t>No obstante lo anterior</w:t>
      </w:r>
      <w:r w:rsidR="00DB5991" w:rsidRPr="00816A9E">
        <w:rPr>
          <w:rFonts w:ascii="Palatino Linotype" w:hAnsi="Palatino Linotype"/>
        </w:rPr>
        <w:t>, resulta prudente partir del análisis de la naturaleza de las constancia</w:t>
      </w:r>
      <w:r w:rsidR="00B10A71" w:rsidRPr="00816A9E">
        <w:rPr>
          <w:rFonts w:ascii="Palatino Linotype" w:hAnsi="Palatino Linotype"/>
        </w:rPr>
        <w:t xml:space="preserve">s requeridas por el particular, por lo que se estima </w:t>
      </w:r>
      <w:r w:rsidR="00B10A71" w:rsidRPr="00816A9E">
        <w:rPr>
          <w:rFonts w:ascii="Palatino Linotype" w:eastAsia="Palatino Linotype" w:hAnsi="Palatino Linotype" w:cs="Palatino Linotype"/>
        </w:rPr>
        <w:t xml:space="preserve">es oportuno traer a colación el contenido de los artículos 5, 45, 48 fracción I y 49 de la Ley del Trabajo de los Servidores Públicos del Estado de México y </w:t>
      </w:r>
      <w:r w:rsidR="00B10A71" w:rsidRPr="00816A9E">
        <w:rPr>
          <w:rFonts w:ascii="Palatino Linotype" w:eastAsia="Palatino Linotype" w:hAnsi="Palatino Linotype" w:cs="Palatino Linotype"/>
          <w:iCs/>
        </w:rPr>
        <w:t>Municipios,</w:t>
      </w:r>
      <w:r w:rsidR="00B10A71" w:rsidRPr="00816A9E">
        <w:rPr>
          <w:rFonts w:ascii="Palatino Linotype" w:eastAsia="Palatino Linotype" w:hAnsi="Palatino Linotype" w:cs="Palatino Linotype"/>
        </w:rPr>
        <w:t xml:space="preserve"> que en su parte conducente señalan lo siguiente:</w:t>
      </w:r>
    </w:p>
    <w:p w14:paraId="2E31FC39" w14:textId="77777777" w:rsidR="00B10A71" w:rsidRPr="00816A9E" w:rsidRDefault="00B10A71" w:rsidP="00816A9E">
      <w:pPr>
        <w:spacing w:before="120" w:after="120"/>
        <w:ind w:left="851" w:right="902"/>
        <w:jc w:val="both"/>
        <w:rPr>
          <w:rFonts w:ascii="Palatino Linotype" w:eastAsia="Palatino Linotype" w:hAnsi="Palatino Linotype" w:cs="Palatino Linotype"/>
          <w:i/>
          <w:sz w:val="22"/>
          <w:szCs w:val="22"/>
        </w:rPr>
      </w:pPr>
      <w:r w:rsidRPr="00816A9E">
        <w:rPr>
          <w:rFonts w:ascii="Palatino Linotype" w:eastAsia="Palatino Linotype" w:hAnsi="Palatino Linotype" w:cs="Palatino Linotype"/>
          <w:b/>
          <w:i/>
          <w:sz w:val="22"/>
          <w:szCs w:val="22"/>
        </w:rPr>
        <w:t>“ARTÍCULO 5.- La relación de trabajo entre las instituciones públicas y sus servidores públicos se entiende establecida mediante nombramiento, formato único de movimiento de personal, contrato o por cualquier otro acto</w:t>
      </w:r>
      <w:r w:rsidRPr="00816A9E">
        <w:rPr>
          <w:rFonts w:ascii="Palatino Linotype" w:eastAsia="Palatino Linotype" w:hAnsi="Palatino Linotype" w:cs="Palatino Linotype"/>
          <w:i/>
          <w:sz w:val="22"/>
          <w:szCs w:val="22"/>
        </w:rPr>
        <w:t xml:space="preserve"> que tenga como consecuencia la prestación personal subordinada del servicio y la percepción de un sueldo.</w:t>
      </w:r>
    </w:p>
    <w:p w14:paraId="4EA5DA1B" w14:textId="77777777" w:rsidR="00B10A71" w:rsidRPr="00816A9E" w:rsidRDefault="00B10A71" w:rsidP="00816A9E">
      <w:pPr>
        <w:spacing w:before="120" w:after="120"/>
        <w:ind w:left="851" w:right="902"/>
        <w:jc w:val="both"/>
        <w:rPr>
          <w:rFonts w:ascii="Palatino Linotype" w:eastAsia="Palatino Linotype" w:hAnsi="Palatino Linotype" w:cs="Palatino Linotype"/>
          <w:i/>
          <w:sz w:val="22"/>
          <w:szCs w:val="22"/>
        </w:rPr>
      </w:pPr>
      <w:r w:rsidRPr="00816A9E">
        <w:rPr>
          <w:rFonts w:ascii="Palatino Linotype" w:eastAsia="Palatino Linotype" w:hAnsi="Palatino Linotype" w:cs="Palatino Linotype"/>
          <w:i/>
          <w:sz w:val="22"/>
          <w:szCs w:val="22"/>
        </w:rPr>
        <w:t>Para los efectos de esta ley, las instituciones públicas estarán representadas por sus titulares.</w:t>
      </w:r>
    </w:p>
    <w:p w14:paraId="4BAD1344" w14:textId="77777777" w:rsidR="00B10A71" w:rsidRPr="00816A9E" w:rsidRDefault="00B10A71" w:rsidP="00816A9E">
      <w:pPr>
        <w:spacing w:before="120" w:after="120"/>
        <w:ind w:left="851" w:right="902"/>
        <w:jc w:val="both"/>
        <w:rPr>
          <w:rFonts w:ascii="Palatino Linotype" w:eastAsia="Palatino Linotype" w:hAnsi="Palatino Linotype" w:cs="Palatino Linotype"/>
          <w:i/>
          <w:sz w:val="22"/>
          <w:szCs w:val="22"/>
        </w:rPr>
      </w:pPr>
      <w:r w:rsidRPr="00816A9E">
        <w:rPr>
          <w:rFonts w:ascii="Palatino Linotype" w:eastAsia="Palatino Linotype" w:hAnsi="Palatino Linotype" w:cs="Palatino Linotype"/>
          <w:i/>
          <w:sz w:val="22"/>
          <w:szCs w:val="22"/>
        </w:rPr>
        <w:t>(…)</w:t>
      </w:r>
    </w:p>
    <w:p w14:paraId="49C8E494" w14:textId="77777777" w:rsidR="00B10A71" w:rsidRPr="00816A9E" w:rsidRDefault="00B10A71" w:rsidP="00816A9E">
      <w:pPr>
        <w:spacing w:before="120" w:after="120"/>
        <w:ind w:left="851" w:right="902"/>
        <w:jc w:val="both"/>
        <w:rPr>
          <w:rFonts w:ascii="Palatino Linotype" w:eastAsia="Palatino Linotype" w:hAnsi="Palatino Linotype" w:cs="Palatino Linotype"/>
          <w:i/>
          <w:sz w:val="22"/>
          <w:szCs w:val="22"/>
        </w:rPr>
      </w:pPr>
      <w:r w:rsidRPr="00816A9E">
        <w:rPr>
          <w:rFonts w:ascii="Palatino Linotype" w:eastAsia="Palatino Linotype" w:hAnsi="Palatino Linotype" w:cs="Palatino Linotype"/>
          <w:b/>
          <w:i/>
          <w:sz w:val="22"/>
          <w:szCs w:val="22"/>
        </w:rPr>
        <w:t>ARTÍCULO 45.- Los servidores públicos prestarán sus servicios mediante nombramiento, contrato o formato único de Movimientos de Personal</w:t>
      </w:r>
      <w:r w:rsidRPr="00816A9E">
        <w:rPr>
          <w:rFonts w:ascii="Palatino Linotype" w:eastAsia="Palatino Linotype" w:hAnsi="Palatino Linotype" w:cs="Palatino Linotype"/>
          <w:i/>
          <w:sz w:val="22"/>
          <w:szCs w:val="22"/>
        </w:rPr>
        <w:t xml:space="preserve"> expedidos por quien estuviere facultado legalmente para extenderlo.</w:t>
      </w:r>
    </w:p>
    <w:p w14:paraId="3AF5E98B" w14:textId="77777777" w:rsidR="00B10A71" w:rsidRPr="00816A9E" w:rsidRDefault="00B10A71" w:rsidP="00816A9E">
      <w:pPr>
        <w:spacing w:before="120" w:after="120"/>
        <w:ind w:left="851" w:right="902"/>
        <w:jc w:val="both"/>
        <w:rPr>
          <w:rFonts w:ascii="Palatino Linotype" w:hAnsi="Palatino Linotype"/>
          <w:i/>
          <w:sz w:val="22"/>
          <w:szCs w:val="22"/>
        </w:rPr>
      </w:pPr>
      <w:r w:rsidRPr="00816A9E">
        <w:rPr>
          <w:rFonts w:ascii="Palatino Linotype" w:hAnsi="Palatino Linotype"/>
          <w:i/>
          <w:sz w:val="22"/>
          <w:szCs w:val="22"/>
        </w:rPr>
        <w:lastRenderedPageBreak/>
        <w:t>…</w:t>
      </w:r>
    </w:p>
    <w:p w14:paraId="070D42EE" w14:textId="77777777" w:rsidR="00B10A71" w:rsidRPr="00816A9E" w:rsidRDefault="00B10A71" w:rsidP="00816A9E">
      <w:pPr>
        <w:spacing w:before="120" w:after="120"/>
        <w:ind w:left="851" w:right="902"/>
        <w:jc w:val="both"/>
        <w:rPr>
          <w:rFonts w:ascii="Palatino Linotype" w:hAnsi="Palatino Linotype"/>
          <w:i/>
          <w:sz w:val="22"/>
          <w:szCs w:val="22"/>
        </w:rPr>
      </w:pPr>
      <w:r w:rsidRPr="00816A9E">
        <w:rPr>
          <w:rFonts w:ascii="Palatino Linotype" w:hAnsi="Palatino Linotype"/>
          <w:b/>
          <w:i/>
          <w:sz w:val="22"/>
          <w:szCs w:val="22"/>
        </w:rPr>
        <w:t>ARTÍCULO 47.</w:t>
      </w:r>
      <w:r w:rsidRPr="00816A9E">
        <w:rPr>
          <w:rFonts w:ascii="Palatino Linotype" w:hAnsi="Palatino Linotype"/>
          <w:i/>
          <w:sz w:val="22"/>
          <w:szCs w:val="22"/>
        </w:rPr>
        <w:t xml:space="preserve"> Para </w:t>
      </w:r>
      <w:r w:rsidRPr="00816A9E">
        <w:rPr>
          <w:rFonts w:ascii="Palatino Linotype" w:hAnsi="Palatino Linotype"/>
          <w:b/>
          <w:i/>
          <w:sz w:val="22"/>
          <w:szCs w:val="22"/>
        </w:rPr>
        <w:t>ingresar al servicio público</w:t>
      </w:r>
      <w:r w:rsidRPr="00816A9E">
        <w:rPr>
          <w:rFonts w:ascii="Palatino Linotype" w:hAnsi="Palatino Linotype"/>
          <w:i/>
          <w:sz w:val="22"/>
          <w:szCs w:val="22"/>
        </w:rPr>
        <w:t xml:space="preserve"> se requiere:</w:t>
      </w:r>
    </w:p>
    <w:p w14:paraId="22CD583D" w14:textId="77777777" w:rsidR="00B10A71" w:rsidRPr="00816A9E" w:rsidRDefault="00B10A71" w:rsidP="00816A9E">
      <w:pPr>
        <w:spacing w:before="120" w:after="120"/>
        <w:ind w:left="1276" w:right="902"/>
        <w:jc w:val="both"/>
        <w:rPr>
          <w:rFonts w:ascii="Palatino Linotype" w:hAnsi="Palatino Linotype"/>
          <w:i/>
          <w:sz w:val="22"/>
          <w:szCs w:val="22"/>
        </w:rPr>
      </w:pPr>
      <w:r w:rsidRPr="00816A9E">
        <w:rPr>
          <w:rFonts w:ascii="Palatino Linotype" w:hAnsi="Palatino Linotype"/>
          <w:b/>
          <w:i/>
          <w:sz w:val="22"/>
          <w:szCs w:val="22"/>
        </w:rPr>
        <w:t>I.</w:t>
      </w:r>
      <w:r w:rsidRPr="00816A9E">
        <w:rPr>
          <w:rFonts w:ascii="Palatino Linotype" w:hAnsi="Palatino Linotype"/>
          <w:i/>
          <w:sz w:val="22"/>
          <w:szCs w:val="22"/>
        </w:rPr>
        <w:t xml:space="preserve"> Presentar una solicitud utilizando la forma oficial que se autorice por la institución pública o dependencia correspondiente;</w:t>
      </w:r>
    </w:p>
    <w:p w14:paraId="3ABEE358" w14:textId="77777777" w:rsidR="00B10A71" w:rsidRPr="00816A9E" w:rsidRDefault="00B10A71" w:rsidP="00816A9E">
      <w:pPr>
        <w:spacing w:before="120" w:after="120"/>
        <w:ind w:left="1276" w:right="902"/>
        <w:jc w:val="both"/>
        <w:rPr>
          <w:rFonts w:ascii="Palatino Linotype" w:eastAsia="Palatino Linotype" w:hAnsi="Palatino Linotype" w:cs="Palatino Linotype"/>
          <w:i/>
          <w:sz w:val="22"/>
          <w:szCs w:val="22"/>
        </w:rPr>
      </w:pPr>
      <w:r w:rsidRPr="00816A9E">
        <w:rPr>
          <w:rFonts w:ascii="Palatino Linotype" w:eastAsia="Palatino Linotype" w:hAnsi="Palatino Linotype" w:cs="Palatino Linotype"/>
          <w:i/>
          <w:sz w:val="22"/>
          <w:szCs w:val="22"/>
        </w:rPr>
        <w:t>…</w:t>
      </w:r>
    </w:p>
    <w:p w14:paraId="48246FE0" w14:textId="77777777" w:rsidR="00B10A71" w:rsidRPr="00816A9E" w:rsidRDefault="00B10A71" w:rsidP="00816A9E">
      <w:pPr>
        <w:spacing w:before="120" w:after="120"/>
        <w:ind w:left="1276" w:right="902"/>
        <w:jc w:val="both"/>
        <w:rPr>
          <w:rFonts w:ascii="Palatino Linotype" w:eastAsia="Palatino Linotype" w:hAnsi="Palatino Linotype" w:cs="Palatino Linotype"/>
          <w:i/>
          <w:sz w:val="22"/>
          <w:szCs w:val="22"/>
        </w:rPr>
      </w:pPr>
      <w:r w:rsidRPr="00816A9E">
        <w:rPr>
          <w:rFonts w:ascii="Palatino Linotype" w:hAnsi="Palatino Linotype"/>
          <w:b/>
          <w:i/>
          <w:sz w:val="22"/>
          <w:szCs w:val="22"/>
        </w:rPr>
        <w:t>VIII.</w:t>
      </w:r>
      <w:r w:rsidRPr="00816A9E">
        <w:rPr>
          <w:rFonts w:ascii="Palatino Linotype" w:hAnsi="Palatino Linotype"/>
          <w:i/>
          <w:sz w:val="22"/>
          <w:szCs w:val="22"/>
        </w:rPr>
        <w:t xml:space="preserve"> Cumplir con los requisitos que se establezcan para los diferentes puestos;</w:t>
      </w:r>
    </w:p>
    <w:p w14:paraId="38E4B419" w14:textId="77777777" w:rsidR="00B10A71" w:rsidRPr="00816A9E" w:rsidRDefault="00B10A71" w:rsidP="00816A9E">
      <w:pPr>
        <w:spacing w:before="120" w:after="120"/>
        <w:ind w:left="851" w:right="902"/>
        <w:jc w:val="both"/>
        <w:rPr>
          <w:rFonts w:ascii="Palatino Linotype" w:eastAsia="Palatino Linotype" w:hAnsi="Palatino Linotype" w:cs="Palatino Linotype"/>
          <w:i/>
          <w:sz w:val="22"/>
          <w:szCs w:val="22"/>
        </w:rPr>
      </w:pPr>
      <w:r w:rsidRPr="00816A9E">
        <w:rPr>
          <w:rFonts w:ascii="Palatino Linotype" w:eastAsia="Palatino Linotype" w:hAnsi="Palatino Linotype" w:cs="Palatino Linotype"/>
          <w:i/>
          <w:sz w:val="22"/>
          <w:szCs w:val="22"/>
        </w:rPr>
        <w:t>(…)</w:t>
      </w:r>
    </w:p>
    <w:p w14:paraId="38DE071D" w14:textId="77777777" w:rsidR="00B10A71" w:rsidRPr="00816A9E" w:rsidRDefault="00B10A71" w:rsidP="00816A9E">
      <w:pPr>
        <w:spacing w:before="120" w:after="120"/>
        <w:ind w:left="851" w:right="902"/>
        <w:jc w:val="both"/>
        <w:rPr>
          <w:rFonts w:ascii="Palatino Linotype" w:eastAsia="Palatino Linotype" w:hAnsi="Palatino Linotype" w:cs="Palatino Linotype"/>
          <w:i/>
          <w:sz w:val="22"/>
          <w:szCs w:val="22"/>
        </w:rPr>
      </w:pPr>
      <w:r w:rsidRPr="00816A9E">
        <w:rPr>
          <w:rFonts w:ascii="Palatino Linotype" w:eastAsia="Palatino Linotype" w:hAnsi="Palatino Linotype" w:cs="Palatino Linotype"/>
          <w:b/>
          <w:i/>
          <w:sz w:val="22"/>
          <w:szCs w:val="22"/>
        </w:rPr>
        <w:t xml:space="preserve">ARTÍCULO 48. </w:t>
      </w:r>
      <w:r w:rsidRPr="00816A9E">
        <w:rPr>
          <w:rFonts w:ascii="Palatino Linotype" w:eastAsia="Palatino Linotype" w:hAnsi="Palatino Linotype" w:cs="Palatino Linotype"/>
          <w:i/>
          <w:sz w:val="22"/>
          <w:szCs w:val="22"/>
        </w:rPr>
        <w:t xml:space="preserve">Para </w:t>
      </w:r>
      <w:r w:rsidRPr="00816A9E">
        <w:rPr>
          <w:rFonts w:ascii="Palatino Linotype" w:eastAsia="Palatino Linotype" w:hAnsi="Palatino Linotype" w:cs="Palatino Linotype"/>
          <w:b/>
          <w:i/>
          <w:sz w:val="22"/>
          <w:szCs w:val="22"/>
        </w:rPr>
        <w:t>iniciar la prestación de los servicios</w:t>
      </w:r>
      <w:r w:rsidRPr="00816A9E">
        <w:rPr>
          <w:rFonts w:ascii="Palatino Linotype" w:eastAsia="Palatino Linotype" w:hAnsi="Palatino Linotype" w:cs="Palatino Linotype"/>
          <w:i/>
          <w:sz w:val="22"/>
          <w:szCs w:val="22"/>
        </w:rPr>
        <w:t xml:space="preserve"> se requiere:</w:t>
      </w:r>
    </w:p>
    <w:p w14:paraId="38C3A9D2" w14:textId="77777777" w:rsidR="00B10A71" w:rsidRPr="00816A9E" w:rsidRDefault="00B10A71" w:rsidP="00816A9E">
      <w:pPr>
        <w:spacing w:before="120" w:after="120"/>
        <w:ind w:left="1134" w:right="902"/>
        <w:jc w:val="both"/>
        <w:rPr>
          <w:rFonts w:ascii="Palatino Linotype" w:eastAsia="Palatino Linotype" w:hAnsi="Palatino Linotype" w:cs="Palatino Linotype"/>
          <w:i/>
          <w:sz w:val="22"/>
          <w:szCs w:val="22"/>
        </w:rPr>
      </w:pPr>
      <w:r w:rsidRPr="00816A9E">
        <w:rPr>
          <w:rFonts w:ascii="Palatino Linotype" w:eastAsia="Palatino Linotype" w:hAnsi="Palatino Linotype" w:cs="Palatino Linotype"/>
          <w:b/>
          <w:bCs/>
          <w:i/>
          <w:sz w:val="22"/>
          <w:szCs w:val="22"/>
        </w:rPr>
        <w:t>I</w:t>
      </w:r>
      <w:r w:rsidRPr="00816A9E">
        <w:rPr>
          <w:rFonts w:ascii="Palatino Linotype" w:eastAsia="Palatino Linotype" w:hAnsi="Palatino Linotype" w:cs="Palatino Linotype"/>
          <w:i/>
          <w:sz w:val="22"/>
          <w:szCs w:val="22"/>
        </w:rPr>
        <w:t xml:space="preserve">. </w:t>
      </w:r>
      <w:r w:rsidRPr="00816A9E">
        <w:rPr>
          <w:rFonts w:ascii="Palatino Linotype" w:eastAsia="Palatino Linotype" w:hAnsi="Palatino Linotype" w:cs="Palatino Linotype"/>
          <w:b/>
          <w:i/>
          <w:sz w:val="22"/>
          <w:szCs w:val="22"/>
        </w:rPr>
        <w:t>Tener conferido el nombramiento, contrato respectivo o formato único de Movimientos de Personal</w:t>
      </w:r>
      <w:r w:rsidRPr="00816A9E">
        <w:rPr>
          <w:rFonts w:ascii="Palatino Linotype" w:eastAsia="Palatino Linotype" w:hAnsi="Palatino Linotype" w:cs="Palatino Linotype"/>
          <w:i/>
          <w:sz w:val="22"/>
          <w:szCs w:val="22"/>
        </w:rPr>
        <w:t>;</w:t>
      </w:r>
    </w:p>
    <w:p w14:paraId="45569F4D" w14:textId="77777777" w:rsidR="00B10A71" w:rsidRPr="00816A9E" w:rsidRDefault="00B10A71" w:rsidP="00816A9E">
      <w:pPr>
        <w:spacing w:before="120" w:after="120"/>
        <w:ind w:left="851" w:right="902"/>
        <w:jc w:val="both"/>
        <w:rPr>
          <w:rFonts w:ascii="Palatino Linotype" w:eastAsia="Palatino Linotype" w:hAnsi="Palatino Linotype" w:cs="Palatino Linotype"/>
          <w:i/>
          <w:sz w:val="22"/>
          <w:szCs w:val="22"/>
        </w:rPr>
      </w:pPr>
      <w:r w:rsidRPr="00816A9E">
        <w:rPr>
          <w:rFonts w:ascii="Palatino Linotype" w:eastAsia="Palatino Linotype" w:hAnsi="Palatino Linotype" w:cs="Palatino Linotype"/>
          <w:i/>
          <w:sz w:val="22"/>
          <w:szCs w:val="22"/>
        </w:rPr>
        <w:t>(…)</w:t>
      </w:r>
    </w:p>
    <w:p w14:paraId="272A27CA" w14:textId="77777777" w:rsidR="00B10A71" w:rsidRPr="00816A9E" w:rsidRDefault="00B10A71" w:rsidP="00816A9E">
      <w:pPr>
        <w:spacing w:before="120" w:after="120"/>
        <w:ind w:left="851" w:right="902"/>
        <w:jc w:val="both"/>
        <w:rPr>
          <w:rFonts w:ascii="Palatino Linotype" w:eastAsia="Palatino Linotype" w:hAnsi="Palatino Linotype" w:cs="Palatino Linotype"/>
          <w:i/>
          <w:sz w:val="22"/>
          <w:szCs w:val="22"/>
        </w:rPr>
      </w:pPr>
      <w:r w:rsidRPr="00816A9E">
        <w:rPr>
          <w:rFonts w:ascii="Palatino Linotype" w:eastAsia="Palatino Linotype" w:hAnsi="Palatino Linotype" w:cs="Palatino Linotype"/>
          <w:b/>
          <w:i/>
          <w:sz w:val="22"/>
          <w:szCs w:val="22"/>
        </w:rPr>
        <w:t>ARTÍCULO 49.- Los nombramientos, contratos o formato único de Movimientos de Personal</w:t>
      </w:r>
      <w:r w:rsidRPr="00816A9E">
        <w:rPr>
          <w:rFonts w:ascii="Palatino Linotype" w:eastAsia="Palatino Linotype" w:hAnsi="Palatino Linotype" w:cs="Palatino Linotype"/>
          <w:i/>
          <w:sz w:val="22"/>
          <w:szCs w:val="22"/>
        </w:rPr>
        <w:t xml:space="preserve"> de los servidores públicos deberán contener:</w:t>
      </w:r>
    </w:p>
    <w:p w14:paraId="1745298E" w14:textId="77777777" w:rsidR="00B10A71" w:rsidRPr="00816A9E" w:rsidRDefault="00B10A71" w:rsidP="00816A9E">
      <w:pPr>
        <w:spacing w:before="120" w:after="120"/>
        <w:ind w:left="1134" w:right="902"/>
        <w:jc w:val="both"/>
        <w:rPr>
          <w:rFonts w:ascii="Palatino Linotype" w:eastAsia="Palatino Linotype" w:hAnsi="Palatino Linotype" w:cs="Palatino Linotype"/>
          <w:i/>
          <w:sz w:val="22"/>
          <w:szCs w:val="22"/>
        </w:rPr>
      </w:pPr>
      <w:r w:rsidRPr="00816A9E">
        <w:rPr>
          <w:rFonts w:ascii="Palatino Linotype" w:eastAsia="Palatino Linotype" w:hAnsi="Palatino Linotype" w:cs="Palatino Linotype"/>
          <w:b/>
          <w:bCs/>
          <w:i/>
          <w:sz w:val="22"/>
          <w:szCs w:val="22"/>
        </w:rPr>
        <w:t>I.</w:t>
      </w:r>
      <w:r w:rsidRPr="00816A9E">
        <w:rPr>
          <w:rFonts w:ascii="Palatino Linotype" w:eastAsia="Palatino Linotype" w:hAnsi="Palatino Linotype" w:cs="Palatino Linotype"/>
          <w:i/>
          <w:sz w:val="22"/>
          <w:szCs w:val="22"/>
        </w:rPr>
        <w:t xml:space="preserve"> Nombre completo del servidor público;</w:t>
      </w:r>
    </w:p>
    <w:p w14:paraId="5357F6C4" w14:textId="77777777" w:rsidR="00B10A71" w:rsidRPr="00816A9E" w:rsidRDefault="00B10A71" w:rsidP="00816A9E">
      <w:pPr>
        <w:spacing w:before="120" w:after="120"/>
        <w:ind w:left="1134" w:right="902"/>
        <w:jc w:val="both"/>
        <w:rPr>
          <w:rFonts w:ascii="Palatino Linotype" w:eastAsia="Palatino Linotype" w:hAnsi="Palatino Linotype" w:cs="Palatino Linotype"/>
          <w:i/>
          <w:sz w:val="22"/>
          <w:szCs w:val="22"/>
        </w:rPr>
      </w:pPr>
      <w:r w:rsidRPr="00816A9E">
        <w:rPr>
          <w:rFonts w:ascii="Palatino Linotype" w:eastAsia="Palatino Linotype" w:hAnsi="Palatino Linotype" w:cs="Palatino Linotype"/>
          <w:b/>
          <w:bCs/>
          <w:i/>
          <w:sz w:val="22"/>
          <w:szCs w:val="22"/>
        </w:rPr>
        <w:t>II</w:t>
      </w:r>
      <w:r w:rsidRPr="00816A9E">
        <w:rPr>
          <w:rFonts w:ascii="Palatino Linotype" w:eastAsia="Palatino Linotype" w:hAnsi="Palatino Linotype" w:cs="Palatino Linotype"/>
          <w:i/>
          <w:sz w:val="22"/>
          <w:szCs w:val="22"/>
        </w:rPr>
        <w:t xml:space="preserve">. </w:t>
      </w:r>
      <w:r w:rsidRPr="00816A9E">
        <w:rPr>
          <w:rFonts w:ascii="Palatino Linotype" w:eastAsia="Palatino Linotype" w:hAnsi="Palatino Linotype" w:cs="Palatino Linotype"/>
          <w:bCs/>
          <w:i/>
          <w:sz w:val="22"/>
          <w:szCs w:val="22"/>
        </w:rPr>
        <w:t>Cargo para el que es designado</w:t>
      </w:r>
      <w:r w:rsidRPr="00816A9E">
        <w:rPr>
          <w:rFonts w:ascii="Palatino Linotype" w:eastAsia="Palatino Linotype" w:hAnsi="Palatino Linotype" w:cs="Palatino Linotype"/>
          <w:i/>
          <w:sz w:val="22"/>
          <w:szCs w:val="22"/>
        </w:rPr>
        <w:t>, fecha de inicio de sus servicios y lugar de adscripción;</w:t>
      </w:r>
    </w:p>
    <w:p w14:paraId="70A2904C" w14:textId="77777777" w:rsidR="00B10A71" w:rsidRPr="00816A9E" w:rsidRDefault="00B10A71" w:rsidP="00816A9E">
      <w:pPr>
        <w:spacing w:before="120" w:after="120"/>
        <w:ind w:left="1134" w:right="902"/>
        <w:jc w:val="both"/>
        <w:rPr>
          <w:rFonts w:ascii="Palatino Linotype" w:eastAsia="Palatino Linotype" w:hAnsi="Palatino Linotype" w:cs="Palatino Linotype"/>
          <w:i/>
          <w:sz w:val="22"/>
          <w:szCs w:val="22"/>
        </w:rPr>
      </w:pPr>
      <w:r w:rsidRPr="00816A9E">
        <w:rPr>
          <w:rFonts w:ascii="Palatino Linotype" w:eastAsia="Palatino Linotype" w:hAnsi="Palatino Linotype" w:cs="Palatino Linotype"/>
          <w:b/>
          <w:bCs/>
          <w:i/>
          <w:sz w:val="22"/>
          <w:szCs w:val="22"/>
        </w:rPr>
        <w:t>III.</w:t>
      </w:r>
      <w:r w:rsidRPr="00816A9E">
        <w:rPr>
          <w:rFonts w:ascii="Palatino Linotype" w:eastAsia="Palatino Linotype" w:hAnsi="Palatino Linotype" w:cs="Palatino Linotype"/>
          <w:i/>
          <w:sz w:val="22"/>
          <w:szCs w:val="22"/>
        </w:rPr>
        <w:t xml:space="preserve"> Carácter del nombramiento, ya sea de servidores públicos generales o de confianza, así como la temporalidad del mismo;</w:t>
      </w:r>
    </w:p>
    <w:p w14:paraId="27869E4F" w14:textId="77777777" w:rsidR="00B10A71" w:rsidRPr="00816A9E" w:rsidRDefault="00B10A71" w:rsidP="00816A9E">
      <w:pPr>
        <w:spacing w:before="120" w:after="120"/>
        <w:ind w:left="1134" w:right="902"/>
        <w:jc w:val="both"/>
        <w:rPr>
          <w:rFonts w:ascii="Palatino Linotype" w:eastAsia="Palatino Linotype" w:hAnsi="Palatino Linotype" w:cs="Palatino Linotype"/>
          <w:i/>
          <w:sz w:val="22"/>
          <w:szCs w:val="22"/>
        </w:rPr>
      </w:pPr>
      <w:r w:rsidRPr="00816A9E">
        <w:rPr>
          <w:rFonts w:ascii="Palatino Linotype" w:eastAsia="Palatino Linotype" w:hAnsi="Palatino Linotype" w:cs="Palatino Linotype"/>
          <w:b/>
          <w:bCs/>
          <w:i/>
          <w:sz w:val="22"/>
          <w:szCs w:val="22"/>
        </w:rPr>
        <w:t>IV.</w:t>
      </w:r>
      <w:r w:rsidRPr="00816A9E">
        <w:rPr>
          <w:rFonts w:ascii="Palatino Linotype" w:eastAsia="Palatino Linotype" w:hAnsi="Palatino Linotype" w:cs="Palatino Linotype"/>
          <w:i/>
          <w:sz w:val="22"/>
          <w:szCs w:val="22"/>
        </w:rPr>
        <w:t xml:space="preserve"> Remuneración correspondiente al puesto;</w:t>
      </w:r>
    </w:p>
    <w:p w14:paraId="72740959" w14:textId="77777777" w:rsidR="00B10A71" w:rsidRPr="00816A9E" w:rsidRDefault="00B10A71" w:rsidP="00816A9E">
      <w:pPr>
        <w:spacing w:before="120" w:after="120"/>
        <w:ind w:left="1134" w:right="902"/>
        <w:jc w:val="both"/>
        <w:rPr>
          <w:rFonts w:ascii="Palatino Linotype" w:eastAsia="Palatino Linotype" w:hAnsi="Palatino Linotype" w:cs="Palatino Linotype"/>
          <w:i/>
          <w:sz w:val="22"/>
          <w:szCs w:val="22"/>
        </w:rPr>
      </w:pPr>
      <w:r w:rsidRPr="00816A9E">
        <w:rPr>
          <w:rFonts w:ascii="Palatino Linotype" w:eastAsia="Palatino Linotype" w:hAnsi="Palatino Linotype" w:cs="Palatino Linotype"/>
          <w:b/>
          <w:bCs/>
          <w:i/>
          <w:sz w:val="22"/>
          <w:szCs w:val="22"/>
        </w:rPr>
        <w:t>V.</w:t>
      </w:r>
      <w:r w:rsidRPr="00816A9E">
        <w:rPr>
          <w:rFonts w:ascii="Palatino Linotype" w:eastAsia="Palatino Linotype" w:hAnsi="Palatino Linotype" w:cs="Palatino Linotype"/>
          <w:i/>
          <w:sz w:val="22"/>
          <w:szCs w:val="22"/>
        </w:rPr>
        <w:t xml:space="preserve"> Jornada de trabajo;</w:t>
      </w:r>
    </w:p>
    <w:p w14:paraId="68979490" w14:textId="77777777" w:rsidR="00B10A71" w:rsidRPr="00816A9E" w:rsidRDefault="00B10A71" w:rsidP="00816A9E">
      <w:pPr>
        <w:spacing w:before="120" w:after="120"/>
        <w:ind w:left="1134" w:right="902"/>
        <w:jc w:val="both"/>
        <w:rPr>
          <w:rFonts w:ascii="Palatino Linotype" w:eastAsia="Palatino Linotype" w:hAnsi="Palatino Linotype" w:cs="Palatino Linotype"/>
          <w:i/>
          <w:sz w:val="22"/>
          <w:szCs w:val="22"/>
        </w:rPr>
      </w:pPr>
      <w:r w:rsidRPr="00816A9E">
        <w:rPr>
          <w:rFonts w:ascii="Palatino Linotype" w:eastAsia="Palatino Linotype" w:hAnsi="Palatino Linotype" w:cs="Palatino Linotype"/>
          <w:b/>
          <w:bCs/>
          <w:i/>
          <w:sz w:val="22"/>
          <w:szCs w:val="22"/>
        </w:rPr>
        <w:t>VI.</w:t>
      </w:r>
      <w:r w:rsidRPr="00816A9E">
        <w:rPr>
          <w:rFonts w:ascii="Palatino Linotype" w:eastAsia="Palatino Linotype" w:hAnsi="Palatino Linotype" w:cs="Palatino Linotype"/>
          <w:i/>
          <w:sz w:val="22"/>
          <w:szCs w:val="22"/>
        </w:rPr>
        <w:t xml:space="preserve"> Derogada;</w:t>
      </w:r>
    </w:p>
    <w:p w14:paraId="1A2B549F" w14:textId="77777777" w:rsidR="00B10A71" w:rsidRPr="00816A9E" w:rsidRDefault="00B10A71" w:rsidP="00816A9E">
      <w:pPr>
        <w:spacing w:before="120" w:after="120"/>
        <w:ind w:left="1134" w:right="902"/>
        <w:jc w:val="both"/>
        <w:rPr>
          <w:rFonts w:ascii="Palatino Linotype" w:eastAsia="Palatino Linotype" w:hAnsi="Palatino Linotype" w:cs="Palatino Linotype"/>
          <w:i/>
          <w:sz w:val="22"/>
          <w:szCs w:val="22"/>
        </w:rPr>
      </w:pPr>
      <w:r w:rsidRPr="00816A9E">
        <w:rPr>
          <w:rFonts w:ascii="Palatino Linotype" w:eastAsia="Palatino Linotype" w:hAnsi="Palatino Linotype" w:cs="Palatino Linotype"/>
          <w:b/>
          <w:bCs/>
          <w:i/>
          <w:sz w:val="22"/>
          <w:szCs w:val="22"/>
        </w:rPr>
        <w:t>VII.</w:t>
      </w:r>
      <w:r w:rsidRPr="00816A9E">
        <w:rPr>
          <w:rFonts w:ascii="Palatino Linotype" w:eastAsia="Palatino Linotype" w:hAnsi="Palatino Linotype" w:cs="Palatino Linotype"/>
          <w:i/>
          <w:sz w:val="22"/>
          <w:szCs w:val="22"/>
        </w:rPr>
        <w:t xml:space="preserve"> Firma del servidor público autorizado para emitir el nombramiento, contrato o formato único de Movimientos de Personal, así como el fundamento legal de esa atribución”</w:t>
      </w:r>
    </w:p>
    <w:p w14:paraId="0B5A185A" w14:textId="77777777" w:rsidR="00B10A71" w:rsidRPr="00816A9E" w:rsidRDefault="00B10A71" w:rsidP="00816A9E">
      <w:pPr>
        <w:spacing w:before="240" w:after="240" w:line="360" w:lineRule="auto"/>
        <w:ind w:right="49"/>
        <w:jc w:val="both"/>
        <w:rPr>
          <w:rFonts w:ascii="Palatino Linotype" w:eastAsia="Palatino Linotype" w:hAnsi="Palatino Linotype" w:cs="Palatino Linotype"/>
        </w:rPr>
      </w:pPr>
      <w:r w:rsidRPr="00816A9E">
        <w:rPr>
          <w:rFonts w:ascii="Palatino Linotype" w:eastAsia="Palatino Linotype" w:hAnsi="Palatino Linotype" w:cs="Palatino Linotype"/>
        </w:rPr>
        <w:t xml:space="preserve">De los elementos normativos transcritos podemos advertir que las relaciones de trabajo entre los servidores públicos del Estado y sus municipios se encuentran reguladas por la Ley del Trabajo de los Servidores Públicos del Estado y Municipios, la cual indica expresamente que las mismas se entenderán establecidas mediante el </w:t>
      </w:r>
      <w:r w:rsidRPr="00816A9E">
        <w:rPr>
          <w:rFonts w:ascii="Palatino Linotype" w:eastAsia="Palatino Linotype" w:hAnsi="Palatino Linotype" w:cs="Palatino Linotype"/>
          <w:i/>
        </w:rPr>
        <w:t>nombramiento</w:t>
      </w:r>
      <w:r w:rsidRPr="00816A9E">
        <w:rPr>
          <w:rFonts w:ascii="Palatino Linotype" w:eastAsia="Palatino Linotype" w:hAnsi="Palatino Linotype" w:cs="Palatino Linotype"/>
        </w:rPr>
        <w:t xml:space="preserve">, </w:t>
      </w:r>
      <w:r w:rsidRPr="00816A9E">
        <w:rPr>
          <w:rFonts w:ascii="Palatino Linotype" w:eastAsia="Palatino Linotype" w:hAnsi="Palatino Linotype" w:cs="Palatino Linotype"/>
          <w:i/>
        </w:rPr>
        <w:t>formato único de movimientos de personal</w:t>
      </w:r>
      <w:r w:rsidRPr="00816A9E">
        <w:rPr>
          <w:rFonts w:ascii="Palatino Linotype" w:eastAsia="Palatino Linotype" w:hAnsi="Palatino Linotype" w:cs="Palatino Linotype"/>
        </w:rPr>
        <w:t xml:space="preserve">, </w:t>
      </w:r>
      <w:r w:rsidRPr="00816A9E">
        <w:rPr>
          <w:rFonts w:ascii="Palatino Linotype" w:eastAsia="Palatino Linotype" w:hAnsi="Palatino Linotype" w:cs="Palatino Linotype"/>
          <w:i/>
        </w:rPr>
        <w:t xml:space="preserve">contrato o cualquiera que tenga </w:t>
      </w:r>
      <w:r w:rsidRPr="00816A9E">
        <w:rPr>
          <w:rFonts w:ascii="Palatino Linotype" w:eastAsia="Palatino Linotype" w:hAnsi="Palatino Linotype" w:cs="Palatino Linotype"/>
          <w:i/>
        </w:rPr>
        <w:lastRenderedPageBreak/>
        <w:t>como consecuencia la prestación personal subordinada del servicio y la percepción de un sueldo</w:t>
      </w:r>
      <w:r w:rsidRPr="00816A9E">
        <w:rPr>
          <w:rFonts w:ascii="Palatino Linotype" w:eastAsia="Palatino Linotype" w:hAnsi="Palatino Linotype" w:cs="Palatino Linotype"/>
        </w:rPr>
        <w:t xml:space="preserve">; de manera que, todos los servidores públicos prestan necesariamente sus servicios a través de cualquiera de dichos documentos, ya que </w:t>
      </w:r>
      <w:r w:rsidRPr="00816A9E">
        <w:rPr>
          <w:rFonts w:ascii="Palatino Linotype" w:eastAsia="Palatino Linotype" w:hAnsi="Palatino Linotype" w:cs="Palatino Linotype"/>
          <w:b/>
          <w:bCs/>
        </w:rPr>
        <w:t>son requisitos para configurar la relación laboral entre estos y las instituciones públicas</w:t>
      </w:r>
      <w:r w:rsidRPr="00816A9E">
        <w:rPr>
          <w:rFonts w:ascii="Palatino Linotype" w:eastAsia="Palatino Linotype" w:hAnsi="Palatino Linotype" w:cs="Palatino Linotype"/>
        </w:rPr>
        <w:t>, debiendo ser expedidos por quien tenga facultades para ello, asimismo, como parte de los requisitos para ingresar al servicio público, se encuentra la solicitud en el formato oficial que autorice la institución pública o dependencia correspondiente, además de cumplir los requisitos que se establezcan para los diferentes puestos.</w:t>
      </w:r>
    </w:p>
    <w:p w14:paraId="1A64FE34" w14:textId="6F857C41" w:rsidR="00B10A71" w:rsidRPr="00816A9E" w:rsidRDefault="00B10A71" w:rsidP="00816A9E">
      <w:pPr>
        <w:spacing w:before="240" w:after="240" w:line="360" w:lineRule="auto"/>
        <w:ind w:right="49"/>
        <w:jc w:val="both"/>
        <w:rPr>
          <w:rFonts w:ascii="Palatino Linotype" w:eastAsia="Palatino Linotype" w:hAnsi="Palatino Linotype" w:cs="Palatino Linotype"/>
        </w:rPr>
      </w:pPr>
      <w:r w:rsidRPr="00816A9E">
        <w:rPr>
          <w:rFonts w:ascii="Palatino Linotype" w:eastAsia="Palatino Linotype" w:hAnsi="Palatino Linotype" w:cs="Palatino Linotype"/>
        </w:rPr>
        <w:t xml:space="preserve">En el caso del personal docente, además, resulta aplicable lo dispuesto en el Titulo Segundo de la Ley del Trabajo de los Servidores Públicos del Estado y Municipios, que </w:t>
      </w:r>
      <w:r w:rsidRPr="00816A9E">
        <w:rPr>
          <w:rFonts w:ascii="Palatino Linotype" w:eastAsia="Palatino Linotype" w:hAnsi="Palatino Linotype" w:cs="Palatino Linotype"/>
          <w:b/>
        </w:rPr>
        <w:t>regula las relaciones de trabajo entre el Poder Ejecutivo del Estado y los servidores públicos docentes del Subsistema Educativo Estatal</w:t>
      </w:r>
      <w:r w:rsidRPr="00816A9E">
        <w:rPr>
          <w:rFonts w:ascii="Palatino Linotype" w:eastAsia="Palatino Linotype" w:hAnsi="Palatino Linotype" w:cs="Palatino Linotype"/>
        </w:rPr>
        <w:t>, y entre el primero y los trabajadores del Subsistema Educativo Federalizado, independientemente de que, en lo que corresponda, se les apliquen las demás disposiciones de esta ley, de conformidad con el artículo 22 dela citada Ley.</w:t>
      </w:r>
    </w:p>
    <w:p w14:paraId="2F78CBA3" w14:textId="77777777" w:rsidR="00B10A71" w:rsidRPr="00816A9E" w:rsidRDefault="00B10A71" w:rsidP="00816A9E">
      <w:pPr>
        <w:spacing w:before="240" w:after="240" w:line="360" w:lineRule="auto"/>
        <w:jc w:val="both"/>
        <w:rPr>
          <w:rFonts w:ascii="Palatino Linotype" w:eastAsia="Palatino Linotype" w:hAnsi="Palatino Linotype" w:cs="Palatino Linotype"/>
        </w:rPr>
      </w:pPr>
      <w:r w:rsidRPr="00816A9E">
        <w:rPr>
          <w:rFonts w:ascii="Palatino Linotype" w:hAnsi="Palatino Linotype"/>
        </w:rPr>
        <w:t xml:space="preserve">Respecto al tema que nos ocupa, son aplicables los artículos 24, 25 y 26 del Capítulo II del Título Segundo de la </w:t>
      </w:r>
      <w:r w:rsidRPr="00816A9E">
        <w:rPr>
          <w:rFonts w:ascii="Palatino Linotype" w:eastAsia="Palatino Linotype" w:hAnsi="Palatino Linotype" w:cs="Palatino Linotype"/>
        </w:rPr>
        <w:t>Ley del Trabajo de los Servidores Públicos, a saber:</w:t>
      </w:r>
    </w:p>
    <w:p w14:paraId="4828EF47" w14:textId="77777777" w:rsidR="00B10A71" w:rsidRPr="00816A9E" w:rsidRDefault="00B10A71" w:rsidP="00816A9E">
      <w:pPr>
        <w:spacing w:before="120" w:after="120"/>
        <w:ind w:left="851" w:right="902"/>
        <w:jc w:val="both"/>
        <w:rPr>
          <w:rFonts w:ascii="Palatino Linotype" w:hAnsi="Palatino Linotype"/>
          <w:i/>
          <w:sz w:val="22"/>
        </w:rPr>
      </w:pPr>
      <w:r w:rsidRPr="00816A9E">
        <w:rPr>
          <w:rFonts w:ascii="Palatino Linotype" w:hAnsi="Palatino Linotype"/>
          <w:i/>
          <w:sz w:val="22"/>
        </w:rPr>
        <w:t>“</w:t>
      </w:r>
      <w:r w:rsidRPr="00816A9E">
        <w:rPr>
          <w:rFonts w:ascii="Palatino Linotype" w:hAnsi="Palatino Linotype"/>
          <w:b/>
          <w:i/>
          <w:sz w:val="22"/>
        </w:rPr>
        <w:t>ARTÍCULO 24</w:t>
      </w:r>
      <w:r w:rsidRPr="00816A9E">
        <w:rPr>
          <w:rFonts w:ascii="Palatino Linotype" w:hAnsi="Palatino Linotype"/>
          <w:i/>
          <w:sz w:val="22"/>
        </w:rPr>
        <w:t xml:space="preserve">. Los </w:t>
      </w:r>
      <w:r w:rsidRPr="00816A9E">
        <w:rPr>
          <w:rFonts w:ascii="Palatino Linotype" w:hAnsi="Palatino Linotype"/>
          <w:b/>
          <w:i/>
          <w:sz w:val="22"/>
        </w:rPr>
        <w:t xml:space="preserve">servidores públicos docentes o profesores del Subsistema Educativo Estatal </w:t>
      </w:r>
      <w:r w:rsidRPr="00816A9E">
        <w:rPr>
          <w:rFonts w:ascii="Palatino Linotype" w:hAnsi="Palatino Linotype"/>
          <w:b/>
          <w:i/>
          <w:sz w:val="22"/>
          <w:u w:val="single"/>
        </w:rPr>
        <w:t>son los servidores públicos generales</w:t>
      </w:r>
      <w:r w:rsidRPr="00816A9E">
        <w:rPr>
          <w:rFonts w:ascii="Palatino Linotype" w:hAnsi="Palatino Linotype"/>
          <w:b/>
          <w:i/>
          <w:sz w:val="22"/>
        </w:rPr>
        <w:t xml:space="preserve"> que prestan servicios de docencia, investigación o difusión, </w:t>
      </w:r>
      <w:r w:rsidRPr="00816A9E">
        <w:rPr>
          <w:rFonts w:ascii="Palatino Linotype" w:hAnsi="Palatino Linotype"/>
          <w:i/>
          <w:sz w:val="22"/>
        </w:rPr>
        <w:t xml:space="preserve">o bien aquéllos que desempeñan funciones directivas o de supervisión en los planteles del propio Subsistema. </w:t>
      </w:r>
    </w:p>
    <w:p w14:paraId="65704012" w14:textId="77777777" w:rsidR="00B10A71" w:rsidRPr="00816A9E" w:rsidRDefault="00B10A71" w:rsidP="00816A9E">
      <w:pPr>
        <w:spacing w:before="120" w:after="120"/>
        <w:ind w:left="851" w:right="902"/>
        <w:jc w:val="both"/>
        <w:rPr>
          <w:rFonts w:ascii="Palatino Linotype" w:hAnsi="Palatino Linotype"/>
          <w:i/>
          <w:sz w:val="22"/>
        </w:rPr>
      </w:pPr>
      <w:r w:rsidRPr="00816A9E">
        <w:rPr>
          <w:rFonts w:ascii="Palatino Linotype" w:hAnsi="Palatino Linotype"/>
          <w:b/>
          <w:i/>
          <w:sz w:val="22"/>
        </w:rPr>
        <w:t>ARTÍCULO 25</w:t>
      </w:r>
      <w:r w:rsidRPr="00816A9E">
        <w:rPr>
          <w:rFonts w:ascii="Palatino Linotype" w:hAnsi="Palatino Linotype"/>
          <w:i/>
          <w:sz w:val="22"/>
        </w:rPr>
        <w:t xml:space="preserve">.- Este capítulo </w:t>
      </w:r>
      <w:r w:rsidRPr="00816A9E">
        <w:rPr>
          <w:rFonts w:ascii="Palatino Linotype" w:hAnsi="Palatino Linotype"/>
          <w:b/>
          <w:i/>
          <w:sz w:val="22"/>
        </w:rPr>
        <w:t xml:space="preserve">regula las relaciones de trabajo entre la dependencia denominada </w:t>
      </w:r>
      <w:r w:rsidRPr="00816A9E">
        <w:rPr>
          <w:rFonts w:ascii="Palatino Linotype" w:hAnsi="Palatino Linotype"/>
          <w:b/>
          <w:i/>
          <w:sz w:val="22"/>
          <w:u w:val="single"/>
        </w:rPr>
        <w:t>Secretaría de Educación</w:t>
      </w:r>
      <w:r w:rsidRPr="00816A9E">
        <w:rPr>
          <w:rFonts w:ascii="Palatino Linotype" w:hAnsi="Palatino Linotype"/>
          <w:b/>
          <w:i/>
          <w:sz w:val="22"/>
        </w:rPr>
        <w:t xml:space="preserve"> y los servidores públicos</w:t>
      </w:r>
      <w:r w:rsidRPr="00816A9E">
        <w:rPr>
          <w:rFonts w:ascii="Palatino Linotype" w:hAnsi="Palatino Linotype"/>
          <w:i/>
          <w:sz w:val="22"/>
        </w:rPr>
        <w:t xml:space="preserve"> a que se refiere el artículo anterior. </w:t>
      </w:r>
    </w:p>
    <w:p w14:paraId="1E56E51B" w14:textId="77777777" w:rsidR="00B10A71" w:rsidRPr="00816A9E" w:rsidRDefault="00B10A71" w:rsidP="00816A9E">
      <w:pPr>
        <w:spacing w:before="120" w:after="120"/>
        <w:ind w:left="851" w:right="902"/>
        <w:jc w:val="both"/>
        <w:rPr>
          <w:rFonts w:ascii="Palatino Linotype" w:hAnsi="Palatino Linotype"/>
          <w:i/>
          <w:sz w:val="22"/>
        </w:rPr>
      </w:pPr>
      <w:r w:rsidRPr="00816A9E">
        <w:rPr>
          <w:rFonts w:ascii="Palatino Linotype" w:hAnsi="Palatino Linotype"/>
          <w:b/>
          <w:i/>
          <w:sz w:val="22"/>
        </w:rPr>
        <w:lastRenderedPageBreak/>
        <w:t>ARTÍCULO 26.</w:t>
      </w:r>
      <w:r w:rsidRPr="00816A9E">
        <w:rPr>
          <w:rFonts w:ascii="Palatino Linotype" w:hAnsi="Palatino Linotype"/>
          <w:i/>
          <w:sz w:val="22"/>
        </w:rPr>
        <w:t xml:space="preserve"> Los profesores del Subsistema Educativo Estatal podrán ser designados en plazas de puestos específicos o bajo el sistema de horas clase-semana-mes; en ambos casos </w:t>
      </w:r>
      <w:r w:rsidRPr="00816A9E">
        <w:rPr>
          <w:rFonts w:ascii="Palatino Linotype" w:hAnsi="Palatino Linotype"/>
          <w:b/>
          <w:i/>
          <w:sz w:val="22"/>
          <w:u w:val="single"/>
        </w:rPr>
        <w:t>el nombramiento podrá ser por tiempo determinado o indeterminado</w:t>
      </w:r>
      <w:r w:rsidRPr="00816A9E">
        <w:rPr>
          <w:rFonts w:ascii="Palatino Linotype" w:hAnsi="Palatino Linotype"/>
          <w:i/>
          <w:sz w:val="22"/>
        </w:rPr>
        <w:t xml:space="preserve"> conforme a las necesidades del servicio.”</w:t>
      </w:r>
    </w:p>
    <w:p w14:paraId="3161D0A9" w14:textId="77777777" w:rsidR="00B10A71" w:rsidRPr="00816A9E" w:rsidRDefault="00B10A71" w:rsidP="00816A9E">
      <w:pPr>
        <w:spacing w:before="240" w:line="360" w:lineRule="auto"/>
        <w:jc w:val="both"/>
        <w:rPr>
          <w:rFonts w:ascii="Palatino Linotype" w:hAnsi="Palatino Linotype"/>
        </w:rPr>
      </w:pPr>
    </w:p>
    <w:p w14:paraId="06A00C3D" w14:textId="09EB9814" w:rsidR="00B10A71" w:rsidRPr="00816A9E" w:rsidRDefault="00B10A71" w:rsidP="00816A9E">
      <w:pPr>
        <w:spacing w:after="240" w:line="360" w:lineRule="auto"/>
        <w:jc w:val="both"/>
        <w:rPr>
          <w:rFonts w:ascii="Palatino Linotype" w:hAnsi="Palatino Linotype"/>
        </w:rPr>
      </w:pPr>
      <w:r w:rsidRPr="00816A9E">
        <w:rPr>
          <w:rFonts w:ascii="Palatino Linotype" w:hAnsi="Palatino Linotype"/>
        </w:rPr>
        <w:t xml:space="preserve">De los preceptos citados se colige que las relaciones de trabajo entre la Secretaría de Educación, es decir, el </w:t>
      </w:r>
      <w:r w:rsidRPr="00816A9E">
        <w:rPr>
          <w:rFonts w:ascii="Palatino Linotype" w:hAnsi="Palatino Linotype"/>
          <w:b/>
        </w:rPr>
        <w:t xml:space="preserve">Sujeto Obligado, </w:t>
      </w:r>
      <w:r w:rsidRPr="00816A9E">
        <w:rPr>
          <w:rFonts w:ascii="Palatino Linotype" w:hAnsi="Palatino Linotype"/>
        </w:rPr>
        <w:t>y los servidores públicos generales que prestan servicios de docencia, investigación o difusión, o bien aquéllos que desempeñan funciones directivas o de supervisión en los planteles del Subsistema Educativo Estatal, asimismo, que los profesores del Subsistema pueden ser designados en plazas de puestos específicos o bajo el sistema de horas clase-semana-mes; cuyo nombramiento puede ser por tiempo determinado o indeterminado.</w:t>
      </w:r>
    </w:p>
    <w:p w14:paraId="3F646DE0" w14:textId="53E618A1" w:rsidR="00B10A71" w:rsidRPr="00816A9E" w:rsidRDefault="00B10A71" w:rsidP="00816A9E">
      <w:pPr>
        <w:spacing w:line="360" w:lineRule="auto"/>
        <w:jc w:val="both"/>
        <w:rPr>
          <w:rFonts w:ascii="Palatino Linotype" w:eastAsia="Palatino Linotype" w:hAnsi="Palatino Linotype" w:cs="Palatino Linotype"/>
        </w:rPr>
      </w:pPr>
      <w:r w:rsidRPr="00816A9E">
        <w:rPr>
          <w:rFonts w:ascii="Palatino Linotype" w:eastAsia="Palatino Linotype" w:hAnsi="Palatino Linotype" w:cs="Palatino Linotype"/>
        </w:rPr>
        <w:t xml:space="preserve">Conforme a lo expuesto, se logra advertir que toda persona que ingrese al servicio público debe cumplir con las especificaciones que para el cargo a ocupar son necesarias, esto es, los requisitos mínimos, siendo obligación del empleador, en este caso el </w:t>
      </w:r>
      <w:r w:rsidRPr="00816A9E">
        <w:rPr>
          <w:rFonts w:ascii="Palatino Linotype" w:eastAsia="Palatino Linotype" w:hAnsi="Palatino Linotype" w:cs="Palatino Linotype"/>
          <w:b/>
        </w:rPr>
        <w:t xml:space="preserve">Sujeto Obligado, </w:t>
      </w:r>
      <w:r w:rsidRPr="00816A9E">
        <w:rPr>
          <w:rFonts w:ascii="Palatino Linotype" w:eastAsia="Palatino Linotype" w:hAnsi="Palatino Linotype" w:cs="Palatino Linotype"/>
        </w:rPr>
        <w:t>integrar los expedientes laborales del personal adscrito, mismo que se conforma por documentales que dan cuenta del cumplimiento de los requisitos previstos para ocupar los diversos cargos.</w:t>
      </w:r>
    </w:p>
    <w:p w14:paraId="27FD4725" w14:textId="77777777" w:rsidR="00B10A71" w:rsidRPr="00816A9E" w:rsidRDefault="00B10A71" w:rsidP="00816A9E">
      <w:pPr>
        <w:spacing w:line="360" w:lineRule="auto"/>
        <w:jc w:val="both"/>
        <w:rPr>
          <w:rFonts w:ascii="Palatino Linotype" w:eastAsia="Palatino Linotype" w:hAnsi="Palatino Linotype" w:cs="Palatino Linotype"/>
        </w:rPr>
      </w:pPr>
    </w:p>
    <w:p w14:paraId="3A9F1070" w14:textId="5F6F2F2D" w:rsidR="00B10A71" w:rsidRPr="00816A9E" w:rsidRDefault="003567F2" w:rsidP="00816A9E">
      <w:pPr>
        <w:spacing w:line="360" w:lineRule="auto"/>
        <w:jc w:val="both"/>
        <w:rPr>
          <w:rFonts w:ascii="Palatino Linotype" w:eastAsia="Palatino Linotype" w:hAnsi="Palatino Linotype" w:cs="Palatino Linotype"/>
        </w:rPr>
      </w:pPr>
      <w:r w:rsidRPr="00816A9E">
        <w:rPr>
          <w:rFonts w:ascii="Palatino Linotype" w:eastAsia="Palatino Linotype" w:hAnsi="Palatino Linotype" w:cs="Palatino Linotype"/>
        </w:rPr>
        <w:t xml:space="preserve">Llegados a este punto, es importante retomar el contenido de las documentales remitidas en la etapa procesal de manifestaciones. </w:t>
      </w:r>
      <w:r w:rsidR="00401240" w:rsidRPr="00816A9E">
        <w:rPr>
          <w:rFonts w:ascii="Palatino Linotype" w:eastAsia="Palatino Linotype" w:hAnsi="Palatino Linotype" w:cs="Palatino Linotype"/>
        </w:rPr>
        <w:t xml:space="preserve">Se advierte que </w:t>
      </w:r>
      <w:r w:rsidR="00233092" w:rsidRPr="00816A9E">
        <w:rPr>
          <w:rFonts w:ascii="Palatino Linotype" w:eastAsia="Palatino Linotype" w:hAnsi="Palatino Linotype" w:cs="Palatino Linotype"/>
          <w:b/>
        </w:rPr>
        <w:t>EL SUJETO OBLIGADO</w:t>
      </w:r>
      <w:r w:rsidR="00233092" w:rsidRPr="00816A9E">
        <w:rPr>
          <w:rFonts w:ascii="Palatino Linotype" w:eastAsia="Palatino Linotype" w:hAnsi="Palatino Linotype" w:cs="Palatino Linotype"/>
        </w:rPr>
        <w:t xml:space="preserve"> </w:t>
      </w:r>
      <w:r w:rsidR="00401240" w:rsidRPr="00816A9E">
        <w:rPr>
          <w:rFonts w:ascii="Palatino Linotype" w:eastAsia="Palatino Linotype" w:hAnsi="Palatino Linotype" w:cs="Palatino Linotype"/>
        </w:rPr>
        <w:t xml:space="preserve">proporcionó la información con la que pudo haber colmado el requerimiento del particular; sin embargo, los archivos que no fueron puestos a la vista, ya que posterior a su análisis, este Instituto advirtió que no se testaron diversos </w:t>
      </w:r>
      <w:r w:rsidR="00401240" w:rsidRPr="00816A9E">
        <w:rPr>
          <w:rFonts w:ascii="Palatino Linotype" w:eastAsia="Palatino Linotype" w:hAnsi="Palatino Linotype" w:cs="Palatino Linotype"/>
        </w:rPr>
        <w:lastRenderedPageBreak/>
        <w:t>datos pe</w:t>
      </w:r>
      <w:r w:rsidR="00233092" w:rsidRPr="00816A9E">
        <w:rPr>
          <w:rFonts w:ascii="Palatino Linotype" w:eastAsia="Palatino Linotype" w:hAnsi="Palatino Linotype" w:cs="Palatino Linotype"/>
        </w:rPr>
        <w:t>rsonales de servidores públicos</w:t>
      </w:r>
      <w:r w:rsidR="00E95462" w:rsidRPr="00816A9E">
        <w:rPr>
          <w:rFonts w:ascii="Palatino Linotype" w:eastAsia="Palatino Linotype" w:hAnsi="Palatino Linotype" w:cs="Palatino Linotype"/>
        </w:rPr>
        <w:t xml:space="preserve"> susceptibles de clasificarse</w:t>
      </w:r>
      <w:r w:rsidR="00233092" w:rsidRPr="00816A9E">
        <w:rPr>
          <w:rFonts w:ascii="Palatino Linotype" w:eastAsia="Palatino Linotype" w:hAnsi="Palatino Linotype" w:cs="Palatino Linotype"/>
        </w:rPr>
        <w:t xml:space="preserve"> como confidenciales</w:t>
      </w:r>
      <w:r w:rsidR="00E95462" w:rsidRPr="00816A9E">
        <w:rPr>
          <w:rFonts w:ascii="Palatino Linotype" w:eastAsia="Palatino Linotype" w:hAnsi="Palatino Linotype" w:cs="Palatino Linotype"/>
        </w:rPr>
        <w:t>,</w:t>
      </w:r>
      <w:r w:rsidR="00233092" w:rsidRPr="00816A9E">
        <w:rPr>
          <w:rFonts w:ascii="Palatino Linotype" w:eastAsia="Palatino Linotype" w:hAnsi="Palatino Linotype" w:cs="Palatino Linotype"/>
        </w:rPr>
        <w:t xml:space="preserve"> los cuales de </w:t>
      </w:r>
      <w:r w:rsidR="00401240" w:rsidRPr="00816A9E">
        <w:rPr>
          <w:rFonts w:ascii="Palatino Linotype" w:eastAsia="Palatino Linotype" w:hAnsi="Palatino Linotype" w:cs="Palatino Linotype"/>
        </w:rPr>
        <w:t>manera enunciativa, más no limitativa</w:t>
      </w:r>
      <w:r w:rsidR="00233092" w:rsidRPr="00816A9E">
        <w:rPr>
          <w:rFonts w:ascii="Palatino Linotype" w:eastAsia="Palatino Linotype" w:hAnsi="Palatino Linotype" w:cs="Palatino Linotype"/>
        </w:rPr>
        <w:t xml:space="preserve"> son:</w:t>
      </w:r>
      <w:r w:rsidR="008306F1" w:rsidRPr="00816A9E">
        <w:rPr>
          <w:rFonts w:ascii="Palatino Linotype" w:eastAsia="Palatino Linotype" w:hAnsi="Palatino Linotype" w:cs="Palatino Linotype"/>
        </w:rPr>
        <w:t xml:space="preserve"> el</w:t>
      </w:r>
      <w:r w:rsidR="00B818C8" w:rsidRPr="00816A9E">
        <w:rPr>
          <w:rFonts w:ascii="Palatino Linotype" w:eastAsia="Palatino Linotype" w:hAnsi="Palatino Linotype" w:cs="Palatino Linotype"/>
        </w:rPr>
        <w:t xml:space="preserve"> RFC, estado civil, domicilio, fecha de nacimiento, CU</w:t>
      </w:r>
      <w:r w:rsidR="008306F1" w:rsidRPr="00816A9E">
        <w:rPr>
          <w:rFonts w:ascii="Palatino Linotype" w:eastAsia="Palatino Linotype" w:hAnsi="Palatino Linotype" w:cs="Palatino Linotype"/>
        </w:rPr>
        <w:t>RP y correo electrónico.</w:t>
      </w:r>
    </w:p>
    <w:p w14:paraId="3D4BC090" w14:textId="77777777" w:rsidR="00B10A71" w:rsidRPr="00816A9E" w:rsidRDefault="00B10A71" w:rsidP="00816A9E">
      <w:pPr>
        <w:spacing w:line="360" w:lineRule="auto"/>
        <w:jc w:val="both"/>
        <w:rPr>
          <w:rFonts w:ascii="Palatino Linotype" w:eastAsia="Palatino Linotype" w:hAnsi="Palatino Linotype" w:cs="Palatino Linotype"/>
        </w:rPr>
      </w:pPr>
    </w:p>
    <w:p w14:paraId="344D9D00" w14:textId="06A00872" w:rsidR="00956874" w:rsidRPr="00816A9E" w:rsidRDefault="00956874" w:rsidP="00816A9E">
      <w:pPr>
        <w:pStyle w:val="Prrafodelista"/>
        <w:widowControl w:val="0"/>
        <w:autoSpaceDE w:val="0"/>
        <w:autoSpaceDN w:val="0"/>
        <w:adjustRightInd w:val="0"/>
        <w:spacing w:line="360" w:lineRule="auto"/>
        <w:ind w:left="0"/>
        <w:jc w:val="both"/>
        <w:rPr>
          <w:rFonts w:ascii="Palatino Linotype" w:eastAsia="Palatino Linotype" w:hAnsi="Palatino Linotype" w:cs="Palatino Linotype"/>
        </w:rPr>
      </w:pPr>
      <w:r w:rsidRPr="00816A9E">
        <w:rPr>
          <w:rFonts w:ascii="Palatino Linotype" w:hAnsi="Palatino Linotype"/>
        </w:rPr>
        <w:t xml:space="preserve">Derivado de lo anterior, se considera conveniente entrar </w:t>
      </w:r>
      <w:r w:rsidRPr="00816A9E">
        <w:rPr>
          <w:rFonts w:ascii="Palatino Linotype" w:eastAsia="Palatino Linotype" w:hAnsi="Palatino Linotype" w:cs="Palatino Linotype"/>
        </w:rPr>
        <w:t xml:space="preserve">al análisis pormenorizado de dichos datos: </w:t>
      </w:r>
    </w:p>
    <w:p w14:paraId="5E711C0A" w14:textId="77777777" w:rsidR="00956874" w:rsidRPr="00816A9E" w:rsidRDefault="00956874" w:rsidP="00816A9E">
      <w:pPr>
        <w:spacing w:line="360" w:lineRule="auto"/>
        <w:jc w:val="both"/>
        <w:rPr>
          <w:rFonts w:ascii="Palatino Linotype" w:eastAsia="Palatino Linotype" w:hAnsi="Palatino Linotype" w:cs="Palatino Linotype"/>
        </w:rPr>
      </w:pPr>
    </w:p>
    <w:p w14:paraId="51C11072" w14:textId="731F4152" w:rsidR="00E95462" w:rsidRPr="00816A9E" w:rsidRDefault="00E95462" w:rsidP="00816A9E">
      <w:pPr>
        <w:spacing w:line="360" w:lineRule="auto"/>
        <w:jc w:val="both"/>
        <w:rPr>
          <w:rFonts w:ascii="Palatino Linotype" w:eastAsia="Palatino Linotype" w:hAnsi="Palatino Linotype" w:cs="Palatino Linotype"/>
        </w:rPr>
      </w:pPr>
      <w:r w:rsidRPr="00816A9E">
        <w:rPr>
          <w:rFonts w:ascii="Palatino Linotype" w:eastAsia="Palatino Linotype" w:hAnsi="Palatino Linotype" w:cs="Palatino Linotype"/>
          <w:b/>
        </w:rPr>
        <w:t xml:space="preserve">Registro Federal de Contribuyentes (RFC), </w:t>
      </w:r>
      <w:r w:rsidRPr="00816A9E">
        <w:rPr>
          <w:rFonts w:ascii="Palatino Linotype" w:eastAsia="Palatino Linotype" w:hAnsi="Palatino Linotype" w:cs="Palatino Linotype"/>
        </w:rPr>
        <w:t xml:space="preserve">es un instrumento otorgado por el Servicio de Administración Tributaria (SAT) al titular de ésta, vinculado al nombre de su propio titular, permite identificar, entre otros datos, la edad de la persona, así como su </w:t>
      </w:r>
      <w:proofErr w:type="spellStart"/>
      <w:r w:rsidRPr="00816A9E">
        <w:rPr>
          <w:rFonts w:ascii="Palatino Linotype" w:eastAsia="Palatino Linotype" w:hAnsi="Palatino Linotype" w:cs="Palatino Linotype"/>
        </w:rPr>
        <w:t>homoclave</w:t>
      </w:r>
      <w:proofErr w:type="spellEnd"/>
      <w:r w:rsidRPr="00816A9E">
        <w:rPr>
          <w:rFonts w:ascii="Palatino Linotype" w:eastAsia="Palatino Linotype" w:hAnsi="Palatino Linotype" w:cs="Palatino Linotype"/>
        </w:rPr>
        <w:t>, siendo esta última única e irrepetible.</w:t>
      </w:r>
    </w:p>
    <w:p w14:paraId="02E37873" w14:textId="77777777" w:rsidR="001929EF" w:rsidRPr="00816A9E" w:rsidRDefault="001929EF" w:rsidP="00816A9E">
      <w:pPr>
        <w:spacing w:line="360" w:lineRule="auto"/>
        <w:jc w:val="both"/>
        <w:rPr>
          <w:rFonts w:ascii="Palatino Linotype" w:eastAsia="Palatino Linotype" w:hAnsi="Palatino Linotype" w:cs="Palatino Linotype"/>
        </w:rPr>
      </w:pPr>
    </w:p>
    <w:p w14:paraId="76A0C95E" w14:textId="0567DEA5" w:rsidR="00E95462" w:rsidRPr="00816A9E" w:rsidRDefault="00E95462" w:rsidP="00816A9E">
      <w:pPr>
        <w:spacing w:line="360" w:lineRule="auto"/>
        <w:jc w:val="both"/>
        <w:rPr>
          <w:rFonts w:ascii="Palatino Linotype" w:eastAsia="Palatino Linotype" w:hAnsi="Palatino Linotype" w:cs="Palatino Linotype"/>
        </w:rPr>
      </w:pPr>
      <w:r w:rsidRPr="00816A9E">
        <w:rPr>
          <w:rFonts w:ascii="Palatino Linotype" w:eastAsia="Palatino Linotype" w:hAnsi="Palatino Linotype" w:cs="Palatino Linotype"/>
        </w:rPr>
        <w:t xml:space="preserve">Al efecto, es de recordar que la clave del Registro Federal de Contribuyentes, se conforma en el caso de las personas </w:t>
      </w:r>
      <w:r w:rsidR="001929EF" w:rsidRPr="00816A9E">
        <w:rPr>
          <w:rFonts w:ascii="Palatino Linotype" w:eastAsia="Palatino Linotype" w:hAnsi="Palatino Linotype" w:cs="Palatino Linotype"/>
        </w:rPr>
        <w:t>físicas</w:t>
      </w:r>
      <w:r w:rsidRPr="00816A9E">
        <w:rPr>
          <w:rFonts w:ascii="Palatino Linotype" w:eastAsia="Palatino Linotype" w:hAnsi="Palatino Linotype" w:cs="Palatino Linotype"/>
        </w:rPr>
        <w:t>, que tiene derecho u obligación a declarar impuestos; en donde, por ejemplo de la clave VECJ880326 XXX, se desprende que:</w:t>
      </w:r>
    </w:p>
    <w:p w14:paraId="4E97ADF2" w14:textId="77777777" w:rsidR="00FB7C96" w:rsidRPr="00816A9E" w:rsidRDefault="00FB7C96" w:rsidP="00816A9E">
      <w:pPr>
        <w:spacing w:line="360" w:lineRule="auto"/>
        <w:jc w:val="both"/>
        <w:rPr>
          <w:rFonts w:ascii="Palatino Linotype" w:eastAsia="Palatino Linotype" w:hAnsi="Palatino Linotype" w:cs="Palatino Linotype"/>
        </w:rPr>
      </w:pPr>
    </w:p>
    <w:p w14:paraId="115A00D4" w14:textId="1DA64C34" w:rsidR="00E95462" w:rsidRPr="00816A9E" w:rsidRDefault="00E95462" w:rsidP="00816A9E">
      <w:pPr>
        <w:spacing w:line="360" w:lineRule="auto"/>
        <w:jc w:val="both"/>
        <w:rPr>
          <w:rFonts w:ascii="Palatino Linotype" w:eastAsia="Palatino Linotype" w:hAnsi="Palatino Linotype" w:cs="Palatino Linotype"/>
        </w:rPr>
      </w:pPr>
      <w:r w:rsidRPr="00816A9E">
        <w:rPr>
          <w:rFonts w:ascii="Palatino Linotype" w:eastAsia="Palatino Linotype" w:hAnsi="Palatino Linotype" w:cs="Palatino Linotype"/>
          <w:b/>
        </w:rPr>
        <w:t>VE</w:t>
      </w:r>
      <w:r w:rsidRPr="00816A9E">
        <w:rPr>
          <w:rFonts w:ascii="Palatino Linotype" w:eastAsia="Palatino Linotype" w:hAnsi="Palatino Linotype" w:cs="Palatino Linotype"/>
        </w:rPr>
        <w:t xml:space="preserve"> es la primera letra del </w:t>
      </w:r>
      <w:r w:rsidR="001929EF" w:rsidRPr="00816A9E">
        <w:rPr>
          <w:rFonts w:ascii="Palatino Linotype" w:eastAsia="Palatino Linotype" w:hAnsi="Palatino Linotype" w:cs="Palatino Linotype"/>
        </w:rPr>
        <w:t>apellido</w:t>
      </w:r>
      <w:r w:rsidRPr="00816A9E">
        <w:rPr>
          <w:rFonts w:ascii="Palatino Linotype" w:eastAsia="Palatino Linotype" w:hAnsi="Palatino Linotype" w:cs="Palatino Linotype"/>
        </w:rPr>
        <w:t xml:space="preserve"> pate</w:t>
      </w:r>
      <w:r w:rsidR="001929EF" w:rsidRPr="00816A9E">
        <w:rPr>
          <w:rFonts w:ascii="Palatino Linotype" w:eastAsia="Palatino Linotype" w:hAnsi="Palatino Linotype" w:cs="Palatino Linotype"/>
        </w:rPr>
        <w:t>rno más le primera vocal intern</w:t>
      </w:r>
      <w:r w:rsidRPr="00816A9E">
        <w:rPr>
          <w:rFonts w:ascii="Palatino Linotype" w:eastAsia="Palatino Linotype" w:hAnsi="Palatino Linotype" w:cs="Palatino Linotype"/>
        </w:rPr>
        <w:t xml:space="preserve">a del </w:t>
      </w:r>
      <w:r w:rsidR="001929EF" w:rsidRPr="00816A9E">
        <w:rPr>
          <w:rFonts w:ascii="Palatino Linotype" w:eastAsia="Palatino Linotype" w:hAnsi="Palatino Linotype" w:cs="Palatino Linotype"/>
        </w:rPr>
        <w:t>apellido paterno</w:t>
      </w:r>
      <w:r w:rsidRPr="00816A9E">
        <w:rPr>
          <w:rFonts w:ascii="Palatino Linotype" w:eastAsia="Palatino Linotype" w:hAnsi="Palatino Linotype" w:cs="Palatino Linotype"/>
        </w:rPr>
        <w:t>.</w:t>
      </w:r>
    </w:p>
    <w:p w14:paraId="44DE8B39" w14:textId="1BA00DB3" w:rsidR="00E95462" w:rsidRPr="00816A9E" w:rsidRDefault="00E95462" w:rsidP="00816A9E">
      <w:pPr>
        <w:spacing w:line="360" w:lineRule="auto"/>
        <w:jc w:val="both"/>
        <w:rPr>
          <w:rFonts w:ascii="Palatino Linotype" w:eastAsia="Palatino Linotype" w:hAnsi="Palatino Linotype" w:cs="Palatino Linotype"/>
        </w:rPr>
      </w:pPr>
      <w:r w:rsidRPr="00816A9E">
        <w:rPr>
          <w:rFonts w:ascii="Palatino Linotype" w:eastAsia="Palatino Linotype" w:hAnsi="Palatino Linotype" w:cs="Palatino Linotype"/>
          <w:b/>
        </w:rPr>
        <w:t>C</w:t>
      </w:r>
      <w:r w:rsidRPr="00816A9E">
        <w:rPr>
          <w:rFonts w:ascii="Palatino Linotype" w:eastAsia="Palatino Linotype" w:hAnsi="Palatino Linotype" w:cs="Palatino Linotype"/>
        </w:rPr>
        <w:t xml:space="preserve"> es la </w:t>
      </w:r>
      <w:r w:rsidR="001929EF" w:rsidRPr="00816A9E">
        <w:rPr>
          <w:rFonts w:ascii="Palatino Linotype" w:eastAsia="Palatino Linotype" w:hAnsi="Palatino Linotype" w:cs="Palatino Linotype"/>
        </w:rPr>
        <w:t>inicial del apellido materno, d</w:t>
      </w:r>
      <w:r w:rsidRPr="00816A9E">
        <w:rPr>
          <w:rFonts w:ascii="Palatino Linotype" w:eastAsia="Palatino Linotype" w:hAnsi="Palatino Linotype" w:cs="Palatino Linotype"/>
        </w:rPr>
        <w:t xml:space="preserve">e no </w:t>
      </w:r>
      <w:r w:rsidR="001929EF" w:rsidRPr="00816A9E">
        <w:rPr>
          <w:rFonts w:ascii="Palatino Linotype" w:eastAsia="Palatino Linotype" w:hAnsi="Palatino Linotype" w:cs="Palatino Linotype"/>
        </w:rPr>
        <w:t>existir</w:t>
      </w:r>
      <w:r w:rsidRPr="00816A9E">
        <w:rPr>
          <w:rFonts w:ascii="Palatino Linotype" w:eastAsia="Palatino Linotype" w:hAnsi="Palatino Linotype" w:cs="Palatino Linotype"/>
        </w:rPr>
        <w:t xml:space="preserve"> un </w:t>
      </w:r>
      <w:r w:rsidR="001929EF" w:rsidRPr="00816A9E">
        <w:rPr>
          <w:rFonts w:ascii="Palatino Linotype" w:eastAsia="Palatino Linotype" w:hAnsi="Palatino Linotype" w:cs="Palatino Linotype"/>
        </w:rPr>
        <w:t>apellido matern</w:t>
      </w:r>
      <w:r w:rsidRPr="00816A9E">
        <w:rPr>
          <w:rFonts w:ascii="Palatino Linotype" w:eastAsia="Palatino Linotype" w:hAnsi="Palatino Linotype" w:cs="Palatino Linotype"/>
        </w:rPr>
        <w:t>o</w:t>
      </w:r>
      <w:r w:rsidR="001929EF" w:rsidRPr="00816A9E">
        <w:rPr>
          <w:rFonts w:ascii="Palatino Linotype" w:eastAsia="Palatino Linotype" w:hAnsi="Palatino Linotype" w:cs="Palatino Linotype"/>
        </w:rPr>
        <w:t>,</w:t>
      </w:r>
      <w:r w:rsidRPr="00816A9E">
        <w:rPr>
          <w:rFonts w:ascii="Palatino Linotype" w:eastAsia="Palatino Linotype" w:hAnsi="Palatino Linotype" w:cs="Palatino Linotype"/>
        </w:rPr>
        <w:t xml:space="preserve"> se ut</w:t>
      </w:r>
      <w:r w:rsidR="001929EF" w:rsidRPr="00816A9E">
        <w:rPr>
          <w:rFonts w:ascii="Palatino Linotype" w:eastAsia="Palatino Linotype" w:hAnsi="Palatino Linotype" w:cs="Palatino Linotype"/>
        </w:rPr>
        <w:t>il</w:t>
      </w:r>
      <w:r w:rsidRPr="00816A9E">
        <w:rPr>
          <w:rFonts w:ascii="Palatino Linotype" w:eastAsia="Palatino Linotype" w:hAnsi="Palatino Linotype" w:cs="Palatino Linotype"/>
        </w:rPr>
        <w:t>iza una (X),</w:t>
      </w:r>
    </w:p>
    <w:p w14:paraId="288FEB1E" w14:textId="663A48DE" w:rsidR="00E95462" w:rsidRPr="00816A9E" w:rsidRDefault="00E95462" w:rsidP="00816A9E">
      <w:pPr>
        <w:spacing w:line="360" w:lineRule="auto"/>
        <w:jc w:val="both"/>
        <w:rPr>
          <w:rFonts w:ascii="Palatino Linotype" w:eastAsia="Palatino Linotype" w:hAnsi="Palatino Linotype" w:cs="Palatino Linotype"/>
        </w:rPr>
      </w:pPr>
      <w:r w:rsidRPr="00816A9E">
        <w:rPr>
          <w:rFonts w:ascii="Palatino Linotype" w:eastAsia="Palatino Linotype" w:hAnsi="Palatino Linotype" w:cs="Palatino Linotype"/>
          <w:b/>
        </w:rPr>
        <w:t>J</w:t>
      </w:r>
      <w:r w:rsidR="001929EF" w:rsidRPr="00816A9E">
        <w:rPr>
          <w:rFonts w:ascii="Palatino Linotype" w:eastAsia="Palatino Linotype" w:hAnsi="Palatino Linotype" w:cs="Palatino Linotype"/>
        </w:rPr>
        <w:t xml:space="preserve">. </w:t>
      </w:r>
      <w:r w:rsidRPr="00816A9E">
        <w:rPr>
          <w:rFonts w:ascii="Palatino Linotype" w:eastAsia="Palatino Linotype" w:hAnsi="Palatino Linotype" w:cs="Palatino Linotype"/>
        </w:rPr>
        <w:t>es la inicial del primer nombre.</w:t>
      </w:r>
    </w:p>
    <w:p w14:paraId="343B9678" w14:textId="44E1C617" w:rsidR="00E95462" w:rsidRPr="00816A9E" w:rsidRDefault="00E95462" w:rsidP="00816A9E">
      <w:pPr>
        <w:spacing w:line="360" w:lineRule="auto"/>
        <w:jc w:val="both"/>
        <w:rPr>
          <w:rFonts w:ascii="Palatino Linotype" w:eastAsia="Palatino Linotype" w:hAnsi="Palatino Linotype" w:cs="Palatino Linotype"/>
        </w:rPr>
      </w:pPr>
      <w:r w:rsidRPr="00816A9E">
        <w:rPr>
          <w:rFonts w:ascii="Palatino Linotype" w:eastAsia="Palatino Linotype" w:hAnsi="Palatino Linotype" w:cs="Palatino Linotype"/>
          <w:b/>
        </w:rPr>
        <w:t>88</w:t>
      </w:r>
      <w:r w:rsidRPr="00816A9E">
        <w:rPr>
          <w:rFonts w:ascii="Palatino Linotype" w:eastAsia="Palatino Linotype" w:hAnsi="Palatino Linotype" w:cs="Palatino Linotype"/>
        </w:rPr>
        <w:t xml:space="preserve"> son los dos </w:t>
      </w:r>
      <w:r w:rsidR="001929EF" w:rsidRPr="00816A9E">
        <w:rPr>
          <w:rFonts w:ascii="Palatino Linotype" w:eastAsia="Palatino Linotype" w:hAnsi="Palatino Linotype" w:cs="Palatino Linotype"/>
        </w:rPr>
        <w:t>últimos</w:t>
      </w:r>
      <w:r w:rsidRPr="00816A9E">
        <w:rPr>
          <w:rFonts w:ascii="Palatino Linotype" w:eastAsia="Palatino Linotype" w:hAnsi="Palatino Linotype" w:cs="Palatino Linotype"/>
        </w:rPr>
        <w:t xml:space="preserve"> </w:t>
      </w:r>
      <w:r w:rsidR="001929EF" w:rsidRPr="00816A9E">
        <w:rPr>
          <w:rFonts w:ascii="Palatino Linotype" w:eastAsia="Palatino Linotype" w:hAnsi="Palatino Linotype" w:cs="Palatino Linotype"/>
        </w:rPr>
        <w:t>dígitos</w:t>
      </w:r>
      <w:r w:rsidRPr="00816A9E">
        <w:rPr>
          <w:rFonts w:ascii="Palatino Linotype" w:eastAsia="Palatino Linotype" w:hAnsi="Palatino Linotype" w:cs="Palatino Linotype"/>
        </w:rPr>
        <w:t xml:space="preserve"> del </w:t>
      </w:r>
      <w:r w:rsidR="001929EF" w:rsidRPr="00816A9E">
        <w:rPr>
          <w:rFonts w:ascii="Palatino Linotype" w:eastAsia="Palatino Linotype" w:hAnsi="Palatino Linotype" w:cs="Palatino Linotype"/>
        </w:rPr>
        <w:t>año</w:t>
      </w:r>
      <w:r w:rsidRPr="00816A9E">
        <w:rPr>
          <w:rFonts w:ascii="Palatino Linotype" w:eastAsia="Palatino Linotype" w:hAnsi="Palatino Linotype" w:cs="Palatino Linotype"/>
        </w:rPr>
        <w:t xml:space="preserve"> de </w:t>
      </w:r>
      <w:r w:rsidR="001929EF" w:rsidRPr="00816A9E">
        <w:rPr>
          <w:rFonts w:ascii="Palatino Linotype" w:eastAsia="Palatino Linotype" w:hAnsi="Palatino Linotype" w:cs="Palatino Linotype"/>
        </w:rPr>
        <w:t>nacimiento</w:t>
      </w:r>
      <w:r w:rsidRPr="00816A9E">
        <w:rPr>
          <w:rFonts w:ascii="Palatino Linotype" w:eastAsia="Palatino Linotype" w:hAnsi="Palatino Linotype" w:cs="Palatino Linotype"/>
        </w:rPr>
        <w:t>.</w:t>
      </w:r>
    </w:p>
    <w:p w14:paraId="16C79CB6" w14:textId="24793F97" w:rsidR="00E95462" w:rsidRPr="00816A9E" w:rsidRDefault="00E95462" w:rsidP="00816A9E">
      <w:pPr>
        <w:spacing w:line="360" w:lineRule="auto"/>
        <w:jc w:val="both"/>
        <w:rPr>
          <w:rFonts w:ascii="Palatino Linotype" w:eastAsia="Palatino Linotype" w:hAnsi="Palatino Linotype" w:cs="Palatino Linotype"/>
        </w:rPr>
      </w:pPr>
      <w:r w:rsidRPr="00816A9E">
        <w:rPr>
          <w:rFonts w:ascii="Palatino Linotype" w:eastAsia="Palatino Linotype" w:hAnsi="Palatino Linotype" w:cs="Palatino Linotype"/>
          <w:b/>
        </w:rPr>
        <w:t>03</w:t>
      </w:r>
      <w:r w:rsidRPr="00816A9E">
        <w:rPr>
          <w:rFonts w:ascii="Palatino Linotype" w:eastAsia="Palatino Linotype" w:hAnsi="Palatino Linotype" w:cs="Palatino Linotype"/>
        </w:rPr>
        <w:t xml:space="preserve"> es el mes de nacimiento</w:t>
      </w:r>
      <w:r w:rsidR="001929EF" w:rsidRPr="00816A9E">
        <w:rPr>
          <w:rFonts w:ascii="Palatino Linotype" w:eastAsia="Palatino Linotype" w:hAnsi="Palatino Linotype" w:cs="Palatino Linotype"/>
        </w:rPr>
        <w:t>.</w:t>
      </w:r>
    </w:p>
    <w:p w14:paraId="2477B4A9" w14:textId="7EAEFD2C" w:rsidR="00E95462" w:rsidRPr="00816A9E" w:rsidRDefault="00E95462" w:rsidP="00816A9E">
      <w:pPr>
        <w:spacing w:line="360" w:lineRule="auto"/>
        <w:jc w:val="both"/>
        <w:rPr>
          <w:rFonts w:ascii="Palatino Linotype" w:eastAsia="Palatino Linotype" w:hAnsi="Palatino Linotype" w:cs="Palatino Linotype"/>
        </w:rPr>
      </w:pPr>
      <w:r w:rsidRPr="00816A9E">
        <w:rPr>
          <w:rFonts w:ascii="Palatino Linotype" w:eastAsia="Palatino Linotype" w:hAnsi="Palatino Linotype" w:cs="Palatino Linotype"/>
          <w:b/>
        </w:rPr>
        <w:t>26</w:t>
      </w:r>
      <w:r w:rsidRPr="00816A9E">
        <w:rPr>
          <w:rFonts w:ascii="Palatino Linotype" w:eastAsia="Palatino Linotype" w:hAnsi="Palatino Linotype" w:cs="Palatino Linotype"/>
        </w:rPr>
        <w:t xml:space="preserve"> es el </w:t>
      </w:r>
      <w:r w:rsidR="001929EF" w:rsidRPr="00816A9E">
        <w:rPr>
          <w:rFonts w:ascii="Palatino Linotype" w:eastAsia="Palatino Linotype" w:hAnsi="Palatino Linotype" w:cs="Palatino Linotype"/>
        </w:rPr>
        <w:t>día</w:t>
      </w:r>
      <w:r w:rsidRPr="00816A9E">
        <w:rPr>
          <w:rFonts w:ascii="Palatino Linotype" w:eastAsia="Palatino Linotype" w:hAnsi="Palatino Linotype" w:cs="Palatino Linotype"/>
        </w:rPr>
        <w:t xml:space="preserve"> de nacimiento. </w:t>
      </w:r>
    </w:p>
    <w:p w14:paraId="6D1E6386" w14:textId="0A21AB99" w:rsidR="00E95462" w:rsidRPr="00816A9E" w:rsidRDefault="00E95462" w:rsidP="00816A9E">
      <w:pPr>
        <w:spacing w:line="360" w:lineRule="auto"/>
        <w:jc w:val="both"/>
        <w:rPr>
          <w:rFonts w:ascii="Palatino Linotype" w:eastAsia="Palatino Linotype" w:hAnsi="Palatino Linotype" w:cs="Palatino Linotype"/>
        </w:rPr>
      </w:pPr>
      <w:r w:rsidRPr="00816A9E">
        <w:rPr>
          <w:rFonts w:ascii="Palatino Linotype" w:eastAsia="Palatino Linotype" w:hAnsi="Palatino Linotype" w:cs="Palatino Linotype"/>
          <w:b/>
        </w:rPr>
        <w:lastRenderedPageBreak/>
        <w:t>XXX</w:t>
      </w:r>
      <w:r w:rsidRPr="00816A9E">
        <w:rPr>
          <w:rFonts w:ascii="Palatino Linotype" w:eastAsia="Palatino Linotype" w:hAnsi="Palatino Linotype" w:cs="Palatino Linotype"/>
        </w:rPr>
        <w:t xml:space="preserve"> es la </w:t>
      </w:r>
      <w:proofErr w:type="spellStart"/>
      <w:r w:rsidRPr="00816A9E">
        <w:rPr>
          <w:rFonts w:ascii="Palatino Linotype" w:eastAsia="Palatino Linotype" w:hAnsi="Palatino Linotype" w:cs="Palatino Linotype"/>
        </w:rPr>
        <w:t>homoclave</w:t>
      </w:r>
      <w:proofErr w:type="spellEnd"/>
      <w:r w:rsidRPr="00816A9E">
        <w:rPr>
          <w:rFonts w:ascii="Palatino Linotype" w:eastAsia="Palatino Linotype" w:hAnsi="Palatino Linotype" w:cs="Palatino Linotype"/>
        </w:rPr>
        <w:t xml:space="preserve">, designada por el SAT a través de </w:t>
      </w:r>
      <w:r w:rsidR="001929EF" w:rsidRPr="00816A9E">
        <w:rPr>
          <w:rFonts w:ascii="Palatino Linotype" w:eastAsia="Palatino Linotype" w:hAnsi="Palatino Linotype" w:cs="Palatino Linotype"/>
        </w:rPr>
        <w:t>papel</w:t>
      </w:r>
      <w:r w:rsidRPr="00816A9E">
        <w:rPr>
          <w:rFonts w:ascii="Palatino Linotype" w:eastAsia="Palatino Linotype" w:hAnsi="Palatino Linotype" w:cs="Palatino Linotype"/>
        </w:rPr>
        <w:t xml:space="preserve"> </w:t>
      </w:r>
      <w:r w:rsidR="001929EF" w:rsidRPr="00816A9E">
        <w:rPr>
          <w:rFonts w:ascii="Palatino Linotype" w:eastAsia="Palatino Linotype" w:hAnsi="Palatino Linotype" w:cs="Palatino Linotype"/>
        </w:rPr>
        <w:t>oficial</w:t>
      </w:r>
      <w:r w:rsidRPr="00816A9E">
        <w:rPr>
          <w:rFonts w:ascii="Palatino Linotype" w:eastAsia="Palatino Linotype" w:hAnsi="Palatino Linotype" w:cs="Palatino Linotype"/>
        </w:rPr>
        <w:t xml:space="preserve"> ya designado, y depende de </w:t>
      </w:r>
      <w:r w:rsidR="001929EF" w:rsidRPr="00816A9E">
        <w:rPr>
          <w:rFonts w:ascii="Palatino Linotype" w:eastAsia="Palatino Linotype" w:hAnsi="Palatino Linotype" w:cs="Palatino Linotype"/>
        </w:rPr>
        <w:t>algunos</w:t>
      </w:r>
      <w:r w:rsidRPr="00816A9E">
        <w:rPr>
          <w:rFonts w:ascii="Palatino Linotype" w:eastAsia="Palatino Linotype" w:hAnsi="Palatino Linotype" w:cs="Palatino Linotype"/>
        </w:rPr>
        <w:t xml:space="preserve"> factores que realza el SAT por medio de un </w:t>
      </w:r>
      <w:r w:rsidR="001929EF" w:rsidRPr="00816A9E">
        <w:rPr>
          <w:rFonts w:ascii="Palatino Linotype" w:eastAsia="Palatino Linotype" w:hAnsi="Palatino Linotype" w:cs="Palatino Linotype"/>
        </w:rPr>
        <w:t>software</w:t>
      </w:r>
      <w:r w:rsidRPr="00816A9E">
        <w:rPr>
          <w:rFonts w:ascii="Palatino Linotype" w:eastAsia="Palatino Linotype" w:hAnsi="Palatino Linotype" w:cs="Palatino Linotype"/>
        </w:rPr>
        <w:t xml:space="preserve"> </w:t>
      </w:r>
      <w:r w:rsidR="001929EF" w:rsidRPr="00816A9E">
        <w:rPr>
          <w:rFonts w:ascii="Palatino Linotype" w:eastAsia="Palatino Linotype" w:hAnsi="Palatino Linotype" w:cs="Palatino Linotype"/>
        </w:rPr>
        <w:t>alfanumérico</w:t>
      </w:r>
      <w:r w:rsidRPr="00816A9E">
        <w:rPr>
          <w:rFonts w:ascii="Palatino Linotype" w:eastAsia="Palatino Linotype" w:hAnsi="Palatino Linotype" w:cs="Palatino Linotype"/>
        </w:rPr>
        <w:t>.</w:t>
      </w:r>
    </w:p>
    <w:p w14:paraId="6B908201" w14:textId="77777777" w:rsidR="001929EF" w:rsidRPr="00816A9E" w:rsidRDefault="001929EF" w:rsidP="00816A9E">
      <w:pPr>
        <w:spacing w:line="360" w:lineRule="auto"/>
        <w:jc w:val="both"/>
        <w:rPr>
          <w:rFonts w:ascii="Palatino Linotype" w:eastAsia="Palatino Linotype" w:hAnsi="Palatino Linotype" w:cs="Palatino Linotype"/>
        </w:rPr>
      </w:pPr>
    </w:p>
    <w:p w14:paraId="41DCF601" w14:textId="10975A61" w:rsidR="00E95462" w:rsidRPr="00816A9E" w:rsidRDefault="00E95462" w:rsidP="00816A9E">
      <w:pPr>
        <w:spacing w:line="360" w:lineRule="auto"/>
        <w:jc w:val="both"/>
        <w:rPr>
          <w:rFonts w:ascii="Palatino Linotype" w:eastAsia="Palatino Linotype" w:hAnsi="Palatino Linotype" w:cs="Palatino Linotype"/>
        </w:rPr>
      </w:pPr>
      <w:r w:rsidRPr="00816A9E">
        <w:rPr>
          <w:rFonts w:ascii="Palatino Linotype" w:eastAsia="Palatino Linotype" w:hAnsi="Palatino Linotype" w:cs="Palatino Linotype"/>
        </w:rPr>
        <w:t xml:space="preserve">Por tanto, se concluye que éste es un dato personal, toda vez que la clave de Registro Federal de Contribuyentes, al vincularse o relacionarse con el nombre de su titular, permite identificar, entre otros datos, la edad de la persona, en el caso, de proporcionar acceso a ésta, al conocerse su </w:t>
      </w:r>
      <w:proofErr w:type="spellStart"/>
      <w:r w:rsidRPr="00816A9E">
        <w:rPr>
          <w:rFonts w:ascii="Palatino Linotype" w:eastAsia="Palatino Linotype" w:hAnsi="Palatino Linotype" w:cs="Palatino Linotype"/>
        </w:rPr>
        <w:t>homoclave</w:t>
      </w:r>
      <w:proofErr w:type="spellEnd"/>
      <w:r w:rsidRPr="00816A9E">
        <w:rPr>
          <w:rFonts w:ascii="Palatino Linotype" w:eastAsia="Palatino Linotype" w:hAnsi="Palatino Linotype" w:cs="Palatino Linotype"/>
        </w:rPr>
        <w:t>, siendo esta última única e irrepetible, se incrementa la posibilidad de identificar plenamente a su titular. En consecuencia procede su clasificación y por ende testar o eliminar del documento</w:t>
      </w:r>
      <w:r w:rsidR="001929EF" w:rsidRPr="00816A9E">
        <w:rPr>
          <w:rFonts w:ascii="Palatino Linotype" w:eastAsia="Palatino Linotype" w:hAnsi="Palatino Linotype" w:cs="Palatino Linotype"/>
        </w:rPr>
        <w:t xml:space="preserve"> en términos de los artículos 14</w:t>
      </w:r>
      <w:r w:rsidRPr="00816A9E">
        <w:rPr>
          <w:rFonts w:ascii="Palatino Linotype" w:eastAsia="Palatino Linotype" w:hAnsi="Palatino Linotype" w:cs="Palatino Linotype"/>
        </w:rPr>
        <w:t xml:space="preserve">3, fracción I, de la Ley de Transparencia </w:t>
      </w:r>
      <w:r w:rsidR="001929EF" w:rsidRPr="00816A9E">
        <w:rPr>
          <w:rFonts w:ascii="Palatino Linotype" w:eastAsia="Palatino Linotype" w:hAnsi="Palatino Linotype" w:cs="Palatino Linotype"/>
        </w:rPr>
        <w:t>Local</w:t>
      </w:r>
    </w:p>
    <w:p w14:paraId="48C0CFDE" w14:textId="77777777" w:rsidR="001929EF" w:rsidRPr="00816A9E" w:rsidRDefault="001929EF" w:rsidP="00816A9E">
      <w:pPr>
        <w:spacing w:line="360" w:lineRule="auto"/>
        <w:jc w:val="both"/>
        <w:rPr>
          <w:rFonts w:ascii="Palatino Linotype" w:eastAsia="Palatino Linotype" w:hAnsi="Palatino Linotype" w:cs="Palatino Linotype"/>
        </w:rPr>
      </w:pPr>
    </w:p>
    <w:p w14:paraId="3D78D31E" w14:textId="77777777" w:rsidR="00E95462" w:rsidRPr="00816A9E" w:rsidRDefault="00E95462" w:rsidP="00816A9E">
      <w:pPr>
        <w:spacing w:line="360" w:lineRule="auto"/>
        <w:jc w:val="both"/>
        <w:rPr>
          <w:rFonts w:ascii="Palatino Linotype" w:eastAsia="Palatino Linotype" w:hAnsi="Palatino Linotype" w:cs="Palatino Linotype"/>
        </w:rPr>
      </w:pPr>
      <w:r w:rsidRPr="00816A9E">
        <w:rPr>
          <w:rFonts w:ascii="Palatino Linotype" w:eastAsia="Palatino Linotype" w:hAnsi="Palatino Linotype" w:cs="Palatino Linotype"/>
        </w:rPr>
        <w:t>Al efecto, se deben tener presente el criterio 9/09, que sobre el particular estableció el Instituto Federal de Acceso a la Información y Protección de Datos, mismo que se reproduce para su pronta referencia:</w:t>
      </w:r>
    </w:p>
    <w:p w14:paraId="1972F649" w14:textId="77777777" w:rsidR="001929EF" w:rsidRPr="00816A9E" w:rsidRDefault="001929EF" w:rsidP="00816A9E">
      <w:pPr>
        <w:spacing w:line="360" w:lineRule="auto"/>
        <w:jc w:val="both"/>
        <w:rPr>
          <w:rFonts w:ascii="Palatino Linotype" w:eastAsia="Palatino Linotype" w:hAnsi="Palatino Linotype" w:cs="Palatino Linotype"/>
        </w:rPr>
      </w:pPr>
    </w:p>
    <w:p w14:paraId="5690EFE0" w14:textId="42DB3914" w:rsidR="001929EF" w:rsidRPr="00816A9E" w:rsidRDefault="001929EF" w:rsidP="00816A9E">
      <w:pPr>
        <w:spacing w:line="276" w:lineRule="auto"/>
        <w:ind w:left="851" w:right="850"/>
        <w:jc w:val="both"/>
        <w:rPr>
          <w:rFonts w:ascii="Palatino Linotype" w:eastAsia="Palatino Linotype" w:hAnsi="Palatino Linotype" w:cs="Palatino Linotype"/>
          <w:i/>
        </w:rPr>
      </w:pPr>
      <w:r w:rsidRPr="00816A9E">
        <w:rPr>
          <w:rFonts w:ascii="Palatino Linotype" w:eastAsia="Palatino Linotype" w:hAnsi="Palatino Linotype" w:cs="Palatino Linotype"/>
          <w:i/>
        </w:rPr>
        <w:t>“</w:t>
      </w:r>
      <w:r w:rsidRPr="00816A9E">
        <w:rPr>
          <w:rFonts w:ascii="Palatino Linotype" w:eastAsia="Palatino Linotype" w:hAnsi="Palatino Linotype" w:cs="Palatino Linotype"/>
          <w:b/>
          <w:i/>
        </w:rPr>
        <w:t>Registro Federal de Contribuyentes (RFC) de las personas físicas es un dato personal confidencial</w:t>
      </w:r>
      <w:r w:rsidRPr="00816A9E">
        <w:rPr>
          <w:rFonts w:ascii="Palatino Linotype" w:eastAsia="Palatino Linotype" w:hAnsi="Palatino Linotype" w:cs="Palatino Linotype"/>
          <w:i/>
        </w:rPr>
        <w:t xml:space="preserve"> De conformidad con lo establecido en el artículo 18, fracción JI de la Ley Federal de Transparencia y Acceso a la Información Pública Gubernamental se considera información confidencial los datos personales que requieren el consentimiento de los individuos para su difusión, distribución o comercialización en los términos de esta Ley. Por su parte, según dispone el artículo 3, fracción D de la Ley Federal de Transparencia y Acceso a la Información Pública Gubernamental, dato personal es toda aquella información concerniente a una persona física identificada o identificable. Para obtener el RFC es necesario acreditar </w:t>
      </w:r>
      <w:r w:rsidRPr="00816A9E">
        <w:rPr>
          <w:rFonts w:ascii="Palatino Linotype" w:eastAsia="Palatino Linotype" w:hAnsi="Palatino Linotype" w:cs="Palatino Linotype"/>
          <w:i/>
        </w:rPr>
        <w:lastRenderedPageBreak/>
        <w:t xml:space="preserve">previamente mediante documentos oficiales (pasaporte, acta de nacimiento, etc.} la identidad de la persona, su fecha y lugar de nacimiento, entre otros. De acuerdo con la legislación tributaria, las personas físicas tramitan su inscripción en el Registro Federal de Contribuyentes con el único propósito de realizar mediante esa clave de identificación, operaciones o actividades de naturaleza tributaria. En este sentido, el artículo 79 del Código Fiscal de la Federación prevé que la ut1Yizac16n de una clave de registro no asignada por la autoridad constituye como una infracción en materia fiscal. De acuerdo con lo antes apuntado, el RFC vinculado al nombre de su titular, permite identificar la edad de la persona, así como su </w:t>
      </w:r>
      <w:proofErr w:type="spellStart"/>
      <w:r w:rsidRPr="00816A9E">
        <w:rPr>
          <w:rFonts w:ascii="Palatino Linotype" w:eastAsia="Palatino Linotype" w:hAnsi="Palatino Linotype" w:cs="Palatino Linotype"/>
          <w:i/>
        </w:rPr>
        <w:t>homoclave</w:t>
      </w:r>
      <w:proofErr w:type="spellEnd"/>
      <w:r w:rsidRPr="00816A9E">
        <w:rPr>
          <w:rFonts w:ascii="Palatino Linotype" w:eastAsia="Palatino Linotype" w:hAnsi="Palatino Linotype" w:cs="Palatino Linotype"/>
          <w:i/>
        </w:rPr>
        <w:t>, siendo esta última única e irrepetible, por lo que es posible concluir que el RFC constituye un dato personal y, por tanto, información confidencial, de conformidad con los previsto en el artículo 18, fracción D de la Ley Federal de Transparencia y Acceso a la Información Pública Gubernamental.”</w:t>
      </w:r>
    </w:p>
    <w:p w14:paraId="2996A432" w14:textId="77777777" w:rsidR="001929EF" w:rsidRPr="00816A9E" w:rsidRDefault="001929EF" w:rsidP="00816A9E">
      <w:pPr>
        <w:spacing w:line="360" w:lineRule="auto"/>
        <w:jc w:val="both"/>
        <w:rPr>
          <w:rFonts w:ascii="Palatino Linotype" w:eastAsia="Palatino Linotype" w:hAnsi="Palatino Linotype" w:cs="Palatino Linotype"/>
        </w:rPr>
      </w:pPr>
    </w:p>
    <w:p w14:paraId="6F299C90" w14:textId="503161D8" w:rsidR="001929EF" w:rsidRPr="00816A9E" w:rsidRDefault="001929EF" w:rsidP="00816A9E">
      <w:pPr>
        <w:spacing w:line="360" w:lineRule="auto"/>
        <w:jc w:val="both"/>
        <w:rPr>
          <w:rFonts w:ascii="Palatino Linotype" w:eastAsia="Palatino Linotype" w:hAnsi="Palatino Linotype" w:cs="Palatino Linotype"/>
        </w:rPr>
      </w:pPr>
      <w:r w:rsidRPr="00816A9E">
        <w:rPr>
          <w:rFonts w:ascii="Palatino Linotype" w:eastAsia="Palatino Linotype" w:hAnsi="Palatino Linotype" w:cs="Palatino Linotype"/>
          <w:b/>
        </w:rPr>
        <w:t>Estado Civil.</w:t>
      </w:r>
      <w:r w:rsidRPr="00816A9E">
        <w:rPr>
          <w:rFonts w:ascii="Palatino Linotype" w:eastAsia="Palatino Linotype" w:hAnsi="Palatino Linotype" w:cs="Palatino Linotype"/>
        </w:rPr>
        <w:t xml:space="preserve"> Se considera un dato personal confidencial en virtud de que refleja el estatus civil que tiene determinada persona, lo cual forma parte de su vida privada y por lo consiguiente se considera un dato personal confidencial.</w:t>
      </w:r>
    </w:p>
    <w:p w14:paraId="2A683A86" w14:textId="77777777" w:rsidR="001929EF" w:rsidRPr="00816A9E" w:rsidRDefault="001929EF" w:rsidP="00816A9E">
      <w:pPr>
        <w:spacing w:line="360" w:lineRule="auto"/>
        <w:jc w:val="both"/>
        <w:rPr>
          <w:rFonts w:ascii="Palatino Linotype" w:eastAsia="Palatino Linotype" w:hAnsi="Palatino Linotype" w:cs="Palatino Linotype"/>
        </w:rPr>
      </w:pPr>
    </w:p>
    <w:p w14:paraId="2625C716" w14:textId="4186F53C" w:rsidR="001929EF" w:rsidRPr="00816A9E" w:rsidRDefault="001929EF" w:rsidP="00816A9E">
      <w:pPr>
        <w:spacing w:line="360" w:lineRule="auto"/>
        <w:jc w:val="both"/>
        <w:rPr>
          <w:rFonts w:ascii="Palatino Linotype" w:hAnsi="Palatino Linotype" w:cs="Tahoma"/>
          <w:bCs/>
        </w:rPr>
      </w:pPr>
      <w:r w:rsidRPr="00816A9E">
        <w:rPr>
          <w:rFonts w:ascii="Palatino Linotype" w:hAnsi="Palatino Linotype" w:cs="Tahoma"/>
          <w:b/>
          <w:bCs/>
        </w:rPr>
        <w:t>Domicilio</w:t>
      </w:r>
      <w:r w:rsidRPr="00816A9E">
        <w:rPr>
          <w:rFonts w:ascii="Palatino Linotype" w:hAnsi="Palatino Linotype" w:cs="Tahoma"/>
          <w:bCs/>
        </w:rPr>
        <w:t>. Respecto a este dato personal, resulta conveniente señalar que el artículo 29, párrafo primero, del Código Civil del Estado de México es el lugar de residencia habitual de la persona; y en esa lógica el domicilio ubica en el espacio físico a la persona con su entorno habitacional, lo que fácilmente le identifica, por ello, comprende un dato personal que versa sobre la vida privada. En esas condiciones, este Instituto estima que el domicilio de una persona física es información de carácter confidencial, por lo cual debe confirmarse la clasificación de ese dato.</w:t>
      </w:r>
    </w:p>
    <w:p w14:paraId="7C52416D" w14:textId="77777777" w:rsidR="001929EF" w:rsidRPr="00816A9E" w:rsidRDefault="001929EF" w:rsidP="00816A9E">
      <w:pPr>
        <w:spacing w:line="360" w:lineRule="auto"/>
        <w:jc w:val="both"/>
        <w:rPr>
          <w:rFonts w:ascii="Palatino Linotype" w:eastAsia="Palatino Linotype" w:hAnsi="Palatino Linotype" w:cs="Palatino Linotype"/>
        </w:rPr>
      </w:pPr>
    </w:p>
    <w:p w14:paraId="717AD75C" w14:textId="1F28F3CA" w:rsidR="001929EF" w:rsidRPr="00816A9E" w:rsidRDefault="001929EF" w:rsidP="00816A9E">
      <w:pPr>
        <w:spacing w:line="360" w:lineRule="auto"/>
        <w:jc w:val="both"/>
        <w:rPr>
          <w:rFonts w:ascii="Palatino Linotype" w:eastAsia="Palatino Linotype" w:hAnsi="Palatino Linotype" w:cs="Palatino Linotype"/>
        </w:rPr>
      </w:pPr>
      <w:r w:rsidRPr="00816A9E">
        <w:rPr>
          <w:rFonts w:ascii="Palatino Linotype" w:eastAsia="Palatino Linotype" w:hAnsi="Palatino Linotype" w:cs="Palatino Linotype"/>
          <w:b/>
        </w:rPr>
        <w:lastRenderedPageBreak/>
        <w:t>Fecha de nacimiento</w:t>
      </w:r>
      <w:r w:rsidRPr="00816A9E">
        <w:rPr>
          <w:rFonts w:ascii="Palatino Linotype" w:eastAsia="Palatino Linotype" w:hAnsi="Palatino Linotype" w:cs="Palatino Linotype"/>
        </w:rPr>
        <w:t>. Se consideran datos personales confidenciales en virtud de que encuadran dentro de aquella información que incide directamente en el ámbito privado de cualquier persona.</w:t>
      </w:r>
    </w:p>
    <w:p w14:paraId="7AA4FA5D" w14:textId="77777777" w:rsidR="001929EF" w:rsidRPr="00816A9E" w:rsidRDefault="001929EF" w:rsidP="00816A9E">
      <w:pPr>
        <w:spacing w:line="360" w:lineRule="auto"/>
        <w:jc w:val="both"/>
        <w:rPr>
          <w:rFonts w:ascii="Palatino Linotype" w:eastAsia="Palatino Linotype" w:hAnsi="Palatino Linotype" w:cs="Palatino Linotype"/>
        </w:rPr>
      </w:pPr>
    </w:p>
    <w:p w14:paraId="011D5B36" w14:textId="3A7C48A7" w:rsidR="001929EF" w:rsidRPr="00816A9E" w:rsidRDefault="001929EF" w:rsidP="00816A9E">
      <w:pPr>
        <w:spacing w:line="360" w:lineRule="auto"/>
        <w:jc w:val="both"/>
        <w:rPr>
          <w:rFonts w:ascii="Palatino Linotype" w:eastAsia="Palatino Linotype" w:hAnsi="Palatino Linotype" w:cs="Palatino Linotype"/>
        </w:rPr>
      </w:pPr>
      <w:r w:rsidRPr="00816A9E">
        <w:rPr>
          <w:rFonts w:ascii="Palatino Linotype" w:eastAsia="Palatino Linotype" w:hAnsi="Palatino Linotype" w:cs="Palatino Linotype"/>
          <w:b/>
        </w:rPr>
        <w:t>Clave Única de Registro de Población</w:t>
      </w:r>
      <w:r w:rsidRPr="00816A9E">
        <w:rPr>
          <w:rFonts w:ascii="Palatino Linotype" w:eastAsia="Palatino Linotype" w:hAnsi="Palatino Linotype" w:cs="Palatino Linotype"/>
        </w:rPr>
        <w:t>: La CURP se integra por datos personales que única mente le conciernen a un particular como son su fecha de nacimiento, su nombre, sus apellidos y su lugar de nacimiento, y es información .que lo distingue plenamente del resto de los habitantes, por lo que es de carácter confidencial.</w:t>
      </w:r>
    </w:p>
    <w:p w14:paraId="5E40DD63" w14:textId="77777777" w:rsidR="001929EF" w:rsidRPr="00816A9E" w:rsidRDefault="001929EF" w:rsidP="00816A9E">
      <w:pPr>
        <w:spacing w:line="360" w:lineRule="auto"/>
        <w:jc w:val="both"/>
        <w:rPr>
          <w:rFonts w:ascii="Palatino Linotype" w:eastAsia="Palatino Linotype" w:hAnsi="Palatino Linotype" w:cs="Palatino Linotype"/>
        </w:rPr>
      </w:pPr>
    </w:p>
    <w:p w14:paraId="391B3EB5" w14:textId="79D69946" w:rsidR="00E95462" w:rsidRPr="00816A9E" w:rsidRDefault="001929EF" w:rsidP="00816A9E">
      <w:pPr>
        <w:spacing w:line="360" w:lineRule="auto"/>
        <w:jc w:val="both"/>
        <w:rPr>
          <w:rFonts w:ascii="Palatino Linotype" w:eastAsia="Palatino Linotype" w:hAnsi="Palatino Linotype" w:cs="Palatino Linotype"/>
        </w:rPr>
      </w:pPr>
      <w:r w:rsidRPr="00816A9E">
        <w:rPr>
          <w:rFonts w:ascii="Palatino Linotype" w:eastAsia="Palatino Linotype" w:hAnsi="Palatino Linotype" w:cs="Palatino Linotype"/>
          <w:b/>
        </w:rPr>
        <w:t>Correo electrónico</w:t>
      </w:r>
      <w:r w:rsidRPr="00816A9E">
        <w:rPr>
          <w:rFonts w:ascii="Palatino Linotype" w:eastAsia="Palatino Linotype" w:hAnsi="Palatino Linotype" w:cs="Palatino Linotype"/>
        </w:rPr>
        <w:t>. El correo electrónico se puede asimilar al teléfono particular, toda vez que es otro medio para comunicarse con la persona titular del mismo y la hace localizable. Por tanto, se trata de información que al darse a conocer afectaría la intimidad de la persona de que se trate.</w:t>
      </w:r>
    </w:p>
    <w:p w14:paraId="66479D60" w14:textId="77777777" w:rsidR="001929EF" w:rsidRPr="00816A9E" w:rsidRDefault="001929EF" w:rsidP="00816A9E">
      <w:pPr>
        <w:spacing w:line="360" w:lineRule="auto"/>
        <w:jc w:val="both"/>
        <w:rPr>
          <w:rFonts w:ascii="Palatino Linotype" w:eastAsia="Palatino Linotype" w:hAnsi="Palatino Linotype" w:cs="Palatino Linotype"/>
        </w:rPr>
      </w:pPr>
    </w:p>
    <w:p w14:paraId="725039FF" w14:textId="39015AD3" w:rsidR="006E08B8" w:rsidRPr="00816A9E" w:rsidRDefault="006E08B8" w:rsidP="00816A9E">
      <w:pPr>
        <w:pStyle w:val="Prrafodelista"/>
        <w:widowControl w:val="0"/>
        <w:autoSpaceDE w:val="0"/>
        <w:autoSpaceDN w:val="0"/>
        <w:adjustRightInd w:val="0"/>
        <w:spacing w:line="360" w:lineRule="auto"/>
        <w:ind w:left="0"/>
        <w:jc w:val="both"/>
        <w:rPr>
          <w:rFonts w:ascii="Palatino Linotype" w:hAnsi="Palatino Linotype" w:cs="Arial"/>
          <w:b/>
        </w:rPr>
      </w:pPr>
      <w:r w:rsidRPr="00816A9E">
        <w:rPr>
          <w:rFonts w:ascii="Palatino Linotype" w:hAnsi="Palatino Linotype" w:cs="Arial"/>
        </w:rPr>
        <w:t xml:space="preserve">Es así que la respuesta proporcionada por </w:t>
      </w:r>
      <w:r w:rsidR="00233092" w:rsidRPr="00816A9E">
        <w:rPr>
          <w:rFonts w:ascii="Palatino Linotype" w:hAnsi="Palatino Linotype" w:cs="Arial"/>
          <w:b/>
        </w:rPr>
        <w:t>EL SUJETO OBLIGADO</w:t>
      </w:r>
      <w:r w:rsidR="00233092" w:rsidRPr="00816A9E">
        <w:rPr>
          <w:rFonts w:ascii="Palatino Linotype" w:hAnsi="Palatino Linotype" w:cs="Arial"/>
        </w:rPr>
        <w:t xml:space="preserve"> </w:t>
      </w:r>
      <w:r w:rsidRPr="00816A9E">
        <w:rPr>
          <w:rFonts w:ascii="Palatino Linotype" w:hAnsi="Palatino Linotype" w:cs="Arial"/>
        </w:rPr>
        <w:t>carece de congruencia, respecto a las documentales requeridas por el solicitante</w:t>
      </w:r>
      <w:r w:rsidR="00B818C8" w:rsidRPr="00816A9E">
        <w:rPr>
          <w:rFonts w:ascii="Palatino Linotype" w:hAnsi="Palatino Linotype" w:cs="Arial"/>
        </w:rPr>
        <w:t xml:space="preserve"> y no se puede tener como colmada su solicitud</w:t>
      </w:r>
      <w:r w:rsidRPr="00816A9E">
        <w:rPr>
          <w:rFonts w:ascii="Palatino Linotype" w:hAnsi="Palatino Linotype" w:cs="Arial"/>
        </w:rPr>
        <w:t>, por lo que es menester de est</w:t>
      </w:r>
      <w:r w:rsidR="00B818C8" w:rsidRPr="00816A9E">
        <w:rPr>
          <w:rFonts w:ascii="Palatino Linotype" w:hAnsi="Palatino Linotype" w:cs="Arial"/>
        </w:rPr>
        <w:t xml:space="preserve">e Instituto, ordenar la entrega de los Formatos Únicos de Movimiento de Personal, en una </w:t>
      </w:r>
      <w:r w:rsidR="00B818C8" w:rsidRPr="00816A9E">
        <w:rPr>
          <w:rFonts w:ascii="Palatino Linotype" w:hAnsi="Palatino Linotype" w:cs="Arial"/>
          <w:b/>
        </w:rPr>
        <w:t>correcta versión pública.</w:t>
      </w:r>
    </w:p>
    <w:bookmarkEnd w:id="1"/>
    <w:p w14:paraId="1D1854D5" w14:textId="77777777" w:rsidR="0054475C" w:rsidRPr="00816A9E" w:rsidRDefault="0054475C" w:rsidP="00816A9E">
      <w:pPr>
        <w:widowControl w:val="0"/>
        <w:autoSpaceDE w:val="0"/>
        <w:autoSpaceDN w:val="0"/>
        <w:adjustRightInd w:val="0"/>
        <w:spacing w:line="360" w:lineRule="auto"/>
        <w:jc w:val="both"/>
        <w:rPr>
          <w:rFonts w:ascii="Palatino Linotype" w:hAnsi="Palatino Linotype"/>
        </w:rPr>
      </w:pPr>
    </w:p>
    <w:p w14:paraId="497B28A0" w14:textId="140137A7" w:rsidR="0054475C" w:rsidRPr="00816A9E" w:rsidRDefault="0054475C" w:rsidP="00816A9E">
      <w:pPr>
        <w:tabs>
          <w:tab w:val="left" w:pos="709"/>
        </w:tabs>
        <w:spacing w:line="360" w:lineRule="auto"/>
        <w:jc w:val="both"/>
        <w:rPr>
          <w:rFonts w:ascii="Palatino Linotype" w:hAnsi="Palatino Linotype" w:cs="Arial"/>
        </w:rPr>
      </w:pPr>
      <w:r w:rsidRPr="00816A9E">
        <w:rPr>
          <w:rFonts w:ascii="Palatino Linotype" w:hAnsi="Palatino Linotype" w:cs="Arial"/>
        </w:rPr>
        <w:t xml:space="preserve">Bajo ese tenor, es importante hacer del conocimiento de las partes que </w:t>
      </w:r>
      <w:r w:rsidR="006E08B8" w:rsidRPr="00816A9E">
        <w:rPr>
          <w:rFonts w:ascii="Palatino Linotype" w:hAnsi="Palatino Linotype" w:cs="Arial"/>
        </w:rPr>
        <w:t>el Sujeto Obligado</w:t>
      </w:r>
      <w:r w:rsidRPr="00816A9E">
        <w:rPr>
          <w:rFonts w:ascii="Palatino Linotype" w:hAnsi="Palatino Linotype" w:cs="Arial"/>
          <w:b/>
        </w:rPr>
        <w:t xml:space="preserve"> </w:t>
      </w:r>
      <w:r w:rsidRPr="00816A9E">
        <w:rPr>
          <w:rFonts w:ascii="Palatino Linotype" w:hAnsi="Palatino Linotype" w:cs="Arial"/>
        </w:rPr>
        <w:t xml:space="preserve">deberá requerir a las dependencias competentes la información solicitada por el particular, a fin de que se realice la indagación correspondiente de las </w:t>
      </w:r>
      <w:r w:rsidRPr="00816A9E">
        <w:rPr>
          <w:rFonts w:ascii="Palatino Linotype" w:hAnsi="Palatino Linotype" w:cs="Arial"/>
        </w:rPr>
        <w:lastRenderedPageBreak/>
        <w:t>documentales de mérito, con la finalidad de proporcionar la información que como ha constado, se encuentra en posesión de la parte solicitada.</w:t>
      </w:r>
    </w:p>
    <w:p w14:paraId="14D25346" w14:textId="77777777" w:rsidR="0054475C" w:rsidRPr="00816A9E" w:rsidRDefault="0054475C" w:rsidP="00816A9E">
      <w:pPr>
        <w:tabs>
          <w:tab w:val="left" w:pos="709"/>
        </w:tabs>
        <w:spacing w:line="360" w:lineRule="auto"/>
        <w:jc w:val="both"/>
        <w:rPr>
          <w:rFonts w:ascii="Palatino Linotype" w:eastAsia="Arial Unicode MS" w:hAnsi="Palatino Linotype" w:cs="Arial"/>
        </w:rPr>
      </w:pPr>
    </w:p>
    <w:p w14:paraId="63D17367" w14:textId="77777777" w:rsidR="0054475C" w:rsidRPr="00816A9E" w:rsidRDefault="0054475C" w:rsidP="00816A9E">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816A9E">
        <w:rPr>
          <w:rFonts w:ascii="Palatino Linotype" w:eastAsia="Arial Unicode MS" w:hAnsi="Palatino Linotype" w:cs="Arial"/>
        </w:rPr>
        <w:t>Planteado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14:paraId="7545217D" w14:textId="77777777" w:rsidR="0054475C" w:rsidRPr="00816A9E" w:rsidRDefault="0054475C" w:rsidP="00816A9E">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7822A7E6" w14:textId="77777777" w:rsidR="0054475C" w:rsidRPr="00816A9E" w:rsidRDefault="0054475C" w:rsidP="00816A9E">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816A9E">
        <w:rPr>
          <w:rFonts w:ascii="Palatino Linotype" w:eastAsia="Arial Unicode MS" w:hAnsi="Palatino Linotype" w:cs="Arial"/>
        </w:rPr>
        <w:t>Por su parte, el artículo 53, fracciones II, IV y V de la Ley antes citada, establece que las Unidades de Transparencia tienen, entre otras, las funciones de recibir, tramitar y dar respuesta a las solicitudes de acceso a la información; realizar, con efectividad las gestiones necesarias para dar atención a las solicitudes de acceso a la información y así como consecuencia, siendo el caso entregar a los particulares lo pretendido.</w:t>
      </w:r>
    </w:p>
    <w:p w14:paraId="64902D8B" w14:textId="77777777" w:rsidR="0054475C" w:rsidRPr="00816A9E" w:rsidRDefault="0054475C" w:rsidP="00816A9E">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0A302B9B" w14:textId="77777777" w:rsidR="0054475C" w:rsidRPr="00816A9E" w:rsidRDefault="0054475C" w:rsidP="00816A9E">
      <w:pPr>
        <w:spacing w:line="360" w:lineRule="auto"/>
        <w:jc w:val="both"/>
        <w:rPr>
          <w:rFonts w:ascii="Palatino Linotype" w:hAnsi="Palatino Linotype" w:cs="Arial"/>
        </w:rPr>
      </w:pPr>
      <w:r w:rsidRPr="00816A9E">
        <w:rPr>
          <w:rFonts w:ascii="Palatino Linotype" w:hAnsi="Palatino Linotype" w:cs="Arial"/>
        </w:rPr>
        <w:t>En lo que concierne al diverso artículo 54 de la Ley de Transparencia Local, establece que cuando alguna de las áreas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2EB2833C" w14:textId="77777777" w:rsidR="00E11AB4" w:rsidRPr="00816A9E" w:rsidRDefault="00E11AB4" w:rsidP="00816A9E">
      <w:pPr>
        <w:spacing w:line="360" w:lineRule="auto"/>
        <w:jc w:val="both"/>
        <w:rPr>
          <w:rFonts w:ascii="Palatino Linotype" w:hAnsi="Palatino Linotype" w:cs="Arial"/>
        </w:rPr>
      </w:pPr>
    </w:p>
    <w:p w14:paraId="51B473D8" w14:textId="77777777" w:rsidR="00B818C8" w:rsidRPr="00816A9E" w:rsidRDefault="00B818C8" w:rsidP="00816A9E">
      <w:pPr>
        <w:spacing w:line="360" w:lineRule="auto"/>
        <w:jc w:val="both"/>
        <w:rPr>
          <w:rFonts w:ascii="Palatino Linotype" w:hAnsi="Palatino Linotype" w:cs="Arial"/>
          <w:bCs/>
        </w:rPr>
      </w:pPr>
      <w:r w:rsidRPr="00816A9E">
        <w:rPr>
          <w:rFonts w:ascii="Palatino Linotype" w:hAnsi="Palatino Linotype"/>
        </w:rPr>
        <w:t xml:space="preserve">Por lo anterior, no </w:t>
      </w:r>
      <w:r w:rsidRPr="00816A9E">
        <w:rPr>
          <w:rFonts w:ascii="Palatino Linotype" w:hAnsi="Palatino Linotype" w:cs="Arial"/>
        </w:rPr>
        <w:t xml:space="preserve">se omite comentar que para el caso de que el o los documentos de los cuales se ordena su entrega, contenga datos personales susceptibles de ser testados, </w:t>
      </w:r>
      <w:r w:rsidRPr="00816A9E">
        <w:rPr>
          <w:rFonts w:ascii="Palatino Linotype" w:hAnsi="Palatino Linotype" w:cs="Arial"/>
        </w:rPr>
        <w:lastRenderedPageBreak/>
        <w:t xml:space="preserve">deberán ser entregados en </w:t>
      </w:r>
      <w:r w:rsidRPr="00816A9E">
        <w:rPr>
          <w:rFonts w:ascii="Palatino Linotype" w:hAnsi="Palatino Linotype" w:cs="Arial"/>
          <w:b/>
        </w:rPr>
        <w:t>versión pública</w:t>
      </w:r>
      <w:r w:rsidRPr="00816A9E">
        <w:rPr>
          <w:rFonts w:ascii="Palatino Linotype" w:hAnsi="Palatino Linotype" w:cs="Arial"/>
        </w:rPr>
        <w:t>; pues, el</w:t>
      </w:r>
      <w:r w:rsidRPr="00816A9E">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2CCF725" w14:textId="77777777" w:rsidR="00B818C8" w:rsidRPr="00816A9E" w:rsidRDefault="00B818C8" w:rsidP="00816A9E">
      <w:pPr>
        <w:spacing w:line="360" w:lineRule="auto"/>
        <w:jc w:val="both"/>
        <w:rPr>
          <w:rFonts w:ascii="Palatino Linotype" w:eastAsia="Calibri" w:hAnsi="Palatino Linotype" w:cs="Arial"/>
          <w:bCs/>
          <w:lang w:eastAsia="en-US"/>
        </w:rPr>
      </w:pPr>
    </w:p>
    <w:p w14:paraId="5C31F977" w14:textId="77777777" w:rsidR="00B818C8" w:rsidRPr="00816A9E" w:rsidRDefault="00B818C8" w:rsidP="00816A9E">
      <w:pPr>
        <w:spacing w:line="360" w:lineRule="auto"/>
        <w:jc w:val="both"/>
        <w:rPr>
          <w:rFonts w:ascii="Palatino Linotype" w:hAnsi="Palatino Linotype" w:cs="Arial"/>
          <w:bCs/>
        </w:rPr>
      </w:pPr>
      <w:r w:rsidRPr="00816A9E">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043C3ED3" w14:textId="77777777" w:rsidR="00B818C8" w:rsidRPr="00816A9E" w:rsidRDefault="00B818C8" w:rsidP="00816A9E">
      <w:pPr>
        <w:autoSpaceDE w:val="0"/>
        <w:autoSpaceDN w:val="0"/>
        <w:adjustRightInd w:val="0"/>
        <w:spacing w:line="360" w:lineRule="auto"/>
        <w:ind w:right="899"/>
        <w:jc w:val="both"/>
        <w:rPr>
          <w:rFonts w:ascii="Palatino Linotype" w:hAnsi="Palatino Linotype" w:cs="Arial"/>
        </w:rPr>
      </w:pPr>
    </w:p>
    <w:p w14:paraId="1642CA0B" w14:textId="77777777" w:rsidR="00B818C8" w:rsidRPr="00816A9E" w:rsidRDefault="00B818C8" w:rsidP="00816A9E">
      <w:pPr>
        <w:ind w:left="851" w:right="901"/>
        <w:jc w:val="both"/>
        <w:rPr>
          <w:rFonts w:ascii="Palatino Linotype" w:hAnsi="Palatino Linotype"/>
          <w:i/>
          <w:sz w:val="22"/>
          <w:szCs w:val="22"/>
        </w:rPr>
      </w:pPr>
      <w:r w:rsidRPr="00816A9E">
        <w:rPr>
          <w:rFonts w:ascii="Palatino Linotype" w:hAnsi="Palatino Linotype" w:cs="Arial"/>
          <w:b/>
          <w:bCs/>
          <w:i/>
          <w:noProof/>
          <w:sz w:val="22"/>
          <w:szCs w:val="22"/>
        </w:rPr>
        <w:t>“</w:t>
      </w:r>
      <w:r w:rsidRPr="00816A9E">
        <w:rPr>
          <w:rFonts w:ascii="Palatino Linotype" w:hAnsi="Palatino Linotype" w:cs="Arial"/>
          <w:b/>
          <w:bCs/>
          <w:i/>
          <w:sz w:val="22"/>
          <w:szCs w:val="22"/>
        </w:rPr>
        <w:t xml:space="preserve">Artículo 3. </w:t>
      </w:r>
      <w:r w:rsidRPr="00816A9E">
        <w:rPr>
          <w:rFonts w:ascii="Palatino Linotype" w:hAnsi="Palatino Linotype"/>
          <w:i/>
          <w:sz w:val="22"/>
          <w:szCs w:val="22"/>
        </w:rPr>
        <w:t xml:space="preserve">Para los efectos de la presente Ley se entenderá por: </w:t>
      </w:r>
    </w:p>
    <w:p w14:paraId="1B4DD3FA" w14:textId="77777777" w:rsidR="00B818C8" w:rsidRPr="00816A9E" w:rsidRDefault="00B818C8" w:rsidP="00816A9E">
      <w:pPr>
        <w:ind w:left="851" w:right="899"/>
        <w:jc w:val="both"/>
        <w:rPr>
          <w:rFonts w:ascii="Palatino Linotype" w:hAnsi="Palatino Linotype" w:cs="Arial"/>
          <w:i/>
          <w:sz w:val="22"/>
          <w:szCs w:val="22"/>
        </w:rPr>
      </w:pPr>
      <w:r w:rsidRPr="00816A9E">
        <w:rPr>
          <w:rFonts w:ascii="Palatino Linotype" w:hAnsi="Palatino Linotype" w:cs="Arial"/>
          <w:b/>
          <w:i/>
          <w:sz w:val="22"/>
          <w:szCs w:val="22"/>
        </w:rPr>
        <w:t>IX.</w:t>
      </w:r>
      <w:r w:rsidRPr="00816A9E">
        <w:rPr>
          <w:rFonts w:ascii="Palatino Linotype" w:hAnsi="Palatino Linotype" w:cs="Arial"/>
          <w:i/>
          <w:sz w:val="22"/>
          <w:szCs w:val="22"/>
        </w:rPr>
        <w:t xml:space="preserve"> </w:t>
      </w:r>
      <w:r w:rsidRPr="00816A9E">
        <w:rPr>
          <w:rFonts w:ascii="Palatino Linotype" w:hAnsi="Palatino Linotype" w:cs="Arial"/>
          <w:b/>
          <w:i/>
          <w:sz w:val="22"/>
          <w:szCs w:val="22"/>
        </w:rPr>
        <w:t xml:space="preserve">Datos personales: </w:t>
      </w:r>
      <w:r w:rsidRPr="00816A9E">
        <w:rPr>
          <w:rFonts w:ascii="Palatino Linotype" w:hAnsi="Palatino Linotype" w:cs="Arial"/>
          <w:i/>
          <w:sz w:val="22"/>
          <w:szCs w:val="22"/>
        </w:rPr>
        <w:t xml:space="preserve">La información concerniente a una persona, identificada o identificable según lo dispuesto por la Ley de </w:t>
      </w:r>
      <w:r w:rsidRPr="00816A9E">
        <w:rPr>
          <w:rFonts w:ascii="Palatino Linotype" w:hAnsi="Palatino Linotype"/>
          <w:i/>
          <w:sz w:val="22"/>
          <w:szCs w:val="22"/>
        </w:rPr>
        <w:t>Protección</w:t>
      </w:r>
      <w:r w:rsidRPr="00816A9E">
        <w:rPr>
          <w:rFonts w:ascii="Palatino Linotype" w:hAnsi="Palatino Linotype" w:cs="Arial"/>
          <w:i/>
          <w:sz w:val="22"/>
          <w:szCs w:val="22"/>
        </w:rPr>
        <w:t xml:space="preserve"> de Datos Personales del Estado de México; </w:t>
      </w:r>
    </w:p>
    <w:p w14:paraId="13C9D858" w14:textId="77777777" w:rsidR="00B818C8" w:rsidRPr="00816A9E" w:rsidRDefault="00B818C8" w:rsidP="00816A9E">
      <w:pPr>
        <w:ind w:left="851" w:right="899"/>
        <w:jc w:val="both"/>
        <w:rPr>
          <w:rFonts w:ascii="Palatino Linotype" w:hAnsi="Palatino Linotype" w:cs="Arial"/>
          <w:i/>
          <w:sz w:val="22"/>
          <w:szCs w:val="22"/>
        </w:rPr>
      </w:pPr>
      <w:r w:rsidRPr="00816A9E">
        <w:rPr>
          <w:rFonts w:ascii="Palatino Linotype" w:hAnsi="Palatino Linotype" w:cs="Arial"/>
          <w:b/>
          <w:i/>
          <w:sz w:val="22"/>
          <w:szCs w:val="22"/>
        </w:rPr>
        <w:t>XX.</w:t>
      </w:r>
      <w:r w:rsidRPr="00816A9E">
        <w:rPr>
          <w:rFonts w:ascii="Palatino Linotype" w:hAnsi="Palatino Linotype" w:cs="Arial"/>
          <w:i/>
          <w:sz w:val="22"/>
          <w:szCs w:val="22"/>
        </w:rPr>
        <w:t xml:space="preserve"> </w:t>
      </w:r>
      <w:r w:rsidRPr="00816A9E">
        <w:rPr>
          <w:rFonts w:ascii="Palatino Linotype" w:hAnsi="Palatino Linotype" w:cs="Arial"/>
          <w:b/>
          <w:i/>
          <w:sz w:val="22"/>
          <w:szCs w:val="22"/>
        </w:rPr>
        <w:t>Información clasificada:</w:t>
      </w:r>
      <w:r w:rsidRPr="00816A9E">
        <w:rPr>
          <w:rFonts w:ascii="Palatino Linotype" w:hAnsi="Palatino Linotype" w:cs="Arial"/>
          <w:i/>
          <w:sz w:val="22"/>
          <w:szCs w:val="22"/>
        </w:rPr>
        <w:t xml:space="preserve"> Aquella considerada por la presente Ley como reservada o confidencial; </w:t>
      </w:r>
    </w:p>
    <w:p w14:paraId="417D5620" w14:textId="77777777" w:rsidR="00B818C8" w:rsidRPr="00816A9E" w:rsidRDefault="00B818C8" w:rsidP="00816A9E">
      <w:pPr>
        <w:ind w:left="851" w:right="899"/>
        <w:jc w:val="both"/>
        <w:rPr>
          <w:rFonts w:ascii="Palatino Linotype" w:hAnsi="Palatino Linotype" w:cs="Arial"/>
          <w:i/>
          <w:sz w:val="22"/>
          <w:szCs w:val="22"/>
        </w:rPr>
      </w:pPr>
      <w:r w:rsidRPr="00816A9E">
        <w:rPr>
          <w:rFonts w:ascii="Palatino Linotype" w:hAnsi="Palatino Linotype" w:cs="Arial"/>
          <w:b/>
          <w:i/>
          <w:sz w:val="22"/>
          <w:szCs w:val="22"/>
        </w:rPr>
        <w:t>XXI.</w:t>
      </w:r>
      <w:r w:rsidRPr="00816A9E">
        <w:rPr>
          <w:rFonts w:ascii="Palatino Linotype" w:hAnsi="Palatino Linotype" w:cs="Arial"/>
          <w:i/>
          <w:sz w:val="22"/>
          <w:szCs w:val="22"/>
        </w:rPr>
        <w:t xml:space="preserve"> </w:t>
      </w:r>
      <w:r w:rsidRPr="00816A9E">
        <w:rPr>
          <w:rFonts w:ascii="Palatino Linotype" w:hAnsi="Palatino Linotype" w:cs="Arial"/>
          <w:b/>
          <w:i/>
          <w:sz w:val="22"/>
          <w:szCs w:val="22"/>
        </w:rPr>
        <w:t>Información confidencial</w:t>
      </w:r>
      <w:r w:rsidRPr="00816A9E">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05DDF46" w14:textId="77777777" w:rsidR="00B818C8" w:rsidRPr="00816A9E" w:rsidRDefault="00B818C8" w:rsidP="00816A9E">
      <w:pPr>
        <w:ind w:left="851" w:right="899"/>
        <w:jc w:val="both"/>
        <w:rPr>
          <w:rFonts w:ascii="Palatino Linotype" w:hAnsi="Palatino Linotype" w:cs="Arial"/>
          <w:i/>
          <w:sz w:val="22"/>
          <w:szCs w:val="22"/>
        </w:rPr>
      </w:pPr>
      <w:r w:rsidRPr="00816A9E">
        <w:rPr>
          <w:rFonts w:ascii="Palatino Linotype" w:hAnsi="Palatino Linotype" w:cs="Arial"/>
          <w:b/>
          <w:i/>
          <w:sz w:val="22"/>
          <w:szCs w:val="22"/>
        </w:rPr>
        <w:t>XLV. Versión pública:</w:t>
      </w:r>
      <w:r w:rsidRPr="00816A9E">
        <w:rPr>
          <w:rFonts w:ascii="Palatino Linotype" w:hAnsi="Palatino Linotype" w:cs="Arial"/>
          <w:i/>
          <w:sz w:val="22"/>
          <w:szCs w:val="22"/>
        </w:rPr>
        <w:t xml:space="preserve"> Documento en el que se elimine, suprime o borra la información clasificada como reservada o confidencial para permitir su acceso. </w:t>
      </w:r>
    </w:p>
    <w:p w14:paraId="2C4B2525" w14:textId="77777777" w:rsidR="00B818C8" w:rsidRPr="00816A9E" w:rsidRDefault="00B818C8" w:rsidP="00816A9E">
      <w:pPr>
        <w:ind w:left="851" w:right="899"/>
        <w:jc w:val="both"/>
        <w:rPr>
          <w:rFonts w:ascii="Palatino Linotype" w:hAnsi="Palatino Linotype" w:cs="Arial"/>
          <w:i/>
          <w:sz w:val="22"/>
          <w:szCs w:val="22"/>
        </w:rPr>
      </w:pPr>
      <w:r w:rsidRPr="00816A9E">
        <w:rPr>
          <w:rFonts w:ascii="Palatino Linotype" w:hAnsi="Palatino Linotype" w:cs="Arial"/>
          <w:b/>
          <w:i/>
          <w:sz w:val="22"/>
          <w:szCs w:val="22"/>
        </w:rPr>
        <w:t>Artículo 51.</w:t>
      </w:r>
      <w:r w:rsidRPr="00816A9E">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816A9E">
        <w:rPr>
          <w:rFonts w:ascii="Palatino Linotype" w:hAnsi="Palatino Linotype" w:cs="Arial"/>
          <w:b/>
          <w:i/>
          <w:sz w:val="22"/>
          <w:szCs w:val="22"/>
        </w:rPr>
        <w:t xml:space="preserve">y tendrá la responsabilidad de verificar en cada caso que la </w:t>
      </w:r>
      <w:r w:rsidRPr="00816A9E">
        <w:rPr>
          <w:rFonts w:ascii="Palatino Linotype" w:hAnsi="Palatino Linotype" w:cs="Arial"/>
          <w:b/>
          <w:i/>
          <w:sz w:val="22"/>
          <w:szCs w:val="22"/>
        </w:rPr>
        <w:lastRenderedPageBreak/>
        <w:t xml:space="preserve">misma no sea confidencial o reservada. </w:t>
      </w:r>
      <w:r w:rsidRPr="00816A9E">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59DCD66E" w14:textId="77777777" w:rsidR="00B818C8" w:rsidRPr="00816A9E" w:rsidRDefault="00B818C8" w:rsidP="00816A9E">
      <w:pPr>
        <w:ind w:left="851" w:right="899"/>
        <w:jc w:val="both"/>
        <w:rPr>
          <w:rFonts w:ascii="Palatino Linotype" w:hAnsi="Palatino Linotype" w:cs="Arial"/>
          <w:i/>
          <w:sz w:val="22"/>
          <w:szCs w:val="22"/>
        </w:rPr>
      </w:pPr>
      <w:r w:rsidRPr="00816A9E">
        <w:rPr>
          <w:rFonts w:ascii="Palatino Linotype" w:hAnsi="Palatino Linotype" w:cs="Arial"/>
          <w:b/>
          <w:i/>
          <w:sz w:val="22"/>
          <w:szCs w:val="22"/>
        </w:rPr>
        <w:t>Artículo 52.</w:t>
      </w:r>
      <w:r w:rsidRPr="00816A9E">
        <w:rPr>
          <w:rFonts w:ascii="Palatino Linotype" w:hAnsi="Palatino Linotype" w:cs="Arial"/>
          <w:i/>
          <w:sz w:val="22"/>
          <w:szCs w:val="22"/>
        </w:rPr>
        <w:t xml:space="preserve"> Las solicitudes de acceso a la información y las respuestas que se les dé, incluyendo, en su caso, </w:t>
      </w:r>
      <w:r w:rsidRPr="00816A9E">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816A9E">
        <w:rPr>
          <w:rFonts w:ascii="Palatino Linotype" w:hAnsi="Palatino Linotype" w:cs="Arial"/>
          <w:i/>
          <w:sz w:val="22"/>
          <w:szCs w:val="22"/>
        </w:rPr>
        <w:t>, siempre y cuando la resolución de referencia se someta a un proceso de disociación, es decir, no haga identificable al titular de tales datos personales.</w:t>
      </w:r>
      <w:r w:rsidRPr="00816A9E">
        <w:rPr>
          <w:rFonts w:ascii="Palatino Linotype" w:hAnsi="Palatino Linotype" w:cs="Arial"/>
          <w:bCs/>
          <w:i/>
          <w:noProof/>
          <w:sz w:val="22"/>
          <w:szCs w:val="22"/>
        </w:rPr>
        <w:t>”</w:t>
      </w:r>
    </w:p>
    <w:p w14:paraId="081B27F6" w14:textId="77777777" w:rsidR="00B818C8" w:rsidRPr="00816A9E" w:rsidRDefault="00B818C8" w:rsidP="00816A9E">
      <w:pPr>
        <w:spacing w:line="360" w:lineRule="auto"/>
        <w:ind w:right="899" w:firstLine="708"/>
        <w:jc w:val="both"/>
        <w:rPr>
          <w:rFonts w:ascii="Palatino Linotype" w:hAnsi="Palatino Linotype" w:cs="Arial"/>
          <w:sz w:val="22"/>
          <w:szCs w:val="22"/>
        </w:rPr>
      </w:pPr>
      <w:r w:rsidRPr="00816A9E">
        <w:rPr>
          <w:rFonts w:ascii="Palatino Linotype" w:hAnsi="Palatino Linotype" w:cs="Arial"/>
          <w:sz w:val="22"/>
          <w:szCs w:val="22"/>
        </w:rPr>
        <w:t>(Énfasis añadido)</w:t>
      </w:r>
    </w:p>
    <w:p w14:paraId="14D8AE5C" w14:textId="77777777" w:rsidR="00B818C8" w:rsidRPr="00816A9E" w:rsidRDefault="00B818C8" w:rsidP="00816A9E">
      <w:pPr>
        <w:spacing w:line="360" w:lineRule="auto"/>
        <w:ind w:right="899" w:firstLine="708"/>
        <w:jc w:val="both"/>
        <w:rPr>
          <w:rFonts w:ascii="Palatino Linotype" w:hAnsi="Palatino Linotype" w:cs="Arial"/>
        </w:rPr>
      </w:pPr>
    </w:p>
    <w:p w14:paraId="57A5B66B" w14:textId="77777777" w:rsidR="00B818C8" w:rsidRPr="00816A9E" w:rsidRDefault="00B818C8" w:rsidP="00816A9E">
      <w:pPr>
        <w:spacing w:line="360" w:lineRule="auto"/>
        <w:jc w:val="both"/>
        <w:rPr>
          <w:rFonts w:ascii="Palatino Linotype" w:hAnsi="Palatino Linotype" w:cs="Arial"/>
        </w:rPr>
      </w:pPr>
      <w:r w:rsidRPr="00816A9E">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0B540D27" w14:textId="77777777" w:rsidR="00B818C8" w:rsidRPr="00816A9E" w:rsidRDefault="00B818C8" w:rsidP="00816A9E">
      <w:pPr>
        <w:spacing w:line="360" w:lineRule="auto"/>
        <w:jc w:val="both"/>
        <w:rPr>
          <w:rFonts w:ascii="Palatino Linotype" w:hAnsi="Palatino Linotype" w:cs="Arial"/>
        </w:rPr>
      </w:pPr>
    </w:p>
    <w:p w14:paraId="32894252" w14:textId="77777777" w:rsidR="00B818C8" w:rsidRPr="00816A9E" w:rsidRDefault="00B818C8" w:rsidP="00816A9E">
      <w:pPr>
        <w:ind w:left="851" w:right="902"/>
        <w:jc w:val="both"/>
        <w:rPr>
          <w:rFonts w:ascii="Palatino Linotype" w:eastAsia="Arial Unicode MS" w:hAnsi="Palatino Linotype" w:cs="Arial"/>
          <w:i/>
          <w:sz w:val="22"/>
          <w:szCs w:val="22"/>
        </w:rPr>
      </w:pPr>
      <w:r w:rsidRPr="00816A9E">
        <w:rPr>
          <w:rFonts w:ascii="Palatino Linotype" w:eastAsia="Arial Unicode MS" w:hAnsi="Palatino Linotype" w:cs="Arial"/>
          <w:b/>
          <w:i/>
          <w:sz w:val="22"/>
          <w:szCs w:val="22"/>
        </w:rPr>
        <w:t>“Artículo 22.</w:t>
      </w:r>
      <w:r w:rsidRPr="00816A9E">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56C2239F" w14:textId="77777777" w:rsidR="00B818C8" w:rsidRPr="00816A9E" w:rsidRDefault="00B818C8" w:rsidP="00816A9E">
      <w:pPr>
        <w:ind w:left="851" w:right="902"/>
        <w:jc w:val="both"/>
        <w:rPr>
          <w:rFonts w:ascii="Palatino Linotype" w:eastAsia="Arial Unicode MS" w:hAnsi="Palatino Linotype" w:cs="Arial"/>
          <w:i/>
          <w:sz w:val="22"/>
          <w:szCs w:val="22"/>
        </w:rPr>
      </w:pPr>
      <w:r w:rsidRPr="00816A9E">
        <w:rPr>
          <w:rFonts w:ascii="Palatino Linotype" w:eastAsia="Arial Unicode MS" w:hAnsi="Palatino Linotype" w:cs="Arial"/>
          <w:b/>
          <w:i/>
          <w:sz w:val="22"/>
          <w:szCs w:val="22"/>
        </w:rPr>
        <w:t>Artículo 38.</w:t>
      </w:r>
      <w:r w:rsidRPr="00816A9E">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16A9E">
        <w:rPr>
          <w:rFonts w:ascii="Palatino Linotype" w:eastAsia="Arial Unicode MS" w:hAnsi="Palatino Linotype" w:cs="Arial"/>
          <w:b/>
          <w:i/>
          <w:sz w:val="22"/>
          <w:szCs w:val="22"/>
        </w:rPr>
        <w:t>”</w:t>
      </w:r>
      <w:r w:rsidRPr="00816A9E">
        <w:rPr>
          <w:rFonts w:ascii="Palatino Linotype" w:eastAsia="Arial Unicode MS" w:hAnsi="Palatino Linotype" w:cs="Arial"/>
          <w:i/>
          <w:sz w:val="22"/>
          <w:szCs w:val="22"/>
        </w:rPr>
        <w:t xml:space="preserve"> </w:t>
      </w:r>
    </w:p>
    <w:p w14:paraId="70DD70D0" w14:textId="77777777" w:rsidR="00B818C8" w:rsidRPr="00816A9E" w:rsidRDefault="00B818C8" w:rsidP="00816A9E">
      <w:pPr>
        <w:spacing w:line="360" w:lineRule="auto"/>
        <w:ind w:left="851" w:right="850"/>
        <w:jc w:val="both"/>
        <w:rPr>
          <w:rFonts w:ascii="Palatino Linotype" w:eastAsia="Arial Unicode MS" w:hAnsi="Palatino Linotype" w:cs="Arial"/>
          <w:i/>
          <w:sz w:val="22"/>
          <w:szCs w:val="22"/>
        </w:rPr>
      </w:pPr>
    </w:p>
    <w:p w14:paraId="7A3DC489" w14:textId="77777777" w:rsidR="00B818C8" w:rsidRPr="00816A9E" w:rsidRDefault="00B818C8" w:rsidP="00816A9E">
      <w:pPr>
        <w:spacing w:line="360" w:lineRule="auto"/>
        <w:jc w:val="both"/>
        <w:rPr>
          <w:rFonts w:ascii="Palatino Linotype" w:hAnsi="Palatino Linotype" w:cs="Arial"/>
        </w:rPr>
      </w:pPr>
      <w:r w:rsidRPr="00816A9E">
        <w:rPr>
          <w:rFonts w:ascii="Palatino Linotype" w:hAnsi="Palatino Linotype" w:cs="Arial"/>
        </w:rPr>
        <w:lastRenderedPageBreak/>
        <w:t>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en términos del artículo 4, fracción XI de la Ley de Protección de Datos Personales en Posesión de Sujetos Obligados del Estado de México y Municipios que a la letra señala:</w:t>
      </w:r>
    </w:p>
    <w:p w14:paraId="2EA9A80B" w14:textId="77777777" w:rsidR="00B818C8" w:rsidRPr="00816A9E" w:rsidRDefault="00B818C8" w:rsidP="00816A9E">
      <w:pPr>
        <w:spacing w:line="360" w:lineRule="auto"/>
        <w:jc w:val="both"/>
        <w:rPr>
          <w:rFonts w:ascii="Palatino Linotype" w:hAnsi="Palatino Linotype" w:cs="Arial"/>
        </w:rPr>
      </w:pPr>
    </w:p>
    <w:p w14:paraId="3DA0739B" w14:textId="77777777" w:rsidR="00B818C8" w:rsidRPr="00816A9E" w:rsidRDefault="00B818C8" w:rsidP="00816A9E">
      <w:pPr>
        <w:ind w:left="709" w:right="851"/>
        <w:jc w:val="both"/>
        <w:rPr>
          <w:rFonts w:ascii="Palatino Linotype" w:hAnsi="Palatino Linotype"/>
          <w:i/>
        </w:rPr>
      </w:pPr>
      <w:r w:rsidRPr="00816A9E">
        <w:rPr>
          <w:rFonts w:ascii="Palatino Linotype" w:hAnsi="Palatino Linotype"/>
          <w:i/>
        </w:rPr>
        <w:t>Artículo 4. Para los efectos de esta Ley se entenderá por:</w:t>
      </w:r>
    </w:p>
    <w:p w14:paraId="4F7FD155" w14:textId="77777777" w:rsidR="00B818C8" w:rsidRPr="00816A9E" w:rsidRDefault="00B818C8" w:rsidP="00816A9E">
      <w:pPr>
        <w:ind w:left="709" w:right="851"/>
        <w:jc w:val="both"/>
        <w:rPr>
          <w:rFonts w:ascii="Palatino Linotype" w:hAnsi="Palatino Linotype"/>
          <w:i/>
        </w:rPr>
      </w:pPr>
    </w:p>
    <w:p w14:paraId="758E836A" w14:textId="77777777" w:rsidR="00B818C8" w:rsidRPr="00816A9E" w:rsidRDefault="00B818C8" w:rsidP="00816A9E">
      <w:pPr>
        <w:ind w:left="709" w:right="851"/>
        <w:jc w:val="both"/>
        <w:rPr>
          <w:rFonts w:ascii="Palatino Linotype" w:hAnsi="Palatino Linotype" w:cs="Arial"/>
          <w:i/>
        </w:rPr>
      </w:pPr>
      <w:r w:rsidRPr="00816A9E">
        <w:rPr>
          <w:rFonts w:ascii="Palatino Linotype" w:hAnsi="Palatino Linotype"/>
          <w:i/>
        </w:rPr>
        <w:t>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77547C08" w14:textId="77777777" w:rsidR="00B818C8" w:rsidRPr="00816A9E" w:rsidRDefault="00B818C8" w:rsidP="00816A9E">
      <w:pPr>
        <w:spacing w:line="360" w:lineRule="auto"/>
        <w:jc w:val="both"/>
        <w:rPr>
          <w:rFonts w:ascii="Palatino Linotype" w:hAnsi="Palatino Linotype" w:cs="Arial"/>
        </w:rPr>
      </w:pPr>
    </w:p>
    <w:p w14:paraId="7F2728ED" w14:textId="77777777" w:rsidR="00B818C8" w:rsidRPr="00816A9E" w:rsidRDefault="00B818C8" w:rsidP="00816A9E">
      <w:pPr>
        <w:spacing w:line="360" w:lineRule="auto"/>
        <w:jc w:val="both"/>
        <w:rPr>
          <w:rFonts w:ascii="Palatino Linotype" w:hAnsi="Palatino Linotype" w:cs="Arial"/>
        </w:rPr>
      </w:pPr>
      <w:r w:rsidRPr="00816A9E">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previamente citado; por consiguiente, se trata de información confidencial</w:t>
      </w:r>
      <w:r w:rsidRPr="00816A9E">
        <w:rPr>
          <w:rFonts w:ascii="Palatino Linotype" w:eastAsia="Arial Unicode MS" w:hAnsi="Palatino Linotype" w:cs="Arial"/>
        </w:rPr>
        <w:t xml:space="preserve"> que debe ser protegida por </w:t>
      </w:r>
      <w:r w:rsidRPr="00816A9E">
        <w:rPr>
          <w:rFonts w:ascii="Palatino Linotype" w:eastAsia="Arial Unicode MS" w:hAnsi="Palatino Linotype" w:cs="Arial"/>
          <w:b/>
        </w:rPr>
        <w:t>EL SUJETO OBLIGADO,</w:t>
      </w:r>
      <w:r w:rsidRPr="00816A9E">
        <w:rPr>
          <w:rFonts w:ascii="Palatino Linotype" w:eastAsia="Arial Unicode MS" w:hAnsi="Palatino Linotype" w:cs="Arial"/>
        </w:rPr>
        <w:t xml:space="preserve"> por lo </w:t>
      </w:r>
      <w:r w:rsidRPr="00816A9E">
        <w:rPr>
          <w:rFonts w:ascii="Palatino Linotype" w:hAnsi="Palatino Linotype" w:cs="Arial"/>
        </w:rPr>
        <w:t>que, todo dato personal susceptible de clasificación debe ser protegido.</w:t>
      </w:r>
    </w:p>
    <w:p w14:paraId="1C5A0D34" w14:textId="77777777" w:rsidR="00B818C8" w:rsidRPr="00816A9E" w:rsidRDefault="00B818C8" w:rsidP="00816A9E">
      <w:pPr>
        <w:spacing w:line="360" w:lineRule="auto"/>
        <w:jc w:val="both"/>
        <w:rPr>
          <w:rFonts w:ascii="Palatino Linotype" w:hAnsi="Palatino Linotype" w:cs="Arial"/>
        </w:rPr>
      </w:pPr>
    </w:p>
    <w:p w14:paraId="45B9362B" w14:textId="77777777" w:rsidR="00B818C8" w:rsidRPr="00816A9E" w:rsidRDefault="00B818C8" w:rsidP="00816A9E">
      <w:pPr>
        <w:spacing w:line="360" w:lineRule="auto"/>
        <w:jc w:val="both"/>
        <w:rPr>
          <w:rFonts w:ascii="Palatino Linotype" w:hAnsi="Palatino Linotype" w:cs="Arial"/>
        </w:rPr>
      </w:pPr>
      <w:r w:rsidRPr="00816A9E">
        <w:rPr>
          <w:rFonts w:ascii="Palatino Linotype" w:hAnsi="Palatino Linotype" w:cs="Arial"/>
        </w:rPr>
        <w:t xml:space="preserve">La finalidad de la versión pública de la información, es salvaguardar la vida, integridad, seguridad, patrimonio y privacidad de las personas; de tal manera que todo aquello que no tenga por objeto proteger lo anterior, es susceptible de ser </w:t>
      </w:r>
      <w:r w:rsidRPr="00816A9E">
        <w:rPr>
          <w:rFonts w:ascii="Palatino Linotype" w:hAnsi="Palatino Linotype" w:cs="Arial"/>
        </w:rPr>
        <w:lastRenderedPageBreak/>
        <w:t>entregado; en otras palabras, la protección de datos personales, entre ellos el del patrimonio y su confidencialidad, es una derivación del derecho a la intimidad.</w:t>
      </w:r>
    </w:p>
    <w:p w14:paraId="6D5FE4E3" w14:textId="77777777" w:rsidR="00B818C8" w:rsidRPr="00816A9E" w:rsidRDefault="00B818C8" w:rsidP="00816A9E">
      <w:pPr>
        <w:spacing w:line="360" w:lineRule="auto"/>
        <w:jc w:val="both"/>
        <w:rPr>
          <w:rFonts w:ascii="Palatino Linotype" w:hAnsi="Palatino Linotype" w:cs="Arial"/>
        </w:rPr>
      </w:pPr>
    </w:p>
    <w:p w14:paraId="12DCCD6E" w14:textId="77777777" w:rsidR="00B818C8" w:rsidRPr="00816A9E" w:rsidRDefault="00B818C8" w:rsidP="00816A9E">
      <w:pPr>
        <w:spacing w:line="360" w:lineRule="auto"/>
        <w:jc w:val="both"/>
        <w:rPr>
          <w:rFonts w:ascii="Palatino Linotype" w:hAnsi="Palatino Linotype" w:cs="Arial"/>
        </w:rPr>
      </w:pPr>
      <w:r w:rsidRPr="00816A9E">
        <w:rPr>
          <w:rFonts w:ascii="Palatino Linotype" w:hAnsi="Palatino Linotype" w:cs="Arial"/>
        </w:rPr>
        <w:t xml:space="preserve">Asimismo, es importante señalar que dicha clasificación se tiene que efectuar con las formalidades que la ley de la materia impone; es decir, mediante acuerdo debidamente fundado y motivado, emitido por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w:t>
      </w:r>
      <w:bookmarkStart w:id="2" w:name="_Hlk150364168"/>
      <w:r w:rsidRPr="00816A9E">
        <w:rPr>
          <w:rFonts w:ascii="Palatino Linotype" w:hAnsi="Palatino Linotype" w:cs="Arial"/>
        </w:rPr>
        <w:t>Lineamientos Generales en materia de Clasificación y Desclasificación de la Información, así como para la elaboración de Versiones Públicas</w:t>
      </w:r>
      <w:bookmarkEnd w:id="2"/>
      <w:r w:rsidRPr="00816A9E">
        <w:rPr>
          <w:rFonts w:ascii="Palatino Linotype" w:hAnsi="Palatino Linotype" w:cs="Arial"/>
        </w:rPr>
        <w:t>, que literalmente expresan:</w:t>
      </w:r>
    </w:p>
    <w:p w14:paraId="3BC1BD44" w14:textId="77777777" w:rsidR="00B818C8" w:rsidRPr="00816A9E" w:rsidRDefault="00B818C8" w:rsidP="00816A9E">
      <w:pPr>
        <w:ind w:left="851" w:right="902"/>
        <w:jc w:val="both"/>
        <w:rPr>
          <w:rFonts w:ascii="Palatino Linotype" w:hAnsi="Palatino Linotype" w:cs="Arial"/>
          <w:b/>
          <w:i/>
          <w:sz w:val="22"/>
          <w:szCs w:val="22"/>
        </w:rPr>
      </w:pPr>
      <w:r w:rsidRPr="00816A9E" w:rsidDel="003139E8">
        <w:rPr>
          <w:rFonts w:ascii="Palatino Linotype" w:hAnsi="Palatino Linotype" w:cs="Arial"/>
        </w:rPr>
        <w:t xml:space="preserve"> </w:t>
      </w:r>
      <w:r w:rsidRPr="00816A9E">
        <w:rPr>
          <w:rFonts w:ascii="Palatino Linotype" w:hAnsi="Palatino Linotype" w:cs="Arial"/>
          <w:b/>
          <w:i/>
          <w:sz w:val="22"/>
          <w:szCs w:val="22"/>
        </w:rPr>
        <w:t>“</w:t>
      </w:r>
    </w:p>
    <w:p w14:paraId="1286BE69" w14:textId="77777777" w:rsidR="00B818C8" w:rsidRPr="00816A9E" w:rsidRDefault="00B818C8" w:rsidP="00816A9E">
      <w:pPr>
        <w:ind w:left="851" w:right="902"/>
        <w:jc w:val="both"/>
        <w:rPr>
          <w:rFonts w:ascii="Palatino Linotype" w:hAnsi="Palatino Linotype" w:cs="Arial"/>
          <w:i/>
          <w:sz w:val="22"/>
          <w:szCs w:val="22"/>
        </w:rPr>
      </w:pPr>
      <w:r w:rsidRPr="00816A9E">
        <w:rPr>
          <w:rFonts w:ascii="Palatino Linotype" w:hAnsi="Palatino Linotype" w:cs="Arial"/>
          <w:b/>
          <w:i/>
          <w:sz w:val="22"/>
          <w:szCs w:val="22"/>
        </w:rPr>
        <w:t xml:space="preserve">Artículo 49. </w:t>
      </w:r>
      <w:r w:rsidRPr="00816A9E">
        <w:rPr>
          <w:rFonts w:ascii="Palatino Linotype" w:hAnsi="Palatino Linotype" w:cs="Arial"/>
          <w:i/>
          <w:sz w:val="22"/>
          <w:szCs w:val="22"/>
        </w:rPr>
        <w:t>Los Comités de Transparencia tendrán las siguientes atribuciones:</w:t>
      </w:r>
    </w:p>
    <w:p w14:paraId="56437A6A" w14:textId="77777777" w:rsidR="00B818C8" w:rsidRPr="00816A9E" w:rsidRDefault="00B818C8" w:rsidP="00816A9E">
      <w:pPr>
        <w:ind w:left="851" w:right="902"/>
        <w:jc w:val="both"/>
        <w:rPr>
          <w:rFonts w:ascii="Palatino Linotype" w:hAnsi="Palatino Linotype" w:cs="Arial"/>
          <w:i/>
          <w:sz w:val="22"/>
          <w:szCs w:val="22"/>
        </w:rPr>
      </w:pPr>
      <w:r w:rsidRPr="00816A9E">
        <w:rPr>
          <w:rFonts w:ascii="Palatino Linotype" w:hAnsi="Palatino Linotype" w:cs="Arial"/>
          <w:i/>
          <w:sz w:val="22"/>
          <w:szCs w:val="22"/>
        </w:rPr>
        <w:t>VIII. Aprobar, modificar o revocar la clasificación de la información;</w:t>
      </w:r>
    </w:p>
    <w:p w14:paraId="75BC1E27" w14:textId="77777777" w:rsidR="00B818C8" w:rsidRPr="00816A9E" w:rsidRDefault="00B818C8" w:rsidP="00816A9E">
      <w:pPr>
        <w:ind w:left="851" w:right="902"/>
        <w:jc w:val="both"/>
        <w:rPr>
          <w:rFonts w:ascii="Palatino Linotype" w:hAnsi="Palatino Linotype" w:cs="Arial"/>
          <w:i/>
          <w:sz w:val="22"/>
          <w:szCs w:val="22"/>
        </w:rPr>
      </w:pPr>
      <w:r w:rsidRPr="00816A9E">
        <w:rPr>
          <w:rFonts w:ascii="Palatino Linotype" w:hAnsi="Palatino Linotype" w:cs="Arial"/>
          <w:b/>
          <w:i/>
          <w:sz w:val="22"/>
          <w:szCs w:val="22"/>
        </w:rPr>
        <w:t xml:space="preserve">Artículo 132. </w:t>
      </w:r>
      <w:r w:rsidRPr="00816A9E">
        <w:rPr>
          <w:rFonts w:ascii="Palatino Linotype" w:hAnsi="Palatino Linotype" w:cs="Arial"/>
          <w:i/>
          <w:sz w:val="22"/>
          <w:szCs w:val="22"/>
        </w:rPr>
        <w:t>La clasificación de la información se llevará a cabo en el momento en que:</w:t>
      </w:r>
    </w:p>
    <w:p w14:paraId="4CDDC2B7" w14:textId="77777777" w:rsidR="00B818C8" w:rsidRPr="00816A9E" w:rsidRDefault="00B818C8" w:rsidP="00816A9E">
      <w:pPr>
        <w:ind w:left="851" w:right="899"/>
        <w:jc w:val="both"/>
        <w:rPr>
          <w:rFonts w:ascii="Palatino Linotype" w:hAnsi="Palatino Linotype" w:cs="Arial"/>
          <w:i/>
          <w:sz w:val="22"/>
          <w:szCs w:val="22"/>
        </w:rPr>
      </w:pPr>
      <w:r w:rsidRPr="00816A9E">
        <w:rPr>
          <w:rFonts w:ascii="Palatino Linotype" w:hAnsi="Palatino Linotype" w:cs="Arial"/>
          <w:i/>
          <w:sz w:val="22"/>
          <w:szCs w:val="22"/>
        </w:rPr>
        <w:t>I. Se reciba una solicitud de acceso a la información;</w:t>
      </w:r>
    </w:p>
    <w:p w14:paraId="7283CCC1" w14:textId="77777777" w:rsidR="00B818C8" w:rsidRPr="00816A9E" w:rsidRDefault="00B818C8" w:rsidP="00816A9E">
      <w:pPr>
        <w:ind w:left="851" w:right="899"/>
        <w:jc w:val="both"/>
        <w:rPr>
          <w:rFonts w:ascii="Palatino Linotype" w:hAnsi="Palatino Linotype" w:cs="Arial"/>
          <w:i/>
          <w:sz w:val="22"/>
          <w:szCs w:val="22"/>
        </w:rPr>
      </w:pPr>
      <w:r w:rsidRPr="00816A9E">
        <w:rPr>
          <w:rFonts w:ascii="Palatino Linotype" w:hAnsi="Palatino Linotype" w:cs="Arial"/>
          <w:i/>
          <w:sz w:val="22"/>
          <w:szCs w:val="22"/>
        </w:rPr>
        <w:t>II. Se determine mediante resolución de autoridad competente; o</w:t>
      </w:r>
    </w:p>
    <w:p w14:paraId="455305FE" w14:textId="77777777" w:rsidR="00B818C8" w:rsidRPr="00816A9E" w:rsidRDefault="00B818C8" w:rsidP="00816A9E">
      <w:pPr>
        <w:ind w:left="851" w:right="899"/>
        <w:jc w:val="both"/>
        <w:rPr>
          <w:rFonts w:ascii="Palatino Linotype" w:hAnsi="Palatino Linotype" w:cs="Arial"/>
          <w:i/>
          <w:sz w:val="22"/>
          <w:szCs w:val="22"/>
        </w:rPr>
      </w:pPr>
      <w:r w:rsidRPr="00816A9E">
        <w:rPr>
          <w:rFonts w:ascii="Palatino Linotype" w:hAnsi="Palatino Linotype" w:cs="Arial"/>
          <w:i/>
          <w:sz w:val="22"/>
          <w:szCs w:val="22"/>
        </w:rPr>
        <w:t>III. Se generen versiones públicas para dar cumplimiento a las obligaciones de transparencia previstas en esta Ley.</w:t>
      </w:r>
    </w:p>
    <w:p w14:paraId="1D19C11C" w14:textId="77777777" w:rsidR="00B818C8" w:rsidRPr="00816A9E" w:rsidRDefault="00B818C8" w:rsidP="00816A9E">
      <w:pPr>
        <w:ind w:left="851" w:right="899"/>
        <w:jc w:val="both"/>
        <w:rPr>
          <w:rFonts w:ascii="Palatino Linotype" w:hAnsi="Palatino Linotype" w:cs="Arial"/>
          <w:b/>
          <w:i/>
          <w:sz w:val="22"/>
          <w:szCs w:val="22"/>
        </w:rPr>
      </w:pPr>
    </w:p>
    <w:p w14:paraId="00120EDD" w14:textId="77777777" w:rsidR="00B818C8" w:rsidRPr="00816A9E" w:rsidRDefault="00B818C8" w:rsidP="00816A9E">
      <w:pPr>
        <w:ind w:left="851" w:right="899"/>
        <w:jc w:val="both"/>
        <w:rPr>
          <w:rFonts w:ascii="Palatino Linotype" w:hAnsi="Palatino Linotype" w:cs="Arial"/>
          <w:b/>
          <w:i/>
          <w:sz w:val="22"/>
          <w:szCs w:val="22"/>
        </w:rPr>
      </w:pPr>
      <w:r w:rsidRPr="00816A9E">
        <w:rPr>
          <w:rFonts w:ascii="Palatino Linotype" w:hAnsi="Palatino Linotype" w:cs="Arial"/>
          <w:b/>
          <w:i/>
          <w:sz w:val="22"/>
          <w:szCs w:val="22"/>
        </w:rPr>
        <w:t>Lineamientos Generales en materia de Clasificación y Desclasificación de la Información, así como para la elaboración de Versiones Públicas.</w:t>
      </w:r>
    </w:p>
    <w:p w14:paraId="4FD0F6E5" w14:textId="77777777" w:rsidR="00B818C8" w:rsidRPr="00816A9E" w:rsidRDefault="00B818C8" w:rsidP="00816A9E">
      <w:pPr>
        <w:ind w:left="851" w:right="899"/>
        <w:jc w:val="both"/>
        <w:rPr>
          <w:rFonts w:ascii="Palatino Linotype" w:hAnsi="Palatino Linotype" w:cs="Arial"/>
          <w:i/>
          <w:sz w:val="22"/>
          <w:szCs w:val="22"/>
        </w:rPr>
      </w:pPr>
      <w:r w:rsidRPr="00816A9E">
        <w:rPr>
          <w:rFonts w:ascii="Palatino Linotype" w:hAnsi="Palatino Linotype" w:cs="Arial"/>
          <w:b/>
          <w:i/>
          <w:sz w:val="22"/>
          <w:szCs w:val="22"/>
        </w:rPr>
        <w:t>Segundo</w:t>
      </w:r>
      <w:r w:rsidRPr="00816A9E">
        <w:rPr>
          <w:rFonts w:ascii="Palatino Linotype" w:hAnsi="Palatino Linotype" w:cs="Arial"/>
          <w:i/>
          <w:sz w:val="22"/>
          <w:szCs w:val="22"/>
        </w:rPr>
        <w:t>.- Para efectos de los presentes Lineamientos Generales, se entenderá por:</w:t>
      </w:r>
    </w:p>
    <w:p w14:paraId="1E9C9B64" w14:textId="77777777" w:rsidR="00B818C8" w:rsidRPr="00816A9E" w:rsidRDefault="00B818C8" w:rsidP="00816A9E">
      <w:pPr>
        <w:ind w:left="851" w:right="899"/>
        <w:jc w:val="both"/>
        <w:rPr>
          <w:rFonts w:ascii="Palatino Linotype" w:hAnsi="Palatino Linotype" w:cs="Arial"/>
          <w:i/>
          <w:sz w:val="22"/>
          <w:szCs w:val="22"/>
        </w:rPr>
      </w:pPr>
      <w:r w:rsidRPr="00816A9E">
        <w:rPr>
          <w:rFonts w:ascii="Palatino Linotype" w:hAnsi="Palatino Linotype" w:cs="Arial"/>
          <w:i/>
          <w:sz w:val="22"/>
          <w:szCs w:val="22"/>
        </w:rPr>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9021787" w14:textId="77777777" w:rsidR="00B818C8" w:rsidRPr="00816A9E" w:rsidRDefault="00B818C8" w:rsidP="00816A9E">
      <w:pPr>
        <w:ind w:left="851" w:right="899"/>
        <w:jc w:val="both"/>
        <w:rPr>
          <w:rFonts w:ascii="Palatino Linotype" w:hAnsi="Palatino Linotype" w:cs="Arial"/>
          <w:i/>
          <w:sz w:val="22"/>
          <w:szCs w:val="22"/>
        </w:rPr>
      </w:pPr>
      <w:r w:rsidRPr="00816A9E">
        <w:rPr>
          <w:rFonts w:ascii="Palatino Linotype" w:hAnsi="Palatino Linotype" w:cs="Arial"/>
          <w:b/>
          <w:i/>
          <w:sz w:val="22"/>
          <w:szCs w:val="22"/>
        </w:rPr>
        <w:t>Cuarto</w:t>
      </w:r>
      <w:r w:rsidRPr="00816A9E">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w:t>
      </w:r>
      <w:r w:rsidRPr="00816A9E">
        <w:rPr>
          <w:rFonts w:ascii="Palatino Linotype" w:hAnsi="Palatino Linotype" w:cs="Arial"/>
          <w:i/>
          <w:sz w:val="22"/>
          <w:szCs w:val="22"/>
        </w:rPr>
        <w:lastRenderedPageBreak/>
        <w:t>presentes lineamientos, así como en aquellas disposiciones legales aplicables a la materia en el ámbito de sus respectivas competencias, en tanto estas últimas no contravengan lo dispuesto en la Ley General.</w:t>
      </w:r>
    </w:p>
    <w:p w14:paraId="604D8BD4" w14:textId="77777777" w:rsidR="00B818C8" w:rsidRPr="00816A9E" w:rsidRDefault="00B818C8" w:rsidP="00816A9E">
      <w:pPr>
        <w:ind w:left="851" w:right="899"/>
        <w:jc w:val="both"/>
        <w:rPr>
          <w:rFonts w:ascii="Palatino Linotype" w:hAnsi="Palatino Linotype" w:cs="Arial"/>
          <w:i/>
          <w:sz w:val="22"/>
          <w:szCs w:val="22"/>
        </w:rPr>
      </w:pPr>
      <w:r w:rsidRPr="00816A9E">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19FA328A" w14:textId="77777777" w:rsidR="00B818C8" w:rsidRPr="00816A9E" w:rsidRDefault="00B818C8" w:rsidP="00816A9E">
      <w:pPr>
        <w:ind w:left="851" w:right="899"/>
        <w:jc w:val="both"/>
        <w:rPr>
          <w:rFonts w:ascii="Palatino Linotype" w:hAnsi="Palatino Linotype" w:cs="Arial"/>
          <w:i/>
          <w:sz w:val="22"/>
          <w:szCs w:val="22"/>
        </w:rPr>
      </w:pPr>
      <w:r w:rsidRPr="00816A9E">
        <w:rPr>
          <w:rFonts w:ascii="Palatino Linotype" w:hAnsi="Palatino Linotype" w:cs="Arial"/>
          <w:b/>
          <w:i/>
          <w:sz w:val="22"/>
          <w:szCs w:val="22"/>
        </w:rPr>
        <w:t>Quinto</w:t>
      </w:r>
      <w:r w:rsidRPr="00816A9E">
        <w:rPr>
          <w:rFonts w:ascii="Palatino Linotype" w:hAnsi="Palatino Linotype" w:cs="Arial"/>
          <w:i/>
          <w:sz w:val="22"/>
          <w:szCs w:val="22"/>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E71888A" w14:textId="77777777" w:rsidR="00B818C8" w:rsidRPr="00816A9E" w:rsidRDefault="00B818C8" w:rsidP="00816A9E">
      <w:pPr>
        <w:ind w:left="851" w:right="899"/>
        <w:jc w:val="both"/>
        <w:rPr>
          <w:rFonts w:ascii="Palatino Linotype" w:hAnsi="Palatino Linotype" w:cs="Arial"/>
          <w:i/>
          <w:sz w:val="22"/>
          <w:szCs w:val="22"/>
        </w:rPr>
      </w:pPr>
      <w:r w:rsidRPr="00816A9E">
        <w:rPr>
          <w:rFonts w:ascii="Palatino Linotype" w:hAnsi="Palatino Linotype" w:cs="Arial"/>
          <w:b/>
          <w:i/>
          <w:sz w:val="22"/>
          <w:szCs w:val="22"/>
        </w:rPr>
        <w:t>Séptimo</w:t>
      </w:r>
      <w:r w:rsidRPr="00816A9E">
        <w:rPr>
          <w:rFonts w:ascii="Palatino Linotype" w:hAnsi="Palatino Linotype" w:cs="Arial"/>
          <w:i/>
          <w:sz w:val="22"/>
          <w:szCs w:val="22"/>
        </w:rPr>
        <w:t>. La clasificaci6n de la informaci6n se llevara a cabo en el momento en que:</w:t>
      </w:r>
    </w:p>
    <w:p w14:paraId="548FD6A5" w14:textId="77777777" w:rsidR="00B818C8" w:rsidRPr="00816A9E" w:rsidRDefault="00B818C8" w:rsidP="00816A9E">
      <w:pPr>
        <w:ind w:left="851" w:right="899"/>
        <w:jc w:val="both"/>
        <w:rPr>
          <w:rFonts w:ascii="Palatino Linotype" w:hAnsi="Palatino Linotype" w:cs="Arial"/>
          <w:i/>
          <w:sz w:val="22"/>
          <w:szCs w:val="22"/>
        </w:rPr>
      </w:pPr>
      <w:r w:rsidRPr="00816A9E">
        <w:rPr>
          <w:rFonts w:ascii="Palatino Linotype" w:hAnsi="Palatino Linotype" w:cs="Arial"/>
          <w:i/>
          <w:sz w:val="22"/>
          <w:szCs w:val="22"/>
        </w:rPr>
        <w:t>I. Se reciba una solicitud de acceso a la información;</w:t>
      </w:r>
    </w:p>
    <w:p w14:paraId="2D2A60D8" w14:textId="77777777" w:rsidR="00B818C8" w:rsidRPr="00816A9E" w:rsidRDefault="00B818C8" w:rsidP="00816A9E">
      <w:pPr>
        <w:ind w:left="851" w:right="899"/>
        <w:jc w:val="both"/>
        <w:rPr>
          <w:rFonts w:ascii="Palatino Linotype" w:hAnsi="Palatino Linotype" w:cs="Arial"/>
          <w:i/>
          <w:sz w:val="22"/>
          <w:szCs w:val="22"/>
        </w:rPr>
      </w:pPr>
      <w:r w:rsidRPr="00816A9E">
        <w:rPr>
          <w:rFonts w:ascii="Palatino Linotype" w:hAnsi="Palatino Linotype" w:cs="Arial"/>
          <w:i/>
          <w:sz w:val="22"/>
          <w:szCs w:val="22"/>
        </w:rPr>
        <w:t>II. Se determine mediante resolución del Comité de Transparencia, el Órgano</w:t>
      </w:r>
    </w:p>
    <w:p w14:paraId="4DD1FD55" w14:textId="77777777" w:rsidR="00B818C8" w:rsidRPr="00816A9E" w:rsidRDefault="00B818C8" w:rsidP="00816A9E">
      <w:pPr>
        <w:ind w:left="851" w:right="899"/>
        <w:jc w:val="both"/>
        <w:rPr>
          <w:rFonts w:ascii="Palatino Linotype" w:hAnsi="Palatino Linotype" w:cs="Arial"/>
          <w:i/>
          <w:sz w:val="22"/>
          <w:szCs w:val="22"/>
        </w:rPr>
      </w:pPr>
      <w:r w:rsidRPr="00816A9E">
        <w:rPr>
          <w:rFonts w:ascii="Palatino Linotype" w:hAnsi="Palatino Linotype" w:cs="Arial"/>
          <w:i/>
          <w:sz w:val="22"/>
          <w:szCs w:val="22"/>
        </w:rPr>
        <w:t>Garante competente, o en cumplimiento a una sentencia del Poder</w:t>
      </w:r>
    </w:p>
    <w:p w14:paraId="0BF08EEF" w14:textId="77777777" w:rsidR="00B818C8" w:rsidRPr="00816A9E" w:rsidRDefault="00B818C8" w:rsidP="00816A9E">
      <w:pPr>
        <w:ind w:left="851" w:right="899"/>
        <w:jc w:val="both"/>
        <w:rPr>
          <w:rFonts w:ascii="Palatino Linotype" w:hAnsi="Palatino Linotype" w:cs="Arial"/>
          <w:i/>
          <w:sz w:val="22"/>
          <w:szCs w:val="22"/>
        </w:rPr>
      </w:pPr>
      <w:r w:rsidRPr="00816A9E">
        <w:rPr>
          <w:rFonts w:ascii="Palatino Linotype" w:hAnsi="Palatino Linotype" w:cs="Arial"/>
          <w:i/>
          <w:sz w:val="22"/>
          <w:szCs w:val="22"/>
        </w:rPr>
        <w:t>Judicial; o</w:t>
      </w:r>
    </w:p>
    <w:p w14:paraId="26A80D44" w14:textId="77777777" w:rsidR="00B818C8" w:rsidRPr="00816A9E" w:rsidRDefault="00B818C8" w:rsidP="00816A9E">
      <w:pPr>
        <w:ind w:left="851" w:right="899"/>
        <w:jc w:val="both"/>
        <w:rPr>
          <w:rFonts w:ascii="Palatino Linotype" w:hAnsi="Palatino Linotype" w:cs="Arial"/>
          <w:i/>
          <w:sz w:val="22"/>
          <w:szCs w:val="22"/>
        </w:rPr>
      </w:pPr>
      <w:r w:rsidRPr="00816A9E">
        <w:rPr>
          <w:rFonts w:ascii="Palatino Linotype" w:hAnsi="Palatino Linotype" w:cs="Arial"/>
          <w:i/>
          <w:sz w:val="22"/>
          <w:szCs w:val="22"/>
        </w:rPr>
        <w:t>III. Se generen versiones públicas para dar cumplimiento a las obligaciones de transparencia previstas en la Ley General, la Ley Federal y las correspondientes de las entidades federativas.</w:t>
      </w:r>
    </w:p>
    <w:p w14:paraId="1811A426" w14:textId="77777777" w:rsidR="00B818C8" w:rsidRPr="00816A9E" w:rsidRDefault="00B818C8" w:rsidP="00816A9E">
      <w:pPr>
        <w:ind w:left="851" w:right="899"/>
        <w:jc w:val="both"/>
        <w:rPr>
          <w:rFonts w:ascii="Palatino Linotype" w:hAnsi="Palatino Linotype" w:cs="Arial"/>
          <w:i/>
          <w:sz w:val="22"/>
          <w:szCs w:val="22"/>
        </w:rPr>
      </w:pPr>
      <w:r w:rsidRPr="00816A9E">
        <w:rPr>
          <w:rFonts w:ascii="Palatino Linotype" w:hAnsi="Palatino Linotype" w:cs="Arial"/>
          <w:i/>
          <w:sz w:val="22"/>
          <w:szCs w:val="22"/>
        </w:rPr>
        <w:t>Los titulares de las áreas deberán revisar la informaci6n requerida al momento de la recepci6n de una solicitud de acceso, para verificar, conforme a su naturaleza, si encuadra en una causal de reserva o de confidencialidad   Octavo. Para fundar la clasificaci6n de la información se debe señalar el artículo, fracci6n, inciso, párrafo o numeral de la ley o tratado internacional suscrito por el Estado mexicano que expresamente le otorga el carácter de reservada o confidencial.</w:t>
      </w:r>
    </w:p>
    <w:p w14:paraId="77D3135A" w14:textId="77777777" w:rsidR="00B818C8" w:rsidRPr="00816A9E" w:rsidRDefault="00B818C8" w:rsidP="00816A9E">
      <w:pPr>
        <w:ind w:left="851" w:right="899"/>
        <w:jc w:val="both"/>
        <w:rPr>
          <w:rFonts w:ascii="Palatino Linotype" w:hAnsi="Palatino Linotype" w:cs="Arial"/>
          <w:i/>
          <w:sz w:val="22"/>
          <w:szCs w:val="22"/>
        </w:rPr>
      </w:pPr>
      <w:r w:rsidRPr="00816A9E">
        <w:rPr>
          <w:rFonts w:ascii="Palatino Linotype" w:hAnsi="Palatino Linotype" w:cs="Arial"/>
          <w:i/>
          <w:sz w:val="22"/>
          <w:szCs w:val="22"/>
        </w:rPr>
        <w:t>Para motivar la clasificaci6n se deberán señalar las razones o circunstancias especiales que lo llevaron a concluir que el caso particular se ajusta al supuesto previsto por la norma legal invocada como fundamento.</w:t>
      </w:r>
    </w:p>
    <w:p w14:paraId="779A63D2" w14:textId="77777777" w:rsidR="00B818C8" w:rsidRPr="00816A9E" w:rsidRDefault="00B818C8" w:rsidP="00816A9E">
      <w:pPr>
        <w:ind w:left="851" w:right="899"/>
        <w:jc w:val="both"/>
        <w:rPr>
          <w:rFonts w:ascii="Palatino Linotype" w:hAnsi="Palatino Linotype" w:cs="Arial"/>
          <w:i/>
          <w:sz w:val="22"/>
          <w:szCs w:val="22"/>
        </w:rPr>
      </w:pPr>
      <w:r w:rsidRPr="00816A9E">
        <w:rPr>
          <w:rFonts w:ascii="Palatino Linotype" w:hAnsi="Palatino Linotype" w:cs="Arial"/>
          <w:i/>
          <w:sz w:val="22"/>
          <w:szCs w:val="22"/>
        </w:rPr>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8F46081" w14:textId="77777777" w:rsidR="00B818C8" w:rsidRPr="00816A9E" w:rsidRDefault="00B818C8" w:rsidP="00816A9E">
      <w:pPr>
        <w:ind w:left="851" w:right="899"/>
        <w:jc w:val="both"/>
        <w:rPr>
          <w:rFonts w:ascii="Palatino Linotype" w:hAnsi="Palatino Linotype" w:cs="Arial"/>
          <w:i/>
          <w:sz w:val="22"/>
          <w:szCs w:val="22"/>
        </w:rPr>
      </w:pPr>
      <w:r w:rsidRPr="00816A9E">
        <w:rPr>
          <w:rFonts w:ascii="Palatino Linotype" w:hAnsi="Palatino Linotype" w:cs="Arial"/>
          <w:b/>
          <w:i/>
          <w:sz w:val="22"/>
          <w:szCs w:val="22"/>
        </w:rPr>
        <w:t>Noveno</w:t>
      </w:r>
      <w:r w:rsidRPr="00816A9E">
        <w:rPr>
          <w:rFonts w:ascii="Palatino Linotype" w:hAnsi="Palatino Linotype" w:cs="Arial"/>
          <w:i/>
          <w:sz w:val="22"/>
          <w:szCs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2272062" w14:textId="77777777" w:rsidR="00B818C8" w:rsidRPr="00816A9E" w:rsidRDefault="00B818C8" w:rsidP="00816A9E">
      <w:pPr>
        <w:ind w:left="851" w:right="899"/>
        <w:jc w:val="both"/>
        <w:rPr>
          <w:rFonts w:ascii="Palatino Linotype" w:hAnsi="Palatino Linotype" w:cs="Arial"/>
          <w:i/>
          <w:sz w:val="22"/>
          <w:szCs w:val="22"/>
        </w:rPr>
      </w:pPr>
      <w:r w:rsidRPr="00816A9E">
        <w:rPr>
          <w:rFonts w:ascii="Palatino Linotype" w:hAnsi="Palatino Linotype" w:cs="Arial"/>
          <w:b/>
          <w:i/>
          <w:sz w:val="22"/>
          <w:szCs w:val="22"/>
        </w:rPr>
        <w:lastRenderedPageBreak/>
        <w:t>Decimo</w:t>
      </w:r>
      <w:r w:rsidRPr="00816A9E">
        <w:rPr>
          <w:rFonts w:ascii="Palatino Linotype" w:hAnsi="Palatino Linotype" w:cs="Arial"/>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4212429E" w14:textId="77777777" w:rsidR="00B818C8" w:rsidRPr="00816A9E" w:rsidRDefault="00B818C8" w:rsidP="00816A9E">
      <w:pPr>
        <w:ind w:left="851" w:right="899"/>
        <w:jc w:val="both"/>
        <w:rPr>
          <w:rFonts w:ascii="Palatino Linotype" w:hAnsi="Palatino Linotype" w:cs="Arial"/>
          <w:i/>
          <w:sz w:val="22"/>
          <w:szCs w:val="22"/>
        </w:rPr>
      </w:pPr>
      <w:r w:rsidRPr="00816A9E">
        <w:rPr>
          <w:rFonts w:ascii="Palatino Linotype" w:hAnsi="Palatino Linotype" w:cs="Arial"/>
          <w:i/>
          <w:sz w:val="22"/>
          <w:szCs w:val="22"/>
        </w:rPr>
        <w:t xml:space="preserve">En ausencia de los titulares de las áreas, la información será clasificada o desclasificada por la persona que lo supla, en términos de la normativa que rija la actuación del sujeto obligado. </w:t>
      </w:r>
    </w:p>
    <w:p w14:paraId="51927A45" w14:textId="77777777" w:rsidR="00B818C8" w:rsidRPr="00816A9E" w:rsidRDefault="00B818C8" w:rsidP="00816A9E">
      <w:pPr>
        <w:ind w:left="851" w:right="899"/>
        <w:jc w:val="both"/>
        <w:rPr>
          <w:rFonts w:ascii="Palatino Linotype" w:hAnsi="Palatino Linotype" w:cs="Arial"/>
          <w:i/>
          <w:sz w:val="22"/>
          <w:szCs w:val="22"/>
        </w:rPr>
      </w:pPr>
      <w:r w:rsidRPr="00816A9E">
        <w:rPr>
          <w:rFonts w:ascii="Palatino Linotype" w:hAnsi="Palatino Linotype" w:cs="Arial"/>
          <w:b/>
          <w:i/>
          <w:sz w:val="22"/>
          <w:szCs w:val="22"/>
        </w:rPr>
        <w:t>Décimo primero.</w:t>
      </w:r>
      <w:r w:rsidRPr="00816A9E">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B697EDB" w14:textId="77777777" w:rsidR="00B818C8" w:rsidRPr="00816A9E" w:rsidRDefault="00B818C8" w:rsidP="00816A9E">
      <w:pPr>
        <w:ind w:left="851" w:right="899"/>
        <w:jc w:val="both"/>
        <w:rPr>
          <w:rFonts w:ascii="Palatino Linotype" w:hAnsi="Palatino Linotype" w:cs="Arial"/>
          <w:b/>
          <w:bCs/>
          <w:i/>
          <w:noProof/>
        </w:rPr>
      </w:pPr>
    </w:p>
    <w:p w14:paraId="193496F0" w14:textId="77777777" w:rsidR="00B818C8" w:rsidRPr="00816A9E" w:rsidRDefault="00B818C8" w:rsidP="00816A9E">
      <w:pPr>
        <w:spacing w:line="360" w:lineRule="auto"/>
        <w:jc w:val="both"/>
        <w:rPr>
          <w:rFonts w:ascii="Palatino Linotype" w:hAnsi="Palatino Linotype" w:cs="Arial"/>
        </w:rPr>
      </w:pPr>
      <w:r w:rsidRPr="00816A9E">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18F46F0" w14:textId="77777777" w:rsidR="00B818C8" w:rsidRPr="00816A9E" w:rsidRDefault="00B818C8" w:rsidP="00816A9E">
      <w:pPr>
        <w:spacing w:line="360" w:lineRule="auto"/>
        <w:ind w:right="-93"/>
        <w:jc w:val="both"/>
        <w:rPr>
          <w:rFonts w:ascii="Palatino Linotype" w:hAnsi="Palatino Linotype" w:cs="Arial"/>
        </w:rPr>
      </w:pPr>
    </w:p>
    <w:p w14:paraId="71AA4587" w14:textId="4687CBDD" w:rsidR="00B818C8" w:rsidRPr="00816A9E" w:rsidRDefault="00B818C8" w:rsidP="00816A9E">
      <w:pPr>
        <w:autoSpaceDE w:val="0"/>
        <w:autoSpaceDN w:val="0"/>
        <w:adjustRightInd w:val="0"/>
        <w:spacing w:line="360" w:lineRule="auto"/>
        <w:ind w:right="-91"/>
        <w:jc w:val="both"/>
        <w:rPr>
          <w:rFonts w:ascii="Palatino Linotype" w:hAnsi="Palatino Linotype" w:cs="Arial"/>
          <w:lang w:eastAsia="es-CO"/>
        </w:rPr>
      </w:pPr>
      <w:r w:rsidRPr="00816A9E">
        <w:rPr>
          <w:rFonts w:ascii="Palatino Linotype" w:hAnsi="Palatino Linotype" w:cs="Arial"/>
        </w:rPr>
        <w:t xml:space="preserve">Por lo que, se destaca que la versión pública que elabore </w:t>
      </w:r>
      <w:r w:rsidRPr="00816A9E">
        <w:rPr>
          <w:rFonts w:ascii="Palatino Linotype" w:hAnsi="Palatino Linotype" w:cs="Arial"/>
          <w:b/>
        </w:rPr>
        <w:t>EL SUJETO OBLIGADO</w:t>
      </w:r>
      <w:r w:rsidRPr="00816A9E">
        <w:rPr>
          <w:rFonts w:ascii="Palatino Linotype" w:hAnsi="Palatino Linotype" w:cs="Arial"/>
        </w:rPr>
        <w:t xml:space="preserve"> debe cumplir con las formalidades exigidas en la Ley, por lo que para tal efecto emitirá el </w:t>
      </w:r>
      <w:r w:rsidRPr="00816A9E">
        <w:rPr>
          <w:rFonts w:ascii="Palatino Linotype" w:hAnsi="Palatino Linotype" w:cs="Arial"/>
          <w:b/>
        </w:rPr>
        <w:t>Acuerdo del Comité de Transparencia</w:t>
      </w:r>
      <w:r w:rsidRPr="00816A9E">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816A9E">
        <w:rPr>
          <w:rFonts w:ascii="Palatino Linotype" w:hAnsi="Palatino Linotype" w:cs="Arial"/>
          <w:lang w:eastAsia="es-CO"/>
        </w:rPr>
        <w:t xml:space="preserve">, ya que no hacerlo implica que lo entregado no es legal ni formalmente una versión pública, sino más bien una documentación ilegible, incompleta o testada; pues no señalar las razones por las que no se aprecian determinados datos -ya sea porque se testan o suprimen- deja al solicitante en estado de incertidumbre, al no conocer o comprender porque no aparecen en la </w:t>
      </w:r>
      <w:r w:rsidRPr="00816A9E">
        <w:rPr>
          <w:rFonts w:ascii="Palatino Linotype" w:hAnsi="Palatino Linotype" w:cs="Arial"/>
          <w:lang w:eastAsia="es-CO"/>
        </w:rPr>
        <w:lastRenderedPageBreak/>
        <w:t>documentación respectiva, es decir, si no se exponen de manera puntual las razones de ello se estaría violentando desde un inicio el derecho de acceso a la información del solicitante.</w:t>
      </w:r>
    </w:p>
    <w:p w14:paraId="2C3A3FF5" w14:textId="77777777" w:rsidR="00B818C8" w:rsidRPr="00816A9E" w:rsidRDefault="00B818C8" w:rsidP="00816A9E">
      <w:pPr>
        <w:spacing w:line="360" w:lineRule="auto"/>
        <w:jc w:val="both"/>
        <w:rPr>
          <w:rFonts w:ascii="Palatino Linotype" w:hAnsi="Palatino Linotype" w:cs="Arial"/>
        </w:rPr>
      </w:pPr>
    </w:p>
    <w:p w14:paraId="6F3F007A" w14:textId="39DED8A9" w:rsidR="0054475C" w:rsidRPr="00816A9E" w:rsidRDefault="0054475C" w:rsidP="00816A9E">
      <w:pPr>
        <w:spacing w:line="360" w:lineRule="auto"/>
        <w:jc w:val="both"/>
        <w:rPr>
          <w:rFonts w:ascii="Palatino Linotype" w:hAnsi="Palatino Linotype" w:cs="Arial"/>
        </w:rPr>
      </w:pPr>
      <w:r w:rsidRPr="00816A9E">
        <w:rPr>
          <w:rFonts w:ascii="Palatino Linotype" w:hAnsi="Palatino Linotype" w:cs="Arial"/>
        </w:rPr>
        <w:t xml:space="preserve">Por lo </w:t>
      </w:r>
      <w:r w:rsidRPr="00816A9E">
        <w:rPr>
          <w:rFonts w:ascii="Palatino Linotype" w:hAnsi="Palatino Linotype" w:cs="Arial"/>
          <w:lang w:eastAsia="es-CO"/>
        </w:rPr>
        <w:t>hasta aquí</w:t>
      </w:r>
      <w:r w:rsidRPr="00816A9E">
        <w:rPr>
          <w:rFonts w:ascii="Palatino Linotype" w:hAnsi="Palatino Linotype" w:cs="Arial"/>
        </w:rPr>
        <w:t xml:space="preserve"> expuesto, este Instituto estima que las razones o motivos de inconformidad hechos valer por </w:t>
      </w:r>
      <w:r w:rsidRPr="00816A9E">
        <w:rPr>
          <w:rFonts w:ascii="Palatino Linotype" w:hAnsi="Palatino Linotype" w:cs="Arial"/>
          <w:b/>
        </w:rPr>
        <w:t>EL RECURRENTE</w:t>
      </w:r>
      <w:r w:rsidRPr="00816A9E">
        <w:rPr>
          <w:rFonts w:ascii="Palatino Linotype" w:hAnsi="Palatino Linotype" w:cs="Arial"/>
        </w:rPr>
        <w:t xml:space="preserve"> devienen </w:t>
      </w:r>
      <w:r w:rsidRPr="00816A9E">
        <w:rPr>
          <w:rFonts w:ascii="Palatino Linotype" w:hAnsi="Palatino Linotype" w:cs="Arial"/>
          <w:b/>
        </w:rPr>
        <w:t>fundadas</w:t>
      </w:r>
      <w:r w:rsidRPr="00816A9E">
        <w:rPr>
          <w:rFonts w:ascii="Palatino Linotype" w:hAnsi="Palatino Linotype" w:cs="Arial"/>
        </w:rPr>
        <w:t xml:space="preserve">, por lo que se estima procedente </w:t>
      </w:r>
      <w:r w:rsidR="0021454E" w:rsidRPr="00816A9E">
        <w:rPr>
          <w:rFonts w:ascii="Palatino Linotype" w:hAnsi="Palatino Linotype" w:cs="Arial"/>
          <w:b/>
        </w:rPr>
        <w:t>REVO</w:t>
      </w:r>
      <w:r w:rsidRPr="00816A9E">
        <w:rPr>
          <w:rFonts w:ascii="Palatino Linotype" w:hAnsi="Palatino Linotype" w:cs="Arial"/>
          <w:b/>
        </w:rPr>
        <w:t xml:space="preserve">CAR </w:t>
      </w:r>
      <w:r w:rsidRPr="00816A9E">
        <w:rPr>
          <w:rFonts w:ascii="Palatino Linotype" w:hAnsi="Palatino Linotype" w:cs="Arial"/>
        </w:rPr>
        <w:t xml:space="preserve">la respuesta del </w:t>
      </w:r>
      <w:r w:rsidRPr="00816A9E">
        <w:rPr>
          <w:rFonts w:ascii="Palatino Linotype" w:hAnsi="Palatino Linotype" w:cs="Arial"/>
          <w:b/>
        </w:rPr>
        <w:t>SUJETO OBLIGADO</w:t>
      </w:r>
      <w:r w:rsidRPr="00816A9E">
        <w:rPr>
          <w:rFonts w:ascii="Palatino Linotype" w:hAnsi="Palatino Linotype" w:cs="Arial"/>
        </w:rPr>
        <w:t>.</w:t>
      </w:r>
    </w:p>
    <w:p w14:paraId="5F02327E" w14:textId="77777777" w:rsidR="0054475C" w:rsidRPr="00816A9E" w:rsidRDefault="0054475C" w:rsidP="00816A9E">
      <w:pPr>
        <w:widowControl w:val="0"/>
        <w:tabs>
          <w:tab w:val="left" w:pos="1701"/>
          <w:tab w:val="left" w:pos="1843"/>
        </w:tabs>
        <w:autoSpaceDE w:val="0"/>
        <w:autoSpaceDN w:val="0"/>
        <w:adjustRightInd w:val="0"/>
        <w:spacing w:line="360" w:lineRule="auto"/>
        <w:jc w:val="both"/>
        <w:rPr>
          <w:rFonts w:ascii="Palatino Linotype" w:hAnsi="Palatino Linotype" w:cs="Arial"/>
        </w:rPr>
      </w:pPr>
    </w:p>
    <w:p w14:paraId="7257F472" w14:textId="0929BAB9" w:rsidR="0054475C" w:rsidRPr="00816A9E" w:rsidRDefault="0054475C" w:rsidP="00816A9E">
      <w:pPr>
        <w:spacing w:line="360" w:lineRule="auto"/>
        <w:jc w:val="both"/>
        <w:rPr>
          <w:rFonts w:ascii="Palatino Linotype" w:eastAsia="Calibri" w:hAnsi="Palatino Linotype" w:cs="Arial"/>
        </w:rPr>
      </w:pPr>
      <w:r w:rsidRPr="00816A9E">
        <w:rPr>
          <w:rFonts w:ascii="Palatino Linotype" w:eastAsia="Calibri" w:hAnsi="Palatino Linotype" w:cs="Arial"/>
        </w:rPr>
        <w:t xml:space="preserve">Así, con fundamento en lo previsto en los artículos 5, párrafos </w:t>
      </w:r>
      <w:r w:rsidR="00E25BF5" w:rsidRPr="00816A9E">
        <w:rPr>
          <w:rFonts w:ascii="Palatino Linotype" w:hAnsi="Palatino Linotype"/>
        </w:rPr>
        <w:t xml:space="preserve">trigésimo segundo, trigésimo tercero y trigésimo cuarto, fracciones IV y V </w:t>
      </w:r>
      <w:r w:rsidRPr="00816A9E">
        <w:rPr>
          <w:rFonts w:ascii="Palatino Linotype" w:eastAsia="Calibri" w:hAnsi="Palatino Linotype" w:cs="Arial"/>
        </w:rPr>
        <w:t xml:space="preserve">de la Constitución Política del Estado Libre y Soberano de México; </w:t>
      </w:r>
      <w:r w:rsidRPr="00816A9E">
        <w:rPr>
          <w:rFonts w:ascii="Palatino Linotype" w:hAnsi="Palatino Linotype" w:cs="Arial"/>
        </w:rPr>
        <w:t>2, fracción II, 29, 36, fracciones I y II, 176, 178, 179, 181, 185 fracción I, 186 y 188</w:t>
      </w:r>
      <w:r w:rsidRPr="00816A9E">
        <w:rPr>
          <w:rFonts w:ascii="Palatino Linotype" w:eastAsia="Calibri" w:hAnsi="Palatino Linotype" w:cs="Arial"/>
        </w:rPr>
        <w:t xml:space="preserve"> de la Ley de Transparencia y Acceso a la Información Pública del Estado de México y Municipios, este Pleno: </w:t>
      </w:r>
    </w:p>
    <w:p w14:paraId="3349B01A" w14:textId="77777777" w:rsidR="0054475C" w:rsidRPr="00816A9E" w:rsidRDefault="0054475C" w:rsidP="00816A9E">
      <w:pPr>
        <w:spacing w:line="360" w:lineRule="auto"/>
        <w:jc w:val="both"/>
        <w:rPr>
          <w:rFonts w:ascii="Palatino Linotype" w:eastAsia="Calibri" w:hAnsi="Palatino Linotype" w:cs="Arial"/>
        </w:rPr>
      </w:pPr>
    </w:p>
    <w:p w14:paraId="2CF5A47F" w14:textId="77777777" w:rsidR="0054475C" w:rsidRPr="00816A9E" w:rsidRDefault="0054475C" w:rsidP="00816A9E">
      <w:pPr>
        <w:spacing w:line="360" w:lineRule="auto"/>
        <w:jc w:val="center"/>
        <w:rPr>
          <w:rFonts w:ascii="Palatino Linotype" w:hAnsi="Palatino Linotype"/>
          <w:b/>
          <w:spacing w:val="60"/>
        </w:rPr>
      </w:pPr>
      <w:r w:rsidRPr="00816A9E">
        <w:rPr>
          <w:rFonts w:ascii="Palatino Linotype" w:hAnsi="Palatino Linotype"/>
          <w:b/>
          <w:spacing w:val="60"/>
        </w:rPr>
        <w:t>RESUELVE</w:t>
      </w:r>
    </w:p>
    <w:p w14:paraId="66B467D0" w14:textId="77777777" w:rsidR="0054475C" w:rsidRPr="00816A9E" w:rsidRDefault="0054475C" w:rsidP="00816A9E">
      <w:pPr>
        <w:spacing w:line="360" w:lineRule="auto"/>
        <w:jc w:val="center"/>
        <w:rPr>
          <w:rFonts w:ascii="Palatino Linotype" w:hAnsi="Palatino Linotype"/>
          <w:b/>
          <w:spacing w:val="60"/>
        </w:rPr>
      </w:pPr>
    </w:p>
    <w:p w14:paraId="31FF81F0" w14:textId="71CD413E" w:rsidR="0054475C" w:rsidRPr="00816A9E" w:rsidRDefault="0054475C" w:rsidP="00816A9E">
      <w:pPr>
        <w:spacing w:line="360" w:lineRule="auto"/>
        <w:jc w:val="both"/>
        <w:rPr>
          <w:rFonts w:ascii="Palatino Linotype" w:hAnsi="Palatino Linotype" w:cs="Arial"/>
          <w:lang w:val="es-ES"/>
        </w:rPr>
      </w:pPr>
      <w:r w:rsidRPr="00816A9E">
        <w:rPr>
          <w:rFonts w:ascii="Palatino Linotype" w:hAnsi="Palatino Linotype" w:cs="Arial"/>
          <w:b/>
          <w:lang w:val="es-ES"/>
        </w:rPr>
        <w:t>PRIMERO</w:t>
      </w:r>
      <w:r w:rsidRPr="00816A9E">
        <w:rPr>
          <w:rFonts w:ascii="Palatino Linotype" w:hAnsi="Palatino Linotype" w:cs="Arial"/>
          <w:lang w:val="es-ES"/>
        </w:rPr>
        <w:t xml:space="preserve">. Resultan </w:t>
      </w:r>
      <w:r w:rsidRPr="00816A9E">
        <w:rPr>
          <w:rFonts w:ascii="Palatino Linotype" w:hAnsi="Palatino Linotype" w:cs="Arial"/>
          <w:b/>
          <w:lang w:val="es-ES"/>
        </w:rPr>
        <w:t>fundadas</w:t>
      </w:r>
      <w:r w:rsidRPr="00816A9E">
        <w:rPr>
          <w:rFonts w:ascii="Palatino Linotype" w:hAnsi="Palatino Linotype" w:cs="Arial"/>
          <w:lang w:val="es-ES"/>
        </w:rPr>
        <w:t xml:space="preserve"> las razones o motivos de inconformidad planteadas por </w:t>
      </w:r>
      <w:r w:rsidRPr="00816A9E">
        <w:rPr>
          <w:rFonts w:ascii="Palatino Linotype" w:hAnsi="Palatino Linotype" w:cs="Arial"/>
          <w:b/>
          <w:lang w:val="es-ES"/>
        </w:rPr>
        <w:t xml:space="preserve">EL RECURRENTE </w:t>
      </w:r>
      <w:r w:rsidRPr="00816A9E">
        <w:rPr>
          <w:rFonts w:ascii="Palatino Linotype" w:hAnsi="Palatino Linotype" w:cs="Arial"/>
          <w:bCs/>
          <w:lang w:val="es-ES"/>
        </w:rPr>
        <w:t>en el Recurso de Revisión</w:t>
      </w:r>
      <w:r w:rsidRPr="00816A9E">
        <w:rPr>
          <w:rFonts w:ascii="Palatino Linotype" w:hAnsi="Palatino Linotype" w:cs="Arial"/>
          <w:b/>
          <w:lang w:val="es-ES"/>
        </w:rPr>
        <w:t xml:space="preserve"> </w:t>
      </w:r>
      <w:r w:rsidR="00B818C8" w:rsidRPr="00816A9E">
        <w:rPr>
          <w:rFonts w:ascii="Palatino Linotype" w:hAnsi="Palatino Linotype" w:cs="Arial"/>
          <w:b/>
          <w:bCs/>
        </w:rPr>
        <w:t>01577</w:t>
      </w:r>
      <w:r w:rsidRPr="00816A9E">
        <w:rPr>
          <w:rFonts w:ascii="Palatino Linotype" w:hAnsi="Palatino Linotype" w:cs="Arial"/>
          <w:b/>
          <w:lang w:val="es-ES"/>
        </w:rPr>
        <w:t>/INFOEM/IP/RR/2023</w:t>
      </w:r>
      <w:r w:rsidRPr="00816A9E">
        <w:rPr>
          <w:rFonts w:ascii="Palatino Linotype" w:hAnsi="Palatino Linotype" w:cs="Arial"/>
          <w:lang w:val="es-ES"/>
        </w:rPr>
        <w:t xml:space="preserve"> y en términos del </w:t>
      </w:r>
      <w:r w:rsidRPr="00816A9E">
        <w:rPr>
          <w:rFonts w:ascii="Palatino Linotype" w:hAnsi="Palatino Linotype" w:cs="Arial"/>
          <w:b/>
          <w:bCs/>
        </w:rPr>
        <w:t>Considerando Quinto</w:t>
      </w:r>
      <w:r w:rsidRPr="00816A9E">
        <w:rPr>
          <w:rFonts w:ascii="Palatino Linotype" w:hAnsi="Palatino Linotype" w:cs="Arial"/>
        </w:rPr>
        <w:t xml:space="preserve"> </w:t>
      </w:r>
      <w:r w:rsidRPr="00816A9E">
        <w:rPr>
          <w:rFonts w:ascii="Palatino Linotype" w:hAnsi="Palatino Linotype" w:cs="Arial"/>
          <w:lang w:val="es-ES"/>
        </w:rPr>
        <w:t>de la presente Resolución.</w:t>
      </w:r>
    </w:p>
    <w:p w14:paraId="322892D4" w14:textId="77777777" w:rsidR="0054475C" w:rsidRPr="00816A9E" w:rsidRDefault="0054475C" w:rsidP="00816A9E">
      <w:pPr>
        <w:spacing w:line="360" w:lineRule="auto"/>
        <w:jc w:val="both"/>
        <w:rPr>
          <w:rFonts w:ascii="Palatino Linotype" w:hAnsi="Palatino Linotype" w:cs="Arial"/>
          <w:lang w:val="es-ES"/>
        </w:rPr>
      </w:pPr>
    </w:p>
    <w:p w14:paraId="5995A329" w14:textId="7E68BF4E" w:rsidR="0054475C" w:rsidRPr="00816A9E" w:rsidRDefault="0054475C" w:rsidP="00816A9E">
      <w:pPr>
        <w:spacing w:line="360" w:lineRule="auto"/>
        <w:jc w:val="both"/>
        <w:rPr>
          <w:rFonts w:ascii="Palatino Linotype" w:eastAsia="Palatino Linotype" w:hAnsi="Palatino Linotype" w:cs="Palatino Linotype"/>
        </w:rPr>
      </w:pPr>
      <w:r w:rsidRPr="00816A9E">
        <w:rPr>
          <w:rFonts w:ascii="Palatino Linotype" w:hAnsi="Palatino Linotype" w:cs="Arial"/>
          <w:b/>
          <w:lang w:val="es-ES"/>
        </w:rPr>
        <w:t>SEGUNDO</w:t>
      </w:r>
      <w:r w:rsidRPr="00816A9E">
        <w:rPr>
          <w:rFonts w:ascii="Palatino Linotype" w:hAnsi="Palatino Linotype" w:cs="Arial"/>
          <w:lang w:val="es-ES"/>
        </w:rPr>
        <w:t xml:space="preserve">. </w:t>
      </w:r>
      <w:r w:rsidRPr="00816A9E">
        <w:rPr>
          <w:rFonts w:ascii="Palatino Linotype" w:eastAsia="Calibri" w:hAnsi="Palatino Linotype" w:cs="Arial"/>
        </w:rPr>
        <w:t xml:space="preserve">Se </w:t>
      </w:r>
      <w:r w:rsidR="00B818C8" w:rsidRPr="00816A9E">
        <w:rPr>
          <w:rFonts w:ascii="Palatino Linotype" w:eastAsia="Calibri" w:hAnsi="Palatino Linotype" w:cs="Arial"/>
          <w:b/>
        </w:rPr>
        <w:t>REVOCA</w:t>
      </w:r>
      <w:r w:rsidRPr="00816A9E">
        <w:rPr>
          <w:rFonts w:ascii="Palatino Linotype" w:eastAsia="Calibri" w:hAnsi="Palatino Linotype" w:cs="Arial"/>
          <w:b/>
        </w:rPr>
        <w:t xml:space="preserve"> </w:t>
      </w:r>
      <w:r w:rsidRPr="00816A9E">
        <w:rPr>
          <w:rFonts w:ascii="Palatino Linotype" w:eastAsia="Calibri" w:hAnsi="Palatino Linotype" w:cs="Arial"/>
        </w:rPr>
        <w:t xml:space="preserve">la respuesta proporcionada por el </w:t>
      </w:r>
      <w:r w:rsidRPr="00816A9E">
        <w:rPr>
          <w:rFonts w:ascii="Palatino Linotype" w:eastAsia="Calibri" w:hAnsi="Palatino Linotype" w:cs="Arial"/>
          <w:b/>
          <w:bCs/>
        </w:rPr>
        <w:t xml:space="preserve">SUJETO OBLIGADO </w:t>
      </w:r>
      <w:r w:rsidRPr="00816A9E">
        <w:rPr>
          <w:rFonts w:ascii="Palatino Linotype" w:eastAsia="Calibri" w:hAnsi="Palatino Linotype" w:cs="Arial"/>
          <w:bCs/>
          <w:lang w:val="es-ES"/>
        </w:rPr>
        <w:t xml:space="preserve">y </w:t>
      </w:r>
      <w:r w:rsidRPr="00816A9E">
        <w:rPr>
          <w:rFonts w:ascii="Palatino Linotype" w:hAnsi="Palatino Linotype" w:cs="Arial"/>
          <w:bCs/>
          <w:lang w:val="es-ES"/>
        </w:rPr>
        <w:t>se</w:t>
      </w:r>
      <w:r w:rsidRPr="00816A9E">
        <w:rPr>
          <w:rFonts w:ascii="Palatino Linotype" w:hAnsi="Palatino Linotype" w:cs="Arial"/>
          <w:lang w:val="es-ES"/>
        </w:rPr>
        <w:t xml:space="preserve"> </w:t>
      </w:r>
      <w:r w:rsidRPr="00816A9E">
        <w:rPr>
          <w:rFonts w:ascii="Palatino Linotype" w:hAnsi="Palatino Linotype" w:cs="Arial"/>
          <w:b/>
          <w:bCs/>
          <w:lang w:val="es-ES"/>
        </w:rPr>
        <w:t>Ordena</w:t>
      </w:r>
      <w:r w:rsidRPr="00816A9E">
        <w:rPr>
          <w:rFonts w:ascii="Palatino Linotype" w:hAnsi="Palatino Linotype" w:cs="Arial"/>
          <w:lang w:val="es-ES"/>
        </w:rPr>
        <w:t xml:space="preserve"> haga entrega al </w:t>
      </w:r>
      <w:r w:rsidRPr="00816A9E">
        <w:rPr>
          <w:rFonts w:ascii="Palatino Linotype" w:hAnsi="Palatino Linotype" w:cs="Arial"/>
          <w:b/>
          <w:lang w:val="es-ES"/>
        </w:rPr>
        <w:t>RECURRENTE</w:t>
      </w:r>
      <w:r w:rsidRPr="00816A9E">
        <w:rPr>
          <w:rFonts w:ascii="Palatino Linotype" w:hAnsi="Palatino Linotype" w:cs="Arial"/>
          <w:lang w:val="es-ES"/>
        </w:rPr>
        <w:t>, vía el Sistema de Acceso a la Información Mexiquense (</w:t>
      </w:r>
      <w:r w:rsidRPr="00816A9E">
        <w:rPr>
          <w:rFonts w:ascii="Palatino Linotype" w:hAnsi="Palatino Linotype" w:cs="Arial"/>
          <w:b/>
          <w:lang w:val="es-ES"/>
        </w:rPr>
        <w:t>SAIMEX</w:t>
      </w:r>
      <w:r w:rsidR="00B65173" w:rsidRPr="00816A9E">
        <w:rPr>
          <w:rFonts w:ascii="Palatino Linotype" w:hAnsi="Palatino Linotype" w:cs="Arial"/>
          <w:lang w:val="es-ES"/>
        </w:rPr>
        <w:t>)</w:t>
      </w:r>
      <w:r w:rsidRPr="00816A9E">
        <w:rPr>
          <w:rFonts w:ascii="Palatino Linotype" w:hAnsi="Palatino Linotype" w:cs="Arial"/>
          <w:lang w:val="es-ES"/>
        </w:rPr>
        <w:t xml:space="preserve">, </w:t>
      </w:r>
      <w:r w:rsidR="00B74244" w:rsidRPr="00816A9E">
        <w:rPr>
          <w:rFonts w:ascii="Palatino Linotype" w:hAnsi="Palatino Linotype" w:cs="Arial"/>
          <w:lang w:val="es-ES"/>
        </w:rPr>
        <w:t xml:space="preserve">en correcta </w:t>
      </w:r>
      <w:r w:rsidR="00B74244" w:rsidRPr="00816A9E">
        <w:rPr>
          <w:rFonts w:ascii="Palatino Linotype" w:hAnsi="Palatino Linotype" w:cs="Arial"/>
          <w:b/>
          <w:lang w:val="es-ES"/>
        </w:rPr>
        <w:t xml:space="preserve">versión pública </w:t>
      </w:r>
      <w:r w:rsidRPr="00816A9E">
        <w:rPr>
          <w:rFonts w:ascii="Palatino Linotype" w:eastAsia="Palatino Linotype" w:hAnsi="Palatino Linotype" w:cs="Palatino Linotype"/>
        </w:rPr>
        <w:t>lo siguiente:</w:t>
      </w:r>
    </w:p>
    <w:p w14:paraId="5CA1350F" w14:textId="77777777" w:rsidR="0054475C" w:rsidRPr="00816A9E" w:rsidRDefault="0054475C" w:rsidP="00816A9E">
      <w:pPr>
        <w:spacing w:line="276" w:lineRule="auto"/>
        <w:ind w:right="901"/>
        <w:jc w:val="both"/>
        <w:rPr>
          <w:rFonts w:ascii="Palatino Linotype" w:eastAsia="Palatino Linotype" w:hAnsi="Palatino Linotype" w:cs="Palatino Linotype"/>
          <w:i/>
        </w:rPr>
      </w:pPr>
    </w:p>
    <w:p w14:paraId="30DA6A39" w14:textId="6BF91275" w:rsidR="00B06591" w:rsidRPr="00816A9E" w:rsidRDefault="00B74244" w:rsidP="00816A9E">
      <w:pPr>
        <w:spacing w:line="276" w:lineRule="auto"/>
        <w:ind w:left="851" w:right="899"/>
        <w:jc w:val="both"/>
        <w:rPr>
          <w:rFonts w:ascii="Palatino Linotype" w:hAnsi="Palatino Linotype" w:cs="Arial"/>
          <w:i/>
          <w:sz w:val="22"/>
          <w:szCs w:val="22"/>
        </w:rPr>
      </w:pPr>
      <w:r w:rsidRPr="00816A9E">
        <w:rPr>
          <w:rFonts w:ascii="Palatino Linotype" w:hAnsi="Palatino Linotype" w:cs="Arial"/>
          <w:i/>
          <w:sz w:val="22"/>
          <w:szCs w:val="22"/>
        </w:rPr>
        <w:lastRenderedPageBreak/>
        <w:t xml:space="preserve">Los </w:t>
      </w:r>
      <w:r w:rsidR="00B818C8" w:rsidRPr="00816A9E">
        <w:rPr>
          <w:rFonts w:ascii="Palatino Linotype" w:hAnsi="Palatino Linotype" w:cs="Arial"/>
          <w:i/>
          <w:sz w:val="22"/>
          <w:szCs w:val="22"/>
        </w:rPr>
        <w:t>Formato</w:t>
      </w:r>
      <w:r w:rsidR="0096462E" w:rsidRPr="00816A9E">
        <w:rPr>
          <w:rFonts w:ascii="Palatino Linotype" w:hAnsi="Palatino Linotype" w:cs="Arial"/>
          <w:i/>
          <w:sz w:val="22"/>
          <w:szCs w:val="22"/>
        </w:rPr>
        <w:t>s</w:t>
      </w:r>
      <w:r w:rsidR="00B818C8" w:rsidRPr="00816A9E">
        <w:rPr>
          <w:rFonts w:ascii="Palatino Linotype" w:hAnsi="Palatino Linotype" w:cs="Arial"/>
          <w:i/>
          <w:sz w:val="22"/>
          <w:szCs w:val="22"/>
        </w:rPr>
        <w:t xml:space="preserve"> Único</w:t>
      </w:r>
      <w:r w:rsidR="0096462E" w:rsidRPr="00816A9E">
        <w:rPr>
          <w:rFonts w:ascii="Palatino Linotype" w:hAnsi="Palatino Linotype" w:cs="Arial"/>
          <w:i/>
          <w:sz w:val="22"/>
          <w:szCs w:val="22"/>
        </w:rPr>
        <w:t>s</w:t>
      </w:r>
      <w:r w:rsidR="00B818C8" w:rsidRPr="00816A9E">
        <w:rPr>
          <w:rFonts w:ascii="Palatino Linotype" w:hAnsi="Palatino Linotype" w:cs="Arial"/>
          <w:i/>
          <w:sz w:val="22"/>
          <w:szCs w:val="22"/>
        </w:rPr>
        <w:t xml:space="preserve"> de Movimiento del Personal adscrito a la Secretaría Técnica del Sujeto Obligado del 1 de enero de</w:t>
      </w:r>
      <w:r w:rsidRPr="00816A9E">
        <w:rPr>
          <w:rFonts w:ascii="Palatino Linotype" w:hAnsi="Palatino Linotype" w:cs="Arial"/>
          <w:i/>
          <w:sz w:val="22"/>
          <w:szCs w:val="22"/>
        </w:rPr>
        <w:t xml:space="preserve"> 2020</w:t>
      </w:r>
      <w:r w:rsidR="00B818C8" w:rsidRPr="00816A9E">
        <w:rPr>
          <w:rFonts w:ascii="Palatino Linotype" w:hAnsi="Palatino Linotype" w:cs="Arial"/>
          <w:i/>
          <w:sz w:val="22"/>
          <w:szCs w:val="22"/>
        </w:rPr>
        <w:t xml:space="preserve"> al </w:t>
      </w:r>
      <w:r w:rsidR="00310C59" w:rsidRPr="00816A9E">
        <w:rPr>
          <w:rFonts w:ascii="Palatino Linotype" w:hAnsi="Palatino Linotype" w:cs="Arial"/>
          <w:i/>
          <w:sz w:val="22"/>
          <w:szCs w:val="22"/>
        </w:rPr>
        <w:t>2</w:t>
      </w:r>
      <w:r w:rsidRPr="00816A9E">
        <w:rPr>
          <w:rFonts w:ascii="Palatino Linotype" w:hAnsi="Palatino Linotype" w:cs="Arial"/>
          <w:i/>
          <w:sz w:val="22"/>
          <w:szCs w:val="22"/>
        </w:rPr>
        <w:t>7</w:t>
      </w:r>
      <w:r w:rsidR="00B818C8" w:rsidRPr="00816A9E">
        <w:rPr>
          <w:rFonts w:ascii="Palatino Linotype" w:hAnsi="Palatino Linotype" w:cs="Arial"/>
          <w:i/>
          <w:sz w:val="22"/>
          <w:szCs w:val="22"/>
        </w:rPr>
        <w:t xml:space="preserve"> de </w:t>
      </w:r>
      <w:r w:rsidR="00310C59" w:rsidRPr="00816A9E">
        <w:rPr>
          <w:rFonts w:ascii="Palatino Linotype" w:hAnsi="Palatino Linotype" w:cs="Arial"/>
          <w:i/>
          <w:sz w:val="22"/>
          <w:szCs w:val="22"/>
        </w:rPr>
        <w:t>febrero</w:t>
      </w:r>
      <w:r w:rsidR="00B818C8" w:rsidRPr="00816A9E">
        <w:rPr>
          <w:rFonts w:ascii="Palatino Linotype" w:hAnsi="Palatino Linotype" w:cs="Arial"/>
          <w:i/>
          <w:sz w:val="22"/>
          <w:szCs w:val="22"/>
        </w:rPr>
        <w:t xml:space="preserve"> de </w:t>
      </w:r>
      <w:r w:rsidRPr="00816A9E">
        <w:rPr>
          <w:rFonts w:ascii="Palatino Linotype" w:hAnsi="Palatino Linotype" w:cs="Arial"/>
          <w:i/>
          <w:sz w:val="22"/>
          <w:szCs w:val="22"/>
        </w:rPr>
        <w:t>2023</w:t>
      </w:r>
      <w:r w:rsidR="00B818C8" w:rsidRPr="00816A9E">
        <w:rPr>
          <w:rFonts w:ascii="Palatino Linotype" w:hAnsi="Palatino Linotype" w:cs="Arial"/>
          <w:i/>
          <w:sz w:val="22"/>
          <w:szCs w:val="22"/>
        </w:rPr>
        <w:t>.</w:t>
      </w:r>
    </w:p>
    <w:p w14:paraId="3DD1288F" w14:textId="56B8C346" w:rsidR="002843FC" w:rsidRPr="00816A9E" w:rsidRDefault="002843FC" w:rsidP="00816A9E">
      <w:pPr>
        <w:spacing w:line="276" w:lineRule="auto"/>
        <w:ind w:left="851" w:right="899"/>
        <w:jc w:val="both"/>
        <w:rPr>
          <w:rFonts w:ascii="Palatino Linotype" w:hAnsi="Palatino Linotype" w:cs="Arial"/>
          <w:i/>
          <w:sz w:val="22"/>
          <w:szCs w:val="22"/>
        </w:rPr>
      </w:pPr>
    </w:p>
    <w:p w14:paraId="1C175F7E" w14:textId="27903671" w:rsidR="00B74244" w:rsidRPr="00816A9E" w:rsidRDefault="00B74244" w:rsidP="00816A9E">
      <w:pPr>
        <w:spacing w:line="276" w:lineRule="auto"/>
        <w:ind w:left="851" w:right="899"/>
        <w:jc w:val="both"/>
        <w:rPr>
          <w:rFonts w:ascii="Palatino Linotype" w:eastAsia="Palatino Linotype" w:hAnsi="Palatino Linotype" w:cs="Palatino Linotype"/>
          <w:i/>
          <w:sz w:val="22"/>
          <w:szCs w:val="22"/>
        </w:rPr>
      </w:pPr>
      <w:r w:rsidRPr="00816A9E">
        <w:rPr>
          <w:rFonts w:ascii="Palatino Linotype" w:hAnsi="Palatino Linotype" w:cs="Arial"/>
          <w:i/>
          <w:sz w:val="22"/>
          <w:szCs w:val="22"/>
        </w:rPr>
        <w:t xml:space="preserve">Debiendo notificar al </w:t>
      </w:r>
      <w:r w:rsidRPr="00816A9E">
        <w:rPr>
          <w:rFonts w:ascii="Palatino Linotype" w:hAnsi="Palatino Linotype" w:cs="Arial"/>
          <w:b/>
          <w:i/>
          <w:sz w:val="22"/>
          <w:szCs w:val="22"/>
        </w:rPr>
        <w:t>RECURRENTE</w:t>
      </w:r>
      <w:r w:rsidRPr="00816A9E">
        <w:rPr>
          <w:rFonts w:ascii="Palatino Linotype" w:hAnsi="Palatino Linotype" w:cs="Arial"/>
          <w:i/>
          <w:sz w:val="22"/>
          <w:szCs w:val="22"/>
        </w:rPr>
        <w:t xml:space="preserve"> el Acuerdo de Clasificación de la información que en su caso emita en su caso el Comité de Transparencia con motivo de la versión pública</w:t>
      </w:r>
      <w:r w:rsidRPr="00816A9E">
        <w:rPr>
          <w:rFonts w:ascii="Palatino Linotype" w:hAnsi="Palatino Linotype"/>
          <w:i/>
          <w:iCs/>
          <w:sz w:val="22"/>
          <w:szCs w:val="22"/>
        </w:rPr>
        <w:t>.</w:t>
      </w:r>
      <w:r w:rsidRPr="00816A9E">
        <w:rPr>
          <w:rFonts w:ascii="Palatino Linotype" w:eastAsia="Palatino Linotype" w:hAnsi="Palatino Linotype" w:cs="Palatino Linotype"/>
          <w:i/>
          <w:sz w:val="22"/>
          <w:szCs w:val="22"/>
        </w:rPr>
        <w:t xml:space="preserve"> </w:t>
      </w:r>
    </w:p>
    <w:p w14:paraId="561C7091" w14:textId="77777777" w:rsidR="00B74244" w:rsidRPr="00816A9E" w:rsidRDefault="00B74244" w:rsidP="00816A9E">
      <w:pPr>
        <w:widowControl w:val="0"/>
        <w:autoSpaceDE w:val="0"/>
        <w:autoSpaceDN w:val="0"/>
        <w:adjustRightInd w:val="0"/>
        <w:spacing w:line="276" w:lineRule="auto"/>
        <w:jc w:val="both"/>
        <w:rPr>
          <w:rFonts w:ascii="Palatino Linotype" w:hAnsi="Palatino Linotype"/>
          <w:b/>
        </w:rPr>
      </w:pPr>
    </w:p>
    <w:p w14:paraId="725CB4B9" w14:textId="77777777" w:rsidR="000A037D" w:rsidRPr="00816A9E" w:rsidRDefault="000A037D" w:rsidP="00816A9E">
      <w:pPr>
        <w:spacing w:line="276" w:lineRule="auto"/>
        <w:ind w:right="-93"/>
        <w:jc w:val="both"/>
        <w:rPr>
          <w:rFonts w:ascii="Palatino Linotype" w:hAnsi="Palatino Linotype"/>
        </w:rPr>
      </w:pPr>
    </w:p>
    <w:p w14:paraId="7A5E33BB" w14:textId="77777777" w:rsidR="00295ACF" w:rsidRPr="00816A9E" w:rsidRDefault="00295ACF" w:rsidP="00816A9E">
      <w:pPr>
        <w:tabs>
          <w:tab w:val="left" w:pos="709"/>
        </w:tabs>
        <w:spacing w:line="360" w:lineRule="auto"/>
        <w:ind w:right="51"/>
        <w:jc w:val="both"/>
        <w:rPr>
          <w:rFonts w:ascii="Palatino Linotype" w:hAnsi="Palatino Linotype"/>
          <w:shd w:val="clear" w:color="auto" w:fill="FFFFFF"/>
        </w:rPr>
      </w:pPr>
      <w:r w:rsidRPr="00816A9E">
        <w:rPr>
          <w:rFonts w:ascii="Palatino Linotype" w:hAnsi="Palatino Linotype"/>
          <w:b/>
          <w:shd w:val="clear" w:color="auto" w:fill="FFFFFF"/>
        </w:rPr>
        <w:t xml:space="preserve">TERCERO. </w:t>
      </w:r>
      <w:r w:rsidRPr="00816A9E">
        <w:rPr>
          <w:rFonts w:ascii="Palatino Linotype" w:eastAsia="Palatino Linotype" w:hAnsi="Palatino Linotype" w:cs="Palatino Linotype"/>
          <w:b/>
        </w:rPr>
        <w:t xml:space="preserve">Notifíquese </w:t>
      </w:r>
      <w:r w:rsidRPr="00816A9E">
        <w:rPr>
          <w:rFonts w:ascii="Palatino Linotype" w:hAnsi="Palatino Linotype" w:cs="Arial"/>
          <w:lang w:val="es-ES"/>
        </w:rPr>
        <w:t>la presente resolución al Titular de la Unidad de Transparencia del Sujeto Obligado, para que conforme al artículo 186 último párrafo, 189 segundo párrafo y 194 de la Ley de Transparencia y Acceso a la Información Pública del Estado de México y Municipios</w:t>
      </w:r>
      <w:r w:rsidRPr="00816A9E">
        <w:rPr>
          <w:rFonts w:ascii="Palatino Linotype" w:hAnsi="Palatino Linotype"/>
          <w:shd w:val="clear" w:color="auto" w:fill="FFFFFF"/>
        </w:rPr>
        <w:t>;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AF3868C" w14:textId="77777777" w:rsidR="00295ACF" w:rsidRPr="00816A9E" w:rsidRDefault="00295ACF" w:rsidP="00816A9E">
      <w:pPr>
        <w:tabs>
          <w:tab w:val="left" w:pos="709"/>
        </w:tabs>
        <w:spacing w:line="360" w:lineRule="auto"/>
        <w:ind w:right="51"/>
        <w:jc w:val="both"/>
        <w:rPr>
          <w:rFonts w:ascii="Palatino Linotype" w:hAnsi="Palatino Linotype"/>
          <w:b/>
          <w:shd w:val="clear" w:color="auto" w:fill="FFFFFF"/>
        </w:rPr>
      </w:pPr>
    </w:p>
    <w:p w14:paraId="17162D55" w14:textId="22E9623F" w:rsidR="00295ACF" w:rsidRPr="00816A9E" w:rsidRDefault="00295ACF" w:rsidP="00816A9E">
      <w:pPr>
        <w:tabs>
          <w:tab w:val="left" w:pos="709"/>
        </w:tabs>
        <w:spacing w:line="360" w:lineRule="auto"/>
        <w:ind w:right="51"/>
        <w:jc w:val="both"/>
        <w:rPr>
          <w:rFonts w:ascii="Palatino Linotype" w:hAnsi="Palatino Linotype"/>
          <w:b/>
          <w:lang w:eastAsia="es-ES_tradnl"/>
        </w:rPr>
      </w:pPr>
      <w:r w:rsidRPr="00816A9E">
        <w:rPr>
          <w:rFonts w:ascii="Palatino Linotype" w:hAnsi="Palatino Linotype" w:cs="Arial"/>
          <w:b/>
          <w:bCs/>
        </w:rPr>
        <w:t>CUARTO.</w:t>
      </w:r>
      <w:r w:rsidRPr="00816A9E">
        <w:rPr>
          <w:rFonts w:ascii="Palatino Linotype" w:hAnsi="Palatino Linotype"/>
          <w:lang w:eastAsia="es-ES_tradnl"/>
        </w:rPr>
        <w:t xml:space="preserve"> </w:t>
      </w:r>
      <w:r w:rsidRPr="00816A9E">
        <w:rPr>
          <w:rFonts w:ascii="Palatino Linotype" w:hAnsi="Palatino Linotype"/>
          <w:b/>
          <w:lang w:eastAsia="es-ES_tradnl"/>
        </w:rPr>
        <w:t>Notifíquese</w:t>
      </w:r>
      <w:r w:rsidRPr="00816A9E">
        <w:rPr>
          <w:rFonts w:ascii="Palatino Linotype" w:hAnsi="Palatino Linotype"/>
          <w:lang w:eastAsia="es-ES_tradnl"/>
        </w:rPr>
        <w:t xml:space="preserve"> al </w:t>
      </w:r>
      <w:r w:rsidRPr="00816A9E">
        <w:rPr>
          <w:rFonts w:ascii="Palatino Linotype" w:hAnsi="Palatino Linotype"/>
          <w:b/>
          <w:lang w:eastAsia="es-ES_tradnl"/>
        </w:rPr>
        <w:t>RECURRENTE</w:t>
      </w:r>
      <w:r w:rsidRPr="00816A9E">
        <w:rPr>
          <w:rFonts w:ascii="Palatino Linotype" w:hAnsi="Palatino Linotype"/>
          <w:lang w:eastAsia="es-ES_tradnl"/>
        </w:rPr>
        <w:t xml:space="preserve"> la presente resolución vía </w:t>
      </w:r>
      <w:r w:rsidRPr="00816A9E">
        <w:rPr>
          <w:rFonts w:ascii="Palatino Linotype" w:hAnsi="Palatino Linotype" w:cs="Arial"/>
        </w:rPr>
        <w:t xml:space="preserve">Sistema de Acceso a la Información Mexiquense </w:t>
      </w:r>
      <w:r w:rsidRPr="00816A9E">
        <w:rPr>
          <w:rFonts w:ascii="Palatino Linotype" w:hAnsi="Palatino Linotype" w:cs="Arial"/>
          <w:b/>
          <w:bCs/>
        </w:rPr>
        <w:t>SAIMEX</w:t>
      </w:r>
      <w:r w:rsidR="00B65173" w:rsidRPr="00816A9E">
        <w:rPr>
          <w:rFonts w:ascii="Palatino Linotype" w:hAnsi="Palatino Linotype" w:cs="Arial"/>
        </w:rPr>
        <w:t xml:space="preserve"> y </w:t>
      </w:r>
      <w:r w:rsidR="00B65173" w:rsidRPr="00816A9E">
        <w:rPr>
          <w:rFonts w:ascii="Palatino Linotype" w:hAnsi="Palatino Linotype"/>
          <w:lang w:eastAsia="es-ES_tradnl"/>
        </w:rPr>
        <w:t>hágase de su conocimiento</w:t>
      </w:r>
      <w:r w:rsidRPr="00816A9E">
        <w:rPr>
          <w:rFonts w:ascii="Palatino Linotype" w:hAnsi="Palatino Linotype"/>
          <w:lang w:eastAsia="es-ES_tradnl"/>
        </w:rPr>
        <w:t xml:space="preserve"> que de conformidad con lo establecido en el artículo 196 de la Ley de Transparencia y Acceso a la Información Pública del Estado de México y Municipios, podrá impugnarla vía Juicio de Amparo en los términos de las leyes aplicables.</w:t>
      </w:r>
    </w:p>
    <w:p w14:paraId="48D5E501" w14:textId="77777777" w:rsidR="00295ACF" w:rsidRPr="00816A9E" w:rsidRDefault="00295ACF" w:rsidP="00816A9E">
      <w:pPr>
        <w:widowControl w:val="0"/>
        <w:autoSpaceDE w:val="0"/>
        <w:autoSpaceDN w:val="0"/>
        <w:adjustRightInd w:val="0"/>
        <w:spacing w:line="360" w:lineRule="auto"/>
        <w:jc w:val="both"/>
        <w:rPr>
          <w:rFonts w:ascii="Palatino Linotype" w:eastAsiaTheme="minorEastAsia" w:hAnsi="Palatino Linotype"/>
          <w:lang w:eastAsia="es-ES_tradnl"/>
        </w:rPr>
      </w:pPr>
    </w:p>
    <w:p w14:paraId="50BF2A02" w14:textId="7578057A" w:rsidR="00295ACF" w:rsidRPr="00816A9E" w:rsidRDefault="00B65173" w:rsidP="00816A9E">
      <w:pPr>
        <w:tabs>
          <w:tab w:val="left" w:pos="709"/>
        </w:tabs>
        <w:spacing w:line="360" w:lineRule="auto"/>
        <w:ind w:right="51"/>
        <w:jc w:val="both"/>
        <w:rPr>
          <w:rFonts w:ascii="Palatino Linotype" w:hAnsi="Palatino Linotype"/>
          <w:lang w:eastAsia="es-ES_tradnl"/>
        </w:rPr>
      </w:pPr>
      <w:r w:rsidRPr="00816A9E">
        <w:rPr>
          <w:rFonts w:ascii="Palatino Linotype" w:hAnsi="Palatino Linotype"/>
          <w:b/>
          <w:lang w:eastAsia="es-ES_tradnl"/>
        </w:rPr>
        <w:lastRenderedPageBreak/>
        <w:t>QUINTO</w:t>
      </w:r>
      <w:r w:rsidR="00295ACF" w:rsidRPr="00816A9E">
        <w:rPr>
          <w:rFonts w:ascii="Palatino Linotype" w:hAnsi="Palatino Linotype"/>
          <w:b/>
          <w:lang w:eastAsia="es-ES_tradnl"/>
        </w:rPr>
        <w:t>.</w:t>
      </w:r>
      <w:r w:rsidR="00295ACF" w:rsidRPr="00816A9E">
        <w:rPr>
          <w:rFonts w:ascii="Palatino Linotype" w:hAnsi="Palatino Linotype"/>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59BF82B" w14:textId="77777777" w:rsidR="004A0EEC" w:rsidRPr="00816A9E" w:rsidRDefault="004A0EEC" w:rsidP="00816A9E">
      <w:pPr>
        <w:widowControl w:val="0"/>
        <w:tabs>
          <w:tab w:val="left" w:pos="1701"/>
        </w:tabs>
        <w:autoSpaceDE w:val="0"/>
        <w:autoSpaceDN w:val="0"/>
        <w:adjustRightInd w:val="0"/>
        <w:spacing w:line="360" w:lineRule="auto"/>
        <w:jc w:val="both"/>
        <w:rPr>
          <w:rFonts w:ascii="Palatino Linotype" w:eastAsiaTheme="minorEastAsia" w:hAnsi="Palatino Linotype"/>
          <w:lang w:eastAsia="es-ES_tradnl"/>
        </w:rPr>
      </w:pPr>
    </w:p>
    <w:p w14:paraId="20DEF61A" w14:textId="43BD732E" w:rsidR="00F5778D" w:rsidRPr="00816A9E" w:rsidRDefault="00D9263D" w:rsidP="00816A9E">
      <w:pPr>
        <w:widowControl w:val="0"/>
        <w:autoSpaceDE w:val="0"/>
        <w:autoSpaceDN w:val="0"/>
        <w:adjustRightInd w:val="0"/>
        <w:spacing w:line="360" w:lineRule="auto"/>
        <w:jc w:val="both"/>
        <w:rPr>
          <w:rFonts w:ascii="Palatino Linotype" w:hAnsi="Palatino Linotype" w:cs="Arial"/>
        </w:rPr>
      </w:pPr>
      <w:r w:rsidRPr="00816A9E">
        <w:rPr>
          <w:rFonts w:ascii="Palatino Linotype" w:hAnsi="Palatino Linotype" w:cs="Arial"/>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(AUSENCIA JUSTIFICADA); SHARON CRISTINA MORALES MARTÍNEZ; LUIS GUSTAVO PARRA NORIEGA Y GUADALUPE RAMÍREZ PEÑA (AUSENCIA JUSTIFICADA); EN LA DÉCIMA SESIÓN ORDINARIA CELEBRADA EL VEINTIUNO DE MARZO DE DOS MIL VEINTICUATRO, ANTE EL SECRETARIO TÉCNICO DEL PLENO, ALEXIS TAPIA RAMÍREZ</w:t>
      </w:r>
      <w:r w:rsidR="006E08B8" w:rsidRPr="00816A9E">
        <w:rPr>
          <w:rFonts w:ascii="Palatino Linotype" w:hAnsi="Palatino Linotype" w:cs="Arial"/>
        </w:rPr>
        <w:t>.</w:t>
      </w:r>
    </w:p>
    <w:p w14:paraId="6ADABCE0" w14:textId="72259468" w:rsidR="004758B2" w:rsidRPr="00816A9E" w:rsidRDefault="00AE4392" w:rsidP="00816A9E">
      <w:pPr>
        <w:tabs>
          <w:tab w:val="left" w:pos="2325"/>
        </w:tabs>
        <w:spacing w:line="360" w:lineRule="auto"/>
        <w:jc w:val="both"/>
        <w:rPr>
          <w:rFonts w:ascii="Palatino Linotype" w:eastAsiaTheme="minorEastAsia" w:hAnsi="Palatino Linotype"/>
          <w:sz w:val="16"/>
          <w:lang w:val="es-419"/>
        </w:rPr>
      </w:pPr>
      <w:r w:rsidRPr="00816A9E">
        <w:rPr>
          <w:rFonts w:ascii="Palatino Linotype" w:eastAsiaTheme="minorEastAsia" w:hAnsi="Palatino Linotype"/>
          <w:sz w:val="16"/>
          <w:lang w:val="es-ES_tradnl"/>
        </w:rPr>
        <w:t>SCMM</w:t>
      </w:r>
      <w:r w:rsidR="00993225" w:rsidRPr="00816A9E">
        <w:rPr>
          <w:rFonts w:ascii="Palatino Linotype" w:eastAsiaTheme="minorEastAsia" w:hAnsi="Palatino Linotype"/>
          <w:sz w:val="16"/>
          <w:lang w:val="es-ES_tradnl"/>
        </w:rPr>
        <w:t>/</w:t>
      </w:r>
      <w:r w:rsidR="00665409" w:rsidRPr="00816A9E">
        <w:rPr>
          <w:rFonts w:ascii="Palatino Linotype" w:eastAsiaTheme="minorEastAsia" w:hAnsi="Palatino Linotype"/>
          <w:sz w:val="16"/>
          <w:lang w:val="es-ES_tradnl"/>
        </w:rPr>
        <w:t>AGZ</w:t>
      </w:r>
      <w:r w:rsidR="00993225" w:rsidRPr="00816A9E">
        <w:rPr>
          <w:rFonts w:ascii="Palatino Linotype" w:eastAsiaTheme="minorEastAsia" w:hAnsi="Palatino Linotype"/>
          <w:sz w:val="16"/>
          <w:lang w:val="es-ES_tradnl"/>
        </w:rPr>
        <w:t>/DEMF/</w:t>
      </w:r>
      <w:r w:rsidR="00176899" w:rsidRPr="00816A9E">
        <w:rPr>
          <w:rFonts w:ascii="Palatino Linotype" w:eastAsiaTheme="minorEastAsia" w:hAnsi="Palatino Linotype"/>
          <w:sz w:val="16"/>
          <w:lang w:val="es-419"/>
        </w:rPr>
        <w:t>DLM</w:t>
      </w:r>
    </w:p>
    <w:p w14:paraId="1C4D1F5D" w14:textId="40BE29DB" w:rsidR="00EE52D0" w:rsidRPr="00816A9E" w:rsidRDefault="00EE52D0" w:rsidP="00816A9E">
      <w:pPr>
        <w:spacing w:line="360" w:lineRule="auto"/>
        <w:rPr>
          <w:rFonts w:ascii="Palatino Linotype" w:hAnsi="Palatino Linotype"/>
          <w:b/>
        </w:rPr>
      </w:pPr>
    </w:p>
    <w:p w14:paraId="5A5899D6" w14:textId="77777777" w:rsidR="00E60BC9" w:rsidRPr="00816A9E" w:rsidRDefault="00E60BC9" w:rsidP="00816A9E">
      <w:pPr>
        <w:spacing w:line="360" w:lineRule="auto"/>
        <w:rPr>
          <w:rFonts w:ascii="Palatino Linotype" w:hAnsi="Palatino Linotype"/>
          <w:b/>
        </w:rPr>
      </w:pPr>
    </w:p>
    <w:p w14:paraId="14129A6F" w14:textId="77777777" w:rsidR="00E60BC9" w:rsidRPr="00816A9E" w:rsidRDefault="00E60BC9" w:rsidP="00816A9E">
      <w:pPr>
        <w:spacing w:line="360" w:lineRule="auto"/>
        <w:rPr>
          <w:rFonts w:ascii="Palatino Linotype" w:hAnsi="Palatino Linotype"/>
          <w:b/>
        </w:rPr>
      </w:pPr>
    </w:p>
    <w:p w14:paraId="28BB592F" w14:textId="77777777" w:rsidR="00E60BC9" w:rsidRPr="00816A9E" w:rsidRDefault="00E60BC9" w:rsidP="00816A9E">
      <w:pPr>
        <w:spacing w:line="360" w:lineRule="auto"/>
        <w:rPr>
          <w:rFonts w:ascii="Palatino Linotype" w:hAnsi="Palatino Linotype"/>
          <w:b/>
        </w:rPr>
      </w:pPr>
    </w:p>
    <w:p w14:paraId="70CC180A" w14:textId="77777777" w:rsidR="00A85848" w:rsidRPr="00816A9E" w:rsidRDefault="00A85848" w:rsidP="00816A9E">
      <w:pPr>
        <w:spacing w:line="360" w:lineRule="auto"/>
        <w:rPr>
          <w:rFonts w:ascii="Palatino Linotype" w:hAnsi="Palatino Linotype"/>
          <w:b/>
        </w:rPr>
      </w:pPr>
    </w:p>
    <w:p w14:paraId="36E1560A" w14:textId="77777777" w:rsidR="00003E22" w:rsidRPr="00816A9E" w:rsidRDefault="00003E22" w:rsidP="00816A9E">
      <w:pPr>
        <w:spacing w:line="360" w:lineRule="auto"/>
        <w:rPr>
          <w:rFonts w:ascii="Palatino Linotype" w:hAnsi="Palatino Linotype"/>
          <w:b/>
        </w:rPr>
      </w:pPr>
    </w:p>
    <w:p w14:paraId="7DAE978B" w14:textId="77777777" w:rsidR="00003E22" w:rsidRPr="00816A9E" w:rsidRDefault="00003E22" w:rsidP="00816A9E">
      <w:pPr>
        <w:spacing w:line="360" w:lineRule="auto"/>
        <w:rPr>
          <w:rFonts w:ascii="Palatino Linotype" w:hAnsi="Palatino Linotype"/>
          <w:b/>
        </w:rPr>
      </w:pPr>
    </w:p>
    <w:p w14:paraId="2DF8AE80" w14:textId="77777777" w:rsidR="00003E22" w:rsidRPr="00816A9E" w:rsidRDefault="00003E22" w:rsidP="00816A9E">
      <w:pPr>
        <w:spacing w:line="360" w:lineRule="auto"/>
        <w:rPr>
          <w:rFonts w:ascii="Palatino Linotype" w:hAnsi="Palatino Linotype"/>
          <w:b/>
        </w:rPr>
      </w:pPr>
    </w:p>
    <w:p w14:paraId="384B39D8" w14:textId="77777777" w:rsidR="00003E22" w:rsidRPr="00816A9E" w:rsidRDefault="00003E22" w:rsidP="00816A9E">
      <w:pPr>
        <w:spacing w:line="360" w:lineRule="auto"/>
        <w:rPr>
          <w:rFonts w:ascii="Palatino Linotype" w:hAnsi="Palatino Linotype"/>
          <w:b/>
        </w:rPr>
      </w:pPr>
    </w:p>
    <w:p w14:paraId="38F6E90A" w14:textId="77777777" w:rsidR="00003E22" w:rsidRPr="00816A9E" w:rsidRDefault="00003E22" w:rsidP="00816A9E">
      <w:pPr>
        <w:spacing w:line="360" w:lineRule="auto"/>
        <w:rPr>
          <w:rFonts w:ascii="Palatino Linotype" w:hAnsi="Palatino Linotype"/>
          <w:b/>
        </w:rPr>
      </w:pPr>
    </w:p>
    <w:p w14:paraId="7356E8BD" w14:textId="77777777" w:rsidR="00003E22" w:rsidRPr="00816A9E" w:rsidRDefault="00003E22" w:rsidP="00816A9E">
      <w:pPr>
        <w:spacing w:line="360" w:lineRule="auto"/>
        <w:rPr>
          <w:rFonts w:ascii="Palatino Linotype" w:hAnsi="Palatino Linotype"/>
          <w:b/>
        </w:rPr>
      </w:pPr>
    </w:p>
    <w:p w14:paraId="60C323FA" w14:textId="77777777" w:rsidR="00A85848" w:rsidRPr="00816A9E" w:rsidRDefault="00A85848" w:rsidP="00816A9E">
      <w:pPr>
        <w:spacing w:line="360" w:lineRule="auto"/>
        <w:rPr>
          <w:rFonts w:ascii="Palatino Linotype" w:hAnsi="Palatino Linotype"/>
          <w:b/>
        </w:rPr>
      </w:pPr>
    </w:p>
    <w:p w14:paraId="394820D6" w14:textId="77777777" w:rsidR="00A85848" w:rsidRPr="00816A9E" w:rsidRDefault="00A85848" w:rsidP="00816A9E">
      <w:pPr>
        <w:spacing w:line="360" w:lineRule="auto"/>
        <w:rPr>
          <w:rFonts w:ascii="Palatino Linotype" w:hAnsi="Palatino Linotype"/>
          <w:b/>
        </w:rPr>
      </w:pPr>
    </w:p>
    <w:p w14:paraId="1F20849D" w14:textId="77777777" w:rsidR="00A85848" w:rsidRPr="00816A9E" w:rsidRDefault="00A85848" w:rsidP="00816A9E">
      <w:pPr>
        <w:spacing w:line="360" w:lineRule="auto"/>
        <w:rPr>
          <w:rFonts w:ascii="Palatino Linotype" w:hAnsi="Palatino Linotype"/>
          <w:b/>
        </w:rPr>
      </w:pPr>
    </w:p>
    <w:p w14:paraId="36593724" w14:textId="77777777" w:rsidR="00E60BC9" w:rsidRPr="00816A9E" w:rsidRDefault="00E60BC9" w:rsidP="00816A9E">
      <w:pPr>
        <w:spacing w:line="360" w:lineRule="auto"/>
        <w:rPr>
          <w:rFonts w:ascii="Palatino Linotype" w:hAnsi="Palatino Linotype"/>
          <w:b/>
        </w:rPr>
      </w:pPr>
    </w:p>
    <w:p w14:paraId="17A53C78" w14:textId="77777777" w:rsidR="00E60BC9" w:rsidRPr="00816A9E" w:rsidRDefault="00E60BC9" w:rsidP="00816A9E">
      <w:pPr>
        <w:spacing w:line="360" w:lineRule="auto"/>
        <w:rPr>
          <w:rFonts w:ascii="Palatino Linotype" w:hAnsi="Palatino Linotype"/>
          <w:b/>
        </w:rPr>
      </w:pPr>
    </w:p>
    <w:sectPr w:rsidR="00E60BC9" w:rsidRPr="00816A9E" w:rsidSect="00F66119">
      <w:headerReference w:type="even" r:id="rId8"/>
      <w:headerReference w:type="default" r:id="rId9"/>
      <w:footerReference w:type="default" r:id="rId10"/>
      <w:headerReference w:type="first" r:id="rId11"/>
      <w:footerReference w:type="first" r:id="rId12"/>
      <w:pgSz w:w="12240" w:h="15840"/>
      <w:pgMar w:top="1418" w:right="1467"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391A5" w14:textId="77777777" w:rsidR="00233092" w:rsidRDefault="00233092" w:rsidP="00C80F8C">
      <w:r>
        <w:separator/>
      </w:r>
    </w:p>
  </w:endnote>
  <w:endnote w:type="continuationSeparator" w:id="0">
    <w:p w14:paraId="2CA1E1DE" w14:textId="77777777" w:rsidR="00233092" w:rsidRDefault="00233092"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233092" w:rsidRPr="0010196A" w:rsidRDefault="00233092"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4B5B9B">
      <w:rPr>
        <w:rFonts w:ascii="Palatino Linotype" w:hAnsi="Palatino Linotype" w:cs="Arial"/>
        <w:bCs/>
        <w:noProof/>
        <w:sz w:val="22"/>
        <w:szCs w:val="22"/>
      </w:rPr>
      <w:t>34</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4B5B9B">
      <w:rPr>
        <w:rFonts w:ascii="Palatino Linotype" w:hAnsi="Palatino Linotype" w:cs="Arial"/>
        <w:bCs/>
        <w:noProof/>
        <w:sz w:val="22"/>
        <w:szCs w:val="22"/>
      </w:rPr>
      <w:t>34</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233092" w:rsidRPr="0010196A" w:rsidRDefault="00233092"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4B5B9B">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4B5B9B">
      <w:rPr>
        <w:rFonts w:ascii="Palatino Linotype" w:hAnsi="Palatino Linotype" w:cs="Arial"/>
        <w:bCs/>
        <w:noProof/>
        <w:sz w:val="22"/>
        <w:szCs w:val="22"/>
      </w:rPr>
      <w:t>34</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E74C" w14:textId="77777777" w:rsidR="00233092" w:rsidRDefault="00233092" w:rsidP="00C80F8C">
      <w:r>
        <w:separator/>
      </w:r>
    </w:p>
  </w:footnote>
  <w:footnote w:type="continuationSeparator" w:id="0">
    <w:p w14:paraId="2D50F1A5" w14:textId="77777777" w:rsidR="00233092" w:rsidRDefault="00233092" w:rsidP="00C80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233092" w:rsidRDefault="004B5B9B">
    <w:pPr>
      <w:pStyle w:val="Encabezado"/>
    </w:pPr>
    <w:r>
      <w:rPr>
        <w:noProof/>
        <w:lang w:val="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233092" w:rsidRPr="0010196A" w:rsidRDefault="004B5B9B"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233092" w:rsidRPr="008F2CCC" w14:paraId="1F097D8A" w14:textId="77777777" w:rsidTr="00DA50F6">
      <w:tc>
        <w:tcPr>
          <w:tcW w:w="3261" w:type="dxa"/>
          <w:vMerge w:val="restart"/>
        </w:tcPr>
        <w:p w14:paraId="1F780A0C" w14:textId="1EFF25F4" w:rsidR="00233092" w:rsidRPr="008F2CCC" w:rsidRDefault="00233092" w:rsidP="00070856">
          <w:pPr>
            <w:rPr>
              <w:rFonts w:ascii="Palatino Linotype" w:hAnsi="Palatino Linotype"/>
              <w:b/>
              <w:sz w:val="22"/>
              <w:szCs w:val="22"/>
              <w:lang w:val="es-ES_tradnl"/>
            </w:rPr>
          </w:pPr>
          <w:r>
            <w:rPr>
              <w:rFonts w:ascii="Palatino Linotype" w:hAnsi="Palatino Linotype"/>
              <w:noProof/>
              <w:sz w:val="28"/>
              <w:szCs w:val="28"/>
            </w:rPr>
            <w:drawing>
              <wp:inline distT="0" distB="0" distL="0" distR="0" wp14:anchorId="3D5FD3EA" wp14:editId="20517C6B">
                <wp:extent cx="1663440" cy="8382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233092" w:rsidRPr="00664658" w:rsidRDefault="00233092"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28B0B672" w:rsidR="00233092" w:rsidRPr="00664658" w:rsidRDefault="00233092" w:rsidP="005C250B">
          <w:pPr>
            <w:jc w:val="both"/>
            <w:rPr>
              <w:rFonts w:ascii="Palatino Linotype" w:hAnsi="Palatino Linotype"/>
              <w:b/>
              <w:sz w:val="22"/>
              <w:szCs w:val="22"/>
              <w:lang w:val="es-ES_tradnl"/>
            </w:rPr>
          </w:pPr>
          <w:r>
            <w:rPr>
              <w:rFonts w:ascii="Palatino Linotype" w:hAnsi="Palatino Linotype"/>
              <w:b/>
              <w:lang w:val="es-ES_tradnl"/>
            </w:rPr>
            <w:t>01577/INFOEM/IP/RR/2023</w:t>
          </w:r>
        </w:p>
      </w:tc>
    </w:tr>
    <w:tr w:rsidR="00233092" w:rsidRPr="008F2CCC" w14:paraId="049677A3" w14:textId="77777777" w:rsidTr="00DA50F6">
      <w:tc>
        <w:tcPr>
          <w:tcW w:w="3261" w:type="dxa"/>
          <w:vMerge/>
        </w:tcPr>
        <w:p w14:paraId="4A21EAC1" w14:textId="5C1F145E" w:rsidR="00233092" w:rsidRPr="008F2CCC" w:rsidRDefault="00233092" w:rsidP="00D41D47">
          <w:pPr>
            <w:rPr>
              <w:rFonts w:ascii="Palatino Linotype" w:hAnsi="Palatino Linotype"/>
              <w:b/>
              <w:sz w:val="22"/>
              <w:szCs w:val="22"/>
              <w:lang w:val="es-ES_tradnl"/>
            </w:rPr>
          </w:pPr>
        </w:p>
      </w:tc>
      <w:tc>
        <w:tcPr>
          <w:tcW w:w="2551" w:type="dxa"/>
          <w:shd w:val="clear" w:color="auto" w:fill="auto"/>
        </w:tcPr>
        <w:p w14:paraId="1237BCDE" w14:textId="77777777" w:rsidR="00233092" w:rsidRPr="00664658" w:rsidRDefault="00233092"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63BCC934" w:rsidR="00233092" w:rsidRPr="00E2352F" w:rsidRDefault="00233092" w:rsidP="00401240">
          <w:pPr>
            <w:jc w:val="both"/>
            <w:rPr>
              <w:rFonts w:ascii="Palatino Linotype" w:hAnsi="Palatino Linotype"/>
              <w:b/>
              <w:sz w:val="22"/>
              <w:szCs w:val="22"/>
              <w:lang w:val="es-ES_tradnl"/>
            </w:rPr>
          </w:pPr>
          <w:r w:rsidRPr="00FC2902">
            <w:rPr>
              <w:rFonts w:ascii="Palatino Linotype" w:hAnsi="Palatino Linotype"/>
              <w:b/>
              <w:sz w:val="22"/>
              <w:szCs w:val="22"/>
              <w:lang w:val="es-ES_tradnl"/>
            </w:rPr>
            <w:t>Se</w:t>
          </w:r>
          <w:r>
            <w:rPr>
              <w:rFonts w:ascii="Palatino Linotype" w:hAnsi="Palatino Linotype"/>
              <w:b/>
              <w:sz w:val="22"/>
              <w:szCs w:val="22"/>
              <w:lang w:val="es-ES_tradnl"/>
            </w:rPr>
            <w:t>cretaría de Educación</w:t>
          </w:r>
        </w:p>
      </w:tc>
    </w:tr>
    <w:tr w:rsidR="00233092" w:rsidRPr="008F2CCC" w14:paraId="72CD087D" w14:textId="77777777" w:rsidTr="00DA50F6">
      <w:trPr>
        <w:trHeight w:val="228"/>
      </w:trPr>
      <w:tc>
        <w:tcPr>
          <w:tcW w:w="3261" w:type="dxa"/>
          <w:vMerge/>
        </w:tcPr>
        <w:p w14:paraId="1B78656F" w14:textId="5D79A507" w:rsidR="00233092" w:rsidRPr="008F2CCC" w:rsidRDefault="00233092" w:rsidP="00070856">
          <w:pPr>
            <w:rPr>
              <w:rFonts w:ascii="Palatino Linotype" w:hAnsi="Palatino Linotype"/>
              <w:b/>
              <w:sz w:val="22"/>
              <w:szCs w:val="22"/>
              <w:lang w:val="es-ES_tradnl"/>
            </w:rPr>
          </w:pPr>
        </w:p>
      </w:tc>
      <w:tc>
        <w:tcPr>
          <w:tcW w:w="2551" w:type="dxa"/>
          <w:shd w:val="clear" w:color="auto" w:fill="auto"/>
        </w:tcPr>
        <w:p w14:paraId="74D81628" w14:textId="3839B3E6" w:rsidR="00233092" w:rsidRPr="00664658" w:rsidRDefault="00233092"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233092" w:rsidRPr="00664658" w:rsidRDefault="00233092"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233092" w:rsidRPr="0010196A" w:rsidRDefault="00233092"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233092" w:rsidRPr="0010196A" w:rsidRDefault="004B5B9B">
    <w:pPr>
      <w:rPr>
        <w:rFonts w:ascii="Palatino Linotype" w:hAnsi="Palatino Linotype"/>
        <w:sz w:val="28"/>
        <w:szCs w:val="28"/>
      </w:rPr>
    </w:pPr>
    <w:r>
      <w:rPr>
        <w:rFonts w:ascii="Palatino Linotype" w:hAnsi="Palatino Linotype"/>
        <w:noProof/>
        <w:sz w:val="28"/>
        <w:szCs w:val="28"/>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233092" w:rsidRPr="008F2CCC" w14:paraId="6ABABA57" w14:textId="77777777" w:rsidTr="005B5501">
      <w:tc>
        <w:tcPr>
          <w:tcW w:w="4253" w:type="dxa"/>
          <w:vMerge w:val="restart"/>
          <w:shd w:val="clear" w:color="auto" w:fill="auto"/>
        </w:tcPr>
        <w:p w14:paraId="6AA376CC" w14:textId="1E62217E" w:rsidR="00233092" w:rsidRPr="008F2CCC" w:rsidRDefault="00233092" w:rsidP="00F61FD8">
          <w:pPr>
            <w:ind w:left="1276"/>
            <w:rPr>
              <w:rFonts w:ascii="Palatino Linotype" w:hAnsi="Palatino Linotype"/>
              <w:b/>
              <w:sz w:val="22"/>
              <w:szCs w:val="22"/>
              <w:lang w:val="es-ES_tradnl"/>
            </w:rPr>
          </w:pPr>
          <w:r>
            <w:rPr>
              <w:rFonts w:ascii="Palatino Linotype" w:hAnsi="Palatino Linotype"/>
              <w:noProof/>
              <w:sz w:val="28"/>
              <w:szCs w:val="28"/>
            </w:rPr>
            <w:drawing>
              <wp:inline distT="0" distB="0" distL="0" distR="0" wp14:anchorId="7340D196" wp14:editId="320972A3">
                <wp:extent cx="1663440" cy="8382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233092" w:rsidRPr="008F2CCC" w:rsidRDefault="00233092"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01F3C5A2" w:rsidR="00233092" w:rsidRPr="008F2CCC" w:rsidRDefault="00233092" w:rsidP="003305CB">
          <w:pPr>
            <w:jc w:val="both"/>
            <w:rPr>
              <w:rFonts w:ascii="Palatino Linotype" w:hAnsi="Palatino Linotype"/>
              <w:b/>
              <w:sz w:val="22"/>
              <w:szCs w:val="22"/>
              <w:lang w:val="es-ES_tradnl"/>
            </w:rPr>
          </w:pPr>
          <w:r>
            <w:rPr>
              <w:rFonts w:ascii="Palatino Linotype" w:hAnsi="Palatino Linotype"/>
              <w:b/>
              <w:sz w:val="22"/>
              <w:szCs w:val="22"/>
              <w:lang w:val="es-ES_tradnl"/>
            </w:rPr>
            <w:t>01577/INFOEM/IP/RR/2023</w:t>
          </w:r>
        </w:p>
      </w:tc>
    </w:tr>
    <w:tr w:rsidR="00233092" w:rsidRPr="008F2CCC" w14:paraId="3B45FB53" w14:textId="77777777" w:rsidTr="005B5501">
      <w:tc>
        <w:tcPr>
          <w:tcW w:w="4253" w:type="dxa"/>
          <w:vMerge/>
          <w:shd w:val="clear" w:color="auto" w:fill="auto"/>
        </w:tcPr>
        <w:p w14:paraId="188B82EF" w14:textId="77777777" w:rsidR="00233092" w:rsidRPr="008F2CCC" w:rsidRDefault="00233092" w:rsidP="00A2780F">
          <w:pPr>
            <w:rPr>
              <w:rFonts w:ascii="Palatino Linotype" w:hAnsi="Palatino Linotype"/>
              <w:b/>
              <w:sz w:val="22"/>
              <w:szCs w:val="22"/>
              <w:lang w:val="es-ES_tradnl"/>
            </w:rPr>
          </w:pPr>
        </w:p>
      </w:tc>
      <w:tc>
        <w:tcPr>
          <w:tcW w:w="2552" w:type="dxa"/>
          <w:shd w:val="clear" w:color="auto" w:fill="auto"/>
        </w:tcPr>
        <w:p w14:paraId="3B2AD0CF" w14:textId="77777777" w:rsidR="00233092" w:rsidRPr="008F2CCC" w:rsidRDefault="00233092"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5C4DBE74" w:rsidR="00233092" w:rsidRPr="002133D9" w:rsidRDefault="00233092" w:rsidP="00DD7C89">
          <w:pPr>
            <w:jc w:val="both"/>
            <w:rPr>
              <w:rFonts w:ascii="Palatino Linotype" w:hAnsi="Palatino Linotype"/>
              <w:b/>
              <w:sz w:val="22"/>
              <w:szCs w:val="22"/>
            </w:rPr>
          </w:pPr>
        </w:p>
      </w:tc>
    </w:tr>
    <w:tr w:rsidR="00233092" w:rsidRPr="008F2CCC" w14:paraId="28A493EB" w14:textId="77777777" w:rsidTr="005B5501">
      <w:trPr>
        <w:trHeight w:val="228"/>
      </w:trPr>
      <w:tc>
        <w:tcPr>
          <w:tcW w:w="4253" w:type="dxa"/>
          <w:vMerge/>
          <w:shd w:val="clear" w:color="auto" w:fill="auto"/>
        </w:tcPr>
        <w:p w14:paraId="06C77D31" w14:textId="77777777" w:rsidR="00233092" w:rsidRPr="008F2CCC" w:rsidRDefault="00233092" w:rsidP="00E37C88">
          <w:pPr>
            <w:rPr>
              <w:rFonts w:ascii="Palatino Linotype" w:hAnsi="Palatino Linotype"/>
              <w:b/>
              <w:sz w:val="22"/>
              <w:szCs w:val="22"/>
              <w:lang w:val="es-ES_tradnl"/>
            </w:rPr>
          </w:pPr>
        </w:p>
      </w:tc>
      <w:tc>
        <w:tcPr>
          <w:tcW w:w="2552" w:type="dxa"/>
          <w:shd w:val="clear" w:color="auto" w:fill="auto"/>
        </w:tcPr>
        <w:p w14:paraId="2E1A72B4" w14:textId="77777777" w:rsidR="00233092" w:rsidRPr="008F2CCC" w:rsidRDefault="00233092"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5B390D94" w:rsidR="00233092" w:rsidRPr="00F67B0E" w:rsidRDefault="00233092" w:rsidP="002E1271">
          <w:pPr>
            <w:jc w:val="both"/>
            <w:rPr>
              <w:lang w:val="es-419"/>
            </w:rPr>
          </w:pPr>
          <w:r w:rsidRPr="003E0D61">
            <w:rPr>
              <w:rFonts w:ascii="Palatino Linotype" w:hAnsi="Palatino Linotype"/>
              <w:b/>
              <w:sz w:val="22"/>
              <w:szCs w:val="22"/>
              <w:lang w:val="es-419"/>
            </w:rPr>
            <w:t>Secretaría de Educación</w:t>
          </w:r>
        </w:p>
      </w:tc>
    </w:tr>
    <w:tr w:rsidR="00233092" w:rsidRPr="008F2CCC" w14:paraId="0F114FF0" w14:textId="77777777" w:rsidTr="005B5501">
      <w:tc>
        <w:tcPr>
          <w:tcW w:w="4253" w:type="dxa"/>
          <w:vMerge/>
          <w:shd w:val="clear" w:color="auto" w:fill="auto"/>
        </w:tcPr>
        <w:p w14:paraId="4CCB64BA" w14:textId="77777777" w:rsidR="00233092" w:rsidRPr="008F2CCC" w:rsidRDefault="00233092" w:rsidP="00A2780F">
          <w:pPr>
            <w:rPr>
              <w:rFonts w:ascii="Palatino Linotype" w:hAnsi="Palatino Linotype"/>
              <w:b/>
              <w:sz w:val="22"/>
              <w:szCs w:val="22"/>
              <w:lang w:val="es-ES_tradnl"/>
            </w:rPr>
          </w:pPr>
        </w:p>
      </w:tc>
      <w:tc>
        <w:tcPr>
          <w:tcW w:w="2552" w:type="dxa"/>
          <w:shd w:val="clear" w:color="auto" w:fill="auto"/>
        </w:tcPr>
        <w:p w14:paraId="31E422EA" w14:textId="63649A07" w:rsidR="00233092" w:rsidRPr="008F2CCC" w:rsidRDefault="00233092"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233092" w:rsidRPr="008F2CCC" w:rsidRDefault="00233092"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233092" w:rsidRPr="0010196A" w:rsidRDefault="00233092"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7EA"/>
    <w:multiLevelType w:val="hybridMultilevel"/>
    <w:tmpl w:val="2C10D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2B6C54"/>
    <w:multiLevelType w:val="hybridMultilevel"/>
    <w:tmpl w:val="F96AF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1517F3C"/>
    <w:multiLevelType w:val="hybridMultilevel"/>
    <w:tmpl w:val="0194F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656C94"/>
    <w:multiLevelType w:val="hybridMultilevel"/>
    <w:tmpl w:val="A35EB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A113F0"/>
    <w:multiLevelType w:val="hybridMultilevel"/>
    <w:tmpl w:val="90B272B4"/>
    <w:lvl w:ilvl="0" w:tplc="D28E2A2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AC464E"/>
    <w:multiLevelType w:val="hybridMultilevel"/>
    <w:tmpl w:val="A078912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FB4F69"/>
    <w:multiLevelType w:val="hybridMultilevel"/>
    <w:tmpl w:val="5DB66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222A7F"/>
    <w:multiLevelType w:val="hybridMultilevel"/>
    <w:tmpl w:val="EC52C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FF65052"/>
    <w:multiLevelType w:val="hybridMultilevel"/>
    <w:tmpl w:val="B53C58AE"/>
    <w:lvl w:ilvl="0" w:tplc="94CCBC5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25236BDD"/>
    <w:multiLevelType w:val="multilevel"/>
    <w:tmpl w:val="AC32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0C5BD7"/>
    <w:multiLevelType w:val="hybridMultilevel"/>
    <w:tmpl w:val="336640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C122D2"/>
    <w:multiLevelType w:val="hybridMultilevel"/>
    <w:tmpl w:val="36B89D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D34587"/>
    <w:multiLevelType w:val="hybridMultilevel"/>
    <w:tmpl w:val="50FE8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0F70ED"/>
    <w:multiLevelType w:val="hybridMultilevel"/>
    <w:tmpl w:val="11F2BE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0727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89C7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2AF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A7FF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CDF7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5A72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A20E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6906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8107706"/>
    <w:multiLevelType w:val="hybridMultilevel"/>
    <w:tmpl w:val="895613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E00072"/>
    <w:multiLevelType w:val="hybridMultilevel"/>
    <w:tmpl w:val="2B222A34"/>
    <w:lvl w:ilvl="0" w:tplc="F2CE92D2">
      <w:start w:val="1"/>
      <w:numFmt w:val="upperRoman"/>
      <w:lvlText w:val="%1."/>
      <w:lvlJc w:val="left"/>
      <w:pPr>
        <w:ind w:left="1571" w:hanging="720"/>
      </w:pPr>
      <w:rPr>
        <w:rFonts w:cs="Arial" w:hint="default"/>
        <w:i/>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4591086A"/>
    <w:multiLevelType w:val="hybridMultilevel"/>
    <w:tmpl w:val="E1D0A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596DC1"/>
    <w:multiLevelType w:val="hybridMultilevel"/>
    <w:tmpl w:val="9648DA4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2" w15:restartNumberingAfterBreak="0">
    <w:nsid w:val="49E51FB9"/>
    <w:multiLevelType w:val="hybridMultilevel"/>
    <w:tmpl w:val="4C06D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1061149"/>
    <w:multiLevelType w:val="hybridMultilevel"/>
    <w:tmpl w:val="DE1C56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B22D18"/>
    <w:multiLevelType w:val="hybridMultilevel"/>
    <w:tmpl w:val="35E4E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6DA2D7E"/>
    <w:multiLevelType w:val="hybridMultilevel"/>
    <w:tmpl w:val="CB4CD2A8"/>
    <w:lvl w:ilvl="0" w:tplc="345064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145BA2"/>
    <w:multiLevelType w:val="hybridMultilevel"/>
    <w:tmpl w:val="708C3C5C"/>
    <w:lvl w:ilvl="0" w:tplc="6086775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15:restartNumberingAfterBreak="0">
    <w:nsid w:val="5C5D135D"/>
    <w:multiLevelType w:val="hybridMultilevel"/>
    <w:tmpl w:val="F950054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0B5878"/>
    <w:multiLevelType w:val="multilevel"/>
    <w:tmpl w:val="73B2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7E1549"/>
    <w:multiLevelType w:val="hybridMultilevel"/>
    <w:tmpl w:val="8760E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6933F0"/>
    <w:multiLevelType w:val="hybridMultilevel"/>
    <w:tmpl w:val="9B42DCB2"/>
    <w:lvl w:ilvl="0" w:tplc="0F9E5C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9932B7"/>
    <w:multiLevelType w:val="hybridMultilevel"/>
    <w:tmpl w:val="93604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1AC2A43"/>
    <w:multiLevelType w:val="hybridMultilevel"/>
    <w:tmpl w:val="F1D04D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32D623D"/>
    <w:multiLevelType w:val="hybridMultilevel"/>
    <w:tmpl w:val="FC282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B8F71ED"/>
    <w:multiLevelType w:val="hybridMultilevel"/>
    <w:tmpl w:val="A524CD6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5F4A51"/>
    <w:multiLevelType w:val="hybridMultilevel"/>
    <w:tmpl w:val="B77C906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16"/>
  </w:num>
  <w:num w:numId="2">
    <w:abstractNumId w:val="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19"/>
  </w:num>
  <w:num w:numId="7">
    <w:abstractNumId w:val="4"/>
  </w:num>
  <w:num w:numId="8">
    <w:abstractNumId w:val="22"/>
  </w:num>
  <w:num w:numId="9">
    <w:abstractNumId w:val="18"/>
  </w:num>
  <w:num w:numId="10">
    <w:abstractNumId w:val="26"/>
  </w:num>
  <w:num w:numId="11">
    <w:abstractNumId w:val="10"/>
  </w:num>
  <w:num w:numId="12">
    <w:abstractNumId w:val="34"/>
  </w:num>
  <w:num w:numId="13">
    <w:abstractNumId w:val="27"/>
  </w:num>
  <w:num w:numId="14">
    <w:abstractNumId w:val="6"/>
  </w:num>
  <w:num w:numId="15">
    <w:abstractNumId w:val="33"/>
  </w:num>
  <w:num w:numId="16">
    <w:abstractNumId w:val="12"/>
  </w:num>
  <w:num w:numId="17">
    <w:abstractNumId w:val="14"/>
  </w:num>
  <w:num w:numId="18">
    <w:abstractNumId w:val="21"/>
  </w:num>
  <w:num w:numId="19">
    <w:abstractNumId w:val="0"/>
  </w:num>
  <w:num w:numId="20">
    <w:abstractNumId w:val="25"/>
  </w:num>
  <w:num w:numId="21">
    <w:abstractNumId w:val="30"/>
  </w:num>
  <w:num w:numId="22">
    <w:abstractNumId w:val="35"/>
  </w:num>
  <w:num w:numId="23">
    <w:abstractNumId w:val="1"/>
  </w:num>
  <w:num w:numId="24">
    <w:abstractNumId w:val="13"/>
  </w:num>
  <w:num w:numId="25">
    <w:abstractNumId w:val="24"/>
  </w:num>
  <w:num w:numId="26">
    <w:abstractNumId w:val="20"/>
  </w:num>
  <w:num w:numId="27">
    <w:abstractNumId w:val="3"/>
  </w:num>
  <w:num w:numId="28">
    <w:abstractNumId w:val="7"/>
  </w:num>
  <w:num w:numId="29">
    <w:abstractNumId w:val="8"/>
  </w:num>
  <w:num w:numId="30">
    <w:abstractNumId w:val="5"/>
  </w:num>
  <w:num w:numId="31">
    <w:abstractNumId w:val="17"/>
  </w:num>
  <w:num w:numId="32">
    <w:abstractNumId w:val="23"/>
  </w:num>
  <w:num w:numId="33">
    <w:abstractNumId w:val="31"/>
  </w:num>
  <w:num w:numId="34">
    <w:abstractNumId w:val="29"/>
  </w:num>
  <w:num w:numId="35">
    <w:abstractNumId w:val="15"/>
  </w:num>
  <w:num w:numId="36">
    <w:abstractNumId w:val="32"/>
  </w:num>
  <w:num w:numId="37">
    <w:abstractNumId w:val="11"/>
  </w:num>
  <w:num w:numId="38">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AR"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MX" w:vendorID="64" w:dllVersion="131078" w:nlCheck="1" w:checkStyle="1"/>
  <w:proofState w:spelling="clean" w:grammar="clean"/>
  <w:mailMerge>
    <w:mainDocumentType w:val="mailingLabels"/>
    <w:dataType w:val="textFile"/>
    <w:activeRecord w:val="-1"/>
    <w:odso/>
  </w:mailMerge>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40D"/>
    <w:rsid w:val="000008A5"/>
    <w:rsid w:val="00001610"/>
    <w:rsid w:val="00001D8F"/>
    <w:rsid w:val="0000258A"/>
    <w:rsid w:val="000025F0"/>
    <w:rsid w:val="0000265E"/>
    <w:rsid w:val="000026CD"/>
    <w:rsid w:val="00002707"/>
    <w:rsid w:val="00002897"/>
    <w:rsid w:val="000028EB"/>
    <w:rsid w:val="00002A00"/>
    <w:rsid w:val="00002E83"/>
    <w:rsid w:val="0000328A"/>
    <w:rsid w:val="00003E22"/>
    <w:rsid w:val="000041B5"/>
    <w:rsid w:val="000046A7"/>
    <w:rsid w:val="0000484F"/>
    <w:rsid w:val="00004C7A"/>
    <w:rsid w:val="000054EA"/>
    <w:rsid w:val="0000588F"/>
    <w:rsid w:val="000060C2"/>
    <w:rsid w:val="0000633D"/>
    <w:rsid w:val="00006728"/>
    <w:rsid w:val="00006EC0"/>
    <w:rsid w:val="00006F2F"/>
    <w:rsid w:val="00007558"/>
    <w:rsid w:val="000075A8"/>
    <w:rsid w:val="00007AF1"/>
    <w:rsid w:val="00007FD8"/>
    <w:rsid w:val="000104F0"/>
    <w:rsid w:val="0001080E"/>
    <w:rsid w:val="000109F4"/>
    <w:rsid w:val="00011EDE"/>
    <w:rsid w:val="000123CB"/>
    <w:rsid w:val="00012A00"/>
    <w:rsid w:val="00012E09"/>
    <w:rsid w:val="00013023"/>
    <w:rsid w:val="00013986"/>
    <w:rsid w:val="00013CD1"/>
    <w:rsid w:val="00013EBF"/>
    <w:rsid w:val="000142C0"/>
    <w:rsid w:val="00014E91"/>
    <w:rsid w:val="000155C8"/>
    <w:rsid w:val="00015B2C"/>
    <w:rsid w:val="00015BBF"/>
    <w:rsid w:val="00015DDC"/>
    <w:rsid w:val="000160C6"/>
    <w:rsid w:val="00016A2B"/>
    <w:rsid w:val="000171D8"/>
    <w:rsid w:val="00017746"/>
    <w:rsid w:val="0001796B"/>
    <w:rsid w:val="00017EBE"/>
    <w:rsid w:val="00020BD7"/>
    <w:rsid w:val="00020C9F"/>
    <w:rsid w:val="00021F54"/>
    <w:rsid w:val="00022013"/>
    <w:rsid w:val="00022350"/>
    <w:rsid w:val="000225F4"/>
    <w:rsid w:val="00022A73"/>
    <w:rsid w:val="00022DCF"/>
    <w:rsid w:val="00022E8B"/>
    <w:rsid w:val="00023233"/>
    <w:rsid w:val="00023398"/>
    <w:rsid w:val="00023BDC"/>
    <w:rsid w:val="000244C6"/>
    <w:rsid w:val="0002471C"/>
    <w:rsid w:val="00024A5F"/>
    <w:rsid w:val="00024A64"/>
    <w:rsid w:val="00024E68"/>
    <w:rsid w:val="000254C2"/>
    <w:rsid w:val="00025DB0"/>
    <w:rsid w:val="0002685C"/>
    <w:rsid w:val="0002690E"/>
    <w:rsid w:val="00026A3C"/>
    <w:rsid w:val="00027195"/>
    <w:rsid w:val="0003033D"/>
    <w:rsid w:val="00030B10"/>
    <w:rsid w:val="00030FAC"/>
    <w:rsid w:val="0003134F"/>
    <w:rsid w:val="0003153C"/>
    <w:rsid w:val="000317FD"/>
    <w:rsid w:val="00031B70"/>
    <w:rsid w:val="00031C72"/>
    <w:rsid w:val="00031E7E"/>
    <w:rsid w:val="000321BA"/>
    <w:rsid w:val="00032398"/>
    <w:rsid w:val="00032403"/>
    <w:rsid w:val="00032906"/>
    <w:rsid w:val="000333BC"/>
    <w:rsid w:val="0003355B"/>
    <w:rsid w:val="000336D0"/>
    <w:rsid w:val="000337B3"/>
    <w:rsid w:val="000339B9"/>
    <w:rsid w:val="00033C79"/>
    <w:rsid w:val="00033E94"/>
    <w:rsid w:val="00033ED1"/>
    <w:rsid w:val="00033F56"/>
    <w:rsid w:val="0003415B"/>
    <w:rsid w:val="00035676"/>
    <w:rsid w:val="00035CDF"/>
    <w:rsid w:val="000362C4"/>
    <w:rsid w:val="00036439"/>
    <w:rsid w:val="00036B1A"/>
    <w:rsid w:val="000372CF"/>
    <w:rsid w:val="00037DDE"/>
    <w:rsid w:val="00037FDC"/>
    <w:rsid w:val="000405C7"/>
    <w:rsid w:val="0004120D"/>
    <w:rsid w:val="000415DD"/>
    <w:rsid w:val="00041959"/>
    <w:rsid w:val="00041A86"/>
    <w:rsid w:val="000423AF"/>
    <w:rsid w:val="00042714"/>
    <w:rsid w:val="00042A23"/>
    <w:rsid w:val="00042F6A"/>
    <w:rsid w:val="0004330A"/>
    <w:rsid w:val="000433CC"/>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00D"/>
    <w:rsid w:val="00050FE1"/>
    <w:rsid w:val="00051324"/>
    <w:rsid w:val="00051ADD"/>
    <w:rsid w:val="00051B43"/>
    <w:rsid w:val="00051D2A"/>
    <w:rsid w:val="0005265B"/>
    <w:rsid w:val="000527F0"/>
    <w:rsid w:val="00052BC7"/>
    <w:rsid w:val="00052E1B"/>
    <w:rsid w:val="0005363B"/>
    <w:rsid w:val="00053A25"/>
    <w:rsid w:val="00053FA9"/>
    <w:rsid w:val="0005410E"/>
    <w:rsid w:val="00054446"/>
    <w:rsid w:val="000546E2"/>
    <w:rsid w:val="00054CFB"/>
    <w:rsid w:val="000550D6"/>
    <w:rsid w:val="00055200"/>
    <w:rsid w:val="000558A1"/>
    <w:rsid w:val="00055BF6"/>
    <w:rsid w:val="00055E68"/>
    <w:rsid w:val="00055FCD"/>
    <w:rsid w:val="00056469"/>
    <w:rsid w:val="00056768"/>
    <w:rsid w:val="000568EF"/>
    <w:rsid w:val="00057476"/>
    <w:rsid w:val="00057716"/>
    <w:rsid w:val="00057C91"/>
    <w:rsid w:val="000606B4"/>
    <w:rsid w:val="000613E3"/>
    <w:rsid w:val="000618EE"/>
    <w:rsid w:val="00061A9B"/>
    <w:rsid w:val="00061D4C"/>
    <w:rsid w:val="00061E9B"/>
    <w:rsid w:val="00061EB4"/>
    <w:rsid w:val="00062501"/>
    <w:rsid w:val="0006258E"/>
    <w:rsid w:val="00062793"/>
    <w:rsid w:val="000628AA"/>
    <w:rsid w:val="00062C16"/>
    <w:rsid w:val="00062E20"/>
    <w:rsid w:val="00062FE6"/>
    <w:rsid w:val="000633BB"/>
    <w:rsid w:val="000636AD"/>
    <w:rsid w:val="00063AEF"/>
    <w:rsid w:val="00064223"/>
    <w:rsid w:val="00064245"/>
    <w:rsid w:val="000644B3"/>
    <w:rsid w:val="000646B0"/>
    <w:rsid w:val="0006590C"/>
    <w:rsid w:val="00065B50"/>
    <w:rsid w:val="00066A54"/>
    <w:rsid w:val="00066B22"/>
    <w:rsid w:val="00066BD2"/>
    <w:rsid w:val="00066D71"/>
    <w:rsid w:val="00067A50"/>
    <w:rsid w:val="00067C7D"/>
    <w:rsid w:val="00070856"/>
    <w:rsid w:val="00071363"/>
    <w:rsid w:val="00071FC4"/>
    <w:rsid w:val="000720CC"/>
    <w:rsid w:val="000725D3"/>
    <w:rsid w:val="0007261F"/>
    <w:rsid w:val="000728B7"/>
    <w:rsid w:val="00072954"/>
    <w:rsid w:val="00072CB3"/>
    <w:rsid w:val="00072EE9"/>
    <w:rsid w:val="00072F99"/>
    <w:rsid w:val="0007327E"/>
    <w:rsid w:val="000734E9"/>
    <w:rsid w:val="0007367D"/>
    <w:rsid w:val="00073A2F"/>
    <w:rsid w:val="0007436D"/>
    <w:rsid w:val="00074841"/>
    <w:rsid w:val="00074CF8"/>
    <w:rsid w:val="00075283"/>
    <w:rsid w:val="00075615"/>
    <w:rsid w:val="00075625"/>
    <w:rsid w:val="00075C5E"/>
    <w:rsid w:val="00075EA3"/>
    <w:rsid w:val="000763B3"/>
    <w:rsid w:val="00076754"/>
    <w:rsid w:val="00076FD9"/>
    <w:rsid w:val="00077041"/>
    <w:rsid w:val="00077AC1"/>
    <w:rsid w:val="00077B79"/>
    <w:rsid w:val="00077BB8"/>
    <w:rsid w:val="00077BC0"/>
    <w:rsid w:val="00077E80"/>
    <w:rsid w:val="0008043B"/>
    <w:rsid w:val="0008139C"/>
    <w:rsid w:val="00081B66"/>
    <w:rsid w:val="0008338D"/>
    <w:rsid w:val="00084079"/>
    <w:rsid w:val="0008420F"/>
    <w:rsid w:val="000847B2"/>
    <w:rsid w:val="00085229"/>
    <w:rsid w:val="0008542A"/>
    <w:rsid w:val="00085585"/>
    <w:rsid w:val="00085973"/>
    <w:rsid w:val="000861FF"/>
    <w:rsid w:val="0008668D"/>
    <w:rsid w:val="00086980"/>
    <w:rsid w:val="0008710F"/>
    <w:rsid w:val="00087BEE"/>
    <w:rsid w:val="00087D47"/>
    <w:rsid w:val="000908B5"/>
    <w:rsid w:val="00090A5A"/>
    <w:rsid w:val="00090C67"/>
    <w:rsid w:val="00090CC8"/>
    <w:rsid w:val="00090FDB"/>
    <w:rsid w:val="00091451"/>
    <w:rsid w:val="000915EE"/>
    <w:rsid w:val="00091637"/>
    <w:rsid w:val="000922B0"/>
    <w:rsid w:val="00092385"/>
    <w:rsid w:val="00092543"/>
    <w:rsid w:val="00092789"/>
    <w:rsid w:val="00092893"/>
    <w:rsid w:val="00092F37"/>
    <w:rsid w:val="00093F37"/>
    <w:rsid w:val="00095302"/>
    <w:rsid w:val="0009541B"/>
    <w:rsid w:val="000955F6"/>
    <w:rsid w:val="00095950"/>
    <w:rsid w:val="0009628B"/>
    <w:rsid w:val="00096D57"/>
    <w:rsid w:val="00096E01"/>
    <w:rsid w:val="000970F0"/>
    <w:rsid w:val="0009712E"/>
    <w:rsid w:val="00097B14"/>
    <w:rsid w:val="00097CBB"/>
    <w:rsid w:val="00097D26"/>
    <w:rsid w:val="000A0195"/>
    <w:rsid w:val="000A037D"/>
    <w:rsid w:val="000A06CB"/>
    <w:rsid w:val="000A0C7C"/>
    <w:rsid w:val="000A1149"/>
    <w:rsid w:val="000A1549"/>
    <w:rsid w:val="000A2819"/>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9A1"/>
    <w:rsid w:val="000B11B2"/>
    <w:rsid w:val="000B126F"/>
    <w:rsid w:val="000B17C5"/>
    <w:rsid w:val="000B17FD"/>
    <w:rsid w:val="000B20AC"/>
    <w:rsid w:val="000B265F"/>
    <w:rsid w:val="000B2F55"/>
    <w:rsid w:val="000B39F0"/>
    <w:rsid w:val="000B3B27"/>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95"/>
    <w:rsid w:val="000C0B7F"/>
    <w:rsid w:val="000C0EC6"/>
    <w:rsid w:val="000C100A"/>
    <w:rsid w:val="000C1C1F"/>
    <w:rsid w:val="000C1DC9"/>
    <w:rsid w:val="000C2214"/>
    <w:rsid w:val="000C275C"/>
    <w:rsid w:val="000C2832"/>
    <w:rsid w:val="000C2900"/>
    <w:rsid w:val="000C2A4F"/>
    <w:rsid w:val="000C2B4A"/>
    <w:rsid w:val="000C2C13"/>
    <w:rsid w:val="000C2C6F"/>
    <w:rsid w:val="000C2CCB"/>
    <w:rsid w:val="000C2FB4"/>
    <w:rsid w:val="000C3A70"/>
    <w:rsid w:val="000C3C58"/>
    <w:rsid w:val="000C3F00"/>
    <w:rsid w:val="000C4127"/>
    <w:rsid w:val="000C43BF"/>
    <w:rsid w:val="000C4453"/>
    <w:rsid w:val="000C4806"/>
    <w:rsid w:val="000C4DFA"/>
    <w:rsid w:val="000C53AD"/>
    <w:rsid w:val="000C53F2"/>
    <w:rsid w:val="000C5D37"/>
    <w:rsid w:val="000C607F"/>
    <w:rsid w:val="000C617F"/>
    <w:rsid w:val="000C6222"/>
    <w:rsid w:val="000C6369"/>
    <w:rsid w:val="000C6382"/>
    <w:rsid w:val="000C69D0"/>
    <w:rsid w:val="000C6AF9"/>
    <w:rsid w:val="000C774E"/>
    <w:rsid w:val="000C7771"/>
    <w:rsid w:val="000C7835"/>
    <w:rsid w:val="000C7AF9"/>
    <w:rsid w:val="000C7C43"/>
    <w:rsid w:val="000C7D67"/>
    <w:rsid w:val="000C7F3D"/>
    <w:rsid w:val="000D0602"/>
    <w:rsid w:val="000D075B"/>
    <w:rsid w:val="000D0DA0"/>
    <w:rsid w:val="000D1A6F"/>
    <w:rsid w:val="000D1B2D"/>
    <w:rsid w:val="000D21C4"/>
    <w:rsid w:val="000D2BC0"/>
    <w:rsid w:val="000D3E87"/>
    <w:rsid w:val="000D447F"/>
    <w:rsid w:val="000D5436"/>
    <w:rsid w:val="000D5659"/>
    <w:rsid w:val="000D58EC"/>
    <w:rsid w:val="000D5D68"/>
    <w:rsid w:val="000D6ADD"/>
    <w:rsid w:val="000D6BA3"/>
    <w:rsid w:val="000D6EE4"/>
    <w:rsid w:val="000D72D0"/>
    <w:rsid w:val="000D7445"/>
    <w:rsid w:val="000D74DD"/>
    <w:rsid w:val="000D75A0"/>
    <w:rsid w:val="000E06D1"/>
    <w:rsid w:val="000E07B7"/>
    <w:rsid w:val="000E08CA"/>
    <w:rsid w:val="000E0B02"/>
    <w:rsid w:val="000E0D35"/>
    <w:rsid w:val="000E100D"/>
    <w:rsid w:val="000E1C5E"/>
    <w:rsid w:val="000E1C6A"/>
    <w:rsid w:val="000E1FB4"/>
    <w:rsid w:val="000E255A"/>
    <w:rsid w:val="000E38D1"/>
    <w:rsid w:val="000E46D9"/>
    <w:rsid w:val="000E50AC"/>
    <w:rsid w:val="000E558F"/>
    <w:rsid w:val="000E5592"/>
    <w:rsid w:val="000E5655"/>
    <w:rsid w:val="000E5C93"/>
    <w:rsid w:val="000E68DA"/>
    <w:rsid w:val="000E6A64"/>
    <w:rsid w:val="000E6C51"/>
    <w:rsid w:val="000E7182"/>
    <w:rsid w:val="000E71A3"/>
    <w:rsid w:val="000E72D5"/>
    <w:rsid w:val="000E74AC"/>
    <w:rsid w:val="000F0E10"/>
    <w:rsid w:val="000F0F1C"/>
    <w:rsid w:val="000F2185"/>
    <w:rsid w:val="000F22FE"/>
    <w:rsid w:val="000F251F"/>
    <w:rsid w:val="000F28F5"/>
    <w:rsid w:val="000F2B5F"/>
    <w:rsid w:val="000F2DAA"/>
    <w:rsid w:val="000F2F96"/>
    <w:rsid w:val="000F33DB"/>
    <w:rsid w:val="000F3899"/>
    <w:rsid w:val="000F3904"/>
    <w:rsid w:val="000F4AC2"/>
    <w:rsid w:val="000F4C20"/>
    <w:rsid w:val="000F4F47"/>
    <w:rsid w:val="000F4F8D"/>
    <w:rsid w:val="000F54D4"/>
    <w:rsid w:val="000F55B8"/>
    <w:rsid w:val="000F55EC"/>
    <w:rsid w:val="000F5ABB"/>
    <w:rsid w:val="000F5B87"/>
    <w:rsid w:val="000F62F8"/>
    <w:rsid w:val="000F64E3"/>
    <w:rsid w:val="000F6EFD"/>
    <w:rsid w:val="000F6F6A"/>
    <w:rsid w:val="000F7133"/>
    <w:rsid w:val="000F7197"/>
    <w:rsid w:val="000F750D"/>
    <w:rsid w:val="000F79EA"/>
    <w:rsid w:val="000F7B4E"/>
    <w:rsid w:val="00100BC0"/>
    <w:rsid w:val="0010196A"/>
    <w:rsid w:val="00101BFD"/>
    <w:rsid w:val="001027DA"/>
    <w:rsid w:val="001028C2"/>
    <w:rsid w:val="00102BE0"/>
    <w:rsid w:val="001030D5"/>
    <w:rsid w:val="00104714"/>
    <w:rsid w:val="00104977"/>
    <w:rsid w:val="00104BFE"/>
    <w:rsid w:val="00104E56"/>
    <w:rsid w:val="0010553A"/>
    <w:rsid w:val="00105E98"/>
    <w:rsid w:val="00106268"/>
    <w:rsid w:val="001063BB"/>
    <w:rsid w:val="001069A1"/>
    <w:rsid w:val="00106A20"/>
    <w:rsid w:val="00106B41"/>
    <w:rsid w:val="00106BE8"/>
    <w:rsid w:val="00106FBF"/>
    <w:rsid w:val="00107734"/>
    <w:rsid w:val="00107FBF"/>
    <w:rsid w:val="00111746"/>
    <w:rsid w:val="00111DBB"/>
    <w:rsid w:val="00111F07"/>
    <w:rsid w:val="001123F8"/>
    <w:rsid w:val="00112988"/>
    <w:rsid w:val="00112C74"/>
    <w:rsid w:val="00113015"/>
    <w:rsid w:val="001131FD"/>
    <w:rsid w:val="00113629"/>
    <w:rsid w:val="001136D3"/>
    <w:rsid w:val="001149CC"/>
    <w:rsid w:val="00114BA6"/>
    <w:rsid w:val="00114CC0"/>
    <w:rsid w:val="0011502F"/>
    <w:rsid w:val="0011507B"/>
    <w:rsid w:val="00115DB1"/>
    <w:rsid w:val="00115E6B"/>
    <w:rsid w:val="00116272"/>
    <w:rsid w:val="00116376"/>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E75"/>
    <w:rsid w:val="00124F3F"/>
    <w:rsid w:val="00124F52"/>
    <w:rsid w:val="00125271"/>
    <w:rsid w:val="00125459"/>
    <w:rsid w:val="00125E62"/>
    <w:rsid w:val="0012616B"/>
    <w:rsid w:val="001270BF"/>
    <w:rsid w:val="00127558"/>
    <w:rsid w:val="00127D99"/>
    <w:rsid w:val="00127E98"/>
    <w:rsid w:val="00130303"/>
    <w:rsid w:val="00130665"/>
    <w:rsid w:val="00130DB3"/>
    <w:rsid w:val="00131065"/>
    <w:rsid w:val="00131466"/>
    <w:rsid w:val="00131979"/>
    <w:rsid w:val="00131ABC"/>
    <w:rsid w:val="00132178"/>
    <w:rsid w:val="001322D3"/>
    <w:rsid w:val="001323DC"/>
    <w:rsid w:val="001332E3"/>
    <w:rsid w:val="00133607"/>
    <w:rsid w:val="00133D6C"/>
    <w:rsid w:val="0013457A"/>
    <w:rsid w:val="00135036"/>
    <w:rsid w:val="00135211"/>
    <w:rsid w:val="001358BB"/>
    <w:rsid w:val="0013622C"/>
    <w:rsid w:val="00136EB2"/>
    <w:rsid w:val="001371A5"/>
    <w:rsid w:val="00137548"/>
    <w:rsid w:val="001376BF"/>
    <w:rsid w:val="001378F0"/>
    <w:rsid w:val="00137AEE"/>
    <w:rsid w:val="00137D02"/>
    <w:rsid w:val="00140252"/>
    <w:rsid w:val="001406EB"/>
    <w:rsid w:val="00140BE0"/>
    <w:rsid w:val="00140FA7"/>
    <w:rsid w:val="00141177"/>
    <w:rsid w:val="00141EE7"/>
    <w:rsid w:val="001425F5"/>
    <w:rsid w:val="001433DD"/>
    <w:rsid w:val="00143CAA"/>
    <w:rsid w:val="00144BB9"/>
    <w:rsid w:val="0014538F"/>
    <w:rsid w:val="00145F32"/>
    <w:rsid w:val="00146317"/>
    <w:rsid w:val="00146CE4"/>
    <w:rsid w:val="00146D8A"/>
    <w:rsid w:val="001471C8"/>
    <w:rsid w:val="0014732A"/>
    <w:rsid w:val="00147FCE"/>
    <w:rsid w:val="0015090D"/>
    <w:rsid w:val="00150B44"/>
    <w:rsid w:val="00150BAE"/>
    <w:rsid w:val="00150CF7"/>
    <w:rsid w:val="00151C8C"/>
    <w:rsid w:val="00151EC2"/>
    <w:rsid w:val="001528A8"/>
    <w:rsid w:val="00152D76"/>
    <w:rsid w:val="00152FDC"/>
    <w:rsid w:val="00153435"/>
    <w:rsid w:val="0015349A"/>
    <w:rsid w:val="00153539"/>
    <w:rsid w:val="00153EE6"/>
    <w:rsid w:val="00153F8E"/>
    <w:rsid w:val="0015466D"/>
    <w:rsid w:val="001554A0"/>
    <w:rsid w:val="0015612E"/>
    <w:rsid w:val="001562A6"/>
    <w:rsid w:val="001564C0"/>
    <w:rsid w:val="00156AD5"/>
    <w:rsid w:val="00156D01"/>
    <w:rsid w:val="00156ECA"/>
    <w:rsid w:val="00157A4F"/>
    <w:rsid w:val="00157ACD"/>
    <w:rsid w:val="0016023D"/>
    <w:rsid w:val="00160405"/>
    <w:rsid w:val="001604A7"/>
    <w:rsid w:val="00160AB4"/>
    <w:rsid w:val="00160C20"/>
    <w:rsid w:val="00161318"/>
    <w:rsid w:val="00161607"/>
    <w:rsid w:val="00161664"/>
    <w:rsid w:val="00161908"/>
    <w:rsid w:val="00161D33"/>
    <w:rsid w:val="00161EFD"/>
    <w:rsid w:val="001624E0"/>
    <w:rsid w:val="00162617"/>
    <w:rsid w:val="001626F3"/>
    <w:rsid w:val="00162796"/>
    <w:rsid w:val="00163E4C"/>
    <w:rsid w:val="001640BD"/>
    <w:rsid w:val="001642E9"/>
    <w:rsid w:val="0016439F"/>
    <w:rsid w:val="001646CE"/>
    <w:rsid w:val="0016493E"/>
    <w:rsid w:val="00164ACB"/>
    <w:rsid w:val="00164D1B"/>
    <w:rsid w:val="00165069"/>
    <w:rsid w:val="001657E8"/>
    <w:rsid w:val="00165B8D"/>
    <w:rsid w:val="00166410"/>
    <w:rsid w:val="001667FF"/>
    <w:rsid w:val="00166D1D"/>
    <w:rsid w:val="00166F44"/>
    <w:rsid w:val="0016735C"/>
    <w:rsid w:val="00167677"/>
    <w:rsid w:val="001676B7"/>
    <w:rsid w:val="00167D9D"/>
    <w:rsid w:val="00170043"/>
    <w:rsid w:val="001701E7"/>
    <w:rsid w:val="00170DE2"/>
    <w:rsid w:val="0017174F"/>
    <w:rsid w:val="00171E23"/>
    <w:rsid w:val="00172612"/>
    <w:rsid w:val="00172EC4"/>
    <w:rsid w:val="001731F5"/>
    <w:rsid w:val="001737DF"/>
    <w:rsid w:val="00175590"/>
    <w:rsid w:val="00175594"/>
    <w:rsid w:val="00175682"/>
    <w:rsid w:val="001757B6"/>
    <w:rsid w:val="00175805"/>
    <w:rsid w:val="00175CC8"/>
    <w:rsid w:val="00175EBB"/>
    <w:rsid w:val="00175FE0"/>
    <w:rsid w:val="00176899"/>
    <w:rsid w:val="001769F3"/>
    <w:rsid w:val="0017745C"/>
    <w:rsid w:val="0017754B"/>
    <w:rsid w:val="001779E0"/>
    <w:rsid w:val="00177BBD"/>
    <w:rsid w:val="00177E7F"/>
    <w:rsid w:val="00177F5F"/>
    <w:rsid w:val="00180098"/>
    <w:rsid w:val="00181250"/>
    <w:rsid w:val="00181639"/>
    <w:rsid w:val="00181D20"/>
    <w:rsid w:val="00181D67"/>
    <w:rsid w:val="00182009"/>
    <w:rsid w:val="001821FD"/>
    <w:rsid w:val="001825CC"/>
    <w:rsid w:val="001826A7"/>
    <w:rsid w:val="001826AF"/>
    <w:rsid w:val="001830EE"/>
    <w:rsid w:val="0018340C"/>
    <w:rsid w:val="001834AE"/>
    <w:rsid w:val="00183ACB"/>
    <w:rsid w:val="00183CB1"/>
    <w:rsid w:val="00184684"/>
    <w:rsid w:val="00184A75"/>
    <w:rsid w:val="001854E0"/>
    <w:rsid w:val="00185B0F"/>
    <w:rsid w:val="00185D81"/>
    <w:rsid w:val="00185EEA"/>
    <w:rsid w:val="001862D9"/>
    <w:rsid w:val="00186EDD"/>
    <w:rsid w:val="00187106"/>
    <w:rsid w:val="0018725D"/>
    <w:rsid w:val="0018726A"/>
    <w:rsid w:val="00187682"/>
    <w:rsid w:val="001877EE"/>
    <w:rsid w:val="001900D7"/>
    <w:rsid w:val="00190687"/>
    <w:rsid w:val="00190BFD"/>
    <w:rsid w:val="0019130A"/>
    <w:rsid w:val="001916ED"/>
    <w:rsid w:val="00191B16"/>
    <w:rsid w:val="00191D95"/>
    <w:rsid w:val="00192261"/>
    <w:rsid w:val="001929EF"/>
    <w:rsid w:val="00192B47"/>
    <w:rsid w:val="0019369B"/>
    <w:rsid w:val="00193D12"/>
    <w:rsid w:val="0019504F"/>
    <w:rsid w:val="00195288"/>
    <w:rsid w:val="0019536A"/>
    <w:rsid w:val="00195609"/>
    <w:rsid w:val="00195662"/>
    <w:rsid w:val="00195F6E"/>
    <w:rsid w:val="001962AC"/>
    <w:rsid w:val="0019713A"/>
    <w:rsid w:val="00197E56"/>
    <w:rsid w:val="001A0054"/>
    <w:rsid w:val="001A0BBA"/>
    <w:rsid w:val="001A12F5"/>
    <w:rsid w:val="001A14F4"/>
    <w:rsid w:val="001A19AF"/>
    <w:rsid w:val="001A1D0F"/>
    <w:rsid w:val="001A1D3B"/>
    <w:rsid w:val="001A2717"/>
    <w:rsid w:val="001A280D"/>
    <w:rsid w:val="001A2917"/>
    <w:rsid w:val="001A2C39"/>
    <w:rsid w:val="001A2CBD"/>
    <w:rsid w:val="001A3095"/>
    <w:rsid w:val="001A328E"/>
    <w:rsid w:val="001A397C"/>
    <w:rsid w:val="001A3FEF"/>
    <w:rsid w:val="001A43AC"/>
    <w:rsid w:val="001A4549"/>
    <w:rsid w:val="001A474B"/>
    <w:rsid w:val="001A5211"/>
    <w:rsid w:val="001A5710"/>
    <w:rsid w:val="001A5882"/>
    <w:rsid w:val="001A59B8"/>
    <w:rsid w:val="001A78D9"/>
    <w:rsid w:val="001A7932"/>
    <w:rsid w:val="001A7F2F"/>
    <w:rsid w:val="001A7FF8"/>
    <w:rsid w:val="001B0393"/>
    <w:rsid w:val="001B076D"/>
    <w:rsid w:val="001B0793"/>
    <w:rsid w:val="001B1253"/>
    <w:rsid w:val="001B125C"/>
    <w:rsid w:val="001B12D9"/>
    <w:rsid w:val="001B15F4"/>
    <w:rsid w:val="001B1834"/>
    <w:rsid w:val="001B1A92"/>
    <w:rsid w:val="001B1ABC"/>
    <w:rsid w:val="001B1D04"/>
    <w:rsid w:val="001B2536"/>
    <w:rsid w:val="001B27AD"/>
    <w:rsid w:val="001B281C"/>
    <w:rsid w:val="001B2E89"/>
    <w:rsid w:val="001B3698"/>
    <w:rsid w:val="001B3C5C"/>
    <w:rsid w:val="001B449C"/>
    <w:rsid w:val="001B47B3"/>
    <w:rsid w:val="001B4AED"/>
    <w:rsid w:val="001B4B9F"/>
    <w:rsid w:val="001B4E78"/>
    <w:rsid w:val="001B522E"/>
    <w:rsid w:val="001B5A4E"/>
    <w:rsid w:val="001B5CF1"/>
    <w:rsid w:val="001B6143"/>
    <w:rsid w:val="001B626B"/>
    <w:rsid w:val="001B6521"/>
    <w:rsid w:val="001B6C5F"/>
    <w:rsid w:val="001B6EFE"/>
    <w:rsid w:val="001C02EC"/>
    <w:rsid w:val="001C0777"/>
    <w:rsid w:val="001C08B6"/>
    <w:rsid w:val="001C13AC"/>
    <w:rsid w:val="001C1483"/>
    <w:rsid w:val="001C218F"/>
    <w:rsid w:val="001C21AE"/>
    <w:rsid w:val="001C2264"/>
    <w:rsid w:val="001C2469"/>
    <w:rsid w:val="001C26E5"/>
    <w:rsid w:val="001C285A"/>
    <w:rsid w:val="001C3742"/>
    <w:rsid w:val="001C3FB7"/>
    <w:rsid w:val="001C404E"/>
    <w:rsid w:val="001C40A4"/>
    <w:rsid w:val="001C4310"/>
    <w:rsid w:val="001C4580"/>
    <w:rsid w:val="001C45B4"/>
    <w:rsid w:val="001C4E80"/>
    <w:rsid w:val="001C55E0"/>
    <w:rsid w:val="001C6036"/>
    <w:rsid w:val="001C60DC"/>
    <w:rsid w:val="001C70A8"/>
    <w:rsid w:val="001C70EA"/>
    <w:rsid w:val="001C7515"/>
    <w:rsid w:val="001D0333"/>
    <w:rsid w:val="001D03A9"/>
    <w:rsid w:val="001D0D4A"/>
    <w:rsid w:val="001D1147"/>
    <w:rsid w:val="001D1592"/>
    <w:rsid w:val="001D197C"/>
    <w:rsid w:val="001D1FB9"/>
    <w:rsid w:val="001D2165"/>
    <w:rsid w:val="001D2392"/>
    <w:rsid w:val="001D2764"/>
    <w:rsid w:val="001D27A8"/>
    <w:rsid w:val="001D2F7D"/>
    <w:rsid w:val="001D308C"/>
    <w:rsid w:val="001D30E5"/>
    <w:rsid w:val="001D3148"/>
    <w:rsid w:val="001D3330"/>
    <w:rsid w:val="001D34BF"/>
    <w:rsid w:val="001D42AE"/>
    <w:rsid w:val="001D430E"/>
    <w:rsid w:val="001D48B4"/>
    <w:rsid w:val="001D4AA3"/>
    <w:rsid w:val="001D4DB5"/>
    <w:rsid w:val="001D4F82"/>
    <w:rsid w:val="001D4FCB"/>
    <w:rsid w:val="001D55E8"/>
    <w:rsid w:val="001D5716"/>
    <w:rsid w:val="001D5A22"/>
    <w:rsid w:val="001D6107"/>
    <w:rsid w:val="001D61F9"/>
    <w:rsid w:val="001D66DB"/>
    <w:rsid w:val="001D6F14"/>
    <w:rsid w:val="001D7279"/>
    <w:rsid w:val="001D73D9"/>
    <w:rsid w:val="001D7A1D"/>
    <w:rsid w:val="001D7A88"/>
    <w:rsid w:val="001D7C26"/>
    <w:rsid w:val="001D7D77"/>
    <w:rsid w:val="001E01E5"/>
    <w:rsid w:val="001E079B"/>
    <w:rsid w:val="001E0842"/>
    <w:rsid w:val="001E0A85"/>
    <w:rsid w:val="001E1048"/>
    <w:rsid w:val="001E1320"/>
    <w:rsid w:val="001E1485"/>
    <w:rsid w:val="001E1DDD"/>
    <w:rsid w:val="001E1FBA"/>
    <w:rsid w:val="001E2265"/>
    <w:rsid w:val="001E2AF3"/>
    <w:rsid w:val="001E3192"/>
    <w:rsid w:val="001E33CF"/>
    <w:rsid w:val="001E3434"/>
    <w:rsid w:val="001E36EF"/>
    <w:rsid w:val="001E38B1"/>
    <w:rsid w:val="001E3F54"/>
    <w:rsid w:val="001E3F74"/>
    <w:rsid w:val="001E3FB1"/>
    <w:rsid w:val="001E42A1"/>
    <w:rsid w:val="001E45E6"/>
    <w:rsid w:val="001E47C1"/>
    <w:rsid w:val="001E4855"/>
    <w:rsid w:val="001E6266"/>
    <w:rsid w:val="001E6314"/>
    <w:rsid w:val="001E644B"/>
    <w:rsid w:val="001E6975"/>
    <w:rsid w:val="001E6D9A"/>
    <w:rsid w:val="001E7077"/>
    <w:rsid w:val="001E7550"/>
    <w:rsid w:val="001E7B88"/>
    <w:rsid w:val="001E7F57"/>
    <w:rsid w:val="001F0129"/>
    <w:rsid w:val="001F01FC"/>
    <w:rsid w:val="001F0238"/>
    <w:rsid w:val="001F0CAB"/>
    <w:rsid w:val="001F15B2"/>
    <w:rsid w:val="001F1BAC"/>
    <w:rsid w:val="001F1EC5"/>
    <w:rsid w:val="001F1F43"/>
    <w:rsid w:val="001F2A8A"/>
    <w:rsid w:val="001F2B95"/>
    <w:rsid w:val="001F3316"/>
    <w:rsid w:val="001F3670"/>
    <w:rsid w:val="001F429F"/>
    <w:rsid w:val="001F4B32"/>
    <w:rsid w:val="001F4BE7"/>
    <w:rsid w:val="001F4EAA"/>
    <w:rsid w:val="001F5124"/>
    <w:rsid w:val="001F53CC"/>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3B10"/>
    <w:rsid w:val="00204207"/>
    <w:rsid w:val="002044CB"/>
    <w:rsid w:val="00204DE3"/>
    <w:rsid w:val="00204FDF"/>
    <w:rsid w:val="0020533C"/>
    <w:rsid w:val="0020563B"/>
    <w:rsid w:val="0020564A"/>
    <w:rsid w:val="00205684"/>
    <w:rsid w:val="00205BDE"/>
    <w:rsid w:val="002064B3"/>
    <w:rsid w:val="00206EF4"/>
    <w:rsid w:val="00210956"/>
    <w:rsid w:val="00210AF1"/>
    <w:rsid w:val="00212797"/>
    <w:rsid w:val="00212AD4"/>
    <w:rsid w:val="00212CDA"/>
    <w:rsid w:val="00212E8D"/>
    <w:rsid w:val="00213125"/>
    <w:rsid w:val="002133D9"/>
    <w:rsid w:val="00213617"/>
    <w:rsid w:val="002141DB"/>
    <w:rsid w:val="0021454E"/>
    <w:rsid w:val="0021511B"/>
    <w:rsid w:val="002156E0"/>
    <w:rsid w:val="00215701"/>
    <w:rsid w:val="002159F8"/>
    <w:rsid w:val="00215C9B"/>
    <w:rsid w:val="00215D98"/>
    <w:rsid w:val="00215DCB"/>
    <w:rsid w:val="00216B6E"/>
    <w:rsid w:val="00216BC7"/>
    <w:rsid w:val="00216EF2"/>
    <w:rsid w:val="002176D1"/>
    <w:rsid w:val="00217725"/>
    <w:rsid w:val="002178DB"/>
    <w:rsid w:val="0021793F"/>
    <w:rsid w:val="0022012C"/>
    <w:rsid w:val="0022088C"/>
    <w:rsid w:val="00220940"/>
    <w:rsid w:val="00220B7B"/>
    <w:rsid w:val="00220C45"/>
    <w:rsid w:val="00220EA0"/>
    <w:rsid w:val="00221482"/>
    <w:rsid w:val="00221A3D"/>
    <w:rsid w:val="00221CBB"/>
    <w:rsid w:val="002223CE"/>
    <w:rsid w:val="002228CE"/>
    <w:rsid w:val="00222DA0"/>
    <w:rsid w:val="00222E6D"/>
    <w:rsid w:val="00222E6E"/>
    <w:rsid w:val="00222E7B"/>
    <w:rsid w:val="002235D2"/>
    <w:rsid w:val="00223A48"/>
    <w:rsid w:val="00223E52"/>
    <w:rsid w:val="002248D9"/>
    <w:rsid w:val="00224E89"/>
    <w:rsid w:val="00224F53"/>
    <w:rsid w:val="0022532E"/>
    <w:rsid w:val="002255E0"/>
    <w:rsid w:val="0022582E"/>
    <w:rsid w:val="00225A03"/>
    <w:rsid w:val="00226145"/>
    <w:rsid w:val="00226CD8"/>
    <w:rsid w:val="00227335"/>
    <w:rsid w:val="0022780C"/>
    <w:rsid w:val="00227D03"/>
    <w:rsid w:val="00227F49"/>
    <w:rsid w:val="00227FFD"/>
    <w:rsid w:val="00230127"/>
    <w:rsid w:val="00230439"/>
    <w:rsid w:val="00230597"/>
    <w:rsid w:val="0023085B"/>
    <w:rsid w:val="00230C06"/>
    <w:rsid w:val="00230CB8"/>
    <w:rsid w:val="00231113"/>
    <w:rsid w:val="00232332"/>
    <w:rsid w:val="002326D8"/>
    <w:rsid w:val="0023279B"/>
    <w:rsid w:val="00232BCF"/>
    <w:rsid w:val="00233092"/>
    <w:rsid w:val="0023377D"/>
    <w:rsid w:val="00233ECF"/>
    <w:rsid w:val="00233F58"/>
    <w:rsid w:val="002341CE"/>
    <w:rsid w:val="00234258"/>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3ACD"/>
    <w:rsid w:val="002453C0"/>
    <w:rsid w:val="0024567F"/>
    <w:rsid w:val="00245D17"/>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594"/>
    <w:rsid w:val="0025785D"/>
    <w:rsid w:val="00257FDC"/>
    <w:rsid w:val="0026092B"/>
    <w:rsid w:val="00260B93"/>
    <w:rsid w:val="00260C82"/>
    <w:rsid w:val="002610E1"/>
    <w:rsid w:val="00261902"/>
    <w:rsid w:val="00261AD7"/>
    <w:rsid w:val="00261D1D"/>
    <w:rsid w:val="002622EA"/>
    <w:rsid w:val="002631A2"/>
    <w:rsid w:val="00263BFE"/>
    <w:rsid w:val="002653BD"/>
    <w:rsid w:val="00265CEC"/>
    <w:rsid w:val="00265D9D"/>
    <w:rsid w:val="00265F1F"/>
    <w:rsid w:val="002660D2"/>
    <w:rsid w:val="002669FA"/>
    <w:rsid w:val="00266C85"/>
    <w:rsid w:val="0027005C"/>
    <w:rsid w:val="0027008F"/>
    <w:rsid w:val="002702BD"/>
    <w:rsid w:val="00270404"/>
    <w:rsid w:val="00270723"/>
    <w:rsid w:val="00270CBB"/>
    <w:rsid w:val="0027136C"/>
    <w:rsid w:val="0027142F"/>
    <w:rsid w:val="00271AD4"/>
    <w:rsid w:val="002724AC"/>
    <w:rsid w:val="00272567"/>
    <w:rsid w:val="00272629"/>
    <w:rsid w:val="00272728"/>
    <w:rsid w:val="002727E6"/>
    <w:rsid w:val="002729DA"/>
    <w:rsid w:val="00272BE2"/>
    <w:rsid w:val="0027384F"/>
    <w:rsid w:val="002740AF"/>
    <w:rsid w:val="002743A2"/>
    <w:rsid w:val="0027448C"/>
    <w:rsid w:val="002746E0"/>
    <w:rsid w:val="002747B1"/>
    <w:rsid w:val="00274C49"/>
    <w:rsid w:val="00274E55"/>
    <w:rsid w:val="00275106"/>
    <w:rsid w:val="0027514C"/>
    <w:rsid w:val="00275888"/>
    <w:rsid w:val="002759EB"/>
    <w:rsid w:val="00275FC6"/>
    <w:rsid w:val="002766F9"/>
    <w:rsid w:val="00277093"/>
    <w:rsid w:val="00277316"/>
    <w:rsid w:val="00277453"/>
    <w:rsid w:val="00277DD9"/>
    <w:rsid w:val="0028019C"/>
    <w:rsid w:val="0028167B"/>
    <w:rsid w:val="00281AA4"/>
    <w:rsid w:val="0028266C"/>
    <w:rsid w:val="00282679"/>
    <w:rsid w:val="0028330F"/>
    <w:rsid w:val="00283424"/>
    <w:rsid w:val="00284220"/>
    <w:rsid w:val="002843D9"/>
    <w:rsid w:val="002843FC"/>
    <w:rsid w:val="0028546D"/>
    <w:rsid w:val="002864B2"/>
    <w:rsid w:val="00286B88"/>
    <w:rsid w:val="00286DE5"/>
    <w:rsid w:val="00287E1C"/>
    <w:rsid w:val="002904B8"/>
    <w:rsid w:val="00290904"/>
    <w:rsid w:val="00290C11"/>
    <w:rsid w:val="00290C9B"/>
    <w:rsid w:val="002910B6"/>
    <w:rsid w:val="00291CD6"/>
    <w:rsid w:val="00292081"/>
    <w:rsid w:val="00292588"/>
    <w:rsid w:val="00292DCD"/>
    <w:rsid w:val="002930AD"/>
    <w:rsid w:val="002930C5"/>
    <w:rsid w:val="002930F8"/>
    <w:rsid w:val="002931A0"/>
    <w:rsid w:val="0029397F"/>
    <w:rsid w:val="00293F4A"/>
    <w:rsid w:val="00294BD2"/>
    <w:rsid w:val="00294D6F"/>
    <w:rsid w:val="00294EE7"/>
    <w:rsid w:val="00295ACF"/>
    <w:rsid w:val="00295CB1"/>
    <w:rsid w:val="002969AE"/>
    <w:rsid w:val="00296D5E"/>
    <w:rsid w:val="00296F09"/>
    <w:rsid w:val="00297165"/>
    <w:rsid w:val="002971ED"/>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8F1"/>
    <w:rsid w:val="002A707F"/>
    <w:rsid w:val="002A7ADC"/>
    <w:rsid w:val="002A7F0A"/>
    <w:rsid w:val="002B0232"/>
    <w:rsid w:val="002B0E2D"/>
    <w:rsid w:val="002B1211"/>
    <w:rsid w:val="002B1EFF"/>
    <w:rsid w:val="002B1F09"/>
    <w:rsid w:val="002B2608"/>
    <w:rsid w:val="002B285A"/>
    <w:rsid w:val="002B29D7"/>
    <w:rsid w:val="002B2AF8"/>
    <w:rsid w:val="002B2F18"/>
    <w:rsid w:val="002B323A"/>
    <w:rsid w:val="002B38AB"/>
    <w:rsid w:val="002B4A06"/>
    <w:rsid w:val="002B51DD"/>
    <w:rsid w:val="002B578D"/>
    <w:rsid w:val="002B5838"/>
    <w:rsid w:val="002B5A2B"/>
    <w:rsid w:val="002B60B8"/>
    <w:rsid w:val="002B60DC"/>
    <w:rsid w:val="002B6394"/>
    <w:rsid w:val="002B6A0D"/>
    <w:rsid w:val="002B6E64"/>
    <w:rsid w:val="002B7094"/>
    <w:rsid w:val="002B7129"/>
    <w:rsid w:val="002B7658"/>
    <w:rsid w:val="002B7695"/>
    <w:rsid w:val="002B7D32"/>
    <w:rsid w:val="002C0512"/>
    <w:rsid w:val="002C0CD3"/>
    <w:rsid w:val="002C12D5"/>
    <w:rsid w:val="002C135F"/>
    <w:rsid w:val="002C18C0"/>
    <w:rsid w:val="002C1C07"/>
    <w:rsid w:val="002C26F8"/>
    <w:rsid w:val="002C2724"/>
    <w:rsid w:val="002C34F0"/>
    <w:rsid w:val="002C3633"/>
    <w:rsid w:val="002C3662"/>
    <w:rsid w:val="002C36AD"/>
    <w:rsid w:val="002C3A41"/>
    <w:rsid w:val="002C3B01"/>
    <w:rsid w:val="002C40BB"/>
    <w:rsid w:val="002C451D"/>
    <w:rsid w:val="002C4863"/>
    <w:rsid w:val="002C4987"/>
    <w:rsid w:val="002C61D5"/>
    <w:rsid w:val="002C63FE"/>
    <w:rsid w:val="002C6CE9"/>
    <w:rsid w:val="002C742B"/>
    <w:rsid w:val="002C783E"/>
    <w:rsid w:val="002C798F"/>
    <w:rsid w:val="002C79B8"/>
    <w:rsid w:val="002C7A29"/>
    <w:rsid w:val="002C7B76"/>
    <w:rsid w:val="002C7B7B"/>
    <w:rsid w:val="002D0ADC"/>
    <w:rsid w:val="002D1C47"/>
    <w:rsid w:val="002D1F7F"/>
    <w:rsid w:val="002D222B"/>
    <w:rsid w:val="002D2928"/>
    <w:rsid w:val="002D2D55"/>
    <w:rsid w:val="002D2E8E"/>
    <w:rsid w:val="002D30A0"/>
    <w:rsid w:val="002D32E2"/>
    <w:rsid w:val="002D334A"/>
    <w:rsid w:val="002D4ACE"/>
    <w:rsid w:val="002D4F4B"/>
    <w:rsid w:val="002D51F7"/>
    <w:rsid w:val="002D52A2"/>
    <w:rsid w:val="002D5962"/>
    <w:rsid w:val="002D5D07"/>
    <w:rsid w:val="002D7159"/>
    <w:rsid w:val="002D773B"/>
    <w:rsid w:val="002D7957"/>
    <w:rsid w:val="002D79D3"/>
    <w:rsid w:val="002E0326"/>
    <w:rsid w:val="002E0907"/>
    <w:rsid w:val="002E0AF3"/>
    <w:rsid w:val="002E1112"/>
    <w:rsid w:val="002E1271"/>
    <w:rsid w:val="002E1339"/>
    <w:rsid w:val="002E1819"/>
    <w:rsid w:val="002E1A06"/>
    <w:rsid w:val="002E1BB7"/>
    <w:rsid w:val="002E252B"/>
    <w:rsid w:val="002E28FF"/>
    <w:rsid w:val="002E2A1E"/>
    <w:rsid w:val="002E2B3C"/>
    <w:rsid w:val="002E2C96"/>
    <w:rsid w:val="002E2E56"/>
    <w:rsid w:val="002E2EE1"/>
    <w:rsid w:val="002E2FB1"/>
    <w:rsid w:val="002E3112"/>
    <w:rsid w:val="002E355C"/>
    <w:rsid w:val="002E3746"/>
    <w:rsid w:val="002E39FB"/>
    <w:rsid w:val="002E45A1"/>
    <w:rsid w:val="002E4B41"/>
    <w:rsid w:val="002E570A"/>
    <w:rsid w:val="002E5E0D"/>
    <w:rsid w:val="002E5E59"/>
    <w:rsid w:val="002E68B9"/>
    <w:rsid w:val="002E69B2"/>
    <w:rsid w:val="002E6DFA"/>
    <w:rsid w:val="002E7524"/>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4881"/>
    <w:rsid w:val="002F5860"/>
    <w:rsid w:val="002F59FA"/>
    <w:rsid w:val="002F5CE4"/>
    <w:rsid w:val="002F60DF"/>
    <w:rsid w:val="002F6259"/>
    <w:rsid w:val="002F69BB"/>
    <w:rsid w:val="002F6E11"/>
    <w:rsid w:val="002F7564"/>
    <w:rsid w:val="002F7A42"/>
    <w:rsid w:val="002F7BF5"/>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BA5"/>
    <w:rsid w:val="003052CB"/>
    <w:rsid w:val="003056B1"/>
    <w:rsid w:val="00305F6C"/>
    <w:rsid w:val="00306604"/>
    <w:rsid w:val="00306BCD"/>
    <w:rsid w:val="00306E5B"/>
    <w:rsid w:val="0030755B"/>
    <w:rsid w:val="0030772C"/>
    <w:rsid w:val="003103D9"/>
    <w:rsid w:val="0031045D"/>
    <w:rsid w:val="003109E6"/>
    <w:rsid w:val="00310C59"/>
    <w:rsid w:val="00310ECD"/>
    <w:rsid w:val="00310EF9"/>
    <w:rsid w:val="003115D4"/>
    <w:rsid w:val="0031165B"/>
    <w:rsid w:val="0031182B"/>
    <w:rsid w:val="003123CB"/>
    <w:rsid w:val="00312CD1"/>
    <w:rsid w:val="0031305F"/>
    <w:rsid w:val="00313499"/>
    <w:rsid w:val="003135C7"/>
    <w:rsid w:val="003135FC"/>
    <w:rsid w:val="0031361A"/>
    <w:rsid w:val="0031406E"/>
    <w:rsid w:val="003140B8"/>
    <w:rsid w:val="00314A51"/>
    <w:rsid w:val="00315203"/>
    <w:rsid w:val="003154CE"/>
    <w:rsid w:val="00316C42"/>
    <w:rsid w:val="00317425"/>
    <w:rsid w:val="00317EC0"/>
    <w:rsid w:val="00320139"/>
    <w:rsid w:val="003204FC"/>
    <w:rsid w:val="00320CD2"/>
    <w:rsid w:val="00320DF4"/>
    <w:rsid w:val="00321325"/>
    <w:rsid w:val="00321CD2"/>
    <w:rsid w:val="00321D46"/>
    <w:rsid w:val="003220AB"/>
    <w:rsid w:val="003226EE"/>
    <w:rsid w:val="00322956"/>
    <w:rsid w:val="00322B03"/>
    <w:rsid w:val="00322B0A"/>
    <w:rsid w:val="00322F4E"/>
    <w:rsid w:val="00323054"/>
    <w:rsid w:val="00323088"/>
    <w:rsid w:val="003231EA"/>
    <w:rsid w:val="0032361C"/>
    <w:rsid w:val="003236BB"/>
    <w:rsid w:val="00323712"/>
    <w:rsid w:val="00323F80"/>
    <w:rsid w:val="00324949"/>
    <w:rsid w:val="00324C3F"/>
    <w:rsid w:val="00324D82"/>
    <w:rsid w:val="0032570C"/>
    <w:rsid w:val="003259B8"/>
    <w:rsid w:val="00326BB0"/>
    <w:rsid w:val="00326E8E"/>
    <w:rsid w:val="00326F37"/>
    <w:rsid w:val="0032764D"/>
    <w:rsid w:val="00327676"/>
    <w:rsid w:val="00327DD4"/>
    <w:rsid w:val="00330120"/>
    <w:rsid w:val="00330180"/>
    <w:rsid w:val="003305CB"/>
    <w:rsid w:val="00330C3B"/>
    <w:rsid w:val="00330D04"/>
    <w:rsid w:val="00330DC1"/>
    <w:rsid w:val="0033134C"/>
    <w:rsid w:val="0033148E"/>
    <w:rsid w:val="00331A1A"/>
    <w:rsid w:val="00331B7C"/>
    <w:rsid w:val="00331D23"/>
    <w:rsid w:val="0033214C"/>
    <w:rsid w:val="003328F2"/>
    <w:rsid w:val="00332BD1"/>
    <w:rsid w:val="00333541"/>
    <w:rsid w:val="0033371A"/>
    <w:rsid w:val="0033392B"/>
    <w:rsid w:val="003343F4"/>
    <w:rsid w:val="003347AD"/>
    <w:rsid w:val="00334840"/>
    <w:rsid w:val="00334CCE"/>
    <w:rsid w:val="00335A01"/>
    <w:rsid w:val="00335C18"/>
    <w:rsid w:val="00335D2F"/>
    <w:rsid w:val="00335D6D"/>
    <w:rsid w:val="00335EB8"/>
    <w:rsid w:val="00336276"/>
    <w:rsid w:val="0033635E"/>
    <w:rsid w:val="003402BA"/>
    <w:rsid w:val="003405E8"/>
    <w:rsid w:val="003408CB"/>
    <w:rsid w:val="003416A0"/>
    <w:rsid w:val="0034196C"/>
    <w:rsid w:val="00341C6A"/>
    <w:rsid w:val="003421CC"/>
    <w:rsid w:val="00342536"/>
    <w:rsid w:val="003426ED"/>
    <w:rsid w:val="00342818"/>
    <w:rsid w:val="00342E62"/>
    <w:rsid w:val="00342F46"/>
    <w:rsid w:val="00343093"/>
    <w:rsid w:val="003431ED"/>
    <w:rsid w:val="00343268"/>
    <w:rsid w:val="003434BE"/>
    <w:rsid w:val="00343E6F"/>
    <w:rsid w:val="003442CD"/>
    <w:rsid w:val="003442F9"/>
    <w:rsid w:val="003445E5"/>
    <w:rsid w:val="00345471"/>
    <w:rsid w:val="003455EA"/>
    <w:rsid w:val="003456B6"/>
    <w:rsid w:val="00345C38"/>
    <w:rsid w:val="003464F8"/>
    <w:rsid w:val="003473CE"/>
    <w:rsid w:val="003474F9"/>
    <w:rsid w:val="003478EC"/>
    <w:rsid w:val="00347A55"/>
    <w:rsid w:val="00350FCE"/>
    <w:rsid w:val="00351CDC"/>
    <w:rsid w:val="00351F0F"/>
    <w:rsid w:val="003524B2"/>
    <w:rsid w:val="003526CF"/>
    <w:rsid w:val="00352CE0"/>
    <w:rsid w:val="00352D8A"/>
    <w:rsid w:val="00353134"/>
    <w:rsid w:val="00353139"/>
    <w:rsid w:val="00353174"/>
    <w:rsid w:val="00354355"/>
    <w:rsid w:val="0035481E"/>
    <w:rsid w:val="00354C5B"/>
    <w:rsid w:val="00354CDD"/>
    <w:rsid w:val="003550E3"/>
    <w:rsid w:val="003552BF"/>
    <w:rsid w:val="00355650"/>
    <w:rsid w:val="003561CB"/>
    <w:rsid w:val="0035677A"/>
    <w:rsid w:val="003567C7"/>
    <w:rsid w:val="003567F2"/>
    <w:rsid w:val="00356E5D"/>
    <w:rsid w:val="00357421"/>
    <w:rsid w:val="00357525"/>
    <w:rsid w:val="003576E8"/>
    <w:rsid w:val="00357994"/>
    <w:rsid w:val="003579AB"/>
    <w:rsid w:val="0036004B"/>
    <w:rsid w:val="003604BD"/>
    <w:rsid w:val="003604F7"/>
    <w:rsid w:val="003605BA"/>
    <w:rsid w:val="00360675"/>
    <w:rsid w:val="003607C1"/>
    <w:rsid w:val="003609F9"/>
    <w:rsid w:val="00360CD2"/>
    <w:rsid w:val="00360F2F"/>
    <w:rsid w:val="003622CB"/>
    <w:rsid w:val="003628F4"/>
    <w:rsid w:val="0036306A"/>
    <w:rsid w:val="00364487"/>
    <w:rsid w:val="00364BC7"/>
    <w:rsid w:val="00365921"/>
    <w:rsid w:val="00365DB3"/>
    <w:rsid w:val="00365F8A"/>
    <w:rsid w:val="00366317"/>
    <w:rsid w:val="003663F5"/>
    <w:rsid w:val="00366DDB"/>
    <w:rsid w:val="00367092"/>
    <w:rsid w:val="00367536"/>
    <w:rsid w:val="0036781E"/>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6774"/>
    <w:rsid w:val="0037703B"/>
    <w:rsid w:val="00377100"/>
    <w:rsid w:val="0037796A"/>
    <w:rsid w:val="00377FA7"/>
    <w:rsid w:val="003801C2"/>
    <w:rsid w:val="003807A8"/>
    <w:rsid w:val="00380A53"/>
    <w:rsid w:val="003815E1"/>
    <w:rsid w:val="00381AAA"/>
    <w:rsid w:val="00382A1D"/>
    <w:rsid w:val="0038334A"/>
    <w:rsid w:val="00383568"/>
    <w:rsid w:val="00383658"/>
    <w:rsid w:val="00383839"/>
    <w:rsid w:val="00383898"/>
    <w:rsid w:val="0038391D"/>
    <w:rsid w:val="00383ACB"/>
    <w:rsid w:val="00384274"/>
    <w:rsid w:val="00385020"/>
    <w:rsid w:val="003850EC"/>
    <w:rsid w:val="003852EA"/>
    <w:rsid w:val="003866A6"/>
    <w:rsid w:val="0038692F"/>
    <w:rsid w:val="0038708D"/>
    <w:rsid w:val="0038767F"/>
    <w:rsid w:val="003908D3"/>
    <w:rsid w:val="00391153"/>
    <w:rsid w:val="003915DF"/>
    <w:rsid w:val="003921AF"/>
    <w:rsid w:val="00392757"/>
    <w:rsid w:val="0039284F"/>
    <w:rsid w:val="00392921"/>
    <w:rsid w:val="00392A69"/>
    <w:rsid w:val="00392AFA"/>
    <w:rsid w:val="00392B9D"/>
    <w:rsid w:val="0039312A"/>
    <w:rsid w:val="003937C6"/>
    <w:rsid w:val="00393881"/>
    <w:rsid w:val="003943AD"/>
    <w:rsid w:val="0039481C"/>
    <w:rsid w:val="00394A80"/>
    <w:rsid w:val="00394C6A"/>
    <w:rsid w:val="00395514"/>
    <w:rsid w:val="00395B29"/>
    <w:rsid w:val="00395B84"/>
    <w:rsid w:val="00396D14"/>
    <w:rsid w:val="00396E36"/>
    <w:rsid w:val="00397407"/>
    <w:rsid w:val="003A0091"/>
    <w:rsid w:val="003A021D"/>
    <w:rsid w:val="003A04C3"/>
    <w:rsid w:val="003A097E"/>
    <w:rsid w:val="003A0D57"/>
    <w:rsid w:val="003A0EC4"/>
    <w:rsid w:val="003A10A9"/>
    <w:rsid w:val="003A1C98"/>
    <w:rsid w:val="003A1DFE"/>
    <w:rsid w:val="003A1FFC"/>
    <w:rsid w:val="003A228E"/>
    <w:rsid w:val="003A2718"/>
    <w:rsid w:val="003A3FBF"/>
    <w:rsid w:val="003A41C5"/>
    <w:rsid w:val="003A468A"/>
    <w:rsid w:val="003A4E64"/>
    <w:rsid w:val="003A52A9"/>
    <w:rsid w:val="003A546B"/>
    <w:rsid w:val="003A5B0C"/>
    <w:rsid w:val="003A5BF1"/>
    <w:rsid w:val="003A6DCE"/>
    <w:rsid w:val="003A71DD"/>
    <w:rsid w:val="003A73F9"/>
    <w:rsid w:val="003A79AE"/>
    <w:rsid w:val="003A7A3C"/>
    <w:rsid w:val="003A7F6E"/>
    <w:rsid w:val="003B0016"/>
    <w:rsid w:val="003B0C64"/>
    <w:rsid w:val="003B211C"/>
    <w:rsid w:val="003B2660"/>
    <w:rsid w:val="003B28B7"/>
    <w:rsid w:val="003B3057"/>
    <w:rsid w:val="003B3728"/>
    <w:rsid w:val="003B3B43"/>
    <w:rsid w:val="003B40CF"/>
    <w:rsid w:val="003B443B"/>
    <w:rsid w:val="003B4C16"/>
    <w:rsid w:val="003B5491"/>
    <w:rsid w:val="003B5504"/>
    <w:rsid w:val="003B5716"/>
    <w:rsid w:val="003B59E4"/>
    <w:rsid w:val="003B5C9D"/>
    <w:rsid w:val="003B63CF"/>
    <w:rsid w:val="003B695F"/>
    <w:rsid w:val="003B6CEB"/>
    <w:rsid w:val="003B6D31"/>
    <w:rsid w:val="003B7AA0"/>
    <w:rsid w:val="003C0396"/>
    <w:rsid w:val="003C04E5"/>
    <w:rsid w:val="003C0544"/>
    <w:rsid w:val="003C0C03"/>
    <w:rsid w:val="003C0C4B"/>
    <w:rsid w:val="003C0F0A"/>
    <w:rsid w:val="003C2034"/>
    <w:rsid w:val="003C20B9"/>
    <w:rsid w:val="003C22CD"/>
    <w:rsid w:val="003C2568"/>
    <w:rsid w:val="003C2C41"/>
    <w:rsid w:val="003C3640"/>
    <w:rsid w:val="003C3ACE"/>
    <w:rsid w:val="003C3D09"/>
    <w:rsid w:val="003C46B9"/>
    <w:rsid w:val="003C492A"/>
    <w:rsid w:val="003C4CB3"/>
    <w:rsid w:val="003C549A"/>
    <w:rsid w:val="003C582F"/>
    <w:rsid w:val="003C5AD5"/>
    <w:rsid w:val="003C5BE8"/>
    <w:rsid w:val="003C5FA2"/>
    <w:rsid w:val="003C653B"/>
    <w:rsid w:val="003C65F0"/>
    <w:rsid w:val="003C687A"/>
    <w:rsid w:val="003C718E"/>
    <w:rsid w:val="003C736B"/>
    <w:rsid w:val="003D0C34"/>
    <w:rsid w:val="003D1122"/>
    <w:rsid w:val="003D1518"/>
    <w:rsid w:val="003D1C17"/>
    <w:rsid w:val="003D1F0F"/>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74A1"/>
    <w:rsid w:val="003D7948"/>
    <w:rsid w:val="003E0020"/>
    <w:rsid w:val="003E05C7"/>
    <w:rsid w:val="003E0D20"/>
    <w:rsid w:val="003E0D61"/>
    <w:rsid w:val="003E0F14"/>
    <w:rsid w:val="003E1926"/>
    <w:rsid w:val="003E222D"/>
    <w:rsid w:val="003E22CB"/>
    <w:rsid w:val="003E2402"/>
    <w:rsid w:val="003E2C19"/>
    <w:rsid w:val="003E349B"/>
    <w:rsid w:val="003E3694"/>
    <w:rsid w:val="003E3832"/>
    <w:rsid w:val="003E3AFA"/>
    <w:rsid w:val="003E446F"/>
    <w:rsid w:val="003E4810"/>
    <w:rsid w:val="003E68D0"/>
    <w:rsid w:val="003E6C51"/>
    <w:rsid w:val="003E728E"/>
    <w:rsid w:val="003E77DB"/>
    <w:rsid w:val="003E78F7"/>
    <w:rsid w:val="003E7BF9"/>
    <w:rsid w:val="003E7D00"/>
    <w:rsid w:val="003F012C"/>
    <w:rsid w:val="003F01CE"/>
    <w:rsid w:val="003F05FB"/>
    <w:rsid w:val="003F0AD8"/>
    <w:rsid w:val="003F0F78"/>
    <w:rsid w:val="003F14A0"/>
    <w:rsid w:val="003F1D20"/>
    <w:rsid w:val="003F1D4C"/>
    <w:rsid w:val="003F1FF7"/>
    <w:rsid w:val="003F216F"/>
    <w:rsid w:val="003F2B44"/>
    <w:rsid w:val="003F2F77"/>
    <w:rsid w:val="003F38D6"/>
    <w:rsid w:val="003F45DE"/>
    <w:rsid w:val="003F4BAB"/>
    <w:rsid w:val="003F4DDF"/>
    <w:rsid w:val="003F4F0B"/>
    <w:rsid w:val="003F5EB5"/>
    <w:rsid w:val="003F614E"/>
    <w:rsid w:val="003F623D"/>
    <w:rsid w:val="003F6CF0"/>
    <w:rsid w:val="003F7A46"/>
    <w:rsid w:val="003F7D01"/>
    <w:rsid w:val="00400224"/>
    <w:rsid w:val="00400574"/>
    <w:rsid w:val="004005B5"/>
    <w:rsid w:val="00401240"/>
    <w:rsid w:val="0040143F"/>
    <w:rsid w:val="004015CB"/>
    <w:rsid w:val="0040260F"/>
    <w:rsid w:val="0040268E"/>
    <w:rsid w:val="004027C2"/>
    <w:rsid w:val="004027FA"/>
    <w:rsid w:val="00402A09"/>
    <w:rsid w:val="00402D6D"/>
    <w:rsid w:val="00402D8A"/>
    <w:rsid w:val="00402F3F"/>
    <w:rsid w:val="00402FAA"/>
    <w:rsid w:val="00403000"/>
    <w:rsid w:val="0040368C"/>
    <w:rsid w:val="00403ED2"/>
    <w:rsid w:val="0040454A"/>
    <w:rsid w:val="00404552"/>
    <w:rsid w:val="00404AAD"/>
    <w:rsid w:val="00404ADC"/>
    <w:rsid w:val="00404E42"/>
    <w:rsid w:val="0040561A"/>
    <w:rsid w:val="004057A1"/>
    <w:rsid w:val="0040599D"/>
    <w:rsid w:val="00405E19"/>
    <w:rsid w:val="00406028"/>
    <w:rsid w:val="0040615F"/>
    <w:rsid w:val="00406323"/>
    <w:rsid w:val="004063BC"/>
    <w:rsid w:val="004066D8"/>
    <w:rsid w:val="00406744"/>
    <w:rsid w:val="00406BF2"/>
    <w:rsid w:val="00406EEC"/>
    <w:rsid w:val="00407744"/>
    <w:rsid w:val="004079B2"/>
    <w:rsid w:val="00407B3E"/>
    <w:rsid w:val="00410ACD"/>
    <w:rsid w:val="00410E81"/>
    <w:rsid w:val="00410F42"/>
    <w:rsid w:val="0041135E"/>
    <w:rsid w:val="00411490"/>
    <w:rsid w:val="0041180C"/>
    <w:rsid w:val="004125C6"/>
    <w:rsid w:val="00412944"/>
    <w:rsid w:val="00412BC2"/>
    <w:rsid w:val="00412D1A"/>
    <w:rsid w:val="004130E0"/>
    <w:rsid w:val="00413DA0"/>
    <w:rsid w:val="0041454B"/>
    <w:rsid w:val="00414653"/>
    <w:rsid w:val="00414A19"/>
    <w:rsid w:val="00414AE1"/>
    <w:rsid w:val="0041542A"/>
    <w:rsid w:val="00415500"/>
    <w:rsid w:val="004156EC"/>
    <w:rsid w:val="0041591E"/>
    <w:rsid w:val="0041605C"/>
    <w:rsid w:val="0041623F"/>
    <w:rsid w:val="00416281"/>
    <w:rsid w:val="00416B8C"/>
    <w:rsid w:val="00417988"/>
    <w:rsid w:val="00417DEC"/>
    <w:rsid w:val="00420103"/>
    <w:rsid w:val="00420E57"/>
    <w:rsid w:val="00420F29"/>
    <w:rsid w:val="00420F39"/>
    <w:rsid w:val="0042113C"/>
    <w:rsid w:val="004222D4"/>
    <w:rsid w:val="00422477"/>
    <w:rsid w:val="0042247B"/>
    <w:rsid w:val="004224F4"/>
    <w:rsid w:val="00422715"/>
    <w:rsid w:val="00422961"/>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152"/>
    <w:rsid w:val="004273FD"/>
    <w:rsid w:val="0043077C"/>
    <w:rsid w:val="00430DA8"/>
    <w:rsid w:val="00431594"/>
    <w:rsid w:val="0043163B"/>
    <w:rsid w:val="00431B40"/>
    <w:rsid w:val="004325CE"/>
    <w:rsid w:val="00432DE2"/>
    <w:rsid w:val="0043310A"/>
    <w:rsid w:val="0043364B"/>
    <w:rsid w:val="0043395D"/>
    <w:rsid w:val="00433CF2"/>
    <w:rsid w:val="004343F1"/>
    <w:rsid w:val="00434458"/>
    <w:rsid w:val="00434879"/>
    <w:rsid w:val="00434C7F"/>
    <w:rsid w:val="0043508A"/>
    <w:rsid w:val="0043548E"/>
    <w:rsid w:val="004356D0"/>
    <w:rsid w:val="00435AC3"/>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32C"/>
    <w:rsid w:val="00443475"/>
    <w:rsid w:val="004435D7"/>
    <w:rsid w:val="004438C4"/>
    <w:rsid w:val="00443B11"/>
    <w:rsid w:val="00443C1B"/>
    <w:rsid w:val="00443FDB"/>
    <w:rsid w:val="004444AB"/>
    <w:rsid w:val="0044466E"/>
    <w:rsid w:val="00444CAE"/>
    <w:rsid w:val="00445D59"/>
    <w:rsid w:val="00445FF3"/>
    <w:rsid w:val="004460D0"/>
    <w:rsid w:val="00446FE2"/>
    <w:rsid w:val="004471D7"/>
    <w:rsid w:val="00447744"/>
    <w:rsid w:val="00447789"/>
    <w:rsid w:val="004479AC"/>
    <w:rsid w:val="00447C55"/>
    <w:rsid w:val="00450388"/>
    <w:rsid w:val="004510AB"/>
    <w:rsid w:val="00451252"/>
    <w:rsid w:val="00451491"/>
    <w:rsid w:val="00451515"/>
    <w:rsid w:val="00451D0B"/>
    <w:rsid w:val="00452910"/>
    <w:rsid w:val="0045298A"/>
    <w:rsid w:val="00453185"/>
    <w:rsid w:val="004536A9"/>
    <w:rsid w:val="0045460F"/>
    <w:rsid w:val="00454B3A"/>
    <w:rsid w:val="00455095"/>
    <w:rsid w:val="00455213"/>
    <w:rsid w:val="00455350"/>
    <w:rsid w:val="00456EDA"/>
    <w:rsid w:val="00457335"/>
    <w:rsid w:val="00457A14"/>
    <w:rsid w:val="00457A4E"/>
    <w:rsid w:val="00457BB8"/>
    <w:rsid w:val="00457EEE"/>
    <w:rsid w:val="00460083"/>
    <w:rsid w:val="00460A6E"/>
    <w:rsid w:val="00462595"/>
    <w:rsid w:val="00462BCF"/>
    <w:rsid w:val="004631D8"/>
    <w:rsid w:val="004632E7"/>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3AE"/>
    <w:rsid w:val="00472B2F"/>
    <w:rsid w:val="00472EEC"/>
    <w:rsid w:val="00473992"/>
    <w:rsid w:val="004740B5"/>
    <w:rsid w:val="004746D0"/>
    <w:rsid w:val="004748E8"/>
    <w:rsid w:val="00474949"/>
    <w:rsid w:val="00474CAE"/>
    <w:rsid w:val="0047558D"/>
    <w:rsid w:val="00475698"/>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4F4E"/>
    <w:rsid w:val="004855BC"/>
    <w:rsid w:val="004857CA"/>
    <w:rsid w:val="0048603B"/>
    <w:rsid w:val="004864D1"/>
    <w:rsid w:val="0048694F"/>
    <w:rsid w:val="00486B5F"/>
    <w:rsid w:val="004873C3"/>
    <w:rsid w:val="00487A90"/>
    <w:rsid w:val="004901B6"/>
    <w:rsid w:val="00490366"/>
    <w:rsid w:val="004909C1"/>
    <w:rsid w:val="00490CDA"/>
    <w:rsid w:val="0049174C"/>
    <w:rsid w:val="00491FBC"/>
    <w:rsid w:val="00492456"/>
    <w:rsid w:val="00492831"/>
    <w:rsid w:val="004928F1"/>
    <w:rsid w:val="00492A12"/>
    <w:rsid w:val="00492D24"/>
    <w:rsid w:val="004935D2"/>
    <w:rsid w:val="00493E3D"/>
    <w:rsid w:val="00493E71"/>
    <w:rsid w:val="00493F71"/>
    <w:rsid w:val="00494D8E"/>
    <w:rsid w:val="0049501E"/>
    <w:rsid w:val="00495278"/>
    <w:rsid w:val="00495455"/>
    <w:rsid w:val="00495507"/>
    <w:rsid w:val="00495796"/>
    <w:rsid w:val="00495809"/>
    <w:rsid w:val="00495E84"/>
    <w:rsid w:val="00497365"/>
    <w:rsid w:val="004973C8"/>
    <w:rsid w:val="00497D47"/>
    <w:rsid w:val="00497FC5"/>
    <w:rsid w:val="004A04DD"/>
    <w:rsid w:val="004A087A"/>
    <w:rsid w:val="004A088B"/>
    <w:rsid w:val="004A0EEC"/>
    <w:rsid w:val="004A1423"/>
    <w:rsid w:val="004A206E"/>
    <w:rsid w:val="004A29D9"/>
    <w:rsid w:val="004A3199"/>
    <w:rsid w:val="004A40F2"/>
    <w:rsid w:val="004A45F9"/>
    <w:rsid w:val="004A47A3"/>
    <w:rsid w:val="004A4A3B"/>
    <w:rsid w:val="004A506A"/>
    <w:rsid w:val="004A5FA9"/>
    <w:rsid w:val="004A61CA"/>
    <w:rsid w:val="004A6217"/>
    <w:rsid w:val="004A6BB5"/>
    <w:rsid w:val="004A6CD2"/>
    <w:rsid w:val="004A6D90"/>
    <w:rsid w:val="004A7031"/>
    <w:rsid w:val="004A7AEE"/>
    <w:rsid w:val="004B090C"/>
    <w:rsid w:val="004B0E5A"/>
    <w:rsid w:val="004B140C"/>
    <w:rsid w:val="004B1A91"/>
    <w:rsid w:val="004B2086"/>
    <w:rsid w:val="004B2305"/>
    <w:rsid w:val="004B2C2F"/>
    <w:rsid w:val="004B2E59"/>
    <w:rsid w:val="004B3947"/>
    <w:rsid w:val="004B3B51"/>
    <w:rsid w:val="004B3DAC"/>
    <w:rsid w:val="004B4CB8"/>
    <w:rsid w:val="004B597B"/>
    <w:rsid w:val="004B5AC6"/>
    <w:rsid w:val="004B5B55"/>
    <w:rsid w:val="004B5B9B"/>
    <w:rsid w:val="004B5C8D"/>
    <w:rsid w:val="004B5D0B"/>
    <w:rsid w:val="004B60B8"/>
    <w:rsid w:val="004B674C"/>
    <w:rsid w:val="004B6890"/>
    <w:rsid w:val="004B6BE3"/>
    <w:rsid w:val="004B705B"/>
    <w:rsid w:val="004B7285"/>
    <w:rsid w:val="004B7691"/>
    <w:rsid w:val="004B7782"/>
    <w:rsid w:val="004B7AE7"/>
    <w:rsid w:val="004B7AEF"/>
    <w:rsid w:val="004B7EDD"/>
    <w:rsid w:val="004C060B"/>
    <w:rsid w:val="004C0779"/>
    <w:rsid w:val="004C0AC0"/>
    <w:rsid w:val="004C0E28"/>
    <w:rsid w:val="004C0EF1"/>
    <w:rsid w:val="004C1AE2"/>
    <w:rsid w:val="004C202E"/>
    <w:rsid w:val="004C2719"/>
    <w:rsid w:val="004C2D46"/>
    <w:rsid w:val="004C4245"/>
    <w:rsid w:val="004C4436"/>
    <w:rsid w:val="004C45EE"/>
    <w:rsid w:val="004C498A"/>
    <w:rsid w:val="004C597A"/>
    <w:rsid w:val="004C5C21"/>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1753"/>
    <w:rsid w:val="004D220E"/>
    <w:rsid w:val="004D227C"/>
    <w:rsid w:val="004D22AD"/>
    <w:rsid w:val="004D22C5"/>
    <w:rsid w:val="004D251F"/>
    <w:rsid w:val="004D282B"/>
    <w:rsid w:val="004D2AAD"/>
    <w:rsid w:val="004D44C8"/>
    <w:rsid w:val="004D4829"/>
    <w:rsid w:val="004D4980"/>
    <w:rsid w:val="004D4EEC"/>
    <w:rsid w:val="004D50F7"/>
    <w:rsid w:val="004D51E5"/>
    <w:rsid w:val="004D5322"/>
    <w:rsid w:val="004D546C"/>
    <w:rsid w:val="004D5B01"/>
    <w:rsid w:val="004D5D80"/>
    <w:rsid w:val="004D5EF3"/>
    <w:rsid w:val="004D6483"/>
    <w:rsid w:val="004D6B55"/>
    <w:rsid w:val="004D6E48"/>
    <w:rsid w:val="004D721F"/>
    <w:rsid w:val="004D7700"/>
    <w:rsid w:val="004E0611"/>
    <w:rsid w:val="004E1194"/>
    <w:rsid w:val="004E2338"/>
    <w:rsid w:val="004E2E1D"/>
    <w:rsid w:val="004E2FC6"/>
    <w:rsid w:val="004E324B"/>
    <w:rsid w:val="004E3429"/>
    <w:rsid w:val="004E34E5"/>
    <w:rsid w:val="004E35E4"/>
    <w:rsid w:val="004E38AF"/>
    <w:rsid w:val="004E4332"/>
    <w:rsid w:val="004E49DF"/>
    <w:rsid w:val="004E4D53"/>
    <w:rsid w:val="004E4E78"/>
    <w:rsid w:val="004E54B5"/>
    <w:rsid w:val="004E5727"/>
    <w:rsid w:val="004E5A11"/>
    <w:rsid w:val="004E6445"/>
    <w:rsid w:val="004E66B3"/>
    <w:rsid w:val="004E6C22"/>
    <w:rsid w:val="004E6CA5"/>
    <w:rsid w:val="004E74D1"/>
    <w:rsid w:val="004E7738"/>
    <w:rsid w:val="004E7A19"/>
    <w:rsid w:val="004E7E86"/>
    <w:rsid w:val="004E7F4E"/>
    <w:rsid w:val="004F00D5"/>
    <w:rsid w:val="004F033F"/>
    <w:rsid w:val="004F08E9"/>
    <w:rsid w:val="004F0AA1"/>
    <w:rsid w:val="004F149E"/>
    <w:rsid w:val="004F1621"/>
    <w:rsid w:val="004F1E8F"/>
    <w:rsid w:val="004F2186"/>
    <w:rsid w:val="004F2412"/>
    <w:rsid w:val="004F266A"/>
    <w:rsid w:val="004F28E9"/>
    <w:rsid w:val="004F2952"/>
    <w:rsid w:val="004F37EB"/>
    <w:rsid w:val="004F3B90"/>
    <w:rsid w:val="004F47A8"/>
    <w:rsid w:val="004F4901"/>
    <w:rsid w:val="004F4C74"/>
    <w:rsid w:val="004F4D78"/>
    <w:rsid w:val="004F4D96"/>
    <w:rsid w:val="004F542F"/>
    <w:rsid w:val="004F57E8"/>
    <w:rsid w:val="004F5C0F"/>
    <w:rsid w:val="004F73FB"/>
    <w:rsid w:val="004F758D"/>
    <w:rsid w:val="004F768B"/>
    <w:rsid w:val="004F7BFF"/>
    <w:rsid w:val="005003FA"/>
    <w:rsid w:val="00500B8C"/>
    <w:rsid w:val="005017C0"/>
    <w:rsid w:val="00501881"/>
    <w:rsid w:val="00502DA2"/>
    <w:rsid w:val="00502E1B"/>
    <w:rsid w:val="00502F43"/>
    <w:rsid w:val="00503F5E"/>
    <w:rsid w:val="0050435C"/>
    <w:rsid w:val="005045D8"/>
    <w:rsid w:val="00504829"/>
    <w:rsid w:val="00504911"/>
    <w:rsid w:val="00504A63"/>
    <w:rsid w:val="00504F2C"/>
    <w:rsid w:val="00505143"/>
    <w:rsid w:val="00505332"/>
    <w:rsid w:val="005054A1"/>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5BC"/>
    <w:rsid w:val="00512773"/>
    <w:rsid w:val="00512968"/>
    <w:rsid w:val="00512E58"/>
    <w:rsid w:val="005134D5"/>
    <w:rsid w:val="005135F1"/>
    <w:rsid w:val="0051376A"/>
    <w:rsid w:val="00513F30"/>
    <w:rsid w:val="00514076"/>
    <w:rsid w:val="00514674"/>
    <w:rsid w:val="0051490E"/>
    <w:rsid w:val="00514973"/>
    <w:rsid w:val="005151A5"/>
    <w:rsid w:val="005154C2"/>
    <w:rsid w:val="00515565"/>
    <w:rsid w:val="00515960"/>
    <w:rsid w:val="00515E79"/>
    <w:rsid w:val="00516405"/>
    <w:rsid w:val="00517702"/>
    <w:rsid w:val="00517F8D"/>
    <w:rsid w:val="0052066B"/>
    <w:rsid w:val="00520CA8"/>
    <w:rsid w:val="00521291"/>
    <w:rsid w:val="005215F0"/>
    <w:rsid w:val="00521CC2"/>
    <w:rsid w:val="0052232E"/>
    <w:rsid w:val="00522397"/>
    <w:rsid w:val="00522485"/>
    <w:rsid w:val="00522A1D"/>
    <w:rsid w:val="005230DF"/>
    <w:rsid w:val="0052318D"/>
    <w:rsid w:val="00523636"/>
    <w:rsid w:val="0052391C"/>
    <w:rsid w:val="00523E71"/>
    <w:rsid w:val="005251DD"/>
    <w:rsid w:val="00525242"/>
    <w:rsid w:val="0052578D"/>
    <w:rsid w:val="00525D52"/>
    <w:rsid w:val="00525ED0"/>
    <w:rsid w:val="00526CD3"/>
    <w:rsid w:val="005271AC"/>
    <w:rsid w:val="0052736F"/>
    <w:rsid w:val="00527D00"/>
    <w:rsid w:val="00530750"/>
    <w:rsid w:val="005313A1"/>
    <w:rsid w:val="005314EA"/>
    <w:rsid w:val="005319F2"/>
    <w:rsid w:val="00531D6E"/>
    <w:rsid w:val="0053206A"/>
    <w:rsid w:val="00532191"/>
    <w:rsid w:val="005321B3"/>
    <w:rsid w:val="00532293"/>
    <w:rsid w:val="005323A3"/>
    <w:rsid w:val="0053259D"/>
    <w:rsid w:val="00532734"/>
    <w:rsid w:val="0053312C"/>
    <w:rsid w:val="00533289"/>
    <w:rsid w:val="00534597"/>
    <w:rsid w:val="0053469A"/>
    <w:rsid w:val="00534847"/>
    <w:rsid w:val="005349EA"/>
    <w:rsid w:val="0053543F"/>
    <w:rsid w:val="005356F6"/>
    <w:rsid w:val="00535725"/>
    <w:rsid w:val="0053596E"/>
    <w:rsid w:val="00535997"/>
    <w:rsid w:val="00535DF7"/>
    <w:rsid w:val="005363B1"/>
    <w:rsid w:val="00536915"/>
    <w:rsid w:val="005369D7"/>
    <w:rsid w:val="00536B5A"/>
    <w:rsid w:val="00537422"/>
    <w:rsid w:val="005377CF"/>
    <w:rsid w:val="005405C4"/>
    <w:rsid w:val="005406A4"/>
    <w:rsid w:val="00540F26"/>
    <w:rsid w:val="005414CB"/>
    <w:rsid w:val="00541A1C"/>
    <w:rsid w:val="00541D5C"/>
    <w:rsid w:val="005424CA"/>
    <w:rsid w:val="005429CB"/>
    <w:rsid w:val="00542A86"/>
    <w:rsid w:val="00542CBE"/>
    <w:rsid w:val="00542E83"/>
    <w:rsid w:val="00543224"/>
    <w:rsid w:val="005438F5"/>
    <w:rsid w:val="00543CC6"/>
    <w:rsid w:val="005446F5"/>
    <w:rsid w:val="0054475C"/>
    <w:rsid w:val="00544C69"/>
    <w:rsid w:val="00544EAC"/>
    <w:rsid w:val="0054525B"/>
    <w:rsid w:val="00545557"/>
    <w:rsid w:val="00545A2E"/>
    <w:rsid w:val="0054600D"/>
    <w:rsid w:val="005465AB"/>
    <w:rsid w:val="00546C2E"/>
    <w:rsid w:val="0054716E"/>
    <w:rsid w:val="0054754C"/>
    <w:rsid w:val="00547BC3"/>
    <w:rsid w:val="00547D0B"/>
    <w:rsid w:val="00550E43"/>
    <w:rsid w:val="00551ECF"/>
    <w:rsid w:val="0055235E"/>
    <w:rsid w:val="005529BF"/>
    <w:rsid w:val="00552FCF"/>
    <w:rsid w:val="0055346F"/>
    <w:rsid w:val="005534C3"/>
    <w:rsid w:val="0055374D"/>
    <w:rsid w:val="0055375E"/>
    <w:rsid w:val="005539BA"/>
    <w:rsid w:val="00553A6B"/>
    <w:rsid w:val="00553FB2"/>
    <w:rsid w:val="0055402B"/>
    <w:rsid w:val="00554CDC"/>
    <w:rsid w:val="00554F1A"/>
    <w:rsid w:val="00554F41"/>
    <w:rsid w:val="0055507D"/>
    <w:rsid w:val="005555B6"/>
    <w:rsid w:val="00555AEC"/>
    <w:rsid w:val="00555C12"/>
    <w:rsid w:val="00555F0D"/>
    <w:rsid w:val="005560E0"/>
    <w:rsid w:val="0055647C"/>
    <w:rsid w:val="0055676A"/>
    <w:rsid w:val="0055740F"/>
    <w:rsid w:val="0055797E"/>
    <w:rsid w:val="00557A90"/>
    <w:rsid w:val="00557B6A"/>
    <w:rsid w:val="00560C8A"/>
    <w:rsid w:val="0056137D"/>
    <w:rsid w:val="00561B68"/>
    <w:rsid w:val="00561E9C"/>
    <w:rsid w:val="00561EFF"/>
    <w:rsid w:val="00561FC0"/>
    <w:rsid w:val="00561FDC"/>
    <w:rsid w:val="0056242D"/>
    <w:rsid w:val="00562849"/>
    <w:rsid w:val="005628B0"/>
    <w:rsid w:val="0056290A"/>
    <w:rsid w:val="00563A68"/>
    <w:rsid w:val="00564311"/>
    <w:rsid w:val="00564752"/>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B96"/>
    <w:rsid w:val="00571E5C"/>
    <w:rsid w:val="005721BD"/>
    <w:rsid w:val="005722C2"/>
    <w:rsid w:val="005722F8"/>
    <w:rsid w:val="005727B2"/>
    <w:rsid w:val="0057287F"/>
    <w:rsid w:val="00572D72"/>
    <w:rsid w:val="0057305F"/>
    <w:rsid w:val="005743E7"/>
    <w:rsid w:val="00574774"/>
    <w:rsid w:val="00574A7B"/>
    <w:rsid w:val="0057572B"/>
    <w:rsid w:val="00575F20"/>
    <w:rsid w:val="00576B1B"/>
    <w:rsid w:val="00576BEF"/>
    <w:rsid w:val="00576C21"/>
    <w:rsid w:val="00576EBA"/>
    <w:rsid w:val="005774A6"/>
    <w:rsid w:val="005774DB"/>
    <w:rsid w:val="00577656"/>
    <w:rsid w:val="00577849"/>
    <w:rsid w:val="00577F5C"/>
    <w:rsid w:val="005806E5"/>
    <w:rsid w:val="00581F80"/>
    <w:rsid w:val="0058283F"/>
    <w:rsid w:val="00582DE5"/>
    <w:rsid w:val="00582E73"/>
    <w:rsid w:val="00583151"/>
    <w:rsid w:val="0058341D"/>
    <w:rsid w:val="0058391C"/>
    <w:rsid w:val="00583CBF"/>
    <w:rsid w:val="00583DB7"/>
    <w:rsid w:val="00583FFA"/>
    <w:rsid w:val="005843B8"/>
    <w:rsid w:val="00584500"/>
    <w:rsid w:val="00584634"/>
    <w:rsid w:val="00585C66"/>
    <w:rsid w:val="00586390"/>
    <w:rsid w:val="0058673A"/>
    <w:rsid w:val="00586A9F"/>
    <w:rsid w:val="00586F53"/>
    <w:rsid w:val="005878A2"/>
    <w:rsid w:val="00587C28"/>
    <w:rsid w:val="00587DB7"/>
    <w:rsid w:val="00590436"/>
    <w:rsid w:val="005905BE"/>
    <w:rsid w:val="00590B67"/>
    <w:rsid w:val="005919FE"/>
    <w:rsid w:val="00591EBB"/>
    <w:rsid w:val="005925F3"/>
    <w:rsid w:val="0059283C"/>
    <w:rsid w:val="00592C49"/>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BF0"/>
    <w:rsid w:val="00597612"/>
    <w:rsid w:val="005977DA"/>
    <w:rsid w:val="005A0144"/>
    <w:rsid w:val="005A06B7"/>
    <w:rsid w:val="005A0B26"/>
    <w:rsid w:val="005A0DD9"/>
    <w:rsid w:val="005A14E6"/>
    <w:rsid w:val="005A1BA8"/>
    <w:rsid w:val="005A1F9F"/>
    <w:rsid w:val="005A2186"/>
    <w:rsid w:val="005A2279"/>
    <w:rsid w:val="005A2596"/>
    <w:rsid w:val="005A413B"/>
    <w:rsid w:val="005A4B84"/>
    <w:rsid w:val="005A4D1B"/>
    <w:rsid w:val="005A523C"/>
    <w:rsid w:val="005A5D7B"/>
    <w:rsid w:val="005A7195"/>
    <w:rsid w:val="005A76E6"/>
    <w:rsid w:val="005A7E33"/>
    <w:rsid w:val="005B0786"/>
    <w:rsid w:val="005B12C5"/>
    <w:rsid w:val="005B1384"/>
    <w:rsid w:val="005B1571"/>
    <w:rsid w:val="005B1BAB"/>
    <w:rsid w:val="005B1DCF"/>
    <w:rsid w:val="005B23C8"/>
    <w:rsid w:val="005B331F"/>
    <w:rsid w:val="005B362E"/>
    <w:rsid w:val="005B442E"/>
    <w:rsid w:val="005B5043"/>
    <w:rsid w:val="005B5501"/>
    <w:rsid w:val="005B6571"/>
    <w:rsid w:val="005B690A"/>
    <w:rsid w:val="005B6AFF"/>
    <w:rsid w:val="005B6C71"/>
    <w:rsid w:val="005B70A2"/>
    <w:rsid w:val="005B7AD1"/>
    <w:rsid w:val="005C0181"/>
    <w:rsid w:val="005C0DCA"/>
    <w:rsid w:val="005C1FEE"/>
    <w:rsid w:val="005C21E7"/>
    <w:rsid w:val="005C250B"/>
    <w:rsid w:val="005C267D"/>
    <w:rsid w:val="005C295E"/>
    <w:rsid w:val="005C2995"/>
    <w:rsid w:val="005C2E26"/>
    <w:rsid w:val="005C2F07"/>
    <w:rsid w:val="005C3141"/>
    <w:rsid w:val="005C3597"/>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128"/>
    <w:rsid w:val="005D0555"/>
    <w:rsid w:val="005D0DCB"/>
    <w:rsid w:val="005D0F8A"/>
    <w:rsid w:val="005D0FD8"/>
    <w:rsid w:val="005D104E"/>
    <w:rsid w:val="005D1149"/>
    <w:rsid w:val="005D169A"/>
    <w:rsid w:val="005D19EA"/>
    <w:rsid w:val="005D1A4B"/>
    <w:rsid w:val="005D1B56"/>
    <w:rsid w:val="005D1CAE"/>
    <w:rsid w:val="005D1CB5"/>
    <w:rsid w:val="005D272E"/>
    <w:rsid w:val="005D2966"/>
    <w:rsid w:val="005D3E32"/>
    <w:rsid w:val="005D46EE"/>
    <w:rsid w:val="005D4B10"/>
    <w:rsid w:val="005D520B"/>
    <w:rsid w:val="005D5829"/>
    <w:rsid w:val="005D5D49"/>
    <w:rsid w:val="005D5EC5"/>
    <w:rsid w:val="005D64DA"/>
    <w:rsid w:val="005D7418"/>
    <w:rsid w:val="005D7558"/>
    <w:rsid w:val="005E0421"/>
    <w:rsid w:val="005E0559"/>
    <w:rsid w:val="005E0668"/>
    <w:rsid w:val="005E0B7F"/>
    <w:rsid w:val="005E0DF3"/>
    <w:rsid w:val="005E0EFA"/>
    <w:rsid w:val="005E1D28"/>
    <w:rsid w:val="005E2992"/>
    <w:rsid w:val="005E2AF7"/>
    <w:rsid w:val="005E32F3"/>
    <w:rsid w:val="005E336C"/>
    <w:rsid w:val="005E3AB6"/>
    <w:rsid w:val="005E4AF2"/>
    <w:rsid w:val="005E4B08"/>
    <w:rsid w:val="005E4DDB"/>
    <w:rsid w:val="005E63B2"/>
    <w:rsid w:val="005E654B"/>
    <w:rsid w:val="005E66E9"/>
    <w:rsid w:val="005E6947"/>
    <w:rsid w:val="005E6E3C"/>
    <w:rsid w:val="005E7155"/>
    <w:rsid w:val="005E7228"/>
    <w:rsid w:val="005E7383"/>
    <w:rsid w:val="005E75D0"/>
    <w:rsid w:val="005E7646"/>
    <w:rsid w:val="005E7DA8"/>
    <w:rsid w:val="005F02F1"/>
    <w:rsid w:val="005F0962"/>
    <w:rsid w:val="005F09E6"/>
    <w:rsid w:val="005F0CE4"/>
    <w:rsid w:val="005F0E0A"/>
    <w:rsid w:val="005F1C83"/>
    <w:rsid w:val="005F1E1A"/>
    <w:rsid w:val="005F2093"/>
    <w:rsid w:val="005F2534"/>
    <w:rsid w:val="005F28D3"/>
    <w:rsid w:val="005F2A5D"/>
    <w:rsid w:val="005F2B64"/>
    <w:rsid w:val="005F2BDA"/>
    <w:rsid w:val="005F3421"/>
    <w:rsid w:val="005F4830"/>
    <w:rsid w:val="005F48A8"/>
    <w:rsid w:val="005F4A88"/>
    <w:rsid w:val="005F50D7"/>
    <w:rsid w:val="005F54BC"/>
    <w:rsid w:val="005F56AF"/>
    <w:rsid w:val="005F64B7"/>
    <w:rsid w:val="005F68DF"/>
    <w:rsid w:val="005F6AA0"/>
    <w:rsid w:val="00600A8E"/>
    <w:rsid w:val="00601150"/>
    <w:rsid w:val="006011C5"/>
    <w:rsid w:val="00601329"/>
    <w:rsid w:val="006017E2"/>
    <w:rsid w:val="00602A6F"/>
    <w:rsid w:val="00604224"/>
    <w:rsid w:val="006043FD"/>
    <w:rsid w:val="006044B8"/>
    <w:rsid w:val="00604940"/>
    <w:rsid w:val="00604AE6"/>
    <w:rsid w:val="006053EB"/>
    <w:rsid w:val="00605BE2"/>
    <w:rsid w:val="0060628C"/>
    <w:rsid w:val="006064F4"/>
    <w:rsid w:val="00606759"/>
    <w:rsid w:val="00606CA3"/>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23"/>
    <w:rsid w:val="00614531"/>
    <w:rsid w:val="0061453D"/>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48"/>
    <w:rsid w:val="0062069D"/>
    <w:rsid w:val="00620BC7"/>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15E"/>
    <w:rsid w:val="0062645E"/>
    <w:rsid w:val="006269D2"/>
    <w:rsid w:val="00626D7E"/>
    <w:rsid w:val="006270D4"/>
    <w:rsid w:val="006271B3"/>
    <w:rsid w:val="006271FC"/>
    <w:rsid w:val="00627EC5"/>
    <w:rsid w:val="00627F3A"/>
    <w:rsid w:val="0063015E"/>
    <w:rsid w:val="00630876"/>
    <w:rsid w:val="00631462"/>
    <w:rsid w:val="00631622"/>
    <w:rsid w:val="00631B28"/>
    <w:rsid w:val="0063355C"/>
    <w:rsid w:val="0063386B"/>
    <w:rsid w:val="00633A1F"/>
    <w:rsid w:val="00633A73"/>
    <w:rsid w:val="006340C7"/>
    <w:rsid w:val="00634138"/>
    <w:rsid w:val="00634485"/>
    <w:rsid w:val="00634511"/>
    <w:rsid w:val="00634580"/>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33AB"/>
    <w:rsid w:val="00643765"/>
    <w:rsid w:val="00644195"/>
    <w:rsid w:val="0064542C"/>
    <w:rsid w:val="006457A5"/>
    <w:rsid w:val="00645FF2"/>
    <w:rsid w:val="00646DD0"/>
    <w:rsid w:val="00647210"/>
    <w:rsid w:val="006473A5"/>
    <w:rsid w:val="0064794B"/>
    <w:rsid w:val="00647F42"/>
    <w:rsid w:val="00650174"/>
    <w:rsid w:val="006505CC"/>
    <w:rsid w:val="00650794"/>
    <w:rsid w:val="006509D6"/>
    <w:rsid w:val="006516EC"/>
    <w:rsid w:val="00651AEC"/>
    <w:rsid w:val="0065218E"/>
    <w:rsid w:val="00652354"/>
    <w:rsid w:val="0065247F"/>
    <w:rsid w:val="00652941"/>
    <w:rsid w:val="0065382F"/>
    <w:rsid w:val="0065388C"/>
    <w:rsid w:val="00653CF4"/>
    <w:rsid w:val="00653F8B"/>
    <w:rsid w:val="00654010"/>
    <w:rsid w:val="006546AC"/>
    <w:rsid w:val="0065517A"/>
    <w:rsid w:val="00655403"/>
    <w:rsid w:val="00655596"/>
    <w:rsid w:val="0065631D"/>
    <w:rsid w:val="0065642B"/>
    <w:rsid w:val="006565A2"/>
    <w:rsid w:val="0065668C"/>
    <w:rsid w:val="00656BBE"/>
    <w:rsid w:val="00656CBA"/>
    <w:rsid w:val="00656EB8"/>
    <w:rsid w:val="00657406"/>
    <w:rsid w:val="006578F2"/>
    <w:rsid w:val="00660118"/>
    <w:rsid w:val="00660136"/>
    <w:rsid w:val="0066098F"/>
    <w:rsid w:val="00660A5A"/>
    <w:rsid w:val="00661215"/>
    <w:rsid w:val="0066224A"/>
    <w:rsid w:val="00662929"/>
    <w:rsid w:val="00662A81"/>
    <w:rsid w:val="00662E7F"/>
    <w:rsid w:val="006630EE"/>
    <w:rsid w:val="0066328F"/>
    <w:rsid w:val="006635DB"/>
    <w:rsid w:val="00664060"/>
    <w:rsid w:val="00664658"/>
    <w:rsid w:val="006650E0"/>
    <w:rsid w:val="00665409"/>
    <w:rsid w:val="00665723"/>
    <w:rsid w:val="006657C9"/>
    <w:rsid w:val="00665A47"/>
    <w:rsid w:val="0066637D"/>
    <w:rsid w:val="0066688F"/>
    <w:rsid w:val="00666CC4"/>
    <w:rsid w:val="00666DA9"/>
    <w:rsid w:val="006673CA"/>
    <w:rsid w:val="006677FD"/>
    <w:rsid w:val="006679BC"/>
    <w:rsid w:val="00667C46"/>
    <w:rsid w:val="00667C5C"/>
    <w:rsid w:val="00670240"/>
    <w:rsid w:val="00670A10"/>
    <w:rsid w:val="00670CC2"/>
    <w:rsid w:val="00670FB6"/>
    <w:rsid w:val="006711CB"/>
    <w:rsid w:val="0067124E"/>
    <w:rsid w:val="00671B0E"/>
    <w:rsid w:val="0067335C"/>
    <w:rsid w:val="00673A51"/>
    <w:rsid w:val="00673A9F"/>
    <w:rsid w:val="00673E2D"/>
    <w:rsid w:val="00674367"/>
    <w:rsid w:val="00674DAF"/>
    <w:rsid w:val="006750BA"/>
    <w:rsid w:val="00675509"/>
    <w:rsid w:val="006756B8"/>
    <w:rsid w:val="00676085"/>
    <w:rsid w:val="0067612B"/>
    <w:rsid w:val="00676933"/>
    <w:rsid w:val="00676D9E"/>
    <w:rsid w:val="00676DE3"/>
    <w:rsid w:val="0067733E"/>
    <w:rsid w:val="0067797F"/>
    <w:rsid w:val="00677D71"/>
    <w:rsid w:val="0068007F"/>
    <w:rsid w:val="006801D4"/>
    <w:rsid w:val="00680469"/>
    <w:rsid w:val="006808E7"/>
    <w:rsid w:val="00680D81"/>
    <w:rsid w:val="00680F91"/>
    <w:rsid w:val="0068120B"/>
    <w:rsid w:val="00681AC4"/>
    <w:rsid w:val="00681BBD"/>
    <w:rsid w:val="00681D62"/>
    <w:rsid w:val="006821D0"/>
    <w:rsid w:val="00682357"/>
    <w:rsid w:val="0068241F"/>
    <w:rsid w:val="0068264A"/>
    <w:rsid w:val="00682BE9"/>
    <w:rsid w:val="00682EA5"/>
    <w:rsid w:val="006836CA"/>
    <w:rsid w:val="00684125"/>
    <w:rsid w:val="00684A1C"/>
    <w:rsid w:val="00684C99"/>
    <w:rsid w:val="00684D19"/>
    <w:rsid w:val="006852FD"/>
    <w:rsid w:val="00686102"/>
    <w:rsid w:val="0068633E"/>
    <w:rsid w:val="0068657B"/>
    <w:rsid w:val="00686869"/>
    <w:rsid w:val="006868B0"/>
    <w:rsid w:val="00686FEE"/>
    <w:rsid w:val="0069069F"/>
    <w:rsid w:val="00690890"/>
    <w:rsid w:val="00691932"/>
    <w:rsid w:val="0069219A"/>
    <w:rsid w:val="00692F31"/>
    <w:rsid w:val="00692F64"/>
    <w:rsid w:val="006930D5"/>
    <w:rsid w:val="00693490"/>
    <w:rsid w:val="0069355F"/>
    <w:rsid w:val="00693878"/>
    <w:rsid w:val="00693A79"/>
    <w:rsid w:val="00693E86"/>
    <w:rsid w:val="00694012"/>
    <w:rsid w:val="0069473D"/>
    <w:rsid w:val="00694DA9"/>
    <w:rsid w:val="006951F3"/>
    <w:rsid w:val="006957B1"/>
    <w:rsid w:val="00696111"/>
    <w:rsid w:val="0069614B"/>
    <w:rsid w:val="006961B7"/>
    <w:rsid w:val="00697028"/>
    <w:rsid w:val="00697064"/>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3DB4"/>
    <w:rsid w:val="006A497F"/>
    <w:rsid w:val="006A4B5F"/>
    <w:rsid w:val="006A5B63"/>
    <w:rsid w:val="006A6BEF"/>
    <w:rsid w:val="006A71F6"/>
    <w:rsid w:val="006A7765"/>
    <w:rsid w:val="006A788E"/>
    <w:rsid w:val="006B03BE"/>
    <w:rsid w:val="006B0914"/>
    <w:rsid w:val="006B0962"/>
    <w:rsid w:val="006B0C8E"/>
    <w:rsid w:val="006B0F00"/>
    <w:rsid w:val="006B0FB9"/>
    <w:rsid w:val="006B1181"/>
    <w:rsid w:val="006B1DBD"/>
    <w:rsid w:val="006B1DC7"/>
    <w:rsid w:val="006B235C"/>
    <w:rsid w:val="006B28E8"/>
    <w:rsid w:val="006B298B"/>
    <w:rsid w:val="006B2E4D"/>
    <w:rsid w:val="006B39E2"/>
    <w:rsid w:val="006B3F4F"/>
    <w:rsid w:val="006B4664"/>
    <w:rsid w:val="006B4B50"/>
    <w:rsid w:val="006B4B70"/>
    <w:rsid w:val="006B4F95"/>
    <w:rsid w:val="006B51F8"/>
    <w:rsid w:val="006B5DAA"/>
    <w:rsid w:val="006B5EC8"/>
    <w:rsid w:val="006B6680"/>
    <w:rsid w:val="006B6852"/>
    <w:rsid w:val="006B689F"/>
    <w:rsid w:val="006B6FC0"/>
    <w:rsid w:val="006B77AD"/>
    <w:rsid w:val="006C140F"/>
    <w:rsid w:val="006C1A39"/>
    <w:rsid w:val="006C2427"/>
    <w:rsid w:val="006C24F6"/>
    <w:rsid w:val="006C2BE2"/>
    <w:rsid w:val="006C2EF9"/>
    <w:rsid w:val="006C2FB3"/>
    <w:rsid w:val="006C3A8F"/>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2D4"/>
    <w:rsid w:val="006D3419"/>
    <w:rsid w:val="006D37A2"/>
    <w:rsid w:val="006D3972"/>
    <w:rsid w:val="006D4392"/>
    <w:rsid w:val="006D4A76"/>
    <w:rsid w:val="006D4D7E"/>
    <w:rsid w:val="006D5B86"/>
    <w:rsid w:val="006D6201"/>
    <w:rsid w:val="006D6E39"/>
    <w:rsid w:val="006D79EC"/>
    <w:rsid w:val="006D7CA6"/>
    <w:rsid w:val="006D7EA2"/>
    <w:rsid w:val="006D7EEB"/>
    <w:rsid w:val="006D7F59"/>
    <w:rsid w:val="006E0022"/>
    <w:rsid w:val="006E0836"/>
    <w:rsid w:val="006E08B8"/>
    <w:rsid w:val="006E0C37"/>
    <w:rsid w:val="006E1976"/>
    <w:rsid w:val="006E1BB0"/>
    <w:rsid w:val="006E20B0"/>
    <w:rsid w:val="006E25F7"/>
    <w:rsid w:val="006E33F7"/>
    <w:rsid w:val="006E3C33"/>
    <w:rsid w:val="006E410B"/>
    <w:rsid w:val="006E4335"/>
    <w:rsid w:val="006E44EB"/>
    <w:rsid w:val="006E4C49"/>
    <w:rsid w:val="006E55AA"/>
    <w:rsid w:val="006E5AE7"/>
    <w:rsid w:val="006E61FC"/>
    <w:rsid w:val="006E6389"/>
    <w:rsid w:val="006E68E3"/>
    <w:rsid w:val="006E6ACF"/>
    <w:rsid w:val="006E6CFD"/>
    <w:rsid w:val="006E6E7C"/>
    <w:rsid w:val="006E71A4"/>
    <w:rsid w:val="006E79F3"/>
    <w:rsid w:val="006F017C"/>
    <w:rsid w:val="006F0727"/>
    <w:rsid w:val="006F091B"/>
    <w:rsid w:val="006F0A93"/>
    <w:rsid w:val="006F0BAE"/>
    <w:rsid w:val="006F0F3C"/>
    <w:rsid w:val="006F168D"/>
    <w:rsid w:val="006F2C5A"/>
    <w:rsid w:val="006F3004"/>
    <w:rsid w:val="006F3059"/>
    <w:rsid w:val="006F30F8"/>
    <w:rsid w:val="006F3599"/>
    <w:rsid w:val="006F3D42"/>
    <w:rsid w:val="006F3E58"/>
    <w:rsid w:val="006F3F86"/>
    <w:rsid w:val="006F4369"/>
    <w:rsid w:val="006F4D1A"/>
    <w:rsid w:val="006F501A"/>
    <w:rsid w:val="006F55F2"/>
    <w:rsid w:val="006F5A76"/>
    <w:rsid w:val="006F5A97"/>
    <w:rsid w:val="006F5AB6"/>
    <w:rsid w:val="006F5AD6"/>
    <w:rsid w:val="006F5F90"/>
    <w:rsid w:val="006F61C5"/>
    <w:rsid w:val="006F61D7"/>
    <w:rsid w:val="006F7279"/>
    <w:rsid w:val="006F7A70"/>
    <w:rsid w:val="007001DA"/>
    <w:rsid w:val="00700436"/>
    <w:rsid w:val="007004CA"/>
    <w:rsid w:val="00700CBB"/>
    <w:rsid w:val="00700FF5"/>
    <w:rsid w:val="00701189"/>
    <w:rsid w:val="007017EB"/>
    <w:rsid w:val="00701E0E"/>
    <w:rsid w:val="0070224A"/>
    <w:rsid w:val="00702909"/>
    <w:rsid w:val="007030C5"/>
    <w:rsid w:val="00703168"/>
    <w:rsid w:val="00703582"/>
    <w:rsid w:val="00703733"/>
    <w:rsid w:val="00703C28"/>
    <w:rsid w:val="007042CF"/>
    <w:rsid w:val="0070431A"/>
    <w:rsid w:val="007047FD"/>
    <w:rsid w:val="007049F4"/>
    <w:rsid w:val="0070528E"/>
    <w:rsid w:val="00705741"/>
    <w:rsid w:val="007061E4"/>
    <w:rsid w:val="00706383"/>
    <w:rsid w:val="007066E2"/>
    <w:rsid w:val="00707B64"/>
    <w:rsid w:val="00707F2D"/>
    <w:rsid w:val="00710016"/>
    <w:rsid w:val="00710255"/>
    <w:rsid w:val="00710841"/>
    <w:rsid w:val="00710A2A"/>
    <w:rsid w:val="00711743"/>
    <w:rsid w:val="00711DE7"/>
    <w:rsid w:val="007123ED"/>
    <w:rsid w:val="0071255C"/>
    <w:rsid w:val="00712DF1"/>
    <w:rsid w:val="00712EE0"/>
    <w:rsid w:val="00713770"/>
    <w:rsid w:val="00713D9B"/>
    <w:rsid w:val="0071434B"/>
    <w:rsid w:val="007143E0"/>
    <w:rsid w:val="0071494D"/>
    <w:rsid w:val="00715C73"/>
    <w:rsid w:val="00715E0D"/>
    <w:rsid w:val="00716124"/>
    <w:rsid w:val="007161A6"/>
    <w:rsid w:val="00716989"/>
    <w:rsid w:val="00716F76"/>
    <w:rsid w:val="0071714C"/>
    <w:rsid w:val="00717401"/>
    <w:rsid w:val="00717925"/>
    <w:rsid w:val="00717BD1"/>
    <w:rsid w:val="00720E0F"/>
    <w:rsid w:val="00721D05"/>
    <w:rsid w:val="007220B8"/>
    <w:rsid w:val="007221C6"/>
    <w:rsid w:val="00722614"/>
    <w:rsid w:val="007226F6"/>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078"/>
    <w:rsid w:val="00727578"/>
    <w:rsid w:val="007304F5"/>
    <w:rsid w:val="00730887"/>
    <w:rsid w:val="00730974"/>
    <w:rsid w:val="00730A1E"/>
    <w:rsid w:val="007312A1"/>
    <w:rsid w:val="00732266"/>
    <w:rsid w:val="007328BA"/>
    <w:rsid w:val="00732E2C"/>
    <w:rsid w:val="00732FA0"/>
    <w:rsid w:val="007330C3"/>
    <w:rsid w:val="0073311C"/>
    <w:rsid w:val="007336BF"/>
    <w:rsid w:val="007344E5"/>
    <w:rsid w:val="007347F5"/>
    <w:rsid w:val="0073525E"/>
    <w:rsid w:val="007353F0"/>
    <w:rsid w:val="00735930"/>
    <w:rsid w:val="00735F72"/>
    <w:rsid w:val="00736A07"/>
    <w:rsid w:val="00736B73"/>
    <w:rsid w:val="00736C06"/>
    <w:rsid w:val="00740052"/>
    <w:rsid w:val="007400E8"/>
    <w:rsid w:val="00740238"/>
    <w:rsid w:val="00740494"/>
    <w:rsid w:val="00740AFD"/>
    <w:rsid w:val="00741046"/>
    <w:rsid w:val="007410AA"/>
    <w:rsid w:val="00741570"/>
    <w:rsid w:val="007416A3"/>
    <w:rsid w:val="00741AB6"/>
    <w:rsid w:val="0074248E"/>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43A"/>
    <w:rsid w:val="00753688"/>
    <w:rsid w:val="00753E3E"/>
    <w:rsid w:val="00753E6C"/>
    <w:rsid w:val="007540D2"/>
    <w:rsid w:val="00754ECB"/>
    <w:rsid w:val="00755188"/>
    <w:rsid w:val="007552CD"/>
    <w:rsid w:val="007553E5"/>
    <w:rsid w:val="007566BA"/>
    <w:rsid w:val="0075685E"/>
    <w:rsid w:val="00756B7E"/>
    <w:rsid w:val="00756CF1"/>
    <w:rsid w:val="00756F19"/>
    <w:rsid w:val="007571CA"/>
    <w:rsid w:val="007575DF"/>
    <w:rsid w:val="0075778E"/>
    <w:rsid w:val="00757974"/>
    <w:rsid w:val="00757F77"/>
    <w:rsid w:val="007602FC"/>
    <w:rsid w:val="007603D4"/>
    <w:rsid w:val="007615FB"/>
    <w:rsid w:val="00761A77"/>
    <w:rsid w:val="00762451"/>
    <w:rsid w:val="007626AB"/>
    <w:rsid w:val="00762EBE"/>
    <w:rsid w:val="007631BF"/>
    <w:rsid w:val="007631D9"/>
    <w:rsid w:val="007636B4"/>
    <w:rsid w:val="007637A7"/>
    <w:rsid w:val="00763C13"/>
    <w:rsid w:val="007642A9"/>
    <w:rsid w:val="0076517B"/>
    <w:rsid w:val="00765D66"/>
    <w:rsid w:val="007660CB"/>
    <w:rsid w:val="00766985"/>
    <w:rsid w:val="00766C69"/>
    <w:rsid w:val="00766D0D"/>
    <w:rsid w:val="00766F36"/>
    <w:rsid w:val="00767A22"/>
    <w:rsid w:val="00767B3E"/>
    <w:rsid w:val="00770379"/>
    <w:rsid w:val="00770433"/>
    <w:rsid w:val="007707A0"/>
    <w:rsid w:val="00770A6A"/>
    <w:rsid w:val="00770E25"/>
    <w:rsid w:val="00771077"/>
    <w:rsid w:val="00771858"/>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78AF"/>
    <w:rsid w:val="00777972"/>
    <w:rsid w:val="00777ADC"/>
    <w:rsid w:val="00777BAB"/>
    <w:rsid w:val="00777BCE"/>
    <w:rsid w:val="00777DC5"/>
    <w:rsid w:val="00777EF8"/>
    <w:rsid w:val="00777F9D"/>
    <w:rsid w:val="00780892"/>
    <w:rsid w:val="00780B64"/>
    <w:rsid w:val="00780BA2"/>
    <w:rsid w:val="007811A7"/>
    <w:rsid w:val="007817E0"/>
    <w:rsid w:val="00781892"/>
    <w:rsid w:val="00781905"/>
    <w:rsid w:val="00781CF8"/>
    <w:rsid w:val="00782100"/>
    <w:rsid w:val="00782558"/>
    <w:rsid w:val="007826FA"/>
    <w:rsid w:val="00782C2E"/>
    <w:rsid w:val="00782CD2"/>
    <w:rsid w:val="00784081"/>
    <w:rsid w:val="0078469F"/>
    <w:rsid w:val="00784B31"/>
    <w:rsid w:val="0078534B"/>
    <w:rsid w:val="00785735"/>
    <w:rsid w:val="00786260"/>
    <w:rsid w:val="0078687F"/>
    <w:rsid w:val="00786F16"/>
    <w:rsid w:val="00787662"/>
    <w:rsid w:val="00790A00"/>
    <w:rsid w:val="00790CA5"/>
    <w:rsid w:val="00790CE5"/>
    <w:rsid w:val="007916E7"/>
    <w:rsid w:val="00791C00"/>
    <w:rsid w:val="00791E3B"/>
    <w:rsid w:val="007925D7"/>
    <w:rsid w:val="0079262C"/>
    <w:rsid w:val="00792819"/>
    <w:rsid w:val="00792979"/>
    <w:rsid w:val="007930FE"/>
    <w:rsid w:val="00793157"/>
    <w:rsid w:val="00793619"/>
    <w:rsid w:val="00793670"/>
    <w:rsid w:val="007943FF"/>
    <w:rsid w:val="00794540"/>
    <w:rsid w:val="00794702"/>
    <w:rsid w:val="00794939"/>
    <w:rsid w:val="00795322"/>
    <w:rsid w:val="007955AD"/>
    <w:rsid w:val="00795DB8"/>
    <w:rsid w:val="00796094"/>
    <w:rsid w:val="00796249"/>
    <w:rsid w:val="00797B84"/>
    <w:rsid w:val="00797B98"/>
    <w:rsid w:val="007A059E"/>
    <w:rsid w:val="007A06ED"/>
    <w:rsid w:val="007A09B0"/>
    <w:rsid w:val="007A15A9"/>
    <w:rsid w:val="007A18D5"/>
    <w:rsid w:val="007A1EDB"/>
    <w:rsid w:val="007A2245"/>
    <w:rsid w:val="007A227B"/>
    <w:rsid w:val="007A2AB1"/>
    <w:rsid w:val="007A2F02"/>
    <w:rsid w:val="007A30B1"/>
    <w:rsid w:val="007A356D"/>
    <w:rsid w:val="007A3822"/>
    <w:rsid w:val="007A39BA"/>
    <w:rsid w:val="007A3B0A"/>
    <w:rsid w:val="007A453B"/>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B8B"/>
    <w:rsid w:val="007B102B"/>
    <w:rsid w:val="007B141A"/>
    <w:rsid w:val="007B156B"/>
    <w:rsid w:val="007B1AEE"/>
    <w:rsid w:val="007B1DCE"/>
    <w:rsid w:val="007B1E73"/>
    <w:rsid w:val="007B1EBC"/>
    <w:rsid w:val="007B2194"/>
    <w:rsid w:val="007B21F2"/>
    <w:rsid w:val="007B243C"/>
    <w:rsid w:val="007B261B"/>
    <w:rsid w:val="007B2B6A"/>
    <w:rsid w:val="007B2C17"/>
    <w:rsid w:val="007B2F2C"/>
    <w:rsid w:val="007B314D"/>
    <w:rsid w:val="007B33F9"/>
    <w:rsid w:val="007B341A"/>
    <w:rsid w:val="007B3733"/>
    <w:rsid w:val="007B3885"/>
    <w:rsid w:val="007B3CAD"/>
    <w:rsid w:val="007B3D93"/>
    <w:rsid w:val="007B4AB8"/>
    <w:rsid w:val="007B4C03"/>
    <w:rsid w:val="007B564E"/>
    <w:rsid w:val="007B57FB"/>
    <w:rsid w:val="007B5AF9"/>
    <w:rsid w:val="007B5C61"/>
    <w:rsid w:val="007B6894"/>
    <w:rsid w:val="007B6A1B"/>
    <w:rsid w:val="007B6A47"/>
    <w:rsid w:val="007B6AD8"/>
    <w:rsid w:val="007B6D04"/>
    <w:rsid w:val="007B7B09"/>
    <w:rsid w:val="007B7F32"/>
    <w:rsid w:val="007C0CC6"/>
    <w:rsid w:val="007C13B7"/>
    <w:rsid w:val="007C13E3"/>
    <w:rsid w:val="007C1493"/>
    <w:rsid w:val="007C169B"/>
    <w:rsid w:val="007C18F7"/>
    <w:rsid w:val="007C1FBE"/>
    <w:rsid w:val="007C2056"/>
    <w:rsid w:val="007C250D"/>
    <w:rsid w:val="007C2BC5"/>
    <w:rsid w:val="007C2C4B"/>
    <w:rsid w:val="007C37B6"/>
    <w:rsid w:val="007C46D7"/>
    <w:rsid w:val="007C4AA6"/>
    <w:rsid w:val="007C500D"/>
    <w:rsid w:val="007C50E8"/>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1EE8"/>
    <w:rsid w:val="007D2170"/>
    <w:rsid w:val="007D2616"/>
    <w:rsid w:val="007D2BC3"/>
    <w:rsid w:val="007D3437"/>
    <w:rsid w:val="007D382E"/>
    <w:rsid w:val="007D38BB"/>
    <w:rsid w:val="007D3CE4"/>
    <w:rsid w:val="007D44BA"/>
    <w:rsid w:val="007D46F7"/>
    <w:rsid w:val="007D4FF9"/>
    <w:rsid w:val="007D506C"/>
    <w:rsid w:val="007D5250"/>
    <w:rsid w:val="007D5666"/>
    <w:rsid w:val="007D5844"/>
    <w:rsid w:val="007D5937"/>
    <w:rsid w:val="007D59C9"/>
    <w:rsid w:val="007D5E62"/>
    <w:rsid w:val="007D5FCF"/>
    <w:rsid w:val="007D6468"/>
    <w:rsid w:val="007D6583"/>
    <w:rsid w:val="007D66DD"/>
    <w:rsid w:val="007D6867"/>
    <w:rsid w:val="007D6C89"/>
    <w:rsid w:val="007D6D1F"/>
    <w:rsid w:val="007D6E4E"/>
    <w:rsid w:val="007D7B8B"/>
    <w:rsid w:val="007D7BEF"/>
    <w:rsid w:val="007D7E2B"/>
    <w:rsid w:val="007E02A5"/>
    <w:rsid w:val="007E050D"/>
    <w:rsid w:val="007E09B0"/>
    <w:rsid w:val="007E1641"/>
    <w:rsid w:val="007E16A5"/>
    <w:rsid w:val="007E21A3"/>
    <w:rsid w:val="007E24D5"/>
    <w:rsid w:val="007E2A68"/>
    <w:rsid w:val="007E2DEB"/>
    <w:rsid w:val="007E30BA"/>
    <w:rsid w:val="007E341D"/>
    <w:rsid w:val="007E36A0"/>
    <w:rsid w:val="007E3E3F"/>
    <w:rsid w:val="007E3ED1"/>
    <w:rsid w:val="007E441C"/>
    <w:rsid w:val="007E4B5E"/>
    <w:rsid w:val="007E4B86"/>
    <w:rsid w:val="007E4CB2"/>
    <w:rsid w:val="007E4CE9"/>
    <w:rsid w:val="007E4D42"/>
    <w:rsid w:val="007E4FC7"/>
    <w:rsid w:val="007E552B"/>
    <w:rsid w:val="007E63B0"/>
    <w:rsid w:val="007E63E3"/>
    <w:rsid w:val="007E65A8"/>
    <w:rsid w:val="007E75A5"/>
    <w:rsid w:val="007E7685"/>
    <w:rsid w:val="007F079E"/>
    <w:rsid w:val="007F1CB7"/>
    <w:rsid w:val="007F21F8"/>
    <w:rsid w:val="007F28C5"/>
    <w:rsid w:val="007F2E0E"/>
    <w:rsid w:val="007F380E"/>
    <w:rsid w:val="007F3C35"/>
    <w:rsid w:val="007F414D"/>
    <w:rsid w:val="007F46C0"/>
    <w:rsid w:val="007F4D6F"/>
    <w:rsid w:val="007F4DA5"/>
    <w:rsid w:val="007F502F"/>
    <w:rsid w:val="007F53AA"/>
    <w:rsid w:val="007F75A8"/>
    <w:rsid w:val="00801018"/>
    <w:rsid w:val="008011A7"/>
    <w:rsid w:val="008014D3"/>
    <w:rsid w:val="008018F7"/>
    <w:rsid w:val="00801A6C"/>
    <w:rsid w:val="00802451"/>
    <w:rsid w:val="0080273A"/>
    <w:rsid w:val="00802E93"/>
    <w:rsid w:val="00803682"/>
    <w:rsid w:val="00803B7B"/>
    <w:rsid w:val="00803C89"/>
    <w:rsid w:val="00804212"/>
    <w:rsid w:val="00804442"/>
    <w:rsid w:val="00804B03"/>
    <w:rsid w:val="00804CA4"/>
    <w:rsid w:val="00804D6B"/>
    <w:rsid w:val="008059FF"/>
    <w:rsid w:val="00805A5B"/>
    <w:rsid w:val="00805CAE"/>
    <w:rsid w:val="00805E83"/>
    <w:rsid w:val="0080614A"/>
    <w:rsid w:val="008068F8"/>
    <w:rsid w:val="00806C71"/>
    <w:rsid w:val="00806D9B"/>
    <w:rsid w:val="0080775D"/>
    <w:rsid w:val="008079A9"/>
    <w:rsid w:val="00807DA0"/>
    <w:rsid w:val="00810766"/>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6A9E"/>
    <w:rsid w:val="00816FC0"/>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E25"/>
    <w:rsid w:val="008236E8"/>
    <w:rsid w:val="008236F3"/>
    <w:rsid w:val="008238CC"/>
    <w:rsid w:val="00823A29"/>
    <w:rsid w:val="00824389"/>
    <w:rsid w:val="00824392"/>
    <w:rsid w:val="008245DA"/>
    <w:rsid w:val="008256D6"/>
    <w:rsid w:val="0082576A"/>
    <w:rsid w:val="00826BFD"/>
    <w:rsid w:val="00827092"/>
    <w:rsid w:val="0082710A"/>
    <w:rsid w:val="00827366"/>
    <w:rsid w:val="0082775B"/>
    <w:rsid w:val="00827A68"/>
    <w:rsid w:val="008306AF"/>
    <w:rsid w:val="008306F1"/>
    <w:rsid w:val="00830EC9"/>
    <w:rsid w:val="008312E0"/>
    <w:rsid w:val="00831D36"/>
    <w:rsid w:val="00831DA4"/>
    <w:rsid w:val="00831EB3"/>
    <w:rsid w:val="00831FA8"/>
    <w:rsid w:val="00831FBF"/>
    <w:rsid w:val="008320A5"/>
    <w:rsid w:val="00832240"/>
    <w:rsid w:val="00832810"/>
    <w:rsid w:val="00832E2C"/>
    <w:rsid w:val="00833070"/>
    <w:rsid w:val="008331B6"/>
    <w:rsid w:val="008336B7"/>
    <w:rsid w:val="008337D6"/>
    <w:rsid w:val="008345ED"/>
    <w:rsid w:val="00835248"/>
    <w:rsid w:val="00835927"/>
    <w:rsid w:val="00835AB4"/>
    <w:rsid w:val="00835DF1"/>
    <w:rsid w:val="00836069"/>
    <w:rsid w:val="008367EE"/>
    <w:rsid w:val="0083699C"/>
    <w:rsid w:val="00836B16"/>
    <w:rsid w:val="00836DD2"/>
    <w:rsid w:val="00836EA5"/>
    <w:rsid w:val="00837418"/>
    <w:rsid w:val="00837CE4"/>
    <w:rsid w:val="00837D19"/>
    <w:rsid w:val="00840312"/>
    <w:rsid w:val="008403E9"/>
    <w:rsid w:val="008404D4"/>
    <w:rsid w:val="0084074D"/>
    <w:rsid w:val="00840B86"/>
    <w:rsid w:val="00840ECD"/>
    <w:rsid w:val="00840FBE"/>
    <w:rsid w:val="00841780"/>
    <w:rsid w:val="00841E4A"/>
    <w:rsid w:val="008422EC"/>
    <w:rsid w:val="00842C7F"/>
    <w:rsid w:val="00843069"/>
    <w:rsid w:val="00843502"/>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C51"/>
    <w:rsid w:val="008526C8"/>
    <w:rsid w:val="008526EF"/>
    <w:rsid w:val="00852F55"/>
    <w:rsid w:val="0085347F"/>
    <w:rsid w:val="00853608"/>
    <w:rsid w:val="00853726"/>
    <w:rsid w:val="00853AB4"/>
    <w:rsid w:val="008542F2"/>
    <w:rsid w:val="00854A3B"/>
    <w:rsid w:val="00854AA7"/>
    <w:rsid w:val="008556EF"/>
    <w:rsid w:val="00855743"/>
    <w:rsid w:val="00855B1B"/>
    <w:rsid w:val="00855F9F"/>
    <w:rsid w:val="00855FA9"/>
    <w:rsid w:val="00856033"/>
    <w:rsid w:val="008564C8"/>
    <w:rsid w:val="00856541"/>
    <w:rsid w:val="0085683B"/>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7C2"/>
    <w:rsid w:val="00863A49"/>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7B6"/>
    <w:rsid w:val="00867A8D"/>
    <w:rsid w:val="00867AD4"/>
    <w:rsid w:val="00867BA9"/>
    <w:rsid w:val="00867C07"/>
    <w:rsid w:val="00867D3D"/>
    <w:rsid w:val="00870190"/>
    <w:rsid w:val="00870D50"/>
    <w:rsid w:val="00870DC0"/>
    <w:rsid w:val="00871117"/>
    <w:rsid w:val="00871372"/>
    <w:rsid w:val="0087141E"/>
    <w:rsid w:val="008716B7"/>
    <w:rsid w:val="0087187C"/>
    <w:rsid w:val="008718F3"/>
    <w:rsid w:val="00871A0A"/>
    <w:rsid w:val="00872A08"/>
    <w:rsid w:val="0087324A"/>
    <w:rsid w:val="008734BD"/>
    <w:rsid w:val="008741A6"/>
    <w:rsid w:val="00874368"/>
    <w:rsid w:val="008744AE"/>
    <w:rsid w:val="008765F6"/>
    <w:rsid w:val="008766F9"/>
    <w:rsid w:val="00876B6F"/>
    <w:rsid w:val="00876CEB"/>
    <w:rsid w:val="00876E10"/>
    <w:rsid w:val="00876E5C"/>
    <w:rsid w:val="0087705E"/>
    <w:rsid w:val="00877DA5"/>
    <w:rsid w:val="00877F14"/>
    <w:rsid w:val="0088062A"/>
    <w:rsid w:val="00880852"/>
    <w:rsid w:val="00881598"/>
    <w:rsid w:val="00881F95"/>
    <w:rsid w:val="00882F26"/>
    <w:rsid w:val="008831C0"/>
    <w:rsid w:val="0088335C"/>
    <w:rsid w:val="008834CE"/>
    <w:rsid w:val="00883602"/>
    <w:rsid w:val="00883846"/>
    <w:rsid w:val="008838AA"/>
    <w:rsid w:val="00883C9C"/>
    <w:rsid w:val="008842F0"/>
    <w:rsid w:val="00884443"/>
    <w:rsid w:val="008847AA"/>
    <w:rsid w:val="008851BF"/>
    <w:rsid w:val="0088574B"/>
    <w:rsid w:val="008858CC"/>
    <w:rsid w:val="0088594E"/>
    <w:rsid w:val="00885A60"/>
    <w:rsid w:val="0088649D"/>
    <w:rsid w:val="0088649F"/>
    <w:rsid w:val="00886768"/>
    <w:rsid w:val="00886E26"/>
    <w:rsid w:val="008875A6"/>
    <w:rsid w:val="008876FD"/>
    <w:rsid w:val="00887A19"/>
    <w:rsid w:val="00890136"/>
    <w:rsid w:val="00890917"/>
    <w:rsid w:val="0089181D"/>
    <w:rsid w:val="0089193E"/>
    <w:rsid w:val="00891CF9"/>
    <w:rsid w:val="0089272F"/>
    <w:rsid w:val="00892774"/>
    <w:rsid w:val="008929EC"/>
    <w:rsid w:val="00892AFC"/>
    <w:rsid w:val="00893169"/>
    <w:rsid w:val="0089336B"/>
    <w:rsid w:val="00893451"/>
    <w:rsid w:val="00893F82"/>
    <w:rsid w:val="008950DB"/>
    <w:rsid w:val="00895B09"/>
    <w:rsid w:val="00895D8A"/>
    <w:rsid w:val="00895E48"/>
    <w:rsid w:val="00896CB2"/>
    <w:rsid w:val="00897492"/>
    <w:rsid w:val="008978A4"/>
    <w:rsid w:val="008A040A"/>
    <w:rsid w:val="008A06A4"/>
    <w:rsid w:val="008A0B47"/>
    <w:rsid w:val="008A1390"/>
    <w:rsid w:val="008A1FD4"/>
    <w:rsid w:val="008A2762"/>
    <w:rsid w:val="008A29B1"/>
    <w:rsid w:val="008A29CE"/>
    <w:rsid w:val="008A2C94"/>
    <w:rsid w:val="008A3331"/>
    <w:rsid w:val="008A353E"/>
    <w:rsid w:val="008A3B8A"/>
    <w:rsid w:val="008A3E74"/>
    <w:rsid w:val="008A3FF9"/>
    <w:rsid w:val="008A4135"/>
    <w:rsid w:val="008A4488"/>
    <w:rsid w:val="008A4873"/>
    <w:rsid w:val="008A5B0A"/>
    <w:rsid w:val="008A5CCE"/>
    <w:rsid w:val="008A622A"/>
    <w:rsid w:val="008A6446"/>
    <w:rsid w:val="008A78C5"/>
    <w:rsid w:val="008B0019"/>
    <w:rsid w:val="008B00B8"/>
    <w:rsid w:val="008B0908"/>
    <w:rsid w:val="008B11CC"/>
    <w:rsid w:val="008B1339"/>
    <w:rsid w:val="008B1DD6"/>
    <w:rsid w:val="008B225B"/>
    <w:rsid w:val="008B239D"/>
    <w:rsid w:val="008B2966"/>
    <w:rsid w:val="008B2B0A"/>
    <w:rsid w:val="008B34DD"/>
    <w:rsid w:val="008B39BD"/>
    <w:rsid w:val="008B3C21"/>
    <w:rsid w:val="008B5001"/>
    <w:rsid w:val="008B63C9"/>
    <w:rsid w:val="008B6925"/>
    <w:rsid w:val="008B700A"/>
    <w:rsid w:val="008B71B5"/>
    <w:rsid w:val="008B72D8"/>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D57"/>
    <w:rsid w:val="008D112A"/>
    <w:rsid w:val="008D12C0"/>
    <w:rsid w:val="008D1526"/>
    <w:rsid w:val="008D157E"/>
    <w:rsid w:val="008D15E0"/>
    <w:rsid w:val="008D2354"/>
    <w:rsid w:val="008D2375"/>
    <w:rsid w:val="008D28D1"/>
    <w:rsid w:val="008D2AF8"/>
    <w:rsid w:val="008D2B26"/>
    <w:rsid w:val="008D2E0A"/>
    <w:rsid w:val="008D30E9"/>
    <w:rsid w:val="008D326D"/>
    <w:rsid w:val="008D420E"/>
    <w:rsid w:val="008D48AF"/>
    <w:rsid w:val="008D4B3D"/>
    <w:rsid w:val="008D4CA9"/>
    <w:rsid w:val="008D535D"/>
    <w:rsid w:val="008D564E"/>
    <w:rsid w:val="008D589C"/>
    <w:rsid w:val="008D5C72"/>
    <w:rsid w:val="008D5E09"/>
    <w:rsid w:val="008D6050"/>
    <w:rsid w:val="008D68C3"/>
    <w:rsid w:val="008D7678"/>
    <w:rsid w:val="008D773B"/>
    <w:rsid w:val="008D7748"/>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A2D"/>
    <w:rsid w:val="008E4E7F"/>
    <w:rsid w:val="008E4FBA"/>
    <w:rsid w:val="008E5500"/>
    <w:rsid w:val="008E5682"/>
    <w:rsid w:val="008E5A39"/>
    <w:rsid w:val="008E60EA"/>
    <w:rsid w:val="008E628A"/>
    <w:rsid w:val="008E7111"/>
    <w:rsid w:val="008F02C3"/>
    <w:rsid w:val="008F05DF"/>
    <w:rsid w:val="008F0748"/>
    <w:rsid w:val="008F0B23"/>
    <w:rsid w:val="008F0CD9"/>
    <w:rsid w:val="008F1368"/>
    <w:rsid w:val="008F16AC"/>
    <w:rsid w:val="008F1EC6"/>
    <w:rsid w:val="008F292A"/>
    <w:rsid w:val="008F2A72"/>
    <w:rsid w:val="008F2E51"/>
    <w:rsid w:val="008F35D8"/>
    <w:rsid w:val="008F3609"/>
    <w:rsid w:val="008F3620"/>
    <w:rsid w:val="008F3E39"/>
    <w:rsid w:val="008F4049"/>
    <w:rsid w:val="008F411A"/>
    <w:rsid w:val="008F4124"/>
    <w:rsid w:val="008F424E"/>
    <w:rsid w:val="008F437C"/>
    <w:rsid w:val="008F49EF"/>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F18"/>
    <w:rsid w:val="009020DA"/>
    <w:rsid w:val="009022B6"/>
    <w:rsid w:val="00902410"/>
    <w:rsid w:val="009027DB"/>
    <w:rsid w:val="00902A0B"/>
    <w:rsid w:val="00902C31"/>
    <w:rsid w:val="00902CD7"/>
    <w:rsid w:val="009030D7"/>
    <w:rsid w:val="00903B60"/>
    <w:rsid w:val="00904DF5"/>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EEA"/>
    <w:rsid w:val="009156A7"/>
    <w:rsid w:val="009157EA"/>
    <w:rsid w:val="00915A5E"/>
    <w:rsid w:val="00915BDB"/>
    <w:rsid w:val="0091603B"/>
    <w:rsid w:val="009164CA"/>
    <w:rsid w:val="009166AA"/>
    <w:rsid w:val="00916A02"/>
    <w:rsid w:val="00916B23"/>
    <w:rsid w:val="00916DDD"/>
    <w:rsid w:val="00917A4C"/>
    <w:rsid w:val="00917A67"/>
    <w:rsid w:val="00920678"/>
    <w:rsid w:val="00920946"/>
    <w:rsid w:val="00920947"/>
    <w:rsid w:val="0092123F"/>
    <w:rsid w:val="00922191"/>
    <w:rsid w:val="0092226E"/>
    <w:rsid w:val="009224D0"/>
    <w:rsid w:val="00922BAC"/>
    <w:rsid w:val="00922C1D"/>
    <w:rsid w:val="00923009"/>
    <w:rsid w:val="0092349F"/>
    <w:rsid w:val="00923640"/>
    <w:rsid w:val="00923900"/>
    <w:rsid w:val="00923D97"/>
    <w:rsid w:val="00923E4E"/>
    <w:rsid w:val="00923E89"/>
    <w:rsid w:val="0092438D"/>
    <w:rsid w:val="009246E5"/>
    <w:rsid w:val="00924A3A"/>
    <w:rsid w:val="00924B81"/>
    <w:rsid w:val="00924C52"/>
    <w:rsid w:val="00926554"/>
    <w:rsid w:val="00926C88"/>
    <w:rsid w:val="00926DDC"/>
    <w:rsid w:val="00927525"/>
    <w:rsid w:val="00927577"/>
    <w:rsid w:val="00927999"/>
    <w:rsid w:val="00927AFB"/>
    <w:rsid w:val="00927BD5"/>
    <w:rsid w:val="00930907"/>
    <w:rsid w:val="00931194"/>
    <w:rsid w:val="0093124D"/>
    <w:rsid w:val="009314C0"/>
    <w:rsid w:val="009314FE"/>
    <w:rsid w:val="009317DB"/>
    <w:rsid w:val="0093204F"/>
    <w:rsid w:val="00932181"/>
    <w:rsid w:val="009332D9"/>
    <w:rsid w:val="00933BB2"/>
    <w:rsid w:val="00933F8F"/>
    <w:rsid w:val="009340C0"/>
    <w:rsid w:val="00934200"/>
    <w:rsid w:val="0093427C"/>
    <w:rsid w:val="0093432F"/>
    <w:rsid w:val="00934690"/>
    <w:rsid w:val="009348FC"/>
    <w:rsid w:val="0093517B"/>
    <w:rsid w:val="00935943"/>
    <w:rsid w:val="00935B0E"/>
    <w:rsid w:val="00936631"/>
    <w:rsid w:val="00936BBC"/>
    <w:rsid w:val="00936C1A"/>
    <w:rsid w:val="00936EED"/>
    <w:rsid w:val="00937DB0"/>
    <w:rsid w:val="00937F6C"/>
    <w:rsid w:val="0094062A"/>
    <w:rsid w:val="0094077F"/>
    <w:rsid w:val="00940972"/>
    <w:rsid w:val="00940CDA"/>
    <w:rsid w:val="00940D58"/>
    <w:rsid w:val="009410B1"/>
    <w:rsid w:val="00941567"/>
    <w:rsid w:val="009418EA"/>
    <w:rsid w:val="0094215F"/>
    <w:rsid w:val="0094237F"/>
    <w:rsid w:val="00942844"/>
    <w:rsid w:val="00943122"/>
    <w:rsid w:val="0094327C"/>
    <w:rsid w:val="00943778"/>
    <w:rsid w:val="009437EF"/>
    <w:rsid w:val="00943A1C"/>
    <w:rsid w:val="00943BBB"/>
    <w:rsid w:val="009441B1"/>
    <w:rsid w:val="0094430C"/>
    <w:rsid w:val="00944AAF"/>
    <w:rsid w:val="00944D4B"/>
    <w:rsid w:val="00944F4A"/>
    <w:rsid w:val="00944FCF"/>
    <w:rsid w:val="009455A8"/>
    <w:rsid w:val="00945792"/>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6E"/>
    <w:rsid w:val="009548C2"/>
    <w:rsid w:val="009548CA"/>
    <w:rsid w:val="00955F29"/>
    <w:rsid w:val="00955FE5"/>
    <w:rsid w:val="009561D3"/>
    <w:rsid w:val="00956874"/>
    <w:rsid w:val="009579DF"/>
    <w:rsid w:val="00957D35"/>
    <w:rsid w:val="00960B9B"/>
    <w:rsid w:val="00960DC7"/>
    <w:rsid w:val="009613A2"/>
    <w:rsid w:val="00961693"/>
    <w:rsid w:val="00961B82"/>
    <w:rsid w:val="00961CA2"/>
    <w:rsid w:val="00961DB2"/>
    <w:rsid w:val="00962058"/>
    <w:rsid w:val="009621DF"/>
    <w:rsid w:val="00962209"/>
    <w:rsid w:val="009626F1"/>
    <w:rsid w:val="00962A1E"/>
    <w:rsid w:val="00962B7C"/>
    <w:rsid w:val="00962E80"/>
    <w:rsid w:val="00963808"/>
    <w:rsid w:val="00964260"/>
    <w:rsid w:val="0096462E"/>
    <w:rsid w:val="00964876"/>
    <w:rsid w:val="00964919"/>
    <w:rsid w:val="00964D8D"/>
    <w:rsid w:val="00964F6B"/>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2C6"/>
    <w:rsid w:val="00974465"/>
    <w:rsid w:val="009749E3"/>
    <w:rsid w:val="00975616"/>
    <w:rsid w:val="0097580B"/>
    <w:rsid w:val="00975EB9"/>
    <w:rsid w:val="00976AA5"/>
    <w:rsid w:val="009776B8"/>
    <w:rsid w:val="00977935"/>
    <w:rsid w:val="00977EBC"/>
    <w:rsid w:val="009805B5"/>
    <w:rsid w:val="00980E78"/>
    <w:rsid w:val="009813F7"/>
    <w:rsid w:val="00981DD0"/>
    <w:rsid w:val="009823F1"/>
    <w:rsid w:val="009827C2"/>
    <w:rsid w:val="00982EE5"/>
    <w:rsid w:val="0098313A"/>
    <w:rsid w:val="009838E9"/>
    <w:rsid w:val="0098399C"/>
    <w:rsid w:val="009840D9"/>
    <w:rsid w:val="0098434B"/>
    <w:rsid w:val="00984591"/>
    <w:rsid w:val="00984657"/>
    <w:rsid w:val="00984BC2"/>
    <w:rsid w:val="00984CFE"/>
    <w:rsid w:val="0098506B"/>
    <w:rsid w:val="00985B04"/>
    <w:rsid w:val="00985DC3"/>
    <w:rsid w:val="00985E27"/>
    <w:rsid w:val="009861A9"/>
    <w:rsid w:val="0098667C"/>
    <w:rsid w:val="00986820"/>
    <w:rsid w:val="00986F93"/>
    <w:rsid w:val="00987ACA"/>
    <w:rsid w:val="00987B0D"/>
    <w:rsid w:val="00990AF2"/>
    <w:rsid w:val="00990BC0"/>
    <w:rsid w:val="00990E10"/>
    <w:rsid w:val="00990E33"/>
    <w:rsid w:val="00990FB1"/>
    <w:rsid w:val="00991261"/>
    <w:rsid w:val="009912BC"/>
    <w:rsid w:val="0099157D"/>
    <w:rsid w:val="0099177D"/>
    <w:rsid w:val="009928CB"/>
    <w:rsid w:val="00993225"/>
    <w:rsid w:val="00993500"/>
    <w:rsid w:val="00993770"/>
    <w:rsid w:val="009941A8"/>
    <w:rsid w:val="00995B06"/>
    <w:rsid w:val="0099621E"/>
    <w:rsid w:val="009963B4"/>
    <w:rsid w:val="00996794"/>
    <w:rsid w:val="00996AB3"/>
    <w:rsid w:val="00997316"/>
    <w:rsid w:val="009979DE"/>
    <w:rsid w:val="00997A76"/>
    <w:rsid w:val="00997AB2"/>
    <w:rsid w:val="00997C8D"/>
    <w:rsid w:val="00997CE9"/>
    <w:rsid w:val="00997D5B"/>
    <w:rsid w:val="009A0245"/>
    <w:rsid w:val="009A056B"/>
    <w:rsid w:val="009A05D8"/>
    <w:rsid w:val="009A0628"/>
    <w:rsid w:val="009A0759"/>
    <w:rsid w:val="009A0EE3"/>
    <w:rsid w:val="009A1175"/>
    <w:rsid w:val="009A163F"/>
    <w:rsid w:val="009A19AF"/>
    <w:rsid w:val="009A1C6B"/>
    <w:rsid w:val="009A274E"/>
    <w:rsid w:val="009A294A"/>
    <w:rsid w:val="009A30EF"/>
    <w:rsid w:val="009A3CAE"/>
    <w:rsid w:val="009A412B"/>
    <w:rsid w:val="009A415B"/>
    <w:rsid w:val="009A5A47"/>
    <w:rsid w:val="009A60AC"/>
    <w:rsid w:val="009A662F"/>
    <w:rsid w:val="009A6A7F"/>
    <w:rsid w:val="009A6C3F"/>
    <w:rsid w:val="009A6EB9"/>
    <w:rsid w:val="009A70E5"/>
    <w:rsid w:val="009A729F"/>
    <w:rsid w:val="009A7391"/>
    <w:rsid w:val="009A7793"/>
    <w:rsid w:val="009A7EC9"/>
    <w:rsid w:val="009B0B6A"/>
    <w:rsid w:val="009B0C33"/>
    <w:rsid w:val="009B103A"/>
    <w:rsid w:val="009B15F2"/>
    <w:rsid w:val="009B1AA6"/>
    <w:rsid w:val="009B1F72"/>
    <w:rsid w:val="009B1FA7"/>
    <w:rsid w:val="009B2269"/>
    <w:rsid w:val="009B28E5"/>
    <w:rsid w:val="009B29BF"/>
    <w:rsid w:val="009B2ABF"/>
    <w:rsid w:val="009B324F"/>
    <w:rsid w:val="009B3276"/>
    <w:rsid w:val="009B36A5"/>
    <w:rsid w:val="009B39B5"/>
    <w:rsid w:val="009B3BAC"/>
    <w:rsid w:val="009B4827"/>
    <w:rsid w:val="009B4982"/>
    <w:rsid w:val="009B4D74"/>
    <w:rsid w:val="009B506E"/>
    <w:rsid w:val="009B5BC1"/>
    <w:rsid w:val="009B67DD"/>
    <w:rsid w:val="009B69A0"/>
    <w:rsid w:val="009B6DB4"/>
    <w:rsid w:val="009B756F"/>
    <w:rsid w:val="009B7581"/>
    <w:rsid w:val="009B7C7B"/>
    <w:rsid w:val="009C0DF7"/>
    <w:rsid w:val="009C1CDE"/>
    <w:rsid w:val="009C2718"/>
    <w:rsid w:val="009C2BF8"/>
    <w:rsid w:val="009C2DCB"/>
    <w:rsid w:val="009C34D3"/>
    <w:rsid w:val="009C36D2"/>
    <w:rsid w:val="009C3D00"/>
    <w:rsid w:val="009C44F7"/>
    <w:rsid w:val="009C485E"/>
    <w:rsid w:val="009C4EB4"/>
    <w:rsid w:val="009C5455"/>
    <w:rsid w:val="009C622E"/>
    <w:rsid w:val="009C6744"/>
    <w:rsid w:val="009C6DB0"/>
    <w:rsid w:val="009D00C1"/>
    <w:rsid w:val="009D0D90"/>
    <w:rsid w:val="009D0ED6"/>
    <w:rsid w:val="009D0F71"/>
    <w:rsid w:val="009D11BE"/>
    <w:rsid w:val="009D1831"/>
    <w:rsid w:val="009D1E24"/>
    <w:rsid w:val="009D201E"/>
    <w:rsid w:val="009D233C"/>
    <w:rsid w:val="009D265B"/>
    <w:rsid w:val="009D27E2"/>
    <w:rsid w:val="009D294A"/>
    <w:rsid w:val="009D2EC8"/>
    <w:rsid w:val="009D2EDB"/>
    <w:rsid w:val="009D374B"/>
    <w:rsid w:val="009D3EC7"/>
    <w:rsid w:val="009D5C26"/>
    <w:rsid w:val="009D60EF"/>
    <w:rsid w:val="009D617D"/>
    <w:rsid w:val="009D6335"/>
    <w:rsid w:val="009D6755"/>
    <w:rsid w:val="009D6B5A"/>
    <w:rsid w:val="009D7256"/>
    <w:rsid w:val="009D7303"/>
    <w:rsid w:val="009D79B3"/>
    <w:rsid w:val="009D7EB2"/>
    <w:rsid w:val="009E0232"/>
    <w:rsid w:val="009E0403"/>
    <w:rsid w:val="009E04FD"/>
    <w:rsid w:val="009E0F37"/>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4A0"/>
    <w:rsid w:val="009E6ABE"/>
    <w:rsid w:val="009E6AC8"/>
    <w:rsid w:val="009E7309"/>
    <w:rsid w:val="009E79E6"/>
    <w:rsid w:val="009E7ADB"/>
    <w:rsid w:val="009F0222"/>
    <w:rsid w:val="009F042F"/>
    <w:rsid w:val="009F07E0"/>
    <w:rsid w:val="009F0961"/>
    <w:rsid w:val="009F0B42"/>
    <w:rsid w:val="009F0D06"/>
    <w:rsid w:val="009F0EA8"/>
    <w:rsid w:val="009F0EF5"/>
    <w:rsid w:val="009F150F"/>
    <w:rsid w:val="009F19D4"/>
    <w:rsid w:val="009F1AB6"/>
    <w:rsid w:val="009F1CCE"/>
    <w:rsid w:val="009F2046"/>
    <w:rsid w:val="009F23C2"/>
    <w:rsid w:val="009F2705"/>
    <w:rsid w:val="009F2CCB"/>
    <w:rsid w:val="009F40B2"/>
    <w:rsid w:val="009F42AA"/>
    <w:rsid w:val="009F473C"/>
    <w:rsid w:val="009F4A50"/>
    <w:rsid w:val="009F5384"/>
    <w:rsid w:val="009F565F"/>
    <w:rsid w:val="009F5915"/>
    <w:rsid w:val="009F5E8B"/>
    <w:rsid w:val="009F65C8"/>
    <w:rsid w:val="009F66F6"/>
    <w:rsid w:val="009F68BC"/>
    <w:rsid w:val="009F6BD2"/>
    <w:rsid w:val="009F6E60"/>
    <w:rsid w:val="009F6F9F"/>
    <w:rsid w:val="009F73F8"/>
    <w:rsid w:val="00A00E64"/>
    <w:rsid w:val="00A01032"/>
    <w:rsid w:val="00A01E11"/>
    <w:rsid w:val="00A0253F"/>
    <w:rsid w:val="00A02787"/>
    <w:rsid w:val="00A02AAB"/>
    <w:rsid w:val="00A033DA"/>
    <w:rsid w:val="00A04476"/>
    <w:rsid w:val="00A0488B"/>
    <w:rsid w:val="00A04CFA"/>
    <w:rsid w:val="00A05730"/>
    <w:rsid w:val="00A059CF"/>
    <w:rsid w:val="00A060F8"/>
    <w:rsid w:val="00A07292"/>
    <w:rsid w:val="00A0756F"/>
    <w:rsid w:val="00A07627"/>
    <w:rsid w:val="00A11024"/>
    <w:rsid w:val="00A11233"/>
    <w:rsid w:val="00A11619"/>
    <w:rsid w:val="00A11B39"/>
    <w:rsid w:val="00A11C34"/>
    <w:rsid w:val="00A127A4"/>
    <w:rsid w:val="00A1302E"/>
    <w:rsid w:val="00A13637"/>
    <w:rsid w:val="00A13741"/>
    <w:rsid w:val="00A1375F"/>
    <w:rsid w:val="00A1377C"/>
    <w:rsid w:val="00A138FC"/>
    <w:rsid w:val="00A139D8"/>
    <w:rsid w:val="00A1493B"/>
    <w:rsid w:val="00A14A4E"/>
    <w:rsid w:val="00A15EA4"/>
    <w:rsid w:val="00A166EE"/>
    <w:rsid w:val="00A16D9E"/>
    <w:rsid w:val="00A2014B"/>
    <w:rsid w:val="00A20CBF"/>
    <w:rsid w:val="00A20EF5"/>
    <w:rsid w:val="00A21103"/>
    <w:rsid w:val="00A2148F"/>
    <w:rsid w:val="00A21640"/>
    <w:rsid w:val="00A2167C"/>
    <w:rsid w:val="00A21711"/>
    <w:rsid w:val="00A21B39"/>
    <w:rsid w:val="00A21C1C"/>
    <w:rsid w:val="00A21CFC"/>
    <w:rsid w:val="00A2220E"/>
    <w:rsid w:val="00A2270F"/>
    <w:rsid w:val="00A2318E"/>
    <w:rsid w:val="00A2325A"/>
    <w:rsid w:val="00A23686"/>
    <w:rsid w:val="00A23E37"/>
    <w:rsid w:val="00A24024"/>
    <w:rsid w:val="00A2402B"/>
    <w:rsid w:val="00A243A0"/>
    <w:rsid w:val="00A24A09"/>
    <w:rsid w:val="00A2556F"/>
    <w:rsid w:val="00A25ADE"/>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1B59"/>
    <w:rsid w:val="00A31C07"/>
    <w:rsid w:val="00A326B5"/>
    <w:rsid w:val="00A327E0"/>
    <w:rsid w:val="00A32E5B"/>
    <w:rsid w:val="00A33089"/>
    <w:rsid w:val="00A3348E"/>
    <w:rsid w:val="00A33C52"/>
    <w:rsid w:val="00A33C9D"/>
    <w:rsid w:val="00A3447A"/>
    <w:rsid w:val="00A35172"/>
    <w:rsid w:val="00A356F2"/>
    <w:rsid w:val="00A360C9"/>
    <w:rsid w:val="00A3617A"/>
    <w:rsid w:val="00A3689D"/>
    <w:rsid w:val="00A3770D"/>
    <w:rsid w:val="00A37C30"/>
    <w:rsid w:val="00A40452"/>
    <w:rsid w:val="00A405DD"/>
    <w:rsid w:val="00A40899"/>
    <w:rsid w:val="00A40918"/>
    <w:rsid w:val="00A40E12"/>
    <w:rsid w:val="00A41149"/>
    <w:rsid w:val="00A41256"/>
    <w:rsid w:val="00A41626"/>
    <w:rsid w:val="00A416DA"/>
    <w:rsid w:val="00A41A00"/>
    <w:rsid w:val="00A41CEF"/>
    <w:rsid w:val="00A41F1A"/>
    <w:rsid w:val="00A42B09"/>
    <w:rsid w:val="00A430EB"/>
    <w:rsid w:val="00A435B3"/>
    <w:rsid w:val="00A43ED6"/>
    <w:rsid w:val="00A44157"/>
    <w:rsid w:val="00A441B2"/>
    <w:rsid w:val="00A44239"/>
    <w:rsid w:val="00A44478"/>
    <w:rsid w:val="00A446D7"/>
    <w:rsid w:val="00A44768"/>
    <w:rsid w:val="00A44DC1"/>
    <w:rsid w:val="00A451FF"/>
    <w:rsid w:val="00A45495"/>
    <w:rsid w:val="00A45DBB"/>
    <w:rsid w:val="00A46288"/>
    <w:rsid w:val="00A462EE"/>
    <w:rsid w:val="00A464E2"/>
    <w:rsid w:val="00A468EC"/>
    <w:rsid w:val="00A46CDF"/>
    <w:rsid w:val="00A476EF"/>
    <w:rsid w:val="00A506A9"/>
    <w:rsid w:val="00A50948"/>
    <w:rsid w:val="00A51621"/>
    <w:rsid w:val="00A51681"/>
    <w:rsid w:val="00A5257D"/>
    <w:rsid w:val="00A525E0"/>
    <w:rsid w:val="00A52823"/>
    <w:rsid w:val="00A52DF0"/>
    <w:rsid w:val="00A53287"/>
    <w:rsid w:val="00A535FE"/>
    <w:rsid w:val="00A53691"/>
    <w:rsid w:val="00A54110"/>
    <w:rsid w:val="00A550CD"/>
    <w:rsid w:val="00A55945"/>
    <w:rsid w:val="00A55D4A"/>
    <w:rsid w:val="00A560FD"/>
    <w:rsid w:val="00A56129"/>
    <w:rsid w:val="00A56197"/>
    <w:rsid w:val="00A56AE1"/>
    <w:rsid w:val="00A57335"/>
    <w:rsid w:val="00A57AD7"/>
    <w:rsid w:val="00A57C21"/>
    <w:rsid w:val="00A57CBA"/>
    <w:rsid w:val="00A57EAE"/>
    <w:rsid w:val="00A60552"/>
    <w:rsid w:val="00A60B7A"/>
    <w:rsid w:val="00A61848"/>
    <w:rsid w:val="00A61970"/>
    <w:rsid w:val="00A62001"/>
    <w:rsid w:val="00A6216D"/>
    <w:rsid w:val="00A62F19"/>
    <w:rsid w:val="00A6338B"/>
    <w:rsid w:val="00A63567"/>
    <w:rsid w:val="00A635DE"/>
    <w:rsid w:val="00A63958"/>
    <w:rsid w:val="00A63B72"/>
    <w:rsid w:val="00A640E4"/>
    <w:rsid w:val="00A6429F"/>
    <w:rsid w:val="00A651C5"/>
    <w:rsid w:val="00A65483"/>
    <w:rsid w:val="00A65B4D"/>
    <w:rsid w:val="00A65C19"/>
    <w:rsid w:val="00A65D16"/>
    <w:rsid w:val="00A66398"/>
    <w:rsid w:val="00A66526"/>
    <w:rsid w:val="00A66569"/>
    <w:rsid w:val="00A66BB2"/>
    <w:rsid w:val="00A66DD5"/>
    <w:rsid w:val="00A66E61"/>
    <w:rsid w:val="00A6702C"/>
    <w:rsid w:val="00A67228"/>
    <w:rsid w:val="00A67612"/>
    <w:rsid w:val="00A703DA"/>
    <w:rsid w:val="00A705A7"/>
    <w:rsid w:val="00A71567"/>
    <w:rsid w:val="00A71A19"/>
    <w:rsid w:val="00A71CD7"/>
    <w:rsid w:val="00A72439"/>
    <w:rsid w:val="00A725B5"/>
    <w:rsid w:val="00A72DEC"/>
    <w:rsid w:val="00A72FE9"/>
    <w:rsid w:val="00A7350D"/>
    <w:rsid w:val="00A73C1E"/>
    <w:rsid w:val="00A74C7C"/>
    <w:rsid w:val="00A75489"/>
    <w:rsid w:val="00A75EE0"/>
    <w:rsid w:val="00A766B4"/>
    <w:rsid w:val="00A76DA1"/>
    <w:rsid w:val="00A770A2"/>
    <w:rsid w:val="00A777C8"/>
    <w:rsid w:val="00A77A85"/>
    <w:rsid w:val="00A807F2"/>
    <w:rsid w:val="00A81140"/>
    <w:rsid w:val="00A81414"/>
    <w:rsid w:val="00A81A4A"/>
    <w:rsid w:val="00A82368"/>
    <w:rsid w:val="00A82C9E"/>
    <w:rsid w:val="00A839A4"/>
    <w:rsid w:val="00A83B78"/>
    <w:rsid w:val="00A83B95"/>
    <w:rsid w:val="00A84060"/>
    <w:rsid w:val="00A84169"/>
    <w:rsid w:val="00A84349"/>
    <w:rsid w:val="00A846A0"/>
    <w:rsid w:val="00A846BC"/>
    <w:rsid w:val="00A84790"/>
    <w:rsid w:val="00A84AC9"/>
    <w:rsid w:val="00A84D7E"/>
    <w:rsid w:val="00A8527E"/>
    <w:rsid w:val="00A857BC"/>
    <w:rsid w:val="00A85848"/>
    <w:rsid w:val="00A85CA7"/>
    <w:rsid w:val="00A85CB9"/>
    <w:rsid w:val="00A85EFA"/>
    <w:rsid w:val="00A8655A"/>
    <w:rsid w:val="00A86773"/>
    <w:rsid w:val="00A8775B"/>
    <w:rsid w:val="00A903D4"/>
    <w:rsid w:val="00A905D7"/>
    <w:rsid w:val="00A90A3C"/>
    <w:rsid w:val="00A90B2C"/>
    <w:rsid w:val="00A91552"/>
    <w:rsid w:val="00A91766"/>
    <w:rsid w:val="00A91863"/>
    <w:rsid w:val="00A9247A"/>
    <w:rsid w:val="00A929B1"/>
    <w:rsid w:val="00A92CEB"/>
    <w:rsid w:val="00A92E17"/>
    <w:rsid w:val="00A92E8E"/>
    <w:rsid w:val="00A931CE"/>
    <w:rsid w:val="00A9392A"/>
    <w:rsid w:val="00A9472B"/>
    <w:rsid w:val="00A94AC3"/>
    <w:rsid w:val="00A94E17"/>
    <w:rsid w:val="00A95101"/>
    <w:rsid w:val="00A9538C"/>
    <w:rsid w:val="00A95556"/>
    <w:rsid w:val="00A957B8"/>
    <w:rsid w:val="00A957C8"/>
    <w:rsid w:val="00A957ED"/>
    <w:rsid w:val="00A95AF4"/>
    <w:rsid w:val="00A966B6"/>
    <w:rsid w:val="00A96AF2"/>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01C"/>
    <w:rsid w:val="00AA53AA"/>
    <w:rsid w:val="00AA564D"/>
    <w:rsid w:val="00AA5C2A"/>
    <w:rsid w:val="00AA61B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1B4C"/>
    <w:rsid w:val="00AB272D"/>
    <w:rsid w:val="00AB2802"/>
    <w:rsid w:val="00AB2C63"/>
    <w:rsid w:val="00AB2E19"/>
    <w:rsid w:val="00AB412E"/>
    <w:rsid w:val="00AB4B9D"/>
    <w:rsid w:val="00AB4D70"/>
    <w:rsid w:val="00AB4E3C"/>
    <w:rsid w:val="00AB552F"/>
    <w:rsid w:val="00AB5702"/>
    <w:rsid w:val="00AB61B4"/>
    <w:rsid w:val="00AB64B8"/>
    <w:rsid w:val="00AB6C32"/>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32"/>
    <w:rsid w:val="00AC2F9C"/>
    <w:rsid w:val="00AC3282"/>
    <w:rsid w:val="00AC3EFF"/>
    <w:rsid w:val="00AC41AD"/>
    <w:rsid w:val="00AC45BA"/>
    <w:rsid w:val="00AC4617"/>
    <w:rsid w:val="00AC472E"/>
    <w:rsid w:val="00AC4F7E"/>
    <w:rsid w:val="00AC50B6"/>
    <w:rsid w:val="00AC525C"/>
    <w:rsid w:val="00AC5434"/>
    <w:rsid w:val="00AC5497"/>
    <w:rsid w:val="00AC56B7"/>
    <w:rsid w:val="00AC5A11"/>
    <w:rsid w:val="00AC5DE9"/>
    <w:rsid w:val="00AC6346"/>
    <w:rsid w:val="00AC65AA"/>
    <w:rsid w:val="00AC6A06"/>
    <w:rsid w:val="00AC6C15"/>
    <w:rsid w:val="00AC70C9"/>
    <w:rsid w:val="00AC77B0"/>
    <w:rsid w:val="00AC7B97"/>
    <w:rsid w:val="00AC7C43"/>
    <w:rsid w:val="00AD042C"/>
    <w:rsid w:val="00AD0D1D"/>
    <w:rsid w:val="00AD0F30"/>
    <w:rsid w:val="00AD0F83"/>
    <w:rsid w:val="00AD110D"/>
    <w:rsid w:val="00AD15E0"/>
    <w:rsid w:val="00AD18F9"/>
    <w:rsid w:val="00AD1E06"/>
    <w:rsid w:val="00AD1EF1"/>
    <w:rsid w:val="00AD1F3A"/>
    <w:rsid w:val="00AD1F41"/>
    <w:rsid w:val="00AD2090"/>
    <w:rsid w:val="00AD28BC"/>
    <w:rsid w:val="00AD2EC9"/>
    <w:rsid w:val="00AD2F55"/>
    <w:rsid w:val="00AD3295"/>
    <w:rsid w:val="00AD356E"/>
    <w:rsid w:val="00AD370C"/>
    <w:rsid w:val="00AD43BD"/>
    <w:rsid w:val="00AD47A6"/>
    <w:rsid w:val="00AD48BB"/>
    <w:rsid w:val="00AD4A48"/>
    <w:rsid w:val="00AD5AF1"/>
    <w:rsid w:val="00AD5D99"/>
    <w:rsid w:val="00AD6316"/>
    <w:rsid w:val="00AD65CD"/>
    <w:rsid w:val="00AD66B5"/>
    <w:rsid w:val="00AD6AAF"/>
    <w:rsid w:val="00AD743B"/>
    <w:rsid w:val="00AD7765"/>
    <w:rsid w:val="00AE0023"/>
    <w:rsid w:val="00AE0492"/>
    <w:rsid w:val="00AE07B5"/>
    <w:rsid w:val="00AE0C17"/>
    <w:rsid w:val="00AE18D5"/>
    <w:rsid w:val="00AE26E7"/>
    <w:rsid w:val="00AE27B1"/>
    <w:rsid w:val="00AE281B"/>
    <w:rsid w:val="00AE2FE6"/>
    <w:rsid w:val="00AE3DC4"/>
    <w:rsid w:val="00AE4392"/>
    <w:rsid w:val="00AE4585"/>
    <w:rsid w:val="00AE45DB"/>
    <w:rsid w:val="00AE4B07"/>
    <w:rsid w:val="00AE51C8"/>
    <w:rsid w:val="00AE5631"/>
    <w:rsid w:val="00AE614F"/>
    <w:rsid w:val="00AE67F7"/>
    <w:rsid w:val="00AE6C84"/>
    <w:rsid w:val="00AE6EA9"/>
    <w:rsid w:val="00AE6F5F"/>
    <w:rsid w:val="00AE7F1F"/>
    <w:rsid w:val="00AE7F31"/>
    <w:rsid w:val="00AF0034"/>
    <w:rsid w:val="00AF0113"/>
    <w:rsid w:val="00AF1159"/>
    <w:rsid w:val="00AF156F"/>
    <w:rsid w:val="00AF1B03"/>
    <w:rsid w:val="00AF2340"/>
    <w:rsid w:val="00AF2575"/>
    <w:rsid w:val="00AF2BAE"/>
    <w:rsid w:val="00AF320B"/>
    <w:rsid w:val="00AF42BB"/>
    <w:rsid w:val="00AF45D1"/>
    <w:rsid w:val="00AF5032"/>
    <w:rsid w:val="00AF54C4"/>
    <w:rsid w:val="00AF5780"/>
    <w:rsid w:val="00AF5801"/>
    <w:rsid w:val="00AF5EF6"/>
    <w:rsid w:val="00AF6C24"/>
    <w:rsid w:val="00AF6E7F"/>
    <w:rsid w:val="00AF7575"/>
    <w:rsid w:val="00AF7949"/>
    <w:rsid w:val="00AF7A0B"/>
    <w:rsid w:val="00AF7B90"/>
    <w:rsid w:val="00B00D9D"/>
    <w:rsid w:val="00B01153"/>
    <w:rsid w:val="00B01545"/>
    <w:rsid w:val="00B0168D"/>
    <w:rsid w:val="00B018E7"/>
    <w:rsid w:val="00B01D21"/>
    <w:rsid w:val="00B020EB"/>
    <w:rsid w:val="00B0244B"/>
    <w:rsid w:val="00B02D12"/>
    <w:rsid w:val="00B031BD"/>
    <w:rsid w:val="00B03694"/>
    <w:rsid w:val="00B03E19"/>
    <w:rsid w:val="00B040E3"/>
    <w:rsid w:val="00B04104"/>
    <w:rsid w:val="00B045AD"/>
    <w:rsid w:val="00B04B8B"/>
    <w:rsid w:val="00B04C57"/>
    <w:rsid w:val="00B04E2B"/>
    <w:rsid w:val="00B05666"/>
    <w:rsid w:val="00B057A7"/>
    <w:rsid w:val="00B0623B"/>
    <w:rsid w:val="00B06591"/>
    <w:rsid w:val="00B0677A"/>
    <w:rsid w:val="00B06D88"/>
    <w:rsid w:val="00B073C8"/>
    <w:rsid w:val="00B07510"/>
    <w:rsid w:val="00B07B4E"/>
    <w:rsid w:val="00B07E37"/>
    <w:rsid w:val="00B10086"/>
    <w:rsid w:val="00B107AE"/>
    <w:rsid w:val="00B10A71"/>
    <w:rsid w:val="00B10E40"/>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D26"/>
    <w:rsid w:val="00B14E0A"/>
    <w:rsid w:val="00B1579E"/>
    <w:rsid w:val="00B15B8A"/>
    <w:rsid w:val="00B15EF9"/>
    <w:rsid w:val="00B15F43"/>
    <w:rsid w:val="00B162E4"/>
    <w:rsid w:val="00B172FD"/>
    <w:rsid w:val="00B17371"/>
    <w:rsid w:val="00B1748C"/>
    <w:rsid w:val="00B17BDF"/>
    <w:rsid w:val="00B20602"/>
    <w:rsid w:val="00B20B77"/>
    <w:rsid w:val="00B20BC5"/>
    <w:rsid w:val="00B216BF"/>
    <w:rsid w:val="00B221DD"/>
    <w:rsid w:val="00B2226C"/>
    <w:rsid w:val="00B2247C"/>
    <w:rsid w:val="00B2286E"/>
    <w:rsid w:val="00B23010"/>
    <w:rsid w:val="00B240D0"/>
    <w:rsid w:val="00B244BD"/>
    <w:rsid w:val="00B24B98"/>
    <w:rsid w:val="00B24DBF"/>
    <w:rsid w:val="00B2544D"/>
    <w:rsid w:val="00B257FC"/>
    <w:rsid w:val="00B259C8"/>
    <w:rsid w:val="00B2622D"/>
    <w:rsid w:val="00B26C50"/>
    <w:rsid w:val="00B271AA"/>
    <w:rsid w:val="00B27438"/>
    <w:rsid w:val="00B277B4"/>
    <w:rsid w:val="00B30207"/>
    <w:rsid w:val="00B3074B"/>
    <w:rsid w:val="00B30B2F"/>
    <w:rsid w:val="00B310EE"/>
    <w:rsid w:val="00B313B7"/>
    <w:rsid w:val="00B313ED"/>
    <w:rsid w:val="00B31734"/>
    <w:rsid w:val="00B320FC"/>
    <w:rsid w:val="00B32425"/>
    <w:rsid w:val="00B32746"/>
    <w:rsid w:val="00B32CB6"/>
    <w:rsid w:val="00B32FE2"/>
    <w:rsid w:val="00B33098"/>
    <w:rsid w:val="00B33838"/>
    <w:rsid w:val="00B33EC7"/>
    <w:rsid w:val="00B34C7B"/>
    <w:rsid w:val="00B35A38"/>
    <w:rsid w:val="00B35AE6"/>
    <w:rsid w:val="00B36189"/>
    <w:rsid w:val="00B36426"/>
    <w:rsid w:val="00B36708"/>
    <w:rsid w:val="00B36DCE"/>
    <w:rsid w:val="00B37745"/>
    <w:rsid w:val="00B403B0"/>
    <w:rsid w:val="00B40B8E"/>
    <w:rsid w:val="00B40B99"/>
    <w:rsid w:val="00B40D2F"/>
    <w:rsid w:val="00B41543"/>
    <w:rsid w:val="00B41C98"/>
    <w:rsid w:val="00B41D98"/>
    <w:rsid w:val="00B41F2A"/>
    <w:rsid w:val="00B4208D"/>
    <w:rsid w:val="00B422AF"/>
    <w:rsid w:val="00B424CE"/>
    <w:rsid w:val="00B4296F"/>
    <w:rsid w:val="00B42EEC"/>
    <w:rsid w:val="00B4329E"/>
    <w:rsid w:val="00B43884"/>
    <w:rsid w:val="00B43D23"/>
    <w:rsid w:val="00B444BC"/>
    <w:rsid w:val="00B45204"/>
    <w:rsid w:val="00B4520E"/>
    <w:rsid w:val="00B4556B"/>
    <w:rsid w:val="00B45795"/>
    <w:rsid w:val="00B45800"/>
    <w:rsid w:val="00B458A7"/>
    <w:rsid w:val="00B45B35"/>
    <w:rsid w:val="00B46087"/>
    <w:rsid w:val="00B468C5"/>
    <w:rsid w:val="00B4757B"/>
    <w:rsid w:val="00B47701"/>
    <w:rsid w:val="00B479AE"/>
    <w:rsid w:val="00B47F2A"/>
    <w:rsid w:val="00B47FE5"/>
    <w:rsid w:val="00B512E2"/>
    <w:rsid w:val="00B51675"/>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51A5"/>
    <w:rsid w:val="00B551B4"/>
    <w:rsid w:val="00B55972"/>
    <w:rsid w:val="00B55BF1"/>
    <w:rsid w:val="00B56218"/>
    <w:rsid w:val="00B57D62"/>
    <w:rsid w:val="00B57E2A"/>
    <w:rsid w:val="00B57FE5"/>
    <w:rsid w:val="00B600B2"/>
    <w:rsid w:val="00B61078"/>
    <w:rsid w:val="00B61958"/>
    <w:rsid w:val="00B61C6C"/>
    <w:rsid w:val="00B61F69"/>
    <w:rsid w:val="00B621C6"/>
    <w:rsid w:val="00B626DA"/>
    <w:rsid w:val="00B627C9"/>
    <w:rsid w:val="00B62A7E"/>
    <w:rsid w:val="00B6347F"/>
    <w:rsid w:val="00B644D1"/>
    <w:rsid w:val="00B6479E"/>
    <w:rsid w:val="00B64959"/>
    <w:rsid w:val="00B65173"/>
    <w:rsid w:val="00B653D3"/>
    <w:rsid w:val="00B65923"/>
    <w:rsid w:val="00B65CF5"/>
    <w:rsid w:val="00B661B4"/>
    <w:rsid w:val="00B66639"/>
    <w:rsid w:val="00B6672B"/>
    <w:rsid w:val="00B66776"/>
    <w:rsid w:val="00B66D4D"/>
    <w:rsid w:val="00B670F9"/>
    <w:rsid w:val="00B7008A"/>
    <w:rsid w:val="00B7051B"/>
    <w:rsid w:val="00B70603"/>
    <w:rsid w:val="00B70BE2"/>
    <w:rsid w:val="00B70D5D"/>
    <w:rsid w:val="00B70F43"/>
    <w:rsid w:val="00B7136F"/>
    <w:rsid w:val="00B71D0B"/>
    <w:rsid w:val="00B71EF1"/>
    <w:rsid w:val="00B721FA"/>
    <w:rsid w:val="00B72298"/>
    <w:rsid w:val="00B72EFD"/>
    <w:rsid w:val="00B7314B"/>
    <w:rsid w:val="00B73608"/>
    <w:rsid w:val="00B74244"/>
    <w:rsid w:val="00B74B16"/>
    <w:rsid w:val="00B74E84"/>
    <w:rsid w:val="00B75029"/>
    <w:rsid w:val="00B75197"/>
    <w:rsid w:val="00B7536D"/>
    <w:rsid w:val="00B75C54"/>
    <w:rsid w:val="00B76130"/>
    <w:rsid w:val="00B76221"/>
    <w:rsid w:val="00B76548"/>
    <w:rsid w:val="00B76607"/>
    <w:rsid w:val="00B772D7"/>
    <w:rsid w:val="00B775DF"/>
    <w:rsid w:val="00B776B7"/>
    <w:rsid w:val="00B77A3F"/>
    <w:rsid w:val="00B77AF1"/>
    <w:rsid w:val="00B77C4F"/>
    <w:rsid w:val="00B80037"/>
    <w:rsid w:val="00B8014D"/>
    <w:rsid w:val="00B80592"/>
    <w:rsid w:val="00B807F8"/>
    <w:rsid w:val="00B80AEA"/>
    <w:rsid w:val="00B81845"/>
    <w:rsid w:val="00B818C8"/>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819"/>
    <w:rsid w:val="00B8792A"/>
    <w:rsid w:val="00B902E8"/>
    <w:rsid w:val="00B905B9"/>
    <w:rsid w:val="00B90BE6"/>
    <w:rsid w:val="00B90BF5"/>
    <w:rsid w:val="00B91454"/>
    <w:rsid w:val="00B914C9"/>
    <w:rsid w:val="00B91B9B"/>
    <w:rsid w:val="00B91E20"/>
    <w:rsid w:val="00B92710"/>
    <w:rsid w:val="00B92F16"/>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6DF9"/>
    <w:rsid w:val="00B97192"/>
    <w:rsid w:val="00B97419"/>
    <w:rsid w:val="00B97883"/>
    <w:rsid w:val="00B978CF"/>
    <w:rsid w:val="00B97A0D"/>
    <w:rsid w:val="00B97CD4"/>
    <w:rsid w:val="00BA082F"/>
    <w:rsid w:val="00BA0A3E"/>
    <w:rsid w:val="00BA11A9"/>
    <w:rsid w:val="00BA1B93"/>
    <w:rsid w:val="00BA1C82"/>
    <w:rsid w:val="00BA20C4"/>
    <w:rsid w:val="00BA2445"/>
    <w:rsid w:val="00BA2582"/>
    <w:rsid w:val="00BA2714"/>
    <w:rsid w:val="00BA2E4A"/>
    <w:rsid w:val="00BA33EC"/>
    <w:rsid w:val="00BA35C1"/>
    <w:rsid w:val="00BA7149"/>
    <w:rsid w:val="00BA723D"/>
    <w:rsid w:val="00BA7298"/>
    <w:rsid w:val="00BA7519"/>
    <w:rsid w:val="00BA76B6"/>
    <w:rsid w:val="00BA7C98"/>
    <w:rsid w:val="00BB0593"/>
    <w:rsid w:val="00BB06F7"/>
    <w:rsid w:val="00BB093D"/>
    <w:rsid w:val="00BB0A85"/>
    <w:rsid w:val="00BB13AD"/>
    <w:rsid w:val="00BB1EC3"/>
    <w:rsid w:val="00BB1EE1"/>
    <w:rsid w:val="00BB2364"/>
    <w:rsid w:val="00BB35EE"/>
    <w:rsid w:val="00BB3823"/>
    <w:rsid w:val="00BB3883"/>
    <w:rsid w:val="00BB3C9D"/>
    <w:rsid w:val="00BB445A"/>
    <w:rsid w:val="00BB46DF"/>
    <w:rsid w:val="00BB4778"/>
    <w:rsid w:val="00BB499D"/>
    <w:rsid w:val="00BB4D21"/>
    <w:rsid w:val="00BB57A0"/>
    <w:rsid w:val="00BB5DCD"/>
    <w:rsid w:val="00BB79B4"/>
    <w:rsid w:val="00BB7C0A"/>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C2"/>
    <w:rsid w:val="00BC5979"/>
    <w:rsid w:val="00BC6735"/>
    <w:rsid w:val="00BC770A"/>
    <w:rsid w:val="00BD0542"/>
    <w:rsid w:val="00BD05CA"/>
    <w:rsid w:val="00BD0F19"/>
    <w:rsid w:val="00BD13F2"/>
    <w:rsid w:val="00BD1E82"/>
    <w:rsid w:val="00BD23E1"/>
    <w:rsid w:val="00BD2733"/>
    <w:rsid w:val="00BD2AE7"/>
    <w:rsid w:val="00BD3A1B"/>
    <w:rsid w:val="00BD3D97"/>
    <w:rsid w:val="00BD3DD9"/>
    <w:rsid w:val="00BD44FE"/>
    <w:rsid w:val="00BD4B33"/>
    <w:rsid w:val="00BD4F5C"/>
    <w:rsid w:val="00BD5937"/>
    <w:rsid w:val="00BD5977"/>
    <w:rsid w:val="00BD5B6A"/>
    <w:rsid w:val="00BD5D75"/>
    <w:rsid w:val="00BD5E07"/>
    <w:rsid w:val="00BD6296"/>
    <w:rsid w:val="00BD66FC"/>
    <w:rsid w:val="00BD6CD5"/>
    <w:rsid w:val="00BD6EC9"/>
    <w:rsid w:val="00BD713B"/>
    <w:rsid w:val="00BD7483"/>
    <w:rsid w:val="00BD7CBB"/>
    <w:rsid w:val="00BD7CF0"/>
    <w:rsid w:val="00BE0399"/>
    <w:rsid w:val="00BE04C1"/>
    <w:rsid w:val="00BE067D"/>
    <w:rsid w:val="00BE0740"/>
    <w:rsid w:val="00BE173C"/>
    <w:rsid w:val="00BE214A"/>
    <w:rsid w:val="00BE215C"/>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901"/>
    <w:rsid w:val="00C00D4F"/>
    <w:rsid w:val="00C00D51"/>
    <w:rsid w:val="00C0161D"/>
    <w:rsid w:val="00C02182"/>
    <w:rsid w:val="00C02547"/>
    <w:rsid w:val="00C033D6"/>
    <w:rsid w:val="00C03F7A"/>
    <w:rsid w:val="00C04228"/>
    <w:rsid w:val="00C0436A"/>
    <w:rsid w:val="00C0486E"/>
    <w:rsid w:val="00C04CCB"/>
    <w:rsid w:val="00C052B7"/>
    <w:rsid w:val="00C057BF"/>
    <w:rsid w:val="00C0585D"/>
    <w:rsid w:val="00C05C01"/>
    <w:rsid w:val="00C05EA4"/>
    <w:rsid w:val="00C06F89"/>
    <w:rsid w:val="00C07011"/>
    <w:rsid w:val="00C07A0C"/>
    <w:rsid w:val="00C07FC5"/>
    <w:rsid w:val="00C102E0"/>
    <w:rsid w:val="00C10812"/>
    <w:rsid w:val="00C108DF"/>
    <w:rsid w:val="00C11597"/>
    <w:rsid w:val="00C125A7"/>
    <w:rsid w:val="00C12D7B"/>
    <w:rsid w:val="00C12D95"/>
    <w:rsid w:val="00C13046"/>
    <w:rsid w:val="00C13E34"/>
    <w:rsid w:val="00C1421C"/>
    <w:rsid w:val="00C145C7"/>
    <w:rsid w:val="00C14A98"/>
    <w:rsid w:val="00C14B05"/>
    <w:rsid w:val="00C152A8"/>
    <w:rsid w:val="00C15C58"/>
    <w:rsid w:val="00C16092"/>
    <w:rsid w:val="00C162C5"/>
    <w:rsid w:val="00C16DE2"/>
    <w:rsid w:val="00C171C5"/>
    <w:rsid w:val="00C172C8"/>
    <w:rsid w:val="00C17639"/>
    <w:rsid w:val="00C20432"/>
    <w:rsid w:val="00C2048B"/>
    <w:rsid w:val="00C2054E"/>
    <w:rsid w:val="00C2059F"/>
    <w:rsid w:val="00C20FE9"/>
    <w:rsid w:val="00C21A8C"/>
    <w:rsid w:val="00C227A2"/>
    <w:rsid w:val="00C22D67"/>
    <w:rsid w:val="00C2339E"/>
    <w:rsid w:val="00C23560"/>
    <w:rsid w:val="00C236F0"/>
    <w:rsid w:val="00C2385E"/>
    <w:rsid w:val="00C24971"/>
    <w:rsid w:val="00C252A2"/>
    <w:rsid w:val="00C253E6"/>
    <w:rsid w:val="00C25439"/>
    <w:rsid w:val="00C25553"/>
    <w:rsid w:val="00C255DF"/>
    <w:rsid w:val="00C266A8"/>
    <w:rsid w:val="00C26AA3"/>
    <w:rsid w:val="00C26DD8"/>
    <w:rsid w:val="00C27064"/>
    <w:rsid w:val="00C2731F"/>
    <w:rsid w:val="00C27682"/>
    <w:rsid w:val="00C2778A"/>
    <w:rsid w:val="00C27F32"/>
    <w:rsid w:val="00C30DCA"/>
    <w:rsid w:val="00C316ED"/>
    <w:rsid w:val="00C31F73"/>
    <w:rsid w:val="00C3224B"/>
    <w:rsid w:val="00C32263"/>
    <w:rsid w:val="00C32CA7"/>
    <w:rsid w:val="00C3378D"/>
    <w:rsid w:val="00C33CC0"/>
    <w:rsid w:val="00C34458"/>
    <w:rsid w:val="00C34D8B"/>
    <w:rsid w:val="00C34EC6"/>
    <w:rsid w:val="00C34EFF"/>
    <w:rsid w:val="00C350D4"/>
    <w:rsid w:val="00C352C1"/>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25E3"/>
    <w:rsid w:val="00C42EC0"/>
    <w:rsid w:val="00C43937"/>
    <w:rsid w:val="00C43A32"/>
    <w:rsid w:val="00C43D02"/>
    <w:rsid w:val="00C441CD"/>
    <w:rsid w:val="00C448C2"/>
    <w:rsid w:val="00C4548E"/>
    <w:rsid w:val="00C45C4C"/>
    <w:rsid w:val="00C4630A"/>
    <w:rsid w:val="00C46F8B"/>
    <w:rsid w:val="00C4700C"/>
    <w:rsid w:val="00C47B7A"/>
    <w:rsid w:val="00C507F4"/>
    <w:rsid w:val="00C512AD"/>
    <w:rsid w:val="00C51A3E"/>
    <w:rsid w:val="00C51A7F"/>
    <w:rsid w:val="00C51AB2"/>
    <w:rsid w:val="00C51BDD"/>
    <w:rsid w:val="00C524BC"/>
    <w:rsid w:val="00C52684"/>
    <w:rsid w:val="00C52AE1"/>
    <w:rsid w:val="00C52B72"/>
    <w:rsid w:val="00C53506"/>
    <w:rsid w:val="00C5359C"/>
    <w:rsid w:val="00C536F2"/>
    <w:rsid w:val="00C53A0E"/>
    <w:rsid w:val="00C53C4A"/>
    <w:rsid w:val="00C54DDD"/>
    <w:rsid w:val="00C550F0"/>
    <w:rsid w:val="00C55843"/>
    <w:rsid w:val="00C55DF7"/>
    <w:rsid w:val="00C56191"/>
    <w:rsid w:val="00C563FC"/>
    <w:rsid w:val="00C569C1"/>
    <w:rsid w:val="00C56E89"/>
    <w:rsid w:val="00C56EB4"/>
    <w:rsid w:val="00C574EA"/>
    <w:rsid w:val="00C579CA"/>
    <w:rsid w:val="00C57DE6"/>
    <w:rsid w:val="00C601B1"/>
    <w:rsid w:val="00C60F50"/>
    <w:rsid w:val="00C6133E"/>
    <w:rsid w:val="00C613AB"/>
    <w:rsid w:val="00C6151D"/>
    <w:rsid w:val="00C61D1F"/>
    <w:rsid w:val="00C61F59"/>
    <w:rsid w:val="00C62385"/>
    <w:rsid w:val="00C62B05"/>
    <w:rsid w:val="00C6338C"/>
    <w:rsid w:val="00C63735"/>
    <w:rsid w:val="00C649F1"/>
    <w:rsid w:val="00C64D6F"/>
    <w:rsid w:val="00C65825"/>
    <w:rsid w:val="00C669E8"/>
    <w:rsid w:val="00C66C21"/>
    <w:rsid w:val="00C671F7"/>
    <w:rsid w:val="00C673CF"/>
    <w:rsid w:val="00C677E6"/>
    <w:rsid w:val="00C67A90"/>
    <w:rsid w:val="00C70810"/>
    <w:rsid w:val="00C70FB7"/>
    <w:rsid w:val="00C71373"/>
    <w:rsid w:val="00C71401"/>
    <w:rsid w:val="00C71888"/>
    <w:rsid w:val="00C71C42"/>
    <w:rsid w:val="00C7220B"/>
    <w:rsid w:val="00C724A7"/>
    <w:rsid w:val="00C7267B"/>
    <w:rsid w:val="00C72785"/>
    <w:rsid w:val="00C72FC7"/>
    <w:rsid w:val="00C73084"/>
    <w:rsid w:val="00C733DB"/>
    <w:rsid w:val="00C74181"/>
    <w:rsid w:val="00C748B8"/>
    <w:rsid w:val="00C74D84"/>
    <w:rsid w:val="00C75787"/>
    <w:rsid w:val="00C75A16"/>
    <w:rsid w:val="00C75D82"/>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19D7"/>
    <w:rsid w:val="00C8219A"/>
    <w:rsid w:val="00C835BF"/>
    <w:rsid w:val="00C83685"/>
    <w:rsid w:val="00C8430A"/>
    <w:rsid w:val="00C843CE"/>
    <w:rsid w:val="00C84D0D"/>
    <w:rsid w:val="00C857D8"/>
    <w:rsid w:val="00C85D09"/>
    <w:rsid w:val="00C85EF1"/>
    <w:rsid w:val="00C85FDE"/>
    <w:rsid w:val="00C86DC7"/>
    <w:rsid w:val="00C86DDC"/>
    <w:rsid w:val="00C87445"/>
    <w:rsid w:val="00C874FB"/>
    <w:rsid w:val="00C87924"/>
    <w:rsid w:val="00C9040D"/>
    <w:rsid w:val="00C90E6D"/>
    <w:rsid w:val="00C917C7"/>
    <w:rsid w:val="00C919C5"/>
    <w:rsid w:val="00C91E7D"/>
    <w:rsid w:val="00C92FBA"/>
    <w:rsid w:val="00C92FC4"/>
    <w:rsid w:val="00C9333A"/>
    <w:rsid w:val="00C934EE"/>
    <w:rsid w:val="00C9398D"/>
    <w:rsid w:val="00C93FD5"/>
    <w:rsid w:val="00C94744"/>
    <w:rsid w:val="00C9571F"/>
    <w:rsid w:val="00C95979"/>
    <w:rsid w:val="00C95B7B"/>
    <w:rsid w:val="00C967C2"/>
    <w:rsid w:val="00CA0E4C"/>
    <w:rsid w:val="00CA0FD7"/>
    <w:rsid w:val="00CA0FFF"/>
    <w:rsid w:val="00CA1AF4"/>
    <w:rsid w:val="00CA217B"/>
    <w:rsid w:val="00CA2D89"/>
    <w:rsid w:val="00CA328C"/>
    <w:rsid w:val="00CA3593"/>
    <w:rsid w:val="00CA40D9"/>
    <w:rsid w:val="00CA421E"/>
    <w:rsid w:val="00CA4AE4"/>
    <w:rsid w:val="00CA4FFF"/>
    <w:rsid w:val="00CA538C"/>
    <w:rsid w:val="00CA574E"/>
    <w:rsid w:val="00CA59A5"/>
    <w:rsid w:val="00CA5C7C"/>
    <w:rsid w:val="00CA5F76"/>
    <w:rsid w:val="00CA66DA"/>
    <w:rsid w:val="00CA6B3E"/>
    <w:rsid w:val="00CA7AC5"/>
    <w:rsid w:val="00CA7F00"/>
    <w:rsid w:val="00CA7F5B"/>
    <w:rsid w:val="00CB01C4"/>
    <w:rsid w:val="00CB022E"/>
    <w:rsid w:val="00CB05C2"/>
    <w:rsid w:val="00CB0700"/>
    <w:rsid w:val="00CB0A14"/>
    <w:rsid w:val="00CB0D34"/>
    <w:rsid w:val="00CB14A3"/>
    <w:rsid w:val="00CB1686"/>
    <w:rsid w:val="00CB1932"/>
    <w:rsid w:val="00CB220D"/>
    <w:rsid w:val="00CB22AE"/>
    <w:rsid w:val="00CB28A0"/>
    <w:rsid w:val="00CB294E"/>
    <w:rsid w:val="00CB3007"/>
    <w:rsid w:val="00CB314D"/>
    <w:rsid w:val="00CB3319"/>
    <w:rsid w:val="00CB3426"/>
    <w:rsid w:val="00CB38EF"/>
    <w:rsid w:val="00CB4447"/>
    <w:rsid w:val="00CB4ABA"/>
    <w:rsid w:val="00CB51FB"/>
    <w:rsid w:val="00CB54F5"/>
    <w:rsid w:val="00CB5585"/>
    <w:rsid w:val="00CB5833"/>
    <w:rsid w:val="00CB5C6A"/>
    <w:rsid w:val="00CB6118"/>
    <w:rsid w:val="00CB6497"/>
    <w:rsid w:val="00CB6556"/>
    <w:rsid w:val="00CB70A1"/>
    <w:rsid w:val="00CB74B8"/>
    <w:rsid w:val="00CB75B4"/>
    <w:rsid w:val="00CB77B0"/>
    <w:rsid w:val="00CB7A9F"/>
    <w:rsid w:val="00CB7BD0"/>
    <w:rsid w:val="00CC099B"/>
    <w:rsid w:val="00CC0B35"/>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5F6A"/>
    <w:rsid w:val="00CC608A"/>
    <w:rsid w:val="00CC6181"/>
    <w:rsid w:val="00CC6AB2"/>
    <w:rsid w:val="00CC7872"/>
    <w:rsid w:val="00CC7989"/>
    <w:rsid w:val="00CC7BDB"/>
    <w:rsid w:val="00CC7D0C"/>
    <w:rsid w:val="00CD0187"/>
    <w:rsid w:val="00CD0754"/>
    <w:rsid w:val="00CD0935"/>
    <w:rsid w:val="00CD121D"/>
    <w:rsid w:val="00CD14DA"/>
    <w:rsid w:val="00CD175F"/>
    <w:rsid w:val="00CD1A7C"/>
    <w:rsid w:val="00CD22CF"/>
    <w:rsid w:val="00CD2319"/>
    <w:rsid w:val="00CD290E"/>
    <w:rsid w:val="00CD2DE8"/>
    <w:rsid w:val="00CD39AB"/>
    <w:rsid w:val="00CD39D7"/>
    <w:rsid w:val="00CD3AEA"/>
    <w:rsid w:val="00CD3BC9"/>
    <w:rsid w:val="00CD3DDA"/>
    <w:rsid w:val="00CD4055"/>
    <w:rsid w:val="00CD458A"/>
    <w:rsid w:val="00CD4BF1"/>
    <w:rsid w:val="00CD4CD7"/>
    <w:rsid w:val="00CD522C"/>
    <w:rsid w:val="00CD53BE"/>
    <w:rsid w:val="00CD57A5"/>
    <w:rsid w:val="00CD59B0"/>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619"/>
    <w:rsid w:val="00CE1911"/>
    <w:rsid w:val="00CE1C3C"/>
    <w:rsid w:val="00CE1C52"/>
    <w:rsid w:val="00CE1D27"/>
    <w:rsid w:val="00CE22BE"/>
    <w:rsid w:val="00CE2884"/>
    <w:rsid w:val="00CE343F"/>
    <w:rsid w:val="00CE37E4"/>
    <w:rsid w:val="00CE3CAA"/>
    <w:rsid w:val="00CE495A"/>
    <w:rsid w:val="00CE4B46"/>
    <w:rsid w:val="00CE4ED8"/>
    <w:rsid w:val="00CE536A"/>
    <w:rsid w:val="00CE560D"/>
    <w:rsid w:val="00CE577F"/>
    <w:rsid w:val="00CE587F"/>
    <w:rsid w:val="00CE5CFC"/>
    <w:rsid w:val="00CE7163"/>
    <w:rsid w:val="00CE720B"/>
    <w:rsid w:val="00CE7A2C"/>
    <w:rsid w:val="00CE7C6E"/>
    <w:rsid w:val="00CF08B0"/>
    <w:rsid w:val="00CF0C23"/>
    <w:rsid w:val="00CF0DAD"/>
    <w:rsid w:val="00CF1016"/>
    <w:rsid w:val="00CF1264"/>
    <w:rsid w:val="00CF175F"/>
    <w:rsid w:val="00CF1933"/>
    <w:rsid w:val="00CF19BD"/>
    <w:rsid w:val="00CF1D8A"/>
    <w:rsid w:val="00CF212D"/>
    <w:rsid w:val="00CF2131"/>
    <w:rsid w:val="00CF23B8"/>
    <w:rsid w:val="00CF268C"/>
    <w:rsid w:val="00CF26F9"/>
    <w:rsid w:val="00CF30B2"/>
    <w:rsid w:val="00CF3BA6"/>
    <w:rsid w:val="00CF3C1A"/>
    <w:rsid w:val="00CF400A"/>
    <w:rsid w:val="00CF48AE"/>
    <w:rsid w:val="00CF5A72"/>
    <w:rsid w:val="00CF5B6A"/>
    <w:rsid w:val="00CF6421"/>
    <w:rsid w:val="00CF66F1"/>
    <w:rsid w:val="00CF7515"/>
    <w:rsid w:val="00D00664"/>
    <w:rsid w:val="00D00A64"/>
    <w:rsid w:val="00D00B6E"/>
    <w:rsid w:val="00D012FF"/>
    <w:rsid w:val="00D014AE"/>
    <w:rsid w:val="00D01D8E"/>
    <w:rsid w:val="00D023BF"/>
    <w:rsid w:val="00D0320A"/>
    <w:rsid w:val="00D034AE"/>
    <w:rsid w:val="00D03D86"/>
    <w:rsid w:val="00D03DD9"/>
    <w:rsid w:val="00D041DB"/>
    <w:rsid w:val="00D0570C"/>
    <w:rsid w:val="00D060F4"/>
    <w:rsid w:val="00D06221"/>
    <w:rsid w:val="00D07B90"/>
    <w:rsid w:val="00D07CAA"/>
    <w:rsid w:val="00D07DE6"/>
    <w:rsid w:val="00D10920"/>
    <w:rsid w:val="00D10BB0"/>
    <w:rsid w:val="00D10C69"/>
    <w:rsid w:val="00D11A5A"/>
    <w:rsid w:val="00D11C0F"/>
    <w:rsid w:val="00D12978"/>
    <w:rsid w:val="00D12C93"/>
    <w:rsid w:val="00D13591"/>
    <w:rsid w:val="00D1422D"/>
    <w:rsid w:val="00D14572"/>
    <w:rsid w:val="00D148A0"/>
    <w:rsid w:val="00D14A1A"/>
    <w:rsid w:val="00D159D4"/>
    <w:rsid w:val="00D15E8B"/>
    <w:rsid w:val="00D16391"/>
    <w:rsid w:val="00D16559"/>
    <w:rsid w:val="00D16CAB"/>
    <w:rsid w:val="00D16EF4"/>
    <w:rsid w:val="00D17EAC"/>
    <w:rsid w:val="00D17ECD"/>
    <w:rsid w:val="00D20212"/>
    <w:rsid w:val="00D205A3"/>
    <w:rsid w:val="00D20A11"/>
    <w:rsid w:val="00D212DF"/>
    <w:rsid w:val="00D219D8"/>
    <w:rsid w:val="00D21D91"/>
    <w:rsid w:val="00D22638"/>
    <w:rsid w:val="00D22B05"/>
    <w:rsid w:val="00D23C5B"/>
    <w:rsid w:val="00D2486D"/>
    <w:rsid w:val="00D24B37"/>
    <w:rsid w:val="00D24B59"/>
    <w:rsid w:val="00D253F8"/>
    <w:rsid w:val="00D255A8"/>
    <w:rsid w:val="00D25733"/>
    <w:rsid w:val="00D25793"/>
    <w:rsid w:val="00D25D8E"/>
    <w:rsid w:val="00D26144"/>
    <w:rsid w:val="00D278B8"/>
    <w:rsid w:val="00D30461"/>
    <w:rsid w:val="00D30561"/>
    <w:rsid w:val="00D30DB1"/>
    <w:rsid w:val="00D315C5"/>
    <w:rsid w:val="00D31BB0"/>
    <w:rsid w:val="00D31DB2"/>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7C2"/>
    <w:rsid w:val="00D43A22"/>
    <w:rsid w:val="00D43DD3"/>
    <w:rsid w:val="00D440CC"/>
    <w:rsid w:val="00D44420"/>
    <w:rsid w:val="00D44655"/>
    <w:rsid w:val="00D446DF"/>
    <w:rsid w:val="00D4474E"/>
    <w:rsid w:val="00D44C70"/>
    <w:rsid w:val="00D4518A"/>
    <w:rsid w:val="00D457D4"/>
    <w:rsid w:val="00D4624B"/>
    <w:rsid w:val="00D46933"/>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725"/>
    <w:rsid w:val="00D517F1"/>
    <w:rsid w:val="00D522BC"/>
    <w:rsid w:val="00D526C7"/>
    <w:rsid w:val="00D52767"/>
    <w:rsid w:val="00D53CF7"/>
    <w:rsid w:val="00D53E8C"/>
    <w:rsid w:val="00D53FB7"/>
    <w:rsid w:val="00D5480B"/>
    <w:rsid w:val="00D54AF1"/>
    <w:rsid w:val="00D54E64"/>
    <w:rsid w:val="00D55019"/>
    <w:rsid w:val="00D5530D"/>
    <w:rsid w:val="00D55408"/>
    <w:rsid w:val="00D55B77"/>
    <w:rsid w:val="00D5610C"/>
    <w:rsid w:val="00D566DF"/>
    <w:rsid w:val="00D57CB6"/>
    <w:rsid w:val="00D57D0B"/>
    <w:rsid w:val="00D60074"/>
    <w:rsid w:val="00D60251"/>
    <w:rsid w:val="00D607A2"/>
    <w:rsid w:val="00D611EE"/>
    <w:rsid w:val="00D61478"/>
    <w:rsid w:val="00D61554"/>
    <w:rsid w:val="00D61DE5"/>
    <w:rsid w:val="00D62461"/>
    <w:rsid w:val="00D62A02"/>
    <w:rsid w:val="00D64204"/>
    <w:rsid w:val="00D642C4"/>
    <w:rsid w:val="00D653E9"/>
    <w:rsid w:val="00D6540E"/>
    <w:rsid w:val="00D654F0"/>
    <w:rsid w:val="00D65AEB"/>
    <w:rsid w:val="00D6610B"/>
    <w:rsid w:val="00D66DEF"/>
    <w:rsid w:val="00D67464"/>
    <w:rsid w:val="00D67770"/>
    <w:rsid w:val="00D67B93"/>
    <w:rsid w:val="00D67DAE"/>
    <w:rsid w:val="00D71480"/>
    <w:rsid w:val="00D7177B"/>
    <w:rsid w:val="00D7223A"/>
    <w:rsid w:val="00D72581"/>
    <w:rsid w:val="00D72689"/>
    <w:rsid w:val="00D7271E"/>
    <w:rsid w:val="00D72A1B"/>
    <w:rsid w:val="00D72A7D"/>
    <w:rsid w:val="00D72E97"/>
    <w:rsid w:val="00D730A4"/>
    <w:rsid w:val="00D73171"/>
    <w:rsid w:val="00D7388B"/>
    <w:rsid w:val="00D739C6"/>
    <w:rsid w:val="00D73CF8"/>
    <w:rsid w:val="00D73F30"/>
    <w:rsid w:val="00D73FD7"/>
    <w:rsid w:val="00D7433B"/>
    <w:rsid w:val="00D748BB"/>
    <w:rsid w:val="00D74944"/>
    <w:rsid w:val="00D75113"/>
    <w:rsid w:val="00D753F3"/>
    <w:rsid w:val="00D7542D"/>
    <w:rsid w:val="00D756C2"/>
    <w:rsid w:val="00D75F1C"/>
    <w:rsid w:val="00D76259"/>
    <w:rsid w:val="00D77400"/>
    <w:rsid w:val="00D774E5"/>
    <w:rsid w:val="00D7766D"/>
    <w:rsid w:val="00D77927"/>
    <w:rsid w:val="00D77979"/>
    <w:rsid w:val="00D77A5E"/>
    <w:rsid w:val="00D77A78"/>
    <w:rsid w:val="00D812BF"/>
    <w:rsid w:val="00D8180F"/>
    <w:rsid w:val="00D818DD"/>
    <w:rsid w:val="00D81A98"/>
    <w:rsid w:val="00D8259E"/>
    <w:rsid w:val="00D83396"/>
    <w:rsid w:val="00D8363F"/>
    <w:rsid w:val="00D836A0"/>
    <w:rsid w:val="00D83778"/>
    <w:rsid w:val="00D83902"/>
    <w:rsid w:val="00D8393F"/>
    <w:rsid w:val="00D8432A"/>
    <w:rsid w:val="00D849A5"/>
    <w:rsid w:val="00D84ABB"/>
    <w:rsid w:val="00D84E76"/>
    <w:rsid w:val="00D84F12"/>
    <w:rsid w:val="00D86297"/>
    <w:rsid w:val="00D8665F"/>
    <w:rsid w:val="00D8682D"/>
    <w:rsid w:val="00D86DB5"/>
    <w:rsid w:val="00D87A8E"/>
    <w:rsid w:val="00D9016A"/>
    <w:rsid w:val="00D90F34"/>
    <w:rsid w:val="00D91286"/>
    <w:rsid w:val="00D91437"/>
    <w:rsid w:val="00D91438"/>
    <w:rsid w:val="00D9186C"/>
    <w:rsid w:val="00D91E6A"/>
    <w:rsid w:val="00D91F4E"/>
    <w:rsid w:val="00D9206C"/>
    <w:rsid w:val="00D920E3"/>
    <w:rsid w:val="00D9263D"/>
    <w:rsid w:val="00D92984"/>
    <w:rsid w:val="00D92BD7"/>
    <w:rsid w:val="00D9389A"/>
    <w:rsid w:val="00D93976"/>
    <w:rsid w:val="00D93CAF"/>
    <w:rsid w:val="00D94B2E"/>
    <w:rsid w:val="00D95268"/>
    <w:rsid w:val="00D952FA"/>
    <w:rsid w:val="00D9541E"/>
    <w:rsid w:val="00D959D4"/>
    <w:rsid w:val="00D96A9B"/>
    <w:rsid w:val="00D9736C"/>
    <w:rsid w:val="00D9751B"/>
    <w:rsid w:val="00D9765D"/>
    <w:rsid w:val="00D9778C"/>
    <w:rsid w:val="00D977AF"/>
    <w:rsid w:val="00DA015F"/>
    <w:rsid w:val="00DA0234"/>
    <w:rsid w:val="00DA049F"/>
    <w:rsid w:val="00DA0966"/>
    <w:rsid w:val="00DA0B86"/>
    <w:rsid w:val="00DA0C95"/>
    <w:rsid w:val="00DA10A8"/>
    <w:rsid w:val="00DA1918"/>
    <w:rsid w:val="00DA1DE7"/>
    <w:rsid w:val="00DA2987"/>
    <w:rsid w:val="00DA2DD6"/>
    <w:rsid w:val="00DA3028"/>
    <w:rsid w:val="00DA3205"/>
    <w:rsid w:val="00DA387F"/>
    <w:rsid w:val="00DA3DCE"/>
    <w:rsid w:val="00DA4230"/>
    <w:rsid w:val="00DA4519"/>
    <w:rsid w:val="00DA457D"/>
    <w:rsid w:val="00DA4CD1"/>
    <w:rsid w:val="00DA4F2C"/>
    <w:rsid w:val="00DA50F6"/>
    <w:rsid w:val="00DA5165"/>
    <w:rsid w:val="00DA563C"/>
    <w:rsid w:val="00DA58C3"/>
    <w:rsid w:val="00DA6336"/>
    <w:rsid w:val="00DA6C7E"/>
    <w:rsid w:val="00DA7675"/>
    <w:rsid w:val="00DA7DA1"/>
    <w:rsid w:val="00DA7E3E"/>
    <w:rsid w:val="00DA7E7C"/>
    <w:rsid w:val="00DB0115"/>
    <w:rsid w:val="00DB07A9"/>
    <w:rsid w:val="00DB0A64"/>
    <w:rsid w:val="00DB154E"/>
    <w:rsid w:val="00DB1878"/>
    <w:rsid w:val="00DB1B18"/>
    <w:rsid w:val="00DB1F38"/>
    <w:rsid w:val="00DB20B1"/>
    <w:rsid w:val="00DB26B9"/>
    <w:rsid w:val="00DB2967"/>
    <w:rsid w:val="00DB29D7"/>
    <w:rsid w:val="00DB2A2C"/>
    <w:rsid w:val="00DB2C3C"/>
    <w:rsid w:val="00DB2C8A"/>
    <w:rsid w:val="00DB33F8"/>
    <w:rsid w:val="00DB38FF"/>
    <w:rsid w:val="00DB3DDC"/>
    <w:rsid w:val="00DB4197"/>
    <w:rsid w:val="00DB4FA7"/>
    <w:rsid w:val="00DB5991"/>
    <w:rsid w:val="00DB5EC6"/>
    <w:rsid w:val="00DB62DB"/>
    <w:rsid w:val="00DB63E0"/>
    <w:rsid w:val="00DB63FB"/>
    <w:rsid w:val="00DB6554"/>
    <w:rsid w:val="00DB70F1"/>
    <w:rsid w:val="00DB71EB"/>
    <w:rsid w:val="00DB7976"/>
    <w:rsid w:val="00DB7B10"/>
    <w:rsid w:val="00DC038A"/>
    <w:rsid w:val="00DC03BB"/>
    <w:rsid w:val="00DC049D"/>
    <w:rsid w:val="00DC07B6"/>
    <w:rsid w:val="00DC08F2"/>
    <w:rsid w:val="00DC09C5"/>
    <w:rsid w:val="00DC0A73"/>
    <w:rsid w:val="00DC12F0"/>
    <w:rsid w:val="00DC1A69"/>
    <w:rsid w:val="00DC1D35"/>
    <w:rsid w:val="00DC27BD"/>
    <w:rsid w:val="00DC29EE"/>
    <w:rsid w:val="00DC2F57"/>
    <w:rsid w:val="00DC31DF"/>
    <w:rsid w:val="00DC3223"/>
    <w:rsid w:val="00DC32D0"/>
    <w:rsid w:val="00DC373B"/>
    <w:rsid w:val="00DC3B5E"/>
    <w:rsid w:val="00DC40D8"/>
    <w:rsid w:val="00DC41C8"/>
    <w:rsid w:val="00DC492F"/>
    <w:rsid w:val="00DC4B41"/>
    <w:rsid w:val="00DC4CA2"/>
    <w:rsid w:val="00DC4D94"/>
    <w:rsid w:val="00DC4E59"/>
    <w:rsid w:val="00DC4FD1"/>
    <w:rsid w:val="00DC535A"/>
    <w:rsid w:val="00DC5D75"/>
    <w:rsid w:val="00DC6E2E"/>
    <w:rsid w:val="00DC70DE"/>
    <w:rsid w:val="00DC7579"/>
    <w:rsid w:val="00DC75AB"/>
    <w:rsid w:val="00DC76FF"/>
    <w:rsid w:val="00DC79CF"/>
    <w:rsid w:val="00DC7B79"/>
    <w:rsid w:val="00DC7F94"/>
    <w:rsid w:val="00DD022B"/>
    <w:rsid w:val="00DD0A94"/>
    <w:rsid w:val="00DD0D57"/>
    <w:rsid w:val="00DD1658"/>
    <w:rsid w:val="00DD1CC3"/>
    <w:rsid w:val="00DD1F1E"/>
    <w:rsid w:val="00DD242C"/>
    <w:rsid w:val="00DD298D"/>
    <w:rsid w:val="00DD2B60"/>
    <w:rsid w:val="00DD2BC1"/>
    <w:rsid w:val="00DD32FF"/>
    <w:rsid w:val="00DD3673"/>
    <w:rsid w:val="00DD3ACD"/>
    <w:rsid w:val="00DD463E"/>
    <w:rsid w:val="00DD5205"/>
    <w:rsid w:val="00DD589B"/>
    <w:rsid w:val="00DD58C9"/>
    <w:rsid w:val="00DD5F58"/>
    <w:rsid w:val="00DD642E"/>
    <w:rsid w:val="00DD6881"/>
    <w:rsid w:val="00DD6BF6"/>
    <w:rsid w:val="00DD6DED"/>
    <w:rsid w:val="00DD70B9"/>
    <w:rsid w:val="00DD7161"/>
    <w:rsid w:val="00DD72E4"/>
    <w:rsid w:val="00DD739D"/>
    <w:rsid w:val="00DD777D"/>
    <w:rsid w:val="00DD7C89"/>
    <w:rsid w:val="00DE0088"/>
    <w:rsid w:val="00DE0132"/>
    <w:rsid w:val="00DE02D3"/>
    <w:rsid w:val="00DE0781"/>
    <w:rsid w:val="00DE121A"/>
    <w:rsid w:val="00DE143F"/>
    <w:rsid w:val="00DE1D5C"/>
    <w:rsid w:val="00DE3177"/>
    <w:rsid w:val="00DE32E9"/>
    <w:rsid w:val="00DE3A77"/>
    <w:rsid w:val="00DE3D79"/>
    <w:rsid w:val="00DE3E34"/>
    <w:rsid w:val="00DE3FAE"/>
    <w:rsid w:val="00DE43CA"/>
    <w:rsid w:val="00DE461D"/>
    <w:rsid w:val="00DE47B5"/>
    <w:rsid w:val="00DE4856"/>
    <w:rsid w:val="00DE4868"/>
    <w:rsid w:val="00DE491E"/>
    <w:rsid w:val="00DE4CF9"/>
    <w:rsid w:val="00DE5140"/>
    <w:rsid w:val="00DE5A70"/>
    <w:rsid w:val="00DE5DA6"/>
    <w:rsid w:val="00DE648C"/>
    <w:rsid w:val="00DE6529"/>
    <w:rsid w:val="00DE6DC2"/>
    <w:rsid w:val="00DE75D3"/>
    <w:rsid w:val="00DE7626"/>
    <w:rsid w:val="00DE7670"/>
    <w:rsid w:val="00DE777B"/>
    <w:rsid w:val="00DE7920"/>
    <w:rsid w:val="00DE7D7C"/>
    <w:rsid w:val="00DF0034"/>
    <w:rsid w:val="00DF07F9"/>
    <w:rsid w:val="00DF1C97"/>
    <w:rsid w:val="00DF1D8C"/>
    <w:rsid w:val="00DF21A5"/>
    <w:rsid w:val="00DF280F"/>
    <w:rsid w:val="00DF2858"/>
    <w:rsid w:val="00DF2862"/>
    <w:rsid w:val="00DF2D90"/>
    <w:rsid w:val="00DF306F"/>
    <w:rsid w:val="00DF317C"/>
    <w:rsid w:val="00DF3808"/>
    <w:rsid w:val="00DF3AE3"/>
    <w:rsid w:val="00DF415B"/>
    <w:rsid w:val="00DF46FC"/>
    <w:rsid w:val="00DF4780"/>
    <w:rsid w:val="00DF54B5"/>
    <w:rsid w:val="00DF60F1"/>
    <w:rsid w:val="00DF6138"/>
    <w:rsid w:val="00DF65FB"/>
    <w:rsid w:val="00DF671C"/>
    <w:rsid w:val="00DF6CCB"/>
    <w:rsid w:val="00DF711E"/>
    <w:rsid w:val="00DF73B1"/>
    <w:rsid w:val="00DF7501"/>
    <w:rsid w:val="00DF7A96"/>
    <w:rsid w:val="00DF7AD5"/>
    <w:rsid w:val="00DF7B6F"/>
    <w:rsid w:val="00DF7CD7"/>
    <w:rsid w:val="00DF7E17"/>
    <w:rsid w:val="00E00114"/>
    <w:rsid w:val="00E001FC"/>
    <w:rsid w:val="00E003F7"/>
    <w:rsid w:val="00E00DCC"/>
    <w:rsid w:val="00E010DD"/>
    <w:rsid w:val="00E01355"/>
    <w:rsid w:val="00E01954"/>
    <w:rsid w:val="00E01B94"/>
    <w:rsid w:val="00E01D16"/>
    <w:rsid w:val="00E02C6C"/>
    <w:rsid w:val="00E02F72"/>
    <w:rsid w:val="00E03302"/>
    <w:rsid w:val="00E03B27"/>
    <w:rsid w:val="00E040ED"/>
    <w:rsid w:val="00E0414B"/>
    <w:rsid w:val="00E044F7"/>
    <w:rsid w:val="00E0504C"/>
    <w:rsid w:val="00E05879"/>
    <w:rsid w:val="00E05A73"/>
    <w:rsid w:val="00E06C26"/>
    <w:rsid w:val="00E0755D"/>
    <w:rsid w:val="00E07710"/>
    <w:rsid w:val="00E103BF"/>
    <w:rsid w:val="00E1073B"/>
    <w:rsid w:val="00E10B5E"/>
    <w:rsid w:val="00E10B77"/>
    <w:rsid w:val="00E10CC9"/>
    <w:rsid w:val="00E110F8"/>
    <w:rsid w:val="00E1172D"/>
    <w:rsid w:val="00E11AB4"/>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7A6"/>
    <w:rsid w:val="00E209A7"/>
    <w:rsid w:val="00E20CC6"/>
    <w:rsid w:val="00E20CF0"/>
    <w:rsid w:val="00E210D1"/>
    <w:rsid w:val="00E21B1D"/>
    <w:rsid w:val="00E22056"/>
    <w:rsid w:val="00E22E3B"/>
    <w:rsid w:val="00E22FEE"/>
    <w:rsid w:val="00E2352F"/>
    <w:rsid w:val="00E23838"/>
    <w:rsid w:val="00E23CBD"/>
    <w:rsid w:val="00E23D31"/>
    <w:rsid w:val="00E2409D"/>
    <w:rsid w:val="00E2418A"/>
    <w:rsid w:val="00E242F2"/>
    <w:rsid w:val="00E24730"/>
    <w:rsid w:val="00E2473D"/>
    <w:rsid w:val="00E24FE4"/>
    <w:rsid w:val="00E252AD"/>
    <w:rsid w:val="00E25BCA"/>
    <w:rsid w:val="00E25BF5"/>
    <w:rsid w:val="00E26180"/>
    <w:rsid w:val="00E26508"/>
    <w:rsid w:val="00E265DC"/>
    <w:rsid w:val="00E26DF6"/>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3BA"/>
    <w:rsid w:val="00E36139"/>
    <w:rsid w:val="00E36260"/>
    <w:rsid w:val="00E37269"/>
    <w:rsid w:val="00E3749A"/>
    <w:rsid w:val="00E37C88"/>
    <w:rsid w:val="00E37D1E"/>
    <w:rsid w:val="00E4075E"/>
    <w:rsid w:val="00E4127D"/>
    <w:rsid w:val="00E4192D"/>
    <w:rsid w:val="00E41A1C"/>
    <w:rsid w:val="00E422A0"/>
    <w:rsid w:val="00E42905"/>
    <w:rsid w:val="00E42BC5"/>
    <w:rsid w:val="00E42F0C"/>
    <w:rsid w:val="00E42F1E"/>
    <w:rsid w:val="00E43258"/>
    <w:rsid w:val="00E433F5"/>
    <w:rsid w:val="00E4367E"/>
    <w:rsid w:val="00E437E8"/>
    <w:rsid w:val="00E44599"/>
    <w:rsid w:val="00E44C26"/>
    <w:rsid w:val="00E45A0A"/>
    <w:rsid w:val="00E45EB3"/>
    <w:rsid w:val="00E463ED"/>
    <w:rsid w:val="00E46625"/>
    <w:rsid w:val="00E46701"/>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E9E"/>
    <w:rsid w:val="00E51040"/>
    <w:rsid w:val="00E518FF"/>
    <w:rsid w:val="00E5222F"/>
    <w:rsid w:val="00E5239F"/>
    <w:rsid w:val="00E52DD5"/>
    <w:rsid w:val="00E5313E"/>
    <w:rsid w:val="00E53410"/>
    <w:rsid w:val="00E53498"/>
    <w:rsid w:val="00E5387E"/>
    <w:rsid w:val="00E538F9"/>
    <w:rsid w:val="00E53979"/>
    <w:rsid w:val="00E5460E"/>
    <w:rsid w:val="00E547B6"/>
    <w:rsid w:val="00E551A4"/>
    <w:rsid w:val="00E5559D"/>
    <w:rsid w:val="00E55C0B"/>
    <w:rsid w:val="00E5610C"/>
    <w:rsid w:val="00E5626A"/>
    <w:rsid w:val="00E5676C"/>
    <w:rsid w:val="00E56E8D"/>
    <w:rsid w:val="00E56EE0"/>
    <w:rsid w:val="00E573F7"/>
    <w:rsid w:val="00E575F4"/>
    <w:rsid w:val="00E6045D"/>
    <w:rsid w:val="00E60A2A"/>
    <w:rsid w:val="00E60BC9"/>
    <w:rsid w:val="00E60C8B"/>
    <w:rsid w:val="00E612B9"/>
    <w:rsid w:val="00E6162E"/>
    <w:rsid w:val="00E61783"/>
    <w:rsid w:val="00E61932"/>
    <w:rsid w:val="00E62222"/>
    <w:rsid w:val="00E6225D"/>
    <w:rsid w:val="00E622BA"/>
    <w:rsid w:val="00E622C9"/>
    <w:rsid w:val="00E63101"/>
    <w:rsid w:val="00E6340C"/>
    <w:rsid w:val="00E6345F"/>
    <w:rsid w:val="00E6350C"/>
    <w:rsid w:val="00E636BB"/>
    <w:rsid w:val="00E63C21"/>
    <w:rsid w:val="00E63CFD"/>
    <w:rsid w:val="00E642D2"/>
    <w:rsid w:val="00E64308"/>
    <w:rsid w:val="00E64B30"/>
    <w:rsid w:val="00E64F7C"/>
    <w:rsid w:val="00E650AB"/>
    <w:rsid w:val="00E65D1E"/>
    <w:rsid w:val="00E65E3A"/>
    <w:rsid w:val="00E66083"/>
    <w:rsid w:val="00E66590"/>
    <w:rsid w:val="00E6742C"/>
    <w:rsid w:val="00E676A4"/>
    <w:rsid w:val="00E67976"/>
    <w:rsid w:val="00E67DC4"/>
    <w:rsid w:val="00E7065A"/>
    <w:rsid w:val="00E70A61"/>
    <w:rsid w:val="00E70D08"/>
    <w:rsid w:val="00E71060"/>
    <w:rsid w:val="00E71075"/>
    <w:rsid w:val="00E71201"/>
    <w:rsid w:val="00E714FC"/>
    <w:rsid w:val="00E71A52"/>
    <w:rsid w:val="00E71B47"/>
    <w:rsid w:val="00E72105"/>
    <w:rsid w:val="00E72B1C"/>
    <w:rsid w:val="00E72C63"/>
    <w:rsid w:val="00E73552"/>
    <w:rsid w:val="00E736AA"/>
    <w:rsid w:val="00E7380E"/>
    <w:rsid w:val="00E73A3B"/>
    <w:rsid w:val="00E73FD4"/>
    <w:rsid w:val="00E74792"/>
    <w:rsid w:val="00E75068"/>
    <w:rsid w:val="00E7586C"/>
    <w:rsid w:val="00E759B9"/>
    <w:rsid w:val="00E76884"/>
    <w:rsid w:val="00E76B3A"/>
    <w:rsid w:val="00E76BC6"/>
    <w:rsid w:val="00E77CB9"/>
    <w:rsid w:val="00E803EC"/>
    <w:rsid w:val="00E80488"/>
    <w:rsid w:val="00E808C7"/>
    <w:rsid w:val="00E80B7F"/>
    <w:rsid w:val="00E81572"/>
    <w:rsid w:val="00E816E0"/>
    <w:rsid w:val="00E817DB"/>
    <w:rsid w:val="00E81912"/>
    <w:rsid w:val="00E82955"/>
    <w:rsid w:val="00E832F8"/>
    <w:rsid w:val="00E8383B"/>
    <w:rsid w:val="00E838E2"/>
    <w:rsid w:val="00E839A1"/>
    <w:rsid w:val="00E83C39"/>
    <w:rsid w:val="00E84715"/>
    <w:rsid w:val="00E84813"/>
    <w:rsid w:val="00E848B6"/>
    <w:rsid w:val="00E84EE1"/>
    <w:rsid w:val="00E857BB"/>
    <w:rsid w:val="00E85B18"/>
    <w:rsid w:val="00E8663E"/>
    <w:rsid w:val="00E8666F"/>
    <w:rsid w:val="00E86DDA"/>
    <w:rsid w:val="00E86E4F"/>
    <w:rsid w:val="00E87645"/>
    <w:rsid w:val="00E87716"/>
    <w:rsid w:val="00E9151F"/>
    <w:rsid w:val="00E91588"/>
    <w:rsid w:val="00E915CC"/>
    <w:rsid w:val="00E91D9A"/>
    <w:rsid w:val="00E9246E"/>
    <w:rsid w:val="00E92585"/>
    <w:rsid w:val="00E925FB"/>
    <w:rsid w:val="00E926F7"/>
    <w:rsid w:val="00E92A98"/>
    <w:rsid w:val="00E9369B"/>
    <w:rsid w:val="00E947D0"/>
    <w:rsid w:val="00E94F26"/>
    <w:rsid w:val="00E95462"/>
    <w:rsid w:val="00E958A5"/>
    <w:rsid w:val="00E96289"/>
    <w:rsid w:val="00E96568"/>
    <w:rsid w:val="00E96653"/>
    <w:rsid w:val="00E96AC5"/>
    <w:rsid w:val="00E96BE8"/>
    <w:rsid w:val="00E96CDD"/>
    <w:rsid w:val="00E96EA4"/>
    <w:rsid w:val="00E96FB6"/>
    <w:rsid w:val="00EA0038"/>
    <w:rsid w:val="00EA0839"/>
    <w:rsid w:val="00EA0ECA"/>
    <w:rsid w:val="00EA0F34"/>
    <w:rsid w:val="00EA1079"/>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B1E"/>
    <w:rsid w:val="00EA6DA7"/>
    <w:rsid w:val="00EA6EDA"/>
    <w:rsid w:val="00EA706D"/>
    <w:rsid w:val="00EA729E"/>
    <w:rsid w:val="00EB0013"/>
    <w:rsid w:val="00EB0270"/>
    <w:rsid w:val="00EB0828"/>
    <w:rsid w:val="00EB0940"/>
    <w:rsid w:val="00EB1644"/>
    <w:rsid w:val="00EB1A29"/>
    <w:rsid w:val="00EB1B68"/>
    <w:rsid w:val="00EB1F03"/>
    <w:rsid w:val="00EB2BC1"/>
    <w:rsid w:val="00EB3012"/>
    <w:rsid w:val="00EB3302"/>
    <w:rsid w:val="00EB34EA"/>
    <w:rsid w:val="00EB3635"/>
    <w:rsid w:val="00EB3895"/>
    <w:rsid w:val="00EB3D3A"/>
    <w:rsid w:val="00EB456A"/>
    <w:rsid w:val="00EB4F8F"/>
    <w:rsid w:val="00EB54A7"/>
    <w:rsid w:val="00EB5645"/>
    <w:rsid w:val="00EB5C81"/>
    <w:rsid w:val="00EB634E"/>
    <w:rsid w:val="00EB6371"/>
    <w:rsid w:val="00EB648C"/>
    <w:rsid w:val="00EB64EB"/>
    <w:rsid w:val="00EB6691"/>
    <w:rsid w:val="00EB6711"/>
    <w:rsid w:val="00EB6A83"/>
    <w:rsid w:val="00EB6E85"/>
    <w:rsid w:val="00EB6FA9"/>
    <w:rsid w:val="00EB7686"/>
    <w:rsid w:val="00EB7F61"/>
    <w:rsid w:val="00EC04D8"/>
    <w:rsid w:val="00EC1280"/>
    <w:rsid w:val="00EC1C48"/>
    <w:rsid w:val="00EC26E1"/>
    <w:rsid w:val="00EC298C"/>
    <w:rsid w:val="00EC2BB8"/>
    <w:rsid w:val="00EC2C26"/>
    <w:rsid w:val="00EC3861"/>
    <w:rsid w:val="00EC3B6D"/>
    <w:rsid w:val="00EC509C"/>
    <w:rsid w:val="00EC5301"/>
    <w:rsid w:val="00EC5CA8"/>
    <w:rsid w:val="00EC64B5"/>
    <w:rsid w:val="00EC685F"/>
    <w:rsid w:val="00EC715C"/>
    <w:rsid w:val="00EC761D"/>
    <w:rsid w:val="00ED059D"/>
    <w:rsid w:val="00ED0A62"/>
    <w:rsid w:val="00ED0EFD"/>
    <w:rsid w:val="00ED1F7C"/>
    <w:rsid w:val="00ED255A"/>
    <w:rsid w:val="00ED2644"/>
    <w:rsid w:val="00ED2D9C"/>
    <w:rsid w:val="00ED360F"/>
    <w:rsid w:val="00ED37A6"/>
    <w:rsid w:val="00ED3EC5"/>
    <w:rsid w:val="00ED4566"/>
    <w:rsid w:val="00ED4E8E"/>
    <w:rsid w:val="00ED4F9F"/>
    <w:rsid w:val="00ED5205"/>
    <w:rsid w:val="00ED5486"/>
    <w:rsid w:val="00ED5A04"/>
    <w:rsid w:val="00ED5C29"/>
    <w:rsid w:val="00ED6530"/>
    <w:rsid w:val="00ED670A"/>
    <w:rsid w:val="00ED6990"/>
    <w:rsid w:val="00ED6B01"/>
    <w:rsid w:val="00ED6D3A"/>
    <w:rsid w:val="00ED72CB"/>
    <w:rsid w:val="00ED73CC"/>
    <w:rsid w:val="00ED7A08"/>
    <w:rsid w:val="00ED7E3D"/>
    <w:rsid w:val="00EE0888"/>
    <w:rsid w:val="00EE0CD9"/>
    <w:rsid w:val="00EE0FBD"/>
    <w:rsid w:val="00EE1129"/>
    <w:rsid w:val="00EE1B24"/>
    <w:rsid w:val="00EE1C12"/>
    <w:rsid w:val="00EE1C1E"/>
    <w:rsid w:val="00EE1EE0"/>
    <w:rsid w:val="00EE2260"/>
    <w:rsid w:val="00EE2AB3"/>
    <w:rsid w:val="00EE2F3F"/>
    <w:rsid w:val="00EE3398"/>
    <w:rsid w:val="00EE3CB6"/>
    <w:rsid w:val="00EE447D"/>
    <w:rsid w:val="00EE4801"/>
    <w:rsid w:val="00EE4B1D"/>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982"/>
    <w:rsid w:val="00EF7AE9"/>
    <w:rsid w:val="00EF7CFC"/>
    <w:rsid w:val="00F00DAC"/>
    <w:rsid w:val="00F01AB5"/>
    <w:rsid w:val="00F01DBA"/>
    <w:rsid w:val="00F0219A"/>
    <w:rsid w:val="00F02503"/>
    <w:rsid w:val="00F025F3"/>
    <w:rsid w:val="00F02687"/>
    <w:rsid w:val="00F02ADE"/>
    <w:rsid w:val="00F0316E"/>
    <w:rsid w:val="00F03506"/>
    <w:rsid w:val="00F0389E"/>
    <w:rsid w:val="00F03AB4"/>
    <w:rsid w:val="00F043D1"/>
    <w:rsid w:val="00F045B2"/>
    <w:rsid w:val="00F04CB4"/>
    <w:rsid w:val="00F04D59"/>
    <w:rsid w:val="00F05007"/>
    <w:rsid w:val="00F05412"/>
    <w:rsid w:val="00F05839"/>
    <w:rsid w:val="00F05FE2"/>
    <w:rsid w:val="00F06335"/>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D3C"/>
    <w:rsid w:val="00F147AC"/>
    <w:rsid w:val="00F1494C"/>
    <w:rsid w:val="00F14D7D"/>
    <w:rsid w:val="00F15864"/>
    <w:rsid w:val="00F15FC2"/>
    <w:rsid w:val="00F15FED"/>
    <w:rsid w:val="00F1614C"/>
    <w:rsid w:val="00F164F8"/>
    <w:rsid w:val="00F16ADE"/>
    <w:rsid w:val="00F17345"/>
    <w:rsid w:val="00F17AC9"/>
    <w:rsid w:val="00F20543"/>
    <w:rsid w:val="00F212DD"/>
    <w:rsid w:val="00F21889"/>
    <w:rsid w:val="00F218FF"/>
    <w:rsid w:val="00F2244C"/>
    <w:rsid w:val="00F225AB"/>
    <w:rsid w:val="00F235BC"/>
    <w:rsid w:val="00F238F9"/>
    <w:rsid w:val="00F23A32"/>
    <w:rsid w:val="00F23FEA"/>
    <w:rsid w:val="00F2470F"/>
    <w:rsid w:val="00F25009"/>
    <w:rsid w:val="00F25738"/>
    <w:rsid w:val="00F261E6"/>
    <w:rsid w:val="00F266B1"/>
    <w:rsid w:val="00F26CDA"/>
    <w:rsid w:val="00F2778E"/>
    <w:rsid w:val="00F27831"/>
    <w:rsid w:val="00F27ADA"/>
    <w:rsid w:val="00F27CAD"/>
    <w:rsid w:val="00F27D1B"/>
    <w:rsid w:val="00F30154"/>
    <w:rsid w:val="00F30B2E"/>
    <w:rsid w:val="00F310CE"/>
    <w:rsid w:val="00F31281"/>
    <w:rsid w:val="00F31AAA"/>
    <w:rsid w:val="00F31E00"/>
    <w:rsid w:val="00F3224B"/>
    <w:rsid w:val="00F32A4F"/>
    <w:rsid w:val="00F32AA4"/>
    <w:rsid w:val="00F32B2F"/>
    <w:rsid w:val="00F33560"/>
    <w:rsid w:val="00F33C10"/>
    <w:rsid w:val="00F3460E"/>
    <w:rsid w:val="00F35168"/>
    <w:rsid w:val="00F35F20"/>
    <w:rsid w:val="00F369F8"/>
    <w:rsid w:val="00F3712D"/>
    <w:rsid w:val="00F37384"/>
    <w:rsid w:val="00F37C44"/>
    <w:rsid w:val="00F40701"/>
    <w:rsid w:val="00F407CB"/>
    <w:rsid w:val="00F408A1"/>
    <w:rsid w:val="00F408E3"/>
    <w:rsid w:val="00F40912"/>
    <w:rsid w:val="00F413DE"/>
    <w:rsid w:val="00F41795"/>
    <w:rsid w:val="00F41917"/>
    <w:rsid w:val="00F4195C"/>
    <w:rsid w:val="00F42527"/>
    <w:rsid w:val="00F43222"/>
    <w:rsid w:val="00F43858"/>
    <w:rsid w:val="00F43AF8"/>
    <w:rsid w:val="00F43AFE"/>
    <w:rsid w:val="00F4485A"/>
    <w:rsid w:val="00F44AF6"/>
    <w:rsid w:val="00F44E39"/>
    <w:rsid w:val="00F452B7"/>
    <w:rsid w:val="00F45528"/>
    <w:rsid w:val="00F456AB"/>
    <w:rsid w:val="00F45780"/>
    <w:rsid w:val="00F457B1"/>
    <w:rsid w:val="00F472D8"/>
    <w:rsid w:val="00F4732B"/>
    <w:rsid w:val="00F478CD"/>
    <w:rsid w:val="00F47C3B"/>
    <w:rsid w:val="00F47F19"/>
    <w:rsid w:val="00F50049"/>
    <w:rsid w:val="00F50057"/>
    <w:rsid w:val="00F504D2"/>
    <w:rsid w:val="00F50900"/>
    <w:rsid w:val="00F50E53"/>
    <w:rsid w:val="00F50EB0"/>
    <w:rsid w:val="00F50FA4"/>
    <w:rsid w:val="00F511DA"/>
    <w:rsid w:val="00F515D2"/>
    <w:rsid w:val="00F51642"/>
    <w:rsid w:val="00F5174C"/>
    <w:rsid w:val="00F51BFF"/>
    <w:rsid w:val="00F52126"/>
    <w:rsid w:val="00F521B2"/>
    <w:rsid w:val="00F52383"/>
    <w:rsid w:val="00F5252E"/>
    <w:rsid w:val="00F528C9"/>
    <w:rsid w:val="00F52B2C"/>
    <w:rsid w:val="00F52CBC"/>
    <w:rsid w:val="00F52D27"/>
    <w:rsid w:val="00F52F48"/>
    <w:rsid w:val="00F5331E"/>
    <w:rsid w:val="00F539CC"/>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5778D"/>
    <w:rsid w:val="00F60C6C"/>
    <w:rsid w:val="00F614DD"/>
    <w:rsid w:val="00F61D65"/>
    <w:rsid w:val="00F61FD8"/>
    <w:rsid w:val="00F62034"/>
    <w:rsid w:val="00F621F3"/>
    <w:rsid w:val="00F62AAE"/>
    <w:rsid w:val="00F62AF0"/>
    <w:rsid w:val="00F6315F"/>
    <w:rsid w:val="00F63352"/>
    <w:rsid w:val="00F640FB"/>
    <w:rsid w:val="00F64B57"/>
    <w:rsid w:val="00F64B73"/>
    <w:rsid w:val="00F64DAF"/>
    <w:rsid w:val="00F64F8E"/>
    <w:rsid w:val="00F654AB"/>
    <w:rsid w:val="00F65A28"/>
    <w:rsid w:val="00F65B64"/>
    <w:rsid w:val="00F65F06"/>
    <w:rsid w:val="00F66025"/>
    <w:rsid w:val="00F66119"/>
    <w:rsid w:val="00F66210"/>
    <w:rsid w:val="00F662D3"/>
    <w:rsid w:val="00F662EE"/>
    <w:rsid w:val="00F663BB"/>
    <w:rsid w:val="00F6644C"/>
    <w:rsid w:val="00F6671E"/>
    <w:rsid w:val="00F66C5F"/>
    <w:rsid w:val="00F66CDA"/>
    <w:rsid w:val="00F67B0E"/>
    <w:rsid w:val="00F70238"/>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3E47"/>
    <w:rsid w:val="00F74502"/>
    <w:rsid w:val="00F745D1"/>
    <w:rsid w:val="00F74A05"/>
    <w:rsid w:val="00F74E4E"/>
    <w:rsid w:val="00F74FF2"/>
    <w:rsid w:val="00F75600"/>
    <w:rsid w:val="00F757B3"/>
    <w:rsid w:val="00F75C16"/>
    <w:rsid w:val="00F75F32"/>
    <w:rsid w:val="00F7794C"/>
    <w:rsid w:val="00F77BFA"/>
    <w:rsid w:val="00F803A2"/>
    <w:rsid w:val="00F8044C"/>
    <w:rsid w:val="00F80560"/>
    <w:rsid w:val="00F80841"/>
    <w:rsid w:val="00F80DC2"/>
    <w:rsid w:val="00F81ECD"/>
    <w:rsid w:val="00F81FCF"/>
    <w:rsid w:val="00F82134"/>
    <w:rsid w:val="00F822B2"/>
    <w:rsid w:val="00F822BE"/>
    <w:rsid w:val="00F823F5"/>
    <w:rsid w:val="00F82627"/>
    <w:rsid w:val="00F827D7"/>
    <w:rsid w:val="00F828E2"/>
    <w:rsid w:val="00F82EB3"/>
    <w:rsid w:val="00F836A2"/>
    <w:rsid w:val="00F836BA"/>
    <w:rsid w:val="00F83D96"/>
    <w:rsid w:val="00F83EA1"/>
    <w:rsid w:val="00F842A4"/>
    <w:rsid w:val="00F84760"/>
    <w:rsid w:val="00F8531B"/>
    <w:rsid w:val="00F8561A"/>
    <w:rsid w:val="00F85E1E"/>
    <w:rsid w:val="00F85FB2"/>
    <w:rsid w:val="00F86A17"/>
    <w:rsid w:val="00F86B2F"/>
    <w:rsid w:val="00F86B4C"/>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94A"/>
    <w:rsid w:val="00F95E33"/>
    <w:rsid w:val="00F960EC"/>
    <w:rsid w:val="00F969DB"/>
    <w:rsid w:val="00F96A5D"/>
    <w:rsid w:val="00F96C31"/>
    <w:rsid w:val="00F96E7D"/>
    <w:rsid w:val="00F96EF1"/>
    <w:rsid w:val="00F97398"/>
    <w:rsid w:val="00FA041E"/>
    <w:rsid w:val="00FA0690"/>
    <w:rsid w:val="00FA06CA"/>
    <w:rsid w:val="00FA083B"/>
    <w:rsid w:val="00FA0B0A"/>
    <w:rsid w:val="00FA1A30"/>
    <w:rsid w:val="00FA1B03"/>
    <w:rsid w:val="00FA229C"/>
    <w:rsid w:val="00FA22A4"/>
    <w:rsid w:val="00FA22CC"/>
    <w:rsid w:val="00FA259E"/>
    <w:rsid w:val="00FA2637"/>
    <w:rsid w:val="00FA2FDB"/>
    <w:rsid w:val="00FA3204"/>
    <w:rsid w:val="00FA3A26"/>
    <w:rsid w:val="00FA3A48"/>
    <w:rsid w:val="00FA3BF4"/>
    <w:rsid w:val="00FA45F1"/>
    <w:rsid w:val="00FA4C3D"/>
    <w:rsid w:val="00FA4E95"/>
    <w:rsid w:val="00FA528A"/>
    <w:rsid w:val="00FA532C"/>
    <w:rsid w:val="00FA55CB"/>
    <w:rsid w:val="00FA5972"/>
    <w:rsid w:val="00FA64DE"/>
    <w:rsid w:val="00FA6A5B"/>
    <w:rsid w:val="00FA6EF0"/>
    <w:rsid w:val="00FA7B36"/>
    <w:rsid w:val="00FB0039"/>
    <w:rsid w:val="00FB080F"/>
    <w:rsid w:val="00FB0FB2"/>
    <w:rsid w:val="00FB1331"/>
    <w:rsid w:val="00FB1993"/>
    <w:rsid w:val="00FB20D5"/>
    <w:rsid w:val="00FB238F"/>
    <w:rsid w:val="00FB271D"/>
    <w:rsid w:val="00FB2905"/>
    <w:rsid w:val="00FB29DB"/>
    <w:rsid w:val="00FB329B"/>
    <w:rsid w:val="00FB3456"/>
    <w:rsid w:val="00FB3596"/>
    <w:rsid w:val="00FB3ECF"/>
    <w:rsid w:val="00FB48D6"/>
    <w:rsid w:val="00FB509D"/>
    <w:rsid w:val="00FB5365"/>
    <w:rsid w:val="00FB586E"/>
    <w:rsid w:val="00FB5C39"/>
    <w:rsid w:val="00FB602C"/>
    <w:rsid w:val="00FB637B"/>
    <w:rsid w:val="00FB6AFA"/>
    <w:rsid w:val="00FB6B8E"/>
    <w:rsid w:val="00FB6C92"/>
    <w:rsid w:val="00FB6E80"/>
    <w:rsid w:val="00FB6EF3"/>
    <w:rsid w:val="00FB72D9"/>
    <w:rsid w:val="00FB7BC0"/>
    <w:rsid w:val="00FB7C96"/>
    <w:rsid w:val="00FB7CC2"/>
    <w:rsid w:val="00FB7D7B"/>
    <w:rsid w:val="00FC013D"/>
    <w:rsid w:val="00FC09B1"/>
    <w:rsid w:val="00FC0D3F"/>
    <w:rsid w:val="00FC0D78"/>
    <w:rsid w:val="00FC157F"/>
    <w:rsid w:val="00FC1687"/>
    <w:rsid w:val="00FC1DE2"/>
    <w:rsid w:val="00FC2361"/>
    <w:rsid w:val="00FC28DB"/>
    <w:rsid w:val="00FC2902"/>
    <w:rsid w:val="00FC3263"/>
    <w:rsid w:val="00FC3282"/>
    <w:rsid w:val="00FC4A02"/>
    <w:rsid w:val="00FC4A45"/>
    <w:rsid w:val="00FC5035"/>
    <w:rsid w:val="00FC52D9"/>
    <w:rsid w:val="00FC5C23"/>
    <w:rsid w:val="00FC5F10"/>
    <w:rsid w:val="00FC63D5"/>
    <w:rsid w:val="00FC6581"/>
    <w:rsid w:val="00FC675E"/>
    <w:rsid w:val="00FC682F"/>
    <w:rsid w:val="00FC6BD0"/>
    <w:rsid w:val="00FC71DD"/>
    <w:rsid w:val="00FC7DF3"/>
    <w:rsid w:val="00FD0744"/>
    <w:rsid w:val="00FD0CD3"/>
    <w:rsid w:val="00FD15D9"/>
    <w:rsid w:val="00FD22CB"/>
    <w:rsid w:val="00FD241D"/>
    <w:rsid w:val="00FD37A4"/>
    <w:rsid w:val="00FD387E"/>
    <w:rsid w:val="00FD3CA5"/>
    <w:rsid w:val="00FD3CB1"/>
    <w:rsid w:val="00FD41F6"/>
    <w:rsid w:val="00FD50ED"/>
    <w:rsid w:val="00FD5206"/>
    <w:rsid w:val="00FD5889"/>
    <w:rsid w:val="00FD5A53"/>
    <w:rsid w:val="00FD61F9"/>
    <w:rsid w:val="00FD645D"/>
    <w:rsid w:val="00FD6506"/>
    <w:rsid w:val="00FD6A30"/>
    <w:rsid w:val="00FD6D3C"/>
    <w:rsid w:val="00FD6F87"/>
    <w:rsid w:val="00FD736A"/>
    <w:rsid w:val="00FD78AF"/>
    <w:rsid w:val="00FE021D"/>
    <w:rsid w:val="00FE0478"/>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5B4B"/>
    <w:rsid w:val="00FE6082"/>
    <w:rsid w:val="00FE685C"/>
    <w:rsid w:val="00FF0610"/>
    <w:rsid w:val="00FF06A0"/>
    <w:rsid w:val="00FF08B7"/>
    <w:rsid w:val="00FF0A60"/>
    <w:rsid w:val="00FF1A93"/>
    <w:rsid w:val="00FF200F"/>
    <w:rsid w:val="00FF2316"/>
    <w:rsid w:val="00FF25D7"/>
    <w:rsid w:val="00FF2B34"/>
    <w:rsid w:val="00FF3111"/>
    <w:rsid w:val="00FF339D"/>
    <w:rsid w:val="00FF3B90"/>
    <w:rsid w:val="00FF40E7"/>
    <w:rsid w:val="00FF4AF4"/>
    <w:rsid w:val="00FF4D2F"/>
    <w:rsid w:val="00FF4F19"/>
    <w:rsid w:val="00FF5232"/>
    <w:rsid w:val="00FF5D54"/>
    <w:rsid w:val="00FF61F3"/>
    <w:rsid w:val="00FF62F6"/>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960874C8-4A68-4111-987A-5EDF07DB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B18"/>
    <w:rPr>
      <w:rFonts w:ascii="Times New Roman" w:eastAsia="Times New Roman" w:hAnsi="Times New Roman" w:cs="Times New Roman"/>
      <w:lang w:val="es-MX" w:eastAsia="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rsid w:val="007061E4"/>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1D66DB"/>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in">
    <w:name w:val="sin"/>
    <w:basedOn w:val="Fuentedeprrafopredeter"/>
    <w:rsid w:val="00E85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1904703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83063963">
      <w:bodyDiv w:val="1"/>
      <w:marLeft w:val="0"/>
      <w:marRight w:val="0"/>
      <w:marTop w:val="0"/>
      <w:marBottom w:val="0"/>
      <w:divBdr>
        <w:top w:val="none" w:sz="0" w:space="0" w:color="auto"/>
        <w:left w:val="none" w:sz="0" w:space="0" w:color="auto"/>
        <w:bottom w:val="none" w:sz="0" w:space="0" w:color="auto"/>
        <w:right w:val="none" w:sz="0" w:space="0" w:color="auto"/>
      </w:divBdr>
      <w:divsChild>
        <w:div w:id="707680898">
          <w:marLeft w:val="1008"/>
          <w:marRight w:val="0"/>
          <w:marTop w:val="0"/>
          <w:marBottom w:val="101"/>
          <w:divBdr>
            <w:top w:val="none" w:sz="0" w:space="0" w:color="auto"/>
            <w:left w:val="none" w:sz="0" w:space="0" w:color="auto"/>
            <w:bottom w:val="none" w:sz="0" w:space="0" w:color="auto"/>
            <w:right w:val="none" w:sz="0" w:space="0" w:color="auto"/>
          </w:divBdr>
        </w:div>
        <w:div w:id="1405759245">
          <w:marLeft w:val="1008"/>
          <w:marRight w:val="0"/>
          <w:marTop w:val="0"/>
          <w:marBottom w:val="101"/>
          <w:divBdr>
            <w:top w:val="none" w:sz="0" w:space="0" w:color="auto"/>
            <w:left w:val="none" w:sz="0" w:space="0" w:color="auto"/>
            <w:bottom w:val="none" w:sz="0" w:space="0" w:color="auto"/>
            <w:right w:val="none" w:sz="0" w:space="0" w:color="auto"/>
          </w:divBdr>
        </w:div>
        <w:div w:id="1487892697">
          <w:marLeft w:val="1008"/>
          <w:marRight w:val="0"/>
          <w:marTop w:val="0"/>
          <w:marBottom w:val="101"/>
          <w:divBdr>
            <w:top w:val="none" w:sz="0" w:space="0" w:color="auto"/>
            <w:left w:val="none" w:sz="0" w:space="0" w:color="auto"/>
            <w:bottom w:val="none" w:sz="0" w:space="0" w:color="auto"/>
            <w:right w:val="none" w:sz="0" w:space="0" w:color="auto"/>
          </w:divBdr>
        </w:div>
        <w:div w:id="1776363833">
          <w:marLeft w:val="1008"/>
          <w:marRight w:val="0"/>
          <w:marTop w:val="0"/>
          <w:marBottom w:val="101"/>
          <w:divBdr>
            <w:top w:val="none" w:sz="0" w:space="0" w:color="auto"/>
            <w:left w:val="none" w:sz="0" w:space="0" w:color="auto"/>
            <w:bottom w:val="none" w:sz="0" w:space="0" w:color="auto"/>
            <w:right w:val="none" w:sz="0" w:space="0" w:color="auto"/>
          </w:divBdr>
        </w:div>
        <w:div w:id="2016150462">
          <w:marLeft w:val="1008"/>
          <w:marRight w:val="0"/>
          <w:marTop w:val="0"/>
          <w:marBottom w:val="101"/>
          <w:divBdr>
            <w:top w:val="none" w:sz="0" w:space="0" w:color="auto"/>
            <w:left w:val="none" w:sz="0" w:space="0" w:color="auto"/>
            <w:bottom w:val="none" w:sz="0" w:space="0" w:color="auto"/>
            <w:right w:val="none" w:sz="0" w:space="0" w:color="auto"/>
          </w:divBdr>
        </w:div>
        <w:div w:id="2120642637">
          <w:marLeft w:val="0"/>
          <w:marRight w:val="0"/>
          <w:marTop w:val="0"/>
          <w:marBottom w:val="101"/>
          <w:divBdr>
            <w:top w:val="none" w:sz="0" w:space="0" w:color="auto"/>
            <w:left w:val="none" w:sz="0" w:space="0" w:color="auto"/>
            <w:bottom w:val="none" w:sz="0" w:space="0" w:color="auto"/>
            <w:right w:val="none" w:sz="0" w:space="0" w:color="auto"/>
          </w:divBdr>
        </w:div>
      </w:divsChild>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8964646">
      <w:bodyDiv w:val="1"/>
      <w:marLeft w:val="0"/>
      <w:marRight w:val="0"/>
      <w:marTop w:val="0"/>
      <w:marBottom w:val="0"/>
      <w:divBdr>
        <w:top w:val="none" w:sz="0" w:space="0" w:color="auto"/>
        <w:left w:val="none" w:sz="0" w:space="0" w:color="auto"/>
        <w:bottom w:val="none" w:sz="0" w:space="0" w:color="auto"/>
        <w:right w:val="none" w:sz="0" w:space="0" w:color="auto"/>
      </w:divBdr>
      <w:divsChild>
        <w:div w:id="174812642">
          <w:marLeft w:val="1008"/>
          <w:marRight w:val="0"/>
          <w:marTop w:val="0"/>
          <w:marBottom w:val="101"/>
          <w:divBdr>
            <w:top w:val="none" w:sz="0" w:space="0" w:color="auto"/>
            <w:left w:val="none" w:sz="0" w:space="0" w:color="auto"/>
            <w:bottom w:val="none" w:sz="0" w:space="0" w:color="auto"/>
            <w:right w:val="none" w:sz="0" w:space="0" w:color="auto"/>
          </w:divBdr>
        </w:div>
        <w:div w:id="176314378">
          <w:marLeft w:val="1008"/>
          <w:marRight w:val="0"/>
          <w:marTop w:val="0"/>
          <w:marBottom w:val="101"/>
          <w:divBdr>
            <w:top w:val="none" w:sz="0" w:space="0" w:color="auto"/>
            <w:left w:val="none" w:sz="0" w:space="0" w:color="auto"/>
            <w:bottom w:val="none" w:sz="0" w:space="0" w:color="auto"/>
            <w:right w:val="none" w:sz="0" w:space="0" w:color="auto"/>
          </w:divBdr>
        </w:div>
      </w:divsChild>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400172">
      <w:bodyDiv w:val="1"/>
      <w:marLeft w:val="0"/>
      <w:marRight w:val="0"/>
      <w:marTop w:val="0"/>
      <w:marBottom w:val="0"/>
      <w:divBdr>
        <w:top w:val="none" w:sz="0" w:space="0" w:color="auto"/>
        <w:left w:val="none" w:sz="0" w:space="0" w:color="auto"/>
        <w:bottom w:val="none" w:sz="0" w:space="0" w:color="auto"/>
        <w:right w:val="none" w:sz="0" w:space="0" w:color="auto"/>
      </w:divBdr>
      <w:divsChild>
        <w:div w:id="564532084">
          <w:marLeft w:val="360"/>
          <w:marRight w:val="0"/>
          <w:marTop w:val="0"/>
          <w:marBottom w:val="0"/>
          <w:divBdr>
            <w:top w:val="none" w:sz="0" w:space="0" w:color="auto"/>
            <w:left w:val="none" w:sz="0" w:space="0" w:color="auto"/>
            <w:bottom w:val="none" w:sz="0" w:space="0" w:color="auto"/>
            <w:right w:val="none" w:sz="0" w:space="0" w:color="auto"/>
          </w:divBdr>
        </w:div>
        <w:div w:id="641886701">
          <w:marLeft w:val="360"/>
          <w:marRight w:val="0"/>
          <w:marTop w:val="0"/>
          <w:marBottom w:val="0"/>
          <w:divBdr>
            <w:top w:val="none" w:sz="0" w:space="0" w:color="auto"/>
            <w:left w:val="none" w:sz="0" w:space="0" w:color="auto"/>
            <w:bottom w:val="none" w:sz="0" w:space="0" w:color="auto"/>
            <w:right w:val="none" w:sz="0" w:space="0" w:color="auto"/>
          </w:divBdr>
        </w:div>
      </w:divsChild>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427805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7010648">
      <w:bodyDiv w:val="1"/>
      <w:marLeft w:val="0"/>
      <w:marRight w:val="0"/>
      <w:marTop w:val="0"/>
      <w:marBottom w:val="0"/>
      <w:divBdr>
        <w:top w:val="none" w:sz="0" w:space="0" w:color="auto"/>
        <w:left w:val="none" w:sz="0" w:space="0" w:color="auto"/>
        <w:bottom w:val="none" w:sz="0" w:space="0" w:color="auto"/>
        <w:right w:val="none" w:sz="0" w:space="0" w:color="auto"/>
      </w:divBdr>
      <w:divsChild>
        <w:div w:id="821124318">
          <w:marLeft w:val="1008"/>
          <w:marRight w:val="0"/>
          <w:marTop w:val="0"/>
          <w:marBottom w:val="101"/>
          <w:divBdr>
            <w:top w:val="none" w:sz="0" w:space="0" w:color="auto"/>
            <w:left w:val="none" w:sz="0" w:space="0" w:color="auto"/>
            <w:bottom w:val="none" w:sz="0" w:space="0" w:color="auto"/>
            <w:right w:val="none" w:sz="0" w:space="0" w:color="auto"/>
          </w:divBdr>
        </w:div>
        <w:div w:id="1064255340">
          <w:marLeft w:val="1008"/>
          <w:marRight w:val="0"/>
          <w:marTop w:val="0"/>
          <w:marBottom w:val="101"/>
          <w:divBdr>
            <w:top w:val="none" w:sz="0" w:space="0" w:color="auto"/>
            <w:left w:val="none" w:sz="0" w:space="0" w:color="auto"/>
            <w:bottom w:val="none" w:sz="0" w:space="0" w:color="auto"/>
            <w:right w:val="none" w:sz="0" w:space="0" w:color="auto"/>
          </w:divBdr>
        </w:div>
      </w:divsChild>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3887875">
      <w:bodyDiv w:val="1"/>
      <w:marLeft w:val="0"/>
      <w:marRight w:val="0"/>
      <w:marTop w:val="0"/>
      <w:marBottom w:val="0"/>
      <w:divBdr>
        <w:top w:val="none" w:sz="0" w:space="0" w:color="auto"/>
        <w:left w:val="none" w:sz="0" w:space="0" w:color="auto"/>
        <w:bottom w:val="none" w:sz="0" w:space="0" w:color="auto"/>
        <w:right w:val="none" w:sz="0" w:space="0" w:color="auto"/>
      </w:divBdr>
      <w:divsChild>
        <w:div w:id="825166126">
          <w:marLeft w:val="0"/>
          <w:marRight w:val="0"/>
          <w:marTop w:val="0"/>
          <w:marBottom w:val="0"/>
          <w:divBdr>
            <w:top w:val="none" w:sz="0" w:space="0" w:color="auto"/>
            <w:left w:val="none" w:sz="0" w:space="0" w:color="auto"/>
            <w:bottom w:val="none" w:sz="0" w:space="0" w:color="auto"/>
            <w:right w:val="none" w:sz="0" w:space="0" w:color="auto"/>
          </w:divBdr>
        </w:div>
        <w:div w:id="1199734541">
          <w:marLeft w:val="0"/>
          <w:marRight w:val="0"/>
          <w:marTop w:val="0"/>
          <w:marBottom w:val="0"/>
          <w:divBdr>
            <w:top w:val="none" w:sz="0" w:space="0" w:color="auto"/>
            <w:left w:val="none" w:sz="0" w:space="0" w:color="auto"/>
            <w:bottom w:val="none" w:sz="0" w:space="0" w:color="auto"/>
            <w:right w:val="none" w:sz="0" w:space="0" w:color="auto"/>
          </w:divBdr>
          <w:divsChild>
            <w:div w:id="972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2193050">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819236">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074993">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043969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844777">
      <w:bodyDiv w:val="1"/>
      <w:marLeft w:val="0"/>
      <w:marRight w:val="0"/>
      <w:marTop w:val="0"/>
      <w:marBottom w:val="0"/>
      <w:divBdr>
        <w:top w:val="none" w:sz="0" w:space="0" w:color="auto"/>
        <w:left w:val="none" w:sz="0" w:space="0" w:color="auto"/>
        <w:bottom w:val="none" w:sz="0" w:space="0" w:color="auto"/>
        <w:right w:val="none" w:sz="0" w:space="0" w:color="auto"/>
      </w:divBdr>
      <w:divsChild>
        <w:div w:id="495649404">
          <w:marLeft w:val="1008"/>
          <w:marRight w:val="0"/>
          <w:marTop w:val="0"/>
          <w:marBottom w:val="101"/>
          <w:divBdr>
            <w:top w:val="none" w:sz="0" w:space="0" w:color="auto"/>
            <w:left w:val="none" w:sz="0" w:space="0" w:color="auto"/>
            <w:bottom w:val="none" w:sz="0" w:space="0" w:color="auto"/>
            <w:right w:val="none" w:sz="0" w:space="0" w:color="auto"/>
          </w:divBdr>
        </w:div>
        <w:div w:id="700058541">
          <w:marLeft w:val="1008"/>
          <w:marRight w:val="0"/>
          <w:marTop w:val="0"/>
          <w:marBottom w:val="101"/>
          <w:divBdr>
            <w:top w:val="none" w:sz="0" w:space="0" w:color="auto"/>
            <w:left w:val="none" w:sz="0" w:space="0" w:color="auto"/>
            <w:bottom w:val="none" w:sz="0" w:space="0" w:color="auto"/>
            <w:right w:val="none" w:sz="0" w:space="0" w:color="auto"/>
          </w:divBdr>
        </w:div>
        <w:div w:id="1311136262">
          <w:marLeft w:val="1008"/>
          <w:marRight w:val="0"/>
          <w:marTop w:val="0"/>
          <w:marBottom w:val="101"/>
          <w:divBdr>
            <w:top w:val="none" w:sz="0" w:space="0" w:color="auto"/>
            <w:left w:val="none" w:sz="0" w:space="0" w:color="auto"/>
            <w:bottom w:val="none" w:sz="0" w:space="0" w:color="auto"/>
            <w:right w:val="none" w:sz="0" w:space="0" w:color="auto"/>
          </w:divBdr>
        </w:div>
      </w:divsChild>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9813400">
      <w:bodyDiv w:val="1"/>
      <w:marLeft w:val="0"/>
      <w:marRight w:val="0"/>
      <w:marTop w:val="0"/>
      <w:marBottom w:val="0"/>
      <w:divBdr>
        <w:top w:val="none" w:sz="0" w:space="0" w:color="auto"/>
        <w:left w:val="none" w:sz="0" w:space="0" w:color="auto"/>
        <w:bottom w:val="none" w:sz="0" w:space="0" w:color="auto"/>
        <w:right w:val="none" w:sz="0" w:space="0" w:color="auto"/>
      </w:divBdr>
      <w:divsChild>
        <w:div w:id="581374108">
          <w:marLeft w:val="0"/>
          <w:marRight w:val="0"/>
          <w:marTop w:val="0"/>
          <w:marBottom w:val="0"/>
          <w:divBdr>
            <w:top w:val="none" w:sz="0" w:space="0" w:color="auto"/>
            <w:left w:val="none" w:sz="0" w:space="0" w:color="auto"/>
            <w:bottom w:val="none" w:sz="0" w:space="0" w:color="auto"/>
            <w:right w:val="none" w:sz="0" w:space="0" w:color="auto"/>
          </w:divBdr>
        </w:div>
        <w:div w:id="946959515">
          <w:marLeft w:val="0"/>
          <w:marRight w:val="0"/>
          <w:marTop w:val="0"/>
          <w:marBottom w:val="0"/>
          <w:divBdr>
            <w:top w:val="none" w:sz="0" w:space="0" w:color="auto"/>
            <w:left w:val="none" w:sz="0" w:space="0" w:color="auto"/>
            <w:bottom w:val="none" w:sz="0" w:space="0" w:color="auto"/>
            <w:right w:val="none" w:sz="0" w:space="0" w:color="auto"/>
          </w:divBdr>
        </w:div>
        <w:div w:id="2063795459">
          <w:marLeft w:val="0"/>
          <w:marRight w:val="0"/>
          <w:marTop w:val="0"/>
          <w:marBottom w:val="0"/>
          <w:divBdr>
            <w:top w:val="none" w:sz="0" w:space="0" w:color="auto"/>
            <w:left w:val="none" w:sz="0" w:space="0" w:color="auto"/>
            <w:bottom w:val="none" w:sz="0" w:space="0" w:color="auto"/>
            <w:right w:val="none" w:sz="0" w:space="0" w:color="auto"/>
          </w:divBdr>
        </w:div>
        <w:div w:id="1456873588">
          <w:marLeft w:val="0"/>
          <w:marRight w:val="0"/>
          <w:marTop w:val="0"/>
          <w:marBottom w:val="0"/>
          <w:divBdr>
            <w:top w:val="none" w:sz="0" w:space="0" w:color="auto"/>
            <w:left w:val="none" w:sz="0" w:space="0" w:color="auto"/>
            <w:bottom w:val="none" w:sz="0" w:space="0" w:color="auto"/>
            <w:right w:val="none" w:sz="0" w:space="0" w:color="auto"/>
          </w:divBdr>
        </w:div>
        <w:div w:id="336620568">
          <w:marLeft w:val="0"/>
          <w:marRight w:val="0"/>
          <w:marTop w:val="0"/>
          <w:marBottom w:val="0"/>
          <w:divBdr>
            <w:top w:val="none" w:sz="0" w:space="0" w:color="auto"/>
            <w:left w:val="none" w:sz="0" w:space="0" w:color="auto"/>
            <w:bottom w:val="none" w:sz="0" w:space="0" w:color="auto"/>
            <w:right w:val="none" w:sz="0" w:space="0" w:color="auto"/>
          </w:divBdr>
          <w:divsChild>
            <w:div w:id="595746501">
              <w:marLeft w:val="0"/>
              <w:marRight w:val="0"/>
              <w:marTop w:val="0"/>
              <w:marBottom w:val="0"/>
              <w:divBdr>
                <w:top w:val="none" w:sz="0" w:space="0" w:color="auto"/>
                <w:left w:val="none" w:sz="0" w:space="0" w:color="auto"/>
                <w:bottom w:val="none" w:sz="0" w:space="0" w:color="auto"/>
                <w:right w:val="none" w:sz="0" w:space="0" w:color="auto"/>
              </w:divBdr>
            </w:div>
            <w:div w:id="322856317">
              <w:marLeft w:val="0"/>
              <w:marRight w:val="0"/>
              <w:marTop w:val="0"/>
              <w:marBottom w:val="0"/>
              <w:divBdr>
                <w:top w:val="none" w:sz="0" w:space="0" w:color="auto"/>
                <w:left w:val="none" w:sz="0" w:space="0" w:color="auto"/>
                <w:bottom w:val="none" w:sz="0" w:space="0" w:color="auto"/>
                <w:right w:val="none" w:sz="0" w:space="0" w:color="auto"/>
              </w:divBdr>
              <w:divsChild>
                <w:div w:id="127574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738984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56195-E29F-412B-8268-C98D573B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8488</Words>
  <Characters>46689</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8</cp:revision>
  <cp:lastPrinted>2024-04-01T19:50:00Z</cp:lastPrinted>
  <dcterms:created xsi:type="dcterms:W3CDTF">2024-03-20T04:48:00Z</dcterms:created>
  <dcterms:modified xsi:type="dcterms:W3CDTF">2024-04-01T19:50:00Z</dcterms:modified>
</cp:coreProperties>
</file>