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C4AC"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dieciocho de diciembre de dos mil veinticuatro. </w:t>
      </w:r>
    </w:p>
    <w:p w14:paraId="0C0AD30E" w14:textId="77777777" w:rsidR="00E36F84" w:rsidRPr="00395C4D" w:rsidRDefault="00E36F84">
      <w:pPr>
        <w:spacing w:line="360" w:lineRule="auto"/>
        <w:ind w:right="49"/>
        <w:jc w:val="center"/>
        <w:rPr>
          <w:rFonts w:ascii="Palatino Linotype" w:eastAsia="Palatino Linotype" w:hAnsi="Palatino Linotype" w:cs="Palatino Linotype"/>
          <w:sz w:val="22"/>
          <w:szCs w:val="22"/>
        </w:rPr>
      </w:pPr>
    </w:p>
    <w:p w14:paraId="164F6807" w14:textId="2761E5C4"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Visto el expediente relativo al recurso de revisión </w:t>
      </w:r>
      <w:r w:rsidRPr="00395C4D">
        <w:rPr>
          <w:rFonts w:ascii="Palatino Linotype" w:eastAsia="Palatino Linotype" w:hAnsi="Palatino Linotype" w:cs="Palatino Linotype"/>
          <w:b/>
          <w:sz w:val="22"/>
          <w:szCs w:val="22"/>
        </w:rPr>
        <w:t>07349/INFOEM/IP/RR/2024</w:t>
      </w:r>
      <w:r w:rsidRPr="00395C4D">
        <w:rPr>
          <w:rFonts w:ascii="Palatino Linotype" w:eastAsia="Palatino Linotype" w:hAnsi="Palatino Linotype" w:cs="Palatino Linotype"/>
          <w:sz w:val="22"/>
          <w:szCs w:val="22"/>
        </w:rPr>
        <w:t xml:space="preserve">, interpuesto por </w:t>
      </w:r>
      <w:r w:rsidR="000F028E" w:rsidRPr="000F028E">
        <w:rPr>
          <w:rFonts w:ascii="Palatino Linotype" w:eastAsia="Palatino Linotype" w:hAnsi="Palatino Linotype" w:cs="Palatino Linotype"/>
          <w:b/>
          <w:sz w:val="22"/>
          <w:szCs w:val="22"/>
        </w:rPr>
        <w:t>XXXXXX XXXXX XXXXXXX</w:t>
      </w:r>
      <w:r w:rsidRPr="00395C4D">
        <w:rPr>
          <w:rFonts w:ascii="Palatino Linotype" w:eastAsia="Palatino Linotype" w:hAnsi="Palatino Linotype" w:cs="Palatino Linotype"/>
          <w:sz w:val="22"/>
          <w:szCs w:val="22"/>
        </w:rPr>
        <w:t xml:space="preserve">, al cual en lo sucesivo se le denominará la parte </w:t>
      </w:r>
      <w:r w:rsidRPr="00395C4D">
        <w:rPr>
          <w:rFonts w:ascii="Palatino Linotype" w:eastAsia="Palatino Linotype" w:hAnsi="Palatino Linotype" w:cs="Palatino Linotype"/>
          <w:b/>
          <w:sz w:val="22"/>
          <w:szCs w:val="22"/>
        </w:rPr>
        <w:t>RECURRENTE</w:t>
      </w:r>
      <w:r w:rsidRPr="00395C4D">
        <w:rPr>
          <w:rFonts w:ascii="Palatino Linotype" w:eastAsia="Palatino Linotype" w:hAnsi="Palatino Linotype" w:cs="Palatino Linotype"/>
          <w:sz w:val="22"/>
          <w:szCs w:val="22"/>
        </w:rPr>
        <w:t xml:space="preserve">, en contra de la respuesta a su solicitud de información identificada con número de folio </w:t>
      </w:r>
      <w:r w:rsidRPr="00395C4D">
        <w:rPr>
          <w:rFonts w:ascii="Palatino Linotype" w:eastAsia="Palatino Linotype" w:hAnsi="Palatino Linotype" w:cs="Palatino Linotype"/>
          <w:b/>
          <w:sz w:val="22"/>
          <w:szCs w:val="22"/>
        </w:rPr>
        <w:t>00290/ATLACOM/IP/2024</w:t>
      </w:r>
      <w:r w:rsidRPr="00395C4D">
        <w:rPr>
          <w:rFonts w:ascii="Palatino Linotype" w:eastAsia="Palatino Linotype" w:hAnsi="Palatino Linotype" w:cs="Palatino Linotype"/>
          <w:sz w:val="22"/>
          <w:szCs w:val="22"/>
        </w:rPr>
        <w:t xml:space="preserve"> proporcionada por parte del Ayuntamiento de Atlacomulco en lo sucesivo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se procede a dictar la presente resolución, con base en los siguientes:</w:t>
      </w:r>
    </w:p>
    <w:p w14:paraId="7F5680E6"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49BE5C6" w14:textId="77777777" w:rsidR="00E36F84" w:rsidRPr="00395C4D" w:rsidRDefault="00247A41">
      <w:pPr>
        <w:spacing w:line="360" w:lineRule="auto"/>
        <w:ind w:right="49"/>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I.</w:t>
      </w:r>
      <w:r w:rsidRPr="00395C4D">
        <w:rPr>
          <w:rFonts w:ascii="Palatino Linotype" w:eastAsia="Palatino Linotype" w:hAnsi="Palatino Linotype" w:cs="Palatino Linotype"/>
          <w:b/>
          <w:sz w:val="22"/>
          <w:szCs w:val="22"/>
        </w:rPr>
        <w:tab/>
        <w:t>A N T E C E D E N T E S</w:t>
      </w:r>
    </w:p>
    <w:p w14:paraId="5BCABE43"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BF1E84F"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Solicitud de acceso a la información.</w:t>
      </w:r>
      <w:r w:rsidRPr="00395C4D">
        <w:rPr>
          <w:rFonts w:ascii="Palatino Linotype" w:eastAsia="Palatino Linotype" w:hAnsi="Palatino Linotype" w:cs="Palatino Linotype"/>
          <w:sz w:val="22"/>
          <w:szCs w:val="22"/>
        </w:rPr>
        <w:t xml:space="preserve"> Con fecha</w:t>
      </w:r>
      <w:r w:rsidRPr="00395C4D">
        <w:rPr>
          <w:rFonts w:ascii="Palatino Linotype" w:eastAsia="Palatino Linotype" w:hAnsi="Palatino Linotype" w:cs="Palatino Linotype"/>
          <w:b/>
          <w:sz w:val="22"/>
          <w:szCs w:val="22"/>
        </w:rPr>
        <w:t xml:space="preserve"> veintiuno de octubre de dos mil veinticuatro</w:t>
      </w:r>
      <w:r w:rsidRPr="00395C4D">
        <w:rPr>
          <w:rFonts w:ascii="Palatino Linotype" w:eastAsia="Palatino Linotype" w:hAnsi="Palatino Linotype" w:cs="Palatino Linotype"/>
          <w:sz w:val="22"/>
          <w:szCs w:val="22"/>
        </w:rPr>
        <w:t xml:space="preserve">, la parte </w:t>
      </w:r>
      <w:r w:rsidRPr="00395C4D">
        <w:rPr>
          <w:rFonts w:ascii="Palatino Linotype" w:eastAsia="Palatino Linotype" w:hAnsi="Palatino Linotype" w:cs="Palatino Linotype"/>
          <w:b/>
          <w:sz w:val="22"/>
          <w:szCs w:val="22"/>
        </w:rPr>
        <w:t>RECURRENTE</w:t>
      </w:r>
      <w:r w:rsidRPr="00395C4D">
        <w:rPr>
          <w:rFonts w:ascii="Palatino Linotype" w:eastAsia="Palatino Linotype" w:hAnsi="Palatino Linotype" w:cs="Palatino Linotype"/>
          <w:sz w:val="22"/>
          <w:szCs w:val="22"/>
        </w:rPr>
        <w:t xml:space="preserve"> formuló solicitud de acceso a información pública al</w:t>
      </w:r>
      <w:r w:rsidRPr="00395C4D">
        <w:rPr>
          <w:rFonts w:ascii="Palatino Linotype" w:eastAsia="Palatino Linotype" w:hAnsi="Palatino Linotype" w:cs="Palatino Linotype"/>
          <w:b/>
          <w:sz w:val="22"/>
          <w:szCs w:val="22"/>
        </w:rPr>
        <w:t xml:space="preserve"> SUJETO OBLIGADO</w:t>
      </w:r>
      <w:r w:rsidRPr="00395C4D">
        <w:rPr>
          <w:rFonts w:ascii="Palatino Linotype" w:eastAsia="Palatino Linotype" w:hAnsi="Palatino Linotype" w:cs="Palatino Linotype"/>
          <w:sz w:val="22"/>
          <w:szCs w:val="22"/>
        </w:rPr>
        <w:t xml:space="preserve"> a través del Sistema de Acceso a la Información Mexiquense, en adelante SAIMEX, en la que requirió lo siguiente: </w:t>
      </w:r>
    </w:p>
    <w:p w14:paraId="5A69DB9D"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A1B09BA"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bookmarkStart w:id="0" w:name="_heading=h.30j0zll" w:colFirst="0" w:colLast="0"/>
      <w:bookmarkEnd w:id="0"/>
      <w:r w:rsidRPr="00395C4D">
        <w:rPr>
          <w:rFonts w:ascii="Palatino Linotype" w:eastAsia="Palatino Linotype" w:hAnsi="Palatino Linotype" w:cs="Palatino Linotype"/>
          <w:i/>
          <w:sz w:val="22"/>
          <w:szCs w:val="22"/>
        </w:rPr>
        <w:t xml:space="preserve">“CON FUNDAMENTO EN EL ARTÍCULO 8 DE LA CONSTITUCION POLITICA DE LOS ESTADOS UNIDOS MEXICANOS, SOLICITO LA </w:t>
      </w:r>
      <w:r w:rsidRPr="00395C4D">
        <w:rPr>
          <w:rFonts w:ascii="Palatino Linotype" w:eastAsia="Palatino Linotype" w:hAnsi="Palatino Linotype" w:cs="Palatino Linotype"/>
          <w:b/>
          <w:i/>
          <w:sz w:val="22"/>
          <w:szCs w:val="22"/>
          <w:u w:val="single"/>
        </w:rPr>
        <w:t xml:space="preserve">RELACIÓN DEL PERSONAL QUE FUE SINDICALIZADO EN EL AÑO 2022, 2023 </w:t>
      </w:r>
      <w:r w:rsidRPr="00395C4D">
        <w:rPr>
          <w:rFonts w:ascii="Palatino Linotype" w:eastAsia="Palatino Linotype" w:hAnsi="Palatino Linotype" w:cs="Palatino Linotype"/>
          <w:i/>
          <w:sz w:val="22"/>
          <w:szCs w:val="22"/>
        </w:rPr>
        <w:t xml:space="preserve">Y LA </w:t>
      </w:r>
      <w:r w:rsidRPr="00395C4D">
        <w:rPr>
          <w:rFonts w:ascii="Palatino Linotype" w:eastAsia="Palatino Linotype" w:hAnsi="Palatino Linotype" w:cs="Palatino Linotype"/>
          <w:b/>
          <w:i/>
          <w:sz w:val="22"/>
          <w:szCs w:val="22"/>
          <w:u w:val="single"/>
        </w:rPr>
        <w:t>LISTA DE LOS SINDICALIZADOS O EN SU CAO PROPUESTAS POR AUTORIZAR EN 2024.</w:t>
      </w:r>
      <w:r w:rsidRPr="00395C4D">
        <w:rPr>
          <w:rFonts w:ascii="Palatino Linotype" w:eastAsia="Palatino Linotype" w:hAnsi="Palatino Linotype" w:cs="Palatino Linotype"/>
          <w:i/>
          <w:sz w:val="22"/>
          <w:szCs w:val="22"/>
        </w:rPr>
        <w:t xml:space="preserve"> NO OMITO MENCIONAR QUE ES DE TODO EL PERSONAL DEL AYUNTAMIENTO </w:t>
      </w:r>
      <w:r w:rsidRPr="00395C4D">
        <w:rPr>
          <w:rFonts w:ascii="Palatino Linotype" w:eastAsia="Palatino Linotype" w:hAnsi="Palatino Linotype" w:cs="Palatino Linotype"/>
          <w:b/>
          <w:i/>
          <w:sz w:val="22"/>
          <w:szCs w:val="22"/>
          <w:u w:val="single"/>
        </w:rPr>
        <w:t>RE QUIERONSABER DEL PERSONAL QUE CONTABA CON CONTRATO QUIENES FUERON BASIFICADOS O SE LES DIO PLAZA LABORAL</w:t>
      </w:r>
      <w:r w:rsidRPr="00395C4D">
        <w:rPr>
          <w:rFonts w:ascii="Palatino Linotype" w:eastAsia="Palatino Linotype" w:hAnsi="Palatino Linotype" w:cs="Palatino Linotype"/>
          <w:i/>
          <w:sz w:val="22"/>
          <w:szCs w:val="22"/>
        </w:rPr>
        <w:t xml:space="preserve">.” (sic) </w:t>
      </w:r>
    </w:p>
    <w:p w14:paraId="6A50E96D" w14:textId="77777777" w:rsidR="00E36F84" w:rsidRPr="00395C4D" w:rsidRDefault="00E36F84">
      <w:pPr>
        <w:spacing w:line="360" w:lineRule="auto"/>
        <w:ind w:left="567" w:right="560"/>
        <w:jc w:val="both"/>
        <w:rPr>
          <w:rFonts w:ascii="Palatino Linotype" w:eastAsia="Palatino Linotype" w:hAnsi="Palatino Linotype" w:cs="Palatino Linotype"/>
          <w:i/>
          <w:sz w:val="22"/>
          <w:szCs w:val="22"/>
        </w:rPr>
      </w:pPr>
    </w:p>
    <w:p w14:paraId="3D17F807"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lastRenderedPageBreak/>
        <w:t>Modalidad elegida para la entrega de la información:</w:t>
      </w:r>
      <w:r w:rsidRPr="00395C4D">
        <w:rPr>
          <w:rFonts w:ascii="Palatino Linotype" w:eastAsia="Palatino Linotype" w:hAnsi="Palatino Linotype" w:cs="Palatino Linotype"/>
          <w:sz w:val="22"/>
          <w:szCs w:val="22"/>
        </w:rPr>
        <w:t xml:space="preserve"> a través del Sistema de Acceso a la Información Mexiquense (SAIMEX). </w:t>
      </w:r>
    </w:p>
    <w:p w14:paraId="5B9300EE"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19782E1"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 xml:space="preserve">Ampliación de plazo para emitir respuesta. </w:t>
      </w:r>
      <w:r w:rsidRPr="00395C4D">
        <w:rPr>
          <w:rFonts w:ascii="Palatino Linotype" w:eastAsia="Palatino Linotype" w:hAnsi="Palatino Linotype" w:cs="Palatino Linotype"/>
          <w:sz w:val="22"/>
          <w:szCs w:val="22"/>
        </w:rPr>
        <w:t xml:space="preserve">En fecha </w:t>
      </w:r>
      <w:r w:rsidRPr="00395C4D">
        <w:rPr>
          <w:rFonts w:ascii="Palatino Linotype" w:eastAsia="Palatino Linotype" w:hAnsi="Palatino Linotype" w:cs="Palatino Linotype"/>
          <w:b/>
          <w:sz w:val="22"/>
          <w:szCs w:val="22"/>
        </w:rPr>
        <w:t>doce de noviembre de dos mil veinticuatro</w:t>
      </w:r>
      <w:r w:rsidRPr="00395C4D">
        <w:rPr>
          <w:rFonts w:ascii="Palatino Linotype" w:eastAsia="Palatino Linotype" w:hAnsi="Palatino Linotype" w:cs="Palatino Linotype"/>
          <w:sz w:val="22"/>
          <w:szCs w:val="22"/>
        </w:rPr>
        <w:t xml:space="preserve">, el </w:t>
      </w:r>
      <w:r w:rsidRPr="00395C4D">
        <w:rPr>
          <w:rFonts w:ascii="Palatino Linotype" w:eastAsia="Palatino Linotype" w:hAnsi="Palatino Linotype" w:cs="Palatino Linotype"/>
          <w:b/>
          <w:sz w:val="22"/>
          <w:szCs w:val="22"/>
        </w:rPr>
        <w:t xml:space="preserve">SUJETO OBLIGADO </w:t>
      </w:r>
      <w:r w:rsidRPr="00395C4D">
        <w:rPr>
          <w:rFonts w:ascii="Palatino Linotype" w:eastAsia="Palatino Linotype" w:hAnsi="Palatino Linotype" w:cs="Palatino Linotype"/>
          <w:sz w:val="22"/>
          <w:szCs w:val="22"/>
        </w:rPr>
        <w:t xml:space="preserve">solicitó una ampliación de plazo para emitir respuesta. </w:t>
      </w:r>
    </w:p>
    <w:p w14:paraId="1C84B21B"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9B16A69" w14:textId="77777777" w:rsidR="00E36F84" w:rsidRPr="00395C4D" w:rsidRDefault="00247A4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Como refiere el Sujeto Obligado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164C0541"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D72508C"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Respuesta.</w:t>
      </w:r>
      <w:r w:rsidRPr="00395C4D">
        <w:rPr>
          <w:rFonts w:ascii="Palatino Linotype" w:eastAsia="Palatino Linotype" w:hAnsi="Palatino Linotype" w:cs="Palatino Linotype"/>
          <w:sz w:val="22"/>
          <w:szCs w:val="22"/>
        </w:rPr>
        <w:t xml:space="preserve"> Con fecha </w:t>
      </w:r>
      <w:r w:rsidRPr="00395C4D">
        <w:rPr>
          <w:rFonts w:ascii="Palatino Linotype" w:eastAsia="Palatino Linotype" w:hAnsi="Palatino Linotype" w:cs="Palatino Linotype"/>
          <w:b/>
          <w:sz w:val="22"/>
          <w:szCs w:val="22"/>
        </w:rPr>
        <w:t>veintidós de noviembre de dos mil veinticuatro</w:t>
      </w:r>
      <w:r w:rsidRPr="00395C4D">
        <w:rPr>
          <w:rFonts w:ascii="Palatino Linotype" w:eastAsia="Palatino Linotype" w:hAnsi="Palatino Linotype" w:cs="Palatino Linotype"/>
          <w:sz w:val="22"/>
          <w:szCs w:val="22"/>
        </w:rPr>
        <w:t xml:space="preserve">,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xml:space="preserve"> envió su respuesta a la solicitud de acceso a la información a través del SAIMEX, la cual versa como sigue:</w:t>
      </w:r>
    </w:p>
    <w:p w14:paraId="25890512" w14:textId="77777777" w:rsidR="00E36F84" w:rsidRPr="00395C4D" w:rsidRDefault="00E36F84">
      <w:pPr>
        <w:spacing w:line="276" w:lineRule="auto"/>
        <w:ind w:left="567" w:right="560"/>
        <w:jc w:val="both"/>
        <w:rPr>
          <w:rFonts w:ascii="Palatino Linotype" w:eastAsia="Palatino Linotype" w:hAnsi="Palatino Linotype" w:cs="Palatino Linotype"/>
          <w:i/>
          <w:sz w:val="22"/>
          <w:szCs w:val="22"/>
        </w:rPr>
      </w:pPr>
    </w:p>
    <w:p w14:paraId="149440E9"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8AD50F"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Se atiende solicitud de información.</w:t>
      </w:r>
    </w:p>
    <w:p w14:paraId="671C4C94" w14:textId="77777777" w:rsidR="00E36F84" w:rsidRPr="00395C4D" w:rsidRDefault="00E36F84">
      <w:pPr>
        <w:spacing w:line="360" w:lineRule="auto"/>
        <w:ind w:left="567" w:right="560"/>
        <w:jc w:val="both"/>
        <w:rPr>
          <w:rFonts w:ascii="Palatino Linotype" w:eastAsia="Palatino Linotype" w:hAnsi="Palatino Linotype" w:cs="Palatino Linotype"/>
          <w:sz w:val="22"/>
          <w:szCs w:val="22"/>
        </w:rPr>
      </w:pPr>
    </w:p>
    <w:p w14:paraId="43B2C972"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El Sujeto Obligado a su respuesta adjuntó los documentos que se describen a continuación:  </w:t>
      </w:r>
    </w:p>
    <w:p w14:paraId="3CE6E1AC"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06C535D" w14:textId="77777777" w:rsidR="00E36F84" w:rsidRPr="00395C4D" w:rsidRDefault="00247A41">
      <w:pPr>
        <w:numPr>
          <w:ilvl w:val="0"/>
          <w:numId w:val="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sz w:val="22"/>
          <w:szCs w:val="22"/>
        </w:rPr>
      </w:pPr>
      <w:bookmarkStart w:id="1" w:name="_heading=h.gjdgxs" w:colFirst="0" w:colLast="0"/>
      <w:bookmarkEnd w:id="1"/>
      <w:r w:rsidRPr="00395C4D">
        <w:rPr>
          <w:rFonts w:ascii="Palatino Linotype" w:eastAsia="Palatino Linotype" w:hAnsi="Palatino Linotype" w:cs="Palatino Linotype"/>
          <w:sz w:val="22"/>
          <w:szCs w:val="22"/>
        </w:rPr>
        <w:lastRenderedPageBreak/>
        <w:t xml:space="preserve">Lista donde se observar nombres, área de adscripción y departamento. </w:t>
      </w:r>
    </w:p>
    <w:p w14:paraId="56C6BC06" w14:textId="77777777" w:rsidR="00E36F84" w:rsidRPr="00395C4D" w:rsidRDefault="00247A41">
      <w:pPr>
        <w:numPr>
          <w:ilvl w:val="0"/>
          <w:numId w:val="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Oficio de fecha veintiuno de noviembre de dos mil veinticuatro, signado por el </w:t>
      </w:r>
      <w:proofErr w:type="gramStart"/>
      <w:r w:rsidRPr="00395C4D">
        <w:rPr>
          <w:rFonts w:ascii="Palatino Linotype" w:eastAsia="Palatino Linotype" w:hAnsi="Palatino Linotype" w:cs="Palatino Linotype"/>
          <w:sz w:val="22"/>
          <w:szCs w:val="22"/>
        </w:rPr>
        <w:t>Jefe</w:t>
      </w:r>
      <w:proofErr w:type="gramEnd"/>
      <w:r w:rsidRPr="00395C4D">
        <w:rPr>
          <w:rFonts w:ascii="Palatino Linotype" w:eastAsia="Palatino Linotype" w:hAnsi="Palatino Linotype" w:cs="Palatino Linotype"/>
          <w:sz w:val="22"/>
          <w:szCs w:val="22"/>
        </w:rPr>
        <w:t xml:space="preserve"> del Departamento de Recursos Humanos, mediante el cual informa que se anexa el </w:t>
      </w:r>
      <w:r w:rsidRPr="00395C4D">
        <w:rPr>
          <w:rFonts w:ascii="Palatino Linotype" w:eastAsia="Palatino Linotype" w:hAnsi="Palatino Linotype" w:cs="Palatino Linotype"/>
          <w:b/>
          <w:sz w:val="22"/>
          <w:szCs w:val="22"/>
        </w:rPr>
        <w:t xml:space="preserve">personal sindicalizado del Ayuntamiento. </w:t>
      </w:r>
    </w:p>
    <w:p w14:paraId="21281696" w14:textId="77777777" w:rsidR="00E36F84" w:rsidRPr="00395C4D" w:rsidRDefault="00247A41">
      <w:pPr>
        <w:numPr>
          <w:ilvl w:val="0"/>
          <w:numId w:val="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Oficio de fecha veintiuno de noviembre de dos mil veinticuatro, signado por el Titular de la Unidad de Transparencia, mediante el cual informa al solicitante que se envía la respuesta. </w:t>
      </w:r>
    </w:p>
    <w:p w14:paraId="19F746B8" w14:textId="77777777" w:rsidR="00E36F84" w:rsidRPr="00395C4D" w:rsidRDefault="00E36F84">
      <w:p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sz w:val="22"/>
          <w:szCs w:val="22"/>
        </w:rPr>
      </w:pPr>
    </w:p>
    <w:p w14:paraId="3E60CC99"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 xml:space="preserve">Recurso de Revisión. </w:t>
      </w:r>
      <w:r w:rsidRPr="00395C4D">
        <w:rPr>
          <w:rFonts w:ascii="Palatino Linotype" w:eastAsia="Palatino Linotype" w:hAnsi="Palatino Linotype" w:cs="Palatino Linotype"/>
          <w:sz w:val="22"/>
          <w:szCs w:val="22"/>
        </w:rPr>
        <w:t xml:space="preserve">En fecha </w:t>
      </w:r>
      <w:r w:rsidRPr="00395C4D">
        <w:rPr>
          <w:rFonts w:ascii="Palatino Linotype" w:eastAsia="Palatino Linotype" w:hAnsi="Palatino Linotype" w:cs="Palatino Linotype"/>
          <w:b/>
          <w:sz w:val="22"/>
          <w:szCs w:val="22"/>
        </w:rPr>
        <w:t>veinticinco de noviembre de dos mil veinticuatro</w:t>
      </w:r>
      <w:r w:rsidRPr="00395C4D">
        <w:rPr>
          <w:rFonts w:ascii="Palatino Linotype" w:eastAsia="Palatino Linotype" w:hAnsi="Palatino Linotype" w:cs="Palatino Linotype"/>
          <w:sz w:val="22"/>
          <w:szCs w:val="22"/>
        </w:rPr>
        <w:t xml:space="preserve"> la persona Solicitante interpuso Recurso de Revisión a través del </w:t>
      </w:r>
      <w:r w:rsidRPr="00395C4D">
        <w:rPr>
          <w:rFonts w:ascii="Palatino Linotype" w:eastAsia="Palatino Linotype" w:hAnsi="Palatino Linotype" w:cs="Palatino Linotype"/>
          <w:b/>
          <w:sz w:val="22"/>
          <w:szCs w:val="22"/>
        </w:rPr>
        <w:t>SAIMEX</w:t>
      </w:r>
      <w:r w:rsidRPr="00395C4D">
        <w:rPr>
          <w:rFonts w:ascii="Palatino Linotype" w:eastAsia="Palatino Linotype" w:hAnsi="Palatino Linotype" w:cs="Palatino Linotype"/>
          <w:sz w:val="22"/>
          <w:szCs w:val="22"/>
        </w:rPr>
        <w:t>, a través del cual expresó lo siguiente:</w:t>
      </w:r>
    </w:p>
    <w:p w14:paraId="2295D590"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92EAFD4" w14:textId="77777777" w:rsidR="00E36F84" w:rsidRPr="00395C4D" w:rsidRDefault="00247A41">
      <w:pPr>
        <w:ind w:left="567"/>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sz w:val="22"/>
          <w:szCs w:val="22"/>
        </w:rPr>
        <w:t xml:space="preserve">Acto impugnado. </w:t>
      </w:r>
      <w:r w:rsidRPr="00395C4D">
        <w:rPr>
          <w:rFonts w:ascii="Palatino Linotype" w:eastAsia="Palatino Linotype" w:hAnsi="Palatino Linotype" w:cs="Palatino Linotype"/>
          <w:i/>
          <w:sz w:val="22"/>
          <w:szCs w:val="22"/>
        </w:rPr>
        <w:t>“NO SE PROPORCIONO LA INFORMACIÓN COMPLETA”.</w:t>
      </w:r>
    </w:p>
    <w:p w14:paraId="3F1C52E6" w14:textId="77777777" w:rsidR="00E36F84" w:rsidRPr="00395C4D" w:rsidRDefault="00E36F84">
      <w:pPr>
        <w:ind w:left="567"/>
        <w:jc w:val="both"/>
        <w:rPr>
          <w:sz w:val="22"/>
          <w:szCs w:val="22"/>
        </w:rPr>
      </w:pPr>
    </w:p>
    <w:p w14:paraId="3CA51733" w14:textId="77777777" w:rsidR="00E36F84" w:rsidRPr="00395C4D" w:rsidRDefault="00247A41">
      <w:pPr>
        <w:pBdr>
          <w:top w:val="nil"/>
          <w:left w:val="nil"/>
          <w:bottom w:val="nil"/>
          <w:right w:val="nil"/>
          <w:between w:val="nil"/>
        </w:pBdr>
        <w:tabs>
          <w:tab w:val="left" w:pos="1276"/>
        </w:tabs>
        <w:spacing w:line="276" w:lineRule="auto"/>
        <w:ind w:left="567" w:right="701"/>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sz w:val="22"/>
          <w:szCs w:val="22"/>
        </w:rPr>
        <w:t>Razones o motivos de la inconformidad:</w:t>
      </w:r>
      <w:r w:rsidRPr="00395C4D">
        <w:rPr>
          <w:rFonts w:ascii="Palatino Linotype" w:eastAsia="Palatino Linotype" w:hAnsi="Palatino Linotype" w:cs="Palatino Linotype"/>
          <w:b/>
          <w:i/>
          <w:sz w:val="22"/>
          <w:szCs w:val="22"/>
        </w:rPr>
        <w:t xml:space="preserve"> </w:t>
      </w:r>
      <w:r w:rsidRPr="00395C4D">
        <w:rPr>
          <w:rFonts w:ascii="Palatino Linotype" w:eastAsia="Palatino Linotype" w:hAnsi="Palatino Linotype" w:cs="Palatino Linotype"/>
          <w:i/>
          <w:sz w:val="22"/>
          <w:szCs w:val="22"/>
        </w:rPr>
        <w:t xml:space="preserve">“SE SOLICITO LA </w:t>
      </w:r>
      <w:r w:rsidRPr="00395C4D">
        <w:rPr>
          <w:rFonts w:ascii="Palatino Linotype" w:eastAsia="Palatino Linotype" w:hAnsi="Palatino Linotype" w:cs="Palatino Linotype"/>
          <w:b/>
          <w:i/>
          <w:sz w:val="22"/>
          <w:szCs w:val="22"/>
          <w:u w:val="single"/>
        </w:rPr>
        <w:t xml:space="preserve">LISTA DE TODO EL PERSONAL QUE FUE SINDICALIZADO DURANTE LOS AÑOS 2022, 2023 Y 2024 </w:t>
      </w:r>
      <w:r w:rsidRPr="00395C4D">
        <w:rPr>
          <w:rFonts w:ascii="Palatino Linotype" w:eastAsia="Palatino Linotype" w:hAnsi="Palatino Linotype" w:cs="Palatino Linotype"/>
          <w:i/>
          <w:sz w:val="22"/>
          <w:szCs w:val="22"/>
        </w:rPr>
        <w:t xml:space="preserve">Y DE AQUELLOS QUE TENIAN CONTRATO Y FUERON BASIFICADOS, SE ENVIO UNA </w:t>
      </w:r>
      <w:proofErr w:type="gramStart"/>
      <w:r w:rsidRPr="00395C4D">
        <w:rPr>
          <w:rFonts w:ascii="Palatino Linotype" w:eastAsia="Palatino Linotype" w:hAnsi="Palatino Linotype" w:cs="Palatino Linotype"/>
          <w:i/>
          <w:sz w:val="22"/>
          <w:szCs w:val="22"/>
        </w:rPr>
        <w:t>LISTA</w:t>
      </w:r>
      <w:proofErr w:type="gramEnd"/>
      <w:r w:rsidRPr="00395C4D">
        <w:rPr>
          <w:rFonts w:ascii="Palatino Linotype" w:eastAsia="Palatino Linotype" w:hAnsi="Palatino Linotype" w:cs="Palatino Linotype"/>
          <w:i/>
          <w:sz w:val="22"/>
          <w:szCs w:val="22"/>
        </w:rPr>
        <w:t xml:space="preserve"> </w:t>
      </w:r>
      <w:r w:rsidRPr="00395C4D">
        <w:rPr>
          <w:rFonts w:ascii="Palatino Linotype" w:eastAsia="Palatino Linotype" w:hAnsi="Palatino Linotype" w:cs="Palatino Linotype"/>
          <w:b/>
          <w:i/>
          <w:sz w:val="22"/>
          <w:szCs w:val="22"/>
          <w:u w:val="single"/>
        </w:rPr>
        <w:t>PERO NO SE ESPECIFICA SI SON LOS SINDICALIZADOS O LOS CONRATOS</w:t>
      </w:r>
      <w:r w:rsidRPr="00395C4D">
        <w:rPr>
          <w:rFonts w:ascii="Palatino Linotype" w:eastAsia="Palatino Linotype" w:hAnsi="Palatino Linotype" w:cs="Palatino Linotype"/>
          <w:i/>
          <w:sz w:val="22"/>
          <w:szCs w:val="22"/>
        </w:rPr>
        <w:t>”.</w:t>
      </w:r>
    </w:p>
    <w:p w14:paraId="2477CA9C" w14:textId="77777777" w:rsidR="00E36F84" w:rsidRPr="00395C4D" w:rsidRDefault="00E36F84">
      <w:pPr>
        <w:pBdr>
          <w:top w:val="nil"/>
          <w:left w:val="nil"/>
          <w:bottom w:val="nil"/>
          <w:right w:val="nil"/>
          <w:between w:val="nil"/>
        </w:pBdr>
        <w:tabs>
          <w:tab w:val="left" w:pos="1276"/>
        </w:tabs>
        <w:spacing w:line="360" w:lineRule="auto"/>
        <w:ind w:right="701"/>
        <w:jc w:val="both"/>
        <w:rPr>
          <w:rFonts w:ascii="Palatino Linotype" w:eastAsia="Palatino Linotype" w:hAnsi="Palatino Linotype" w:cs="Palatino Linotype"/>
          <w:sz w:val="22"/>
          <w:szCs w:val="22"/>
        </w:rPr>
      </w:pPr>
    </w:p>
    <w:p w14:paraId="22A4764D" w14:textId="77777777" w:rsidR="00E36F84" w:rsidRPr="00395C4D" w:rsidRDefault="00247A41">
      <w:pPr>
        <w:pBdr>
          <w:top w:val="nil"/>
          <w:left w:val="nil"/>
          <w:bottom w:val="nil"/>
          <w:right w:val="nil"/>
          <w:between w:val="nil"/>
        </w:pBdr>
        <w:tabs>
          <w:tab w:val="left" w:pos="1276"/>
        </w:tabs>
        <w:spacing w:line="360" w:lineRule="auto"/>
        <w:ind w:right="-7"/>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Asimismo, adjuntó la relación de servidores públicos proporcionada por el Sujeto Obligado. </w:t>
      </w:r>
    </w:p>
    <w:p w14:paraId="1A5B2138" w14:textId="77777777" w:rsidR="00E36F84" w:rsidRPr="00395C4D" w:rsidRDefault="00E36F84">
      <w:pPr>
        <w:pBdr>
          <w:top w:val="nil"/>
          <w:left w:val="nil"/>
          <w:bottom w:val="nil"/>
          <w:right w:val="nil"/>
          <w:between w:val="nil"/>
        </w:pBdr>
        <w:tabs>
          <w:tab w:val="left" w:pos="1276"/>
        </w:tabs>
        <w:spacing w:line="360" w:lineRule="auto"/>
        <w:ind w:right="701"/>
        <w:jc w:val="both"/>
        <w:rPr>
          <w:rFonts w:ascii="Palatino Linotype" w:eastAsia="Palatino Linotype" w:hAnsi="Palatino Linotype" w:cs="Palatino Linotype"/>
          <w:sz w:val="22"/>
          <w:szCs w:val="22"/>
        </w:rPr>
      </w:pPr>
    </w:p>
    <w:p w14:paraId="3516327E"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Turno.</w:t>
      </w:r>
      <w:r w:rsidRPr="00395C4D">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el recurso de revisión número </w:t>
      </w:r>
      <w:r w:rsidRPr="00395C4D">
        <w:rPr>
          <w:rFonts w:ascii="Palatino Linotype" w:eastAsia="Palatino Linotype" w:hAnsi="Palatino Linotype" w:cs="Palatino Linotype"/>
          <w:b/>
          <w:sz w:val="22"/>
          <w:szCs w:val="22"/>
        </w:rPr>
        <w:t>07349/INFOEM/IP/RR/2024</w:t>
      </w:r>
      <w:r w:rsidRPr="00395C4D">
        <w:rPr>
          <w:rFonts w:ascii="Palatino Linotype" w:eastAsia="Palatino Linotype" w:hAnsi="Palatino Linotype" w:cs="Palatino Linotype"/>
          <w:sz w:val="22"/>
          <w:szCs w:val="22"/>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F9BDAC0"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lastRenderedPageBreak/>
        <w:t>Admisión del recurso de revisión</w:t>
      </w:r>
      <w:r w:rsidRPr="00395C4D">
        <w:rPr>
          <w:rFonts w:ascii="Palatino Linotype" w:eastAsia="Palatino Linotype" w:hAnsi="Palatino Linotype" w:cs="Palatino Linotype"/>
          <w:sz w:val="22"/>
          <w:szCs w:val="22"/>
        </w:rPr>
        <w:t xml:space="preserve">: En fecha </w:t>
      </w:r>
      <w:r w:rsidRPr="00395C4D">
        <w:rPr>
          <w:rFonts w:ascii="Palatino Linotype" w:eastAsia="Palatino Linotype" w:hAnsi="Palatino Linotype" w:cs="Palatino Linotype"/>
          <w:b/>
          <w:sz w:val="22"/>
          <w:szCs w:val="22"/>
        </w:rPr>
        <w:t>veintinueve de noviembre de dos mil veinticuatro</w:t>
      </w:r>
      <w:r w:rsidRPr="00395C4D">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923BC77"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B01C3FF"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Manifestaciones</w:t>
      </w:r>
      <w:r w:rsidRPr="00395C4D">
        <w:rPr>
          <w:rFonts w:ascii="Palatino Linotype" w:eastAsia="Palatino Linotype" w:hAnsi="Palatino Linotype" w:cs="Palatino Linotype"/>
          <w:sz w:val="22"/>
          <w:szCs w:val="22"/>
        </w:rPr>
        <w:t xml:space="preserve">. En fecha diez de diciembre de dos mil veinticuatro, el </w:t>
      </w:r>
      <w:r w:rsidRPr="00395C4D">
        <w:rPr>
          <w:rFonts w:ascii="Palatino Linotype" w:eastAsia="Palatino Linotype" w:hAnsi="Palatino Linotype" w:cs="Palatino Linotype"/>
          <w:b/>
          <w:sz w:val="22"/>
          <w:szCs w:val="22"/>
        </w:rPr>
        <w:t xml:space="preserve">SUJETO OBLIGADO </w:t>
      </w:r>
      <w:r w:rsidRPr="00395C4D">
        <w:rPr>
          <w:rFonts w:ascii="Palatino Linotype" w:eastAsia="Palatino Linotype" w:hAnsi="Palatino Linotype" w:cs="Palatino Linotype"/>
          <w:sz w:val="22"/>
          <w:szCs w:val="22"/>
        </w:rPr>
        <w:t>rindió su informe justificado al tenor de lo siguiente:</w:t>
      </w:r>
    </w:p>
    <w:p w14:paraId="4DC8F244"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102F25F" w14:textId="77777777" w:rsidR="00E36F84" w:rsidRPr="00395C4D" w:rsidRDefault="00247A41">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Oficio suscrito por el Titular de la Unidad de Transparencia, mediante el cual ratificó su respuesta inicial. </w:t>
      </w:r>
    </w:p>
    <w:p w14:paraId="5918EDEB"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6C2E2F" w14:textId="77777777" w:rsidR="00E36F84" w:rsidRPr="00395C4D" w:rsidRDefault="00247A41">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sz w:val="22"/>
          <w:szCs w:val="22"/>
        </w:rPr>
        <w:t xml:space="preserve">Documento que se hizo del conocimiento de la parte Recurrente el </w:t>
      </w:r>
      <w:r w:rsidRPr="00395C4D">
        <w:rPr>
          <w:rFonts w:ascii="Palatino Linotype" w:eastAsia="Palatino Linotype" w:hAnsi="Palatino Linotype" w:cs="Palatino Linotype"/>
          <w:b/>
          <w:sz w:val="22"/>
          <w:szCs w:val="22"/>
        </w:rPr>
        <w:t xml:space="preserve">once de diciembre de dos mil veinticuatro. </w:t>
      </w:r>
    </w:p>
    <w:p w14:paraId="4D34846F"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72C97B7A" w14:textId="77777777" w:rsidR="00E36F84" w:rsidRPr="00395C4D" w:rsidRDefault="00247A4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La parte Recurrente fue omisa en rendir manifestaciones. </w:t>
      </w:r>
    </w:p>
    <w:p w14:paraId="3692D967"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AAB156B" w14:textId="77777777" w:rsidR="00E36F84" w:rsidRPr="00395C4D" w:rsidRDefault="00247A41">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Cierre de instrucción</w:t>
      </w:r>
      <w:r w:rsidRPr="00395C4D">
        <w:rPr>
          <w:rFonts w:ascii="Palatino Linotype" w:eastAsia="Palatino Linotype" w:hAnsi="Palatino Linotype" w:cs="Palatino Linotype"/>
          <w:sz w:val="22"/>
          <w:szCs w:val="22"/>
        </w:rPr>
        <w:t xml:space="preserve">. En fecha </w:t>
      </w:r>
      <w:r w:rsidRPr="00395C4D">
        <w:rPr>
          <w:rFonts w:ascii="Palatino Linotype" w:eastAsia="Palatino Linotype" w:hAnsi="Palatino Linotype" w:cs="Palatino Linotype"/>
          <w:b/>
          <w:sz w:val="22"/>
          <w:szCs w:val="22"/>
        </w:rPr>
        <w:t>dieciocho de diciembre de dos mil veinticuatro</w:t>
      </w:r>
      <w:r w:rsidRPr="00395C4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0616AE8"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44F3999"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Debido a que fue debidamente sustanciado el expediente electrónico y no existe diligencia pendiente de desahogo, se emite la Resolución que conforme a Derecho proceda, de acuerdo con los siguientes: </w:t>
      </w:r>
    </w:p>
    <w:p w14:paraId="2E616AF7"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A514B09" w14:textId="77777777" w:rsidR="00E36F84" w:rsidRPr="00395C4D" w:rsidRDefault="00247A41">
      <w:pPr>
        <w:spacing w:line="360" w:lineRule="auto"/>
        <w:ind w:right="49"/>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lastRenderedPageBreak/>
        <w:t>II.</w:t>
      </w:r>
      <w:r w:rsidRPr="00395C4D">
        <w:rPr>
          <w:rFonts w:ascii="Palatino Linotype" w:eastAsia="Palatino Linotype" w:hAnsi="Palatino Linotype" w:cs="Palatino Linotype"/>
          <w:b/>
          <w:sz w:val="22"/>
          <w:szCs w:val="22"/>
        </w:rPr>
        <w:tab/>
        <w:t>C O N S I D E R A N D O:</w:t>
      </w:r>
    </w:p>
    <w:p w14:paraId="4BB89925"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3D80A78"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 xml:space="preserve">Primero. Competencia. </w:t>
      </w:r>
      <w:r w:rsidRPr="00395C4D">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1651E6"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7D508FC9"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Segundo. Oportunidad y Procedibilidad del Recurso de Revisión.</w:t>
      </w:r>
      <w:r w:rsidRPr="00395C4D">
        <w:rPr>
          <w:rFonts w:ascii="Palatino Linotype" w:eastAsia="Palatino Linotype" w:hAnsi="Palatino Linotype" w:cs="Palatino Linotype"/>
          <w:sz w:val="22"/>
          <w:szCs w:val="22"/>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16A90ACF"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E10532E"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El recurso de revisión fue interpuesto dentro del plazo de quince días hábiles previstos en el artículo 178 de la Ley de Transparencia y Acceso a la Información Pública del Estado de México y Municipios, toda vez que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xml:space="preserve"> remitió la respuesta a la solicitud de información el </w:t>
      </w:r>
      <w:r w:rsidRPr="00395C4D">
        <w:rPr>
          <w:rFonts w:ascii="Palatino Linotype" w:eastAsia="Palatino Linotype" w:hAnsi="Palatino Linotype" w:cs="Palatino Linotype"/>
          <w:b/>
          <w:sz w:val="22"/>
          <w:szCs w:val="22"/>
        </w:rPr>
        <w:t>veintidós de noviembre de dos mil veinticuatro</w:t>
      </w:r>
      <w:r w:rsidRPr="00395C4D">
        <w:rPr>
          <w:rFonts w:ascii="Palatino Linotype" w:eastAsia="Palatino Linotype" w:hAnsi="Palatino Linotype" w:cs="Palatino Linotype"/>
          <w:sz w:val="22"/>
          <w:szCs w:val="22"/>
        </w:rPr>
        <w:t xml:space="preserve">, mientras que el recurso de revisión interpuesto por la parte </w:t>
      </w:r>
      <w:r w:rsidRPr="00395C4D">
        <w:rPr>
          <w:rFonts w:ascii="Palatino Linotype" w:eastAsia="Palatino Linotype" w:hAnsi="Palatino Linotype" w:cs="Palatino Linotype"/>
          <w:b/>
          <w:sz w:val="22"/>
          <w:szCs w:val="22"/>
        </w:rPr>
        <w:t xml:space="preserve">RECURRENTE </w:t>
      </w:r>
      <w:r w:rsidRPr="00395C4D">
        <w:rPr>
          <w:rFonts w:ascii="Palatino Linotype" w:eastAsia="Palatino Linotype" w:hAnsi="Palatino Linotype" w:cs="Palatino Linotype"/>
          <w:sz w:val="22"/>
          <w:szCs w:val="22"/>
        </w:rPr>
        <w:t xml:space="preserve">se tuvo por presentado el </w:t>
      </w:r>
      <w:r w:rsidRPr="00395C4D">
        <w:rPr>
          <w:rFonts w:ascii="Palatino Linotype" w:eastAsia="Palatino Linotype" w:hAnsi="Palatino Linotype" w:cs="Palatino Linotype"/>
          <w:b/>
          <w:sz w:val="22"/>
          <w:szCs w:val="22"/>
        </w:rPr>
        <w:t>veinticinco de noviembre de dos mil veinticuatro</w:t>
      </w:r>
      <w:r w:rsidRPr="00395C4D">
        <w:rPr>
          <w:rFonts w:ascii="Palatino Linotype" w:eastAsia="Palatino Linotype" w:hAnsi="Palatino Linotype" w:cs="Palatino Linotype"/>
          <w:sz w:val="22"/>
          <w:szCs w:val="22"/>
        </w:rPr>
        <w:t xml:space="preserve">, esto es el siguiente día hábil en que se tuvo conocimiento de la respuesta.  </w:t>
      </w:r>
    </w:p>
    <w:p w14:paraId="0353FD75"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482F1ACA"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 xml:space="preserve">En este sentido, al considerar la fecha en que se formuló la solicitud y la fecha en que respondió a esta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xml:space="preserve">; así como la fecha en que se interpuso el recurso de revisión, se concluye que el presente recurso de revisión   encuentra dentro de los márgenes temporales previstos en las disposiciones legales referidas. </w:t>
      </w:r>
    </w:p>
    <w:p w14:paraId="52239472" w14:textId="77777777" w:rsidR="00E36F84" w:rsidRPr="00395C4D" w:rsidRDefault="00E36F84">
      <w:pPr>
        <w:spacing w:line="360" w:lineRule="auto"/>
        <w:ind w:right="843"/>
        <w:jc w:val="both"/>
        <w:rPr>
          <w:rFonts w:ascii="Palatino Linotype" w:eastAsia="Palatino Linotype" w:hAnsi="Palatino Linotype" w:cs="Palatino Linotype"/>
          <w:i/>
          <w:sz w:val="22"/>
          <w:szCs w:val="22"/>
        </w:rPr>
      </w:pPr>
    </w:p>
    <w:p w14:paraId="3A02BAD2"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395C4D">
        <w:rPr>
          <w:rFonts w:ascii="Palatino Linotype" w:eastAsia="Palatino Linotype" w:hAnsi="Palatino Linotype" w:cs="Palatino Linotype"/>
          <w:b/>
          <w:sz w:val="22"/>
          <w:szCs w:val="22"/>
        </w:rPr>
        <w:t>SAIMEX</w:t>
      </w:r>
      <w:r w:rsidRPr="00395C4D">
        <w:rPr>
          <w:rFonts w:ascii="Palatino Linotype" w:eastAsia="Palatino Linotype" w:hAnsi="Palatino Linotype" w:cs="Palatino Linotype"/>
          <w:sz w:val="22"/>
          <w:szCs w:val="22"/>
        </w:rPr>
        <w:t xml:space="preserve">.  </w:t>
      </w:r>
    </w:p>
    <w:p w14:paraId="15C5E93A"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4910EDD"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Finalmente, resulta procedente la interposición del recurso de revisión al rubro anotado, toda vez que se actualiza la hipótesis de procedencia prevista en el artículo 179, fracción V de la Ley de la materia, que a la letra dice:</w:t>
      </w:r>
    </w:p>
    <w:p w14:paraId="2BF4285A"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0BCC608"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r w:rsidRPr="00395C4D">
        <w:rPr>
          <w:rFonts w:ascii="Palatino Linotype" w:eastAsia="Palatino Linotype" w:hAnsi="Palatino Linotype" w:cs="Palatino Linotype"/>
          <w:b/>
          <w:i/>
          <w:sz w:val="22"/>
          <w:szCs w:val="22"/>
        </w:rPr>
        <w:t>Artículo 179.</w:t>
      </w:r>
      <w:r w:rsidRPr="00395C4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50609BA"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03B02933"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V. La entrega de información incompleta; </w:t>
      </w:r>
    </w:p>
    <w:p w14:paraId="18292A20"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7E41C19F" w14:textId="77777777" w:rsidR="00E36F84" w:rsidRPr="00395C4D" w:rsidRDefault="00E36F84">
      <w:pPr>
        <w:spacing w:line="276" w:lineRule="auto"/>
        <w:ind w:left="567" w:right="560"/>
        <w:jc w:val="both"/>
        <w:rPr>
          <w:rFonts w:ascii="Palatino Linotype" w:eastAsia="Palatino Linotype" w:hAnsi="Palatino Linotype" w:cs="Palatino Linotype"/>
          <w:i/>
          <w:sz w:val="22"/>
          <w:szCs w:val="22"/>
        </w:rPr>
      </w:pPr>
    </w:p>
    <w:p w14:paraId="3BADF336"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Tercero. Materia de la revisión</w:t>
      </w:r>
      <w:r w:rsidRPr="00395C4D">
        <w:rPr>
          <w:rFonts w:ascii="Palatino Linotype" w:eastAsia="Palatino Linotype" w:hAnsi="Palatino Linotype" w:cs="Palatino Linotype"/>
          <w:sz w:val="22"/>
          <w:szCs w:val="22"/>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V del artículo 179 de la Ley en la materia. </w:t>
      </w:r>
    </w:p>
    <w:p w14:paraId="1B58419A"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3D96266"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lastRenderedPageBreak/>
        <w:t>Cuarto.</w:t>
      </w:r>
      <w:r w:rsidRPr="00395C4D">
        <w:rPr>
          <w:rFonts w:ascii="Palatino Linotype" w:eastAsia="Palatino Linotype" w:hAnsi="Palatino Linotype" w:cs="Palatino Linotype"/>
          <w:sz w:val="22"/>
          <w:szCs w:val="22"/>
        </w:rPr>
        <w:t xml:space="preserve"> </w:t>
      </w:r>
      <w:r w:rsidRPr="00395C4D">
        <w:rPr>
          <w:rFonts w:ascii="Palatino Linotype" w:eastAsia="Palatino Linotype" w:hAnsi="Palatino Linotype" w:cs="Palatino Linotype"/>
          <w:b/>
          <w:sz w:val="22"/>
          <w:szCs w:val="22"/>
        </w:rPr>
        <w:t>Estudio de fondo del asunto.</w:t>
      </w:r>
      <w:r w:rsidRPr="00395C4D">
        <w:rPr>
          <w:rFonts w:ascii="Palatino Linotype" w:eastAsia="Palatino Linotype" w:hAnsi="Palatino Linotype" w:cs="Palatino Linotype"/>
          <w:sz w:val="22"/>
          <w:szCs w:val="22"/>
        </w:rPr>
        <w:t xml:space="preserve">  En principio,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0B865" w14:textId="77777777" w:rsidR="00E36F84" w:rsidRPr="00395C4D" w:rsidRDefault="00E36F84">
      <w:pPr>
        <w:spacing w:line="360" w:lineRule="auto"/>
        <w:ind w:right="843"/>
        <w:jc w:val="both"/>
        <w:rPr>
          <w:rFonts w:ascii="Palatino Linotype" w:eastAsia="Palatino Linotype" w:hAnsi="Palatino Linotype" w:cs="Palatino Linotype"/>
          <w:sz w:val="22"/>
          <w:szCs w:val="22"/>
        </w:rPr>
      </w:pPr>
    </w:p>
    <w:p w14:paraId="61CEF69F"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1o.</w:t>
      </w:r>
      <w:r w:rsidRPr="00395C4D">
        <w:rPr>
          <w:rFonts w:ascii="Palatino Linotype" w:eastAsia="Palatino Linotype" w:hAnsi="Palatino Linotype" w:cs="Palatino Linotype"/>
          <w:i/>
          <w:sz w:val="22"/>
          <w:szCs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BD81C3C"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0CC007E9"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DFC2E84"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0E9152A0" w14:textId="77777777" w:rsidR="00E36F84" w:rsidRPr="00395C4D" w:rsidRDefault="00247A41">
      <w:pPr>
        <w:spacing w:line="276" w:lineRule="auto"/>
        <w:ind w:left="567" w:right="843"/>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“Artículo 6o.</w:t>
      </w:r>
    </w:p>
    <w:p w14:paraId="781B8157"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523DCFCE"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A. Para el ejercicio del derecho de acceso a la información, la Federación y las entidades federativas, en el ámbito de sus respectivas competencias, se regirán por los siguientes principios y bases:</w:t>
      </w:r>
    </w:p>
    <w:p w14:paraId="2859EC93"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w:t>
      </w:r>
      <w:r w:rsidRPr="00395C4D">
        <w:rPr>
          <w:rFonts w:ascii="Palatino Linotype" w:eastAsia="Palatino Linotype" w:hAnsi="Palatino Linotype" w:cs="Palatino Linotype"/>
          <w:i/>
          <w:sz w:val="22"/>
          <w:szCs w:val="22"/>
        </w:rPr>
        <w:lastRenderedPageBreak/>
        <w:t>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D59BF8"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II. La información que se refiere a la vida privada y los datos personales será protegida en los términos y con las excepciones que fijen las leyes.</w:t>
      </w:r>
    </w:p>
    <w:p w14:paraId="49CD4765"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III. Toda persona, sin necesidad de acreditar interés alguno o justificar su utilización, tendrá acceso gratuito a la información pública, a sus datos personales o a la rectificación de éstos.</w:t>
      </w:r>
    </w:p>
    <w:p w14:paraId="6338C069"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IV. Se establecerán mecanismos de acceso a la información y procedimientos de revisión expeditos que se sustanciarán ante los organismos autónomos especializados e imparciales que establece esta Constitución.</w:t>
      </w:r>
    </w:p>
    <w:p w14:paraId="133A6A5E"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30F530B"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VI. Las leyes determinarán la manera en que los sujetos obligados deberán hacer pública la información relativa a los recursos públicos que entreguen a personas físicas o morales.</w:t>
      </w:r>
    </w:p>
    <w:p w14:paraId="3DF19DFE" w14:textId="77777777" w:rsidR="00E36F84" w:rsidRPr="00395C4D" w:rsidRDefault="00247A41">
      <w:pPr>
        <w:spacing w:line="276" w:lineRule="auto"/>
        <w:ind w:left="567" w:right="843"/>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VII. La inobservancia a las disposiciones en materia de acceso a la información pública será sancionada en los términos que dispongan las leyes. [...]</w:t>
      </w:r>
    </w:p>
    <w:p w14:paraId="794700AC"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3F1B9CD"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w:t>
      </w:r>
    </w:p>
    <w:p w14:paraId="5B71B5ED"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45D37BD"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 xml:space="preserve">Del mismo modo, es de mencionar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w:t>
      </w:r>
    </w:p>
    <w:p w14:paraId="7730240D"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CE3F120" w14:textId="77777777" w:rsidR="00E36F84" w:rsidRPr="00395C4D" w:rsidRDefault="00247A41">
      <w:pPr>
        <w:spacing w:line="360" w:lineRule="auto"/>
        <w:ind w:right="49"/>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1FA60968" w14:textId="77777777" w:rsidR="00E36F84" w:rsidRPr="00395C4D" w:rsidRDefault="00E36F84">
      <w:pPr>
        <w:spacing w:line="360" w:lineRule="auto"/>
        <w:ind w:left="567" w:right="560"/>
        <w:jc w:val="both"/>
        <w:rPr>
          <w:rFonts w:ascii="Palatino Linotype" w:eastAsia="Palatino Linotype" w:hAnsi="Palatino Linotype" w:cs="Palatino Linotype"/>
          <w:b/>
          <w:i/>
          <w:sz w:val="22"/>
          <w:szCs w:val="22"/>
        </w:rPr>
      </w:pPr>
    </w:p>
    <w:p w14:paraId="3FC397C6"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DA25B39"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89280CE" w14:textId="77777777" w:rsidR="00E36F84" w:rsidRPr="00395C4D" w:rsidRDefault="00247A41">
      <w:pPr>
        <w:spacing w:line="360" w:lineRule="auto"/>
        <w:ind w:right="49"/>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395C4D">
        <w:rPr>
          <w:rFonts w:ascii="Palatino Linotype" w:eastAsia="Palatino Linotype" w:hAnsi="Palatino Linotype" w:cs="Palatino Linotype"/>
          <w:sz w:val="22"/>
          <w:szCs w:val="22"/>
        </w:rPr>
        <w:lastRenderedPageBreak/>
        <w:t>sonoro, visual, electrónico, informático u holográfico de conformidad con el artículo 3, fracción XI de la Ley de la materia.</w:t>
      </w:r>
      <w:r w:rsidRPr="00395C4D">
        <w:rPr>
          <w:rFonts w:ascii="Palatino Linotype" w:eastAsia="Palatino Linotype" w:hAnsi="Palatino Linotype" w:cs="Palatino Linotype"/>
          <w:i/>
          <w:sz w:val="22"/>
          <w:szCs w:val="22"/>
        </w:rPr>
        <w:t xml:space="preserve"> </w:t>
      </w:r>
    </w:p>
    <w:p w14:paraId="57645CA4" w14:textId="77777777" w:rsidR="00E36F84" w:rsidRPr="00395C4D" w:rsidRDefault="00E36F84">
      <w:pPr>
        <w:spacing w:line="360" w:lineRule="auto"/>
        <w:ind w:left="567" w:right="560"/>
        <w:jc w:val="both"/>
        <w:rPr>
          <w:rFonts w:ascii="Palatino Linotype" w:eastAsia="Palatino Linotype" w:hAnsi="Palatino Linotype" w:cs="Palatino Linotype"/>
          <w:i/>
          <w:sz w:val="22"/>
          <w:szCs w:val="22"/>
        </w:rPr>
      </w:pPr>
    </w:p>
    <w:p w14:paraId="4042D872"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765139"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916E04E" w14:textId="77777777" w:rsidR="00E36F84" w:rsidRPr="00395C4D" w:rsidRDefault="00247A41">
      <w:pP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i/>
          <w:sz w:val="22"/>
          <w:szCs w:val="22"/>
        </w:rPr>
        <w:t>“</w:t>
      </w:r>
      <w:r w:rsidRPr="00395C4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95C4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A8000D"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En </w:t>
      </w:r>
      <w:proofErr w:type="gramStart"/>
      <w:r w:rsidRPr="00395C4D">
        <w:rPr>
          <w:rFonts w:ascii="Palatino Linotype" w:eastAsia="Palatino Linotype" w:hAnsi="Palatino Linotype" w:cs="Palatino Linotype"/>
          <w:i/>
          <w:sz w:val="22"/>
          <w:szCs w:val="22"/>
        </w:rPr>
        <w:t>consecuencia</w:t>
      </w:r>
      <w:proofErr w:type="gramEnd"/>
      <w:r w:rsidRPr="00395C4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116EC42"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1)</w:t>
      </w:r>
      <w:r w:rsidRPr="00395C4D">
        <w:rPr>
          <w:rFonts w:ascii="Palatino Linotype" w:eastAsia="Palatino Linotype" w:hAnsi="Palatino Linotype" w:cs="Palatino Linotype"/>
          <w:i/>
          <w:sz w:val="22"/>
          <w:szCs w:val="22"/>
        </w:rPr>
        <w:tab/>
        <w:t xml:space="preserve">Que se trate de información registrada en cualquier soporte documental, </w:t>
      </w:r>
      <w:proofErr w:type="gramStart"/>
      <w:r w:rsidRPr="00395C4D">
        <w:rPr>
          <w:rFonts w:ascii="Palatino Linotype" w:eastAsia="Palatino Linotype" w:hAnsi="Palatino Linotype" w:cs="Palatino Linotype"/>
          <w:i/>
          <w:sz w:val="22"/>
          <w:szCs w:val="22"/>
        </w:rPr>
        <w:t>que</w:t>
      </w:r>
      <w:proofErr w:type="gramEnd"/>
      <w:r w:rsidRPr="00395C4D">
        <w:rPr>
          <w:rFonts w:ascii="Palatino Linotype" w:eastAsia="Palatino Linotype" w:hAnsi="Palatino Linotype" w:cs="Palatino Linotype"/>
          <w:i/>
          <w:sz w:val="22"/>
          <w:szCs w:val="22"/>
        </w:rPr>
        <w:t xml:space="preserve"> en ejercicio de las atribuciones conferidas, sea generada por los Sujetos Obligados;</w:t>
      </w:r>
    </w:p>
    <w:p w14:paraId="37726B48"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2)</w:t>
      </w:r>
      <w:r w:rsidRPr="00395C4D">
        <w:rPr>
          <w:rFonts w:ascii="Palatino Linotype" w:eastAsia="Palatino Linotype" w:hAnsi="Palatino Linotype" w:cs="Palatino Linotype"/>
          <w:i/>
          <w:sz w:val="22"/>
          <w:szCs w:val="22"/>
        </w:rPr>
        <w:tab/>
        <w:t xml:space="preserve">Que se trate de información registrada en cualquier soporte documental, </w:t>
      </w:r>
      <w:proofErr w:type="gramStart"/>
      <w:r w:rsidRPr="00395C4D">
        <w:rPr>
          <w:rFonts w:ascii="Palatino Linotype" w:eastAsia="Palatino Linotype" w:hAnsi="Palatino Linotype" w:cs="Palatino Linotype"/>
          <w:i/>
          <w:sz w:val="22"/>
          <w:szCs w:val="22"/>
        </w:rPr>
        <w:t>que</w:t>
      </w:r>
      <w:proofErr w:type="gramEnd"/>
      <w:r w:rsidRPr="00395C4D">
        <w:rPr>
          <w:rFonts w:ascii="Palatino Linotype" w:eastAsia="Palatino Linotype" w:hAnsi="Palatino Linotype" w:cs="Palatino Linotype"/>
          <w:i/>
          <w:sz w:val="22"/>
          <w:szCs w:val="22"/>
        </w:rPr>
        <w:t xml:space="preserve"> en ejercicio de las atribuciones conferidas, sea administrada por los Sujetos Obligados, y</w:t>
      </w:r>
    </w:p>
    <w:p w14:paraId="3B8A71B0"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3) Que se trate de información registrada en cualquier soporte documental, </w:t>
      </w:r>
      <w:proofErr w:type="gramStart"/>
      <w:r w:rsidRPr="00395C4D">
        <w:rPr>
          <w:rFonts w:ascii="Palatino Linotype" w:eastAsia="Palatino Linotype" w:hAnsi="Palatino Linotype" w:cs="Palatino Linotype"/>
          <w:i/>
          <w:sz w:val="22"/>
          <w:szCs w:val="22"/>
        </w:rPr>
        <w:t>que</w:t>
      </w:r>
      <w:proofErr w:type="gramEnd"/>
      <w:r w:rsidRPr="00395C4D">
        <w:rPr>
          <w:rFonts w:ascii="Palatino Linotype" w:eastAsia="Palatino Linotype" w:hAnsi="Palatino Linotype" w:cs="Palatino Linotype"/>
          <w:i/>
          <w:sz w:val="22"/>
          <w:szCs w:val="22"/>
        </w:rPr>
        <w:t xml:space="preserve"> en ejercicio de las atribuciones conferidas, se encuentre en posesión de los Sujetos Obligados.” </w:t>
      </w:r>
    </w:p>
    <w:p w14:paraId="4938402F" w14:textId="77777777" w:rsidR="00E36F84" w:rsidRPr="00395C4D" w:rsidRDefault="00E36F84">
      <w:pPr>
        <w:spacing w:line="276" w:lineRule="auto"/>
        <w:ind w:left="567" w:right="560"/>
        <w:jc w:val="both"/>
        <w:rPr>
          <w:rFonts w:ascii="Palatino Linotype" w:eastAsia="Palatino Linotype" w:hAnsi="Palatino Linotype" w:cs="Palatino Linotype"/>
          <w:i/>
          <w:sz w:val="22"/>
          <w:szCs w:val="22"/>
        </w:rPr>
      </w:pPr>
    </w:p>
    <w:p w14:paraId="0E031D59"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w:t>
      </w:r>
      <w:r w:rsidRPr="00395C4D">
        <w:rPr>
          <w:rFonts w:ascii="Palatino Linotype" w:eastAsia="Palatino Linotype" w:hAnsi="Palatino Linotype" w:cs="Palatino Linotype"/>
          <w:sz w:val="22"/>
          <w:szCs w:val="22"/>
        </w:rPr>
        <w:lastRenderedPageBreak/>
        <w:t>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889A3BE"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435B83A5"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 las actuaciones que integran el expediente electrónico, se procede al análisis de la </w:t>
      </w:r>
      <w:r w:rsidRPr="00395C4D">
        <w:rPr>
          <w:rFonts w:ascii="Palatino Linotype" w:eastAsia="Palatino Linotype" w:hAnsi="Palatino Linotype" w:cs="Palatino Linotype"/>
          <w:i/>
          <w:sz w:val="22"/>
          <w:szCs w:val="22"/>
        </w:rPr>
        <w:t>litis</w:t>
      </w:r>
      <w:r w:rsidRPr="00395C4D">
        <w:rPr>
          <w:rFonts w:ascii="Palatino Linotype" w:eastAsia="Palatino Linotype" w:hAnsi="Palatino Linotype" w:cs="Palatino Linotype"/>
          <w:sz w:val="22"/>
          <w:szCs w:val="22"/>
        </w:rPr>
        <w:t xml:space="preserve"> en la que se circunscribe el presente asunto, relacionada con la entrega de información incompleta, para ello, es de recordar que, la información que fue solicitada es la siguiente: </w:t>
      </w:r>
    </w:p>
    <w:p w14:paraId="28D61FB1"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98A9F78" w14:textId="77777777" w:rsidR="00E36F84" w:rsidRPr="00395C4D" w:rsidRDefault="00247A41">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 xml:space="preserve">Relación del personal que fue sindicalizado en el año 2022, 2023 y la lista de los sindicalizados en el 2024. </w:t>
      </w:r>
    </w:p>
    <w:p w14:paraId="16149417" w14:textId="77777777" w:rsidR="00E36F84" w:rsidRPr="00395C4D" w:rsidRDefault="00247A41">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 xml:space="preserve">Nombre del personal que contaba con contrato que fueron basificados o se les dio plaza laboral. </w:t>
      </w:r>
    </w:p>
    <w:p w14:paraId="2E81F380"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4A67315E"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En respuesta, el Sujeto Obligado, a través del </w:t>
      </w:r>
      <w:proofErr w:type="gramStart"/>
      <w:r w:rsidRPr="00395C4D">
        <w:rPr>
          <w:rFonts w:ascii="Palatino Linotype" w:eastAsia="Palatino Linotype" w:hAnsi="Palatino Linotype" w:cs="Palatino Linotype"/>
          <w:sz w:val="22"/>
          <w:szCs w:val="22"/>
        </w:rPr>
        <w:t>Jefe</w:t>
      </w:r>
      <w:proofErr w:type="gramEnd"/>
      <w:r w:rsidRPr="00395C4D">
        <w:rPr>
          <w:rFonts w:ascii="Palatino Linotype" w:eastAsia="Palatino Linotype" w:hAnsi="Palatino Linotype" w:cs="Palatino Linotype"/>
          <w:sz w:val="22"/>
          <w:szCs w:val="22"/>
        </w:rPr>
        <w:t xml:space="preserve"> del Departamento de Recursos Humanos, informó que se anexaba el personal sindicalizado del Ayuntamiento y adjuntó una lista donde se observar nombres, área de adscripción y departamento. </w:t>
      </w:r>
    </w:p>
    <w:p w14:paraId="73DDC201" w14:textId="77777777" w:rsidR="00E36F84" w:rsidRPr="00395C4D" w:rsidRDefault="00E36F8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D689EEB"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Derivado de ello, la parte Recurrente se inconformó arguyendo que, la respuesta era incompleta ya que se había solicitado una lista de todo el personal que fue sindicalizado durante los años dos mil veintidós, dos mil veintitrés y dos mil veinticuatro, así como el nombre de aquellos que tenían contrato y fueron basificados, sin embargo, el Sujeto Obligado había enviado una </w:t>
      </w:r>
      <w:proofErr w:type="gramStart"/>
      <w:r w:rsidRPr="00395C4D">
        <w:rPr>
          <w:rFonts w:ascii="Palatino Linotype" w:eastAsia="Palatino Linotype" w:hAnsi="Palatino Linotype" w:cs="Palatino Linotype"/>
          <w:sz w:val="22"/>
          <w:szCs w:val="22"/>
        </w:rPr>
        <w:t>lista</w:t>
      </w:r>
      <w:proofErr w:type="gramEnd"/>
      <w:r w:rsidRPr="00395C4D">
        <w:rPr>
          <w:rFonts w:ascii="Palatino Linotype" w:eastAsia="Palatino Linotype" w:hAnsi="Palatino Linotype" w:cs="Palatino Linotype"/>
          <w:sz w:val="22"/>
          <w:szCs w:val="22"/>
        </w:rPr>
        <w:t xml:space="preserve"> pero no había señalado si eran los sindicalizados o los contratos. </w:t>
      </w:r>
    </w:p>
    <w:p w14:paraId="51A56F44"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2AA71FF"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En atención a ello, mediante informe justificado, el Sujeto Obligado ratificó su respuesta inicial. </w:t>
      </w:r>
    </w:p>
    <w:p w14:paraId="6FE42BDC" w14:textId="77777777" w:rsidR="00E36F84" w:rsidRPr="00395C4D" w:rsidRDefault="00E36F84">
      <w:pPr>
        <w:spacing w:line="360" w:lineRule="auto"/>
        <w:ind w:right="843"/>
        <w:jc w:val="both"/>
        <w:rPr>
          <w:rFonts w:ascii="Palatino Linotype" w:eastAsia="Palatino Linotype" w:hAnsi="Palatino Linotype" w:cs="Palatino Linotype"/>
          <w:sz w:val="22"/>
          <w:szCs w:val="22"/>
        </w:rPr>
      </w:pPr>
    </w:p>
    <w:p w14:paraId="1F738A2A"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 xml:space="preserve">Ahora bien, de conformidad con la Ley del Trabajo de los Servidores Públicos del Estado y Municipios, establece lo siguiente: </w:t>
      </w:r>
    </w:p>
    <w:p w14:paraId="2E882ED2"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97905A8"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45.-</w:t>
      </w:r>
      <w:r w:rsidRPr="00395C4D">
        <w:rPr>
          <w:rFonts w:ascii="Palatino Linotype" w:eastAsia="Palatino Linotype" w:hAnsi="Palatino Linotype" w:cs="Palatino Linotype"/>
          <w:i/>
          <w:sz w:val="22"/>
          <w:szCs w:val="22"/>
        </w:rPr>
        <w:t>Los servidores públicos prestarán sus servicios mediante nombramiento, contrato o formato único de Movimientos de Personal expedidos por quien estuviere facultado legalmente para extenderlo.</w:t>
      </w:r>
    </w:p>
    <w:p w14:paraId="72DACFED" w14:textId="77777777" w:rsidR="00E36F84" w:rsidRPr="00395C4D" w:rsidRDefault="00E36F84">
      <w:pPr>
        <w:spacing w:line="276" w:lineRule="auto"/>
        <w:ind w:left="567" w:right="560"/>
        <w:jc w:val="both"/>
        <w:rPr>
          <w:rFonts w:ascii="Palatino Linotype" w:eastAsia="Palatino Linotype" w:hAnsi="Palatino Linotype" w:cs="Palatino Linotype"/>
          <w:i/>
          <w:sz w:val="22"/>
          <w:szCs w:val="22"/>
        </w:rPr>
      </w:pPr>
    </w:p>
    <w:p w14:paraId="4F67A564"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48.</w:t>
      </w:r>
      <w:r w:rsidRPr="00395C4D">
        <w:rPr>
          <w:rFonts w:ascii="Palatino Linotype" w:eastAsia="Palatino Linotype" w:hAnsi="Palatino Linotype" w:cs="Palatino Linotype"/>
          <w:i/>
          <w:sz w:val="22"/>
          <w:szCs w:val="22"/>
        </w:rPr>
        <w:t xml:space="preserve"> Para iniciar la prestación de los servicios se requiere: </w:t>
      </w:r>
    </w:p>
    <w:p w14:paraId="5640D58D"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 Tener conferido el nombramiento, contrato respectivo o formato único de Movimientos de Personal; </w:t>
      </w:r>
    </w:p>
    <w:p w14:paraId="104D7577"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 Rendir la protesta de ley en caso de nombramiento; y </w:t>
      </w:r>
    </w:p>
    <w:p w14:paraId="06A017A6" w14:textId="77777777" w:rsidR="00E36F84" w:rsidRPr="00395C4D" w:rsidRDefault="00247A41">
      <w:pP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III. Tomar posesión del cargo</w:t>
      </w:r>
    </w:p>
    <w:p w14:paraId="46B7DE5F" w14:textId="77777777" w:rsidR="00E36F84" w:rsidRPr="00395C4D" w:rsidRDefault="00E36F84">
      <w:pPr>
        <w:spacing w:line="276" w:lineRule="auto"/>
        <w:ind w:left="567" w:right="560"/>
        <w:jc w:val="both"/>
        <w:rPr>
          <w:rFonts w:ascii="Palatino Linotype" w:eastAsia="Palatino Linotype" w:hAnsi="Palatino Linotype" w:cs="Palatino Linotype"/>
          <w:i/>
          <w:sz w:val="22"/>
          <w:szCs w:val="22"/>
        </w:rPr>
      </w:pPr>
    </w:p>
    <w:p w14:paraId="16DABCA7" w14:textId="77777777" w:rsidR="00E36F84" w:rsidRPr="00395C4D" w:rsidRDefault="00247A41">
      <w:pPr>
        <w:spacing w:line="276" w:lineRule="auto"/>
        <w:ind w:left="567" w:right="560"/>
        <w:jc w:val="both"/>
        <w:rPr>
          <w:rFonts w:ascii="Palatino Linotype" w:eastAsia="Palatino Linotype" w:hAnsi="Palatino Linotype" w:cs="Palatino Linotype"/>
          <w:i/>
          <w:sz w:val="20"/>
          <w:szCs w:val="20"/>
        </w:rPr>
      </w:pPr>
      <w:r w:rsidRPr="00395C4D">
        <w:rPr>
          <w:rFonts w:ascii="Palatino Linotype" w:eastAsia="Palatino Linotype" w:hAnsi="Palatino Linotype" w:cs="Palatino Linotype"/>
          <w:b/>
          <w:i/>
          <w:sz w:val="22"/>
          <w:szCs w:val="22"/>
        </w:rPr>
        <w:t>ARTÍCULO 50.-</w:t>
      </w:r>
      <w:r w:rsidRPr="00395C4D">
        <w:rPr>
          <w:rFonts w:ascii="Palatino Linotype" w:eastAsia="Palatino Linotype" w:hAnsi="Palatino Linotype" w:cs="Palatino Linotype"/>
          <w:i/>
          <w:sz w:val="22"/>
          <w:szCs w:val="22"/>
        </w:rPr>
        <w:t xml:space="preserve"> El nombramiento, contrato o formato único de Movimientos de Personal aceptado obliga al servidor público a cumplir con los deberes inherentes al puesto especificado en el mismo y a las consecuencias que sean conforme a la ley, al uso y a la buena fe. Iguales consecuencias se generarán para todos los servidores públicos, cuando la relación de trabajo se formalice mediante un contrato o por encontrarse en lista de raya.</w:t>
      </w:r>
    </w:p>
    <w:p w14:paraId="608419D9"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46E0891A"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Asimismo, la Ley en cita precisa que, los servidores públicos generales tendrán derecho a afiliarse a sindicatos y a quienes se les realizarán los descuentos respectivos por el pago de cuotas, tal como se aprecia a continuación: </w:t>
      </w:r>
    </w:p>
    <w:p w14:paraId="2EF87A2C" w14:textId="77777777" w:rsidR="00E36F84" w:rsidRPr="00395C4D" w:rsidRDefault="00247A41">
      <w:pPr>
        <w:pBdr>
          <w:top w:val="nil"/>
          <w:left w:val="nil"/>
          <w:bottom w:val="nil"/>
          <w:right w:val="nil"/>
          <w:between w:val="nil"/>
        </w:pBdr>
        <w:spacing w:line="360" w:lineRule="auto"/>
        <w:ind w:left="567" w:right="616"/>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CAPITULO VI</w:t>
      </w:r>
    </w:p>
    <w:p w14:paraId="0D73A7A7" w14:textId="77777777" w:rsidR="00E36F84" w:rsidRPr="00395C4D" w:rsidRDefault="00247A41">
      <w:pPr>
        <w:pBdr>
          <w:top w:val="nil"/>
          <w:left w:val="nil"/>
          <w:bottom w:val="nil"/>
          <w:right w:val="nil"/>
          <w:between w:val="nil"/>
        </w:pBdr>
        <w:spacing w:line="360" w:lineRule="auto"/>
        <w:ind w:left="567" w:right="616"/>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De los Derechos y Obligaciones de los</w:t>
      </w:r>
    </w:p>
    <w:p w14:paraId="28F377F4" w14:textId="77777777" w:rsidR="00E36F84" w:rsidRPr="00395C4D" w:rsidRDefault="00247A41">
      <w:pPr>
        <w:pBdr>
          <w:top w:val="nil"/>
          <w:left w:val="nil"/>
          <w:bottom w:val="nil"/>
          <w:right w:val="nil"/>
          <w:between w:val="nil"/>
        </w:pBdr>
        <w:spacing w:line="360" w:lineRule="auto"/>
        <w:ind w:left="567" w:right="616"/>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Servidores Públicos</w:t>
      </w:r>
    </w:p>
    <w:p w14:paraId="1F4D8DA8"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7D401A7A"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87</w:t>
      </w:r>
      <w:r w:rsidRPr="00395C4D">
        <w:rPr>
          <w:rFonts w:ascii="Palatino Linotype" w:eastAsia="Palatino Linotype" w:hAnsi="Palatino Linotype" w:cs="Palatino Linotype"/>
          <w:i/>
          <w:sz w:val="22"/>
          <w:szCs w:val="22"/>
        </w:rPr>
        <w:t xml:space="preserve">. Los servidores públicos generales por tiempo indeterminado tendrán, además, los siguientes derechos: </w:t>
      </w:r>
    </w:p>
    <w:p w14:paraId="1F44C038"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 Afiliarse al sindicato correspondiente;</w:t>
      </w:r>
    </w:p>
    <w:p w14:paraId="2B8EEE99"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w:t>
      </w:r>
    </w:p>
    <w:p w14:paraId="25643DA6"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140</w:t>
      </w:r>
      <w:r w:rsidRPr="00395C4D">
        <w:rPr>
          <w:rFonts w:ascii="Palatino Linotype" w:eastAsia="Palatino Linotype" w:hAnsi="Palatino Linotype" w:cs="Palatino Linotype"/>
          <w:i/>
          <w:sz w:val="22"/>
          <w:szCs w:val="22"/>
        </w:rPr>
        <w:t>. Ningún servidor público podrá ser obligado a formar parte de un sindicato, o bien a no formar parte de él, pero una vez que soliciten y obtengan su ingreso, no podrán dejar de formar parte de él, salvo que fueran expulsados.</w:t>
      </w:r>
    </w:p>
    <w:p w14:paraId="119DC985"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6D48C057"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De lo anterior, se entiende que, es un derecho de los servidores públicos generales a afiliarse al sindicato correspondiente, esta asociación se constituye para el estudio, mejoramiento y defensa de los intereses comunes, razón por la cual el artículo 140 de la Ley en cita, establece que ningún servidor público puede ser obligado a formar parte del sindicato, o bien a no formar parte de él, entendiéndose que la afiliación sindical es por voluntad propia del servidor público y una vez afiliado, no podrá dejar ser parte de él salvo que fuera expulsado.</w:t>
      </w:r>
    </w:p>
    <w:p w14:paraId="1B07BF52"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3436E0E"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Asimismo, se destaca que, una de las obligaciones de los afiliados sindicales son aportar las cuotas correspondientes, dichas cuotas son retenidas por los Patrones, conforme a lo que establece el artículo 84 de la Ley en análisis: </w:t>
      </w:r>
    </w:p>
    <w:p w14:paraId="1CE1CA95"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1D257226"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84.</w:t>
      </w:r>
      <w:r w:rsidRPr="00395C4D">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14:paraId="4098E23D"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442C0E1C"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i/>
          <w:sz w:val="22"/>
          <w:szCs w:val="22"/>
        </w:rPr>
        <w:t xml:space="preserve"> </w:t>
      </w:r>
      <w:r w:rsidRPr="00395C4D">
        <w:rPr>
          <w:rFonts w:ascii="Palatino Linotype" w:eastAsia="Palatino Linotype" w:hAnsi="Palatino Linotype" w:cs="Palatino Linotype"/>
          <w:b/>
          <w:i/>
          <w:sz w:val="22"/>
          <w:szCs w:val="22"/>
        </w:rPr>
        <w:t>III. Cuotas sindicales;</w:t>
      </w:r>
    </w:p>
    <w:p w14:paraId="69261ABE" w14:textId="77777777" w:rsidR="00E36F84" w:rsidRPr="00395C4D" w:rsidRDefault="00247A4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75DCCB4E"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27058D6"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 lo anterior se determina que al ser el Sujeto Obligado el encargado de realizar los descuentos o deducciones por concepto de cuotas sindicales, </w:t>
      </w:r>
      <w:r w:rsidRPr="00395C4D">
        <w:rPr>
          <w:rFonts w:ascii="Palatino Linotype" w:eastAsia="Palatino Linotype" w:hAnsi="Palatino Linotype" w:cs="Palatino Linotype"/>
          <w:b/>
          <w:sz w:val="22"/>
          <w:szCs w:val="22"/>
          <w:u w:val="single"/>
        </w:rPr>
        <w:t>se tiene conocimiento desde qué fecha los servidores públicos son afiliados</w:t>
      </w:r>
      <w:r w:rsidRPr="00395C4D">
        <w:rPr>
          <w:rFonts w:ascii="Palatino Linotype" w:eastAsia="Palatino Linotype" w:hAnsi="Palatino Linotype" w:cs="Palatino Linotype"/>
          <w:sz w:val="22"/>
          <w:szCs w:val="22"/>
        </w:rPr>
        <w:t xml:space="preserve">. </w:t>
      </w:r>
    </w:p>
    <w:p w14:paraId="1B0CD9FE"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713AD5A"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Por otro lado, es de destacar que, la información requerida puede contenerse en la conciliación de nómina, el cual es un documento contemplado en el módulo cuatro del informe trimestral que se remite al Órgano Superior de Fiscalización del Estado de México, como se muestra a continuación:</w:t>
      </w:r>
    </w:p>
    <w:p w14:paraId="28EE4BDC"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8E0FB8E"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noProof/>
          <w:sz w:val="22"/>
          <w:szCs w:val="22"/>
        </w:rPr>
        <w:drawing>
          <wp:inline distT="0" distB="0" distL="0" distR="0" wp14:anchorId="74554CD2" wp14:editId="0771098E">
            <wp:extent cx="5577768" cy="2270526"/>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3339" t="13688" r="27296" b="25803"/>
                    <a:stretch>
                      <a:fillRect/>
                    </a:stretch>
                  </pic:blipFill>
                  <pic:spPr>
                    <a:xfrm>
                      <a:off x="0" y="0"/>
                      <a:ext cx="5577768" cy="2270526"/>
                    </a:xfrm>
                    <a:prstGeom prst="rect">
                      <a:avLst/>
                    </a:prstGeom>
                    <a:ln/>
                  </pic:spPr>
                </pic:pic>
              </a:graphicData>
            </a:graphic>
          </wp:inline>
        </w:drawing>
      </w:r>
    </w:p>
    <w:p w14:paraId="4A1F5F1C"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noProof/>
          <w:sz w:val="22"/>
          <w:szCs w:val="22"/>
        </w:rPr>
        <w:lastRenderedPageBreak/>
        <w:drawing>
          <wp:inline distT="0" distB="0" distL="0" distR="0" wp14:anchorId="16884A68" wp14:editId="059B25A4">
            <wp:extent cx="5625670" cy="4886336"/>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0111" t="20373" r="25064" b="7024"/>
                    <a:stretch>
                      <a:fillRect/>
                    </a:stretch>
                  </pic:blipFill>
                  <pic:spPr>
                    <a:xfrm>
                      <a:off x="0" y="0"/>
                      <a:ext cx="5625670" cy="4886336"/>
                    </a:xfrm>
                    <a:prstGeom prst="rect">
                      <a:avLst/>
                    </a:prstGeom>
                    <a:ln/>
                  </pic:spPr>
                </pic:pic>
              </a:graphicData>
            </a:graphic>
          </wp:inline>
        </w:drawing>
      </w:r>
    </w:p>
    <w:p w14:paraId="30909DEC"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noProof/>
          <w:sz w:val="22"/>
          <w:szCs w:val="22"/>
        </w:rPr>
        <w:lastRenderedPageBreak/>
        <w:drawing>
          <wp:inline distT="0" distB="0" distL="0" distR="0" wp14:anchorId="2BFFBE59" wp14:editId="0D3637E6">
            <wp:extent cx="5439566" cy="7137265"/>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39566" cy="7137265"/>
                    </a:xfrm>
                    <a:prstGeom prst="rect">
                      <a:avLst/>
                    </a:prstGeom>
                    <a:ln/>
                  </pic:spPr>
                </pic:pic>
              </a:graphicData>
            </a:graphic>
          </wp:inline>
        </w:drawing>
      </w:r>
    </w:p>
    <w:p w14:paraId="37073E07"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Tal y como se aprecia, los puntos 6,7, 12 y 13 dan cuenta de la información requerida por el particular y que ya fue proporcionada por el Sujeto Obligado, ya que contienen lo siguiente:</w:t>
      </w:r>
    </w:p>
    <w:p w14:paraId="2BE35D79"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4C85B702" w14:textId="77777777" w:rsidR="00E36F84" w:rsidRPr="00395C4D" w:rsidRDefault="00247A41">
      <w:pPr>
        <w:numPr>
          <w:ilvl w:val="0"/>
          <w:numId w:val="3"/>
        </w:num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Nombre del Servidor Público;</w:t>
      </w:r>
    </w:p>
    <w:p w14:paraId="40CAAF94" w14:textId="77777777" w:rsidR="00E36F84" w:rsidRPr="00395C4D" w:rsidRDefault="00247A41">
      <w:pPr>
        <w:numPr>
          <w:ilvl w:val="0"/>
          <w:numId w:val="3"/>
        </w:num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Fecha de Alta;</w:t>
      </w:r>
    </w:p>
    <w:p w14:paraId="3ABE912A" w14:textId="77777777" w:rsidR="00E36F84" w:rsidRPr="00395C4D" w:rsidRDefault="00247A41">
      <w:pPr>
        <w:numPr>
          <w:ilvl w:val="0"/>
          <w:numId w:val="3"/>
        </w:num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t>Área de adscripción; y,</w:t>
      </w:r>
    </w:p>
    <w:p w14:paraId="3BD3CE47" w14:textId="77777777" w:rsidR="00E36F84" w:rsidRPr="00395C4D" w:rsidRDefault="00247A41">
      <w:pPr>
        <w:numPr>
          <w:ilvl w:val="0"/>
          <w:numId w:val="3"/>
        </w:num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Categoría.</w:t>
      </w:r>
    </w:p>
    <w:p w14:paraId="479D4159"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6E0DF13"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En lo que, respecta al Sujeto Obligado, se localizó el Manual de Organización de la Dirección de Administración, el cual establece las siguientes atribuciones y funciones para el Departamento de Recursos Humanos, unidad administrativa adscrita a esta área, las cuales son las siguientes:</w:t>
      </w:r>
    </w:p>
    <w:p w14:paraId="2BDAE3C0" w14:textId="77777777" w:rsidR="00E36F84" w:rsidRPr="00395C4D" w:rsidRDefault="00E36F84">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0"/>
          <w:szCs w:val="20"/>
        </w:rPr>
      </w:pPr>
    </w:p>
    <w:p w14:paraId="075FFC5E"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1.2. DEPARTAMENTO DE RECURSOS HUMANOS</w:t>
      </w:r>
    </w:p>
    <w:p w14:paraId="08615DCC" w14:textId="77777777" w:rsidR="00E36F84" w:rsidRPr="00395C4D" w:rsidRDefault="00E36F84">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p>
    <w:p w14:paraId="1A57FEB4"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Planear, organizar, dirigir y controlar, conforme a las normas aplicables, los sistemas, procesos, procedimientos políticas y mecanismos para la administración y desarrollo de los recursos humanos, buscando en todo momento el cumplimiento de los derechos y obligaciones de los Servidores y Servidoras Públicas del Ayuntamiento de Atlacomulco de acuerdo a la legislación aplicable.</w:t>
      </w:r>
    </w:p>
    <w:p w14:paraId="3CD2FD95"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05570DD5"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2. Coordinar y aplicar los procedimientos para el reclutamiento, selección y contratación de personal, así como la inducción y desarrollo de personal; </w:t>
      </w:r>
    </w:p>
    <w:p w14:paraId="77BA498A"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3. Hacer cumplir y aplicar los derechos y obligaciones del personal en materia laboral; </w:t>
      </w:r>
    </w:p>
    <w:p w14:paraId="40A436EF"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 xml:space="preserve">4. Recibir, revisar y resguardar la documentación que conforme a los requisitos establecidos por la normatividad deben cumplir los servidores públicos contratados; </w:t>
      </w:r>
    </w:p>
    <w:p w14:paraId="76DC35C7"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 xml:space="preserve">5. Integrar los expedientes laborales del personal; </w:t>
      </w:r>
    </w:p>
    <w:p w14:paraId="79081404"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6. Expedir las constancias laborales y formatos que sean autorizados por los servidores públicos; </w:t>
      </w:r>
    </w:p>
    <w:p w14:paraId="45F4E00E"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lastRenderedPageBreak/>
        <w:t>7. Supervisar y validar los movimientos administrativos, altas, reingresos, bajas, licencias, cambios de categoría y adscripción, permisos, registro de incidencias del personal, entre otros, que sean remitidos en tiempo y forma;</w:t>
      </w:r>
    </w:p>
    <w:p w14:paraId="5E4443A3"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w:t>
      </w:r>
    </w:p>
    <w:p w14:paraId="7BE3BA26"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 xml:space="preserve">12.Realizar y entregar oportunamente el reporte de movimientos de personal a la Tesorería Municipal; </w:t>
      </w:r>
    </w:p>
    <w:p w14:paraId="6A694042"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 xml:space="preserve">13.Solicitar a la Tesorería Municipal, en términos de ley, las deducciones y descuentos en la nómina correspondientes; </w:t>
      </w:r>
    </w:p>
    <w:p w14:paraId="62D318F0"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57709DC8"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1661DF65"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 lo anterior, el Sujeto Obligado cuenta con facultades, atribuciones y competencia para generar, administrar y poseer la información solicitada, debido a que, a través de la Dirección de Administración se lleva a cabo todo lo relacionado con las deducciones realizadas al personal sindicalizado, lo cual nos permite saber a partir de qué momento y quiénes cuentan con esta categoría y, por el otro, esta área conoce de los movimientos realizados al personal, esto es que, conoce de aquellos que contaban con contratos y posteriormente se les dio una base. </w:t>
      </w:r>
    </w:p>
    <w:p w14:paraId="43C3E215"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4CC528E7" w14:textId="77777777" w:rsidR="00E36F84" w:rsidRPr="00395C4D" w:rsidRDefault="00247A41">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Ahora bien, en cuanto hace a los agravios hechos valer por la parte Recurrente, este se inconformó por la respuesta incompleta, situación que se analizará al tenor de lo siguiente: </w:t>
      </w:r>
    </w:p>
    <w:p w14:paraId="42BF07A0" w14:textId="77777777" w:rsidR="00E36F84" w:rsidRPr="00395C4D" w:rsidRDefault="00E36F8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tbl>
      <w:tblPr>
        <w:tblStyle w:val="a"/>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976"/>
        <w:gridCol w:w="2977"/>
        <w:gridCol w:w="2693"/>
      </w:tblGrid>
      <w:tr w:rsidR="00395C4D" w:rsidRPr="00395C4D" w14:paraId="35CEA4C9" w14:textId="77777777">
        <w:tc>
          <w:tcPr>
            <w:tcW w:w="421" w:type="dxa"/>
            <w:tcBorders>
              <w:top w:val="nil"/>
              <w:left w:val="nil"/>
            </w:tcBorders>
          </w:tcPr>
          <w:p w14:paraId="35945992" w14:textId="77777777" w:rsidR="00E36F84" w:rsidRPr="00395C4D" w:rsidRDefault="00E36F84">
            <w:pPr>
              <w:ind w:right="50"/>
              <w:jc w:val="both"/>
              <w:rPr>
                <w:rFonts w:ascii="Palatino Linotype" w:eastAsia="Palatino Linotype" w:hAnsi="Palatino Linotype" w:cs="Palatino Linotype"/>
                <w:sz w:val="20"/>
                <w:szCs w:val="20"/>
              </w:rPr>
            </w:pPr>
          </w:p>
        </w:tc>
        <w:tc>
          <w:tcPr>
            <w:tcW w:w="2976" w:type="dxa"/>
            <w:shd w:val="clear" w:color="auto" w:fill="D0CECE"/>
          </w:tcPr>
          <w:p w14:paraId="173D04B7" w14:textId="77777777" w:rsidR="00E36F84" w:rsidRPr="00395C4D" w:rsidRDefault="00247A41">
            <w:pPr>
              <w:ind w:right="50"/>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Requerimiento</w:t>
            </w:r>
          </w:p>
        </w:tc>
        <w:tc>
          <w:tcPr>
            <w:tcW w:w="2977" w:type="dxa"/>
            <w:shd w:val="clear" w:color="auto" w:fill="D0CECE"/>
          </w:tcPr>
          <w:p w14:paraId="1AEAAFAF" w14:textId="77777777" w:rsidR="00E36F84" w:rsidRPr="00395C4D" w:rsidRDefault="00247A41">
            <w:pPr>
              <w:ind w:right="50"/>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Respuesta</w:t>
            </w:r>
          </w:p>
        </w:tc>
        <w:tc>
          <w:tcPr>
            <w:tcW w:w="2693" w:type="dxa"/>
            <w:shd w:val="clear" w:color="auto" w:fill="D0CECE"/>
          </w:tcPr>
          <w:p w14:paraId="38627FD3" w14:textId="77777777" w:rsidR="00E36F84" w:rsidRPr="00395C4D" w:rsidRDefault="00247A41">
            <w:pPr>
              <w:ind w:right="50"/>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Observaciones</w:t>
            </w:r>
          </w:p>
        </w:tc>
      </w:tr>
      <w:tr w:rsidR="00395C4D" w:rsidRPr="00395C4D" w14:paraId="1B9736A9" w14:textId="77777777">
        <w:trPr>
          <w:trHeight w:val="1477"/>
        </w:trPr>
        <w:tc>
          <w:tcPr>
            <w:tcW w:w="421" w:type="dxa"/>
            <w:shd w:val="clear" w:color="auto" w:fill="D0CECE"/>
          </w:tcPr>
          <w:p w14:paraId="53947268" w14:textId="77777777" w:rsidR="00E36F84" w:rsidRPr="00395C4D" w:rsidRDefault="00247A41">
            <w:pPr>
              <w:ind w:right="50"/>
              <w:jc w:val="both"/>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1</w:t>
            </w:r>
          </w:p>
        </w:tc>
        <w:tc>
          <w:tcPr>
            <w:tcW w:w="2976" w:type="dxa"/>
          </w:tcPr>
          <w:p w14:paraId="00F5F340" w14:textId="77777777" w:rsidR="00E36F84" w:rsidRPr="00395C4D" w:rsidRDefault="00247A41">
            <w:pPr>
              <w:ind w:right="50"/>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Relación del personal que fue sindicalizado en el año 2022, 2023 y en el 2024.</w:t>
            </w:r>
          </w:p>
        </w:tc>
        <w:tc>
          <w:tcPr>
            <w:tcW w:w="2977" w:type="dxa"/>
          </w:tcPr>
          <w:p w14:paraId="76818E33" w14:textId="77777777" w:rsidR="00E36F84" w:rsidRPr="00395C4D" w:rsidRDefault="00247A41">
            <w:pPr>
              <w:ind w:right="50"/>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Jefe del Departamento de Recursos Humanos, remite la lista del personal sindicalizado.</w:t>
            </w:r>
          </w:p>
        </w:tc>
        <w:tc>
          <w:tcPr>
            <w:tcW w:w="2693" w:type="dxa"/>
          </w:tcPr>
          <w:p w14:paraId="63394452" w14:textId="77777777" w:rsidR="00E36F84" w:rsidRPr="00395C4D" w:rsidRDefault="00247A41">
            <w:pPr>
              <w:ind w:right="50"/>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No se colma</w:t>
            </w:r>
          </w:p>
          <w:p w14:paraId="26FEE4AB" w14:textId="77777777" w:rsidR="00E36F84" w:rsidRPr="00395C4D" w:rsidRDefault="00247A41">
            <w:pPr>
              <w:ind w:right="50"/>
              <w:jc w:val="cente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No se tiene certeza de la temporalidad de la que proporcionó la información.</w:t>
            </w:r>
          </w:p>
        </w:tc>
      </w:tr>
      <w:tr w:rsidR="00395C4D" w:rsidRPr="00395C4D" w14:paraId="4F8A153B" w14:textId="77777777">
        <w:tc>
          <w:tcPr>
            <w:tcW w:w="421" w:type="dxa"/>
            <w:shd w:val="clear" w:color="auto" w:fill="D0CECE"/>
          </w:tcPr>
          <w:p w14:paraId="1318B043" w14:textId="77777777" w:rsidR="00E36F84" w:rsidRPr="00395C4D" w:rsidRDefault="00247A41">
            <w:pPr>
              <w:ind w:right="50"/>
              <w:jc w:val="both"/>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2</w:t>
            </w:r>
          </w:p>
        </w:tc>
        <w:tc>
          <w:tcPr>
            <w:tcW w:w="2976" w:type="dxa"/>
          </w:tcPr>
          <w:p w14:paraId="352EBD07" w14:textId="77777777" w:rsidR="00E36F84" w:rsidRPr="00395C4D" w:rsidRDefault="00247A41">
            <w:pPr>
              <w:ind w:right="50"/>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Nombre del personal que contaba con contrato que fueron basificados o se les dio plaza laboral.</w:t>
            </w:r>
          </w:p>
        </w:tc>
        <w:tc>
          <w:tcPr>
            <w:tcW w:w="2977" w:type="dxa"/>
          </w:tcPr>
          <w:p w14:paraId="5D168258" w14:textId="77777777" w:rsidR="00E36F84" w:rsidRPr="00395C4D" w:rsidRDefault="00247A41">
            <w:pPr>
              <w:ind w:right="50"/>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No existió pronunciamiento. </w:t>
            </w:r>
          </w:p>
        </w:tc>
        <w:tc>
          <w:tcPr>
            <w:tcW w:w="2693" w:type="dxa"/>
          </w:tcPr>
          <w:p w14:paraId="43934AC7" w14:textId="77777777" w:rsidR="00E36F84" w:rsidRPr="00395C4D" w:rsidRDefault="00247A41">
            <w:pPr>
              <w:ind w:right="50"/>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No se colma</w:t>
            </w:r>
          </w:p>
          <w:p w14:paraId="04A881D9" w14:textId="77777777" w:rsidR="00E36F84" w:rsidRPr="00395C4D" w:rsidRDefault="00247A41">
            <w:pPr>
              <w:ind w:right="50"/>
              <w:jc w:val="cente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No existió pronunciamiento del Sujeto Obligado</w:t>
            </w:r>
          </w:p>
        </w:tc>
      </w:tr>
    </w:tbl>
    <w:p w14:paraId="7F5D697F"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 xml:space="preserve">De lo anterior, se advierte que, en lo que respecta a la </w:t>
      </w:r>
      <w:r w:rsidRPr="00395C4D">
        <w:rPr>
          <w:rFonts w:ascii="Palatino Linotype" w:eastAsia="Palatino Linotype" w:hAnsi="Palatino Linotype" w:cs="Palatino Linotype"/>
          <w:b/>
          <w:sz w:val="22"/>
          <w:szCs w:val="22"/>
        </w:rPr>
        <w:t>relación del personal que fue sindicalizado en el año dos mil veintidós, dos mil veintitrés y dos mil veinticuatro</w:t>
      </w:r>
      <w:r w:rsidRPr="00395C4D">
        <w:rPr>
          <w:rFonts w:ascii="Palatino Linotype" w:eastAsia="Palatino Linotype" w:hAnsi="Palatino Linotype" w:cs="Palatino Linotype"/>
          <w:sz w:val="22"/>
          <w:szCs w:val="22"/>
        </w:rPr>
        <w:t xml:space="preserve">, el servidor público habilitado competente proporcionó una lista en la que se advierte los nombres, la dirección y el departamento, no obstante, el Sujeto Obligado no precisó el año del que se trataba la información, por lo que, no existe certeza respecto de que los nombres proporcionados correspondan a quienes fueron sindicalizados en los años 2022, 2023 y 2024. </w:t>
      </w:r>
    </w:p>
    <w:p w14:paraId="3DA53103"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5560DF2"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De tal forma que, resulta dable ordenar el documento donde consten los nombres de los servidores públicos que fueron sindicalizados en los años dos mil veintidós, dos mil veintitrés y del uno de enero al veintiuno de octubre de dos mil veinticuatro. </w:t>
      </w:r>
    </w:p>
    <w:p w14:paraId="5161A5D3"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A23703D"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Para el caso de que la información que se ordena entregar no obre en los archivos del Sujeto Obligado, debido a que no haya habido servidores públicos sindicalizados en algún año, este deberá hacerlo del conocimiento del Particular en términos del artículo 19, párrafo segundo, de la Ley de Transparencia y Acceso a la Información Pública del Estado de México y Municipios, para tenerse por colmado dicho requerimiento.</w:t>
      </w:r>
    </w:p>
    <w:p w14:paraId="2C958CCF" w14:textId="77777777" w:rsidR="00E36F84" w:rsidRPr="00395C4D" w:rsidRDefault="00E36F84">
      <w:pPr>
        <w:spacing w:line="360" w:lineRule="auto"/>
        <w:ind w:right="49"/>
        <w:jc w:val="both"/>
        <w:rPr>
          <w:rFonts w:ascii="Palatino Linotype" w:eastAsia="Palatino Linotype" w:hAnsi="Palatino Linotype" w:cs="Palatino Linotype"/>
          <w:sz w:val="20"/>
          <w:szCs w:val="20"/>
        </w:rPr>
      </w:pPr>
    </w:p>
    <w:p w14:paraId="0047A0F8"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Por último, es necesario hacer la precisión respecto a que, el solicitante requirió información de todo el dos mil veinticuatro, sin embargo, la solicitud se tuvo por presentada el veintiuno de octubre de dos mil veinticuatro, por lo que, parte de la información no se ha generado, tratándose de hechos futuros e inciertos. </w:t>
      </w:r>
    </w:p>
    <w:p w14:paraId="56F6ED4F"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9FAD7C6"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Lo anterior se robustece con la Tesis Aislada con número de registro 209001, de la Suprema Corte de Justicia de la Nación, emitida por los Tribunales Colegiados de </w:t>
      </w:r>
      <w:proofErr w:type="gramStart"/>
      <w:r w:rsidRPr="00395C4D">
        <w:rPr>
          <w:rFonts w:ascii="Palatino Linotype" w:eastAsia="Palatino Linotype" w:hAnsi="Palatino Linotype" w:cs="Palatino Linotype"/>
          <w:sz w:val="22"/>
          <w:szCs w:val="22"/>
        </w:rPr>
        <w:t>Circuito,  que</w:t>
      </w:r>
      <w:proofErr w:type="gramEnd"/>
      <w:r w:rsidRPr="00395C4D">
        <w:rPr>
          <w:rFonts w:ascii="Palatino Linotype" w:eastAsia="Palatino Linotype" w:hAnsi="Palatino Linotype" w:cs="Palatino Linotype"/>
          <w:sz w:val="22"/>
          <w:szCs w:val="22"/>
        </w:rPr>
        <w:t xml:space="preserve"> a la letra señala: </w:t>
      </w:r>
      <w:r w:rsidRPr="00395C4D">
        <w:rPr>
          <w:rFonts w:ascii="Palatino Linotype" w:eastAsia="Palatino Linotype" w:hAnsi="Palatino Linotype" w:cs="Palatino Linotype"/>
          <w:i/>
          <w:sz w:val="22"/>
          <w:szCs w:val="22"/>
        </w:rPr>
        <w:t xml:space="preserve">“ACTOS FUTUROS DE REALIZACION INCIERTA. NO PROCEDE EL JUICIO </w:t>
      </w:r>
      <w:r w:rsidRPr="00395C4D">
        <w:rPr>
          <w:rFonts w:ascii="Palatino Linotype" w:eastAsia="Palatino Linotype" w:hAnsi="Palatino Linotype" w:cs="Palatino Linotype"/>
          <w:i/>
          <w:sz w:val="22"/>
          <w:szCs w:val="22"/>
        </w:rPr>
        <w:lastRenderedPageBreak/>
        <w:t>DE AMPARO CONTRA LOS. Contra actos futuros de realización incierta no procede el juicio de garantías”.</w:t>
      </w:r>
      <w:r w:rsidRPr="00395C4D">
        <w:rPr>
          <w:rFonts w:ascii="Palatino Linotype" w:eastAsia="Palatino Linotype" w:hAnsi="Palatino Linotype" w:cs="Palatino Linotype"/>
          <w:sz w:val="22"/>
          <w:szCs w:val="22"/>
        </w:rPr>
        <w:t xml:space="preserve"> </w:t>
      </w:r>
    </w:p>
    <w:p w14:paraId="0734BA9F"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0CE82AA0"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En lo que corresponde al </w:t>
      </w:r>
      <w:r w:rsidRPr="00395C4D">
        <w:rPr>
          <w:rFonts w:ascii="Palatino Linotype" w:eastAsia="Palatino Linotype" w:hAnsi="Palatino Linotype" w:cs="Palatino Linotype"/>
          <w:b/>
          <w:sz w:val="22"/>
          <w:szCs w:val="22"/>
        </w:rPr>
        <w:t>nombre del personal que contaba con contrato y que fueron basificados</w:t>
      </w:r>
      <w:r w:rsidRPr="00395C4D">
        <w:rPr>
          <w:rFonts w:ascii="Palatino Linotype" w:eastAsia="Palatino Linotype" w:hAnsi="Palatino Linotype" w:cs="Palatino Linotype"/>
          <w:sz w:val="22"/>
          <w:szCs w:val="22"/>
        </w:rPr>
        <w:t>, el Sujeto Obligado fue omiso en pronunciarse al respecto, por ello, es de destacar que, el Sujeto Obligado no fue exhaustivo en su respuesta, de conformidad con el Criterio 02/17 emitido por el Instituto Nacional de Transparencia, Acceso a la Información y Protección de Datos Personales el cual establece lo siguiente:</w:t>
      </w:r>
    </w:p>
    <w:p w14:paraId="41B7ECD4" w14:textId="77777777" w:rsidR="00E36F84" w:rsidRPr="00395C4D" w:rsidRDefault="00E36F84">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48055D67" w14:textId="77777777" w:rsidR="00E36F84" w:rsidRPr="00395C4D" w:rsidRDefault="00247A41">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Congruencia y exhaustividad. Sus alcances para garantizar el derecho de acceso a la información.</w:t>
      </w:r>
      <w:r w:rsidRPr="00395C4D">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0DD10D6" w14:textId="77777777" w:rsidR="00E36F84" w:rsidRPr="00395C4D" w:rsidRDefault="00E36F84">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BDBA21C" w14:textId="77777777" w:rsidR="00E36F84" w:rsidRPr="00395C4D" w:rsidRDefault="00247A4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395C4D">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395C4D">
        <w:rPr>
          <w:rFonts w:ascii="Palatino Linotype" w:eastAsia="Palatino Linotype" w:hAnsi="Palatino Linotype" w:cs="Palatino Linotype"/>
          <w:sz w:val="22"/>
          <w:szCs w:val="22"/>
        </w:rPr>
        <w:t xml:space="preserve">, mientras que la exhaustividad establece que el sujeto obligado </w:t>
      </w:r>
      <w:r w:rsidRPr="00395C4D">
        <w:rPr>
          <w:rFonts w:ascii="Palatino Linotype" w:eastAsia="Palatino Linotype" w:hAnsi="Palatino Linotype" w:cs="Palatino Linotype"/>
          <w:b/>
          <w:sz w:val="22"/>
          <w:szCs w:val="22"/>
        </w:rPr>
        <w:t>deberá atender de manera expresa cada uno de los puntos solicitados</w:t>
      </w:r>
      <w:r w:rsidRPr="00395C4D">
        <w:rPr>
          <w:rFonts w:ascii="Palatino Linotype" w:eastAsia="Palatino Linotype" w:hAnsi="Palatino Linotype" w:cs="Palatino Linotype"/>
          <w:sz w:val="22"/>
          <w:szCs w:val="22"/>
        </w:rPr>
        <w:t xml:space="preserve">, situación que en el presente caso </w:t>
      </w:r>
      <w:r w:rsidRPr="00395C4D">
        <w:rPr>
          <w:rFonts w:ascii="Palatino Linotype" w:eastAsia="Palatino Linotype" w:hAnsi="Palatino Linotype" w:cs="Palatino Linotype"/>
          <w:b/>
          <w:sz w:val="22"/>
          <w:szCs w:val="22"/>
          <w:u w:val="single"/>
        </w:rPr>
        <w:t>no aconteció</w:t>
      </w:r>
      <w:r w:rsidRPr="00395C4D">
        <w:rPr>
          <w:rFonts w:ascii="Palatino Linotype" w:eastAsia="Palatino Linotype" w:hAnsi="Palatino Linotype" w:cs="Palatino Linotype"/>
          <w:sz w:val="22"/>
          <w:szCs w:val="22"/>
        </w:rPr>
        <w:t xml:space="preserve">, pues el Sujeto Obligado no fue exhaustivo en proporcionar la información que requirió específicamente la parte Recurrente. </w:t>
      </w:r>
    </w:p>
    <w:p w14:paraId="03E6C0C7" w14:textId="77777777" w:rsidR="00E36F84" w:rsidRPr="00395C4D" w:rsidRDefault="00E36F8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67E3309" w14:textId="77777777" w:rsidR="00E36F84" w:rsidRPr="00395C4D" w:rsidRDefault="00247A4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 xml:space="preserve">Dicho esto, es necesario precisar que se entiende por </w:t>
      </w:r>
      <w:r w:rsidRPr="00395C4D">
        <w:rPr>
          <w:rFonts w:ascii="Palatino Linotype" w:eastAsia="Palatino Linotype" w:hAnsi="Palatino Linotype" w:cs="Palatino Linotype"/>
          <w:i/>
          <w:sz w:val="22"/>
          <w:szCs w:val="22"/>
        </w:rPr>
        <w:t>“</w:t>
      </w:r>
      <w:proofErr w:type="spellStart"/>
      <w:r w:rsidRPr="00395C4D">
        <w:rPr>
          <w:rFonts w:ascii="Palatino Linotype" w:eastAsia="Palatino Linotype" w:hAnsi="Palatino Linotype" w:cs="Palatino Linotype"/>
          <w:i/>
          <w:sz w:val="22"/>
          <w:szCs w:val="22"/>
        </w:rPr>
        <w:t>basificación</w:t>
      </w:r>
      <w:proofErr w:type="spellEnd"/>
      <w:r w:rsidRPr="00395C4D">
        <w:rPr>
          <w:rFonts w:ascii="Palatino Linotype" w:eastAsia="Palatino Linotype" w:hAnsi="Palatino Linotype" w:cs="Palatino Linotype"/>
          <w:i/>
          <w:sz w:val="22"/>
          <w:szCs w:val="22"/>
        </w:rPr>
        <w:t>”</w:t>
      </w:r>
      <w:r w:rsidRPr="00395C4D">
        <w:rPr>
          <w:rFonts w:ascii="Palatino Linotype" w:eastAsia="Palatino Linotype" w:hAnsi="Palatino Linotype" w:cs="Palatino Linotype"/>
          <w:sz w:val="22"/>
          <w:szCs w:val="22"/>
        </w:rPr>
        <w:t xml:space="preserve"> al proceso de contratar a un trabajador de manera definitiva, es decir, que posterior a haber estado laborando bajo un esquema de contrato temporal, se le otorga una plaza definitiva. </w:t>
      </w:r>
    </w:p>
    <w:p w14:paraId="7278C891" w14:textId="77777777" w:rsidR="00E36F84" w:rsidRPr="00395C4D" w:rsidRDefault="00E36F8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EB35CE3" w14:textId="77777777" w:rsidR="00E36F84" w:rsidRPr="00395C4D" w:rsidRDefault="00247A4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Por otro lado, es menester mencionar que de conformidad con el Criterio 003/19 emitido por el Instituto Nacional de Transparencia, Acceso a la Información y Protección de Datos Personales, que establece lo siguiente: </w:t>
      </w:r>
    </w:p>
    <w:p w14:paraId="61FF2DD4" w14:textId="77777777" w:rsidR="00E36F84" w:rsidRPr="00395C4D" w:rsidRDefault="00E36F8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58E1528" w14:textId="77777777" w:rsidR="00E36F84" w:rsidRPr="00395C4D" w:rsidRDefault="00247A41">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Periodo de búsqueda de la información</w:t>
      </w:r>
      <w:r w:rsidRPr="00395C4D">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6CE4BAB" w14:textId="77777777" w:rsidR="00E36F84" w:rsidRPr="00395C4D" w:rsidRDefault="00E36F8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3399213" w14:textId="77777777" w:rsidR="00E36F84" w:rsidRPr="00395C4D" w:rsidRDefault="00247A4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Por lo anterior, resulta dable ordenar el documento donde conste el </w:t>
      </w:r>
      <w:r w:rsidRPr="00395C4D">
        <w:rPr>
          <w:rFonts w:ascii="Palatino Linotype" w:eastAsia="Palatino Linotype" w:hAnsi="Palatino Linotype" w:cs="Palatino Linotype"/>
          <w:b/>
          <w:sz w:val="22"/>
          <w:szCs w:val="22"/>
        </w:rPr>
        <w:t>nombre del personal que contaba con contrato y que fueron basificados</w:t>
      </w:r>
      <w:r w:rsidRPr="00395C4D">
        <w:rPr>
          <w:rFonts w:ascii="Palatino Linotype" w:eastAsia="Palatino Linotype" w:hAnsi="Palatino Linotype" w:cs="Palatino Linotype"/>
          <w:sz w:val="22"/>
          <w:szCs w:val="22"/>
        </w:rPr>
        <w:t xml:space="preserve"> dentro del periodo comprendido del </w:t>
      </w:r>
      <w:r w:rsidRPr="00395C4D">
        <w:rPr>
          <w:rFonts w:ascii="Palatino Linotype" w:eastAsia="Palatino Linotype" w:hAnsi="Palatino Linotype" w:cs="Palatino Linotype"/>
          <w:b/>
          <w:sz w:val="22"/>
          <w:szCs w:val="22"/>
        </w:rPr>
        <w:t>veintiuno de octubre de dos mil veintitrés al veintiuno de octubre de dos mil veinticuatro</w:t>
      </w:r>
      <w:r w:rsidRPr="00395C4D">
        <w:rPr>
          <w:rFonts w:ascii="Palatino Linotype" w:eastAsia="Palatino Linotype" w:hAnsi="Palatino Linotype" w:cs="Palatino Linotype"/>
          <w:sz w:val="22"/>
          <w:szCs w:val="22"/>
        </w:rPr>
        <w:t xml:space="preserve">. </w:t>
      </w:r>
    </w:p>
    <w:p w14:paraId="42A5AA29" w14:textId="77777777" w:rsidR="00E36F84" w:rsidRPr="00395C4D" w:rsidRDefault="00E36F8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87DB6C4"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Para el caso de que la información que se ordena entregar no obre en los archivos del Sujeto Obligado, debido a que no haya habido servidores públicos que obtuvieron una plaza definitiva, este deberá hacerlo del conocimiento del Particular en términos del artículo 19, párrafo segundo, de la Ley de Transparencia y Acceso a la Información Pública del Estado de México y Municipios, para tenerse por colmado dicho requerimiento.</w:t>
      </w:r>
    </w:p>
    <w:p w14:paraId="39D96F2B"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58AA906"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395C4D">
        <w:rPr>
          <w:rFonts w:ascii="Palatino Linotype" w:eastAsia="Palatino Linotype" w:hAnsi="Palatino Linotype" w:cs="Palatino Linotype"/>
          <w:b/>
          <w:sz w:val="22"/>
          <w:szCs w:val="22"/>
        </w:rPr>
        <w:t>RECURRENTE</w:t>
      </w:r>
      <w:r w:rsidRPr="00395C4D">
        <w:rPr>
          <w:rFonts w:ascii="Palatino Linotype" w:eastAsia="Palatino Linotype" w:hAnsi="Palatino Linotype" w:cs="Palatino Linotype"/>
          <w:sz w:val="22"/>
          <w:szCs w:val="22"/>
        </w:rPr>
        <w:t xml:space="preserve"> dentro del recurso de revisión </w:t>
      </w:r>
      <w:r w:rsidRPr="00395C4D">
        <w:rPr>
          <w:rFonts w:ascii="Palatino Linotype" w:eastAsia="Palatino Linotype" w:hAnsi="Palatino Linotype" w:cs="Palatino Linotype"/>
          <w:b/>
          <w:sz w:val="22"/>
          <w:szCs w:val="22"/>
        </w:rPr>
        <w:t>07349/INFOEM/IP/RR/2024</w:t>
      </w:r>
      <w:r w:rsidRPr="00395C4D">
        <w:rPr>
          <w:rFonts w:ascii="Palatino Linotype" w:eastAsia="Palatino Linotype" w:hAnsi="Palatino Linotype" w:cs="Palatino Linotype"/>
          <w:sz w:val="22"/>
          <w:szCs w:val="22"/>
        </w:rPr>
        <w:t xml:space="preserve">, por lo que, resulta procedente </w:t>
      </w:r>
      <w:r w:rsidRPr="00395C4D">
        <w:rPr>
          <w:rFonts w:ascii="Palatino Linotype" w:eastAsia="Palatino Linotype" w:hAnsi="Palatino Linotype" w:cs="Palatino Linotype"/>
          <w:b/>
          <w:sz w:val="22"/>
          <w:szCs w:val="22"/>
        </w:rPr>
        <w:t>MODIFICAR</w:t>
      </w:r>
      <w:r w:rsidRPr="00395C4D">
        <w:rPr>
          <w:rFonts w:ascii="Palatino Linotype" w:eastAsia="Palatino Linotype" w:hAnsi="Palatino Linotype" w:cs="Palatino Linotype"/>
          <w:sz w:val="22"/>
          <w:szCs w:val="22"/>
        </w:rPr>
        <w:t xml:space="preserve"> </w:t>
      </w:r>
      <w:r w:rsidRPr="00395C4D">
        <w:rPr>
          <w:rFonts w:ascii="Palatino Linotype" w:eastAsia="Palatino Linotype" w:hAnsi="Palatino Linotype" w:cs="Palatino Linotype"/>
          <w:sz w:val="22"/>
          <w:szCs w:val="22"/>
        </w:rPr>
        <w:lastRenderedPageBreak/>
        <w:t xml:space="preserve">la respuesta del </w:t>
      </w:r>
      <w:r w:rsidRPr="00395C4D">
        <w:rPr>
          <w:rFonts w:ascii="Palatino Linotype" w:eastAsia="Palatino Linotype" w:hAnsi="Palatino Linotype" w:cs="Palatino Linotype"/>
          <w:b/>
          <w:sz w:val="22"/>
          <w:szCs w:val="22"/>
        </w:rPr>
        <w:t xml:space="preserve">Sujeto Obligado </w:t>
      </w:r>
      <w:r w:rsidRPr="00395C4D">
        <w:rPr>
          <w:rFonts w:ascii="Palatino Linotype" w:eastAsia="Palatino Linotype" w:hAnsi="Palatino Linotype" w:cs="Palatino Linotype"/>
          <w:sz w:val="22"/>
          <w:szCs w:val="22"/>
        </w:rPr>
        <w:t xml:space="preserve">y </w:t>
      </w:r>
      <w:r w:rsidRPr="00395C4D">
        <w:rPr>
          <w:rFonts w:ascii="Palatino Linotype" w:eastAsia="Palatino Linotype" w:hAnsi="Palatino Linotype" w:cs="Palatino Linotype"/>
          <w:b/>
          <w:sz w:val="22"/>
          <w:szCs w:val="22"/>
        </w:rPr>
        <w:t>ORDENAR</w:t>
      </w:r>
      <w:r w:rsidRPr="00395C4D">
        <w:rPr>
          <w:rFonts w:ascii="Palatino Linotype" w:eastAsia="Palatino Linotype" w:hAnsi="Palatino Linotype" w:cs="Palatino Linotype"/>
          <w:sz w:val="22"/>
          <w:szCs w:val="22"/>
        </w:rPr>
        <w:t xml:space="preserve"> la entrega, vía Sistema de Acceso a la Información Mexiquense, de ser el caso, en versión </w:t>
      </w:r>
      <w:proofErr w:type="gramStart"/>
      <w:r w:rsidRPr="00395C4D">
        <w:rPr>
          <w:rFonts w:ascii="Palatino Linotype" w:eastAsia="Palatino Linotype" w:hAnsi="Palatino Linotype" w:cs="Palatino Linotype"/>
          <w:sz w:val="22"/>
          <w:szCs w:val="22"/>
        </w:rPr>
        <w:t>pública,  lo</w:t>
      </w:r>
      <w:proofErr w:type="gramEnd"/>
      <w:r w:rsidRPr="00395C4D">
        <w:rPr>
          <w:rFonts w:ascii="Palatino Linotype" w:eastAsia="Palatino Linotype" w:hAnsi="Palatino Linotype" w:cs="Palatino Linotype"/>
          <w:sz w:val="22"/>
          <w:szCs w:val="22"/>
        </w:rPr>
        <w:t xml:space="preserve"> siguiente:</w:t>
      </w:r>
    </w:p>
    <w:p w14:paraId="1383344F"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B7A681B" w14:textId="77777777" w:rsidR="00E36F84" w:rsidRPr="00395C4D" w:rsidRDefault="00247A41">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Documento donde consten los nombres de los servidores públicos que fueron sindicalizados en los años dos mil veintidós, dos mil veintitrés y del uno de enero al veintiuno de octubre de dos mil veinticuatro.</w:t>
      </w:r>
    </w:p>
    <w:p w14:paraId="11F8B07F" w14:textId="77777777" w:rsidR="00E36F84" w:rsidRPr="00395C4D" w:rsidRDefault="00247A41">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Documento donde conste el nombre del personal que contaba con contrato y que fue basificados del veintiuno de octubre de dos mil veintitrés al veintiuno de octubre de dos mil veinticuatro.</w:t>
      </w:r>
    </w:p>
    <w:p w14:paraId="0C97C611" w14:textId="77777777" w:rsidR="00E36F84" w:rsidRPr="00395C4D" w:rsidRDefault="00E36F8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5962A0E" w14:textId="77777777" w:rsidR="00E36F84" w:rsidRPr="00395C4D" w:rsidRDefault="00247A41">
      <w:pPr>
        <w:spacing w:line="276" w:lineRule="auto"/>
        <w:ind w:left="567" w:right="49"/>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De ser el caso, deberá remitir el Acuerdo emitido por el Comité de Transparencia, en donde de manera fundada y motivada, se confirme la versión pública de las Evaluaciones Técnicas de Impacto en materia Vial, en términos de los artículos 49, fracción II, 132, fracción II, 143, fracción I, y 149 de la Ley de Transparencia y Acceso a la Información Pública del Estado de México y Municipios.</w:t>
      </w:r>
    </w:p>
    <w:p w14:paraId="5CD8378C" w14:textId="77777777" w:rsidR="00E36F84" w:rsidRPr="00395C4D" w:rsidRDefault="00E36F84">
      <w:pPr>
        <w:spacing w:line="360" w:lineRule="auto"/>
        <w:ind w:left="567" w:right="49"/>
        <w:jc w:val="both"/>
        <w:rPr>
          <w:rFonts w:ascii="Palatino Linotype" w:eastAsia="Palatino Linotype" w:hAnsi="Palatino Linotype" w:cs="Palatino Linotype"/>
          <w:b/>
          <w:sz w:val="22"/>
          <w:szCs w:val="22"/>
        </w:rPr>
      </w:pPr>
    </w:p>
    <w:p w14:paraId="6DD7D53E" w14:textId="77777777" w:rsidR="00E36F84" w:rsidRPr="00395C4D" w:rsidRDefault="00247A41">
      <w:pPr>
        <w:spacing w:line="276" w:lineRule="auto"/>
        <w:ind w:left="567" w:right="49"/>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i/>
          <w:sz w:val="22"/>
          <w:szCs w:val="22"/>
        </w:rPr>
        <w:t>Para el caso de que la información que se ordena entregar no obre en los archivos del Sujeto Obligado, debido a que no hubo servidores públicos sindicalizados en algún año o que obtuvieran una plaza definitiva, este deberá hacerlo del conocimiento del Particular en términos del artículo 19, párrafo segundo, de la Ley de Transparencia y Acceso a la Información Pública del Estado de México y Municipios, para tenerse por colmado dicho requerimiento.</w:t>
      </w:r>
    </w:p>
    <w:p w14:paraId="0C1C8E22" w14:textId="77777777" w:rsidR="00E36F84" w:rsidRPr="00395C4D" w:rsidRDefault="00E36F84">
      <w:pPr>
        <w:spacing w:line="360" w:lineRule="auto"/>
        <w:jc w:val="both"/>
        <w:rPr>
          <w:rFonts w:ascii="Palatino Linotype" w:eastAsia="Palatino Linotype" w:hAnsi="Palatino Linotype" w:cs="Palatino Linotype"/>
          <w:b/>
          <w:sz w:val="22"/>
          <w:szCs w:val="22"/>
        </w:rPr>
      </w:pPr>
    </w:p>
    <w:p w14:paraId="3E856354"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Quinto. Versión Pública</w:t>
      </w:r>
      <w:r w:rsidRPr="00395C4D">
        <w:rPr>
          <w:rFonts w:ascii="Palatino Linotype" w:eastAsia="Palatino Linotype" w:hAnsi="Palatino Linotype" w:cs="Palatino Linotype"/>
          <w:sz w:val="22"/>
          <w:szCs w:val="22"/>
        </w:rPr>
        <w:t xml:space="preserve">.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w:t>
      </w:r>
      <w:r w:rsidRPr="00395C4D">
        <w:rPr>
          <w:rFonts w:ascii="Palatino Linotype" w:eastAsia="Palatino Linotype" w:hAnsi="Palatino Linotype" w:cs="Palatino Linotype"/>
          <w:sz w:val="22"/>
          <w:szCs w:val="22"/>
        </w:rPr>
        <w:lastRenderedPageBreak/>
        <w:t>derecho de acceso a la información pública del recurrente sin menoscabar el derecho a la protección de los datos personales de terceros.</w:t>
      </w:r>
    </w:p>
    <w:p w14:paraId="1E40511A"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24742624" w14:textId="77777777" w:rsidR="00E36F84" w:rsidRPr="00395C4D" w:rsidRDefault="00247A41">
      <w:pP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16E808CD" w14:textId="77777777" w:rsidR="00E36F84" w:rsidRPr="00395C4D" w:rsidRDefault="00E36F84">
      <w:pPr>
        <w:spacing w:line="360" w:lineRule="auto"/>
        <w:ind w:right="50"/>
        <w:jc w:val="both"/>
        <w:rPr>
          <w:rFonts w:ascii="Palatino Linotype" w:eastAsia="Palatino Linotype" w:hAnsi="Palatino Linotype" w:cs="Palatino Linotype"/>
          <w:sz w:val="22"/>
          <w:szCs w:val="22"/>
        </w:rPr>
      </w:pPr>
    </w:p>
    <w:p w14:paraId="5EA64C28"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r w:rsidRPr="00395C4D">
        <w:rPr>
          <w:rFonts w:ascii="Palatino Linotype" w:eastAsia="Palatino Linotype" w:hAnsi="Palatino Linotype" w:cs="Palatino Linotype"/>
          <w:b/>
          <w:i/>
          <w:sz w:val="22"/>
          <w:szCs w:val="22"/>
        </w:rPr>
        <w:t>Artículo 3.</w:t>
      </w:r>
      <w:r w:rsidRPr="00395C4D">
        <w:rPr>
          <w:rFonts w:ascii="Palatino Linotype" w:eastAsia="Palatino Linotype" w:hAnsi="Palatino Linotype" w:cs="Palatino Linotype"/>
          <w:i/>
          <w:sz w:val="22"/>
          <w:szCs w:val="22"/>
        </w:rPr>
        <w:t xml:space="preserve"> Para los efectos de la presente Ley se entenderá por:</w:t>
      </w:r>
    </w:p>
    <w:p w14:paraId="2CC47067"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0718D90B"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5F4B2242"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XX. Información clasificada: Aquella considerada por la presente Ley como reservada o confidencial;</w:t>
      </w:r>
    </w:p>
    <w:p w14:paraId="606E1EB5"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B9CF2B2"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F179AE9"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579ECD69"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91.</w:t>
      </w:r>
      <w:r w:rsidRPr="00395C4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23B1D26"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132.</w:t>
      </w:r>
      <w:r w:rsidRPr="00395C4D">
        <w:rPr>
          <w:rFonts w:ascii="Palatino Linotype" w:eastAsia="Palatino Linotype" w:hAnsi="Palatino Linotype" w:cs="Palatino Linotype"/>
          <w:i/>
          <w:sz w:val="22"/>
          <w:szCs w:val="22"/>
        </w:rPr>
        <w:t xml:space="preserve"> La clasificación de la información se llevará a cabo en el momento en que:</w:t>
      </w:r>
    </w:p>
    <w:p w14:paraId="30D9F2C7" w14:textId="77777777" w:rsidR="00E36F84" w:rsidRPr="00395C4D" w:rsidRDefault="00247A41">
      <w:pPr>
        <w:tabs>
          <w:tab w:val="left" w:pos="1134"/>
        </w:tabs>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 Se reciba una solicitud de acceso a la información;</w:t>
      </w:r>
    </w:p>
    <w:p w14:paraId="34438A12" w14:textId="77777777" w:rsidR="00E36F84" w:rsidRPr="00395C4D" w:rsidRDefault="00247A41">
      <w:pPr>
        <w:tabs>
          <w:tab w:val="left" w:pos="1134"/>
        </w:tabs>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 Se determine mediante resolución de autoridad competente; o</w:t>
      </w:r>
    </w:p>
    <w:p w14:paraId="1E14B3DA" w14:textId="77777777" w:rsidR="00E36F84" w:rsidRPr="00395C4D" w:rsidRDefault="00247A41">
      <w:pPr>
        <w:tabs>
          <w:tab w:val="left" w:pos="1134"/>
        </w:tabs>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B446779"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2A42460E"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Artículo 143</w:t>
      </w:r>
      <w:r w:rsidRPr="00395C4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B864A4C"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9DD1CD3"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32A7B4FA"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66D6AB11"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46D999F"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BAB3890" w14:textId="77777777" w:rsidR="00E36F84" w:rsidRPr="00395C4D" w:rsidRDefault="00E36F84">
      <w:pPr>
        <w:spacing w:line="360" w:lineRule="auto"/>
        <w:ind w:left="567" w:right="616"/>
        <w:jc w:val="both"/>
        <w:rPr>
          <w:rFonts w:ascii="Palatino Linotype" w:eastAsia="Palatino Linotype" w:hAnsi="Palatino Linotype" w:cs="Palatino Linotype"/>
          <w:i/>
          <w:sz w:val="22"/>
          <w:szCs w:val="22"/>
        </w:rPr>
      </w:pPr>
    </w:p>
    <w:p w14:paraId="42A5B0F2"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821C70"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3F89DD70"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700E8FB"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68F6B01C"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 “</w:t>
      </w:r>
      <w:r w:rsidRPr="00395C4D">
        <w:rPr>
          <w:rFonts w:ascii="Palatino Linotype" w:eastAsia="Palatino Linotype" w:hAnsi="Palatino Linotype" w:cs="Palatino Linotype"/>
          <w:b/>
          <w:i/>
          <w:sz w:val="22"/>
          <w:szCs w:val="22"/>
        </w:rPr>
        <w:t>Quincuagésimo</w:t>
      </w:r>
      <w:r w:rsidRPr="00395C4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ACF1496"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Quincuagésimo primero.</w:t>
      </w:r>
      <w:r w:rsidRPr="00395C4D">
        <w:rPr>
          <w:rFonts w:ascii="Palatino Linotype" w:eastAsia="Palatino Linotype" w:hAnsi="Palatino Linotype" w:cs="Palatino Linotype"/>
          <w:i/>
          <w:sz w:val="22"/>
          <w:szCs w:val="22"/>
        </w:rPr>
        <w:t xml:space="preserve"> Toda acta del Comité de Transparencia deberá contener: </w:t>
      </w:r>
    </w:p>
    <w:p w14:paraId="5555A658"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lastRenderedPageBreak/>
        <w:t xml:space="preserve">I. El número de sesión y fecha; </w:t>
      </w:r>
    </w:p>
    <w:p w14:paraId="51DB4E5E"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 El nombre del área que solicitó la clasificación de información; </w:t>
      </w:r>
    </w:p>
    <w:p w14:paraId="655A422A"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III. La fundamentación legal y motivación correspondiente; </w:t>
      </w:r>
    </w:p>
    <w:p w14:paraId="52A9332D"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IV. La resolución o resoluciones aprobadas; y </w:t>
      </w:r>
    </w:p>
    <w:p w14:paraId="401D3118"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V. La rúbrica o firma digital de cada integrante del Comité de Transparencia. </w:t>
      </w:r>
    </w:p>
    <w:p w14:paraId="3AF14733"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545556E"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 Los motivos y razonamientos que sustenten la confirmación o modificación de la prueba de daño;</w:t>
      </w:r>
    </w:p>
    <w:p w14:paraId="5FEB37FF"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 Descripción de las partes o secciones reservadas, en caso de clasificación parcial; </w:t>
      </w:r>
    </w:p>
    <w:p w14:paraId="5DD02613"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III. El periodo por el que mantendrá su clasificación y fecha de expiración; y </w:t>
      </w:r>
    </w:p>
    <w:p w14:paraId="15518B16"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45178D8"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495FCF6"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9166B5E"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Quincuagésimo segundo.</w:t>
      </w:r>
      <w:r w:rsidRPr="00395C4D">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C21D4AF"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8E907C1"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EDB4A36"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DBABDF5"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III. Señalar las personas o instancias autorizadas a acceder a la información clasificada.</w:t>
      </w:r>
    </w:p>
    <w:p w14:paraId="5016064B"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7FC3E1D" w14:textId="77777777" w:rsidR="00E36F84" w:rsidRPr="00395C4D" w:rsidRDefault="00E36F84">
      <w:pPr>
        <w:ind w:left="567" w:right="616"/>
        <w:jc w:val="both"/>
        <w:rPr>
          <w:rFonts w:ascii="Palatino Linotype" w:eastAsia="Palatino Linotype" w:hAnsi="Palatino Linotype" w:cs="Palatino Linotype"/>
          <w:i/>
          <w:sz w:val="22"/>
          <w:szCs w:val="22"/>
        </w:rPr>
      </w:pPr>
    </w:p>
    <w:p w14:paraId="22E7DAB2" w14:textId="77777777" w:rsidR="00E36F84" w:rsidRPr="00395C4D" w:rsidRDefault="00247A41">
      <w:pPr>
        <w:spacing w:line="360" w:lineRule="auto"/>
        <w:ind w:right="50"/>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Asimismo, se deberá observar el Lineamiento Quincuagésimo tercero de los Lineamientos Generales en Materia de Clasificación y Desclasificación de la Información </w:t>
      </w:r>
      <w:proofErr w:type="spellStart"/>
      <w:r w:rsidRPr="00395C4D">
        <w:rPr>
          <w:rFonts w:ascii="Palatino Linotype" w:eastAsia="Palatino Linotype" w:hAnsi="Palatino Linotype" w:cs="Palatino Linotype"/>
          <w:sz w:val="22"/>
          <w:szCs w:val="22"/>
        </w:rPr>
        <w:t>supraindicados</w:t>
      </w:r>
      <w:proofErr w:type="spellEnd"/>
      <w:r w:rsidRPr="00395C4D">
        <w:rPr>
          <w:rFonts w:ascii="Palatino Linotype" w:eastAsia="Palatino Linotype" w:hAnsi="Palatino Linotype" w:cs="Palatino Linotype"/>
          <w:sz w:val="22"/>
          <w:szCs w:val="22"/>
        </w:rPr>
        <w:t xml:space="preserve"> el cual establece los formatos para la clasificación de los documentos, conforme a lo siguiente: </w:t>
      </w:r>
    </w:p>
    <w:p w14:paraId="33BD9164" w14:textId="77777777" w:rsidR="00E36F84" w:rsidRPr="00395C4D" w:rsidRDefault="00E36F84">
      <w:pPr>
        <w:spacing w:line="360" w:lineRule="auto"/>
        <w:ind w:right="50"/>
        <w:jc w:val="both"/>
        <w:rPr>
          <w:rFonts w:ascii="Palatino Linotype" w:eastAsia="Palatino Linotype" w:hAnsi="Palatino Linotype" w:cs="Palatino Linotype"/>
          <w:sz w:val="22"/>
          <w:szCs w:val="22"/>
        </w:rPr>
      </w:pPr>
    </w:p>
    <w:p w14:paraId="0A7F820C" w14:textId="77777777" w:rsidR="00E36F84" w:rsidRPr="00395C4D" w:rsidRDefault="00247A41">
      <w:pPr>
        <w:ind w:left="851" w:right="900"/>
        <w:jc w:val="center"/>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CAPÍTULO VIII</w:t>
      </w:r>
    </w:p>
    <w:p w14:paraId="58ACBC3B" w14:textId="77777777" w:rsidR="00E36F84" w:rsidRPr="00395C4D" w:rsidRDefault="00247A41">
      <w:pPr>
        <w:ind w:left="851" w:right="900"/>
        <w:jc w:val="center"/>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b/>
          <w:i/>
          <w:sz w:val="22"/>
          <w:szCs w:val="22"/>
        </w:rPr>
        <w:t xml:space="preserve">DE LOS ELEMENTOS PARA LA CLASIFICACIÓN </w:t>
      </w:r>
    </w:p>
    <w:p w14:paraId="75BE1446" w14:textId="77777777" w:rsidR="00E36F84" w:rsidRPr="00395C4D" w:rsidRDefault="00247A41">
      <w:pPr>
        <w:spacing w:line="276" w:lineRule="auto"/>
        <w:ind w:left="851" w:right="902"/>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Quincuagésimo tercero. </w:t>
      </w:r>
      <w:r w:rsidRPr="00395C4D">
        <w:rPr>
          <w:rFonts w:ascii="Palatino Linotype" w:eastAsia="Palatino Linotype" w:hAnsi="Palatino Linotype" w:cs="Palatino Linotype"/>
          <w:i/>
          <w:sz w:val="22"/>
          <w:szCs w:val="22"/>
          <w:u w:val="single"/>
        </w:rPr>
        <w:t>El formato para señalar la clasificación de un documento o expediente que contenga información reservada</w:t>
      </w:r>
      <w:r w:rsidRPr="00395C4D">
        <w:rPr>
          <w:rFonts w:ascii="Palatino Linotype" w:eastAsia="Palatino Linotype" w:hAnsi="Palatino Linotype" w:cs="Palatino Linotype"/>
          <w:i/>
          <w:sz w:val="22"/>
          <w:szCs w:val="22"/>
        </w:rPr>
        <w:t xml:space="preserve">, es el siguiente: </w:t>
      </w:r>
    </w:p>
    <w:p w14:paraId="181CB067" w14:textId="77777777" w:rsidR="00E36F84" w:rsidRPr="00395C4D" w:rsidRDefault="00E36F84">
      <w:pPr>
        <w:ind w:left="851" w:right="902"/>
        <w:jc w:val="both"/>
        <w:rPr>
          <w:rFonts w:ascii="Palatino Linotype" w:eastAsia="Palatino Linotype" w:hAnsi="Palatino Linotype" w:cs="Palatino Linotype"/>
          <w:i/>
          <w:sz w:val="22"/>
          <w:szCs w:val="22"/>
        </w:rPr>
      </w:pPr>
    </w:p>
    <w:tbl>
      <w:tblPr>
        <w:tblStyle w:val="a0"/>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395C4D" w:rsidRPr="00395C4D" w14:paraId="25C1634B" w14:textId="77777777">
        <w:trPr>
          <w:trHeight w:val="262"/>
          <w:jc w:val="center"/>
        </w:trPr>
        <w:tc>
          <w:tcPr>
            <w:tcW w:w="1271" w:type="dxa"/>
            <w:tcBorders>
              <w:top w:val="nil"/>
              <w:left w:val="nil"/>
            </w:tcBorders>
          </w:tcPr>
          <w:p w14:paraId="1FA81358" w14:textId="77777777" w:rsidR="00E36F84" w:rsidRPr="00395C4D" w:rsidRDefault="00E36F84">
            <w:pPr>
              <w:rPr>
                <w:rFonts w:ascii="Palatino Linotype" w:eastAsia="Palatino Linotype" w:hAnsi="Palatino Linotype" w:cs="Palatino Linotype"/>
                <w:sz w:val="20"/>
                <w:szCs w:val="20"/>
              </w:rPr>
            </w:pPr>
          </w:p>
        </w:tc>
        <w:tc>
          <w:tcPr>
            <w:tcW w:w="2693" w:type="dxa"/>
            <w:shd w:val="clear" w:color="auto" w:fill="D9D9D9"/>
          </w:tcPr>
          <w:p w14:paraId="0DFAEC17" w14:textId="77777777" w:rsidR="00E36F84" w:rsidRPr="00395C4D" w:rsidRDefault="00247A41">
            <w:pPr>
              <w:tabs>
                <w:tab w:val="center" w:pos="1238"/>
                <w:tab w:val="right" w:pos="2477"/>
              </w:tabs>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ab/>
              <w:t>Concepto</w:t>
            </w:r>
            <w:r w:rsidRPr="00395C4D">
              <w:rPr>
                <w:rFonts w:ascii="Palatino Linotype" w:eastAsia="Palatino Linotype" w:hAnsi="Palatino Linotype" w:cs="Palatino Linotype"/>
                <w:b/>
                <w:sz w:val="20"/>
                <w:szCs w:val="20"/>
              </w:rPr>
              <w:tab/>
            </w:r>
          </w:p>
        </w:tc>
        <w:tc>
          <w:tcPr>
            <w:tcW w:w="3691" w:type="dxa"/>
            <w:shd w:val="clear" w:color="auto" w:fill="D9D9D9"/>
          </w:tcPr>
          <w:p w14:paraId="6E3FEF04" w14:textId="77777777" w:rsidR="00E36F84" w:rsidRPr="00395C4D" w:rsidRDefault="00247A41">
            <w:pPr>
              <w:jc w:val="center"/>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Dónde</w:t>
            </w:r>
          </w:p>
        </w:tc>
      </w:tr>
      <w:tr w:rsidR="00395C4D" w:rsidRPr="00395C4D" w14:paraId="328176ED" w14:textId="77777777">
        <w:trPr>
          <w:jc w:val="center"/>
        </w:trPr>
        <w:tc>
          <w:tcPr>
            <w:tcW w:w="1271" w:type="dxa"/>
            <w:vMerge w:val="restart"/>
            <w:shd w:val="clear" w:color="auto" w:fill="D9D9D9"/>
          </w:tcPr>
          <w:p w14:paraId="070AEB06" w14:textId="77777777" w:rsidR="00E36F84" w:rsidRPr="00395C4D" w:rsidRDefault="00E36F84">
            <w:pPr>
              <w:jc w:val="both"/>
              <w:rPr>
                <w:rFonts w:ascii="Palatino Linotype" w:eastAsia="Palatino Linotype" w:hAnsi="Palatino Linotype" w:cs="Palatino Linotype"/>
                <w:b/>
                <w:sz w:val="20"/>
                <w:szCs w:val="20"/>
              </w:rPr>
            </w:pPr>
          </w:p>
          <w:p w14:paraId="48E6F030" w14:textId="77777777" w:rsidR="00E36F84" w:rsidRPr="00395C4D" w:rsidRDefault="00E36F84">
            <w:pPr>
              <w:jc w:val="both"/>
              <w:rPr>
                <w:rFonts w:ascii="Palatino Linotype" w:eastAsia="Palatino Linotype" w:hAnsi="Palatino Linotype" w:cs="Palatino Linotype"/>
                <w:b/>
                <w:sz w:val="20"/>
                <w:szCs w:val="20"/>
              </w:rPr>
            </w:pPr>
          </w:p>
          <w:p w14:paraId="5E994551" w14:textId="77777777" w:rsidR="00E36F84" w:rsidRPr="00395C4D" w:rsidRDefault="00E36F84">
            <w:pPr>
              <w:jc w:val="both"/>
              <w:rPr>
                <w:rFonts w:ascii="Palatino Linotype" w:eastAsia="Palatino Linotype" w:hAnsi="Palatino Linotype" w:cs="Palatino Linotype"/>
                <w:b/>
                <w:sz w:val="20"/>
                <w:szCs w:val="20"/>
              </w:rPr>
            </w:pPr>
          </w:p>
          <w:p w14:paraId="39051323" w14:textId="77777777" w:rsidR="00E36F84" w:rsidRPr="00395C4D" w:rsidRDefault="00E36F84">
            <w:pPr>
              <w:jc w:val="both"/>
              <w:rPr>
                <w:rFonts w:ascii="Palatino Linotype" w:eastAsia="Palatino Linotype" w:hAnsi="Palatino Linotype" w:cs="Palatino Linotype"/>
                <w:b/>
                <w:sz w:val="20"/>
                <w:szCs w:val="20"/>
              </w:rPr>
            </w:pPr>
          </w:p>
          <w:p w14:paraId="12BBEFF9" w14:textId="77777777" w:rsidR="00E36F84" w:rsidRPr="00395C4D" w:rsidRDefault="00E36F84">
            <w:pPr>
              <w:jc w:val="both"/>
              <w:rPr>
                <w:rFonts w:ascii="Palatino Linotype" w:eastAsia="Palatino Linotype" w:hAnsi="Palatino Linotype" w:cs="Palatino Linotype"/>
                <w:b/>
                <w:sz w:val="20"/>
                <w:szCs w:val="20"/>
              </w:rPr>
            </w:pPr>
          </w:p>
          <w:p w14:paraId="4EF1D728" w14:textId="77777777" w:rsidR="00E36F84" w:rsidRPr="00395C4D" w:rsidRDefault="00E36F84">
            <w:pPr>
              <w:jc w:val="both"/>
              <w:rPr>
                <w:rFonts w:ascii="Palatino Linotype" w:eastAsia="Palatino Linotype" w:hAnsi="Palatino Linotype" w:cs="Palatino Linotype"/>
                <w:b/>
                <w:sz w:val="20"/>
                <w:szCs w:val="20"/>
              </w:rPr>
            </w:pPr>
          </w:p>
          <w:p w14:paraId="2ED8001C" w14:textId="77777777" w:rsidR="00E36F84" w:rsidRPr="00395C4D" w:rsidRDefault="00247A41">
            <w:pPr>
              <w:jc w:val="both"/>
              <w:rPr>
                <w:rFonts w:ascii="Palatino Linotype" w:eastAsia="Palatino Linotype" w:hAnsi="Palatino Linotype" w:cs="Palatino Linotype"/>
                <w:b/>
                <w:sz w:val="20"/>
                <w:szCs w:val="20"/>
              </w:rPr>
            </w:pPr>
            <w:r w:rsidRPr="00395C4D">
              <w:rPr>
                <w:rFonts w:ascii="Palatino Linotype" w:eastAsia="Palatino Linotype" w:hAnsi="Palatino Linotype" w:cs="Palatino Linotype"/>
                <w:b/>
                <w:sz w:val="20"/>
                <w:szCs w:val="20"/>
              </w:rPr>
              <w:t xml:space="preserve">Sello oficial o logotipo del sujeto obligado </w:t>
            </w:r>
          </w:p>
        </w:tc>
        <w:tc>
          <w:tcPr>
            <w:tcW w:w="2693" w:type="dxa"/>
          </w:tcPr>
          <w:p w14:paraId="2F88FF33"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Fecha de clasificación</w:t>
            </w:r>
          </w:p>
        </w:tc>
        <w:tc>
          <w:tcPr>
            <w:tcW w:w="3691" w:type="dxa"/>
          </w:tcPr>
          <w:p w14:paraId="35B316E1"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395C4D" w:rsidRPr="00395C4D" w14:paraId="14AA4A34" w14:textId="77777777">
        <w:trPr>
          <w:jc w:val="center"/>
        </w:trPr>
        <w:tc>
          <w:tcPr>
            <w:tcW w:w="1271" w:type="dxa"/>
            <w:vMerge/>
            <w:shd w:val="clear" w:color="auto" w:fill="D9D9D9"/>
          </w:tcPr>
          <w:p w14:paraId="2BBC3CFD" w14:textId="77777777" w:rsidR="00E36F84" w:rsidRPr="00395C4D" w:rsidRDefault="00E36F84">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6F7C760C"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Área </w:t>
            </w:r>
          </w:p>
        </w:tc>
        <w:tc>
          <w:tcPr>
            <w:tcW w:w="3691" w:type="dxa"/>
          </w:tcPr>
          <w:p w14:paraId="14C996C9"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Se señalará el nombre del área del cual es titular quien clasifica. </w:t>
            </w:r>
          </w:p>
        </w:tc>
      </w:tr>
      <w:tr w:rsidR="00395C4D" w:rsidRPr="00395C4D" w14:paraId="105C7464" w14:textId="77777777">
        <w:trPr>
          <w:jc w:val="center"/>
        </w:trPr>
        <w:tc>
          <w:tcPr>
            <w:tcW w:w="1271" w:type="dxa"/>
            <w:vMerge/>
            <w:shd w:val="clear" w:color="auto" w:fill="D9D9D9"/>
          </w:tcPr>
          <w:p w14:paraId="63ED74AC" w14:textId="77777777" w:rsidR="00E36F84" w:rsidRPr="00395C4D" w:rsidRDefault="00E36F84">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27A1C4C6"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Información Reservada</w:t>
            </w:r>
          </w:p>
        </w:tc>
        <w:tc>
          <w:tcPr>
            <w:tcW w:w="3691" w:type="dxa"/>
          </w:tcPr>
          <w:p w14:paraId="0406B50D"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395C4D" w:rsidRPr="00395C4D" w14:paraId="7FBE2546" w14:textId="77777777">
        <w:trPr>
          <w:jc w:val="center"/>
        </w:trPr>
        <w:tc>
          <w:tcPr>
            <w:tcW w:w="1271" w:type="dxa"/>
            <w:vMerge/>
            <w:shd w:val="clear" w:color="auto" w:fill="D9D9D9"/>
          </w:tcPr>
          <w:p w14:paraId="45E9CA70" w14:textId="77777777" w:rsidR="00E36F84" w:rsidRPr="00395C4D" w:rsidRDefault="00E36F84">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350807AD"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Periodo de Reserva </w:t>
            </w:r>
          </w:p>
        </w:tc>
        <w:tc>
          <w:tcPr>
            <w:tcW w:w="3691" w:type="dxa"/>
          </w:tcPr>
          <w:p w14:paraId="101B3B49"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395C4D" w:rsidRPr="00395C4D" w14:paraId="596083B2" w14:textId="77777777">
        <w:trPr>
          <w:jc w:val="center"/>
        </w:trPr>
        <w:tc>
          <w:tcPr>
            <w:tcW w:w="1271" w:type="dxa"/>
            <w:vMerge/>
            <w:shd w:val="clear" w:color="auto" w:fill="D9D9D9"/>
          </w:tcPr>
          <w:p w14:paraId="3CA8F2C1" w14:textId="77777777" w:rsidR="00E36F84" w:rsidRPr="00395C4D" w:rsidRDefault="00E36F84">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3875A790"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Fundamento legal</w:t>
            </w:r>
          </w:p>
        </w:tc>
        <w:tc>
          <w:tcPr>
            <w:tcW w:w="3691" w:type="dxa"/>
          </w:tcPr>
          <w:p w14:paraId="14AA03CD"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395C4D" w:rsidRPr="00395C4D" w14:paraId="4EF765C6" w14:textId="77777777">
        <w:trPr>
          <w:jc w:val="center"/>
        </w:trPr>
        <w:tc>
          <w:tcPr>
            <w:tcW w:w="1271" w:type="dxa"/>
            <w:vMerge/>
            <w:shd w:val="clear" w:color="auto" w:fill="D9D9D9"/>
          </w:tcPr>
          <w:p w14:paraId="66A934A7" w14:textId="77777777" w:rsidR="00E36F84" w:rsidRPr="00395C4D" w:rsidRDefault="00E36F84">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0455E794"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Ampliación del periodo de reserva</w:t>
            </w:r>
          </w:p>
        </w:tc>
        <w:tc>
          <w:tcPr>
            <w:tcW w:w="3691" w:type="dxa"/>
          </w:tcPr>
          <w:p w14:paraId="6EA1C45F"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395C4D" w:rsidRPr="00395C4D" w14:paraId="38A71376" w14:textId="77777777">
        <w:trPr>
          <w:jc w:val="center"/>
        </w:trPr>
        <w:tc>
          <w:tcPr>
            <w:tcW w:w="3964" w:type="dxa"/>
            <w:gridSpan w:val="2"/>
            <w:shd w:val="clear" w:color="auto" w:fill="D9D9D9"/>
          </w:tcPr>
          <w:p w14:paraId="0408411D"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Rúbrica del titular del área</w:t>
            </w:r>
          </w:p>
        </w:tc>
        <w:tc>
          <w:tcPr>
            <w:tcW w:w="3691" w:type="dxa"/>
            <w:shd w:val="clear" w:color="auto" w:fill="D9D9D9"/>
          </w:tcPr>
          <w:p w14:paraId="4BB6A364"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Rúbrica autógrafa o firma digital de quien clasifica. </w:t>
            </w:r>
          </w:p>
        </w:tc>
      </w:tr>
      <w:tr w:rsidR="00395C4D" w:rsidRPr="00395C4D" w14:paraId="6735668C" w14:textId="77777777">
        <w:trPr>
          <w:jc w:val="center"/>
        </w:trPr>
        <w:tc>
          <w:tcPr>
            <w:tcW w:w="3964" w:type="dxa"/>
            <w:gridSpan w:val="2"/>
            <w:shd w:val="clear" w:color="auto" w:fill="D9D9D9"/>
          </w:tcPr>
          <w:p w14:paraId="7CA2716D"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7EE66173"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Se anotará la fecha en que se desclasifica el documento. </w:t>
            </w:r>
          </w:p>
        </w:tc>
      </w:tr>
      <w:tr w:rsidR="00395C4D" w:rsidRPr="00395C4D" w14:paraId="5E8F0883" w14:textId="77777777">
        <w:trPr>
          <w:jc w:val="center"/>
        </w:trPr>
        <w:tc>
          <w:tcPr>
            <w:tcW w:w="3964" w:type="dxa"/>
            <w:gridSpan w:val="2"/>
            <w:shd w:val="clear" w:color="auto" w:fill="D9D9D9"/>
          </w:tcPr>
          <w:p w14:paraId="06ABE6C0" w14:textId="77777777" w:rsidR="00E36F84" w:rsidRPr="00395C4D" w:rsidRDefault="00247A41">
            <w:pPr>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0BBFF7B8" w14:textId="77777777" w:rsidR="00E36F84" w:rsidRPr="00395C4D" w:rsidRDefault="00247A41">
            <w:pPr>
              <w:jc w:val="both"/>
              <w:rPr>
                <w:rFonts w:ascii="Palatino Linotype" w:eastAsia="Palatino Linotype" w:hAnsi="Palatino Linotype" w:cs="Palatino Linotype"/>
                <w:sz w:val="20"/>
                <w:szCs w:val="20"/>
              </w:rPr>
            </w:pPr>
            <w:r w:rsidRPr="00395C4D">
              <w:rPr>
                <w:rFonts w:ascii="Palatino Linotype" w:eastAsia="Palatino Linotype" w:hAnsi="Palatino Linotype" w:cs="Palatino Linotype"/>
                <w:sz w:val="20"/>
                <w:szCs w:val="20"/>
              </w:rPr>
              <w:t xml:space="preserve">Rúbrica autógrafa o firma digital de quien desclasifica. </w:t>
            </w:r>
          </w:p>
        </w:tc>
      </w:tr>
    </w:tbl>
    <w:p w14:paraId="30466C0C" w14:textId="77777777" w:rsidR="00E36F84" w:rsidRPr="00395C4D" w:rsidRDefault="00E36F84">
      <w:pPr>
        <w:spacing w:line="360" w:lineRule="auto"/>
        <w:ind w:right="902"/>
        <w:rPr>
          <w:rFonts w:ascii="Palatino Linotype" w:eastAsia="Palatino Linotype" w:hAnsi="Palatino Linotype" w:cs="Palatino Linotype"/>
          <w:i/>
          <w:sz w:val="22"/>
          <w:szCs w:val="22"/>
        </w:rPr>
      </w:pPr>
    </w:p>
    <w:p w14:paraId="18ABD5C3" w14:textId="77777777" w:rsidR="00E36F84" w:rsidRPr="00395C4D" w:rsidRDefault="00247A41">
      <w:pPr>
        <w:ind w:left="567" w:right="902"/>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Los documentos que integren un expediente reservado en su totalidad no deberán marcarse en lo individual.</w:t>
      </w:r>
    </w:p>
    <w:p w14:paraId="133465AC" w14:textId="77777777" w:rsidR="00E36F84" w:rsidRPr="00395C4D" w:rsidRDefault="00247A41">
      <w:pPr>
        <w:ind w:left="567" w:right="902"/>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lastRenderedPageBreak/>
        <w:t>Una vez desclasificados los expedientes, si existieren documentos que tuvieran el carácter de reservados deberán permanecer o ser marcados.”</w:t>
      </w:r>
    </w:p>
    <w:p w14:paraId="5C2D2411"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4ACD7CF0"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483ED815" w14:textId="77777777" w:rsidR="00E36F84" w:rsidRPr="00395C4D" w:rsidRDefault="00E36F84">
      <w:pPr>
        <w:spacing w:line="360" w:lineRule="auto"/>
        <w:jc w:val="both"/>
        <w:rPr>
          <w:rFonts w:ascii="Palatino Linotype" w:eastAsia="Palatino Linotype" w:hAnsi="Palatino Linotype" w:cs="Palatino Linotype"/>
          <w:sz w:val="22"/>
          <w:szCs w:val="22"/>
        </w:rPr>
      </w:pPr>
    </w:p>
    <w:p w14:paraId="2DF46FC0" w14:textId="77777777" w:rsidR="00E36F84" w:rsidRPr="00395C4D" w:rsidRDefault="00247A4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r w:rsidRPr="00395C4D">
        <w:rPr>
          <w:rFonts w:ascii="Palatino Linotype" w:eastAsia="Palatino Linotype" w:hAnsi="Palatino Linotype" w:cs="Palatino Linotype"/>
          <w:b/>
          <w:i/>
          <w:sz w:val="22"/>
          <w:szCs w:val="22"/>
        </w:rPr>
        <w:t>Quincuagésimo cuarto.</w:t>
      </w:r>
      <w:r w:rsidRPr="00395C4D">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56FF597"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Quincuagésimo quinto.</w:t>
      </w:r>
      <w:r w:rsidRPr="00395C4D">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395C4D">
        <w:rPr>
          <w:rFonts w:ascii="Palatino Linotype" w:eastAsia="Palatino Linotype" w:hAnsi="Palatino Linotype" w:cs="Palatino Linotype"/>
          <w:i/>
          <w:sz w:val="22"/>
          <w:szCs w:val="22"/>
        </w:rPr>
        <w:t>testado</w:t>
      </w:r>
      <w:proofErr w:type="spellEnd"/>
      <w:r w:rsidRPr="00395C4D">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32D575C"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w:t>
      </w:r>
    </w:p>
    <w:p w14:paraId="7D7D0C0E"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b/>
          <w:i/>
          <w:sz w:val="22"/>
          <w:szCs w:val="22"/>
        </w:rPr>
        <w:t>Quincuagésimo séptimo.</w:t>
      </w:r>
      <w:r w:rsidRPr="00395C4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14478AA"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7AD5DACF"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9383B38"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D44D5A4"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4C4EFFC" w14:textId="77777777" w:rsidR="00E36F84" w:rsidRPr="00395C4D" w:rsidRDefault="00247A41">
      <w:pPr>
        <w:ind w:left="567" w:right="616"/>
        <w:jc w:val="both"/>
        <w:rPr>
          <w:rFonts w:ascii="Palatino Linotype" w:eastAsia="Palatino Linotype" w:hAnsi="Palatino Linotype" w:cs="Palatino Linotype"/>
          <w:i/>
          <w:sz w:val="22"/>
          <w:szCs w:val="22"/>
        </w:rPr>
      </w:pPr>
      <w:r w:rsidRPr="00395C4D">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223776AF" w14:textId="77777777" w:rsidR="00E36F84" w:rsidRPr="00395C4D" w:rsidRDefault="00E36F84">
      <w:pPr>
        <w:spacing w:line="360" w:lineRule="auto"/>
        <w:ind w:left="567" w:right="616"/>
        <w:jc w:val="both"/>
        <w:rPr>
          <w:rFonts w:ascii="Palatino Linotype" w:eastAsia="Palatino Linotype" w:hAnsi="Palatino Linotype" w:cs="Palatino Linotype"/>
          <w:i/>
          <w:sz w:val="22"/>
          <w:szCs w:val="22"/>
        </w:rPr>
      </w:pPr>
    </w:p>
    <w:p w14:paraId="44D0CCC6" w14:textId="77777777" w:rsidR="00E36F84" w:rsidRPr="00395C4D" w:rsidRDefault="00247A41">
      <w:pPr>
        <w:spacing w:line="360" w:lineRule="auto"/>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94CA06C"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BB31691" w14:textId="77777777" w:rsidR="00E36F84" w:rsidRPr="00395C4D" w:rsidRDefault="00247A41">
      <w:pPr>
        <w:spacing w:line="360" w:lineRule="auto"/>
        <w:ind w:right="49"/>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395C4D">
        <w:rPr>
          <w:rFonts w:ascii="Palatino Linotype" w:eastAsia="Palatino Linotype" w:hAnsi="Palatino Linotype" w:cs="Palatino Linotype"/>
          <w:b/>
          <w:sz w:val="22"/>
          <w:szCs w:val="22"/>
        </w:rPr>
        <w:t>RECURRENTE</w:t>
      </w:r>
      <w:r w:rsidRPr="00395C4D">
        <w:rPr>
          <w:rFonts w:ascii="Palatino Linotype" w:eastAsia="Palatino Linotype" w:hAnsi="Palatino Linotype" w:cs="Palatino Linotype"/>
          <w:sz w:val="22"/>
          <w:szCs w:val="22"/>
        </w:rPr>
        <w:t xml:space="preserve"> dentro del recurso de revisión </w:t>
      </w:r>
      <w:r w:rsidRPr="00395C4D">
        <w:rPr>
          <w:rFonts w:ascii="Palatino Linotype" w:eastAsia="Palatino Linotype" w:hAnsi="Palatino Linotype" w:cs="Palatino Linotype"/>
          <w:b/>
          <w:sz w:val="22"/>
          <w:szCs w:val="22"/>
        </w:rPr>
        <w:t>07349/INFOEM/IP/RR/2024</w:t>
      </w:r>
      <w:r w:rsidRPr="00395C4D">
        <w:rPr>
          <w:rFonts w:ascii="Palatino Linotype" w:eastAsia="Palatino Linotype" w:hAnsi="Palatino Linotype" w:cs="Palatino Linotype"/>
          <w:sz w:val="22"/>
          <w:szCs w:val="22"/>
        </w:rPr>
        <w:t>; por ello, y con fundamento en la fracción III del numeral 186 de la Ley de Transparencia y Acceso a la Información Pública del Estado de México y Municipios, se</w:t>
      </w:r>
      <w:r w:rsidRPr="00395C4D">
        <w:rPr>
          <w:rFonts w:ascii="Palatino Linotype" w:eastAsia="Palatino Linotype" w:hAnsi="Palatino Linotype" w:cs="Palatino Linotype"/>
          <w:b/>
          <w:sz w:val="22"/>
          <w:szCs w:val="22"/>
        </w:rPr>
        <w:t xml:space="preserve"> MODIFICA </w:t>
      </w:r>
      <w:r w:rsidRPr="00395C4D">
        <w:rPr>
          <w:rFonts w:ascii="Palatino Linotype" w:eastAsia="Palatino Linotype" w:hAnsi="Palatino Linotype" w:cs="Palatino Linotype"/>
          <w:sz w:val="22"/>
          <w:szCs w:val="22"/>
        </w:rPr>
        <w:t xml:space="preserve">la respuesta a la solicitud de información número </w:t>
      </w:r>
      <w:r w:rsidRPr="00395C4D">
        <w:rPr>
          <w:rFonts w:ascii="Palatino Linotype" w:eastAsia="Palatino Linotype" w:hAnsi="Palatino Linotype" w:cs="Palatino Linotype"/>
          <w:b/>
          <w:sz w:val="22"/>
          <w:szCs w:val="22"/>
        </w:rPr>
        <w:t xml:space="preserve">00290/ATLACOM/IP/2024. </w:t>
      </w:r>
    </w:p>
    <w:p w14:paraId="10758F85" w14:textId="77777777" w:rsidR="00E36F84" w:rsidRPr="00395C4D" w:rsidRDefault="00E36F84">
      <w:pPr>
        <w:spacing w:line="360" w:lineRule="auto"/>
        <w:ind w:right="49"/>
        <w:jc w:val="both"/>
        <w:rPr>
          <w:rFonts w:ascii="Palatino Linotype" w:eastAsia="Palatino Linotype" w:hAnsi="Palatino Linotype" w:cs="Palatino Linotype"/>
          <w:b/>
          <w:sz w:val="22"/>
          <w:szCs w:val="22"/>
        </w:rPr>
      </w:pPr>
    </w:p>
    <w:p w14:paraId="090FA8CD"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8CB7EE4"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71CFB011"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47A261B4"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B8B1507"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61B270D4" w14:textId="77777777" w:rsidR="00E36F84" w:rsidRPr="00395C4D" w:rsidRDefault="00247A41">
      <w:pPr>
        <w:spacing w:line="360" w:lineRule="auto"/>
        <w:ind w:right="49"/>
        <w:jc w:val="center"/>
        <w:rPr>
          <w:rFonts w:ascii="Palatino Linotype" w:eastAsia="Palatino Linotype" w:hAnsi="Palatino Linotype" w:cs="Palatino Linotype"/>
          <w:b/>
          <w:sz w:val="22"/>
          <w:szCs w:val="22"/>
        </w:rPr>
      </w:pPr>
      <w:r w:rsidRPr="00395C4D">
        <w:rPr>
          <w:rFonts w:ascii="Palatino Linotype" w:eastAsia="Palatino Linotype" w:hAnsi="Palatino Linotype" w:cs="Palatino Linotype"/>
          <w:b/>
          <w:sz w:val="22"/>
          <w:szCs w:val="22"/>
        </w:rPr>
        <w:lastRenderedPageBreak/>
        <w:t>III.</w:t>
      </w:r>
      <w:r w:rsidRPr="00395C4D">
        <w:rPr>
          <w:rFonts w:ascii="Palatino Linotype" w:eastAsia="Palatino Linotype" w:hAnsi="Palatino Linotype" w:cs="Palatino Linotype"/>
          <w:b/>
          <w:sz w:val="22"/>
          <w:szCs w:val="22"/>
        </w:rPr>
        <w:tab/>
        <w:t>R E S U E L V E:</w:t>
      </w:r>
    </w:p>
    <w:p w14:paraId="159F5334"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1C47B1BB"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Primero.</w:t>
      </w:r>
      <w:r w:rsidRPr="00395C4D">
        <w:rPr>
          <w:rFonts w:ascii="Palatino Linotype" w:eastAsia="Palatino Linotype" w:hAnsi="Palatino Linotype" w:cs="Palatino Linotype"/>
          <w:sz w:val="22"/>
          <w:szCs w:val="22"/>
        </w:rPr>
        <w:t xml:space="preserve"> Resultan</w:t>
      </w:r>
      <w:r w:rsidRPr="00395C4D">
        <w:rPr>
          <w:rFonts w:ascii="Palatino Linotype" w:eastAsia="Palatino Linotype" w:hAnsi="Palatino Linotype" w:cs="Palatino Linotype"/>
          <w:b/>
          <w:sz w:val="22"/>
          <w:szCs w:val="22"/>
        </w:rPr>
        <w:t xml:space="preserve"> FUNDADOS</w:t>
      </w:r>
      <w:r w:rsidRPr="00395C4D">
        <w:rPr>
          <w:rFonts w:ascii="Palatino Linotype" w:eastAsia="Palatino Linotype" w:hAnsi="Palatino Linotype" w:cs="Palatino Linotype"/>
          <w:sz w:val="22"/>
          <w:szCs w:val="22"/>
        </w:rPr>
        <w:t xml:space="preserve"> los motivos de inconformidad hechos valer por la parte </w:t>
      </w:r>
      <w:r w:rsidRPr="00395C4D">
        <w:rPr>
          <w:rFonts w:ascii="Palatino Linotype" w:eastAsia="Palatino Linotype" w:hAnsi="Palatino Linotype" w:cs="Palatino Linotype"/>
          <w:b/>
          <w:sz w:val="22"/>
          <w:szCs w:val="22"/>
        </w:rPr>
        <w:t>RECURRENTE</w:t>
      </w:r>
      <w:r w:rsidRPr="00395C4D">
        <w:rPr>
          <w:rFonts w:ascii="Palatino Linotype" w:eastAsia="Palatino Linotype" w:hAnsi="Palatino Linotype" w:cs="Palatino Linotype"/>
          <w:sz w:val="22"/>
          <w:szCs w:val="22"/>
        </w:rPr>
        <w:t xml:space="preserve"> en el Recurso de Revisión </w:t>
      </w:r>
      <w:r w:rsidRPr="00395C4D">
        <w:rPr>
          <w:rFonts w:ascii="Palatino Linotype" w:eastAsia="Palatino Linotype" w:hAnsi="Palatino Linotype" w:cs="Palatino Linotype"/>
          <w:b/>
          <w:sz w:val="22"/>
          <w:szCs w:val="22"/>
        </w:rPr>
        <w:t>07349/INFOEM/IP/RR/2024</w:t>
      </w:r>
      <w:r w:rsidRPr="00395C4D">
        <w:rPr>
          <w:rFonts w:ascii="Palatino Linotype" w:eastAsia="Palatino Linotype" w:hAnsi="Palatino Linotype" w:cs="Palatino Linotype"/>
          <w:sz w:val="22"/>
          <w:szCs w:val="22"/>
        </w:rPr>
        <w:t xml:space="preserve">, por lo que, en términos del </w:t>
      </w:r>
      <w:r w:rsidRPr="00395C4D">
        <w:rPr>
          <w:rFonts w:ascii="Palatino Linotype" w:eastAsia="Palatino Linotype" w:hAnsi="Palatino Linotype" w:cs="Palatino Linotype"/>
          <w:b/>
          <w:sz w:val="22"/>
          <w:szCs w:val="22"/>
        </w:rPr>
        <w:t>Considerando Cuarto</w:t>
      </w:r>
      <w:r w:rsidRPr="00395C4D">
        <w:rPr>
          <w:rFonts w:ascii="Palatino Linotype" w:eastAsia="Palatino Linotype" w:hAnsi="Palatino Linotype" w:cs="Palatino Linotype"/>
          <w:sz w:val="22"/>
          <w:szCs w:val="22"/>
        </w:rPr>
        <w:t xml:space="preserve"> de esta resolución, se </w:t>
      </w:r>
      <w:r w:rsidRPr="00395C4D">
        <w:rPr>
          <w:rFonts w:ascii="Palatino Linotype" w:eastAsia="Palatino Linotype" w:hAnsi="Palatino Linotype" w:cs="Palatino Linotype"/>
          <w:b/>
          <w:sz w:val="22"/>
          <w:szCs w:val="22"/>
        </w:rPr>
        <w:t>MODIFICA</w:t>
      </w:r>
      <w:r w:rsidRPr="00395C4D">
        <w:rPr>
          <w:rFonts w:ascii="Palatino Linotype" w:eastAsia="Palatino Linotype" w:hAnsi="Palatino Linotype" w:cs="Palatino Linotype"/>
          <w:sz w:val="22"/>
          <w:szCs w:val="22"/>
        </w:rPr>
        <w:t xml:space="preserve"> la respuesta emitida por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w:t>
      </w:r>
    </w:p>
    <w:p w14:paraId="057A237C"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9B009A3"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Segundo</w:t>
      </w:r>
      <w:r w:rsidRPr="00395C4D">
        <w:rPr>
          <w:rFonts w:ascii="Palatino Linotype" w:eastAsia="Palatino Linotype" w:hAnsi="Palatino Linotype" w:cs="Palatino Linotype"/>
          <w:sz w:val="22"/>
          <w:szCs w:val="22"/>
        </w:rPr>
        <w:t xml:space="preserve">. Se </w:t>
      </w:r>
      <w:r w:rsidRPr="00395C4D">
        <w:rPr>
          <w:rFonts w:ascii="Palatino Linotype" w:eastAsia="Palatino Linotype" w:hAnsi="Palatino Linotype" w:cs="Palatino Linotype"/>
          <w:b/>
          <w:sz w:val="22"/>
          <w:szCs w:val="22"/>
        </w:rPr>
        <w:t>ORDENA</w:t>
      </w:r>
      <w:r w:rsidRPr="00395C4D">
        <w:rPr>
          <w:rFonts w:ascii="Palatino Linotype" w:eastAsia="Palatino Linotype" w:hAnsi="Palatino Linotype" w:cs="Palatino Linotype"/>
          <w:sz w:val="22"/>
          <w:szCs w:val="22"/>
        </w:rPr>
        <w:t xml:space="preserve"> al Sujeto Obligado a que, en términos del Considerando Cuarto y Quinto, hagan entrega, vía Sistema de Acceso a la Información Mexiquense, de ser el caso, en versión pública, lo siguiente:</w:t>
      </w:r>
    </w:p>
    <w:p w14:paraId="316E97E5"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7AC5F252" w14:textId="77777777" w:rsidR="00E36F84" w:rsidRPr="00395C4D" w:rsidRDefault="00247A41">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Documento donde consten los nombres de los servidores públicos que fueron sindicalizados en los años dos mil veintidós, dos mil veintitrés y del uno de enero al veintiuno de octubre de dos mil veinticuatro.</w:t>
      </w:r>
    </w:p>
    <w:p w14:paraId="16EE3498" w14:textId="77777777" w:rsidR="00E36F84" w:rsidRPr="00395C4D" w:rsidRDefault="00247A41">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Documento donde conste el nombre de los servidores públicos que contaban con contrato y que fueron basificados del veintiuno de octubre de dos mil veintitrés al veintiuno de octubre de dos mil veinticuatro.</w:t>
      </w:r>
    </w:p>
    <w:p w14:paraId="4B6467FC" w14:textId="77777777" w:rsidR="00E36F84" w:rsidRPr="00395C4D" w:rsidRDefault="00E36F84">
      <w:pPr>
        <w:spacing w:line="276" w:lineRule="auto"/>
        <w:ind w:left="567" w:right="49"/>
        <w:jc w:val="both"/>
        <w:rPr>
          <w:rFonts w:ascii="Palatino Linotype" w:eastAsia="Palatino Linotype" w:hAnsi="Palatino Linotype" w:cs="Palatino Linotype"/>
          <w:i/>
          <w:sz w:val="22"/>
          <w:szCs w:val="22"/>
        </w:rPr>
      </w:pPr>
    </w:p>
    <w:p w14:paraId="65F6144C" w14:textId="77777777" w:rsidR="00E36F84" w:rsidRPr="00395C4D" w:rsidRDefault="00247A41">
      <w:pPr>
        <w:spacing w:line="276" w:lineRule="auto"/>
        <w:ind w:left="567" w:right="49"/>
        <w:jc w:val="both"/>
        <w:rPr>
          <w:rFonts w:ascii="Palatino Linotype" w:eastAsia="Palatino Linotype" w:hAnsi="Palatino Linotype" w:cs="Palatino Linotype"/>
          <w:b/>
          <w:sz w:val="22"/>
          <w:szCs w:val="22"/>
        </w:rPr>
      </w:pPr>
      <w:r w:rsidRPr="00395C4D">
        <w:rPr>
          <w:rFonts w:ascii="Palatino Linotype" w:eastAsia="Palatino Linotype" w:hAnsi="Palatino Linotype" w:cs="Palatino Linotype"/>
          <w:i/>
          <w:sz w:val="22"/>
          <w:szCs w:val="22"/>
        </w:rPr>
        <w:t>De ser el caso, deberá remitir el Acuerdo emitido por el Comité de Transparencia, en donde de manera fundada y motivada, se confirme la versión pública de las Evaluaciones Técnicas de Impacto en materia Vial, en términos de los artículos 49, fracción II, 132, fracción II, 143, fracción I, y 149 de la Ley de Transparencia y Acceso a la Información Pública del Estado de México y Municipios.</w:t>
      </w:r>
    </w:p>
    <w:p w14:paraId="2C759B13" w14:textId="77777777" w:rsidR="00E36F84" w:rsidRPr="00395C4D" w:rsidRDefault="00E36F84">
      <w:pPr>
        <w:spacing w:line="360" w:lineRule="auto"/>
        <w:ind w:right="49"/>
        <w:jc w:val="both"/>
        <w:rPr>
          <w:rFonts w:ascii="Palatino Linotype" w:eastAsia="Palatino Linotype" w:hAnsi="Palatino Linotype" w:cs="Palatino Linotype"/>
          <w:b/>
          <w:sz w:val="22"/>
          <w:szCs w:val="22"/>
        </w:rPr>
      </w:pPr>
    </w:p>
    <w:p w14:paraId="36CAFE38" w14:textId="77777777" w:rsidR="00E36F84" w:rsidRPr="00395C4D" w:rsidRDefault="00247A41">
      <w:pPr>
        <w:spacing w:line="276" w:lineRule="auto"/>
        <w:ind w:left="567" w:right="49"/>
        <w:jc w:val="both"/>
        <w:rPr>
          <w:rFonts w:ascii="Palatino Linotype" w:eastAsia="Palatino Linotype" w:hAnsi="Palatino Linotype" w:cs="Palatino Linotype"/>
          <w:b/>
          <w:i/>
          <w:sz w:val="22"/>
          <w:szCs w:val="22"/>
        </w:rPr>
      </w:pPr>
      <w:r w:rsidRPr="00395C4D">
        <w:rPr>
          <w:rFonts w:ascii="Palatino Linotype" w:eastAsia="Palatino Linotype" w:hAnsi="Palatino Linotype" w:cs="Palatino Linotype"/>
          <w:i/>
          <w:sz w:val="22"/>
          <w:szCs w:val="22"/>
        </w:rPr>
        <w:t xml:space="preserve">Para el caso de que la información que se ordena entregar no obre en los archivos del Sujeto Obligado, debido a que no hubo servidores públicos sindicalizados en algún año o que obtuvieran una plaza definitiva, este deberá hacerlo del conocimiento del Particular en términos del artículo </w:t>
      </w:r>
      <w:r w:rsidRPr="00395C4D">
        <w:rPr>
          <w:rFonts w:ascii="Palatino Linotype" w:eastAsia="Palatino Linotype" w:hAnsi="Palatino Linotype" w:cs="Palatino Linotype"/>
          <w:i/>
          <w:sz w:val="22"/>
          <w:szCs w:val="22"/>
        </w:rPr>
        <w:lastRenderedPageBreak/>
        <w:t>19, párrafo segundo, de la Ley de Transparencia y Acceso a la Información Pública del Estado de México y Municipios, para tenerse por colmado dicho requerimiento.</w:t>
      </w:r>
    </w:p>
    <w:p w14:paraId="24878DC7" w14:textId="77777777" w:rsidR="00E36F84" w:rsidRPr="00395C4D" w:rsidRDefault="00E36F84">
      <w:pPr>
        <w:spacing w:line="360" w:lineRule="auto"/>
        <w:ind w:right="49"/>
        <w:jc w:val="both"/>
        <w:rPr>
          <w:rFonts w:ascii="Palatino Linotype" w:eastAsia="Palatino Linotype" w:hAnsi="Palatino Linotype" w:cs="Palatino Linotype"/>
          <w:b/>
          <w:sz w:val="22"/>
          <w:szCs w:val="22"/>
        </w:rPr>
      </w:pPr>
    </w:p>
    <w:p w14:paraId="7F56C030"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Tercero.</w:t>
      </w:r>
      <w:r w:rsidRPr="00395C4D">
        <w:rPr>
          <w:rFonts w:ascii="Palatino Linotype" w:eastAsia="Palatino Linotype" w:hAnsi="Palatino Linotype" w:cs="Palatino Linotype"/>
          <w:sz w:val="22"/>
          <w:szCs w:val="22"/>
        </w:rPr>
        <w:t xml:space="preserve"> </w:t>
      </w:r>
      <w:r w:rsidRPr="00395C4D">
        <w:rPr>
          <w:rFonts w:ascii="Palatino Linotype" w:eastAsia="Palatino Linotype" w:hAnsi="Palatino Linotype" w:cs="Palatino Linotype"/>
          <w:b/>
          <w:sz w:val="22"/>
          <w:szCs w:val="22"/>
        </w:rPr>
        <w:t xml:space="preserve">Notifíquese vía SAIMEX </w:t>
      </w:r>
      <w:r w:rsidRPr="00395C4D">
        <w:rPr>
          <w:rFonts w:ascii="Palatino Linotype" w:eastAsia="Palatino Linotype" w:hAnsi="Palatino Linotype" w:cs="Palatino Linotype"/>
          <w:sz w:val="22"/>
          <w:szCs w:val="22"/>
        </w:rPr>
        <w:t>la presente resolución al T</w:t>
      </w:r>
      <w:r w:rsidRPr="00395C4D">
        <w:rPr>
          <w:rFonts w:ascii="Palatino Linotype" w:eastAsia="Palatino Linotype" w:hAnsi="Palatino Linotype" w:cs="Palatino Linotype"/>
          <w:b/>
          <w:sz w:val="22"/>
          <w:szCs w:val="22"/>
        </w:rPr>
        <w:t xml:space="preserve">itular de la Unidad de Transparencia </w:t>
      </w:r>
      <w:r w:rsidRPr="00395C4D">
        <w:rPr>
          <w:rFonts w:ascii="Palatino Linotype" w:eastAsia="Palatino Linotype" w:hAnsi="Palatino Linotype" w:cs="Palatino Linotype"/>
          <w:sz w:val="22"/>
          <w:szCs w:val="22"/>
        </w:rPr>
        <w:t xml:space="preserve">del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17FAC8"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38FCA28C"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Cuarto.</w:t>
      </w:r>
      <w:r w:rsidRPr="00395C4D">
        <w:rPr>
          <w:rFonts w:ascii="Palatino Linotype" w:eastAsia="Palatino Linotype" w:hAnsi="Palatino Linotype" w:cs="Palatino Linotype"/>
          <w:sz w:val="22"/>
          <w:szCs w:val="22"/>
        </w:rPr>
        <w:t xml:space="preserve"> </w:t>
      </w:r>
      <w:r w:rsidRPr="00395C4D">
        <w:rPr>
          <w:rFonts w:ascii="Palatino Linotype" w:eastAsia="Palatino Linotype" w:hAnsi="Palatino Linotype" w:cs="Palatino Linotype"/>
          <w:b/>
          <w:sz w:val="22"/>
          <w:szCs w:val="22"/>
        </w:rPr>
        <w:t>Notifíquese vía SAIMEX</w:t>
      </w:r>
      <w:r w:rsidRPr="00395C4D">
        <w:rPr>
          <w:rFonts w:ascii="Palatino Linotype" w:eastAsia="Palatino Linotype" w:hAnsi="Palatino Linotype" w:cs="Palatino Linotype"/>
          <w:sz w:val="22"/>
          <w:szCs w:val="22"/>
        </w:rPr>
        <w:t xml:space="preserve"> a la parte </w:t>
      </w:r>
      <w:r w:rsidRPr="00395C4D">
        <w:rPr>
          <w:rFonts w:ascii="Palatino Linotype" w:eastAsia="Palatino Linotype" w:hAnsi="Palatino Linotype" w:cs="Palatino Linotype"/>
          <w:b/>
          <w:sz w:val="22"/>
          <w:szCs w:val="22"/>
        </w:rPr>
        <w:t xml:space="preserve">RECURRENTE </w:t>
      </w:r>
      <w:r w:rsidRPr="00395C4D">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EF4B12C"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1C3DB66F"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b/>
          <w:sz w:val="22"/>
          <w:szCs w:val="22"/>
        </w:rPr>
        <w:t>Quinto.</w:t>
      </w:r>
      <w:r w:rsidRPr="00395C4D">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95C4D">
        <w:rPr>
          <w:rFonts w:ascii="Palatino Linotype" w:eastAsia="Palatino Linotype" w:hAnsi="Palatino Linotype" w:cs="Palatino Linotype"/>
          <w:b/>
          <w:sz w:val="22"/>
          <w:szCs w:val="22"/>
        </w:rPr>
        <w:t>SUJETO OBLIGADO</w:t>
      </w:r>
      <w:r w:rsidRPr="00395C4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68C84D0"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57CFD3C9" w14:textId="77777777" w:rsidR="00E36F84" w:rsidRPr="00395C4D" w:rsidRDefault="00247A41">
      <w:pPr>
        <w:spacing w:line="360" w:lineRule="auto"/>
        <w:ind w:right="49"/>
        <w:jc w:val="both"/>
        <w:rPr>
          <w:rFonts w:ascii="Palatino Linotype" w:eastAsia="Palatino Linotype" w:hAnsi="Palatino Linotype" w:cs="Palatino Linotype"/>
          <w:sz w:val="22"/>
          <w:szCs w:val="22"/>
        </w:rPr>
      </w:pPr>
      <w:r w:rsidRPr="00395C4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w:t>
      </w:r>
      <w:r w:rsidRPr="00395C4D">
        <w:rPr>
          <w:rFonts w:ascii="Palatino Linotype" w:eastAsia="Palatino Linotype" w:hAnsi="Palatino Linotype" w:cs="Palatino Linotype"/>
          <w:sz w:val="22"/>
          <w:szCs w:val="22"/>
        </w:rPr>
        <w:lastRenderedPageBreak/>
        <w:t xml:space="preserve">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 </w:t>
      </w:r>
    </w:p>
    <w:p w14:paraId="5AFCB703" w14:textId="77777777" w:rsidR="00E36F84" w:rsidRPr="00395C4D" w:rsidRDefault="00E36F84">
      <w:pPr>
        <w:spacing w:line="360" w:lineRule="auto"/>
        <w:ind w:right="49"/>
        <w:jc w:val="both"/>
        <w:rPr>
          <w:rFonts w:ascii="Palatino Linotype" w:eastAsia="Palatino Linotype" w:hAnsi="Palatino Linotype" w:cs="Palatino Linotype"/>
          <w:sz w:val="22"/>
          <w:szCs w:val="22"/>
        </w:rPr>
      </w:pPr>
    </w:p>
    <w:p w14:paraId="2C05C4A2" w14:textId="41625EC5" w:rsidR="00E36F84" w:rsidRPr="00395C4D" w:rsidRDefault="00E36F84">
      <w:pPr>
        <w:spacing w:line="360" w:lineRule="auto"/>
        <w:ind w:right="49"/>
        <w:jc w:val="both"/>
        <w:rPr>
          <w:rFonts w:ascii="Palatino Linotype" w:eastAsia="Palatino Linotype" w:hAnsi="Palatino Linotype" w:cs="Palatino Linotype"/>
          <w:sz w:val="22"/>
          <w:szCs w:val="22"/>
        </w:rPr>
      </w:pPr>
    </w:p>
    <w:p w14:paraId="75DA8B66" w14:textId="5C22AE1B" w:rsidR="00395C4D" w:rsidRPr="00395C4D" w:rsidRDefault="00395C4D">
      <w:pPr>
        <w:spacing w:line="360" w:lineRule="auto"/>
        <w:ind w:right="49"/>
        <w:jc w:val="both"/>
        <w:rPr>
          <w:rFonts w:ascii="Palatino Linotype" w:eastAsia="Palatino Linotype" w:hAnsi="Palatino Linotype" w:cs="Palatino Linotype"/>
          <w:sz w:val="22"/>
          <w:szCs w:val="22"/>
        </w:rPr>
      </w:pPr>
    </w:p>
    <w:p w14:paraId="397E2AEF" w14:textId="3841E698" w:rsidR="00395C4D" w:rsidRPr="00395C4D" w:rsidRDefault="00395C4D">
      <w:pPr>
        <w:spacing w:line="360" w:lineRule="auto"/>
        <w:ind w:right="49"/>
        <w:jc w:val="both"/>
        <w:rPr>
          <w:rFonts w:ascii="Palatino Linotype" w:eastAsia="Palatino Linotype" w:hAnsi="Palatino Linotype" w:cs="Palatino Linotype"/>
          <w:sz w:val="22"/>
          <w:szCs w:val="22"/>
        </w:rPr>
      </w:pPr>
    </w:p>
    <w:p w14:paraId="533831E7" w14:textId="2DDF5F35" w:rsidR="00395C4D" w:rsidRPr="00395C4D" w:rsidRDefault="00395C4D">
      <w:pPr>
        <w:spacing w:line="360" w:lineRule="auto"/>
        <w:ind w:right="49"/>
        <w:jc w:val="both"/>
        <w:rPr>
          <w:rFonts w:ascii="Palatino Linotype" w:eastAsia="Palatino Linotype" w:hAnsi="Palatino Linotype" w:cs="Palatino Linotype"/>
          <w:sz w:val="22"/>
          <w:szCs w:val="22"/>
        </w:rPr>
      </w:pPr>
    </w:p>
    <w:p w14:paraId="6D544A7E" w14:textId="55BAC699" w:rsidR="00395C4D" w:rsidRPr="00395C4D" w:rsidRDefault="00395C4D">
      <w:pPr>
        <w:spacing w:line="360" w:lineRule="auto"/>
        <w:ind w:right="49"/>
        <w:jc w:val="both"/>
        <w:rPr>
          <w:rFonts w:ascii="Palatino Linotype" w:eastAsia="Palatino Linotype" w:hAnsi="Palatino Linotype" w:cs="Palatino Linotype"/>
          <w:sz w:val="22"/>
          <w:szCs w:val="22"/>
        </w:rPr>
      </w:pPr>
    </w:p>
    <w:p w14:paraId="7961BB1D" w14:textId="35543814" w:rsidR="00395C4D" w:rsidRPr="00395C4D" w:rsidRDefault="00395C4D">
      <w:pPr>
        <w:spacing w:line="360" w:lineRule="auto"/>
        <w:ind w:right="49"/>
        <w:jc w:val="both"/>
        <w:rPr>
          <w:rFonts w:ascii="Palatino Linotype" w:eastAsia="Palatino Linotype" w:hAnsi="Palatino Linotype" w:cs="Palatino Linotype"/>
          <w:sz w:val="22"/>
          <w:szCs w:val="22"/>
        </w:rPr>
      </w:pPr>
    </w:p>
    <w:p w14:paraId="7AF82A82" w14:textId="1D83B5DD" w:rsidR="00395C4D" w:rsidRPr="00395C4D" w:rsidRDefault="00395C4D">
      <w:pPr>
        <w:spacing w:line="360" w:lineRule="auto"/>
        <w:ind w:right="49"/>
        <w:jc w:val="both"/>
        <w:rPr>
          <w:rFonts w:ascii="Palatino Linotype" w:eastAsia="Palatino Linotype" w:hAnsi="Palatino Linotype" w:cs="Palatino Linotype"/>
          <w:sz w:val="22"/>
          <w:szCs w:val="22"/>
        </w:rPr>
      </w:pPr>
    </w:p>
    <w:p w14:paraId="60E4A3D8" w14:textId="3E6E7707" w:rsidR="00395C4D" w:rsidRPr="00395C4D" w:rsidRDefault="00395C4D">
      <w:pPr>
        <w:spacing w:line="360" w:lineRule="auto"/>
        <w:ind w:right="49"/>
        <w:jc w:val="both"/>
        <w:rPr>
          <w:rFonts w:ascii="Palatino Linotype" w:eastAsia="Palatino Linotype" w:hAnsi="Palatino Linotype" w:cs="Palatino Linotype"/>
          <w:sz w:val="22"/>
          <w:szCs w:val="22"/>
        </w:rPr>
      </w:pPr>
    </w:p>
    <w:p w14:paraId="2ED90E0D" w14:textId="57FCDFA3" w:rsidR="00395C4D" w:rsidRPr="00395C4D" w:rsidRDefault="00395C4D">
      <w:pPr>
        <w:spacing w:line="360" w:lineRule="auto"/>
        <w:ind w:right="49"/>
        <w:jc w:val="both"/>
        <w:rPr>
          <w:rFonts w:ascii="Palatino Linotype" w:eastAsia="Palatino Linotype" w:hAnsi="Palatino Linotype" w:cs="Palatino Linotype"/>
          <w:sz w:val="22"/>
          <w:szCs w:val="22"/>
        </w:rPr>
      </w:pPr>
    </w:p>
    <w:p w14:paraId="1B1C6508" w14:textId="2B5C9E34" w:rsidR="00395C4D" w:rsidRPr="00395C4D" w:rsidRDefault="00395C4D">
      <w:pPr>
        <w:spacing w:line="360" w:lineRule="auto"/>
        <w:ind w:right="49"/>
        <w:jc w:val="both"/>
        <w:rPr>
          <w:rFonts w:ascii="Palatino Linotype" w:eastAsia="Palatino Linotype" w:hAnsi="Palatino Linotype" w:cs="Palatino Linotype"/>
          <w:sz w:val="22"/>
          <w:szCs w:val="22"/>
        </w:rPr>
      </w:pPr>
    </w:p>
    <w:p w14:paraId="1B2DF082" w14:textId="4C7066DE" w:rsidR="00395C4D" w:rsidRPr="00395C4D" w:rsidRDefault="00395C4D">
      <w:pPr>
        <w:spacing w:line="360" w:lineRule="auto"/>
        <w:ind w:right="49"/>
        <w:jc w:val="both"/>
        <w:rPr>
          <w:rFonts w:ascii="Palatino Linotype" w:eastAsia="Palatino Linotype" w:hAnsi="Palatino Linotype" w:cs="Palatino Linotype"/>
          <w:sz w:val="22"/>
          <w:szCs w:val="22"/>
        </w:rPr>
      </w:pPr>
    </w:p>
    <w:p w14:paraId="0F2742F8" w14:textId="7040E248" w:rsidR="00395C4D" w:rsidRPr="00395C4D" w:rsidRDefault="00395C4D">
      <w:pPr>
        <w:spacing w:line="360" w:lineRule="auto"/>
        <w:ind w:right="49"/>
        <w:jc w:val="both"/>
        <w:rPr>
          <w:rFonts w:ascii="Palatino Linotype" w:eastAsia="Palatino Linotype" w:hAnsi="Palatino Linotype" w:cs="Palatino Linotype"/>
          <w:sz w:val="22"/>
          <w:szCs w:val="22"/>
        </w:rPr>
      </w:pPr>
    </w:p>
    <w:p w14:paraId="0435DB39" w14:textId="2127BEF3" w:rsidR="00395C4D" w:rsidRPr="00395C4D" w:rsidRDefault="00395C4D">
      <w:pPr>
        <w:spacing w:line="360" w:lineRule="auto"/>
        <w:ind w:right="49"/>
        <w:jc w:val="both"/>
        <w:rPr>
          <w:rFonts w:ascii="Palatino Linotype" w:eastAsia="Palatino Linotype" w:hAnsi="Palatino Linotype" w:cs="Palatino Linotype"/>
          <w:sz w:val="22"/>
          <w:szCs w:val="22"/>
        </w:rPr>
      </w:pPr>
    </w:p>
    <w:p w14:paraId="0CD52E52" w14:textId="695EC28C" w:rsidR="00395C4D" w:rsidRPr="00395C4D" w:rsidRDefault="00395C4D">
      <w:pPr>
        <w:spacing w:line="360" w:lineRule="auto"/>
        <w:ind w:right="49"/>
        <w:jc w:val="both"/>
        <w:rPr>
          <w:rFonts w:ascii="Palatino Linotype" w:eastAsia="Palatino Linotype" w:hAnsi="Palatino Linotype" w:cs="Palatino Linotype"/>
          <w:sz w:val="22"/>
          <w:szCs w:val="22"/>
        </w:rPr>
      </w:pPr>
    </w:p>
    <w:p w14:paraId="735A6EFD" w14:textId="6F60E2F5" w:rsidR="00395C4D" w:rsidRPr="00395C4D" w:rsidRDefault="00395C4D">
      <w:pPr>
        <w:spacing w:line="360" w:lineRule="auto"/>
        <w:ind w:right="49"/>
        <w:jc w:val="both"/>
        <w:rPr>
          <w:rFonts w:ascii="Palatino Linotype" w:eastAsia="Palatino Linotype" w:hAnsi="Palatino Linotype" w:cs="Palatino Linotype"/>
          <w:sz w:val="22"/>
          <w:szCs w:val="22"/>
        </w:rPr>
      </w:pPr>
    </w:p>
    <w:p w14:paraId="72EFC55D" w14:textId="7373846E" w:rsidR="00395C4D" w:rsidRPr="00395C4D" w:rsidRDefault="00395C4D">
      <w:pPr>
        <w:spacing w:line="360" w:lineRule="auto"/>
        <w:ind w:right="49"/>
        <w:jc w:val="both"/>
        <w:rPr>
          <w:rFonts w:ascii="Palatino Linotype" w:eastAsia="Palatino Linotype" w:hAnsi="Palatino Linotype" w:cs="Palatino Linotype"/>
          <w:sz w:val="22"/>
          <w:szCs w:val="22"/>
        </w:rPr>
      </w:pPr>
    </w:p>
    <w:p w14:paraId="31AC75B6" w14:textId="402C836F" w:rsidR="00395C4D" w:rsidRPr="00395C4D" w:rsidRDefault="00395C4D">
      <w:pPr>
        <w:spacing w:line="360" w:lineRule="auto"/>
        <w:ind w:right="49"/>
        <w:jc w:val="both"/>
        <w:rPr>
          <w:rFonts w:ascii="Palatino Linotype" w:eastAsia="Palatino Linotype" w:hAnsi="Palatino Linotype" w:cs="Palatino Linotype"/>
          <w:sz w:val="22"/>
          <w:szCs w:val="22"/>
        </w:rPr>
      </w:pPr>
    </w:p>
    <w:p w14:paraId="06BB1BA2" w14:textId="531FD551" w:rsidR="00395C4D" w:rsidRPr="00395C4D" w:rsidRDefault="00395C4D">
      <w:pPr>
        <w:spacing w:line="360" w:lineRule="auto"/>
        <w:ind w:right="49"/>
        <w:jc w:val="both"/>
        <w:rPr>
          <w:rFonts w:ascii="Palatino Linotype" w:eastAsia="Palatino Linotype" w:hAnsi="Palatino Linotype" w:cs="Palatino Linotype"/>
          <w:sz w:val="22"/>
          <w:szCs w:val="22"/>
        </w:rPr>
      </w:pPr>
    </w:p>
    <w:p w14:paraId="07475880" w14:textId="571AD255" w:rsidR="00395C4D" w:rsidRPr="00395C4D" w:rsidRDefault="00395C4D">
      <w:pPr>
        <w:spacing w:line="360" w:lineRule="auto"/>
        <w:ind w:right="49"/>
        <w:jc w:val="both"/>
        <w:rPr>
          <w:rFonts w:ascii="Palatino Linotype" w:eastAsia="Palatino Linotype" w:hAnsi="Palatino Linotype" w:cs="Palatino Linotype"/>
          <w:sz w:val="22"/>
          <w:szCs w:val="22"/>
        </w:rPr>
      </w:pPr>
    </w:p>
    <w:p w14:paraId="3B03EAAF" w14:textId="204F1351" w:rsidR="00395C4D" w:rsidRPr="00395C4D" w:rsidRDefault="00395C4D">
      <w:pPr>
        <w:spacing w:line="360" w:lineRule="auto"/>
        <w:ind w:right="49"/>
        <w:jc w:val="both"/>
        <w:rPr>
          <w:rFonts w:ascii="Palatino Linotype" w:eastAsia="Palatino Linotype" w:hAnsi="Palatino Linotype" w:cs="Palatino Linotype"/>
          <w:sz w:val="22"/>
          <w:szCs w:val="22"/>
        </w:rPr>
      </w:pPr>
    </w:p>
    <w:p w14:paraId="14A4D8CE" w14:textId="131E0A2A" w:rsidR="00395C4D" w:rsidRPr="00395C4D" w:rsidRDefault="00395C4D">
      <w:pPr>
        <w:spacing w:line="360" w:lineRule="auto"/>
        <w:ind w:right="49"/>
        <w:jc w:val="both"/>
        <w:rPr>
          <w:rFonts w:ascii="Palatino Linotype" w:eastAsia="Palatino Linotype" w:hAnsi="Palatino Linotype" w:cs="Palatino Linotype"/>
          <w:sz w:val="22"/>
          <w:szCs w:val="22"/>
        </w:rPr>
      </w:pPr>
    </w:p>
    <w:p w14:paraId="0278B0FF" w14:textId="6B2AE1E7" w:rsidR="00395C4D" w:rsidRPr="00395C4D" w:rsidRDefault="00395C4D">
      <w:pPr>
        <w:spacing w:line="360" w:lineRule="auto"/>
        <w:ind w:right="49"/>
        <w:jc w:val="both"/>
        <w:rPr>
          <w:rFonts w:ascii="Palatino Linotype" w:eastAsia="Palatino Linotype" w:hAnsi="Palatino Linotype" w:cs="Palatino Linotype"/>
          <w:sz w:val="22"/>
          <w:szCs w:val="22"/>
        </w:rPr>
      </w:pPr>
    </w:p>
    <w:p w14:paraId="67294EC2" w14:textId="36BF525A" w:rsidR="00395C4D" w:rsidRPr="00395C4D" w:rsidRDefault="00395C4D">
      <w:pPr>
        <w:spacing w:line="360" w:lineRule="auto"/>
        <w:ind w:right="49"/>
        <w:jc w:val="both"/>
        <w:rPr>
          <w:rFonts w:ascii="Palatino Linotype" w:eastAsia="Palatino Linotype" w:hAnsi="Palatino Linotype" w:cs="Palatino Linotype"/>
          <w:sz w:val="22"/>
          <w:szCs w:val="22"/>
        </w:rPr>
      </w:pPr>
    </w:p>
    <w:p w14:paraId="64C7136C" w14:textId="4440F013" w:rsidR="00395C4D" w:rsidRPr="00395C4D" w:rsidRDefault="00395C4D">
      <w:pPr>
        <w:spacing w:line="360" w:lineRule="auto"/>
        <w:ind w:right="49"/>
        <w:jc w:val="both"/>
        <w:rPr>
          <w:rFonts w:ascii="Palatino Linotype" w:eastAsia="Palatino Linotype" w:hAnsi="Palatino Linotype" w:cs="Palatino Linotype"/>
          <w:sz w:val="22"/>
          <w:szCs w:val="22"/>
        </w:rPr>
      </w:pPr>
    </w:p>
    <w:p w14:paraId="0A46DA94" w14:textId="5B3C12CA" w:rsidR="00395C4D" w:rsidRPr="00395C4D" w:rsidRDefault="00395C4D">
      <w:pPr>
        <w:spacing w:line="360" w:lineRule="auto"/>
        <w:ind w:right="49"/>
        <w:jc w:val="both"/>
        <w:rPr>
          <w:rFonts w:ascii="Palatino Linotype" w:eastAsia="Palatino Linotype" w:hAnsi="Palatino Linotype" w:cs="Palatino Linotype"/>
          <w:sz w:val="22"/>
          <w:szCs w:val="22"/>
        </w:rPr>
      </w:pPr>
    </w:p>
    <w:p w14:paraId="2AA9C3F9" w14:textId="4DCFF336" w:rsidR="00395C4D" w:rsidRPr="00395C4D" w:rsidRDefault="00395C4D">
      <w:pPr>
        <w:spacing w:line="360" w:lineRule="auto"/>
        <w:ind w:right="49"/>
        <w:jc w:val="both"/>
        <w:rPr>
          <w:rFonts w:ascii="Palatino Linotype" w:eastAsia="Palatino Linotype" w:hAnsi="Palatino Linotype" w:cs="Palatino Linotype"/>
          <w:sz w:val="22"/>
          <w:szCs w:val="22"/>
        </w:rPr>
      </w:pPr>
    </w:p>
    <w:p w14:paraId="3DB22A98" w14:textId="7718EA19" w:rsidR="00395C4D" w:rsidRPr="00395C4D" w:rsidRDefault="00395C4D">
      <w:pPr>
        <w:spacing w:line="360" w:lineRule="auto"/>
        <w:ind w:right="49"/>
        <w:jc w:val="both"/>
        <w:rPr>
          <w:rFonts w:ascii="Palatino Linotype" w:eastAsia="Palatino Linotype" w:hAnsi="Palatino Linotype" w:cs="Palatino Linotype"/>
          <w:sz w:val="22"/>
          <w:szCs w:val="22"/>
        </w:rPr>
      </w:pPr>
    </w:p>
    <w:p w14:paraId="11D9BBF8" w14:textId="690CC85F" w:rsidR="00395C4D" w:rsidRPr="00395C4D" w:rsidRDefault="00395C4D">
      <w:pPr>
        <w:spacing w:line="360" w:lineRule="auto"/>
        <w:ind w:right="49"/>
        <w:jc w:val="both"/>
        <w:rPr>
          <w:rFonts w:ascii="Palatino Linotype" w:eastAsia="Palatino Linotype" w:hAnsi="Palatino Linotype" w:cs="Palatino Linotype"/>
          <w:sz w:val="22"/>
          <w:szCs w:val="22"/>
        </w:rPr>
      </w:pPr>
    </w:p>
    <w:p w14:paraId="2A6FD5F4" w14:textId="77777777" w:rsidR="00395C4D" w:rsidRPr="00395C4D" w:rsidRDefault="00395C4D">
      <w:pPr>
        <w:spacing w:line="360" w:lineRule="auto"/>
        <w:ind w:right="49"/>
        <w:jc w:val="both"/>
        <w:rPr>
          <w:rFonts w:ascii="Palatino Linotype" w:eastAsia="Palatino Linotype" w:hAnsi="Palatino Linotype" w:cs="Palatino Linotype"/>
          <w:sz w:val="22"/>
          <w:szCs w:val="22"/>
        </w:rPr>
      </w:pPr>
    </w:p>
    <w:sectPr w:rsidR="00395C4D" w:rsidRPr="00395C4D">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FD35" w14:textId="77777777" w:rsidR="00721A4E" w:rsidRDefault="00721A4E">
      <w:r>
        <w:separator/>
      </w:r>
    </w:p>
  </w:endnote>
  <w:endnote w:type="continuationSeparator" w:id="0">
    <w:p w14:paraId="647D82F0" w14:textId="77777777" w:rsidR="00721A4E" w:rsidRDefault="0072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C785" w14:textId="77777777" w:rsidR="00E36F84" w:rsidRDefault="00247A4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D2A86">
      <w:rPr>
        <w:b/>
        <w:noProof/>
        <w:color w:val="000000"/>
      </w:rPr>
      <w:t>31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D2A86">
      <w:rPr>
        <w:b/>
        <w:noProof/>
        <w:color w:val="000000"/>
      </w:rPr>
      <w:t>32</w:t>
    </w:r>
    <w:r>
      <w:rPr>
        <w:b/>
        <w:color w:val="000000"/>
      </w:rPr>
      <w:fldChar w:fldCharType="end"/>
    </w:r>
  </w:p>
  <w:p w14:paraId="12CC0778" w14:textId="77777777" w:rsidR="00E36F84" w:rsidRDefault="00E36F8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B680" w14:textId="77777777" w:rsidR="00E36F84" w:rsidRDefault="00247A4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D2A8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D2A86">
      <w:rPr>
        <w:b/>
        <w:noProof/>
        <w:color w:val="000000"/>
      </w:rPr>
      <w:t>32</w:t>
    </w:r>
    <w:r>
      <w:rPr>
        <w:b/>
        <w:color w:val="000000"/>
      </w:rPr>
      <w:fldChar w:fldCharType="end"/>
    </w:r>
  </w:p>
  <w:p w14:paraId="14BB1DCD" w14:textId="77777777" w:rsidR="00E36F84" w:rsidRDefault="00E36F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76DD" w14:textId="77777777" w:rsidR="00721A4E" w:rsidRDefault="00721A4E">
      <w:r>
        <w:separator/>
      </w:r>
    </w:p>
  </w:footnote>
  <w:footnote w:type="continuationSeparator" w:id="0">
    <w:p w14:paraId="5E01D07D" w14:textId="77777777" w:rsidR="00721A4E" w:rsidRDefault="0072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F5D5" w14:textId="77777777" w:rsidR="00E36F84" w:rsidRDefault="00247A41">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29823C30" wp14:editId="044BB4D0">
          <wp:simplePos x="0" y="0"/>
          <wp:positionH relativeFrom="column">
            <wp:posOffset>-774627</wp:posOffset>
          </wp:positionH>
          <wp:positionV relativeFrom="paragraph">
            <wp:posOffset>-402589</wp:posOffset>
          </wp:positionV>
          <wp:extent cx="7809876" cy="10165823"/>
          <wp:effectExtent l="0" t="0" r="0" b="0"/>
          <wp:wrapNone/>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E36F84" w14:paraId="16A48CB8" w14:textId="77777777">
      <w:tc>
        <w:tcPr>
          <w:tcW w:w="2551" w:type="dxa"/>
          <w:vAlign w:val="center"/>
        </w:tcPr>
        <w:p w14:paraId="71D4CBD6"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052" w:type="dxa"/>
          <w:vAlign w:val="center"/>
        </w:tcPr>
        <w:p w14:paraId="0B9CBA52"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07349/INFOEM/IP/RR/2024</w:t>
          </w:r>
        </w:p>
      </w:tc>
    </w:tr>
    <w:tr w:rsidR="00E36F84" w14:paraId="5B7506AB" w14:textId="77777777">
      <w:trPr>
        <w:trHeight w:val="217"/>
      </w:trPr>
      <w:tc>
        <w:tcPr>
          <w:tcW w:w="2551" w:type="dxa"/>
          <w:vAlign w:val="center"/>
        </w:tcPr>
        <w:p w14:paraId="41B739C6"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p w14:paraId="2D302CFC" w14:textId="77777777" w:rsidR="00E36F84" w:rsidRDefault="00E36F8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2C3A8109" w14:textId="77777777" w:rsidR="00E36F84" w:rsidRDefault="00247A41">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Atlacomulco</w:t>
          </w:r>
        </w:p>
      </w:tc>
    </w:tr>
    <w:tr w:rsidR="00E36F84" w14:paraId="0B90F29A" w14:textId="77777777">
      <w:tc>
        <w:tcPr>
          <w:tcW w:w="2551" w:type="dxa"/>
          <w:vAlign w:val="center"/>
        </w:tcPr>
        <w:p w14:paraId="338DA424"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5BDEC0A2"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52B7B910" w14:textId="77777777" w:rsidR="00E36F84" w:rsidRDefault="00E36F8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9857" w14:textId="77777777" w:rsidR="00E36F84" w:rsidRDefault="00247A41">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67644BF4" wp14:editId="0DC2B8EB">
          <wp:simplePos x="0" y="0"/>
          <wp:positionH relativeFrom="column">
            <wp:posOffset>-706754</wp:posOffset>
          </wp:positionH>
          <wp:positionV relativeFrom="paragraph">
            <wp:posOffset>-229869</wp:posOffset>
          </wp:positionV>
          <wp:extent cx="7809865" cy="10165715"/>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E36F84" w14:paraId="313A4BA2" w14:textId="77777777">
      <w:tc>
        <w:tcPr>
          <w:tcW w:w="2551" w:type="dxa"/>
          <w:vAlign w:val="center"/>
        </w:tcPr>
        <w:p w14:paraId="4A97FBC0"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052" w:type="dxa"/>
          <w:vAlign w:val="center"/>
        </w:tcPr>
        <w:p w14:paraId="43A1CCCA"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07349/INFOEM/IP/RR/2024</w:t>
          </w:r>
        </w:p>
      </w:tc>
    </w:tr>
    <w:tr w:rsidR="00E36F84" w14:paraId="18D8881F" w14:textId="77777777">
      <w:tc>
        <w:tcPr>
          <w:tcW w:w="2551" w:type="dxa"/>
          <w:vAlign w:val="center"/>
        </w:tcPr>
        <w:p w14:paraId="24744F0F"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3052" w:type="dxa"/>
          <w:vAlign w:val="center"/>
        </w:tcPr>
        <w:p w14:paraId="1D09B7AF" w14:textId="32D24F2A" w:rsidR="00E36F84" w:rsidRDefault="000F028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XXXXXX XXXXX XXXXXXX </w:t>
          </w:r>
        </w:p>
      </w:tc>
    </w:tr>
    <w:tr w:rsidR="00E36F84" w14:paraId="45FE82A3" w14:textId="77777777">
      <w:trPr>
        <w:trHeight w:val="152"/>
      </w:trPr>
      <w:tc>
        <w:tcPr>
          <w:tcW w:w="2551" w:type="dxa"/>
          <w:vAlign w:val="center"/>
        </w:tcPr>
        <w:p w14:paraId="45EAD50B" w14:textId="77777777" w:rsidR="00E36F84" w:rsidRDefault="00247A41">
          <w:pP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052" w:type="dxa"/>
          <w:vAlign w:val="center"/>
        </w:tcPr>
        <w:p w14:paraId="5CFBE149" w14:textId="77777777" w:rsidR="00E36F84" w:rsidRDefault="00247A41">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Atlacomulco</w:t>
          </w:r>
        </w:p>
      </w:tc>
    </w:tr>
    <w:tr w:rsidR="00E36F84" w14:paraId="1EF203A0" w14:textId="77777777">
      <w:tc>
        <w:tcPr>
          <w:tcW w:w="2551" w:type="dxa"/>
          <w:vAlign w:val="center"/>
        </w:tcPr>
        <w:p w14:paraId="4FE68E3E"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5AEBB0FF" w14:textId="77777777" w:rsidR="00E36F84" w:rsidRDefault="00247A4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4581D48F" w14:textId="77777777" w:rsidR="00E36F84" w:rsidRDefault="00247A41">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C0"/>
    <w:multiLevelType w:val="multilevel"/>
    <w:tmpl w:val="F2B252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C3C67"/>
    <w:multiLevelType w:val="multilevel"/>
    <w:tmpl w:val="F310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27848"/>
    <w:multiLevelType w:val="multilevel"/>
    <w:tmpl w:val="62E8D46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6B04AA"/>
    <w:multiLevelType w:val="multilevel"/>
    <w:tmpl w:val="3280B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E4190C"/>
    <w:multiLevelType w:val="multilevel"/>
    <w:tmpl w:val="2F984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F95229"/>
    <w:multiLevelType w:val="multilevel"/>
    <w:tmpl w:val="62BC4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84"/>
    <w:rsid w:val="000F028E"/>
    <w:rsid w:val="00247A41"/>
    <w:rsid w:val="00395C4D"/>
    <w:rsid w:val="004328B7"/>
    <w:rsid w:val="004D2A86"/>
    <w:rsid w:val="00721A4E"/>
    <w:rsid w:val="008F686C"/>
    <w:rsid w:val="00E36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A2EC"/>
  <w15:docId w15:val="{43150BAC-6C67-4A2D-AC08-8C82DD6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pPr>
    <w:rPr>
      <w:rFonts w:ascii="Arial" w:hAnsi="Arial" w:cs="Arial"/>
      <w:color w:val="000000"/>
    </w:rPr>
  </w:style>
  <w:style w:type="character" w:customStyle="1" w:styleId="normaltextrun">
    <w:name w:val="normaltextrun"/>
    <w:basedOn w:val="Fuentedeprrafopredeter"/>
    <w:rsid w:val="002F3C2D"/>
  </w:style>
  <w:style w:type="character" w:customStyle="1" w:styleId="qu">
    <w:name w:val="qu"/>
    <w:basedOn w:val="Fuentedeprrafopredeter"/>
    <w:rsid w:val="00C1478B"/>
  </w:style>
  <w:style w:type="character" w:customStyle="1" w:styleId="gd">
    <w:name w:val="gd"/>
    <w:basedOn w:val="Fuentedeprrafopredeter"/>
    <w:rsid w:val="00C1478B"/>
  </w:style>
  <w:style w:type="character" w:customStyle="1" w:styleId="go">
    <w:name w:val="go"/>
    <w:basedOn w:val="Fuentedeprrafopredeter"/>
    <w:rsid w:val="00C1478B"/>
  </w:style>
  <w:style w:type="character" w:customStyle="1" w:styleId="g3">
    <w:name w:val="g3"/>
    <w:basedOn w:val="Fuentedeprrafopredeter"/>
    <w:rsid w:val="00C1478B"/>
  </w:style>
  <w:style w:type="character" w:customStyle="1" w:styleId="hb">
    <w:name w:val="hb"/>
    <w:basedOn w:val="Fuentedeprrafopredeter"/>
    <w:rsid w:val="00C1478B"/>
  </w:style>
  <w:style w:type="character" w:customStyle="1" w:styleId="g2">
    <w:name w:val="g2"/>
    <w:basedOn w:val="Fuentedeprrafopredeter"/>
    <w:rsid w:val="00C1478B"/>
  </w:style>
  <w:style w:type="character" w:customStyle="1" w:styleId="Mencinsinresolver3">
    <w:name w:val="Mención sin resolver3"/>
    <w:basedOn w:val="Fuentedeprrafopredeter"/>
    <w:uiPriority w:val="99"/>
    <w:semiHidden/>
    <w:unhideWhenUsed/>
    <w:rsid w:val="00713594"/>
    <w:rPr>
      <w:color w:val="605E5C"/>
      <w:shd w:val="clear" w:color="auto" w:fill="E1DFDD"/>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B345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CB34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B345C"/>
    <w:rPr>
      <w:rFonts w:asciiTheme="minorHAnsi" w:eastAsiaTheme="minorHAnsi" w:hAnsiTheme="minorHAnsi" w:cstheme="minorBidi"/>
      <w:sz w:val="20"/>
      <w:szCs w:val="20"/>
      <w:lang w:eastAsia="en-U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RYanl47kyTF08BpFCYl48ff57g==">CgMxLjAyCWguMzBqMHpsbDIIaC5namRneHM4AHIhMVpBWWJRazBaNWwzZkFIaDJKX2x4TE9NZ2E5MXk2WmdG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7644</Words>
  <Characters>42042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2024-12-19T20:58:00Z</cp:lastPrinted>
  <dcterms:created xsi:type="dcterms:W3CDTF">2025-01-16T20:07:00Z</dcterms:created>
  <dcterms:modified xsi:type="dcterms:W3CDTF">2025-01-16T20:07:00Z</dcterms:modified>
</cp:coreProperties>
</file>