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F131D6C"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7329E">
        <w:rPr>
          <w:rFonts w:ascii="Palatino Linotype" w:eastAsia="Times New Roman" w:hAnsi="Palatino Linotype" w:cs="Arial"/>
          <w:color w:val="000000"/>
          <w:sz w:val="24"/>
          <w:szCs w:val="24"/>
          <w:lang w:eastAsia="es-MX"/>
        </w:rPr>
        <w:t>diecinueve</w:t>
      </w:r>
      <w:r w:rsidR="00865A80">
        <w:rPr>
          <w:rFonts w:ascii="Palatino Linotype" w:eastAsia="Times New Roman" w:hAnsi="Palatino Linotype" w:cs="Arial"/>
          <w:color w:val="000000"/>
          <w:sz w:val="24"/>
          <w:szCs w:val="24"/>
          <w:lang w:eastAsia="es-MX"/>
        </w:rPr>
        <w:t xml:space="preserve"> de septiembre de dos mil veinticuatro. </w:t>
      </w:r>
      <w:r w:rsidR="00E14C9D">
        <w:rPr>
          <w:rFonts w:ascii="Palatino Linotype" w:eastAsia="Times New Roman" w:hAnsi="Palatino Linotype" w:cs="Arial"/>
          <w:color w:val="000000"/>
          <w:sz w:val="24"/>
          <w:szCs w:val="24"/>
          <w:lang w:eastAsia="es-MX"/>
        </w:rPr>
        <w:t xml:space="preserve">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149F8F2" w14:textId="592CDEBA" w:rsidR="00EA4E95" w:rsidRPr="00EA4E95" w:rsidRDefault="0009491C" w:rsidP="00E14C9D">
      <w:pPr>
        <w:tabs>
          <w:tab w:val="left" w:pos="1701"/>
        </w:tabs>
        <w:spacing w:after="0" w:line="360" w:lineRule="auto"/>
        <w:jc w:val="both"/>
        <w:rPr>
          <w:rFonts w:ascii="Palatino Linotype" w:eastAsia="Palatino Linotype" w:hAnsi="Palatino Linotype" w:cs="Palatino Linotype"/>
          <w:bCs/>
          <w:color w:val="000000"/>
          <w:sz w:val="24"/>
          <w:szCs w:val="24"/>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bookmarkStart w:id="0" w:name="_GoBack"/>
      <w:r w:rsidR="00E14C9D" w:rsidRPr="00EA4E95">
        <w:rPr>
          <w:rFonts w:ascii="Palatino Linotype" w:hAnsi="Palatino Linotype" w:cs="Arial"/>
          <w:b/>
          <w:bCs/>
          <w:sz w:val="24"/>
          <w:szCs w:val="24"/>
          <w:lang w:eastAsia="es-MX"/>
        </w:rPr>
        <w:t>0</w:t>
      </w:r>
      <w:r w:rsidR="00865A80">
        <w:rPr>
          <w:rFonts w:ascii="Palatino Linotype" w:hAnsi="Palatino Linotype" w:cs="Arial"/>
          <w:b/>
          <w:bCs/>
          <w:sz w:val="24"/>
          <w:szCs w:val="24"/>
          <w:lang w:eastAsia="es-MX"/>
        </w:rPr>
        <w:t>5270/INFOEM/IP/RR/2024</w:t>
      </w:r>
      <w:bookmarkEnd w:id="0"/>
      <w:r w:rsidR="00865A80">
        <w:rPr>
          <w:rFonts w:ascii="Palatino Linotype" w:hAnsi="Palatino Linotype" w:cs="Arial"/>
          <w:b/>
          <w:bCs/>
          <w:sz w:val="24"/>
          <w:szCs w:val="24"/>
          <w:lang w:eastAsia="es-MX"/>
        </w:rPr>
        <w:t xml:space="preserve">, </w:t>
      </w:r>
      <w:r w:rsidR="00865A80">
        <w:rPr>
          <w:rFonts w:ascii="Palatino Linotype" w:hAnsi="Palatino Linotype" w:cs="Arial"/>
          <w:sz w:val="24"/>
          <w:szCs w:val="24"/>
          <w:lang w:eastAsia="es-MX"/>
        </w:rPr>
        <w:t xml:space="preserve">interpuesto por el </w:t>
      </w:r>
      <w:r w:rsidR="00865A80">
        <w:rPr>
          <w:rFonts w:ascii="Palatino Linotype" w:hAnsi="Palatino Linotype" w:cs="Arial"/>
          <w:b/>
          <w:bCs/>
          <w:sz w:val="24"/>
          <w:szCs w:val="24"/>
          <w:lang w:eastAsia="es-MX"/>
        </w:rPr>
        <w:t xml:space="preserve">C. </w:t>
      </w:r>
      <w:r w:rsidR="007A19CF">
        <w:rPr>
          <w:rFonts w:ascii="Palatino Linotype" w:hAnsi="Palatino Linotype" w:cs="Arial"/>
          <w:b/>
          <w:bCs/>
          <w:sz w:val="24"/>
          <w:szCs w:val="24"/>
          <w:lang w:eastAsia="es-MX"/>
        </w:rPr>
        <w:t>XXXXXX</w:t>
      </w:r>
      <w:r w:rsidR="00865A80">
        <w:rPr>
          <w:rFonts w:ascii="Palatino Linotype" w:hAnsi="Palatino Linotype" w:cs="Arial"/>
          <w:b/>
          <w:bCs/>
          <w:sz w:val="24"/>
          <w:szCs w:val="24"/>
          <w:lang w:eastAsia="es-MX"/>
        </w:rPr>
        <w:t xml:space="preserve">, </w:t>
      </w:r>
      <w:r w:rsidR="00865A80">
        <w:rPr>
          <w:rFonts w:ascii="Palatino Linotype" w:hAnsi="Palatino Linotype" w:cs="Arial"/>
          <w:sz w:val="24"/>
          <w:szCs w:val="24"/>
          <w:lang w:eastAsia="es-MX"/>
        </w:rPr>
        <w:t xml:space="preserve">a quien en lo sucesivo </w:t>
      </w:r>
      <w:r w:rsidR="00865A80" w:rsidRPr="00EA4E95">
        <w:rPr>
          <w:rFonts w:ascii="Palatino Linotype" w:eastAsia="Palatino Linotype" w:hAnsi="Palatino Linotype" w:cs="Palatino Linotype"/>
          <w:color w:val="000000"/>
          <w:sz w:val="24"/>
          <w:szCs w:val="24"/>
        </w:rPr>
        <w:t xml:space="preserve">se le denominará como la parte </w:t>
      </w:r>
      <w:r w:rsidR="00865A80" w:rsidRPr="00EA4E95">
        <w:rPr>
          <w:rFonts w:ascii="Palatino Linotype" w:eastAsia="Palatino Linotype" w:hAnsi="Palatino Linotype" w:cs="Palatino Linotype"/>
          <w:b/>
          <w:bCs/>
          <w:color w:val="000000"/>
          <w:sz w:val="24"/>
          <w:szCs w:val="24"/>
        </w:rPr>
        <w:t xml:space="preserve">Recurrente, </w:t>
      </w:r>
      <w:r w:rsidR="00865A80" w:rsidRPr="00EA4E95">
        <w:rPr>
          <w:rFonts w:ascii="Palatino Linotype" w:eastAsia="Palatino Linotype" w:hAnsi="Palatino Linotype" w:cs="Palatino Linotype"/>
          <w:color w:val="000000"/>
          <w:sz w:val="24"/>
          <w:szCs w:val="24"/>
        </w:rPr>
        <w:t>en contra de la falta de respuesta del</w:t>
      </w:r>
      <w:r w:rsidR="00865A80">
        <w:rPr>
          <w:rFonts w:ascii="Palatino Linotype" w:eastAsia="Palatino Linotype" w:hAnsi="Palatino Linotype" w:cs="Palatino Linotype"/>
          <w:color w:val="000000"/>
          <w:sz w:val="24"/>
          <w:szCs w:val="24"/>
        </w:rPr>
        <w:t xml:space="preserve"> </w:t>
      </w:r>
      <w:r w:rsidR="00865A80">
        <w:rPr>
          <w:rFonts w:ascii="Palatino Linotype" w:eastAsia="Palatino Linotype" w:hAnsi="Palatino Linotype" w:cs="Palatino Linotype"/>
          <w:b/>
          <w:bCs/>
          <w:color w:val="000000"/>
          <w:sz w:val="24"/>
          <w:szCs w:val="24"/>
        </w:rPr>
        <w:t xml:space="preserve">Instituto Municipal de Cultura Física y Deporte de Valle de Chalco Solidaridad, </w:t>
      </w:r>
      <w:r w:rsidR="00EA4E95" w:rsidRPr="00EA4E95">
        <w:rPr>
          <w:rFonts w:ascii="Palatino Linotype" w:hAnsi="Palatino Linotype" w:cs="Arial"/>
          <w:bCs/>
          <w:sz w:val="24"/>
          <w:szCs w:val="24"/>
        </w:rPr>
        <w:t xml:space="preserve">en lo subsecuente </w:t>
      </w:r>
      <w:r w:rsidR="00EA4E95" w:rsidRPr="00EA4E95">
        <w:rPr>
          <w:rFonts w:ascii="Palatino Linotype" w:hAnsi="Palatino Linotype" w:cs="Arial"/>
          <w:b/>
          <w:sz w:val="24"/>
          <w:szCs w:val="24"/>
        </w:rPr>
        <w:t xml:space="preserve">El Sujeto Obligado, </w:t>
      </w:r>
      <w:r w:rsidR="00EA4E95" w:rsidRPr="00EA4E95">
        <w:rPr>
          <w:rFonts w:ascii="Palatino Linotype" w:hAnsi="Palatino Linotype" w:cs="Arial"/>
          <w:bCs/>
          <w:sz w:val="24"/>
          <w:szCs w:val="24"/>
        </w:rPr>
        <w:t xml:space="preserve">se procede a dictar la presente resolución. </w:t>
      </w:r>
    </w:p>
    <w:p w14:paraId="1AF37547" w14:textId="77777777" w:rsidR="00EA4E95" w:rsidRDefault="00EA4E95" w:rsidP="00E14C9D">
      <w:pPr>
        <w:tabs>
          <w:tab w:val="left" w:pos="1701"/>
        </w:tabs>
        <w:spacing w:after="0" w:line="360" w:lineRule="auto"/>
        <w:jc w:val="both"/>
        <w:rPr>
          <w:rFonts w:ascii="Palatino Linotype" w:hAnsi="Palatino Linotype" w:cs="Arial"/>
          <w:bCs/>
          <w:sz w:val="24"/>
          <w:szCs w:val="24"/>
        </w:rPr>
      </w:pPr>
    </w:p>
    <w:p w14:paraId="28B2EFB7" w14:textId="77777777" w:rsidR="00E14C9D" w:rsidRDefault="00E14C9D" w:rsidP="00B34049">
      <w:pPr>
        <w:tabs>
          <w:tab w:val="left" w:pos="1701"/>
        </w:tabs>
        <w:spacing w:after="0" w:line="360" w:lineRule="auto"/>
        <w:jc w:val="both"/>
        <w:rPr>
          <w:rFonts w:ascii="Palatino Linotype" w:hAnsi="Palatino Linotype" w:cs="Arial"/>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3F1D30AD" w14:textId="54CECD8D" w:rsidR="00865A80" w:rsidRDefault="00865A80" w:rsidP="00865A80">
      <w:pPr>
        <w:spacing w:before="240" w:line="360" w:lineRule="auto"/>
        <w:jc w:val="both"/>
        <w:rPr>
          <w:rFonts w:ascii="Palatino Linotype" w:eastAsia="Calibri" w:hAnsi="Palatino Linotype" w:cs="Arial"/>
          <w:sz w:val="24"/>
          <w:szCs w:val="24"/>
          <w:lang w:val="es-ES"/>
        </w:rPr>
      </w:pPr>
      <w:r>
        <w:rPr>
          <w:rFonts w:ascii="Palatino Linotype" w:hAnsi="Palatino Linotype" w:cs="Arial"/>
          <w:sz w:val="24"/>
        </w:rPr>
        <w:t xml:space="preserve">Con fecha </w:t>
      </w:r>
      <w:r>
        <w:rPr>
          <w:rFonts w:ascii="Palatino Linotype" w:hAnsi="Palatino Linotype" w:cs="Arial"/>
          <w:b/>
          <w:bCs/>
          <w:sz w:val="24"/>
        </w:rPr>
        <w:t xml:space="preserve">cinco de agosto de dos mil veinticuatro, El Recurrente, </w:t>
      </w:r>
      <w:r>
        <w:rPr>
          <w:rFonts w:ascii="Palatino Linotype" w:hAnsi="Palatino Linotype" w:cs="Arial"/>
          <w:sz w:val="24"/>
        </w:rPr>
        <w:t xml:space="preserve">presentó </w:t>
      </w:r>
      <w:r w:rsidRPr="00E46653">
        <w:rPr>
          <w:rFonts w:ascii="Palatino Linotype" w:hAnsi="Palatino Linotype" w:cs="Arial"/>
          <w:sz w:val="24"/>
          <w:szCs w:val="24"/>
        </w:rPr>
        <w:t xml:space="preserve">ante </w:t>
      </w:r>
      <w:r w:rsidRPr="00E46653">
        <w:rPr>
          <w:rFonts w:ascii="Palatino Linotype" w:hAnsi="Palatino Linotype" w:cs="Arial"/>
          <w:b/>
          <w:bCs/>
          <w:sz w:val="24"/>
          <w:szCs w:val="24"/>
        </w:rPr>
        <w:t xml:space="preserve">El Sujeto Obligado </w:t>
      </w:r>
      <w:r w:rsidRPr="00E46653">
        <w:rPr>
          <w:rFonts w:ascii="Palatino Linotype" w:hAnsi="Palatino Linotype" w:cs="Arial"/>
          <w:sz w:val="24"/>
          <w:szCs w:val="24"/>
        </w:rPr>
        <w:t xml:space="preserve">vía </w:t>
      </w:r>
      <w:r w:rsidRPr="00E46653">
        <w:rPr>
          <w:rFonts w:ascii="Palatino Linotype" w:eastAsia="Calibri" w:hAnsi="Palatino Linotype" w:cs="Arial"/>
          <w:sz w:val="24"/>
          <w:szCs w:val="24"/>
        </w:rPr>
        <w:t>Plataforma Nacional de Transparencia (PNT) vinculada a su vez al Sistema de Acceso a la Información Mexiquense (</w:t>
      </w:r>
      <w:r w:rsidRPr="00E46653">
        <w:rPr>
          <w:rFonts w:ascii="Palatino Linotype" w:eastAsia="Calibri" w:hAnsi="Palatino Linotype" w:cs="Arial"/>
          <w:sz w:val="24"/>
          <w:szCs w:val="24"/>
          <w:lang w:val="es-ES"/>
        </w:rPr>
        <w:t>SAIMEX), la solicitud de información pública registrada con el número</w:t>
      </w:r>
      <w:r>
        <w:rPr>
          <w:rFonts w:ascii="Palatino Linotype" w:eastAsia="Calibri" w:hAnsi="Palatino Linotype" w:cs="Arial"/>
          <w:sz w:val="24"/>
          <w:szCs w:val="24"/>
          <w:lang w:val="es-ES"/>
        </w:rPr>
        <w:t xml:space="preserve"> </w:t>
      </w:r>
      <w:r>
        <w:rPr>
          <w:rFonts w:ascii="Palatino Linotype" w:eastAsia="Calibri" w:hAnsi="Palatino Linotype" w:cs="Arial"/>
          <w:b/>
          <w:bCs/>
          <w:sz w:val="24"/>
          <w:szCs w:val="24"/>
          <w:lang w:val="es-ES"/>
        </w:rPr>
        <w:t xml:space="preserve">00005/IMCUFIDEVACHASO/IP/2024, </w:t>
      </w:r>
      <w:r>
        <w:rPr>
          <w:rFonts w:ascii="Palatino Linotype" w:eastAsia="Calibri" w:hAnsi="Palatino Linotype" w:cs="Arial"/>
          <w:sz w:val="24"/>
          <w:szCs w:val="24"/>
          <w:lang w:val="es-ES"/>
        </w:rPr>
        <w:t>mediante la cual solicitó la siguiente información:</w:t>
      </w:r>
    </w:p>
    <w:p w14:paraId="3A21C74F" w14:textId="3A6D19C7" w:rsidR="00865A80" w:rsidRPr="00865A80" w:rsidRDefault="00865A80" w:rsidP="00865A80">
      <w:pPr>
        <w:pStyle w:val="Citas"/>
        <w:rPr>
          <w:b/>
          <w:bCs/>
        </w:rPr>
      </w:pPr>
      <w:r>
        <w:t>“</w:t>
      </w:r>
      <w:r w:rsidRPr="00865A80">
        <w:t xml:space="preserve">Con fundamento a lo establecido en los artículos 6 apartado A), fracción I de la Constitución Política de los Estados Unidos Mexicano; 5 párrafo décimo sexto y décimo séptimo de la Constitución Política del Estado Libre y Soberano de México; 1, 2 fracciones II y III, 7, 23 fracción IV, 92, 160 y 162 de la Ley de Transparencia y </w:t>
      </w:r>
      <w:r w:rsidRPr="00865A80">
        <w:lastRenderedPageBreak/>
        <w:t xml:space="preserve">Acceso a la Información Pública del Estado de México y Municipios; 27, 28 y 31 del código de procedimientos administrativos para el estado de México; me permito solicitar: Por medio del presente, en términos del </w:t>
      </w:r>
      <w:proofErr w:type="spellStart"/>
      <w:r w:rsidRPr="00865A80">
        <w:t>articulo</w:t>
      </w:r>
      <w:proofErr w:type="spellEnd"/>
      <w:r w:rsidRPr="00865A80">
        <w:t xml:space="preserve"> 8 constitucional, ejerciendo mi derecho de información, solicito la siguiente información: 1.- ¿Cuántos juicios laborales activos tiene su Organismo? ; 2. Relación de los juicios laborales que ya tienen una sentencia y que no han sido liquidados a la fecha desde el </w:t>
      </w:r>
      <w:proofErr w:type="spellStart"/>
      <w:r w:rsidRPr="00865A80">
        <w:t>mas</w:t>
      </w:r>
      <w:proofErr w:type="spellEnd"/>
      <w:r w:rsidRPr="00865A80">
        <w:t xml:space="preserve"> antiguo al </w:t>
      </w:r>
      <w:proofErr w:type="spellStart"/>
      <w:r w:rsidRPr="00865A80">
        <w:t>mas</w:t>
      </w:r>
      <w:proofErr w:type="spellEnd"/>
      <w:r w:rsidRPr="00865A80">
        <w:t xml:space="preserve"> reciente.; 3. El presupuesto asignado para el ejercicio 2024 para dar cumplimiento a los pagos de juicios laborales(indemnizaciones, salarios caídos y demás percepciones adeudadas)</w:t>
      </w:r>
      <w:r>
        <w:t xml:space="preserve">” </w:t>
      </w:r>
      <w:r>
        <w:rPr>
          <w:b/>
          <w:bCs/>
        </w:rPr>
        <w:t>(Sic)</w:t>
      </w:r>
    </w:p>
    <w:p w14:paraId="36172013" w14:textId="77777777"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Modalidad de entrega: 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5419A190" w:rsidR="0009491C"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9459B4">
        <w:rPr>
          <w:rFonts w:ascii="Palatino Linotype" w:hAnsi="Palatino Linotype" w:cs="Arial"/>
          <w:b/>
          <w:bCs/>
          <w:sz w:val="24"/>
          <w:szCs w:val="24"/>
        </w:rPr>
        <w:t xml:space="preserve">treinta de </w:t>
      </w:r>
      <w:r w:rsidR="009459B4">
        <w:rPr>
          <w:rFonts w:ascii="Palatino Linotype" w:hAnsi="Palatino Linotype" w:cs="Arial"/>
          <w:b/>
          <w:bCs/>
          <w:sz w:val="24"/>
          <w:szCs w:val="24"/>
        </w:rPr>
        <w:tab/>
        <w:t xml:space="preserve">agosto de dos mil veinticuatro, </w:t>
      </w:r>
      <w:r w:rsidR="009459B4">
        <w:rPr>
          <w:rFonts w:ascii="Palatino Linotype" w:hAnsi="Palatino Linotype" w:cs="Arial"/>
          <w:sz w:val="24"/>
          <w:szCs w:val="24"/>
        </w:rPr>
        <w:t xml:space="preserve">registrado en el </w:t>
      </w:r>
      <w:r w:rsidR="009459B4">
        <w:rPr>
          <w:rFonts w:ascii="Palatino Linotype" w:hAnsi="Palatino Linotype" w:cs="Arial"/>
          <w:b/>
          <w:bCs/>
          <w:sz w:val="24"/>
          <w:szCs w:val="24"/>
        </w:rPr>
        <w:t xml:space="preserve">SAIMEX </w:t>
      </w:r>
      <w:r w:rsidR="009459B4">
        <w:rPr>
          <w:rFonts w:ascii="Palatino Linotype" w:hAnsi="Palatino Linotype" w:cs="Arial"/>
          <w:sz w:val="24"/>
          <w:szCs w:val="24"/>
        </w:rPr>
        <w:t xml:space="preserve">con número de expediente </w:t>
      </w:r>
      <w:r w:rsidR="009459B4">
        <w:rPr>
          <w:rFonts w:ascii="Palatino Linotype" w:hAnsi="Palatino Linotype" w:cs="Arial"/>
          <w:b/>
          <w:bCs/>
          <w:sz w:val="24"/>
          <w:szCs w:val="24"/>
        </w:rPr>
        <w:t xml:space="preserve">05270/INFOEM/IP/RR/2024, </w:t>
      </w:r>
      <w:r w:rsidRPr="007947A9">
        <w:rPr>
          <w:rFonts w:ascii="Palatino Linotype" w:hAnsi="Palatino Linotype" w:cs="Arial"/>
          <w:sz w:val="24"/>
          <w:szCs w:val="24"/>
        </w:rPr>
        <w:t xml:space="preserve">y señaló </w:t>
      </w:r>
      <w:r w:rsidR="009459B4">
        <w:rPr>
          <w:rFonts w:ascii="Palatino Linotype" w:hAnsi="Palatino Linotype" w:cs="Arial"/>
          <w:sz w:val="24"/>
          <w:szCs w:val="24"/>
        </w:rPr>
        <w:t xml:space="preserve">únicamente </w:t>
      </w:r>
      <w:r w:rsidRPr="007947A9">
        <w:rPr>
          <w:rFonts w:ascii="Palatino Linotype" w:hAnsi="Palatino Linotype" w:cs="Arial"/>
          <w:sz w:val="24"/>
          <w:szCs w:val="24"/>
        </w:rPr>
        <w:t>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w:t>
      </w:r>
      <w:r w:rsidR="009459B4">
        <w:rPr>
          <w:rFonts w:ascii="Palatino Linotype" w:hAnsi="Palatino Linotype" w:cs="Arial"/>
          <w:sz w:val="24"/>
          <w:szCs w:val="24"/>
        </w:rPr>
        <w:t>, lo siguiente:</w:t>
      </w:r>
    </w:p>
    <w:p w14:paraId="29715FF9" w14:textId="5AECD68C" w:rsidR="009459B4" w:rsidRDefault="009459B4" w:rsidP="009459B4">
      <w:pPr>
        <w:pStyle w:val="Citas"/>
        <w:rPr>
          <w:b/>
          <w:bCs/>
        </w:rPr>
      </w:pPr>
      <w:r>
        <w:t>“</w:t>
      </w:r>
      <w:r w:rsidRPr="009459B4">
        <w:t>no dio contestación a lo solicitad</w:t>
      </w:r>
      <w:r>
        <w:t xml:space="preserve">” </w:t>
      </w:r>
      <w:r>
        <w:rPr>
          <w:b/>
          <w:bCs/>
        </w:rPr>
        <w:t>(Sic)</w:t>
      </w:r>
    </w:p>
    <w:p w14:paraId="67F1FF9F" w14:textId="527A491B" w:rsidR="009459B4" w:rsidRPr="009459B4" w:rsidRDefault="009459B4" w:rsidP="009459B4">
      <w:pPr>
        <w:pStyle w:val="Citas"/>
        <w:ind w:left="0"/>
        <w:rPr>
          <w:i w:val="0"/>
          <w:iCs/>
          <w:sz w:val="24"/>
          <w:szCs w:val="24"/>
        </w:rPr>
      </w:pPr>
      <w:r>
        <w:rPr>
          <w:i w:val="0"/>
          <w:iCs/>
          <w:sz w:val="24"/>
          <w:szCs w:val="24"/>
        </w:rPr>
        <w:t xml:space="preserve">Adjuntando el documento electrónico </w:t>
      </w:r>
      <w:r>
        <w:rPr>
          <w:b/>
          <w:bCs/>
          <w:i w:val="0"/>
          <w:iCs/>
          <w:sz w:val="24"/>
          <w:szCs w:val="24"/>
        </w:rPr>
        <w:t xml:space="preserve">“Archivo1725056113641null”, </w:t>
      </w:r>
      <w:r>
        <w:rPr>
          <w:i w:val="0"/>
          <w:iCs/>
          <w:sz w:val="24"/>
          <w:szCs w:val="24"/>
        </w:rPr>
        <w:t xml:space="preserve">cuyo contenido es imposible de visualizar. </w:t>
      </w: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lastRenderedPageBreak/>
        <w:t>CUARTO. Del turno y admisión del recurso de revisión.</w:t>
      </w:r>
    </w:p>
    <w:p w14:paraId="0BD2B678" w14:textId="5481E5DF"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9459B4">
        <w:rPr>
          <w:rFonts w:ascii="Palatino Linotype" w:eastAsia="Palatino Linotype" w:hAnsi="Palatino Linotype" w:cs="Palatino Linotype"/>
          <w:b/>
          <w:bCs/>
          <w:color w:val="000000"/>
          <w:sz w:val="24"/>
          <w:szCs w:val="24"/>
          <w:lang w:val="es-ES_tradnl"/>
        </w:rPr>
        <w:t xml:space="preserve">tres de septiembre de dos mil veinticuatro, </w:t>
      </w:r>
      <w:r w:rsidR="0007277A" w:rsidRPr="007947A9">
        <w:rPr>
          <w:rFonts w:ascii="Palatino Linotype" w:eastAsia="Palatino Linotype" w:hAnsi="Palatino Linotype" w:cs="Palatino Linotype"/>
          <w:color w:val="000000"/>
          <w:sz w:val="24"/>
          <w:szCs w:val="24"/>
          <w:lang w:val="es-ES_tradnl"/>
        </w:rPr>
        <w:t xml:space="preserve">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0D89940B"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9459B4">
        <w:rPr>
          <w:rFonts w:ascii="Palatino Linotype" w:eastAsia="Palatino Linotype" w:hAnsi="Palatino Linotype" w:cs="Palatino Linotype"/>
          <w:b/>
          <w:bCs/>
          <w:color w:val="000000"/>
          <w:sz w:val="24"/>
          <w:szCs w:val="24"/>
          <w:lang w:val="es-ES_tradnl"/>
        </w:rPr>
        <w:t xml:space="preserve">trece de septiembre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w:t>
      </w:r>
      <w:r w:rsidRPr="007947A9">
        <w:rPr>
          <w:rFonts w:ascii="Palatino Linotype" w:hAnsi="Palatino Linotype" w:cs="Arial"/>
          <w:sz w:val="24"/>
          <w:szCs w:val="24"/>
        </w:rPr>
        <w:lastRenderedPageBreak/>
        <w:t xml:space="preserve">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w:t>
      </w:r>
      <w:r w:rsidR="007947A9" w:rsidRPr="007947A9">
        <w:rPr>
          <w:rFonts w:ascii="Palatino Linotype" w:eastAsia="Palatino Linotype" w:hAnsi="Palatino Linotype" w:cs="Palatino Linotype"/>
          <w:sz w:val="24"/>
          <w:szCs w:val="24"/>
        </w:rPr>
        <w:lastRenderedPageBreak/>
        <w:t xml:space="preserve">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w:t>
      </w:r>
      <w:r w:rsidRPr="00360DF2">
        <w:rPr>
          <w:rFonts w:ascii="Palatino Linotype" w:eastAsia="Times New Roman" w:hAnsi="Palatino Linotype" w:cs="Arial"/>
          <w:color w:val="000000"/>
          <w:sz w:val="24"/>
          <w:szCs w:val="24"/>
          <w:lang w:val="es-ES_tradnl" w:eastAsia="es-MX"/>
        </w:rPr>
        <w:lastRenderedPageBreak/>
        <w:t xml:space="preserve">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720120B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459B4">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w:t>
      </w:r>
      <w:r w:rsidR="0009491C" w:rsidRPr="00552E32">
        <w:rPr>
          <w:rFonts w:ascii="Palatino Linotype" w:eastAsia="Times New Roman" w:hAnsi="Palatino Linotype" w:cs="Times New Roman"/>
          <w:sz w:val="24"/>
          <w:szCs w:val="24"/>
          <w:lang w:val="es-ES" w:eastAsia="es-ES"/>
        </w:rPr>
        <w:lastRenderedPageBreak/>
        <w:t xml:space="preserve">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w:t>
      </w:r>
      <w:r w:rsidRPr="00552E32">
        <w:rPr>
          <w:rFonts w:ascii="Palatino Linotype" w:eastAsia="Palatino Linotype" w:hAnsi="Palatino Linotype" w:cs="Palatino Linotype"/>
          <w:sz w:val="24"/>
          <w:szCs w:val="24"/>
        </w:rPr>
        <w:lastRenderedPageBreak/>
        <w:t xml:space="preserve">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lastRenderedPageBreak/>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 xml:space="preserve">ara la clasificación de la información como reservada se deben establecer, de manera fundada y motivada, las hipótesis normativas aplicables al caso concreto y se analice la prueba de daño, </w:t>
      </w:r>
      <w:r w:rsidRPr="00DB6C2D">
        <w:rPr>
          <w:rFonts w:ascii="Palatino Linotype" w:eastAsia="Palatino Linotype" w:hAnsi="Palatino Linotype" w:cs="Palatino Linotype"/>
        </w:rPr>
        <w:lastRenderedPageBreak/>
        <w:t>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7C3C5C45"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4931C6">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4931C6"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w:t>
      </w:r>
      <w:r w:rsidRPr="004D1A2D">
        <w:rPr>
          <w:rFonts w:ascii="Palatino Linotype" w:eastAsia="Palatino Linotype" w:hAnsi="Palatino Linotype" w:cs="Palatino Linotype"/>
          <w:sz w:val="24"/>
          <w:szCs w:val="24"/>
        </w:rPr>
        <w:lastRenderedPageBreak/>
        <w:t xml:space="preserve">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2D04BDC6" w14:textId="09620162" w:rsidR="009459B4" w:rsidRPr="003562EB" w:rsidRDefault="0009491C" w:rsidP="00B34049">
      <w:pPr>
        <w:autoSpaceDE w:val="0"/>
        <w:autoSpaceDN w:val="0"/>
        <w:adjustRightInd w:val="0"/>
        <w:spacing w:after="0" w:line="360" w:lineRule="auto"/>
        <w:jc w:val="both"/>
        <w:rPr>
          <w:rFonts w:ascii="Palatino Linotype" w:hAnsi="Palatino Linotype" w:cs="Arial"/>
          <w:bCs/>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9459B4">
        <w:rPr>
          <w:rFonts w:ascii="Palatino Linotype" w:hAnsi="Palatino Linotype" w:cs="Arial"/>
          <w:b/>
          <w:sz w:val="24"/>
          <w:szCs w:val="24"/>
        </w:rPr>
        <w:t>00005/IMCUFIDE</w:t>
      </w:r>
      <w:r w:rsidR="003562EB">
        <w:rPr>
          <w:rFonts w:ascii="Palatino Linotype" w:hAnsi="Palatino Linotype" w:cs="Arial"/>
          <w:b/>
          <w:sz w:val="24"/>
          <w:szCs w:val="24"/>
        </w:rPr>
        <w:t xml:space="preserve">VACHASO/IP/2024, </w:t>
      </w:r>
      <w:r w:rsidR="003562EB">
        <w:rPr>
          <w:rFonts w:ascii="Palatino Linotype" w:hAnsi="Palatino Linotype" w:cs="Arial"/>
          <w:bCs/>
          <w:sz w:val="24"/>
          <w:szCs w:val="24"/>
        </w:rPr>
        <w:t xml:space="preserve">que ha sido materia del presente fallo. </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18D3021C"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3EDED715"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3562EB">
        <w:rPr>
          <w:rFonts w:ascii="Palatino Linotype" w:hAnsi="Palatino Linotype" w:cs="Arial"/>
          <w:b/>
          <w:sz w:val="24"/>
          <w:szCs w:val="24"/>
        </w:rPr>
        <w:t>00005/IMCUFIDEVACHASO/IP/2024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lastRenderedPageBreak/>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 xml:space="preserve">vía Sistema de Acceso a la Información Mexiquense </w:t>
      </w:r>
      <w:r w:rsidR="004D1A2D" w:rsidRPr="00F60902">
        <w:rPr>
          <w:rFonts w:ascii="Palatino Linotype" w:hAnsi="Palatino Linotype" w:cs="Arial"/>
          <w:b/>
          <w:bCs/>
          <w:sz w:val="24"/>
          <w:szCs w:val="24"/>
        </w:rPr>
        <w:t>(SAIMEX),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180C9E54" w14:textId="36DB118E"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LO ACORDÓ, POR UNANIMIDAD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w:t>
      </w:r>
      <w:r>
        <w:rPr>
          <w:rFonts w:ascii="Palatino Linotype" w:hAnsi="Palatino Linotype" w:cs="Arial"/>
          <w:lang w:val="es-MX"/>
        </w:rPr>
        <w:t xml:space="preserve">,  </w:t>
      </w:r>
      <w:r w:rsidRPr="00705FE6">
        <w:rPr>
          <w:rFonts w:ascii="Palatino Linotype" w:hAnsi="Palatino Linotype" w:cs="Arial"/>
          <w:lang w:val="es-MX"/>
        </w:rPr>
        <w:t>LUIS GUSTAVO PARRA NORIEGA Y GUADALUPE RAMÍREZ PEÑA</w:t>
      </w:r>
      <w:r w:rsidR="00554F9E">
        <w:rPr>
          <w:rFonts w:ascii="Palatino Linotype" w:hAnsi="Palatino Linotype" w:cs="Arial"/>
          <w:lang w:val="es-MX"/>
        </w:rPr>
        <w:t xml:space="preserve"> (AUSENCIA JUSTIFICADA)</w:t>
      </w:r>
      <w:r w:rsidRPr="00705FE6">
        <w:rPr>
          <w:rFonts w:ascii="Palatino Linotype" w:hAnsi="Palatino Linotype" w:cs="Arial"/>
          <w:lang w:val="es-MX"/>
        </w:rPr>
        <w:t xml:space="preserve">; EN LA </w:t>
      </w:r>
      <w:r w:rsidR="00001FDC">
        <w:rPr>
          <w:rFonts w:ascii="Palatino Linotype" w:hAnsi="Palatino Linotype" w:cs="Arial"/>
          <w:lang w:val="es-MX"/>
        </w:rPr>
        <w:t xml:space="preserve">TRIGÉSIMA </w:t>
      </w:r>
      <w:r w:rsidR="003562EB">
        <w:rPr>
          <w:rFonts w:ascii="Palatino Linotype" w:hAnsi="Palatino Linotype" w:cs="Arial"/>
          <w:lang w:val="es-MX"/>
        </w:rPr>
        <w:t xml:space="preserve">TERCERA </w:t>
      </w:r>
      <w:r w:rsidRPr="00705FE6">
        <w:rPr>
          <w:rFonts w:ascii="Palatino Linotype" w:hAnsi="Palatino Linotype" w:cs="Arial"/>
          <w:lang w:val="es-MX"/>
        </w:rPr>
        <w:t>SESIÓN ORDINARIA CELEBRADA EL</w:t>
      </w:r>
      <w:r>
        <w:rPr>
          <w:rFonts w:ascii="Palatino Linotype" w:hAnsi="Palatino Linotype" w:cs="Arial"/>
          <w:lang w:val="es-MX"/>
        </w:rPr>
        <w:t xml:space="preserve"> </w:t>
      </w:r>
      <w:r w:rsidR="00E7329E">
        <w:rPr>
          <w:rFonts w:ascii="Palatino Linotype" w:hAnsi="Palatino Linotype" w:cs="Arial"/>
          <w:lang w:val="es-MX"/>
        </w:rPr>
        <w:t>DIECINUEVE</w:t>
      </w:r>
      <w:r w:rsidR="003562EB">
        <w:rPr>
          <w:rFonts w:ascii="Palatino Linotype" w:hAnsi="Palatino Linotype" w:cs="Arial"/>
          <w:lang w:val="es-MX"/>
        </w:rPr>
        <w:t xml:space="preserve"> DE SEPTIEMBRE</w:t>
      </w:r>
      <w:r>
        <w:rPr>
          <w:rFonts w:ascii="Palatino Linotype" w:hAnsi="Palatino Linotype" w:cs="Arial"/>
          <w:lang w:val="es-MX"/>
        </w:rPr>
        <w:t xml:space="preserve"> DE DOS MIL VEINTICUATRO, </w:t>
      </w:r>
      <w:r w:rsidRPr="00705FE6">
        <w:rPr>
          <w:rFonts w:ascii="Palatino Linotype" w:hAnsi="Palatino Linotype" w:cs="Arial"/>
          <w:lang w:val="es-MX"/>
        </w:rPr>
        <w:t xml:space="preserve">ANTE EL SECRETARIO TÉCNICO DEL PLENO, ALEXIS TAPIA RAMÍREZ. </w:t>
      </w:r>
    </w:p>
    <w:p w14:paraId="3722CDE3" w14:textId="29759842" w:rsidR="00E14C9D" w:rsidRPr="00705FE6" w:rsidRDefault="004931C6"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59264" behindDoc="0" locked="0" layoutInCell="1" allowOverlap="1" wp14:anchorId="1F5EF658" wp14:editId="5AC7F8E9">
                <wp:simplePos x="0" y="0"/>
                <wp:positionH relativeFrom="column">
                  <wp:posOffset>24764</wp:posOffset>
                </wp:positionH>
                <wp:positionV relativeFrom="paragraph">
                  <wp:posOffset>186690</wp:posOffset>
                </wp:positionV>
                <wp:extent cx="5648325" cy="21336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48325" cy="2133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3B2D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7pt" to="446.7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" strokecolor="#5b9bd5 [3204]" strokeweight=".5pt">
                <v:stroke joinstyle="miter"/>
              </v:line>
            </w:pict>
          </mc:Fallback>
        </mc:AlternateContent>
      </w:r>
      <w:r w:rsidR="00E14C9D" w:rsidRPr="00705FE6">
        <w:rPr>
          <w:rFonts w:ascii="Palatino Linotype" w:hAnsi="Palatino Linotype"/>
          <w:bCs/>
          <w:sz w:val="18"/>
          <w:szCs w:val="18"/>
          <w:lang w:val="es-MX"/>
        </w:rPr>
        <w:t>CCR/JCMA</w:t>
      </w:r>
    </w:p>
    <w:p w14:paraId="26710BC7" w14:textId="080DB81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DC59ED" w:rsidRDefault="00DC59ED" w:rsidP="00B34049">
      <w:pPr>
        <w:spacing w:after="0"/>
      </w:pPr>
    </w:p>
    <w:p w14:paraId="782ED6E4" w14:textId="77777777" w:rsidR="006415FA" w:rsidRDefault="006415FA" w:rsidP="00B34049">
      <w:pPr>
        <w:spacing w:after="0"/>
      </w:pPr>
    </w:p>
    <w:p w14:paraId="17453EFF" w14:textId="77777777" w:rsidR="006415FA" w:rsidRDefault="006415FA" w:rsidP="00B34049">
      <w:pPr>
        <w:spacing w:after="0"/>
      </w:pPr>
    </w:p>
    <w:p w14:paraId="33F0DD5E" w14:textId="77777777" w:rsidR="006415FA" w:rsidRDefault="006415FA" w:rsidP="00B34049">
      <w:pPr>
        <w:spacing w:after="0"/>
      </w:pPr>
    </w:p>
    <w:p w14:paraId="71ECF161" w14:textId="77777777" w:rsidR="006415FA" w:rsidRDefault="006415FA" w:rsidP="00B34049">
      <w:pPr>
        <w:spacing w:after="0"/>
      </w:pPr>
    </w:p>
    <w:p w14:paraId="3B595424" w14:textId="77777777" w:rsidR="006415FA" w:rsidRDefault="006415FA" w:rsidP="00B34049">
      <w:pPr>
        <w:spacing w:after="0"/>
      </w:pPr>
    </w:p>
    <w:p w14:paraId="5AECC86B" w14:textId="77777777" w:rsidR="006415FA" w:rsidRDefault="006415FA" w:rsidP="00B34049">
      <w:pPr>
        <w:spacing w:after="0"/>
      </w:pPr>
    </w:p>
    <w:p w14:paraId="29F6F776" w14:textId="77777777" w:rsidR="006415FA" w:rsidRDefault="006415FA" w:rsidP="00B34049">
      <w:pPr>
        <w:spacing w:after="0"/>
      </w:pPr>
    </w:p>
    <w:p w14:paraId="0E02C4CF" w14:textId="77777777" w:rsidR="006415FA" w:rsidRDefault="006415FA" w:rsidP="00B34049">
      <w:pPr>
        <w:spacing w:after="0"/>
      </w:pPr>
    </w:p>
    <w:p w14:paraId="3E1BD2D1" w14:textId="77777777" w:rsidR="006415FA" w:rsidRDefault="006415FA" w:rsidP="00B34049">
      <w:pPr>
        <w:spacing w:after="0"/>
      </w:pPr>
    </w:p>
    <w:p w14:paraId="0379DD64" w14:textId="77777777" w:rsidR="006415FA" w:rsidRDefault="006415FA" w:rsidP="00B34049">
      <w:pPr>
        <w:spacing w:after="0"/>
      </w:pPr>
    </w:p>
    <w:p w14:paraId="03CBF61C" w14:textId="77777777" w:rsidR="00001FDC" w:rsidRDefault="00001FDC" w:rsidP="00B34049">
      <w:pPr>
        <w:spacing w:after="0"/>
      </w:pPr>
    </w:p>
    <w:p w14:paraId="0C87834A" w14:textId="77777777" w:rsidR="00001FDC" w:rsidRDefault="00001FDC" w:rsidP="00B34049">
      <w:pPr>
        <w:spacing w:after="0"/>
      </w:pPr>
    </w:p>
    <w:p w14:paraId="1B5906C4" w14:textId="77777777" w:rsidR="00001FDC" w:rsidRDefault="00001FDC" w:rsidP="00B34049">
      <w:pPr>
        <w:spacing w:after="0"/>
      </w:pPr>
    </w:p>
    <w:p w14:paraId="67D8FD91" w14:textId="77777777" w:rsidR="00001FDC" w:rsidRDefault="00001FDC"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5025B" w14:textId="77777777" w:rsidR="009C0E12" w:rsidRDefault="009C0E12" w:rsidP="0009491C">
      <w:pPr>
        <w:spacing w:after="0" w:line="240" w:lineRule="auto"/>
      </w:pPr>
      <w:r>
        <w:separator/>
      </w:r>
    </w:p>
  </w:endnote>
  <w:endnote w:type="continuationSeparator" w:id="0">
    <w:p w14:paraId="29E1CB5A" w14:textId="77777777" w:rsidR="009C0E12" w:rsidRDefault="009C0E12"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A19CF">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A19CF">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A19C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A19CF">
      <w:rPr>
        <w:rFonts w:ascii="Palatino Linotype" w:hAnsi="Palatino Linotype"/>
        <w:bCs/>
        <w:noProof/>
        <w:sz w:val="20"/>
      </w:rPr>
      <w:t>15</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3C97" w14:textId="77777777" w:rsidR="009C0E12" w:rsidRDefault="009C0E12" w:rsidP="0009491C">
      <w:pPr>
        <w:spacing w:after="0" w:line="240" w:lineRule="auto"/>
      </w:pPr>
      <w:r>
        <w:separator/>
      </w:r>
    </w:p>
  </w:footnote>
  <w:footnote w:type="continuationSeparator" w:id="0">
    <w:p w14:paraId="7BA08B0B" w14:textId="77777777" w:rsidR="009C0E12" w:rsidRDefault="009C0E12"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764835A7" w:rsidR="00DC59ED" w:rsidRPr="00641471" w:rsidRDefault="00E14C9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865A80">
            <w:rPr>
              <w:rFonts w:ascii="Palatino Linotype" w:hAnsi="Palatino Linotype" w:cs="Arial"/>
              <w:b/>
              <w:bCs/>
              <w:sz w:val="24"/>
              <w:lang w:eastAsia="es-MX"/>
            </w:rPr>
            <w:t>5270</w:t>
          </w:r>
          <w:r w:rsidR="006E6DC1">
            <w:rPr>
              <w:rFonts w:ascii="Palatino Linotype" w:hAnsi="Palatino Linotype" w:cs="Arial"/>
              <w:b/>
              <w:bCs/>
              <w:sz w:val="24"/>
              <w:lang w:eastAsia="es-MX"/>
            </w:rPr>
            <w:t>/INFOEM/IP/RR/202</w:t>
          </w:r>
          <w:r>
            <w:rPr>
              <w:rFonts w:ascii="Palatino Linotype" w:hAnsi="Palatino Linotype" w:cs="Arial"/>
              <w:b/>
              <w:bCs/>
              <w:sz w:val="24"/>
              <w:lang w:eastAsia="es-MX"/>
            </w:rPr>
            <w:t>4</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9857D23" w:rsidR="00E14C9D" w:rsidRPr="00641471" w:rsidRDefault="00865A80"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Instituto Municipal de Cultura Física y Deporte de Valle de Chalco Solidaridad</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6A55EAE7" w:rsidR="00DC59ED" w:rsidRPr="00641471" w:rsidRDefault="00B05154"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865A80">
            <w:rPr>
              <w:rFonts w:ascii="Palatino Linotype" w:hAnsi="Palatino Linotype" w:cs="Arial"/>
              <w:b/>
              <w:bCs/>
              <w:sz w:val="24"/>
              <w:lang w:eastAsia="es-MX"/>
            </w:rPr>
            <w:t>5270</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5B0A267C" w:rsidR="00DC59ED" w:rsidRPr="00641471" w:rsidRDefault="00865A80"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Instituto Municipal de Cultura Física y Deporte de Valle de Chalco Solidaridad</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376D0BCE" w:rsidR="00DC59ED" w:rsidRPr="00641471" w:rsidRDefault="00D42741" w:rsidP="007A19CF">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7A19CF">
            <w:rPr>
              <w:rFonts w:ascii="Palatino Linotype" w:hAnsi="Palatino Linotype" w:cs="Arial"/>
              <w:b/>
            </w:rPr>
            <w:t>XXXXXXXX</w:t>
          </w:r>
          <w:r w:rsidR="00865A80">
            <w:rPr>
              <w:rFonts w:ascii="Palatino Linotype" w:hAnsi="Palatino Linotype" w:cs="Arial"/>
              <w:b/>
            </w:rPr>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7277A"/>
    <w:rsid w:val="0009491C"/>
    <w:rsid w:val="0009532D"/>
    <w:rsid w:val="00095986"/>
    <w:rsid w:val="000B12F7"/>
    <w:rsid w:val="00106670"/>
    <w:rsid w:val="00115D6C"/>
    <w:rsid w:val="00167BBD"/>
    <w:rsid w:val="00171EAB"/>
    <w:rsid w:val="00174E4E"/>
    <w:rsid w:val="00181CA1"/>
    <w:rsid w:val="00190E63"/>
    <w:rsid w:val="001E05EB"/>
    <w:rsid w:val="0023365E"/>
    <w:rsid w:val="002436FA"/>
    <w:rsid w:val="00252E84"/>
    <w:rsid w:val="002A7480"/>
    <w:rsid w:val="002D2C0C"/>
    <w:rsid w:val="00341A68"/>
    <w:rsid w:val="003562EB"/>
    <w:rsid w:val="003B259D"/>
    <w:rsid w:val="0041247E"/>
    <w:rsid w:val="0044350B"/>
    <w:rsid w:val="00460D49"/>
    <w:rsid w:val="0048739B"/>
    <w:rsid w:val="004931C6"/>
    <w:rsid w:val="004B0546"/>
    <w:rsid w:val="004D1A2D"/>
    <w:rsid w:val="004F7B2F"/>
    <w:rsid w:val="00503091"/>
    <w:rsid w:val="00530960"/>
    <w:rsid w:val="00552E32"/>
    <w:rsid w:val="00554F9E"/>
    <w:rsid w:val="0059361F"/>
    <w:rsid w:val="0061125D"/>
    <w:rsid w:val="006278C1"/>
    <w:rsid w:val="00636559"/>
    <w:rsid w:val="006415FA"/>
    <w:rsid w:val="00647509"/>
    <w:rsid w:val="00670ABF"/>
    <w:rsid w:val="00670BA4"/>
    <w:rsid w:val="006B3607"/>
    <w:rsid w:val="006E1678"/>
    <w:rsid w:val="006E6DC1"/>
    <w:rsid w:val="00703118"/>
    <w:rsid w:val="007947A9"/>
    <w:rsid w:val="007A19CF"/>
    <w:rsid w:val="007B123F"/>
    <w:rsid w:val="007C2B27"/>
    <w:rsid w:val="007E201A"/>
    <w:rsid w:val="00863BE9"/>
    <w:rsid w:val="00865A80"/>
    <w:rsid w:val="008832C3"/>
    <w:rsid w:val="00890EC8"/>
    <w:rsid w:val="008A04A3"/>
    <w:rsid w:val="008A52F7"/>
    <w:rsid w:val="008B3790"/>
    <w:rsid w:val="008D27DD"/>
    <w:rsid w:val="008F4FFA"/>
    <w:rsid w:val="009459B4"/>
    <w:rsid w:val="00946989"/>
    <w:rsid w:val="009477CE"/>
    <w:rsid w:val="00953ACF"/>
    <w:rsid w:val="00977664"/>
    <w:rsid w:val="009C0E12"/>
    <w:rsid w:val="00A0464A"/>
    <w:rsid w:val="00A14BA5"/>
    <w:rsid w:val="00A348F3"/>
    <w:rsid w:val="00A768CA"/>
    <w:rsid w:val="00A95E4F"/>
    <w:rsid w:val="00AC0022"/>
    <w:rsid w:val="00AF5D72"/>
    <w:rsid w:val="00AF60A1"/>
    <w:rsid w:val="00B05154"/>
    <w:rsid w:val="00B34049"/>
    <w:rsid w:val="00B37E25"/>
    <w:rsid w:val="00B861B5"/>
    <w:rsid w:val="00BC0FCE"/>
    <w:rsid w:val="00C27A9E"/>
    <w:rsid w:val="00C43AAB"/>
    <w:rsid w:val="00C43CFB"/>
    <w:rsid w:val="00C46F12"/>
    <w:rsid w:val="00C92BDF"/>
    <w:rsid w:val="00CA31E0"/>
    <w:rsid w:val="00D14C70"/>
    <w:rsid w:val="00D42741"/>
    <w:rsid w:val="00D80CEC"/>
    <w:rsid w:val="00DC59ED"/>
    <w:rsid w:val="00DD3A4F"/>
    <w:rsid w:val="00E14C9D"/>
    <w:rsid w:val="00E54257"/>
    <w:rsid w:val="00E7329E"/>
    <w:rsid w:val="00EA4E95"/>
    <w:rsid w:val="00EE79AF"/>
    <w:rsid w:val="00EF611D"/>
    <w:rsid w:val="00F1703E"/>
    <w:rsid w:val="00F175A2"/>
    <w:rsid w:val="00F2788A"/>
    <w:rsid w:val="00F60902"/>
    <w:rsid w:val="00F94B3E"/>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15</Pages>
  <Words>3250</Words>
  <Characters>17875</Characters>
  <Application>Microsoft Office Word</Application>
  <DocSecurity>0</DocSecurity>
  <Lines>148</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32</cp:revision>
  <dcterms:created xsi:type="dcterms:W3CDTF">2023-11-24T19:25:00Z</dcterms:created>
  <dcterms:modified xsi:type="dcterms:W3CDTF">2024-10-03T18:06:00Z</dcterms:modified>
</cp:coreProperties>
</file>