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974AE" w14:textId="18448A9E" w:rsidR="00DB6E06" w:rsidRPr="00DB6E06" w:rsidRDefault="00DB6E06" w:rsidP="00DB6E06">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w:t>
      </w:r>
      <w:bookmarkStart w:id="0" w:name="_GoBack"/>
      <w:bookmarkEnd w:id="0"/>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5B65B0">
        <w:rPr>
          <w:rFonts w:ascii="Palatino Linotype" w:eastAsia="Times New Roman" w:hAnsi="Palatino Linotype" w:cs="Arial"/>
          <w:color w:val="000000"/>
          <w:sz w:val="24"/>
          <w:szCs w:val="24"/>
          <w:lang w:eastAsia="es-MX"/>
        </w:rPr>
        <w:t xml:space="preserve">ocho de febrero </w:t>
      </w:r>
      <w:r w:rsidRPr="00DB6E06">
        <w:rPr>
          <w:rFonts w:ascii="Palatino Linotype" w:eastAsia="Times New Roman" w:hAnsi="Palatino Linotype" w:cs="Arial"/>
          <w:color w:val="000000"/>
          <w:sz w:val="24"/>
          <w:szCs w:val="24"/>
          <w:lang w:eastAsia="es-MX"/>
        </w:rPr>
        <w:t>de dos mil veinticuatro.</w:t>
      </w:r>
    </w:p>
    <w:p w14:paraId="376E0476" w14:textId="77777777" w:rsidR="00DB6E06" w:rsidRPr="00DB6E06" w:rsidRDefault="00DB6E06" w:rsidP="00DB6E06">
      <w:pPr>
        <w:shd w:val="clear" w:color="auto" w:fill="FFFFFF"/>
        <w:spacing w:after="0" w:line="360" w:lineRule="auto"/>
        <w:jc w:val="both"/>
        <w:rPr>
          <w:rFonts w:ascii="Palatino Linotype" w:eastAsia="Times New Roman" w:hAnsi="Palatino Linotype" w:cs="Arial"/>
          <w:color w:val="000000"/>
          <w:sz w:val="2"/>
          <w:szCs w:val="24"/>
          <w:lang w:eastAsia="es-MX"/>
        </w:rPr>
      </w:pPr>
    </w:p>
    <w:p w14:paraId="12AE0720" w14:textId="77777777" w:rsidR="00DB6E06" w:rsidRPr="00DB6E06" w:rsidRDefault="00DB6E06" w:rsidP="00DB6E06">
      <w:pPr>
        <w:tabs>
          <w:tab w:val="left" w:pos="1701"/>
        </w:tabs>
        <w:spacing w:after="0" w:line="360" w:lineRule="auto"/>
        <w:jc w:val="both"/>
        <w:rPr>
          <w:rFonts w:ascii="Palatino Linotype" w:eastAsia="Times New Roman" w:hAnsi="Palatino Linotype" w:cs="Arial"/>
          <w:b/>
          <w:sz w:val="24"/>
        </w:rPr>
      </w:pPr>
    </w:p>
    <w:p w14:paraId="39540B73" w14:textId="3ED4A613" w:rsidR="00DB6E06" w:rsidRPr="00DB6E06" w:rsidRDefault="00DB6E06" w:rsidP="00DB6E06">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formado con motivo del recurso de revisión número </w:t>
      </w:r>
      <w:r>
        <w:rPr>
          <w:rFonts w:ascii="Palatino Linotype" w:eastAsia="Times New Roman" w:hAnsi="Palatino Linotype" w:cs="Arial"/>
          <w:b/>
          <w:sz w:val="24"/>
        </w:rPr>
        <w:t>0</w:t>
      </w:r>
      <w:r w:rsidR="005B65B0">
        <w:rPr>
          <w:rFonts w:ascii="Palatino Linotype" w:eastAsia="Times New Roman" w:hAnsi="Palatino Linotype" w:cs="Arial"/>
          <w:b/>
          <w:sz w:val="24"/>
        </w:rPr>
        <w:t>0090</w:t>
      </w:r>
      <w:r w:rsidRPr="00DB6E06">
        <w:rPr>
          <w:rFonts w:ascii="Palatino Linotype" w:eastAsia="Times New Roman" w:hAnsi="Palatino Linotype" w:cs="Arial"/>
          <w:b/>
          <w:bCs/>
          <w:sz w:val="24"/>
          <w:lang w:eastAsia="es-MX"/>
        </w:rPr>
        <w:t>/INFOEM/IP/RR/202</w:t>
      </w:r>
      <w:r w:rsidR="005B65B0">
        <w:rPr>
          <w:rFonts w:ascii="Palatino Linotype" w:eastAsia="Times New Roman" w:hAnsi="Palatino Linotype" w:cs="Arial"/>
          <w:b/>
          <w:bCs/>
          <w:sz w:val="24"/>
          <w:lang w:eastAsia="es-MX"/>
        </w:rPr>
        <w:t>4</w:t>
      </w:r>
      <w:r w:rsidRPr="00DB6E06">
        <w:rPr>
          <w:rFonts w:ascii="Palatino Linotype" w:eastAsia="Times New Roman" w:hAnsi="Palatino Linotype" w:cs="Arial"/>
          <w:sz w:val="24"/>
        </w:rPr>
        <w:t xml:space="preserve">, </w:t>
      </w:r>
      <w:r w:rsidRPr="00DB6E06">
        <w:rPr>
          <w:rFonts w:ascii="Palatino Linotype" w:eastAsia="Times New Roman" w:hAnsi="Palatino Linotype" w:cs="Arial"/>
          <w:sz w:val="24"/>
          <w:szCs w:val="24"/>
        </w:rPr>
        <w:t xml:space="preserve">interpuesto </w:t>
      </w:r>
      <w:r w:rsidRPr="00DB6E06">
        <w:rPr>
          <w:rFonts w:ascii="Palatino Linotype" w:eastAsia="Times New Roman" w:hAnsi="Palatino Linotype" w:cs="Arial"/>
          <w:bCs/>
          <w:sz w:val="24"/>
          <w:szCs w:val="24"/>
        </w:rPr>
        <w:t>por</w:t>
      </w:r>
      <w:r>
        <w:rPr>
          <w:rFonts w:ascii="Palatino Linotype" w:eastAsia="Times New Roman" w:hAnsi="Palatino Linotype" w:cs="Arial"/>
          <w:sz w:val="24"/>
          <w:szCs w:val="24"/>
        </w:rPr>
        <w:t xml:space="preserve"> </w:t>
      </w:r>
      <w:r w:rsidR="005B65B0">
        <w:rPr>
          <w:rFonts w:ascii="Palatino Linotype" w:eastAsia="Times New Roman" w:hAnsi="Palatino Linotype" w:cs="Arial"/>
          <w:sz w:val="24"/>
          <w:szCs w:val="24"/>
        </w:rPr>
        <w:t xml:space="preserve">un particular que no brindo nombre o seudónimo, </w:t>
      </w:r>
      <w:r w:rsidRPr="00DB6E06">
        <w:rPr>
          <w:rFonts w:ascii="Palatino Linotype" w:eastAsia="Times New Roman" w:hAnsi="Palatino Linotype" w:cs="Arial"/>
          <w:sz w:val="24"/>
          <w:szCs w:val="24"/>
        </w:rPr>
        <w:t xml:space="preserve">en lo sucesivo </w:t>
      </w:r>
      <w:r w:rsidRPr="00DB6E06">
        <w:rPr>
          <w:rFonts w:ascii="Palatino Linotype" w:eastAsia="Times New Roman" w:hAnsi="Palatino Linotype" w:cs="Arial"/>
          <w:b/>
          <w:bCs/>
          <w:sz w:val="24"/>
          <w:szCs w:val="24"/>
        </w:rPr>
        <w:t>el Recurrente</w:t>
      </w:r>
      <w:r w:rsidRPr="00DB6E06">
        <w:rPr>
          <w:rFonts w:ascii="Palatino Linotype" w:eastAsia="Times New Roman" w:hAnsi="Palatino Linotype" w:cs="Arial"/>
          <w:sz w:val="24"/>
          <w:szCs w:val="24"/>
        </w:rPr>
        <w:t>, en contra de la falta de respuesta del</w:t>
      </w:r>
      <w:r w:rsidR="005B65B0" w:rsidRPr="005B65B0">
        <w:rPr>
          <w:rFonts w:ascii="Palatino Linotype" w:hAnsi="Palatino Linotype"/>
          <w:color w:val="000000"/>
          <w:sz w:val="24"/>
          <w:szCs w:val="24"/>
        </w:rPr>
        <w:t xml:space="preserve"> </w:t>
      </w:r>
      <w:r w:rsidR="005B65B0" w:rsidRPr="005B65B0">
        <w:rPr>
          <w:rFonts w:ascii="Palatino Linotype" w:hAnsi="Palatino Linotype"/>
          <w:b/>
          <w:bCs/>
          <w:color w:val="000000"/>
          <w:sz w:val="24"/>
          <w:szCs w:val="24"/>
        </w:rPr>
        <w:t>Organismo Agua y Saneamiento de Toluca</w:t>
      </w:r>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684816CA" w14:textId="77777777" w:rsidR="00DB6E06" w:rsidRPr="00DB6E06" w:rsidRDefault="00DB6E06" w:rsidP="00DB6E06">
      <w:pPr>
        <w:tabs>
          <w:tab w:val="left" w:pos="1701"/>
        </w:tabs>
        <w:spacing w:after="0" w:line="360" w:lineRule="auto"/>
        <w:jc w:val="both"/>
        <w:rPr>
          <w:rFonts w:ascii="Palatino Linotype" w:eastAsia="Times New Roman" w:hAnsi="Palatino Linotype" w:cs="Arial"/>
          <w:sz w:val="24"/>
        </w:rPr>
      </w:pPr>
    </w:p>
    <w:p w14:paraId="309F1F52" w14:textId="77777777" w:rsidR="00DB6E06" w:rsidRPr="00DB6E06" w:rsidRDefault="00DB6E06" w:rsidP="00DB6E06">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638161C2" w14:textId="77777777" w:rsidR="00DB6E06" w:rsidRPr="00DB6E06" w:rsidRDefault="00DB6E06" w:rsidP="00DB6E06">
      <w:pPr>
        <w:spacing w:after="0" w:line="360" w:lineRule="auto"/>
        <w:jc w:val="center"/>
        <w:rPr>
          <w:rFonts w:ascii="Palatino Linotype" w:eastAsia="Times New Roman" w:hAnsi="Palatino Linotype" w:cs="Times New Roman"/>
          <w:b/>
          <w:sz w:val="24"/>
        </w:rPr>
      </w:pPr>
    </w:p>
    <w:p w14:paraId="75902890" w14:textId="77777777" w:rsidR="00DB6E06" w:rsidRPr="00DB6E06" w:rsidRDefault="00DB6E06" w:rsidP="00DB6E06">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36711B64" w14:textId="047E3AC7" w:rsidR="00DB6E06" w:rsidRPr="00DB6E06" w:rsidRDefault="00DB6E06" w:rsidP="00DB6E06">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 xml:space="preserve">En fecha </w:t>
      </w:r>
      <w:r w:rsidR="005B65B0">
        <w:rPr>
          <w:rFonts w:ascii="Palatino Linotype" w:eastAsia="Times New Roman" w:hAnsi="Palatino Linotype" w:cs="Arial"/>
          <w:sz w:val="24"/>
        </w:rPr>
        <w:t xml:space="preserve">treinta de noviembre </w:t>
      </w:r>
      <w:r w:rsidRPr="00DB6E06">
        <w:rPr>
          <w:rFonts w:ascii="Palatino Linotype" w:eastAsia="Times New Roman" w:hAnsi="Palatino Linotype" w:cs="Arial"/>
          <w:sz w:val="24"/>
        </w:rPr>
        <w:t xml:space="preserve">de dos mil veintitrés,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Pr="00DB6E06">
        <w:rPr>
          <w:rFonts w:eastAsia="Times New Roman" w:cs="Times New Roman"/>
          <w:color w:val="000000"/>
          <w:sz w:val="27"/>
          <w:szCs w:val="27"/>
        </w:rPr>
        <w:t> </w:t>
      </w:r>
      <w:r w:rsidR="005B65B0" w:rsidRPr="005B65B0">
        <w:rPr>
          <w:rFonts w:ascii="Palatino Linotype" w:hAnsi="Palatino Linotype"/>
          <w:b/>
          <w:bCs/>
          <w:sz w:val="24"/>
          <w:szCs w:val="24"/>
        </w:rPr>
        <w:t>00130/OASTOL/IP/2023</w:t>
      </w:r>
      <w:r w:rsidR="005B65B0" w:rsidRPr="005B65B0">
        <w:rPr>
          <w:rFonts w:ascii="Palatino Linotype" w:eastAsia="Times New Roman" w:hAnsi="Palatino Linotype" w:cs="Arial"/>
          <w:sz w:val="24"/>
        </w:rPr>
        <w:t xml:space="preserve"> </w:t>
      </w:r>
      <w:r w:rsidRPr="00DB6E06">
        <w:rPr>
          <w:rFonts w:ascii="Palatino Linotype" w:eastAsia="Times New Roman" w:hAnsi="Palatino Linotype" w:cs="Arial"/>
          <w:sz w:val="24"/>
        </w:rPr>
        <w:t>mediante la cual solicitó lo siguiente:</w:t>
      </w:r>
    </w:p>
    <w:p w14:paraId="2C34A791" w14:textId="77777777" w:rsidR="00DB6E06" w:rsidRPr="00DB6E06" w:rsidRDefault="00DB6E06" w:rsidP="00DB6E06">
      <w:pPr>
        <w:spacing w:after="0" w:line="360" w:lineRule="auto"/>
        <w:jc w:val="both"/>
        <w:rPr>
          <w:rFonts w:ascii="Palatino Linotype" w:eastAsia="Times New Roman" w:hAnsi="Palatino Linotype" w:cs="Arial"/>
          <w:i/>
          <w:sz w:val="24"/>
          <w:szCs w:val="24"/>
        </w:rPr>
      </w:pPr>
    </w:p>
    <w:p w14:paraId="7B0D3027" w14:textId="2BE546E6" w:rsidR="00DB6E06" w:rsidRPr="00DB6E06" w:rsidRDefault="00DB6E06" w:rsidP="00DB6E06">
      <w:pPr>
        <w:spacing w:line="360" w:lineRule="auto"/>
        <w:ind w:left="567"/>
        <w:jc w:val="both"/>
        <w:rPr>
          <w:rFonts w:ascii="Palatino Linotype" w:eastAsia="Times New Roman" w:hAnsi="Palatino Linotype" w:cs="Arial"/>
          <w:sz w:val="24"/>
        </w:rPr>
      </w:pPr>
      <w:bookmarkStart w:id="1" w:name="_Hlk82038186"/>
      <w:r w:rsidRPr="005B65B0">
        <w:rPr>
          <w:rFonts w:ascii="Palatino Linotype" w:eastAsia="Times New Roman" w:hAnsi="Palatino Linotype" w:cs="Times New Roman"/>
          <w:i/>
          <w:color w:val="000000"/>
          <w:sz w:val="24"/>
          <w:szCs w:val="24"/>
        </w:rPr>
        <w:t>“</w:t>
      </w:r>
      <w:r w:rsidR="005B65B0" w:rsidRPr="005B65B0">
        <w:rPr>
          <w:rFonts w:ascii="Palatino Linotype" w:hAnsi="Palatino Linotype"/>
          <w:i/>
          <w:color w:val="000000"/>
          <w:sz w:val="24"/>
          <w:szCs w:val="24"/>
        </w:rPr>
        <w:t xml:space="preserve">Se solicita la </w:t>
      </w:r>
      <w:proofErr w:type="spellStart"/>
      <w:r w:rsidR="005B65B0" w:rsidRPr="005B65B0">
        <w:rPr>
          <w:rFonts w:ascii="Palatino Linotype" w:hAnsi="Palatino Linotype"/>
          <w:i/>
          <w:color w:val="000000"/>
          <w:sz w:val="24"/>
          <w:szCs w:val="24"/>
        </w:rPr>
        <w:t>nomina</w:t>
      </w:r>
      <w:proofErr w:type="spellEnd"/>
      <w:r w:rsidR="005B65B0" w:rsidRPr="005B65B0">
        <w:rPr>
          <w:rFonts w:ascii="Palatino Linotype" w:hAnsi="Palatino Linotype"/>
          <w:i/>
          <w:color w:val="000000"/>
          <w:sz w:val="24"/>
          <w:szCs w:val="24"/>
        </w:rPr>
        <w:t xml:space="preserve"> correspondiente a la segunda quincena de noviembre de 2023</w:t>
      </w:r>
      <w:r w:rsidRPr="00DB6E06">
        <w:rPr>
          <w:rFonts w:ascii="Palatino Linotype" w:eastAsia="Times New Roman" w:hAnsi="Palatino Linotype" w:cs="Arial"/>
          <w:i/>
          <w:sz w:val="24"/>
        </w:rPr>
        <w:t>” (Sic</w:t>
      </w:r>
      <w:r w:rsidRPr="00DB6E06">
        <w:rPr>
          <w:rFonts w:ascii="Palatino Linotype" w:eastAsia="Times New Roman" w:hAnsi="Palatino Linotype" w:cs="Arial"/>
          <w:sz w:val="24"/>
        </w:rPr>
        <w:t>).</w:t>
      </w:r>
    </w:p>
    <w:bookmarkEnd w:id="1"/>
    <w:p w14:paraId="43FD3723"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64391400"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7CC13F7A"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1CAD38B6"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3C656EAA"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1A5353B7" w14:textId="77777777" w:rsidR="00DB6E06" w:rsidRPr="00DB6E06" w:rsidRDefault="00DB6E06" w:rsidP="00DB6E06">
      <w:pPr>
        <w:spacing w:after="0" w:line="360" w:lineRule="auto"/>
        <w:ind w:right="850"/>
        <w:jc w:val="both"/>
        <w:rPr>
          <w:rFonts w:ascii="Palatino Linotype" w:eastAsia="Times New Roman" w:hAnsi="Palatino Linotype" w:cs="Arial"/>
          <w:b/>
          <w:sz w:val="2"/>
        </w:rPr>
      </w:pPr>
    </w:p>
    <w:p w14:paraId="09BF52CC" w14:textId="2A47EE50" w:rsidR="00DB6E06" w:rsidRPr="00DB6E06" w:rsidRDefault="00DB6E06" w:rsidP="00DB6E06">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t>MODALIDAD DE ENTREGA</w:t>
      </w:r>
      <w:r w:rsidR="00E20D40" w:rsidRPr="00DB6E06">
        <w:rPr>
          <w:rFonts w:ascii="Palatino Linotype" w:eastAsia="Times New Roman" w:hAnsi="Palatino Linotype" w:cs="Arial"/>
          <w:b/>
          <w:sz w:val="24"/>
        </w:rPr>
        <w:t>: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0BD8223F" w14:textId="77777777" w:rsidR="00DB6E06" w:rsidRPr="00DB6E06" w:rsidRDefault="00DB6E06" w:rsidP="00DB6E06">
      <w:pPr>
        <w:spacing w:after="0" w:line="360" w:lineRule="auto"/>
        <w:jc w:val="both"/>
        <w:rPr>
          <w:rFonts w:ascii="Palatino Linotype" w:eastAsia="Times New Roman" w:hAnsi="Palatino Linotype" w:cs="Arial"/>
          <w:sz w:val="24"/>
        </w:rPr>
      </w:pPr>
    </w:p>
    <w:p w14:paraId="7DA67EF5" w14:textId="77777777" w:rsidR="00DB6E06" w:rsidRPr="00DB6E06" w:rsidRDefault="00DB6E06" w:rsidP="00DB6E06">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7761866B" w14:textId="77777777" w:rsidR="00DB6E06" w:rsidRPr="00DB6E06" w:rsidRDefault="00DB6E06" w:rsidP="00DB6E06">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736EBC2A" w14:textId="77777777" w:rsidR="00DB6E06" w:rsidRPr="00DB6E06" w:rsidRDefault="00DB6E06" w:rsidP="00DB6E06">
      <w:pPr>
        <w:spacing w:after="0" w:line="360" w:lineRule="auto"/>
        <w:jc w:val="both"/>
        <w:rPr>
          <w:rFonts w:ascii="Palatino Linotype" w:eastAsia="Times New Roman" w:hAnsi="Palatino Linotype" w:cs="Arial"/>
          <w:sz w:val="24"/>
        </w:rPr>
      </w:pPr>
    </w:p>
    <w:p w14:paraId="7A359CDA" w14:textId="77777777" w:rsidR="00DB6E06" w:rsidRPr="00DB6E06" w:rsidRDefault="00DB6E06" w:rsidP="00DB6E06">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75CF524D" w14:textId="36FE5AAB" w:rsidR="00DB6E06" w:rsidRPr="00DB6E06" w:rsidRDefault="00DB6E06" w:rsidP="00DB6E06">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sidR="005B65B0">
        <w:rPr>
          <w:rFonts w:ascii="Palatino Linotype" w:eastAsia="Times New Roman" w:hAnsi="Palatino Linotype" w:cs="Times New Roman"/>
          <w:b/>
          <w:bCs/>
          <w:sz w:val="24"/>
        </w:rPr>
        <w:t xml:space="preserve">doce de enero </w:t>
      </w:r>
      <w:r w:rsidRPr="00DB6E06">
        <w:rPr>
          <w:rFonts w:ascii="Palatino Linotype" w:eastAsia="Times New Roman" w:hAnsi="Palatino Linotype" w:cs="Times New Roman"/>
          <w:sz w:val="24"/>
        </w:rPr>
        <w:t>de dos mil veinti</w:t>
      </w:r>
      <w:r w:rsidR="005B65B0">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Pr>
          <w:rFonts w:ascii="Palatino Linotype" w:eastAsia="Times New Roman" w:hAnsi="Palatino Linotype" w:cs="Arial"/>
          <w:b/>
          <w:sz w:val="24"/>
          <w:szCs w:val="24"/>
        </w:rPr>
        <w:t>0</w:t>
      </w:r>
      <w:r w:rsidR="005B65B0">
        <w:rPr>
          <w:rFonts w:ascii="Palatino Linotype" w:eastAsia="Times New Roman" w:hAnsi="Palatino Linotype" w:cs="Arial"/>
          <w:b/>
          <w:sz w:val="24"/>
          <w:szCs w:val="24"/>
        </w:rPr>
        <w:t>0090</w:t>
      </w:r>
      <w:r w:rsidRPr="00DB6E06">
        <w:rPr>
          <w:rFonts w:ascii="Palatino Linotype" w:eastAsia="Times New Roman" w:hAnsi="Palatino Linotype" w:cs="Arial"/>
          <w:b/>
          <w:bCs/>
          <w:sz w:val="24"/>
          <w:szCs w:val="24"/>
          <w:lang w:eastAsia="es-MX"/>
        </w:rPr>
        <w:t>/INFOEM/IP/RR/202</w:t>
      </w:r>
      <w:r w:rsidR="005B65B0">
        <w:rPr>
          <w:rFonts w:ascii="Palatino Linotype" w:eastAsia="Times New Roman" w:hAnsi="Palatino Linotype" w:cs="Arial"/>
          <w:b/>
          <w:bCs/>
          <w:sz w:val="24"/>
          <w:szCs w:val="24"/>
          <w:lang w:eastAsia="es-MX"/>
        </w:rPr>
        <w:t>4</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2D953E99" w14:textId="77777777" w:rsidR="00DB6E06" w:rsidRPr="00DB6E06" w:rsidRDefault="00DB6E06" w:rsidP="00DB6E06">
      <w:pPr>
        <w:spacing w:after="0" w:line="360" w:lineRule="auto"/>
        <w:jc w:val="both"/>
        <w:rPr>
          <w:rFonts w:ascii="Palatino Linotype" w:eastAsia="Times New Roman" w:hAnsi="Palatino Linotype" w:cs="Arial"/>
          <w:sz w:val="24"/>
        </w:rPr>
      </w:pPr>
    </w:p>
    <w:p w14:paraId="518F3957" w14:textId="77777777" w:rsidR="00DB6E06" w:rsidRPr="00DB6E06" w:rsidRDefault="00DB6E06" w:rsidP="00DB6E06">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t xml:space="preserve">Acto Impugnado </w:t>
      </w:r>
    </w:p>
    <w:p w14:paraId="7E979C90" w14:textId="32287413" w:rsidR="00DB6E06" w:rsidRPr="00DB6E06" w:rsidRDefault="00DB6E06" w:rsidP="00DB6E06">
      <w:pPr>
        <w:spacing w:after="0" w:line="240" w:lineRule="auto"/>
        <w:ind w:left="720"/>
        <w:jc w:val="both"/>
        <w:rPr>
          <w:rFonts w:ascii="Palatino Linotype" w:eastAsia="Times New Roman" w:hAnsi="Palatino Linotype" w:cs="Times New Roman"/>
          <w:i/>
          <w:color w:val="000000"/>
          <w:sz w:val="24"/>
          <w:szCs w:val="24"/>
          <w:lang w:val="es-ES" w:eastAsia="es-ES"/>
        </w:rPr>
      </w:pPr>
      <w:r w:rsidRPr="00DB6E06">
        <w:rPr>
          <w:rFonts w:ascii="Palatino Linotype" w:eastAsia="Times New Roman" w:hAnsi="Palatino Linotype" w:cs="Times New Roman"/>
          <w:i/>
          <w:color w:val="000000"/>
          <w:lang w:val="es-ES" w:eastAsia="es-ES"/>
        </w:rPr>
        <w:t>“</w:t>
      </w:r>
      <w:r w:rsidR="005B65B0">
        <w:rPr>
          <w:rFonts w:ascii="Palatino Linotype" w:eastAsia="Times New Roman" w:hAnsi="Palatino Linotype" w:cs="Times New Roman"/>
          <w:i/>
          <w:color w:val="000000"/>
          <w:lang w:val="es-ES" w:eastAsia="es-ES"/>
        </w:rPr>
        <w:t>La falta de respuesta</w:t>
      </w:r>
      <w:r w:rsidRPr="00DB6E06">
        <w:rPr>
          <w:rFonts w:ascii="Palatino Linotype" w:eastAsia="Times New Roman" w:hAnsi="Palatino Linotype" w:cs="Times New Roman"/>
          <w:i/>
          <w:color w:val="000000"/>
          <w:lang w:val="es-ES" w:eastAsia="es-ES"/>
        </w:rPr>
        <w:t>”</w:t>
      </w:r>
      <w:r w:rsidRPr="00DB6E06">
        <w:rPr>
          <w:rFonts w:ascii="Palatino Linotype" w:eastAsia="Times New Roman" w:hAnsi="Palatino Linotype" w:cs="Times New Roman"/>
          <w:i/>
          <w:color w:val="000000"/>
          <w:sz w:val="24"/>
          <w:szCs w:val="24"/>
          <w:lang w:val="es-ES" w:eastAsia="es-ES"/>
        </w:rPr>
        <w:t xml:space="preserve"> (sic)</w:t>
      </w:r>
    </w:p>
    <w:p w14:paraId="195E37FA" w14:textId="77777777" w:rsidR="00DB6E06" w:rsidRPr="00DB6E06" w:rsidRDefault="00DB6E06" w:rsidP="00DB6E06">
      <w:pPr>
        <w:spacing w:after="0" w:line="240" w:lineRule="auto"/>
        <w:ind w:left="720"/>
        <w:jc w:val="both"/>
        <w:rPr>
          <w:rFonts w:ascii="Palatino Linotype" w:eastAsia="Times New Roman" w:hAnsi="Palatino Linotype" w:cs="Times New Roman"/>
          <w:i/>
          <w:color w:val="000000"/>
          <w:sz w:val="24"/>
          <w:szCs w:val="24"/>
          <w:lang w:val="es-ES" w:eastAsia="es-ES"/>
        </w:rPr>
      </w:pPr>
    </w:p>
    <w:p w14:paraId="4E962871" w14:textId="77777777" w:rsidR="00DB6E06" w:rsidRPr="00DB6E06" w:rsidRDefault="00DB6E06" w:rsidP="00DB6E06">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719A60D9" w14:textId="6BA9053E" w:rsidR="00DB6E06" w:rsidRPr="00DB6E06" w:rsidRDefault="00DB6E06" w:rsidP="00DB6E06">
      <w:pPr>
        <w:spacing w:after="0" w:line="240" w:lineRule="auto"/>
        <w:ind w:left="720"/>
        <w:jc w:val="both"/>
        <w:rPr>
          <w:rFonts w:ascii="Palatino Linotype" w:eastAsia="Times New Roman" w:hAnsi="Palatino Linotype" w:cs="Times New Roman"/>
          <w:i/>
          <w:color w:val="000000"/>
          <w:sz w:val="24"/>
          <w:szCs w:val="24"/>
          <w:lang w:val="es-ES" w:eastAsia="es-ES"/>
        </w:rPr>
      </w:pPr>
      <w:r w:rsidRPr="00DB6E06">
        <w:rPr>
          <w:rFonts w:ascii="Palatino Linotype" w:eastAsia="Times New Roman" w:hAnsi="Palatino Linotype" w:cs="Times New Roman"/>
          <w:i/>
          <w:color w:val="000000"/>
          <w:lang w:val="es-ES" w:eastAsia="es-ES"/>
        </w:rPr>
        <w:t>“</w:t>
      </w:r>
      <w:r w:rsidR="005B65B0">
        <w:rPr>
          <w:rFonts w:ascii="Palatino Linotype" w:eastAsia="Times New Roman" w:hAnsi="Palatino Linotype" w:cs="Times New Roman"/>
          <w:i/>
          <w:color w:val="000000"/>
          <w:lang w:val="es-ES" w:eastAsia="es-ES"/>
        </w:rPr>
        <w:t>omisión del sujeto obligado, ara dar respuesta a mi solicitud</w:t>
      </w:r>
      <w:r w:rsidRPr="00DB6E06">
        <w:rPr>
          <w:rFonts w:ascii="Palatino Linotype" w:eastAsia="Times New Roman" w:hAnsi="Palatino Linotype" w:cs="Times New Roman"/>
          <w:i/>
          <w:iCs/>
          <w:color w:val="000000"/>
          <w:lang w:val="es-ES" w:eastAsia="es-ES"/>
        </w:rPr>
        <w:t>"(</w:t>
      </w:r>
      <w:r w:rsidRPr="00DB6E06">
        <w:rPr>
          <w:rFonts w:ascii="Palatino Linotype" w:eastAsia="Times New Roman" w:hAnsi="Palatino Linotype" w:cs="Times New Roman"/>
          <w:i/>
          <w:color w:val="000000"/>
          <w:sz w:val="24"/>
          <w:szCs w:val="24"/>
          <w:lang w:val="es-ES" w:eastAsia="es-ES"/>
        </w:rPr>
        <w:t>sic)</w:t>
      </w:r>
    </w:p>
    <w:p w14:paraId="4A8250F4" w14:textId="77777777" w:rsidR="00DB6E06" w:rsidRPr="00DB6E06" w:rsidRDefault="00DB6E06" w:rsidP="00DB6E06">
      <w:pPr>
        <w:spacing w:after="0" w:line="240" w:lineRule="auto"/>
        <w:jc w:val="both"/>
        <w:rPr>
          <w:rFonts w:ascii="Palatino Linotype" w:eastAsia="Times New Roman" w:hAnsi="Palatino Linotype" w:cs="Times New Roman"/>
          <w:i/>
          <w:lang w:eastAsia="es-ES"/>
        </w:rPr>
      </w:pPr>
    </w:p>
    <w:p w14:paraId="04687EAE" w14:textId="77777777" w:rsidR="00DB6E06" w:rsidRPr="00DB6E06" w:rsidRDefault="00DB6E06" w:rsidP="00DB6E06">
      <w:pPr>
        <w:spacing w:after="0" w:line="240" w:lineRule="auto"/>
        <w:rPr>
          <w:rFonts w:ascii="Palatino Linotype" w:eastAsia="Times New Roman" w:hAnsi="Palatino Linotype" w:cs="Times New Roman"/>
          <w:sz w:val="24"/>
          <w:szCs w:val="24"/>
          <w:lang w:eastAsia="es-ES"/>
        </w:rPr>
      </w:pPr>
    </w:p>
    <w:p w14:paraId="37D08B1D" w14:textId="77777777" w:rsidR="00DB6E06" w:rsidRPr="00DB6E06" w:rsidRDefault="00DB6E06" w:rsidP="00DB6E06">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5675B053" w14:textId="45BBFA5F"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El medio de impugnación le fue turnado al Comisionado Presidente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w:t>
      </w:r>
      <w:r w:rsidRPr="00DB6E06">
        <w:rPr>
          <w:rFonts w:ascii="Palatino Linotype" w:eastAsia="Times New Roman" w:hAnsi="Palatino Linotype" w:cs="Arial"/>
          <w:sz w:val="24"/>
          <w:szCs w:val="24"/>
        </w:rPr>
        <w:lastRenderedPageBreak/>
        <w:t xml:space="preserve">Ley de Transparencia y Acceso a la información Pública del Estado de México y 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sidR="005B65B0">
        <w:rPr>
          <w:rFonts w:ascii="Palatino Linotype" w:eastAsia="Times New Roman" w:hAnsi="Palatino Linotype" w:cs="Times New Roman"/>
          <w:sz w:val="24"/>
        </w:rPr>
        <w:t xml:space="preserve">quince de enero </w:t>
      </w:r>
      <w:r w:rsidRPr="00DB6E06">
        <w:rPr>
          <w:rFonts w:ascii="Palatino Linotype" w:eastAsia="Times New Roman" w:hAnsi="Palatino Linotype" w:cs="Times New Roman"/>
          <w:sz w:val="24"/>
        </w:rPr>
        <w:t>de dos mil veinti</w:t>
      </w:r>
      <w:r w:rsidR="005B65B0">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7BFA435B" w14:textId="77777777" w:rsidR="00DB6E06" w:rsidRPr="00DB6E06" w:rsidRDefault="00DB6E06" w:rsidP="00DB6E06">
      <w:pPr>
        <w:spacing w:after="0" w:line="360" w:lineRule="auto"/>
        <w:jc w:val="both"/>
        <w:rPr>
          <w:rFonts w:ascii="Palatino Linotype" w:eastAsia="Times New Roman" w:hAnsi="Palatino Linotype" w:cs="Arial"/>
          <w:sz w:val="24"/>
          <w:szCs w:val="24"/>
        </w:rPr>
      </w:pPr>
    </w:p>
    <w:p w14:paraId="4AF6E6C7" w14:textId="77777777" w:rsidR="00DB6E06" w:rsidRPr="00DB6E06" w:rsidRDefault="00DB6E06" w:rsidP="00DB6E06">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7D004FB5" w14:textId="77777777"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0FFED6C8" w14:textId="77777777" w:rsidR="00DB6E06" w:rsidRPr="00DB6E06" w:rsidRDefault="00DB6E06" w:rsidP="00DB6E06">
      <w:pPr>
        <w:spacing w:after="0" w:line="360" w:lineRule="auto"/>
        <w:rPr>
          <w:rFonts w:ascii="Palatino Linotype" w:eastAsia="Times New Roman" w:hAnsi="Palatino Linotype" w:cs="Arial"/>
          <w:sz w:val="24"/>
          <w:szCs w:val="24"/>
        </w:rPr>
      </w:pPr>
    </w:p>
    <w:p w14:paraId="3E826C3B" w14:textId="77777777"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2C7EE867" w14:textId="77777777" w:rsidR="00DB6E06" w:rsidRPr="00DB6E06" w:rsidRDefault="00DB6E06" w:rsidP="00DB6E06">
      <w:pPr>
        <w:spacing w:after="0" w:line="360" w:lineRule="auto"/>
        <w:jc w:val="both"/>
        <w:rPr>
          <w:rFonts w:ascii="Palatino Linotype" w:eastAsia="Times New Roman" w:hAnsi="Palatino Linotype" w:cs="Arial"/>
          <w:sz w:val="24"/>
          <w:szCs w:val="24"/>
        </w:rPr>
      </w:pPr>
    </w:p>
    <w:p w14:paraId="1BA69083" w14:textId="77777777" w:rsidR="00DB6E06" w:rsidRPr="00DB6E06" w:rsidRDefault="00DB6E06" w:rsidP="00DB6E06">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SEXTO. </w:t>
      </w:r>
      <w:r w:rsidRPr="00DB6E06">
        <w:rPr>
          <w:rFonts w:ascii="Palatino Linotype" w:eastAsia="Times New Roman" w:hAnsi="Palatino Linotype" w:cs="Arial"/>
          <w:b/>
          <w:sz w:val="28"/>
          <w:szCs w:val="28"/>
        </w:rPr>
        <w:t>Del cierre de la etapa de instrucción.</w:t>
      </w:r>
    </w:p>
    <w:p w14:paraId="6002A3F1" w14:textId="17F218E1" w:rsidR="00DB6E06" w:rsidRPr="00DB6E06" w:rsidRDefault="00DB6E06" w:rsidP="00DB6E06">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sidR="005B65B0">
        <w:rPr>
          <w:rFonts w:ascii="Palatino Linotype" w:eastAsia="Times New Roman" w:hAnsi="Palatino Linotype" w:cs="Arial"/>
          <w:b/>
          <w:bCs/>
          <w:sz w:val="24"/>
          <w:szCs w:val="24"/>
        </w:rPr>
        <w:t xml:space="preserve">veinticinco </w:t>
      </w:r>
      <w:r>
        <w:rPr>
          <w:rFonts w:ascii="Palatino Linotype" w:eastAsia="Times New Roman" w:hAnsi="Palatino Linotype" w:cs="Arial"/>
          <w:b/>
          <w:bCs/>
          <w:sz w:val="24"/>
          <w:szCs w:val="24"/>
        </w:rPr>
        <w:t xml:space="preserve">de enero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605830C9" w14:textId="77777777" w:rsidR="00DB6E06" w:rsidRPr="00DB6E06" w:rsidRDefault="00DB6E06" w:rsidP="00DB6E06">
      <w:pPr>
        <w:spacing w:after="0" w:line="360" w:lineRule="auto"/>
        <w:jc w:val="both"/>
        <w:rPr>
          <w:rFonts w:ascii="Palatino Linotype" w:eastAsia="Times New Roman" w:hAnsi="Palatino Linotype" w:cs="Arial"/>
          <w:sz w:val="24"/>
          <w:szCs w:val="24"/>
        </w:rPr>
      </w:pPr>
    </w:p>
    <w:p w14:paraId="32547FDD" w14:textId="77777777" w:rsidR="00DB6E06" w:rsidRPr="00DB6E06" w:rsidRDefault="00DB6E06" w:rsidP="00DB6E06">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 xml:space="preserve">C O N S I D E R A N D O </w:t>
      </w:r>
    </w:p>
    <w:p w14:paraId="6EBA09E3" w14:textId="77777777" w:rsidR="00DB6E06" w:rsidRPr="00DB6E06" w:rsidRDefault="00DB6E06" w:rsidP="00DB6E06">
      <w:pPr>
        <w:spacing w:after="0" w:line="360" w:lineRule="auto"/>
        <w:jc w:val="center"/>
        <w:rPr>
          <w:rFonts w:ascii="Palatino Linotype" w:eastAsia="Times New Roman" w:hAnsi="Palatino Linotype" w:cs="Arial"/>
          <w:b/>
          <w:sz w:val="28"/>
        </w:rPr>
      </w:pPr>
    </w:p>
    <w:p w14:paraId="721A4A0A" w14:textId="77777777" w:rsidR="00DB6E06" w:rsidRPr="00DB6E06" w:rsidRDefault="00DB6E06" w:rsidP="00DB6E06">
      <w:pPr>
        <w:spacing w:after="0" w:line="240" w:lineRule="auto"/>
        <w:rPr>
          <w:rFonts w:ascii="Palatino Linotype" w:eastAsia="Times New Roman" w:hAnsi="Palatino Linotype" w:cs="Times New Roman"/>
          <w:sz w:val="24"/>
          <w:szCs w:val="24"/>
          <w:lang w:eastAsia="es-ES"/>
        </w:rPr>
      </w:pPr>
    </w:p>
    <w:p w14:paraId="75975625" w14:textId="77777777" w:rsidR="00DB6E06" w:rsidRPr="00DB6E06" w:rsidRDefault="00DB6E06" w:rsidP="00DB6E06">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49D0B4AA"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66AFB4E6"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7DBBBEE8"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2697C4F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76B125E"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51AC5832"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5BC04AE8"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7B0690D3"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45EEFA18"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BFD45E7" w14:textId="77777777" w:rsidR="00DB6E06" w:rsidRPr="00DB6E06" w:rsidRDefault="00DB6E06" w:rsidP="00DB6E06">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3E6FB14B"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5DF1662E"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10E9EE0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795DF515"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xml:space="preserve">, cuya esencia consiste en atribuir un efecto negativo al silencio de la autoridad administrativa frente a las instancias y solicitudes que hagan los particulares. Por su parte el artículo 178 de la Ley </w:t>
      </w:r>
      <w:r w:rsidRPr="00DB6E06">
        <w:rPr>
          <w:rFonts w:ascii="Palatino Linotype" w:eastAsia="Times New Roman" w:hAnsi="Palatino Linotype" w:cs="Arial"/>
          <w:sz w:val="24"/>
          <w:szCs w:val="24"/>
        </w:rPr>
        <w:lastRenderedPageBreak/>
        <w:t>de Transparencia y Acceso a la Información Pública del Estado de México y Municipios, establece:</w:t>
      </w:r>
    </w:p>
    <w:p w14:paraId="249025B6" w14:textId="77777777" w:rsidR="00DB6E06" w:rsidRPr="00DB6E06" w:rsidRDefault="00DB6E06" w:rsidP="00DB6E06">
      <w:pPr>
        <w:spacing w:after="0" w:line="240" w:lineRule="auto"/>
        <w:rPr>
          <w:rFonts w:ascii="Palatino Linotype" w:eastAsia="Times New Roman" w:hAnsi="Palatino Linotype" w:cs="Times New Roman"/>
        </w:rPr>
      </w:pPr>
    </w:p>
    <w:p w14:paraId="49036CFE"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37916C1"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76AB2B7"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5357170E"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F1C6899"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0FE5A0BC" w14:textId="77777777" w:rsidR="00DB6E06" w:rsidRPr="00DB6E06" w:rsidRDefault="00DB6E06" w:rsidP="00DB6E0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753F607" w14:textId="77777777" w:rsidR="00DB6E06" w:rsidRPr="00DB6E06" w:rsidRDefault="00DB6E06" w:rsidP="00DB6E06">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6B127169"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3D95C78D"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615302F"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65E64B3F" w14:textId="77777777" w:rsidR="00DB6E06" w:rsidRPr="00DB6E06" w:rsidRDefault="00DB6E06" w:rsidP="00DB6E06">
      <w:pPr>
        <w:autoSpaceDE w:val="0"/>
        <w:autoSpaceDN w:val="0"/>
        <w:adjustRightInd w:val="0"/>
        <w:spacing w:before="240" w:line="240" w:lineRule="auto"/>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8"/>
          <w:szCs w:val="24"/>
          <w:lang w:val="es-ES" w:eastAsia="es-ES"/>
        </w:rPr>
        <w:t xml:space="preserve">TERCERO. </w:t>
      </w:r>
      <w:r w:rsidRPr="00DB6E06">
        <w:rPr>
          <w:rFonts w:ascii="Palatino Linotype" w:eastAsia="Times New Roman" w:hAnsi="Palatino Linotype" w:cs="Arial"/>
          <w:b/>
          <w:sz w:val="28"/>
          <w:szCs w:val="28"/>
          <w:lang w:val="es-ES" w:eastAsia="es-ES"/>
        </w:rPr>
        <w:t>Cuestiones de previo y especial pronunciamiento</w:t>
      </w:r>
    </w:p>
    <w:p w14:paraId="4EE1975D" w14:textId="77777777" w:rsidR="00DB6E06" w:rsidRPr="00DB6E06" w:rsidRDefault="00DB6E06" w:rsidP="00DB6E06">
      <w:pPr>
        <w:autoSpaceDE w:val="0"/>
        <w:autoSpaceDN w:val="0"/>
        <w:adjustRightInd w:val="0"/>
        <w:spacing w:before="240" w:line="360" w:lineRule="auto"/>
        <w:jc w:val="both"/>
        <w:rPr>
          <w:rFonts w:ascii="Palatino Linotype" w:eastAsia="Times New Roman" w:hAnsi="Palatino Linotype" w:cs="Times New Roman"/>
          <w:sz w:val="24"/>
          <w:szCs w:val="24"/>
        </w:rPr>
      </w:pPr>
      <w:r w:rsidRPr="00DB6E06">
        <w:rPr>
          <w:rFonts w:ascii="Palatino Linotype" w:eastAsia="Times New Roman" w:hAnsi="Palatino Linotype" w:cs="Times New Roman"/>
          <w:sz w:val="24"/>
          <w:szCs w:val="24"/>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3F789EB5" w14:textId="77777777" w:rsidR="00DB6E06" w:rsidRPr="00DB6E06" w:rsidRDefault="00DB6E06" w:rsidP="00DB6E06">
      <w:pPr>
        <w:autoSpaceDE w:val="0"/>
        <w:autoSpaceDN w:val="0"/>
        <w:adjustRightInd w:val="0"/>
        <w:spacing w:before="240"/>
        <w:ind w:left="360"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“Artículo 180. El recurso de revisión contendrá:</w:t>
      </w:r>
    </w:p>
    <w:p w14:paraId="116D4A04" w14:textId="77777777" w:rsidR="00DB6E06" w:rsidRPr="00DB6E06" w:rsidRDefault="00DB6E06" w:rsidP="00DB6E06">
      <w:pPr>
        <w:numPr>
          <w:ilvl w:val="0"/>
          <w:numId w:val="3"/>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EL sujeto obligado ante la cual se presentó la solicitud;</w:t>
      </w:r>
    </w:p>
    <w:p w14:paraId="28BD4123" w14:textId="77777777" w:rsidR="00DB6E06" w:rsidRPr="00DB6E06" w:rsidRDefault="00DB6E06" w:rsidP="00DB6E06">
      <w:pPr>
        <w:numPr>
          <w:ilvl w:val="0"/>
          <w:numId w:val="3"/>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El nombre del solicitante que recurre o de su representante y, en su caso, del tercero interesado, así como la dirección o medio que señale para recibir notificaciones;</w:t>
      </w:r>
    </w:p>
    <w:p w14:paraId="7F78B2B4" w14:textId="77777777" w:rsidR="00DB6E06" w:rsidRPr="00DB6E06" w:rsidRDefault="00DB6E06" w:rsidP="00DB6E06">
      <w:pPr>
        <w:numPr>
          <w:ilvl w:val="0"/>
          <w:numId w:val="3"/>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El número de folio de respuesta de la solicitud de acceso;</w:t>
      </w:r>
    </w:p>
    <w:p w14:paraId="546C9F2C"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IV. La fecha en que fue notificada la respuesta al solicitante o tuvo conocimiento del acto reclamado, o de presentación de la solicitud, en caso de falta de respuesta;</w:t>
      </w:r>
    </w:p>
    <w:p w14:paraId="66233785"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 El acto que se recurre;</w:t>
      </w:r>
    </w:p>
    <w:p w14:paraId="7015CFAA"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VI. Las razones o motivos de inconformidad;</w:t>
      </w:r>
    </w:p>
    <w:p w14:paraId="0FCCB19C"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VII. La copia de la respuesta que se impugna y, en su caso, de la notificación correspondiente, en el caso de respuesta de la solicitud; y</w:t>
      </w:r>
    </w:p>
    <w:p w14:paraId="3AC66319"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VIII. Firma del recurrente, en su caso, cuando se presente por escrito, requisito sin el cual se dará trámite al recurso.</w:t>
      </w:r>
    </w:p>
    <w:p w14:paraId="67D47D1D"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Adicionalmente, se podrán anexar las pruebas y demás elementos que considere procedentes someter a juicio del Instituto.</w:t>
      </w:r>
    </w:p>
    <w:p w14:paraId="5DD0A2DE" w14:textId="77777777" w:rsidR="00DB6E06" w:rsidRPr="00DB6E06" w:rsidRDefault="00DB6E06" w:rsidP="00DB6E0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DB6E06">
        <w:rPr>
          <w:rFonts w:ascii="Palatino Linotype" w:eastAsia="Times New Roman" w:hAnsi="Palatino Linotype" w:cs="Times New Roman"/>
          <w:i/>
          <w:sz w:val="24"/>
          <w:szCs w:val="24"/>
        </w:rPr>
        <w:t>En ningún caso será necesario que el particular ratifique el recurso de revisión interpuesto.</w:t>
      </w:r>
    </w:p>
    <w:p w14:paraId="2804F69E" w14:textId="77777777" w:rsidR="00DB6E06" w:rsidRPr="00DB6E06" w:rsidRDefault="00DB6E06" w:rsidP="00DB6E06">
      <w:pPr>
        <w:autoSpaceDE w:val="0"/>
        <w:autoSpaceDN w:val="0"/>
        <w:adjustRightInd w:val="0"/>
        <w:spacing w:before="240"/>
        <w:ind w:left="732" w:firstLine="348"/>
        <w:rPr>
          <w:rFonts w:ascii="Palatino Linotype" w:eastAsia="Times New Roman" w:hAnsi="Palatino Linotype" w:cs="Times New Roman"/>
          <w:i/>
          <w:sz w:val="24"/>
          <w:szCs w:val="24"/>
        </w:rPr>
      </w:pPr>
    </w:p>
    <w:p w14:paraId="6175C850" w14:textId="77777777" w:rsidR="00DB6E06" w:rsidRPr="00DB6E06" w:rsidRDefault="00DB6E06" w:rsidP="00DB6E06">
      <w:pPr>
        <w:autoSpaceDE w:val="0"/>
        <w:autoSpaceDN w:val="0"/>
        <w:adjustRightInd w:val="0"/>
        <w:spacing w:before="240"/>
        <w:ind w:left="1080"/>
        <w:jc w:val="both"/>
        <w:rPr>
          <w:rFonts w:ascii="Palatino Linotype" w:eastAsia="Times New Roman" w:hAnsi="Palatino Linotype" w:cs="Times New Roman"/>
          <w:b/>
          <w:i/>
          <w:sz w:val="24"/>
          <w:szCs w:val="24"/>
          <w:u w:val="single"/>
        </w:rPr>
      </w:pPr>
      <w:r w:rsidRPr="00DB6E06">
        <w:rPr>
          <w:rFonts w:ascii="Palatino Linotype" w:eastAsia="Times New Roman" w:hAnsi="Palatino Linotype" w:cs="Times New Roman"/>
          <w:b/>
          <w:i/>
          <w:sz w:val="24"/>
          <w:szCs w:val="24"/>
          <w:u w:val="single"/>
        </w:rPr>
        <w:t>En caso de que el recurso se interponga de manera electrónica no será indispensable que contengan los requisitos establecidos en las fracciones II, IV, VII y VIII.” [Sic]</w:t>
      </w:r>
    </w:p>
    <w:p w14:paraId="7E9298C0" w14:textId="77777777" w:rsidR="00DB6E06" w:rsidRPr="00DB6E06" w:rsidRDefault="00DB6E06" w:rsidP="00DB6E06">
      <w:pPr>
        <w:autoSpaceDE w:val="0"/>
        <w:autoSpaceDN w:val="0"/>
        <w:adjustRightInd w:val="0"/>
        <w:spacing w:before="240"/>
        <w:ind w:left="1080"/>
        <w:rPr>
          <w:rFonts w:ascii="Palatino Linotype" w:eastAsia="Times New Roman" w:hAnsi="Palatino Linotype" w:cs="Times New Roman"/>
          <w:b/>
          <w:i/>
          <w:sz w:val="24"/>
          <w:szCs w:val="24"/>
          <w:u w:val="single"/>
        </w:rPr>
      </w:pPr>
    </w:p>
    <w:p w14:paraId="58FAE8F9" w14:textId="77777777" w:rsidR="00DB6E06" w:rsidRPr="00DB6E06" w:rsidRDefault="00DB6E06" w:rsidP="00DB6E06">
      <w:pPr>
        <w:spacing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Segoe UI"/>
          <w:sz w:val="24"/>
          <w:szCs w:val="24"/>
          <w:lang w:val="es-ES" w:eastAsia="es-ES"/>
        </w:rPr>
        <w:t xml:space="preserve">Cabe señalar que </w:t>
      </w:r>
      <w:r w:rsidRPr="00DB6E06">
        <w:rPr>
          <w:rFonts w:ascii="Palatino Linotype" w:eastAsia="Times New Roman" w:hAnsi="Palatino Linotype" w:cs="Segoe UI"/>
          <w:b/>
          <w:sz w:val="24"/>
          <w:szCs w:val="24"/>
          <w:lang w:val="es-ES" w:eastAsia="es-ES"/>
        </w:rPr>
        <w:t>El Recurrente</w:t>
      </w:r>
      <w:r w:rsidRPr="00DB6E06">
        <w:rPr>
          <w:rFonts w:ascii="Palatino Linotype" w:eastAsia="Times New Roman" w:hAnsi="Palatino Linotype" w:cs="Segoe UI"/>
          <w:sz w:val="24"/>
          <w:szCs w:val="24"/>
          <w:lang w:val="es-ES" w:eastAsia="es-ES"/>
        </w:rPr>
        <w:t xml:space="preserve"> ejerció de manera anónima su derecho de acceso a la información pública</w:t>
      </w:r>
      <w:r w:rsidRPr="00DB6E06">
        <w:rPr>
          <w:rFonts w:ascii="Palatino Linotype" w:eastAsia="Times New Roman" w:hAnsi="Palatino Linotype" w:cs="Times New Roman"/>
          <w:sz w:val="24"/>
          <w:szCs w:val="24"/>
          <w:lang w:val="es-ES" w:eastAsia="es-ES"/>
        </w:rPr>
        <w:t xml:space="preserve">, sin embargo, no es motivo para desechar las </w:t>
      </w:r>
      <w:r w:rsidRPr="00DB6E06">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2CC86F9A" w14:textId="77777777" w:rsidR="00DB6E06" w:rsidRPr="00DB6E06" w:rsidRDefault="00DB6E06" w:rsidP="00DB6E06">
      <w:pPr>
        <w:spacing w:before="240"/>
        <w:ind w:left="851" w:right="851"/>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Arial"/>
          <w:i/>
          <w:sz w:val="24"/>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B6E06">
        <w:rPr>
          <w:rFonts w:ascii="Palatino Linotype" w:eastAsia="Times New Roman" w:hAnsi="Palatino Linotype" w:cs="Arial"/>
          <w:b/>
          <w:i/>
          <w:sz w:val="24"/>
          <w:szCs w:val="24"/>
          <w:lang w:val="es-ES" w:eastAsia="es-ES"/>
        </w:rPr>
        <w:t>[Sic]</w:t>
      </w:r>
    </w:p>
    <w:p w14:paraId="206E23F0" w14:textId="77777777" w:rsidR="00DB6E06" w:rsidRPr="00DB6E06" w:rsidRDefault="00DB6E06" w:rsidP="00DB6E06">
      <w:pPr>
        <w:spacing w:before="240"/>
        <w:ind w:left="851" w:right="851"/>
        <w:rPr>
          <w:rFonts w:ascii="Palatino Linotype" w:eastAsia="Times New Roman" w:hAnsi="Palatino Linotype" w:cs="Arial"/>
          <w:b/>
          <w:i/>
          <w:sz w:val="24"/>
          <w:szCs w:val="24"/>
          <w:lang w:val="es-ES" w:eastAsia="es-ES"/>
        </w:rPr>
      </w:pPr>
    </w:p>
    <w:p w14:paraId="3C65827B" w14:textId="77777777" w:rsidR="00DB6E06" w:rsidRPr="00DB6E06" w:rsidRDefault="00DB6E06" w:rsidP="00DB6E06">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DB6E06">
        <w:rPr>
          <w:rFonts w:ascii="Palatino Linotype" w:eastAsia="Times New Roman" w:hAnsi="Palatino Linotype" w:cs="Arial"/>
          <w:sz w:val="24"/>
          <w:szCs w:val="24"/>
          <w:lang w:val="es-ES" w:eastAsia="es-ES"/>
        </w:rPr>
        <w:t>vigésimo, vigésimo primero</w:t>
      </w:r>
      <w:r w:rsidRPr="00DB6E06">
        <w:rPr>
          <w:rFonts w:ascii="Palatino Linotype" w:eastAsia="Times New Roman" w:hAnsi="Palatino Linotype" w:cs="Arial"/>
          <w:sz w:val="24"/>
          <w:szCs w:val="24"/>
          <w:lang w:eastAsia="es-ES"/>
        </w:rPr>
        <w:t xml:space="preserve"> y vigésimo segundo</w:t>
      </w:r>
      <w:r w:rsidRPr="00DB6E06">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1D4B8FCA" w14:textId="77777777" w:rsidR="00DB6E06" w:rsidRPr="00DB6E06" w:rsidRDefault="00DB6E06" w:rsidP="00DB6E06">
      <w:pPr>
        <w:spacing w:before="240"/>
        <w:ind w:left="851" w:right="851"/>
        <w:jc w:val="center"/>
        <w:rPr>
          <w:rFonts w:ascii="Palatino Linotype" w:eastAsia="Times New Roman" w:hAnsi="Palatino Linotype" w:cs="Times New Roman"/>
          <w:b/>
          <w:i/>
          <w:sz w:val="24"/>
          <w:szCs w:val="24"/>
          <w:u w:val="single"/>
          <w:lang w:val="es-ES" w:eastAsia="es-ES"/>
        </w:rPr>
      </w:pPr>
      <w:r w:rsidRPr="00DB6E06">
        <w:rPr>
          <w:rFonts w:ascii="Palatino Linotype" w:eastAsia="Times New Roman" w:hAnsi="Palatino Linotype" w:cs="Times New Roman"/>
          <w:b/>
          <w:i/>
          <w:sz w:val="24"/>
          <w:szCs w:val="24"/>
          <w:u w:val="single"/>
          <w:lang w:val="es-ES" w:eastAsia="es-ES"/>
        </w:rPr>
        <w:t>Constitución Política de los Estados Unidos Mexicanos</w:t>
      </w:r>
    </w:p>
    <w:p w14:paraId="76D7E975"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6</w:t>
      </w:r>
      <w:r w:rsidRPr="00DB6E06">
        <w:rPr>
          <w:rFonts w:ascii="Palatino Linotype" w:eastAsia="Times New Roman" w:hAnsi="Palatino Linotype" w:cs="Times New Roman"/>
          <w:i/>
          <w:sz w:val="24"/>
          <w:szCs w:val="24"/>
          <w:lang w:val="es-ES" w:eastAsia="es-ES"/>
        </w:rPr>
        <w:t xml:space="preserve">°.- La manifestación de las ideas no será objeto de ninguna inquisición judicial o administrativa, sino en el caso de que ataque a la moral, la vida privada o los derechos de terceros, provoque algún delito, o perturbe el </w:t>
      </w:r>
      <w:r w:rsidRPr="00DB6E06">
        <w:rPr>
          <w:rFonts w:ascii="Palatino Linotype" w:eastAsia="Times New Roman" w:hAnsi="Palatino Linotype" w:cs="Times New Roman"/>
          <w:i/>
          <w:sz w:val="24"/>
          <w:szCs w:val="24"/>
          <w:lang w:val="es-ES" w:eastAsia="es-ES"/>
        </w:rPr>
        <w:lastRenderedPageBreak/>
        <w:t>orden público; el derecho de réplica será ejercido en los términos dispuestos por la ley. El derecho a la información será garantizado por el Estado.</w:t>
      </w:r>
    </w:p>
    <w:p w14:paraId="54242CBB"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0AD4EC43"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xml:space="preserve">Para efectos de lo dispuesto en el presente artículo se observará lo siguiente: </w:t>
      </w:r>
    </w:p>
    <w:p w14:paraId="25787027"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A. Para el ejercicio del derecho de acceso a la información, la Federación, los Estados y el Distrito Federal, en el ámbito de sus respectivas competencias, se regirán por los siguientes principios y bases:</w:t>
      </w:r>
    </w:p>
    <w:p w14:paraId="18734949"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19CF2314"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3A817A87" w14:textId="77777777" w:rsidR="00DB6E06" w:rsidRPr="00DB6E06" w:rsidRDefault="00DB6E06" w:rsidP="00DB6E06">
      <w:pPr>
        <w:spacing w:before="240"/>
        <w:ind w:left="851" w:right="851"/>
        <w:jc w:val="both"/>
        <w:rPr>
          <w:rFonts w:ascii="Palatino Linotype" w:eastAsia="Times New Roman" w:hAnsi="Palatino Linotype" w:cs="Times New Roman"/>
          <w:b/>
          <w:i/>
          <w:sz w:val="24"/>
          <w:szCs w:val="24"/>
          <w:lang w:val="es-ES" w:eastAsia="es-ES"/>
        </w:rPr>
      </w:pPr>
      <w:r w:rsidRPr="00DB6E06">
        <w:rPr>
          <w:rFonts w:ascii="Palatino Linotype" w:eastAsia="Times New Roman" w:hAnsi="Palatino Linotype" w:cs="Times New Roman"/>
          <w:i/>
          <w:sz w:val="24"/>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DB6E06">
        <w:rPr>
          <w:rFonts w:ascii="Palatino Linotype" w:eastAsia="Times New Roman" w:hAnsi="Palatino Linotype" w:cs="Times New Roman"/>
          <w:b/>
          <w:i/>
          <w:sz w:val="24"/>
          <w:szCs w:val="24"/>
          <w:lang w:val="es-ES" w:eastAsia="es-ES"/>
        </w:rPr>
        <w:t>[Sic]</w:t>
      </w:r>
    </w:p>
    <w:p w14:paraId="144652BB" w14:textId="77777777" w:rsidR="00DB6E06" w:rsidRPr="00DB6E06" w:rsidRDefault="00DB6E06" w:rsidP="00DB6E06">
      <w:pPr>
        <w:spacing w:before="240"/>
        <w:ind w:left="851" w:right="851"/>
        <w:rPr>
          <w:rFonts w:ascii="Palatino Linotype" w:eastAsia="Times New Roman" w:hAnsi="Palatino Linotype" w:cs="Times New Roman"/>
          <w:b/>
          <w:i/>
          <w:sz w:val="24"/>
          <w:szCs w:val="24"/>
          <w:lang w:val="es-ES" w:eastAsia="es-ES"/>
        </w:rPr>
      </w:pPr>
    </w:p>
    <w:p w14:paraId="68E0808F" w14:textId="77777777" w:rsidR="00DB6E06" w:rsidRPr="00DB6E06" w:rsidRDefault="00DB6E06" w:rsidP="00DB6E06">
      <w:pPr>
        <w:spacing w:before="240"/>
        <w:ind w:left="851" w:right="851"/>
        <w:jc w:val="center"/>
        <w:rPr>
          <w:rFonts w:ascii="Palatino Linotype" w:eastAsia="Times New Roman" w:hAnsi="Palatino Linotype" w:cs="Times New Roman"/>
          <w:b/>
          <w:i/>
          <w:sz w:val="24"/>
          <w:szCs w:val="24"/>
          <w:u w:val="single"/>
          <w:lang w:val="es-ES" w:eastAsia="es-ES"/>
        </w:rPr>
      </w:pPr>
      <w:r w:rsidRPr="00DB6E06">
        <w:rPr>
          <w:rFonts w:ascii="Palatino Linotype" w:eastAsia="Times New Roman" w:hAnsi="Palatino Linotype" w:cs="Times New Roman"/>
          <w:b/>
          <w:i/>
          <w:sz w:val="24"/>
          <w:szCs w:val="24"/>
          <w:u w:val="single"/>
          <w:lang w:val="es-ES" w:eastAsia="es-ES"/>
        </w:rPr>
        <w:t>Constitución Política del Estado Libre y Soberano de México</w:t>
      </w:r>
    </w:p>
    <w:p w14:paraId="07B0E9BC"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5</w:t>
      </w:r>
      <w:r w:rsidRPr="00DB6E06">
        <w:rPr>
          <w:rFonts w:ascii="Palatino Linotype" w:eastAsia="Times New Roman" w:hAnsi="Palatino Linotype" w:cs="Times New Roman"/>
          <w:i/>
          <w:sz w:val="24"/>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9038779" w14:textId="77777777" w:rsidR="00DB6E06" w:rsidRPr="00DB6E06" w:rsidRDefault="00DB6E06" w:rsidP="00DB6E06">
      <w:pPr>
        <w:spacing w:before="240"/>
        <w:ind w:left="851" w:right="851"/>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0770ECF3" w14:textId="77777777" w:rsidR="00DB6E06" w:rsidRPr="00DB6E06" w:rsidRDefault="00DB6E06" w:rsidP="00DB6E06">
      <w:pPr>
        <w:spacing w:before="240"/>
        <w:ind w:left="851" w:right="851"/>
        <w:jc w:val="both"/>
        <w:rPr>
          <w:rFonts w:ascii="Palatino Linotype" w:eastAsia="Times New Roman" w:hAnsi="Palatino Linotype" w:cs="Times New Roman"/>
          <w:b/>
          <w:i/>
          <w:sz w:val="24"/>
          <w:szCs w:val="24"/>
          <w:lang w:val="es-ES" w:eastAsia="es-ES"/>
        </w:rPr>
      </w:pPr>
      <w:proofErr w:type="gramStart"/>
      <w:r w:rsidRPr="00DB6E06">
        <w:rPr>
          <w:rFonts w:ascii="Palatino Linotype" w:eastAsia="Times New Roman" w:hAnsi="Palatino Linotype" w:cs="Times New Roman"/>
          <w:i/>
          <w:sz w:val="24"/>
          <w:szCs w:val="24"/>
          <w:lang w:val="es-ES" w:eastAsia="es-ES"/>
        </w:rPr>
        <w:lastRenderedPageBreak/>
        <w:t>transparencia</w:t>
      </w:r>
      <w:proofErr w:type="gramEnd"/>
      <w:r w:rsidRPr="00DB6E06">
        <w:rPr>
          <w:rFonts w:ascii="Palatino Linotype" w:eastAsia="Times New Roman" w:hAnsi="Palatino Linotype" w:cs="Times New Roman"/>
          <w:i/>
          <w:sz w:val="24"/>
          <w:szCs w:val="24"/>
          <w:lang w:val="es-ES" w:eastAsia="es-ES"/>
        </w:rPr>
        <w:t xml:space="preserve">, acceso a la información pública y a la protección de datos personales en posesión de los sujetos obligados en los términos que establezca la ley. (…)” </w:t>
      </w:r>
      <w:r w:rsidRPr="00DB6E06">
        <w:rPr>
          <w:rFonts w:ascii="Palatino Linotype" w:eastAsia="Times New Roman" w:hAnsi="Palatino Linotype" w:cs="Times New Roman"/>
          <w:b/>
          <w:i/>
          <w:sz w:val="24"/>
          <w:szCs w:val="24"/>
          <w:lang w:val="es-ES" w:eastAsia="es-ES"/>
        </w:rPr>
        <w:t>[Sic]</w:t>
      </w:r>
    </w:p>
    <w:p w14:paraId="123EDE67" w14:textId="77777777" w:rsidR="00DB6E06" w:rsidRPr="00DB6E06" w:rsidRDefault="00DB6E06" w:rsidP="00DB6E06">
      <w:pPr>
        <w:spacing w:before="240"/>
        <w:ind w:left="851" w:right="851"/>
        <w:rPr>
          <w:rFonts w:ascii="Palatino Linotype" w:eastAsia="Times New Roman" w:hAnsi="Palatino Linotype" w:cs="Times New Roman"/>
          <w:b/>
          <w:i/>
          <w:sz w:val="24"/>
          <w:szCs w:val="24"/>
          <w:lang w:val="es-ES" w:eastAsia="es-ES"/>
        </w:rPr>
      </w:pPr>
    </w:p>
    <w:p w14:paraId="10E6CAC5" w14:textId="77777777" w:rsidR="00DB6E06" w:rsidRPr="00DB6E06" w:rsidRDefault="00DB6E06" w:rsidP="00DB6E06">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00FDA7A2"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1o</w:t>
      </w:r>
      <w:r w:rsidRPr="00DB6E06">
        <w:rPr>
          <w:rFonts w:ascii="Palatino Linotype" w:eastAsia="Times New Roman" w:hAnsi="Palatino Linotype" w:cs="Times New Roman"/>
          <w:i/>
          <w:sz w:val="24"/>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E14B0F2" w14:textId="77777777" w:rsidR="00DB6E06" w:rsidRPr="00DB6E06" w:rsidRDefault="00DB6E06" w:rsidP="00DB6E06">
      <w:pPr>
        <w:spacing w:before="240"/>
        <w:ind w:left="851" w:right="851"/>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1AD4E525" w14:textId="77777777" w:rsidR="00DB6E06" w:rsidRPr="00DB6E06" w:rsidRDefault="00DB6E06" w:rsidP="00DB6E06">
      <w:pPr>
        <w:spacing w:before="240"/>
        <w:ind w:left="851" w:right="851"/>
        <w:jc w:val="both"/>
        <w:rPr>
          <w:rFonts w:ascii="Palatino Linotype" w:eastAsia="Times New Roman" w:hAnsi="Palatino Linotype" w:cs="Times New Roman"/>
          <w:b/>
          <w:i/>
          <w:sz w:val="24"/>
          <w:szCs w:val="24"/>
          <w:lang w:val="es-ES" w:eastAsia="es-ES"/>
        </w:rPr>
      </w:pPr>
      <w:r w:rsidRPr="00DB6E06">
        <w:rPr>
          <w:rFonts w:ascii="Palatino Linotype" w:eastAsia="Times New Roman" w:hAnsi="Palatino Linotype" w:cs="Times New Roman"/>
          <w:i/>
          <w:sz w:val="24"/>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DB6E06">
        <w:rPr>
          <w:rFonts w:ascii="Palatino Linotype" w:eastAsia="Times New Roman" w:hAnsi="Palatino Linotype" w:cs="Times New Roman"/>
          <w:b/>
          <w:i/>
          <w:sz w:val="24"/>
          <w:szCs w:val="24"/>
          <w:lang w:val="es-ES" w:eastAsia="es-ES"/>
        </w:rPr>
        <w:t>[Sic]</w:t>
      </w:r>
    </w:p>
    <w:p w14:paraId="74678861" w14:textId="77777777" w:rsidR="00DB6E06" w:rsidRPr="00DB6E06" w:rsidRDefault="00DB6E06" w:rsidP="00DB6E06">
      <w:pPr>
        <w:spacing w:line="360" w:lineRule="auto"/>
        <w:ind w:right="49"/>
        <w:jc w:val="both"/>
        <w:rPr>
          <w:rFonts w:ascii="Palatino Linotype" w:eastAsia="Times New Roman" w:hAnsi="Palatino Linotype" w:cs="Arial"/>
          <w:sz w:val="24"/>
          <w:szCs w:val="24"/>
          <w:lang w:val="es-ES"/>
        </w:rPr>
      </w:pPr>
      <w:r w:rsidRPr="00DB6E06">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w:t>
      </w:r>
      <w:r w:rsidRPr="00DB6E06">
        <w:rPr>
          <w:rFonts w:ascii="Palatino Linotype" w:eastAsia="Times New Roman" w:hAnsi="Palatino Linotype" w:cs="Times New Roman"/>
          <w:sz w:val="24"/>
          <w:szCs w:val="24"/>
          <w:lang w:val="es-ES" w:eastAsia="es-ES"/>
        </w:rPr>
        <w:lastRenderedPageBreak/>
        <w:t xml:space="preserve">posibilidad de que, </w:t>
      </w:r>
      <w:r w:rsidRPr="00DB6E06">
        <w:rPr>
          <w:rFonts w:ascii="Palatino Linotype" w:eastAsia="Times New Roman" w:hAnsi="Palatino Linotype" w:cs="Times New Roman"/>
          <w:b/>
          <w:sz w:val="24"/>
          <w:szCs w:val="24"/>
          <w:u w:val="single"/>
          <w:lang w:val="es-ES" w:eastAsia="es-ES"/>
        </w:rPr>
        <w:t>incluso, la solicitud de acceso a la información pueda ser anónima</w:t>
      </w:r>
      <w:r w:rsidRPr="00DB6E06">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DB6E06">
        <w:rPr>
          <w:rFonts w:ascii="Palatino Linotype" w:eastAsia="Times New Roman" w:hAnsi="Palatino Linotype" w:cs="Arial"/>
          <w:sz w:val="24"/>
          <w:szCs w:val="24"/>
          <w:lang w:val="es-ES"/>
        </w:rPr>
        <w:t xml:space="preserve">En conclusión, se cubrieron los requisitos de procedencia y </w:t>
      </w:r>
      <w:proofErr w:type="spellStart"/>
      <w:r w:rsidRPr="00DB6E06">
        <w:rPr>
          <w:rFonts w:ascii="Palatino Linotype" w:eastAsia="Times New Roman" w:hAnsi="Palatino Linotype" w:cs="Arial"/>
          <w:sz w:val="24"/>
          <w:szCs w:val="24"/>
          <w:lang w:val="es-ES"/>
        </w:rPr>
        <w:t>procedibilidad</w:t>
      </w:r>
      <w:proofErr w:type="spellEnd"/>
      <w:r w:rsidRPr="00DB6E06">
        <w:rPr>
          <w:rFonts w:ascii="Palatino Linotype" w:eastAsia="Times New Roman" w:hAnsi="Palatino Linotype" w:cs="Arial"/>
          <w:sz w:val="24"/>
          <w:szCs w:val="24"/>
          <w:lang w:val="es-ES"/>
        </w:rPr>
        <w:t xml:space="preserve"> y conforme a las constancias que obran en el expediente.</w:t>
      </w:r>
    </w:p>
    <w:p w14:paraId="42E7E1D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54CEF8C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Times New Roman" w:eastAsia="Times New Roman" w:hAnsi="Times New Roman" w:cs="Arial"/>
          <w:b/>
          <w:sz w:val="28"/>
          <w:szCs w:val="24"/>
          <w:lang w:val="es-ES" w:eastAsia="es-ES"/>
        </w:rPr>
        <w:t xml:space="preserve">CUARTO. </w:t>
      </w:r>
      <w:r w:rsidRPr="00DB6E06">
        <w:rPr>
          <w:rFonts w:ascii="Palatino Linotype" w:eastAsia="Times New Roman" w:hAnsi="Palatino Linotype" w:cs="Arial"/>
          <w:b/>
          <w:sz w:val="28"/>
          <w:szCs w:val="24"/>
          <w:lang w:val="es-ES" w:eastAsia="es-ES"/>
        </w:rPr>
        <w:t>De las causas de improcedencia.</w:t>
      </w:r>
    </w:p>
    <w:p w14:paraId="232B9D34"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el procedimiento de acceso a la información y de los medios de impugnación de la materia, se advierten diversos supuestos de </w:t>
      </w:r>
      <w:proofErr w:type="spellStart"/>
      <w:r w:rsidRPr="00DB6E06">
        <w:rPr>
          <w:rFonts w:ascii="Palatino Linotype" w:eastAsia="Times New Roman" w:hAnsi="Palatino Linotype" w:cs="Arial"/>
          <w:sz w:val="24"/>
          <w:szCs w:val="24"/>
          <w:lang w:val="es-ES" w:eastAsia="es-ES"/>
        </w:rPr>
        <w:t>procedibilidad</w:t>
      </w:r>
      <w:proofErr w:type="spellEnd"/>
      <w:r w:rsidRPr="00DB6E06">
        <w:rPr>
          <w:rFonts w:ascii="Palatino Linotype" w:eastAsia="Times New Roman" w:hAnsi="Palatino Linotype" w:cs="Arial"/>
          <w:sz w:val="24"/>
          <w:szCs w:val="24"/>
          <w:lang w:val="es-ES" w:eastAsia="es-ES"/>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3A875D"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F67F2D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De lo anterior, el estudio de las causas de improcedencia que se hagan valer por las partes o que se advierta de oficio por este </w:t>
      </w:r>
      <w:proofErr w:type="spellStart"/>
      <w:r w:rsidRPr="00DB6E06">
        <w:rPr>
          <w:rFonts w:ascii="Palatino Linotype" w:eastAsia="Times New Roman" w:hAnsi="Palatino Linotype" w:cs="Arial"/>
          <w:sz w:val="24"/>
          <w:szCs w:val="24"/>
          <w:lang w:val="es-ES" w:eastAsia="es-ES"/>
        </w:rPr>
        <w:t>Resolutor</w:t>
      </w:r>
      <w:proofErr w:type="spellEnd"/>
      <w:r w:rsidRPr="00DB6E06">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DB6E06">
        <w:rPr>
          <w:rFonts w:ascii="Palatino Linotype" w:eastAsia="Times New Roman" w:hAnsi="Palatino Linotype" w:cs="Arial"/>
          <w:sz w:val="24"/>
          <w:szCs w:val="24"/>
          <w:lang w:val="es-ES" w:eastAsia="es-ES"/>
        </w:rPr>
        <w:lastRenderedPageBreak/>
        <w:t>la justicia, ya que éste no se coarta por regular causas de improcedencia y sobreseimiento con tales fines</w:t>
      </w:r>
      <w:r w:rsidRPr="00DB6E06">
        <w:rPr>
          <w:rFonts w:ascii="Palatino Linotype" w:eastAsia="Times New Roman" w:hAnsi="Palatino Linotype" w:cs="Arial"/>
          <w:sz w:val="24"/>
          <w:szCs w:val="24"/>
          <w:vertAlign w:val="superscript"/>
          <w:lang w:val="es-ES" w:eastAsia="es-ES"/>
        </w:rPr>
        <w:footnoteReference w:id="1"/>
      </w:r>
      <w:r w:rsidRPr="00DB6E06">
        <w:rPr>
          <w:rFonts w:ascii="Palatino Linotype" w:eastAsia="Times New Roman" w:hAnsi="Palatino Linotype" w:cs="Arial"/>
          <w:sz w:val="24"/>
          <w:szCs w:val="24"/>
          <w:lang w:val="es-ES" w:eastAsia="es-ES"/>
        </w:rPr>
        <w:t>.</w:t>
      </w:r>
    </w:p>
    <w:p w14:paraId="01DB3BAF"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28D5083"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1256845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1ECFED"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b/>
          <w:sz w:val="28"/>
          <w:szCs w:val="24"/>
          <w:lang w:val="es-ES" w:eastAsia="es-ES"/>
        </w:rPr>
        <w:t>QUINTO. Estudio y resolución del asunto.</w:t>
      </w:r>
    </w:p>
    <w:p w14:paraId="651B68E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67951DEB"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Ahora bien, se procede al análisis del presente recurso, así como al contenido íntegro de las actuaciones que obran en el expediente electrónico, para así estar en posibilidades </w:t>
      </w:r>
      <w:r w:rsidRPr="00DB6E06">
        <w:rPr>
          <w:rFonts w:ascii="Palatino Linotype" w:eastAsia="Times New Roman" w:hAnsi="Palatino Linotype" w:cs="Arial"/>
          <w:sz w:val="24"/>
          <w:szCs w:val="24"/>
          <w:lang w:val="es-ES" w:eastAsia="es-ES"/>
        </w:rPr>
        <w:lastRenderedPageBreak/>
        <w:t>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EA9A7B2"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D934403"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05A4F398"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421D328"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 solicitud de información hecha por la parte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40AE5D34"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C3A6C27" w14:textId="77777777" w:rsidR="00DB6E06" w:rsidRPr="00DB6E06" w:rsidRDefault="00DB6E06" w:rsidP="00DB6E06">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t xml:space="preserve">De tal manera que se hace patente que 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w:t>
      </w:r>
      <w:r w:rsidRPr="00DB6E06">
        <w:rPr>
          <w:rFonts w:ascii="Palatino Linotype" w:eastAsia="Times New Roman" w:hAnsi="Palatino Linotype" w:cs="Times New Roman"/>
          <w:sz w:val="24"/>
          <w:szCs w:val="24"/>
          <w:lang w:val="es-ES" w:eastAsia="es-MX"/>
        </w:rPr>
        <w:lastRenderedPageBreak/>
        <w:t xml:space="preserve">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68541352" w14:textId="77777777" w:rsidR="00DB6E06" w:rsidRPr="00DB6E06" w:rsidRDefault="00DB6E06" w:rsidP="00DB6E06">
      <w:pPr>
        <w:spacing w:after="0" w:line="360" w:lineRule="auto"/>
        <w:contextualSpacing/>
        <w:jc w:val="both"/>
        <w:rPr>
          <w:rFonts w:ascii="Palatino Linotype" w:eastAsia="Times New Roman" w:hAnsi="Palatino Linotype" w:cs="Times New Roman"/>
          <w:sz w:val="24"/>
          <w:szCs w:val="24"/>
          <w:lang w:val="es-ES" w:eastAsia="es-MX"/>
        </w:rPr>
      </w:pPr>
    </w:p>
    <w:p w14:paraId="7C761411"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58ECC3DD"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E22E083"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6B0BB24A"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p>
    <w:p w14:paraId="3AC3C3A2"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0334F659"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1DB554D"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766441D0"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p>
    <w:p w14:paraId="7F3DCD68"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00FE10F0"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2DDC67EF"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7B8BFDC2" w14:textId="77777777" w:rsidR="00DB6E06" w:rsidRPr="00DB6E06" w:rsidRDefault="00DB6E06" w:rsidP="00DB6E06">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44930130"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56A15A7D"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lastRenderedPageBreak/>
        <w:t>Los sujetos obligados solo proporcionarán la información pública que generen, administren o posean en el ejercicio de sus atribuciones.”</w:t>
      </w:r>
    </w:p>
    <w:p w14:paraId="07195544"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71E8BBBC"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p>
    <w:p w14:paraId="087717AE"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BD435C4" w14:textId="77777777" w:rsidR="00DB6E06" w:rsidRPr="00DB6E06" w:rsidRDefault="00DB6E06" w:rsidP="00DB6E06">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771F8BF2" w14:textId="77777777" w:rsidR="00DB6E06" w:rsidRPr="00DB6E06" w:rsidRDefault="00DB6E06" w:rsidP="00DB6E06">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1048CAC3" w14:textId="77777777" w:rsidR="00DB6E06" w:rsidRPr="00DB6E06" w:rsidRDefault="00DB6E06" w:rsidP="00DB6E06">
      <w:pPr>
        <w:spacing w:after="0" w:line="360" w:lineRule="auto"/>
        <w:contextualSpacing/>
        <w:jc w:val="both"/>
        <w:rPr>
          <w:rFonts w:ascii="Palatino Linotype" w:eastAsia="MS Mincho" w:hAnsi="Palatino Linotype" w:cs="Times New Roman"/>
          <w:sz w:val="24"/>
          <w:szCs w:val="24"/>
          <w:lang w:val="es-ES_tradnl" w:eastAsia="es-ES"/>
        </w:rPr>
      </w:pPr>
    </w:p>
    <w:p w14:paraId="53975A74" w14:textId="77777777" w:rsidR="00DB6E06" w:rsidRPr="00DB6E06" w:rsidRDefault="00DB6E06" w:rsidP="00DB6E06">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7075F625" w14:textId="77777777" w:rsidR="00DB6E06" w:rsidRPr="00DB6E06" w:rsidRDefault="00DB6E06" w:rsidP="00DB6E06">
      <w:pPr>
        <w:spacing w:after="0" w:line="360" w:lineRule="auto"/>
        <w:contextualSpacing/>
        <w:jc w:val="both"/>
        <w:rPr>
          <w:rFonts w:ascii="Palatino Linotype" w:eastAsia="Times New Roman" w:hAnsi="Palatino Linotype" w:cs="Arial"/>
          <w:color w:val="000000"/>
          <w:sz w:val="24"/>
          <w:szCs w:val="24"/>
          <w:lang w:val="es-ES_tradnl" w:eastAsia="es-ES"/>
        </w:rPr>
      </w:pPr>
    </w:p>
    <w:p w14:paraId="7870D9C1" w14:textId="77777777" w:rsidR="00DB6E06" w:rsidRPr="00DB6E06" w:rsidRDefault="00DB6E06" w:rsidP="00DB6E06">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t xml:space="preserve">El acceso a la información pública es el derecho humano a través del cual se puede solicitar aquellos documentos que generen, administren o posean las autoridades en ejercicio de sus respectivas atribuciones y competencia. Este Órgano Garante en aras de </w:t>
      </w:r>
      <w:r w:rsidRPr="00DB6E06">
        <w:rPr>
          <w:rFonts w:ascii="Palatino Linotype" w:eastAsia="Times New Roman" w:hAnsi="Palatino Linotype" w:cs="Arial"/>
          <w:color w:val="000000"/>
          <w:sz w:val="24"/>
          <w:szCs w:val="24"/>
          <w:lang w:val="es-ES_tradnl" w:eastAsia="es-ES"/>
        </w:rPr>
        <w:lastRenderedPageBreak/>
        <w:t>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1C5ECC1C" w14:textId="77777777" w:rsidR="00DB6E06" w:rsidRPr="00DB6E06" w:rsidRDefault="00DB6E06" w:rsidP="00DB6E06">
      <w:pPr>
        <w:spacing w:after="0" w:line="360" w:lineRule="auto"/>
        <w:contextualSpacing/>
        <w:jc w:val="both"/>
        <w:rPr>
          <w:rFonts w:ascii="Palatino Linotype" w:eastAsia="MS Mincho" w:hAnsi="Palatino Linotype" w:cs="Times New Roman"/>
          <w:sz w:val="24"/>
          <w:szCs w:val="24"/>
          <w:lang w:val="es-ES_tradnl" w:eastAsia="es-ES"/>
        </w:rPr>
      </w:pPr>
    </w:p>
    <w:p w14:paraId="7BC8FF8C" w14:textId="77777777" w:rsidR="00DB6E06" w:rsidRPr="00DB6E06" w:rsidRDefault="00DB6E06" w:rsidP="00DB6E06">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 Obligado</w:t>
      </w:r>
      <w:r w:rsidRPr="00DB6E06">
        <w:rPr>
          <w:rFonts w:ascii="Palatino Linotype" w:eastAsia="MS Mincho" w:hAnsi="Palatino Linotype" w:cs="Times New Roman"/>
          <w:sz w:val="24"/>
          <w:szCs w:val="24"/>
          <w:lang w:val="es-ES_tradnl" w:eastAsia="es-ES"/>
        </w:rPr>
        <w:t>s.</w:t>
      </w:r>
    </w:p>
    <w:p w14:paraId="69009298" w14:textId="77777777" w:rsidR="00DB6E06" w:rsidRPr="00DB6E06" w:rsidRDefault="00DB6E06" w:rsidP="00DB6E06">
      <w:pPr>
        <w:spacing w:after="0" w:line="360" w:lineRule="auto"/>
        <w:contextualSpacing/>
        <w:jc w:val="both"/>
        <w:rPr>
          <w:rFonts w:ascii="Palatino Linotype" w:eastAsia="Times New Roman" w:hAnsi="Palatino Linotype" w:cs="Times New Roman"/>
          <w:sz w:val="24"/>
          <w:szCs w:val="24"/>
          <w:lang w:val="es-ES" w:eastAsia="es-MX"/>
        </w:rPr>
      </w:pPr>
    </w:p>
    <w:p w14:paraId="5604D16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11E2EDE9"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9CDB6AC"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lastRenderedPageBreak/>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73E5B2B5"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05BBDF"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4D052610"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9921BA9"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 xml:space="preserve">deberá dar atención a la solicitud de información, puesto que el silencio administrativo que hizo patente al omitir dar respuesta trae como consecuencia que se le ordene dar atención a la solicitud </w:t>
      </w:r>
      <w:r w:rsidRPr="00DB6E06">
        <w:rPr>
          <w:rFonts w:ascii="Palatino Linotype" w:eastAsia="Times New Roman" w:hAnsi="Palatino Linotype" w:cs="Arial"/>
          <w:sz w:val="24"/>
          <w:szCs w:val="24"/>
          <w:lang w:val="es-ES" w:eastAsia="es-ES"/>
        </w:rPr>
        <w:lastRenderedPageBreak/>
        <w:t>entregando la información solicitada, lo cual deberá llevar a cabo en ejercicio de sus atribuciones y con arreglo a lo dispuesto por la ley de la materia.</w:t>
      </w:r>
    </w:p>
    <w:p w14:paraId="553C1928" w14:textId="77777777" w:rsidR="00DB6E06" w:rsidRPr="00DB6E06" w:rsidRDefault="00DB6E06" w:rsidP="00DB6E06">
      <w:pPr>
        <w:spacing w:after="0" w:line="360" w:lineRule="auto"/>
        <w:jc w:val="both"/>
        <w:rPr>
          <w:rFonts w:ascii="Palatino Linotype" w:eastAsia="Times New Roman" w:hAnsi="Palatino Linotype" w:cs="Times New Roman"/>
          <w:b/>
          <w:bCs/>
          <w:sz w:val="24"/>
          <w:szCs w:val="24"/>
        </w:rPr>
      </w:pPr>
    </w:p>
    <w:p w14:paraId="7D9DE98C" w14:textId="77777777" w:rsidR="00DB6E06" w:rsidRPr="00DB6E06" w:rsidRDefault="00DB6E06" w:rsidP="00DB6E06">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t>DE LA VERSIÓN PÚBLICA.</w:t>
      </w:r>
    </w:p>
    <w:p w14:paraId="04BFA539" w14:textId="77777777" w:rsidR="00DB6E06" w:rsidRDefault="00DB6E06" w:rsidP="00DB6E06">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2CF03DFC"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1786A80B" w14:textId="77777777" w:rsidR="00081E3E" w:rsidRPr="00902954" w:rsidRDefault="00081E3E" w:rsidP="00081E3E">
      <w:pPr>
        <w:spacing w:after="0" w:line="360" w:lineRule="auto"/>
        <w:jc w:val="both"/>
        <w:rPr>
          <w:rFonts w:ascii="Palatino Linotype" w:eastAsia="Times New Roman" w:hAnsi="Palatino Linotype" w:cs="Times New Roman"/>
          <w:b/>
          <w:bCs/>
          <w:i/>
          <w:noProof/>
          <w:sz w:val="24"/>
          <w:szCs w:val="24"/>
          <w:lang w:eastAsia="es-ES"/>
        </w:rPr>
      </w:pPr>
    </w:p>
    <w:p w14:paraId="23E96A04"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4C94E1E3"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ES"/>
        </w:rPr>
      </w:pPr>
    </w:p>
    <w:p w14:paraId="06AA916B"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58996214"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p>
    <w:p w14:paraId="0F54798D"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36C7D95C"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p>
    <w:p w14:paraId="2BEA6EAC"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BA48490"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517E7E79"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p>
    <w:p w14:paraId="7CC6D2F4"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7297C32A" w14:textId="77777777" w:rsidR="00081E3E" w:rsidRPr="00902954" w:rsidRDefault="00081E3E" w:rsidP="00081E3E">
      <w:pPr>
        <w:spacing w:after="0" w:line="240" w:lineRule="auto"/>
        <w:ind w:left="567" w:right="567"/>
        <w:jc w:val="both"/>
        <w:rPr>
          <w:rFonts w:ascii="Palatino Linotype" w:eastAsia="Times New Roman" w:hAnsi="Palatino Linotype" w:cs="Arial"/>
          <w:i/>
          <w:lang w:eastAsia="es-ES"/>
        </w:rPr>
      </w:pPr>
    </w:p>
    <w:p w14:paraId="43270B15" w14:textId="77777777" w:rsidR="00081E3E" w:rsidRPr="00902954" w:rsidRDefault="00081E3E" w:rsidP="00081E3E">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lastRenderedPageBreak/>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4BE102F7"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p>
    <w:p w14:paraId="123B8B82" w14:textId="77777777" w:rsidR="00081E3E" w:rsidRPr="00902954" w:rsidRDefault="00081E3E" w:rsidP="00081E3E">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1163C289" w14:textId="77777777" w:rsidR="00081E3E" w:rsidRPr="00902954" w:rsidRDefault="00081E3E" w:rsidP="00081E3E">
      <w:pPr>
        <w:spacing w:after="0" w:line="360" w:lineRule="auto"/>
        <w:jc w:val="both"/>
        <w:rPr>
          <w:rFonts w:ascii="Palatino Linotype" w:eastAsia="Arial Unicode MS" w:hAnsi="Palatino Linotype"/>
        </w:rPr>
      </w:pPr>
    </w:p>
    <w:p w14:paraId="3B2AC01C" w14:textId="77777777" w:rsidR="00081E3E" w:rsidRPr="00902954" w:rsidRDefault="00081E3E" w:rsidP="00081E3E">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7218D0CE" w14:textId="77777777" w:rsidR="00081E3E" w:rsidRPr="00902954" w:rsidRDefault="00081E3E" w:rsidP="00081E3E">
      <w:pPr>
        <w:spacing w:after="0" w:line="360" w:lineRule="auto"/>
        <w:jc w:val="both"/>
        <w:rPr>
          <w:rFonts w:ascii="Palatino Linotype" w:hAnsi="Palatino Linotype"/>
          <w:sz w:val="24"/>
        </w:rPr>
      </w:pPr>
    </w:p>
    <w:p w14:paraId="0F4ABD8C" w14:textId="31528267" w:rsidR="00081E3E" w:rsidRPr="00083C92" w:rsidRDefault="00081E3E" w:rsidP="00081E3E">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41566233"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lastRenderedPageBreak/>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2A021D2A"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ES"/>
        </w:rPr>
      </w:pPr>
    </w:p>
    <w:p w14:paraId="2E25978B"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
    <w:p w14:paraId="73338DAE" w14:textId="77777777" w:rsidR="00081E3E" w:rsidRPr="00902954" w:rsidRDefault="00081E3E" w:rsidP="00081E3E">
      <w:pPr>
        <w:spacing w:after="0" w:line="360" w:lineRule="auto"/>
        <w:jc w:val="both"/>
        <w:rPr>
          <w:rFonts w:ascii="Palatino Linotype" w:eastAsia="Times New Roman" w:hAnsi="Palatino Linotype" w:cs="Times New Roman"/>
          <w:sz w:val="24"/>
          <w:szCs w:val="24"/>
        </w:rPr>
      </w:pPr>
    </w:p>
    <w:p w14:paraId="1BCF326A" w14:textId="77777777" w:rsidR="00081E3E" w:rsidRPr="00902954" w:rsidRDefault="00081E3E" w:rsidP="00081E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6CDDD0D" w14:textId="77777777" w:rsidR="00081E3E" w:rsidRPr="00902954" w:rsidRDefault="00081E3E" w:rsidP="00081E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52A6460A" w14:textId="77777777" w:rsidR="00081E3E" w:rsidRPr="00902954" w:rsidRDefault="00081E3E" w:rsidP="00081E3E">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4FD9D376" w14:textId="77777777" w:rsidR="00081E3E" w:rsidRPr="00902954" w:rsidRDefault="00081E3E" w:rsidP="00081E3E">
      <w:pPr>
        <w:spacing w:after="0" w:line="360" w:lineRule="auto"/>
        <w:ind w:right="-91"/>
        <w:jc w:val="both"/>
        <w:rPr>
          <w:rFonts w:ascii="Palatino Linotype" w:eastAsia="Times New Roman" w:hAnsi="Palatino Linotype" w:cs="Arial"/>
          <w:sz w:val="24"/>
          <w:szCs w:val="24"/>
          <w:lang w:eastAsia="es-MX"/>
        </w:rPr>
      </w:pPr>
    </w:p>
    <w:p w14:paraId="729229EF" w14:textId="77777777" w:rsidR="00081E3E" w:rsidRPr="00902954" w:rsidRDefault="00081E3E" w:rsidP="00081E3E">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 xml:space="preserve">El RFC es una clave de carácter fiscal, </w:t>
      </w:r>
      <w:proofErr w:type="gramStart"/>
      <w:r w:rsidRPr="00902954">
        <w:rPr>
          <w:rFonts w:ascii="Palatino Linotype" w:eastAsia="Times New Roman" w:hAnsi="Palatino Linotype" w:cs="Arial"/>
          <w:bCs/>
          <w:i/>
        </w:rPr>
        <w:t>única</w:t>
      </w:r>
      <w:proofErr w:type="gramEnd"/>
      <w:r w:rsidRPr="00902954">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6C5FAE62" w14:textId="77777777" w:rsidR="00081E3E" w:rsidRPr="00902954" w:rsidRDefault="00081E3E" w:rsidP="00081E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2DB1C97C" w14:textId="77777777" w:rsidR="00081E3E" w:rsidRPr="00902954" w:rsidRDefault="00081E3E" w:rsidP="00081E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188B5278" w14:textId="77777777" w:rsidR="00081E3E" w:rsidRPr="00902954" w:rsidRDefault="00081E3E" w:rsidP="00081E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33E796D1" w14:textId="77777777" w:rsidR="00081E3E" w:rsidRPr="00902954" w:rsidRDefault="00081E3E" w:rsidP="00081E3E">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5691A5DE" w14:textId="77777777" w:rsidR="00081E3E" w:rsidRPr="00902954" w:rsidRDefault="00081E3E" w:rsidP="00081E3E">
      <w:pPr>
        <w:spacing w:after="0" w:line="360" w:lineRule="auto"/>
        <w:jc w:val="both"/>
        <w:rPr>
          <w:rFonts w:ascii="Palatino Linotype" w:eastAsia="Times New Roman" w:hAnsi="Palatino Linotype" w:cs="Arial"/>
          <w:sz w:val="24"/>
          <w:szCs w:val="24"/>
          <w:lang w:eastAsia="es-MX"/>
        </w:rPr>
      </w:pPr>
    </w:p>
    <w:p w14:paraId="2C951C9A" w14:textId="77777777" w:rsidR="00081E3E" w:rsidRPr="00902954" w:rsidRDefault="00081E3E" w:rsidP="00081E3E">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6F770973" w14:textId="77777777" w:rsidR="00081E3E" w:rsidRPr="00902954" w:rsidRDefault="00081E3E" w:rsidP="00081E3E">
      <w:pPr>
        <w:spacing w:after="0" w:line="360" w:lineRule="auto"/>
        <w:jc w:val="both"/>
        <w:rPr>
          <w:rFonts w:ascii="Palatino Linotype" w:eastAsia="Times New Roman" w:hAnsi="Palatino Linotype" w:cs="Arial"/>
          <w:sz w:val="24"/>
          <w:szCs w:val="24"/>
          <w:lang w:eastAsia="es-MX"/>
        </w:rPr>
      </w:pPr>
    </w:p>
    <w:p w14:paraId="44B261E2"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A620487" w14:textId="77777777" w:rsidR="00081E3E" w:rsidRDefault="00081E3E" w:rsidP="00081E3E">
      <w:pPr>
        <w:spacing w:after="0" w:line="360" w:lineRule="auto"/>
        <w:jc w:val="both"/>
        <w:rPr>
          <w:rFonts w:ascii="Palatino Linotype" w:eastAsia="Times New Roman" w:hAnsi="Palatino Linotype" w:cs="Times New Roman"/>
          <w:sz w:val="24"/>
          <w:szCs w:val="24"/>
          <w:lang w:val="es-ES" w:eastAsia="es-MX"/>
        </w:rPr>
      </w:pPr>
    </w:p>
    <w:p w14:paraId="6D547852"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lastRenderedPageBreak/>
        <w:t>Lo anterior, tiene sustento en los artículos 86 y 91 de la Ley General de Población, la cual señala lo siguiente:</w:t>
      </w:r>
    </w:p>
    <w:p w14:paraId="5C98D45A"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MX"/>
        </w:rPr>
      </w:pPr>
    </w:p>
    <w:p w14:paraId="6E17768E" w14:textId="77777777" w:rsidR="00081E3E" w:rsidRPr="00902954" w:rsidRDefault="00081E3E" w:rsidP="00081E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152C1B14" w14:textId="77777777" w:rsidR="00081E3E" w:rsidRPr="00902954" w:rsidRDefault="00081E3E" w:rsidP="00081E3E">
      <w:pPr>
        <w:spacing w:after="0"/>
        <w:ind w:left="567" w:right="567"/>
        <w:jc w:val="both"/>
        <w:rPr>
          <w:rFonts w:ascii="Palatino Linotype" w:hAnsi="Palatino Linotype" w:cs="Arial"/>
          <w:i/>
          <w:lang w:val="es-ES" w:eastAsia="es-MX"/>
        </w:rPr>
      </w:pPr>
    </w:p>
    <w:p w14:paraId="58177A8C" w14:textId="77777777" w:rsidR="00081E3E" w:rsidRPr="00902954" w:rsidRDefault="00081E3E" w:rsidP="00081E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17C5341D" w14:textId="77777777" w:rsidR="00081E3E" w:rsidRDefault="00081E3E" w:rsidP="00081E3E">
      <w:pPr>
        <w:spacing w:after="0" w:line="360" w:lineRule="auto"/>
        <w:jc w:val="both"/>
        <w:rPr>
          <w:rFonts w:ascii="Palatino Linotype" w:eastAsia="Times New Roman" w:hAnsi="Palatino Linotype" w:cs="Times New Roman"/>
          <w:sz w:val="24"/>
          <w:szCs w:val="24"/>
          <w:lang w:val="es-ES" w:eastAsia="es-MX"/>
        </w:rPr>
      </w:pPr>
    </w:p>
    <w:p w14:paraId="036CFB8E"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6FB20D9"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MX"/>
        </w:rPr>
      </w:pPr>
    </w:p>
    <w:p w14:paraId="6B27E964"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753182E2" w14:textId="77777777" w:rsidR="00081E3E" w:rsidRPr="00902954" w:rsidRDefault="00081E3E" w:rsidP="00081E3E">
      <w:pPr>
        <w:spacing w:after="0" w:line="360" w:lineRule="auto"/>
        <w:jc w:val="both"/>
        <w:rPr>
          <w:rFonts w:ascii="Palatino Linotype" w:hAnsi="Palatino Linotype" w:cs="Arial"/>
          <w:lang w:val="es-ES" w:eastAsia="es-MX"/>
        </w:rPr>
      </w:pPr>
    </w:p>
    <w:p w14:paraId="07770520" w14:textId="77777777" w:rsidR="00081E3E" w:rsidRDefault="00081E3E" w:rsidP="00081E3E">
      <w:pPr>
        <w:spacing w:after="0" w:line="240" w:lineRule="auto"/>
        <w:ind w:left="567" w:right="567"/>
        <w:jc w:val="both"/>
        <w:rPr>
          <w:rFonts w:ascii="Palatino Linotype" w:eastAsia="Times New Roman" w:hAnsi="Palatino Linotype" w:cs="Times New Roman"/>
          <w:b/>
          <w:i/>
          <w:lang w:val="es-ES" w:eastAsia="es-MX"/>
        </w:rPr>
      </w:pPr>
    </w:p>
    <w:p w14:paraId="7C0C5B30"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lastRenderedPageBreak/>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11333FB" w14:textId="77777777" w:rsidR="00081E3E" w:rsidRPr="00902954" w:rsidRDefault="00081E3E" w:rsidP="00081E3E">
      <w:pPr>
        <w:spacing w:after="0" w:line="360" w:lineRule="auto"/>
        <w:ind w:right="616"/>
        <w:jc w:val="both"/>
        <w:rPr>
          <w:rFonts w:ascii="Palatino Linotype" w:hAnsi="Palatino Linotype" w:cs="Arial"/>
          <w:bCs/>
          <w:lang w:val="es-ES" w:eastAsia="es-MX"/>
        </w:rPr>
      </w:pPr>
    </w:p>
    <w:p w14:paraId="58BDDB41"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69139DD" w14:textId="77777777" w:rsidR="00081E3E" w:rsidRDefault="00081E3E" w:rsidP="00081E3E">
      <w:pPr>
        <w:spacing w:after="0" w:line="360" w:lineRule="auto"/>
        <w:jc w:val="both"/>
        <w:rPr>
          <w:rFonts w:ascii="Palatino Linotype" w:eastAsia="Arial Unicode MS" w:hAnsi="Palatino Linotype" w:cs="Times New Roman"/>
          <w:sz w:val="24"/>
          <w:szCs w:val="24"/>
          <w:lang w:eastAsia="es-ES"/>
        </w:rPr>
      </w:pPr>
    </w:p>
    <w:p w14:paraId="0C658BC9"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Comité de Transparencia de </w:t>
      </w:r>
      <w:r w:rsidRPr="00902954">
        <w:rPr>
          <w:rFonts w:ascii="Palatino Linotype" w:eastAsia="Times New Roman" w:hAnsi="Palatino Linotype" w:cs="Times New Roman"/>
          <w:sz w:val="24"/>
          <w:szCs w:val="24"/>
          <w:lang w:eastAsia="es-MX"/>
        </w:rPr>
        <w:lastRenderedPageBreak/>
        <w:t>así resultar procedente el proyecto de clasificación de la información y finalmente sea éste último quien apruebe, modifique o revoque la clasificación de la información solicitada.</w:t>
      </w:r>
    </w:p>
    <w:p w14:paraId="2EB04FD9"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MX"/>
        </w:rPr>
      </w:pPr>
    </w:p>
    <w:p w14:paraId="3CF409A7" w14:textId="77777777" w:rsidR="00081E3E" w:rsidRPr="00902954" w:rsidRDefault="00081E3E" w:rsidP="00081E3E">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92332FE" w14:textId="77777777" w:rsidR="00081E3E" w:rsidRPr="00902954" w:rsidRDefault="00081E3E" w:rsidP="00081E3E">
      <w:pPr>
        <w:spacing w:after="0" w:line="360" w:lineRule="auto"/>
        <w:jc w:val="both"/>
        <w:rPr>
          <w:rFonts w:ascii="Palatino Linotype" w:eastAsia="Calibri" w:hAnsi="Palatino Linotype" w:cs="Times New Roman"/>
          <w:sz w:val="24"/>
          <w:szCs w:val="24"/>
          <w:lang w:eastAsia="es-ES"/>
        </w:rPr>
      </w:pPr>
    </w:p>
    <w:p w14:paraId="5668269E"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49E6E69"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p>
    <w:p w14:paraId="7CFEAB60"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51017E2E"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415291BD"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p>
    <w:p w14:paraId="17ADD023"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02168557"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35061E0B"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46BB51C2"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1B3C4E14"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738C1D7E"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61546EDF"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7F2E43D7"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2CED7F59"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E3B5712"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358809EF"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EF1D8BC"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5F148600"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3165A8CF"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09DBE0"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2944EF93"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4A7B404"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lastRenderedPageBreak/>
        <w:t>La clasificación de información se realizará conforme a un análisis caso por caso, mediante la aplicación de la prueba de daño y de interés público.</w:t>
      </w:r>
    </w:p>
    <w:p w14:paraId="40B1E095"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030199E3"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6F794033"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19A0E137"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4BECA8C3"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51131A01"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64D9780B"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5DF3C7B"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601FDF2C"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41C1866F"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p>
    <w:p w14:paraId="384F15EF"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D0941D9"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772FFB5E"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06CB47AD"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F897B82"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185404E4"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6A4C706C"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p>
    <w:p w14:paraId="1181D806"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3D490A2A" w14:textId="77777777" w:rsidR="00081E3E" w:rsidRPr="00902954" w:rsidRDefault="00081E3E" w:rsidP="00081E3E">
      <w:pPr>
        <w:spacing w:after="0" w:line="240" w:lineRule="auto"/>
        <w:ind w:left="567" w:right="567"/>
        <w:jc w:val="both"/>
        <w:rPr>
          <w:rFonts w:ascii="Palatino Linotype" w:eastAsia="Times New Roman" w:hAnsi="Palatino Linotype" w:cs="Times New Roman"/>
          <w:b/>
          <w:i/>
          <w:lang w:eastAsia="es-MX"/>
        </w:rPr>
      </w:pPr>
    </w:p>
    <w:p w14:paraId="3617B8A3" w14:textId="77777777" w:rsidR="00081E3E" w:rsidRPr="00902954" w:rsidRDefault="00081E3E" w:rsidP="00081E3E">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471314B7" w14:textId="77777777" w:rsidR="00081E3E" w:rsidRPr="00902954" w:rsidRDefault="00081E3E" w:rsidP="00081E3E">
      <w:pPr>
        <w:spacing w:after="0" w:line="360" w:lineRule="auto"/>
        <w:jc w:val="both"/>
        <w:rPr>
          <w:rFonts w:ascii="Palatino Linotype" w:hAnsi="Palatino Linotype" w:cs="Arial"/>
          <w:i/>
          <w:lang w:eastAsia="es-MX"/>
        </w:rPr>
      </w:pPr>
    </w:p>
    <w:p w14:paraId="420E7F9B"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1422FF4" w14:textId="77777777" w:rsidR="00081E3E" w:rsidRDefault="00081E3E" w:rsidP="00081E3E">
      <w:pPr>
        <w:spacing w:after="0" w:line="360" w:lineRule="auto"/>
        <w:jc w:val="both"/>
        <w:rPr>
          <w:rFonts w:ascii="Palatino Linotype" w:eastAsia="Times New Roman" w:hAnsi="Palatino Linotype" w:cs="Times New Roman"/>
          <w:sz w:val="24"/>
          <w:szCs w:val="24"/>
          <w:lang w:eastAsia="es-ES"/>
        </w:rPr>
      </w:pPr>
    </w:p>
    <w:p w14:paraId="23368AE5"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7E7B3234" w14:textId="77777777" w:rsidR="00081E3E" w:rsidRDefault="00081E3E" w:rsidP="00081E3E">
      <w:pPr>
        <w:spacing w:after="0" w:line="360" w:lineRule="auto"/>
        <w:jc w:val="both"/>
        <w:rPr>
          <w:rFonts w:ascii="Palatino Linotype" w:eastAsia="Times New Roman" w:hAnsi="Palatino Linotype" w:cs="Times New Roman"/>
          <w:sz w:val="24"/>
          <w:szCs w:val="24"/>
          <w:lang w:eastAsia="es-ES"/>
        </w:rPr>
      </w:pPr>
    </w:p>
    <w:p w14:paraId="5741EBE0"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1702DB4D"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lastRenderedPageBreak/>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3A3D42A"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p>
    <w:p w14:paraId="1F0F3C22"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68294E8"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p>
    <w:p w14:paraId="7A9756BA"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AE72498"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p>
    <w:p w14:paraId="30739AFC" w14:textId="77777777" w:rsidR="00081E3E" w:rsidRDefault="00081E3E" w:rsidP="00081E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w:t>
      </w:r>
      <w:r w:rsidRPr="00902954">
        <w:rPr>
          <w:rFonts w:ascii="Palatino Linotype" w:eastAsia="Times New Roman" w:hAnsi="Palatino Linotype" w:cs="Times New Roman"/>
          <w:i/>
          <w:lang w:eastAsia="es-ES"/>
        </w:rPr>
        <w:lastRenderedPageBreak/>
        <w:t>razonamiento del que se deduzca la relación de pertenencia lógica de los hechos al derecho invocado, que es la subsunción.</w:t>
      </w:r>
    </w:p>
    <w:p w14:paraId="5E0D7F20" w14:textId="77777777" w:rsidR="00081E3E" w:rsidRPr="00902954" w:rsidRDefault="00081E3E" w:rsidP="00081E3E">
      <w:pPr>
        <w:spacing w:after="0" w:line="240" w:lineRule="auto"/>
        <w:ind w:left="567" w:right="567"/>
        <w:jc w:val="both"/>
        <w:rPr>
          <w:rFonts w:ascii="Palatino Linotype" w:eastAsia="Times New Roman" w:hAnsi="Palatino Linotype" w:cs="Times New Roman"/>
          <w:i/>
          <w:lang w:eastAsia="es-ES"/>
        </w:rPr>
      </w:pPr>
    </w:p>
    <w:p w14:paraId="46D2D6B3"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1837655" w14:textId="77777777" w:rsidR="00081E3E" w:rsidRPr="00902954" w:rsidRDefault="00081E3E" w:rsidP="00081E3E">
      <w:pPr>
        <w:spacing w:after="0" w:line="360" w:lineRule="auto"/>
        <w:jc w:val="both"/>
        <w:rPr>
          <w:rFonts w:ascii="Palatino Linotype" w:eastAsia="Times New Roman" w:hAnsi="Palatino Linotype" w:cs="Times New Roman"/>
          <w:sz w:val="24"/>
          <w:szCs w:val="24"/>
          <w:lang w:eastAsia="es-ES"/>
        </w:rPr>
      </w:pPr>
    </w:p>
    <w:p w14:paraId="22FC60C5" w14:textId="25A0A474" w:rsidR="00081E3E" w:rsidRPr="00081E3E" w:rsidRDefault="00081E3E" w:rsidP="00081E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7193417" w14:textId="77777777" w:rsidR="00081E3E" w:rsidRPr="00DB6E06" w:rsidRDefault="00081E3E" w:rsidP="00DB6E06">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4732279D" w14:textId="3CEC732B" w:rsidR="00DB6E06" w:rsidRPr="00DB6E06" w:rsidRDefault="00DB6E06" w:rsidP="00DB6E06">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Vista a los órganos interno</w:t>
      </w:r>
      <w:r w:rsidR="00301EDC">
        <w:rPr>
          <w:rFonts w:ascii="Palatino Linotype" w:eastAsia="Times New Roman" w:hAnsi="Palatino Linotype" w:cs="Times New Roman"/>
          <w:b/>
          <w:i/>
          <w:sz w:val="28"/>
          <w:szCs w:val="28"/>
          <w:lang w:val="es-ES" w:eastAsia="es-ES"/>
        </w:rPr>
        <w:t>s</w:t>
      </w:r>
      <w:r w:rsidRPr="00DB6E06">
        <w:rPr>
          <w:rFonts w:ascii="Palatino Linotype" w:eastAsia="Times New Roman" w:hAnsi="Palatino Linotype" w:cs="Times New Roman"/>
          <w:b/>
          <w:i/>
          <w:sz w:val="28"/>
          <w:szCs w:val="28"/>
          <w:lang w:val="es-ES" w:eastAsia="es-ES"/>
        </w:rPr>
        <w:t xml:space="preserve"> </w:t>
      </w:r>
      <w:r w:rsidR="00301EDC" w:rsidRPr="00DB6E06">
        <w:rPr>
          <w:rFonts w:ascii="Palatino Linotype" w:eastAsia="Times New Roman" w:hAnsi="Palatino Linotype" w:cs="Times New Roman"/>
          <w:b/>
          <w:i/>
          <w:sz w:val="28"/>
          <w:szCs w:val="28"/>
          <w:lang w:val="es-ES" w:eastAsia="es-ES"/>
        </w:rPr>
        <w:t xml:space="preserve">de control </w:t>
      </w:r>
      <w:r w:rsidRPr="00DB6E06">
        <w:rPr>
          <w:rFonts w:ascii="Palatino Linotype" w:eastAsia="Times New Roman" w:hAnsi="Palatino Linotype" w:cs="Times New Roman"/>
          <w:b/>
          <w:i/>
          <w:sz w:val="28"/>
          <w:szCs w:val="28"/>
          <w:lang w:val="es-ES" w:eastAsia="es-ES"/>
        </w:rPr>
        <w:t xml:space="preserve">competentes </w:t>
      </w:r>
    </w:p>
    <w:p w14:paraId="6A269CCE"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665A84D1"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lastRenderedPageBreak/>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39A63B0A"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3933C4CD"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1211C1F8"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4E4B043C"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2EEE5407"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081A6F68"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lastRenderedPageBreak/>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79309A9B"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58A8247E"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458CDD19"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II. La falta de respuesta a las solicitudes de información en los plazos señalados en la normatividad aplicable;</w:t>
      </w:r>
    </w:p>
    <w:p w14:paraId="480AF46E"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674FEC76"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002F562B"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3309674B"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0ACC8084"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626B08C4"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3F3C259D" w14:textId="77777777" w:rsidR="00DB6E06" w:rsidRPr="00DB6E06" w:rsidRDefault="00DB6E06" w:rsidP="00DB6E06">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017BCCC8" w14:textId="77777777" w:rsidR="00DB6E06" w:rsidRPr="00DB6E06" w:rsidRDefault="00DB6E06" w:rsidP="00DB6E06">
      <w:pPr>
        <w:tabs>
          <w:tab w:val="left" w:pos="7938"/>
        </w:tabs>
        <w:spacing w:after="0" w:line="360" w:lineRule="auto"/>
        <w:jc w:val="both"/>
        <w:rPr>
          <w:rFonts w:ascii="Palatino Linotype" w:eastAsia="Times New Roman" w:hAnsi="Palatino Linotype" w:cs="Times New Roman"/>
          <w:sz w:val="24"/>
          <w:szCs w:val="24"/>
          <w:lang w:val="es-ES" w:eastAsia="es-ES"/>
        </w:rPr>
      </w:pPr>
    </w:p>
    <w:p w14:paraId="056BD8D8" w14:textId="63B0DA89" w:rsidR="00DB6E06" w:rsidRPr="00DB6E06" w:rsidRDefault="00DB6E06" w:rsidP="00DB6E06">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301EDC"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w:t>
      </w:r>
      <w:r w:rsidRPr="00DB6E06">
        <w:rPr>
          <w:rFonts w:ascii="Palatino Linotype" w:eastAsia="Times New Roman" w:hAnsi="Palatino Linotype" w:cs="Times New Roman"/>
          <w:sz w:val="24"/>
          <w:szCs w:val="24"/>
          <w:lang w:val="es-ES" w:eastAsia="es-ES"/>
        </w:rPr>
        <w:lastRenderedPageBreak/>
        <w:t xml:space="preserve">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301EDC"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156A9530" w14:textId="77777777" w:rsidR="00DB6E06" w:rsidRPr="00DB6E06" w:rsidRDefault="00DB6E06" w:rsidP="00DB6E06">
      <w:pPr>
        <w:spacing w:after="0" w:line="360" w:lineRule="auto"/>
        <w:jc w:val="both"/>
        <w:rPr>
          <w:rFonts w:ascii="Palatino Linotype" w:eastAsia="Times New Roman" w:hAnsi="Palatino Linotype" w:cs="Arial"/>
          <w:sz w:val="24"/>
          <w:szCs w:val="24"/>
          <w:lang w:eastAsia="es-MX"/>
        </w:rPr>
      </w:pPr>
    </w:p>
    <w:p w14:paraId="34EA12AF" w14:textId="6A14FDB5"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atienda las solicitudes de información</w:t>
      </w:r>
      <w:r w:rsidR="005B65B0" w:rsidRPr="005B65B0">
        <w:rPr>
          <w:rFonts w:ascii="Verdana" w:hAnsi="Verdana"/>
          <w:b/>
          <w:bCs/>
          <w:color w:val="FF0000"/>
        </w:rPr>
        <w:t xml:space="preserve"> </w:t>
      </w:r>
      <w:r w:rsidR="005B65B0" w:rsidRPr="005B65B0">
        <w:rPr>
          <w:rFonts w:ascii="Palatino Linotype" w:hAnsi="Palatino Linotype"/>
          <w:b/>
          <w:bCs/>
          <w:sz w:val="24"/>
          <w:szCs w:val="24"/>
        </w:rPr>
        <w:t>00130/OASTOL/IP/2023</w:t>
      </w:r>
      <w:r w:rsidRPr="00DB6E06">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 sido materia del presente fallo.</w:t>
      </w:r>
    </w:p>
    <w:p w14:paraId="12DB9FA5"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0E88415B"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Por lo antes expuesto y fundado es de resolverse y,</w:t>
      </w:r>
    </w:p>
    <w:p w14:paraId="1C3FED51" w14:textId="77777777" w:rsidR="00DB6E06" w:rsidRPr="00DB6E06" w:rsidRDefault="00DB6E06" w:rsidP="00DB6E06">
      <w:pPr>
        <w:autoSpaceDE w:val="0"/>
        <w:autoSpaceDN w:val="0"/>
        <w:adjustRightInd w:val="0"/>
        <w:spacing w:after="0" w:line="360" w:lineRule="auto"/>
        <w:jc w:val="both"/>
        <w:rPr>
          <w:rFonts w:ascii="Palatino Linotype" w:eastAsia="Times New Roman" w:hAnsi="Palatino Linotype" w:cs="Arial"/>
          <w:sz w:val="24"/>
          <w:szCs w:val="24"/>
        </w:rPr>
      </w:pPr>
    </w:p>
    <w:p w14:paraId="5B800B2D" w14:textId="77777777" w:rsidR="00DB6E06" w:rsidRPr="00DB6E06" w:rsidRDefault="00DB6E06" w:rsidP="00DB6E06">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5A399384"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p>
    <w:p w14:paraId="6DDD0472" w14:textId="7566C608"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sidR="005B65B0">
        <w:rPr>
          <w:rFonts w:ascii="Palatino Linotype" w:eastAsia="Times New Roman" w:hAnsi="Palatino Linotype" w:cs="Arial"/>
          <w:b/>
          <w:sz w:val="24"/>
          <w:szCs w:val="24"/>
        </w:rPr>
        <w:t>QUINTO</w:t>
      </w:r>
      <w:r w:rsidRPr="00DB6E06">
        <w:rPr>
          <w:rFonts w:ascii="Palatino Linotype" w:eastAsia="Times New Roman" w:hAnsi="Palatino Linotype" w:cs="Arial"/>
          <w:sz w:val="24"/>
          <w:szCs w:val="24"/>
        </w:rPr>
        <w:t>, de la presente resolución.</w:t>
      </w:r>
    </w:p>
    <w:p w14:paraId="53006CEB"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p>
    <w:p w14:paraId="525F559A" w14:textId="64A8E8FC" w:rsidR="00DB6E06" w:rsidRPr="00DB6E06" w:rsidRDefault="00DB6E06" w:rsidP="00DB6E06">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 xml:space="preserve">atienda la </w:t>
      </w:r>
      <w:r w:rsidR="000F5CA6">
        <w:rPr>
          <w:rFonts w:ascii="Palatino Linotype" w:eastAsia="Times New Roman" w:hAnsi="Palatino Linotype" w:cs="Times New Roman"/>
          <w:bCs/>
          <w:sz w:val="24"/>
          <w:lang w:eastAsia="es-MX"/>
        </w:rPr>
        <w:t xml:space="preserve">solicitud de información número </w:t>
      </w:r>
      <w:r w:rsidR="005B65B0" w:rsidRPr="005B65B0">
        <w:rPr>
          <w:rFonts w:ascii="Palatino Linotype" w:hAnsi="Palatino Linotype"/>
          <w:b/>
          <w:bCs/>
          <w:sz w:val="24"/>
          <w:szCs w:val="24"/>
        </w:rPr>
        <w:t>00130/OASTOL/IP/2023</w:t>
      </w:r>
      <w:r w:rsidR="005B65B0">
        <w:rPr>
          <w:rFonts w:ascii="Palatino Linotype" w:hAnsi="Palatino Linotype"/>
          <w:b/>
          <w:bCs/>
          <w:sz w:val="24"/>
          <w:szCs w:val="24"/>
        </w:rPr>
        <w:t xml:space="preserve"> </w:t>
      </w:r>
      <w:r w:rsidRPr="00DB6E06">
        <w:rPr>
          <w:rFonts w:ascii="Palatino Linotype" w:eastAsia="Times New Roman" w:hAnsi="Palatino Linotype" w:cs="Times New Roman"/>
          <w:bCs/>
          <w:sz w:val="24"/>
          <w:lang w:eastAsia="es-MX"/>
        </w:rPr>
        <w:t xml:space="preserve">en términos del Considerando </w:t>
      </w:r>
      <w:r w:rsidR="005B65B0">
        <w:rPr>
          <w:rFonts w:ascii="Palatino Linotype" w:eastAsia="Times New Roman" w:hAnsi="Palatino Linotype" w:cs="Times New Roman"/>
          <w:b/>
          <w:bCs/>
          <w:sz w:val="24"/>
          <w:szCs w:val="24"/>
          <w:lang w:eastAsia="es-MX"/>
        </w:rPr>
        <w:t>QUINTO</w:t>
      </w:r>
      <w:r w:rsidRPr="00DB6E06">
        <w:rPr>
          <w:rFonts w:ascii="Palatino Linotype" w:eastAsia="Times New Roman" w:hAnsi="Palatino Linotype" w:cs="Times New Roman"/>
          <w:bCs/>
          <w:sz w:val="24"/>
          <w:szCs w:val="24"/>
          <w:lang w:eastAsia="es-MX"/>
        </w:rPr>
        <w:t xml:space="preserve"> de esta resolución; vía Sistema de Acceso a la Información Mexiquense (SAIMEX).</w:t>
      </w:r>
    </w:p>
    <w:p w14:paraId="2E63D3CE" w14:textId="77777777" w:rsidR="00DB6E06" w:rsidRPr="00DB6E06" w:rsidRDefault="00DB6E06" w:rsidP="00DB6E06">
      <w:pPr>
        <w:spacing w:after="0" w:line="360" w:lineRule="auto"/>
        <w:jc w:val="both"/>
        <w:rPr>
          <w:rFonts w:ascii="Palatino Linotype" w:eastAsia="Times New Roman" w:hAnsi="Palatino Linotype" w:cs="Times New Roman"/>
          <w:b/>
          <w:bCs/>
          <w:color w:val="222222"/>
          <w:sz w:val="24"/>
          <w:szCs w:val="24"/>
          <w:lang w:eastAsia="es-MX"/>
        </w:rPr>
      </w:pPr>
    </w:p>
    <w:p w14:paraId="46C15E07"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41045E" w14:textId="77777777" w:rsidR="00DB6E06" w:rsidRPr="00DB6E06" w:rsidRDefault="00DB6E06" w:rsidP="00DB6E06">
      <w:pPr>
        <w:tabs>
          <w:tab w:val="left" w:pos="8647"/>
        </w:tabs>
        <w:spacing w:after="0" w:line="360" w:lineRule="auto"/>
        <w:ind w:right="51"/>
        <w:jc w:val="both"/>
        <w:rPr>
          <w:rFonts w:ascii="Palatino Linotype" w:eastAsia="Times New Roman" w:hAnsi="Palatino Linotype" w:cs="Arial"/>
          <w:sz w:val="24"/>
          <w:szCs w:val="24"/>
        </w:rPr>
      </w:pPr>
    </w:p>
    <w:p w14:paraId="70514B1C" w14:textId="77777777" w:rsidR="00DB6E06" w:rsidRPr="00DB6E06" w:rsidRDefault="00DB6E06" w:rsidP="00DB6E06">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al Recurrente</w:t>
      </w:r>
      <w:r w:rsidRPr="00DB6E06">
        <w:rPr>
          <w:rFonts w:ascii="Palatino Linotype" w:eastAsia="Times New Roman" w:hAnsi="Palatino Linotype" w:cs="Arial"/>
          <w:sz w:val="24"/>
          <w:szCs w:val="24"/>
          <w:lang w:val="es-ES" w:eastAsia="es-ES"/>
        </w:rPr>
        <w:t xml:space="preserve">  por medio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9BB5D84" w14:textId="77777777"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p>
    <w:p w14:paraId="23FF9AE6" w14:textId="77777777"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1FE62C78" w14:textId="77777777"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p>
    <w:p w14:paraId="5C44B2F0" w14:textId="288D5ED6" w:rsidR="00DB6E06" w:rsidRPr="00DB6E06" w:rsidRDefault="00DB6E06" w:rsidP="00DB6E06">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SEXTO</w:t>
      </w:r>
      <w:r w:rsidRPr="00DB6E06">
        <w:rPr>
          <w:rFonts w:ascii="Palatino Linotype" w:eastAsia="Times New Roman" w:hAnsi="Palatino Linotype" w:cs="Times New Roman"/>
          <w:b/>
          <w:sz w:val="24"/>
          <w:szCs w:val="24"/>
          <w:lang w:eastAsia="es-ES_tradnl"/>
        </w:rPr>
        <w:t xml:space="preserve">. - Gírese </w:t>
      </w:r>
      <w:r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5B65B0">
        <w:rPr>
          <w:rFonts w:ascii="Palatino Linotype" w:eastAsia="Times New Roman" w:hAnsi="Palatino Linotype" w:cs="Times New Roman"/>
          <w:b/>
          <w:bCs/>
          <w:sz w:val="24"/>
          <w:szCs w:val="24"/>
          <w:lang w:eastAsia="es-ES_tradnl"/>
        </w:rPr>
        <w:t>QUINTO</w:t>
      </w:r>
      <w:r w:rsidRPr="00DB6E06">
        <w:rPr>
          <w:rFonts w:ascii="Palatino Linotype" w:eastAsia="Times New Roman" w:hAnsi="Palatino Linotype" w:cs="Times New Roman"/>
          <w:sz w:val="24"/>
          <w:szCs w:val="24"/>
          <w:lang w:eastAsia="es-ES_tradnl"/>
        </w:rPr>
        <w:t xml:space="preserve"> de la presente resolución.</w:t>
      </w:r>
    </w:p>
    <w:p w14:paraId="315A9687" w14:textId="77777777" w:rsidR="00DB6E06" w:rsidRPr="00DB6E06" w:rsidRDefault="00DB6E06" w:rsidP="00DB6E06">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7B4D883D" w14:textId="0B1BED81" w:rsidR="00DB6E06" w:rsidRPr="00DB6E06" w:rsidRDefault="00DB6E06" w:rsidP="00DB6E06">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83C92">
        <w:rPr>
          <w:rFonts w:ascii="Palatino Linotype" w:eastAsiaTheme="minorEastAsia" w:hAnsi="Palatino Linotype" w:cs="Times New Roman"/>
          <w:color w:val="000000" w:themeColor="text1"/>
          <w:sz w:val="24"/>
          <w:szCs w:val="24"/>
          <w:lang w:val="es-ES_tradnl" w:eastAsia="es-ES"/>
        </w:rPr>
        <w:t xml:space="preserve">CUARTA </w:t>
      </w:r>
      <w:r w:rsidRPr="00DB6E06">
        <w:rPr>
          <w:rFonts w:ascii="Palatino Linotype" w:eastAsiaTheme="minorEastAsia" w:hAnsi="Palatino Linotype" w:cs="Times New Roman"/>
          <w:color w:val="000000" w:themeColor="text1"/>
          <w:sz w:val="24"/>
          <w:szCs w:val="24"/>
          <w:lang w:val="es-ES_tradnl" w:eastAsia="es-ES"/>
        </w:rPr>
        <w:t xml:space="preserve">SESIÓN ORDINARIA CELEBRADA EL </w:t>
      </w:r>
      <w:r w:rsidR="005B65B0">
        <w:rPr>
          <w:rFonts w:ascii="Palatino Linotype" w:eastAsiaTheme="minorEastAsia" w:hAnsi="Palatino Linotype" w:cs="Times New Roman"/>
          <w:color w:val="000000" w:themeColor="text1"/>
          <w:sz w:val="24"/>
          <w:szCs w:val="24"/>
          <w:lang w:val="es-ES_tradnl" w:eastAsia="es-ES"/>
        </w:rPr>
        <w:t xml:space="preserve">OCHO DE FEBRERO </w:t>
      </w:r>
      <w:r w:rsidRPr="00DB6E06">
        <w:rPr>
          <w:rFonts w:ascii="Palatino Linotype" w:eastAsiaTheme="minorEastAsia" w:hAnsi="Palatino Linotype" w:cs="Times New Roman"/>
          <w:color w:val="000000" w:themeColor="text1"/>
          <w:sz w:val="24"/>
          <w:szCs w:val="24"/>
          <w:lang w:val="es-ES_tradnl" w:eastAsia="es-ES"/>
        </w:rPr>
        <w:t>DE DOS MIL VEINTICUATRO, ANTE EL SECRETARIO TÉCNICO DEL PLENO</w:t>
      </w:r>
      <w:r w:rsidR="00301EDC">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 xml:space="preserve"> ALEXIS TAPIA RAMÍREZ.------------------------------------------------------------------------------------------------------------------------------------------------------------------------------------------------------------------------------------------------------------------------------------------------------------------------------------------------------------------------------------------------------------------------------------------------------------------------------------------------------------------------------------------------------------------------------------------------------</w:t>
      </w:r>
      <w:r w:rsidR="00301EDC">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w:t>
      </w:r>
    </w:p>
    <w:p w14:paraId="68708C23" w14:textId="77777777" w:rsidR="00DB6E06" w:rsidRPr="00DB6E06" w:rsidRDefault="00DB6E06" w:rsidP="00DB6E06">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40BCFDD8" w14:textId="77777777" w:rsidR="00DB6E06" w:rsidRPr="00DB6E06" w:rsidRDefault="00DB6E06" w:rsidP="00DB6E06">
      <w:pPr>
        <w:rPr>
          <w:rFonts w:eastAsia="Times New Roman" w:cs="Times New Roman"/>
        </w:rPr>
      </w:pPr>
    </w:p>
    <w:p w14:paraId="2D632D39" w14:textId="77777777" w:rsidR="00DB6E06" w:rsidRPr="00DB6E06" w:rsidRDefault="00DB6E06" w:rsidP="00DB6E06">
      <w:pPr>
        <w:rPr>
          <w:rFonts w:eastAsia="Times New Roman" w:cs="Times New Roman"/>
        </w:rPr>
      </w:pPr>
    </w:p>
    <w:p w14:paraId="50CAB0CF" w14:textId="77777777" w:rsidR="00DB6E06" w:rsidRPr="00DB6E06" w:rsidRDefault="00DB6E06" w:rsidP="00DB6E06">
      <w:pPr>
        <w:rPr>
          <w:rFonts w:eastAsia="Times New Roman" w:cs="Times New Roman"/>
        </w:rPr>
      </w:pPr>
    </w:p>
    <w:p w14:paraId="0AEDCB85" w14:textId="77777777" w:rsidR="00DB6E06" w:rsidRPr="00DB6E06" w:rsidRDefault="00DB6E06" w:rsidP="00DB6E06">
      <w:pPr>
        <w:rPr>
          <w:rFonts w:eastAsia="Times New Roman" w:cs="Times New Roman"/>
        </w:rPr>
      </w:pPr>
    </w:p>
    <w:p w14:paraId="5FA56A62" w14:textId="77777777" w:rsidR="00DB6E06" w:rsidRPr="00DB6E06" w:rsidRDefault="00DB6E06" w:rsidP="00DB6E06">
      <w:pPr>
        <w:rPr>
          <w:rFonts w:eastAsia="Times New Roman" w:cs="Times New Roman"/>
        </w:rPr>
      </w:pPr>
    </w:p>
    <w:p w14:paraId="67EF0CDD" w14:textId="77777777" w:rsidR="00DB6E06" w:rsidRPr="00DB6E06" w:rsidRDefault="00DB6E06" w:rsidP="00DB6E06">
      <w:pPr>
        <w:rPr>
          <w:rFonts w:eastAsia="Times New Roman" w:cs="Times New Roman"/>
        </w:rPr>
      </w:pPr>
    </w:p>
    <w:p w14:paraId="58CD5D44" w14:textId="77777777" w:rsidR="00DB6E06" w:rsidRPr="00DB6E06" w:rsidRDefault="00DB6E06" w:rsidP="00DB6E06">
      <w:pPr>
        <w:rPr>
          <w:rFonts w:eastAsia="Times New Roman" w:cs="Times New Roman"/>
        </w:rPr>
      </w:pPr>
    </w:p>
    <w:p w14:paraId="597FD185" w14:textId="77777777" w:rsidR="00DB6E06" w:rsidRPr="00DB6E06" w:rsidRDefault="00DB6E06" w:rsidP="00DB6E06">
      <w:pPr>
        <w:rPr>
          <w:rFonts w:eastAsia="Times New Roman" w:cs="Times New Roman"/>
        </w:rPr>
      </w:pPr>
    </w:p>
    <w:p w14:paraId="1795B0AA" w14:textId="77777777" w:rsidR="00DB6E06" w:rsidRPr="00DB6E06" w:rsidRDefault="00DB6E06" w:rsidP="00DB6E06">
      <w:pPr>
        <w:rPr>
          <w:rFonts w:eastAsia="Times New Roman" w:cs="Times New Roman"/>
        </w:rPr>
      </w:pPr>
    </w:p>
    <w:p w14:paraId="64A718F6" w14:textId="77777777" w:rsidR="00DB6E06" w:rsidRPr="00DB6E06" w:rsidRDefault="00DB6E06" w:rsidP="00DB6E06">
      <w:pPr>
        <w:rPr>
          <w:rFonts w:eastAsia="Times New Roman" w:cs="Times New Roman"/>
        </w:rPr>
      </w:pPr>
    </w:p>
    <w:p w14:paraId="79757FD6" w14:textId="77777777" w:rsidR="00DB6E06" w:rsidRPr="00DB6E06" w:rsidRDefault="00DB6E06" w:rsidP="00DB6E06">
      <w:pPr>
        <w:rPr>
          <w:rFonts w:eastAsia="Times New Roman" w:cs="Times New Roman"/>
        </w:rPr>
      </w:pPr>
    </w:p>
    <w:p w14:paraId="2BB63938" w14:textId="77777777" w:rsidR="00DB6E06" w:rsidRPr="00DB6E06" w:rsidRDefault="00DB6E06" w:rsidP="00DB6E06">
      <w:pPr>
        <w:rPr>
          <w:rFonts w:eastAsia="Times New Roman" w:cs="Times New Roman"/>
        </w:rPr>
      </w:pPr>
    </w:p>
    <w:p w14:paraId="08BDD238" w14:textId="77777777" w:rsidR="00DB6E06" w:rsidRPr="00DB6E06" w:rsidRDefault="00DB6E06" w:rsidP="00DB6E06">
      <w:pPr>
        <w:rPr>
          <w:rFonts w:eastAsia="Times New Roman" w:cs="Times New Roman"/>
        </w:rPr>
      </w:pPr>
    </w:p>
    <w:p w14:paraId="75365CA6" w14:textId="77777777" w:rsidR="00DB6E06" w:rsidRPr="00DB6E06" w:rsidRDefault="00DB6E06" w:rsidP="00DB6E06">
      <w:pPr>
        <w:rPr>
          <w:rFonts w:eastAsia="Times New Roman" w:cs="Times New Roman"/>
        </w:rPr>
      </w:pPr>
    </w:p>
    <w:p w14:paraId="418D2FE2" w14:textId="77777777" w:rsidR="00DB6E06" w:rsidRPr="00DB6E06" w:rsidRDefault="00DB6E06" w:rsidP="00DB6E06">
      <w:pPr>
        <w:rPr>
          <w:rFonts w:eastAsia="Times New Roman" w:cs="Times New Roman"/>
        </w:rPr>
      </w:pPr>
    </w:p>
    <w:p w14:paraId="6072DA60" w14:textId="77777777" w:rsidR="00DB6E06" w:rsidRPr="00DB6E06" w:rsidRDefault="00DB6E06" w:rsidP="00DB6E06">
      <w:pPr>
        <w:rPr>
          <w:rFonts w:eastAsia="Times New Roman" w:cs="Times New Roman"/>
        </w:rPr>
      </w:pPr>
    </w:p>
    <w:p w14:paraId="31307695" w14:textId="77777777" w:rsidR="00DB6E06" w:rsidRPr="00DB6E06" w:rsidRDefault="00DB6E06" w:rsidP="00DB6E06">
      <w:pPr>
        <w:rPr>
          <w:rFonts w:eastAsia="Times New Roman" w:cs="Times New Roman"/>
        </w:rPr>
      </w:pPr>
    </w:p>
    <w:p w14:paraId="2B420693" w14:textId="77777777" w:rsidR="00DB6E06" w:rsidRPr="00DB6E06" w:rsidRDefault="00DB6E06" w:rsidP="00DB6E06">
      <w:pPr>
        <w:rPr>
          <w:rFonts w:eastAsia="Times New Roman" w:cs="Times New Roman"/>
        </w:rPr>
      </w:pPr>
    </w:p>
    <w:p w14:paraId="1F030414" w14:textId="77777777" w:rsidR="00DB6E06" w:rsidRPr="00DB6E06" w:rsidRDefault="00DB6E06" w:rsidP="00DB6E06">
      <w:pPr>
        <w:rPr>
          <w:rFonts w:eastAsia="Times New Roman" w:cs="Times New Roman"/>
        </w:rPr>
      </w:pPr>
    </w:p>
    <w:p w14:paraId="51C04277" w14:textId="77777777" w:rsidR="00DB6E06" w:rsidRPr="00DB6E06" w:rsidRDefault="00DB6E06" w:rsidP="00DB6E06">
      <w:pPr>
        <w:rPr>
          <w:rFonts w:eastAsia="Times New Roman" w:cs="Times New Roman"/>
        </w:rPr>
      </w:pPr>
    </w:p>
    <w:p w14:paraId="57C2A8D8" w14:textId="77777777" w:rsidR="00DB6E06" w:rsidRPr="00DB6E06" w:rsidRDefault="00DB6E06" w:rsidP="00DB6E06">
      <w:pPr>
        <w:rPr>
          <w:rFonts w:eastAsia="Times New Roman" w:cs="Times New Roman"/>
        </w:rPr>
      </w:pPr>
    </w:p>
    <w:p w14:paraId="61D44999" w14:textId="77777777" w:rsidR="00DB6E06" w:rsidRPr="00DB6E06" w:rsidRDefault="00DB6E06" w:rsidP="00DB6E06">
      <w:pPr>
        <w:rPr>
          <w:rFonts w:eastAsia="Times New Roman" w:cs="Times New Roman"/>
        </w:rPr>
      </w:pPr>
    </w:p>
    <w:p w14:paraId="28185856" w14:textId="77777777" w:rsidR="00DB6E06" w:rsidRPr="00DB6E06" w:rsidRDefault="00DB6E06" w:rsidP="00DB6E06">
      <w:pPr>
        <w:rPr>
          <w:rFonts w:eastAsia="Times New Roman" w:cs="Times New Roman"/>
        </w:rPr>
      </w:pPr>
    </w:p>
    <w:p w14:paraId="4901A858" w14:textId="77777777" w:rsidR="00DB6E06" w:rsidRPr="00DB6E06" w:rsidRDefault="00DB6E06" w:rsidP="00DB6E06">
      <w:pPr>
        <w:rPr>
          <w:rFonts w:eastAsia="Times New Roman" w:cs="Times New Roman"/>
        </w:rPr>
      </w:pPr>
    </w:p>
    <w:p w14:paraId="5FA40E49" w14:textId="77777777" w:rsidR="00DB6E06" w:rsidRPr="00DB6E06" w:rsidRDefault="00DB6E06" w:rsidP="00DB6E06">
      <w:pPr>
        <w:rPr>
          <w:rFonts w:eastAsia="Times New Roman" w:cs="Times New Roman"/>
        </w:rPr>
      </w:pPr>
    </w:p>
    <w:p w14:paraId="33C4E9F3" w14:textId="77777777" w:rsidR="003877C8" w:rsidRDefault="003877C8"/>
    <w:sectPr w:rsidR="003877C8" w:rsidSect="00BC0B6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9E1F1" w14:textId="77777777" w:rsidR="00F95B17" w:rsidRDefault="00F95B17" w:rsidP="00DB6E06">
      <w:pPr>
        <w:spacing w:after="0" w:line="240" w:lineRule="auto"/>
      </w:pPr>
      <w:r>
        <w:separator/>
      </w:r>
    </w:p>
  </w:endnote>
  <w:endnote w:type="continuationSeparator" w:id="0">
    <w:p w14:paraId="30E99060" w14:textId="77777777" w:rsidR="00F95B17" w:rsidRDefault="00F95B17" w:rsidP="00DB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35DA" w14:textId="77777777" w:rsidR="004F42E2" w:rsidRPr="000B69FA" w:rsidRDefault="000304BC"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222F">
      <w:rPr>
        <w:rFonts w:ascii="Palatino Linotype" w:hAnsi="Palatino Linotype"/>
        <w:bCs/>
        <w:noProof/>
        <w:sz w:val="20"/>
      </w:rPr>
      <w:t>33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222F">
      <w:rPr>
        <w:rFonts w:ascii="Palatino Linotype" w:hAnsi="Palatino Linotype"/>
        <w:bCs/>
        <w:noProof/>
        <w:sz w:val="20"/>
      </w:rPr>
      <w:t>35</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DC4F" w14:textId="77777777" w:rsidR="004F42E2" w:rsidRPr="000B69FA" w:rsidRDefault="000304BC"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222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222F">
      <w:rPr>
        <w:rFonts w:ascii="Palatino Linotype" w:hAnsi="Palatino Linotype"/>
        <w:bCs/>
        <w:noProof/>
        <w:sz w:val="20"/>
      </w:rPr>
      <w:t>35</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22B9E" w14:textId="77777777" w:rsidR="00F95B17" w:rsidRDefault="00F95B17" w:rsidP="00DB6E06">
      <w:pPr>
        <w:spacing w:after="0" w:line="240" w:lineRule="auto"/>
      </w:pPr>
      <w:r>
        <w:separator/>
      </w:r>
    </w:p>
  </w:footnote>
  <w:footnote w:type="continuationSeparator" w:id="0">
    <w:p w14:paraId="478618C8" w14:textId="77777777" w:rsidR="00F95B17" w:rsidRDefault="00F95B17" w:rsidP="00DB6E06">
      <w:pPr>
        <w:spacing w:after="0" w:line="240" w:lineRule="auto"/>
      </w:pPr>
      <w:r>
        <w:continuationSeparator/>
      </w:r>
    </w:p>
  </w:footnote>
  <w:footnote w:id="1">
    <w:p w14:paraId="1ED4B680" w14:textId="77777777" w:rsidR="00DB6E06" w:rsidRPr="00481AAF" w:rsidRDefault="00DB6E06" w:rsidP="00DB6E06">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616A0C43" w14:textId="77777777" w:rsidR="00DB6E06" w:rsidRDefault="00DB6E06" w:rsidP="00DB6E06">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75A3" w14:textId="77777777" w:rsidR="004F42E2" w:rsidRDefault="00F8222F">
    <w:pPr>
      <w:pStyle w:val="Encabezado"/>
    </w:pPr>
    <w:r>
      <w:rPr>
        <w:noProof/>
        <w:lang w:val="es-MX" w:eastAsia="es-MX"/>
      </w:rPr>
      <w:pict w14:anchorId="11D8D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D5483" w14:textId="77777777" w:rsidR="004F42E2" w:rsidRDefault="00F8222F">
    <w:pPr>
      <w:pStyle w:val="Encabezado"/>
    </w:pPr>
    <w:r>
      <w:rPr>
        <w:noProof/>
        <w:lang w:val="es-MX" w:eastAsia="es-MX"/>
      </w:rPr>
      <w:pict w14:anchorId="4641F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6192;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416DB0E5" w14:textId="77777777" w:rsidTr="00F45B4A">
      <w:trPr>
        <w:trHeight w:val="227"/>
      </w:trPr>
      <w:tc>
        <w:tcPr>
          <w:tcW w:w="5949" w:type="dxa"/>
          <w:hideMark/>
        </w:tcPr>
        <w:p w14:paraId="7E600066" w14:textId="77777777" w:rsidR="004F42E2" w:rsidRDefault="000304BC"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43FC4EF4" w14:textId="24846800" w:rsidR="004F42E2" w:rsidRPr="00B4142F" w:rsidRDefault="005B65B0"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00090</w:t>
          </w:r>
          <w:r w:rsidR="000304BC">
            <w:rPr>
              <w:rFonts w:ascii="Palatino Linotype" w:hAnsi="Palatino Linotype" w:cs="Arial"/>
              <w:bCs/>
              <w:sz w:val="24"/>
              <w:lang w:eastAsia="es-MX"/>
            </w:rPr>
            <w:t>/INFOEM/IP/RR/202</w:t>
          </w:r>
          <w:r>
            <w:rPr>
              <w:rFonts w:ascii="Palatino Linotype" w:hAnsi="Palatino Linotype" w:cs="Arial"/>
              <w:bCs/>
              <w:sz w:val="24"/>
              <w:lang w:eastAsia="es-MX"/>
            </w:rPr>
            <w:t>4</w:t>
          </w:r>
        </w:p>
      </w:tc>
    </w:tr>
    <w:tr w:rsidR="0067758B" w14:paraId="1711EBD4" w14:textId="77777777" w:rsidTr="00F45B4A">
      <w:trPr>
        <w:trHeight w:val="242"/>
      </w:trPr>
      <w:tc>
        <w:tcPr>
          <w:tcW w:w="5949" w:type="dxa"/>
          <w:hideMark/>
        </w:tcPr>
        <w:p w14:paraId="28281B42" w14:textId="77777777" w:rsidR="004F42E2" w:rsidRDefault="000304BC"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25AA7331" w14:textId="67066039" w:rsidR="004F42E2" w:rsidRPr="00F06FED" w:rsidRDefault="005B65B0" w:rsidP="00B278F8">
          <w:pPr>
            <w:spacing w:after="120" w:line="256" w:lineRule="auto"/>
            <w:ind w:right="214"/>
            <w:jc w:val="right"/>
            <w:rPr>
              <w:rFonts w:ascii="Palatino Linotype" w:hAnsi="Palatino Linotype" w:cs="Arial"/>
            </w:rPr>
          </w:pPr>
          <w:r w:rsidRPr="005B65B0">
            <w:rPr>
              <w:rFonts w:ascii="Palatino Linotype" w:hAnsi="Palatino Linotype"/>
              <w:color w:val="000000"/>
              <w:sz w:val="24"/>
              <w:szCs w:val="24"/>
            </w:rPr>
            <w:t>Organismo Agua y Saneamiento de Toluca</w:t>
          </w:r>
        </w:p>
      </w:tc>
    </w:tr>
    <w:tr w:rsidR="0067758B" w14:paraId="3EF9A421" w14:textId="77777777" w:rsidTr="00F45B4A">
      <w:trPr>
        <w:trHeight w:val="342"/>
      </w:trPr>
      <w:tc>
        <w:tcPr>
          <w:tcW w:w="5949" w:type="dxa"/>
          <w:hideMark/>
        </w:tcPr>
        <w:p w14:paraId="2590F35E" w14:textId="77777777" w:rsidR="004F42E2" w:rsidRDefault="000304BC" w:rsidP="00F45B4A">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44D51E56" w14:textId="77777777" w:rsidR="004F42E2" w:rsidRDefault="000304BC" w:rsidP="00F45B4A">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0A1A6C7E" w14:textId="77777777" w:rsidR="004F42E2" w:rsidRDefault="004F42E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0423" w14:textId="77777777" w:rsidR="004F42E2" w:rsidRDefault="004F42E2">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3D059DCD" w14:textId="77777777" w:rsidTr="006B2F74">
      <w:trPr>
        <w:trHeight w:val="227"/>
      </w:trPr>
      <w:tc>
        <w:tcPr>
          <w:tcW w:w="5103" w:type="dxa"/>
          <w:hideMark/>
        </w:tcPr>
        <w:p w14:paraId="57C08775" w14:textId="77777777" w:rsidR="004F42E2" w:rsidRPr="00303CFF" w:rsidRDefault="000304B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10197E0E" w14:textId="72CBC895" w:rsidR="004F42E2" w:rsidRPr="00303CFF" w:rsidRDefault="00DB6E06"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w:t>
          </w:r>
          <w:r w:rsidR="005B65B0">
            <w:rPr>
              <w:rFonts w:ascii="Palatino Linotype" w:hAnsi="Palatino Linotype" w:cs="Arial"/>
              <w:b/>
              <w:bCs/>
              <w:sz w:val="24"/>
              <w:szCs w:val="24"/>
            </w:rPr>
            <w:t>0090</w:t>
          </w:r>
          <w:r w:rsidR="000304BC" w:rsidRPr="00303CFF">
            <w:rPr>
              <w:rFonts w:ascii="Palatino Linotype" w:hAnsi="Palatino Linotype" w:cs="Arial"/>
              <w:b/>
              <w:bCs/>
              <w:sz w:val="24"/>
              <w:szCs w:val="24"/>
            </w:rPr>
            <w:t>/INFOEM/IP/RR/202</w:t>
          </w:r>
          <w:r w:rsidR="005B65B0">
            <w:rPr>
              <w:rFonts w:ascii="Palatino Linotype" w:hAnsi="Palatino Linotype" w:cs="Arial"/>
              <w:b/>
              <w:bCs/>
              <w:sz w:val="24"/>
              <w:szCs w:val="24"/>
            </w:rPr>
            <w:t>4</w:t>
          </w:r>
        </w:p>
      </w:tc>
    </w:tr>
    <w:tr w:rsidR="0067758B" w:rsidRPr="00303CFF" w14:paraId="5D3096D3" w14:textId="77777777" w:rsidTr="006B2F74">
      <w:trPr>
        <w:trHeight w:val="196"/>
      </w:trPr>
      <w:tc>
        <w:tcPr>
          <w:tcW w:w="5103" w:type="dxa"/>
          <w:hideMark/>
        </w:tcPr>
        <w:p w14:paraId="1B839C97" w14:textId="77777777" w:rsidR="004F42E2" w:rsidRPr="00303CFF" w:rsidRDefault="000304B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 xml:space="preserve">Recurrente:     </w:t>
          </w:r>
        </w:p>
      </w:tc>
      <w:tc>
        <w:tcPr>
          <w:tcW w:w="4395" w:type="dxa"/>
          <w:hideMark/>
        </w:tcPr>
        <w:p w14:paraId="231AFB8A" w14:textId="5338BD30" w:rsidR="004F42E2" w:rsidRPr="00303CFF" w:rsidRDefault="00F8222F" w:rsidP="00303CFF">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67758B" w:rsidRPr="00303CFF" w14:paraId="2B6BEF7A" w14:textId="77777777" w:rsidTr="006B2F74">
      <w:trPr>
        <w:trHeight w:val="242"/>
      </w:trPr>
      <w:tc>
        <w:tcPr>
          <w:tcW w:w="5103" w:type="dxa"/>
          <w:hideMark/>
        </w:tcPr>
        <w:p w14:paraId="2C17179C" w14:textId="77777777" w:rsidR="004F42E2" w:rsidRPr="00303CFF" w:rsidRDefault="000304B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0CF19849" w14:textId="16C146DD" w:rsidR="004F42E2" w:rsidRPr="005B65B0" w:rsidRDefault="005B65B0" w:rsidP="00303CFF">
          <w:pPr>
            <w:spacing w:after="120" w:line="240" w:lineRule="auto"/>
            <w:ind w:left="-70" w:right="68"/>
            <w:jc w:val="right"/>
            <w:rPr>
              <w:rFonts w:ascii="Palatino Linotype" w:hAnsi="Palatino Linotype" w:cs="Arial"/>
              <w:sz w:val="24"/>
              <w:szCs w:val="24"/>
            </w:rPr>
          </w:pPr>
          <w:r w:rsidRPr="005B65B0">
            <w:rPr>
              <w:rFonts w:ascii="Palatino Linotype" w:hAnsi="Palatino Linotype"/>
              <w:color w:val="000000"/>
              <w:sz w:val="24"/>
              <w:szCs w:val="24"/>
            </w:rPr>
            <w:t>Organismo Agua y Saneamiento de Toluca</w:t>
          </w:r>
        </w:p>
      </w:tc>
    </w:tr>
    <w:tr w:rsidR="0067758B" w:rsidRPr="00303CFF" w14:paraId="13D6344E" w14:textId="77777777" w:rsidTr="006B2F74">
      <w:trPr>
        <w:trHeight w:val="342"/>
      </w:trPr>
      <w:tc>
        <w:tcPr>
          <w:tcW w:w="5103" w:type="dxa"/>
          <w:hideMark/>
        </w:tcPr>
        <w:p w14:paraId="66CEF5AF" w14:textId="77777777" w:rsidR="004F42E2" w:rsidRPr="00303CFF" w:rsidRDefault="000304BC"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2CB416AA" w14:textId="77777777" w:rsidR="004F42E2" w:rsidRPr="00303CFF" w:rsidRDefault="000304BC"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1BA13ED3" w14:textId="77777777" w:rsidR="004F42E2" w:rsidRDefault="00F8222F">
    <w:pPr>
      <w:pStyle w:val="Encabezado"/>
    </w:pPr>
    <w:r>
      <w:rPr>
        <w:noProof/>
        <w:lang w:val="es-MX" w:eastAsia="es-MX"/>
      </w:rPr>
      <w:pict w14:anchorId="6BFB3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12.05pt;margin-top:-155.75pt;width:736.5pt;height:960pt;z-index:-251655168;mso-position-horizontal-relative:margin;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06"/>
    <w:rsid w:val="000304BC"/>
    <w:rsid w:val="00081E3E"/>
    <w:rsid w:val="00083C92"/>
    <w:rsid w:val="000F5CA6"/>
    <w:rsid w:val="00136AD5"/>
    <w:rsid w:val="00301EDC"/>
    <w:rsid w:val="003877C8"/>
    <w:rsid w:val="0042753D"/>
    <w:rsid w:val="004F42E2"/>
    <w:rsid w:val="005B65B0"/>
    <w:rsid w:val="00BC0B64"/>
    <w:rsid w:val="00DB6E06"/>
    <w:rsid w:val="00E20D40"/>
    <w:rsid w:val="00F8222F"/>
    <w:rsid w:val="00F95B17"/>
    <w:rsid w:val="00FE5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2BECBC"/>
  <w15:chartTrackingRefBased/>
  <w15:docId w15:val="{028F9CB7-ACE3-4473-B986-0E2C91B2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Subtítulos"/>
    <w:basedOn w:val="Normal"/>
    <w:next w:val="Normal"/>
    <w:link w:val="Ttulo2Car"/>
    <w:uiPriority w:val="9"/>
    <w:unhideWhenUsed/>
    <w:qFormat/>
    <w:rsid w:val="00DB6E06"/>
    <w:pPr>
      <w:keepNext/>
      <w:keepLines/>
      <w:spacing w:after="0" w:line="360" w:lineRule="auto"/>
      <w:jc w:val="both"/>
      <w:outlineLvl w:val="1"/>
    </w:pPr>
    <w:rPr>
      <w:rFonts w:ascii="Palatino Linotype" w:eastAsiaTheme="majorEastAsia" w:hAnsi="Palatino Linotype" w:cs="Times New Roman"/>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DB6E06"/>
    <w:rPr>
      <w:rFonts w:ascii="Palatino Linotype" w:eastAsiaTheme="majorEastAsia" w:hAnsi="Palatino Linotype" w:cs="Times New Roman"/>
      <w:b/>
      <w:color w:val="000000" w:themeColor="text1"/>
      <w:sz w:val="26"/>
      <w:szCs w:val="26"/>
      <w:lang w:val="es-ES_tradnl" w:eastAsia="es-MX"/>
    </w:rPr>
  </w:style>
  <w:style w:type="paragraph" w:styleId="Encabezado">
    <w:name w:val="header"/>
    <w:basedOn w:val="Normal"/>
    <w:link w:val="EncabezadoCar"/>
    <w:uiPriority w:val="99"/>
    <w:unhideWhenUsed/>
    <w:rsid w:val="00DB6E0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B6E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B6E0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B6E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6E0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B6E06"/>
    <w:rPr>
      <w:rFonts w:ascii="Times New Roman" w:eastAsia="Times New Roman" w:hAnsi="Times New Roman" w:cs="Times New Roman"/>
      <w:sz w:val="24"/>
      <w:szCs w:val="24"/>
      <w:lang w:val="es-ES" w:eastAsia="es-ES"/>
    </w:rPr>
  </w:style>
  <w:style w:type="paragraph" w:styleId="Sinespaciado">
    <w:name w:val="No Spacing"/>
    <w:aliases w:val="Francesa,INAI,Fundamentos"/>
    <w:link w:val="SinespaciadoCar"/>
    <w:uiPriority w:val="1"/>
    <w:qFormat/>
    <w:rsid w:val="00DB6E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locked/>
    <w:rsid w:val="00DB6E0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DB6E06"/>
    <w:pPr>
      <w:spacing w:after="120"/>
    </w:pPr>
    <w:rPr>
      <w:rFonts w:eastAsia="Times New Roman" w:cs="Times New Roman"/>
    </w:rPr>
  </w:style>
  <w:style w:type="character" w:customStyle="1" w:styleId="TextoindependienteCar">
    <w:name w:val="Texto independiente Car"/>
    <w:basedOn w:val="Fuentedeprrafopredeter"/>
    <w:link w:val="Textoindependiente"/>
    <w:uiPriority w:val="1"/>
    <w:rsid w:val="00DB6E06"/>
    <w:rPr>
      <w:rFonts w:eastAsia="Times New Roman" w:cs="Times New Roman"/>
    </w:rPr>
  </w:style>
  <w:style w:type="character" w:customStyle="1" w:styleId="apple-converted-space">
    <w:name w:val="apple-converted-space"/>
    <w:basedOn w:val="Fuentedeprrafopredeter"/>
    <w:rsid w:val="00DB6E06"/>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B6E06"/>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DB6E06"/>
    <w:rPr>
      <w:rFonts w:cs="Times New Roman"/>
      <w:color w:val="0563C1" w:themeColor="hyperlink"/>
      <w:u w:val="single"/>
    </w:rPr>
  </w:style>
  <w:style w:type="character" w:styleId="Refdecomentario">
    <w:name w:val="annotation reference"/>
    <w:basedOn w:val="Fuentedeprrafopredeter"/>
    <w:uiPriority w:val="99"/>
    <w:semiHidden/>
    <w:unhideWhenUsed/>
    <w:rsid w:val="00E20D40"/>
    <w:rPr>
      <w:sz w:val="16"/>
      <w:szCs w:val="16"/>
    </w:rPr>
  </w:style>
  <w:style w:type="paragraph" w:styleId="Textocomentario">
    <w:name w:val="annotation text"/>
    <w:basedOn w:val="Normal"/>
    <w:link w:val="TextocomentarioCar"/>
    <w:uiPriority w:val="99"/>
    <w:semiHidden/>
    <w:unhideWhenUsed/>
    <w:rsid w:val="00E20D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0D40"/>
    <w:rPr>
      <w:sz w:val="20"/>
      <w:szCs w:val="20"/>
    </w:rPr>
  </w:style>
  <w:style w:type="paragraph" w:styleId="Asuntodelcomentario">
    <w:name w:val="annotation subject"/>
    <w:basedOn w:val="Textocomentario"/>
    <w:next w:val="Textocomentario"/>
    <w:link w:val="AsuntodelcomentarioCar"/>
    <w:uiPriority w:val="99"/>
    <w:semiHidden/>
    <w:unhideWhenUsed/>
    <w:rsid w:val="00E20D40"/>
    <w:rPr>
      <w:b/>
      <w:bCs/>
    </w:rPr>
  </w:style>
  <w:style w:type="character" w:customStyle="1" w:styleId="AsuntodelcomentarioCar">
    <w:name w:val="Asunto del comentario Car"/>
    <w:basedOn w:val="TextocomentarioCar"/>
    <w:link w:val="Asuntodelcomentario"/>
    <w:uiPriority w:val="99"/>
    <w:semiHidden/>
    <w:rsid w:val="00E20D40"/>
    <w:rPr>
      <w:b/>
      <w:bCs/>
      <w:sz w:val="20"/>
      <w:szCs w:val="20"/>
    </w:rPr>
  </w:style>
  <w:style w:type="paragraph" w:styleId="Textodeglobo">
    <w:name w:val="Balloon Text"/>
    <w:basedOn w:val="Normal"/>
    <w:link w:val="TextodegloboCar"/>
    <w:uiPriority w:val="99"/>
    <w:semiHidden/>
    <w:unhideWhenUsed/>
    <w:rsid w:val="00E20D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35</Pages>
  <Words>8721</Words>
  <Characters>47966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2024-01-31T22:21:00Z</dcterms:created>
  <dcterms:modified xsi:type="dcterms:W3CDTF">2024-02-22T21:30:00Z</dcterms:modified>
</cp:coreProperties>
</file>