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1189C" w14:textId="561D3E94" w:rsidR="00A73678" w:rsidRPr="0048472B" w:rsidRDefault="00457BB8" w:rsidP="0048472B">
      <w:pPr>
        <w:spacing w:line="360" w:lineRule="auto"/>
        <w:jc w:val="both"/>
        <w:rPr>
          <w:rFonts w:ascii="Palatino Linotype" w:hAnsi="Palatino Linotype"/>
        </w:rPr>
      </w:pPr>
      <w:bookmarkStart w:id="0" w:name="_GoBack"/>
      <w:bookmarkEnd w:id="0"/>
      <w:r w:rsidRPr="0048472B">
        <w:rPr>
          <w:rFonts w:ascii="Palatino Linotype" w:hAnsi="Palatino Linotype"/>
        </w:rPr>
        <w:t xml:space="preserve">Resolución del Pleno del Instituto de Transparencia, Acceso a la </w:t>
      </w:r>
      <w:r w:rsidR="00D86297" w:rsidRPr="0048472B">
        <w:rPr>
          <w:rFonts w:ascii="Palatino Linotype" w:hAnsi="Palatino Linotype"/>
        </w:rPr>
        <w:t>Información Pública</w:t>
      </w:r>
      <w:r w:rsidRPr="0048472B">
        <w:rPr>
          <w:rFonts w:ascii="Palatino Linotype" w:hAnsi="Palatino Linotype"/>
        </w:rPr>
        <w:t xml:space="preserve"> y Protección de Datos Personales del Estado de México y Municipios, con domicilio en Metepec, Estado de México, </w:t>
      </w:r>
      <w:r w:rsidR="00055D41" w:rsidRPr="0048472B">
        <w:rPr>
          <w:rFonts w:ascii="Palatino Linotype" w:hAnsi="Palatino Linotype"/>
        </w:rPr>
        <w:t>d</w:t>
      </w:r>
      <w:r w:rsidR="00A73678" w:rsidRPr="0048472B">
        <w:rPr>
          <w:rFonts w:ascii="Palatino Linotype" w:hAnsi="Palatino Linotype"/>
        </w:rPr>
        <w:t>el</w:t>
      </w:r>
      <w:r w:rsidR="00B342F3" w:rsidRPr="0048472B">
        <w:rPr>
          <w:rFonts w:ascii="Palatino Linotype" w:hAnsi="Palatino Linotype"/>
        </w:rPr>
        <w:t xml:space="preserve"> </w:t>
      </w:r>
      <w:r w:rsidR="002E1255" w:rsidRPr="0048472B">
        <w:rPr>
          <w:rFonts w:ascii="Palatino Linotype" w:hAnsi="Palatino Linotype"/>
        </w:rPr>
        <w:t>diecisiete de enero</w:t>
      </w:r>
      <w:r w:rsidR="00A73678" w:rsidRPr="0048472B">
        <w:rPr>
          <w:rFonts w:ascii="Palatino Linotype" w:hAnsi="Palatino Linotype"/>
        </w:rPr>
        <w:t xml:space="preserve"> de dos mil vei</w:t>
      </w:r>
      <w:r w:rsidR="002E1255" w:rsidRPr="0048472B">
        <w:rPr>
          <w:rFonts w:ascii="Palatino Linotype" w:hAnsi="Palatino Linotype"/>
        </w:rPr>
        <w:t>nticuatro</w:t>
      </w:r>
      <w:r w:rsidR="00A73678" w:rsidRPr="0048472B">
        <w:rPr>
          <w:rFonts w:ascii="Palatino Linotype" w:hAnsi="Palatino Linotype"/>
        </w:rPr>
        <w:t>.</w:t>
      </w:r>
    </w:p>
    <w:p w14:paraId="28464D58" w14:textId="47E9DFB4" w:rsidR="00457BB8" w:rsidRPr="0048472B" w:rsidRDefault="00A73678" w:rsidP="0048472B">
      <w:pPr>
        <w:spacing w:line="360" w:lineRule="auto"/>
        <w:jc w:val="both"/>
        <w:rPr>
          <w:rFonts w:ascii="Palatino Linotype" w:hAnsi="Palatino Linotype"/>
        </w:rPr>
      </w:pPr>
      <w:r w:rsidRPr="0048472B">
        <w:rPr>
          <w:rFonts w:ascii="Palatino Linotype" w:hAnsi="Palatino Linotype"/>
        </w:rPr>
        <w:t xml:space="preserve"> </w:t>
      </w:r>
    </w:p>
    <w:p w14:paraId="2C11FACB" w14:textId="6EA77039" w:rsidR="00457BB8" w:rsidRPr="0048472B" w:rsidRDefault="00457BB8" w:rsidP="0048472B">
      <w:pPr>
        <w:spacing w:line="360" w:lineRule="auto"/>
        <w:jc w:val="both"/>
        <w:rPr>
          <w:rFonts w:ascii="Palatino Linotype" w:hAnsi="Palatino Linotype"/>
          <w:b/>
        </w:rPr>
      </w:pPr>
      <w:r w:rsidRPr="0048472B">
        <w:rPr>
          <w:rFonts w:ascii="Palatino Linotype" w:hAnsi="Palatino Linotype"/>
          <w:b/>
        </w:rPr>
        <w:t>VISTO</w:t>
      </w:r>
      <w:r w:rsidRPr="0048472B">
        <w:rPr>
          <w:rFonts w:ascii="Palatino Linotype" w:hAnsi="Palatino Linotype"/>
        </w:rPr>
        <w:t xml:space="preserve"> el exp</w:t>
      </w:r>
      <w:r w:rsidR="00CB5585" w:rsidRPr="0048472B">
        <w:rPr>
          <w:rFonts w:ascii="Palatino Linotype" w:hAnsi="Palatino Linotype"/>
        </w:rPr>
        <w:t xml:space="preserve">ediente formado con motivo del </w:t>
      </w:r>
      <w:r w:rsidR="00D86297" w:rsidRPr="0048472B">
        <w:rPr>
          <w:rFonts w:ascii="Palatino Linotype" w:hAnsi="Palatino Linotype"/>
        </w:rPr>
        <w:t>Recurso Revisión</w:t>
      </w:r>
      <w:r w:rsidRPr="0048472B">
        <w:rPr>
          <w:rFonts w:ascii="Palatino Linotype" w:hAnsi="Palatino Linotype"/>
        </w:rPr>
        <w:t xml:space="preserve"> </w:t>
      </w:r>
      <w:r w:rsidR="00D31006" w:rsidRPr="0048472B">
        <w:rPr>
          <w:rFonts w:ascii="Palatino Linotype" w:hAnsi="Palatino Linotype"/>
          <w:b/>
        </w:rPr>
        <w:t>0</w:t>
      </w:r>
      <w:r w:rsidR="0059452D" w:rsidRPr="0048472B">
        <w:rPr>
          <w:rFonts w:ascii="Palatino Linotype" w:hAnsi="Palatino Linotype"/>
          <w:b/>
        </w:rPr>
        <w:t>7822</w:t>
      </w:r>
      <w:r w:rsidR="00A73678" w:rsidRPr="0048472B">
        <w:rPr>
          <w:rFonts w:ascii="Palatino Linotype" w:hAnsi="Palatino Linotype"/>
          <w:b/>
        </w:rPr>
        <w:t>/INFOEM/IP/RR/202</w:t>
      </w:r>
      <w:r w:rsidR="00D31006" w:rsidRPr="0048472B">
        <w:rPr>
          <w:rFonts w:ascii="Palatino Linotype" w:hAnsi="Palatino Linotype"/>
          <w:b/>
        </w:rPr>
        <w:t>3</w:t>
      </w:r>
      <w:r w:rsidRPr="0048472B">
        <w:rPr>
          <w:rFonts w:ascii="Palatino Linotype" w:hAnsi="Palatino Linotype"/>
        </w:rPr>
        <w:t xml:space="preserve">, </w:t>
      </w:r>
      <w:r w:rsidR="005C4976" w:rsidRPr="0048472B">
        <w:rPr>
          <w:rFonts w:ascii="Palatino Linotype" w:hAnsi="Palatino Linotype"/>
        </w:rPr>
        <w:t>promovido de manera anónima</w:t>
      </w:r>
      <w:r w:rsidR="005C250B" w:rsidRPr="0048472B">
        <w:rPr>
          <w:rFonts w:ascii="Palatino Linotype" w:hAnsi="Palatino Linotype"/>
        </w:rPr>
        <w:t>,</w:t>
      </w:r>
      <w:r w:rsidR="005C250B" w:rsidRPr="0048472B">
        <w:rPr>
          <w:rFonts w:ascii="Palatino Linotype" w:hAnsi="Palatino Linotype" w:cs="Arial"/>
          <w:b/>
          <w:lang w:val="es-ES"/>
        </w:rPr>
        <w:t xml:space="preserve"> </w:t>
      </w:r>
      <w:r w:rsidR="000109C6" w:rsidRPr="0048472B">
        <w:rPr>
          <w:rFonts w:ascii="Palatino Linotype" w:hAnsi="Palatino Linotype"/>
          <w:lang w:val="es-ES"/>
        </w:rPr>
        <w:t>a quien</w:t>
      </w:r>
      <w:r w:rsidR="005C250B" w:rsidRPr="0048472B">
        <w:rPr>
          <w:rFonts w:ascii="Palatino Linotype" w:hAnsi="Palatino Linotype" w:cs="Arial"/>
          <w:b/>
          <w:lang w:val="es-ES"/>
        </w:rPr>
        <w:t xml:space="preserve"> </w:t>
      </w:r>
      <w:r w:rsidR="005C250B" w:rsidRPr="0048472B">
        <w:rPr>
          <w:rFonts w:ascii="Palatino Linotype" w:hAnsi="Palatino Linotype"/>
        </w:rPr>
        <w:t xml:space="preserve">en lo sucesivo se denominará </w:t>
      </w:r>
      <w:r w:rsidR="00D31006" w:rsidRPr="0048472B">
        <w:rPr>
          <w:rFonts w:ascii="Palatino Linotype" w:hAnsi="Palatino Linotype" w:cs="Arial"/>
          <w:b/>
        </w:rPr>
        <w:t>EL RECURRENTE</w:t>
      </w:r>
      <w:r w:rsidR="005C250B" w:rsidRPr="0048472B">
        <w:rPr>
          <w:rFonts w:ascii="Palatino Linotype" w:hAnsi="Palatino Linotype"/>
        </w:rPr>
        <w:t>,</w:t>
      </w:r>
      <w:r w:rsidRPr="0048472B">
        <w:rPr>
          <w:rFonts w:ascii="Palatino Linotype" w:hAnsi="Palatino Linotype"/>
        </w:rPr>
        <w:t xml:space="preserve"> </w:t>
      </w:r>
      <w:r w:rsidR="00E24730" w:rsidRPr="0048472B">
        <w:rPr>
          <w:rFonts w:ascii="Palatino Linotype" w:hAnsi="Palatino Linotype"/>
        </w:rPr>
        <w:t xml:space="preserve">en contra de </w:t>
      </w:r>
      <w:r w:rsidR="00D25291" w:rsidRPr="0048472B">
        <w:rPr>
          <w:rFonts w:ascii="Palatino Linotype" w:hAnsi="Palatino Linotype" w:cs="Arial"/>
          <w:lang w:val="es-ES"/>
        </w:rPr>
        <w:t xml:space="preserve">la </w:t>
      </w:r>
      <w:r w:rsidR="00D25291" w:rsidRPr="0048472B">
        <w:rPr>
          <w:rFonts w:ascii="Palatino Linotype" w:hAnsi="Palatino Linotype" w:cs="Arial"/>
          <w:lang w:val="es-419"/>
        </w:rPr>
        <w:t>de</w:t>
      </w:r>
      <w:r w:rsidR="005C250B" w:rsidRPr="0048472B">
        <w:rPr>
          <w:rFonts w:ascii="Palatino Linotype" w:hAnsi="Palatino Linotype" w:cs="Arial"/>
          <w:lang w:val="es-ES"/>
        </w:rPr>
        <w:t xml:space="preserve"> </w:t>
      </w:r>
      <w:r w:rsidR="00E24730" w:rsidRPr="0048472B">
        <w:rPr>
          <w:rFonts w:ascii="Palatino Linotype" w:hAnsi="Palatino Linotype" w:cs="Arial"/>
          <w:lang w:val="es-ES"/>
        </w:rPr>
        <w:t>respuesta</w:t>
      </w:r>
      <w:r w:rsidR="00F74502" w:rsidRPr="0048472B">
        <w:rPr>
          <w:rFonts w:ascii="Palatino Linotype" w:hAnsi="Palatino Linotype" w:cs="Arial"/>
          <w:lang w:val="es-ES"/>
        </w:rPr>
        <w:t xml:space="preserve"> </w:t>
      </w:r>
      <w:r w:rsidR="00A72E56" w:rsidRPr="0048472B">
        <w:rPr>
          <w:rFonts w:ascii="Palatino Linotype" w:hAnsi="Palatino Linotype" w:cs="Arial"/>
          <w:lang w:val="es-ES"/>
        </w:rPr>
        <w:t>emitida por</w:t>
      </w:r>
      <w:r w:rsidR="00600825" w:rsidRPr="0048472B">
        <w:rPr>
          <w:rFonts w:ascii="Palatino Linotype" w:hAnsi="Palatino Linotype"/>
        </w:rPr>
        <w:t xml:space="preserve"> </w:t>
      </w:r>
      <w:r w:rsidR="00666ADA" w:rsidRPr="0048472B">
        <w:rPr>
          <w:rFonts w:ascii="Palatino Linotype" w:hAnsi="Palatino Linotype"/>
        </w:rPr>
        <w:t xml:space="preserve">el </w:t>
      </w:r>
      <w:r w:rsidR="005C4976" w:rsidRPr="0048472B">
        <w:rPr>
          <w:rFonts w:ascii="Palatino Linotype" w:hAnsi="Palatino Linotype"/>
          <w:b/>
        </w:rPr>
        <w:t xml:space="preserve">Ayuntamiento de </w:t>
      </w:r>
      <w:r w:rsidR="00380267" w:rsidRPr="0048472B">
        <w:rPr>
          <w:rFonts w:ascii="Palatino Linotype" w:hAnsi="Palatino Linotype"/>
          <w:b/>
        </w:rPr>
        <w:t>Atizapán</w:t>
      </w:r>
      <w:r w:rsidRPr="0048472B">
        <w:rPr>
          <w:rFonts w:ascii="Palatino Linotype" w:hAnsi="Palatino Linotype"/>
          <w:b/>
        </w:rPr>
        <w:t xml:space="preserve">, </w:t>
      </w:r>
      <w:r w:rsidR="000109C6" w:rsidRPr="0048472B">
        <w:rPr>
          <w:rFonts w:ascii="Palatino Linotype" w:hAnsi="Palatino Linotype"/>
        </w:rPr>
        <w:t>que</w:t>
      </w:r>
      <w:r w:rsidR="00A606B9" w:rsidRPr="0048472B">
        <w:rPr>
          <w:rFonts w:ascii="Palatino Linotype" w:hAnsi="Palatino Linotype"/>
          <w:b/>
          <w:lang w:val="es-419"/>
        </w:rPr>
        <w:t xml:space="preserve"> </w:t>
      </w:r>
      <w:r w:rsidRPr="0048472B">
        <w:rPr>
          <w:rFonts w:ascii="Palatino Linotype" w:hAnsi="Palatino Linotype"/>
        </w:rPr>
        <w:t xml:space="preserve">en lo sucesivo </w:t>
      </w:r>
      <w:r w:rsidR="009E2E2C" w:rsidRPr="0048472B">
        <w:rPr>
          <w:rFonts w:ascii="Palatino Linotype" w:hAnsi="Palatino Linotype"/>
        </w:rPr>
        <w:t xml:space="preserve">se denominará </w:t>
      </w:r>
      <w:r w:rsidRPr="0048472B">
        <w:rPr>
          <w:rFonts w:ascii="Palatino Linotype" w:hAnsi="Palatino Linotype"/>
          <w:b/>
        </w:rPr>
        <w:t>EL SUJETO OBLIGADO</w:t>
      </w:r>
      <w:r w:rsidRPr="0048472B">
        <w:rPr>
          <w:rFonts w:ascii="Palatino Linotype" w:hAnsi="Palatino Linotype"/>
        </w:rPr>
        <w:t xml:space="preserve">, se procede a dictar la presente resolución con base en lo siguiente: </w:t>
      </w:r>
    </w:p>
    <w:p w14:paraId="6B4CC40D" w14:textId="77777777" w:rsidR="00336D3F" w:rsidRPr="0048472B" w:rsidRDefault="00336D3F" w:rsidP="0048472B">
      <w:pPr>
        <w:jc w:val="center"/>
        <w:rPr>
          <w:rFonts w:ascii="Palatino Linotype" w:hAnsi="Palatino Linotype"/>
        </w:rPr>
      </w:pPr>
    </w:p>
    <w:p w14:paraId="480E521A" w14:textId="77777777" w:rsidR="00457BB8" w:rsidRPr="0048472B" w:rsidRDefault="00457BB8" w:rsidP="0048472B">
      <w:pPr>
        <w:jc w:val="center"/>
        <w:rPr>
          <w:rFonts w:ascii="Palatino Linotype" w:hAnsi="Palatino Linotype"/>
          <w:b/>
          <w:bCs/>
          <w:spacing w:val="40"/>
          <w:sz w:val="28"/>
        </w:rPr>
      </w:pPr>
      <w:r w:rsidRPr="0048472B">
        <w:rPr>
          <w:rFonts w:ascii="Palatino Linotype" w:hAnsi="Palatino Linotype"/>
          <w:b/>
          <w:bCs/>
          <w:spacing w:val="40"/>
          <w:sz w:val="28"/>
        </w:rPr>
        <w:t>RESULTANDO</w:t>
      </w:r>
    </w:p>
    <w:p w14:paraId="68707BF2" w14:textId="7B0A16AA" w:rsidR="00457BB8" w:rsidRPr="0048472B" w:rsidRDefault="00457BB8" w:rsidP="0048472B">
      <w:pPr>
        <w:jc w:val="center"/>
        <w:rPr>
          <w:rFonts w:ascii="Palatino Linotype" w:hAnsi="Palatino Linotype"/>
          <w:b/>
          <w:bCs/>
          <w:spacing w:val="40"/>
        </w:rPr>
      </w:pPr>
    </w:p>
    <w:p w14:paraId="27A028CA" w14:textId="32CFF71D" w:rsidR="0046481A" w:rsidRPr="0048472B" w:rsidRDefault="00457BB8" w:rsidP="0048472B">
      <w:pPr>
        <w:spacing w:line="360" w:lineRule="auto"/>
        <w:jc w:val="both"/>
        <w:rPr>
          <w:rFonts w:ascii="Palatino Linotype" w:hAnsi="Palatino Linotype"/>
          <w:b/>
          <w:sz w:val="28"/>
          <w:szCs w:val="28"/>
        </w:rPr>
      </w:pPr>
      <w:r w:rsidRPr="0048472B">
        <w:rPr>
          <w:rFonts w:ascii="Palatino Linotype" w:hAnsi="Palatino Linotype"/>
          <w:b/>
          <w:sz w:val="28"/>
          <w:szCs w:val="28"/>
        </w:rPr>
        <w:t xml:space="preserve">I. </w:t>
      </w:r>
      <w:r w:rsidR="00747069" w:rsidRPr="0048472B">
        <w:rPr>
          <w:rFonts w:ascii="Palatino Linotype" w:hAnsi="Palatino Linotype"/>
          <w:b/>
          <w:sz w:val="28"/>
          <w:szCs w:val="28"/>
        </w:rPr>
        <w:t>De la Solicitud de Información</w:t>
      </w:r>
    </w:p>
    <w:p w14:paraId="4DB7B57B" w14:textId="64C51EFD" w:rsidR="00B41543" w:rsidRPr="0048472B" w:rsidRDefault="002E6A16" w:rsidP="0048472B">
      <w:pPr>
        <w:spacing w:line="360" w:lineRule="auto"/>
        <w:jc w:val="both"/>
        <w:rPr>
          <w:rFonts w:ascii="Palatino Linotype" w:hAnsi="Palatino Linotype" w:cs="Arial"/>
          <w:b/>
          <w:bCs/>
          <w:lang w:val="es-ES"/>
        </w:rPr>
      </w:pPr>
      <w:r w:rsidRPr="0048472B">
        <w:rPr>
          <w:rFonts w:ascii="Palatino Linotype" w:hAnsi="Palatino Linotype" w:cs="Arial"/>
        </w:rPr>
        <w:t>E</w:t>
      </w:r>
      <w:r w:rsidR="00055D41" w:rsidRPr="0048472B">
        <w:rPr>
          <w:rFonts w:ascii="Palatino Linotype" w:hAnsi="Palatino Linotype" w:cs="Arial"/>
        </w:rPr>
        <w:t>l</w:t>
      </w:r>
      <w:r w:rsidRPr="0048472B">
        <w:rPr>
          <w:rFonts w:ascii="Palatino Linotype" w:hAnsi="Palatino Linotype"/>
          <w:lang w:val="es-ES"/>
        </w:rPr>
        <w:t xml:space="preserve"> </w:t>
      </w:r>
      <w:r w:rsidR="0059452D" w:rsidRPr="0048472B">
        <w:rPr>
          <w:rFonts w:ascii="Palatino Linotype" w:hAnsi="Palatino Linotype"/>
          <w:b/>
          <w:lang w:val="es-ES"/>
        </w:rPr>
        <w:t>trece de octubre</w:t>
      </w:r>
      <w:r w:rsidR="008673BF" w:rsidRPr="0048472B">
        <w:rPr>
          <w:rFonts w:ascii="Palatino Linotype" w:hAnsi="Palatino Linotype"/>
          <w:b/>
          <w:lang w:val="es-ES"/>
        </w:rPr>
        <w:t xml:space="preserve"> de</w:t>
      </w:r>
      <w:r w:rsidR="00B342F3" w:rsidRPr="0048472B">
        <w:rPr>
          <w:rFonts w:ascii="Palatino Linotype" w:hAnsi="Palatino Linotype"/>
          <w:b/>
          <w:lang w:val="es-ES"/>
        </w:rPr>
        <w:t xml:space="preserve"> dos mil veinti</w:t>
      </w:r>
      <w:r w:rsidR="0089533D" w:rsidRPr="0048472B">
        <w:rPr>
          <w:rFonts w:ascii="Palatino Linotype" w:hAnsi="Palatino Linotype"/>
          <w:b/>
          <w:lang w:val="es-ES"/>
        </w:rPr>
        <w:t>trés</w:t>
      </w:r>
      <w:r w:rsidRPr="0048472B">
        <w:rPr>
          <w:rFonts w:ascii="Palatino Linotype" w:hAnsi="Palatino Linotype"/>
          <w:lang w:val="es-ES"/>
        </w:rPr>
        <w:t xml:space="preserve">, </w:t>
      </w:r>
      <w:r w:rsidR="00D31006" w:rsidRPr="0048472B">
        <w:rPr>
          <w:rFonts w:ascii="Palatino Linotype" w:hAnsi="Palatino Linotype" w:cs="Arial"/>
          <w:b/>
          <w:lang w:val="es-ES"/>
        </w:rPr>
        <w:t>EL RECURRENTE</w:t>
      </w:r>
      <w:r w:rsidRPr="0048472B">
        <w:rPr>
          <w:rFonts w:ascii="Palatino Linotype" w:hAnsi="Palatino Linotype"/>
          <w:b/>
          <w:lang w:val="es-ES"/>
        </w:rPr>
        <w:t xml:space="preserve"> </w:t>
      </w:r>
      <w:r w:rsidRPr="0048472B">
        <w:rPr>
          <w:rFonts w:ascii="Palatino Linotype" w:hAnsi="Palatino Linotype" w:cs="Arial"/>
        </w:rPr>
        <w:t>presentó a través del Sistema de Acceso a la Información Mexiquense</w:t>
      </w:r>
      <w:r w:rsidRPr="0048472B">
        <w:rPr>
          <w:rFonts w:ascii="Palatino Linotype" w:hAnsi="Palatino Linotype"/>
        </w:rPr>
        <w:t xml:space="preserve">, </w:t>
      </w:r>
      <w:r w:rsidRPr="0048472B">
        <w:rPr>
          <w:rFonts w:ascii="Palatino Linotype" w:hAnsi="Palatino Linotype"/>
          <w:lang w:val="es-419"/>
        </w:rPr>
        <w:t xml:space="preserve">que </w:t>
      </w:r>
      <w:r w:rsidRPr="0048472B">
        <w:rPr>
          <w:rFonts w:ascii="Palatino Linotype" w:hAnsi="Palatino Linotype"/>
        </w:rPr>
        <w:t>en lo subsecuente</w:t>
      </w:r>
      <w:r w:rsidRPr="0048472B">
        <w:rPr>
          <w:rFonts w:ascii="Palatino Linotype" w:hAnsi="Palatino Linotype"/>
          <w:lang w:val="es-419"/>
        </w:rPr>
        <w:t xml:space="preserve"> se denominara</w:t>
      </w:r>
      <w:r w:rsidRPr="0048472B">
        <w:rPr>
          <w:rFonts w:ascii="Palatino Linotype" w:hAnsi="Palatino Linotype"/>
        </w:rPr>
        <w:t xml:space="preserve"> </w:t>
      </w:r>
      <w:r w:rsidRPr="0048472B">
        <w:rPr>
          <w:rFonts w:ascii="Palatino Linotype" w:hAnsi="Palatino Linotype" w:cs="Arial"/>
          <w:b/>
        </w:rPr>
        <w:t>EL SAIMEX</w:t>
      </w:r>
      <w:r w:rsidRPr="0048472B">
        <w:rPr>
          <w:rFonts w:ascii="Palatino Linotype" w:hAnsi="Palatino Linotype" w:cs="Arial"/>
        </w:rPr>
        <w:t xml:space="preserve"> ante </w:t>
      </w:r>
      <w:r w:rsidRPr="0048472B">
        <w:rPr>
          <w:rFonts w:ascii="Palatino Linotype" w:hAnsi="Palatino Linotype" w:cs="Arial"/>
          <w:b/>
        </w:rPr>
        <w:t>EL SUJETO OBLIGADO</w:t>
      </w:r>
      <w:r w:rsidRPr="0048472B">
        <w:rPr>
          <w:rFonts w:ascii="Palatino Linotype" w:hAnsi="Palatino Linotype" w:cs="Arial"/>
          <w:lang w:val="es-ES"/>
        </w:rPr>
        <w:t xml:space="preserve">, </w:t>
      </w:r>
      <w:r w:rsidR="006003DF" w:rsidRPr="0048472B">
        <w:rPr>
          <w:rFonts w:ascii="Palatino Linotype" w:hAnsi="Palatino Linotype" w:cs="Arial"/>
          <w:lang w:val="es-ES"/>
        </w:rPr>
        <w:t xml:space="preserve">misma </w:t>
      </w:r>
      <w:r w:rsidRPr="0048472B">
        <w:rPr>
          <w:rFonts w:ascii="Palatino Linotype" w:hAnsi="Palatino Linotype" w:cs="Arial"/>
          <w:lang w:val="es-ES"/>
        </w:rPr>
        <w:t xml:space="preserve">a la que se le asignó el número de </w:t>
      </w:r>
      <w:r w:rsidR="008673BF" w:rsidRPr="0048472B">
        <w:rPr>
          <w:rFonts w:ascii="Palatino Linotype" w:hAnsi="Palatino Linotype" w:cs="Arial"/>
          <w:lang w:val="es-ES"/>
        </w:rPr>
        <w:t>expediente</w:t>
      </w:r>
      <w:r w:rsidR="008673BF" w:rsidRPr="0048472B">
        <w:rPr>
          <w:rFonts w:ascii="Palatino Linotype" w:hAnsi="Palatino Linotype" w:cs="Arial"/>
          <w:b/>
          <w:bCs/>
        </w:rPr>
        <w:t xml:space="preserve"> </w:t>
      </w:r>
      <w:r w:rsidR="0059452D" w:rsidRPr="0048472B">
        <w:rPr>
          <w:rFonts w:ascii="Palatino Linotype" w:hAnsi="Palatino Linotype" w:cs="Arial"/>
          <w:b/>
          <w:bCs/>
        </w:rPr>
        <w:t>00144/ATIZAPAN/IP/2023</w:t>
      </w:r>
      <w:r w:rsidRPr="0048472B">
        <w:rPr>
          <w:rFonts w:ascii="Palatino Linotype" w:hAnsi="Palatino Linotype" w:cs="Arial"/>
          <w:lang w:val="es-ES"/>
        </w:rPr>
        <w:t>, mediante la cual requirió:</w:t>
      </w:r>
    </w:p>
    <w:p w14:paraId="38A40AAE" w14:textId="40CF8385" w:rsidR="00112F35" w:rsidRDefault="00112F35" w:rsidP="0048472B">
      <w:pPr>
        <w:tabs>
          <w:tab w:val="left" w:pos="851"/>
        </w:tabs>
        <w:ind w:left="851" w:right="901"/>
        <w:jc w:val="both"/>
        <w:rPr>
          <w:rFonts w:ascii="Palatino Linotype" w:hAnsi="Palatino Linotype" w:cs="Arial"/>
          <w:i/>
          <w:sz w:val="22"/>
          <w:szCs w:val="22"/>
        </w:rPr>
      </w:pPr>
    </w:p>
    <w:p w14:paraId="73EA5675" w14:textId="77777777" w:rsidR="0048472B" w:rsidRPr="0048472B" w:rsidRDefault="0048472B" w:rsidP="0048472B">
      <w:pPr>
        <w:tabs>
          <w:tab w:val="left" w:pos="851"/>
        </w:tabs>
        <w:ind w:left="851" w:right="901"/>
        <w:jc w:val="both"/>
        <w:rPr>
          <w:rFonts w:ascii="Palatino Linotype" w:hAnsi="Palatino Linotype" w:cs="Arial"/>
          <w:i/>
          <w:sz w:val="22"/>
          <w:szCs w:val="22"/>
        </w:rPr>
      </w:pPr>
    </w:p>
    <w:p w14:paraId="27548C81" w14:textId="2B2F148D" w:rsidR="00F53E3E" w:rsidRPr="0048472B" w:rsidRDefault="00E11C4F" w:rsidP="0048472B">
      <w:pPr>
        <w:ind w:left="851" w:right="899"/>
        <w:jc w:val="both"/>
        <w:rPr>
          <w:rFonts w:ascii="Palatino Linotype" w:hAnsi="Palatino Linotype" w:cs="Arial"/>
          <w:b/>
        </w:rPr>
      </w:pPr>
      <w:r w:rsidRPr="0048472B">
        <w:rPr>
          <w:rFonts w:ascii="Palatino Linotype" w:hAnsi="Palatino Linotype" w:cs="Arial"/>
          <w:i/>
          <w:sz w:val="22"/>
          <w:szCs w:val="22"/>
        </w:rPr>
        <w:t>“</w:t>
      </w:r>
      <w:r w:rsidR="0059452D" w:rsidRPr="0048472B">
        <w:rPr>
          <w:rFonts w:ascii="Palatino Linotype" w:hAnsi="Palatino Linotype" w:cs="Arial"/>
          <w:i/>
          <w:sz w:val="22"/>
          <w:szCs w:val="22"/>
        </w:rPr>
        <w:t xml:space="preserve">Saber </w:t>
      </w:r>
      <w:proofErr w:type="spellStart"/>
      <w:r w:rsidR="0059452D" w:rsidRPr="0048472B">
        <w:rPr>
          <w:rFonts w:ascii="Palatino Linotype" w:hAnsi="Palatino Linotype" w:cs="Arial"/>
          <w:i/>
          <w:sz w:val="22"/>
          <w:szCs w:val="22"/>
        </w:rPr>
        <w:t>que</w:t>
      </w:r>
      <w:proofErr w:type="spellEnd"/>
      <w:r w:rsidR="0059452D" w:rsidRPr="0048472B">
        <w:rPr>
          <w:rFonts w:ascii="Palatino Linotype" w:hAnsi="Palatino Linotype" w:cs="Arial"/>
          <w:i/>
          <w:sz w:val="22"/>
          <w:szCs w:val="22"/>
        </w:rPr>
        <w:t xml:space="preserve"> hace el titular de transparencia ya que no responde las solicitudes y no tiene el </w:t>
      </w:r>
      <w:proofErr w:type="spellStart"/>
      <w:r w:rsidR="0059452D" w:rsidRPr="0048472B">
        <w:rPr>
          <w:rFonts w:ascii="Palatino Linotype" w:hAnsi="Palatino Linotype" w:cs="Arial"/>
          <w:i/>
          <w:sz w:val="22"/>
          <w:szCs w:val="22"/>
        </w:rPr>
        <w:t>ipomex</w:t>
      </w:r>
      <w:proofErr w:type="spellEnd"/>
      <w:r w:rsidR="0059452D" w:rsidRPr="0048472B">
        <w:rPr>
          <w:rFonts w:ascii="Palatino Linotype" w:hAnsi="Palatino Linotype" w:cs="Arial"/>
          <w:i/>
          <w:sz w:val="22"/>
          <w:szCs w:val="22"/>
        </w:rPr>
        <w:t xml:space="preserve"> actualizado Sus funciones, obligaciones, atribuciones, documentos, oficios donde conste que hace su trabajo</w:t>
      </w:r>
      <w:r w:rsidR="00103720" w:rsidRPr="0048472B">
        <w:rPr>
          <w:rFonts w:ascii="Palatino Linotype" w:hAnsi="Palatino Linotype" w:cs="Arial"/>
          <w:i/>
          <w:sz w:val="22"/>
          <w:szCs w:val="22"/>
        </w:rPr>
        <w:t>.</w:t>
      </w:r>
      <w:r w:rsidR="00B342F3" w:rsidRPr="0048472B">
        <w:rPr>
          <w:rFonts w:ascii="Palatino Linotype" w:hAnsi="Palatino Linotype" w:cs="Arial"/>
          <w:i/>
          <w:sz w:val="22"/>
          <w:szCs w:val="22"/>
        </w:rPr>
        <w:t>”</w:t>
      </w:r>
    </w:p>
    <w:p w14:paraId="1140A845" w14:textId="5F5B252C" w:rsidR="00F53E3E" w:rsidRPr="0048472B" w:rsidRDefault="00F53E3E" w:rsidP="0048472B">
      <w:pPr>
        <w:jc w:val="both"/>
        <w:rPr>
          <w:rFonts w:ascii="Palatino Linotype" w:hAnsi="Palatino Linotype" w:cs="Arial"/>
          <w:b/>
        </w:rPr>
      </w:pPr>
    </w:p>
    <w:p w14:paraId="33E0243E" w14:textId="077E7D0D" w:rsidR="00457BB8" w:rsidRPr="0048472B" w:rsidRDefault="00457BB8" w:rsidP="0048472B">
      <w:pPr>
        <w:spacing w:line="360" w:lineRule="auto"/>
        <w:jc w:val="both"/>
        <w:rPr>
          <w:rFonts w:ascii="Palatino Linotype" w:hAnsi="Palatino Linotype" w:cs="Arial"/>
          <w:b/>
        </w:rPr>
      </w:pPr>
      <w:r w:rsidRPr="0048472B">
        <w:rPr>
          <w:rFonts w:ascii="Palatino Linotype" w:hAnsi="Palatino Linotype" w:cs="Arial"/>
          <w:b/>
        </w:rPr>
        <w:t>MODALIDAD DE ENTREGA:</w:t>
      </w:r>
      <w:r w:rsidRPr="0048472B">
        <w:rPr>
          <w:rFonts w:ascii="Palatino Linotype" w:hAnsi="Palatino Linotype" w:cs="Arial"/>
        </w:rPr>
        <w:t xml:space="preserve"> Vía </w:t>
      </w:r>
      <w:r w:rsidRPr="0048472B">
        <w:rPr>
          <w:rFonts w:ascii="Palatino Linotype" w:hAnsi="Palatino Linotype" w:cs="Arial"/>
          <w:b/>
        </w:rPr>
        <w:t>SAIMEX.</w:t>
      </w:r>
    </w:p>
    <w:p w14:paraId="5790FB49" w14:textId="77777777" w:rsidR="004D34C4" w:rsidRDefault="004D34C4" w:rsidP="0048472B">
      <w:pPr>
        <w:spacing w:line="360" w:lineRule="auto"/>
        <w:jc w:val="both"/>
        <w:rPr>
          <w:rFonts w:ascii="Palatino Linotype" w:hAnsi="Palatino Linotype" w:cs="Arial"/>
          <w:b/>
        </w:rPr>
      </w:pPr>
    </w:p>
    <w:p w14:paraId="0003B2B4" w14:textId="77777777" w:rsidR="0048472B" w:rsidRDefault="0048472B" w:rsidP="0048472B">
      <w:pPr>
        <w:spacing w:line="360" w:lineRule="auto"/>
        <w:jc w:val="both"/>
        <w:rPr>
          <w:rFonts w:ascii="Palatino Linotype" w:hAnsi="Palatino Linotype" w:cs="Arial"/>
          <w:b/>
        </w:rPr>
      </w:pPr>
    </w:p>
    <w:p w14:paraId="28EB61F5" w14:textId="77777777" w:rsidR="0048472B" w:rsidRPr="0048472B" w:rsidRDefault="0048472B" w:rsidP="0048472B">
      <w:pPr>
        <w:spacing w:line="360" w:lineRule="auto"/>
        <w:jc w:val="both"/>
        <w:rPr>
          <w:rFonts w:ascii="Palatino Linotype" w:hAnsi="Palatino Linotype" w:cs="Arial"/>
          <w:b/>
        </w:rPr>
      </w:pPr>
    </w:p>
    <w:p w14:paraId="4566B39F" w14:textId="0FD3E2F2" w:rsidR="00BA5D6E" w:rsidRPr="0048472B" w:rsidRDefault="00A65E33" w:rsidP="0048472B">
      <w:pPr>
        <w:spacing w:line="360" w:lineRule="auto"/>
        <w:jc w:val="both"/>
        <w:rPr>
          <w:rFonts w:ascii="Palatino Linotype" w:hAnsi="Palatino Linotype" w:cs="Arial"/>
          <w:b/>
          <w:sz w:val="28"/>
          <w:szCs w:val="28"/>
        </w:rPr>
      </w:pPr>
      <w:r w:rsidRPr="0048472B">
        <w:rPr>
          <w:rFonts w:ascii="Palatino Linotype" w:hAnsi="Palatino Linotype" w:cs="Tahoma"/>
          <w:b/>
          <w:sz w:val="28"/>
          <w:szCs w:val="28"/>
        </w:rPr>
        <w:lastRenderedPageBreak/>
        <w:t>II.</w:t>
      </w:r>
      <w:r w:rsidR="00BA5D6E" w:rsidRPr="0048472B">
        <w:rPr>
          <w:rFonts w:ascii="Palatino Linotype" w:hAnsi="Palatino Linotype"/>
          <w:b/>
          <w:sz w:val="28"/>
          <w:szCs w:val="28"/>
        </w:rPr>
        <w:t xml:space="preserve"> </w:t>
      </w:r>
      <w:r w:rsidR="00BA5D6E" w:rsidRPr="0048472B">
        <w:rPr>
          <w:rFonts w:ascii="Palatino Linotype" w:hAnsi="Palatino Linotype" w:cs="Arial"/>
          <w:b/>
          <w:sz w:val="28"/>
          <w:szCs w:val="28"/>
        </w:rPr>
        <w:t>Respuesta del Sujeto Obligado</w:t>
      </w:r>
    </w:p>
    <w:p w14:paraId="1005A206" w14:textId="4011F295" w:rsidR="00BA5D6E" w:rsidRPr="0048472B" w:rsidRDefault="00BA5D6E" w:rsidP="0048472B">
      <w:pPr>
        <w:spacing w:line="360" w:lineRule="auto"/>
        <w:jc w:val="both"/>
        <w:rPr>
          <w:rFonts w:ascii="Palatino Linotype" w:hAnsi="Palatino Linotype" w:cs="Arial"/>
        </w:rPr>
      </w:pPr>
      <w:r w:rsidRPr="0048472B">
        <w:rPr>
          <w:rFonts w:ascii="Palatino Linotype" w:hAnsi="Palatino Linotype" w:cs="Arial"/>
        </w:rPr>
        <w:t xml:space="preserve">Del expediente electrónico conformado en el </w:t>
      </w:r>
      <w:r w:rsidRPr="0048472B">
        <w:rPr>
          <w:rFonts w:ascii="Palatino Linotype" w:hAnsi="Palatino Linotype" w:cs="Arial"/>
          <w:b/>
        </w:rPr>
        <w:t>SAIMEX</w:t>
      </w:r>
      <w:r w:rsidRPr="0048472B">
        <w:rPr>
          <w:rFonts w:ascii="Palatino Linotype" w:hAnsi="Palatino Linotype" w:cs="Arial"/>
        </w:rPr>
        <w:t xml:space="preserve">, del Recurso de Revisión materia del presente estudio, se advierte el </w:t>
      </w:r>
      <w:r w:rsidR="00E60529" w:rsidRPr="0048472B">
        <w:rPr>
          <w:rFonts w:ascii="Palatino Linotype" w:hAnsi="Palatino Linotype" w:cs="Arial"/>
          <w:b/>
          <w:bCs/>
        </w:rPr>
        <w:t>tres de noviembre</w:t>
      </w:r>
      <w:r w:rsidRPr="0048472B">
        <w:rPr>
          <w:rFonts w:ascii="Palatino Linotype" w:hAnsi="Palatino Linotype" w:cs="Arial"/>
          <w:b/>
          <w:bCs/>
        </w:rPr>
        <w:t xml:space="preserve"> de dos mil veintitrés</w:t>
      </w:r>
      <w:r w:rsidRPr="0048472B">
        <w:rPr>
          <w:rFonts w:ascii="Palatino Linotype" w:hAnsi="Palatino Linotype" w:cs="Arial"/>
        </w:rPr>
        <w:t xml:space="preserve">, </w:t>
      </w:r>
      <w:r w:rsidRPr="0048472B">
        <w:rPr>
          <w:rFonts w:ascii="Palatino Linotype" w:hAnsi="Palatino Linotype" w:cs="Arial"/>
          <w:b/>
        </w:rPr>
        <w:t xml:space="preserve">EL SUJETO OBLIGADO </w:t>
      </w:r>
      <w:r w:rsidRPr="0048472B">
        <w:rPr>
          <w:rFonts w:ascii="Palatino Linotype" w:hAnsi="Palatino Linotype" w:cs="Arial"/>
        </w:rPr>
        <w:t>dio respuesta en los siguientes términos:</w:t>
      </w:r>
    </w:p>
    <w:p w14:paraId="432569B1" w14:textId="77777777" w:rsidR="00BA5D6E" w:rsidRPr="0048472B" w:rsidRDefault="00BA5D6E" w:rsidP="0048472B">
      <w:pPr>
        <w:jc w:val="both"/>
        <w:rPr>
          <w:rFonts w:ascii="Palatino Linotype" w:hAnsi="Palatino Linotype" w:cs="Arial"/>
          <w:sz w:val="16"/>
          <w:szCs w:val="16"/>
          <w:lang w:val="es-ES_tradnl"/>
        </w:rPr>
      </w:pPr>
    </w:p>
    <w:p w14:paraId="4603B043" w14:textId="77777777" w:rsidR="00E60529" w:rsidRPr="0048472B" w:rsidRDefault="00BA5D6E" w:rsidP="0048472B">
      <w:pPr>
        <w:ind w:left="851" w:right="899"/>
        <w:jc w:val="right"/>
        <w:rPr>
          <w:rFonts w:ascii="Palatino Linotype" w:eastAsia="Palatino Linotype" w:hAnsi="Palatino Linotype" w:cs="Palatino Linotype"/>
          <w:i/>
          <w:sz w:val="22"/>
          <w:szCs w:val="22"/>
          <w:lang w:eastAsia="es-MX"/>
        </w:rPr>
      </w:pPr>
      <w:r w:rsidRPr="0048472B">
        <w:rPr>
          <w:rFonts w:ascii="Palatino Linotype" w:eastAsia="Palatino Linotype" w:hAnsi="Palatino Linotype" w:cs="Palatino Linotype"/>
          <w:i/>
          <w:sz w:val="22"/>
          <w:szCs w:val="22"/>
          <w:lang w:eastAsia="es-MX"/>
        </w:rPr>
        <w:t>“</w:t>
      </w:r>
      <w:r w:rsidR="00E60529" w:rsidRPr="0048472B">
        <w:rPr>
          <w:rFonts w:ascii="Palatino Linotype" w:eastAsia="Palatino Linotype" w:hAnsi="Palatino Linotype" w:cs="Palatino Linotype"/>
          <w:i/>
          <w:sz w:val="22"/>
          <w:szCs w:val="22"/>
          <w:lang w:eastAsia="es-MX"/>
        </w:rPr>
        <w:t>Atizapán, México a 03 de Noviembre de 2023</w:t>
      </w:r>
    </w:p>
    <w:p w14:paraId="168DC5F2" w14:textId="77777777" w:rsidR="00E60529" w:rsidRPr="0048472B" w:rsidRDefault="00E60529" w:rsidP="0048472B">
      <w:pPr>
        <w:ind w:left="851" w:right="899"/>
        <w:jc w:val="right"/>
        <w:rPr>
          <w:rFonts w:ascii="Palatino Linotype" w:eastAsia="Palatino Linotype" w:hAnsi="Palatino Linotype" w:cs="Palatino Linotype"/>
          <w:i/>
          <w:sz w:val="22"/>
          <w:szCs w:val="22"/>
          <w:lang w:eastAsia="es-MX"/>
        </w:rPr>
      </w:pPr>
      <w:r w:rsidRPr="0048472B">
        <w:rPr>
          <w:rFonts w:ascii="Palatino Linotype" w:eastAsia="Palatino Linotype" w:hAnsi="Palatino Linotype" w:cs="Palatino Linotype"/>
          <w:i/>
          <w:sz w:val="22"/>
          <w:szCs w:val="22"/>
          <w:lang w:eastAsia="es-MX"/>
        </w:rPr>
        <w:t>Nombre del solicitante: C. Solicitante</w:t>
      </w:r>
    </w:p>
    <w:p w14:paraId="57EF92F4" w14:textId="77777777" w:rsidR="00E60529" w:rsidRPr="0048472B" w:rsidRDefault="00E60529" w:rsidP="0048472B">
      <w:pPr>
        <w:ind w:left="851" w:right="899"/>
        <w:jc w:val="right"/>
        <w:rPr>
          <w:rFonts w:ascii="Palatino Linotype" w:eastAsia="Palatino Linotype" w:hAnsi="Palatino Linotype" w:cs="Palatino Linotype"/>
          <w:i/>
          <w:sz w:val="22"/>
          <w:szCs w:val="22"/>
          <w:lang w:eastAsia="es-MX"/>
        </w:rPr>
      </w:pPr>
      <w:r w:rsidRPr="0048472B">
        <w:rPr>
          <w:rFonts w:ascii="Palatino Linotype" w:eastAsia="Palatino Linotype" w:hAnsi="Palatino Linotype" w:cs="Palatino Linotype"/>
          <w:i/>
          <w:sz w:val="22"/>
          <w:szCs w:val="22"/>
          <w:lang w:eastAsia="es-MX"/>
        </w:rPr>
        <w:t>Folio de la solicitud: 00144/ATIZAPAN/IP/2023</w:t>
      </w:r>
    </w:p>
    <w:p w14:paraId="1BDD3225" w14:textId="77777777" w:rsidR="00E60529" w:rsidRPr="0048472B" w:rsidRDefault="00E60529" w:rsidP="0048472B">
      <w:pPr>
        <w:ind w:left="851" w:right="899"/>
        <w:jc w:val="right"/>
        <w:rPr>
          <w:rFonts w:ascii="Palatino Linotype" w:eastAsia="Palatino Linotype" w:hAnsi="Palatino Linotype" w:cs="Palatino Linotype"/>
          <w:i/>
          <w:sz w:val="22"/>
          <w:szCs w:val="22"/>
          <w:lang w:eastAsia="es-MX"/>
        </w:rPr>
      </w:pPr>
    </w:p>
    <w:p w14:paraId="1B3A6901" w14:textId="591C80EA" w:rsidR="00BA5D6E" w:rsidRPr="0048472B" w:rsidRDefault="00E60529" w:rsidP="0048472B">
      <w:pPr>
        <w:ind w:left="851" w:right="899"/>
        <w:jc w:val="both"/>
        <w:rPr>
          <w:rFonts w:ascii="Palatino Linotype" w:eastAsia="Palatino Linotype" w:hAnsi="Palatino Linotype" w:cs="Palatino Linotype"/>
          <w:i/>
          <w:sz w:val="22"/>
          <w:szCs w:val="22"/>
          <w:lang w:eastAsia="es-MX"/>
        </w:rPr>
      </w:pPr>
      <w:proofErr w:type="gramStart"/>
      <w:r w:rsidRPr="0048472B">
        <w:rPr>
          <w:rFonts w:ascii="Palatino Linotype" w:eastAsia="Palatino Linotype" w:hAnsi="Palatino Linotype" w:cs="Palatino Linotype"/>
          <w:i/>
          <w:sz w:val="22"/>
          <w:szCs w:val="22"/>
          <w:lang w:eastAsia="es-MX"/>
        </w:rPr>
        <w:t>se</w:t>
      </w:r>
      <w:proofErr w:type="gramEnd"/>
      <w:r w:rsidRPr="0048472B">
        <w:rPr>
          <w:rFonts w:ascii="Palatino Linotype" w:eastAsia="Palatino Linotype" w:hAnsi="Palatino Linotype" w:cs="Palatino Linotype"/>
          <w:i/>
          <w:sz w:val="22"/>
          <w:szCs w:val="22"/>
          <w:lang w:eastAsia="es-MX"/>
        </w:rPr>
        <w:t xml:space="preserve"> hace entrega de información solicitada</w:t>
      </w:r>
      <w:r w:rsidR="00380267" w:rsidRPr="0048472B">
        <w:rPr>
          <w:rFonts w:ascii="Palatino Linotype" w:eastAsia="Palatino Linotype" w:hAnsi="Palatino Linotype" w:cs="Palatino Linotype"/>
          <w:i/>
          <w:sz w:val="22"/>
          <w:szCs w:val="22"/>
          <w:lang w:eastAsia="es-MX"/>
        </w:rPr>
        <w:t>…</w:t>
      </w:r>
      <w:r w:rsidR="00BA5D6E" w:rsidRPr="0048472B">
        <w:rPr>
          <w:rFonts w:ascii="Palatino Linotype" w:eastAsia="Palatino Linotype" w:hAnsi="Palatino Linotype" w:cs="Palatino Linotype"/>
          <w:i/>
          <w:sz w:val="22"/>
          <w:szCs w:val="22"/>
          <w:lang w:eastAsia="es-MX"/>
        </w:rPr>
        <w:t>”</w:t>
      </w:r>
      <w:r w:rsidR="00380267" w:rsidRPr="0048472B">
        <w:rPr>
          <w:rFonts w:ascii="Palatino Linotype" w:eastAsia="Palatino Linotype" w:hAnsi="Palatino Linotype" w:cs="Palatino Linotype"/>
          <w:i/>
          <w:sz w:val="22"/>
          <w:szCs w:val="22"/>
          <w:lang w:eastAsia="es-MX"/>
        </w:rPr>
        <w:t>(sic)</w:t>
      </w:r>
    </w:p>
    <w:p w14:paraId="2ADAFB9E" w14:textId="77777777" w:rsidR="00BA5D6E" w:rsidRPr="0048472B" w:rsidRDefault="00BA5D6E" w:rsidP="0048472B">
      <w:pPr>
        <w:ind w:left="851" w:right="899"/>
        <w:jc w:val="both"/>
        <w:rPr>
          <w:rFonts w:ascii="Palatino Linotype" w:hAnsi="Palatino Linotype" w:cs="Arial"/>
          <w:sz w:val="28"/>
          <w:szCs w:val="28"/>
          <w:lang w:val="es-ES_tradnl"/>
        </w:rPr>
      </w:pPr>
    </w:p>
    <w:p w14:paraId="2DF3B557" w14:textId="288925DB" w:rsidR="00BA5D6E" w:rsidRPr="0048472B" w:rsidRDefault="00BA5D6E" w:rsidP="0048472B">
      <w:pPr>
        <w:pStyle w:val="Prrafodelista"/>
        <w:tabs>
          <w:tab w:val="left" w:pos="709"/>
        </w:tabs>
        <w:spacing w:line="360" w:lineRule="auto"/>
        <w:ind w:left="0"/>
        <w:jc w:val="both"/>
        <w:rPr>
          <w:rFonts w:ascii="Palatino Linotype" w:hAnsi="Palatino Linotype" w:cs="Arial"/>
        </w:rPr>
      </w:pPr>
      <w:r w:rsidRPr="0048472B">
        <w:rPr>
          <w:rFonts w:ascii="Palatino Linotype" w:hAnsi="Palatino Linotype" w:cs="Arial"/>
        </w:rPr>
        <w:t>Así mismo</w:t>
      </w:r>
      <w:r w:rsidR="00666ADA" w:rsidRPr="0048472B">
        <w:rPr>
          <w:rFonts w:ascii="Palatino Linotype" w:hAnsi="Palatino Linotype" w:cs="Arial"/>
        </w:rPr>
        <w:t>,</w:t>
      </w:r>
      <w:r w:rsidRPr="0048472B">
        <w:rPr>
          <w:rFonts w:ascii="Palatino Linotype" w:hAnsi="Palatino Linotype" w:cs="Arial"/>
        </w:rPr>
        <w:t xml:space="preserve"> el </w:t>
      </w:r>
      <w:r w:rsidRPr="0048472B">
        <w:rPr>
          <w:rFonts w:ascii="Palatino Linotype" w:hAnsi="Palatino Linotype" w:cs="Arial"/>
          <w:b/>
        </w:rPr>
        <w:t xml:space="preserve">SUJETO OBLIGADO </w:t>
      </w:r>
      <w:r w:rsidRPr="0048472B">
        <w:rPr>
          <w:rFonts w:ascii="Palatino Linotype" w:hAnsi="Palatino Linotype" w:cs="Arial"/>
        </w:rPr>
        <w:t>adjuntó a su respuesta el siguiente documento electrónico:</w:t>
      </w:r>
    </w:p>
    <w:p w14:paraId="79809561" w14:textId="77777777" w:rsidR="00BA5D6E" w:rsidRPr="0048472B" w:rsidRDefault="00BA5D6E" w:rsidP="0048472B">
      <w:pPr>
        <w:pStyle w:val="Prrafodelista"/>
        <w:tabs>
          <w:tab w:val="left" w:pos="709"/>
        </w:tabs>
        <w:spacing w:line="360" w:lineRule="auto"/>
        <w:ind w:left="0"/>
        <w:jc w:val="both"/>
        <w:rPr>
          <w:rFonts w:ascii="Palatino Linotype" w:hAnsi="Palatino Linotype" w:cs="Arial"/>
        </w:rPr>
      </w:pPr>
    </w:p>
    <w:p w14:paraId="6EBCE5A8" w14:textId="358A6BE6" w:rsidR="00F957AA" w:rsidRPr="0048472B" w:rsidRDefault="00BA5D6E" w:rsidP="0048472B">
      <w:pPr>
        <w:pStyle w:val="Prrafodelista"/>
        <w:numPr>
          <w:ilvl w:val="0"/>
          <w:numId w:val="18"/>
        </w:numPr>
        <w:tabs>
          <w:tab w:val="left" w:pos="709"/>
        </w:tabs>
        <w:spacing w:line="360" w:lineRule="auto"/>
        <w:jc w:val="both"/>
        <w:rPr>
          <w:rFonts w:ascii="Palatino Linotype" w:hAnsi="Palatino Linotype" w:cs="Arial"/>
          <w:bCs/>
          <w:iCs/>
        </w:rPr>
      </w:pPr>
      <w:r w:rsidRPr="0048472B">
        <w:rPr>
          <w:rFonts w:ascii="Palatino Linotype" w:hAnsi="Palatino Linotype" w:cs="Arial"/>
          <w:b/>
          <w:i/>
        </w:rPr>
        <w:t>“</w:t>
      </w:r>
      <w:r w:rsidR="00E60529" w:rsidRPr="0048472B">
        <w:rPr>
          <w:rFonts w:ascii="Palatino Linotype" w:hAnsi="Palatino Linotype" w:cs="Arial"/>
          <w:b/>
          <w:i/>
        </w:rPr>
        <w:t>Programación anual 144.pdf</w:t>
      </w:r>
      <w:r w:rsidRPr="0048472B">
        <w:rPr>
          <w:rFonts w:ascii="Palatino Linotype" w:hAnsi="Palatino Linotype" w:cs="Arial"/>
          <w:b/>
          <w:i/>
        </w:rPr>
        <w:t xml:space="preserve">”. – </w:t>
      </w:r>
      <w:r w:rsidR="00C54CCF" w:rsidRPr="0048472B">
        <w:rPr>
          <w:rFonts w:ascii="Palatino Linotype" w:hAnsi="Palatino Linotype" w:cs="Arial"/>
          <w:bCs/>
          <w:iCs/>
        </w:rPr>
        <w:t xml:space="preserve">el cual contiene </w:t>
      </w:r>
      <w:r w:rsidR="00A860C4" w:rsidRPr="0048472B">
        <w:rPr>
          <w:rFonts w:ascii="Palatino Linotype" w:hAnsi="Palatino Linotype" w:cs="Arial"/>
          <w:bCs/>
          <w:iCs/>
        </w:rPr>
        <w:t>una foja que es parte de la programación anual</w:t>
      </w:r>
      <w:r w:rsidR="00F957AA" w:rsidRPr="0048472B">
        <w:rPr>
          <w:rFonts w:ascii="Palatino Linotype" w:hAnsi="Palatino Linotype" w:cs="Arial"/>
          <w:bCs/>
          <w:iCs/>
        </w:rPr>
        <w:t xml:space="preserve"> del Ayuntamiento de </w:t>
      </w:r>
      <w:r w:rsidR="00020FDF" w:rsidRPr="0048472B">
        <w:rPr>
          <w:rFonts w:ascii="Palatino Linotype" w:hAnsi="Palatino Linotype" w:cs="Arial"/>
        </w:rPr>
        <w:t>Atizapán</w:t>
      </w:r>
      <w:r w:rsidR="00F957AA" w:rsidRPr="0048472B">
        <w:rPr>
          <w:rFonts w:ascii="Palatino Linotype" w:hAnsi="Palatino Linotype" w:cs="Arial"/>
          <w:bCs/>
          <w:iCs/>
        </w:rPr>
        <w:t>, e</w:t>
      </w:r>
      <w:r w:rsidR="00B2289D" w:rsidRPr="0048472B">
        <w:rPr>
          <w:rFonts w:ascii="Palatino Linotype" w:hAnsi="Palatino Linotype" w:cs="Arial"/>
          <w:bCs/>
          <w:iCs/>
        </w:rPr>
        <w:t xml:space="preserve">n el que se advierte </w:t>
      </w:r>
      <w:r w:rsidR="00F957AA" w:rsidRPr="0048472B">
        <w:rPr>
          <w:rFonts w:ascii="Palatino Linotype" w:hAnsi="Palatino Linotype" w:cs="Arial"/>
          <w:bCs/>
          <w:iCs/>
        </w:rPr>
        <w:t xml:space="preserve">específicamente la información del avance mensual del mes de mayo, del área de la Unidad de Transparencia, con los rubros de </w:t>
      </w:r>
      <w:r w:rsidR="00020FDF" w:rsidRPr="0048472B">
        <w:rPr>
          <w:rFonts w:ascii="Palatino Linotype" w:hAnsi="Palatino Linotype" w:cs="Arial"/>
          <w:bCs/>
          <w:iCs/>
        </w:rPr>
        <w:t xml:space="preserve">atención a la solicitud de información de </w:t>
      </w:r>
      <w:r w:rsidR="00020FDF" w:rsidRPr="0048472B">
        <w:rPr>
          <w:rFonts w:ascii="Palatino Linotype" w:hAnsi="Palatino Linotype" w:cs="Arial"/>
          <w:b/>
          <w:bCs/>
          <w:iCs/>
        </w:rPr>
        <w:t>SAIMEX</w:t>
      </w:r>
      <w:r w:rsidR="00020FDF" w:rsidRPr="0048472B">
        <w:rPr>
          <w:rFonts w:ascii="Palatino Linotype" w:hAnsi="Palatino Linotype" w:cs="Arial"/>
          <w:bCs/>
          <w:iCs/>
        </w:rPr>
        <w:t>, capacitación a los Servidores Públicos Habilitados, revisión de fracciones de IPOMEX, atención a recursos de revisión y sesiones de comités de transparencia.</w:t>
      </w:r>
    </w:p>
    <w:p w14:paraId="5DE2DF82" w14:textId="77777777" w:rsidR="00E9086E" w:rsidRPr="0048472B" w:rsidRDefault="00E9086E" w:rsidP="0048472B">
      <w:pPr>
        <w:pStyle w:val="Prrafodelista"/>
        <w:tabs>
          <w:tab w:val="left" w:pos="709"/>
        </w:tabs>
        <w:spacing w:line="360" w:lineRule="auto"/>
        <w:ind w:left="0"/>
        <w:jc w:val="both"/>
        <w:rPr>
          <w:rFonts w:ascii="Palatino Linotype" w:hAnsi="Palatino Linotype" w:cs="Arial"/>
          <w:bCs/>
          <w:iCs/>
        </w:rPr>
      </w:pPr>
    </w:p>
    <w:p w14:paraId="552D4FDC" w14:textId="0EB534F5" w:rsidR="00E9086E" w:rsidRPr="0048472B" w:rsidRDefault="00020FDF" w:rsidP="0048472B">
      <w:pPr>
        <w:pStyle w:val="Prrafodelista"/>
        <w:numPr>
          <w:ilvl w:val="0"/>
          <w:numId w:val="18"/>
        </w:numPr>
        <w:tabs>
          <w:tab w:val="left" w:pos="709"/>
        </w:tabs>
        <w:spacing w:line="360" w:lineRule="auto"/>
        <w:jc w:val="both"/>
        <w:rPr>
          <w:rFonts w:ascii="Palatino Linotype" w:hAnsi="Palatino Linotype" w:cs="Arial"/>
          <w:b/>
          <w:sz w:val="28"/>
        </w:rPr>
      </w:pPr>
      <w:r w:rsidRPr="0048472B">
        <w:rPr>
          <w:rFonts w:ascii="Palatino Linotype" w:hAnsi="Palatino Linotype" w:cs="Arial"/>
          <w:b/>
          <w:iCs/>
        </w:rPr>
        <w:t>“INCOMPETENCIA 00144.pdf”. –</w:t>
      </w:r>
      <w:r w:rsidRPr="0048472B">
        <w:rPr>
          <w:rFonts w:ascii="Palatino Linotype" w:hAnsi="Palatino Linotype" w:cs="Arial"/>
          <w:bCs/>
          <w:iCs/>
        </w:rPr>
        <w:t xml:space="preserve"> Oficio firmado por el Titular de Transparencia de </w:t>
      </w:r>
      <w:r w:rsidRPr="0048472B">
        <w:rPr>
          <w:rFonts w:ascii="Palatino Linotype" w:hAnsi="Palatino Linotype" w:cs="Arial"/>
        </w:rPr>
        <w:t>Atizapán</w:t>
      </w:r>
      <w:r w:rsidRPr="0048472B">
        <w:rPr>
          <w:rFonts w:ascii="Palatino Linotype" w:hAnsi="Palatino Linotype" w:cs="Arial"/>
          <w:bCs/>
          <w:iCs/>
        </w:rPr>
        <w:t xml:space="preserve">, mediante el cual realiza pronunciamiento relativo a la solicitud de información exponiendo que </w:t>
      </w:r>
      <w:r w:rsidRPr="0048472B">
        <w:rPr>
          <w:rFonts w:ascii="Palatino Linotype" w:hAnsi="Palatino Linotype"/>
        </w:rPr>
        <w:t xml:space="preserve">se han recibido 152 solicitudes de información, las cuales todas y cada una han sido atendidas, </w:t>
      </w:r>
      <w:r w:rsidR="00E9086E" w:rsidRPr="0048472B">
        <w:rPr>
          <w:rFonts w:ascii="Palatino Linotype" w:hAnsi="Palatino Linotype"/>
        </w:rPr>
        <w:t xml:space="preserve">agregando una </w:t>
      </w:r>
      <w:r w:rsidR="00E9086E" w:rsidRPr="0048472B">
        <w:rPr>
          <w:rFonts w:ascii="Palatino Linotype" w:hAnsi="Palatino Linotype"/>
        </w:rPr>
        <w:lastRenderedPageBreak/>
        <w:t xml:space="preserve">imagen para soportar su dicho, además refiere que se cuenta con una programación anual del cual anexa copia simple en </w:t>
      </w:r>
      <w:proofErr w:type="spellStart"/>
      <w:r w:rsidR="00E9086E" w:rsidRPr="0048472B">
        <w:rPr>
          <w:rFonts w:ascii="Palatino Linotype" w:hAnsi="Palatino Linotype"/>
        </w:rPr>
        <w:t>pdf</w:t>
      </w:r>
      <w:proofErr w:type="spellEnd"/>
      <w:r w:rsidR="00E9086E" w:rsidRPr="0048472B">
        <w:rPr>
          <w:rFonts w:ascii="Palatino Linotype" w:hAnsi="Palatino Linotype"/>
        </w:rPr>
        <w:t xml:space="preserve">; con relación al IPOMEX informa que se han entregado contraseñas y oficios para alimentar el sistema y anexa copias simples </w:t>
      </w:r>
      <w:proofErr w:type="spellStart"/>
      <w:r w:rsidR="00E9086E" w:rsidRPr="0048472B">
        <w:rPr>
          <w:rFonts w:ascii="Palatino Linotype" w:hAnsi="Palatino Linotype"/>
        </w:rPr>
        <w:t>pdf</w:t>
      </w:r>
      <w:proofErr w:type="spellEnd"/>
      <w:r w:rsidR="00E9086E" w:rsidRPr="0048472B">
        <w:rPr>
          <w:rFonts w:ascii="Palatino Linotype" w:hAnsi="Palatino Linotype"/>
        </w:rPr>
        <w:t>; también anexa las Obligaciones y atribuciones, refiriendo que son atender solicitudes de información SAIMEX, IPOMEX, sesionar comité de Transparencia (cinco ordinarias, cuatro extraordinarias), capacitaciones a servidores públicos habilitado, atención a fracciones, atender requerimientos del INFOEM como las OTAS, PASAI, listas actualizadas de servidores públicos habilitados, atención a recursos de revisión (23 hasta el momento).</w:t>
      </w:r>
    </w:p>
    <w:p w14:paraId="1894A6C6" w14:textId="77777777" w:rsidR="00E9086E" w:rsidRPr="0048472B" w:rsidRDefault="00E9086E" w:rsidP="0048472B">
      <w:pPr>
        <w:pStyle w:val="Prrafodelista"/>
        <w:spacing w:line="360" w:lineRule="auto"/>
        <w:rPr>
          <w:rFonts w:ascii="Palatino Linotype" w:hAnsi="Palatino Linotype" w:cs="Arial"/>
          <w:b/>
        </w:rPr>
      </w:pPr>
    </w:p>
    <w:p w14:paraId="59D9EE37" w14:textId="73E5C62D" w:rsidR="00E9086E" w:rsidRPr="0048472B" w:rsidRDefault="00E9086E" w:rsidP="0048472B">
      <w:pPr>
        <w:pStyle w:val="Prrafodelista"/>
        <w:numPr>
          <w:ilvl w:val="0"/>
          <w:numId w:val="18"/>
        </w:numPr>
        <w:tabs>
          <w:tab w:val="left" w:pos="709"/>
        </w:tabs>
        <w:spacing w:line="360" w:lineRule="auto"/>
        <w:jc w:val="both"/>
        <w:rPr>
          <w:rFonts w:ascii="Palatino Linotype" w:hAnsi="Palatino Linotype" w:cs="Arial"/>
          <w:b/>
        </w:rPr>
      </w:pPr>
      <w:r w:rsidRPr="0048472B">
        <w:rPr>
          <w:rFonts w:ascii="Palatino Linotype" w:hAnsi="Palatino Linotype" w:cs="Arial"/>
          <w:b/>
        </w:rPr>
        <w:t xml:space="preserve">oficios IPOMEX 144.pdf.- </w:t>
      </w:r>
      <w:r w:rsidRPr="0048472B">
        <w:rPr>
          <w:rFonts w:ascii="Palatino Linotype" w:hAnsi="Palatino Linotype" w:cs="Arial"/>
          <w:bCs/>
        </w:rPr>
        <w:t>Archivo que contiene 11 oficios de los cuales en s</w:t>
      </w:r>
      <w:r w:rsidR="00666ADA" w:rsidRPr="0048472B">
        <w:rPr>
          <w:rFonts w:ascii="Palatino Linotype" w:hAnsi="Palatino Linotype" w:cs="Arial"/>
          <w:bCs/>
        </w:rPr>
        <w:t>u</w:t>
      </w:r>
      <w:r w:rsidRPr="0048472B">
        <w:rPr>
          <w:rFonts w:ascii="Palatino Linotype" w:hAnsi="Palatino Linotype" w:cs="Arial"/>
          <w:bCs/>
        </w:rPr>
        <w:t xml:space="preserve"> contenido se aprecia la entrega de usuario y contraseña que hace entrega a los Servidores Públicos </w:t>
      </w:r>
      <w:r w:rsidRPr="0048472B">
        <w:rPr>
          <w:rFonts w:ascii="Palatino Linotype" w:hAnsi="Palatino Linotype" w:cs="Arial"/>
        </w:rPr>
        <w:t>Habilitados</w:t>
      </w:r>
      <w:r w:rsidRPr="0048472B">
        <w:rPr>
          <w:rFonts w:ascii="Palatino Linotype" w:hAnsi="Palatino Linotype" w:cs="Arial"/>
          <w:bCs/>
        </w:rPr>
        <w:t>, haciendo de su conocimiento que deberán actualizar y subir la información pertinente a la plataforma IPÓMEX.</w:t>
      </w:r>
    </w:p>
    <w:p w14:paraId="69B545E9" w14:textId="77777777" w:rsidR="00E9086E" w:rsidRPr="0048472B" w:rsidRDefault="00E9086E" w:rsidP="0048472B">
      <w:pPr>
        <w:pStyle w:val="Prrafodelista"/>
        <w:tabs>
          <w:tab w:val="left" w:pos="709"/>
        </w:tabs>
        <w:spacing w:line="360" w:lineRule="auto"/>
        <w:ind w:left="0"/>
        <w:jc w:val="both"/>
        <w:rPr>
          <w:rFonts w:ascii="Palatino Linotype" w:hAnsi="Palatino Linotype" w:cs="Arial"/>
          <w:b/>
          <w:sz w:val="28"/>
        </w:rPr>
      </w:pPr>
    </w:p>
    <w:p w14:paraId="5AF077F6" w14:textId="0D2570BA" w:rsidR="007D38BB" w:rsidRPr="0048472B" w:rsidRDefault="00B2289D" w:rsidP="0048472B">
      <w:pPr>
        <w:pStyle w:val="Prrafodelista"/>
        <w:tabs>
          <w:tab w:val="left" w:pos="709"/>
        </w:tabs>
        <w:spacing w:line="360" w:lineRule="auto"/>
        <w:ind w:left="0"/>
        <w:jc w:val="both"/>
        <w:rPr>
          <w:rFonts w:ascii="Palatino Linotype" w:hAnsi="Palatino Linotype" w:cs="Arial"/>
          <w:b/>
          <w:bCs/>
        </w:rPr>
      </w:pPr>
      <w:r w:rsidRPr="0048472B">
        <w:rPr>
          <w:rFonts w:ascii="Palatino Linotype" w:hAnsi="Palatino Linotype" w:cs="Arial"/>
          <w:b/>
          <w:sz w:val="28"/>
        </w:rPr>
        <w:t>III</w:t>
      </w:r>
      <w:r w:rsidR="00E24730" w:rsidRPr="0048472B">
        <w:rPr>
          <w:rFonts w:ascii="Palatino Linotype" w:hAnsi="Palatino Linotype" w:cs="Arial"/>
          <w:b/>
          <w:sz w:val="28"/>
        </w:rPr>
        <w:t>.</w:t>
      </w:r>
      <w:r w:rsidR="000171D8" w:rsidRPr="0048472B">
        <w:rPr>
          <w:rFonts w:ascii="Palatino Linotype" w:hAnsi="Palatino Linotype" w:cs="Arial"/>
          <w:b/>
          <w:sz w:val="28"/>
        </w:rPr>
        <w:t xml:space="preserve"> </w:t>
      </w:r>
      <w:r w:rsidR="007D38BB" w:rsidRPr="0048472B">
        <w:rPr>
          <w:rFonts w:ascii="Palatino Linotype" w:hAnsi="Palatino Linotype" w:cs="Arial"/>
          <w:b/>
          <w:bCs/>
          <w:sz w:val="28"/>
          <w:szCs w:val="28"/>
        </w:rPr>
        <w:t xml:space="preserve">Del </w:t>
      </w:r>
      <w:r w:rsidR="00D86297" w:rsidRPr="0048472B">
        <w:rPr>
          <w:rFonts w:ascii="Palatino Linotype" w:hAnsi="Palatino Linotype" w:cs="Arial"/>
          <w:b/>
          <w:bCs/>
          <w:sz w:val="28"/>
          <w:szCs w:val="28"/>
        </w:rPr>
        <w:t>Recurso Revisión</w:t>
      </w:r>
    </w:p>
    <w:p w14:paraId="4415E1EC" w14:textId="0A5F73A5" w:rsidR="006425E8" w:rsidRPr="0048472B" w:rsidRDefault="000171D8" w:rsidP="0048472B">
      <w:pPr>
        <w:spacing w:line="360" w:lineRule="auto"/>
        <w:jc w:val="both"/>
        <w:rPr>
          <w:rFonts w:ascii="Palatino Linotype" w:hAnsi="Palatino Linotype" w:cs="Arial"/>
        </w:rPr>
      </w:pPr>
      <w:r w:rsidRPr="0048472B">
        <w:rPr>
          <w:rFonts w:ascii="Palatino Linotype" w:hAnsi="Palatino Linotype" w:cs="Arial"/>
        </w:rPr>
        <w:t xml:space="preserve">Inconforme </w:t>
      </w:r>
      <w:r w:rsidR="00BF1E03" w:rsidRPr="0048472B">
        <w:rPr>
          <w:rFonts w:ascii="Palatino Linotype" w:hAnsi="Palatino Linotype" w:cs="Arial"/>
        </w:rPr>
        <w:t>con la</w:t>
      </w:r>
      <w:r w:rsidRPr="0048472B">
        <w:rPr>
          <w:rFonts w:ascii="Palatino Linotype" w:hAnsi="Palatino Linotype" w:cs="Arial"/>
        </w:rPr>
        <w:t xml:space="preserve"> respuesta, </w:t>
      </w:r>
      <w:r w:rsidR="00EE6248" w:rsidRPr="0048472B">
        <w:rPr>
          <w:rFonts w:ascii="Palatino Linotype" w:hAnsi="Palatino Linotype" w:cs="Arial"/>
        </w:rPr>
        <w:t>el</w:t>
      </w:r>
      <w:r w:rsidR="001710D0" w:rsidRPr="0048472B">
        <w:rPr>
          <w:rFonts w:ascii="Palatino Linotype" w:hAnsi="Palatino Linotype" w:cs="Arial"/>
        </w:rPr>
        <w:t xml:space="preserve"> </w:t>
      </w:r>
      <w:r w:rsidR="001D6DDC" w:rsidRPr="0048472B">
        <w:rPr>
          <w:rFonts w:ascii="Palatino Linotype" w:hAnsi="Palatino Linotype" w:cs="Arial"/>
        </w:rPr>
        <w:t>ocho de noviembre</w:t>
      </w:r>
      <w:r w:rsidR="00C54CCF" w:rsidRPr="0048472B">
        <w:rPr>
          <w:rFonts w:ascii="Palatino Linotype" w:hAnsi="Palatino Linotype" w:cs="Arial"/>
        </w:rPr>
        <w:t xml:space="preserve"> </w:t>
      </w:r>
      <w:r w:rsidR="00CD2CAD" w:rsidRPr="0048472B">
        <w:rPr>
          <w:rFonts w:ascii="Palatino Linotype" w:hAnsi="Palatino Linotype" w:cs="Arial"/>
        </w:rPr>
        <w:t>de dos mil veintitrés</w:t>
      </w:r>
      <w:r w:rsidR="00F22751" w:rsidRPr="0048472B">
        <w:rPr>
          <w:rFonts w:ascii="Palatino Linotype" w:hAnsi="Palatino Linotype" w:cs="Arial"/>
        </w:rPr>
        <w:t>,</w:t>
      </w:r>
      <w:r w:rsidRPr="0048472B">
        <w:rPr>
          <w:rFonts w:ascii="Palatino Linotype" w:hAnsi="Palatino Linotype" w:cs="Arial"/>
        </w:rPr>
        <w:t xml:space="preserve"> </w:t>
      </w:r>
      <w:r w:rsidR="00D31006" w:rsidRPr="0048472B">
        <w:rPr>
          <w:rFonts w:ascii="Palatino Linotype" w:hAnsi="Palatino Linotype" w:cs="Arial"/>
          <w:b/>
          <w:lang w:val="es-ES"/>
        </w:rPr>
        <w:t>EL RECURRENTE</w:t>
      </w:r>
      <w:r w:rsidR="00E5139C" w:rsidRPr="0048472B">
        <w:rPr>
          <w:rFonts w:ascii="Palatino Linotype" w:hAnsi="Palatino Linotype" w:cs="Arial"/>
          <w:b/>
        </w:rPr>
        <w:t xml:space="preserve"> </w:t>
      </w:r>
      <w:r w:rsidRPr="0048472B">
        <w:rPr>
          <w:rFonts w:ascii="Palatino Linotype" w:hAnsi="Palatino Linotype" w:cs="Arial"/>
        </w:rPr>
        <w:t xml:space="preserve">interpuso el </w:t>
      </w:r>
      <w:r w:rsidR="00D86297" w:rsidRPr="0048472B">
        <w:rPr>
          <w:rFonts w:ascii="Palatino Linotype" w:hAnsi="Palatino Linotype" w:cs="Arial"/>
        </w:rPr>
        <w:t>Recurso Revisión</w:t>
      </w:r>
      <w:r w:rsidRPr="0048472B">
        <w:rPr>
          <w:rFonts w:ascii="Palatino Linotype" w:hAnsi="Palatino Linotype" w:cs="Arial"/>
        </w:rPr>
        <w:t xml:space="preserve"> sujeto del presente estudio, el cual fue registrado en </w:t>
      </w:r>
      <w:r w:rsidRPr="0048472B">
        <w:rPr>
          <w:rFonts w:ascii="Palatino Linotype" w:hAnsi="Palatino Linotype" w:cs="Arial"/>
          <w:b/>
        </w:rPr>
        <w:t xml:space="preserve">EL SAIMEX, </w:t>
      </w:r>
      <w:r w:rsidRPr="0048472B">
        <w:rPr>
          <w:rFonts w:ascii="Palatino Linotype" w:hAnsi="Palatino Linotype" w:cs="Arial"/>
          <w:bCs/>
        </w:rPr>
        <w:t>y</w:t>
      </w:r>
      <w:r w:rsidRPr="0048472B">
        <w:rPr>
          <w:rFonts w:ascii="Palatino Linotype" w:hAnsi="Palatino Linotype" w:cs="Arial"/>
        </w:rPr>
        <w:t xml:space="preserve"> se le asignó el número de expediente </w:t>
      </w:r>
      <w:r w:rsidR="00CD2CAD" w:rsidRPr="0048472B">
        <w:rPr>
          <w:rFonts w:ascii="Palatino Linotype" w:hAnsi="Palatino Linotype" w:cs="Arial"/>
          <w:b/>
          <w:bCs/>
        </w:rPr>
        <w:t>0</w:t>
      </w:r>
      <w:r w:rsidR="001D6DDC" w:rsidRPr="0048472B">
        <w:rPr>
          <w:rFonts w:ascii="Palatino Linotype" w:hAnsi="Palatino Linotype" w:cs="Arial"/>
          <w:b/>
          <w:bCs/>
        </w:rPr>
        <w:t>7822</w:t>
      </w:r>
      <w:r w:rsidR="00BA4599" w:rsidRPr="0048472B">
        <w:rPr>
          <w:rFonts w:ascii="Palatino Linotype" w:hAnsi="Palatino Linotype" w:cs="Arial"/>
          <w:b/>
          <w:bCs/>
        </w:rPr>
        <w:t>/INFOEM/IP/RR/202</w:t>
      </w:r>
      <w:r w:rsidR="00D67B46" w:rsidRPr="0048472B">
        <w:rPr>
          <w:rFonts w:ascii="Palatino Linotype" w:hAnsi="Palatino Linotype" w:cs="Arial"/>
          <w:b/>
          <w:bCs/>
        </w:rPr>
        <w:t>3</w:t>
      </w:r>
      <w:r w:rsidRPr="0048472B">
        <w:rPr>
          <w:rFonts w:ascii="Palatino Linotype" w:hAnsi="Palatino Linotype" w:cs="Arial"/>
          <w:b/>
        </w:rPr>
        <w:t>,</w:t>
      </w:r>
      <w:r w:rsidR="00A52BE3" w:rsidRPr="0048472B">
        <w:rPr>
          <w:rFonts w:ascii="Palatino Linotype" w:hAnsi="Palatino Linotype" w:cs="Arial"/>
          <w:b/>
        </w:rPr>
        <w:t xml:space="preserve"> </w:t>
      </w:r>
      <w:r w:rsidRPr="0048472B">
        <w:rPr>
          <w:rFonts w:ascii="Palatino Linotype" w:hAnsi="Palatino Linotype" w:cs="Arial"/>
        </w:rPr>
        <w:t>en el que señaló como</w:t>
      </w:r>
      <w:r w:rsidR="00202BFE" w:rsidRPr="0048472B">
        <w:rPr>
          <w:rFonts w:ascii="Palatino Linotype" w:hAnsi="Palatino Linotype" w:cs="Arial"/>
        </w:rPr>
        <w:t>:</w:t>
      </w:r>
    </w:p>
    <w:p w14:paraId="33D99ED9" w14:textId="77777777" w:rsidR="00045821" w:rsidRDefault="00045821" w:rsidP="0048472B">
      <w:pPr>
        <w:spacing w:line="360" w:lineRule="auto"/>
        <w:jc w:val="both"/>
        <w:rPr>
          <w:rFonts w:ascii="Palatino Linotype" w:hAnsi="Palatino Linotype" w:cs="Arial"/>
        </w:rPr>
      </w:pPr>
    </w:p>
    <w:p w14:paraId="6919C12E" w14:textId="77777777" w:rsidR="0048472B" w:rsidRPr="0048472B" w:rsidRDefault="0048472B" w:rsidP="0048472B">
      <w:pPr>
        <w:spacing w:line="360" w:lineRule="auto"/>
        <w:jc w:val="both"/>
        <w:rPr>
          <w:rFonts w:ascii="Palatino Linotype" w:hAnsi="Palatino Linotype" w:cs="Arial"/>
        </w:rPr>
      </w:pPr>
    </w:p>
    <w:p w14:paraId="333E1296" w14:textId="2165B6BB" w:rsidR="00202BFE" w:rsidRPr="0048472B" w:rsidRDefault="00202BFE" w:rsidP="0048472B">
      <w:pPr>
        <w:pStyle w:val="Prrafodelista"/>
        <w:tabs>
          <w:tab w:val="left" w:pos="709"/>
        </w:tabs>
        <w:spacing w:line="360" w:lineRule="auto"/>
        <w:ind w:left="0"/>
        <w:jc w:val="both"/>
        <w:rPr>
          <w:rFonts w:ascii="Palatino Linotype" w:hAnsi="Palatino Linotype" w:cs="Arial"/>
          <w:b/>
          <w:bCs/>
        </w:rPr>
      </w:pPr>
      <w:r w:rsidRPr="0048472B">
        <w:rPr>
          <w:rFonts w:ascii="Palatino Linotype" w:hAnsi="Palatino Linotype" w:cs="Arial"/>
          <w:b/>
          <w:bCs/>
        </w:rPr>
        <w:lastRenderedPageBreak/>
        <w:t xml:space="preserve">Acto Impugnado: </w:t>
      </w:r>
    </w:p>
    <w:p w14:paraId="3EAFA9EC" w14:textId="77777777" w:rsidR="00045821" w:rsidRPr="0048472B" w:rsidRDefault="00045821" w:rsidP="0048472B">
      <w:pPr>
        <w:pStyle w:val="Prrafodelista"/>
        <w:tabs>
          <w:tab w:val="left" w:pos="709"/>
        </w:tabs>
        <w:ind w:left="0"/>
        <w:jc w:val="both"/>
        <w:rPr>
          <w:rFonts w:ascii="Palatino Linotype" w:hAnsi="Palatino Linotype" w:cs="Arial"/>
          <w:b/>
          <w:bCs/>
        </w:rPr>
      </w:pPr>
    </w:p>
    <w:p w14:paraId="6F5BC095" w14:textId="44611F1C" w:rsidR="00202BFE" w:rsidRPr="0048472B" w:rsidRDefault="00202BFE" w:rsidP="0048472B">
      <w:pPr>
        <w:tabs>
          <w:tab w:val="left" w:pos="7936"/>
        </w:tabs>
        <w:ind w:left="851" w:right="902"/>
        <w:jc w:val="both"/>
        <w:rPr>
          <w:rFonts w:ascii="Palatino Linotype" w:hAnsi="Palatino Linotype" w:cs="Arial"/>
          <w:i/>
          <w:sz w:val="22"/>
          <w:szCs w:val="22"/>
          <w:lang w:eastAsia="es-MX"/>
        </w:rPr>
      </w:pPr>
      <w:r w:rsidRPr="0048472B">
        <w:rPr>
          <w:rFonts w:ascii="Palatino Linotype" w:hAnsi="Palatino Linotype" w:cs="Arial"/>
          <w:i/>
          <w:sz w:val="22"/>
          <w:szCs w:val="22"/>
          <w:lang w:eastAsia="es-MX"/>
        </w:rPr>
        <w:t>“</w:t>
      </w:r>
      <w:r w:rsidR="001D6DDC" w:rsidRPr="0048472B">
        <w:rPr>
          <w:rFonts w:ascii="Palatino Linotype" w:hAnsi="Palatino Linotype" w:cs="Arial"/>
          <w:i/>
          <w:sz w:val="22"/>
          <w:szCs w:val="22"/>
          <w:lang w:eastAsia="es-MX"/>
        </w:rPr>
        <w:t>Su absurda respuesta</w:t>
      </w:r>
      <w:r w:rsidR="007571EA" w:rsidRPr="0048472B">
        <w:rPr>
          <w:rFonts w:ascii="Palatino Linotype" w:hAnsi="Palatino Linotype" w:cs="Arial"/>
          <w:i/>
          <w:sz w:val="22"/>
          <w:szCs w:val="22"/>
          <w:lang w:eastAsia="es-MX"/>
        </w:rPr>
        <w:t>.</w:t>
      </w:r>
      <w:r w:rsidR="00F22751" w:rsidRPr="0048472B">
        <w:rPr>
          <w:rFonts w:ascii="Palatino Linotype" w:hAnsi="Palatino Linotype" w:cs="Arial"/>
          <w:i/>
          <w:sz w:val="22"/>
          <w:szCs w:val="22"/>
          <w:lang w:eastAsia="es-MX"/>
        </w:rPr>
        <w:t>”</w:t>
      </w:r>
      <w:r w:rsidRPr="0048472B">
        <w:rPr>
          <w:rFonts w:ascii="Palatino Linotype" w:hAnsi="Palatino Linotype" w:cs="Arial"/>
          <w:i/>
          <w:sz w:val="22"/>
          <w:szCs w:val="22"/>
          <w:lang w:eastAsia="es-MX"/>
        </w:rPr>
        <w:t xml:space="preserve"> (Sic)</w:t>
      </w:r>
    </w:p>
    <w:p w14:paraId="74169A53" w14:textId="77777777" w:rsidR="00045821" w:rsidRPr="0048472B" w:rsidRDefault="00045821" w:rsidP="0048472B">
      <w:pPr>
        <w:tabs>
          <w:tab w:val="left" w:pos="7936"/>
        </w:tabs>
        <w:ind w:left="851" w:right="902"/>
        <w:jc w:val="both"/>
        <w:rPr>
          <w:rFonts w:ascii="Palatino Linotype" w:hAnsi="Palatino Linotype" w:cs="Arial"/>
          <w:i/>
          <w:sz w:val="22"/>
          <w:szCs w:val="22"/>
          <w:lang w:eastAsia="es-MX"/>
        </w:rPr>
      </w:pPr>
    </w:p>
    <w:p w14:paraId="2DF807E5" w14:textId="469EE824" w:rsidR="00202BFE" w:rsidRPr="0048472B" w:rsidRDefault="00202BFE" w:rsidP="0048472B">
      <w:pPr>
        <w:pStyle w:val="Prrafodelista"/>
        <w:spacing w:line="360" w:lineRule="auto"/>
        <w:ind w:left="0"/>
        <w:jc w:val="both"/>
        <w:rPr>
          <w:rFonts w:ascii="Palatino Linotype" w:hAnsi="Palatino Linotype"/>
          <w:b/>
          <w:bCs/>
        </w:rPr>
      </w:pPr>
      <w:r w:rsidRPr="0048472B">
        <w:rPr>
          <w:rFonts w:ascii="Palatino Linotype" w:hAnsi="Palatino Linotype"/>
          <w:b/>
          <w:bCs/>
        </w:rPr>
        <w:t>Así como Razones o Motivos de Inconformidad:</w:t>
      </w:r>
    </w:p>
    <w:p w14:paraId="5328BC63" w14:textId="77777777" w:rsidR="00045821" w:rsidRPr="0048472B" w:rsidRDefault="00045821" w:rsidP="0048472B">
      <w:pPr>
        <w:pStyle w:val="Prrafodelista"/>
        <w:ind w:left="0"/>
        <w:jc w:val="both"/>
        <w:rPr>
          <w:rFonts w:ascii="Palatino Linotype" w:hAnsi="Palatino Linotype"/>
        </w:rPr>
      </w:pPr>
    </w:p>
    <w:p w14:paraId="4940C934" w14:textId="078CD1ED" w:rsidR="00202BFE" w:rsidRPr="0048472B" w:rsidRDefault="00202BFE" w:rsidP="0048472B">
      <w:pPr>
        <w:ind w:left="851" w:right="899"/>
        <w:jc w:val="both"/>
        <w:rPr>
          <w:rFonts w:ascii="Palatino Linotype" w:hAnsi="Palatino Linotype" w:cs="Arial"/>
          <w:i/>
          <w:sz w:val="22"/>
          <w:szCs w:val="22"/>
          <w:lang w:eastAsia="es-MX"/>
        </w:rPr>
      </w:pPr>
      <w:r w:rsidRPr="0048472B">
        <w:rPr>
          <w:rFonts w:ascii="Palatino Linotype" w:hAnsi="Palatino Linotype" w:cs="Arial"/>
          <w:i/>
          <w:sz w:val="22"/>
          <w:szCs w:val="22"/>
          <w:lang w:eastAsia="es-MX"/>
        </w:rPr>
        <w:t>“</w:t>
      </w:r>
      <w:r w:rsidR="001D6DDC" w:rsidRPr="0048472B">
        <w:rPr>
          <w:rFonts w:ascii="Palatino Linotype" w:hAnsi="Palatino Linotype" w:cs="Arial"/>
          <w:i/>
          <w:sz w:val="22"/>
          <w:szCs w:val="22"/>
          <w:lang w:eastAsia="es-MX"/>
        </w:rPr>
        <w:t>Su programa anual solo refleja la incompetencia del titular Solicite sus obligaciones, documentos, oficios para acreditar su trabajo, solo se limita a referir que tiene 209 oficios y envía unos cuantos</w:t>
      </w:r>
      <w:r w:rsidR="007571EA" w:rsidRPr="0048472B">
        <w:rPr>
          <w:rFonts w:ascii="Palatino Linotype" w:hAnsi="Palatino Linotype" w:cs="Arial"/>
          <w:i/>
          <w:sz w:val="22"/>
          <w:szCs w:val="22"/>
          <w:lang w:eastAsia="es-MX"/>
        </w:rPr>
        <w:t>.</w:t>
      </w:r>
      <w:r w:rsidR="00B106CF" w:rsidRPr="0048472B">
        <w:rPr>
          <w:rFonts w:ascii="Palatino Linotype" w:hAnsi="Palatino Linotype" w:cs="Arial"/>
          <w:i/>
          <w:sz w:val="22"/>
          <w:szCs w:val="22"/>
          <w:lang w:eastAsia="es-MX"/>
        </w:rPr>
        <w:t>”</w:t>
      </w:r>
      <w:r w:rsidRPr="0048472B">
        <w:rPr>
          <w:rFonts w:ascii="Palatino Linotype" w:hAnsi="Palatino Linotype" w:cs="Arial"/>
          <w:i/>
          <w:sz w:val="22"/>
          <w:szCs w:val="22"/>
          <w:lang w:eastAsia="es-MX"/>
        </w:rPr>
        <w:t xml:space="preserve"> (Sic)</w:t>
      </w:r>
    </w:p>
    <w:p w14:paraId="5CD00ACA" w14:textId="77777777" w:rsidR="00045821" w:rsidRPr="0048472B" w:rsidRDefault="00045821" w:rsidP="0048472B">
      <w:pPr>
        <w:ind w:left="851" w:right="899"/>
        <w:jc w:val="both"/>
        <w:rPr>
          <w:rFonts w:ascii="Palatino Linotype" w:hAnsi="Palatino Linotype" w:cs="Arial"/>
        </w:rPr>
      </w:pPr>
    </w:p>
    <w:p w14:paraId="11CDF804" w14:textId="0B1486A0" w:rsidR="007D38BB" w:rsidRPr="0048472B" w:rsidRDefault="00B2289D" w:rsidP="0048472B">
      <w:pPr>
        <w:spacing w:line="360" w:lineRule="auto"/>
        <w:jc w:val="both"/>
        <w:rPr>
          <w:rFonts w:ascii="Palatino Linotype" w:hAnsi="Palatino Linotype" w:cs="Arial"/>
          <w:b/>
          <w:sz w:val="28"/>
          <w:szCs w:val="28"/>
        </w:rPr>
      </w:pPr>
      <w:r w:rsidRPr="0048472B">
        <w:rPr>
          <w:rFonts w:ascii="Palatino Linotype" w:hAnsi="Palatino Linotype" w:cs="Arial"/>
          <w:b/>
          <w:sz w:val="28"/>
          <w:szCs w:val="28"/>
        </w:rPr>
        <w:t>I</w:t>
      </w:r>
      <w:r w:rsidR="002E483A" w:rsidRPr="0048472B">
        <w:rPr>
          <w:rFonts w:ascii="Palatino Linotype" w:hAnsi="Palatino Linotype" w:cs="Arial"/>
          <w:b/>
          <w:sz w:val="28"/>
          <w:szCs w:val="28"/>
        </w:rPr>
        <w:t>V</w:t>
      </w:r>
      <w:r w:rsidR="000171D8" w:rsidRPr="0048472B">
        <w:rPr>
          <w:rFonts w:ascii="Palatino Linotype" w:hAnsi="Palatino Linotype" w:cs="Arial"/>
          <w:b/>
          <w:sz w:val="28"/>
          <w:szCs w:val="28"/>
        </w:rPr>
        <w:t xml:space="preserve">. </w:t>
      </w:r>
      <w:r w:rsidR="007D38BB" w:rsidRPr="0048472B">
        <w:rPr>
          <w:rFonts w:ascii="Palatino Linotype" w:hAnsi="Palatino Linotype" w:cs="Arial"/>
          <w:b/>
          <w:sz w:val="28"/>
          <w:szCs w:val="28"/>
        </w:rPr>
        <w:t xml:space="preserve">Del turno del </w:t>
      </w:r>
      <w:r w:rsidR="00D86297" w:rsidRPr="0048472B">
        <w:rPr>
          <w:rFonts w:ascii="Palatino Linotype" w:hAnsi="Palatino Linotype" w:cs="Arial"/>
          <w:b/>
          <w:sz w:val="28"/>
          <w:szCs w:val="28"/>
        </w:rPr>
        <w:t>Recurso Revisión</w:t>
      </w:r>
    </w:p>
    <w:p w14:paraId="18DB342D" w14:textId="3A462682" w:rsidR="000171D8" w:rsidRPr="0048472B" w:rsidRDefault="006A59F1" w:rsidP="0048472B">
      <w:pPr>
        <w:spacing w:line="360" w:lineRule="auto"/>
        <w:jc w:val="both"/>
        <w:rPr>
          <w:rFonts w:ascii="Palatino Linotype" w:hAnsi="Palatino Linotype" w:cs="Arial"/>
        </w:rPr>
      </w:pPr>
      <w:r w:rsidRPr="0048472B">
        <w:rPr>
          <w:rFonts w:ascii="Palatino Linotype" w:hAnsi="Palatino Linotype" w:cs="Arial"/>
        </w:rPr>
        <w:t>E</w:t>
      </w:r>
      <w:r w:rsidR="00EE6248" w:rsidRPr="0048472B">
        <w:rPr>
          <w:rFonts w:ascii="Palatino Linotype" w:hAnsi="Palatino Linotype" w:cs="Arial"/>
        </w:rPr>
        <w:t>l</w:t>
      </w:r>
      <w:r w:rsidRPr="0048472B">
        <w:rPr>
          <w:rFonts w:ascii="Palatino Linotype" w:hAnsi="Palatino Linotype" w:cs="Arial"/>
        </w:rPr>
        <w:t xml:space="preserve"> </w:t>
      </w:r>
      <w:r w:rsidR="001D6DDC" w:rsidRPr="0048472B">
        <w:rPr>
          <w:rFonts w:ascii="Palatino Linotype" w:hAnsi="Palatino Linotype" w:cs="Arial"/>
        </w:rPr>
        <w:t xml:space="preserve">ocho de noviembre </w:t>
      </w:r>
      <w:r w:rsidR="00CD2CAD" w:rsidRPr="0048472B">
        <w:rPr>
          <w:rFonts w:ascii="Palatino Linotype" w:hAnsi="Palatino Linotype" w:cs="Arial"/>
        </w:rPr>
        <w:t>de dos mil veintitrés,</w:t>
      </w:r>
      <w:r w:rsidRPr="0048472B">
        <w:rPr>
          <w:rFonts w:ascii="Palatino Linotype" w:hAnsi="Palatino Linotype" w:cs="Arial"/>
        </w:rPr>
        <w:t xml:space="preserve"> </w:t>
      </w:r>
      <w:r w:rsidR="000171D8" w:rsidRPr="0048472B">
        <w:rPr>
          <w:rFonts w:ascii="Palatino Linotype" w:hAnsi="Palatino Linotype" w:cs="Arial"/>
        </w:rPr>
        <w:t xml:space="preserve">el recurso que se trata se envió electrónicamente al Instituto de </w:t>
      </w:r>
      <w:r w:rsidR="000171D8" w:rsidRPr="0048472B">
        <w:rPr>
          <w:rFonts w:ascii="Palatino Linotype" w:eastAsia="Arial Unicode MS" w:hAnsi="Palatino Linotype" w:cs="Arial"/>
        </w:rPr>
        <w:t>Transparencia</w:t>
      </w:r>
      <w:r w:rsidR="000171D8" w:rsidRPr="0048472B">
        <w:rPr>
          <w:rFonts w:ascii="Palatino Linotype" w:hAnsi="Palatino Linotype" w:cs="Arial"/>
        </w:rPr>
        <w:t xml:space="preserve">, Acceso a la </w:t>
      </w:r>
      <w:r w:rsidR="00D86297" w:rsidRPr="0048472B">
        <w:rPr>
          <w:rFonts w:ascii="Palatino Linotype" w:hAnsi="Palatino Linotype" w:cs="Arial"/>
        </w:rPr>
        <w:t>Información Pública</w:t>
      </w:r>
      <w:r w:rsidR="000171D8" w:rsidRPr="0048472B">
        <w:rPr>
          <w:rFonts w:ascii="Palatino Linotype" w:hAnsi="Palatino Linotype" w:cs="Arial"/>
        </w:rPr>
        <w:t xml:space="preserve"> y Protección de Datos Personales del Estado de México y Municipios; </w:t>
      </w:r>
      <w:r w:rsidR="009E2E2C" w:rsidRPr="0048472B">
        <w:rPr>
          <w:rFonts w:ascii="Palatino Linotype" w:hAnsi="Palatino Linotype" w:cs="Arial"/>
        </w:rPr>
        <w:t xml:space="preserve">por lo que, </w:t>
      </w:r>
      <w:r w:rsidR="000171D8" w:rsidRPr="0048472B">
        <w:rPr>
          <w:rFonts w:ascii="Palatino Linotype" w:hAnsi="Palatino Linotype" w:cs="Arial"/>
        </w:rPr>
        <w:t xml:space="preserve">con fundamento en el artículo 185, fracción I de la </w:t>
      </w:r>
      <w:r w:rsidR="000171D8" w:rsidRPr="0048472B">
        <w:rPr>
          <w:rFonts w:ascii="Palatino Linotype" w:hAnsi="Palatino Linotype"/>
        </w:rPr>
        <w:t xml:space="preserve">Ley de Transparencia y Acceso a la </w:t>
      </w:r>
      <w:r w:rsidR="00D86297" w:rsidRPr="0048472B">
        <w:rPr>
          <w:rFonts w:ascii="Palatino Linotype" w:hAnsi="Palatino Linotype"/>
        </w:rPr>
        <w:t>Información Pública</w:t>
      </w:r>
      <w:r w:rsidR="000171D8" w:rsidRPr="0048472B">
        <w:rPr>
          <w:rFonts w:ascii="Palatino Linotype" w:hAnsi="Palatino Linotype"/>
        </w:rPr>
        <w:t xml:space="preserve"> del Estado de México y Municipios</w:t>
      </w:r>
      <w:r w:rsidR="000171D8" w:rsidRPr="0048472B">
        <w:rPr>
          <w:rFonts w:ascii="Palatino Linotype" w:hAnsi="Palatino Linotype" w:cs="Arial"/>
        </w:rPr>
        <w:t xml:space="preserve">, se turnó </w:t>
      </w:r>
      <w:r w:rsidR="00727578" w:rsidRPr="0048472B">
        <w:rPr>
          <w:rFonts w:ascii="Palatino Linotype" w:hAnsi="Palatino Linotype" w:cs="Arial"/>
        </w:rPr>
        <w:t xml:space="preserve">mediante </w:t>
      </w:r>
      <w:r w:rsidR="00727578" w:rsidRPr="0048472B">
        <w:rPr>
          <w:rFonts w:ascii="Palatino Linotype" w:hAnsi="Palatino Linotype" w:cs="Arial"/>
          <w:b/>
        </w:rPr>
        <w:t xml:space="preserve">EL </w:t>
      </w:r>
      <w:r w:rsidR="000171D8" w:rsidRPr="0048472B">
        <w:rPr>
          <w:rFonts w:ascii="Palatino Linotype" w:eastAsia="Arial Unicode MS" w:hAnsi="Palatino Linotype" w:cs="Arial"/>
          <w:b/>
        </w:rPr>
        <w:t>SAIMEX</w:t>
      </w:r>
      <w:r w:rsidR="00B41543" w:rsidRPr="0048472B">
        <w:rPr>
          <w:rFonts w:ascii="Palatino Linotype" w:hAnsi="Palatino Linotype"/>
        </w:rPr>
        <w:t xml:space="preserve">, </w:t>
      </w:r>
      <w:r w:rsidR="00136CC0" w:rsidRPr="0048472B">
        <w:rPr>
          <w:rFonts w:ascii="Palatino Linotype" w:hAnsi="Palatino Linotype"/>
        </w:rPr>
        <w:t>a</w:t>
      </w:r>
      <w:r w:rsidR="00A606B9" w:rsidRPr="0048472B">
        <w:rPr>
          <w:rFonts w:ascii="Palatino Linotype" w:hAnsi="Palatino Linotype"/>
          <w:lang w:val="es-419"/>
        </w:rPr>
        <w:t xml:space="preserve"> </w:t>
      </w:r>
      <w:r w:rsidR="00136CC0" w:rsidRPr="0048472B">
        <w:rPr>
          <w:rFonts w:ascii="Palatino Linotype" w:hAnsi="Palatino Linotype"/>
        </w:rPr>
        <w:t>l</w:t>
      </w:r>
      <w:r w:rsidR="00A606B9" w:rsidRPr="0048472B">
        <w:rPr>
          <w:rFonts w:ascii="Palatino Linotype" w:hAnsi="Palatino Linotype"/>
          <w:lang w:val="es-419"/>
        </w:rPr>
        <w:t>a</w:t>
      </w:r>
      <w:r w:rsidR="00CE22BE" w:rsidRPr="0048472B">
        <w:rPr>
          <w:rFonts w:ascii="Palatino Linotype" w:hAnsi="Palatino Linotype"/>
        </w:rPr>
        <w:t xml:space="preserve"> </w:t>
      </w:r>
      <w:r w:rsidR="00136CC0" w:rsidRPr="0048472B">
        <w:rPr>
          <w:rFonts w:ascii="Palatino Linotype" w:hAnsi="Palatino Linotype"/>
          <w:b/>
        </w:rPr>
        <w:t>C</w:t>
      </w:r>
      <w:r w:rsidR="00136CC0" w:rsidRPr="0048472B">
        <w:rPr>
          <w:rFonts w:ascii="Palatino Linotype" w:hAnsi="Palatino Linotype" w:cs="Arial"/>
          <w:b/>
        </w:rPr>
        <w:t>omisionad</w:t>
      </w:r>
      <w:r w:rsidR="00A606B9" w:rsidRPr="0048472B">
        <w:rPr>
          <w:rFonts w:ascii="Palatino Linotype" w:hAnsi="Palatino Linotype" w:cs="Arial"/>
          <w:b/>
          <w:lang w:val="es-419"/>
        </w:rPr>
        <w:t xml:space="preserve">a </w:t>
      </w:r>
      <w:r w:rsidR="009260D0" w:rsidRPr="0048472B">
        <w:rPr>
          <w:rFonts w:ascii="Palatino Linotype" w:hAnsi="Palatino Linotype" w:cs="Arial"/>
          <w:b/>
          <w:lang w:val="es-419"/>
        </w:rPr>
        <w:t>Sharon Cristina Morales Martínez</w:t>
      </w:r>
      <w:r w:rsidR="00873E36" w:rsidRPr="0048472B">
        <w:rPr>
          <w:rFonts w:ascii="Palatino Linotype" w:hAnsi="Palatino Linotype" w:cs="Arial"/>
          <w:b/>
          <w:lang w:val="es-419"/>
        </w:rPr>
        <w:t xml:space="preserve"> </w:t>
      </w:r>
      <w:r w:rsidR="000171D8" w:rsidRPr="0048472B">
        <w:rPr>
          <w:rFonts w:ascii="Palatino Linotype" w:hAnsi="Palatino Linotype" w:cs="Arial"/>
        </w:rPr>
        <w:t>a efecto de decretar su admisión o desechamiento.</w:t>
      </w:r>
    </w:p>
    <w:p w14:paraId="4805D540" w14:textId="77777777" w:rsidR="002F3AC5" w:rsidRPr="0048472B" w:rsidRDefault="002F3AC5" w:rsidP="0048472B">
      <w:pPr>
        <w:spacing w:line="360" w:lineRule="auto"/>
        <w:jc w:val="both"/>
        <w:rPr>
          <w:rFonts w:ascii="Palatino Linotype" w:hAnsi="Palatino Linotype" w:cs="Arial"/>
        </w:rPr>
      </w:pPr>
    </w:p>
    <w:p w14:paraId="6E2E972C" w14:textId="326D50B8" w:rsidR="007D38BB" w:rsidRPr="0048472B" w:rsidRDefault="007D38BB" w:rsidP="0048472B">
      <w:pPr>
        <w:tabs>
          <w:tab w:val="center" w:pos="4252"/>
          <w:tab w:val="right" w:pos="8504"/>
        </w:tabs>
        <w:spacing w:line="360" w:lineRule="auto"/>
        <w:jc w:val="both"/>
        <w:rPr>
          <w:rFonts w:ascii="Palatino Linotype" w:hAnsi="Palatino Linotype" w:cs="Arial"/>
          <w:b/>
        </w:rPr>
      </w:pPr>
      <w:r w:rsidRPr="0048472B">
        <w:rPr>
          <w:rFonts w:ascii="Palatino Linotype" w:hAnsi="Palatino Linotype" w:cs="Arial"/>
          <w:b/>
        </w:rPr>
        <w:t xml:space="preserve">a) Admisión del </w:t>
      </w:r>
      <w:r w:rsidR="00D86297" w:rsidRPr="0048472B">
        <w:rPr>
          <w:rFonts w:ascii="Palatino Linotype" w:hAnsi="Palatino Linotype" w:cs="Arial"/>
          <w:b/>
        </w:rPr>
        <w:t>Recurso Revisión</w:t>
      </w:r>
    </w:p>
    <w:p w14:paraId="7B625BB9" w14:textId="5B7FAF96" w:rsidR="000171D8" w:rsidRPr="0048472B" w:rsidRDefault="000171D8" w:rsidP="0048472B">
      <w:pPr>
        <w:tabs>
          <w:tab w:val="center" w:pos="4252"/>
          <w:tab w:val="right" w:pos="8504"/>
        </w:tabs>
        <w:spacing w:line="360" w:lineRule="auto"/>
        <w:jc w:val="both"/>
        <w:rPr>
          <w:rFonts w:ascii="Palatino Linotype" w:hAnsi="Palatino Linotype" w:cs="Arial"/>
        </w:rPr>
      </w:pPr>
      <w:r w:rsidRPr="0048472B">
        <w:rPr>
          <w:rFonts w:ascii="Palatino Linotype" w:hAnsi="Palatino Linotype" w:cs="Arial"/>
        </w:rPr>
        <w:t>De las constancias del expediente electrónico del</w:t>
      </w:r>
      <w:r w:rsidRPr="0048472B">
        <w:rPr>
          <w:rFonts w:ascii="Palatino Linotype" w:hAnsi="Palatino Linotype" w:cs="Arial"/>
          <w:b/>
        </w:rPr>
        <w:t xml:space="preserve"> SAIMEX</w:t>
      </w:r>
      <w:r w:rsidRPr="0048472B">
        <w:rPr>
          <w:rFonts w:ascii="Palatino Linotype" w:hAnsi="Palatino Linotype" w:cs="Arial"/>
        </w:rPr>
        <w:t xml:space="preserve">, se advierte que </w:t>
      </w:r>
      <w:r w:rsidR="00727578" w:rsidRPr="0048472B">
        <w:rPr>
          <w:rFonts w:ascii="Palatino Linotype" w:hAnsi="Palatino Linotype" w:cs="Arial"/>
        </w:rPr>
        <w:t>el</w:t>
      </w:r>
      <w:r w:rsidRPr="0048472B">
        <w:rPr>
          <w:rFonts w:ascii="Palatino Linotype" w:hAnsi="Palatino Linotype" w:cs="Arial"/>
        </w:rPr>
        <w:t xml:space="preserve"> </w:t>
      </w:r>
      <w:r w:rsidR="001D6DDC" w:rsidRPr="0048472B">
        <w:rPr>
          <w:rFonts w:ascii="Palatino Linotype" w:hAnsi="Palatino Linotype" w:cs="Arial"/>
          <w:b/>
          <w:bCs/>
        </w:rPr>
        <w:t>diez</w:t>
      </w:r>
      <w:r w:rsidR="00D64E39" w:rsidRPr="0048472B">
        <w:rPr>
          <w:rFonts w:ascii="Palatino Linotype" w:hAnsi="Palatino Linotype" w:cs="Arial"/>
          <w:b/>
          <w:bCs/>
        </w:rPr>
        <w:t xml:space="preserve"> de</w:t>
      </w:r>
      <w:r w:rsidR="001D6DDC" w:rsidRPr="0048472B">
        <w:rPr>
          <w:rFonts w:ascii="Palatino Linotype" w:hAnsi="Palatino Linotype" w:cs="Arial"/>
          <w:b/>
          <w:bCs/>
        </w:rPr>
        <w:t xml:space="preserve"> noviembre</w:t>
      </w:r>
      <w:r w:rsidR="002F3AC5" w:rsidRPr="0048472B">
        <w:rPr>
          <w:rFonts w:ascii="Palatino Linotype" w:hAnsi="Palatino Linotype" w:cs="Arial"/>
          <w:b/>
          <w:bCs/>
        </w:rPr>
        <w:t xml:space="preserve"> </w:t>
      </w:r>
      <w:r w:rsidR="00D67B46" w:rsidRPr="0048472B">
        <w:rPr>
          <w:rFonts w:ascii="Palatino Linotype" w:hAnsi="Palatino Linotype" w:cs="Arial"/>
          <w:b/>
          <w:bCs/>
        </w:rPr>
        <w:t>de dos mil veintitrés</w:t>
      </w:r>
      <w:r w:rsidRPr="0048472B">
        <w:rPr>
          <w:rFonts w:ascii="Palatino Linotype" w:hAnsi="Palatino Linotype" w:cs="Arial"/>
        </w:rPr>
        <w:t xml:space="preserve">, se acordó la admisión a trámite del </w:t>
      </w:r>
      <w:r w:rsidR="00D86297" w:rsidRPr="0048472B">
        <w:rPr>
          <w:rFonts w:ascii="Palatino Linotype" w:hAnsi="Palatino Linotype" w:cs="Arial"/>
        </w:rPr>
        <w:t>Recurso</w:t>
      </w:r>
      <w:r w:rsidR="003D7628" w:rsidRPr="0048472B">
        <w:rPr>
          <w:rFonts w:ascii="Palatino Linotype" w:hAnsi="Palatino Linotype" w:cs="Arial"/>
        </w:rPr>
        <w:t xml:space="preserve"> de</w:t>
      </w:r>
      <w:r w:rsidR="00D86297" w:rsidRPr="0048472B">
        <w:rPr>
          <w:rFonts w:ascii="Palatino Linotype" w:hAnsi="Palatino Linotype" w:cs="Arial"/>
        </w:rPr>
        <w:t xml:space="preserve"> Revisión</w:t>
      </w:r>
      <w:r w:rsidRPr="0048472B">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48472B">
        <w:rPr>
          <w:rFonts w:ascii="Palatino Linotype" w:hAnsi="Palatino Linotype" w:cs="Arial"/>
        </w:rPr>
        <w:t>Información Pública</w:t>
      </w:r>
      <w:r w:rsidRPr="0048472B">
        <w:rPr>
          <w:rFonts w:ascii="Palatino Linotype" w:hAnsi="Palatino Linotype" w:cs="Arial"/>
        </w:rPr>
        <w:t xml:space="preserve"> del Estado de México y Municipios</w:t>
      </w:r>
      <w:r w:rsidR="00F74A05" w:rsidRPr="0048472B">
        <w:rPr>
          <w:rFonts w:ascii="Palatino Linotype" w:hAnsi="Palatino Linotype" w:cs="Arial"/>
        </w:rPr>
        <w:t>;</w:t>
      </w:r>
      <w:r w:rsidRPr="0048472B">
        <w:rPr>
          <w:rFonts w:ascii="Palatino Linotype" w:hAnsi="Palatino Linotype" w:cs="Arial"/>
        </w:rPr>
        <w:t xml:space="preserve"> </w:t>
      </w:r>
      <w:r w:rsidR="00D31006" w:rsidRPr="0048472B">
        <w:rPr>
          <w:rFonts w:ascii="Palatino Linotype" w:hAnsi="Palatino Linotype" w:cs="Arial"/>
          <w:b/>
        </w:rPr>
        <w:t>EL RECURRENTE</w:t>
      </w:r>
      <w:r w:rsidR="00E5139C" w:rsidRPr="0048472B">
        <w:rPr>
          <w:rFonts w:ascii="Palatino Linotype" w:hAnsi="Palatino Linotype" w:cs="Arial"/>
          <w:b/>
        </w:rPr>
        <w:t xml:space="preserve"> </w:t>
      </w:r>
      <w:r w:rsidRPr="0048472B">
        <w:rPr>
          <w:rFonts w:ascii="Palatino Linotype" w:hAnsi="Palatino Linotype" w:cs="Arial"/>
        </w:rPr>
        <w:lastRenderedPageBreak/>
        <w:t>manifestara</w:t>
      </w:r>
      <w:r w:rsidR="00F74A05" w:rsidRPr="0048472B">
        <w:rPr>
          <w:rFonts w:ascii="Palatino Linotype" w:hAnsi="Palatino Linotype" w:cs="Arial"/>
        </w:rPr>
        <w:t xml:space="preserve"> </w:t>
      </w:r>
      <w:r w:rsidRPr="0048472B">
        <w:rPr>
          <w:rFonts w:ascii="Palatino Linotype" w:hAnsi="Palatino Linotype" w:cs="Arial"/>
        </w:rPr>
        <w:t xml:space="preserve">lo que a su derecho conviniera, a efecto de presentar pruebas </w:t>
      </w:r>
      <w:r w:rsidR="00727578" w:rsidRPr="0048472B">
        <w:rPr>
          <w:rFonts w:ascii="Palatino Linotype" w:hAnsi="Palatino Linotype" w:cs="Arial"/>
        </w:rPr>
        <w:t>o</w:t>
      </w:r>
      <w:r w:rsidRPr="0048472B">
        <w:rPr>
          <w:rFonts w:ascii="Palatino Linotype" w:hAnsi="Palatino Linotype" w:cs="Arial"/>
        </w:rPr>
        <w:t xml:space="preserve"> alegatos</w:t>
      </w:r>
      <w:r w:rsidR="00727578" w:rsidRPr="0048472B">
        <w:rPr>
          <w:rFonts w:ascii="Palatino Linotype" w:hAnsi="Palatino Linotype" w:cs="Arial"/>
        </w:rPr>
        <w:t xml:space="preserve"> y</w:t>
      </w:r>
      <w:r w:rsidR="00D5111B" w:rsidRPr="0048472B">
        <w:rPr>
          <w:rFonts w:ascii="Palatino Linotype" w:hAnsi="Palatino Linotype" w:cs="Arial"/>
        </w:rPr>
        <w:t>,</w:t>
      </w:r>
      <w:r w:rsidR="00727578" w:rsidRPr="0048472B">
        <w:rPr>
          <w:rFonts w:ascii="Palatino Linotype" w:hAnsi="Palatino Linotype" w:cs="Arial"/>
        </w:rPr>
        <w:t xml:space="preserve"> en su caso, </w:t>
      </w:r>
      <w:r w:rsidRPr="0048472B">
        <w:rPr>
          <w:rFonts w:ascii="Palatino Linotype" w:hAnsi="Palatino Linotype" w:cs="Arial"/>
          <w:b/>
        </w:rPr>
        <w:t xml:space="preserve">EL SUJETO OBLIGADO </w:t>
      </w:r>
      <w:r w:rsidRPr="0048472B">
        <w:rPr>
          <w:rFonts w:ascii="Palatino Linotype" w:hAnsi="Palatino Linotype" w:cs="Arial"/>
        </w:rPr>
        <w:t>rindiera su</w:t>
      </w:r>
      <w:r w:rsidR="00727578" w:rsidRPr="0048472B">
        <w:rPr>
          <w:rFonts w:ascii="Palatino Linotype" w:hAnsi="Palatino Linotype" w:cs="Arial"/>
        </w:rPr>
        <w:t xml:space="preserve"> correspondiente </w:t>
      </w:r>
      <w:r w:rsidRPr="0048472B">
        <w:rPr>
          <w:rFonts w:ascii="Palatino Linotype" w:hAnsi="Palatino Linotype" w:cs="Arial"/>
        </w:rPr>
        <w:t>Informe Justificado.</w:t>
      </w:r>
    </w:p>
    <w:p w14:paraId="26E316FD" w14:textId="11FD5585" w:rsidR="0054291E" w:rsidRPr="0048472B" w:rsidRDefault="0054291E" w:rsidP="0048472B">
      <w:pPr>
        <w:spacing w:line="360" w:lineRule="auto"/>
        <w:jc w:val="both"/>
        <w:rPr>
          <w:rFonts w:ascii="Palatino Linotype" w:eastAsia="Arial Unicode MS" w:hAnsi="Palatino Linotype" w:cs="Arial"/>
          <w:b/>
        </w:rPr>
      </w:pPr>
    </w:p>
    <w:p w14:paraId="28CF2940" w14:textId="245A197A" w:rsidR="00F74A05" w:rsidRPr="0048472B" w:rsidRDefault="00F74A05" w:rsidP="0048472B">
      <w:pPr>
        <w:spacing w:line="360" w:lineRule="auto"/>
        <w:jc w:val="both"/>
        <w:rPr>
          <w:rFonts w:ascii="Palatino Linotype" w:eastAsia="Arial Unicode MS" w:hAnsi="Palatino Linotype" w:cs="Arial"/>
          <w:b/>
        </w:rPr>
      </w:pPr>
      <w:r w:rsidRPr="0048472B">
        <w:rPr>
          <w:rFonts w:ascii="Palatino Linotype" w:eastAsia="Arial Unicode MS" w:hAnsi="Palatino Linotype" w:cs="Arial"/>
          <w:b/>
        </w:rPr>
        <w:t xml:space="preserve">b) </w:t>
      </w:r>
      <w:r w:rsidR="00E97320" w:rsidRPr="0048472B">
        <w:rPr>
          <w:rFonts w:ascii="Palatino Linotype" w:hAnsi="Palatino Linotype" w:cs="Arial"/>
          <w:b/>
          <w:bCs/>
        </w:rPr>
        <w:t xml:space="preserve">Manifestaciones </w:t>
      </w:r>
    </w:p>
    <w:p w14:paraId="2FF1C6EE" w14:textId="3C706BB0" w:rsidR="00676644" w:rsidRPr="0048472B" w:rsidRDefault="004A54B2" w:rsidP="0048472B">
      <w:pPr>
        <w:spacing w:line="360" w:lineRule="auto"/>
        <w:jc w:val="both"/>
        <w:rPr>
          <w:rFonts w:ascii="Palatino Linotype" w:hAnsi="Palatino Linotype" w:cs="Arial"/>
        </w:rPr>
      </w:pPr>
      <w:r w:rsidRPr="0048472B">
        <w:rPr>
          <w:rFonts w:ascii="Palatino Linotype" w:eastAsia="Arial Unicode MS" w:hAnsi="Palatino Linotype" w:cs="Arial"/>
        </w:rPr>
        <w:t xml:space="preserve">De acuerdo a las constancias digitales que obran en </w:t>
      </w:r>
      <w:r w:rsidRPr="0048472B">
        <w:rPr>
          <w:rFonts w:ascii="Palatino Linotype" w:eastAsia="Arial Unicode MS" w:hAnsi="Palatino Linotype" w:cs="Arial"/>
          <w:b/>
        </w:rPr>
        <w:t>EL</w:t>
      </w:r>
      <w:r w:rsidRPr="0048472B">
        <w:rPr>
          <w:rFonts w:ascii="Palatino Linotype" w:eastAsia="Arial Unicode MS" w:hAnsi="Palatino Linotype" w:cs="Arial"/>
        </w:rPr>
        <w:t xml:space="preserve"> </w:t>
      </w:r>
      <w:r w:rsidRPr="0048472B">
        <w:rPr>
          <w:rFonts w:ascii="Palatino Linotype" w:eastAsia="Arial Unicode MS" w:hAnsi="Palatino Linotype" w:cs="Arial"/>
          <w:b/>
        </w:rPr>
        <w:t>SAIMEX</w:t>
      </w:r>
      <w:r w:rsidRPr="0048472B">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 </w:t>
      </w:r>
      <w:r w:rsidR="00D31006" w:rsidRPr="0048472B">
        <w:rPr>
          <w:rFonts w:ascii="Palatino Linotype" w:eastAsia="Arial Unicode MS" w:hAnsi="Palatino Linotype" w:cs="Arial"/>
          <w:b/>
        </w:rPr>
        <w:t>EL RECURRENTE</w:t>
      </w:r>
      <w:r w:rsidR="002F3AC5" w:rsidRPr="0048472B">
        <w:rPr>
          <w:rFonts w:ascii="Palatino Linotype" w:eastAsia="Arial Unicode MS" w:hAnsi="Palatino Linotype" w:cs="Arial"/>
          <w:b/>
        </w:rPr>
        <w:t xml:space="preserve">, </w:t>
      </w:r>
      <w:r w:rsidR="002F3AC5" w:rsidRPr="0048472B">
        <w:rPr>
          <w:rFonts w:ascii="Palatino Linotype" w:eastAsia="Arial Unicode MS" w:hAnsi="Palatino Linotype" w:cs="Arial"/>
        </w:rPr>
        <w:t>este no realizó manifestaciones; p</w:t>
      </w:r>
      <w:r w:rsidR="00B245D7" w:rsidRPr="0048472B">
        <w:rPr>
          <w:rFonts w:ascii="Palatino Linotype" w:eastAsia="Arial Unicode MS" w:hAnsi="Palatino Linotype" w:cs="Arial"/>
        </w:rPr>
        <w:t xml:space="preserve">or su parte el </w:t>
      </w:r>
      <w:r w:rsidR="00B245D7" w:rsidRPr="0048472B">
        <w:rPr>
          <w:rFonts w:ascii="Palatino Linotype" w:eastAsia="Arial Unicode MS" w:hAnsi="Palatino Linotype" w:cs="Arial"/>
          <w:b/>
          <w:lang w:eastAsia="es-MX"/>
        </w:rPr>
        <w:t>SUJETO OBLIGADO</w:t>
      </w:r>
      <w:r w:rsidR="00B245D7" w:rsidRPr="0048472B">
        <w:rPr>
          <w:rFonts w:ascii="Palatino Linotype" w:eastAsia="Arial Unicode MS" w:hAnsi="Palatino Linotype" w:cs="Arial"/>
        </w:rPr>
        <w:t xml:space="preserve"> </w:t>
      </w:r>
      <w:r w:rsidR="00EE7396" w:rsidRPr="0048472B">
        <w:rPr>
          <w:rFonts w:ascii="Palatino Linotype" w:eastAsia="Arial Unicode MS" w:hAnsi="Palatino Linotype" w:cs="Arial"/>
        </w:rPr>
        <w:t>tampoco remitió informe justificado.</w:t>
      </w:r>
    </w:p>
    <w:p w14:paraId="5C378A4F" w14:textId="77777777" w:rsidR="00C54CCF" w:rsidRPr="0048472B" w:rsidRDefault="00C54CCF" w:rsidP="0048472B">
      <w:pPr>
        <w:pStyle w:val="Prrafodelista"/>
        <w:spacing w:line="360" w:lineRule="auto"/>
        <w:ind w:left="0"/>
        <w:jc w:val="both"/>
        <w:rPr>
          <w:rFonts w:ascii="Palatino Linotype" w:hAnsi="Palatino Linotype" w:cs="Arial"/>
          <w:b/>
          <w:bCs/>
        </w:rPr>
      </w:pPr>
    </w:p>
    <w:p w14:paraId="49E94EF4" w14:textId="4065AF26" w:rsidR="00F74A05" w:rsidRPr="0048472B" w:rsidRDefault="0048472B" w:rsidP="0048472B">
      <w:pPr>
        <w:pStyle w:val="Prrafodelista"/>
        <w:spacing w:line="360" w:lineRule="auto"/>
        <w:ind w:left="0"/>
        <w:jc w:val="both"/>
        <w:rPr>
          <w:rFonts w:ascii="Palatino Linotype" w:hAnsi="Palatino Linotype" w:cs="Arial"/>
          <w:b/>
          <w:bCs/>
        </w:rPr>
      </w:pPr>
      <w:r>
        <w:rPr>
          <w:rFonts w:ascii="Palatino Linotype" w:hAnsi="Palatino Linotype" w:cs="Arial"/>
          <w:b/>
          <w:bCs/>
        </w:rPr>
        <w:t>c</w:t>
      </w:r>
      <w:r w:rsidR="00F74A05" w:rsidRPr="0048472B">
        <w:rPr>
          <w:rFonts w:ascii="Palatino Linotype" w:hAnsi="Palatino Linotype" w:cs="Arial"/>
          <w:b/>
          <w:bCs/>
        </w:rPr>
        <w:t>) Cierre de Instrucción</w:t>
      </w:r>
    </w:p>
    <w:p w14:paraId="1A9B19D0" w14:textId="56F243A1" w:rsidR="000C0B7F" w:rsidRPr="0048472B" w:rsidRDefault="009E2E2C" w:rsidP="0048472B">
      <w:pPr>
        <w:spacing w:line="360" w:lineRule="auto"/>
        <w:jc w:val="both"/>
        <w:rPr>
          <w:rFonts w:ascii="Palatino Linotype" w:hAnsi="Palatino Linotype"/>
        </w:rPr>
      </w:pPr>
      <w:r w:rsidRPr="0048472B">
        <w:rPr>
          <w:rFonts w:ascii="Palatino Linotype" w:hAnsi="Palatino Linotype"/>
        </w:rPr>
        <w:t>Una vez analizado el estado procesal que guarda el expediente, el</w:t>
      </w:r>
      <w:r w:rsidR="00B73841" w:rsidRPr="0048472B">
        <w:rPr>
          <w:rFonts w:ascii="Palatino Linotype" w:hAnsi="Palatino Linotype"/>
        </w:rPr>
        <w:t xml:space="preserve"> </w:t>
      </w:r>
      <w:r w:rsidR="001E489E" w:rsidRPr="0048472B">
        <w:rPr>
          <w:rFonts w:ascii="Palatino Linotype" w:hAnsi="Palatino Linotype"/>
        </w:rPr>
        <w:t>diecinueve de diciembre</w:t>
      </w:r>
      <w:r w:rsidR="00C54CCF" w:rsidRPr="0048472B">
        <w:rPr>
          <w:rFonts w:ascii="Palatino Linotype" w:hAnsi="Palatino Linotype"/>
        </w:rPr>
        <w:t xml:space="preserve"> </w:t>
      </w:r>
      <w:r w:rsidR="00575918" w:rsidRPr="0048472B">
        <w:rPr>
          <w:rFonts w:ascii="Palatino Linotype" w:hAnsi="Palatino Linotype"/>
        </w:rPr>
        <w:t>de</w:t>
      </w:r>
      <w:r w:rsidR="00B211B1" w:rsidRPr="0048472B">
        <w:rPr>
          <w:rFonts w:ascii="Palatino Linotype" w:hAnsi="Palatino Linotype"/>
        </w:rPr>
        <w:t xml:space="preserve"> </w:t>
      </w:r>
      <w:r w:rsidR="00B73841" w:rsidRPr="0048472B">
        <w:rPr>
          <w:rFonts w:ascii="Palatino Linotype" w:hAnsi="Palatino Linotype"/>
        </w:rPr>
        <w:t>dos mil veintitrés,</w:t>
      </w:r>
      <w:r w:rsidR="000171D8" w:rsidRPr="0048472B">
        <w:rPr>
          <w:rFonts w:ascii="Palatino Linotype" w:hAnsi="Palatino Linotype"/>
        </w:rPr>
        <w:t xml:space="preserve"> </w:t>
      </w:r>
      <w:r w:rsidR="00CE22BE" w:rsidRPr="0048472B">
        <w:rPr>
          <w:rFonts w:ascii="Palatino Linotype" w:hAnsi="Palatino Linotype"/>
        </w:rPr>
        <w:t>la</w:t>
      </w:r>
      <w:r w:rsidR="00F74502" w:rsidRPr="0048472B">
        <w:rPr>
          <w:rFonts w:ascii="Palatino Linotype" w:hAnsi="Palatino Linotype"/>
        </w:rPr>
        <w:t xml:space="preserve"> </w:t>
      </w:r>
      <w:r w:rsidR="00C77536" w:rsidRPr="0048472B">
        <w:rPr>
          <w:rFonts w:ascii="Palatino Linotype" w:hAnsi="Palatino Linotype"/>
          <w:b/>
        </w:rPr>
        <w:t>Comisionada Sharon Cristina Morales Martínez</w:t>
      </w:r>
      <w:r w:rsidR="00C77536" w:rsidRPr="0048472B">
        <w:rPr>
          <w:rFonts w:ascii="Palatino Linotype" w:hAnsi="Palatino Linotype"/>
          <w:lang w:val="es-419"/>
        </w:rPr>
        <w:t xml:space="preserve"> </w:t>
      </w:r>
      <w:r w:rsidRPr="0048472B">
        <w:rPr>
          <w:rFonts w:ascii="Palatino Linotype" w:hAnsi="Palatino Linotype"/>
        </w:rPr>
        <w:t>acordó el cierre de instrucción;</w:t>
      </w:r>
      <w:r w:rsidR="00C2778A" w:rsidRPr="0048472B">
        <w:rPr>
          <w:rFonts w:ascii="Palatino Linotype" w:hAnsi="Palatino Linotype" w:cs="Arial"/>
        </w:rPr>
        <w:t xml:space="preserve"> así como</w:t>
      </w:r>
      <w:r w:rsidRPr="0048472B">
        <w:rPr>
          <w:rFonts w:ascii="Palatino Linotype" w:hAnsi="Palatino Linotype" w:cs="Arial"/>
        </w:rPr>
        <w:t>,</w:t>
      </w:r>
      <w:r w:rsidR="00C2778A" w:rsidRPr="0048472B">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48472B">
        <w:rPr>
          <w:rFonts w:ascii="Palatino Linotype" w:hAnsi="Palatino Linotype" w:cs="Arial"/>
        </w:rPr>
        <w:t>Información Pública</w:t>
      </w:r>
      <w:r w:rsidR="00C2778A" w:rsidRPr="0048472B">
        <w:rPr>
          <w:rFonts w:ascii="Palatino Linotype" w:hAnsi="Palatino Linotype" w:cs="Arial"/>
        </w:rPr>
        <w:t xml:space="preserve"> del Estado de México y Municipios</w:t>
      </w:r>
      <w:r w:rsidR="00F308F3" w:rsidRPr="0048472B">
        <w:rPr>
          <w:rFonts w:ascii="Palatino Linotype" w:hAnsi="Palatino Linotype" w:cs="Arial"/>
        </w:rPr>
        <w:t>.</w:t>
      </w:r>
    </w:p>
    <w:p w14:paraId="0AC689BD" w14:textId="77777777" w:rsidR="00ED6154" w:rsidRPr="0048472B" w:rsidRDefault="00ED6154" w:rsidP="0048472B">
      <w:pPr>
        <w:spacing w:line="360" w:lineRule="auto"/>
        <w:jc w:val="both"/>
        <w:rPr>
          <w:rFonts w:ascii="Palatino Linotype" w:hAnsi="Palatino Linotype" w:cs="Arial"/>
        </w:rPr>
      </w:pPr>
    </w:p>
    <w:p w14:paraId="3AB9D768" w14:textId="77777777" w:rsidR="000171D8" w:rsidRPr="0048472B" w:rsidRDefault="000171D8" w:rsidP="0048472B">
      <w:pPr>
        <w:jc w:val="center"/>
        <w:rPr>
          <w:rFonts w:ascii="Palatino Linotype" w:hAnsi="Palatino Linotype" w:cs="Arial"/>
          <w:b/>
          <w:bCs/>
          <w:spacing w:val="60"/>
          <w:sz w:val="28"/>
        </w:rPr>
      </w:pPr>
      <w:r w:rsidRPr="0048472B">
        <w:rPr>
          <w:rFonts w:ascii="Palatino Linotype" w:hAnsi="Palatino Linotype" w:cs="Arial"/>
          <w:b/>
          <w:bCs/>
          <w:spacing w:val="60"/>
          <w:sz w:val="28"/>
        </w:rPr>
        <w:t>CONSIDERANDO</w:t>
      </w:r>
    </w:p>
    <w:p w14:paraId="05A8171A" w14:textId="77777777" w:rsidR="00297119" w:rsidRPr="0048472B" w:rsidRDefault="00297119" w:rsidP="0048472B">
      <w:pPr>
        <w:ind w:right="50"/>
        <w:jc w:val="both"/>
        <w:rPr>
          <w:rFonts w:ascii="Palatino Linotype" w:hAnsi="Palatino Linotype"/>
          <w:b/>
          <w:sz w:val="28"/>
          <w:szCs w:val="28"/>
        </w:rPr>
      </w:pPr>
    </w:p>
    <w:p w14:paraId="109E4DF8" w14:textId="77777777" w:rsidR="00684C99" w:rsidRPr="0048472B" w:rsidRDefault="000171D8" w:rsidP="0048472B">
      <w:pPr>
        <w:spacing w:line="360" w:lineRule="auto"/>
        <w:ind w:right="50"/>
        <w:jc w:val="both"/>
        <w:rPr>
          <w:rFonts w:ascii="Palatino Linotype" w:hAnsi="Palatino Linotype"/>
          <w:b/>
        </w:rPr>
      </w:pPr>
      <w:r w:rsidRPr="0048472B">
        <w:rPr>
          <w:rFonts w:ascii="Palatino Linotype" w:hAnsi="Palatino Linotype"/>
          <w:b/>
          <w:sz w:val="28"/>
          <w:szCs w:val="28"/>
        </w:rPr>
        <w:t>PRIMERO</w:t>
      </w:r>
      <w:r w:rsidRPr="0048472B">
        <w:rPr>
          <w:rFonts w:ascii="Palatino Linotype" w:hAnsi="Palatino Linotype"/>
          <w:b/>
        </w:rPr>
        <w:t>.</w:t>
      </w:r>
      <w:r w:rsidRPr="0048472B">
        <w:rPr>
          <w:rFonts w:ascii="Palatino Linotype" w:hAnsi="Palatino Linotype"/>
        </w:rPr>
        <w:t xml:space="preserve"> </w:t>
      </w:r>
      <w:r w:rsidRPr="0048472B">
        <w:rPr>
          <w:rFonts w:ascii="Palatino Linotype" w:hAnsi="Palatino Linotype"/>
          <w:b/>
        </w:rPr>
        <w:t>Competencia</w:t>
      </w:r>
      <w:r w:rsidRPr="0048472B">
        <w:rPr>
          <w:rFonts w:ascii="Palatino Linotype" w:hAnsi="Palatino Linotype"/>
        </w:rPr>
        <w:t>.</w:t>
      </w:r>
      <w:r w:rsidRPr="0048472B">
        <w:rPr>
          <w:rFonts w:ascii="Palatino Linotype" w:hAnsi="Palatino Linotype"/>
          <w:b/>
        </w:rPr>
        <w:t xml:space="preserve"> </w:t>
      </w:r>
    </w:p>
    <w:p w14:paraId="07007E92" w14:textId="7ED6C6F3" w:rsidR="008B239D" w:rsidRPr="0048472B" w:rsidRDefault="008B239D" w:rsidP="0048472B">
      <w:pPr>
        <w:spacing w:line="360" w:lineRule="auto"/>
        <w:ind w:right="50"/>
        <w:jc w:val="both"/>
        <w:rPr>
          <w:rFonts w:ascii="Palatino Linotype" w:hAnsi="Palatino Linotype" w:cs="Arial"/>
        </w:rPr>
      </w:pPr>
      <w:r w:rsidRPr="0048472B">
        <w:rPr>
          <w:rFonts w:ascii="Palatino Linotype" w:hAnsi="Palatino Linotype"/>
        </w:rPr>
        <w:t xml:space="preserve">Este Instituto de Transparencia, Acceso a la </w:t>
      </w:r>
      <w:r w:rsidR="00D86297" w:rsidRPr="0048472B">
        <w:rPr>
          <w:rFonts w:ascii="Palatino Linotype" w:hAnsi="Palatino Linotype"/>
        </w:rPr>
        <w:t>Información Pública</w:t>
      </w:r>
      <w:r w:rsidRPr="0048472B">
        <w:rPr>
          <w:rFonts w:ascii="Palatino Linotype" w:hAnsi="Palatino Linotype"/>
        </w:rPr>
        <w:t xml:space="preserve"> y Protección de Datos Personales del Estado de México y Municipios, es competente para </w:t>
      </w:r>
      <w:r w:rsidR="00CB5585" w:rsidRPr="0048472B">
        <w:rPr>
          <w:rFonts w:ascii="Palatino Linotype" w:hAnsi="Palatino Linotype"/>
        </w:rPr>
        <w:t xml:space="preserve">conocer y resolver el presente </w:t>
      </w:r>
      <w:r w:rsidR="00D86297" w:rsidRPr="0048472B">
        <w:rPr>
          <w:rFonts w:ascii="Palatino Linotype" w:hAnsi="Palatino Linotype"/>
        </w:rPr>
        <w:t>Recurso Revisión</w:t>
      </w:r>
      <w:r w:rsidRPr="0048472B">
        <w:rPr>
          <w:rFonts w:ascii="Palatino Linotype" w:hAnsi="Palatino Linotype"/>
        </w:rPr>
        <w:t>, conforme a lo dispuesto en los artículos 6, Apartado A</w:t>
      </w:r>
      <w:r w:rsidR="00A069CD" w:rsidRPr="0048472B">
        <w:rPr>
          <w:rFonts w:ascii="Palatino Linotype" w:hAnsi="Palatino Linotype"/>
        </w:rPr>
        <w:t xml:space="preserve"> fracción IV</w:t>
      </w:r>
      <w:r w:rsidRPr="0048472B">
        <w:rPr>
          <w:rFonts w:ascii="Palatino Linotype" w:hAnsi="Palatino Linotype"/>
        </w:rPr>
        <w:t xml:space="preserve"> de la Constitución Política de los Estados Unidos Mexicanos; </w:t>
      </w:r>
      <w:r w:rsidR="00A069CD" w:rsidRPr="0048472B">
        <w:rPr>
          <w:rFonts w:ascii="Palatino Linotype" w:hAnsi="Palatino Linotype" w:cs="Arial"/>
        </w:rPr>
        <w:t xml:space="preserve">5, párrafos </w:t>
      </w:r>
      <w:r w:rsidR="00A069CD" w:rsidRPr="0048472B">
        <w:rPr>
          <w:rFonts w:ascii="Palatino Linotype" w:hAnsi="Palatino Linotype" w:cs="Arial"/>
        </w:rPr>
        <w:lastRenderedPageBreak/>
        <w:t>trigésimo segundo</w:t>
      </w:r>
      <w:r w:rsidR="00067BBA" w:rsidRPr="0048472B">
        <w:rPr>
          <w:rFonts w:ascii="Palatino Linotype" w:hAnsi="Palatino Linotype" w:cs="Arial"/>
        </w:rPr>
        <w:t>,</w:t>
      </w:r>
      <w:r w:rsidR="00A069CD" w:rsidRPr="0048472B">
        <w:rPr>
          <w:rFonts w:ascii="Palatino Linotype" w:hAnsi="Palatino Linotype" w:cs="Arial"/>
        </w:rPr>
        <w:t xml:space="preserve"> trigésimo tercero</w:t>
      </w:r>
      <w:r w:rsidR="00067BBA" w:rsidRPr="0048472B">
        <w:rPr>
          <w:rFonts w:ascii="Palatino Linotype" w:hAnsi="Palatino Linotype" w:cs="Arial"/>
        </w:rPr>
        <w:t xml:space="preserve"> y trigésimo cuarto</w:t>
      </w:r>
      <w:r w:rsidR="00A069CD" w:rsidRPr="0048472B">
        <w:rPr>
          <w:rFonts w:ascii="Palatino Linotype" w:hAnsi="Palatino Linotype" w:cs="Arial"/>
        </w:rPr>
        <w:t>, fracciones IV y V, de la Constitución Política del Estado Libre y Soberano de México</w:t>
      </w:r>
      <w:r w:rsidRPr="0048472B">
        <w:rPr>
          <w:rFonts w:ascii="Palatino Linotype" w:hAnsi="Palatino Linotype"/>
        </w:rPr>
        <w:t>;</w:t>
      </w:r>
      <w:r w:rsidR="00727578" w:rsidRPr="0048472B">
        <w:rPr>
          <w:rFonts w:ascii="Palatino Linotype" w:hAnsi="Palatino Linotype"/>
        </w:rPr>
        <w:t xml:space="preserve"> ordinal</w:t>
      </w:r>
      <w:r w:rsidRPr="0048472B">
        <w:rPr>
          <w:rFonts w:ascii="Palatino Linotype" w:hAnsi="Palatino Linotype"/>
        </w:rPr>
        <w:t xml:space="preserve"> 2</w:t>
      </w:r>
      <w:r w:rsidR="00727578" w:rsidRPr="0048472B">
        <w:rPr>
          <w:rFonts w:ascii="Palatino Linotype" w:hAnsi="Palatino Linotype"/>
        </w:rPr>
        <w:t>,</w:t>
      </w:r>
      <w:r w:rsidRPr="0048472B">
        <w:rPr>
          <w:rFonts w:ascii="Palatino Linotype" w:hAnsi="Palatino Linotype"/>
        </w:rPr>
        <w:t xml:space="preserve"> fracción II, 13, 29, 36, fracciones I y II, 176, 178, 179, 181 párrafo tercero y 185 de la Ley de Transparencia y Acceso a la </w:t>
      </w:r>
      <w:r w:rsidR="00D86297" w:rsidRPr="0048472B">
        <w:rPr>
          <w:rFonts w:ascii="Palatino Linotype" w:hAnsi="Palatino Linotype"/>
        </w:rPr>
        <w:t>Información Pública</w:t>
      </w:r>
      <w:r w:rsidRPr="0048472B">
        <w:rPr>
          <w:rFonts w:ascii="Palatino Linotype" w:hAnsi="Palatino Linotype"/>
        </w:rPr>
        <w:t xml:space="preserve"> del Estado de México y Municipios</w:t>
      </w:r>
      <w:r w:rsidRPr="0048472B">
        <w:rPr>
          <w:rFonts w:ascii="Palatino Linotype" w:hAnsi="Palatino Linotype" w:cs="Arial"/>
        </w:rPr>
        <w:t>; y 9, fracciones I y XXI</w:t>
      </w:r>
      <w:r w:rsidR="00E11BA6" w:rsidRPr="0048472B">
        <w:rPr>
          <w:rFonts w:ascii="Palatino Linotype" w:hAnsi="Palatino Linotype" w:cs="Arial"/>
        </w:rPr>
        <w:t>II</w:t>
      </w:r>
      <w:r w:rsidRPr="0048472B">
        <w:rPr>
          <w:rFonts w:ascii="Palatino Linotype" w:hAnsi="Palatino Linotype" w:cs="Arial"/>
        </w:rPr>
        <w:t xml:space="preserve"> y 11 del Reglamento Interior del Instituto de Transparencia, Acceso a la </w:t>
      </w:r>
      <w:r w:rsidR="00D86297" w:rsidRPr="0048472B">
        <w:rPr>
          <w:rFonts w:ascii="Palatino Linotype" w:hAnsi="Palatino Linotype" w:cs="Arial"/>
        </w:rPr>
        <w:t>Información Pública</w:t>
      </w:r>
      <w:r w:rsidRPr="0048472B">
        <w:rPr>
          <w:rFonts w:ascii="Palatino Linotype" w:hAnsi="Palatino Linotype" w:cs="Arial"/>
        </w:rPr>
        <w:t xml:space="preserve"> y Protección de Datos Personales del Estado de México y Municipios.</w:t>
      </w:r>
    </w:p>
    <w:p w14:paraId="7C921926" w14:textId="77777777" w:rsidR="000A6CC7" w:rsidRPr="0048472B" w:rsidRDefault="000A6CC7" w:rsidP="0048472B">
      <w:pPr>
        <w:spacing w:line="360" w:lineRule="auto"/>
        <w:ind w:right="50"/>
        <w:jc w:val="both"/>
        <w:rPr>
          <w:rFonts w:ascii="Palatino Linotype" w:hAnsi="Palatino Linotype" w:cs="Arial"/>
        </w:rPr>
      </w:pPr>
    </w:p>
    <w:p w14:paraId="508C9D22" w14:textId="77777777" w:rsidR="004510AB" w:rsidRPr="0048472B" w:rsidRDefault="000171D8" w:rsidP="0048472B">
      <w:pPr>
        <w:spacing w:line="360" w:lineRule="auto"/>
        <w:jc w:val="both"/>
        <w:rPr>
          <w:rFonts w:ascii="Palatino Linotype" w:hAnsi="Palatino Linotype" w:cs="Arial"/>
          <w:b/>
        </w:rPr>
      </w:pPr>
      <w:r w:rsidRPr="0048472B">
        <w:rPr>
          <w:rFonts w:ascii="Palatino Linotype" w:hAnsi="Palatino Linotype" w:cs="Arial"/>
          <w:b/>
          <w:sz w:val="28"/>
        </w:rPr>
        <w:t>SEGUNDO</w:t>
      </w:r>
      <w:r w:rsidRPr="0048472B">
        <w:rPr>
          <w:rFonts w:ascii="Palatino Linotype" w:hAnsi="Palatino Linotype" w:cs="Arial"/>
          <w:b/>
        </w:rPr>
        <w:t xml:space="preserve">. Interés. </w:t>
      </w:r>
    </w:p>
    <w:p w14:paraId="62DE6AC3" w14:textId="09F28CF9" w:rsidR="005B5043" w:rsidRPr="0048472B" w:rsidRDefault="000171D8" w:rsidP="0048472B">
      <w:pPr>
        <w:spacing w:line="360" w:lineRule="auto"/>
        <w:jc w:val="both"/>
        <w:rPr>
          <w:rFonts w:ascii="Palatino Linotype" w:hAnsi="Palatino Linotype" w:cs="Arial"/>
          <w:b/>
          <w:bCs/>
        </w:rPr>
      </w:pPr>
      <w:r w:rsidRPr="0048472B">
        <w:rPr>
          <w:rFonts w:ascii="Palatino Linotype" w:hAnsi="Palatino Linotype" w:cs="Arial"/>
          <w:bCs/>
        </w:rPr>
        <w:t xml:space="preserve">El </w:t>
      </w:r>
      <w:r w:rsidR="00D86297" w:rsidRPr="0048472B">
        <w:rPr>
          <w:rFonts w:ascii="Palatino Linotype" w:hAnsi="Palatino Linotype" w:cs="Arial"/>
          <w:bCs/>
        </w:rPr>
        <w:t>Recurso Revisión</w:t>
      </w:r>
      <w:r w:rsidRPr="0048472B">
        <w:rPr>
          <w:rFonts w:ascii="Palatino Linotype" w:hAnsi="Palatino Linotype" w:cs="Arial"/>
          <w:bCs/>
        </w:rPr>
        <w:t xml:space="preserve"> fue interpuesto por parte legítima, en atención a que se presentó por </w:t>
      </w:r>
      <w:r w:rsidR="00D667BF" w:rsidRPr="0048472B">
        <w:rPr>
          <w:rFonts w:ascii="Palatino Linotype" w:hAnsi="Palatino Linotype" w:cs="Arial"/>
          <w:b/>
        </w:rPr>
        <w:t>EL RECURENTE</w:t>
      </w:r>
      <w:r w:rsidRPr="0048472B">
        <w:rPr>
          <w:rFonts w:ascii="Palatino Linotype" w:hAnsi="Palatino Linotype" w:cs="Arial"/>
          <w:b/>
          <w:bCs/>
        </w:rPr>
        <w:t>,</w:t>
      </w:r>
      <w:r w:rsidRPr="0048472B">
        <w:rPr>
          <w:rFonts w:ascii="Palatino Linotype" w:hAnsi="Palatino Linotype" w:cs="Arial"/>
          <w:bCs/>
        </w:rPr>
        <w:t xml:space="preserve"> quien es la misma persona que formuló la solicitud de acceso a la </w:t>
      </w:r>
      <w:r w:rsidR="00D86297" w:rsidRPr="0048472B">
        <w:rPr>
          <w:rFonts w:ascii="Palatino Linotype" w:hAnsi="Palatino Linotype" w:cs="Arial"/>
          <w:bCs/>
        </w:rPr>
        <w:t>Información Pública</w:t>
      </w:r>
      <w:r w:rsidRPr="0048472B">
        <w:rPr>
          <w:rFonts w:ascii="Palatino Linotype" w:hAnsi="Palatino Linotype" w:cs="Arial"/>
          <w:bCs/>
        </w:rPr>
        <w:t xml:space="preserve"> al </w:t>
      </w:r>
      <w:r w:rsidRPr="0048472B">
        <w:rPr>
          <w:rFonts w:ascii="Palatino Linotype" w:hAnsi="Palatino Linotype" w:cs="Arial"/>
          <w:b/>
          <w:bCs/>
        </w:rPr>
        <w:t>SUJETO OBLIGADO</w:t>
      </w:r>
      <w:r w:rsidR="005B5043" w:rsidRPr="0048472B">
        <w:rPr>
          <w:rFonts w:ascii="Palatino Linotype" w:hAnsi="Palatino Linotype" w:cs="Arial"/>
          <w:b/>
          <w:bCs/>
        </w:rPr>
        <w:t xml:space="preserve">, </w:t>
      </w:r>
      <w:r w:rsidR="005B5043" w:rsidRPr="0048472B">
        <w:rPr>
          <w:rFonts w:ascii="Palatino Linotype" w:hAnsi="Palatino Linotype" w:cs="Arial"/>
          <w:bCs/>
        </w:rPr>
        <w:t xml:space="preserve">pues para ello, es </w:t>
      </w:r>
      <w:r w:rsidR="005B5043" w:rsidRPr="0048472B">
        <w:rPr>
          <w:rFonts w:ascii="Palatino Linotype" w:hAnsi="Palatino Linotype" w:cs="Arial"/>
          <w:lang w:eastAsia="es-MX"/>
        </w:rPr>
        <w:t xml:space="preserve">necesario que el particular ingrese al </w:t>
      </w:r>
      <w:r w:rsidR="005B5043" w:rsidRPr="0048472B">
        <w:rPr>
          <w:rFonts w:ascii="Palatino Linotype" w:hAnsi="Palatino Linotype" w:cs="Arial"/>
          <w:b/>
          <w:lang w:eastAsia="es-MX"/>
        </w:rPr>
        <w:t xml:space="preserve">SAIMEX </w:t>
      </w:r>
      <w:r w:rsidR="005B5043" w:rsidRPr="0048472B">
        <w:rPr>
          <w:rFonts w:ascii="Palatino Linotype" w:hAnsi="Palatino Linotype" w:cs="Arial"/>
          <w:lang w:eastAsia="es-MX"/>
        </w:rPr>
        <w:t>mediante la utilización de su clave de usuario y contraseña.</w:t>
      </w:r>
    </w:p>
    <w:p w14:paraId="104423D5" w14:textId="77777777" w:rsidR="000171D8" w:rsidRPr="0048472B" w:rsidRDefault="000171D8" w:rsidP="0048472B">
      <w:pPr>
        <w:spacing w:line="360" w:lineRule="auto"/>
        <w:jc w:val="both"/>
        <w:rPr>
          <w:rFonts w:ascii="Palatino Linotype" w:hAnsi="Palatino Linotype" w:cs="Arial"/>
          <w:b/>
          <w:szCs w:val="28"/>
        </w:rPr>
      </w:pPr>
    </w:p>
    <w:p w14:paraId="5D2C0B1A" w14:textId="77777777" w:rsidR="00A15B8C" w:rsidRPr="0048472B" w:rsidRDefault="00A15B8C" w:rsidP="0048472B">
      <w:pPr>
        <w:autoSpaceDE w:val="0"/>
        <w:autoSpaceDN w:val="0"/>
        <w:adjustRightInd w:val="0"/>
        <w:spacing w:line="360" w:lineRule="auto"/>
        <w:ind w:right="49"/>
        <w:jc w:val="both"/>
        <w:rPr>
          <w:rFonts w:ascii="Palatino Linotype" w:hAnsi="Palatino Linotype" w:cs="Arial"/>
          <w:b/>
          <w:lang w:val="es-ES"/>
        </w:rPr>
      </w:pPr>
      <w:r w:rsidRPr="0048472B">
        <w:rPr>
          <w:rFonts w:ascii="Palatino Linotype" w:hAnsi="Palatino Linotype" w:cs="Arial"/>
          <w:b/>
          <w:sz w:val="28"/>
          <w:szCs w:val="28"/>
        </w:rPr>
        <w:t xml:space="preserve">TERCERO. </w:t>
      </w:r>
      <w:r w:rsidRPr="0048472B">
        <w:rPr>
          <w:rFonts w:ascii="Palatino Linotype" w:hAnsi="Palatino Linotype" w:cs="Arial"/>
          <w:b/>
          <w:lang w:val="es-ES"/>
        </w:rPr>
        <w:t xml:space="preserve">Oportunidad. </w:t>
      </w:r>
    </w:p>
    <w:p w14:paraId="7DB2C4CD" w14:textId="3EB638B1" w:rsidR="00A15B8C" w:rsidRPr="0048472B" w:rsidRDefault="00A15B8C" w:rsidP="0048472B">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48472B">
        <w:rPr>
          <w:rFonts w:ascii="Palatino Linotype" w:eastAsia="Palatino Linotype" w:hAnsi="Palatino Linotype" w:cs="Palatino Linotype"/>
        </w:rPr>
        <w:t xml:space="preserve">El Recurso de Revisión fue interpuestos dentro del plazo de quince días hábiles, contados a partir del día siguiente al que </w:t>
      </w:r>
      <w:r w:rsidR="00D667BF" w:rsidRPr="0048472B">
        <w:rPr>
          <w:rFonts w:ascii="Palatino Linotype" w:eastAsia="Palatino Linotype" w:hAnsi="Palatino Linotype" w:cs="Palatino Linotype"/>
          <w:b/>
        </w:rPr>
        <w:t>EL RECURENTE</w:t>
      </w:r>
      <w:r w:rsidRPr="0048472B">
        <w:rPr>
          <w:rFonts w:ascii="Palatino Linotype" w:eastAsia="Palatino Linotype" w:hAnsi="Palatino Linotype" w:cs="Palatino Linotype"/>
          <w:b/>
        </w:rPr>
        <w:t xml:space="preserve"> </w:t>
      </w:r>
      <w:r w:rsidRPr="0048472B">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4E34DCF1" w14:textId="77777777" w:rsidR="00A15B8C" w:rsidRPr="0048472B" w:rsidRDefault="00A15B8C" w:rsidP="0048472B">
      <w:pPr>
        <w:ind w:left="720" w:right="709"/>
        <w:jc w:val="both"/>
        <w:rPr>
          <w:rFonts w:ascii="Palatino Linotype" w:eastAsia="Palatino Linotype" w:hAnsi="Palatino Linotype" w:cs="Palatino Linotype"/>
          <w:i/>
          <w:sz w:val="22"/>
          <w:szCs w:val="22"/>
        </w:rPr>
      </w:pPr>
    </w:p>
    <w:p w14:paraId="5D0CD5C0" w14:textId="77777777" w:rsidR="00A15B8C" w:rsidRPr="0048472B" w:rsidRDefault="00A15B8C" w:rsidP="0048472B">
      <w:pPr>
        <w:ind w:left="851" w:right="899"/>
        <w:jc w:val="both"/>
        <w:rPr>
          <w:rFonts w:ascii="Palatino Linotype" w:eastAsia="Palatino Linotype" w:hAnsi="Palatino Linotype" w:cs="Palatino Linotype"/>
          <w:i/>
          <w:sz w:val="22"/>
          <w:szCs w:val="22"/>
        </w:rPr>
      </w:pPr>
      <w:r w:rsidRPr="0048472B">
        <w:rPr>
          <w:rFonts w:ascii="Palatino Linotype" w:eastAsia="Palatino Linotype" w:hAnsi="Palatino Linotype" w:cs="Palatino Linotype"/>
          <w:i/>
          <w:sz w:val="22"/>
          <w:szCs w:val="22"/>
        </w:rPr>
        <w:t>“</w:t>
      </w:r>
      <w:r w:rsidRPr="0048472B">
        <w:rPr>
          <w:rFonts w:ascii="Palatino Linotype" w:eastAsia="Palatino Linotype" w:hAnsi="Palatino Linotype" w:cs="Palatino Linotype"/>
          <w:b/>
          <w:i/>
          <w:sz w:val="22"/>
          <w:szCs w:val="22"/>
        </w:rPr>
        <w:t>Artículo 178.</w:t>
      </w:r>
      <w:r w:rsidRPr="0048472B">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48472B">
        <w:rPr>
          <w:rFonts w:ascii="Palatino Linotype" w:eastAsia="Palatino Linotype" w:hAnsi="Palatino Linotype" w:cs="Palatino Linotype"/>
          <w:i/>
          <w:sz w:val="22"/>
          <w:szCs w:val="22"/>
        </w:rPr>
        <w:lastRenderedPageBreak/>
        <w:t>dentro de los quince días hábiles, siguientes a la fecha de la notificación de la respuesta.</w:t>
      </w:r>
    </w:p>
    <w:p w14:paraId="50711C89" w14:textId="77777777" w:rsidR="00A15B8C" w:rsidRPr="0048472B" w:rsidRDefault="00A15B8C" w:rsidP="0048472B">
      <w:pPr>
        <w:ind w:left="851" w:right="899"/>
        <w:jc w:val="both"/>
        <w:rPr>
          <w:rFonts w:ascii="Palatino Linotype" w:eastAsia="Palatino Linotype" w:hAnsi="Palatino Linotype" w:cs="Palatino Linotype"/>
          <w:i/>
          <w:sz w:val="22"/>
          <w:szCs w:val="22"/>
        </w:rPr>
      </w:pPr>
    </w:p>
    <w:p w14:paraId="1E60A24B" w14:textId="77777777" w:rsidR="00A15B8C" w:rsidRPr="0048472B" w:rsidRDefault="00A15B8C" w:rsidP="0048472B">
      <w:pPr>
        <w:ind w:left="851" w:right="899"/>
        <w:jc w:val="both"/>
        <w:rPr>
          <w:rFonts w:ascii="Palatino Linotype" w:eastAsia="Palatino Linotype" w:hAnsi="Palatino Linotype" w:cs="Palatino Linotype"/>
          <w:i/>
          <w:sz w:val="22"/>
          <w:szCs w:val="22"/>
        </w:rPr>
      </w:pPr>
      <w:r w:rsidRPr="0048472B">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48472B" w:rsidRDefault="00A15B8C" w:rsidP="0048472B">
      <w:pPr>
        <w:ind w:left="851" w:right="899"/>
        <w:jc w:val="both"/>
        <w:rPr>
          <w:rFonts w:ascii="Palatino Linotype" w:eastAsia="Palatino Linotype" w:hAnsi="Palatino Linotype" w:cs="Palatino Linotype"/>
          <w:i/>
          <w:sz w:val="22"/>
          <w:szCs w:val="22"/>
        </w:rPr>
      </w:pPr>
    </w:p>
    <w:p w14:paraId="0F7E122F" w14:textId="77777777" w:rsidR="00A15B8C" w:rsidRPr="0048472B" w:rsidRDefault="00A15B8C" w:rsidP="0048472B">
      <w:pPr>
        <w:ind w:left="851" w:right="899"/>
        <w:jc w:val="both"/>
        <w:rPr>
          <w:rFonts w:ascii="Palatino Linotype" w:eastAsia="Palatino Linotype" w:hAnsi="Palatino Linotype" w:cs="Palatino Linotype"/>
          <w:i/>
          <w:sz w:val="22"/>
          <w:szCs w:val="22"/>
        </w:rPr>
      </w:pPr>
      <w:r w:rsidRPr="0048472B">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8C57AF" w14:textId="77777777" w:rsidR="00A15B8C" w:rsidRPr="0048472B" w:rsidRDefault="00A15B8C" w:rsidP="0048472B">
      <w:pPr>
        <w:ind w:left="720" w:right="709"/>
        <w:jc w:val="both"/>
        <w:rPr>
          <w:rFonts w:ascii="Palatino Linotype" w:eastAsia="Palatino Linotype" w:hAnsi="Palatino Linotype" w:cs="Palatino Linotype"/>
          <w:i/>
          <w:sz w:val="22"/>
          <w:szCs w:val="22"/>
        </w:rPr>
      </w:pPr>
    </w:p>
    <w:p w14:paraId="08F5EEA1" w14:textId="70623CAD" w:rsidR="001E489E" w:rsidRPr="0048472B" w:rsidRDefault="00A15B8C" w:rsidP="0048472B">
      <w:pPr>
        <w:spacing w:line="360" w:lineRule="auto"/>
        <w:jc w:val="both"/>
        <w:rPr>
          <w:rFonts w:ascii="Palatino Linotype" w:eastAsia="Palatino Linotype" w:hAnsi="Palatino Linotype" w:cs="Palatino Linotype"/>
        </w:rPr>
      </w:pPr>
      <w:bookmarkStart w:id="1" w:name="_heading=h.2et92p0" w:colFirst="0" w:colLast="0"/>
      <w:bookmarkEnd w:id="1"/>
      <w:r w:rsidRPr="0048472B">
        <w:rPr>
          <w:rFonts w:ascii="Palatino Linotype" w:eastAsia="Palatino Linotype" w:hAnsi="Palatino Linotype" w:cs="Palatino Linotype"/>
        </w:rPr>
        <w:t xml:space="preserve">En esa tesitura, atendiendo a que </w:t>
      </w:r>
      <w:r w:rsidRPr="0048472B">
        <w:rPr>
          <w:rFonts w:ascii="Palatino Linotype" w:eastAsia="Palatino Linotype" w:hAnsi="Palatino Linotype" w:cs="Palatino Linotype"/>
          <w:b/>
        </w:rPr>
        <w:t>EL SUJETO OBLIGADO</w:t>
      </w:r>
      <w:r w:rsidRPr="0048472B">
        <w:rPr>
          <w:rFonts w:ascii="Palatino Linotype" w:eastAsia="Palatino Linotype" w:hAnsi="Palatino Linotype" w:cs="Palatino Linotype"/>
        </w:rPr>
        <w:t xml:space="preserve"> notificó la respuesta</w:t>
      </w:r>
      <w:r w:rsidR="00C37077" w:rsidRPr="0048472B">
        <w:rPr>
          <w:rFonts w:ascii="Palatino Linotype" w:eastAsia="Palatino Linotype" w:hAnsi="Palatino Linotype" w:cs="Palatino Linotype"/>
        </w:rPr>
        <w:t xml:space="preserve"> de </w:t>
      </w:r>
      <w:r w:rsidR="000D4A1C" w:rsidRPr="0048472B">
        <w:rPr>
          <w:rFonts w:ascii="Palatino Linotype" w:eastAsia="Palatino Linotype" w:hAnsi="Palatino Linotype" w:cs="Palatino Linotype"/>
        </w:rPr>
        <w:t>a</w:t>
      </w:r>
      <w:r w:rsidRPr="0048472B">
        <w:rPr>
          <w:rFonts w:ascii="Palatino Linotype" w:eastAsia="Palatino Linotype" w:hAnsi="Palatino Linotype" w:cs="Palatino Linotype"/>
        </w:rPr>
        <w:t xml:space="preserve"> la solicitud de Acceso a la Información Pública el día</w:t>
      </w:r>
      <w:r w:rsidRPr="0048472B">
        <w:rPr>
          <w:rFonts w:ascii="Palatino Linotype" w:eastAsia="Palatino Linotype" w:hAnsi="Palatino Linotype" w:cs="Palatino Linotype"/>
          <w:b/>
        </w:rPr>
        <w:t xml:space="preserve"> </w:t>
      </w:r>
      <w:r w:rsidR="006D4772" w:rsidRPr="0048472B">
        <w:rPr>
          <w:rFonts w:ascii="Palatino Linotype" w:eastAsia="Palatino Linotype" w:hAnsi="Palatino Linotype" w:cs="Palatino Linotype"/>
          <w:b/>
        </w:rPr>
        <w:t xml:space="preserve">cuatro </w:t>
      </w:r>
      <w:r w:rsidR="001E489E" w:rsidRPr="0048472B">
        <w:rPr>
          <w:rFonts w:ascii="Palatino Linotype" w:eastAsia="Palatino Linotype" w:hAnsi="Palatino Linotype" w:cs="Palatino Linotype"/>
          <w:b/>
        </w:rPr>
        <w:t>de diciembre</w:t>
      </w:r>
      <w:r w:rsidR="00A10605" w:rsidRPr="0048472B">
        <w:rPr>
          <w:rFonts w:ascii="Palatino Linotype" w:eastAsia="Palatino Linotype" w:hAnsi="Palatino Linotype" w:cs="Palatino Linotype"/>
          <w:b/>
        </w:rPr>
        <w:t xml:space="preserve"> </w:t>
      </w:r>
      <w:r w:rsidR="00A06D4F" w:rsidRPr="0048472B">
        <w:rPr>
          <w:rFonts w:ascii="Palatino Linotype" w:eastAsia="Palatino Linotype" w:hAnsi="Palatino Linotype" w:cs="Palatino Linotype"/>
          <w:b/>
        </w:rPr>
        <w:t>de dos mil veintitrés</w:t>
      </w:r>
      <w:r w:rsidRPr="0048472B">
        <w:rPr>
          <w:rFonts w:ascii="Palatino Linotype" w:eastAsia="Palatino Linotype" w:hAnsi="Palatino Linotype" w:cs="Palatino Linotype"/>
        </w:rPr>
        <w:t>; así, el plazo de quince días hábiles que el artículo 178 de la Ley de la materia otorga al</w:t>
      </w:r>
      <w:r w:rsidRPr="0048472B">
        <w:rPr>
          <w:rFonts w:ascii="Palatino Linotype" w:eastAsia="Palatino Linotype" w:hAnsi="Palatino Linotype" w:cs="Palatino Linotype"/>
          <w:b/>
        </w:rPr>
        <w:t xml:space="preserve"> RECURRENTE</w:t>
      </w:r>
      <w:r w:rsidRPr="0048472B">
        <w:rPr>
          <w:rFonts w:ascii="Palatino Linotype" w:eastAsia="Palatino Linotype" w:hAnsi="Palatino Linotype" w:cs="Palatino Linotype"/>
        </w:rPr>
        <w:t xml:space="preserve"> para presentar </w:t>
      </w:r>
      <w:r w:rsidR="008E2187" w:rsidRPr="0048472B">
        <w:rPr>
          <w:rFonts w:ascii="Palatino Linotype" w:eastAsia="Palatino Linotype" w:hAnsi="Palatino Linotype" w:cs="Palatino Linotype"/>
        </w:rPr>
        <w:t>el</w:t>
      </w:r>
      <w:r w:rsidRPr="0048472B">
        <w:rPr>
          <w:rFonts w:ascii="Palatino Linotype" w:eastAsia="Palatino Linotype" w:hAnsi="Palatino Linotype" w:cs="Palatino Linotype"/>
        </w:rPr>
        <w:t xml:space="preserve"> Recur</w:t>
      </w:r>
      <w:r w:rsidR="005764F9" w:rsidRPr="0048472B">
        <w:rPr>
          <w:rFonts w:ascii="Palatino Linotype" w:eastAsia="Palatino Linotype" w:hAnsi="Palatino Linotype" w:cs="Palatino Linotype"/>
        </w:rPr>
        <w:t xml:space="preserve">so de Revisión, transcurrió del </w:t>
      </w:r>
      <w:r w:rsidR="001E489E" w:rsidRPr="0048472B">
        <w:rPr>
          <w:rFonts w:ascii="Palatino Linotype" w:eastAsia="Palatino Linotype" w:hAnsi="Palatino Linotype" w:cs="Palatino Linotype"/>
          <w:b/>
          <w:bCs/>
        </w:rPr>
        <w:t>cinco de diciembre al dieciséis de enero</w:t>
      </w:r>
      <w:r w:rsidR="009121E5" w:rsidRPr="0048472B">
        <w:rPr>
          <w:rFonts w:ascii="Palatino Linotype" w:eastAsia="Palatino Linotype" w:hAnsi="Palatino Linotype" w:cs="Palatino Linotype"/>
          <w:b/>
          <w:bCs/>
        </w:rPr>
        <w:t xml:space="preserve"> </w:t>
      </w:r>
      <w:r w:rsidRPr="0048472B">
        <w:rPr>
          <w:rFonts w:ascii="Palatino Linotype" w:eastAsia="Palatino Linotype" w:hAnsi="Palatino Linotype" w:cs="Palatino Linotype"/>
          <w:b/>
        </w:rPr>
        <w:t xml:space="preserve">de dos mil </w:t>
      </w:r>
      <w:r w:rsidR="00B211B1" w:rsidRPr="0048472B">
        <w:rPr>
          <w:rFonts w:ascii="Palatino Linotype" w:eastAsia="Palatino Linotype" w:hAnsi="Palatino Linotype" w:cs="Palatino Linotype"/>
          <w:b/>
        </w:rPr>
        <w:t>veinti</w:t>
      </w:r>
      <w:r w:rsidR="005764F9" w:rsidRPr="0048472B">
        <w:rPr>
          <w:rFonts w:ascii="Palatino Linotype" w:eastAsia="Palatino Linotype" w:hAnsi="Palatino Linotype" w:cs="Palatino Linotype"/>
          <w:b/>
        </w:rPr>
        <w:t>trés</w:t>
      </w:r>
      <w:r w:rsidRPr="0048472B">
        <w:rPr>
          <w:rFonts w:ascii="Palatino Linotype" w:eastAsia="Palatino Linotype" w:hAnsi="Palatino Linotype" w:cs="Palatino Linotype"/>
          <w:b/>
        </w:rPr>
        <w:t xml:space="preserve">, </w:t>
      </w:r>
      <w:r w:rsidR="003B028A" w:rsidRPr="0048472B">
        <w:rPr>
          <w:rFonts w:ascii="Palatino Linotype" w:hAnsi="Palatino Linotype" w:cs="Arial"/>
          <w:lang w:val="es-ES"/>
        </w:rPr>
        <w:t>sin contemplar en el cómputo los días</w:t>
      </w:r>
      <w:r w:rsidR="009121E5" w:rsidRPr="0048472B">
        <w:rPr>
          <w:rFonts w:ascii="Palatino Linotype" w:hAnsi="Palatino Linotype" w:cs="Arial"/>
          <w:lang w:val="es-ES"/>
        </w:rPr>
        <w:t xml:space="preserve"> sábado y domingo</w:t>
      </w:r>
      <w:r w:rsidR="009373C2" w:rsidRPr="0048472B">
        <w:rPr>
          <w:rFonts w:ascii="Palatino Linotype" w:hAnsi="Palatino Linotype" w:cs="Arial"/>
          <w:lang w:val="es-ES"/>
        </w:rPr>
        <w:t>,</w:t>
      </w:r>
      <w:r w:rsidR="009121E5" w:rsidRPr="0048472B">
        <w:rPr>
          <w:rFonts w:ascii="Palatino Linotype" w:hAnsi="Palatino Linotype" w:cs="Arial"/>
          <w:lang w:val="es-ES"/>
        </w:rPr>
        <w:t xml:space="preserve"> por ser </w:t>
      </w:r>
      <w:r w:rsidR="003B028A" w:rsidRPr="0048472B">
        <w:rPr>
          <w:rFonts w:ascii="Palatino Linotype" w:hAnsi="Palatino Linotype" w:cs="Arial"/>
          <w:lang w:val="es-ES"/>
        </w:rPr>
        <w:t xml:space="preserve">considerados como días inhábiles, en términos del artículo 3, fracción X de la Ley de Transparencia y Acceso a la Información Pública del Estado de </w:t>
      </w:r>
      <w:r w:rsidR="000927CB" w:rsidRPr="0048472B">
        <w:rPr>
          <w:rFonts w:ascii="Palatino Linotype" w:hAnsi="Palatino Linotype" w:cs="Arial"/>
          <w:lang w:val="es-ES"/>
        </w:rPr>
        <w:t>México y Municipios</w:t>
      </w:r>
      <w:r w:rsidR="001E489E" w:rsidRPr="0048472B">
        <w:rPr>
          <w:rFonts w:ascii="Palatino Linotype" w:hAnsi="Palatino Linotype" w:cs="Arial"/>
          <w:lang w:val="es-ES"/>
        </w:rPr>
        <w:t>;</w:t>
      </w:r>
      <w:r w:rsidR="006E23BB" w:rsidRPr="0048472B">
        <w:rPr>
          <w:rFonts w:ascii="Palatino Linotype" w:hAnsi="Palatino Linotype" w:cs="Arial"/>
          <w:lang w:val="es-ES"/>
        </w:rPr>
        <w:t xml:space="preserve"> </w:t>
      </w:r>
      <w:r w:rsidR="006E23BB" w:rsidRPr="0048472B">
        <w:rPr>
          <w:rFonts w:ascii="Palatino Linotype" w:hAnsi="Palatino Linotype" w:cs="Arial"/>
        </w:rPr>
        <w:t xml:space="preserve">así mismo, el periodo vacacional </w:t>
      </w:r>
      <w:r w:rsidR="006E23BB" w:rsidRPr="0048472B">
        <w:rPr>
          <w:rFonts w:ascii="Palatino Linotype" w:eastAsia="Palatino Linotype" w:hAnsi="Palatino Linotype" w:cs="Palatino Linotype"/>
        </w:rPr>
        <w:t>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 y finalmente</w:t>
      </w:r>
      <w:r w:rsidR="001E489E" w:rsidRPr="0048472B">
        <w:rPr>
          <w:rFonts w:ascii="Palatino Linotype" w:hAnsi="Palatino Linotype" w:cs="Arial"/>
          <w:lang w:val="es-ES"/>
        </w:rPr>
        <w:t xml:space="preserve"> así como d</w:t>
      </w:r>
      <w:proofErr w:type="spellStart"/>
      <w:r w:rsidR="001E489E" w:rsidRPr="0048472B">
        <w:rPr>
          <w:rFonts w:ascii="Palatino Linotype" w:eastAsia="Palatino Linotype" w:hAnsi="Palatino Linotype" w:cs="Palatino Linotype"/>
        </w:rPr>
        <w:t>e</w:t>
      </w:r>
      <w:proofErr w:type="spellEnd"/>
      <w:r w:rsidR="001E489E" w:rsidRPr="0048472B">
        <w:rPr>
          <w:rFonts w:ascii="Palatino Linotype" w:eastAsia="Palatino Linotype" w:hAnsi="Palatino Linotype" w:cs="Palatino Linotype"/>
        </w:rPr>
        <w:t xml:space="preserve"> conformidad con el artículo 19, fracción II del Reglamento Interior del Instituto de Transparencia, Acceso a la Información Pública y Protección de Datos Personales del Estado de México y Municipios, atendiendo el Calendario oficial en Materia de Transparencia, Acceso a la Información Pública y </w:t>
      </w:r>
      <w:r w:rsidR="001E489E" w:rsidRPr="0048472B">
        <w:rPr>
          <w:rFonts w:ascii="Palatino Linotype" w:eastAsia="Palatino Linotype" w:hAnsi="Palatino Linotype" w:cs="Palatino Linotype"/>
        </w:rPr>
        <w:lastRenderedPageBreak/>
        <w:t>Protección de Datos Personales del Estado de México y Municipios, así como de labores del Instituto para el año dos mil veinticuatro y enero dos mil veinticinco.</w:t>
      </w:r>
    </w:p>
    <w:p w14:paraId="609CE240" w14:textId="77777777" w:rsidR="001E489E" w:rsidRPr="0048472B" w:rsidRDefault="001E489E" w:rsidP="0048472B">
      <w:pPr>
        <w:spacing w:line="360" w:lineRule="auto"/>
        <w:jc w:val="both"/>
        <w:rPr>
          <w:rFonts w:ascii="Palatino Linotype" w:eastAsia="Palatino Linotype" w:hAnsi="Palatino Linotype" w:cs="Palatino Linotype"/>
        </w:rPr>
      </w:pPr>
    </w:p>
    <w:p w14:paraId="536CC994" w14:textId="1EE1C06D" w:rsidR="005C250B" w:rsidRPr="0048472B" w:rsidRDefault="00A15B8C" w:rsidP="0048472B">
      <w:pPr>
        <w:spacing w:line="360" w:lineRule="auto"/>
        <w:jc w:val="both"/>
        <w:rPr>
          <w:rFonts w:ascii="Palatino Linotype" w:eastAsia="Palatino Linotype" w:hAnsi="Palatino Linotype" w:cs="Palatino Linotype"/>
        </w:rPr>
      </w:pPr>
      <w:r w:rsidRPr="0048472B">
        <w:rPr>
          <w:rFonts w:ascii="Palatino Linotype" w:eastAsia="Palatino Linotype" w:hAnsi="Palatino Linotype" w:cs="Palatino Linotype"/>
        </w:rPr>
        <w:t xml:space="preserve">En ese tenor, si </w:t>
      </w:r>
      <w:r w:rsidR="00D64C04" w:rsidRPr="0048472B">
        <w:rPr>
          <w:rFonts w:ascii="Palatino Linotype" w:eastAsia="Palatino Linotype" w:hAnsi="Palatino Linotype" w:cs="Palatino Linotype"/>
        </w:rPr>
        <w:t>el</w:t>
      </w:r>
      <w:r w:rsidRPr="0048472B">
        <w:rPr>
          <w:rFonts w:ascii="Palatino Linotype" w:eastAsia="Palatino Linotype" w:hAnsi="Palatino Linotype" w:cs="Palatino Linotype"/>
        </w:rPr>
        <w:t xml:space="preserve"> Recurso de Revisión que nos ocupa</w:t>
      </w:r>
      <w:r w:rsidR="00D64C04" w:rsidRPr="0048472B">
        <w:rPr>
          <w:rFonts w:ascii="Palatino Linotype" w:eastAsia="Palatino Linotype" w:hAnsi="Palatino Linotype" w:cs="Palatino Linotype"/>
        </w:rPr>
        <w:t>, se presentó</w:t>
      </w:r>
      <w:r w:rsidRPr="0048472B">
        <w:rPr>
          <w:rFonts w:ascii="Palatino Linotype" w:eastAsia="Palatino Linotype" w:hAnsi="Palatino Linotype" w:cs="Palatino Linotype"/>
        </w:rPr>
        <w:t xml:space="preserve"> el </w:t>
      </w:r>
      <w:r w:rsidR="006E23BB" w:rsidRPr="0048472B">
        <w:rPr>
          <w:rFonts w:ascii="Palatino Linotype" w:eastAsia="Palatino Linotype" w:hAnsi="Palatino Linotype" w:cs="Palatino Linotype"/>
          <w:b/>
          <w:bCs/>
        </w:rPr>
        <w:t>cuatro de diciembre</w:t>
      </w:r>
      <w:r w:rsidR="005764F9" w:rsidRPr="0048472B">
        <w:rPr>
          <w:rFonts w:ascii="Palatino Linotype" w:eastAsia="Palatino Linotype" w:hAnsi="Palatino Linotype" w:cs="Palatino Linotype"/>
          <w:b/>
        </w:rPr>
        <w:t xml:space="preserve"> de dos mil veintitrés</w:t>
      </w:r>
      <w:r w:rsidRPr="0048472B">
        <w:rPr>
          <w:rFonts w:ascii="Palatino Linotype" w:eastAsia="Palatino Linotype" w:hAnsi="Palatino Linotype" w:cs="Palatino Linotype"/>
          <w:b/>
        </w:rPr>
        <w:t xml:space="preserve"> </w:t>
      </w:r>
      <w:r w:rsidR="00D64C04" w:rsidRPr="0048472B">
        <w:rPr>
          <w:rFonts w:ascii="Palatino Linotype" w:eastAsia="Palatino Linotype" w:hAnsi="Palatino Linotype" w:cs="Palatino Linotype"/>
        </w:rPr>
        <w:t>este</w:t>
      </w:r>
      <w:r w:rsidRPr="0048472B">
        <w:rPr>
          <w:rFonts w:ascii="Palatino Linotype" w:eastAsia="Palatino Linotype" w:hAnsi="Palatino Linotype" w:cs="Palatino Linotype"/>
        </w:rPr>
        <w:t xml:space="preserve"> se encuentra dentro de los márgenes temporales previstos en el citado precepto legal y, por tanto, se considera oportuno.</w:t>
      </w:r>
    </w:p>
    <w:p w14:paraId="43485DFB" w14:textId="77777777" w:rsidR="00A52BE3" w:rsidRPr="0048472B" w:rsidRDefault="00A52BE3" w:rsidP="0048472B">
      <w:pPr>
        <w:autoSpaceDE w:val="0"/>
        <w:autoSpaceDN w:val="0"/>
        <w:adjustRightInd w:val="0"/>
        <w:spacing w:line="360" w:lineRule="auto"/>
        <w:ind w:right="49"/>
        <w:jc w:val="both"/>
        <w:rPr>
          <w:rFonts w:ascii="Palatino Linotype" w:hAnsi="Palatino Linotype"/>
          <w:b/>
          <w:lang w:val="es-ES_tradnl"/>
        </w:rPr>
      </w:pPr>
    </w:p>
    <w:p w14:paraId="71D326AF" w14:textId="77777777" w:rsidR="005C250B" w:rsidRPr="0048472B" w:rsidRDefault="005C250B" w:rsidP="0048472B">
      <w:pPr>
        <w:autoSpaceDE w:val="0"/>
        <w:autoSpaceDN w:val="0"/>
        <w:adjustRightInd w:val="0"/>
        <w:spacing w:line="360" w:lineRule="auto"/>
        <w:ind w:right="49"/>
        <w:jc w:val="both"/>
        <w:rPr>
          <w:rFonts w:ascii="Palatino Linotype" w:hAnsi="Palatino Linotype"/>
          <w:b/>
        </w:rPr>
      </w:pPr>
      <w:r w:rsidRPr="0048472B">
        <w:rPr>
          <w:rFonts w:ascii="Palatino Linotype" w:hAnsi="Palatino Linotype" w:cs="Arial"/>
          <w:b/>
          <w:sz w:val="28"/>
          <w:szCs w:val="28"/>
        </w:rPr>
        <w:t>CUARTO</w:t>
      </w:r>
      <w:r w:rsidRPr="0048472B">
        <w:rPr>
          <w:rFonts w:ascii="Palatino Linotype" w:hAnsi="Palatino Linotype"/>
          <w:b/>
          <w:sz w:val="28"/>
          <w:szCs w:val="28"/>
        </w:rPr>
        <w:t>.</w:t>
      </w:r>
      <w:r w:rsidRPr="0048472B">
        <w:rPr>
          <w:rFonts w:ascii="Palatino Linotype" w:hAnsi="Palatino Linotype"/>
          <w:b/>
        </w:rPr>
        <w:t xml:space="preserve"> Procedibilidad. </w:t>
      </w:r>
    </w:p>
    <w:p w14:paraId="7CAA974C" w14:textId="77777777" w:rsidR="00F7609B" w:rsidRPr="0048472B" w:rsidRDefault="00F7609B" w:rsidP="0048472B">
      <w:pPr>
        <w:autoSpaceDE w:val="0"/>
        <w:autoSpaceDN w:val="0"/>
        <w:adjustRightInd w:val="0"/>
        <w:spacing w:line="360" w:lineRule="auto"/>
        <w:ind w:right="49"/>
        <w:jc w:val="both"/>
        <w:rPr>
          <w:rFonts w:ascii="Palatino Linotype" w:hAnsi="Palatino Linotype" w:cs="Arial"/>
          <w:b/>
        </w:rPr>
      </w:pPr>
      <w:r w:rsidRPr="0048472B">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48472B">
        <w:rPr>
          <w:rFonts w:ascii="Palatino Linotype" w:hAnsi="Palatino Linotype"/>
        </w:rPr>
        <w:t xml:space="preserve">Ley de Transparencia y Acceso a la Información Pública del Estado de México y Municipios, que a la letra señala: </w:t>
      </w:r>
    </w:p>
    <w:p w14:paraId="377B4927" w14:textId="77777777" w:rsidR="00F7609B" w:rsidRPr="0048472B" w:rsidRDefault="00F7609B" w:rsidP="0048472B">
      <w:pPr>
        <w:autoSpaceDE w:val="0"/>
        <w:autoSpaceDN w:val="0"/>
        <w:adjustRightInd w:val="0"/>
        <w:ind w:right="49"/>
        <w:jc w:val="both"/>
        <w:rPr>
          <w:rFonts w:ascii="Palatino Linotype" w:hAnsi="Palatino Linotype" w:cs="Arial"/>
          <w:lang w:val="es-ES"/>
        </w:rPr>
      </w:pPr>
    </w:p>
    <w:p w14:paraId="0FB23177" w14:textId="77777777" w:rsidR="00F7609B" w:rsidRPr="0048472B" w:rsidRDefault="00F7609B" w:rsidP="0048472B">
      <w:pPr>
        <w:tabs>
          <w:tab w:val="left" w:pos="851"/>
        </w:tabs>
        <w:ind w:left="851" w:right="901"/>
        <w:jc w:val="both"/>
        <w:rPr>
          <w:rFonts w:ascii="Palatino Linotype" w:hAnsi="Palatino Linotype"/>
          <w:b/>
          <w:i/>
          <w:sz w:val="22"/>
          <w:szCs w:val="22"/>
          <w:lang w:val="es-ES"/>
        </w:rPr>
      </w:pPr>
      <w:r w:rsidRPr="0048472B">
        <w:rPr>
          <w:rFonts w:ascii="Palatino Linotype" w:hAnsi="Palatino Linotype"/>
          <w:b/>
          <w:i/>
          <w:sz w:val="22"/>
          <w:szCs w:val="22"/>
          <w:lang w:val="es-ES"/>
        </w:rPr>
        <w:t xml:space="preserve">“Artículo 180. </w:t>
      </w:r>
      <w:r w:rsidRPr="0048472B">
        <w:rPr>
          <w:rFonts w:ascii="Palatino Linotype" w:hAnsi="Palatino Linotype"/>
          <w:i/>
          <w:sz w:val="22"/>
          <w:szCs w:val="22"/>
          <w:lang w:val="es-ES"/>
        </w:rPr>
        <w:t xml:space="preserve">El </w:t>
      </w:r>
      <w:r w:rsidRPr="0048472B">
        <w:rPr>
          <w:rFonts w:ascii="Palatino Linotype" w:hAnsi="Palatino Linotype" w:cs="Arial"/>
          <w:i/>
          <w:sz w:val="22"/>
          <w:szCs w:val="22"/>
          <w:lang w:val="es-ES"/>
        </w:rPr>
        <w:t>recurso</w:t>
      </w:r>
      <w:r w:rsidRPr="0048472B">
        <w:rPr>
          <w:rFonts w:ascii="Palatino Linotype" w:hAnsi="Palatino Linotype"/>
          <w:i/>
          <w:sz w:val="22"/>
          <w:szCs w:val="22"/>
          <w:lang w:val="es-ES"/>
        </w:rPr>
        <w:t xml:space="preserve"> </w:t>
      </w:r>
      <w:r w:rsidRPr="0048472B">
        <w:rPr>
          <w:rFonts w:ascii="Palatino Linotype" w:hAnsi="Palatino Linotype" w:cs="Arial"/>
          <w:i/>
          <w:sz w:val="22"/>
          <w:szCs w:val="22"/>
          <w:lang w:val="es-ES" w:eastAsia="es-MX"/>
        </w:rPr>
        <w:t>de</w:t>
      </w:r>
      <w:r w:rsidRPr="0048472B">
        <w:rPr>
          <w:rFonts w:ascii="Palatino Linotype" w:hAnsi="Palatino Linotype"/>
          <w:i/>
          <w:sz w:val="22"/>
          <w:szCs w:val="22"/>
          <w:lang w:val="es-ES"/>
        </w:rPr>
        <w:t xml:space="preserve"> revisión contendrá:</w:t>
      </w:r>
      <w:r w:rsidRPr="0048472B">
        <w:rPr>
          <w:rFonts w:ascii="Palatino Linotype" w:hAnsi="Palatino Linotype"/>
          <w:b/>
          <w:i/>
          <w:sz w:val="22"/>
          <w:szCs w:val="22"/>
          <w:lang w:val="es-ES"/>
        </w:rPr>
        <w:t xml:space="preserve"> </w:t>
      </w:r>
    </w:p>
    <w:p w14:paraId="422062F8" w14:textId="77777777" w:rsidR="00F7609B" w:rsidRPr="0048472B" w:rsidRDefault="00F7609B" w:rsidP="0048472B">
      <w:pPr>
        <w:tabs>
          <w:tab w:val="left" w:pos="851"/>
        </w:tabs>
        <w:ind w:left="851" w:right="901"/>
        <w:jc w:val="both"/>
        <w:rPr>
          <w:rFonts w:ascii="Palatino Linotype" w:hAnsi="Palatino Linotype"/>
          <w:b/>
          <w:i/>
          <w:sz w:val="22"/>
          <w:szCs w:val="22"/>
          <w:lang w:val="es-ES"/>
        </w:rPr>
      </w:pPr>
      <w:r w:rsidRPr="0048472B">
        <w:rPr>
          <w:rFonts w:ascii="Palatino Linotype" w:hAnsi="Palatino Linotype"/>
          <w:b/>
          <w:i/>
          <w:sz w:val="22"/>
          <w:szCs w:val="22"/>
          <w:lang w:val="es-ES"/>
        </w:rPr>
        <w:t xml:space="preserve">I. </w:t>
      </w:r>
      <w:r w:rsidRPr="0048472B">
        <w:rPr>
          <w:rFonts w:ascii="Palatino Linotype" w:hAnsi="Palatino Linotype"/>
          <w:i/>
          <w:sz w:val="22"/>
          <w:szCs w:val="22"/>
          <w:lang w:val="es-ES"/>
        </w:rPr>
        <w:t xml:space="preserve">El sujeto obligado ante </w:t>
      </w:r>
      <w:r w:rsidRPr="0048472B">
        <w:rPr>
          <w:rFonts w:ascii="Palatino Linotype" w:hAnsi="Palatino Linotype" w:cs="Arial"/>
          <w:i/>
          <w:sz w:val="22"/>
          <w:szCs w:val="22"/>
          <w:lang w:val="es-ES"/>
        </w:rPr>
        <w:t>la</w:t>
      </w:r>
      <w:r w:rsidRPr="0048472B">
        <w:rPr>
          <w:rFonts w:ascii="Palatino Linotype" w:hAnsi="Palatino Linotype"/>
          <w:i/>
          <w:sz w:val="22"/>
          <w:szCs w:val="22"/>
          <w:lang w:val="es-ES"/>
        </w:rPr>
        <w:t xml:space="preserve"> cual </w:t>
      </w:r>
      <w:r w:rsidRPr="0048472B">
        <w:rPr>
          <w:rFonts w:ascii="Palatino Linotype" w:hAnsi="Palatino Linotype" w:cs="Arial"/>
          <w:i/>
          <w:sz w:val="22"/>
          <w:szCs w:val="22"/>
          <w:lang w:val="es-ES" w:eastAsia="es-MX"/>
        </w:rPr>
        <w:t>se</w:t>
      </w:r>
      <w:r w:rsidRPr="0048472B">
        <w:rPr>
          <w:rFonts w:ascii="Palatino Linotype" w:hAnsi="Palatino Linotype"/>
          <w:i/>
          <w:sz w:val="22"/>
          <w:szCs w:val="22"/>
          <w:lang w:val="es-ES"/>
        </w:rPr>
        <w:t xml:space="preserve"> presentó la solicitud;</w:t>
      </w:r>
      <w:r w:rsidRPr="0048472B">
        <w:rPr>
          <w:rFonts w:ascii="Palatino Linotype" w:hAnsi="Palatino Linotype"/>
          <w:b/>
          <w:i/>
          <w:sz w:val="22"/>
          <w:szCs w:val="22"/>
          <w:lang w:val="es-ES"/>
        </w:rPr>
        <w:t xml:space="preserve"> </w:t>
      </w:r>
    </w:p>
    <w:p w14:paraId="6F819B88" w14:textId="77777777" w:rsidR="00F7609B" w:rsidRPr="0048472B" w:rsidRDefault="00F7609B" w:rsidP="0048472B">
      <w:pPr>
        <w:tabs>
          <w:tab w:val="left" w:pos="851"/>
        </w:tabs>
        <w:ind w:left="851" w:right="901"/>
        <w:jc w:val="both"/>
        <w:rPr>
          <w:rFonts w:ascii="Palatino Linotype" w:hAnsi="Palatino Linotype"/>
          <w:b/>
          <w:i/>
          <w:sz w:val="22"/>
          <w:szCs w:val="22"/>
          <w:lang w:val="es-ES"/>
        </w:rPr>
      </w:pPr>
      <w:r w:rsidRPr="0048472B">
        <w:rPr>
          <w:rFonts w:ascii="Palatino Linotype" w:hAnsi="Palatino Linotype"/>
          <w:b/>
          <w:i/>
          <w:sz w:val="22"/>
          <w:szCs w:val="22"/>
          <w:lang w:val="es-ES"/>
        </w:rPr>
        <w:t xml:space="preserve">II. </w:t>
      </w:r>
      <w:r w:rsidRPr="0048472B">
        <w:rPr>
          <w:rFonts w:ascii="Palatino Linotype" w:hAnsi="Palatino Linotype"/>
          <w:b/>
          <w:i/>
          <w:sz w:val="22"/>
          <w:szCs w:val="22"/>
          <w:u w:val="single"/>
          <w:lang w:val="es-ES"/>
        </w:rPr>
        <w:t xml:space="preserve">El nombre del solicitante </w:t>
      </w:r>
      <w:r w:rsidRPr="0048472B">
        <w:rPr>
          <w:rFonts w:ascii="Palatino Linotype" w:hAnsi="Palatino Linotype" w:cs="Arial"/>
          <w:b/>
          <w:i/>
          <w:sz w:val="22"/>
          <w:szCs w:val="22"/>
          <w:u w:val="single"/>
          <w:lang w:val="es-ES" w:eastAsia="es-MX"/>
        </w:rPr>
        <w:t>que</w:t>
      </w:r>
      <w:r w:rsidRPr="0048472B">
        <w:rPr>
          <w:rFonts w:ascii="Palatino Linotype" w:hAnsi="Palatino Linotype"/>
          <w:b/>
          <w:i/>
          <w:sz w:val="22"/>
          <w:szCs w:val="22"/>
          <w:u w:val="single"/>
          <w:lang w:val="es-ES"/>
        </w:rPr>
        <w:t xml:space="preserve"> recurre</w:t>
      </w:r>
      <w:r w:rsidRPr="0048472B">
        <w:rPr>
          <w:rFonts w:ascii="Palatino Linotype" w:hAnsi="Palatino Linotype"/>
          <w:i/>
          <w:sz w:val="22"/>
          <w:szCs w:val="22"/>
          <w:lang w:val="es-ES"/>
        </w:rPr>
        <w:t xml:space="preserve"> o de su representante y, en su caso, del tercero interesado, así como la dirección o medio que señale para recibir notificaciones;</w:t>
      </w:r>
      <w:r w:rsidRPr="0048472B">
        <w:rPr>
          <w:rFonts w:ascii="Palatino Linotype" w:hAnsi="Palatino Linotype"/>
          <w:b/>
          <w:i/>
          <w:sz w:val="22"/>
          <w:szCs w:val="22"/>
          <w:lang w:val="es-ES"/>
        </w:rPr>
        <w:t xml:space="preserve"> </w:t>
      </w:r>
    </w:p>
    <w:p w14:paraId="5A38AFA2" w14:textId="77777777" w:rsidR="00F7609B" w:rsidRPr="0048472B" w:rsidRDefault="00F7609B" w:rsidP="0048472B">
      <w:pPr>
        <w:tabs>
          <w:tab w:val="left" w:pos="851"/>
        </w:tabs>
        <w:ind w:left="851" w:right="901"/>
        <w:jc w:val="both"/>
        <w:rPr>
          <w:rFonts w:ascii="Palatino Linotype" w:hAnsi="Palatino Linotype"/>
          <w:b/>
          <w:i/>
          <w:sz w:val="22"/>
          <w:szCs w:val="22"/>
          <w:lang w:val="es-ES"/>
        </w:rPr>
      </w:pPr>
      <w:r w:rsidRPr="0048472B">
        <w:rPr>
          <w:rFonts w:ascii="Palatino Linotype" w:hAnsi="Palatino Linotype"/>
          <w:b/>
          <w:i/>
          <w:sz w:val="22"/>
          <w:szCs w:val="22"/>
          <w:lang w:val="es-ES"/>
        </w:rPr>
        <w:t xml:space="preserve">III. </w:t>
      </w:r>
      <w:r w:rsidRPr="0048472B">
        <w:rPr>
          <w:rFonts w:ascii="Palatino Linotype" w:hAnsi="Palatino Linotype"/>
          <w:i/>
          <w:sz w:val="22"/>
          <w:szCs w:val="22"/>
          <w:lang w:val="es-ES"/>
        </w:rPr>
        <w:t xml:space="preserve">El número de folio de </w:t>
      </w:r>
      <w:r w:rsidRPr="0048472B">
        <w:rPr>
          <w:rFonts w:ascii="Palatino Linotype" w:hAnsi="Palatino Linotype" w:cs="Arial"/>
          <w:i/>
          <w:sz w:val="22"/>
          <w:szCs w:val="22"/>
          <w:lang w:val="es-ES" w:eastAsia="es-MX"/>
        </w:rPr>
        <w:t>respuesta</w:t>
      </w:r>
      <w:r w:rsidRPr="0048472B">
        <w:rPr>
          <w:rFonts w:ascii="Palatino Linotype" w:hAnsi="Palatino Linotype"/>
          <w:i/>
          <w:sz w:val="22"/>
          <w:szCs w:val="22"/>
          <w:lang w:val="es-ES"/>
        </w:rPr>
        <w:t xml:space="preserve"> de la solicitud de acceso; </w:t>
      </w:r>
    </w:p>
    <w:p w14:paraId="4BB6C42D" w14:textId="77777777" w:rsidR="00F7609B" w:rsidRPr="0048472B" w:rsidRDefault="00F7609B" w:rsidP="0048472B">
      <w:pPr>
        <w:tabs>
          <w:tab w:val="left" w:pos="851"/>
        </w:tabs>
        <w:ind w:left="851" w:right="901"/>
        <w:jc w:val="both"/>
        <w:rPr>
          <w:rFonts w:ascii="Palatino Linotype" w:hAnsi="Palatino Linotype"/>
          <w:b/>
          <w:i/>
          <w:sz w:val="22"/>
          <w:szCs w:val="22"/>
          <w:lang w:val="es-ES"/>
        </w:rPr>
      </w:pPr>
      <w:r w:rsidRPr="0048472B">
        <w:rPr>
          <w:rFonts w:ascii="Palatino Linotype" w:hAnsi="Palatino Linotype"/>
          <w:b/>
          <w:i/>
          <w:sz w:val="22"/>
          <w:szCs w:val="22"/>
          <w:lang w:val="es-ES"/>
        </w:rPr>
        <w:t xml:space="preserve">IV. </w:t>
      </w:r>
      <w:r w:rsidRPr="0048472B">
        <w:rPr>
          <w:rFonts w:ascii="Palatino Linotype" w:hAnsi="Palatino Linotype"/>
          <w:i/>
          <w:sz w:val="22"/>
          <w:szCs w:val="22"/>
          <w:lang w:val="es-ES"/>
        </w:rPr>
        <w:t xml:space="preserve">La fecha en que fue </w:t>
      </w:r>
      <w:r w:rsidRPr="0048472B">
        <w:rPr>
          <w:rFonts w:ascii="Palatino Linotype" w:hAnsi="Palatino Linotype" w:cs="Arial"/>
          <w:i/>
          <w:sz w:val="22"/>
          <w:szCs w:val="22"/>
          <w:lang w:val="es-ES" w:eastAsia="es-MX"/>
        </w:rPr>
        <w:t>notificada</w:t>
      </w:r>
      <w:r w:rsidRPr="0048472B">
        <w:rPr>
          <w:rFonts w:ascii="Palatino Linotype" w:hAnsi="Palatino Linotype"/>
          <w:i/>
          <w:sz w:val="22"/>
          <w:szCs w:val="22"/>
          <w:lang w:val="es-ES"/>
        </w:rPr>
        <w:t xml:space="preserve"> la respuesta al solicitante o tuvo conocimiento del acto reclamado, o de presentación de la solicitud, en caso de falta de respuesta;</w:t>
      </w:r>
      <w:r w:rsidRPr="0048472B">
        <w:rPr>
          <w:rFonts w:ascii="Palatino Linotype" w:hAnsi="Palatino Linotype"/>
          <w:b/>
          <w:i/>
          <w:sz w:val="22"/>
          <w:szCs w:val="22"/>
          <w:lang w:val="es-ES"/>
        </w:rPr>
        <w:t xml:space="preserve"> </w:t>
      </w:r>
    </w:p>
    <w:p w14:paraId="3D90C285" w14:textId="77777777" w:rsidR="00F7609B" w:rsidRPr="0048472B" w:rsidRDefault="00F7609B" w:rsidP="0048472B">
      <w:pPr>
        <w:tabs>
          <w:tab w:val="left" w:pos="851"/>
        </w:tabs>
        <w:ind w:left="851" w:right="901"/>
        <w:jc w:val="both"/>
        <w:rPr>
          <w:rFonts w:ascii="Palatino Linotype" w:hAnsi="Palatino Linotype"/>
          <w:b/>
          <w:i/>
          <w:sz w:val="22"/>
          <w:szCs w:val="22"/>
          <w:lang w:val="es-ES"/>
        </w:rPr>
      </w:pPr>
      <w:r w:rsidRPr="0048472B">
        <w:rPr>
          <w:rFonts w:ascii="Palatino Linotype" w:hAnsi="Palatino Linotype"/>
          <w:b/>
          <w:i/>
          <w:sz w:val="22"/>
          <w:szCs w:val="22"/>
          <w:lang w:val="es-ES"/>
        </w:rPr>
        <w:t xml:space="preserve">V. </w:t>
      </w:r>
      <w:r w:rsidRPr="0048472B">
        <w:rPr>
          <w:rFonts w:ascii="Palatino Linotype" w:hAnsi="Palatino Linotype"/>
          <w:i/>
          <w:sz w:val="22"/>
          <w:szCs w:val="22"/>
          <w:lang w:val="es-ES"/>
        </w:rPr>
        <w:t xml:space="preserve">El acto que se </w:t>
      </w:r>
      <w:r w:rsidRPr="0048472B">
        <w:rPr>
          <w:rFonts w:ascii="Palatino Linotype" w:hAnsi="Palatino Linotype" w:cs="Arial"/>
          <w:i/>
          <w:sz w:val="22"/>
          <w:szCs w:val="22"/>
          <w:lang w:val="es-ES" w:eastAsia="es-MX"/>
        </w:rPr>
        <w:t>recurre</w:t>
      </w:r>
      <w:r w:rsidRPr="0048472B">
        <w:rPr>
          <w:rFonts w:ascii="Palatino Linotype" w:hAnsi="Palatino Linotype"/>
          <w:i/>
          <w:sz w:val="22"/>
          <w:szCs w:val="22"/>
          <w:lang w:val="es-ES"/>
        </w:rPr>
        <w:t>;</w:t>
      </w:r>
      <w:r w:rsidRPr="0048472B">
        <w:rPr>
          <w:rFonts w:ascii="Palatino Linotype" w:hAnsi="Palatino Linotype"/>
          <w:b/>
          <w:i/>
          <w:sz w:val="22"/>
          <w:szCs w:val="22"/>
          <w:lang w:val="es-ES"/>
        </w:rPr>
        <w:t xml:space="preserve"> </w:t>
      </w:r>
    </w:p>
    <w:p w14:paraId="75834FCA" w14:textId="77777777" w:rsidR="00F7609B" w:rsidRPr="0048472B" w:rsidRDefault="00F7609B" w:rsidP="0048472B">
      <w:pPr>
        <w:tabs>
          <w:tab w:val="left" w:pos="851"/>
        </w:tabs>
        <w:ind w:left="851" w:right="901"/>
        <w:jc w:val="both"/>
        <w:rPr>
          <w:rFonts w:ascii="Palatino Linotype" w:hAnsi="Palatino Linotype"/>
          <w:b/>
          <w:i/>
          <w:sz w:val="22"/>
          <w:szCs w:val="22"/>
          <w:lang w:val="es-ES"/>
        </w:rPr>
      </w:pPr>
      <w:r w:rsidRPr="0048472B">
        <w:rPr>
          <w:rFonts w:ascii="Palatino Linotype" w:hAnsi="Palatino Linotype"/>
          <w:b/>
          <w:i/>
          <w:sz w:val="22"/>
          <w:szCs w:val="22"/>
          <w:lang w:val="es-ES"/>
        </w:rPr>
        <w:t xml:space="preserve">VI. </w:t>
      </w:r>
      <w:r w:rsidRPr="0048472B">
        <w:rPr>
          <w:rFonts w:ascii="Palatino Linotype" w:hAnsi="Palatino Linotype"/>
          <w:i/>
          <w:sz w:val="22"/>
          <w:szCs w:val="22"/>
          <w:lang w:val="es-ES"/>
        </w:rPr>
        <w:t xml:space="preserve">Las razones o </w:t>
      </w:r>
      <w:r w:rsidRPr="0048472B">
        <w:rPr>
          <w:rFonts w:ascii="Palatino Linotype" w:hAnsi="Palatino Linotype" w:cs="Arial"/>
          <w:i/>
          <w:sz w:val="22"/>
          <w:szCs w:val="22"/>
          <w:lang w:val="es-ES" w:eastAsia="es-MX"/>
        </w:rPr>
        <w:t>motivos</w:t>
      </w:r>
      <w:r w:rsidRPr="0048472B">
        <w:rPr>
          <w:rFonts w:ascii="Palatino Linotype" w:hAnsi="Palatino Linotype"/>
          <w:i/>
          <w:sz w:val="22"/>
          <w:szCs w:val="22"/>
          <w:lang w:val="es-ES"/>
        </w:rPr>
        <w:t xml:space="preserve"> de inconformidad;</w:t>
      </w:r>
      <w:r w:rsidRPr="0048472B">
        <w:rPr>
          <w:rFonts w:ascii="Palatino Linotype" w:hAnsi="Palatino Linotype"/>
          <w:b/>
          <w:i/>
          <w:sz w:val="22"/>
          <w:szCs w:val="22"/>
          <w:lang w:val="es-ES"/>
        </w:rPr>
        <w:t xml:space="preserve"> </w:t>
      </w:r>
    </w:p>
    <w:p w14:paraId="4998F2AA" w14:textId="77777777" w:rsidR="00F7609B" w:rsidRPr="0048472B" w:rsidRDefault="00F7609B" w:rsidP="0048472B">
      <w:pPr>
        <w:tabs>
          <w:tab w:val="left" w:pos="851"/>
        </w:tabs>
        <w:ind w:left="851" w:right="901"/>
        <w:jc w:val="both"/>
        <w:rPr>
          <w:rFonts w:ascii="Palatino Linotype" w:hAnsi="Palatino Linotype"/>
          <w:b/>
          <w:i/>
          <w:sz w:val="22"/>
          <w:szCs w:val="22"/>
          <w:lang w:val="es-ES"/>
        </w:rPr>
      </w:pPr>
      <w:r w:rsidRPr="0048472B">
        <w:rPr>
          <w:rFonts w:ascii="Palatino Linotype" w:hAnsi="Palatino Linotype"/>
          <w:b/>
          <w:i/>
          <w:sz w:val="22"/>
          <w:szCs w:val="22"/>
          <w:lang w:val="es-ES"/>
        </w:rPr>
        <w:t xml:space="preserve">VII. </w:t>
      </w:r>
      <w:r w:rsidRPr="0048472B">
        <w:rPr>
          <w:rFonts w:ascii="Palatino Linotype" w:hAnsi="Palatino Linotype"/>
          <w:i/>
          <w:sz w:val="22"/>
          <w:szCs w:val="22"/>
          <w:lang w:val="es-ES"/>
        </w:rPr>
        <w:t>La copia de la respuesta que se impugna y, en su caso, de la notificación correspondiente, en el caso de respuesta de la solicitud; y</w:t>
      </w:r>
      <w:r w:rsidRPr="0048472B">
        <w:rPr>
          <w:rFonts w:ascii="Palatino Linotype" w:hAnsi="Palatino Linotype"/>
          <w:b/>
          <w:i/>
          <w:sz w:val="22"/>
          <w:szCs w:val="22"/>
          <w:lang w:val="es-ES"/>
        </w:rPr>
        <w:t xml:space="preserve"> </w:t>
      </w:r>
    </w:p>
    <w:p w14:paraId="0BA24E62" w14:textId="3A3E2462" w:rsidR="00F7609B" w:rsidRPr="0048472B" w:rsidRDefault="00F7609B" w:rsidP="0048472B">
      <w:pPr>
        <w:tabs>
          <w:tab w:val="left" w:pos="851"/>
        </w:tabs>
        <w:ind w:left="851" w:right="901"/>
        <w:jc w:val="both"/>
        <w:rPr>
          <w:rFonts w:ascii="Palatino Linotype" w:hAnsi="Palatino Linotype"/>
          <w:i/>
          <w:sz w:val="22"/>
          <w:szCs w:val="22"/>
          <w:lang w:val="es-ES"/>
        </w:rPr>
      </w:pPr>
      <w:r w:rsidRPr="0048472B">
        <w:rPr>
          <w:rFonts w:ascii="Palatino Linotype" w:hAnsi="Palatino Linotype"/>
          <w:b/>
          <w:i/>
          <w:sz w:val="22"/>
          <w:szCs w:val="22"/>
          <w:lang w:val="es-ES"/>
        </w:rPr>
        <w:t xml:space="preserve">VIII. </w:t>
      </w:r>
      <w:r w:rsidRPr="0048472B">
        <w:rPr>
          <w:rFonts w:ascii="Palatino Linotype" w:hAnsi="Palatino Linotype"/>
          <w:i/>
          <w:sz w:val="22"/>
          <w:szCs w:val="22"/>
          <w:lang w:val="es-ES"/>
        </w:rPr>
        <w:t xml:space="preserve">Firma </w:t>
      </w:r>
      <w:r w:rsidR="00666ADA" w:rsidRPr="0048472B">
        <w:rPr>
          <w:rFonts w:ascii="Palatino Linotype" w:hAnsi="Palatino Linotype"/>
          <w:i/>
          <w:sz w:val="22"/>
          <w:szCs w:val="22"/>
          <w:lang w:val="es-ES"/>
        </w:rPr>
        <w:t>del</w:t>
      </w:r>
      <w:r w:rsidRPr="0048472B">
        <w:rPr>
          <w:rFonts w:ascii="Palatino Linotype" w:hAnsi="Palatino Linotype"/>
          <w:i/>
          <w:sz w:val="22"/>
          <w:szCs w:val="22"/>
          <w:lang w:val="es-ES"/>
        </w:rPr>
        <w:t xml:space="preserve"> RECURENTE, en su caso, cuando se presente por escrito, requisito sin el cual se dará trámite al recurso.</w:t>
      </w:r>
    </w:p>
    <w:p w14:paraId="6CA5CB48" w14:textId="77777777" w:rsidR="00F7609B" w:rsidRPr="0048472B" w:rsidRDefault="00F7609B" w:rsidP="0048472B">
      <w:pPr>
        <w:tabs>
          <w:tab w:val="left" w:pos="851"/>
        </w:tabs>
        <w:ind w:left="851" w:right="901"/>
        <w:jc w:val="both"/>
        <w:rPr>
          <w:rFonts w:ascii="Palatino Linotype" w:hAnsi="Palatino Linotype"/>
          <w:i/>
          <w:sz w:val="22"/>
          <w:szCs w:val="22"/>
          <w:lang w:val="es-ES"/>
        </w:rPr>
      </w:pPr>
      <w:r w:rsidRPr="0048472B">
        <w:rPr>
          <w:rFonts w:ascii="Palatino Linotype" w:hAnsi="Palatino Linotype"/>
          <w:i/>
          <w:sz w:val="22"/>
          <w:szCs w:val="22"/>
          <w:lang w:val="es-ES"/>
        </w:rPr>
        <w:t xml:space="preserve">Adicionalmente, se podrán anexar las pruebas y demás elementos que considere procedentes someter a juicio del Instituto. </w:t>
      </w:r>
    </w:p>
    <w:p w14:paraId="2F748683" w14:textId="77777777" w:rsidR="00F7609B" w:rsidRPr="0048472B" w:rsidRDefault="00F7609B" w:rsidP="0048472B">
      <w:pPr>
        <w:tabs>
          <w:tab w:val="left" w:pos="851"/>
        </w:tabs>
        <w:ind w:left="851" w:right="901"/>
        <w:jc w:val="both"/>
        <w:rPr>
          <w:rFonts w:ascii="Palatino Linotype" w:hAnsi="Palatino Linotype"/>
          <w:i/>
          <w:sz w:val="22"/>
          <w:szCs w:val="22"/>
          <w:lang w:val="es-ES"/>
        </w:rPr>
      </w:pPr>
      <w:r w:rsidRPr="0048472B">
        <w:rPr>
          <w:rFonts w:ascii="Palatino Linotype" w:hAnsi="Palatino Linotype"/>
          <w:i/>
          <w:sz w:val="22"/>
          <w:szCs w:val="22"/>
          <w:lang w:val="es-ES"/>
        </w:rPr>
        <w:t xml:space="preserve">En ningún caso será necesario que el particular ratifique el recurso de revisión interpuesto. </w:t>
      </w:r>
    </w:p>
    <w:p w14:paraId="24592516" w14:textId="77777777" w:rsidR="00F7609B" w:rsidRPr="0048472B" w:rsidRDefault="00F7609B" w:rsidP="0048472B">
      <w:pPr>
        <w:tabs>
          <w:tab w:val="left" w:pos="851"/>
        </w:tabs>
        <w:ind w:left="851" w:right="901"/>
        <w:jc w:val="both"/>
        <w:rPr>
          <w:rFonts w:ascii="Palatino Linotype" w:hAnsi="Palatino Linotype"/>
          <w:i/>
          <w:sz w:val="22"/>
          <w:szCs w:val="22"/>
          <w:lang w:val="es-ES"/>
        </w:rPr>
      </w:pPr>
      <w:r w:rsidRPr="0048472B">
        <w:rPr>
          <w:rFonts w:ascii="Palatino Linotype" w:hAnsi="Palatino Linotype"/>
          <w:b/>
          <w:i/>
          <w:sz w:val="22"/>
          <w:szCs w:val="22"/>
          <w:u w:val="single"/>
          <w:lang w:val="es-ES"/>
        </w:rPr>
        <w:lastRenderedPageBreak/>
        <w:t>En caso de que el recurso se interponga de manera electrónica no será indispensable que contengan los requisitos establecidos en las fracciones II</w:t>
      </w:r>
      <w:r w:rsidRPr="0048472B">
        <w:rPr>
          <w:rFonts w:ascii="Palatino Linotype" w:hAnsi="Palatino Linotype"/>
          <w:i/>
          <w:sz w:val="22"/>
          <w:szCs w:val="22"/>
          <w:lang w:val="es-ES"/>
        </w:rPr>
        <w:t>, IV, VII y VIII.”</w:t>
      </w:r>
    </w:p>
    <w:p w14:paraId="0AF07A23" w14:textId="77777777" w:rsidR="00F7609B" w:rsidRPr="0048472B" w:rsidRDefault="00F7609B" w:rsidP="0048472B">
      <w:pPr>
        <w:tabs>
          <w:tab w:val="left" w:pos="851"/>
        </w:tabs>
        <w:ind w:left="851" w:right="901"/>
        <w:jc w:val="both"/>
        <w:rPr>
          <w:rFonts w:ascii="Palatino Linotype" w:hAnsi="Palatino Linotype"/>
          <w:b/>
          <w:i/>
          <w:sz w:val="22"/>
          <w:szCs w:val="22"/>
          <w:lang w:val="es-ES"/>
        </w:rPr>
      </w:pPr>
      <w:r w:rsidRPr="0048472B">
        <w:rPr>
          <w:rFonts w:ascii="Palatino Linotype" w:hAnsi="Palatino Linotype"/>
          <w:b/>
          <w:i/>
          <w:sz w:val="22"/>
          <w:szCs w:val="22"/>
          <w:lang w:val="es-ES"/>
        </w:rPr>
        <w:t>(Énfasis añadido)</w:t>
      </w:r>
    </w:p>
    <w:p w14:paraId="468A4C95" w14:textId="77777777" w:rsidR="00F7609B" w:rsidRPr="0048472B" w:rsidRDefault="00F7609B" w:rsidP="0048472B">
      <w:pPr>
        <w:tabs>
          <w:tab w:val="left" w:pos="851"/>
        </w:tabs>
        <w:spacing w:line="360" w:lineRule="auto"/>
        <w:ind w:left="851" w:right="901"/>
        <w:jc w:val="both"/>
        <w:rPr>
          <w:rFonts w:ascii="Palatino Linotype" w:hAnsi="Palatino Linotype"/>
          <w:b/>
          <w:i/>
          <w:sz w:val="22"/>
          <w:szCs w:val="22"/>
          <w:lang w:val="es-ES"/>
        </w:rPr>
      </w:pPr>
    </w:p>
    <w:p w14:paraId="42A8CEFD" w14:textId="2B231978" w:rsidR="00F7609B" w:rsidRPr="0048472B" w:rsidRDefault="00F7609B" w:rsidP="0048472B">
      <w:pPr>
        <w:spacing w:line="360" w:lineRule="auto"/>
        <w:jc w:val="both"/>
        <w:rPr>
          <w:rFonts w:ascii="Palatino Linotype" w:hAnsi="Palatino Linotype"/>
          <w:b/>
          <w:lang w:val="es-ES"/>
        </w:rPr>
      </w:pPr>
      <w:r w:rsidRPr="0048472B">
        <w:rPr>
          <w:rFonts w:ascii="Palatino Linotype" w:hAnsi="Palatino Linotype"/>
          <w:lang w:val="es-ES"/>
        </w:rPr>
        <w:t>Por lo que, derivado que el Recurso de Revisión materia del presente asunto, se interpuso de manera electrónica, no es necesario que contenga determinados requ</w:t>
      </w:r>
      <w:r w:rsidR="00496D6A" w:rsidRPr="0048472B">
        <w:rPr>
          <w:rFonts w:ascii="Palatino Linotype" w:hAnsi="Palatino Linotype"/>
          <w:lang w:val="es-ES"/>
        </w:rPr>
        <w:t xml:space="preserve">isitos, entre ellos, el nombre </w:t>
      </w:r>
      <w:r w:rsidR="00D31006" w:rsidRPr="0048472B">
        <w:rPr>
          <w:rFonts w:ascii="Palatino Linotype" w:hAnsi="Palatino Linotype"/>
          <w:b/>
          <w:lang w:val="es-ES"/>
        </w:rPr>
        <w:t>EL RECURRENTE</w:t>
      </w:r>
      <w:r w:rsidRPr="0048472B">
        <w:rPr>
          <w:rFonts w:ascii="Palatino Linotype" w:hAnsi="Palatino Linotype" w:cs="Arial"/>
          <w:b/>
          <w:lang w:val="es-ES"/>
        </w:rPr>
        <w:t>;</w:t>
      </w:r>
      <w:r w:rsidRPr="0048472B">
        <w:rPr>
          <w:rFonts w:ascii="Palatino Linotype" w:hAnsi="Palatino Linotype"/>
          <w:lang w:val="es-ES"/>
        </w:rPr>
        <w:t xml:space="preserve"> por lo que, en el presente caso, al haber sido presentado el Recurso de Revisión vía </w:t>
      </w:r>
      <w:r w:rsidRPr="0048472B">
        <w:rPr>
          <w:rFonts w:ascii="Palatino Linotype" w:hAnsi="Palatino Linotype"/>
          <w:b/>
          <w:lang w:val="es-ES"/>
        </w:rPr>
        <w:t>SAIMEX</w:t>
      </w:r>
      <w:r w:rsidRPr="0048472B">
        <w:rPr>
          <w:rFonts w:ascii="Palatino Linotype" w:hAnsi="Palatino Linotype"/>
          <w:lang w:val="es-ES"/>
        </w:rPr>
        <w:t>, dicho requisito resulta innecesario.</w:t>
      </w:r>
    </w:p>
    <w:p w14:paraId="61199819" w14:textId="77777777" w:rsidR="00F7609B" w:rsidRPr="0048472B" w:rsidRDefault="00F7609B" w:rsidP="0048472B">
      <w:pPr>
        <w:spacing w:line="360" w:lineRule="auto"/>
        <w:jc w:val="both"/>
        <w:rPr>
          <w:rFonts w:ascii="Palatino Linotype" w:hAnsi="Palatino Linotype" w:cs="Arial"/>
          <w:sz w:val="18"/>
          <w:lang w:val="es-ES"/>
        </w:rPr>
      </w:pPr>
    </w:p>
    <w:p w14:paraId="2DECEF45" w14:textId="77777777" w:rsidR="00F7609B" w:rsidRPr="0048472B" w:rsidRDefault="00F7609B" w:rsidP="0048472B">
      <w:pPr>
        <w:spacing w:line="360" w:lineRule="auto"/>
        <w:jc w:val="both"/>
        <w:rPr>
          <w:rFonts w:ascii="Palatino Linotype" w:hAnsi="Palatino Linotype"/>
          <w:lang w:val="es-ES"/>
        </w:rPr>
      </w:pPr>
      <w:r w:rsidRPr="0048472B">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75A3EB07" w14:textId="77777777" w:rsidR="00F7609B" w:rsidRPr="0048472B" w:rsidRDefault="00F7609B" w:rsidP="0048472B">
      <w:pPr>
        <w:spacing w:line="360" w:lineRule="auto"/>
        <w:jc w:val="both"/>
        <w:rPr>
          <w:rFonts w:ascii="Palatino Linotype" w:hAnsi="Palatino Linotype"/>
          <w:sz w:val="14"/>
          <w:szCs w:val="22"/>
          <w:lang w:val="es-ES"/>
        </w:rPr>
      </w:pPr>
    </w:p>
    <w:p w14:paraId="2C7C57E4" w14:textId="5F71AE19" w:rsidR="00F7609B" w:rsidRPr="0048472B" w:rsidRDefault="00F7609B" w:rsidP="0048472B">
      <w:pPr>
        <w:spacing w:line="360" w:lineRule="auto"/>
        <w:jc w:val="both"/>
        <w:rPr>
          <w:rFonts w:ascii="Palatino Linotype" w:hAnsi="Palatino Linotype"/>
          <w:lang w:val="es-ES"/>
        </w:rPr>
      </w:pPr>
      <w:r w:rsidRPr="0048472B">
        <w:rPr>
          <w:rFonts w:ascii="Palatino Linotype" w:hAnsi="Palatino Linotype"/>
          <w:lang w:val="es-ES"/>
        </w:rPr>
        <w:t xml:space="preserve">Asimismo, se estima que el requisito relativo al nombre de </w:t>
      </w:r>
      <w:r w:rsidR="00D31006" w:rsidRPr="0048472B">
        <w:rPr>
          <w:rFonts w:ascii="Palatino Linotype" w:hAnsi="Palatino Linotype"/>
          <w:b/>
          <w:lang w:val="es-ES"/>
        </w:rPr>
        <w:t>EL RECURRENTE</w:t>
      </w:r>
      <w:r w:rsidRPr="0048472B">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w:t>
      </w:r>
      <w:r w:rsidRPr="0048472B">
        <w:rPr>
          <w:rFonts w:ascii="Palatino Linotype" w:hAnsi="Palatino Linotype"/>
          <w:lang w:val="es-ES"/>
        </w:rPr>
        <w:lastRenderedPageBreak/>
        <w:t xml:space="preserve">únicamente basta con que se encuentre legitimado en el procedimiento de Recurso de Revisión, circunstancia que se acredita en las constancias electrónicas que conforman el expediente de mérito, de las que se desprende que </w:t>
      </w:r>
      <w:r w:rsidR="00D31006" w:rsidRPr="0048472B">
        <w:rPr>
          <w:rFonts w:ascii="Palatino Linotype" w:hAnsi="Palatino Linotype" w:cs="Arial"/>
          <w:b/>
          <w:lang w:val="es-ES"/>
        </w:rPr>
        <w:t>EL RECURRENTE</w:t>
      </w:r>
      <w:r w:rsidRPr="0048472B">
        <w:rPr>
          <w:rFonts w:ascii="Palatino Linotype" w:hAnsi="Palatino Linotype"/>
          <w:lang w:val="es-ES"/>
        </w:rPr>
        <w:t xml:space="preserve"> es la misma persona que realizó la solicitud de Acceso a la Información Pública que ahora se impugna.</w:t>
      </w:r>
    </w:p>
    <w:p w14:paraId="3944927B" w14:textId="77777777" w:rsidR="00F7609B" w:rsidRPr="0048472B" w:rsidRDefault="00F7609B" w:rsidP="0048472B">
      <w:pPr>
        <w:tabs>
          <w:tab w:val="left" w:pos="851"/>
        </w:tabs>
        <w:spacing w:line="360" w:lineRule="auto"/>
        <w:ind w:left="851" w:right="901"/>
        <w:jc w:val="both"/>
        <w:rPr>
          <w:rFonts w:ascii="Palatino Linotype" w:hAnsi="Palatino Linotype"/>
          <w:sz w:val="10"/>
          <w:szCs w:val="22"/>
          <w:lang w:val="es-ES"/>
        </w:rPr>
      </w:pPr>
    </w:p>
    <w:p w14:paraId="16B44B8F" w14:textId="77777777" w:rsidR="00F7609B" w:rsidRPr="0048472B" w:rsidRDefault="00F7609B" w:rsidP="0048472B">
      <w:pPr>
        <w:spacing w:line="360" w:lineRule="auto"/>
        <w:jc w:val="both"/>
        <w:rPr>
          <w:rFonts w:ascii="Palatino Linotype" w:hAnsi="Palatino Linotype"/>
          <w:lang w:val="es-ES"/>
        </w:rPr>
      </w:pPr>
      <w:r w:rsidRPr="0048472B">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48472B">
        <w:rPr>
          <w:rFonts w:ascii="Palatino Linotype" w:hAnsi="Palatino Linotype"/>
        </w:rPr>
        <w:t>Constitución Política de los Estados Unidos Mexicanos</w:t>
      </w:r>
      <w:r w:rsidRPr="0048472B">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4A416625" w14:textId="430DE4AA" w:rsidR="00E77686" w:rsidRPr="0048472B" w:rsidRDefault="00E77686" w:rsidP="0048472B">
      <w:pPr>
        <w:spacing w:line="360" w:lineRule="auto"/>
        <w:contextualSpacing/>
        <w:jc w:val="both"/>
        <w:rPr>
          <w:rFonts w:ascii="Palatino Linotype" w:hAnsi="Palatino Linotype" w:cs="Arial"/>
          <w:bCs/>
        </w:rPr>
      </w:pPr>
      <w:r w:rsidRPr="0048472B">
        <w:rPr>
          <w:rFonts w:ascii="Palatino Linotype" w:hAnsi="Palatino Linotype" w:cs="Arial"/>
          <w:bCs/>
        </w:rPr>
        <w:t xml:space="preserve">Conocida la respuesta por la </w:t>
      </w:r>
      <w:r w:rsidRPr="0048472B">
        <w:rPr>
          <w:rFonts w:ascii="Palatino Linotype" w:hAnsi="Palatino Linotype" w:cs="Arial"/>
          <w:b/>
          <w:bCs/>
        </w:rPr>
        <w:t>parte Recurrente</w:t>
      </w:r>
      <w:r w:rsidRPr="0048472B">
        <w:rPr>
          <w:rFonts w:ascii="Palatino Linotype" w:hAnsi="Palatino Linotype" w:cs="Arial"/>
          <w:bCs/>
        </w:rPr>
        <w:t>, al no estar conforme con los términos de la misma, interpuso el recurso de revisión que nos ocupa, donde señaló como razones o motivos de inconformidad que no se entrega la</w:t>
      </w:r>
      <w:r w:rsidR="006E23BB" w:rsidRPr="0048472B">
        <w:rPr>
          <w:rFonts w:ascii="Palatino Linotype" w:hAnsi="Palatino Linotype" w:cs="Arial"/>
          <w:bCs/>
        </w:rPr>
        <w:t xml:space="preserve"> información</w:t>
      </w:r>
      <w:r w:rsidR="005740C3" w:rsidRPr="0048472B">
        <w:rPr>
          <w:rFonts w:ascii="Palatino Linotype" w:hAnsi="Palatino Linotype" w:cs="Arial"/>
          <w:bCs/>
        </w:rPr>
        <w:t xml:space="preserve"> completa</w:t>
      </w:r>
      <w:r w:rsidRPr="0048472B">
        <w:rPr>
          <w:rFonts w:ascii="Palatino Linotype" w:hAnsi="Palatino Linotype" w:cs="Arial"/>
          <w:bCs/>
        </w:rPr>
        <w:t xml:space="preserve">, la cual encuadra en la fracción </w:t>
      </w:r>
      <w:r w:rsidR="006D4772" w:rsidRPr="0048472B">
        <w:rPr>
          <w:rFonts w:ascii="Palatino Linotype" w:hAnsi="Palatino Linotype" w:cs="Arial"/>
          <w:bCs/>
        </w:rPr>
        <w:t xml:space="preserve">I </w:t>
      </w:r>
      <w:r w:rsidRPr="0048472B">
        <w:rPr>
          <w:rFonts w:ascii="Palatino Linotype" w:hAnsi="Palatino Linotype" w:cs="Arial"/>
          <w:bCs/>
        </w:rPr>
        <w:t>del artículo 179 de la Ley de Transparencia y Acceso a la Información Pública del Estado de México y Municipios, como se advierte a continuación:</w:t>
      </w:r>
    </w:p>
    <w:p w14:paraId="49F86AAA" w14:textId="77777777" w:rsidR="00E77686" w:rsidRPr="0048472B" w:rsidRDefault="00E77686" w:rsidP="0048472B">
      <w:pPr>
        <w:ind w:right="49"/>
        <w:contextualSpacing/>
        <w:jc w:val="both"/>
        <w:rPr>
          <w:rFonts w:ascii="Palatino Linotype" w:eastAsia="Calibri" w:hAnsi="Palatino Linotype" w:cs="Arial"/>
          <w:sz w:val="14"/>
          <w:lang w:val="es-ES"/>
        </w:rPr>
      </w:pPr>
    </w:p>
    <w:p w14:paraId="19AC4C27" w14:textId="2BE5C706" w:rsidR="006D4772" w:rsidRPr="0048472B" w:rsidRDefault="00E77686" w:rsidP="0048472B">
      <w:pPr>
        <w:ind w:left="851" w:right="899"/>
        <w:contextualSpacing/>
        <w:jc w:val="both"/>
        <w:rPr>
          <w:rFonts w:ascii="Palatino Linotype" w:eastAsia="Calibri" w:hAnsi="Palatino Linotype" w:cs="Arial"/>
          <w:b/>
          <w:i/>
          <w:iCs/>
          <w:lang w:val="es-ES"/>
        </w:rPr>
      </w:pPr>
      <w:r w:rsidRPr="0048472B">
        <w:rPr>
          <w:rFonts w:ascii="Palatino Linotype" w:eastAsia="Calibri" w:hAnsi="Palatino Linotype" w:cs="Arial"/>
          <w:b/>
          <w:i/>
          <w:iCs/>
          <w:lang w:val="es-ES"/>
        </w:rPr>
        <w:t xml:space="preserve">Artículo 179. </w:t>
      </w:r>
      <w:r w:rsidRPr="0048472B">
        <w:rPr>
          <w:rFonts w:ascii="Palatino Linotype" w:eastAsia="Calibri" w:hAnsi="Palatino Linotype" w:cs="Arial"/>
          <w:i/>
          <w:iCs/>
          <w:lang w:val="es-ES"/>
        </w:rPr>
        <w:t>El recurso de revisión es un medio de protección que la Ley otorga a los particulares, para hacer valer su derecho de acceso a la información pública, y procederá en contra de las siguientes causas:</w:t>
      </w:r>
      <w:r w:rsidRPr="0048472B">
        <w:rPr>
          <w:rFonts w:ascii="Palatino Linotype" w:eastAsia="Calibri" w:hAnsi="Palatino Linotype" w:cs="Arial"/>
          <w:i/>
          <w:iCs/>
          <w:lang w:val="es-ES"/>
        </w:rPr>
        <w:cr/>
      </w:r>
      <w:r w:rsidR="006D4772" w:rsidRPr="0048472B">
        <w:rPr>
          <w:rFonts w:ascii="Palatino Linotype" w:eastAsia="Calibri" w:hAnsi="Palatino Linotype" w:cs="Arial"/>
          <w:i/>
          <w:iCs/>
          <w:lang w:val="es-ES"/>
        </w:rPr>
        <w:t>I</w:t>
      </w:r>
      <w:r w:rsidR="006D4772" w:rsidRPr="0048472B">
        <w:rPr>
          <w:rFonts w:ascii="Palatino Linotype" w:eastAsia="Calibri" w:hAnsi="Palatino Linotype" w:cs="Arial"/>
          <w:b/>
          <w:i/>
          <w:iCs/>
          <w:lang w:val="es-ES"/>
        </w:rPr>
        <w:t xml:space="preserve">. La negativa a la información solicitada; </w:t>
      </w:r>
    </w:p>
    <w:p w14:paraId="33BE51A3" w14:textId="265088E2" w:rsidR="006D4772" w:rsidRPr="0048472B" w:rsidRDefault="006D4772" w:rsidP="0048472B">
      <w:pPr>
        <w:ind w:left="851" w:right="899"/>
        <w:contextualSpacing/>
        <w:jc w:val="both"/>
        <w:rPr>
          <w:rFonts w:ascii="Palatino Linotype" w:eastAsia="Calibri" w:hAnsi="Palatino Linotype" w:cs="Arial"/>
          <w:i/>
          <w:iCs/>
          <w:lang w:val="es-ES"/>
        </w:rPr>
      </w:pPr>
      <w:r w:rsidRPr="0048472B">
        <w:rPr>
          <w:rFonts w:ascii="Palatino Linotype" w:eastAsia="Calibri" w:hAnsi="Palatino Linotype" w:cs="Arial"/>
          <w:i/>
          <w:iCs/>
          <w:lang w:val="es-ES"/>
        </w:rPr>
        <w:t>…”</w:t>
      </w:r>
    </w:p>
    <w:p w14:paraId="7AA012D3" w14:textId="7CCF2B4D" w:rsidR="006D4772" w:rsidRPr="0048472B" w:rsidRDefault="006D4772" w:rsidP="0048472B">
      <w:pPr>
        <w:ind w:left="851" w:right="899"/>
        <w:contextualSpacing/>
        <w:jc w:val="both"/>
        <w:rPr>
          <w:rFonts w:ascii="Palatino Linotype" w:eastAsia="Calibri" w:hAnsi="Palatino Linotype" w:cs="Arial"/>
          <w:i/>
          <w:iCs/>
          <w:lang w:val="es-ES"/>
        </w:rPr>
      </w:pPr>
      <w:r w:rsidRPr="0048472B">
        <w:rPr>
          <w:rFonts w:ascii="Palatino Linotype" w:eastAsia="Calibri" w:hAnsi="Palatino Linotype" w:cs="Arial"/>
          <w:i/>
          <w:iCs/>
          <w:lang w:val="es-ES"/>
        </w:rPr>
        <w:t>(Énfasis añadido)</w:t>
      </w:r>
    </w:p>
    <w:p w14:paraId="1845814D" w14:textId="1F06A5A3" w:rsidR="005B5043" w:rsidRPr="0048472B" w:rsidRDefault="000171D8" w:rsidP="0048472B">
      <w:pPr>
        <w:spacing w:line="360" w:lineRule="auto"/>
        <w:jc w:val="both"/>
        <w:textAlignment w:val="baseline"/>
        <w:rPr>
          <w:rFonts w:ascii="Palatino Linotype" w:hAnsi="Palatino Linotype" w:cs="Arial"/>
          <w:b/>
          <w:lang w:val="es-ES" w:eastAsia="es-MX"/>
        </w:rPr>
      </w:pPr>
      <w:r w:rsidRPr="0048472B">
        <w:rPr>
          <w:rFonts w:ascii="Palatino Linotype" w:hAnsi="Palatino Linotype"/>
          <w:b/>
          <w:sz w:val="28"/>
          <w:lang w:eastAsia="es-MX"/>
        </w:rPr>
        <w:lastRenderedPageBreak/>
        <w:t>QUINTO</w:t>
      </w:r>
      <w:r w:rsidRPr="0048472B">
        <w:rPr>
          <w:rFonts w:ascii="Palatino Linotype" w:hAnsi="Palatino Linotype" w:cs="Arial"/>
          <w:b/>
          <w:lang w:eastAsia="es-MX"/>
        </w:rPr>
        <w:t xml:space="preserve">. </w:t>
      </w:r>
      <w:r w:rsidRPr="0048472B">
        <w:rPr>
          <w:rFonts w:ascii="Palatino Linotype" w:hAnsi="Palatino Linotype" w:cs="Arial"/>
          <w:b/>
          <w:lang w:val="es-ES" w:eastAsia="es-MX"/>
        </w:rPr>
        <w:t>Estudio y resolución del asunto.</w:t>
      </w:r>
    </w:p>
    <w:p w14:paraId="5DFC4992" w14:textId="4FE78A7A" w:rsidR="00666ADA" w:rsidRPr="0048472B" w:rsidRDefault="00666ADA" w:rsidP="0048472B">
      <w:pPr>
        <w:pStyle w:val="Prrafodelista"/>
        <w:widowControl w:val="0"/>
        <w:autoSpaceDE w:val="0"/>
        <w:autoSpaceDN w:val="0"/>
        <w:adjustRightInd w:val="0"/>
        <w:spacing w:line="360" w:lineRule="auto"/>
        <w:ind w:left="0"/>
        <w:jc w:val="both"/>
        <w:rPr>
          <w:rFonts w:ascii="Palatino Linotype" w:hAnsi="Palatino Linotype"/>
          <w:lang w:eastAsia="es-MX"/>
        </w:rPr>
      </w:pPr>
      <w:r w:rsidRPr="0048472B">
        <w:rPr>
          <w:rFonts w:ascii="Palatino Linotype" w:hAnsi="Palatino Linotype"/>
          <w:lang w:eastAsia="es-MX"/>
        </w:rPr>
        <w:t>Con la finalidad de estar en posibilidad de dictar el fallo correspondiente conforme a derecho, el presente estudio se basará en el contenido íntegro de las actuaciones que del expediente electrónico que obra en EL SAIMEX,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sea parte el Estado Mexicano.</w:t>
      </w:r>
    </w:p>
    <w:p w14:paraId="39AA86A5" w14:textId="77777777" w:rsidR="00666ADA" w:rsidRPr="0048472B" w:rsidRDefault="00666ADA" w:rsidP="0048472B">
      <w:pPr>
        <w:spacing w:line="360" w:lineRule="auto"/>
        <w:jc w:val="both"/>
        <w:rPr>
          <w:rFonts w:ascii="Palatino Linotype" w:hAnsi="Palatino Linotype"/>
          <w:lang w:eastAsia="es-MX"/>
        </w:rPr>
      </w:pPr>
    </w:p>
    <w:p w14:paraId="3135577A" w14:textId="5807ADFC" w:rsidR="00C54CCF" w:rsidRPr="0048472B" w:rsidRDefault="00C54CCF" w:rsidP="0048472B">
      <w:pPr>
        <w:spacing w:line="360" w:lineRule="auto"/>
        <w:jc w:val="both"/>
        <w:rPr>
          <w:rFonts w:ascii="Palatino Linotype" w:hAnsi="Palatino Linotype"/>
          <w:lang w:eastAsia="es-MX"/>
        </w:rPr>
      </w:pPr>
      <w:r w:rsidRPr="0048472B">
        <w:rPr>
          <w:rFonts w:ascii="Palatino Linotype" w:hAnsi="Palatino Linotype"/>
          <w:lang w:eastAsia="es-MX"/>
        </w:rPr>
        <w:t xml:space="preserve">En atención a lo anterior, el estudio de la naturaleza jurídica de la información pública solicitada, tiene por objeto determinar si </w:t>
      </w:r>
      <w:r w:rsidRPr="0048472B">
        <w:rPr>
          <w:rFonts w:ascii="Palatino Linotype" w:hAnsi="Palatino Linotype"/>
          <w:b/>
          <w:lang w:eastAsia="es-MX"/>
        </w:rPr>
        <w:t>EL SUJETO OBLIGADO</w:t>
      </w:r>
      <w:r w:rsidRPr="0048472B">
        <w:rPr>
          <w:rFonts w:ascii="Palatino Linotype" w:hAnsi="Palatino Linotype"/>
          <w:lang w:eastAsia="es-MX"/>
        </w:rPr>
        <w:t xml:space="preserve"> la genera, recopila, administra, maneja, procesa, archiva o corrige; sin embargo, en aquellos casos en que éste la asume, a nada práctico nos conduciría su estudio, ya que como se observa de la respuesta vertida por </w:t>
      </w:r>
      <w:r w:rsidRPr="0048472B">
        <w:rPr>
          <w:rFonts w:ascii="Palatino Linotype" w:hAnsi="Palatino Linotype"/>
          <w:b/>
          <w:lang w:eastAsia="es-MX"/>
        </w:rPr>
        <w:t>EL SUJETO OBLIGADO</w:t>
      </w:r>
      <w:r w:rsidRPr="0048472B">
        <w:rPr>
          <w:rFonts w:ascii="Palatino Linotype" w:hAnsi="Palatino Linotype"/>
          <w:lang w:eastAsia="es-MX"/>
        </w:rPr>
        <w:t xml:space="preserve">, </w:t>
      </w:r>
      <w:r w:rsidR="005740C3" w:rsidRPr="0048472B">
        <w:rPr>
          <w:rFonts w:ascii="Palatino Linotype" w:hAnsi="Palatino Linotype"/>
          <w:lang w:eastAsia="es-MX"/>
        </w:rPr>
        <w:t>este entrego diversa información la cual será analizada a continuación</w:t>
      </w:r>
      <w:r w:rsidRPr="0048472B">
        <w:rPr>
          <w:rFonts w:ascii="Palatino Linotype" w:hAnsi="Palatino Linotype"/>
          <w:lang w:eastAsia="es-MX"/>
        </w:rPr>
        <w:t>.</w:t>
      </w:r>
    </w:p>
    <w:p w14:paraId="6669BB82" w14:textId="77777777" w:rsidR="00C54CCF" w:rsidRPr="0048472B" w:rsidRDefault="00C54CCF" w:rsidP="0048472B">
      <w:pPr>
        <w:spacing w:line="360" w:lineRule="auto"/>
        <w:jc w:val="both"/>
        <w:rPr>
          <w:rFonts w:ascii="Palatino Linotype" w:hAnsi="Palatino Linotype"/>
          <w:lang w:eastAsia="es-MX"/>
        </w:rPr>
      </w:pPr>
    </w:p>
    <w:p w14:paraId="6CCE0EDA" w14:textId="77777777" w:rsidR="00666ADA" w:rsidRPr="0048472B" w:rsidRDefault="00C54CCF" w:rsidP="0048472B">
      <w:pPr>
        <w:pStyle w:val="Prrafodelista"/>
        <w:widowControl w:val="0"/>
        <w:autoSpaceDE w:val="0"/>
        <w:autoSpaceDN w:val="0"/>
        <w:adjustRightInd w:val="0"/>
        <w:spacing w:line="360" w:lineRule="auto"/>
        <w:ind w:left="0"/>
        <w:jc w:val="both"/>
        <w:rPr>
          <w:rFonts w:ascii="Palatino Linotype" w:hAnsi="Palatino Linotype"/>
          <w:b/>
          <w:bCs/>
          <w:lang w:eastAsia="es-MX"/>
        </w:rPr>
      </w:pPr>
      <w:r w:rsidRPr="0048472B">
        <w:rPr>
          <w:rFonts w:ascii="Palatino Linotype" w:hAnsi="Palatino Linotype"/>
          <w:lang w:eastAsia="es-MX"/>
        </w:rPr>
        <w:t xml:space="preserve">Una vez precisado lo anterior, se procede a realizar el análisis de la respuesta del </w:t>
      </w:r>
      <w:r w:rsidRPr="0048472B">
        <w:rPr>
          <w:rFonts w:ascii="Palatino Linotype" w:hAnsi="Palatino Linotype"/>
          <w:b/>
          <w:lang w:eastAsia="es-MX"/>
        </w:rPr>
        <w:t>SUJETO OBLIGADO</w:t>
      </w:r>
      <w:r w:rsidRPr="0048472B">
        <w:rPr>
          <w:rFonts w:ascii="Palatino Linotype" w:hAnsi="Palatino Linotype"/>
          <w:lang w:eastAsia="es-MX"/>
        </w:rPr>
        <w:t xml:space="preserve"> a fin de determinar si cumple con los requisitos del derecho de Acceso a la Información Pública, por lo que en primer término debemos recordar que </w:t>
      </w:r>
      <w:r w:rsidRPr="0048472B">
        <w:rPr>
          <w:rFonts w:ascii="Palatino Linotype" w:hAnsi="Palatino Linotype"/>
          <w:b/>
          <w:lang w:eastAsia="es-MX"/>
        </w:rPr>
        <w:t>EL RECURRENTE</w:t>
      </w:r>
      <w:r w:rsidRPr="0048472B">
        <w:rPr>
          <w:rFonts w:ascii="Palatino Linotype" w:hAnsi="Palatino Linotype"/>
          <w:lang w:eastAsia="es-MX"/>
        </w:rPr>
        <w:t xml:space="preserve"> en el ejercicio de su derecho de Acceso a la Información solicitó</w:t>
      </w:r>
      <w:r w:rsidR="005740C3" w:rsidRPr="0048472B">
        <w:rPr>
          <w:rFonts w:ascii="Palatino Linotype" w:hAnsi="Palatino Linotype"/>
          <w:lang w:eastAsia="es-MX"/>
        </w:rPr>
        <w:t xml:space="preserve"> </w:t>
      </w:r>
      <w:r w:rsidR="005740C3" w:rsidRPr="0048472B">
        <w:rPr>
          <w:rFonts w:ascii="Palatino Linotype" w:hAnsi="Palatino Linotype"/>
          <w:b/>
          <w:bCs/>
          <w:lang w:eastAsia="es-MX"/>
        </w:rPr>
        <w:t>del Titular de Transparencia</w:t>
      </w:r>
      <w:r w:rsidRPr="0048472B">
        <w:rPr>
          <w:rFonts w:ascii="Palatino Linotype" w:hAnsi="Palatino Linotype"/>
          <w:b/>
          <w:bCs/>
          <w:lang w:eastAsia="es-MX"/>
        </w:rPr>
        <w:t xml:space="preserve"> </w:t>
      </w:r>
      <w:r w:rsidR="005740C3" w:rsidRPr="0048472B">
        <w:rPr>
          <w:rFonts w:ascii="Palatino Linotype" w:hAnsi="Palatino Linotype"/>
          <w:b/>
          <w:bCs/>
          <w:lang w:eastAsia="es-MX"/>
        </w:rPr>
        <w:t>las funciones, obligaciones, atribuciones y documentos donde conste su trabajo.</w:t>
      </w:r>
    </w:p>
    <w:p w14:paraId="07EE6436" w14:textId="77777777" w:rsidR="005740C3" w:rsidRPr="0048472B" w:rsidRDefault="005740C3" w:rsidP="0048472B">
      <w:pPr>
        <w:pStyle w:val="Prrafodelista"/>
        <w:tabs>
          <w:tab w:val="left" w:pos="709"/>
        </w:tabs>
        <w:spacing w:line="360" w:lineRule="auto"/>
        <w:ind w:left="0"/>
        <w:jc w:val="both"/>
        <w:rPr>
          <w:rFonts w:ascii="Palatino Linotype" w:hAnsi="Palatino Linotype" w:cs="Arial"/>
        </w:rPr>
      </w:pPr>
    </w:p>
    <w:p w14:paraId="0D86E4D5" w14:textId="286A555A" w:rsidR="00FD44AD" w:rsidRDefault="00FD44AD" w:rsidP="0048472B">
      <w:pPr>
        <w:pStyle w:val="Prrafodelista"/>
        <w:tabs>
          <w:tab w:val="left" w:pos="709"/>
        </w:tabs>
        <w:spacing w:line="360" w:lineRule="auto"/>
        <w:ind w:left="0"/>
        <w:jc w:val="both"/>
        <w:rPr>
          <w:rFonts w:ascii="Palatino Linotype" w:hAnsi="Palatino Linotype" w:cs="Arial"/>
          <w:bCs/>
          <w:iCs/>
        </w:rPr>
      </w:pPr>
      <w:r w:rsidRPr="0048472B">
        <w:rPr>
          <w:rFonts w:ascii="Palatino Linotype" w:hAnsi="Palatino Linotype" w:cs="Arial"/>
        </w:rPr>
        <w:lastRenderedPageBreak/>
        <w:t xml:space="preserve">Ante tal solicitud </w:t>
      </w:r>
      <w:r w:rsidR="006D4772" w:rsidRPr="0048472B">
        <w:rPr>
          <w:rFonts w:ascii="Palatino Linotype" w:hAnsi="Palatino Linotype" w:cs="Arial"/>
          <w:b/>
        </w:rPr>
        <w:t>EL</w:t>
      </w:r>
      <w:r w:rsidRPr="0048472B">
        <w:rPr>
          <w:rFonts w:ascii="Palatino Linotype" w:hAnsi="Palatino Linotype" w:cs="Arial"/>
        </w:rPr>
        <w:t xml:space="preserve"> </w:t>
      </w:r>
      <w:r w:rsidRPr="0048472B">
        <w:rPr>
          <w:rFonts w:ascii="Palatino Linotype" w:hAnsi="Palatino Linotype" w:cs="Arial"/>
          <w:b/>
        </w:rPr>
        <w:t xml:space="preserve">SUJETO OBLIGADO </w:t>
      </w:r>
      <w:r w:rsidRPr="0048472B">
        <w:rPr>
          <w:rFonts w:ascii="Palatino Linotype" w:hAnsi="Palatino Linotype" w:cs="Arial"/>
        </w:rPr>
        <w:t xml:space="preserve">adjuntó </w:t>
      </w:r>
      <w:r w:rsidR="006D4772" w:rsidRPr="0048472B">
        <w:rPr>
          <w:rFonts w:ascii="Palatino Linotype" w:hAnsi="Palatino Linotype" w:cs="Arial"/>
        </w:rPr>
        <w:t xml:space="preserve">el </w:t>
      </w:r>
      <w:r w:rsidRPr="0048472B">
        <w:rPr>
          <w:rFonts w:ascii="Palatino Linotype" w:hAnsi="Palatino Linotype" w:cs="Arial"/>
          <w:b/>
          <w:iCs/>
        </w:rPr>
        <w:t>avance mensual del mes de mayo, del área de la Unidad de Transparencia</w:t>
      </w:r>
      <w:r w:rsidRPr="0048472B">
        <w:rPr>
          <w:rFonts w:ascii="Palatino Linotype" w:hAnsi="Palatino Linotype" w:cs="Arial"/>
          <w:bCs/>
          <w:iCs/>
        </w:rPr>
        <w:t xml:space="preserve">, con los rubros de </w:t>
      </w:r>
      <w:r w:rsidRPr="0048472B">
        <w:rPr>
          <w:rFonts w:ascii="Palatino Linotype" w:hAnsi="Palatino Linotype" w:cs="Arial"/>
          <w:b/>
          <w:iCs/>
        </w:rPr>
        <w:t>atención a la solicitud de información de SAIMEX, capacitación a los Servidores Públicos Habilitados, revisión de fracciones de IPOMEX, atención a recursos de revisión y sesiones de comités de transparencia</w:t>
      </w:r>
      <w:r w:rsidRPr="0048472B">
        <w:rPr>
          <w:rFonts w:ascii="Palatino Linotype" w:hAnsi="Palatino Linotype" w:cs="Arial"/>
          <w:bCs/>
          <w:iCs/>
        </w:rPr>
        <w:t>, como se advierte de la siguiente imagen:</w:t>
      </w:r>
    </w:p>
    <w:p w14:paraId="6F0E4D26" w14:textId="77777777" w:rsidR="0048472B" w:rsidRPr="0048472B" w:rsidRDefault="0048472B" w:rsidP="0048472B">
      <w:pPr>
        <w:pStyle w:val="Prrafodelista"/>
        <w:tabs>
          <w:tab w:val="left" w:pos="709"/>
        </w:tabs>
        <w:spacing w:line="360" w:lineRule="auto"/>
        <w:ind w:left="0"/>
        <w:jc w:val="both"/>
        <w:rPr>
          <w:rFonts w:ascii="Palatino Linotype" w:hAnsi="Palatino Linotype" w:cs="Arial"/>
          <w:bCs/>
          <w:iCs/>
        </w:rPr>
      </w:pPr>
    </w:p>
    <w:p w14:paraId="3C6A877F" w14:textId="5C42453E" w:rsidR="00FD44AD" w:rsidRPr="0048472B" w:rsidRDefault="00FD44AD" w:rsidP="0048472B">
      <w:pPr>
        <w:pStyle w:val="Prrafodelista"/>
        <w:tabs>
          <w:tab w:val="left" w:pos="709"/>
        </w:tabs>
        <w:spacing w:line="360" w:lineRule="auto"/>
        <w:ind w:left="0"/>
        <w:jc w:val="both"/>
        <w:rPr>
          <w:rFonts w:ascii="Palatino Linotype" w:hAnsi="Palatino Linotype" w:cs="Arial"/>
          <w:bCs/>
          <w:iCs/>
        </w:rPr>
      </w:pPr>
      <w:r w:rsidRPr="0048472B">
        <w:rPr>
          <w:rFonts w:ascii="Palatino Linotype" w:hAnsi="Palatino Linotype"/>
          <w:noProof/>
          <w:lang w:eastAsia="es-MX"/>
        </w:rPr>
        <w:drawing>
          <wp:inline distT="0" distB="0" distL="0" distR="0" wp14:anchorId="756749D1" wp14:editId="51FE1B54">
            <wp:extent cx="5791835" cy="4152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4152900"/>
                    </a:xfrm>
                    <a:prstGeom prst="rect">
                      <a:avLst/>
                    </a:prstGeom>
                  </pic:spPr>
                </pic:pic>
              </a:graphicData>
            </a:graphic>
          </wp:inline>
        </w:drawing>
      </w:r>
    </w:p>
    <w:p w14:paraId="0B057076" w14:textId="77777777" w:rsidR="00FD44AD" w:rsidRPr="0048472B" w:rsidRDefault="00FD44AD" w:rsidP="0048472B">
      <w:pPr>
        <w:pStyle w:val="Prrafodelista"/>
        <w:tabs>
          <w:tab w:val="left" w:pos="709"/>
        </w:tabs>
        <w:spacing w:line="360" w:lineRule="auto"/>
        <w:ind w:left="0"/>
        <w:jc w:val="both"/>
        <w:rPr>
          <w:rFonts w:ascii="Palatino Linotype" w:hAnsi="Palatino Linotype" w:cs="Arial"/>
          <w:bCs/>
          <w:iCs/>
        </w:rPr>
      </w:pPr>
    </w:p>
    <w:p w14:paraId="6AB8115E" w14:textId="2665A916" w:rsidR="00FD44AD" w:rsidRPr="0048472B" w:rsidRDefault="006D4772" w:rsidP="0048472B">
      <w:pPr>
        <w:pStyle w:val="Prrafodelista"/>
        <w:tabs>
          <w:tab w:val="left" w:pos="709"/>
        </w:tabs>
        <w:spacing w:line="360" w:lineRule="auto"/>
        <w:ind w:left="0"/>
        <w:jc w:val="both"/>
        <w:rPr>
          <w:rFonts w:ascii="Palatino Linotype" w:hAnsi="Palatino Linotype"/>
        </w:rPr>
      </w:pPr>
      <w:r w:rsidRPr="0048472B">
        <w:rPr>
          <w:rFonts w:ascii="Palatino Linotype" w:hAnsi="Palatino Linotype" w:cs="Arial"/>
          <w:iCs/>
        </w:rPr>
        <w:t>Asimismo</w:t>
      </w:r>
      <w:r w:rsidRPr="0048472B">
        <w:rPr>
          <w:rFonts w:ascii="Palatino Linotype" w:hAnsi="Palatino Linotype" w:cs="Arial"/>
          <w:b/>
          <w:iCs/>
        </w:rPr>
        <w:t xml:space="preserve">, </w:t>
      </w:r>
      <w:r w:rsidRPr="0048472B">
        <w:rPr>
          <w:rFonts w:ascii="Palatino Linotype" w:hAnsi="Palatino Linotype" w:cs="Arial"/>
          <w:bCs/>
          <w:iCs/>
        </w:rPr>
        <w:t xml:space="preserve">señaló </w:t>
      </w:r>
      <w:r w:rsidR="00FD44AD" w:rsidRPr="0048472B">
        <w:rPr>
          <w:rFonts w:ascii="Palatino Linotype" w:hAnsi="Palatino Linotype" w:cs="Arial"/>
          <w:bCs/>
          <w:iCs/>
        </w:rPr>
        <w:t xml:space="preserve">que </w:t>
      </w:r>
      <w:r w:rsidR="00FD44AD" w:rsidRPr="0048472B">
        <w:rPr>
          <w:rFonts w:ascii="Palatino Linotype" w:hAnsi="Palatino Linotype"/>
        </w:rPr>
        <w:t xml:space="preserve">se han recibido 152 solicitudes de información, las cuales todas y cada una han sido atendidas, agregando una imagen para soportar su dicho, además </w:t>
      </w:r>
      <w:r w:rsidR="008D70B8" w:rsidRPr="0048472B">
        <w:rPr>
          <w:rFonts w:ascii="Palatino Linotype" w:hAnsi="Palatino Linotype"/>
        </w:rPr>
        <w:t xml:space="preserve">adjuntó </w:t>
      </w:r>
      <w:r w:rsidR="00FD44AD" w:rsidRPr="0048472B">
        <w:rPr>
          <w:rFonts w:ascii="Palatino Linotype" w:hAnsi="Palatino Linotype"/>
        </w:rPr>
        <w:t>una programación anual</w:t>
      </w:r>
      <w:r w:rsidR="008D70B8" w:rsidRPr="0048472B">
        <w:rPr>
          <w:rFonts w:ascii="Palatino Linotype" w:hAnsi="Palatino Linotype"/>
        </w:rPr>
        <w:t xml:space="preserve">; por otro lado, </w:t>
      </w:r>
      <w:r w:rsidR="00FD44AD" w:rsidRPr="0048472B">
        <w:rPr>
          <w:rFonts w:ascii="Palatino Linotype" w:hAnsi="Palatino Linotype"/>
        </w:rPr>
        <w:t xml:space="preserve">con relación al IPOMEX </w:t>
      </w:r>
      <w:r w:rsidR="008D70B8" w:rsidRPr="0048472B">
        <w:rPr>
          <w:rFonts w:ascii="Palatino Linotype" w:hAnsi="Palatino Linotype"/>
        </w:rPr>
        <w:t xml:space="preserve">adjuntó </w:t>
      </w:r>
      <w:r w:rsidR="008D70B8" w:rsidRPr="0048472B">
        <w:rPr>
          <w:rFonts w:ascii="Palatino Linotype" w:hAnsi="Palatino Linotype" w:cs="Arial"/>
          <w:bCs/>
        </w:rPr>
        <w:t xml:space="preserve">11 </w:t>
      </w:r>
      <w:r w:rsidR="008D70B8" w:rsidRPr="0048472B">
        <w:rPr>
          <w:rFonts w:ascii="Palatino Linotype" w:hAnsi="Palatino Linotype" w:cs="Arial"/>
          <w:bCs/>
        </w:rPr>
        <w:lastRenderedPageBreak/>
        <w:t xml:space="preserve">oficios de los cuales en su contenido se aprecia la entrega de usuario y contraseña que </w:t>
      </w:r>
      <w:r w:rsidR="008B256B" w:rsidRPr="0048472B">
        <w:rPr>
          <w:rFonts w:ascii="Palatino Linotype" w:hAnsi="Palatino Linotype" w:cs="Arial"/>
          <w:bCs/>
        </w:rPr>
        <w:t xml:space="preserve">remite </w:t>
      </w:r>
      <w:r w:rsidR="008D70B8" w:rsidRPr="0048472B">
        <w:rPr>
          <w:rFonts w:ascii="Palatino Linotype" w:hAnsi="Palatino Linotype" w:cs="Arial"/>
          <w:bCs/>
        </w:rPr>
        <w:t>a los Servidores Públicos Habilitados, haciendo de su conocimiento que deberán actualizar y subir la información pertinente a la plataforma IPÓMEX</w:t>
      </w:r>
      <w:r w:rsidR="00FD44AD" w:rsidRPr="0048472B">
        <w:rPr>
          <w:rFonts w:ascii="Palatino Linotype" w:hAnsi="Palatino Linotype"/>
        </w:rPr>
        <w:t>; también anex</w:t>
      </w:r>
      <w:r w:rsidR="008D70B8" w:rsidRPr="0048472B">
        <w:rPr>
          <w:rFonts w:ascii="Palatino Linotype" w:hAnsi="Palatino Linotype"/>
        </w:rPr>
        <w:t>ó</w:t>
      </w:r>
      <w:r w:rsidR="00FD44AD" w:rsidRPr="0048472B">
        <w:rPr>
          <w:rFonts w:ascii="Palatino Linotype" w:hAnsi="Palatino Linotype"/>
        </w:rPr>
        <w:t xml:space="preserve"> las Obligaciones y atribuciones, refiriendo que son</w:t>
      </w:r>
      <w:r w:rsidR="008D70B8" w:rsidRPr="0048472B">
        <w:rPr>
          <w:rFonts w:ascii="Palatino Linotype" w:hAnsi="Palatino Linotype"/>
        </w:rPr>
        <w:t xml:space="preserve"> las siguientes; </w:t>
      </w:r>
      <w:r w:rsidR="00FD44AD" w:rsidRPr="0048472B">
        <w:rPr>
          <w:rFonts w:ascii="Palatino Linotype" w:hAnsi="Palatino Linotype"/>
        </w:rPr>
        <w:t>atender solicitudes de información SAIMEX, IPOMEX, sesionar comité de Transparencia (cinco ordinarias, cuatro extraordinarias), capacitaciones a servidores públicos habilitado, atención a fracciones, atender requerimientos del INFOEM como las OTAS, PASAI, listas actualizadas de servidores públicos habilitados, atención a recursos de revisión (23 hasta el momento)</w:t>
      </w:r>
      <w:r w:rsidR="00F62556" w:rsidRPr="0048472B">
        <w:rPr>
          <w:rFonts w:ascii="Palatino Linotype" w:hAnsi="Palatino Linotype"/>
        </w:rPr>
        <w:t>, como se advierte de la siguiente imagen:</w:t>
      </w:r>
    </w:p>
    <w:p w14:paraId="19A7B957" w14:textId="6EC1319D" w:rsidR="00F62556" w:rsidRPr="0048472B" w:rsidRDefault="00F62556" w:rsidP="0048472B">
      <w:pPr>
        <w:pStyle w:val="Prrafodelista"/>
        <w:tabs>
          <w:tab w:val="left" w:pos="709"/>
        </w:tabs>
        <w:spacing w:line="360" w:lineRule="auto"/>
        <w:ind w:left="0"/>
        <w:jc w:val="center"/>
        <w:rPr>
          <w:rFonts w:ascii="Palatino Linotype" w:hAnsi="Palatino Linotype" w:cs="Arial"/>
          <w:b/>
          <w:sz w:val="28"/>
        </w:rPr>
      </w:pPr>
      <w:r w:rsidRPr="0048472B">
        <w:rPr>
          <w:rFonts w:ascii="Palatino Linotype" w:hAnsi="Palatino Linotype"/>
          <w:noProof/>
          <w:lang w:eastAsia="es-MX"/>
        </w:rPr>
        <w:drawing>
          <wp:inline distT="0" distB="0" distL="0" distR="0" wp14:anchorId="3039E211" wp14:editId="44E33642">
            <wp:extent cx="4724140" cy="4508500"/>
            <wp:effectExtent l="0" t="0" r="63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30186" cy="4514270"/>
                    </a:xfrm>
                    <a:prstGeom prst="rect">
                      <a:avLst/>
                    </a:prstGeom>
                  </pic:spPr>
                </pic:pic>
              </a:graphicData>
            </a:graphic>
          </wp:inline>
        </w:drawing>
      </w:r>
    </w:p>
    <w:p w14:paraId="04993D63" w14:textId="1FA316F3" w:rsidR="00F62556" w:rsidRPr="0048472B" w:rsidRDefault="00F62556" w:rsidP="0048472B">
      <w:pPr>
        <w:pStyle w:val="Prrafodelista"/>
        <w:tabs>
          <w:tab w:val="left" w:pos="709"/>
        </w:tabs>
        <w:spacing w:line="360" w:lineRule="auto"/>
        <w:ind w:left="0"/>
        <w:jc w:val="center"/>
        <w:rPr>
          <w:rFonts w:ascii="Palatino Linotype" w:hAnsi="Palatino Linotype" w:cs="Arial"/>
          <w:b/>
          <w:sz w:val="28"/>
        </w:rPr>
      </w:pPr>
      <w:r w:rsidRPr="0048472B">
        <w:rPr>
          <w:rFonts w:ascii="Palatino Linotype" w:hAnsi="Palatino Linotype"/>
          <w:noProof/>
          <w:lang w:eastAsia="es-MX"/>
        </w:rPr>
        <w:lastRenderedPageBreak/>
        <w:drawing>
          <wp:inline distT="0" distB="0" distL="0" distR="0" wp14:anchorId="4EB427BE" wp14:editId="04E595D8">
            <wp:extent cx="4771628" cy="30988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84611" cy="3107231"/>
                    </a:xfrm>
                    <a:prstGeom prst="rect">
                      <a:avLst/>
                    </a:prstGeom>
                  </pic:spPr>
                </pic:pic>
              </a:graphicData>
            </a:graphic>
          </wp:inline>
        </w:drawing>
      </w:r>
    </w:p>
    <w:p w14:paraId="327F2D53" w14:textId="77777777" w:rsidR="00FD44AD" w:rsidRPr="0048472B" w:rsidRDefault="00FD44AD" w:rsidP="0048472B">
      <w:pPr>
        <w:pStyle w:val="Prrafodelista"/>
        <w:spacing w:line="360" w:lineRule="auto"/>
        <w:rPr>
          <w:rFonts w:ascii="Palatino Linotype" w:hAnsi="Palatino Linotype" w:cs="Arial"/>
          <w:b/>
        </w:rPr>
      </w:pPr>
    </w:p>
    <w:p w14:paraId="29CD05AE" w14:textId="25147434" w:rsidR="00F62556" w:rsidRPr="0048472B" w:rsidRDefault="00C662B1" w:rsidP="0048472B">
      <w:pPr>
        <w:pStyle w:val="Prrafodelista"/>
        <w:widowControl w:val="0"/>
        <w:autoSpaceDE w:val="0"/>
        <w:autoSpaceDN w:val="0"/>
        <w:adjustRightInd w:val="0"/>
        <w:spacing w:line="360" w:lineRule="auto"/>
        <w:ind w:left="0"/>
        <w:jc w:val="both"/>
        <w:rPr>
          <w:rFonts w:ascii="Palatino Linotype" w:hAnsi="Palatino Linotype"/>
        </w:rPr>
      </w:pPr>
      <w:r w:rsidRPr="0048472B">
        <w:rPr>
          <w:rFonts w:ascii="Palatino Linotype" w:hAnsi="Palatino Linotype"/>
        </w:rPr>
        <w:t>Ante tal respuesta, el particular interpuso el Recurso de Revisión materia del presente asunto, adoleciéndose</w:t>
      </w:r>
      <w:r w:rsidR="00F62556" w:rsidRPr="0048472B">
        <w:rPr>
          <w:rFonts w:ascii="Palatino Linotype" w:hAnsi="Palatino Linotype"/>
        </w:rPr>
        <w:t xml:space="preserve"> </w:t>
      </w:r>
      <w:r w:rsidR="008D70B8" w:rsidRPr="0048472B">
        <w:rPr>
          <w:rFonts w:ascii="Palatino Linotype" w:hAnsi="Palatino Linotype"/>
        </w:rPr>
        <w:t xml:space="preserve">porque </w:t>
      </w:r>
      <w:r w:rsidR="008C5C74" w:rsidRPr="0048472B">
        <w:rPr>
          <w:rFonts w:ascii="Palatino Linotype" w:hAnsi="Palatino Linotype"/>
        </w:rPr>
        <w:t xml:space="preserve">solicitó </w:t>
      </w:r>
      <w:r w:rsidR="00F62556" w:rsidRPr="0048472B">
        <w:rPr>
          <w:rFonts w:ascii="Palatino Linotype" w:hAnsi="Palatino Linotype"/>
        </w:rPr>
        <w:t>sus obligaciones, documentos, oficios para acreditar su trabajo</w:t>
      </w:r>
      <w:r w:rsidR="008C5C74" w:rsidRPr="0048472B">
        <w:rPr>
          <w:rFonts w:ascii="Palatino Linotype" w:hAnsi="Palatino Linotype"/>
        </w:rPr>
        <w:t xml:space="preserve"> y sólo </w:t>
      </w:r>
      <w:r w:rsidR="00F62556" w:rsidRPr="0048472B">
        <w:rPr>
          <w:rFonts w:ascii="Palatino Linotype" w:hAnsi="Palatino Linotype"/>
        </w:rPr>
        <w:t>se limita a referir que tiene 209 oficios y envía unos cuantos</w:t>
      </w:r>
      <w:r w:rsidR="008C5C74" w:rsidRPr="0048472B">
        <w:rPr>
          <w:rFonts w:ascii="Palatino Linotype" w:hAnsi="Palatino Linotype"/>
        </w:rPr>
        <w:t>.</w:t>
      </w:r>
    </w:p>
    <w:p w14:paraId="470C64CC" w14:textId="006654D6" w:rsidR="00C662B1" w:rsidRPr="0048472B" w:rsidRDefault="00C662B1" w:rsidP="0048472B">
      <w:pPr>
        <w:pStyle w:val="Prrafodelista"/>
        <w:widowControl w:val="0"/>
        <w:autoSpaceDE w:val="0"/>
        <w:autoSpaceDN w:val="0"/>
        <w:adjustRightInd w:val="0"/>
        <w:spacing w:line="360" w:lineRule="auto"/>
        <w:ind w:left="0"/>
        <w:jc w:val="both"/>
        <w:rPr>
          <w:rFonts w:ascii="Palatino Linotype" w:hAnsi="Palatino Linotype"/>
        </w:rPr>
      </w:pPr>
    </w:p>
    <w:p w14:paraId="37189BBC" w14:textId="77777777" w:rsidR="00C54CCF" w:rsidRPr="0048472B" w:rsidRDefault="00C54CCF" w:rsidP="0048472B">
      <w:pPr>
        <w:pStyle w:val="Prrafodelista"/>
        <w:widowControl w:val="0"/>
        <w:autoSpaceDE w:val="0"/>
        <w:autoSpaceDN w:val="0"/>
        <w:adjustRightInd w:val="0"/>
        <w:spacing w:line="360" w:lineRule="auto"/>
        <w:ind w:left="0"/>
        <w:jc w:val="both"/>
        <w:rPr>
          <w:rFonts w:ascii="Palatino Linotype" w:hAnsi="Palatino Linotype"/>
        </w:rPr>
      </w:pPr>
      <w:r w:rsidRPr="0048472B">
        <w:rPr>
          <w:rFonts w:ascii="Palatino Linotype" w:hAnsi="Palatino Linotype"/>
        </w:rPr>
        <w:t xml:space="preserve">Asimismo, es importante señalar que </w:t>
      </w:r>
      <w:r w:rsidRPr="0048472B">
        <w:rPr>
          <w:rFonts w:ascii="Palatino Linotype" w:hAnsi="Palatino Linotype" w:cs="Arial"/>
          <w:b/>
        </w:rPr>
        <w:t>EL RECURRENTE</w:t>
      </w:r>
      <w:r w:rsidRPr="0048472B">
        <w:rPr>
          <w:rFonts w:ascii="Palatino Linotype" w:hAnsi="Palatino Linotype" w:cs="Arial"/>
        </w:rPr>
        <w:t xml:space="preserve"> no realizó manifestaciones, alegatos o pruebas y por su parte </w:t>
      </w:r>
      <w:r w:rsidRPr="0048472B">
        <w:rPr>
          <w:rFonts w:ascii="Palatino Linotype" w:hAnsi="Palatino Linotype" w:cs="Arial"/>
          <w:b/>
        </w:rPr>
        <w:t xml:space="preserve">EL SUJETO OBLIGADO </w:t>
      </w:r>
      <w:r w:rsidRPr="0048472B">
        <w:rPr>
          <w:rFonts w:ascii="Palatino Linotype" w:hAnsi="Palatino Linotype" w:cs="Arial"/>
        </w:rPr>
        <w:t xml:space="preserve">omitió rendir su </w:t>
      </w:r>
      <w:r w:rsidRPr="0048472B">
        <w:rPr>
          <w:rFonts w:ascii="Palatino Linotype" w:hAnsi="Palatino Linotype"/>
        </w:rPr>
        <w:t xml:space="preserve">Informe Justificado, en el término establecido en el numeral 185, fracción II de la Ley de Transparencia y Acceso a la Información Pública del Estado de México y Municipios. </w:t>
      </w:r>
    </w:p>
    <w:p w14:paraId="654D6F47" w14:textId="77777777" w:rsidR="00C47F33" w:rsidRPr="0048472B" w:rsidRDefault="00C47F33" w:rsidP="0048472B">
      <w:pPr>
        <w:pStyle w:val="Prrafodelista"/>
        <w:widowControl w:val="0"/>
        <w:autoSpaceDE w:val="0"/>
        <w:autoSpaceDN w:val="0"/>
        <w:adjustRightInd w:val="0"/>
        <w:spacing w:line="360" w:lineRule="auto"/>
        <w:ind w:left="0"/>
        <w:jc w:val="both"/>
        <w:rPr>
          <w:rFonts w:ascii="Palatino Linotype" w:hAnsi="Palatino Linotype" w:cs="Arial"/>
        </w:rPr>
      </w:pPr>
    </w:p>
    <w:p w14:paraId="38BFE55D" w14:textId="40009CDB" w:rsidR="007D451E" w:rsidRPr="0048472B" w:rsidRDefault="00C662B1" w:rsidP="0048472B">
      <w:pPr>
        <w:pStyle w:val="Prrafodelista"/>
        <w:widowControl w:val="0"/>
        <w:autoSpaceDE w:val="0"/>
        <w:autoSpaceDN w:val="0"/>
        <w:adjustRightInd w:val="0"/>
        <w:spacing w:line="360" w:lineRule="auto"/>
        <w:ind w:left="0"/>
        <w:jc w:val="both"/>
        <w:rPr>
          <w:rFonts w:ascii="Palatino Linotype" w:hAnsi="Palatino Linotype" w:cs="Arial"/>
        </w:rPr>
      </w:pPr>
      <w:r w:rsidRPr="0048472B">
        <w:rPr>
          <w:rFonts w:ascii="Palatino Linotype" w:hAnsi="Palatino Linotype" w:cs="Arial"/>
        </w:rPr>
        <w:t xml:space="preserve">Es así que, del análisis realizado a las documentales que integran el expediente electrónico, se advierte que </w:t>
      </w:r>
      <w:r w:rsidR="003838B1" w:rsidRPr="0048472B">
        <w:rPr>
          <w:rFonts w:ascii="Palatino Linotype" w:hAnsi="Palatino Linotype" w:cs="Arial"/>
        </w:rPr>
        <w:t xml:space="preserve">existe </w:t>
      </w:r>
      <w:r w:rsidR="00921772" w:rsidRPr="0048472B">
        <w:rPr>
          <w:rFonts w:ascii="Palatino Linotype" w:hAnsi="Palatino Linotype" w:cs="Arial"/>
        </w:rPr>
        <w:t>pronunciamiento expreso del S</w:t>
      </w:r>
      <w:r w:rsidR="003838B1" w:rsidRPr="0048472B">
        <w:rPr>
          <w:rFonts w:ascii="Palatino Linotype" w:hAnsi="Palatino Linotype" w:cs="Arial"/>
        </w:rPr>
        <w:t>ervidor Público</w:t>
      </w:r>
      <w:r w:rsidR="00921772" w:rsidRPr="0048472B">
        <w:rPr>
          <w:rFonts w:ascii="Palatino Linotype" w:hAnsi="Palatino Linotype" w:cs="Arial"/>
        </w:rPr>
        <w:t xml:space="preserve"> Habilitado,</w:t>
      </w:r>
      <w:r w:rsidR="003C4327" w:rsidRPr="0048472B">
        <w:rPr>
          <w:rFonts w:ascii="Palatino Linotype" w:hAnsi="Palatino Linotype" w:cs="Arial"/>
        </w:rPr>
        <w:t xml:space="preserve"> siendo el titular de la</w:t>
      </w:r>
      <w:r w:rsidR="00C47F33" w:rsidRPr="0048472B">
        <w:rPr>
          <w:rFonts w:ascii="Palatino Linotype" w:hAnsi="Palatino Linotype" w:cs="Arial"/>
        </w:rPr>
        <w:t xml:space="preserve"> </w:t>
      </w:r>
      <w:r w:rsidR="00F62556" w:rsidRPr="0048472B">
        <w:rPr>
          <w:rFonts w:ascii="Palatino Linotype" w:hAnsi="Palatino Linotype" w:cs="Arial"/>
          <w:b/>
          <w:bCs/>
        </w:rPr>
        <w:t>Unida</w:t>
      </w:r>
      <w:r w:rsidR="007D451E" w:rsidRPr="0048472B">
        <w:rPr>
          <w:rFonts w:ascii="Palatino Linotype" w:hAnsi="Palatino Linotype" w:cs="Arial"/>
          <w:b/>
          <w:bCs/>
        </w:rPr>
        <w:t>d</w:t>
      </w:r>
      <w:r w:rsidR="00F62556" w:rsidRPr="0048472B">
        <w:rPr>
          <w:rFonts w:ascii="Palatino Linotype" w:hAnsi="Palatino Linotype" w:cs="Arial"/>
          <w:b/>
          <w:bCs/>
        </w:rPr>
        <w:t xml:space="preserve"> de Transparencia, Acceso a la información </w:t>
      </w:r>
      <w:r w:rsidR="00F62556" w:rsidRPr="0048472B">
        <w:rPr>
          <w:rFonts w:ascii="Palatino Linotype" w:hAnsi="Palatino Linotype" w:cs="Arial"/>
          <w:b/>
          <w:bCs/>
        </w:rPr>
        <w:lastRenderedPageBreak/>
        <w:t>pública y Datos personales</w:t>
      </w:r>
      <w:r w:rsidR="003C4327" w:rsidRPr="0048472B">
        <w:rPr>
          <w:rFonts w:ascii="Palatino Linotype" w:hAnsi="Palatino Linotype" w:cs="Arial"/>
        </w:rPr>
        <w:t>,</w:t>
      </w:r>
      <w:r w:rsidR="00921772" w:rsidRPr="0048472B">
        <w:rPr>
          <w:rFonts w:ascii="Palatino Linotype" w:hAnsi="Palatino Linotype" w:cs="Arial"/>
        </w:rPr>
        <w:t xml:space="preserve"> quien</w:t>
      </w:r>
      <w:r w:rsidR="007D451E" w:rsidRPr="0048472B">
        <w:rPr>
          <w:rFonts w:ascii="Palatino Linotype" w:hAnsi="Palatino Linotype" w:cs="Arial"/>
        </w:rPr>
        <w:t xml:space="preserve"> es precisamente el titular del área de la que se requiere la información.</w:t>
      </w:r>
    </w:p>
    <w:p w14:paraId="65B71C96" w14:textId="77777777" w:rsidR="007D451E" w:rsidRPr="0048472B" w:rsidRDefault="007D451E" w:rsidP="0048472B">
      <w:pPr>
        <w:spacing w:line="360" w:lineRule="auto"/>
        <w:jc w:val="both"/>
        <w:rPr>
          <w:rFonts w:ascii="Palatino Linotype" w:hAnsi="Palatino Linotype"/>
        </w:rPr>
      </w:pPr>
    </w:p>
    <w:p w14:paraId="67296296" w14:textId="45874DAA" w:rsidR="0052171F" w:rsidRPr="0048472B" w:rsidRDefault="007D451E" w:rsidP="0048472B">
      <w:pPr>
        <w:pStyle w:val="Prrafodelista"/>
        <w:widowControl w:val="0"/>
        <w:autoSpaceDE w:val="0"/>
        <w:autoSpaceDN w:val="0"/>
        <w:adjustRightInd w:val="0"/>
        <w:spacing w:line="360" w:lineRule="auto"/>
        <w:ind w:left="0"/>
        <w:jc w:val="both"/>
        <w:rPr>
          <w:rFonts w:ascii="Palatino Linotype" w:eastAsia="Calibri" w:hAnsi="Palatino Linotype"/>
        </w:rPr>
      </w:pPr>
      <w:r w:rsidRPr="0048472B">
        <w:rPr>
          <w:rFonts w:ascii="Palatino Linotype" w:hAnsi="Palatino Linotype"/>
        </w:rPr>
        <w:t xml:space="preserve">Ahora bien de acuerdo a la solicitud </w:t>
      </w:r>
      <w:r w:rsidR="00C543C2" w:rsidRPr="0048472B">
        <w:rPr>
          <w:rFonts w:ascii="Palatino Linotype" w:hAnsi="Palatino Linotype"/>
        </w:rPr>
        <w:t>primigenia</w:t>
      </w:r>
      <w:r w:rsidRPr="0048472B">
        <w:rPr>
          <w:rFonts w:ascii="Palatino Linotype" w:hAnsi="Palatino Linotype"/>
        </w:rPr>
        <w:t xml:space="preserve">, se advierte </w:t>
      </w:r>
      <w:r w:rsidR="0052171F" w:rsidRPr="0048472B">
        <w:rPr>
          <w:rFonts w:ascii="Palatino Linotype" w:hAnsi="Palatino Linotype"/>
        </w:rPr>
        <w:t>el</w:t>
      </w:r>
      <w:r w:rsidR="0052171F" w:rsidRPr="0048472B">
        <w:rPr>
          <w:rFonts w:ascii="Palatino Linotype" w:eastAsia="Calibri" w:hAnsi="Palatino Linotype"/>
          <w:b/>
        </w:rPr>
        <w:t xml:space="preserve"> </w:t>
      </w:r>
      <w:r w:rsidR="0052171F" w:rsidRPr="0048472B">
        <w:rPr>
          <w:rFonts w:ascii="Palatino Linotype" w:eastAsia="Calibri" w:hAnsi="Palatino Linotype"/>
          <w:b/>
          <w:caps/>
        </w:rPr>
        <w:t>Recurrente</w:t>
      </w:r>
      <w:r w:rsidR="0052171F" w:rsidRPr="0048472B">
        <w:rPr>
          <w:rFonts w:ascii="Palatino Linotype" w:eastAsia="Calibri" w:hAnsi="Palatino Linotype"/>
        </w:rPr>
        <w:t xml:space="preserve"> no impugnó el total del contenido de la respuesta dada por </w:t>
      </w:r>
      <w:r w:rsidR="008C5C74" w:rsidRPr="0048472B">
        <w:rPr>
          <w:rFonts w:ascii="Palatino Linotype" w:eastAsia="Calibri" w:hAnsi="Palatino Linotype"/>
          <w:b/>
        </w:rPr>
        <w:t>EL SUJETO OBLIGADO</w:t>
      </w:r>
      <w:r w:rsidR="0052171F" w:rsidRPr="0048472B">
        <w:rPr>
          <w:rFonts w:ascii="Palatino Linotype" w:eastAsia="Calibri" w:hAnsi="Palatino Linotype"/>
        </w:rPr>
        <w:t xml:space="preserve">, ello en virtud de que señaló expresamente la negativa de proporcionar la información relacionada obligaciones, documentos, oficios para acreditar su trabajo; por ende, se estima que </w:t>
      </w:r>
      <w:r w:rsidR="0052171F" w:rsidRPr="0048472B">
        <w:rPr>
          <w:rFonts w:ascii="Palatino Linotype" w:eastAsia="Calibri" w:hAnsi="Palatino Linotype"/>
          <w:b/>
        </w:rPr>
        <w:t>el Recurrente</w:t>
      </w:r>
      <w:r w:rsidR="0052171F" w:rsidRPr="0048472B">
        <w:rPr>
          <w:rFonts w:ascii="Palatino Linotype" w:eastAsia="Calibri" w:hAnsi="Palatino Linotype"/>
        </w:rPr>
        <w:t xml:space="preserve"> está conforme con la información relativa a </w:t>
      </w:r>
      <w:r w:rsidR="0052171F" w:rsidRPr="0048472B">
        <w:rPr>
          <w:rFonts w:ascii="Palatino Linotype" w:hAnsi="Palatino Linotype"/>
          <w:b/>
          <w:bCs/>
          <w:lang w:eastAsia="es-MX"/>
        </w:rPr>
        <w:t>funciones y atribuciones</w:t>
      </w:r>
      <w:r w:rsidR="0052171F" w:rsidRPr="0048472B">
        <w:rPr>
          <w:rFonts w:ascii="Palatino Linotype" w:eastAsia="Calibri" w:hAnsi="Palatino Linotype"/>
        </w:rPr>
        <w:t xml:space="preserve">; por lo que el motivo de su inconformidad radica en que no se entregó </w:t>
      </w:r>
      <w:r w:rsidR="008C5C74" w:rsidRPr="0048472B">
        <w:rPr>
          <w:rFonts w:ascii="Palatino Linotype" w:eastAsia="Calibri" w:hAnsi="Palatino Linotype"/>
        </w:rPr>
        <w:t>l</w:t>
      </w:r>
      <w:r w:rsidR="0052171F" w:rsidRPr="0048472B">
        <w:rPr>
          <w:rFonts w:ascii="Palatino Linotype" w:eastAsia="Calibri" w:hAnsi="Palatino Linotype"/>
        </w:rPr>
        <w:t xml:space="preserve">as obligaciones, documentos y oficios para acreditar su trabajo; por lo que puede colegirse que la respuesta fue parcialmente consentida. </w:t>
      </w:r>
    </w:p>
    <w:p w14:paraId="39B7F813" w14:textId="77777777" w:rsidR="0052171F" w:rsidRPr="0048472B" w:rsidRDefault="0052171F" w:rsidP="0048472B">
      <w:pPr>
        <w:spacing w:line="360" w:lineRule="auto"/>
        <w:jc w:val="both"/>
        <w:rPr>
          <w:rFonts w:ascii="Palatino Linotype" w:eastAsia="Calibri" w:hAnsi="Palatino Linotype"/>
        </w:rPr>
      </w:pPr>
    </w:p>
    <w:p w14:paraId="61B4B3BD" w14:textId="77777777" w:rsidR="0052171F" w:rsidRPr="0048472B" w:rsidRDefault="0052171F" w:rsidP="0048472B">
      <w:pPr>
        <w:spacing w:line="360" w:lineRule="auto"/>
        <w:jc w:val="both"/>
        <w:rPr>
          <w:rFonts w:ascii="Palatino Linotype" w:eastAsia="Calibri" w:hAnsi="Palatino Linotype" w:cs="Arial"/>
          <w:lang w:eastAsia="es-MX"/>
        </w:rPr>
      </w:pPr>
      <w:r w:rsidRPr="0048472B">
        <w:rPr>
          <w:rFonts w:ascii="Palatino Linotype" w:eastAsia="Calibri"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6C603465" w14:textId="77777777" w:rsidR="0052171F" w:rsidRPr="0048472B" w:rsidRDefault="0052171F" w:rsidP="0048472B">
      <w:pPr>
        <w:jc w:val="both"/>
        <w:rPr>
          <w:rFonts w:ascii="Palatino Linotype" w:eastAsia="Calibri" w:hAnsi="Palatino Linotype" w:cs="Arial"/>
        </w:rPr>
      </w:pPr>
    </w:p>
    <w:p w14:paraId="41C7059F" w14:textId="77777777" w:rsidR="0052171F" w:rsidRPr="0048472B" w:rsidRDefault="0052171F" w:rsidP="0048472B">
      <w:pPr>
        <w:tabs>
          <w:tab w:val="left" w:pos="8222"/>
        </w:tabs>
        <w:ind w:left="851" w:right="899"/>
        <w:jc w:val="both"/>
        <w:rPr>
          <w:rFonts w:ascii="Palatino Linotype" w:eastAsia="Calibri" w:hAnsi="Palatino Linotype"/>
          <w:i/>
          <w:lang w:eastAsia="es-MX"/>
        </w:rPr>
      </w:pPr>
      <w:r w:rsidRPr="0048472B">
        <w:rPr>
          <w:rFonts w:ascii="Palatino Linotype" w:eastAsia="Calibri" w:hAnsi="Palatino Linotype"/>
          <w:b/>
          <w:i/>
          <w:lang w:eastAsia="es-MX"/>
        </w:rPr>
        <w:t>REVISIÓN EN AMPARO. LOS RESOLUTIVOS NO COMBATIDOS DEBEN DECLARARSE FIRMES</w:t>
      </w:r>
      <w:r w:rsidRPr="0048472B">
        <w:rPr>
          <w:rFonts w:ascii="Palatino Linotype" w:eastAsia="Calibri" w:hAnsi="Palatino Linotype"/>
          <w:i/>
          <w:lang w:eastAsia="es-MX"/>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w:t>
      </w:r>
      <w:r w:rsidRPr="0048472B">
        <w:rPr>
          <w:rFonts w:ascii="Palatino Linotype" w:eastAsia="Calibri" w:hAnsi="Palatino Linotype"/>
          <w:i/>
          <w:lang w:eastAsia="es-MX"/>
        </w:rPr>
        <w:lastRenderedPageBreak/>
        <w:t>declaración de firmeza debe reflejarse en la parte considerativa y en los resolutivos debe confirmarse la sentencia recurrida en la parte correspondiente.</w:t>
      </w:r>
    </w:p>
    <w:p w14:paraId="0B2F7337" w14:textId="77777777" w:rsidR="0052171F" w:rsidRPr="0048472B" w:rsidRDefault="0052171F" w:rsidP="0048472B">
      <w:pPr>
        <w:jc w:val="both"/>
        <w:rPr>
          <w:rFonts w:ascii="Palatino Linotype" w:eastAsia="Calibri" w:hAnsi="Palatino Linotype"/>
        </w:rPr>
      </w:pPr>
    </w:p>
    <w:p w14:paraId="3663BF47" w14:textId="77777777" w:rsidR="0052171F" w:rsidRPr="0048472B" w:rsidRDefault="0052171F" w:rsidP="0048472B">
      <w:pPr>
        <w:spacing w:line="360" w:lineRule="auto"/>
        <w:jc w:val="both"/>
        <w:rPr>
          <w:rFonts w:ascii="Palatino Linotype" w:eastAsia="Calibri" w:hAnsi="Palatino Linotype"/>
        </w:rPr>
      </w:pPr>
      <w:r w:rsidRPr="0048472B">
        <w:rPr>
          <w:rFonts w:ascii="Palatino Linotype" w:eastAsia="Calibri" w:hAnsi="Palatino Linotype"/>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14:paraId="2BADC669" w14:textId="77777777" w:rsidR="0052171F" w:rsidRPr="0048472B" w:rsidRDefault="0052171F" w:rsidP="0048472B">
      <w:pPr>
        <w:jc w:val="both"/>
        <w:rPr>
          <w:rFonts w:ascii="Palatino Linotype" w:eastAsia="Calibri" w:hAnsi="Palatino Linotype"/>
        </w:rPr>
      </w:pPr>
    </w:p>
    <w:p w14:paraId="44A165CA" w14:textId="77777777" w:rsidR="0052171F" w:rsidRPr="0048472B" w:rsidRDefault="0052171F" w:rsidP="0048472B">
      <w:pPr>
        <w:tabs>
          <w:tab w:val="left" w:pos="8222"/>
        </w:tabs>
        <w:ind w:left="851" w:right="899"/>
        <w:jc w:val="both"/>
        <w:rPr>
          <w:rFonts w:ascii="Palatino Linotype" w:eastAsia="Calibri" w:hAnsi="Palatino Linotype"/>
          <w:i/>
        </w:rPr>
      </w:pPr>
      <w:r w:rsidRPr="0048472B">
        <w:rPr>
          <w:rFonts w:ascii="Palatino Linotype" w:eastAsia="Calibri" w:hAnsi="Palatino Linotype"/>
          <w:b/>
          <w:i/>
        </w:rPr>
        <w:t>ACTOS CONSENTIDOS. SON LOS QUE NO SE IMPUGNAN MEDIANTE EL RECURSO IDÓNEO.</w:t>
      </w:r>
      <w:r w:rsidRPr="0048472B">
        <w:rPr>
          <w:rFonts w:ascii="Palatino Linotype" w:eastAsia="Calibri" w:hAnsi="Palatino Linotype"/>
          <w:i/>
        </w:rPr>
        <w:t xml:space="preserve"> Debe reputarse como consentido el acto que no se impugnó por el medio establecido por la ley, ya que si se hizo uso de otro no previsto por ella o si se hace una simple </w:t>
      </w:r>
      <w:r w:rsidRPr="0048472B">
        <w:rPr>
          <w:rFonts w:ascii="Palatino Linotype" w:eastAsia="Calibri" w:hAnsi="Palatino Linotype"/>
          <w:i/>
          <w:lang w:eastAsia="es-MX"/>
        </w:rPr>
        <w:t>manifestación</w:t>
      </w:r>
      <w:r w:rsidRPr="0048472B">
        <w:rPr>
          <w:rFonts w:ascii="Palatino Linotype" w:eastAsia="Calibri" w:hAnsi="Palatino Linotype"/>
          <w:i/>
        </w:rPr>
        <w:t xml:space="preserve"> de inconformidad, tales actuaciones no producen efectos jurídicos tendientes a revocar, confirmar o modificar el acto reclamado en amparo, lo que significa consentimiento del mismo por falta de impugnación eficaz.</w:t>
      </w:r>
    </w:p>
    <w:p w14:paraId="7ECAC055" w14:textId="77777777" w:rsidR="0052171F" w:rsidRPr="0048472B" w:rsidRDefault="0052171F" w:rsidP="0048472B">
      <w:pPr>
        <w:jc w:val="both"/>
        <w:rPr>
          <w:rFonts w:ascii="Palatino Linotype" w:eastAsia="Calibri" w:hAnsi="Palatino Linotype"/>
        </w:rPr>
      </w:pPr>
    </w:p>
    <w:p w14:paraId="434187CC" w14:textId="6A5BC637" w:rsidR="0052171F" w:rsidRPr="0048472B" w:rsidRDefault="0052171F" w:rsidP="0048472B">
      <w:pPr>
        <w:spacing w:line="360" w:lineRule="auto"/>
        <w:jc w:val="both"/>
        <w:rPr>
          <w:rFonts w:ascii="Palatino Linotype" w:eastAsia="Calibri" w:hAnsi="Palatino Linotype"/>
        </w:rPr>
      </w:pPr>
      <w:r w:rsidRPr="0048472B">
        <w:rPr>
          <w:rFonts w:ascii="Palatino Linotype" w:eastAsia="Calibri" w:hAnsi="Palatino Linotype"/>
        </w:rPr>
        <w:t>Así, una vez establecido que el motivo de inconformidad del Recurrente es la</w:t>
      </w:r>
      <w:r w:rsidR="00D07E55" w:rsidRPr="0048472B">
        <w:rPr>
          <w:rFonts w:ascii="Palatino Linotype" w:eastAsia="Calibri" w:hAnsi="Palatino Linotype"/>
        </w:rPr>
        <w:t xml:space="preserve"> entrega de información incompleta</w:t>
      </w:r>
      <w:r w:rsidRPr="0048472B">
        <w:rPr>
          <w:rFonts w:ascii="Palatino Linotype" w:eastAsia="Calibri" w:hAnsi="Palatino Linotype"/>
        </w:rPr>
        <w:t>,</w:t>
      </w:r>
      <w:r w:rsidR="00D07E55" w:rsidRPr="0048472B">
        <w:rPr>
          <w:rFonts w:ascii="Palatino Linotype" w:eastAsia="Calibri" w:hAnsi="Palatino Linotype"/>
        </w:rPr>
        <w:t xml:space="preserve"> por ello,</w:t>
      </w:r>
      <w:r w:rsidRPr="0048472B">
        <w:rPr>
          <w:rFonts w:ascii="Palatino Linotype" w:eastAsia="Calibri" w:hAnsi="Palatino Linotype"/>
        </w:rPr>
        <w:t xml:space="preserve"> se infiere que la </w:t>
      </w:r>
      <w:r w:rsidRPr="0048472B">
        <w:rPr>
          <w:rFonts w:ascii="Palatino Linotype" w:eastAsia="Calibri" w:hAnsi="Palatino Linotype"/>
          <w:i/>
        </w:rPr>
        <w:t xml:space="preserve">litis </w:t>
      </w:r>
      <w:r w:rsidRPr="0048472B">
        <w:rPr>
          <w:rFonts w:ascii="Palatino Linotype" w:eastAsia="Calibri" w:hAnsi="Palatino Linotype"/>
        </w:rPr>
        <w:t>radica en establecer si el Sujeto Obligado entregó lo siguiente:</w:t>
      </w:r>
    </w:p>
    <w:p w14:paraId="4E162440" w14:textId="77777777" w:rsidR="00D07E55" w:rsidRPr="0048472B" w:rsidRDefault="00D07E55" w:rsidP="0048472B">
      <w:pPr>
        <w:spacing w:line="360" w:lineRule="auto"/>
        <w:jc w:val="both"/>
        <w:rPr>
          <w:rFonts w:ascii="Palatino Linotype" w:eastAsia="Calibri" w:hAnsi="Palatino Linotype"/>
        </w:rPr>
      </w:pPr>
    </w:p>
    <w:p w14:paraId="4A2AD9DE" w14:textId="5DD0297C" w:rsidR="00D07E55" w:rsidRPr="0048472B" w:rsidRDefault="00D07E55" w:rsidP="0048472B">
      <w:pPr>
        <w:spacing w:line="360" w:lineRule="auto"/>
        <w:jc w:val="both"/>
        <w:rPr>
          <w:rFonts w:ascii="Palatino Linotype" w:eastAsia="Calibri" w:hAnsi="Palatino Linotype"/>
          <w:b/>
          <w:bCs/>
        </w:rPr>
      </w:pPr>
      <w:r w:rsidRPr="0048472B">
        <w:rPr>
          <w:rFonts w:ascii="Palatino Linotype" w:eastAsia="Calibri" w:hAnsi="Palatino Linotype"/>
          <w:b/>
          <w:bCs/>
        </w:rPr>
        <w:t>Del Titular de Transparencia:</w:t>
      </w:r>
    </w:p>
    <w:p w14:paraId="15D45D68" w14:textId="77777777" w:rsidR="00D07E55" w:rsidRPr="0048472B" w:rsidRDefault="00D07E55" w:rsidP="0048472B">
      <w:pPr>
        <w:spacing w:line="360" w:lineRule="auto"/>
        <w:jc w:val="both"/>
        <w:rPr>
          <w:rFonts w:ascii="Palatino Linotype" w:eastAsia="Calibri" w:hAnsi="Palatino Linotype"/>
          <w:b/>
          <w:bCs/>
        </w:rPr>
      </w:pPr>
    </w:p>
    <w:p w14:paraId="449A3556" w14:textId="07909133" w:rsidR="00D07E55" w:rsidRPr="0048472B" w:rsidRDefault="00D07E55" w:rsidP="0048472B">
      <w:pPr>
        <w:pStyle w:val="Prrafodelista"/>
        <w:numPr>
          <w:ilvl w:val="0"/>
          <w:numId w:val="14"/>
        </w:numPr>
        <w:spacing w:line="360" w:lineRule="auto"/>
        <w:jc w:val="both"/>
        <w:rPr>
          <w:rFonts w:ascii="Palatino Linotype" w:eastAsia="Calibri" w:hAnsi="Palatino Linotype"/>
        </w:rPr>
      </w:pPr>
      <w:r w:rsidRPr="0048472B">
        <w:rPr>
          <w:rFonts w:ascii="Palatino Linotype" w:eastAsia="Calibri" w:hAnsi="Palatino Linotype"/>
        </w:rPr>
        <w:t>Obligaciones</w:t>
      </w:r>
    </w:p>
    <w:p w14:paraId="501EF39E" w14:textId="12A71BF5" w:rsidR="00D07E55" w:rsidRPr="0048472B" w:rsidRDefault="00D07E55" w:rsidP="0048472B">
      <w:pPr>
        <w:pStyle w:val="Prrafodelista"/>
        <w:numPr>
          <w:ilvl w:val="0"/>
          <w:numId w:val="14"/>
        </w:numPr>
        <w:spacing w:line="360" w:lineRule="auto"/>
        <w:jc w:val="both"/>
        <w:rPr>
          <w:rFonts w:ascii="Palatino Linotype" w:eastAsia="Calibri" w:hAnsi="Palatino Linotype"/>
        </w:rPr>
      </w:pPr>
      <w:r w:rsidRPr="0048472B">
        <w:rPr>
          <w:rFonts w:ascii="Palatino Linotype" w:eastAsia="Calibri" w:hAnsi="Palatino Linotype"/>
        </w:rPr>
        <w:lastRenderedPageBreak/>
        <w:t>Documentos</w:t>
      </w:r>
    </w:p>
    <w:p w14:paraId="2FE84F6F" w14:textId="240C0AF2" w:rsidR="00D07E55" w:rsidRPr="0048472B" w:rsidRDefault="00D07E55" w:rsidP="0048472B">
      <w:pPr>
        <w:pStyle w:val="Prrafodelista"/>
        <w:numPr>
          <w:ilvl w:val="0"/>
          <w:numId w:val="14"/>
        </w:numPr>
        <w:spacing w:line="360" w:lineRule="auto"/>
        <w:jc w:val="both"/>
        <w:rPr>
          <w:rFonts w:ascii="Palatino Linotype" w:eastAsia="Calibri" w:hAnsi="Palatino Linotype"/>
        </w:rPr>
      </w:pPr>
      <w:r w:rsidRPr="0048472B">
        <w:rPr>
          <w:rFonts w:ascii="Palatino Linotype" w:eastAsia="Calibri" w:hAnsi="Palatino Linotype"/>
        </w:rPr>
        <w:t>Oficios para acreditar su trabajo</w:t>
      </w:r>
    </w:p>
    <w:p w14:paraId="41AFCE04" w14:textId="4A35DD90" w:rsidR="0052171F" w:rsidRPr="0048472B" w:rsidRDefault="0052171F" w:rsidP="0048472B">
      <w:pPr>
        <w:spacing w:line="360" w:lineRule="auto"/>
        <w:jc w:val="both"/>
        <w:rPr>
          <w:rFonts w:ascii="Palatino Linotype" w:hAnsi="Palatino Linotype"/>
        </w:rPr>
      </w:pPr>
      <w:r w:rsidRPr="0048472B">
        <w:rPr>
          <w:rFonts w:ascii="Palatino Linotype" w:eastAsia="Calibri" w:hAnsi="Palatino Linotype"/>
        </w:rPr>
        <w:t xml:space="preserve"> </w:t>
      </w:r>
    </w:p>
    <w:p w14:paraId="107F3BCF" w14:textId="77777777" w:rsidR="0052171F" w:rsidRPr="0048472B" w:rsidRDefault="0052171F" w:rsidP="0048472B">
      <w:pPr>
        <w:autoSpaceDE w:val="0"/>
        <w:autoSpaceDN w:val="0"/>
        <w:adjustRightInd w:val="0"/>
        <w:spacing w:line="360" w:lineRule="auto"/>
        <w:jc w:val="both"/>
        <w:rPr>
          <w:rFonts w:ascii="Palatino Linotype" w:hAnsi="Palatino Linotype"/>
        </w:rPr>
      </w:pPr>
      <w:r w:rsidRPr="0048472B">
        <w:rPr>
          <w:rFonts w:ascii="Palatino Linotype" w:hAnsi="Palatino Linotype"/>
        </w:rPr>
        <w:t>En ese tenor, es importante precisar que, de la solicitud de información, así como la respuesta proporcionada a la misma y, se desprenden diversos documentos, y con el fin de facilitar el estudio, es necesario realizar un cuadro comparativo, para mejor proveer respecto de lo peticionado y lo entregado, el cual se vislumbra en los términos siguientes:</w:t>
      </w:r>
    </w:p>
    <w:p w14:paraId="72BB5C67" w14:textId="77777777" w:rsidR="008C5C74" w:rsidRPr="0048472B" w:rsidRDefault="008C5C74" w:rsidP="0048472B">
      <w:pPr>
        <w:autoSpaceDE w:val="0"/>
        <w:autoSpaceDN w:val="0"/>
        <w:adjustRightInd w:val="0"/>
        <w:spacing w:line="360" w:lineRule="auto"/>
        <w:jc w:val="both"/>
        <w:rPr>
          <w:rFonts w:ascii="Palatino Linotype" w:hAnsi="Palatino Linotype"/>
        </w:rPr>
      </w:pPr>
    </w:p>
    <w:tbl>
      <w:tblPr>
        <w:tblStyle w:val="Tablaconcuadrcula"/>
        <w:tblW w:w="0" w:type="auto"/>
        <w:tblLook w:val="04A0" w:firstRow="1" w:lastRow="0" w:firstColumn="1" w:lastColumn="0" w:noHBand="0" w:noVBand="1"/>
      </w:tblPr>
      <w:tblGrid>
        <w:gridCol w:w="2078"/>
        <w:gridCol w:w="5676"/>
        <w:gridCol w:w="1357"/>
      </w:tblGrid>
      <w:tr w:rsidR="0048472B" w:rsidRPr="0048472B" w14:paraId="6C65B94E" w14:textId="77777777" w:rsidTr="00045821">
        <w:trPr>
          <w:tblHeader/>
        </w:trPr>
        <w:tc>
          <w:tcPr>
            <w:tcW w:w="3037" w:type="dxa"/>
            <w:shd w:val="pct12" w:color="auto" w:fill="auto"/>
          </w:tcPr>
          <w:p w14:paraId="65220127" w14:textId="5E1C7F3A" w:rsidR="007D451E" w:rsidRPr="0048472B" w:rsidRDefault="007D451E" w:rsidP="0048472B">
            <w:pPr>
              <w:jc w:val="center"/>
              <w:rPr>
                <w:rFonts w:ascii="Palatino Linotype" w:hAnsi="Palatino Linotype"/>
              </w:rPr>
            </w:pPr>
            <w:r w:rsidRPr="0048472B">
              <w:rPr>
                <w:rFonts w:ascii="Palatino Linotype" w:hAnsi="Palatino Linotype"/>
              </w:rPr>
              <w:t>SOLICITUD</w:t>
            </w:r>
          </w:p>
        </w:tc>
        <w:tc>
          <w:tcPr>
            <w:tcW w:w="3037" w:type="dxa"/>
            <w:shd w:val="pct12" w:color="auto" w:fill="auto"/>
          </w:tcPr>
          <w:p w14:paraId="64931752" w14:textId="71251610" w:rsidR="007D451E" w:rsidRPr="0048472B" w:rsidRDefault="007D451E" w:rsidP="0048472B">
            <w:pPr>
              <w:jc w:val="center"/>
              <w:rPr>
                <w:rFonts w:ascii="Palatino Linotype" w:hAnsi="Palatino Linotype"/>
              </w:rPr>
            </w:pPr>
            <w:r w:rsidRPr="0048472B">
              <w:rPr>
                <w:rFonts w:ascii="Palatino Linotype" w:hAnsi="Palatino Linotype"/>
              </w:rPr>
              <w:t>RESPUESTA</w:t>
            </w:r>
          </w:p>
        </w:tc>
        <w:tc>
          <w:tcPr>
            <w:tcW w:w="3037" w:type="dxa"/>
            <w:shd w:val="pct12" w:color="auto" w:fill="auto"/>
          </w:tcPr>
          <w:p w14:paraId="79F2A30A" w14:textId="424FCCBE" w:rsidR="007D451E" w:rsidRPr="0048472B" w:rsidRDefault="007D451E" w:rsidP="0048472B">
            <w:pPr>
              <w:jc w:val="center"/>
              <w:rPr>
                <w:rFonts w:ascii="Palatino Linotype" w:hAnsi="Palatino Linotype"/>
              </w:rPr>
            </w:pPr>
            <w:r w:rsidRPr="0048472B">
              <w:rPr>
                <w:rFonts w:ascii="Palatino Linotype" w:hAnsi="Palatino Linotype"/>
              </w:rPr>
              <w:t>COLMA</w:t>
            </w:r>
          </w:p>
        </w:tc>
      </w:tr>
      <w:tr w:rsidR="0048472B" w:rsidRPr="0048472B" w14:paraId="05BBB07F" w14:textId="77777777" w:rsidTr="007D451E">
        <w:tc>
          <w:tcPr>
            <w:tcW w:w="3037" w:type="dxa"/>
          </w:tcPr>
          <w:p w14:paraId="5DBA513C" w14:textId="069EB4CC" w:rsidR="007D451E" w:rsidRPr="0048472B" w:rsidRDefault="009D13BB" w:rsidP="0048472B">
            <w:pPr>
              <w:jc w:val="both"/>
              <w:rPr>
                <w:rFonts w:ascii="Palatino Linotype" w:hAnsi="Palatino Linotype"/>
              </w:rPr>
            </w:pPr>
            <w:r w:rsidRPr="0048472B">
              <w:rPr>
                <w:rFonts w:ascii="Palatino Linotype" w:hAnsi="Palatino Linotype"/>
              </w:rPr>
              <w:t>OBLIGACIONES</w:t>
            </w:r>
          </w:p>
        </w:tc>
        <w:tc>
          <w:tcPr>
            <w:tcW w:w="3037" w:type="dxa"/>
          </w:tcPr>
          <w:p w14:paraId="4FCB5F9C" w14:textId="0B0BC5CE" w:rsidR="007D451E" w:rsidRPr="0048472B" w:rsidRDefault="00D07E55" w:rsidP="0048472B">
            <w:pPr>
              <w:jc w:val="both"/>
              <w:rPr>
                <w:rFonts w:ascii="Palatino Linotype" w:hAnsi="Palatino Linotype"/>
              </w:rPr>
            </w:pPr>
            <w:r w:rsidRPr="0048472B">
              <w:rPr>
                <w:rFonts w:ascii="Palatino Linotype" w:hAnsi="Palatino Linotype"/>
                <w:noProof/>
                <w:lang w:eastAsia="es-MX"/>
              </w:rPr>
              <w:drawing>
                <wp:inline distT="0" distB="0" distL="0" distR="0" wp14:anchorId="5DB013E0" wp14:editId="731CCFF0">
                  <wp:extent cx="2964922" cy="3846830"/>
                  <wp:effectExtent l="0" t="0" r="698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68457" cy="3851417"/>
                          </a:xfrm>
                          <a:prstGeom prst="rect">
                            <a:avLst/>
                          </a:prstGeom>
                        </pic:spPr>
                      </pic:pic>
                    </a:graphicData>
                  </a:graphic>
                </wp:inline>
              </w:drawing>
            </w:r>
          </w:p>
        </w:tc>
        <w:tc>
          <w:tcPr>
            <w:tcW w:w="3037" w:type="dxa"/>
          </w:tcPr>
          <w:p w14:paraId="481FC454" w14:textId="26A4F73C" w:rsidR="007D451E" w:rsidRPr="0048472B" w:rsidRDefault="00D07E55" w:rsidP="0048472B">
            <w:pPr>
              <w:jc w:val="center"/>
              <w:rPr>
                <w:rFonts w:ascii="Palatino Linotype" w:hAnsi="Palatino Linotype"/>
              </w:rPr>
            </w:pPr>
            <w:r w:rsidRPr="0048472B">
              <w:rPr>
                <w:rFonts w:ascii="Palatino Linotype" w:hAnsi="Palatino Linotype"/>
              </w:rPr>
              <w:t>SI</w:t>
            </w:r>
          </w:p>
        </w:tc>
      </w:tr>
      <w:tr w:rsidR="0048472B" w:rsidRPr="0048472B" w14:paraId="0034405C" w14:textId="77777777" w:rsidTr="007D451E">
        <w:tc>
          <w:tcPr>
            <w:tcW w:w="3037" w:type="dxa"/>
          </w:tcPr>
          <w:p w14:paraId="3B736384" w14:textId="10BB3AFB" w:rsidR="009D13BB" w:rsidRPr="0048472B" w:rsidRDefault="009D13BB" w:rsidP="0048472B">
            <w:pPr>
              <w:jc w:val="both"/>
              <w:rPr>
                <w:rFonts w:ascii="Palatino Linotype" w:hAnsi="Palatino Linotype"/>
              </w:rPr>
            </w:pPr>
            <w:r w:rsidRPr="0048472B">
              <w:rPr>
                <w:rFonts w:ascii="Palatino Linotype" w:hAnsi="Palatino Linotype"/>
              </w:rPr>
              <w:lastRenderedPageBreak/>
              <w:t>DOCUMENTOS</w:t>
            </w:r>
          </w:p>
        </w:tc>
        <w:tc>
          <w:tcPr>
            <w:tcW w:w="3037" w:type="dxa"/>
          </w:tcPr>
          <w:p w14:paraId="54BD980B" w14:textId="12617ACC" w:rsidR="009D13BB" w:rsidRPr="0048472B" w:rsidRDefault="00D07E55" w:rsidP="0048472B">
            <w:pPr>
              <w:jc w:val="both"/>
              <w:rPr>
                <w:rFonts w:ascii="Palatino Linotype" w:hAnsi="Palatino Linotype"/>
              </w:rPr>
            </w:pPr>
            <w:r w:rsidRPr="0048472B">
              <w:rPr>
                <w:rFonts w:ascii="Palatino Linotype" w:hAnsi="Palatino Linotype"/>
                <w:noProof/>
                <w:lang w:eastAsia="es-MX"/>
              </w:rPr>
              <w:drawing>
                <wp:inline distT="0" distB="0" distL="0" distR="0" wp14:anchorId="40B0A2F9" wp14:editId="03954E5A">
                  <wp:extent cx="3460759" cy="3343910"/>
                  <wp:effectExtent l="0" t="0" r="635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66004" cy="3348978"/>
                          </a:xfrm>
                          <a:prstGeom prst="rect">
                            <a:avLst/>
                          </a:prstGeom>
                        </pic:spPr>
                      </pic:pic>
                    </a:graphicData>
                  </a:graphic>
                </wp:inline>
              </w:drawing>
            </w:r>
          </w:p>
        </w:tc>
        <w:tc>
          <w:tcPr>
            <w:tcW w:w="3037" w:type="dxa"/>
          </w:tcPr>
          <w:p w14:paraId="087EB6B7" w14:textId="143C2F83" w:rsidR="009D13BB" w:rsidRPr="0048472B" w:rsidRDefault="00D07E55" w:rsidP="0048472B">
            <w:pPr>
              <w:jc w:val="center"/>
              <w:rPr>
                <w:rFonts w:ascii="Palatino Linotype" w:hAnsi="Palatino Linotype"/>
              </w:rPr>
            </w:pPr>
            <w:r w:rsidRPr="0048472B">
              <w:rPr>
                <w:rFonts w:ascii="Palatino Linotype" w:hAnsi="Palatino Linotype"/>
              </w:rPr>
              <w:t>SI</w:t>
            </w:r>
          </w:p>
        </w:tc>
      </w:tr>
      <w:tr w:rsidR="008C5C74" w:rsidRPr="0048472B" w14:paraId="0DB779E6" w14:textId="77777777" w:rsidTr="007D451E">
        <w:tc>
          <w:tcPr>
            <w:tcW w:w="3037" w:type="dxa"/>
          </w:tcPr>
          <w:p w14:paraId="6BDF79DB" w14:textId="33622DEA" w:rsidR="009D13BB" w:rsidRPr="0048472B" w:rsidRDefault="009D13BB" w:rsidP="0048472B">
            <w:pPr>
              <w:jc w:val="both"/>
              <w:rPr>
                <w:rFonts w:ascii="Palatino Linotype" w:hAnsi="Palatino Linotype"/>
              </w:rPr>
            </w:pPr>
            <w:r w:rsidRPr="0048472B">
              <w:rPr>
                <w:rFonts w:ascii="Palatino Linotype" w:hAnsi="Palatino Linotype"/>
              </w:rPr>
              <w:t xml:space="preserve">OFICIOS DONDE CONSTE QUE HACE </w:t>
            </w:r>
            <w:r w:rsidR="00D07E55" w:rsidRPr="0048472B">
              <w:rPr>
                <w:rFonts w:ascii="Palatino Linotype" w:hAnsi="Palatino Linotype"/>
              </w:rPr>
              <w:t>S</w:t>
            </w:r>
            <w:r w:rsidRPr="0048472B">
              <w:rPr>
                <w:rFonts w:ascii="Palatino Linotype" w:hAnsi="Palatino Linotype"/>
              </w:rPr>
              <w:t>U TRABAJO</w:t>
            </w:r>
          </w:p>
        </w:tc>
        <w:tc>
          <w:tcPr>
            <w:tcW w:w="3037" w:type="dxa"/>
          </w:tcPr>
          <w:p w14:paraId="7752CA34" w14:textId="6487D35C" w:rsidR="009D13BB" w:rsidRPr="0048472B" w:rsidRDefault="00D07E55" w:rsidP="0048472B">
            <w:pPr>
              <w:jc w:val="both"/>
              <w:rPr>
                <w:rFonts w:ascii="Palatino Linotype" w:hAnsi="Palatino Linotype"/>
              </w:rPr>
            </w:pPr>
            <w:r w:rsidRPr="0048472B">
              <w:rPr>
                <w:rFonts w:ascii="Palatino Linotype" w:hAnsi="Palatino Linotype"/>
                <w:noProof/>
                <w:lang w:eastAsia="es-MX"/>
              </w:rPr>
              <w:drawing>
                <wp:inline distT="0" distB="0" distL="0" distR="0" wp14:anchorId="49C44A1C" wp14:editId="18E09976">
                  <wp:extent cx="3436065" cy="272986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58178" cy="2747433"/>
                          </a:xfrm>
                          <a:prstGeom prst="rect">
                            <a:avLst/>
                          </a:prstGeom>
                        </pic:spPr>
                      </pic:pic>
                    </a:graphicData>
                  </a:graphic>
                </wp:inline>
              </w:drawing>
            </w:r>
          </w:p>
        </w:tc>
        <w:tc>
          <w:tcPr>
            <w:tcW w:w="3037" w:type="dxa"/>
          </w:tcPr>
          <w:p w14:paraId="3E2432A3" w14:textId="169A885E" w:rsidR="009D13BB" w:rsidRPr="0048472B" w:rsidRDefault="002B2A15" w:rsidP="0048472B">
            <w:pPr>
              <w:jc w:val="center"/>
              <w:rPr>
                <w:rFonts w:ascii="Palatino Linotype" w:hAnsi="Palatino Linotype"/>
              </w:rPr>
            </w:pPr>
            <w:r w:rsidRPr="0048472B">
              <w:rPr>
                <w:rFonts w:ascii="Palatino Linotype" w:hAnsi="Palatino Linotype"/>
              </w:rPr>
              <w:t>NO</w:t>
            </w:r>
          </w:p>
        </w:tc>
      </w:tr>
    </w:tbl>
    <w:p w14:paraId="39003B53" w14:textId="77777777" w:rsidR="007D451E" w:rsidRPr="0048472B" w:rsidRDefault="007D451E" w:rsidP="0048472B">
      <w:pPr>
        <w:spacing w:line="360" w:lineRule="auto"/>
        <w:jc w:val="both"/>
        <w:rPr>
          <w:rFonts w:ascii="Palatino Linotype" w:hAnsi="Palatino Linotype"/>
        </w:rPr>
      </w:pPr>
    </w:p>
    <w:p w14:paraId="226962D0" w14:textId="77777777" w:rsidR="007D451E" w:rsidRPr="0048472B" w:rsidRDefault="007D451E" w:rsidP="0048472B">
      <w:pPr>
        <w:spacing w:line="360" w:lineRule="auto"/>
        <w:jc w:val="both"/>
        <w:rPr>
          <w:rFonts w:ascii="Palatino Linotype" w:hAnsi="Palatino Linotype"/>
        </w:rPr>
      </w:pPr>
    </w:p>
    <w:p w14:paraId="441ACE4C" w14:textId="77777777" w:rsidR="00D07E55" w:rsidRPr="0048472B" w:rsidRDefault="00D07E55" w:rsidP="0048472B">
      <w:pPr>
        <w:spacing w:line="360" w:lineRule="auto"/>
        <w:jc w:val="both"/>
        <w:rPr>
          <w:rFonts w:ascii="Palatino Linotype" w:hAnsi="Palatino Linotype"/>
        </w:rPr>
      </w:pPr>
    </w:p>
    <w:p w14:paraId="268BDF4B" w14:textId="47DCFB24" w:rsidR="00D07E55" w:rsidRPr="0048472B" w:rsidRDefault="00D07E55" w:rsidP="0048472B">
      <w:pPr>
        <w:spacing w:line="360" w:lineRule="auto"/>
        <w:jc w:val="both"/>
        <w:rPr>
          <w:rFonts w:ascii="Palatino Linotype" w:hAnsi="Palatino Linotype" w:cs="Arial"/>
          <w:bCs/>
          <w:iCs/>
        </w:rPr>
      </w:pPr>
      <w:r w:rsidRPr="0048472B">
        <w:rPr>
          <w:rFonts w:ascii="Palatino Linotype" w:hAnsi="Palatino Linotype"/>
        </w:rPr>
        <w:lastRenderedPageBreak/>
        <w:t xml:space="preserve">Atento a lo anterior, se advierte que el Servidor Público titular de la Unidad de Transparencia del </w:t>
      </w:r>
      <w:r w:rsidR="008C5C74" w:rsidRPr="0048472B">
        <w:rPr>
          <w:rFonts w:ascii="Palatino Linotype" w:hAnsi="Palatino Linotype"/>
          <w:b/>
        </w:rPr>
        <w:t>SUJETO OBLIGADO</w:t>
      </w:r>
      <w:r w:rsidR="008C5C74" w:rsidRPr="0048472B">
        <w:rPr>
          <w:rFonts w:ascii="Palatino Linotype" w:hAnsi="Palatino Linotype"/>
        </w:rPr>
        <w:t xml:space="preserve"> </w:t>
      </w:r>
      <w:r w:rsidR="003604EF" w:rsidRPr="0048472B">
        <w:rPr>
          <w:rFonts w:ascii="Palatino Linotype" w:hAnsi="Palatino Linotype"/>
        </w:rPr>
        <w:t xml:space="preserve">realiza </w:t>
      </w:r>
      <w:r w:rsidRPr="0048472B">
        <w:rPr>
          <w:rFonts w:ascii="Palatino Linotype" w:hAnsi="Palatino Linotype" w:cs="Arial"/>
          <w:bCs/>
          <w:iCs/>
        </w:rPr>
        <w:t xml:space="preserve">pronunciamiento relativo a la solicitud de información exponiendo que </w:t>
      </w:r>
      <w:r w:rsidRPr="0048472B">
        <w:rPr>
          <w:rFonts w:ascii="Palatino Linotype" w:hAnsi="Palatino Linotype"/>
        </w:rPr>
        <w:t xml:space="preserve">se han recibido 152 solicitudes de información, las cuales todas y cada una han sido atendidas, agregando una imagen para soportar su dicho, además refiere que se cuenta con una programación anual del cual anexa copia simple en </w:t>
      </w:r>
      <w:proofErr w:type="spellStart"/>
      <w:r w:rsidRPr="0048472B">
        <w:rPr>
          <w:rFonts w:ascii="Palatino Linotype" w:hAnsi="Palatino Linotype"/>
        </w:rPr>
        <w:t>pdf</w:t>
      </w:r>
      <w:proofErr w:type="spellEnd"/>
      <w:r w:rsidRPr="0048472B">
        <w:rPr>
          <w:rFonts w:ascii="Palatino Linotype" w:hAnsi="Palatino Linotype"/>
        </w:rPr>
        <w:t xml:space="preserve">; con relación al IPOMEX informa que se han entregado contraseñas y oficios para alimentar el sistema y anexa copias simples </w:t>
      </w:r>
      <w:proofErr w:type="spellStart"/>
      <w:r w:rsidRPr="0048472B">
        <w:rPr>
          <w:rFonts w:ascii="Palatino Linotype" w:hAnsi="Palatino Linotype"/>
        </w:rPr>
        <w:t>pdf</w:t>
      </w:r>
      <w:proofErr w:type="spellEnd"/>
      <w:r w:rsidRPr="0048472B">
        <w:rPr>
          <w:rFonts w:ascii="Palatino Linotype" w:hAnsi="Palatino Linotype"/>
        </w:rPr>
        <w:t>; también anexa las Obligaciones y atribuciones, refiriendo que son atender solicitudes de información SAIMEX, IPOMEX, sesionar comité de Transparencia (cinco ordinarias, cuatro extraordinarias), capacitaciones a servidores públicos habilitado, atención a fracciones, atender requerimientos del INFOEM como las OTAS, PASAI, listas actualizadas de servidores públicos habilitados, atención a recursos de revisión (23 hasta el momento)</w:t>
      </w:r>
      <w:r w:rsidR="003604EF" w:rsidRPr="0048472B">
        <w:rPr>
          <w:rFonts w:ascii="Palatino Linotype" w:hAnsi="Palatino Linotype"/>
        </w:rPr>
        <w:t>; además entrega</w:t>
      </w:r>
      <w:r w:rsidR="003604EF" w:rsidRPr="0048472B">
        <w:rPr>
          <w:rFonts w:ascii="Palatino Linotype" w:hAnsi="Palatino Linotype" w:cs="Arial"/>
          <w:bCs/>
          <w:iCs/>
        </w:rPr>
        <w:t xml:space="preserve"> información del avance mensual del mes de mayo, del área de la Unidad de Transparencia, con los rubros de atención a la solicitud de información de SAIMEX, capacitación a los Servidores Públicos Habilitados, revisión de fracciones de IPOMEX, atención a recursos de revisión y sesiones de comités de transparencia.</w:t>
      </w:r>
    </w:p>
    <w:p w14:paraId="4C1E3EA7" w14:textId="3F567259" w:rsidR="003604EF" w:rsidRPr="0048472B" w:rsidRDefault="003604EF" w:rsidP="0048472B">
      <w:pPr>
        <w:spacing w:line="360" w:lineRule="auto"/>
        <w:jc w:val="both"/>
        <w:rPr>
          <w:rFonts w:ascii="Palatino Linotype" w:hAnsi="Palatino Linotype" w:cs="Arial"/>
          <w:bCs/>
          <w:iCs/>
        </w:rPr>
      </w:pPr>
    </w:p>
    <w:p w14:paraId="42D3B0B5" w14:textId="29330AAC" w:rsidR="002B2A15" w:rsidRPr="0048472B" w:rsidRDefault="003604EF" w:rsidP="0048472B">
      <w:pPr>
        <w:spacing w:line="360" w:lineRule="auto"/>
        <w:jc w:val="both"/>
        <w:rPr>
          <w:rFonts w:ascii="Palatino Linotype" w:hAnsi="Palatino Linotype" w:cs="Arial"/>
          <w:bCs/>
          <w:iCs/>
        </w:rPr>
      </w:pPr>
      <w:r w:rsidRPr="0048472B">
        <w:rPr>
          <w:rFonts w:ascii="Palatino Linotype" w:hAnsi="Palatino Linotype" w:cs="Arial"/>
          <w:bCs/>
          <w:iCs/>
        </w:rPr>
        <w:t xml:space="preserve">Cabe destacar que </w:t>
      </w:r>
      <w:r w:rsidR="008C5C74" w:rsidRPr="0048472B">
        <w:rPr>
          <w:rFonts w:ascii="Palatino Linotype" w:hAnsi="Palatino Linotype" w:cs="Arial"/>
          <w:b/>
          <w:bCs/>
          <w:iCs/>
        </w:rPr>
        <w:t>EL RECURRENTE</w:t>
      </w:r>
      <w:r w:rsidR="008C5C74" w:rsidRPr="0048472B">
        <w:rPr>
          <w:rFonts w:ascii="Palatino Linotype" w:hAnsi="Palatino Linotype" w:cs="Arial"/>
          <w:bCs/>
          <w:iCs/>
        </w:rPr>
        <w:t xml:space="preserve"> </w:t>
      </w:r>
      <w:r w:rsidRPr="0048472B">
        <w:rPr>
          <w:rFonts w:ascii="Palatino Linotype" w:hAnsi="Palatino Linotype" w:cs="Arial"/>
          <w:bCs/>
          <w:iCs/>
        </w:rPr>
        <w:t xml:space="preserve">no es específico a </w:t>
      </w:r>
      <w:r w:rsidR="008C5C74" w:rsidRPr="0048472B">
        <w:rPr>
          <w:rFonts w:ascii="Palatino Linotype" w:hAnsi="Palatino Linotype" w:cs="Arial"/>
          <w:bCs/>
          <w:iCs/>
        </w:rPr>
        <w:t>qué</w:t>
      </w:r>
      <w:r w:rsidRPr="0048472B">
        <w:rPr>
          <w:rFonts w:ascii="Palatino Linotype" w:hAnsi="Palatino Linotype" w:cs="Arial"/>
          <w:bCs/>
          <w:iCs/>
        </w:rPr>
        <w:t xml:space="preserve"> tipo de documentos de refiere, pues </w:t>
      </w:r>
      <w:r w:rsidR="008C5C74" w:rsidRPr="0048472B">
        <w:rPr>
          <w:rFonts w:ascii="Palatino Linotype" w:hAnsi="Palatino Linotype" w:cs="Arial"/>
          <w:b/>
          <w:bCs/>
          <w:iCs/>
        </w:rPr>
        <w:t>EL SUJETO OBLIGADO</w:t>
      </w:r>
      <w:r w:rsidR="008C5C74" w:rsidRPr="0048472B">
        <w:rPr>
          <w:rFonts w:ascii="Palatino Linotype" w:hAnsi="Palatino Linotype" w:cs="Arial"/>
          <w:bCs/>
          <w:iCs/>
        </w:rPr>
        <w:t xml:space="preserve"> </w:t>
      </w:r>
      <w:r w:rsidRPr="0048472B">
        <w:rPr>
          <w:rFonts w:ascii="Palatino Linotype" w:hAnsi="Palatino Linotype" w:cs="Arial"/>
          <w:bCs/>
          <w:iCs/>
        </w:rPr>
        <w:t xml:space="preserve">entrega documentos pertinentes a reflejar el trabajo que realiza el Titular de la unidad De Transparencia, además de entregar oficios relativos a su trabajo, pues en ellos se instruye a diversas áreas a realizar la actualización e </w:t>
      </w:r>
      <w:r w:rsidRPr="0048472B">
        <w:rPr>
          <w:rFonts w:ascii="Palatino Linotype" w:hAnsi="Palatino Linotype" w:cs="Arial"/>
          <w:b/>
          <w:bCs/>
          <w:iCs/>
        </w:rPr>
        <w:t>IPOMEX</w:t>
      </w:r>
      <w:r w:rsidR="002B2A15" w:rsidRPr="0048472B">
        <w:rPr>
          <w:rFonts w:ascii="Palatino Linotype" w:hAnsi="Palatino Linotype" w:cs="Arial"/>
          <w:bCs/>
          <w:iCs/>
        </w:rPr>
        <w:t xml:space="preserve">; no obstante ello, relativo a los oficios entregados, no entrega la totalidad de oficios, pues en respuesta refiere mediante archivo digital denominado </w:t>
      </w:r>
      <w:r w:rsidR="002B2A15" w:rsidRPr="0048472B">
        <w:rPr>
          <w:rFonts w:ascii="Palatino Linotype" w:hAnsi="Palatino Linotype" w:cs="Arial"/>
          <w:bCs/>
          <w:iCs/>
        </w:rPr>
        <w:lastRenderedPageBreak/>
        <w:t>“</w:t>
      </w:r>
      <w:r w:rsidR="002B2A15" w:rsidRPr="0048472B">
        <w:rPr>
          <w:rFonts w:ascii="Palatino Linotype" w:hAnsi="Palatino Linotype" w:cs="Arial"/>
          <w:b/>
          <w:iCs/>
        </w:rPr>
        <w:t>INCOMPETENCIA 00144.pdf</w:t>
      </w:r>
      <w:r w:rsidR="002B2A15" w:rsidRPr="0048472B">
        <w:rPr>
          <w:rFonts w:ascii="Palatino Linotype" w:hAnsi="Palatino Linotype" w:cs="Arial"/>
          <w:bCs/>
          <w:iCs/>
        </w:rPr>
        <w:t>”, refiere que cuenta con 209 oficios externos e internos como se puede advertir de la siguiente imagen:</w:t>
      </w:r>
    </w:p>
    <w:p w14:paraId="772EF01F" w14:textId="77777777" w:rsidR="002B2A15" w:rsidRPr="0048472B" w:rsidRDefault="002B2A15" w:rsidP="0048472B">
      <w:pPr>
        <w:spacing w:line="360" w:lineRule="auto"/>
        <w:jc w:val="both"/>
        <w:rPr>
          <w:rFonts w:ascii="Palatino Linotype" w:hAnsi="Palatino Linotype" w:cs="Arial"/>
          <w:bCs/>
          <w:iCs/>
        </w:rPr>
      </w:pPr>
    </w:p>
    <w:p w14:paraId="5AD65EFA" w14:textId="77777777" w:rsidR="002B2A15" w:rsidRPr="0048472B" w:rsidRDefault="002B2A15" w:rsidP="0048472B">
      <w:pPr>
        <w:spacing w:line="360" w:lineRule="auto"/>
        <w:jc w:val="both"/>
        <w:rPr>
          <w:rFonts w:ascii="Palatino Linotype" w:hAnsi="Palatino Linotype" w:cs="Arial"/>
          <w:bCs/>
          <w:iCs/>
        </w:rPr>
      </w:pPr>
    </w:p>
    <w:p w14:paraId="2F52FCEB" w14:textId="2E128ED1" w:rsidR="002B2A15" w:rsidRPr="0048472B" w:rsidRDefault="002B2A15" w:rsidP="0048472B">
      <w:pPr>
        <w:spacing w:line="360" w:lineRule="auto"/>
        <w:jc w:val="both"/>
        <w:rPr>
          <w:rFonts w:ascii="Palatino Linotype" w:hAnsi="Palatino Linotype" w:cs="Arial"/>
          <w:bCs/>
          <w:iCs/>
        </w:rPr>
      </w:pPr>
      <w:r w:rsidRPr="0048472B">
        <w:rPr>
          <w:noProof/>
          <w:lang w:eastAsia="es-MX"/>
        </w:rPr>
        <mc:AlternateContent>
          <mc:Choice Requires="wps">
            <w:drawing>
              <wp:anchor distT="0" distB="0" distL="114300" distR="114300" simplePos="0" relativeHeight="251659264" behindDoc="0" locked="0" layoutInCell="1" allowOverlap="1" wp14:anchorId="18FDA239" wp14:editId="581DA034">
                <wp:simplePos x="0" y="0"/>
                <wp:positionH relativeFrom="column">
                  <wp:posOffset>278586</wp:posOffset>
                </wp:positionH>
                <wp:positionV relativeFrom="paragraph">
                  <wp:posOffset>3289685</wp:posOffset>
                </wp:positionV>
                <wp:extent cx="3966693" cy="347362"/>
                <wp:effectExtent l="95250" t="57150" r="91440" b="109855"/>
                <wp:wrapNone/>
                <wp:docPr id="5" name="Rectángulo 5"/>
                <wp:cNvGraphicFramePr/>
                <a:graphic xmlns:a="http://schemas.openxmlformats.org/drawingml/2006/main">
                  <a:graphicData uri="http://schemas.microsoft.com/office/word/2010/wordprocessingShape">
                    <wps:wsp>
                      <wps:cNvSpPr/>
                      <wps:spPr>
                        <a:xfrm>
                          <a:off x="0" y="0"/>
                          <a:ext cx="3966693" cy="347362"/>
                        </a:xfrm>
                        <a:prstGeom prst="rect">
                          <a:avLst/>
                        </a:prstGeom>
                        <a:noFill/>
                        <a:ln w="762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A50F01" id="Rectángulo 5" o:spid="_x0000_s1026" style="position:absolute;margin-left:21.95pt;margin-top:259.05pt;width:312.35pt;height:27.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" filled="f" strokecolor="#4579b8 [3044]" strokeweight="6pt">
                <v:shadow on="t" color="black" opacity="22937f" origin=",.5" offset="0,.63889mm"/>
              </v:rect>
            </w:pict>
          </mc:Fallback>
        </mc:AlternateContent>
      </w:r>
      <w:r w:rsidRPr="0048472B">
        <w:rPr>
          <w:noProof/>
          <w:lang w:eastAsia="es-MX"/>
        </w:rPr>
        <w:drawing>
          <wp:inline distT="0" distB="0" distL="0" distR="0" wp14:anchorId="2F30DFFE" wp14:editId="11221A0F">
            <wp:extent cx="5791835" cy="36379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3637915"/>
                    </a:xfrm>
                    <a:prstGeom prst="rect">
                      <a:avLst/>
                    </a:prstGeom>
                  </pic:spPr>
                </pic:pic>
              </a:graphicData>
            </a:graphic>
          </wp:inline>
        </w:drawing>
      </w:r>
    </w:p>
    <w:p w14:paraId="0A3FE097" w14:textId="77777777" w:rsidR="002B2A15" w:rsidRPr="0048472B" w:rsidRDefault="002B2A15" w:rsidP="0048472B">
      <w:pPr>
        <w:spacing w:line="360" w:lineRule="auto"/>
        <w:jc w:val="both"/>
        <w:rPr>
          <w:rFonts w:ascii="Palatino Linotype" w:hAnsi="Palatino Linotype" w:cs="Arial"/>
          <w:bCs/>
          <w:iCs/>
        </w:rPr>
      </w:pPr>
    </w:p>
    <w:p w14:paraId="19B3A77D" w14:textId="252A2C6D" w:rsidR="006105E1" w:rsidRPr="0048472B" w:rsidRDefault="002B2A15" w:rsidP="0048472B">
      <w:pPr>
        <w:spacing w:line="360" w:lineRule="auto"/>
        <w:jc w:val="both"/>
        <w:rPr>
          <w:rFonts w:ascii="Palatino Linotype" w:eastAsia="Palatino Linotype" w:hAnsi="Palatino Linotype" w:cs="Palatino Linotype"/>
          <w:szCs w:val="26"/>
          <w:lang w:val="es-ES" w:eastAsia="es-MX"/>
        </w:rPr>
      </w:pPr>
      <w:r w:rsidRPr="0048472B">
        <w:rPr>
          <w:rFonts w:ascii="Palatino Linotype" w:hAnsi="Palatino Linotype"/>
        </w:rPr>
        <w:t xml:space="preserve">Es con base en ello, que se tiene por acreditado que el </w:t>
      </w:r>
      <w:r w:rsidRPr="0048472B">
        <w:rPr>
          <w:rFonts w:ascii="Palatino Linotype" w:hAnsi="Palatino Linotype"/>
          <w:b/>
        </w:rPr>
        <w:t>Sujeto Obligado</w:t>
      </w:r>
      <w:r w:rsidRPr="0048472B">
        <w:rPr>
          <w:rFonts w:ascii="Palatino Linotype" w:hAnsi="Palatino Linotype"/>
        </w:rPr>
        <w:t xml:space="preserve"> no realizó una entrega completa de la información solicitada, </w:t>
      </w:r>
      <w:r w:rsidRPr="0048472B">
        <w:rPr>
          <w:rFonts w:ascii="Palatino Linotype" w:eastAsia="Palatino Linotype" w:hAnsi="Palatino Linotype" w:cs="Palatino Linotype"/>
          <w:szCs w:val="26"/>
          <w:lang w:val="es-ES" w:eastAsia="es-MX"/>
        </w:rPr>
        <w:t>por lo que resulta dable ordenar la entrega de dichos oficios</w:t>
      </w:r>
      <w:r w:rsidR="006105E1" w:rsidRPr="0048472B">
        <w:rPr>
          <w:rFonts w:ascii="Palatino Linotype" w:eastAsia="Palatino Linotype" w:hAnsi="Palatino Linotype" w:cs="Palatino Linotype"/>
          <w:szCs w:val="26"/>
          <w:lang w:val="es-ES" w:eastAsia="es-MX"/>
        </w:rPr>
        <w:t xml:space="preserve">, no pasa desapercibido para este Órgano Garante el Sujeto Obligado ya remitió algunos oficios en su respuesta primigenia; por lo que, solo se deben remitir los faltantes de los 209 oficios generados. </w:t>
      </w:r>
    </w:p>
    <w:p w14:paraId="6C8CAD67" w14:textId="77777777" w:rsidR="006105E1" w:rsidRPr="0048472B" w:rsidRDefault="006105E1" w:rsidP="0048472B">
      <w:pPr>
        <w:spacing w:line="360" w:lineRule="auto"/>
        <w:jc w:val="both"/>
        <w:rPr>
          <w:rFonts w:ascii="Palatino Linotype" w:eastAsia="Palatino Linotype" w:hAnsi="Palatino Linotype" w:cs="Palatino Linotype"/>
          <w:szCs w:val="26"/>
          <w:lang w:val="es-ES" w:eastAsia="es-MX"/>
        </w:rPr>
      </w:pPr>
    </w:p>
    <w:p w14:paraId="48FD98DC" w14:textId="507E60E5" w:rsidR="002B2A15" w:rsidRPr="0048472B" w:rsidRDefault="006105E1" w:rsidP="0048472B">
      <w:pPr>
        <w:spacing w:line="360" w:lineRule="auto"/>
        <w:jc w:val="both"/>
        <w:rPr>
          <w:rFonts w:ascii="Palatino Linotype" w:eastAsia="Palatino Linotype" w:hAnsi="Palatino Linotype" w:cs="Palatino Linotype"/>
          <w:szCs w:val="26"/>
          <w:lang w:val="es-ES" w:eastAsia="es-MX"/>
        </w:rPr>
      </w:pPr>
      <w:r w:rsidRPr="0048472B">
        <w:rPr>
          <w:rFonts w:ascii="Palatino Linotype" w:eastAsia="Palatino Linotype" w:hAnsi="Palatino Linotype" w:cs="Palatino Linotype"/>
          <w:szCs w:val="26"/>
          <w:lang w:val="es-ES" w:eastAsia="es-MX"/>
        </w:rPr>
        <w:lastRenderedPageBreak/>
        <w:t xml:space="preserve">En esa tesitura, se debe </w:t>
      </w:r>
      <w:r w:rsidR="002B2A15" w:rsidRPr="0048472B">
        <w:rPr>
          <w:rFonts w:ascii="Palatino Linotype" w:eastAsia="Palatino Linotype" w:hAnsi="Palatino Linotype" w:cs="Palatino Linotype"/>
          <w:szCs w:val="26"/>
          <w:lang w:val="es-ES" w:eastAsia="es-MX"/>
        </w:rPr>
        <w:t>observar lo relativo a la tutela de los datos de carácter sensible y confidencial, en términos de las Leyes Locales de Transparencia y de Protección de Datos Personales.</w:t>
      </w:r>
    </w:p>
    <w:p w14:paraId="43DDFC6C" w14:textId="77777777" w:rsidR="002B2A15" w:rsidRPr="0048472B" w:rsidRDefault="002B2A15" w:rsidP="0048472B">
      <w:pPr>
        <w:spacing w:line="360" w:lineRule="auto"/>
        <w:jc w:val="both"/>
        <w:rPr>
          <w:rFonts w:ascii="Palatino Linotype" w:eastAsia="Palatino Linotype" w:hAnsi="Palatino Linotype" w:cs="Palatino Linotype"/>
          <w:szCs w:val="26"/>
          <w:lang w:val="es-ES" w:eastAsia="es-MX"/>
        </w:rPr>
      </w:pPr>
    </w:p>
    <w:p w14:paraId="3629A688" w14:textId="77777777" w:rsidR="002B2A15" w:rsidRPr="0048472B" w:rsidRDefault="002B2A15" w:rsidP="0048472B">
      <w:pPr>
        <w:autoSpaceDE w:val="0"/>
        <w:autoSpaceDN w:val="0"/>
        <w:adjustRightInd w:val="0"/>
        <w:spacing w:line="360" w:lineRule="auto"/>
        <w:jc w:val="both"/>
        <w:rPr>
          <w:rFonts w:ascii="Palatino Linotype" w:hAnsi="Palatino Linotype" w:cs="Arial"/>
          <w:b/>
          <w:iCs/>
          <w:sz w:val="28"/>
          <w:lang w:val="es-ES"/>
        </w:rPr>
      </w:pPr>
      <w:r w:rsidRPr="0048472B">
        <w:rPr>
          <w:rFonts w:ascii="Palatino Linotype" w:hAnsi="Palatino Linotype" w:cs="Arial"/>
          <w:b/>
          <w:iCs/>
          <w:sz w:val="28"/>
          <w:lang w:val="es-ES"/>
        </w:rPr>
        <w:t>Versión Pública</w:t>
      </w:r>
    </w:p>
    <w:p w14:paraId="05CD0052" w14:textId="77777777" w:rsidR="002B2A15" w:rsidRPr="0048472B" w:rsidRDefault="002B2A15" w:rsidP="0048472B">
      <w:pPr>
        <w:tabs>
          <w:tab w:val="left" w:pos="8647"/>
        </w:tabs>
        <w:spacing w:line="360" w:lineRule="auto"/>
        <w:ind w:right="51"/>
        <w:jc w:val="both"/>
        <w:rPr>
          <w:rFonts w:ascii="Palatino Linotype" w:hAnsi="Palatino Linotype" w:cs="Arial"/>
        </w:rPr>
      </w:pPr>
      <w:r w:rsidRPr="0048472B">
        <w:rPr>
          <w:rFonts w:ascii="Palatino Linotype" w:hAnsi="Palatino Linotype" w:cs="Arial"/>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2491FC5E" w14:textId="77777777" w:rsidR="002B2A15" w:rsidRPr="0048472B" w:rsidRDefault="002B2A15" w:rsidP="0048472B">
      <w:pPr>
        <w:tabs>
          <w:tab w:val="left" w:pos="8647"/>
        </w:tabs>
        <w:spacing w:line="360" w:lineRule="auto"/>
        <w:ind w:right="51"/>
        <w:jc w:val="both"/>
        <w:rPr>
          <w:rFonts w:ascii="Palatino Linotype" w:hAnsi="Palatino Linotype" w:cs="Arial"/>
        </w:rPr>
      </w:pPr>
    </w:p>
    <w:p w14:paraId="0F8B6CEE" w14:textId="77777777" w:rsidR="002B2A15" w:rsidRPr="0048472B" w:rsidRDefault="002B2A15" w:rsidP="0048472B">
      <w:pPr>
        <w:tabs>
          <w:tab w:val="left" w:pos="8647"/>
        </w:tabs>
        <w:spacing w:line="360" w:lineRule="auto"/>
        <w:ind w:right="51"/>
        <w:jc w:val="both"/>
        <w:rPr>
          <w:rFonts w:ascii="Palatino Linotype" w:hAnsi="Palatino Linotype" w:cs="Arial"/>
        </w:rPr>
      </w:pPr>
      <w:r w:rsidRPr="0048472B">
        <w:rPr>
          <w:rFonts w:ascii="Palatino Linotype" w:hAnsi="Palatino Linotype" w:cs="Arial"/>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72DEA493" w14:textId="77777777" w:rsidR="002B2A15" w:rsidRPr="0048472B" w:rsidRDefault="002B2A15" w:rsidP="0048472B">
      <w:pPr>
        <w:tabs>
          <w:tab w:val="left" w:pos="8647"/>
        </w:tabs>
        <w:spacing w:line="360" w:lineRule="auto"/>
        <w:ind w:right="51"/>
        <w:jc w:val="both"/>
        <w:rPr>
          <w:rFonts w:ascii="Palatino Linotype" w:hAnsi="Palatino Linotype" w:cs="Arial"/>
        </w:rPr>
      </w:pPr>
    </w:p>
    <w:p w14:paraId="625C8B7E" w14:textId="77777777" w:rsidR="002B2A15" w:rsidRPr="0048472B" w:rsidRDefault="002B2A15" w:rsidP="0048472B">
      <w:pPr>
        <w:tabs>
          <w:tab w:val="left" w:pos="8647"/>
        </w:tabs>
        <w:spacing w:line="360" w:lineRule="auto"/>
        <w:ind w:right="51"/>
        <w:jc w:val="both"/>
        <w:rPr>
          <w:rFonts w:ascii="Palatino Linotype" w:hAnsi="Palatino Linotype" w:cs="Arial"/>
        </w:rPr>
      </w:pPr>
      <w:r w:rsidRPr="0048472B">
        <w:rPr>
          <w:rFonts w:ascii="Palatino Linotype" w:hAnsi="Palatino Linotype" w:cs="Arial"/>
        </w:rPr>
        <w:t xml:space="preserve">De este modo, en armonía entre los principios constitucionales de máxima publicidad y de protección de datos personales, la Ley permite la elaboración de versiones </w:t>
      </w:r>
      <w:r w:rsidRPr="0048472B">
        <w:rPr>
          <w:rFonts w:ascii="Palatino Linotype" w:hAnsi="Palatino Linotype" w:cs="Arial"/>
        </w:rPr>
        <w:lastRenderedPageBreak/>
        <w:t>públicas en las que se suprima aquella información relacionada con la vida privada de los particulares y de los servidores públicos.</w:t>
      </w:r>
    </w:p>
    <w:p w14:paraId="136056CA" w14:textId="77777777" w:rsidR="002B2A15" w:rsidRPr="0048472B" w:rsidRDefault="002B2A15" w:rsidP="0048472B">
      <w:pPr>
        <w:tabs>
          <w:tab w:val="left" w:pos="8647"/>
        </w:tabs>
        <w:spacing w:line="360" w:lineRule="auto"/>
        <w:ind w:right="51"/>
        <w:jc w:val="both"/>
        <w:rPr>
          <w:rFonts w:ascii="Palatino Linotype" w:hAnsi="Palatino Linotype" w:cs="Arial"/>
        </w:rPr>
      </w:pPr>
    </w:p>
    <w:p w14:paraId="71EE3A14" w14:textId="77777777" w:rsidR="002B2A15" w:rsidRPr="0048472B" w:rsidRDefault="002B2A15" w:rsidP="0048472B">
      <w:pPr>
        <w:tabs>
          <w:tab w:val="left" w:pos="8647"/>
        </w:tabs>
        <w:spacing w:line="360" w:lineRule="auto"/>
        <w:ind w:right="51"/>
        <w:jc w:val="both"/>
        <w:rPr>
          <w:rFonts w:ascii="Palatino Linotype" w:hAnsi="Palatino Linotype" w:cs="Arial"/>
        </w:rPr>
      </w:pPr>
      <w:r w:rsidRPr="0048472B">
        <w:rPr>
          <w:rFonts w:ascii="Palatino Linotype" w:hAnsi="Palatino Linotype" w:cs="Arial"/>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48472B">
        <w:rPr>
          <w:rFonts w:ascii="Palatino Linotype" w:hAnsi="Palatino Linotype" w:cs="Arial"/>
          <w:b/>
        </w:rPr>
        <w:t>Registro Federal de Contribuyentes</w:t>
      </w:r>
      <w:r w:rsidRPr="0048472B">
        <w:rPr>
          <w:rFonts w:ascii="Palatino Linotype" w:hAnsi="Palatino Linotype" w:cs="Arial"/>
        </w:rPr>
        <w:t xml:space="preserve"> (RFC), la </w:t>
      </w:r>
      <w:r w:rsidRPr="0048472B">
        <w:rPr>
          <w:rFonts w:ascii="Palatino Linotype" w:hAnsi="Palatino Linotype" w:cs="Arial"/>
          <w:b/>
        </w:rPr>
        <w:t>Clave Única de Registro de Población</w:t>
      </w:r>
      <w:r w:rsidRPr="0048472B">
        <w:rPr>
          <w:rFonts w:ascii="Palatino Linotype" w:hAnsi="Palatino Linotype" w:cs="Arial"/>
        </w:rPr>
        <w:t xml:space="preserve"> (CURP).</w:t>
      </w:r>
    </w:p>
    <w:p w14:paraId="5B370208" w14:textId="77777777" w:rsidR="002B2A15" w:rsidRPr="0048472B" w:rsidRDefault="002B2A15" w:rsidP="0048472B">
      <w:pPr>
        <w:tabs>
          <w:tab w:val="left" w:pos="8647"/>
        </w:tabs>
        <w:spacing w:line="360" w:lineRule="auto"/>
        <w:ind w:right="51"/>
        <w:jc w:val="both"/>
        <w:rPr>
          <w:rFonts w:ascii="Palatino Linotype" w:hAnsi="Palatino Linotype" w:cs="Arial"/>
        </w:rPr>
      </w:pPr>
    </w:p>
    <w:p w14:paraId="6855D4FB" w14:textId="77777777" w:rsidR="002B2A15" w:rsidRPr="0048472B" w:rsidRDefault="002B2A15" w:rsidP="0048472B">
      <w:pPr>
        <w:tabs>
          <w:tab w:val="left" w:pos="8647"/>
        </w:tabs>
        <w:spacing w:line="360" w:lineRule="auto"/>
        <w:ind w:right="51"/>
        <w:jc w:val="both"/>
        <w:rPr>
          <w:rFonts w:ascii="Palatino Linotype" w:hAnsi="Palatino Linotype" w:cs="Arial"/>
        </w:rPr>
      </w:pPr>
      <w:r w:rsidRPr="0048472B">
        <w:rPr>
          <w:rFonts w:ascii="Palatino Linotype" w:hAnsi="Palatino Linotype" w:cs="Arial"/>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FD8867D" w14:textId="77777777" w:rsidR="002B2A15" w:rsidRPr="0048472B" w:rsidRDefault="002B2A15" w:rsidP="0048472B">
      <w:pPr>
        <w:tabs>
          <w:tab w:val="left" w:pos="8647"/>
        </w:tabs>
        <w:spacing w:line="360" w:lineRule="auto"/>
        <w:ind w:right="51"/>
        <w:jc w:val="both"/>
        <w:rPr>
          <w:rFonts w:ascii="Palatino Linotype" w:hAnsi="Palatino Linotype" w:cs="Arial"/>
        </w:rPr>
      </w:pPr>
    </w:p>
    <w:p w14:paraId="70AC3310" w14:textId="77777777" w:rsidR="002B2A15" w:rsidRPr="0048472B" w:rsidRDefault="002B2A15" w:rsidP="0048472B">
      <w:pPr>
        <w:tabs>
          <w:tab w:val="left" w:pos="8647"/>
        </w:tabs>
        <w:spacing w:line="360" w:lineRule="auto"/>
        <w:ind w:right="51"/>
        <w:jc w:val="both"/>
        <w:rPr>
          <w:rFonts w:ascii="Palatino Linotype" w:hAnsi="Palatino Linotype" w:cs="Arial"/>
        </w:rPr>
      </w:pPr>
      <w:r w:rsidRPr="0048472B">
        <w:rPr>
          <w:rFonts w:ascii="Palatino Linotype" w:hAnsi="Palatino Linotype" w:cs="Arial"/>
        </w:rPr>
        <w:t>Lo anterior, es compartido por el entonces Instituto Federal de Acceso a la Información Protección de Datos (IFAI) a través del Criterio 09/2009, el cual es del tenor literal siguiente:</w:t>
      </w:r>
    </w:p>
    <w:p w14:paraId="192FDBDC" w14:textId="77777777" w:rsidR="002B2A15" w:rsidRPr="0048472B" w:rsidRDefault="002B2A15" w:rsidP="0048472B">
      <w:pPr>
        <w:tabs>
          <w:tab w:val="left" w:pos="8647"/>
        </w:tabs>
        <w:spacing w:line="360" w:lineRule="auto"/>
        <w:ind w:right="51"/>
        <w:jc w:val="both"/>
        <w:rPr>
          <w:rFonts w:ascii="Palatino Linotype" w:hAnsi="Palatino Linotype" w:cs="Arial"/>
        </w:rPr>
      </w:pPr>
    </w:p>
    <w:p w14:paraId="5C1241E4" w14:textId="77777777" w:rsidR="002B2A15" w:rsidRPr="0048472B" w:rsidRDefault="002B2A15" w:rsidP="0048472B">
      <w:pPr>
        <w:tabs>
          <w:tab w:val="left" w:pos="8647"/>
        </w:tabs>
        <w:ind w:left="567" w:right="567"/>
        <w:jc w:val="both"/>
        <w:rPr>
          <w:rFonts w:ascii="Palatino Linotype" w:hAnsi="Palatino Linotype" w:cs="Arial"/>
          <w:bCs/>
          <w:i/>
        </w:rPr>
      </w:pPr>
      <w:r w:rsidRPr="0048472B">
        <w:rPr>
          <w:rFonts w:ascii="Palatino Linotype" w:hAnsi="Palatino Linotype" w:cs="Arial"/>
          <w:b/>
          <w:bCs/>
          <w:i/>
        </w:rPr>
        <w:t xml:space="preserve">“Registro Federal de Contribuyentes (RFC) de las personas físicas es un dato personal confidencial. </w:t>
      </w:r>
      <w:r w:rsidRPr="0048472B">
        <w:rPr>
          <w:rFonts w:ascii="Palatino Linotype" w:hAnsi="Palatino Linotype" w:cs="Arial"/>
          <w:i/>
        </w:rPr>
        <w:t>De conformidad con lo establecido en el artículo 18,</w:t>
      </w:r>
      <w:r w:rsidRPr="0048472B">
        <w:rPr>
          <w:rFonts w:ascii="Palatino Linotype" w:hAnsi="Palatino Linotype" w:cs="Arial"/>
          <w:b/>
          <w:bCs/>
          <w:i/>
        </w:rPr>
        <w:t xml:space="preserve"> </w:t>
      </w:r>
      <w:r w:rsidRPr="0048472B">
        <w:rPr>
          <w:rFonts w:ascii="Palatino Linotype" w:hAnsi="Palatino Linotype" w:cs="Arial"/>
          <w:i/>
        </w:rPr>
        <w:t>fracción II de la Ley Federal de Transparencia y Acceso a la Información Pública</w:t>
      </w:r>
      <w:r w:rsidRPr="0048472B">
        <w:rPr>
          <w:rFonts w:ascii="Palatino Linotype" w:hAnsi="Palatino Linotype" w:cs="Arial"/>
          <w:b/>
          <w:bCs/>
          <w:i/>
        </w:rPr>
        <w:t xml:space="preserve"> </w:t>
      </w:r>
      <w:r w:rsidRPr="0048472B">
        <w:rPr>
          <w:rFonts w:ascii="Palatino Linotype" w:hAnsi="Palatino Linotype" w:cs="Arial"/>
          <w:i/>
        </w:rPr>
        <w:t>Gubernamental se considera información confidencial los datos personales que</w:t>
      </w:r>
      <w:r w:rsidRPr="0048472B">
        <w:rPr>
          <w:rFonts w:ascii="Palatino Linotype" w:hAnsi="Palatino Linotype" w:cs="Arial"/>
          <w:bCs/>
          <w:i/>
        </w:rPr>
        <w:t xml:space="preserve"> </w:t>
      </w:r>
      <w:r w:rsidRPr="0048472B">
        <w:rPr>
          <w:rFonts w:ascii="Palatino Linotype" w:hAnsi="Palatino Linotype" w:cs="Arial"/>
          <w:i/>
        </w:rPr>
        <w:lastRenderedPageBreak/>
        <w:t>requieren el consentimiento de los individuos para su difusión, distribución o</w:t>
      </w:r>
      <w:r w:rsidRPr="0048472B">
        <w:rPr>
          <w:rFonts w:ascii="Palatino Linotype" w:hAnsi="Palatino Linotype" w:cs="Arial"/>
          <w:bCs/>
          <w:i/>
        </w:rPr>
        <w:t xml:space="preserve"> </w:t>
      </w:r>
      <w:r w:rsidRPr="0048472B">
        <w:rPr>
          <w:rFonts w:ascii="Palatino Linotype" w:hAnsi="Palatino Linotype" w:cs="Arial"/>
          <w:i/>
        </w:rPr>
        <w:t>comercialización en los términos de esta Ley. Por su parte, según dispone el</w:t>
      </w:r>
      <w:r w:rsidRPr="0048472B">
        <w:rPr>
          <w:rFonts w:ascii="Palatino Linotype" w:hAnsi="Palatino Linotype" w:cs="Arial"/>
          <w:bCs/>
          <w:i/>
        </w:rPr>
        <w:t xml:space="preserve"> </w:t>
      </w:r>
      <w:r w:rsidRPr="0048472B">
        <w:rPr>
          <w:rFonts w:ascii="Palatino Linotype" w:hAnsi="Palatino Linotype" w:cs="Arial"/>
          <w:i/>
        </w:rPr>
        <w:t>artículo 3, fracción II de la Ley Federal de Transparencia y Acceso a la Información</w:t>
      </w:r>
      <w:r w:rsidRPr="0048472B">
        <w:rPr>
          <w:rFonts w:ascii="Palatino Linotype" w:hAnsi="Palatino Linotype" w:cs="Arial"/>
          <w:bCs/>
          <w:i/>
        </w:rPr>
        <w:t xml:space="preserve"> </w:t>
      </w:r>
      <w:r w:rsidRPr="0048472B">
        <w:rPr>
          <w:rFonts w:ascii="Palatino Linotype" w:hAnsi="Palatino Linotype" w:cs="Arial"/>
          <w:i/>
        </w:rPr>
        <w:t>Pública Gubernamental, dato personal es toda aquella información concerniente a</w:t>
      </w:r>
      <w:r w:rsidRPr="0048472B">
        <w:rPr>
          <w:rFonts w:ascii="Palatino Linotype" w:hAnsi="Palatino Linotype" w:cs="Arial"/>
          <w:bCs/>
          <w:i/>
        </w:rPr>
        <w:t xml:space="preserve"> </w:t>
      </w:r>
      <w:r w:rsidRPr="0048472B">
        <w:rPr>
          <w:rFonts w:ascii="Palatino Linotype" w:hAnsi="Palatino Linotype" w:cs="Arial"/>
          <w:i/>
        </w:rPr>
        <w:t>una persona física identificada o identificable. Para obtener el RFC es necesario</w:t>
      </w:r>
      <w:r w:rsidRPr="0048472B">
        <w:rPr>
          <w:rFonts w:ascii="Palatino Linotype" w:hAnsi="Palatino Linotype" w:cs="Arial"/>
          <w:b/>
          <w:bCs/>
          <w:i/>
        </w:rPr>
        <w:t xml:space="preserve"> </w:t>
      </w:r>
      <w:r w:rsidRPr="0048472B">
        <w:rPr>
          <w:rFonts w:ascii="Palatino Linotype" w:hAnsi="Palatino Linotype" w:cs="Arial"/>
          <w:i/>
        </w:rPr>
        <w:t>acreditar previamente mediante documentos oficiales (pasaporte, acta de</w:t>
      </w:r>
      <w:r w:rsidRPr="0048472B">
        <w:rPr>
          <w:rFonts w:ascii="Palatino Linotype" w:hAnsi="Palatino Linotype" w:cs="Arial"/>
          <w:b/>
          <w:bCs/>
          <w:i/>
        </w:rPr>
        <w:t xml:space="preserve"> </w:t>
      </w:r>
      <w:r w:rsidRPr="0048472B">
        <w:rPr>
          <w:rFonts w:ascii="Palatino Linotype" w:hAnsi="Palatino Linotype" w:cs="Arial"/>
          <w:i/>
        </w:rPr>
        <w:t>nacimiento, etc.) la identidad de la persona, su fecha y lugar de nacimiento, entre</w:t>
      </w:r>
      <w:r w:rsidRPr="0048472B">
        <w:rPr>
          <w:rFonts w:ascii="Palatino Linotype" w:hAnsi="Palatino Linotype" w:cs="Arial"/>
          <w:b/>
          <w:bCs/>
          <w:i/>
        </w:rPr>
        <w:t xml:space="preserve"> </w:t>
      </w:r>
      <w:r w:rsidRPr="0048472B">
        <w:rPr>
          <w:rFonts w:ascii="Palatino Linotype" w:hAnsi="Palatino Linotype" w:cs="Arial"/>
          <w:i/>
        </w:rPr>
        <w:t>otros.</w:t>
      </w:r>
      <w:r w:rsidRPr="0048472B">
        <w:rPr>
          <w:rFonts w:ascii="Palatino Linotype" w:hAnsi="Palatino Linotype" w:cs="Arial"/>
          <w:i/>
          <w:u w:val="single"/>
        </w:rPr>
        <w:t xml:space="preserve"> </w:t>
      </w:r>
      <w:r w:rsidRPr="0048472B">
        <w:rPr>
          <w:rFonts w:ascii="Palatino Linotype" w:hAnsi="Palatino Linotype" w:cs="Arial"/>
          <w:i/>
        </w:rPr>
        <w:t>De acuerdo con la legislación tributaria, las personas físicas tramitan su</w:t>
      </w:r>
      <w:r w:rsidRPr="0048472B">
        <w:rPr>
          <w:rFonts w:ascii="Palatino Linotype" w:hAnsi="Palatino Linotype" w:cs="Arial"/>
          <w:b/>
          <w:bCs/>
          <w:i/>
        </w:rPr>
        <w:t xml:space="preserve"> </w:t>
      </w:r>
      <w:r w:rsidRPr="0048472B">
        <w:rPr>
          <w:rFonts w:ascii="Palatino Linotype" w:hAnsi="Palatino Linotype" w:cs="Arial"/>
          <w:i/>
        </w:rPr>
        <w:t>inscripción en el Registro Federal de Contribuyentes con el único propósito de</w:t>
      </w:r>
      <w:r w:rsidRPr="0048472B">
        <w:rPr>
          <w:rFonts w:ascii="Palatino Linotype" w:hAnsi="Palatino Linotype" w:cs="Arial"/>
          <w:b/>
          <w:bCs/>
          <w:i/>
        </w:rPr>
        <w:t xml:space="preserve"> </w:t>
      </w:r>
      <w:r w:rsidRPr="0048472B">
        <w:rPr>
          <w:rFonts w:ascii="Palatino Linotype" w:hAnsi="Palatino Linotype" w:cs="Arial"/>
          <w:i/>
        </w:rPr>
        <w:t>realizar mediante esa clave de identificación, operaciones o actividades de</w:t>
      </w:r>
      <w:r w:rsidRPr="0048472B">
        <w:rPr>
          <w:rFonts w:ascii="Palatino Linotype" w:hAnsi="Palatino Linotype" w:cs="Arial"/>
          <w:b/>
          <w:bCs/>
          <w:i/>
        </w:rPr>
        <w:t xml:space="preserve"> </w:t>
      </w:r>
      <w:r w:rsidRPr="0048472B">
        <w:rPr>
          <w:rFonts w:ascii="Palatino Linotype" w:hAnsi="Palatino Linotype" w:cs="Arial"/>
          <w:i/>
        </w:rPr>
        <w:t>naturaleza tributaria. En este sentido, el artículo 79 del Código Fiscal de la</w:t>
      </w:r>
      <w:r w:rsidRPr="0048472B">
        <w:rPr>
          <w:rFonts w:ascii="Palatino Linotype" w:hAnsi="Palatino Linotype" w:cs="Arial"/>
          <w:b/>
          <w:bCs/>
          <w:i/>
        </w:rPr>
        <w:t xml:space="preserve"> </w:t>
      </w:r>
      <w:r w:rsidRPr="0048472B">
        <w:rPr>
          <w:rFonts w:ascii="Palatino Linotype" w:hAnsi="Palatino Linotype" w:cs="Arial"/>
          <w:i/>
        </w:rPr>
        <w:t>Federación prevé que la utilización de una clave de registro no asignada por la</w:t>
      </w:r>
      <w:r w:rsidRPr="0048472B">
        <w:rPr>
          <w:rFonts w:ascii="Palatino Linotype" w:hAnsi="Palatino Linotype" w:cs="Arial"/>
          <w:b/>
          <w:bCs/>
          <w:i/>
        </w:rPr>
        <w:t xml:space="preserve"> </w:t>
      </w:r>
      <w:r w:rsidRPr="0048472B">
        <w:rPr>
          <w:rFonts w:ascii="Palatino Linotype" w:hAnsi="Palatino Linotype" w:cs="Arial"/>
          <w:i/>
        </w:rPr>
        <w:t>autoridad constituye como una infracción en materia fiscal. De acuerdo con lo</w:t>
      </w:r>
      <w:r w:rsidRPr="0048472B">
        <w:rPr>
          <w:rFonts w:ascii="Palatino Linotype" w:hAnsi="Palatino Linotype" w:cs="Arial"/>
          <w:b/>
          <w:bCs/>
          <w:i/>
        </w:rPr>
        <w:t xml:space="preserve"> </w:t>
      </w:r>
      <w:r w:rsidRPr="0048472B">
        <w:rPr>
          <w:rFonts w:ascii="Palatino Linotype" w:hAnsi="Palatino Linotype" w:cs="Arial"/>
          <w:i/>
        </w:rPr>
        <w:t>antes apuntado, el RFC vinculado al nombre de su titular, permite identificar la</w:t>
      </w:r>
      <w:r w:rsidRPr="0048472B">
        <w:rPr>
          <w:rFonts w:ascii="Palatino Linotype" w:hAnsi="Palatino Linotype" w:cs="Arial"/>
          <w:b/>
          <w:bCs/>
          <w:i/>
        </w:rPr>
        <w:t xml:space="preserve"> </w:t>
      </w:r>
      <w:r w:rsidRPr="0048472B">
        <w:rPr>
          <w:rFonts w:ascii="Palatino Linotype" w:hAnsi="Palatino Linotype" w:cs="Arial"/>
          <w:i/>
        </w:rPr>
        <w:t xml:space="preserve">edad de la persona, así como su </w:t>
      </w:r>
      <w:proofErr w:type="spellStart"/>
      <w:r w:rsidRPr="0048472B">
        <w:rPr>
          <w:rFonts w:ascii="Palatino Linotype" w:hAnsi="Palatino Linotype" w:cs="Arial"/>
          <w:i/>
        </w:rPr>
        <w:t>homoclave</w:t>
      </w:r>
      <w:proofErr w:type="spellEnd"/>
      <w:r w:rsidRPr="0048472B">
        <w:rPr>
          <w:rFonts w:ascii="Palatino Linotype" w:hAnsi="Palatino Linotype" w:cs="Arial"/>
          <w:i/>
        </w:rPr>
        <w:t>, siendo esta última única e irrepetible,</w:t>
      </w:r>
      <w:r w:rsidRPr="0048472B">
        <w:rPr>
          <w:rFonts w:ascii="Palatino Linotype" w:hAnsi="Palatino Linotype" w:cs="Arial"/>
          <w:b/>
          <w:bCs/>
          <w:i/>
        </w:rPr>
        <w:t xml:space="preserve"> </w:t>
      </w:r>
      <w:r w:rsidRPr="0048472B">
        <w:rPr>
          <w:rFonts w:ascii="Palatino Linotype" w:hAnsi="Palatino Linotype" w:cs="Arial"/>
          <w:i/>
        </w:rPr>
        <w:t>por lo que es posible concluir que el RFC constituye un dato personal y, por tanto,</w:t>
      </w:r>
      <w:r w:rsidRPr="0048472B">
        <w:rPr>
          <w:rFonts w:ascii="Palatino Linotype" w:hAnsi="Palatino Linotype" w:cs="Arial"/>
          <w:b/>
          <w:bCs/>
          <w:i/>
        </w:rPr>
        <w:t xml:space="preserve"> </w:t>
      </w:r>
      <w:r w:rsidRPr="0048472B">
        <w:rPr>
          <w:rFonts w:ascii="Palatino Linotype" w:hAnsi="Palatino Linotype" w:cs="Arial"/>
          <w:i/>
        </w:rPr>
        <w:t>información confidencial, de conformidad con los previsto en el artículo 18,</w:t>
      </w:r>
      <w:r w:rsidRPr="0048472B">
        <w:rPr>
          <w:rFonts w:ascii="Palatino Linotype" w:hAnsi="Palatino Linotype" w:cs="Arial"/>
          <w:b/>
          <w:bCs/>
          <w:i/>
        </w:rPr>
        <w:t xml:space="preserve"> </w:t>
      </w:r>
      <w:r w:rsidRPr="0048472B">
        <w:rPr>
          <w:rFonts w:ascii="Palatino Linotype" w:hAnsi="Palatino Linotype" w:cs="Arial"/>
          <w:i/>
        </w:rPr>
        <w:t>fracción II de la Ley Federal de Transparencia y Acceso a la Información Pública</w:t>
      </w:r>
      <w:r w:rsidRPr="0048472B">
        <w:rPr>
          <w:rFonts w:ascii="Palatino Linotype" w:hAnsi="Palatino Linotype" w:cs="Arial"/>
          <w:b/>
          <w:bCs/>
          <w:i/>
        </w:rPr>
        <w:t xml:space="preserve"> </w:t>
      </w:r>
      <w:r w:rsidRPr="0048472B">
        <w:rPr>
          <w:rFonts w:ascii="Palatino Linotype" w:hAnsi="Palatino Linotype" w:cs="Arial"/>
          <w:i/>
        </w:rPr>
        <w:t>Gubernamental</w:t>
      </w:r>
      <w:r w:rsidRPr="0048472B">
        <w:rPr>
          <w:rFonts w:ascii="Palatino Linotype" w:hAnsi="Palatino Linotype" w:cs="Arial"/>
          <w:bCs/>
          <w:i/>
        </w:rPr>
        <w:t xml:space="preserve">…” </w:t>
      </w:r>
    </w:p>
    <w:p w14:paraId="43769FCB" w14:textId="77777777" w:rsidR="002B2A15" w:rsidRPr="0048472B" w:rsidRDefault="002B2A15" w:rsidP="0048472B">
      <w:pPr>
        <w:tabs>
          <w:tab w:val="left" w:pos="8647"/>
        </w:tabs>
        <w:spacing w:line="360" w:lineRule="auto"/>
        <w:ind w:right="51"/>
        <w:jc w:val="both"/>
        <w:rPr>
          <w:rFonts w:ascii="Palatino Linotype" w:hAnsi="Palatino Linotype" w:cs="Arial"/>
        </w:rPr>
      </w:pPr>
    </w:p>
    <w:p w14:paraId="38DD1207" w14:textId="77777777" w:rsidR="002B2A15" w:rsidRPr="0048472B" w:rsidRDefault="002B2A15" w:rsidP="0048472B">
      <w:pPr>
        <w:tabs>
          <w:tab w:val="left" w:pos="8647"/>
        </w:tabs>
        <w:spacing w:line="360" w:lineRule="auto"/>
        <w:ind w:right="51"/>
        <w:jc w:val="both"/>
        <w:rPr>
          <w:rFonts w:ascii="Palatino Linotype" w:hAnsi="Palatino Linotype" w:cs="Arial"/>
        </w:rPr>
      </w:pPr>
      <w:r w:rsidRPr="0048472B">
        <w:rPr>
          <w:rFonts w:ascii="Palatino Linotype" w:hAnsi="Palatino Linotype" w:cs="Arial"/>
        </w:rPr>
        <w:t xml:space="preserve">Así, el RFC se vincula al nombre de su titular y permite identificar la edad de la persona, su fecha de nacimiento, así como su </w:t>
      </w:r>
      <w:proofErr w:type="spellStart"/>
      <w:r w:rsidRPr="0048472B">
        <w:rPr>
          <w:rFonts w:ascii="Palatino Linotype" w:hAnsi="Palatino Linotype" w:cs="Arial"/>
        </w:rPr>
        <w:t>homoclave</w:t>
      </w:r>
      <w:proofErr w:type="spellEnd"/>
      <w:r w:rsidRPr="0048472B">
        <w:rPr>
          <w:rFonts w:ascii="Palatino Linotype" w:hAnsi="Palatino Linotype" w:cs="Arial"/>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140963DF" w14:textId="77777777" w:rsidR="002B2A15" w:rsidRPr="0048472B" w:rsidRDefault="002B2A15" w:rsidP="0048472B">
      <w:pPr>
        <w:tabs>
          <w:tab w:val="left" w:pos="8647"/>
        </w:tabs>
        <w:spacing w:line="360" w:lineRule="auto"/>
        <w:ind w:right="51"/>
        <w:jc w:val="both"/>
        <w:rPr>
          <w:rFonts w:ascii="Palatino Linotype" w:hAnsi="Palatino Linotype" w:cs="Arial"/>
        </w:rPr>
      </w:pPr>
    </w:p>
    <w:p w14:paraId="474926DF" w14:textId="77777777" w:rsidR="002B2A15" w:rsidRPr="0048472B" w:rsidRDefault="002B2A15" w:rsidP="0048472B">
      <w:pPr>
        <w:tabs>
          <w:tab w:val="left" w:pos="8647"/>
        </w:tabs>
        <w:spacing w:line="360" w:lineRule="auto"/>
        <w:ind w:right="51"/>
        <w:jc w:val="both"/>
        <w:rPr>
          <w:rFonts w:ascii="Palatino Linotype" w:hAnsi="Palatino Linotype" w:cs="Arial"/>
        </w:rPr>
      </w:pPr>
      <w:r w:rsidRPr="0048472B">
        <w:rPr>
          <w:rFonts w:ascii="Palatino Linotype" w:hAnsi="Palatino Linotype" w:cs="Arial"/>
        </w:rPr>
        <w:t xml:space="preserve">En cuanto al CURP, en virtud de que éste se integra por datos personales que únicamente le conciernen a un particular como son su fecha de nacimiento, su nombre, sus apellidos y su lugar de nacimiento; información que permite distinguirlo del resto </w:t>
      </w:r>
      <w:r w:rsidRPr="0048472B">
        <w:rPr>
          <w:rFonts w:ascii="Palatino Linotype" w:hAnsi="Palatino Linotype" w:cs="Arial"/>
        </w:rPr>
        <w:lastRenderedPageBreak/>
        <w:t xml:space="preserve">de los habitantes, se considera que es de carácter confidencial. Argumento que es compartido por el entonces </w:t>
      </w:r>
      <w:r w:rsidRPr="0048472B">
        <w:rPr>
          <w:rFonts w:ascii="Palatino Linotype" w:hAnsi="Palatino Linotype" w:cs="Arial"/>
          <w:b/>
          <w:bCs/>
        </w:rPr>
        <w:t xml:space="preserve">Instituto Federal de Acceso a la Información y Protección de Datos (IFAI), conforme al </w:t>
      </w:r>
      <w:r w:rsidRPr="0048472B">
        <w:rPr>
          <w:rFonts w:ascii="Palatino Linotype" w:hAnsi="Palatino Linotype" w:cs="Arial"/>
        </w:rPr>
        <w:t xml:space="preserve">criterio número 0003-10, el cual refiere: </w:t>
      </w:r>
    </w:p>
    <w:p w14:paraId="5C651014" w14:textId="77777777" w:rsidR="002B2A15" w:rsidRPr="0048472B" w:rsidRDefault="002B2A15" w:rsidP="0048472B">
      <w:pPr>
        <w:tabs>
          <w:tab w:val="left" w:pos="8647"/>
        </w:tabs>
        <w:spacing w:line="360" w:lineRule="auto"/>
        <w:ind w:right="51"/>
        <w:jc w:val="both"/>
        <w:rPr>
          <w:rFonts w:ascii="Palatino Linotype" w:hAnsi="Palatino Linotype" w:cs="Arial"/>
        </w:rPr>
      </w:pPr>
    </w:p>
    <w:p w14:paraId="2C26ABA7" w14:textId="77777777" w:rsidR="002B2A15" w:rsidRPr="0048472B" w:rsidRDefault="002B2A15" w:rsidP="0048472B">
      <w:pPr>
        <w:tabs>
          <w:tab w:val="left" w:pos="8505"/>
        </w:tabs>
        <w:spacing w:line="276" w:lineRule="auto"/>
        <w:ind w:left="567" w:right="567"/>
        <w:jc w:val="both"/>
        <w:rPr>
          <w:rFonts w:ascii="Palatino Linotype" w:hAnsi="Palatino Linotype" w:cs="Arial"/>
          <w:i/>
        </w:rPr>
      </w:pPr>
      <w:r w:rsidRPr="0048472B">
        <w:rPr>
          <w:rFonts w:ascii="Palatino Linotype" w:hAnsi="Palatino Linotype" w:cs="Arial"/>
          <w:b/>
          <w:bCs/>
          <w:i/>
        </w:rPr>
        <w:t xml:space="preserve">“Clave Única de Registro de Población (CURP) es un dato personal confidencial. </w:t>
      </w:r>
      <w:r w:rsidRPr="0048472B">
        <w:rPr>
          <w:rFonts w:ascii="Palatino Linotype" w:hAnsi="Palatino Linotype" w:cs="Arial"/>
          <w:i/>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48472B">
        <w:rPr>
          <w:rFonts w:ascii="Palatino Linotype" w:hAnsi="Palatino Linotype" w:cs="Arial"/>
          <w:b/>
          <w:bCs/>
          <w:i/>
        </w:rPr>
        <w:t>..</w:t>
      </w:r>
      <w:r w:rsidRPr="0048472B">
        <w:rPr>
          <w:rFonts w:ascii="Palatino Linotype" w:hAnsi="Palatino Linotype" w:cs="Arial"/>
          <w:i/>
        </w:rPr>
        <w:t>.” (Sic)</w:t>
      </w:r>
    </w:p>
    <w:p w14:paraId="6293FE15" w14:textId="77777777" w:rsidR="002B2A15" w:rsidRPr="0048472B" w:rsidRDefault="002B2A15" w:rsidP="0048472B">
      <w:pPr>
        <w:autoSpaceDE w:val="0"/>
        <w:autoSpaceDN w:val="0"/>
        <w:adjustRightInd w:val="0"/>
        <w:spacing w:line="360" w:lineRule="auto"/>
        <w:jc w:val="both"/>
        <w:rPr>
          <w:rFonts w:ascii="Palatino Linotype" w:hAnsi="Palatino Linotype" w:cs="Arial"/>
          <w:lang w:val="es-ES"/>
        </w:rPr>
      </w:pPr>
    </w:p>
    <w:p w14:paraId="6287525B" w14:textId="77777777" w:rsidR="002B2A15" w:rsidRPr="0048472B" w:rsidRDefault="002B2A15" w:rsidP="0048472B">
      <w:pPr>
        <w:tabs>
          <w:tab w:val="left" w:pos="8647"/>
        </w:tabs>
        <w:spacing w:line="360" w:lineRule="auto"/>
        <w:ind w:right="51"/>
        <w:jc w:val="both"/>
        <w:rPr>
          <w:rFonts w:ascii="Palatino Linotype" w:hAnsi="Palatino Linotype" w:cs="Arial"/>
        </w:rPr>
      </w:pPr>
      <w:r w:rsidRPr="0048472B">
        <w:rPr>
          <w:rFonts w:ascii="Palatino Linotype" w:hAnsi="Palatino Linotype" w:cs="Arial"/>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7C6F4805" w14:textId="77777777" w:rsidR="002B2A15" w:rsidRPr="0048472B" w:rsidRDefault="002B2A15" w:rsidP="0048472B">
      <w:pPr>
        <w:tabs>
          <w:tab w:val="left" w:pos="8647"/>
        </w:tabs>
        <w:spacing w:line="360" w:lineRule="auto"/>
        <w:ind w:right="51"/>
        <w:jc w:val="both"/>
        <w:rPr>
          <w:rFonts w:ascii="Palatino Linotype" w:hAnsi="Palatino Linotype" w:cs="Arial"/>
        </w:rPr>
      </w:pPr>
    </w:p>
    <w:p w14:paraId="542AD549" w14:textId="77777777" w:rsidR="002B2A15" w:rsidRPr="0048472B" w:rsidRDefault="002B2A15" w:rsidP="0048472B">
      <w:pPr>
        <w:tabs>
          <w:tab w:val="left" w:pos="8505"/>
        </w:tabs>
        <w:ind w:left="567" w:right="567"/>
        <w:jc w:val="both"/>
        <w:rPr>
          <w:rFonts w:ascii="Palatino Linotype" w:hAnsi="Palatino Linotype" w:cs="Arial"/>
          <w:bCs/>
          <w:i/>
        </w:rPr>
      </w:pPr>
      <w:r w:rsidRPr="0048472B">
        <w:rPr>
          <w:rFonts w:ascii="Palatino Linotype" w:hAnsi="Palatino Linotype" w:cs="Arial"/>
          <w:bCs/>
          <w:i/>
        </w:rPr>
        <w:t>“</w:t>
      </w:r>
      <w:r w:rsidRPr="0048472B">
        <w:rPr>
          <w:rFonts w:ascii="Palatino Linotype" w:hAnsi="Palatino Linotype" w:cs="Arial"/>
          <w:b/>
          <w:bCs/>
          <w:i/>
        </w:rPr>
        <w:t>Cuarto</w:t>
      </w:r>
      <w:r w:rsidRPr="0048472B">
        <w:rPr>
          <w:rFonts w:ascii="Palatino Linotype" w:hAnsi="Palatino Linotype" w:cs="Arial"/>
          <w:bCs/>
          <w:i/>
        </w:rPr>
        <w:t xml:space="preserve">. </w:t>
      </w:r>
      <w:r w:rsidRPr="0048472B">
        <w:rPr>
          <w:rFonts w:ascii="Palatino Linotype" w:hAnsi="Palatino Linotype" w:cs="Arial"/>
          <w:b/>
          <w:bCs/>
          <w:i/>
          <w:u w:val="single"/>
        </w:rPr>
        <w:t>Para clasificar la información como reservada o confidencial,</w:t>
      </w:r>
      <w:r w:rsidRPr="0048472B">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w:t>
      </w:r>
      <w:r w:rsidRPr="0048472B">
        <w:rPr>
          <w:rFonts w:ascii="Palatino Linotype" w:hAnsi="Palatino Linotype" w:cs="Arial"/>
          <w:bCs/>
          <w:i/>
        </w:rPr>
        <w:lastRenderedPageBreak/>
        <w:t>aplicables a la materia en el ámbito de sus respectivas competencias, en tanto estas últimas no contravengan lo dispuesto en la Ley General.</w:t>
      </w:r>
    </w:p>
    <w:p w14:paraId="0A4539E6" w14:textId="77777777" w:rsidR="002B2A15" w:rsidRPr="0048472B" w:rsidRDefault="002B2A15" w:rsidP="0048472B">
      <w:pPr>
        <w:tabs>
          <w:tab w:val="left" w:pos="8647"/>
        </w:tabs>
        <w:ind w:left="567" w:right="567"/>
        <w:jc w:val="both"/>
        <w:rPr>
          <w:rFonts w:ascii="Palatino Linotype" w:hAnsi="Palatino Linotype" w:cs="Arial"/>
          <w:bCs/>
          <w:i/>
        </w:rPr>
      </w:pPr>
      <w:r w:rsidRPr="0048472B">
        <w:rPr>
          <w:rFonts w:ascii="Palatino Linotype" w:hAnsi="Palatino Linotype" w:cs="Arial"/>
          <w:bCs/>
          <w:i/>
        </w:rPr>
        <w:t>Los sujetos obligados deberán aplicar, de manera estricta, las excepciones al derecho de acceso a la información y sólo podrán invocarlas cuando acrediten su procedencia.</w:t>
      </w:r>
    </w:p>
    <w:p w14:paraId="1CCAE102" w14:textId="77777777" w:rsidR="002B2A15" w:rsidRPr="0048472B" w:rsidRDefault="002B2A15" w:rsidP="0048472B">
      <w:pPr>
        <w:tabs>
          <w:tab w:val="left" w:pos="8647"/>
        </w:tabs>
        <w:ind w:left="567" w:right="567"/>
        <w:jc w:val="both"/>
        <w:rPr>
          <w:rFonts w:ascii="Palatino Linotype" w:hAnsi="Palatino Linotype" w:cs="Arial"/>
          <w:bCs/>
          <w:i/>
        </w:rPr>
      </w:pPr>
      <w:r w:rsidRPr="0048472B">
        <w:rPr>
          <w:rFonts w:ascii="Palatino Linotype" w:hAnsi="Palatino Linotype" w:cs="Arial"/>
          <w:bCs/>
          <w:i/>
        </w:rPr>
        <w:t>…</w:t>
      </w:r>
    </w:p>
    <w:p w14:paraId="2E26C2E6" w14:textId="77777777" w:rsidR="002B2A15" w:rsidRPr="0048472B" w:rsidRDefault="002B2A15" w:rsidP="0048472B">
      <w:pPr>
        <w:tabs>
          <w:tab w:val="left" w:pos="8647"/>
        </w:tabs>
        <w:ind w:left="567" w:right="567"/>
        <w:jc w:val="both"/>
        <w:rPr>
          <w:rFonts w:ascii="Palatino Linotype" w:hAnsi="Palatino Linotype" w:cs="Arial"/>
          <w:bCs/>
          <w:i/>
        </w:rPr>
      </w:pPr>
      <w:r w:rsidRPr="0048472B">
        <w:rPr>
          <w:rFonts w:ascii="Palatino Linotype" w:hAnsi="Palatino Linotype" w:cs="Arial"/>
          <w:b/>
          <w:bCs/>
          <w:i/>
        </w:rPr>
        <w:t>Quinto</w:t>
      </w:r>
      <w:r w:rsidRPr="0048472B">
        <w:rPr>
          <w:rFonts w:ascii="Palatino Linotype" w:hAnsi="Palatino Linotype" w:cs="Arial"/>
          <w:bCs/>
          <w:i/>
        </w:rPr>
        <w:t xml:space="preserve">. </w:t>
      </w:r>
      <w:r w:rsidRPr="0048472B">
        <w:rPr>
          <w:rFonts w:ascii="Palatino Linotype" w:hAnsi="Palatino Linotype" w:cs="Arial"/>
          <w:b/>
          <w:bCs/>
          <w:i/>
        </w:rPr>
        <w:t xml:space="preserve">La carga de la prueba para justificar toda negativa de acceso a la información, </w:t>
      </w:r>
      <w:r w:rsidRPr="0048472B">
        <w:rPr>
          <w:rFonts w:ascii="Palatino Linotype" w:hAnsi="Palatino Linotype" w:cs="Arial"/>
          <w:bCs/>
          <w:i/>
        </w:rPr>
        <w:t>por actualizarse cualquiera de los supuestos de clasificación previstos en la Ley General, la Ley Federal y leyes estatales, corresponderá</w:t>
      </w:r>
      <w:r w:rsidRPr="0048472B">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48472B">
        <w:rPr>
          <w:rFonts w:ascii="Palatino Linotype" w:hAnsi="Palatino Linotype" w:cs="Arial"/>
          <w:bCs/>
          <w:i/>
        </w:rPr>
        <w:t>, observando lo dispuesto en la Ley General y las demás disposiciones aplicables en la materia.</w:t>
      </w:r>
    </w:p>
    <w:p w14:paraId="200FBBBC" w14:textId="77777777" w:rsidR="002B2A15" w:rsidRPr="0048472B" w:rsidRDefault="002B2A15" w:rsidP="0048472B">
      <w:pPr>
        <w:tabs>
          <w:tab w:val="left" w:pos="8647"/>
        </w:tabs>
        <w:ind w:left="567" w:right="567"/>
        <w:jc w:val="both"/>
        <w:rPr>
          <w:rFonts w:ascii="Palatino Linotype" w:hAnsi="Palatino Linotype" w:cs="Arial"/>
          <w:bCs/>
          <w:i/>
        </w:rPr>
      </w:pPr>
    </w:p>
    <w:p w14:paraId="16A1EE65" w14:textId="77777777" w:rsidR="002B2A15" w:rsidRPr="0048472B" w:rsidRDefault="002B2A15" w:rsidP="0048472B">
      <w:pPr>
        <w:tabs>
          <w:tab w:val="left" w:pos="8647"/>
        </w:tabs>
        <w:ind w:left="567" w:right="567"/>
        <w:jc w:val="both"/>
        <w:rPr>
          <w:rFonts w:ascii="Palatino Linotype" w:hAnsi="Palatino Linotype" w:cs="Arial"/>
          <w:bCs/>
          <w:i/>
        </w:rPr>
      </w:pPr>
      <w:r w:rsidRPr="0048472B">
        <w:rPr>
          <w:rFonts w:ascii="Palatino Linotype" w:hAnsi="Palatino Linotype" w:cs="Arial"/>
          <w:b/>
          <w:bCs/>
          <w:i/>
        </w:rPr>
        <w:t>Octavo</w:t>
      </w:r>
      <w:r w:rsidRPr="0048472B">
        <w:rPr>
          <w:rFonts w:ascii="Palatino Linotype" w:hAnsi="Palatino Linotype" w:cs="Arial"/>
          <w:bCs/>
          <w:i/>
        </w:rPr>
        <w:t xml:space="preserve">. </w:t>
      </w:r>
      <w:r w:rsidRPr="0048472B">
        <w:rPr>
          <w:rFonts w:ascii="Palatino Linotype" w:hAnsi="Palatino Linotype" w:cs="Arial"/>
          <w:bCs/>
          <w:i/>
          <w:u w:val="single"/>
        </w:rPr>
        <w:t>Para fundar la clasificación de la información se debe señalar el artículo, fracción, inciso, párrafo o numeral de la ley o tratado internacional</w:t>
      </w:r>
      <w:r w:rsidRPr="0048472B">
        <w:rPr>
          <w:rFonts w:ascii="Palatino Linotype" w:hAnsi="Palatino Linotype" w:cs="Arial"/>
          <w:bCs/>
          <w:i/>
        </w:rPr>
        <w:t xml:space="preserve"> suscrito por el Estado mexicano que expresamente le otorga el carácter de reservada o confidencial.</w:t>
      </w:r>
    </w:p>
    <w:p w14:paraId="5D435D06" w14:textId="77777777" w:rsidR="002B2A15" w:rsidRPr="0048472B" w:rsidRDefault="002B2A15" w:rsidP="0048472B">
      <w:pPr>
        <w:tabs>
          <w:tab w:val="left" w:pos="8647"/>
        </w:tabs>
        <w:ind w:left="567" w:right="567"/>
        <w:jc w:val="both"/>
        <w:rPr>
          <w:rFonts w:ascii="Palatino Linotype" w:hAnsi="Palatino Linotype" w:cs="Arial"/>
          <w:bCs/>
          <w:i/>
        </w:rPr>
      </w:pPr>
      <w:r w:rsidRPr="0048472B">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14:paraId="7C54A231" w14:textId="77777777" w:rsidR="002B2A15" w:rsidRPr="0048472B" w:rsidRDefault="002B2A15" w:rsidP="0048472B">
      <w:pPr>
        <w:tabs>
          <w:tab w:val="left" w:pos="8647"/>
        </w:tabs>
        <w:ind w:left="567" w:right="567"/>
        <w:jc w:val="both"/>
        <w:rPr>
          <w:rFonts w:ascii="Palatino Linotype" w:hAnsi="Palatino Linotype" w:cs="Arial"/>
          <w:bCs/>
          <w:i/>
        </w:rPr>
      </w:pPr>
      <w:r w:rsidRPr="0048472B">
        <w:rPr>
          <w:rFonts w:ascii="Palatino Linotype" w:hAnsi="Palatino Linotype" w:cs="Arial"/>
          <w:bCs/>
          <w:i/>
        </w:rPr>
        <w:t>…</w:t>
      </w:r>
    </w:p>
    <w:p w14:paraId="55DF2B09" w14:textId="77777777" w:rsidR="002B2A15" w:rsidRPr="0048472B" w:rsidRDefault="002B2A15" w:rsidP="0048472B">
      <w:pPr>
        <w:tabs>
          <w:tab w:val="left" w:pos="8647"/>
        </w:tabs>
        <w:ind w:left="567" w:right="567"/>
        <w:jc w:val="both"/>
        <w:rPr>
          <w:rFonts w:ascii="Palatino Linotype" w:hAnsi="Palatino Linotype" w:cs="Arial"/>
          <w:b/>
          <w:bCs/>
          <w:i/>
        </w:rPr>
      </w:pPr>
      <w:r w:rsidRPr="0048472B">
        <w:rPr>
          <w:rFonts w:ascii="Palatino Linotype" w:hAnsi="Palatino Linotype" w:cs="Arial"/>
          <w:b/>
          <w:bCs/>
          <w:i/>
        </w:rPr>
        <w:t>DE LA INFORMACIÓN CONFIDENCIAL</w:t>
      </w:r>
    </w:p>
    <w:p w14:paraId="6D82CE36" w14:textId="77777777" w:rsidR="002B2A15" w:rsidRPr="0048472B" w:rsidRDefault="002B2A15" w:rsidP="0048472B">
      <w:pPr>
        <w:tabs>
          <w:tab w:val="left" w:pos="8647"/>
        </w:tabs>
        <w:ind w:left="567" w:right="567"/>
        <w:jc w:val="both"/>
        <w:rPr>
          <w:rFonts w:ascii="Palatino Linotype" w:hAnsi="Palatino Linotype" w:cs="Arial"/>
          <w:bCs/>
          <w:i/>
        </w:rPr>
      </w:pPr>
      <w:r w:rsidRPr="0048472B">
        <w:rPr>
          <w:rFonts w:ascii="Palatino Linotype" w:hAnsi="Palatino Linotype" w:cs="Arial"/>
          <w:b/>
          <w:bCs/>
          <w:i/>
        </w:rPr>
        <w:t xml:space="preserve">Trigésimo octavo. </w:t>
      </w:r>
      <w:r w:rsidRPr="0048472B">
        <w:rPr>
          <w:rFonts w:ascii="Palatino Linotype" w:hAnsi="Palatino Linotype" w:cs="Arial"/>
          <w:bCs/>
          <w:i/>
        </w:rPr>
        <w:t>Se considera información confidencial:</w:t>
      </w:r>
    </w:p>
    <w:p w14:paraId="4E2DD491" w14:textId="77777777" w:rsidR="002B2A15" w:rsidRPr="0048472B" w:rsidRDefault="002B2A15" w:rsidP="0048472B">
      <w:pPr>
        <w:tabs>
          <w:tab w:val="left" w:pos="8647"/>
        </w:tabs>
        <w:ind w:left="567" w:right="567"/>
        <w:jc w:val="both"/>
        <w:rPr>
          <w:rFonts w:ascii="Palatino Linotype" w:hAnsi="Palatino Linotype" w:cs="Arial"/>
          <w:b/>
          <w:bCs/>
          <w:i/>
        </w:rPr>
      </w:pPr>
      <w:r w:rsidRPr="0048472B">
        <w:rPr>
          <w:rFonts w:ascii="Palatino Linotype" w:hAnsi="Palatino Linotype" w:cs="Arial"/>
          <w:bCs/>
          <w:i/>
        </w:rPr>
        <w:t xml:space="preserve">I. </w:t>
      </w:r>
      <w:r w:rsidRPr="0048472B">
        <w:rPr>
          <w:rFonts w:ascii="Palatino Linotype" w:hAnsi="Palatino Linotype" w:cs="Arial"/>
          <w:b/>
          <w:bCs/>
          <w:i/>
          <w:u w:val="single"/>
        </w:rPr>
        <w:t>Los datos personales en los términos de la norma aplicable</w:t>
      </w:r>
      <w:r w:rsidRPr="0048472B">
        <w:rPr>
          <w:rFonts w:ascii="Palatino Linotype" w:hAnsi="Palatino Linotype" w:cs="Arial"/>
          <w:b/>
          <w:bCs/>
          <w:i/>
        </w:rPr>
        <w:t>;</w:t>
      </w:r>
    </w:p>
    <w:p w14:paraId="4F40AEB1" w14:textId="77777777" w:rsidR="002B2A15" w:rsidRPr="0048472B" w:rsidRDefault="002B2A15" w:rsidP="0048472B">
      <w:pPr>
        <w:tabs>
          <w:tab w:val="left" w:pos="8647"/>
        </w:tabs>
        <w:ind w:left="567" w:right="567"/>
        <w:jc w:val="both"/>
        <w:rPr>
          <w:rFonts w:ascii="Palatino Linotype" w:hAnsi="Palatino Linotype" w:cs="Arial"/>
          <w:bCs/>
          <w:i/>
        </w:rPr>
      </w:pPr>
      <w:r w:rsidRPr="0048472B">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7F7AAB57" w14:textId="77777777" w:rsidR="002B2A15" w:rsidRPr="0048472B" w:rsidRDefault="002B2A15" w:rsidP="0048472B">
      <w:pPr>
        <w:tabs>
          <w:tab w:val="left" w:pos="8647"/>
        </w:tabs>
        <w:ind w:left="567" w:right="567"/>
        <w:jc w:val="both"/>
        <w:rPr>
          <w:rFonts w:ascii="Palatino Linotype" w:hAnsi="Palatino Linotype" w:cs="Arial"/>
          <w:bCs/>
          <w:i/>
        </w:rPr>
      </w:pPr>
      <w:r w:rsidRPr="0048472B">
        <w:rPr>
          <w:rFonts w:ascii="Palatino Linotype" w:hAnsi="Palatino Linotype" w:cs="Arial"/>
          <w:bCs/>
          <w:i/>
        </w:rPr>
        <w:t>III …</w:t>
      </w:r>
    </w:p>
    <w:p w14:paraId="200C3027" w14:textId="77777777" w:rsidR="002B2A15" w:rsidRPr="0048472B" w:rsidRDefault="002B2A15" w:rsidP="0048472B">
      <w:pPr>
        <w:tabs>
          <w:tab w:val="left" w:pos="8647"/>
        </w:tabs>
        <w:ind w:left="567" w:right="567"/>
        <w:jc w:val="both"/>
        <w:rPr>
          <w:rFonts w:ascii="Palatino Linotype" w:hAnsi="Palatino Linotype" w:cs="Arial"/>
          <w:bCs/>
          <w:i/>
        </w:rPr>
      </w:pPr>
      <w:r w:rsidRPr="0048472B">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14:paraId="0EA01246" w14:textId="77777777" w:rsidR="002B2A15" w:rsidRPr="0048472B" w:rsidRDefault="002B2A15" w:rsidP="0048472B">
      <w:pPr>
        <w:tabs>
          <w:tab w:val="left" w:pos="8647"/>
        </w:tabs>
        <w:ind w:left="567" w:right="567"/>
        <w:jc w:val="right"/>
        <w:rPr>
          <w:rFonts w:ascii="Palatino Linotype" w:hAnsi="Palatino Linotype" w:cs="Arial"/>
          <w:bCs/>
        </w:rPr>
      </w:pPr>
      <w:r w:rsidRPr="0048472B">
        <w:rPr>
          <w:rFonts w:ascii="Palatino Linotype" w:hAnsi="Palatino Linotype" w:cs="Arial"/>
          <w:bCs/>
        </w:rPr>
        <w:t>(Énfasis añadido)</w:t>
      </w:r>
    </w:p>
    <w:p w14:paraId="2DE9D38F" w14:textId="77777777" w:rsidR="002B2A15" w:rsidRPr="0048472B" w:rsidRDefault="002B2A15" w:rsidP="0048472B">
      <w:pPr>
        <w:tabs>
          <w:tab w:val="left" w:pos="8647"/>
        </w:tabs>
        <w:spacing w:line="360" w:lineRule="auto"/>
        <w:ind w:right="51"/>
        <w:jc w:val="both"/>
        <w:rPr>
          <w:rFonts w:ascii="Palatino Linotype" w:hAnsi="Palatino Linotype" w:cs="Arial"/>
        </w:rPr>
      </w:pPr>
    </w:p>
    <w:p w14:paraId="7E65DD67" w14:textId="77777777" w:rsidR="002B2A15" w:rsidRPr="0048472B" w:rsidRDefault="002B2A15" w:rsidP="0048472B">
      <w:pPr>
        <w:tabs>
          <w:tab w:val="left" w:pos="8647"/>
        </w:tabs>
        <w:spacing w:line="360" w:lineRule="auto"/>
        <w:ind w:right="51"/>
        <w:jc w:val="both"/>
        <w:rPr>
          <w:rFonts w:ascii="Palatino Linotype" w:hAnsi="Palatino Linotype" w:cs="Arial"/>
        </w:rPr>
      </w:pPr>
      <w:r w:rsidRPr="0048472B">
        <w:rPr>
          <w:rFonts w:ascii="Palatino Linotype" w:hAnsi="Palatino Linotype" w:cs="Arial"/>
        </w:rPr>
        <w:lastRenderedPageBreak/>
        <w:t>Así, como ha quedado apuntado, el derecho de acceso a la información pública puede ser restringido cuando se trate de información clasificada como reservada, delimitando una serie de hipótesis de hecho en las cuales descansa la posibilidad de reserva de información. 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4EBAB0F" w14:textId="77777777" w:rsidR="002B2A15" w:rsidRPr="0048472B" w:rsidRDefault="002B2A15" w:rsidP="0048472B">
      <w:pPr>
        <w:tabs>
          <w:tab w:val="left" w:pos="8647"/>
        </w:tabs>
        <w:spacing w:line="360" w:lineRule="auto"/>
        <w:ind w:right="51"/>
        <w:jc w:val="both"/>
        <w:rPr>
          <w:rFonts w:ascii="Palatino Linotype" w:hAnsi="Palatino Linotype" w:cs="Arial"/>
        </w:rPr>
      </w:pPr>
    </w:p>
    <w:p w14:paraId="000E34FF" w14:textId="77777777" w:rsidR="002B2A15" w:rsidRPr="0048472B" w:rsidRDefault="002B2A15" w:rsidP="0048472B">
      <w:pPr>
        <w:autoSpaceDE w:val="0"/>
        <w:autoSpaceDN w:val="0"/>
        <w:adjustRightInd w:val="0"/>
        <w:spacing w:line="360" w:lineRule="auto"/>
        <w:jc w:val="both"/>
        <w:rPr>
          <w:rFonts w:ascii="Palatino Linotype" w:hAnsi="Palatino Linotype" w:cs="Arial"/>
          <w:iCs/>
          <w:lang w:val="es-ES"/>
        </w:rPr>
      </w:pPr>
      <w:r w:rsidRPr="0048472B">
        <w:rPr>
          <w:rFonts w:ascii="Palatino Linotype" w:hAnsi="Palatino Linotype" w:cs="Arial"/>
          <w:lang w:val="es-ES"/>
        </w:rPr>
        <w:t xml:space="preserve">Entonces, el </w:t>
      </w:r>
      <w:r w:rsidRPr="0048472B">
        <w:rPr>
          <w:rFonts w:ascii="Palatino Linotype" w:hAnsi="Palatino Linotype" w:cs="Arial"/>
          <w:b/>
          <w:lang w:val="es-ES"/>
        </w:rPr>
        <w:t>Sujeto Obligado</w:t>
      </w:r>
      <w:r w:rsidRPr="0048472B">
        <w:rPr>
          <w:rFonts w:ascii="Palatino Linotype" w:hAnsi="Palatino Linotype" w:cs="Arial"/>
          <w:lang w:val="es-ES"/>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48472B">
        <w:rPr>
          <w:rFonts w:ascii="Palatino Linotype" w:hAnsi="Palatino Linotype" w:cs="Arial"/>
          <w:i/>
          <w:iCs/>
          <w:lang w:val="es-ES"/>
        </w:rPr>
        <w:t>.</w:t>
      </w:r>
    </w:p>
    <w:p w14:paraId="3C13C63F" w14:textId="77777777" w:rsidR="002B2A15" w:rsidRPr="0048472B" w:rsidRDefault="002B2A15" w:rsidP="0048472B">
      <w:pPr>
        <w:autoSpaceDE w:val="0"/>
        <w:autoSpaceDN w:val="0"/>
        <w:adjustRightInd w:val="0"/>
        <w:spacing w:line="360" w:lineRule="auto"/>
        <w:jc w:val="both"/>
        <w:rPr>
          <w:rFonts w:ascii="Palatino Linotype" w:hAnsi="Palatino Linotype" w:cs="Arial"/>
          <w:lang w:val="es-ES"/>
        </w:rPr>
      </w:pPr>
    </w:p>
    <w:p w14:paraId="5DA92DC9" w14:textId="3D6C9154" w:rsidR="002B2A15" w:rsidRPr="0048472B" w:rsidRDefault="002B2A15" w:rsidP="0048472B">
      <w:pPr>
        <w:spacing w:line="360" w:lineRule="auto"/>
        <w:jc w:val="both"/>
        <w:rPr>
          <w:rFonts w:ascii="Palatino Linotype" w:eastAsia="Palatino Linotype" w:hAnsi="Palatino Linotype" w:cs="Palatino Linotype"/>
          <w:lang w:eastAsia="es-MX"/>
        </w:rPr>
      </w:pPr>
      <w:r w:rsidRPr="0048472B">
        <w:rPr>
          <w:rFonts w:ascii="Palatino Linotype" w:eastAsia="Palatino Linotype" w:hAnsi="Palatino Linotype" w:cs="Palatino Linotype"/>
          <w:lang w:eastAsia="es-MX"/>
        </w:rPr>
        <w:t xml:space="preserve">En mérito de lo expuesto en líneas anteriores, este Instituto considera que los motivos de inconformidad planteados por el Recurrente resultan parcialmente fundados en el recurso de revisión que es materia de esta resolución; por ello </w:t>
      </w:r>
      <w:r w:rsidRPr="0048472B">
        <w:rPr>
          <w:rFonts w:ascii="Palatino Linotype" w:eastAsia="Palatino Linotype" w:hAnsi="Palatino Linotype" w:cs="Palatino Linotype"/>
          <w:b/>
          <w:lang w:eastAsia="es-MX"/>
        </w:rPr>
        <w:t xml:space="preserve">con fundamento en la </w:t>
      </w:r>
      <w:r w:rsidRPr="0048472B">
        <w:rPr>
          <w:rFonts w:ascii="Palatino Linotype" w:eastAsia="Palatino Linotype" w:hAnsi="Palatino Linotype" w:cs="Palatino Linotype"/>
          <w:b/>
          <w:lang w:eastAsia="es-MX"/>
        </w:rPr>
        <w:lastRenderedPageBreak/>
        <w:t xml:space="preserve">segunda hipótesis de la fracción III del artículo 186 </w:t>
      </w:r>
      <w:r w:rsidRPr="0048472B">
        <w:rPr>
          <w:rFonts w:ascii="Palatino Linotype" w:eastAsia="Palatino Linotype" w:hAnsi="Palatino Linotype" w:cs="Palatino Linotype"/>
          <w:lang w:eastAsia="es-MX"/>
        </w:rPr>
        <w:t xml:space="preserve">de la Ley de Transparencia y Acceso a la Información Pública del Estado de México y Municipios, se </w:t>
      </w:r>
      <w:r w:rsidRPr="0048472B">
        <w:rPr>
          <w:rFonts w:ascii="Palatino Linotype" w:eastAsia="Palatino Linotype" w:hAnsi="Palatino Linotype" w:cs="Palatino Linotype"/>
          <w:b/>
          <w:lang w:eastAsia="es-MX"/>
        </w:rPr>
        <w:t xml:space="preserve">MODIFICA </w:t>
      </w:r>
      <w:r w:rsidRPr="0048472B">
        <w:rPr>
          <w:rFonts w:ascii="Palatino Linotype" w:eastAsia="Palatino Linotype" w:hAnsi="Palatino Linotype" w:cs="Palatino Linotype"/>
          <w:lang w:eastAsia="es-MX"/>
        </w:rPr>
        <w:t>la respuesta a la solicitud de información número</w:t>
      </w:r>
      <w:r w:rsidRPr="0048472B">
        <w:rPr>
          <w:rFonts w:ascii="Palatino Linotype" w:eastAsia="Palatino Linotype" w:hAnsi="Palatino Linotype" w:cs="Palatino Linotype"/>
          <w:b/>
          <w:lang w:eastAsia="es-MX"/>
        </w:rPr>
        <w:t xml:space="preserve"> </w:t>
      </w:r>
      <w:r w:rsidR="005B133F" w:rsidRPr="0048472B">
        <w:rPr>
          <w:rFonts w:ascii="Palatino Linotype" w:eastAsia="Palatino Linotype" w:hAnsi="Palatino Linotype" w:cs="Palatino Linotype"/>
          <w:b/>
          <w:lang w:eastAsia="es-MX"/>
        </w:rPr>
        <w:t>00144/ATIZAPAN/IP/2023</w:t>
      </w:r>
      <w:r w:rsidRPr="0048472B">
        <w:rPr>
          <w:rFonts w:ascii="Palatino Linotype" w:eastAsia="Palatino Linotype" w:hAnsi="Palatino Linotype" w:cs="Palatino Linotype"/>
          <w:lang w:eastAsia="es-MX"/>
        </w:rPr>
        <w:t>,</w:t>
      </w:r>
      <w:r w:rsidRPr="0048472B">
        <w:rPr>
          <w:rFonts w:ascii="Palatino Linotype" w:eastAsia="Palatino Linotype" w:hAnsi="Palatino Linotype" w:cs="Palatino Linotype"/>
          <w:b/>
          <w:lang w:eastAsia="es-MX"/>
        </w:rPr>
        <w:t xml:space="preserve"> </w:t>
      </w:r>
      <w:r w:rsidRPr="0048472B">
        <w:rPr>
          <w:rFonts w:ascii="Palatino Linotype" w:eastAsia="Palatino Linotype" w:hAnsi="Palatino Linotype" w:cs="Palatino Linotype"/>
          <w:lang w:eastAsia="es-MX"/>
        </w:rPr>
        <w:t>que ha sido materia del presente estudio.</w:t>
      </w:r>
    </w:p>
    <w:p w14:paraId="3E4E69C3" w14:textId="77777777" w:rsidR="002B2A15" w:rsidRPr="0048472B" w:rsidRDefault="002B2A15" w:rsidP="0048472B">
      <w:pPr>
        <w:spacing w:line="360" w:lineRule="auto"/>
        <w:jc w:val="both"/>
        <w:rPr>
          <w:rFonts w:ascii="Palatino Linotype" w:eastAsia="Palatino Linotype" w:hAnsi="Palatino Linotype" w:cs="Palatino Linotype"/>
          <w:lang w:eastAsia="es-MX"/>
        </w:rPr>
      </w:pPr>
    </w:p>
    <w:p w14:paraId="613C2D56" w14:textId="77777777" w:rsidR="002B2A15" w:rsidRPr="0048472B" w:rsidRDefault="002B2A15" w:rsidP="0048472B">
      <w:pPr>
        <w:spacing w:line="360" w:lineRule="auto"/>
        <w:jc w:val="both"/>
        <w:rPr>
          <w:rFonts w:ascii="Palatino Linotype" w:eastAsia="Palatino Linotype" w:hAnsi="Palatino Linotype" w:cs="Palatino Linotype"/>
          <w:lang w:eastAsia="es-MX"/>
        </w:rPr>
      </w:pPr>
      <w:r w:rsidRPr="0048472B">
        <w:rPr>
          <w:rFonts w:ascii="Palatino Linotype" w:eastAsia="Palatino Linotype" w:hAnsi="Palatino Linotype" w:cs="Palatino Linotype"/>
          <w:lang w:eastAsia="es-MX"/>
        </w:rPr>
        <w:t>Por lo antes expuesto y fundado es de resolverse y,</w:t>
      </w:r>
    </w:p>
    <w:p w14:paraId="71EF65CA" w14:textId="77777777" w:rsidR="0048472B" w:rsidRDefault="0048472B" w:rsidP="00DB1E0B">
      <w:pPr>
        <w:spacing w:line="360" w:lineRule="auto"/>
        <w:rPr>
          <w:rFonts w:ascii="Palatino Linotype" w:eastAsia="Palatino Linotype" w:hAnsi="Palatino Linotype" w:cs="Palatino Linotype"/>
          <w:b/>
          <w:sz w:val="28"/>
          <w:szCs w:val="28"/>
          <w:lang w:eastAsia="es-MX"/>
        </w:rPr>
      </w:pPr>
    </w:p>
    <w:p w14:paraId="2214A595" w14:textId="77777777" w:rsidR="002B2A15" w:rsidRPr="0048472B" w:rsidRDefault="002B2A15" w:rsidP="0048472B">
      <w:pPr>
        <w:spacing w:line="360" w:lineRule="auto"/>
        <w:jc w:val="center"/>
        <w:rPr>
          <w:rFonts w:ascii="Palatino Linotype" w:eastAsia="Palatino Linotype" w:hAnsi="Palatino Linotype" w:cs="Palatino Linotype"/>
          <w:b/>
          <w:sz w:val="28"/>
          <w:szCs w:val="28"/>
          <w:lang w:eastAsia="es-MX"/>
        </w:rPr>
      </w:pPr>
      <w:r w:rsidRPr="0048472B">
        <w:rPr>
          <w:rFonts w:ascii="Palatino Linotype" w:eastAsia="Palatino Linotype" w:hAnsi="Palatino Linotype" w:cs="Palatino Linotype"/>
          <w:b/>
          <w:sz w:val="28"/>
          <w:szCs w:val="28"/>
          <w:lang w:eastAsia="es-MX"/>
        </w:rPr>
        <w:t>S E    R E S U E L V E</w:t>
      </w:r>
    </w:p>
    <w:p w14:paraId="0D210605" w14:textId="77777777" w:rsidR="002B2A15" w:rsidRPr="0048472B" w:rsidRDefault="002B2A15" w:rsidP="0048472B">
      <w:pPr>
        <w:spacing w:line="360" w:lineRule="auto"/>
        <w:jc w:val="both"/>
        <w:rPr>
          <w:rFonts w:ascii="Palatino Linotype" w:eastAsia="Palatino Linotype" w:hAnsi="Palatino Linotype" w:cs="Palatino Linotype"/>
          <w:b/>
          <w:sz w:val="21"/>
          <w:szCs w:val="21"/>
          <w:lang w:eastAsia="es-MX"/>
        </w:rPr>
      </w:pPr>
    </w:p>
    <w:p w14:paraId="46F0ACD5" w14:textId="67338A2A" w:rsidR="002B2A15" w:rsidRPr="0048472B" w:rsidRDefault="002B2A15" w:rsidP="0048472B">
      <w:pPr>
        <w:spacing w:line="360" w:lineRule="auto"/>
        <w:jc w:val="both"/>
        <w:rPr>
          <w:rFonts w:ascii="Palatino Linotype" w:eastAsia="Palatino Linotype" w:hAnsi="Palatino Linotype" w:cs="Palatino Linotype"/>
          <w:lang w:eastAsia="es-MX"/>
        </w:rPr>
      </w:pPr>
      <w:r w:rsidRPr="0048472B">
        <w:rPr>
          <w:rFonts w:ascii="Palatino Linotype" w:eastAsia="Palatino Linotype" w:hAnsi="Palatino Linotype" w:cs="Palatino Linotype"/>
          <w:b/>
          <w:sz w:val="26"/>
          <w:szCs w:val="26"/>
          <w:lang w:eastAsia="es-MX"/>
        </w:rPr>
        <w:t>PRIMERO</w:t>
      </w:r>
      <w:r w:rsidRPr="0048472B">
        <w:rPr>
          <w:rFonts w:ascii="Palatino Linotype" w:eastAsia="Palatino Linotype" w:hAnsi="Palatino Linotype" w:cs="Palatino Linotype"/>
          <w:b/>
          <w:lang w:eastAsia="es-MX"/>
        </w:rPr>
        <w:t>.</w:t>
      </w:r>
      <w:r w:rsidRPr="0048472B">
        <w:rPr>
          <w:rFonts w:ascii="Palatino Linotype" w:eastAsia="Palatino Linotype" w:hAnsi="Palatino Linotype" w:cs="Palatino Linotype"/>
          <w:lang w:eastAsia="es-MX"/>
        </w:rPr>
        <w:t xml:space="preserve"> Se </w:t>
      </w:r>
      <w:r w:rsidRPr="0048472B">
        <w:rPr>
          <w:rFonts w:ascii="Palatino Linotype" w:eastAsia="Palatino Linotype" w:hAnsi="Palatino Linotype" w:cs="Palatino Linotype"/>
          <w:b/>
          <w:lang w:eastAsia="es-MX"/>
        </w:rPr>
        <w:t>MODIFICA</w:t>
      </w:r>
      <w:r w:rsidRPr="0048472B">
        <w:rPr>
          <w:rFonts w:ascii="Palatino Linotype" w:eastAsia="Palatino Linotype" w:hAnsi="Palatino Linotype" w:cs="Palatino Linotype"/>
          <w:lang w:eastAsia="es-MX"/>
        </w:rPr>
        <w:t xml:space="preserve"> la respuesta entregada por el Sujeto Obligado</w:t>
      </w:r>
      <w:r w:rsidRPr="0048472B">
        <w:rPr>
          <w:rFonts w:ascii="Palatino Linotype" w:eastAsia="Palatino Linotype" w:hAnsi="Palatino Linotype" w:cs="Palatino Linotype"/>
          <w:b/>
          <w:lang w:eastAsia="es-MX"/>
        </w:rPr>
        <w:t xml:space="preserve"> </w:t>
      </w:r>
      <w:r w:rsidRPr="0048472B">
        <w:rPr>
          <w:rFonts w:ascii="Palatino Linotype" w:eastAsia="Palatino Linotype" w:hAnsi="Palatino Linotype" w:cs="Palatino Linotype"/>
          <w:lang w:eastAsia="es-MX"/>
        </w:rPr>
        <w:t xml:space="preserve">a la solicitud de información número </w:t>
      </w:r>
      <w:r w:rsidR="005B133F" w:rsidRPr="0048472B">
        <w:rPr>
          <w:rFonts w:ascii="Palatino Linotype" w:eastAsia="Palatino Linotype" w:hAnsi="Palatino Linotype" w:cs="Palatino Linotype"/>
          <w:lang w:eastAsia="es-MX"/>
        </w:rPr>
        <w:t>00144/ATIZAPAN/IP/2023</w:t>
      </w:r>
      <w:r w:rsidRPr="0048472B">
        <w:rPr>
          <w:rFonts w:ascii="Palatino Linotype" w:eastAsia="Palatino Linotype" w:hAnsi="Palatino Linotype" w:cs="Palatino Linotype"/>
          <w:lang w:eastAsia="es-MX"/>
        </w:rPr>
        <w:t>, por resultar fundados los motivos de inconformidad argüidos por el Recurrente, en términos del considerando</w:t>
      </w:r>
      <w:r w:rsidRPr="0048472B">
        <w:rPr>
          <w:rFonts w:ascii="Palatino Linotype" w:eastAsia="Palatino Linotype" w:hAnsi="Palatino Linotype" w:cs="Palatino Linotype"/>
          <w:b/>
          <w:lang w:eastAsia="es-MX"/>
        </w:rPr>
        <w:t xml:space="preserve"> </w:t>
      </w:r>
      <w:r w:rsidR="006105E1" w:rsidRPr="0048472B">
        <w:rPr>
          <w:rFonts w:ascii="Palatino Linotype" w:eastAsia="Palatino Linotype" w:hAnsi="Palatino Linotype" w:cs="Palatino Linotype"/>
          <w:b/>
          <w:lang w:eastAsia="es-MX"/>
        </w:rPr>
        <w:t>QUINTO</w:t>
      </w:r>
      <w:r w:rsidRPr="0048472B">
        <w:rPr>
          <w:rFonts w:ascii="Palatino Linotype" w:eastAsia="Palatino Linotype" w:hAnsi="Palatino Linotype" w:cs="Palatino Linotype"/>
          <w:b/>
          <w:lang w:eastAsia="es-MX"/>
        </w:rPr>
        <w:t xml:space="preserve"> </w:t>
      </w:r>
      <w:r w:rsidRPr="0048472B">
        <w:rPr>
          <w:rFonts w:ascii="Palatino Linotype" w:eastAsia="Palatino Linotype" w:hAnsi="Palatino Linotype" w:cs="Palatino Linotype"/>
          <w:lang w:eastAsia="es-MX"/>
        </w:rPr>
        <w:t xml:space="preserve">de la presente resolución. </w:t>
      </w:r>
    </w:p>
    <w:p w14:paraId="1A233801" w14:textId="77777777" w:rsidR="002B2A15" w:rsidRPr="0048472B" w:rsidRDefault="002B2A15" w:rsidP="0048472B">
      <w:pPr>
        <w:spacing w:line="360" w:lineRule="auto"/>
        <w:jc w:val="both"/>
        <w:rPr>
          <w:rFonts w:ascii="Palatino Linotype" w:eastAsia="Palatino Linotype" w:hAnsi="Palatino Linotype" w:cs="Palatino Linotype"/>
          <w:sz w:val="21"/>
          <w:szCs w:val="21"/>
          <w:lang w:eastAsia="es-MX"/>
        </w:rPr>
      </w:pPr>
    </w:p>
    <w:p w14:paraId="542842EC" w14:textId="0547F9F8" w:rsidR="002B2A15" w:rsidRPr="0048472B" w:rsidRDefault="002B2A15" w:rsidP="0048472B">
      <w:pPr>
        <w:spacing w:line="360" w:lineRule="auto"/>
        <w:jc w:val="both"/>
        <w:rPr>
          <w:rFonts w:ascii="Palatino Linotype" w:eastAsia="Palatino Linotype" w:hAnsi="Palatino Linotype" w:cs="Palatino Linotype"/>
          <w:lang w:eastAsia="es-MX"/>
        </w:rPr>
      </w:pPr>
      <w:r w:rsidRPr="0048472B">
        <w:rPr>
          <w:rFonts w:ascii="Palatino Linotype" w:eastAsia="Palatino Linotype" w:hAnsi="Palatino Linotype" w:cs="Palatino Linotype"/>
          <w:b/>
          <w:sz w:val="26"/>
          <w:szCs w:val="26"/>
          <w:lang w:eastAsia="es-MX"/>
        </w:rPr>
        <w:t>SEGUNDO</w:t>
      </w:r>
      <w:r w:rsidRPr="0048472B">
        <w:rPr>
          <w:rFonts w:ascii="Palatino Linotype" w:eastAsia="Palatino Linotype" w:hAnsi="Palatino Linotype" w:cs="Palatino Linotype"/>
          <w:b/>
          <w:lang w:eastAsia="es-MX"/>
        </w:rPr>
        <w:t>.</w:t>
      </w:r>
      <w:r w:rsidRPr="0048472B">
        <w:rPr>
          <w:rFonts w:ascii="Palatino Linotype" w:eastAsia="Palatino Linotype" w:hAnsi="Palatino Linotype" w:cs="Palatino Linotype"/>
          <w:lang w:eastAsia="es-MX"/>
        </w:rPr>
        <w:t xml:space="preserve"> Se </w:t>
      </w:r>
      <w:r w:rsidRPr="0048472B">
        <w:rPr>
          <w:rFonts w:ascii="Palatino Linotype" w:eastAsia="Palatino Linotype" w:hAnsi="Palatino Linotype" w:cs="Palatino Linotype"/>
          <w:b/>
          <w:lang w:eastAsia="es-MX"/>
        </w:rPr>
        <w:t>ORDENA</w:t>
      </w:r>
      <w:r w:rsidRPr="0048472B">
        <w:rPr>
          <w:rFonts w:ascii="Palatino Linotype" w:eastAsia="Palatino Linotype" w:hAnsi="Palatino Linotype" w:cs="Palatino Linotype"/>
          <w:lang w:eastAsia="es-MX"/>
        </w:rPr>
        <w:t xml:space="preserve"> al </w:t>
      </w:r>
      <w:r w:rsidRPr="0048472B">
        <w:rPr>
          <w:rFonts w:ascii="Palatino Linotype" w:eastAsia="Palatino Linotype" w:hAnsi="Palatino Linotype" w:cs="Palatino Linotype"/>
          <w:b/>
          <w:lang w:eastAsia="es-MX"/>
        </w:rPr>
        <w:t>Sujeto Obligado</w:t>
      </w:r>
      <w:r w:rsidRPr="0048472B">
        <w:rPr>
          <w:rFonts w:ascii="Palatino Linotype" w:eastAsia="Palatino Linotype" w:hAnsi="Palatino Linotype" w:cs="Palatino Linotype"/>
          <w:lang w:eastAsia="es-MX"/>
        </w:rPr>
        <w:t xml:space="preserve"> que haga entrega al </w:t>
      </w:r>
      <w:r w:rsidRPr="0048472B">
        <w:rPr>
          <w:rFonts w:ascii="Palatino Linotype" w:eastAsia="Palatino Linotype" w:hAnsi="Palatino Linotype" w:cs="Palatino Linotype"/>
          <w:b/>
          <w:lang w:eastAsia="es-MX"/>
        </w:rPr>
        <w:t>Recurrente</w:t>
      </w:r>
      <w:r w:rsidRPr="0048472B">
        <w:rPr>
          <w:rFonts w:ascii="Palatino Linotype" w:eastAsia="Palatino Linotype" w:hAnsi="Palatino Linotype" w:cs="Palatino Linotype"/>
          <w:lang w:eastAsia="es-MX"/>
        </w:rPr>
        <w:t xml:space="preserve"> mediante el Sistema de Acceso a la Información Mexiquense (SAIMEX), en su caso en versión pública, en términos del Considerando</w:t>
      </w:r>
      <w:r w:rsidRPr="0048472B">
        <w:rPr>
          <w:rFonts w:ascii="Palatino Linotype" w:eastAsia="Palatino Linotype" w:hAnsi="Palatino Linotype" w:cs="Palatino Linotype"/>
          <w:b/>
          <w:lang w:eastAsia="es-MX"/>
        </w:rPr>
        <w:t xml:space="preserve"> </w:t>
      </w:r>
      <w:r w:rsidR="006105E1" w:rsidRPr="0048472B">
        <w:rPr>
          <w:rFonts w:ascii="Palatino Linotype" w:eastAsia="Palatino Linotype" w:hAnsi="Palatino Linotype" w:cs="Palatino Linotype"/>
          <w:b/>
          <w:lang w:eastAsia="es-MX"/>
        </w:rPr>
        <w:t>QUINTO</w:t>
      </w:r>
      <w:r w:rsidRPr="0048472B">
        <w:rPr>
          <w:rFonts w:ascii="Palatino Linotype" w:eastAsia="Palatino Linotype" w:hAnsi="Palatino Linotype" w:cs="Palatino Linotype"/>
          <w:lang w:eastAsia="es-MX"/>
        </w:rPr>
        <w:t>, del soporte documental en que obre lo siguiente:</w:t>
      </w:r>
    </w:p>
    <w:p w14:paraId="279C394B" w14:textId="77777777" w:rsidR="002B2A15" w:rsidRPr="0048472B" w:rsidRDefault="002B2A15" w:rsidP="0048472B">
      <w:pPr>
        <w:spacing w:line="360" w:lineRule="auto"/>
        <w:jc w:val="both"/>
        <w:rPr>
          <w:rFonts w:ascii="Palatino Linotype" w:eastAsia="Palatino Linotype" w:hAnsi="Palatino Linotype" w:cs="Palatino Linotype"/>
          <w:lang w:eastAsia="es-MX"/>
        </w:rPr>
      </w:pPr>
    </w:p>
    <w:p w14:paraId="7A129B07" w14:textId="725E9B04" w:rsidR="002B2A15" w:rsidRPr="0048472B" w:rsidRDefault="002B2A15" w:rsidP="0048472B">
      <w:pPr>
        <w:pStyle w:val="Prrafodelista"/>
        <w:numPr>
          <w:ilvl w:val="0"/>
          <w:numId w:val="19"/>
        </w:numPr>
        <w:autoSpaceDE w:val="0"/>
        <w:autoSpaceDN w:val="0"/>
        <w:adjustRightInd w:val="0"/>
        <w:spacing w:line="360" w:lineRule="auto"/>
        <w:ind w:left="567"/>
        <w:jc w:val="both"/>
        <w:rPr>
          <w:rFonts w:ascii="Palatino Linotype" w:eastAsia="Calibri" w:hAnsi="Palatino Linotype"/>
          <w:lang w:val="es-ES"/>
        </w:rPr>
      </w:pPr>
      <w:r w:rsidRPr="0048472B">
        <w:rPr>
          <w:rFonts w:ascii="Palatino Linotype" w:hAnsi="Palatino Linotype" w:cs="Arial"/>
        </w:rPr>
        <w:t xml:space="preserve">Los </w:t>
      </w:r>
      <w:r w:rsidR="005B133F" w:rsidRPr="0048472B">
        <w:rPr>
          <w:rFonts w:ascii="Palatino Linotype" w:eastAsia="Palatino Linotype" w:hAnsi="Palatino Linotype" w:cs="Palatino Linotype"/>
          <w:szCs w:val="26"/>
          <w:lang w:val="es-ES" w:eastAsia="es-MX"/>
        </w:rPr>
        <w:t>oficios externos e internos</w:t>
      </w:r>
      <w:r w:rsidR="006105E1" w:rsidRPr="0048472B">
        <w:rPr>
          <w:rFonts w:ascii="Palatino Linotype" w:eastAsia="Palatino Linotype" w:hAnsi="Palatino Linotype" w:cs="Palatino Linotype"/>
          <w:szCs w:val="26"/>
          <w:lang w:val="es-ES" w:eastAsia="es-MX"/>
        </w:rPr>
        <w:t xml:space="preserve"> faltantes</w:t>
      </w:r>
      <w:r w:rsidR="005B133F" w:rsidRPr="0048472B">
        <w:rPr>
          <w:rFonts w:ascii="Palatino Linotype" w:eastAsia="Palatino Linotype" w:hAnsi="Palatino Linotype" w:cs="Palatino Linotype"/>
          <w:szCs w:val="26"/>
          <w:lang w:val="es-ES" w:eastAsia="es-MX"/>
        </w:rPr>
        <w:t xml:space="preserve"> </w:t>
      </w:r>
      <w:r w:rsidR="006105E1" w:rsidRPr="0048472B">
        <w:rPr>
          <w:rFonts w:ascii="Palatino Linotype" w:eastAsia="Palatino Linotype" w:hAnsi="Palatino Linotype" w:cs="Palatino Linotype"/>
          <w:szCs w:val="26"/>
          <w:lang w:val="es-ES" w:eastAsia="es-MX"/>
        </w:rPr>
        <w:t xml:space="preserve">de los 209 </w:t>
      </w:r>
      <w:r w:rsidR="005B133F" w:rsidRPr="0048472B">
        <w:rPr>
          <w:rFonts w:ascii="Palatino Linotype" w:eastAsia="Palatino Linotype" w:hAnsi="Palatino Linotype" w:cs="Palatino Linotype"/>
          <w:szCs w:val="26"/>
          <w:lang w:val="es-ES" w:eastAsia="es-MX"/>
        </w:rPr>
        <w:t>referidos en respuesta</w:t>
      </w:r>
      <w:r w:rsidR="006105E1" w:rsidRPr="0048472B">
        <w:rPr>
          <w:rFonts w:ascii="Palatino Linotype" w:eastAsia="Palatino Linotype" w:hAnsi="Palatino Linotype" w:cs="Palatino Linotype"/>
          <w:szCs w:val="26"/>
          <w:lang w:val="es-ES" w:eastAsia="es-MX"/>
        </w:rPr>
        <w:t>.</w:t>
      </w:r>
    </w:p>
    <w:p w14:paraId="4CD712B7" w14:textId="77777777" w:rsidR="005B133F" w:rsidRPr="0048472B" w:rsidRDefault="005B133F" w:rsidP="0048472B">
      <w:pPr>
        <w:pStyle w:val="Prrafodelista"/>
        <w:autoSpaceDE w:val="0"/>
        <w:autoSpaceDN w:val="0"/>
        <w:adjustRightInd w:val="0"/>
        <w:spacing w:line="360" w:lineRule="auto"/>
        <w:ind w:left="567"/>
        <w:jc w:val="both"/>
        <w:rPr>
          <w:rFonts w:ascii="Palatino Linotype" w:eastAsia="Calibri" w:hAnsi="Palatino Linotype"/>
          <w:lang w:val="es-ES"/>
        </w:rPr>
      </w:pPr>
    </w:p>
    <w:p w14:paraId="36D2505B" w14:textId="77777777" w:rsidR="002B2A15" w:rsidRPr="0048472B" w:rsidRDefault="002B2A15" w:rsidP="0048472B">
      <w:pPr>
        <w:spacing w:line="360" w:lineRule="auto"/>
        <w:jc w:val="both"/>
        <w:rPr>
          <w:rFonts w:ascii="Palatino Linotype" w:hAnsi="Palatino Linotype" w:cs="Tahoma"/>
        </w:rPr>
      </w:pPr>
      <w:r w:rsidRPr="0048472B">
        <w:rPr>
          <w:rFonts w:ascii="Palatino Linotype" w:hAnsi="Palatino Linotype" w:cs="Tahoma"/>
        </w:rPr>
        <w:t xml:space="preserve">De ser procedente la versión pública, deberá emitir y hacer entrega del acuerdo del Comité de Transparencia en términos de los artículos 49, fracción VIII y 132 fracción II de la Ley de Transparencia y Acceso a la Información Pública del Estado de México y </w:t>
      </w:r>
      <w:r w:rsidRPr="0048472B">
        <w:rPr>
          <w:rFonts w:ascii="Palatino Linotype" w:hAnsi="Palatino Linotype" w:cs="Tahoma"/>
        </w:rPr>
        <w:lastRenderedPageBreak/>
        <w:t>Municipios, en el que funde y motive las razones sobre los datos que se supriman o eliminen y se ponga a disposición del recurrente.</w:t>
      </w:r>
    </w:p>
    <w:p w14:paraId="22D450F7" w14:textId="77777777" w:rsidR="005B133F" w:rsidRPr="0048472B" w:rsidRDefault="005B133F" w:rsidP="0048472B">
      <w:pPr>
        <w:spacing w:line="360" w:lineRule="auto"/>
        <w:jc w:val="both"/>
        <w:rPr>
          <w:rFonts w:ascii="Palatino Linotype" w:eastAsia="Palatino Linotype" w:hAnsi="Palatino Linotype" w:cs="Palatino Linotype"/>
          <w:b/>
          <w:sz w:val="28"/>
          <w:lang w:eastAsia="es-MX"/>
        </w:rPr>
      </w:pPr>
    </w:p>
    <w:p w14:paraId="636F9954" w14:textId="384DFC49" w:rsidR="002B2A15" w:rsidRPr="0048472B" w:rsidRDefault="002B2A15" w:rsidP="0048472B">
      <w:pPr>
        <w:spacing w:line="360" w:lineRule="auto"/>
        <w:jc w:val="both"/>
        <w:rPr>
          <w:rFonts w:ascii="Palatino Linotype" w:hAnsi="Palatino Linotype"/>
          <w:shd w:val="clear" w:color="auto" w:fill="FFFFFF"/>
        </w:rPr>
      </w:pPr>
      <w:r w:rsidRPr="0048472B">
        <w:rPr>
          <w:rFonts w:ascii="Palatino Linotype" w:eastAsia="Palatino Linotype" w:hAnsi="Palatino Linotype" w:cs="Palatino Linotype"/>
          <w:b/>
          <w:sz w:val="28"/>
          <w:lang w:eastAsia="es-MX"/>
        </w:rPr>
        <w:t>TERCERO</w:t>
      </w:r>
      <w:r w:rsidRPr="0048472B">
        <w:rPr>
          <w:rFonts w:ascii="Palatino Linotype" w:eastAsia="Palatino Linotype" w:hAnsi="Palatino Linotype" w:cs="Palatino Linotype"/>
          <w:b/>
          <w:lang w:eastAsia="es-MX"/>
        </w:rPr>
        <w:t>.</w:t>
      </w:r>
      <w:r w:rsidRPr="0048472B">
        <w:rPr>
          <w:rFonts w:ascii="Palatino Linotype" w:eastAsia="Palatino Linotype" w:hAnsi="Palatino Linotype" w:cs="Palatino Linotype"/>
          <w:lang w:eastAsia="es-MX"/>
        </w:rPr>
        <w:t xml:space="preserve"> </w:t>
      </w:r>
      <w:r w:rsidRPr="0048472B">
        <w:rPr>
          <w:rFonts w:ascii="Palatino Linotype" w:eastAsia="Palatino Linotype" w:hAnsi="Palatino Linotype" w:cs="Palatino Linotype"/>
          <w:b/>
          <w:lang w:eastAsia="es-MX"/>
        </w:rPr>
        <w:t xml:space="preserve">Notifíquese </w:t>
      </w:r>
      <w:r w:rsidRPr="0048472B">
        <w:rPr>
          <w:rFonts w:ascii="Palatino Linotype" w:hAnsi="Palatino Linotype" w:cs="Arial"/>
        </w:rPr>
        <w:t>la presente resolución al Titular de la Unidad de Transparencia del Sujeto Obligado, para que conforme al artículo 186 último párrafo, 189 segundo párrafo y 194 de la Ley</w:t>
      </w:r>
      <w:r w:rsidRPr="0048472B">
        <w:rPr>
          <w:rFonts w:ascii="Palatino Linotype" w:hAnsi="Palatino Linotype"/>
          <w:shd w:val="clear" w:color="auto" w:fill="FFFFFF"/>
        </w:rPr>
        <w:t xml:space="preserve">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B5A0967" w14:textId="77777777" w:rsidR="002B2A15" w:rsidRPr="0048472B" w:rsidRDefault="002B2A15" w:rsidP="0048472B">
      <w:pPr>
        <w:tabs>
          <w:tab w:val="left" w:pos="709"/>
        </w:tabs>
        <w:spacing w:line="360" w:lineRule="auto"/>
        <w:ind w:right="51"/>
        <w:jc w:val="both"/>
        <w:rPr>
          <w:rFonts w:ascii="Palatino Linotype" w:hAnsi="Palatino Linotype"/>
          <w:b/>
          <w:shd w:val="clear" w:color="auto" w:fill="FFFFFF"/>
        </w:rPr>
      </w:pPr>
    </w:p>
    <w:p w14:paraId="58277EBF" w14:textId="77777777" w:rsidR="002B2A15" w:rsidRPr="0048472B" w:rsidRDefault="002B2A15" w:rsidP="0048472B">
      <w:pPr>
        <w:tabs>
          <w:tab w:val="left" w:pos="709"/>
        </w:tabs>
        <w:spacing w:line="360" w:lineRule="auto"/>
        <w:ind w:right="51"/>
        <w:jc w:val="both"/>
        <w:rPr>
          <w:rFonts w:ascii="Palatino Linotype" w:hAnsi="Palatino Linotype"/>
          <w:b/>
          <w:szCs w:val="17"/>
          <w:lang w:eastAsia="es-ES_tradnl"/>
        </w:rPr>
      </w:pPr>
      <w:r w:rsidRPr="0048472B">
        <w:rPr>
          <w:rFonts w:ascii="Palatino Linotype" w:hAnsi="Palatino Linotype" w:cs="Arial"/>
          <w:b/>
          <w:bCs/>
          <w:sz w:val="28"/>
        </w:rPr>
        <w:t>CUARTO.</w:t>
      </w:r>
      <w:r w:rsidRPr="0048472B">
        <w:rPr>
          <w:rFonts w:ascii="Palatino Linotype" w:hAnsi="Palatino Linotype"/>
          <w:szCs w:val="17"/>
          <w:lang w:eastAsia="es-ES_tradnl"/>
        </w:rPr>
        <w:t xml:space="preserve"> </w:t>
      </w:r>
      <w:r w:rsidRPr="0048472B">
        <w:rPr>
          <w:rFonts w:ascii="Palatino Linotype" w:hAnsi="Palatino Linotype"/>
          <w:b/>
          <w:szCs w:val="17"/>
          <w:lang w:eastAsia="es-ES_tradnl"/>
        </w:rPr>
        <w:t>Notifíquese</w:t>
      </w:r>
      <w:r w:rsidRPr="0048472B">
        <w:rPr>
          <w:rFonts w:ascii="Palatino Linotype" w:hAnsi="Palatino Linotype"/>
          <w:szCs w:val="17"/>
          <w:lang w:eastAsia="es-ES_tradnl"/>
        </w:rPr>
        <w:t xml:space="preserve"> al </w:t>
      </w:r>
      <w:r w:rsidRPr="0048472B">
        <w:rPr>
          <w:rFonts w:ascii="Palatino Linotype" w:hAnsi="Palatino Linotype"/>
          <w:b/>
          <w:szCs w:val="17"/>
          <w:lang w:eastAsia="es-ES_tradnl"/>
        </w:rPr>
        <w:t>RECURRENTE</w:t>
      </w:r>
      <w:r w:rsidRPr="0048472B">
        <w:rPr>
          <w:rFonts w:ascii="Palatino Linotype" w:hAnsi="Palatino Linotype"/>
          <w:szCs w:val="17"/>
          <w:lang w:eastAsia="es-ES_tradnl"/>
        </w:rPr>
        <w:t xml:space="preserve"> la presente resolución vía </w:t>
      </w:r>
      <w:r w:rsidRPr="0048472B">
        <w:rPr>
          <w:rFonts w:ascii="Palatino Linotype" w:hAnsi="Palatino Linotype" w:cs="Arial"/>
        </w:rPr>
        <w:t xml:space="preserve">Sistema de Acceso a la Información Mexiquense </w:t>
      </w:r>
      <w:r w:rsidRPr="0048472B">
        <w:rPr>
          <w:rFonts w:ascii="Palatino Linotype" w:hAnsi="Palatino Linotype" w:cs="Arial"/>
          <w:b/>
          <w:bCs/>
        </w:rPr>
        <w:t>SAIMEX</w:t>
      </w:r>
      <w:r w:rsidRPr="0048472B">
        <w:rPr>
          <w:rFonts w:ascii="Palatino Linotype" w:hAnsi="Palatino Linotype" w:cs="Arial"/>
        </w:rPr>
        <w:t>.</w:t>
      </w:r>
    </w:p>
    <w:p w14:paraId="7E36466A" w14:textId="77777777" w:rsidR="002B2A15" w:rsidRPr="0048472B" w:rsidRDefault="002B2A15" w:rsidP="0048472B">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03385955" w14:textId="77777777" w:rsidR="002B2A15" w:rsidRPr="0048472B" w:rsidRDefault="002B2A15" w:rsidP="0048472B">
      <w:pPr>
        <w:tabs>
          <w:tab w:val="left" w:pos="709"/>
        </w:tabs>
        <w:spacing w:line="360" w:lineRule="auto"/>
        <w:ind w:right="51"/>
        <w:jc w:val="both"/>
        <w:rPr>
          <w:rFonts w:ascii="Palatino Linotype" w:hAnsi="Palatino Linotype"/>
          <w:szCs w:val="17"/>
          <w:lang w:eastAsia="es-ES_tradnl"/>
        </w:rPr>
      </w:pPr>
      <w:r w:rsidRPr="0048472B">
        <w:rPr>
          <w:rFonts w:ascii="Palatino Linotype" w:hAnsi="Palatino Linotype" w:cs="Arial"/>
          <w:b/>
          <w:bCs/>
          <w:sz w:val="28"/>
        </w:rPr>
        <w:t>QUINTO.</w:t>
      </w:r>
      <w:r w:rsidRPr="0048472B">
        <w:rPr>
          <w:rFonts w:ascii="Palatino Linotype" w:hAnsi="Palatino Linotype"/>
          <w:szCs w:val="17"/>
          <w:lang w:eastAsia="es-ES_tradnl"/>
        </w:rPr>
        <w:t xml:space="preserve"> Hágase del conocimiento al </w:t>
      </w:r>
      <w:r w:rsidRPr="0048472B">
        <w:rPr>
          <w:rFonts w:ascii="Palatino Linotype" w:hAnsi="Palatino Linotype"/>
          <w:b/>
          <w:szCs w:val="17"/>
          <w:lang w:eastAsia="es-ES_tradnl"/>
        </w:rPr>
        <w:t>RECURRENTE</w:t>
      </w:r>
      <w:r w:rsidRPr="0048472B">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23C7B912" w14:textId="77777777" w:rsidR="002B2A15" w:rsidRPr="0048472B" w:rsidRDefault="002B2A15" w:rsidP="0048472B">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40139AF1" w14:textId="77777777" w:rsidR="002B2A15" w:rsidRPr="0048472B" w:rsidRDefault="002B2A15" w:rsidP="0048472B">
      <w:pPr>
        <w:tabs>
          <w:tab w:val="left" w:pos="709"/>
        </w:tabs>
        <w:spacing w:line="360" w:lineRule="auto"/>
        <w:ind w:right="51"/>
        <w:jc w:val="both"/>
        <w:rPr>
          <w:rFonts w:ascii="Palatino Linotype" w:hAnsi="Palatino Linotype"/>
          <w:szCs w:val="17"/>
          <w:lang w:eastAsia="es-ES_tradnl"/>
        </w:rPr>
      </w:pPr>
      <w:r w:rsidRPr="0048472B">
        <w:rPr>
          <w:rFonts w:ascii="Palatino Linotype" w:hAnsi="Palatino Linotype"/>
          <w:b/>
          <w:sz w:val="28"/>
          <w:szCs w:val="28"/>
          <w:lang w:eastAsia="es-ES_tradnl"/>
        </w:rPr>
        <w:lastRenderedPageBreak/>
        <w:t>SEXTO.</w:t>
      </w:r>
      <w:r w:rsidRPr="0048472B">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98F744D" w14:textId="77777777" w:rsidR="006105E1" w:rsidRPr="0048472B" w:rsidRDefault="006105E1" w:rsidP="0048472B">
      <w:pPr>
        <w:tabs>
          <w:tab w:val="left" w:pos="709"/>
        </w:tabs>
        <w:spacing w:line="360" w:lineRule="auto"/>
        <w:ind w:right="51"/>
        <w:jc w:val="both"/>
        <w:rPr>
          <w:rFonts w:ascii="Palatino Linotype" w:hAnsi="Palatino Linotype"/>
          <w:szCs w:val="17"/>
          <w:lang w:eastAsia="es-ES_tradnl"/>
        </w:rPr>
      </w:pPr>
    </w:p>
    <w:p w14:paraId="6E7B93E0" w14:textId="64E0F069" w:rsidR="00FF6F8C" w:rsidRPr="0048472B" w:rsidRDefault="00BF186F" w:rsidP="0048472B">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r w:rsidRPr="0048472B">
        <w:rPr>
          <w:rFonts w:ascii="Palatino Linotype" w:hAnsi="Palatino Linotype" w:cs="Arial"/>
        </w:rPr>
        <w:t>A</w:t>
      </w:r>
      <w:r w:rsidR="005D1CB5" w:rsidRPr="0048472B">
        <w:rPr>
          <w:rFonts w:ascii="Palatino Linotype" w:hAnsi="Palatino Linotype" w:cs="Arial"/>
        </w:rPr>
        <w:t>SÍ LO RESUELVE, POR UNANIMIDAD</w:t>
      </w:r>
      <w:r w:rsidR="00E16CB3" w:rsidRPr="0048472B">
        <w:rPr>
          <w:rFonts w:ascii="Palatino Linotype" w:hAnsi="Palatino Linotype" w:cs="Arial"/>
        </w:rPr>
        <w:t xml:space="preserve"> DE VOTOS EL PLENO DEL INSTITUTO DE TRANSPARENCIA, ACCESO A LA </w:t>
      </w:r>
      <w:r w:rsidR="00D86297" w:rsidRPr="0048472B">
        <w:rPr>
          <w:rFonts w:ascii="Palatino Linotype" w:hAnsi="Palatino Linotype" w:cs="Arial"/>
        </w:rPr>
        <w:t>INFORMACIÓN PÚBLICA</w:t>
      </w:r>
      <w:r w:rsidR="00E16CB3" w:rsidRPr="0048472B">
        <w:rPr>
          <w:rFonts w:ascii="Palatino Linotype" w:hAnsi="Palatino Linotype" w:cs="Arial"/>
        </w:rPr>
        <w:t xml:space="preserve"> Y PROTECCIÓN DE DATOS PERSONALES DEL ESTADO DE MÉXICO Y MUNICIPIOS, CONFORMADO POR LOS COMISIONADOS JOSÉ MARTÍNEZ VILCHIS; MARÍA DEL ROSARIO MEJÍA AYALA; SHARON CRISTINA MORALES MARTÍNEZ; LUIS GUSTAVO PARRA NORIEGA Y GUADALUPE RAMÍREZ PEÑA; EN LA </w:t>
      </w:r>
      <w:r w:rsidR="003604EF" w:rsidRPr="0048472B">
        <w:rPr>
          <w:rFonts w:ascii="Palatino Linotype" w:hAnsi="Palatino Linotype" w:cs="Arial"/>
        </w:rPr>
        <w:t>PRIMERA</w:t>
      </w:r>
      <w:r w:rsidR="000A46C0" w:rsidRPr="0048472B">
        <w:rPr>
          <w:rFonts w:ascii="Palatino Linotype" w:hAnsi="Palatino Linotype" w:cs="Arial"/>
        </w:rPr>
        <w:t xml:space="preserve"> </w:t>
      </w:r>
      <w:r w:rsidR="00302FC0" w:rsidRPr="0048472B">
        <w:rPr>
          <w:rFonts w:ascii="Palatino Linotype" w:hAnsi="Palatino Linotype" w:cs="Arial"/>
        </w:rPr>
        <w:t xml:space="preserve">SESIÓN </w:t>
      </w:r>
      <w:r w:rsidR="00E16CB3" w:rsidRPr="0048472B">
        <w:rPr>
          <w:rFonts w:ascii="Palatino Linotype" w:hAnsi="Palatino Linotype" w:cs="Arial"/>
        </w:rPr>
        <w:t xml:space="preserve">ORDINARIA CELEBRADA EL </w:t>
      </w:r>
      <w:r w:rsidR="003604EF" w:rsidRPr="0048472B">
        <w:rPr>
          <w:rFonts w:ascii="Palatino Linotype" w:hAnsi="Palatino Linotype" w:cs="Arial"/>
        </w:rPr>
        <w:t>DIECISIETE DE ENERO DE DOS MIL VEI</w:t>
      </w:r>
      <w:r w:rsidR="0075160B" w:rsidRPr="0048472B">
        <w:rPr>
          <w:rFonts w:ascii="Palatino Linotype" w:hAnsi="Palatino Linotype" w:cs="Arial"/>
        </w:rPr>
        <w:t>N</w:t>
      </w:r>
      <w:r w:rsidR="003604EF" w:rsidRPr="0048472B">
        <w:rPr>
          <w:rFonts w:ascii="Palatino Linotype" w:hAnsi="Palatino Linotype" w:cs="Arial"/>
        </w:rPr>
        <w:t>TICUATRO</w:t>
      </w:r>
      <w:r w:rsidR="00E16CB3" w:rsidRPr="0048472B">
        <w:rPr>
          <w:rFonts w:ascii="Palatino Linotype" w:hAnsi="Palatino Linotype" w:cs="Arial"/>
        </w:rPr>
        <w:t xml:space="preserve">, ANTE EL SECRETARIO TÉCNICO DEL PLENO, ALEXIS TAPIA RAMÍREZ. </w:t>
      </w:r>
    </w:p>
    <w:p w14:paraId="1C4D1F5D" w14:textId="64B42851" w:rsidR="00EE52D0" w:rsidRPr="0048472B" w:rsidRDefault="00AE4392" w:rsidP="0048472B">
      <w:pPr>
        <w:pStyle w:val="Prrafodelista"/>
        <w:widowControl w:val="0"/>
        <w:tabs>
          <w:tab w:val="left" w:pos="1701"/>
        </w:tabs>
        <w:autoSpaceDE w:val="0"/>
        <w:autoSpaceDN w:val="0"/>
        <w:adjustRightInd w:val="0"/>
        <w:spacing w:line="360" w:lineRule="auto"/>
        <w:ind w:left="0"/>
        <w:jc w:val="both"/>
        <w:rPr>
          <w:rFonts w:ascii="Palatino Linotype" w:eastAsiaTheme="minorEastAsia" w:hAnsi="Palatino Linotype"/>
          <w:b/>
          <w:bCs/>
          <w:sz w:val="16"/>
          <w:szCs w:val="16"/>
          <w:lang w:val="es-419"/>
        </w:rPr>
      </w:pPr>
      <w:r w:rsidRPr="0048472B">
        <w:rPr>
          <w:rFonts w:ascii="Palatino Linotype" w:eastAsiaTheme="minorEastAsia" w:hAnsi="Palatino Linotype"/>
          <w:b/>
          <w:bCs/>
          <w:sz w:val="16"/>
          <w:szCs w:val="16"/>
          <w:lang w:val="es-ES_tradnl"/>
        </w:rPr>
        <w:t>SCMM</w:t>
      </w:r>
      <w:r w:rsidR="00993225" w:rsidRPr="0048472B">
        <w:rPr>
          <w:rFonts w:ascii="Palatino Linotype" w:eastAsiaTheme="minorEastAsia" w:hAnsi="Palatino Linotype"/>
          <w:b/>
          <w:bCs/>
          <w:sz w:val="16"/>
          <w:szCs w:val="16"/>
          <w:lang w:val="es-ES_tradnl"/>
        </w:rPr>
        <w:t>/</w:t>
      </w:r>
      <w:r w:rsidR="00C662B1" w:rsidRPr="0048472B">
        <w:rPr>
          <w:rFonts w:ascii="Palatino Linotype" w:eastAsiaTheme="minorEastAsia" w:hAnsi="Palatino Linotype"/>
          <w:b/>
          <w:bCs/>
          <w:sz w:val="16"/>
          <w:szCs w:val="16"/>
          <w:lang w:val="es-ES_tradnl"/>
        </w:rPr>
        <w:t>AGZ</w:t>
      </w:r>
      <w:r w:rsidR="00993225" w:rsidRPr="0048472B">
        <w:rPr>
          <w:rFonts w:ascii="Palatino Linotype" w:eastAsiaTheme="minorEastAsia" w:hAnsi="Palatino Linotype"/>
          <w:b/>
          <w:bCs/>
          <w:sz w:val="16"/>
          <w:szCs w:val="16"/>
          <w:lang w:val="es-ES_tradnl"/>
        </w:rPr>
        <w:t>/DEMF/</w:t>
      </w:r>
      <w:r w:rsidR="00513744" w:rsidRPr="0048472B">
        <w:rPr>
          <w:rFonts w:ascii="Palatino Linotype" w:eastAsiaTheme="minorEastAsia" w:hAnsi="Palatino Linotype"/>
          <w:b/>
          <w:bCs/>
          <w:sz w:val="16"/>
          <w:szCs w:val="16"/>
          <w:lang w:val="es-419"/>
        </w:rPr>
        <w:t>AGE</w:t>
      </w:r>
    </w:p>
    <w:p w14:paraId="718AD180" w14:textId="759410D6" w:rsidR="00161CD8" w:rsidRPr="0048472B" w:rsidRDefault="00161CD8" w:rsidP="0048472B">
      <w:pPr>
        <w:spacing w:line="360" w:lineRule="auto"/>
        <w:jc w:val="both"/>
        <w:rPr>
          <w:rFonts w:ascii="Palatino Linotype" w:eastAsiaTheme="minorEastAsia" w:hAnsi="Palatino Linotype"/>
          <w:sz w:val="20"/>
          <w:lang w:val="es-419"/>
        </w:rPr>
      </w:pPr>
    </w:p>
    <w:p w14:paraId="4C56CCF7" w14:textId="3901F6DF" w:rsidR="00161CD8" w:rsidRPr="0048472B" w:rsidRDefault="00161CD8" w:rsidP="0048472B">
      <w:pPr>
        <w:spacing w:line="360" w:lineRule="auto"/>
        <w:jc w:val="both"/>
        <w:rPr>
          <w:rFonts w:ascii="Palatino Linotype" w:eastAsiaTheme="minorEastAsia" w:hAnsi="Palatino Linotype"/>
          <w:sz w:val="20"/>
          <w:lang w:val="es-419"/>
        </w:rPr>
      </w:pPr>
    </w:p>
    <w:p w14:paraId="1B68AC5F" w14:textId="19A96672" w:rsidR="00161CD8" w:rsidRPr="0048472B" w:rsidRDefault="00161CD8" w:rsidP="0048472B">
      <w:pPr>
        <w:spacing w:line="360" w:lineRule="auto"/>
        <w:jc w:val="both"/>
        <w:rPr>
          <w:rFonts w:ascii="Palatino Linotype" w:eastAsiaTheme="minorEastAsia" w:hAnsi="Palatino Linotype"/>
          <w:sz w:val="20"/>
          <w:lang w:val="es-419"/>
        </w:rPr>
      </w:pPr>
    </w:p>
    <w:p w14:paraId="12CBE428" w14:textId="32FC839C" w:rsidR="00161CD8" w:rsidRPr="0048472B" w:rsidRDefault="00161CD8" w:rsidP="0048472B">
      <w:pPr>
        <w:spacing w:line="360" w:lineRule="auto"/>
        <w:jc w:val="both"/>
        <w:rPr>
          <w:rFonts w:ascii="Palatino Linotype" w:eastAsiaTheme="minorEastAsia" w:hAnsi="Palatino Linotype"/>
          <w:sz w:val="20"/>
          <w:lang w:val="es-419"/>
        </w:rPr>
      </w:pPr>
    </w:p>
    <w:p w14:paraId="1C51D08A" w14:textId="09BA01F2" w:rsidR="00161CD8" w:rsidRPr="0048472B" w:rsidRDefault="00161CD8" w:rsidP="0048472B">
      <w:pPr>
        <w:spacing w:line="360" w:lineRule="auto"/>
        <w:jc w:val="both"/>
        <w:rPr>
          <w:rFonts w:ascii="Palatino Linotype" w:eastAsiaTheme="minorEastAsia" w:hAnsi="Palatino Linotype"/>
          <w:sz w:val="20"/>
          <w:lang w:val="es-419"/>
        </w:rPr>
      </w:pPr>
    </w:p>
    <w:p w14:paraId="3FE96327" w14:textId="778D9885" w:rsidR="00161CD8" w:rsidRPr="0048472B" w:rsidRDefault="00161CD8" w:rsidP="0048472B">
      <w:pPr>
        <w:spacing w:line="360" w:lineRule="auto"/>
        <w:jc w:val="both"/>
        <w:rPr>
          <w:rFonts w:ascii="Palatino Linotype" w:eastAsiaTheme="minorEastAsia" w:hAnsi="Palatino Linotype"/>
          <w:sz w:val="20"/>
          <w:lang w:val="es-419"/>
        </w:rPr>
      </w:pPr>
    </w:p>
    <w:p w14:paraId="0E211FDA" w14:textId="27CFB9A6" w:rsidR="00161CD8" w:rsidRPr="0048472B" w:rsidRDefault="00161CD8" w:rsidP="0048472B">
      <w:pPr>
        <w:spacing w:line="360" w:lineRule="auto"/>
        <w:jc w:val="both"/>
        <w:rPr>
          <w:rFonts w:ascii="Palatino Linotype" w:eastAsiaTheme="minorEastAsia" w:hAnsi="Palatino Linotype"/>
          <w:sz w:val="20"/>
          <w:lang w:val="es-419"/>
        </w:rPr>
      </w:pPr>
    </w:p>
    <w:p w14:paraId="6711EBC5" w14:textId="358ED5EF" w:rsidR="00161CD8" w:rsidRPr="0048472B" w:rsidRDefault="00161CD8" w:rsidP="0048472B">
      <w:pPr>
        <w:spacing w:line="360" w:lineRule="auto"/>
        <w:jc w:val="both"/>
        <w:rPr>
          <w:rFonts w:ascii="Palatino Linotype" w:eastAsiaTheme="minorEastAsia" w:hAnsi="Palatino Linotype"/>
          <w:sz w:val="20"/>
          <w:lang w:val="es-419"/>
        </w:rPr>
      </w:pPr>
    </w:p>
    <w:p w14:paraId="43B204D8" w14:textId="1F70B633" w:rsidR="00161CD8" w:rsidRPr="0048472B" w:rsidRDefault="00161CD8" w:rsidP="0048472B">
      <w:pPr>
        <w:spacing w:line="360" w:lineRule="auto"/>
        <w:jc w:val="both"/>
        <w:rPr>
          <w:rFonts w:ascii="Palatino Linotype" w:eastAsiaTheme="minorEastAsia" w:hAnsi="Palatino Linotype"/>
          <w:sz w:val="20"/>
          <w:lang w:val="es-419"/>
        </w:rPr>
      </w:pPr>
    </w:p>
    <w:p w14:paraId="420A934D" w14:textId="2AC1C378" w:rsidR="00161CD8" w:rsidRPr="0048472B" w:rsidRDefault="00161CD8" w:rsidP="0048472B">
      <w:pPr>
        <w:spacing w:line="360" w:lineRule="auto"/>
        <w:jc w:val="both"/>
        <w:rPr>
          <w:rFonts w:ascii="Palatino Linotype" w:eastAsiaTheme="minorEastAsia" w:hAnsi="Palatino Linotype"/>
          <w:sz w:val="20"/>
          <w:lang w:val="es-419"/>
        </w:rPr>
      </w:pPr>
    </w:p>
    <w:p w14:paraId="6674ABE8" w14:textId="24F3D0E7" w:rsidR="00161CD8" w:rsidRPr="0048472B" w:rsidRDefault="00161CD8" w:rsidP="0048472B">
      <w:pPr>
        <w:spacing w:line="360" w:lineRule="auto"/>
        <w:jc w:val="both"/>
        <w:rPr>
          <w:rFonts w:ascii="Palatino Linotype" w:eastAsiaTheme="minorEastAsia" w:hAnsi="Palatino Linotype"/>
          <w:sz w:val="20"/>
          <w:lang w:val="es-419"/>
        </w:rPr>
      </w:pPr>
    </w:p>
    <w:p w14:paraId="38A1FDCB" w14:textId="39922059" w:rsidR="00161CD8" w:rsidRPr="0048472B" w:rsidRDefault="00161CD8" w:rsidP="0048472B">
      <w:pPr>
        <w:spacing w:line="360" w:lineRule="auto"/>
        <w:jc w:val="both"/>
        <w:rPr>
          <w:rFonts w:ascii="Palatino Linotype" w:eastAsiaTheme="minorEastAsia" w:hAnsi="Palatino Linotype"/>
          <w:sz w:val="20"/>
          <w:lang w:val="es-419"/>
        </w:rPr>
      </w:pPr>
    </w:p>
    <w:p w14:paraId="35EFDABD" w14:textId="4DA7476C" w:rsidR="00161CD8" w:rsidRPr="0048472B" w:rsidRDefault="00161CD8" w:rsidP="0048472B">
      <w:pPr>
        <w:spacing w:line="360" w:lineRule="auto"/>
        <w:jc w:val="both"/>
        <w:rPr>
          <w:rFonts w:ascii="Palatino Linotype" w:eastAsiaTheme="minorEastAsia" w:hAnsi="Palatino Linotype"/>
          <w:sz w:val="20"/>
          <w:lang w:val="es-419"/>
        </w:rPr>
      </w:pPr>
    </w:p>
    <w:p w14:paraId="256BCE02" w14:textId="33CAD90D" w:rsidR="00161CD8" w:rsidRPr="0048472B" w:rsidRDefault="00161CD8" w:rsidP="0048472B">
      <w:pPr>
        <w:spacing w:line="360" w:lineRule="auto"/>
        <w:jc w:val="both"/>
        <w:rPr>
          <w:rFonts w:ascii="Palatino Linotype" w:eastAsiaTheme="minorEastAsia" w:hAnsi="Palatino Linotype"/>
          <w:sz w:val="20"/>
          <w:lang w:val="es-419"/>
        </w:rPr>
      </w:pPr>
    </w:p>
    <w:p w14:paraId="07F595A7" w14:textId="737AD78B" w:rsidR="00161CD8" w:rsidRPr="0048472B" w:rsidRDefault="00161CD8" w:rsidP="0048472B">
      <w:pPr>
        <w:spacing w:line="360" w:lineRule="auto"/>
        <w:jc w:val="both"/>
        <w:rPr>
          <w:rFonts w:ascii="Palatino Linotype" w:eastAsiaTheme="minorEastAsia" w:hAnsi="Palatino Linotype"/>
          <w:sz w:val="20"/>
          <w:lang w:val="es-419"/>
        </w:rPr>
      </w:pPr>
    </w:p>
    <w:p w14:paraId="4AABF252" w14:textId="77777777" w:rsidR="00161CD8" w:rsidRPr="0048472B" w:rsidRDefault="00161CD8" w:rsidP="0048472B">
      <w:pPr>
        <w:spacing w:line="360" w:lineRule="auto"/>
        <w:jc w:val="both"/>
        <w:rPr>
          <w:rFonts w:ascii="Palatino Linotype" w:eastAsiaTheme="minorEastAsia" w:hAnsi="Palatino Linotype"/>
          <w:sz w:val="20"/>
          <w:lang w:val="es-419"/>
        </w:rPr>
      </w:pPr>
    </w:p>
    <w:p w14:paraId="0F9119AB" w14:textId="77777777" w:rsidR="0086430F" w:rsidRPr="0048472B" w:rsidRDefault="0086430F" w:rsidP="0048472B">
      <w:pPr>
        <w:spacing w:line="360" w:lineRule="auto"/>
        <w:jc w:val="both"/>
        <w:rPr>
          <w:rFonts w:ascii="Palatino Linotype" w:eastAsiaTheme="minorEastAsia" w:hAnsi="Palatino Linotype"/>
          <w:sz w:val="20"/>
          <w:lang w:val="es-419"/>
        </w:rPr>
      </w:pPr>
    </w:p>
    <w:p w14:paraId="4C927E67" w14:textId="77777777" w:rsidR="0086430F" w:rsidRPr="0048472B" w:rsidRDefault="0086430F" w:rsidP="0048472B">
      <w:pPr>
        <w:spacing w:line="360" w:lineRule="auto"/>
        <w:jc w:val="both"/>
        <w:rPr>
          <w:rFonts w:ascii="Palatino Linotype" w:eastAsiaTheme="minorEastAsia" w:hAnsi="Palatino Linotype"/>
          <w:sz w:val="20"/>
          <w:lang w:val="es-419"/>
        </w:rPr>
      </w:pPr>
    </w:p>
    <w:p w14:paraId="2B08019F" w14:textId="77777777" w:rsidR="0086430F" w:rsidRPr="0048472B" w:rsidRDefault="0086430F" w:rsidP="0048472B">
      <w:pPr>
        <w:spacing w:line="360" w:lineRule="auto"/>
        <w:jc w:val="both"/>
        <w:rPr>
          <w:rFonts w:ascii="Palatino Linotype" w:eastAsiaTheme="minorEastAsia" w:hAnsi="Palatino Linotype"/>
          <w:sz w:val="20"/>
          <w:lang w:val="es-419"/>
        </w:rPr>
      </w:pPr>
    </w:p>
    <w:p w14:paraId="6D33002F" w14:textId="77777777" w:rsidR="0086430F" w:rsidRPr="0048472B" w:rsidRDefault="0086430F" w:rsidP="0048472B">
      <w:pPr>
        <w:spacing w:line="360" w:lineRule="auto"/>
        <w:jc w:val="both"/>
        <w:rPr>
          <w:rFonts w:ascii="Palatino Linotype" w:eastAsiaTheme="minorEastAsia" w:hAnsi="Palatino Linotype"/>
          <w:sz w:val="20"/>
          <w:lang w:val="es-419"/>
        </w:rPr>
      </w:pPr>
    </w:p>
    <w:p w14:paraId="589AF998" w14:textId="77777777" w:rsidR="0086430F" w:rsidRPr="0048472B" w:rsidRDefault="0086430F" w:rsidP="0048472B">
      <w:pPr>
        <w:spacing w:line="360" w:lineRule="auto"/>
        <w:jc w:val="both"/>
        <w:rPr>
          <w:rFonts w:ascii="Palatino Linotype" w:eastAsiaTheme="minorEastAsia" w:hAnsi="Palatino Linotype"/>
          <w:sz w:val="20"/>
          <w:lang w:val="es-419"/>
        </w:rPr>
      </w:pPr>
    </w:p>
    <w:p w14:paraId="4C66130F" w14:textId="77777777" w:rsidR="0086430F" w:rsidRPr="0048472B" w:rsidRDefault="0086430F" w:rsidP="0048472B">
      <w:pPr>
        <w:spacing w:line="360" w:lineRule="auto"/>
        <w:jc w:val="both"/>
        <w:rPr>
          <w:rFonts w:ascii="Palatino Linotype" w:eastAsiaTheme="minorEastAsia" w:hAnsi="Palatino Linotype"/>
          <w:sz w:val="20"/>
          <w:lang w:val="es-419"/>
        </w:rPr>
      </w:pPr>
    </w:p>
    <w:p w14:paraId="02F6144C" w14:textId="77777777" w:rsidR="0086430F" w:rsidRPr="0048472B" w:rsidRDefault="0086430F" w:rsidP="0048472B">
      <w:pPr>
        <w:spacing w:line="360" w:lineRule="auto"/>
        <w:jc w:val="both"/>
        <w:rPr>
          <w:rFonts w:ascii="Palatino Linotype" w:eastAsiaTheme="minorEastAsia" w:hAnsi="Palatino Linotype"/>
          <w:sz w:val="20"/>
          <w:lang w:val="es-419"/>
        </w:rPr>
      </w:pPr>
    </w:p>
    <w:p w14:paraId="35756607" w14:textId="77777777" w:rsidR="0086430F" w:rsidRPr="0048472B" w:rsidRDefault="0086430F" w:rsidP="0048472B">
      <w:pPr>
        <w:spacing w:line="360" w:lineRule="auto"/>
        <w:jc w:val="both"/>
        <w:rPr>
          <w:rFonts w:ascii="Palatino Linotype" w:eastAsiaTheme="minorEastAsia" w:hAnsi="Palatino Linotype"/>
          <w:sz w:val="20"/>
          <w:lang w:val="es-419"/>
        </w:rPr>
      </w:pPr>
    </w:p>
    <w:p w14:paraId="73D7D9C8" w14:textId="77777777" w:rsidR="0086430F" w:rsidRPr="0048472B" w:rsidRDefault="0086430F" w:rsidP="0048472B">
      <w:pPr>
        <w:spacing w:line="360" w:lineRule="auto"/>
        <w:jc w:val="both"/>
        <w:rPr>
          <w:rFonts w:ascii="Palatino Linotype" w:eastAsiaTheme="minorEastAsia" w:hAnsi="Palatino Linotype"/>
          <w:sz w:val="20"/>
          <w:lang w:val="es-419"/>
        </w:rPr>
      </w:pPr>
    </w:p>
    <w:p w14:paraId="3ACACA30" w14:textId="77777777" w:rsidR="0086430F" w:rsidRPr="0048472B" w:rsidRDefault="0086430F" w:rsidP="0048472B">
      <w:pPr>
        <w:spacing w:line="360" w:lineRule="auto"/>
        <w:jc w:val="both"/>
        <w:rPr>
          <w:rFonts w:ascii="Palatino Linotype" w:hAnsi="Palatino Linotype"/>
          <w:b/>
          <w:sz w:val="28"/>
          <w:szCs w:val="28"/>
        </w:rPr>
      </w:pPr>
    </w:p>
    <w:sectPr w:rsidR="0086430F" w:rsidRPr="0048472B" w:rsidSect="0004582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72A399" w14:textId="77777777" w:rsidR="005D736C" w:rsidRDefault="005D736C" w:rsidP="00C80F8C">
      <w:r>
        <w:separator/>
      </w:r>
    </w:p>
  </w:endnote>
  <w:endnote w:type="continuationSeparator" w:id="0">
    <w:p w14:paraId="57F52381" w14:textId="77777777" w:rsidR="005D736C" w:rsidRDefault="005D736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FCD1F0E" w:rsidR="00191E3D" w:rsidRPr="0010196A" w:rsidRDefault="00191E3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02CFE">
      <w:rPr>
        <w:rFonts w:ascii="Palatino Linotype" w:hAnsi="Palatino Linotype" w:cs="Arial"/>
        <w:bCs/>
        <w:noProof/>
        <w:sz w:val="22"/>
        <w:szCs w:val="22"/>
      </w:rPr>
      <w:t>30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02CFE">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E19ECE7" w:rsidR="00191E3D" w:rsidRPr="0010196A" w:rsidRDefault="00191E3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02CF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02CFE">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D01551" w14:textId="77777777" w:rsidR="005D736C" w:rsidRDefault="005D736C" w:rsidP="00C80F8C">
      <w:r>
        <w:separator/>
      </w:r>
    </w:p>
  </w:footnote>
  <w:footnote w:type="continuationSeparator" w:id="0">
    <w:p w14:paraId="0D4C4957" w14:textId="77777777" w:rsidR="005D736C" w:rsidRDefault="005D736C"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191E3D" w:rsidRDefault="00E02CF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102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191E3D" w:rsidRPr="0010196A" w:rsidRDefault="00E02CF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1030" type="#_x0000_t75" style="position:absolute;margin-left:-29.25pt;margin-top:-91.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191E3D" w:rsidRPr="008F2CCC" w14:paraId="1F097D8A" w14:textId="77777777" w:rsidTr="00DA50F6">
      <w:tc>
        <w:tcPr>
          <w:tcW w:w="3261" w:type="dxa"/>
          <w:vMerge w:val="restart"/>
        </w:tcPr>
        <w:p w14:paraId="1F780A0C" w14:textId="1EFF25F4" w:rsidR="00191E3D" w:rsidRPr="008F2CCC" w:rsidRDefault="00191E3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191E3D" w:rsidRPr="00664658" w:rsidRDefault="00191E3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03D6DE45" w:rsidR="00191E3D" w:rsidRPr="00664658" w:rsidRDefault="00191E3D" w:rsidP="009332E3">
          <w:pPr>
            <w:jc w:val="both"/>
            <w:rPr>
              <w:rFonts w:ascii="Palatino Linotype" w:hAnsi="Palatino Linotype"/>
              <w:b/>
              <w:sz w:val="22"/>
              <w:szCs w:val="22"/>
              <w:lang w:val="es-ES_tradnl"/>
            </w:rPr>
          </w:pPr>
          <w:r>
            <w:rPr>
              <w:rFonts w:ascii="Palatino Linotype" w:hAnsi="Palatino Linotype"/>
              <w:b/>
              <w:sz w:val="22"/>
              <w:szCs w:val="22"/>
              <w:lang w:val="es-ES_tradnl"/>
            </w:rPr>
            <w:t>0</w:t>
          </w:r>
          <w:r w:rsidR="00F957AA">
            <w:rPr>
              <w:rFonts w:ascii="Palatino Linotype" w:hAnsi="Palatino Linotype"/>
              <w:b/>
              <w:sz w:val="22"/>
              <w:szCs w:val="22"/>
              <w:lang w:val="es-ES_tradnl"/>
            </w:rPr>
            <w:t>7822</w:t>
          </w:r>
          <w:r w:rsidRPr="0084218C">
            <w:rPr>
              <w:rFonts w:ascii="Palatino Linotype" w:hAnsi="Palatino Linotype"/>
              <w:b/>
              <w:sz w:val="22"/>
              <w:szCs w:val="22"/>
              <w:lang w:val="es-ES_tradnl"/>
            </w:rPr>
            <w:t>/INFOEM/IP/RR/2023</w:t>
          </w:r>
        </w:p>
      </w:tc>
    </w:tr>
    <w:tr w:rsidR="00191E3D" w:rsidRPr="008F2CCC" w14:paraId="049677A3" w14:textId="77777777" w:rsidTr="00DA50F6">
      <w:tc>
        <w:tcPr>
          <w:tcW w:w="3261" w:type="dxa"/>
          <w:vMerge/>
        </w:tcPr>
        <w:p w14:paraId="4A21EAC1" w14:textId="5C1F145E" w:rsidR="00191E3D" w:rsidRPr="008F2CCC" w:rsidRDefault="00191E3D" w:rsidP="00D41D47">
          <w:pPr>
            <w:rPr>
              <w:rFonts w:ascii="Palatino Linotype" w:hAnsi="Palatino Linotype"/>
              <w:b/>
              <w:sz w:val="22"/>
              <w:szCs w:val="22"/>
              <w:lang w:val="es-ES_tradnl"/>
            </w:rPr>
          </w:pPr>
        </w:p>
      </w:tc>
      <w:tc>
        <w:tcPr>
          <w:tcW w:w="2551" w:type="dxa"/>
          <w:shd w:val="clear" w:color="auto" w:fill="auto"/>
        </w:tcPr>
        <w:p w14:paraId="1237BCDE" w14:textId="77777777" w:rsidR="00191E3D" w:rsidRPr="00664658" w:rsidRDefault="00191E3D"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42921E0" w:rsidR="00191E3D" w:rsidRPr="0084218C" w:rsidRDefault="005C4976" w:rsidP="008E1B6C">
          <w:pPr>
            <w:jc w:val="both"/>
            <w:rPr>
              <w:rFonts w:ascii="Palatino Linotype" w:hAnsi="Palatino Linotype"/>
              <w:b/>
              <w:bCs/>
              <w:lang w:val="es-419"/>
            </w:rPr>
          </w:pPr>
          <w:r w:rsidRPr="005C4976">
            <w:rPr>
              <w:rFonts w:ascii="Palatino Linotype" w:hAnsi="Palatino Linotype"/>
              <w:b/>
              <w:bCs/>
              <w:lang w:val="es-419"/>
            </w:rPr>
            <w:t xml:space="preserve">Ayuntamiento de </w:t>
          </w:r>
          <w:r w:rsidR="00F957AA">
            <w:rPr>
              <w:rFonts w:ascii="Palatino Linotype" w:hAnsi="Palatino Linotype"/>
              <w:b/>
              <w:bCs/>
              <w:lang w:val="es-419"/>
            </w:rPr>
            <w:t>Atizapán</w:t>
          </w:r>
        </w:p>
      </w:tc>
    </w:tr>
    <w:tr w:rsidR="00191E3D" w:rsidRPr="008F2CCC" w14:paraId="72CD087D" w14:textId="77777777" w:rsidTr="00DA50F6">
      <w:trPr>
        <w:trHeight w:val="228"/>
      </w:trPr>
      <w:tc>
        <w:tcPr>
          <w:tcW w:w="3261" w:type="dxa"/>
          <w:vMerge/>
        </w:tcPr>
        <w:p w14:paraId="1B78656F" w14:textId="01E6F6F6" w:rsidR="00191E3D" w:rsidRPr="008F2CCC" w:rsidRDefault="00191E3D" w:rsidP="00070856">
          <w:pPr>
            <w:rPr>
              <w:rFonts w:ascii="Palatino Linotype" w:hAnsi="Palatino Linotype"/>
              <w:b/>
              <w:sz w:val="22"/>
              <w:szCs w:val="22"/>
              <w:lang w:val="es-ES_tradnl"/>
            </w:rPr>
          </w:pPr>
        </w:p>
      </w:tc>
      <w:tc>
        <w:tcPr>
          <w:tcW w:w="2551" w:type="dxa"/>
          <w:shd w:val="clear" w:color="auto" w:fill="auto"/>
        </w:tcPr>
        <w:p w14:paraId="74D81628" w14:textId="3839B3E6" w:rsidR="00191E3D" w:rsidRPr="00664658" w:rsidRDefault="00191E3D"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191E3D" w:rsidRPr="00664658" w:rsidRDefault="00191E3D"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191E3D" w:rsidRPr="0010196A" w:rsidRDefault="00191E3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7B25EC8F" w:rsidR="00191E3D" w:rsidRPr="0010196A" w:rsidRDefault="00E02CFE">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1031"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191E3D" w:rsidRPr="008F2CCC" w14:paraId="6ABABA57" w14:textId="77777777" w:rsidTr="005B5501">
      <w:tc>
        <w:tcPr>
          <w:tcW w:w="4253" w:type="dxa"/>
          <w:vMerge w:val="restart"/>
          <w:shd w:val="clear" w:color="auto" w:fill="auto"/>
        </w:tcPr>
        <w:p w14:paraId="6AA376CC" w14:textId="1E62217E" w:rsidR="00191E3D" w:rsidRPr="008F2CCC" w:rsidRDefault="00191E3D"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191E3D" w:rsidRPr="008F2CCC" w:rsidRDefault="00191E3D"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1F29FFEE" w:rsidR="00191E3D" w:rsidRPr="008F2CCC" w:rsidRDefault="002E1255" w:rsidP="000475B8">
          <w:pPr>
            <w:jc w:val="both"/>
            <w:rPr>
              <w:rFonts w:ascii="Palatino Linotype" w:hAnsi="Palatino Linotype"/>
              <w:b/>
              <w:sz w:val="22"/>
              <w:szCs w:val="22"/>
              <w:lang w:val="es-ES_tradnl"/>
            </w:rPr>
          </w:pPr>
          <w:r>
            <w:rPr>
              <w:rFonts w:ascii="Palatino Linotype" w:hAnsi="Palatino Linotype"/>
              <w:b/>
              <w:sz w:val="22"/>
              <w:szCs w:val="22"/>
              <w:lang w:val="es-ES_tradnl"/>
            </w:rPr>
            <w:t>0</w:t>
          </w:r>
          <w:r w:rsidR="0059452D">
            <w:rPr>
              <w:rFonts w:ascii="Palatino Linotype" w:hAnsi="Palatino Linotype"/>
              <w:b/>
              <w:sz w:val="22"/>
              <w:szCs w:val="22"/>
              <w:lang w:val="es-ES_tradnl"/>
            </w:rPr>
            <w:t>7822</w:t>
          </w:r>
          <w:r w:rsidR="00191E3D" w:rsidRPr="0084218C">
            <w:rPr>
              <w:rFonts w:ascii="Palatino Linotype" w:hAnsi="Palatino Linotype"/>
              <w:b/>
              <w:sz w:val="22"/>
              <w:szCs w:val="22"/>
              <w:lang w:val="es-ES_tradnl"/>
            </w:rPr>
            <w:t>/INFOEM/IP/RR/202</w:t>
          </w:r>
          <w:r w:rsidR="00191E3D">
            <w:rPr>
              <w:rFonts w:ascii="Palatino Linotype" w:hAnsi="Palatino Linotype"/>
              <w:b/>
              <w:sz w:val="22"/>
              <w:szCs w:val="22"/>
              <w:lang w:val="es-ES_tradnl"/>
            </w:rPr>
            <w:t>3</w:t>
          </w:r>
        </w:p>
      </w:tc>
    </w:tr>
    <w:tr w:rsidR="00191E3D" w:rsidRPr="008F2CCC" w14:paraId="3B45FB53" w14:textId="77777777" w:rsidTr="005B5501">
      <w:tc>
        <w:tcPr>
          <w:tcW w:w="4253" w:type="dxa"/>
          <w:vMerge/>
          <w:shd w:val="clear" w:color="auto" w:fill="auto"/>
        </w:tcPr>
        <w:p w14:paraId="188B82EF" w14:textId="77777777" w:rsidR="00191E3D" w:rsidRPr="008F2CCC" w:rsidRDefault="00191E3D" w:rsidP="00A2780F">
          <w:pPr>
            <w:rPr>
              <w:rFonts w:ascii="Palatino Linotype" w:hAnsi="Palatino Linotype"/>
              <w:b/>
              <w:sz w:val="22"/>
              <w:szCs w:val="22"/>
              <w:lang w:val="es-ES_tradnl"/>
            </w:rPr>
          </w:pPr>
        </w:p>
      </w:tc>
      <w:tc>
        <w:tcPr>
          <w:tcW w:w="2552" w:type="dxa"/>
          <w:shd w:val="clear" w:color="auto" w:fill="auto"/>
        </w:tcPr>
        <w:p w14:paraId="3B2AD0CF" w14:textId="77777777" w:rsidR="00191E3D" w:rsidRPr="008F2CCC" w:rsidRDefault="00191E3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D30FC63" w:rsidR="00191E3D" w:rsidRPr="000475B8" w:rsidRDefault="00191E3D" w:rsidP="00495809">
          <w:pPr>
            <w:jc w:val="both"/>
            <w:rPr>
              <w:rFonts w:ascii="Palatino Linotype" w:hAnsi="Palatino Linotype"/>
              <w:b/>
              <w:sz w:val="22"/>
              <w:szCs w:val="22"/>
              <w:lang w:val="es-419"/>
            </w:rPr>
          </w:pPr>
        </w:p>
      </w:tc>
    </w:tr>
    <w:tr w:rsidR="00191E3D" w:rsidRPr="008F2CCC" w14:paraId="28A493EB" w14:textId="77777777" w:rsidTr="005B5501">
      <w:trPr>
        <w:trHeight w:val="228"/>
      </w:trPr>
      <w:tc>
        <w:tcPr>
          <w:tcW w:w="4253" w:type="dxa"/>
          <w:vMerge/>
          <w:shd w:val="clear" w:color="auto" w:fill="auto"/>
        </w:tcPr>
        <w:p w14:paraId="06C77D31" w14:textId="77777777" w:rsidR="00191E3D" w:rsidRPr="008F2CCC" w:rsidRDefault="00191E3D" w:rsidP="00E37C88">
          <w:pPr>
            <w:rPr>
              <w:rFonts w:ascii="Palatino Linotype" w:hAnsi="Palatino Linotype"/>
              <w:b/>
              <w:sz w:val="22"/>
              <w:szCs w:val="22"/>
              <w:lang w:val="es-ES_tradnl"/>
            </w:rPr>
          </w:pPr>
        </w:p>
      </w:tc>
      <w:tc>
        <w:tcPr>
          <w:tcW w:w="2552" w:type="dxa"/>
          <w:shd w:val="clear" w:color="auto" w:fill="auto"/>
        </w:tcPr>
        <w:p w14:paraId="2E1A72B4" w14:textId="77777777" w:rsidR="00191E3D" w:rsidRPr="008F2CCC" w:rsidRDefault="00191E3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1840E6D" w:rsidR="00191E3D" w:rsidRPr="00603914" w:rsidRDefault="005C4976" w:rsidP="00E55A5D">
          <w:pPr>
            <w:jc w:val="both"/>
            <w:rPr>
              <w:rFonts w:ascii="Palatino Linotype" w:hAnsi="Palatino Linotype"/>
              <w:b/>
              <w:bCs/>
              <w:lang w:val="es-419"/>
            </w:rPr>
          </w:pPr>
          <w:r w:rsidRPr="005C4976">
            <w:rPr>
              <w:rFonts w:ascii="Palatino Linotype" w:hAnsi="Palatino Linotype"/>
              <w:b/>
              <w:bCs/>
              <w:lang w:val="es-419"/>
            </w:rPr>
            <w:t xml:space="preserve">Ayuntamiento de </w:t>
          </w:r>
          <w:r w:rsidR="0059452D">
            <w:rPr>
              <w:rFonts w:ascii="Palatino Linotype" w:hAnsi="Palatino Linotype"/>
              <w:b/>
              <w:bCs/>
              <w:lang w:val="es-419"/>
            </w:rPr>
            <w:t>Atizap</w:t>
          </w:r>
          <w:r w:rsidR="00F957AA">
            <w:rPr>
              <w:rFonts w:ascii="Palatino Linotype" w:hAnsi="Palatino Linotype"/>
              <w:b/>
              <w:bCs/>
              <w:lang w:val="es-419"/>
            </w:rPr>
            <w:t>á</w:t>
          </w:r>
          <w:r w:rsidR="0059452D">
            <w:rPr>
              <w:rFonts w:ascii="Palatino Linotype" w:hAnsi="Palatino Linotype"/>
              <w:b/>
              <w:bCs/>
              <w:lang w:val="es-419"/>
            </w:rPr>
            <w:t>n</w:t>
          </w:r>
        </w:p>
      </w:tc>
    </w:tr>
    <w:tr w:rsidR="00191E3D" w:rsidRPr="008F2CCC" w14:paraId="0F114FF0" w14:textId="77777777" w:rsidTr="005B5501">
      <w:tc>
        <w:tcPr>
          <w:tcW w:w="4253" w:type="dxa"/>
          <w:vMerge/>
          <w:shd w:val="clear" w:color="auto" w:fill="auto"/>
        </w:tcPr>
        <w:p w14:paraId="4CCB64BA" w14:textId="77777777" w:rsidR="00191E3D" w:rsidRPr="008F2CCC" w:rsidRDefault="00191E3D" w:rsidP="00A2780F">
          <w:pPr>
            <w:rPr>
              <w:rFonts w:ascii="Palatino Linotype" w:hAnsi="Palatino Linotype"/>
              <w:b/>
              <w:sz w:val="22"/>
              <w:szCs w:val="22"/>
              <w:lang w:val="es-ES_tradnl"/>
            </w:rPr>
          </w:pPr>
        </w:p>
      </w:tc>
      <w:tc>
        <w:tcPr>
          <w:tcW w:w="2552" w:type="dxa"/>
          <w:shd w:val="clear" w:color="auto" w:fill="auto"/>
        </w:tcPr>
        <w:p w14:paraId="31E422EA" w14:textId="63649A07" w:rsidR="00191E3D" w:rsidRPr="008F2CCC" w:rsidRDefault="00191E3D"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191E3D" w:rsidRPr="008F2CCC" w:rsidRDefault="00191E3D"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191E3D" w:rsidRPr="0010196A" w:rsidRDefault="00191E3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972B2"/>
    <w:multiLevelType w:val="hybridMultilevel"/>
    <w:tmpl w:val="ABB49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871B24"/>
    <w:multiLevelType w:val="multilevel"/>
    <w:tmpl w:val="E2FA0EC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70C18D6"/>
    <w:multiLevelType w:val="hybridMultilevel"/>
    <w:tmpl w:val="1554AD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D9F47C7"/>
    <w:multiLevelType w:val="hybridMultilevel"/>
    <w:tmpl w:val="06DED0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4D046AF2"/>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4DDC8199"/>
    <w:multiLevelType w:val="hybridMultilevel"/>
    <w:tmpl w:val="6B4E0B9E"/>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hint="default"/>
      </w:rPr>
    </w:lvl>
  </w:abstractNum>
  <w:abstractNum w:abstractNumId="11">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2">
    <w:nsid w:val="575E042F"/>
    <w:multiLevelType w:val="hybridMultilevel"/>
    <w:tmpl w:val="7B0AA286"/>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3">
    <w:nsid w:val="57A222E6"/>
    <w:multiLevelType w:val="hybridMultilevel"/>
    <w:tmpl w:val="4D8667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AFC051F"/>
    <w:multiLevelType w:val="hybridMultilevel"/>
    <w:tmpl w:val="4D8667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BB41FC5"/>
    <w:multiLevelType w:val="multilevel"/>
    <w:tmpl w:val="28663BBE"/>
    <w:lvl w:ilvl="0">
      <w:start w:val="1"/>
      <w:numFmt w:val="decimal"/>
      <w:lvlText w:val="%1."/>
      <w:lvlJc w:val="left"/>
      <w:pPr>
        <w:ind w:left="1429" w:hanging="360"/>
      </w:pPr>
      <w:rPr>
        <w:b/>
      </w:rPr>
    </w:lvl>
    <w:lvl w:ilvl="1">
      <w:start w:val="1"/>
      <w:numFmt w:val="decimal"/>
      <w:isLgl/>
      <w:lvlText w:val="%1.%2"/>
      <w:lvlJc w:val="left"/>
      <w:pPr>
        <w:ind w:left="1789" w:hanging="360"/>
      </w:pPr>
      <w:rPr>
        <w:b/>
      </w:rPr>
    </w:lvl>
    <w:lvl w:ilvl="2">
      <w:start w:val="1"/>
      <w:numFmt w:val="decimal"/>
      <w:isLgl/>
      <w:lvlText w:val="%1.%2.%3"/>
      <w:lvlJc w:val="left"/>
      <w:pPr>
        <w:ind w:left="2509" w:hanging="720"/>
      </w:pPr>
    </w:lvl>
    <w:lvl w:ilvl="3">
      <w:start w:val="1"/>
      <w:numFmt w:val="decimal"/>
      <w:isLgl/>
      <w:lvlText w:val="%1.%2.%3.%4"/>
      <w:lvlJc w:val="left"/>
      <w:pPr>
        <w:ind w:left="2869" w:hanging="720"/>
      </w:pPr>
    </w:lvl>
    <w:lvl w:ilvl="4">
      <w:start w:val="1"/>
      <w:numFmt w:val="decimal"/>
      <w:isLgl/>
      <w:lvlText w:val="%1.%2.%3.%4.%5"/>
      <w:lvlJc w:val="left"/>
      <w:pPr>
        <w:ind w:left="3589" w:hanging="1080"/>
      </w:pPr>
    </w:lvl>
    <w:lvl w:ilvl="5">
      <w:start w:val="1"/>
      <w:numFmt w:val="decimal"/>
      <w:isLgl/>
      <w:lvlText w:val="%1.%2.%3.%4.%5.%6"/>
      <w:lvlJc w:val="left"/>
      <w:pPr>
        <w:ind w:left="3949" w:hanging="1080"/>
      </w:pPr>
    </w:lvl>
    <w:lvl w:ilvl="6">
      <w:start w:val="1"/>
      <w:numFmt w:val="decimal"/>
      <w:isLgl/>
      <w:lvlText w:val="%1.%2.%3.%4.%5.%6.%7"/>
      <w:lvlJc w:val="left"/>
      <w:pPr>
        <w:ind w:left="4669" w:hanging="1440"/>
      </w:pPr>
    </w:lvl>
    <w:lvl w:ilvl="7">
      <w:start w:val="1"/>
      <w:numFmt w:val="decimal"/>
      <w:isLgl/>
      <w:lvlText w:val="%1.%2.%3.%4.%5.%6.%7.%8"/>
      <w:lvlJc w:val="left"/>
      <w:pPr>
        <w:ind w:left="5029" w:hanging="1440"/>
      </w:pPr>
    </w:lvl>
    <w:lvl w:ilvl="8">
      <w:start w:val="1"/>
      <w:numFmt w:val="decimal"/>
      <w:isLgl/>
      <w:lvlText w:val="%1.%2.%3.%4.%5.%6.%7.%8.%9"/>
      <w:lvlJc w:val="left"/>
      <w:pPr>
        <w:ind w:left="5749" w:hanging="1800"/>
      </w:pPr>
    </w:lvl>
  </w:abstractNum>
  <w:abstractNum w:abstractNumId="16">
    <w:nsid w:val="776A6DCE"/>
    <w:multiLevelType w:val="hybridMultilevel"/>
    <w:tmpl w:val="AD2ABC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
  </w:num>
  <w:num w:numId="2">
    <w:abstractNumId w:val="2"/>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6"/>
  </w:num>
  <w:num w:numId="9">
    <w:abstractNumId w:val="4"/>
  </w:num>
  <w:num w:numId="10">
    <w:abstractNumId w:val="7"/>
  </w:num>
  <w:num w:numId="11">
    <w:abstractNumId w:val="12"/>
  </w:num>
  <w:num w:numId="12">
    <w:abstractNumId w:val="5"/>
  </w:num>
  <w:num w:numId="13">
    <w:abstractNumId w:val="8"/>
  </w:num>
  <w:num w:numId="14">
    <w:abstractNumId w:val="14"/>
  </w:num>
  <w:num w:numId="15">
    <w:abstractNumId w:val="13"/>
  </w:num>
  <w:num w:numId="16">
    <w:abstractNumId w:val="9"/>
  </w:num>
  <w:num w:numId="17">
    <w:abstractNumId w:val="16"/>
  </w:num>
  <w:num w:numId="18">
    <w:abstractNumId w:val="0"/>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AR" w:vendorID="64" w:dllVersion="4096" w:nlCheck="1" w:checkStyle="0"/>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17F"/>
    <w:rsid w:val="000001BA"/>
    <w:rsid w:val="00000488"/>
    <w:rsid w:val="000008A5"/>
    <w:rsid w:val="00001610"/>
    <w:rsid w:val="0000258A"/>
    <w:rsid w:val="000025F0"/>
    <w:rsid w:val="0000265E"/>
    <w:rsid w:val="000026CD"/>
    <w:rsid w:val="00002897"/>
    <w:rsid w:val="00002A00"/>
    <w:rsid w:val="00002E83"/>
    <w:rsid w:val="0000328A"/>
    <w:rsid w:val="00003AB8"/>
    <w:rsid w:val="000041B5"/>
    <w:rsid w:val="000046A7"/>
    <w:rsid w:val="00004C7A"/>
    <w:rsid w:val="000054EA"/>
    <w:rsid w:val="000055BD"/>
    <w:rsid w:val="0000588F"/>
    <w:rsid w:val="00005BA5"/>
    <w:rsid w:val="000060C2"/>
    <w:rsid w:val="0000633D"/>
    <w:rsid w:val="00006728"/>
    <w:rsid w:val="00006EC0"/>
    <w:rsid w:val="00006F2F"/>
    <w:rsid w:val="00007558"/>
    <w:rsid w:val="000075A8"/>
    <w:rsid w:val="0000793B"/>
    <w:rsid w:val="00007AF1"/>
    <w:rsid w:val="00007FD8"/>
    <w:rsid w:val="000104F0"/>
    <w:rsid w:val="00010730"/>
    <w:rsid w:val="000109C6"/>
    <w:rsid w:val="000109F4"/>
    <w:rsid w:val="000116F9"/>
    <w:rsid w:val="00011EDE"/>
    <w:rsid w:val="000123CB"/>
    <w:rsid w:val="00012A00"/>
    <w:rsid w:val="00012E09"/>
    <w:rsid w:val="00013023"/>
    <w:rsid w:val="00013986"/>
    <w:rsid w:val="00013EBF"/>
    <w:rsid w:val="000142C0"/>
    <w:rsid w:val="00014542"/>
    <w:rsid w:val="00014E91"/>
    <w:rsid w:val="00015691"/>
    <w:rsid w:val="00015BBF"/>
    <w:rsid w:val="00015DDC"/>
    <w:rsid w:val="00015F13"/>
    <w:rsid w:val="000160C6"/>
    <w:rsid w:val="00016A2B"/>
    <w:rsid w:val="000171D8"/>
    <w:rsid w:val="000172CB"/>
    <w:rsid w:val="00017746"/>
    <w:rsid w:val="0001796B"/>
    <w:rsid w:val="00017EBE"/>
    <w:rsid w:val="00020BD7"/>
    <w:rsid w:val="00020C9F"/>
    <w:rsid w:val="00020FD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5D5"/>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5CE3"/>
    <w:rsid w:val="00036243"/>
    <w:rsid w:val="000362C4"/>
    <w:rsid w:val="00036439"/>
    <w:rsid w:val="00036B1A"/>
    <w:rsid w:val="00036C2A"/>
    <w:rsid w:val="00037DDE"/>
    <w:rsid w:val="00037FDC"/>
    <w:rsid w:val="0004120D"/>
    <w:rsid w:val="000415DD"/>
    <w:rsid w:val="00041959"/>
    <w:rsid w:val="00041A86"/>
    <w:rsid w:val="00042091"/>
    <w:rsid w:val="000423AF"/>
    <w:rsid w:val="000424FB"/>
    <w:rsid w:val="00042714"/>
    <w:rsid w:val="00042A23"/>
    <w:rsid w:val="00042F6A"/>
    <w:rsid w:val="00042F8D"/>
    <w:rsid w:val="0004330A"/>
    <w:rsid w:val="00043943"/>
    <w:rsid w:val="0004425E"/>
    <w:rsid w:val="00044328"/>
    <w:rsid w:val="00044351"/>
    <w:rsid w:val="000446CF"/>
    <w:rsid w:val="00044856"/>
    <w:rsid w:val="000449C9"/>
    <w:rsid w:val="00044D0E"/>
    <w:rsid w:val="000454E2"/>
    <w:rsid w:val="00045821"/>
    <w:rsid w:val="0004589E"/>
    <w:rsid w:val="000464A3"/>
    <w:rsid w:val="000465A8"/>
    <w:rsid w:val="000465D1"/>
    <w:rsid w:val="00047111"/>
    <w:rsid w:val="000475B8"/>
    <w:rsid w:val="00047A25"/>
    <w:rsid w:val="00047E38"/>
    <w:rsid w:val="00047E9E"/>
    <w:rsid w:val="00047ED4"/>
    <w:rsid w:val="000504B9"/>
    <w:rsid w:val="00050FE1"/>
    <w:rsid w:val="00051092"/>
    <w:rsid w:val="00051ADD"/>
    <w:rsid w:val="00051B43"/>
    <w:rsid w:val="00051D2A"/>
    <w:rsid w:val="0005265B"/>
    <w:rsid w:val="000527F0"/>
    <w:rsid w:val="00052E1B"/>
    <w:rsid w:val="0005363B"/>
    <w:rsid w:val="00053A25"/>
    <w:rsid w:val="00053F84"/>
    <w:rsid w:val="00053FA9"/>
    <w:rsid w:val="00054446"/>
    <w:rsid w:val="000546E2"/>
    <w:rsid w:val="00054CFB"/>
    <w:rsid w:val="000550D6"/>
    <w:rsid w:val="00055200"/>
    <w:rsid w:val="000558A1"/>
    <w:rsid w:val="00055BF6"/>
    <w:rsid w:val="00055D41"/>
    <w:rsid w:val="00055E68"/>
    <w:rsid w:val="00055FCD"/>
    <w:rsid w:val="00056469"/>
    <w:rsid w:val="000568EF"/>
    <w:rsid w:val="00057476"/>
    <w:rsid w:val="00057716"/>
    <w:rsid w:val="0005799B"/>
    <w:rsid w:val="00057C91"/>
    <w:rsid w:val="00060662"/>
    <w:rsid w:val="000606B4"/>
    <w:rsid w:val="000613E3"/>
    <w:rsid w:val="000618EE"/>
    <w:rsid w:val="00061D4C"/>
    <w:rsid w:val="00061E9B"/>
    <w:rsid w:val="00061EB4"/>
    <w:rsid w:val="00062501"/>
    <w:rsid w:val="0006258E"/>
    <w:rsid w:val="00062793"/>
    <w:rsid w:val="000628AA"/>
    <w:rsid w:val="00062ABF"/>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BBA"/>
    <w:rsid w:val="00067C7D"/>
    <w:rsid w:val="00070856"/>
    <w:rsid w:val="0007164F"/>
    <w:rsid w:val="00071FC4"/>
    <w:rsid w:val="000720CC"/>
    <w:rsid w:val="000725D3"/>
    <w:rsid w:val="0007261F"/>
    <w:rsid w:val="000728B7"/>
    <w:rsid w:val="00072954"/>
    <w:rsid w:val="00072A8D"/>
    <w:rsid w:val="00072CB3"/>
    <w:rsid w:val="00072F99"/>
    <w:rsid w:val="0007327E"/>
    <w:rsid w:val="000734E9"/>
    <w:rsid w:val="0007367D"/>
    <w:rsid w:val="00073A2F"/>
    <w:rsid w:val="0007436D"/>
    <w:rsid w:val="00074CF8"/>
    <w:rsid w:val="00075283"/>
    <w:rsid w:val="00075615"/>
    <w:rsid w:val="00075EA3"/>
    <w:rsid w:val="00076B33"/>
    <w:rsid w:val="00076FD9"/>
    <w:rsid w:val="00077015"/>
    <w:rsid w:val="00077AC1"/>
    <w:rsid w:val="00077B79"/>
    <w:rsid w:val="00077BB8"/>
    <w:rsid w:val="00077BC0"/>
    <w:rsid w:val="0008043B"/>
    <w:rsid w:val="0008139C"/>
    <w:rsid w:val="00081B66"/>
    <w:rsid w:val="00082C42"/>
    <w:rsid w:val="0008322B"/>
    <w:rsid w:val="0008338D"/>
    <w:rsid w:val="00083B8A"/>
    <w:rsid w:val="00084079"/>
    <w:rsid w:val="0008420F"/>
    <w:rsid w:val="000847B2"/>
    <w:rsid w:val="00085229"/>
    <w:rsid w:val="00085371"/>
    <w:rsid w:val="0008542A"/>
    <w:rsid w:val="00085585"/>
    <w:rsid w:val="00085973"/>
    <w:rsid w:val="000860CC"/>
    <w:rsid w:val="000861FF"/>
    <w:rsid w:val="0008668D"/>
    <w:rsid w:val="00086980"/>
    <w:rsid w:val="0008710F"/>
    <w:rsid w:val="00087D47"/>
    <w:rsid w:val="00090A5A"/>
    <w:rsid w:val="00090C67"/>
    <w:rsid w:val="00090CC8"/>
    <w:rsid w:val="00091451"/>
    <w:rsid w:val="000922B0"/>
    <w:rsid w:val="00092385"/>
    <w:rsid w:val="00092543"/>
    <w:rsid w:val="00092789"/>
    <w:rsid w:val="000927CB"/>
    <w:rsid w:val="00092893"/>
    <w:rsid w:val="00092F28"/>
    <w:rsid w:val="00092F37"/>
    <w:rsid w:val="0009319A"/>
    <w:rsid w:val="000943A9"/>
    <w:rsid w:val="00095302"/>
    <w:rsid w:val="0009541B"/>
    <w:rsid w:val="000955F6"/>
    <w:rsid w:val="00095950"/>
    <w:rsid w:val="0009628B"/>
    <w:rsid w:val="00096D57"/>
    <w:rsid w:val="000970F0"/>
    <w:rsid w:val="0009712E"/>
    <w:rsid w:val="00097B14"/>
    <w:rsid w:val="00097CBB"/>
    <w:rsid w:val="00097D26"/>
    <w:rsid w:val="000A0195"/>
    <w:rsid w:val="000A06CB"/>
    <w:rsid w:val="000A0C29"/>
    <w:rsid w:val="000A0C7C"/>
    <w:rsid w:val="000A1149"/>
    <w:rsid w:val="000A1549"/>
    <w:rsid w:val="000A2B2B"/>
    <w:rsid w:val="000A2E1A"/>
    <w:rsid w:val="000A2E4F"/>
    <w:rsid w:val="000A3399"/>
    <w:rsid w:val="000A3D63"/>
    <w:rsid w:val="000A3F1E"/>
    <w:rsid w:val="000A4495"/>
    <w:rsid w:val="000A4664"/>
    <w:rsid w:val="000A46C0"/>
    <w:rsid w:val="000A4AAE"/>
    <w:rsid w:val="000A4E74"/>
    <w:rsid w:val="000A52A9"/>
    <w:rsid w:val="000A5939"/>
    <w:rsid w:val="000A5A68"/>
    <w:rsid w:val="000A6415"/>
    <w:rsid w:val="000A66D7"/>
    <w:rsid w:val="000A6B97"/>
    <w:rsid w:val="000A6CC7"/>
    <w:rsid w:val="000A6D1B"/>
    <w:rsid w:val="000A7958"/>
    <w:rsid w:val="000A7A90"/>
    <w:rsid w:val="000A7B48"/>
    <w:rsid w:val="000B053E"/>
    <w:rsid w:val="000B11B2"/>
    <w:rsid w:val="000B126F"/>
    <w:rsid w:val="000B17C5"/>
    <w:rsid w:val="000B17FD"/>
    <w:rsid w:val="000B1C70"/>
    <w:rsid w:val="000B20AC"/>
    <w:rsid w:val="000B2F55"/>
    <w:rsid w:val="000B31D1"/>
    <w:rsid w:val="000B3DC6"/>
    <w:rsid w:val="000B3EF0"/>
    <w:rsid w:val="000B3FFD"/>
    <w:rsid w:val="000B4067"/>
    <w:rsid w:val="000B432B"/>
    <w:rsid w:val="000B5041"/>
    <w:rsid w:val="000B5051"/>
    <w:rsid w:val="000B5A14"/>
    <w:rsid w:val="000B5DA8"/>
    <w:rsid w:val="000B6061"/>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070"/>
    <w:rsid w:val="000D075B"/>
    <w:rsid w:val="000D0DA0"/>
    <w:rsid w:val="000D1A6F"/>
    <w:rsid w:val="000D1B2D"/>
    <w:rsid w:val="000D1B6D"/>
    <w:rsid w:val="000D21C4"/>
    <w:rsid w:val="000D2BC0"/>
    <w:rsid w:val="000D3E87"/>
    <w:rsid w:val="000D447F"/>
    <w:rsid w:val="000D4A1C"/>
    <w:rsid w:val="000D5436"/>
    <w:rsid w:val="000D58EC"/>
    <w:rsid w:val="000D5D68"/>
    <w:rsid w:val="000D6ADD"/>
    <w:rsid w:val="000D6BA3"/>
    <w:rsid w:val="000D6CC3"/>
    <w:rsid w:val="000D72D0"/>
    <w:rsid w:val="000D74DD"/>
    <w:rsid w:val="000D75A0"/>
    <w:rsid w:val="000E03C9"/>
    <w:rsid w:val="000E06D1"/>
    <w:rsid w:val="000E07B7"/>
    <w:rsid w:val="000E08CA"/>
    <w:rsid w:val="000E0B02"/>
    <w:rsid w:val="000E0D35"/>
    <w:rsid w:val="000E100D"/>
    <w:rsid w:val="000E1C01"/>
    <w:rsid w:val="000E1C5E"/>
    <w:rsid w:val="000E1C6A"/>
    <w:rsid w:val="000E22F2"/>
    <w:rsid w:val="000E255A"/>
    <w:rsid w:val="000E38D1"/>
    <w:rsid w:val="000E3D46"/>
    <w:rsid w:val="000E46D9"/>
    <w:rsid w:val="000E5275"/>
    <w:rsid w:val="000E558F"/>
    <w:rsid w:val="000E5592"/>
    <w:rsid w:val="000E5C93"/>
    <w:rsid w:val="000E68DA"/>
    <w:rsid w:val="000E6C51"/>
    <w:rsid w:val="000E7182"/>
    <w:rsid w:val="000E71A3"/>
    <w:rsid w:val="000E72D5"/>
    <w:rsid w:val="000E74AC"/>
    <w:rsid w:val="000E7BEF"/>
    <w:rsid w:val="000F0F1C"/>
    <w:rsid w:val="000F2185"/>
    <w:rsid w:val="000F22FE"/>
    <w:rsid w:val="000F251F"/>
    <w:rsid w:val="000F2B5F"/>
    <w:rsid w:val="000F2DAA"/>
    <w:rsid w:val="000F3899"/>
    <w:rsid w:val="000F3904"/>
    <w:rsid w:val="000F3A92"/>
    <w:rsid w:val="000F4A5C"/>
    <w:rsid w:val="000F4AC2"/>
    <w:rsid w:val="000F4C20"/>
    <w:rsid w:val="000F4F47"/>
    <w:rsid w:val="000F54D4"/>
    <w:rsid w:val="000F55B8"/>
    <w:rsid w:val="000F55EC"/>
    <w:rsid w:val="000F5B87"/>
    <w:rsid w:val="000F62F8"/>
    <w:rsid w:val="000F6B56"/>
    <w:rsid w:val="000F6EFD"/>
    <w:rsid w:val="000F7133"/>
    <w:rsid w:val="000F750D"/>
    <w:rsid w:val="000F76C6"/>
    <w:rsid w:val="000F79EA"/>
    <w:rsid w:val="000F7B4E"/>
    <w:rsid w:val="00100BC0"/>
    <w:rsid w:val="00100BDD"/>
    <w:rsid w:val="00101244"/>
    <w:rsid w:val="0010196A"/>
    <w:rsid w:val="00101BFD"/>
    <w:rsid w:val="00101E12"/>
    <w:rsid w:val="001027DA"/>
    <w:rsid w:val="001028C2"/>
    <w:rsid w:val="00102BE0"/>
    <w:rsid w:val="001030D5"/>
    <w:rsid w:val="00103720"/>
    <w:rsid w:val="001045F1"/>
    <w:rsid w:val="00104977"/>
    <w:rsid w:val="00104BFE"/>
    <w:rsid w:val="00104CCD"/>
    <w:rsid w:val="00104E56"/>
    <w:rsid w:val="0010553A"/>
    <w:rsid w:val="00105A7E"/>
    <w:rsid w:val="00106268"/>
    <w:rsid w:val="001063BB"/>
    <w:rsid w:val="00106A20"/>
    <w:rsid w:val="00106B41"/>
    <w:rsid w:val="00106D64"/>
    <w:rsid w:val="00106FBF"/>
    <w:rsid w:val="00107FBF"/>
    <w:rsid w:val="00111746"/>
    <w:rsid w:val="00111DBB"/>
    <w:rsid w:val="00111F07"/>
    <w:rsid w:val="00112988"/>
    <w:rsid w:val="00112F35"/>
    <w:rsid w:val="00113015"/>
    <w:rsid w:val="001131FD"/>
    <w:rsid w:val="001135DF"/>
    <w:rsid w:val="00113629"/>
    <w:rsid w:val="001136D3"/>
    <w:rsid w:val="001149CC"/>
    <w:rsid w:val="00114BA6"/>
    <w:rsid w:val="00114BCF"/>
    <w:rsid w:val="00114C93"/>
    <w:rsid w:val="00114CC0"/>
    <w:rsid w:val="0011502F"/>
    <w:rsid w:val="0011507B"/>
    <w:rsid w:val="00115DB1"/>
    <w:rsid w:val="00115E6B"/>
    <w:rsid w:val="00116272"/>
    <w:rsid w:val="00116376"/>
    <w:rsid w:val="001166AB"/>
    <w:rsid w:val="00116D62"/>
    <w:rsid w:val="00117625"/>
    <w:rsid w:val="0012014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44"/>
    <w:rsid w:val="001246A7"/>
    <w:rsid w:val="001246D6"/>
    <w:rsid w:val="001247E8"/>
    <w:rsid w:val="00124C00"/>
    <w:rsid w:val="00124F3F"/>
    <w:rsid w:val="00124F52"/>
    <w:rsid w:val="00125271"/>
    <w:rsid w:val="00125459"/>
    <w:rsid w:val="00125466"/>
    <w:rsid w:val="00125E62"/>
    <w:rsid w:val="00125F55"/>
    <w:rsid w:val="0012616B"/>
    <w:rsid w:val="001270BF"/>
    <w:rsid w:val="00127558"/>
    <w:rsid w:val="00127E98"/>
    <w:rsid w:val="00130303"/>
    <w:rsid w:val="00130665"/>
    <w:rsid w:val="001307BF"/>
    <w:rsid w:val="00131065"/>
    <w:rsid w:val="00131466"/>
    <w:rsid w:val="00131979"/>
    <w:rsid w:val="00131ABC"/>
    <w:rsid w:val="00132178"/>
    <w:rsid w:val="001322D3"/>
    <w:rsid w:val="001323DC"/>
    <w:rsid w:val="001332E3"/>
    <w:rsid w:val="00133607"/>
    <w:rsid w:val="00133D6C"/>
    <w:rsid w:val="00133D92"/>
    <w:rsid w:val="00134354"/>
    <w:rsid w:val="0013457A"/>
    <w:rsid w:val="00135211"/>
    <w:rsid w:val="001358BB"/>
    <w:rsid w:val="0013622C"/>
    <w:rsid w:val="00136C03"/>
    <w:rsid w:val="00136CC0"/>
    <w:rsid w:val="001371A5"/>
    <w:rsid w:val="00137548"/>
    <w:rsid w:val="001376BF"/>
    <w:rsid w:val="001378F0"/>
    <w:rsid w:val="00137AEE"/>
    <w:rsid w:val="00137D02"/>
    <w:rsid w:val="00140252"/>
    <w:rsid w:val="001406EB"/>
    <w:rsid w:val="00140BE0"/>
    <w:rsid w:val="00140FA7"/>
    <w:rsid w:val="00141EE7"/>
    <w:rsid w:val="001425F5"/>
    <w:rsid w:val="00142C17"/>
    <w:rsid w:val="001433DD"/>
    <w:rsid w:val="00143788"/>
    <w:rsid w:val="00144BB9"/>
    <w:rsid w:val="00144CCB"/>
    <w:rsid w:val="0014538F"/>
    <w:rsid w:val="0014562E"/>
    <w:rsid w:val="00145F32"/>
    <w:rsid w:val="00146317"/>
    <w:rsid w:val="00146D8A"/>
    <w:rsid w:val="001471C8"/>
    <w:rsid w:val="0014732A"/>
    <w:rsid w:val="00147F95"/>
    <w:rsid w:val="00147FCE"/>
    <w:rsid w:val="00150B44"/>
    <w:rsid w:val="00150BAE"/>
    <w:rsid w:val="00150CF7"/>
    <w:rsid w:val="0015121B"/>
    <w:rsid w:val="0015145F"/>
    <w:rsid w:val="00151C8C"/>
    <w:rsid w:val="00151EC2"/>
    <w:rsid w:val="00152665"/>
    <w:rsid w:val="001528A8"/>
    <w:rsid w:val="00152D76"/>
    <w:rsid w:val="00152FDC"/>
    <w:rsid w:val="00153435"/>
    <w:rsid w:val="0015349A"/>
    <w:rsid w:val="00153EE6"/>
    <w:rsid w:val="00153F8E"/>
    <w:rsid w:val="001554A0"/>
    <w:rsid w:val="0015612E"/>
    <w:rsid w:val="001564C0"/>
    <w:rsid w:val="00156AD5"/>
    <w:rsid w:val="00156D01"/>
    <w:rsid w:val="00156ECA"/>
    <w:rsid w:val="00157347"/>
    <w:rsid w:val="00157A4F"/>
    <w:rsid w:val="0016023D"/>
    <w:rsid w:val="00160405"/>
    <w:rsid w:val="00160AB4"/>
    <w:rsid w:val="00160C20"/>
    <w:rsid w:val="00160F32"/>
    <w:rsid w:val="00161318"/>
    <w:rsid w:val="00161607"/>
    <w:rsid w:val="00161664"/>
    <w:rsid w:val="00161908"/>
    <w:rsid w:val="00161CD8"/>
    <w:rsid w:val="00161D33"/>
    <w:rsid w:val="001624E0"/>
    <w:rsid w:val="00162617"/>
    <w:rsid w:val="001626F3"/>
    <w:rsid w:val="00162796"/>
    <w:rsid w:val="00163CB7"/>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935"/>
    <w:rsid w:val="00167D9D"/>
    <w:rsid w:val="00170043"/>
    <w:rsid w:val="001701E7"/>
    <w:rsid w:val="00170DE2"/>
    <w:rsid w:val="00170E37"/>
    <w:rsid w:val="001710D0"/>
    <w:rsid w:val="0017174F"/>
    <w:rsid w:val="00171E23"/>
    <w:rsid w:val="00172245"/>
    <w:rsid w:val="00172612"/>
    <w:rsid w:val="00172EC4"/>
    <w:rsid w:val="001731F5"/>
    <w:rsid w:val="001737DF"/>
    <w:rsid w:val="00173926"/>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87EFD"/>
    <w:rsid w:val="001900D7"/>
    <w:rsid w:val="001902F6"/>
    <w:rsid w:val="00190687"/>
    <w:rsid w:val="00190B1B"/>
    <w:rsid w:val="00190BFD"/>
    <w:rsid w:val="00190D00"/>
    <w:rsid w:val="00190F09"/>
    <w:rsid w:val="0019130A"/>
    <w:rsid w:val="00191B16"/>
    <w:rsid w:val="00191E3D"/>
    <w:rsid w:val="00192AE8"/>
    <w:rsid w:val="00192B47"/>
    <w:rsid w:val="0019369B"/>
    <w:rsid w:val="00193D12"/>
    <w:rsid w:val="00194750"/>
    <w:rsid w:val="0019504F"/>
    <w:rsid w:val="00195288"/>
    <w:rsid w:val="0019536A"/>
    <w:rsid w:val="00195500"/>
    <w:rsid w:val="00195609"/>
    <w:rsid w:val="00195662"/>
    <w:rsid w:val="00195F6E"/>
    <w:rsid w:val="00196037"/>
    <w:rsid w:val="001962AC"/>
    <w:rsid w:val="00196737"/>
    <w:rsid w:val="00196F9C"/>
    <w:rsid w:val="00197E56"/>
    <w:rsid w:val="001A0054"/>
    <w:rsid w:val="001A1027"/>
    <w:rsid w:val="001A12F5"/>
    <w:rsid w:val="001A14F4"/>
    <w:rsid w:val="001A19AF"/>
    <w:rsid w:val="001A1D0F"/>
    <w:rsid w:val="001A23A1"/>
    <w:rsid w:val="001A2717"/>
    <w:rsid w:val="001A280D"/>
    <w:rsid w:val="001A2917"/>
    <w:rsid w:val="001A2C39"/>
    <w:rsid w:val="001A2CBD"/>
    <w:rsid w:val="001A3095"/>
    <w:rsid w:val="001A328E"/>
    <w:rsid w:val="001A3890"/>
    <w:rsid w:val="001A397C"/>
    <w:rsid w:val="001A3FEF"/>
    <w:rsid w:val="001A4366"/>
    <w:rsid w:val="001A43AC"/>
    <w:rsid w:val="001A4549"/>
    <w:rsid w:val="001A474B"/>
    <w:rsid w:val="001A5211"/>
    <w:rsid w:val="001A54FA"/>
    <w:rsid w:val="001A54FC"/>
    <w:rsid w:val="001A5882"/>
    <w:rsid w:val="001A59B8"/>
    <w:rsid w:val="001A73C3"/>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3DB3"/>
    <w:rsid w:val="001B449C"/>
    <w:rsid w:val="001B47B3"/>
    <w:rsid w:val="001B4AED"/>
    <w:rsid w:val="001B4E78"/>
    <w:rsid w:val="001B522E"/>
    <w:rsid w:val="001B5A4E"/>
    <w:rsid w:val="001B5CF1"/>
    <w:rsid w:val="001B626B"/>
    <w:rsid w:val="001B6521"/>
    <w:rsid w:val="001B692A"/>
    <w:rsid w:val="001B6C5F"/>
    <w:rsid w:val="001B6EC0"/>
    <w:rsid w:val="001B6EFE"/>
    <w:rsid w:val="001C02EC"/>
    <w:rsid w:val="001C0777"/>
    <w:rsid w:val="001C08B6"/>
    <w:rsid w:val="001C10A2"/>
    <w:rsid w:val="001C13AC"/>
    <w:rsid w:val="001C218F"/>
    <w:rsid w:val="001C21AE"/>
    <w:rsid w:val="001C2264"/>
    <w:rsid w:val="001C2469"/>
    <w:rsid w:val="001C26E5"/>
    <w:rsid w:val="001C285A"/>
    <w:rsid w:val="001C2F38"/>
    <w:rsid w:val="001C3FB7"/>
    <w:rsid w:val="001C404E"/>
    <w:rsid w:val="001C40A4"/>
    <w:rsid w:val="001C4176"/>
    <w:rsid w:val="001C4310"/>
    <w:rsid w:val="001C45B4"/>
    <w:rsid w:val="001C4E80"/>
    <w:rsid w:val="001C554C"/>
    <w:rsid w:val="001C55E0"/>
    <w:rsid w:val="001C5AEA"/>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629"/>
    <w:rsid w:val="001D6DDC"/>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489E"/>
    <w:rsid w:val="001E6266"/>
    <w:rsid w:val="001E6314"/>
    <w:rsid w:val="001E644B"/>
    <w:rsid w:val="001E6975"/>
    <w:rsid w:val="001E6D9A"/>
    <w:rsid w:val="001E7550"/>
    <w:rsid w:val="001E7B88"/>
    <w:rsid w:val="001E7F57"/>
    <w:rsid w:val="001E7F9E"/>
    <w:rsid w:val="001F0129"/>
    <w:rsid w:val="001F01FC"/>
    <w:rsid w:val="001F0238"/>
    <w:rsid w:val="001F0A91"/>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223"/>
    <w:rsid w:val="002034BD"/>
    <w:rsid w:val="00204207"/>
    <w:rsid w:val="00204DE3"/>
    <w:rsid w:val="00204FDF"/>
    <w:rsid w:val="0020533C"/>
    <w:rsid w:val="0020564A"/>
    <w:rsid w:val="00205684"/>
    <w:rsid w:val="002056CA"/>
    <w:rsid w:val="00205BDE"/>
    <w:rsid w:val="002064B3"/>
    <w:rsid w:val="0020661B"/>
    <w:rsid w:val="00206EF4"/>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6D9"/>
    <w:rsid w:val="002238C2"/>
    <w:rsid w:val="00223E52"/>
    <w:rsid w:val="00223FB9"/>
    <w:rsid w:val="002242DF"/>
    <w:rsid w:val="002248D9"/>
    <w:rsid w:val="00224F53"/>
    <w:rsid w:val="0022532E"/>
    <w:rsid w:val="002255E0"/>
    <w:rsid w:val="0022562D"/>
    <w:rsid w:val="0022582E"/>
    <w:rsid w:val="00225A03"/>
    <w:rsid w:val="00225CB2"/>
    <w:rsid w:val="00226145"/>
    <w:rsid w:val="00226CD8"/>
    <w:rsid w:val="00227335"/>
    <w:rsid w:val="002277CD"/>
    <w:rsid w:val="0022780C"/>
    <w:rsid w:val="00227F49"/>
    <w:rsid w:val="00227FFD"/>
    <w:rsid w:val="00230127"/>
    <w:rsid w:val="00230439"/>
    <w:rsid w:val="00230597"/>
    <w:rsid w:val="0023085B"/>
    <w:rsid w:val="00230CB8"/>
    <w:rsid w:val="00231113"/>
    <w:rsid w:val="00231E27"/>
    <w:rsid w:val="00232332"/>
    <w:rsid w:val="0023279B"/>
    <w:rsid w:val="00232BCF"/>
    <w:rsid w:val="00232D7F"/>
    <w:rsid w:val="00233144"/>
    <w:rsid w:val="00233415"/>
    <w:rsid w:val="0023377D"/>
    <w:rsid w:val="00233ECF"/>
    <w:rsid w:val="00233F58"/>
    <w:rsid w:val="002341CE"/>
    <w:rsid w:val="0023437D"/>
    <w:rsid w:val="002344B8"/>
    <w:rsid w:val="00234622"/>
    <w:rsid w:val="0023487A"/>
    <w:rsid w:val="0023574C"/>
    <w:rsid w:val="00235D48"/>
    <w:rsid w:val="00235E84"/>
    <w:rsid w:val="002362D3"/>
    <w:rsid w:val="002373B0"/>
    <w:rsid w:val="002401C1"/>
    <w:rsid w:val="0024055A"/>
    <w:rsid w:val="00240C02"/>
    <w:rsid w:val="00240FC5"/>
    <w:rsid w:val="002413DA"/>
    <w:rsid w:val="00241458"/>
    <w:rsid w:val="00241621"/>
    <w:rsid w:val="00241819"/>
    <w:rsid w:val="002419F3"/>
    <w:rsid w:val="00241C56"/>
    <w:rsid w:val="00242562"/>
    <w:rsid w:val="00242608"/>
    <w:rsid w:val="00242E0D"/>
    <w:rsid w:val="00242F07"/>
    <w:rsid w:val="00243995"/>
    <w:rsid w:val="002453C0"/>
    <w:rsid w:val="0024567F"/>
    <w:rsid w:val="002457B8"/>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35B"/>
    <w:rsid w:val="00253DE8"/>
    <w:rsid w:val="00254045"/>
    <w:rsid w:val="0025472A"/>
    <w:rsid w:val="002552B3"/>
    <w:rsid w:val="002556A0"/>
    <w:rsid w:val="002559D5"/>
    <w:rsid w:val="00255F02"/>
    <w:rsid w:val="00256CEB"/>
    <w:rsid w:val="002570C6"/>
    <w:rsid w:val="002574E3"/>
    <w:rsid w:val="00257594"/>
    <w:rsid w:val="0025785D"/>
    <w:rsid w:val="00257FDC"/>
    <w:rsid w:val="00260C82"/>
    <w:rsid w:val="002610E1"/>
    <w:rsid w:val="00261AD7"/>
    <w:rsid w:val="002626AD"/>
    <w:rsid w:val="00263BFE"/>
    <w:rsid w:val="002653BD"/>
    <w:rsid w:val="00265CEC"/>
    <w:rsid w:val="00265D9D"/>
    <w:rsid w:val="00265F1F"/>
    <w:rsid w:val="002660D2"/>
    <w:rsid w:val="002668C5"/>
    <w:rsid w:val="00266C85"/>
    <w:rsid w:val="00267086"/>
    <w:rsid w:val="002675F3"/>
    <w:rsid w:val="0027005C"/>
    <w:rsid w:val="0027008F"/>
    <w:rsid w:val="002702BD"/>
    <w:rsid w:val="00270404"/>
    <w:rsid w:val="00270723"/>
    <w:rsid w:val="00270CBB"/>
    <w:rsid w:val="0027142F"/>
    <w:rsid w:val="0027159A"/>
    <w:rsid w:val="00271AD4"/>
    <w:rsid w:val="002724AC"/>
    <w:rsid w:val="00272567"/>
    <w:rsid w:val="00272629"/>
    <w:rsid w:val="002727E6"/>
    <w:rsid w:val="002729DA"/>
    <w:rsid w:val="00272BE2"/>
    <w:rsid w:val="002739EE"/>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0549"/>
    <w:rsid w:val="00280D38"/>
    <w:rsid w:val="0028167B"/>
    <w:rsid w:val="00281AA4"/>
    <w:rsid w:val="00282324"/>
    <w:rsid w:val="0028266C"/>
    <w:rsid w:val="00282679"/>
    <w:rsid w:val="00283424"/>
    <w:rsid w:val="00283522"/>
    <w:rsid w:val="002843D9"/>
    <w:rsid w:val="0028546D"/>
    <w:rsid w:val="002864B2"/>
    <w:rsid w:val="00286B88"/>
    <w:rsid w:val="00286DE5"/>
    <w:rsid w:val="002871C2"/>
    <w:rsid w:val="002871EF"/>
    <w:rsid w:val="00287E1C"/>
    <w:rsid w:val="00290904"/>
    <w:rsid w:val="00290C11"/>
    <w:rsid w:val="00290C9B"/>
    <w:rsid w:val="00290F75"/>
    <w:rsid w:val="002910B6"/>
    <w:rsid w:val="00291CD6"/>
    <w:rsid w:val="00292081"/>
    <w:rsid w:val="00292588"/>
    <w:rsid w:val="00292DCD"/>
    <w:rsid w:val="00292DF9"/>
    <w:rsid w:val="002930AD"/>
    <w:rsid w:val="002930C5"/>
    <w:rsid w:val="002930F8"/>
    <w:rsid w:val="002931A0"/>
    <w:rsid w:val="0029397F"/>
    <w:rsid w:val="00293F4A"/>
    <w:rsid w:val="00294152"/>
    <w:rsid w:val="00294BD2"/>
    <w:rsid w:val="00294EE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53E"/>
    <w:rsid w:val="002A6C02"/>
    <w:rsid w:val="002A707F"/>
    <w:rsid w:val="002A7ADC"/>
    <w:rsid w:val="002B0232"/>
    <w:rsid w:val="002B0E2D"/>
    <w:rsid w:val="002B1211"/>
    <w:rsid w:val="002B1EFF"/>
    <w:rsid w:val="002B1F09"/>
    <w:rsid w:val="002B2608"/>
    <w:rsid w:val="002B285A"/>
    <w:rsid w:val="002B29D7"/>
    <w:rsid w:val="002B2A15"/>
    <w:rsid w:val="002B2AF8"/>
    <w:rsid w:val="002B2F18"/>
    <w:rsid w:val="002B323A"/>
    <w:rsid w:val="002B38AB"/>
    <w:rsid w:val="002B578D"/>
    <w:rsid w:val="002B5A2B"/>
    <w:rsid w:val="002B60B8"/>
    <w:rsid w:val="002B60DC"/>
    <w:rsid w:val="002B634E"/>
    <w:rsid w:val="002B6394"/>
    <w:rsid w:val="002B6E64"/>
    <w:rsid w:val="002B7094"/>
    <w:rsid w:val="002B7129"/>
    <w:rsid w:val="002B7695"/>
    <w:rsid w:val="002B7D32"/>
    <w:rsid w:val="002C0512"/>
    <w:rsid w:val="002C0CD3"/>
    <w:rsid w:val="002C12C1"/>
    <w:rsid w:val="002C12D5"/>
    <w:rsid w:val="002C135F"/>
    <w:rsid w:val="002C18C0"/>
    <w:rsid w:val="002C1C07"/>
    <w:rsid w:val="002C2724"/>
    <w:rsid w:val="002C34F0"/>
    <w:rsid w:val="002C3662"/>
    <w:rsid w:val="002C3A41"/>
    <w:rsid w:val="002C3B01"/>
    <w:rsid w:val="002C451D"/>
    <w:rsid w:val="002C4863"/>
    <w:rsid w:val="002C4987"/>
    <w:rsid w:val="002C6CE9"/>
    <w:rsid w:val="002C6D7E"/>
    <w:rsid w:val="002C724C"/>
    <w:rsid w:val="002C742B"/>
    <w:rsid w:val="002C783E"/>
    <w:rsid w:val="002C798F"/>
    <w:rsid w:val="002C79B8"/>
    <w:rsid w:val="002D0ADC"/>
    <w:rsid w:val="002D1264"/>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255"/>
    <w:rsid w:val="002E1339"/>
    <w:rsid w:val="002E1819"/>
    <w:rsid w:val="002E1A06"/>
    <w:rsid w:val="002E1AC3"/>
    <w:rsid w:val="002E1BB6"/>
    <w:rsid w:val="002E1BB7"/>
    <w:rsid w:val="002E28FF"/>
    <w:rsid w:val="002E2A1E"/>
    <w:rsid w:val="002E2A71"/>
    <w:rsid w:val="002E2B3C"/>
    <w:rsid w:val="002E2B83"/>
    <w:rsid w:val="002E2C96"/>
    <w:rsid w:val="002E2E56"/>
    <w:rsid w:val="002E2FB1"/>
    <w:rsid w:val="002E3112"/>
    <w:rsid w:val="002E355C"/>
    <w:rsid w:val="002E3746"/>
    <w:rsid w:val="002E39FB"/>
    <w:rsid w:val="002E45A1"/>
    <w:rsid w:val="002E483A"/>
    <w:rsid w:val="002E4B41"/>
    <w:rsid w:val="002E570A"/>
    <w:rsid w:val="002E5E0D"/>
    <w:rsid w:val="002E5E59"/>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AC5"/>
    <w:rsid w:val="002F3EDF"/>
    <w:rsid w:val="002F3F8B"/>
    <w:rsid w:val="002F45BC"/>
    <w:rsid w:val="002F4D89"/>
    <w:rsid w:val="002F5195"/>
    <w:rsid w:val="002F5860"/>
    <w:rsid w:val="002F59FA"/>
    <w:rsid w:val="002F5CE4"/>
    <w:rsid w:val="002F60DF"/>
    <w:rsid w:val="002F6259"/>
    <w:rsid w:val="002F69BB"/>
    <w:rsid w:val="002F6E11"/>
    <w:rsid w:val="002F7564"/>
    <w:rsid w:val="002F7A42"/>
    <w:rsid w:val="002F7C96"/>
    <w:rsid w:val="002F7EFD"/>
    <w:rsid w:val="0030022C"/>
    <w:rsid w:val="0030025D"/>
    <w:rsid w:val="003008A0"/>
    <w:rsid w:val="00300D2C"/>
    <w:rsid w:val="003010C6"/>
    <w:rsid w:val="003014D5"/>
    <w:rsid w:val="003014F9"/>
    <w:rsid w:val="0030219F"/>
    <w:rsid w:val="00302FC0"/>
    <w:rsid w:val="00303671"/>
    <w:rsid w:val="00303AF8"/>
    <w:rsid w:val="00304085"/>
    <w:rsid w:val="0030426C"/>
    <w:rsid w:val="00304445"/>
    <w:rsid w:val="003044B2"/>
    <w:rsid w:val="00304BA5"/>
    <w:rsid w:val="00304F74"/>
    <w:rsid w:val="003052CB"/>
    <w:rsid w:val="003056B1"/>
    <w:rsid w:val="00305F6C"/>
    <w:rsid w:val="00306604"/>
    <w:rsid w:val="00306BCD"/>
    <w:rsid w:val="00306CA2"/>
    <w:rsid w:val="0031045D"/>
    <w:rsid w:val="003109E6"/>
    <w:rsid w:val="00310EF9"/>
    <w:rsid w:val="003115D4"/>
    <w:rsid w:val="0031165B"/>
    <w:rsid w:val="0031182B"/>
    <w:rsid w:val="003123CB"/>
    <w:rsid w:val="00312CD1"/>
    <w:rsid w:val="0031305F"/>
    <w:rsid w:val="00313499"/>
    <w:rsid w:val="003135FC"/>
    <w:rsid w:val="00313A47"/>
    <w:rsid w:val="0031406E"/>
    <w:rsid w:val="00314496"/>
    <w:rsid w:val="00314A51"/>
    <w:rsid w:val="00315203"/>
    <w:rsid w:val="003154CE"/>
    <w:rsid w:val="00315D23"/>
    <w:rsid w:val="0031648B"/>
    <w:rsid w:val="00316C42"/>
    <w:rsid w:val="00317EC0"/>
    <w:rsid w:val="00320139"/>
    <w:rsid w:val="003203A6"/>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C8E"/>
    <w:rsid w:val="00331D23"/>
    <w:rsid w:val="0033214C"/>
    <w:rsid w:val="003328F2"/>
    <w:rsid w:val="00332BD1"/>
    <w:rsid w:val="00333541"/>
    <w:rsid w:val="0033371A"/>
    <w:rsid w:val="0033392B"/>
    <w:rsid w:val="003343F4"/>
    <w:rsid w:val="003347AD"/>
    <w:rsid w:val="00334840"/>
    <w:rsid w:val="00335A01"/>
    <w:rsid w:val="00335D6D"/>
    <w:rsid w:val="00335EB8"/>
    <w:rsid w:val="003361F1"/>
    <w:rsid w:val="00336276"/>
    <w:rsid w:val="0033635E"/>
    <w:rsid w:val="00336D3F"/>
    <w:rsid w:val="003373C1"/>
    <w:rsid w:val="003402BA"/>
    <w:rsid w:val="003405E8"/>
    <w:rsid w:val="003408E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1A9"/>
    <w:rsid w:val="003464F8"/>
    <w:rsid w:val="00346CF1"/>
    <w:rsid w:val="00346FC1"/>
    <w:rsid w:val="003473CE"/>
    <w:rsid w:val="00347459"/>
    <w:rsid w:val="003474F9"/>
    <w:rsid w:val="003478EC"/>
    <w:rsid w:val="00347A55"/>
    <w:rsid w:val="00350BE5"/>
    <w:rsid w:val="00350FCE"/>
    <w:rsid w:val="00351A7D"/>
    <w:rsid w:val="00351CDC"/>
    <w:rsid w:val="00351D6A"/>
    <w:rsid w:val="00351F0F"/>
    <w:rsid w:val="00352213"/>
    <w:rsid w:val="003524B2"/>
    <w:rsid w:val="003526CF"/>
    <w:rsid w:val="00352D8A"/>
    <w:rsid w:val="00353134"/>
    <w:rsid w:val="00353139"/>
    <w:rsid w:val="00353174"/>
    <w:rsid w:val="00354355"/>
    <w:rsid w:val="0035481E"/>
    <w:rsid w:val="00354C5B"/>
    <w:rsid w:val="00354CDD"/>
    <w:rsid w:val="003552BF"/>
    <w:rsid w:val="003553A8"/>
    <w:rsid w:val="00355650"/>
    <w:rsid w:val="003560EB"/>
    <w:rsid w:val="003561CB"/>
    <w:rsid w:val="00356727"/>
    <w:rsid w:val="0035677A"/>
    <w:rsid w:val="003567C7"/>
    <w:rsid w:val="00356E5D"/>
    <w:rsid w:val="00357310"/>
    <w:rsid w:val="00357421"/>
    <w:rsid w:val="003576E8"/>
    <w:rsid w:val="00357994"/>
    <w:rsid w:val="003579AB"/>
    <w:rsid w:val="0036004B"/>
    <w:rsid w:val="003604BD"/>
    <w:rsid w:val="003604EF"/>
    <w:rsid w:val="003604F7"/>
    <w:rsid w:val="003605BA"/>
    <w:rsid w:val="00360675"/>
    <w:rsid w:val="0036196A"/>
    <w:rsid w:val="003622CB"/>
    <w:rsid w:val="003628F4"/>
    <w:rsid w:val="0036306A"/>
    <w:rsid w:val="00364487"/>
    <w:rsid w:val="00364BC7"/>
    <w:rsid w:val="00364E87"/>
    <w:rsid w:val="00365921"/>
    <w:rsid w:val="00365DB3"/>
    <w:rsid w:val="00366317"/>
    <w:rsid w:val="00366386"/>
    <w:rsid w:val="003663F5"/>
    <w:rsid w:val="00366DDB"/>
    <w:rsid w:val="00367092"/>
    <w:rsid w:val="00367536"/>
    <w:rsid w:val="0036781E"/>
    <w:rsid w:val="00367B80"/>
    <w:rsid w:val="00367DBB"/>
    <w:rsid w:val="00367DDA"/>
    <w:rsid w:val="00370582"/>
    <w:rsid w:val="00370A22"/>
    <w:rsid w:val="00371542"/>
    <w:rsid w:val="00371F4F"/>
    <w:rsid w:val="00372082"/>
    <w:rsid w:val="00372377"/>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23B"/>
    <w:rsid w:val="0037703B"/>
    <w:rsid w:val="00377100"/>
    <w:rsid w:val="0037796A"/>
    <w:rsid w:val="00377FA7"/>
    <w:rsid w:val="003801C2"/>
    <w:rsid w:val="00380267"/>
    <w:rsid w:val="003807A8"/>
    <w:rsid w:val="00380A53"/>
    <w:rsid w:val="00380AA6"/>
    <w:rsid w:val="00380EBA"/>
    <w:rsid w:val="003815E1"/>
    <w:rsid w:val="00381AAA"/>
    <w:rsid w:val="00382A1D"/>
    <w:rsid w:val="0038334A"/>
    <w:rsid w:val="00383658"/>
    <w:rsid w:val="00383839"/>
    <w:rsid w:val="00383898"/>
    <w:rsid w:val="003838B1"/>
    <w:rsid w:val="0038391D"/>
    <w:rsid w:val="00383ACB"/>
    <w:rsid w:val="00384274"/>
    <w:rsid w:val="00385020"/>
    <w:rsid w:val="003850EC"/>
    <w:rsid w:val="003852EA"/>
    <w:rsid w:val="0038692F"/>
    <w:rsid w:val="0038708D"/>
    <w:rsid w:val="0038767F"/>
    <w:rsid w:val="00387D16"/>
    <w:rsid w:val="003905CB"/>
    <w:rsid w:val="003908D3"/>
    <w:rsid w:val="00391430"/>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D14"/>
    <w:rsid w:val="00396E36"/>
    <w:rsid w:val="00396EC0"/>
    <w:rsid w:val="00397407"/>
    <w:rsid w:val="003A0091"/>
    <w:rsid w:val="003A021D"/>
    <w:rsid w:val="003A04C3"/>
    <w:rsid w:val="003A097E"/>
    <w:rsid w:val="003A0D57"/>
    <w:rsid w:val="003A0EC4"/>
    <w:rsid w:val="003A10A9"/>
    <w:rsid w:val="003A1422"/>
    <w:rsid w:val="003A1B04"/>
    <w:rsid w:val="003A1C98"/>
    <w:rsid w:val="003A1DFE"/>
    <w:rsid w:val="003A228E"/>
    <w:rsid w:val="003A2718"/>
    <w:rsid w:val="003A3FBF"/>
    <w:rsid w:val="003A4198"/>
    <w:rsid w:val="003A41C5"/>
    <w:rsid w:val="003A44D3"/>
    <w:rsid w:val="003A468A"/>
    <w:rsid w:val="003A4E64"/>
    <w:rsid w:val="003A52A9"/>
    <w:rsid w:val="003A546B"/>
    <w:rsid w:val="003A5BF1"/>
    <w:rsid w:val="003A6DCE"/>
    <w:rsid w:val="003A71DD"/>
    <w:rsid w:val="003A73F9"/>
    <w:rsid w:val="003A79AE"/>
    <w:rsid w:val="003A7A3C"/>
    <w:rsid w:val="003A7F6E"/>
    <w:rsid w:val="003B0016"/>
    <w:rsid w:val="003B028A"/>
    <w:rsid w:val="003B06D8"/>
    <w:rsid w:val="003B0C64"/>
    <w:rsid w:val="003B1200"/>
    <w:rsid w:val="003B129C"/>
    <w:rsid w:val="003B211C"/>
    <w:rsid w:val="003B2660"/>
    <w:rsid w:val="003B28B7"/>
    <w:rsid w:val="003B35EC"/>
    <w:rsid w:val="003B3B43"/>
    <w:rsid w:val="003B40CF"/>
    <w:rsid w:val="003B443B"/>
    <w:rsid w:val="003B4C16"/>
    <w:rsid w:val="003B5491"/>
    <w:rsid w:val="003B5504"/>
    <w:rsid w:val="003B5716"/>
    <w:rsid w:val="003B59E4"/>
    <w:rsid w:val="003B5C9D"/>
    <w:rsid w:val="003B6864"/>
    <w:rsid w:val="003B6CEB"/>
    <w:rsid w:val="003B7AA0"/>
    <w:rsid w:val="003C0396"/>
    <w:rsid w:val="003C04E5"/>
    <w:rsid w:val="003C0544"/>
    <w:rsid w:val="003C0C03"/>
    <w:rsid w:val="003C0C4B"/>
    <w:rsid w:val="003C0F0A"/>
    <w:rsid w:val="003C20B9"/>
    <w:rsid w:val="003C22CD"/>
    <w:rsid w:val="003C2568"/>
    <w:rsid w:val="003C2C41"/>
    <w:rsid w:val="003C3432"/>
    <w:rsid w:val="003C3640"/>
    <w:rsid w:val="003C3ACE"/>
    <w:rsid w:val="003C3D09"/>
    <w:rsid w:val="003C4327"/>
    <w:rsid w:val="003C46B9"/>
    <w:rsid w:val="003C492A"/>
    <w:rsid w:val="003C549A"/>
    <w:rsid w:val="003C582F"/>
    <w:rsid w:val="003C5AD5"/>
    <w:rsid w:val="003C5BE8"/>
    <w:rsid w:val="003C5FA2"/>
    <w:rsid w:val="003C653B"/>
    <w:rsid w:val="003C65F0"/>
    <w:rsid w:val="003C687A"/>
    <w:rsid w:val="003C718E"/>
    <w:rsid w:val="003C731B"/>
    <w:rsid w:val="003C736B"/>
    <w:rsid w:val="003D022F"/>
    <w:rsid w:val="003D1122"/>
    <w:rsid w:val="003D1518"/>
    <w:rsid w:val="003D1C17"/>
    <w:rsid w:val="003D2BBA"/>
    <w:rsid w:val="003D2E78"/>
    <w:rsid w:val="003D2F4B"/>
    <w:rsid w:val="003D30D7"/>
    <w:rsid w:val="003D355C"/>
    <w:rsid w:val="003D3638"/>
    <w:rsid w:val="003D392A"/>
    <w:rsid w:val="003D3A0C"/>
    <w:rsid w:val="003D3DF8"/>
    <w:rsid w:val="003D3E9E"/>
    <w:rsid w:val="003D3EC8"/>
    <w:rsid w:val="003D3F11"/>
    <w:rsid w:val="003D3F99"/>
    <w:rsid w:val="003D4142"/>
    <w:rsid w:val="003D4794"/>
    <w:rsid w:val="003D4E71"/>
    <w:rsid w:val="003D4F06"/>
    <w:rsid w:val="003D53DD"/>
    <w:rsid w:val="003D544E"/>
    <w:rsid w:val="003D5A25"/>
    <w:rsid w:val="003D5BE3"/>
    <w:rsid w:val="003D5CA9"/>
    <w:rsid w:val="003D606B"/>
    <w:rsid w:val="003D63D4"/>
    <w:rsid w:val="003D63E5"/>
    <w:rsid w:val="003D6B0A"/>
    <w:rsid w:val="003D74A1"/>
    <w:rsid w:val="003D7628"/>
    <w:rsid w:val="003D7948"/>
    <w:rsid w:val="003E0020"/>
    <w:rsid w:val="003E05C7"/>
    <w:rsid w:val="003E0D20"/>
    <w:rsid w:val="003E0F14"/>
    <w:rsid w:val="003E17EC"/>
    <w:rsid w:val="003E1926"/>
    <w:rsid w:val="003E20C1"/>
    <w:rsid w:val="003E222D"/>
    <w:rsid w:val="003E22CB"/>
    <w:rsid w:val="003E2402"/>
    <w:rsid w:val="003E2C19"/>
    <w:rsid w:val="003E349B"/>
    <w:rsid w:val="003E3694"/>
    <w:rsid w:val="003E3832"/>
    <w:rsid w:val="003E3AFA"/>
    <w:rsid w:val="003E446F"/>
    <w:rsid w:val="003E4810"/>
    <w:rsid w:val="003E6C51"/>
    <w:rsid w:val="003E6DA6"/>
    <w:rsid w:val="003E728E"/>
    <w:rsid w:val="003E75DA"/>
    <w:rsid w:val="003E77DB"/>
    <w:rsid w:val="003E78F7"/>
    <w:rsid w:val="003E7BF9"/>
    <w:rsid w:val="003E7D00"/>
    <w:rsid w:val="003F012C"/>
    <w:rsid w:val="003F01CE"/>
    <w:rsid w:val="003F05FB"/>
    <w:rsid w:val="003F0AD8"/>
    <w:rsid w:val="003F14A0"/>
    <w:rsid w:val="003F16FF"/>
    <w:rsid w:val="003F1D20"/>
    <w:rsid w:val="003F1D4C"/>
    <w:rsid w:val="003F1FF7"/>
    <w:rsid w:val="003F216F"/>
    <w:rsid w:val="003F2825"/>
    <w:rsid w:val="003F2B44"/>
    <w:rsid w:val="003F2F77"/>
    <w:rsid w:val="003F38D6"/>
    <w:rsid w:val="003F45DE"/>
    <w:rsid w:val="003F4BAB"/>
    <w:rsid w:val="003F4DDF"/>
    <w:rsid w:val="003F4F0B"/>
    <w:rsid w:val="003F60AE"/>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3739"/>
    <w:rsid w:val="00403905"/>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66F"/>
    <w:rsid w:val="00414A19"/>
    <w:rsid w:val="0041542A"/>
    <w:rsid w:val="004156EC"/>
    <w:rsid w:val="0041591E"/>
    <w:rsid w:val="0041623F"/>
    <w:rsid w:val="00416281"/>
    <w:rsid w:val="00416B0E"/>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05C"/>
    <w:rsid w:val="00424117"/>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003"/>
    <w:rsid w:val="0043125C"/>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3755D"/>
    <w:rsid w:val="00440391"/>
    <w:rsid w:val="00440475"/>
    <w:rsid w:val="00440700"/>
    <w:rsid w:val="00440705"/>
    <w:rsid w:val="00441A1C"/>
    <w:rsid w:val="00441D14"/>
    <w:rsid w:val="0044223C"/>
    <w:rsid w:val="004426FE"/>
    <w:rsid w:val="004429A8"/>
    <w:rsid w:val="00442CA8"/>
    <w:rsid w:val="00443475"/>
    <w:rsid w:val="004435D7"/>
    <w:rsid w:val="004438C4"/>
    <w:rsid w:val="00443B11"/>
    <w:rsid w:val="00443FDB"/>
    <w:rsid w:val="004441F2"/>
    <w:rsid w:val="004444AB"/>
    <w:rsid w:val="0044466E"/>
    <w:rsid w:val="00444CAE"/>
    <w:rsid w:val="00445D59"/>
    <w:rsid w:val="00445EB1"/>
    <w:rsid w:val="004460D0"/>
    <w:rsid w:val="00447744"/>
    <w:rsid w:val="00447789"/>
    <w:rsid w:val="004479AC"/>
    <w:rsid w:val="00447C55"/>
    <w:rsid w:val="00450388"/>
    <w:rsid w:val="004510AB"/>
    <w:rsid w:val="00451252"/>
    <w:rsid w:val="00451491"/>
    <w:rsid w:val="00451515"/>
    <w:rsid w:val="00452910"/>
    <w:rsid w:val="00452B1F"/>
    <w:rsid w:val="00452CA7"/>
    <w:rsid w:val="00453185"/>
    <w:rsid w:val="004536A9"/>
    <w:rsid w:val="0045460F"/>
    <w:rsid w:val="004549BE"/>
    <w:rsid w:val="00454B3A"/>
    <w:rsid w:val="00455095"/>
    <w:rsid w:val="00455213"/>
    <w:rsid w:val="00455350"/>
    <w:rsid w:val="00455B4D"/>
    <w:rsid w:val="00456794"/>
    <w:rsid w:val="00456EDA"/>
    <w:rsid w:val="00457335"/>
    <w:rsid w:val="00457A14"/>
    <w:rsid w:val="00457BB8"/>
    <w:rsid w:val="00457EEE"/>
    <w:rsid w:val="00460083"/>
    <w:rsid w:val="00460553"/>
    <w:rsid w:val="0046061D"/>
    <w:rsid w:val="00460925"/>
    <w:rsid w:val="00460A6E"/>
    <w:rsid w:val="00462595"/>
    <w:rsid w:val="00462BCF"/>
    <w:rsid w:val="00462C91"/>
    <w:rsid w:val="004631D8"/>
    <w:rsid w:val="004633DA"/>
    <w:rsid w:val="004639C1"/>
    <w:rsid w:val="00463FD6"/>
    <w:rsid w:val="0046481A"/>
    <w:rsid w:val="00464E47"/>
    <w:rsid w:val="00464FAE"/>
    <w:rsid w:val="0046557C"/>
    <w:rsid w:val="004656C4"/>
    <w:rsid w:val="00465A64"/>
    <w:rsid w:val="00465D5F"/>
    <w:rsid w:val="00466005"/>
    <w:rsid w:val="0046628D"/>
    <w:rsid w:val="0046663F"/>
    <w:rsid w:val="00466E30"/>
    <w:rsid w:val="0046718C"/>
    <w:rsid w:val="004672B1"/>
    <w:rsid w:val="004678F1"/>
    <w:rsid w:val="00467E42"/>
    <w:rsid w:val="00467FDD"/>
    <w:rsid w:val="004718FD"/>
    <w:rsid w:val="00471C89"/>
    <w:rsid w:val="00472203"/>
    <w:rsid w:val="004723B8"/>
    <w:rsid w:val="00472559"/>
    <w:rsid w:val="00472B2F"/>
    <w:rsid w:val="00472EEC"/>
    <w:rsid w:val="00473992"/>
    <w:rsid w:val="004746D0"/>
    <w:rsid w:val="00474CAE"/>
    <w:rsid w:val="0047538E"/>
    <w:rsid w:val="0047558D"/>
    <w:rsid w:val="004758B2"/>
    <w:rsid w:val="00475DBE"/>
    <w:rsid w:val="0047601E"/>
    <w:rsid w:val="0047651B"/>
    <w:rsid w:val="004767EC"/>
    <w:rsid w:val="00477691"/>
    <w:rsid w:val="00477BCB"/>
    <w:rsid w:val="00480259"/>
    <w:rsid w:val="00480337"/>
    <w:rsid w:val="0048043C"/>
    <w:rsid w:val="0048068F"/>
    <w:rsid w:val="00480967"/>
    <w:rsid w:val="004809DF"/>
    <w:rsid w:val="00480FD0"/>
    <w:rsid w:val="004810CC"/>
    <w:rsid w:val="00481E81"/>
    <w:rsid w:val="00481EE4"/>
    <w:rsid w:val="004821F9"/>
    <w:rsid w:val="004825A2"/>
    <w:rsid w:val="0048271E"/>
    <w:rsid w:val="00482B20"/>
    <w:rsid w:val="00482BD4"/>
    <w:rsid w:val="00483122"/>
    <w:rsid w:val="004836DF"/>
    <w:rsid w:val="00483AF3"/>
    <w:rsid w:val="00484100"/>
    <w:rsid w:val="004841A7"/>
    <w:rsid w:val="00484642"/>
    <w:rsid w:val="0048472B"/>
    <w:rsid w:val="00484BAE"/>
    <w:rsid w:val="004852EF"/>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173"/>
    <w:rsid w:val="00494293"/>
    <w:rsid w:val="00494D8E"/>
    <w:rsid w:val="00495278"/>
    <w:rsid w:val="00495455"/>
    <w:rsid w:val="00495796"/>
    <w:rsid w:val="004957BD"/>
    <w:rsid w:val="00495809"/>
    <w:rsid w:val="00495E84"/>
    <w:rsid w:val="00496D6A"/>
    <w:rsid w:val="00497B6C"/>
    <w:rsid w:val="00497D47"/>
    <w:rsid w:val="00497FC5"/>
    <w:rsid w:val="004A04CC"/>
    <w:rsid w:val="004A04DD"/>
    <w:rsid w:val="004A087A"/>
    <w:rsid w:val="004A088B"/>
    <w:rsid w:val="004A0B08"/>
    <w:rsid w:val="004A1423"/>
    <w:rsid w:val="004A2C62"/>
    <w:rsid w:val="004A3199"/>
    <w:rsid w:val="004A40F2"/>
    <w:rsid w:val="004A45F9"/>
    <w:rsid w:val="004A4A3B"/>
    <w:rsid w:val="004A506A"/>
    <w:rsid w:val="004A54B2"/>
    <w:rsid w:val="004A5FA9"/>
    <w:rsid w:val="004A61CA"/>
    <w:rsid w:val="004A6217"/>
    <w:rsid w:val="004A6BB5"/>
    <w:rsid w:val="004A6CD2"/>
    <w:rsid w:val="004A6D90"/>
    <w:rsid w:val="004A7031"/>
    <w:rsid w:val="004A7AEE"/>
    <w:rsid w:val="004B06A7"/>
    <w:rsid w:val="004B07A7"/>
    <w:rsid w:val="004B090C"/>
    <w:rsid w:val="004B10DC"/>
    <w:rsid w:val="004B1A91"/>
    <w:rsid w:val="004B1BB1"/>
    <w:rsid w:val="004B2086"/>
    <w:rsid w:val="004B2305"/>
    <w:rsid w:val="004B2A08"/>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56D"/>
    <w:rsid w:val="004C1AE2"/>
    <w:rsid w:val="004C202E"/>
    <w:rsid w:val="004C2719"/>
    <w:rsid w:val="004C3219"/>
    <w:rsid w:val="004C4245"/>
    <w:rsid w:val="004C45EE"/>
    <w:rsid w:val="004C498A"/>
    <w:rsid w:val="004C5007"/>
    <w:rsid w:val="004C597A"/>
    <w:rsid w:val="004C5CF9"/>
    <w:rsid w:val="004C5DF9"/>
    <w:rsid w:val="004C64C2"/>
    <w:rsid w:val="004C652E"/>
    <w:rsid w:val="004C7286"/>
    <w:rsid w:val="004C771C"/>
    <w:rsid w:val="004C778D"/>
    <w:rsid w:val="004D03A0"/>
    <w:rsid w:val="004D062E"/>
    <w:rsid w:val="004D06D1"/>
    <w:rsid w:val="004D0752"/>
    <w:rsid w:val="004D0A26"/>
    <w:rsid w:val="004D0E38"/>
    <w:rsid w:val="004D0F05"/>
    <w:rsid w:val="004D1162"/>
    <w:rsid w:val="004D14B9"/>
    <w:rsid w:val="004D220E"/>
    <w:rsid w:val="004D227C"/>
    <w:rsid w:val="004D22AD"/>
    <w:rsid w:val="004D251F"/>
    <w:rsid w:val="004D2AAD"/>
    <w:rsid w:val="004D2D88"/>
    <w:rsid w:val="004D34C4"/>
    <w:rsid w:val="004D4325"/>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186F"/>
    <w:rsid w:val="004E2E1D"/>
    <w:rsid w:val="004E2FC6"/>
    <w:rsid w:val="004E3429"/>
    <w:rsid w:val="004E34E5"/>
    <w:rsid w:val="004E35E4"/>
    <w:rsid w:val="004E38AF"/>
    <w:rsid w:val="004E4332"/>
    <w:rsid w:val="004E49DF"/>
    <w:rsid w:val="004E54B5"/>
    <w:rsid w:val="004E5727"/>
    <w:rsid w:val="004E5A11"/>
    <w:rsid w:val="004E60C2"/>
    <w:rsid w:val="004E6445"/>
    <w:rsid w:val="004E66B3"/>
    <w:rsid w:val="004E6C22"/>
    <w:rsid w:val="004E7738"/>
    <w:rsid w:val="004E7E86"/>
    <w:rsid w:val="004E7F4E"/>
    <w:rsid w:val="004F00D5"/>
    <w:rsid w:val="004F033F"/>
    <w:rsid w:val="004F08E9"/>
    <w:rsid w:val="004F0AA1"/>
    <w:rsid w:val="004F0B06"/>
    <w:rsid w:val="004F1744"/>
    <w:rsid w:val="004F19A5"/>
    <w:rsid w:val="004F1E8F"/>
    <w:rsid w:val="004F2186"/>
    <w:rsid w:val="004F2412"/>
    <w:rsid w:val="004F266A"/>
    <w:rsid w:val="004F28E9"/>
    <w:rsid w:val="004F2952"/>
    <w:rsid w:val="004F2D4D"/>
    <w:rsid w:val="004F2EE6"/>
    <w:rsid w:val="004F37EB"/>
    <w:rsid w:val="004F47A8"/>
    <w:rsid w:val="004F4901"/>
    <w:rsid w:val="004F4C74"/>
    <w:rsid w:val="004F542F"/>
    <w:rsid w:val="004F5C0F"/>
    <w:rsid w:val="004F6D48"/>
    <w:rsid w:val="004F73FB"/>
    <w:rsid w:val="004F758D"/>
    <w:rsid w:val="004F763E"/>
    <w:rsid w:val="004F768B"/>
    <w:rsid w:val="004F7BFF"/>
    <w:rsid w:val="00500357"/>
    <w:rsid w:val="005003FA"/>
    <w:rsid w:val="00500B8C"/>
    <w:rsid w:val="005017C0"/>
    <w:rsid w:val="00501881"/>
    <w:rsid w:val="005026E3"/>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A4F"/>
    <w:rsid w:val="00510DE0"/>
    <w:rsid w:val="00511D74"/>
    <w:rsid w:val="00512195"/>
    <w:rsid w:val="00512968"/>
    <w:rsid w:val="00512E58"/>
    <w:rsid w:val="005134D5"/>
    <w:rsid w:val="005135F1"/>
    <w:rsid w:val="00513744"/>
    <w:rsid w:val="0051376A"/>
    <w:rsid w:val="00513F30"/>
    <w:rsid w:val="00514076"/>
    <w:rsid w:val="00514674"/>
    <w:rsid w:val="00514746"/>
    <w:rsid w:val="0051490E"/>
    <w:rsid w:val="00514973"/>
    <w:rsid w:val="005151A5"/>
    <w:rsid w:val="005154C2"/>
    <w:rsid w:val="00515565"/>
    <w:rsid w:val="00515E79"/>
    <w:rsid w:val="00516405"/>
    <w:rsid w:val="00517926"/>
    <w:rsid w:val="00517F8D"/>
    <w:rsid w:val="00520CA8"/>
    <w:rsid w:val="00521291"/>
    <w:rsid w:val="005215F0"/>
    <w:rsid w:val="0052171F"/>
    <w:rsid w:val="00521CC2"/>
    <w:rsid w:val="0052232E"/>
    <w:rsid w:val="00522397"/>
    <w:rsid w:val="00522A1D"/>
    <w:rsid w:val="005233CA"/>
    <w:rsid w:val="00523636"/>
    <w:rsid w:val="0052391C"/>
    <w:rsid w:val="00523E71"/>
    <w:rsid w:val="005247F3"/>
    <w:rsid w:val="005251DD"/>
    <w:rsid w:val="00525242"/>
    <w:rsid w:val="0052578D"/>
    <w:rsid w:val="00525D52"/>
    <w:rsid w:val="00525ED0"/>
    <w:rsid w:val="005265F6"/>
    <w:rsid w:val="00526CD3"/>
    <w:rsid w:val="005271AC"/>
    <w:rsid w:val="0052736F"/>
    <w:rsid w:val="005278AA"/>
    <w:rsid w:val="00527D00"/>
    <w:rsid w:val="00527E2C"/>
    <w:rsid w:val="00530750"/>
    <w:rsid w:val="005313A1"/>
    <w:rsid w:val="005314EA"/>
    <w:rsid w:val="005319F2"/>
    <w:rsid w:val="00531D6E"/>
    <w:rsid w:val="0053206A"/>
    <w:rsid w:val="00532191"/>
    <w:rsid w:val="005321B3"/>
    <w:rsid w:val="00532293"/>
    <w:rsid w:val="0053259D"/>
    <w:rsid w:val="00532657"/>
    <w:rsid w:val="00532734"/>
    <w:rsid w:val="0053312C"/>
    <w:rsid w:val="00533289"/>
    <w:rsid w:val="00534597"/>
    <w:rsid w:val="0053469A"/>
    <w:rsid w:val="00534847"/>
    <w:rsid w:val="00534905"/>
    <w:rsid w:val="005349EA"/>
    <w:rsid w:val="00535050"/>
    <w:rsid w:val="0053543F"/>
    <w:rsid w:val="005356F6"/>
    <w:rsid w:val="00535725"/>
    <w:rsid w:val="0053596E"/>
    <w:rsid w:val="00535997"/>
    <w:rsid w:val="00535DF7"/>
    <w:rsid w:val="005363B1"/>
    <w:rsid w:val="00536915"/>
    <w:rsid w:val="00536B5A"/>
    <w:rsid w:val="00537422"/>
    <w:rsid w:val="005377CF"/>
    <w:rsid w:val="005378F4"/>
    <w:rsid w:val="00537DAB"/>
    <w:rsid w:val="005405C4"/>
    <w:rsid w:val="005406A4"/>
    <w:rsid w:val="00540F26"/>
    <w:rsid w:val="005414CB"/>
    <w:rsid w:val="00541A1C"/>
    <w:rsid w:val="00541D5C"/>
    <w:rsid w:val="005424CA"/>
    <w:rsid w:val="005424FA"/>
    <w:rsid w:val="0054291E"/>
    <w:rsid w:val="005429CB"/>
    <w:rsid w:val="00542A86"/>
    <w:rsid w:val="00542CBE"/>
    <w:rsid w:val="00542E83"/>
    <w:rsid w:val="00543224"/>
    <w:rsid w:val="005438F5"/>
    <w:rsid w:val="00543BC1"/>
    <w:rsid w:val="00543CC6"/>
    <w:rsid w:val="00544194"/>
    <w:rsid w:val="00544218"/>
    <w:rsid w:val="005446F5"/>
    <w:rsid w:val="00544C69"/>
    <w:rsid w:val="00544EAC"/>
    <w:rsid w:val="0054525B"/>
    <w:rsid w:val="00545557"/>
    <w:rsid w:val="00545A2E"/>
    <w:rsid w:val="00546446"/>
    <w:rsid w:val="005465AB"/>
    <w:rsid w:val="00546AF2"/>
    <w:rsid w:val="00546C2E"/>
    <w:rsid w:val="0054716E"/>
    <w:rsid w:val="0054754C"/>
    <w:rsid w:val="00547856"/>
    <w:rsid w:val="00547BC3"/>
    <w:rsid w:val="00547D0B"/>
    <w:rsid w:val="00550E43"/>
    <w:rsid w:val="00551BDC"/>
    <w:rsid w:val="00551ECF"/>
    <w:rsid w:val="0055235E"/>
    <w:rsid w:val="005529BF"/>
    <w:rsid w:val="00552A35"/>
    <w:rsid w:val="00552FCF"/>
    <w:rsid w:val="0055346F"/>
    <w:rsid w:val="0055374D"/>
    <w:rsid w:val="0055375E"/>
    <w:rsid w:val="005539BA"/>
    <w:rsid w:val="00553A6B"/>
    <w:rsid w:val="00553FB2"/>
    <w:rsid w:val="00554CDC"/>
    <w:rsid w:val="0055507D"/>
    <w:rsid w:val="0055534E"/>
    <w:rsid w:val="005555B6"/>
    <w:rsid w:val="00555AEC"/>
    <w:rsid w:val="00555C12"/>
    <w:rsid w:val="00555F0D"/>
    <w:rsid w:val="005560E0"/>
    <w:rsid w:val="0055647C"/>
    <w:rsid w:val="0055676A"/>
    <w:rsid w:val="00556A87"/>
    <w:rsid w:val="005571E9"/>
    <w:rsid w:val="0055740F"/>
    <w:rsid w:val="0055797E"/>
    <w:rsid w:val="00557A90"/>
    <w:rsid w:val="00557B6A"/>
    <w:rsid w:val="0056089D"/>
    <w:rsid w:val="0056137D"/>
    <w:rsid w:val="00561B68"/>
    <w:rsid w:val="00561EFF"/>
    <w:rsid w:val="00561FC0"/>
    <w:rsid w:val="00561FDC"/>
    <w:rsid w:val="00562849"/>
    <w:rsid w:val="005628B0"/>
    <w:rsid w:val="0056290A"/>
    <w:rsid w:val="00564311"/>
    <w:rsid w:val="00564773"/>
    <w:rsid w:val="0056486B"/>
    <w:rsid w:val="00564BED"/>
    <w:rsid w:val="00564E58"/>
    <w:rsid w:val="005651EF"/>
    <w:rsid w:val="00565584"/>
    <w:rsid w:val="0056625C"/>
    <w:rsid w:val="0056632B"/>
    <w:rsid w:val="00566E70"/>
    <w:rsid w:val="00567866"/>
    <w:rsid w:val="00567880"/>
    <w:rsid w:val="00567DF8"/>
    <w:rsid w:val="0057021D"/>
    <w:rsid w:val="00570375"/>
    <w:rsid w:val="0057056F"/>
    <w:rsid w:val="0057094C"/>
    <w:rsid w:val="005714ED"/>
    <w:rsid w:val="00571503"/>
    <w:rsid w:val="00571728"/>
    <w:rsid w:val="00571B24"/>
    <w:rsid w:val="00571B8B"/>
    <w:rsid w:val="00571E5C"/>
    <w:rsid w:val="005721BD"/>
    <w:rsid w:val="005722C2"/>
    <w:rsid w:val="00572D72"/>
    <w:rsid w:val="0057305F"/>
    <w:rsid w:val="005740BF"/>
    <w:rsid w:val="005740C3"/>
    <w:rsid w:val="005743E7"/>
    <w:rsid w:val="00574774"/>
    <w:rsid w:val="00574843"/>
    <w:rsid w:val="00574A7B"/>
    <w:rsid w:val="005750F8"/>
    <w:rsid w:val="0057540D"/>
    <w:rsid w:val="00575918"/>
    <w:rsid w:val="00575F20"/>
    <w:rsid w:val="005764F9"/>
    <w:rsid w:val="00576B1B"/>
    <w:rsid w:val="00576BEF"/>
    <w:rsid w:val="00576C21"/>
    <w:rsid w:val="00576EBA"/>
    <w:rsid w:val="005774A6"/>
    <w:rsid w:val="005774DB"/>
    <w:rsid w:val="00577656"/>
    <w:rsid w:val="00577849"/>
    <w:rsid w:val="00577F5C"/>
    <w:rsid w:val="00580656"/>
    <w:rsid w:val="005806A9"/>
    <w:rsid w:val="005806E5"/>
    <w:rsid w:val="00581F80"/>
    <w:rsid w:val="0058283F"/>
    <w:rsid w:val="00582DE5"/>
    <w:rsid w:val="00583151"/>
    <w:rsid w:val="00583340"/>
    <w:rsid w:val="00583CBF"/>
    <w:rsid w:val="00583DB7"/>
    <w:rsid w:val="00583FFA"/>
    <w:rsid w:val="005843B8"/>
    <w:rsid w:val="00584500"/>
    <w:rsid w:val="0058673A"/>
    <w:rsid w:val="00586A9F"/>
    <w:rsid w:val="00586F53"/>
    <w:rsid w:val="005876F6"/>
    <w:rsid w:val="00587C28"/>
    <w:rsid w:val="00587C5B"/>
    <w:rsid w:val="00587DB7"/>
    <w:rsid w:val="00590436"/>
    <w:rsid w:val="005905BE"/>
    <w:rsid w:val="00590B67"/>
    <w:rsid w:val="00591EBB"/>
    <w:rsid w:val="005925F3"/>
    <w:rsid w:val="0059283C"/>
    <w:rsid w:val="00592C49"/>
    <w:rsid w:val="00592EC8"/>
    <w:rsid w:val="005931D7"/>
    <w:rsid w:val="0059325B"/>
    <w:rsid w:val="005933D6"/>
    <w:rsid w:val="00593535"/>
    <w:rsid w:val="00593857"/>
    <w:rsid w:val="0059398A"/>
    <w:rsid w:val="0059401A"/>
    <w:rsid w:val="005942DF"/>
    <w:rsid w:val="00594446"/>
    <w:rsid w:val="0059452D"/>
    <w:rsid w:val="005945A4"/>
    <w:rsid w:val="0059475B"/>
    <w:rsid w:val="00594C1D"/>
    <w:rsid w:val="0059512E"/>
    <w:rsid w:val="0059570E"/>
    <w:rsid w:val="00595ACC"/>
    <w:rsid w:val="00595E5D"/>
    <w:rsid w:val="00595F3E"/>
    <w:rsid w:val="0059663D"/>
    <w:rsid w:val="00596BF0"/>
    <w:rsid w:val="005A0144"/>
    <w:rsid w:val="005A0B26"/>
    <w:rsid w:val="005A0DD9"/>
    <w:rsid w:val="005A14E6"/>
    <w:rsid w:val="005A1BA8"/>
    <w:rsid w:val="005A1F9F"/>
    <w:rsid w:val="005A1FC9"/>
    <w:rsid w:val="005A2186"/>
    <w:rsid w:val="005A4B84"/>
    <w:rsid w:val="005A4D1B"/>
    <w:rsid w:val="005A523C"/>
    <w:rsid w:val="005A5BE1"/>
    <w:rsid w:val="005A5D7B"/>
    <w:rsid w:val="005A60C0"/>
    <w:rsid w:val="005A7195"/>
    <w:rsid w:val="005A7E33"/>
    <w:rsid w:val="005B0786"/>
    <w:rsid w:val="005B12C5"/>
    <w:rsid w:val="005B133F"/>
    <w:rsid w:val="005B1384"/>
    <w:rsid w:val="005B1571"/>
    <w:rsid w:val="005B1BAB"/>
    <w:rsid w:val="005B1DCF"/>
    <w:rsid w:val="005B23C8"/>
    <w:rsid w:val="005B2B39"/>
    <w:rsid w:val="005B2CF3"/>
    <w:rsid w:val="005B331F"/>
    <w:rsid w:val="005B442E"/>
    <w:rsid w:val="005B4784"/>
    <w:rsid w:val="005B5043"/>
    <w:rsid w:val="005B5501"/>
    <w:rsid w:val="005B62FE"/>
    <w:rsid w:val="005B6571"/>
    <w:rsid w:val="005B690A"/>
    <w:rsid w:val="005B6913"/>
    <w:rsid w:val="005B6AFF"/>
    <w:rsid w:val="005B6C71"/>
    <w:rsid w:val="005B70A2"/>
    <w:rsid w:val="005B7AD1"/>
    <w:rsid w:val="005C0DCA"/>
    <w:rsid w:val="005C1653"/>
    <w:rsid w:val="005C1FEE"/>
    <w:rsid w:val="005C21E7"/>
    <w:rsid w:val="005C250B"/>
    <w:rsid w:val="005C267D"/>
    <w:rsid w:val="005C295E"/>
    <w:rsid w:val="005C2995"/>
    <w:rsid w:val="005C2F07"/>
    <w:rsid w:val="005C3141"/>
    <w:rsid w:val="005C3597"/>
    <w:rsid w:val="005C45D2"/>
    <w:rsid w:val="005C4976"/>
    <w:rsid w:val="005C49B4"/>
    <w:rsid w:val="005C4BAD"/>
    <w:rsid w:val="005C4DFE"/>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9F7"/>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65F4"/>
    <w:rsid w:val="005D736C"/>
    <w:rsid w:val="005D7418"/>
    <w:rsid w:val="005D7558"/>
    <w:rsid w:val="005E0421"/>
    <w:rsid w:val="005E0559"/>
    <w:rsid w:val="005E0668"/>
    <w:rsid w:val="005E0962"/>
    <w:rsid w:val="005E0B7F"/>
    <w:rsid w:val="005E0DF3"/>
    <w:rsid w:val="005E1D28"/>
    <w:rsid w:val="005E242C"/>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77F"/>
    <w:rsid w:val="005E77F0"/>
    <w:rsid w:val="005E7DA8"/>
    <w:rsid w:val="005F02F1"/>
    <w:rsid w:val="005F0962"/>
    <w:rsid w:val="005F09E6"/>
    <w:rsid w:val="005F0E0A"/>
    <w:rsid w:val="005F1C83"/>
    <w:rsid w:val="005F1E1A"/>
    <w:rsid w:val="005F2534"/>
    <w:rsid w:val="005F28D3"/>
    <w:rsid w:val="005F2A5D"/>
    <w:rsid w:val="005F2B64"/>
    <w:rsid w:val="005F2BDA"/>
    <w:rsid w:val="005F2E94"/>
    <w:rsid w:val="005F3421"/>
    <w:rsid w:val="005F3EE1"/>
    <w:rsid w:val="005F44C2"/>
    <w:rsid w:val="005F4830"/>
    <w:rsid w:val="005F48A8"/>
    <w:rsid w:val="005F4A88"/>
    <w:rsid w:val="005F50D7"/>
    <w:rsid w:val="005F54BC"/>
    <w:rsid w:val="005F5504"/>
    <w:rsid w:val="005F56AF"/>
    <w:rsid w:val="005F6AA0"/>
    <w:rsid w:val="006003DF"/>
    <w:rsid w:val="00600825"/>
    <w:rsid w:val="00600A8E"/>
    <w:rsid w:val="00600E7C"/>
    <w:rsid w:val="00601150"/>
    <w:rsid w:val="006011C5"/>
    <w:rsid w:val="00601329"/>
    <w:rsid w:val="006017E2"/>
    <w:rsid w:val="00601826"/>
    <w:rsid w:val="00602A6F"/>
    <w:rsid w:val="00603914"/>
    <w:rsid w:val="00603B7B"/>
    <w:rsid w:val="006044B8"/>
    <w:rsid w:val="00604940"/>
    <w:rsid w:val="00604AE6"/>
    <w:rsid w:val="006053EB"/>
    <w:rsid w:val="00605B13"/>
    <w:rsid w:val="00605BE2"/>
    <w:rsid w:val="0060628C"/>
    <w:rsid w:val="006064F4"/>
    <w:rsid w:val="00606759"/>
    <w:rsid w:val="006079D6"/>
    <w:rsid w:val="00607B93"/>
    <w:rsid w:val="006105E1"/>
    <w:rsid w:val="00610C11"/>
    <w:rsid w:val="00610F60"/>
    <w:rsid w:val="00611280"/>
    <w:rsid w:val="006117A9"/>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821"/>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796"/>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BFF"/>
    <w:rsid w:val="00637B99"/>
    <w:rsid w:val="00637D80"/>
    <w:rsid w:val="00640222"/>
    <w:rsid w:val="006404C5"/>
    <w:rsid w:val="0064053D"/>
    <w:rsid w:val="00640727"/>
    <w:rsid w:val="00640AF2"/>
    <w:rsid w:val="0064155A"/>
    <w:rsid w:val="00641A03"/>
    <w:rsid w:val="00641BB8"/>
    <w:rsid w:val="006425E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5DA"/>
    <w:rsid w:val="00651AEC"/>
    <w:rsid w:val="00651BEB"/>
    <w:rsid w:val="0065218E"/>
    <w:rsid w:val="00652354"/>
    <w:rsid w:val="0065247F"/>
    <w:rsid w:val="00652941"/>
    <w:rsid w:val="00652A27"/>
    <w:rsid w:val="0065382F"/>
    <w:rsid w:val="0065388C"/>
    <w:rsid w:val="00653CF4"/>
    <w:rsid w:val="00653D49"/>
    <w:rsid w:val="006546AC"/>
    <w:rsid w:val="00654BF3"/>
    <w:rsid w:val="00654CB1"/>
    <w:rsid w:val="00655403"/>
    <w:rsid w:val="00655596"/>
    <w:rsid w:val="0065631D"/>
    <w:rsid w:val="0065642B"/>
    <w:rsid w:val="006565A2"/>
    <w:rsid w:val="0065666D"/>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4D3E"/>
    <w:rsid w:val="006650E0"/>
    <w:rsid w:val="00665723"/>
    <w:rsid w:val="00665A47"/>
    <w:rsid w:val="0066637D"/>
    <w:rsid w:val="0066688F"/>
    <w:rsid w:val="00666998"/>
    <w:rsid w:val="00666ADA"/>
    <w:rsid w:val="00666CC4"/>
    <w:rsid w:val="00666DA9"/>
    <w:rsid w:val="006673CA"/>
    <w:rsid w:val="006679BC"/>
    <w:rsid w:val="00667C46"/>
    <w:rsid w:val="00667C5C"/>
    <w:rsid w:val="00670240"/>
    <w:rsid w:val="00670A10"/>
    <w:rsid w:val="00670CC2"/>
    <w:rsid w:val="00670FB6"/>
    <w:rsid w:val="006711CB"/>
    <w:rsid w:val="0067124E"/>
    <w:rsid w:val="00671B0E"/>
    <w:rsid w:val="00672D45"/>
    <w:rsid w:val="0067335C"/>
    <w:rsid w:val="00673A51"/>
    <w:rsid w:val="00673A9F"/>
    <w:rsid w:val="00673E2D"/>
    <w:rsid w:val="00674367"/>
    <w:rsid w:val="0067475F"/>
    <w:rsid w:val="006747D4"/>
    <w:rsid w:val="00674BF2"/>
    <w:rsid w:val="00674DAF"/>
    <w:rsid w:val="006750BA"/>
    <w:rsid w:val="00675509"/>
    <w:rsid w:val="006756B8"/>
    <w:rsid w:val="0067612B"/>
    <w:rsid w:val="00676644"/>
    <w:rsid w:val="00676933"/>
    <w:rsid w:val="00676A86"/>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874FC"/>
    <w:rsid w:val="00687E62"/>
    <w:rsid w:val="00690331"/>
    <w:rsid w:val="0069069F"/>
    <w:rsid w:val="00691932"/>
    <w:rsid w:val="00692F31"/>
    <w:rsid w:val="00692F64"/>
    <w:rsid w:val="006930D5"/>
    <w:rsid w:val="00693490"/>
    <w:rsid w:val="00693878"/>
    <w:rsid w:val="00693A79"/>
    <w:rsid w:val="00693E86"/>
    <w:rsid w:val="00694012"/>
    <w:rsid w:val="0069473D"/>
    <w:rsid w:val="00695533"/>
    <w:rsid w:val="006957B1"/>
    <w:rsid w:val="006959E7"/>
    <w:rsid w:val="00696111"/>
    <w:rsid w:val="006961B7"/>
    <w:rsid w:val="00697028"/>
    <w:rsid w:val="006978CD"/>
    <w:rsid w:val="00697C3B"/>
    <w:rsid w:val="00697E10"/>
    <w:rsid w:val="006A0157"/>
    <w:rsid w:val="006A02F2"/>
    <w:rsid w:val="006A0969"/>
    <w:rsid w:val="006A0D0A"/>
    <w:rsid w:val="006A0D0E"/>
    <w:rsid w:val="006A0DC7"/>
    <w:rsid w:val="006A1092"/>
    <w:rsid w:val="006A1113"/>
    <w:rsid w:val="006A1546"/>
    <w:rsid w:val="006A1ABA"/>
    <w:rsid w:val="006A1AF4"/>
    <w:rsid w:val="006A1BFC"/>
    <w:rsid w:val="006A1FD3"/>
    <w:rsid w:val="006A29B9"/>
    <w:rsid w:val="006A30E8"/>
    <w:rsid w:val="006A313B"/>
    <w:rsid w:val="006A497F"/>
    <w:rsid w:val="006A59F1"/>
    <w:rsid w:val="006A5B63"/>
    <w:rsid w:val="006A6BEF"/>
    <w:rsid w:val="006A71F6"/>
    <w:rsid w:val="006A7765"/>
    <w:rsid w:val="006B03BE"/>
    <w:rsid w:val="006B0731"/>
    <w:rsid w:val="006B0914"/>
    <w:rsid w:val="006B0962"/>
    <w:rsid w:val="006B0C8E"/>
    <w:rsid w:val="006B0F00"/>
    <w:rsid w:val="006B0FB9"/>
    <w:rsid w:val="006B1181"/>
    <w:rsid w:val="006B1472"/>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477"/>
    <w:rsid w:val="006B77AD"/>
    <w:rsid w:val="006C043A"/>
    <w:rsid w:val="006C0625"/>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3BDD"/>
    <w:rsid w:val="006D4392"/>
    <w:rsid w:val="006D4772"/>
    <w:rsid w:val="006D4A76"/>
    <w:rsid w:val="006D4D7E"/>
    <w:rsid w:val="006D506C"/>
    <w:rsid w:val="006D5B86"/>
    <w:rsid w:val="006D6201"/>
    <w:rsid w:val="006D67F5"/>
    <w:rsid w:val="006D6E39"/>
    <w:rsid w:val="006D79EC"/>
    <w:rsid w:val="006D7EA2"/>
    <w:rsid w:val="006D7EEB"/>
    <w:rsid w:val="006D7F59"/>
    <w:rsid w:val="006E0022"/>
    <w:rsid w:val="006E0596"/>
    <w:rsid w:val="006E0836"/>
    <w:rsid w:val="006E1976"/>
    <w:rsid w:val="006E1BB0"/>
    <w:rsid w:val="006E23BB"/>
    <w:rsid w:val="006E25F7"/>
    <w:rsid w:val="006E2B37"/>
    <w:rsid w:val="006E2C76"/>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122"/>
    <w:rsid w:val="006F2C5A"/>
    <w:rsid w:val="006F3059"/>
    <w:rsid w:val="006F30F8"/>
    <w:rsid w:val="006F3599"/>
    <w:rsid w:val="006F3D42"/>
    <w:rsid w:val="006F3F86"/>
    <w:rsid w:val="006F415D"/>
    <w:rsid w:val="006F4369"/>
    <w:rsid w:val="006F4BE3"/>
    <w:rsid w:val="006F4D1A"/>
    <w:rsid w:val="006F55F2"/>
    <w:rsid w:val="006F5A76"/>
    <w:rsid w:val="006F5AB6"/>
    <w:rsid w:val="006F5AD6"/>
    <w:rsid w:val="006F5F90"/>
    <w:rsid w:val="006F61D7"/>
    <w:rsid w:val="006F6F9E"/>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AEF"/>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6AA"/>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DB6"/>
    <w:rsid w:val="00724EC4"/>
    <w:rsid w:val="00725193"/>
    <w:rsid w:val="007253FF"/>
    <w:rsid w:val="007256C8"/>
    <w:rsid w:val="0072577B"/>
    <w:rsid w:val="007257BF"/>
    <w:rsid w:val="00726019"/>
    <w:rsid w:val="007263FB"/>
    <w:rsid w:val="00726440"/>
    <w:rsid w:val="007265CB"/>
    <w:rsid w:val="007267E8"/>
    <w:rsid w:val="00726A39"/>
    <w:rsid w:val="00726C3A"/>
    <w:rsid w:val="00726D8F"/>
    <w:rsid w:val="00727578"/>
    <w:rsid w:val="007304F5"/>
    <w:rsid w:val="00730974"/>
    <w:rsid w:val="00730A1E"/>
    <w:rsid w:val="007312A1"/>
    <w:rsid w:val="00732266"/>
    <w:rsid w:val="00732527"/>
    <w:rsid w:val="007325C1"/>
    <w:rsid w:val="007328BA"/>
    <w:rsid w:val="00732FA0"/>
    <w:rsid w:val="007330C3"/>
    <w:rsid w:val="0073311C"/>
    <w:rsid w:val="007335F5"/>
    <w:rsid w:val="007336BC"/>
    <w:rsid w:val="0073402F"/>
    <w:rsid w:val="007344E5"/>
    <w:rsid w:val="007347F5"/>
    <w:rsid w:val="0073525E"/>
    <w:rsid w:val="007353F0"/>
    <w:rsid w:val="00735930"/>
    <w:rsid w:val="00735F72"/>
    <w:rsid w:val="00736B73"/>
    <w:rsid w:val="00736C06"/>
    <w:rsid w:val="00740052"/>
    <w:rsid w:val="007400E8"/>
    <w:rsid w:val="00740238"/>
    <w:rsid w:val="007403BC"/>
    <w:rsid w:val="00740494"/>
    <w:rsid w:val="00740AFD"/>
    <w:rsid w:val="00741010"/>
    <w:rsid w:val="00741046"/>
    <w:rsid w:val="007410AA"/>
    <w:rsid w:val="00741570"/>
    <w:rsid w:val="007416A3"/>
    <w:rsid w:val="00741AB6"/>
    <w:rsid w:val="00742EDD"/>
    <w:rsid w:val="007431A4"/>
    <w:rsid w:val="00743F63"/>
    <w:rsid w:val="00744446"/>
    <w:rsid w:val="00744BA4"/>
    <w:rsid w:val="00744E69"/>
    <w:rsid w:val="00745095"/>
    <w:rsid w:val="00745354"/>
    <w:rsid w:val="007458B3"/>
    <w:rsid w:val="00745C77"/>
    <w:rsid w:val="007465F0"/>
    <w:rsid w:val="00746708"/>
    <w:rsid w:val="00747069"/>
    <w:rsid w:val="00747261"/>
    <w:rsid w:val="00747331"/>
    <w:rsid w:val="00747F64"/>
    <w:rsid w:val="00750D6F"/>
    <w:rsid w:val="00750F1A"/>
    <w:rsid w:val="00751099"/>
    <w:rsid w:val="0075160B"/>
    <w:rsid w:val="00752248"/>
    <w:rsid w:val="007523B1"/>
    <w:rsid w:val="0075294D"/>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1EA"/>
    <w:rsid w:val="007575DF"/>
    <w:rsid w:val="0075778E"/>
    <w:rsid w:val="00757974"/>
    <w:rsid w:val="007602FC"/>
    <w:rsid w:val="007615FB"/>
    <w:rsid w:val="00761A77"/>
    <w:rsid w:val="007626AB"/>
    <w:rsid w:val="00762B93"/>
    <w:rsid w:val="00762EBE"/>
    <w:rsid w:val="007631BF"/>
    <w:rsid w:val="007631D9"/>
    <w:rsid w:val="007636B4"/>
    <w:rsid w:val="007637A7"/>
    <w:rsid w:val="007637FE"/>
    <w:rsid w:val="00763A00"/>
    <w:rsid w:val="00763C13"/>
    <w:rsid w:val="007642A9"/>
    <w:rsid w:val="0076517B"/>
    <w:rsid w:val="00766985"/>
    <w:rsid w:val="00766C69"/>
    <w:rsid w:val="00766D0D"/>
    <w:rsid w:val="00766F36"/>
    <w:rsid w:val="00767A22"/>
    <w:rsid w:val="00767B3E"/>
    <w:rsid w:val="00770272"/>
    <w:rsid w:val="00770379"/>
    <w:rsid w:val="00770433"/>
    <w:rsid w:val="007707A0"/>
    <w:rsid w:val="00770A6A"/>
    <w:rsid w:val="00770BC0"/>
    <w:rsid w:val="00770E25"/>
    <w:rsid w:val="00771077"/>
    <w:rsid w:val="00771858"/>
    <w:rsid w:val="0077290B"/>
    <w:rsid w:val="00772B6E"/>
    <w:rsid w:val="00772EB1"/>
    <w:rsid w:val="007731FC"/>
    <w:rsid w:val="0077398E"/>
    <w:rsid w:val="00773CFD"/>
    <w:rsid w:val="00773E39"/>
    <w:rsid w:val="00773E88"/>
    <w:rsid w:val="007743B6"/>
    <w:rsid w:val="007747E8"/>
    <w:rsid w:val="00774904"/>
    <w:rsid w:val="00774E92"/>
    <w:rsid w:val="0077546D"/>
    <w:rsid w:val="00775764"/>
    <w:rsid w:val="00775786"/>
    <w:rsid w:val="00775A50"/>
    <w:rsid w:val="00775B5B"/>
    <w:rsid w:val="00775EAC"/>
    <w:rsid w:val="00775F47"/>
    <w:rsid w:val="007762FF"/>
    <w:rsid w:val="00776418"/>
    <w:rsid w:val="0077675A"/>
    <w:rsid w:val="00776C8E"/>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B35"/>
    <w:rsid w:val="00782C2E"/>
    <w:rsid w:val="00782CD2"/>
    <w:rsid w:val="00784081"/>
    <w:rsid w:val="00784B31"/>
    <w:rsid w:val="0078534B"/>
    <w:rsid w:val="00785735"/>
    <w:rsid w:val="00786260"/>
    <w:rsid w:val="0078687F"/>
    <w:rsid w:val="00786F16"/>
    <w:rsid w:val="00787662"/>
    <w:rsid w:val="00790A00"/>
    <w:rsid w:val="00790B3A"/>
    <w:rsid w:val="00790CA5"/>
    <w:rsid w:val="00790CE5"/>
    <w:rsid w:val="00791C00"/>
    <w:rsid w:val="00791E3B"/>
    <w:rsid w:val="00792530"/>
    <w:rsid w:val="007925D7"/>
    <w:rsid w:val="0079262C"/>
    <w:rsid w:val="00792819"/>
    <w:rsid w:val="00792979"/>
    <w:rsid w:val="007930FE"/>
    <w:rsid w:val="00793619"/>
    <w:rsid w:val="00793670"/>
    <w:rsid w:val="0079431B"/>
    <w:rsid w:val="007943FF"/>
    <w:rsid w:val="00794540"/>
    <w:rsid w:val="00794939"/>
    <w:rsid w:val="00795322"/>
    <w:rsid w:val="00795DB8"/>
    <w:rsid w:val="00796094"/>
    <w:rsid w:val="00797B84"/>
    <w:rsid w:val="00797B98"/>
    <w:rsid w:val="007A00D3"/>
    <w:rsid w:val="007A059E"/>
    <w:rsid w:val="007A09B0"/>
    <w:rsid w:val="007A15A9"/>
    <w:rsid w:val="007A18D5"/>
    <w:rsid w:val="007A1DB4"/>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6F5A"/>
    <w:rsid w:val="007A700F"/>
    <w:rsid w:val="007A76CC"/>
    <w:rsid w:val="007A7982"/>
    <w:rsid w:val="007A79DA"/>
    <w:rsid w:val="007A7C89"/>
    <w:rsid w:val="007A7FA6"/>
    <w:rsid w:val="007B01E2"/>
    <w:rsid w:val="007B0311"/>
    <w:rsid w:val="007B036C"/>
    <w:rsid w:val="007B0B8B"/>
    <w:rsid w:val="007B0F3A"/>
    <w:rsid w:val="007B141A"/>
    <w:rsid w:val="007B156B"/>
    <w:rsid w:val="007B1AEE"/>
    <w:rsid w:val="007B1DCE"/>
    <w:rsid w:val="007B1E73"/>
    <w:rsid w:val="007B1EBC"/>
    <w:rsid w:val="007B2194"/>
    <w:rsid w:val="007B21F2"/>
    <w:rsid w:val="007B243C"/>
    <w:rsid w:val="007B261B"/>
    <w:rsid w:val="007B2B6A"/>
    <w:rsid w:val="007B2C17"/>
    <w:rsid w:val="007B2F2C"/>
    <w:rsid w:val="007B30AD"/>
    <w:rsid w:val="007B314D"/>
    <w:rsid w:val="007B33F9"/>
    <w:rsid w:val="007B341A"/>
    <w:rsid w:val="007B3515"/>
    <w:rsid w:val="007B3733"/>
    <w:rsid w:val="007B3885"/>
    <w:rsid w:val="007B3A6C"/>
    <w:rsid w:val="007B3CAD"/>
    <w:rsid w:val="007B4C03"/>
    <w:rsid w:val="007B564E"/>
    <w:rsid w:val="007B57FB"/>
    <w:rsid w:val="007B5AF9"/>
    <w:rsid w:val="007B5C61"/>
    <w:rsid w:val="007B5F08"/>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5FA7"/>
    <w:rsid w:val="007C644A"/>
    <w:rsid w:val="007C64DA"/>
    <w:rsid w:val="007C6664"/>
    <w:rsid w:val="007C6691"/>
    <w:rsid w:val="007C673D"/>
    <w:rsid w:val="007C6991"/>
    <w:rsid w:val="007C6E51"/>
    <w:rsid w:val="007C744C"/>
    <w:rsid w:val="007C74F6"/>
    <w:rsid w:val="007C7ACB"/>
    <w:rsid w:val="007C7DB0"/>
    <w:rsid w:val="007D00F7"/>
    <w:rsid w:val="007D0CE4"/>
    <w:rsid w:val="007D0F53"/>
    <w:rsid w:val="007D11ED"/>
    <w:rsid w:val="007D1283"/>
    <w:rsid w:val="007D151C"/>
    <w:rsid w:val="007D1D94"/>
    <w:rsid w:val="007D2170"/>
    <w:rsid w:val="007D24CF"/>
    <w:rsid w:val="007D2616"/>
    <w:rsid w:val="007D2BC3"/>
    <w:rsid w:val="007D3437"/>
    <w:rsid w:val="007D382E"/>
    <w:rsid w:val="007D38BB"/>
    <w:rsid w:val="007D3CE4"/>
    <w:rsid w:val="007D44BA"/>
    <w:rsid w:val="007D451E"/>
    <w:rsid w:val="007D46F7"/>
    <w:rsid w:val="007D4FF9"/>
    <w:rsid w:val="007D506C"/>
    <w:rsid w:val="007D5250"/>
    <w:rsid w:val="007D52E0"/>
    <w:rsid w:val="007D5937"/>
    <w:rsid w:val="007D59C9"/>
    <w:rsid w:val="007D5E62"/>
    <w:rsid w:val="007D5FCF"/>
    <w:rsid w:val="007D6583"/>
    <w:rsid w:val="007D66DD"/>
    <w:rsid w:val="007D6867"/>
    <w:rsid w:val="007D6C89"/>
    <w:rsid w:val="007D6D1F"/>
    <w:rsid w:val="007D6E4E"/>
    <w:rsid w:val="007D7B8B"/>
    <w:rsid w:val="007D7BEF"/>
    <w:rsid w:val="007D7E2A"/>
    <w:rsid w:val="007D7E2B"/>
    <w:rsid w:val="007E02A5"/>
    <w:rsid w:val="007E04A4"/>
    <w:rsid w:val="007E050D"/>
    <w:rsid w:val="007E1641"/>
    <w:rsid w:val="007E21A3"/>
    <w:rsid w:val="007E2227"/>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230"/>
    <w:rsid w:val="007F2348"/>
    <w:rsid w:val="007F28C5"/>
    <w:rsid w:val="007F2E0E"/>
    <w:rsid w:val="007F33C7"/>
    <w:rsid w:val="007F380E"/>
    <w:rsid w:val="007F414D"/>
    <w:rsid w:val="007F46C0"/>
    <w:rsid w:val="007F4D6F"/>
    <w:rsid w:val="007F4DA5"/>
    <w:rsid w:val="007F502F"/>
    <w:rsid w:val="007F53AA"/>
    <w:rsid w:val="007F67F4"/>
    <w:rsid w:val="007F736C"/>
    <w:rsid w:val="007F75A8"/>
    <w:rsid w:val="00800635"/>
    <w:rsid w:val="00801018"/>
    <w:rsid w:val="008011A7"/>
    <w:rsid w:val="008014BD"/>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6F48"/>
    <w:rsid w:val="0080775D"/>
    <w:rsid w:val="008079A9"/>
    <w:rsid w:val="00807DA0"/>
    <w:rsid w:val="008104A7"/>
    <w:rsid w:val="00810766"/>
    <w:rsid w:val="008117CC"/>
    <w:rsid w:val="00811E51"/>
    <w:rsid w:val="00812866"/>
    <w:rsid w:val="008141B5"/>
    <w:rsid w:val="00814411"/>
    <w:rsid w:val="00814680"/>
    <w:rsid w:val="008149DF"/>
    <w:rsid w:val="00814DF6"/>
    <w:rsid w:val="0081501A"/>
    <w:rsid w:val="00815152"/>
    <w:rsid w:val="0081524F"/>
    <w:rsid w:val="00815486"/>
    <w:rsid w:val="00815514"/>
    <w:rsid w:val="00815DC6"/>
    <w:rsid w:val="00815F8D"/>
    <w:rsid w:val="00816685"/>
    <w:rsid w:val="0081688A"/>
    <w:rsid w:val="00816903"/>
    <w:rsid w:val="00816A6B"/>
    <w:rsid w:val="00816B03"/>
    <w:rsid w:val="0081703B"/>
    <w:rsid w:val="008170E4"/>
    <w:rsid w:val="008170FC"/>
    <w:rsid w:val="00817109"/>
    <w:rsid w:val="008175CE"/>
    <w:rsid w:val="0081786A"/>
    <w:rsid w:val="008178E3"/>
    <w:rsid w:val="00817CC5"/>
    <w:rsid w:val="00817F88"/>
    <w:rsid w:val="00820426"/>
    <w:rsid w:val="00820488"/>
    <w:rsid w:val="008208E0"/>
    <w:rsid w:val="00820B21"/>
    <w:rsid w:val="00820B9B"/>
    <w:rsid w:val="00820D1B"/>
    <w:rsid w:val="00820E7C"/>
    <w:rsid w:val="00821C95"/>
    <w:rsid w:val="00822643"/>
    <w:rsid w:val="0082293F"/>
    <w:rsid w:val="00822B64"/>
    <w:rsid w:val="00822E25"/>
    <w:rsid w:val="008236E8"/>
    <w:rsid w:val="00824389"/>
    <w:rsid w:val="00824392"/>
    <w:rsid w:val="00824551"/>
    <w:rsid w:val="008245DA"/>
    <w:rsid w:val="008255A0"/>
    <w:rsid w:val="008256D6"/>
    <w:rsid w:val="0082576A"/>
    <w:rsid w:val="00825C8D"/>
    <w:rsid w:val="00826B06"/>
    <w:rsid w:val="00826BFD"/>
    <w:rsid w:val="00826C61"/>
    <w:rsid w:val="00827092"/>
    <w:rsid w:val="0082710A"/>
    <w:rsid w:val="00827366"/>
    <w:rsid w:val="00827A68"/>
    <w:rsid w:val="008306AF"/>
    <w:rsid w:val="00830EC9"/>
    <w:rsid w:val="008312E0"/>
    <w:rsid w:val="00831B6B"/>
    <w:rsid w:val="00831D36"/>
    <w:rsid w:val="00831DA4"/>
    <w:rsid w:val="00831EB3"/>
    <w:rsid w:val="00831FA8"/>
    <w:rsid w:val="00831FBF"/>
    <w:rsid w:val="008320A5"/>
    <w:rsid w:val="00832240"/>
    <w:rsid w:val="00832810"/>
    <w:rsid w:val="00832E2C"/>
    <w:rsid w:val="00833070"/>
    <w:rsid w:val="008331B6"/>
    <w:rsid w:val="0083417C"/>
    <w:rsid w:val="008345ED"/>
    <w:rsid w:val="00835002"/>
    <w:rsid w:val="00835248"/>
    <w:rsid w:val="00835927"/>
    <w:rsid w:val="00835AC5"/>
    <w:rsid w:val="00835DF1"/>
    <w:rsid w:val="00836250"/>
    <w:rsid w:val="008367EE"/>
    <w:rsid w:val="0083699C"/>
    <w:rsid w:val="00836B16"/>
    <w:rsid w:val="00836C64"/>
    <w:rsid w:val="00836EA5"/>
    <w:rsid w:val="00837418"/>
    <w:rsid w:val="00837CE4"/>
    <w:rsid w:val="00837D19"/>
    <w:rsid w:val="00840312"/>
    <w:rsid w:val="008403E9"/>
    <w:rsid w:val="008404D4"/>
    <w:rsid w:val="0084074D"/>
    <w:rsid w:val="00840B86"/>
    <w:rsid w:val="00840ECD"/>
    <w:rsid w:val="00840FBE"/>
    <w:rsid w:val="00841E4A"/>
    <w:rsid w:val="0084218C"/>
    <w:rsid w:val="008422EC"/>
    <w:rsid w:val="00842C7F"/>
    <w:rsid w:val="00843E1E"/>
    <w:rsid w:val="00844279"/>
    <w:rsid w:val="0084429F"/>
    <w:rsid w:val="0084461C"/>
    <w:rsid w:val="008448E0"/>
    <w:rsid w:val="00844916"/>
    <w:rsid w:val="00844B3B"/>
    <w:rsid w:val="00845238"/>
    <w:rsid w:val="00845969"/>
    <w:rsid w:val="00845A61"/>
    <w:rsid w:val="008465C3"/>
    <w:rsid w:val="008465C6"/>
    <w:rsid w:val="008467B8"/>
    <w:rsid w:val="008469EE"/>
    <w:rsid w:val="00847359"/>
    <w:rsid w:val="00847A4A"/>
    <w:rsid w:val="00850321"/>
    <w:rsid w:val="008505AA"/>
    <w:rsid w:val="0085064A"/>
    <w:rsid w:val="00850E93"/>
    <w:rsid w:val="00851C51"/>
    <w:rsid w:val="008526EF"/>
    <w:rsid w:val="00852E7C"/>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C2D"/>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55E"/>
    <w:rsid w:val="00865C3C"/>
    <w:rsid w:val="00865C74"/>
    <w:rsid w:val="00866181"/>
    <w:rsid w:val="008661A4"/>
    <w:rsid w:val="008662EE"/>
    <w:rsid w:val="008668EA"/>
    <w:rsid w:val="008669AB"/>
    <w:rsid w:val="00866DBF"/>
    <w:rsid w:val="008673BF"/>
    <w:rsid w:val="00867787"/>
    <w:rsid w:val="008677B6"/>
    <w:rsid w:val="00867A8D"/>
    <w:rsid w:val="00867BA9"/>
    <w:rsid w:val="00867C07"/>
    <w:rsid w:val="00867D3D"/>
    <w:rsid w:val="00870190"/>
    <w:rsid w:val="00870DC0"/>
    <w:rsid w:val="00870E4A"/>
    <w:rsid w:val="00871372"/>
    <w:rsid w:val="0087141E"/>
    <w:rsid w:val="008716B7"/>
    <w:rsid w:val="0087187C"/>
    <w:rsid w:val="008718F3"/>
    <w:rsid w:val="00871A0A"/>
    <w:rsid w:val="0087287F"/>
    <w:rsid w:val="00872A08"/>
    <w:rsid w:val="00872FA9"/>
    <w:rsid w:val="0087324A"/>
    <w:rsid w:val="008732C1"/>
    <w:rsid w:val="008734BD"/>
    <w:rsid w:val="00873E36"/>
    <w:rsid w:val="008741A6"/>
    <w:rsid w:val="00874368"/>
    <w:rsid w:val="008744AE"/>
    <w:rsid w:val="00875158"/>
    <w:rsid w:val="00875B2F"/>
    <w:rsid w:val="008765F6"/>
    <w:rsid w:val="00876B6F"/>
    <w:rsid w:val="00876E10"/>
    <w:rsid w:val="00876E5C"/>
    <w:rsid w:val="0087705C"/>
    <w:rsid w:val="00877DA5"/>
    <w:rsid w:val="00877E91"/>
    <w:rsid w:val="00877F14"/>
    <w:rsid w:val="0088062A"/>
    <w:rsid w:val="00880852"/>
    <w:rsid w:val="00881598"/>
    <w:rsid w:val="00881F95"/>
    <w:rsid w:val="0088220B"/>
    <w:rsid w:val="00882F26"/>
    <w:rsid w:val="008831C0"/>
    <w:rsid w:val="0088335C"/>
    <w:rsid w:val="008834CE"/>
    <w:rsid w:val="00883602"/>
    <w:rsid w:val="008838AA"/>
    <w:rsid w:val="00883C9C"/>
    <w:rsid w:val="008842F0"/>
    <w:rsid w:val="0088453B"/>
    <w:rsid w:val="00884EC7"/>
    <w:rsid w:val="008851BF"/>
    <w:rsid w:val="0088574B"/>
    <w:rsid w:val="0088594E"/>
    <w:rsid w:val="00885A60"/>
    <w:rsid w:val="00885B2A"/>
    <w:rsid w:val="0088649D"/>
    <w:rsid w:val="0088649F"/>
    <w:rsid w:val="00886768"/>
    <w:rsid w:val="00886D9B"/>
    <w:rsid w:val="00886E26"/>
    <w:rsid w:val="008875A6"/>
    <w:rsid w:val="008876FD"/>
    <w:rsid w:val="00887A19"/>
    <w:rsid w:val="00890136"/>
    <w:rsid w:val="00890641"/>
    <w:rsid w:val="00890917"/>
    <w:rsid w:val="0089160F"/>
    <w:rsid w:val="0089181D"/>
    <w:rsid w:val="0089193E"/>
    <w:rsid w:val="0089272F"/>
    <w:rsid w:val="00892774"/>
    <w:rsid w:val="008929EC"/>
    <w:rsid w:val="00892AFC"/>
    <w:rsid w:val="0089306E"/>
    <w:rsid w:val="0089336B"/>
    <w:rsid w:val="00893451"/>
    <w:rsid w:val="00893F82"/>
    <w:rsid w:val="008950DB"/>
    <w:rsid w:val="0089533D"/>
    <w:rsid w:val="0089570B"/>
    <w:rsid w:val="00895B09"/>
    <w:rsid w:val="00895D75"/>
    <w:rsid w:val="00895D8A"/>
    <w:rsid w:val="00895E48"/>
    <w:rsid w:val="00897229"/>
    <w:rsid w:val="0089736D"/>
    <w:rsid w:val="008978A4"/>
    <w:rsid w:val="008A040A"/>
    <w:rsid w:val="008A06A4"/>
    <w:rsid w:val="008A0732"/>
    <w:rsid w:val="008A0B47"/>
    <w:rsid w:val="008A1390"/>
    <w:rsid w:val="008A1FD4"/>
    <w:rsid w:val="008A2171"/>
    <w:rsid w:val="008A2762"/>
    <w:rsid w:val="008A29B1"/>
    <w:rsid w:val="008A29CE"/>
    <w:rsid w:val="008A2C94"/>
    <w:rsid w:val="008A2D0D"/>
    <w:rsid w:val="008A3331"/>
    <w:rsid w:val="008A353E"/>
    <w:rsid w:val="008A36B4"/>
    <w:rsid w:val="008A3B8A"/>
    <w:rsid w:val="008A3E74"/>
    <w:rsid w:val="008A3FF9"/>
    <w:rsid w:val="008A4488"/>
    <w:rsid w:val="008A4574"/>
    <w:rsid w:val="008A4873"/>
    <w:rsid w:val="008A5B0A"/>
    <w:rsid w:val="008A622A"/>
    <w:rsid w:val="008A6446"/>
    <w:rsid w:val="008A78C5"/>
    <w:rsid w:val="008B0019"/>
    <w:rsid w:val="008B00B8"/>
    <w:rsid w:val="008B0908"/>
    <w:rsid w:val="008B11CC"/>
    <w:rsid w:val="008B1339"/>
    <w:rsid w:val="008B1CB9"/>
    <w:rsid w:val="008B1DD6"/>
    <w:rsid w:val="008B225B"/>
    <w:rsid w:val="008B239D"/>
    <w:rsid w:val="008B256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AA1"/>
    <w:rsid w:val="008C3CEF"/>
    <w:rsid w:val="008C3ECF"/>
    <w:rsid w:val="008C3FBC"/>
    <w:rsid w:val="008C3FD5"/>
    <w:rsid w:val="008C3FDA"/>
    <w:rsid w:val="008C41C7"/>
    <w:rsid w:val="008C45F4"/>
    <w:rsid w:val="008C473A"/>
    <w:rsid w:val="008C4836"/>
    <w:rsid w:val="008C48E7"/>
    <w:rsid w:val="008C53DD"/>
    <w:rsid w:val="008C5C74"/>
    <w:rsid w:val="008C5DDA"/>
    <w:rsid w:val="008C5E44"/>
    <w:rsid w:val="008C5ECF"/>
    <w:rsid w:val="008C6296"/>
    <w:rsid w:val="008C737C"/>
    <w:rsid w:val="008C779E"/>
    <w:rsid w:val="008C7D57"/>
    <w:rsid w:val="008D112A"/>
    <w:rsid w:val="008D12C0"/>
    <w:rsid w:val="008D1526"/>
    <w:rsid w:val="008D15E0"/>
    <w:rsid w:val="008D2354"/>
    <w:rsid w:val="008D2AF8"/>
    <w:rsid w:val="008D2B26"/>
    <w:rsid w:val="008D3255"/>
    <w:rsid w:val="008D326D"/>
    <w:rsid w:val="008D420E"/>
    <w:rsid w:val="008D48AF"/>
    <w:rsid w:val="008D4B3D"/>
    <w:rsid w:val="008D4CA9"/>
    <w:rsid w:val="008D535D"/>
    <w:rsid w:val="008D564E"/>
    <w:rsid w:val="008D585D"/>
    <w:rsid w:val="008D589C"/>
    <w:rsid w:val="008D5C72"/>
    <w:rsid w:val="008D5DF6"/>
    <w:rsid w:val="008D5E09"/>
    <w:rsid w:val="008D6050"/>
    <w:rsid w:val="008D6850"/>
    <w:rsid w:val="008D68C3"/>
    <w:rsid w:val="008D6E54"/>
    <w:rsid w:val="008D70B8"/>
    <w:rsid w:val="008D7678"/>
    <w:rsid w:val="008D773B"/>
    <w:rsid w:val="008D7748"/>
    <w:rsid w:val="008D7A47"/>
    <w:rsid w:val="008D7D66"/>
    <w:rsid w:val="008D7EDA"/>
    <w:rsid w:val="008D7FA9"/>
    <w:rsid w:val="008E0597"/>
    <w:rsid w:val="008E06FC"/>
    <w:rsid w:val="008E0942"/>
    <w:rsid w:val="008E1A1B"/>
    <w:rsid w:val="008E1A8A"/>
    <w:rsid w:val="008E1B4E"/>
    <w:rsid w:val="008E1B6C"/>
    <w:rsid w:val="008E1CFD"/>
    <w:rsid w:val="008E1DC2"/>
    <w:rsid w:val="008E2187"/>
    <w:rsid w:val="008E26FC"/>
    <w:rsid w:val="008E2969"/>
    <w:rsid w:val="008E2D60"/>
    <w:rsid w:val="008E3662"/>
    <w:rsid w:val="008E3D18"/>
    <w:rsid w:val="008E4388"/>
    <w:rsid w:val="008E43D6"/>
    <w:rsid w:val="008E4D6C"/>
    <w:rsid w:val="008E4E7F"/>
    <w:rsid w:val="008E4FBA"/>
    <w:rsid w:val="008E5500"/>
    <w:rsid w:val="008E5682"/>
    <w:rsid w:val="008E5A39"/>
    <w:rsid w:val="008E60EA"/>
    <w:rsid w:val="008E6201"/>
    <w:rsid w:val="008E628A"/>
    <w:rsid w:val="008E7111"/>
    <w:rsid w:val="008E77BD"/>
    <w:rsid w:val="008F02C3"/>
    <w:rsid w:val="008F05DF"/>
    <w:rsid w:val="008F0748"/>
    <w:rsid w:val="008F0CD9"/>
    <w:rsid w:val="008F1368"/>
    <w:rsid w:val="008F16AC"/>
    <w:rsid w:val="008F1EC6"/>
    <w:rsid w:val="008F2A72"/>
    <w:rsid w:val="008F2E51"/>
    <w:rsid w:val="008F35D8"/>
    <w:rsid w:val="008F3609"/>
    <w:rsid w:val="008F3A4A"/>
    <w:rsid w:val="008F3E39"/>
    <w:rsid w:val="008F4049"/>
    <w:rsid w:val="008F411A"/>
    <w:rsid w:val="008F4124"/>
    <w:rsid w:val="008F424E"/>
    <w:rsid w:val="008F437C"/>
    <w:rsid w:val="008F4ACA"/>
    <w:rsid w:val="008F4D68"/>
    <w:rsid w:val="008F4E04"/>
    <w:rsid w:val="008F4F7D"/>
    <w:rsid w:val="008F5255"/>
    <w:rsid w:val="008F5667"/>
    <w:rsid w:val="008F5901"/>
    <w:rsid w:val="008F5D21"/>
    <w:rsid w:val="008F5E26"/>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64C"/>
    <w:rsid w:val="009027DB"/>
    <w:rsid w:val="00902A0B"/>
    <w:rsid w:val="00902C31"/>
    <w:rsid w:val="00902CD7"/>
    <w:rsid w:val="009030D7"/>
    <w:rsid w:val="00903B60"/>
    <w:rsid w:val="00904B84"/>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1E5"/>
    <w:rsid w:val="009123D8"/>
    <w:rsid w:val="00912424"/>
    <w:rsid w:val="009129C6"/>
    <w:rsid w:val="00912DF0"/>
    <w:rsid w:val="009132E4"/>
    <w:rsid w:val="00913850"/>
    <w:rsid w:val="009139EA"/>
    <w:rsid w:val="00913B12"/>
    <w:rsid w:val="00913C85"/>
    <w:rsid w:val="00913E2D"/>
    <w:rsid w:val="00913F6F"/>
    <w:rsid w:val="0091420B"/>
    <w:rsid w:val="00914863"/>
    <w:rsid w:val="00914B51"/>
    <w:rsid w:val="00914C1D"/>
    <w:rsid w:val="00914CA7"/>
    <w:rsid w:val="00914D6A"/>
    <w:rsid w:val="00914EEA"/>
    <w:rsid w:val="009157EA"/>
    <w:rsid w:val="00915A5E"/>
    <w:rsid w:val="00915BDB"/>
    <w:rsid w:val="0091603B"/>
    <w:rsid w:val="009164CA"/>
    <w:rsid w:val="009169A6"/>
    <w:rsid w:val="00916A02"/>
    <w:rsid w:val="00916B23"/>
    <w:rsid w:val="00916DDD"/>
    <w:rsid w:val="00917A4C"/>
    <w:rsid w:val="00917A67"/>
    <w:rsid w:val="00920678"/>
    <w:rsid w:val="00920947"/>
    <w:rsid w:val="00920BEF"/>
    <w:rsid w:val="0092123F"/>
    <w:rsid w:val="009215F4"/>
    <w:rsid w:val="00921772"/>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020F"/>
    <w:rsid w:val="00931194"/>
    <w:rsid w:val="0093124D"/>
    <w:rsid w:val="009314FE"/>
    <w:rsid w:val="009317DB"/>
    <w:rsid w:val="0093204F"/>
    <w:rsid w:val="00933299"/>
    <w:rsid w:val="009332D9"/>
    <w:rsid w:val="009332E3"/>
    <w:rsid w:val="00933F8F"/>
    <w:rsid w:val="00934200"/>
    <w:rsid w:val="0093427C"/>
    <w:rsid w:val="009348FC"/>
    <w:rsid w:val="00935069"/>
    <w:rsid w:val="0093517B"/>
    <w:rsid w:val="0093545A"/>
    <w:rsid w:val="00935943"/>
    <w:rsid w:val="00935BEC"/>
    <w:rsid w:val="00935DEC"/>
    <w:rsid w:val="00936631"/>
    <w:rsid w:val="00936BBC"/>
    <w:rsid w:val="00936C1A"/>
    <w:rsid w:val="00936EED"/>
    <w:rsid w:val="00937309"/>
    <w:rsid w:val="009373C2"/>
    <w:rsid w:val="00937DB0"/>
    <w:rsid w:val="00937F6C"/>
    <w:rsid w:val="0094043B"/>
    <w:rsid w:val="0094077F"/>
    <w:rsid w:val="00940972"/>
    <w:rsid w:val="00940CDA"/>
    <w:rsid w:val="00940D58"/>
    <w:rsid w:val="009410B1"/>
    <w:rsid w:val="00941278"/>
    <w:rsid w:val="00941567"/>
    <w:rsid w:val="009418EA"/>
    <w:rsid w:val="00942058"/>
    <w:rsid w:val="0094215F"/>
    <w:rsid w:val="0094237F"/>
    <w:rsid w:val="00942844"/>
    <w:rsid w:val="0094327C"/>
    <w:rsid w:val="00943778"/>
    <w:rsid w:val="009437EF"/>
    <w:rsid w:val="00943A1C"/>
    <w:rsid w:val="00943BBB"/>
    <w:rsid w:val="00943FB2"/>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DA1"/>
    <w:rsid w:val="00950F35"/>
    <w:rsid w:val="00952203"/>
    <w:rsid w:val="00952DFE"/>
    <w:rsid w:val="009537A0"/>
    <w:rsid w:val="00953838"/>
    <w:rsid w:val="009539AE"/>
    <w:rsid w:val="00953A6E"/>
    <w:rsid w:val="009548C2"/>
    <w:rsid w:val="009548CA"/>
    <w:rsid w:val="009552F7"/>
    <w:rsid w:val="009556FE"/>
    <w:rsid w:val="00955F29"/>
    <w:rsid w:val="00955FE5"/>
    <w:rsid w:val="00957204"/>
    <w:rsid w:val="009579DF"/>
    <w:rsid w:val="00957D35"/>
    <w:rsid w:val="00960401"/>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3B8B"/>
    <w:rsid w:val="00964260"/>
    <w:rsid w:val="00964876"/>
    <w:rsid w:val="00964919"/>
    <w:rsid w:val="00964D8D"/>
    <w:rsid w:val="009650C3"/>
    <w:rsid w:val="009655D7"/>
    <w:rsid w:val="00965D0D"/>
    <w:rsid w:val="00965E02"/>
    <w:rsid w:val="009662D4"/>
    <w:rsid w:val="00966451"/>
    <w:rsid w:val="009664D0"/>
    <w:rsid w:val="00966A73"/>
    <w:rsid w:val="00967345"/>
    <w:rsid w:val="0096752B"/>
    <w:rsid w:val="00967B92"/>
    <w:rsid w:val="00967D92"/>
    <w:rsid w:val="00970496"/>
    <w:rsid w:val="00970897"/>
    <w:rsid w:val="00970E84"/>
    <w:rsid w:val="00970EA0"/>
    <w:rsid w:val="00970F04"/>
    <w:rsid w:val="009717ED"/>
    <w:rsid w:val="00971B75"/>
    <w:rsid w:val="00972312"/>
    <w:rsid w:val="009726F5"/>
    <w:rsid w:val="0097283E"/>
    <w:rsid w:val="00972F05"/>
    <w:rsid w:val="009739DD"/>
    <w:rsid w:val="009739F6"/>
    <w:rsid w:val="00973BFF"/>
    <w:rsid w:val="00973D02"/>
    <w:rsid w:val="00974465"/>
    <w:rsid w:val="0097475E"/>
    <w:rsid w:val="009749E3"/>
    <w:rsid w:val="00974EC1"/>
    <w:rsid w:val="00975616"/>
    <w:rsid w:val="0097580B"/>
    <w:rsid w:val="00975EB9"/>
    <w:rsid w:val="00976470"/>
    <w:rsid w:val="00976AA5"/>
    <w:rsid w:val="009776B8"/>
    <w:rsid w:val="00977935"/>
    <w:rsid w:val="00977EBC"/>
    <w:rsid w:val="009805B5"/>
    <w:rsid w:val="00980BB9"/>
    <w:rsid w:val="00980E78"/>
    <w:rsid w:val="009813F7"/>
    <w:rsid w:val="00981DD0"/>
    <w:rsid w:val="00982294"/>
    <w:rsid w:val="009823F1"/>
    <w:rsid w:val="009827C2"/>
    <w:rsid w:val="00982EE5"/>
    <w:rsid w:val="0098313A"/>
    <w:rsid w:val="0098399C"/>
    <w:rsid w:val="009840D9"/>
    <w:rsid w:val="0098434B"/>
    <w:rsid w:val="00984591"/>
    <w:rsid w:val="0098459C"/>
    <w:rsid w:val="00984657"/>
    <w:rsid w:val="00984CFE"/>
    <w:rsid w:val="00985B04"/>
    <w:rsid w:val="00985B2A"/>
    <w:rsid w:val="00985DC3"/>
    <w:rsid w:val="00985E27"/>
    <w:rsid w:val="009860C5"/>
    <w:rsid w:val="009861A9"/>
    <w:rsid w:val="0098667C"/>
    <w:rsid w:val="00986820"/>
    <w:rsid w:val="00986CF0"/>
    <w:rsid w:val="00986F93"/>
    <w:rsid w:val="00987ACA"/>
    <w:rsid w:val="00987B0D"/>
    <w:rsid w:val="00990AF2"/>
    <w:rsid w:val="00990BC0"/>
    <w:rsid w:val="00990E33"/>
    <w:rsid w:val="00990FB1"/>
    <w:rsid w:val="00991261"/>
    <w:rsid w:val="0099157D"/>
    <w:rsid w:val="0099177D"/>
    <w:rsid w:val="00991DA2"/>
    <w:rsid w:val="00992181"/>
    <w:rsid w:val="00992396"/>
    <w:rsid w:val="009928CB"/>
    <w:rsid w:val="00993225"/>
    <w:rsid w:val="009932F2"/>
    <w:rsid w:val="00993500"/>
    <w:rsid w:val="00993770"/>
    <w:rsid w:val="009941A8"/>
    <w:rsid w:val="00994C73"/>
    <w:rsid w:val="00995B06"/>
    <w:rsid w:val="0099621E"/>
    <w:rsid w:val="009962CE"/>
    <w:rsid w:val="009963B4"/>
    <w:rsid w:val="00996794"/>
    <w:rsid w:val="00996AB3"/>
    <w:rsid w:val="00997316"/>
    <w:rsid w:val="009979DE"/>
    <w:rsid w:val="00997A76"/>
    <w:rsid w:val="00997AB2"/>
    <w:rsid w:val="00997C8D"/>
    <w:rsid w:val="00997CE9"/>
    <w:rsid w:val="00997D5B"/>
    <w:rsid w:val="009A0245"/>
    <w:rsid w:val="009A05D8"/>
    <w:rsid w:val="009A0628"/>
    <w:rsid w:val="009A0BC8"/>
    <w:rsid w:val="009A0EE3"/>
    <w:rsid w:val="009A1175"/>
    <w:rsid w:val="009A19AF"/>
    <w:rsid w:val="009A1C6B"/>
    <w:rsid w:val="009A274E"/>
    <w:rsid w:val="009A30EF"/>
    <w:rsid w:val="009A3CAE"/>
    <w:rsid w:val="009A415B"/>
    <w:rsid w:val="009A557E"/>
    <w:rsid w:val="009A5A47"/>
    <w:rsid w:val="009A662F"/>
    <w:rsid w:val="009A6A7F"/>
    <w:rsid w:val="009A6EB9"/>
    <w:rsid w:val="009A6F9D"/>
    <w:rsid w:val="009A729F"/>
    <w:rsid w:val="009A7391"/>
    <w:rsid w:val="009A7793"/>
    <w:rsid w:val="009A7EC9"/>
    <w:rsid w:val="009B0B6A"/>
    <w:rsid w:val="009B0C33"/>
    <w:rsid w:val="009B103A"/>
    <w:rsid w:val="009B15F2"/>
    <w:rsid w:val="009B1AA6"/>
    <w:rsid w:val="009B1F72"/>
    <w:rsid w:val="009B1FA7"/>
    <w:rsid w:val="009B20CE"/>
    <w:rsid w:val="009B2269"/>
    <w:rsid w:val="009B28E5"/>
    <w:rsid w:val="009B29BF"/>
    <w:rsid w:val="009B2ABF"/>
    <w:rsid w:val="009B3276"/>
    <w:rsid w:val="009B36A5"/>
    <w:rsid w:val="009B38BD"/>
    <w:rsid w:val="009B3BAC"/>
    <w:rsid w:val="009B4827"/>
    <w:rsid w:val="009B4982"/>
    <w:rsid w:val="009B4D74"/>
    <w:rsid w:val="009B4DFA"/>
    <w:rsid w:val="009B506E"/>
    <w:rsid w:val="009B579A"/>
    <w:rsid w:val="009B5BC1"/>
    <w:rsid w:val="009B756F"/>
    <w:rsid w:val="009B7C7B"/>
    <w:rsid w:val="009C022F"/>
    <w:rsid w:val="009C075A"/>
    <w:rsid w:val="009C0DF7"/>
    <w:rsid w:val="009C1CDE"/>
    <w:rsid w:val="009C2718"/>
    <w:rsid w:val="009C279F"/>
    <w:rsid w:val="009C2BF8"/>
    <w:rsid w:val="009C2DCB"/>
    <w:rsid w:val="009C34D3"/>
    <w:rsid w:val="009C36D2"/>
    <w:rsid w:val="009C407B"/>
    <w:rsid w:val="009C44F7"/>
    <w:rsid w:val="009C4EB4"/>
    <w:rsid w:val="009C5912"/>
    <w:rsid w:val="009C622E"/>
    <w:rsid w:val="009C6744"/>
    <w:rsid w:val="009C6DB0"/>
    <w:rsid w:val="009D00C1"/>
    <w:rsid w:val="009D0D90"/>
    <w:rsid w:val="009D0ED6"/>
    <w:rsid w:val="009D0F71"/>
    <w:rsid w:val="009D11BE"/>
    <w:rsid w:val="009D13BB"/>
    <w:rsid w:val="009D1831"/>
    <w:rsid w:val="009D1A8D"/>
    <w:rsid w:val="009D201E"/>
    <w:rsid w:val="009D27E2"/>
    <w:rsid w:val="009D294A"/>
    <w:rsid w:val="009D2EC8"/>
    <w:rsid w:val="009D2EDB"/>
    <w:rsid w:val="009D374B"/>
    <w:rsid w:val="009D3EC7"/>
    <w:rsid w:val="009D5C26"/>
    <w:rsid w:val="009D60EF"/>
    <w:rsid w:val="009D617D"/>
    <w:rsid w:val="009D6335"/>
    <w:rsid w:val="009D6755"/>
    <w:rsid w:val="009D6B5A"/>
    <w:rsid w:val="009D6D10"/>
    <w:rsid w:val="009D7256"/>
    <w:rsid w:val="009D7303"/>
    <w:rsid w:val="009D78BD"/>
    <w:rsid w:val="009D79B3"/>
    <w:rsid w:val="009D7EB2"/>
    <w:rsid w:val="009E003E"/>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E7F8F"/>
    <w:rsid w:val="009F0222"/>
    <w:rsid w:val="009F042F"/>
    <w:rsid w:val="009F07E0"/>
    <w:rsid w:val="009F0961"/>
    <w:rsid w:val="009F0B42"/>
    <w:rsid w:val="009F0D06"/>
    <w:rsid w:val="009F0EA8"/>
    <w:rsid w:val="009F150F"/>
    <w:rsid w:val="009F19D4"/>
    <w:rsid w:val="009F1AB6"/>
    <w:rsid w:val="009F1C48"/>
    <w:rsid w:val="009F1CCE"/>
    <w:rsid w:val="009F2046"/>
    <w:rsid w:val="009F23C2"/>
    <w:rsid w:val="009F2705"/>
    <w:rsid w:val="009F2AE0"/>
    <w:rsid w:val="009F2B07"/>
    <w:rsid w:val="009F2CCB"/>
    <w:rsid w:val="009F40B2"/>
    <w:rsid w:val="009F42AA"/>
    <w:rsid w:val="009F473C"/>
    <w:rsid w:val="009F4A50"/>
    <w:rsid w:val="009F5384"/>
    <w:rsid w:val="009F56A8"/>
    <w:rsid w:val="009F5915"/>
    <w:rsid w:val="009F5E8B"/>
    <w:rsid w:val="009F5FAF"/>
    <w:rsid w:val="009F65C8"/>
    <w:rsid w:val="009F66F6"/>
    <w:rsid w:val="009F68BC"/>
    <w:rsid w:val="009F6BD2"/>
    <w:rsid w:val="009F6E60"/>
    <w:rsid w:val="009F6F9F"/>
    <w:rsid w:val="009F7271"/>
    <w:rsid w:val="00A00E64"/>
    <w:rsid w:val="00A00EB5"/>
    <w:rsid w:val="00A01032"/>
    <w:rsid w:val="00A01BB6"/>
    <w:rsid w:val="00A01E11"/>
    <w:rsid w:val="00A0253F"/>
    <w:rsid w:val="00A0277D"/>
    <w:rsid w:val="00A02787"/>
    <w:rsid w:val="00A033DA"/>
    <w:rsid w:val="00A04476"/>
    <w:rsid w:val="00A04583"/>
    <w:rsid w:val="00A04CFA"/>
    <w:rsid w:val="00A05730"/>
    <w:rsid w:val="00A059CF"/>
    <w:rsid w:val="00A060F8"/>
    <w:rsid w:val="00A068BC"/>
    <w:rsid w:val="00A069CD"/>
    <w:rsid w:val="00A06B74"/>
    <w:rsid w:val="00A06D4F"/>
    <w:rsid w:val="00A07292"/>
    <w:rsid w:val="00A0756F"/>
    <w:rsid w:val="00A07627"/>
    <w:rsid w:val="00A07834"/>
    <w:rsid w:val="00A10605"/>
    <w:rsid w:val="00A11024"/>
    <w:rsid w:val="00A11094"/>
    <w:rsid w:val="00A11233"/>
    <w:rsid w:val="00A115C7"/>
    <w:rsid w:val="00A11619"/>
    <w:rsid w:val="00A11B39"/>
    <w:rsid w:val="00A11C34"/>
    <w:rsid w:val="00A127A4"/>
    <w:rsid w:val="00A1302E"/>
    <w:rsid w:val="00A13637"/>
    <w:rsid w:val="00A13741"/>
    <w:rsid w:val="00A1375F"/>
    <w:rsid w:val="00A13804"/>
    <w:rsid w:val="00A139D8"/>
    <w:rsid w:val="00A1493B"/>
    <w:rsid w:val="00A14A4E"/>
    <w:rsid w:val="00A15B8C"/>
    <w:rsid w:val="00A166EE"/>
    <w:rsid w:val="00A16B21"/>
    <w:rsid w:val="00A16D9E"/>
    <w:rsid w:val="00A17048"/>
    <w:rsid w:val="00A2014B"/>
    <w:rsid w:val="00A20EF5"/>
    <w:rsid w:val="00A21103"/>
    <w:rsid w:val="00A2148F"/>
    <w:rsid w:val="00A21640"/>
    <w:rsid w:val="00A2167C"/>
    <w:rsid w:val="00A21711"/>
    <w:rsid w:val="00A21B39"/>
    <w:rsid w:val="00A21C1C"/>
    <w:rsid w:val="00A21CFC"/>
    <w:rsid w:val="00A2220E"/>
    <w:rsid w:val="00A22542"/>
    <w:rsid w:val="00A2270F"/>
    <w:rsid w:val="00A228BC"/>
    <w:rsid w:val="00A22BF3"/>
    <w:rsid w:val="00A2318E"/>
    <w:rsid w:val="00A2325A"/>
    <w:rsid w:val="00A2375C"/>
    <w:rsid w:val="00A23E37"/>
    <w:rsid w:val="00A24024"/>
    <w:rsid w:val="00A2402B"/>
    <w:rsid w:val="00A241EE"/>
    <w:rsid w:val="00A243A0"/>
    <w:rsid w:val="00A24688"/>
    <w:rsid w:val="00A247F0"/>
    <w:rsid w:val="00A24A09"/>
    <w:rsid w:val="00A24E4F"/>
    <w:rsid w:val="00A2556F"/>
    <w:rsid w:val="00A25ADE"/>
    <w:rsid w:val="00A264D3"/>
    <w:rsid w:val="00A2674B"/>
    <w:rsid w:val="00A26DA4"/>
    <w:rsid w:val="00A277C8"/>
    <w:rsid w:val="00A2780F"/>
    <w:rsid w:val="00A27AF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ECA"/>
    <w:rsid w:val="00A33089"/>
    <w:rsid w:val="00A3348E"/>
    <w:rsid w:val="00A33C52"/>
    <w:rsid w:val="00A33C9D"/>
    <w:rsid w:val="00A343E0"/>
    <w:rsid w:val="00A3447A"/>
    <w:rsid w:val="00A35172"/>
    <w:rsid w:val="00A356F2"/>
    <w:rsid w:val="00A3617A"/>
    <w:rsid w:val="00A3689D"/>
    <w:rsid w:val="00A37C30"/>
    <w:rsid w:val="00A40452"/>
    <w:rsid w:val="00A40899"/>
    <w:rsid w:val="00A40918"/>
    <w:rsid w:val="00A40987"/>
    <w:rsid w:val="00A40E12"/>
    <w:rsid w:val="00A41149"/>
    <w:rsid w:val="00A41256"/>
    <w:rsid w:val="00A412F2"/>
    <w:rsid w:val="00A41626"/>
    <w:rsid w:val="00A416DA"/>
    <w:rsid w:val="00A41A00"/>
    <w:rsid w:val="00A41CEF"/>
    <w:rsid w:val="00A41F1A"/>
    <w:rsid w:val="00A42EC4"/>
    <w:rsid w:val="00A430EB"/>
    <w:rsid w:val="00A435B3"/>
    <w:rsid w:val="00A43ED6"/>
    <w:rsid w:val="00A44157"/>
    <w:rsid w:val="00A44239"/>
    <w:rsid w:val="00A44768"/>
    <w:rsid w:val="00A44DC1"/>
    <w:rsid w:val="00A45192"/>
    <w:rsid w:val="00A451FF"/>
    <w:rsid w:val="00A4543A"/>
    <w:rsid w:val="00A45495"/>
    <w:rsid w:val="00A45DBB"/>
    <w:rsid w:val="00A46288"/>
    <w:rsid w:val="00A462EE"/>
    <w:rsid w:val="00A464E2"/>
    <w:rsid w:val="00A468EC"/>
    <w:rsid w:val="00A46D3F"/>
    <w:rsid w:val="00A476EF"/>
    <w:rsid w:val="00A506A9"/>
    <w:rsid w:val="00A50948"/>
    <w:rsid w:val="00A51621"/>
    <w:rsid w:val="00A51681"/>
    <w:rsid w:val="00A51814"/>
    <w:rsid w:val="00A51CE4"/>
    <w:rsid w:val="00A5257D"/>
    <w:rsid w:val="00A525E0"/>
    <w:rsid w:val="00A52823"/>
    <w:rsid w:val="00A52BE3"/>
    <w:rsid w:val="00A52C9C"/>
    <w:rsid w:val="00A52DF0"/>
    <w:rsid w:val="00A53059"/>
    <w:rsid w:val="00A535FE"/>
    <w:rsid w:val="00A53691"/>
    <w:rsid w:val="00A53B64"/>
    <w:rsid w:val="00A53FE6"/>
    <w:rsid w:val="00A54110"/>
    <w:rsid w:val="00A550CD"/>
    <w:rsid w:val="00A55945"/>
    <w:rsid w:val="00A560FD"/>
    <w:rsid w:val="00A56129"/>
    <w:rsid w:val="00A56197"/>
    <w:rsid w:val="00A563E0"/>
    <w:rsid w:val="00A56442"/>
    <w:rsid w:val="00A56AE1"/>
    <w:rsid w:val="00A57335"/>
    <w:rsid w:val="00A5736A"/>
    <w:rsid w:val="00A57AD7"/>
    <w:rsid w:val="00A57C21"/>
    <w:rsid w:val="00A57CBA"/>
    <w:rsid w:val="00A57EAE"/>
    <w:rsid w:val="00A60552"/>
    <w:rsid w:val="00A606B9"/>
    <w:rsid w:val="00A60B7A"/>
    <w:rsid w:val="00A615FC"/>
    <w:rsid w:val="00A61848"/>
    <w:rsid w:val="00A61970"/>
    <w:rsid w:val="00A62001"/>
    <w:rsid w:val="00A6216D"/>
    <w:rsid w:val="00A62F19"/>
    <w:rsid w:val="00A6338B"/>
    <w:rsid w:val="00A63505"/>
    <w:rsid w:val="00A63567"/>
    <w:rsid w:val="00A635DE"/>
    <w:rsid w:val="00A63958"/>
    <w:rsid w:val="00A640E4"/>
    <w:rsid w:val="00A6429F"/>
    <w:rsid w:val="00A651C5"/>
    <w:rsid w:val="00A65B4D"/>
    <w:rsid w:val="00A65C19"/>
    <w:rsid w:val="00A65D16"/>
    <w:rsid w:val="00A65E33"/>
    <w:rsid w:val="00A66398"/>
    <w:rsid w:val="00A66AA5"/>
    <w:rsid w:val="00A66DD5"/>
    <w:rsid w:val="00A66E61"/>
    <w:rsid w:val="00A6702C"/>
    <w:rsid w:val="00A67228"/>
    <w:rsid w:val="00A6730F"/>
    <w:rsid w:val="00A67612"/>
    <w:rsid w:val="00A703DA"/>
    <w:rsid w:val="00A705A7"/>
    <w:rsid w:val="00A71567"/>
    <w:rsid w:val="00A71A19"/>
    <w:rsid w:val="00A71CD7"/>
    <w:rsid w:val="00A72439"/>
    <w:rsid w:val="00A725B5"/>
    <w:rsid w:val="00A729C5"/>
    <w:rsid w:val="00A72DEC"/>
    <w:rsid w:val="00A72E56"/>
    <w:rsid w:val="00A72FE9"/>
    <w:rsid w:val="00A731F2"/>
    <w:rsid w:val="00A7350D"/>
    <w:rsid w:val="00A73678"/>
    <w:rsid w:val="00A73C1E"/>
    <w:rsid w:val="00A74C7C"/>
    <w:rsid w:val="00A75489"/>
    <w:rsid w:val="00A75DD7"/>
    <w:rsid w:val="00A75EE0"/>
    <w:rsid w:val="00A76012"/>
    <w:rsid w:val="00A76321"/>
    <w:rsid w:val="00A766B4"/>
    <w:rsid w:val="00A76DA1"/>
    <w:rsid w:val="00A770A2"/>
    <w:rsid w:val="00A777C8"/>
    <w:rsid w:val="00A77A85"/>
    <w:rsid w:val="00A807F2"/>
    <w:rsid w:val="00A8104D"/>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D7E"/>
    <w:rsid w:val="00A851D5"/>
    <w:rsid w:val="00A8527E"/>
    <w:rsid w:val="00A857BC"/>
    <w:rsid w:val="00A85CA7"/>
    <w:rsid w:val="00A85CB9"/>
    <w:rsid w:val="00A85EFA"/>
    <w:rsid w:val="00A860C4"/>
    <w:rsid w:val="00A8614D"/>
    <w:rsid w:val="00A8655A"/>
    <w:rsid w:val="00A86773"/>
    <w:rsid w:val="00A8711B"/>
    <w:rsid w:val="00A8775B"/>
    <w:rsid w:val="00A903D4"/>
    <w:rsid w:val="00A905D7"/>
    <w:rsid w:val="00A90A3C"/>
    <w:rsid w:val="00A90B2C"/>
    <w:rsid w:val="00A9113A"/>
    <w:rsid w:val="00A91552"/>
    <w:rsid w:val="00A91766"/>
    <w:rsid w:val="00A91863"/>
    <w:rsid w:val="00A92185"/>
    <w:rsid w:val="00A9247A"/>
    <w:rsid w:val="00A92CEB"/>
    <w:rsid w:val="00A92E17"/>
    <w:rsid w:val="00A931CE"/>
    <w:rsid w:val="00A9392A"/>
    <w:rsid w:val="00A9458E"/>
    <w:rsid w:val="00A9472B"/>
    <w:rsid w:val="00A948CD"/>
    <w:rsid w:val="00A94AC3"/>
    <w:rsid w:val="00A94E17"/>
    <w:rsid w:val="00A95101"/>
    <w:rsid w:val="00A9538C"/>
    <w:rsid w:val="00A95556"/>
    <w:rsid w:val="00A957B8"/>
    <w:rsid w:val="00A957C8"/>
    <w:rsid w:val="00A957ED"/>
    <w:rsid w:val="00A95AF4"/>
    <w:rsid w:val="00A9646B"/>
    <w:rsid w:val="00A966B6"/>
    <w:rsid w:val="00A97514"/>
    <w:rsid w:val="00AA034F"/>
    <w:rsid w:val="00AA0505"/>
    <w:rsid w:val="00AA0561"/>
    <w:rsid w:val="00AA0A8A"/>
    <w:rsid w:val="00AA0F9F"/>
    <w:rsid w:val="00AA1022"/>
    <w:rsid w:val="00AA140F"/>
    <w:rsid w:val="00AA1ED9"/>
    <w:rsid w:val="00AA1F9E"/>
    <w:rsid w:val="00AA27AF"/>
    <w:rsid w:val="00AA28EA"/>
    <w:rsid w:val="00AA2E0D"/>
    <w:rsid w:val="00AA339E"/>
    <w:rsid w:val="00AA351D"/>
    <w:rsid w:val="00AA390E"/>
    <w:rsid w:val="00AA3C87"/>
    <w:rsid w:val="00AA44D3"/>
    <w:rsid w:val="00AA48A5"/>
    <w:rsid w:val="00AA4926"/>
    <w:rsid w:val="00AA4BFA"/>
    <w:rsid w:val="00AA515E"/>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69A"/>
    <w:rsid w:val="00AB272D"/>
    <w:rsid w:val="00AB2802"/>
    <w:rsid w:val="00AB28AB"/>
    <w:rsid w:val="00AB2C63"/>
    <w:rsid w:val="00AB3E4C"/>
    <w:rsid w:val="00AB3FF4"/>
    <w:rsid w:val="00AB412E"/>
    <w:rsid w:val="00AB4958"/>
    <w:rsid w:val="00AB4B9D"/>
    <w:rsid w:val="00AB4D70"/>
    <w:rsid w:val="00AB4E3C"/>
    <w:rsid w:val="00AB4E73"/>
    <w:rsid w:val="00AB552F"/>
    <w:rsid w:val="00AB5702"/>
    <w:rsid w:val="00AB5896"/>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BBC"/>
    <w:rsid w:val="00AC5C70"/>
    <w:rsid w:val="00AC5DE9"/>
    <w:rsid w:val="00AC6346"/>
    <w:rsid w:val="00AC65AA"/>
    <w:rsid w:val="00AC6A06"/>
    <w:rsid w:val="00AC70C9"/>
    <w:rsid w:val="00AC77B0"/>
    <w:rsid w:val="00AC7B97"/>
    <w:rsid w:val="00AC7C43"/>
    <w:rsid w:val="00AD042C"/>
    <w:rsid w:val="00AD0864"/>
    <w:rsid w:val="00AD0D1D"/>
    <w:rsid w:val="00AD0F30"/>
    <w:rsid w:val="00AD15E0"/>
    <w:rsid w:val="00AD18F9"/>
    <w:rsid w:val="00AD1E06"/>
    <w:rsid w:val="00AD1EF1"/>
    <w:rsid w:val="00AD1F3A"/>
    <w:rsid w:val="00AD1F41"/>
    <w:rsid w:val="00AD2090"/>
    <w:rsid w:val="00AD2181"/>
    <w:rsid w:val="00AD25FE"/>
    <w:rsid w:val="00AD28BC"/>
    <w:rsid w:val="00AD2EC9"/>
    <w:rsid w:val="00AD2F55"/>
    <w:rsid w:val="00AD356E"/>
    <w:rsid w:val="00AD370C"/>
    <w:rsid w:val="00AD43BD"/>
    <w:rsid w:val="00AD47A6"/>
    <w:rsid w:val="00AD48BB"/>
    <w:rsid w:val="00AD5AF1"/>
    <w:rsid w:val="00AD5D99"/>
    <w:rsid w:val="00AD6316"/>
    <w:rsid w:val="00AD6457"/>
    <w:rsid w:val="00AD65CD"/>
    <w:rsid w:val="00AD66B5"/>
    <w:rsid w:val="00AD68EC"/>
    <w:rsid w:val="00AD6AAF"/>
    <w:rsid w:val="00AD743B"/>
    <w:rsid w:val="00AD75B8"/>
    <w:rsid w:val="00AE0492"/>
    <w:rsid w:val="00AE07B5"/>
    <w:rsid w:val="00AE0C17"/>
    <w:rsid w:val="00AE18D5"/>
    <w:rsid w:val="00AE1F40"/>
    <w:rsid w:val="00AE26E7"/>
    <w:rsid w:val="00AE27B1"/>
    <w:rsid w:val="00AE281B"/>
    <w:rsid w:val="00AE2FE6"/>
    <w:rsid w:val="00AE37B3"/>
    <w:rsid w:val="00AE3833"/>
    <w:rsid w:val="00AE3DC4"/>
    <w:rsid w:val="00AE4392"/>
    <w:rsid w:val="00AE4585"/>
    <w:rsid w:val="00AE45DB"/>
    <w:rsid w:val="00AE4B07"/>
    <w:rsid w:val="00AE51C8"/>
    <w:rsid w:val="00AE5631"/>
    <w:rsid w:val="00AE67F7"/>
    <w:rsid w:val="00AE6853"/>
    <w:rsid w:val="00AE6C84"/>
    <w:rsid w:val="00AE6E97"/>
    <w:rsid w:val="00AE6EA9"/>
    <w:rsid w:val="00AE6F5F"/>
    <w:rsid w:val="00AE7790"/>
    <w:rsid w:val="00AE7F1F"/>
    <w:rsid w:val="00AE7F31"/>
    <w:rsid w:val="00AF0034"/>
    <w:rsid w:val="00AF0113"/>
    <w:rsid w:val="00AF1159"/>
    <w:rsid w:val="00AF156F"/>
    <w:rsid w:val="00AF1B03"/>
    <w:rsid w:val="00AF2340"/>
    <w:rsid w:val="00AF2575"/>
    <w:rsid w:val="00AF2BAE"/>
    <w:rsid w:val="00AF2E33"/>
    <w:rsid w:val="00AF320B"/>
    <w:rsid w:val="00AF3EAB"/>
    <w:rsid w:val="00AF42BB"/>
    <w:rsid w:val="00AF5032"/>
    <w:rsid w:val="00AF5780"/>
    <w:rsid w:val="00AF5801"/>
    <w:rsid w:val="00AF5EF6"/>
    <w:rsid w:val="00AF6C24"/>
    <w:rsid w:val="00AF6E7F"/>
    <w:rsid w:val="00AF7575"/>
    <w:rsid w:val="00AF7949"/>
    <w:rsid w:val="00AF7A0B"/>
    <w:rsid w:val="00AF7B90"/>
    <w:rsid w:val="00B00F4F"/>
    <w:rsid w:val="00B01153"/>
    <w:rsid w:val="00B01511"/>
    <w:rsid w:val="00B01545"/>
    <w:rsid w:val="00B0168D"/>
    <w:rsid w:val="00B018E7"/>
    <w:rsid w:val="00B020EB"/>
    <w:rsid w:val="00B0244B"/>
    <w:rsid w:val="00B02D12"/>
    <w:rsid w:val="00B031BD"/>
    <w:rsid w:val="00B03E19"/>
    <w:rsid w:val="00B040E3"/>
    <w:rsid w:val="00B04104"/>
    <w:rsid w:val="00B045AD"/>
    <w:rsid w:val="00B04E2B"/>
    <w:rsid w:val="00B057A7"/>
    <w:rsid w:val="00B05805"/>
    <w:rsid w:val="00B06738"/>
    <w:rsid w:val="00B0677A"/>
    <w:rsid w:val="00B06D88"/>
    <w:rsid w:val="00B073C8"/>
    <w:rsid w:val="00B07510"/>
    <w:rsid w:val="00B07B4E"/>
    <w:rsid w:val="00B07E37"/>
    <w:rsid w:val="00B10086"/>
    <w:rsid w:val="00B106CF"/>
    <w:rsid w:val="00B107AE"/>
    <w:rsid w:val="00B11130"/>
    <w:rsid w:val="00B111FA"/>
    <w:rsid w:val="00B11682"/>
    <w:rsid w:val="00B1168D"/>
    <w:rsid w:val="00B117F2"/>
    <w:rsid w:val="00B11BB4"/>
    <w:rsid w:val="00B11DDC"/>
    <w:rsid w:val="00B11F86"/>
    <w:rsid w:val="00B122CA"/>
    <w:rsid w:val="00B12535"/>
    <w:rsid w:val="00B1312B"/>
    <w:rsid w:val="00B13577"/>
    <w:rsid w:val="00B13AD8"/>
    <w:rsid w:val="00B13B9C"/>
    <w:rsid w:val="00B1458C"/>
    <w:rsid w:val="00B14AC4"/>
    <w:rsid w:val="00B14BCA"/>
    <w:rsid w:val="00B14ED0"/>
    <w:rsid w:val="00B1579E"/>
    <w:rsid w:val="00B15B63"/>
    <w:rsid w:val="00B15B8A"/>
    <w:rsid w:val="00B15EF9"/>
    <w:rsid w:val="00B15F43"/>
    <w:rsid w:val="00B162E4"/>
    <w:rsid w:val="00B172FD"/>
    <w:rsid w:val="00B17371"/>
    <w:rsid w:val="00B1748C"/>
    <w:rsid w:val="00B17BDF"/>
    <w:rsid w:val="00B20602"/>
    <w:rsid w:val="00B20BC5"/>
    <w:rsid w:val="00B211B1"/>
    <w:rsid w:val="00B221DD"/>
    <w:rsid w:val="00B2226C"/>
    <w:rsid w:val="00B2230B"/>
    <w:rsid w:val="00B2247C"/>
    <w:rsid w:val="00B2286E"/>
    <w:rsid w:val="00B2289D"/>
    <w:rsid w:val="00B22D81"/>
    <w:rsid w:val="00B23010"/>
    <w:rsid w:val="00B240D0"/>
    <w:rsid w:val="00B244BD"/>
    <w:rsid w:val="00B245D7"/>
    <w:rsid w:val="00B24740"/>
    <w:rsid w:val="00B24C8D"/>
    <w:rsid w:val="00B24DBF"/>
    <w:rsid w:val="00B2544D"/>
    <w:rsid w:val="00B257FC"/>
    <w:rsid w:val="00B259C8"/>
    <w:rsid w:val="00B2622D"/>
    <w:rsid w:val="00B271AA"/>
    <w:rsid w:val="00B277B4"/>
    <w:rsid w:val="00B27F5C"/>
    <w:rsid w:val="00B30207"/>
    <w:rsid w:val="00B3074B"/>
    <w:rsid w:val="00B30B2F"/>
    <w:rsid w:val="00B310EE"/>
    <w:rsid w:val="00B313B7"/>
    <w:rsid w:val="00B313ED"/>
    <w:rsid w:val="00B31734"/>
    <w:rsid w:val="00B3176F"/>
    <w:rsid w:val="00B31C07"/>
    <w:rsid w:val="00B320FC"/>
    <w:rsid w:val="00B32425"/>
    <w:rsid w:val="00B32746"/>
    <w:rsid w:val="00B32CB6"/>
    <w:rsid w:val="00B32FE2"/>
    <w:rsid w:val="00B33EC7"/>
    <w:rsid w:val="00B342F3"/>
    <w:rsid w:val="00B3461B"/>
    <w:rsid w:val="00B34C7B"/>
    <w:rsid w:val="00B35A38"/>
    <w:rsid w:val="00B35AE6"/>
    <w:rsid w:val="00B36189"/>
    <w:rsid w:val="00B36426"/>
    <w:rsid w:val="00B36708"/>
    <w:rsid w:val="00B36DCE"/>
    <w:rsid w:val="00B37745"/>
    <w:rsid w:val="00B403B0"/>
    <w:rsid w:val="00B40803"/>
    <w:rsid w:val="00B40B8E"/>
    <w:rsid w:val="00B40B99"/>
    <w:rsid w:val="00B41543"/>
    <w:rsid w:val="00B41D98"/>
    <w:rsid w:val="00B41F2A"/>
    <w:rsid w:val="00B4208D"/>
    <w:rsid w:val="00B422AF"/>
    <w:rsid w:val="00B424CE"/>
    <w:rsid w:val="00B4296F"/>
    <w:rsid w:val="00B42EEC"/>
    <w:rsid w:val="00B4329E"/>
    <w:rsid w:val="00B434F6"/>
    <w:rsid w:val="00B43884"/>
    <w:rsid w:val="00B43ADE"/>
    <w:rsid w:val="00B444BC"/>
    <w:rsid w:val="00B44846"/>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287"/>
    <w:rsid w:val="00B5245D"/>
    <w:rsid w:val="00B52542"/>
    <w:rsid w:val="00B52646"/>
    <w:rsid w:val="00B5283C"/>
    <w:rsid w:val="00B52E43"/>
    <w:rsid w:val="00B52F35"/>
    <w:rsid w:val="00B5306D"/>
    <w:rsid w:val="00B532B0"/>
    <w:rsid w:val="00B53565"/>
    <w:rsid w:val="00B539F4"/>
    <w:rsid w:val="00B53D51"/>
    <w:rsid w:val="00B53DDD"/>
    <w:rsid w:val="00B53F59"/>
    <w:rsid w:val="00B540F6"/>
    <w:rsid w:val="00B54512"/>
    <w:rsid w:val="00B54876"/>
    <w:rsid w:val="00B54939"/>
    <w:rsid w:val="00B551A5"/>
    <w:rsid w:val="00B551B4"/>
    <w:rsid w:val="00B55972"/>
    <w:rsid w:val="00B55BF1"/>
    <w:rsid w:val="00B56218"/>
    <w:rsid w:val="00B56F37"/>
    <w:rsid w:val="00B57D62"/>
    <w:rsid w:val="00B57E2A"/>
    <w:rsid w:val="00B57FE5"/>
    <w:rsid w:val="00B600B2"/>
    <w:rsid w:val="00B60FCF"/>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66D89"/>
    <w:rsid w:val="00B67183"/>
    <w:rsid w:val="00B7008A"/>
    <w:rsid w:val="00B7051B"/>
    <w:rsid w:val="00B70603"/>
    <w:rsid w:val="00B70BE2"/>
    <w:rsid w:val="00B70D5D"/>
    <w:rsid w:val="00B70F43"/>
    <w:rsid w:val="00B7136F"/>
    <w:rsid w:val="00B71D0B"/>
    <w:rsid w:val="00B72298"/>
    <w:rsid w:val="00B72EFD"/>
    <w:rsid w:val="00B7314B"/>
    <w:rsid w:val="00B73608"/>
    <w:rsid w:val="00B73841"/>
    <w:rsid w:val="00B74B16"/>
    <w:rsid w:val="00B74E84"/>
    <w:rsid w:val="00B74FF3"/>
    <w:rsid w:val="00B75029"/>
    <w:rsid w:val="00B75197"/>
    <w:rsid w:val="00B7536D"/>
    <w:rsid w:val="00B75C54"/>
    <w:rsid w:val="00B76130"/>
    <w:rsid w:val="00B76299"/>
    <w:rsid w:val="00B76548"/>
    <w:rsid w:val="00B76607"/>
    <w:rsid w:val="00B76CCF"/>
    <w:rsid w:val="00B772D7"/>
    <w:rsid w:val="00B775DF"/>
    <w:rsid w:val="00B77A3F"/>
    <w:rsid w:val="00B77AF1"/>
    <w:rsid w:val="00B77C4F"/>
    <w:rsid w:val="00B8014D"/>
    <w:rsid w:val="00B80592"/>
    <w:rsid w:val="00B807F8"/>
    <w:rsid w:val="00B80A51"/>
    <w:rsid w:val="00B80AEA"/>
    <w:rsid w:val="00B81C6A"/>
    <w:rsid w:val="00B820BE"/>
    <w:rsid w:val="00B82286"/>
    <w:rsid w:val="00B82511"/>
    <w:rsid w:val="00B827DF"/>
    <w:rsid w:val="00B827F4"/>
    <w:rsid w:val="00B82F91"/>
    <w:rsid w:val="00B831A0"/>
    <w:rsid w:val="00B83383"/>
    <w:rsid w:val="00B8359B"/>
    <w:rsid w:val="00B83895"/>
    <w:rsid w:val="00B84311"/>
    <w:rsid w:val="00B843ED"/>
    <w:rsid w:val="00B8484A"/>
    <w:rsid w:val="00B849A7"/>
    <w:rsid w:val="00B84AC0"/>
    <w:rsid w:val="00B8508B"/>
    <w:rsid w:val="00B8513C"/>
    <w:rsid w:val="00B85167"/>
    <w:rsid w:val="00B85A5E"/>
    <w:rsid w:val="00B86264"/>
    <w:rsid w:val="00B86DA3"/>
    <w:rsid w:val="00B873D0"/>
    <w:rsid w:val="00B87819"/>
    <w:rsid w:val="00B8792A"/>
    <w:rsid w:val="00B902E8"/>
    <w:rsid w:val="00B905B9"/>
    <w:rsid w:val="00B90BE6"/>
    <w:rsid w:val="00B90BF5"/>
    <w:rsid w:val="00B91051"/>
    <w:rsid w:val="00B910C6"/>
    <w:rsid w:val="00B91454"/>
    <w:rsid w:val="00B914C9"/>
    <w:rsid w:val="00B91B9B"/>
    <w:rsid w:val="00B924AF"/>
    <w:rsid w:val="00B92710"/>
    <w:rsid w:val="00B931AC"/>
    <w:rsid w:val="00B93790"/>
    <w:rsid w:val="00B93A62"/>
    <w:rsid w:val="00B93B76"/>
    <w:rsid w:val="00B93C07"/>
    <w:rsid w:val="00B94045"/>
    <w:rsid w:val="00B94653"/>
    <w:rsid w:val="00B94C04"/>
    <w:rsid w:val="00B94EB1"/>
    <w:rsid w:val="00B95486"/>
    <w:rsid w:val="00B955DF"/>
    <w:rsid w:val="00B95FBB"/>
    <w:rsid w:val="00B95FDE"/>
    <w:rsid w:val="00B96406"/>
    <w:rsid w:val="00B9650D"/>
    <w:rsid w:val="00B966F1"/>
    <w:rsid w:val="00B97192"/>
    <w:rsid w:val="00B971BA"/>
    <w:rsid w:val="00B97419"/>
    <w:rsid w:val="00B976B7"/>
    <w:rsid w:val="00B97883"/>
    <w:rsid w:val="00B97A0D"/>
    <w:rsid w:val="00BA00BB"/>
    <w:rsid w:val="00BA0A3E"/>
    <w:rsid w:val="00BA11A9"/>
    <w:rsid w:val="00BA122A"/>
    <w:rsid w:val="00BA186F"/>
    <w:rsid w:val="00BA1C82"/>
    <w:rsid w:val="00BA20C4"/>
    <w:rsid w:val="00BA2445"/>
    <w:rsid w:val="00BA2582"/>
    <w:rsid w:val="00BA2714"/>
    <w:rsid w:val="00BA33EC"/>
    <w:rsid w:val="00BA35C1"/>
    <w:rsid w:val="00BA40E9"/>
    <w:rsid w:val="00BA4599"/>
    <w:rsid w:val="00BA5D6E"/>
    <w:rsid w:val="00BA7149"/>
    <w:rsid w:val="00BA723D"/>
    <w:rsid w:val="00BA7298"/>
    <w:rsid w:val="00BA76B6"/>
    <w:rsid w:val="00BA7C98"/>
    <w:rsid w:val="00BB0593"/>
    <w:rsid w:val="00BB06F7"/>
    <w:rsid w:val="00BB093D"/>
    <w:rsid w:val="00BB0A85"/>
    <w:rsid w:val="00BB13AD"/>
    <w:rsid w:val="00BB1EE1"/>
    <w:rsid w:val="00BB2364"/>
    <w:rsid w:val="00BB2C34"/>
    <w:rsid w:val="00BB35EE"/>
    <w:rsid w:val="00BB3823"/>
    <w:rsid w:val="00BB3883"/>
    <w:rsid w:val="00BB3C9D"/>
    <w:rsid w:val="00BB445A"/>
    <w:rsid w:val="00BB46DF"/>
    <w:rsid w:val="00BB4778"/>
    <w:rsid w:val="00BB499D"/>
    <w:rsid w:val="00BB4D21"/>
    <w:rsid w:val="00BB57A0"/>
    <w:rsid w:val="00BB5DCD"/>
    <w:rsid w:val="00BB61F9"/>
    <w:rsid w:val="00BB79B4"/>
    <w:rsid w:val="00BC0183"/>
    <w:rsid w:val="00BC07E0"/>
    <w:rsid w:val="00BC0A60"/>
    <w:rsid w:val="00BC1900"/>
    <w:rsid w:val="00BC1BB3"/>
    <w:rsid w:val="00BC224A"/>
    <w:rsid w:val="00BC22E3"/>
    <w:rsid w:val="00BC27D4"/>
    <w:rsid w:val="00BC2A6E"/>
    <w:rsid w:val="00BC2A90"/>
    <w:rsid w:val="00BC2B40"/>
    <w:rsid w:val="00BC2DF4"/>
    <w:rsid w:val="00BC3A8A"/>
    <w:rsid w:val="00BC3F7E"/>
    <w:rsid w:val="00BC45B2"/>
    <w:rsid w:val="00BC4729"/>
    <w:rsid w:val="00BC4FC2"/>
    <w:rsid w:val="00BC5979"/>
    <w:rsid w:val="00BC6735"/>
    <w:rsid w:val="00BC770A"/>
    <w:rsid w:val="00BC7A9C"/>
    <w:rsid w:val="00BD0542"/>
    <w:rsid w:val="00BD05CA"/>
    <w:rsid w:val="00BD0685"/>
    <w:rsid w:val="00BD0F19"/>
    <w:rsid w:val="00BD13F2"/>
    <w:rsid w:val="00BD191A"/>
    <w:rsid w:val="00BD1E82"/>
    <w:rsid w:val="00BD23E1"/>
    <w:rsid w:val="00BD261F"/>
    <w:rsid w:val="00BD26D7"/>
    <w:rsid w:val="00BD2709"/>
    <w:rsid w:val="00BD2733"/>
    <w:rsid w:val="00BD2AE7"/>
    <w:rsid w:val="00BD30F5"/>
    <w:rsid w:val="00BD3A1B"/>
    <w:rsid w:val="00BD3D97"/>
    <w:rsid w:val="00BD44FE"/>
    <w:rsid w:val="00BD4B33"/>
    <w:rsid w:val="00BD4F5C"/>
    <w:rsid w:val="00BD5937"/>
    <w:rsid w:val="00BD59F5"/>
    <w:rsid w:val="00BD5B6A"/>
    <w:rsid w:val="00BD5D75"/>
    <w:rsid w:val="00BD6296"/>
    <w:rsid w:val="00BD66FC"/>
    <w:rsid w:val="00BD682B"/>
    <w:rsid w:val="00BD6EC9"/>
    <w:rsid w:val="00BD7483"/>
    <w:rsid w:val="00BD7CBB"/>
    <w:rsid w:val="00BD7CF0"/>
    <w:rsid w:val="00BE0399"/>
    <w:rsid w:val="00BE04C1"/>
    <w:rsid w:val="00BE0624"/>
    <w:rsid w:val="00BE067D"/>
    <w:rsid w:val="00BE0740"/>
    <w:rsid w:val="00BE0940"/>
    <w:rsid w:val="00BE095B"/>
    <w:rsid w:val="00BE1593"/>
    <w:rsid w:val="00BE173C"/>
    <w:rsid w:val="00BE214A"/>
    <w:rsid w:val="00BE215C"/>
    <w:rsid w:val="00BE28B0"/>
    <w:rsid w:val="00BE3446"/>
    <w:rsid w:val="00BE355D"/>
    <w:rsid w:val="00BE45C6"/>
    <w:rsid w:val="00BE48D7"/>
    <w:rsid w:val="00BE4C50"/>
    <w:rsid w:val="00BE53F7"/>
    <w:rsid w:val="00BE6432"/>
    <w:rsid w:val="00BE6516"/>
    <w:rsid w:val="00BE6C6B"/>
    <w:rsid w:val="00BE6CA4"/>
    <w:rsid w:val="00BE7A84"/>
    <w:rsid w:val="00BE7C2A"/>
    <w:rsid w:val="00BE7D70"/>
    <w:rsid w:val="00BE7E7B"/>
    <w:rsid w:val="00BF010E"/>
    <w:rsid w:val="00BF04BB"/>
    <w:rsid w:val="00BF08F5"/>
    <w:rsid w:val="00BF0939"/>
    <w:rsid w:val="00BF11BC"/>
    <w:rsid w:val="00BF186F"/>
    <w:rsid w:val="00BF198B"/>
    <w:rsid w:val="00BF1E03"/>
    <w:rsid w:val="00BF242E"/>
    <w:rsid w:val="00BF26E9"/>
    <w:rsid w:val="00BF2E72"/>
    <w:rsid w:val="00BF402A"/>
    <w:rsid w:val="00BF4087"/>
    <w:rsid w:val="00BF4931"/>
    <w:rsid w:val="00BF49C6"/>
    <w:rsid w:val="00BF4C9B"/>
    <w:rsid w:val="00BF520E"/>
    <w:rsid w:val="00BF5514"/>
    <w:rsid w:val="00BF564F"/>
    <w:rsid w:val="00BF582F"/>
    <w:rsid w:val="00BF587D"/>
    <w:rsid w:val="00BF6B76"/>
    <w:rsid w:val="00BF6E95"/>
    <w:rsid w:val="00BF714F"/>
    <w:rsid w:val="00BF77F3"/>
    <w:rsid w:val="00BF7800"/>
    <w:rsid w:val="00BF780D"/>
    <w:rsid w:val="00BF7837"/>
    <w:rsid w:val="00BF7944"/>
    <w:rsid w:val="00BF7D64"/>
    <w:rsid w:val="00BF7F89"/>
    <w:rsid w:val="00C003F2"/>
    <w:rsid w:val="00C00691"/>
    <w:rsid w:val="00C00901"/>
    <w:rsid w:val="00C00D51"/>
    <w:rsid w:val="00C0161D"/>
    <w:rsid w:val="00C0213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9E"/>
    <w:rsid w:val="00C108DF"/>
    <w:rsid w:val="00C11597"/>
    <w:rsid w:val="00C11EB2"/>
    <w:rsid w:val="00C11FC5"/>
    <w:rsid w:val="00C125A7"/>
    <w:rsid w:val="00C12D95"/>
    <w:rsid w:val="00C13931"/>
    <w:rsid w:val="00C13E34"/>
    <w:rsid w:val="00C1421C"/>
    <w:rsid w:val="00C145C7"/>
    <w:rsid w:val="00C14A98"/>
    <w:rsid w:val="00C14B05"/>
    <w:rsid w:val="00C14EAA"/>
    <w:rsid w:val="00C152A8"/>
    <w:rsid w:val="00C15C58"/>
    <w:rsid w:val="00C16092"/>
    <w:rsid w:val="00C162C5"/>
    <w:rsid w:val="00C16DE2"/>
    <w:rsid w:val="00C171C5"/>
    <w:rsid w:val="00C17639"/>
    <w:rsid w:val="00C17B3A"/>
    <w:rsid w:val="00C20432"/>
    <w:rsid w:val="00C2054E"/>
    <w:rsid w:val="00C2059F"/>
    <w:rsid w:val="00C20FE9"/>
    <w:rsid w:val="00C22597"/>
    <w:rsid w:val="00C225DA"/>
    <w:rsid w:val="00C227A2"/>
    <w:rsid w:val="00C22D67"/>
    <w:rsid w:val="00C2339E"/>
    <w:rsid w:val="00C233CD"/>
    <w:rsid w:val="00C23560"/>
    <w:rsid w:val="00C236F0"/>
    <w:rsid w:val="00C2452B"/>
    <w:rsid w:val="00C24961"/>
    <w:rsid w:val="00C24971"/>
    <w:rsid w:val="00C252A2"/>
    <w:rsid w:val="00C253CF"/>
    <w:rsid w:val="00C25439"/>
    <w:rsid w:val="00C25553"/>
    <w:rsid w:val="00C255DF"/>
    <w:rsid w:val="00C266A8"/>
    <w:rsid w:val="00C26AA3"/>
    <w:rsid w:val="00C26B7B"/>
    <w:rsid w:val="00C26DD8"/>
    <w:rsid w:val="00C27064"/>
    <w:rsid w:val="00C2731F"/>
    <w:rsid w:val="00C2778A"/>
    <w:rsid w:val="00C27EFE"/>
    <w:rsid w:val="00C30132"/>
    <w:rsid w:val="00C30866"/>
    <w:rsid w:val="00C30DCA"/>
    <w:rsid w:val="00C32263"/>
    <w:rsid w:val="00C32CA7"/>
    <w:rsid w:val="00C3378D"/>
    <w:rsid w:val="00C33ABB"/>
    <w:rsid w:val="00C33CC0"/>
    <w:rsid w:val="00C34311"/>
    <w:rsid w:val="00C34458"/>
    <w:rsid w:val="00C34D8B"/>
    <w:rsid w:val="00C34EC6"/>
    <w:rsid w:val="00C34EFF"/>
    <w:rsid w:val="00C350D4"/>
    <w:rsid w:val="00C355C2"/>
    <w:rsid w:val="00C355F5"/>
    <w:rsid w:val="00C35D97"/>
    <w:rsid w:val="00C35EC8"/>
    <w:rsid w:val="00C363D9"/>
    <w:rsid w:val="00C36441"/>
    <w:rsid w:val="00C3691A"/>
    <w:rsid w:val="00C36ABA"/>
    <w:rsid w:val="00C37077"/>
    <w:rsid w:val="00C37323"/>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A2A"/>
    <w:rsid w:val="00C43937"/>
    <w:rsid w:val="00C43A32"/>
    <w:rsid w:val="00C43D02"/>
    <w:rsid w:val="00C43E9A"/>
    <w:rsid w:val="00C441CD"/>
    <w:rsid w:val="00C4548E"/>
    <w:rsid w:val="00C45C4C"/>
    <w:rsid w:val="00C4630A"/>
    <w:rsid w:val="00C4700C"/>
    <w:rsid w:val="00C47F33"/>
    <w:rsid w:val="00C50076"/>
    <w:rsid w:val="00C507F4"/>
    <w:rsid w:val="00C51A3E"/>
    <w:rsid w:val="00C51BDD"/>
    <w:rsid w:val="00C524BC"/>
    <w:rsid w:val="00C52B72"/>
    <w:rsid w:val="00C53497"/>
    <w:rsid w:val="00C53506"/>
    <w:rsid w:val="00C5359C"/>
    <w:rsid w:val="00C536F2"/>
    <w:rsid w:val="00C53A0E"/>
    <w:rsid w:val="00C53C4A"/>
    <w:rsid w:val="00C543C2"/>
    <w:rsid w:val="00C5477D"/>
    <w:rsid w:val="00C54CCF"/>
    <w:rsid w:val="00C54DDD"/>
    <w:rsid w:val="00C550F0"/>
    <w:rsid w:val="00C56191"/>
    <w:rsid w:val="00C563FC"/>
    <w:rsid w:val="00C569C1"/>
    <w:rsid w:val="00C56A2B"/>
    <w:rsid w:val="00C56E89"/>
    <w:rsid w:val="00C56EB4"/>
    <w:rsid w:val="00C574EA"/>
    <w:rsid w:val="00C57DE6"/>
    <w:rsid w:val="00C600E2"/>
    <w:rsid w:val="00C601B1"/>
    <w:rsid w:val="00C60F50"/>
    <w:rsid w:val="00C6133E"/>
    <w:rsid w:val="00C6151D"/>
    <w:rsid w:val="00C61D1F"/>
    <w:rsid w:val="00C61F59"/>
    <w:rsid w:val="00C62385"/>
    <w:rsid w:val="00C62B05"/>
    <w:rsid w:val="00C62CA0"/>
    <w:rsid w:val="00C6338C"/>
    <w:rsid w:val="00C63735"/>
    <w:rsid w:val="00C637BB"/>
    <w:rsid w:val="00C649F1"/>
    <w:rsid w:val="00C65B70"/>
    <w:rsid w:val="00C662B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3FE6"/>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932"/>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4AA"/>
    <w:rsid w:val="00C90E6D"/>
    <w:rsid w:val="00C917C7"/>
    <w:rsid w:val="00C919C5"/>
    <w:rsid w:val="00C91E7D"/>
    <w:rsid w:val="00C91EE9"/>
    <w:rsid w:val="00C92381"/>
    <w:rsid w:val="00C923D8"/>
    <w:rsid w:val="00C92FBA"/>
    <w:rsid w:val="00C92FC4"/>
    <w:rsid w:val="00C9333A"/>
    <w:rsid w:val="00C934EE"/>
    <w:rsid w:val="00C93D6E"/>
    <w:rsid w:val="00C93FD5"/>
    <w:rsid w:val="00C94744"/>
    <w:rsid w:val="00C9571F"/>
    <w:rsid w:val="00C95979"/>
    <w:rsid w:val="00C95B7B"/>
    <w:rsid w:val="00C95EE4"/>
    <w:rsid w:val="00C967C2"/>
    <w:rsid w:val="00CA0E4C"/>
    <w:rsid w:val="00CA0FD7"/>
    <w:rsid w:val="00CA0FFF"/>
    <w:rsid w:val="00CA1AF4"/>
    <w:rsid w:val="00CA217B"/>
    <w:rsid w:val="00CA2D89"/>
    <w:rsid w:val="00CA3215"/>
    <w:rsid w:val="00CA328C"/>
    <w:rsid w:val="00CA40D9"/>
    <w:rsid w:val="00CA421E"/>
    <w:rsid w:val="00CA4AE4"/>
    <w:rsid w:val="00CA4FFF"/>
    <w:rsid w:val="00CA538C"/>
    <w:rsid w:val="00CA550A"/>
    <w:rsid w:val="00CA574E"/>
    <w:rsid w:val="00CA5C7C"/>
    <w:rsid w:val="00CA5F76"/>
    <w:rsid w:val="00CA66DA"/>
    <w:rsid w:val="00CA6B3E"/>
    <w:rsid w:val="00CA6C94"/>
    <w:rsid w:val="00CA7A2E"/>
    <w:rsid w:val="00CA7AC5"/>
    <w:rsid w:val="00CA7F00"/>
    <w:rsid w:val="00CB022E"/>
    <w:rsid w:val="00CB05C2"/>
    <w:rsid w:val="00CB0700"/>
    <w:rsid w:val="00CB0A14"/>
    <w:rsid w:val="00CB0D34"/>
    <w:rsid w:val="00CB14A3"/>
    <w:rsid w:val="00CB1932"/>
    <w:rsid w:val="00CB22AE"/>
    <w:rsid w:val="00CB27AB"/>
    <w:rsid w:val="00CB28A0"/>
    <w:rsid w:val="00CB294E"/>
    <w:rsid w:val="00CB3007"/>
    <w:rsid w:val="00CB314D"/>
    <w:rsid w:val="00CB3319"/>
    <w:rsid w:val="00CB3426"/>
    <w:rsid w:val="00CB38EF"/>
    <w:rsid w:val="00CB4447"/>
    <w:rsid w:val="00CB51FB"/>
    <w:rsid w:val="00CB5585"/>
    <w:rsid w:val="00CB5833"/>
    <w:rsid w:val="00CB58C4"/>
    <w:rsid w:val="00CB6118"/>
    <w:rsid w:val="00CB6497"/>
    <w:rsid w:val="00CB6556"/>
    <w:rsid w:val="00CB70A1"/>
    <w:rsid w:val="00CB74B8"/>
    <w:rsid w:val="00CB75B4"/>
    <w:rsid w:val="00CB77B0"/>
    <w:rsid w:val="00CB7A9F"/>
    <w:rsid w:val="00CB7BD0"/>
    <w:rsid w:val="00CC099B"/>
    <w:rsid w:val="00CC0C98"/>
    <w:rsid w:val="00CC1351"/>
    <w:rsid w:val="00CC1620"/>
    <w:rsid w:val="00CC202C"/>
    <w:rsid w:val="00CC2167"/>
    <w:rsid w:val="00CC2ADC"/>
    <w:rsid w:val="00CC3126"/>
    <w:rsid w:val="00CC3370"/>
    <w:rsid w:val="00CC369E"/>
    <w:rsid w:val="00CC3CF6"/>
    <w:rsid w:val="00CC3E12"/>
    <w:rsid w:val="00CC45D7"/>
    <w:rsid w:val="00CC4AB6"/>
    <w:rsid w:val="00CC4D5D"/>
    <w:rsid w:val="00CC4F25"/>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8BF"/>
    <w:rsid w:val="00CD1A7C"/>
    <w:rsid w:val="00CD22CF"/>
    <w:rsid w:val="00CD2319"/>
    <w:rsid w:val="00CD290E"/>
    <w:rsid w:val="00CD2CAD"/>
    <w:rsid w:val="00CD2DE8"/>
    <w:rsid w:val="00CD39AB"/>
    <w:rsid w:val="00CD39D7"/>
    <w:rsid w:val="00CD3AEA"/>
    <w:rsid w:val="00CD3DDA"/>
    <w:rsid w:val="00CD4055"/>
    <w:rsid w:val="00CD450A"/>
    <w:rsid w:val="00CD458A"/>
    <w:rsid w:val="00CD4710"/>
    <w:rsid w:val="00CD4BF1"/>
    <w:rsid w:val="00CD4CD7"/>
    <w:rsid w:val="00CD5125"/>
    <w:rsid w:val="00CD522C"/>
    <w:rsid w:val="00CD53BE"/>
    <w:rsid w:val="00CD5C5E"/>
    <w:rsid w:val="00CD5EA2"/>
    <w:rsid w:val="00CD5F74"/>
    <w:rsid w:val="00CD6357"/>
    <w:rsid w:val="00CD6F5D"/>
    <w:rsid w:val="00CD6FCD"/>
    <w:rsid w:val="00CD77B4"/>
    <w:rsid w:val="00CD7898"/>
    <w:rsid w:val="00CD79C1"/>
    <w:rsid w:val="00CE017F"/>
    <w:rsid w:val="00CE07DA"/>
    <w:rsid w:val="00CE094D"/>
    <w:rsid w:val="00CE0EA7"/>
    <w:rsid w:val="00CE0F74"/>
    <w:rsid w:val="00CE100B"/>
    <w:rsid w:val="00CE128B"/>
    <w:rsid w:val="00CE14A0"/>
    <w:rsid w:val="00CE1C3C"/>
    <w:rsid w:val="00CE1D27"/>
    <w:rsid w:val="00CE22BE"/>
    <w:rsid w:val="00CE24B6"/>
    <w:rsid w:val="00CE2884"/>
    <w:rsid w:val="00CE343F"/>
    <w:rsid w:val="00CE37E4"/>
    <w:rsid w:val="00CE3CAA"/>
    <w:rsid w:val="00CE3F5E"/>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591"/>
    <w:rsid w:val="00CF5A72"/>
    <w:rsid w:val="00CF5B6A"/>
    <w:rsid w:val="00CF6392"/>
    <w:rsid w:val="00CF6421"/>
    <w:rsid w:val="00CF7515"/>
    <w:rsid w:val="00D00664"/>
    <w:rsid w:val="00D00A64"/>
    <w:rsid w:val="00D00B6E"/>
    <w:rsid w:val="00D014AE"/>
    <w:rsid w:val="00D01D8E"/>
    <w:rsid w:val="00D023BF"/>
    <w:rsid w:val="00D0320A"/>
    <w:rsid w:val="00D034AE"/>
    <w:rsid w:val="00D03D86"/>
    <w:rsid w:val="00D041DB"/>
    <w:rsid w:val="00D04280"/>
    <w:rsid w:val="00D060F4"/>
    <w:rsid w:val="00D06221"/>
    <w:rsid w:val="00D07B90"/>
    <w:rsid w:val="00D07DE6"/>
    <w:rsid w:val="00D07E55"/>
    <w:rsid w:val="00D10920"/>
    <w:rsid w:val="00D10BB0"/>
    <w:rsid w:val="00D10C69"/>
    <w:rsid w:val="00D11A5A"/>
    <w:rsid w:val="00D12978"/>
    <w:rsid w:val="00D12C93"/>
    <w:rsid w:val="00D138D6"/>
    <w:rsid w:val="00D1422D"/>
    <w:rsid w:val="00D14259"/>
    <w:rsid w:val="00D14572"/>
    <w:rsid w:val="00D148A0"/>
    <w:rsid w:val="00D14A07"/>
    <w:rsid w:val="00D14A1A"/>
    <w:rsid w:val="00D159D4"/>
    <w:rsid w:val="00D15E8B"/>
    <w:rsid w:val="00D16391"/>
    <w:rsid w:val="00D16559"/>
    <w:rsid w:val="00D16CAB"/>
    <w:rsid w:val="00D16D70"/>
    <w:rsid w:val="00D16EF4"/>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8D7"/>
    <w:rsid w:val="00D30DB1"/>
    <w:rsid w:val="00D31006"/>
    <w:rsid w:val="00D31070"/>
    <w:rsid w:val="00D31BB0"/>
    <w:rsid w:val="00D31DB2"/>
    <w:rsid w:val="00D33A00"/>
    <w:rsid w:val="00D33E8C"/>
    <w:rsid w:val="00D34313"/>
    <w:rsid w:val="00D34366"/>
    <w:rsid w:val="00D34690"/>
    <w:rsid w:val="00D348AC"/>
    <w:rsid w:val="00D34FEF"/>
    <w:rsid w:val="00D35447"/>
    <w:rsid w:val="00D35470"/>
    <w:rsid w:val="00D36506"/>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4F62"/>
    <w:rsid w:val="00D4518A"/>
    <w:rsid w:val="00D457D4"/>
    <w:rsid w:val="00D46239"/>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1E6C"/>
    <w:rsid w:val="00D62461"/>
    <w:rsid w:val="00D62A02"/>
    <w:rsid w:val="00D64204"/>
    <w:rsid w:val="00D642C4"/>
    <w:rsid w:val="00D64C04"/>
    <w:rsid w:val="00D64E39"/>
    <w:rsid w:val="00D6540E"/>
    <w:rsid w:val="00D654F0"/>
    <w:rsid w:val="00D65AEB"/>
    <w:rsid w:val="00D6610B"/>
    <w:rsid w:val="00D667BF"/>
    <w:rsid w:val="00D66DEF"/>
    <w:rsid w:val="00D67464"/>
    <w:rsid w:val="00D67770"/>
    <w:rsid w:val="00D67B46"/>
    <w:rsid w:val="00D67B93"/>
    <w:rsid w:val="00D71480"/>
    <w:rsid w:val="00D7177B"/>
    <w:rsid w:val="00D7223A"/>
    <w:rsid w:val="00D72581"/>
    <w:rsid w:val="00D72689"/>
    <w:rsid w:val="00D7271E"/>
    <w:rsid w:val="00D72A1B"/>
    <w:rsid w:val="00D72A7D"/>
    <w:rsid w:val="00D72E97"/>
    <w:rsid w:val="00D730A4"/>
    <w:rsid w:val="00D732D7"/>
    <w:rsid w:val="00D7388B"/>
    <w:rsid w:val="00D739C6"/>
    <w:rsid w:val="00D73F30"/>
    <w:rsid w:val="00D73F98"/>
    <w:rsid w:val="00D73FD7"/>
    <w:rsid w:val="00D741DA"/>
    <w:rsid w:val="00D7433B"/>
    <w:rsid w:val="00D7467E"/>
    <w:rsid w:val="00D748BB"/>
    <w:rsid w:val="00D74944"/>
    <w:rsid w:val="00D74E46"/>
    <w:rsid w:val="00D7511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87B73"/>
    <w:rsid w:val="00D87BF0"/>
    <w:rsid w:val="00D9016A"/>
    <w:rsid w:val="00D90C70"/>
    <w:rsid w:val="00D90F34"/>
    <w:rsid w:val="00D91286"/>
    <w:rsid w:val="00D91438"/>
    <w:rsid w:val="00D916C8"/>
    <w:rsid w:val="00D9186C"/>
    <w:rsid w:val="00D91E6A"/>
    <w:rsid w:val="00D91F4E"/>
    <w:rsid w:val="00D9206C"/>
    <w:rsid w:val="00D920E3"/>
    <w:rsid w:val="00D92984"/>
    <w:rsid w:val="00D92BD7"/>
    <w:rsid w:val="00D9389A"/>
    <w:rsid w:val="00D93976"/>
    <w:rsid w:val="00D93CAF"/>
    <w:rsid w:val="00D94B2E"/>
    <w:rsid w:val="00D94BB3"/>
    <w:rsid w:val="00D94FF0"/>
    <w:rsid w:val="00D95268"/>
    <w:rsid w:val="00D952FA"/>
    <w:rsid w:val="00D9541E"/>
    <w:rsid w:val="00D9545C"/>
    <w:rsid w:val="00D961E8"/>
    <w:rsid w:val="00D96A9B"/>
    <w:rsid w:val="00D9736C"/>
    <w:rsid w:val="00D9765D"/>
    <w:rsid w:val="00D9778C"/>
    <w:rsid w:val="00D977AF"/>
    <w:rsid w:val="00DA015F"/>
    <w:rsid w:val="00DA0234"/>
    <w:rsid w:val="00DA049F"/>
    <w:rsid w:val="00DA0B86"/>
    <w:rsid w:val="00DA0C95"/>
    <w:rsid w:val="00DA0E01"/>
    <w:rsid w:val="00DA1091"/>
    <w:rsid w:val="00DA10A8"/>
    <w:rsid w:val="00DA1595"/>
    <w:rsid w:val="00DA1918"/>
    <w:rsid w:val="00DA1DE7"/>
    <w:rsid w:val="00DA2987"/>
    <w:rsid w:val="00DA2DD6"/>
    <w:rsid w:val="00DA2E94"/>
    <w:rsid w:val="00DA2F9F"/>
    <w:rsid w:val="00DA3028"/>
    <w:rsid w:val="00DA3205"/>
    <w:rsid w:val="00DA387F"/>
    <w:rsid w:val="00DA3DCE"/>
    <w:rsid w:val="00DA4230"/>
    <w:rsid w:val="00DA4519"/>
    <w:rsid w:val="00DA457D"/>
    <w:rsid w:val="00DA4912"/>
    <w:rsid w:val="00DA4CD1"/>
    <w:rsid w:val="00DA4F2C"/>
    <w:rsid w:val="00DA50F6"/>
    <w:rsid w:val="00DA5165"/>
    <w:rsid w:val="00DA563C"/>
    <w:rsid w:val="00DA58C3"/>
    <w:rsid w:val="00DA6336"/>
    <w:rsid w:val="00DA6C18"/>
    <w:rsid w:val="00DA6C7E"/>
    <w:rsid w:val="00DA7675"/>
    <w:rsid w:val="00DA77F8"/>
    <w:rsid w:val="00DA7E3E"/>
    <w:rsid w:val="00DA7E7C"/>
    <w:rsid w:val="00DB0115"/>
    <w:rsid w:val="00DB07A9"/>
    <w:rsid w:val="00DB0A64"/>
    <w:rsid w:val="00DB1843"/>
    <w:rsid w:val="00DB1878"/>
    <w:rsid w:val="00DB1B18"/>
    <w:rsid w:val="00DB1E0B"/>
    <w:rsid w:val="00DB1F38"/>
    <w:rsid w:val="00DB20B1"/>
    <w:rsid w:val="00DB26B9"/>
    <w:rsid w:val="00DB2967"/>
    <w:rsid w:val="00DB29C3"/>
    <w:rsid w:val="00DB29D7"/>
    <w:rsid w:val="00DB2C3C"/>
    <w:rsid w:val="00DB2C8A"/>
    <w:rsid w:val="00DB33F8"/>
    <w:rsid w:val="00DB38FF"/>
    <w:rsid w:val="00DB3DDC"/>
    <w:rsid w:val="00DB4197"/>
    <w:rsid w:val="00DB4F1C"/>
    <w:rsid w:val="00DB4FA7"/>
    <w:rsid w:val="00DB5EC6"/>
    <w:rsid w:val="00DB63E0"/>
    <w:rsid w:val="00DB63FB"/>
    <w:rsid w:val="00DB6554"/>
    <w:rsid w:val="00DB70F1"/>
    <w:rsid w:val="00DB7561"/>
    <w:rsid w:val="00DB7976"/>
    <w:rsid w:val="00DB7B10"/>
    <w:rsid w:val="00DC038A"/>
    <w:rsid w:val="00DC03BB"/>
    <w:rsid w:val="00DC08F2"/>
    <w:rsid w:val="00DC09C5"/>
    <w:rsid w:val="00DC0A73"/>
    <w:rsid w:val="00DC1A69"/>
    <w:rsid w:val="00DC1D35"/>
    <w:rsid w:val="00DC27BD"/>
    <w:rsid w:val="00DC29EE"/>
    <w:rsid w:val="00DC2F57"/>
    <w:rsid w:val="00DC2FDB"/>
    <w:rsid w:val="00DC31DF"/>
    <w:rsid w:val="00DC3223"/>
    <w:rsid w:val="00DC32D0"/>
    <w:rsid w:val="00DC373B"/>
    <w:rsid w:val="00DC3B5E"/>
    <w:rsid w:val="00DC40D8"/>
    <w:rsid w:val="00DC41C8"/>
    <w:rsid w:val="00DC492F"/>
    <w:rsid w:val="00DC4CA2"/>
    <w:rsid w:val="00DC4D94"/>
    <w:rsid w:val="00DC4E59"/>
    <w:rsid w:val="00DC4FD1"/>
    <w:rsid w:val="00DC5D75"/>
    <w:rsid w:val="00DC6A77"/>
    <w:rsid w:val="00DC6E2E"/>
    <w:rsid w:val="00DC70DE"/>
    <w:rsid w:val="00DC7579"/>
    <w:rsid w:val="00DC76B6"/>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2FDC"/>
    <w:rsid w:val="00DD3673"/>
    <w:rsid w:val="00DD3741"/>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329"/>
    <w:rsid w:val="00DE0781"/>
    <w:rsid w:val="00DE121A"/>
    <w:rsid w:val="00DE143F"/>
    <w:rsid w:val="00DE1D5C"/>
    <w:rsid w:val="00DE271F"/>
    <w:rsid w:val="00DE2B54"/>
    <w:rsid w:val="00DE3177"/>
    <w:rsid w:val="00DE355D"/>
    <w:rsid w:val="00DE3A77"/>
    <w:rsid w:val="00DE3E34"/>
    <w:rsid w:val="00DE3FAE"/>
    <w:rsid w:val="00DE43CA"/>
    <w:rsid w:val="00DE461D"/>
    <w:rsid w:val="00DE47B5"/>
    <w:rsid w:val="00DE4856"/>
    <w:rsid w:val="00DE4868"/>
    <w:rsid w:val="00DE491E"/>
    <w:rsid w:val="00DE5140"/>
    <w:rsid w:val="00DE5A70"/>
    <w:rsid w:val="00DE5DA6"/>
    <w:rsid w:val="00DE6468"/>
    <w:rsid w:val="00DE6529"/>
    <w:rsid w:val="00DE6DC2"/>
    <w:rsid w:val="00DE75D3"/>
    <w:rsid w:val="00DE7626"/>
    <w:rsid w:val="00DE7670"/>
    <w:rsid w:val="00DE777B"/>
    <w:rsid w:val="00DE7920"/>
    <w:rsid w:val="00DE7D7C"/>
    <w:rsid w:val="00DF0034"/>
    <w:rsid w:val="00DF072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412"/>
    <w:rsid w:val="00DF65FB"/>
    <w:rsid w:val="00DF671C"/>
    <w:rsid w:val="00DF69A0"/>
    <w:rsid w:val="00DF6CCB"/>
    <w:rsid w:val="00DF73B1"/>
    <w:rsid w:val="00DF7501"/>
    <w:rsid w:val="00DF7A96"/>
    <w:rsid w:val="00DF7AD5"/>
    <w:rsid w:val="00DF7B6F"/>
    <w:rsid w:val="00DF7CD7"/>
    <w:rsid w:val="00DF7E17"/>
    <w:rsid w:val="00DF7F40"/>
    <w:rsid w:val="00E001FC"/>
    <w:rsid w:val="00E003F7"/>
    <w:rsid w:val="00E00DCC"/>
    <w:rsid w:val="00E010DD"/>
    <w:rsid w:val="00E01355"/>
    <w:rsid w:val="00E01954"/>
    <w:rsid w:val="00E01B94"/>
    <w:rsid w:val="00E01D16"/>
    <w:rsid w:val="00E02CFE"/>
    <w:rsid w:val="00E02F72"/>
    <w:rsid w:val="00E03B27"/>
    <w:rsid w:val="00E040ED"/>
    <w:rsid w:val="00E043F6"/>
    <w:rsid w:val="00E044F7"/>
    <w:rsid w:val="00E0504C"/>
    <w:rsid w:val="00E05879"/>
    <w:rsid w:val="00E05A73"/>
    <w:rsid w:val="00E06C26"/>
    <w:rsid w:val="00E0755D"/>
    <w:rsid w:val="00E07710"/>
    <w:rsid w:val="00E10CC9"/>
    <w:rsid w:val="00E110F8"/>
    <w:rsid w:val="00E11BA6"/>
    <w:rsid w:val="00E11C4F"/>
    <w:rsid w:val="00E120FD"/>
    <w:rsid w:val="00E12322"/>
    <w:rsid w:val="00E12B9D"/>
    <w:rsid w:val="00E13A75"/>
    <w:rsid w:val="00E13B19"/>
    <w:rsid w:val="00E149E9"/>
    <w:rsid w:val="00E14FC1"/>
    <w:rsid w:val="00E15A4A"/>
    <w:rsid w:val="00E15BE0"/>
    <w:rsid w:val="00E15C58"/>
    <w:rsid w:val="00E15F30"/>
    <w:rsid w:val="00E16208"/>
    <w:rsid w:val="00E16513"/>
    <w:rsid w:val="00E16612"/>
    <w:rsid w:val="00E16B06"/>
    <w:rsid w:val="00E16CB3"/>
    <w:rsid w:val="00E172D0"/>
    <w:rsid w:val="00E17417"/>
    <w:rsid w:val="00E17435"/>
    <w:rsid w:val="00E1761A"/>
    <w:rsid w:val="00E17BF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96"/>
    <w:rsid w:val="00E22FEE"/>
    <w:rsid w:val="00E23838"/>
    <w:rsid w:val="00E23BD9"/>
    <w:rsid w:val="00E23CBD"/>
    <w:rsid w:val="00E23D31"/>
    <w:rsid w:val="00E240E1"/>
    <w:rsid w:val="00E2418A"/>
    <w:rsid w:val="00E242F2"/>
    <w:rsid w:val="00E24730"/>
    <w:rsid w:val="00E2473D"/>
    <w:rsid w:val="00E252AD"/>
    <w:rsid w:val="00E25BCA"/>
    <w:rsid w:val="00E25CA0"/>
    <w:rsid w:val="00E26180"/>
    <w:rsid w:val="00E26508"/>
    <w:rsid w:val="00E265DC"/>
    <w:rsid w:val="00E26DF6"/>
    <w:rsid w:val="00E2717B"/>
    <w:rsid w:val="00E27445"/>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4D4"/>
    <w:rsid w:val="00E33726"/>
    <w:rsid w:val="00E33D93"/>
    <w:rsid w:val="00E33DBF"/>
    <w:rsid w:val="00E33E6D"/>
    <w:rsid w:val="00E3421B"/>
    <w:rsid w:val="00E34344"/>
    <w:rsid w:val="00E346B1"/>
    <w:rsid w:val="00E34897"/>
    <w:rsid w:val="00E34BC2"/>
    <w:rsid w:val="00E34C8A"/>
    <w:rsid w:val="00E34DE3"/>
    <w:rsid w:val="00E34EF4"/>
    <w:rsid w:val="00E34F74"/>
    <w:rsid w:val="00E35660"/>
    <w:rsid w:val="00E35C63"/>
    <w:rsid w:val="00E36139"/>
    <w:rsid w:val="00E36260"/>
    <w:rsid w:val="00E37269"/>
    <w:rsid w:val="00E3749A"/>
    <w:rsid w:val="00E37C88"/>
    <w:rsid w:val="00E37D1E"/>
    <w:rsid w:val="00E4075E"/>
    <w:rsid w:val="00E4127D"/>
    <w:rsid w:val="00E417FD"/>
    <w:rsid w:val="00E4192D"/>
    <w:rsid w:val="00E41A1C"/>
    <w:rsid w:val="00E422A0"/>
    <w:rsid w:val="00E42905"/>
    <w:rsid w:val="00E42F0C"/>
    <w:rsid w:val="00E42F1E"/>
    <w:rsid w:val="00E43258"/>
    <w:rsid w:val="00E433F5"/>
    <w:rsid w:val="00E44599"/>
    <w:rsid w:val="00E44C26"/>
    <w:rsid w:val="00E45A0A"/>
    <w:rsid w:val="00E45C5B"/>
    <w:rsid w:val="00E45EB3"/>
    <w:rsid w:val="00E463ED"/>
    <w:rsid w:val="00E468BF"/>
    <w:rsid w:val="00E46C91"/>
    <w:rsid w:val="00E46EAF"/>
    <w:rsid w:val="00E4702B"/>
    <w:rsid w:val="00E4731E"/>
    <w:rsid w:val="00E4735C"/>
    <w:rsid w:val="00E475D2"/>
    <w:rsid w:val="00E4783B"/>
    <w:rsid w:val="00E47C5C"/>
    <w:rsid w:val="00E47DF2"/>
    <w:rsid w:val="00E47E04"/>
    <w:rsid w:val="00E47F88"/>
    <w:rsid w:val="00E501C2"/>
    <w:rsid w:val="00E502E8"/>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A5D"/>
    <w:rsid w:val="00E55C0B"/>
    <w:rsid w:val="00E5610C"/>
    <w:rsid w:val="00E5626A"/>
    <w:rsid w:val="00E5676C"/>
    <w:rsid w:val="00E56E8D"/>
    <w:rsid w:val="00E56EE0"/>
    <w:rsid w:val="00E573F7"/>
    <w:rsid w:val="00E6045D"/>
    <w:rsid w:val="00E60529"/>
    <w:rsid w:val="00E607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5"/>
    <w:rsid w:val="00E642D2"/>
    <w:rsid w:val="00E64308"/>
    <w:rsid w:val="00E64923"/>
    <w:rsid w:val="00E64F7C"/>
    <w:rsid w:val="00E650AB"/>
    <w:rsid w:val="00E65D1E"/>
    <w:rsid w:val="00E65E3A"/>
    <w:rsid w:val="00E66083"/>
    <w:rsid w:val="00E6742C"/>
    <w:rsid w:val="00E676A4"/>
    <w:rsid w:val="00E67DC4"/>
    <w:rsid w:val="00E67E7E"/>
    <w:rsid w:val="00E7028F"/>
    <w:rsid w:val="00E7065A"/>
    <w:rsid w:val="00E70A61"/>
    <w:rsid w:val="00E70D08"/>
    <w:rsid w:val="00E71060"/>
    <w:rsid w:val="00E71075"/>
    <w:rsid w:val="00E71201"/>
    <w:rsid w:val="00E714FC"/>
    <w:rsid w:val="00E71A52"/>
    <w:rsid w:val="00E71D37"/>
    <w:rsid w:val="00E72105"/>
    <w:rsid w:val="00E72B1C"/>
    <w:rsid w:val="00E72C63"/>
    <w:rsid w:val="00E73552"/>
    <w:rsid w:val="00E736AA"/>
    <w:rsid w:val="00E73A3B"/>
    <w:rsid w:val="00E75068"/>
    <w:rsid w:val="00E7586C"/>
    <w:rsid w:val="00E759B9"/>
    <w:rsid w:val="00E76B3A"/>
    <w:rsid w:val="00E76BC6"/>
    <w:rsid w:val="00E77686"/>
    <w:rsid w:val="00E777C9"/>
    <w:rsid w:val="00E77CB9"/>
    <w:rsid w:val="00E80280"/>
    <w:rsid w:val="00E80488"/>
    <w:rsid w:val="00E808C7"/>
    <w:rsid w:val="00E80B7F"/>
    <w:rsid w:val="00E80BD7"/>
    <w:rsid w:val="00E80C5D"/>
    <w:rsid w:val="00E81572"/>
    <w:rsid w:val="00E8164A"/>
    <w:rsid w:val="00E816E0"/>
    <w:rsid w:val="00E81912"/>
    <w:rsid w:val="00E81E5C"/>
    <w:rsid w:val="00E82180"/>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87F74"/>
    <w:rsid w:val="00E9086E"/>
    <w:rsid w:val="00E9151F"/>
    <w:rsid w:val="00E91588"/>
    <w:rsid w:val="00E915CC"/>
    <w:rsid w:val="00E91D9A"/>
    <w:rsid w:val="00E9246E"/>
    <w:rsid w:val="00E92585"/>
    <w:rsid w:val="00E925FB"/>
    <w:rsid w:val="00E92A98"/>
    <w:rsid w:val="00E9369B"/>
    <w:rsid w:val="00E947D0"/>
    <w:rsid w:val="00E94F26"/>
    <w:rsid w:val="00E952B9"/>
    <w:rsid w:val="00E958A5"/>
    <w:rsid w:val="00E96568"/>
    <w:rsid w:val="00E96A56"/>
    <w:rsid w:val="00E96AC5"/>
    <w:rsid w:val="00E96BE8"/>
    <w:rsid w:val="00E96CDD"/>
    <w:rsid w:val="00E96EA4"/>
    <w:rsid w:val="00E97320"/>
    <w:rsid w:val="00EA0839"/>
    <w:rsid w:val="00EA0ADA"/>
    <w:rsid w:val="00EA0ECA"/>
    <w:rsid w:val="00EA0F34"/>
    <w:rsid w:val="00EA1079"/>
    <w:rsid w:val="00EA131F"/>
    <w:rsid w:val="00EA1414"/>
    <w:rsid w:val="00EA1D12"/>
    <w:rsid w:val="00EA1ECC"/>
    <w:rsid w:val="00EA1EE4"/>
    <w:rsid w:val="00EA23FF"/>
    <w:rsid w:val="00EA27D1"/>
    <w:rsid w:val="00EA2F4B"/>
    <w:rsid w:val="00EA3C41"/>
    <w:rsid w:val="00EA3D72"/>
    <w:rsid w:val="00EA4949"/>
    <w:rsid w:val="00EA4B56"/>
    <w:rsid w:val="00EA50AB"/>
    <w:rsid w:val="00EA52F7"/>
    <w:rsid w:val="00EA57A9"/>
    <w:rsid w:val="00EA5899"/>
    <w:rsid w:val="00EA5992"/>
    <w:rsid w:val="00EA652B"/>
    <w:rsid w:val="00EA66BB"/>
    <w:rsid w:val="00EA6C3A"/>
    <w:rsid w:val="00EA6C68"/>
    <w:rsid w:val="00EA6DA7"/>
    <w:rsid w:val="00EA6EDA"/>
    <w:rsid w:val="00EA706D"/>
    <w:rsid w:val="00EA729E"/>
    <w:rsid w:val="00EA739E"/>
    <w:rsid w:val="00EB0013"/>
    <w:rsid w:val="00EB07A5"/>
    <w:rsid w:val="00EB0828"/>
    <w:rsid w:val="00EB0940"/>
    <w:rsid w:val="00EB1644"/>
    <w:rsid w:val="00EB1F03"/>
    <w:rsid w:val="00EB28D1"/>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7F6"/>
    <w:rsid w:val="00EB6A83"/>
    <w:rsid w:val="00EB6E85"/>
    <w:rsid w:val="00EB6FA9"/>
    <w:rsid w:val="00EB7686"/>
    <w:rsid w:val="00EB7F61"/>
    <w:rsid w:val="00EC04D8"/>
    <w:rsid w:val="00EC1280"/>
    <w:rsid w:val="00EC26E1"/>
    <w:rsid w:val="00EC298C"/>
    <w:rsid w:val="00EC2C26"/>
    <w:rsid w:val="00EC3861"/>
    <w:rsid w:val="00EC4CC0"/>
    <w:rsid w:val="00EC509C"/>
    <w:rsid w:val="00EC5301"/>
    <w:rsid w:val="00EC55D0"/>
    <w:rsid w:val="00EC5CA8"/>
    <w:rsid w:val="00EC64B5"/>
    <w:rsid w:val="00EC685F"/>
    <w:rsid w:val="00EC69EE"/>
    <w:rsid w:val="00EC715C"/>
    <w:rsid w:val="00EC761D"/>
    <w:rsid w:val="00ED059D"/>
    <w:rsid w:val="00ED089F"/>
    <w:rsid w:val="00ED0A62"/>
    <w:rsid w:val="00ED0D7E"/>
    <w:rsid w:val="00ED0EFD"/>
    <w:rsid w:val="00ED10B1"/>
    <w:rsid w:val="00ED1F7C"/>
    <w:rsid w:val="00ED255A"/>
    <w:rsid w:val="00ED2644"/>
    <w:rsid w:val="00ED2A41"/>
    <w:rsid w:val="00ED2D9C"/>
    <w:rsid w:val="00ED360F"/>
    <w:rsid w:val="00ED37A6"/>
    <w:rsid w:val="00ED3B85"/>
    <w:rsid w:val="00ED3EC5"/>
    <w:rsid w:val="00ED4566"/>
    <w:rsid w:val="00ED4E8E"/>
    <w:rsid w:val="00ED4F9F"/>
    <w:rsid w:val="00ED5205"/>
    <w:rsid w:val="00ED5486"/>
    <w:rsid w:val="00ED5A04"/>
    <w:rsid w:val="00ED5A7D"/>
    <w:rsid w:val="00ED5C29"/>
    <w:rsid w:val="00ED6154"/>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09C"/>
    <w:rsid w:val="00EE2260"/>
    <w:rsid w:val="00EE2AB3"/>
    <w:rsid w:val="00EE2F3F"/>
    <w:rsid w:val="00EE3398"/>
    <w:rsid w:val="00EE3CB6"/>
    <w:rsid w:val="00EE4801"/>
    <w:rsid w:val="00EE4CD3"/>
    <w:rsid w:val="00EE4D66"/>
    <w:rsid w:val="00EE50D3"/>
    <w:rsid w:val="00EE52D0"/>
    <w:rsid w:val="00EE566D"/>
    <w:rsid w:val="00EE5AB7"/>
    <w:rsid w:val="00EE6248"/>
    <w:rsid w:val="00EE6E35"/>
    <w:rsid w:val="00EE7396"/>
    <w:rsid w:val="00EE76EB"/>
    <w:rsid w:val="00EE77DC"/>
    <w:rsid w:val="00EE7A5A"/>
    <w:rsid w:val="00EE7AD7"/>
    <w:rsid w:val="00EE7D66"/>
    <w:rsid w:val="00EE7F79"/>
    <w:rsid w:val="00EF06BF"/>
    <w:rsid w:val="00EF06C6"/>
    <w:rsid w:val="00EF101D"/>
    <w:rsid w:val="00EF1C96"/>
    <w:rsid w:val="00EF1DAE"/>
    <w:rsid w:val="00EF1F1B"/>
    <w:rsid w:val="00EF377C"/>
    <w:rsid w:val="00EF3D86"/>
    <w:rsid w:val="00EF3DC2"/>
    <w:rsid w:val="00EF3E64"/>
    <w:rsid w:val="00EF3EB6"/>
    <w:rsid w:val="00EF4240"/>
    <w:rsid w:val="00EF476D"/>
    <w:rsid w:val="00EF55C4"/>
    <w:rsid w:val="00EF5844"/>
    <w:rsid w:val="00EF5FD3"/>
    <w:rsid w:val="00EF5FEF"/>
    <w:rsid w:val="00EF6383"/>
    <w:rsid w:val="00EF645D"/>
    <w:rsid w:val="00EF66C8"/>
    <w:rsid w:val="00EF6910"/>
    <w:rsid w:val="00EF7031"/>
    <w:rsid w:val="00EF7198"/>
    <w:rsid w:val="00EF7982"/>
    <w:rsid w:val="00EF7AE9"/>
    <w:rsid w:val="00F00DAC"/>
    <w:rsid w:val="00F01AB5"/>
    <w:rsid w:val="00F01DBA"/>
    <w:rsid w:val="00F0219A"/>
    <w:rsid w:val="00F02503"/>
    <w:rsid w:val="00F025F3"/>
    <w:rsid w:val="00F02687"/>
    <w:rsid w:val="00F02ADE"/>
    <w:rsid w:val="00F02D32"/>
    <w:rsid w:val="00F03506"/>
    <w:rsid w:val="00F0389E"/>
    <w:rsid w:val="00F03AB4"/>
    <w:rsid w:val="00F043D1"/>
    <w:rsid w:val="00F045B2"/>
    <w:rsid w:val="00F04621"/>
    <w:rsid w:val="00F04CB4"/>
    <w:rsid w:val="00F04D59"/>
    <w:rsid w:val="00F05007"/>
    <w:rsid w:val="00F05113"/>
    <w:rsid w:val="00F05412"/>
    <w:rsid w:val="00F05839"/>
    <w:rsid w:val="00F05FE2"/>
    <w:rsid w:val="00F0679A"/>
    <w:rsid w:val="00F067FC"/>
    <w:rsid w:val="00F06B31"/>
    <w:rsid w:val="00F06D75"/>
    <w:rsid w:val="00F071B6"/>
    <w:rsid w:val="00F076B0"/>
    <w:rsid w:val="00F1005B"/>
    <w:rsid w:val="00F10363"/>
    <w:rsid w:val="00F108C6"/>
    <w:rsid w:val="00F114C2"/>
    <w:rsid w:val="00F11623"/>
    <w:rsid w:val="00F11E14"/>
    <w:rsid w:val="00F11E66"/>
    <w:rsid w:val="00F11F30"/>
    <w:rsid w:val="00F124C5"/>
    <w:rsid w:val="00F128EA"/>
    <w:rsid w:val="00F128F7"/>
    <w:rsid w:val="00F12ABA"/>
    <w:rsid w:val="00F130EE"/>
    <w:rsid w:val="00F133BE"/>
    <w:rsid w:val="00F13D3C"/>
    <w:rsid w:val="00F142A1"/>
    <w:rsid w:val="00F147AC"/>
    <w:rsid w:val="00F14CBA"/>
    <w:rsid w:val="00F14D7D"/>
    <w:rsid w:val="00F15864"/>
    <w:rsid w:val="00F15FC2"/>
    <w:rsid w:val="00F15FED"/>
    <w:rsid w:val="00F1614C"/>
    <w:rsid w:val="00F164F8"/>
    <w:rsid w:val="00F16ADE"/>
    <w:rsid w:val="00F17345"/>
    <w:rsid w:val="00F17AC9"/>
    <w:rsid w:val="00F212DD"/>
    <w:rsid w:val="00F218FF"/>
    <w:rsid w:val="00F2244C"/>
    <w:rsid w:val="00F22751"/>
    <w:rsid w:val="00F235BC"/>
    <w:rsid w:val="00F237F9"/>
    <w:rsid w:val="00F238F9"/>
    <w:rsid w:val="00F23A32"/>
    <w:rsid w:val="00F25009"/>
    <w:rsid w:val="00F25738"/>
    <w:rsid w:val="00F25B91"/>
    <w:rsid w:val="00F261E6"/>
    <w:rsid w:val="00F262D4"/>
    <w:rsid w:val="00F266B1"/>
    <w:rsid w:val="00F26CDA"/>
    <w:rsid w:val="00F27831"/>
    <w:rsid w:val="00F27ADA"/>
    <w:rsid w:val="00F27D1B"/>
    <w:rsid w:val="00F30154"/>
    <w:rsid w:val="00F308F3"/>
    <w:rsid w:val="00F30B2E"/>
    <w:rsid w:val="00F310CE"/>
    <w:rsid w:val="00F31281"/>
    <w:rsid w:val="00F31AAA"/>
    <w:rsid w:val="00F31E00"/>
    <w:rsid w:val="00F3224B"/>
    <w:rsid w:val="00F32A4F"/>
    <w:rsid w:val="00F32AA4"/>
    <w:rsid w:val="00F32B2F"/>
    <w:rsid w:val="00F33560"/>
    <w:rsid w:val="00F33C10"/>
    <w:rsid w:val="00F3460E"/>
    <w:rsid w:val="00F35168"/>
    <w:rsid w:val="00F35B9A"/>
    <w:rsid w:val="00F3617C"/>
    <w:rsid w:val="00F36646"/>
    <w:rsid w:val="00F369F8"/>
    <w:rsid w:val="00F370D0"/>
    <w:rsid w:val="00F3712D"/>
    <w:rsid w:val="00F37384"/>
    <w:rsid w:val="00F37F52"/>
    <w:rsid w:val="00F40701"/>
    <w:rsid w:val="00F407CB"/>
    <w:rsid w:val="00F408A1"/>
    <w:rsid w:val="00F408E3"/>
    <w:rsid w:val="00F40912"/>
    <w:rsid w:val="00F413DE"/>
    <w:rsid w:val="00F41917"/>
    <w:rsid w:val="00F43168"/>
    <w:rsid w:val="00F437E5"/>
    <w:rsid w:val="00F43858"/>
    <w:rsid w:val="00F43AFE"/>
    <w:rsid w:val="00F4485A"/>
    <w:rsid w:val="00F44AF6"/>
    <w:rsid w:val="00F44E0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1DF"/>
    <w:rsid w:val="00F515D2"/>
    <w:rsid w:val="00F51642"/>
    <w:rsid w:val="00F5174C"/>
    <w:rsid w:val="00F51BFF"/>
    <w:rsid w:val="00F52126"/>
    <w:rsid w:val="00F521B2"/>
    <w:rsid w:val="00F52383"/>
    <w:rsid w:val="00F52558"/>
    <w:rsid w:val="00F52B2C"/>
    <w:rsid w:val="00F52CBC"/>
    <w:rsid w:val="00F52F48"/>
    <w:rsid w:val="00F5331E"/>
    <w:rsid w:val="00F539CC"/>
    <w:rsid w:val="00F53E3E"/>
    <w:rsid w:val="00F540C0"/>
    <w:rsid w:val="00F541E1"/>
    <w:rsid w:val="00F5458A"/>
    <w:rsid w:val="00F54718"/>
    <w:rsid w:val="00F547BE"/>
    <w:rsid w:val="00F547F5"/>
    <w:rsid w:val="00F5486B"/>
    <w:rsid w:val="00F5530F"/>
    <w:rsid w:val="00F55394"/>
    <w:rsid w:val="00F55473"/>
    <w:rsid w:val="00F55505"/>
    <w:rsid w:val="00F555C0"/>
    <w:rsid w:val="00F55C28"/>
    <w:rsid w:val="00F55EBC"/>
    <w:rsid w:val="00F56093"/>
    <w:rsid w:val="00F564CE"/>
    <w:rsid w:val="00F567DB"/>
    <w:rsid w:val="00F57252"/>
    <w:rsid w:val="00F5753F"/>
    <w:rsid w:val="00F575DD"/>
    <w:rsid w:val="00F57674"/>
    <w:rsid w:val="00F6043D"/>
    <w:rsid w:val="00F614DD"/>
    <w:rsid w:val="00F61D65"/>
    <w:rsid w:val="00F62034"/>
    <w:rsid w:val="00F621F3"/>
    <w:rsid w:val="00F62556"/>
    <w:rsid w:val="00F62618"/>
    <w:rsid w:val="00F62AAE"/>
    <w:rsid w:val="00F62AF0"/>
    <w:rsid w:val="00F6315F"/>
    <w:rsid w:val="00F63352"/>
    <w:rsid w:val="00F63904"/>
    <w:rsid w:val="00F640FB"/>
    <w:rsid w:val="00F64B57"/>
    <w:rsid w:val="00F64B73"/>
    <w:rsid w:val="00F64DAF"/>
    <w:rsid w:val="00F64F8E"/>
    <w:rsid w:val="00F654AB"/>
    <w:rsid w:val="00F657AE"/>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0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C0F"/>
    <w:rsid w:val="00F74502"/>
    <w:rsid w:val="00F745D1"/>
    <w:rsid w:val="00F74A05"/>
    <w:rsid w:val="00F74E4E"/>
    <w:rsid w:val="00F74FF2"/>
    <w:rsid w:val="00F7516C"/>
    <w:rsid w:val="00F75600"/>
    <w:rsid w:val="00F757B3"/>
    <w:rsid w:val="00F75C16"/>
    <w:rsid w:val="00F75F32"/>
    <w:rsid w:val="00F7609B"/>
    <w:rsid w:val="00F7794C"/>
    <w:rsid w:val="00F77BFA"/>
    <w:rsid w:val="00F802D1"/>
    <w:rsid w:val="00F8044C"/>
    <w:rsid w:val="00F80560"/>
    <w:rsid w:val="00F80841"/>
    <w:rsid w:val="00F80C60"/>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7F4"/>
    <w:rsid w:val="00F86A17"/>
    <w:rsid w:val="00F86B2F"/>
    <w:rsid w:val="00F86EFC"/>
    <w:rsid w:val="00F8715B"/>
    <w:rsid w:val="00F87384"/>
    <w:rsid w:val="00F8760C"/>
    <w:rsid w:val="00F87873"/>
    <w:rsid w:val="00F879E5"/>
    <w:rsid w:val="00F87BD0"/>
    <w:rsid w:val="00F90BE1"/>
    <w:rsid w:val="00F913D6"/>
    <w:rsid w:val="00F915EF"/>
    <w:rsid w:val="00F91A00"/>
    <w:rsid w:val="00F91A88"/>
    <w:rsid w:val="00F92094"/>
    <w:rsid w:val="00F928D1"/>
    <w:rsid w:val="00F93087"/>
    <w:rsid w:val="00F930DA"/>
    <w:rsid w:val="00F930EF"/>
    <w:rsid w:val="00F9402A"/>
    <w:rsid w:val="00F9454F"/>
    <w:rsid w:val="00F94593"/>
    <w:rsid w:val="00F9477D"/>
    <w:rsid w:val="00F957AA"/>
    <w:rsid w:val="00F9585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386"/>
    <w:rsid w:val="00FA4C3D"/>
    <w:rsid w:val="00FA4FE9"/>
    <w:rsid w:val="00FA50FF"/>
    <w:rsid w:val="00FA528A"/>
    <w:rsid w:val="00FA532C"/>
    <w:rsid w:val="00FA55CB"/>
    <w:rsid w:val="00FA5972"/>
    <w:rsid w:val="00FA6EF0"/>
    <w:rsid w:val="00FA7341"/>
    <w:rsid w:val="00FA7B36"/>
    <w:rsid w:val="00FB0039"/>
    <w:rsid w:val="00FB047A"/>
    <w:rsid w:val="00FB080F"/>
    <w:rsid w:val="00FB0FB2"/>
    <w:rsid w:val="00FB1331"/>
    <w:rsid w:val="00FB1993"/>
    <w:rsid w:val="00FB238F"/>
    <w:rsid w:val="00FB271D"/>
    <w:rsid w:val="00FB2905"/>
    <w:rsid w:val="00FB29DB"/>
    <w:rsid w:val="00FB3456"/>
    <w:rsid w:val="00FB3596"/>
    <w:rsid w:val="00FB3E3A"/>
    <w:rsid w:val="00FB3ECF"/>
    <w:rsid w:val="00FB48D6"/>
    <w:rsid w:val="00FB509D"/>
    <w:rsid w:val="00FB5365"/>
    <w:rsid w:val="00FB5C39"/>
    <w:rsid w:val="00FB602C"/>
    <w:rsid w:val="00FB637B"/>
    <w:rsid w:val="00FB6AFA"/>
    <w:rsid w:val="00FB6B8E"/>
    <w:rsid w:val="00FB6E80"/>
    <w:rsid w:val="00FB6EF3"/>
    <w:rsid w:val="00FB70E3"/>
    <w:rsid w:val="00FB72D9"/>
    <w:rsid w:val="00FB72DD"/>
    <w:rsid w:val="00FB7BC0"/>
    <w:rsid w:val="00FB7D7B"/>
    <w:rsid w:val="00FC013D"/>
    <w:rsid w:val="00FC0510"/>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926"/>
    <w:rsid w:val="00FC7DF3"/>
    <w:rsid w:val="00FD0744"/>
    <w:rsid w:val="00FD15D9"/>
    <w:rsid w:val="00FD22CB"/>
    <w:rsid w:val="00FD241D"/>
    <w:rsid w:val="00FD28E7"/>
    <w:rsid w:val="00FD37A4"/>
    <w:rsid w:val="00FD387E"/>
    <w:rsid w:val="00FD3CA5"/>
    <w:rsid w:val="00FD3CB1"/>
    <w:rsid w:val="00FD41F6"/>
    <w:rsid w:val="00FD44AD"/>
    <w:rsid w:val="00FD50ED"/>
    <w:rsid w:val="00FD5206"/>
    <w:rsid w:val="00FD5889"/>
    <w:rsid w:val="00FD5A53"/>
    <w:rsid w:val="00FD645D"/>
    <w:rsid w:val="00FD646E"/>
    <w:rsid w:val="00FD6506"/>
    <w:rsid w:val="00FD6607"/>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3512"/>
    <w:rsid w:val="00FE435E"/>
    <w:rsid w:val="00FE4554"/>
    <w:rsid w:val="00FE49AC"/>
    <w:rsid w:val="00FE4EC9"/>
    <w:rsid w:val="00FE4FB6"/>
    <w:rsid w:val="00FE4FE2"/>
    <w:rsid w:val="00FE5028"/>
    <w:rsid w:val="00FE5042"/>
    <w:rsid w:val="00FE5201"/>
    <w:rsid w:val="00FE5252"/>
    <w:rsid w:val="00FE556C"/>
    <w:rsid w:val="00FE6082"/>
    <w:rsid w:val="00FE62A3"/>
    <w:rsid w:val="00FE685C"/>
    <w:rsid w:val="00FE7656"/>
    <w:rsid w:val="00FE7893"/>
    <w:rsid w:val="00FF0610"/>
    <w:rsid w:val="00FF08B7"/>
    <w:rsid w:val="00FF0A60"/>
    <w:rsid w:val="00FF1A93"/>
    <w:rsid w:val="00FF200F"/>
    <w:rsid w:val="00FF2316"/>
    <w:rsid w:val="00FF25D7"/>
    <w:rsid w:val="00FF3111"/>
    <w:rsid w:val="00FF40E7"/>
    <w:rsid w:val="00FF4AF4"/>
    <w:rsid w:val="00FF4D2F"/>
    <w:rsid w:val="00FF5232"/>
    <w:rsid w:val="00FF54AA"/>
    <w:rsid w:val="00FF5D54"/>
    <w:rsid w:val="00FF61F3"/>
    <w:rsid w:val="00FF62F6"/>
    <w:rsid w:val="00FF6F8C"/>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9886E"/>
  <w15:docId w15:val="{B4C83F33-B5AC-4331-83DC-985ED3EB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undamentos">
    <w:name w:val="Fundamentos"/>
    <w:basedOn w:val="Normal"/>
    <w:next w:val="Normal"/>
    <w:qFormat/>
    <w:rsid w:val="0089736D"/>
    <w:pPr>
      <w:ind w:left="567" w:right="567"/>
      <w:contextualSpacing/>
      <w:jc w:val="both"/>
    </w:pPr>
    <w:rPr>
      <w:rFonts w:ascii="Palatino Linotype" w:eastAsia="Palatino Linotype" w:hAnsi="Palatino Linotype" w:cs="Palatino Linotype"/>
      <w:i/>
      <w:color w:val="000000"/>
      <w:sz w:val="22"/>
      <w:lang w:val="es-ES_tradnl" w:eastAsia="es-MX"/>
    </w:rPr>
  </w:style>
  <w:style w:type="character" w:customStyle="1" w:styleId="Mencinsinresolver10">
    <w:name w:val="Mención sin resolver10"/>
    <w:basedOn w:val="Fuentedeprrafopredeter"/>
    <w:uiPriority w:val="99"/>
    <w:semiHidden/>
    <w:unhideWhenUsed/>
    <w:rsid w:val="0057540D"/>
    <w:rPr>
      <w:color w:val="605E5C"/>
      <w:shd w:val="clear" w:color="auto" w:fill="E1DFDD"/>
    </w:rPr>
  </w:style>
  <w:style w:type="character" w:customStyle="1" w:styleId="Mencinsinresolver11">
    <w:name w:val="Mención sin resolver11"/>
    <w:basedOn w:val="Fuentedeprrafopredeter"/>
    <w:uiPriority w:val="99"/>
    <w:semiHidden/>
    <w:unhideWhenUsed/>
    <w:rsid w:val="0093545A"/>
    <w:rPr>
      <w:color w:val="605E5C"/>
      <w:shd w:val="clear" w:color="auto" w:fill="E1DFDD"/>
    </w:rPr>
  </w:style>
  <w:style w:type="character" w:customStyle="1" w:styleId="medium">
    <w:name w:val="medium"/>
    <w:basedOn w:val="Fuentedeprrafopredeter"/>
    <w:rsid w:val="000475B8"/>
  </w:style>
  <w:style w:type="character" w:customStyle="1" w:styleId="dig-theme">
    <w:name w:val="dig-theme"/>
    <w:basedOn w:val="Fuentedeprrafopredeter"/>
    <w:rsid w:val="009F7271"/>
  </w:style>
  <w:style w:type="character" w:customStyle="1" w:styleId="Mencinsinresolver12">
    <w:name w:val="Mención sin resolver12"/>
    <w:basedOn w:val="Fuentedeprrafopredeter"/>
    <w:uiPriority w:val="99"/>
    <w:semiHidden/>
    <w:unhideWhenUsed/>
    <w:rsid w:val="00D36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4622039">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1415803">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4822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015919">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0625412">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55754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3555350">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150260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6141218">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5213263">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3732604">
      <w:bodyDiv w:val="1"/>
      <w:marLeft w:val="0"/>
      <w:marRight w:val="0"/>
      <w:marTop w:val="0"/>
      <w:marBottom w:val="0"/>
      <w:divBdr>
        <w:top w:val="none" w:sz="0" w:space="0" w:color="auto"/>
        <w:left w:val="none" w:sz="0" w:space="0" w:color="auto"/>
        <w:bottom w:val="none" w:sz="0" w:space="0" w:color="auto"/>
        <w:right w:val="none" w:sz="0" w:space="0" w:color="auto"/>
      </w:divBdr>
    </w:div>
    <w:div w:id="608127453">
      <w:bodyDiv w:val="1"/>
      <w:marLeft w:val="0"/>
      <w:marRight w:val="0"/>
      <w:marTop w:val="0"/>
      <w:marBottom w:val="0"/>
      <w:divBdr>
        <w:top w:val="none" w:sz="0" w:space="0" w:color="auto"/>
        <w:left w:val="none" w:sz="0" w:space="0" w:color="auto"/>
        <w:bottom w:val="none" w:sz="0" w:space="0" w:color="auto"/>
        <w:right w:val="none" w:sz="0" w:space="0" w:color="auto"/>
      </w:divBdr>
    </w:div>
    <w:div w:id="60831807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09821082">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04457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3130482">
      <w:bodyDiv w:val="1"/>
      <w:marLeft w:val="0"/>
      <w:marRight w:val="0"/>
      <w:marTop w:val="0"/>
      <w:marBottom w:val="0"/>
      <w:divBdr>
        <w:top w:val="none" w:sz="0" w:space="0" w:color="auto"/>
        <w:left w:val="none" w:sz="0" w:space="0" w:color="auto"/>
        <w:bottom w:val="none" w:sz="0" w:space="0" w:color="auto"/>
        <w:right w:val="none" w:sz="0" w:space="0" w:color="auto"/>
      </w:divBdr>
    </w:div>
    <w:div w:id="85518986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3784796">
      <w:bodyDiv w:val="1"/>
      <w:marLeft w:val="0"/>
      <w:marRight w:val="0"/>
      <w:marTop w:val="0"/>
      <w:marBottom w:val="0"/>
      <w:divBdr>
        <w:top w:val="none" w:sz="0" w:space="0" w:color="auto"/>
        <w:left w:val="none" w:sz="0" w:space="0" w:color="auto"/>
        <w:bottom w:val="none" w:sz="0" w:space="0" w:color="auto"/>
        <w:right w:val="none" w:sz="0" w:space="0" w:color="auto"/>
      </w:divBdr>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947085">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47684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0664456">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7970">
      <w:bodyDiv w:val="1"/>
      <w:marLeft w:val="0"/>
      <w:marRight w:val="0"/>
      <w:marTop w:val="0"/>
      <w:marBottom w:val="0"/>
      <w:divBdr>
        <w:top w:val="none" w:sz="0" w:space="0" w:color="auto"/>
        <w:left w:val="none" w:sz="0" w:space="0" w:color="auto"/>
        <w:bottom w:val="none" w:sz="0" w:space="0" w:color="auto"/>
        <w:right w:val="none" w:sz="0" w:space="0" w:color="auto"/>
      </w:divBdr>
      <w:divsChild>
        <w:div w:id="1514487904">
          <w:marLeft w:val="0"/>
          <w:marRight w:val="0"/>
          <w:marTop w:val="0"/>
          <w:marBottom w:val="0"/>
          <w:divBdr>
            <w:top w:val="none" w:sz="0" w:space="0" w:color="auto"/>
            <w:left w:val="none" w:sz="0" w:space="0" w:color="auto"/>
            <w:bottom w:val="none" w:sz="0" w:space="0" w:color="auto"/>
            <w:right w:val="none" w:sz="0" w:space="0" w:color="auto"/>
          </w:divBdr>
        </w:div>
      </w:divsChild>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1491964">
      <w:bodyDiv w:val="1"/>
      <w:marLeft w:val="0"/>
      <w:marRight w:val="0"/>
      <w:marTop w:val="0"/>
      <w:marBottom w:val="0"/>
      <w:divBdr>
        <w:top w:val="none" w:sz="0" w:space="0" w:color="auto"/>
        <w:left w:val="none" w:sz="0" w:space="0" w:color="auto"/>
        <w:bottom w:val="none" w:sz="0" w:space="0" w:color="auto"/>
        <w:right w:val="none" w:sz="0" w:space="0" w:color="auto"/>
      </w:divBdr>
    </w:div>
    <w:div w:id="1085804639">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491585">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755222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7562235">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4042943">
      <w:bodyDiv w:val="1"/>
      <w:marLeft w:val="0"/>
      <w:marRight w:val="0"/>
      <w:marTop w:val="0"/>
      <w:marBottom w:val="0"/>
      <w:divBdr>
        <w:top w:val="none" w:sz="0" w:space="0" w:color="auto"/>
        <w:left w:val="none" w:sz="0" w:space="0" w:color="auto"/>
        <w:bottom w:val="none" w:sz="0" w:space="0" w:color="auto"/>
        <w:right w:val="none" w:sz="0" w:space="0" w:color="auto"/>
      </w:divBdr>
    </w:div>
    <w:div w:id="132601433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6710347">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3863732">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3594158">
      <w:bodyDiv w:val="1"/>
      <w:marLeft w:val="0"/>
      <w:marRight w:val="0"/>
      <w:marTop w:val="0"/>
      <w:marBottom w:val="0"/>
      <w:divBdr>
        <w:top w:val="none" w:sz="0" w:space="0" w:color="auto"/>
        <w:left w:val="none" w:sz="0" w:space="0" w:color="auto"/>
        <w:bottom w:val="none" w:sz="0" w:space="0" w:color="auto"/>
        <w:right w:val="none" w:sz="0" w:space="0" w:color="auto"/>
      </w:divBdr>
    </w:div>
    <w:div w:id="1486044976">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5002841">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722735">
      <w:bodyDiv w:val="1"/>
      <w:marLeft w:val="0"/>
      <w:marRight w:val="0"/>
      <w:marTop w:val="0"/>
      <w:marBottom w:val="0"/>
      <w:divBdr>
        <w:top w:val="none" w:sz="0" w:space="0" w:color="auto"/>
        <w:left w:val="none" w:sz="0" w:space="0" w:color="auto"/>
        <w:bottom w:val="none" w:sz="0" w:space="0" w:color="auto"/>
        <w:right w:val="none" w:sz="0" w:space="0" w:color="auto"/>
      </w:divBdr>
    </w:div>
    <w:div w:id="1566186492">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053604">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6430853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7074172">
      <w:bodyDiv w:val="1"/>
      <w:marLeft w:val="0"/>
      <w:marRight w:val="0"/>
      <w:marTop w:val="0"/>
      <w:marBottom w:val="0"/>
      <w:divBdr>
        <w:top w:val="none" w:sz="0" w:space="0" w:color="auto"/>
        <w:left w:val="none" w:sz="0" w:space="0" w:color="auto"/>
        <w:bottom w:val="none" w:sz="0" w:space="0" w:color="auto"/>
        <w:right w:val="none" w:sz="0" w:space="0" w:color="auto"/>
      </w:divBdr>
    </w:div>
    <w:div w:id="1717581165">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335924">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6341452">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4659289">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281834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8836097">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0649378">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31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2009797">
      <w:bodyDiv w:val="1"/>
      <w:marLeft w:val="0"/>
      <w:marRight w:val="0"/>
      <w:marTop w:val="0"/>
      <w:marBottom w:val="0"/>
      <w:divBdr>
        <w:top w:val="none" w:sz="0" w:space="0" w:color="auto"/>
        <w:left w:val="none" w:sz="0" w:space="0" w:color="auto"/>
        <w:bottom w:val="none" w:sz="0" w:space="0" w:color="auto"/>
        <w:right w:val="none" w:sz="0" w:space="0" w:color="auto"/>
      </w:divBdr>
      <w:divsChild>
        <w:div w:id="494223271">
          <w:marLeft w:val="0"/>
          <w:marRight w:val="0"/>
          <w:marTop w:val="0"/>
          <w:marBottom w:val="0"/>
          <w:divBdr>
            <w:top w:val="none" w:sz="0" w:space="0" w:color="auto"/>
            <w:left w:val="none" w:sz="0" w:space="0" w:color="auto"/>
            <w:bottom w:val="none" w:sz="0" w:space="0" w:color="auto"/>
            <w:right w:val="none" w:sz="0" w:space="0" w:color="auto"/>
          </w:divBdr>
          <w:divsChild>
            <w:div w:id="730420708">
              <w:marLeft w:val="0"/>
              <w:marRight w:val="0"/>
              <w:marTop w:val="0"/>
              <w:marBottom w:val="0"/>
              <w:divBdr>
                <w:top w:val="none" w:sz="0" w:space="0" w:color="auto"/>
                <w:left w:val="none" w:sz="0" w:space="0" w:color="auto"/>
                <w:bottom w:val="none" w:sz="0" w:space="0" w:color="auto"/>
                <w:right w:val="none" w:sz="0" w:space="0" w:color="auto"/>
              </w:divBdr>
            </w:div>
          </w:divsChild>
        </w:div>
        <w:div w:id="691610337">
          <w:marLeft w:val="0"/>
          <w:marRight w:val="0"/>
          <w:marTop w:val="0"/>
          <w:marBottom w:val="0"/>
          <w:divBdr>
            <w:top w:val="none" w:sz="0" w:space="0" w:color="auto"/>
            <w:left w:val="none" w:sz="0" w:space="0" w:color="auto"/>
            <w:bottom w:val="none" w:sz="0" w:space="0" w:color="auto"/>
            <w:right w:val="none" w:sz="0" w:space="0" w:color="auto"/>
          </w:divBdr>
          <w:divsChild>
            <w:div w:id="46993280">
              <w:marLeft w:val="0"/>
              <w:marRight w:val="0"/>
              <w:marTop w:val="0"/>
              <w:marBottom w:val="0"/>
              <w:divBdr>
                <w:top w:val="none" w:sz="0" w:space="0" w:color="auto"/>
                <w:left w:val="none" w:sz="0" w:space="0" w:color="auto"/>
                <w:bottom w:val="none" w:sz="0" w:space="0" w:color="auto"/>
                <w:right w:val="none" w:sz="0" w:space="0" w:color="auto"/>
              </w:divBdr>
            </w:div>
            <w:div w:id="223613263">
              <w:marLeft w:val="0"/>
              <w:marRight w:val="0"/>
              <w:marTop w:val="0"/>
              <w:marBottom w:val="0"/>
              <w:divBdr>
                <w:top w:val="none" w:sz="0" w:space="0" w:color="auto"/>
                <w:left w:val="none" w:sz="0" w:space="0" w:color="auto"/>
                <w:bottom w:val="none" w:sz="0" w:space="0" w:color="auto"/>
                <w:right w:val="none" w:sz="0" w:space="0" w:color="auto"/>
              </w:divBdr>
            </w:div>
            <w:div w:id="243344511">
              <w:marLeft w:val="0"/>
              <w:marRight w:val="0"/>
              <w:marTop w:val="0"/>
              <w:marBottom w:val="0"/>
              <w:divBdr>
                <w:top w:val="none" w:sz="0" w:space="0" w:color="auto"/>
                <w:left w:val="none" w:sz="0" w:space="0" w:color="auto"/>
                <w:bottom w:val="none" w:sz="0" w:space="0" w:color="auto"/>
                <w:right w:val="none" w:sz="0" w:space="0" w:color="auto"/>
              </w:divBdr>
            </w:div>
            <w:div w:id="249703145">
              <w:marLeft w:val="0"/>
              <w:marRight w:val="0"/>
              <w:marTop w:val="0"/>
              <w:marBottom w:val="0"/>
              <w:divBdr>
                <w:top w:val="none" w:sz="0" w:space="0" w:color="auto"/>
                <w:left w:val="none" w:sz="0" w:space="0" w:color="auto"/>
                <w:bottom w:val="none" w:sz="0" w:space="0" w:color="auto"/>
                <w:right w:val="none" w:sz="0" w:space="0" w:color="auto"/>
              </w:divBdr>
            </w:div>
            <w:div w:id="701593902">
              <w:marLeft w:val="0"/>
              <w:marRight w:val="0"/>
              <w:marTop w:val="0"/>
              <w:marBottom w:val="0"/>
              <w:divBdr>
                <w:top w:val="none" w:sz="0" w:space="0" w:color="auto"/>
                <w:left w:val="none" w:sz="0" w:space="0" w:color="auto"/>
                <w:bottom w:val="none" w:sz="0" w:space="0" w:color="auto"/>
                <w:right w:val="none" w:sz="0" w:space="0" w:color="auto"/>
              </w:divBdr>
            </w:div>
            <w:div w:id="760294765">
              <w:marLeft w:val="0"/>
              <w:marRight w:val="0"/>
              <w:marTop w:val="0"/>
              <w:marBottom w:val="0"/>
              <w:divBdr>
                <w:top w:val="none" w:sz="0" w:space="0" w:color="auto"/>
                <w:left w:val="none" w:sz="0" w:space="0" w:color="auto"/>
                <w:bottom w:val="none" w:sz="0" w:space="0" w:color="auto"/>
                <w:right w:val="none" w:sz="0" w:space="0" w:color="auto"/>
              </w:divBdr>
            </w:div>
            <w:div w:id="1017776547">
              <w:marLeft w:val="0"/>
              <w:marRight w:val="0"/>
              <w:marTop w:val="0"/>
              <w:marBottom w:val="0"/>
              <w:divBdr>
                <w:top w:val="none" w:sz="0" w:space="0" w:color="auto"/>
                <w:left w:val="none" w:sz="0" w:space="0" w:color="auto"/>
                <w:bottom w:val="none" w:sz="0" w:space="0" w:color="auto"/>
                <w:right w:val="none" w:sz="0" w:space="0" w:color="auto"/>
              </w:divBdr>
            </w:div>
            <w:div w:id="1288782072">
              <w:marLeft w:val="0"/>
              <w:marRight w:val="0"/>
              <w:marTop w:val="0"/>
              <w:marBottom w:val="0"/>
              <w:divBdr>
                <w:top w:val="none" w:sz="0" w:space="0" w:color="auto"/>
                <w:left w:val="none" w:sz="0" w:space="0" w:color="auto"/>
                <w:bottom w:val="none" w:sz="0" w:space="0" w:color="auto"/>
                <w:right w:val="none" w:sz="0" w:space="0" w:color="auto"/>
              </w:divBdr>
            </w:div>
            <w:div w:id="1422872355">
              <w:marLeft w:val="0"/>
              <w:marRight w:val="0"/>
              <w:marTop w:val="0"/>
              <w:marBottom w:val="0"/>
              <w:divBdr>
                <w:top w:val="none" w:sz="0" w:space="0" w:color="auto"/>
                <w:left w:val="none" w:sz="0" w:space="0" w:color="auto"/>
                <w:bottom w:val="none" w:sz="0" w:space="0" w:color="auto"/>
                <w:right w:val="none" w:sz="0" w:space="0" w:color="auto"/>
              </w:divBdr>
            </w:div>
            <w:div w:id="1818649333">
              <w:marLeft w:val="0"/>
              <w:marRight w:val="0"/>
              <w:marTop w:val="0"/>
              <w:marBottom w:val="0"/>
              <w:divBdr>
                <w:top w:val="none" w:sz="0" w:space="0" w:color="auto"/>
                <w:left w:val="none" w:sz="0" w:space="0" w:color="auto"/>
                <w:bottom w:val="none" w:sz="0" w:space="0" w:color="auto"/>
                <w:right w:val="none" w:sz="0" w:space="0" w:color="auto"/>
              </w:divBdr>
            </w:div>
            <w:div w:id="20650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4715742">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136477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491537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0799806">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73BB6-BE14-40AC-9483-2F81A3EED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30</Pages>
  <Words>6025</Words>
  <Characters>33143</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infoem607b</cp:lastModifiedBy>
  <cp:revision>8</cp:revision>
  <cp:lastPrinted>2024-01-19T17:13:00Z</cp:lastPrinted>
  <dcterms:created xsi:type="dcterms:W3CDTF">2024-01-16T00:44:00Z</dcterms:created>
  <dcterms:modified xsi:type="dcterms:W3CDTF">2024-01-19T17:13:00Z</dcterms:modified>
</cp:coreProperties>
</file>