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AF2C0C" w14:textId="2E10B9DE"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r w:rsidRPr="00875B7E">
        <w:rPr>
          <w:rFonts w:eastAsia="Palatino Linotype" w:cs="Palatino Linotype"/>
          <w:color w:val="000000"/>
          <w:szCs w:val="24"/>
        </w:rPr>
        <w:t xml:space="preserve">Resolución del Pleno del Instituto de Transparencia, Acceso a la Información Pública y Protección de Datos Personales del Estado de México y Municipios, con domicilio en Metepec, Estado de </w:t>
      </w:r>
      <w:r w:rsidR="008B2951" w:rsidRPr="00875B7E">
        <w:rPr>
          <w:rFonts w:eastAsia="Palatino Linotype" w:cs="Palatino Linotype"/>
          <w:color w:val="000000"/>
          <w:szCs w:val="24"/>
        </w:rPr>
        <w:t xml:space="preserve">México, </w:t>
      </w:r>
      <w:r w:rsidR="000D2E93" w:rsidRPr="00875B7E">
        <w:rPr>
          <w:rFonts w:eastAsia="Palatino Linotype" w:cs="Palatino Linotype"/>
          <w:color w:val="000000"/>
          <w:szCs w:val="24"/>
        </w:rPr>
        <w:t>a</w:t>
      </w:r>
      <w:r w:rsidR="00DF6972">
        <w:rPr>
          <w:rFonts w:eastAsia="Palatino Linotype" w:cs="Palatino Linotype"/>
          <w:color w:val="000000"/>
          <w:szCs w:val="24"/>
        </w:rPr>
        <w:t xml:space="preserve"> </w:t>
      </w:r>
      <w:r w:rsidR="008A4CC5">
        <w:rPr>
          <w:rFonts w:eastAsia="Palatino Linotype" w:cs="Palatino Linotype"/>
          <w:color w:val="000000"/>
          <w:szCs w:val="24"/>
        </w:rPr>
        <w:t>veintisiete</w:t>
      </w:r>
      <w:r w:rsidR="00B42A07">
        <w:rPr>
          <w:rFonts w:eastAsia="Palatino Linotype" w:cs="Palatino Linotype"/>
          <w:color w:val="000000"/>
          <w:szCs w:val="24"/>
        </w:rPr>
        <w:t xml:space="preserve"> de noviembre</w:t>
      </w:r>
      <w:r w:rsidR="00DF6972">
        <w:rPr>
          <w:rFonts w:eastAsia="Palatino Linotype" w:cs="Palatino Linotype"/>
          <w:color w:val="000000"/>
          <w:szCs w:val="24"/>
        </w:rPr>
        <w:t xml:space="preserve"> de dos mil veinticuatro.</w:t>
      </w:r>
    </w:p>
    <w:p w14:paraId="60399B74"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D0D9BD7" w14:textId="150C76E0" w:rsidR="00A970D5" w:rsidRPr="00875B7E"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b/>
          <w:bCs/>
          <w:color w:val="000000" w:themeColor="text1"/>
          <w:lang w:val="es-ES"/>
        </w:rPr>
        <w:t>VISTO</w:t>
      </w:r>
      <w:r w:rsidRPr="42D6076D">
        <w:rPr>
          <w:rFonts w:eastAsia="Palatino Linotype" w:cs="Palatino Linotype"/>
          <w:color w:val="000000" w:themeColor="text1"/>
          <w:lang w:val="es-ES"/>
        </w:rPr>
        <w:t xml:space="preserve"> el expediente electrónico formado con motivo del recurso de revisión número </w:t>
      </w:r>
      <w:r w:rsidR="00760ED2">
        <w:rPr>
          <w:rFonts w:eastAsia="Palatino Linotype" w:cs="Palatino Linotype"/>
          <w:b/>
          <w:bCs/>
          <w:color w:val="000000" w:themeColor="text1"/>
          <w:lang w:val="es-ES"/>
        </w:rPr>
        <w:t>063</w:t>
      </w:r>
      <w:r w:rsidR="00776B06">
        <w:rPr>
          <w:rFonts w:eastAsia="Palatino Linotype" w:cs="Palatino Linotype"/>
          <w:b/>
          <w:bCs/>
          <w:color w:val="000000" w:themeColor="text1"/>
          <w:lang w:val="es-ES"/>
        </w:rPr>
        <w:t>30/INFOEM/IP/RR/2024</w:t>
      </w:r>
      <w:r w:rsidRPr="42D6076D">
        <w:rPr>
          <w:rFonts w:eastAsia="Palatino Linotype" w:cs="Palatino Linotype"/>
          <w:color w:val="000000" w:themeColor="text1"/>
          <w:lang w:val="es-ES"/>
        </w:rPr>
        <w:t xml:space="preserve">, interpuesto por </w:t>
      </w:r>
      <w:r w:rsidR="00926808">
        <w:rPr>
          <w:rFonts w:eastAsia="Palatino Linotype" w:cs="Palatino Linotype"/>
          <w:b/>
          <w:bCs/>
          <w:color w:val="000000" w:themeColor="text1"/>
          <w:lang w:val="es-ES"/>
        </w:rPr>
        <w:t>XXXXXXXX</w:t>
      </w:r>
      <w:r w:rsidRPr="42D6076D">
        <w:rPr>
          <w:rFonts w:eastAsia="Palatino Linotype" w:cs="Palatino Linotype"/>
          <w:color w:val="000000" w:themeColor="text1"/>
          <w:lang w:val="es-ES"/>
        </w:rPr>
        <w:t xml:space="preserve">, en lo sucesivo el </w:t>
      </w:r>
      <w:r w:rsidRPr="42D6076D">
        <w:rPr>
          <w:rFonts w:eastAsia="Palatino Linotype" w:cs="Palatino Linotype"/>
          <w:b/>
          <w:bCs/>
          <w:color w:val="000000" w:themeColor="text1"/>
          <w:lang w:val="es-ES"/>
        </w:rPr>
        <w:t>Recurrente</w:t>
      </w:r>
      <w:r w:rsidRPr="42D6076D">
        <w:rPr>
          <w:rFonts w:eastAsia="Palatino Linotype" w:cs="Palatino Linotype"/>
          <w:color w:val="000000" w:themeColor="text1"/>
          <w:lang w:val="es-ES"/>
        </w:rPr>
        <w:t xml:space="preserve">, en contra de </w:t>
      </w:r>
      <w:r w:rsidRPr="00A7362F">
        <w:rPr>
          <w:rFonts w:eastAsia="Palatino Linotype" w:cs="Palatino Linotype"/>
          <w:color w:val="000000" w:themeColor="text1"/>
          <w:lang w:val="es-ES"/>
        </w:rPr>
        <w:t>la respuesta</w:t>
      </w:r>
      <w:r w:rsidRPr="42D6076D">
        <w:rPr>
          <w:rFonts w:eastAsia="Palatino Linotype" w:cs="Palatino Linotype"/>
          <w:color w:val="000000" w:themeColor="text1"/>
          <w:lang w:val="es-ES"/>
        </w:rPr>
        <w:t xml:space="preserve"> del </w:t>
      </w:r>
      <w:r w:rsidR="007D55EC">
        <w:rPr>
          <w:rFonts w:eastAsia="Palatino Linotype" w:cs="Palatino Linotype"/>
          <w:b/>
          <w:bCs/>
          <w:color w:val="000000" w:themeColor="text1"/>
          <w:lang w:val="es-ES"/>
        </w:rPr>
        <w:t xml:space="preserve">Ayuntamiento de </w:t>
      </w:r>
      <w:r w:rsidR="00232182">
        <w:rPr>
          <w:rFonts w:eastAsia="Palatino Linotype" w:cs="Palatino Linotype"/>
          <w:b/>
          <w:bCs/>
          <w:color w:val="000000" w:themeColor="text1"/>
          <w:lang w:val="es-ES"/>
        </w:rPr>
        <w:t>Metepec</w:t>
      </w:r>
      <w:r w:rsidRPr="42D6076D">
        <w:rPr>
          <w:rFonts w:eastAsia="Palatino Linotype" w:cs="Palatino Linotype"/>
          <w:color w:val="000000" w:themeColor="text1"/>
          <w:lang w:val="es-ES"/>
        </w:rPr>
        <w:t>, en lo subsecuente</w:t>
      </w:r>
      <w:r w:rsidRPr="42D6076D">
        <w:rPr>
          <w:rFonts w:eastAsia="Palatino Linotype" w:cs="Palatino Linotype"/>
          <w:b/>
          <w:bCs/>
          <w:color w:val="000000" w:themeColor="text1"/>
          <w:lang w:val="es-ES"/>
        </w:rPr>
        <w:t xml:space="preserve"> </w:t>
      </w:r>
      <w:r w:rsidRPr="42D6076D">
        <w:rPr>
          <w:rFonts w:eastAsia="Palatino Linotype" w:cs="Palatino Linotype"/>
          <w:color w:val="000000" w:themeColor="text1"/>
          <w:lang w:val="es-ES"/>
        </w:rPr>
        <w:t>el</w:t>
      </w:r>
      <w:r w:rsidRPr="42D6076D">
        <w:rPr>
          <w:rFonts w:eastAsia="Palatino Linotype" w:cs="Palatino Linotype"/>
          <w:b/>
          <w:bCs/>
          <w:color w:val="000000" w:themeColor="text1"/>
          <w:lang w:val="es-ES"/>
        </w:rPr>
        <w:t xml:space="preserve"> Sujeto Obligado, </w:t>
      </w:r>
      <w:r w:rsidRPr="42D6076D">
        <w:rPr>
          <w:rFonts w:eastAsia="Palatino Linotype" w:cs="Palatino Linotype"/>
          <w:color w:val="000000" w:themeColor="text1"/>
          <w:lang w:val="es-ES"/>
        </w:rPr>
        <w:t>se procede a dictar la presente resolución.</w:t>
      </w:r>
    </w:p>
    <w:p w14:paraId="2E2053C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293A0C59" w14:textId="77777777" w:rsidR="00A970D5" w:rsidRPr="006922F5" w:rsidRDefault="00A970D5" w:rsidP="006922F5">
      <w:pPr>
        <w:pStyle w:val="Ttulo1"/>
        <w:rPr>
          <w:rFonts w:eastAsia="Palatino Linotype"/>
          <w:lang w:val="es-ES_tradnl"/>
        </w:rPr>
      </w:pPr>
      <w:r w:rsidRPr="006922F5">
        <w:rPr>
          <w:rFonts w:eastAsia="Palatino Linotype"/>
          <w:lang w:val="es-ES_tradnl"/>
        </w:rPr>
        <w:t>A N T E C E D E N T E S</w:t>
      </w:r>
    </w:p>
    <w:p w14:paraId="32F88820"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038B0CA5" w14:textId="77777777" w:rsidR="00A970D5" w:rsidRPr="006922F5" w:rsidRDefault="00A970D5" w:rsidP="006922F5">
      <w:pPr>
        <w:pStyle w:val="Ttulo2"/>
        <w:rPr>
          <w:rFonts w:eastAsia="Palatino Linotype"/>
        </w:rPr>
      </w:pPr>
      <w:r w:rsidRPr="006922F5">
        <w:rPr>
          <w:rFonts w:eastAsia="Palatino Linotype"/>
        </w:rPr>
        <w:t>PRIMERO. De la Solicitud de Información.</w:t>
      </w:r>
    </w:p>
    <w:p w14:paraId="0870C154" w14:textId="71BBD1CC" w:rsidR="00A970D5" w:rsidRPr="006922F5" w:rsidRDefault="00B36B86"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Con fecha</w:t>
      </w:r>
      <w:r w:rsidR="00EC1D8D">
        <w:rPr>
          <w:rFonts w:eastAsia="Palatino Linotype" w:cs="Palatino Linotype"/>
          <w:color w:val="000000"/>
          <w:szCs w:val="24"/>
        </w:rPr>
        <w:t xml:space="preserve"> </w:t>
      </w:r>
      <w:r w:rsidR="00232182" w:rsidRPr="00635A78">
        <w:rPr>
          <w:rFonts w:eastAsia="Palatino Linotype" w:cs="Palatino Linotype"/>
          <w:b/>
          <w:color w:val="000000"/>
          <w:szCs w:val="24"/>
        </w:rPr>
        <w:t xml:space="preserve">primero de agosto </w:t>
      </w:r>
      <w:r w:rsidR="007302F4" w:rsidRPr="00635A78">
        <w:rPr>
          <w:rFonts w:eastAsia="Palatino Linotype" w:cs="Palatino Linotype"/>
          <w:b/>
          <w:color w:val="000000"/>
          <w:szCs w:val="24"/>
        </w:rPr>
        <w:t>de dos mil veinticuatro</w:t>
      </w:r>
      <w:r w:rsidR="00B54BC7" w:rsidRPr="006922F5">
        <w:rPr>
          <w:rFonts w:eastAsia="Palatino Linotype" w:cs="Palatino Linotype"/>
          <w:color w:val="000000"/>
          <w:szCs w:val="24"/>
        </w:rPr>
        <w:t xml:space="preserve">, </w:t>
      </w:r>
      <w:r w:rsidR="00EC1D8D">
        <w:rPr>
          <w:rFonts w:eastAsia="Palatino Linotype" w:cs="Palatino Linotype"/>
          <w:color w:val="000000"/>
          <w:szCs w:val="24"/>
        </w:rPr>
        <w:t>el</w:t>
      </w:r>
      <w:r w:rsidR="00A970D5" w:rsidRPr="006922F5">
        <w:rPr>
          <w:rFonts w:eastAsia="Palatino Linotype" w:cs="Palatino Linotype"/>
          <w:color w:val="000000"/>
          <w:szCs w:val="24"/>
        </w:rPr>
        <w:t xml:space="preserve"> Recurrente presentó </w:t>
      </w:r>
      <w:r w:rsidR="00896A73">
        <w:rPr>
          <w:rFonts w:eastAsia="Palatino Linotype" w:cs="Palatino Linotype"/>
          <w:color w:val="000000"/>
          <w:szCs w:val="24"/>
        </w:rPr>
        <w:t xml:space="preserve">solicitud de información </w:t>
      </w:r>
      <w:r w:rsidR="005E6C88">
        <w:rPr>
          <w:rFonts w:eastAsia="Palatino Linotype" w:cs="Palatino Linotype"/>
          <w:color w:val="000000"/>
          <w:szCs w:val="24"/>
        </w:rPr>
        <w:t xml:space="preserve">que fue registrada en </w:t>
      </w:r>
      <w:r w:rsidR="00A970D5" w:rsidRPr="006922F5">
        <w:rPr>
          <w:rFonts w:eastAsia="Palatino Linotype" w:cs="Palatino Linotype"/>
          <w:color w:val="000000"/>
          <w:szCs w:val="24"/>
        </w:rPr>
        <w:t>el Sistema de Acceso a la Información Mexiquense (SAIMEX)</w:t>
      </w:r>
      <w:r w:rsidR="005E6C88">
        <w:rPr>
          <w:rFonts w:eastAsia="Palatino Linotype" w:cs="Palatino Linotype"/>
          <w:color w:val="000000"/>
          <w:szCs w:val="24"/>
        </w:rPr>
        <w:t xml:space="preserve"> </w:t>
      </w:r>
      <w:r w:rsidR="00A970D5" w:rsidRPr="006922F5">
        <w:rPr>
          <w:rFonts w:eastAsia="Palatino Linotype" w:cs="Palatino Linotype"/>
          <w:color w:val="000000"/>
          <w:szCs w:val="24"/>
        </w:rPr>
        <w:t>con el número de expediente</w:t>
      </w:r>
      <w:r w:rsidR="00EC1D8D">
        <w:rPr>
          <w:rFonts w:eastAsia="Palatino Linotype" w:cs="Palatino Linotype"/>
          <w:b/>
          <w:bCs/>
          <w:color w:val="000000"/>
          <w:szCs w:val="24"/>
        </w:rPr>
        <w:t xml:space="preserve"> </w:t>
      </w:r>
      <w:r w:rsidR="00471E8D" w:rsidRPr="00471E8D">
        <w:rPr>
          <w:rFonts w:eastAsia="Palatino Linotype" w:cs="Palatino Linotype"/>
          <w:b/>
          <w:bCs/>
          <w:color w:val="000000"/>
          <w:szCs w:val="24"/>
        </w:rPr>
        <w:t>00579/METEPEC/IP/2024</w:t>
      </w:r>
      <w:r w:rsidR="00A970D5" w:rsidRPr="006922F5">
        <w:rPr>
          <w:rFonts w:eastAsia="Palatino Linotype" w:cs="Palatino Linotype"/>
          <w:color w:val="000000"/>
          <w:szCs w:val="24"/>
        </w:rPr>
        <w:t>,</w:t>
      </w:r>
      <w:r w:rsidR="00471E8D">
        <w:rPr>
          <w:rFonts w:eastAsia="Palatino Linotype" w:cs="Palatino Linotype"/>
          <w:color w:val="000000"/>
          <w:szCs w:val="24"/>
        </w:rPr>
        <w:t xml:space="preserve"> </w:t>
      </w:r>
      <w:r w:rsidR="00BC7CE0">
        <w:rPr>
          <w:rFonts w:eastAsia="Palatino Linotype" w:cs="Palatino Linotype"/>
          <w:color w:val="000000"/>
          <w:szCs w:val="24"/>
        </w:rPr>
        <w:t xml:space="preserve">no obstante por corresponder a día </w:t>
      </w:r>
      <w:r w:rsidR="00635A78">
        <w:rPr>
          <w:rFonts w:eastAsia="Palatino Linotype" w:cs="Palatino Linotype"/>
          <w:color w:val="000000"/>
          <w:szCs w:val="24"/>
        </w:rPr>
        <w:t>inhábil se</w:t>
      </w:r>
      <w:r w:rsidR="00BC7CE0">
        <w:rPr>
          <w:rFonts w:eastAsia="Palatino Linotype" w:cs="Palatino Linotype"/>
          <w:color w:val="000000"/>
          <w:szCs w:val="24"/>
        </w:rPr>
        <w:t xml:space="preserve"> tiene por presenta</w:t>
      </w:r>
      <w:r w:rsidR="00F8405D">
        <w:rPr>
          <w:rFonts w:eastAsia="Palatino Linotype" w:cs="Palatino Linotype"/>
          <w:color w:val="000000"/>
          <w:szCs w:val="24"/>
        </w:rPr>
        <w:t>da</w:t>
      </w:r>
      <w:r w:rsidR="00BC7CE0">
        <w:rPr>
          <w:rFonts w:eastAsia="Palatino Linotype" w:cs="Palatino Linotype"/>
          <w:color w:val="000000"/>
          <w:szCs w:val="24"/>
        </w:rPr>
        <w:t xml:space="preserve"> </w:t>
      </w:r>
      <w:r w:rsidR="00635A78">
        <w:rPr>
          <w:rFonts w:eastAsia="Palatino Linotype" w:cs="Palatino Linotype"/>
          <w:color w:val="000000"/>
          <w:szCs w:val="24"/>
        </w:rPr>
        <w:t xml:space="preserve">en fecha </w:t>
      </w:r>
      <w:r w:rsidR="00BC7CE0">
        <w:rPr>
          <w:rFonts w:eastAsia="Palatino Linotype" w:cs="Palatino Linotype"/>
          <w:color w:val="000000"/>
          <w:szCs w:val="24"/>
        </w:rPr>
        <w:t>cinco de agosto de la anualidad en curso,</w:t>
      </w:r>
      <w:r w:rsidR="00A970D5" w:rsidRPr="006922F5">
        <w:rPr>
          <w:rFonts w:eastAsia="Palatino Linotype" w:cs="Palatino Linotype"/>
          <w:b/>
          <w:color w:val="000000"/>
          <w:szCs w:val="24"/>
        </w:rPr>
        <w:t xml:space="preserve"> </w:t>
      </w:r>
      <w:r w:rsidR="00A970D5" w:rsidRPr="006922F5">
        <w:rPr>
          <w:rFonts w:eastAsia="Palatino Linotype" w:cs="Palatino Linotype"/>
          <w:color w:val="000000"/>
          <w:szCs w:val="24"/>
        </w:rPr>
        <w:t>mediante la cual solicitó información en el tenor siguiente:</w:t>
      </w:r>
    </w:p>
    <w:p w14:paraId="68B56D82" w14:textId="77777777" w:rsidR="00A970D5" w:rsidRPr="00875B7E" w:rsidRDefault="00A970D5" w:rsidP="006922F5">
      <w:pPr>
        <w:pBdr>
          <w:top w:val="nil"/>
          <w:left w:val="nil"/>
          <w:bottom w:val="nil"/>
          <w:right w:val="nil"/>
          <w:between w:val="nil"/>
        </w:pBdr>
        <w:contextualSpacing/>
        <w:rPr>
          <w:rFonts w:eastAsia="Palatino Linotype" w:cs="Palatino Linotype"/>
          <w:color w:val="000000"/>
          <w:szCs w:val="24"/>
        </w:rPr>
      </w:pPr>
    </w:p>
    <w:p w14:paraId="133704B2" w14:textId="336BD650" w:rsidR="00A970D5" w:rsidRDefault="00BB2B73" w:rsidP="007302F4">
      <w:pPr>
        <w:pStyle w:val="Fundamentos"/>
      </w:pPr>
      <w:r>
        <w:t>«</w:t>
      </w:r>
      <w:r w:rsidR="00471E8D" w:rsidRPr="00471E8D">
        <w:t>De los ya 3 años del programa médico en tu casa se solicitan las facturas de compra de los medicamentos entregados a los beneficiarios de dicho programa</w:t>
      </w:r>
      <w:r w:rsidR="004534EB" w:rsidRPr="004534EB">
        <w:t>.</w:t>
      </w:r>
      <w:r>
        <w:t>»</w:t>
      </w:r>
      <w:r w:rsidR="00A970D5" w:rsidRPr="006922F5">
        <w:t xml:space="preserve"> </w:t>
      </w:r>
      <w:r w:rsidR="00D7260C" w:rsidRPr="006922F5">
        <w:t>(</w:t>
      </w:r>
      <w:r w:rsidR="00A970D5" w:rsidRPr="006922F5">
        <w:t>Sic</w:t>
      </w:r>
      <w:r w:rsidR="00D7260C" w:rsidRPr="006922F5">
        <w:t>)</w:t>
      </w:r>
    </w:p>
    <w:p w14:paraId="40BBECCB" w14:textId="77777777" w:rsidR="00A970D5" w:rsidRDefault="00A970D5" w:rsidP="00AB15D0">
      <w:pPr>
        <w:rPr>
          <w:rFonts w:eastAsia="Palatino Linotype" w:cs="Palatino Linotype"/>
          <w:color w:val="000000"/>
          <w:szCs w:val="24"/>
        </w:rPr>
      </w:pPr>
    </w:p>
    <w:p w14:paraId="5B30E4AE" w14:textId="5D2A1B15" w:rsidR="00351647" w:rsidRPr="006922F5" w:rsidRDefault="00351647" w:rsidP="00351647">
      <w:pPr>
        <w:pBdr>
          <w:top w:val="nil"/>
          <w:left w:val="nil"/>
          <w:bottom w:val="nil"/>
          <w:right w:val="nil"/>
          <w:between w:val="nil"/>
        </w:pBdr>
        <w:contextualSpacing/>
        <w:rPr>
          <w:rFonts w:eastAsia="Palatino Linotype" w:cs="Palatino Linotype"/>
          <w:b/>
          <w:color w:val="000000"/>
          <w:szCs w:val="24"/>
        </w:rPr>
      </w:pPr>
      <w:r w:rsidRPr="006922F5">
        <w:rPr>
          <w:rFonts w:eastAsia="Palatino Linotype" w:cs="Palatino Linotype"/>
          <w:color w:val="000000"/>
          <w:szCs w:val="24"/>
        </w:rPr>
        <w:t>Modalidad de entrega:</w:t>
      </w:r>
      <w:r>
        <w:rPr>
          <w:rFonts w:eastAsia="Palatino Linotype" w:cs="Palatino Linotype"/>
          <w:color w:val="000000"/>
          <w:szCs w:val="24"/>
        </w:rPr>
        <w:t xml:space="preserve"> </w:t>
      </w:r>
      <w:r w:rsidR="00A74200" w:rsidRPr="00A74200">
        <w:rPr>
          <w:rFonts w:eastAsia="Palatino Linotype" w:cs="Palatino Linotype"/>
          <w:b/>
          <w:color w:val="000000"/>
          <w:szCs w:val="24"/>
        </w:rPr>
        <w:t xml:space="preserve">A través del </w:t>
      </w:r>
      <w:r w:rsidR="00A74200" w:rsidRPr="00471E8D">
        <w:rPr>
          <w:rFonts w:eastAsia="Palatino Linotype" w:cs="Palatino Linotype"/>
          <w:b/>
          <w:color w:val="000000"/>
          <w:szCs w:val="24"/>
        </w:rPr>
        <w:t>SAIMEX.</w:t>
      </w:r>
    </w:p>
    <w:p w14:paraId="7DC1CD56" w14:textId="77777777" w:rsidR="00351647" w:rsidRDefault="00351647" w:rsidP="00351647">
      <w:pPr>
        <w:pBdr>
          <w:top w:val="nil"/>
          <w:left w:val="nil"/>
          <w:bottom w:val="nil"/>
          <w:right w:val="nil"/>
          <w:between w:val="nil"/>
        </w:pBdr>
        <w:contextualSpacing/>
        <w:rPr>
          <w:rFonts w:eastAsia="Palatino Linotype" w:cs="Palatino Linotype"/>
          <w:color w:val="000000"/>
          <w:szCs w:val="24"/>
        </w:rPr>
      </w:pPr>
    </w:p>
    <w:p w14:paraId="006792A0" w14:textId="12FF60F7" w:rsidR="00200448" w:rsidRDefault="0094332A" w:rsidP="001B0A0A">
      <w:pPr>
        <w:pStyle w:val="Ttulo2"/>
        <w:rPr>
          <w:rFonts w:eastAsia="Palatino Linotype"/>
        </w:rPr>
      </w:pPr>
      <w:r>
        <w:rPr>
          <w:rFonts w:eastAsia="Palatino Linotype"/>
        </w:rPr>
        <w:lastRenderedPageBreak/>
        <w:t>SEGUNDO</w:t>
      </w:r>
      <w:r w:rsidR="001B0A0A" w:rsidRPr="006922F5">
        <w:rPr>
          <w:rFonts w:eastAsia="Palatino Linotype"/>
        </w:rPr>
        <w:t>.</w:t>
      </w:r>
      <w:r w:rsidR="00200448">
        <w:rPr>
          <w:rFonts w:eastAsia="Palatino Linotype"/>
        </w:rPr>
        <w:t xml:space="preserve"> De la solicitud de aclaración </w:t>
      </w:r>
    </w:p>
    <w:p w14:paraId="6A379FBF" w14:textId="768257A8" w:rsidR="00200448" w:rsidRDefault="00F229F1" w:rsidP="00200448">
      <w:r>
        <w:t xml:space="preserve">En fecha doce de agosto de dos mil veinticuatro, </w:t>
      </w:r>
      <w:r w:rsidR="00BF3CE4">
        <w:t xml:space="preserve">el Titular de la Unidad de Transparencia requirió del Particular, aclarara si requería </w:t>
      </w:r>
      <w:r w:rsidR="0018025B">
        <w:t>copias simples o certificadas</w:t>
      </w:r>
      <w:r w:rsidR="0046030F">
        <w:t>.</w:t>
      </w:r>
    </w:p>
    <w:p w14:paraId="0169B233" w14:textId="31925AE0" w:rsidR="0046030F" w:rsidRPr="00F229F1" w:rsidRDefault="0046030F" w:rsidP="00200448">
      <w:r>
        <w:t xml:space="preserve">A dicho requerimiento, el particular en fecha veintiséis de agosto de dos mil veinticuatro, manifestó </w:t>
      </w:r>
      <w:r w:rsidR="007B3FCD">
        <w:t xml:space="preserve">que en el acuse </w:t>
      </w:r>
      <w:r w:rsidR="002D750D">
        <w:t>de la solicitud está determinada la modalidad de entrega.</w:t>
      </w:r>
    </w:p>
    <w:p w14:paraId="2A23F7F6" w14:textId="77777777" w:rsidR="00135DAE" w:rsidRDefault="00135DAE" w:rsidP="001B0A0A">
      <w:pPr>
        <w:pStyle w:val="Ttulo2"/>
        <w:rPr>
          <w:rFonts w:eastAsia="Palatino Linotype"/>
        </w:rPr>
      </w:pPr>
    </w:p>
    <w:p w14:paraId="584BE9D9" w14:textId="6EB3D784" w:rsidR="001B0A0A" w:rsidRPr="006922F5" w:rsidRDefault="006F07A3" w:rsidP="001B0A0A">
      <w:pPr>
        <w:pStyle w:val="Ttulo2"/>
        <w:rPr>
          <w:rFonts w:eastAsia="Palatino Linotype"/>
        </w:rPr>
      </w:pPr>
      <w:r>
        <w:rPr>
          <w:rFonts w:eastAsia="Palatino Linotype"/>
        </w:rPr>
        <w:t>TERCERO.</w:t>
      </w:r>
      <w:r w:rsidR="001B0A0A" w:rsidRPr="006922F5">
        <w:rPr>
          <w:rFonts w:eastAsia="Palatino Linotype"/>
        </w:rPr>
        <w:t xml:space="preserve"> De la </w:t>
      </w:r>
      <w:r w:rsidR="0094332A">
        <w:rPr>
          <w:rFonts w:eastAsia="Palatino Linotype"/>
        </w:rPr>
        <w:t>prórroga para dar respuesta</w:t>
      </w:r>
      <w:r w:rsidR="001B0A0A" w:rsidRPr="006922F5">
        <w:rPr>
          <w:rFonts w:eastAsia="Palatino Linotype"/>
        </w:rPr>
        <w:t>.</w:t>
      </w:r>
    </w:p>
    <w:p w14:paraId="73571640" w14:textId="6E65BB17" w:rsidR="001B0A0A" w:rsidRPr="006922F5" w:rsidRDefault="00AD30F4" w:rsidP="001B0A0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El</w:t>
      </w:r>
      <w:r w:rsidR="001B0A0A">
        <w:rPr>
          <w:rFonts w:eastAsia="Palatino Linotype" w:cs="Palatino Linotype"/>
          <w:color w:val="000000"/>
          <w:szCs w:val="24"/>
        </w:rPr>
        <w:t xml:space="preserve"> </w:t>
      </w:r>
      <w:r w:rsidR="00352B1E">
        <w:rPr>
          <w:rFonts w:eastAsia="Palatino Linotype" w:cs="Palatino Linotype"/>
          <w:color w:val="000000"/>
          <w:szCs w:val="24"/>
        </w:rPr>
        <w:t xml:space="preserve">diecisiete </w:t>
      </w:r>
      <w:r w:rsidR="00504F5C">
        <w:rPr>
          <w:rFonts w:eastAsia="Palatino Linotype" w:cs="Palatino Linotype"/>
          <w:color w:val="000000"/>
          <w:szCs w:val="24"/>
        </w:rPr>
        <w:t xml:space="preserve">de septiembre </w:t>
      </w:r>
      <w:r w:rsidR="001B0A0A">
        <w:rPr>
          <w:rFonts w:eastAsia="Palatino Linotype" w:cs="Palatino Linotype"/>
          <w:color w:val="000000"/>
          <w:szCs w:val="24"/>
        </w:rPr>
        <w:t>de dos mil veinticuatro</w:t>
      </w:r>
      <w:r w:rsidR="001B0A0A" w:rsidRPr="006922F5">
        <w:rPr>
          <w:rFonts w:eastAsia="Palatino Linotype" w:cs="Palatino Linotype"/>
          <w:color w:val="000000"/>
          <w:szCs w:val="24"/>
        </w:rPr>
        <w:t xml:space="preserve">, </w:t>
      </w:r>
      <w:r w:rsidR="001B0A0A">
        <w:rPr>
          <w:rFonts w:eastAsia="Palatino Linotype" w:cs="Palatino Linotype"/>
          <w:color w:val="000000"/>
          <w:szCs w:val="24"/>
        </w:rPr>
        <w:t>el</w:t>
      </w:r>
      <w:r w:rsidR="001B0A0A" w:rsidRPr="006922F5">
        <w:rPr>
          <w:rFonts w:eastAsia="Palatino Linotype" w:cs="Palatino Linotype"/>
          <w:color w:val="000000"/>
          <w:szCs w:val="24"/>
        </w:rPr>
        <w:t xml:space="preserve"> </w:t>
      </w:r>
      <w:r w:rsidR="00504F5C">
        <w:rPr>
          <w:rFonts w:eastAsia="Palatino Linotype" w:cs="Palatino Linotype"/>
          <w:color w:val="000000"/>
          <w:szCs w:val="24"/>
        </w:rPr>
        <w:t xml:space="preserve">Sujeto Obligado informó al Recurrente que el término para atender la </w:t>
      </w:r>
      <w:r w:rsidR="00817677">
        <w:rPr>
          <w:rFonts w:eastAsia="Palatino Linotype" w:cs="Palatino Linotype"/>
          <w:color w:val="000000"/>
          <w:szCs w:val="24"/>
        </w:rPr>
        <w:t xml:space="preserve">solicitud de información se había ampliado por siete días adicionales, sin que se observe que esa autoridad haya </w:t>
      </w:r>
      <w:r w:rsidR="00BC3775">
        <w:rPr>
          <w:rFonts w:eastAsia="Palatino Linotype" w:cs="Palatino Linotype"/>
          <w:color w:val="000000"/>
          <w:szCs w:val="24"/>
        </w:rPr>
        <w:t>hecho entrega del acuerdo del Comité de Transparencia como establece el artículo</w:t>
      </w:r>
      <w:r w:rsidR="00C77666">
        <w:rPr>
          <w:rFonts w:eastAsia="Palatino Linotype" w:cs="Palatino Linotype"/>
          <w:color w:val="000000"/>
          <w:szCs w:val="24"/>
        </w:rPr>
        <w:t xml:space="preserve"> 163 de la Ley de Transparencia estatal.</w:t>
      </w:r>
    </w:p>
    <w:p w14:paraId="6EFD8F15" w14:textId="77777777" w:rsidR="001B0A0A" w:rsidRPr="00875B7E" w:rsidRDefault="001B0A0A" w:rsidP="001B0A0A">
      <w:pPr>
        <w:pBdr>
          <w:top w:val="nil"/>
          <w:left w:val="nil"/>
          <w:bottom w:val="nil"/>
          <w:right w:val="nil"/>
          <w:between w:val="nil"/>
        </w:pBdr>
        <w:contextualSpacing/>
        <w:rPr>
          <w:rFonts w:eastAsia="Palatino Linotype" w:cs="Palatino Linotype"/>
          <w:color w:val="000000"/>
          <w:szCs w:val="24"/>
        </w:rPr>
      </w:pPr>
    </w:p>
    <w:p w14:paraId="1AEDC68E" w14:textId="7B7BA5D3" w:rsidR="00A970D5" w:rsidRPr="006922F5" w:rsidRDefault="006F07A3" w:rsidP="006922F5">
      <w:pPr>
        <w:pStyle w:val="Ttulo2"/>
        <w:rPr>
          <w:rFonts w:eastAsia="Palatino Linotype"/>
        </w:rPr>
      </w:pPr>
      <w:r>
        <w:rPr>
          <w:rFonts w:eastAsia="Palatino Linotype"/>
        </w:rPr>
        <w:t>CUARTO</w:t>
      </w:r>
      <w:r w:rsidR="00A970D5" w:rsidRPr="006922F5">
        <w:rPr>
          <w:rFonts w:eastAsia="Palatino Linotype"/>
        </w:rPr>
        <w:t>. De la respuesta del Sujeto Obligado.</w:t>
      </w:r>
    </w:p>
    <w:p w14:paraId="2EE6F294" w14:textId="25671CD4"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De las constancias que obran en el expediente electrónico, se observa qu</w:t>
      </w:r>
      <w:r w:rsidR="008B2951" w:rsidRPr="006922F5">
        <w:rPr>
          <w:rFonts w:eastAsia="Palatino Linotype" w:cs="Palatino Linotype"/>
          <w:color w:val="000000"/>
          <w:szCs w:val="24"/>
        </w:rPr>
        <w:t>e el día</w:t>
      </w:r>
      <w:r w:rsidR="00A74200">
        <w:rPr>
          <w:rFonts w:eastAsia="Palatino Linotype" w:cs="Palatino Linotype"/>
          <w:color w:val="000000"/>
          <w:szCs w:val="24"/>
        </w:rPr>
        <w:t xml:space="preserve"> </w:t>
      </w:r>
      <w:r w:rsidR="00176774">
        <w:rPr>
          <w:rFonts w:eastAsia="Palatino Linotype" w:cs="Palatino Linotype"/>
          <w:color w:val="000000"/>
          <w:szCs w:val="24"/>
        </w:rPr>
        <w:t>veintiséis de septiembre</w:t>
      </w:r>
      <w:r w:rsidR="00E40F48">
        <w:rPr>
          <w:rFonts w:eastAsia="Palatino Linotype" w:cs="Palatino Linotype"/>
          <w:color w:val="000000"/>
          <w:szCs w:val="24"/>
        </w:rPr>
        <w:t xml:space="preserve"> </w:t>
      </w:r>
      <w:r w:rsidR="007302F4">
        <w:rPr>
          <w:rFonts w:eastAsia="Palatino Linotype" w:cs="Palatino Linotype"/>
          <w:color w:val="000000"/>
          <w:szCs w:val="24"/>
        </w:rPr>
        <w:t>de dos mil veinticuatro</w:t>
      </w:r>
      <w:r w:rsidRPr="006922F5">
        <w:rPr>
          <w:rFonts w:eastAsia="Palatino Linotype" w:cs="Palatino Linotype"/>
          <w:color w:val="000000"/>
          <w:szCs w:val="24"/>
        </w:rPr>
        <w:t>, el Sujeto Obligado dio respuest</w:t>
      </w:r>
      <w:r w:rsidR="009F4FF4" w:rsidRPr="006922F5">
        <w:rPr>
          <w:rFonts w:eastAsia="Palatino Linotype" w:cs="Palatino Linotype"/>
          <w:color w:val="000000"/>
          <w:szCs w:val="24"/>
        </w:rPr>
        <w:t>a a la solicitud de información</w:t>
      </w:r>
      <w:r w:rsidRPr="006922F5">
        <w:rPr>
          <w:rFonts w:eastAsia="Palatino Linotype" w:cs="Palatino Linotype"/>
          <w:color w:val="000000"/>
          <w:szCs w:val="24"/>
        </w:rPr>
        <w:t xml:space="preserve"> manifestando lo siguiente:</w:t>
      </w:r>
    </w:p>
    <w:p w14:paraId="6CF4EC0F" w14:textId="77777777" w:rsidR="00A970D5" w:rsidRPr="0037112D" w:rsidRDefault="00A970D5" w:rsidP="006922F5">
      <w:pPr>
        <w:pBdr>
          <w:top w:val="nil"/>
          <w:left w:val="nil"/>
          <w:bottom w:val="nil"/>
          <w:right w:val="nil"/>
          <w:between w:val="nil"/>
        </w:pBdr>
        <w:contextualSpacing/>
        <w:rPr>
          <w:rFonts w:eastAsia="Palatino Linotype" w:cs="Palatino Linotype"/>
          <w:color w:val="000000"/>
          <w:szCs w:val="24"/>
        </w:rPr>
      </w:pPr>
    </w:p>
    <w:p w14:paraId="678AD4C6" w14:textId="77777777" w:rsidR="00176774" w:rsidRDefault="00BB2B73" w:rsidP="00176774">
      <w:pPr>
        <w:pStyle w:val="Fundamentos"/>
        <w:jc w:val="right"/>
      </w:pPr>
      <w:r>
        <w:t>«</w:t>
      </w:r>
      <w:r w:rsidR="00176774">
        <w:t>Folio de la solicitud: 00579/METEPEC/IP/2024</w:t>
      </w:r>
    </w:p>
    <w:p w14:paraId="5495826B" w14:textId="77777777" w:rsidR="00176774" w:rsidRDefault="00176774" w:rsidP="00176774">
      <w:pPr>
        <w:pStyle w:val="Fundamentos"/>
      </w:pPr>
    </w:p>
    <w:p w14:paraId="54119DD9" w14:textId="77777777" w:rsidR="00176774" w:rsidRDefault="00176774" w:rsidP="00176774">
      <w:pPr>
        <w:pStyle w:val="Fundamento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06B93763" w14:textId="77777777" w:rsidR="00176774" w:rsidRDefault="00176774" w:rsidP="00176774">
      <w:pPr>
        <w:pStyle w:val="Fundamentos"/>
      </w:pPr>
    </w:p>
    <w:p w14:paraId="0A8E95C1" w14:textId="77777777" w:rsidR="00176774" w:rsidRDefault="00176774" w:rsidP="00176774">
      <w:pPr>
        <w:pStyle w:val="Fundamentos"/>
      </w:pPr>
      <w:r>
        <w:t xml:space="preserve">C. SOLICITANTE P R E S E N T E. En respuesta a la solicitud recibida por medio del Sistema de Acceso a la Información Mexiquense (SAIMEX). Al respecto, le informo que esta Dirección de Transparencia y Gobierno Abierto turnó la solicitud antes mencionada a los Servidores </w:t>
      </w:r>
      <w:r>
        <w:lastRenderedPageBreak/>
        <w:t xml:space="preserve">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a partir de la fecha de respuesta a su solicitud, para interponer el recurso de revisión conforme a los artículos 176, 177 y 178 de la Ley de Transparencia y Acceso a la Información Pública del Estado de México y Municipios. Sin más por el momento, me despido de usted, reiterando estar a sus órdenes. </w:t>
      </w:r>
    </w:p>
    <w:p w14:paraId="5E5A8357" w14:textId="77777777" w:rsidR="00176774" w:rsidRDefault="00176774" w:rsidP="00176774">
      <w:pPr>
        <w:pStyle w:val="Fundamentos"/>
      </w:pPr>
    </w:p>
    <w:p w14:paraId="516D78A5" w14:textId="77777777" w:rsidR="00176774" w:rsidRDefault="00176774" w:rsidP="00176774">
      <w:pPr>
        <w:pStyle w:val="Fundamentos"/>
      </w:pPr>
      <w:r>
        <w:t xml:space="preserve">ATENTAMENTE </w:t>
      </w:r>
    </w:p>
    <w:p w14:paraId="3F27D2C9" w14:textId="77777777" w:rsidR="00176774" w:rsidRDefault="00176774" w:rsidP="00176774">
      <w:pPr>
        <w:pStyle w:val="Fundamentos"/>
      </w:pPr>
    </w:p>
    <w:p w14:paraId="3FE4A9EF" w14:textId="69C82B08" w:rsidR="00A970D5" w:rsidRPr="00176774" w:rsidRDefault="00176774" w:rsidP="00176774">
      <w:pPr>
        <w:pStyle w:val="Fundamentos"/>
      </w:pPr>
      <w:r>
        <w:t>LIC. GERARDO ARTURO OZUNA MARTÍNEZ DIRECTOR DE TRANSPARENCIA Y GOBIERNO ABIERTO</w:t>
      </w:r>
      <w:r w:rsidR="00BB2B73">
        <w:rPr>
          <w:lang w:val="es-MX"/>
        </w:rPr>
        <w:t>»</w:t>
      </w:r>
      <w:r w:rsidR="00A970D5" w:rsidRPr="00404754">
        <w:rPr>
          <w:lang w:val="es-MX"/>
        </w:rPr>
        <w:t xml:space="preserve"> (Sic)</w:t>
      </w:r>
    </w:p>
    <w:p w14:paraId="2EAB8352" w14:textId="3B77EF6C" w:rsidR="001107C4" w:rsidRPr="00404754" w:rsidRDefault="001107C4" w:rsidP="006922F5">
      <w:pPr>
        <w:pBdr>
          <w:top w:val="nil"/>
          <w:left w:val="nil"/>
          <w:bottom w:val="nil"/>
          <w:right w:val="nil"/>
          <w:between w:val="nil"/>
        </w:pBdr>
        <w:contextualSpacing/>
        <w:rPr>
          <w:rFonts w:eastAsia="Palatino Linotype" w:cs="Palatino Linotype"/>
          <w:color w:val="000000"/>
          <w:szCs w:val="24"/>
          <w:lang w:val="es-MX"/>
        </w:rPr>
      </w:pPr>
    </w:p>
    <w:p w14:paraId="0328E392" w14:textId="032D9941" w:rsidR="0037112D" w:rsidRPr="0037112D" w:rsidRDefault="42D6076D" w:rsidP="42D6076D">
      <w:pPr>
        <w:pBdr>
          <w:top w:val="nil"/>
          <w:left w:val="nil"/>
          <w:bottom w:val="nil"/>
          <w:right w:val="nil"/>
          <w:between w:val="nil"/>
        </w:pBdr>
        <w:contextualSpacing/>
        <w:rPr>
          <w:rFonts w:eastAsia="Palatino Linotype" w:cs="Palatino Linotype"/>
          <w:b/>
          <w:bCs/>
          <w:color w:val="000000"/>
          <w:lang w:val="es-ES"/>
        </w:rPr>
      </w:pPr>
      <w:r w:rsidRPr="42D6076D">
        <w:rPr>
          <w:rFonts w:eastAsia="Palatino Linotype" w:cs="Palatino Linotype"/>
          <w:color w:val="000000" w:themeColor="text1"/>
          <w:lang w:val="es-ES"/>
        </w:rPr>
        <w:t xml:space="preserve">El Sujeto Obligado adjuntó a su respuesta </w:t>
      </w:r>
      <w:r w:rsidR="00A74200">
        <w:rPr>
          <w:rFonts w:eastAsia="Palatino Linotype" w:cs="Palatino Linotype"/>
          <w:color w:val="000000" w:themeColor="text1"/>
          <w:lang w:val="es-ES"/>
        </w:rPr>
        <w:t>los</w:t>
      </w:r>
      <w:r w:rsidR="00110675">
        <w:rPr>
          <w:rFonts w:eastAsia="Palatino Linotype" w:cs="Palatino Linotype"/>
          <w:color w:val="000000" w:themeColor="text1"/>
          <w:lang w:val="es-ES"/>
        </w:rPr>
        <w:t xml:space="preserve"> documento</w:t>
      </w:r>
      <w:r w:rsidR="00A74200">
        <w:rPr>
          <w:rFonts w:eastAsia="Palatino Linotype" w:cs="Palatino Linotype"/>
          <w:color w:val="000000" w:themeColor="text1"/>
          <w:lang w:val="es-ES"/>
        </w:rPr>
        <w:t>s</w:t>
      </w:r>
      <w:r w:rsidR="00110675">
        <w:rPr>
          <w:rFonts w:eastAsia="Palatino Linotype" w:cs="Palatino Linotype"/>
          <w:color w:val="000000" w:themeColor="text1"/>
          <w:lang w:val="es-ES"/>
        </w:rPr>
        <w:t xml:space="preserve"> denominado</w:t>
      </w:r>
      <w:r w:rsidR="00A74200">
        <w:rPr>
          <w:rFonts w:eastAsia="Palatino Linotype" w:cs="Palatino Linotype"/>
          <w:color w:val="000000" w:themeColor="text1"/>
          <w:lang w:val="es-ES"/>
        </w:rPr>
        <w:t>s</w:t>
      </w:r>
      <w:r w:rsidR="00110675">
        <w:rPr>
          <w:rFonts w:eastAsia="Palatino Linotype" w:cs="Palatino Linotype"/>
          <w:color w:val="000000" w:themeColor="text1"/>
          <w:lang w:val="es-ES"/>
        </w:rPr>
        <w:t xml:space="preserve"> </w:t>
      </w:r>
      <w:r w:rsidRPr="42D6076D">
        <w:rPr>
          <w:rFonts w:eastAsia="Palatino Linotype" w:cs="Palatino Linotype"/>
          <w:b/>
          <w:bCs/>
          <w:color w:val="000000" w:themeColor="text1"/>
          <w:lang w:val="es-ES"/>
        </w:rPr>
        <w:t>«</w:t>
      </w:r>
      <w:r w:rsidR="00176774" w:rsidRPr="00176774">
        <w:rPr>
          <w:rFonts w:eastAsia="Palatino Linotype" w:cs="Palatino Linotype"/>
          <w:b/>
          <w:bCs/>
          <w:color w:val="000000" w:themeColor="text1"/>
          <w:lang w:val="es-ES"/>
        </w:rPr>
        <w:t>Sol. 579 firmado.pdf</w:t>
      </w:r>
      <w:r w:rsidRPr="42D6076D">
        <w:rPr>
          <w:rFonts w:eastAsia="Palatino Linotype" w:cs="Palatino Linotype"/>
          <w:b/>
          <w:bCs/>
          <w:color w:val="000000" w:themeColor="text1"/>
          <w:lang w:val="es-ES"/>
        </w:rPr>
        <w:t>»</w:t>
      </w:r>
      <w:r w:rsidR="00A74200">
        <w:rPr>
          <w:rFonts w:eastAsia="Palatino Linotype" w:cs="Palatino Linotype"/>
          <w:color w:val="000000" w:themeColor="text1"/>
          <w:lang w:val="es-ES"/>
        </w:rPr>
        <w:t xml:space="preserve"> y </w:t>
      </w:r>
      <w:r w:rsidR="00A74200" w:rsidRPr="42D6076D">
        <w:rPr>
          <w:rFonts w:eastAsia="Palatino Linotype" w:cs="Palatino Linotype"/>
          <w:b/>
          <w:bCs/>
          <w:color w:val="000000" w:themeColor="text1"/>
          <w:lang w:val="es-ES"/>
        </w:rPr>
        <w:t>«</w:t>
      </w:r>
      <w:r w:rsidR="00B71FE9">
        <w:rPr>
          <w:rFonts w:eastAsia="Palatino Linotype" w:cs="Palatino Linotype"/>
          <w:b/>
          <w:bCs/>
          <w:color w:val="000000" w:themeColor="text1"/>
          <w:lang w:val="es-ES"/>
        </w:rPr>
        <w:t>INCIDENCIA 579 TES.</w:t>
      </w:r>
      <w:r w:rsidR="00176774" w:rsidRPr="00176774">
        <w:rPr>
          <w:rFonts w:eastAsia="Palatino Linotype" w:cs="Palatino Linotype"/>
          <w:b/>
          <w:bCs/>
          <w:color w:val="000000" w:themeColor="text1"/>
          <w:lang w:val="es-ES"/>
        </w:rPr>
        <w:t>pdf</w:t>
      </w:r>
      <w:r w:rsidR="00A74200" w:rsidRPr="42D6076D">
        <w:rPr>
          <w:rFonts w:eastAsia="Palatino Linotype" w:cs="Palatino Linotype"/>
          <w:b/>
          <w:bCs/>
          <w:color w:val="000000" w:themeColor="text1"/>
          <w:lang w:val="es-ES"/>
        </w:rPr>
        <w:t>»</w:t>
      </w:r>
      <w:r w:rsidRPr="42D6076D">
        <w:rPr>
          <w:rFonts w:eastAsia="Palatino Linotype" w:cs="Palatino Linotype"/>
          <w:color w:val="000000" w:themeColor="text1"/>
          <w:lang w:val="es-ES"/>
        </w:rPr>
        <w:t xml:space="preserve"> cuyo contenido será motivo de análisis en el estudio correspondiente.</w:t>
      </w:r>
    </w:p>
    <w:p w14:paraId="2011BBDD" w14:textId="77777777" w:rsidR="0037112D" w:rsidRPr="0037112D" w:rsidRDefault="0037112D" w:rsidP="006922F5">
      <w:pPr>
        <w:pBdr>
          <w:top w:val="nil"/>
          <w:left w:val="nil"/>
          <w:bottom w:val="nil"/>
          <w:right w:val="nil"/>
          <w:between w:val="nil"/>
        </w:pBdr>
        <w:contextualSpacing/>
        <w:rPr>
          <w:rFonts w:eastAsia="Palatino Linotype" w:cs="Palatino Linotype"/>
          <w:color w:val="000000"/>
          <w:szCs w:val="24"/>
        </w:rPr>
      </w:pPr>
    </w:p>
    <w:p w14:paraId="58FA11DD" w14:textId="2C74920A" w:rsidR="00A970D5" w:rsidRPr="006922F5" w:rsidRDefault="009F68A4" w:rsidP="006922F5">
      <w:pPr>
        <w:pStyle w:val="Ttulo2"/>
        <w:rPr>
          <w:rFonts w:eastAsia="Palatino Linotype"/>
        </w:rPr>
      </w:pPr>
      <w:r>
        <w:rPr>
          <w:rFonts w:eastAsia="Palatino Linotype"/>
        </w:rPr>
        <w:t>QUINTO</w:t>
      </w:r>
      <w:r w:rsidR="00A970D5" w:rsidRPr="006922F5">
        <w:rPr>
          <w:rFonts w:eastAsia="Palatino Linotype"/>
        </w:rPr>
        <w:t>. Del recurso de revisión.</w:t>
      </w:r>
    </w:p>
    <w:p w14:paraId="0C8C3A2F" w14:textId="6E254221"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Inconforme con la respuesta em</w:t>
      </w:r>
      <w:r w:rsidR="00A06896" w:rsidRPr="006922F5">
        <w:rPr>
          <w:rFonts w:eastAsia="Palatino Linotype" w:cs="Palatino Linotype"/>
          <w:color w:val="000000"/>
          <w:szCs w:val="24"/>
        </w:rPr>
        <w:t>itida</w:t>
      </w:r>
      <w:r w:rsidR="00787204">
        <w:rPr>
          <w:rFonts w:eastAsia="Palatino Linotype" w:cs="Palatino Linotype"/>
          <w:color w:val="000000"/>
          <w:szCs w:val="24"/>
        </w:rPr>
        <w:t xml:space="preserve"> por el Sujeto Obligado</w:t>
      </w:r>
      <w:r w:rsidR="00A06896" w:rsidRPr="006922F5">
        <w:rPr>
          <w:rFonts w:eastAsia="Palatino Linotype" w:cs="Palatino Linotype"/>
          <w:color w:val="000000"/>
          <w:szCs w:val="24"/>
        </w:rPr>
        <w:t xml:space="preserve">, </w:t>
      </w:r>
      <w:r w:rsidR="000A0FC9">
        <w:rPr>
          <w:rFonts w:eastAsia="Palatino Linotype" w:cs="Palatino Linotype"/>
          <w:color w:val="000000"/>
          <w:szCs w:val="24"/>
        </w:rPr>
        <w:t>el</w:t>
      </w:r>
      <w:r w:rsidRPr="006922F5">
        <w:rPr>
          <w:rFonts w:eastAsia="Palatino Linotype" w:cs="Palatino Linotype"/>
          <w:color w:val="000000"/>
          <w:szCs w:val="24"/>
        </w:rPr>
        <w:t xml:space="preserve"> Recurrente interpuso el presente recurso de revisión e</w:t>
      </w:r>
      <w:r w:rsidR="008B2951" w:rsidRPr="006922F5">
        <w:rPr>
          <w:rFonts w:eastAsia="Palatino Linotype" w:cs="Palatino Linotype"/>
          <w:color w:val="000000"/>
          <w:szCs w:val="24"/>
        </w:rPr>
        <w:t>l día</w:t>
      </w:r>
      <w:r w:rsidR="00A74200">
        <w:rPr>
          <w:rFonts w:eastAsia="Palatino Linotype" w:cs="Palatino Linotype"/>
          <w:color w:val="000000"/>
          <w:szCs w:val="24"/>
        </w:rPr>
        <w:t xml:space="preserve"> </w:t>
      </w:r>
      <w:r w:rsidR="009F68A4">
        <w:rPr>
          <w:rFonts w:eastAsia="Palatino Linotype" w:cs="Palatino Linotype"/>
          <w:color w:val="000000"/>
          <w:szCs w:val="24"/>
        </w:rPr>
        <w:t>diecisiete</w:t>
      </w:r>
      <w:r w:rsidR="00084C05">
        <w:rPr>
          <w:rFonts w:eastAsia="Palatino Linotype" w:cs="Palatino Linotype"/>
          <w:color w:val="000000"/>
          <w:szCs w:val="24"/>
        </w:rPr>
        <w:t xml:space="preserve"> de octubre</w:t>
      </w:r>
      <w:r w:rsidR="007302F4">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el cual se registró con el expediente número </w:t>
      </w:r>
      <w:r w:rsidR="009F68A4">
        <w:rPr>
          <w:rFonts w:eastAsia="Palatino Linotype" w:cs="Palatino Linotype"/>
          <w:b/>
          <w:color w:val="000000"/>
          <w:szCs w:val="24"/>
        </w:rPr>
        <w:t>063</w:t>
      </w:r>
      <w:r w:rsidR="00776B06">
        <w:rPr>
          <w:rFonts w:eastAsia="Palatino Linotype" w:cs="Palatino Linotype"/>
          <w:b/>
          <w:color w:val="000000"/>
          <w:szCs w:val="24"/>
        </w:rPr>
        <w:t>30/INFOEM/IP/RR/2024</w:t>
      </w:r>
      <w:r w:rsidR="00A06896" w:rsidRPr="006922F5">
        <w:rPr>
          <w:rFonts w:eastAsia="Palatino Linotype" w:cs="Palatino Linotype"/>
          <w:color w:val="000000"/>
          <w:szCs w:val="24"/>
        </w:rPr>
        <w:t xml:space="preserve">, </w:t>
      </w:r>
      <w:r w:rsidR="00A24265" w:rsidRPr="006922F5">
        <w:rPr>
          <w:rFonts w:eastAsia="Palatino Linotype" w:cs="Palatino Linotype"/>
          <w:color w:val="000000"/>
          <w:szCs w:val="24"/>
        </w:rPr>
        <w:t>manifestando</w:t>
      </w:r>
      <w:r w:rsidRPr="006922F5">
        <w:rPr>
          <w:rFonts w:eastAsia="Palatino Linotype" w:cs="Palatino Linotype"/>
          <w:color w:val="000000"/>
          <w:szCs w:val="24"/>
        </w:rPr>
        <w:t xml:space="preserve"> lo siguiente:</w:t>
      </w:r>
    </w:p>
    <w:p w14:paraId="1E6C286C" w14:textId="77777777" w:rsidR="00791338" w:rsidRDefault="00791338" w:rsidP="006922F5">
      <w:pPr>
        <w:pBdr>
          <w:top w:val="nil"/>
          <w:left w:val="nil"/>
          <w:bottom w:val="nil"/>
          <w:right w:val="nil"/>
          <w:between w:val="nil"/>
        </w:pBdr>
        <w:contextualSpacing/>
        <w:rPr>
          <w:rFonts w:eastAsia="Palatino Linotype" w:cs="Palatino Linotype"/>
          <w:color w:val="000000"/>
          <w:szCs w:val="24"/>
        </w:rPr>
      </w:pPr>
    </w:p>
    <w:p w14:paraId="3A1919EA" w14:textId="77777777" w:rsidR="00004014" w:rsidRPr="006922F5" w:rsidRDefault="00A970D5" w:rsidP="006922F5">
      <w:pPr>
        <w:contextualSpacing/>
        <w:rPr>
          <w:rFonts w:eastAsia="Palatino Linotype" w:cs="Palatino Linotype"/>
          <w:b/>
        </w:rPr>
      </w:pPr>
      <w:r w:rsidRPr="006922F5">
        <w:rPr>
          <w:rFonts w:eastAsia="Palatino Linotype" w:cs="Palatino Linotype"/>
          <w:b/>
        </w:rPr>
        <w:t>Acto Impugnado:</w:t>
      </w:r>
      <w:r w:rsidR="00655007" w:rsidRPr="006922F5">
        <w:rPr>
          <w:rFonts w:eastAsia="Palatino Linotype" w:cs="Palatino Linotype"/>
          <w:b/>
        </w:rPr>
        <w:t xml:space="preserve"> </w:t>
      </w:r>
    </w:p>
    <w:p w14:paraId="4A0EFE5A" w14:textId="47F3B2C7" w:rsidR="00A970D5" w:rsidRPr="006922F5" w:rsidRDefault="00BB2B73" w:rsidP="006922F5">
      <w:pPr>
        <w:pStyle w:val="Fundamentos"/>
        <w:rPr>
          <w:b/>
        </w:rPr>
      </w:pPr>
      <w:r>
        <w:t>«</w:t>
      </w:r>
      <w:r w:rsidR="009F68A4" w:rsidRPr="009F68A4">
        <w:t>Cambia la modalidad de entrega de manera injustificada</w:t>
      </w:r>
      <w:r w:rsidR="00E34E81" w:rsidRPr="00E34E81">
        <w:t>.</w:t>
      </w:r>
      <w:r>
        <w:t xml:space="preserve">» </w:t>
      </w:r>
      <w:r w:rsidR="00A970D5" w:rsidRPr="006922F5">
        <w:t>(Sic)</w:t>
      </w:r>
    </w:p>
    <w:p w14:paraId="3C40A441" w14:textId="77777777" w:rsidR="00A970D5" w:rsidRDefault="00A970D5" w:rsidP="006922F5">
      <w:pPr>
        <w:contextualSpacing/>
        <w:rPr>
          <w:rFonts w:eastAsia="Palatino Linotype" w:cs="Palatino Linotype"/>
          <w:iCs/>
          <w:szCs w:val="24"/>
        </w:rPr>
      </w:pPr>
    </w:p>
    <w:p w14:paraId="0FFA08C3" w14:textId="0DDF8688" w:rsidR="00004014" w:rsidRPr="006922F5" w:rsidRDefault="00A970D5" w:rsidP="006922F5">
      <w:pPr>
        <w:contextualSpacing/>
        <w:rPr>
          <w:rFonts w:eastAsia="Palatino Linotype" w:cs="Palatino Linotype"/>
        </w:rPr>
      </w:pPr>
      <w:r w:rsidRPr="006922F5">
        <w:rPr>
          <w:rFonts w:eastAsia="Palatino Linotype" w:cs="Palatino Linotype"/>
          <w:b/>
        </w:rPr>
        <w:lastRenderedPageBreak/>
        <w:t>Razones o Motivos de Inconformidad</w:t>
      </w:r>
      <w:r w:rsidR="00004014" w:rsidRPr="006922F5">
        <w:rPr>
          <w:rFonts w:eastAsia="Palatino Linotype" w:cs="Palatino Linotype"/>
        </w:rPr>
        <w:t>:</w:t>
      </w:r>
    </w:p>
    <w:p w14:paraId="2DAC342E" w14:textId="4D5A2FE8" w:rsidR="00A970D5" w:rsidRPr="006922F5" w:rsidRDefault="00BB2B73" w:rsidP="006922F5">
      <w:pPr>
        <w:pStyle w:val="Fundamentos"/>
      </w:pPr>
      <w:r>
        <w:t>«</w:t>
      </w:r>
      <w:r w:rsidR="009F68A4" w:rsidRPr="009F68A4">
        <w:t>Negativa de dar información</w:t>
      </w:r>
      <w:r>
        <w:t>»</w:t>
      </w:r>
      <w:r w:rsidR="00A970D5" w:rsidRPr="006922F5">
        <w:t xml:space="preserve"> (Sic)</w:t>
      </w:r>
    </w:p>
    <w:p w14:paraId="06A7D20F" w14:textId="77777777" w:rsidR="00A978AF" w:rsidRDefault="00A978AF" w:rsidP="006922F5">
      <w:pPr>
        <w:pBdr>
          <w:top w:val="nil"/>
          <w:left w:val="nil"/>
          <w:bottom w:val="nil"/>
          <w:right w:val="nil"/>
          <w:between w:val="nil"/>
        </w:pBdr>
        <w:contextualSpacing/>
        <w:rPr>
          <w:rFonts w:eastAsia="Palatino Linotype" w:cs="Palatino Linotype"/>
          <w:color w:val="000000"/>
          <w:szCs w:val="24"/>
        </w:rPr>
      </w:pPr>
    </w:p>
    <w:p w14:paraId="11D7F189" w14:textId="04B65EB6" w:rsidR="00A970D5" w:rsidRPr="006922F5" w:rsidRDefault="009F68A4" w:rsidP="006922F5">
      <w:pPr>
        <w:pStyle w:val="Ttulo2"/>
        <w:rPr>
          <w:rFonts w:eastAsia="Palatino Linotype"/>
        </w:rPr>
      </w:pPr>
      <w:r>
        <w:rPr>
          <w:rFonts w:eastAsia="Palatino Linotype"/>
        </w:rPr>
        <w:t>SEXTO</w:t>
      </w:r>
      <w:r w:rsidR="00A970D5" w:rsidRPr="006922F5">
        <w:rPr>
          <w:rFonts w:eastAsia="Palatino Linotype"/>
        </w:rPr>
        <w:t>. Del turno y admisión del recurso de revisión.</w:t>
      </w:r>
    </w:p>
    <w:p w14:paraId="2459DEBA" w14:textId="0E931558" w:rsidR="00A970D5" w:rsidRPr="006922F5"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Medio de impugnación que le fue turnado al </w:t>
      </w:r>
      <w:r w:rsidRPr="42D6076D">
        <w:rPr>
          <w:rFonts w:eastAsia="Palatino Linotype" w:cs="Palatino Linotype"/>
          <w:b/>
          <w:bCs/>
          <w:color w:val="000000" w:themeColor="text1"/>
          <w:lang w:val="es-ES"/>
        </w:rPr>
        <w:t>Comisionado Presidente José Martínez Vilchis</w:t>
      </w:r>
      <w:r w:rsidRPr="42D6076D">
        <w:rPr>
          <w:rFonts w:eastAsia="Palatino Linotype" w:cs="Palatino Linotype"/>
          <w:color w:val="000000" w:themeColor="text1"/>
          <w:lang w:val="es-ES"/>
        </w:rPr>
        <w:t>, por medio del sistema electrónico en términos del numeral 185 fracción I de la Ley de Transparencia y Acceso a la información Pública del Estado de México y Municipios, al cual recayó acuerdo de admisión de fecha</w:t>
      </w:r>
      <w:r w:rsidR="00A74200">
        <w:rPr>
          <w:rFonts w:eastAsia="Palatino Linotype" w:cs="Palatino Linotype"/>
          <w:color w:val="000000" w:themeColor="text1"/>
          <w:lang w:val="es-ES"/>
        </w:rPr>
        <w:t xml:space="preserve"> </w:t>
      </w:r>
      <w:r w:rsidR="00356C8F">
        <w:rPr>
          <w:rFonts w:eastAsia="Palatino Linotype" w:cs="Palatino Linotype"/>
          <w:color w:val="000000" w:themeColor="text1"/>
          <w:lang w:val="es-ES"/>
        </w:rPr>
        <w:t>veintidós</w:t>
      </w:r>
      <w:r w:rsidR="00CF2527">
        <w:rPr>
          <w:rFonts w:eastAsia="Palatino Linotype" w:cs="Palatino Linotype"/>
          <w:color w:val="000000" w:themeColor="text1"/>
          <w:lang w:val="es-ES"/>
        </w:rPr>
        <w:t xml:space="preserve"> de octubre</w:t>
      </w:r>
      <w:r w:rsidR="00787204">
        <w:rPr>
          <w:rFonts w:eastAsia="Palatino Linotype" w:cs="Palatino Linotype"/>
          <w:color w:val="000000" w:themeColor="text1"/>
          <w:lang w:val="es-ES"/>
        </w:rPr>
        <w:t xml:space="preserve"> de dos mil veinticuatro</w:t>
      </w:r>
      <w:r w:rsidRPr="42D6076D">
        <w:rPr>
          <w:rFonts w:eastAsia="Palatino Linotype" w:cs="Palatino Linotype"/>
          <w:color w:val="000000" w:themeColor="text1"/>
          <w:lang w:val="es-ES"/>
        </w:rPr>
        <w:t xml:space="preserve">, </w:t>
      </w:r>
      <w:r w:rsidRPr="42D6076D">
        <w:rPr>
          <w:rFonts w:eastAsia="Palatino Linotype" w:cs="Palatino Linotype"/>
          <w:lang w:val="es-ES"/>
        </w:rPr>
        <w:t>otorgándose</w:t>
      </w:r>
      <w:r w:rsidRPr="42D6076D">
        <w:rPr>
          <w:rFonts w:eastAsia="Palatino Linotype" w:cs="Palatino Linotype"/>
          <w:color w:val="000000" w:themeColor="text1"/>
          <w:lang w:val="es-ES"/>
        </w:rPr>
        <w:t xml:space="preserve"> en él un plazo de siete días para que las partes manifestaran lo que a su derecho corresponda en términos del numeral ya citado.</w:t>
      </w:r>
    </w:p>
    <w:p w14:paraId="26C243C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05AE608B" w14:textId="7F7414F6" w:rsidR="00A970D5" w:rsidRPr="006922F5" w:rsidRDefault="009F68A4" w:rsidP="006922F5">
      <w:pPr>
        <w:pStyle w:val="Ttulo2"/>
        <w:rPr>
          <w:rFonts w:eastAsia="Palatino Linotype"/>
        </w:rPr>
      </w:pPr>
      <w:r>
        <w:rPr>
          <w:rFonts w:eastAsia="Palatino Linotype"/>
        </w:rPr>
        <w:t>SÉPTIMO</w:t>
      </w:r>
      <w:r w:rsidR="00A970D5" w:rsidRPr="006922F5">
        <w:rPr>
          <w:rFonts w:eastAsia="Palatino Linotype"/>
        </w:rPr>
        <w:t>. De la etapa de instrucción.</w:t>
      </w:r>
    </w:p>
    <w:p w14:paraId="589261E2" w14:textId="41F1193C" w:rsidR="00A74200" w:rsidRPr="009D62BC" w:rsidRDefault="00A74200" w:rsidP="00A74200">
      <w:pPr>
        <w:pBdr>
          <w:top w:val="nil"/>
          <w:left w:val="nil"/>
          <w:bottom w:val="nil"/>
          <w:right w:val="nil"/>
          <w:between w:val="nil"/>
        </w:pBdr>
        <w:contextualSpacing/>
        <w:rPr>
          <w:rFonts w:eastAsia="Palatino Linotype" w:cs="Palatino Linotype"/>
          <w:color w:val="000000"/>
          <w:lang w:val="es-ES"/>
        </w:rPr>
      </w:pPr>
      <w:r w:rsidRPr="1064B07E">
        <w:rPr>
          <w:rFonts w:eastAsia="Palatino Linotype" w:cs="Palatino Linotype"/>
          <w:color w:val="000000" w:themeColor="text1"/>
          <w:lang w:val="es-ES"/>
        </w:rPr>
        <w:t>Durante la etapa de instrucción, s</w:t>
      </w:r>
      <w:r>
        <w:rPr>
          <w:rFonts w:eastAsia="Palatino Linotype" w:cs="Palatino Linotype"/>
          <w:color w:val="000000" w:themeColor="text1"/>
          <w:lang w:val="es-ES"/>
        </w:rPr>
        <w:t xml:space="preserve">e observa que en fecha </w:t>
      </w:r>
      <w:r w:rsidR="00252563">
        <w:rPr>
          <w:rFonts w:eastAsia="Palatino Linotype" w:cs="Palatino Linotype"/>
          <w:color w:val="000000" w:themeColor="text1"/>
          <w:lang w:val="es-ES"/>
        </w:rPr>
        <w:t>treinta y uno</w:t>
      </w:r>
      <w:r>
        <w:rPr>
          <w:rFonts w:eastAsia="Palatino Linotype" w:cs="Palatino Linotype"/>
          <w:color w:val="000000" w:themeColor="text1"/>
          <w:lang w:val="es-ES"/>
        </w:rPr>
        <w:t xml:space="preserve"> de octubre</w:t>
      </w:r>
      <w:r w:rsidRPr="1064B07E">
        <w:rPr>
          <w:rFonts w:eastAsia="Palatino Linotype" w:cs="Palatino Linotype"/>
          <w:color w:val="000000" w:themeColor="text1"/>
          <w:lang w:val="es-ES"/>
        </w:rPr>
        <w:t xml:space="preserve"> de dos mil veinticuatro</w:t>
      </w:r>
      <w:r w:rsidR="00252563">
        <w:rPr>
          <w:rFonts w:eastAsia="Palatino Linotype" w:cs="Palatino Linotype"/>
          <w:color w:val="000000" w:themeColor="text1"/>
          <w:lang w:val="es-ES"/>
        </w:rPr>
        <w:t xml:space="preserve"> y el seis de noviembre de la misma anualidad</w:t>
      </w:r>
      <w:r w:rsidRPr="1064B07E">
        <w:rPr>
          <w:rFonts w:eastAsia="Palatino Linotype" w:cs="Palatino Linotype"/>
          <w:color w:val="000000" w:themeColor="text1"/>
          <w:lang w:val="es-ES"/>
        </w:rPr>
        <w:t xml:space="preserve">, el Sujeto Obligado rindió su Informe Justificado, consistente en </w:t>
      </w:r>
      <w:r w:rsidR="00252563">
        <w:rPr>
          <w:rFonts w:eastAsia="Palatino Linotype" w:cs="Palatino Linotype"/>
          <w:color w:val="000000" w:themeColor="text1"/>
          <w:lang w:val="es-ES"/>
        </w:rPr>
        <w:t>los</w:t>
      </w:r>
      <w:r>
        <w:rPr>
          <w:rFonts w:eastAsia="Palatino Linotype" w:cs="Palatino Linotype"/>
          <w:color w:val="000000" w:themeColor="text1"/>
          <w:lang w:val="es-ES"/>
        </w:rPr>
        <w:t xml:space="preserve"> documento</w:t>
      </w:r>
      <w:r w:rsidR="00252563">
        <w:rPr>
          <w:rFonts w:eastAsia="Palatino Linotype" w:cs="Palatino Linotype"/>
          <w:color w:val="000000" w:themeColor="text1"/>
          <w:lang w:val="es-ES"/>
        </w:rPr>
        <w:t>s</w:t>
      </w:r>
      <w:r>
        <w:rPr>
          <w:rFonts w:eastAsia="Palatino Linotype" w:cs="Palatino Linotype"/>
          <w:color w:val="000000" w:themeColor="text1"/>
          <w:lang w:val="es-ES"/>
        </w:rPr>
        <w:t xml:space="preserve"> denominado</w:t>
      </w:r>
      <w:r w:rsidR="00252563">
        <w:rPr>
          <w:rFonts w:eastAsia="Palatino Linotype" w:cs="Palatino Linotype"/>
          <w:color w:val="000000" w:themeColor="text1"/>
          <w:lang w:val="es-ES"/>
        </w:rPr>
        <w:t>s</w:t>
      </w:r>
      <w:r w:rsidRPr="1064B07E">
        <w:rPr>
          <w:rFonts w:eastAsia="Palatino Linotype" w:cs="Palatino Linotype"/>
          <w:color w:val="000000" w:themeColor="text1"/>
          <w:lang w:val="es-ES"/>
        </w:rPr>
        <w:t xml:space="preserve"> </w:t>
      </w:r>
      <w:r>
        <w:rPr>
          <w:rFonts w:eastAsia="Palatino Linotype" w:cs="Palatino Linotype"/>
          <w:b/>
          <w:bCs/>
          <w:color w:val="000000" w:themeColor="text1"/>
          <w:lang w:val="es-ES"/>
        </w:rPr>
        <w:t>«</w:t>
      </w:r>
      <w:r w:rsidR="00252563" w:rsidRPr="00252563">
        <w:rPr>
          <w:rFonts w:eastAsia="Palatino Linotype" w:cs="Palatino Linotype"/>
          <w:b/>
          <w:bCs/>
          <w:color w:val="000000" w:themeColor="text1"/>
          <w:lang w:val="es-ES"/>
        </w:rPr>
        <w:t>00579-TESORERIA.pdf</w:t>
      </w:r>
      <w:r w:rsidRPr="1064B07E">
        <w:rPr>
          <w:rFonts w:eastAsia="Palatino Linotype" w:cs="Palatino Linotype"/>
          <w:b/>
          <w:bCs/>
          <w:color w:val="000000" w:themeColor="text1"/>
          <w:lang w:val="es-ES"/>
        </w:rPr>
        <w:t>»</w:t>
      </w:r>
      <w:r w:rsidR="00252563">
        <w:rPr>
          <w:rFonts w:eastAsia="Palatino Linotype" w:cs="Palatino Linotype"/>
          <w:color w:val="000000" w:themeColor="text1"/>
          <w:lang w:val="es-ES"/>
        </w:rPr>
        <w:t xml:space="preserve"> y </w:t>
      </w:r>
      <w:r w:rsidR="00252563" w:rsidRPr="00252563">
        <w:rPr>
          <w:rFonts w:eastAsia="Palatino Linotype" w:cs="Palatino Linotype"/>
          <w:b/>
          <w:color w:val="000000" w:themeColor="text1"/>
          <w:lang w:val="es-ES"/>
        </w:rPr>
        <w:t>«RR 6330 SOL. 579 TESORERÍA (1).</w:t>
      </w:r>
      <w:proofErr w:type="spellStart"/>
      <w:r w:rsidR="00252563" w:rsidRPr="00252563">
        <w:rPr>
          <w:rFonts w:eastAsia="Palatino Linotype" w:cs="Palatino Linotype"/>
          <w:b/>
          <w:color w:val="000000" w:themeColor="text1"/>
          <w:lang w:val="es-ES"/>
        </w:rPr>
        <w:t>pdf</w:t>
      </w:r>
      <w:proofErr w:type="spellEnd"/>
      <w:r w:rsidR="00252563" w:rsidRPr="00252563">
        <w:rPr>
          <w:rFonts w:eastAsia="Palatino Linotype" w:cs="Palatino Linotype"/>
          <w:b/>
          <w:color w:val="000000" w:themeColor="text1"/>
          <w:lang w:val="es-ES"/>
        </w:rPr>
        <w:t>»</w:t>
      </w:r>
      <w:r w:rsidR="00252563">
        <w:rPr>
          <w:rFonts w:eastAsia="Palatino Linotype" w:cs="Palatino Linotype"/>
          <w:color w:val="000000" w:themeColor="text1"/>
          <w:lang w:val="es-ES"/>
        </w:rPr>
        <w:t xml:space="preserve">, </w:t>
      </w:r>
      <w:r>
        <w:rPr>
          <w:rFonts w:eastAsia="Palatino Linotype" w:cs="Palatino Linotype"/>
          <w:color w:val="000000" w:themeColor="text1"/>
          <w:lang w:val="es-ES"/>
        </w:rPr>
        <w:t>el cual fue puesto</w:t>
      </w:r>
      <w:r w:rsidRPr="1064B07E">
        <w:rPr>
          <w:rFonts w:eastAsia="Palatino Linotype" w:cs="Palatino Linotype"/>
          <w:color w:val="000000" w:themeColor="text1"/>
          <w:lang w:val="es-ES"/>
        </w:rPr>
        <w:t xml:space="preserve"> a la vista del Recur</w:t>
      </w:r>
      <w:r>
        <w:rPr>
          <w:rFonts w:eastAsia="Palatino Linotype" w:cs="Palatino Linotype"/>
          <w:color w:val="000000" w:themeColor="text1"/>
          <w:lang w:val="es-ES"/>
        </w:rPr>
        <w:t>rente mediante acuerdo</w:t>
      </w:r>
      <w:r w:rsidR="00DC5159">
        <w:rPr>
          <w:rFonts w:eastAsia="Palatino Linotype" w:cs="Palatino Linotype"/>
          <w:color w:val="000000" w:themeColor="text1"/>
          <w:lang w:val="es-ES"/>
        </w:rPr>
        <w:t>s</w:t>
      </w:r>
      <w:r>
        <w:rPr>
          <w:rFonts w:eastAsia="Palatino Linotype" w:cs="Palatino Linotype"/>
          <w:color w:val="000000" w:themeColor="text1"/>
          <w:lang w:val="es-ES"/>
        </w:rPr>
        <w:t xml:space="preserve"> de fecha </w:t>
      </w:r>
      <w:r w:rsidR="00DC5159">
        <w:rPr>
          <w:rFonts w:eastAsia="Palatino Linotype" w:cs="Palatino Linotype"/>
          <w:color w:val="000000" w:themeColor="text1"/>
          <w:lang w:val="es-ES"/>
        </w:rPr>
        <w:t>cuatro y once de noviembre</w:t>
      </w:r>
      <w:r w:rsidRPr="1064B07E">
        <w:rPr>
          <w:rFonts w:eastAsia="Palatino Linotype" w:cs="Palatino Linotype"/>
          <w:color w:val="000000" w:themeColor="text1"/>
          <w:lang w:val="es-ES"/>
        </w:rPr>
        <w:t xml:space="preserve"> del año en curso, en términos de la fracción III del artículo 185 de la Ley de Transparencia y Acceso a la Información Pública del Estado de México y Municipios; y se otorgó al particular un término de tres días para manifestar lo que a su derecho conviniera. Por </w:t>
      </w:r>
      <w:r>
        <w:rPr>
          <w:rFonts w:eastAsia="Palatino Linotype" w:cs="Palatino Linotype"/>
          <w:color w:val="000000" w:themeColor="text1"/>
          <w:lang w:val="es-ES"/>
        </w:rPr>
        <w:t>su</w:t>
      </w:r>
      <w:r w:rsidRPr="1064B07E">
        <w:rPr>
          <w:rFonts w:eastAsia="Palatino Linotype" w:cs="Palatino Linotype"/>
          <w:color w:val="000000" w:themeColor="text1"/>
          <w:lang w:val="es-ES"/>
        </w:rPr>
        <w:t xml:space="preserve"> parte, </w:t>
      </w:r>
      <w:r w:rsidRPr="00307FAC">
        <w:rPr>
          <w:rFonts w:eastAsia="Palatino Linotype" w:cs="Palatino Linotype"/>
          <w:bCs/>
          <w:color w:val="000000" w:themeColor="text1"/>
          <w:lang w:val="es-ES"/>
        </w:rPr>
        <w:t>el</w:t>
      </w:r>
      <w:r w:rsidRPr="00307FAC">
        <w:rPr>
          <w:rFonts w:eastAsia="Palatino Linotype" w:cs="Palatino Linotype"/>
          <w:color w:val="000000" w:themeColor="text1"/>
          <w:lang w:val="es-ES"/>
        </w:rPr>
        <w:t xml:space="preserve"> </w:t>
      </w:r>
      <w:r w:rsidRPr="1064B07E">
        <w:rPr>
          <w:rFonts w:eastAsia="Palatino Linotype" w:cs="Palatino Linotype"/>
          <w:color w:val="000000" w:themeColor="text1"/>
          <w:lang w:val="es-ES"/>
        </w:rPr>
        <w:t xml:space="preserve">Recurrente </w:t>
      </w:r>
      <w:r>
        <w:rPr>
          <w:rFonts w:eastAsia="Palatino Linotype" w:cs="Palatino Linotype"/>
          <w:color w:val="000000" w:themeColor="text1"/>
          <w:lang w:val="es-ES"/>
        </w:rPr>
        <w:t>no emitió manifestaciones, vertió alegatos ni presentó pruebas que a su derecho conviniera; así como tampoco se pronunció respecto del Informe Justificado</w:t>
      </w:r>
      <w:r w:rsidRPr="1064B07E">
        <w:rPr>
          <w:rFonts w:eastAsia="Palatino Linotype" w:cs="Palatino Linotype"/>
          <w:color w:val="000000" w:themeColor="text1"/>
          <w:lang w:val="es-ES"/>
        </w:rPr>
        <w:t>. El contenido de</w:t>
      </w:r>
      <w:r>
        <w:rPr>
          <w:rFonts w:eastAsia="Palatino Linotype" w:cs="Palatino Linotype"/>
          <w:color w:val="000000" w:themeColor="text1"/>
          <w:lang w:val="es-ES"/>
        </w:rPr>
        <w:t>l documento referido</w:t>
      </w:r>
      <w:r w:rsidRPr="1064B07E">
        <w:rPr>
          <w:rFonts w:eastAsia="Palatino Linotype" w:cs="Palatino Linotype"/>
          <w:color w:val="000000" w:themeColor="text1"/>
          <w:lang w:val="es-ES"/>
        </w:rPr>
        <w:t xml:space="preserve"> será motivo de análisis durante el estudio respectivo.</w:t>
      </w:r>
    </w:p>
    <w:p w14:paraId="5B536618" w14:textId="7ED50870" w:rsidR="00C02596" w:rsidRPr="006922F5" w:rsidRDefault="00C02596" w:rsidP="006922F5">
      <w:pPr>
        <w:pBdr>
          <w:top w:val="nil"/>
          <w:left w:val="nil"/>
          <w:bottom w:val="nil"/>
          <w:right w:val="nil"/>
          <w:between w:val="nil"/>
        </w:pBdr>
        <w:contextualSpacing/>
        <w:rPr>
          <w:rFonts w:eastAsia="Palatino Linotype" w:cs="Palatino Linotype"/>
          <w:color w:val="000000"/>
          <w:szCs w:val="24"/>
        </w:rPr>
      </w:pPr>
    </w:p>
    <w:p w14:paraId="65310342" w14:textId="2ACC4001" w:rsidR="00A970D5" w:rsidRPr="006922F5" w:rsidRDefault="009F68A4" w:rsidP="006922F5">
      <w:pPr>
        <w:pStyle w:val="Ttulo2"/>
        <w:rPr>
          <w:rFonts w:eastAsia="Palatino Linotype"/>
        </w:rPr>
      </w:pPr>
      <w:r>
        <w:rPr>
          <w:rFonts w:eastAsia="Palatino Linotype"/>
        </w:rPr>
        <w:lastRenderedPageBreak/>
        <w:t>OCTAVO</w:t>
      </w:r>
      <w:r w:rsidR="00A970D5" w:rsidRPr="006922F5">
        <w:rPr>
          <w:rFonts w:eastAsia="Palatino Linotype"/>
        </w:rPr>
        <w:t>. Del cierre de instrucción.</w:t>
      </w:r>
    </w:p>
    <w:p w14:paraId="2456F4BD" w14:textId="7D019F70"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una vez transcurrido el término legal, se decretó el cierre de instru</w:t>
      </w:r>
      <w:r w:rsidR="00AE6B11" w:rsidRPr="006922F5">
        <w:rPr>
          <w:rFonts w:eastAsia="Palatino Linotype" w:cs="Palatino Linotype"/>
          <w:color w:val="000000"/>
          <w:szCs w:val="24"/>
        </w:rPr>
        <w:t>cción</w:t>
      </w:r>
      <w:r w:rsidR="008B2951" w:rsidRPr="006922F5">
        <w:rPr>
          <w:rFonts w:eastAsia="Palatino Linotype" w:cs="Palatino Linotype"/>
          <w:color w:val="000000"/>
          <w:szCs w:val="24"/>
        </w:rPr>
        <w:t xml:space="preserve"> en fecha</w:t>
      </w:r>
      <w:r w:rsidR="00564356">
        <w:rPr>
          <w:rFonts w:eastAsia="Palatino Linotype" w:cs="Palatino Linotype"/>
          <w:color w:val="000000"/>
          <w:szCs w:val="24"/>
        </w:rPr>
        <w:t xml:space="preserve"> </w:t>
      </w:r>
      <w:r w:rsidR="001B0EDA">
        <w:rPr>
          <w:rFonts w:eastAsia="Palatino Linotype" w:cs="Palatino Linotype"/>
          <w:color w:val="000000"/>
          <w:szCs w:val="24"/>
        </w:rPr>
        <w:t>quince</w:t>
      </w:r>
      <w:r w:rsidR="00E543C2">
        <w:rPr>
          <w:rFonts w:eastAsia="Palatino Linotype" w:cs="Palatino Linotype"/>
          <w:color w:val="000000"/>
          <w:szCs w:val="24"/>
        </w:rPr>
        <w:t xml:space="preserve"> de noviembre</w:t>
      </w:r>
      <w:r w:rsidR="00787204">
        <w:rPr>
          <w:rFonts w:eastAsia="Palatino Linotype" w:cs="Palatino Linotype"/>
          <w:color w:val="000000"/>
          <w:szCs w:val="24"/>
        </w:rPr>
        <w:t xml:space="preserve"> de dos mil veinticuatro</w:t>
      </w:r>
      <w:r w:rsidRPr="006922F5">
        <w:rPr>
          <w:rFonts w:eastAsia="Palatino Linotype" w:cs="Palatino Linotype"/>
          <w:color w:val="000000"/>
          <w:szCs w:val="24"/>
        </w:rPr>
        <w:t xml:space="preserve">, en términos del artículo 185 </w:t>
      </w:r>
      <w:r w:rsidR="004579DC" w:rsidRPr="006922F5">
        <w:rPr>
          <w:rFonts w:eastAsia="Palatino Linotype" w:cs="Palatino Linotype"/>
          <w:color w:val="000000"/>
          <w:szCs w:val="24"/>
        </w:rPr>
        <w:t>f</w:t>
      </w:r>
      <w:r w:rsidRPr="006922F5">
        <w:rPr>
          <w:rFonts w:eastAsia="Palatino Linotype" w:cs="Palatino Linotype"/>
          <w:color w:val="000000"/>
          <w:szCs w:val="24"/>
        </w:rPr>
        <w:t>racción VI de la Ley de Transparencia y Acceso a la Información Pública del Estado de México y Municipios, iniciando el término legal para dictar resolución definitiva del asunto.</w:t>
      </w:r>
    </w:p>
    <w:p w14:paraId="364CFBE5" w14:textId="77777777" w:rsidR="00A914F3" w:rsidRPr="006922F5" w:rsidRDefault="00A914F3" w:rsidP="006922F5">
      <w:pPr>
        <w:pBdr>
          <w:top w:val="nil"/>
          <w:left w:val="nil"/>
          <w:bottom w:val="nil"/>
          <w:right w:val="nil"/>
          <w:between w:val="nil"/>
        </w:pBdr>
        <w:contextualSpacing/>
        <w:rPr>
          <w:rFonts w:eastAsia="Palatino Linotype" w:cs="Palatino Linotype"/>
          <w:color w:val="000000"/>
          <w:szCs w:val="24"/>
        </w:rPr>
      </w:pPr>
    </w:p>
    <w:p w14:paraId="7741CCA2" w14:textId="77777777" w:rsidR="00A970D5" w:rsidRPr="006922F5" w:rsidRDefault="00A970D5" w:rsidP="006922F5">
      <w:pPr>
        <w:pStyle w:val="Ttulo1"/>
        <w:rPr>
          <w:rFonts w:eastAsia="Palatino Linotype"/>
          <w:lang w:val="es-ES_tradnl"/>
        </w:rPr>
      </w:pPr>
      <w:r w:rsidRPr="006922F5">
        <w:rPr>
          <w:rFonts w:eastAsia="Palatino Linotype"/>
          <w:lang w:val="es-ES_tradnl"/>
        </w:rPr>
        <w:t>C O N S I D E R A N D O</w:t>
      </w:r>
    </w:p>
    <w:p w14:paraId="3254627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A51E2DD" w14:textId="77777777" w:rsidR="00A970D5" w:rsidRPr="006922F5" w:rsidRDefault="00A970D5" w:rsidP="006922F5">
      <w:pPr>
        <w:pStyle w:val="Ttulo2"/>
        <w:rPr>
          <w:rFonts w:eastAsia="Palatino Linotype"/>
        </w:rPr>
      </w:pPr>
      <w:r w:rsidRPr="006922F5">
        <w:rPr>
          <w:rFonts w:eastAsia="Palatino Linotype"/>
        </w:rPr>
        <w:t>PRIMERO. De la competencia.</w:t>
      </w:r>
    </w:p>
    <w:p w14:paraId="6279399C" w14:textId="59DC99E4" w:rsidR="00A970D5" w:rsidRPr="006922F5" w:rsidRDefault="00264613" w:rsidP="006922F5">
      <w:pPr>
        <w:pBdr>
          <w:top w:val="nil"/>
          <w:left w:val="nil"/>
          <w:bottom w:val="nil"/>
          <w:right w:val="nil"/>
          <w:between w:val="nil"/>
        </w:pBdr>
        <w:contextualSpacing/>
        <w:rPr>
          <w:rFonts w:eastAsia="Palatino Linotype" w:cs="Palatino Linotype"/>
          <w:color w:val="000000"/>
          <w:szCs w:val="24"/>
        </w:rPr>
      </w:pPr>
      <w:r w:rsidRPr="00264613">
        <w:rPr>
          <w:rFonts w:eastAsia="Palatino Linotype" w:cs="Palatino Linotype"/>
          <w:color w:val="000000"/>
          <w:szCs w:val="24"/>
        </w:rPr>
        <w:t xml:space="preserve">Este Instituto de Transparencia, Acceso a la Información Pública y Protección de Datos Personales del Estado de México, es competente para conocer y resolver el presente recurso de revisión interpuesto por el Recurrente conforme a lo dispuesto en los artículos 6, apartado A, fracción IV de la Constitución Política de los Estados Unidos Mexicanos; 5, párrafos </w:t>
      </w:r>
      <w:r w:rsidR="001D5A1E">
        <w:rPr>
          <w:rFonts w:eastAsia="Palatino Linotype" w:cs="Palatino Linotype"/>
          <w:color w:val="000000"/>
          <w:szCs w:val="24"/>
        </w:rPr>
        <w:t>trigésimo tercero y trigésimo cuarto</w:t>
      </w:r>
      <w:r w:rsidRPr="00264613">
        <w:rPr>
          <w:rFonts w:eastAsia="Palatino Linotype" w:cs="Palatino Linotype"/>
          <w:color w:val="000000"/>
          <w:szCs w:val="24"/>
        </w:rPr>
        <w:t>,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6, 9 fracciones I y XXIII, y 11 del Reglamento Interior del Instituto de Transparencia, Acceso a la Información Pública y Protección de Datos Personales del Estado de México y Municipios.</w:t>
      </w:r>
    </w:p>
    <w:p w14:paraId="5FA4032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32196461" w14:textId="77777777" w:rsidR="00A970D5" w:rsidRPr="006922F5" w:rsidRDefault="00A970D5" w:rsidP="006922F5">
      <w:pPr>
        <w:pStyle w:val="Ttulo2"/>
        <w:rPr>
          <w:rFonts w:eastAsia="Palatino Linotype"/>
        </w:rPr>
      </w:pPr>
      <w:r w:rsidRPr="006922F5">
        <w:rPr>
          <w:rFonts w:eastAsia="Palatino Linotype"/>
        </w:rPr>
        <w:lastRenderedPageBreak/>
        <w:t xml:space="preserve">SEGUNDO. Sobre los alcances del recurso de revisión. </w:t>
      </w:r>
    </w:p>
    <w:p w14:paraId="132CB116" w14:textId="77777777" w:rsidR="00A970D5" w:rsidRDefault="00A970D5" w:rsidP="006922F5">
      <w:r w:rsidRPr="006922F5">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1E80F7EE" w14:textId="77777777" w:rsidR="00FE7B8E" w:rsidRDefault="00FE7B8E" w:rsidP="006922F5"/>
    <w:p w14:paraId="178AC396" w14:textId="77777777" w:rsidR="0040575A" w:rsidRPr="007E5F2B" w:rsidRDefault="0040575A" w:rsidP="0040575A">
      <w:pPr>
        <w:keepNext/>
        <w:keepLines/>
        <w:outlineLvl w:val="1"/>
        <w:rPr>
          <w:rFonts w:eastAsia="Palatino Linotype" w:cstheme="majorBidi"/>
          <w:b/>
          <w:color w:val="000000" w:themeColor="text1"/>
          <w:sz w:val="26"/>
          <w:szCs w:val="26"/>
        </w:rPr>
      </w:pPr>
      <w:r w:rsidRPr="007E5F2B">
        <w:rPr>
          <w:rFonts w:eastAsia="Palatino Linotype" w:cstheme="majorBidi"/>
          <w:b/>
          <w:color w:val="000000" w:themeColor="text1"/>
          <w:sz w:val="26"/>
          <w:szCs w:val="26"/>
        </w:rPr>
        <w:t>TERCERO. Cuestiones de previo y especial pronunciamiento.</w:t>
      </w:r>
    </w:p>
    <w:p w14:paraId="417E04E5" w14:textId="77777777" w:rsidR="0040575A" w:rsidRPr="007E5F2B" w:rsidRDefault="0040575A" w:rsidP="0040575A">
      <w:pPr>
        <w:contextualSpacing/>
        <w:rPr>
          <w:rFonts w:eastAsia="Palatino Linotype" w:cs="Palatino Linotype"/>
          <w:szCs w:val="24"/>
        </w:rPr>
      </w:pPr>
      <w:r w:rsidRPr="007E5F2B">
        <w:rPr>
          <w:rFonts w:eastAsia="Palatino Linotype" w:cs="Palatino Linotype"/>
          <w:szCs w:val="24"/>
        </w:rPr>
        <w:t>El recurso de revisión en estudio contiene los elementos normativos de validez exigidos en la Ley de Transparencia y Acceso a la Información Pública del Estado de México y Municipios, establecidos en el artículo 180 que enuncia:</w:t>
      </w:r>
    </w:p>
    <w:p w14:paraId="1A8E8FE6" w14:textId="77777777" w:rsidR="0040575A" w:rsidRPr="007E5F2B" w:rsidRDefault="0040575A" w:rsidP="0040575A">
      <w:pPr>
        <w:contextualSpacing/>
        <w:rPr>
          <w:rFonts w:eastAsia="Palatino Linotype" w:cs="Palatino Linotype"/>
          <w:szCs w:val="24"/>
        </w:rPr>
      </w:pPr>
    </w:p>
    <w:p w14:paraId="6A3321B3"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 xml:space="preserve">Artículo 180. </w:t>
      </w:r>
      <w:r w:rsidRPr="007E5F2B">
        <w:rPr>
          <w:rFonts w:eastAsia="Palatino Linotype" w:cs="Palatino Linotype"/>
          <w:i/>
          <w:sz w:val="22"/>
        </w:rPr>
        <w:t>El recurso de revisión contendrá:</w:t>
      </w:r>
    </w:p>
    <w:p w14:paraId="46A0C43E" w14:textId="77777777" w:rsidR="0040575A" w:rsidRPr="007E5F2B" w:rsidRDefault="0040575A" w:rsidP="0040575A">
      <w:pPr>
        <w:spacing w:line="240" w:lineRule="auto"/>
        <w:ind w:left="567" w:right="567"/>
        <w:contextualSpacing/>
        <w:rPr>
          <w:rFonts w:eastAsia="Palatino Linotype" w:cs="Palatino Linotype"/>
          <w:i/>
          <w:sz w:val="22"/>
        </w:rPr>
      </w:pPr>
    </w:p>
    <w:p w14:paraId="20954DCD"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 El sujeto obligado ante la cual se presentó la solicitud;</w:t>
      </w:r>
    </w:p>
    <w:p w14:paraId="1AD66BB2"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II. El nombre del solicitante que recurre</w:t>
      </w:r>
      <w:r w:rsidRPr="007E5F2B">
        <w:rPr>
          <w:rFonts w:eastAsia="Palatino Linotype" w:cs="Palatino Linotype"/>
          <w:i/>
          <w:sz w:val="22"/>
        </w:rPr>
        <w:t xml:space="preserve"> o de su representante y, en su caso, del tercero interesado, así como la dirección o medio que señale para recibir notificaciones;</w:t>
      </w:r>
    </w:p>
    <w:p w14:paraId="2EEE4450"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III. El número de folio de respuesta de la solicitud de acceso;</w:t>
      </w:r>
    </w:p>
    <w:p w14:paraId="05BF70D5"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IV. La fecha en que fue notificada la respuesta al solicitante o tuvo conocimiento del acto reclamado, o de presentación de la solicitud, en caso de falta de respuesta;</w:t>
      </w:r>
    </w:p>
    <w:p w14:paraId="1C583E99"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 El acto que se recurre;</w:t>
      </w:r>
    </w:p>
    <w:p w14:paraId="0066354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VI. Las razones o motivos de inconformidad;</w:t>
      </w:r>
    </w:p>
    <w:p w14:paraId="6C17638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VII. La copia de la respuesta que se impugna y, en su caso, de la notificación correspondiente, en el caso de respuesta de la solicitud; y</w:t>
      </w:r>
    </w:p>
    <w:p w14:paraId="5852E1E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VIII. Firma del recurrente, en su caso, cuando se presente por escrito, requisito sin el cual se dará trámite al recurso.</w:t>
      </w:r>
    </w:p>
    <w:p w14:paraId="7EB04BE0" w14:textId="77777777" w:rsidR="0040575A" w:rsidRPr="007E5F2B" w:rsidRDefault="0040575A" w:rsidP="0040575A">
      <w:pPr>
        <w:spacing w:line="240" w:lineRule="auto"/>
        <w:ind w:left="567" w:right="567"/>
        <w:contextualSpacing/>
        <w:rPr>
          <w:rFonts w:eastAsia="Palatino Linotype" w:cs="Palatino Linotype"/>
          <w:i/>
          <w:sz w:val="22"/>
        </w:rPr>
      </w:pPr>
    </w:p>
    <w:p w14:paraId="4C5BDA18"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lastRenderedPageBreak/>
        <w:t>Adicionalmente, se podrán anexar las pruebas y demás elementos que considere procedentes someter a juicio del Instituto.</w:t>
      </w:r>
    </w:p>
    <w:p w14:paraId="7ACA9F29" w14:textId="77777777" w:rsidR="0040575A" w:rsidRPr="007E5F2B" w:rsidRDefault="0040575A" w:rsidP="0040575A">
      <w:pPr>
        <w:spacing w:line="240" w:lineRule="auto"/>
        <w:ind w:left="567" w:right="567"/>
        <w:contextualSpacing/>
        <w:rPr>
          <w:rFonts w:eastAsia="Palatino Linotype" w:cs="Palatino Linotype"/>
          <w:i/>
          <w:sz w:val="22"/>
        </w:rPr>
      </w:pPr>
    </w:p>
    <w:p w14:paraId="4A48DCEF"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En ningún caso será necesario que el particular ratifique el recurso de revisión interpuesto.</w:t>
      </w:r>
    </w:p>
    <w:p w14:paraId="68508C2C" w14:textId="77777777" w:rsidR="0040575A" w:rsidRPr="007E5F2B" w:rsidRDefault="0040575A" w:rsidP="0040575A">
      <w:pPr>
        <w:spacing w:line="240" w:lineRule="auto"/>
        <w:ind w:left="567" w:right="567"/>
        <w:contextualSpacing/>
        <w:rPr>
          <w:rFonts w:eastAsia="Palatino Linotype" w:cs="Palatino Linotype"/>
          <w:i/>
          <w:sz w:val="22"/>
        </w:rPr>
      </w:pPr>
    </w:p>
    <w:p w14:paraId="751E5B88"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En caso de que el recurso se interponga de manera electrónica no será indispensable que contengan los requisitos establecidos en las fracciones II</w:t>
      </w:r>
      <w:r w:rsidRPr="007E5F2B">
        <w:rPr>
          <w:rFonts w:eastAsia="Palatino Linotype" w:cs="Palatino Linotype"/>
          <w:i/>
          <w:iCs/>
          <w:sz w:val="22"/>
          <w:lang w:val="es-ES"/>
        </w:rPr>
        <w:t>, IV, VII y VIII.</w:t>
      </w:r>
    </w:p>
    <w:p w14:paraId="28AA71A9" w14:textId="77777777" w:rsidR="0040575A" w:rsidRPr="007E5F2B" w:rsidRDefault="0040575A" w:rsidP="0040575A">
      <w:pPr>
        <w:contextualSpacing/>
        <w:rPr>
          <w:rFonts w:eastAsia="Palatino Linotype" w:cs="Palatino Linotype"/>
          <w:b/>
          <w:i/>
          <w:szCs w:val="24"/>
        </w:rPr>
      </w:pPr>
    </w:p>
    <w:p w14:paraId="2DD7209C" w14:textId="3354D7F6" w:rsidR="0040575A" w:rsidRPr="007E5F2B" w:rsidRDefault="0040575A" w:rsidP="0040575A">
      <w:pPr>
        <w:contextualSpacing/>
        <w:rPr>
          <w:rFonts w:eastAsia="Palatino Linotype" w:cs="Palatino Linotype"/>
          <w:szCs w:val="24"/>
        </w:rPr>
      </w:pPr>
      <w:r w:rsidRPr="007E5F2B">
        <w:rPr>
          <w:rFonts w:eastAsia="Palatino Linotype" w:cs="Palatino Linotype"/>
          <w:szCs w:val="24"/>
        </w:rPr>
        <w:t xml:space="preserve">Cabe señalar que </w:t>
      </w:r>
      <w:r>
        <w:rPr>
          <w:rFonts w:eastAsia="Palatino Linotype" w:cs="Palatino Linotype"/>
          <w:szCs w:val="24"/>
        </w:rPr>
        <w:t>la parte</w:t>
      </w:r>
      <w:r w:rsidRPr="007E5F2B">
        <w:rPr>
          <w:rFonts w:eastAsia="Palatino Linotype" w:cs="Palatino Linotype"/>
          <w:szCs w:val="24"/>
        </w:rPr>
        <w:t xml:space="preserve"> Recurrente </w:t>
      </w:r>
      <w:r w:rsidR="00854850">
        <w:rPr>
          <w:rFonts w:eastAsia="Palatino Linotype" w:cs="Palatino Linotype"/>
          <w:szCs w:val="24"/>
        </w:rPr>
        <w:t xml:space="preserve">se identificó como </w:t>
      </w:r>
      <w:r w:rsidR="0093102C" w:rsidRPr="0093102C">
        <w:rPr>
          <w:rFonts w:eastAsia="Palatino Linotype" w:cs="Palatino Linotype"/>
          <w:b/>
          <w:bCs/>
          <w:szCs w:val="24"/>
        </w:rPr>
        <w:t>«</w:t>
      </w:r>
      <w:r w:rsidR="00926808">
        <w:rPr>
          <w:rFonts w:eastAsia="Palatino Linotype" w:cs="Palatino Linotype"/>
          <w:b/>
          <w:bCs/>
          <w:szCs w:val="24"/>
        </w:rPr>
        <w:t>XXXXXXX</w:t>
      </w:r>
      <w:bookmarkStart w:id="0" w:name="_GoBack"/>
      <w:bookmarkEnd w:id="0"/>
      <w:r w:rsidR="0093102C" w:rsidRPr="0093102C">
        <w:rPr>
          <w:rFonts w:eastAsia="Palatino Linotype" w:cs="Palatino Linotype"/>
          <w:b/>
          <w:bCs/>
          <w:szCs w:val="24"/>
        </w:rPr>
        <w:t>»</w:t>
      </w:r>
      <w:r w:rsidRPr="007E5F2B">
        <w:rPr>
          <w:rFonts w:eastAsia="Palatino Linotype" w:cs="Palatino Linotype"/>
          <w:szCs w:val="24"/>
        </w:rPr>
        <w:t>;</w:t>
      </w:r>
      <w:r>
        <w:rPr>
          <w:rFonts w:eastAsia="Palatino Linotype" w:cs="Palatino Linotype"/>
          <w:szCs w:val="24"/>
        </w:rPr>
        <w:t xml:space="preserve"> </w:t>
      </w:r>
      <w:r w:rsidRPr="007E5F2B">
        <w:rPr>
          <w:rFonts w:eastAsia="Palatino Linotype" w:cs="Palatino Linotype"/>
          <w:szCs w:val="24"/>
        </w:rPr>
        <w:t>no obstante, proporcionar el nombre incompleto, seudónimo o, como en el presente caso, realizar la solicitud de manera anónima, no es motivo para desechar las solicitudes de acceso a la información pública conforme a lo previsto en el artículo 155, penúltimo párrafo de la Ley de Transparencia y Acceso a la Información Pública del Estado de México y Municipios que señala lo siguiente:</w:t>
      </w:r>
    </w:p>
    <w:p w14:paraId="310ACDB3" w14:textId="77777777" w:rsidR="0040575A" w:rsidRPr="007E5F2B" w:rsidRDefault="0040575A" w:rsidP="0040575A">
      <w:pPr>
        <w:contextualSpacing/>
        <w:rPr>
          <w:rFonts w:eastAsia="Palatino Linotype" w:cs="Palatino Linotype"/>
          <w:szCs w:val="24"/>
        </w:rPr>
      </w:pPr>
    </w:p>
    <w:p w14:paraId="06821B6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155.</w:t>
      </w:r>
      <w:r w:rsidRPr="007E5F2B">
        <w:rPr>
          <w:rFonts w:eastAsia="Palatino Linotype" w:cs="Palatino Linotype"/>
          <w:i/>
          <w:sz w:val="22"/>
        </w:rPr>
        <w:t xml:space="preserve"> […]</w:t>
      </w:r>
    </w:p>
    <w:p w14:paraId="4861196D" w14:textId="77777777" w:rsidR="0040575A" w:rsidRPr="007E5F2B" w:rsidRDefault="0040575A" w:rsidP="0040575A">
      <w:pPr>
        <w:spacing w:line="240" w:lineRule="auto"/>
        <w:ind w:left="567" w:right="567"/>
        <w:contextualSpacing/>
        <w:rPr>
          <w:rFonts w:eastAsia="Palatino Linotype" w:cs="Palatino Linotype"/>
          <w:i/>
          <w:sz w:val="22"/>
        </w:rPr>
      </w:pPr>
    </w:p>
    <w:p w14:paraId="5019457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Las solicitudes anónimas</w:t>
      </w:r>
      <w:r w:rsidRPr="007E5F2B">
        <w:rPr>
          <w:rFonts w:eastAsia="Palatino Linotype" w:cs="Palatino Linotype"/>
          <w:i/>
          <w:sz w:val="22"/>
        </w:rPr>
        <w:t xml:space="preserve">, con nombre incompleto o </w:t>
      </w:r>
      <w:r w:rsidRPr="007277BE">
        <w:rPr>
          <w:rFonts w:eastAsia="Palatino Linotype" w:cs="Palatino Linotype"/>
          <w:b/>
          <w:i/>
          <w:sz w:val="22"/>
        </w:rPr>
        <w:t>seudónimo</w:t>
      </w:r>
      <w:r w:rsidRPr="007E5F2B">
        <w:rPr>
          <w:rFonts w:eastAsia="Palatino Linotype" w:cs="Palatino Linotype"/>
          <w:i/>
          <w:sz w:val="22"/>
        </w:rPr>
        <w:t xml:space="preserve"> </w:t>
      </w:r>
      <w:r w:rsidRPr="007E5F2B">
        <w:rPr>
          <w:rFonts w:eastAsia="Palatino Linotype" w:cs="Palatino Linotype"/>
          <w:b/>
          <w:i/>
          <w:sz w:val="22"/>
        </w:rPr>
        <w:t>serán procedentes para su trámite</w:t>
      </w:r>
      <w:r w:rsidRPr="007E5F2B">
        <w:rPr>
          <w:rFonts w:eastAsia="Palatino Linotype" w:cs="Palatino Linotype"/>
          <w:i/>
          <w:sz w:val="22"/>
        </w:rPr>
        <w:t xml:space="preserve"> por parte del sujeto obligado ante quien se presente. No podrá requerirse información adicional con motivo del nombre proporcionado por el solicitante.</w:t>
      </w:r>
    </w:p>
    <w:p w14:paraId="748B8C8C" w14:textId="77777777" w:rsidR="0040575A" w:rsidRPr="007E5F2B" w:rsidRDefault="0040575A" w:rsidP="0040575A">
      <w:pPr>
        <w:contextualSpacing/>
        <w:rPr>
          <w:rFonts w:eastAsia="Palatino Linotype" w:cs="Palatino Linotype"/>
          <w:szCs w:val="24"/>
        </w:rPr>
      </w:pPr>
    </w:p>
    <w:p w14:paraId="289BC348" w14:textId="77777777" w:rsidR="0040575A" w:rsidRPr="007E5F2B" w:rsidRDefault="0040575A" w:rsidP="0040575A">
      <w:pPr>
        <w:contextualSpacing/>
        <w:rPr>
          <w:rFonts w:eastAsia="Palatino Linotype" w:cs="Palatino Linotype"/>
          <w:szCs w:val="24"/>
        </w:rPr>
      </w:pPr>
      <w:r w:rsidRPr="007E5F2B">
        <w:rPr>
          <w:rFonts w:eastAsia="Palatino Linotype" w:cs="Palatino Linotype"/>
          <w:szCs w:val="24"/>
        </w:rPr>
        <w:t>Robusteciendo lo anterior se encuentra lo dispuesto en los artículos 6, Apartado A, fracciones III y IV de la Constitución Política de los Estados Unidos Mexicanos y 5 párrafos vigésimo, vigésimo primero y vigésimo segundo, de la Constitución Política del Estado Libre y Soberano de México, se establece lo siguiente:</w:t>
      </w:r>
    </w:p>
    <w:p w14:paraId="7A9F74B3" w14:textId="77777777" w:rsidR="0040575A" w:rsidRPr="007E5F2B" w:rsidRDefault="0040575A" w:rsidP="0040575A">
      <w:pPr>
        <w:contextualSpacing/>
        <w:rPr>
          <w:rFonts w:eastAsia="Palatino Linotype" w:cs="Palatino Linotype"/>
          <w:szCs w:val="24"/>
        </w:rPr>
      </w:pPr>
    </w:p>
    <w:p w14:paraId="524CE52C" w14:textId="77777777" w:rsidR="0040575A" w:rsidRPr="007E5F2B" w:rsidRDefault="0040575A" w:rsidP="0040575A">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 los Estados Unidos Mexicanos</w:t>
      </w:r>
    </w:p>
    <w:p w14:paraId="6B00A36C"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b/>
          <w:bCs/>
          <w:i/>
          <w:iCs/>
          <w:sz w:val="22"/>
          <w:lang w:val="es-ES"/>
        </w:rPr>
        <w:t>Artículo 6</w:t>
      </w:r>
      <w:r w:rsidRPr="007E5F2B">
        <w:rPr>
          <w:rFonts w:eastAsia="Palatino Linotype" w:cs="Palatino Linotype"/>
          <w:i/>
          <w:iCs/>
          <w:sz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w:t>
      </w:r>
      <w:r w:rsidRPr="007E5F2B">
        <w:rPr>
          <w:rFonts w:eastAsia="Palatino Linotype" w:cs="Palatino Linotype"/>
          <w:i/>
          <w:iCs/>
          <w:sz w:val="22"/>
          <w:lang w:val="es-ES"/>
        </w:rPr>
        <w:lastRenderedPageBreak/>
        <w:t>en los términos dispuestos por la ley. El derecho a la información será garantizado por el Estado.</w:t>
      </w:r>
    </w:p>
    <w:p w14:paraId="128A494B"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5E2A7AD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Para efectos de lo dispuesto en el presente artículo se observará lo siguiente: </w:t>
      </w:r>
    </w:p>
    <w:p w14:paraId="1EB68316" w14:textId="77777777" w:rsidR="0040575A" w:rsidRPr="007E5F2B" w:rsidRDefault="0040575A" w:rsidP="0040575A">
      <w:pPr>
        <w:spacing w:line="240" w:lineRule="auto"/>
        <w:ind w:left="567" w:right="567"/>
        <w:contextualSpacing/>
        <w:rPr>
          <w:rFonts w:eastAsia="Palatino Linotype" w:cs="Palatino Linotype"/>
          <w:i/>
          <w:sz w:val="22"/>
        </w:rPr>
      </w:pPr>
    </w:p>
    <w:p w14:paraId="5ACFB0B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A. Para el ejercicio del derecho de acceso a la información, la Federación y las entidades federativas, en el ámbito de sus respectivas competencias, se regirán por los siguientes principios y bases:</w:t>
      </w:r>
    </w:p>
    <w:p w14:paraId="6CBA5E00"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4B50ED3"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III. Toda persona, sin necesidad de acreditar interés alguno o justificar su utilización, tendrá acceso gratuito a la información pública, a sus datos personales o a la rectificación de éstos. </w:t>
      </w:r>
    </w:p>
    <w:p w14:paraId="710692F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IV. Se establecerán mecanismos de acceso a la información y procedimientos de revisión expeditos que se sustanciarán ante los organismos autónomos especializados e imparciales que establece esta Constitución.</w:t>
      </w:r>
    </w:p>
    <w:p w14:paraId="2441C1B0" w14:textId="77777777" w:rsidR="0040575A" w:rsidRPr="007E5F2B" w:rsidRDefault="0040575A" w:rsidP="0040575A">
      <w:pPr>
        <w:spacing w:line="240" w:lineRule="auto"/>
        <w:ind w:left="567" w:right="567"/>
        <w:contextualSpacing/>
        <w:rPr>
          <w:rFonts w:eastAsia="Palatino Linotype" w:cs="Palatino Linotype"/>
          <w:i/>
          <w:sz w:val="22"/>
        </w:rPr>
      </w:pPr>
    </w:p>
    <w:p w14:paraId="09B04566" w14:textId="77777777" w:rsidR="0040575A" w:rsidRPr="007E5F2B" w:rsidRDefault="0040575A" w:rsidP="0040575A">
      <w:pPr>
        <w:spacing w:line="240" w:lineRule="auto"/>
        <w:ind w:left="567" w:right="567"/>
        <w:contextualSpacing/>
        <w:jc w:val="center"/>
        <w:rPr>
          <w:rFonts w:eastAsia="Palatino Linotype" w:cs="Palatino Linotype"/>
          <w:b/>
          <w:i/>
          <w:sz w:val="22"/>
          <w:u w:val="single"/>
        </w:rPr>
      </w:pPr>
      <w:r w:rsidRPr="007E5F2B">
        <w:rPr>
          <w:rFonts w:eastAsia="Palatino Linotype" w:cs="Palatino Linotype"/>
          <w:b/>
          <w:i/>
          <w:sz w:val="22"/>
          <w:u w:val="single"/>
        </w:rPr>
        <w:t>Constitución Política del Estado Libre y Soberano de México</w:t>
      </w:r>
    </w:p>
    <w:p w14:paraId="4A62FFF8"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5</w:t>
      </w:r>
      <w:r w:rsidRPr="007E5F2B">
        <w:rPr>
          <w:rFonts w:eastAsia="Palatino Linotype" w:cs="Palatino Linotype"/>
          <w:i/>
          <w:sz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5302A37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746B672"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 persona en el Estado de México, tiene derecho al libre acceso a la información plural y oportuna, así como a buscar recibir y difundir información e ideas de toda índole por cualquier medio de expresión.</w:t>
      </w:r>
    </w:p>
    <w:p w14:paraId="5ED20A8E"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3AEBCCF1"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 xml:space="preserve">El derecho a la información será garantizado por el Estado. La ley establecerá las previsiones que permitan asegurar la protección, el respeto y la difusión de este derecho. </w:t>
      </w:r>
    </w:p>
    <w:p w14:paraId="03220DD9" w14:textId="77777777" w:rsidR="0040575A" w:rsidRPr="007E5F2B" w:rsidRDefault="0040575A" w:rsidP="0040575A">
      <w:pPr>
        <w:spacing w:line="240" w:lineRule="auto"/>
        <w:ind w:left="567" w:right="567"/>
        <w:contextualSpacing/>
        <w:rPr>
          <w:rFonts w:eastAsia="Palatino Linotype" w:cs="Palatino Linotype"/>
          <w:i/>
          <w:sz w:val="22"/>
        </w:rPr>
      </w:pPr>
    </w:p>
    <w:p w14:paraId="4C79FE92"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F27FE7B" w14:textId="77777777" w:rsidR="0040575A" w:rsidRPr="007E5F2B" w:rsidRDefault="0040575A" w:rsidP="0040575A">
      <w:pPr>
        <w:spacing w:line="240" w:lineRule="auto"/>
        <w:ind w:left="567" w:right="567"/>
        <w:contextualSpacing/>
        <w:rPr>
          <w:rFonts w:eastAsia="Palatino Linotype" w:cs="Palatino Linotype"/>
          <w:i/>
          <w:sz w:val="22"/>
        </w:rPr>
      </w:pPr>
    </w:p>
    <w:p w14:paraId="3C5AA48D"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Este derecho se regirá por los principios y bases siguientes:</w:t>
      </w:r>
    </w:p>
    <w:p w14:paraId="7C679667"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D01DDD0"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III.</w:t>
      </w:r>
      <w:r w:rsidRPr="007E5F2B">
        <w:rPr>
          <w:rFonts w:eastAsia="Palatino Linotype" w:cs="Palatino Linotype"/>
          <w:i/>
          <w:sz w:val="22"/>
        </w:rPr>
        <w:t xml:space="preserve"> Toda persona, sin necesidad de acreditar interés alguno o justificar su utilización, tendrá acceso gratuito a la información pública, a sus datos personales o a la rectificación de éstos;</w:t>
      </w:r>
    </w:p>
    <w:p w14:paraId="3BA739B9"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lastRenderedPageBreak/>
        <w:t>IV.</w:t>
      </w:r>
      <w:r w:rsidRPr="007E5F2B">
        <w:rPr>
          <w:rFonts w:eastAsia="Palatino Linotype" w:cs="Palatino Linotype"/>
          <w:i/>
          <w:sz w:val="22"/>
        </w:rPr>
        <w:t xml:space="preserve"> Se establecerán mecanismos de acceso a la información y procedimientos de revisión expeditos que se sustanciarán ante el organismo autónomo especializado e imparcial que establece esta Constitución.</w:t>
      </w:r>
    </w:p>
    <w:p w14:paraId="195E3AC9"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4F01FCEC"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VIII.</w:t>
      </w:r>
      <w:r w:rsidRPr="007E5F2B">
        <w:rPr>
          <w:rFonts w:eastAsia="Palatino Linotype" w:cs="Palatino Linotype"/>
          <w:i/>
          <w:sz w:val="22"/>
        </w:rPr>
        <w:t xml:space="preserve">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1A50C3A7"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i/>
          <w:sz w:val="22"/>
        </w:rPr>
        <w:t>[…]</w:t>
      </w:r>
    </w:p>
    <w:p w14:paraId="276E8FF2" w14:textId="77777777" w:rsidR="0040575A" w:rsidRPr="007E5F2B" w:rsidRDefault="0040575A" w:rsidP="0040575A">
      <w:pPr>
        <w:ind w:left="567" w:right="567"/>
        <w:contextualSpacing/>
        <w:rPr>
          <w:rFonts w:eastAsia="Palatino Linotype" w:cs="Palatino Linotype"/>
          <w:szCs w:val="24"/>
        </w:rPr>
      </w:pPr>
    </w:p>
    <w:p w14:paraId="57950C2E" w14:textId="77777777" w:rsidR="0040575A" w:rsidRPr="007E5F2B" w:rsidRDefault="0040575A" w:rsidP="0040575A">
      <w:pPr>
        <w:ind w:right="49"/>
        <w:contextualSpacing/>
        <w:rPr>
          <w:rFonts w:eastAsia="Palatino Linotype" w:cs="Palatino Linotype"/>
          <w:szCs w:val="24"/>
        </w:rPr>
      </w:pPr>
      <w:r w:rsidRPr="007E5F2B">
        <w:rPr>
          <w:rFonts w:eastAsia="Palatino Linotype" w:cs="Palatino Linotype"/>
          <w:szCs w:val="24"/>
        </w:rPr>
        <w:t>Por otra parte, del contenido del artículo 1 de la Constitución Política de los Estados Unidos Mexicanos, se destaca lo siguiente:</w:t>
      </w:r>
    </w:p>
    <w:p w14:paraId="0C0135AD" w14:textId="77777777" w:rsidR="0040575A" w:rsidRPr="007E5F2B" w:rsidRDefault="0040575A" w:rsidP="0040575A">
      <w:pPr>
        <w:ind w:right="49"/>
        <w:contextualSpacing/>
        <w:rPr>
          <w:rFonts w:eastAsia="Palatino Linotype" w:cs="Palatino Linotype"/>
          <w:szCs w:val="24"/>
        </w:rPr>
      </w:pPr>
    </w:p>
    <w:p w14:paraId="2574F615" w14:textId="77777777" w:rsidR="0040575A" w:rsidRPr="007E5F2B" w:rsidRDefault="0040575A" w:rsidP="0040575A">
      <w:pPr>
        <w:spacing w:line="240" w:lineRule="auto"/>
        <w:ind w:left="567" w:right="567"/>
        <w:contextualSpacing/>
        <w:rPr>
          <w:rFonts w:eastAsia="Palatino Linotype" w:cs="Palatino Linotype"/>
          <w:i/>
          <w:sz w:val="22"/>
        </w:rPr>
      </w:pPr>
      <w:r w:rsidRPr="007E5F2B">
        <w:rPr>
          <w:rFonts w:eastAsia="Palatino Linotype" w:cs="Palatino Linotype"/>
          <w:b/>
          <w:i/>
          <w:sz w:val="22"/>
        </w:rPr>
        <w:t>Artículo 1o</w:t>
      </w:r>
      <w:r w:rsidRPr="007E5F2B">
        <w:rPr>
          <w:rFonts w:eastAsia="Palatino Linotype" w:cs="Palatino Linotype"/>
          <w:i/>
          <w:sz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3113B01" w14:textId="77777777" w:rsidR="0040575A" w:rsidRPr="007E5F2B" w:rsidRDefault="0040575A" w:rsidP="0040575A">
      <w:pPr>
        <w:spacing w:line="240" w:lineRule="auto"/>
        <w:ind w:left="567" w:right="567"/>
        <w:contextualSpacing/>
        <w:rPr>
          <w:rFonts w:eastAsia="Palatino Linotype" w:cs="Palatino Linotype"/>
          <w:i/>
          <w:sz w:val="22"/>
        </w:rPr>
      </w:pPr>
    </w:p>
    <w:p w14:paraId="171151C2"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Las normas relativas a los derechos humanos se interpretarán de conformidad con esta Constitución y con los tratados internacionales de la materia favoreciendo en todo tiempo a las personas la protección más amplia.</w:t>
      </w:r>
    </w:p>
    <w:p w14:paraId="0E7A4264" w14:textId="77777777" w:rsidR="0040575A" w:rsidRPr="007E5F2B" w:rsidRDefault="0040575A" w:rsidP="0040575A">
      <w:pPr>
        <w:spacing w:line="240" w:lineRule="auto"/>
        <w:ind w:left="567" w:right="567"/>
        <w:contextualSpacing/>
        <w:rPr>
          <w:rFonts w:eastAsia="Palatino Linotype" w:cs="Palatino Linotype"/>
          <w:i/>
          <w:sz w:val="22"/>
        </w:rPr>
      </w:pPr>
    </w:p>
    <w:p w14:paraId="0351B1AD" w14:textId="77777777" w:rsidR="0040575A" w:rsidRPr="007E5F2B" w:rsidRDefault="0040575A" w:rsidP="0040575A">
      <w:pPr>
        <w:spacing w:line="240" w:lineRule="auto"/>
        <w:ind w:left="567" w:right="567"/>
        <w:contextualSpacing/>
        <w:rPr>
          <w:rFonts w:eastAsia="Palatino Linotype" w:cs="Palatino Linotype"/>
          <w:i/>
          <w:iCs/>
          <w:sz w:val="22"/>
          <w:lang w:val="es-ES"/>
        </w:rPr>
      </w:pPr>
      <w:r w:rsidRPr="007E5F2B">
        <w:rPr>
          <w:rFonts w:eastAsia="Palatino Linotype" w:cs="Palatino Linotype"/>
          <w:i/>
          <w:iCs/>
          <w:sz w:val="22"/>
          <w:lang w:val="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7019E7ED" w14:textId="77777777" w:rsidR="0040575A" w:rsidRPr="007E5F2B" w:rsidRDefault="0040575A" w:rsidP="0040575A"/>
    <w:p w14:paraId="2CE36424" w14:textId="77777777" w:rsidR="0040575A" w:rsidRPr="007E5F2B" w:rsidRDefault="0040575A" w:rsidP="0040575A">
      <w:pPr>
        <w:rPr>
          <w:rFonts w:eastAsia="Palatino Linotype" w:cs="Palatino Linotype"/>
          <w:szCs w:val="24"/>
        </w:rPr>
      </w:pPr>
      <w:r w:rsidRPr="007E5F2B">
        <w:rPr>
          <w:rFonts w:eastAsia="Palatino Linotype" w:cs="Palatino Linotype"/>
          <w:szCs w:val="24"/>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w:t>
      </w:r>
      <w:r w:rsidRPr="007E5F2B">
        <w:rPr>
          <w:rFonts w:eastAsia="Palatino Linotype" w:cs="Palatino Linotype"/>
          <w:szCs w:val="24"/>
        </w:rPr>
        <w:lastRenderedPageBreak/>
        <w:t>pública, es decir, dicho derecho fundamental exime a quien lo ejerce, de acreditar su legitimación en la causa o su interés en el asunto, lo que permite la posibilidad de que, incluso, la solicitud de acceso a la información pueda ser anónima o no contener un nombre que identifique al solicitante o que permita tener certeza sobre su identidad.</w:t>
      </w:r>
    </w:p>
    <w:p w14:paraId="2A8578FE" w14:textId="77777777" w:rsidR="0040575A" w:rsidRPr="007E5F2B" w:rsidRDefault="0040575A" w:rsidP="0040575A">
      <w:pPr>
        <w:rPr>
          <w:rFonts w:eastAsia="Palatino Linotype" w:cs="Palatino Linotype"/>
          <w:szCs w:val="24"/>
        </w:rPr>
      </w:pPr>
    </w:p>
    <w:p w14:paraId="5D7F7FCA" w14:textId="77777777" w:rsidR="0040575A" w:rsidRPr="007E5F2B" w:rsidRDefault="0040575A" w:rsidP="0040575A">
      <w:pPr>
        <w:rPr>
          <w:rFonts w:eastAsia="Palatino Linotype" w:cs="Palatino Linotype"/>
          <w:color w:val="000000"/>
          <w:szCs w:val="24"/>
        </w:rPr>
      </w:pPr>
      <w:r w:rsidRPr="007E5F2B">
        <w:rPr>
          <w:rFonts w:eastAsia="Palatino Linotype" w:cs="Palatino Linotype"/>
          <w:color w:val="000000"/>
          <w:szCs w:val="24"/>
        </w:rPr>
        <w:t>En conclusión, se cubrieron los requisitos de procedencia y procedibilidad y conforme a las constancias que obran en el expediente.</w:t>
      </w:r>
    </w:p>
    <w:p w14:paraId="36F95DA8" w14:textId="77777777" w:rsidR="0040575A" w:rsidRDefault="0040575A" w:rsidP="006922F5"/>
    <w:p w14:paraId="34F3CDA7" w14:textId="7F3E87F1" w:rsidR="003848AA" w:rsidRPr="00C82353" w:rsidRDefault="0040575A" w:rsidP="003848AA">
      <w:pPr>
        <w:pStyle w:val="Ttulo2"/>
        <w:rPr>
          <w:rFonts w:eastAsiaTheme="minorHAnsi"/>
          <w:lang w:eastAsia="en-US"/>
        </w:rPr>
      </w:pPr>
      <w:r>
        <w:rPr>
          <w:rFonts w:eastAsiaTheme="minorHAnsi"/>
          <w:lang w:eastAsia="en-US"/>
        </w:rPr>
        <w:t>CUARTO</w:t>
      </w:r>
      <w:r w:rsidR="003848AA" w:rsidRPr="00C82353">
        <w:rPr>
          <w:rFonts w:eastAsiaTheme="minorHAnsi"/>
          <w:lang w:eastAsia="en-US"/>
        </w:rPr>
        <w:t xml:space="preserve">. De las causas de improcedencia. </w:t>
      </w:r>
    </w:p>
    <w:p w14:paraId="1538A3D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38F24C1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425E03A8"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 máxime que es una figura procesal adoptada en la ley de la materia</w:t>
      </w:r>
      <w:r w:rsidRPr="006922F5">
        <w:rPr>
          <w:rFonts w:eastAsia="Palatino Linotype" w:cs="Palatino Linotype"/>
          <w:color w:val="000000"/>
          <w:szCs w:val="24"/>
          <w:vertAlign w:val="superscript"/>
        </w:rPr>
        <w:footnoteReference w:id="2"/>
      </w:r>
      <w:r w:rsidRPr="006922F5">
        <w:rPr>
          <w:rFonts w:eastAsia="Palatino Linotype" w:cs="Palatino Linotype"/>
          <w:color w:val="000000"/>
          <w:szCs w:val="24"/>
        </w:rPr>
        <w:t xml:space="preserve">, la cual permite dilucidar alguna </w:t>
      </w:r>
      <w:r w:rsidRPr="006922F5">
        <w:rPr>
          <w:rFonts w:eastAsia="Palatino Linotype" w:cs="Palatino Linotype"/>
          <w:color w:val="000000"/>
          <w:szCs w:val="24"/>
        </w:rPr>
        <w:lastRenderedPageBreak/>
        <w:t>causal que impida el estudio y resolución, cuando una vez admitido el recurso de revisión se advierta una causa de improcedencia que permita sobreseerlo, sin estudiar el fondo del asunto.</w:t>
      </w:r>
    </w:p>
    <w:p w14:paraId="2BBF187A"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5D1ACEFE"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Así las cosas, en la especie,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6883DBD5"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p>
    <w:p w14:paraId="25957A5C" w14:textId="51160C64" w:rsidR="00295807" w:rsidRPr="006922F5" w:rsidRDefault="0040575A" w:rsidP="00295807">
      <w:pPr>
        <w:pStyle w:val="Ttulo2"/>
        <w:rPr>
          <w:rFonts w:eastAsia="Palatino Linotype"/>
        </w:rPr>
      </w:pPr>
      <w:r>
        <w:rPr>
          <w:rFonts w:eastAsia="Palatino Linotype"/>
        </w:rPr>
        <w:lastRenderedPageBreak/>
        <w:t>QUIN</w:t>
      </w:r>
      <w:r w:rsidR="00295807">
        <w:rPr>
          <w:rFonts w:eastAsia="Palatino Linotype"/>
        </w:rPr>
        <w:t>TO</w:t>
      </w:r>
      <w:r w:rsidR="00295807" w:rsidRPr="006922F5">
        <w:rPr>
          <w:rFonts w:eastAsia="Palatino Linotype"/>
        </w:rPr>
        <w:t>. Estudio y resolución del asunto.</w:t>
      </w:r>
    </w:p>
    <w:p w14:paraId="7283D830" w14:textId="77777777" w:rsidR="00295807" w:rsidRPr="006922F5" w:rsidRDefault="00295807" w:rsidP="00295807">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El análisis y resolución del presente recurso, se funda en el contenido íntegro de las actuaciones que obran en el expediente electrónico, para así estar en posibilidad este Órgano Colegiado de dictar el fallo correspondiente conforme a </w:t>
      </w:r>
      <w:r w:rsidRPr="00195C56">
        <w:rPr>
          <w:rFonts w:eastAsia="Palatino Linotype" w:cs="Palatino Linotype"/>
          <w:color w:val="000000"/>
          <w:szCs w:val="24"/>
        </w:rPr>
        <w:t>derecho</w:t>
      </w:r>
      <w:r w:rsidRPr="006922F5">
        <w:rPr>
          <w:rFonts w:eastAsia="Palatino Linotype" w:cs="Palatino Linotype"/>
          <w:color w:val="000000"/>
          <w:szCs w:val="24"/>
        </w:rPr>
        <w:t>,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F35755C" w14:textId="77777777" w:rsidR="003848AA" w:rsidRPr="00C82353" w:rsidRDefault="003848AA" w:rsidP="003848AA">
      <w:pPr>
        <w:rPr>
          <w:rFonts w:eastAsiaTheme="minorHAnsi" w:cstheme="minorBidi"/>
          <w:szCs w:val="24"/>
          <w:lang w:eastAsia="en-US"/>
        </w:rPr>
      </w:pPr>
    </w:p>
    <w:p w14:paraId="5E6BC557" w14:textId="16B490D5" w:rsidR="002A7F95" w:rsidRDefault="003848AA" w:rsidP="00B95736">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 xml:space="preserve">Por tanto, es conveniente recordar que </w:t>
      </w:r>
      <w:r>
        <w:rPr>
          <w:rFonts w:eastAsia="Palatino Linotype" w:cs="Palatino Linotype"/>
          <w:color w:val="000000"/>
          <w:szCs w:val="24"/>
        </w:rPr>
        <w:t>el</w:t>
      </w:r>
      <w:r w:rsidRPr="006922F5">
        <w:rPr>
          <w:rFonts w:eastAsia="Palatino Linotype" w:cs="Palatino Linotype"/>
          <w:color w:val="000000"/>
          <w:szCs w:val="24"/>
        </w:rPr>
        <w:t xml:space="preserve"> hoy Recurrente </w:t>
      </w:r>
      <w:r>
        <w:rPr>
          <w:rFonts w:eastAsia="Palatino Linotype" w:cs="Palatino Linotype"/>
          <w:color w:val="000000"/>
          <w:szCs w:val="24"/>
        </w:rPr>
        <w:t>requirió al Sujeto Obligado que le entregara</w:t>
      </w:r>
      <w:r w:rsidR="001C372C">
        <w:rPr>
          <w:rFonts w:eastAsia="Palatino Linotype" w:cs="Palatino Linotype"/>
          <w:color w:val="000000"/>
          <w:szCs w:val="24"/>
        </w:rPr>
        <w:t xml:space="preserve">, </w:t>
      </w:r>
      <w:r w:rsidR="00DF6270">
        <w:rPr>
          <w:rFonts w:eastAsia="Palatino Linotype" w:cs="Palatino Linotype"/>
          <w:color w:val="000000"/>
          <w:szCs w:val="24"/>
        </w:rPr>
        <w:t>del Programa Médico en tu casa, las facturas de compra de los medicamentos entregados a los beneficiarios del programa.</w:t>
      </w:r>
    </w:p>
    <w:p w14:paraId="7C3CE8F1" w14:textId="77777777" w:rsidR="002A7F95" w:rsidRDefault="002A7F95" w:rsidP="00B95736">
      <w:pPr>
        <w:pBdr>
          <w:top w:val="nil"/>
          <w:left w:val="nil"/>
          <w:bottom w:val="nil"/>
          <w:right w:val="nil"/>
          <w:between w:val="nil"/>
        </w:pBdr>
        <w:contextualSpacing/>
        <w:rPr>
          <w:rFonts w:eastAsia="Palatino Linotype" w:cs="Palatino Linotype"/>
          <w:color w:val="000000"/>
          <w:szCs w:val="24"/>
        </w:rPr>
      </w:pPr>
    </w:p>
    <w:p w14:paraId="2C952408" w14:textId="495C76CB" w:rsidR="003848AA" w:rsidRDefault="003848AA" w:rsidP="003848A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 xml:space="preserve">Así, a la </w:t>
      </w:r>
      <w:r w:rsidRPr="006922F5">
        <w:rPr>
          <w:rFonts w:eastAsia="Palatino Linotype" w:cs="Palatino Linotype"/>
          <w:color w:val="000000"/>
          <w:szCs w:val="24"/>
        </w:rPr>
        <w:t>solicitud</w:t>
      </w:r>
      <w:r>
        <w:rPr>
          <w:rFonts w:eastAsia="Palatino Linotype" w:cs="Palatino Linotype"/>
          <w:color w:val="000000"/>
          <w:szCs w:val="24"/>
        </w:rPr>
        <w:t xml:space="preserve"> del particular</w:t>
      </w:r>
      <w:r w:rsidRPr="006922F5">
        <w:rPr>
          <w:rFonts w:eastAsia="Palatino Linotype" w:cs="Palatino Linotype"/>
          <w:color w:val="000000"/>
          <w:szCs w:val="24"/>
        </w:rPr>
        <w:t xml:space="preserve">, el Sujeto Obligado </w:t>
      </w:r>
      <w:r w:rsidR="00B95736">
        <w:rPr>
          <w:rFonts w:eastAsia="Palatino Linotype" w:cs="Palatino Linotype"/>
          <w:color w:val="000000"/>
          <w:szCs w:val="24"/>
        </w:rPr>
        <w:t xml:space="preserve">respondió haciendo entrega de los siguientes documentos: </w:t>
      </w:r>
    </w:p>
    <w:p w14:paraId="70940611" w14:textId="77777777" w:rsidR="003848AA" w:rsidRDefault="003848AA" w:rsidP="003848AA"/>
    <w:p w14:paraId="1FC36BF4" w14:textId="16DF9BA3" w:rsidR="004C0602" w:rsidRDefault="004C0602" w:rsidP="004C0602">
      <w:pPr>
        <w:pStyle w:val="Prrafodelista"/>
        <w:numPr>
          <w:ilvl w:val="0"/>
          <w:numId w:val="30"/>
        </w:numPr>
        <w:rPr>
          <w:rFonts w:eastAsia="Palatino Linotype" w:cs="Palatino Linotype"/>
          <w:color w:val="000000"/>
        </w:rPr>
      </w:pPr>
      <w:r w:rsidRPr="004C0602">
        <w:rPr>
          <w:rFonts w:eastAsia="Palatino Linotype"/>
          <w:b/>
          <w:bCs/>
        </w:rPr>
        <w:t>Sol. 579 firmado.pdf</w:t>
      </w:r>
      <w:r w:rsidR="00B95736">
        <w:rPr>
          <w:rFonts w:eastAsia="Palatino Linotype"/>
          <w:bCs/>
        </w:rPr>
        <w:t xml:space="preserve">. </w:t>
      </w:r>
      <w:r w:rsidRPr="0054115D">
        <w:rPr>
          <w:rFonts w:eastAsia="Palatino Linotype"/>
          <w:b/>
          <w:bCs/>
        </w:rPr>
        <w:t xml:space="preserve">Oficio </w:t>
      </w:r>
      <w:r w:rsidR="00082DB5" w:rsidRPr="0054115D">
        <w:rPr>
          <w:rFonts w:eastAsia="Palatino Linotype"/>
          <w:b/>
          <w:bCs/>
        </w:rPr>
        <w:t>TM/1212/2024</w:t>
      </w:r>
      <w:r w:rsidR="00082DB5">
        <w:rPr>
          <w:rFonts w:eastAsia="Palatino Linotype"/>
          <w:bCs/>
        </w:rPr>
        <w:t>, de fecha 20 de septiembre de 2024</w:t>
      </w:r>
      <w:r w:rsidR="00082DB5">
        <w:rPr>
          <w:rFonts w:eastAsia="Palatino Linotype" w:cs="Palatino Linotype"/>
          <w:color w:val="000000"/>
        </w:rPr>
        <w:t xml:space="preserve">, </w:t>
      </w:r>
      <w:r w:rsidR="00E23E12">
        <w:rPr>
          <w:rFonts w:eastAsia="Palatino Linotype" w:cs="Palatino Linotype"/>
          <w:color w:val="000000"/>
        </w:rPr>
        <w:t xml:space="preserve">emitido por el Tesorero Municipal, </w:t>
      </w:r>
      <w:r w:rsidR="00AA0BCD">
        <w:rPr>
          <w:rFonts w:eastAsia="Palatino Linotype" w:cs="Palatino Linotype"/>
          <w:color w:val="000000"/>
        </w:rPr>
        <w:t xml:space="preserve">en el cual menciona que </w:t>
      </w:r>
      <w:r w:rsidR="00BC1B4B">
        <w:rPr>
          <w:rFonts w:eastAsia="Palatino Linotype" w:cs="Palatino Linotype"/>
          <w:color w:val="000000"/>
        </w:rPr>
        <w:t>después</w:t>
      </w:r>
      <w:r w:rsidR="00AA0BCD">
        <w:rPr>
          <w:rFonts w:eastAsia="Palatino Linotype" w:cs="Palatino Linotype"/>
          <w:color w:val="000000"/>
        </w:rPr>
        <w:t xml:space="preserve"> de una búsqueda exhaustiva y razonable, la información solicitada </w:t>
      </w:r>
      <w:r w:rsidR="00BC1B4B">
        <w:rPr>
          <w:rFonts w:eastAsia="Palatino Linotype" w:cs="Palatino Linotype"/>
          <w:color w:val="000000"/>
        </w:rPr>
        <w:t>sobrepasa las capacidades técnicas del SAIMEX, señalando que el peso de la información es de 634 MB</w:t>
      </w:r>
      <w:r w:rsidR="009F2932">
        <w:rPr>
          <w:rFonts w:eastAsia="Palatino Linotype" w:cs="Palatino Linotype"/>
          <w:color w:val="000000"/>
        </w:rPr>
        <w:t xml:space="preserve">. Motivo por el cual manifiesta poner a disposición la información, siendo USB, consulta directa in situ, </w:t>
      </w:r>
      <w:r w:rsidR="006F2A3F">
        <w:rPr>
          <w:rFonts w:eastAsia="Palatino Linotype" w:cs="Palatino Linotype"/>
          <w:color w:val="000000"/>
        </w:rPr>
        <w:t xml:space="preserve">CD, </w:t>
      </w:r>
      <w:r w:rsidR="00983AE0">
        <w:rPr>
          <w:rFonts w:eastAsia="Palatino Linotype" w:cs="Palatino Linotype"/>
          <w:color w:val="000000"/>
        </w:rPr>
        <w:t>correo certificado, o en copias simples o certificadas.</w:t>
      </w:r>
    </w:p>
    <w:p w14:paraId="3DC2B07F" w14:textId="55F4490B" w:rsidR="0090497B" w:rsidRPr="0090497B" w:rsidRDefault="0090497B" w:rsidP="0090497B">
      <w:pPr>
        <w:pStyle w:val="Prrafodelista"/>
        <w:rPr>
          <w:rFonts w:eastAsia="Palatino Linotype" w:cs="Palatino Linotype"/>
          <w:color w:val="000000"/>
        </w:rPr>
      </w:pPr>
      <w:r w:rsidRPr="0090497B">
        <w:rPr>
          <w:rFonts w:eastAsia="Palatino Linotype"/>
          <w:bCs/>
        </w:rPr>
        <w:lastRenderedPageBreak/>
        <w:t xml:space="preserve">Para la consulta directa, manifiesta servidor público que lo atenderá, </w:t>
      </w:r>
      <w:r w:rsidR="00632A96">
        <w:rPr>
          <w:rFonts w:eastAsia="Palatino Linotype"/>
          <w:bCs/>
        </w:rPr>
        <w:t>dirección y horario.</w:t>
      </w:r>
    </w:p>
    <w:p w14:paraId="1B628C9E" w14:textId="065D466E" w:rsidR="00983AE0" w:rsidRPr="0090497B" w:rsidRDefault="00983AE0" w:rsidP="00983AE0">
      <w:pPr>
        <w:pStyle w:val="Prrafodelista"/>
        <w:rPr>
          <w:rFonts w:eastAsia="Palatino Linotype" w:cs="Palatino Linotype"/>
          <w:color w:val="000000"/>
        </w:rPr>
      </w:pPr>
    </w:p>
    <w:p w14:paraId="6CD1C9C0" w14:textId="6978B53B" w:rsidR="00387AE8" w:rsidRPr="00763BEC" w:rsidRDefault="00387AE8" w:rsidP="004C0602">
      <w:pPr>
        <w:pStyle w:val="Prrafodelista"/>
        <w:numPr>
          <w:ilvl w:val="0"/>
          <w:numId w:val="30"/>
        </w:numPr>
        <w:rPr>
          <w:rFonts w:eastAsia="Palatino Linotype" w:cs="Palatino Linotype"/>
          <w:color w:val="000000"/>
        </w:rPr>
      </w:pPr>
      <w:r>
        <w:rPr>
          <w:rFonts w:eastAsia="Palatino Linotype"/>
          <w:b/>
          <w:bCs/>
        </w:rPr>
        <w:t>INCIDENCIA 579 TES</w:t>
      </w:r>
      <w:r w:rsidR="004C0602" w:rsidRPr="004C0602">
        <w:rPr>
          <w:rFonts w:eastAsia="Palatino Linotype"/>
          <w:b/>
          <w:bCs/>
        </w:rPr>
        <w:t>.pdf</w:t>
      </w:r>
      <w:r w:rsidR="00C907CE">
        <w:rPr>
          <w:rFonts w:eastAsia="Palatino Linotype"/>
          <w:bCs/>
        </w:rPr>
        <w:t xml:space="preserve">. </w:t>
      </w:r>
      <w:r w:rsidR="00E6755B">
        <w:rPr>
          <w:rFonts w:eastAsia="Palatino Linotype"/>
          <w:bCs/>
        </w:rPr>
        <w:t xml:space="preserve">Documento que contiene </w:t>
      </w:r>
      <w:r>
        <w:rPr>
          <w:rFonts w:eastAsia="Palatino Linotype"/>
          <w:bCs/>
        </w:rPr>
        <w:t xml:space="preserve">el oficio número </w:t>
      </w:r>
      <w:r w:rsidRPr="0054115D">
        <w:rPr>
          <w:rFonts w:eastAsia="Palatino Linotype"/>
          <w:b/>
          <w:bCs/>
        </w:rPr>
        <w:t>INFOEM/DGI/1077/2024</w:t>
      </w:r>
      <w:r>
        <w:rPr>
          <w:rFonts w:eastAsia="Palatino Linotype"/>
          <w:bCs/>
        </w:rPr>
        <w:t>, de fecha treinta de septiembre de dos mil veinticuatro, en el cual el Director General de Informática del</w:t>
      </w:r>
      <w:r w:rsidR="00763BEC">
        <w:rPr>
          <w:rFonts w:eastAsia="Palatino Linotype"/>
          <w:bCs/>
        </w:rPr>
        <w:t xml:space="preserve"> INFOEM, manifiesta el registro de en la bitácora de incidencias al tratar de subir un peso de 634MB.</w:t>
      </w:r>
    </w:p>
    <w:p w14:paraId="47056200" w14:textId="56CD9437" w:rsidR="00763BEC" w:rsidRDefault="00763BEC" w:rsidP="00763BEC">
      <w:pPr>
        <w:rPr>
          <w:rFonts w:eastAsia="Palatino Linotype" w:cs="Palatino Linotype"/>
          <w:color w:val="000000"/>
        </w:rPr>
      </w:pPr>
      <w:r>
        <w:rPr>
          <w:rFonts w:eastAsia="Palatino Linotype" w:cs="Palatino Linotype"/>
          <w:noProof/>
          <w:color w:val="000000"/>
          <w:lang w:val="es-MX"/>
        </w:rPr>
        <w:drawing>
          <wp:anchor distT="0" distB="0" distL="114300" distR="114300" simplePos="0" relativeHeight="251656192" behindDoc="0" locked="0" layoutInCell="1" allowOverlap="1" wp14:anchorId="4C29A04C" wp14:editId="6D153D6F">
            <wp:simplePos x="0" y="0"/>
            <wp:positionH relativeFrom="column">
              <wp:posOffset>798567</wp:posOffset>
            </wp:positionH>
            <wp:positionV relativeFrom="paragraph">
              <wp:posOffset>82682</wp:posOffset>
            </wp:positionV>
            <wp:extent cx="4389755" cy="5007610"/>
            <wp:effectExtent l="0" t="0" r="0" b="254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04CCD7.tmp"/>
                    <pic:cNvPicPr/>
                  </pic:nvPicPr>
                  <pic:blipFill>
                    <a:blip r:embed="rId8">
                      <a:extLst>
                        <a:ext uri="{28A0092B-C50C-407E-A947-70E740481C1C}">
                          <a14:useLocalDpi xmlns:a14="http://schemas.microsoft.com/office/drawing/2010/main" val="0"/>
                        </a:ext>
                      </a:extLst>
                    </a:blip>
                    <a:stretch>
                      <a:fillRect/>
                    </a:stretch>
                  </pic:blipFill>
                  <pic:spPr>
                    <a:xfrm>
                      <a:off x="0" y="0"/>
                      <a:ext cx="4389755" cy="5007610"/>
                    </a:xfrm>
                    <a:prstGeom prst="rect">
                      <a:avLst/>
                    </a:prstGeom>
                  </pic:spPr>
                </pic:pic>
              </a:graphicData>
            </a:graphic>
            <wp14:sizeRelH relativeFrom="margin">
              <wp14:pctWidth>0</wp14:pctWidth>
            </wp14:sizeRelH>
            <wp14:sizeRelV relativeFrom="margin">
              <wp14:pctHeight>0</wp14:pctHeight>
            </wp14:sizeRelV>
          </wp:anchor>
        </w:drawing>
      </w:r>
    </w:p>
    <w:p w14:paraId="75DF17B8" w14:textId="77777777" w:rsidR="00763BEC" w:rsidRDefault="00763BEC" w:rsidP="00763BEC">
      <w:pPr>
        <w:rPr>
          <w:rFonts w:eastAsia="Palatino Linotype" w:cs="Palatino Linotype"/>
          <w:color w:val="000000"/>
        </w:rPr>
      </w:pPr>
    </w:p>
    <w:p w14:paraId="0A9DD566" w14:textId="77777777" w:rsidR="00763BEC" w:rsidRDefault="00763BEC" w:rsidP="00763BEC">
      <w:pPr>
        <w:rPr>
          <w:rFonts w:eastAsia="Palatino Linotype" w:cs="Palatino Linotype"/>
          <w:color w:val="000000"/>
        </w:rPr>
      </w:pPr>
    </w:p>
    <w:p w14:paraId="64105EBA" w14:textId="77777777" w:rsidR="00763BEC" w:rsidRDefault="00763BEC" w:rsidP="00763BEC">
      <w:pPr>
        <w:rPr>
          <w:rFonts w:eastAsia="Palatino Linotype" w:cs="Palatino Linotype"/>
          <w:color w:val="000000"/>
        </w:rPr>
      </w:pPr>
    </w:p>
    <w:p w14:paraId="630EFA02" w14:textId="77777777" w:rsidR="00763BEC" w:rsidRDefault="00763BEC" w:rsidP="00763BEC">
      <w:pPr>
        <w:rPr>
          <w:rFonts w:eastAsia="Palatino Linotype" w:cs="Palatino Linotype"/>
          <w:color w:val="000000"/>
        </w:rPr>
      </w:pPr>
    </w:p>
    <w:p w14:paraId="509A02E8" w14:textId="77777777" w:rsidR="00763BEC" w:rsidRDefault="00763BEC" w:rsidP="00763BEC">
      <w:pPr>
        <w:rPr>
          <w:rFonts w:eastAsia="Palatino Linotype" w:cs="Palatino Linotype"/>
          <w:color w:val="000000"/>
        </w:rPr>
      </w:pPr>
    </w:p>
    <w:p w14:paraId="443A243E" w14:textId="77777777" w:rsidR="00763BEC" w:rsidRDefault="00763BEC" w:rsidP="00763BEC">
      <w:pPr>
        <w:rPr>
          <w:rFonts w:eastAsia="Palatino Linotype" w:cs="Palatino Linotype"/>
          <w:color w:val="000000"/>
        </w:rPr>
      </w:pPr>
    </w:p>
    <w:p w14:paraId="058D2722" w14:textId="77777777" w:rsidR="00763BEC" w:rsidRDefault="00763BEC" w:rsidP="00763BEC">
      <w:pPr>
        <w:rPr>
          <w:rFonts w:eastAsia="Palatino Linotype" w:cs="Palatino Linotype"/>
          <w:color w:val="000000"/>
        </w:rPr>
      </w:pPr>
    </w:p>
    <w:p w14:paraId="1322F734" w14:textId="77777777" w:rsidR="00763BEC" w:rsidRDefault="00763BEC" w:rsidP="00763BEC">
      <w:pPr>
        <w:rPr>
          <w:rFonts w:eastAsia="Palatino Linotype" w:cs="Palatino Linotype"/>
          <w:color w:val="000000"/>
        </w:rPr>
      </w:pPr>
    </w:p>
    <w:p w14:paraId="3F72540B" w14:textId="77777777" w:rsidR="00763BEC" w:rsidRDefault="00763BEC" w:rsidP="00763BEC">
      <w:pPr>
        <w:rPr>
          <w:rFonts w:eastAsia="Palatino Linotype" w:cs="Palatino Linotype"/>
          <w:color w:val="000000"/>
        </w:rPr>
      </w:pPr>
    </w:p>
    <w:p w14:paraId="200EEEC8" w14:textId="77777777" w:rsidR="00763BEC" w:rsidRDefault="00763BEC" w:rsidP="00763BEC">
      <w:pPr>
        <w:rPr>
          <w:rFonts w:eastAsia="Palatino Linotype" w:cs="Palatino Linotype"/>
          <w:color w:val="000000"/>
        </w:rPr>
      </w:pPr>
    </w:p>
    <w:p w14:paraId="77EB3EC0" w14:textId="77777777" w:rsidR="00763BEC" w:rsidRDefault="00763BEC" w:rsidP="00763BEC">
      <w:pPr>
        <w:rPr>
          <w:rFonts w:eastAsia="Palatino Linotype" w:cs="Palatino Linotype"/>
          <w:color w:val="000000"/>
        </w:rPr>
      </w:pPr>
    </w:p>
    <w:p w14:paraId="16D352A0" w14:textId="77777777" w:rsidR="00763BEC" w:rsidRDefault="00763BEC" w:rsidP="00763BEC">
      <w:pPr>
        <w:rPr>
          <w:rFonts w:eastAsia="Palatino Linotype" w:cs="Palatino Linotype"/>
          <w:color w:val="000000"/>
        </w:rPr>
      </w:pPr>
    </w:p>
    <w:p w14:paraId="441575CD" w14:textId="77777777" w:rsidR="00763BEC" w:rsidRDefault="00763BEC" w:rsidP="00763BEC">
      <w:pPr>
        <w:rPr>
          <w:rFonts w:eastAsia="Palatino Linotype" w:cs="Palatino Linotype"/>
          <w:color w:val="000000"/>
        </w:rPr>
      </w:pPr>
    </w:p>
    <w:p w14:paraId="065523BA" w14:textId="77777777" w:rsidR="00763BEC" w:rsidRDefault="00763BEC" w:rsidP="00763BEC">
      <w:pPr>
        <w:rPr>
          <w:rFonts w:eastAsia="Palatino Linotype" w:cs="Palatino Linotype"/>
          <w:color w:val="000000"/>
        </w:rPr>
      </w:pPr>
    </w:p>
    <w:p w14:paraId="0B48396A" w14:textId="77777777" w:rsidR="00763BEC" w:rsidRDefault="00763BEC" w:rsidP="00763BEC">
      <w:pPr>
        <w:rPr>
          <w:rFonts w:eastAsia="Palatino Linotype" w:cs="Palatino Linotype"/>
          <w:color w:val="000000"/>
        </w:rPr>
      </w:pPr>
    </w:p>
    <w:p w14:paraId="6CCF5CBD" w14:textId="77777777" w:rsidR="00763BEC" w:rsidRDefault="00763BEC" w:rsidP="00763BEC">
      <w:pPr>
        <w:rPr>
          <w:rFonts w:eastAsia="Palatino Linotype" w:cs="Palatino Linotype"/>
          <w:color w:val="000000"/>
        </w:rPr>
      </w:pPr>
    </w:p>
    <w:p w14:paraId="23D332DB" w14:textId="6E11C7FB" w:rsidR="003848AA" w:rsidRDefault="003848AA" w:rsidP="005A10EA">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 xml:space="preserve">Ante la respuesta emitida por el Sujeto Obligado, </w:t>
      </w:r>
      <w:r>
        <w:rPr>
          <w:rFonts w:eastAsia="Palatino Linotype" w:cs="Palatino Linotype"/>
          <w:color w:val="000000"/>
          <w:szCs w:val="24"/>
        </w:rPr>
        <w:t>el</w:t>
      </w:r>
      <w:r w:rsidRPr="006922F5">
        <w:rPr>
          <w:rFonts w:eastAsia="Palatino Linotype" w:cs="Palatino Linotype"/>
          <w:color w:val="000000"/>
          <w:szCs w:val="24"/>
        </w:rPr>
        <w:t xml:space="preserve"> Recurrente consideró que</w:t>
      </w:r>
      <w:r w:rsidR="00AD6718">
        <w:rPr>
          <w:rFonts w:eastAsia="Palatino Linotype" w:cs="Palatino Linotype"/>
          <w:color w:val="000000"/>
          <w:szCs w:val="24"/>
        </w:rPr>
        <w:t xml:space="preserve"> se trasgredió</w:t>
      </w:r>
      <w:r w:rsidRPr="006922F5">
        <w:rPr>
          <w:rFonts w:eastAsia="Palatino Linotype" w:cs="Palatino Linotype"/>
          <w:color w:val="000000"/>
          <w:szCs w:val="24"/>
        </w:rPr>
        <w:t xml:space="preserve"> su derecho a la informaci</w:t>
      </w:r>
      <w:r w:rsidR="00AD6718">
        <w:rPr>
          <w:rFonts w:eastAsia="Palatino Linotype" w:cs="Palatino Linotype"/>
          <w:color w:val="000000"/>
          <w:szCs w:val="24"/>
        </w:rPr>
        <w:t>ón pública</w:t>
      </w:r>
      <w:r w:rsidRPr="006922F5">
        <w:rPr>
          <w:rFonts w:eastAsia="Palatino Linotype" w:cs="Palatino Linotype"/>
          <w:color w:val="000000"/>
          <w:szCs w:val="24"/>
        </w:rPr>
        <w:t>, por lo que interpuso el recurso de revi</w:t>
      </w:r>
      <w:r>
        <w:rPr>
          <w:rFonts w:eastAsia="Palatino Linotype" w:cs="Palatino Linotype"/>
          <w:color w:val="000000"/>
          <w:szCs w:val="24"/>
        </w:rPr>
        <w:t xml:space="preserve">sión al rubro citado señalando como </w:t>
      </w:r>
      <w:r w:rsidRPr="006922F5">
        <w:rPr>
          <w:rFonts w:eastAsia="Palatino Linotype" w:cs="Palatino Linotype"/>
          <w:color w:val="000000"/>
          <w:szCs w:val="24"/>
        </w:rPr>
        <w:t>acto impugnado</w:t>
      </w:r>
      <w:r w:rsidR="00A210F0">
        <w:rPr>
          <w:rFonts w:eastAsia="Palatino Linotype" w:cs="Palatino Linotype"/>
          <w:color w:val="000000"/>
          <w:szCs w:val="24"/>
        </w:rPr>
        <w:t xml:space="preserve"> el cambio de la modalidad de manera injustificada</w:t>
      </w:r>
      <w:r w:rsidR="005A10EA">
        <w:rPr>
          <w:rFonts w:eastAsia="Palatino Linotype" w:cs="Palatino Linotype"/>
          <w:color w:val="000000"/>
          <w:szCs w:val="24"/>
        </w:rPr>
        <w:t xml:space="preserve"> y en razones o motivos de inconformidad la negativa de dar información.</w:t>
      </w:r>
    </w:p>
    <w:p w14:paraId="7003F403" w14:textId="77777777" w:rsidR="002E425C" w:rsidRDefault="002E425C" w:rsidP="002E425C">
      <w:pPr>
        <w:pStyle w:val="Prrafodelista"/>
        <w:autoSpaceDE w:val="0"/>
        <w:autoSpaceDN w:val="0"/>
        <w:adjustRightInd w:val="0"/>
        <w:ind w:left="0"/>
        <w:rPr>
          <w:rFonts w:eastAsia="Palatino Linotype" w:cs="Palatino Linotype"/>
          <w:color w:val="000000"/>
        </w:rPr>
      </w:pPr>
    </w:p>
    <w:p w14:paraId="4D59D390" w14:textId="4937D214" w:rsidR="002E425C" w:rsidRDefault="005A10EA" w:rsidP="002E425C">
      <w:pPr>
        <w:pStyle w:val="Prrafodelista"/>
        <w:autoSpaceDE w:val="0"/>
        <w:autoSpaceDN w:val="0"/>
        <w:adjustRightInd w:val="0"/>
        <w:ind w:left="0"/>
      </w:pPr>
      <w:r>
        <w:rPr>
          <w:rFonts w:eastAsia="Palatino Linotype" w:cs="Palatino Linotype"/>
          <w:color w:val="000000"/>
        </w:rPr>
        <w:t xml:space="preserve">Por lo que </w:t>
      </w:r>
      <w:r w:rsidR="002E425C" w:rsidRPr="002E425C">
        <w:t>el presente recurso de revisión actualiza la causal de procedencia contenida en la</w:t>
      </w:r>
      <w:r w:rsidR="002E425C">
        <w:t>s</w:t>
      </w:r>
      <w:r w:rsidR="002E425C" w:rsidRPr="002E425C">
        <w:t xml:space="preserve"> </w:t>
      </w:r>
      <w:r w:rsidR="00CF3779" w:rsidRPr="002E425C">
        <w:t>fraccion</w:t>
      </w:r>
      <w:r w:rsidR="00CF3779">
        <w:t>es</w:t>
      </w:r>
      <w:r w:rsidR="002E425C">
        <w:t xml:space="preserve"> I y </w:t>
      </w:r>
      <w:r w:rsidR="00CF3779">
        <w:t>VIII</w:t>
      </w:r>
      <w:r w:rsidR="002E425C" w:rsidRPr="002E425C">
        <w:t xml:space="preserve"> del artículo 179 de la Ley de Transparencia y Acceso a la Información Pública del Estado de México y Municipios.</w:t>
      </w:r>
    </w:p>
    <w:p w14:paraId="0B14C827" w14:textId="77777777" w:rsidR="00CF3779" w:rsidRPr="002E425C" w:rsidRDefault="00CF3779" w:rsidP="002E425C">
      <w:pPr>
        <w:pStyle w:val="Prrafodelista"/>
        <w:autoSpaceDE w:val="0"/>
        <w:autoSpaceDN w:val="0"/>
        <w:adjustRightInd w:val="0"/>
        <w:ind w:left="0"/>
      </w:pPr>
    </w:p>
    <w:p w14:paraId="0A160BCA" w14:textId="77777777" w:rsidR="002E425C" w:rsidRPr="002E425C" w:rsidRDefault="002E425C" w:rsidP="002E425C">
      <w:pPr>
        <w:autoSpaceDE w:val="0"/>
        <w:autoSpaceDN w:val="0"/>
        <w:adjustRightInd w:val="0"/>
        <w:spacing w:line="276" w:lineRule="auto"/>
        <w:ind w:left="851" w:right="709"/>
        <w:rPr>
          <w:rFonts w:eastAsia="Times New Roman" w:cs="Times New Roman"/>
          <w:i/>
          <w:sz w:val="22"/>
          <w:lang w:val="es-ES" w:eastAsia="es-ES"/>
        </w:rPr>
      </w:pPr>
      <w:r w:rsidRPr="002E425C">
        <w:rPr>
          <w:rFonts w:eastAsia="Times New Roman" w:cs="Times New Roman"/>
          <w:b/>
          <w:i/>
          <w:sz w:val="22"/>
          <w:lang w:val="es-ES" w:eastAsia="es-ES"/>
        </w:rPr>
        <w:t>Artículo 179.</w:t>
      </w:r>
      <w:r w:rsidRPr="002E425C">
        <w:rPr>
          <w:rFonts w:eastAsia="Times New Roman" w:cs="Times New Roman"/>
          <w:i/>
          <w:sz w:val="22"/>
          <w:lang w:val="es-ES" w:eastAsia="es-ES"/>
        </w:rPr>
        <w:t xml:space="preserve"> El recurso de revisión es un medio de protección que la Ley otorga a los particulares, para hacer valer su derecho de acceso a la información pública, y procederá en contra de las siguientes causas: </w:t>
      </w:r>
    </w:p>
    <w:p w14:paraId="343E2F89" w14:textId="77777777" w:rsidR="00CF3779" w:rsidRDefault="002E425C" w:rsidP="00CF3779">
      <w:pPr>
        <w:pStyle w:val="Prrafodelista"/>
        <w:numPr>
          <w:ilvl w:val="0"/>
          <w:numId w:val="37"/>
        </w:numPr>
        <w:autoSpaceDE w:val="0"/>
        <w:autoSpaceDN w:val="0"/>
        <w:adjustRightInd w:val="0"/>
        <w:spacing w:line="276" w:lineRule="auto"/>
        <w:ind w:right="709"/>
        <w:rPr>
          <w:i/>
          <w:sz w:val="22"/>
        </w:rPr>
      </w:pPr>
      <w:r w:rsidRPr="00CF3779">
        <w:rPr>
          <w:i/>
          <w:sz w:val="22"/>
        </w:rPr>
        <w:t>La negativa a la información solicitada;</w:t>
      </w:r>
    </w:p>
    <w:p w14:paraId="746CB18C" w14:textId="5A6C62BD" w:rsidR="00CF3779" w:rsidRPr="00CF3779" w:rsidRDefault="00CF3779" w:rsidP="00CF3779">
      <w:pPr>
        <w:pStyle w:val="Prrafodelista"/>
        <w:numPr>
          <w:ilvl w:val="0"/>
          <w:numId w:val="38"/>
        </w:numPr>
        <w:autoSpaceDE w:val="0"/>
        <w:autoSpaceDN w:val="0"/>
        <w:adjustRightInd w:val="0"/>
        <w:spacing w:line="276" w:lineRule="auto"/>
        <w:ind w:right="709"/>
        <w:rPr>
          <w:i/>
          <w:sz w:val="22"/>
        </w:rPr>
      </w:pPr>
      <w:r w:rsidRPr="00CF3779">
        <w:rPr>
          <w:i/>
          <w:sz w:val="22"/>
        </w:rPr>
        <w:t xml:space="preserve">La notificación, entrega o puesta a disposición de información en una modalidad o formato distinto al solicitado; </w:t>
      </w:r>
    </w:p>
    <w:p w14:paraId="7D832965" w14:textId="77777777" w:rsidR="00CF3779" w:rsidRPr="00CF3779" w:rsidRDefault="00CF3779" w:rsidP="00CF3779">
      <w:pPr>
        <w:pStyle w:val="Prrafodelista"/>
        <w:autoSpaceDE w:val="0"/>
        <w:autoSpaceDN w:val="0"/>
        <w:adjustRightInd w:val="0"/>
        <w:spacing w:line="276" w:lineRule="auto"/>
        <w:ind w:left="1571" w:right="709"/>
        <w:rPr>
          <w:i/>
          <w:sz w:val="22"/>
        </w:rPr>
      </w:pPr>
    </w:p>
    <w:p w14:paraId="4BA3A6A5" w14:textId="44E3F621" w:rsidR="00F219A6" w:rsidRDefault="00F219A6" w:rsidP="003848A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Durante la etapa de instrucción, el Sujeto Obligado rindió su Informe Justificado mediante la presentación de</w:t>
      </w:r>
      <w:r w:rsidR="00A16260">
        <w:rPr>
          <w:rFonts w:eastAsia="Palatino Linotype" w:cs="Palatino Linotype"/>
          <w:color w:val="000000"/>
          <w:szCs w:val="24"/>
        </w:rPr>
        <w:t xml:space="preserve"> </w:t>
      </w:r>
      <w:r>
        <w:rPr>
          <w:rFonts w:eastAsia="Palatino Linotype" w:cs="Palatino Linotype"/>
          <w:color w:val="000000"/>
          <w:szCs w:val="24"/>
        </w:rPr>
        <w:t>l</w:t>
      </w:r>
      <w:r w:rsidR="00A16260">
        <w:rPr>
          <w:rFonts w:eastAsia="Palatino Linotype" w:cs="Palatino Linotype"/>
          <w:color w:val="000000"/>
          <w:szCs w:val="24"/>
        </w:rPr>
        <w:t>os</w:t>
      </w:r>
      <w:r>
        <w:rPr>
          <w:rFonts w:eastAsia="Palatino Linotype" w:cs="Palatino Linotype"/>
          <w:color w:val="000000"/>
          <w:szCs w:val="24"/>
        </w:rPr>
        <w:t xml:space="preserve"> siguiente</w:t>
      </w:r>
      <w:r w:rsidR="00A16260">
        <w:rPr>
          <w:rFonts w:eastAsia="Palatino Linotype" w:cs="Palatino Linotype"/>
          <w:color w:val="000000"/>
          <w:szCs w:val="24"/>
        </w:rPr>
        <w:t>s</w:t>
      </w:r>
      <w:r>
        <w:rPr>
          <w:rFonts w:eastAsia="Palatino Linotype" w:cs="Palatino Linotype"/>
          <w:color w:val="000000"/>
          <w:szCs w:val="24"/>
        </w:rPr>
        <w:t xml:space="preserve"> documento</w:t>
      </w:r>
      <w:r w:rsidR="00A16260">
        <w:rPr>
          <w:rFonts w:eastAsia="Palatino Linotype" w:cs="Palatino Linotype"/>
          <w:color w:val="000000"/>
          <w:szCs w:val="24"/>
        </w:rPr>
        <w:t>s</w:t>
      </w:r>
      <w:r>
        <w:rPr>
          <w:rFonts w:eastAsia="Palatino Linotype" w:cs="Palatino Linotype"/>
          <w:color w:val="000000"/>
          <w:szCs w:val="24"/>
        </w:rPr>
        <w:t>:</w:t>
      </w:r>
    </w:p>
    <w:p w14:paraId="40676736" w14:textId="77777777" w:rsidR="00F219A6" w:rsidRDefault="00F219A6" w:rsidP="003848AA">
      <w:pPr>
        <w:pBdr>
          <w:top w:val="nil"/>
          <w:left w:val="nil"/>
          <w:bottom w:val="nil"/>
          <w:right w:val="nil"/>
          <w:between w:val="nil"/>
        </w:pBdr>
        <w:contextualSpacing/>
        <w:rPr>
          <w:rFonts w:eastAsia="Palatino Linotype" w:cs="Palatino Linotype"/>
          <w:color w:val="000000"/>
          <w:szCs w:val="24"/>
        </w:rPr>
      </w:pPr>
    </w:p>
    <w:p w14:paraId="59EF4647" w14:textId="114FBE95" w:rsidR="00F219A6" w:rsidRPr="00437A86" w:rsidRDefault="00A16260" w:rsidP="00A16260">
      <w:pPr>
        <w:pStyle w:val="Prrafodelista"/>
        <w:numPr>
          <w:ilvl w:val="0"/>
          <w:numId w:val="35"/>
        </w:numPr>
        <w:pBdr>
          <w:top w:val="nil"/>
          <w:left w:val="nil"/>
          <w:bottom w:val="nil"/>
          <w:right w:val="nil"/>
          <w:between w:val="nil"/>
        </w:pBdr>
        <w:contextualSpacing/>
        <w:rPr>
          <w:rFonts w:eastAsia="Palatino Linotype" w:cs="Palatino Linotype"/>
          <w:color w:val="000000"/>
        </w:rPr>
      </w:pPr>
      <w:r w:rsidRPr="00A16260">
        <w:rPr>
          <w:rFonts w:eastAsia="Palatino Linotype" w:cs="Palatino Linotype"/>
          <w:b/>
          <w:bCs/>
          <w:color w:val="000000" w:themeColor="text1"/>
        </w:rPr>
        <w:tab/>
        <w:t>00579-TESORERIA.pdf</w:t>
      </w:r>
      <w:r w:rsidR="00F219A6" w:rsidRPr="00F219A6">
        <w:rPr>
          <w:rFonts w:eastAsia="Palatino Linotype" w:cs="Palatino Linotype"/>
          <w:bCs/>
          <w:color w:val="000000" w:themeColor="text1"/>
        </w:rPr>
        <w:t>.</w:t>
      </w:r>
      <w:r w:rsidR="00F219A6">
        <w:rPr>
          <w:rFonts w:eastAsia="Palatino Linotype" w:cs="Palatino Linotype"/>
          <w:bCs/>
          <w:color w:val="000000" w:themeColor="text1"/>
        </w:rPr>
        <w:t xml:space="preserve"> </w:t>
      </w:r>
      <w:r w:rsidR="00AF05F8">
        <w:rPr>
          <w:rFonts w:eastAsia="Palatino Linotype" w:cs="Palatino Linotype"/>
          <w:bCs/>
          <w:color w:val="000000" w:themeColor="text1"/>
        </w:rPr>
        <w:t xml:space="preserve">Corresponde al oficio número DTYGA/MET/0970/2024, de fecha 23 de octubre de 2024, emitido por el Director de Transparencia y Gobierno abierto </w:t>
      </w:r>
      <w:r w:rsidR="00437A86">
        <w:rPr>
          <w:rFonts w:eastAsia="Palatino Linotype" w:cs="Palatino Linotype"/>
          <w:bCs/>
          <w:color w:val="000000" w:themeColor="text1"/>
        </w:rPr>
        <w:t>del Sujeto Obligado, en el cual requiere del Tesorero Municipal remita la información que considere conveniente con motivo de la admisión del recurso de revisión señalado en al rubro</w:t>
      </w:r>
      <w:r w:rsidR="004B5A1E">
        <w:rPr>
          <w:rFonts w:eastAsia="Palatino Linotype" w:cs="Palatino Linotype"/>
          <w:bCs/>
          <w:color w:val="000000" w:themeColor="text1"/>
        </w:rPr>
        <w:t xml:space="preserve">, para estar en posibilidad de rendir el informe justificado. </w:t>
      </w:r>
    </w:p>
    <w:p w14:paraId="536ACB7D" w14:textId="77777777" w:rsidR="00437A86" w:rsidRPr="00437A86" w:rsidRDefault="00437A86" w:rsidP="00437A86">
      <w:pPr>
        <w:pBdr>
          <w:top w:val="nil"/>
          <w:left w:val="nil"/>
          <w:bottom w:val="nil"/>
          <w:right w:val="nil"/>
          <w:between w:val="nil"/>
        </w:pBdr>
        <w:contextualSpacing/>
        <w:rPr>
          <w:rFonts w:eastAsia="Palatino Linotype" w:cs="Palatino Linotype"/>
          <w:color w:val="000000"/>
        </w:rPr>
      </w:pPr>
    </w:p>
    <w:p w14:paraId="318BA448" w14:textId="1E6D0CAB" w:rsidR="00AF05F8" w:rsidRDefault="00AF05F8" w:rsidP="00DE13BD">
      <w:pPr>
        <w:pStyle w:val="Prrafodelista"/>
        <w:numPr>
          <w:ilvl w:val="0"/>
          <w:numId w:val="35"/>
        </w:numPr>
        <w:pBdr>
          <w:top w:val="nil"/>
          <w:left w:val="nil"/>
          <w:bottom w:val="nil"/>
          <w:right w:val="nil"/>
          <w:between w:val="nil"/>
        </w:pBdr>
        <w:contextualSpacing/>
        <w:rPr>
          <w:rFonts w:eastAsia="Palatino Linotype" w:cs="Palatino Linotype"/>
          <w:color w:val="000000"/>
        </w:rPr>
      </w:pPr>
      <w:r w:rsidRPr="004B5A1E">
        <w:rPr>
          <w:rFonts w:eastAsia="Palatino Linotype" w:cs="Palatino Linotype"/>
          <w:b/>
          <w:color w:val="000000"/>
        </w:rPr>
        <w:lastRenderedPageBreak/>
        <w:t>RR 6330 SOL. 579 TESORERÍA (1).</w:t>
      </w:r>
      <w:proofErr w:type="spellStart"/>
      <w:r w:rsidRPr="004B5A1E">
        <w:rPr>
          <w:rFonts w:eastAsia="Palatino Linotype" w:cs="Palatino Linotype"/>
          <w:b/>
          <w:color w:val="000000"/>
        </w:rPr>
        <w:t>pdf</w:t>
      </w:r>
      <w:proofErr w:type="spellEnd"/>
      <w:r w:rsidRPr="004B5A1E">
        <w:rPr>
          <w:rFonts w:eastAsia="Palatino Linotype" w:cs="Palatino Linotype"/>
          <w:color w:val="000000"/>
        </w:rPr>
        <w:t>.</w:t>
      </w:r>
      <w:r w:rsidR="004B5A1E" w:rsidRPr="004B5A1E">
        <w:rPr>
          <w:rFonts w:eastAsia="Palatino Linotype" w:cs="Palatino Linotype"/>
          <w:color w:val="000000"/>
        </w:rPr>
        <w:t xml:space="preserve"> Corresponde a la contestación del Tesorero Municipal, a través del oficio </w:t>
      </w:r>
      <w:proofErr w:type="spellStart"/>
      <w:r w:rsidR="004B5A1E" w:rsidRPr="004B5A1E">
        <w:rPr>
          <w:rFonts w:eastAsia="Palatino Linotype" w:cs="Palatino Linotype"/>
          <w:color w:val="000000"/>
        </w:rPr>
        <w:t>DTyGA</w:t>
      </w:r>
      <w:proofErr w:type="spellEnd"/>
      <w:r w:rsidR="004B5A1E" w:rsidRPr="004B5A1E">
        <w:rPr>
          <w:rFonts w:eastAsia="Palatino Linotype" w:cs="Palatino Linotype"/>
          <w:color w:val="000000"/>
        </w:rPr>
        <w:t xml:space="preserve">/MET/0970/2024, en el cual expresa </w:t>
      </w:r>
      <w:r w:rsidR="00DE13BD">
        <w:rPr>
          <w:rFonts w:eastAsia="Palatino Linotype" w:cs="Palatino Linotype"/>
          <w:color w:val="000000"/>
        </w:rPr>
        <w:t xml:space="preserve">al Director de Transparencia y Gobierno Abierto, </w:t>
      </w:r>
      <w:r w:rsidR="004B5A1E" w:rsidRPr="004B5A1E">
        <w:rPr>
          <w:rFonts w:eastAsia="Palatino Linotype" w:cs="Palatino Linotype"/>
          <w:color w:val="000000"/>
        </w:rPr>
        <w:t xml:space="preserve">que </w:t>
      </w:r>
      <w:r w:rsidR="00F05060">
        <w:rPr>
          <w:rFonts w:eastAsia="Palatino Linotype" w:cs="Palatino Linotype"/>
          <w:color w:val="000000"/>
        </w:rPr>
        <w:t xml:space="preserve">se procedió a realizar una búsqueda exhaustiva y </w:t>
      </w:r>
      <w:r w:rsidR="00DE13BD">
        <w:rPr>
          <w:rFonts w:eastAsia="Palatino Linotype" w:cs="Palatino Linotype"/>
          <w:color w:val="000000"/>
        </w:rPr>
        <w:t>razonable</w:t>
      </w:r>
      <w:r w:rsidR="00F05060">
        <w:rPr>
          <w:rFonts w:eastAsia="Palatino Linotype" w:cs="Palatino Linotype"/>
          <w:color w:val="000000"/>
        </w:rPr>
        <w:t xml:space="preserve"> en los archivos físicos y digitales de la </w:t>
      </w:r>
      <w:r w:rsidR="00DE13BD">
        <w:rPr>
          <w:rFonts w:eastAsia="Palatino Linotype" w:cs="Palatino Linotype"/>
          <w:color w:val="000000"/>
        </w:rPr>
        <w:t>Tesorería</w:t>
      </w:r>
      <w:r w:rsidR="00F05060">
        <w:rPr>
          <w:rFonts w:eastAsia="Palatino Linotype" w:cs="Palatino Linotype"/>
          <w:color w:val="000000"/>
        </w:rPr>
        <w:t xml:space="preserve"> Municipal, y no se tiene registro de </w:t>
      </w:r>
      <w:r w:rsidR="00DE13BD">
        <w:rPr>
          <w:rFonts w:eastAsia="Palatino Linotype" w:cs="Palatino Linotype"/>
          <w:color w:val="000000"/>
        </w:rPr>
        <w:t>factura</w:t>
      </w:r>
      <w:r w:rsidR="00F05060">
        <w:rPr>
          <w:rFonts w:eastAsia="Palatino Linotype" w:cs="Palatino Linotype"/>
          <w:color w:val="000000"/>
        </w:rPr>
        <w:t xml:space="preserve"> cuyo concepto sea “</w:t>
      </w:r>
      <w:r w:rsidR="00DE13BD">
        <w:rPr>
          <w:rFonts w:eastAsia="Palatino Linotype" w:cs="Palatino Linotype"/>
          <w:color w:val="000000"/>
        </w:rPr>
        <w:t>compra de medicamentos del Programa Médico en tu Casa</w:t>
      </w:r>
      <w:r w:rsidR="00F05060">
        <w:rPr>
          <w:rFonts w:eastAsia="Palatino Linotype" w:cs="Palatino Linotype"/>
          <w:color w:val="000000"/>
        </w:rPr>
        <w:t>”</w:t>
      </w:r>
      <w:r w:rsidR="003F68C0">
        <w:rPr>
          <w:rFonts w:eastAsia="Palatino Linotype" w:cs="Palatino Linotype"/>
          <w:color w:val="000000"/>
        </w:rPr>
        <w:t>. Añade que</w:t>
      </w:r>
      <w:r w:rsidR="0054115D">
        <w:rPr>
          <w:rFonts w:eastAsia="Palatino Linotype" w:cs="Palatino Linotype"/>
          <w:color w:val="000000"/>
        </w:rPr>
        <w:t xml:space="preserve"> </w:t>
      </w:r>
      <w:r w:rsidR="00DE13BD">
        <w:rPr>
          <w:rFonts w:eastAsia="Palatino Linotype" w:cs="Palatino Linotype"/>
          <w:color w:val="000000"/>
        </w:rPr>
        <w:t>no o</w:t>
      </w:r>
      <w:r w:rsidR="003F68C0">
        <w:rPr>
          <w:rFonts w:eastAsia="Palatino Linotype" w:cs="Palatino Linotype"/>
          <w:color w:val="000000"/>
        </w:rPr>
        <w:t>bstante</w:t>
      </w:r>
      <w:r w:rsidR="0054115D">
        <w:rPr>
          <w:rFonts w:eastAsia="Palatino Linotype" w:cs="Palatino Linotype"/>
          <w:color w:val="000000"/>
        </w:rPr>
        <w:t xml:space="preserve">, </w:t>
      </w:r>
      <w:r w:rsidR="003F68C0">
        <w:rPr>
          <w:rFonts w:eastAsia="Palatino Linotype" w:cs="Palatino Linotype"/>
          <w:color w:val="000000"/>
        </w:rPr>
        <w:t xml:space="preserve">lo anterior, se reitera la respuesta emitida en el </w:t>
      </w:r>
      <w:r w:rsidR="003F68C0" w:rsidRPr="0054115D">
        <w:rPr>
          <w:rFonts w:eastAsia="Palatino Linotype" w:cs="Palatino Linotype"/>
          <w:b/>
          <w:color w:val="000000"/>
        </w:rPr>
        <w:t>oficio TM/1212/2024</w:t>
      </w:r>
      <w:r w:rsidR="003F68C0">
        <w:rPr>
          <w:rFonts w:eastAsia="Palatino Linotype" w:cs="Palatino Linotype"/>
          <w:color w:val="000000"/>
        </w:rPr>
        <w:t>, con fecha 20 de septiembre de 2024, donde pone a disposición en las cinco modalidades</w:t>
      </w:r>
      <w:r w:rsidR="0054115D">
        <w:rPr>
          <w:rFonts w:eastAsia="Palatino Linotype" w:cs="Palatino Linotype"/>
          <w:color w:val="000000"/>
        </w:rPr>
        <w:t>.</w:t>
      </w:r>
    </w:p>
    <w:p w14:paraId="72BE1B50" w14:textId="3FC6861B" w:rsidR="0054115D" w:rsidRPr="0054115D" w:rsidRDefault="0054115D" w:rsidP="0054115D">
      <w:pPr>
        <w:pStyle w:val="Prrafodelista"/>
        <w:rPr>
          <w:rFonts w:eastAsia="Palatino Linotype" w:cs="Palatino Linotype"/>
          <w:color w:val="000000"/>
        </w:rPr>
      </w:pPr>
      <w:r>
        <w:rPr>
          <w:rFonts w:eastAsia="Palatino Linotype" w:cs="Palatino Linotype"/>
          <w:noProof/>
          <w:color w:val="000000"/>
          <w:lang w:val="es-MX" w:eastAsia="es-MX"/>
        </w:rPr>
        <w:drawing>
          <wp:anchor distT="0" distB="0" distL="114300" distR="114300" simplePos="0" relativeHeight="251657216" behindDoc="0" locked="0" layoutInCell="1" allowOverlap="1" wp14:anchorId="4E04EF57" wp14:editId="62E2AC21">
            <wp:simplePos x="0" y="0"/>
            <wp:positionH relativeFrom="column">
              <wp:posOffset>751840</wp:posOffset>
            </wp:positionH>
            <wp:positionV relativeFrom="paragraph">
              <wp:posOffset>214193</wp:posOffset>
            </wp:positionV>
            <wp:extent cx="4640580" cy="1887855"/>
            <wp:effectExtent l="0" t="0" r="762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04AD70.tmp"/>
                    <pic:cNvPicPr/>
                  </pic:nvPicPr>
                  <pic:blipFill>
                    <a:blip r:embed="rId9">
                      <a:extLst>
                        <a:ext uri="{28A0092B-C50C-407E-A947-70E740481C1C}">
                          <a14:useLocalDpi xmlns:a14="http://schemas.microsoft.com/office/drawing/2010/main" val="0"/>
                        </a:ext>
                      </a:extLst>
                    </a:blip>
                    <a:stretch>
                      <a:fillRect/>
                    </a:stretch>
                  </pic:blipFill>
                  <pic:spPr>
                    <a:xfrm>
                      <a:off x="0" y="0"/>
                      <a:ext cx="4640580" cy="1887855"/>
                    </a:xfrm>
                    <a:prstGeom prst="rect">
                      <a:avLst/>
                    </a:prstGeom>
                  </pic:spPr>
                </pic:pic>
              </a:graphicData>
            </a:graphic>
            <wp14:sizeRelH relativeFrom="margin">
              <wp14:pctWidth>0</wp14:pctWidth>
            </wp14:sizeRelH>
            <wp14:sizeRelV relativeFrom="margin">
              <wp14:pctHeight>0</wp14:pctHeight>
            </wp14:sizeRelV>
          </wp:anchor>
        </w:drawing>
      </w:r>
    </w:p>
    <w:p w14:paraId="0145EDBD" w14:textId="21186424" w:rsidR="0054115D" w:rsidRDefault="0054115D" w:rsidP="0054115D">
      <w:pPr>
        <w:pBdr>
          <w:top w:val="nil"/>
          <w:left w:val="nil"/>
          <w:bottom w:val="nil"/>
          <w:right w:val="nil"/>
          <w:between w:val="nil"/>
        </w:pBdr>
        <w:contextualSpacing/>
        <w:rPr>
          <w:rFonts w:eastAsia="Palatino Linotype" w:cs="Palatino Linotype"/>
          <w:color w:val="000000"/>
        </w:rPr>
      </w:pPr>
    </w:p>
    <w:p w14:paraId="5812A31B" w14:textId="5BC1B4B3" w:rsidR="0054115D" w:rsidRDefault="0054115D" w:rsidP="0054115D">
      <w:pPr>
        <w:pBdr>
          <w:top w:val="nil"/>
          <w:left w:val="nil"/>
          <w:bottom w:val="nil"/>
          <w:right w:val="nil"/>
          <w:between w:val="nil"/>
        </w:pBdr>
        <w:contextualSpacing/>
        <w:rPr>
          <w:rFonts w:eastAsia="Palatino Linotype" w:cs="Palatino Linotype"/>
          <w:color w:val="000000"/>
        </w:rPr>
      </w:pPr>
    </w:p>
    <w:p w14:paraId="5E082C15" w14:textId="1DCDEFC0" w:rsidR="0054115D" w:rsidRDefault="0054115D" w:rsidP="0054115D">
      <w:pPr>
        <w:pBdr>
          <w:top w:val="nil"/>
          <w:left w:val="nil"/>
          <w:bottom w:val="nil"/>
          <w:right w:val="nil"/>
          <w:between w:val="nil"/>
        </w:pBdr>
        <w:contextualSpacing/>
        <w:rPr>
          <w:rFonts w:eastAsia="Palatino Linotype" w:cs="Palatino Linotype"/>
          <w:color w:val="000000"/>
        </w:rPr>
      </w:pPr>
    </w:p>
    <w:p w14:paraId="7A900355" w14:textId="18327CB5" w:rsidR="0054115D" w:rsidRDefault="0054115D" w:rsidP="0054115D">
      <w:pPr>
        <w:pBdr>
          <w:top w:val="nil"/>
          <w:left w:val="nil"/>
          <w:bottom w:val="nil"/>
          <w:right w:val="nil"/>
          <w:between w:val="nil"/>
        </w:pBdr>
        <w:contextualSpacing/>
        <w:rPr>
          <w:rFonts w:eastAsia="Palatino Linotype" w:cs="Palatino Linotype"/>
          <w:color w:val="000000"/>
        </w:rPr>
      </w:pPr>
    </w:p>
    <w:p w14:paraId="01DCCEB1" w14:textId="4C8408EE" w:rsidR="0054115D" w:rsidRDefault="0054115D" w:rsidP="0054115D">
      <w:pPr>
        <w:pBdr>
          <w:top w:val="nil"/>
          <w:left w:val="nil"/>
          <w:bottom w:val="nil"/>
          <w:right w:val="nil"/>
          <w:between w:val="nil"/>
        </w:pBdr>
        <w:contextualSpacing/>
        <w:rPr>
          <w:rFonts w:eastAsia="Palatino Linotype" w:cs="Palatino Linotype"/>
          <w:color w:val="000000"/>
        </w:rPr>
      </w:pPr>
    </w:p>
    <w:p w14:paraId="0EF204B1" w14:textId="191D9DDC" w:rsidR="0054115D" w:rsidRDefault="0054115D" w:rsidP="0054115D">
      <w:pPr>
        <w:pBdr>
          <w:top w:val="nil"/>
          <w:left w:val="nil"/>
          <w:bottom w:val="nil"/>
          <w:right w:val="nil"/>
          <w:between w:val="nil"/>
        </w:pBdr>
        <w:contextualSpacing/>
        <w:rPr>
          <w:rFonts w:eastAsia="Palatino Linotype" w:cs="Palatino Linotype"/>
          <w:color w:val="000000"/>
        </w:rPr>
      </w:pPr>
    </w:p>
    <w:p w14:paraId="7BD5F9DB" w14:textId="77777777" w:rsidR="0094647A" w:rsidRDefault="0094647A" w:rsidP="003848AA">
      <w:pPr>
        <w:pBdr>
          <w:top w:val="nil"/>
          <w:left w:val="nil"/>
          <w:bottom w:val="nil"/>
          <w:right w:val="nil"/>
          <w:between w:val="nil"/>
        </w:pBdr>
        <w:contextualSpacing/>
        <w:rPr>
          <w:rFonts w:eastAsia="Palatino Linotype" w:cs="Palatino Linotype"/>
          <w:color w:val="000000"/>
          <w:szCs w:val="24"/>
        </w:rPr>
      </w:pPr>
    </w:p>
    <w:p w14:paraId="5ECB6E60" w14:textId="059E5433" w:rsidR="00F219A6" w:rsidRDefault="00F219A6" w:rsidP="003848AA">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Por su parte, el Recurrente no emitió manifestaciones, vertió alegatos ni presentó pruebas; así como tampoco se pronunció respecto del Informe Justificado.</w:t>
      </w:r>
    </w:p>
    <w:p w14:paraId="3D564380" w14:textId="77777777" w:rsidR="00F219A6" w:rsidRDefault="00F219A6" w:rsidP="003848AA">
      <w:pPr>
        <w:pBdr>
          <w:top w:val="nil"/>
          <w:left w:val="nil"/>
          <w:bottom w:val="nil"/>
          <w:right w:val="nil"/>
          <w:between w:val="nil"/>
        </w:pBdr>
        <w:contextualSpacing/>
        <w:rPr>
          <w:rFonts w:eastAsia="Palatino Linotype" w:cs="Palatino Linotype"/>
          <w:color w:val="000000"/>
          <w:szCs w:val="24"/>
        </w:rPr>
      </w:pPr>
    </w:p>
    <w:p w14:paraId="64B9BA8A" w14:textId="0131C704" w:rsidR="00A970D5" w:rsidRPr="006922F5" w:rsidRDefault="42D6076D" w:rsidP="42D6076D">
      <w:pPr>
        <w:pBdr>
          <w:top w:val="nil"/>
          <w:left w:val="nil"/>
          <w:bottom w:val="nil"/>
          <w:right w:val="nil"/>
          <w:between w:val="nil"/>
        </w:pBdr>
        <w:contextualSpacing/>
        <w:rPr>
          <w:rFonts w:eastAsia="Palatino Linotype" w:cs="Palatino Linotype"/>
          <w:color w:val="000000"/>
          <w:lang w:val="es-ES"/>
        </w:rPr>
      </w:pPr>
      <w:r w:rsidRPr="42D6076D">
        <w:rPr>
          <w:rFonts w:eastAsia="Palatino Linotype" w:cs="Palatino Linotype"/>
          <w:color w:val="000000" w:themeColor="text1"/>
          <w:lang w:val="es-ES"/>
        </w:rPr>
        <w:t xml:space="preserve">Ahora bien, quedando establecido lo anterior, este Órgano Garante considera viable realizar el estudio en aras de establecer si la respuesta del Sujeto Obligado colma la pretensión de la Recurrente, así como calificar los motivos de inconformidad del particular. </w:t>
      </w:r>
    </w:p>
    <w:p w14:paraId="443631F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6E270DBE"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lastRenderedPageBreak/>
        <w:t>En este sentido, es pertinente enfatizar lo que, respecto al derecho de acceso a la información pública, refiere el artículo 6° de la Constitución Política de los Estados Unidos Mexicanos, que en su parte conducente señala:</w:t>
      </w:r>
    </w:p>
    <w:p w14:paraId="6B472363"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2325866D" w14:textId="77777777" w:rsidR="00A970D5" w:rsidRPr="006922F5" w:rsidRDefault="42D6076D" w:rsidP="006922F5">
      <w:pPr>
        <w:pStyle w:val="Fundamentos"/>
      </w:pPr>
      <w:r w:rsidRPr="42D6076D">
        <w:rPr>
          <w:b/>
          <w:bCs/>
          <w:lang w:val="es-ES"/>
        </w:rPr>
        <w:t>Artículo 6o.</w:t>
      </w:r>
      <w:r w:rsidRPr="42D6076D">
        <w:rPr>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42D6076D">
        <w:rPr>
          <w:b/>
          <w:bCs/>
          <w:lang w:val="es-ES"/>
        </w:rPr>
        <w:t>El derecho a la información será garantizado por el Estado.</w:t>
      </w:r>
      <w:r w:rsidRPr="42D6076D">
        <w:rPr>
          <w:lang w:val="es-ES"/>
        </w:rPr>
        <w:t xml:space="preserve"> </w:t>
      </w:r>
    </w:p>
    <w:p w14:paraId="71A2C801" w14:textId="77777777" w:rsidR="00A970D5" w:rsidRPr="006922F5" w:rsidRDefault="00A970D5" w:rsidP="006922F5">
      <w:pPr>
        <w:pStyle w:val="Fundamentos"/>
      </w:pPr>
    </w:p>
    <w:p w14:paraId="0CDFC85A" w14:textId="77777777" w:rsidR="00A970D5" w:rsidRPr="006922F5" w:rsidRDefault="00A970D5" w:rsidP="006922F5">
      <w:pPr>
        <w:pStyle w:val="Fundamentos"/>
      </w:pPr>
      <w:r w:rsidRPr="006922F5">
        <w:t>Toda persona tiene derecho al libre acceso a información plural y oportuna, así como a buscar, recibir y difundir información e ideas de toda índole por cualquier medio de expresión.</w:t>
      </w:r>
    </w:p>
    <w:p w14:paraId="0015CD16" w14:textId="77777777" w:rsidR="00A970D5" w:rsidRPr="006922F5" w:rsidRDefault="00A970D5" w:rsidP="006922F5">
      <w:pPr>
        <w:pStyle w:val="Fundamentos"/>
      </w:pPr>
    </w:p>
    <w:p w14:paraId="5F6974CB" w14:textId="77777777" w:rsidR="00A970D5" w:rsidRPr="006922F5" w:rsidRDefault="00A970D5" w:rsidP="006922F5">
      <w:pPr>
        <w:pStyle w:val="Fundamentos"/>
      </w:pPr>
      <w:r w:rsidRPr="006922F5">
        <w:t>Para efectos de lo dispuesto en el presente artículo se observará lo siguiente:</w:t>
      </w:r>
    </w:p>
    <w:p w14:paraId="6BB28B9A" w14:textId="77777777" w:rsidR="00A970D5" w:rsidRPr="006922F5" w:rsidRDefault="00A970D5" w:rsidP="006922F5">
      <w:pPr>
        <w:pStyle w:val="Fundamentos"/>
      </w:pPr>
    </w:p>
    <w:p w14:paraId="3BA28416" w14:textId="5DEE7031" w:rsidR="00A970D5" w:rsidRPr="006922F5" w:rsidRDefault="00A970D5" w:rsidP="006922F5">
      <w:pPr>
        <w:pStyle w:val="Fundamentos"/>
      </w:pPr>
      <w:r w:rsidRPr="006922F5">
        <w:t>A. Para el ejercicio del derecho de acceso a la información, la Federación</w:t>
      </w:r>
      <w:r w:rsidR="00371209">
        <w:t xml:space="preserve"> y las entidades federativas</w:t>
      </w:r>
      <w:r w:rsidRPr="006922F5">
        <w:t>, en el ámbito de sus respectivas competencias, se regirán por los siguientes principios y bases:</w:t>
      </w:r>
    </w:p>
    <w:p w14:paraId="64B2249E" w14:textId="77777777" w:rsidR="00A970D5" w:rsidRPr="006922F5" w:rsidRDefault="00A970D5" w:rsidP="006922F5">
      <w:pPr>
        <w:pStyle w:val="Fundamentos"/>
      </w:pPr>
    </w:p>
    <w:p w14:paraId="2133BF6E" w14:textId="77777777" w:rsidR="00A970D5" w:rsidRPr="006922F5" w:rsidRDefault="00A970D5" w:rsidP="006922F5">
      <w:pPr>
        <w:pStyle w:val="Fundamentos"/>
      </w:pPr>
      <w:r w:rsidRPr="006922F5">
        <w:rPr>
          <w:b/>
        </w:rPr>
        <w:t>I. Toda la información en posesión de</w:t>
      </w:r>
      <w:r w:rsidRPr="006922F5">
        <w:t xml:space="preserve"> </w:t>
      </w:r>
      <w:r w:rsidRPr="006922F5">
        <w:rPr>
          <w:b/>
        </w:rPr>
        <w:t>cualquier autoridad</w:t>
      </w:r>
      <w:r w:rsidRPr="006922F5">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w:t>
      </w:r>
      <w:r w:rsidRPr="006922F5">
        <w:rPr>
          <w:b/>
        </w:rPr>
        <w:t>en el ámbito federal, estatal y municipal, es pública</w:t>
      </w:r>
      <w:r w:rsidRPr="006922F5">
        <w:t xml:space="preserve"> y sólo podrá ser reservada temporalmente por razones de interés público y seguridad nacional, en los términos que fijen las leyes. En la interpretación de este derecho deberá prevalecer el principio de máxima publicidad. </w:t>
      </w:r>
      <w:r w:rsidRPr="006922F5">
        <w:rPr>
          <w:b/>
        </w:rPr>
        <w:t>Los sujetos obligados deberán documentar todo acto que derive del ejercicio de sus facultades, competencias o funciones</w:t>
      </w:r>
      <w:r w:rsidRPr="006922F5">
        <w:t>, la ley determinará los supuestos específicos bajo los cuales procederá la declaración de inexistencia de la información.</w:t>
      </w:r>
    </w:p>
    <w:p w14:paraId="5943A65E" w14:textId="77777777" w:rsidR="00A970D5" w:rsidRPr="006922F5" w:rsidRDefault="00A970D5" w:rsidP="006922F5">
      <w:pPr>
        <w:pStyle w:val="Fundamentos"/>
      </w:pPr>
      <w:r w:rsidRPr="006922F5">
        <w:t>II. La información que se refiere a la vida privada y los datos personales será protegida en los términos y con las excepciones que fijen las leyes.</w:t>
      </w:r>
    </w:p>
    <w:p w14:paraId="135241F6" w14:textId="77777777" w:rsidR="00A970D5" w:rsidRPr="006922F5" w:rsidRDefault="42D6076D" w:rsidP="42D6076D">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55B93DBA" w14:textId="77777777" w:rsidR="00A970D5" w:rsidRPr="006922F5" w:rsidRDefault="00A970D5" w:rsidP="006922F5">
      <w:pPr>
        <w:pStyle w:val="Fundamentos"/>
      </w:pPr>
      <w:r w:rsidRPr="006922F5">
        <w:t>IV.   Se establecerán mecanismos de acceso a la información y procedimientos de revisión expeditos que se sustanciarán ante los organismos autónomos especializados e imparciales que establece esta Constitución.</w:t>
      </w:r>
    </w:p>
    <w:p w14:paraId="3E81EDB9" w14:textId="77777777" w:rsidR="00A970D5" w:rsidRPr="006922F5" w:rsidRDefault="00A970D5" w:rsidP="006922F5">
      <w:pPr>
        <w:pStyle w:val="Fundamentos"/>
      </w:pPr>
      <w:r w:rsidRPr="006922F5">
        <w:rPr>
          <w:b/>
        </w:rPr>
        <w:lastRenderedPageBreak/>
        <w:t>V. Los sujetos obligados deberán preservar sus documentos en archivos administrativos actualizados y publicarán, a través de los medios electrónicos disponibles</w:t>
      </w:r>
      <w:r w:rsidRPr="006922F5">
        <w:t xml:space="preserve">, </w:t>
      </w:r>
      <w:r w:rsidRPr="006922F5">
        <w:rPr>
          <w:b/>
        </w:rPr>
        <w:t xml:space="preserve">la información completa y actualizada sobre el ejercicio de los recursos públicos </w:t>
      </w:r>
      <w:r w:rsidRPr="006922F5">
        <w:t>y los indicadores que permitan rendir cuenta del cumplimiento de sus objetivos y de los resultados obtenidos.</w:t>
      </w:r>
    </w:p>
    <w:p w14:paraId="1989B44A" w14:textId="77777777" w:rsidR="00A970D5" w:rsidRPr="006922F5" w:rsidRDefault="42D6076D" w:rsidP="42D6076D">
      <w:pPr>
        <w:pStyle w:val="Fundamentos"/>
        <w:rPr>
          <w:lang w:val="es-ES"/>
        </w:rPr>
      </w:pPr>
      <w:r w:rsidRPr="42D6076D">
        <w:rPr>
          <w:lang w:val="es-ES"/>
        </w:rPr>
        <w:t>VI. Las leyes determinarán la manera en que los sujetos obligados deberán hacer pública la información relativa a los recursos públicos que entreguen a personas físicas o morales.</w:t>
      </w:r>
    </w:p>
    <w:p w14:paraId="52D64BCE" w14:textId="77777777" w:rsidR="00A970D5" w:rsidRPr="006922F5" w:rsidRDefault="42D6076D" w:rsidP="42D6076D">
      <w:pPr>
        <w:pStyle w:val="Fundamentos"/>
        <w:rPr>
          <w:lang w:val="es-ES"/>
        </w:rPr>
      </w:pPr>
      <w:r w:rsidRPr="42D6076D">
        <w:rPr>
          <w:lang w:val="es-ES"/>
        </w:rPr>
        <w:t>VII. La inobservancia a las disposiciones en materia de acceso a la información pública será sancionada en los términos que dispongan las leyes.</w:t>
      </w:r>
    </w:p>
    <w:p w14:paraId="0226FE46" w14:textId="77777777" w:rsidR="00A970D5" w:rsidRPr="006922F5" w:rsidRDefault="00A970D5" w:rsidP="006922F5">
      <w:pPr>
        <w:pStyle w:val="Fundamentos"/>
      </w:pPr>
      <w:r w:rsidRPr="006922F5">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2CF56E24" w14:textId="367A9FD5" w:rsidR="00A970D5" w:rsidRPr="006922F5" w:rsidRDefault="00B62533" w:rsidP="006922F5">
      <w:pPr>
        <w:pStyle w:val="Fundamentos"/>
      </w:pPr>
      <w:r>
        <w:t>[…]</w:t>
      </w:r>
    </w:p>
    <w:p w14:paraId="5E8F2316" w14:textId="77777777" w:rsidR="00A970D5" w:rsidRPr="006922F5" w:rsidRDefault="00A970D5" w:rsidP="006922F5">
      <w:pPr>
        <w:pStyle w:val="Fundamentos"/>
      </w:pPr>
      <w:r w:rsidRPr="006922F5">
        <w:t>La ley establecerá aquella información que se considere reservada o confidencial.</w:t>
      </w:r>
    </w:p>
    <w:p w14:paraId="3441E2D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EA79EB4"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r w:rsidRPr="006922F5">
        <w:rPr>
          <w:rFonts w:eastAsia="Palatino Linotype" w:cs="Palatino Linotype"/>
          <w:color w:val="000000"/>
          <w:szCs w:val="24"/>
        </w:rPr>
        <w:t>Por su parte, la Constitución Política del Estado Libre y Soberano de México, en su artículo 5°, dispone en su parte conducente, lo siguiente:</w:t>
      </w:r>
    </w:p>
    <w:p w14:paraId="5F80485D"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76503FB" w14:textId="309AFCD9" w:rsidR="00A970D5" w:rsidRDefault="00A970D5" w:rsidP="006922F5">
      <w:pPr>
        <w:pStyle w:val="Fundamentos"/>
      </w:pPr>
      <w:r w:rsidRPr="006922F5">
        <w:rPr>
          <w:b/>
          <w:bCs/>
        </w:rPr>
        <w:t>Artículo 5.</w:t>
      </w:r>
      <w:r w:rsidRPr="006922F5">
        <w:t xml:space="preserve"> </w:t>
      </w:r>
      <w:r w:rsidR="00B62533">
        <w:t>[</w:t>
      </w:r>
      <w:r w:rsidRPr="006922F5">
        <w:t>…</w:t>
      </w:r>
      <w:r w:rsidR="00B62533">
        <w:t>]</w:t>
      </w:r>
    </w:p>
    <w:p w14:paraId="05B24073" w14:textId="77777777" w:rsidR="00B62533" w:rsidRPr="006922F5" w:rsidRDefault="00B62533" w:rsidP="006922F5">
      <w:pPr>
        <w:pStyle w:val="Fundamentos"/>
      </w:pPr>
    </w:p>
    <w:p w14:paraId="5956991C" w14:textId="77777777" w:rsidR="00A970D5" w:rsidRPr="006922F5" w:rsidRDefault="00A970D5" w:rsidP="006922F5">
      <w:pPr>
        <w:pStyle w:val="Fundamentos"/>
      </w:pPr>
      <w:r w:rsidRPr="006922F5">
        <w:t xml:space="preserve">El derecho a la información será garantizado por el Estado. La ley establecerá las previsiones que permitan asegurar la protección, el respeto y la difusión de este derecho. </w:t>
      </w:r>
    </w:p>
    <w:p w14:paraId="6A3CBAB6" w14:textId="77777777" w:rsidR="00A970D5" w:rsidRPr="006922F5" w:rsidRDefault="00A970D5" w:rsidP="006922F5">
      <w:pPr>
        <w:pStyle w:val="Fundamentos"/>
      </w:pPr>
    </w:p>
    <w:p w14:paraId="36D3B567" w14:textId="77777777" w:rsidR="00A970D5" w:rsidRPr="006922F5" w:rsidRDefault="42D6076D" w:rsidP="006922F5">
      <w:pPr>
        <w:pStyle w:val="Fundamentos"/>
      </w:pPr>
      <w:r w:rsidRPr="42D6076D">
        <w:rPr>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2E30FB9" w14:textId="77777777" w:rsidR="00A970D5" w:rsidRPr="006922F5" w:rsidRDefault="00A970D5" w:rsidP="006922F5">
      <w:pPr>
        <w:pStyle w:val="Fundamentos"/>
      </w:pPr>
    </w:p>
    <w:p w14:paraId="0BDF2E36" w14:textId="77777777" w:rsidR="00A970D5" w:rsidRPr="006922F5" w:rsidRDefault="00A970D5" w:rsidP="006922F5">
      <w:pPr>
        <w:pStyle w:val="Fundamentos"/>
      </w:pPr>
      <w:r w:rsidRPr="006922F5">
        <w:t>Este derecho se regirá por los principios y bases siguientes:</w:t>
      </w:r>
    </w:p>
    <w:p w14:paraId="0BFC86CA" w14:textId="77777777" w:rsidR="00A970D5" w:rsidRPr="006922F5" w:rsidRDefault="00A970D5" w:rsidP="006922F5">
      <w:pPr>
        <w:pStyle w:val="Fundamentos"/>
      </w:pPr>
    </w:p>
    <w:p w14:paraId="71CBBD8F" w14:textId="77777777" w:rsidR="00A970D5" w:rsidRPr="006922F5" w:rsidRDefault="00A970D5" w:rsidP="006922F5">
      <w:pPr>
        <w:pStyle w:val="Fundamentos"/>
      </w:pPr>
      <w:r w:rsidRPr="006922F5">
        <w:t xml:space="preserve">I. Toda la información en posesión de cualquier autoridad, entidad, órgano y organismos de los Poderes Ejecutivo, Legislativo y Judicial, órganos autónomos, partidos políticos, fideicomisos y fondos públicos estatales y municipales, así como del gobierno y de la </w:t>
      </w:r>
      <w:r w:rsidRPr="006922F5">
        <w:lastRenderedPageBreak/>
        <w:t>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0341069" w14:textId="77777777" w:rsidR="00A970D5" w:rsidRPr="006922F5" w:rsidRDefault="00A970D5" w:rsidP="006922F5">
      <w:pPr>
        <w:pStyle w:val="Fundamentos"/>
      </w:pPr>
      <w:r w:rsidRPr="006922F5">
        <w:t>II. La información referente a la intimidad de la vida privada y la imagen de las personas será protegida a través de un marco jurídico rígido de tratamiento y manejo de datos personales, con las excepciones que establezca la ley reglamentaria.</w:t>
      </w:r>
    </w:p>
    <w:p w14:paraId="5866508E" w14:textId="77777777" w:rsidR="00A970D5" w:rsidRPr="006922F5" w:rsidRDefault="42D6076D" w:rsidP="42D6076D">
      <w:pPr>
        <w:pStyle w:val="Fundamentos"/>
        <w:rPr>
          <w:lang w:val="es-ES"/>
        </w:rPr>
      </w:pPr>
      <w:r w:rsidRPr="42D6076D">
        <w:rPr>
          <w:lang w:val="es-ES"/>
        </w:rPr>
        <w:t>III. Toda persona, sin necesidad de acreditar interés alguno o justificar su utilización, tendrá acceso gratuito a la información pública, a sus datos personales o a la rectificación de éstos.</w:t>
      </w:r>
    </w:p>
    <w:p w14:paraId="682D2B34" w14:textId="77777777" w:rsidR="00A970D5" w:rsidRPr="006922F5" w:rsidRDefault="00A970D5" w:rsidP="006922F5">
      <w:pPr>
        <w:pStyle w:val="Fundamentos"/>
      </w:pPr>
      <w:r w:rsidRPr="006922F5">
        <w:t>IV. Se establecerán mecanismos de acceso a la información y procedimientos de revisión expeditos que se sustanciarán ante el organismo autónomo especializado e imparcial que establece esta Constitución.</w:t>
      </w:r>
    </w:p>
    <w:p w14:paraId="27DF5F01" w14:textId="77777777" w:rsidR="00A970D5" w:rsidRPr="006922F5" w:rsidRDefault="00A970D5" w:rsidP="006922F5">
      <w:pPr>
        <w:pStyle w:val="Fundamentos"/>
      </w:pPr>
      <w:r w:rsidRPr="006922F5">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F4C7F88" w14:textId="77777777" w:rsidR="00A970D5" w:rsidRPr="006922F5" w:rsidRDefault="00A970D5" w:rsidP="006922F5">
      <w:pPr>
        <w:pStyle w:val="Fundamentos"/>
      </w:pPr>
      <w:r w:rsidRPr="006922F5">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4C559E6" w14:textId="77777777" w:rsidR="00A970D5" w:rsidRPr="006922F5" w:rsidRDefault="42D6076D" w:rsidP="42D6076D">
      <w:pPr>
        <w:pStyle w:val="Fundamentos"/>
        <w:rPr>
          <w:lang w:val="es-ES"/>
        </w:rPr>
      </w:pPr>
      <w:r w:rsidRPr="42D6076D">
        <w:rPr>
          <w:lang w:val="es-ES"/>
        </w:rPr>
        <w:t>VII. La ley reglamentaria, determinará la manera en que los sujetos obligados deberán hacer pública la información relativa a los recursos públicos que entreguen a personas físicas o jurídicas colectivas.</w:t>
      </w:r>
    </w:p>
    <w:p w14:paraId="5216B00F"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1EAED8AE" w14:textId="33F4A14C" w:rsidR="00C82268" w:rsidRPr="006922F5" w:rsidRDefault="00C82268" w:rsidP="006922F5">
      <w:pPr>
        <w:rPr>
          <w:rFonts w:eastAsia="Palatino Linotype" w:cs="Palatino Linotype"/>
          <w:szCs w:val="24"/>
        </w:rPr>
      </w:pPr>
      <w:r w:rsidRPr="006922F5">
        <w:rPr>
          <w:rFonts w:eastAsia="Palatino Linotype" w:cs="Palatino Linotype"/>
          <w:szCs w:val="24"/>
        </w:rPr>
        <w:t xml:space="preserve">En ese orden de ideas, la Ley de Transparencia y Acceso a la Información Pública del Estado de México y Municipios, prevé en su artículo 23, fracción </w:t>
      </w:r>
      <w:r w:rsidR="00754A30" w:rsidRPr="006922F5">
        <w:rPr>
          <w:rFonts w:eastAsia="Palatino Linotype" w:cs="Palatino Linotype"/>
          <w:szCs w:val="24"/>
        </w:rPr>
        <w:t>I</w:t>
      </w:r>
      <w:r w:rsidR="00BA7C85">
        <w:rPr>
          <w:rFonts w:eastAsia="Palatino Linotype" w:cs="Palatino Linotype"/>
          <w:szCs w:val="24"/>
        </w:rPr>
        <w:t>V</w:t>
      </w:r>
      <w:r w:rsidRPr="006922F5">
        <w:rPr>
          <w:rFonts w:eastAsia="Palatino Linotype" w:cs="Palatino Linotype"/>
          <w:szCs w:val="24"/>
        </w:rPr>
        <w:t>, lo siguiente:</w:t>
      </w:r>
    </w:p>
    <w:p w14:paraId="34BB49C7" w14:textId="77777777" w:rsidR="00C82268" w:rsidRPr="006922F5" w:rsidRDefault="00C82268" w:rsidP="006922F5">
      <w:pPr>
        <w:rPr>
          <w:rFonts w:eastAsia="Palatino Linotype" w:cs="Palatino Linotype"/>
          <w:szCs w:val="24"/>
        </w:rPr>
      </w:pPr>
    </w:p>
    <w:p w14:paraId="100A2479" w14:textId="77777777" w:rsidR="00C82268" w:rsidRPr="006922F5" w:rsidRDefault="00C82268" w:rsidP="006922F5">
      <w:pPr>
        <w:pStyle w:val="Fundamentos"/>
      </w:pPr>
      <w:r w:rsidRPr="006922F5">
        <w:rPr>
          <w:b/>
        </w:rPr>
        <w:t>Artículo 23.</w:t>
      </w:r>
      <w:r w:rsidRPr="006922F5">
        <w:t xml:space="preserve"> Son sujetos obligados a transparentar y permitir el acceso a su información y proteger los datos personales que obren en su poder:</w:t>
      </w:r>
    </w:p>
    <w:p w14:paraId="7025ECE0" w14:textId="69857DC2" w:rsidR="00C82268" w:rsidRPr="006922F5" w:rsidRDefault="00442734" w:rsidP="006922F5">
      <w:pPr>
        <w:pStyle w:val="Fundamentos"/>
      </w:pPr>
      <w:r>
        <w:lastRenderedPageBreak/>
        <w:t>[</w:t>
      </w:r>
      <w:r w:rsidR="001530E5" w:rsidRPr="006922F5">
        <w:t>…</w:t>
      </w:r>
      <w:r>
        <w:t>]</w:t>
      </w:r>
    </w:p>
    <w:p w14:paraId="79FD530B" w14:textId="0ADEEDB2" w:rsidR="00C82268" w:rsidRPr="006922F5" w:rsidRDefault="00C82268" w:rsidP="006922F5">
      <w:pPr>
        <w:pStyle w:val="Fundamentos"/>
      </w:pPr>
      <w:r w:rsidRPr="006922F5">
        <w:rPr>
          <w:b/>
          <w:bCs/>
        </w:rPr>
        <w:t>I</w:t>
      </w:r>
      <w:r w:rsidR="00BA7C85">
        <w:rPr>
          <w:b/>
          <w:bCs/>
        </w:rPr>
        <w:t>V</w:t>
      </w:r>
      <w:r w:rsidRPr="006922F5">
        <w:rPr>
          <w:b/>
          <w:bCs/>
        </w:rPr>
        <w:t>.</w:t>
      </w:r>
      <w:r w:rsidR="00BA7C85">
        <w:rPr>
          <w:b/>
          <w:bCs/>
        </w:rPr>
        <w:t xml:space="preserve"> </w:t>
      </w:r>
      <w:r w:rsidR="00BA7C85">
        <w:t>Los</w:t>
      </w:r>
      <w:r w:rsidR="001530E5" w:rsidRPr="006922F5">
        <w:t xml:space="preserve"> </w:t>
      </w:r>
      <w:r w:rsidR="00BA7C85" w:rsidRPr="00493F15">
        <w:rPr>
          <w:u w:val="single"/>
        </w:rPr>
        <w:t>ayuntamientos</w:t>
      </w:r>
      <w:r w:rsidR="00BA7C85" w:rsidRPr="00BA7C85">
        <w:t xml:space="preserve"> y las dependencias, organismos, órganos y entidades de la administración municipal</w:t>
      </w:r>
      <w:r w:rsidR="00754A30" w:rsidRPr="006922F5">
        <w:t>;</w:t>
      </w:r>
    </w:p>
    <w:p w14:paraId="0667CF00" w14:textId="0834834B" w:rsidR="00C82268" w:rsidRPr="006922F5" w:rsidRDefault="00442734" w:rsidP="006922F5">
      <w:pPr>
        <w:pStyle w:val="Fundamentos"/>
      </w:pPr>
      <w:r>
        <w:t>[</w:t>
      </w:r>
      <w:r w:rsidR="00C82268" w:rsidRPr="006922F5">
        <w:t>…</w:t>
      </w:r>
      <w:r>
        <w:t>]</w:t>
      </w:r>
    </w:p>
    <w:p w14:paraId="458B21C5" w14:textId="77777777" w:rsidR="00A970D5" w:rsidRPr="006922F5" w:rsidRDefault="00A970D5" w:rsidP="006922F5">
      <w:pPr>
        <w:pBdr>
          <w:top w:val="nil"/>
          <w:left w:val="nil"/>
          <w:bottom w:val="nil"/>
          <w:right w:val="nil"/>
          <w:between w:val="nil"/>
        </w:pBdr>
        <w:contextualSpacing/>
        <w:rPr>
          <w:rFonts w:eastAsia="Palatino Linotype" w:cs="Palatino Linotype"/>
          <w:color w:val="000000"/>
          <w:szCs w:val="24"/>
        </w:rPr>
      </w:pPr>
    </w:p>
    <w:p w14:paraId="5D49B00D" w14:textId="09D8EC88" w:rsidR="00FB1811" w:rsidRDefault="00A970D5" w:rsidP="00177F85">
      <w:r w:rsidRPr="006922F5">
        <w:t xml:space="preserve">Es así </w:t>
      </w:r>
      <w:r w:rsidR="00D574A2" w:rsidRPr="006922F5">
        <w:t>como</w:t>
      </w:r>
      <w:r w:rsidRPr="006922F5">
        <w:t>,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61F6D35A" w14:textId="77777777" w:rsidR="00493F15" w:rsidRDefault="00493F15" w:rsidP="00177F85"/>
    <w:p w14:paraId="55171B81" w14:textId="55226631" w:rsidR="00493F15" w:rsidRDefault="00493F15" w:rsidP="00177F85">
      <w:r>
        <w:t xml:space="preserve">Establecido lo </w:t>
      </w:r>
      <w:r w:rsidRPr="00050FF0">
        <w:t>anterior</w:t>
      </w:r>
      <w:r>
        <w:t xml:space="preserve">, </w:t>
      </w:r>
      <w:r w:rsidR="00766493">
        <w:t xml:space="preserve">se procede a determinar si la respuesta e informe justificado colman la pretensión del Recurrente, para ello se tiene en cuenta que la respuesta </w:t>
      </w:r>
      <w:r w:rsidR="000B515F">
        <w:t xml:space="preserve">tanto informe justificado </w:t>
      </w:r>
      <w:r w:rsidR="00766493">
        <w:t xml:space="preserve">fue proporcionada por el </w:t>
      </w:r>
      <w:r w:rsidR="000B515F">
        <w:t xml:space="preserve">Tesorero Municipal, por lo que de la vista a su marco normativo, se desprende que tiene atribuciones y facultades relativas a </w:t>
      </w:r>
      <w:r w:rsidR="005F54CA">
        <w:t>la administración de la hacienda municipal, así como la administración de ingresos y egresos del Municipio.</w:t>
      </w:r>
    </w:p>
    <w:p w14:paraId="0781B31E" w14:textId="77777777" w:rsidR="00693E36" w:rsidRDefault="00693E36" w:rsidP="00177F85"/>
    <w:p w14:paraId="28659A90" w14:textId="0DEA082A" w:rsidR="008D5019" w:rsidRPr="00005B21" w:rsidRDefault="00D55116" w:rsidP="00177F85">
      <w:pPr>
        <w:rPr>
          <w:b/>
          <w:i/>
        </w:rPr>
      </w:pPr>
      <w:r w:rsidRPr="00005B21">
        <w:rPr>
          <w:b/>
          <w:i/>
        </w:rPr>
        <w:t>Código</w:t>
      </w:r>
      <w:r w:rsidR="004F1A3E" w:rsidRPr="00005B21">
        <w:rPr>
          <w:b/>
          <w:i/>
        </w:rPr>
        <w:t xml:space="preserve"> de Reglamentación </w:t>
      </w:r>
      <w:r w:rsidR="00005B21" w:rsidRPr="00005B21">
        <w:rPr>
          <w:b/>
          <w:i/>
        </w:rPr>
        <w:t>Municipal de Metepec</w:t>
      </w:r>
    </w:p>
    <w:p w14:paraId="5369DF7F" w14:textId="77777777" w:rsidR="00005B21" w:rsidRPr="00693E36" w:rsidRDefault="00D55116" w:rsidP="00693E36">
      <w:pPr>
        <w:spacing w:line="276" w:lineRule="auto"/>
        <w:ind w:left="851" w:right="565"/>
        <w:rPr>
          <w:i/>
          <w:sz w:val="22"/>
        </w:rPr>
      </w:pPr>
      <w:r w:rsidRPr="00693E36">
        <w:rPr>
          <w:b/>
          <w:i/>
          <w:sz w:val="22"/>
        </w:rPr>
        <w:t>Artículo 3.28.</w:t>
      </w:r>
      <w:r w:rsidRPr="00693E36">
        <w:rPr>
          <w:i/>
          <w:sz w:val="22"/>
        </w:rPr>
        <w:t xml:space="preserve"> El Presidente Municipal se auxiliará, en el desempeño de sus funciones, con las áreas, organismos y entidades de la Administración Pública Municipal que considere necesarias, las cuales estarán subordinadas </w:t>
      </w:r>
      <w:proofErr w:type="gramStart"/>
      <w:r w:rsidRPr="00693E36">
        <w:rPr>
          <w:i/>
          <w:sz w:val="22"/>
        </w:rPr>
        <w:t>a el</w:t>
      </w:r>
      <w:proofErr w:type="gramEnd"/>
      <w:r w:rsidRPr="00693E36">
        <w:rPr>
          <w:i/>
          <w:sz w:val="22"/>
        </w:rPr>
        <w:t xml:space="preserve"> Presidente Municipal, y serán las siguientes: </w:t>
      </w:r>
    </w:p>
    <w:p w14:paraId="39188631" w14:textId="77777777" w:rsidR="00005B21" w:rsidRPr="00693E36" w:rsidRDefault="00D55116" w:rsidP="00693E36">
      <w:pPr>
        <w:spacing w:line="276" w:lineRule="auto"/>
        <w:ind w:left="851" w:right="565"/>
        <w:rPr>
          <w:i/>
          <w:sz w:val="22"/>
        </w:rPr>
      </w:pPr>
      <w:r w:rsidRPr="00693E36">
        <w:rPr>
          <w:i/>
          <w:sz w:val="22"/>
        </w:rPr>
        <w:t xml:space="preserve">A. Centralizadas: </w:t>
      </w:r>
    </w:p>
    <w:p w14:paraId="5A328546" w14:textId="3CA08E88" w:rsidR="00005B21" w:rsidRPr="00693E36" w:rsidRDefault="00D55116" w:rsidP="00693E36">
      <w:pPr>
        <w:pStyle w:val="Prrafodelista"/>
        <w:numPr>
          <w:ilvl w:val="0"/>
          <w:numId w:val="40"/>
        </w:numPr>
        <w:spacing w:line="276" w:lineRule="auto"/>
        <w:ind w:left="851" w:right="565" w:firstLine="0"/>
        <w:rPr>
          <w:i/>
          <w:sz w:val="22"/>
          <w:szCs w:val="22"/>
        </w:rPr>
      </w:pPr>
      <w:r w:rsidRPr="00693E36">
        <w:rPr>
          <w:i/>
          <w:sz w:val="22"/>
          <w:szCs w:val="22"/>
        </w:rPr>
        <w:t xml:space="preserve">Secretaría del Ayuntamiento; </w:t>
      </w:r>
    </w:p>
    <w:p w14:paraId="4553CE56" w14:textId="176593B7" w:rsidR="00005B21" w:rsidRPr="00693E36" w:rsidRDefault="00D55116" w:rsidP="00693E36">
      <w:pPr>
        <w:pStyle w:val="Prrafodelista"/>
        <w:numPr>
          <w:ilvl w:val="0"/>
          <w:numId w:val="37"/>
        </w:numPr>
        <w:spacing w:line="276" w:lineRule="auto"/>
        <w:ind w:left="851" w:right="565" w:firstLine="0"/>
        <w:rPr>
          <w:i/>
          <w:sz w:val="22"/>
          <w:szCs w:val="22"/>
        </w:rPr>
      </w:pPr>
      <w:r w:rsidRPr="000C0532">
        <w:rPr>
          <w:b/>
          <w:i/>
          <w:sz w:val="22"/>
          <w:szCs w:val="22"/>
        </w:rPr>
        <w:t>Tesorería</w:t>
      </w:r>
      <w:r w:rsidRPr="00693E36">
        <w:rPr>
          <w:i/>
          <w:sz w:val="22"/>
          <w:szCs w:val="22"/>
        </w:rPr>
        <w:t xml:space="preserve">; </w:t>
      </w:r>
    </w:p>
    <w:p w14:paraId="47BBC2E2" w14:textId="1A34EE00" w:rsidR="00005B21" w:rsidRPr="00693E36" w:rsidRDefault="00D55116" w:rsidP="00693E36">
      <w:pPr>
        <w:pStyle w:val="Prrafodelista"/>
        <w:numPr>
          <w:ilvl w:val="0"/>
          <w:numId w:val="37"/>
        </w:numPr>
        <w:spacing w:line="276" w:lineRule="auto"/>
        <w:ind w:left="851" w:right="565" w:firstLine="0"/>
        <w:rPr>
          <w:i/>
          <w:sz w:val="22"/>
          <w:szCs w:val="22"/>
        </w:rPr>
      </w:pPr>
      <w:r w:rsidRPr="00693E36">
        <w:rPr>
          <w:i/>
          <w:sz w:val="22"/>
          <w:szCs w:val="22"/>
        </w:rPr>
        <w:t xml:space="preserve">Órgano Interno de Control Municipal; </w:t>
      </w:r>
    </w:p>
    <w:p w14:paraId="2E867172" w14:textId="316AA85A" w:rsidR="00005B21" w:rsidRPr="00693E36" w:rsidRDefault="00D55116" w:rsidP="00693E36">
      <w:pPr>
        <w:pStyle w:val="Prrafodelista"/>
        <w:numPr>
          <w:ilvl w:val="0"/>
          <w:numId w:val="37"/>
        </w:numPr>
        <w:spacing w:line="276" w:lineRule="auto"/>
        <w:ind w:left="851" w:right="565" w:firstLine="0"/>
        <w:rPr>
          <w:i/>
          <w:sz w:val="22"/>
          <w:szCs w:val="22"/>
        </w:rPr>
      </w:pPr>
      <w:r w:rsidRPr="00693E36">
        <w:rPr>
          <w:i/>
          <w:sz w:val="22"/>
          <w:szCs w:val="22"/>
        </w:rPr>
        <w:t xml:space="preserve">Consejería Jurídica; </w:t>
      </w:r>
    </w:p>
    <w:p w14:paraId="3791BC24" w14:textId="77777777" w:rsidR="00005B21" w:rsidRPr="00693E36" w:rsidRDefault="00D55116" w:rsidP="00693E36">
      <w:pPr>
        <w:pStyle w:val="Prrafodelista"/>
        <w:numPr>
          <w:ilvl w:val="0"/>
          <w:numId w:val="37"/>
        </w:numPr>
        <w:spacing w:line="276" w:lineRule="auto"/>
        <w:ind w:left="851" w:right="565" w:firstLine="0"/>
        <w:rPr>
          <w:i/>
          <w:sz w:val="22"/>
          <w:szCs w:val="22"/>
        </w:rPr>
      </w:pPr>
      <w:r w:rsidRPr="00693E36">
        <w:rPr>
          <w:i/>
          <w:sz w:val="22"/>
          <w:szCs w:val="22"/>
        </w:rPr>
        <w:lastRenderedPageBreak/>
        <w:t xml:space="preserve">Direcciones de: </w:t>
      </w:r>
    </w:p>
    <w:p w14:paraId="21013BC9" w14:textId="77777777" w:rsidR="00005B21" w:rsidRPr="00693E36" w:rsidRDefault="00D55116" w:rsidP="00693E36">
      <w:pPr>
        <w:pStyle w:val="Prrafodelista"/>
        <w:spacing w:line="276" w:lineRule="auto"/>
        <w:ind w:left="993" w:right="565"/>
        <w:rPr>
          <w:i/>
          <w:sz w:val="22"/>
          <w:szCs w:val="22"/>
        </w:rPr>
      </w:pPr>
      <w:r w:rsidRPr="00693E36">
        <w:rPr>
          <w:i/>
          <w:sz w:val="22"/>
          <w:szCs w:val="22"/>
        </w:rPr>
        <w:t xml:space="preserve">a) Administración; </w:t>
      </w:r>
    </w:p>
    <w:p w14:paraId="4AE560CB" w14:textId="475F4697" w:rsidR="00493F15" w:rsidRPr="00693E36" w:rsidRDefault="00D55116" w:rsidP="00693E36">
      <w:pPr>
        <w:pStyle w:val="Prrafodelista"/>
        <w:ind w:left="993" w:right="565"/>
        <w:rPr>
          <w:i/>
          <w:sz w:val="22"/>
          <w:szCs w:val="22"/>
        </w:rPr>
      </w:pPr>
      <w:r w:rsidRPr="00693E36">
        <w:rPr>
          <w:i/>
          <w:sz w:val="22"/>
          <w:szCs w:val="22"/>
        </w:rPr>
        <w:t>b) Cultura;</w:t>
      </w:r>
    </w:p>
    <w:p w14:paraId="5CBF317F" w14:textId="77777777" w:rsidR="00493F15" w:rsidRDefault="00493F15" w:rsidP="00F219A6">
      <w:pPr>
        <w:ind w:left="-20" w:right="-20"/>
      </w:pPr>
    </w:p>
    <w:p w14:paraId="77D900E4" w14:textId="51E83D37" w:rsidR="00693E36" w:rsidRPr="000C0532" w:rsidRDefault="00693E36" w:rsidP="000C0532">
      <w:pPr>
        <w:spacing w:line="276" w:lineRule="auto"/>
        <w:ind w:left="851" w:right="565"/>
        <w:rPr>
          <w:i/>
          <w:sz w:val="22"/>
        </w:rPr>
      </w:pPr>
      <w:r w:rsidRPr="000C0532">
        <w:rPr>
          <w:b/>
          <w:i/>
          <w:sz w:val="22"/>
        </w:rPr>
        <w:t>Artículo 3.52.</w:t>
      </w:r>
      <w:r w:rsidRPr="000C0532">
        <w:rPr>
          <w:i/>
          <w:sz w:val="22"/>
        </w:rPr>
        <w:t xml:space="preserve"> La Tesorería Municipal es la encargada de conducir la disciplina presupuestal del Municipio y</w:t>
      </w:r>
      <w:r w:rsidR="00B76B67" w:rsidRPr="000C0532">
        <w:rPr>
          <w:i/>
          <w:sz w:val="22"/>
        </w:rPr>
        <w:t xml:space="preserve"> </w:t>
      </w:r>
      <w:r w:rsidRPr="000C0532">
        <w:rPr>
          <w:i/>
          <w:sz w:val="22"/>
        </w:rPr>
        <w:t>coordinar las diferentes fuentes de captación, en coordinación con las entidades federales, estatales y</w:t>
      </w:r>
      <w:r w:rsidR="00B76B67" w:rsidRPr="000C0532">
        <w:rPr>
          <w:i/>
          <w:sz w:val="22"/>
        </w:rPr>
        <w:t xml:space="preserve"> </w:t>
      </w:r>
      <w:r w:rsidRPr="000C0532">
        <w:rPr>
          <w:i/>
          <w:sz w:val="22"/>
        </w:rPr>
        <w:t>municipales, buscando lograr la realización de los objetivos contemplados en el Plan de Desarrollo Municipal, a</w:t>
      </w:r>
      <w:r w:rsidR="00B76B67" w:rsidRPr="000C0532">
        <w:rPr>
          <w:i/>
          <w:sz w:val="22"/>
        </w:rPr>
        <w:t xml:space="preserve"> </w:t>
      </w:r>
      <w:r w:rsidRPr="000C0532">
        <w:rPr>
          <w:i/>
          <w:sz w:val="22"/>
        </w:rPr>
        <w:t>través de una adecuada integración del presupuesto de ingresos y egresos del Municipio, para la correcta</w:t>
      </w:r>
      <w:r w:rsidR="00B76B67" w:rsidRPr="000C0532">
        <w:rPr>
          <w:i/>
          <w:sz w:val="22"/>
        </w:rPr>
        <w:t xml:space="preserve"> </w:t>
      </w:r>
      <w:r w:rsidRPr="000C0532">
        <w:rPr>
          <w:i/>
          <w:sz w:val="22"/>
        </w:rPr>
        <w:t>administración de la hacienda municipal.</w:t>
      </w:r>
    </w:p>
    <w:p w14:paraId="59706619" w14:textId="77777777" w:rsidR="005D746D" w:rsidRPr="000C0532" w:rsidRDefault="005D746D" w:rsidP="000C0532">
      <w:pPr>
        <w:spacing w:line="276" w:lineRule="auto"/>
        <w:ind w:left="851" w:right="565"/>
        <w:rPr>
          <w:i/>
          <w:sz w:val="22"/>
        </w:rPr>
      </w:pPr>
    </w:p>
    <w:p w14:paraId="46A0C9EF" w14:textId="5B3EA2D9" w:rsidR="00693E36" w:rsidRPr="000C0532" w:rsidRDefault="00693E36" w:rsidP="000C0532">
      <w:pPr>
        <w:spacing w:line="276" w:lineRule="auto"/>
        <w:ind w:left="851" w:right="565"/>
        <w:rPr>
          <w:i/>
          <w:sz w:val="22"/>
        </w:rPr>
      </w:pPr>
      <w:r w:rsidRPr="000C0532">
        <w:rPr>
          <w:b/>
          <w:i/>
          <w:sz w:val="22"/>
        </w:rPr>
        <w:t>Artículo 3.53.</w:t>
      </w:r>
      <w:r w:rsidRPr="000C0532">
        <w:rPr>
          <w:i/>
          <w:sz w:val="22"/>
        </w:rPr>
        <w:t xml:space="preserve"> Además de las previstas en la Ley Orgánica y en la legislación fiscal para los Municipios, son</w:t>
      </w:r>
      <w:r w:rsidR="00B76B67" w:rsidRPr="000C0532">
        <w:rPr>
          <w:i/>
          <w:sz w:val="22"/>
        </w:rPr>
        <w:t xml:space="preserve"> </w:t>
      </w:r>
      <w:r w:rsidRPr="000C0532">
        <w:rPr>
          <w:i/>
          <w:sz w:val="22"/>
        </w:rPr>
        <w:t>atribuciones de la Tesorería Municipal las siguientes:</w:t>
      </w:r>
    </w:p>
    <w:p w14:paraId="216FAE64" w14:textId="77777777" w:rsidR="00693E36" w:rsidRPr="000C0532" w:rsidRDefault="00693E36" w:rsidP="000C0532">
      <w:pPr>
        <w:spacing w:line="276" w:lineRule="auto"/>
        <w:ind w:left="851" w:right="565"/>
        <w:rPr>
          <w:i/>
          <w:sz w:val="22"/>
        </w:rPr>
      </w:pPr>
      <w:r w:rsidRPr="000C0532">
        <w:rPr>
          <w:b/>
          <w:i/>
          <w:sz w:val="22"/>
        </w:rPr>
        <w:t>I.</w:t>
      </w:r>
      <w:r w:rsidRPr="000C0532">
        <w:rPr>
          <w:i/>
          <w:sz w:val="22"/>
        </w:rPr>
        <w:t xml:space="preserve"> Administrar la Hacienda Pública Municipal, de conformidad con las disposiciones legales aplicables;</w:t>
      </w:r>
    </w:p>
    <w:p w14:paraId="548200A1" w14:textId="77777777" w:rsidR="00693E36" w:rsidRPr="0057631D" w:rsidRDefault="00693E36" w:rsidP="000C0532">
      <w:pPr>
        <w:spacing w:line="276" w:lineRule="auto"/>
        <w:ind w:left="851" w:right="565"/>
        <w:rPr>
          <w:i/>
          <w:sz w:val="22"/>
        </w:rPr>
      </w:pPr>
      <w:r w:rsidRPr="000C0532">
        <w:rPr>
          <w:b/>
          <w:i/>
          <w:sz w:val="22"/>
        </w:rPr>
        <w:t>II</w:t>
      </w:r>
      <w:r w:rsidRPr="000C0532">
        <w:rPr>
          <w:i/>
          <w:sz w:val="22"/>
        </w:rPr>
        <w:t>. Proponer la política financiera y tributaria del Ayuntamiento;</w:t>
      </w:r>
    </w:p>
    <w:p w14:paraId="5816CF65" w14:textId="2C3C4118" w:rsidR="00693E36" w:rsidRPr="0057631D" w:rsidRDefault="0057631D" w:rsidP="0057631D">
      <w:pPr>
        <w:spacing w:line="276" w:lineRule="auto"/>
        <w:ind w:left="851" w:right="565"/>
        <w:jc w:val="right"/>
        <w:rPr>
          <w:i/>
          <w:sz w:val="22"/>
        </w:rPr>
      </w:pPr>
      <w:r w:rsidRPr="0057631D">
        <w:rPr>
          <w:i/>
          <w:sz w:val="22"/>
        </w:rPr>
        <w:t>(…)</w:t>
      </w:r>
    </w:p>
    <w:p w14:paraId="0CCE4D53" w14:textId="2C3C0CF3" w:rsidR="00693E36" w:rsidRPr="000C0532" w:rsidRDefault="00693E36" w:rsidP="000C0532">
      <w:pPr>
        <w:spacing w:line="276" w:lineRule="auto"/>
        <w:ind w:left="851" w:right="565"/>
        <w:rPr>
          <w:i/>
          <w:sz w:val="22"/>
        </w:rPr>
      </w:pPr>
      <w:r w:rsidRPr="000C0532">
        <w:rPr>
          <w:b/>
          <w:i/>
          <w:sz w:val="22"/>
        </w:rPr>
        <w:t>XII.</w:t>
      </w:r>
      <w:r w:rsidRPr="000C0532">
        <w:rPr>
          <w:i/>
          <w:sz w:val="22"/>
        </w:rPr>
        <w:t xml:space="preserve"> </w:t>
      </w:r>
      <w:r w:rsidRPr="000C0532">
        <w:rPr>
          <w:i/>
          <w:sz w:val="22"/>
          <w:u w:val="single"/>
        </w:rPr>
        <w:t>Emitir y controlar las formas numeradas y valoradas para la recaudación de los ingresos de la</w:t>
      </w:r>
      <w:r w:rsidR="00B76B67" w:rsidRPr="000C0532">
        <w:rPr>
          <w:i/>
          <w:sz w:val="22"/>
          <w:u w:val="single"/>
        </w:rPr>
        <w:t xml:space="preserve"> </w:t>
      </w:r>
      <w:r w:rsidRPr="000C0532">
        <w:rPr>
          <w:i/>
          <w:sz w:val="22"/>
          <w:u w:val="single"/>
        </w:rPr>
        <w:t>Hacienda Pública Municipal, así como para el pago de las obligaciones a cargo de la misma</w:t>
      </w:r>
      <w:r w:rsidRPr="000C0532">
        <w:rPr>
          <w:i/>
          <w:sz w:val="22"/>
        </w:rPr>
        <w:t>;</w:t>
      </w:r>
    </w:p>
    <w:p w14:paraId="7E579DA4" w14:textId="4C561B82" w:rsidR="00693E36" w:rsidRPr="000C0532" w:rsidRDefault="00693E36" w:rsidP="000C0532">
      <w:pPr>
        <w:spacing w:line="276" w:lineRule="auto"/>
        <w:ind w:left="851" w:right="565"/>
        <w:rPr>
          <w:i/>
          <w:sz w:val="22"/>
        </w:rPr>
      </w:pPr>
      <w:r w:rsidRPr="000C0532">
        <w:rPr>
          <w:b/>
          <w:i/>
          <w:sz w:val="22"/>
        </w:rPr>
        <w:t>XIII.</w:t>
      </w:r>
      <w:r w:rsidRPr="000C0532">
        <w:rPr>
          <w:i/>
          <w:sz w:val="22"/>
        </w:rPr>
        <w:t xml:space="preserve"> Mejorar constantemente los procesos de recaudación e informar de ello al Ayuntamiento en términos</w:t>
      </w:r>
      <w:r w:rsidR="00B76B67" w:rsidRPr="000C0532">
        <w:rPr>
          <w:i/>
          <w:sz w:val="22"/>
        </w:rPr>
        <w:t xml:space="preserve"> </w:t>
      </w:r>
      <w:r w:rsidRPr="000C0532">
        <w:rPr>
          <w:i/>
          <w:sz w:val="22"/>
        </w:rPr>
        <w:t>de las leyes correspondientes;</w:t>
      </w:r>
    </w:p>
    <w:p w14:paraId="0DCCD3A2" w14:textId="66F6C8DE" w:rsidR="00693E36" w:rsidRPr="000C0532" w:rsidRDefault="00693E36" w:rsidP="000C0532">
      <w:pPr>
        <w:spacing w:line="276" w:lineRule="auto"/>
        <w:ind w:left="851" w:right="565"/>
        <w:rPr>
          <w:i/>
          <w:sz w:val="22"/>
        </w:rPr>
      </w:pPr>
      <w:r w:rsidRPr="000C0532">
        <w:rPr>
          <w:b/>
          <w:i/>
          <w:sz w:val="22"/>
        </w:rPr>
        <w:t>XIV</w:t>
      </w:r>
      <w:r w:rsidRPr="000C0532">
        <w:rPr>
          <w:i/>
          <w:sz w:val="22"/>
        </w:rPr>
        <w:t xml:space="preserve">. </w:t>
      </w:r>
      <w:r w:rsidRPr="000C0532">
        <w:rPr>
          <w:i/>
          <w:sz w:val="22"/>
          <w:u w:val="single"/>
        </w:rPr>
        <w:t>Integrar y validar los proyectos de presupuestos de ingresos y egresos de las diferentes áreas del</w:t>
      </w:r>
      <w:r w:rsidR="00B76B67" w:rsidRPr="000C0532">
        <w:rPr>
          <w:i/>
          <w:sz w:val="22"/>
          <w:u w:val="single"/>
        </w:rPr>
        <w:t xml:space="preserve"> </w:t>
      </w:r>
      <w:r w:rsidRPr="000C0532">
        <w:rPr>
          <w:i/>
          <w:sz w:val="22"/>
          <w:u w:val="single"/>
        </w:rPr>
        <w:t>Gobierno Municipal para someterlos al Ayuntamiento para su aprobación</w:t>
      </w:r>
      <w:r w:rsidRPr="000C0532">
        <w:rPr>
          <w:i/>
          <w:sz w:val="22"/>
        </w:rPr>
        <w:t>;</w:t>
      </w:r>
    </w:p>
    <w:p w14:paraId="36A06D16" w14:textId="758F4F65" w:rsidR="00693E36" w:rsidRPr="000C0532" w:rsidRDefault="00693E36" w:rsidP="000C0532">
      <w:pPr>
        <w:spacing w:line="276" w:lineRule="auto"/>
        <w:ind w:left="851" w:right="565"/>
        <w:rPr>
          <w:i/>
          <w:sz w:val="22"/>
        </w:rPr>
      </w:pPr>
      <w:r w:rsidRPr="000C0532">
        <w:rPr>
          <w:b/>
          <w:i/>
          <w:sz w:val="22"/>
        </w:rPr>
        <w:t>XV.</w:t>
      </w:r>
      <w:r w:rsidRPr="000C0532">
        <w:rPr>
          <w:i/>
          <w:sz w:val="22"/>
        </w:rPr>
        <w:t xml:space="preserve"> Procurar el cobro de las sanciones pecuniarias correspondientes a las infracciones cometidas por</w:t>
      </w:r>
      <w:r w:rsidR="00B76B67" w:rsidRPr="000C0532">
        <w:rPr>
          <w:i/>
          <w:sz w:val="22"/>
        </w:rPr>
        <w:t xml:space="preserve"> </w:t>
      </w:r>
      <w:r w:rsidRPr="000C0532">
        <w:rPr>
          <w:i/>
          <w:sz w:val="22"/>
        </w:rPr>
        <w:t>particulares en razón a la contravención de las disposiciones contenidas a los ordenamientos</w:t>
      </w:r>
      <w:r w:rsidR="00B76B67" w:rsidRPr="000C0532">
        <w:rPr>
          <w:i/>
          <w:sz w:val="22"/>
        </w:rPr>
        <w:t xml:space="preserve"> </w:t>
      </w:r>
      <w:r w:rsidRPr="000C0532">
        <w:rPr>
          <w:i/>
          <w:sz w:val="22"/>
        </w:rPr>
        <w:t>municipales;</w:t>
      </w:r>
    </w:p>
    <w:p w14:paraId="7CB785E4" w14:textId="2A602591" w:rsidR="00693E36" w:rsidRPr="000C0532" w:rsidRDefault="00693E36" w:rsidP="000C0532">
      <w:pPr>
        <w:spacing w:line="276" w:lineRule="auto"/>
        <w:ind w:left="851" w:right="565"/>
        <w:rPr>
          <w:i/>
          <w:sz w:val="22"/>
        </w:rPr>
      </w:pPr>
      <w:r w:rsidRPr="000C0532">
        <w:rPr>
          <w:b/>
          <w:i/>
          <w:sz w:val="22"/>
        </w:rPr>
        <w:t>XVI.</w:t>
      </w:r>
      <w:r w:rsidRPr="000C0532">
        <w:rPr>
          <w:i/>
          <w:sz w:val="22"/>
        </w:rPr>
        <w:t xml:space="preserve"> Realizar el cobro de los estacionamientos ubicados en los parques públicos municipales, en términos</w:t>
      </w:r>
      <w:r w:rsidR="00B76B67" w:rsidRPr="000C0532">
        <w:rPr>
          <w:i/>
          <w:sz w:val="22"/>
        </w:rPr>
        <w:t xml:space="preserve"> </w:t>
      </w:r>
      <w:r w:rsidRPr="000C0532">
        <w:rPr>
          <w:i/>
          <w:sz w:val="22"/>
        </w:rPr>
        <w:t>de la normatividad vigente;</w:t>
      </w:r>
    </w:p>
    <w:p w14:paraId="5F15AB05" w14:textId="799FAB68" w:rsidR="00693E36" w:rsidRPr="000C0532" w:rsidRDefault="00693E36" w:rsidP="000C0532">
      <w:pPr>
        <w:spacing w:line="276" w:lineRule="auto"/>
        <w:ind w:left="851" w:right="565"/>
        <w:rPr>
          <w:i/>
          <w:sz w:val="22"/>
        </w:rPr>
      </w:pPr>
      <w:r w:rsidRPr="000C0532">
        <w:rPr>
          <w:b/>
          <w:i/>
          <w:sz w:val="22"/>
        </w:rPr>
        <w:t>XVII.</w:t>
      </w:r>
      <w:r w:rsidRPr="000C0532">
        <w:rPr>
          <w:i/>
          <w:sz w:val="22"/>
        </w:rPr>
        <w:t xml:space="preserve"> Aplicar los procedimientos técnicos y administrativos determinados por el Instituto de Información e</w:t>
      </w:r>
      <w:r w:rsidR="00B76B67" w:rsidRPr="000C0532">
        <w:rPr>
          <w:i/>
          <w:sz w:val="22"/>
        </w:rPr>
        <w:t xml:space="preserve"> </w:t>
      </w:r>
      <w:r w:rsidRPr="000C0532">
        <w:rPr>
          <w:i/>
          <w:sz w:val="22"/>
        </w:rPr>
        <w:t>Investigación Geográfica, Estadística y Catastral del Estado de México, para el desarrollo de la</w:t>
      </w:r>
      <w:r w:rsidR="00B76B67" w:rsidRPr="000C0532">
        <w:rPr>
          <w:i/>
          <w:sz w:val="22"/>
        </w:rPr>
        <w:t xml:space="preserve"> </w:t>
      </w:r>
      <w:r w:rsidRPr="000C0532">
        <w:rPr>
          <w:i/>
          <w:sz w:val="22"/>
        </w:rPr>
        <w:t xml:space="preserve">actividad catastral en el Municipio, dando cuenta en el mes de </w:t>
      </w:r>
      <w:r w:rsidRPr="000C0532">
        <w:rPr>
          <w:i/>
          <w:sz w:val="22"/>
        </w:rPr>
        <w:lastRenderedPageBreak/>
        <w:t>febrero al Ayuntamiento de los trabajos</w:t>
      </w:r>
      <w:r w:rsidR="00B76B67" w:rsidRPr="000C0532">
        <w:rPr>
          <w:i/>
          <w:sz w:val="22"/>
        </w:rPr>
        <w:t xml:space="preserve"> </w:t>
      </w:r>
      <w:r w:rsidRPr="000C0532">
        <w:rPr>
          <w:i/>
          <w:sz w:val="22"/>
        </w:rPr>
        <w:t>realizados sobre las tablas de valores unitarios y construcción para su respectiva aprobación antes del</w:t>
      </w:r>
      <w:r w:rsidR="00B76B67" w:rsidRPr="000C0532">
        <w:rPr>
          <w:i/>
          <w:sz w:val="22"/>
        </w:rPr>
        <w:t xml:space="preserve"> </w:t>
      </w:r>
      <w:r w:rsidRPr="000C0532">
        <w:rPr>
          <w:i/>
          <w:sz w:val="22"/>
        </w:rPr>
        <w:t>quince de octubre;</w:t>
      </w:r>
    </w:p>
    <w:p w14:paraId="06CC8F8F" w14:textId="0B9BCA68" w:rsidR="00693E36" w:rsidRPr="000C0532" w:rsidRDefault="00693E36" w:rsidP="000C0532">
      <w:pPr>
        <w:spacing w:line="276" w:lineRule="auto"/>
        <w:ind w:left="851" w:right="565"/>
        <w:rPr>
          <w:i/>
          <w:sz w:val="22"/>
        </w:rPr>
      </w:pPr>
      <w:r w:rsidRPr="000C0532">
        <w:rPr>
          <w:b/>
          <w:i/>
          <w:sz w:val="22"/>
        </w:rPr>
        <w:t>XVIII.</w:t>
      </w:r>
      <w:r w:rsidRPr="000C0532">
        <w:rPr>
          <w:i/>
          <w:sz w:val="22"/>
        </w:rPr>
        <w:t xml:space="preserve"> Elaborar las propuestas para la actualización o modificación de tablas de valores unitarios de suelo y</w:t>
      </w:r>
      <w:r w:rsidR="00B76B67" w:rsidRPr="000C0532">
        <w:rPr>
          <w:i/>
          <w:sz w:val="22"/>
        </w:rPr>
        <w:t xml:space="preserve"> </w:t>
      </w:r>
      <w:r w:rsidRPr="000C0532">
        <w:rPr>
          <w:i/>
          <w:sz w:val="22"/>
        </w:rPr>
        <w:t>construcción de conformidad con la normatividad establecida para tal efecto para su posterior</w:t>
      </w:r>
      <w:r w:rsidR="00B76B67" w:rsidRPr="000C0532">
        <w:rPr>
          <w:i/>
          <w:sz w:val="22"/>
        </w:rPr>
        <w:t xml:space="preserve"> </w:t>
      </w:r>
      <w:r w:rsidRPr="000C0532">
        <w:rPr>
          <w:i/>
          <w:sz w:val="22"/>
        </w:rPr>
        <w:t>aprobación del Ayuntamiento;</w:t>
      </w:r>
    </w:p>
    <w:p w14:paraId="155622BD" w14:textId="01BA7138" w:rsidR="00693E36" w:rsidRPr="000C0532" w:rsidRDefault="00693E36" w:rsidP="000C0532">
      <w:pPr>
        <w:spacing w:line="276" w:lineRule="auto"/>
        <w:ind w:left="851" w:right="565"/>
        <w:rPr>
          <w:i/>
          <w:sz w:val="22"/>
        </w:rPr>
      </w:pPr>
      <w:r w:rsidRPr="000C0532">
        <w:rPr>
          <w:b/>
          <w:i/>
          <w:sz w:val="22"/>
        </w:rPr>
        <w:t>XIX.</w:t>
      </w:r>
      <w:r w:rsidRPr="000C0532">
        <w:rPr>
          <w:i/>
          <w:sz w:val="22"/>
        </w:rPr>
        <w:t xml:space="preserve"> Verificar que la asignación de las claves catastrales se realice conforme a la normatividad establecida</w:t>
      </w:r>
      <w:r w:rsidR="00B76B67" w:rsidRPr="000C0532">
        <w:rPr>
          <w:i/>
          <w:sz w:val="22"/>
        </w:rPr>
        <w:t xml:space="preserve"> </w:t>
      </w:r>
      <w:r w:rsidRPr="000C0532">
        <w:rPr>
          <w:i/>
          <w:sz w:val="22"/>
        </w:rPr>
        <w:t>por el Gobierno del Estado de México;</w:t>
      </w:r>
    </w:p>
    <w:p w14:paraId="0AA05D0B" w14:textId="72710DC4" w:rsidR="00693E36" w:rsidRPr="000C0532" w:rsidRDefault="00693E36" w:rsidP="000C0532">
      <w:pPr>
        <w:spacing w:line="276" w:lineRule="auto"/>
        <w:ind w:left="851" w:right="565"/>
        <w:rPr>
          <w:i/>
          <w:sz w:val="22"/>
        </w:rPr>
      </w:pPr>
      <w:r w:rsidRPr="000C0532">
        <w:rPr>
          <w:b/>
          <w:i/>
          <w:sz w:val="22"/>
        </w:rPr>
        <w:t>XX.</w:t>
      </w:r>
      <w:r w:rsidRPr="000C0532">
        <w:rPr>
          <w:i/>
          <w:sz w:val="22"/>
        </w:rPr>
        <w:t xml:space="preserve"> Implementar las bases digitales de información del padrón catastral del Municipio, así como registrar</w:t>
      </w:r>
      <w:r w:rsidR="00B76B67" w:rsidRPr="000C0532">
        <w:rPr>
          <w:i/>
          <w:sz w:val="22"/>
        </w:rPr>
        <w:t xml:space="preserve"> </w:t>
      </w:r>
      <w:r w:rsidRPr="000C0532">
        <w:rPr>
          <w:i/>
          <w:sz w:val="22"/>
        </w:rPr>
        <w:t>y controlar los bienes inmuebles localizados dentro del territorio municipal, con el objeto de adecuar y</w:t>
      </w:r>
      <w:r w:rsidR="00B76B67" w:rsidRPr="000C0532">
        <w:rPr>
          <w:i/>
          <w:sz w:val="22"/>
        </w:rPr>
        <w:t xml:space="preserve"> </w:t>
      </w:r>
      <w:r w:rsidRPr="000C0532">
        <w:rPr>
          <w:i/>
          <w:sz w:val="22"/>
        </w:rPr>
        <w:t>actualizar el padrón catastral;</w:t>
      </w:r>
    </w:p>
    <w:p w14:paraId="451E29BD" w14:textId="77777777" w:rsidR="00693E36" w:rsidRPr="000C0532" w:rsidRDefault="00693E36" w:rsidP="000C0532">
      <w:pPr>
        <w:spacing w:line="276" w:lineRule="auto"/>
        <w:ind w:left="851" w:right="565"/>
        <w:rPr>
          <w:i/>
          <w:sz w:val="22"/>
        </w:rPr>
      </w:pPr>
      <w:r w:rsidRPr="000C0532">
        <w:rPr>
          <w:b/>
          <w:i/>
          <w:sz w:val="22"/>
        </w:rPr>
        <w:t>XXI.</w:t>
      </w:r>
      <w:r w:rsidRPr="000C0532">
        <w:rPr>
          <w:i/>
          <w:sz w:val="22"/>
        </w:rPr>
        <w:t xml:space="preserve"> Aplicar los valores catastrales aprobados por la legislatura;</w:t>
      </w:r>
    </w:p>
    <w:p w14:paraId="37E61246" w14:textId="4592DB26" w:rsidR="00693E36" w:rsidRPr="000C0532" w:rsidRDefault="00693E36" w:rsidP="000C0532">
      <w:pPr>
        <w:spacing w:line="276" w:lineRule="auto"/>
        <w:ind w:left="851" w:right="565"/>
        <w:rPr>
          <w:i/>
          <w:sz w:val="22"/>
        </w:rPr>
      </w:pPr>
      <w:r w:rsidRPr="000C0532">
        <w:rPr>
          <w:b/>
          <w:i/>
          <w:sz w:val="22"/>
        </w:rPr>
        <w:t>XXII.</w:t>
      </w:r>
      <w:r w:rsidRPr="000C0532">
        <w:rPr>
          <w:i/>
          <w:sz w:val="22"/>
        </w:rPr>
        <w:t xml:space="preserve"> Constatar la veracidad de los datos manifestados por los contribuyentes mediante la realización de los</w:t>
      </w:r>
      <w:r w:rsidR="00B76B67" w:rsidRPr="000C0532">
        <w:rPr>
          <w:i/>
          <w:sz w:val="22"/>
        </w:rPr>
        <w:t xml:space="preserve"> </w:t>
      </w:r>
      <w:r w:rsidRPr="000C0532">
        <w:rPr>
          <w:i/>
          <w:sz w:val="22"/>
        </w:rPr>
        <w:t>estudios técnicos catastrales o visitas domiciliarias, en los términos que establece la norma aplicable;</w:t>
      </w:r>
    </w:p>
    <w:p w14:paraId="145EBD47" w14:textId="73DB12C6" w:rsidR="00693E36" w:rsidRPr="000C0532" w:rsidRDefault="000C0532" w:rsidP="000C0532">
      <w:pPr>
        <w:spacing w:line="276" w:lineRule="auto"/>
        <w:ind w:left="851" w:right="565"/>
        <w:rPr>
          <w:i/>
          <w:sz w:val="22"/>
        </w:rPr>
      </w:pPr>
      <w:r w:rsidRPr="000C0532">
        <w:rPr>
          <w:b/>
          <w:i/>
          <w:sz w:val="22"/>
        </w:rPr>
        <w:t>XXIII.</w:t>
      </w:r>
      <w:r>
        <w:rPr>
          <w:i/>
          <w:sz w:val="22"/>
        </w:rPr>
        <w:t xml:space="preserve"> </w:t>
      </w:r>
      <w:r w:rsidR="00693E36" w:rsidRPr="000C0532">
        <w:rPr>
          <w:i/>
          <w:sz w:val="22"/>
        </w:rPr>
        <w:t>Formular y dar seguimiento a las metas de recaudación por rubro y dependencia generadora del</w:t>
      </w:r>
      <w:r w:rsidR="00B76B67" w:rsidRPr="000C0532">
        <w:rPr>
          <w:i/>
          <w:sz w:val="22"/>
        </w:rPr>
        <w:t xml:space="preserve"> </w:t>
      </w:r>
      <w:r w:rsidR="00693E36" w:rsidRPr="000C0532">
        <w:rPr>
          <w:i/>
          <w:sz w:val="22"/>
        </w:rPr>
        <w:t>ingreso;</w:t>
      </w:r>
    </w:p>
    <w:p w14:paraId="5F80850B" w14:textId="7E694127" w:rsidR="00693E36" w:rsidRPr="000C0532" w:rsidRDefault="00693E36" w:rsidP="000C0532">
      <w:pPr>
        <w:spacing w:line="276" w:lineRule="auto"/>
        <w:ind w:left="851" w:right="565"/>
        <w:rPr>
          <w:i/>
          <w:sz w:val="22"/>
        </w:rPr>
      </w:pPr>
      <w:r w:rsidRPr="000C0532">
        <w:rPr>
          <w:b/>
          <w:i/>
          <w:sz w:val="22"/>
        </w:rPr>
        <w:t>XXIV.</w:t>
      </w:r>
      <w:r w:rsidRPr="000C0532">
        <w:rPr>
          <w:i/>
          <w:sz w:val="22"/>
        </w:rPr>
        <w:t xml:space="preserve"> Habilitar y tener bajo su cargo las oficinas receptoras, unidades móviles y personal necesario para la</w:t>
      </w:r>
      <w:r w:rsidR="00B76B67" w:rsidRPr="000C0532">
        <w:rPr>
          <w:i/>
          <w:sz w:val="22"/>
        </w:rPr>
        <w:t xml:space="preserve"> </w:t>
      </w:r>
      <w:r w:rsidRPr="000C0532">
        <w:rPr>
          <w:i/>
          <w:sz w:val="22"/>
        </w:rPr>
        <w:t>recaudación dentro del territorio municipal;</w:t>
      </w:r>
    </w:p>
    <w:p w14:paraId="22050310" w14:textId="2EB2FFA9" w:rsidR="00693E36" w:rsidRPr="000C0532" w:rsidRDefault="00693E36" w:rsidP="000C0532">
      <w:pPr>
        <w:spacing w:line="276" w:lineRule="auto"/>
        <w:ind w:left="851" w:right="565"/>
        <w:rPr>
          <w:i/>
          <w:sz w:val="22"/>
        </w:rPr>
      </w:pPr>
      <w:r w:rsidRPr="000C0532">
        <w:rPr>
          <w:b/>
          <w:i/>
          <w:sz w:val="22"/>
        </w:rPr>
        <w:t>XXV.</w:t>
      </w:r>
      <w:r w:rsidRPr="000C0532">
        <w:rPr>
          <w:i/>
          <w:sz w:val="22"/>
        </w:rPr>
        <w:t xml:space="preserve"> Realizar la apertura de cuentas en instituciones bancarias e inversiones financieras del Municipio, así</w:t>
      </w:r>
      <w:r w:rsidR="00B76B67" w:rsidRPr="000C0532">
        <w:rPr>
          <w:i/>
          <w:sz w:val="22"/>
        </w:rPr>
        <w:t xml:space="preserve"> </w:t>
      </w:r>
      <w:r w:rsidRPr="000C0532">
        <w:rPr>
          <w:i/>
          <w:sz w:val="22"/>
        </w:rPr>
        <w:t>como la cancelación de las mismas, de acuerdo a las leyes, normas, lineamientos y demás</w:t>
      </w:r>
      <w:r w:rsidR="00B76B67" w:rsidRPr="000C0532">
        <w:rPr>
          <w:i/>
          <w:sz w:val="22"/>
        </w:rPr>
        <w:t xml:space="preserve"> </w:t>
      </w:r>
      <w:r w:rsidRPr="000C0532">
        <w:rPr>
          <w:i/>
          <w:sz w:val="22"/>
        </w:rPr>
        <w:t>disposiciones legales aplicables. Asimismo, el registro de las firmas autorizadas de las cuentas</w:t>
      </w:r>
      <w:r w:rsidR="00B76B67" w:rsidRPr="000C0532">
        <w:rPr>
          <w:i/>
          <w:sz w:val="22"/>
        </w:rPr>
        <w:t xml:space="preserve"> </w:t>
      </w:r>
      <w:r w:rsidRPr="000C0532">
        <w:rPr>
          <w:i/>
          <w:sz w:val="22"/>
        </w:rPr>
        <w:t>mancomunadas;</w:t>
      </w:r>
    </w:p>
    <w:p w14:paraId="30F9E805" w14:textId="4F1264AE" w:rsidR="00693E36" w:rsidRPr="000C0532" w:rsidRDefault="00693E36" w:rsidP="000C0532">
      <w:pPr>
        <w:spacing w:line="276" w:lineRule="auto"/>
        <w:ind w:left="851" w:right="565"/>
        <w:rPr>
          <w:i/>
          <w:sz w:val="22"/>
        </w:rPr>
      </w:pPr>
      <w:r w:rsidRPr="000C0532">
        <w:rPr>
          <w:b/>
          <w:i/>
          <w:sz w:val="22"/>
        </w:rPr>
        <w:t>XXVI.</w:t>
      </w:r>
      <w:r w:rsidRPr="000C0532">
        <w:rPr>
          <w:i/>
          <w:sz w:val="22"/>
        </w:rPr>
        <w:t xml:space="preserve"> Proponer al Ayuntamiento para su validación ante el Instituto de Información e Investigación</w:t>
      </w:r>
      <w:r w:rsidR="00B76B67" w:rsidRPr="000C0532">
        <w:rPr>
          <w:i/>
          <w:sz w:val="22"/>
        </w:rPr>
        <w:t xml:space="preserve"> </w:t>
      </w:r>
      <w:r w:rsidRPr="000C0532">
        <w:rPr>
          <w:i/>
          <w:sz w:val="22"/>
        </w:rPr>
        <w:t>Geográfica, Estadística y Catastral del Estado de México (IGECEM), la actualización o modificación</w:t>
      </w:r>
      <w:r w:rsidR="00B76B67" w:rsidRPr="000C0532">
        <w:rPr>
          <w:i/>
          <w:sz w:val="22"/>
        </w:rPr>
        <w:t xml:space="preserve"> </w:t>
      </w:r>
      <w:r w:rsidRPr="000C0532">
        <w:rPr>
          <w:i/>
          <w:sz w:val="22"/>
        </w:rPr>
        <w:t>de la nomenclatura municipal;</w:t>
      </w:r>
    </w:p>
    <w:p w14:paraId="062657F8" w14:textId="15716E89" w:rsidR="00693E36" w:rsidRPr="000C0532" w:rsidRDefault="00693E36" w:rsidP="000C0532">
      <w:pPr>
        <w:spacing w:line="276" w:lineRule="auto"/>
        <w:ind w:left="851" w:right="565"/>
        <w:rPr>
          <w:i/>
          <w:sz w:val="22"/>
        </w:rPr>
      </w:pPr>
      <w:r w:rsidRPr="000C0532">
        <w:rPr>
          <w:b/>
          <w:i/>
          <w:sz w:val="22"/>
        </w:rPr>
        <w:t>XXVII.</w:t>
      </w:r>
      <w:r w:rsidRPr="000C0532">
        <w:rPr>
          <w:i/>
          <w:sz w:val="22"/>
        </w:rPr>
        <w:t xml:space="preserve"> </w:t>
      </w:r>
      <w:r w:rsidRPr="000C0532">
        <w:rPr>
          <w:i/>
          <w:sz w:val="22"/>
          <w:u w:val="single"/>
        </w:rPr>
        <w:t>Autorizar la suficiencia presupuestal para la adquisición de bienes y servicios requeridos por las áreas,</w:t>
      </w:r>
      <w:r w:rsidR="00B76B67" w:rsidRPr="000C0532">
        <w:rPr>
          <w:i/>
          <w:sz w:val="22"/>
          <w:u w:val="single"/>
        </w:rPr>
        <w:t xml:space="preserve"> </w:t>
      </w:r>
      <w:r w:rsidRPr="000C0532">
        <w:rPr>
          <w:i/>
          <w:sz w:val="22"/>
          <w:u w:val="single"/>
        </w:rPr>
        <w:t>de conformidad con su presupuesto autorizado, para cada ejercicio, vigilando que se ajuste a la</w:t>
      </w:r>
      <w:r w:rsidR="00B76B67" w:rsidRPr="000C0532">
        <w:rPr>
          <w:i/>
          <w:sz w:val="22"/>
          <w:u w:val="single"/>
        </w:rPr>
        <w:t xml:space="preserve"> </w:t>
      </w:r>
      <w:r w:rsidRPr="000C0532">
        <w:rPr>
          <w:i/>
          <w:sz w:val="22"/>
          <w:u w:val="single"/>
        </w:rPr>
        <w:t>liquidez del Municipio, con los principios de austeridad, disciplina y transparencia</w:t>
      </w:r>
      <w:r w:rsidRPr="000C0532">
        <w:rPr>
          <w:i/>
          <w:sz w:val="22"/>
        </w:rPr>
        <w:t>;</w:t>
      </w:r>
    </w:p>
    <w:p w14:paraId="17EFA806" w14:textId="6B707051" w:rsidR="00693E36" w:rsidRPr="000C0532" w:rsidRDefault="00693E36" w:rsidP="000C0532">
      <w:pPr>
        <w:spacing w:line="276" w:lineRule="auto"/>
        <w:ind w:left="851" w:right="565"/>
        <w:rPr>
          <w:i/>
          <w:sz w:val="22"/>
        </w:rPr>
      </w:pPr>
      <w:r w:rsidRPr="000C0532">
        <w:rPr>
          <w:b/>
          <w:i/>
          <w:sz w:val="22"/>
        </w:rPr>
        <w:t>XXVIII.</w:t>
      </w:r>
      <w:r w:rsidRPr="000C0532">
        <w:rPr>
          <w:i/>
          <w:sz w:val="22"/>
        </w:rPr>
        <w:t xml:space="preserve"> </w:t>
      </w:r>
      <w:r w:rsidRPr="000C0532">
        <w:rPr>
          <w:i/>
          <w:sz w:val="22"/>
          <w:u w:val="single"/>
        </w:rPr>
        <w:t>Verificar y realizar el pago de los documentos comprobatorios de las erogaciones realizadas por las</w:t>
      </w:r>
      <w:r w:rsidR="00B76B67" w:rsidRPr="000C0532">
        <w:rPr>
          <w:i/>
          <w:sz w:val="22"/>
          <w:u w:val="single"/>
        </w:rPr>
        <w:t xml:space="preserve"> </w:t>
      </w:r>
      <w:r w:rsidRPr="000C0532">
        <w:rPr>
          <w:i/>
          <w:sz w:val="22"/>
          <w:u w:val="single"/>
        </w:rPr>
        <w:t>áreas de la administración pública municipal, previa autorización de sus titulares, vigilando que</w:t>
      </w:r>
      <w:r w:rsidR="00B76B67" w:rsidRPr="000C0532">
        <w:rPr>
          <w:i/>
          <w:sz w:val="22"/>
          <w:u w:val="single"/>
        </w:rPr>
        <w:t xml:space="preserve"> </w:t>
      </w:r>
      <w:r w:rsidRPr="000C0532">
        <w:rPr>
          <w:i/>
          <w:sz w:val="22"/>
          <w:u w:val="single"/>
        </w:rPr>
        <w:t>cumplan con la normatividad aplicable</w:t>
      </w:r>
      <w:r w:rsidRPr="000C0532">
        <w:rPr>
          <w:i/>
          <w:sz w:val="22"/>
        </w:rPr>
        <w:t>;</w:t>
      </w:r>
    </w:p>
    <w:p w14:paraId="0877DF41" w14:textId="1AB02D6A" w:rsidR="00693E36" w:rsidRPr="000C0532" w:rsidRDefault="00693E36" w:rsidP="000C0532">
      <w:pPr>
        <w:spacing w:line="276" w:lineRule="auto"/>
        <w:ind w:left="851" w:right="565"/>
        <w:rPr>
          <w:i/>
          <w:sz w:val="22"/>
        </w:rPr>
      </w:pPr>
      <w:r w:rsidRPr="000C0532">
        <w:rPr>
          <w:b/>
          <w:i/>
          <w:sz w:val="22"/>
        </w:rPr>
        <w:lastRenderedPageBreak/>
        <w:t>XXIX.</w:t>
      </w:r>
      <w:r w:rsidRPr="000C0532">
        <w:rPr>
          <w:i/>
          <w:sz w:val="22"/>
        </w:rPr>
        <w:t xml:space="preserve"> </w:t>
      </w:r>
      <w:r w:rsidRPr="000C0532">
        <w:rPr>
          <w:i/>
          <w:sz w:val="22"/>
          <w:u w:val="single"/>
        </w:rPr>
        <w:t>Autorizar, de acuerdo con las actividades de cada unidad administrativa, los gastos a realizar, de</w:t>
      </w:r>
      <w:r w:rsidR="00B76B67" w:rsidRPr="000C0532">
        <w:rPr>
          <w:i/>
          <w:sz w:val="22"/>
          <w:u w:val="single"/>
        </w:rPr>
        <w:t xml:space="preserve"> </w:t>
      </w:r>
      <w:r w:rsidRPr="000C0532">
        <w:rPr>
          <w:i/>
          <w:sz w:val="22"/>
          <w:u w:val="single"/>
        </w:rPr>
        <w:t>conformidad con su presupuesto asignado, conservando el archivo de comprobación correspondiente</w:t>
      </w:r>
      <w:r w:rsidRPr="000C0532">
        <w:rPr>
          <w:i/>
          <w:sz w:val="22"/>
        </w:rPr>
        <w:t>;</w:t>
      </w:r>
    </w:p>
    <w:p w14:paraId="02B8F60A" w14:textId="73880EE3" w:rsidR="00693E36" w:rsidRPr="000C0532" w:rsidRDefault="00693E36" w:rsidP="000C0532">
      <w:pPr>
        <w:spacing w:line="276" w:lineRule="auto"/>
        <w:ind w:left="851" w:right="565"/>
        <w:rPr>
          <w:i/>
          <w:sz w:val="22"/>
        </w:rPr>
      </w:pPr>
      <w:r w:rsidRPr="000C0532">
        <w:rPr>
          <w:b/>
          <w:i/>
          <w:sz w:val="22"/>
        </w:rPr>
        <w:t>XXX.</w:t>
      </w:r>
      <w:r w:rsidRPr="000C0532">
        <w:rPr>
          <w:i/>
          <w:sz w:val="22"/>
        </w:rPr>
        <w:t xml:space="preserve"> Aprobar el gasto realizado con recursos de fondos federales y estatales, cuidando que se realice de</w:t>
      </w:r>
      <w:r w:rsidR="00B76B67" w:rsidRPr="000C0532">
        <w:rPr>
          <w:i/>
          <w:sz w:val="22"/>
        </w:rPr>
        <w:t xml:space="preserve"> </w:t>
      </w:r>
      <w:r w:rsidRPr="000C0532">
        <w:rPr>
          <w:i/>
          <w:sz w:val="22"/>
        </w:rPr>
        <w:t>conformidad con las normas, lineamientos y manuales de operación vigentes, previa validación de los</w:t>
      </w:r>
      <w:r w:rsidR="00B76B67" w:rsidRPr="000C0532">
        <w:rPr>
          <w:i/>
          <w:sz w:val="22"/>
        </w:rPr>
        <w:t xml:space="preserve"> </w:t>
      </w:r>
      <w:r w:rsidRPr="000C0532">
        <w:rPr>
          <w:i/>
          <w:sz w:val="22"/>
        </w:rPr>
        <w:t>directores, conservando el archivo de comprobación;</w:t>
      </w:r>
    </w:p>
    <w:p w14:paraId="2D69FA44" w14:textId="30BE3AB9" w:rsidR="00693E36" w:rsidRPr="000C0532" w:rsidRDefault="00693E36" w:rsidP="000C0532">
      <w:pPr>
        <w:spacing w:line="276" w:lineRule="auto"/>
        <w:ind w:left="851" w:right="565"/>
        <w:rPr>
          <w:i/>
          <w:sz w:val="22"/>
        </w:rPr>
      </w:pPr>
      <w:r w:rsidRPr="000C0532">
        <w:rPr>
          <w:b/>
          <w:i/>
          <w:sz w:val="22"/>
        </w:rPr>
        <w:t>XXXI.</w:t>
      </w:r>
      <w:r w:rsidRPr="000C0532">
        <w:rPr>
          <w:i/>
          <w:sz w:val="22"/>
        </w:rPr>
        <w:t xml:space="preserve"> Aplicar el sistema de contabilidad gubernamental y las políticas de armonización contable, disciplina</w:t>
      </w:r>
      <w:r w:rsidR="00B76B67" w:rsidRPr="000C0532">
        <w:rPr>
          <w:i/>
          <w:sz w:val="22"/>
        </w:rPr>
        <w:t xml:space="preserve"> </w:t>
      </w:r>
      <w:r w:rsidRPr="000C0532">
        <w:rPr>
          <w:i/>
          <w:sz w:val="22"/>
        </w:rPr>
        <w:t>financiera y rendición de cuentas para el registro contable y presupuestal de las operaciones</w:t>
      </w:r>
      <w:r w:rsidR="00B76B67" w:rsidRPr="000C0532">
        <w:rPr>
          <w:i/>
          <w:sz w:val="22"/>
        </w:rPr>
        <w:t xml:space="preserve"> </w:t>
      </w:r>
      <w:r w:rsidRPr="000C0532">
        <w:rPr>
          <w:i/>
          <w:sz w:val="22"/>
        </w:rPr>
        <w:t>financieras que realicen las áreas de la administración pública municipal;</w:t>
      </w:r>
    </w:p>
    <w:p w14:paraId="04162807" w14:textId="1198FF29" w:rsidR="00693E36" w:rsidRPr="000C0532" w:rsidRDefault="000C0532" w:rsidP="000C0532">
      <w:pPr>
        <w:spacing w:line="276" w:lineRule="auto"/>
        <w:ind w:left="851" w:right="565"/>
        <w:jc w:val="right"/>
        <w:rPr>
          <w:i/>
          <w:sz w:val="22"/>
        </w:rPr>
      </w:pPr>
      <w:r w:rsidRPr="000C0532">
        <w:rPr>
          <w:i/>
          <w:sz w:val="22"/>
        </w:rPr>
        <w:t>(…)</w:t>
      </w:r>
    </w:p>
    <w:p w14:paraId="6182849C" w14:textId="1C23C878" w:rsidR="00693E36" w:rsidRPr="000C0532" w:rsidRDefault="00693E36" w:rsidP="000C0532">
      <w:pPr>
        <w:spacing w:line="276" w:lineRule="auto"/>
        <w:ind w:left="851" w:right="565"/>
        <w:rPr>
          <w:i/>
          <w:sz w:val="22"/>
        </w:rPr>
      </w:pPr>
      <w:r w:rsidRPr="000C0532">
        <w:rPr>
          <w:b/>
          <w:i/>
          <w:sz w:val="22"/>
        </w:rPr>
        <w:t>XLV.</w:t>
      </w:r>
      <w:r w:rsidRPr="000C0532">
        <w:rPr>
          <w:i/>
          <w:sz w:val="22"/>
        </w:rPr>
        <w:t xml:space="preserve"> Integrar la documentación contable y presupuestal que se le requiera en la presentación de la cuenta</w:t>
      </w:r>
      <w:r w:rsidR="00B76B67" w:rsidRPr="000C0532">
        <w:rPr>
          <w:i/>
          <w:sz w:val="22"/>
        </w:rPr>
        <w:t xml:space="preserve"> </w:t>
      </w:r>
      <w:r w:rsidRPr="000C0532">
        <w:rPr>
          <w:i/>
          <w:sz w:val="22"/>
        </w:rPr>
        <w:t>pública;</w:t>
      </w:r>
    </w:p>
    <w:p w14:paraId="143D896F" w14:textId="0C126F95" w:rsidR="00693E36" w:rsidRPr="000C0532" w:rsidRDefault="000C0532" w:rsidP="000C0532">
      <w:pPr>
        <w:spacing w:line="276" w:lineRule="auto"/>
        <w:ind w:left="851" w:right="565"/>
        <w:jc w:val="right"/>
        <w:rPr>
          <w:i/>
          <w:sz w:val="22"/>
        </w:rPr>
      </w:pPr>
      <w:r w:rsidRPr="000C0532">
        <w:rPr>
          <w:i/>
          <w:sz w:val="22"/>
        </w:rPr>
        <w:t>(…)</w:t>
      </w:r>
    </w:p>
    <w:p w14:paraId="03DA79CB" w14:textId="509946D3" w:rsidR="00693E36" w:rsidRPr="000C0532" w:rsidRDefault="00693E36" w:rsidP="000C0532">
      <w:pPr>
        <w:spacing w:line="276" w:lineRule="auto"/>
        <w:ind w:left="851" w:right="565"/>
        <w:rPr>
          <w:i/>
          <w:sz w:val="22"/>
        </w:rPr>
      </w:pPr>
      <w:r w:rsidRPr="000C0532">
        <w:rPr>
          <w:b/>
          <w:i/>
          <w:sz w:val="22"/>
        </w:rPr>
        <w:t>XLIX.</w:t>
      </w:r>
      <w:r w:rsidRPr="000C0532">
        <w:rPr>
          <w:i/>
          <w:sz w:val="22"/>
        </w:rPr>
        <w:t xml:space="preserve"> Diseñar conjuntamente con la Dirección de Administración, la Contraloría Municipal y la Dirección de</w:t>
      </w:r>
      <w:r w:rsidR="00B76B67" w:rsidRPr="000C0532">
        <w:rPr>
          <w:i/>
          <w:sz w:val="22"/>
        </w:rPr>
        <w:t xml:space="preserve"> </w:t>
      </w:r>
      <w:r w:rsidRPr="000C0532">
        <w:rPr>
          <w:i/>
          <w:sz w:val="22"/>
        </w:rPr>
        <w:t>Gobierno por Resultados, las políticas, lineamientos de racionalidad, disciplina y transparencia en el</w:t>
      </w:r>
      <w:r w:rsidR="00B76B67" w:rsidRPr="000C0532">
        <w:rPr>
          <w:i/>
          <w:sz w:val="22"/>
        </w:rPr>
        <w:t xml:space="preserve"> </w:t>
      </w:r>
      <w:r w:rsidRPr="000C0532">
        <w:rPr>
          <w:i/>
          <w:sz w:val="22"/>
        </w:rPr>
        <w:t>ejercicio de los recursos financieros, estableciendo los mecanismos que garanticen el adecuado y</w:t>
      </w:r>
      <w:r w:rsidR="00B76B67" w:rsidRPr="000C0532">
        <w:rPr>
          <w:i/>
          <w:sz w:val="22"/>
        </w:rPr>
        <w:t xml:space="preserve"> </w:t>
      </w:r>
      <w:r w:rsidRPr="000C0532">
        <w:rPr>
          <w:i/>
          <w:sz w:val="22"/>
        </w:rPr>
        <w:t>estricto control del presupuesto de egresos municipal;</w:t>
      </w:r>
    </w:p>
    <w:p w14:paraId="08A29B42" w14:textId="7BD41120" w:rsidR="00693E36" w:rsidRPr="000C0532" w:rsidRDefault="000C0532" w:rsidP="000C0532">
      <w:pPr>
        <w:spacing w:line="276" w:lineRule="auto"/>
        <w:ind w:left="851" w:right="565"/>
        <w:jc w:val="right"/>
        <w:rPr>
          <w:i/>
          <w:sz w:val="22"/>
        </w:rPr>
      </w:pPr>
      <w:r w:rsidRPr="000C0532">
        <w:rPr>
          <w:i/>
          <w:sz w:val="22"/>
        </w:rPr>
        <w:t>(…)</w:t>
      </w:r>
    </w:p>
    <w:p w14:paraId="04752C47" w14:textId="77777777" w:rsidR="00B76B67" w:rsidRPr="000C0532" w:rsidRDefault="00B76B67" w:rsidP="000C0532">
      <w:pPr>
        <w:spacing w:line="276" w:lineRule="auto"/>
        <w:ind w:left="851" w:right="565"/>
        <w:rPr>
          <w:i/>
          <w:sz w:val="22"/>
        </w:rPr>
      </w:pPr>
    </w:p>
    <w:p w14:paraId="612AD9B6" w14:textId="77777777" w:rsidR="00693E36" w:rsidRPr="000C0532" w:rsidRDefault="00693E36" w:rsidP="000C0532">
      <w:pPr>
        <w:spacing w:line="276" w:lineRule="auto"/>
        <w:ind w:left="851" w:right="565"/>
        <w:rPr>
          <w:i/>
          <w:sz w:val="22"/>
        </w:rPr>
      </w:pPr>
      <w:r w:rsidRPr="000C0532">
        <w:rPr>
          <w:b/>
          <w:i/>
          <w:sz w:val="22"/>
        </w:rPr>
        <w:t>Artículo 3.54.</w:t>
      </w:r>
      <w:r w:rsidRPr="000C0532">
        <w:rPr>
          <w:i/>
          <w:sz w:val="22"/>
        </w:rPr>
        <w:t xml:space="preserve"> Para el cumplimiento de sus atribuciones y facultades la Tesorería Municipal contará con:</w:t>
      </w:r>
    </w:p>
    <w:p w14:paraId="43EF17CC" w14:textId="77777777" w:rsidR="00693E36" w:rsidRPr="000C0532" w:rsidRDefault="00693E36" w:rsidP="0057631D">
      <w:pPr>
        <w:spacing w:line="276" w:lineRule="auto"/>
        <w:ind w:left="993" w:right="565"/>
        <w:rPr>
          <w:i/>
          <w:sz w:val="22"/>
        </w:rPr>
      </w:pPr>
      <w:r w:rsidRPr="00BC5E9A">
        <w:rPr>
          <w:b/>
          <w:i/>
          <w:sz w:val="22"/>
        </w:rPr>
        <w:t>I.</w:t>
      </w:r>
      <w:r w:rsidRPr="000C0532">
        <w:rPr>
          <w:i/>
          <w:sz w:val="22"/>
        </w:rPr>
        <w:t xml:space="preserve"> Unidad de Apoyo Técnico;</w:t>
      </w:r>
    </w:p>
    <w:p w14:paraId="4670D08A" w14:textId="77777777" w:rsidR="00693E36" w:rsidRPr="000C0532" w:rsidRDefault="00693E36" w:rsidP="0057631D">
      <w:pPr>
        <w:spacing w:line="276" w:lineRule="auto"/>
        <w:ind w:left="993" w:right="565"/>
        <w:rPr>
          <w:i/>
          <w:sz w:val="22"/>
        </w:rPr>
      </w:pPr>
      <w:r w:rsidRPr="00BC5E9A">
        <w:rPr>
          <w:b/>
          <w:i/>
          <w:sz w:val="22"/>
        </w:rPr>
        <w:t>II.</w:t>
      </w:r>
      <w:r w:rsidRPr="000C0532">
        <w:rPr>
          <w:i/>
          <w:sz w:val="22"/>
        </w:rPr>
        <w:t xml:space="preserve"> Subdirección de Ingresos;</w:t>
      </w:r>
    </w:p>
    <w:p w14:paraId="70FD1965" w14:textId="77777777" w:rsidR="00693E36" w:rsidRPr="000C0532" w:rsidRDefault="00693E36" w:rsidP="0057631D">
      <w:pPr>
        <w:spacing w:line="276" w:lineRule="auto"/>
        <w:ind w:left="993" w:right="565"/>
        <w:rPr>
          <w:i/>
          <w:sz w:val="22"/>
        </w:rPr>
      </w:pPr>
      <w:r w:rsidRPr="00BC5E9A">
        <w:rPr>
          <w:b/>
          <w:i/>
          <w:sz w:val="22"/>
        </w:rPr>
        <w:t>III</w:t>
      </w:r>
      <w:r w:rsidRPr="000C0532">
        <w:rPr>
          <w:i/>
          <w:sz w:val="22"/>
        </w:rPr>
        <w:t>. Subdirección de Egresos; y</w:t>
      </w:r>
    </w:p>
    <w:p w14:paraId="2DDAC89A" w14:textId="38C41AAC" w:rsidR="00493F15" w:rsidRPr="000C0532" w:rsidRDefault="00693E36" w:rsidP="0057631D">
      <w:pPr>
        <w:spacing w:line="276" w:lineRule="auto"/>
        <w:ind w:left="993" w:right="565"/>
        <w:rPr>
          <w:i/>
          <w:sz w:val="22"/>
        </w:rPr>
      </w:pPr>
      <w:r w:rsidRPr="00BC5E9A">
        <w:rPr>
          <w:b/>
          <w:i/>
          <w:sz w:val="22"/>
        </w:rPr>
        <w:t>IV</w:t>
      </w:r>
      <w:r w:rsidRPr="000C0532">
        <w:rPr>
          <w:i/>
          <w:sz w:val="22"/>
        </w:rPr>
        <w:t>. Subdirección de Catastro</w:t>
      </w:r>
    </w:p>
    <w:p w14:paraId="7E5079E1" w14:textId="77777777" w:rsidR="00BC5E9A" w:rsidRDefault="00BC5E9A" w:rsidP="00BC5E9A"/>
    <w:p w14:paraId="5AF417AA" w14:textId="77777777" w:rsidR="00BC5E9A" w:rsidRPr="00BC5E9A" w:rsidRDefault="00BC5E9A" w:rsidP="00BC5E9A">
      <w:pPr>
        <w:rPr>
          <w:rFonts w:eastAsia="Palatino Linotype" w:cs="Palatino Linotype"/>
          <w:szCs w:val="24"/>
          <w:lang w:val="es-ES" w:eastAsia="es-ES"/>
        </w:rPr>
      </w:pPr>
      <w:r w:rsidRPr="00BC5E9A">
        <w:t xml:space="preserve">La Tesorería Municipal tiene en </w:t>
      </w:r>
      <w:r w:rsidRPr="00BC5E9A">
        <w:rPr>
          <w:i/>
        </w:rPr>
        <w:t>sentido amplio</w:t>
      </w:r>
      <w:r w:rsidRPr="00BC5E9A">
        <w:t xml:space="preserve"> facultades para conocer de los ingresos del municipio así como de las erogaciones realizadas, </w:t>
      </w:r>
      <w:r w:rsidRPr="00BC5E9A">
        <w:rPr>
          <w:rFonts w:eastAsia="Palatino Linotype" w:cs="Palatino Linotype"/>
          <w:szCs w:val="24"/>
          <w:lang w:val="es-ES" w:eastAsia="es-ES"/>
        </w:rPr>
        <w:t>resulta importante señalar que este término se encuentra definido en el Glosario de Términos Hacendarios que emite el Instituto Hacendario del Estado de México, el cual expresa lo siguiente:</w:t>
      </w:r>
    </w:p>
    <w:p w14:paraId="613CB32A" w14:textId="77777777" w:rsidR="00BC5E9A" w:rsidRPr="00BC5E9A" w:rsidRDefault="00BC5E9A" w:rsidP="00BC5E9A">
      <w:pPr>
        <w:rPr>
          <w:rFonts w:eastAsia="Times New Roman" w:cs="Times New Roman"/>
          <w:szCs w:val="24"/>
          <w:lang w:val="es-ES" w:eastAsia="es-ES"/>
        </w:rPr>
      </w:pPr>
    </w:p>
    <w:p w14:paraId="70B24D5D" w14:textId="77777777" w:rsidR="00BC5E9A" w:rsidRPr="00BC5E9A" w:rsidRDefault="00BC5E9A" w:rsidP="00BC5E9A">
      <w:pPr>
        <w:spacing w:line="240" w:lineRule="auto"/>
        <w:ind w:left="851" w:right="851"/>
        <w:rPr>
          <w:rFonts w:eastAsia="Palatino Linotype" w:cs="Palatino Linotype"/>
          <w:b/>
          <w:i/>
          <w:szCs w:val="24"/>
          <w:lang w:val="es-ES" w:eastAsia="es-ES"/>
        </w:rPr>
      </w:pPr>
      <w:r w:rsidRPr="00BC5E9A">
        <w:rPr>
          <w:rFonts w:eastAsia="Palatino Linotype" w:cs="Palatino Linotype"/>
          <w:i/>
          <w:szCs w:val="24"/>
          <w:lang w:val="es-ES" w:eastAsia="es-ES"/>
        </w:rPr>
        <w:t>“</w:t>
      </w:r>
      <w:r w:rsidRPr="00BC5E9A">
        <w:rPr>
          <w:rFonts w:eastAsia="Palatino Linotype" w:cs="Palatino Linotype"/>
          <w:b/>
          <w:i/>
          <w:szCs w:val="24"/>
          <w:lang w:val="es-ES" w:eastAsia="es-ES"/>
        </w:rPr>
        <w:t>FACTURA</w:t>
      </w:r>
    </w:p>
    <w:p w14:paraId="034ED356" w14:textId="77777777" w:rsidR="00BC5E9A" w:rsidRPr="00BC5E9A" w:rsidRDefault="00BC5E9A" w:rsidP="00BC5E9A">
      <w:pPr>
        <w:spacing w:line="240" w:lineRule="auto"/>
        <w:ind w:left="851" w:right="851"/>
        <w:rPr>
          <w:rFonts w:eastAsia="Palatino Linotype" w:cs="Palatino Linotype"/>
          <w:i/>
          <w:szCs w:val="24"/>
          <w:lang w:val="es-ES" w:eastAsia="es-ES"/>
        </w:rPr>
      </w:pPr>
      <w:r w:rsidRPr="00BC5E9A">
        <w:rPr>
          <w:rFonts w:eastAsia="Palatino Linotype" w:cs="Palatino Linotype"/>
          <w:i/>
          <w:szCs w:val="24"/>
          <w:lang w:val="es-ES" w:eastAsia="es-ES"/>
        </w:rPr>
        <w:t xml:space="preserve">Es el documento fiscal que emite la persona física o moral para </w:t>
      </w:r>
      <w:r w:rsidRPr="00BC5E9A">
        <w:rPr>
          <w:rFonts w:eastAsia="Palatino Linotype" w:cs="Palatino Linotype"/>
          <w:b/>
          <w:i/>
          <w:szCs w:val="24"/>
          <w:u w:val="single"/>
          <w:lang w:val="es-ES" w:eastAsia="es-ES"/>
        </w:rPr>
        <w:t>comprobar la venta o adquisición de un bien y/o servicio</w:t>
      </w:r>
      <w:r w:rsidRPr="00BC5E9A">
        <w:rPr>
          <w:rFonts w:eastAsia="Palatino Linotype" w:cs="Palatino Linotype"/>
          <w:i/>
          <w:szCs w:val="24"/>
          <w:lang w:val="es-ES" w:eastAsia="es-ES"/>
        </w:rPr>
        <w:t>.” (Sic) (Énfasis añadido)</w:t>
      </w:r>
    </w:p>
    <w:p w14:paraId="020E491C" w14:textId="77777777" w:rsidR="00BC5E9A" w:rsidRPr="00BC5E9A" w:rsidRDefault="00BC5E9A" w:rsidP="00BC5E9A">
      <w:pPr>
        <w:spacing w:line="240" w:lineRule="auto"/>
        <w:ind w:left="851" w:right="851"/>
        <w:rPr>
          <w:rFonts w:eastAsia="Palatino Linotype" w:cs="Palatino Linotype"/>
          <w:i/>
          <w:szCs w:val="24"/>
          <w:lang w:val="es-ES" w:eastAsia="es-ES"/>
        </w:rPr>
      </w:pPr>
    </w:p>
    <w:p w14:paraId="791779DB" w14:textId="77777777" w:rsidR="00BC5E9A" w:rsidRPr="00BC5E9A" w:rsidRDefault="00BC5E9A" w:rsidP="00BC5E9A">
      <w:pPr>
        <w:rPr>
          <w:rFonts w:eastAsia="Palatino Linotype" w:cs="Palatino Linotype"/>
          <w:szCs w:val="24"/>
          <w:lang w:val="es-ES" w:eastAsia="es-ES"/>
        </w:rPr>
      </w:pPr>
      <w:r w:rsidRPr="00BC5E9A">
        <w:rPr>
          <w:rFonts w:eastAsia="Palatino Linotype" w:cs="Palatino Linotype"/>
          <w:szCs w:val="24"/>
          <w:lang w:val="es-ES" w:eastAsia="es-ES"/>
        </w:rPr>
        <w:t>Es de señalarse que las facturas o comprobantes que amparan las erogaciones que se realizan con erario público tienen naturaleza pública pues, constituyen los medios idóneos de evidencia del gasto realizado con recursos públicos, de ahí que convenga precisar que la Constitución Política del Estado Libre y Soberano de México en su artículo 129 señala que l</w:t>
      </w:r>
      <w:r w:rsidRPr="00BC5E9A">
        <w:rPr>
          <w:rFonts w:eastAsia="Palatino Linotype" w:cs="Palatino Linotype"/>
          <w:color w:val="000000"/>
          <w:szCs w:val="24"/>
          <w:lang w:val="es-ES" w:eastAsia="es-ES"/>
        </w:rPr>
        <w:t xml:space="preserve">os recursos económicos del Estado, de los Municipios, así como de los Organismos Autónomos, se administrarán con eficiencia, eficacia y honradez, para cumplir con los objetivos y programas a los que estén destinados. </w:t>
      </w:r>
    </w:p>
    <w:p w14:paraId="14AAD0BA" w14:textId="77777777" w:rsidR="00BC5E9A" w:rsidRPr="00BC5E9A" w:rsidRDefault="00BC5E9A" w:rsidP="00BC5E9A">
      <w:pPr>
        <w:ind w:right="49"/>
        <w:contextualSpacing/>
        <w:rPr>
          <w:rFonts w:eastAsiaTheme="minorHAnsi" w:cs="Arial"/>
          <w:szCs w:val="24"/>
          <w:lang w:val="es-ES" w:eastAsia="es-ES"/>
        </w:rPr>
      </w:pPr>
    </w:p>
    <w:p w14:paraId="78161974" w14:textId="77777777" w:rsidR="00BC5E9A" w:rsidRPr="00BC5E9A" w:rsidRDefault="00BC5E9A" w:rsidP="00BC5E9A">
      <w:pPr>
        <w:ind w:right="49"/>
        <w:contextualSpacing/>
        <w:rPr>
          <w:rFonts w:eastAsiaTheme="minorHAnsi" w:cs="Arial"/>
          <w:szCs w:val="24"/>
          <w:lang w:val="es-ES" w:eastAsia="es-ES"/>
        </w:rPr>
      </w:pPr>
      <w:r w:rsidRPr="00BC5E9A">
        <w:rPr>
          <w:rFonts w:eastAsiaTheme="minorHAnsi" w:cs="Arial"/>
          <w:szCs w:val="24"/>
          <w:lang w:val="es-ES" w:eastAsia="es-ES"/>
        </w:rPr>
        <w:t>Aunado a lo anterior, los artículos 342, 343, 344 y 345 del Código Financiero del Estado de México y Municipios disponen el sistema y las políticas que deben seguirse para llevar el registro contable y presupuestal de las operaciones financieras, en los siguientes términos:</w:t>
      </w:r>
    </w:p>
    <w:p w14:paraId="02DB6597" w14:textId="77777777" w:rsidR="00BC5E9A" w:rsidRPr="00BC5E9A" w:rsidRDefault="00BC5E9A" w:rsidP="00BC5E9A">
      <w:pPr>
        <w:ind w:right="49"/>
        <w:rPr>
          <w:rFonts w:eastAsiaTheme="minorHAnsi" w:cs="Arial"/>
          <w:szCs w:val="24"/>
          <w:lang w:val="es-ES" w:eastAsia="es-ES"/>
        </w:rPr>
      </w:pPr>
    </w:p>
    <w:p w14:paraId="35D4FB71" w14:textId="77777777" w:rsidR="00BC5E9A" w:rsidRPr="00BC5E9A" w:rsidRDefault="00BC5E9A" w:rsidP="00BC5E9A">
      <w:pPr>
        <w:spacing w:line="240" w:lineRule="auto"/>
        <w:ind w:left="567" w:right="567"/>
        <w:rPr>
          <w:rFonts w:eastAsiaTheme="minorHAnsi" w:cstheme="minorBidi"/>
          <w:b/>
          <w:i/>
          <w:szCs w:val="24"/>
          <w:lang w:val="es-ES" w:eastAsia="es-ES"/>
        </w:rPr>
      </w:pPr>
      <w:r w:rsidRPr="00BC5E9A">
        <w:rPr>
          <w:rFonts w:eastAsiaTheme="minorHAnsi" w:cs="Arial"/>
          <w:bCs/>
          <w:i/>
          <w:color w:val="000000"/>
          <w:szCs w:val="24"/>
          <w:lang w:val="es-ES" w:eastAsia="es-ES"/>
        </w:rPr>
        <w:t>“</w:t>
      </w:r>
      <w:r w:rsidRPr="00BC5E9A">
        <w:rPr>
          <w:rFonts w:eastAsiaTheme="minorHAnsi" w:cstheme="minorBidi"/>
          <w:b/>
          <w:i/>
          <w:szCs w:val="24"/>
          <w:lang w:val="es-ES" w:eastAsia="es-ES"/>
        </w:rPr>
        <w:t>Artículo 342.-</w:t>
      </w:r>
      <w:r w:rsidRPr="00BC5E9A">
        <w:rPr>
          <w:rFonts w:eastAsiaTheme="minorHAnsi" w:cstheme="minorBidi"/>
          <w:i/>
          <w:szCs w:val="24"/>
          <w:lang w:val="es-ES" w:eastAsia="es-ES"/>
        </w:rPr>
        <w:t xml:space="preserve"> </w:t>
      </w:r>
      <w:r w:rsidRPr="00BC5E9A">
        <w:rPr>
          <w:rFonts w:eastAsiaTheme="minorHAnsi" w:cstheme="minorBidi"/>
          <w:b/>
          <w:i/>
          <w:szCs w:val="24"/>
          <w:lang w:val="es-ES" w:eastAsia="es-ES"/>
        </w:rPr>
        <w:t xml:space="preserve">El registro contable del efecto patrimonial y presupuestal de las operaciones financieras, se realizará conforme al sistema y a las disposiciones que se aprueben en materia </w:t>
      </w:r>
      <w:r w:rsidRPr="00BC5E9A">
        <w:rPr>
          <w:rFonts w:eastAsiaTheme="minorHAnsi" w:cstheme="minorBidi"/>
          <w:i/>
          <w:szCs w:val="24"/>
          <w:lang w:val="es-ES" w:eastAsia="es-ES"/>
        </w:rPr>
        <w:t xml:space="preserve">de </w:t>
      </w:r>
      <w:r w:rsidRPr="00BC5E9A">
        <w:rPr>
          <w:rFonts w:eastAsiaTheme="minorHAnsi" w:cs="Arial"/>
          <w:i/>
          <w:color w:val="000000"/>
          <w:szCs w:val="24"/>
          <w:lang w:val="es-ES" w:eastAsia="es-ES"/>
        </w:rPr>
        <w:t>planeación</w:t>
      </w:r>
      <w:r w:rsidRPr="00BC5E9A">
        <w:rPr>
          <w:rFonts w:eastAsiaTheme="minorHAnsi" w:cstheme="minorBidi"/>
          <w:i/>
          <w:szCs w:val="24"/>
          <w:lang w:val="es-ES" w:eastAsia="es-ES"/>
        </w:rPr>
        <w:t>,</w:t>
      </w:r>
      <w:r w:rsidRPr="00BC5E9A">
        <w:rPr>
          <w:rFonts w:eastAsiaTheme="minorHAnsi" w:cstheme="minorBidi"/>
          <w:b/>
          <w:i/>
          <w:szCs w:val="24"/>
          <w:lang w:val="es-ES" w:eastAsia="es-ES"/>
        </w:rPr>
        <w:t xml:space="preserve"> programación, presupuestación</w:t>
      </w:r>
      <w:r w:rsidRPr="00BC5E9A">
        <w:rPr>
          <w:rFonts w:eastAsiaTheme="minorHAnsi" w:cstheme="minorBidi"/>
          <w:i/>
          <w:szCs w:val="24"/>
          <w:lang w:val="es-ES" w:eastAsia="es-ES"/>
        </w:rPr>
        <w:t xml:space="preserve">, evaluación y </w:t>
      </w:r>
      <w:r w:rsidRPr="00BC5E9A">
        <w:rPr>
          <w:rFonts w:eastAsiaTheme="minorHAnsi" w:cs="Arial"/>
          <w:b/>
          <w:i/>
          <w:color w:val="000000"/>
          <w:szCs w:val="24"/>
          <w:lang w:val="es-ES" w:eastAsia="es-ES"/>
        </w:rPr>
        <w:t>contabilidad</w:t>
      </w:r>
      <w:r w:rsidRPr="00BC5E9A">
        <w:rPr>
          <w:rFonts w:eastAsiaTheme="minorHAnsi" w:cstheme="minorBidi"/>
          <w:b/>
          <w:i/>
          <w:szCs w:val="24"/>
          <w:lang w:val="es-ES" w:eastAsia="es-ES"/>
        </w:rPr>
        <w:t xml:space="preserve"> gubernamental.</w:t>
      </w:r>
      <w:r w:rsidRPr="00BC5E9A">
        <w:rPr>
          <w:rFonts w:eastAsiaTheme="minorHAnsi" w:cstheme="minorBidi"/>
          <w:i/>
          <w:szCs w:val="24"/>
          <w:lang w:val="es-ES" w:eastAsia="es-ES"/>
        </w:rPr>
        <w:t xml:space="preserve"> </w:t>
      </w:r>
    </w:p>
    <w:p w14:paraId="46BEF0A0" w14:textId="77777777" w:rsidR="00BC5E9A" w:rsidRPr="00BC5E9A" w:rsidRDefault="00BC5E9A" w:rsidP="00BC5E9A">
      <w:pPr>
        <w:spacing w:line="240" w:lineRule="auto"/>
        <w:ind w:left="567" w:right="567"/>
        <w:rPr>
          <w:rFonts w:eastAsiaTheme="minorHAnsi" w:cstheme="minorBidi"/>
          <w:b/>
          <w:i/>
          <w:szCs w:val="24"/>
          <w:lang w:val="es-ES" w:eastAsia="es-ES"/>
        </w:rPr>
      </w:pPr>
      <w:r w:rsidRPr="00BC5E9A">
        <w:rPr>
          <w:rFonts w:eastAsiaTheme="minorHAnsi" w:cs="Arial"/>
          <w:b/>
          <w:bCs/>
          <w:i/>
          <w:color w:val="000000"/>
          <w:szCs w:val="24"/>
          <w:lang w:val="es-ES" w:eastAsia="es-ES"/>
        </w:rPr>
        <w:t>…</w:t>
      </w:r>
    </w:p>
    <w:p w14:paraId="2621FB0D" w14:textId="77777777" w:rsidR="00BC5E9A" w:rsidRPr="00BC5E9A" w:rsidRDefault="00BC5E9A" w:rsidP="00BC5E9A">
      <w:pPr>
        <w:spacing w:line="240" w:lineRule="auto"/>
        <w:ind w:left="567" w:right="567"/>
        <w:rPr>
          <w:rFonts w:eastAsiaTheme="minorHAnsi" w:cstheme="minorBidi"/>
          <w:i/>
          <w:szCs w:val="24"/>
          <w:lang w:val="es-ES" w:eastAsia="es-ES"/>
        </w:rPr>
      </w:pPr>
      <w:r w:rsidRPr="00BC5E9A">
        <w:rPr>
          <w:rFonts w:eastAsiaTheme="minorHAnsi" w:cstheme="minorBidi"/>
          <w:b/>
          <w:i/>
          <w:szCs w:val="24"/>
          <w:lang w:val="es-ES" w:eastAsia="es-ES"/>
        </w:rPr>
        <w:t>Artículo 343.-</w:t>
      </w:r>
      <w:r w:rsidRPr="00BC5E9A">
        <w:rPr>
          <w:rFonts w:eastAsiaTheme="minorHAnsi" w:cstheme="minorBidi"/>
          <w:i/>
          <w:szCs w:val="24"/>
          <w:lang w:val="es-ES" w:eastAsia="es-ES"/>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 </w:t>
      </w:r>
    </w:p>
    <w:p w14:paraId="00A8DBCC" w14:textId="77777777" w:rsidR="00BC5E9A" w:rsidRPr="00BC5E9A" w:rsidRDefault="00BC5E9A" w:rsidP="00BC5E9A">
      <w:pPr>
        <w:spacing w:line="240" w:lineRule="auto"/>
        <w:ind w:left="567" w:right="567"/>
        <w:rPr>
          <w:rFonts w:eastAsiaTheme="minorHAnsi" w:cstheme="minorBidi"/>
          <w:i/>
          <w:szCs w:val="24"/>
          <w:lang w:val="es-ES" w:eastAsia="es-ES"/>
        </w:rPr>
      </w:pPr>
      <w:r w:rsidRPr="00BC5E9A">
        <w:rPr>
          <w:rFonts w:eastAsiaTheme="minorHAnsi" w:cstheme="minorBidi"/>
          <w:i/>
          <w:szCs w:val="24"/>
          <w:lang w:val="es-ES" w:eastAsia="es-ES"/>
        </w:rPr>
        <w:lastRenderedPageBreak/>
        <w:t xml:space="preserve">El sistema de contabilidad sobre base acumulativa total se sustentará en los postulados básicos y el marco conceptual de la contabilidad gubernamental. </w:t>
      </w:r>
    </w:p>
    <w:p w14:paraId="6904CBD1" w14:textId="77777777" w:rsidR="00BC5E9A" w:rsidRPr="00BC5E9A" w:rsidRDefault="00BC5E9A" w:rsidP="00BC5E9A">
      <w:pPr>
        <w:spacing w:line="240" w:lineRule="auto"/>
        <w:ind w:left="567" w:right="567"/>
        <w:rPr>
          <w:rFonts w:eastAsiaTheme="minorHAnsi" w:cstheme="minorBidi"/>
          <w:i/>
          <w:szCs w:val="24"/>
          <w:lang w:val="es-ES" w:eastAsia="es-ES"/>
        </w:rPr>
      </w:pPr>
    </w:p>
    <w:p w14:paraId="780BFF4B" w14:textId="77777777" w:rsidR="00BC5E9A" w:rsidRPr="00BC5E9A" w:rsidRDefault="00BC5E9A" w:rsidP="00BC5E9A">
      <w:pPr>
        <w:spacing w:line="240" w:lineRule="auto"/>
        <w:ind w:left="567" w:right="567"/>
        <w:rPr>
          <w:rFonts w:eastAsiaTheme="minorHAnsi" w:cstheme="minorBidi"/>
          <w:i/>
          <w:szCs w:val="24"/>
          <w:lang w:val="es-ES" w:eastAsia="es-ES"/>
        </w:rPr>
      </w:pPr>
      <w:r w:rsidRPr="00BC5E9A">
        <w:rPr>
          <w:rFonts w:eastAsiaTheme="minorHAnsi" w:cstheme="minorBidi"/>
          <w:b/>
          <w:i/>
          <w:szCs w:val="24"/>
          <w:lang w:val="es-ES" w:eastAsia="es-ES"/>
        </w:rPr>
        <w:t xml:space="preserve">Artículo 344.- Las Dependencias, Entidades Públicas y unidades administrativas registrarán contablemente el efecto patrimonial y presupuestal de las operaciones financieras que realicen, en el momento en que ocurran, con base en el sistema y políticas de registro establecidas, </w:t>
      </w:r>
      <w:r w:rsidRPr="00BC5E9A">
        <w:rPr>
          <w:rFonts w:eastAsiaTheme="minorHAnsi" w:cstheme="minorBidi"/>
          <w:i/>
          <w:szCs w:val="24"/>
          <w:lang w:val="es-ES" w:eastAsia="es-ES"/>
        </w:rPr>
        <w:t xml:space="preserve">en el caso de los Municipios se hará por la Tesorería. </w:t>
      </w:r>
    </w:p>
    <w:p w14:paraId="7F4DDAE6" w14:textId="77777777" w:rsidR="00BC5E9A" w:rsidRPr="00BC5E9A" w:rsidRDefault="00BC5E9A" w:rsidP="00BC5E9A">
      <w:pPr>
        <w:autoSpaceDE w:val="0"/>
        <w:autoSpaceDN w:val="0"/>
        <w:adjustRightInd w:val="0"/>
        <w:spacing w:line="240" w:lineRule="auto"/>
        <w:ind w:left="567" w:right="567"/>
        <w:rPr>
          <w:rFonts w:eastAsiaTheme="minorHAnsi" w:cstheme="minorBidi"/>
          <w:i/>
          <w:szCs w:val="24"/>
          <w:lang w:val="es-ES" w:eastAsia="es-ES"/>
        </w:rPr>
      </w:pPr>
      <w:r w:rsidRPr="00BC5E9A">
        <w:rPr>
          <w:rFonts w:eastAsiaTheme="minorHAnsi" w:cstheme="minorBidi"/>
          <w:i/>
          <w:szCs w:val="24"/>
          <w:lang w:val="es-ES" w:eastAsia="es-ES"/>
        </w:rPr>
        <w:t xml:space="preserve">Derogado. </w:t>
      </w:r>
    </w:p>
    <w:p w14:paraId="68D3B718" w14:textId="77777777" w:rsidR="00BC5E9A" w:rsidRPr="00BC5E9A" w:rsidRDefault="00BC5E9A" w:rsidP="00BC5E9A">
      <w:pPr>
        <w:autoSpaceDE w:val="0"/>
        <w:autoSpaceDN w:val="0"/>
        <w:adjustRightInd w:val="0"/>
        <w:spacing w:line="240" w:lineRule="auto"/>
        <w:ind w:left="567" w:right="567"/>
        <w:rPr>
          <w:rFonts w:eastAsiaTheme="minorHAnsi" w:cstheme="minorBidi"/>
          <w:i/>
          <w:szCs w:val="24"/>
          <w:lang w:val="es-ES" w:eastAsia="es-ES"/>
        </w:rPr>
      </w:pPr>
    </w:p>
    <w:p w14:paraId="1D23F235" w14:textId="77777777" w:rsidR="00BC5E9A" w:rsidRPr="00BC5E9A" w:rsidRDefault="00BC5E9A" w:rsidP="00BC5E9A">
      <w:pPr>
        <w:spacing w:line="240" w:lineRule="auto"/>
        <w:ind w:left="567" w:right="567"/>
        <w:rPr>
          <w:rFonts w:eastAsiaTheme="minorHAnsi" w:cstheme="minorBidi"/>
          <w:i/>
          <w:szCs w:val="24"/>
          <w:lang w:val="es-ES" w:eastAsia="es-ES"/>
        </w:rPr>
      </w:pPr>
      <w:r w:rsidRPr="00BC5E9A">
        <w:rPr>
          <w:rFonts w:eastAsiaTheme="minorHAnsi" w:cstheme="minorBidi"/>
          <w:b/>
          <w:i/>
          <w:szCs w:val="24"/>
          <w:lang w:val="es-ES" w:eastAsia="es-ES"/>
        </w:rPr>
        <w:t>Todo registro contable y presupuestal deberá estar soportado con los documentos comprobatorios originales,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w:t>
      </w:r>
      <w:r w:rsidRPr="00BC5E9A">
        <w:rPr>
          <w:rFonts w:eastAsiaTheme="minorHAnsi" w:cstheme="minorBidi"/>
          <w:i/>
          <w:szCs w:val="24"/>
          <w:lang w:val="es-ES" w:eastAsia="es-ES"/>
        </w:rPr>
        <w:t xml:space="preserve"> a partir del ejercicio presupuestal siguiente al que corresponda, en el caso de los municipios se hará por la Tesorería. </w:t>
      </w:r>
    </w:p>
    <w:p w14:paraId="070F909B" w14:textId="77777777" w:rsidR="00BC5E9A" w:rsidRPr="00BC5E9A" w:rsidRDefault="00BC5E9A" w:rsidP="00BC5E9A">
      <w:pPr>
        <w:autoSpaceDE w:val="0"/>
        <w:autoSpaceDN w:val="0"/>
        <w:adjustRightInd w:val="0"/>
        <w:spacing w:line="240" w:lineRule="auto"/>
        <w:ind w:left="567" w:right="567"/>
        <w:rPr>
          <w:rFonts w:eastAsiaTheme="minorHAnsi" w:cstheme="minorBidi"/>
          <w:i/>
          <w:szCs w:val="24"/>
          <w:lang w:val="es-ES" w:eastAsia="es-ES"/>
        </w:rPr>
      </w:pPr>
      <w:r w:rsidRPr="00BC5E9A">
        <w:rPr>
          <w:rFonts w:eastAsiaTheme="minorHAnsi" w:cstheme="minorBidi"/>
          <w:i/>
          <w:szCs w:val="24"/>
          <w:lang w:val="es-ES" w:eastAsia="es-ES"/>
        </w:rPr>
        <w:t>…</w:t>
      </w:r>
    </w:p>
    <w:p w14:paraId="7B2B4A5E" w14:textId="77777777" w:rsidR="00BC5E9A" w:rsidRPr="00BC5E9A" w:rsidRDefault="00BC5E9A" w:rsidP="00BC5E9A">
      <w:pPr>
        <w:spacing w:line="240" w:lineRule="auto"/>
        <w:ind w:left="567" w:right="567"/>
        <w:rPr>
          <w:rFonts w:eastAsiaTheme="minorHAnsi" w:cstheme="minorBidi"/>
          <w:i/>
          <w:szCs w:val="24"/>
          <w:lang w:val="es-ES" w:eastAsia="es-ES"/>
        </w:rPr>
      </w:pPr>
      <w:r w:rsidRPr="00BC5E9A">
        <w:rPr>
          <w:rFonts w:eastAsiaTheme="minorHAnsi" w:cstheme="minorBidi"/>
          <w:b/>
          <w:i/>
          <w:szCs w:val="24"/>
          <w:lang w:val="es-ES" w:eastAsia="es-ES"/>
        </w:rPr>
        <w:t>Artículo 345.-</w:t>
      </w:r>
      <w:r w:rsidRPr="00BC5E9A">
        <w:rPr>
          <w:rFonts w:eastAsiaTheme="minorHAnsi" w:cstheme="minorBidi"/>
          <w:i/>
          <w:szCs w:val="24"/>
          <w:lang w:val="es-ES" w:eastAsia="es-ES"/>
        </w:rPr>
        <w:t xml:space="preserve"> </w:t>
      </w:r>
      <w:r w:rsidRPr="00BC5E9A">
        <w:rPr>
          <w:rFonts w:eastAsiaTheme="minorHAnsi" w:cstheme="minorBidi"/>
          <w:b/>
          <w:i/>
          <w:szCs w:val="24"/>
          <w:lang w:val="es-ES" w:eastAsia="es-ES"/>
        </w:rPr>
        <w:t>Las Dependencias, Entidades Públicas y unidades administrativas deberán conservar la documentación contable del año en curso y la de ejercicios anteriores cuyas cuentas públicas hayan sido revisadas y fiscalizadas por la Legislatura</w:t>
      </w:r>
      <w:r w:rsidRPr="00BC5E9A">
        <w:rPr>
          <w:rFonts w:eastAsiaTheme="minorHAnsi" w:cstheme="minorBidi"/>
          <w:i/>
          <w:szCs w:val="24"/>
          <w:lang w:val="es-ES" w:eastAsia="es-ES"/>
        </w:rPr>
        <w:t xml:space="preserve">, la remitirán en un plazo que no excederá de seis meses al Archivo Contable Gubernamental. </w:t>
      </w:r>
      <w:r w:rsidRPr="00BC5E9A">
        <w:rPr>
          <w:rFonts w:eastAsiaTheme="minorHAnsi" w:cstheme="minorBidi"/>
          <w:b/>
          <w:i/>
          <w:szCs w:val="24"/>
          <w:lang w:val="es-ES" w:eastAsia="es-ES"/>
        </w:rPr>
        <w:t>Tratándose de los comprobantes fiscales digitales, estos deberán estar agregados en forma electrónica en cada póliza de registro contable</w:t>
      </w:r>
      <w:r w:rsidRPr="00BC5E9A">
        <w:rPr>
          <w:rFonts w:eastAsiaTheme="minorHAnsi" w:cstheme="minorBidi"/>
          <w:i/>
          <w:szCs w:val="24"/>
          <w:lang w:val="es-ES" w:eastAsia="es-ES"/>
        </w:rPr>
        <w:t xml:space="preserve">. </w:t>
      </w:r>
    </w:p>
    <w:p w14:paraId="46D103F7" w14:textId="77777777" w:rsidR="00BC5E9A" w:rsidRPr="00BC5E9A" w:rsidRDefault="00BC5E9A" w:rsidP="00BC5E9A">
      <w:pPr>
        <w:spacing w:line="240" w:lineRule="auto"/>
        <w:ind w:left="567" w:right="567"/>
        <w:rPr>
          <w:rFonts w:eastAsiaTheme="minorHAnsi" w:cs="Arial"/>
          <w:bCs/>
          <w:i/>
          <w:color w:val="000000"/>
          <w:szCs w:val="24"/>
          <w:lang w:val="es-ES" w:eastAsia="es-ES"/>
        </w:rPr>
      </w:pPr>
      <w:r w:rsidRPr="00BC5E9A">
        <w:rPr>
          <w:rFonts w:eastAsiaTheme="minorHAnsi" w:cstheme="minorBidi"/>
          <w:i/>
          <w:szCs w:val="24"/>
          <w:lang w:val="es-ES" w:eastAsia="es-ES"/>
        </w:rPr>
        <w:t>El plazo señalado en el párrafo anterior, empezará a contar a partir de la publicación en el Periódico Oficial, del decreto correspondiente.</w:t>
      </w:r>
      <w:r w:rsidRPr="00BC5E9A">
        <w:rPr>
          <w:rFonts w:eastAsiaTheme="minorHAnsi" w:cs="Arial"/>
          <w:bCs/>
          <w:i/>
          <w:color w:val="000000"/>
          <w:szCs w:val="24"/>
          <w:lang w:val="es-ES" w:eastAsia="es-ES"/>
        </w:rPr>
        <w:t xml:space="preserve"> “</w:t>
      </w:r>
      <w:r w:rsidRPr="00BC5E9A">
        <w:rPr>
          <w:rFonts w:eastAsiaTheme="minorHAnsi" w:cs="Arial"/>
          <w:i/>
          <w:szCs w:val="24"/>
          <w:lang w:val="es-ES" w:eastAsia="es-ES"/>
        </w:rPr>
        <w:t>(Sic)</w:t>
      </w:r>
      <w:r w:rsidRPr="00BC5E9A">
        <w:rPr>
          <w:rFonts w:eastAsiaTheme="minorHAnsi" w:cs="Arial"/>
          <w:bCs/>
          <w:i/>
          <w:color w:val="000000"/>
          <w:szCs w:val="24"/>
          <w:lang w:val="es-ES" w:eastAsia="es-ES"/>
        </w:rPr>
        <w:t xml:space="preserve"> </w:t>
      </w:r>
    </w:p>
    <w:p w14:paraId="5B91F278" w14:textId="77777777" w:rsidR="00BC5E9A" w:rsidRPr="00BC5E9A" w:rsidRDefault="00BC5E9A" w:rsidP="00BC5E9A">
      <w:pPr>
        <w:spacing w:line="240" w:lineRule="auto"/>
        <w:ind w:left="567" w:right="567"/>
        <w:rPr>
          <w:rFonts w:eastAsiaTheme="minorHAnsi" w:cs="Arial"/>
          <w:bCs/>
          <w:i/>
          <w:color w:val="000000"/>
          <w:szCs w:val="24"/>
          <w:lang w:val="es-ES" w:eastAsia="es-ES"/>
        </w:rPr>
      </w:pPr>
    </w:p>
    <w:p w14:paraId="090FDA56" w14:textId="77777777" w:rsidR="00BC5E9A" w:rsidRPr="00BC5E9A" w:rsidRDefault="00BC5E9A" w:rsidP="00BC5E9A">
      <w:pPr>
        <w:spacing w:line="240" w:lineRule="auto"/>
        <w:ind w:left="567" w:right="567"/>
        <w:jc w:val="right"/>
        <w:rPr>
          <w:rFonts w:eastAsiaTheme="minorHAnsi" w:cs="Arial"/>
          <w:bCs/>
          <w:color w:val="000000"/>
          <w:szCs w:val="24"/>
          <w:lang w:val="es-ES" w:eastAsia="es-ES"/>
        </w:rPr>
      </w:pPr>
      <w:r w:rsidRPr="00BC5E9A">
        <w:rPr>
          <w:rFonts w:eastAsiaTheme="minorHAnsi" w:cs="Arial"/>
          <w:bCs/>
          <w:color w:val="000000"/>
          <w:szCs w:val="24"/>
          <w:lang w:val="es-ES" w:eastAsia="es-ES"/>
        </w:rPr>
        <w:t>(Énfasis añadido)</w:t>
      </w:r>
    </w:p>
    <w:p w14:paraId="4037C892" w14:textId="77777777" w:rsidR="00BC5E9A" w:rsidRPr="00BC5E9A" w:rsidRDefault="00BC5E9A" w:rsidP="00BC5E9A">
      <w:pPr>
        <w:contextualSpacing/>
        <w:rPr>
          <w:rFonts w:eastAsiaTheme="minorHAnsi" w:cs="Arial"/>
          <w:bCs/>
          <w:color w:val="000000"/>
          <w:szCs w:val="24"/>
          <w:lang w:val="es-ES" w:eastAsia="es-ES"/>
        </w:rPr>
      </w:pPr>
      <w:r w:rsidRPr="00BC5E9A">
        <w:rPr>
          <w:rFonts w:eastAsiaTheme="minorHAnsi" w:cs="Arial"/>
          <w:szCs w:val="24"/>
          <w:lang w:val="es-ES" w:eastAsia="es-ES"/>
        </w:rPr>
        <w:t>De una interpretación sistemática de los artículos transcritos, se desprende primeramente que el</w:t>
      </w:r>
      <w:r w:rsidRPr="00BC5E9A">
        <w:rPr>
          <w:rFonts w:eastAsiaTheme="minorHAnsi" w:cs="Arial"/>
          <w:bCs/>
          <w:color w:val="000000"/>
          <w:szCs w:val="24"/>
          <w:lang w:val="es-ES" w:eastAsia="es-ES"/>
        </w:rPr>
        <w:t xml:space="preserve"> registro contable del efecto patrimonial y presupuestal de las operaciones financieras se realizará conforme al sistema y a las disposiciones que se aprueben en materia de planeación, programación, presupuestación, evaluación y contabilidad gubernamental.</w:t>
      </w:r>
    </w:p>
    <w:p w14:paraId="37164CC6" w14:textId="77777777" w:rsidR="00BC5E9A" w:rsidRPr="00BC5E9A" w:rsidRDefault="00BC5E9A" w:rsidP="00BC5E9A">
      <w:pPr>
        <w:rPr>
          <w:rFonts w:eastAsiaTheme="minorHAnsi" w:cs="Arial"/>
          <w:bCs/>
          <w:color w:val="000000"/>
          <w:szCs w:val="24"/>
          <w:lang w:val="es-ES" w:eastAsia="es-ES"/>
        </w:rPr>
      </w:pPr>
    </w:p>
    <w:p w14:paraId="6D8C298F" w14:textId="77777777" w:rsidR="00BC5E9A" w:rsidRPr="00BC5E9A" w:rsidRDefault="00BC5E9A" w:rsidP="00BC5E9A">
      <w:pPr>
        <w:contextualSpacing/>
        <w:rPr>
          <w:rFonts w:eastAsiaTheme="minorHAnsi" w:cs="Arial"/>
          <w:bCs/>
          <w:color w:val="000000"/>
          <w:szCs w:val="24"/>
          <w:lang w:val="es-ES" w:eastAsia="es-ES"/>
        </w:rPr>
      </w:pPr>
      <w:r w:rsidRPr="00BC5E9A">
        <w:rPr>
          <w:rFonts w:eastAsiaTheme="minorHAnsi" w:cs="Arial"/>
          <w:szCs w:val="24"/>
          <w:lang w:val="es-ES" w:eastAsia="es-ES"/>
        </w:rPr>
        <w:t>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w:t>
      </w:r>
      <w:r w:rsidRPr="00BC5E9A">
        <w:rPr>
          <w:rFonts w:eastAsiaTheme="minorHAnsi" w:cs="Arial"/>
          <w:szCs w:val="24"/>
          <w:lang w:val="es-ES"/>
        </w:rPr>
        <w:t xml:space="preserve">;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14:paraId="352346CA" w14:textId="77777777" w:rsidR="00BC5E9A" w:rsidRPr="00BC5E9A" w:rsidRDefault="00BC5E9A" w:rsidP="00BC5E9A">
      <w:pPr>
        <w:rPr>
          <w:rFonts w:eastAsiaTheme="minorHAnsi" w:cs="Arial"/>
          <w:bCs/>
          <w:color w:val="000000"/>
          <w:szCs w:val="24"/>
          <w:lang w:val="es-ES" w:eastAsia="es-ES"/>
        </w:rPr>
      </w:pPr>
    </w:p>
    <w:p w14:paraId="255F8655" w14:textId="77777777" w:rsidR="00BC5E9A" w:rsidRPr="00BC5E9A" w:rsidRDefault="00BC5E9A" w:rsidP="00BC5E9A">
      <w:pPr>
        <w:spacing w:line="240" w:lineRule="auto"/>
        <w:ind w:left="567" w:right="567"/>
        <w:rPr>
          <w:rFonts w:eastAsiaTheme="minorHAnsi" w:cs="Arial"/>
          <w:b/>
          <w:i/>
          <w:szCs w:val="24"/>
          <w:lang w:val="es-ES"/>
        </w:rPr>
      </w:pPr>
      <w:r w:rsidRPr="00BC5E9A">
        <w:rPr>
          <w:rFonts w:eastAsiaTheme="minorHAnsi" w:cs="Arial"/>
          <w:b/>
          <w:i/>
          <w:szCs w:val="24"/>
          <w:lang w:val="es-ES"/>
        </w:rPr>
        <w:t xml:space="preserve">“REGISTRO CONTABLE </w:t>
      </w:r>
    </w:p>
    <w:p w14:paraId="5CB12147" w14:textId="77777777" w:rsidR="00BC5E9A" w:rsidRPr="00BC5E9A" w:rsidRDefault="00BC5E9A" w:rsidP="00BC5E9A">
      <w:pPr>
        <w:spacing w:line="240" w:lineRule="auto"/>
        <w:ind w:left="567" w:right="567"/>
        <w:rPr>
          <w:rFonts w:eastAsiaTheme="minorHAnsi" w:cs="Arial"/>
          <w:i/>
          <w:szCs w:val="24"/>
          <w:lang w:val="es-ES" w:eastAsia="es-ES"/>
        </w:rPr>
      </w:pPr>
      <w:r w:rsidRPr="00BC5E9A">
        <w:rPr>
          <w:rFonts w:eastAsiaTheme="minorHAnsi" w:cs="Arial"/>
          <w:i/>
          <w:szCs w:val="24"/>
          <w:lang w:val="es-ES"/>
        </w:rPr>
        <w:t xml:space="preserve">Asiento que se realiza en los libros de contabilidad de las actividades relacionadas con el ingreso y egresos de un ente económico.” </w:t>
      </w:r>
      <w:r w:rsidRPr="00BC5E9A">
        <w:rPr>
          <w:rFonts w:eastAsiaTheme="minorHAnsi" w:cs="Arial"/>
          <w:i/>
          <w:szCs w:val="24"/>
          <w:lang w:val="es-ES" w:eastAsia="es-ES"/>
        </w:rPr>
        <w:t>(Sic)</w:t>
      </w:r>
    </w:p>
    <w:p w14:paraId="125675B1" w14:textId="77777777" w:rsidR="00BC5E9A" w:rsidRPr="00BC5E9A" w:rsidRDefault="00BC5E9A" w:rsidP="00BC5E9A">
      <w:pPr>
        <w:spacing w:line="240" w:lineRule="auto"/>
        <w:ind w:left="567" w:right="567"/>
        <w:rPr>
          <w:rFonts w:eastAsiaTheme="minorHAnsi" w:cs="Arial"/>
          <w:i/>
          <w:szCs w:val="24"/>
          <w:lang w:val="es-ES"/>
        </w:rPr>
      </w:pPr>
    </w:p>
    <w:p w14:paraId="19EDB310" w14:textId="77777777" w:rsidR="00BC5E9A" w:rsidRPr="00BC5E9A" w:rsidRDefault="00BC5E9A" w:rsidP="00BC5E9A">
      <w:pPr>
        <w:spacing w:line="240" w:lineRule="auto"/>
        <w:ind w:left="567" w:right="567"/>
        <w:rPr>
          <w:rFonts w:eastAsiaTheme="minorHAnsi" w:cs="Arial"/>
          <w:b/>
          <w:i/>
          <w:szCs w:val="24"/>
          <w:lang w:val="es-ES"/>
        </w:rPr>
      </w:pPr>
      <w:r w:rsidRPr="00BC5E9A">
        <w:rPr>
          <w:rFonts w:eastAsiaTheme="minorHAnsi" w:cs="Arial"/>
          <w:b/>
          <w:i/>
          <w:szCs w:val="24"/>
          <w:lang w:val="es-ES"/>
        </w:rPr>
        <w:t>“REGISTRO PRESUPUESTARIO</w:t>
      </w:r>
    </w:p>
    <w:p w14:paraId="4EFB2349" w14:textId="77777777" w:rsidR="00BC5E9A" w:rsidRPr="00BC5E9A" w:rsidRDefault="00BC5E9A" w:rsidP="00BC5E9A">
      <w:pPr>
        <w:spacing w:line="240" w:lineRule="auto"/>
        <w:ind w:left="567" w:right="567"/>
        <w:rPr>
          <w:rFonts w:eastAsiaTheme="minorHAnsi" w:cs="Arial"/>
          <w:i/>
          <w:szCs w:val="24"/>
          <w:lang w:val="es-ES" w:eastAsia="es-ES"/>
        </w:rPr>
      </w:pPr>
      <w:r w:rsidRPr="00BC5E9A">
        <w:rPr>
          <w:rFonts w:eastAsiaTheme="minorHAnsi" w:cs="Arial"/>
          <w:i/>
          <w:szCs w:val="24"/>
          <w:lang w:val="es-ES"/>
        </w:rPr>
        <w:t xml:space="preserve">Asiento contable de las erogaciones realizadas por las dependencias y entidades con relación a la asignación, modificación y ejercicio de los recursos presupuestarios que se les hayan autorizado.” </w:t>
      </w:r>
      <w:r w:rsidRPr="00BC5E9A">
        <w:rPr>
          <w:rFonts w:eastAsiaTheme="minorHAnsi" w:cs="Arial"/>
          <w:i/>
          <w:szCs w:val="24"/>
          <w:lang w:val="es-ES" w:eastAsia="es-ES"/>
        </w:rPr>
        <w:t>(Sic)</w:t>
      </w:r>
    </w:p>
    <w:p w14:paraId="13858362" w14:textId="77777777" w:rsidR="00BC5E9A" w:rsidRPr="00BC5E9A" w:rsidRDefault="00BC5E9A" w:rsidP="00BC5E9A">
      <w:pPr>
        <w:contextualSpacing/>
        <w:rPr>
          <w:rFonts w:eastAsiaTheme="minorHAnsi" w:cs="Arial"/>
          <w:bCs/>
          <w:color w:val="000000"/>
          <w:szCs w:val="24"/>
          <w:lang w:val="es-ES" w:eastAsia="es-ES"/>
        </w:rPr>
      </w:pPr>
    </w:p>
    <w:p w14:paraId="040E149B" w14:textId="77777777" w:rsidR="00BC5E9A" w:rsidRPr="00BC5E9A" w:rsidRDefault="00BC5E9A" w:rsidP="00BC5E9A">
      <w:pPr>
        <w:contextualSpacing/>
        <w:rPr>
          <w:rFonts w:eastAsiaTheme="minorHAnsi" w:cs="Arial"/>
          <w:bCs/>
          <w:color w:val="000000"/>
          <w:szCs w:val="24"/>
          <w:lang w:val="es-ES" w:eastAsia="es-ES"/>
        </w:rPr>
      </w:pPr>
      <w:r w:rsidRPr="00BC5E9A">
        <w:rPr>
          <w:rFonts w:eastAsiaTheme="minorHAnsi" w:cs="Arial"/>
          <w:bCs/>
          <w:color w:val="000000"/>
          <w:szCs w:val="24"/>
          <w:lang w:val="es-ES" w:eastAsia="es-ES"/>
        </w:rPr>
        <w:t xml:space="preserve">Por otra parte, se establece que el sistema de contabilidad sobre base acumulativa total se sustentará en los principios de contabilidad gubernamental, igualmente señalan que los </w:t>
      </w:r>
      <w:r w:rsidRPr="00BC5E9A">
        <w:rPr>
          <w:rFonts w:eastAsiaTheme="minorHAnsi" w:cs="Arial"/>
          <w:b/>
          <w:bCs/>
          <w:color w:val="000000"/>
          <w:szCs w:val="24"/>
          <w:lang w:val="es-ES" w:eastAsia="es-ES"/>
        </w:rPr>
        <w:t>sujetos obligados</w:t>
      </w:r>
      <w:r w:rsidRPr="00BC5E9A">
        <w:rPr>
          <w:rFonts w:eastAsiaTheme="minorHAnsi" w:cs="Arial"/>
          <w:bCs/>
          <w:color w:val="000000"/>
          <w:szCs w:val="24"/>
          <w:lang w:val="es-ES" w:eastAsia="es-ES"/>
        </w:rPr>
        <w:t xml:space="preserve"> deben contar con una unidad administrativa que registra contablemente el efecto patrimonial y presupuestal de las operaciones financieras que </w:t>
      </w:r>
      <w:r w:rsidRPr="00BC5E9A">
        <w:rPr>
          <w:rFonts w:eastAsiaTheme="minorHAnsi" w:cs="Arial"/>
          <w:bCs/>
          <w:color w:val="000000"/>
          <w:szCs w:val="24"/>
          <w:lang w:val="es-ES" w:eastAsia="es-ES"/>
        </w:rPr>
        <w:lastRenderedPageBreak/>
        <w:t>realizan, en el momento en que ocurran, con base en el sistema y políticas de registro establecidas.</w:t>
      </w:r>
    </w:p>
    <w:p w14:paraId="2B393528" w14:textId="77777777" w:rsidR="00BC5E9A" w:rsidRPr="00BC5E9A" w:rsidRDefault="00BC5E9A" w:rsidP="00BC5E9A">
      <w:pPr>
        <w:contextualSpacing/>
        <w:rPr>
          <w:rFonts w:eastAsiaTheme="minorHAnsi" w:cs="Arial"/>
          <w:bCs/>
          <w:color w:val="000000"/>
          <w:szCs w:val="24"/>
          <w:lang w:val="es-ES" w:eastAsia="es-ES"/>
        </w:rPr>
      </w:pPr>
    </w:p>
    <w:p w14:paraId="4CB917DF" w14:textId="77777777" w:rsidR="00BC5E9A" w:rsidRPr="00BC5E9A" w:rsidRDefault="00BC5E9A" w:rsidP="00BC5E9A">
      <w:pPr>
        <w:autoSpaceDE w:val="0"/>
        <w:autoSpaceDN w:val="0"/>
        <w:adjustRightInd w:val="0"/>
        <w:rPr>
          <w:rFonts w:eastAsiaTheme="minorHAnsi" w:cs="Arial"/>
          <w:szCs w:val="24"/>
          <w:lang w:val="es-ES"/>
        </w:rPr>
      </w:pPr>
      <w:r w:rsidRPr="00BC5E9A">
        <w:rPr>
          <w:rFonts w:eastAsiaTheme="minorHAnsi" w:cs="Arial"/>
          <w:szCs w:val="24"/>
          <w:lang w:val="es-ES"/>
        </w:rPr>
        <w:t xml:space="preserve">Correlativo a lo anterior, es preciso referir una definición de </w:t>
      </w:r>
      <w:r w:rsidRPr="00BC5E9A">
        <w:rPr>
          <w:rFonts w:eastAsiaTheme="minorHAnsi" w:cs="Arial"/>
          <w:i/>
          <w:szCs w:val="24"/>
          <w:lang w:val="es-ES"/>
        </w:rPr>
        <w:t>póliza contable</w:t>
      </w:r>
      <w:r w:rsidRPr="00BC5E9A">
        <w:rPr>
          <w:rFonts w:eastAsiaTheme="minorHAnsi" w:cs="Arial"/>
          <w:szCs w:val="24"/>
          <w:lang w:val="es-ES"/>
        </w:rPr>
        <w:t xml:space="preserve">, la cual, primeramente, no está definida en el Código Financiero del Estado de México y Municipios; no obstante, los ya mencionados Glosarios la definen como: </w:t>
      </w:r>
    </w:p>
    <w:p w14:paraId="73D5A5C4" w14:textId="77777777" w:rsidR="00BC5E9A" w:rsidRPr="00BC5E9A" w:rsidRDefault="00BC5E9A" w:rsidP="00BC5E9A">
      <w:pPr>
        <w:autoSpaceDE w:val="0"/>
        <w:autoSpaceDN w:val="0"/>
        <w:adjustRightInd w:val="0"/>
        <w:rPr>
          <w:rFonts w:eastAsiaTheme="minorHAnsi" w:cs="Arial"/>
          <w:szCs w:val="24"/>
          <w:lang w:val="es-ES"/>
        </w:rPr>
      </w:pPr>
    </w:p>
    <w:p w14:paraId="664555A6" w14:textId="77777777" w:rsidR="00BC5E9A" w:rsidRPr="00BC5E9A" w:rsidRDefault="00BC5E9A" w:rsidP="00BC5E9A">
      <w:pPr>
        <w:spacing w:line="240" w:lineRule="auto"/>
        <w:ind w:left="567" w:right="567"/>
        <w:rPr>
          <w:rFonts w:eastAsiaTheme="minorHAnsi" w:cs="Arial"/>
          <w:b/>
          <w:i/>
          <w:szCs w:val="24"/>
          <w:lang w:val="es-ES"/>
        </w:rPr>
      </w:pPr>
      <w:r w:rsidRPr="00BC5E9A">
        <w:rPr>
          <w:rFonts w:eastAsiaTheme="minorHAnsi" w:cs="Arial"/>
          <w:i/>
          <w:szCs w:val="24"/>
          <w:lang w:val="es-ES"/>
        </w:rPr>
        <w:t>“</w:t>
      </w:r>
      <w:r w:rsidRPr="00BC5E9A">
        <w:rPr>
          <w:rFonts w:eastAsiaTheme="minorHAnsi" w:cs="Arial"/>
          <w:b/>
          <w:i/>
          <w:szCs w:val="24"/>
          <w:lang w:val="es-ES"/>
        </w:rPr>
        <w:t>PÓLIZA CONTABLE</w:t>
      </w:r>
    </w:p>
    <w:p w14:paraId="0CF3AE7B" w14:textId="77777777" w:rsidR="00BC5E9A" w:rsidRPr="00BC5E9A" w:rsidRDefault="00BC5E9A" w:rsidP="00BC5E9A">
      <w:pPr>
        <w:spacing w:line="240" w:lineRule="auto"/>
        <w:ind w:left="567" w:right="567"/>
        <w:rPr>
          <w:rFonts w:eastAsiaTheme="minorHAnsi" w:cs="Arial"/>
          <w:i/>
          <w:szCs w:val="24"/>
          <w:lang w:val="es-ES"/>
        </w:rPr>
      </w:pPr>
      <w:r w:rsidRPr="00BC5E9A">
        <w:rPr>
          <w:rFonts w:eastAsiaTheme="minorHAnsi" w:cs="Arial"/>
          <w:i/>
          <w:szCs w:val="24"/>
          <w:lang w:val="es-ES"/>
        </w:rPr>
        <w:t>Documento en el cual se asientan en forma individual todas y cada una de las operaciones desarrolladas por una institución, así como la información necesaria para la identificación de dichas operaciones.” (sic)</w:t>
      </w:r>
    </w:p>
    <w:p w14:paraId="7B794ABE" w14:textId="77777777" w:rsidR="00BC5E9A" w:rsidRPr="00BC5E9A" w:rsidRDefault="00BC5E9A" w:rsidP="00BC5E9A">
      <w:pPr>
        <w:ind w:left="567" w:right="618"/>
        <w:rPr>
          <w:rFonts w:eastAsiaTheme="minorHAnsi" w:cs="Arial"/>
          <w:i/>
          <w:szCs w:val="24"/>
          <w:lang w:val="es-ES"/>
        </w:rPr>
      </w:pPr>
    </w:p>
    <w:p w14:paraId="773565B6" w14:textId="77777777" w:rsidR="00BC5E9A" w:rsidRPr="00BC5E9A" w:rsidRDefault="00BC5E9A" w:rsidP="00BC5E9A">
      <w:pPr>
        <w:contextualSpacing/>
        <w:rPr>
          <w:rFonts w:eastAsiaTheme="minorHAnsi" w:cs="Arial"/>
          <w:szCs w:val="24"/>
          <w:lang w:val="es-ES"/>
        </w:rPr>
      </w:pPr>
      <w:r w:rsidRPr="00BC5E9A">
        <w:rPr>
          <w:rFonts w:eastAsiaTheme="minorHAnsi" w:cs="Arial"/>
          <w:szCs w:val="24"/>
          <w:lang w:val="es-ES"/>
        </w:rPr>
        <w:t xml:space="preserve">Así, se advierte que la </w:t>
      </w:r>
      <w:r w:rsidRPr="00BC5E9A">
        <w:rPr>
          <w:rFonts w:eastAsiaTheme="minorHAnsi" w:cs="Arial"/>
          <w:i/>
          <w:szCs w:val="24"/>
          <w:lang w:val="es-ES"/>
        </w:rPr>
        <w:t>póliza contable</w:t>
      </w:r>
      <w:r w:rsidRPr="00BC5E9A">
        <w:rPr>
          <w:rFonts w:eastAsiaTheme="minorHAnsi" w:cs="Arial"/>
          <w:szCs w:val="24"/>
          <w:lang w:val="es-ES"/>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14:paraId="568BFFB6" w14:textId="77777777" w:rsidR="00BC5E9A" w:rsidRPr="00BC5E9A" w:rsidRDefault="00BC5E9A" w:rsidP="00BC5E9A">
      <w:pPr>
        <w:rPr>
          <w:rFonts w:eastAsiaTheme="minorHAnsi" w:cs="Arial"/>
          <w:szCs w:val="24"/>
          <w:lang w:val="es-ES"/>
        </w:rPr>
      </w:pPr>
    </w:p>
    <w:p w14:paraId="53DDC80D" w14:textId="77777777" w:rsidR="00BC5E9A" w:rsidRPr="00BC5E9A" w:rsidRDefault="00BC5E9A" w:rsidP="00BC5E9A">
      <w:pPr>
        <w:contextualSpacing/>
        <w:rPr>
          <w:rFonts w:eastAsiaTheme="minorHAnsi" w:cs="Arial"/>
          <w:szCs w:val="24"/>
          <w:lang w:val="es-ES"/>
        </w:rPr>
      </w:pPr>
      <w:r w:rsidRPr="00BC5E9A">
        <w:rPr>
          <w:rFonts w:eastAsiaTheme="minorHAnsi" w:cs="Arial"/>
          <w:szCs w:val="24"/>
          <w:lang w:val="es-ES"/>
        </w:rPr>
        <w:t xml:space="preserve">En este sentido, existen diversos tipos de pólizas contables de acuerdo con las operaciones realizadas, dentro de las cuales, encontramos las llamadas </w:t>
      </w:r>
      <w:r w:rsidRPr="00BC5E9A">
        <w:rPr>
          <w:rFonts w:eastAsiaTheme="minorHAnsi" w:cs="Arial"/>
          <w:i/>
          <w:szCs w:val="24"/>
          <w:lang w:val="es-ES"/>
        </w:rPr>
        <w:t>pólizas de egresos</w:t>
      </w:r>
      <w:r w:rsidRPr="00BC5E9A">
        <w:rPr>
          <w:rFonts w:eastAsiaTheme="minorHAnsi" w:cs="Arial"/>
          <w:szCs w:val="24"/>
          <w:lang w:val="es-ES"/>
        </w:rPr>
        <w:t xml:space="preserve">, en las cuales se anotan diariamente las operaciones que representan egresos, es decir, salidas de dinero para </w:t>
      </w:r>
      <w:r w:rsidRPr="00BC5E9A">
        <w:rPr>
          <w:rFonts w:eastAsiaTheme="minorHAnsi" w:cs="Arial"/>
          <w:b/>
          <w:szCs w:val="24"/>
          <w:lang w:val="es-ES"/>
        </w:rPr>
        <w:t>el sujeto obligado</w:t>
      </w:r>
      <w:r w:rsidRPr="00BC5E9A">
        <w:rPr>
          <w:rFonts w:eastAsiaTheme="minorHAnsi" w:cs="Arial"/>
          <w:szCs w:val="24"/>
          <w:lang w:val="es-ES"/>
        </w:rPr>
        <w:t xml:space="preserve">, la cual, además debe encontrarse acompañada de las documentales que sirven de soporte de dicho </w:t>
      </w:r>
      <w:r w:rsidRPr="00EB2302">
        <w:rPr>
          <w:rFonts w:eastAsiaTheme="minorHAnsi" w:cs="Arial"/>
          <w:szCs w:val="24"/>
          <w:lang w:val="es-ES"/>
        </w:rPr>
        <w:t>movimiento</w:t>
      </w:r>
      <w:r w:rsidRPr="00BC5E9A">
        <w:rPr>
          <w:rFonts w:eastAsiaTheme="minorHAnsi" w:cs="Arial"/>
          <w:szCs w:val="24"/>
          <w:lang w:val="es-ES"/>
        </w:rPr>
        <w:t xml:space="preserve">. </w:t>
      </w:r>
    </w:p>
    <w:p w14:paraId="4F9FF047" w14:textId="77777777" w:rsidR="009D2533" w:rsidRDefault="009D2533" w:rsidP="00F219A6">
      <w:pPr>
        <w:ind w:left="-20" w:right="-20"/>
      </w:pPr>
    </w:p>
    <w:p w14:paraId="3D4E9243" w14:textId="2D2C054B" w:rsidR="00493F15" w:rsidRDefault="00050FF0" w:rsidP="00F219A6">
      <w:pPr>
        <w:ind w:left="-20" w:right="-20"/>
      </w:pPr>
      <w:r>
        <w:lastRenderedPageBreak/>
        <w:t>Por otro lado,</w:t>
      </w:r>
      <w:r w:rsidR="009D2533">
        <w:t xml:space="preserve"> de la página Web del Sujeto Obligado, se desprende que </w:t>
      </w:r>
      <w:r w:rsidR="001332F7">
        <w:t xml:space="preserve">existe el programa denominado “Médico en tu casa” </w:t>
      </w:r>
    </w:p>
    <w:p w14:paraId="5D595AA2" w14:textId="4938C7C3" w:rsidR="001332F7" w:rsidRDefault="001332F7" w:rsidP="00F219A6">
      <w:pPr>
        <w:ind w:left="-20" w:right="-20"/>
      </w:pPr>
      <w:r>
        <w:rPr>
          <w:noProof/>
          <w:lang w:val="es-MX"/>
        </w:rPr>
        <w:drawing>
          <wp:anchor distT="0" distB="0" distL="114300" distR="114300" simplePos="0" relativeHeight="251658240" behindDoc="0" locked="0" layoutInCell="1" allowOverlap="1" wp14:anchorId="77636B60" wp14:editId="2CF261E7">
            <wp:simplePos x="0" y="0"/>
            <wp:positionH relativeFrom="column">
              <wp:posOffset>1096010</wp:posOffset>
            </wp:positionH>
            <wp:positionV relativeFrom="paragraph">
              <wp:posOffset>41275</wp:posOffset>
            </wp:positionV>
            <wp:extent cx="3194050" cy="2294890"/>
            <wp:effectExtent l="0" t="0" r="635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3C7951.tmp"/>
                    <pic:cNvPicPr/>
                  </pic:nvPicPr>
                  <pic:blipFill>
                    <a:blip r:embed="rId10">
                      <a:extLst>
                        <a:ext uri="{28A0092B-C50C-407E-A947-70E740481C1C}">
                          <a14:useLocalDpi xmlns:a14="http://schemas.microsoft.com/office/drawing/2010/main" val="0"/>
                        </a:ext>
                      </a:extLst>
                    </a:blip>
                    <a:stretch>
                      <a:fillRect/>
                    </a:stretch>
                  </pic:blipFill>
                  <pic:spPr>
                    <a:xfrm>
                      <a:off x="0" y="0"/>
                      <a:ext cx="3194050" cy="2294890"/>
                    </a:xfrm>
                    <a:prstGeom prst="rect">
                      <a:avLst/>
                    </a:prstGeom>
                  </pic:spPr>
                </pic:pic>
              </a:graphicData>
            </a:graphic>
            <wp14:sizeRelH relativeFrom="margin">
              <wp14:pctWidth>0</wp14:pctWidth>
            </wp14:sizeRelH>
            <wp14:sizeRelV relativeFrom="margin">
              <wp14:pctHeight>0</wp14:pctHeight>
            </wp14:sizeRelV>
          </wp:anchor>
        </w:drawing>
      </w:r>
    </w:p>
    <w:p w14:paraId="05DC6927" w14:textId="41CA1E7B" w:rsidR="001332F7" w:rsidRDefault="001332F7" w:rsidP="00F219A6">
      <w:pPr>
        <w:ind w:left="-20" w:right="-20"/>
      </w:pPr>
    </w:p>
    <w:p w14:paraId="73BAB8CF" w14:textId="32B9C7BC" w:rsidR="001332F7" w:rsidRDefault="001332F7" w:rsidP="00F219A6">
      <w:pPr>
        <w:ind w:left="-20" w:right="-20"/>
      </w:pPr>
    </w:p>
    <w:p w14:paraId="5D50CD84" w14:textId="70643786" w:rsidR="001332F7" w:rsidRDefault="001332F7" w:rsidP="00F219A6">
      <w:pPr>
        <w:ind w:left="-20" w:right="-20"/>
      </w:pPr>
    </w:p>
    <w:p w14:paraId="7FE92594" w14:textId="77777777" w:rsidR="001332F7" w:rsidRDefault="001332F7" w:rsidP="00F219A6">
      <w:pPr>
        <w:ind w:left="-20" w:right="-20"/>
      </w:pPr>
    </w:p>
    <w:p w14:paraId="2E539CCC" w14:textId="77777777" w:rsidR="001332F7" w:rsidRDefault="001332F7" w:rsidP="00F219A6">
      <w:pPr>
        <w:ind w:left="-20" w:right="-20"/>
      </w:pPr>
    </w:p>
    <w:p w14:paraId="58B305AA" w14:textId="77777777" w:rsidR="001332F7" w:rsidRDefault="001332F7" w:rsidP="00F219A6">
      <w:pPr>
        <w:ind w:left="-20" w:right="-20"/>
      </w:pPr>
    </w:p>
    <w:p w14:paraId="66ED3681" w14:textId="0957F851" w:rsidR="001332F7" w:rsidRDefault="001332F7" w:rsidP="00F219A6">
      <w:pPr>
        <w:ind w:left="-20" w:right="-20"/>
      </w:pPr>
    </w:p>
    <w:p w14:paraId="3550D459" w14:textId="0EDDE6BD" w:rsidR="001332F7" w:rsidRDefault="00FA4111" w:rsidP="00F219A6">
      <w:pPr>
        <w:ind w:left="-20" w:right="-20"/>
      </w:pPr>
      <w:r>
        <w:rPr>
          <w:noProof/>
          <w:lang w:val="es-MX"/>
        </w:rPr>
        <w:drawing>
          <wp:anchor distT="0" distB="0" distL="114300" distR="114300" simplePos="0" relativeHeight="251659264" behindDoc="0" locked="0" layoutInCell="1" allowOverlap="1" wp14:anchorId="2863B682" wp14:editId="69A2B4AE">
            <wp:simplePos x="0" y="0"/>
            <wp:positionH relativeFrom="column">
              <wp:posOffset>727710</wp:posOffset>
            </wp:positionH>
            <wp:positionV relativeFrom="paragraph">
              <wp:posOffset>1449705</wp:posOffset>
            </wp:positionV>
            <wp:extent cx="4464685" cy="2494280"/>
            <wp:effectExtent l="0" t="0" r="0" b="127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3C42EE.tmp"/>
                    <pic:cNvPicPr/>
                  </pic:nvPicPr>
                  <pic:blipFill>
                    <a:blip r:embed="rId11">
                      <a:extLst>
                        <a:ext uri="{28A0092B-C50C-407E-A947-70E740481C1C}">
                          <a14:useLocalDpi xmlns:a14="http://schemas.microsoft.com/office/drawing/2010/main" val="0"/>
                        </a:ext>
                      </a:extLst>
                    </a:blip>
                    <a:stretch>
                      <a:fillRect/>
                    </a:stretch>
                  </pic:blipFill>
                  <pic:spPr>
                    <a:xfrm>
                      <a:off x="0" y="0"/>
                      <a:ext cx="4464685" cy="2494280"/>
                    </a:xfrm>
                    <a:prstGeom prst="rect">
                      <a:avLst/>
                    </a:prstGeom>
                  </pic:spPr>
                </pic:pic>
              </a:graphicData>
            </a:graphic>
            <wp14:sizeRelH relativeFrom="margin">
              <wp14:pctWidth>0</wp14:pctWidth>
            </wp14:sizeRelH>
            <wp14:sizeRelV relativeFrom="margin">
              <wp14:pctHeight>0</wp14:pctHeight>
            </wp14:sizeRelV>
          </wp:anchor>
        </w:drawing>
      </w:r>
      <w:r w:rsidR="00E07A9E">
        <w:t>Ahora bien, de conformidad a las Reglas de Operación del Programa antes citado</w:t>
      </w:r>
      <w:r w:rsidR="00E07A9E">
        <w:rPr>
          <w:rStyle w:val="Refdenotaalpie"/>
        </w:rPr>
        <w:footnoteReference w:id="3"/>
      </w:r>
      <w:r w:rsidR="00E07A9E">
        <w:t xml:space="preserve">, se desprende que </w:t>
      </w:r>
      <w:r w:rsidR="004A747F">
        <w:t xml:space="preserve">tiene por objeto coadyuvar en la protección de la Salud de los Metepequenses, ofreciendo alternativa gratuita para la atención, orientación y cuidado de la salud; que incluye </w:t>
      </w:r>
      <w:r w:rsidR="006A1D61">
        <w:t>también</w:t>
      </w:r>
      <w:r w:rsidR="004A747F">
        <w:t xml:space="preserve"> el otorgamiento </w:t>
      </w:r>
      <w:r w:rsidR="006A1D61">
        <w:t xml:space="preserve">gratuito </w:t>
      </w:r>
      <w:r w:rsidR="004A747F">
        <w:t xml:space="preserve">de </w:t>
      </w:r>
      <w:r w:rsidR="006A1D61">
        <w:t xml:space="preserve">medicamento del cuadro básico de medicamentos. </w:t>
      </w:r>
    </w:p>
    <w:p w14:paraId="78EF19DE" w14:textId="07BF45B9" w:rsidR="001332F7" w:rsidRDefault="001332F7" w:rsidP="00F219A6">
      <w:pPr>
        <w:ind w:left="-20" w:right="-20"/>
      </w:pPr>
    </w:p>
    <w:p w14:paraId="07C05B0E" w14:textId="26BBAA70" w:rsidR="001332F7" w:rsidRDefault="001332F7" w:rsidP="00F219A6">
      <w:pPr>
        <w:ind w:left="-20" w:right="-20"/>
      </w:pPr>
    </w:p>
    <w:p w14:paraId="7971CFDF" w14:textId="77777777" w:rsidR="001332F7" w:rsidRDefault="001332F7" w:rsidP="00F219A6">
      <w:pPr>
        <w:ind w:left="-20" w:right="-20"/>
      </w:pPr>
    </w:p>
    <w:p w14:paraId="1E408929" w14:textId="77777777" w:rsidR="001332F7" w:rsidRDefault="001332F7" w:rsidP="00F219A6">
      <w:pPr>
        <w:ind w:left="-20" w:right="-20"/>
      </w:pPr>
    </w:p>
    <w:p w14:paraId="2CDABA25" w14:textId="77777777" w:rsidR="001332F7" w:rsidRDefault="001332F7" w:rsidP="00F219A6">
      <w:pPr>
        <w:ind w:left="-20" w:right="-20"/>
      </w:pPr>
    </w:p>
    <w:p w14:paraId="5E23E585" w14:textId="77777777" w:rsidR="001332F7" w:rsidRDefault="001332F7" w:rsidP="00F219A6">
      <w:pPr>
        <w:ind w:left="-20" w:right="-20"/>
      </w:pPr>
    </w:p>
    <w:p w14:paraId="2229157B" w14:textId="77777777" w:rsidR="001332F7" w:rsidRDefault="001332F7" w:rsidP="00F219A6">
      <w:pPr>
        <w:ind w:left="-20" w:right="-20"/>
      </w:pPr>
    </w:p>
    <w:p w14:paraId="1D29D452" w14:textId="0E9E5F62" w:rsidR="001332F7" w:rsidRDefault="000076D6" w:rsidP="00F219A6">
      <w:pPr>
        <w:ind w:left="-20" w:right="-20"/>
      </w:pPr>
      <w:r>
        <w:lastRenderedPageBreak/>
        <w:t xml:space="preserve">De lo anterior, se </w:t>
      </w:r>
      <w:r w:rsidR="00FA55B8">
        <w:t>infiere</w:t>
      </w:r>
      <w:r>
        <w:t xml:space="preserve"> que necesariamente para otorgar medicinas, el Gobierno Municipal debió </w:t>
      </w:r>
      <w:r w:rsidR="00E16A11">
        <w:t xml:space="preserve">adquirirlas ya se mediante licitación, invitación restringida o adjudicación directa, por lo que en todos los casos </w:t>
      </w:r>
      <w:r w:rsidR="001A567F">
        <w:t>necesariamente tiene que contar con los comprobantes de los gastos realizados por tales conceptos.</w:t>
      </w:r>
    </w:p>
    <w:p w14:paraId="04F83503" w14:textId="77777777" w:rsidR="00A332B5" w:rsidRDefault="00A332B5" w:rsidP="00F219A6">
      <w:pPr>
        <w:ind w:left="-20" w:right="-20"/>
      </w:pPr>
    </w:p>
    <w:p w14:paraId="411668FD" w14:textId="6EA052D1" w:rsidR="00A332B5" w:rsidRDefault="00A332B5" w:rsidP="00F219A6">
      <w:pPr>
        <w:ind w:left="-20" w:right="-20"/>
      </w:pPr>
      <w:r>
        <w:t xml:space="preserve">Determinado lo anterior, se desprenden </w:t>
      </w:r>
      <w:r w:rsidR="00306650">
        <w:t>tres</w:t>
      </w:r>
      <w:r>
        <w:t xml:space="preserve"> consideraciones:</w:t>
      </w:r>
    </w:p>
    <w:p w14:paraId="7203FA8D" w14:textId="50ADDA88" w:rsidR="00586A09" w:rsidRDefault="007D603B" w:rsidP="00586A09">
      <w:pPr>
        <w:ind w:right="-20"/>
      </w:pPr>
      <w:r w:rsidRPr="00586A09">
        <w:rPr>
          <w:b/>
        </w:rPr>
        <w:t>1</w:t>
      </w:r>
      <w:r w:rsidR="00D95A0F">
        <w:rPr>
          <w:b/>
        </w:rPr>
        <w:t xml:space="preserve">. </w:t>
      </w:r>
      <w:r w:rsidR="00A332B5">
        <w:t xml:space="preserve">El Sujeto Obligado al momento de dar respuesta </w:t>
      </w:r>
      <w:r w:rsidR="00586A09">
        <w:t>manifiesta la existencia de la información</w:t>
      </w:r>
      <w:r w:rsidR="00D95A0F">
        <w:t xml:space="preserve">, no </w:t>
      </w:r>
      <w:r w:rsidR="003662DF">
        <w:t>obstante</w:t>
      </w:r>
      <w:r w:rsidR="00D95A0F">
        <w:t xml:space="preserve">, en el contenido de su </w:t>
      </w:r>
      <w:r w:rsidR="003662DF">
        <w:t>informe</w:t>
      </w:r>
      <w:r w:rsidR="00D95A0F">
        <w:t xml:space="preserve"> justificado manifiesta no haber encontrado registro</w:t>
      </w:r>
      <w:r w:rsidR="003662DF">
        <w:t>s de facturas cuyo concepto sea “</w:t>
      </w:r>
      <w:r w:rsidR="003662DF" w:rsidRPr="00723C43">
        <w:rPr>
          <w:i/>
        </w:rPr>
        <w:t>compra de medicamentos del programa Médico en Tu Casa</w:t>
      </w:r>
      <w:r w:rsidR="003662DF">
        <w:t>”, por lo cual existe contradicción entre ambos documentos.</w:t>
      </w:r>
    </w:p>
    <w:p w14:paraId="38A57BDB" w14:textId="754D76DE" w:rsidR="003662DF" w:rsidRDefault="003662DF" w:rsidP="00586A09">
      <w:pPr>
        <w:ind w:right="-20"/>
      </w:pPr>
      <w:r>
        <w:t>Por lo que se llega a la conclusión que de la existencia del Programa y de sus Reglas de Operación</w:t>
      </w:r>
      <w:r w:rsidR="00425194">
        <w:t xml:space="preserve">, </w:t>
      </w:r>
      <w:r w:rsidR="00E87FEC">
        <w:t>tiene entre sus objetivos,</w:t>
      </w:r>
      <w:r w:rsidR="00425194">
        <w:t xml:space="preserve"> </w:t>
      </w:r>
      <w:r w:rsidR="00E87FEC">
        <w:t>entregar</w:t>
      </w:r>
      <w:r w:rsidR="00425194">
        <w:t xml:space="preserve"> medicamentos del cuadro básico,</w:t>
      </w:r>
      <w:r w:rsidR="00E87FEC">
        <w:t xml:space="preserve"> por lo que</w:t>
      </w:r>
      <w:r w:rsidR="00425194">
        <w:t xml:space="preserve"> resulta necesario </w:t>
      </w:r>
      <w:r w:rsidR="00E87FEC">
        <w:t>que el Sujeto Obligado posea</w:t>
      </w:r>
      <w:r w:rsidR="00425194">
        <w:t xml:space="preserve"> los soportes documentales (Facturas) que amparan la compra de los medicamentos</w:t>
      </w:r>
      <w:r w:rsidR="00E87FEC">
        <w:t xml:space="preserve"> que entrega en virtud del Programa.</w:t>
      </w:r>
    </w:p>
    <w:p w14:paraId="37D60EEC" w14:textId="77777777" w:rsidR="00E87FEC" w:rsidRDefault="00E87FEC" w:rsidP="00586A09">
      <w:pPr>
        <w:ind w:right="-20"/>
      </w:pPr>
    </w:p>
    <w:p w14:paraId="099D515F" w14:textId="67039B33" w:rsidR="00A332B5" w:rsidRDefault="00E87FEC" w:rsidP="00586A09">
      <w:pPr>
        <w:ind w:right="-20"/>
      </w:pPr>
      <w:r>
        <w:t xml:space="preserve">Argumento que se ve robustecido </w:t>
      </w:r>
      <w:r w:rsidR="00DD0A3C">
        <w:t xml:space="preserve">ya que al </w:t>
      </w:r>
      <w:r w:rsidR="009C13D6">
        <w:t>proponer</w:t>
      </w:r>
      <w:r w:rsidR="00A332B5">
        <w:t xml:space="preserve"> el cambio de modalidad</w:t>
      </w:r>
      <w:r w:rsidR="009C13D6">
        <w:t xml:space="preserve"> manifiesta que</w:t>
      </w:r>
      <w:r w:rsidR="006554DD">
        <w:t xml:space="preserve"> posee efectivamente la información, ya que </w:t>
      </w:r>
      <w:r w:rsidR="007D603B">
        <w:t>hacer valer un cambio de modalidad implica que necesariamente cuente con la información solicitada</w:t>
      </w:r>
      <w:r w:rsidR="00DD0A3C">
        <w:t>, aunado a que en Informe Justificado, ratifica el contenido de la respuesta, el cual se insiste, manifiesta tener la información</w:t>
      </w:r>
    </w:p>
    <w:p w14:paraId="1065E413" w14:textId="77777777" w:rsidR="00DD0A3C" w:rsidRDefault="00DD0A3C" w:rsidP="00586A09">
      <w:pPr>
        <w:ind w:right="-20"/>
      </w:pPr>
    </w:p>
    <w:p w14:paraId="14827A24" w14:textId="2AB16A7C" w:rsidR="004868B1" w:rsidRDefault="00DD0A3C" w:rsidP="00DD0A3C">
      <w:pPr>
        <w:ind w:right="-20"/>
      </w:pPr>
      <w:r w:rsidRPr="00650004">
        <w:rPr>
          <w:b/>
        </w:rPr>
        <w:t>2.</w:t>
      </w:r>
      <w:r>
        <w:t xml:space="preserve"> </w:t>
      </w:r>
      <w:r w:rsidR="00723C43">
        <w:t xml:space="preserve">El Recurrente </w:t>
      </w:r>
      <w:r w:rsidR="00E76980">
        <w:t xml:space="preserve">si bien, refiere </w:t>
      </w:r>
      <w:r w:rsidR="0055445E">
        <w:t>que ya son tres años del Programa Médico en tu casa,</w:t>
      </w:r>
      <w:r w:rsidR="004868B1">
        <w:t xml:space="preserve"> se entiende que la temporalidad de la que solicita la información es del primero de enero de dos mil veintidós al cinco de agosto de dos mil veinticuatro, </w:t>
      </w:r>
      <w:r w:rsidR="00495A4F">
        <w:t xml:space="preserve">no obstante, de conformidad </w:t>
      </w:r>
      <w:r w:rsidR="00495A4F">
        <w:lastRenderedPageBreak/>
        <w:t xml:space="preserve">al artículo </w:t>
      </w:r>
      <w:r w:rsidR="00495A4F" w:rsidRPr="00495A4F">
        <w:rPr>
          <w:b/>
        </w:rPr>
        <w:t>Transitorio Segundo</w:t>
      </w:r>
      <w:r w:rsidR="00D81BEC">
        <w:t xml:space="preserve">, se establece que las Reglas de Operación entrarán en vigor al el día de su publicación, siendo el día nueve de agosto de dos mil </w:t>
      </w:r>
      <w:r w:rsidR="0083582C">
        <w:t>veintidós</w:t>
      </w:r>
      <w:r w:rsidR="00D81BEC">
        <w:t xml:space="preserve">, por tanto la temporalidad queda acotada del nueve de agosto de dos mil veintidós al </w:t>
      </w:r>
      <w:r w:rsidR="0083582C" w:rsidRPr="0083582C">
        <w:t>cinco de agosto de dos mil veinticuatro</w:t>
      </w:r>
      <w:r w:rsidR="0083582C">
        <w:t>.</w:t>
      </w:r>
    </w:p>
    <w:p w14:paraId="677B5941" w14:textId="734EE7D1" w:rsidR="0083582C" w:rsidRDefault="0083582C" w:rsidP="00DD0A3C">
      <w:pPr>
        <w:ind w:right="-20"/>
      </w:pPr>
      <w:r>
        <w:rPr>
          <w:noProof/>
          <w:lang w:val="es-MX"/>
        </w:rPr>
        <w:drawing>
          <wp:anchor distT="0" distB="0" distL="114300" distR="114300" simplePos="0" relativeHeight="251660288" behindDoc="0" locked="0" layoutInCell="1" allowOverlap="1" wp14:anchorId="4D0269B0" wp14:editId="21FA6848">
            <wp:simplePos x="0" y="0"/>
            <wp:positionH relativeFrom="column">
              <wp:posOffset>371813</wp:posOffset>
            </wp:positionH>
            <wp:positionV relativeFrom="paragraph">
              <wp:posOffset>47996</wp:posOffset>
            </wp:positionV>
            <wp:extent cx="5224780" cy="446405"/>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3C62A9.tmp"/>
                    <pic:cNvPicPr/>
                  </pic:nvPicPr>
                  <pic:blipFill>
                    <a:blip r:embed="rId12">
                      <a:extLst>
                        <a:ext uri="{28A0092B-C50C-407E-A947-70E740481C1C}">
                          <a14:useLocalDpi xmlns:a14="http://schemas.microsoft.com/office/drawing/2010/main" val="0"/>
                        </a:ext>
                      </a:extLst>
                    </a:blip>
                    <a:stretch>
                      <a:fillRect/>
                    </a:stretch>
                  </pic:blipFill>
                  <pic:spPr>
                    <a:xfrm>
                      <a:off x="0" y="0"/>
                      <a:ext cx="5224780" cy="446405"/>
                    </a:xfrm>
                    <a:prstGeom prst="rect">
                      <a:avLst/>
                    </a:prstGeom>
                  </pic:spPr>
                </pic:pic>
              </a:graphicData>
            </a:graphic>
            <wp14:sizeRelH relativeFrom="margin">
              <wp14:pctWidth>0</wp14:pctWidth>
            </wp14:sizeRelH>
            <wp14:sizeRelV relativeFrom="margin">
              <wp14:pctHeight>0</wp14:pctHeight>
            </wp14:sizeRelV>
          </wp:anchor>
        </w:drawing>
      </w:r>
    </w:p>
    <w:p w14:paraId="6F91F30A" w14:textId="70A51253" w:rsidR="004868B1" w:rsidRDefault="004868B1" w:rsidP="00DD0A3C">
      <w:pPr>
        <w:ind w:right="-20"/>
      </w:pPr>
    </w:p>
    <w:p w14:paraId="687D65D4" w14:textId="2D059457" w:rsidR="0083582C" w:rsidRDefault="0083582C" w:rsidP="00DD0A3C">
      <w:pPr>
        <w:ind w:right="-20"/>
      </w:pPr>
      <w:r w:rsidRPr="0083582C">
        <w:rPr>
          <w:b/>
        </w:rPr>
        <w:t>3.</w:t>
      </w:r>
      <w:r>
        <w:t xml:space="preserve"> S</w:t>
      </w:r>
      <w:r w:rsidR="001327B5">
        <w:t xml:space="preserve">i bien, el Sujeto Obligado pretende hacer un cambio de modalidad </w:t>
      </w:r>
      <w:r w:rsidR="00E80BA2">
        <w:t xml:space="preserve">y adjunta para tal efecto la incidencia del registro en informática, lo cierto es que </w:t>
      </w:r>
      <w:r w:rsidR="00855157">
        <w:t xml:space="preserve">no señala la cantidad de hojas que forman parte de la información a entregar, </w:t>
      </w:r>
      <w:r w:rsidR="00501062">
        <w:t xml:space="preserve">aunado a que únicamente </w:t>
      </w:r>
      <w:r w:rsidR="00586338">
        <w:t xml:space="preserve">manifiesta en su oficio que el contenido de una carpeta es de </w:t>
      </w:r>
      <w:r w:rsidR="009068AC">
        <w:t xml:space="preserve">634 megas, sin que se tenga la certeza de la cantidad de </w:t>
      </w:r>
      <w:r w:rsidR="007E7205">
        <w:t>documentos</w:t>
      </w:r>
      <w:r w:rsidR="009068AC">
        <w:t xml:space="preserve"> que integran la información a remitir</w:t>
      </w:r>
      <w:r w:rsidR="007E7205">
        <w:t>.</w:t>
      </w:r>
    </w:p>
    <w:p w14:paraId="08442E5D" w14:textId="3852D61C" w:rsidR="007E7205" w:rsidRDefault="007E7205" w:rsidP="00DD0A3C">
      <w:pPr>
        <w:ind w:right="-20"/>
      </w:pPr>
      <w:r>
        <w:rPr>
          <w:noProof/>
          <w:lang w:val="es-MX"/>
        </w:rPr>
        <mc:AlternateContent>
          <mc:Choice Requires="wpg">
            <w:drawing>
              <wp:anchor distT="0" distB="0" distL="114300" distR="114300" simplePos="0" relativeHeight="251663360" behindDoc="0" locked="0" layoutInCell="1" allowOverlap="1" wp14:anchorId="5CECC9EF" wp14:editId="1E7F494E">
                <wp:simplePos x="0" y="0"/>
                <wp:positionH relativeFrom="column">
                  <wp:posOffset>862330</wp:posOffset>
                </wp:positionH>
                <wp:positionV relativeFrom="paragraph">
                  <wp:posOffset>69850</wp:posOffset>
                </wp:positionV>
                <wp:extent cx="4184650" cy="1508125"/>
                <wp:effectExtent l="0" t="0" r="25400" b="0"/>
                <wp:wrapNone/>
                <wp:docPr id="8" name="Grupo 8"/>
                <wp:cNvGraphicFramePr/>
                <a:graphic xmlns:a="http://schemas.openxmlformats.org/drawingml/2006/main">
                  <a:graphicData uri="http://schemas.microsoft.com/office/word/2010/wordprocessingGroup">
                    <wpg:wgp>
                      <wpg:cNvGrpSpPr/>
                      <wpg:grpSpPr>
                        <a:xfrm>
                          <a:off x="0" y="0"/>
                          <a:ext cx="4184650" cy="1508125"/>
                          <a:chOff x="0" y="0"/>
                          <a:chExt cx="4467225" cy="1609725"/>
                        </a:xfrm>
                      </wpg:grpSpPr>
                      <pic:pic xmlns:pic="http://schemas.openxmlformats.org/drawingml/2006/picture">
                        <pic:nvPicPr>
                          <pic:cNvPr id="6" name="Imagen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4467225" cy="1609725"/>
                          </a:xfrm>
                          <a:prstGeom prst="rect">
                            <a:avLst/>
                          </a:prstGeom>
                        </pic:spPr>
                      </pic:pic>
                      <wps:wsp>
                        <wps:cNvPr id="7" name="Rectángulo 7"/>
                        <wps:cNvSpPr/>
                        <wps:spPr>
                          <a:xfrm>
                            <a:off x="1765300" y="1079500"/>
                            <a:ext cx="2701925" cy="114300"/>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896A376" id="Grupo 8" o:spid="_x0000_s1026" style="position:absolute;margin-left:67.9pt;margin-top:5.5pt;width:329.5pt;height:118.75pt;z-index:251663360;mso-width-relative:margin;mso-height-relative:margin" coordsize="44672,16097"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width:44672;height:16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8ahvAAAAA2gAAAA8AAABkcnMvZG93bnJldi54bWxEj9GKwjAURN8F/yFcYV9EU8UVqU1FRGEf&#10;V+sHXJtrW2xuapNq/fuNIOzjMDNnmGTTm1o8qHWVZQWzaQSCOLe64kLBOTtMViCcR9ZYWyYFL3Kw&#10;SYeDBGNtn3ykx8kXIkDYxaig9L6JpXR5SQbd1DbEwbva1qAPsi2kbvEZ4KaW8yhaSoMVh4USG9qV&#10;lN9OnVEg/eqQv+R+fNGL7P69zbpfyjqlvkb9dg3CU+//w5/2j1awhPeVcANk+g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0zxqG8AAAADaAAAADwAAAAAAAAAAAAAAAACfAgAA&#10;ZHJzL2Rvd25yZXYueG1sUEsFBgAAAAAEAAQA9wAAAIwDAAAAAA==&#10;">
                  <v:imagedata r:id="rId14" o:title=""/>
                  <v:path arrowok="t"/>
                </v:shape>
                <v:rect id="Rectángulo 7" o:spid="_x0000_s1028" style="position:absolute;left:17653;top:10795;width:27019;height:1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3kg8UA&#10;AADaAAAADwAAAGRycy9kb3ducmV2LnhtbESPQWvCQBSE7wX/w/KE3uomFVKJrqIFQ+ulVEXw9sw+&#10;k2j2bchuk/TfdwuFHoeZ+YZZrAZTi45aV1lWEE8iEMS51RUXCo6H7dMMhPPIGmvLpOCbHKyWo4cF&#10;ptr2/End3hciQNilqKD0vkmldHlJBt3ENsTBu9rWoA+yLaRusQ9wU8vnKEqkwYrDQokNvZaU3/df&#10;RkG2Sz6aW7LJsIir8+79dJme3EWpx/GwnoPwNPj/8F/7TSt4gd8r4Qb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XeSDxQAAANoAAAAPAAAAAAAAAAAAAAAAAJgCAABkcnMv&#10;ZG93bnJldi54bWxQSwUGAAAAAAQABAD1AAAAigMAAAAA&#10;" filled="f" strokecolor="#c45911 [2405]" strokeweight="1.5pt"/>
              </v:group>
            </w:pict>
          </mc:Fallback>
        </mc:AlternateContent>
      </w:r>
    </w:p>
    <w:p w14:paraId="0A8BF651" w14:textId="1FE03934" w:rsidR="007E7205" w:rsidRDefault="007E7205" w:rsidP="00DD0A3C">
      <w:pPr>
        <w:ind w:right="-20"/>
      </w:pPr>
    </w:p>
    <w:p w14:paraId="36754310" w14:textId="6CBD2603" w:rsidR="007E7205" w:rsidRDefault="007E7205" w:rsidP="00DD0A3C">
      <w:pPr>
        <w:ind w:right="-20"/>
      </w:pPr>
    </w:p>
    <w:p w14:paraId="4B9A9B26" w14:textId="4487942B" w:rsidR="007E7205" w:rsidRDefault="007E7205" w:rsidP="00DD0A3C">
      <w:pPr>
        <w:ind w:right="-20"/>
      </w:pPr>
    </w:p>
    <w:p w14:paraId="053ECE96" w14:textId="77777777" w:rsidR="007E7205" w:rsidRDefault="007E7205" w:rsidP="00DD0A3C">
      <w:pPr>
        <w:ind w:right="-20"/>
      </w:pPr>
    </w:p>
    <w:p w14:paraId="4A1893F6" w14:textId="0746251C" w:rsidR="007E7205" w:rsidRDefault="007E7205" w:rsidP="00DD0A3C">
      <w:pPr>
        <w:ind w:right="-20"/>
      </w:pPr>
    </w:p>
    <w:p w14:paraId="3AB2E048" w14:textId="37DA5A19" w:rsidR="00A33850" w:rsidRPr="00A33850" w:rsidRDefault="00365C15" w:rsidP="00A33850">
      <w:pPr>
        <w:ind w:right="-20"/>
        <w:rPr>
          <w:rFonts w:eastAsia="Times New Roman" w:cs="Arial"/>
          <w:szCs w:val="24"/>
          <w:lang w:val="es-MX" w:eastAsia="en-US"/>
        </w:rPr>
      </w:pPr>
      <w:r>
        <w:t xml:space="preserve">Este organismo garante llega a la conclusión que el </w:t>
      </w:r>
      <w:r w:rsidR="005B4EF0">
        <w:t xml:space="preserve">cambio de modalidad manifestado por el </w:t>
      </w:r>
      <w:r>
        <w:t xml:space="preserve">Sujeto Obligado, no </w:t>
      </w:r>
      <w:r w:rsidR="005B4EF0">
        <w:t xml:space="preserve">resulta </w:t>
      </w:r>
      <w:r w:rsidR="005B4EF0" w:rsidRPr="00A33850">
        <w:t>procedente</w:t>
      </w:r>
      <w:r w:rsidR="00A33850" w:rsidRPr="00A33850">
        <w:t xml:space="preserve">, </w:t>
      </w:r>
      <w:r w:rsidR="00A33850" w:rsidRPr="00A33850">
        <w:rPr>
          <w:rFonts w:eastAsia="Times New Roman" w:cs="Arial"/>
          <w:szCs w:val="24"/>
          <w:lang w:val="es-MX" w:eastAsia="en-US"/>
        </w:rPr>
        <w:t>en virtud de lo establecido por el artículo 164, de la Ley de Transparencia y Acceso a la Información Pública del Estado de México y Municipios que contempla los siguiente:</w:t>
      </w:r>
    </w:p>
    <w:p w14:paraId="7B530C89" w14:textId="77777777" w:rsidR="00A33850" w:rsidRPr="00A33850" w:rsidRDefault="00A33850" w:rsidP="00A33850">
      <w:pPr>
        <w:spacing w:line="240" w:lineRule="auto"/>
        <w:jc w:val="left"/>
        <w:rPr>
          <w:rFonts w:ascii="Times New Roman" w:eastAsia="Times New Roman" w:hAnsi="Times New Roman" w:cs="Times New Roman"/>
          <w:sz w:val="14"/>
          <w:szCs w:val="24"/>
          <w:lang w:val="es-MX" w:eastAsia="es-ES"/>
        </w:rPr>
      </w:pPr>
    </w:p>
    <w:p w14:paraId="3C14D091" w14:textId="77777777" w:rsidR="00A33850" w:rsidRPr="00A33850" w:rsidRDefault="00A33850" w:rsidP="00A33850">
      <w:pPr>
        <w:tabs>
          <w:tab w:val="left" w:pos="709"/>
        </w:tabs>
        <w:spacing w:line="276" w:lineRule="auto"/>
        <w:ind w:left="567" w:right="567"/>
        <w:rPr>
          <w:rFonts w:eastAsia="Times New Roman" w:cs="Arial"/>
          <w:i/>
          <w:sz w:val="22"/>
          <w:szCs w:val="24"/>
          <w:lang w:val="es-MX" w:eastAsia="en-US"/>
        </w:rPr>
      </w:pPr>
      <w:r w:rsidRPr="00A33850">
        <w:rPr>
          <w:rFonts w:eastAsia="Times New Roman" w:cs="Arial"/>
          <w:b/>
          <w:i/>
          <w:sz w:val="22"/>
          <w:szCs w:val="24"/>
          <w:lang w:val="es-MX" w:eastAsia="en-US"/>
        </w:rPr>
        <w:t>“Artículo 164.</w:t>
      </w:r>
      <w:r w:rsidRPr="00A33850">
        <w:rPr>
          <w:rFonts w:eastAsia="Times New Roman" w:cs="Arial"/>
          <w:i/>
          <w:sz w:val="22"/>
          <w:szCs w:val="24"/>
          <w:lang w:val="es-MX" w:eastAsia="en-US"/>
        </w:rPr>
        <w:t xml:space="preserve"> </w:t>
      </w:r>
      <w:r w:rsidRPr="00A33850">
        <w:rPr>
          <w:rFonts w:eastAsia="Times New Roman" w:cs="Arial"/>
          <w:b/>
          <w:i/>
          <w:sz w:val="22"/>
          <w:szCs w:val="24"/>
          <w:u w:val="single"/>
          <w:lang w:val="es-MX" w:eastAsia="en-US"/>
        </w:rPr>
        <w:t>El acceso se dará en la modalidad de entrega y, en su caso, de envío elegidos por el solicitante.</w:t>
      </w:r>
      <w:r w:rsidRPr="00A33850">
        <w:rPr>
          <w:rFonts w:eastAsia="Times New Roman" w:cs="Arial"/>
          <w:i/>
          <w:sz w:val="22"/>
          <w:szCs w:val="24"/>
          <w:lang w:val="es-MX" w:eastAsia="en-US"/>
        </w:rPr>
        <w:t xml:space="preserve"> Cuando la información no pueda entregarse o enviarse en la modalidad solicitada, el sujeto obligado deberá ofrecer otra u otras modalidades de entrega. </w:t>
      </w:r>
    </w:p>
    <w:p w14:paraId="05921AA1" w14:textId="77777777" w:rsidR="00A33850" w:rsidRPr="00A33850" w:rsidRDefault="00A33850" w:rsidP="00A33850">
      <w:pPr>
        <w:tabs>
          <w:tab w:val="left" w:pos="709"/>
        </w:tabs>
        <w:spacing w:after="160" w:line="276" w:lineRule="auto"/>
        <w:ind w:left="567" w:right="567"/>
        <w:rPr>
          <w:rFonts w:eastAsia="Times New Roman" w:cs="Arial"/>
          <w:i/>
          <w:sz w:val="22"/>
          <w:szCs w:val="24"/>
          <w:lang w:val="es-MX" w:eastAsia="en-US"/>
        </w:rPr>
      </w:pPr>
      <w:r w:rsidRPr="00A33850">
        <w:rPr>
          <w:rFonts w:eastAsia="Times New Roman" w:cs="Arial"/>
          <w:b/>
          <w:i/>
          <w:sz w:val="22"/>
          <w:szCs w:val="24"/>
          <w:u w:val="single"/>
          <w:lang w:val="es-MX" w:eastAsia="en-US"/>
        </w:rPr>
        <w:lastRenderedPageBreak/>
        <w:t>En cualquier caso, se deberá fundar y motivar la necesidad de ofrecer otras modalidades.</w:t>
      </w:r>
      <w:r w:rsidRPr="00A33850">
        <w:rPr>
          <w:rFonts w:eastAsia="Times New Roman" w:cs="Arial"/>
          <w:i/>
          <w:sz w:val="22"/>
          <w:szCs w:val="24"/>
          <w:lang w:val="es-MX" w:eastAsia="en-US"/>
        </w:rPr>
        <w:t>”</w:t>
      </w:r>
    </w:p>
    <w:p w14:paraId="51143EB2" w14:textId="77777777" w:rsidR="00A33850" w:rsidRPr="00A33850" w:rsidRDefault="00A33850" w:rsidP="00A33850">
      <w:pPr>
        <w:tabs>
          <w:tab w:val="left" w:pos="709"/>
        </w:tabs>
        <w:spacing w:after="160"/>
        <w:jc w:val="right"/>
        <w:rPr>
          <w:rFonts w:eastAsia="Times New Roman" w:cs="Arial"/>
          <w:b/>
          <w:i/>
          <w:sz w:val="18"/>
          <w:szCs w:val="24"/>
          <w:lang w:val="es-MX" w:eastAsia="en-US"/>
        </w:rPr>
      </w:pPr>
      <w:r w:rsidRPr="00A33850">
        <w:rPr>
          <w:rFonts w:eastAsia="Times New Roman" w:cs="Arial"/>
          <w:b/>
          <w:i/>
          <w:sz w:val="18"/>
          <w:szCs w:val="24"/>
          <w:lang w:val="es-MX" w:eastAsia="en-US"/>
        </w:rPr>
        <w:t xml:space="preserve">[Énfasis añadido] </w:t>
      </w:r>
    </w:p>
    <w:p w14:paraId="10B612F3" w14:textId="77777777" w:rsidR="00A33850" w:rsidRPr="00A33850" w:rsidRDefault="00A33850" w:rsidP="00A33850">
      <w:pPr>
        <w:spacing w:before="240" w:after="240"/>
        <w:contextualSpacing/>
        <w:rPr>
          <w:rFonts w:eastAsia="Times New Roman" w:cs="Times New Roman"/>
          <w:b/>
          <w:lang w:val="es-MX" w:eastAsia="en-US"/>
        </w:rPr>
      </w:pPr>
      <w:r w:rsidRPr="00A33850">
        <w:rPr>
          <w:rFonts w:eastAsia="Times New Roman" w:cs="Times New Roman"/>
          <w:lang w:val="es-MX" w:eastAsia="en-US"/>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el </w:t>
      </w:r>
      <w:r w:rsidRPr="00A33850">
        <w:rPr>
          <w:rFonts w:eastAsia="Times New Roman" w:cs="Times New Roman"/>
          <w:b/>
          <w:lang w:val="es-MX" w:eastAsia="en-US"/>
        </w:rPr>
        <w:t xml:space="preserve">Sujeto Obligado </w:t>
      </w:r>
      <w:r w:rsidRPr="00A33850">
        <w:rPr>
          <w:rFonts w:eastAsia="Times New Roman" w:cs="Times New Roman"/>
          <w:lang w:val="es-MX" w:eastAsia="en-US"/>
        </w:rPr>
        <w:t xml:space="preserve">podrá garantizar la entrega a través de cualquier otro medio, siempre y cuando funde y motive la razón para hacerlo. </w:t>
      </w:r>
    </w:p>
    <w:p w14:paraId="3401B76A" w14:textId="77777777" w:rsidR="00A33850" w:rsidRPr="00A33850" w:rsidRDefault="00A33850" w:rsidP="00A33850">
      <w:pPr>
        <w:spacing w:before="240" w:after="240"/>
        <w:contextualSpacing/>
        <w:rPr>
          <w:rFonts w:eastAsia="Times New Roman" w:cs="Times New Roman"/>
          <w:b/>
          <w:szCs w:val="24"/>
          <w:lang w:val="es-ES" w:eastAsia="es-ES"/>
        </w:rPr>
      </w:pPr>
    </w:p>
    <w:p w14:paraId="40E62DC2" w14:textId="77777777" w:rsidR="00A33850" w:rsidRPr="00A33850" w:rsidRDefault="00A33850" w:rsidP="00A33850">
      <w:pPr>
        <w:spacing w:before="240" w:after="240"/>
        <w:contextualSpacing/>
        <w:rPr>
          <w:rFonts w:eastAsia="Times New Roman" w:cs="Times New Roman"/>
          <w:lang w:val="es-MX" w:eastAsia="en-US"/>
        </w:rPr>
      </w:pPr>
      <w:r w:rsidRPr="00A33850">
        <w:rPr>
          <w:rFonts w:eastAsia="Times New Roman" w:cs="Times New Roman"/>
          <w:lang w:val="es-MX" w:eastAsia="en-US"/>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976338E" w14:textId="77777777" w:rsidR="00A33850" w:rsidRPr="00A33850" w:rsidRDefault="00A33850" w:rsidP="00A33850">
      <w:pPr>
        <w:spacing w:before="240" w:after="240"/>
        <w:contextualSpacing/>
        <w:rPr>
          <w:rFonts w:eastAsia="Times New Roman" w:cs="Times New Roman"/>
          <w:szCs w:val="24"/>
          <w:lang w:val="es-ES" w:eastAsia="es-ES"/>
        </w:rPr>
      </w:pPr>
    </w:p>
    <w:p w14:paraId="26A4C4C0"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A33850">
        <w:rPr>
          <w:rFonts w:eastAsia="Times New Roman" w:cs="Arial"/>
          <w:i/>
          <w:color w:val="222222"/>
          <w:lang w:val="es-MX"/>
        </w:rPr>
        <w:t xml:space="preserve">“...la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A33850">
        <w:rPr>
          <w:rFonts w:eastAsia="Times New Roman" w:cs="Arial"/>
          <w:i/>
          <w:color w:val="222222"/>
          <w:szCs w:val="24"/>
          <w:lang w:val="es-MX"/>
        </w:rPr>
        <w:t xml:space="preserve">disposiciones, todo lo cual se debe traducir en una argumentación o juicio de derecho. Pero de igual manera, la garantía de motivación exige que las autoridades expongan los razonamientos con base en los cuales llegaron </w:t>
      </w:r>
      <w:r w:rsidRPr="00A33850">
        <w:rPr>
          <w:rFonts w:eastAsia="Times New Roman" w:cs="Arial"/>
          <w:i/>
          <w:color w:val="222222"/>
          <w:szCs w:val="24"/>
          <w:lang w:val="es-MX"/>
        </w:rPr>
        <w:lastRenderedPageBreak/>
        <w:t>a la conclusión de que esos hechos son ciertos, normalmente a partir del análisis de las pruebas, lo cual se debe exteriorizar en una argumentación o juicio de hecho...”</w:t>
      </w:r>
      <w:r w:rsidRPr="00A33850">
        <w:rPr>
          <w:rFonts w:asciiTheme="minorHAnsi" w:eastAsia="Times New Roman" w:hAnsiTheme="minorHAnsi" w:cs="Times New Roman"/>
          <w:szCs w:val="24"/>
          <w:vertAlign w:val="superscript"/>
          <w:lang w:val="es-MX" w:eastAsia="en-US"/>
        </w:rPr>
        <w:footnoteReference w:id="4"/>
      </w:r>
    </w:p>
    <w:p w14:paraId="1A1CBE63" w14:textId="77777777" w:rsidR="00A33850" w:rsidRPr="00A33850" w:rsidRDefault="00A33850" w:rsidP="00A33850">
      <w:pPr>
        <w:spacing w:before="240" w:after="240"/>
        <w:contextualSpacing/>
        <w:rPr>
          <w:rFonts w:eastAsia="Times New Roman" w:cs="Arial"/>
          <w:color w:val="222222"/>
          <w:szCs w:val="24"/>
          <w:lang w:val="es-ES"/>
        </w:rPr>
      </w:pPr>
    </w:p>
    <w:p w14:paraId="5BC09E20"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t>Por su parte, el intérprete judicial del país ha establecido una jurisprudencia respecto a qué debe entenderse por fundamentación y motivación, en los siguientes términos:</w:t>
      </w:r>
    </w:p>
    <w:p w14:paraId="077F1A61" w14:textId="77777777" w:rsidR="00A33850" w:rsidRPr="00A33850" w:rsidRDefault="00A33850" w:rsidP="00A33850">
      <w:pPr>
        <w:spacing w:line="240" w:lineRule="auto"/>
        <w:jc w:val="left"/>
        <w:rPr>
          <w:rFonts w:ascii="Times New Roman" w:eastAsia="Times New Roman" w:hAnsi="Times New Roman" w:cs="Times New Roman"/>
          <w:sz w:val="12"/>
          <w:szCs w:val="24"/>
          <w:lang w:val="es-MX"/>
        </w:rPr>
      </w:pPr>
    </w:p>
    <w:p w14:paraId="3223AC2B" w14:textId="77777777" w:rsidR="00A33850" w:rsidRPr="00A33850" w:rsidRDefault="00A33850" w:rsidP="00A33850">
      <w:pPr>
        <w:spacing w:line="240" w:lineRule="auto"/>
        <w:jc w:val="left"/>
        <w:rPr>
          <w:rFonts w:ascii="Times New Roman" w:eastAsia="Times New Roman" w:hAnsi="Times New Roman" w:cs="Times New Roman"/>
          <w:sz w:val="12"/>
          <w:szCs w:val="24"/>
          <w:lang w:val="es-MX"/>
        </w:rPr>
      </w:pPr>
    </w:p>
    <w:p w14:paraId="1D90B88D" w14:textId="77777777" w:rsidR="00A33850" w:rsidRPr="00A33850" w:rsidRDefault="00A33850" w:rsidP="00A33850">
      <w:pPr>
        <w:spacing w:after="160" w:line="240" w:lineRule="auto"/>
        <w:ind w:left="851" w:right="618"/>
        <w:contextualSpacing/>
        <w:rPr>
          <w:rFonts w:eastAsia="Times New Roman" w:cs="Arial"/>
          <w:i/>
          <w:color w:val="000000"/>
          <w:sz w:val="22"/>
          <w:lang w:val="es-MX" w:eastAsia="en-US"/>
        </w:rPr>
      </w:pPr>
      <w:r w:rsidRPr="00A33850">
        <w:rPr>
          <w:rFonts w:eastAsia="Times New Roman" w:cs="Arial"/>
          <w:b/>
          <w:i/>
          <w:color w:val="000000"/>
          <w:sz w:val="22"/>
          <w:lang w:val="es-MX" w:eastAsia="en-US"/>
        </w:rPr>
        <w:t>FUNDAMENTACIÓN Y MOTIVACIÓN.</w:t>
      </w:r>
      <w:r w:rsidRPr="00A33850">
        <w:rPr>
          <w:rFonts w:eastAsia="Times New Roman" w:cs="Arial"/>
          <w:i/>
          <w:color w:val="000000"/>
          <w:sz w:val="22"/>
          <w:lang w:val="es-MX" w:eastAsia="en-US"/>
        </w:rPr>
        <w:t xml:space="preserve"> La </w:t>
      </w:r>
      <w:r w:rsidRPr="00A33850">
        <w:rPr>
          <w:rFonts w:eastAsia="Times New Roman" w:cs="Arial"/>
          <w:i/>
          <w:color w:val="000000"/>
          <w:sz w:val="22"/>
          <w:u w:val="single"/>
          <w:lang w:val="es-MX" w:eastAsia="en-U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A33850">
        <w:rPr>
          <w:rFonts w:eastAsia="Times New Roman" w:cs="Arial"/>
          <w:i/>
          <w:color w:val="000000"/>
          <w:sz w:val="22"/>
          <w:lang w:val="es-MX" w:eastAsia="en-US"/>
        </w:rPr>
        <w:t>.</w:t>
      </w:r>
    </w:p>
    <w:p w14:paraId="5404C546" w14:textId="77777777" w:rsidR="00A33850" w:rsidRPr="00A33850" w:rsidRDefault="00A33850" w:rsidP="00A33850">
      <w:pPr>
        <w:spacing w:after="160"/>
        <w:ind w:right="618"/>
        <w:contextualSpacing/>
        <w:rPr>
          <w:rFonts w:eastAsia="Times New Roman" w:cs="Arial"/>
          <w:i/>
          <w:color w:val="000000"/>
          <w:sz w:val="22"/>
          <w:lang w:val="es-MX" w:eastAsia="en-US"/>
        </w:rPr>
      </w:pPr>
    </w:p>
    <w:p w14:paraId="5610F647"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b/>
          <w:i/>
          <w:color w:val="000000"/>
          <w:sz w:val="22"/>
          <w:lang w:val="es-MX" w:eastAsia="en-US"/>
        </w:rPr>
        <w:t>SEGUNDO TRIBUNAL COLEGIADO DEL SEXTO CIRCUITO</w:t>
      </w:r>
      <w:r w:rsidRPr="00A33850">
        <w:rPr>
          <w:rFonts w:eastAsia="Times New Roman" w:cs="Arial"/>
          <w:i/>
          <w:color w:val="000000"/>
          <w:sz w:val="22"/>
          <w:lang w:val="es-MX" w:eastAsia="en-US"/>
        </w:rPr>
        <w:t>.</w:t>
      </w:r>
    </w:p>
    <w:p w14:paraId="63C4F88D"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Amparo directo 194/88. Bufete Industrial Construcciones, S.A. de C.V. 28 de junio de 1988. Unanimidad de votos. Ponente: Gustavo Calvillo Rangel. Secretario: Jorge Alberto González Álvarez.</w:t>
      </w:r>
    </w:p>
    <w:p w14:paraId="1680359B"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4F9542DD"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Revisión fiscal 103/88. Instituto Mexicano del Seguro Social. 18 de octubre de 1988. Unanimidad de votos. Ponente: Arnoldo Nájera Virgen. Secretario: Alejandro Esponda Rincón.</w:t>
      </w:r>
    </w:p>
    <w:p w14:paraId="2C330409"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3C2E8863"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Amparo en revisión 333/88. Adilia Romero. 26 de octubre de 1988. Unanimidad de votos. Ponente: Arnoldo Nájera Virgen. Secretario: Enrique Crispín Campos Ramírez.</w:t>
      </w:r>
    </w:p>
    <w:p w14:paraId="603323DE"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24F3D6B0"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Amparo en revisión 597/95. Emilio Maurer Bretón. 15 de noviembre de 1995. Unanimidad de votos. Ponente: Clementina Ramírez Moguel Goyzueta. Secretario: Gonzalo Carrera Molina.</w:t>
      </w:r>
    </w:p>
    <w:p w14:paraId="397FEC03"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p>
    <w:p w14:paraId="7B8E1344" w14:textId="77777777" w:rsidR="00A33850" w:rsidRPr="00A33850" w:rsidRDefault="00A33850" w:rsidP="00A33850">
      <w:pPr>
        <w:spacing w:line="240" w:lineRule="auto"/>
        <w:ind w:left="851" w:right="618"/>
        <w:contextualSpacing/>
        <w:rPr>
          <w:rFonts w:eastAsia="Times New Roman" w:cs="Arial"/>
          <w:i/>
          <w:color w:val="000000"/>
          <w:sz w:val="22"/>
          <w:lang w:val="es-MX" w:eastAsia="en-US"/>
        </w:rPr>
      </w:pPr>
      <w:r w:rsidRPr="00A33850">
        <w:rPr>
          <w:rFonts w:eastAsia="Times New Roman" w:cs="Arial"/>
          <w:i/>
          <w:color w:val="000000"/>
          <w:sz w:val="22"/>
          <w:lang w:val="es-MX" w:eastAsia="en-US"/>
        </w:rPr>
        <w:t xml:space="preserve">Amparo directo 7/96. Pedro Vicente López Miro. 21 de febrero de 1996. Unanimidad de votos. Ponente: María Eugenia Estela Martínez Cardiel. Secretario: Enrique </w:t>
      </w:r>
      <w:proofErr w:type="spellStart"/>
      <w:r w:rsidRPr="00A33850">
        <w:rPr>
          <w:rFonts w:eastAsia="Times New Roman" w:cs="Arial"/>
          <w:i/>
          <w:color w:val="000000"/>
          <w:sz w:val="22"/>
          <w:lang w:val="es-MX" w:eastAsia="en-US"/>
        </w:rPr>
        <w:t>Baigts</w:t>
      </w:r>
      <w:proofErr w:type="spellEnd"/>
      <w:r w:rsidRPr="00A33850">
        <w:rPr>
          <w:rFonts w:eastAsia="Times New Roman" w:cs="Arial"/>
          <w:i/>
          <w:color w:val="000000"/>
          <w:sz w:val="22"/>
          <w:lang w:val="es-MX" w:eastAsia="en-US"/>
        </w:rPr>
        <w:t xml:space="preserve"> Muñoz.</w:t>
      </w:r>
    </w:p>
    <w:p w14:paraId="1486124A"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6785AA6" w14:textId="77777777" w:rsidR="00A33850" w:rsidRPr="00A33850" w:rsidRDefault="00A33850" w:rsidP="00A33850">
      <w:pPr>
        <w:spacing w:before="240" w:after="240"/>
        <w:contextualSpacing/>
        <w:rPr>
          <w:rFonts w:eastAsia="Times New Roman" w:cs="Arial"/>
          <w:color w:val="222222"/>
          <w:lang w:val="es-MX"/>
        </w:rPr>
      </w:pPr>
    </w:p>
    <w:p w14:paraId="023A943C" w14:textId="77777777" w:rsidR="00A33850" w:rsidRPr="00A33850" w:rsidRDefault="00A33850" w:rsidP="00A33850">
      <w:pPr>
        <w:spacing w:before="240" w:after="240"/>
        <w:contextualSpacing/>
        <w:rPr>
          <w:rFonts w:eastAsia="Times New Roman" w:cs="Arial"/>
          <w:color w:val="222222"/>
          <w:lang w:val="es-MX"/>
        </w:rPr>
      </w:pPr>
      <w:r w:rsidRPr="00A33850">
        <w:rPr>
          <w:rFonts w:eastAsia="Times New Roman" w:cs="Arial"/>
          <w:color w:val="222222"/>
          <w:lang w:val="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C557414" w14:textId="77777777" w:rsidR="00A33850" w:rsidRPr="00A33850" w:rsidRDefault="00A33850" w:rsidP="00A33850">
      <w:pPr>
        <w:spacing w:before="240" w:after="240"/>
        <w:contextualSpacing/>
        <w:rPr>
          <w:rFonts w:eastAsia="Times New Roman" w:cs="Arial"/>
          <w:color w:val="222222"/>
          <w:lang w:val="es-MX"/>
        </w:rPr>
      </w:pPr>
    </w:p>
    <w:p w14:paraId="1552D22D" w14:textId="77777777" w:rsidR="00A33850" w:rsidRPr="00A33850" w:rsidRDefault="00A33850" w:rsidP="00A33850">
      <w:pPr>
        <w:spacing w:before="240" w:after="240"/>
        <w:contextualSpacing/>
        <w:rPr>
          <w:rFonts w:eastAsia="Times New Roman" w:cs="Times New Roman"/>
          <w:szCs w:val="24"/>
          <w:lang w:val="es-MX" w:eastAsia="en-US"/>
        </w:rPr>
      </w:pPr>
      <w:r w:rsidRPr="00A33850">
        <w:rPr>
          <w:rFonts w:eastAsia="Times New Roman" w:cs="Times New Roman"/>
          <w:szCs w:val="24"/>
          <w:lang w:val="es-MX" w:eastAsia="en-US"/>
        </w:rPr>
        <w:t xml:space="preserve">En este sentido, de las constancias que obran en los presentes recursos de revisión, se advierte que la particular al momento de formular su solicitud de información, en el formato previamente establecido para tal efecto, señaló como modalidad de entrega a través del Sistema de Acceso a la Información Mexiquense </w:t>
      </w:r>
      <w:r w:rsidRPr="00A33850">
        <w:rPr>
          <w:rFonts w:eastAsia="Times New Roman" w:cs="Times New Roman"/>
          <w:b/>
          <w:szCs w:val="24"/>
          <w:lang w:val="es-MX" w:eastAsia="en-US"/>
        </w:rPr>
        <w:t>(SAIMEX)</w:t>
      </w:r>
      <w:r w:rsidRPr="00A33850">
        <w:rPr>
          <w:rFonts w:eastAsia="Times New Roman" w:cs="Times New Roman"/>
          <w:szCs w:val="24"/>
          <w:lang w:val="es-MX" w:eastAsia="en-US"/>
        </w:rPr>
        <w:t xml:space="preserve">, tal como se advierte en la siguiente imagen: </w:t>
      </w:r>
    </w:p>
    <w:p w14:paraId="2DB874B9" w14:textId="67AB2617" w:rsidR="0083582C" w:rsidRDefault="003044B5" w:rsidP="00DD0A3C">
      <w:pPr>
        <w:ind w:right="-20"/>
      </w:pPr>
      <w:r>
        <w:rPr>
          <w:noProof/>
          <w:lang w:val="es-MX"/>
        </w:rPr>
        <mc:AlternateContent>
          <mc:Choice Requires="wpg">
            <w:drawing>
              <wp:anchor distT="0" distB="0" distL="114300" distR="114300" simplePos="0" relativeHeight="251667456" behindDoc="0" locked="0" layoutInCell="1" allowOverlap="1" wp14:anchorId="2BE13000" wp14:editId="35498F1D">
                <wp:simplePos x="0" y="0"/>
                <wp:positionH relativeFrom="column">
                  <wp:posOffset>563880</wp:posOffset>
                </wp:positionH>
                <wp:positionV relativeFrom="paragraph">
                  <wp:posOffset>93980</wp:posOffset>
                </wp:positionV>
                <wp:extent cx="5029200" cy="1282065"/>
                <wp:effectExtent l="0" t="0" r="0" b="0"/>
                <wp:wrapNone/>
                <wp:docPr id="11" name="Grupo 11"/>
                <wp:cNvGraphicFramePr/>
                <a:graphic xmlns:a="http://schemas.openxmlformats.org/drawingml/2006/main">
                  <a:graphicData uri="http://schemas.microsoft.com/office/word/2010/wordprocessingGroup">
                    <wpg:wgp>
                      <wpg:cNvGrpSpPr/>
                      <wpg:grpSpPr>
                        <a:xfrm>
                          <a:off x="0" y="0"/>
                          <a:ext cx="5029200" cy="1282065"/>
                          <a:chOff x="0" y="0"/>
                          <a:chExt cx="5029200" cy="1282065"/>
                        </a:xfrm>
                      </wpg:grpSpPr>
                      <pic:pic xmlns:pic="http://schemas.openxmlformats.org/drawingml/2006/picture">
                        <pic:nvPicPr>
                          <pic:cNvPr id="9" name="Imagen 9"/>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029200" cy="1282065"/>
                          </a:xfrm>
                          <a:prstGeom prst="rect">
                            <a:avLst/>
                          </a:prstGeom>
                        </pic:spPr>
                      </pic:pic>
                      <wps:wsp>
                        <wps:cNvPr id="10" name="Rectángulo 10"/>
                        <wps:cNvSpPr/>
                        <wps:spPr>
                          <a:xfrm>
                            <a:off x="0" y="962025"/>
                            <a:ext cx="1333500" cy="107086"/>
                          </a:xfrm>
                          <a:prstGeom prst="rect">
                            <a:avLst/>
                          </a:prstGeom>
                          <a:noFill/>
                          <a:ln w="190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07ADA19" id="Grupo 11" o:spid="_x0000_s1026" style="position:absolute;margin-left:44.4pt;margin-top:7.4pt;width:396pt;height:100.95pt;z-index:251667456" coordsize="50292,12820"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">
                <v:shape id="Imagen 9" o:spid="_x0000_s1027" type="#_x0000_t75" style="position:absolute;width:50292;height:1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CmFG+AAAA2gAAAA8AAABkcnMvZG93bnJldi54bWxEj0FrAjEUhO8F/0N4hd5qYg9Wt0YphRWv&#10;tf6Ax77nZunmZUmirv76RhB6HGbmG2a1GX2vzhxTF8TCbGpAsTSBOmktHH7q1wWolFEI+yBs4coJ&#10;NuvJ0worChf55vM+t6pAJFVoweU8VFqnxrHHNA0DS/GOIXrMRcZWU8RLgftevxkz1x47KQsOB/5y&#10;3PzuT95CiBS2ZN5dTdI2t5uZkcba2pfn8fMDVOYx/4cf7R1ZWML9SrkBev0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LZCmFG+AAAA2gAAAA8AAAAAAAAAAAAAAAAAnwIAAGRy&#10;cy9kb3ducmV2LnhtbFBLBQYAAAAABAAEAPcAAACKAwAAAAA=&#10;">
                  <v:imagedata r:id="rId16" o:title=""/>
                  <v:path arrowok="t"/>
                </v:shape>
                <v:rect id="Rectángulo 10" o:spid="_x0000_s1028" style="position:absolute;top:9620;width:13335;height:10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NksUA&#10;AADbAAAADwAAAGRycy9kb3ducmV2LnhtbESPQWvCQBCF7wX/wzJCb3VjC0Gim1AFpfVStCL0Nman&#10;SWp2NmS3Gv+9cyj0NsN78943i2JwrbpQHxrPBqaTBBRx6W3DlYHD5/ppBipEZIutZzJwowBFPnpY&#10;YGb9lXd02cdKSQiHDA3UMXaZ1qGsyWGY+I5YtG/fO4yy9pW2PV4l3LX6OUlS7bBhaaixo1VN5Xn/&#10;6wxstulH95MuN1hNm6/t+/H0cgwnYx7Hw+scVKQh/pv/rt+s4Au9/CID6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42SxQAAANsAAAAPAAAAAAAAAAAAAAAAAJgCAABkcnMv&#10;ZG93bnJldi54bWxQSwUGAAAAAAQABAD1AAAAigMAAAAA&#10;" filled="f" strokecolor="#c45911 [2405]" strokeweight="1.5pt"/>
              </v:group>
            </w:pict>
          </mc:Fallback>
        </mc:AlternateContent>
      </w:r>
    </w:p>
    <w:p w14:paraId="68C30FF3" w14:textId="77777777" w:rsidR="001332F7" w:rsidRDefault="001332F7" w:rsidP="00F219A6">
      <w:pPr>
        <w:ind w:left="-20" w:right="-20"/>
      </w:pPr>
    </w:p>
    <w:p w14:paraId="6CBDE3FA" w14:textId="77777777" w:rsidR="001A567F" w:rsidRDefault="001A567F" w:rsidP="00F219A6">
      <w:pPr>
        <w:ind w:left="-20" w:right="-20"/>
      </w:pPr>
    </w:p>
    <w:p w14:paraId="1E47C608" w14:textId="2CDEF3B9" w:rsidR="001332F7" w:rsidRDefault="001332F7" w:rsidP="00F219A6">
      <w:pPr>
        <w:ind w:left="-20" w:right="-20"/>
      </w:pPr>
    </w:p>
    <w:p w14:paraId="0A4DF7C6" w14:textId="778EE617" w:rsidR="00493F15" w:rsidRDefault="00493F15" w:rsidP="00F219A6">
      <w:pPr>
        <w:ind w:left="-20" w:right="-20"/>
      </w:pPr>
    </w:p>
    <w:p w14:paraId="55A3A92F" w14:textId="77777777" w:rsidR="006C17DC" w:rsidRDefault="006C17DC" w:rsidP="00F219A6">
      <w:pPr>
        <w:ind w:left="-20" w:right="-20"/>
      </w:pPr>
    </w:p>
    <w:p w14:paraId="265E886B" w14:textId="77777777" w:rsidR="00DE2742" w:rsidRPr="00DE2742" w:rsidRDefault="00DE2742" w:rsidP="00DE2742">
      <w:pPr>
        <w:tabs>
          <w:tab w:val="left" w:pos="709"/>
        </w:tabs>
        <w:rPr>
          <w:rFonts w:eastAsia="Times New Roman" w:cs="Arial"/>
          <w:szCs w:val="24"/>
          <w:lang w:val="es-MX" w:eastAsia="en-US"/>
        </w:rPr>
      </w:pPr>
      <w:r w:rsidRPr="00DE2742">
        <w:rPr>
          <w:rFonts w:eastAsia="Times New Roman" w:cs="Times New Roman"/>
          <w:lang w:val="es-MX" w:eastAsia="en-US"/>
        </w:rPr>
        <w:t>Por lo que el cambio de modalidad que pretendió hacer el</w:t>
      </w:r>
      <w:r w:rsidRPr="00DE2742">
        <w:rPr>
          <w:rFonts w:eastAsia="Times New Roman" w:cs="Times New Roman"/>
          <w:b/>
          <w:lang w:val="es-MX" w:eastAsia="en-US"/>
        </w:rPr>
        <w:t xml:space="preserve"> Sujeto Obligado</w:t>
      </w:r>
      <w:r w:rsidRPr="00DE2742">
        <w:rPr>
          <w:rFonts w:eastAsia="Times New Roman" w:cs="Times New Roman"/>
          <w:lang w:val="es-MX" w:eastAsia="en-US"/>
        </w:rPr>
        <w:t xml:space="preserve"> constituye una restricción indirecta del derecho acceso a la información pública, dado que no proporciona la información que requirió el particular y que de manera libre el decidió </w:t>
      </w:r>
      <w:r w:rsidRPr="00DE2742">
        <w:rPr>
          <w:rFonts w:eastAsia="Times New Roman" w:cs="Times New Roman"/>
          <w:lang w:val="es-MX" w:eastAsia="en-US"/>
        </w:rPr>
        <w:lastRenderedPageBreak/>
        <w:t xml:space="preserve">sobre la vía de la modalidad de entrega de la misma situación que no se respetó. Ahora bien, la ley de la materia señala en su artículo 158, los casos en que de manera excepcional se puede proceder al cambio de modalidad: </w:t>
      </w:r>
    </w:p>
    <w:p w14:paraId="13A44A7D" w14:textId="77777777" w:rsidR="00DE2742" w:rsidRPr="00DE2742" w:rsidRDefault="00DE2742" w:rsidP="00DE2742">
      <w:pPr>
        <w:tabs>
          <w:tab w:val="left" w:pos="709"/>
        </w:tabs>
        <w:rPr>
          <w:rFonts w:eastAsia="Times New Roman" w:cs="Arial"/>
          <w:szCs w:val="24"/>
          <w:lang w:val="es-MX" w:eastAsia="en-US"/>
        </w:rPr>
      </w:pPr>
    </w:p>
    <w:p w14:paraId="20CA5A2E" w14:textId="77777777" w:rsidR="00DE2742" w:rsidRPr="00DE2742" w:rsidRDefault="00DE2742" w:rsidP="00DE2742">
      <w:pPr>
        <w:tabs>
          <w:tab w:val="left" w:pos="709"/>
        </w:tabs>
        <w:spacing w:line="240" w:lineRule="auto"/>
        <w:ind w:left="567" w:right="616"/>
        <w:rPr>
          <w:rFonts w:eastAsia="Times New Roman" w:cs="Times New Roman"/>
          <w:i/>
          <w:sz w:val="22"/>
          <w:lang w:val="es-MX" w:eastAsia="en-US"/>
        </w:rPr>
      </w:pPr>
      <w:r w:rsidRPr="00DE2742">
        <w:rPr>
          <w:rFonts w:eastAsia="Times New Roman" w:cs="Times New Roman"/>
          <w:i/>
          <w:sz w:val="22"/>
          <w:lang w:val="es-MX" w:eastAsia="en-US"/>
        </w:rPr>
        <w:t>“</w:t>
      </w:r>
      <w:r w:rsidRPr="00DE2742">
        <w:rPr>
          <w:rFonts w:eastAsia="Times New Roman" w:cs="Times New Roman"/>
          <w:b/>
          <w:i/>
          <w:sz w:val="22"/>
          <w:lang w:val="es-MX" w:eastAsia="en-US"/>
        </w:rPr>
        <w:t>Artículo 158.</w:t>
      </w:r>
      <w:r w:rsidRPr="00DE2742">
        <w:rPr>
          <w:rFonts w:eastAsia="Times New Roman" w:cs="Times New Roman"/>
          <w:i/>
          <w:sz w:val="22"/>
          <w:lang w:val="es-MX" w:eastAsia="en-US"/>
        </w:rPr>
        <w:t xml:space="preserve"> De manera excepcional, cuando </w:t>
      </w:r>
      <w:r w:rsidRPr="00DE2742">
        <w:rPr>
          <w:rFonts w:eastAsia="Times New Roman" w:cs="Times New Roman"/>
          <w:b/>
          <w:i/>
          <w:sz w:val="22"/>
          <w:u w:val="single"/>
          <w:lang w:val="es-MX" w:eastAsia="en-US"/>
        </w:rPr>
        <w:t>de forma fundada y motivada</w:t>
      </w:r>
      <w:r w:rsidRPr="00DE2742">
        <w:rPr>
          <w:rFonts w:eastAsia="Times New Roman" w:cs="Times New Roman"/>
          <w:i/>
          <w:sz w:val="22"/>
          <w:lang w:val="es-MX" w:eastAsia="en-US"/>
        </w:rPr>
        <w:t xml:space="preserve"> así lo determine el sujeto obligado, en aquellos casos en que la información solicitada que ya se encuentre en su posesión implique análisis, estudio o procesamiento de documentos cuya entrega o reproducción sobrepase </w:t>
      </w:r>
      <w:r w:rsidRPr="00DE2742">
        <w:rPr>
          <w:rFonts w:eastAsia="Times New Roman" w:cs="Times New Roman"/>
          <w:b/>
          <w:i/>
          <w:sz w:val="22"/>
          <w:u w:val="single"/>
          <w:lang w:val="es-MX" w:eastAsia="en-US"/>
        </w:rPr>
        <w:t>las capacidades técnicas administrativas</w:t>
      </w:r>
      <w:r w:rsidRPr="00DE2742">
        <w:rPr>
          <w:rFonts w:eastAsia="Times New Roman" w:cs="Times New Roman"/>
          <w:i/>
          <w:sz w:val="22"/>
          <w:lang w:val="es-MX" w:eastAsia="en-US"/>
        </w:rPr>
        <w:t xml:space="preserve"> </w:t>
      </w:r>
      <w:r w:rsidRPr="00DE2742">
        <w:rPr>
          <w:rFonts w:eastAsia="Times New Roman" w:cs="Times New Roman"/>
          <w:b/>
          <w:i/>
          <w:sz w:val="22"/>
          <w:u w:val="single"/>
          <w:lang w:val="es-MX" w:eastAsia="en-US"/>
        </w:rPr>
        <w:t>y humanas del sujeto obligado</w:t>
      </w:r>
      <w:r w:rsidRPr="00DE2742">
        <w:rPr>
          <w:rFonts w:eastAsia="Times New Roman" w:cs="Times New Roman"/>
          <w:i/>
          <w:sz w:val="22"/>
          <w:lang w:val="es-MX" w:eastAsia="en-US"/>
        </w:rPr>
        <w:t xml:space="preserve"> para cumplir con la solicitud, en los plazos establecidos para dichos efectos, se podrá poner a disposición del solicitante los documentos en </w:t>
      </w:r>
      <w:r w:rsidRPr="00DE2742">
        <w:rPr>
          <w:rFonts w:eastAsia="Times New Roman" w:cs="Times New Roman"/>
          <w:b/>
          <w:i/>
          <w:sz w:val="22"/>
          <w:lang w:val="es-MX" w:eastAsia="en-US"/>
        </w:rPr>
        <w:t>consulta directa,</w:t>
      </w:r>
      <w:r w:rsidRPr="00DE2742">
        <w:rPr>
          <w:rFonts w:eastAsia="Times New Roman" w:cs="Times New Roman"/>
          <w:i/>
          <w:sz w:val="22"/>
          <w:lang w:val="es-MX" w:eastAsia="en-US"/>
        </w:rPr>
        <w:t xml:space="preserve"> salvo la información clasificada.</w:t>
      </w:r>
    </w:p>
    <w:p w14:paraId="0DF2561B" w14:textId="77777777" w:rsidR="00DE2742" w:rsidRPr="00DE2742" w:rsidRDefault="00DE2742" w:rsidP="00DE2742">
      <w:pPr>
        <w:tabs>
          <w:tab w:val="left" w:pos="709"/>
        </w:tabs>
        <w:spacing w:line="240" w:lineRule="auto"/>
        <w:ind w:left="567" w:right="616"/>
        <w:rPr>
          <w:rFonts w:eastAsia="Times New Roman" w:cs="Arial"/>
          <w:szCs w:val="24"/>
          <w:lang w:val="es-MX" w:eastAsia="en-US"/>
        </w:rPr>
      </w:pPr>
    </w:p>
    <w:p w14:paraId="24DDF08C" w14:textId="77777777" w:rsidR="00DE2742" w:rsidRPr="00DE2742" w:rsidRDefault="00DE2742" w:rsidP="00DE2742">
      <w:pPr>
        <w:spacing w:line="240" w:lineRule="auto"/>
        <w:ind w:left="567" w:right="709"/>
        <w:rPr>
          <w:rFonts w:eastAsia="Times New Roman" w:cs="Times New Roman"/>
          <w:i/>
          <w:sz w:val="22"/>
          <w:lang w:val="es-MX" w:eastAsia="en-US"/>
        </w:rPr>
      </w:pPr>
      <w:r w:rsidRPr="00DE2742">
        <w:rPr>
          <w:rFonts w:eastAsia="Times New Roman" w:cs="Times New Roman"/>
          <w:i/>
          <w:sz w:val="22"/>
          <w:lang w:val="es-MX" w:eastAsia="en-US"/>
        </w:rPr>
        <w:t>En todo caso, se facilitará su copia simple o certificada, así como su reproducción por cualquier medio disponible en las instalaciones del sujeto obligado o que, en su caso, aporte el solicitante.”</w:t>
      </w:r>
    </w:p>
    <w:p w14:paraId="7162012D" w14:textId="77777777" w:rsidR="00DE2742" w:rsidRPr="00DE2742" w:rsidRDefault="00DE2742" w:rsidP="00DE2742">
      <w:pPr>
        <w:rPr>
          <w:rFonts w:eastAsia="Times New Roman" w:cs="Times New Roman"/>
          <w:szCs w:val="24"/>
          <w:lang w:val="es-MX" w:eastAsia="en-US"/>
        </w:rPr>
      </w:pPr>
    </w:p>
    <w:p w14:paraId="20B4D77D" w14:textId="777A9B5B" w:rsidR="006C17DC" w:rsidRDefault="00DE2742" w:rsidP="00DE2742">
      <w:pPr>
        <w:ind w:left="-20" w:right="-20"/>
        <w:rPr>
          <w:rFonts w:eastAsia="Times New Roman" w:cs="Times New Roman"/>
          <w:szCs w:val="24"/>
          <w:lang w:val="es-MX" w:eastAsia="en-US"/>
        </w:rPr>
      </w:pPr>
      <w:r w:rsidRPr="00DE2742">
        <w:rPr>
          <w:rFonts w:eastAsia="Times New Roman" w:cs="Times New Roman"/>
          <w:szCs w:val="24"/>
          <w:lang w:val="es-MX" w:eastAsia="en-US"/>
        </w:rPr>
        <w:t>De lo anterior se desprende que, el</w:t>
      </w:r>
      <w:r w:rsidRPr="00DE2742">
        <w:rPr>
          <w:rFonts w:eastAsia="Times New Roman" w:cs="Times New Roman"/>
          <w:b/>
          <w:szCs w:val="24"/>
          <w:lang w:val="es-MX" w:eastAsia="en-US"/>
        </w:rPr>
        <w:t xml:space="preserve"> Sujeto Obligado</w:t>
      </w:r>
      <w:r w:rsidRPr="00DE2742">
        <w:rPr>
          <w:rFonts w:eastAsia="Times New Roman" w:cs="Times New Roman"/>
          <w:szCs w:val="24"/>
          <w:lang w:val="es-MX" w:eastAsia="en-US"/>
        </w:rPr>
        <w:t xml:space="preserve"> no procedió al cambio de modalidad de manera fundada y motivada, y menos aún cambió la vía a consulta directa, y es por ello, que en el presente asunto no se justifica el cambio de modalidad, y con el objeto de reparar la afectación al derecho humano de acceso a la información tutelado por este Órgano Garante</w:t>
      </w:r>
      <w:r w:rsidR="00D42F76">
        <w:rPr>
          <w:rFonts w:eastAsia="Times New Roman" w:cs="Times New Roman"/>
          <w:szCs w:val="24"/>
          <w:lang w:val="es-MX" w:eastAsia="en-US"/>
        </w:rPr>
        <w:t>.</w:t>
      </w:r>
    </w:p>
    <w:p w14:paraId="5C54C3A1" w14:textId="77777777" w:rsidR="00470B99" w:rsidRDefault="00470B99" w:rsidP="00DE2742">
      <w:pPr>
        <w:ind w:left="-20" w:right="-20"/>
      </w:pPr>
    </w:p>
    <w:p w14:paraId="519FA188" w14:textId="77777777" w:rsidR="00470B99" w:rsidRDefault="00470B99" w:rsidP="00470B99">
      <w:pPr>
        <w:numPr>
          <w:ilvl w:val="0"/>
          <w:numId w:val="42"/>
        </w:numPr>
        <w:spacing w:line="240" w:lineRule="auto"/>
        <w:jc w:val="left"/>
        <w:rPr>
          <w:rFonts w:eastAsia="Times New Roman" w:cs="Arial"/>
          <w:b/>
          <w:i/>
          <w:sz w:val="26"/>
          <w:szCs w:val="26"/>
          <w:lang w:val="es-ES" w:eastAsia="es-ES"/>
        </w:rPr>
      </w:pPr>
      <w:r w:rsidRPr="00470B99">
        <w:rPr>
          <w:rFonts w:eastAsia="Times New Roman" w:cs="Arial"/>
          <w:b/>
          <w:i/>
          <w:sz w:val="26"/>
          <w:szCs w:val="26"/>
          <w:lang w:val="es-ES" w:eastAsia="es-ES"/>
        </w:rPr>
        <w:t>DE LA VERSIÓN PÚBLICA.</w:t>
      </w:r>
    </w:p>
    <w:p w14:paraId="3AE1D85F" w14:textId="77777777" w:rsidR="00470B99" w:rsidRPr="00470B99" w:rsidRDefault="00470B99" w:rsidP="00470B99">
      <w:pPr>
        <w:spacing w:line="240" w:lineRule="auto"/>
        <w:ind w:left="1080"/>
        <w:jc w:val="left"/>
        <w:rPr>
          <w:rFonts w:eastAsia="Times New Roman" w:cs="Arial"/>
          <w:b/>
          <w:i/>
          <w:sz w:val="26"/>
          <w:szCs w:val="26"/>
          <w:lang w:val="es-ES" w:eastAsia="es-ES"/>
        </w:rPr>
      </w:pPr>
    </w:p>
    <w:p w14:paraId="580B9FE2" w14:textId="77777777" w:rsidR="00936E6C" w:rsidRPr="00936E6C" w:rsidRDefault="00936E6C" w:rsidP="00936E6C">
      <w:pPr>
        <w:tabs>
          <w:tab w:val="left" w:pos="7938"/>
        </w:tabs>
        <w:spacing w:before="240" w:after="240"/>
        <w:rPr>
          <w:rFonts w:eastAsia="Arial Unicode MS" w:cs="Arial"/>
          <w:highlight w:val="yellow"/>
          <w:lang w:val="es-MX" w:eastAsia="en-US"/>
        </w:rPr>
      </w:pPr>
      <w:r w:rsidRPr="00936E6C">
        <w:rPr>
          <w:rFonts w:eastAsia="Arial Unicode MS" w:cs="Arial"/>
          <w:highlight w:val="yellow"/>
          <w:lang w:val="es-MX" w:eastAsia="en-US"/>
        </w:rPr>
        <w:t xml:space="preserve">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w:t>
      </w:r>
      <w:r w:rsidRPr="00936E6C">
        <w:rPr>
          <w:rFonts w:eastAsia="Arial Unicode MS" w:cs="Arial"/>
          <w:highlight w:val="yellow"/>
          <w:lang w:val="es-MX" w:eastAsia="en-US"/>
        </w:rPr>
        <w:lastRenderedPageBreak/>
        <w:t>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10198D6" w14:textId="77777777" w:rsidR="00936E6C" w:rsidRPr="00936E6C" w:rsidRDefault="00936E6C" w:rsidP="00936E6C">
      <w:pPr>
        <w:spacing w:before="240" w:after="160" w:line="240" w:lineRule="auto"/>
        <w:ind w:left="851" w:right="851"/>
        <w:rPr>
          <w:rFonts w:eastAsiaTheme="minorHAnsi" w:cs="Arial"/>
          <w:i/>
          <w:sz w:val="22"/>
          <w:highlight w:val="yellow"/>
          <w:lang w:val="es-MX" w:eastAsia="en-US"/>
        </w:rPr>
      </w:pPr>
      <w:r w:rsidRPr="00936E6C">
        <w:rPr>
          <w:rFonts w:eastAsiaTheme="minorHAnsi" w:cs="Arial"/>
          <w:i/>
          <w:sz w:val="22"/>
          <w:highlight w:val="yellow"/>
          <w:lang w:val="es-MX" w:eastAsia="en-US"/>
        </w:rPr>
        <w:t>“Artículo 3. Para los efectos de la presente Ley se entenderá por:</w:t>
      </w:r>
    </w:p>
    <w:p w14:paraId="45512D9F" w14:textId="77777777" w:rsidR="00936E6C" w:rsidRPr="00936E6C" w:rsidRDefault="00936E6C" w:rsidP="00936E6C">
      <w:pPr>
        <w:spacing w:before="240" w:after="160" w:line="240" w:lineRule="auto"/>
        <w:ind w:left="851" w:right="851"/>
        <w:rPr>
          <w:rFonts w:eastAsiaTheme="minorHAnsi" w:cs="Arial"/>
          <w:i/>
          <w:sz w:val="22"/>
          <w:highlight w:val="yellow"/>
          <w:lang w:val="es-MX" w:eastAsia="en-US"/>
        </w:rPr>
      </w:pPr>
      <w:r w:rsidRPr="00936E6C">
        <w:rPr>
          <w:rFonts w:eastAsiaTheme="minorHAnsi" w:cs="Arial"/>
          <w:i/>
          <w:sz w:val="22"/>
          <w:highlight w:val="yellow"/>
          <w:lang w:val="es-MX" w:eastAsia="en-US"/>
        </w:rPr>
        <w:t>(…)</w:t>
      </w:r>
    </w:p>
    <w:p w14:paraId="56500B78" w14:textId="77777777" w:rsidR="00936E6C" w:rsidRPr="00936E6C" w:rsidRDefault="00936E6C" w:rsidP="00936E6C">
      <w:pPr>
        <w:spacing w:before="240" w:after="160" w:line="240" w:lineRule="auto"/>
        <w:ind w:left="851" w:right="851"/>
        <w:rPr>
          <w:rFonts w:eastAsiaTheme="minorHAnsi" w:cs="Arial"/>
          <w:b/>
          <w:i/>
          <w:sz w:val="22"/>
          <w:highlight w:val="yellow"/>
          <w:lang w:val="es-MX" w:eastAsia="en-US"/>
        </w:rPr>
      </w:pPr>
      <w:r w:rsidRPr="00936E6C">
        <w:rPr>
          <w:rFonts w:eastAsiaTheme="minorHAnsi" w:cs="Arial"/>
          <w:b/>
          <w:i/>
          <w:sz w:val="22"/>
          <w:highlight w:val="yellow"/>
          <w:u w:val="single"/>
          <w:lang w:val="es-MX" w:eastAsia="en-US"/>
        </w:rPr>
        <w:t>IX. Datos personales:</w:t>
      </w:r>
      <w:r w:rsidRPr="00936E6C">
        <w:rPr>
          <w:rFonts w:eastAsiaTheme="minorHAnsi" w:cs="Arial"/>
          <w:b/>
          <w:i/>
          <w:sz w:val="22"/>
          <w:highlight w:val="yellow"/>
          <w:lang w:val="es-MX" w:eastAsia="en-US"/>
        </w:rPr>
        <w:t xml:space="preserve"> </w:t>
      </w:r>
      <w:r w:rsidRPr="00936E6C">
        <w:rPr>
          <w:rFonts w:eastAsiaTheme="minorHAnsi" w:cs="Arial"/>
          <w:i/>
          <w:sz w:val="22"/>
          <w:highlight w:val="yellow"/>
          <w:lang w:val="es-MX" w:eastAsia="en-US"/>
        </w:rPr>
        <w:t>La información concerniente a una persona, identificada o identificable según lo dispuesto por la Ley de Protección de Datos Personales del Estado de México;</w:t>
      </w:r>
    </w:p>
    <w:p w14:paraId="57D4EB36" w14:textId="77777777" w:rsidR="00936E6C" w:rsidRPr="00936E6C" w:rsidRDefault="00936E6C" w:rsidP="00936E6C">
      <w:pPr>
        <w:spacing w:before="240" w:after="160" w:line="240" w:lineRule="auto"/>
        <w:ind w:left="851" w:right="851"/>
        <w:rPr>
          <w:rFonts w:eastAsiaTheme="minorHAnsi" w:cs="Arial"/>
          <w:b/>
          <w:i/>
          <w:sz w:val="22"/>
          <w:highlight w:val="yellow"/>
          <w:lang w:val="es-MX" w:eastAsia="en-US"/>
        </w:rPr>
      </w:pPr>
      <w:r w:rsidRPr="00936E6C">
        <w:rPr>
          <w:rFonts w:eastAsiaTheme="minorHAnsi" w:cs="Arial"/>
          <w:b/>
          <w:i/>
          <w:sz w:val="22"/>
          <w:highlight w:val="yellow"/>
          <w:lang w:val="es-MX" w:eastAsia="en-US"/>
        </w:rPr>
        <w:t>(…)</w:t>
      </w:r>
    </w:p>
    <w:p w14:paraId="1E5050AF" w14:textId="77777777" w:rsidR="00936E6C" w:rsidRPr="00936E6C" w:rsidRDefault="00936E6C" w:rsidP="00936E6C">
      <w:pPr>
        <w:spacing w:before="240" w:after="160" w:line="240" w:lineRule="auto"/>
        <w:ind w:left="851" w:right="851"/>
        <w:rPr>
          <w:rFonts w:eastAsiaTheme="minorHAnsi" w:cs="Arial"/>
          <w:b/>
          <w:i/>
          <w:sz w:val="22"/>
          <w:highlight w:val="yellow"/>
          <w:lang w:val="es-MX" w:eastAsia="en-US"/>
        </w:rPr>
      </w:pPr>
      <w:r w:rsidRPr="00936E6C">
        <w:rPr>
          <w:rFonts w:eastAsiaTheme="minorHAnsi" w:cs="Arial"/>
          <w:b/>
          <w:i/>
          <w:sz w:val="22"/>
          <w:highlight w:val="yellow"/>
          <w:u w:val="single"/>
          <w:lang w:val="es-MX" w:eastAsia="en-US"/>
        </w:rPr>
        <w:t>XLV. Versión pública:</w:t>
      </w:r>
      <w:r w:rsidRPr="00936E6C">
        <w:rPr>
          <w:rFonts w:eastAsiaTheme="minorHAnsi" w:cs="Arial"/>
          <w:b/>
          <w:i/>
          <w:sz w:val="22"/>
          <w:highlight w:val="yellow"/>
          <w:lang w:val="es-MX" w:eastAsia="en-US"/>
        </w:rPr>
        <w:t xml:space="preserve"> </w:t>
      </w:r>
      <w:r w:rsidRPr="00936E6C">
        <w:rPr>
          <w:rFonts w:eastAsiaTheme="minorHAnsi" w:cs="Arial"/>
          <w:i/>
          <w:sz w:val="22"/>
          <w:highlight w:val="yellow"/>
          <w:lang w:val="es-MX" w:eastAsia="en-US"/>
        </w:rPr>
        <w:t>Documento en el que se elimine, suprime o borra la información clasificada como reservada o confidencial para permitir su acceso.</w:t>
      </w:r>
    </w:p>
    <w:p w14:paraId="0A3409CB" w14:textId="77777777" w:rsidR="00936E6C" w:rsidRPr="00936E6C" w:rsidRDefault="00936E6C" w:rsidP="00936E6C">
      <w:pPr>
        <w:spacing w:before="240" w:after="160" w:line="240" w:lineRule="auto"/>
        <w:ind w:left="851" w:right="851"/>
        <w:rPr>
          <w:rFonts w:eastAsiaTheme="minorHAnsi" w:cs="Arial"/>
          <w:b/>
          <w:i/>
          <w:sz w:val="22"/>
          <w:highlight w:val="yellow"/>
          <w:lang w:val="es-MX" w:eastAsia="en-US"/>
        </w:rPr>
      </w:pPr>
      <w:r w:rsidRPr="00936E6C">
        <w:rPr>
          <w:rFonts w:eastAsiaTheme="minorHAnsi" w:cs="Arial"/>
          <w:i/>
          <w:sz w:val="22"/>
          <w:highlight w:val="yellow"/>
          <w:lang w:val="es-MX" w:eastAsia="en-US"/>
        </w:rPr>
        <w:t xml:space="preserve">Artículo 122. </w:t>
      </w:r>
      <w:r w:rsidRPr="00936E6C">
        <w:rPr>
          <w:rFonts w:eastAsiaTheme="minorHAnsi" w:cs="Arial"/>
          <w:b/>
          <w:i/>
          <w:sz w:val="22"/>
          <w:highlight w:val="yellow"/>
          <w:u w:val="single"/>
          <w:lang w:val="es-MX" w:eastAsia="en-US"/>
        </w:rPr>
        <w:t xml:space="preserve">La clasificación es el proceso mediante el cual el sujeto obligado determina que la información en su poder </w:t>
      </w:r>
      <w:proofErr w:type="spellStart"/>
      <w:r w:rsidRPr="00936E6C">
        <w:rPr>
          <w:rFonts w:eastAsiaTheme="minorHAnsi" w:cs="Arial"/>
          <w:b/>
          <w:i/>
          <w:sz w:val="22"/>
          <w:highlight w:val="yellow"/>
          <w:u w:val="single"/>
          <w:lang w:val="es-MX" w:eastAsia="en-US"/>
        </w:rPr>
        <w:t>actualiza</w:t>
      </w:r>
      <w:proofErr w:type="spellEnd"/>
      <w:r w:rsidRPr="00936E6C">
        <w:rPr>
          <w:rFonts w:eastAsiaTheme="minorHAnsi" w:cs="Arial"/>
          <w:b/>
          <w:i/>
          <w:sz w:val="22"/>
          <w:highlight w:val="yellow"/>
          <w:u w:val="single"/>
          <w:lang w:val="es-MX" w:eastAsia="en-US"/>
        </w:rPr>
        <w:t xml:space="preserve"> alguno de los supuestos de reserva o confidencialidad, de conformidad con lo dispuesto en el presente título.</w:t>
      </w:r>
    </w:p>
    <w:p w14:paraId="0968576A" w14:textId="77777777" w:rsidR="00936E6C" w:rsidRPr="00936E6C" w:rsidRDefault="00936E6C" w:rsidP="00936E6C">
      <w:pPr>
        <w:spacing w:before="240" w:after="160" w:line="240" w:lineRule="auto"/>
        <w:ind w:left="851" w:right="851"/>
        <w:rPr>
          <w:rFonts w:eastAsiaTheme="minorHAnsi" w:cs="Arial"/>
          <w:i/>
          <w:sz w:val="22"/>
          <w:highlight w:val="yellow"/>
          <w:lang w:val="es-MX" w:eastAsia="en-US"/>
        </w:rPr>
      </w:pPr>
      <w:r w:rsidRPr="00936E6C">
        <w:rPr>
          <w:rFonts w:eastAsiaTheme="minorHAnsi" w:cs="Arial"/>
          <w:i/>
          <w:sz w:val="22"/>
          <w:highlight w:val="yellow"/>
          <w:lang w:val="es-MX" w:eastAsia="en-US"/>
        </w:rPr>
        <w:t>[…]</w:t>
      </w:r>
    </w:p>
    <w:p w14:paraId="02EE267F" w14:textId="77777777" w:rsidR="00936E6C" w:rsidRPr="00936E6C" w:rsidRDefault="00936E6C" w:rsidP="00936E6C">
      <w:pPr>
        <w:spacing w:before="240" w:after="160" w:line="240" w:lineRule="auto"/>
        <w:ind w:left="851" w:right="851"/>
        <w:rPr>
          <w:rFonts w:eastAsiaTheme="minorHAnsi" w:cs="Arial"/>
          <w:i/>
          <w:sz w:val="22"/>
          <w:highlight w:val="yellow"/>
          <w:lang w:val="es-MX" w:eastAsia="en-US"/>
        </w:rPr>
      </w:pPr>
      <w:r w:rsidRPr="00936E6C">
        <w:rPr>
          <w:rFonts w:eastAsiaTheme="minorHAnsi" w:cs="Arial"/>
          <w:i/>
          <w:sz w:val="22"/>
          <w:highlight w:val="yellow"/>
          <w:lang w:val="es-MX" w:eastAsia="en-US"/>
        </w:rPr>
        <w:t>Artículo 132. La clasificación de la información se llevará a cabo en el momento en que:</w:t>
      </w:r>
    </w:p>
    <w:p w14:paraId="05479754" w14:textId="77777777" w:rsidR="00936E6C" w:rsidRPr="00936E6C" w:rsidRDefault="00936E6C" w:rsidP="00936E6C">
      <w:pPr>
        <w:spacing w:before="240" w:after="160" w:line="240" w:lineRule="auto"/>
        <w:ind w:left="851" w:right="851"/>
        <w:rPr>
          <w:rFonts w:eastAsiaTheme="minorHAnsi" w:cs="Arial"/>
          <w:i/>
          <w:sz w:val="22"/>
          <w:highlight w:val="yellow"/>
          <w:lang w:val="es-MX" w:eastAsia="en-US"/>
        </w:rPr>
      </w:pPr>
      <w:r w:rsidRPr="00936E6C">
        <w:rPr>
          <w:rFonts w:eastAsiaTheme="minorHAnsi" w:cs="Arial"/>
          <w:i/>
          <w:sz w:val="22"/>
          <w:highlight w:val="yellow"/>
          <w:lang w:val="es-MX" w:eastAsia="en-US"/>
        </w:rPr>
        <w:t>[…]</w:t>
      </w:r>
    </w:p>
    <w:p w14:paraId="2685260B" w14:textId="77777777" w:rsidR="00936E6C" w:rsidRPr="00936E6C" w:rsidRDefault="00936E6C" w:rsidP="00936E6C">
      <w:pPr>
        <w:spacing w:before="240" w:after="160" w:line="240" w:lineRule="auto"/>
        <w:ind w:left="851" w:right="851"/>
        <w:rPr>
          <w:rFonts w:eastAsiaTheme="minorHAnsi" w:cs="Arial"/>
          <w:b/>
          <w:i/>
          <w:sz w:val="22"/>
          <w:highlight w:val="yellow"/>
          <w:u w:val="single"/>
          <w:lang w:val="es-MX" w:eastAsia="en-US"/>
        </w:rPr>
      </w:pPr>
      <w:r w:rsidRPr="00936E6C">
        <w:rPr>
          <w:rFonts w:eastAsiaTheme="minorHAnsi" w:cs="Arial"/>
          <w:b/>
          <w:i/>
          <w:sz w:val="22"/>
          <w:highlight w:val="yellow"/>
          <w:u w:val="single"/>
          <w:lang w:val="es-MX" w:eastAsia="en-US"/>
        </w:rPr>
        <w:t>II. Se determine mediante resolución de autoridad competente; o</w:t>
      </w:r>
    </w:p>
    <w:p w14:paraId="5D114B20" w14:textId="77777777" w:rsidR="00936E6C" w:rsidRPr="00936E6C" w:rsidRDefault="00936E6C" w:rsidP="00936E6C">
      <w:pPr>
        <w:spacing w:before="240" w:after="160" w:line="240" w:lineRule="auto"/>
        <w:ind w:left="851" w:right="851"/>
        <w:rPr>
          <w:rFonts w:eastAsiaTheme="minorHAnsi" w:cs="Arial"/>
          <w:b/>
          <w:i/>
          <w:sz w:val="22"/>
          <w:highlight w:val="yellow"/>
          <w:lang w:val="es-MX" w:eastAsia="en-US"/>
        </w:rPr>
      </w:pPr>
      <w:r w:rsidRPr="00936E6C">
        <w:rPr>
          <w:rFonts w:eastAsiaTheme="minorHAnsi" w:cs="Arial"/>
          <w:b/>
          <w:i/>
          <w:sz w:val="22"/>
          <w:highlight w:val="yellow"/>
          <w:lang w:val="es-MX" w:eastAsia="en-US"/>
        </w:rPr>
        <w:t>(…)</w:t>
      </w:r>
    </w:p>
    <w:p w14:paraId="7B7C0518" w14:textId="77777777" w:rsidR="00936E6C" w:rsidRPr="00936E6C" w:rsidRDefault="00936E6C" w:rsidP="00936E6C">
      <w:pPr>
        <w:spacing w:before="240" w:after="160" w:line="240" w:lineRule="auto"/>
        <w:ind w:left="851" w:right="851"/>
        <w:rPr>
          <w:rFonts w:eastAsiaTheme="minorHAnsi" w:cs="Arial"/>
          <w:b/>
          <w:i/>
          <w:sz w:val="22"/>
          <w:highlight w:val="yellow"/>
          <w:lang w:val="es-MX" w:eastAsia="en-US"/>
        </w:rPr>
      </w:pPr>
      <w:r w:rsidRPr="00936E6C">
        <w:rPr>
          <w:rFonts w:eastAsiaTheme="minorHAnsi" w:cs="Arial"/>
          <w:i/>
          <w:sz w:val="22"/>
          <w:highlight w:val="yellow"/>
          <w:lang w:val="es-MX" w:eastAsia="en-US"/>
        </w:rPr>
        <w:t xml:space="preserve">Artículo 137. Cuando un mismo medio, impreso o electrónico, contenga información pública y reservada o confidencial, la Unidad de Transparencia para efectos de atender una solicitud de información, deberán elaborar una versión pública en la que se testen </w:t>
      </w:r>
      <w:r w:rsidRPr="00936E6C">
        <w:rPr>
          <w:rFonts w:eastAsiaTheme="minorHAnsi" w:cs="Arial"/>
          <w:i/>
          <w:sz w:val="22"/>
          <w:highlight w:val="yellow"/>
          <w:lang w:val="es-MX" w:eastAsia="en-US"/>
        </w:rPr>
        <w:lastRenderedPageBreak/>
        <w:t>las partes o secciones clasificadas, indicando su contenido</w:t>
      </w:r>
      <w:r w:rsidRPr="00936E6C">
        <w:rPr>
          <w:rFonts w:eastAsiaTheme="minorHAnsi" w:cs="Arial"/>
          <w:b/>
          <w:i/>
          <w:sz w:val="22"/>
          <w:highlight w:val="yellow"/>
          <w:lang w:val="es-MX" w:eastAsia="en-US"/>
        </w:rPr>
        <w:t xml:space="preserve"> </w:t>
      </w:r>
      <w:r w:rsidRPr="00936E6C">
        <w:rPr>
          <w:rFonts w:eastAsiaTheme="minorHAnsi" w:cs="Arial"/>
          <w:b/>
          <w:i/>
          <w:sz w:val="22"/>
          <w:highlight w:val="yellow"/>
          <w:u w:val="single"/>
          <w:lang w:val="es-MX" w:eastAsia="en-US"/>
        </w:rPr>
        <w:t xml:space="preserve">de manera genérica y fundando y motivando su clasificación.” </w:t>
      </w:r>
      <w:r w:rsidRPr="00936E6C">
        <w:rPr>
          <w:rFonts w:eastAsiaTheme="minorHAnsi" w:cs="Arial"/>
          <w:b/>
          <w:i/>
          <w:sz w:val="22"/>
          <w:highlight w:val="yellow"/>
          <w:lang w:val="es-MX" w:eastAsia="en-US"/>
        </w:rPr>
        <w:t>[Sic]</w:t>
      </w:r>
    </w:p>
    <w:p w14:paraId="5FDC529E" w14:textId="77777777" w:rsidR="00936E6C" w:rsidRPr="00936E6C" w:rsidRDefault="00936E6C" w:rsidP="00936E6C">
      <w:pPr>
        <w:spacing w:after="160"/>
        <w:rPr>
          <w:rFonts w:eastAsia="Palatino Linotype" w:cs="Palatino Linotype"/>
          <w:highlight w:val="yellow"/>
          <w:lang w:val="es-MX" w:eastAsia="en-US"/>
        </w:rPr>
      </w:pPr>
    </w:p>
    <w:p w14:paraId="225A5CA1" w14:textId="77777777" w:rsidR="00936E6C" w:rsidRPr="00936E6C" w:rsidRDefault="00936E6C" w:rsidP="00936E6C">
      <w:pPr>
        <w:spacing w:after="160"/>
        <w:ind w:right="51"/>
        <w:rPr>
          <w:rFonts w:eastAsiaTheme="minorHAnsi" w:cs="Arial"/>
          <w:highlight w:val="yellow"/>
          <w:lang w:val="es-MX" w:eastAsia="en-US"/>
        </w:rPr>
      </w:pPr>
      <w:r w:rsidRPr="00936E6C">
        <w:rPr>
          <w:rFonts w:eastAsia="Arial Unicode MS" w:cs="Arial"/>
          <w:highlight w:val="yellow"/>
          <w:lang w:val="es-MX" w:eastAsia="en-US"/>
        </w:rPr>
        <w:t xml:space="preserve">Verbigracia, previo a poner a disposición la información correspondiente debe considerarse que tiene carácter de confidencial </w:t>
      </w:r>
      <w:r w:rsidRPr="00936E6C">
        <w:rPr>
          <w:rFonts w:eastAsiaTheme="minorHAnsi" w:cs="Arial"/>
          <w:highlight w:val="yellow"/>
          <w:lang w:val="es-MX" w:eastAsia="en-US"/>
        </w:rPr>
        <w:t xml:space="preserve">el </w:t>
      </w:r>
      <w:r w:rsidRPr="00936E6C">
        <w:rPr>
          <w:rFonts w:eastAsiaTheme="minorHAnsi" w:cs="Arial"/>
          <w:b/>
          <w:highlight w:val="yellow"/>
          <w:lang w:val="es-MX" w:eastAsia="en-US"/>
        </w:rPr>
        <w:t>Registro Federal de Contribuyentes (RFC) que no sean de proveedores</w:t>
      </w:r>
      <w:r w:rsidRPr="00936E6C">
        <w:rPr>
          <w:rFonts w:eastAsiaTheme="minorHAnsi" w:cs="Arial"/>
          <w:highlight w:val="yellow"/>
          <w:lang w:val="es-MX" w:eastAsia="en-US"/>
        </w:rPr>
        <w:t>,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7FA04F2C" w14:textId="77777777" w:rsidR="00936E6C" w:rsidRPr="00936E6C" w:rsidRDefault="00936E6C" w:rsidP="00936E6C">
      <w:pPr>
        <w:spacing w:before="240" w:after="240"/>
        <w:ind w:right="-91"/>
        <w:rPr>
          <w:rFonts w:eastAsiaTheme="minorHAnsi" w:cs="Arial"/>
          <w:highlight w:val="yellow"/>
          <w:lang w:val="es-MX"/>
        </w:rPr>
      </w:pPr>
      <w:r w:rsidRPr="00936E6C">
        <w:rPr>
          <w:rFonts w:eastAsiaTheme="minorHAnsi" w:cs="Arial"/>
          <w:highlight w:val="yellow"/>
          <w:lang w:val="es-MX"/>
        </w:rPr>
        <w:t xml:space="preserve">El ahora </w:t>
      </w:r>
      <w:r w:rsidRPr="00936E6C">
        <w:rPr>
          <w:rFonts w:eastAsiaTheme="minorHAnsi" w:cs="Arial"/>
          <w:b/>
          <w:bCs/>
          <w:highlight w:val="yellow"/>
          <w:lang w:val="es-MX"/>
        </w:rPr>
        <w:t>Instituto Nacional de Transparencia, Acceso a la Información y Protección de Datos Personales</w:t>
      </w:r>
      <w:r w:rsidRPr="00936E6C">
        <w:rPr>
          <w:rFonts w:eastAsiaTheme="minorHAnsi" w:cs="Arial"/>
          <w:highlight w:val="yellow"/>
          <w:lang w:val="es-MX"/>
        </w:rPr>
        <w:t xml:space="preserve"> (INAI), establece que el RFC de proveedores y contratista es público, conforme al criterio </w:t>
      </w:r>
      <w:r w:rsidRPr="00936E6C">
        <w:rPr>
          <w:rFonts w:eastAsiaTheme="minorHAnsi" w:cs="Arial"/>
          <w:b/>
          <w:highlight w:val="yellow"/>
          <w:lang w:val="es-MX"/>
        </w:rPr>
        <w:t>004/2021,</w:t>
      </w:r>
      <w:r w:rsidRPr="00936E6C">
        <w:rPr>
          <w:rFonts w:eastAsiaTheme="minorHAnsi" w:cs="Arial"/>
          <w:highlight w:val="yellow"/>
          <w:lang w:val="es-MX"/>
        </w:rPr>
        <w:t xml:space="preserve"> el cual es del tenor literal siguiente:</w:t>
      </w:r>
    </w:p>
    <w:p w14:paraId="440A3E26" w14:textId="77777777" w:rsidR="00936E6C" w:rsidRPr="00936E6C" w:rsidRDefault="00936E6C" w:rsidP="00936E6C">
      <w:pPr>
        <w:autoSpaceDE w:val="0"/>
        <w:autoSpaceDN w:val="0"/>
        <w:adjustRightInd w:val="0"/>
        <w:spacing w:before="240" w:after="160"/>
        <w:ind w:left="851" w:right="851"/>
        <w:jc w:val="center"/>
        <w:rPr>
          <w:rFonts w:eastAsiaTheme="minorHAnsi" w:cs="Arial"/>
          <w:b/>
          <w:bCs/>
          <w:i/>
          <w:sz w:val="22"/>
          <w:highlight w:val="yellow"/>
          <w:lang w:val="es-MX" w:eastAsia="en-US"/>
        </w:rPr>
      </w:pPr>
      <w:r w:rsidRPr="00936E6C">
        <w:rPr>
          <w:rFonts w:eastAsiaTheme="minorHAnsi" w:cs="Arial"/>
          <w:bCs/>
          <w:i/>
          <w:sz w:val="22"/>
          <w:highlight w:val="yellow"/>
          <w:lang w:val="es-MX" w:eastAsia="en-US"/>
        </w:rPr>
        <w:t>“</w:t>
      </w:r>
      <w:r w:rsidRPr="00936E6C">
        <w:rPr>
          <w:rFonts w:eastAsiaTheme="minorHAnsi" w:cs="Arial"/>
          <w:b/>
          <w:bCs/>
          <w:i/>
          <w:sz w:val="22"/>
          <w:highlight w:val="yellow"/>
          <w:lang w:val="es-MX" w:eastAsia="en-US"/>
        </w:rPr>
        <w:t>Registro Federal de Contribuyentes (RFC) de personas físicas proveedores o contratistas.</w:t>
      </w:r>
    </w:p>
    <w:p w14:paraId="57FF18B0" w14:textId="77777777" w:rsidR="00936E6C" w:rsidRPr="00936E6C" w:rsidRDefault="00936E6C" w:rsidP="00936E6C">
      <w:pPr>
        <w:autoSpaceDE w:val="0"/>
        <w:autoSpaceDN w:val="0"/>
        <w:adjustRightInd w:val="0"/>
        <w:spacing w:before="240" w:after="160"/>
        <w:ind w:left="851" w:right="851"/>
        <w:rPr>
          <w:rFonts w:eastAsiaTheme="minorHAnsi" w:cs="Arial"/>
          <w:bCs/>
          <w:i/>
          <w:sz w:val="22"/>
          <w:highlight w:val="yellow"/>
          <w:lang w:val="es-MX" w:eastAsia="en-US"/>
        </w:rPr>
      </w:pPr>
      <w:r w:rsidRPr="00936E6C">
        <w:rPr>
          <w:rFonts w:eastAsiaTheme="minorHAnsi" w:cs="Arial"/>
          <w:bCs/>
          <w:i/>
          <w:sz w:val="22"/>
          <w:highlight w:val="yellow"/>
          <w:lang w:val="es-MX" w:eastAsia="en-US"/>
        </w:rPr>
        <w:t xml:space="preserve">El RFC de contratistas o proveedores de sujetos obligados debe ser público, ya que al tratarse de personas relacionadas con contrataciones públicas, su difusión favorece la transparencia con la que deben administrarse los recursos públicos, en términos del artículo 134 de la Constitución Política de los Estados Unidos Mexicanos. </w:t>
      </w:r>
    </w:p>
    <w:p w14:paraId="7062EC74" w14:textId="77777777" w:rsidR="00936E6C" w:rsidRPr="00936E6C" w:rsidRDefault="00936E6C" w:rsidP="00936E6C">
      <w:pPr>
        <w:autoSpaceDE w:val="0"/>
        <w:autoSpaceDN w:val="0"/>
        <w:adjustRightInd w:val="0"/>
        <w:spacing w:before="240" w:after="160"/>
        <w:ind w:left="851" w:right="851"/>
        <w:rPr>
          <w:rFonts w:eastAsiaTheme="minorHAnsi" w:cs="Arial"/>
          <w:b/>
          <w:i/>
          <w:sz w:val="22"/>
          <w:highlight w:val="yellow"/>
          <w:lang w:val="es-MX" w:eastAsia="en-US"/>
        </w:rPr>
      </w:pPr>
      <w:r w:rsidRPr="00936E6C">
        <w:rPr>
          <w:rFonts w:eastAsiaTheme="minorHAnsi" w:cs="Arial"/>
          <w:b/>
          <w:i/>
          <w:sz w:val="22"/>
          <w:highlight w:val="yellow"/>
          <w:lang w:val="es-MX" w:eastAsia="en-US"/>
        </w:rPr>
        <w:t>Precedentes:</w:t>
      </w:r>
    </w:p>
    <w:p w14:paraId="1E161A26" w14:textId="77777777" w:rsidR="00936E6C" w:rsidRPr="00936E6C" w:rsidRDefault="00936E6C" w:rsidP="00936E6C">
      <w:pPr>
        <w:numPr>
          <w:ilvl w:val="0"/>
          <w:numId w:val="45"/>
        </w:numPr>
        <w:autoSpaceDE w:val="0"/>
        <w:autoSpaceDN w:val="0"/>
        <w:adjustRightInd w:val="0"/>
        <w:spacing w:before="240" w:after="160" w:line="259" w:lineRule="auto"/>
        <w:ind w:right="851"/>
        <w:jc w:val="left"/>
        <w:rPr>
          <w:rFonts w:eastAsiaTheme="minorHAnsi" w:cs="Arial"/>
          <w:i/>
          <w:sz w:val="22"/>
          <w:highlight w:val="yellow"/>
          <w:lang w:val="es-MX" w:eastAsia="en-US"/>
        </w:rPr>
      </w:pPr>
      <w:r w:rsidRPr="00936E6C">
        <w:rPr>
          <w:rFonts w:eastAsiaTheme="minorHAnsi" w:cs="Arial"/>
          <w:i/>
          <w:sz w:val="22"/>
          <w:highlight w:val="yellow"/>
          <w:lang w:val="es-MX" w:eastAsia="en-US"/>
        </w:rPr>
        <w:t>Acceso a la información Pública. RRA 3639/19.</w:t>
      </w:r>
      <w:r w:rsidRPr="00936E6C">
        <w:rPr>
          <w:rFonts w:eastAsiaTheme="minorHAnsi" w:cs="Arial"/>
          <w:bCs/>
          <w:i/>
          <w:sz w:val="22"/>
          <w:highlight w:val="yellow"/>
          <w:lang w:val="es-MX" w:eastAsia="en-US"/>
        </w:rPr>
        <w:t xml:space="preserve"> </w:t>
      </w:r>
      <w:r w:rsidRPr="00936E6C">
        <w:rPr>
          <w:rFonts w:eastAsiaTheme="minorHAnsi" w:cs="Arial"/>
          <w:i/>
          <w:sz w:val="22"/>
          <w:highlight w:val="yellow"/>
          <w:lang w:val="es-MX" w:eastAsia="en-US"/>
        </w:rPr>
        <w:t xml:space="preserve">Sesión del 10 de julio de 2019. Votación por mayoría. Con voto disidente del Comisionado Joel Salas Suárez. Instituto para la </w:t>
      </w:r>
      <w:r w:rsidRPr="00936E6C">
        <w:rPr>
          <w:rFonts w:eastAsiaTheme="minorHAnsi" w:cs="Arial"/>
          <w:i/>
          <w:sz w:val="22"/>
          <w:highlight w:val="yellow"/>
          <w:lang w:val="es-MX" w:eastAsia="en-US"/>
        </w:rPr>
        <w:lastRenderedPageBreak/>
        <w:t xml:space="preserve">Protección del Ahorro Bancario. Comisionada Ponente María Patricia </w:t>
      </w:r>
      <w:proofErr w:type="spellStart"/>
      <w:r w:rsidRPr="00936E6C">
        <w:rPr>
          <w:rFonts w:eastAsiaTheme="minorHAnsi" w:cs="Arial"/>
          <w:i/>
          <w:sz w:val="22"/>
          <w:highlight w:val="yellow"/>
          <w:lang w:val="es-MX" w:eastAsia="en-US"/>
        </w:rPr>
        <w:t>Kurczyn</w:t>
      </w:r>
      <w:proofErr w:type="spellEnd"/>
      <w:r w:rsidRPr="00936E6C">
        <w:rPr>
          <w:rFonts w:eastAsiaTheme="minorHAnsi" w:cs="Arial"/>
          <w:i/>
          <w:sz w:val="22"/>
          <w:highlight w:val="yellow"/>
          <w:lang w:val="es-MX" w:eastAsia="en-US"/>
        </w:rPr>
        <w:t xml:space="preserve"> Villalobos.</w:t>
      </w:r>
    </w:p>
    <w:p w14:paraId="50F5EEF5" w14:textId="77777777" w:rsidR="00936E6C" w:rsidRPr="00936E6C" w:rsidRDefault="00936E6C" w:rsidP="00936E6C">
      <w:pPr>
        <w:numPr>
          <w:ilvl w:val="0"/>
          <w:numId w:val="45"/>
        </w:numPr>
        <w:autoSpaceDE w:val="0"/>
        <w:autoSpaceDN w:val="0"/>
        <w:adjustRightInd w:val="0"/>
        <w:spacing w:before="240" w:after="160" w:line="259" w:lineRule="auto"/>
        <w:ind w:right="851"/>
        <w:jc w:val="left"/>
        <w:rPr>
          <w:rFonts w:eastAsiaTheme="minorHAnsi" w:cs="Arial"/>
          <w:bCs/>
          <w:i/>
          <w:sz w:val="22"/>
          <w:highlight w:val="yellow"/>
          <w:lang w:val="es-MX" w:eastAsia="en-US"/>
        </w:rPr>
      </w:pPr>
      <w:r w:rsidRPr="00936E6C">
        <w:rPr>
          <w:rFonts w:eastAsiaTheme="minorHAnsi" w:cs="Arial"/>
          <w:i/>
          <w:sz w:val="22"/>
          <w:highlight w:val="yellow"/>
          <w:lang w:val="es-MX" w:eastAsia="en-US"/>
        </w:rPr>
        <w:t>Acceso a la información Pública. RRA 7709/19.</w:t>
      </w:r>
      <w:r w:rsidRPr="00936E6C">
        <w:rPr>
          <w:rFonts w:eastAsiaTheme="minorHAnsi" w:cs="Arial"/>
          <w:bCs/>
          <w:i/>
          <w:sz w:val="22"/>
          <w:highlight w:val="yellow"/>
          <w:lang w:val="es-MX" w:eastAsia="en-US"/>
        </w:rPr>
        <w:t xml:space="preserve"> </w:t>
      </w:r>
      <w:r w:rsidRPr="00936E6C">
        <w:rPr>
          <w:rFonts w:eastAsiaTheme="minorHAnsi" w:cs="Arial"/>
          <w:i/>
          <w:sz w:val="22"/>
          <w:highlight w:val="yellow"/>
          <w:lang w:val="es-MX" w:eastAsia="en-US"/>
        </w:rPr>
        <w:t>Sesión del 13 de agosto de 2019. Votación por unanimidad. Con voto particular de la Comisionada Josefina Román Vergara. Suprema Corte de Justicia de la Nación. Comisionada Ponente Josefina Román Vergara.</w:t>
      </w:r>
    </w:p>
    <w:p w14:paraId="05DD0DF7" w14:textId="77777777" w:rsidR="00936E6C" w:rsidRPr="00936E6C" w:rsidRDefault="00936E6C" w:rsidP="00936E6C">
      <w:pPr>
        <w:numPr>
          <w:ilvl w:val="0"/>
          <w:numId w:val="45"/>
        </w:numPr>
        <w:autoSpaceDE w:val="0"/>
        <w:autoSpaceDN w:val="0"/>
        <w:adjustRightInd w:val="0"/>
        <w:spacing w:before="240" w:after="160" w:line="259" w:lineRule="auto"/>
        <w:ind w:left="851" w:right="851"/>
        <w:jc w:val="left"/>
        <w:rPr>
          <w:rFonts w:eastAsiaTheme="minorHAnsi" w:cs="Arial"/>
          <w:b/>
          <w:i/>
          <w:sz w:val="22"/>
          <w:highlight w:val="yellow"/>
          <w:lang w:val="es-MX" w:eastAsia="en-US"/>
        </w:rPr>
      </w:pPr>
      <w:r w:rsidRPr="00936E6C">
        <w:rPr>
          <w:rFonts w:eastAsiaTheme="minorHAnsi" w:cs="Arial"/>
          <w:i/>
          <w:sz w:val="22"/>
          <w:highlight w:val="yellow"/>
          <w:lang w:val="es-MX" w:eastAsia="en-US"/>
        </w:rPr>
        <w:t>Acceso a la información Pública. RRA 5774/19.</w:t>
      </w:r>
      <w:r w:rsidRPr="00936E6C">
        <w:rPr>
          <w:rFonts w:eastAsiaTheme="minorHAnsi" w:cs="Arial"/>
          <w:bCs/>
          <w:i/>
          <w:sz w:val="22"/>
          <w:highlight w:val="yellow"/>
          <w:lang w:val="es-MX" w:eastAsia="en-US"/>
        </w:rPr>
        <w:t xml:space="preserve"> </w:t>
      </w:r>
      <w:r w:rsidRPr="00936E6C">
        <w:rPr>
          <w:rFonts w:eastAsiaTheme="minorHAnsi" w:cs="Arial"/>
          <w:i/>
          <w:sz w:val="22"/>
          <w:highlight w:val="yellow"/>
          <w:lang w:val="es-MX" w:eastAsia="en-US"/>
        </w:rPr>
        <w:t>Sesión del 21 de agosto de 2019. Votación por mayoría. Con voto disidente del Comisionado Joel Salas Suárez. Secretaría de Marina. Comisionada Ponente Blanca Lilia Ibarra Cadena.” [Sic]</w:t>
      </w:r>
    </w:p>
    <w:p w14:paraId="0C6D71DC" w14:textId="77777777" w:rsidR="00936E6C" w:rsidRPr="00936E6C" w:rsidRDefault="00936E6C" w:rsidP="00936E6C">
      <w:pPr>
        <w:autoSpaceDE w:val="0"/>
        <w:autoSpaceDN w:val="0"/>
        <w:adjustRightInd w:val="0"/>
        <w:spacing w:before="120" w:after="120" w:line="259" w:lineRule="auto"/>
        <w:ind w:left="567" w:right="850"/>
        <w:rPr>
          <w:rFonts w:eastAsiaTheme="minorHAnsi" w:cs="Arial"/>
          <w:i/>
          <w:sz w:val="22"/>
          <w:highlight w:val="yellow"/>
          <w:lang w:val="es-MX" w:eastAsia="en-US"/>
        </w:rPr>
      </w:pPr>
    </w:p>
    <w:p w14:paraId="5DB5B014" w14:textId="77777777" w:rsidR="00936E6C" w:rsidRPr="00936E6C" w:rsidRDefault="00936E6C" w:rsidP="00936E6C">
      <w:pPr>
        <w:spacing w:before="240" w:after="240"/>
        <w:rPr>
          <w:rFonts w:eastAsiaTheme="minorHAnsi" w:cs="Arial"/>
          <w:highlight w:val="yellow"/>
          <w:lang w:val="es-MX"/>
        </w:rPr>
      </w:pPr>
      <w:r w:rsidRPr="00936E6C">
        <w:rPr>
          <w:rFonts w:eastAsiaTheme="minorHAnsi" w:cs="Arial"/>
          <w:highlight w:val="yellow"/>
          <w:lang w:val="es-MX"/>
        </w:rPr>
        <w:t xml:space="preserve">Así, el RFC se vincula al nombre de su titular, permite identificar la edad de la persona, su fecha de nacimiento, así como su </w:t>
      </w:r>
      <w:proofErr w:type="spellStart"/>
      <w:r w:rsidRPr="00936E6C">
        <w:rPr>
          <w:rFonts w:eastAsiaTheme="minorHAnsi" w:cs="Arial"/>
          <w:highlight w:val="yellow"/>
          <w:lang w:val="es-MX"/>
        </w:rPr>
        <w:t>homoclave</w:t>
      </w:r>
      <w:proofErr w:type="spellEnd"/>
      <w:r w:rsidRPr="00936E6C">
        <w:rPr>
          <w:rFonts w:eastAsiaTheme="minorHAnsi" w:cs="Arial"/>
          <w:highlight w:val="yellow"/>
          <w:lang w:val="es-MX"/>
        </w:rPr>
        <w:t>, la cual es única e irrepetible y determina justamente la identificación de dicha persona para efectos fiscales, por lo éste constituye un dato personal que concierne a una persona física identificada e identificable.</w:t>
      </w:r>
    </w:p>
    <w:p w14:paraId="1E30E116" w14:textId="77777777" w:rsidR="00936E6C" w:rsidRPr="00936E6C" w:rsidRDefault="00936E6C" w:rsidP="00936E6C">
      <w:pPr>
        <w:spacing w:before="240" w:after="240"/>
        <w:rPr>
          <w:rFonts w:cs="Arial"/>
          <w:highlight w:val="yellow"/>
          <w:lang w:val="es-MX"/>
        </w:rPr>
      </w:pPr>
      <w:r w:rsidRPr="00936E6C">
        <w:rPr>
          <w:rFonts w:eastAsiaTheme="minorHAnsi" w:cs="Arial"/>
          <w:highlight w:val="yellow"/>
          <w:lang w:val="es-MX"/>
        </w:rPr>
        <w:t xml:space="preserve">En cuanto a la </w:t>
      </w:r>
      <w:r w:rsidRPr="00936E6C">
        <w:rPr>
          <w:rFonts w:eastAsiaTheme="minorHAnsi" w:cs="Arial"/>
          <w:highlight w:val="yellow"/>
          <w:lang w:val="es-MX" w:eastAsia="en-US"/>
        </w:rPr>
        <w:t xml:space="preserve">Clave Única de Registro de Población (CURP) en virtud de que éste se </w:t>
      </w:r>
      <w:r w:rsidRPr="00936E6C">
        <w:rPr>
          <w:rFonts w:cs="Arial"/>
          <w:highlight w:val="yellow"/>
          <w:lang w:val="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5437B918" w14:textId="77777777" w:rsidR="00936E6C" w:rsidRPr="00936E6C" w:rsidRDefault="00936E6C" w:rsidP="00936E6C">
      <w:pPr>
        <w:spacing w:before="240" w:after="240"/>
        <w:ind w:right="-91"/>
        <w:rPr>
          <w:rFonts w:eastAsiaTheme="minorHAnsi" w:cs="Arial"/>
          <w:sz w:val="22"/>
          <w:highlight w:val="yellow"/>
          <w:lang w:val="es-MX" w:eastAsia="en-US"/>
        </w:rPr>
      </w:pPr>
      <w:r w:rsidRPr="00936E6C">
        <w:rPr>
          <w:rFonts w:eastAsiaTheme="minorHAnsi" w:cs="Arial"/>
          <w:sz w:val="22"/>
          <w:highlight w:val="yellow"/>
          <w:lang w:val="es-MX" w:eastAsia="en-US"/>
        </w:rPr>
        <w:t xml:space="preserve">Argumento que es compartido por el </w:t>
      </w:r>
      <w:r w:rsidRPr="00936E6C">
        <w:rPr>
          <w:rFonts w:eastAsiaTheme="minorHAnsi" w:cs="Arial"/>
          <w:b/>
          <w:bCs/>
          <w:sz w:val="22"/>
          <w:highlight w:val="yellow"/>
          <w:lang w:val="es-MX" w:eastAsia="en-US"/>
        </w:rPr>
        <w:t xml:space="preserve">Instituto Nacional de Transparencia, Acceso a la Información y Protección de Datos Personales, conforme al </w:t>
      </w:r>
      <w:r w:rsidRPr="00936E6C">
        <w:rPr>
          <w:rFonts w:eastAsiaTheme="minorHAnsi" w:cs="Arial"/>
          <w:sz w:val="22"/>
          <w:highlight w:val="yellow"/>
          <w:lang w:val="es-MX" w:eastAsia="en-US"/>
        </w:rPr>
        <w:t xml:space="preserve">criterio número 18/17 el cual refiere: </w:t>
      </w:r>
    </w:p>
    <w:p w14:paraId="78C4BF15" w14:textId="77777777" w:rsidR="00936E6C" w:rsidRPr="00936E6C" w:rsidRDefault="00936E6C" w:rsidP="00936E6C">
      <w:pPr>
        <w:autoSpaceDE w:val="0"/>
        <w:autoSpaceDN w:val="0"/>
        <w:adjustRightInd w:val="0"/>
        <w:spacing w:before="240" w:after="160"/>
        <w:ind w:left="851" w:right="851"/>
        <w:jc w:val="center"/>
        <w:rPr>
          <w:rFonts w:eastAsiaTheme="minorHAnsi" w:cs="Arial"/>
          <w:b/>
          <w:bCs/>
          <w:i/>
          <w:sz w:val="22"/>
          <w:highlight w:val="yellow"/>
          <w:lang w:val="es-MX"/>
        </w:rPr>
      </w:pPr>
      <w:r w:rsidRPr="00936E6C">
        <w:rPr>
          <w:rFonts w:eastAsiaTheme="minorHAnsi" w:cs="Arial"/>
          <w:bCs/>
          <w:i/>
          <w:sz w:val="22"/>
          <w:highlight w:val="yellow"/>
          <w:lang w:val="es-MX"/>
        </w:rPr>
        <w:t>“</w:t>
      </w:r>
      <w:r w:rsidRPr="00936E6C">
        <w:rPr>
          <w:rFonts w:eastAsiaTheme="minorHAnsi" w:cs="Arial"/>
          <w:b/>
          <w:bCs/>
          <w:i/>
          <w:sz w:val="22"/>
          <w:highlight w:val="yellow"/>
          <w:lang w:val="es-MX"/>
        </w:rPr>
        <w:t>CLAVE ÚNICA DE REGISTRO DE POBLACIÓN (CURP).</w:t>
      </w:r>
    </w:p>
    <w:p w14:paraId="2EE38204" w14:textId="77777777" w:rsidR="00936E6C" w:rsidRPr="00936E6C" w:rsidRDefault="00936E6C" w:rsidP="00936E6C">
      <w:pPr>
        <w:autoSpaceDE w:val="0"/>
        <w:autoSpaceDN w:val="0"/>
        <w:adjustRightInd w:val="0"/>
        <w:spacing w:before="240" w:after="160"/>
        <w:ind w:left="851" w:right="851"/>
        <w:rPr>
          <w:rFonts w:eastAsiaTheme="minorHAnsi" w:cs="Arial"/>
          <w:b/>
          <w:bCs/>
          <w:i/>
          <w:sz w:val="22"/>
          <w:highlight w:val="yellow"/>
          <w:lang w:val="es-MX"/>
        </w:rPr>
      </w:pPr>
      <w:r w:rsidRPr="00936E6C">
        <w:rPr>
          <w:rFonts w:eastAsiaTheme="minorHAnsi" w:cs="Arial"/>
          <w:bCs/>
          <w:i/>
          <w:sz w:val="22"/>
          <w:highlight w:val="yellow"/>
          <w:lang w:val="es-MX"/>
        </w:rPr>
        <w:t xml:space="preserve">La Clave Única de Registro de Población se integra por datos personales que sólo conciernen al particular titular de la misma, como lo son su nombre, apellidos, fecha de </w:t>
      </w:r>
      <w:r w:rsidRPr="00936E6C">
        <w:rPr>
          <w:rFonts w:eastAsiaTheme="minorHAnsi" w:cs="Arial"/>
          <w:bCs/>
          <w:i/>
          <w:sz w:val="22"/>
          <w:highlight w:val="yellow"/>
          <w:lang w:val="es-MX"/>
        </w:rPr>
        <w:lastRenderedPageBreak/>
        <w:t xml:space="preserve">nacimiento, lugar de nacimiento y sexo. Dichos datos, constituyen información que distingue plenamente a una persona física del resto de los habitantes del país, por lo que la CURP está considerada como información confidencial”. </w:t>
      </w:r>
    </w:p>
    <w:p w14:paraId="68FF90D1" w14:textId="77777777" w:rsidR="00936E6C" w:rsidRPr="00936E6C" w:rsidRDefault="00936E6C" w:rsidP="00936E6C">
      <w:pPr>
        <w:autoSpaceDE w:val="0"/>
        <w:autoSpaceDN w:val="0"/>
        <w:adjustRightInd w:val="0"/>
        <w:spacing w:before="240" w:after="160"/>
        <w:ind w:left="851" w:right="851"/>
        <w:rPr>
          <w:rFonts w:eastAsiaTheme="minorHAnsi" w:cs="Arial"/>
          <w:b/>
          <w:i/>
          <w:sz w:val="22"/>
          <w:highlight w:val="yellow"/>
          <w:lang w:val="es-MX"/>
        </w:rPr>
      </w:pPr>
      <w:r w:rsidRPr="00936E6C">
        <w:rPr>
          <w:rFonts w:eastAsiaTheme="minorHAnsi" w:cs="Arial"/>
          <w:i/>
          <w:sz w:val="22"/>
          <w:highlight w:val="yellow"/>
          <w:lang w:val="es-MX"/>
        </w:rPr>
        <w:t xml:space="preserve"> </w:t>
      </w:r>
      <w:r w:rsidRPr="00936E6C">
        <w:rPr>
          <w:rFonts w:eastAsiaTheme="minorHAnsi" w:cs="Arial"/>
          <w:b/>
          <w:i/>
          <w:sz w:val="22"/>
          <w:highlight w:val="yellow"/>
          <w:lang w:val="es-MX"/>
        </w:rPr>
        <w:t>Resoluciones:</w:t>
      </w:r>
    </w:p>
    <w:p w14:paraId="2F639910" w14:textId="77777777" w:rsidR="00936E6C" w:rsidRPr="00936E6C" w:rsidRDefault="00936E6C" w:rsidP="00936E6C">
      <w:pPr>
        <w:autoSpaceDE w:val="0"/>
        <w:autoSpaceDN w:val="0"/>
        <w:adjustRightInd w:val="0"/>
        <w:spacing w:before="240" w:after="160"/>
        <w:ind w:left="851" w:right="851"/>
        <w:rPr>
          <w:rFonts w:eastAsiaTheme="minorHAnsi" w:cs="Arial"/>
          <w:b/>
          <w:i/>
          <w:sz w:val="22"/>
          <w:highlight w:val="yellow"/>
          <w:lang w:val="es-MX"/>
        </w:rPr>
      </w:pPr>
      <w:r w:rsidRPr="00936E6C">
        <w:rPr>
          <w:rFonts w:eastAsiaTheme="minorHAnsi" w:cs="Arial"/>
          <w:b/>
          <w:i/>
          <w:sz w:val="22"/>
          <w:highlight w:val="yellow"/>
          <w:lang w:val="es-MX"/>
        </w:rPr>
        <w:t xml:space="preserve">RRA 3995/16. </w:t>
      </w:r>
      <w:r w:rsidRPr="00936E6C">
        <w:rPr>
          <w:rFonts w:eastAsiaTheme="minorHAnsi" w:cs="Arial"/>
          <w:i/>
          <w:sz w:val="22"/>
          <w:highlight w:val="yellow"/>
          <w:lang w:val="es-MX"/>
        </w:rPr>
        <w:t xml:space="preserve">Secretaría de la Defensa Nacional. 1 de febrero de 2017. Por unanimidad. Comisionado Ponente </w:t>
      </w:r>
      <w:proofErr w:type="spellStart"/>
      <w:r w:rsidRPr="00936E6C">
        <w:rPr>
          <w:rFonts w:eastAsiaTheme="minorHAnsi" w:cs="Arial"/>
          <w:i/>
          <w:sz w:val="22"/>
          <w:highlight w:val="yellow"/>
          <w:lang w:val="es-MX"/>
        </w:rPr>
        <w:t>Rosendoevgueni</w:t>
      </w:r>
      <w:proofErr w:type="spellEnd"/>
      <w:r w:rsidRPr="00936E6C">
        <w:rPr>
          <w:rFonts w:eastAsiaTheme="minorHAnsi" w:cs="Arial"/>
          <w:i/>
          <w:sz w:val="22"/>
          <w:highlight w:val="yellow"/>
          <w:lang w:val="es-MX"/>
        </w:rPr>
        <w:t xml:space="preserve"> Monterrey </w:t>
      </w:r>
      <w:proofErr w:type="spellStart"/>
      <w:r w:rsidRPr="00936E6C">
        <w:rPr>
          <w:rFonts w:eastAsiaTheme="minorHAnsi" w:cs="Arial"/>
          <w:i/>
          <w:sz w:val="22"/>
          <w:highlight w:val="yellow"/>
          <w:lang w:val="es-MX"/>
        </w:rPr>
        <w:t>Chepov</w:t>
      </w:r>
      <w:proofErr w:type="spellEnd"/>
      <w:r w:rsidRPr="00936E6C">
        <w:rPr>
          <w:rFonts w:eastAsiaTheme="minorHAnsi" w:cs="Arial"/>
          <w:i/>
          <w:sz w:val="22"/>
          <w:highlight w:val="yellow"/>
          <w:lang w:val="es-MX"/>
        </w:rPr>
        <w:t>.</w:t>
      </w:r>
    </w:p>
    <w:p w14:paraId="1AF3CD50" w14:textId="77777777" w:rsidR="00936E6C" w:rsidRPr="00936E6C" w:rsidRDefault="00936E6C" w:rsidP="00936E6C">
      <w:pPr>
        <w:autoSpaceDE w:val="0"/>
        <w:autoSpaceDN w:val="0"/>
        <w:adjustRightInd w:val="0"/>
        <w:spacing w:before="240" w:after="160"/>
        <w:ind w:left="851" w:right="851"/>
        <w:rPr>
          <w:rFonts w:eastAsiaTheme="minorHAnsi" w:cs="Arial"/>
          <w:b/>
          <w:i/>
          <w:sz w:val="22"/>
          <w:highlight w:val="yellow"/>
          <w:lang w:val="es-MX"/>
        </w:rPr>
      </w:pPr>
      <w:r w:rsidRPr="00936E6C">
        <w:rPr>
          <w:rFonts w:eastAsiaTheme="minorHAnsi" w:cs="Arial"/>
          <w:b/>
          <w:i/>
          <w:sz w:val="22"/>
          <w:highlight w:val="yellow"/>
          <w:lang w:val="es-MX"/>
        </w:rPr>
        <w:t xml:space="preserve">RRA </w:t>
      </w:r>
      <w:r w:rsidRPr="00936E6C">
        <w:rPr>
          <w:rFonts w:eastAsiaTheme="minorHAnsi" w:cs="Arial"/>
          <w:b/>
          <w:bCs/>
          <w:i/>
          <w:sz w:val="22"/>
          <w:highlight w:val="yellow"/>
          <w:lang w:val="es-MX"/>
        </w:rPr>
        <w:t xml:space="preserve">0937/17. </w:t>
      </w:r>
      <w:r w:rsidRPr="00936E6C">
        <w:rPr>
          <w:rFonts w:eastAsiaTheme="minorHAnsi" w:cs="Arial"/>
          <w:bCs/>
          <w:i/>
          <w:sz w:val="22"/>
          <w:highlight w:val="yellow"/>
          <w:lang w:val="es-MX"/>
        </w:rPr>
        <w:t xml:space="preserve">Senado de la República. </w:t>
      </w:r>
      <w:r w:rsidRPr="00936E6C">
        <w:rPr>
          <w:rFonts w:eastAsiaTheme="minorHAnsi" w:cs="Arial"/>
          <w:bCs/>
          <w:i/>
          <w:sz w:val="22"/>
          <w:highlight w:val="yellow"/>
        </w:rPr>
        <w:t xml:space="preserve">15 de marzo de 2017. Por unanimidad. Comisionada Ponente Ximena Puente de la Mora. </w:t>
      </w:r>
    </w:p>
    <w:p w14:paraId="16182904" w14:textId="77777777" w:rsidR="00936E6C" w:rsidRPr="00936E6C" w:rsidRDefault="00936E6C" w:rsidP="00936E6C">
      <w:pPr>
        <w:autoSpaceDE w:val="0"/>
        <w:autoSpaceDN w:val="0"/>
        <w:adjustRightInd w:val="0"/>
        <w:spacing w:before="240" w:after="160"/>
        <w:ind w:left="851" w:right="851"/>
        <w:rPr>
          <w:rFonts w:eastAsiaTheme="minorHAnsi" w:cs="Arial"/>
          <w:b/>
          <w:i/>
          <w:sz w:val="22"/>
          <w:highlight w:val="yellow"/>
          <w:lang w:val="es-MX"/>
        </w:rPr>
      </w:pPr>
      <w:r w:rsidRPr="00936E6C">
        <w:rPr>
          <w:rFonts w:eastAsiaTheme="minorHAnsi" w:cs="Arial"/>
          <w:b/>
          <w:i/>
          <w:sz w:val="22"/>
          <w:highlight w:val="yellow"/>
          <w:lang w:val="es-MX"/>
        </w:rPr>
        <w:t xml:space="preserve">RRA 0478/17. </w:t>
      </w:r>
      <w:r w:rsidRPr="00936E6C">
        <w:rPr>
          <w:rFonts w:eastAsiaTheme="minorHAnsi" w:cs="Arial"/>
          <w:i/>
          <w:sz w:val="22"/>
          <w:highlight w:val="yellow"/>
          <w:lang w:val="es-MX"/>
        </w:rPr>
        <w:t xml:space="preserve">Secretaría de Relaciones Exteriores. 26 de abril de 2017. Por unanimidad. Comisionada Ponente Areli Cano Guadiana.” </w:t>
      </w:r>
      <w:r w:rsidRPr="00936E6C">
        <w:rPr>
          <w:rFonts w:eastAsiaTheme="minorHAnsi" w:cs="Arial"/>
          <w:b/>
          <w:i/>
          <w:sz w:val="22"/>
          <w:highlight w:val="yellow"/>
          <w:lang w:val="es-MX"/>
        </w:rPr>
        <w:t>[Sic]</w:t>
      </w:r>
    </w:p>
    <w:p w14:paraId="37EA45B6" w14:textId="77777777" w:rsidR="00936E6C" w:rsidRPr="00936E6C" w:rsidRDefault="00936E6C" w:rsidP="00936E6C">
      <w:pPr>
        <w:spacing w:after="160"/>
        <w:ind w:right="51"/>
        <w:rPr>
          <w:rFonts w:eastAsiaTheme="minorHAnsi" w:cs="Arial"/>
          <w:sz w:val="22"/>
          <w:highlight w:val="yellow"/>
          <w:lang w:val="es-MX" w:eastAsia="en-US"/>
        </w:rPr>
      </w:pPr>
    </w:p>
    <w:p w14:paraId="318126FE" w14:textId="77777777" w:rsidR="00936E6C" w:rsidRPr="00936E6C" w:rsidRDefault="00936E6C" w:rsidP="00936E6C">
      <w:pPr>
        <w:spacing w:after="160"/>
        <w:rPr>
          <w:rFonts w:cstheme="minorBidi"/>
          <w:color w:val="000000"/>
          <w:highlight w:val="yellow"/>
          <w:lang w:val="es-MX" w:eastAsia="en-US"/>
        </w:rPr>
      </w:pPr>
      <w:r w:rsidRPr="00936E6C">
        <w:rPr>
          <w:rFonts w:cstheme="minorBidi"/>
          <w:color w:val="000000"/>
          <w:highlight w:val="yellow"/>
          <w:lang w:val="es-MX" w:eastAsia="en-US"/>
        </w:rPr>
        <w:t xml:space="preserve">Asimismo, el artículo 2°, fracción III, de la Ley General de Títulos y Operaciones de Crédito establece que los actos y las operaciones que regula esta Ley General, se regirán por los </w:t>
      </w:r>
      <w:r w:rsidRPr="00936E6C">
        <w:rPr>
          <w:rFonts w:cstheme="minorBidi"/>
          <w:b/>
          <w:bCs/>
          <w:color w:val="000000"/>
          <w:highlight w:val="yellow"/>
          <w:lang w:val="es-MX" w:eastAsia="en-US"/>
        </w:rPr>
        <w:t>usos bancarios y mercantiles</w:t>
      </w:r>
      <w:r w:rsidRPr="00936E6C">
        <w:rPr>
          <w:rFonts w:cstheme="minorBidi"/>
          <w:color w:val="000000"/>
          <w:highlight w:val="yellow"/>
          <w:lang w:val="es-MX" w:eastAsia="en-US"/>
        </w:rPr>
        <w:t xml:space="preserve">, es así que, a manera de contextualización la cuenta bancaria y estado de cuenta se definen como: </w:t>
      </w:r>
    </w:p>
    <w:p w14:paraId="42C1A9E0" w14:textId="77777777" w:rsidR="00936E6C" w:rsidRPr="00936E6C" w:rsidRDefault="00936E6C" w:rsidP="00936E6C">
      <w:pPr>
        <w:spacing w:after="160"/>
        <w:rPr>
          <w:rFonts w:cstheme="minorBidi"/>
          <w:color w:val="000000"/>
          <w:highlight w:val="yellow"/>
          <w:lang w:val="es-MX" w:eastAsia="en-US"/>
        </w:rPr>
      </w:pPr>
    </w:p>
    <w:p w14:paraId="1A9EDAC8" w14:textId="77777777" w:rsidR="00936E6C" w:rsidRPr="00936E6C" w:rsidRDefault="00936E6C" w:rsidP="00936E6C">
      <w:pPr>
        <w:numPr>
          <w:ilvl w:val="0"/>
          <w:numId w:val="46"/>
        </w:numPr>
        <w:spacing w:after="160" w:line="259" w:lineRule="auto"/>
        <w:contextualSpacing/>
        <w:jc w:val="left"/>
        <w:rPr>
          <w:rFonts w:eastAsiaTheme="minorHAnsi" w:cstheme="minorBidi"/>
          <w:color w:val="000000"/>
          <w:highlight w:val="yellow"/>
          <w:lang w:val="es-MX" w:eastAsia="en-US"/>
        </w:rPr>
      </w:pPr>
      <w:r w:rsidRPr="00936E6C">
        <w:rPr>
          <w:rFonts w:eastAsiaTheme="minorHAnsi" w:cstheme="minorBidi"/>
          <w:b/>
          <w:bCs/>
          <w:color w:val="000000"/>
          <w:highlight w:val="yellow"/>
          <w:lang w:val="es-MX" w:eastAsia="en-US"/>
        </w:rPr>
        <w:t>Cuenta bancaria:</w:t>
      </w:r>
      <w:r w:rsidRPr="00936E6C">
        <w:rPr>
          <w:rFonts w:eastAsiaTheme="minorHAnsi" w:cstheme="minorBidi"/>
          <w:color w:val="000000"/>
          <w:highlight w:val="yellow"/>
          <w:lang w:val="es-MX" w:eastAsia="en-US"/>
        </w:rPr>
        <w:t xml:space="preserve"> Una cuenta bancaria es un registro que mantiene un banco, en el que guarda dinero y contabiliza todas las entradas y salidas de efectivo, así como los créditos en curso, inversiones y productos relacionados.</w:t>
      </w:r>
    </w:p>
    <w:p w14:paraId="5B3BED6B" w14:textId="77777777" w:rsidR="00936E6C" w:rsidRPr="00936E6C" w:rsidRDefault="00936E6C" w:rsidP="00936E6C">
      <w:pPr>
        <w:spacing w:after="160"/>
        <w:ind w:right="51"/>
        <w:rPr>
          <w:rFonts w:eastAsiaTheme="minorHAnsi" w:cs="Arial"/>
          <w:sz w:val="22"/>
          <w:highlight w:val="yellow"/>
          <w:lang w:val="es-MX" w:eastAsia="en-US"/>
        </w:rPr>
      </w:pPr>
    </w:p>
    <w:p w14:paraId="250FF5A5" w14:textId="77777777" w:rsidR="00936E6C" w:rsidRPr="00936E6C" w:rsidRDefault="00936E6C" w:rsidP="00936E6C">
      <w:pPr>
        <w:spacing w:after="160"/>
        <w:rPr>
          <w:rFonts w:cs="Tahoma"/>
          <w:bCs/>
          <w:color w:val="000000"/>
          <w:highlight w:val="yellow"/>
          <w:lang w:val="es-MX" w:eastAsia="en-US"/>
        </w:rPr>
      </w:pPr>
      <w:r w:rsidRPr="00936E6C">
        <w:rPr>
          <w:rFonts w:cs="Tahoma"/>
          <w:bCs/>
          <w:color w:val="000000"/>
          <w:highlight w:val="yellow"/>
          <w:lang w:val="es-MX" w:eastAsia="en-US"/>
        </w:rPr>
        <w:t xml:space="preserve">En relación a los </w:t>
      </w:r>
      <w:r w:rsidRPr="00936E6C">
        <w:rPr>
          <w:rFonts w:cs="Tahoma"/>
          <w:b/>
          <w:bCs/>
          <w:color w:val="000000"/>
          <w:highlight w:val="yellow"/>
          <w:u w:val="single"/>
          <w:lang w:val="es-MX" w:eastAsia="en-US"/>
        </w:rPr>
        <w:t>números de cuenta bancarias</w:t>
      </w:r>
      <w:r w:rsidRPr="00936E6C">
        <w:rPr>
          <w:rFonts w:cs="Tahoma"/>
          <w:bCs/>
          <w:color w:val="000000"/>
          <w:highlight w:val="yellow"/>
          <w:lang w:val="es-MX" w:eastAsia="en-US"/>
        </w:rPr>
        <w:t xml:space="preserve"> del </w:t>
      </w:r>
      <w:r w:rsidRPr="00936E6C">
        <w:rPr>
          <w:rFonts w:cs="Tahoma"/>
          <w:b/>
          <w:bCs/>
          <w:color w:val="000000"/>
          <w:highlight w:val="yellow"/>
          <w:lang w:val="es-MX" w:eastAsia="en-US"/>
        </w:rPr>
        <w:t>Sujeto Obligado</w:t>
      </w:r>
      <w:r w:rsidRPr="00936E6C">
        <w:rPr>
          <w:rFonts w:cs="Tahoma"/>
          <w:bCs/>
          <w:color w:val="000000"/>
          <w:highlight w:val="yellow"/>
          <w:lang w:val="es-MX" w:eastAsia="en-US"/>
        </w:rPr>
        <w:t xml:space="preserve">, en </w:t>
      </w:r>
      <w:r w:rsidRPr="00936E6C">
        <w:rPr>
          <w:rFonts w:eastAsiaTheme="minorHAnsi" w:cstheme="minorBidi"/>
          <w:highlight w:val="yellow"/>
          <w:lang w:val="es-MX" w:eastAsia="en-US"/>
        </w:rPr>
        <w:t xml:space="preserve">donde se transfieren recursos públicos, </w:t>
      </w:r>
      <w:r w:rsidRPr="00936E6C">
        <w:rPr>
          <w:rFonts w:eastAsiaTheme="minorHAnsi" w:cstheme="minorBidi"/>
          <w:b/>
          <w:highlight w:val="yellow"/>
          <w:u w:val="single"/>
          <w:lang w:val="es-MX" w:eastAsia="en-US"/>
        </w:rPr>
        <w:t>son considerados como información pública</w:t>
      </w:r>
      <w:r w:rsidRPr="00936E6C">
        <w:rPr>
          <w:rFonts w:eastAsiaTheme="minorHAnsi" w:cstheme="minorBidi"/>
          <w:highlight w:val="yellow"/>
          <w:lang w:val="es-MX" w:eastAsia="en-US"/>
        </w:rPr>
        <w:t xml:space="preserve">, pues su </w:t>
      </w:r>
      <w:r w:rsidRPr="00936E6C">
        <w:rPr>
          <w:rFonts w:eastAsiaTheme="minorHAnsi" w:cstheme="minorBidi"/>
          <w:highlight w:val="yellow"/>
          <w:lang w:val="es-MX" w:eastAsia="en-US"/>
        </w:rPr>
        <w:lastRenderedPageBreak/>
        <w:t>difusión favorece la rendición de cuentas al transparentar la forma en que se administrar los recursos públicos; situación que se robustece con el Criterio 11/17, del Instituto Nacional de Transparencia, Acceso a la Información y Protección de Datos Personales, que a la letra precisa:</w:t>
      </w:r>
    </w:p>
    <w:p w14:paraId="704F7143" w14:textId="77777777" w:rsidR="00936E6C" w:rsidRPr="00936E6C" w:rsidRDefault="00936E6C" w:rsidP="00936E6C">
      <w:pPr>
        <w:spacing w:after="160"/>
        <w:rPr>
          <w:rFonts w:eastAsiaTheme="minorHAnsi" w:cstheme="minorBidi"/>
          <w:sz w:val="22"/>
          <w:highlight w:val="yellow"/>
          <w:lang w:val="es-MX" w:eastAsia="en-US"/>
        </w:rPr>
      </w:pPr>
    </w:p>
    <w:p w14:paraId="32B90BA1" w14:textId="77777777" w:rsidR="00936E6C" w:rsidRPr="00936E6C" w:rsidRDefault="00936E6C" w:rsidP="00936E6C">
      <w:pPr>
        <w:spacing w:after="160" w:line="259" w:lineRule="auto"/>
        <w:ind w:left="567" w:right="567"/>
        <w:rPr>
          <w:rFonts w:eastAsiaTheme="minorHAnsi" w:cstheme="minorBidi"/>
          <w:i/>
          <w:iCs/>
          <w:sz w:val="22"/>
          <w:szCs w:val="20"/>
          <w:highlight w:val="yellow"/>
          <w:lang w:val="es-MX" w:eastAsia="en-US"/>
        </w:rPr>
      </w:pPr>
      <w:r w:rsidRPr="00936E6C">
        <w:rPr>
          <w:rFonts w:eastAsiaTheme="minorHAnsi" w:cstheme="minorBidi"/>
          <w:b/>
          <w:i/>
          <w:iCs/>
          <w:sz w:val="22"/>
          <w:szCs w:val="20"/>
          <w:highlight w:val="yellow"/>
          <w:lang w:val="es-MX" w:eastAsia="en-US"/>
        </w:rPr>
        <w:t>“Cuentas bancarias y/o CLABE interbancaria de sujetos obligados que reciben y/o transfieren recursos públicos, son información pública.</w:t>
      </w:r>
      <w:r w:rsidRPr="00936E6C">
        <w:rPr>
          <w:rFonts w:eastAsiaTheme="minorHAnsi" w:cstheme="minorBidi"/>
          <w:i/>
          <w:iCs/>
          <w:sz w:val="22"/>
          <w:szCs w:val="20"/>
          <w:highlight w:val="yellow"/>
          <w:lang w:val="es-MX" w:eastAsia="en-US"/>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w:t>
      </w:r>
    </w:p>
    <w:p w14:paraId="7FFFF5BA" w14:textId="77777777" w:rsidR="00936E6C" w:rsidRPr="00936E6C" w:rsidRDefault="00936E6C" w:rsidP="00936E6C">
      <w:pPr>
        <w:spacing w:after="160"/>
        <w:ind w:right="51"/>
        <w:rPr>
          <w:rFonts w:eastAsiaTheme="minorHAnsi" w:cs="Arial"/>
          <w:sz w:val="22"/>
          <w:highlight w:val="yellow"/>
          <w:lang w:val="es-MX" w:eastAsia="en-US"/>
        </w:rPr>
      </w:pPr>
    </w:p>
    <w:p w14:paraId="1982E366" w14:textId="77777777" w:rsidR="00936E6C" w:rsidRPr="00936E6C" w:rsidRDefault="00936E6C" w:rsidP="00936E6C">
      <w:pPr>
        <w:spacing w:after="160"/>
        <w:rPr>
          <w:rFonts w:eastAsiaTheme="minorHAnsi" w:cstheme="minorBidi"/>
          <w:highlight w:val="yellow"/>
          <w:lang w:val="es-MX" w:eastAsia="en-US"/>
        </w:rPr>
      </w:pPr>
      <w:r w:rsidRPr="00936E6C">
        <w:rPr>
          <w:rFonts w:eastAsiaTheme="minorHAnsi" w:cs="Arial"/>
          <w:highlight w:val="yellow"/>
          <w:lang w:val="es-MX" w:eastAsia="en-US"/>
        </w:rPr>
        <w:t xml:space="preserve">Por otro lado, el </w:t>
      </w:r>
      <w:r w:rsidRPr="00936E6C">
        <w:rPr>
          <w:rFonts w:eastAsiaTheme="minorHAnsi" w:cstheme="minorBidi"/>
          <w:highlight w:val="yellow"/>
          <w:lang w:val="es-MX" w:eastAsia="en-US"/>
        </w:rPr>
        <w:t>Criterio 11/17 establece que el número de cuenta de particulares es información confidencial, del Instituto Nacional de Transparencia, Acceso a la Información y Protección de Datos Personales, que a la letra precisa:</w:t>
      </w:r>
    </w:p>
    <w:p w14:paraId="4D5A7939" w14:textId="77777777" w:rsidR="00936E6C" w:rsidRPr="00936E6C" w:rsidRDefault="00936E6C" w:rsidP="00936E6C">
      <w:pPr>
        <w:spacing w:before="240" w:after="160"/>
        <w:ind w:left="851" w:right="851"/>
        <w:rPr>
          <w:rFonts w:eastAsiaTheme="minorHAnsi" w:cs="Arial"/>
          <w:b/>
          <w:i/>
          <w:sz w:val="22"/>
          <w:highlight w:val="yellow"/>
          <w:lang w:val="es-MX" w:eastAsia="en-US"/>
        </w:rPr>
      </w:pPr>
      <w:bookmarkStart w:id="1" w:name="_Toc103270313"/>
      <w:r w:rsidRPr="00936E6C">
        <w:rPr>
          <w:rFonts w:eastAsiaTheme="minorHAnsi" w:cs="Arial"/>
          <w:b/>
          <w:i/>
          <w:sz w:val="22"/>
          <w:highlight w:val="yellow"/>
          <w:lang w:val="es-MX" w:eastAsia="en-US"/>
        </w:rPr>
        <w:t>CRITERIO: 10/17.- Cuentas bancarias y/o CLABE interbancaria de personas físicas y morales privadas.</w:t>
      </w:r>
      <w:bookmarkEnd w:id="1"/>
    </w:p>
    <w:p w14:paraId="22E97040" w14:textId="77777777" w:rsidR="00936E6C" w:rsidRPr="00936E6C" w:rsidRDefault="00936E6C" w:rsidP="00936E6C">
      <w:pPr>
        <w:spacing w:before="240" w:after="160"/>
        <w:ind w:left="851" w:right="851"/>
        <w:rPr>
          <w:rFonts w:eastAsiaTheme="minorHAnsi" w:cs="Arial"/>
          <w:i/>
          <w:sz w:val="22"/>
          <w:highlight w:val="yellow"/>
          <w:lang w:val="es-MX" w:eastAsia="en-US"/>
        </w:rPr>
      </w:pPr>
      <w:r w:rsidRPr="00936E6C">
        <w:rPr>
          <w:rFonts w:eastAsiaTheme="minorHAnsi" w:cs="Arial"/>
          <w:b/>
          <w:i/>
          <w:sz w:val="22"/>
          <w:highlight w:val="yellow"/>
          <w:lang w:val="es-MX" w:eastAsia="en-US"/>
        </w:rPr>
        <w:t>El número de cuenta bancaria y/o CLABE interbancaria de particulares es información confidencial</w:t>
      </w:r>
      <w:r w:rsidRPr="00936E6C">
        <w:rPr>
          <w:rFonts w:eastAsiaTheme="minorHAnsi" w:cs="Arial"/>
          <w:i/>
          <w:sz w:val="22"/>
          <w:highlight w:val="yellow"/>
          <w:lang w:val="es-MX" w:eastAsia="en-US"/>
        </w:rPr>
        <w:t xml:space="preserve">,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 </w:t>
      </w:r>
    </w:p>
    <w:p w14:paraId="70841A58" w14:textId="77777777" w:rsidR="00936E6C" w:rsidRPr="00936E6C" w:rsidRDefault="00936E6C" w:rsidP="00936E6C">
      <w:pPr>
        <w:spacing w:before="240" w:after="160"/>
        <w:ind w:left="851" w:right="851"/>
        <w:rPr>
          <w:rFonts w:eastAsiaTheme="minorHAnsi" w:cs="Arial"/>
          <w:i/>
          <w:highlight w:val="yellow"/>
          <w:lang w:val="es-MX" w:eastAsia="en-US"/>
        </w:rPr>
      </w:pPr>
    </w:p>
    <w:p w14:paraId="16F38CAB" w14:textId="77777777" w:rsidR="00936E6C" w:rsidRPr="00936E6C" w:rsidRDefault="00936E6C" w:rsidP="00936E6C">
      <w:pPr>
        <w:spacing w:after="160"/>
        <w:ind w:right="51"/>
        <w:rPr>
          <w:rFonts w:eastAsiaTheme="minorHAnsi" w:cs="Arial"/>
          <w:lang w:val="es-MX" w:eastAsia="en-US"/>
        </w:rPr>
      </w:pPr>
      <w:r w:rsidRPr="00936E6C">
        <w:rPr>
          <w:rFonts w:eastAsiaTheme="minorHAnsi" w:cs="Arial"/>
          <w:highlight w:val="yellow"/>
          <w:lang w:val="es-MX" w:eastAsia="en-US"/>
        </w:rPr>
        <w:lastRenderedPageBreak/>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Transparencia y Acceso a la Información Pública del Estado de México y Municipios, así como los numerales aplicables de los </w:t>
      </w:r>
      <w:r w:rsidRPr="00936E6C">
        <w:rPr>
          <w:rFonts w:eastAsiaTheme="minorHAnsi" w:cs="Arial"/>
          <w:b/>
          <w:highlight w:val="yellow"/>
          <w:lang w:val="es-MX" w:eastAsia="en-US"/>
        </w:rPr>
        <w:t>LINEAMIENTOS GENERALES EN MATERIA DE CLASIFICACIÓN Y DESCLASIFICACIÓN DE LA INFORMACIÓN, ASÍ COMO PARA LA ELABORACIÓN DE VERSIONES PÚBLICAS,</w:t>
      </w:r>
      <w:r w:rsidRPr="00936E6C">
        <w:rPr>
          <w:rFonts w:eastAsiaTheme="minorHAnsi" w:cs="Arial"/>
          <w:highlight w:val="yellow"/>
          <w:lang w:val="es-MX" w:eastAsia="en-US"/>
        </w:rPr>
        <w:t xml:space="preserve"> publicados en el Diario Oficial de la Federación en fecha quince de abril de dos mil dieciséis, mediante Acuerdo del Consejo Nacional del Sistema Nacional de Transparencia, Acceso a la Información Pública y Protección de Datos Personales.</w:t>
      </w:r>
      <w:r w:rsidRPr="00936E6C">
        <w:rPr>
          <w:rFonts w:eastAsiaTheme="minorHAnsi" w:cs="Arial"/>
          <w:lang w:val="es-MX" w:eastAsia="en-US"/>
        </w:rPr>
        <w:t xml:space="preserve"> </w:t>
      </w:r>
    </w:p>
    <w:p w14:paraId="3492DBB1" w14:textId="77777777" w:rsidR="00470B99" w:rsidRPr="00936E6C" w:rsidRDefault="00470B99" w:rsidP="00470B99">
      <w:pPr>
        <w:rPr>
          <w:rFonts w:eastAsia="Times New Roman" w:cs="Times New Roman"/>
          <w:szCs w:val="24"/>
          <w:lang w:val="es-MX" w:eastAsia="es-ES"/>
        </w:rPr>
      </w:pPr>
    </w:p>
    <w:p w14:paraId="0102D991" w14:textId="5F6FC106" w:rsidR="00470B99" w:rsidRPr="00470B99" w:rsidRDefault="00470B99" w:rsidP="00470B99">
      <w:pPr>
        <w:rPr>
          <w:rFonts w:eastAsia="Times New Roman" w:cs="Times New Roman"/>
          <w:szCs w:val="24"/>
          <w:lang w:val="es-ES" w:eastAsia="es-ES"/>
        </w:rPr>
      </w:pPr>
      <w:r w:rsidRPr="00470B99">
        <w:rPr>
          <w:rFonts w:eastAsia="Times New Roman" w:cs="Arial"/>
          <w:szCs w:val="24"/>
          <w:lang w:val="es-ES"/>
        </w:rPr>
        <w:t>Final</w:t>
      </w:r>
      <w:r w:rsidRPr="00470B99">
        <w:rPr>
          <w:rFonts w:eastAsia="Times New Roman" w:cs="Times New Roman"/>
          <w:szCs w:val="24"/>
          <w:lang w:val="es-ES" w:eastAsia="es-ES"/>
        </w:rPr>
        <w:t xml:space="preserve">mente, y en mérito de lo expuesto en líneas anteriores, resultan parcialmente fundados los motivos de inconformidad vertidos por el </w:t>
      </w:r>
      <w:r w:rsidRPr="00470B99">
        <w:rPr>
          <w:rFonts w:eastAsia="Times New Roman" w:cs="Times New Roman"/>
          <w:b/>
          <w:szCs w:val="24"/>
          <w:lang w:val="es-ES" w:eastAsia="es-ES"/>
        </w:rPr>
        <w:t>Recurrente</w:t>
      </w:r>
      <w:r w:rsidRPr="00470B99">
        <w:rPr>
          <w:rFonts w:eastAsia="Times New Roman" w:cs="Times New Roman"/>
          <w:szCs w:val="24"/>
          <w:lang w:val="es-ES" w:eastAsia="es-ES"/>
        </w:rPr>
        <w:t xml:space="preserve">, por ello con fundamento en la </w:t>
      </w:r>
      <w:r>
        <w:rPr>
          <w:rFonts w:eastAsia="Times New Roman" w:cs="Times New Roman"/>
          <w:i/>
          <w:szCs w:val="24"/>
          <w:lang w:val="es-ES" w:eastAsia="es-ES"/>
        </w:rPr>
        <w:t xml:space="preserve">primera </w:t>
      </w:r>
      <w:r w:rsidRPr="00470B99">
        <w:rPr>
          <w:rFonts w:eastAsia="Times New Roman" w:cs="Times New Roman"/>
          <w:i/>
          <w:szCs w:val="24"/>
          <w:lang w:val="es-ES" w:eastAsia="es-ES"/>
        </w:rPr>
        <w:t>hipótesis</w:t>
      </w:r>
      <w:r w:rsidRPr="00470B99">
        <w:rPr>
          <w:rFonts w:eastAsia="Times New Roman" w:cs="Times New Roman"/>
          <w:szCs w:val="24"/>
          <w:lang w:val="es-ES" w:eastAsia="es-ES"/>
        </w:rPr>
        <w:t xml:space="preserve"> del artículo 186, fracción III, de la Ley de Transparencia y Acceso a la Información Pública del Estado de México y Municipios, se </w:t>
      </w:r>
      <w:r>
        <w:rPr>
          <w:rFonts w:eastAsia="Times New Roman" w:cs="Times New Roman"/>
          <w:b/>
          <w:szCs w:val="24"/>
          <w:lang w:val="es-ES" w:eastAsia="es-ES"/>
        </w:rPr>
        <w:t>REVOCA</w:t>
      </w:r>
      <w:r w:rsidRPr="00470B99">
        <w:rPr>
          <w:rFonts w:eastAsia="Times New Roman" w:cs="Times New Roman"/>
          <w:b/>
          <w:szCs w:val="24"/>
          <w:lang w:val="es-ES" w:eastAsia="es-ES"/>
        </w:rPr>
        <w:t xml:space="preserve"> </w:t>
      </w:r>
      <w:r w:rsidRPr="00470B99">
        <w:rPr>
          <w:rFonts w:eastAsia="Times New Roman" w:cs="Times New Roman"/>
          <w:szCs w:val="24"/>
          <w:lang w:val="es-ES" w:eastAsia="es-ES"/>
        </w:rPr>
        <w:t xml:space="preserve">la respuesta a la solicitud de información </w:t>
      </w:r>
      <w:r w:rsidRPr="00470B99">
        <w:rPr>
          <w:rFonts w:eastAsia="Times New Roman" w:cs="Arial"/>
          <w:b/>
          <w:szCs w:val="24"/>
          <w:lang w:val="es-ES" w:eastAsia="es-ES"/>
        </w:rPr>
        <w:t>00579/METEPEC/IP/2024</w:t>
      </w:r>
      <w:r w:rsidRPr="00470B99">
        <w:rPr>
          <w:rFonts w:eastAsia="Times New Roman" w:cs="Arial"/>
          <w:szCs w:val="24"/>
          <w:lang w:val="es-ES" w:eastAsia="es-ES"/>
        </w:rPr>
        <w:t xml:space="preserve">, </w:t>
      </w:r>
      <w:r w:rsidRPr="00470B99">
        <w:rPr>
          <w:rFonts w:eastAsia="Times New Roman" w:cs="Times New Roman"/>
          <w:szCs w:val="24"/>
          <w:lang w:val="es-ES" w:eastAsia="es-ES"/>
        </w:rPr>
        <w:t>que ha sido materia del presente fallo.</w:t>
      </w:r>
    </w:p>
    <w:p w14:paraId="65612EFE" w14:textId="77777777" w:rsidR="00470B99" w:rsidRPr="00470B99" w:rsidRDefault="00470B99" w:rsidP="00470B99">
      <w:pPr>
        <w:rPr>
          <w:rFonts w:eastAsia="Times New Roman" w:cs="Times New Roman"/>
          <w:szCs w:val="24"/>
          <w:lang w:val="es-ES" w:eastAsia="es-ES"/>
        </w:rPr>
      </w:pPr>
    </w:p>
    <w:p w14:paraId="20DAC816" w14:textId="77777777" w:rsidR="00E50DE3" w:rsidRPr="00E50DE3" w:rsidRDefault="00E50DE3" w:rsidP="00E50DE3">
      <w:pPr>
        <w:ind w:left="-20" w:right="-20"/>
        <w:rPr>
          <w:rFonts w:eastAsia="Palatino Linotype" w:cs="Palatino Linotype"/>
        </w:rPr>
      </w:pPr>
      <w:r w:rsidRPr="00E50DE3">
        <w:rPr>
          <w:rFonts w:eastAsia="Palatino Linotype" w:cs="Palatino Linotype"/>
        </w:rPr>
        <w:t>Por lo antes expuesto y fundado es de resolverse y,</w:t>
      </w:r>
    </w:p>
    <w:p w14:paraId="043AB855" w14:textId="2359E470" w:rsidR="00E50DE3" w:rsidRPr="00E50DE3" w:rsidRDefault="00E50DE3" w:rsidP="00E50DE3">
      <w:pPr>
        <w:ind w:left="-20" w:right="-20"/>
        <w:rPr>
          <w:rFonts w:eastAsia="Palatino Linotype" w:cs="Palatino Linotype"/>
        </w:rPr>
      </w:pPr>
    </w:p>
    <w:p w14:paraId="5BBE3B2A" w14:textId="77777777" w:rsidR="00E50DE3" w:rsidRPr="00E50DE3" w:rsidRDefault="00E50DE3" w:rsidP="00E50DE3">
      <w:pPr>
        <w:pStyle w:val="Ttulo1"/>
        <w:rPr>
          <w:rFonts w:eastAsia="Palatino Linotype"/>
        </w:rPr>
      </w:pPr>
      <w:r w:rsidRPr="00E50DE3">
        <w:rPr>
          <w:rFonts w:eastAsia="Palatino Linotype"/>
        </w:rPr>
        <w:t>S E    R E S U E L V E</w:t>
      </w:r>
    </w:p>
    <w:p w14:paraId="2BF0B37E" w14:textId="77777777" w:rsidR="00E50DE3" w:rsidRPr="00E50DE3" w:rsidRDefault="00E50DE3" w:rsidP="00E50DE3">
      <w:pPr>
        <w:ind w:left="-20" w:right="-20"/>
        <w:rPr>
          <w:rFonts w:eastAsia="Palatino Linotype" w:cs="Palatino Linotype"/>
          <w:b/>
        </w:rPr>
      </w:pPr>
    </w:p>
    <w:p w14:paraId="4C22BE91" w14:textId="202CBE5A" w:rsidR="00E50DE3" w:rsidRPr="00E50DE3" w:rsidRDefault="00E50DE3" w:rsidP="00E50DE3">
      <w:pPr>
        <w:ind w:left="-20" w:right="-20"/>
        <w:rPr>
          <w:rFonts w:eastAsia="Palatino Linotype" w:cs="Palatino Linotype"/>
        </w:rPr>
      </w:pPr>
      <w:r w:rsidRPr="00E50DE3">
        <w:rPr>
          <w:rFonts w:eastAsia="Palatino Linotype" w:cs="Palatino Linotype"/>
          <w:b/>
          <w:bCs/>
        </w:rPr>
        <w:lastRenderedPageBreak/>
        <w:t>PRIMERO.</w:t>
      </w:r>
      <w:r w:rsidRPr="00E50DE3">
        <w:rPr>
          <w:rFonts w:eastAsia="Palatino Linotype" w:cs="Palatino Linotype"/>
        </w:rPr>
        <w:t xml:space="preserve"> Se </w:t>
      </w:r>
      <w:r w:rsidR="00470B99">
        <w:rPr>
          <w:rFonts w:eastAsia="Palatino Linotype" w:cs="Palatino Linotype"/>
          <w:b/>
          <w:bCs/>
        </w:rPr>
        <w:t>REVOCA</w:t>
      </w:r>
      <w:r w:rsidRPr="00E50DE3">
        <w:rPr>
          <w:rFonts w:eastAsia="Palatino Linotype" w:cs="Palatino Linotype"/>
        </w:rPr>
        <w:t xml:space="preserve"> la respuesta entregada por el Sujeto Obligado</w:t>
      </w:r>
      <w:r w:rsidRPr="00E50DE3">
        <w:rPr>
          <w:rFonts w:eastAsia="Palatino Linotype" w:cs="Palatino Linotype"/>
          <w:b/>
          <w:bCs/>
        </w:rPr>
        <w:t xml:space="preserve"> </w:t>
      </w:r>
      <w:r w:rsidRPr="00E50DE3">
        <w:rPr>
          <w:rFonts w:eastAsia="Palatino Linotype" w:cs="Palatino Linotype"/>
        </w:rPr>
        <w:t xml:space="preserve">a la solicitud de información número </w:t>
      </w:r>
      <w:r w:rsidR="00470B99" w:rsidRPr="00470B99">
        <w:rPr>
          <w:rFonts w:eastAsia="Palatino Linotype" w:cs="Palatino Linotype"/>
          <w:b/>
          <w:bCs/>
        </w:rPr>
        <w:t>00579/METEPEC/IP/2024</w:t>
      </w:r>
      <w:r w:rsidRPr="00E50DE3">
        <w:rPr>
          <w:rFonts w:eastAsia="Palatino Linotype" w:cs="Palatino Linotype"/>
        </w:rPr>
        <w:t>, por resultar fundados los motivos de inconformidad argüidos por el Recurrente, en términos del</w:t>
      </w:r>
      <w:r w:rsidRPr="00E50DE3">
        <w:rPr>
          <w:rFonts w:eastAsia="Palatino Linotype" w:cs="Palatino Linotype"/>
          <w:b/>
          <w:bCs/>
        </w:rPr>
        <w:t xml:space="preserve"> Considerando QUINTO </w:t>
      </w:r>
      <w:r w:rsidR="00470B99">
        <w:rPr>
          <w:rFonts w:eastAsia="Palatino Linotype" w:cs="Palatino Linotype"/>
        </w:rPr>
        <w:t>de la presente resolución.</w:t>
      </w:r>
    </w:p>
    <w:p w14:paraId="6BF599B0" w14:textId="77777777" w:rsidR="00E50DE3" w:rsidRPr="00E50DE3" w:rsidRDefault="00E50DE3" w:rsidP="00E50DE3">
      <w:pPr>
        <w:ind w:left="-20" w:right="-20"/>
        <w:rPr>
          <w:rFonts w:eastAsia="Palatino Linotype" w:cs="Palatino Linotype"/>
        </w:rPr>
      </w:pPr>
    </w:p>
    <w:p w14:paraId="7530A03B" w14:textId="0B821279" w:rsidR="009911D6" w:rsidRDefault="00E50DE3" w:rsidP="00E50DE3">
      <w:pPr>
        <w:ind w:left="-20" w:right="-20"/>
        <w:rPr>
          <w:rFonts w:eastAsia="Palatino Linotype" w:cs="Palatino Linotype"/>
        </w:rPr>
      </w:pPr>
      <w:r w:rsidRPr="00E50DE3">
        <w:rPr>
          <w:rFonts w:eastAsia="Palatino Linotype" w:cs="Palatino Linotype"/>
          <w:b/>
        </w:rPr>
        <w:t>SEGUNDO.</w:t>
      </w:r>
      <w:r w:rsidRPr="00E50DE3">
        <w:rPr>
          <w:rFonts w:eastAsia="Palatino Linotype" w:cs="Palatino Linotype"/>
        </w:rPr>
        <w:t xml:space="preserve"> Se </w:t>
      </w:r>
      <w:r w:rsidRPr="00E50DE3">
        <w:rPr>
          <w:rFonts w:eastAsia="Palatino Linotype" w:cs="Palatino Linotype"/>
          <w:b/>
        </w:rPr>
        <w:t>ORDENA</w:t>
      </w:r>
      <w:r w:rsidRPr="00E50DE3">
        <w:rPr>
          <w:rFonts w:eastAsia="Palatino Linotype" w:cs="Palatino Linotype"/>
        </w:rPr>
        <w:t xml:space="preserve"> al Sujeto Obligado que haga entrega al Recurrente mediante el Sistema de Acceso a la Información Mexiquense (SAIMEX) y en términos del </w:t>
      </w:r>
      <w:r w:rsidRPr="00E50DE3">
        <w:rPr>
          <w:rFonts w:eastAsia="Palatino Linotype" w:cs="Palatino Linotype"/>
          <w:b/>
        </w:rPr>
        <w:t>Considerando QUINTO</w:t>
      </w:r>
      <w:r w:rsidRPr="00E50DE3">
        <w:rPr>
          <w:rFonts w:eastAsia="Palatino Linotype" w:cs="Palatino Linotype"/>
        </w:rPr>
        <w:t xml:space="preserve">, </w:t>
      </w:r>
      <w:r w:rsidR="009911D6">
        <w:rPr>
          <w:rFonts w:eastAsia="Palatino Linotype" w:cs="Palatino Linotype"/>
        </w:rPr>
        <w:t>de ser procedente en versión pública, lo siguiente:</w:t>
      </w:r>
    </w:p>
    <w:p w14:paraId="180B50E6" w14:textId="7B9DC253" w:rsidR="009911D6" w:rsidRPr="00691E00" w:rsidRDefault="009911D6" w:rsidP="009911D6">
      <w:pPr>
        <w:pStyle w:val="Prrafodelista"/>
        <w:ind w:left="340" w:right="-20"/>
        <w:rPr>
          <w:rFonts w:eastAsia="Palatino Linotype" w:cs="Palatino Linotype"/>
          <w:i/>
        </w:rPr>
      </w:pPr>
      <w:r>
        <w:rPr>
          <w:rFonts w:eastAsia="Palatino Linotype" w:cs="Palatino Linotype"/>
        </w:rPr>
        <w:br/>
      </w:r>
      <w:r w:rsidRPr="00691E00">
        <w:rPr>
          <w:rFonts w:eastAsia="Palatino Linotype" w:cs="Palatino Linotype"/>
          <w:i/>
        </w:rPr>
        <w:t>Del periodo del nueve de agosto de dos mil veintidós al cinco de agosto de dos mil veinticuatro</w:t>
      </w:r>
      <w:r w:rsidR="006073C4" w:rsidRPr="00691E00">
        <w:rPr>
          <w:rFonts w:eastAsia="Palatino Linotype" w:cs="Palatino Linotype"/>
          <w:i/>
        </w:rPr>
        <w:t>.</w:t>
      </w:r>
    </w:p>
    <w:p w14:paraId="6E34EED9" w14:textId="636A3EA2" w:rsidR="006073C4" w:rsidRPr="00691E00" w:rsidRDefault="002F481C" w:rsidP="002F481C">
      <w:pPr>
        <w:pStyle w:val="Prrafodelista"/>
        <w:numPr>
          <w:ilvl w:val="0"/>
          <w:numId w:val="44"/>
        </w:numPr>
        <w:ind w:right="-20"/>
        <w:rPr>
          <w:rFonts w:eastAsia="Palatino Linotype" w:cs="Palatino Linotype"/>
          <w:i/>
        </w:rPr>
      </w:pPr>
      <w:r w:rsidRPr="00691E00">
        <w:rPr>
          <w:rFonts w:eastAsia="Palatino Linotype" w:cs="Palatino Linotype"/>
          <w:i/>
        </w:rPr>
        <w:t>Facturas por la compra de medicamentos entregados a beneficiarios del Programa “Médico en tu casa”</w:t>
      </w:r>
    </w:p>
    <w:p w14:paraId="75D98196" w14:textId="77777777" w:rsidR="009911D6" w:rsidRPr="00691E00" w:rsidRDefault="009911D6" w:rsidP="00E50DE3">
      <w:pPr>
        <w:ind w:left="-20" w:right="-20"/>
        <w:rPr>
          <w:rFonts w:eastAsia="Palatino Linotype" w:cs="Palatino Linotype"/>
          <w:i/>
        </w:rPr>
      </w:pPr>
    </w:p>
    <w:p w14:paraId="344D566C" w14:textId="44104D56" w:rsidR="009911D6" w:rsidRDefault="00691E00" w:rsidP="00691E00">
      <w:pPr>
        <w:spacing w:line="276" w:lineRule="auto"/>
        <w:ind w:left="426" w:right="-20"/>
        <w:rPr>
          <w:rFonts w:eastAsia="Palatino Linotype" w:cs="Palatino Linotype"/>
          <w:i/>
        </w:rPr>
      </w:pPr>
      <w:r w:rsidRPr="00691E00">
        <w:rPr>
          <w:rFonts w:eastAsia="Palatino Linotype" w:cs="Palatino Linotype"/>
          <w:i/>
        </w:rPr>
        <w:t>Para la entrega en versión pública, de la información que se ordena su entrega,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w:t>
      </w:r>
    </w:p>
    <w:p w14:paraId="6D16DEEE" w14:textId="77777777" w:rsidR="00691E00" w:rsidRPr="00691E00" w:rsidRDefault="00691E00" w:rsidP="00691E00">
      <w:pPr>
        <w:spacing w:line="276" w:lineRule="auto"/>
        <w:ind w:left="426" w:right="-20"/>
        <w:rPr>
          <w:rFonts w:eastAsia="Palatino Linotype" w:cs="Palatino Linotype"/>
          <w:i/>
        </w:rPr>
      </w:pPr>
    </w:p>
    <w:p w14:paraId="38B40E4D"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r w:rsidRPr="008C1B4A">
        <w:rPr>
          <w:rFonts w:eastAsia="Palatino Linotype" w:cs="Palatino Linotype"/>
          <w:b/>
          <w:color w:val="000000"/>
          <w:szCs w:val="24"/>
        </w:rPr>
        <w:t>TERCERO. Notifíquese</w:t>
      </w:r>
      <w:r w:rsidRPr="008C1B4A">
        <w:rPr>
          <w:rFonts w:eastAsia="Palatino Linotype" w:cs="Palatino Linotype"/>
          <w:b/>
          <w:i/>
          <w:color w:val="000000"/>
          <w:szCs w:val="24"/>
        </w:rPr>
        <w:t xml:space="preserve"> </w:t>
      </w:r>
      <w:r w:rsidRPr="008C1B4A">
        <w:rPr>
          <w:rFonts w:eastAsia="Palatino Linotype" w:cs="Palatino Linotype"/>
          <w:color w:val="000000"/>
          <w:szCs w:val="24"/>
        </w:rPr>
        <w:t>la presente resolución al Titular de la Unidad de Transparencia del Sujeto Obligado mediante el Sistema de Acceso a la Información Mexiquense</w:t>
      </w:r>
      <w:r w:rsidRPr="00325BCB">
        <w:rPr>
          <w:rFonts w:eastAsia="Palatino Linotype" w:cs="Palatino Linotype"/>
          <w:color w:val="000000"/>
          <w:szCs w:val="24"/>
        </w:rPr>
        <w:t xml:space="preserve"> (SAIMEX)</w:t>
      </w:r>
      <w:r>
        <w:rPr>
          <w:rFonts w:eastAsia="Palatino Linotype" w:cs="Palatino Linotype"/>
          <w:color w:val="000000"/>
          <w:szCs w:val="24"/>
        </w:rPr>
        <w:t xml:space="preserve">, </w:t>
      </w:r>
      <w:r w:rsidRPr="00325BCB">
        <w:rPr>
          <w:rFonts w:eastAsia="Palatino Linotype" w:cs="Palatino Linotype"/>
          <w:color w:val="000000"/>
          <w:szCs w:val="24"/>
        </w:rPr>
        <w:t xml:space="preserve">para que, conforme a los artículos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w:t>
      </w:r>
      <w:r w:rsidRPr="00325BCB">
        <w:rPr>
          <w:rFonts w:eastAsia="Palatino Linotype" w:cs="Palatino Linotype"/>
          <w:color w:val="000000"/>
          <w:szCs w:val="24"/>
        </w:rPr>
        <w:lastRenderedPageBreak/>
        <w:t>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6E957504"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p>
    <w:p w14:paraId="76B6FA82"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CUARTO. </w:t>
      </w:r>
      <w:r w:rsidRPr="00325BCB">
        <w:rPr>
          <w:rFonts w:eastAsia="Palatino Linotype" w:cs="Palatino Linotype"/>
          <w:color w:val="000000"/>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64B54855" w14:textId="77777777" w:rsidR="00E50DE3" w:rsidRPr="00325BCB" w:rsidRDefault="00E50DE3" w:rsidP="00E50DE3">
      <w:pPr>
        <w:pBdr>
          <w:top w:val="nil"/>
          <w:left w:val="nil"/>
          <w:bottom w:val="nil"/>
          <w:right w:val="nil"/>
          <w:between w:val="nil"/>
        </w:pBdr>
        <w:rPr>
          <w:rFonts w:eastAsia="Palatino Linotype" w:cs="Palatino Linotype"/>
          <w:color w:val="000000"/>
          <w:szCs w:val="24"/>
        </w:rPr>
      </w:pPr>
    </w:p>
    <w:p w14:paraId="19A4CF81" w14:textId="77777777" w:rsidR="00E50DE3" w:rsidRDefault="00E50DE3" w:rsidP="00E50DE3">
      <w:pPr>
        <w:pBdr>
          <w:top w:val="nil"/>
          <w:left w:val="nil"/>
          <w:bottom w:val="nil"/>
          <w:right w:val="nil"/>
          <w:between w:val="nil"/>
        </w:pBdr>
        <w:rPr>
          <w:rFonts w:eastAsia="Palatino Linotype" w:cs="Palatino Linotype"/>
          <w:color w:val="000000"/>
          <w:szCs w:val="24"/>
        </w:rPr>
      </w:pPr>
      <w:r w:rsidRPr="00325BCB">
        <w:rPr>
          <w:rFonts w:eastAsia="Palatino Linotype" w:cs="Palatino Linotype"/>
          <w:b/>
          <w:color w:val="000000"/>
          <w:szCs w:val="24"/>
        </w:rPr>
        <w:t xml:space="preserve">QUINTO. Notifíquese </w:t>
      </w:r>
      <w:r w:rsidRPr="00325BCB">
        <w:rPr>
          <w:rFonts w:eastAsia="Palatino Linotype" w:cs="Palatino Linotype"/>
          <w:color w:val="000000"/>
          <w:szCs w:val="24"/>
        </w:rPr>
        <w:t>la presente</w:t>
      </w:r>
      <w:r w:rsidRPr="00AA69C5">
        <w:rPr>
          <w:rFonts w:eastAsia="Palatino Linotype" w:cs="Palatino Linotype"/>
          <w:color w:val="000000"/>
          <w:szCs w:val="24"/>
        </w:rPr>
        <w:t xml:space="preserve"> resolución al Recurrente mediante el Sistema de Acceso a la Información Mexiquense (SAIMEX) y hágase de su conocimiento que, en caso de considerar que la presente resolución le cause algún perjuicio, podrá promover el Juicio de Amparo en los términos de las leyes aplicables, de conformidad con lo establecido en el artículo 196 de la Ley de Transparencia y Acceso a la Información Pública del Estado de México y Municipios.</w:t>
      </w:r>
    </w:p>
    <w:p w14:paraId="3A634D0C" w14:textId="77777777" w:rsidR="00DB4112" w:rsidRDefault="00DB4112" w:rsidP="00F219A6">
      <w:pPr>
        <w:ind w:left="-20" w:right="-20"/>
        <w:rPr>
          <w:rFonts w:eastAsia="Palatino Linotype" w:cs="Palatino Linotype"/>
          <w:lang w:val="es-ES"/>
        </w:rPr>
      </w:pPr>
    </w:p>
    <w:p w14:paraId="20573BFF" w14:textId="263431C6" w:rsidR="00A970D5" w:rsidRPr="006922F5" w:rsidRDefault="005A45B1" w:rsidP="00270C64">
      <w:pPr>
        <w:pBdr>
          <w:top w:val="nil"/>
          <w:left w:val="nil"/>
          <w:bottom w:val="nil"/>
          <w:right w:val="nil"/>
          <w:between w:val="nil"/>
        </w:pBdr>
        <w:contextualSpacing/>
        <w:rPr>
          <w:rFonts w:eastAsia="Palatino Linotype" w:cs="Palatino Linotype"/>
          <w:color w:val="000000"/>
          <w:szCs w:val="24"/>
        </w:rPr>
      </w:pPr>
      <w:r>
        <w:rPr>
          <w:rFonts w:eastAsia="Palatino Linotype" w:cs="Palatino Linotype"/>
          <w:color w:val="000000"/>
          <w:szCs w:val="24"/>
        </w:rPr>
        <w:t>ASÍ LO RESUELVE</w:t>
      </w:r>
      <w:r w:rsidR="00247FE8">
        <w:rPr>
          <w:rFonts w:eastAsia="Palatino Linotype" w:cs="Palatino Linotype"/>
          <w:color w:val="000000"/>
          <w:szCs w:val="24"/>
        </w:rPr>
        <w:t xml:space="preserve"> </w:t>
      </w:r>
      <w:r w:rsidR="0076513B">
        <w:rPr>
          <w:rFonts w:eastAsia="Palatino Linotype" w:cs="Palatino Linotype"/>
          <w:color w:val="000000"/>
          <w:szCs w:val="24"/>
        </w:rPr>
        <w:t>UNANIMIDAD</w:t>
      </w:r>
      <w:r>
        <w:rPr>
          <w:rFonts w:eastAsia="Palatino Linotype" w:cs="Palatino Linotype"/>
          <w:color w:val="000000"/>
          <w:szCs w:val="24"/>
        </w:rPr>
        <w:t xml:space="preserve"> </w:t>
      </w:r>
      <w:r w:rsidR="006922F5">
        <w:rPr>
          <w:rFonts w:eastAsia="Palatino Linotype" w:cs="Palatino Linotype"/>
          <w:color w:val="000000"/>
          <w:szCs w:val="24"/>
        </w:rPr>
        <w:t xml:space="preserve">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w:t>
      </w:r>
      <w:r w:rsidR="00911977">
        <w:rPr>
          <w:rFonts w:eastAsia="Palatino Linotype" w:cs="Palatino Linotype"/>
          <w:color w:val="000000"/>
          <w:szCs w:val="24"/>
        </w:rPr>
        <w:t xml:space="preserve"> </w:t>
      </w:r>
      <w:r w:rsidR="006922F5">
        <w:rPr>
          <w:rFonts w:eastAsia="Palatino Linotype" w:cs="Palatino Linotype"/>
          <w:color w:val="000000"/>
          <w:szCs w:val="24"/>
        </w:rPr>
        <w:t>Y GUADALUPE RAMÍREZ PEÑA</w:t>
      </w:r>
      <w:r w:rsidR="006922F5" w:rsidRPr="00E157C4">
        <w:rPr>
          <w:rFonts w:eastAsia="Palatino Linotype" w:cs="Palatino Linotype"/>
          <w:color w:val="000000"/>
          <w:szCs w:val="24"/>
        </w:rPr>
        <w:t>, EN LA</w:t>
      </w:r>
      <w:r w:rsidR="00705051">
        <w:rPr>
          <w:rFonts w:eastAsia="Palatino Linotype" w:cs="Palatino Linotype"/>
          <w:color w:val="000000"/>
          <w:szCs w:val="24"/>
        </w:rPr>
        <w:t xml:space="preserve"> </w:t>
      </w:r>
      <w:r w:rsidR="008A4CC5">
        <w:rPr>
          <w:rFonts w:eastAsia="Palatino Linotype" w:cs="Palatino Linotype"/>
          <w:color w:val="000000"/>
          <w:szCs w:val="24"/>
        </w:rPr>
        <w:t>CUADRAGÉSIMA PRIMERA</w:t>
      </w:r>
      <w:r w:rsidR="00A00BD1" w:rsidRPr="00E157C4">
        <w:rPr>
          <w:rFonts w:eastAsia="Palatino Linotype" w:cs="Palatino Linotype"/>
          <w:color w:val="000000"/>
          <w:szCs w:val="24"/>
        </w:rPr>
        <w:t xml:space="preserve"> </w:t>
      </w:r>
      <w:r w:rsidR="006922F5" w:rsidRPr="00E157C4">
        <w:rPr>
          <w:rFonts w:eastAsia="Palatino Linotype" w:cs="Palatino Linotype"/>
          <w:color w:val="000000"/>
          <w:szCs w:val="24"/>
        </w:rPr>
        <w:t>SESIÓN ORDINARIA CELEBRADA EL</w:t>
      </w:r>
      <w:r w:rsidR="00DF6972">
        <w:rPr>
          <w:rFonts w:eastAsia="Palatino Linotype" w:cs="Palatino Linotype"/>
          <w:color w:val="000000"/>
          <w:szCs w:val="24"/>
        </w:rPr>
        <w:t xml:space="preserve"> </w:t>
      </w:r>
      <w:r w:rsidR="008A4CC5">
        <w:rPr>
          <w:rFonts w:eastAsia="Palatino Linotype" w:cs="Palatino Linotype"/>
          <w:color w:val="000000"/>
          <w:szCs w:val="24"/>
        </w:rPr>
        <w:t>VEINTISIETE</w:t>
      </w:r>
      <w:r w:rsidR="00FA2D16">
        <w:rPr>
          <w:rFonts w:eastAsia="Palatino Linotype" w:cs="Palatino Linotype"/>
          <w:color w:val="000000"/>
          <w:szCs w:val="24"/>
        </w:rPr>
        <w:t xml:space="preserve"> DE NOVIEMBRE</w:t>
      </w:r>
      <w:r w:rsidR="00DF6972">
        <w:rPr>
          <w:rFonts w:eastAsia="Palatino Linotype" w:cs="Palatino Linotype"/>
          <w:color w:val="000000"/>
          <w:szCs w:val="24"/>
        </w:rPr>
        <w:t xml:space="preserve"> DE DOS MIL </w:t>
      </w:r>
      <w:r w:rsidR="00DF6972">
        <w:rPr>
          <w:rFonts w:eastAsia="Palatino Linotype" w:cs="Palatino Linotype"/>
          <w:color w:val="000000"/>
          <w:szCs w:val="24"/>
        </w:rPr>
        <w:lastRenderedPageBreak/>
        <w:t>VEINTICUATRO</w:t>
      </w:r>
      <w:r w:rsidR="006922F5" w:rsidRPr="00E157C4">
        <w:rPr>
          <w:rFonts w:eastAsia="Palatino Linotype" w:cs="Palatino Linotype"/>
          <w:color w:val="000000"/>
          <w:szCs w:val="24"/>
        </w:rPr>
        <w:t>,</w:t>
      </w:r>
      <w:r w:rsidR="006922F5">
        <w:rPr>
          <w:rFonts w:eastAsia="Palatino Linotype" w:cs="Palatino Linotype"/>
          <w:color w:val="000000"/>
          <w:szCs w:val="24"/>
        </w:rPr>
        <w:t xml:space="preserve"> ANTE EL SECRETARIO TÉCNICO </w:t>
      </w:r>
      <w:r>
        <w:rPr>
          <w:rFonts w:eastAsia="Palatino Linotype" w:cs="Palatino Linotype"/>
          <w:color w:val="000000"/>
          <w:szCs w:val="24"/>
        </w:rPr>
        <w:t>DEL PLENO, ALEXIS TAPIA RAMÍREZ</w:t>
      </w:r>
      <w:r w:rsidR="00A970D5" w:rsidRPr="006922F5">
        <w:rPr>
          <w:rFonts w:eastAsia="Palatino Linotype" w:cs="Palatino Linotype"/>
          <w:color w:val="000000"/>
          <w:szCs w:val="24"/>
        </w:rPr>
        <w:t>.----------------------------</w:t>
      </w:r>
      <w:r w:rsidR="002B6841">
        <w:rPr>
          <w:rFonts w:eastAsia="Palatino Linotype" w:cs="Palatino Linotype"/>
          <w:color w:val="000000"/>
          <w:szCs w:val="24"/>
        </w:rPr>
        <w:t>--------------------------------------------------------------------------------------------------------------------</w:t>
      </w:r>
      <w:r w:rsidR="0060193A">
        <w:rPr>
          <w:rFonts w:eastAsia="Palatino Linotype" w:cs="Palatino Linotype"/>
          <w:color w:val="000000"/>
          <w:szCs w:val="24"/>
        </w:rPr>
        <w:t>--------------------------------------------------------------------------------------------------------------------------------------------------------------------------------------------------------------------------------------------------------------------------------------------------------------------------------------------------</w:t>
      </w:r>
      <w:r w:rsidR="002F2A75">
        <w:rPr>
          <w:rFonts w:eastAsia="Palatino Linotype" w:cs="Palatino Linotype"/>
          <w:color w:val="000000"/>
          <w:szCs w:val="24"/>
        </w:rPr>
        <w:t>--</w:t>
      </w:r>
      <w:r w:rsidR="0060193A">
        <w:rPr>
          <w:rFonts w:eastAsia="Palatino Linotype" w:cs="Palatino Linotype"/>
          <w:color w:val="000000"/>
          <w:szCs w:val="24"/>
        </w:rPr>
        <w:t>---------</w:t>
      </w:r>
      <w:r w:rsidR="00817ACB">
        <w:rPr>
          <w:rFonts w:eastAsia="Palatino Linotype" w:cs="Palatino Linotype"/>
          <w:color w:val="000000"/>
          <w:szCs w:val="24"/>
        </w:rPr>
        <w:t>----------------------------------------------------------------------------------------------------------</w:t>
      </w:r>
      <w:r w:rsidR="000D0DEA">
        <w:rPr>
          <w:rFonts w:eastAsia="Palatino Linotype" w:cs="Palatino Linotype"/>
          <w:color w:val="000000"/>
          <w:szCs w:val="24"/>
        </w:rPr>
        <w:t>-------------------------------------------------------------------------------------------------------------------------------------------------------------------------------------------------------------</w:t>
      </w:r>
      <w:r w:rsidR="00D46314" w:rsidRPr="00D46314">
        <w:rPr>
          <w:rFonts w:eastAsia="Palatino Linotype" w:cs="Palatino Linotype"/>
          <w:color w:val="000000"/>
          <w:szCs w:val="24"/>
        </w:rPr>
        <w:t xml:space="preserve"> </w:t>
      </w:r>
      <w:r w:rsidR="00D46314">
        <w:rPr>
          <w:rFonts w:eastAsia="Palatino Linotype" w:cs="Palatino Linotype"/>
          <w:color w:val="000000"/>
          <w:szCs w:val="24"/>
        </w:rPr>
        <w:t>---------------------------------------------------------------------------------------------------------------------------------------------------------------------------------------------------------------------------------------------------------------------------------------------------------------------------------------------------------------------------------------------------------------------------------------------------------------------------------------------------------------------------------------------------------------------------------------------------------------------------------------------------------------------------------------------------------------------------------------------------------------------------------------------------------------------------------------------------------------------------------------------------------------------------------------------------------------------------------------------------------------------------------------------------------------------------------------------------------------------------------------------------------------------------------------------------------------------------------------------------------------------------------------------------------------------------------------------------------------------------------------------------------------------------------------------------------------------------------------------------------------------------------------------------------------------------------------------------------------------------------------------------------------------------------------------------------------------------------------------------------------------------------------------------------------------------</w:t>
      </w:r>
    </w:p>
    <w:p w14:paraId="4DA57669" w14:textId="4922ADCF" w:rsidR="00A970D5" w:rsidRPr="004B7011" w:rsidRDefault="42D6076D" w:rsidP="42D6076D">
      <w:pPr>
        <w:pBdr>
          <w:top w:val="nil"/>
          <w:left w:val="nil"/>
          <w:bottom w:val="nil"/>
          <w:right w:val="nil"/>
          <w:between w:val="nil"/>
        </w:pBdr>
        <w:spacing w:line="240" w:lineRule="auto"/>
        <w:contextualSpacing/>
        <w:rPr>
          <w:rFonts w:eastAsia="Palatino Linotype" w:cs="Palatino Linotype"/>
          <w:color w:val="000000"/>
          <w:sz w:val="20"/>
          <w:szCs w:val="20"/>
          <w:lang w:val="es-ES"/>
        </w:rPr>
      </w:pPr>
      <w:r w:rsidRPr="42D6076D">
        <w:rPr>
          <w:rFonts w:eastAsia="Palatino Linotype" w:cs="Palatino Linotype"/>
          <w:color w:val="000000" w:themeColor="text1"/>
          <w:sz w:val="20"/>
          <w:szCs w:val="20"/>
          <w:lang w:val="es-ES"/>
        </w:rPr>
        <w:t>JMV/CCR/</w:t>
      </w:r>
      <w:proofErr w:type="spellStart"/>
      <w:r w:rsidR="00CD29F2">
        <w:rPr>
          <w:rFonts w:eastAsia="Palatino Linotype" w:cs="Palatino Linotype"/>
          <w:color w:val="000000" w:themeColor="text1"/>
          <w:sz w:val="20"/>
          <w:szCs w:val="20"/>
          <w:lang w:val="es-ES"/>
        </w:rPr>
        <w:t>ikdf</w:t>
      </w:r>
      <w:proofErr w:type="spellEnd"/>
    </w:p>
    <w:p w14:paraId="5FBC6CA4" w14:textId="70A9F5CA" w:rsidR="00A970D5" w:rsidRDefault="00A970D5" w:rsidP="006922F5">
      <w:pPr>
        <w:pBdr>
          <w:top w:val="nil"/>
          <w:left w:val="nil"/>
          <w:bottom w:val="nil"/>
          <w:right w:val="nil"/>
          <w:between w:val="nil"/>
        </w:pBdr>
        <w:contextualSpacing/>
        <w:rPr>
          <w:rFonts w:eastAsia="Palatino Linotype" w:cs="Palatino Linotype"/>
          <w:color w:val="000000"/>
          <w:sz w:val="20"/>
          <w:szCs w:val="20"/>
        </w:rPr>
      </w:pPr>
    </w:p>
    <w:p w14:paraId="43474576" w14:textId="20409C1B"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69B18249" w14:textId="59E0197D"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053EAAA1" w14:textId="50248A46"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4D98A94" w14:textId="48A61FDD"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82141CB" w14:textId="1EE5E0CA"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73ED6944" w14:textId="75EC4545"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042A53BE" w14:textId="66DB543F"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073BE5E2" w14:textId="1FEEBF48"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52CFF21" w14:textId="4A4463E3"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3CB8DF92" w14:textId="1B65B14B"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274F4824" w14:textId="278F41E8"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3DE016EE" w14:textId="58DC8466"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1ED01207" w14:textId="2F504945"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3617B4C8" w14:textId="467F38E5"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19B673AC" w14:textId="07805618"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61738A91" w14:textId="2897D131"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63410995" w14:textId="51198F97" w:rsidR="00936E6C" w:rsidRDefault="00936E6C" w:rsidP="006922F5">
      <w:pPr>
        <w:pBdr>
          <w:top w:val="nil"/>
          <w:left w:val="nil"/>
          <w:bottom w:val="nil"/>
          <w:right w:val="nil"/>
          <w:between w:val="nil"/>
        </w:pBdr>
        <w:contextualSpacing/>
        <w:rPr>
          <w:rFonts w:eastAsia="Palatino Linotype" w:cs="Palatino Linotype"/>
          <w:color w:val="000000"/>
          <w:sz w:val="20"/>
          <w:szCs w:val="20"/>
        </w:rPr>
      </w:pPr>
    </w:p>
    <w:p w14:paraId="5CA6745D" w14:textId="77777777" w:rsidR="00936E6C" w:rsidRPr="004B7011" w:rsidRDefault="00936E6C" w:rsidP="006922F5">
      <w:pPr>
        <w:pBdr>
          <w:top w:val="nil"/>
          <w:left w:val="nil"/>
          <w:bottom w:val="nil"/>
          <w:right w:val="nil"/>
          <w:between w:val="nil"/>
        </w:pBdr>
        <w:contextualSpacing/>
        <w:rPr>
          <w:rFonts w:eastAsia="Palatino Linotype" w:cs="Palatino Linotype"/>
          <w:color w:val="000000"/>
          <w:sz w:val="20"/>
          <w:szCs w:val="20"/>
        </w:rPr>
      </w:pPr>
    </w:p>
    <w:p w14:paraId="5AA0A8E4"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E22C87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17718CB9"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7A3042AF"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287B3D98" w14:textId="77777777" w:rsidR="00A970D5" w:rsidRPr="004B7011" w:rsidRDefault="00A970D5" w:rsidP="006922F5">
      <w:pPr>
        <w:pBdr>
          <w:top w:val="nil"/>
          <w:left w:val="nil"/>
          <w:bottom w:val="nil"/>
          <w:right w:val="nil"/>
          <w:between w:val="nil"/>
        </w:pBdr>
        <w:contextualSpacing/>
        <w:rPr>
          <w:rFonts w:eastAsia="Palatino Linotype" w:cs="Palatino Linotype"/>
          <w:color w:val="000000"/>
          <w:sz w:val="20"/>
          <w:szCs w:val="20"/>
        </w:rPr>
      </w:pPr>
    </w:p>
    <w:p w14:paraId="67672A95" w14:textId="519F590A" w:rsidR="00D718B8" w:rsidRPr="004B7011" w:rsidRDefault="00D718B8" w:rsidP="006922F5"/>
    <w:sectPr w:rsidR="00D718B8" w:rsidRPr="004B7011" w:rsidSect="009519C5">
      <w:headerReference w:type="even" r:id="rId17"/>
      <w:headerReference w:type="default" r:id="rId18"/>
      <w:footerReference w:type="default" r:id="rId19"/>
      <w:headerReference w:type="first" r:id="rId20"/>
      <w:footerReference w:type="first" r:id="rId21"/>
      <w:pgSz w:w="12240" w:h="15840"/>
      <w:pgMar w:top="2977" w:right="1134" w:bottom="1191" w:left="1752"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FDAE6D" w14:textId="77777777" w:rsidR="00A90D7E" w:rsidRDefault="00A90D7E" w:rsidP="00F2498E">
      <w:pPr>
        <w:spacing w:line="240" w:lineRule="auto"/>
      </w:pPr>
      <w:r>
        <w:separator/>
      </w:r>
    </w:p>
  </w:endnote>
  <w:endnote w:type="continuationSeparator" w:id="0">
    <w:p w14:paraId="21DC90CB" w14:textId="77777777" w:rsidR="00A90D7E" w:rsidRDefault="00A90D7E" w:rsidP="00F2498E">
      <w:pPr>
        <w:spacing w:line="240" w:lineRule="auto"/>
      </w:pPr>
      <w:r>
        <w:continuationSeparator/>
      </w:r>
    </w:p>
  </w:endnote>
  <w:endnote w:type="continuationNotice" w:id="1">
    <w:p w14:paraId="3FB68E46" w14:textId="77777777" w:rsidR="00A90D7E" w:rsidRDefault="00A90D7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A4C4E6" w14:textId="09792583" w:rsidR="00586338" w:rsidRPr="00871A91" w:rsidRDefault="0058633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26808">
      <w:rPr>
        <w:rFonts w:ascii="Palatino Linotype" w:hAnsi="Palatino Linotype"/>
        <w:b/>
        <w:bCs/>
        <w:noProof/>
        <w:sz w:val="20"/>
      </w:rPr>
      <w:t>23</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26808">
      <w:rPr>
        <w:rFonts w:ascii="Palatino Linotype" w:hAnsi="Palatino Linotype"/>
        <w:b/>
        <w:bCs/>
        <w:noProof/>
        <w:sz w:val="20"/>
      </w:rPr>
      <w:t>43</w:t>
    </w:r>
    <w:r w:rsidRPr="00713DD5">
      <w:rPr>
        <w:rFonts w:ascii="Palatino Linotype" w:hAnsi="Palatino Linotype"/>
        <w:b/>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082FE6" w14:textId="0439BE1E" w:rsidR="00586338" w:rsidRPr="00871A91" w:rsidRDefault="00586338" w:rsidP="00871A91">
    <w:pPr>
      <w:pStyle w:val="Piedepgina"/>
      <w:jc w:val="right"/>
      <w:rPr>
        <w:rFonts w:ascii="Palatino Linotype" w:hAnsi="Palatino Linotype"/>
        <w:bCs/>
        <w:sz w:val="20"/>
      </w:rPr>
    </w:pPr>
    <w:r w:rsidRPr="000B69FA">
      <w:rPr>
        <w:rFonts w:ascii="Palatino Linotype" w:hAnsi="Palatino Linotype"/>
        <w:sz w:val="20"/>
      </w:rPr>
      <w:t xml:space="preserve">Página </w:t>
    </w:r>
    <w:r w:rsidRPr="00713DD5">
      <w:rPr>
        <w:rFonts w:ascii="Palatino Linotype" w:hAnsi="Palatino Linotype"/>
        <w:b/>
        <w:bCs/>
        <w:sz w:val="20"/>
      </w:rPr>
      <w:fldChar w:fldCharType="begin"/>
    </w:r>
    <w:r w:rsidRPr="00713DD5">
      <w:rPr>
        <w:rFonts w:ascii="Palatino Linotype" w:hAnsi="Palatino Linotype"/>
        <w:b/>
        <w:bCs/>
        <w:sz w:val="20"/>
      </w:rPr>
      <w:instrText>PAGE  \* Arabic  \* MERGEFORMAT</w:instrText>
    </w:r>
    <w:r w:rsidRPr="00713DD5">
      <w:rPr>
        <w:rFonts w:ascii="Palatino Linotype" w:hAnsi="Palatino Linotype"/>
        <w:b/>
        <w:bCs/>
        <w:sz w:val="20"/>
      </w:rPr>
      <w:fldChar w:fldCharType="separate"/>
    </w:r>
    <w:r w:rsidR="00926808">
      <w:rPr>
        <w:rFonts w:ascii="Palatino Linotype" w:hAnsi="Palatino Linotype"/>
        <w:b/>
        <w:bCs/>
        <w:noProof/>
        <w:sz w:val="20"/>
      </w:rPr>
      <w:t>1</w:t>
    </w:r>
    <w:r w:rsidRPr="00713DD5">
      <w:rPr>
        <w:rFonts w:ascii="Palatino Linotype" w:hAnsi="Palatino Linotype"/>
        <w:b/>
        <w:bCs/>
        <w:sz w:val="20"/>
      </w:rPr>
      <w:fldChar w:fldCharType="end"/>
    </w:r>
    <w:r w:rsidRPr="000B69FA">
      <w:rPr>
        <w:rFonts w:ascii="Palatino Linotype" w:hAnsi="Palatino Linotype"/>
        <w:sz w:val="20"/>
      </w:rPr>
      <w:t xml:space="preserve"> de </w:t>
    </w:r>
    <w:r w:rsidRPr="00713DD5">
      <w:rPr>
        <w:rFonts w:ascii="Palatino Linotype" w:hAnsi="Palatino Linotype"/>
        <w:b/>
        <w:bCs/>
        <w:sz w:val="20"/>
      </w:rPr>
      <w:fldChar w:fldCharType="begin"/>
    </w:r>
    <w:r w:rsidRPr="00713DD5">
      <w:rPr>
        <w:rFonts w:ascii="Palatino Linotype" w:hAnsi="Palatino Linotype"/>
        <w:b/>
        <w:bCs/>
        <w:sz w:val="20"/>
      </w:rPr>
      <w:instrText>NUMPAGES  \* Arabic  \* MERGEFORMAT</w:instrText>
    </w:r>
    <w:r w:rsidRPr="00713DD5">
      <w:rPr>
        <w:rFonts w:ascii="Palatino Linotype" w:hAnsi="Palatino Linotype"/>
        <w:b/>
        <w:bCs/>
        <w:sz w:val="20"/>
      </w:rPr>
      <w:fldChar w:fldCharType="separate"/>
    </w:r>
    <w:r w:rsidR="00926808">
      <w:rPr>
        <w:rFonts w:ascii="Palatino Linotype" w:hAnsi="Palatino Linotype"/>
        <w:b/>
        <w:bCs/>
        <w:noProof/>
        <w:sz w:val="20"/>
      </w:rPr>
      <w:t>43</w:t>
    </w:r>
    <w:r w:rsidRPr="00713DD5">
      <w:rPr>
        <w:rFonts w:ascii="Palatino Linotype" w:hAnsi="Palatino Linotype"/>
        <w:b/>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D3F3FD" w14:textId="77777777" w:rsidR="00A90D7E" w:rsidRDefault="00A90D7E" w:rsidP="00F2498E">
      <w:pPr>
        <w:spacing w:line="240" w:lineRule="auto"/>
      </w:pPr>
      <w:r>
        <w:separator/>
      </w:r>
    </w:p>
  </w:footnote>
  <w:footnote w:type="continuationSeparator" w:id="0">
    <w:p w14:paraId="41E47EDB" w14:textId="77777777" w:rsidR="00A90D7E" w:rsidRDefault="00A90D7E" w:rsidP="00F2498E">
      <w:pPr>
        <w:spacing w:line="240" w:lineRule="auto"/>
      </w:pPr>
      <w:r>
        <w:continuationSeparator/>
      </w:r>
    </w:p>
  </w:footnote>
  <w:footnote w:type="continuationNotice" w:id="1">
    <w:p w14:paraId="2EA248D6" w14:textId="77777777" w:rsidR="00A90D7E" w:rsidRDefault="00A90D7E">
      <w:pPr>
        <w:spacing w:line="240" w:lineRule="auto"/>
      </w:pPr>
    </w:p>
  </w:footnote>
  <w:footnote w:id="2">
    <w:p w14:paraId="47098F31" w14:textId="77777777" w:rsidR="00586338" w:rsidRPr="0031280C" w:rsidRDefault="00586338" w:rsidP="00295807">
      <w:pPr>
        <w:pBdr>
          <w:top w:val="nil"/>
          <w:left w:val="nil"/>
          <w:bottom w:val="nil"/>
          <w:right w:val="nil"/>
          <w:between w:val="nil"/>
        </w:pBdr>
        <w:spacing w:line="240" w:lineRule="auto"/>
        <w:rPr>
          <w:rFonts w:eastAsia="Palatino Linotype" w:cs="Palatino Linotype"/>
          <w:color w:val="000000"/>
          <w:sz w:val="20"/>
          <w:szCs w:val="20"/>
        </w:rPr>
      </w:pPr>
      <w:r w:rsidRPr="0031280C">
        <w:rPr>
          <w:sz w:val="20"/>
          <w:szCs w:val="20"/>
          <w:vertAlign w:val="superscript"/>
        </w:rPr>
        <w:footnoteRef/>
      </w:r>
      <w:r w:rsidRPr="0031280C">
        <w:rPr>
          <w:color w:val="000000"/>
          <w:sz w:val="20"/>
          <w:szCs w:val="20"/>
        </w:rPr>
        <w:t xml:space="preserve"> </w:t>
      </w:r>
      <w:r w:rsidRPr="0031280C">
        <w:rPr>
          <w:rFonts w:eastAsia="Palatino Linotype" w:cs="Palatino Linotype"/>
          <w:color w:val="000000"/>
          <w:sz w:val="20"/>
          <w:szCs w:val="20"/>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estipula lo siguiente:</w:t>
      </w:r>
    </w:p>
    <w:p w14:paraId="54C717E7" w14:textId="77777777" w:rsidR="00586338" w:rsidRPr="0031280C" w:rsidRDefault="00586338" w:rsidP="00295807">
      <w:pPr>
        <w:pBdr>
          <w:top w:val="nil"/>
          <w:left w:val="nil"/>
          <w:bottom w:val="nil"/>
          <w:right w:val="nil"/>
          <w:between w:val="nil"/>
        </w:pBdr>
        <w:spacing w:line="240" w:lineRule="auto"/>
        <w:rPr>
          <w:rFonts w:eastAsia="Palatino Linotype" w:cs="Palatino Linotype"/>
          <w:color w:val="000000"/>
          <w:sz w:val="20"/>
          <w:szCs w:val="20"/>
        </w:rPr>
      </w:pPr>
    </w:p>
    <w:p w14:paraId="74ECCF3C" w14:textId="77777777" w:rsidR="00586338" w:rsidRPr="0031280C" w:rsidRDefault="00586338" w:rsidP="00295807">
      <w:pPr>
        <w:spacing w:line="240" w:lineRule="auto"/>
        <w:rPr>
          <w:rFonts w:eastAsia="Palatino Linotype" w:cs="Palatino Linotype"/>
          <w:b/>
          <w:i/>
          <w:sz w:val="20"/>
          <w:szCs w:val="20"/>
        </w:rPr>
      </w:pPr>
      <w:r w:rsidRPr="0031280C">
        <w:rPr>
          <w:rFonts w:eastAsia="Palatino Linotype" w:cs="Palatino Linotype"/>
          <w:b/>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p>
    <w:p w14:paraId="3BD7143A" w14:textId="77777777" w:rsidR="00586338" w:rsidRPr="0031280C" w:rsidRDefault="00586338" w:rsidP="00295807">
      <w:pPr>
        <w:spacing w:line="240" w:lineRule="auto"/>
        <w:rPr>
          <w:rFonts w:eastAsia="Palatino Linotype" w:cs="Palatino Linotype"/>
          <w:i/>
          <w:sz w:val="20"/>
          <w:szCs w:val="20"/>
        </w:rPr>
      </w:pPr>
      <w:r w:rsidRPr="0031280C">
        <w:rPr>
          <w:rFonts w:eastAsia="Palatino Linotype" w:cs="Palatino Linotype"/>
          <w:i/>
          <w:sz w:val="20"/>
          <w:szCs w:val="20"/>
        </w:rPr>
        <w:t>Del examen de compatibilidad de los artículos</w:t>
      </w:r>
      <w:r>
        <w:rPr>
          <w:rFonts w:eastAsia="Palatino Linotype" w:cs="Palatino Linotype"/>
          <w:i/>
          <w:sz w:val="20"/>
          <w:szCs w:val="20"/>
        </w:rPr>
        <w:t xml:space="preserve"> </w:t>
      </w:r>
      <w:hyperlink r:id="rId1">
        <w:r w:rsidRPr="0031280C">
          <w:rPr>
            <w:rFonts w:eastAsia="Palatino Linotype" w:cs="Palatino Linotype"/>
            <w:i/>
            <w:color w:val="000000"/>
            <w:sz w:val="20"/>
            <w:szCs w:val="20"/>
            <w:u w:val="single"/>
          </w:rPr>
          <w:t>73 y 74 de la Ley de Amparo</w:t>
        </w:r>
      </w:hyperlink>
      <w:r>
        <w:rPr>
          <w:rFonts w:eastAsia="Palatino Linotype" w:cs="Palatino Linotype"/>
          <w:i/>
          <w:sz w:val="20"/>
          <w:szCs w:val="20"/>
        </w:rPr>
        <w:t xml:space="preserve"> </w:t>
      </w:r>
      <w:r w:rsidRPr="0031280C">
        <w:rPr>
          <w:rFonts w:eastAsia="Palatino Linotype" w:cs="Palatino Linotype"/>
          <w:i/>
          <w:sz w:val="20"/>
          <w:szCs w:val="20"/>
        </w:rPr>
        <w:t>con el artículo</w:t>
      </w:r>
      <w:r>
        <w:rPr>
          <w:rFonts w:eastAsia="Palatino Linotype" w:cs="Palatino Linotype"/>
          <w:i/>
          <w:sz w:val="20"/>
          <w:szCs w:val="20"/>
        </w:rPr>
        <w:t xml:space="preserve"> </w:t>
      </w:r>
      <w:hyperlink r:id="rId2">
        <w:r w:rsidRPr="0031280C">
          <w:rPr>
            <w:rFonts w:eastAsia="Palatino Linotype" w:cs="Palatino Linotype"/>
            <w:i/>
            <w:color w:val="000000"/>
            <w:sz w:val="20"/>
            <w:szCs w:val="20"/>
            <w:u w:val="single"/>
          </w:rPr>
          <w:t>25.1 de la Convención Americana sobre Derechos Humanos</w:t>
        </w:r>
      </w:hyperlink>
      <w:r>
        <w:rPr>
          <w:rFonts w:eastAsia="Palatino Linotype" w:cs="Palatino Linotype"/>
          <w:i/>
          <w:sz w:val="20"/>
          <w:szCs w:val="20"/>
        </w:rPr>
        <w:t xml:space="preserve"> </w:t>
      </w:r>
      <w:r w:rsidRPr="0031280C">
        <w:rPr>
          <w:rFonts w:eastAsia="Palatino Linotype" w:cs="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31280C">
        <w:rPr>
          <w:rFonts w:eastAsia="Palatino Linotype" w:cs="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3">
    <w:p w14:paraId="6169A7EF" w14:textId="74940B6B" w:rsidR="00586338" w:rsidRPr="00E07A9E" w:rsidRDefault="00586338">
      <w:pPr>
        <w:pStyle w:val="Textonotapie"/>
        <w:rPr>
          <w:lang w:val="es-MX"/>
        </w:rPr>
      </w:pPr>
      <w:r>
        <w:rPr>
          <w:rStyle w:val="Refdenotaalpie"/>
        </w:rPr>
        <w:footnoteRef/>
      </w:r>
      <w:r>
        <w:t xml:space="preserve"> </w:t>
      </w:r>
      <w:hyperlink r:id="rId3" w:history="1">
        <w:r w:rsidRPr="000706B3">
          <w:rPr>
            <w:rStyle w:val="Hipervnculo"/>
          </w:rPr>
          <w:t>https://medicoentucasametepec.com.mx/</w:t>
        </w:r>
      </w:hyperlink>
      <w:r>
        <w:t xml:space="preserve"> </w:t>
      </w:r>
    </w:p>
  </w:footnote>
  <w:footnote w:id="4">
    <w:p w14:paraId="2555C797" w14:textId="77777777" w:rsidR="00A33850" w:rsidRDefault="00A33850" w:rsidP="00A33850">
      <w:pPr>
        <w:pStyle w:val="Textonotapie"/>
      </w:pPr>
      <w:r w:rsidRPr="00034B44">
        <w:rPr>
          <w:rStyle w:val="Refdenotaalpie"/>
          <w:sz w:val="18"/>
        </w:rPr>
        <w:footnoteRef/>
      </w:r>
      <w:r w:rsidRPr="00034B44">
        <w:rPr>
          <w:sz w:val="18"/>
        </w:rPr>
        <w:t xml:space="preserve"> 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27F37" w14:textId="093ED20F" w:rsidR="00586338" w:rsidRDefault="00926808">
    <w:pPr>
      <w:pStyle w:val="Encabezado"/>
    </w:pPr>
    <w:r>
      <w:rPr>
        <w:noProof/>
        <w:lang w:val="es-MX" w:eastAsia="es-MX"/>
      </w:rPr>
      <w:pict w14:anchorId="03DA0F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794297" o:spid="_x0000_s2051" type="#_x0000_t75" alt="" style="position:absolute;left:0;text-align:left;margin-left:0;margin-top:0;width:609.4pt;height:793.75pt;z-index:-251658240;mso-wrap-edited:f;mso-width-percent:0;mso-height-percent:0;mso-position-horizontal:center;mso-position-horizontal-relative:margin;mso-position-vertical:center;mso-position-vertical-relative:margin;mso-width-percent:0;mso-height-percent:0"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586338" w:rsidRPr="00B17577" w14:paraId="37B9EBDE" w14:textId="77777777" w:rsidTr="005F2892">
      <w:trPr>
        <w:trHeight w:val="227"/>
      </w:trPr>
      <w:tc>
        <w:tcPr>
          <w:tcW w:w="4678" w:type="dxa"/>
          <w:hideMark/>
        </w:tcPr>
        <w:p w14:paraId="4964FBC5" w14:textId="54CDA645" w:rsidR="00586338" w:rsidRPr="00096248" w:rsidRDefault="00586338" w:rsidP="00011C4D">
          <w:pPr>
            <w:spacing w:after="120" w:line="240" w:lineRule="auto"/>
            <w:ind w:right="69"/>
            <w:jc w:val="right"/>
            <w:rPr>
              <w:rFonts w:cs="Arial"/>
              <w:b/>
              <w:szCs w:val="24"/>
            </w:rPr>
          </w:pPr>
          <w:r w:rsidRPr="00096248">
            <w:rPr>
              <w:rFonts w:cs="Arial"/>
              <w:b/>
              <w:szCs w:val="24"/>
            </w:rPr>
            <w:t>Recurso de Revisión:</w:t>
          </w:r>
        </w:p>
      </w:tc>
      <w:tc>
        <w:tcPr>
          <w:tcW w:w="4820" w:type="dxa"/>
          <w:hideMark/>
        </w:tcPr>
        <w:p w14:paraId="421B9899" w14:textId="2BBEE36A" w:rsidR="00586338" w:rsidRPr="00096248" w:rsidRDefault="00586338" w:rsidP="00011C4D">
          <w:pPr>
            <w:spacing w:after="120" w:line="240" w:lineRule="auto"/>
            <w:ind w:right="71"/>
            <w:jc w:val="right"/>
            <w:rPr>
              <w:rFonts w:cs="Arial"/>
              <w:b/>
              <w:szCs w:val="24"/>
            </w:rPr>
          </w:pPr>
          <w:r>
            <w:rPr>
              <w:rFonts w:cs="Arial"/>
              <w:b/>
              <w:bCs/>
              <w:szCs w:val="24"/>
            </w:rPr>
            <w:t>06330/INFOEM/IP/RR/2024</w:t>
          </w:r>
        </w:p>
      </w:tc>
    </w:tr>
    <w:tr w:rsidR="00586338" w14:paraId="7591D3C9" w14:textId="77777777" w:rsidTr="005F2892">
      <w:trPr>
        <w:trHeight w:val="242"/>
      </w:trPr>
      <w:tc>
        <w:tcPr>
          <w:tcW w:w="4678" w:type="dxa"/>
          <w:hideMark/>
        </w:tcPr>
        <w:p w14:paraId="729A65A8" w14:textId="77777777" w:rsidR="00586338" w:rsidRPr="00096248" w:rsidRDefault="00586338" w:rsidP="00011C4D">
          <w:pPr>
            <w:spacing w:after="120" w:line="240" w:lineRule="auto"/>
            <w:ind w:right="69"/>
            <w:jc w:val="right"/>
            <w:rPr>
              <w:rFonts w:cs="Arial"/>
              <w:b/>
              <w:szCs w:val="24"/>
            </w:rPr>
          </w:pPr>
          <w:r w:rsidRPr="00096248">
            <w:rPr>
              <w:rFonts w:cs="Arial"/>
              <w:b/>
              <w:szCs w:val="24"/>
            </w:rPr>
            <w:t>Sujeto Obligado:</w:t>
          </w:r>
        </w:p>
      </w:tc>
      <w:tc>
        <w:tcPr>
          <w:tcW w:w="4820" w:type="dxa"/>
          <w:hideMark/>
        </w:tcPr>
        <w:p w14:paraId="283ADF36" w14:textId="36A79F12" w:rsidR="00586338" w:rsidRPr="00096248" w:rsidRDefault="00586338" w:rsidP="00760ED2">
          <w:pPr>
            <w:spacing w:after="120" w:line="240" w:lineRule="auto"/>
            <w:ind w:left="-81" w:right="71"/>
            <w:jc w:val="right"/>
            <w:rPr>
              <w:rFonts w:cs="Arial"/>
              <w:szCs w:val="24"/>
            </w:rPr>
          </w:pPr>
          <w:r>
            <w:rPr>
              <w:rFonts w:cs="Arial"/>
              <w:szCs w:val="24"/>
            </w:rPr>
            <w:t>Ayuntamiento de Metepec</w:t>
          </w:r>
        </w:p>
      </w:tc>
    </w:tr>
    <w:tr w:rsidR="00586338" w:rsidRPr="00F63239" w14:paraId="037E914D" w14:textId="77777777" w:rsidTr="005F2892">
      <w:trPr>
        <w:trHeight w:val="342"/>
      </w:trPr>
      <w:tc>
        <w:tcPr>
          <w:tcW w:w="4678" w:type="dxa"/>
          <w:hideMark/>
        </w:tcPr>
        <w:p w14:paraId="7676B68F" w14:textId="64D69EAF" w:rsidR="00586338" w:rsidRPr="00096248" w:rsidRDefault="00586338" w:rsidP="00011C4D">
          <w:pPr>
            <w:tabs>
              <w:tab w:val="left" w:pos="4892"/>
            </w:tabs>
            <w:spacing w:after="120" w:line="240" w:lineRule="auto"/>
            <w:ind w:right="69"/>
            <w:jc w:val="right"/>
            <w:rPr>
              <w:rFonts w:cs="Arial"/>
              <w:b/>
              <w:szCs w:val="24"/>
            </w:rPr>
          </w:pPr>
          <w:r w:rsidRPr="00096248">
            <w:rPr>
              <w:rFonts w:cs="Arial"/>
              <w:b/>
              <w:szCs w:val="24"/>
            </w:rPr>
            <w:t>Comisionado Ponente:</w:t>
          </w:r>
        </w:p>
      </w:tc>
      <w:tc>
        <w:tcPr>
          <w:tcW w:w="4820" w:type="dxa"/>
          <w:hideMark/>
        </w:tcPr>
        <w:p w14:paraId="6493BA30" w14:textId="77777777" w:rsidR="00586338" w:rsidRDefault="00586338" w:rsidP="00011C4D">
          <w:pPr>
            <w:spacing w:after="120" w:line="240" w:lineRule="auto"/>
            <w:ind w:left="-486" w:right="71" w:firstLine="567"/>
            <w:jc w:val="right"/>
            <w:rPr>
              <w:rFonts w:cs="Arial"/>
              <w:szCs w:val="24"/>
            </w:rPr>
          </w:pPr>
          <w:r w:rsidRPr="00096248">
            <w:rPr>
              <w:rFonts w:cs="Arial"/>
              <w:szCs w:val="24"/>
            </w:rPr>
            <w:t>José Martínez Vilchis</w:t>
          </w:r>
        </w:p>
        <w:p w14:paraId="4346858F" w14:textId="5DD8E345" w:rsidR="00586338" w:rsidRPr="00711916" w:rsidRDefault="00586338" w:rsidP="00011C4D">
          <w:pPr>
            <w:spacing w:after="120" w:line="240" w:lineRule="auto"/>
            <w:ind w:left="-486" w:right="71" w:firstLine="567"/>
            <w:jc w:val="right"/>
            <w:rPr>
              <w:rFonts w:cs="Arial"/>
              <w:sz w:val="2"/>
              <w:szCs w:val="2"/>
            </w:rPr>
          </w:pPr>
        </w:p>
      </w:tc>
    </w:tr>
  </w:tbl>
  <w:p w14:paraId="2998DBFD" w14:textId="07A0D97A" w:rsidR="00586338" w:rsidRPr="00871A91" w:rsidRDefault="00926808">
    <w:pPr>
      <w:pStyle w:val="Encabezado"/>
      <w:rPr>
        <w:sz w:val="2"/>
      </w:rPr>
    </w:pPr>
    <w:r>
      <w:rPr>
        <w:noProof/>
        <w:lang w:val="es-MX" w:eastAsia="es-MX"/>
      </w:rPr>
      <w:pict w14:anchorId="61570E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alt="" style="position:absolute;left:0;text-align:left;margin-left:-81.2pt;margin-top:-142.35pt;width:609.4pt;height:793.75pt;z-index:-251658239;mso-wrap-edited:f;mso-width-percent:0;mso-height-percent:0;mso-position-horizontal-relative:margin;mso-position-vertical-relative:margin;mso-width-percent:0;mso-height-percent:0" o:allowincell="f">
          <v:imagedata r:id="rId1" o:title="infoem"/>
          <w10:wrap anchorx="margin" anchory="margin"/>
        </v:shape>
      </w:pict>
    </w:r>
    <w:r w:rsidR="00586338">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CellMar>
        <w:left w:w="70" w:type="dxa"/>
        <w:right w:w="70" w:type="dxa"/>
      </w:tblCellMar>
      <w:tblLook w:val="04A0" w:firstRow="1" w:lastRow="0" w:firstColumn="1" w:lastColumn="0" w:noHBand="0" w:noVBand="1"/>
    </w:tblPr>
    <w:tblGrid>
      <w:gridCol w:w="4678"/>
      <w:gridCol w:w="4820"/>
    </w:tblGrid>
    <w:tr w:rsidR="00586338" w14:paraId="0F9FE9B6" w14:textId="77777777" w:rsidTr="005F2892">
      <w:trPr>
        <w:trHeight w:val="227"/>
      </w:trPr>
      <w:tc>
        <w:tcPr>
          <w:tcW w:w="4678" w:type="dxa"/>
          <w:hideMark/>
        </w:tcPr>
        <w:p w14:paraId="6D1D9D71" w14:textId="11150E5A" w:rsidR="00586338" w:rsidRPr="00663A37" w:rsidRDefault="00586338" w:rsidP="00011C4D">
          <w:pPr>
            <w:spacing w:after="120" w:line="240" w:lineRule="auto"/>
            <w:ind w:right="68"/>
            <w:jc w:val="right"/>
            <w:rPr>
              <w:rFonts w:cs="Arial"/>
              <w:b/>
              <w:szCs w:val="24"/>
            </w:rPr>
          </w:pPr>
          <w:r>
            <w:rPr>
              <w:rFonts w:cs="Arial"/>
              <w:b/>
              <w:szCs w:val="24"/>
            </w:rPr>
            <w:t>Recurso de Revisión</w:t>
          </w:r>
          <w:r w:rsidRPr="00663A37">
            <w:rPr>
              <w:rFonts w:cs="Arial"/>
              <w:b/>
              <w:szCs w:val="24"/>
            </w:rPr>
            <w:t>:</w:t>
          </w:r>
        </w:p>
      </w:tc>
      <w:tc>
        <w:tcPr>
          <w:tcW w:w="4820" w:type="dxa"/>
          <w:hideMark/>
        </w:tcPr>
        <w:p w14:paraId="242DE466" w14:textId="2AB9E820" w:rsidR="00586338" w:rsidRPr="00C81ECD" w:rsidRDefault="00586338" w:rsidP="00760ED2">
          <w:pPr>
            <w:spacing w:after="120" w:line="240" w:lineRule="auto"/>
            <w:ind w:left="-486" w:right="68" w:firstLine="558"/>
            <w:jc w:val="right"/>
            <w:rPr>
              <w:rFonts w:cs="Arial"/>
              <w:b/>
              <w:szCs w:val="24"/>
            </w:rPr>
          </w:pPr>
          <w:r>
            <w:rPr>
              <w:rFonts w:cs="Arial"/>
              <w:b/>
              <w:bCs/>
              <w:szCs w:val="24"/>
            </w:rPr>
            <w:t>06330/INFOEM/IP/RR/2024</w:t>
          </w:r>
        </w:p>
      </w:tc>
    </w:tr>
    <w:tr w:rsidR="00586338" w:rsidRPr="001F57CD" w14:paraId="1377D264" w14:textId="77777777" w:rsidTr="005F2892">
      <w:trPr>
        <w:trHeight w:val="196"/>
      </w:trPr>
      <w:tc>
        <w:tcPr>
          <w:tcW w:w="4678" w:type="dxa"/>
          <w:hideMark/>
        </w:tcPr>
        <w:p w14:paraId="04D597A1" w14:textId="77777777" w:rsidR="00586338" w:rsidRPr="00663A37" w:rsidRDefault="00586338" w:rsidP="00011C4D">
          <w:pPr>
            <w:spacing w:after="120" w:line="240" w:lineRule="auto"/>
            <w:ind w:right="68"/>
            <w:jc w:val="right"/>
            <w:rPr>
              <w:rFonts w:cs="Arial"/>
              <w:b/>
              <w:szCs w:val="24"/>
            </w:rPr>
          </w:pPr>
          <w:r w:rsidRPr="00663A37">
            <w:rPr>
              <w:rFonts w:cs="Arial"/>
              <w:b/>
              <w:szCs w:val="24"/>
            </w:rPr>
            <w:t>Recurrente:</w:t>
          </w:r>
        </w:p>
      </w:tc>
      <w:tc>
        <w:tcPr>
          <w:tcW w:w="4820" w:type="dxa"/>
          <w:hideMark/>
        </w:tcPr>
        <w:p w14:paraId="1126AAEC" w14:textId="0913622D" w:rsidR="00586338" w:rsidRPr="00663A37" w:rsidRDefault="00926808" w:rsidP="00657695">
          <w:pPr>
            <w:spacing w:after="120" w:line="240" w:lineRule="auto"/>
            <w:ind w:right="68"/>
            <w:jc w:val="right"/>
            <w:rPr>
              <w:rFonts w:cs="Arial"/>
              <w:szCs w:val="24"/>
            </w:rPr>
          </w:pPr>
          <w:r>
            <w:rPr>
              <w:rFonts w:cs="Arial"/>
              <w:szCs w:val="24"/>
            </w:rPr>
            <w:t>XXXXXXXXX</w:t>
          </w:r>
        </w:p>
      </w:tc>
    </w:tr>
    <w:tr w:rsidR="00586338" w14:paraId="4DC11993" w14:textId="77777777" w:rsidTr="005F2892">
      <w:trPr>
        <w:trHeight w:val="242"/>
      </w:trPr>
      <w:tc>
        <w:tcPr>
          <w:tcW w:w="4678" w:type="dxa"/>
          <w:hideMark/>
        </w:tcPr>
        <w:p w14:paraId="76CEF1B5" w14:textId="77777777" w:rsidR="00586338" w:rsidRPr="00663A37" w:rsidRDefault="00586338" w:rsidP="00011C4D">
          <w:pPr>
            <w:spacing w:after="120" w:line="240" w:lineRule="auto"/>
            <w:ind w:right="68"/>
            <w:jc w:val="right"/>
            <w:rPr>
              <w:rFonts w:cs="Arial"/>
              <w:b/>
              <w:szCs w:val="24"/>
            </w:rPr>
          </w:pPr>
          <w:r w:rsidRPr="00663A37">
            <w:rPr>
              <w:rFonts w:cs="Arial"/>
              <w:b/>
              <w:szCs w:val="24"/>
            </w:rPr>
            <w:t>Sujeto Obligado:</w:t>
          </w:r>
        </w:p>
      </w:tc>
      <w:tc>
        <w:tcPr>
          <w:tcW w:w="4820" w:type="dxa"/>
          <w:hideMark/>
        </w:tcPr>
        <w:p w14:paraId="7C1BB379" w14:textId="639EFCDA" w:rsidR="00586338" w:rsidRPr="00663A37" w:rsidRDefault="00586338" w:rsidP="00760ED2">
          <w:pPr>
            <w:spacing w:after="120" w:line="240" w:lineRule="auto"/>
            <w:ind w:left="-70" w:right="68"/>
            <w:jc w:val="right"/>
            <w:rPr>
              <w:rFonts w:cs="Arial"/>
              <w:szCs w:val="24"/>
            </w:rPr>
          </w:pPr>
          <w:r>
            <w:rPr>
              <w:rFonts w:cs="Arial"/>
              <w:szCs w:val="24"/>
            </w:rPr>
            <w:t>Ayuntamiento de Metepec</w:t>
          </w:r>
        </w:p>
      </w:tc>
    </w:tr>
    <w:tr w:rsidR="00586338" w14:paraId="5C2B511D" w14:textId="77777777" w:rsidTr="005F2892">
      <w:trPr>
        <w:trHeight w:val="342"/>
      </w:trPr>
      <w:tc>
        <w:tcPr>
          <w:tcW w:w="4678" w:type="dxa"/>
          <w:hideMark/>
        </w:tcPr>
        <w:p w14:paraId="03FEF68C" w14:textId="45E91CF4" w:rsidR="00586338" w:rsidRPr="00663A37" w:rsidRDefault="00586338" w:rsidP="00011C4D">
          <w:pPr>
            <w:tabs>
              <w:tab w:val="left" w:pos="4892"/>
            </w:tabs>
            <w:spacing w:after="120" w:line="240" w:lineRule="auto"/>
            <w:ind w:right="68"/>
            <w:jc w:val="right"/>
            <w:rPr>
              <w:rFonts w:cs="Arial"/>
              <w:b/>
              <w:szCs w:val="24"/>
            </w:rPr>
          </w:pPr>
          <w:r w:rsidRPr="00663A37">
            <w:rPr>
              <w:rFonts w:cs="Arial"/>
              <w:b/>
              <w:szCs w:val="24"/>
            </w:rPr>
            <w:t>Comisionado Ponente:</w:t>
          </w:r>
        </w:p>
      </w:tc>
      <w:tc>
        <w:tcPr>
          <w:tcW w:w="4820" w:type="dxa"/>
          <w:hideMark/>
        </w:tcPr>
        <w:p w14:paraId="6744F9AD" w14:textId="1AF88FD3" w:rsidR="00586338" w:rsidRPr="00663A37" w:rsidRDefault="00586338" w:rsidP="00011C4D">
          <w:pPr>
            <w:spacing w:after="120" w:line="240" w:lineRule="auto"/>
            <w:ind w:left="-486" w:right="68" w:firstLine="567"/>
            <w:jc w:val="right"/>
            <w:rPr>
              <w:rFonts w:cs="Arial"/>
              <w:szCs w:val="24"/>
            </w:rPr>
          </w:pPr>
          <w:r w:rsidRPr="00663A37">
            <w:rPr>
              <w:rFonts w:cs="Arial"/>
              <w:szCs w:val="24"/>
            </w:rPr>
            <w:t>José Martínez Vilchis</w:t>
          </w:r>
        </w:p>
      </w:tc>
    </w:tr>
  </w:tbl>
  <w:p w14:paraId="04D3BBA0" w14:textId="724EB75E" w:rsidR="00586338" w:rsidRPr="00871A91" w:rsidRDefault="00926808">
    <w:pPr>
      <w:pStyle w:val="Encabezado"/>
      <w:rPr>
        <w:sz w:val="2"/>
      </w:rPr>
    </w:pPr>
    <w:r>
      <w:rPr>
        <w:noProof/>
        <w:lang w:val="es-MX" w:eastAsia="es-MX"/>
      </w:rPr>
      <w:pict w14:anchorId="3367634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alt="" style="position:absolute;left:0;text-align:left;margin-left:-82.1pt;margin-top:-142.75pt;width:609.4pt;height:793.75pt;z-index:-251658238;mso-wrap-edited:f;mso-width-percent:0;mso-height-percent:0;mso-position-horizontal-relative:margin;mso-position-vertical-relative:margin;mso-width-percent:0;mso-height-percent:0" o:allowincell="f">
          <v:imagedata r:id="rId1" o:title="infoem"/>
          <w10:wrap anchorx="margin" anchory="margin"/>
        </v:shape>
      </w:pict>
    </w:r>
    <w:r w:rsidR="00586338">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47871"/>
    <w:multiLevelType w:val="multilevel"/>
    <w:tmpl w:val="41EA0120"/>
    <w:styleLink w:val="Listaactual10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0465A3"/>
    <w:multiLevelType w:val="multilevel"/>
    <w:tmpl w:val="3E28DF1E"/>
    <w:styleLink w:val="Listaactual11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11250F"/>
    <w:multiLevelType w:val="multilevel"/>
    <w:tmpl w:val="DEEA45EE"/>
    <w:styleLink w:val="Listaactual8"/>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 w15:restartNumberingAfterBreak="0">
    <w:nsid w:val="08194FE3"/>
    <w:multiLevelType w:val="hybridMultilevel"/>
    <w:tmpl w:val="11F674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81D686B"/>
    <w:multiLevelType w:val="multilevel"/>
    <w:tmpl w:val="266A371C"/>
    <w:styleLink w:val="Listaactual16"/>
    <w:lvl w:ilvl="0">
      <w:start w:val="1"/>
      <w:numFmt w:val="decimal"/>
      <w:lvlText w:val="%1."/>
      <w:lvlJc w:val="left"/>
      <w:pPr>
        <w:ind w:left="644" w:hanging="360"/>
      </w:pPr>
      <w:rPr>
        <w:rFonts w:hint="default"/>
        <w:color w:val="auto"/>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5" w15:restartNumberingAfterBreak="0">
    <w:nsid w:val="09D73A13"/>
    <w:multiLevelType w:val="multilevel"/>
    <w:tmpl w:val="25045200"/>
    <w:styleLink w:val="Listaactual5"/>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E906513"/>
    <w:multiLevelType w:val="hybridMultilevel"/>
    <w:tmpl w:val="A94C48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FE1559E"/>
    <w:multiLevelType w:val="multilevel"/>
    <w:tmpl w:val="E0500374"/>
    <w:styleLink w:val="Listaactual51"/>
    <w:lvl w:ilvl="0">
      <w:start w:val="1"/>
      <w:numFmt w:val="decimal"/>
      <w:lvlText w:val="%1."/>
      <w:lvlJc w:val="left"/>
      <w:pPr>
        <w:ind w:left="709" w:hanging="425"/>
      </w:pPr>
      <w:rPr>
        <w:rFonts w:hint="default"/>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FED3AC3"/>
    <w:multiLevelType w:val="multilevel"/>
    <w:tmpl w:val="46BE72F4"/>
    <w:styleLink w:val="Listaactual71"/>
    <w:lvl w:ilvl="0">
      <w:start w:val="1"/>
      <w:numFmt w:val="lowerLetter"/>
      <w:lvlText w:val="%1)"/>
      <w:lvlJc w:val="left"/>
      <w:pPr>
        <w:ind w:left="709" w:hanging="709"/>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9" w15:restartNumberingAfterBreak="0">
    <w:nsid w:val="13E03972"/>
    <w:multiLevelType w:val="multilevel"/>
    <w:tmpl w:val="A1F6E256"/>
    <w:styleLink w:val="Listaactual7"/>
    <w:lvl w:ilvl="0">
      <w:start w:val="1"/>
      <w:numFmt w:val="decimal"/>
      <w:lvlText w:val="%1."/>
      <w:lvlJc w:val="left"/>
      <w:pPr>
        <w:ind w:left="709" w:hanging="425"/>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19F5057B"/>
    <w:multiLevelType w:val="hybridMultilevel"/>
    <w:tmpl w:val="E2520F4A"/>
    <w:lvl w:ilvl="0" w:tplc="567C5FF0">
      <w:start w:val="1"/>
      <w:numFmt w:val="upperRoman"/>
      <w:lvlText w:val="%1."/>
      <w:lvlJc w:val="left"/>
      <w:pPr>
        <w:ind w:left="1571" w:hanging="72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1" w15:restartNumberingAfterBreak="0">
    <w:nsid w:val="1C0E0882"/>
    <w:multiLevelType w:val="multilevel"/>
    <w:tmpl w:val="A1C23B6C"/>
    <w:styleLink w:val="Listaactual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AB1ADC"/>
    <w:multiLevelType w:val="multilevel"/>
    <w:tmpl w:val="ADA2D2F2"/>
    <w:styleLink w:val="Listaactual15"/>
    <w:lvl w:ilvl="0">
      <w:start w:val="1"/>
      <w:numFmt w:val="bullet"/>
      <w:lvlText w:val=""/>
      <w:lvlJc w:val="left"/>
      <w:pPr>
        <w:ind w:left="644" w:hanging="360"/>
      </w:pPr>
      <w:rPr>
        <w:rFonts w:ascii="Symbol" w:hAnsi="Symbol" w:hint="default"/>
        <w:lang w:val="es-ES_tradnl"/>
      </w:r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13" w15:restartNumberingAfterBreak="0">
    <w:nsid w:val="26D56D97"/>
    <w:multiLevelType w:val="multilevel"/>
    <w:tmpl w:val="39FAAA7A"/>
    <w:styleLink w:val="Listaactual13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B33DF0"/>
    <w:multiLevelType w:val="multilevel"/>
    <w:tmpl w:val="CA48C308"/>
    <w:styleLink w:val="Listaactual19"/>
    <w:lvl w:ilvl="0">
      <w:start w:val="1"/>
      <w:numFmt w:val="decimal"/>
      <w:lvlText w:val="%1."/>
      <w:lvlJc w:val="left"/>
      <w:pPr>
        <w:ind w:left="709" w:hanging="425"/>
      </w:pPr>
      <w:rPr>
        <w:rFonts w:hint="default"/>
      </w:rPr>
    </w:lvl>
    <w:lvl w:ilvl="1">
      <w:start w:val="1"/>
      <w:numFmt w:val="decimal"/>
      <w:isLgl/>
      <w:lvlText w:val="%1.%2."/>
      <w:lvlJc w:val="left"/>
      <w:pPr>
        <w:ind w:left="1134"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5" w15:restartNumberingAfterBreak="0">
    <w:nsid w:val="28A60FF4"/>
    <w:multiLevelType w:val="multilevel"/>
    <w:tmpl w:val="B258909C"/>
    <w:styleLink w:val="Listaactual9"/>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6" w15:restartNumberingAfterBreak="0">
    <w:nsid w:val="28EB056A"/>
    <w:multiLevelType w:val="hybridMultilevel"/>
    <w:tmpl w:val="7D92DCF6"/>
    <w:lvl w:ilvl="0" w:tplc="C792A5C8">
      <w:start w:val="1"/>
      <w:numFmt w:val="lowerLetter"/>
      <w:lvlText w:val="%1)"/>
      <w:lvlJc w:val="left"/>
      <w:pPr>
        <w:ind w:left="340" w:hanging="360"/>
      </w:pPr>
      <w:rPr>
        <w:rFonts w:hint="default"/>
        <w:b/>
      </w:rPr>
    </w:lvl>
    <w:lvl w:ilvl="1" w:tplc="080A0019" w:tentative="1">
      <w:start w:val="1"/>
      <w:numFmt w:val="lowerLetter"/>
      <w:lvlText w:val="%2."/>
      <w:lvlJc w:val="left"/>
      <w:pPr>
        <w:ind w:left="1060" w:hanging="360"/>
      </w:pPr>
    </w:lvl>
    <w:lvl w:ilvl="2" w:tplc="080A001B" w:tentative="1">
      <w:start w:val="1"/>
      <w:numFmt w:val="lowerRoman"/>
      <w:lvlText w:val="%3."/>
      <w:lvlJc w:val="right"/>
      <w:pPr>
        <w:ind w:left="1780" w:hanging="180"/>
      </w:pPr>
    </w:lvl>
    <w:lvl w:ilvl="3" w:tplc="080A000F" w:tentative="1">
      <w:start w:val="1"/>
      <w:numFmt w:val="decimal"/>
      <w:lvlText w:val="%4."/>
      <w:lvlJc w:val="left"/>
      <w:pPr>
        <w:ind w:left="2500" w:hanging="360"/>
      </w:pPr>
    </w:lvl>
    <w:lvl w:ilvl="4" w:tplc="080A0019" w:tentative="1">
      <w:start w:val="1"/>
      <w:numFmt w:val="lowerLetter"/>
      <w:lvlText w:val="%5."/>
      <w:lvlJc w:val="left"/>
      <w:pPr>
        <w:ind w:left="3220" w:hanging="360"/>
      </w:pPr>
    </w:lvl>
    <w:lvl w:ilvl="5" w:tplc="080A001B" w:tentative="1">
      <w:start w:val="1"/>
      <w:numFmt w:val="lowerRoman"/>
      <w:lvlText w:val="%6."/>
      <w:lvlJc w:val="right"/>
      <w:pPr>
        <w:ind w:left="3940" w:hanging="180"/>
      </w:pPr>
    </w:lvl>
    <w:lvl w:ilvl="6" w:tplc="080A000F" w:tentative="1">
      <w:start w:val="1"/>
      <w:numFmt w:val="decimal"/>
      <w:lvlText w:val="%7."/>
      <w:lvlJc w:val="left"/>
      <w:pPr>
        <w:ind w:left="4660" w:hanging="360"/>
      </w:pPr>
    </w:lvl>
    <w:lvl w:ilvl="7" w:tplc="080A0019" w:tentative="1">
      <w:start w:val="1"/>
      <w:numFmt w:val="lowerLetter"/>
      <w:lvlText w:val="%8."/>
      <w:lvlJc w:val="left"/>
      <w:pPr>
        <w:ind w:left="5380" w:hanging="360"/>
      </w:pPr>
    </w:lvl>
    <w:lvl w:ilvl="8" w:tplc="080A001B" w:tentative="1">
      <w:start w:val="1"/>
      <w:numFmt w:val="lowerRoman"/>
      <w:lvlText w:val="%9."/>
      <w:lvlJc w:val="right"/>
      <w:pPr>
        <w:ind w:left="6100" w:hanging="180"/>
      </w:pPr>
    </w:lvl>
  </w:abstractNum>
  <w:abstractNum w:abstractNumId="17" w15:restartNumberingAfterBreak="0">
    <w:nsid w:val="2D3628F3"/>
    <w:multiLevelType w:val="multilevel"/>
    <w:tmpl w:val="57F00070"/>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8" w15:restartNumberingAfterBreak="0">
    <w:nsid w:val="2D7409F4"/>
    <w:multiLevelType w:val="multilevel"/>
    <w:tmpl w:val="1CF43C78"/>
    <w:styleLink w:val="Listaactual10"/>
    <w:lvl w:ilvl="0">
      <w:start w:val="1"/>
      <w:numFmt w:val="decimal"/>
      <w:lvlText w:val="%1."/>
      <w:lvlJc w:val="left"/>
      <w:pPr>
        <w:ind w:left="709" w:hanging="425"/>
      </w:pPr>
      <w:rPr>
        <w:rFonts w:hint="default"/>
      </w:rPr>
    </w:lvl>
    <w:lvl w:ilvl="1">
      <w:start w:val="1"/>
      <w:numFmt w:val="decimal"/>
      <w:isLgl/>
      <w:lvlText w:val="%1.%2."/>
      <w:lvlJc w:val="left"/>
      <w:pPr>
        <w:ind w:left="1276" w:hanging="425"/>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19" w15:restartNumberingAfterBreak="0">
    <w:nsid w:val="37796BCC"/>
    <w:multiLevelType w:val="hybridMultilevel"/>
    <w:tmpl w:val="81B0B5E6"/>
    <w:lvl w:ilvl="0" w:tplc="86C4A41C">
      <w:start w:val="8"/>
      <w:numFmt w:val="upperRoman"/>
      <w:lvlText w:val="%1."/>
      <w:lvlJc w:val="left"/>
      <w:pPr>
        <w:ind w:left="1571"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0A40BDC"/>
    <w:multiLevelType w:val="multilevel"/>
    <w:tmpl w:val="72BE87A4"/>
    <w:styleLink w:val="Listaactual12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65C6A82"/>
    <w:multiLevelType w:val="hybridMultilevel"/>
    <w:tmpl w:val="F196A4A6"/>
    <w:lvl w:ilvl="0" w:tplc="5A84D466">
      <w:start w:val="1"/>
      <w:numFmt w:val="upperRoman"/>
      <w:lvlText w:val="%1."/>
      <w:lvlJc w:val="left"/>
      <w:pPr>
        <w:ind w:left="700" w:hanging="720"/>
      </w:pPr>
      <w:rPr>
        <w:rFonts w:hint="default"/>
      </w:rPr>
    </w:lvl>
    <w:lvl w:ilvl="1" w:tplc="080A0019" w:tentative="1">
      <w:start w:val="1"/>
      <w:numFmt w:val="lowerLetter"/>
      <w:lvlText w:val="%2."/>
      <w:lvlJc w:val="left"/>
      <w:pPr>
        <w:ind w:left="1060" w:hanging="360"/>
      </w:pPr>
    </w:lvl>
    <w:lvl w:ilvl="2" w:tplc="080A001B" w:tentative="1">
      <w:start w:val="1"/>
      <w:numFmt w:val="lowerRoman"/>
      <w:lvlText w:val="%3."/>
      <w:lvlJc w:val="right"/>
      <w:pPr>
        <w:ind w:left="1780" w:hanging="180"/>
      </w:pPr>
    </w:lvl>
    <w:lvl w:ilvl="3" w:tplc="080A000F" w:tentative="1">
      <w:start w:val="1"/>
      <w:numFmt w:val="decimal"/>
      <w:lvlText w:val="%4."/>
      <w:lvlJc w:val="left"/>
      <w:pPr>
        <w:ind w:left="2500" w:hanging="360"/>
      </w:pPr>
    </w:lvl>
    <w:lvl w:ilvl="4" w:tplc="080A0019" w:tentative="1">
      <w:start w:val="1"/>
      <w:numFmt w:val="lowerLetter"/>
      <w:lvlText w:val="%5."/>
      <w:lvlJc w:val="left"/>
      <w:pPr>
        <w:ind w:left="3220" w:hanging="360"/>
      </w:pPr>
    </w:lvl>
    <w:lvl w:ilvl="5" w:tplc="080A001B" w:tentative="1">
      <w:start w:val="1"/>
      <w:numFmt w:val="lowerRoman"/>
      <w:lvlText w:val="%6."/>
      <w:lvlJc w:val="right"/>
      <w:pPr>
        <w:ind w:left="3940" w:hanging="180"/>
      </w:pPr>
    </w:lvl>
    <w:lvl w:ilvl="6" w:tplc="080A000F" w:tentative="1">
      <w:start w:val="1"/>
      <w:numFmt w:val="decimal"/>
      <w:lvlText w:val="%7."/>
      <w:lvlJc w:val="left"/>
      <w:pPr>
        <w:ind w:left="4660" w:hanging="360"/>
      </w:pPr>
    </w:lvl>
    <w:lvl w:ilvl="7" w:tplc="080A0019" w:tentative="1">
      <w:start w:val="1"/>
      <w:numFmt w:val="lowerLetter"/>
      <w:lvlText w:val="%8."/>
      <w:lvlJc w:val="left"/>
      <w:pPr>
        <w:ind w:left="5380" w:hanging="360"/>
      </w:pPr>
    </w:lvl>
    <w:lvl w:ilvl="8" w:tplc="080A001B" w:tentative="1">
      <w:start w:val="1"/>
      <w:numFmt w:val="lowerRoman"/>
      <w:lvlText w:val="%9."/>
      <w:lvlJc w:val="right"/>
      <w:pPr>
        <w:ind w:left="6100" w:hanging="180"/>
      </w:pPr>
    </w:lvl>
  </w:abstractNum>
  <w:abstractNum w:abstractNumId="22" w15:restartNumberingAfterBreak="0">
    <w:nsid w:val="486058A3"/>
    <w:multiLevelType w:val="multilevel"/>
    <w:tmpl w:val="F9E671C0"/>
    <w:styleLink w:val="Listaactual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4B610C30"/>
    <w:multiLevelType w:val="hybridMultilevel"/>
    <w:tmpl w:val="FD66FBEC"/>
    <w:lvl w:ilvl="0" w:tplc="31D07A72">
      <w:start w:val="1"/>
      <w:numFmt w:val="decimal"/>
      <w:lvlText w:val="%1."/>
      <w:lvlJc w:val="left"/>
      <w:pPr>
        <w:ind w:left="340" w:hanging="360"/>
      </w:pPr>
      <w:rPr>
        <w:rFonts w:hint="default"/>
      </w:rPr>
    </w:lvl>
    <w:lvl w:ilvl="1" w:tplc="080A0019" w:tentative="1">
      <w:start w:val="1"/>
      <w:numFmt w:val="lowerLetter"/>
      <w:lvlText w:val="%2."/>
      <w:lvlJc w:val="left"/>
      <w:pPr>
        <w:ind w:left="1060" w:hanging="360"/>
      </w:pPr>
    </w:lvl>
    <w:lvl w:ilvl="2" w:tplc="080A001B" w:tentative="1">
      <w:start w:val="1"/>
      <w:numFmt w:val="lowerRoman"/>
      <w:lvlText w:val="%3."/>
      <w:lvlJc w:val="right"/>
      <w:pPr>
        <w:ind w:left="1780" w:hanging="180"/>
      </w:pPr>
    </w:lvl>
    <w:lvl w:ilvl="3" w:tplc="080A000F" w:tentative="1">
      <w:start w:val="1"/>
      <w:numFmt w:val="decimal"/>
      <w:lvlText w:val="%4."/>
      <w:lvlJc w:val="left"/>
      <w:pPr>
        <w:ind w:left="2500" w:hanging="360"/>
      </w:pPr>
    </w:lvl>
    <w:lvl w:ilvl="4" w:tplc="080A0019" w:tentative="1">
      <w:start w:val="1"/>
      <w:numFmt w:val="lowerLetter"/>
      <w:lvlText w:val="%5."/>
      <w:lvlJc w:val="left"/>
      <w:pPr>
        <w:ind w:left="3220" w:hanging="360"/>
      </w:pPr>
    </w:lvl>
    <w:lvl w:ilvl="5" w:tplc="080A001B" w:tentative="1">
      <w:start w:val="1"/>
      <w:numFmt w:val="lowerRoman"/>
      <w:lvlText w:val="%6."/>
      <w:lvlJc w:val="right"/>
      <w:pPr>
        <w:ind w:left="3940" w:hanging="180"/>
      </w:pPr>
    </w:lvl>
    <w:lvl w:ilvl="6" w:tplc="080A000F" w:tentative="1">
      <w:start w:val="1"/>
      <w:numFmt w:val="decimal"/>
      <w:lvlText w:val="%7."/>
      <w:lvlJc w:val="left"/>
      <w:pPr>
        <w:ind w:left="4660" w:hanging="360"/>
      </w:pPr>
    </w:lvl>
    <w:lvl w:ilvl="7" w:tplc="080A0019" w:tentative="1">
      <w:start w:val="1"/>
      <w:numFmt w:val="lowerLetter"/>
      <w:lvlText w:val="%8."/>
      <w:lvlJc w:val="left"/>
      <w:pPr>
        <w:ind w:left="5380" w:hanging="360"/>
      </w:pPr>
    </w:lvl>
    <w:lvl w:ilvl="8" w:tplc="080A001B" w:tentative="1">
      <w:start w:val="1"/>
      <w:numFmt w:val="lowerRoman"/>
      <w:lvlText w:val="%9."/>
      <w:lvlJc w:val="right"/>
      <w:pPr>
        <w:ind w:left="6100" w:hanging="180"/>
      </w:pPr>
    </w:lvl>
  </w:abstractNum>
  <w:abstractNum w:abstractNumId="24" w15:restartNumberingAfterBreak="0">
    <w:nsid w:val="4D2E21F2"/>
    <w:multiLevelType w:val="multilevel"/>
    <w:tmpl w:val="787EDC82"/>
    <w:styleLink w:val="Listaactual3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DEF7ECF"/>
    <w:multiLevelType w:val="multilevel"/>
    <w:tmpl w:val="8A763F9C"/>
    <w:styleLink w:val="Listaactual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5218315E"/>
    <w:multiLevelType w:val="multilevel"/>
    <w:tmpl w:val="AFD40AAC"/>
    <w:styleLink w:val="Listaactual1"/>
    <w:lvl w:ilvl="0">
      <w:start w:val="1"/>
      <w:numFmt w:val="lowerLetter"/>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7" w15:restartNumberingAfterBreak="0">
    <w:nsid w:val="553521B0"/>
    <w:multiLevelType w:val="multilevel"/>
    <w:tmpl w:val="8EFE2B06"/>
    <w:styleLink w:val="Listaactual21"/>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6B23FE2"/>
    <w:multiLevelType w:val="multilevel"/>
    <w:tmpl w:val="57B88E2A"/>
    <w:styleLink w:val="Listaactual14"/>
    <w:lvl w:ilvl="0">
      <w:start w:val="1"/>
      <w:numFmt w:val="bullet"/>
      <w:lvlText w:val=""/>
      <w:lvlJc w:val="left"/>
      <w:pPr>
        <w:ind w:left="644" w:hanging="360"/>
      </w:pPr>
      <w:rPr>
        <w:rFonts w:ascii="Symbol" w:hAnsi="Symbol"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29" w15:restartNumberingAfterBreak="0">
    <w:nsid w:val="57AE02AD"/>
    <w:multiLevelType w:val="multilevel"/>
    <w:tmpl w:val="A412EC90"/>
    <w:styleLink w:val="Listaactual2"/>
    <w:lvl w:ilvl="0">
      <w:start w:val="1"/>
      <w:numFmt w:val="upperRoman"/>
      <w:lvlText w:val="%1."/>
      <w:lvlJc w:val="righ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0" w15:restartNumberingAfterBreak="0">
    <w:nsid w:val="5A291007"/>
    <w:multiLevelType w:val="multilevel"/>
    <w:tmpl w:val="243423C6"/>
    <w:lvl w:ilvl="0">
      <w:start w:val="1"/>
      <w:numFmt w:val="decimal"/>
      <w:lvlText w:val="%1."/>
      <w:lvlJc w:val="left"/>
      <w:pPr>
        <w:ind w:left="709" w:hanging="425"/>
      </w:pPr>
      <w:rPr>
        <w:rFonts w:hint="default"/>
      </w:rPr>
    </w:lvl>
    <w:lvl w:ilvl="1">
      <w:start w:val="1"/>
      <w:numFmt w:val="decimal"/>
      <w:isLgl/>
      <w:lvlText w:val="%1.%2."/>
      <w:lvlJc w:val="left"/>
      <w:pPr>
        <w:ind w:left="1276" w:hanging="567"/>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279" w:hanging="72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489" w:hanging="1080"/>
      </w:pPr>
      <w:rPr>
        <w:rFonts w:hint="default"/>
      </w:rPr>
    </w:lvl>
    <w:lvl w:ilvl="6">
      <w:start w:val="1"/>
      <w:numFmt w:val="decimal"/>
      <w:isLgl/>
      <w:lvlText w:val="%1.%2.%3.%4.%5.%6.%7."/>
      <w:lvlJc w:val="left"/>
      <w:pPr>
        <w:ind w:left="4274" w:hanging="1440"/>
      </w:pPr>
      <w:rPr>
        <w:rFonts w:hint="default"/>
      </w:rPr>
    </w:lvl>
    <w:lvl w:ilvl="7">
      <w:start w:val="1"/>
      <w:numFmt w:val="decimal"/>
      <w:isLgl/>
      <w:lvlText w:val="%1.%2.%3.%4.%5.%6.%7.%8."/>
      <w:lvlJc w:val="left"/>
      <w:pPr>
        <w:ind w:left="4699" w:hanging="1440"/>
      </w:pPr>
      <w:rPr>
        <w:rFonts w:hint="default"/>
      </w:rPr>
    </w:lvl>
    <w:lvl w:ilvl="8">
      <w:start w:val="1"/>
      <w:numFmt w:val="decimal"/>
      <w:isLgl/>
      <w:lvlText w:val="%1.%2.%3.%4.%5.%6.%7.%8.%9."/>
      <w:lvlJc w:val="left"/>
      <w:pPr>
        <w:ind w:left="5484" w:hanging="1800"/>
      </w:pPr>
      <w:rPr>
        <w:rFonts w:hint="default"/>
      </w:rPr>
    </w:lvl>
  </w:abstractNum>
  <w:abstractNum w:abstractNumId="31" w15:restartNumberingAfterBreak="0">
    <w:nsid w:val="60461E1B"/>
    <w:multiLevelType w:val="multilevel"/>
    <w:tmpl w:val="080A001F"/>
    <w:styleLink w:val="Listaactual6"/>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62D41CE7"/>
    <w:multiLevelType w:val="multilevel"/>
    <w:tmpl w:val="A5AE7070"/>
    <w:styleLink w:val="Listaactual81"/>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5176A72"/>
    <w:multiLevelType w:val="multilevel"/>
    <w:tmpl w:val="235261FE"/>
    <w:styleLink w:val="Listaactual61"/>
    <w:lvl w:ilvl="0">
      <w:start w:val="1"/>
      <w:numFmt w:val="lowerLetter"/>
      <w:lvlText w:val="%1)"/>
      <w:lvlJc w:val="left"/>
      <w:pPr>
        <w:ind w:left="1276" w:hanging="425"/>
      </w:pPr>
      <w:rPr>
        <w:rFonts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4" w15:restartNumberingAfterBreak="0">
    <w:nsid w:val="68E43EAF"/>
    <w:multiLevelType w:val="multilevel"/>
    <w:tmpl w:val="9454D918"/>
    <w:styleLink w:val="Listaactual41"/>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35" w15:restartNumberingAfterBreak="0">
    <w:nsid w:val="6C7F0098"/>
    <w:multiLevelType w:val="multilevel"/>
    <w:tmpl w:val="E396914E"/>
    <w:styleLink w:val="Listaactual12"/>
    <w:lvl w:ilvl="0">
      <w:start w:val="1"/>
      <w:numFmt w:val="decimal"/>
      <w:lvlText w:val="%1."/>
      <w:lvlJc w:val="left"/>
      <w:pPr>
        <w:ind w:left="709" w:hanging="42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E7D7CAA"/>
    <w:multiLevelType w:val="multilevel"/>
    <w:tmpl w:val="9A6CBE66"/>
    <w:styleLink w:val="Listaactual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FB0156D"/>
    <w:multiLevelType w:val="multilevel"/>
    <w:tmpl w:val="9AE84C58"/>
    <w:styleLink w:val="Listaactual9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73426E19"/>
    <w:multiLevelType w:val="multilevel"/>
    <w:tmpl w:val="69CAF9A4"/>
    <w:styleLink w:val="Listaactual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68777BE"/>
    <w:multiLevelType w:val="hybridMultilevel"/>
    <w:tmpl w:val="503804A0"/>
    <w:lvl w:ilvl="0" w:tplc="CCF804EE">
      <w:start w:val="1"/>
      <w:numFmt w:val="upperRoman"/>
      <w:lvlText w:val="%1."/>
      <w:lvlJc w:val="left"/>
      <w:pPr>
        <w:ind w:left="1420" w:hanging="720"/>
      </w:pPr>
      <w:rPr>
        <w:rFonts w:hint="default"/>
        <w:b/>
      </w:r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40" w15:restartNumberingAfterBreak="0">
    <w:nsid w:val="79BA1EEA"/>
    <w:multiLevelType w:val="multilevel"/>
    <w:tmpl w:val="2584ABA0"/>
    <w:styleLink w:val="Listaactual18"/>
    <w:lvl w:ilvl="0">
      <w:start w:val="1"/>
      <w:numFmt w:val="decimal"/>
      <w:lvlText w:val="%1."/>
      <w:lvlJc w:val="left"/>
      <w:pPr>
        <w:ind w:left="709" w:hanging="425"/>
      </w:pPr>
      <w:rPr>
        <w:rFonts w:hint="default"/>
      </w:rPr>
    </w:lvl>
    <w:lvl w:ilvl="1">
      <w:start w:val="1"/>
      <w:numFmt w:val="decimal"/>
      <w:isLgl/>
      <w:lvlText w:val="%1.%2."/>
      <w:lvlJc w:val="left"/>
      <w:pPr>
        <w:ind w:left="1069" w:hanging="360"/>
      </w:pPr>
      <w:rPr>
        <w:rFonts w:cs="Times New Roman" w:hint="default"/>
        <w:color w:val="auto"/>
      </w:rPr>
    </w:lvl>
    <w:lvl w:ilvl="2">
      <w:start w:val="1"/>
      <w:numFmt w:val="decimal"/>
      <w:isLgl/>
      <w:lvlText w:val="%1.%2.%3."/>
      <w:lvlJc w:val="left"/>
      <w:pPr>
        <w:ind w:left="1854" w:hanging="720"/>
      </w:pPr>
      <w:rPr>
        <w:rFonts w:cs="Times New Roman" w:hint="default"/>
        <w:color w:val="auto"/>
      </w:rPr>
    </w:lvl>
    <w:lvl w:ilvl="3">
      <w:start w:val="1"/>
      <w:numFmt w:val="decimal"/>
      <w:isLgl/>
      <w:lvlText w:val="%1.%2.%3.%4."/>
      <w:lvlJc w:val="left"/>
      <w:pPr>
        <w:ind w:left="2279" w:hanging="720"/>
      </w:pPr>
      <w:rPr>
        <w:rFonts w:cs="Times New Roman" w:hint="default"/>
        <w:color w:val="auto"/>
      </w:rPr>
    </w:lvl>
    <w:lvl w:ilvl="4">
      <w:start w:val="1"/>
      <w:numFmt w:val="decimal"/>
      <w:isLgl/>
      <w:lvlText w:val="%1.%2.%3.%4.%5."/>
      <w:lvlJc w:val="left"/>
      <w:pPr>
        <w:ind w:left="3064" w:hanging="1080"/>
      </w:pPr>
      <w:rPr>
        <w:rFonts w:cs="Times New Roman" w:hint="default"/>
        <w:color w:val="auto"/>
      </w:rPr>
    </w:lvl>
    <w:lvl w:ilvl="5">
      <w:start w:val="1"/>
      <w:numFmt w:val="decimal"/>
      <w:isLgl/>
      <w:lvlText w:val="%1.%2.%3.%4.%5.%6."/>
      <w:lvlJc w:val="left"/>
      <w:pPr>
        <w:ind w:left="3489" w:hanging="1080"/>
      </w:pPr>
      <w:rPr>
        <w:rFonts w:cs="Times New Roman" w:hint="default"/>
        <w:color w:val="auto"/>
      </w:rPr>
    </w:lvl>
    <w:lvl w:ilvl="6">
      <w:start w:val="1"/>
      <w:numFmt w:val="decimal"/>
      <w:isLgl/>
      <w:lvlText w:val="%1.%2.%3.%4.%5.%6.%7."/>
      <w:lvlJc w:val="left"/>
      <w:pPr>
        <w:ind w:left="4274" w:hanging="1440"/>
      </w:pPr>
      <w:rPr>
        <w:rFonts w:cs="Times New Roman" w:hint="default"/>
        <w:color w:val="auto"/>
      </w:rPr>
    </w:lvl>
    <w:lvl w:ilvl="7">
      <w:start w:val="1"/>
      <w:numFmt w:val="decimal"/>
      <w:isLgl/>
      <w:lvlText w:val="%1.%2.%3.%4.%5.%6.%7.%8."/>
      <w:lvlJc w:val="left"/>
      <w:pPr>
        <w:ind w:left="4699" w:hanging="1440"/>
      </w:pPr>
      <w:rPr>
        <w:rFonts w:cs="Times New Roman" w:hint="default"/>
        <w:color w:val="auto"/>
      </w:rPr>
    </w:lvl>
    <w:lvl w:ilvl="8">
      <w:start w:val="1"/>
      <w:numFmt w:val="decimal"/>
      <w:isLgl/>
      <w:lvlText w:val="%1.%2.%3.%4.%5.%6.%7.%8.%9."/>
      <w:lvlJc w:val="left"/>
      <w:pPr>
        <w:ind w:left="5484" w:hanging="1800"/>
      </w:pPr>
      <w:rPr>
        <w:rFonts w:cs="Times New Roman" w:hint="default"/>
        <w:color w:val="auto"/>
      </w:rPr>
    </w:lvl>
  </w:abstractNum>
  <w:abstractNum w:abstractNumId="41" w15:restartNumberingAfterBreak="0">
    <w:nsid w:val="79F73F81"/>
    <w:multiLevelType w:val="hybridMultilevel"/>
    <w:tmpl w:val="30E2DE14"/>
    <w:lvl w:ilvl="0" w:tplc="3DA2D242">
      <w:start w:val="1"/>
      <w:numFmt w:val="decimal"/>
      <w:lvlText w:val="%1."/>
      <w:lvlJc w:val="left"/>
      <w:pPr>
        <w:ind w:left="709" w:hanging="42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A637408"/>
    <w:multiLevelType w:val="multilevel"/>
    <w:tmpl w:val="95B81714"/>
    <w:styleLink w:val="Listaactual2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7B386BF5"/>
    <w:multiLevelType w:val="hybridMultilevel"/>
    <w:tmpl w:val="ABB48AC4"/>
    <w:lvl w:ilvl="0" w:tplc="051687DC">
      <w:start w:val="1"/>
      <w:numFmt w:val="decimal"/>
      <w:lvlText w:val="%1."/>
      <w:lvlJc w:val="left"/>
      <w:pPr>
        <w:ind w:left="700" w:hanging="360"/>
      </w:pPr>
      <w:rPr>
        <w:rFonts w:hint="default"/>
      </w:rPr>
    </w:lvl>
    <w:lvl w:ilvl="1" w:tplc="080A0019" w:tentative="1">
      <w:start w:val="1"/>
      <w:numFmt w:val="lowerLetter"/>
      <w:lvlText w:val="%2."/>
      <w:lvlJc w:val="left"/>
      <w:pPr>
        <w:ind w:left="1420" w:hanging="360"/>
      </w:pPr>
    </w:lvl>
    <w:lvl w:ilvl="2" w:tplc="080A001B" w:tentative="1">
      <w:start w:val="1"/>
      <w:numFmt w:val="lowerRoman"/>
      <w:lvlText w:val="%3."/>
      <w:lvlJc w:val="right"/>
      <w:pPr>
        <w:ind w:left="2140" w:hanging="180"/>
      </w:pPr>
    </w:lvl>
    <w:lvl w:ilvl="3" w:tplc="080A000F" w:tentative="1">
      <w:start w:val="1"/>
      <w:numFmt w:val="decimal"/>
      <w:lvlText w:val="%4."/>
      <w:lvlJc w:val="left"/>
      <w:pPr>
        <w:ind w:left="2860" w:hanging="360"/>
      </w:pPr>
    </w:lvl>
    <w:lvl w:ilvl="4" w:tplc="080A0019" w:tentative="1">
      <w:start w:val="1"/>
      <w:numFmt w:val="lowerLetter"/>
      <w:lvlText w:val="%5."/>
      <w:lvlJc w:val="left"/>
      <w:pPr>
        <w:ind w:left="3580" w:hanging="360"/>
      </w:pPr>
    </w:lvl>
    <w:lvl w:ilvl="5" w:tplc="080A001B" w:tentative="1">
      <w:start w:val="1"/>
      <w:numFmt w:val="lowerRoman"/>
      <w:lvlText w:val="%6."/>
      <w:lvlJc w:val="right"/>
      <w:pPr>
        <w:ind w:left="4300" w:hanging="180"/>
      </w:pPr>
    </w:lvl>
    <w:lvl w:ilvl="6" w:tplc="080A000F" w:tentative="1">
      <w:start w:val="1"/>
      <w:numFmt w:val="decimal"/>
      <w:lvlText w:val="%7."/>
      <w:lvlJc w:val="left"/>
      <w:pPr>
        <w:ind w:left="5020" w:hanging="360"/>
      </w:pPr>
    </w:lvl>
    <w:lvl w:ilvl="7" w:tplc="080A0019" w:tentative="1">
      <w:start w:val="1"/>
      <w:numFmt w:val="lowerLetter"/>
      <w:lvlText w:val="%8."/>
      <w:lvlJc w:val="left"/>
      <w:pPr>
        <w:ind w:left="5740" w:hanging="360"/>
      </w:pPr>
    </w:lvl>
    <w:lvl w:ilvl="8" w:tplc="080A001B" w:tentative="1">
      <w:start w:val="1"/>
      <w:numFmt w:val="lowerRoman"/>
      <w:lvlText w:val="%9."/>
      <w:lvlJc w:val="right"/>
      <w:pPr>
        <w:ind w:left="6460" w:hanging="180"/>
      </w:pPr>
    </w:lvl>
  </w:abstractNum>
  <w:abstractNum w:abstractNumId="44" w15:restartNumberingAfterBreak="0">
    <w:nsid w:val="7C4B1320"/>
    <w:multiLevelType w:val="hybridMultilevel"/>
    <w:tmpl w:val="7458E374"/>
    <w:lvl w:ilvl="0" w:tplc="0C08EF8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F63577B"/>
    <w:multiLevelType w:val="hybridMultilevel"/>
    <w:tmpl w:val="92A0A8EE"/>
    <w:lvl w:ilvl="0" w:tplc="5E66D7A6">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num w:numId="1">
    <w:abstractNumId w:val="26"/>
  </w:num>
  <w:num w:numId="2">
    <w:abstractNumId w:val="29"/>
  </w:num>
  <w:num w:numId="3">
    <w:abstractNumId w:val="11"/>
  </w:num>
  <w:num w:numId="4">
    <w:abstractNumId w:val="36"/>
  </w:num>
  <w:num w:numId="5">
    <w:abstractNumId w:val="5"/>
  </w:num>
  <w:num w:numId="6">
    <w:abstractNumId w:val="31"/>
  </w:num>
  <w:num w:numId="7">
    <w:abstractNumId w:val="9"/>
  </w:num>
  <w:num w:numId="8">
    <w:abstractNumId w:val="2"/>
  </w:num>
  <w:num w:numId="9">
    <w:abstractNumId w:val="15"/>
  </w:num>
  <w:num w:numId="10">
    <w:abstractNumId w:val="18"/>
  </w:num>
  <w:num w:numId="11">
    <w:abstractNumId w:val="38"/>
  </w:num>
  <w:num w:numId="12">
    <w:abstractNumId w:val="35"/>
  </w:num>
  <w:num w:numId="13">
    <w:abstractNumId w:val="25"/>
  </w:num>
  <w:num w:numId="14">
    <w:abstractNumId w:val="28"/>
  </w:num>
  <w:num w:numId="15">
    <w:abstractNumId w:val="12"/>
  </w:num>
  <w:num w:numId="16">
    <w:abstractNumId w:val="27"/>
  </w:num>
  <w:num w:numId="17">
    <w:abstractNumId w:val="42"/>
  </w:num>
  <w:num w:numId="18">
    <w:abstractNumId w:val="24"/>
  </w:num>
  <w:num w:numId="19">
    <w:abstractNumId w:val="34"/>
  </w:num>
  <w:num w:numId="20">
    <w:abstractNumId w:val="7"/>
  </w:num>
  <w:num w:numId="21">
    <w:abstractNumId w:val="33"/>
  </w:num>
  <w:num w:numId="22">
    <w:abstractNumId w:val="8"/>
  </w:num>
  <w:num w:numId="23">
    <w:abstractNumId w:val="32"/>
  </w:num>
  <w:num w:numId="24">
    <w:abstractNumId w:val="37"/>
  </w:num>
  <w:num w:numId="25">
    <w:abstractNumId w:val="0"/>
  </w:num>
  <w:num w:numId="26">
    <w:abstractNumId w:val="1"/>
  </w:num>
  <w:num w:numId="27">
    <w:abstractNumId w:val="20"/>
  </w:num>
  <w:num w:numId="28">
    <w:abstractNumId w:val="13"/>
  </w:num>
  <w:num w:numId="29">
    <w:abstractNumId w:val="4"/>
  </w:num>
  <w:num w:numId="30">
    <w:abstractNumId w:val="17"/>
  </w:num>
  <w:num w:numId="31">
    <w:abstractNumId w:val="41"/>
  </w:num>
  <w:num w:numId="32">
    <w:abstractNumId w:val="22"/>
  </w:num>
  <w:num w:numId="33">
    <w:abstractNumId w:val="40"/>
  </w:num>
  <w:num w:numId="34">
    <w:abstractNumId w:val="14"/>
  </w:num>
  <w:num w:numId="35">
    <w:abstractNumId w:val="30"/>
  </w:num>
  <w:num w:numId="36">
    <w:abstractNumId w:val="45"/>
  </w:num>
  <w:num w:numId="37">
    <w:abstractNumId w:val="10"/>
  </w:num>
  <w:num w:numId="38">
    <w:abstractNumId w:val="19"/>
  </w:num>
  <w:num w:numId="39">
    <w:abstractNumId w:val="21"/>
  </w:num>
  <w:num w:numId="40">
    <w:abstractNumId w:val="39"/>
  </w:num>
  <w:num w:numId="41">
    <w:abstractNumId w:val="23"/>
  </w:num>
  <w:num w:numId="42">
    <w:abstractNumId w:val="44"/>
  </w:num>
  <w:num w:numId="43">
    <w:abstractNumId w:val="16"/>
  </w:num>
  <w:num w:numId="44">
    <w:abstractNumId w:val="43"/>
  </w:num>
  <w:num w:numId="45">
    <w:abstractNumId w:val="6"/>
  </w:num>
  <w:num w:numId="4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498E"/>
    <w:rsid w:val="000002F3"/>
    <w:rsid w:val="00002C6A"/>
    <w:rsid w:val="00003412"/>
    <w:rsid w:val="000034AA"/>
    <w:rsid w:val="00003F45"/>
    <w:rsid w:val="00004014"/>
    <w:rsid w:val="00004B1F"/>
    <w:rsid w:val="00005965"/>
    <w:rsid w:val="00005B21"/>
    <w:rsid w:val="0000665B"/>
    <w:rsid w:val="000076D6"/>
    <w:rsid w:val="00007857"/>
    <w:rsid w:val="00007BA4"/>
    <w:rsid w:val="0001033C"/>
    <w:rsid w:val="000114A6"/>
    <w:rsid w:val="0001151F"/>
    <w:rsid w:val="000117AB"/>
    <w:rsid w:val="00011C4D"/>
    <w:rsid w:val="00011CCA"/>
    <w:rsid w:val="000124BD"/>
    <w:rsid w:val="00012909"/>
    <w:rsid w:val="00012BEE"/>
    <w:rsid w:val="00012D78"/>
    <w:rsid w:val="00013943"/>
    <w:rsid w:val="00015487"/>
    <w:rsid w:val="000154CA"/>
    <w:rsid w:val="00016C1E"/>
    <w:rsid w:val="000171BE"/>
    <w:rsid w:val="00021122"/>
    <w:rsid w:val="00021165"/>
    <w:rsid w:val="00021A08"/>
    <w:rsid w:val="000221D0"/>
    <w:rsid w:val="00024A6D"/>
    <w:rsid w:val="00025560"/>
    <w:rsid w:val="00026582"/>
    <w:rsid w:val="00026CD1"/>
    <w:rsid w:val="00031BA3"/>
    <w:rsid w:val="00032C99"/>
    <w:rsid w:val="00032FBE"/>
    <w:rsid w:val="00033479"/>
    <w:rsid w:val="00033562"/>
    <w:rsid w:val="000343A2"/>
    <w:rsid w:val="0003521B"/>
    <w:rsid w:val="0003577D"/>
    <w:rsid w:val="00035A30"/>
    <w:rsid w:val="0003692B"/>
    <w:rsid w:val="000369F1"/>
    <w:rsid w:val="00036D5F"/>
    <w:rsid w:val="00036EFC"/>
    <w:rsid w:val="00040A10"/>
    <w:rsid w:val="00041421"/>
    <w:rsid w:val="00041670"/>
    <w:rsid w:val="000417BE"/>
    <w:rsid w:val="00041AE7"/>
    <w:rsid w:val="00041DEA"/>
    <w:rsid w:val="000429D8"/>
    <w:rsid w:val="00042C95"/>
    <w:rsid w:val="00045F86"/>
    <w:rsid w:val="00046A15"/>
    <w:rsid w:val="00050D85"/>
    <w:rsid w:val="00050FF0"/>
    <w:rsid w:val="00050FF1"/>
    <w:rsid w:val="00051732"/>
    <w:rsid w:val="00051F5E"/>
    <w:rsid w:val="0005219F"/>
    <w:rsid w:val="0005241C"/>
    <w:rsid w:val="00054689"/>
    <w:rsid w:val="0005480B"/>
    <w:rsid w:val="00054F6A"/>
    <w:rsid w:val="00055891"/>
    <w:rsid w:val="00055C90"/>
    <w:rsid w:val="000564B5"/>
    <w:rsid w:val="000565EE"/>
    <w:rsid w:val="00056B56"/>
    <w:rsid w:val="000575E4"/>
    <w:rsid w:val="0005787D"/>
    <w:rsid w:val="00057B42"/>
    <w:rsid w:val="00060716"/>
    <w:rsid w:val="00060C06"/>
    <w:rsid w:val="00061B46"/>
    <w:rsid w:val="00061B8D"/>
    <w:rsid w:val="00061D9B"/>
    <w:rsid w:val="00064854"/>
    <w:rsid w:val="00064C5C"/>
    <w:rsid w:val="00065463"/>
    <w:rsid w:val="000666B3"/>
    <w:rsid w:val="0006685D"/>
    <w:rsid w:val="000676A2"/>
    <w:rsid w:val="00067CB5"/>
    <w:rsid w:val="0007107B"/>
    <w:rsid w:val="000729DB"/>
    <w:rsid w:val="0007322A"/>
    <w:rsid w:val="000739AF"/>
    <w:rsid w:val="00073E10"/>
    <w:rsid w:val="00075106"/>
    <w:rsid w:val="00075586"/>
    <w:rsid w:val="00075D5E"/>
    <w:rsid w:val="00076332"/>
    <w:rsid w:val="00077A55"/>
    <w:rsid w:val="00077F28"/>
    <w:rsid w:val="000802BA"/>
    <w:rsid w:val="00082DB5"/>
    <w:rsid w:val="00082E5D"/>
    <w:rsid w:val="00083498"/>
    <w:rsid w:val="0008496A"/>
    <w:rsid w:val="00084C05"/>
    <w:rsid w:val="00085EA2"/>
    <w:rsid w:val="0008628E"/>
    <w:rsid w:val="000862BE"/>
    <w:rsid w:val="000864CC"/>
    <w:rsid w:val="0008737D"/>
    <w:rsid w:val="00087AFB"/>
    <w:rsid w:val="00087F54"/>
    <w:rsid w:val="0009020C"/>
    <w:rsid w:val="00090297"/>
    <w:rsid w:val="00090A37"/>
    <w:rsid w:val="00090B2D"/>
    <w:rsid w:val="00092681"/>
    <w:rsid w:val="00092D82"/>
    <w:rsid w:val="0009320C"/>
    <w:rsid w:val="0009328A"/>
    <w:rsid w:val="0009397B"/>
    <w:rsid w:val="000947A3"/>
    <w:rsid w:val="00094B23"/>
    <w:rsid w:val="00094FD7"/>
    <w:rsid w:val="000951B9"/>
    <w:rsid w:val="00095F45"/>
    <w:rsid w:val="0009609D"/>
    <w:rsid w:val="00096248"/>
    <w:rsid w:val="00096670"/>
    <w:rsid w:val="00096F01"/>
    <w:rsid w:val="000A00BB"/>
    <w:rsid w:val="000A0FC9"/>
    <w:rsid w:val="000A110B"/>
    <w:rsid w:val="000A1D0D"/>
    <w:rsid w:val="000A1D2C"/>
    <w:rsid w:val="000A2CA6"/>
    <w:rsid w:val="000A2F65"/>
    <w:rsid w:val="000A3F41"/>
    <w:rsid w:val="000A4202"/>
    <w:rsid w:val="000A5EA1"/>
    <w:rsid w:val="000A7D80"/>
    <w:rsid w:val="000B1F27"/>
    <w:rsid w:val="000B2390"/>
    <w:rsid w:val="000B25C1"/>
    <w:rsid w:val="000B28CF"/>
    <w:rsid w:val="000B3056"/>
    <w:rsid w:val="000B350D"/>
    <w:rsid w:val="000B4159"/>
    <w:rsid w:val="000B41F6"/>
    <w:rsid w:val="000B491D"/>
    <w:rsid w:val="000B515F"/>
    <w:rsid w:val="000B51CE"/>
    <w:rsid w:val="000B559F"/>
    <w:rsid w:val="000B5608"/>
    <w:rsid w:val="000B5690"/>
    <w:rsid w:val="000B65C3"/>
    <w:rsid w:val="000C0203"/>
    <w:rsid w:val="000C0532"/>
    <w:rsid w:val="000C066A"/>
    <w:rsid w:val="000C0E5D"/>
    <w:rsid w:val="000C1741"/>
    <w:rsid w:val="000C2D59"/>
    <w:rsid w:val="000C416A"/>
    <w:rsid w:val="000C51AF"/>
    <w:rsid w:val="000C568A"/>
    <w:rsid w:val="000C661C"/>
    <w:rsid w:val="000C7472"/>
    <w:rsid w:val="000C7BF9"/>
    <w:rsid w:val="000C7F8F"/>
    <w:rsid w:val="000D0CD3"/>
    <w:rsid w:val="000D0DEA"/>
    <w:rsid w:val="000D14DA"/>
    <w:rsid w:val="000D2C63"/>
    <w:rsid w:val="000D2E93"/>
    <w:rsid w:val="000D3C8A"/>
    <w:rsid w:val="000D5244"/>
    <w:rsid w:val="000D55D2"/>
    <w:rsid w:val="000D5634"/>
    <w:rsid w:val="000D56B9"/>
    <w:rsid w:val="000D5C00"/>
    <w:rsid w:val="000D608D"/>
    <w:rsid w:val="000D609A"/>
    <w:rsid w:val="000D651A"/>
    <w:rsid w:val="000D66A1"/>
    <w:rsid w:val="000D7340"/>
    <w:rsid w:val="000D772A"/>
    <w:rsid w:val="000E06A3"/>
    <w:rsid w:val="000E06F4"/>
    <w:rsid w:val="000E0D32"/>
    <w:rsid w:val="000E1FD4"/>
    <w:rsid w:val="000E27CE"/>
    <w:rsid w:val="000E2BAC"/>
    <w:rsid w:val="000E35E0"/>
    <w:rsid w:val="000E37D0"/>
    <w:rsid w:val="000E4066"/>
    <w:rsid w:val="000E48E3"/>
    <w:rsid w:val="000E4AFE"/>
    <w:rsid w:val="000E4EBC"/>
    <w:rsid w:val="000E513A"/>
    <w:rsid w:val="000E53A7"/>
    <w:rsid w:val="000E57E9"/>
    <w:rsid w:val="000E57FC"/>
    <w:rsid w:val="000E74D7"/>
    <w:rsid w:val="000E7BF6"/>
    <w:rsid w:val="000F015F"/>
    <w:rsid w:val="000F0B57"/>
    <w:rsid w:val="000F114E"/>
    <w:rsid w:val="000F146C"/>
    <w:rsid w:val="000F196A"/>
    <w:rsid w:val="000F367A"/>
    <w:rsid w:val="000F54F6"/>
    <w:rsid w:val="000F7D93"/>
    <w:rsid w:val="0010147E"/>
    <w:rsid w:val="0010149D"/>
    <w:rsid w:val="00103A9A"/>
    <w:rsid w:val="00103C89"/>
    <w:rsid w:val="00103D8C"/>
    <w:rsid w:val="001050A9"/>
    <w:rsid w:val="001059AF"/>
    <w:rsid w:val="001067FE"/>
    <w:rsid w:val="00107256"/>
    <w:rsid w:val="001100CD"/>
    <w:rsid w:val="00110675"/>
    <w:rsid w:val="0011071D"/>
    <w:rsid w:val="001107C4"/>
    <w:rsid w:val="0011110C"/>
    <w:rsid w:val="001116B7"/>
    <w:rsid w:val="0011295F"/>
    <w:rsid w:val="00112C43"/>
    <w:rsid w:val="00114F1E"/>
    <w:rsid w:val="00115495"/>
    <w:rsid w:val="00116E4B"/>
    <w:rsid w:val="00116F6B"/>
    <w:rsid w:val="001170F6"/>
    <w:rsid w:val="00117B47"/>
    <w:rsid w:val="00121842"/>
    <w:rsid w:val="00121F46"/>
    <w:rsid w:val="00122245"/>
    <w:rsid w:val="001235A0"/>
    <w:rsid w:val="00123D0B"/>
    <w:rsid w:val="00124B26"/>
    <w:rsid w:val="0012508E"/>
    <w:rsid w:val="00130C18"/>
    <w:rsid w:val="00131C40"/>
    <w:rsid w:val="00131C6C"/>
    <w:rsid w:val="00131F2D"/>
    <w:rsid w:val="001321ED"/>
    <w:rsid w:val="001327B5"/>
    <w:rsid w:val="00132E41"/>
    <w:rsid w:val="001332F7"/>
    <w:rsid w:val="00133F26"/>
    <w:rsid w:val="00134101"/>
    <w:rsid w:val="00135DAE"/>
    <w:rsid w:val="001360B8"/>
    <w:rsid w:val="0013657B"/>
    <w:rsid w:val="00136A94"/>
    <w:rsid w:val="0014092A"/>
    <w:rsid w:val="0014177D"/>
    <w:rsid w:val="00142D35"/>
    <w:rsid w:val="00143916"/>
    <w:rsid w:val="00143E8A"/>
    <w:rsid w:val="00143FC6"/>
    <w:rsid w:val="00144A6E"/>
    <w:rsid w:val="00144ABF"/>
    <w:rsid w:val="00144BA8"/>
    <w:rsid w:val="00145C22"/>
    <w:rsid w:val="001464CD"/>
    <w:rsid w:val="00146971"/>
    <w:rsid w:val="00147007"/>
    <w:rsid w:val="00150293"/>
    <w:rsid w:val="001502AD"/>
    <w:rsid w:val="001509C0"/>
    <w:rsid w:val="00151431"/>
    <w:rsid w:val="00151764"/>
    <w:rsid w:val="00151FF5"/>
    <w:rsid w:val="00152B40"/>
    <w:rsid w:val="001530E5"/>
    <w:rsid w:val="00154548"/>
    <w:rsid w:val="00154F75"/>
    <w:rsid w:val="00155CC6"/>
    <w:rsid w:val="00155F53"/>
    <w:rsid w:val="001564E3"/>
    <w:rsid w:val="00156699"/>
    <w:rsid w:val="001568D5"/>
    <w:rsid w:val="00157D2B"/>
    <w:rsid w:val="00160608"/>
    <w:rsid w:val="001624E8"/>
    <w:rsid w:val="0016322B"/>
    <w:rsid w:val="0016339A"/>
    <w:rsid w:val="0016392B"/>
    <w:rsid w:val="00165898"/>
    <w:rsid w:val="00165CA1"/>
    <w:rsid w:val="00166171"/>
    <w:rsid w:val="00166D47"/>
    <w:rsid w:val="00167DF0"/>
    <w:rsid w:val="00171192"/>
    <w:rsid w:val="00171AAD"/>
    <w:rsid w:val="00171BBC"/>
    <w:rsid w:val="00171F77"/>
    <w:rsid w:val="0017292D"/>
    <w:rsid w:val="00172A87"/>
    <w:rsid w:val="0017523B"/>
    <w:rsid w:val="00175B42"/>
    <w:rsid w:val="0017633C"/>
    <w:rsid w:val="00176522"/>
    <w:rsid w:val="00176774"/>
    <w:rsid w:val="00177F85"/>
    <w:rsid w:val="0018025B"/>
    <w:rsid w:val="001809A8"/>
    <w:rsid w:val="00181A9D"/>
    <w:rsid w:val="001823E3"/>
    <w:rsid w:val="00182FC0"/>
    <w:rsid w:val="001833DB"/>
    <w:rsid w:val="00183849"/>
    <w:rsid w:val="00183990"/>
    <w:rsid w:val="00183F45"/>
    <w:rsid w:val="00184AEA"/>
    <w:rsid w:val="0018577B"/>
    <w:rsid w:val="00185C61"/>
    <w:rsid w:val="0019095C"/>
    <w:rsid w:val="00190B5A"/>
    <w:rsid w:val="00190D0F"/>
    <w:rsid w:val="00190F59"/>
    <w:rsid w:val="00192D02"/>
    <w:rsid w:val="00194C85"/>
    <w:rsid w:val="0019539C"/>
    <w:rsid w:val="001957E6"/>
    <w:rsid w:val="00195845"/>
    <w:rsid w:val="0019584A"/>
    <w:rsid w:val="00195C56"/>
    <w:rsid w:val="001960AD"/>
    <w:rsid w:val="00196A86"/>
    <w:rsid w:val="00196AF7"/>
    <w:rsid w:val="001A057E"/>
    <w:rsid w:val="001A0AFD"/>
    <w:rsid w:val="001A0E96"/>
    <w:rsid w:val="001A1BDB"/>
    <w:rsid w:val="001A316F"/>
    <w:rsid w:val="001A3982"/>
    <w:rsid w:val="001A3C5F"/>
    <w:rsid w:val="001A3F75"/>
    <w:rsid w:val="001A46A8"/>
    <w:rsid w:val="001A4BDF"/>
    <w:rsid w:val="001A567F"/>
    <w:rsid w:val="001A6849"/>
    <w:rsid w:val="001A773B"/>
    <w:rsid w:val="001B0259"/>
    <w:rsid w:val="001B0262"/>
    <w:rsid w:val="001B0A0A"/>
    <w:rsid w:val="001B0EDA"/>
    <w:rsid w:val="001B11CB"/>
    <w:rsid w:val="001B28D1"/>
    <w:rsid w:val="001B3FD2"/>
    <w:rsid w:val="001B5693"/>
    <w:rsid w:val="001B6C2D"/>
    <w:rsid w:val="001B7147"/>
    <w:rsid w:val="001C032F"/>
    <w:rsid w:val="001C087E"/>
    <w:rsid w:val="001C0F32"/>
    <w:rsid w:val="001C1BF4"/>
    <w:rsid w:val="001C2099"/>
    <w:rsid w:val="001C27A3"/>
    <w:rsid w:val="001C2982"/>
    <w:rsid w:val="001C2C72"/>
    <w:rsid w:val="001C3145"/>
    <w:rsid w:val="001C3387"/>
    <w:rsid w:val="001C372C"/>
    <w:rsid w:val="001C4CBF"/>
    <w:rsid w:val="001C54A1"/>
    <w:rsid w:val="001C5CD0"/>
    <w:rsid w:val="001C72C0"/>
    <w:rsid w:val="001C7347"/>
    <w:rsid w:val="001C7697"/>
    <w:rsid w:val="001C7C31"/>
    <w:rsid w:val="001D1B77"/>
    <w:rsid w:val="001D225B"/>
    <w:rsid w:val="001D3563"/>
    <w:rsid w:val="001D3687"/>
    <w:rsid w:val="001D3EE2"/>
    <w:rsid w:val="001D41E0"/>
    <w:rsid w:val="001D4382"/>
    <w:rsid w:val="001D5A1E"/>
    <w:rsid w:val="001D5C3A"/>
    <w:rsid w:val="001D660A"/>
    <w:rsid w:val="001D6CA8"/>
    <w:rsid w:val="001E04CC"/>
    <w:rsid w:val="001E1A95"/>
    <w:rsid w:val="001E2186"/>
    <w:rsid w:val="001E21A0"/>
    <w:rsid w:val="001E2646"/>
    <w:rsid w:val="001E2BA9"/>
    <w:rsid w:val="001E3430"/>
    <w:rsid w:val="001E35AE"/>
    <w:rsid w:val="001E5286"/>
    <w:rsid w:val="001E5453"/>
    <w:rsid w:val="001E5C3D"/>
    <w:rsid w:val="001E678B"/>
    <w:rsid w:val="001E7C62"/>
    <w:rsid w:val="001F2B26"/>
    <w:rsid w:val="001F2BC9"/>
    <w:rsid w:val="001F34DD"/>
    <w:rsid w:val="001F408E"/>
    <w:rsid w:val="001F4349"/>
    <w:rsid w:val="001F4860"/>
    <w:rsid w:val="001F4EDD"/>
    <w:rsid w:val="001F57CD"/>
    <w:rsid w:val="001F5B07"/>
    <w:rsid w:val="001F5E58"/>
    <w:rsid w:val="001F6270"/>
    <w:rsid w:val="001F647F"/>
    <w:rsid w:val="001F65BE"/>
    <w:rsid w:val="001F7890"/>
    <w:rsid w:val="001F79EB"/>
    <w:rsid w:val="001F7D9A"/>
    <w:rsid w:val="00200448"/>
    <w:rsid w:val="00200FAD"/>
    <w:rsid w:val="00201765"/>
    <w:rsid w:val="0020257F"/>
    <w:rsid w:val="00204436"/>
    <w:rsid w:val="00204AA1"/>
    <w:rsid w:val="00205357"/>
    <w:rsid w:val="00205455"/>
    <w:rsid w:val="00205FAC"/>
    <w:rsid w:val="00206139"/>
    <w:rsid w:val="00207028"/>
    <w:rsid w:val="0020763C"/>
    <w:rsid w:val="002079E3"/>
    <w:rsid w:val="00207E11"/>
    <w:rsid w:val="0021063D"/>
    <w:rsid w:val="00210714"/>
    <w:rsid w:val="0021327B"/>
    <w:rsid w:val="00213363"/>
    <w:rsid w:val="00214B09"/>
    <w:rsid w:val="002155ED"/>
    <w:rsid w:val="0021627B"/>
    <w:rsid w:val="0021698E"/>
    <w:rsid w:val="00216D13"/>
    <w:rsid w:val="00216F33"/>
    <w:rsid w:val="002207CF"/>
    <w:rsid w:val="0022245F"/>
    <w:rsid w:val="00224FEA"/>
    <w:rsid w:val="002262C0"/>
    <w:rsid w:val="002264AE"/>
    <w:rsid w:val="00227691"/>
    <w:rsid w:val="00227A85"/>
    <w:rsid w:val="00227BB0"/>
    <w:rsid w:val="00227DBC"/>
    <w:rsid w:val="00230E13"/>
    <w:rsid w:val="0023118D"/>
    <w:rsid w:val="00232182"/>
    <w:rsid w:val="00232621"/>
    <w:rsid w:val="0023293E"/>
    <w:rsid w:val="00232A7A"/>
    <w:rsid w:val="00232DA5"/>
    <w:rsid w:val="00232F2F"/>
    <w:rsid w:val="00232F87"/>
    <w:rsid w:val="002338B9"/>
    <w:rsid w:val="00233FF9"/>
    <w:rsid w:val="00234061"/>
    <w:rsid w:val="002349A9"/>
    <w:rsid w:val="00234E3C"/>
    <w:rsid w:val="0023573F"/>
    <w:rsid w:val="00236B9A"/>
    <w:rsid w:val="002372F0"/>
    <w:rsid w:val="00240046"/>
    <w:rsid w:val="00241201"/>
    <w:rsid w:val="002432E1"/>
    <w:rsid w:val="00243315"/>
    <w:rsid w:val="00245AC1"/>
    <w:rsid w:val="00246269"/>
    <w:rsid w:val="00247588"/>
    <w:rsid w:val="002475C3"/>
    <w:rsid w:val="00247FE8"/>
    <w:rsid w:val="00252443"/>
    <w:rsid w:val="00252563"/>
    <w:rsid w:val="002530AE"/>
    <w:rsid w:val="0025386E"/>
    <w:rsid w:val="002547B2"/>
    <w:rsid w:val="0025565C"/>
    <w:rsid w:val="00255FD1"/>
    <w:rsid w:val="00256AB5"/>
    <w:rsid w:val="00256CE0"/>
    <w:rsid w:val="00261886"/>
    <w:rsid w:val="00261A13"/>
    <w:rsid w:val="00261E57"/>
    <w:rsid w:val="00264613"/>
    <w:rsid w:val="00264CA1"/>
    <w:rsid w:val="00264FB2"/>
    <w:rsid w:val="0026506A"/>
    <w:rsid w:val="00266604"/>
    <w:rsid w:val="00267A7B"/>
    <w:rsid w:val="002704DF"/>
    <w:rsid w:val="00270C64"/>
    <w:rsid w:val="00270F03"/>
    <w:rsid w:val="002710B5"/>
    <w:rsid w:val="0027116F"/>
    <w:rsid w:val="002729A0"/>
    <w:rsid w:val="00273E61"/>
    <w:rsid w:val="00273F5F"/>
    <w:rsid w:val="00273F7C"/>
    <w:rsid w:val="00275058"/>
    <w:rsid w:val="0027555F"/>
    <w:rsid w:val="00275719"/>
    <w:rsid w:val="00275BE9"/>
    <w:rsid w:val="002767A6"/>
    <w:rsid w:val="00277BEF"/>
    <w:rsid w:val="00280398"/>
    <w:rsid w:val="002811E3"/>
    <w:rsid w:val="002813B2"/>
    <w:rsid w:val="00282431"/>
    <w:rsid w:val="00282E9E"/>
    <w:rsid w:val="00283BBD"/>
    <w:rsid w:val="00283D5E"/>
    <w:rsid w:val="00284245"/>
    <w:rsid w:val="00285034"/>
    <w:rsid w:val="00285A94"/>
    <w:rsid w:val="00290544"/>
    <w:rsid w:val="002913C5"/>
    <w:rsid w:val="00291DE2"/>
    <w:rsid w:val="0029208D"/>
    <w:rsid w:val="00292258"/>
    <w:rsid w:val="0029225E"/>
    <w:rsid w:val="00293A4E"/>
    <w:rsid w:val="00293F85"/>
    <w:rsid w:val="0029482F"/>
    <w:rsid w:val="00294892"/>
    <w:rsid w:val="00295807"/>
    <w:rsid w:val="00295B90"/>
    <w:rsid w:val="00296073"/>
    <w:rsid w:val="00296626"/>
    <w:rsid w:val="00296B2D"/>
    <w:rsid w:val="00296DB8"/>
    <w:rsid w:val="00296E92"/>
    <w:rsid w:val="00297212"/>
    <w:rsid w:val="002972E8"/>
    <w:rsid w:val="002A02E8"/>
    <w:rsid w:val="002A0D45"/>
    <w:rsid w:val="002A1797"/>
    <w:rsid w:val="002A51B8"/>
    <w:rsid w:val="002A564E"/>
    <w:rsid w:val="002A5ADD"/>
    <w:rsid w:val="002A5FDF"/>
    <w:rsid w:val="002A6FCE"/>
    <w:rsid w:val="002A7501"/>
    <w:rsid w:val="002A79CB"/>
    <w:rsid w:val="002A7F95"/>
    <w:rsid w:val="002B0EA1"/>
    <w:rsid w:val="002B317E"/>
    <w:rsid w:val="002B381E"/>
    <w:rsid w:val="002B3CE2"/>
    <w:rsid w:val="002B3EA9"/>
    <w:rsid w:val="002B40FF"/>
    <w:rsid w:val="002B44C4"/>
    <w:rsid w:val="002B5F48"/>
    <w:rsid w:val="002B6841"/>
    <w:rsid w:val="002B7549"/>
    <w:rsid w:val="002B78B9"/>
    <w:rsid w:val="002C0E65"/>
    <w:rsid w:val="002C0E9B"/>
    <w:rsid w:val="002C15CA"/>
    <w:rsid w:val="002C1DAF"/>
    <w:rsid w:val="002C20E3"/>
    <w:rsid w:val="002C26CD"/>
    <w:rsid w:val="002C2C08"/>
    <w:rsid w:val="002C2D27"/>
    <w:rsid w:val="002C3141"/>
    <w:rsid w:val="002C42A2"/>
    <w:rsid w:val="002C4718"/>
    <w:rsid w:val="002C48A8"/>
    <w:rsid w:val="002C6010"/>
    <w:rsid w:val="002C6B4C"/>
    <w:rsid w:val="002C7329"/>
    <w:rsid w:val="002C7EC4"/>
    <w:rsid w:val="002D10BC"/>
    <w:rsid w:val="002D15F2"/>
    <w:rsid w:val="002D1E08"/>
    <w:rsid w:val="002D250D"/>
    <w:rsid w:val="002D2F05"/>
    <w:rsid w:val="002D2F64"/>
    <w:rsid w:val="002D4953"/>
    <w:rsid w:val="002D5CCE"/>
    <w:rsid w:val="002D639B"/>
    <w:rsid w:val="002D750D"/>
    <w:rsid w:val="002D785E"/>
    <w:rsid w:val="002E0D37"/>
    <w:rsid w:val="002E0FE2"/>
    <w:rsid w:val="002E10E9"/>
    <w:rsid w:val="002E1484"/>
    <w:rsid w:val="002E2B7C"/>
    <w:rsid w:val="002E2D8A"/>
    <w:rsid w:val="002E37DA"/>
    <w:rsid w:val="002E40AD"/>
    <w:rsid w:val="002E425C"/>
    <w:rsid w:val="002E55C9"/>
    <w:rsid w:val="002E5AFA"/>
    <w:rsid w:val="002E72F0"/>
    <w:rsid w:val="002F2A75"/>
    <w:rsid w:val="002F368E"/>
    <w:rsid w:val="002F3AAF"/>
    <w:rsid w:val="002F40FF"/>
    <w:rsid w:val="002F4294"/>
    <w:rsid w:val="002F481C"/>
    <w:rsid w:val="002F5101"/>
    <w:rsid w:val="002F5A88"/>
    <w:rsid w:val="002F5C83"/>
    <w:rsid w:val="002F713F"/>
    <w:rsid w:val="002F799E"/>
    <w:rsid w:val="002F7D3E"/>
    <w:rsid w:val="00300919"/>
    <w:rsid w:val="00301C8C"/>
    <w:rsid w:val="00302BF3"/>
    <w:rsid w:val="00302D8C"/>
    <w:rsid w:val="00303F92"/>
    <w:rsid w:val="00304386"/>
    <w:rsid w:val="003044B5"/>
    <w:rsid w:val="00304EE5"/>
    <w:rsid w:val="003059F8"/>
    <w:rsid w:val="00306650"/>
    <w:rsid w:val="00310825"/>
    <w:rsid w:val="00310AF9"/>
    <w:rsid w:val="00310E80"/>
    <w:rsid w:val="003110C6"/>
    <w:rsid w:val="00312106"/>
    <w:rsid w:val="003126FB"/>
    <w:rsid w:val="0031280C"/>
    <w:rsid w:val="00313170"/>
    <w:rsid w:val="003136B3"/>
    <w:rsid w:val="00314324"/>
    <w:rsid w:val="00315AE3"/>
    <w:rsid w:val="00315CA2"/>
    <w:rsid w:val="0031667E"/>
    <w:rsid w:val="00316A7B"/>
    <w:rsid w:val="003176D1"/>
    <w:rsid w:val="003209BF"/>
    <w:rsid w:val="00321B9A"/>
    <w:rsid w:val="00322C67"/>
    <w:rsid w:val="00323B49"/>
    <w:rsid w:val="00324F09"/>
    <w:rsid w:val="00325C6E"/>
    <w:rsid w:val="003265D6"/>
    <w:rsid w:val="00326C09"/>
    <w:rsid w:val="003275F8"/>
    <w:rsid w:val="0033067E"/>
    <w:rsid w:val="0033070B"/>
    <w:rsid w:val="00331513"/>
    <w:rsid w:val="0033491A"/>
    <w:rsid w:val="00335A61"/>
    <w:rsid w:val="0033687B"/>
    <w:rsid w:val="00337088"/>
    <w:rsid w:val="00337638"/>
    <w:rsid w:val="00340ADD"/>
    <w:rsid w:val="00341178"/>
    <w:rsid w:val="00341B42"/>
    <w:rsid w:val="00341DB4"/>
    <w:rsid w:val="003420E1"/>
    <w:rsid w:val="00342221"/>
    <w:rsid w:val="003423FC"/>
    <w:rsid w:val="0034444F"/>
    <w:rsid w:val="00344766"/>
    <w:rsid w:val="00344AD3"/>
    <w:rsid w:val="00345089"/>
    <w:rsid w:val="00345427"/>
    <w:rsid w:val="00345687"/>
    <w:rsid w:val="00345708"/>
    <w:rsid w:val="00346373"/>
    <w:rsid w:val="003467CD"/>
    <w:rsid w:val="003471F0"/>
    <w:rsid w:val="003505B2"/>
    <w:rsid w:val="0035063B"/>
    <w:rsid w:val="00351647"/>
    <w:rsid w:val="00352677"/>
    <w:rsid w:val="00352B1E"/>
    <w:rsid w:val="0035393E"/>
    <w:rsid w:val="00355981"/>
    <w:rsid w:val="00356C8F"/>
    <w:rsid w:val="00360189"/>
    <w:rsid w:val="00360469"/>
    <w:rsid w:val="00361303"/>
    <w:rsid w:val="0036188D"/>
    <w:rsid w:val="00362013"/>
    <w:rsid w:val="00362136"/>
    <w:rsid w:val="003623F5"/>
    <w:rsid w:val="003629BD"/>
    <w:rsid w:val="003631C3"/>
    <w:rsid w:val="0036336C"/>
    <w:rsid w:val="003637A1"/>
    <w:rsid w:val="00363EA3"/>
    <w:rsid w:val="003647C3"/>
    <w:rsid w:val="00364C0A"/>
    <w:rsid w:val="00365C15"/>
    <w:rsid w:val="00365C97"/>
    <w:rsid w:val="003662DF"/>
    <w:rsid w:val="0037112D"/>
    <w:rsid w:val="00371209"/>
    <w:rsid w:val="003713C2"/>
    <w:rsid w:val="0037172A"/>
    <w:rsid w:val="0037269A"/>
    <w:rsid w:val="0037526D"/>
    <w:rsid w:val="0037545E"/>
    <w:rsid w:val="00376405"/>
    <w:rsid w:val="00376527"/>
    <w:rsid w:val="00380A66"/>
    <w:rsid w:val="0038157C"/>
    <w:rsid w:val="0038209B"/>
    <w:rsid w:val="003839F9"/>
    <w:rsid w:val="003848AA"/>
    <w:rsid w:val="00385421"/>
    <w:rsid w:val="00386A48"/>
    <w:rsid w:val="00386F51"/>
    <w:rsid w:val="00387AE8"/>
    <w:rsid w:val="00387CF3"/>
    <w:rsid w:val="00390437"/>
    <w:rsid w:val="00390611"/>
    <w:rsid w:val="00392022"/>
    <w:rsid w:val="0039214E"/>
    <w:rsid w:val="0039256B"/>
    <w:rsid w:val="00393884"/>
    <w:rsid w:val="003938ED"/>
    <w:rsid w:val="00393910"/>
    <w:rsid w:val="0039393F"/>
    <w:rsid w:val="00393CC5"/>
    <w:rsid w:val="00393F5B"/>
    <w:rsid w:val="003960C8"/>
    <w:rsid w:val="00397677"/>
    <w:rsid w:val="003A0B24"/>
    <w:rsid w:val="003A0BF2"/>
    <w:rsid w:val="003A0F14"/>
    <w:rsid w:val="003A36BD"/>
    <w:rsid w:val="003A3A32"/>
    <w:rsid w:val="003A4262"/>
    <w:rsid w:val="003A53BF"/>
    <w:rsid w:val="003A59A6"/>
    <w:rsid w:val="003A6AFF"/>
    <w:rsid w:val="003A6D5C"/>
    <w:rsid w:val="003A7D55"/>
    <w:rsid w:val="003A7ED9"/>
    <w:rsid w:val="003B02EE"/>
    <w:rsid w:val="003B0DD6"/>
    <w:rsid w:val="003B10FB"/>
    <w:rsid w:val="003B1154"/>
    <w:rsid w:val="003B1752"/>
    <w:rsid w:val="003B279D"/>
    <w:rsid w:val="003B2AAD"/>
    <w:rsid w:val="003B3474"/>
    <w:rsid w:val="003B4BBE"/>
    <w:rsid w:val="003B542D"/>
    <w:rsid w:val="003B5841"/>
    <w:rsid w:val="003B595A"/>
    <w:rsid w:val="003B7208"/>
    <w:rsid w:val="003B7403"/>
    <w:rsid w:val="003B75A5"/>
    <w:rsid w:val="003C1100"/>
    <w:rsid w:val="003C1CFB"/>
    <w:rsid w:val="003C1DE6"/>
    <w:rsid w:val="003C27A8"/>
    <w:rsid w:val="003C30DA"/>
    <w:rsid w:val="003C4A15"/>
    <w:rsid w:val="003C4FF5"/>
    <w:rsid w:val="003C57BF"/>
    <w:rsid w:val="003C6226"/>
    <w:rsid w:val="003D0AE2"/>
    <w:rsid w:val="003D17AF"/>
    <w:rsid w:val="003D2681"/>
    <w:rsid w:val="003D27F6"/>
    <w:rsid w:val="003D3477"/>
    <w:rsid w:val="003D372B"/>
    <w:rsid w:val="003D5450"/>
    <w:rsid w:val="003D70D0"/>
    <w:rsid w:val="003D7707"/>
    <w:rsid w:val="003D7760"/>
    <w:rsid w:val="003E0B2A"/>
    <w:rsid w:val="003E0F89"/>
    <w:rsid w:val="003E13A1"/>
    <w:rsid w:val="003E2955"/>
    <w:rsid w:val="003E44DA"/>
    <w:rsid w:val="003E468A"/>
    <w:rsid w:val="003E4972"/>
    <w:rsid w:val="003E606D"/>
    <w:rsid w:val="003E60DE"/>
    <w:rsid w:val="003E6C77"/>
    <w:rsid w:val="003E6E17"/>
    <w:rsid w:val="003E7594"/>
    <w:rsid w:val="003E7DC3"/>
    <w:rsid w:val="003F2491"/>
    <w:rsid w:val="003F308A"/>
    <w:rsid w:val="003F4582"/>
    <w:rsid w:val="003F5D5C"/>
    <w:rsid w:val="003F6192"/>
    <w:rsid w:val="003F68C0"/>
    <w:rsid w:val="00400915"/>
    <w:rsid w:val="0040187C"/>
    <w:rsid w:val="0040213B"/>
    <w:rsid w:val="004021F0"/>
    <w:rsid w:val="00402CBA"/>
    <w:rsid w:val="00403319"/>
    <w:rsid w:val="00404542"/>
    <w:rsid w:val="00404754"/>
    <w:rsid w:val="0040575A"/>
    <w:rsid w:val="00405A0E"/>
    <w:rsid w:val="00406793"/>
    <w:rsid w:val="0040791E"/>
    <w:rsid w:val="00411F8F"/>
    <w:rsid w:val="004135D8"/>
    <w:rsid w:val="004136D6"/>
    <w:rsid w:val="00413FC2"/>
    <w:rsid w:val="0041401B"/>
    <w:rsid w:val="00414020"/>
    <w:rsid w:val="0041428D"/>
    <w:rsid w:val="0041493D"/>
    <w:rsid w:val="00415270"/>
    <w:rsid w:val="004154DB"/>
    <w:rsid w:val="00415CF1"/>
    <w:rsid w:val="004163A3"/>
    <w:rsid w:val="00417379"/>
    <w:rsid w:val="004176BF"/>
    <w:rsid w:val="004204D0"/>
    <w:rsid w:val="00420AC4"/>
    <w:rsid w:val="004213DC"/>
    <w:rsid w:val="00421DD1"/>
    <w:rsid w:val="004232C6"/>
    <w:rsid w:val="004235D6"/>
    <w:rsid w:val="00425194"/>
    <w:rsid w:val="00426124"/>
    <w:rsid w:val="00426222"/>
    <w:rsid w:val="00426F24"/>
    <w:rsid w:val="00430C63"/>
    <w:rsid w:val="004310BB"/>
    <w:rsid w:val="004325EA"/>
    <w:rsid w:val="00432C8E"/>
    <w:rsid w:val="004338C7"/>
    <w:rsid w:val="00433E65"/>
    <w:rsid w:val="00434C3F"/>
    <w:rsid w:val="00434EAD"/>
    <w:rsid w:val="00437085"/>
    <w:rsid w:val="00437A86"/>
    <w:rsid w:val="004406B5"/>
    <w:rsid w:val="00442734"/>
    <w:rsid w:val="004431D5"/>
    <w:rsid w:val="004436C5"/>
    <w:rsid w:val="00444E7F"/>
    <w:rsid w:val="00445514"/>
    <w:rsid w:val="00445853"/>
    <w:rsid w:val="00446B68"/>
    <w:rsid w:val="00447748"/>
    <w:rsid w:val="00447A90"/>
    <w:rsid w:val="00451C0A"/>
    <w:rsid w:val="004534EB"/>
    <w:rsid w:val="0045354B"/>
    <w:rsid w:val="00453687"/>
    <w:rsid w:val="004536F3"/>
    <w:rsid w:val="004558BD"/>
    <w:rsid w:val="004579DC"/>
    <w:rsid w:val="0046030F"/>
    <w:rsid w:val="00460C5B"/>
    <w:rsid w:val="004615D3"/>
    <w:rsid w:val="0046281E"/>
    <w:rsid w:val="00463909"/>
    <w:rsid w:val="004639C1"/>
    <w:rsid w:val="00464AF4"/>
    <w:rsid w:val="00464D6B"/>
    <w:rsid w:val="004653B8"/>
    <w:rsid w:val="00467C83"/>
    <w:rsid w:val="00470110"/>
    <w:rsid w:val="00470B99"/>
    <w:rsid w:val="00471468"/>
    <w:rsid w:val="00471E09"/>
    <w:rsid w:val="00471E8D"/>
    <w:rsid w:val="004728C4"/>
    <w:rsid w:val="00473538"/>
    <w:rsid w:val="0047369A"/>
    <w:rsid w:val="00473C7A"/>
    <w:rsid w:val="00473D74"/>
    <w:rsid w:val="00474095"/>
    <w:rsid w:val="00474C35"/>
    <w:rsid w:val="004750A1"/>
    <w:rsid w:val="004769A4"/>
    <w:rsid w:val="00480212"/>
    <w:rsid w:val="00480D99"/>
    <w:rsid w:val="00482C8B"/>
    <w:rsid w:val="00482D0F"/>
    <w:rsid w:val="004838A8"/>
    <w:rsid w:val="00483DC0"/>
    <w:rsid w:val="00483EC9"/>
    <w:rsid w:val="004841AE"/>
    <w:rsid w:val="0048423C"/>
    <w:rsid w:val="0048483C"/>
    <w:rsid w:val="00484C7F"/>
    <w:rsid w:val="00485194"/>
    <w:rsid w:val="004868B1"/>
    <w:rsid w:val="00487BBD"/>
    <w:rsid w:val="004900E8"/>
    <w:rsid w:val="0049095E"/>
    <w:rsid w:val="00490C99"/>
    <w:rsid w:val="0049216F"/>
    <w:rsid w:val="004928F5"/>
    <w:rsid w:val="004933FC"/>
    <w:rsid w:val="00493F15"/>
    <w:rsid w:val="00494029"/>
    <w:rsid w:val="0049478D"/>
    <w:rsid w:val="00495A4F"/>
    <w:rsid w:val="004962CD"/>
    <w:rsid w:val="00497395"/>
    <w:rsid w:val="004A0E7A"/>
    <w:rsid w:val="004A2091"/>
    <w:rsid w:val="004A212C"/>
    <w:rsid w:val="004A29FE"/>
    <w:rsid w:val="004A3000"/>
    <w:rsid w:val="004A4437"/>
    <w:rsid w:val="004A5063"/>
    <w:rsid w:val="004A6D54"/>
    <w:rsid w:val="004A6E6E"/>
    <w:rsid w:val="004A73A1"/>
    <w:rsid w:val="004A747F"/>
    <w:rsid w:val="004B0090"/>
    <w:rsid w:val="004B05C6"/>
    <w:rsid w:val="004B1A74"/>
    <w:rsid w:val="004B3514"/>
    <w:rsid w:val="004B37E3"/>
    <w:rsid w:val="004B3867"/>
    <w:rsid w:val="004B3EDF"/>
    <w:rsid w:val="004B5A1E"/>
    <w:rsid w:val="004B6471"/>
    <w:rsid w:val="004B6671"/>
    <w:rsid w:val="004B7011"/>
    <w:rsid w:val="004C0602"/>
    <w:rsid w:val="004C0799"/>
    <w:rsid w:val="004C07CE"/>
    <w:rsid w:val="004C09C8"/>
    <w:rsid w:val="004C11B9"/>
    <w:rsid w:val="004C16C7"/>
    <w:rsid w:val="004C2853"/>
    <w:rsid w:val="004C2BB4"/>
    <w:rsid w:val="004C3B02"/>
    <w:rsid w:val="004C3C1C"/>
    <w:rsid w:val="004C3E4F"/>
    <w:rsid w:val="004C43C9"/>
    <w:rsid w:val="004C4418"/>
    <w:rsid w:val="004C45FA"/>
    <w:rsid w:val="004C4707"/>
    <w:rsid w:val="004C4BB7"/>
    <w:rsid w:val="004C52E8"/>
    <w:rsid w:val="004C6779"/>
    <w:rsid w:val="004C75B3"/>
    <w:rsid w:val="004C7D54"/>
    <w:rsid w:val="004D069A"/>
    <w:rsid w:val="004D0CC4"/>
    <w:rsid w:val="004D0F66"/>
    <w:rsid w:val="004D11A8"/>
    <w:rsid w:val="004D3254"/>
    <w:rsid w:val="004D571F"/>
    <w:rsid w:val="004D6095"/>
    <w:rsid w:val="004D66AD"/>
    <w:rsid w:val="004D6995"/>
    <w:rsid w:val="004E07A1"/>
    <w:rsid w:val="004E0853"/>
    <w:rsid w:val="004E1729"/>
    <w:rsid w:val="004E1B3C"/>
    <w:rsid w:val="004E1CA8"/>
    <w:rsid w:val="004E2A83"/>
    <w:rsid w:val="004E3959"/>
    <w:rsid w:val="004E3A6D"/>
    <w:rsid w:val="004E3F86"/>
    <w:rsid w:val="004E4252"/>
    <w:rsid w:val="004E4AD1"/>
    <w:rsid w:val="004E5659"/>
    <w:rsid w:val="004E6344"/>
    <w:rsid w:val="004E655C"/>
    <w:rsid w:val="004E6E5F"/>
    <w:rsid w:val="004E77E1"/>
    <w:rsid w:val="004F0AB7"/>
    <w:rsid w:val="004F15D9"/>
    <w:rsid w:val="004F1A3E"/>
    <w:rsid w:val="004F1B07"/>
    <w:rsid w:val="004F3291"/>
    <w:rsid w:val="004F32D0"/>
    <w:rsid w:val="004F342E"/>
    <w:rsid w:val="004F483D"/>
    <w:rsid w:val="004F60C9"/>
    <w:rsid w:val="004F662C"/>
    <w:rsid w:val="004F6671"/>
    <w:rsid w:val="004F78C4"/>
    <w:rsid w:val="00500E29"/>
    <w:rsid w:val="00501062"/>
    <w:rsid w:val="00501E92"/>
    <w:rsid w:val="0050207D"/>
    <w:rsid w:val="005025C7"/>
    <w:rsid w:val="00504B42"/>
    <w:rsid w:val="00504F5C"/>
    <w:rsid w:val="005067B6"/>
    <w:rsid w:val="00506DB2"/>
    <w:rsid w:val="0050763B"/>
    <w:rsid w:val="00507EFE"/>
    <w:rsid w:val="0051074E"/>
    <w:rsid w:val="00510856"/>
    <w:rsid w:val="00510870"/>
    <w:rsid w:val="00511AE4"/>
    <w:rsid w:val="00512A53"/>
    <w:rsid w:val="00513D8C"/>
    <w:rsid w:val="00513D97"/>
    <w:rsid w:val="0051421A"/>
    <w:rsid w:val="005142CE"/>
    <w:rsid w:val="00514489"/>
    <w:rsid w:val="0051490B"/>
    <w:rsid w:val="0051495F"/>
    <w:rsid w:val="005149AC"/>
    <w:rsid w:val="00514C55"/>
    <w:rsid w:val="005159EC"/>
    <w:rsid w:val="00515E8C"/>
    <w:rsid w:val="00516890"/>
    <w:rsid w:val="00516A4D"/>
    <w:rsid w:val="00517649"/>
    <w:rsid w:val="00520545"/>
    <w:rsid w:val="005205DF"/>
    <w:rsid w:val="00521628"/>
    <w:rsid w:val="0052214D"/>
    <w:rsid w:val="005233DD"/>
    <w:rsid w:val="00524986"/>
    <w:rsid w:val="00525F6D"/>
    <w:rsid w:val="0052661E"/>
    <w:rsid w:val="00526627"/>
    <w:rsid w:val="00526DCA"/>
    <w:rsid w:val="00527EF6"/>
    <w:rsid w:val="00531016"/>
    <w:rsid w:val="00532218"/>
    <w:rsid w:val="00533849"/>
    <w:rsid w:val="00533D56"/>
    <w:rsid w:val="0053468B"/>
    <w:rsid w:val="00535912"/>
    <w:rsid w:val="00536373"/>
    <w:rsid w:val="005367E7"/>
    <w:rsid w:val="0054081E"/>
    <w:rsid w:val="00540926"/>
    <w:rsid w:val="0054115D"/>
    <w:rsid w:val="005412A2"/>
    <w:rsid w:val="00542B22"/>
    <w:rsid w:val="00542CDB"/>
    <w:rsid w:val="00543B6B"/>
    <w:rsid w:val="00543B75"/>
    <w:rsid w:val="00544041"/>
    <w:rsid w:val="005449D0"/>
    <w:rsid w:val="00545B24"/>
    <w:rsid w:val="0054712E"/>
    <w:rsid w:val="00550ECE"/>
    <w:rsid w:val="005515F8"/>
    <w:rsid w:val="00552D64"/>
    <w:rsid w:val="00553B9B"/>
    <w:rsid w:val="0055407F"/>
    <w:rsid w:val="005543AF"/>
    <w:rsid w:val="0055445E"/>
    <w:rsid w:val="00554B73"/>
    <w:rsid w:val="00554BBE"/>
    <w:rsid w:val="00554BD4"/>
    <w:rsid w:val="0055572B"/>
    <w:rsid w:val="00555CE3"/>
    <w:rsid w:val="0055603D"/>
    <w:rsid w:val="00556978"/>
    <w:rsid w:val="005600CD"/>
    <w:rsid w:val="00560E60"/>
    <w:rsid w:val="00561255"/>
    <w:rsid w:val="00562117"/>
    <w:rsid w:val="00562E42"/>
    <w:rsid w:val="0056402C"/>
    <w:rsid w:val="0056405F"/>
    <w:rsid w:val="00564356"/>
    <w:rsid w:val="00564672"/>
    <w:rsid w:val="0056494C"/>
    <w:rsid w:val="00564DDB"/>
    <w:rsid w:val="00565338"/>
    <w:rsid w:val="00565921"/>
    <w:rsid w:val="00565C1E"/>
    <w:rsid w:val="005660D0"/>
    <w:rsid w:val="00566380"/>
    <w:rsid w:val="0056658C"/>
    <w:rsid w:val="00567D41"/>
    <w:rsid w:val="005701EF"/>
    <w:rsid w:val="00570551"/>
    <w:rsid w:val="00571527"/>
    <w:rsid w:val="00571CCC"/>
    <w:rsid w:val="005727FC"/>
    <w:rsid w:val="00572C2A"/>
    <w:rsid w:val="00572F6A"/>
    <w:rsid w:val="00573B2C"/>
    <w:rsid w:val="00573B96"/>
    <w:rsid w:val="005742BF"/>
    <w:rsid w:val="00574A97"/>
    <w:rsid w:val="00574D31"/>
    <w:rsid w:val="0057631D"/>
    <w:rsid w:val="005807A8"/>
    <w:rsid w:val="00580D15"/>
    <w:rsid w:val="00581A2E"/>
    <w:rsid w:val="00584C51"/>
    <w:rsid w:val="00586338"/>
    <w:rsid w:val="00586A09"/>
    <w:rsid w:val="00587B1E"/>
    <w:rsid w:val="00587E84"/>
    <w:rsid w:val="005913E6"/>
    <w:rsid w:val="005944ED"/>
    <w:rsid w:val="005964D7"/>
    <w:rsid w:val="00596C61"/>
    <w:rsid w:val="00596D61"/>
    <w:rsid w:val="00597018"/>
    <w:rsid w:val="005A030B"/>
    <w:rsid w:val="005A0521"/>
    <w:rsid w:val="005A10EA"/>
    <w:rsid w:val="005A1C6D"/>
    <w:rsid w:val="005A1EA5"/>
    <w:rsid w:val="005A2CE7"/>
    <w:rsid w:val="005A2F92"/>
    <w:rsid w:val="005A43E7"/>
    <w:rsid w:val="005A4480"/>
    <w:rsid w:val="005A45B1"/>
    <w:rsid w:val="005A4929"/>
    <w:rsid w:val="005A60E9"/>
    <w:rsid w:val="005A6D15"/>
    <w:rsid w:val="005A7188"/>
    <w:rsid w:val="005A77E1"/>
    <w:rsid w:val="005A7AC1"/>
    <w:rsid w:val="005A7E33"/>
    <w:rsid w:val="005B10CC"/>
    <w:rsid w:val="005B4E14"/>
    <w:rsid w:val="005B4EF0"/>
    <w:rsid w:val="005B52A0"/>
    <w:rsid w:val="005B538B"/>
    <w:rsid w:val="005B5434"/>
    <w:rsid w:val="005B6FFD"/>
    <w:rsid w:val="005B72D5"/>
    <w:rsid w:val="005C0894"/>
    <w:rsid w:val="005C16D1"/>
    <w:rsid w:val="005C196C"/>
    <w:rsid w:val="005C32BE"/>
    <w:rsid w:val="005C3DF3"/>
    <w:rsid w:val="005C5501"/>
    <w:rsid w:val="005C5AEA"/>
    <w:rsid w:val="005C629E"/>
    <w:rsid w:val="005C7AFE"/>
    <w:rsid w:val="005D01B4"/>
    <w:rsid w:val="005D10B3"/>
    <w:rsid w:val="005D158D"/>
    <w:rsid w:val="005D1F9B"/>
    <w:rsid w:val="005D22BC"/>
    <w:rsid w:val="005D3A5F"/>
    <w:rsid w:val="005D43B1"/>
    <w:rsid w:val="005D647C"/>
    <w:rsid w:val="005D6CE0"/>
    <w:rsid w:val="005D746D"/>
    <w:rsid w:val="005E0835"/>
    <w:rsid w:val="005E10A5"/>
    <w:rsid w:val="005E1AEC"/>
    <w:rsid w:val="005E21DE"/>
    <w:rsid w:val="005E24C2"/>
    <w:rsid w:val="005E34E9"/>
    <w:rsid w:val="005E35AB"/>
    <w:rsid w:val="005E3E29"/>
    <w:rsid w:val="005E40B7"/>
    <w:rsid w:val="005E5A2E"/>
    <w:rsid w:val="005E68C5"/>
    <w:rsid w:val="005E695A"/>
    <w:rsid w:val="005E6C88"/>
    <w:rsid w:val="005E7E9F"/>
    <w:rsid w:val="005F1439"/>
    <w:rsid w:val="005F21B0"/>
    <w:rsid w:val="005F2892"/>
    <w:rsid w:val="005F30F1"/>
    <w:rsid w:val="005F3103"/>
    <w:rsid w:val="005F3144"/>
    <w:rsid w:val="005F3216"/>
    <w:rsid w:val="005F4D3D"/>
    <w:rsid w:val="005F54CA"/>
    <w:rsid w:val="005F5B10"/>
    <w:rsid w:val="005F68BF"/>
    <w:rsid w:val="005F6CAB"/>
    <w:rsid w:val="005F7025"/>
    <w:rsid w:val="0060129A"/>
    <w:rsid w:val="0060193A"/>
    <w:rsid w:val="0060244C"/>
    <w:rsid w:val="00604792"/>
    <w:rsid w:val="006055AB"/>
    <w:rsid w:val="006073C4"/>
    <w:rsid w:val="00607671"/>
    <w:rsid w:val="00607926"/>
    <w:rsid w:val="00610274"/>
    <w:rsid w:val="00610A95"/>
    <w:rsid w:val="00611CEF"/>
    <w:rsid w:val="006132FD"/>
    <w:rsid w:val="00613401"/>
    <w:rsid w:val="0061516D"/>
    <w:rsid w:val="00615B10"/>
    <w:rsid w:val="006168EB"/>
    <w:rsid w:val="00616DEB"/>
    <w:rsid w:val="00620DE2"/>
    <w:rsid w:val="00624E9E"/>
    <w:rsid w:val="0062573B"/>
    <w:rsid w:val="006263D3"/>
    <w:rsid w:val="0062694E"/>
    <w:rsid w:val="00630030"/>
    <w:rsid w:val="00630157"/>
    <w:rsid w:val="00630426"/>
    <w:rsid w:val="00631753"/>
    <w:rsid w:val="00632A96"/>
    <w:rsid w:val="00632B22"/>
    <w:rsid w:val="00634425"/>
    <w:rsid w:val="0063561E"/>
    <w:rsid w:val="00635A78"/>
    <w:rsid w:val="00635C2F"/>
    <w:rsid w:val="00635DA1"/>
    <w:rsid w:val="006364F4"/>
    <w:rsid w:val="00636EB3"/>
    <w:rsid w:val="006377A9"/>
    <w:rsid w:val="0063788D"/>
    <w:rsid w:val="00637CA7"/>
    <w:rsid w:val="00637F6F"/>
    <w:rsid w:val="00640056"/>
    <w:rsid w:val="00640E61"/>
    <w:rsid w:val="0064159F"/>
    <w:rsid w:val="006424D3"/>
    <w:rsid w:val="00642A8B"/>
    <w:rsid w:val="006439D3"/>
    <w:rsid w:val="0064490C"/>
    <w:rsid w:val="006468ED"/>
    <w:rsid w:val="00646D2C"/>
    <w:rsid w:val="006478AE"/>
    <w:rsid w:val="00647DF7"/>
    <w:rsid w:val="00650004"/>
    <w:rsid w:val="006512F6"/>
    <w:rsid w:val="006514C5"/>
    <w:rsid w:val="006535FA"/>
    <w:rsid w:val="006538FC"/>
    <w:rsid w:val="00653B0F"/>
    <w:rsid w:val="00655007"/>
    <w:rsid w:val="006554DD"/>
    <w:rsid w:val="0065599C"/>
    <w:rsid w:val="00655B5C"/>
    <w:rsid w:val="00657129"/>
    <w:rsid w:val="006575BC"/>
    <w:rsid w:val="00657695"/>
    <w:rsid w:val="00657B69"/>
    <w:rsid w:val="006609B3"/>
    <w:rsid w:val="00660E52"/>
    <w:rsid w:val="00660EBA"/>
    <w:rsid w:val="0066148E"/>
    <w:rsid w:val="00661996"/>
    <w:rsid w:val="00661B3F"/>
    <w:rsid w:val="006625F9"/>
    <w:rsid w:val="00663A37"/>
    <w:rsid w:val="00663B72"/>
    <w:rsid w:val="00664BB4"/>
    <w:rsid w:val="00665A8F"/>
    <w:rsid w:val="00667860"/>
    <w:rsid w:val="00671353"/>
    <w:rsid w:val="0067157E"/>
    <w:rsid w:val="00672247"/>
    <w:rsid w:val="0067267C"/>
    <w:rsid w:val="006737CB"/>
    <w:rsid w:val="00673EAA"/>
    <w:rsid w:val="00675B61"/>
    <w:rsid w:val="00675D66"/>
    <w:rsid w:val="006760BF"/>
    <w:rsid w:val="00676D1D"/>
    <w:rsid w:val="00680659"/>
    <w:rsid w:val="00680D15"/>
    <w:rsid w:val="00681544"/>
    <w:rsid w:val="006818D9"/>
    <w:rsid w:val="006825EF"/>
    <w:rsid w:val="006834AD"/>
    <w:rsid w:val="006838C7"/>
    <w:rsid w:val="0068643A"/>
    <w:rsid w:val="00686CD9"/>
    <w:rsid w:val="00687F16"/>
    <w:rsid w:val="00690405"/>
    <w:rsid w:val="00690944"/>
    <w:rsid w:val="006914D2"/>
    <w:rsid w:val="00691C06"/>
    <w:rsid w:val="00691E00"/>
    <w:rsid w:val="006922F5"/>
    <w:rsid w:val="00692DBD"/>
    <w:rsid w:val="00693E36"/>
    <w:rsid w:val="0069448A"/>
    <w:rsid w:val="006950D6"/>
    <w:rsid w:val="00696A11"/>
    <w:rsid w:val="00696FD6"/>
    <w:rsid w:val="00697323"/>
    <w:rsid w:val="00697B3A"/>
    <w:rsid w:val="006A04A9"/>
    <w:rsid w:val="006A1D61"/>
    <w:rsid w:val="006A3246"/>
    <w:rsid w:val="006A3A42"/>
    <w:rsid w:val="006A4224"/>
    <w:rsid w:val="006A53BF"/>
    <w:rsid w:val="006A56F0"/>
    <w:rsid w:val="006A585F"/>
    <w:rsid w:val="006A5E1E"/>
    <w:rsid w:val="006A721D"/>
    <w:rsid w:val="006A7CE2"/>
    <w:rsid w:val="006A7E3C"/>
    <w:rsid w:val="006B11C6"/>
    <w:rsid w:val="006B279D"/>
    <w:rsid w:val="006B3A5C"/>
    <w:rsid w:val="006B4CA4"/>
    <w:rsid w:val="006B6498"/>
    <w:rsid w:val="006B64AA"/>
    <w:rsid w:val="006B6868"/>
    <w:rsid w:val="006B7074"/>
    <w:rsid w:val="006B7E1D"/>
    <w:rsid w:val="006C17DC"/>
    <w:rsid w:val="006C2214"/>
    <w:rsid w:val="006C372D"/>
    <w:rsid w:val="006C410C"/>
    <w:rsid w:val="006C48DE"/>
    <w:rsid w:val="006C4DD1"/>
    <w:rsid w:val="006C52D3"/>
    <w:rsid w:val="006C55C2"/>
    <w:rsid w:val="006C55D7"/>
    <w:rsid w:val="006C6C41"/>
    <w:rsid w:val="006C7E69"/>
    <w:rsid w:val="006D1EC8"/>
    <w:rsid w:val="006D2D2B"/>
    <w:rsid w:val="006D3F59"/>
    <w:rsid w:val="006D41A6"/>
    <w:rsid w:val="006D438A"/>
    <w:rsid w:val="006D4CBD"/>
    <w:rsid w:val="006D6830"/>
    <w:rsid w:val="006D719C"/>
    <w:rsid w:val="006D7DF3"/>
    <w:rsid w:val="006E15A2"/>
    <w:rsid w:val="006E20F9"/>
    <w:rsid w:val="006E21FF"/>
    <w:rsid w:val="006E3F38"/>
    <w:rsid w:val="006E4B54"/>
    <w:rsid w:val="006E4C8D"/>
    <w:rsid w:val="006E59C4"/>
    <w:rsid w:val="006E5CBF"/>
    <w:rsid w:val="006E5E9F"/>
    <w:rsid w:val="006E6076"/>
    <w:rsid w:val="006E6DD7"/>
    <w:rsid w:val="006E7985"/>
    <w:rsid w:val="006F0222"/>
    <w:rsid w:val="006F04A3"/>
    <w:rsid w:val="006F07A3"/>
    <w:rsid w:val="006F114C"/>
    <w:rsid w:val="006F1A99"/>
    <w:rsid w:val="006F22DE"/>
    <w:rsid w:val="006F2A3F"/>
    <w:rsid w:val="006F2BEF"/>
    <w:rsid w:val="006F4145"/>
    <w:rsid w:val="006F428B"/>
    <w:rsid w:val="006F4C9E"/>
    <w:rsid w:val="006F52DF"/>
    <w:rsid w:val="006F676C"/>
    <w:rsid w:val="006F6AB6"/>
    <w:rsid w:val="00700C90"/>
    <w:rsid w:val="00701F34"/>
    <w:rsid w:val="00702418"/>
    <w:rsid w:val="007031A2"/>
    <w:rsid w:val="00704693"/>
    <w:rsid w:val="0070491A"/>
    <w:rsid w:val="00704AB9"/>
    <w:rsid w:val="00704FFA"/>
    <w:rsid w:val="00705051"/>
    <w:rsid w:val="00705246"/>
    <w:rsid w:val="007054D8"/>
    <w:rsid w:val="0070561D"/>
    <w:rsid w:val="00706383"/>
    <w:rsid w:val="00706D47"/>
    <w:rsid w:val="007070E1"/>
    <w:rsid w:val="00710E43"/>
    <w:rsid w:val="00711916"/>
    <w:rsid w:val="00711EE2"/>
    <w:rsid w:val="00712D71"/>
    <w:rsid w:val="007130DA"/>
    <w:rsid w:val="00713380"/>
    <w:rsid w:val="00713DD5"/>
    <w:rsid w:val="007143A2"/>
    <w:rsid w:val="007147B9"/>
    <w:rsid w:val="00715587"/>
    <w:rsid w:val="0071601C"/>
    <w:rsid w:val="007167AE"/>
    <w:rsid w:val="0071725D"/>
    <w:rsid w:val="00720D8F"/>
    <w:rsid w:val="0072149D"/>
    <w:rsid w:val="007214D9"/>
    <w:rsid w:val="00723C43"/>
    <w:rsid w:val="00723C6D"/>
    <w:rsid w:val="0072514D"/>
    <w:rsid w:val="00725C5A"/>
    <w:rsid w:val="007263E6"/>
    <w:rsid w:val="007264EA"/>
    <w:rsid w:val="00726D09"/>
    <w:rsid w:val="00726F49"/>
    <w:rsid w:val="007277BE"/>
    <w:rsid w:val="00727D9A"/>
    <w:rsid w:val="007302F4"/>
    <w:rsid w:val="007305FB"/>
    <w:rsid w:val="007327E4"/>
    <w:rsid w:val="00732AB3"/>
    <w:rsid w:val="00733013"/>
    <w:rsid w:val="007332CF"/>
    <w:rsid w:val="00733382"/>
    <w:rsid w:val="0073486B"/>
    <w:rsid w:val="00734FB5"/>
    <w:rsid w:val="00735D93"/>
    <w:rsid w:val="00736F47"/>
    <w:rsid w:val="00736F6B"/>
    <w:rsid w:val="007377CD"/>
    <w:rsid w:val="00740ACC"/>
    <w:rsid w:val="00740DFE"/>
    <w:rsid w:val="007410C2"/>
    <w:rsid w:val="007411F0"/>
    <w:rsid w:val="0074208A"/>
    <w:rsid w:val="00744A98"/>
    <w:rsid w:val="00746DD6"/>
    <w:rsid w:val="00746E60"/>
    <w:rsid w:val="00746FA8"/>
    <w:rsid w:val="007479B5"/>
    <w:rsid w:val="007502BD"/>
    <w:rsid w:val="007514FB"/>
    <w:rsid w:val="007519E7"/>
    <w:rsid w:val="00752886"/>
    <w:rsid w:val="00753070"/>
    <w:rsid w:val="00753A5C"/>
    <w:rsid w:val="00753ACF"/>
    <w:rsid w:val="00754023"/>
    <w:rsid w:val="007542EB"/>
    <w:rsid w:val="00754A30"/>
    <w:rsid w:val="007550BD"/>
    <w:rsid w:val="007551E4"/>
    <w:rsid w:val="00756150"/>
    <w:rsid w:val="0075702C"/>
    <w:rsid w:val="0075799A"/>
    <w:rsid w:val="00757CF8"/>
    <w:rsid w:val="0076064B"/>
    <w:rsid w:val="00760E22"/>
    <w:rsid w:val="00760ED2"/>
    <w:rsid w:val="00760F14"/>
    <w:rsid w:val="007616A0"/>
    <w:rsid w:val="007619CE"/>
    <w:rsid w:val="00761C38"/>
    <w:rsid w:val="00761EE8"/>
    <w:rsid w:val="00762151"/>
    <w:rsid w:val="0076215F"/>
    <w:rsid w:val="00762D4B"/>
    <w:rsid w:val="00763BEC"/>
    <w:rsid w:val="00764010"/>
    <w:rsid w:val="00764368"/>
    <w:rsid w:val="0076491F"/>
    <w:rsid w:val="00764A05"/>
    <w:rsid w:val="00764AFB"/>
    <w:rsid w:val="00764B5B"/>
    <w:rsid w:val="0076513B"/>
    <w:rsid w:val="00765287"/>
    <w:rsid w:val="007657CF"/>
    <w:rsid w:val="00765C81"/>
    <w:rsid w:val="00766493"/>
    <w:rsid w:val="00766A73"/>
    <w:rsid w:val="00766F19"/>
    <w:rsid w:val="007678E8"/>
    <w:rsid w:val="007712C7"/>
    <w:rsid w:val="0077455A"/>
    <w:rsid w:val="00776581"/>
    <w:rsid w:val="00776B06"/>
    <w:rsid w:val="00777372"/>
    <w:rsid w:val="00777417"/>
    <w:rsid w:val="00777527"/>
    <w:rsid w:val="00780E83"/>
    <w:rsid w:val="00781849"/>
    <w:rsid w:val="00781B6F"/>
    <w:rsid w:val="0078246A"/>
    <w:rsid w:val="00782890"/>
    <w:rsid w:val="007833CB"/>
    <w:rsid w:val="00783618"/>
    <w:rsid w:val="00783B56"/>
    <w:rsid w:val="00785BC4"/>
    <w:rsid w:val="00786B8A"/>
    <w:rsid w:val="00786CFF"/>
    <w:rsid w:val="00787204"/>
    <w:rsid w:val="007874B4"/>
    <w:rsid w:val="0078754B"/>
    <w:rsid w:val="00787C97"/>
    <w:rsid w:val="00787E62"/>
    <w:rsid w:val="007906EE"/>
    <w:rsid w:val="00791119"/>
    <w:rsid w:val="00791338"/>
    <w:rsid w:val="00791490"/>
    <w:rsid w:val="00791C7A"/>
    <w:rsid w:val="00791D59"/>
    <w:rsid w:val="00792D4C"/>
    <w:rsid w:val="007938AE"/>
    <w:rsid w:val="00793908"/>
    <w:rsid w:val="00793B7C"/>
    <w:rsid w:val="00794312"/>
    <w:rsid w:val="00794924"/>
    <w:rsid w:val="0079583E"/>
    <w:rsid w:val="007978AE"/>
    <w:rsid w:val="007A0DC1"/>
    <w:rsid w:val="007A1512"/>
    <w:rsid w:val="007A19E0"/>
    <w:rsid w:val="007A1AB6"/>
    <w:rsid w:val="007A23F8"/>
    <w:rsid w:val="007A2D52"/>
    <w:rsid w:val="007A31AE"/>
    <w:rsid w:val="007A3FFF"/>
    <w:rsid w:val="007A414E"/>
    <w:rsid w:val="007A4C43"/>
    <w:rsid w:val="007A550A"/>
    <w:rsid w:val="007A5B2E"/>
    <w:rsid w:val="007A5C18"/>
    <w:rsid w:val="007B13B0"/>
    <w:rsid w:val="007B28CF"/>
    <w:rsid w:val="007B3F26"/>
    <w:rsid w:val="007B3FCD"/>
    <w:rsid w:val="007B4416"/>
    <w:rsid w:val="007B46BF"/>
    <w:rsid w:val="007B6DD8"/>
    <w:rsid w:val="007C009D"/>
    <w:rsid w:val="007C05DC"/>
    <w:rsid w:val="007C0FF7"/>
    <w:rsid w:val="007C14EE"/>
    <w:rsid w:val="007C17F1"/>
    <w:rsid w:val="007C3040"/>
    <w:rsid w:val="007C354C"/>
    <w:rsid w:val="007C35DF"/>
    <w:rsid w:val="007C3BA4"/>
    <w:rsid w:val="007C3BBF"/>
    <w:rsid w:val="007C4E4F"/>
    <w:rsid w:val="007C4F83"/>
    <w:rsid w:val="007C5BB3"/>
    <w:rsid w:val="007C6783"/>
    <w:rsid w:val="007D0042"/>
    <w:rsid w:val="007D0694"/>
    <w:rsid w:val="007D07B3"/>
    <w:rsid w:val="007D1B1E"/>
    <w:rsid w:val="007D1D80"/>
    <w:rsid w:val="007D2550"/>
    <w:rsid w:val="007D37D9"/>
    <w:rsid w:val="007D4712"/>
    <w:rsid w:val="007D4AFF"/>
    <w:rsid w:val="007D55EC"/>
    <w:rsid w:val="007D5799"/>
    <w:rsid w:val="007D5D30"/>
    <w:rsid w:val="007D603B"/>
    <w:rsid w:val="007D6CF0"/>
    <w:rsid w:val="007E0B5E"/>
    <w:rsid w:val="007E0C9C"/>
    <w:rsid w:val="007E0FE3"/>
    <w:rsid w:val="007E18F8"/>
    <w:rsid w:val="007E33ED"/>
    <w:rsid w:val="007E38F1"/>
    <w:rsid w:val="007E3C2E"/>
    <w:rsid w:val="007E3F8B"/>
    <w:rsid w:val="007E648C"/>
    <w:rsid w:val="007E660F"/>
    <w:rsid w:val="007E67FE"/>
    <w:rsid w:val="007E7205"/>
    <w:rsid w:val="007E781F"/>
    <w:rsid w:val="007E7831"/>
    <w:rsid w:val="007E7E50"/>
    <w:rsid w:val="007F1049"/>
    <w:rsid w:val="007F120F"/>
    <w:rsid w:val="007F1538"/>
    <w:rsid w:val="007F15FE"/>
    <w:rsid w:val="007F1C9D"/>
    <w:rsid w:val="007F3D8B"/>
    <w:rsid w:val="007F3F9F"/>
    <w:rsid w:val="007F44CF"/>
    <w:rsid w:val="007F5589"/>
    <w:rsid w:val="007F5BB9"/>
    <w:rsid w:val="007F5C41"/>
    <w:rsid w:val="007F5E4F"/>
    <w:rsid w:val="007F6C1A"/>
    <w:rsid w:val="007F7965"/>
    <w:rsid w:val="0080069B"/>
    <w:rsid w:val="00800777"/>
    <w:rsid w:val="00800EF1"/>
    <w:rsid w:val="00801665"/>
    <w:rsid w:val="008017D6"/>
    <w:rsid w:val="0080185B"/>
    <w:rsid w:val="008029F1"/>
    <w:rsid w:val="00802AC9"/>
    <w:rsid w:val="00803304"/>
    <w:rsid w:val="00803611"/>
    <w:rsid w:val="00803AB5"/>
    <w:rsid w:val="008058D0"/>
    <w:rsid w:val="00806045"/>
    <w:rsid w:val="00807B2A"/>
    <w:rsid w:val="008101FB"/>
    <w:rsid w:val="00810E97"/>
    <w:rsid w:val="0081123B"/>
    <w:rsid w:val="00811393"/>
    <w:rsid w:val="00812418"/>
    <w:rsid w:val="00812A30"/>
    <w:rsid w:val="00812AB8"/>
    <w:rsid w:val="008151D2"/>
    <w:rsid w:val="00815716"/>
    <w:rsid w:val="00816C5A"/>
    <w:rsid w:val="00817344"/>
    <w:rsid w:val="00817677"/>
    <w:rsid w:val="00817678"/>
    <w:rsid w:val="00817ACB"/>
    <w:rsid w:val="0082049D"/>
    <w:rsid w:val="008217BC"/>
    <w:rsid w:val="00822BA1"/>
    <w:rsid w:val="00822DED"/>
    <w:rsid w:val="00824570"/>
    <w:rsid w:val="00824E58"/>
    <w:rsid w:val="008275DC"/>
    <w:rsid w:val="0082778F"/>
    <w:rsid w:val="00827D60"/>
    <w:rsid w:val="008302C5"/>
    <w:rsid w:val="00830D47"/>
    <w:rsid w:val="00831867"/>
    <w:rsid w:val="00831D6C"/>
    <w:rsid w:val="00832271"/>
    <w:rsid w:val="00832F6C"/>
    <w:rsid w:val="008341ED"/>
    <w:rsid w:val="0083582C"/>
    <w:rsid w:val="008362CE"/>
    <w:rsid w:val="00837584"/>
    <w:rsid w:val="00837E77"/>
    <w:rsid w:val="00841673"/>
    <w:rsid w:val="00841963"/>
    <w:rsid w:val="00845B52"/>
    <w:rsid w:val="00846D3E"/>
    <w:rsid w:val="00846DE7"/>
    <w:rsid w:val="008477B9"/>
    <w:rsid w:val="00847C27"/>
    <w:rsid w:val="008505FB"/>
    <w:rsid w:val="008523FA"/>
    <w:rsid w:val="008529E6"/>
    <w:rsid w:val="00852CDD"/>
    <w:rsid w:val="008542A4"/>
    <w:rsid w:val="00854850"/>
    <w:rsid w:val="00855157"/>
    <w:rsid w:val="00855474"/>
    <w:rsid w:val="00855E11"/>
    <w:rsid w:val="00856DA4"/>
    <w:rsid w:val="0085719C"/>
    <w:rsid w:val="008575E1"/>
    <w:rsid w:val="0085760A"/>
    <w:rsid w:val="0086170A"/>
    <w:rsid w:val="00861D35"/>
    <w:rsid w:val="00863328"/>
    <w:rsid w:val="00863820"/>
    <w:rsid w:val="00864348"/>
    <w:rsid w:val="0086448F"/>
    <w:rsid w:val="008647F5"/>
    <w:rsid w:val="00864D6E"/>
    <w:rsid w:val="008650D7"/>
    <w:rsid w:val="008659A2"/>
    <w:rsid w:val="0086690B"/>
    <w:rsid w:val="00866973"/>
    <w:rsid w:val="008672D5"/>
    <w:rsid w:val="00867A0C"/>
    <w:rsid w:val="0087024C"/>
    <w:rsid w:val="008708AA"/>
    <w:rsid w:val="008710F8"/>
    <w:rsid w:val="00871A91"/>
    <w:rsid w:val="00871B94"/>
    <w:rsid w:val="00872B4A"/>
    <w:rsid w:val="00872F21"/>
    <w:rsid w:val="00873012"/>
    <w:rsid w:val="008732A2"/>
    <w:rsid w:val="0087384A"/>
    <w:rsid w:val="0087417C"/>
    <w:rsid w:val="00874274"/>
    <w:rsid w:val="008755C2"/>
    <w:rsid w:val="00875A6F"/>
    <w:rsid w:val="00875B7E"/>
    <w:rsid w:val="00877767"/>
    <w:rsid w:val="0088159E"/>
    <w:rsid w:val="00881947"/>
    <w:rsid w:val="00881D64"/>
    <w:rsid w:val="00882C01"/>
    <w:rsid w:val="00882CC7"/>
    <w:rsid w:val="00882E02"/>
    <w:rsid w:val="00883C16"/>
    <w:rsid w:val="008853EC"/>
    <w:rsid w:val="00885F19"/>
    <w:rsid w:val="00886866"/>
    <w:rsid w:val="00886880"/>
    <w:rsid w:val="00886B67"/>
    <w:rsid w:val="00890A94"/>
    <w:rsid w:val="0089156F"/>
    <w:rsid w:val="00891CFC"/>
    <w:rsid w:val="00891E79"/>
    <w:rsid w:val="008921AE"/>
    <w:rsid w:val="00895187"/>
    <w:rsid w:val="00895BD3"/>
    <w:rsid w:val="008964EF"/>
    <w:rsid w:val="00896A73"/>
    <w:rsid w:val="00896EDC"/>
    <w:rsid w:val="00897AB4"/>
    <w:rsid w:val="008A06D7"/>
    <w:rsid w:val="008A0C9F"/>
    <w:rsid w:val="008A14F6"/>
    <w:rsid w:val="008A1645"/>
    <w:rsid w:val="008A30F3"/>
    <w:rsid w:val="008A3E6F"/>
    <w:rsid w:val="008A4CC5"/>
    <w:rsid w:val="008A56C3"/>
    <w:rsid w:val="008A637C"/>
    <w:rsid w:val="008A7EF2"/>
    <w:rsid w:val="008B003A"/>
    <w:rsid w:val="008B0DFB"/>
    <w:rsid w:val="008B2951"/>
    <w:rsid w:val="008B2BBB"/>
    <w:rsid w:val="008B35AA"/>
    <w:rsid w:val="008B389B"/>
    <w:rsid w:val="008B43D3"/>
    <w:rsid w:val="008B4FFE"/>
    <w:rsid w:val="008B507B"/>
    <w:rsid w:val="008B60D9"/>
    <w:rsid w:val="008B646D"/>
    <w:rsid w:val="008B6842"/>
    <w:rsid w:val="008B70C4"/>
    <w:rsid w:val="008B7348"/>
    <w:rsid w:val="008B7F11"/>
    <w:rsid w:val="008C004B"/>
    <w:rsid w:val="008C04D3"/>
    <w:rsid w:val="008C0CAF"/>
    <w:rsid w:val="008C18C1"/>
    <w:rsid w:val="008C2BC9"/>
    <w:rsid w:val="008C3DC2"/>
    <w:rsid w:val="008C4229"/>
    <w:rsid w:val="008C442E"/>
    <w:rsid w:val="008C4943"/>
    <w:rsid w:val="008C5658"/>
    <w:rsid w:val="008C5DCA"/>
    <w:rsid w:val="008C6338"/>
    <w:rsid w:val="008C64DD"/>
    <w:rsid w:val="008D0ADE"/>
    <w:rsid w:val="008D0EE2"/>
    <w:rsid w:val="008D29AF"/>
    <w:rsid w:val="008D2D8F"/>
    <w:rsid w:val="008D344B"/>
    <w:rsid w:val="008D346A"/>
    <w:rsid w:val="008D370B"/>
    <w:rsid w:val="008D41FC"/>
    <w:rsid w:val="008D4691"/>
    <w:rsid w:val="008D4DD5"/>
    <w:rsid w:val="008D4ED9"/>
    <w:rsid w:val="008D5019"/>
    <w:rsid w:val="008D5882"/>
    <w:rsid w:val="008D6B04"/>
    <w:rsid w:val="008D72B9"/>
    <w:rsid w:val="008E2254"/>
    <w:rsid w:val="008E2654"/>
    <w:rsid w:val="008E4929"/>
    <w:rsid w:val="008E4FF4"/>
    <w:rsid w:val="008E5682"/>
    <w:rsid w:val="008E66CD"/>
    <w:rsid w:val="008F1C22"/>
    <w:rsid w:val="008F2554"/>
    <w:rsid w:val="008F2C23"/>
    <w:rsid w:val="008F31A7"/>
    <w:rsid w:val="008F46F9"/>
    <w:rsid w:val="008F47DC"/>
    <w:rsid w:val="008F52B5"/>
    <w:rsid w:val="008F635E"/>
    <w:rsid w:val="008F738E"/>
    <w:rsid w:val="008F7778"/>
    <w:rsid w:val="009002CE"/>
    <w:rsid w:val="009025FB"/>
    <w:rsid w:val="009029DB"/>
    <w:rsid w:val="009038A8"/>
    <w:rsid w:val="009042E8"/>
    <w:rsid w:val="0090497B"/>
    <w:rsid w:val="00905C6E"/>
    <w:rsid w:val="009068AC"/>
    <w:rsid w:val="0090753F"/>
    <w:rsid w:val="00910529"/>
    <w:rsid w:val="009118BA"/>
    <w:rsid w:val="00911977"/>
    <w:rsid w:val="00913E51"/>
    <w:rsid w:val="00914986"/>
    <w:rsid w:val="00914A54"/>
    <w:rsid w:val="00914DFE"/>
    <w:rsid w:val="0091549C"/>
    <w:rsid w:val="0091614B"/>
    <w:rsid w:val="00916CEC"/>
    <w:rsid w:val="0091735D"/>
    <w:rsid w:val="00917605"/>
    <w:rsid w:val="009200CB"/>
    <w:rsid w:val="009202C9"/>
    <w:rsid w:val="00921287"/>
    <w:rsid w:val="0092131F"/>
    <w:rsid w:val="00921595"/>
    <w:rsid w:val="00923005"/>
    <w:rsid w:val="00925D59"/>
    <w:rsid w:val="0092646F"/>
    <w:rsid w:val="00926716"/>
    <w:rsid w:val="00926808"/>
    <w:rsid w:val="009308DA"/>
    <w:rsid w:val="0093102C"/>
    <w:rsid w:val="00932A82"/>
    <w:rsid w:val="0093319A"/>
    <w:rsid w:val="00933540"/>
    <w:rsid w:val="0093396C"/>
    <w:rsid w:val="00933E6E"/>
    <w:rsid w:val="0093425F"/>
    <w:rsid w:val="00934877"/>
    <w:rsid w:val="009353B8"/>
    <w:rsid w:val="00935439"/>
    <w:rsid w:val="009357D5"/>
    <w:rsid w:val="00935CD9"/>
    <w:rsid w:val="0093698A"/>
    <w:rsid w:val="00936E6C"/>
    <w:rsid w:val="009372AB"/>
    <w:rsid w:val="00937432"/>
    <w:rsid w:val="009374E9"/>
    <w:rsid w:val="00937708"/>
    <w:rsid w:val="00941538"/>
    <w:rsid w:val="00941D0E"/>
    <w:rsid w:val="00941FC5"/>
    <w:rsid w:val="0094290B"/>
    <w:rsid w:val="0094332A"/>
    <w:rsid w:val="009453A6"/>
    <w:rsid w:val="00945CE6"/>
    <w:rsid w:val="0094647A"/>
    <w:rsid w:val="009464A3"/>
    <w:rsid w:val="00946522"/>
    <w:rsid w:val="00946796"/>
    <w:rsid w:val="00950969"/>
    <w:rsid w:val="009511AA"/>
    <w:rsid w:val="0095183B"/>
    <w:rsid w:val="009519C5"/>
    <w:rsid w:val="0095204C"/>
    <w:rsid w:val="009520FE"/>
    <w:rsid w:val="009523CF"/>
    <w:rsid w:val="00953424"/>
    <w:rsid w:val="00953B51"/>
    <w:rsid w:val="00953B7B"/>
    <w:rsid w:val="00954528"/>
    <w:rsid w:val="009554A0"/>
    <w:rsid w:val="009558AA"/>
    <w:rsid w:val="00955E61"/>
    <w:rsid w:val="00956CC7"/>
    <w:rsid w:val="009603E5"/>
    <w:rsid w:val="0096071A"/>
    <w:rsid w:val="00960A35"/>
    <w:rsid w:val="00960C91"/>
    <w:rsid w:val="00961AEB"/>
    <w:rsid w:val="00961B6D"/>
    <w:rsid w:val="00961BF0"/>
    <w:rsid w:val="00962A88"/>
    <w:rsid w:val="00963717"/>
    <w:rsid w:val="00963E37"/>
    <w:rsid w:val="00965CC4"/>
    <w:rsid w:val="0096624D"/>
    <w:rsid w:val="00966A2E"/>
    <w:rsid w:val="009674D4"/>
    <w:rsid w:val="009676E3"/>
    <w:rsid w:val="00970143"/>
    <w:rsid w:val="00970B7F"/>
    <w:rsid w:val="00970C38"/>
    <w:rsid w:val="00971614"/>
    <w:rsid w:val="00972340"/>
    <w:rsid w:val="009752FA"/>
    <w:rsid w:val="009758B1"/>
    <w:rsid w:val="00977693"/>
    <w:rsid w:val="00977BB1"/>
    <w:rsid w:val="009818E4"/>
    <w:rsid w:val="00982494"/>
    <w:rsid w:val="00983AE0"/>
    <w:rsid w:val="009845F3"/>
    <w:rsid w:val="009845FD"/>
    <w:rsid w:val="00986E0B"/>
    <w:rsid w:val="00987BFD"/>
    <w:rsid w:val="00990935"/>
    <w:rsid w:val="00990A99"/>
    <w:rsid w:val="00990AFD"/>
    <w:rsid w:val="00991001"/>
    <w:rsid w:val="00991069"/>
    <w:rsid w:val="009911D6"/>
    <w:rsid w:val="0099397C"/>
    <w:rsid w:val="00994A07"/>
    <w:rsid w:val="00994F82"/>
    <w:rsid w:val="00996257"/>
    <w:rsid w:val="00996BCA"/>
    <w:rsid w:val="009A0E79"/>
    <w:rsid w:val="009A1740"/>
    <w:rsid w:val="009A216A"/>
    <w:rsid w:val="009A23B0"/>
    <w:rsid w:val="009A35C9"/>
    <w:rsid w:val="009A3604"/>
    <w:rsid w:val="009A3912"/>
    <w:rsid w:val="009A473C"/>
    <w:rsid w:val="009A4D87"/>
    <w:rsid w:val="009A52E0"/>
    <w:rsid w:val="009A640D"/>
    <w:rsid w:val="009A7F00"/>
    <w:rsid w:val="009B1548"/>
    <w:rsid w:val="009B321A"/>
    <w:rsid w:val="009B34AB"/>
    <w:rsid w:val="009B3A1D"/>
    <w:rsid w:val="009B41F0"/>
    <w:rsid w:val="009B494D"/>
    <w:rsid w:val="009B69E9"/>
    <w:rsid w:val="009B7FFD"/>
    <w:rsid w:val="009C0279"/>
    <w:rsid w:val="009C13D6"/>
    <w:rsid w:val="009C21B4"/>
    <w:rsid w:val="009C3225"/>
    <w:rsid w:val="009C3CB8"/>
    <w:rsid w:val="009C3E2A"/>
    <w:rsid w:val="009C4284"/>
    <w:rsid w:val="009C5DC4"/>
    <w:rsid w:val="009C61A3"/>
    <w:rsid w:val="009C66AA"/>
    <w:rsid w:val="009C6B84"/>
    <w:rsid w:val="009C7BDB"/>
    <w:rsid w:val="009D0BC2"/>
    <w:rsid w:val="009D1368"/>
    <w:rsid w:val="009D1A7A"/>
    <w:rsid w:val="009D2533"/>
    <w:rsid w:val="009D2CDA"/>
    <w:rsid w:val="009D553D"/>
    <w:rsid w:val="009D5A24"/>
    <w:rsid w:val="009D5B2E"/>
    <w:rsid w:val="009D636F"/>
    <w:rsid w:val="009D7457"/>
    <w:rsid w:val="009D758F"/>
    <w:rsid w:val="009D7AC7"/>
    <w:rsid w:val="009D7BF2"/>
    <w:rsid w:val="009D7D83"/>
    <w:rsid w:val="009E0BE8"/>
    <w:rsid w:val="009E172F"/>
    <w:rsid w:val="009E19CB"/>
    <w:rsid w:val="009E426E"/>
    <w:rsid w:val="009E4339"/>
    <w:rsid w:val="009E439C"/>
    <w:rsid w:val="009E46F2"/>
    <w:rsid w:val="009E4944"/>
    <w:rsid w:val="009E4B77"/>
    <w:rsid w:val="009E620D"/>
    <w:rsid w:val="009E7192"/>
    <w:rsid w:val="009E7F49"/>
    <w:rsid w:val="009F0B98"/>
    <w:rsid w:val="009F1641"/>
    <w:rsid w:val="009F1C46"/>
    <w:rsid w:val="009F1E25"/>
    <w:rsid w:val="009F2079"/>
    <w:rsid w:val="009F2592"/>
    <w:rsid w:val="009F2932"/>
    <w:rsid w:val="009F4BE1"/>
    <w:rsid w:val="009F4FF4"/>
    <w:rsid w:val="009F5541"/>
    <w:rsid w:val="009F5ACC"/>
    <w:rsid w:val="009F5C19"/>
    <w:rsid w:val="009F6493"/>
    <w:rsid w:val="009F68A4"/>
    <w:rsid w:val="009F69B5"/>
    <w:rsid w:val="009F6EA2"/>
    <w:rsid w:val="009F79AE"/>
    <w:rsid w:val="009F7F22"/>
    <w:rsid w:val="00A004D3"/>
    <w:rsid w:val="00A00BD1"/>
    <w:rsid w:val="00A00FFB"/>
    <w:rsid w:val="00A042E3"/>
    <w:rsid w:val="00A04C7E"/>
    <w:rsid w:val="00A06896"/>
    <w:rsid w:val="00A07CA6"/>
    <w:rsid w:val="00A07E26"/>
    <w:rsid w:val="00A10FD5"/>
    <w:rsid w:val="00A125F8"/>
    <w:rsid w:val="00A12981"/>
    <w:rsid w:val="00A1360A"/>
    <w:rsid w:val="00A14320"/>
    <w:rsid w:val="00A14E83"/>
    <w:rsid w:val="00A151A5"/>
    <w:rsid w:val="00A15263"/>
    <w:rsid w:val="00A155B9"/>
    <w:rsid w:val="00A159DE"/>
    <w:rsid w:val="00A15E74"/>
    <w:rsid w:val="00A15FB5"/>
    <w:rsid w:val="00A16260"/>
    <w:rsid w:val="00A164FB"/>
    <w:rsid w:val="00A16BEA"/>
    <w:rsid w:val="00A175E5"/>
    <w:rsid w:val="00A17793"/>
    <w:rsid w:val="00A178C0"/>
    <w:rsid w:val="00A17EA1"/>
    <w:rsid w:val="00A17EDF"/>
    <w:rsid w:val="00A210F0"/>
    <w:rsid w:val="00A215DD"/>
    <w:rsid w:val="00A21746"/>
    <w:rsid w:val="00A24265"/>
    <w:rsid w:val="00A24B55"/>
    <w:rsid w:val="00A24F34"/>
    <w:rsid w:val="00A24F60"/>
    <w:rsid w:val="00A254EA"/>
    <w:rsid w:val="00A274EF"/>
    <w:rsid w:val="00A27E41"/>
    <w:rsid w:val="00A300E8"/>
    <w:rsid w:val="00A30DB1"/>
    <w:rsid w:val="00A31101"/>
    <w:rsid w:val="00A31FD9"/>
    <w:rsid w:val="00A32087"/>
    <w:rsid w:val="00A32460"/>
    <w:rsid w:val="00A332B5"/>
    <w:rsid w:val="00A33850"/>
    <w:rsid w:val="00A34451"/>
    <w:rsid w:val="00A34742"/>
    <w:rsid w:val="00A35811"/>
    <w:rsid w:val="00A35D0A"/>
    <w:rsid w:val="00A40E66"/>
    <w:rsid w:val="00A40FB6"/>
    <w:rsid w:val="00A42629"/>
    <w:rsid w:val="00A43620"/>
    <w:rsid w:val="00A438B9"/>
    <w:rsid w:val="00A43944"/>
    <w:rsid w:val="00A43A45"/>
    <w:rsid w:val="00A43D2B"/>
    <w:rsid w:val="00A4524B"/>
    <w:rsid w:val="00A45454"/>
    <w:rsid w:val="00A4637B"/>
    <w:rsid w:val="00A46BB9"/>
    <w:rsid w:val="00A4732D"/>
    <w:rsid w:val="00A476B4"/>
    <w:rsid w:val="00A476D0"/>
    <w:rsid w:val="00A50D2F"/>
    <w:rsid w:val="00A50EE4"/>
    <w:rsid w:val="00A521D4"/>
    <w:rsid w:val="00A53511"/>
    <w:rsid w:val="00A541FE"/>
    <w:rsid w:val="00A55724"/>
    <w:rsid w:val="00A560C6"/>
    <w:rsid w:val="00A602B4"/>
    <w:rsid w:val="00A60841"/>
    <w:rsid w:val="00A61A4E"/>
    <w:rsid w:val="00A63700"/>
    <w:rsid w:val="00A64575"/>
    <w:rsid w:val="00A64C36"/>
    <w:rsid w:val="00A651C0"/>
    <w:rsid w:val="00A65A26"/>
    <w:rsid w:val="00A65E45"/>
    <w:rsid w:val="00A671E7"/>
    <w:rsid w:val="00A67625"/>
    <w:rsid w:val="00A67EF4"/>
    <w:rsid w:val="00A7362F"/>
    <w:rsid w:val="00A73EF9"/>
    <w:rsid w:val="00A74200"/>
    <w:rsid w:val="00A75324"/>
    <w:rsid w:val="00A756C6"/>
    <w:rsid w:val="00A76999"/>
    <w:rsid w:val="00A77200"/>
    <w:rsid w:val="00A80BB6"/>
    <w:rsid w:val="00A80C68"/>
    <w:rsid w:val="00A8147A"/>
    <w:rsid w:val="00A81693"/>
    <w:rsid w:val="00A821AF"/>
    <w:rsid w:val="00A844B8"/>
    <w:rsid w:val="00A849C8"/>
    <w:rsid w:val="00A85124"/>
    <w:rsid w:val="00A855BE"/>
    <w:rsid w:val="00A86406"/>
    <w:rsid w:val="00A865F3"/>
    <w:rsid w:val="00A87937"/>
    <w:rsid w:val="00A87D62"/>
    <w:rsid w:val="00A9014B"/>
    <w:rsid w:val="00A90D7E"/>
    <w:rsid w:val="00A914F3"/>
    <w:rsid w:val="00A915AB"/>
    <w:rsid w:val="00A9222E"/>
    <w:rsid w:val="00A92C7A"/>
    <w:rsid w:val="00A92DD2"/>
    <w:rsid w:val="00A930F5"/>
    <w:rsid w:val="00A93911"/>
    <w:rsid w:val="00A942FA"/>
    <w:rsid w:val="00A9454C"/>
    <w:rsid w:val="00A94751"/>
    <w:rsid w:val="00A953A4"/>
    <w:rsid w:val="00A954D7"/>
    <w:rsid w:val="00A95B2A"/>
    <w:rsid w:val="00A95E7F"/>
    <w:rsid w:val="00A96228"/>
    <w:rsid w:val="00A96DBD"/>
    <w:rsid w:val="00A970D5"/>
    <w:rsid w:val="00A97638"/>
    <w:rsid w:val="00A978AF"/>
    <w:rsid w:val="00AA0B4E"/>
    <w:rsid w:val="00AA0BCD"/>
    <w:rsid w:val="00AA1BBB"/>
    <w:rsid w:val="00AA1E74"/>
    <w:rsid w:val="00AA24D2"/>
    <w:rsid w:val="00AA423E"/>
    <w:rsid w:val="00AA640C"/>
    <w:rsid w:val="00AA6C98"/>
    <w:rsid w:val="00AA7316"/>
    <w:rsid w:val="00AA78CE"/>
    <w:rsid w:val="00AA7F42"/>
    <w:rsid w:val="00AB0C12"/>
    <w:rsid w:val="00AB0FA7"/>
    <w:rsid w:val="00AB15D0"/>
    <w:rsid w:val="00AB20CF"/>
    <w:rsid w:val="00AB2605"/>
    <w:rsid w:val="00AB26D5"/>
    <w:rsid w:val="00AB3885"/>
    <w:rsid w:val="00AB49EA"/>
    <w:rsid w:val="00AB4F00"/>
    <w:rsid w:val="00AB5C2D"/>
    <w:rsid w:val="00AB5F3B"/>
    <w:rsid w:val="00AC004D"/>
    <w:rsid w:val="00AC09F1"/>
    <w:rsid w:val="00AC1370"/>
    <w:rsid w:val="00AC265B"/>
    <w:rsid w:val="00AC2BD0"/>
    <w:rsid w:val="00AC38A9"/>
    <w:rsid w:val="00AC4BF6"/>
    <w:rsid w:val="00AC5375"/>
    <w:rsid w:val="00AC5AF0"/>
    <w:rsid w:val="00AC6797"/>
    <w:rsid w:val="00AC6A7A"/>
    <w:rsid w:val="00AC6F68"/>
    <w:rsid w:val="00AC7896"/>
    <w:rsid w:val="00AC7E6C"/>
    <w:rsid w:val="00AD00A2"/>
    <w:rsid w:val="00AD104E"/>
    <w:rsid w:val="00AD124D"/>
    <w:rsid w:val="00AD1EAE"/>
    <w:rsid w:val="00AD2280"/>
    <w:rsid w:val="00AD26C0"/>
    <w:rsid w:val="00AD30F4"/>
    <w:rsid w:val="00AD3CC4"/>
    <w:rsid w:val="00AD4839"/>
    <w:rsid w:val="00AD4C7C"/>
    <w:rsid w:val="00AD6718"/>
    <w:rsid w:val="00AD7665"/>
    <w:rsid w:val="00AD76EF"/>
    <w:rsid w:val="00AE0ED5"/>
    <w:rsid w:val="00AE19D1"/>
    <w:rsid w:val="00AE2666"/>
    <w:rsid w:val="00AE29DB"/>
    <w:rsid w:val="00AE2E9B"/>
    <w:rsid w:val="00AE31C2"/>
    <w:rsid w:val="00AE3BE0"/>
    <w:rsid w:val="00AE50C7"/>
    <w:rsid w:val="00AE5443"/>
    <w:rsid w:val="00AE5D09"/>
    <w:rsid w:val="00AE6037"/>
    <w:rsid w:val="00AE6B11"/>
    <w:rsid w:val="00AE7EBC"/>
    <w:rsid w:val="00AF05F8"/>
    <w:rsid w:val="00AF3460"/>
    <w:rsid w:val="00AF434D"/>
    <w:rsid w:val="00AF4EE4"/>
    <w:rsid w:val="00AF4FB8"/>
    <w:rsid w:val="00AF5B98"/>
    <w:rsid w:val="00B0036F"/>
    <w:rsid w:val="00B00C8E"/>
    <w:rsid w:val="00B02AA5"/>
    <w:rsid w:val="00B04052"/>
    <w:rsid w:val="00B04F50"/>
    <w:rsid w:val="00B05003"/>
    <w:rsid w:val="00B05CA6"/>
    <w:rsid w:val="00B1073D"/>
    <w:rsid w:val="00B11CD7"/>
    <w:rsid w:val="00B1205D"/>
    <w:rsid w:val="00B128F0"/>
    <w:rsid w:val="00B13307"/>
    <w:rsid w:val="00B1367C"/>
    <w:rsid w:val="00B13B7B"/>
    <w:rsid w:val="00B1486D"/>
    <w:rsid w:val="00B15035"/>
    <w:rsid w:val="00B15202"/>
    <w:rsid w:val="00B1553A"/>
    <w:rsid w:val="00B17577"/>
    <w:rsid w:val="00B20A5B"/>
    <w:rsid w:val="00B21A96"/>
    <w:rsid w:val="00B21CD1"/>
    <w:rsid w:val="00B23256"/>
    <w:rsid w:val="00B24CF5"/>
    <w:rsid w:val="00B26507"/>
    <w:rsid w:val="00B26830"/>
    <w:rsid w:val="00B269CE"/>
    <w:rsid w:val="00B27329"/>
    <w:rsid w:val="00B3055A"/>
    <w:rsid w:val="00B31920"/>
    <w:rsid w:val="00B31CD8"/>
    <w:rsid w:val="00B32535"/>
    <w:rsid w:val="00B3277B"/>
    <w:rsid w:val="00B32B21"/>
    <w:rsid w:val="00B367AA"/>
    <w:rsid w:val="00B36B86"/>
    <w:rsid w:val="00B37176"/>
    <w:rsid w:val="00B373AA"/>
    <w:rsid w:val="00B37787"/>
    <w:rsid w:val="00B40823"/>
    <w:rsid w:val="00B40DF9"/>
    <w:rsid w:val="00B42083"/>
    <w:rsid w:val="00B42270"/>
    <w:rsid w:val="00B424EB"/>
    <w:rsid w:val="00B427A9"/>
    <w:rsid w:val="00B42A07"/>
    <w:rsid w:val="00B42A26"/>
    <w:rsid w:val="00B43455"/>
    <w:rsid w:val="00B435F8"/>
    <w:rsid w:val="00B4620E"/>
    <w:rsid w:val="00B46CB0"/>
    <w:rsid w:val="00B4725D"/>
    <w:rsid w:val="00B52A34"/>
    <w:rsid w:val="00B52A3F"/>
    <w:rsid w:val="00B539AD"/>
    <w:rsid w:val="00B5462A"/>
    <w:rsid w:val="00B54BC7"/>
    <w:rsid w:val="00B565AE"/>
    <w:rsid w:val="00B56C15"/>
    <w:rsid w:val="00B57348"/>
    <w:rsid w:val="00B61E5E"/>
    <w:rsid w:val="00B62533"/>
    <w:rsid w:val="00B625B5"/>
    <w:rsid w:val="00B629EA"/>
    <w:rsid w:val="00B62D2B"/>
    <w:rsid w:val="00B62DEC"/>
    <w:rsid w:val="00B63807"/>
    <w:rsid w:val="00B6426B"/>
    <w:rsid w:val="00B6581C"/>
    <w:rsid w:val="00B65D4D"/>
    <w:rsid w:val="00B6621C"/>
    <w:rsid w:val="00B66649"/>
    <w:rsid w:val="00B67741"/>
    <w:rsid w:val="00B678F6"/>
    <w:rsid w:val="00B67DF0"/>
    <w:rsid w:val="00B71399"/>
    <w:rsid w:val="00B71FE9"/>
    <w:rsid w:val="00B720DB"/>
    <w:rsid w:val="00B73071"/>
    <w:rsid w:val="00B74B21"/>
    <w:rsid w:val="00B75226"/>
    <w:rsid w:val="00B75683"/>
    <w:rsid w:val="00B75985"/>
    <w:rsid w:val="00B76050"/>
    <w:rsid w:val="00B7667D"/>
    <w:rsid w:val="00B76B67"/>
    <w:rsid w:val="00B7771D"/>
    <w:rsid w:val="00B8179C"/>
    <w:rsid w:val="00B822DB"/>
    <w:rsid w:val="00B82D4E"/>
    <w:rsid w:val="00B8311B"/>
    <w:rsid w:val="00B84A8A"/>
    <w:rsid w:val="00B85BD6"/>
    <w:rsid w:val="00B873F2"/>
    <w:rsid w:val="00B879DF"/>
    <w:rsid w:val="00B87C64"/>
    <w:rsid w:val="00B87E47"/>
    <w:rsid w:val="00B91A82"/>
    <w:rsid w:val="00B91BC4"/>
    <w:rsid w:val="00B9279C"/>
    <w:rsid w:val="00B92BF7"/>
    <w:rsid w:val="00B934BE"/>
    <w:rsid w:val="00B93569"/>
    <w:rsid w:val="00B94B37"/>
    <w:rsid w:val="00B95178"/>
    <w:rsid w:val="00B95736"/>
    <w:rsid w:val="00B9576A"/>
    <w:rsid w:val="00B962BB"/>
    <w:rsid w:val="00BA088E"/>
    <w:rsid w:val="00BA152C"/>
    <w:rsid w:val="00BA2861"/>
    <w:rsid w:val="00BA3873"/>
    <w:rsid w:val="00BA636A"/>
    <w:rsid w:val="00BA6707"/>
    <w:rsid w:val="00BA7C0B"/>
    <w:rsid w:val="00BA7C85"/>
    <w:rsid w:val="00BB0F85"/>
    <w:rsid w:val="00BB16D5"/>
    <w:rsid w:val="00BB1940"/>
    <w:rsid w:val="00BB2A3A"/>
    <w:rsid w:val="00BB2B73"/>
    <w:rsid w:val="00BB2E4D"/>
    <w:rsid w:val="00BB5301"/>
    <w:rsid w:val="00BB57E8"/>
    <w:rsid w:val="00BB58C8"/>
    <w:rsid w:val="00BB7349"/>
    <w:rsid w:val="00BC0196"/>
    <w:rsid w:val="00BC0367"/>
    <w:rsid w:val="00BC1B4B"/>
    <w:rsid w:val="00BC1CAA"/>
    <w:rsid w:val="00BC219A"/>
    <w:rsid w:val="00BC3775"/>
    <w:rsid w:val="00BC42A8"/>
    <w:rsid w:val="00BC4869"/>
    <w:rsid w:val="00BC5E9A"/>
    <w:rsid w:val="00BC66EE"/>
    <w:rsid w:val="00BC69F2"/>
    <w:rsid w:val="00BC7535"/>
    <w:rsid w:val="00BC7CE0"/>
    <w:rsid w:val="00BC7F3C"/>
    <w:rsid w:val="00BC7FFB"/>
    <w:rsid w:val="00BD034D"/>
    <w:rsid w:val="00BD103E"/>
    <w:rsid w:val="00BD3209"/>
    <w:rsid w:val="00BD323A"/>
    <w:rsid w:val="00BD3ECE"/>
    <w:rsid w:val="00BD4316"/>
    <w:rsid w:val="00BD5782"/>
    <w:rsid w:val="00BD63F6"/>
    <w:rsid w:val="00BD68CD"/>
    <w:rsid w:val="00BD780A"/>
    <w:rsid w:val="00BE0194"/>
    <w:rsid w:val="00BE0CEB"/>
    <w:rsid w:val="00BE1E12"/>
    <w:rsid w:val="00BE346A"/>
    <w:rsid w:val="00BE46DF"/>
    <w:rsid w:val="00BE635E"/>
    <w:rsid w:val="00BE6364"/>
    <w:rsid w:val="00BE6D71"/>
    <w:rsid w:val="00BE718D"/>
    <w:rsid w:val="00BE7A12"/>
    <w:rsid w:val="00BE7ADF"/>
    <w:rsid w:val="00BE7CAE"/>
    <w:rsid w:val="00BE7D4F"/>
    <w:rsid w:val="00BF3CE4"/>
    <w:rsid w:val="00BF5945"/>
    <w:rsid w:val="00BF6362"/>
    <w:rsid w:val="00BF7293"/>
    <w:rsid w:val="00BF7B4F"/>
    <w:rsid w:val="00C006C6"/>
    <w:rsid w:val="00C009C1"/>
    <w:rsid w:val="00C01B8A"/>
    <w:rsid w:val="00C01E0C"/>
    <w:rsid w:val="00C01FED"/>
    <w:rsid w:val="00C02596"/>
    <w:rsid w:val="00C027B1"/>
    <w:rsid w:val="00C0468A"/>
    <w:rsid w:val="00C049A8"/>
    <w:rsid w:val="00C05398"/>
    <w:rsid w:val="00C056BE"/>
    <w:rsid w:val="00C06182"/>
    <w:rsid w:val="00C06249"/>
    <w:rsid w:val="00C068BC"/>
    <w:rsid w:val="00C07235"/>
    <w:rsid w:val="00C07871"/>
    <w:rsid w:val="00C0787B"/>
    <w:rsid w:val="00C07B7F"/>
    <w:rsid w:val="00C07EC8"/>
    <w:rsid w:val="00C10243"/>
    <w:rsid w:val="00C10601"/>
    <w:rsid w:val="00C120A6"/>
    <w:rsid w:val="00C1314C"/>
    <w:rsid w:val="00C134F6"/>
    <w:rsid w:val="00C13C38"/>
    <w:rsid w:val="00C1424F"/>
    <w:rsid w:val="00C14933"/>
    <w:rsid w:val="00C14D71"/>
    <w:rsid w:val="00C14E0B"/>
    <w:rsid w:val="00C157FC"/>
    <w:rsid w:val="00C170D0"/>
    <w:rsid w:val="00C178F7"/>
    <w:rsid w:val="00C200F2"/>
    <w:rsid w:val="00C2027F"/>
    <w:rsid w:val="00C20B16"/>
    <w:rsid w:val="00C216A8"/>
    <w:rsid w:val="00C22169"/>
    <w:rsid w:val="00C233B3"/>
    <w:rsid w:val="00C235D5"/>
    <w:rsid w:val="00C238FB"/>
    <w:rsid w:val="00C23BF7"/>
    <w:rsid w:val="00C240FA"/>
    <w:rsid w:val="00C25B3F"/>
    <w:rsid w:val="00C2627B"/>
    <w:rsid w:val="00C31075"/>
    <w:rsid w:val="00C3227B"/>
    <w:rsid w:val="00C32ACE"/>
    <w:rsid w:val="00C32F37"/>
    <w:rsid w:val="00C33352"/>
    <w:rsid w:val="00C33DDA"/>
    <w:rsid w:val="00C346DD"/>
    <w:rsid w:val="00C34DB4"/>
    <w:rsid w:val="00C35A64"/>
    <w:rsid w:val="00C35E7C"/>
    <w:rsid w:val="00C36B0D"/>
    <w:rsid w:val="00C3744C"/>
    <w:rsid w:val="00C37839"/>
    <w:rsid w:val="00C37EA0"/>
    <w:rsid w:val="00C409F6"/>
    <w:rsid w:val="00C40C64"/>
    <w:rsid w:val="00C410D2"/>
    <w:rsid w:val="00C41479"/>
    <w:rsid w:val="00C43810"/>
    <w:rsid w:val="00C439F1"/>
    <w:rsid w:val="00C4452E"/>
    <w:rsid w:val="00C47DC0"/>
    <w:rsid w:val="00C5042D"/>
    <w:rsid w:val="00C510A7"/>
    <w:rsid w:val="00C536D2"/>
    <w:rsid w:val="00C54558"/>
    <w:rsid w:val="00C558A4"/>
    <w:rsid w:val="00C559CD"/>
    <w:rsid w:val="00C57E04"/>
    <w:rsid w:val="00C606E2"/>
    <w:rsid w:val="00C61818"/>
    <w:rsid w:val="00C61B06"/>
    <w:rsid w:val="00C61FEC"/>
    <w:rsid w:val="00C62B4F"/>
    <w:rsid w:val="00C62FC2"/>
    <w:rsid w:val="00C65918"/>
    <w:rsid w:val="00C65FA7"/>
    <w:rsid w:val="00C66870"/>
    <w:rsid w:val="00C7008E"/>
    <w:rsid w:val="00C70CE4"/>
    <w:rsid w:val="00C70FE8"/>
    <w:rsid w:val="00C71A87"/>
    <w:rsid w:val="00C72F35"/>
    <w:rsid w:val="00C73344"/>
    <w:rsid w:val="00C73427"/>
    <w:rsid w:val="00C73ED0"/>
    <w:rsid w:val="00C74F2A"/>
    <w:rsid w:val="00C76946"/>
    <w:rsid w:val="00C76CD4"/>
    <w:rsid w:val="00C77666"/>
    <w:rsid w:val="00C77686"/>
    <w:rsid w:val="00C80B05"/>
    <w:rsid w:val="00C81AD2"/>
    <w:rsid w:val="00C81CD7"/>
    <w:rsid w:val="00C81ECD"/>
    <w:rsid w:val="00C82268"/>
    <w:rsid w:val="00C83A70"/>
    <w:rsid w:val="00C83AEC"/>
    <w:rsid w:val="00C83E44"/>
    <w:rsid w:val="00C84348"/>
    <w:rsid w:val="00C8742E"/>
    <w:rsid w:val="00C87C45"/>
    <w:rsid w:val="00C907CE"/>
    <w:rsid w:val="00C90FC8"/>
    <w:rsid w:val="00C929B3"/>
    <w:rsid w:val="00C92A0D"/>
    <w:rsid w:val="00C9443B"/>
    <w:rsid w:val="00C9490F"/>
    <w:rsid w:val="00C9629D"/>
    <w:rsid w:val="00C96C19"/>
    <w:rsid w:val="00C96E34"/>
    <w:rsid w:val="00C97067"/>
    <w:rsid w:val="00C9717B"/>
    <w:rsid w:val="00C97465"/>
    <w:rsid w:val="00C9749B"/>
    <w:rsid w:val="00C97586"/>
    <w:rsid w:val="00CA076C"/>
    <w:rsid w:val="00CA0E7A"/>
    <w:rsid w:val="00CA1AD6"/>
    <w:rsid w:val="00CA22F9"/>
    <w:rsid w:val="00CA39B7"/>
    <w:rsid w:val="00CA43EA"/>
    <w:rsid w:val="00CA45E8"/>
    <w:rsid w:val="00CA4D01"/>
    <w:rsid w:val="00CA5AF6"/>
    <w:rsid w:val="00CA6A87"/>
    <w:rsid w:val="00CA6B6E"/>
    <w:rsid w:val="00CA760E"/>
    <w:rsid w:val="00CB2149"/>
    <w:rsid w:val="00CB2159"/>
    <w:rsid w:val="00CB252D"/>
    <w:rsid w:val="00CB3B86"/>
    <w:rsid w:val="00CB4BBD"/>
    <w:rsid w:val="00CB4C86"/>
    <w:rsid w:val="00CB508B"/>
    <w:rsid w:val="00CB5B7B"/>
    <w:rsid w:val="00CB5F3F"/>
    <w:rsid w:val="00CB6418"/>
    <w:rsid w:val="00CB6D15"/>
    <w:rsid w:val="00CB740B"/>
    <w:rsid w:val="00CB7CE1"/>
    <w:rsid w:val="00CC0C48"/>
    <w:rsid w:val="00CC138E"/>
    <w:rsid w:val="00CC2F81"/>
    <w:rsid w:val="00CC3DCA"/>
    <w:rsid w:val="00CC435D"/>
    <w:rsid w:val="00CC4F1E"/>
    <w:rsid w:val="00CC5FBE"/>
    <w:rsid w:val="00CC6BC0"/>
    <w:rsid w:val="00CC7706"/>
    <w:rsid w:val="00CD066D"/>
    <w:rsid w:val="00CD19A8"/>
    <w:rsid w:val="00CD19DB"/>
    <w:rsid w:val="00CD29F2"/>
    <w:rsid w:val="00CD2E3C"/>
    <w:rsid w:val="00CD30FC"/>
    <w:rsid w:val="00CD39A2"/>
    <w:rsid w:val="00CD4B87"/>
    <w:rsid w:val="00CD53E0"/>
    <w:rsid w:val="00CD55DB"/>
    <w:rsid w:val="00CD63AD"/>
    <w:rsid w:val="00CE1045"/>
    <w:rsid w:val="00CE12F6"/>
    <w:rsid w:val="00CE167E"/>
    <w:rsid w:val="00CE1E88"/>
    <w:rsid w:val="00CE26E6"/>
    <w:rsid w:val="00CE31B1"/>
    <w:rsid w:val="00CE4450"/>
    <w:rsid w:val="00CE4772"/>
    <w:rsid w:val="00CE49B6"/>
    <w:rsid w:val="00CE4A28"/>
    <w:rsid w:val="00CE56C5"/>
    <w:rsid w:val="00CE5C3A"/>
    <w:rsid w:val="00CE7E37"/>
    <w:rsid w:val="00CF0972"/>
    <w:rsid w:val="00CF0AE0"/>
    <w:rsid w:val="00CF120B"/>
    <w:rsid w:val="00CF2527"/>
    <w:rsid w:val="00CF31B4"/>
    <w:rsid w:val="00CF3570"/>
    <w:rsid w:val="00CF3779"/>
    <w:rsid w:val="00CF4606"/>
    <w:rsid w:val="00CF4CEF"/>
    <w:rsid w:val="00CF6431"/>
    <w:rsid w:val="00CF6592"/>
    <w:rsid w:val="00CF6E52"/>
    <w:rsid w:val="00D00B10"/>
    <w:rsid w:val="00D01DCF"/>
    <w:rsid w:val="00D01F15"/>
    <w:rsid w:val="00D02606"/>
    <w:rsid w:val="00D04514"/>
    <w:rsid w:val="00D05D6D"/>
    <w:rsid w:val="00D0626C"/>
    <w:rsid w:val="00D062B1"/>
    <w:rsid w:val="00D067C4"/>
    <w:rsid w:val="00D076D9"/>
    <w:rsid w:val="00D11A35"/>
    <w:rsid w:val="00D11E06"/>
    <w:rsid w:val="00D1224D"/>
    <w:rsid w:val="00D1259C"/>
    <w:rsid w:val="00D132A7"/>
    <w:rsid w:val="00D13846"/>
    <w:rsid w:val="00D146EB"/>
    <w:rsid w:val="00D14F66"/>
    <w:rsid w:val="00D15656"/>
    <w:rsid w:val="00D16330"/>
    <w:rsid w:val="00D20835"/>
    <w:rsid w:val="00D20D52"/>
    <w:rsid w:val="00D20EF6"/>
    <w:rsid w:val="00D219AA"/>
    <w:rsid w:val="00D21D01"/>
    <w:rsid w:val="00D2237A"/>
    <w:rsid w:val="00D22D3F"/>
    <w:rsid w:val="00D23E73"/>
    <w:rsid w:val="00D240B5"/>
    <w:rsid w:val="00D24BD1"/>
    <w:rsid w:val="00D2588A"/>
    <w:rsid w:val="00D25B60"/>
    <w:rsid w:val="00D25EA2"/>
    <w:rsid w:val="00D26217"/>
    <w:rsid w:val="00D26522"/>
    <w:rsid w:val="00D278F0"/>
    <w:rsid w:val="00D32986"/>
    <w:rsid w:val="00D338DB"/>
    <w:rsid w:val="00D3511F"/>
    <w:rsid w:val="00D360DF"/>
    <w:rsid w:val="00D36BE0"/>
    <w:rsid w:val="00D36DB6"/>
    <w:rsid w:val="00D3752B"/>
    <w:rsid w:val="00D40470"/>
    <w:rsid w:val="00D41147"/>
    <w:rsid w:val="00D42F76"/>
    <w:rsid w:val="00D44AD8"/>
    <w:rsid w:val="00D4515E"/>
    <w:rsid w:val="00D4521D"/>
    <w:rsid w:val="00D45819"/>
    <w:rsid w:val="00D46314"/>
    <w:rsid w:val="00D46397"/>
    <w:rsid w:val="00D464F2"/>
    <w:rsid w:val="00D46E61"/>
    <w:rsid w:val="00D50F44"/>
    <w:rsid w:val="00D51D29"/>
    <w:rsid w:val="00D52933"/>
    <w:rsid w:val="00D52C36"/>
    <w:rsid w:val="00D52F76"/>
    <w:rsid w:val="00D52FF0"/>
    <w:rsid w:val="00D537E5"/>
    <w:rsid w:val="00D55116"/>
    <w:rsid w:val="00D557E9"/>
    <w:rsid w:val="00D55A5C"/>
    <w:rsid w:val="00D56683"/>
    <w:rsid w:val="00D574A2"/>
    <w:rsid w:val="00D57F1A"/>
    <w:rsid w:val="00D6001A"/>
    <w:rsid w:val="00D60FC7"/>
    <w:rsid w:val="00D6189E"/>
    <w:rsid w:val="00D61E4F"/>
    <w:rsid w:val="00D62166"/>
    <w:rsid w:val="00D62E71"/>
    <w:rsid w:val="00D63146"/>
    <w:rsid w:val="00D64BB4"/>
    <w:rsid w:val="00D65159"/>
    <w:rsid w:val="00D65AEB"/>
    <w:rsid w:val="00D65C56"/>
    <w:rsid w:val="00D66CBB"/>
    <w:rsid w:val="00D70514"/>
    <w:rsid w:val="00D71305"/>
    <w:rsid w:val="00D714FC"/>
    <w:rsid w:val="00D718B8"/>
    <w:rsid w:val="00D71BF7"/>
    <w:rsid w:val="00D71CEC"/>
    <w:rsid w:val="00D7260C"/>
    <w:rsid w:val="00D729DF"/>
    <w:rsid w:val="00D72B70"/>
    <w:rsid w:val="00D731D0"/>
    <w:rsid w:val="00D738D2"/>
    <w:rsid w:val="00D73CDD"/>
    <w:rsid w:val="00D741C8"/>
    <w:rsid w:val="00D74E94"/>
    <w:rsid w:val="00D75395"/>
    <w:rsid w:val="00D76565"/>
    <w:rsid w:val="00D766B4"/>
    <w:rsid w:val="00D809E4"/>
    <w:rsid w:val="00D81B85"/>
    <w:rsid w:val="00D81BEC"/>
    <w:rsid w:val="00D81EDD"/>
    <w:rsid w:val="00D82822"/>
    <w:rsid w:val="00D8486E"/>
    <w:rsid w:val="00D84EA2"/>
    <w:rsid w:val="00D84F77"/>
    <w:rsid w:val="00D8663B"/>
    <w:rsid w:val="00D86696"/>
    <w:rsid w:val="00D878B6"/>
    <w:rsid w:val="00D87FC0"/>
    <w:rsid w:val="00D90C1B"/>
    <w:rsid w:val="00D90FB3"/>
    <w:rsid w:val="00D910B9"/>
    <w:rsid w:val="00D925D1"/>
    <w:rsid w:val="00D92668"/>
    <w:rsid w:val="00D93AD4"/>
    <w:rsid w:val="00D94BE4"/>
    <w:rsid w:val="00D94F18"/>
    <w:rsid w:val="00D94F27"/>
    <w:rsid w:val="00D95A0F"/>
    <w:rsid w:val="00D95B37"/>
    <w:rsid w:val="00D979CF"/>
    <w:rsid w:val="00DA04CA"/>
    <w:rsid w:val="00DA0B8F"/>
    <w:rsid w:val="00DA17F7"/>
    <w:rsid w:val="00DA1A7B"/>
    <w:rsid w:val="00DA1EF7"/>
    <w:rsid w:val="00DA1F2A"/>
    <w:rsid w:val="00DA432C"/>
    <w:rsid w:val="00DA4677"/>
    <w:rsid w:val="00DA5392"/>
    <w:rsid w:val="00DA6CCE"/>
    <w:rsid w:val="00DB0034"/>
    <w:rsid w:val="00DB08A2"/>
    <w:rsid w:val="00DB0D6D"/>
    <w:rsid w:val="00DB1035"/>
    <w:rsid w:val="00DB1F84"/>
    <w:rsid w:val="00DB2F12"/>
    <w:rsid w:val="00DB4112"/>
    <w:rsid w:val="00DB4268"/>
    <w:rsid w:val="00DB44A1"/>
    <w:rsid w:val="00DB5CD7"/>
    <w:rsid w:val="00DB6647"/>
    <w:rsid w:val="00DC0C9F"/>
    <w:rsid w:val="00DC1727"/>
    <w:rsid w:val="00DC1843"/>
    <w:rsid w:val="00DC33BA"/>
    <w:rsid w:val="00DC4957"/>
    <w:rsid w:val="00DC4AE2"/>
    <w:rsid w:val="00DC5159"/>
    <w:rsid w:val="00DC58A1"/>
    <w:rsid w:val="00DC63B3"/>
    <w:rsid w:val="00DC67FA"/>
    <w:rsid w:val="00DC6B6C"/>
    <w:rsid w:val="00DD0A3C"/>
    <w:rsid w:val="00DD27A8"/>
    <w:rsid w:val="00DD2877"/>
    <w:rsid w:val="00DD29DC"/>
    <w:rsid w:val="00DD2AEF"/>
    <w:rsid w:val="00DD2EDE"/>
    <w:rsid w:val="00DD3144"/>
    <w:rsid w:val="00DD34D2"/>
    <w:rsid w:val="00DD38A3"/>
    <w:rsid w:val="00DD67AC"/>
    <w:rsid w:val="00DD7FD2"/>
    <w:rsid w:val="00DE0E0F"/>
    <w:rsid w:val="00DE0F3E"/>
    <w:rsid w:val="00DE13BD"/>
    <w:rsid w:val="00DE1DEE"/>
    <w:rsid w:val="00DE2742"/>
    <w:rsid w:val="00DE2A8A"/>
    <w:rsid w:val="00DE3218"/>
    <w:rsid w:val="00DE33F9"/>
    <w:rsid w:val="00DE401A"/>
    <w:rsid w:val="00DE5831"/>
    <w:rsid w:val="00DE5C5C"/>
    <w:rsid w:val="00DE6816"/>
    <w:rsid w:val="00DE721C"/>
    <w:rsid w:val="00DE76D7"/>
    <w:rsid w:val="00DE7C54"/>
    <w:rsid w:val="00DF06C4"/>
    <w:rsid w:val="00DF0BD1"/>
    <w:rsid w:val="00DF1033"/>
    <w:rsid w:val="00DF1156"/>
    <w:rsid w:val="00DF1173"/>
    <w:rsid w:val="00DF2CB0"/>
    <w:rsid w:val="00DF383C"/>
    <w:rsid w:val="00DF4465"/>
    <w:rsid w:val="00DF451B"/>
    <w:rsid w:val="00DF451C"/>
    <w:rsid w:val="00DF5D03"/>
    <w:rsid w:val="00DF6006"/>
    <w:rsid w:val="00DF6270"/>
    <w:rsid w:val="00DF6955"/>
    <w:rsid w:val="00DF6972"/>
    <w:rsid w:val="00DF7B01"/>
    <w:rsid w:val="00DF7E4B"/>
    <w:rsid w:val="00E00957"/>
    <w:rsid w:val="00E01DDD"/>
    <w:rsid w:val="00E0349F"/>
    <w:rsid w:val="00E0443E"/>
    <w:rsid w:val="00E0480A"/>
    <w:rsid w:val="00E05FCE"/>
    <w:rsid w:val="00E076EA"/>
    <w:rsid w:val="00E0787C"/>
    <w:rsid w:val="00E07A9E"/>
    <w:rsid w:val="00E120FC"/>
    <w:rsid w:val="00E12D07"/>
    <w:rsid w:val="00E1372A"/>
    <w:rsid w:val="00E1424C"/>
    <w:rsid w:val="00E14BA9"/>
    <w:rsid w:val="00E157C4"/>
    <w:rsid w:val="00E16A11"/>
    <w:rsid w:val="00E1701F"/>
    <w:rsid w:val="00E2168A"/>
    <w:rsid w:val="00E22FD4"/>
    <w:rsid w:val="00E23A0E"/>
    <w:rsid w:val="00E23E12"/>
    <w:rsid w:val="00E23EE3"/>
    <w:rsid w:val="00E245A1"/>
    <w:rsid w:val="00E24831"/>
    <w:rsid w:val="00E24DE7"/>
    <w:rsid w:val="00E25228"/>
    <w:rsid w:val="00E27953"/>
    <w:rsid w:val="00E31001"/>
    <w:rsid w:val="00E314BF"/>
    <w:rsid w:val="00E34A4E"/>
    <w:rsid w:val="00E34E81"/>
    <w:rsid w:val="00E35198"/>
    <w:rsid w:val="00E357DD"/>
    <w:rsid w:val="00E376AC"/>
    <w:rsid w:val="00E40F48"/>
    <w:rsid w:val="00E41A97"/>
    <w:rsid w:val="00E41C8A"/>
    <w:rsid w:val="00E41D06"/>
    <w:rsid w:val="00E41D0D"/>
    <w:rsid w:val="00E41E33"/>
    <w:rsid w:val="00E4260A"/>
    <w:rsid w:val="00E426BD"/>
    <w:rsid w:val="00E42F60"/>
    <w:rsid w:val="00E43C83"/>
    <w:rsid w:val="00E45508"/>
    <w:rsid w:val="00E46685"/>
    <w:rsid w:val="00E507BE"/>
    <w:rsid w:val="00E50A06"/>
    <w:rsid w:val="00E50DE3"/>
    <w:rsid w:val="00E517E4"/>
    <w:rsid w:val="00E5182C"/>
    <w:rsid w:val="00E51D63"/>
    <w:rsid w:val="00E52141"/>
    <w:rsid w:val="00E5265D"/>
    <w:rsid w:val="00E528E2"/>
    <w:rsid w:val="00E540BC"/>
    <w:rsid w:val="00E5413A"/>
    <w:rsid w:val="00E543C2"/>
    <w:rsid w:val="00E545D0"/>
    <w:rsid w:val="00E546D8"/>
    <w:rsid w:val="00E55480"/>
    <w:rsid w:val="00E55AC7"/>
    <w:rsid w:val="00E55C26"/>
    <w:rsid w:val="00E55EA0"/>
    <w:rsid w:val="00E5666D"/>
    <w:rsid w:val="00E56C8D"/>
    <w:rsid w:val="00E57A04"/>
    <w:rsid w:val="00E600CD"/>
    <w:rsid w:val="00E61239"/>
    <w:rsid w:val="00E62EF4"/>
    <w:rsid w:val="00E632EA"/>
    <w:rsid w:val="00E650E0"/>
    <w:rsid w:val="00E654A0"/>
    <w:rsid w:val="00E65521"/>
    <w:rsid w:val="00E65D6D"/>
    <w:rsid w:val="00E67455"/>
    <w:rsid w:val="00E6755B"/>
    <w:rsid w:val="00E67FF3"/>
    <w:rsid w:val="00E701AC"/>
    <w:rsid w:val="00E719E2"/>
    <w:rsid w:val="00E730F3"/>
    <w:rsid w:val="00E73C7E"/>
    <w:rsid w:val="00E74957"/>
    <w:rsid w:val="00E74EC8"/>
    <w:rsid w:val="00E75036"/>
    <w:rsid w:val="00E75386"/>
    <w:rsid w:val="00E758A1"/>
    <w:rsid w:val="00E75DEB"/>
    <w:rsid w:val="00E764F8"/>
    <w:rsid w:val="00E76832"/>
    <w:rsid w:val="00E76980"/>
    <w:rsid w:val="00E76D1F"/>
    <w:rsid w:val="00E77015"/>
    <w:rsid w:val="00E77017"/>
    <w:rsid w:val="00E807E8"/>
    <w:rsid w:val="00E80AD6"/>
    <w:rsid w:val="00E80BA2"/>
    <w:rsid w:val="00E815E0"/>
    <w:rsid w:val="00E818B2"/>
    <w:rsid w:val="00E81A8C"/>
    <w:rsid w:val="00E81DE3"/>
    <w:rsid w:val="00E8267D"/>
    <w:rsid w:val="00E82FDB"/>
    <w:rsid w:val="00E83C17"/>
    <w:rsid w:val="00E844ED"/>
    <w:rsid w:val="00E8653F"/>
    <w:rsid w:val="00E86C05"/>
    <w:rsid w:val="00E87FEC"/>
    <w:rsid w:val="00E90C8F"/>
    <w:rsid w:val="00E91006"/>
    <w:rsid w:val="00E91851"/>
    <w:rsid w:val="00E92106"/>
    <w:rsid w:val="00E92204"/>
    <w:rsid w:val="00E92AD2"/>
    <w:rsid w:val="00E93276"/>
    <w:rsid w:val="00E93457"/>
    <w:rsid w:val="00E93F35"/>
    <w:rsid w:val="00E942A6"/>
    <w:rsid w:val="00EA04FB"/>
    <w:rsid w:val="00EA1F76"/>
    <w:rsid w:val="00EA3B9F"/>
    <w:rsid w:val="00EA4C1F"/>
    <w:rsid w:val="00EA5469"/>
    <w:rsid w:val="00EA5B2B"/>
    <w:rsid w:val="00EA6E9D"/>
    <w:rsid w:val="00EA7EA7"/>
    <w:rsid w:val="00EB0239"/>
    <w:rsid w:val="00EB0AFA"/>
    <w:rsid w:val="00EB2302"/>
    <w:rsid w:val="00EB2BE8"/>
    <w:rsid w:val="00EB2F9B"/>
    <w:rsid w:val="00EB311C"/>
    <w:rsid w:val="00EB352A"/>
    <w:rsid w:val="00EB3FD5"/>
    <w:rsid w:val="00EB47A3"/>
    <w:rsid w:val="00EB4897"/>
    <w:rsid w:val="00EB505A"/>
    <w:rsid w:val="00EB5F05"/>
    <w:rsid w:val="00EB6118"/>
    <w:rsid w:val="00EB6396"/>
    <w:rsid w:val="00EB65D1"/>
    <w:rsid w:val="00EB6B8E"/>
    <w:rsid w:val="00EC0658"/>
    <w:rsid w:val="00EC1362"/>
    <w:rsid w:val="00EC14F5"/>
    <w:rsid w:val="00EC1D8D"/>
    <w:rsid w:val="00EC238F"/>
    <w:rsid w:val="00EC291E"/>
    <w:rsid w:val="00EC2EEA"/>
    <w:rsid w:val="00EC6033"/>
    <w:rsid w:val="00EC6ABB"/>
    <w:rsid w:val="00EC7B44"/>
    <w:rsid w:val="00ED10D9"/>
    <w:rsid w:val="00ED28F4"/>
    <w:rsid w:val="00ED2D91"/>
    <w:rsid w:val="00ED30A9"/>
    <w:rsid w:val="00ED3204"/>
    <w:rsid w:val="00ED3FD9"/>
    <w:rsid w:val="00ED42D5"/>
    <w:rsid w:val="00ED43C6"/>
    <w:rsid w:val="00ED52D1"/>
    <w:rsid w:val="00ED5476"/>
    <w:rsid w:val="00ED62D1"/>
    <w:rsid w:val="00ED7864"/>
    <w:rsid w:val="00ED7AAE"/>
    <w:rsid w:val="00ED7DAC"/>
    <w:rsid w:val="00EE0200"/>
    <w:rsid w:val="00EE0932"/>
    <w:rsid w:val="00EE0F6C"/>
    <w:rsid w:val="00EE1465"/>
    <w:rsid w:val="00EE1D25"/>
    <w:rsid w:val="00EE2C69"/>
    <w:rsid w:val="00EE3066"/>
    <w:rsid w:val="00EE34DD"/>
    <w:rsid w:val="00EE3C92"/>
    <w:rsid w:val="00EE447F"/>
    <w:rsid w:val="00EE4674"/>
    <w:rsid w:val="00EE47C6"/>
    <w:rsid w:val="00EE4D84"/>
    <w:rsid w:val="00EE575C"/>
    <w:rsid w:val="00EE5F95"/>
    <w:rsid w:val="00EE6B6F"/>
    <w:rsid w:val="00EE76B1"/>
    <w:rsid w:val="00EF0F59"/>
    <w:rsid w:val="00EF1196"/>
    <w:rsid w:val="00EF2B23"/>
    <w:rsid w:val="00EF3A01"/>
    <w:rsid w:val="00EF4D0F"/>
    <w:rsid w:val="00EF52F1"/>
    <w:rsid w:val="00EF5A1E"/>
    <w:rsid w:val="00EF5FF8"/>
    <w:rsid w:val="00EF6F58"/>
    <w:rsid w:val="00EF7935"/>
    <w:rsid w:val="00F01526"/>
    <w:rsid w:val="00F023A7"/>
    <w:rsid w:val="00F02EDC"/>
    <w:rsid w:val="00F039E2"/>
    <w:rsid w:val="00F04A95"/>
    <w:rsid w:val="00F05060"/>
    <w:rsid w:val="00F05347"/>
    <w:rsid w:val="00F058D3"/>
    <w:rsid w:val="00F103B9"/>
    <w:rsid w:val="00F10A38"/>
    <w:rsid w:val="00F1176A"/>
    <w:rsid w:val="00F11FF3"/>
    <w:rsid w:val="00F12BF1"/>
    <w:rsid w:val="00F12F4D"/>
    <w:rsid w:val="00F12FB0"/>
    <w:rsid w:val="00F13A10"/>
    <w:rsid w:val="00F16039"/>
    <w:rsid w:val="00F20491"/>
    <w:rsid w:val="00F206DE"/>
    <w:rsid w:val="00F20903"/>
    <w:rsid w:val="00F209D9"/>
    <w:rsid w:val="00F20DCF"/>
    <w:rsid w:val="00F2123D"/>
    <w:rsid w:val="00F219A6"/>
    <w:rsid w:val="00F229F1"/>
    <w:rsid w:val="00F23331"/>
    <w:rsid w:val="00F23CF2"/>
    <w:rsid w:val="00F2498E"/>
    <w:rsid w:val="00F249C5"/>
    <w:rsid w:val="00F24BBE"/>
    <w:rsid w:val="00F25865"/>
    <w:rsid w:val="00F270F0"/>
    <w:rsid w:val="00F276A8"/>
    <w:rsid w:val="00F27DB1"/>
    <w:rsid w:val="00F30FCB"/>
    <w:rsid w:val="00F3332A"/>
    <w:rsid w:val="00F33CBF"/>
    <w:rsid w:val="00F34068"/>
    <w:rsid w:val="00F3421F"/>
    <w:rsid w:val="00F345E0"/>
    <w:rsid w:val="00F359C0"/>
    <w:rsid w:val="00F35ED7"/>
    <w:rsid w:val="00F36B72"/>
    <w:rsid w:val="00F4001D"/>
    <w:rsid w:val="00F40CB3"/>
    <w:rsid w:val="00F423F6"/>
    <w:rsid w:val="00F43528"/>
    <w:rsid w:val="00F43916"/>
    <w:rsid w:val="00F44F84"/>
    <w:rsid w:val="00F466E6"/>
    <w:rsid w:val="00F46B4F"/>
    <w:rsid w:val="00F47508"/>
    <w:rsid w:val="00F4786D"/>
    <w:rsid w:val="00F508F3"/>
    <w:rsid w:val="00F51133"/>
    <w:rsid w:val="00F51165"/>
    <w:rsid w:val="00F51C42"/>
    <w:rsid w:val="00F51CC4"/>
    <w:rsid w:val="00F51EAB"/>
    <w:rsid w:val="00F5279C"/>
    <w:rsid w:val="00F527A8"/>
    <w:rsid w:val="00F53747"/>
    <w:rsid w:val="00F53B5B"/>
    <w:rsid w:val="00F54AF1"/>
    <w:rsid w:val="00F551D6"/>
    <w:rsid w:val="00F55525"/>
    <w:rsid w:val="00F55A9E"/>
    <w:rsid w:val="00F55B3B"/>
    <w:rsid w:val="00F55CBC"/>
    <w:rsid w:val="00F55DCB"/>
    <w:rsid w:val="00F56426"/>
    <w:rsid w:val="00F5643F"/>
    <w:rsid w:val="00F56CB4"/>
    <w:rsid w:val="00F60433"/>
    <w:rsid w:val="00F6068A"/>
    <w:rsid w:val="00F61DAE"/>
    <w:rsid w:val="00F62332"/>
    <w:rsid w:val="00F62371"/>
    <w:rsid w:val="00F62B5A"/>
    <w:rsid w:val="00F62D6D"/>
    <w:rsid w:val="00F63239"/>
    <w:rsid w:val="00F63C65"/>
    <w:rsid w:val="00F6499A"/>
    <w:rsid w:val="00F64F0D"/>
    <w:rsid w:val="00F656E5"/>
    <w:rsid w:val="00F66279"/>
    <w:rsid w:val="00F67500"/>
    <w:rsid w:val="00F70652"/>
    <w:rsid w:val="00F70B12"/>
    <w:rsid w:val="00F70F10"/>
    <w:rsid w:val="00F716BE"/>
    <w:rsid w:val="00F74A3D"/>
    <w:rsid w:val="00F74A8F"/>
    <w:rsid w:val="00F74FB9"/>
    <w:rsid w:val="00F775A3"/>
    <w:rsid w:val="00F77D38"/>
    <w:rsid w:val="00F77DDD"/>
    <w:rsid w:val="00F809C6"/>
    <w:rsid w:val="00F81408"/>
    <w:rsid w:val="00F815F4"/>
    <w:rsid w:val="00F832B4"/>
    <w:rsid w:val="00F8405D"/>
    <w:rsid w:val="00F84E47"/>
    <w:rsid w:val="00F86C5F"/>
    <w:rsid w:val="00F86D62"/>
    <w:rsid w:val="00F874BB"/>
    <w:rsid w:val="00F87D43"/>
    <w:rsid w:val="00F90DA5"/>
    <w:rsid w:val="00F9118F"/>
    <w:rsid w:val="00F914C6"/>
    <w:rsid w:val="00F91558"/>
    <w:rsid w:val="00F92B59"/>
    <w:rsid w:val="00F931A2"/>
    <w:rsid w:val="00F95F2A"/>
    <w:rsid w:val="00F97115"/>
    <w:rsid w:val="00F97289"/>
    <w:rsid w:val="00F97621"/>
    <w:rsid w:val="00F97B3C"/>
    <w:rsid w:val="00F97DE7"/>
    <w:rsid w:val="00FA0037"/>
    <w:rsid w:val="00FA00A8"/>
    <w:rsid w:val="00FA016F"/>
    <w:rsid w:val="00FA1CA1"/>
    <w:rsid w:val="00FA1F4B"/>
    <w:rsid w:val="00FA2D16"/>
    <w:rsid w:val="00FA3644"/>
    <w:rsid w:val="00FA4111"/>
    <w:rsid w:val="00FA4168"/>
    <w:rsid w:val="00FA4571"/>
    <w:rsid w:val="00FA4A6C"/>
    <w:rsid w:val="00FA4CAD"/>
    <w:rsid w:val="00FA4DC7"/>
    <w:rsid w:val="00FA4FF3"/>
    <w:rsid w:val="00FA55B8"/>
    <w:rsid w:val="00FA5D15"/>
    <w:rsid w:val="00FB1811"/>
    <w:rsid w:val="00FB28E5"/>
    <w:rsid w:val="00FB3596"/>
    <w:rsid w:val="00FB41FD"/>
    <w:rsid w:val="00FB4353"/>
    <w:rsid w:val="00FB4E64"/>
    <w:rsid w:val="00FB526B"/>
    <w:rsid w:val="00FB6398"/>
    <w:rsid w:val="00FB6F5A"/>
    <w:rsid w:val="00FC16AB"/>
    <w:rsid w:val="00FC1D34"/>
    <w:rsid w:val="00FC37AD"/>
    <w:rsid w:val="00FC3FBD"/>
    <w:rsid w:val="00FC54A4"/>
    <w:rsid w:val="00FC5909"/>
    <w:rsid w:val="00FC5CDF"/>
    <w:rsid w:val="00FC79E8"/>
    <w:rsid w:val="00FC7D39"/>
    <w:rsid w:val="00FD0A58"/>
    <w:rsid w:val="00FD160B"/>
    <w:rsid w:val="00FD19B7"/>
    <w:rsid w:val="00FD1CED"/>
    <w:rsid w:val="00FD295A"/>
    <w:rsid w:val="00FD2968"/>
    <w:rsid w:val="00FD2F2F"/>
    <w:rsid w:val="00FD39C9"/>
    <w:rsid w:val="00FD3CDC"/>
    <w:rsid w:val="00FD4378"/>
    <w:rsid w:val="00FD508D"/>
    <w:rsid w:val="00FD57A1"/>
    <w:rsid w:val="00FD72C2"/>
    <w:rsid w:val="00FD7D51"/>
    <w:rsid w:val="00FE0B52"/>
    <w:rsid w:val="00FE10DF"/>
    <w:rsid w:val="00FE1867"/>
    <w:rsid w:val="00FE26EC"/>
    <w:rsid w:val="00FE28E7"/>
    <w:rsid w:val="00FE2DFF"/>
    <w:rsid w:val="00FE30A0"/>
    <w:rsid w:val="00FE35A8"/>
    <w:rsid w:val="00FE4867"/>
    <w:rsid w:val="00FE599A"/>
    <w:rsid w:val="00FE663C"/>
    <w:rsid w:val="00FE76FD"/>
    <w:rsid w:val="00FE7B8E"/>
    <w:rsid w:val="00FF0051"/>
    <w:rsid w:val="00FF0847"/>
    <w:rsid w:val="00FF1B91"/>
    <w:rsid w:val="00FF299D"/>
    <w:rsid w:val="00FF32F4"/>
    <w:rsid w:val="00FF35B6"/>
    <w:rsid w:val="00FF47CD"/>
    <w:rsid w:val="00FF5344"/>
    <w:rsid w:val="00FF5532"/>
    <w:rsid w:val="00FF67D7"/>
    <w:rsid w:val="42D607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339F6C0"/>
  <w15:chartTrackingRefBased/>
  <w15:docId w15:val="{20332C06-7943-4CC3-96C6-8E87C1B9F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76050"/>
    <w:pPr>
      <w:spacing w:after="0" w:line="360" w:lineRule="auto"/>
      <w:jc w:val="both"/>
    </w:pPr>
    <w:rPr>
      <w:rFonts w:ascii="Palatino Linotype" w:eastAsia="Calibri" w:hAnsi="Palatino Linotype" w:cs="Calibri"/>
      <w:sz w:val="24"/>
      <w:lang w:val="es-ES_tradnl" w:eastAsia="es-MX"/>
    </w:rPr>
  </w:style>
  <w:style w:type="paragraph" w:styleId="Ttulo1">
    <w:name w:val="heading 1"/>
    <w:aliases w:val="Título Res"/>
    <w:basedOn w:val="Normal"/>
    <w:next w:val="Normal"/>
    <w:link w:val="Ttulo1Car"/>
    <w:uiPriority w:val="9"/>
    <w:qFormat/>
    <w:rsid w:val="00A215DD"/>
    <w:pPr>
      <w:keepNext/>
      <w:keepLines/>
      <w:jc w:val="center"/>
      <w:outlineLvl w:val="0"/>
    </w:pPr>
    <w:rPr>
      <w:rFonts w:eastAsiaTheme="majorEastAsia" w:cstheme="majorBidi"/>
      <w:b/>
      <w:color w:val="000000" w:themeColor="text1"/>
      <w:sz w:val="28"/>
      <w:szCs w:val="32"/>
      <w:lang w:val="es-ES" w:eastAsia="es-ES"/>
    </w:rPr>
  </w:style>
  <w:style w:type="paragraph" w:styleId="Ttulo2">
    <w:name w:val="heading 2"/>
    <w:aliases w:val="Subtítulos"/>
    <w:basedOn w:val="Normal"/>
    <w:next w:val="Normal"/>
    <w:link w:val="Ttulo2Car"/>
    <w:uiPriority w:val="9"/>
    <w:unhideWhenUsed/>
    <w:qFormat/>
    <w:rsid w:val="00BA088E"/>
    <w:pPr>
      <w:keepNext/>
      <w:keepLines/>
      <w:outlineLvl w:val="1"/>
    </w:pPr>
    <w:rPr>
      <w:rFonts w:eastAsiaTheme="majorEastAsia" w:cstheme="majorBidi"/>
      <w:b/>
      <w:color w:val="000000" w:themeColor="text1"/>
      <w:sz w:val="26"/>
      <w:szCs w:val="26"/>
    </w:rPr>
  </w:style>
  <w:style w:type="paragraph" w:styleId="Ttulo3">
    <w:name w:val="heading 3"/>
    <w:basedOn w:val="Normal"/>
    <w:next w:val="Normal"/>
    <w:link w:val="Ttulo3Car"/>
    <w:uiPriority w:val="9"/>
    <w:unhideWhenUsed/>
    <w:qFormat/>
    <w:rsid w:val="00BA088E"/>
    <w:pPr>
      <w:keepNext/>
      <w:keepLines/>
      <w:outlineLvl w:val="2"/>
    </w:pPr>
    <w:rPr>
      <w:rFonts w:eastAsiaTheme="majorEastAsia" w:cstheme="majorBidi"/>
      <w:b/>
      <w:i/>
      <w:color w:val="000000" w:themeColor="text1"/>
      <w:szCs w:val="24"/>
      <w:u w:val="single"/>
    </w:rPr>
  </w:style>
  <w:style w:type="paragraph" w:styleId="Ttulo4">
    <w:name w:val="heading 4"/>
    <w:basedOn w:val="Normal"/>
    <w:link w:val="Ttulo4Car"/>
    <w:uiPriority w:val="9"/>
    <w:qFormat/>
    <w:rsid w:val="00151764"/>
    <w:pPr>
      <w:spacing w:before="100" w:beforeAutospacing="1" w:after="100" w:afterAutospacing="1" w:line="240" w:lineRule="auto"/>
      <w:outlineLvl w:val="3"/>
    </w:pPr>
    <w:rPr>
      <w:rFonts w:ascii="Times New Roman" w:eastAsia="Times New Roman" w:hAnsi="Times New Roman" w:cs="Times New Roman"/>
      <w:b/>
      <w:bCs/>
      <w:szCs w:val="2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EncabezadoCar">
    <w:name w:val="Encabezado Car"/>
    <w:basedOn w:val="Fuentedeprrafopredeter"/>
    <w:link w:val="Encabezado"/>
    <w:uiPriority w:val="99"/>
    <w:rsid w:val="00F2498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F2498E"/>
    <w:pPr>
      <w:tabs>
        <w:tab w:val="center" w:pos="4419"/>
        <w:tab w:val="right" w:pos="8838"/>
      </w:tabs>
      <w:spacing w:line="240" w:lineRule="auto"/>
    </w:pPr>
    <w:rPr>
      <w:rFonts w:ascii="Times New Roman" w:hAnsi="Times New Roman" w:cs="Times New Roman"/>
      <w:szCs w:val="24"/>
      <w:lang w:val="es-ES" w:eastAsia="es-ES"/>
    </w:rPr>
  </w:style>
  <w:style w:type="character" w:customStyle="1" w:styleId="PiedepginaCar">
    <w:name w:val="Pie de página Car"/>
    <w:basedOn w:val="Fuentedeprrafopredeter"/>
    <w:link w:val="Piedepgina"/>
    <w:uiPriority w:val="99"/>
    <w:rsid w:val="00F2498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D295A"/>
    <w:pPr>
      <w:ind w:left="709"/>
    </w:pPr>
    <w:rPr>
      <w:rFonts w:eastAsia="Times New Roman" w:cs="Times New Roman"/>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D295A"/>
    <w:rPr>
      <w:rFonts w:ascii="Palatino Linotype" w:eastAsia="Times New Roman" w:hAnsi="Palatino Linotype" w:cs="Times New Roman"/>
      <w:sz w:val="24"/>
      <w:szCs w:val="24"/>
      <w:lang w:val="es-ES" w:eastAsia="es-ES"/>
    </w:rPr>
  </w:style>
  <w:style w:type="character" w:customStyle="1" w:styleId="apple-converted-space">
    <w:name w:val="apple-converted-space"/>
    <w:basedOn w:val="Fuentedeprrafopredeter"/>
    <w:rsid w:val="00F2498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2498E"/>
    <w:pPr>
      <w:spacing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2498E"/>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F2498E"/>
    <w:rPr>
      <w:vertAlign w:val="superscript"/>
    </w:rPr>
  </w:style>
  <w:style w:type="table" w:styleId="Tablaconcuadrcula">
    <w:name w:val="Table Grid"/>
    <w:basedOn w:val="Tablanormal"/>
    <w:uiPriority w:val="39"/>
    <w:rsid w:val="00F249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498E"/>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F2498E"/>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2498E"/>
    <w:rPr>
      <w:rFonts w:ascii="Segoe UI" w:hAnsi="Segoe UI" w:cs="Segoe UI"/>
      <w:sz w:val="18"/>
      <w:szCs w:val="18"/>
    </w:rPr>
  </w:style>
  <w:style w:type="character" w:styleId="Hipervnculo">
    <w:name w:val="Hyperlink"/>
    <w:aliases w:val="Hipervínculo1,Hipervínculo11,Hipervínculo12,Hipervínculo13,Hipervínculo14,Hipervínculo15"/>
    <w:basedOn w:val="Fuentedeprrafopredeter"/>
    <w:uiPriority w:val="99"/>
    <w:unhideWhenUsed/>
    <w:rsid w:val="00F2498E"/>
    <w:rPr>
      <w:color w:val="0563C1" w:themeColor="hyperlink"/>
      <w:u w:val="single"/>
    </w:rPr>
  </w:style>
  <w:style w:type="character" w:styleId="Hipervnculovisitado">
    <w:name w:val="FollowedHyperlink"/>
    <w:basedOn w:val="Fuentedeprrafopredeter"/>
    <w:uiPriority w:val="99"/>
    <w:semiHidden/>
    <w:unhideWhenUsed/>
    <w:rsid w:val="00F2498E"/>
    <w:rPr>
      <w:color w:val="954F72" w:themeColor="followedHyperlink"/>
      <w:u w:val="single"/>
    </w:rPr>
  </w:style>
  <w:style w:type="paragraph" w:styleId="Sinespaciado">
    <w:name w:val="No Spacing"/>
    <w:aliases w:val="Francesa,INAI"/>
    <w:link w:val="SinespaciadoCar"/>
    <w:rsid w:val="008D41FC"/>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8D41FC"/>
    <w:rPr>
      <w:rFonts w:ascii="Times New Roman" w:eastAsia="Times New Roman" w:hAnsi="Times New Roman" w:cs="Times New Roman"/>
      <w:sz w:val="24"/>
      <w:szCs w:val="24"/>
      <w:lang w:eastAsia="es-ES"/>
    </w:rPr>
  </w:style>
  <w:style w:type="paragraph" w:styleId="NormalWeb">
    <w:name w:val="Normal (Web)"/>
    <w:basedOn w:val="Normal"/>
    <w:uiPriority w:val="99"/>
    <w:unhideWhenUsed/>
    <w:rsid w:val="00864D6E"/>
    <w:pPr>
      <w:spacing w:before="100" w:beforeAutospacing="1" w:after="100" w:afterAutospacing="1" w:line="240" w:lineRule="auto"/>
    </w:pPr>
    <w:rPr>
      <w:rFonts w:ascii="Times New Roman" w:eastAsia="Times New Roman" w:hAnsi="Times New Roman" w:cs="Times New Roman"/>
      <w:szCs w:val="24"/>
    </w:rPr>
  </w:style>
  <w:style w:type="character" w:customStyle="1" w:styleId="Ttulo1Car">
    <w:name w:val="Título 1 Car"/>
    <w:aliases w:val="Título Res Car"/>
    <w:basedOn w:val="Fuentedeprrafopredeter"/>
    <w:link w:val="Ttulo1"/>
    <w:uiPriority w:val="9"/>
    <w:rsid w:val="00A215DD"/>
    <w:rPr>
      <w:rFonts w:ascii="Palatino Linotype" w:eastAsiaTheme="majorEastAsia" w:hAnsi="Palatino Linotype" w:cstheme="majorBidi"/>
      <w:b/>
      <w:color w:val="000000" w:themeColor="text1"/>
      <w:sz w:val="28"/>
      <w:szCs w:val="32"/>
      <w:lang w:val="es-ES" w:eastAsia="es-ES"/>
    </w:rPr>
  </w:style>
  <w:style w:type="character" w:customStyle="1" w:styleId="Ttulo2Car">
    <w:name w:val="Título 2 Car"/>
    <w:aliases w:val="Subtítulos Car"/>
    <w:basedOn w:val="Fuentedeprrafopredeter"/>
    <w:link w:val="Ttulo2"/>
    <w:uiPriority w:val="9"/>
    <w:rsid w:val="00BA088E"/>
    <w:rPr>
      <w:rFonts w:ascii="Palatino Linotype" w:eastAsiaTheme="majorEastAsia" w:hAnsi="Palatino Linotype" w:cstheme="majorBidi"/>
      <w:b/>
      <w:color w:val="000000" w:themeColor="text1"/>
      <w:sz w:val="26"/>
      <w:szCs w:val="26"/>
      <w:lang w:val="es-ES_tradnl" w:eastAsia="es-MX"/>
    </w:rPr>
  </w:style>
  <w:style w:type="paragraph" w:styleId="Textoindependiente">
    <w:name w:val="Body Text"/>
    <w:basedOn w:val="Normal"/>
    <w:link w:val="TextoindependienteCar"/>
    <w:uiPriority w:val="99"/>
    <w:unhideWhenUsed/>
    <w:qFormat/>
    <w:rsid w:val="00393F5B"/>
    <w:rPr>
      <w:rFonts w:eastAsia="Times New Roman" w:cs="Times New Roman"/>
      <w:szCs w:val="24"/>
    </w:rPr>
  </w:style>
  <w:style w:type="character" w:customStyle="1" w:styleId="TextoindependienteCar">
    <w:name w:val="Texto independiente Car"/>
    <w:basedOn w:val="Fuentedeprrafopredeter"/>
    <w:link w:val="Textoindependiente"/>
    <w:uiPriority w:val="99"/>
    <w:rsid w:val="00393F5B"/>
    <w:rPr>
      <w:rFonts w:ascii="Palatino Linotype" w:eastAsia="Times New Roman" w:hAnsi="Palatino Linotype" w:cs="Times New Roman"/>
      <w:sz w:val="24"/>
      <w:szCs w:val="24"/>
      <w:lang w:val="es-ES_tradnl" w:eastAsia="es-MX"/>
    </w:rPr>
  </w:style>
  <w:style w:type="character" w:styleId="Refdecomentario">
    <w:name w:val="annotation reference"/>
    <w:basedOn w:val="Fuentedeprrafopredeter"/>
    <w:uiPriority w:val="99"/>
    <w:semiHidden/>
    <w:unhideWhenUsed/>
    <w:rsid w:val="0065599C"/>
    <w:rPr>
      <w:sz w:val="16"/>
      <w:szCs w:val="16"/>
    </w:rPr>
  </w:style>
  <w:style w:type="paragraph" w:styleId="Textocomentario">
    <w:name w:val="annotation text"/>
    <w:basedOn w:val="Normal"/>
    <w:link w:val="TextocomentarioCar"/>
    <w:uiPriority w:val="99"/>
    <w:semiHidden/>
    <w:unhideWhenUsed/>
    <w:rsid w:val="0065599C"/>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65599C"/>
    <w:rPr>
      <w:sz w:val="20"/>
      <w:szCs w:val="20"/>
    </w:rPr>
  </w:style>
  <w:style w:type="paragraph" w:styleId="Asuntodelcomentario">
    <w:name w:val="annotation subject"/>
    <w:basedOn w:val="Textocomentario"/>
    <w:next w:val="Textocomentario"/>
    <w:link w:val="AsuntodelcomentarioCar"/>
    <w:uiPriority w:val="99"/>
    <w:semiHidden/>
    <w:unhideWhenUsed/>
    <w:rsid w:val="0065599C"/>
    <w:rPr>
      <w:b/>
      <w:bCs/>
    </w:rPr>
  </w:style>
  <w:style w:type="character" w:customStyle="1" w:styleId="AsuntodelcomentarioCar">
    <w:name w:val="Asunto del comentario Car"/>
    <w:basedOn w:val="TextocomentarioCar"/>
    <w:link w:val="Asuntodelcomentario"/>
    <w:uiPriority w:val="99"/>
    <w:semiHidden/>
    <w:rsid w:val="0065599C"/>
    <w:rPr>
      <w:b/>
      <w:bCs/>
      <w:sz w:val="20"/>
      <w:szCs w:val="20"/>
    </w:rPr>
  </w:style>
  <w:style w:type="paragraph" w:customStyle="1" w:styleId="j">
    <w:name w:val="j"/>
    <w:basedOn w:val="Normal"/>
    <w:rsid w:val="002A5FDF"/>
    <w:pPr>
      <w:spacing w:before="100" w:beforeAutospacing="1" w:after="100" w:afterAutospacing="1" w:line="240" w:lineRule="auto"/>
    </w:pPr>
    <w:rPr>
      <w:rFonts w:ascii="Times New Roman" w:hAnsi="Times New Roman" w:cs="Times New Roman"/>
      <w:szCs w:val="24"/>
      <w:lang w:eastAsia="es-ES_tradnl"/>
    </w:rPr>
  </w:style>
  <w:style w:type="character" w:styleId="Textoennegrita">
    <w:name w:val="Strong"/>
    <w:uiPriority w:val="22"/>
    <w:qFormat/>
    <w:rsid w:val="007F3D8B"/>
    <w:rPr>
      <w:b/>
      <w:bCs/>
    </w:rPr>
  </w:style>
  <w:style w:type="table" w:customStyle="1" w:styleId="Tablaconcuadrcula1">
    <w:name w:val="Tabla con cuadrícula1"/>
    <w:basedOn w:val="Tablanormal"/>
    <w:next w:val="Tablaconcuadrcula"/>
    <w:uiPriority w:val="39"/>
    <w:rsid w:val="006B11C6"/>
    <w:pPr>
      <w:spacing w:after="0" w:line="240" w:lineRule="auto"/>
    </w:pPr>
    <w:rPr>
      <w:rFonts w:ascii="Calibri" w:eastAsia="Calibri" w:hAnsi="Calibri" w:cs="Calibri"/>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aactual1">
    <w:name w:val="Lista actual1"/>
    <w:uiPriority w:val="99"/>
    <w:rsid w:val="00E41D06"/>
    <w:pPr>
      <w:numPr>
        <w:numId w:val="1"/>
      </w:numPr>
    </w:pPr>
  </w:style>
  <w:style w:type="character" w:customStyle="1" w:styleId="Mencinsinresolver1">
    <w:name w:val="Mención sin resolver1"/>
    <w:basedOn w:val="Fuentedeprrafopredeter"/>
    <w:uiPriority w:val="99"/>
    <w:semiHidden/>
    <w:unhideWhenUsed/>
    <w:rsid w:val="007C6783"/>
    <w:rPr>
      <w:color w:val="605E5C"/>
      <w:shd w:val="clear" w:color="auto" w:fill="E1DFDD"/>
    </w:rPr>
  </w:style>
  <w:style w:type="character" w:customStyle="1" w:styleId="Ttulo4Car">
    <w:name w:val="Título 4 Car"/>
    <w:basedOn w:val="Fuentedeprrafopredeter"/>
    <w:link w:val="Ttulo4"/>
    <w:uiPriority w:val="9"/>
    <w:rsid w:val="00151764"/>
    <w:rPr>
      <w:rFonts w:ascii="Times New Roman" w:eastAsia="Times New Roman" w:hAnsi="Times New Roman" w:cs="Times New Roman"/>
      <w:b/>
      <w:bCs/>
      <w:sz w:val="24"/>
      <w:szCs w:val="24"/>
      <w:lang w:eastAsia="es-MX"/>
    </w:rPr>
  </w:style>
  <w:style w:type="character" w:customStyle="1" w:styleId="TextonotaalfinalCar">
    <w:name w:val="Texto nota al final Car"/>
    <w:basedOn w:val="Fuentedeprrafopredeter"/>
    <w:link w:val="Textonotaalfinal"/>
    <w:uiPriority w:val="99"/>
    <w:semiHidden/>
    <w:rsid w:val="00151764"/>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151764"/>
    <w:pPr>
      <w:spacing w:line="240" w:lineRule="auto"/>
    </w:pPr>
    <w:rPr>
      <w:rFonts w:ascii="Times New Roman" w:eastAsia="Times New Roman" w:hAnsi="Times New Roman" w:cs="Times New Roman"/>
      <w:sz w:val="20"/>
      <w:szCs w:val="20"/>
      <w:lang w:val="es-ES" w:eastAsia="es-ES"/>
    </w:rPr>
  </w:style>
  <w:style w:type="character" w:customStyle="1" w:styleId="TextonotaalfinalCar1">
    <w:name w:val="Texto nota al final Car1"/>
    <w:basedOn w:val="Fuentedeprrafopredeter"/>
    <w:uiPriority w:val="99"/>
    <w:semiHidden/>
    <w:rsid w:val="00151764"/>
    <w:rPr>
      <w:rFonts w:ascii="Calibri" w:eastAsia="Calibri" w:hAnsi="Calibri" w:cs="Calibri"/>
      <w:sz w:val="20"/>
      <w:szCs w:val="20"/>
      <w:lang w:val="es-ES_tradnl" w:eastAsia="es-MX"/>
    </w:rPr>
  </w:style>
  <w:style w:type="character" w:customStyle="1" w:styleId="il">
    <w:name w:val="il"/>
    <w:basedOn w:val="Fuentedeprrafopredeter"/>
    <w:rsid w:val="00151764"/>
  </w:style>
  <w:style w:type="paragraph" w:customStyle="1" w:styleId="n2">
    <w:name w:val="n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styleId="nfasis">
    <w:name w:val="Emphasis"/>
    <w:basedOn w:val="Fuentedeprrafopredeter"/>
    <w:uiPriority w:val="20"/>
    <w:qFormat/>
    <w:rsid w:val="00151764"/>
    <w:rPr>
      <w:i/>
      <w:iCs/>
    </w:rPr>
  </w:style>
  <w:style w:type="character" w:customStyle="1" w:styleId="nacep">
    <w:name w:val="n_acep"/>
    <w:basedOn w:val="Fuentedeprrafopredeter"/>
    <w:rsid w:val="00151764"/>
  </w:style>
  <w:style w:type="character" w:customStyle="1" w:styleId="notranslate">
    <w:name w:val="notranslate"/>
    <w:basedOn w:val="Fuentedeprrafopredeter"/>
    <w:rsid w:val="00151764"/>
  </w:style>
  <w:style w:type="character" w:customStyle="1" w:styleId="apple-style-span">
    <w:name w:val="apple-style-span"/>
    <w:rsid w:val="00151764"/>
  </w:style>
  <w:style w:type="paragraph" w:customStyle="1" w:styleId="paragraph">
    <w:name w:val="paragraph"/>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normaltextrun">
    <w:name w:val="normaltextrun"/>
    <w:basedOn w:val="Fuentedeprrafopredeter"/>
    <w:rsid w:val="00151764"/>
  </w:style>
  <w:style w:type="paragraph" w:customStyle="1" w:styleId="Body1">
    <w:name w:val="Body 1"/>
    <w:rsid w:val="00151764"/>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151764"/>
    <w:pPr>
      <w:spacing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151764"/>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151764"/>
  </w:style>
  <w:style w:type="character" w:customStyle="1" w:styleId="red">
    <w:name w:val="red"/>
    <w:basedOn w:val="Fuentedeprrafopredeter"/>
    <w:rsid w:val="00151764"/>
  </w:style>
  <w:style w:type="paragraph" w:customStyle="1" w:styleId="francesa">
    <w:name w:val="francesa"/>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Pa0">
    <w:name w:val="Pa0"/>
    <w:basedOn w:val="Default"/>
    <w:next w:val="Default"/>
    <w:uiPriority w:val="99"/>
    <w:rsid w:val="00151764"/>
    <w:pPr>
      <w:spacing w:line="221" w:lineRule="atLeast"/>
    </w:pPr>
    <w:rPr>
      <w:color w:val="auto"/>
    </w:rPr>
  </w:style>
  <w:style w:type="paragraph" w:customStyle="1" w:styleId="j2">
    <w:name w:val="j2"/>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paragraph" w:customStyle="1" w:styleId="o">
    <w:name w:val="o"/>
    <w:basedOn w:val="Normal"/>
    <w:rsid w:val="00151764"/>
    <w:pPr>
      <w:spacing w:before="100" w:beforeAutospacing="1" w:after="100" w:afterAutospacing="1" w:line="240" w:lineRule="auto"/>
    </w:pPr>
    <w:rPr>
      <w:rFonts w:ascii="Times New Roman" w:eastAsia="Times New Roman" w:hAnsi="Times New Roman" w:cs="Times New Roman"/>
      <w:szCs w:val="24"/>
      <w:lang w:val="es-MX"/>
    </w:rPr>
  </w:style>
  <w:style w:type="character" w:customStyle="1" w:styleId="h">
    <w:name w:val="h"/>
    <w:basedOn w:val="Fuentedeprrafopredeter"/>
    <w:rsid w:val="00151764"/>
  </w:style>
  <w:style w:type="character" w:customStyle="1" w:styleId="i1">
    <w:name w:val="i1"/>
    <w:basedOn w:val="Fuentedeprrafopredeter"/>
    <w:rsid w:val="00151764"/>
  </w:style>
  <w:style w:type="paragraph" w:styleId="Sangradetextonormal">
    <w:name w:val="Body Text Indent"/>
    <w:basedOn w:val="Normal"/>
    <w:link w:val="SangradetextonormalCar"/>
    <w:uiPriority w:val="99"/>
    <w:unhideWhenUsed/>
    <w:rsid w:val="00151764"/>
    <w:pPr>
      <w:spacing w:after="120" w:line="276" w:lineRule="auto"/>
      <w:ind w:left="283"/>
    </w:pPr>
    <w:rPr>
      <w:rFonts w:cs="Times New Roman"/>
      <w:lang w:val="es-MX" w:eastAsia="en-US"/>
    </w:rPr>
  </w:style>
  <w:style w:type="character" w:customStyle="1" w:styleId="SangradetextonormalCar">
    <w:name w:val="Sangría de texto normal Car"/>
    <w:basedOn w:val="Fuentedeprrafopredeter"/>
    <w:link w:val="Sangradetextonormal"/>
    <w:uiPriority w:val="99"/>
    <w:rsid w:val="00151764"/>
    <w:rPr>
      <w:rFonts w:ascii="Calibri" w:eastAsia="Calibri" w:hAnsi="Calibri" w:cs="Times New Roman"/>
    </w:rPr>
  </w:style>
  <w:style w:type="character" w:customStyle="1" w:styleId="Ttulo3Car">
    <w:name w:val="Título 3 Car"/>
    <w:basedOn w:val="Fuentedeprrafopredeter"/>
    <w:link w:val="Ttulo3"/>
    <w:uiPriority w:val="9"/>
    <w:rsid w:val="00BA088E"/>
    <w:rPr>
      <w:rFonts w:ascii="Palatino Linotype" w:eastAsiaTheme="majorEastAsia" w:hAnsi="Palatino Linotype" w:cstheme="majorBidi"/>
      <w:b/>
      <w:i/>
      <w:color w:val="000000" w:themeColor="text1"/>
      <w:sz w:val="24"/>
      <w:szCs w:val="24"/>
      <w:u w:val="single"/>
      <w:lang w:val="es-ES_tradnl" w:eastAsia="es-MX"/>
    </w:rPr>
  </w:style>
  <w:style w:type="paragraph" w:customStyle="1" w:styleId="Fundamentos">
    <w:name w:val="Fundamentos"/>
    <w:basedOn w:val="Normal"/>
    <w:qFormat/>
    <w:rsid w:val="00BA088E"/>
    <w:pPr>
      <w:pBdr>
        <w:top w:val="nil"/>
        <w:left w:val="nil"/>
        <w:bottom w:val="nil"/>
        <w:right w:val="nil"/>
        <w:between w:val="nil"/>
      </w:pBdr>
      <w:spacing w:line="240" w:lineRule="auto"/>
      <w:ind w:left="567" w:right="567"/>
      <w:contextualSpacing/>
    </w:pPr>
    <w:rPr>
      <w:rFonts w:eastAsia="Palatino Linotype" w:cs="Palatino Linotype"/>
      <w:i/>
      <w:color w:val="000000"/>
      <w:sz w:val="22"/>
      <w:szCs w:val="24"/>
    </w:rPr>
  </w:style>
  <w:style w:type="paragraph" w:customStyle="1" w:styleId="Citaalpie">
    <w:name w:val="Cita al pie"/>
    <w:basedOn w:val="Normal"/>
    <w:next w:val="Normal"/>
    <w:qFormat/>
    <w:rsid w:val="00275BE9"/>
    <w:pPr>
      <w:pBdr>
        <w:top w:val="nil"/>
        <w:left w:val="nil"/>
        <w:bottom w:val="nil"/>
        <w:right w:val="nil"/>
        <w:between w:val="nil"/>
      </w:pBdr>
      <w:spacing w:line="240" w:lineRule="auto"/>
      <w:contextualSpacing/>
    </w:pPr>
    <w:rPr>
      <w:rFonts w:eastAsia="Palatino Linotype" w:cs="Palatino Linotype"/>
      <w:i/>
      <w:color w:val="000000"/>
      <w:sz w:val="20"/>
      <w:szCs w:val="24"/>
    </w:rPr>
  </w:style>
  <w:style w:type="numbering" w:customStyle="1" w:styleId="Listaactual2">
    <w:name w:val="Lista actual2"/>
    <w:uiPriority w:val="99"/>
    <w:rsid w:val="00464AF4"/>
    <w:pPr>
      <w:numPr>
        <w:numId w:val="2"/>
      </w:numPr>
    </w:pPr>
  </w:style>
  <w:style w:type="numbering" w:customStyle="1" w:styleId="Listaactual3">
    <w:name w:val="Lista actual3"/>
    <w:uiPriority w:val="99"/>
    <w:rsid w:val="00ED52D1"/>
    <w:pPr>
      <w:numPr>
        <w:numId w:val="3"/>
      </w:numPr>
    </w:pPr>
  </w:style>
  <w:style w:type="numbering" w:customStyle="1" w:styleId="Listaactual4">
    <w:name w:val="Lista actual4"/>
    <w:uiPriority w:val="99"/>
    <w:rsid w:val="004436C5"/>
    <w:pPr>
      <w:numPr>
        <w:numId w:val="4"/>
      </w:numPr>
    </w:pPr>
  </w:style>
  <w:style w:type="numbering" w:customStyle="1" w:styleId="Listaactual5">
    <w:name w:val="Lista actual5"/>
    <w:uiPriority w:val="99"/>
    <w:rsid w:val="004431D5"/>
    <w:pPr>
      <w:numPr>
        <w:numId w:val="5"/>
      </w:numPr>
    </w:pPr>
  </w:style>
  <w:style w:type="numbering" w:customStyle="1" w:styleId="Listaactual6">
    <w:name w:val="Lista actual6"/>
    <w:uiPriority w:val="99"/>
    <w:rsid w:val="004431D5"/>
    <w:pPr>
      <w:numPr>
        <w:numId w:val="6"/>
      </w:numPr>
    </w:pPr>
  </w:style>
  <w:style w:type="numbering" w:customStyle="1" w:styleId="Listaactual7">
    <w:name w:val="Lista actual7"/>
    <w:uiPriority w:val="99"/>
    <w:rsid w:val="004431D5"/>
    <w:pPr>
      <w:numPr>
        <w:numId w:val="7"/>
      </w:numPr>
    </w:pPr>
  </w:style>
  <w:style w:type="numbering" w:customStyle="1" w:styleId="Listaactual8">
    <w:name w:val="Lista actual8"/>
    <w:uiPriority w:val="99"/>
    <w:rsid w:val="00FD295A"/>
    <w:pPr>
      <w:numPr>
        <w:numId w:val="8"/>
      </w:numPr>
    </w:pPr>
  </w:style>
  <w:style w:type="numbering" w:customStyle="1" w:styleId="Listaactual9">
    <w:name w:val="Lista actual9"/>
    <w:uiPriority w:val="99"/>
    <w:rsid w:val="00025560"/>
    <w:pPr>
      <w:numPr>
        <w:numId w:val="9"/>
      </w:numPr>
    </w:pPr>
  </w:style>
  <w:style w:type="numbering" w:customStyle="1" w:styleId="Listaactual10">
    <w:name w:val="Lista actual10"/>
    <w:uiPriority w:val="99"/>
    <w:rsid w:val="00CE31B1"/>
    <w:pPr>
      <w:numPr>
        <w:numId w:val="10"/>
      </w:numPr>
    </w:pPr>
  </w:style>
  <w:style w:type="numbering" w:customStyle="1" w:styleId="Listaactual11">
    <w:name w:val="Lista actual11"/>
    <w:uiPriority w:val="99"/>
    <w:rsid w:val="00514C55"/>
    <w:pPr>
      <w:numPr>
        <w:numId w:val="11"/>
      </w:numPr>
    </w:pPr>
  </w:style>
  <w:style w:type="numbering" w:customStyle="1" w:styleId="Listaactual12">
    <w:name w:val="Lista actual12"/>
    <w:uiPriority w:val="99"/>
    <w:rsid w:val="00BC4869"/>
    <w:pPr>
      <w:numPr>
        <w:numId w:val="12"/>
      </w:numPr>
    </w:pPr>
  </w:style>
  <w:style w:type="numbering" w:customStyle="1" w:styleId="Listaactual13">
    <w:name w:val="Lista actual13"/>
    <w:uiPriority w:val="99"/>
    <w:rsid w:val="00F20903"/>
    <w:pPr>
      <w:numPr>
        <w:numId w:val="13"/>
      </w:numPr>
    </w:pPr>
  </w:style>
  <w:style w:type="numbering" w:customStyle="1" w:styleId="Listaactual14">
    <w:name w:val="Lista actual14"/>
    <w:uiPriority w:val="99"/>
    <w:rsid w:val="00C006C6"/>
    <w:pPr>
      <w:numPr>
        <w:numId w:val="14"/>
      </w:numPr>
    </w:pPr>
  </w:style>
  <w:style w:type="numbering" w:customStyle="1" w:styleId="Listaactual15">
    <w:name w:val="Lista actual15"/>
    <w:uiPriority w:val="99"/>
    <w:rsid w:val="00AE31C2"/>
    <w:pPr>
      <w:numPr>
        <w:numId w:val="15"/>
      </w:numPr>
    </w:pPr>
  </w:style>
  <w:style w:type="character" w:customStyle="1" w:styleId="Mencinsinresolver2">
    <w:name w:val="Mención sin resolver2"/>
    <w:basedOn w:val="Fuentedeprrafopredeter"/>
    <w:uiPriority w:val="99"/>
    <w:semiHidden/>
    <w:unhideWhenUsed/>
    <w:rsid w:val="002B3EA9"/>
    <w:rPr>
      <w:color w:val="605E5C"/>
      <w:shd w:val="clear" w:color="auto" w:fill="E1DFDD"/>
    </w:rPr>
  </w:style>
  <w:style w:type="numbering" w:customStyle="1" w:styleId="Sinlista1">
    <w:name w:val="Sin lista1"/>
    <w:next w:val="Sinlista"/>
    <w:uiPriority w:val="99"/>
    <w:semiHidden/>
    <w:unhideWhenUsed/>
    <w:rsid w:val="0050763B"/>
  </w:style>
  <w:style w:type="numbering" w:customStyle="1" w:styleId="Listaactual21">
    <w:name w:val="Lista actual21"/>
    <w:uiPriority w:val="99"/>
    <w:rsid w:val="0050763B"/>
    <w:pPr>
      <w:numPr>
        <w:numId w:val="16"/>
      </w:numPr>
    </w:pPr>
  </w:style>
  <w:style w:type="paragraph" w:customStyle="1" w:styleId="fundamentos0">
    <w:name w:val="fundamentos"/>
    <w:basedOn w:val="Sinespaciado"/>
    <w:link w:val="fundamentosCar"/>
    <w:rsid w:val="0050763B"/>
    <w:pPr>
      <w:pBdr>
        <w:top w:val="nil"/>
        <w:left w:val="nil"/>
        <w:bottom w:val="nil"/>
        <w:right w:val="nil"/>
        <w:between w:val="nil"/>
      </w:pBdr>
      <w:ind w:left="567" w:right="567"/>
      <w:jc w:val="both"/>
    </w:pPr>
    <w:rPr>
      <w:rFonts w:ascii="Palatino Linotype" w:eastAsia="Palatino Linotype" w:hAnsi="Palatino Linotype" w:cs="Palatino Linotype"/>
      <w:i/>
      <w:color w:val="000000"/>
    </w:rPr>
  </w:style>
  <w:style w:type="paragraph" w:customStyle="1" w:styleId="NormalINFOEM">
    <w:name w:val="Normal INFOEM"/>
    <w:basedOn w:val="Normal"/>
    <w:link w:val="NormalINFOEMCar"/>
    <w:qFormat/>
    <w:rsid w:val="0050763B"/>
  </w:style>
  <w:style w:type="character" w:customStyle="1" w:styleId="fundamentosCar">
    <w:name w:val="fundamentos Car"/>
    <w:basedOn w:val="SinespaciadoCar"/>
    <w:link w:val="fundamentos0"/>
    <w:rsid w:val="0050763B"/>
    <w:rPr>
      <w:rFonts w:ascii="Palatino Linotype" w:eastAsia="Palatino Linotype" w:hAnsi="Palatino Linotype" w:cs="Palatino Linotype"/>
      <w:i/>
      <w:color w:val="000000"/>
      <w:sz w:val="24"/>
      <w:szCs w:val="24"/>
      <w:lang w:eastAsia="es-ES"/>
    </w:rPr>
  </w:style>
  <w:style w:type="character" w:customStyle="1" w:styleId="NormalINFOEMCar">
    <w:name w:val="Normal INFOEM Car"/>
    <w:basedOn w:val="Fuentedeprrafopredeter"/>
    <w:link w:val="NormalINFOEM"/>
    <w:rsid w:val="0050763B"/>
    <w:rPr>
      <w:rFonts w:ascii="Palatino Linotype" w:eastAsia="Calibri" w:hAnsi="Palatino Linotype" w:cs="Calibri"/>
      <w:sz w:val="24"/>
      <w:lang w:val="es-ES_tradnl" w:eastAsia="es-MX"/>
    </w:rPr>
  </w:style>
  <w:style w:type="numbering" w:customStyle="1" w:styleId="Listaactual22">
    <w:name w:val="Lista actual22"/>
    <w:uiPriority w:val="99"/>
    <w:rsid w:val="0050763B"/>
    <w:pPr>
      <w:numPr>
        <w:numId w:val="17"/>
      </w:numPr>
    </w:pPr>
  </w:style>
  <w:style w:type="numbering" w:customStyle="1" w:styleId="Listaactual31">
    <w:name w:val="Lista actual31"/>
    <w:uiPriority w:val="99"/>
    <w:rsid w:val="0050763B"/>
    <w:pPr>
      <w:numPr>
        <w:numId w:val="18"/>
      </w:numPr>
    </w:pPr>
  </w:style>
  <w:style w:type="paragraph" w:styleId="Revisin">
    <w:name w:val="Revision"/>
    <w:hidden/>
    <w:uiPriority w:val="99"/>
    <w:semiHidden/>
    <w:rsid w:val="0050763B"/>
    <w:pPr>
      <w:spacing w:after="0" w:line="240" w:lineRule="auto"/>
    </w:pPr>
    <w:rPr>
      <w:rFonts w:ascii="Calibri" w:eastAsia="Calibri" w:hAnsi="Calibri" w:cs="Calibri"/>
      <w:lang w:eastAsia="es-MX"/>
    </w:rPr>
  </w:style>
  <w:style w:type="numbering" w:customStyle="1" w:styleId="Listaactual41">
    <w:name w:val="Lista actual41"/>
    <w:uiPriority w:val="99"/>
    <w:rsid w:val="0050763B"/>
    <w:pPr>
      <w:numPr>
        <w:numId w:val="19"/>
      </w:numPr>
    </w:pPr>
  </w:style>
  <w:style w:type="numbering" w:customStyle="1" w:styleId="Listaactual51">
    <w:name w:val="Lista actual51"/>
    <w:uiPriority w:val="99"/>
    <w:rsid w:val="0050763B"/>
    <w:pPr>
      <w:numPr>
        <w:numId w:val="20"/>
      </w:numPr>
    </w:pPr>
  </w:style>
  <w:style w:type="numbering" w:customStyle="1" w:styleId="Listaactual61">
    <w:name w:val="Lista actual61"/>
    <w:uiPriority w:val="99"/>
    <w:rsid w:val="0050763B"/>
    <w:pPr>
      <w:numPr>
        <w:numId w:val="21"/>
      </w:numPr>
    </w:pPr>
  </w:style>
  <w:style w:type="numbering" w:customStyle="1" w:styleId="Listaactual71">
    <w:name w:val="Lista actual71"/>
    <w:uiPriority w:val="99"/>
    <w:rsid w:val="0050763B"/>
    <w:pPr>
      <w:numPr>
        <w:numId w:val="22"/>
      </w:numPr>
    </w:pPr>
  </w:style>
  <w:style w:type="numbering" w:customStyle="1" w:styleId="Listaactual81">
    <w:name w:val="Lista actual81"/>
    <w:uiPriority w:val="99"/>
    <w:rsid w:val="0050763B"/>
    <w:pPr>
      <w:numPr>
        <w:numId w:val="23"/>
      </w:numPr>
    </w:pPr>
  </w:style>
  <w:style w:type="numbering" w:customStyle="1" w:styleId="Listaactual91">
    <w:name w:val="Lista actual91"/>
    <w:uiPriority w:val="99"/>
    <w:rsid w:val="0050763B"/>
    <w:pPr>
      <w:numPr>
        <w:numId w:val="24"/>
      </w:numPr>
    </w:pPr>
  </w:style>
  <w:style w:type="numbering" w:customStyle="1" w:styleId="Listaactual101">
    <w:name w:val="Lista actual101"/>
    <w:uiPriority w:val="99"/>
    <w:rsid w:val="0050763B"/>
    <w:pPr>
      <w:numPr>
        <w:numId w:val="25"/>
      </w:numPr>
    </w:pPr>
  </w:style>
  <w:style w:type="numbering" w:customStyle="1" w:styleId="Listaactual111">
    <w:name w:val="Lista actual111"/>
    <w:uiPriority w:val="99"/>
    <w:rsid w:val="0050763B"/>
    <w:pPr>
      <w:numPr>
        <w:numId w:val="26"/>
      </w:numPr>
    </w:pPr>
  </w:style>
  <w:style w:type="numbering" w:customStyle="1" w:styleId="Listaactual121">
    <w:name w:val="Lista actual121"/>
    <w:uiPriority w:val="99"/>
    <w:rsid w:val="0050763B"/>
    <w:pPr>
      <w:numPr>
        <w:numId w:val="27"/>
      </w:numPr>
    </w:pPr>
  </w:style>
  <w:style w:type="numbering" w:customStyle="1" w:styleId="Listaactual131">
    <w:name w:val="Lista actual131"/>
    <w:uiPriority w:val="99"/>
    <w:rsid w:val="0050763B"/>
    <w:pPr>
      <w:numPr>
        <w:numId w:val="28"/>
      </w:numPr>
    </w:pPr>
  </w:style>
  <w:style w:type="numbering" w:customStyle="1" w:styleId="Listaactual16">
    <w:name w:val="Lista actual16"/>
    <w:uiPriority w:val="99"/>
    <w:rsid w:val="000A0FC9"/>
    <w:pPr>
      <w:numPr>
        <w:numId w:val="29"/>
      </w:numPr>
    </w:pPr>
  </w:style>
  <w:style w:type="numbering" w:customStyle="1" w:styleId="Listaactual17">
    <w:name w:val="Lista actual17"/>
    <w:uiPriority w:val="99"/>
    <w:rsid w:val="005E695A"/>
    <w:pPr>
      <w:numPr>
        <w:numId w:val="32"/>
      </w:numPr>
    </w:pPr>
  </w:style>
  <w:style w:type="numbering" w:customStyle="1" w:styleId="Listaactual18">
    <w:name w:val="Lista actual18"/>
    <w:uiPriority w:val="99"/>
    <w:rsid w:val="00E6755B"/>
    <w:pPr>
      <w:numPr>
        <w:numId w:val="33"/>
      </w:numPr>
    </w:pPr>
  </w:style>
  <w:style w:type="numbering" w:customStyle="1" w:styleId="Listaactual19">
    <w:name w:val="Lista actual19"/>
    <w:uiPriority w:val="99"/>
    <w:rsid w:val="00B73071"/>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75891">
      <w:bodyDiv w:val="1"/>
      <w:marLeft w:val="0"/>
      <w:marRight w:val="0"/>
      <w:marTop w:val="0"/>
      <w:marBottom w:val="0"/>
      <w:divBdr>
        <w:top w:val="none" w:sz="0" w:space="0" w:color="auto"/>
        <w:left w:val="none" w:sz="0" w:space="0" w:color="auto"/>
        <w:bottom w:val="none" w:sz="0" w:space="0" w:color="auto"/>
        <w:right w:val="none" w:sz="0" w:space="0" w:color="auto"/>
      </w:divBdr>
    </w:div>
    <w:div w:id="38550520">
      <w:bodyDiv w:val="1"/>
      <w:marLeft w:val="0"/>
      <w:marRight w:val="0"/>
      <w:marTop w:val="0"/>
      <w:marBottom w:val="0"/>
      <w:divBdr>
        <w:top w:val="none" w:sz="0" w:space="0" w:color="auto"/>
        <w:left w:val="none" w:sz="0" w:space="0" w:color="auto"/>
        <w:bottom w:val="none" w:sz="0" w:space="0" w:color="auto"/>
        <w:right w:val="none" w:sz="0" w:space="0" w:color="auto"/>
      </w:divBdr>
    </w:div>
    <w:div w:id="67970817">
      <w:bodyDiv w:val="1"/>
      <w:marLeft w:val="0"/>
      <w:marRight w:val="0"/>
      <w:marTop w:val="0"/>
      <w:marBottom w:val="0"/>
      <w:divBdr>
        <w:top w:val="none" w:sz="0" w:space="0" w:color="auto"/>
        <w:left w:val="none" w:sz="0" w:space="0" w:color="auto"/>
        <w:bottom w:val="none" w:sz="0" w:space="0" w:color="auto"/>
        <w:right w:val="none" w:sz="0" w:space="0" w:color="auto"/>
      </w:divBdr>
    </w:div>
    <w:div w:id="68237940">
      <w:bodyDiv w:val="1"/>
      <w:marLeft w:val="0"/>
      <w:marRight w:val="0"/>
      <w:marTop w:val="0"/>
      <w:marBottom w:val="0"/>
      <w:divBdr>
        <w:top w:val="none" w:sz="0" w:space="0" w:color="auto"/>
        <w:left w:val="none" w:sz="0" w:space="0" w:color="auto"/>
        <w:bottom w:val="none" w:sz="0" w:space="0" w:color="auto"/>
        <w:right w:val="none" w:sz="0" w:space="0" w:color="auto"/>
      </w:divBdr>
    </w:div>
    <w:div w:id="134371283">
      <w:bodyDiv w:val="1"/>
      <w:marLeft w:val="0"/>
      <w:marRight w:val="0"/>
      <w:marTop w:val="0"/>
      <w:marBottom w:val="0"/>
      <w:divBdr>
        <w:top w:val="none" w:sz="0" w:space="0" w:color="auto"/>
        <w:left w:val="none" w:sz="0" w:space="0" w:color="auto"/>
        <w:bottom w:val="none" w:sz="0" w:space="0" w:color="auto"/>
        <w:right w:val="none" w:sz="0" w:space="0" w:color="auto"/>
      </w:divBdr>
    </w:div>
    <w:div w:id="160318186">
      <w:bodyDiv w:val="1"/>
      <w:marLeft w:val="0"/>
      <w:marRight w:val="0"/>
      <w:marTop w:val="0"/>
      <w:marBottom w:val="0"/>
      <w:divBdr>
        <w:top w:val="none" w:sz="0" w:space="0" w:color="auto"/>
        <w:left w:val="none" w:sz="0" w:space="0" w:color="auto"/>
        <w:bottom w:val="none" w:sz="0" w:space="0" w:color="auto"/>
        <w:right w:val="none" w:sz="0" w:space="0" w:color="auto"/>
      </w:divBdr>
    </w:div>
    <w:div w:id="229536590">
      <w:bodyDiv w:val="1"/>
      <w:marLeft w:val="0"/>
      <w:marRight w:val="0"/>
      <w:marTop w:val="0"/>
      <w:marBottom w:val="0"/>
      <w:divBdr>
        <w:top w:val="none" w:sz="0" w:space="0" w:color="auto"/>
        <w:left w:val="none" w:sz="0" w:space="0" w:color="auto"/>
        <w:bottom w:val="none" w:sz="0" w:space="0" w:color="auto"/>
        <w:right w:val="none" w:sz="0" w:space="0" w:color="auto"/>
      </w:divBdr>
    </w:div>
    <w:div w:id="311905182">
      <w:bodyDiv w:val="1"/>
      <w:marLeft w:val="0"/>
      <w:marRight w:val="0"/>
      <w:marTop w:val="0"/>
      <w:marBottom w:val="0"/>
      <w:divBdr>
        <w:top w:val="none" w:sz="0" w:space="0" w:color="auto"/>
        <w:left w:val="none" w:sz="0" w:space="0" w:color="auto"/>
        <w:bottom w:val="none" w:sz="0" w:space="0" w:color="auto"/>
        <w:right w:val="none" w:sz="0" w:space="0" w:color="auto"/>
      </w:divBdr>
    </w:div>
    <w:div w:id="312568213">
      <w:bodyDiv w:val="1"/>
      <w:marLeft w:val="0"/>
      <w:marRight w:val="0"/>
      <w:marTop w:val="0"/>
      <w:marBottom w:val="0"/>
      <w:divBdr>
        <w:top w:val="none" w:sz="0" w:space="0" w:color="auto"/>
        <w:left w:val="none" w:sz="0" w:space="0" w:color="auto"/>
        <w:bottom w:val="none" w:sz="0" w:space="0" w:color="auto"/>
        <w:right w:val="none" w:sz="0" w:space="0" w:color="auto"/>
      </w:divBdr>
      <w:divsChild>
        <w:div w:id="1517306271">
          <w:marLeft w:val="0"/>
          <w:marRight w:val="0"/>
          <w:marTop w:val="0"/>
          <w:marBottom w:val="0"/>
          <w:divBdr>
            <w:top w:val="none" w:sz="0" w:space="0" w:color="auto"/>
            <w:left w:val="none" w:sz="0" w:space="0" w:color="auto"/>
            <w:bottom w:val="none" w:sz="0" w:space="0" w:color="auto"/>
            <w:right w:val="none" w:sz="0" w:space="0" w:color="auto"/>
          </w:divBdr>
          <w:divsChild>
            <w:div w:id="1572733731">
              <w:marLeft w:val="0"/>
              <w:marRight w:val="0"/>
              <w:marTop w:val="0"/>
              <w:marBottom w:val="0"/>
              <w:divBdr>
                <w:top w:val="none" w:sz="0" w:space="0" w:color="auto"/>
                <w:left w:val="none" w:sz="0" w:space="0" w:color="auto"/>
                <w:bottom w:val="none" w:sz="0" w:space="0" w:color="auto"/>
                <w:right w:val="none" w:sz="0" w:space="0" w:color="auto"/>
              </w:divBdr>
              <w:divsChild>
                <w:div w:id="490944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408654">
      <w:bodyDiv w:val="1"/>
      <w:marLeft w:val="0"/>
      <w:marRight w:val="0"/>
      <w:marTop w:val="0"/>
      <w:marBottom w:val="0"/>
      <w:divBdr>
        <w:top w:val="none" w:sz="0" w:space="0" w:color="auto"/>
        <w:left w:val="none" w:sz="0" w:space="0" w:color="auto"/>
        <w:bottom w:val="none" w:sz="0" w:space="0" w:color="auto"/>
        <w:right w:val="none" w:sz="0" w:space="0" w:color="auto"/>
      </w:divBdr>
    </w:div>
    <w:div w:id="346372734">
      <w:bodyDiv w:val="1"/>
      <w:marLeft w:val="0"/>
      <w:marRight w:val="0"/>
      <w:marTop w:val="0"/>
      <w:marBottom w:val="0"/>
      <w:divBdr>
        <w:top w:val="none" w:sz="0" w:space="0" w:color="auto"/>
        <w:left w:val="none" w:sz="0" w:space="0" w:color="auto"/>
        <w:bottom w:val="none" w:sz="0" w:space="0" w:color="auto"/>
        <w:right w:val="none" w:sz="0" w:space="0" w:color="auto"/>
      </w:divBdr>
    </w:div>
    <w:div w:id="352192458">
      <w:bodyDiv w:val="1"/>
      <w:marLeft w:val="0"/>
      <w:marRight w:val="0"/>
      <w:marTop w:val="0"/>
      <w:marBottom w:val="0"/>
      <w:divBdr>
        <w:top w:val="none" w:sz="0" w:space="0" w:color="auto"/>
        <w:left w:val="none" w:sz="0" w:space="0" w:color="auto"/>
        <w:bottom w:val="none" w:sz="0" w:space="0" w:color="auto"/>
        <w:right w:val="none" w:sz="0" w:space="0" w:color="auto"/>
      </w:divBdr>
      <w:divsChild>
        <w:div w:id="1301036504">
          <w:marLeft w:val="0"/>
          <w:marRight w:val="0"/>
          <w:marTop w:val="0"/>
          <w:marBottom w:val="0"/>
          <w:divBdr>
            <w:top w:val="none" w:sz="0" w:space="0" w:color="auto"/>
            <w:left w:val="none" w:sz="0" w:space="0" w:color="auto"/>
            <w:bottom w:val="none" w:sz="0" w:space="0" w:color="auto"/>
            <w:right w:val="none" w:sz="0" w:space="0" w:color="auto"/>
          </w:divBdr>
          <w:divsChild>
            <w:div w:id="266348609">
              <w:marLeft w:val="0"/>
              <w:marRight w:val="0"/>
              <w:marTop w:val="0"/>
              <w:marBottom w:val="0"/>
              <w:divBdr>
                <w:top w:val="none" w:sz="0" w:space="0" w:color="auto"/>
                <w:left w:val="none" w:sz="0" w:space="0" w:color="auto"/>
                <w:bottom w:val="none" w:sz="0" w:space="0" w:color="auto"/>
                <w:right w:val="none" w:sz="0" w:space="0" w:color="auto"/>
              </w:divBdr>
              <w:divsChild>
                <w:div w:id="351302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822690">
      <w:bodyDiv w:val="1"/>
      <w:marLeft w:val="0"/>
      <w:marRight w:val="0"/>
      <w:marTop w:val="0"/>
      <w:marBottom w:val="0"/>
      <w:divBdr>
        <w:top w:val="none" w:sz="0" w:space="0" w:color="auto"/>
        <w:left w:val="none" w:sz="0" w:space="0" w:color="auto"/>
        <w:bottom w:val="none" w:sz="0" w:space="0" w:color="auto"/>
        <w:right w:val="none" w:sz="0" w:space="0" w:color="auto"/>
      </w:divBdr>
    </w:div>
    <w:div w:id="388187432">
      <w:bodyDiv w:val="1"/>
      <w:marLeft w:val="0"/>
      <w:marRight w:val="0"/>
      <w:marTop w:val="0"/>
      <w:marBottom w:val="0"/>
      <w:divBdr>
        <w:top w:val="none" w:sz="0" w:space="0" w:color="auto"/>
        <w:left w:val="none" w:sz="0" w:space="0" w:color="auto"/>
        <w:bottom w:val="none" w:sz="0" w:space="0" w:color="auto"/>
        <w:right w:val="none" w:sz="0" w:space="0" w:color="auto"/>
      </w:divBdr>
    </w:div>
    <w:div w:id="416708791">
      <w:bodyDiv w:val="1"/>
      <w:marLeft w:val="0"/>
      <w:marRight w:val="0"/>
      <w:marTop w:val="0"/>
      <w:marBottom w:val="0"/>
      <w:divBdr>
        <w:top w:val="none" w:sz="0" w:space="0" w:color="auto"/>
        <w:left w:val="none" w:sz="0" w:space="0" w:color="auto"/>
        <w:bottom w:val="none" w:sz="0" w:space="0" w:color="auto"/>
        <w:right w:val="none" w:sz="0" w:space="0" w:color="auto"/>
      </w:divBdr>
    </w:div>
    <w:div w:id="542599648">
      <w:bodyDiv w:val="1"/>
      <w:marLeft w:val="0"/>
      <w:marRight w:val="0"/>
      <w:marTop w:val="0"/>
      <w:marBottom w:val="0"/>
      <w:divBdr>
        <w:top w:val="none" w:sz="0" w:space="0" w:color="auto"/>
        <w:left w:val="none" w:sz="0" w:space="0" w:color="auto"/>
        <w:bottom w:val="none" w:sz="0" w:space="0" w:color="auto"/>
        <w:right w:val="none" w:sz="0" w:space="0" w:color="auto"/>
      </w:divBdr>
    </w:div>
    <w:div w:id="562368748">
      <w:bodyDiv w:val="1"/>
      <w:marLeft w:val="0"/>
      <w:marRight w:val="0"/>
      <w:marTop w:val="0"/>
      <w:marBottom w:val="0"/>
      <w:divBdr>
        <w:top w:val="none" w:sz="0" w:space="0" w:color="auto"/>
        <w:left w:val="none" w:sz="0" w:space="0" w:color="auto"/>
        <w:bottom w:val="none" w:sz="0" w:space="0" w:color="auto"/>
        <w:right w:val="none" w:sz="0" w:space="0" w:color="auto"/>
      </w:divBdr>
      <w:divsChild>
        <w:div w:id="462966274">
          <w:marLeft w:val="0"/>
          <w:marRight w:val="0"/>
          <w:marTop w:val="0"/>
          <w:marBottom w:val="101"/>
          <w:divBdr>
            <w:top w:val="none" w:sz="0" w:space="0" w:color="auto"/>
            <w:left w:val="none" w:sz="0" w:space="0" w:color="auto"/>
            <w:bottom w:val="none" w:sz="0" w:space="0" w:color="auto"/>
            <w:right w:val="none" w:sz="0" w:space="0" w:color="auto"/>
          </w:divBdr>
        </w:div>
        <w:div w:id="1207446829">
          <w:marLeft w:val="0"/>
          <w:marRight w:val="0"/>
          <w:marTop w:val="0"/>
          <w:marBottom w:val="101"/>
          <w:divBdr>
            <w:top w:val="none" w:sz="0" w:space="0" w:color="auto"/>
            <w:left w:val="none" w:sz="0" w:space="0" w:color="auto"/>
            <w:bottom w:val="none" w:sz="0" w:space="0" w:color="auto"/>
            <w:right w:val="none" w:sz="0" w:space="0" w:color="auto"/>
          </w:divBdr>
        </w:div>
      </w:divsChild>
    </w:div>
    <w:div w:id="577522272">
      <w:bodyDiv w:val="1"/>
      <w:marLeft w:val="0"/>
      <w:marRight w:val="0"/>
      <w:marTop w:val="0"/>
      <w:marBottom w:val="0"/>
      <w:divBdr>
        <w:top w:val="none" w:sz="0" w:space="0" w:color="auto"/>
        <w:left w:val="none" w:sz="0" w:space="0" w:color="auto"/>
        <w:bottom w:val="none" w:sz="0" w:space="0" w:color="auto"/>
        <w:right w:val="none" w:sz="0" w:space="0" w:color="auto"/>
      </w:divBdr>
    </w:div>
    <w:div w:id="649138330">
      <w:bodyDiv w:val="1"/>
      <w:marLeft w:val="0"/>
      <w:marRight w:val="0"/>
      <w:marTop w:val="0"/>
      <w:marBottom w:val="0"/>
      <w:divBdr>
        <w:top w:val="none" w:sz="0" w:space="0" w:color="auto"/>
        <w:left w:val="none" w:sz="0" w:space="0" w:color="auto"/>
        <w:bottom w:val="none" w:sz="0" w:space="0" w:color="auto"/>
        <w:right w:val="none" w:sz="0" w:space="0" w:color="auto"/>
      </w:divBdr>
    </w:div>
    <w:div w:id="717627852">
      <w:bodyDiv w:val="1"/>
      <w:marLeft w:val="0"/>
      <w:marRight w:val="0"/>
      <w:marTop w:val="0"/>
      <w:marBottom w:val="0"/>
      <w:divBdr>
        <w:top w:val="none" w:sz="0" w:space="0" w:color="auto"/>
        <w:left w:val="none" w:sz="0" w:space="0" w:color="auto"/>
        <w:bottom w:val="none" w:sz="0" w:space="0" w:color="auto"/>
        <w:right w:val="none" w:sz="0" w:space="0" w:color="auto"/>
      </w:divBdr>
    </w:div>
    <w:div w:id="738091878">
      <w:bodyDiv w:val="1"/>
      <w:marLeft w:val="0"/>
      <w:marRight w:val="0"/>
      <w:marTop w:val="0"/>
      <w:marBottom w:val="0"/>
      <w:divBdr>
        <w:top w:val="none" w:sz="0" w:space="0" w:color="auto"/>
        <w:left w:val="none" w:sz="0" w:space="0" w:color="auto"/>
        <w:bottom w:val="none" w:sz="0" w:space="0" w:color="auto"/>
        <w:right w:val="none" w:sz="0" w:space="0" w:color="auto"/>
      </w:divBdr>
    </w:div>
    <w:div w:id="770971212">
      <w:bodyDiv w:val="1"/>
      <w:marLeft w:val="0"/>
      <w:marRight w:val="0"/>
      <w:marTop w:val="0"/>
      <w:marBottom w:val="0"/>
      <w:divBdr>
        <w:top w:val="none" w:sz="0" w:space="0" w:color="auto"/>
        <w:left w:val="none" w:sz="0" w:space="0" w:color="auto"/>
        <w:bottom w:val="none" w:sz="0" w:space="0" w:color="auto"/>
        <w:right w:val="none" w:sz="0" w:space="0" w:color="auto"/>
      </w:divBdr>
    </w:div>
    <w:div w:id="778378622">
      <w:bodyDiv w:val="1"/>
      <w:marLeft w:val="0"/>
      <w:marRight w:val="0"/>
      <w:marTop w:val="0"/>
      <w:marBottom w:val="0"/>
      <w:divBdr>
        <w:top w:val="none" w:sz="0" w:space="0" w:color="auto"/>
        <w:left w:val="none" w:sz="0" w:space="0" w:color="auto"/>
        <w:bottom w:val="none" w:sz="0" w:space="0" w:color="auto"/>
        <w:right w:val="none" w:sz="0" w:space="0" w:color="auto"/>
      </w:divBdr>
    </w:div>
    <w:div w:id="842627744">
      <w:bodyDiv w:val="1"/>
      <w:marLeft w:val="0"/>
      <w:marRight w:val="0"/>
      <w:marTop w:val="0"/>
      <w:marBottom w:val="0"/>
      <w:divBdr>
        <w:top w:val="none" w:sz="0" w:space="0" w:color="auto"/>
        <w:left w:val="none" w:sz="0" w:space="0" w:color="auto"/>
        <w:bottom w:val="none" w:sz="0" w:space="0" w:color="auto"/>
        <w:right w:val="none" w:sz="0" w:space="0" w:color="auto"/>
      </w:divBdr>
      <w:divsChild>
        <w:div w:id="2097676740">
          <w:marLeft w:val="0"/>
          <w:marRight w:val="0"/>
          <w:marTop w:val="0"/>
          <w:marBottom w:val="0"/>
          <w:divBdr>
            <w:top w:val="none" w:sz="0" w:space="0" w:color="auto"/>
            <w:left w:val="none" w:sz="0" w:space="0" w:color="auto"/>
            <w:bottom w:val="none" w:sz="0" w:space="0" w:color="auto"/>
            <w:right w:val="none" w:sz="0" w:space="0" w:color="auto"/>
          </w:divBdr>
          <w:divsChild>
            <w:div w:id="1446995915">
              <w:marLeft w:val="0"/>
              <w:marRight w:val="0"/>
              <w:marTop w:val="0"/>
              <w:marBottom w:val="0"/>
              <w:divBdr>
                <w:top w:val="none" w:sz="0" w:space="0" w:color="auto"/>
                <w:left w:val="none" w:sz="0" w:space="0" w:color="auto"/>
                <w:bottom w:val="none" w:sz="0" w:space="0" w:color="auto"/>
                <w:right w:val="none" w:sz="0" w:space="0" w:color="auto"/>
              </w:divBdr>
              <w:divsChild>
                <w:div w:id="46478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4270499">
      <w:bodyDiv w:val="1"/>
      <w:marLeft w:val="0"/>
      <w:marRight w:val="0"/>
      <w:marTop w:val="0"/>
      <w:marBottom w:val="0"/>
      <w:divBdr>
        <w:top w:val="none" w:sz="0" w:space="0" w:color="auto"/>
        <w:left w:val="none" w:sz="0" w:space="0" w:color="auto"/>
        <w:bottom w:val="none" w:sz="0" w:space="0" w:color="auto"/>
        <w:right w:val="none" w:sz="0" w:space="0" w:color="auto"/>
      </w:divBdr>
    </w:div>
    <w:div w:id="873229501">
      <w:bodyDiv w:val="1"/>
      <w:marLeft w:val="0"/>
      <w:marRight w:val="0"/>
      <w:marTop w:val="0"/>
      <w:marBottom w:val="0"/>
      <w:divBdr>
        <w:top w:val="none" w:sz="0" w:space="0" w:color="auto"/>
        <w:left w:val="none" w:sz="0" w:space="0" w:color="auto"/>
        <w:bottom w:val="none" w:sz="0" w:space="0" w:color="auto"/>
        <w:right w:val="none" w:sz="0" w:space="0" w:color="auto"/>
      </w:divBdr>
    </w:div>
    <w:div w:id="874198887">
      <w:bodyDiv w:val="1"/>
      <w:marLeft w:val="0"/>
      <w:marRight w:val="0"/>
      <w:marTop w:val="0"/>
      <w:marBottom w:val="0"/>
      <w:divBdr>
        <w:top w:val="none" w:sz="0" w:space="0" w:color="auto"/>
        <w:left w:val="none" w:sz="0" w:space="0" w:color="auto"/>
        <w:bottom w:val="none" w:sz="0" w:space="0" w:color="auto"/>
        <w:right w:val="none" w:sz="0" w:space="0" w:color="auto"/>
      </w:divBdr>
      <w:divsChild>
        <w:div w:id="1383676980">
          <w:marLeft w:val="0"/>
          <w:marRight w:val="0"/>
          <w:marTop w:val="0"/>
          <w:marBottom w:val="0"/>
          <w:divBdr>
            <w:top w:val="none" w:sz="0" w:space="0" w:color="auto"/>
            <w:left w:val="none" w:sz="0" w:space="0" w:color="auto"/>
            <w:bottom w:val="none" w:sz="0" w:space="0" w:color="auto"/>
            <w:right w:val="none" w:sz="0" w:space="0" w:color="auto"/>
          </w:divBdr>
          <w:divsChild>
            <w:div w:id="244194598">
              <w:marLeft w:val="0"/>
              <w:marRight w:val="0"/>
              <w:marTop w:val="0"/>
              <w:marBottom w:val="0"/>
              <w:divBdr>
                <w:top w:val="none" w:sz="0" w:space="0" w:color="auto"/>
                <w:left w:val="none" w:sz="0" w:space="0" w:color="auto"/>
                <w:bottom w:val="none" w:sz="0" w:space="0" w:color="auto"/>
                <w:right w:val="none" w:sz="0" w:space="0" w:color="auto"/>
              </w:divBdr>
              <w:divsChild>
                <w:div w:id="710424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161912">
      <w:bodyDiv w:val="1"/>
      <w:marLeft w:val="0"/>
      <w:marRight w:val="0"/>
      <w:marTop w:val="0"/>
      <w:marBottom w:val="0"/>
      <w:divBdr>
        <w:top w:val="none" w:sz="0" w:space="0" w:color="auto"/>
        <w:left w:val="none" w:sz="0" w:space="0" w:color="auto"/>
        <w:bottom w:val="none" w:sz="0" w:space="0" w:color="auto"/>
        <w:right w:val="none" w:sz="0" w:space="0" w:color="auto"/>
      </w:divBdr>
    </w:div>
    <w:div w:id="892620937">
      <w:bodyDiv w:val="1"/>
      <w:marLeft w:val="0"/>
      <w:marRight w:val="0"/>
      <w:marTop w:val="0"/>
      <w:marBottom w:val="0"/>
      <w:divBdr>
        <w:top w:val="none" w:sz="0" w:space="0" w:color="auto"/>
        <w:left w:val="none" w:sz="0" w:space="0" w:color="auto"/>
        <w:bottom w:val="none" w:sz="0" w:space="0" w:color="auto"/>
        <w:right w:val="none" w:sz="0" w:space="0" w:color="auto"/>
      </w:divBdr>
    </w:div>
    <w:div w:id="978999298">
      <w:bodyDiv w:val="1"/>
      <w:marLeft w:val="0"/>
      <w:marRight w:val="0"/>
      <w:marTop w:val="0"/>
      <w:marBottom w:val="0"/>
      <w:divBdr>
        <w:top w:val="none" w:sz="0" w:space="0" w:color="auto"/>
        <w:left w:val="none" w:sz="0" w:space="0" w:color="auto"/>
        <w:bottom w:val="none" w:sz="0" w:space="0" w:color="auto"/>
        <w:right w:val="none" w:sz="0" w:space="0" w:color="auto"/>
      </w:divBdr>
    </w:div>
    <w:div w:id="1094518038">
      <w:bodyDiv w:val="1"/>
      <w:marLeft w:val="0"/>
      <w:marRight w:val="0"/>
      <w:marTop w:val="0"/>
      <w:marBottom w:val="0"/>
      <w:divBdr>
        <w:top w:val="none" w:sz="0" w:space="0" w:color="auto"/>
        <w:left w:val="none" w:sz="0" w:space="0" w:color="auto"/>
        <w:bottom w:val="none" w:sz="0" w:space="0" w:color="auto"/>
        <w:right w:val="none" w:sz="0" w:space="0" w:color="auto"/>
      </w:divBdr>
    </w:div>
    <w:div w:id="1099762218">
      <w:bodyDiv w:val="1"/>
      <w:marLeft w:val="0"/>
      <w:marRight w:val="0"/>
      <w:marTop w:val="0"/>
      <w:marBottom w:val="0"/>
      <w:divBdr>
        <w:top w:val="none" w:sz="0" w:space="0" w:color="auto"/>
        <w:left w:val="none" w:sz="0" w:space="0" w:color="auto"/>
        <w:bottom w:val="none" w:sz="0" w:space="0" w:color="auto"/>
        <w:right w:val="none" w:sz="0" w:space="0" w:color="auto"/>
      </w:divBdr>
    </w:div>
    <w:div w:id="1114860503">
      <w:bodyDiv w:val="1"/>
      <w:marLeft w:val="0"/>
      <w:marRight w:val="0"/>
      <w:marTop w:val="0"/>
      <w:marBottom w:val="0"/>
      <w:divBdr>
        <w:top w:val="none" w:sz="0" w:space="0" w:color="auto"/>
        <w:left w:val="none" w:sz="0" w:space="0" w:color="auto"/>
        <w:bottom w:val="none" w:sz="0" w:space="0" w:color="auto"/>
        <w:right w:val="none" w:sz="0" w:space="0" w:color="auto"/>
      </w:divBdr>
      <w:divsChild>
        <w:div w:id="11346349">
          <w:marLeft w:val="1701"/>
          <w:marRight w:val="902"/>
          <w:marTop w:val="0"/>
          <w:marBottom w:val="88"/>
          <w:divBdr>
            <w:top w:val="none" w:sz="0" w:space="0" w:color="auto"/>
            <w:left w:val="none" w:sz="0" w:space="0" w:color="auto"/>
            <w:bottom w:val="none" w:sz="0" w:space="0" w:color="auto"/>
            <w:right w:val="none" w:sz="0" w:space="0" w:color="auto"/>
          </w:divBdr>
        </w:div>
        <w:div w:id="62601727">
          <w:marLeft w:val="1701"/>
          <w:marRight w:val="899"/>
          <w:marTop w:val="0"/>
          <w:marBottom w:val="88"/>
          <w:divBdr>
            <w:top w:val="none" w:sz="0" w:space="0" w:color="auto"/>
            <w:left w:val="none" w:sz="0" w:space="0" w:color="auto"/>
            <w:bottom w:val="none" w:sz="0" w:space="0" w:color="auto"/>
            <w:right w:val="none" w:sz="0" w:space="0" w:color="auto"/>
          </w:divBdr>
        </w:div>
        <w:div w:id="65998605">
          <w:marLeft w:val="1701"/>
          <w:marRight w:val="899"/>
          <w:marTop w:val="0"/>
          <w:marBottom w:val="88"/>
          <w:divBdr>
            <w:top w:val="none" w:sz="0" w:space="0" w:color="auto"/>
            <w:left w:val="none" w:sz="0" w:space="0" w:color="auto"/>
            <w:bottom w:val="none" w:sz="0" w:space="0" w:color="auto"/>
            <w:right w:val="none" w:sz="0" w:space="0" w:color="auto"/>
          </w:divBdr>
        </w:div>
        <w:div w:id="79523126">
          <w:marLeft w:val="1701"/>
          <w:marRight w:val="902"/>
          <w:marTop w:val="0"/>
          <w:marBottom w:val="88"/>
          <w:divBdr>
            <w:top w:val="none" w:sz="0" w:space="0" w:color="auto"/>
            <w:left w:val="none" w:sz="0" w:space="0" w:color="auto"/>
            <w:bottom w:val="none" w:sz="0" w:space="0" w:color="auto"/>
            <w:right w:val="none" w:sz="0" w:space="0" w:color="auto"/>
          </w:divBdr>
        </w:div>
        <w:div w:id="82990364">
          <w:marLeft w:val="0"/>
          <w:marRight w:val="902"/>
          <w:marTop w:val="0"/>
          <w:marBottom w:val="101"/>
          <w:divBdr>
            <w:top w:val="none" w:sz="0" w:space="0" w:color="auto"/>
            <w:left w:val="none" w:sz="0" w:space="0" w:color="auto"/>
            <w:bottom w:val="none" w:sz="0" w:space="0" w:color="auto"/>
            <w:right w:val="none" w:sz="0" w:space="0" w:color="auto"/>
          </w:divBdr>
        </w:div>
        <w:div w:id="117338514">
          <w:marLeft w:val="1701"/>
          <w:marRight w:val="902"/>
          <w:marTop w:val="0"/>
          <w:marBottom w:val="101"/>
          <w:divBdr>
            <w:top w:val="none" w:sz="0" w:space="0" w:color="auto"/>
            <w:left w:val="none" w:sz="0" w:space="0" w:color="auto"/>
            <w:bottom w:val="none" w:sz="0" w:space="0" w:color="auto"/>
            <w:right w:val="none" w:sz="0" w:space="0" w:color="auto"/>
          </w:divBdr>
        </w:div>
        <w:div w:id="134417540">
          <w:marLeft w:val="0"/>
          <w:marRight w:val="850"/>
          <w:marTop w:val="0"/>
          <w:marBottom w:val="88"/>
          <w:divBdr>
            <w:top w:val="none" w:sz="0" w:space="0" w:color="auto"/>
            <w:left w:val="none" w:sz="0" w:space="0" w:color="auto"/>
            <w:bottom w:val="none" w:sz="0" w:space="0" w:color="auto"/>
            <w:right w:val="none" w:sz="0" w:space="0" w:color="auto"/>
          </w:divBdr>
        </w:div>
        <w:div w:id="156505964">
          <w:marLeft w:val="1701"/>
          <w:marRight w:val="850"/>
          <w:marTop w:val="0"/>
          <w:marBottom w:val="88"/>
          <w:divBdr>
            <w:top w:val="none" w:sz="0" w:space="0" w:color="auto"/>
            <w:left w:val="none" w:sz="0" w:space="0" w:color="auto"/>
            <w:bottom w:val="none" w:sz="0" w:space="0" w:color="auto"/>
            <w:right w:val="none" w:sz="0" w:space="0" w:color="auto"/>
          </w:divBdr>
        </w:div>
        <w:div w:id="189072577">
          <w:marLeft w:val="1701"/>
          <w:marRight w:val="902"/>
          <w:marTop w:val="0"/>
          <w:marBottom w:val="101"/>
          <w:divBdr>
            <w:top w:val="none" w:sz="0" w:space="0" w:color="auto"/>
            <w:left w:val="none" w:sz="0" w:space="0" w:color="auto"/>
            <w:bottom w:val="none" w:sz="0" w:space="0" w:color="auto"/>
            <w:right w:val="none" w:sz="0" w:space="0" w:color="auto"/>
          </w:divBdr>
        </w:div>
        <w:div w:id="225142537">
          <w:marLeft w:val="1701"/>
          <w:marRight w:val="899"/>
          <w:marTop w:val="0"/>
          <w:marBottom w:val="88"/>
          <w:divBdr>
            <w:top w:val="none" w:sz="0" w:space="0" w:color="auto"/>
            <w:left w:val="none" w:sz="0" w:space="0" w:color="auto"/>
            <w:bottom w:val="none" w:sz="0" w:space="0" w:color="auto"/>
            <w:right w:val="none" w:sz="0" w:space="0" w:color="auto"/>
          </w:divBdr>
        </w:div>
        <w:div w:id="327905685">
          <w:marLeft w:val="1701"/>
          <w:marRight w:val="902"/>
          <w:marTop w:val="0"/>
          <w:marBottom w:val="88"/>
          <w:divBdr>
            <w:top w:val="none" w:sz="0" w:space="0" w:color="auto"/>
            <w:left w:val="none" w:sz="0" w:space="0" w:color="auto"/>
            <w:bottom w:val="none" w:sz="0" w:space="0" w:color="auto"/>
            <w:right w:val="none" w:sz="0" w:space="0" w:color="auto"/>
          </w:divBdr>
        </w:div>
        <w:div w:id="507596562">
          <w:marLeft w:val="1701"/>
          <w:marRight w:val="902"/>
          <w:marTop w:val="0"/>
          <w:marBottom w:val="88"/>
          <w:divBdr>
            <w:top w:val="none" w:sz="0" w:space="0" w:color="auto"/>
            <w:left w:val="none" w:sz="0" w:space="0" w:color="auto"/>
            <w:bottom w:val="none" w:sz="0" w:space="0" w:color="auto"/>
            <w:right w:val="none" w:sz="0" w:space="0" w:color="auto"/>
          </w:divBdr>
        </w:div>
        <w:div w:id="535895955">
          <w:marLeft w:val="0"/>
          <w:marRight w:val="850"/>
          <w:marTop w:val="0"/>
          <w:marBottom w:val="88"/>
          <w:divBdr>
            <w:top w:val="none" w:sz="0" w:space="0" w:color="auto"/>
            <w:left w:val="none" w:sz="0" w:space="0" w:color="auto"/>
            <w:bottom w:val="none" w:sz="0" w:space="0" w:color="auto"/>
            <w:right w:val="none" w:sz="0" w:space="0" w:color="auto"/>
          </w:divBdr>
        </w:div>
        <w:div w:id="559753525">
          <w:marLeft w:val="1701"/>
          <w:marRight w:val="902"/>
          <w:marTop w:val="0"/>
          <w:marBottom w:val="101"/>
          <w:divBdr>
            <w:top w:val="none" w:sz="0" w:space="0" w:color="auto"/>
            <w:left w:val="none" w:sz="0" w:space="0" w:color="auto"/>
            <w:bottom w:val="none" w:sz="0" w:space="0" w:color="auto"/>
            <w:right w:val="none" w:sz="0" w:space="0" w:color="auto"/>
          </w:divBdr>
        </w:div>
        <w:div w:id="581791210">
          <w:marLeft w:val="1701"/>
          <w:marRight w:val="902"/>
          <w:marTop w:val="0"/>
          <w:marBottom w:val="101"/>
          <w:divBdr>
            <w:top w:val="none" w:sz="0" w:space="0" w:color="auto"/>
            <w:left w:val="none" w:sz="0" w:space="0" w:color="auto"/>
            <w:bottom w:val="none" w:sz="0" w:space="0" w:color="auto"/>
            <w:right w:val="none" w:sz="0" w:space="0" w:color="auto"/>
          </w:divBdr>
        </w:div>
        <w:div w:id="614557604">
          <w:marLeft w:val="1701"/>
          <w:marRight w:val="899"/>
          <w:marTop w:val="0"/>
          <w:marBottom w:val="88"/>
          <w:divBdr>
            <w:top w:val="none" w:sz="0" w:space="0" w:color="auto"/>
            <w:left w:val="none" w:sz="0" w:space="0" w:color="auto"/>
            <w:bottom w:val="none" w:sz="0" w:space="0" w:color="auto"/>
            <w:right w:val="none" w:sz="0" w:space="0" w:color="auto"/>
          </w:divBdr>
        </w:div>
        <w:div w:id="691230024">
          <w:marLeft w:val="1701"/>
          <w:marRight w:val="902"/>
          <w:marTop w:val="0"/>
          <w:marBottom w:val="101"/>
          <w:divBdr>
            <w:top w:val="none" w:sz="0" w:space="0" w:color="auto"/>
            <w:left w:val="none" w:sz="0" w:space="0" w:color="auto"/>
            <w:bottom w:val="none" w:sz="0" w:space="0" w:color="auto"/>
            <w:right w:val="none" w:sz="0" w:space="0" w:color="auto"/>
          </w:divBdr>
        </w:div>
        <w:div w:id="785546312">
          <w:marLeft w:val="1701"/>
          <w:marRight w:val="899"/>
          <w:marTop w:val="0"/>
          <w:marBottom w:val="88"/>
          <w:divBdr>
            <w:top w:val="none" w:sz="0" w:space="0" w:color="auto"/>
            <w:left w:val="none" w:sz="0" w:space="0" w:color="auto"/>
            <w:bottom w:val="none" w:sz="0" w:space="0" w:color="auto"/>
            <w:right w:val="none" w:sz="0" w:space="0" w:color="auto"/>
          </w:divBdr>
        </w:div>
        <w:div w:id="826290687">
          <w:marLeft w:val="1701"/>
          <w:marRight w:val="899"/>
          <w:marTop w:val="0"/>
          <w:marBottom w:val="88"/>
          <w:divBdr>
            <w:top w:val="none" w:sz="0" w:space="0" w:color="auto"/>
            <w:left w:val="none" w:sz="0" w:space="0" w:color="auto"/>
            <w:bottom w:val="none" w:sz="0" w:space="0" w:color="auto"/>
            <w:right w:val="none" w:sz="0" w:space="0" w:color="auto"/>
          </w:divBdr>
        </w:div>
        <w:div w:id="954098519">
          <w:marLeft w:val="1701"/>
          <w:marRight w:val="899"/>
          <w:marTop w:val="0"/>
          <w:marBottom w:val="88"/>
          <w:divBdr>
            <w:top w:val="none" w:sz="0" w:space="0" w:color="auto"/>
            <w:left w:val="none" w:sz="0" w:space="0" w:color="auto"/>
            <w:bottom w:val="none" w:sz="0" w:space="0" w:color="auto"/>
            <w:right w:val="none" w:sz="0" w:space="0" w:color="auto"/>
          </w:divBdr>
        </w:div>
        <w:div w:id="1111171328">
          <w:marLeft w:val="1701"/>
          <w:marRight w:val="902"/>
          <w:marTop w:val="0"/>
          <w:marBottom w:val="88"/>
          <w:divBdr>
            <w:top w:val="none" w:sz="0" w:space="0" w:color="auto"/>
            <w:left w:val="none" w:sz="0" w:space="0" w:color="auto"/>
            <w:bottom w:val="none" w:sz="0" w:space="0" w:color="auto"/>
            <w:right w:val="none" w:sz="0" w:space="0" w:color="auto"/>
          </w:divBdr>
        </w:div>
        <w:div w:id="1184517465">
          <w:marLeft w:val="1701"/>
          <w:marRight w:val="902"/>
          <w:marTop w:val="0"/>
          <w:marBottom w:val="88"/>
          <w:divBdr>
            <w:top w:val="none" w:sz="0" w:space="0" w:color="auto"/>
            <w:left w:val="none" w:sz="0" w:space="0" w:color="auto"/>
            <w:bottom w:val="none" w:sz="0" w:space="0" w:color="auto"/>
            <w:right w:val="none" w:sz="0" w:space="0" w:color="auto"/>
          </w:divBdr>
        </w:div>
        <w:div w:id="1191651073">
          <w:marLeft w:val="1701"/>
          <w:marRight w:val="902"/>
          <w:marTop w:val="0"/>
          <w:marBottom w:val="101"/>
          <w:divBdr>
            <w:top w:val="none" w:sz="0" w:space="0" w:color="auto"/>
            <w:left w:val="none" w:sz="0" w:space="0" w:color="auto"/>
            <w:bottom w:val="none" w:sz="0" w:space="0" w:color="auto"/>
            <w:right w:val="none" w:sz="0" w:space="0" w:color="auto"/>
          </w:divBdr>
        </w:div>
        <w:div w:id="1323041634">
          <w:marLeft w:val="1701"/>
          <w:marRight w:val="899"/>
          <w:marTop w:val="0"/>
          <w:marBottom w:val="88"/>
          <w:divBdr>
            <w:top w:val="none" w:sz="0" w:space="0" w:color="auto"/>
            <w:left w:val="none" w:sz="0" w:space="0" w:color="auto"/>
            <w:bottom w:val="none" w:sz="0" w:space="0" w:color="auto"/>
            <w:right w:val="none" w:sz="0" w:space="0" w:color="auto"/>
          </w:divBdr>
        </w:div>
        <w:div w:id="1398631408">
          <w:marLeft w:val="0"/>
          <w:marRight w:val="899"/>
          <w:marTop w:val="0"/>
          <w:marBottom w:val="88"/>
          <w:divBdr>
            <w:top w:val="none" w:sz="0" w:space="0" w:color="auto"/>
            <w:left w:val="none" w:sz="0" w:space="0" w:color="auto"/>
            <w:bottom w:val="none" w:sz="0" w:space="0" w:color="auto"/>
            <w:right w:val="none" w:sz="0" w:space="0" w:color="auto"/>
          </w:divBdr>
        </w:div>
        <w:div w:id="1582065219">
          <w:marLeft w:val="1701"/>
          <w:marRight w:val="899"/>
          <w:marTop w:val="0"/>
          <w:marBottom w:val="88"/>
          <w:divBdr>
            <w:top w:val="none" w:sz="0" w:space="0" w:color="auto"/>
            <w:left w:val="none" w:sz="0" w:space="0" w:color="auto"/>
            <w:bottom w:val="none" w:sz="0" w:space="0" w:color="auto"/>
            <w:right w:val="none" w:sz="0" w:space="0" w:color="auto"/>
          </w:divBdr>
        </w:div>
        <w:div w:id="1604069922">
          <w:marLeft w:val="1701"/>
          <w:marRight w:val="902"/>
          <w:marTop w:val="0"/>
          <w:marBottom w:val="101"/>
          <w:divBdr>
            <w:top w:val="none" w:sz="0" w:space="0" w:color="auto"/>
            <w:left w:val="none" w:sz="0" w:space="0" w:color="auto"/>
            <w:bottom w:val="none" w:sz="0" w:space="0" w:color="auto"/>
            <w:right w:val="none" w:sz="0" w:space="0" w:color="auto"/>
          </w:divBdr>
        </w:div>
        <w:div w:id="1610317244">
          <w:marLeft w:val="1701"/>
          <w:marRight w:val="899"/>
          <w:marTop w:val="0"/>
          <w:marBottom w:val="101"/>
          <w:divBdr>
            <w:top w:val="none" w:sz="0" w:space="0" w:color="auto"/>
            <w:left w:val="none" w:sz="0" w:space="0" w:color="auto"/>
            <w:bottom w:val="none" w:sz="0" w:space="0" w:color="auto"/>
            <w:right w:val="none" w:sz="0" w:space="0" w:color="auto"/>
          </w:divBdr>
        </w:div>
        <w:div w:id="1743940723">
          <w:marLeft w:val="1701"/>
          <w:marRight w:val="902"/>
          <w:marTop w:val="0"/>
          <w:marBottom w:val="101"/>
          <w:divBdr>
            <w:top w:val="none" w:sz="0" w:space="0" w:color="auto"/>
            <w:left w:val="none" w:sz="0" w:space="0" w:color="auto"/>
            <w:bottom w:val="none" w:sz="0" w:space="0" w:color="auto"/>
            <w:right w:val="none" w:sz="0" w:space="0" w:color="auto"/>
          </w:divBdr>
        </w:div>
        <w:div w:id="1767921043">
          <w:marLeft w:val="1701"/>
          <w:marRight w:val="902"/>
          <w:marTop w:val="0"/>
          <w:marBottom w:val="88"/>
          <w:divBdr>
            <w:top w:val="none" w:sz="0" w:space="0" w:color="auto"/>
            <w:left w:val="none" w:sz="0" w:space="0" w:color="auto"/>
            <w:bottom w:val="none" w:sz="0" w:space="0" w:color="auto"/>
            <w:right w:val="none" w:sz="0" w:space="0" w:color="auto"/>
          </w:divBdr>
        </w:div>
        <w:div w:id="1877083557">
          <w:marLeft w:val="1701"/>
          <w:marRight w:val="902"/>
          <w:marTop w:val="0"/>
          <w:marBottom w:val="101"/>
          <w:divBdr>
            <w:top w:val="none" w:sz="0" w:space="0" w:color="auto"/>
            <w:left w:val="none" w:sz="0" w:space="0" w:color="auto"/>
            <w:bottom w:val="none" w:sz="0" w:space="0" w:color="auto"/>
            <w:right w:val="none" w:sz="0" w:space="0" w:color="auto"/>
          </w:divBdr>
        </w:div>
        <w:div w:id="2014674759">
          <w:marLeft w:val="1701"/>
          <w:marRight w:val="902"/>
          <w:marTop w:val="0"/>
          <w:marBottom w:val="101"/>
          <w:divBdr>
            <w:top w:val="none" w:sz="0" w:space="0" w:color="auto"/>
            <w:left w:val="none" w:sz="0" w:space="0" w:color="auto"/>
            <w:bottom w:val="none" w:sz="0" w:space="0" w:color="auto"/>
            <w:right w:val="none" w:sz="0" w:space="0" w:color="auto"/>
          </w:divBdr>
        </w:div>
        <w:div w:id="2060467996">
          <w:marLeft w:val="1701"/>
          <w:marRight w:val="902"/>
          <w:marTop w:val="0"/>
          <w:marBottom w:val="88"/>
          <w:divBdr>
            <w:top w:val="none" w:sz="0" w:space="0" w:color="auto"/>
            <w:left w:val="none" w:sz="0" w:space="0" w:color="auto"/>
            <w:bottom w:val="none" w:sz="0" w:space="0" w:color="auto"/>
            <w:right w:val="none" w:sz="0" w:space="0" w:color="auto"/>
          </w:divBdr>
        </w:div>
        <w:div w:id="2094626306">
          <w:marLeft w:val="1701"/>
          <w:marRight w:val="899"/>
          <w:marTop w:val="0"/>
          <w:marBottom w:val="88"/>
          <w:divBdr>
            <w:top w:val="none" w:sz="0" w:space="0" w:color="auto"/>
            <w:left w:val="none" w:sz="0" w:space="0" w:color="auto"/>
            <w:bottom w:val="none" w:sz="0" w:space="0" w:color="auto"/>
            <w:right w:val="none" w:sz="0" w:space="0" w:color="auto"/>
          </w:divBdr>
        </w:div>
        <w:div w:id="2121993092">
          <w:marLeft w:val="1701"/>
          <w:marRight w:val="899"/>
          <w:marTop w:val="0"/>
          <w:marBottom w:val="88"/>
          <w:divBdr>
            <w:top w:val="none" w:sz="0" w:space="0" w:color="auto"/>
            <w:left w:val="none" w:sz="0" w:space="0" w:color="auto"/>
            <w:bottom w:val="none" w:sz="0" w:space="0" w:color="auto"/>
            <w:right w:val="none" w:sz="0" w:space="0" w:color="auto"/>
          </w:divBdr>
        </w:div>
      </w:divsChild>
    </w:div>
    <w:div w:id="1132404788">
      <w:bodyDiv w:val="1"/>
      <w:marLeft w:val="0"/>
      <w:marRight w:val="0"/>
      <w:marTop w:val="0"/>
      <w:marBottom w:val="0"/>
      <w:divBdr>
        <w:top w:val="none" w:sz="0" w:space="0" w:color="auto"/>
        <w:left w:val="none" w:sz="0" w:space="0" w:color="auto"/>
        <w:bottom w:val="none" w:sz="0" w:space="0" w:color="auto"/>
        <w:right w:val="none" w:sz="0" w:space="0" w:color="auto"/>
      </w:divBdr>
      <w:divsChild>
        <w:div w:id="851837440">
          <w:marLeft w:val="0"/>
          <w:marRight w:val="0"/>
          <w:marTop w:val="0"/>
          <w:marBottom w:val="0"/>
          <w:divBdr>
            <w:top w:val="none" w:sz="0" w:space="0" w:color="auto"/>
            <w:left w:val="none" w:sz="0" w:space="0" w:color="auto"/>
            <w:bottom w:val="none" w:sz="0" w:space="0" w:color="auto"/>
            <w:right w:val="none" w:sz="0" w:space="0" w:color="auto"/>
          </w:divBdr>
          <w:divsChild>
            <w:div w:id="1022825077">
              <w:marLeft w:val="0"/>
              <w:marRight w:val="0"/>
              <w:marTop w:val="0"/>
              <w:marBottom w:val="0"/>
              <w:divBdr>
                <w:top w:val="none" w:sz="0" w:space="0" w:color="auto"/>
                <w:left w:val="none" w:sz="0" w:space="0" w:color="auto"/>
                <w:bottom w:val="none" w:sz="0" w:space="0" w:color="auto"/>
                <w:right w:val="none" w:sz="0" w:space="0" w:color="auto"/>
              </w:divBdr>
              <w:divsChild>
                <w:div w:id="14217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6029410">
      <w:bodyDiv w:val="1"/>
      <w:marLeft w:val="0"/>
      <w:marRight w:val="0"/>
      <w:marTop w:val="0"/>
      <w:marBottom w:val="0"/>
      <w:divBdr>
        <w:top w:val="none" w:sz="0" w:space="0" w:color="auto"/>
        <w:left w:val="none" w:sz="0" w:space="0" w:color="auto"/>
        <w:bottom w:val="none" w:sz="0" w:space="0" w:color="auto"/>
        <w:right w:val="none" w:sz="0" w:space="0" w:color="auto"/>
      </w:divBdr>
    </w:div>
    <w:div w:id="1207257812">
      <w:bodyDiv w:val="1"/>
      <w:marLeft w:val="0"/>
      <w:marRight w:val="0"/>
      <w:marTop w:val="0"/>
      <w:marBottom w:val="0"/>
      <w:divBdr>
        <w:top w:val="none" w:sz="0" w:space="0" w:color="auto"/>
        <w:left w:val="none" w:sz="0" w:space="0" w:color="auto"/>
        <w:bottom w:val="none" w:sz="0" w:space="0" w:color="auto"/>
        <w:right w:val="none" w:sz="0" w:space="0" w:color="auto"/>
      </w:divBdr>
    </w:div>
    <w:div w:id="1237201639">
      <w:bodyDiv w:val="1"/>
      <w:marLeft w:val="0"/>
      <w:marRight w:val="0"/>
      <w:marTop w:val="0"/>
      <w:marBottom w:val="0"/>
      <w:divBdr>
        <w:top w:val="none" w:sz="0" w:space="0" w:color="auto"/>
        <w:left w:val="none" w:sz="0" w:space="0" w:color="auto"/>
        <w:bottom w:val="none" w:sz="0" w:space="0" w:color="auto"/>
        <w:right w:val="none" w:sz="0" w:space="0" w:color="auto"/>
      </w:divBdr>
    </w:div>
    <w:div w:id="1246763343">
      <w:bodyDiv w:val="1"/>
      <w:marLeft w:val="0"/>
      <w:marRight w:val="0"/>
      <w:marTop w:val="0"/>
      <w:marBottom w:val="0"/>
      <w:divBdr>
        <w:top w:val="none" w:sz="0" w:space="0" w:color="auto"/>
        <w:left w:val="none" w:sz="0" w:space="0" w:color="auto"/>
        <w:bottom w:val="none" w:sz="0" w:space="0" w:color="auto"/>
        <w:right w:val="none" w:sz="0" w:space="0" w:color="auto"/>
      </w:divBdr>
    </w:div>
    <w:div w:id="1288316718">
      <w:bodyDiv w:val="1"/>
      <w:marLeft w:val="0"/>
      <w:marRight w:val="0"/>
      <w:marTop w:val="0"/>
      <w:marBottom w:val="0"/>
      <w:divBdr>
        <w:top w:val="none" w:sz="0" w:space="0" w:color="auto"/>
        <w:left w:val="none" w:sz="0" w:space="0" w:color="auto"/>
        <w:bottom w:val="none" w:sz="0" w:space="0" w:color="auto"/>
        <w:right w:val="none" w:sz="0" w:space="0" w:color="auto"/>
      </w:divBdr>
      <w:divsChild>
        <w:div w:id="322126034">
          <w:marLeft w:val="0"/>
          <w:marRight w:val="0"/>
          <w:marTop w:val="0"/>
          <w:marBottom w:val="0"/>
          <w:divBdr>
            <w:top w:val="none" w:sz="0" w:space="0" w:color="auto"/>
            <w:left w:val="none" w:sz="0" w:space="0" w:color="auto"/>
            <w:bottom w:val="none" w:sz="0" w:space="0" w:color="auto"/>
            <w:right w:val="none" w:sz="0" w:space="0" w:color="auto"/>
          </w:divBdr>
        </w:div>
      </w:divsChild>
    </w:div>
    <w:div w:id="1294754267">
      <w:bodyDiv w:val="1"/>
      <w:marLeft w:val="0"/>
      <w:marRight w:val="0"/>
      <w:marTop w:val="0"/>
      <w:marBottom w:val="0"/>
      <w:divBdr>
        <w:top w:val="none" w:sz="0" w:space="0" w:color="auto"/>
        <w:left w:val="none" w:sz="0" w:space="0" w:color="auto"/>
        <w:bottom w:val="none" w:sz="0" w:space="0" w:color="auto"/>
        <w:right w:val="none" w:sz="0" w:space="0" w:color="auto"/>
      </w:divBdr>
    </w:div>
    <w:div w:id="1331563967">
      <w:bodyDiv w:val="1"/>
      <w:marLeft w:val="0"/>
      <w:marRight w:val="0"/>
      <w:marTop w:val="0"/>
      <w:marBottom w:val="0"/>
      <w:divBdr>
        <w:top w:val="none" w:sz="0" w:space="0" w:color="auto"/>
        <w:left w:val="none" w:sz="0" w:space="0" w:color="auto"/>
        <w:bottom w:val="none" w:sz="0" w:space="0" w:color="auto"/>
        <w:right w:val="none" w:sz="0" w:space="0" w:color="auto"/>
      </w:divBdr>
    </w:div>
    <w:div w:id="1341854276">
      <w:bodyDiv w:val="1"/>
      <w:marLeft w:val="0"/>
      <w:marRight w:val="0"/>
      <w:marTop w:val="0"/>
      <w:marBottom w:val="0"/>
      <w:divBdr>
        <w:top w:val="none" w:sz="0" w:space="0" w:color="auto"/>
        <w:left w:val="none" w:sz="0" w:space="0" w:color="auto"/>
        <w:bottom w:val="none" w:sz="0" w:space="0" w:color="auto"/>
        <w:right w:val="none" w:sz="0" w:space="0" w:color="auto"/>
      </w:divBdr>
    </w:div>
    <w:div w:id="1407268274">
      <w:bodyDiv w:val="1"/>
      <w:marLeft w:val="0"/>
      <w:marRight w:val="0"/>
      <w:marTop w:val="0"/>
      <w:marBottom w:val="0"/>
      <w:divBdr>
        <w:top w:val="none" w:sz="0" w:space="0" w:color="auto"/>
        <w:left w:val="none" w:sz="0" w:space="0" w:color="auto"/>
        <w:bottom w:val="none" w:sz="0" w:space="0" w:color="auto"/>
        <w:right w:val="none" w:sz="0" w:space="0" w:color="auto"/>
      </w:divBdr>
    </w:div>
    <w:div w:id="1422411396">
      <w:bodyDiv w:val="1"/>
      <w:marLeft w:val="0"/>
      <w:marRight w:val="0"/>
      <w:marTop w:val="0"/>
      <w:marBottom w:val="0"/>
      <w:divBdr>
        <w:top w:val="none" w:sz="0" w:space="0" w:color="auto"/>
        <w:left w:val="none" w:sz="0" w:space="0" w:color="auto"/>
        <w:bottom w:val="none" w:sz="0" w:space="0" w:color="auto"/>
        <w:right w:val="none" w:sz="0" w:space="0" w:color="auto"/>
      </w:divBdr>
    </w:div>
    <w:div w:id="1435513144">
      <w:bodyDiv w:val="1"/>
      <w:marLeft w:val="0"/>
      <w:marRight w:val="0"/>
      <w:marTop w:val="0"/>
      <w:marBottom w:val="0"/>
      <w:divBdr>
        <w:top w:val="none" w:sz="0" w:space="0" w:color="auto"/>
        <w:left w:val="none" w:sz="0" w:space="0" w:color="auto"/>
        <w:bottom w:val="none" w:sz="0" w:space="0" w:color="auto"/>
        <w:right w:val="none" w:sz="0" w:space="0" w:color="auto"/>
      </w:divBdr>
    </w:div>
    <w:div w:id="1439570427">
      <w:bodyDiv w:val="1"/>
      <w:marLeft w:val="0"/>
      <w:marRight w:val="0"/>
      <w:marTop w:val="0"/>
      <w:marBottom w:val="0"/>
      <w:divBdr>
        <w:top w:val="none" w:sz="0" w:space="0" w:color="auto"/>
        <w:left w:val="none" w:sz="0" w:space="0" w:color="auto"/>
        <w:bottom w:val="none" w:sz="0" w:space="0" w:color="auto"/>
        <w:right w:val="none" w:sz="0" w:space="0" w:color="auto"/>
      </w:divBdr>
    </w:div>
    <w:div w:id="1464733948">
      <w:bodyDiv w:val="1"/>
      <w:marLeft w:val="0"/>
      <w:marRight w:val="0"/>
      <w:marTop w:val="0"/>
      <w:marBottom w:val="0"/>
      <w:divBdr>
        <w:top w:val="none" w:sz="0" w:space="0" w:color="auto"/>
        <w:left w:val="none" w:sz="0" w:space="0" w:color="auto"/>
        <w:bottom w:val="none" w:sz="0" w:space="0" w:color="auto"/>
        <w:right w:val="none" w:sz="0" w:space="0" w:color="auto"/>
      </w:divBdr>
    </w:div>
    <w:div w:id="1522740578">
      <w:bodyDiv w:val="1"/>
      <w:marLeft w:val="0"/>
      <w:marRight w:val="0"/>
      <w:marTop w:val="0"/>
      <w:marBottom w:val="0"/>
      <w:divBdr>
        <w:top w:val="none" w:sz="0" w:space="0" w:color="auto"/>
        <w:left w:val="none" w:sz="0" w:space="0" w:color="auto"/>
        <w:bottom w:val="none" w:sz="0" w:space="0" w:color="auto"/>
        <w:right w:val="none" w:sz="0" w:space="0" w:color="auto"/>
      </w:divBdr>
      <w:divsChild>
        <w:div w:id="1828596998">
          <w:marLeft w:val="0"/>
          <w:marRight w:val="0"/>
          <w:marTop w:val="0"/>
          <w:marBottom w:val="0"/>
          <w:divBdr>
            <w:top w:val="none" w:sz="0" w:space="0" w:color="auto"/>
            <w:left w:val="none" w:sz="0" w:space="0" w:color="auto"/>
            <w:bottom w:val="none" w:sz="0" w:space="0" w:color="auto"/>
            <w:right w:val="none" w:sz="0" w:space="0" w:color="auto"/>
          </w:divBdr>
          <w:divsChild>
            <w:div w:id="2019767960">
              <w:marLeft w:val="0"/>
              <w:marRight w:val="0"/>
              <w:marTop w:val="0"/>
              <w:marBottom w:val="0"/>
              <w:divBdr>
                <w:top w:val="none" w:sz="0" w:space="0" w:color="auto"/>
                <w:left w:val="none" w:sz="0" w:space="0" w:color="auto"/>
                <w:bottom w:val="none" w:sz="0" w:space="0" w:color="auto"/>
                <w:right w:val="none" w:sz="0" w:space="0" w:color="auto"/>
              </w:divBdr>
              <w:divsChild>
                <w:div w:id="25227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637891">
      <w:bodyDiv w:val="1"/>
      <w:marLeft w:val="0"/>
      <w:marRight w:val="0"/>
      <w:marTop w:val="0"/>
      <w:marBottom w:val="0"/>
      <w:divBdr>
        <w:top w:val="none" w:sz="0" w:space="0" w:color="auto"/>
        <w:left w:val="none" w:sz="0" w:space="0" w:color="auto"/>
        <w:bottom w:val="none" w:sz="0" w:space="0" w:color="auto"/>
        <w:right w:val="none" w:sz="0" w:space="0" w:color="auto"/>
      </w:divBdr>
      <w:divsChild>
        <w:div w:id="482770327">
          <w:marLeft w:val="0"/>
          <w:marRight w:val="48"/>
          <w:marTop w:val="0"/>
          <w:marBottom w:val="101"/>
          <w:divBdr>
            <w:top w:val="none" w:sz="0" w:space="0" w:color="auto"/>
            <w:left w:val="none" w:sz="0" w:space="0" w:color="auto"/>
            <w:bottom w:val="none" w:sz="0" w:space="0" w:color="auto"/>
            <w:right w:val="none" w:sz="0" w:space="0" w:color="auto"/>
          </w:divBdr>
        </w:div>
        <w:div w:id="571547338">
          <w:marLeft w:val="0"/>
          <w:marRight w:val="48"/>
          <w:marTop w:val="0"/>
          <w:marBottom w:val="101"/>
          <w:divBdr>
            <w:top w:val="none" w:sz="0" w:space="0" w:color="auto"/>
            <w:left w:val="none" w:sz="0" w:space="0" w:color="auto"/>
            <w:bottom w:val="none" w:sz="0" w:space="0" w:color="auto"/>
            <w:right w:val="none" w:sz="0" w:space="0" w:color="auto"/>
          </w:divBdr>
        </w:div>
        <w:div w:id="647326967">
          <w:marLeft w:val="1134"/>
          <w:marRight w:val="850"/>
          <w:marTop w:val="0"/>
          <w:marBottom w:val="101"/>
          <w:divBdr>
            <w:top w:val="none" w:sz="0" w:space="0" w:color="auto"/>
            <w:left w:val="none" w:sz="0" w:space="0" w:color="auto"/>
            <w:bottom w:val="none" w:sz="0" w:space="0" w:color="auto"/>
            <w:right w:val="none" w:sz="0" w:space="0" w:color="auto"/>
          </w:divBdr>
        </w:div>
        <w:div w:id="696810630">
          <w:marLeft w:val="0"/>
          <w:marRight w:val="48"/>
          <w:marTop w:val="0"/>
          <w:marBottom w:val="101"/>
          <w:divBdr>
            <w:top w:val="none" w:sz="0" w:space="0" w:color="auto"/>
            <w:left w:val="none" w:sz="0" w:space="0" w:color="auto"/>
            <w:bottom w:val="none" w:sz="0" w:space="0" w:color="auto"/>
            <w:right w:val="none" w:sz="0" w:space="0" w:color="auto"/>
          </w:divBdr>
        </w:div>
        <w:div w:id="992947824">
          <w:marLeft w:val="0"/>
          <w:marRight w:val="48"/>
          <w:marTop w:val="0"/>
          <w:marBottom w:val="101"/>
          <w:divBdr>
            <w:top w:val="none" w:sz="0" w:space="0" w:color="auto"/>
            <w:left w:val="none" w:sz="0" w:space="0" w:color="auto"/>
            <w:bottom w:val="none" w:sz="0" w:space="0" w:color="auto"/>
            <w:right w:val="none" w:sz="0" w:space="0" w:color="auto"/>
          </w:divBdr>
        </w:div>
        <w:div w:id="1185166004">
          <w:marLeft w:val="0"/>
          <w:marRight w:val="48"/>
          <w:marTop w:val="0"/>
          <w:marBottom w:val="101"/>
          <w:divBdr>
            <w:top w:val="none" w:sz="0" w:space="0" w:color="auto"/>
            <w:left w:val="none" w:sz="0" w:space="0" w:color="auto"/>
            <w:bottom w:val="none" w:sz="0" w:space="0" w:color="auto"/>
            <w:right w:val="none" w:sz="0" w:space="0" w:color="auto"/>
          </w:divBdr>
        </w:div>
        <w:div w:id="1206140998">
          <w:marLeft w:val="0"/>
          <w:marRight w:val="48"/>
          <w:marTop w:val="0"/>
          <w:marBottom w:val="101"/>
          <w:divBdr>
            <w:top w:val="none" w:sz="0" w:space="0" w:color="auto"/>
            <w:left w:val="none" w:sz="0" w:space="0" w:color="auto"/>
            <w:bottom w:val="none" w:sz="0" w:space="0" w:color="auto"/>
            <w:right w:val="none" w:sz="0" w:space="0" w:color="auto"/>
          </w:divBdr>
        </w:div>
        <w:div w:id="1868565951">
          <w:marLeft w:val="0"/>
          <w:marRight w:val="48"/>
          <w:marTop w:val="0"/>
          <w:marBottom w:val="101"/>
          <w:divBdr>
            <w:top w:val="none" w:sz="0" w:space="0" w:color="auto"/>
            <w:left w:val="none" w:sz="0" w:space="0" w:color="auto"/>
            <w:bottom w:val="none" w:sz="0" w:space="0" w:color="auto"/>
            <w:right w:val="none" w:sz="0" w:space="0" w:color="auto"/>
          </w:divBdr>
        </w:div>
        <w:div w:id="1971934361">
          <w:marLeft w:val="0"/>
          <w:marRight w:val="48"/>
          <w:marTop w:val="0"/>
          <w:marBottom w:val="101"/>
          <w:divBdr>
            <w:top w:val="none" w:sz="0" w:space="0" w:color="auto"/>
            <w:left w:val="none" w:sz="0" w:space="0" w:color="auto"/>
            <w:bottom w:val="none" w:sz="0" w:space="0" w:color="auto"/>
            <w:right w:val="none" w:sz="0" w:space="0" w:color="auto"/>
          </w:divBdr>
        </w:div>
      </w:divsChild>
    </w:div>
    <w:div w:id="1574311654">
      <w:bodyDiv w:val="1"/>
      <w:marLeft w:val="0"/>
      <w:marRight w:val="0"/>
      <w:marTop w:val="0"/>
      <w:marBottom w:val="0"/>
      <w:divBdr>
        <w:top w:val="none" w:sz="0" w:space="0" w:color="auto"/>
        <w:left w:val="none" w:sz="0" w:space="0" w:color="auto"/>
        <w:bottom w:val="none" w:sz="0" w:space="0" w:color="auto"/>
        <w:right w:val="none" w:sz="0" w:space="0" w:color="auto"/>
      </w:divBdr>
    </w:div>
    <w:div w:id="1603680555">
      <w:bodyDiv w:val="1"/>
      <w:marLeft w:val="0"/>
      <w:marRight w:val="0"/>
      <w:marTop w:val="0"/>
      <w:marBottom w:val="0"/>
      <w:divBdr>
        <w:top w:val="none" w:sz="0" w:space="0" w:color="auto"/>
        <w:left w:val="none" w:sz="0" w:space="0" w:color="auto"/>
        <w:bottom w:val="none" w:sz="0" w:space="0" w:color="auto"/>
        <w:right w:val="none" w:sz="0" w:space="0" w:color="auto"/>
      </w:divBdr>
    </w:div>
    <w:div w:id="1615333303">
      <w:bodyDiv w:val="1"/>
      <w:marLeft w:val="0"/>
      <w:marRight w:val="0"/>
      <w:marTop w:val="0"/>
      <w:marBottom w:val="0"/>
      <w:divBdr>
        <w:top w:val="none" w:sz="0" w:space="0" w:color="auto"/>
        <w:left w:val="none" w:sz="0" w:space="0" w:color="auto"/>
        <w:bottom w:val="none" w:sz="0" w:space="0" w:color="auto"/>
        <w:right w:val="none" w:sz="0" w:space="0" w:color="auto"/>
      </w:divBdr>
    </w:div>
    <w:div w:id="1641378721">
      <w:bodyDiv w:val="1"/>
      <w:marLeft w:val="0"/>
      <w:marRight w:val="0"/>
      <w:marTop w:val="0"/>
      <w:marBottom w:val="0"/>
      <w:divBdr>
        <w:top w:val="none" w:sz="0" w:space="0" w:color="auto"/>
        <w:left w:val="none" w:sz="0" w:space="0" w:color="auto"/>
        <w:bottom w:val="none" w:sz="0" w:space="0" w:color="auto"/>
        <w:right w:val="none" w:sz="0" w:space="0" w:color="auto"/>
      </w:divBdr>
    </w:div>
    <w:div w:id="1670019975">
      <w:bodyDiv w:val="1"/>
      <w:marLeft w:val="0"/>
      <w:marRight w:val="0"/>
      <w:marTop w:val="0"/>
      <w:marBottom w:val="0"/>
      <w:divBdr>
        <w:top w:val="none" w:sz="0" w:space="0" w:color="auto"/>
        <w:left w:val="none" w:sz="0" w:space="0" w:color="auto"/>
        <w:bottom w:val="none" w:sz="0" w:space="0" w:color="auto"/>
        <w:right w:val="none" w:sz="0" w:space="0" w:color="auto"/>
      </w:divBdr>
    </w:div>
    <w:div w:id="1683169342">
      <w:bodyDiv w:val="1"/>
      <w:marLeft w:val="0"/>
      <w:marRight w:val="0"/>
      <w:marTop w:val="0"/>
      <w:marBottom w:val="0"/>
      <w:divBdr>
        <w:top w:val="none" w:sz="0" w:space="0" w:color="auto"/>
        <w:left w:val="none" w:sz="0" w:space="0" w:color="auto"/>
        <w:bottom w:val="none" w:sz="0" w:space="0" w:color="auto"/>
        <w:right w:val="none" w:sz="0" w:space="0" w:color="auto"/>
      </w:divBdr>
    </w:div>
    <w:div w:id="1684167325">
      <w:bodyDiv w:val="1"/>
      <w:marLeft w:val="0"/>
      <w:marRight w:val="0"/>
      <w:marTop w:val="0"/>
      <w:marBottom w:val="0"/>
      <w:divBdr>
        <w:top w:val="none" w:sz="0" w:space="0" w:color="auto"/>
        <w:left w:val="none" w:sz="0" w:space="0" w:color="auto"/>
        <w:bottom w:val="none" w:sz="0" w:space="0" w:color="auto"/>
        <w:right w:val="none" w:sz="0" w:space="0" w:color="auto"/>
      </w:divBdr>
    </w:div>
    <w:div w:id="1713842138">
      <w:bodyDiv w:val="1"/>
      <w:marLeft w:val="0"/>
      <w:marRight w:val="0"/>
      <w:marTop w:val="0"/>
      <w:marBottom w:val="0"/>
      <w:divBdr>
        <w:top w:val="none" w:sz="0" w:space="0" w:color="auto"/>
        <w:left w:val="none" w:sz="0" w:space="0" w:color="auto"/>
        <w:bottom w:val="none" w:sz="0" w:space="0" w:color="auto"/>
        <w:right w:val="none" w:sz="0" w:space="0" w:color="auto"/>
      </w:divBdr>
    </w:div>
    <w:div w:id="1725905165">
      <w:bodyDiv w:val="1"/>
      <w:marLeft w:val="0"/>
      <w:marRight w:val="0"/>
      <w:marTop w:val="0"/>
      <w:marBottom w:val="0"/>
      <w:divBdr>
        <w:top w:val="none" w:sz="0" w:space="0" w:color="auto"/>
        <w:left w:val="none" w:sz="0" w:space="0" w:color="auto"/>
        <w:bottom w:val="none" w:sz="0" w:space="0" w:color="auto"/>
        <w:right w:val="none" w:sz="0" w:space="0" w:color="auto"/>
      </w:divBdr>
    </w:div>
    <w:div w:id="1786538144">
      <w:bodyDiv w:val="1"/>
      <w:marLeft w:val="0"/>
      <w:marRight w:val="0"/>
      <w:marTop w:val="0"/>
      <w:marBottom w:val="0"/>
      <w:divBdr>
        <w:top w:val="none" w:sz="0" w:space="0" w:color="auto"/>
        <w:left w:val="none" w:sz="0" w:space="0" w:color="auto"/>
        <w:bottom w:val="none" w:sz="0" w:space="0" w:color="auto"/>
        <w:right w:val="none" w:sz="0" w:space="0" w:color="auto"/>
      </w:divBdr>
    </w:div>
    <w:div w:id="1897738510">
      <w:bodyDiv w:val="1"/>
      <w:marLeft w:val="0"/>
      <w:marRight w:val="0"/>
      <w:marTop w:val="0"/>
      <w:marBottom w:val="0"/>
      <w:divBdr>
        <w:top w:val="none" w:sz="0" w:space="0" w:color="auto"/>
        <w:left w:val="none" w:sz="0" w:space="0" w:color="auto"/>
        <w:bottom w:val="none" w:sz="0" w:space="0" w:color="auto"/>
        <w:right w:val="none" w:sz="0" w:space="0" w:color="auto"/>
      </w:divBdr>
    </w:div>
    <w:div w:id="1913735606">
      <w:bodyDiv w:val="1"/>
      <w:marLeft w:val="0"/>
      <w:marRight w:val="0"/>
      <w:marTop w:val="0"/>
      <w:marBottom w:val="0"/>
      <w:divBdr>
        <w:top w:val="none" w:sz="0" w:space="0" w:color="auto"/>
        <w:left w:val="none" w:sz="0" w:space="0" w:color="auto"/>
        <w:bottom w:val="none" w:sz="0" w:space="0" w:color="auto"/>
        <w:right w:val="none" w:sz="0" w:space="0" w:color="auto"/>
      </w:divBdr>
    </w:div>
    <w:div w:id="2015916344">
      <w:bodyDiv w:val="1"/>
      <w:marLeft w:val="0"/>
      <w:marRight w:val="0"/>
      <w:marTop w:val="0"/>
      <w:marBottom w:val="0"/>
      <w:divBdr>
        <w:top w:val="none" w:sz="0" w:space="0" w:color="auto"/>
        <w:left w:val="none" w:sz="0" w:space="0" w:color="auto"/>
        <w:bottom w:val="none" w:sz="0" w:space="0" w:color="auto"/>
        <w:right w:val="none" w:sz="0" w:space="0" w:color="auto"/>
      </w:divBdr>
      <w:divsChild>
        <w:div w:id="369649838">
          <w:marLeft w:val="0"/>
          <w:marRight w:val="0"/>
          <w:marTop w:val="0"/>
          <w:marBottom w:val="0"/>
          <w:divBdr>
            <w:top w:val="none" w:sz="0" w:space="0" w:color="auto"/>
            <w:left w:val="none" w:sz="0" w:space="0" w:color="auto"/>
            <w:bottom w:val="none" w:sz="0" w:space="0" w:color="auto"/>
            <w:right w:val="none" w:sz="0" w:space="0" w:color="auto"/>
          </w:divBdr>
          <w:divsChild>
            <w:div w:id="1629117447">
              <w:marLeft w:val="0"/>
              <w:marRight w:val="0"/>
              <w:marTop w:val="0"/>
              <w:marBottom w:val="0"/>
              <w:divBdr>
                <w:top w:val="none" w:sz="0" w:space="0" w:color="auto"/>
                <w:left w:val="none" w:sz="0" w:space="0" w:color="auto"/>
                <w:bottom w:val="none" w:sz="0" w:space="0" w:color="auto"/>
                <w:right w:val="none" w:sz="0" w:space="0" w:color="auto"/>
              </w:divBdr>
              <w:divsChild>
                <w:div w:id="1322200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6469727">
      <w:bodyDiv w:val="1"/>
      <w:marLeft w:val="0"/>
      <w:marRight w:val="0"/>
      <w:marTop w:val="0"/>
      <w:marBottom w:val="0"/>
      <w:divBdr>
        <w:top w:val="none" w:sz="0" w:space="0" w:color="auto"/>
        <w:left w:val="none" w:sz="0" w:space="0" w:color="auto"/>
        <w:bottom w:val="none" w:sz="0" w:space="0" w:color="auto"/>
        <w:right w:val="none" w:sz="0" w:space="0" w:color="auto"/>
      </w:divBdr>
    </w:div>
    <w:div w:id="2037078038">
      <w:bodyDiv w:val="1"/>
      <w:marLeft w:val="0"/>
      <w:marRight w:val="0"/>
      <w:marTop w:val="0"/>
      <w:marBottom w:val="0"/>
      <w:divBdr>
        <w:top w:val="none" w:sz="0" w:space="0" w:color="auto"/>
        <w:left w:val="none" w:sz="0" w:space="0" w:color="auto"/>
        <w:bottom w:val="none" w:sz="0" w:space="0" w:color="auto"/>
        <w:right w:val="none" w:sz="0" w:space="0" w:color="auto"/>
      </w:divBdr>
      <w:divsChild>
        <w:div w:id="1145467648">
          <w:marLeft w:val="0"/>
          <w:marRight w:val="0"/>
          <w:marTop w:val="0"/>
          <w:marBottom w:val="0"/>
          <w:divBdr>
            <w:top w:val="none" w:sz="0" w:space="0" w:color="auto"/>
            <w:left w:val="none" w:sz="0" w:space="0" w:color="auto"/>
            <w:bottom w:val="none" w:sz="0" w:space="0" w:color="auto"/>
            <w:right w:val="none" w:sz="0" w:space="0" w:color="auto"/>
          </w:divBdr>
        </w:div>
      </w:divsChild>
    </w:div>
    <w:div w:id="2042977199">
      <w:bodyDiv w:val="1"/>
      <w:marLeft w:val="0"/>
      <w:marRight w:val="0"/>
      <w:marTop w:val="0"/>
      <w:marBottom w:val="0"/>
      <w:divBdr>
        <w:top w:val="none" w:sz="0" w:space="0" w:color="auto"/>
        <w:left w:val="none" w:sz="0" w:space="0" w:color="auto"/>
        <w:bottom w:val="none" w:sz="0" w:space="0" w:color="auto"/>
        <w:right w:val="none" w:sz="0" w:space="0" w:color="auto"/>
      </w:divBdr>
    </w:div>
    <w:div w:id="2049989372">
      <w:bodyDiv w:val="1"/>
      <w:marLeft w:val="0"/>
      <w:marRight w:val="0"/>
      <w:marTop w:val="0"/>
      <w:marBottom w:val="0"/>
      <w:divBdr>
        <w:top w:val="none" w:sz="0" w:space="0" w:color="auto"/>
        <w:left w:val="none" w:sz="0" w:space="0" w:color="auto"/>
        <w:bottom w:val="none" w:sz="0" w:space="0" w:color="auto"/>
        <w:right w:val="none" w:sz="0" w:space="0" w:color="auto"/>
      </w:divBdr>
    </w:div>
    <w:div w:id="2051223245">
      <w:bodyDiv w:val="1"/>
      <w:marLeft w:val="0"/>
      <w:marRight w:val="0"/>
      <w:marTop w:val="0"/>
      <w:marBottom w:val="0"/>
      <w:divBdr>
        <w:top w:val="none" w:sz="0" w:space="0" w:color="auto"/>
        <w:left w:val="none" w:sz="0" w:space="0" w:color="auto"/>
        <w:bottom w:val="none" w:sz="0" w:space="0" w:color="auto"/>
        <w:right w:val="none" w:sz="0" w:space="0" w:color="auto"/>
      </w:divBdr>
      <w:divsChild>
        <w:div w:id="323439995">
          <w:marLeft w:val="0"/>
          <w:marRight w:val="0"/>
          <w:marTop w:val="0"/>
          <w:marBottom w:val="0"/>
          <w:divBdr>
            <w:top w:val="none" w:sz="0" w:space="0" w:color="auto"/>
            <w:left w:val="none" w:sz="0" w:space="0" w:color="auto"/>
            <w:bottom w:val="none" w:sz="0" w:space="0" w:color="auto"/>
            <w:right w:val="none" w:sz="0" w:space="0" w:color="auto"/>
          </w:divBdr>
          <w:divsChild>
            <w:div w:id="1210192391">
              <w:marLeft w:val="0"/>
              <w:marRight w:val="0"/>
              <w:marTop w:val="0"/>
              <w:marBottom w:val="0"/>
              <w:divBdr>
                <w:top w:val="none" w:sz="0" w:space="0" w:color="auto"/>
                <w:left w:val="none" w:sz="0" w:space="0" w:color="auto"/>
                <w:bottom w:val="none" w:sz="0" w:space="0" w:color="auto"/>
                <w:right w:val="none" w:sz="0" w:space="0" w:color="auto"/>
              </w:divBdr>
              <w:divsChild>
                <w:div w:id="6927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tmp"/><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tmp"/><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mp"/><Relationship Id="rId5" Type="http://schemas.openxmlformats.org/officeDocument/2006/relationships/webSettings" Target="webSettings.xml"/><Relationship Id="rId15" Type="http://schemas.openxmlformats.org/officeDocument/2006/relationships/image" Target="media/image7.tmp"/><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tmp"/><Relationship Id="rId14" Type="http://schemas.openxmlformats.org/officeDocument/2006/relationships/image" Target="media/image7.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medicoentucasametepec.com.mx/"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D32F4-C597-4F49-8BBA-DA3622010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43</Pages>
  <Words>10468</Words>
  <Characters>57579</Characters>
  <Application>Microsoft Office Word</Application>
  <DocSecurity>0</DocSecurity>
  <Lines>479</Lines>
  <Paragraphs>135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INFOEM492</cp:lastModifiedBy>
  <cp:revision>158</cp:revision>
  <cp:lastPrinted>2019-06-13T15:30:00Z</cp:lastPrinted>
  <dcterms:created xsi:type="dcterms:W3CDTF">2024-11-19T17:28:00Z</dcterms:created>
  <dcterms:modified xsi:type="dcterms:W3CDTF">2024-12-03T20:15:00Z</dcterms:modified>
</cp:coreProperties>
</file>