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07338" w14:textId="7E29014D" w:rsidR="003123CE" w:rsidRPr="00B511B3" w:rsidRDefault="0054248D">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B511B3">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7E28CA" w:rsidRPr="00B511B3">
        <w:rPr>
          <w:rFonts w:ascii="Palatino Linotype" w:eastAsia="Palatino Linotype" w:hAnsi="Palatino Linotype" w:cs="Palatino Linotype"/>
          <w:b/>
          <w:sz w:val="22"/>
          <w:szCs w:val="22"/>
        </w:rPr>
        <w:t>sei</w:t>
      </w:r>
      <w:r w:rsidR="00504A81" w:rsidRPr="00B511B3">
        <w:rPr>
          <w:rFonts w:ascii="Palatino Linotype" w:eastAsia="Palatino Linotype" w:hAnsi="Palatino Linotype" w:cs="Palatino Linotype"/>
          <w:b/>
          <w:sz w:val="22"/>
          <w:szCs w:val="22"/>
        </w:rPr>
        <w:t>s</w:t>
      </w:r>
      <w:r w:rsidR="007E28CA" w:rsidRPr="00B511B3">
        <w:rPr>
          <w:rFonts w:ascii="Palatino Linotype" w:eastAsia="Palatino Linotype" w:hAnsi="Palatino Linotype" w:cs="Palatino Linotype"/>
          <w:b/>
          <w:sz w:val="22"/>
          <w:szCs w:val="22"/>
        </w:rPr>
        <w:t xml:space="preserve"> de noviem</w:t>
      </w:r>
      <w:r w:rsidRPr="00B511B3">
        <w:rPr>
          <w:rFonts w:ascii="Palatino Linotype" w:eastAsia="Palatino Linotype" w:hAnsi="Palatino Linotype" w:cs="Palatino Linotype"/>
          <w:b/>
          <w:sz w:val="22"/>
          <w:szCs w:val="22"/>
        </w:rPr>
        <w:t>bre de dos mil veinticuatro</w:t>
      </w:r>
      <w:r w:rsidRPr="00B511B3">
        <w:rPr>
          <w:rFonts w:ascii="Palatino Linotype" w:eastAsia="Palatino Linotype" w:hAnsi="Palatino Linotype" w:cs="Palatino Linotype"/>
          <w:sz w:val="22"/>
          <w:szCs w:val="22"/>
        </w:rPr>
        <w:t xml:space="preserve">. </w:t>
      </w:r>
    </w:p>
    <w:p w14:paraId="3BC11358" w14:textId="527E2AFD" w:rsidR="003123CE" w:rsidRPr="00B511B3" w:rsidRDefault="0054248D">
      <w:pPr>
        <w:spacing w:before="240" w:after="240"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b/>
          <w:sz w:val="22"/>
          <w:szCs w:val="22"/>
        </w:rPr>
        <w:t>Visto</w:t>
      </w:r>
      <w:r w:rsidRPr="00B511B3">
        <w:rPr>
          <w:rFonts w:ascii="Palatino Linotype" w:eastAsia="Palatino Linotype" w:hAnsi="Palatino Linotype" w:cs="Palatino Linotype"/>
          <w:sz w:val="22"/>
          <w:szCs w:val="22"/>
        </w:rPr>
        <w:t xml:space="preserve"> el expediente formado con motivo del recurso de revisión </w:t>
      </w:r>
      <w:r w:rsidR="00504A81" w:rsidRPr="00B511B3">
        <w:rPr>
          <w:rFonts w:ascii="Palatino Linotype" w:eastAsia="Palatino Linotype" w:hAnsi="Palatino Linotype" w:cs="Palatino Linotype"/>
          <w:b/>
          <w:sz w:val="22"/>
          <w:szCs w:val="22"/>
        </w:rPr>
        <w:t>05744/INFOEM/IP/RR/2024</w:t>
      </w:r>
      <w:r w:rsidRPr="00B511B3">
        <w:rPr>
          <w:rFonts w:ascii="Palatino Linotype" w:eastAsia="Palatino Linotype" w:hAnsi="Palatino Linotype" w:cs="Palatino Linotype"/>
          <w:sz w:val="22"/>
          <w:szCs w:val="22"/>
        </w:rPr>
        <w:t>, interpuesto por</w:t>
      </w:r>
      <w:r w:rsidRPr="00B511B3">
        <w:rPr>
          <w:rFonts w:ascii="Palatino Linotype" w:eastAsia="Palatino Linotype" w:hAnsi="Palatino Linotype" w:cs="Palatino Linotype"/>
          <w:b/>
          <w:sz w:val="22"/>
          <w:szCs w:val="22"/>
        </w:rPr>
        <w:t xml:space="preserve"> un particular de manera anónima,</w:t>
      </w:r>
      <w:r w:rsidRPr="00B511B3">
        <w:rPr>
          <w:rFonts w:ascii="Palatino Linotype" w:eastAsia="Palatino Linotype" w:hAnsi="Palatino Linotype" w:cs="Palatino Linotype"/>
          <w:sz w:val="22"/>
          <w:szCs w:val="22"/>
        </w:rPr>
        <w:t xml:space="preserve"> en lo sucesivo</w:t>
      </w:r>
      <w:r w:rsidRPr="00B511B3">
        <w:rPr>
          <w:rFonts w:ascii="Palatino Linotype" w:eastAsia="Palatino Linotype" w:hAnsi="Palatino Linotype" w:cs="Palatino Linotype"/>
          <w:b/>
          <w:sz w:val="22"/>
          <w:szCs w:val="22"/>
        </w:rPr>
        <w:t xml:space="preserve"> la parte</w:t>
      </w:r>
      <w:r w:rsidRPr="00B511B3">
        <w:rPr>
          <w:rFonts w:ascii="Palatino Linotype" w:eastAsia="Palatino Linotype" w:hAnsi="Palatino Linotype" w:cs="Palatino Linotype"/>
          <w:sz w:val="22"/>
          <w:szCs w:val="22"/>
        </w:rPr>
        <w:t xml:space="preserve"> </w:t>
      </w:r>
      <w:r w:rsidRPr="00B511B3">
        <w:rPr>
          <w:rFonts w:ascii="Palatino Linotype" w:eastAsia="Palatino Linotype" w:hAnsi="Palatino Linotype" w:cs="Palatino Linotype"/>
          <w:b/>
          <w:sz w:val="22"/>
          <w:szCs w:val="22"/>
        </w:rPr>
        <w:t>Recurrente,</w:t>
      </w:r>
      <w:r w:rsidRPr="00B511B3">
        <w:rPr>
          <w:rFonts w:ascii="Palatino Linotype" w:eastAsia="Palatino Linotype" w:hAnsi="Palatino Linotype" w:cs="Palatino Linotype"/>
          <w:sz w:val="22"/>
          <w:szCs w:val="22"/>
        </w:rPr>
        <w:t xml:space="preserve"> en contra de la respuesta a su solicitud por parte del</w:t>
      </w:r>
      <w:r w:rsidRPr="00B511B3">
        <w:rPr>
          <w:rFonts w:ascii="Palatino Linotype" w:eastAsia="Palatino Linotype" w:hAnsi="Palatino Linotype" w:cs="Palatino Linotype"/>
          <w:b/>
          <w:sz w:val="22"/>
          <w:szCs w:val="22"/>
        </w:rPr>
        <w:t xml:space="preserve"> </w:t>
      </w:r>
      <w:r w:rsidR="00504A81" w:rsidRPr="00B511B3">
        <w:rPr>
          <w:rFonts w:ascii="Palatino Linotype" w:eastAsia="Palatino Linotype" w:hAnsi="Palatino Linotype" w:cs="Palatino Linotype"/>
          <w:b/>
          <w:sz w:val="22"/>
          <w:szCs w:val="22"/>
        </w:rPr>
        <w:t>Ayuntamiento de Ecatepec de Morelos</w:t>
      </w:r>
      <w:r w:rsidRPr="00B511B3">
        <w:rPr>
          <w:rFonts w:ascii="Palatino Linotype" w:eastAsia="Palatino Linotype" w:hAnsi="Palatino Linotype" w:cs="Palatino Linotype"/>
          <w:b/>
          <w:sz w:val="22"/>
          <w:szCs w:val="22"/>
        </w:rPr>
        <w:t xml:space="preserve">, </w:t>
      </w:r>
      <w:r w:rsidRPr="00B511B3">
        <w:rPr>
          <w:rFonts w:ascii="Palatino Linotype" w:eastAsia="Palatino Linotype" w:hAnsi="Palatino Linotype" w:cs="Palatino Linotype"/>
          <w:sz w:val="22"/>
          <w:szCs w:val="22"/>
        </w:rPr>
        <w:t xml:space="preserve">en lo sucesivo el </w:t>
      </w:r>
      <w:r w:rsidRPr="00B511B3">
        <w:rPr>
          <w:rFonts w:ascii="Palatino Linotype" w:eastAsia="Palatino Linotype" w:hAnsi="Palatino Linotype" w:cs="Palatino Linotype"/>
          <w:b/>
          <w:sz w:val="22"/>
          <w:szCs w:val="22"/>
        </w:rPr>
        <w:t xml:space="preserve">Sujeto Obligado, </w:t>
      </w:r>
      <w:r w:rsidRPr="00B511B3">
        <w:rPr>
          <w:rFonts w:ascii="Palatino Linotype" w:eastAsia="Palatino Linotype" w:hAnsi="Palatino Linotype" w:cs="Palatino Linotype"/>
          <w:sz w:val="22"/>
          <w:szCs w:val="22"/>
        </w:rPr>
        <w:t xml:space="preserve">se procede a dictar la presente resolución con base en los siguientes: </w:t>
      </w:r>
    </w:p>
    <w:p w14:paraId="790FF54D" w14:textId="77777777" w:rsidR="003123CE" w:rsidRPr="00B511B3" w:rsidRDefault="0054248D">
      <w:pPr>
        <w:spacing w:before="240" w:after="240" w:line="360" w:lineRule="auto"/>
        <w:jc w:val="center"/>
        <w:rPr>
          <w:rFonts w:ascii="Palatino Linotype" w:eastAsia="Palatino Linotype" w:hAnsi="Palatino Linotype" w:cs="Palatino Linotype"/>
          <w:b/>
          <w:sz w:val="22"/>
          <w:szCs w:val="22"/>
        </w:rPr>
      </w:pPr>
      <w:r w:rsidRPr="00B511B3">
        <w:rPr>
          <w:rFonts w:ascii="Palatino Linotype" w:eastAsia="Palatino Linotype" w:hAnsi="Palatino Linotype" w:cs="Palatino Linotype"/>
          <w:b/>
          <w:sz w:val="22"/>
          <w:szCs w:val="22"/>
        </w:rPr>
        <w:t>I. A N T E C E D E N T E S</w:t>
      </w:r>
    </w:p>
    <w:p w14:paraId="74427F1C" w14:textId="6C49E068" w:rsidR="003123CE" w:rsidRPr="00B511B3" w:rsidRDefault="0054248D">
      <w:pPr>
        <w:spacing w:before="240" w:after="240"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b/>
          <w:sz w:val="22"/>
          <w:szCs w:val="22"/>
        </w:rPr>
        <w:t>1. Solicitud de acceso a la información.</w:t>
      </w:r>
      <w:r w:rsidRPr="00B511B3">
        <w:rPr>
          <w:rFonts w:ascii="Palatino Linotype" w:eastAsia="Palatino Linotype" w:hAnsi="Palatino Linotype" w:cs="Palatino Linotype"/>
          <w:sz w:val="22"/>
          <w:szCs w:val="22"/>
        </w:rPr>
        <w:t xml:space="preserve"> El </w:t>
      </w:r>
      <w:r w:rsidR="00504A81" w:rsidRPr="00B511B3">
        <w:rPr>
          <w:rFonts w:ascii="Palatino Linotype" w:eastAsia="Palatino Linotype" w:hAnsi="Palatino Linotype" w:cs="Palatino Linotype"/>
          <w:b/>
          <w:sz w:val="22"/>
          <w:szCs w:val="22"/>
        </w:rPr>
        <w:t>quince de agost</w:t>
      </w:r>
      <w:r w:rsidRPr="00B511B3">
        <w:rPr>
          <w:rFonts w:ascii="Palatino Linotype" w:eastAsia="Palatino Linotype" w:hAnsi="Palatino Linotype" w:cs="Palatino Linotype"/>
          <w:b/>
          <w:sz w:val="22"/>
          <w:szCs w:val="22"/>
        </w:rPr>
        <w:t>o de</w:t>
      </w:r>
      <w:r w:rsidRPr="00B511B3">
        <w:rPr>
          <w:rFonts w:ascii="Palatino Linotype" w:eastAsia="Palatino Linotype" w:hAnsi="Palatino Linotype" w:cs="Palatino Linotype"/>
          <w:sz w:val="22"/>
          <w:szCs w:val="22"/>
        </w:rPr>
        <w:t xml:space="preserve"> </w:t>
      </w:r>
      <w:r w:rsidRPr="00B511B3">
        <w:rPr>
          <w:rFonts w:ascii="Palatino Linotype" w:eastAsia="Palatino Linotype" w:hAnsi="Palatino Linotype" w:cs="Palatino Linotype"/>
          <w:b/>
          <w:sz w:val="22"/>
          <w:szCs w:val="22"/>
        </w:rPr>
        <w:t>dos mil veinticuatro,</w:t>
      </w:r>
      <w:r w:rsidRPr="00B511B3">
        <w:rPr>
          <w:rFonts w:ascii="Palatino Linotype" w:eastAsia="Palatino Linotype" w:hAnsi="Palatino Linotype" w:cs="Palatino Linotype"/>
          <w:sz w:val="22"/>
          <w:szCs w:val="22"/>
        </w:rPr>
        <w:t xml:space="preserve"> </w:t>
      </w:r>
      <w:r w:rsidRPr="00B511B3">
        <w:rPr>
          <w:rFonts w:ascii="Palatino Linotype" w:eastAsia="Palatino Linotype" w:hAnsi="Palatino Linotype" w:cs="Palatino Linotype"/>
          <w:b/>
          <w:sz w:val="22"/>
          <w:szCs w:val="22"/>
        </w:rPr>
        <w:t>la parte</w:t>
      </w:r>
      <w:r w:rsidRPr="00B511B3">
        <w:rPr>
          <w:rFonts w:ascii="Palatino Linotype" w:eastAsia="Palatino Linotype" w:hAnsi="Palatino Linotype" w:cs="Palatino Linotype"/>
          <w:sz w:val="22"/>
          <w:szCs w:val="22"/>
        </w:rPr>
        <w:t xml:space="preserve"> </w:t>
      </w:r>
      <w:r w:rsidRPr="00B511B3">
        <w:rPr>
          <w:rFonts w:ascii="Palatino Linotype" w:eastAsia="Palatino Linotype" w:hAnsi="Palatino Linotype" w:cs="Palatino Linotype"/>
          <w:b/>
          <w:sz w:val="22"/>
          <w:szCs w:val="22"/>
        </w:rPr>
        <w:t xml:space="preserve">Recurrente </w:t>
      </w:r>
      <w:r w:rsidRPr="00B511B3">
        <w:rPr>
          <w:rFonts w:ascii="Palatino Linotype" w:eastAsia="Palatino Linotype" w:hAnsi="Palatino Linotype" w:cs="Palatino Linotype"/>
          <w:sz w:val="22"/>
          <w:szCs w:val="22"/>
        </w:rPr>
        <w:t xml:space="preserve">presentó, a través del Sistema de Acceso a la Información Mexiquense, en lo subsecuente el </w:t>
      </w:r>
      <w:r w:rsidRPr="00B511B3">
        <w:rPr>
          <w:rFonts w:ascii="Palatino Linotype" w:eastAsia="Palatino Linotype" w:hAnsi="Palatino Linotype" w:cs="Palatino Linotype"/>
          <w:b/>
          <w:sz w:val="22"/>
          <w:szCs w:val="22"/>
        </w:rPr>
        <w:t>SAIMEX,</w:t>
      </w:r>
      <w:r w:rsidRPr="00B511B3">
        <w:rPr>
          <w:rFonts w:ascii="Palatino Linotype" w:eastAsia="Palatino Linotype" w:hAnsi="Palatino Linotype" w:cs="Palatino Linotype"/>
          <w:sz w:val="22"/>
          <w:szCs w:val="22"/>
        </w:rPr>
        <w:t xml:space="preserve"> ante el </w:t>
      </w:r>
      <w:r w:rsidRPr="00B511B3">
        <w:rPr>
          <w:rFonts w:ascii="Palatino Linotype" w:eastAsia="Palatino Linotype" w:hAnsi="Palatino Linotype" w:cs="Palatino Linotype"/>
          <w:b/>
          <w:sz w:val="22"/>
          <w:szCs w:val="22"/>
        </w:rPr>
        <w:t>Sujeto Obligado</w:t>
      </w:r>
      <w:r w:rsidRPr="00B511B3">
        <w:rPr>
          <w:rFonts w:ascii="Palatino Linotype" w:eastAsia="Palatino Linotype" w:hAnsi="Palatino Linotype" w:cs="Palatino Linotype"/>
          <w:sz w:val="22"/>
          <w:szCs w:val="22"/>
        </w:rPr>
        <w:t>, la solicitud de acceso a la información pública, a la que se le asignó el número</w:t>
      </w:r>
      <w:r w:rsidRPr="00B511B3">
        <w:rPr>
          <w:rFonts w:ascii="Palatino Linotype" w:eastAsia="Palatino Linotype" w:hAnsi="Palatino Linotype" w:cs="Palatino Linotype"/>
          <w:b/>
          <w:sz w:val="22"/>
          <w:szCs w:val="22"/>
        </w:rPr>
        <w:t xml:space="preserve"> </w:t>
      </w:r>
      <w:r w:rsidR="00504A81" w:rsidRPr="00B511B3">
        <w:rPr>
          <w:rFonts w:ascii="Palatino Linotype" w:eastAsia="Palatino Linotype" w:hAnsi="Palatino Linotype" w:cs="Palatino Linotype"/>
          <w:b/>
          <w:sz w:val="22"/>
          <w:szCs w:val="22"/>
        </w:rPr>
        <w:t>01143/ECATEPEC/IP/2024</w:t>
      </w:r>
      <w:r w:rsidRPr="00B511B3">
        <w:rPr>
          <w:rFonts w:ascii="Palatino Linotype" w:eastAsia="Palatino Linotype" w:hAnsi="Palatino Linotype" w:cs="Palatino Linotype"/>
          <w:b/>
          <w:sz w:val="22"/>
          <w:szCs w:val="22"/>
        </w:rPr>
        <w:t xml:space="preserve">, </w:t>
      </w:r>
      <w:r w:rsidRPr="00B511B3">
        <w:rPr>
          <w:rFonts w:ascii="Palatino Linotype" w:eastAsia="Palatino Linotype" w:hAnsi="Palatino Linotype" w:cs="Palatino Linotype"/>
          <w:sz w:val="22"/>
          <w:szCs w:val="22"/>
        </w:rPr>
        <w:t xml:space="preserve">mediante la cual requirió la información siguiente: </w:t>
      </w:r>
    </w:p>
    <w:p w14:paraId="361343FE" w14:textId="6C5B0027" w:rsidR="003123CE" w:rsidRPr="00B511B3" w:rsidRDefault="0054248D">
      <w:pPr>
        <w:spacing w:before="240" w:after="240"/>
        <w:ind w:left="567" w:right="902"/>
        <w:jc w:val="both"/>
        <w:rPr>
          <w:rFonts w:ascii="Palatino Linotype" w:eastAsia="Palatino Linotype" w:hAnsi="Palatino Linotype" w:cs="Palatino Linotype"/>
          <w:b/>
          <w:i/>
          <w:sz w:val="22"/>
          <w:szCs w:val="22"/>
        </w:rPr>
      </w:pPr>
      <w:bookmarkStart w:id="1" w:name="_heading=h.gjdgxs" w:colFirst="0" w:colLast="0"/>
      <w:bookmarkEnd w:id="1"/>
      <w:r w:rsidRPr="00B511B3">
        <w:rPr>
          <w:rFonts w:ascii="Palatino Linotype" w:eastAsia="Palatino Linotype" w:hAnsi="Palatino Linotype" w:cs="Palatino Linotype"/>
          <w:i/>
          <w:sz w:val="22"/>
          <w:szCs w:val="22"/>
        </w:rPr>
        <w:t>“</w:t>
      </w:r>
      <w:r w:rsidR="00504A81" w:rsidRPr="00B511B3">
        <w:rPr>
          <w:rFonts w:ascii="Palatino Linotype" w:eastAsia="Palatino Linotype" w:hAnsi="Palatino Linotype" w:cs="Palatino Linotype"/>
          <w:i/>
          <w:sz w:val="22"/>
          <w:szCs w:val="22"/>
        </w:rPr>
        <w:t xml:space="preserve">Derivado de mi solicitud 00329/ECATEPEC/IP/2024 con recurso 02848/INFOEM/IP/RR/2024 que derivan de una solicitud que ingrese con anterioridad: </w:t>
      </w:r>
      <w:r w:rsidR="00504A81" w:rsidRPr="00B511B3">
        <w:rPr>
          <w:rFonts w:ascii="Palatino Linotype" w:eastAsia="Palatino Linotype" w:hAnsi="Palatino Linotype" w:cs="Palatino Linotype"/>
          <w:b/>
          <w:i/>
          <w:sz w:val="22"/>
          <w:szCs w:val="22"/>
          <w:u w:val="single"/>
        </w:rPr>
        <w:t>Requiero que se mande oficio a la Contraloría Municipal, a la Secretaria del Ayuntamiento, y la Secretaria Técnica para que expliquen y detallen los motivos por los cuales no firmaron el ACT/CT/ECA/EXT/38/2024, que el comité de transparencia emitió para mi solicitud de información en la cual declara la incompetencia</w:t>
      </w:r>
      <w:r w:rsidR="00504A81" w:rsidRPr="00B511B3">
        <w:rPr>
          <w:rFonts w:ascii="Palatino Linotype" w:eastAsia="Palatino Linotype" w:hAnsi="Palatino Linotype" w:cs="Palatino Linotype"/>
          <w:i/>
          <w:sz w:val="22"/>
          <w:szCs w:val="22"/>
        </w:rPr>
        <w:t xml:space="preserve">, para esto </w:t>
      </w:r>
      <w:r w:rsidR="00504A81" w:rsidRPr="00B511B3">
        <w:rPr>
          <w:rFonts w:ascii="Palatino Linotype" w:eastAsia="Palatino Linotype" w:hAnsi="Palatino Linotype" w:cs="Palatino Linotype"/>
          <w:b/>
          <w:i/>
          <w:sz w:val="22"/>
          <w:szCs w:val="22"/>
          <w:u w:val="single"/>
        </w:rPr>
        <w:t>requiero que se me envíen los oficios donde se solicita que aclaren esta situación el Contralor Municipal, la Secretaria del Ayuntamiento y la Secretaria Técnica, además de enviarme sus respectivas respuestas o pronunciamientos de cada área que menciono</w:t>
      </w:r>
      <w:r w:rsidR="00504A81" w:rsidRPr="00B511B3">
        <w:rPr>
          <w:rFonts w:ascii="Palatino Linotype" w:eastAsia="Palatino Linotype" w:hAnsi="Palatino Linotype" w:cs="Palatino Linotype"/>
          <w:i/>
          <w:sz w:val="22"/>
          <w:szCs w:val="22"/>
        </w:rPr>
        <w:t xml:space="preserve">, además </w:t>
      </w:r>
      <w:r w:rsidR="00504A81" w:rsidRPr="00B511B3">
        <w:rPr>
          <w:rFonts w:ascii="Palatino Linotype" w:eastAsia="Palatino Linotype" w:hAnsi="Palatino Linotype" w:cs="Palatino Linotype"/>
          <w:b/>
          <w:i/>
          <w:sz w:val="22"/>
          <w:szCs w:val="22"/>
          <w:u w:val="single"/>
        </w:rPr>
        <w:t xml:space="preserve">solicito a la Contraloría Municipal que fundamente y motive que acciones toma en </w:t>
      </w:r>
      <w:r w:rsidR="00504A81" w:rsidRPr="00B511B3">
        <w:rPr>
          <w:rFonts w:ascii="Palatino Linotype" w:eastAsia="Palatino Linotype" w:hAnsi="Palatino Linotype" w:cs="Palatino Linotype"/>
          <w:b/>
          <w:i/>
          <w:sz w:val="22"/>
          <w:szCs w:val="22"/>
          <w:u w:val="single"/>
        </w:rPr>
        <w:lastRenderedPageBreak/>
        <w:t>virtud de los acontecimientos sucedidos contra los responsables de otorgarme una respuesta sin firmas, si hay alguna sanción o mencionen si existe un reglamentos de responsabilidades</w:t>
      </w:r>
      <w:r w:rsidR="00504A81" w:rsidRPr="00B511B3">
        <w:rPr>
          <w:rFonts w:ascii="Palatino Linotype" w:eastAsia="Palatino Linotype" w:hAnsi="Palatino Linotype" w:cs="Palatino Linotype"/>
          <w:i/>
          <w:sz w:val="22"/>
          <w:szCs w:val="22"/>
        </w:rPr>
        <w:t xml:space="preserve">. Para prueba de ello adjunto el acta que la unidad de transparencia me hizo llegar en PDF. </w:t>
      </w:r>
      <w:proofErr w:type="gramStart"/>
      <w:r w:rsidR="00504A81" w:rsidRPr="00B511B3">
        <w:rPr>
          <w:rFonts w:ascii="Palatino Linotype" w:eastAsia="Palatino Linotype" w:hAnsi="Palatino Linotype" w:cs="Palatino Linotype"/>
          <w:b/>
          <w:i/>
          <w:sz w:val="22"/>
          <w:szCs w:val="22"/>
          <w:u w:val="single"/>
        </w:rPr>
        <w:t>Además</w:t>
      </w:r>
      <w:proofErr w:type="gramEnd"/>
      <w:r w:rsidR="00504A81" w:rsidRPr="00B511B3">
        <w:rPr>
          <w:rFonts w:ascii="Palatino Linotype" w:eastAsia="Palatino Linotype" w:hAnsi="Palatino Linotype" w:cs="Palatino Linotype"/>
          <w:b/>
          <w:i/>
          <w:sz w:val="22"/>
          <w:szCs w:val="22"/>
          <w:u w:val="single"/>
        </w:rPr>
        <w:t xml:space="preserve"> requiero que se me manden las actas que el comité ha emitido, es decir del acta 1 a la 37 del año 2024</w:t>
      </w:r>
      <w:r w:rsidRPr="00B511B3">
        <w:rPr>
          <w:rFonts w:ascii="Palatino Linotype" w:eastAsia="Palatino Linotype" w:hAnsi="Palatino Linotype" w:cs="Palatino Linotype"/>
          <w:i/>
          <w:sz w:val="22"/>
          <w:szCs w:val="22"/>
        </w:rPr>
        <w:t xml:space="preserve">” (Sic) </w:t>
      </w:r>
    </w:p>
    <w:p w14:paraId="1C2433A1" w14:textId="77777777" w:rsidR="003123CE" w:rsidRPr="00B511B3" w:rsidRDefault="0054248D">
      <w:pPr>
        <w:spacing w:before="240" w:after="240"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b/>
          <w:sz w:val="22"/>
          <w:szCs w:val="22"/>
        </w:rPr>
        <w:t>Modalidad de Entrega:</w:t>
      </w:r>
      <w:r w:rsidRPr="00B511B3">
        <w:rPr>
          <w:rFonts w:ascii="Palatino Linotype" w:eastAsia="Palatino Linotype" w:hAnsi="Palatino Linotype" w:cs="Palatino Linotype"/>
          <w:sz w:val="22"/>
          <w:szCs w:val="22"/>
        </w:rPr>
        <w:t xml:space="preserve"> A través del </w:t>
      </w:r>
      <w:r w:rsidRPr="00B511B3">
        <w:rPr>
          <w:rFonts w:ascii="Palatino Linotype" w:eastAsia="Palatino Linotype" w:hAnsi="Palatino Linotype" w:cs="Palatino Linotype"/>
          <w:b/>
          <w:sz w:val="22"/>
          <w:szCs w:val="22"/>
        </w:rPr>
        <w:t>SAIMEX</w:t>
      </w:r>
    </w:p>
    <w:p w14:paraId="33DD5E7D" w14:textId="703D44DF" w:rsidR="003123CE" w:rsidRPr="00B511B3" w:rsidRDefault="0054248D">
      <w:pPr>
        <w:spacing w:before="240" w:after="240" w:line="360" w:lineRule="auto"/>
        <w:jc w:val="both"/>
        <w:rPr>
          <w:rFonts w:ascii="Palatino Linotype" w:eastAsia="Palatino Linotype" w:hAnsi="Palatino Linotype" w:cs="Palatino Linotype"/>
          <w:sz w:val="22"/>
          <w:szCs w:val="22"/>
        </w:rPr>
      </w:pPr>
      <w:bookmarkStart w:id="2" w:name="_heading=h.3dy6vkm" w:colFirst="0" w:colLast="0"/>
      <w:bookmarkEnd w:id="2"/>
      <w:r w:rsidRPr="00B511B3">
        <w:rPr>
          <w:rFonts w:ascii="Palatino Linotype" w:eastAsia="Palatino Linotype" w:hAnsi="Palatino Linotype" w:cs="Palatino Linotype"/>
          <w:b/>
          <w:sz w:val="22"/>
          <w:szCs w:val="22"/>
        </w:rPr>
        <w:t xml:space="preserve">2. Respuesta. </w:t>
      </w:r>
      <w:r w:rsidRPr="00B511B3">
        <w:rPr>
          <w:rFonts w:ascii="Palatino Linotype" w:eastAsia="Palatino Linotype" w:hAnsi="Palatino Linotype" w:cs="Palatino Linotype"/>
          <w:sz w:val="22"/>
          <w:szCs w:val="22"/>
        </w:rPr>
        <w:t xml:space="preserve">El </w:t>
      </w:r>
      <w:r w:rsidR="00504A81" w:rsidRPr="00B511B3">
        <w:rPr>
          <w:rFonts w:ascii="Palatino Linotype" w:eastAsia="Palatino Linotype" w:hAnsi="Palatino Linotype" w:cs="Palatino Linotype"/>
          <w:b/>
          <w:sz w:val="22"/>
          <w:szCs w:val="22"/>
        </w:rPr>
        <w:t>dieciocho</w:t>
      </w:r>
      <w:r w:rsidRPr="00B511B3">
        <w:rPr>
          <w:rFonts w:ascii="Palatino Linotype" w:eastAsia="Palatino Linotype" w:hAnsi="Palatino Linotype" w:cs="Palatino Linotype"/>
          <w:b/>
          <w:sz w:val="22"/>
          <w:szCs w:val="22"/>
        </w:rPr>
        <w:t xml:space="preserve"> de </w:t>
      </w:r>
      <w:r w:rsidR="00504A81" w:rsidRPr="00B511B3">
        <w:rPr>
          <w:rFonts w:ascii="Palatino Linotype" w:eastAsia="Palatino Linotype" w:hAnsi="Palatino Linotype" w:cs="Palatino Linotype"/>
          <w:b/>
          <w:sz w:val="22"/>
          <w:szCs w:val="22"/>
        </w:rPr>
        <w:t>septiembre</w:t>
      </w:r>
      <w:r w:rsidRPr="00B511B3">
        <w:rPr>
          <w:rFonts w:ascii="Palatino Linotype" w:eastAsia="Palatino Linotype" w:hAnsi="Palatino Linotype" w:cs="Palatino Linotype"/>
          <w:b/>
          <w:sz w:val="22"/>
          <w:szCs w:val="22"/>
        </w:rPr>
        <w:t xml:space="preserve"> de dos mil veinticuatro</w:t>
      </w:r>
      <w:r w:rsidRPr="00B511B3">
        <w:rPr>
          <w:rFonts w:ascii="Palatino Linotype" w:eastAsia="Palatino Linotype" w:hAnsi="Palatino Linotype" w:cs="Palatino Linotype"/>
          <w:sz w:val="22"/>
          <w:szCs w:val="22"/>
        </w:rPr>
        <w:t xml:space="preserve">, el </w:t>
      </w:r>
      <w:r w:rsidRPr="00B511B3">
        <w:rPr>
          <w:rFonts w:ascii="Palatino Linotype" w:eastAsia="Palatino Linotype" w:hAnsi="Palatino Linotype" w:cs="Palatino Linotype"/>
          <w:b/>
          <w:sz w:val="22"/>
          <w:szCs w:val="22"/>
        </w:rPr>
        <w:t xml:space="preserve">Sujeto Obligado </w:t>
      </w:r>
      <w:r w:rsidRPr="00B511B3">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64288501" w14:textId="77777777" w:rsidR="00504A81" w:rsidRPr="00B511B3" w:rsidRDefault="0054248D" w:rsidP="00504A81">
      <w:pPr>
        <w:spacing w:before="240" w:after="240"/>
        <w:ind w:left="567" w:right="902"/>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w:t>
      </w:r>
      <w:r w:rsidR="00504A81" w:rsidRPr="00B511B3">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18366E6" w14:textId="77777777" w:rsidR="00504A81" w:rsidRPr="00B511B3" w:rsidRDefault="00504A81" w:rsidP="00504A81">
      <w:pPr>
        <w:spacing w:before="240" w:after="240"/>
        <w:ind w:left="567" w:right="902"/>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El H. Ayuntamiento Constitucional de Ecatepec de Morelos hace de su conocimiento la respuesta emitida por, Secretaría Técnica de Gabinete, la cual se anexa al presente en formato PDF.</w:t>
      </w:r>
    </w:p>
    <w:p w14:paraId="290F3429" w14:textId="77777777" w:rsidR="00504A81" w:rsidRPr="00B511B3" w:rsidRDefault="00504A81" w:rsidP="00504A81">
      <w:pPr>
        <w:spacing w:before="240" w:after="240"/>
        <w:ind w:left="567" w:right="902"/>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ATENTAMENTE</w:t>
      </w:r>
    </w:p>
    <w:p w14:paraId="418C7DC5" w14:textId="4750E1FC" w:rsidR="003123CE" w:rsidRPr="00B511B3" w:rsidRDefault="00504A81" w:rsidP="00504A81">
      <w:pPr>
        <w:spacing w:before="240" w:after="240"/>
        <w:ind w:left="567" w:right="902"/>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C. Lizbeth Patricia Morales Tapia</w:t>
      </w:r>
      <w:r w:rsidR="0054248D" w:rsidRPr="00B511B3">
        <w:rPr>
          <w:rFonts w:ascii="Palatino Linotype" w:eastAsia="Palatino Linotype" w:hAnsi="Palatino Linotype" w:cs="Palatino Linotype"/>
          <w:i/>
          <w:sz w:val="22"/>
          <w:szCs w:val="22"/>
        </w:rPr>
        <w:t xml:space="preserve">” </w:t>
      </w:r>
    </w:p>
    <w:p w14:paraId="45C1B839" w14:textId="77777777" w:rsidR="003123CE" w:rsidRPr="00B511B3" w:rsidRDefault="0054248D">
      <w:pPr>
        <w:spacing w:before="240" w:after="240"/>
        <w:ind w:left="567" w:right="902"/>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b/>
          <w:sz w:val="22"/>
          <w:szCs w:val="22"/>
        </w:rPr>
        <w:t xml:space="preserve">Archivos adjuntos: </w:t>
      </w:r>
    </w:p>
    <w:p w14:paraId="04FA64C4" w14:textId="6F98C638" w:rsidR="00504A81" w:rsidRPr="00B511B3" w:rsidRDefault="0054248D">
      <w:pPr>
        <w:spacing w:before="240" w:after="240" w:line="360" w:lineRule="auto"/>
        <w:ind w:left="567" w:right="902"/>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b/>
          <w:i/>
          <w:sz w:val="22"/>
          <w:szCs w:val="22"/>
        </w:rPr>
        <w:t>“</w:t>
      </w:r>
      <w:r w:rsidR="00504A81" w:rsidRPr="00B511B3">
        <w:rPr>
          <w:rFonts w:ascii="Palatino Linotype" w:eastAsia="Palatino Linotype" w:hAnsi="Palatino Linotype" w:cs="Palatino Linotype"/>
          <w:b/>
          <w:i/>
          <w:sz w:val="22"/>
          <w:szCs w:val="22"/>
        </w:rPr>
        <w:t xml:space="preserve">1143-24.pdf”: </w:t>
      </w:r>
      <w:r w:rsidR="00BA5E98" w:rsidRPr="00B511B3">
        <w:rPr>
          <w:rFonts w:ascii="Palatino Linotype" w:eastAsia="Palatino Linotype" w:hAnsi="Palatino Linotype" w:cs="Palatino Linotype"/>
          <w:sz w:val="22"/>
          <w:szCs w:val="22"/>
        </w:rPr>
        <w:t xml:space="preserve">Oficio ST/ECA/0718/2024, por el cual el </w:t>
      </w:r>
      <w:proofErr w:type="gramStart"/>
      <w:r w:rsidR="00BA5E98" w:rsidRPr="00B511B3">
        <w:rPr>
          <w:rFonts w:ascii="Palatino Linotype" w:eastAsia="Palatino Linotype" w:hAnsi="Palatino Linotype" w:cs="Palatino Linotype"/>
          <w:sz w:val="22"/>
          <w:szCs w:val="22"/>
        </w:rPr>
        <w:t>Secretario Técnico</w:t>
      </w:r>
      <w:proofErr w:type="gramEnd"/>
      <w:r w:rsidR="00BA5E98" w:rsidRPr="00B511B3">
        <w:rPr>
          <w:rFonts w:ascii="Palatino Linotype" w:eastAsia="Palatino Linotype" w:hAnsi="Palatino Linotype" w:cs="Palatino Linotype"/>
          <w:sz w:val="22"/>
          <w:szCs w:val="22"/>
        </w:rPr>
        <w:t xml:space="preserve"> del Gabinete esclarece la situación, e</w:t>
      </w:r>
      <w:r w:rsidR="00B43E03" w:rsidRPr="00B511B3">
        <w:rPr>
          <w:rFonts w:ascii="Palatino Linotype" w:eastAsia="Palatino Linotype" w:hAnsi="Palatino Linotype" w:cs="Palatino Linotype"/>
          <w:sz w:val="22"/>
          <w:szCs w:val="22"/>
        </w:rPr>
        <w:t>xpresando lo siguiente</w:t>
      </w:r>
      <w:r w:rsidR="00196D7D" w:rsidRPr="00B511B3">
        <w:rPr>
          <w:rFonts w:ascii="Palatino Linotype" w:eastAsia="Palatino Linotype" w:hAnsi="Palatino Linotype" w:cs="Palatino Linotype"/>
          <w:sz w:val="22"/>
          <w:szCs w:val="22"/>
        </w:rPr>
        <w:t xml:space="preserve"> mediante una exposición de motivos</w:t>
      </w:r>
      <w:r w:rsidR="00B43E03" w:rsidRPr="00B511B3">
        <w:rPr>
          <w:rFonts w:ascii="Palatino Linotype" w:eastAsia="Palatino Linotype" w:hAnsi="Palatino Linotype" w:cs="Palatino Linotype"/>
          <w:sz w:val="22"/>
          <w:szCs w:val="22"/>
        </w:rPr>
        <w:t>:</w:t>
      </w:r>
    </w:p>
    <w:p w14:paraId="53C0701A" w14:textId="0BE9E08E" w:rsidR="00B43E03" w:rsidRPr="00B511B3" w:rsidRDefault="00B43E03" w:rsidP="009F1A33">
      <w:pPr>
        <w:pStyle w:val="Prrafodelista"/>
        <w:numPr>
          <w:ilvl w:val="0"/>
          <w:numId w:val="5"/>
        </w:numPr>
        <w:spacing w:before="240" w:after="240" w:line="360" w:lineRule="auto"/>
        <w:ind w:left="567" w:right="902" w:hanging="141"/>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 xml:space="preserve">La presente acta fue aprobada y firmada el día 17 de julio del 2024, durante el desarrollo de la Trigésima Octava Extraordinaria del Comité de Transparencia del H. Ayuntamiento de Ecatepec de Morelos, estando presentes sus integrantes: La </w:t>
      </w:r>
      <w:proofErr w:type="gramStart"/>
      <w:r w:rsidRPr="00B511B3">
        <w:rPr>
          <w:rFonts w:ascii="Palatino Linotype" w:eastAsia="Palatino Linotype" w:hAnsi="Palatino Linotype" w:cs="Palatino Linotype"/>
          <w:sz w:val="22"/>
          <w:szCs w:val="22"/>
        </w:rPr>
        <w:t>Presidente</w:t>
      </w:r>
      <w:proofErr w:type="gramEnd"/>
      <w:r w:rsidRPr="00B511B3">
        <w:rPr>
          <w:rFonts w:ascii="Palatino Linotype" w:eastAsia="Palatino Linotype" w:hAnsi="Palatino Linotype" w:cs="Palatino Linotype"/>
          <w:sz w:val="22"/>
          <w:szCs w:val="22"/>
        </w:rPr>
        <w:t xml:space="preserve"> del Comité de Transparencia, el </w:t>
      </w:r>
      <w:r w:rsidRPr="00B511B3">
        <w:rPr>
          <w:rFonts w:ascii="Palatino Linotype" w:eastAsia="Palatino Linotype" w:hAnsi="Palatino Linotype" w:cs="Palatino Linotype"/>
          <w:sz w:val="22"/>
          <w:szCs w:val="22"/>
        </w:rPr>
        <w:lastRenderedPageBreak/>
        <w:t>Titular del Órgano de Control Interno y la responsable del Área Coordinadora de Archivos.</w:t>
      </w:r>
    </w:p>
    <w:p w14:paraId="3D110E25" w14:textId="77777777" w:rsidR="00196D7D" w:rsidRPr="00B511B3" w:rsidRDefault="00196D7D" w:rsidP="00196D7D">
      <w:pPr>
        <w:pStyle w:val="Prrafodelista"/>
        <w:spacing w:before="240" w:after="240" w:line="360" w:lineRule="auto"/>
        <w:ind w:left="927" w:right="902"/>
        <w:jc w:val="both"/>
        <w:rPr>
          <w:rFonts w:ascii="Palatino Linotype" w:eastAsia="Palatino Linotype" w:hAnsi="Palatino Linotype" w:cs="Palatino Linotype"/>
          <w:sz w:val="22"/>
          <w:szCs w:val="22"/>
        </w:rPr>
      </w:pPr>
    </w:p>
    <w:p w14:paraId="7AED86AB" w14:textId="1E70BC7E" w:rsidR="00504A81" w:rsidRPr="00B511B3" w:rsidRDefault="00B43E03" w:rsidP="009F1A33">
      <w:pPr>
        <w:pStyle w:val="Prrafodelista"/>
        <w:numPr>
          <w:ilvl w:val="0"/>
          <w:numId w:val="5"/>
        </w:numPr>
        <w:spacing w:before="240" w:after="240" w:line="360" w:lineRule="auto"/>
        <w:ind w:left="567" w:right="902" w:hanging="283"/>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 xml:space="preserve">Es importante aclarar que debido a la gran carga de trabajo que se tiene en la Unidad de Transparencia, </w:t>
      </w:r>
      <w:r w:rsidR="00196D7D" w:rsidRPr="00B511B3">
        <w:rPr>
          <w:rFonts w:ascii="Palatino Linotype" w:eastAsia="Palatino Linotype" w:hAnsi="Palatino Linotype" w:cs="Palatino Linotype"/>
          <w:sz w:val="22"/>
          <w:szCs w:val="22"/>
        </w:rPr>
        <w:t>su titular por un error humano, cargó a la plataforma SAIMEX el acta incorrecta, es importante aclarar que el análisis del error humano no busca culpabilizar a la persona que cometió el error; busca las causas que hacen que se cometa, para poder tomar medidas efectivas y prevenir su recurrencia.</w:t>
      </w:r>
    </w:p>
    <w:p w14:paraId="1319F931" w14:textId="15EDB9E9" w:rsidR="003123CE" w:rsidRPr="00B511B3" w:rsidRDefault="0054248D">
      <w:pPr>
        <w:spacing w:before="240" w:after="240" w:line="360" w:lineRule="auto"/>
        <w:ind w:right="49"/>
        <w:jc w:val="both"/>
        <w:rPr>
          <w:rFonts w:ascii="Palatino Linotype" w:eastAsia="Palatino Linotype" w:hAnsi="Palatino Linotype" w:cs="Palatino Linotype"/>
          <w:b/>
          <w:sz w:val="22"/>
          <w:szCs w:val="22"/>
        </w:rPr>
      </w:pPr>
      <w:r w:rsidRPr="00B511B3">
        <w:rPr>
          <w:rFonts w:ascii="Palatino Linotype" w:eastAsia="Palatino Linotype" w:hAnsi="Palatino Linotype" w:cs="Palatino Linotype"/>
          <w:b/>
          <w:sz w:val="22"/>
          <w:szCs w:val="22"/>
        </w:rPr>
        <w:t xml:space="preserve">3. Interposición del recurso de revisión. </w:t>
      </w:r>
      <w:r w:rsidRPr="00B511B3">
        <w:rPr>
          <w:rFonts w:ascii="Palatino Linotype" w:eastAsia="Palatino Linotype" w:hAnsi="Palatino Linotype" w:cs="Palatino Linotype"/>
          <w:sz w:val="22"/>
          <w:szCs w:val="22"/>
        </w:rPr>
        <w:t xml:space="preserve">Inconforme con los términos de la respuesta emitida por parte del </w:t>
      </w:r>
      <w:r w:rsidRPr="00B511B3">
        <w:rPr>
          <w:rFonts w:ascii="Palatino Linotype" w:eastAsia="Palatino Linotype" w:hAnsi="Palatino Linotype" w:cs="Palatino Linotype"/>
          <w:b/>
          <w:sz w:val="22"/>
          <w:szCs w:val="22"/>
        </w:rPr>
        <w:t>Sujeto Obligado</w:t>
      </w:r>
      <w:r w:rsidRPr="00B511B3">
        <w:rPr>
          <w:rFonts w:ascii="Palatino Linotype" w:eastAsia="Palatino Linotype" w:hAnsi="Palatino Linotype" w:cs="Palatino Linotype"/>
          <w:sz w:val="22"/>
          <w:szCs w:val="22"/>
        </w:rPr>
        <w:t>, el</w:t>
      </w:r>
      <w:r w:rsidR="00196D7D" w:rsidRPr="00B511B3">
        <w:rPr>
          <w:rFonts w:ascii="Palatino Linotype" w:eastAsia="Palatino Linotype" w:hAnsi="Palatino Linotype" w:cs="Palatino Linotype"/>
          <w:b/>
          <w:sz w:val="22"/>
          <w:szCs w:val="22"/>
        </w:rPr>
        <w:t xml:space="preserve"> veinte de septiembre</w:t>
      </w:r>
      <w:r w:rsidRPr="00B511B3">
        <w:rPr>
          <w:rFonts w:ascii="Palatino Linotype" w:eastAsia="Palatino Linotype" w:hAnsi="Palatino Linotype" w:cs="Palatino Linotype"/>
          <w:b/>
          <w:sz w:val="22"/>
          <w:szCs w:val="22"/>
        </w:rPr>
        <w:t xml:space="preserve"> de dos mil veinticuatro,</w:t>
      </w:r>
      <w:r w:rsidRPr="00B511B3">
        <w:rPr>
          <w:rFonts w:ascii="Palatino Linotype" w:eastAsia="Palatino Linotype" w:hAnsi="Palatino Linotype" w:cs="Palatino Linotype"/>
          <w:sz w:val="22"/>
          <w:szCs w:val="22"/>
        </w:rPr>
        <w:t xml:space="preserve"> la </w:t>
      </w:r>
      <w:r w:rsidRPr="00B511B3">
        <w:rPr>
          <w:rFonts w:ascii="Palatino Linotype" w:eastAsia="Palatino Linotype" w:hAnsi="Palatino Linotype" w:cs="Palatino Linotype"/>
          <w:b/>
          <w:sz w:val="22"/>
          <w:szCs w:val="22"/>
        </w:rPr>
        <w:t>parte</w:t>
      </w:r>
      <w:r w:rsidRPr="00B511B3">
        <w:rPr>
          <w:rFonts w:ascii="Palatino Linotype" w:eastAsia="Palatino Linotype" w:hAnsi="Palatino Linotype" w:cs="Palatino Linotype"/>
          <w:sz w:val="22"/>
          <w:szCs w:val="22"/>
        </w:rPr>
        <w:t xml:space="preserve"> </w:t>
      </w:r>
      <w:r w:rsidRPr="00B511B3">
        <w:rPr>
          <w:rFonts w:ascii="Palatino Linotype" w:eastAsia="Palatino Linotype" w:hAnsi="Palatino Linotype" w:cs="Palatino Linotype"/>
          <w:b/>
          <w:sz w:val="22"/>
          <w:szCs w:val="22"/>
        </w:rPr>
        <w:t>Recurrente</w:t>
      </w:r>
      <w:r w:rsidRPr="00B511B3">
        <w:rPr>
          <w:rFonts w:ascii="Palatino Linotype" w:eastAsia="Palatino Linotype" w:hAnsi="Palatino Linotype" w:cs="Palatino Linotype"/>
          <w:sz w:val="22"/>
          <w:szCs w:val="22"/>
        </w:rPr>
        <w:t xml:space="preserve"> interpuso el recurso de revisión a través de </w:t>
      </w:r>
      <w:r w:rsidRPr="00B511B3">
        <w:rPr>
          <w:rFonts w:ascii="Palatino Linotype" w:eastAsia="Palatino Linotype" w:hAnsi="Palatino Linotype" w:cs="Palatino Linotype"/>
          <w:b/>
          <w:sz w:val="22"/>
          <w:szCs w:val="22"/>
        </w:rPr>
        <w:t xml:space="preserve">SAIMEX, </w:t>
      </w:r>
      <w:r w:rsidRPr="00B511B3">
        <w:rPr>
          <w:rFonts w:ascii="Palatino Linotype" w:eastAsia="Palatino Linotype" w:hAnsi="Palatino Linotype" w:cs="Palatino Linotype"/>
          <w:sz w:val="22"/>
          <w:szCs w:val="22"/>
        </w:rPr>
        <w:t>en donde se manifestó de la siguiente manera:</w:t>
      </w:r>
    </w:p>
    <w:p w14:paraId="66798E49" w14:textId="3FDB113B" w:rsidR="003123CE" w:rsidRPr="00B511B3" w:rsidRDefault="0054248D">
      <w:pPr>
        <w:tabs>
          <w:tab w:val="left" w:pos="2745"/>
        </w:tabs>
        <w:spacing w:before="240" w:after="240" w:line="276" w:lineRule="auto"/>
        <w:ind w:left="567" w:right="900"/>
        <w:jc w:val="both"/>
        <w:rPr>
          <w:rFonts w:ascii="Palatino Linotype" w:eastAsia="Palatino Linotype" w:hAnsi="Palatino Linotype" w:cs="Palatino Linotype"/>
          <w:b/>
        </w:rPr>
      </w:pPr>
      <w:r w:rsidRPr="00B511B3">
        <w:rPr>
          <w:rFonts w:ascii="Palatino Linotype" w:eastAsia="Palatino Linotype" w:hAnsi="Palatino Linotype" w:cs="Palatino Linotype"/>
          <w:b/>
          <w:sz w:val="22"/>
          <w:szCs w:val="22"/>
        </w:rPr>
        <w:t xml:space="preserve">a) Acto impugnado: </w:t>
      </w:r>
      <w:r w:rsidRPr="00B511B3">
        <w:rPr>
          <w:rFonts w:ascii="Palatino Linotype" w:eastAsia="Palatino Linotype" w:hAnsi="Palatino Linotype" w:cs="Palatino Linotype"/>
          <w:i/>
          <w:sz w:val="22"/>
          <w:szCs w:val="22"/>
        </w:rPr>
        <w:t>“</w:t>
      </w:r>
      <w:r w:rsidR="00196D7D" w:rsidRPr="00B511B3">
        <w:rPr>
          <w:rFonts w:ascii="Palatino Linotype" w:eastAsia="Palatino Linotype" w:hAnsi="Palatino Linotype" w:cs="Palatino Linotype"/>
          <w:b/>
          <w:i/>
          <w:sz w:val="22"/>
          <w:szCs w:val="22"/>
          <w:u w:val="single"/>
        </w:rPr>
        <w:t>información incompleta</w:t>
      </w:r>
      <w:r w:rsidRPr="00B511B3">
        <w:rPr>
          <w:rFonts w:ascii="Palatino Linotype" w:eastAsia="Palatino Linotype" w:hAnsi="Palatino Linotype" w:cs="Palatino Linotype"/>
          <w:i/>
          <w:sz w:val="22"/>
          <w:szCs w:val="22"/>
        </w:rPr>
        <w:t>” (Sic)</w:t>
      </w:r>
    </w:p>
    <w:p w14:paraId="60547D47" w14:textId="235CEFA1" w:rsidR="003123CE" w:rsidRPr="00B511B3" w:rsidRDefault="0054248D">
      <w:pPr>
        <w:spacing w:line="276" w:lineRule="auto"/>
        <w:ind w:left="567" w:right="900"/>
        <w:jc w:val="both"/>
        <w:rPr>
          <w:rFonts w:ascii="Palatino Linotype" w:eastAsia="Palatino Linotype" w:hAnsi="Palatino Linotype" w:cs="Palatino Linotype"/>
          <w:i/>
          <w:sz w:val="22"/>
          <w:szCs w:val="22"/>
        </w:rPr>
      </w:pPr>
      <w:bookmarkStart w:id="3" w:name="_heading=h.30j0zll" w:colFirst="0" w:colLast="0"/>
      <w:bookmarkEnd w:id="3"/>
      <w:r w:rsidRPr="00B511B3">
        <w:rPr>
          <w:rFonts w:ascii="Palatino Linotype" w:eastAsia="Palatino Linotype" w:hAnsi="Palatino Linotype" w:cs="Palatino Linotype"/>
          <w:b/>
          <w:sz w:val="22"/>
          <w:szCs w:val="22"/>
        </w:rPr>
        <w:t>b) Razones o motivos de inconformidad</w:t>
      </w:r>
      <w:r w:rsidRPr="00B511B3">
        <w:rPr>
          <w:rFonts w:ascii="Palatino Linotype" w:eastAsia="Palatino Linotype" w:hAnsi="Palatino Linotype" w:cs="Palatino Linotype"/>
          <w:sz w:val="22"/>
          <w:szCs w:val="22"/>
        </w:rPr>
        <w:t xml:space="preserve">: </w:t>
      </w:r>
      <w:r w:rsidR="00196D7D" w:rsidRPr="00B511B3">
        <w:rPr>
          <w:rFonts w:ascii="Palatino Linotype" w:eastAsia="Palatino Linotype" w:hAnsi="Palatino Linotype" w:cs="Palatino Linotype"/>
          <w:sz w:val="22"/>
          <w:szCs w:val="22"/>
        </w:rPr>
        <w:t>“</w:t>
      </w:r>
      <w:r w:rsidR="00196D7D" w:rsidRPr="00B511B3">
        <w:rPr>
          <w:rFonts w:ascii="Palatino Linotype" w:eastAsia="Palatino Linotype" w:hAnsi="Palatino Linotype" w:cs="Palatino Linotype"/>
          <w:i/>
          <w:sz w:val="22"/>
          <w:szCs w:val="22"/>
        </w:rPr>
        <w:t>información incompleta</w:t>
      </w:r>
      <w:r w:rsidRPr="00B511B3">
        <w:rPr>
          <w:rFonts w:ascii="Palatino Linotype" w:eastAsia="Palatino Linotype" w:hAnsi="Palatino Linotype" w:cs="Palatino Linotype"/>
          <w:i/>
          <w:sz w:val="22"/>
          <w:szCs w:val="22"/>
        </w:rPr>
        <w:t>” (Sic)</w:t>
      </w:r>
    </w:p>
    <w:p w14:paraId="2457092D" w14:textId="77777777" w:rsidR="003123CE" w:rsidRPr="00B511B3" w:rsidRDefault="003123CE">
      <w:pPr>
        <w:spacing w:line="276" w:lineRule="auto"/>
        <w:ind w:left="567" w:right="900"/>
        <w:jc w:val="both"/>
        <w:rPr>
          <w:rFonts w:ascii="Palatino Linotype" w:eastAsia="Palatino Linotype" w:hAnsi="Palatino Linotype" w:cs="Palatino Linotype"/>
        </w:rPr>
      </w:pPr>
    </w:p>
    <w:p w14:paraId="3A07CAE8" w14:textId="4E358B6B" w:rsidR="003123CE" w:rsidRPr="00B511B3" w:rsidRDefault="0054248D">
      <w:pPr>
        <w:spacing w:before="240" w:after="240" w:line="360" w:lineRule="auto"/>
        <w:ind w:right="51"/>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b/>
          <w:sz w:val="22"/>
          <w:szCs w:val="22"/>
        </w:rPr>
        <w:t xml:space="preserve">4. Turno. </w:t>
      </w:r>
      <w:r w:rsidRPr="00B511B3">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B511B3">
        <w:rPr>
          <w:rFonts w:ascii="Palatino Linotype" w:eastAsia="Palatino Linotype" w:hAnsi="Palatino Linotype" w:cs="Palatino Linotype"/>
          <w:b/>
          <w:sz w:val="22"/>
          <w:szCs w:val="22"/>
        </w:rPr>
        <w:t xml:space="preserve">Guadalupe Ramírez Peña, </w:t>
      </w:r>
      <w:r w:rsidRPr="00B511B3">
        <w:rPr>
          <w:rFonts w:ascii="Palatino Linotype" w:eastAsia="Palatino Linotype" w:hAnsi="Palatino Linotype" w:cs="Palatino Linotype"/>
          <w:sz w:val="22"/>
          <w:szCs w:val="22"/>
        </w:rPr>
        <w:t xml:space="preserve">a efecto de que analizara sobre su admisión o su </w:t>
      </w:r>
      <w:proofErr w:type="spellStart"/>
      <w:r w:rsidR="00196D7D" w:rsidRPr="00B511B3">
        <w:rPr>
          <w:rFonts w:ascii="Palatino Linotype" w:eastAsia="Palatino Linotype" w:hAnsi="Palatino Linotype" w:cs="Palatino Linotype"/>
          <w:sz w:val="22"/>
          <w:szCs w:val="22"/>
        </w:rPr>
        <w:t>desechamiento</w:t>
      </w:r>
      <w:proofErr w:type="spellEnd"/>
      <w:r w:rsidRPr="00B511B3">
        <w:rPr>
          <w:rFonts w:ascii="Palatino Linotype" w:eastAsia="Palatino Linotype" w:hAnsi="Palatino Linotype" w:cs="Palatino Linotype"/>
          <w:sz w:val="22"/>
          <w:szCs w:val="22"/>
        </w:rPr>
        <w:t>.</w:t>
      </w:r>
    </w:p>
    <w:p w14:paraId="57FFEBAA" w14:textId="5F6FD68E" w:rsidR="003123CE" w:rsidRPr="00B511B3" w:rsidRDefault="0054248D">
      <w:pPr>
        <w:spacing w:before="240" w:after="240"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b/>
          <w:sz w:val="22"/>
          <w:szCs w:val="22"/>
        </w:rPr>
        <w:t>5. Admisión del Recurso de revisión.</w:t>
      </w:r>
      <w:r w:rsidRPr="00B511B3">
        <w:rPr>
          <w:rFonts w:ascii="Palatino Linotype" w:eastAsia="Palatino Linotype" w:hAnsi="Palatino Linotype" w:cs="Palatino Linotype"/>
          <w:sz w:val="22"/>
          <w:szCs w:val="22"/>
        </w:rPr>
        <w:t xml:space="preserve"> El</w:t>
      </w:r>
      <w:r w:rsidRPr="00B511B3">
        <w:rPr>
          <w:rFonts w:ascii="Palatino Linotype" w:eastAsia="Palatino Linotype" w:hAnsi="Palatino Linotype" w:cs="Palatino Linotype"/>
          <w:b/>
          <w:sz w:val="22"/>
          <w:szCs w:val="22"/>
        </w:rPr>
        <w:t xml:space="preserve"> </w:t>
      </w:r>
      <w:r w:rsidR="00196D7D" w:rsidRPr="00B511B3">
        <w:rPr>
          <w:rFonts w:ascii="Palatino Linotype" w:eastAsia="Palatino Linotype" w:hAnsi="Palatino Linotype" w:cs="Palatino Linotype"/>
          <w:b/>
          <w:sz w:val="22"/>
          <w:szCs w:val="22"/>
        </w:rPr>
        <w:t>veinticinco</w:t>
      </w:r>
      <w:r w:rsidRPr="00B511B3">
        <w:rPr>
          <w:rFonts w:ascii="Palatino Linotype" w:eastAsia="Palatino Linotype" w:hAnsi="Palatino Linotype" w:cs="Palatino Linotype"/>
          <w:b/>
          <w:sz w:val="22"/>
          <w:szCs w:val="22"/>
        </w:rPr>
        <w:t xml:space="preserve"> de septiembre de dos mil veinticuatro, </w:t>
      </w:r>
      <w:r w:rsidRPr="00B511B3">
        <w:rPr>
          <w:rFonts w:ascii="Palatino Linotype" w:eastAsia="Palatino Linotype" w:hAnsi="Palatino Linotype" w:cs="Palatino Linotype"/>
          <w:sz w:val="22"/>
          <w:szCs w:val="22"/>
        </w:rPr>
        <w:t xml:space="preserve">este Instituto de Transparencia, Acceso a la Información Pública y Protección de Datos </w:t>
      </w:r>
      <w:r w:rsidRPr="00B511B3">
        <w:rPr>
          <w:rFonts w:ascii="Palatino Linotype" w:eastAsia="Palatino Linotype" w:hAnsi="Palatino Linotype" w:cs="Palatino Linotype"/>
          <w:sz w:val="22"/>
          <w:szCs w:val="22"/>
        </w:rPr>
        <w:lastRenderedPageBreak/>
        <w:t xml:space="preserve">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B511B3">
        <w:rPr>
          <w:rFonts w:ascii="Palatino Linotype" w:eastAsia="Palatino Linotype" w:hAnsi="Palatino Linotype" w:cs="Palatino Linotype"/>
          <w:b/>
          <w:sz w:val="22"/>
          <w:szCs w:val="22"/>
        </w:rPr>
        <w:t xml:space="preserve">Sujeto Obligado </w:t>
      </w:r>
      <w:r w:rsidRPr="00B511B3">
        <w:rPr>
          <w:rFonts w:ascii="Palatino Linotype" w:eastAsia="Palatino Linotype" w:hAnsi="Palatino Linotype" w:cs="Palatino Linotype"/>
          <w:sz w:val="22"/>
          <w:szCs w:val="22"/>
        </w:rPr>
        <w:t>presentara su informe justificado.</w:t>
      </w:r>
    </w:p>
    <w:p w14:paraId="1000BA3E" w14:textId="60D7AC2A" w:rsidR="003123CE" w:rsidRPr="00B511B3" w:rsidRDefault="0054248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B511B3">
        <w:rPr>
          <w:rFonts w:ascii="Palatino Linotype" w:eastAsia="Palatino Linotype" w:hAnsi="Palatino Linotype" w:cs="Palatino Linotype"/>
          <w:b/>
          <w:sz w:val="22"/>
          <w:szCs w:val="22"/>
        </w:rPr>
        <w:t>6. Manifestaciones e Informe Justificado</w:t>
      </w:r>
      <w:r w:rsidRPr="00B511B3">
        <w:rPr>
          <w:rFonts w:ascii="Palatino Linotype" w:eastAsia="Palatino Linotype" w:hAnsi="Palatino Linotype" w:cs="Palatino Linotype"/>
          <w:sz w:val="22"/>
          <w:szCs w:val="22"/>
        </w:rPr>
        <w:t xml:space="preserve">. De las constancias que integran el expediente en que se actúa se advierte </w:t>
      </w:r>
      <w:proofErr w:type="gramStart"/>
      <w:r w:rsidRPr="00B511B3">
        <w:rPr>
          <w:rFonts w:ascii="Palatino Linotype" w:eastAsia="Palatino Linotype" w:hAnsi="Palatino Linotype" w:cs="Palatino Linotype"/>
          <w:sz w:val="22"/>
          <w:szCs w:val="22"/>
        </w:rPr>
        <w:t>que</w:t>
      </w:r>
      <w:proofErr w:type="gramEnd"/>
      <w:r w:rsidRPr="00B511B3">
        <w:rPr>
          <w:rFonts w:ascii="Palatino Linotype" w:eastAsia="Palatino Linotype" w:hAnsi="Palatino Linotype" w:cs="Palatino Linotype"/>
          <w:sz w:val="22"/>
          <w:szCs w:val="22"/>
        </w:rPr>
        <w:t xml:space="preserve"> durante el periodo de manifestaciones e informe justificado, </w:t>
      </w:r>
      <w:r w:rsidR="00196D7D" w:rsidRPr="00B511B3">
        <w:rPr>
          <w:rFonts w:ascii="Palatino Linotype" w:eastAsia="Palatino Linotype" w:hAnsi="Palatino Linotype" w:cs="Palatino Linotype"/>
          <w:sz w:val="22"/>
          <w:szCs w:val="22"/>
        </w:rPr>
        <w:t xml:space="preserve">las partes fueron omisas en </w:t>
      </w:r>
      <w:r w:rsidRPr="00B511B3">
        <w:rPr>
          <w:rFonts w:ascii="Palatino Linotype" w:eastAsia="Palatino Linotype" w:hAnsi="Palatino Linotype" w:cs="Palatino Linotype"/>
          <w:sz w:val="22"/>
          <w:szCs w:val="22"/>
        </w:rPr>
        <w:t>remitir documento alguno</w:t>
      </w:r>
      <w:r w:rsidR="00196D7D" w:rsidRPr="00B511B3">
        <w:rPr>
          <w:rFonts w:ascii="Palatino Linotype" w:eastAsia="Palatino Linotype" w:hAnsi="Palatino Linotype" w:cs="Palatino Linotype"/>
          <w:sz w:val="22"/>
          <w:szCs w:val="22"/>
        </w:rPr>
        <w:t>, por lo tanto, se tiene por precluido su derecho para tal efecto.</w:t>
      </w:r>
      <w:r w:rsidRPr="00B511B3">
        <w:rPr>
          <w:rFonts w:ascii="Palatino Linotype" w:eastAsia="Palatino Linotype" w:hAnsi="Palatino Linotype" w:cs="Palatino Linotype"/>
          <w:sz w:val="22"/>
          <w:szCs w:val="22"/>
        </w:rPr>
        <w:t xml:space="preserve"> </w:t>
      </w:r>
    </w:p>
    <w:p w14:paraId="06F59C11" w14:textId="6167F78E" w:rsidR="003123CE" w:rsidRPr="00B511B3" w:rsidRDefault="00196D7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i/>
        </w:rPr>
      </w:pPr>
      <w:r w:rsidRPr="00B511B3">
        <w:rPr>
          <w:rFonts w:ascii="Palatino Linotype" w:eastAsia="Palatino Linotype" w:hAnsi="Palatino Linotype" w:cs="Palatino Linotype"/>
          <w:b/>
          <w:i/>
          <w:noProof/>
        </w:rPr>
        <w:drawing>
          <wp:inline distT="0" distB="0" distL="0" distR="0" wp14:anchorId="6C90DF6B" wp14:editId="7A467F4A">
            <wp:extent cx="5612130" cy="1343660"/>
            <wp:effectExtent l="19050" t="19050" r="26670" b="279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343660"/>
                    </a:xfrm>
                    <a:prstGeom prst="rect">
                      <a:avLst/>
                    </a:prstGeom>
                    <a:ln>
                      <a:solidFill>
                        <a:schemeClr val="tx1"/>
                      </a:solidFill>
                    </a:ln>
                  </pic:spPr>
                </pic:pic>
              </a:graphicData>
            </a:graphic>
          </wp:inline>
        </w:drawing>
      </w:r>
    </w:p>
    <w:p w14:paraId="46E6511B" w14:textId="539AF6FE" w:rsidR="003123CE" w:rsidRPr="00B511B3" w:rsidRDefault="0054248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b/>
          <w:sz w:val="22"/>
          <w:szCs w:val="22"/>
        </w:rPr>
        <w:t xml:space="preserve">7. Cierre de instrucción. </w:t>
      </w:r>
      <w:r w:rsidRPr="00B511B3">
        <w:rPr>
          <w:rFonts w:ascii="Palatino Linotype" w:eastAsia="Palatino Linotype" w:hAnsi="Palatino Linotype" w:cs="Palatino Linotype"/>
          <w:sz w:val="22"/>
          <w:szCs w:val="22"/>
        </w:rPr>
        <w:t>Una vez transcurrido el periodo otorgado a las partes para realizar sus manifestaciones y no habiendo documentos</w:t>
      </w:r>
      <w:r w:rsidR="009F1A33" w:rsidRPr="00B511B3">
        <w:rPr>
          <w:rFonts w:ascii="Palatino Linotype" w:eastAsia="Palatino Linotype" w:hAnsi="Palatino Linotype" w:cs="Palatino Linotype"/>
          <w:sz w:val="22"/>
          <w:szCs w:val="22"/>
        </w:rPr>
        <w:t xml:space="preserve"> que integrar al expediente, el </w:t>
      </w:r>
      <w:r w:rsidR="009F1A33" w:rsidRPr="00B511B3">
        <w:rPr>
          <w:rFonts w:ascii="Palatino Linotype" w:eastAsia="Palatino Linotype" w:hAnsi="Palatino Linotype" w:cs="Palatino Linotype"/>
          <w:b/>
          <w:sz w:val="22"/>
          <w:szCs w:val="22"/>
        </w:rPr>
        <w:t>dieciséis</w:t>
      </w:r>
      <w:r w:rsidRPr="00B511B3">
        <w:rPr>
          <w:rFonts w:ascii="Palatino Linotype" w:eastAsia="Palatino Linotype" w:hAnsi="Palatino Linotype" w:cs="Palatino Linotype"/>
          <w:b/>
          <w:sz w:val="22"/>
          <w:szCs w:val="22"/>
        </w:rPr>
        <w:t xml:space="preserve"> de octubre de dos mil veinticuatro,</w:t>
      </w:r>
      <w:r w:rsidRPr="00B511B3">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0CC258F2" w14:textId="77777777" w:rsidR="003123CE" w:rsidRPr="00B511B3" w:rsidRDefault="0054248D">
      <w:pPr>
        <w:spacing w:before="240" w:after="240"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16DAF11E" w14:textId="77777777" w:rsidR="003123CE" w:rsidRPr="00B511B3" w:rsidRDefault="0054248D">
      <w:pPr>
        <w:widowControl w:val="0"/>
        <w:spacing w:before="240" w:after="240" w:line="360" w:lineRule="auto"/>
        <w:jc w:val="center"/>
        <w:rPr>
          <w:rFonts w:ascii="Palatino Linotype" w:eastAsia="Palatino Linotype" w:hAnsi="Palatino Linotype" w:cs="Palatino Linotype"/>
          <w:b/>
        </w:rPr>
      </w:pPr>
      <w:r w:rsidRPr="00B511B3">
        <w:rPr>
          <w:rFonts w:ascii="Palatino Linotype" w:eastAsia="Palatino Linotype" w:hAnsi="Palatino Linotype" w:cs="Palatino Linotype"/>
          <w:b/>
        </w:rPr>
        <w:t>II. C O N S I D E R A N D O S</w:t>
      </w:r>
    </w:p>
    <w:p w14:paraId="6860BE06" w14:textId="77777777" w:rsidR="003123CE" w:rsidRPr="00B511B3" w:rsidRDefault="0054248D">
      <w:pPr>
        <w:spacing w:before="240" w:after="240"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b/>
          <w:sz w:val="22"/>
          <w:szCs w:val="22"/>
        </w:rPr>
        <w:t>Primero. Competencia.</w:t>
      </w:r>
      <w:r w:rsidRPr="00B511B3">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w:t>
      </w:r>
      <w:r w:rsidRPr="00B511B3">
        <w:rPr>
          <w:rFonts w:ascii="Palatino Linotype" w:eastAsia="Palatino Linotype" w:hAnsi="Palatino Linotype" w:cs="Palatino Linotype"/>
          <w:sz w:val="22"/>
          <w:szCs w:val="22"/>
        </w:rPr>
        <w:lastRenderedPageBreak/>
        <w:t>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266D9DF" w14:textId="77777777" w:rsidR="003123CE" w:rsidRPr="00B511B3" w:rsidRDefault="0054248D">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B511B3">
        <w:rPr>
          <w:rFonts w:ascii="Palatino Linotype" w:eastAsia="Palatino Linotype" w:hAnsi="Palatino Linotype" w:cs="Palatino Linotype"/>
          <w:b/>
          <w:sz w:val="22"/>
          <w:szCs w:val="22"/>
        </w:rPr>
        <w:t>Segundo. Oportunidad y Procedibilidad del Recurso de Revisión</w:t>
      </w:r>
      <w:r w:rsidRPr="00B511B3">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EC13D38" w14:textId="2A98A603" w:rsidR="003123CE" w:rsidRPr="00B511B3" w:rsidRDefault="0054248D">
      <w:pPr>
        <w:spacing w:before="240" w:after="240"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B511B3">
        <w:rPr>
          <w:rFonts w:ascii="Palatino Linotype" w:eastAsia="Palatino Linotype" w:hAnsi="Palatino Linotype" w:cs="Palatino Linotype"/>
          <w:b/>
          <w:sz w:val="22"/>
          <w:szCs w:val="22"/>
        </w:rPr>
        <w:t xml:space="preserve">Sujeto Obligado </w:t>
      </w:r>
      <w:r w:rsidRPr="00B511B3">
        <w:rPr>
          <w:rFonts w:ascii="Palatino Linotype" w:eastAsia="Palatino Linotype" w:hAnsi="Palatino Linotype" w:cs="Palatino Linotype"/>
          <w:sz w:val="22"/>
          <w:szCs w:val="22"/>
        </w:rPr>
        <w:t xml:space="preserve">remitió la respuesta a la solicitud de información el </w:t>
      </w:r>
      <w:r w:rsidR="009F1A33" w:rsidRPr="00B511B3">
        <w:rPr>
          <w:rFonts w:ascii="Palatino Linotype" w:eastAsia="Palatino Linotype" w:hAnsi="Palatino Linotype" w:cs="Palatino Linotype"/>
          <w:b/>
          <w:sz w:val="22"/>
          <w:szCs w:val="22"/>
        </w:rPr>
        <w:t>dieciocho de septiembre</w:t>
      </w:r>
      <w:r w:rsidRPr="00B511B3">
        <w:rPr>
          <w:rFonts w:ascii="Palatino Linotype" w:eastAsia="Palatino Linotype" w:hAnsi="Palatino Linotype" w:cs="Palatino Linotype"/>
          <w:sz w:val="22"/>
          <w:szCs w:val="22"/>
        </w:rPr>
        <w:t xml:space="preserve"> </w:t>
      </w:r>
      <w:r w:rsidRPr="00B511B3">
        <w:rPr>
          <w:rFonts w:ascii="Palatino Linotype" w:eastAsia="Palatino Linotype" w:hAnsi="Palatino Linotype" w:cs="Palatino Linotype"/>
          <w:b/>
          <w:sz w:val="22"/>
          <w:szCs w:val="22"/>
        </w:rPr>
        <w:t xml:space="preserve">de dos mil veinticuatro, </w:t>
      </w:r>
      <w:r w:rsidRPr="00B511B3">
        <w:rPr>
          <w:rFonts w:ascii="Palatino Linotype" w:eastAsia="Palatino Linotype" w:hAnsi="Palatino Linotype" w:cs="Palatino Linotype"/>
          <w:sz w:val="22"/>
          <w:szCs w:val="22"/>
        </w:rPr>
        <w:t xml:space="preserve">mientras que el recurso de revisión interpuesto por </w:t>
      </w:r>
      <w:r w:rsidRPr="00B511B3">
        <w:rPr>
          <w:rFonts w:ascii="Palatino Linotype" w:eastAsia="Palatino Linotype" w:hAnsi="Palatino Linotype" w:cs="Palatino Linotype"/>
          <w:b/>
          <w:sz w:val="22"/>
          <w:szCs w:val="22"/>
        </w:rPr>
        <w:t>la parte Recurrente</w:t>
      </w:r>
      <w:r w:rsidRPr="00B511B3">
        <w:rPr>
          <w:rFonts w:ascii="Palatino Linotype" w:eastAsia="Palatino Linotype" w:hAnsi="Palatino Linotype" w:cs="Palatino Linotype"/>
          <w:sz w:val="22"/>
          <w:szCs w:val="22"/>
        </w:rPr>
        <w:t xml:space="preserve">, se tuvo por presentado el día </w:t>
      </w:r>
      <w:r w:rsidR="009F1A33" w:rsidRPr="00B511B3">
        <w:rPr>
          <w:rFonts w:ascii="Palatino Linotype" w:eastAsia="Palatino Linotype" w:hAnsi="Palatino Linotype" w:cs="Palatino Linotype"/>
          <w:b/>
          <w:sz w:val="22"/>
          <w:szCs w:val="22"/>
        </w:rPr>
        <w:t>veinte de septiembre</w:t>
      </w:r>
      <w:r w:rsidRPr="00B511B3">
        <w:rPr>
          <w:rFonts w:ascii="Palatino Linotype" w:eastAsia="Palatino Linotype" w:hAnsi="Palatino Linotype" w:cs="Palatino Linotype"/>
          <w:sz w:val="22"/>
          <w:szCs w:val="22"/>
        </w:rPr>
        <w:t xml:space="preserve"> </w:t>
      </w:r>
      <w:r w:rsidRPr="00B511B3">
        <w:rPr>
          <w:rFonts w:ascii="Palatino Linotype" w:eastAsia="Palatino Linotype" w:hAnsi="Palatino Linotype" w:cs="Palatino Linotype"/>
          <w:b/>
          <w:sz w:val="22"/>
          <w:szCs w:val="22"/>
        </w:rPr>
        <w:t xml:space="preserve">de dos mil veinticuatro, </w:t>
      </w:r>
      <w:r w:rsidRPr="00B511B3">
        <w:rPr>
          <w:rFonts w:ascii="Palatino Linotype" w:eastAsia="Palatino Linotype" w:hAnsi="Palatino Linotype" w:cs="Palatino Linotype"/>
          <w:sz w:val="22"/>
          <w:szCs w:val="22"/>
        </w:rPr>
        <w:t xml:space="preserve">esto es, al </w:t>
      </w:r>
      <w:r w:rsidR="009F1A33" w:rsidRPr="00B511B3">
        <w:rPr>
          <w:rFonts w:ascii="Palatino Linotype" w:eastAsia="Palatino Linotype" w:hAnsi="Palatino Linotype" w:cs="Palatino Linotype"/>
          <w:b/>
          <w:sz w:val="22"/>
          <w:szCs w:val="22"/>
        </w:rPr>
        <w:t>segundo</w:t>
      </w:r>
      <w:r w:rsidRPr="00B511B3">
        <w:rPr>
          <w:rFonts w:ascii="Palatino Linotype" w:eastAsia="Palatino Linotype" w:hAnsi="Palatino Linotype" w:cs="Palatino Linotype"/>
          <w:b/>
          <w:sz w:val="22"/>
          <w:szCs w:val="22"/>
        </w:rPr>
        <w:t xml:space="preserve"> día hábil</w:t>
      </w:r>
      <w:r w:rsidRPr="00B511B3">
        <w:rPr>
          <w:rFonts w:ascii="Palatino Linotype" w:eastAsia="Palatino Linotype" w:hAnsi="Palatino Linotype" w:cs="Palatino Linotype"/>
          <w:sz w:val="22"/>
          <w:szCs w:val="22"/>
        </w:rPr>
        <w:t xml:space="preserve"> siguiente al que tuvo conocimiento de la respuesta impugnada. En este sentido, se concluye que el presente recurso de revisión se encuentra dentro de los márgenes temporales previstos en las disposiciones legales referidas.</w:t>
      </w:r>
    </w:p>
    <w:p w14:paraId="765654D3" w14:textId="77777777" w:rsidR="003123CE" w:rsidRPr="00B511B3" w:rsidRDefault="0054248D">
      <w:pPr>
        <w:spacing w:before="240" w:after="240" w:line="360" w:lineRule="auto"/>
        <w:jc w:val="both"/>
        <w:rPr>
          <w:sz w:val="22"/>
          <w:szCs w:val="22"/>
        </w:rPr>
      </w:pPr>
      <w:r w:rsidRPr="00B511B3">
        <w:rPr>
          <w:rFonts w:ascii="Palatino Linotype" w:eastAsia="Palatino Linotype" w:hAnsi="Palatino Linotype" w:cs="Palatino Linotype"/>
          <w:sz w:val="22"/>
          <w:szCs w:val="22"/>
        </w:rPr>
        <w:t xml:space="preserve">Asimismo, por cuanto hace a la procedibilidad del  recurso de revisión, es de suma importancia señalar que </w:t>
      </w:r>
      <w:r w:rsidRPr="00B511B3">
        <w:rPr>
          <w:rFonts w:ascii="Palatino Linotype" w:eastAsia="Palatino Linotype" w:hAnsi="Palatino Linotype" w:cs="Palatino Linotype"/>
          <w:b/>
          <w:sz w:val="22"/>
          <w:szCs w:val="22"/>
        </w:rPr>
        <w:t>la parte Recurrente</w:t>
      </w:r>
      <w:r w:rsidRPr="00B511B3">
        <w:rPr>
          <w:rFonts w:ascii="Palatino Linotype" w:eastAsia="Palatino Linotype" w:hAnsi="Palatino Linotype" w:cs="Palatino Linotype"/>
          <w:sz w:val="22"/>
          <w:szCs w:val="22"/>
        </w:rPr>
        <w:t xml:space="preserve">, no señaló nombre o seudónimo alguno con el que pueda ser identificado, tal como se advierte en el detalle de seguimiento del SAIMEX, </w:t>
      </w:r>
      <w:r w:rsidRPr="00B511B3">
        <w:rPr>
          <w:rFonts w:ascii="Palatino Linotype" w:eastAsia="Palatino Linotype" w:hAnsi="Palatino Linotype" w:cs="Palatino Linotype"/>
          <w:sz w:val="22"/>
          <w:szCs w:val="22"/>
        </w:rPr>
        <w:lastRenderedPageBreak/>
        <w:t>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901076E" w14:textId="77777777" w:rsidR="003123CE" w:rsidRPr="00B511B3" w:rsidRDefault="0054248D">
      <w:pPr>
        <w:spacing w:before="240" w:after="240"/>
        <w:ind w:left="567" w:right="616"/>
        <w:jc w:val="both"/>
        <w:rPr>
          <w:sz w:val="22"/>
          <w:szCs w:val="22"/>
        </w:rPr>
      </w:pPr>
      <w:r w:rsidRPr="00B511B3">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6786ECA3" w14:textId="77777777" w:rsidR="003123CE" w:rsidRPr="00B511B3" w:rsidRDefault="0054248D">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B511B3">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3E3115B6" w14:textId="63C477C2" w:rsidR="003123CE" w:rsidRPr="00B511B3" w:rsidRDefault="0054248D">
      <w:pPr>
        <w:spacing w:before="240" w:after="240"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 xml:space="preserve">Finalmente, se advierte que resulta procedente la interposición del recurso, según lo manifestado por </w:t>
      </w:r>
      <w:r w:rsidRPr="00B511B3">
        <w:rPr>
          <w:rFonts w:ascii="Palatino Linotype" w:eastAsia="Palatino Linotype" w:hAnsi="Palatino Linotype" w:cs="Palatino Linotype"/>
          <w:b/>
          <w:sz w:val="22"/>
          <w:szCs w:val="22"/>
        </w:rPr>
        <w:t>la parte</w:t>
      </w:r>
      <w:r w:rsidRPr="00B511B3">
        <w:rPr>
          <w:rFonts w:ascii="Palatino Linotype" w:eastAsia="Palatino Linotype" w:hAnsi="Palatino Linotype" w:cs="Palatino Linotype"/>
          <w:sz w:val="22"/>
          <w:szCs w:val="22"/>
        </w:rPr>
        <w:t xml:space="preserve"> </w:t>
      </w:r>
      <w:r w:rsidRPr="00B511B3">
        <w:rPr>
          <w:rFonts w:ascii="Palatino Linotype" w:eastAsia="Palatino Linotype" w:hAnsi="Palatino Linotype" w:cs="Palatino Linotype"/>
          <w:b/>
          <w:sz w:val="22"/>
          <w:szCs w:val="22"/>
        </w:rPr>
        <w:t>Recurrente</w:t>
      </w:r>
      <w:r w:rsidRPr="00B511B3">
        <w:rPr>
          <w:rFonts w:ascii="Palatino Linotype" w:eastAsia="Palatino Linotype" w:hAnsi="Palatino Linotype" w:cs="Palatino Linotype"/>
          <w:sz w:val="22"/>
          <w:szCs w:val="22"/>
        </w:rPr>
        <w:t xml:space="preserve"> en sus motivos de inconformidad, de acuerdo al artículo 179, </w:t>
      </w:r>
      <w:r w:rsidR="009F1A33" w:rsidRPr="00B511B3">
        <w:rPr>
          <w:rFonts w:ascii="Palatino Linotype" w:eastAsia="Palatino Linotype" w:hAnsi="Palatino Linotype" w:cs="Palatino Linotype"/>
          <w:sz w:val="22"/>
          <w:szCs w:val="22"/>
        </w:rPr>
        <w:t>fracción V</w:t>
      </w:r>
      <w:r w:rsidRPr="00B511B3">
        <w:rPr>
          <w:rFonts w:ascii="Palatino Linotype" w:eastAsia="Palatino Linotype" w:hAnsi="Palatino Linotype" w:cs="Palatino Linotype"/>
          <w:sz w:val="22"/>
          <w:szCs w:val="22"/>
        </w:rPr>
        <w:t xml:space="preserve"> del ordenamiento legal citado, que a la letra dice: </w:t>
      </w:r>
    </w:p>
    <w:p w14:paraId="7C1AC18D" w14:textId="77777777" w:rsidR="003123CE" w:rsidRPr="00B511B3" w:rsidRDefault="0054248D">
      <w:pPr>
        <w:spacing w:before="120" w:after="120"/>
        <w:ind w:left="567" w:right="902"/>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w:t>
      </w:r>
      <w:r w:rsidRPr="00B511B3">
        <w:rPr>
          <w:rFonts w:ascii="Palatino Linotype" w:eastAsia="Palatino Linotype" w:hAnsi="Palatino Linotype" w:cs="Palatino Linotype"/>
          <w:b/>
          <w:i/>
          <w:sz w:val="22"/>
          <w:szCs w:val="22"/>
        </w:rPr>
        <w:t>Artículo 179.</w:t>
      </w:r>
      <w:r w:rsidRPr="00B511B3">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333303C" w14:textId="149EED4C" w:rsidR="009F1A33" w:rsidRPr="00B511B3" w:rsidRDefault="009F1A33">
      <w:pPr>
        <w:spacing w:before="120" w:after="120"/>
        <w:ind w:left="567" w:right="902"/>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w:t>
      </w:r>
    </w:p>
    <w:p w14:paraId="298047A5" w14:textId="4B7081FC" w:rsidR="003123CE" w:rsidRPr="00B511B3" w:rsidRDefault="009F1A33">
      <w:pPr>
        <w:spacing w:before="120" w:after="120"/>
        <w:ind w:left="567"/>
        <w:rPr>
          <w:rFonts w:ascii="Palatino Linotype" w:eastAsia="Palatino Linotype" w:hAnsi="Palatino Linotype" w:cs="Palatino Linotype"/>
          <w:b/>
          <w:i/>
          <w:sz w:val="22"/>
          <w:szCs w:val="22"/>
          <w:u w:val="single"/>
        </w:rPr>
      </w:pPr>
      <w:r w:rsidRPr="00B511B3">
        <w:rPr>
          <w:rFonts w:ascii="Palatino Linotype" w:eastAsia="Palatino Linotype" w:hAnsi="Palatino Linotype" w:cs="Palatino Linotype"/>
          <w:b/>
          <w:i/>
          <w:sz w:val="22"/>
          <w:szCs w:val="22"/>
          <w:u w:val="single"/>
        </w:rPr>
        <w:t>V. La entrega de información incompleta</w:t>
      </w:r>
      <w:r w:rsidR="0054248D" w:rsidRPr="00B511B3">
        <w:rPr>
          <w:rFonts w:ascii="Palatino Linotype" w:eastAsia="Palatino Linotype" w:hAnsi="Palatino Linotype" w:cs="Palatino Linotype"/>
          <w:b/>
          <w:i/>
          <w:sz w:val="22"/>
          <w:szCs w:val="22"/>
          <w:u w:val="single"/>
        </w:rPr>
        <w:t>;</w:t>
      </w:r>
      <w:r w:rsidR="0054248D" w:rsidRPr="00B511B3">
        <w:rPr>
          <w:rFonts w:ascii="Palatino Linotype" w:eastAsia="Palatino Linotype" w:hAnsi="Palatino Linotype" w:cs="Palatino Linotype"/>
          <w:b/>
          <w:i/>
          <w:sz w:val="22"/>
          <w:szCs w:val="22"/>
        </w:rPr>
        <w:t xml:space="preserve">” </w:t>
      </w:r>
      <w:r w:rsidR="0054248D" w:rsidRPr="00B511B3">
        <w:rPr>
          <w:rFonts w:ascii="Palatino Linotype" w:eastAsia="Palatino Linotype" w:hAnsi="Palatino Linotype" w:cs="Palatino Linotype"/>
          <w:i/>
          <w:sz w:val="22"/>
          <w:szCs w:val="22"/>
        </w:rPr>
        <w:t>(Énfasis añadido)</w:t>
      </w:r>
    </w:p>
    <w:p w14:paraId="39493D83" w14:textId="05C33C3A" w:rsidR="003123CE" w:rsidRPr="00B511B3" w:rsidRDefault="0054248D">
      <w:pPr>
        <w:spacing w:before="240" w:after="240"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b/>
          <w:sz w:val="22"/>
          <w:szCs w:val="22"/>
        </w:rPr>
        <w:t xml:space="preserve">Tercero. Materia de la revisión. </w:t>
      </w:r>
      <w:r w:rsidRPr="00B511B3">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B511B3">
        <w:rPr>
          <w:rFonts w:ascii="Palatino Linotype" w:eastAsia="Palatino Linotype" w:hAnsi="Palatino Linotype" w:cs="Palatino Linotype"/>
          <w:b/>
          <w:sz w:val="22"/>
          <w:szCs w:val="22"/>
        </w:rPr>
        <w:t xml:space="preserve">verificar si la respuesta </w:t>
      </w:r>
      <w:r w:rsidR="009F1A33" w:rsidRPr="00B511B3">
        <w:rPr>
          <w:rFonts w:ascii="Palatino Linotype" w:eastAsia="Palatino Linotype" w:hAnsi="Palatino Linotype" w:cs="Palatino Linotype"/>
          <w:b/>
          <w:sz w:val="22"/>
          <w:szCs w:val="22"/>
        </w:rPr>
        <w:t>otorgada</w:t>
      </w:r>
      <w:r w:rsidRPr="00B511B3">
        <w:rPr>
          <w:rFonts w:ascii="Palatino Linotype" w:eastAsia="Palatino Linotype" w:hAnsi="Palatino Linotype" w:cs="Palatino Linotype"/>
          <w:b/>
          <w:sz w:val="22"/>
          <w:szCs w:val="22"/>
        </w:rPr>
        <w:t xml:space="preserve"> por el Sujeto Obligado </w:t>
      </w:r>
      <w:r w:rsidR="009F1A33" w:rsidRPr="00B511B3">
        <w:rPr>
          <w:rFonts w:ascii="Palatino Linotype" w:eastAsia="Palatino Linotype" w:hAnsi="Palatino Linotype" w:cs="Palatino Linotype"/>
          <w:b/>
          <w:sz w:val="22"/>
          <w:szCs w:val="22"/>
        </w:rPr>
        <w:t>es adecuada y suficiente</w:t>
      </w:r>
      <w:r w:rsidRPr="00B511B3">
        <w:rPr>
          <w:rFonts w:ascii="Palatino Linotype" w:eastAsia="Palatino Linotype" w:hAnsi="Palatino Linotype" w:cs="Palatino Linotype"/>
          <w:b/>
          <w:sz w:val="22"/>
          <w:szCs w:val="22"/>
        </w:rPr>
        <w:t xml:space="preserve"> para satisfacer el derecho de acceso a la información pública </w:t>
      </w:r>
      <w:r w:rsidRPr="00B511B3">
        <w:rPr>
          <w:rFonts w:ascii="Palatino Linotype" w:eastAsia="Palatino Linotype" w:hAnsi="Palatino Linotype" w:cs="Palatino Linotype"/>
          <w:sz w:val="22"/>
          <w:szCs w:val="22"/>
        </w:rPr>
        <w:t xml:space="preserve">de </w:t>
      </w:r>
      <w:r w:rsidRPr="00B511B3">
        <w:rPr>
          <w:rFonts w:ascii="Palatino Linotype" w:eastAsia="Palatino Linotype" w:hAnsi="Palatino Linotype" w:cs="Palatino Linotype"/>
          <w:b/>
          <w:sz w:val="22"/>
          <w:szCs w:val="22"/>
        </w:rPr>
        <w:t>la parte</w:t>
      </w:r>
      <w:r w:rsidRPr="00B511B3">
        <w:rPr>
          <w:rFonts w:ascii="Palatino Linotype" w:eastAsia="Palatino Linotype" w:hAnsi="Palatino Linotype" w:cs="Palatino Linotype"/>
          <w:sz w:val="22"/>
          <w:szCs w:val="22"/>
        </w:rPr>
        <w:t xml:space="preserve"> </w:t>
      </w:r>
      <w:r w:rsidRPr="00B511B3">
        <w:rPr>
          <w:rFonts w:ascii="Palatino Linotype" w:eastAsia="Palatino Linotype" w:hAnsi="Palatino Linotype" w:cs="Palatino Linotype"/>
          <w:b/>
          <w:sz w:val="22"/>
          <w:szCs w:val="22"/>
        </w:rPr>
        <w:t>Recurrente</w:t>
      </w:r>
      <w:r w:rsidRPr="00B511B3">
        <w:rPr>
          <w:rFonts w:ascii="Palatino Linotype" w:eastAsia="Palatino Linotype" w:hAnsi="Palatino Linotype" w:cs="Palatino Linotype"/>
          <w:sz w:val="22"/>
          <w:szCs w:val="22"/>
        </w:rPr>
        <w:t>, o en su defecto, en caso de ser procedente, ordenar la entrega de información.</w:t>
      </w:r>
    </w:p>
    <w:p w14:paraId="49C9A9C0" w14:textId="77777777" w:rsidR="003123CE" w:rsidRPr="00B511B3" w:rsidRDefault="0054248D">
      <w:pPr>
        <w:spacing w:before="240" w:after="240" w:line="360" w:lineRule="auto"/>
        <w:jc w:val="both"/>
        <w:rPr>
          <w:rFonts w:ascii="Palatino Linotype" w:eastAsia="Palatino Linotype" w:hAnsi="Palatino Linotype" w:cs="Palatino Linotype"/>
          <w:sz w:val="22"/>
          <w:szCs w:val="22"/>
        </w:rPr>
      </w:pPr>
      <w:bookmarkStart w:id="7" w:name="_heading=h.2et92p0" w:colFirst="0" w:colLast="0"/>
      <w:bookmarkEnd w:id="7"/>
      <w:r w:rsidRPr="00B511B3">
        <w:rPr>
          <w:rFonts w:ascii="Palatino Linotype" w:eastAsia="Palatino Linotype" w:hAnsi="Palatino Linotype" w:cs="Palatino Linotype"/>
          <w:b/>
          <w:sz w:val="22"/>
          <w:szCs w:val="22"/>
        </w:rPr>
        <w:lastRenderedPageBreak/>
        <w:t xml:space="preserve">Cuarto. Estudio del asunto. </w:t>
      </w:r>
      <w:r w:rsidRPr="00B511B3">
        <w:rPr>
          <w:rFonts w:ascii="Palatino Linotype" w:eastAsia="Palatino Linotype" w:hAnsi="Palatino Linotype" w:cs="Palatino Linotype"/>
          <w:sz w:val="22"/>
          <w:szCs w:val="22"/>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5881F873" w14:textId="77777777" w:rsidR="003123CE" w:rsidRPr="00B511B3" w:rsidRDefault="0054248D">
      <w:pPr>
        <w:spacing w:before="120" w:after="120"/>
        <w:ind w:left="851" w:right="902"/>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w:t>
      </w:r>
      <w:r w:rsidRPr="00B511B3">
        <w:rPr>
          <w:rFonts w:ascii="Palatino Linotype" w:eastAsia="Palatino Linotype" w:hAnsi="Palatino Linotype" w:cs="Palatino Linotype"/>
          <w:b/>
          <w:i/>
          <w:sz w:val="22"/>
          <w:szCs w:val="22"/>
        </w:rPr>
        <w:t>Artículo 4</w:t>
      </w:r>
      <w:r w:rsidRPr="00B511B3">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D253B7B" w14:textId="77777777" w:rsidR="003123CE" w:rsidRPr="00B511B3" w:rsidRDefault="0054248D">
      <w:pPr>
        <w:spacing w:before="120" w:after="120"/>
        <w:ind w:left="851" w:right="902"/>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B511B3">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867A025" w14:textId="77777777" w:rsidR="003123CE" w:rsidRPr="00B511B3" w:rsidRDefault="0054248D">
      <w:pPr>
        <w:spacing w:before="120" w:after="120"/>
        <w:ind w:left="851" w:right="902"/>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sidRPr="00B511B3">
        <w:rPr>
          <w:rFonts w:ascii="Palatino Linotype" w:eastAsia="Palatino Linotype" w:hAnsi="Palatino Linotype" w:cs="Palatino Linotype"/>
          <w:i/>
          <w:sz w:val="22"/>
          <w:szCs w:val="22"/>
        </w:rPr>
        <w:t>.”(</w:t>
      </w:r>
      <w:proofErr w:type="gramEnd"/>
      <w:r w:rsidRPr="00B511B3">
        <w:rPr>
          <w:rFonts w:ascii="Palatino Linotype" w:eastAsia="Palatino Linotype" w:hAnsi="Palatino Linotype" w:cs="Palatino Linotype"/>
          <w:i/>
          <w:sz w:val="22"/>
          <w:szCs w:val="22"/>
        </w:rPr>
        <w:t>Énfasis añadido)</w:t>
      </w:r>
    </w:p>
    <w:p w14:paraId="6A7789B3" w14:textId="77777777" w:rsidR="003123CE" w:rsidRPr="00B511B3" w:rsidRDefault="0054248D">
      <w:pPr>
        <w:spacing w:before="240" w:after="240"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w:t>
      </w:r>
      <w:r w:rsidRPr="00B511B3">
        <w:rPr>
          <w:rFonts w:ascii="Palatino Linotype" w:eastAsia="Palatino Linotype" w:hAnsi="Palatino Linotype" w:cs="Palatino Linotype"/>
          <w:sz w:val="22"/>
          <w:szCs w:val="22"/>
        </w:rPr>
        <w:lastRenderedPageBreak/>
        <w:t>lo establece el artículo 12 de la Ley de Transparencia y Acceso a la Información Pública del Estado de México y Municipios, que a la letra dice:</w:t>
      </w:r>
    </w:p>
    <w:p w14:paraId="06EA8534" w14:textId="77777777" w:rsidR="003123CE" w:rsidRPr="00B511B3" w:rsidRDefault="0054248D">
      <w:pPr>
        <w:spacing w:before="120" w:after="120"/>
        <w:ind w:left="851" w:right="902"/>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b/>
          <w:i/>
          <w:sz w:val="22"/>
          <w:szCs w:val="22"/>
        </w:rPr>
        <w:t>“Artículo 12.-</w:t>
      </w:r>
      <w:r w:rsidRPr="00B511B3">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E04C1F4" w14:textId="77777777" w:rsidR="003123CE" w:rsidRPr="00B511B3" w:rsidRDefault="0054248D">
      <w:pPr>
        <w:spacing w:before="120" w:after="120"/>
        <w:ind w:left="851" w:right="902"/>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B511B3">
        <w:rPr>
          <w:rFonts w:ascii="Palatino Linotype" w:eastAsia="Palatino Linotype" w:hAnsi="Palatino Linotype" w:cs="Palatino Linotype"/>
          <w:i/>
          <w:sz w:val="22"/>
          <w:szCs w:val="22"/>
        </w:rPr>
        <w:t xml:space="preserve">. </w:t>
      </w:r>
      <w:r w:rsidRPr="00B511B3">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479191F8" w14:textId="77777777" w:rsidR="003123CE" w:rsidRPr="00B511B3" w:rsidRDefault="0054248D">
      <w:pPr>
        <w:spacing w:before="240" w:after="240" w:line="360" w:lineRule="auto"/>
        <w:ind w:right="-93"/>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3699B953" w14:textId="77777777" w:rsidR="003123CE" w:rsidRPr="00B511B3" w:rsidRDefault="0054248D">
      <w:pPr>
        <w:spacing w:before="240" w:after="240" w:line="360" w:lineRule="auto"/>
        <w:jc w:val="both"/>
        <w:rPr>
          <w:rFonts w:ascii="Palatino Linotype" w:eastAsia="Palatino Linotype" w:hAnsi="Palatino Linotype" w:cs="Palatino Linotype"/>
          <w:b/>
          <w:sz w:val="22"/>
          <w:szCs w:val="22"/>
        </w:rPr>
      </w:pPr>
      <w:r w:rsidRPr="00B511B3">
        <w:rPr>
          <w:rFonts w:ascii="Palatino Linotype" w:eastAsia="Palatino Linotype" w:hAnsi="Palatino Linotype" w:cs="Palatino Linotype"/>
          <w:sz w:val="22"/>
          <w:szCs w:val="22"/>
        </w:rPr>
        <w:t xml:space="preserve">Sirve de apoyo a lo anterior, el criterio 03/17, emitido por el Instituto Nacional de Transparencia, Acceso a la Información y Protección de Datos Personales, </w:t>
      </w:r>
      <w:proofErr w:type="gramStart"/>
      <w:r w:rsidRPr="00B511B3">
        <w:rPr>
          <w:rFonts w:ascii="Palatino Linotype" w:eastAsia="Palatino Linotype" w:hAnsi="Palatino Linotype" w:cs="Palatino Linotype"/>
          <w:sz w:val="22"/>
          <w:szCs w:val="22"/>
        </w:rPr>
        <w:t>que</w:t>
      </w:r>
      <w:proofErr w:type="gramEnd"/>
      <w:r w:rsidRPr="00B511B3">
        <w:rPr>
          <w:rFonts w:ascii="Palatino Linotype" w:eastAsia="Palatino Linotype" w:hAnsi="Palatino Linotype" w:cs="Palatino Linotype"/>
          <w:sz w:val="22"/>
          <w:szCs w:val="22"/>
        </w:rPr>
        <w:t xml:space="preserve"> por rubro y texto, dispone lo siguiente:</w:t>
      </w:r>
      <w:r w:rsidRPr="00B511B3">
        <w:rPr>
          <w:rFonts w:ascii="Palatino Linotype" w:eastAsia="Palatino Linotype" w:hAnsi="Palatino Linotype" w:cs="Palatino Linotype"/>
          <w:b/>
          <w:sz w:val="22"/>
          <w:szCs w:val="22"/>
        </w:rPr>
        <w:t xml:space="preserve"> </w:t>
      </w:r>
    </w:p>
    <w:p w14:paraId="42678403" w14:textId="77777777" w:rsidR="003123CE" w:rsidRPr="00B511B3" w:rsidRDefault="0054248D">
      <w:pPr>
        <w:spacing w:before="120" w:after="120"/>
        <w:ind w:left="567" w:right="902"/>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w:t>
      </w:r>
      <w:r w:rsidRPr="00B511B3">
        <w:rPr>
          <w:rFonts w:ascii="Palatino Linotype" w:eastAsia="Palatino Linotype" w:hAnsi="Palatino Linotype" w:cs="Palatino Linotype"/>
          <w:b/>
          <w:i/>
          <w:sz w:val="22"/>
          <w:szCs w:val="22"/>
        </w:rPr>
        <w:t>No existe obligación de elaborar documentos ad hoc para atender las solicitudes de acceso a la información.</w:t>
      </w:r>
      <w:r w:rsidRPr="00B511B3">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w:t>
      </w:r>
      <w:r w:rsidRPr="00B511B3">
        <w:rPr>
          <w:rFonts w:ascii="Palatino Linotype" w:eastAsia="Palatino Linotype" w:hAnsi="Palatino Linotype" w:cs="Palatino Linotype"/>
          <w:i/>
          <w:sz w:val="22"/>
          <w:szCs w:val="22"/>
        </w:rPr>
        <w:lastRenderedPageBreak/>
        <w:t>acceso a la información del particular, proporcionando la información con la que cuentan en el formato en que la misma obre en sus archivos; sin necesidad de elaborar documentos ad hoc para atender las solicitudes de información.”</w:t>
      </w:r>
    </w:p>
    <w:p w14:paraId="18403F48" w14:textId="77777777" w:rsidR="003123CE" w:rsidRPr="00B511B3" w:rsidRDefault="0054248D">
      <w:pPr>
        <w:spacing w:before="120" w:after="120"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3C87EFA" w14:textId="77777777" w:rsidR="003123CE" w:rsidRPr="00B511B3" w:rsidRDefault="0054248D">
      <w:pPr>
        <w:spacing w:before="120" w:after="120"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DBC2425" w14:textId="77777777" w:rsidR="003123CE" w:rsidRPr="00B511B3" w:rsidRDefault="0054248D">
      <w:pPr>
        <w:spacing w:before="120" w:after="120"/>
        <w:ind w:left="567" w:right="902"/>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w:t>
      </w:r>
      <w:r w:rsidRPr="00B511B3">
        <w:rPr>
          <w:rFonts w:ascii="Palatino Linotype" w:eastAsia="Palatino Linotype" w:hAnsi="Palatino Linotype" w:cs="Palatino Linotype"/>
          <w:b/>
          <w:i/>
          <w:sz w:val="22"/>
          <w:szCs w:val="22"/>
        </w:rPr>
        <w:t xml:space="preserve">Artículo 3. </w:t>
      </w:r>
      <w:r w:rsidRPr="00B511B3">
        <w:rPr>
          <w:rFonts w:ascii="Palatino Linotype" w:eastAsia="Palatino Linotype" w:hAnsi="Palatino Linotype" w:cs="Palatino Linotype"/>
          <w:i/>
          <w:sz w:val="22"/>
          <w:szCs w:val="22"/>
        </w:rPr>
        <w:t>Para los efectos de la presente Ley se entenderá por:</w:t>
      </w:r>
    </w:p>
    <w:p w14:paraId="65C38BDC" w14:textId="77777777" w:rsidR="003123CE" w:rsidRPr="00B511B3" w:rsidRDefault="0054248D">
      <w:pPr>
        <w:spacing w:before="120" w:after="120"/>
        <w:ind w:left="567" w:right="902"/>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w:t>
      </w:r>
    </w:p>
    <w:p w14:paraId="19D970D5" w14:textId="77777777" w:rsidR="003123CE" w:rsidRPr="00B511B3" w:rsidRDefault="0054248D">
      <w:pPr>
        <w:spacing w:before="120" w:after="120"/>
        <w:ind w:left="567" w:right="902"/>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b/>
          <w:i/>
          <w:sz w:val="22"/>
          <w:szCs w:val="22"/>
        </w:rPr>
        <w:t>XI. Documento:</w:t>
      </w:r>
      <w:r w:rsidRPr="00B511B3">
        <w:rPr>
          <w:rFonts w:ascii="Palatino Linotype" w:eastAsia="Palatino Linotype" w:hAnsi="Palatino Linotype" w:cs="Palatino Linotype"/>
          <w:i/>
          <w:sz w:val="22"/>
          <w:szCs w:val="22"/>
        </w:rPr>
        <w:t xml:space="preserve"> Los expedientes, reportes, estudios, actas</w:t>
      </w:r>
      <w:r w:rsidRPr="00B511B3">
        <w:rPr>
          <w:rFonts w:ascii="Palatino Linotype" w:eastAsia="Palatino Linotype" w:hAnsi="Palatino Linotype" w:cs="Palatino Linotype"/>
          <w:b/>
          <w:i/>
          <w:sz w:val="22"/>
          <w:szCs w:val="22"/>
        </w:rPr>
        <w:t>,</w:t>
      </w:r>
      <w:r w:rsidRPr="00B511B3">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5CA6329" w14:textId="77777777" w:rsidR="003123CE" w:rsidRPr="00B511B3" w:rsidRDefault="0054248D">
      <w:pPr>
        <w:spacing w:before="240" w:after="240"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w:t>
      </w:r>
      <w:r w:rsidRPr="00B511B3">
        <w:rPr>
          <w:rFonts w:ascii="Palatino Linotype" w:eastAsia="Palatino Linotype" w:hAnsi="Palatino Linotype" w:cs="Palatino Linotype"/>
          <w:sz w:val="22"/>
          <w:szCs w:val="22"/>
        </w:rPr>
        <w:lastRenderedPageBreak/>
        <w:t>del Estado Libre y Soberano de México “Gaceta del Gobierno”, el diecinueve de octubre de dos mil once, cuyo rubro y texto refieren lo siguiente:</w:t>
      </w:r>
    </w:p>
    <w:p w14:paraId="004AF630" w14:textId="77777777" w:rsidR="003123CE" w:rsidRPr="00B511B3" w:rsidRDefault="0054248D">
      <w:pPr>
        <w:spacing w:before="120" w:after="120"/>
        <w:ind w:left="567" w:right="902"/>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b/>
          <w:sz w:val="22"/>
          <w:szCs w:val="22"/>
        </w:rPr>
        <w:t>“</w:t>
      </w:r>
      <w:r w:rsidRPr="00B511B3">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B511B3">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6D33E31" w14:textId="77777777" w:rsidR="003123CE" w:rsidRPr="00B511B3" w:rsidRDefault="0054248D">
      <w:pPr>
        <w:spacing w:before="120" w:after="120"/>
        <w:ind w:left="567" w:right="902"/>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 xml:space="preserve">En </w:t>
      </w:r>
      <w:proofErr w:type="gramStart"/>
      <w:r w:rsidRPr="00B511B3">
        <w:rPr>
          <w:rFonts w:ascii="Palatino Linotype" w:eastAsia="Palatino Linotype" w:hAnsi="Palatino Linotype" w:cs="Palatino Linotype"/>
          <w:i/>
          <w:sz w:val="22"/>
          <w:szCs w:val="22"/>
        </w:rPr>
        <w:t>consecuencia</w:t>
      </w:r>
      <w:proofErr w:type="gramEnd"/>
      <w:r w:rsidRPr="00B511B3">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0105C4D5" w14:textId="77777777" w:rsidR="003123CE" w:rsidRPr="00B511B3" w:rsidRDefault="0054248D">
      <w:pPr>
        <w:spacing w:before="120" w:after="120"/>
        <w:ind w:left="567" w:right="902"/>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 xml:space="preserve">1) Que se trate de información registrada en cualquier soporte documental, </w:t>
      </w:r>
      <w:proofErr w:type="gramStart"/>
      <w:r w:rsidRPr="00B511B3">
        <w:rPr>
          <w:rFonts w:ascii="Palatino Linotype" w:eastAsia="Palatino Linotype" w:hAnsi="Palatino Linotype" w:cs="Palatino Linotype"/>
          <w:i/>
          <w:sz w:val="22"/>
          <w:szCs w:val="22"/>
        </w:rPr>
        <w:t>que</w:t>
      </w:r>
      <w:proofErr w:type="gramEnd"/>
      <w:r w:rsidRPr="00B511B3">
        <w:rPr>
          <w:rFonts w:ascii="Palatino Linotype" w:eastAsia="Palatino Linotype" w:hAnsi="Palatino Linotype" w:cs="Palatino Linotype"/>
          <w:i/>
          <w:sz w:val="22"/>
          <w:szCs w:val="22"/>
        </w:rPr>
        <w:t xml:space="preserve"> en ejercicio de las atribuciones conferidas, sea generada por los Sujetos Obligados;</w:t>
      </w:r>
    </w:p>
    <w:p w14:paraId="555CD7E0" w14:textId="77777777" w:rsidR="003123CE" w:rsidRPr="00B511B3" w:rsidRDefault="0054248D">
      <w:pPr>
        <w:spacing w:before="120" w:after="120"/>
        <w:ind w:left="567" w:right="902"/>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 xml:space="preserve">2) Que se trate de información registrada en cualquier soporte documental, </w:t>
      </w:r>
      <w:proofErr w:type="gramStart"/>
      <w:r w:rsidRPr="00B511B3">
        <w:rPr>
          <w:rFonts w:ascii="Palatino Linotype" w:eastAsia="Palatino Linotype" w:hAnsi="Palatino Linotype" w:cs="Palatino Linotype"/>
          <w:i/>
          <w:sz w:val="22"/>
          <w:szCs w:val="22"/>
        </w:rPr>
        <w:t>que</w:t>
      </w:r>
      <w:proofErr w:type="gramEnd"/>
      <w:r w:rsidRPr="00B511B3">
        <w:rPr>
          <w:rFonts w:ascii="Palatino Linotype" w:eastAsia="Palatino Linotype" w:hAnsi="Palatino Linotype" w:cs="Palatino Linotype"/>
          <w:i/>
          <w:sz w:val="22"/>
          <w:szCs w:val="22"/>
        </w:rPr>
        <w:t xml:space="preserve"> en ejercicio de las atribuciones conferidas, sea administrada por los Sujetos Obligados, y</w:t>
      </w:r>
    </w:p>
    <w:p w14:paraId="65D28491" w14:textId="77777777" w:rsidR="003123CE" w:rsidRPr="00B511B3" w:rsidRDefault="0054248D">
      <w:pPr>
        <w:spacing w:before="120" w:after="120"/>
        <w:ind w:left="567" w:right="902"/>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 xml:space="preserve">3) Que se trate de información registrada en cualquier soporte documental, </w:t>
      </w:r>
      <w:proofErr w:type="gramStart"/>
      <w:r w:rsidRPr="00B511B3">
        <w:rPr>
          <w:rFonts w:ascii="Palatino Linotype" w:eastAsia="Palatino Linotype" w:hAnsi="Palatino Linotype" w:cs="Palatino Linotype"/>
          <w:i/>
          <w:sz w:val="22"/>
          <w:szCs w:val="22"/>
        </w:rPr>
        <w:t>que</w:t>
      </w:r>
      <w:proofErr w:type="gramEnd"/>
      <w:r w:rsidRPr="00B511B3">
        <w:rPr>
          <w:rFonts w:ascii="Palatino Linotype" w:eastAsia="Palatino Linotype" w:hAnsi="Palatino Linotype" w:cs="Palatino Linotype"/>
          <w:i/>
          <w:sz w:val="22"/>
          <w:szCs w:val="22"/>
        </w:rPr>
        <w:t xml:space="preserve"> en ejercicio de las atribuciones conferidas, se encuentre en posesión de los Sujetos Obligados.” </w:t>
      </w:r>
    </w:p>
    <w:p w14:paraId="58348BF6" w14:textId="77777777" w:rsidR="003123CE" w:rsidRPr="00B511B3" w:rsidRDefault="0054248D">
      <w:pPr>
        <w:spacing w:before="240" w:after="240" w:line="360" w:lineRule="auto"/>
        <w:ind w:right="51"/>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2EA3BAC" w14:textId="77777777" w:rsidR="003123CE" w:rsidRPr="00B511B3" w:rsidRDefault="0054248D">
      <w:pPr>
        <w:spacing w:before="240" w:after="240"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lastRenderedPageBreak/>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2DEA20F6" w14:textId="7D1E5727" w:rsidR="009F1A33" w:rsidRPr="00B511B3" w:rsidRDefault="0054248D" w:rsidP="000B6A4E">
      <w:pPr>
        <w:spacing w:before="240" w:after="240"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w:t>
      </w:r>
      <w:r w:rsidRPr="00B511B3">
        <w:rPr>
          <w:rFonts w:ascii="Palatino Linotype" w:eastAsia="Palatino Linotype" w:hAnsi="Palatino Linotype" w:cs="Palatino Linotype"/>
          <w:b/>
          <w:sz w:val="22"/>
          <w:szCs w:val="22"/>
        </w:rPr>
        <w:t>la parte</w:t>
      </w:r>
      <w:r w:rsidRPr="00B511B3">
        <w:rPr>
          <w:rFonts w:ascii="Palatino Linotype" w:eastAsia="Palatino Linotype" w:hAnsi="Palatino Linotype" w:cs="Palatino Linotype"/>
          <w:sz w:val="22"/>
          <w:szCs w:val="22"/>
        </w:rPr>
        <w:t xml:space="preserve"> </w:t>
      </w:r>
      <w:r w:rsidRPr="00B511B3">
        <w:rPr>
          <w:rFonts w:ascii="Palatino Linotype" w:eastAsia="Palatino Linotype" w:hAnsi="Palatino Linotype" w:cs="Palatino Linotype"/>
          <w:b/>
          <w:sz w:val="22"/>
          <w:szCs w:val="22"/>
        </w:rPr>
        <w:t>Recurrente</w:t>
      </w:r>
      <w:r w:rsidRPr="00B511B3">
        <w:rPr>
          <w:rFonts w:ascii="Palatino Linotype" w:eastAsia="Palatino Linotype" w:hAnsi="Palatino Linotype" w:cs="Palatino Linotype"/>
          <w:sz w:val="22"/>
          <w:szCs w:val="22"/>
        </w:rPr>
        <w:t xml:space="preserve"> </w:t>
      </w:r>
      <w:r w:rsidR="000B6A4E" w:rsidRPr="00B511B3">
        <w:rPr>
          <w:rFonts w:ascii="Palatino Linotype" w:eastAsia="Palatino Linotype" w:hAnsi="Palatino Linotype" w:cs="Palatino Linotype"/>
          <w:sz w:val="22"/>
          <w:szCs w:val="22"/>
        </w:rPr>
        <w:t xml:space="preserve">contextualizó que </w:t>
      </w:r>
      <w:r w:rsidR="000B6A4E" w:rsidRPr="00B511B3">
        <w:rPr>
          <w:rFonts w:ascii="Palatino Linotype" w:eastAsia="Palatino Linotype" w:hAnsi="Palatino Linotype" w:cs="Palatino Linotype"/>
          <w:b/>
          <w:sz w:val="22"/>
          <w:szCs w:val="22"/>
        </w:rPr>
        <w:t>a la solicitud 00329/ECATEPEC/IP/2024, le recayó el recurso de revisión 02848/INFOEM/IP/RR/2024, por falta de respuesta, posteriormente este Organismo Garante determinó dar atención a dicha solicitud, a lo cual el Sujeto Obligado adjuntó el acuerdo de Comité de Transparencia ACT/CT/ECA/EXT/38/2024, mismo que no se encuentra firmado, derivado de dicha situación deviene el requerimiento de información de la parte Recurrente, el cual consiste</w:t>
      </w:r>
      <w:r w:rsidR="000B6A4E" w:rsidRPr="00B511B3">
        <w:rPr>
          <w:rFonts w:ascii="Palatino Linotype" w:eastAsia="Palatino Linotype" w:hAnsi="Palatino Linotype" w:cs="Palatino Linotype"/>
          <w:sz w:val="22"/>
          <w:szCs w:val="22"/>
        </w:rPr>
        <w:t xml:space="preserve"> </w:t>
      </w:r>
      <w:r w:rsidRPr="00B511B3">
        <w:rPr>
          <w:rFonts w:ascii="Palatino Linotype" w:eastAsia="Palatino Linotype" w:hAnsi="Palatino Linotype" w:cs="Palatino Linotype"/>
          <w:b/>
          <w:sz w:val="22"/>
          <w:szCs w:val="22"/>
        </w:rPr>
        <w:t>en lo siguiente:</w:t>
      </w:r>
    </w:p>
    <w:p w14:paraId="4E103A02" w14:textId="5B7FADA3" w:rsidR="000B6A4E" w:rsidRPr="00B511B3" w:rsidRDefault="000B6A4E" w:rsidP="000B6A4E">
      <w:pPr>
        <w:pStyle w:val="Prrafodelista"/>
        <w:numPr>
          <w:ilvl w:val="0"/>
          <w:numId w:val="6"/>
        </w:numPr>
        <w:spacing w:before="240" w:after="240" w:line="360" w:lineRule="auto"/>
        <w:ind w:left="567" w:right="902" w:hanging="141"/>
        <w:jc w:val="both"/>
        <w:rPr>
          <w:rFonts w:ascii="Palatino Linotype" w:eastAsia="Palatino Linotype" w:hAnsi="Palatino Linotype" w:cs="Palatino Linotype"/>
          <w:b/>
          <w:sz w:val="22"/>
          <w:szCs w:val="22"/>
        </w:rPr>
      </w:pPr>
      <w:r w:rsidRPr="00B511B3">
        <w:rPr>
          <w:rFonts w:ascii="Palatino Linotype" w:eastAsia="Palatino Linotype" w:hAnsi="Palatino Linotype" w:cs="Palatino Linotype"/>
          <w:b/>
          <w:sz w:val="22"/>
          <w:szCs w:val="22"/>
        </w:rPr>
        <w:t>Requiere</w:t>
      </w:r>
      <w:r w:rsidR="009F1A33" w:rsidRPr="00B511B3">
        <w:rPr>
          <w:rFonts w:ascii="Palatino Linotype" w:eastAsia="Palatino Linotype" w:hAnsi="Palatino Linotype" w:cs="Palatino Linotype"/>
          <w:b/>
          <w:sz w:val="22"/>
          <w:szCs w:val="22"/>
        </w:rPr>
        <w:t xml:space="preserve"> que se mande oficio a la Contraloría Municipal, a</w:t>
      </w:r>
      <w:r w:rsidRPr="00B511B3">
        <w:rPr>
          <w:rFonts w:ascii="Palatino Linotype" w:eastAsia="Palatino Linotype" w:hAnsi="Palatino Linotype" w:cs="Palatino Linotype"/>
          <w:b/>
          <w:sz w:val="22"/>
          <w:szCs w:val="22"/>
        </w:rPr>
        <w:t xml:space="preserve"> la </w:t>
      </w:r>
      <w:proofErr w:type="gramStart"/>
      <w:r w:rsidRPr="00B511B3">
        <w:rPr>
          <w:rFonts w:ascii="Palatino Linotype" w:eastAsia="Palatino Linotype" w:hAnsi="Palatino Linotype" w:cs="Palatino Linotype"/>
          <w:b/>
          <w:sz w:val="22"/>
          <w:szCs w:val="22"/>
        </w:rPr>
        <w:t>Secretaria</w:t>
      </w:r>
      <w:proofErr w:type="gramEnd"/>
      <w:r w:rsidRPr="00B511B3">
        <w:rPr>
          <w:rFonts w:ascii="Palatino Linotype" w:eastAsia="Palatino Linotype" w:hAnsi="Palatino Linotype" w:cs="Palatino Linotype"/>
          <w:b/>
          <w:sz w:val="22"/>
          <w:szCs w:val="22"/>
        </w:rPr>
        <w:t xml:space="preserve"> del Ayuntamiento</w:t>
      </w:r>
      <w:r w:rsidR="009F1A33" w:rsidRPr="00B511B3">
        <w:rPr>
          <w:rFonts w:ascii="Palatino Linotype" w:eastAsia="Palatino Linotype" w:hAnsi="Palatino Linotype" w:cs="Palatino Linotype"/>
          <w:b/>
          <w:sz w:val="22"/>
          <w:szCs w:val="22"/>
        </w:rPr>
        <w:t xml:space="preserve"> y </w:t>
      </w:r>
      <w:r w:rsidRPr="00B511B3">
        <w:rPr>
          <w:rFonts w:ascii="Palatino Linotype" w:eastAsia="Palatino Linotype" w:hAnsi="Palatino Linotype" w:cs="Palatino Linotype"/>
          <w:b/>
          <w:sz w:val="22"/>
          <w:szCs w:val="22"/>
        </w:rPr>
        <w:t xml:space="preserve">a </w:t>
      </w:r>
      <w:r w:rsidR="009F1A33" w:rsidRPr="00B511B3">
        <w:rPr>
          <w:rFonts w:ascii="Palatino Linotype" w:eastAsia="Palatino Linotype" w:hAnsi="Palatino Linotype" w:cs="Palatino Linotype"/>
          <w:b/>
          <w:sz w:val="22"/>
          <w:szCs w:val="22"/>
        </w:rPr>
        <w:t xml:space="preserve">la Secretaria Técnica para que expliquen y detallen los motivos por los cuales no firmaron el ACT/CT/ECA/EXT/38/2024, que el comité de transparencia emitió para </w:t>
      </w:r>
      <w:r w:rsidRPr="00B511B3">
        <w:rPr>
          <w:rFonts w:ascii="Palatino Linotype" w:eastAsia="Palatino Linotype" w:hAnsi="Palatino Linotype" w:cs="Palatino Linotype"/>
          <w:b/>
          <w:sz w:val="22"/>
          <w:szCs w:val="22"/>
        </w:rPr>
        <w:t xml:space="preserve">la </w:t>
      </w:r>
      <w:r w:rsidR="009F1A33" w:rsidRPr="00B511B3">
        <w:rPr>
          <w:rFonts w:ascii="Palatino Linotype" w:eastAsia="Palatino Linotype" w:hAnsi="Palatino Linotype" w:cs="Palatino Linotype"/>
          <w:b/>
          <w:sz w:val="22"/>
          <w:szCs w:val="22"/>
        </w:rPr>
        <w:t>solicitud de información en la cual declara la incompetencia</w:t>
      </w:r>
      <w:r w:rsidRPr="00B511B3">
        <w:rPr>
          <w:rFonts w:ascii="Palatino Linotype" w:eastAsia="Palatino Linotype" w:hAnsi="Palatino Linotype" w:cs="Palatino Linotype"/>
          <w:b/>
          <w:sz w:val="22"/>
          <w:szCs w:val="22"/>
        </w:rPr>
        <w:t>.</w:t>
      </w:r>
    </w:p>
    <w:p w14:paraId="2FC15B06" w14:textId="2ED88914" w:rsidR="000B6A4E" w:rsidRPr="00B511B3" w:rsidRDefault="000B6A4E" w:rsidP="000B6A4E">
      <w:pPr>
        <w:pStyle w:val="Prrafodelista"/>
        <w:numPr>
          <w:ilvl w:val="0"/>
          <w:numId w:val="6"/>
        </w:numPr>
        <w:spacing w:before="240" w:after="240" w:line="360" w:lineRule="auto"/>
        <w:ind w:left="567" w:right="902" w:hanging="283"/>
        <w:jc w:val="both"/>
        <w:rPr>
          <w:rFonts w:ascii="Palatino Linotype" w:eastAsia="Palatino Linotype" w:hAnsi="Palatino Linotype" w:cs="Palatino Linotype"/>
          <w:b/>
          <w:sz w:val="22"/>
          <w:szCs w:val="22"/>
        </w:rPr>
      </w:pPr>
      <w:r w:rsidRPr="00B511B3">
        <w:rPr>
          <w:rFonts w:ascii="Palatino Linotype" w:eastAsia="Palatino Linotype" w:hAnsi="Palatino Linotype" w:cs="Palatino Linotype"/>
          <w:b/>
          <w:sz w:val="22"/>
          <w:szCs w:val="22"/>
        </w:rPr>
        <w:lastRenderedPageBreak/>
        <w:t xml:space="preserve">Requiere que se le </w:t>
      </w:r>
      <w:r w:rsidR="009F1A33" w:rsidRPr="00B511B3">
        <w:rPr>
          <w:rFonts w:ascii="Palatino Linotype" w:eastAsia="Palatino Linotype" w:hAnsi="Palatino Linotype" w:cs="Palatino Linotype"/>
          <w:b/>
          <w:sz w:val="22"/>
          <w:szCs w:val="22"/>
        </w:rPr>
        <w:t xml:space="preserve">envíen los oficios donde se solicita que aclaren esta situación el Contralor Municipal, la </w:t>
      </w:r>
      <w:proofErr w:type="gramStart"/>
      <w:r w:rsidR="009F1A33" w:rsidRPr="00B511B3">
        <w:rPr>
          <w:rFonts w:ascii="Palatino Linotype" w:eastAsia="Palatino Linotype" w:hAnsi="Palatino Linotype" w:cs="Palatino Linotype"/>
          <w:b/>
          <w:sz w:val="22"/>
          <w:szCs w:val="22"/>
        </w:rPr>
        <w:t>Secretaria</w:t>
      </w:r>
      <w:proofErr w:type="gramEnd"/>
      <w:r w:rsidR="009F1A33" w:rsidRPr="00B511B3">
        <w:rPr>
          <w:rFonts w:ascii="Palatino Linotype" w:eastAsia="Palatino Linotype" w:hAnsi="Palatino Linotype" w:cs="Palatino Linotype"/>
          <w:b/>
          <w:sz w:val="22"/>
          <w:szCs w:val="22"/>
        </w:rPr>
        <w:t xml:space="preserve"> del Ayuntamiento y la Secret</w:t>
      </w:r>
      <w:r w:rsidRPr="00B511B3">
        <w:rPr>
          <w:rFonts w:ascii="Palatino Linotype" w:eastAsia="Palatino Linotype" w:hAnsi="Palatino Linotype" w:cs="Palatino Linotype"/>
          <w:b/>
          <w:sz w:val="22"/>
          <w:szCs w:val="22"/>
        </w:rPr>
        <w:t>aria Técnica, además de enviar</w:t>
      </w:r>
      <w:r w:rsidR="009F1A33" w:rsidRPr="00B511B3">
        <w:rPr>
          <w:rFonts w:ascii="Palatino Linotype" w:eastAsia="Palatino Linotype" w:hAnsi="Palatino Linotype" w:cs="Palatino Linotype"/>
          <w:b/>
          <w:sz w:val="22"/>
          <w:szCs w:val="22"/>
        </w:rPr>
        <w:t xml:space="preserve"> sus respectivas respuestas o pronunciamientos de cada área </w:t>
      </w:r>
      <w:r w:rsidRPr="00B511B3">
        <w:rPr>
          <w:rFonts w:ascii="Palatino Linotype" w:eastAsia="Palatino Linotype" w:hAnsi="Palatino Linotype" w:cs="Palatino Linotype"/>
          <w:b/>
          <w:sz w:val="22"/>
          <w:szCs w:val="22"/>
        </w:rPr>
        <w:t>mencionada</w:t>
      </w:r>
    </w:p>
    <w:p w14:paraId="723D72BE" w14:textId="2B5BBA7D" w:rsidR="000B6A4E" w:rsidRPr="00B511B3" w:rsidRDefault="000B6A4E" w:rsidP="000B6A4E">
      <w:pPr>
        <w:pStyle w:val="Prrafodelista"/>
        <w:numPr>
          <w:ilvl w:val="0"/>
          <w:numId w:val="6"/>
        </w:numPr>
        <w:spacing w:before="240" w:after="240" w:line="360" w:lineRule="auto"/>
        <w:ind w:left="567" w:right="902" w:hanging="283"/>
        <w:jc w:val="both"/>
        <w:rPr>
          <w:rFonts w:ascii="Palatino Linotype" w:eastAsia="Palatino Linotype" w:hAnsi="Palatino Linotype" w:cs="Palatino Linotype"/>
          <w:b/>
          <w:sz w:val="22"/>
          <w:szCs w:val="22"/>
        </w:rPr>
      </w:pPr>
      <w:r w:rsidRPr="00B511B3">
        <w:rPr>
          <w:rFonts w:ascii="Palatino Linotype" w:eastAsia="Palatino Linotype" w:hAnsi="Palatino Linotype" w:cs="Palatino Linotype"/>
          <w:b/>
          <w:sz w:val="22"/>
          <w:szCs w:val="22"/>
        </w:rPr>
        <w:t xml:space="preserve">A la Contraloría Municipal, le solicita </w:t>
      </w:r>
      <w:r w:rsidR="009F1A33" w:rsidRPr="00B511B3">
        <w:rPr>
          <w:rFonts w:ascii="Palatino Linotype" w:eastAsia="Palatino Linotype" w:hAnsi="Palatino Linotype" w:cs="Palatino Linotype"/>
          <w:b/>
          <w:sz w:val="22"/>
          <w:szCs w:val="22"/>
        </w:rPr>
        <w:t xml:space="preserve">que fundamente y motive que acciones toma en virtud de los acontecimientos sucedidos contra los responsables de otorgarme una respuesta sin firmas, si hay alguna sanción o mencionen si existe </w:t>
      </w:r>
      <w:r w:rsidR="005962F6" w:rsidRPr="00B511B3">
        <w:rPr>
          <w:rFonts w:ascii="Palatino Linotype" w:eastAsia="Palatino Linotype" w:hAnsi="Palatino Linotype" w:cs="Palatino Linotype"/>
          <w:b/>
          <w:sz w:val="22"/>
          <w:szCs w:val="22"/>
        </w:rPr>
        <w:t>un reglamento</w:t>
      </w:r>
      <w:r w:rsidR="009F1A33" w:rsidRPr="00B511B3">
        <w:rPr>
          <w:rFonts w:ascii="Palatino Linotype" w:eastAsia="Palatino Linotype" w:hAnsi="Palatino Linotype" w:cs="Palatino Linotype"/>
          <w:b/>
          <w:sz w:val="22"/>
          <w:szCs w:val="22"/>
        </w:rPr>
        <w:t xml:space="preserve"> de responsabilidades.</w:t>
      </w:r>
    </w:p>
    <w:p w14:paraId="4D078A4E" w14:textId="572A38AF" w:rsidR="009F1A33" w:rsidRPr="00B511B3" w:rsidRDefault="000B6A4E" w:rsidP="000B6A4E">
      <w:pPr>
        <w:pStyle w:val="Prrafodelista"/>
        <w:numPr>
          <w:ilvl w:val="0"/>
          <w:numId w:val="6"/>
        </w:numPr>
        <w:spacing w:before="240" w:after="240" w:line="360" w:lineRule="auto"/>
        <w:ind w:left="567" w:right="902" w:hanging="283"/>
        <w:jc w:val="both"/>
        <w:rPr>
          <w:rFonts w:ascii="Palatino Linotype" w:eastAsia="Palatino Linotype" w:hAnsi="Palatino Linotype" w:cs="Palatino Linotype"/>
          <w:b/>
          <w:sz w:val="22"/>
          <w:szCs w:val="22"/>
        </w:rPr>
      </w:pPr>
      <w:r w:rsidRPr="00B511B3">
        <w:rPr>
          <w:rFonts w:ascii="Palatino Linotype" w:eastAsia="Palatino Linotype" w:hAnsi="Palatino Linotype" w:cs="Palatino Linotype"/>
          <w:b/>
          <w:sz w:val="22"/>
          <w:szCs w:val="22"/>
        </w:rPr>
        <w:t>L</w:t>
      </w:r>
      <w:r w:rsidR="009F1A33" w:rsidRPr="00B511B3">
        <w:rPr>
          <w:rFonts w:ascii="Palatino Linotype" w:eastAsia="Palatino Linotype" w:hAnsi="Palatino Linotype" w:cs="Palatino Linotype"/>
          <w:b/>
          <w:sz w:val="22"/>
          <w:szCs w:val="22"/>
        </w:rPr>
        <w:t>as actas que el comité</w:t>
      </w:r>
      <w:r w:rsidRPr="00B511B3">
        <w:rPr>
          <w:rFonts w:ascii="Palatino Linotype" w:eastAsia="Palatino Linotype" w:hAnsi="Palatino Linotype" w:cs="Palatino Linotype"/>
          <w:b/>
          <w:sz w:val="22"/>
          <w:szCs w:val="22"/>
        </w:rPr>
        <w:t xml:space="preserve"> de transparencia</w:t>
      </w:r>
      <w:r w:rsidR="009F1A33" w:rsidRPr="00B511B3">
        <w:rPr>
          <w:rFonts w:ascii="Palatino Linotype" w:eastAsia="Palatino Linotype" w:hAnsi="Palatino Linotype" w:cs="Palatino Linotype"/>
          <w:b/>
          <w:sz w:val="22"/>
          <w:szCs w:val="22"/>
        </w:rPr>
        <w:t xml:space="preserve"> ha emitido, es decir del acta 1 a la 37 del año 2024</w:t>
      </w:r>
      <w:r w:rsidRPr="00B511B3">
        <w:rPr>
          <w:rFonts w:ascii="Palatino Linotype" w:eastAsia="Palatino Linotype" w:hAnsi="Palatino Linotype" w:cs="Palatino Linotype"/>
          <w:b/>
          <w:sz w:val="22"/>
          <w:szCs w:val="22"/>
        </w:rPr>
        <w:t>.</w:t>
      </w:r>
    </w:p>
    <w:p w14:paraId="0FB2D49C" w14:textId="69F200B1" w:rsidR="000B6A4E" w:rsidRPr="00B511B3" w:rsidRDefault="0054248D" w:rsidP="000B6A4E">
      <w:pPr>
        <w:spacing w:before="240" w:after="240" w:line="360" w:lineRule="auto"/>
        <w:ind w:right="49"/>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 xml:space="preserve">En respuesta, el </w:t>
      </w:r>
      <w:r w:rsidRPr="00B511B3">
        <w:rPr>
          <w:rFonts w:ascii="Palatino Linotype" w:eastAsia="Palatino Linotype" w:hAnsi="Palatino Linotype" w:cs="Palatino Linotype"/>
          <w:b/>
          <w:sz w:val="22"/>
          <w:szCs w:val="22"/>
        </w:rPr>
        <w:t>Sujeto Obligado</w:t>
      </w:r>
      <w:r w:rsidR="000B6A4E" w:rsidRPr="00B511B3">
        <w:rPr>
          <w:rFonts w:ascii="Palatino Linotype" w:eastAsia="Palatino Linotype" w:hAnsi="Palatino Linotype" w:cs="Palatino Linotype"/>
          <w:sz w:val="22"/>
          <w:szCs w:val="22"/>
        </w:rPr>
        <w:t xml:space="preserve"> se pronunció por conducto del </w:t>
      </w:r>
      <w:proofErr w:type="gramStart"/>
      <w:r w:rsidR="000B6A4E" w:rsidRPr="00B511B3">
        <w:rPr>
          <w:rFonts w:ascii="Palatino Linotype" w:eastAsia="Palatino Linotype" w:hAnsi="Palatino Linotype" w:cs="Palatino Linotype"/>
          <w:sz w:val="22"/>
          <w:szCs w:val="22"/>
        </w:rPr>
        <w:t>Secretario Técnico</w:t>
      </w:r>
      <w:proofErr w:type="gramEnd"/>
      <w:r w:rsidR="000B6A4E" w:rsidRPr="00B511B3">
        <w:rPr>
          <w:rFonts w:ascii="Palatino Linotype" w:eastAsia="Palatino Linotype" w:hAnsi="Palatino Linotype" w:cs="Palatino Linotype"/>
          <w:sz w:val="22"/>
          <w:szCs w:val="22"/>
        </w:rPr>
        <w:t xml:space="preserve"> del Gabinete quien esclarece la situación, expresando lo siguiente en la exposición de motivos:</w:t>
      </w:r>
    </w:p>
    <w:p w14:paraId="5779E254" w14:textId="103FE644" w:rsidR="000B6A4E" w:rsidRPr="00B511B3" w:rsidRDefault="000B6A4E" w:rsidP="0019170C">
      <w:pPr>
        <w:spacing w:before="240" w:after="240" w:line="360" w:lineRule="auto"/>
        <w:ind w:left="567" w:right="900"/>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 xml:space="preserve">1) La presente acta fue aprobada y firmada el día 17 de julio del 2024, durante el desarrollo de la Trigésima Octava Extraordinaria del Comité de Transparencia del H. Ayuntamiento de Ecatepec de Morelos, estando presentes sus integrantes: La </w:t>
      </w:r>
      <w:proofErr w:type="gramStart"/>
      <w:r w:rsidRPr="00B511B3">
        <w:rPr>
          <w:rFonts w:ascii="Palatino Linotype" w:eastAsia="Palatino Linotype" w:hAnsi="Palatino Linotype" w:cs="Palatino Linotype"/>
          <w:sz w:val="22"/>
          <w:szCs w:val="22"/>
        </w:rPr>
        <w:t>Presidente</w:t>
      </w:r>
      <w:proofErr w:type="gramEnd"/>
      <w:r w:rsidRPr="00B511B3">
        <w:rPr>
          <w:rFonts w:ascii="Palatino Linotype" w:eastAsia="Palatino Linotype" w:hAnsi="Palatino Linotype" w:cs="Palatino Linotype"/>
          <w:sz w:val="22"/>
          <w:szCs w:val="22"/>
        </w:rPr>
        <w:t xml:space="preserve"> del Comité de Transparencia, el Titular del Órgano de Control Interno y la responsable del Área Coordinadora de Archivos.</w:t>
      </w:r>
    </w:p>
    <w:p w14:paraId="78495336" w14:textId="300A3A2D" w:rsidR="0019170C" w:rsidRPr="00B511B3" w:rsidRDefault="000B6A4E" w:rsidP="0019170C">
      <w:pPr>
        <w:spacing w:before="240" w:after="240" w:line="360" w:lineRule="auto"/>
        <w:ind w:left="567" w:right="900"/>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2) Es importante aclarar que debido a la gran carga de trabajo que se tiene en la Unidad de Transparencia, su titular por un error humano, cargó a la plataforma SAIMEX el acta incorrecta, es importante aclarar que el análisis del error humano no busca culpabilizar a la persona que cometió el error; busca las causas que hacen que se cometa, para poder tomar medidas efectivas y prevenir su recurrencia.</w:t>
      </w:r>
    </w:p>
    <w:p w14:paraId="286E402F" w14:textId="7FA7EE64" w:rsidR="003123CE" w:rsidRPr="00B511B3" w:rsidRDefault="0054248D">
      <w:pPr>
        <w:spacing w:before="240" w:after="240" w:line="360" w:lineRule="auto"/>
        <w:ind w:right="49"/>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lastRenderedPageBreak/>
        <w:t xml:space="preserve">Conocida la respuesta por la persona solicitante, al no estar conforme con los términos de la misma, interpuso el recurso de revisión que nos ocupa, mediante el cual se inconformó medularmente por la </w:t>
      </w:r>
      <w:r w:rsidR="000B6A4E" w:rsidRPr="00B511B3">
        <w:rPr>
          <w:rFonts w:ascii="Palatino Linotype" w:eastAsia="Palatino Linotype" w:hAnsi="Palatino Linotype" w:cs="Palatino Linotype"/>
          <w:sz w:val="22"/>
          <w:szCs w:val="22"/>
        </w:rPr>
        <w:t>entrega de información incompleta</w:t>
      </w:r>
      <w:r w:rsidRPr="00B511B3">
        <w:rPr>
          <w:rFonts w:ascii="Palatino Linotype" w:eastAsia="Palatino Linotype" w:hAnsi="Palatino Linotype" w:cs="Palatino Linotype"/>
          <w:sz w:val="22"/>
          <w:szCs w:val="22"/>
        </w:rPr>
        <w:t>.</w:t>
      </w:r>
    </w:p>
    <w:p w14:paraId="28A11CD3" w14:textId="6E5E7FEC" w:rsidR="003123CE" w:rsidRPr="00B511B3" w:rsidRDefault="0054248D">
      <w:pPr>
        <w:spacing w:before="240" w:after="240" w:line="360" w:lineRule="auto"/>
        <w:ind w:right="49"/>
        <w:jc w:val="both"/>
        <w:rPr>
          <w:rFonts w:ascii="Palatino Linotype" w:eastAsia="Palatino Linotype" w:hAnsi="Palatino Linotype" w:cs="Palatino Linotype"/>
          <w:b/>
          <w:sz w:val="22"/>
          <w:szCs w:val="22"/>
        </w:rPr>
      </w:pPr>
      <w:r w:rsidRPr="00B511B3">
        <w:rPr>
          <w:rFonts w:ascii="Palatino Linotype" w:eastAsia="Palatino Linotype" w:hAnsi="Palatino Linotype" w:cs="Palatino Linotype"/>
          <w:sz w:val="22"/>
          <w:szCs w:val="22"/>
        </w:rPr>
        <w:t>Admitido el presente recurso de revisión, en términos del artículo 185 fracción II</w:t>
      </w:r>
      <w:r w:rsidRPr="00B511B3">
        <w:rPr>
          <w:rFonts w:ascii="Palatino Linotype" w:eastAsia="Palatino Linotype" w:hAnsi="Palatino Linotype" w:cs="Palatino Linotype"/>
          <w:sz w:val="22"/>
          <w:szCs w:val="22"/>
          <w:vertAlign w:val="superscript"/>
        </w:rPr>
        <w:footnoteReference w:id="1"/>
      </w:r>
      <w:r w:rsidRPr="00B511B3">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 teniendo así que </w:t>
      </w:r>
      <w:r w:rsidR="000B6A4E" w:rsidRPr="00B511B3">
        <w:rPr>
          <w:rFonts w:ascii="Palatino Linotype" w:eastAsia="Palatino Linotype" w:hAnsi="Palatino Linotype" w:cs="Palatino Linotype"/>
          <w:sz w:val="22"/>
          <w:szCs w:val="22"/>
        </w:rPr>
        <w:t xml:space="preserve">las partes </w:t>
      </w:r>
      <w:r w:rsidRPr="00B511B3">
        <w:rPr>
          <w:rFonts w:ascii="Palatino Linotype" w:eastAsia="Palatino Linotype" w:hAnsi="Palatino Linotype" w:cs="Palatino Linotype"/>
          <w:sz w:val="22"/>
          <w:szCs w:val="22"/>
        </w:rPr>
        <w:t>fue</w:t>
      </w:r>
      <w:r w:rsidR="000B6A4E" w:rsidRPr="00B511B3">
        <w:rPr>
          <w:rFonts w:ascii="Palatino Linotype" w:eastAsia="Palatino Linotype" w:hAnsi="Palatino Linotype" w:cs="Palatino Linotype"/>
          <w:sz w:val="22"/>
          <w:szCs w:val="22"/>
        </w:rPr>
        <w:t>ron</w:t>
      </w:r>
      <w:r w:rsidRPr="00B511B3">
        <w:rPr>
          <w:rFonts w:ascii="Palatino Linotype" w:eastAsia="Palatino Linotype" w:hAnsi="Palatino Linotype" w:cs="Palatino Linotype"/>
          <w:sz w:val="22"/>
          <w:szCs w:val="22"/>
        </w:rPr>
        <w:t xml:space="preserve"> omisa</w:t>
      </w:r>
      <w:r w:rsidR="000B6A4E" w:rsidRPr="00B511B3">
        <w:rPr>
          <w:rFonts w:ascii="Palatino Linotype" w:eastAsia="Palatino Linotype" w:hAnsi="Palatino Linotype" w:cs="Palatino Linotype"/>
          <w:sz w:val="22"/>
          <w:szCs w:val="22"/>
        </w:rPr>
        <w:t>s</w:t>
      </w:r>
      <w:r w:rsidRPr="00B511B3">
        <w:rPr>
          <w:rFonts w:ascii="Palatino Linotype" w:eastAsia="Palatino Linotype" w:hAnsi="Palatino Linotype" w:cs="Palatino Linotype"/>
          <w:sz w:val="22"/>
          <w:szCs w:val="22"/>
        </w:rPr>
        <w:t xml:space="preserve"> en remitir </w:t>
      </w:r>
      <w:r w:rsidR="000B6A4E" w:rsidRPr="00B511B3">
        <w:rPr>
          <w:rFonts w:ascii="Palatino Linotype" w:eastAsia="Palatino Linotype" w:hAnsi="Palatino Linotype" w:cs="Palatino Linotype"/>
          <w:sz w:val="22"/>
          <w:szCs w:val="22"/>
        </w:rPr>
        <w:t xml:space="preserve">su informe justificado o </w:t>
      </w:r>
      <w:r w:rsidRPr="00B511B3">
        <w:rPr>
          <w:rFonts w:ascii="Palatino Linotype" w:eastAsia="Palatino Linotype" w:hAnsi="Palatino Linotype" w:cs="Palatino Linotype"/>
          <w:sz w:val="22"/>
          <w:szCs w:val="22"/>
        </w:rPr>
        <w:t>manifestaciones, por lo que se tiene por precluido su derecho para tal efecto.</w:t>
      </w:r>
      <w:r w:rsidRPr="00B511B3">
        <w:rPr>
          <w:rFonts w:ascii="Palatino Linotype" w:eastAsia="Palatino Linotype" w:hAnsi="Palatino Linotype" w:cs="Palatino Linotype"/>
          <w:b/>
          <w:sz w:val="22"/>
          <w:szCs w:val="22"/>
        </w:rPr>
        <w:t xml:space="preserve"> </w:t>
      </w:r>
    </w:p>
    <w:p w14:paraId="3A5E661D" w14:textId="2A8F2C93" w:rsidR="000B6A4E" w:rsidRPr="00B511B3" w:rsidRDefault="000B6A4E">
      <w:pPr>
        <w:spacing w:before="240" w:after="240"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Una vez establecida la Litis sobre la que versará el presente análisis, resulta importante delimitar que el estudio se subdividirá en los siguientes subapartados:</w:t>
      </w:r>
    </w:p>
    <w:p w14:paraId="0F90F9B3" w14:textId="087E37E5" w:rsidR="0019170C" w:rsidRPr="00B511B3" w:rsidRDefault="000B6A4E" w:rsidP="0019170C">
      <w:pPr>
        <w:pStyle w:val="Prrafodelista"/>
        <w:numPr>
          <w:ilvl w:val="0"/>
          <w:numId w:val="7"/>
        </w:numPr>
        <w:spacing w:before="240" w:after="240" w:line="360" w:lineRule="auto"/>
        <w:ind w:left="567" w:hanging="283"/>
        <w:jc w:val="both"/>
        <w:rPr>
          <w:rFonts w:ascii="Palatino Linotype" w:eastAsia="Palatino Linotype" w:hAnsi="Palatino Linotype" w:cs="Palatino Linotype"/>
          <w:b/>
          <w:sz w:val="22"/>
          <w:szCs w:val="22"/>
        </w:rPr>
      </w:pPr>
      <w:r w:rsidRPr="00B511B3">
        <w:rPr>
          <w:rFonts w:ascii="Palatino Linotype" w:eastAsia="Palatino Linotype" w:hAnsi="Palatino Linotype" w:cs="Palatino Linotype"/>
          <w:b/>
          <w:sz w:val="22"/>
          <w:szCs w:val="22"/>
        </w:rPr>
        <w:t>De las actas del Comité de Transparencia emitidas durante 2024</w:t>
      </w:r>
      <w:r w:rsidR="0019170C" w:rsidRPr="00B511B3">
        <w:rPr>
          <w:rFonts w:ascii="Palatino Linotype" w:eastAsia="Palatino Linotype" w:hAnsi="Palatino Linotype" w:cs="Palatino Linotype"/>
          <w:b/>
          <w:sz w:val="22"/>
          <w:szCs w:val="22"/>
        </w:rPr>
        <w:t>.</w:t>
      </w:r>
    </w:p>
    <w:p w14:paraId="4CACE6E0" w14:textId="286B7713" w:rsidR="000B6A4E" w:rsidRPr="00B511B3" w:rsidRDefault="0019170C" w:rsidP="0019170C">
      <w:pPr>
        <w:pStyle w:val="Prrafodelista"/>
        <w:numPr>
          <w:ilvl w:val="0"/>
          <w:numId w:val="7"/>
        </w:numPr>
        <w:spacing w:before="240" w:after="240" w:line="360" w:lineRule="auto"/>
        <w:ind w:left="567" w:right="900" w:hanging="283"/>
        <w:jc w:val="both"/>
        <w:rPr>
          <w:rFonts w:ascii="Palatino Linotype" w:eastAsia="Palatino Linotype" w:hAnsi="Palatino Linotype" w:cs="Palatino Linotype"/>
          <w:b/>
          <w:sz w:val="22"/>
          <w:szCs w:val="22"/>
        </w:rPr>
      </w:pPr>
      <w:r w:rsidRPr="00B511B3">
        <w:rPr>
          <w:rFonts w:ascii="Palatino Linotype" w:eastAsia="Palatino Linotype" w:hAnsi="Palatino Linotype" w:cs="Palatino Linotype"/>
          <w:b/>
          <w:sz w:val="22"/>
          <w:szCs w:val="22"/>
        </w:rPr>
        <w:t xml:space="preserve">De la tramitación y obtención de un pronunciamiento por parte de la </w:t>
      </w:r>
      <w:r w:rsidR="000B6A4E" w:rsidRPr="00B511B3">
        <w:rPr>
          <w:rFonts w:ascii="Palatino Linotype" w:eastAsia="Palatino Linotype" w:hAnsi="Palatino Linotype" w:cs="Palatino Linotype"/>
          <w:b/>
          <w:sz w:val="22"/>
          <w:szCs w:val="22"/>
        </w:rPr>
        <w:t xml:space="preserve">Contraloría Municipal, </w:t>
      </w:r>
      <w:r w:rsidRPr="00B511B3">
        <w:rPr>
          <w:rFonts w:ascii="Palatino Linotype" w:eastAsia="Palatino Linotype" w:hAnsi="Palatino Linotype" w:cs="Palatino Linotype"/>
          <w:b/>
          <w:sz w:val="22"/>
          <w:szCs w:val="22"/>
        </w:rPr>
        <w:t xml:space="preserve">Secretaría del Ayuntamiento </w:t>
      </w:r>
      <w:proofErr w:type="gramStart"/>
      <w:r w:rsidRPr="00B511B3">
        <w:rPr>
          <w:rFonts w:ascii="Palatino Linotype" w:eastAsia="Palatino Linotype" w:hAnsi="Palatino Linotype" w:cs="Palatino Linotype"/>
          <w:b/>
          <w:sz w:val="22"/>
          <w:szCs w:val="22"/>
        </w:rPr>
        <w:t xml:space="preserve">y </w:t>
      </w:r>
      <w:r w:rsidR="000B6A4E" w:rsidRPr="00B511B3">
        <w:rPr>
          <w:rFonts w:ascii="Palatino Linotype" w:eastAsia="Palatino Linotype" w:hAnsi="Palatino Linotype" w:cs="Palatino Linotype"/>
          <w:b/>
          <w:sz w:val="22"/>
          <w:szCs w:val="22"/>
        </w:rPr>
        <w:t xml:space="preserve"> Secretaria</w:t>
      </w:r>
      <w:proofErr w:type="gramEnd"/>
      <w:r w:rsidR="000B6A4E" w:rsidRPr="00B511B3">
        <w:rPr>
          <w:rFonts w:ascii="Palatino Linotype" w:eastAsia="Palatino Linotype" w:hAnsi="Palatino Linotype" w:cs="Palatino Linotype"/>
          <w:b/>
          <w:sz w:val="22"/>
          <w:szCs w:val="22"/>
        </w:rPr>
        <w:t xml:space="preserve"> Técnica para que expliquen y detallen los motivos por los cuales no firmaron el ACT/CT/ECA/EXT/38/2024, que el comité de transparencia emitió para la solicitud de información en la cual declara la incompetencia.</w:t>
      </w:r>
    </w:p>
    <w:p w14:paraId="556168BD" w14:textId="26225E86" w:rsidR="0019170C" w:rsidRPr="00B511B3" w:rsidRDefault="0019170C" w:rsidP="0019170C">
      <w:pPr>
        <w:pStyle w:val="Prrafodelista"/>
        <w:numPr>
          <w:ilvl w:val="0"/>
          <w:numId w:val="7"/>
        </w:numPr>
        <w:spacing w:before="240" w:after="240" w:line="360" w:lineRule="auto"/>
        <w:ind w:left="567" w:right="900" w:hanging="283"/>
        <w:jc w:val="both"/>
        <w:rPr>
          <w:rFonts w:ascii="Palatino Linotype" w:eastAsia="Palatino Linotype" w:hAnsi="Palatino Linotype" w:cs="Palatino Linotype"/>
          <w:b/>
          <w:sz w:val="22"/>
          <w:szCs w:val="22"/>
        </w:rPr>
      </w:pPr>
      <w:r w:rsidRPr="00B511B3">
        <w:rPr>
          <w:rFonts w:ascii="Palatino Linotype" w:eastAsia="Palatino Linotype" w:hAnsi="Palatino Linotype" w:cs="Palatino Linotype"/>
          <w:b/>
          <w:sz w:val="22"/>
          <w:szCs w:val="22"/>
        </w:rPr>
        <w:t>De la falta de turno a la Contraloría Municipal para que emita pronunciamiento respecto a las acciones que se toman en contra de responsables de otorgar una respuesta sin firmas y existencia de un reglamento de responsabilidades.</w:t>
      </w:r>
    </w:p>
    <w:p w14:paraId="3BD069F8" w14:textId="0B33B70B" w:rsidR="0019170C" w:rsidRPr="00B511B3" w:rsidRDefault="0019170C" w:rsidP="000B7085">
      <w:pPr>
        <w:pStyle w:val="Prrafodelista"/>
        <w:numPr>
          <w:ilvl w:val="0"/>
          <w:numId w:val="8"/>
        </w:numPr>
        <w:shd w:val="clear" w:color="auto" w:fill="EAF1DD" w:themeFill="accent3" w:themeFillTint="33"/>
        <w:spacing w:before="240" w:after="240" w:line="360" w:lineRule="auto"/>
        <w:ind w:left="0" w:hanging="284"/>
        <w:jc w:val="both"/>
        <w:rPr>
          <w:rFonts w:ascii="Palatino Linotype" w:eastAsia="Palatino Linotype" w:hAnsi="Palatino Linotype" w:cs="Palatino Linotype"/>
          <w:b/>
          <w:sz w:val="22"/>
          <w:szCs w:val="22"/>
        </w:rPr>
      </w:pPr>
      <w:r w:rsidRPr="00B511B3">
        <w:rPr>
          <w:rFonts w:ascii="Palatino Linotype" w:eastAsia="Palatino Linotype" w:hAnsi="Palatino Linotype" w:cs="Palatino Linotype"/>
          <w:b/>
          <w:sz w:val="22"/>
          <w:szCs w:val="22"/>
        </w:rPr>
        <w:lastRenderedPageBreak/>
        <w:t>De las actas del Comité de Transparencia emitidas durante 2024</w:t>
      </w:r>
    </w:p>
    <w:p w14:paraId="708A16E9" w14:textId="59489E40" w:rsidR="00637700" w:rsidRPr="00B511B3" w:rsidRDefault="00CC1AEC" w:rsidP="00CC1AEC">
      <w:pPr>
        <w:spacing w:before="240" w:after="240"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 xml:space="preserve">En lo tocante a este punto, debemos mencionar que no se emitió pronunciamiento alguno, por lo que </w:t>
      </w:r>
      <w:r w:rsidR="00637700" w:rsidRPr="00B511B3">
        <w:rPr>
          <w:rFonts w:ascii="Palatino Linotype" w:eastAsia="Palatino Linotype" w:hAnsi="Palatino Linotype" w:cs="Palatino Linotype"/>
          <w:sz w:val="22"/>
          <w:szCs w:val="22"/>
        </w:rPr>
        <w:t xml:space="preserve">se colige que el </w:t>
      </w:r>
      <w:r w:rsidR="00637700" w:rsidRPr="00B511B3">
        <w:rPr>
          <w:rFonts w:ascii="Palatino Linotype" w:eastAsia="Palatino Linotype" w:hAnsi="Palatino Linotype" w:cs="Palatino Linotype"/>
          <w:b/>
          <w:sz w:val="22"/>
          <w:szCs w:val="22"/>
        </w:rPr>
        <w:t>Sujeto Obligado</w:t>
      </w:r>
      <w:r w:rsidR="00637700" w:rsidRPr="00B511B3">
        <w:rPr>
          <w:rFonts w:ascii="Palatino Linotype" w:eastAsia="Palatino Linotype" w:hAnsi="Palatino Linotype" w:cs="Palatino Linotype"/>
          <w:sz w:val="22"/>
          <w:szCs w:val="22"/>
        </w:rPr>
        <w:t xml:space="preserve"> no observó lo que dispone el Criterio 02/2017 emitido por el Instituto Nacional de Transparencia, Acceso a la Información y Protección de Datos Personales se establece que: </w:t>
      </w:r>
    </w:p>
    <w:p w14:paraId="7C9DCF4B" w14:textId="77777777" w:rsidR="00637700" w:rsidRPr="00B511B3" w:rsidRDefault="00637700" w:rsidP="00637700">
      <w:pPr>
        <w:pBdr>
          <w:top w:val="nil"/>
          <w:left w:val="nil"/>
          <w:bottom w:val="nil"/>
          <w:right w:val="nil"/>
          <w:between w:val="nil"/>
        </w:pBdr>
        <w:shd w:val="clear" w:color="auto" w:fill="FFFFFF"/>
        <w:jc w:val="both"/>
      </w:pPr>
    </w:p>
    <w:p w14:paraId="4D266AC1" w14:textId="77777777" w:rsidR="00637700" w:rsidRPr="00B511B3" w:rsidRDefault="00637700" w:rsidP="00637700">
      <w:pPr>
        <w:pBdr>
          <w:top w:val="nil"/>
          <w:left w:val="nil"/>
          <w:bottom w:val="nil"/>
          <w:right w:val="nil"/>
          <w:between w:val="nil"/>
        </w:pBdr>
        <w:shd w:val="clear" w:color="auto" w:fill="FFFFFF"/>
        <w:spacing w:line="276" w:lineRule="auto"/>
        <w:ind w:left="567" w:right="567"/>
        <w:jc w:val="both"/>
      </w:pPr>
      <w:r w:rsidRPr="00B511B3">
        <w:rPr>
          <w:rFonts w:ascii="Palatino Linotype" w:eastAsia="Palatino Linotype" w:hAnsi="Palatino Linotype" w:cs="Palatino Linotype"/>
          <w:b/>
          <w:i/>
          <w:sz w:val="22"/>
          <w:szCs w:val="22"/>
        </w:rPr>
        <w:t xml:space="preserve">“Congruencia y exhaustividad. Sus alcances para garantizar el derecho de acceso a la información. </w:t>
      </w:r>
      <w:r w:rsidRPr="00B511B3">
        <w:rPr>
          <w:rFonts w:ascii="Palatino Linotype" w:eastAsia="Palatino Linotype" w:hAnsi="Palatino Linotype" w:cs="Palatino Linotype"/>
          <w:i/>
          <w:sz w:val="22"/>
          <w:szCs w:val="22"/>
        </w:rPr>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5DA475A" w14:textId="77777777" w:rsidR="00637700" w:rsidRPr="00B511B3" w:rsidRDefault="00637700" w:rsidP="00637700">
      <w:pPr>
        <w:pBdr>
          <w:top w:val="nil"/>
          <w:left w:val="nil"/>
          <w:bottom w:val="nil"/>
          <w:right w:val="nil"/>
          <w:between w:val="nil"/>
        </w:pBdr>
        <w:shd w:val="clear" w:color="auto" w:fill="FFFFFF"/>
        <w:ind w:right="49"/>
        <w:jc w:val="both"/>
      </w:pPr>
    </w:p>
    <w:p w14:paraId="0FA07CCD" w14:textId="77777777" w:rsidR="00CC1AEC" w:rsidRPr="00B511B3" w:rsidRDefault="00637700" w:rsidP="00637700">
      <w:pPr>
        <w:pBdr>
          <w:top w:val="nil"/>
          <w:left w:val="nil"/>
          <w:bottom w:val="nil"/>
          <w:right w:val="nil"/>
          <w:between w:val="nil"/>
        </w:pBdr>
        <w:shd w:val="clear" w:color="auto" w:fill="FFFFFF"/>
        <w:spacing w:line="360" w:lineRule="auto"/>
        <w:ind w:right="-150"/>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 xml:space="preserve">Es así, que los sujetos obligados para garantizar el derecho de acceso a la Información, deberán cumplir con los principios de exhaustividad y congruencia, esto es, que la congruencia </w:t>
      </w:r>
      <w:r w:rsidRPr="00B511B3">
        <w:rPr>
          <w:rFonts w:ascii="Palatino Linotype" w:eastAsia="Palatino Linotype" w:hAnsi="Palatino Linotype" w:cs="Palatino Linotype"/>
          <w:b/>
          <w:sz w:val="22"/>
          <w:szCs w:val="22"/>
        </w:rPr>
        <w:t>implica que exista concordancia entre el requerimiento formulado por el particular y la respuesta proporcionada por el sujeto obligado</w:t>
      </w:r>
      <w:r w:rsidRPr="00B511B3">
        <w:rPr>
          <w:rFonts w:ascii="Palatino Linotype" w:eastAsia="Palatino Linotype" w:hAnsi="Palatino Linotype" w:cs="Palatino Linotype"/>
          <w:sz w:val="22"/>
          <w:szCs w:val="22"/>
        </w:rPr>
        <w:t xml:space="preserve">, mientras que la exhaustividad establece que el sujeto obligado </w:t>
      </w:r>
      <w:r w:rsidRPr="00B511B3">
        <w:rPr>
          <w:rFonts w:ascii="Palatino Linotype" w:eastAsia="Palatino Linotype" w:hAnsi="Palatino Linotype" w:cs="Palatino Linotype"/>
          <w:b/>
          <w:sz w:val="22"/>
          <w:szCs w:val="22"/>
        </w:rPr>
        <w:t>deberá atender de manera expresa cada uno de los puntos solicitados</w:t>
      </w:r>
      <w:r w:rsidRPr="00B511B3">
        <w:rPr>
          <w:rFonts w:ascii="Palatino Linotype" w:eastAsia="Palatino Linotype" w:hAnsi="Palatino Linotype" w:cs="Palatino Linotype"/>
          <w:sz w:val="22"/>
          <w:szCs w:val="22"/>
        </w:rPr>
        <w:t xml:space="preserve">, situación que en el presente caso </w:t>
      </w:r>
      <w:r w:rsidRPr="00B511B3">
        <w:rPr>
          <w:rFonts w:ascii="Palatino Linotype" w:eastAsia="Palatino Linotype" w:hAnsi="Palatino Linotype" w:cs="Palatino Linotype"/>
          <w:b/>
          <w:sz w:val="22"/>
          <w:szCs w:val="22"/>
          <w:u w:val="single"/>
        </w:rPr>
        <w:t>no aconteció</w:t>
      </w:r>
      <w:r w:rsidRPr="00B511B3">
        <w:rPr>
          <w:rFonts w:ascii="Palatino Linotype" w:eastAsia="Palatino Linotype" w:hAnsi="Palatino Linotype" w:cs="Palatino Linotype"/>
          <w:sz w:val="22"/>
          <w:szCs w:val="22"/>
        </w:rPr>
        <w:t xml:space="preserve">, pues el </w:t>
      </w:r>
      <w:r w:rsidRPr="00B511B3">
        <w:rPr>
          <w:rFonts w:ascii="Palatino Linotype" w:eastAsia="Palatino Linotype" w:hAnsi="Palatino Linotype" w:cs="Palatino Linotype"/>
          <w:b/>
          <w:sz w:val="22"/>
          <w:szCs w:val="22"/>
        </w:rPr>
        <w:t>Sujeto Obligado</w:t>
      </w:r>
      <w:r w:rsidRPr="00B511B3">
        <w:rPr>
          <w:rFonts w:ascii="Palatino Linotype" w:eastAsia="Palatino Linotype" w:hAnsi="Palatino Linotype" w:cs="Palatino Linotype"/>
          <w:sz w:val="22"/>
          <w:szCs w:val="22"/>
        </w:rPr>
        <w:t xml:space="preserve"> </w:t>
      </w:r>
      <w:r w:rsidR="00CC1AEC" w:rsidRPr="00B511B3">
        <w:rPr>
          <w:rFonts w:ascii="Palatino Linotype" w:eastAsia="Palatino Linotype" w:hAnsi="Palatino Linotype" w:cs="Palatino Linotype"/>
          <w:sz w:val="22"/>
          <w:szCs w:val="22"/>
        </w:rPr>
        <w:t xml:space="preserve">omitió </w:t>
      </w:r>
      <w:r w:rsidRPr="00B511B3">
        <w:rPr>
          <w:rFonts w:ascii="Palatino Linotype" w:eastAsia="Palatino Linotype" w:hAnsi="Palatino Linotype" w:cs="Palatino Linotype"/>
          <w:sz w:val="22"/>
          <w:szCs w:val="22"/>
        </w:rPr>
        <w:t xml:space="preserve">proporcionar la información que requirió específicamente </w:t>
      </w:r>
      <w:r w:rsidRPr="00B511B3">
        <w:rPr>
          <w:rFonts w:ascii="Palatino Linotype" w:eastAsia="Palatino Linotype" w:hAnsi="Palatino Linotype" w:cs="Palatino Linotype"/>
          <w:b/>
          <w:sz w:val="22"/>
          <w:szCs w:val="22"/>
        </w:rPr>
        <w:t>la parte Recurrente</w:t>
      </w:r>
      <w:r w:rsidR="00CC1AEC" w:rsidRPr="00B511B3">
        <w:rPr>
          <w:rFonts w:ascii="Palatino Linotype" w:eastAsia="Palatino Linotype" w:hAnsi="Palatino Linotype" w:cs="Palatino Linotype"/>
          <w:sz w:val="22"/>
          <w:szCs w:val="22"/>
        </w:rPr>
        <w:t>, por lo tanto, no fue exhaustivo al atender la solicitud de información.</w:t>
      </w:r>
    </w:p>
    <w:p w14:paraId="2EE82827" w14:textId="77777777" w:rsidR="00CC1AEC" w:rsidRPr="00B511B3" w:rsidRDefault="00CC1AEC" w:rsidP="00637700">
      <w:pPr>
        <w:pBdr>
          <w:top w:val="nil"/>
          <w:left w:val="nil"/>
          <w:bottom w:val="nil"/>
          <w:right w:val="nil"/>
          <w:between w:val="nil"/>
        </w:pBdr>
        <w:shd w:val="clear" w:color="auto" w:fill="FFFFFF"/>
        <w:spacing w:line="360" w:lineRule="auto"/>
        <w:ind w:right="-150"/>
        <w:jc w:val="both"/>
        <w:rPr>
          <w:rFonts w:ascii="Palatino Linotype" w:eastAsia="Palatino Linotype" w:hAnsi="Palatino Linotype" w:cs="Palatino Linotype"/>
          <w:sz w:val="22"/>
          <w:szCs w:val="22"/>
        </w:rPr>
      </w:pPr>
    </w:p>
    <w:p w14:paraId="071CBD25" w14:textId="77777777" w:rsidR="00CC1AEC" w:rsidRPr="00B511B3" w:rsidRDefault="00CC1AEC" w:rsidP="00637700">
      <w:pPr>
        <w:pBdr>
          <w:top w:val="nil"/>
          <w:left w:val="nil"/>
          <w:bottom w:val="nil"/>
          <w:right w:val="nil"/>
          <w:between w:val="nil"/>
        </w:pBdr>
        <w:shd w:val="clear" w:color="auto" w:fill="FFFFFF"/>
        <w:spacing w:line="360" w:lineRule="auto"/>
        <w:ind w:right="-150"/>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lastRenderedPageBreak/>
        <w:t xml:space="preserve">Continuando con esta línea de estudio, debemos tener en cuenta </w:t>
      </w:r>
      <w:proofErr w:type="gramStart"/>
      <w:r w:rsidRPr="00B511B3">
        <w:rPr>
          <w:rFonts w:ascii="Palatino Linotype" w:eastAsia="Palatino Linotype" w:hAnsi="Palatino Linotype" w:cs="Palatino Linotype"/>
          <w:sz w:val="22"/>
          <w:szCs w:val="22"/>
        </w:rPr>
        <w:t>que</w:t>
      </w:r>
      <w:proofErr w:type="gramEnd"/>
      <w:r w:rsidRPr="00B511B3">
        <w:rPr>
          <w:rFonts w:ascii="Palatino Linotype" w:eastAsia="Palatino Linotype" w:hAnsi="Palatino Linotype" w:cs="Palatino Linotype"/>
          <w:sz w:val="22"/>
          <w:szCs w:val="22"/>
        </w:rPr>
        <w:t xml:space="preserve"> de conformidad con la Ley de Transparencia y Acceso a la Información Pública del Estado de México y Municipios, el Comité de Transparencia tendrá que observar lo siguiente:</w:t>
      </w:r>
    </w:p>
    <w:p w14:paraId="786299EA" w14:textId="77777777" w:rsidR="00CC1AEC" w:rsidRPr="00B511B3" w:rsidRDefault="00CC1AEC" w:rsidP="00637700">
      <w:pPr>
        <w:pBdr>
          <w:top w:val="nil"/>
          <w:left w:val="nil"/>
          <w:bottom w:val="nil"/>
          <w:right w:val="nil"/>
          <w:between w:val="nil"/>
        </w:pBdr>
        <w:shd w:val="clear" w:color="auto" w:fill="FFFFFF"/>
        <w:spacing w:line="360" w:lineRule="auto"/>
        <w:ind w:right="-150"/>
        <w:jc w:val="both"/>
        <w:rPr>
          <w:rFonts w:ascii="Palatino Linotype" w:eastAsia="Palatino Linotype" w:hAnsi="Palatino Linotype" w:cs="Palatino Linotype"/>
          <w:sz w:val="22"/>
          <w:szCs w:val="22"/>
        </w:rPr>
      </w:pPr>
    </w:p>
    <w:p w14:paraId="37AA3863" w14:textId="7173823D" w:rsidR="008F54E7" w:rsidRPr="00B511B3" w:rsidRDefault="00637700" w:rsidP="008F54E7">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b/>
          <w:i/>
          <w:sz w:val="22"/>
          <w:szCs w:val="22"/>
        </w:rPr>
      </w:pPr>
      <w:r w:rsidRPr="00B511B3">
        <w:rPr>
          <w:rFonts w:ascii="Palatino Linotype" w:eastAsia="Palatino Linotype" w:hAnsi="Palatino Linotype" w:cs="Palatino Linotype"/>
          <w:i/>
          <w:sz w:val="22"/>
          <w:szCs w:val="22"/>
        </w:rPr>
        <w:t> </w:t>
      </w:r>
      <w:r w:rsidR="00CC1AEC" w:rsidRPr="00B511B3">
        <w:rPr>
          <w:rFonts w:ascii="Palatino Linotype" w:eastAsia="Palatino Linotype" w:hAnsi="Palatino Linotype" w:cs="Palatino Linotype"/>
          <w:i/>
          <w:sz w:val="22"/>
          <w:szCs w:val="22"/>
        </w:rPr>
        <w:t>“</w:t>
      </w:r>
      <w:r w:rsidR="008F54E7" w:rsidRPr="00B511B3">
        <w:rPr>
          <w:rFonts w:ascii="Palatino Linotype" w:eastAsia="Palatino Linotype" w:hAnsi="Palatino Linotype" w:cs="Palatino Linotype"/>
          <w:b/>
          <w:i/>
          <w:sz w:val="22"/>
          <w:szCs w:val="22"/>
        </w:rPr>
        <w:t>Artículo 45. Cada sujeto obligado establecerá un Comité de Transparencia, colegiado e integrado por lo menos por tres miembros, debiendo de ser siempre un número impar.</w:t>
      </w:r>
    </w:p>
    <w:p w14:paraId="47146BFC" w14:textId="757F76FD" w:rsidR="008F54E7" w:rsidRPr="00B511B3" w:rsidRDefault="008F54E7" w:rsidP="008F54E7">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 xml:space="preserve">Los integrantes del Comité de Transparencia no podrán depender jerárquicamente entre sí, tampoco podrán reunirse dos o más de estos integrantes en una sola persona. Cuando se presente el caso, el titular del sujeto obligado tendrá que nombrar a la persona que supla al subordinado. </w:t>
      </w:r>
    </w:p>
    <w:p w14:paraId="6E2B9854" w14:textId="3604BCF3" w:rsidR="008F54E7" w:rsidRPr="00B511B3" w:rsidRDefault="008F54E7" w:rsidP="008F54E7">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Los miembros</w:t>
      </w:r>
      <w:r w:rsidRPr="00B511B3">
        <w:t xml:space="preserve"> </w:t>
      </w:r>
      <w:r w:rsidRPr="00B511B3">
        <w:rPr>
          <w:rFonts w:ascii="Palatino Linotype" w:eastAsia="Palatino Linotype" w:hAnsi="Palatino Linotype" w:cs="Palatino Linotype"/>
          <w:i/>
          <w:sz w:val="22"/>
          <w:szCs w:val="22"/>
        </w:rPr>
        <w:t>propietarios de los Comités de Transparencia contarán con los suplentes designados, de conformidad con la normatividad interna de los respectivos sujetos obligados, y deberán corresponder a personas que ocupen cargos de la jerarquía inmediata inferior a la de dichos propietarios.</w:t>
      </w:r>
    </w:p>
    <w:p w14:paraId="7D5D9AB7" w14:textId="2CB67176" w:rsidR="00CC1AEC" w:rsidRPr="00B511B3" w:rsidRDefault="00CC1AEC" w:rsidP="00CC1AEC">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b/>
          <w:i/>
          <w:sz w:val="22"/>
          <w:szCs w:val="22"/>
        </w:rPr>
      </w:pPr>
      <w:r w:rsidRPr="00B511B3">
        <w:rPr>
          <w:rFonts w:ascii="Palatino Linotype" w:eastAsia="Palatino Linotype" w:hAnsi="Palatino Linotype" w:cs="Palatino Linotype"/>
          <w:b/>
          <w:i/>
          <w:sz w:val="22"/>
          <w:szCs w:val="22"/>
        </w:rPr>
        <w:t>Artículo 46. Los sujetos obligados integrarán sus Comités de Transparencia de la siguiente forma:</w:t>
      </w:r>
    </w:p>
    <w:p w14:paraId="0B055F96" w14:textId="77777777" w:rsidR="00CC1AEC" w:rsidRPr="00B511B3" w:rsidRDefault="00CC1AEC" w:rsidP="00CC1AEC">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b/>
          <w:i/>
          <w:sz w:val="22"/>
          <w:szCs w:val="22"/>
        </w:rPr>
      </w:pPr>
      <w:r w:rsidRPr="00B511B3">
        <w:rPr>
          <w:rFonts w:ascii="Palatino Linotype" w:eastAsia="Palatino Linotype" w:hAnsi="Palatino Linotype" w:cs="Palatino Linotype"/>
          <w:b/>
          <w:i/>
          <w:sz w:val="22"/>
          <w:szCs w:val="22"/>
        </w:rPr>
        <w:t>I. El titular de la unidad de transparencia;</w:t>
      </w:r>
    </w:p>
    <w:p w14:paraId="6830AFC4" w14:textId="77777777" w:rsidR="00CC1AEC" w:rsidRPr="00B511B3" w:rsidRDefault="00CC1AEC" w:rsidP="00CC1AEC">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b/>
          <w:i/>
          <w:sz w:val="22"/>
          <w:szCs w:val="22"/>
        </w:rPr>
      </w:pPr>
      <w:r w:rsidRPr="00B511B3">
        <w:rPr>
          <w:rFonts w:ascii="Palatino Linotype" w:eastAsia="Palatino Linotype" w:hAnsi="Palatino Linotype" w:cs="Palatino Linotype"/>
          <w:b/>
          <w:i/>
          <w:sz w:val="22"/>
          <w:szCs w:val="22"/>
        </w:rPr>
        <w:t>II. El responsable del área coordinadora de archivos o equivalente; y</w:t>
      </w:r>
    </w:p>
    <w:p w14:paraId="2ED3EDD6" w14:textId="77777777" w:rsidR="00CC1AEC" w:rsidRPr="00B511B3" w:rsidRDefault="00CC1AEC" w:rsidP="00CC1AEC">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b/>
          <w:i/>
          <w:sz w:val="22"/>
          <w:szCs w:val="22"/>
        </w:rPr>
      </w:pPr>
      <w:r w:rsidRPr="00B511B3">
        <w:rPr>
          <w:rFonts w:ascii="Palatino Linotype" w:eastAsia="Palatino Linotype" w:hAnsi="Palatino Linotype" w:cs="Palatino Linotype"/>
          <w:b/>
          <w:i/>
          <w:sz w:val="22"/>
          <w:szCs w:val="22"/>
        </w:rPr>
        <w:t>III. El titular del órgano de control interno o equivalente.</w:t>
      </w:r>
    </w:p>
    <w:p w14:paraId="31056D33" w14:textId="29F9B249" w:rsidR="00CC1AEC" w:rsidRPr="00B511B3" w:rsidRDefault="00CC1AEC" w:rsidP="00CC1AEC">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b/>
          <w:i/>
          <w:sz w:val="22"/>
          <w:szCs w:val="22"/>
        </w:rPr>
      </w:pPr>
      <w:r w:rsidRPr="00B511B3">
        <w:rPr>
          <w:rFonts w:ascii="Palatino Linotype" w:eastAsia="Palatino Linotype" w:hAnsi="Palatino Linotype" w:cs="Palatino Linotype"/>
          <w:b/>
          <w:i/>
          <w:sz w:val="22"/>
          <w:szCs w:val="22"/>
        </w:rPr>
        <w:t>También estará integrado por el servidor público encargado de la protección de los datos personales cuando sesione para cuestiones relacionadas con esta materia.</w:t>
      </w:r>
    </w:p>
    <w:p w14:paraId="383B1B43" w14:textId="77777777" w:rsidR="00CC1AEC" w:rsidRPr="00B511B3" w:rsidRDefault="00CC1AEC" w:rsidP="00CC1AEC">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b/>
          <w:i/>
          <w:sz w:val="22"/>
          <w:szCs w:val="22"/>
        </w:rPr>
      </w:pPr>
      <w:r w:rsidRPr="00B511B3">
        <w:rPr>
          <w:rFonts w:ascii="Palatino Linotype" w:eastAsia="Palatino Linotype" w:hAnsi="Palatino Linotype" w:cs="Palatino Linotype"/>
          <w:b/>
          <w:i/>
          <w:sz w:val="22"/>
          <w:szCs w:val="22"/>
        </w:rPr>
        <w:t>Todos los Comités de Transparencia deberán registrarse ante el Instituto.</w:t>
      </w:r>
    </w:p>
    <w:p w14:paraId="1D89B695" w14:textId="77777777" w:rsidR="00CC1AEC" w:rsidRPr="00B511B3" w:rsidRDefault="00CC1AEC" w:rsidP="00CC1AEC">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b/>
          <w:i/>
          <w:sz w:val="22"/>
          <w:szCs w:val="22"/>
        </w:rPr>
      </w:pPr>
    </w:p>
    <w:p w14:paraId="47E9CDFE" w14:textId="2D607390" w:rsidR="00CC1AEC" w:rsidRPr="00B511B3" w:rsidRDefault="00CC1AEC" w:rsidP="00CC1AEC">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b/>
          <w:i/>
          <w:sz w:val="22"/>
          <w:szCs w:val="22"/>
        </w:rPr>
      </w:pPr>
      <w:r w:rsidRPr="00B511B3">
        <w:rPr>
          <w:rFonts w:ascii="Palatino Linotype" w:eastAsia="Palatino Linotype" w:hAnsi="Palatino Linotype" w:cs="Palatino Linotype"/>
          <w:b/>
          <w:i/>
          <w:sz w:val="22"/>
          <w:szCs w:val="22"/>
        </w:rPr>
        <w:t>Artículo 47. El Comité de Transparencia será la autoridad máxima al interior del sujeto obligado en materia del derecho de acceso a la información.</w:t>
      </w:r>
    </w:p>
    <w:p w14:paraId="472E2E85" w14:textId="77777777" w:rsidR="00CC1AEC" w:rsidRPr="00B511B3" w:rsidRDefault="00CC1AEC" w:rsidP="00CC1AEC">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b/>
          <w:i/>
          <w:sz w:val="22"/>
          <w:szCs w:val="22"/>
        </w:rPr>
      </w:pPr>
    </w:p>
    <w:p w14:paraId="45E3363D" w14:textId="7B78F3D5" w:rsidR="00CC1AEC" w:rsidRPr="00B511B3" w:rsidRDefault="00CC1AEC" w:rsidP="00CC1AEC">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b/>
          <w:i/>
          <w:sz w:val="22"/>
          <w:szCs w:val="22"/>
        </w:rPr>
      </w:pPr>
      <w:r w:rsidRPr="00B511B3">
        <w:rPr>
          <w:rFonts w:ascii="Palatino Linotype" w:eastAsia="Palatino Linotype" w:hAnsi="Palatino Linotype" w:cs="Palatino Linotype"/>
          <w:b/>
          <w:i/>
          <w:sz w:val="22"/>
          <w:szCs w:val="22"/>
        </w:rPr>
        <w:t xml:space="preserve">El Comité de Transparencia adoptará sus resoluciones por mayoría de votos. En caso de empate, la o el </w:t>
      </w:r>
      <w:proofErr w:type="gramStart"/>
      <w:r w:rsidRPr="00B511B3">
        <w:rPr>
          <w:rFonts w:ascii="Palatino Linotype" w:eastAsia="Palatino Linotype" w:hAnsi="Palatino Linotype" w:cs="Palatino Linotype"/>
          <w:b/>
          <w:i/>
          <w:sz w:val="22"/>
          <w:szCs w:val="22"/>
        </w:rPr>
        <w:t>Presidente</w:t>
      </w:r>
      <w:proofErr w:type="gramEnd"/>
      <w:r w:rsidRPr="00B511B3">
        <w:rPr>
          <w:rFonts w:ascii="Palatino Linotype" w:eastAsia="Palatino Linotype" w:hAnsi="Palatino Linotype" w:cs="Palatino Linotype"/>
          <w:b/>
          <w:i/>
          <w:sz w:val="22"/>
          <w:szCs w:val="22"/>
        </w:rPr>
        <w:t xml:space="preserve"> tendrá voto de calidad. A sus sesiones podrán asistir como invitados aquellos que sus integrantes consideren necesarios, quienes tendrán </w:t>
      </w:r>
      <w:proofErr w:type="gramStart"/>
      <w:r w:rsidRPr="00B511B3">
        <w:rPr>
          <w:rFonts w:ascii="Palatino Linotype" w:eastAsia="Palatino Linotype" w:hAnsi="Palatino Linotype" w:cs="Palatino Linotype"/>
          <w:b/>
          <w:i/>
          <w:sz w:val="22"/>
          <w:szCs w:val="22"/>
        </w:rPr>
        <w:t>voz</w:t>
      </w:r>
      <w:proofErr w:type="gramEnd"/>
      <w:r w:rsidRPr="00B511B3">
        <w:rPr>
          <w:rFonts w:ascii="Palatino Linotype" w:eastAsia="Palatino Linotype" w:hAnsi="Palatino Linotype" w:cs="Palatino Linotype"/>
          <w:b/>
          <w:i/>
          <w:sz w:val="22"/>
          <w:szCs w:val="22"/>
        </w:rPr>
        <w:t xml:space="preserve"> pero no voto.</w:t>
      </w:r>
    </w:p>
    <w:p w14:paraId="51BB8D97" w14:textId="77777777" w:rsidR="00CC1AEC" w:rsidRPr="00B511B3" w:rsidRDefault="00CC1AEC" w:rsidP="00CC1AEC">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i/>
          <w:sz w:val="22"/>
          <w:szCs w:val="22"/>
        </w:rPr>
      </w:pPr>
    </w:p>
    <w:p w14:paraId="1D74A403" w14:textId="024584E1" w:rsidR="00CC1AEC" w:rsidRPr="00B511B3" w:rsidRDefault="00CC1AEC" w:rsidP="00CC1AEC">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b/>
          <w:i/>
          <w:sz w:val="22"/>
          <w:szCs w:val="22"/>
          <w:u w:val="single"/>
        </w:rPr>
      </w:pPr>
      <w:r w:rsidRPr="00B511B3">
        <w:rPr>
          <w:rFonts w:ascii="Palatino Linotype" w:eastAsia="Palatino Linotype" w:hAnsi="Palatino Linotype" w:cs="Palatino Linotype"/>
          <w:b/>
          <w:i/>
          <w:sz w:val="22"/>
          <w:szCs w:val="22"/>
          <w:u w:val="single"/>
        </w:rPr>
        <w:t>El Comité se reunirá en sesión ordinaria o extraordinaria las veces que estime necesario. El tipo de sesión se precisará en la convocatoria emitida.</w:t>
      </w:r>
    </w:p>
    <w:p w14:paraId="2333BB90" w14:textId="77777777" w:rsidR="00CC1AEC" w:rsidRPr="00B511B3" w:rsidRDefault="00CC1AEC" w:rsidP="00CC1AEC">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i/>
          <w:sz w:val="22"/>
          <w:szCs w:val="22"/>
        </w:rPr>
      </w:pPr>
    </w:p>
    <w:p w14:paraId="54B2719E" w14:textId="3E52CF3A" w:rsidR="00CC1AEC" w:rsidRPr="00B511B3" w:rsidRDefault="00CC1AEC" w:rsidP="00CC1AEC">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Los integrantes del Comité de Transparencia tendrán acceso a la información para determinar su clasificación, conforme a la normatividad aplicable previamente establecida por los sujetos obligados para el resguardo o salvaguarda de la información.</w:t>
      </w:r>
    </w:p>
    <w:p w14:paraId="12AF57C3" w14:textId="77777777" w:rsidR="00CC1AEC" w:rsidRPr="00B511B3" w:rsidRDefault="00CC1AEC" w:rsidP="00CC1AEC">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i/>
          <w:sz w:val="22"/>
          <w:szCs w:val="22"/>
        </w:rPr>
      </w:pPr>
    </w:p>
    <w:p w14:paraId="6FB33C6A" w14:textId="3080C63E" w:rsidR="00CC1AEC" w:rsidRPr="00B511B3" w:rsidRDefault="00CC1AEC" w:rsidP="00CC1AEC">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b/>
          <w:i/>
          <w:sz w:val="22"/>
          <w:szCs w:val="22"/>
        </w:rPr>
      </w:pPr>
      <w:r w:rsidRPr="00B511B3">
        <w:rPr>
          <w:rFonts w:ascii="Palatino Linotype" w:eastAsia="Palatino Linotype" w:hAnsi="Palatino Linotype" w:cs="Palatino Linotype"/>
          <w:b/>
          <w:i/>
          <w:sz w:val="22"/>
          <w:szCs w:val="22"/>
        </w:rPr>
        <w:t>En las sesiones y trabajos del Comité, podrán participar como invitados permanentes, los representantes de las áreas que decida el Comité, y contará con derecho de voz, pero no voto.</w:t>
      </w:r>
    </w:p>
    <w:p w14:paraId="7AE2843E" w14:textId="77777777" w:rsidR="00AD5692" w:rsidRPr="00B511B3" w:rsidRDefault="00AD5692" w:rsidP="00CC1AEC">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i/>
          <w:sz w:val="22"/>
          <w:szCs w:val="22"/>
        </w:rPr>
      </w:pPr>
    </w:p>
    <w:p w14:paraId="7750EBFC" w14:textId="3EA593A6" w:rsidR="00CC1AEC" w:rsidRPr="00B511B3" w:rsidRDefault="00CC1AEC" w:rsidP="00CC1AEC">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Los titulares de las unidades administrativas que propongan la reserva, confidencialidad o declaren la inexistencia de información, acudirán a las sesiones de dicho Comité donde se discuta la propuesta correspondiente.</w:t>
      </w:r>
    </w:p>
    <w:p w14:paraId="6BC67C26" w14:textId="77777777" w:rsidR="00CC1AEC" w:rsidRPr="00B511B3" w:rsidRDefault="00CC1AEC" w:rsidP="00CC1AEC">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i/>
          <w:sz w:val="22"/>
          <w:szCs w:val="22"/>
        </w:rPr>
      </w:pPr>
    </w:p>
    <w:p w14:paraId="03265E44" w14:textId="57B7D94B" w:rsidR="00CC1AEC" w:rsidRPr="00B511B3" w:rsidRDefault="00CC1AEC" w:rsidP="00CC1AEC">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Artículo 48. La clasificación, desclasificación y acceso a la información que generen o custodien las instancias de inteligencia e investigación deberá apegarse a los términos previstos en la Ley General, la presente Ley y a los protocolos de seguridad y resguardo establecidos para ello.</w:t>
      </w:r>
    </w:p>
    <w:p w14:paraId="3895B35E" w14:textId="77777777" w:rsidR="00CC1AEC" w:rsidRPr="00B511B3" w:rsidRDefault="00CC1AEC" w:rsidP="00CC1AEC">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i/>
          <w:sz w:val="22"/>
          <w:szCs w:val="22"/>
        </w:rPr>
      </w:pPr>
    </w:p>
    <w:p w14:paraId="71FB0F7F" w14:textId="77777777" w:rsidR="00CC1AEC" w:rsidRPr="00B511B3" w:rsidRDefault="00CC1AEC" w:rsidP="00CC1AEC">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Artículo 49. Los Comités de Transparencia tendrán las siguientes atribuciones:</w:t>
      </w:r>
    </w:p>
    <w:p w14:paraId="298F1532" w14:textId="53D31525" w:rsidR="00CC1AEC" w:rsidRPr="00B511B3" w:rsidRDefault="00CC1AEC" w:rsidP="00CC1AEC">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I. Instituir, coordinar y supervisar en términos de las disposiciones aplicables, las acciones, medidas y procedimientos que coadyuven a asegurar una mayor eficacia en la gestión y atención de las solicitudes en materia de acceso a la información;</w:t>
      </w:r>
    </w:p>
    <w:p w14:paraId="31F02E59" w14:textId="2C34A04A" w:rsidR="00637700" w:rsidRPr="00B511B3" w:rsidRDefault="00CC1AEC" w:rsidP="00CC1AEC">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 xml:space="preserve">II. Confirmar, modificar o revocar las determinaciones </w:t>
      </w:r>
      <w:proofErr w:type="gramStart"/>
      <w:r w:rsidRPr="00B511B3">
        <w:rPr>
          <w:rFonts w:ascii="Palatino Linotype" w:eastAsia="Palatino Linotype" w:hAnsi="Palatino Linotype" w:cs="Palatino Linotype"/>
          <w:i/>
          <w:sz w:val="22"/>
          <w:szCs w:val="22"/>
        </w:rPr>
        <w:t>que</w:t>
      </w:r>
      <w:proofErr w:type="gramEnd"/>
      <w:r w:rsidRPr="00B511B3">
        <w:rPr>
          <w:rFonts w:ascii="Palatino Linotype" w:eastAsia="Palatino Linotype" w:hAnsi="Palatino Linotype" w:cs="Palatino Linotype"/>
          <w:i/>
          <w:sz w:val="22"/>
          <w:szCs w:val="22"/>
        </w:rPr>
        <w:t xml:space="preserve"> en materia de ampliación del plazo de respuesta, clasificación de la información y declaración de inexistencia o de incompetencia realicen los titulares de las áreas de los sujetos obligados;</w:t>
      </w:r>
    </w:p>
    <w:p w14:paraId="7656C69D" w14:textId="5561D865" w:rsidR="008F54E7" w:rsidRPr="00B511B3" w:rsidRDefault="008F54E7" w:rsidP="008F54E7">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III. 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w:t>
      </w:r>
    </w:p>
    <w:p w14:paraId="188EED15" w14:textId="0CCA16E1" w:rsidR="008F54E7" w:rsidRPr="00B511B3" w:rsidRDefault="008F54E7" w:rsidP="008F54E7">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lastRenderedPageBreak/>
        <w:t>IV. Establecer políticas para facilitar la obtención y entrega de información en las solicitudes que permita el adecuado ejercicio del derecho de acceso a la información;</w:t>
      </w:r>
    </w:p>
    <w:p w14:paraId="6A4546F6" w14:textId="426EA49C" w:rsidR="008F54E7" w:rsidRPr="00B511B3" w:rsidRDefault="008F54E7" w:rsidP="008F54E7">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V. Promover la capacitación y actualización de los servidores públicos o integrantes adscritos a las unidades de transparencia;</w:t>
      </w:r>
    </w:p>
    <w:p w14:paraId="345F3138" w14:textId="0230C127" w:rsidR="008F54E7" w:rsidRPr="00B511B3" w:rsidRDefault="008F54E7" w:rsidP="008F54E7">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VI. Establecer programas de capacitación en materia de transparencia, acceso a la información, accesibilidad y protección de datos personales, para todos los servidores públicos o integrantes del sujeto obligado;</w:t>
      </w:r>
    </w:p>
    <w:p w14:paraId="42EFF7A0" w14:textId="77777777" w:rsidR="008F54E7" w:rsidRPr="00B511B3" w:rsidRDefault="008F54E7" w:rsidP="008F54E7">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VII. Solicitar y autorizar la ampliación del plazo de reserva de la información a que se refiere esta Ley;</w:t>
      </w:r>
    </w:p>
    <w:p w14:paraId="0AFB9D81" w14:textId="77777777" w:rsidR="008F54E7" w:rsidRPr="00B511B3" w:rsidRDefault="008F54E7" w:rsidP="008F54E7">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VIII. Aprobar, modificar o revocar la clasificación de la información;</w:t>
      </w:r>
    </w:p>
    <w:p w14:paraId="7E31C5D5" w14:textId="6F9DED6B" w:rsidR="008F54E7" w:rsidRPr="00B511B3" w:rsidRDefault="008F54E7" w:rsidP="008F54E7">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IX. Supervisar la aplicación de los lineamientos en materia de acceso a la información pública para el manejo, mantenimiento y seguridad de los datos personales, así como de los criterios de clasificación expedidos por el Instituto;</w:t>
      </w:r>
    </w:p>
    <w:p w14:paraId="73E3D18F" w14:textId="60A78D19" w:rsidR="008F54E7" w:rsidRPr="00B511B3" w:rsidRDefault="008F54E7" w:rsidP="008F54E7">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X. Elaborar un programa para facilitar la sistematización y actualización de la información, mismo que deberá remitirse al Instituto dentro de los primeros veinte días de cada año;</w:t>
      </w:r>
    </w:p>
    <w:p w14:paraId="313FD70D" w14:textId="04D54057" w:rsidR="008F54E7" w:rsidRPr="00B511B3" w:rsidRDefault="008F54E7" w:rsidP="008F54E7">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XI. Recabar y enviar al Instituto, de conformidad con los lineamientos que éste expida, los datos necesarios para la elaboración del informe anual;</w:t>
      </w:r>
    </w:p>
    <w:p w14:paraId="7929DD98" w14:textId="77777777" w:rsidR="008F54E7" w:rsidRPr="00B511B3" w:rsidRDefault="008F54E7" w:rsidP="008F54E7">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XII. Emitir las resoluciones que correspondan para la atención de las solicitudes de información;</w:t>
      </w:r>
    </w:p>
    <w:p w14:paraId="318BA98E" w14:textId="0D01501C" w:rsidR="008F54E7" w:rsidRPr="00B511B3" w:rsidRDefault="008F54E7" w:rsidP="008F54E7">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i/>
          <w:sz w:val="22"/>
          <w:szCs w:val="22"/>
        </w:rPr>
      </w:pPr>
      <w:proofErr w:type="spellStart"/>
      <w:r w:rsidRPr="00B511B3">
        <w:rPr>
          <w:rFonts w:ascii="Palatino Linotype" w:eastAsia="Palatino Linotype" w:hAnsi="Palatino Linotype" w:cs="Palatino Linotype"/>
          <w:i/>
          <w:sz w:val="22"/>
          <w:szCs w:val="22"/>
        </w:rPr>
        <w:t>XIII.Dictaminar</w:t>
      </w:r>
      <w:proofErr w:type="spellEnd"/>
      <w:r w:rsidRPr="00B511B3">
        <w:rPr>
          <w:rFonts w:ascii="Palatino Linotype" w:eastAsia="Palatino Linotype" w:hAnsi="Palatino Linotype" w:cs="Palatino Linotype"/>
          <w:i/>
          <w:sz w:val="22"/>
          <w:szCs w:val="22"/>
        </w:rPr>
        <w:t xml:space="preserve"> las declaratorias de inexistencia de la información que les remitan las unidades administrativas y resolver en consecuencia;</w:t>
      </w:r>
    </w:p>
    <w:p w14:paraId="1E6BD114" w14:textId="056B0CD6" w:rsidR="008F54E7" w:rsidRPr="00B511B3" w:rsidRDefault="008F54E7" w:rsidP="008F54E7">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XIV. Supervisar el registro y actualización de las solicitudes de acceso a la información, así como sus trámites, costos y resultados;</w:t>
      </w:r>
    </w:p>
    <w:p w14:paraId="2940A2F7" w14:textId="77777777" w:rsidR="008F54E7" w:rsidRPr="00B511B3" w:rsidRDefault="008F54E7" w:rsidP="008F54E7">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XV. Fomentar la cultura de transparencia;</w:t>
      </w:r>
    </w:p>
    <w:p w14:paraId="2FB8A823" w14:textId="77777777" w:rsidR="008F54E7" w:rsidRPr="00B511B3" w:rsidRDefault="008F54E7" w:rsidP="008F54E7">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XVI. Supervisar el cumplimiento de criterios y lineamientos en materia de información clasificada;</w:t>
      </w:r>
    </w:p>
    <w:p w14:paraId="5A17085A" w14:textId="77777777" w:rsidR="008F54E7" w:rsidRPr="00B511B3" w:rsidRDefault="008F54E7" w:rsidP="008F54E7">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XVII. Vigilar el cumplimiento de las resoluciones y recomendaciones que emita el Instituto; y</w:t>
      </w:r>
    </w:p>
    <w:p w14:paraId="6ED185A0" w14:textId="6ADDA450" w:rsidR="008F54E7" w:rsidRPr="00B511B3" w:rsidRDefault="008F54E7" w:rsidP="008F54E7">
      <w:pPr>
        <w:pBdr>
          <w:top w:val="nil"/>
          <w:left w:val="nil"/>
          <w:bottom w:val="nil"/>
          <w:right w:val="nil"/>
          <w:between w:val="nil"/>
        </w:pBdr>
        <w:shd w:val="clear" w:color="auto" w:fill="FFFFFF"/>
        <w:spacing w:line="276" w:lineRule="auto"/>
        <w:ind w:left="567" w:right="900"/>
        <w:jc w:val="both"/>
        <w:rPr>
          <w:rFonts w:ascii="Palatino Linotype" w:eastAsia="Palatino Linotype" w:hAnsi="Palatino Linotype" w:cs="Palatino Linotype"/>
          <w:i/>
          <w:sz w:val="22"/>
          <w:szCs w:val="22"/>
        </w:rPr>
      </w:pPr>
      <w:proofErr w:type="spellStart"/>
      <w:r w:rsidRPr="00B511B3">
        <w:rPr>
          <w:rFonts w:ascii="Palatino Linotype" w:eastAsia="Palatino Linotype" w:hAnsi="Palatino Linotype" w:cs="Palatino Linotype"/>
          <w:i/>
          <w:sz w:val="22"/>
          <w:szCs w:val="22"/>
        </w:rPr>
        <w:t>XVIII.Las</w:t>
      </w:r>
      <w:proofErr w:type="spellEnd"/>
      <w:r w:rsidRPr="00B511B3">
        <w:rPr>
          <w:rFonts w:ascii="Palatino Linotype" w:eastAsia="Palatino Linotype" w:hAnsi="Palatino Linotype" w:cs="Palatino Linotype"/>
          <w:i/>
          <w:sz w:val="22"/>
          <w:szCs w:val="22"/>
        </w:rPr>
        <w:t xml:space="preserve"> demás que se desprendan de la presente Ley y las disposiciones jurídicas aplica</w:t>
      </w:r>
      <w:r w:rsidR="00AD5692" w:rsidRPr="00B511B3">
        <w:rPr>
          <w:rFonts w:ascii="Palatino Linotype" w:eastAsia="Palatino Linotype" w:hAnsi="Palatino Linotype" w:cs="Palatino Linotype"/>
          <w:i/>
          <w:sz w:val="22"/>
          <w:szCs w:val="22"/>
        </w:rPr>
        <w:t xml:space="preserve">bles, </w:t>
      </w:r>
      <w:proofErr w:type="gramStart"/>
      <w:r w:rsidR="00AD5692" w:rsidRPr="00B511B3">
        <w:rPr>
          <w:rFonts w:ascii="Palatino Linotype" w:eastAsia="Palatino Linotype" w:hAnsi="Palatino Linotype" w:cs="Palatino Linotype"/>
          <w:i/>
          <w:sz w:val="22"/>
          <w:szCs w:val="22"/>
        </w:rPr>
        <w:t xml:space="preserve">que </w:t>
      </w:r>
      <w:r w:rsidRPr="00B511B3">
        <w:rPr>
          <w:rFonts w:ascii="Palatino Linotype" w:eastAsia="Palatino Linotype" w:hAnsi="Palatino Linotype" w:cs="Palatino Linotype"/>
          <w:i/>
          <w:sz w:val="22"/>
          <w:szCs w:val="22"/>
        </w:rPr>
        <w:t xml:space="preserve"> faciliten</w:t>
      </w:r>
      <w:proofErr w:type="gramEnd"/>
      <w:r w:rsidRPr="00B511B3">
        <w:rPr>
          <w:rFonts w:ascii="Palatino Linotype" w:eastAsia="Palatino Linotype" w:hAnsi="Palatino Linotype" w:cs="Palatino Linotype"/>
          <w:i/>
          <w:sz w:val="22"/>
          <w:szCs w:val="22"/>
        </w:rPr>
        <w:t xml:space="preserve"> el acceso a la información.</w:t>
      </w:r>
      <w:r w:rsidRPr="00B511B3">
        <w:rPr>
          <w:rFonts w:ascii="Palatino Linotype" w:eastAsia="Palatino Linotype" w:hAnsi="Palatino Linotype" w:cs="Palatino Linotype"/>
          <w:i/>
          <w:sz w:val="22"/>
          <w:szCs w:val="22"/>
        </w:rPr>
        <w:cr/>
      </w:r>
    </w:p>
    <w:p w14:paraId="4CA8C03D" w14:textId="2185D20C" w:rsidR="006F4865" w:rsidRPr="00B511B3" w:rsidRDefault="00351A8D" w:rsidP="006F4865">
      <w:pPr>
        <w:spacing w:before="240" w:after="240"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lastRenderedPageBreak/>
        <w:t>De lo anteriormente citado, se tiene que la legislación en referencia contempla que el Comité de Transparencia es la máxima autoridad que resuelve sobre la información que debe clasificarse, así como para atender y resolver los re</w:t>
      </w:r>
      <w:r w:rsidR="006F4865" w:rsidRPr="00B511B3">
        <w:rPr>
          <w:rFonts w:ascii="Palatino Linotype" w:eastAsia="Palatino Linotype" w:hAnsi="Palatino Linotype" w:cs="Palatino Linotype"/>
          <w:sz w:val="22"/>
          <w:szCs w:val="22"/>
        </w:rPr>
        <w:t xml:space="preserve">querimientos de las Unidades de </w:t>
      </w:r>
      <w:r w:rsidRPr="00B511B3">
        <w:rPr>
          <w:rFonts w:ascii="Palatino Linotype" w:eastAsia="Palatino Linotype" w:hAnsi="Palatino Linotype" w:cs="Palatino Linotype"/>
          <w:sz w:val="22"/>
          <w:szCs w:val="22"/>
        </w:rPr>
        <w:t>Transparencia y del Instituto;</w:t>
      </w:r>
      <w:r w:rsidR="006F4865" w:rsidRPr="00B511B3">
        <w:rPr>
          <w:rFonts w:ascii="Palatino Linotype" w:eastAsia="Palatino Linotype" w:hAnsi="Palatino Linotype" w:cs="Palatino Linotype"/>
          <w:sz w:val="22"/>
          <w:szCs w:val="22"/>
        </w:rPr>
        <w:t xml:space="preserve"> dicho Comité está conformado por el titular de la unidad de transparencia, el responsable del área coordinadora de archivos o equivalente y El titular del órgano de control interno o equivalente, es de precisar que también estará integrado por el servidor público encargado de la protección de los datos personales cuando sesione para cuestiones relacionadas con esta materia.</w:t>
      </w:r>
    </w:p>
    <w:p w14:paraId="21A6F404" w14:textId="758E9528" w:rsidR="0019170C" w:rsidRPr="00B511B3" w:rsidRDefault="006F4865" w:rsidP="0019170C">
      <w:pPr>
        <w:spacing w:before="240" w:after="240"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 xml:space="preserve">Ahora bien, debemos recordar que el requerimiento en cuestión versa sobre </w:t>
      </w:r>
      <w:r w:rsidRPr="00B511B3">
        <w:rPr>
          <w:rFonts w:ascii="Palatino Linotype" w:eastAsia="Palatino Linotype" w:hAnsi="Palatino Linotype" w:cs="Palatino Linotype"/>
          <w:b/>
          <w:sz w:val="22"/>
          <w:szCs w:val="22"/>
        </w:rPr>
        <w:t xml:space="preserve">las actas </w:t>
      </w:r>
      <w:r w:rsidR="00351A8D" w:rsidRPr="00B511B3">
        <w:rPr>
          <w:rFonts w:ascii="Palatino Linotype" w:eastAsia="Palatino Linotype" w:hAnsi="Palatino Linotype" w:cs="Palatino Linotype"/>
          <w:b/>
          <w:sz w:val="22"/>
          <w:szCs w:val="22"/>
        </w:rPr>
        <w:t>que el comité ha emitido, es decir</w:t>
      </w:r>
      <w:r w:rsidRPr="00B511B3">
        <w:rPr>
          <w:rFonts w:ascii="Palatino Linotype" w:eastAsia="Palatino Linotype" w:hAnsi="Palatino Linotype" w:cs="Palatino Linotype"/>
          <w:b/>
          <w:sz w:val="22"/>
          <w:szCs w:val="22"/>
        </w:rPr>
        <w:t xml:space="preserve"> del acta 1 a la 37 del año 2024</w:t>
      </w:r>
      <w:r w:rsidRPr="00B511B3">
        <w:rPr>
          <w:rFonts w:ascii="Palatino Linotype" w:eastAsia="Palatino Linotype" w:hAnsi="Palatino Linotype" w:cs="Palatino Linotype"/>
          <w:sz w:val="22"/>
          <w:szCs w:val="22"/>
        </w:rPr>
        <w:t xml:space="preserve">, en tal sentido tenemos que el acta de la </w:t>
      </w:r>
      <w:r w:rsidRPr="00B511B3">
        <w:rPr>
          <w:rFonts w:ascii="Palatino Linotype" w:eastAsia="Palatino Linotype" w:hAnsi="Palatino Linotype" w:cs="Palatino Linotype"/>
          <w:b/>
          <w:sz w:val="22"/>
          <w:szCs w:val="22"/>
        </w:rPr>
        <w:t>trigésima octava sesión extraordinaria</w:t>
      </w:r>
      <w:r w:rsidRPr="00B511B3">
        <w:rPr>
          <w:rFonts w:ascii="Palatino Linotype" w:eastAsia="Palatino Linotype" w:hAnsi="Palatino Linotype" w:cs="Palatino Linotype"/>
          <w:sz w:val="22"/>
          <w:szCs w:val="22"/>
        </w:rPr>
        <w:t xml:space="preserve"> se celebró el </w:t>
      </w:r>
      <w:r w:rsidRPr="00B511B3">
        <w:rPr>
          <w:rFonts w:ascii="Palatino Linotype" w:eastAsia="Palatino Linotype" w:hAnsi="Palatino Linotype" w:cs="Palatino Linotype"/>
          <w:b/>
          <w:sz w:val="22"/>
          <w:szCs w:val="22"/>
        </w:rPr>
        <w:t>17 de julio de 2024</w:t>
      </w:r>
      <w:r w:rsidRPr="00B511B3">
        <w:rPr>
          <w:rFonts w:ascii="Palatino Linotype" w:eastAsia="Palatino Linotype" w:hAnsi="Palatino Linotype" w:cs="Palatino Linotype"/>
          <w:sz w:val="22"/>
          <w:szCs w:val="22"/>
        </w:rPr>
        <w:t>, dicha premisa se refuerza con la siguiente ilustración:</w:t>
      </w:r>
    </w:p>
    <w:p w14:paraId="1CEC14D2" w14:textId="47A9B48E" w:rsidR="0019170C" w:rsidRPr="00B511B3" w:rsidRDefault="006F4865" w:rsidP="0019170C">
      <w:pPr>
        <w:spacing w:before="240" w:after="240"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noProof/>
          <w:sz w:val="22"/>
          <w:szCs w:val="22"/>
        </w:rPr>
        <w:drawing>
          <wp:inline distT="0" distB="0" distL="0" distR="0" wp14:anchorId="548096CF" wp14:editId="2F291144">
            <wp:extent cx="5612130" cy="1532255"/>
            <wp:effectExtent l="19050" t="19050" r="26670" b="1079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532255"/>
                    </a:xfrm>
                    <a:prstGeom prst="rect">
                      <a:avLst/>
                    </a:prstGeom>
                    <a:ln>
                      <a:solidFill>
                        <a:schemeClr val="tx1"/>
                      </a:solidFill>
                    </a:ln>
                  </pic:spPr>
                </pic:pic>
              </a:graphicData>
            </a:graphic>
          </wp:inline>
        </w:drawing>
      </w:r>
    </w:p>
    <w:p w14:paraId="431F5479" w14:textId="7641E64C" w:rsidR="006F4865" w:rsidRPr="00B511B3" w:rsidRDefault="006F4865" w:rsidP="006F4865">
      <w:pPr>
        <w:spacing w:before="240" w:after="240"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Asimismo, de la consulta realizada por este Organismo Garante al portal de Información Pública de Oficio Mexiquense (IPOMEX), se advierte que el</w:t>
      </w:r>
      <w:r w:rsidRPr="00B511B3">
        <w:rPr>
          <w:rFonts w:ascii="Palatino Linotype" w:eastAsia="Palatino Linotype" w:hAnsi="Palatino Linotype" w:cs="Palatino Linotype"/>
          <w:b/>
          <w:sz w:val="22"/>
          <w:szCs w:val="22"/>
        </w:rPr>
        <w:t xml:space="preserve"> Sujeto Obligado </w:t>
      </w:r>
      <w:r w:rsidRPr="00B511B3">
        <w:rPr>
          <w:rFonts w:ascii="Palatino Linotype" w:eastAsia="Palatino Linotype" w:hAnsi="Palatino Linotype" w:cs="Palatino Linotype"/>
          <w:sz w:val="22"/>
          <w:szCs w:val="22"/>
        </w:rPr>
        <w:t>reconoce contar con diversas sesiones extraordinarias, se inserta la siguiente ilustración para mayor referencia:</w:t>
      </w:r>
      <w:r w:rsidRPr="00B511B3">
        <w:rPr>
          <w:rFonts w:ascii="Palatino Linotype" w:eastAsia="Palatino Linotype" w:hAnsi="Palatino Linotype" w:cs="Palatino Linotype"/>
          <w:b/>
          <w:sz w:val="22"/>
          <w:szCs w:val="22"/>
        </w:rPr>
        <w:t xml:space="preserve"> </w:t>
      </w:r>
    </w:p>
    <w:p w14:paraId="1A94D10F" w14:textId="76A6ABC6" w:rsidR="0019170C" w:rsidRPr="00B511B3" w:rsidRDefault="006F4865" w:rsidP="0019170C">
      <w:pPr>
        <w:spacing w:before="240" w:after="240"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noProof/>
          <w:sz w:val="22"/>
          <w:szCs w:val="22"/>
        </w:rPr>
        <w:lastRenderedPageBreak/>
        <w:drawing>
          <wp:inline distT="0" distB="0" distL="0" distR="0" wp14:anchorId="7318BD44" wp14:editId="61303A7C">
            <wp:extent cx="5612130" cy="2473325"/>
            <wp:effectExtent l="0" t="0" r="762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2473325"/>
                    </a:xfrm>
                    <a:prstGeom prst="rect">
                      <a:avLst/>
                    </a:prstGeom>
                  </pic:spPr>
                </pic:pic>
              </a:graphicData>
            </a:graphic>
          </wp:inline>
        </w:drawing>
      </w:r>
    </w:p>
    <w:p w14:paraId="0751B016" w14:textId="1DF7F225" w:rsidR="006F4865" w:rsidRPr="00B511B3" w:rsidRDefault="006F4865" w:rsidP="0019170C">
      <w:pPr>
        <w:spacing w:before="240" w:after="240"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 xml:space="preserve">Por lo anteriormente expuesto, es dable afirmar que la información en cuestión si se generó de manera previa a la solicitud y por ello procede ordenar la entrega de </w:t>
      </w:r>
      <w:r w:rsidRPr="00B511B3">
        <w:rPr>
          <w:rFonts w:ascii="Palatino Linotype" w:eastAsia="Palatino Linotype" w:hAnsi="Palatino Linotype" w:cs="Palatino Linotype"/>
          <w:b/>
          <w:sz w:val="22"/>
          <w:szCs w:val="22"/>
          <w:u w:val="single"/>
        </w:rPr>
        <w:t>las actas del Comité de Transparencia que comprenden desde la primera sesión a la trigésima séptima sesión del año 2024</w:t>
      </w:r>
      <w:r w:rsidRPr="00B511B3">
        <w:rPr>
          <w:rFonts w:ascii="Palatino Linotype" w:eastAsia="Palatino Linotype" w:hAnsi="Palatino Linotype" w:cs="Palatino Linotype"/>
          <w:sz w:val="22"/>
          <w:szCs w:val="22"/>
        </w:rPr>
        <w:t>, en versión pública de ser procedente, conforme al considerando quinto.</w:t>
      </w:r>
    </w:p>
    <w:p w14:paraId="457E1BF8" w14:textId="6C6DB87E" w:rsidR="0019170C" w:rsidRPr="00B511B3" w:rsidRDefault="006F4865" w:rsidP="000B7085">
      <w:pPr>
        <w:pStyle w:val="Prrafodelista"/>
        <w:numPr>
          <w:ilvl w:val="0"/>
          <w:numId w:val="8"/>
        </w:numPr>
        <w:shd w:val="clear" w:color="auto" w:fill="EAF1DD" w:themeFill="accent3" w:themeFillTint="33"/>
        <w:spacing w:before="240" w:after="240" w:line="360" w:lineRule="auto"/>
        <w:ind w:left="0" w:firstLine="0"/>
        <w:jc w:val="both"/>
        <w:rPr>
          <w:rFonts w:ascii="Palatino Linotype" w:eastAsia="Palatino Linotype" w:hAnsi="Palatino Linotype" w:cs="Palatino Linotype"/>
          <w:b/>
          <w:sz w:val="22"/>
          <w:szCs w:val="22"/>
        </w:rPr>
      </w:pPr>
      <w:r w:rsidRPr="00B511B3">
        <w:rPr>
          <w:rFonts w:ascii="Palatino Linotype" w:eastAsia="Palatino Linotype" w:hAnsi="Palatino Linotype" w:cs="Palatino Linotype"/>
          <w:b/>
          <w:sz w:val="22"/>
          <w:szCs w:val="22"/>
        </w:rPr>
        <w:t>De</w:t>
      </w:r>
      <w:r w:rsidR="0019170C" w:rsidRPr="00B511B3">
        <w:rPr>
          <w:rFonts w:ascii="Palatino Linotype" w:eastAsia="Palatino Linotype" w:hAnsi="Palatino Linotype" w:cs="Palatino Linotype"/>
          <w:b/>
          <w:sz w:val="22"/>
          <w:szCs w:val="22"/>
        </w:rPr>
        <w:t xml:space="preserve"> la tramitación y obtención de un pronunciamiento por parte de la Contraloría Municipal, Secretaría del Ayuntamiento </w:t>
      </w:r>
      <w:r w:rsidR="00224397" w:rsidRPr="00B511B3">
        <w:rPr>
          <w:rFonts w:ascii="Palatino Linotype" w:eastAsia="Palatino Linotype" w:hAnsi="Palatino Linotype" w:cs="Palatino Linotype"/>
          <w:b/>
          <w:sz w:val="22"/>
          <w:szCs w:val="22"/>
        </w:rPr>
        <w:t xml:space="preserve">y </w:t>
      </w:r>
      <w:proofErr w:type="gramStart"/>
      <w:r w:rsidR="00224397" w:rsidRPr="00B511B3">
        <w:rPr>
          <w:rFonts w:ascii="Palatino Linotype" w:eastAsia="Palatino Linotype" w:hAnsi="Palatino Linotype" w:cs="Palatino Linotype"/>
          <w:b/>
          <w:sz w:val="22"/>
          <w:szCs w:val="22"/>
        </w:rPr>
        <w:t>Secretaria</w:t>
      </w:r>
      <w:r w:rsidR="0019170C" w:rsidRPr="00B511B3">
        <w:rPr>
          <w:rFonts w:ascii="Palatino Linotype" w:eastAsia="Palatino Linotype" w:hAnsi="Palatino Linotype" w:cs="Palatino Linotype"/>
          <w:b/>
          <w:sz w:val="22"/>
          <w:szCs w:val="22"/>
        </w:rPr>
        <w:t xml:space="preserve"> Técnica</w:t>
      </w:r>
      <w:proofErr w:type="gramEnd"/>
      <w:r w:rsidR="000B7085" w:rsidRPr="00B511B3">
        <w:rPr>
          <w:rFonts w:ascii="Palatino Linotype" w:eastAsia="Palatino Linotype" w:hAnsi="Palatino Linotype" w:cs="Palatino Linotype"/>
          <w:b/>
          <w:sz w:val="22"/>
          <w:szCs w:val="22"/>
        </w:rPr>
        <w:t xml:space="preserve"> del Gabinete</w:t>
      </w:r>
      <w:r w:rsidR="0019170C" w:rsidRPr="00B511B3">
        <w:rPr>
          <w:rFonts w:ascii="Palatino Linotype" w:eastAsia="Palatino Linotype" w:hAnsi="Palatino Linotype" w:cs="Palatino Linotype"/>
          <w:b/>
          <w:sz w:val="22"/>
          <w:szCs w:val="22"/>
        </w:rPr>
        <w:t xml:space="preserve"> para que expliquen y detallen los motivos por los cuales no firmaron el ACT/CT/ECA/EXT/38/2024, que el comité de transparencia emitió para la solicitud de información en la cual declara la incompetencia.</w:t>
      </w:r>
    </w:p>
    <w:p w14:paraId="1594F7EB" w14:textId="3FE0CBED" w:rsidR="006F4865" w:rsidRPr="00B511B3" w:rsidRDefault="00574746" w:rsidP="006F4865">
      <w:pPr>
        <w:spacing w:before="240" w:after="240"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 xml:space="preserve">En lo tocante a este apartado del análisis, debemos recordar que </w:t>
      </w:r>
      <w:r w:rsidRPr="00B511B3">
        <w:rPr>
          <w:rFonts w:ascii="Palatino Linotype" w:eastAsia="Palatino Linotype" w:hAnsi="Palatino Linotype" w:cs="Palatino Linotype"/>
          <w:b/>
          <w:sz w:val="22"/>
          <w:szCs w:val="22"/>
        </w:rPr>
        <w:t>la parte Recurrente</w:t>
      </w:r>
      <w:r w:rsidRPr="00B511B3">
        <w:rPr>
          <w:rFonts w:ascii="Palatino Linotype" w:eastAsia="Palatino Linotype" w:hAnsi="Palatino Linotype" w:cs="Palatino Linotype"/>
          <w:sz w:val="22"/>
          <w:szCs w:val="22"/>
        </w:rPr>
        <w:t xml:space="preserve"> </w:t>
      </w:r>
      <w:r w:rsidRPr="00B511B3">
        <w:rPr>
          <w:rFonts w:ascii="Palatino Linotype" w:eastAsia="Palatino Linotype" w:hAnsi="Palatino Linotype" w:cs="Palatino Linotype"/>
          <w:b/>
          <w:sz w:val="22"/>
          <w:szCs w:val="22"/>
        </w:rPr>
        <w:t>requiere que el Sujeto Obligado envíe oficios</w:t>
      </w:r>
      <w:r w:rsidRPr="00B511B3">
        <w:rPr>
          <w:rFonts w:ascii="Palatino Linotype" w:eastAsia="Palatino Linotype" w:hAnsi="Palatino Linotype" w:cs="Palatino Linotype"/>
          <w:sz w:val="22"/>
          <w:szCs w:val="22"/>
        </w:rPr>
        <w:t xml:space="preserve"> a diversas áreas administrativas a saber: la Contraloría Municipal, a la Secretaria del Ayuntamiento, y la Secretaria Técnica para que expliquen y detallen los motivos por los cuales no firmaron el ACT/CT/ECA/EXT/38/2024, que el comité de transparencia emitió para dar respuesta a la  solicitud de información en la </w:t>
      </w:r>
      <w:r w:rsidRPr="00B511B3">
        <w:rPr>
          <w:rFonts w:ascii="Palatino Linotype" w:eastAsia="Palatino Linotype" w:hAnsi="Palatino Linotype" w:cs="Palatino Linotype"/>
          <w:sz w:val="22"/>
          <w:szCs w:val="22"/>
        </w:rPr>
        <w:lastRenderedPageBreak/>
        <w:t>cual declara la incompetencia</w:t>
      </w:r>
      <w:r w:rsidR="009256D2" w:rsidRPr="00B511B3">
        <w:rPr>
          <w:rFonts w:ascii="Palatino Linotype" w:eastAsia="Palatino Linotype" w:hAnsi="Palatino Linotype" w:cs="Palatino Linotype"/>
          <w:sz w:val="22"/>
          <w:szCs w:val="22"/>
        </w:rPr>
        <w:t xml:space="preserve"> </w:t>
      </w:r>
      <w:r w:rsidR="009256D2" w:rsidRPr="00B511B3">
        <w:rPr>
          <w:rFonts w:ascii="Palatino Linotype" w:eastAsia="Palatino Linotype" w:hAnsi="Palatino Linotype" w:cs="Palatino Linotype"/>
          <w:b/>
          <w:sz w:val="22"/>
          <w:szCs w:val="22"/>
        </w:rPr>
        <w:t xml:space="preserve">y posteriormente que le hagan llegar las </w:t>
      </w:r>
      <w:r w:rsidRPr="00B511B3">
        <w:rPr>
          <w:rFonts w:ascii="Palatino Linotype" w:eastAsia="Palatino Linotype" w:hAnsi="Palatino Linotype" w:cs="Palatino Linotype"/>
          <w:b/>
          <w:sz w:val="22"/>
          <w:szCs w:val="22"/>
        </w:rPr>
        <w:t>respectivas respuestas o pronunciam</w:t>
      </w:r>
      <w:r w:rsidR="009256D2" w:rsidRPr="00B511B3">
        <w:rPr>
          <w:rFonts w:ascii="Palatino Linotype" w:eastAsia="Palatino Linotype" w:hAnsi="Palatino Linotype" w:cs="Palatino Linotype"/>
          <w:b/>
          <w:sz w:val="22"/>
          <w:szCs w:val="22"/>
        </w:rPr>
        <w:t>ientos de cada área mencionada</w:t>
      </w:r>
      <w:r w:rsidR="009256D2" w:rsidRPr="00B511B3">
        <w:rPr>
          <w:rFonts w:ascii="Palatino Linotype" w:eastAsia="Palatino Linotype" w:hAnsi="Palatino Linotype" w:cs="Palatino Linotype"/>
          <w:sz w:val="22"/>
          <w:szCs w:val="22"/>
        </w:rPr>
        <w:t xml:space="preserve">. </w:t>
      </w:r>
    </w:p>
    <w:p w14:paraId="0F3E38FC" w14:textId="69A04CC8" w:rsidR="009256D2" w:rsidRPr="00B511B3" w:rsidRDefault="009256D2" w:rsidP="009256D2">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 xml:space="preserve">Dicho esto, es necesario mencionar </w:t>
      </w:r>
      <w:proofErr w:type="gramStart"/>
      <w:r w:rsidRPr="00B511B3">
        <w:rPr>
          <w:rFonts w:ascii="Palatino Linotype" w:eastAsia="Palatino Linotype" w:hAnsi="Palatino Linotype" w:cs="Palatino Linotype"/>
          <w:sz w:val="22"/>
          <w:szCs w:val="22"/>
        </w:rPr>
        <w:t>que</w:t>
      </w:r>
      <w:proofErr w:type="gramEnd"/>
      <w:r w:rsidRPr="00B511B3">
        <w:rPr>
          <w:rFonts w:ascii="Palatino Linotype" w:eastAsia="Palatino Linotype" w:hAnsi="Palatino Linotype" w:cs="Palatino Linotype"/>
          <w:sz w:val="22"/>
          <w:szCs w:val="22"/>
        </w:rPr>
        <w:t xml:space="preserve"> de la lectura realizada a la solicitud de información, se advirtió que este </w:t>
      </w:r>
      <w:r w:rsidR="00954070" w:rsidRPr="00B511B3">
        <w:rPr>
          <w:rFonts w:ascii="Palatino Linotype" w:eastAsia="Palatino Linotype" w:hAnsi="Palatino Linotype" w:cs="Palatino Linotype"/>
          <w:sz w:val="22"/>
          <w:szCs w:val="22"/>
        </w:rPr>
        <w:t xml:space="preserve">requerimiento </w:t>
      </w:r>
      <w:r w:rsidRPr="00B511B3">
        <w:rPr>
          <w:rFonts w:ascii="Palatino Linotype" w:eastAsia="Palatino Linotype" w:hAnsi="Palatino Linotype" w:cs="Palatino Linotype"/>
          <w:sz w:val="22"/>
          <w:szCs w:val="22"/>
        </w:rPr>
        <w:t>versó en tramitar ante las unidades administrativas un escrito de petición y obtener un p</w:t>
      </w:r>
      <w:r w:rsidR="00224397" w:rsidRPr="00B511B3">
        <w:rPr>
          <w:rFonts w:ascii="Palatino Linotype" w:eastAsia="Palatino Linotype" w:hAnsi="Palatino Linotype" w:cs="Palatino Linotype"/>
          <w:sz w:val="22"/>
          <w:szCs w:val="22"/>
        </w:rPr>
        <w:t>ronunciamiento sobre una situación específica</w:t>
      </w:r>
      <w:r w:rsidRPr="00B511B3">
        <w:rPr>
          <w:rFonts w:ascii="Palatino Linotype" w:eastAsia="Palatino Linotype" w:hAnsi="Palatino Linotype" w:cs="Palatino Linotype"/>
          <w:sz w:val="22"/>
          <w:szCs w:val="22"/>
        </w:rPr>
        <w:t xml:space="preserve">, circunstancia que no puede ser atendida a través de la vía del Derecho de Acceso a la Información Pública, </w:t>
      </w:r>
      <w:r w:rsidR="00954070" w:rsidRPr="00B511B3">
        <w:rPr>
          <w:rFonts w:ascii="Palatino Linotype" w:eastAsia="Palatino Linotype" w:hAnsi="Palatino Linotype" w:cs="Palatino Linotype"/>
          <w:sz w:val="22"/>
          <w:szCs w:val="22"/>
        </w:rPr>
        <w:t>debido a que se trata</w:t>
      </w:r>
      <w:r w:rsidRPr="00B511B3">
        <w:rPr>
          <w:rFonts w:ascii="Palatino Linotype" w:eastAsia="Palatino Linotype" w:hAnsi="Palatino Linotype" w:cs="Palatino Linotype"/>
          <w:sz w:val="22"/>
          <w:szCs w:val="22"/>
        </w:rPr>
        <w:t xml:space="preserve"> de un ejercicio del derecho de petición de </w:t>
      </w:r>
      <w:r w:rsidRPr="00B511B3">
        <w:rPr>
          <w:rFonts w:ascii="Palatino Linotype" w:eastAsia="Palatino Linotype" w:hAnsi="Palatino Linotype" w:cs="Palatino Linotype"/>
          <w:b/>
          <w:sz w:val="22"/>
          <w:szCs w:val="22"/>
        </w:rPr>
        <w:t>la parte Recurrente</w:t>
      </w:r>
      <w:r w:rsidRPr="00B511B3">
        <w:rPr>
          <w:rFonts w:ascii="Palatino Linotype" w:eastAsia="Palatino Linotype" w:hAnsi="Palatino Linotype" w:cs="Palatino Linotype"/>
          <w:sz w:val="22"/>
          <w:szCs w:val="22"/>
        </w:rPr>
        <w:t>.</w:t>
      </w:r>
    </w:p>
    <w:p w14:paraId="611CCBE0" w14:textId="77777777" w:rsidR="009256D2" w:rsidRPr="00B511B3" w:rsidRDefault="009256D2" w:rsidP="009256D2">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8C63049" w14:textId="77777777" w:rsidR="009256D2" w:rsidRPr="00B511B3" w:rsidRDefault="009256D2" w:rsidP="009256D2">
      <w:pPr>
        <w:spacing w:line="360" w:lineRule="auto"/>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sz w:val="22"/>
          <w:szCs w:val="22"/>
        </w:rPr>
        <w:t xml:space="preserve">A efecto de sustentar lo anterior, es preciso mencionar que David Cienfuegos Salgado, concibe al derecho de petición como </w:t>
      </w:r>
      <w:r w:rsidRPr="00B511B3">
        <w:rPr>
          <w:rFonts w:ascii="Palatino Linotype" w:eastAsia="Palatino Linotype" w:hAnsi="Palatino Linotype" w:cs="Palatino Linotype"/>
          <w:i/>
          <w:sz w:val="22"/>
          <w:szCs w:val="22"/>
        </w:rPr>
        <w:t>“</w:t>
      </w:r>
      <w:r w:rsidRPr="00B511B3">
        <w:rPr>
          <w:rFonts w:ascii="Palatino Linotype" w:eastAsia="Palatino Linotype" w:hAnsi="Palatino Linotype" w:cs="Palatino Linotype"/>
          <w:b/>
          <w:i/>
          <w:sz w:val="22"/>
          <w:szCs w:val="22"/>
          <w:u w:val="single"/>
        </w:rPr>
        <w:t>el derecho de toda persona a ser escuchado por quienes ejercen el poder público</w:t>
      </w:r>
      <w:r w:rsidRPr="00B511B3">
        <w:rPr>
          <w:rFonts w:ascii="Palatino Linotype" w:eastAsia="Palatino Linotype" w:hAnsi="Palatino Linotype" w:cs="Palatino Linotype"/>
          <w:i/>
          <w:sz w:val="22"/>
          <w:szCs w:val="22"/>
        </w:rPr>
        <w:t xml:space="preserve">”  </w:t>
      </w:r>
    </w:p>
    <w:p w14:paraId="4528D8FA" w14:textId="77777777" w:rsidR="009256D2" w:rsidRPr="00B511B3" w:rsidRDefault="009256D2" w:rsidP="009256D2">
      <w:pPr>
        <w:spacing w:line="360" w:lineRule="auto"/>
        <w:jc w:val="both"/>
        <w:rPr>
          <w:rFonts w:ascii="Palatino Linotype" w:eastAsia="Palatino Linotype" w:hAnsi="Palatino Linotype" w:cs="Palatino Linotype"/>
          <w:i/>
          <w:sz w:val="22"/>
          <w:szCs w:val="22"/>
        </w:rPr>
      </w:pPr>
    </w:p>
    <w:p w14:paraId="5637272D" w14:textId="77777777" w:rsidR="009256D2" w:rsidRPr="00B511B3" w:rsidRDefault="009256D2" w:rsidP="009256D2">
      <w:pPr>
        <w:spacing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 xml:space="preserve">De la misma manera, Miguel Carbonell en su libro </w:t>
      </w:r>
      <w:r w:rsidRPr="00B511B3">
        <w:rPr>
          <w:rFonts w:ascii="Palatino Linotype" w:eastAsia="Palatino Linotype" w:hAnsi="Palatino Linotype" w:cs="Palatino Linotype"/>
          <w:i/>
          <w:sz w:val="22"/>
          <w:szCs w:val="22"/>
        </w:rPr>
        <w:t xml:space="preserve">“Los derechos fundamentales” </w:t>
      </w:r>
      <w:r w:rsidRPr="00B511B3">
        <w:rPr>
          <w:rFonts w:ascii="Palatino Linotype" w:eastAsia="Palatino Linotype" w:hAnsi="Palatino Linotype" w:cs="Palatino Linotype"/>
          <w:sz w:val="22"/>
          <w:szCs w:val="22"/>
        </w:rPr>
        <w:t xml:space="preserve">refiere que el derecho de petición se ha entendido de dos distintitas maneras, a saber: como un derecho fundamental de participación política ya que permite a los particulares trasladar a las autoridades sus </w:t>
      </w:r>
      <w:r w:rsidRPr="00B511B3">
        <w:rPr>
          <w:rFonts w:ascii="Palatino Linotype" w:eastAsia="Palatino Linotype" w:hAnsi="Palatino Linotype" w:cs="Palatino Linotype"/>
          <w:b/>
          <w:sz w:val="22"/>
          <w:szCs w:val="22"/>
        </w:rPr>
        <w:t>inquietudes, quejas</w:t>
      </w:r>
      <w:r w:rsidRPr="00B511B3">
        <w:rPr>
          <w:rFonts w:ascii="Palatino Linotype" w:eastAsia="Palatino Linotype" w:hAnsi="Palatino Linotype" w:cs="Palatino Linotype"/>
          <w:sz w:val="22"/>
          <w:szCs w:val="22"/>
        </w:rPr>
        <w:t xml:space="preserve">, sugerencias y requerimientos en cualquier materia o asunto; y como una </w:t>
      </w:r>
      <w:r w:rsidRPr="00B511B3">
        <w:rPr>
          <w:rFonts w:ascii="Palatino Linotype" w:eastAsia="Palatino Linotype" w:hAnsi="Palatino Linotype" w:cs="Palatino Linotype"/>
          <w:b/>
          <w:sz w:val="22"/>
          <w:szCs w:val="22"/>
        </w:rPr>
        <w:t>forma específica de la libertad de expresión</w:t>
      </w:r>
      <w:r w:rsidRPr="00B511B3">
        <w:rPr>
          <w:rFonts w:ascii="Palatino Linotype" w:eastAsia="Palatino Linotype" w:hAnsi="Palatino Linotype" w:cs="Palatino Linotype"/>
          <w:sz w:val="22"/>
          <w:szCs w:val="22"/>
        </w:rPr>
        <w:t xml:space="preserve">, en tanto que permite expresarse frente a las autoridades. </w:t>
      </w:r>
    </w:p>
    <w:p w14:paraId="1CE6CE34" w14:textId="77777777" w:rsidR="009256D2" w:rsidRPr="00B511B3" w:rsidRDefault="009256D2" w:rsidP="009256D2">
      <w:pPr>
        <w:spacing w:line="360" w:lineRule="auto"/>
        <w:jc w:val="both"/>
        <w:rPr>
          <w:rFonts w:ascii="Palatino Linotype" w:eastAsia="Palatino Linotype" w:hAnsi="Palatino Linotype" w:cs="Palatino Linotype"/>
          <w:sz w:val="22"/>
          <w:szCs w:val="22"/>
        </w:rPr>
      </w:pPr>
    </w:p>
    <w:p w14:paraId="5D816719" w14:textId="0B2985F2" w:rsidR="009256D2" w:rsidRPr="00B511B3" w:rsidRDefault="009256D2" w:rsidP="009256D2">
      <w:pPr>
        <w:spacing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De igual manera</w:t>
      </w:r>
      <w:r w:rsidR="00224397" w:rsidRPr="00B511B3">
        <w:rPr>
          <w:rFonts w:ascii="Palatino Linotype" w:eastAsia="Palatino Linotype" w:hAnsi="Palatino Linotype" w:cs="Palatino Linotype"/>
          <w:sz w:val="22"/>
          <w:szCs w:val="22"/>
        </w:rPr>
        <w:t>,</w:t>
      </w:r>
      <w:r w:rsidRPr="00B511B3">
        <w:rPr>
          <w:rFonts w:ascii="Palatino Linotype" w:eastAsia="Palatino Linotype" w:hAnsi="Palatino Linotype" w:cs="Palatino Linotype"/>
          <w:sz w:val="22"/>
          <w:szCs w:val="22"/>
        </w:rPr>
        <w:t xml:space="preserve">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14:paraId="485D0B7D" w14:textId="77777777" w:rsidR="009256D2" w:rsidRPr="00B511B3" w:rsidRDefault="009256D2" w:rsidP="009256D2">
      <w:pPr>
        <w:spacing w:line="360" w:lineRule="auto"/>
        <w:jc w:val="both"/>
        <w:rPr>
          <w:rFonts w:ascii="Palatino Linotype" w:eastAsia="Palatino Linotype" w:hAnsi="Palatino Linotype" w:cs="Palatino Linotype"/>
          <w:sz w:val="22"/>
          <w:szCs w:val="22"/>
          <w:vertAlign w:val="superscript"/>
        </w:rPr>
      </w:pPr>
    </w:p>
    <w:p w14:paraId="348E9958" w14:textId="77777777" w:rsidR="009256D2" w:rsidRPr="00B511B3" w:rsidRDefault="009256D2" w:rsidP="009256D2">
      <w:pPr>
        <w:spacing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lastRenderedPageBreak/>
        <w:t xml:space="preserve">Por otro lado, el autor anteriormente citado, indica que el </w:t>
      </w:r>
      <w:r w:rsidRPr="00B511B3">
        <w:rPr>
          <w:rFonts w:ascii="Palatino Linotype" w:eastAsia="Palatino Linotype" w:hAnsi="Palatino Linotype" w:cs="Palatino Linotype"/>
          <w:b/>
          <w:sz w:val="22"/>
          <w:szCs w:val="22"/>
        </w:rPr>
        <w:t>derecho de acceso a la información pública</w:t>
      </w:r>
      <w:r w:rsidRPr="00B511B3">
        <w:rPr>
          <w:rFonts w:ascii="Palatino Linotype" w:eastAsia="Palatino Linotype" w:hAnsi="Palatino Linotype" w:cs="Palatino Linotype"/>
          <w:sz w:val="22"/>
          <w:szCs w:val="22"/>
        </w:rPr>
        <w:t xml:space="preserve">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obren en el poder del gobierno.</w:t>
      </w:r>
    </w:p>
    <w:p w14:paraId="5D9DA420" w14:textId="77777777" w:rsidR="009256D2" w:rsidRPr="00B511B3" w:rsidRDefault="009256D2" w:rsidP="009256D2">
      <w:pPr>
        <w:spacing w:line="360" w:lineRule="auto"/>
        <w:jc w:val="both"/>
        <w:rPr>
          <w:rFonts w:ascii="Palatino Linotype" w:eastAsia="Palatino Linotype" w:hAnsi="Palatino Linotype" w:cs="Palatino Linotype"/>
          <w:sz w:val="22"/>
          <w:szCs w:val="22"/>
        </w:rPr>
      </w:pPr>
    </w:p>
    <w:p w14:paraId="03AE53B1" w14:textId="77777777" w:rsidR="009256D2" w:rsidRPr="00B511B3" w:rsidRDefault="009256D2" w:rsidP="009256D2">
      <w:pPr>
        <w:spacing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p>
    <w:p w14:paraId="51CD6EA3" w14:textId="77777777" w:rsidR="009256D2" w:rsidRPr="00B511B3" w:rsidRDefault="009256D2" w:rsidP="009256D2">
      <w:pPr>
        <w:spacing w:line="360" w:lineRule="auto"/>
        <w:jc w:val="both"/>
        <w:rPr>
          <w:rFonts w:ascii="Palatino Linotype" w:eastAsia="Palatino Linotype" w:hAnsi="Palatino Linotype" w:cs="Palatino Linotype"/>
          <w:sz w:val="22"/>
          <w:szCs w:val="22"/>
        </w:rPr>
      </w:pPr>
    </w:p>
    <w:p w14:paraId="511A4C0A" w14:textId="77777777" w:rsidR="009256D2" w:rsidRPr="00B511B3" w:rsidRDefault="009256D2" w:rsidP="009256D2">
      <w:pPr>
        <w:spacing w:line="360" w:lineRule="auto"/>
        <w:ind w:right="99"/>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 xml:space="preserve">De lo anterior se puede concluir que la distinción entre el </w:t>
      </w:r>
      <w:r w:rsidRPr="00B511B3">
        <w:rPr>
          <w:rFonts w:ascii="Palatino Linotype" w:eastAsia="Palatino Linotype" w:hAnsi="Palatino Linotype" w:cs="Palatino Linotype"/>
          <w:b/>
          <w:sz w:val="22"/>
          <w:szCs w:val="22"/>
        </w:rPr>
        <w:t>derecho de petición</w:t>
      </w:r>
      <w:r w:rsidRPr="00B511B3">
        <w:rPr>
          <w:rFonts w:ascii="Palatino Linotype" w:eastAsia="Palatino Linotype" w:hAnsi="Palatino Linotype" w:cs="Palatino Linotype"/>
          <w:sz w:val="22"/>
          <w:szCs w:val="22"/>
        </w:rPr>
        <w:t xml:space="preserve"> y el derecho de acceso a la información descansa, principalmente, en que la pretensión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78E3F9E4" w14:textId="77777777" w:rsidR="009256D2" w:rsidRPr="00B511B3" w:rsidRDefault="009256D2" w:rsidP="009256D2">
      <w:pPr>
        <w:spacing w:line="360" w:lineRule="auto"/>
        <w:ind w:right="99"/>
        <w:jc w:val="both"/>
        <w:rPr>
          <w:rFonts w:ascii="Palatino Linotype" w:eastAsia="Palatino Linotype" w:hAnsi="Palatino Linotype" w:cs="Palatino Linotype"/>
          <w:sz w:val="22"/>
          <w:szCs w:val="22"/>
        </w:rPr>
      </w:pPr>
    </w:p>
    <w:p w14:paraId="5CF68CFF" w14:textId="77777777" w:rsidR="009256D2" w:rsidRPr="00B511B3" w:rsidRDefault="009256D2" w:rsidP="009256D2">
      <w:pPr>
        <w:spacing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 xml:space="preserve">Ante ello, de conformidad con lo que establece el artículo 12 de la Ley de Transparencia y Acceso a la Información Pública del Estado de México y Municipios, los sujetos obligados no se encuentran constreñidos a entregar información que no obra en sus archivos o generarla conforme al interés de los solicitantes, asimismo, el Criterio 03/17 emitido por el Instituto Nacional de Transparencia, Acceso a la Información y Protección de Datos Personales, establece lo siguiente: </w:t>
      </w:r>
    </w:p>
    <w:p w14:paraId="798C0580" w14:textId="77777777" w:rsidR="009256D2" w:rsidRPr="00B511B3" w:rsidRDefault="009256D2" w:rsidP="009256D2">
      <w:pPr>
        <w:spacing w:line="360" w:lineRule="auto"/>
        <w:jc w:val="both"/>
        <w:rPr>
          <w:rFonts w:ascii="Palatino Linotype" w:eastAsia="Palatino Linotype" w:hAnsi="Palatino Linotype" w:cs="Palatino Linotype"/>
          <w:sz w:val="22"/>
          <w:szCs w:val="22"/>
        </w:rPr>
      </w:pPr>
    </w:p>
    <w:p w14:paraId="0BBBEACD" w14:textId="014489EA" w:rsidR="009256D2" w:rsidRPr="00B511B3" w:rsidRDefault="009256D2" w:rsidP="009256D2">
      <w:pPr>
        <w:spacing w:line="276" w:lineRule="auto"/>
        <w:ind w:left="567" w:right="900"/>
        <w:jc w:val="both"/>
        <w:rPr>
          <w:rFonts w:ascii="Palatino Linotype" w:eastAsia="Arial" w:hAnsi="Palatino Linotype" w:cs="Arial"/>
          <w:i/>
          <w:sz w:val="22"/>
          <w:szCs w:val="22"/>
        </w:rPr>
      </w:pPr>
      <w:r w:rsidRPr="00B511B3">
        <w:rPr>
          <w:rFonts w:ascii="Palatino Linotype" w:eastAsia="Arial" w:hAnsi="Palatino Linotype" w:cs="Arial"/>
          <w:b/>
          <w:i/>
          <w:sz w:val="22"/>
          <w:szCs w:val="22"/>
        </w:rPr>
        <w:t xml:space="preserve">“No existe obligación de elaborar </w:t>
      </w:r>
      <w:r w:rsidRPr="00B511B3">
        <w:rPr>
          <w:rFonts w:ascii="Palatino Linotype" w:eastAsia="Arial" w:hAnsi="Palatino Linotype" w:cs="Arial"/>
          <w:b/>
          <w:i/>
          <w:spacing w:val="-3"/>
          <w:sz w:val="22"/>
          <w:szCs w:val="22"/>
        </w:rPr>
        <w:t>d</w:t>
      </w:r>
      <w:r w:rsidRPr="00B511B3">
        <w:rPr>
          <w:rFonts w:ascii="Palatino Linotype" w:eastAsia="Arial" w:hAnsi="Palatino Linotype" w:cs="Arial"/>
          <w:b/>
          <w:i/>
          <w:sz w:val="22"/>
          <w:szCs w:val="22"/>
        </w:rPr>
        <w:t>ocum</w:t>
      </w:r>
      <w:r w:rsidRPr="00B511B3">
        <w:rPr>
          <w:rFonts w:ascii="Palatino Linotype" w:eastAsia="Arial" w:hAnsi="Palatino Linotype" w:cs="Arial"/>
          <w:b/>
          <w:i/>
          <w:spacing w:val="1"/>
          <w:sz w:val="22"/>
          <w:szCs w:val="22"/>
        </w:rPr>
        <w:t>e</w:t>
      </w:r>
      <w:r w:rsidRPr="00B511B3">
        <w:rPr>
          <w:rFonts w:ascii="Palatino Linotype" w:eastAsia="Arial" w:hAnsi="Palatino Linotype" w:cs="Arial"/>
          <w:b/>
          <w:i/>
          <w:sz w:val="22"/>
          <w:szCs w:val="22"/>
        </w:rPr>
        <w:t>n</w:t>
      </w:r>
      <w:r w:rsidRPr="00B511B3">
        <w:rPr>
          <w:rFonts w:ascii="Palatino Linotype" w:eastAsia="Arial" w:hAnsi="Palatino Linotype" w:cs="Arial"/>
          <w:b/>
          <w:i/>
          <w:spacing w:val="-1"/>
          <w:sz w:val="22"/>
          <w:szCs w:val="22"/>
        </w:rPr>
        <w:t>t</w:t>
      </w:r>
      <w:r w:rsidRPr="00B511B3">
        <w:rPr>
          <w:rFonts w:ascii="Palatino Linotype" w:eastAsia="Arial" w:hAnsi="Palatino Linotype" w:cs="Arial"/>
          <w:b/>
          <w:i/>
          <w:sz w:val="22"/>
          <w:szCs w:val="22"/>
        </w:rPr>
        <w:t>os</w:t>
      </w:r>
      <w:r w:rsidRPr="00B511B3">
        <w:rPr>
          <w:rFonts w:ascii="Palatino Linotype" w:eastAsia="Arial" w:hAnsi="Palatino Linotype" w:cs="Arial"/>
          <w:b/>
          <w:i/>
          <w:spacing w:val="14"/>
          <w:sz w:val="22"/>
          <w:szCs w:val="22"/>
        </w:rPr>
        <w:t xml:space="preserve"> </w:t>
      </w:r>
      <w:r w:rsidRPr="00B511B3">
        <w:rPr>
          <w:rFonts w:ascii="Palatino Linotype" w:eastAsia="Arial" w:hAnsi="Palatino Linotype" w:cs="Arial"/>
          <w:b/>
          <w:i/>
          <w:spacing w:val="-1"/>
          <w:sz w:val="22"/>
          <w:szCs w:val="22"/>
        </w:rPr>
        <w:t xml:space="preserve">ad </w:t>
      </w:r>
      <w:r w:rsidRPr="00B511B3">
        <w:rPr>
          <w:rFonts w:ascii="Palatino Linotype" w:eastAsia="Arial" w:hAnsi="Palatino Linotype" w:cs="Arial"/>
          <w:b/>
          <w:i/>
          <w:sz w:val="22"/>
          <w:szCs w:val="22"/>
        </w:rPr>
        <w:t>hoc</w:t>
      </w:r>
      <w:r w:rsidRPr="00B511B3">
        <w:rPr>
          <w:rFonts w:ascii="Palatino Linotype" w:eastAsia="Arial" w:hAnsi="Palatino Linotype" w:cs="Arial"/>
          <w:b/>
          <w:i/>
          <w:spacing w:val="11"/>
          <w:sz w:val="22"/>
          <w:szCs w:val="22"/>
        </w:rPr>
        <w:t xml:space="preserve"> </w:t>
      </w:r>
      <w:r w:rsidRPr="00B511B3">
        <w:rPr>
          <w:rFonts w:ascii="Palatino Linotype" w:eastAsia="Arial" w:hAnsi="Palatino Linotype" w:cs="Arial"/>
          <w:b/>
          <w:i/>
          <w:sz w:val="22"/>
          <w:szCs w:val="22"/>
        </w:rPr>
        <w:t>para</w:t>
      </w:r>
      <w:r w:rsidRPr="00B511B3">
        <w:rPr>
          <w:rFonts w:ascii="Palatino Linotype" w:eastAsia="Arial" w:hAnsi="Palatino Linotype" w:cs="Arial"/>
          <w:b/>
          <w:i/>
          <w:spacing w:val="10"/>
          <w:sz w:val="22"/>
          <w:szCs w:val="22"/>
        </w:rPr>
        <w:t xml:space="preserve"> </w:t>
      </w:r>
      <w:r w:rsidRPr="00B511B3">
        <w:rPr>
          <w:rFonts w:ascii="Palatino Linotype" w:eastAsia="Arial" w:hAnsi="Palatino Linotype" w:cs="Arial"/>
          <w:b/>
          <w:i/>
          <w:sz w:val="22"/>
          <w:szCs w:val="22"/>
        </w:rPr>
        <w:t>atender las sol</w:t>
      </w:r>
      <w:r w:rsidRPr="00B511B3">
        <w:rPr>
          <w:rFonts w:ascii="Palatino Linotype" w:eastAsia="Arial" w:hAnsi="Palatino Linotype" w:cs="Arial"/>
          <w:b/>
          <w:i/>
          <w:spacing w:val="-2"/>
          <w:sz w:val="22"/>
          <w:szCs w:val="22"/>
        </w:rPr>
        <w:t>i</w:t>
      </w:r>
      <w:r w:rsidRPr="00B511B3">
        <w:rPr>
          <w:rFonts w:ascii="Palatino Linotype" w:eastAsia="Arial" w:hAnsi="Palatino Linotype" w:cs="Arial"/>
          <w:b/>
          <w:i/>
          <w:spacing w:val="1"/>
          <w:sz w:val="22"/>
          <w:szCs w:val="22"/>
        </w:rPr>
        <w:t>c</w:t>
      </w:r>
      <w:r w:rsidRPr="00B511B3">
        <w:rPr>
          <w:rFonts w:ascii="Palatino Linotype" w:eastAsia="Arial" w:hAnsi="Palatino Linotype" w:cs="Arial"/>
          <w:b/>
          <w:i/>
          <w:sz w:val="22"/>
          <w:szCs w:val="22"/>
        </w:rPr>
        <w:t>itudes</w:t>
      </w:r>
      <w:r w:rsidRPr="00B511B3">
        <w:rPr>
          <w:rFonts w:ascii="Palatino Linotype" w:eastAsia="Arial" w:hAnsi="Palatino Linotype" w:cs="Arial"/>
          <w:b/>
          <w:i/>
          <w:spacing w:val="10"/>
          <w:sz w:val="22"/>
          <w:szCs w:val="22"/>
        </w:rPr>
        <w:t xml:space="preserve"> </w:t>
      </w:r>
      <w:r w:rsidRPr="00B511B3">
        <w:rPr>
          <w:rFonts w:ascii="Palatino Linotype" w:eastAsia="Arial" w:hAnsi="Palatino Linotype" w:cs="Arial"/>
          <w:b/>
          <w:i/>
          <w:sz w:val="22"/>
          <w:szCs w:val="22"/>
        </w:rPr>
        <w:t>de</w:t>
      </w:r>
      <w:r w:rsidRPr="00B511B3">
        <w:rPr>
          <w:rFonts w:ascii="Palatino Linotype" w:eastAsia="Arial" w:hAnsi="Palatino Linotype" w:cs="Arial"/>
          <w:b/>
          <w:i/>
          <w:spacing w:val="9"/>
          <w:sz w:val="22"/>
          <w:szCs w:val="22"/>
        </w:rPr>
        <w:t xml:space="preserve"> </w:t>
      </w:r>
      <w:r w:rsidRPr="00B511B3">
        <w:rPr>
          <w:rFonts w:ascii="Palatino Linotype" w:eastAsia="Arial" w:hAnsi="Palatino Linotype" w:cs="Arial"/>
          <w:b/>
          <w:i/>
          <w:spacing w:val="1"/>
          <w:sz w:val="22"/>
          <w:szCs w:val="22"/>
        </w:rPr>
        <w:t>ac</w:t>
      </w:r>
      <w:r w:rsidRPr="00B511B3">
        <w:rPr>
          <w:rFonts w:ascii="Palatino Linotype" w:eastAsia="Arial" w:hAnsi="Palatino Linotype" w:cs="Arial"/>
          <w:b/>
          <w:i/>
          <w:spacing w:val="-1"/>
          <w:sz w:val="22"/>
          <w:szCs w:val="22"/>
        </w:rPr>
        <w:t>c</w:t>
      </w:r>
      <w:r w:rsidRPr="00B511B3">
        <w:rPr>
          <w:rFonts w:ascii="Palatino Linotype" w:eastAsia="Arial" w:hAnsi="Palatino Linotype" w:cs="Arial"/>
          <w:b/>
          <w:i/>
          <w:spacing w:val="1"/>
          <w:sz w:val="22"/>
          <w:szCs w:val="22"/>
        </w:rPr>
        <w:t>es</w:t>
      </w:r>
      <w:r w:rsidRPr="00B511B3">
        <w:rPr>
          <w:rFonts w:ascii="Palatino Linotype" w:eastAsia="Arial" w:hAnsi="Palatino Linotype" w:cs="Arial"/>
          <w:b/>
          <w:i/>
          <w:sz w:val="22"/>
          <w:szCs w:val="22"/>
        </w:rPr>
        <w:t>o</w:t>
      </w:r>
      <w:r w:rsidRPr="00B511B3">
        <w:rPr>
          <w:rFonts w:ascii="Palatino Linotype" w:eastAsia="Arial" w:hAnsi="Palatino Linotype" w:cs="Arial"/>
          <w:b/>
          <w:i/>
          <w:spacing w:val="11"/>
          <w:sz w:val="22"/>
          <w:szCs w:val="22"/>
        </w:rPr>
        <w:t xml:space="preserve"> </w:t>
      </w:r>
      <w:r w:rsidRPr="00B511B3">
        <w:rPr>
          <w:rFonts w:ascii="Palatino Linotype" w:eastAsia="Arial" w:hAnsi="Palatino Linotype" w:cs="Arial"/>
          <w:b/>
          <w:i/>
          <w:sz w:val="22"/>
          <w:szCs w:val="22"/>
        </w:rPr>
        <w:t>a</w:t>
      </w:r>
      <w:r w:rsidRPr="00B511B3">
        <w:rPr>
          <w:rFonts w:ascii="Palatino Linotype" w:eastAsia="Arial" w:hAnsi="Palatino Linotype" w:cs="Arial"/>
          <w:b/>
          <w:i/>
          <w:spacing w:val="9"/>
          <w:sz w:val="22"/>
          <w:szCs w:val="22"/>
        </w:rPr>
        <w:t xml:space="preserve"> </w:t>
      </w:r>
      <w:r w:rsidRPr="00B511B3">
        <w:rPr>
          <w:rFonts w:ascii="Palatino Linotype" w:eastAsia="Arial" w:hAnsi="Palatino Linotype" w:cs="Arial"/>
          <w:b/>
          <w:i/>
          <w:sz w:val="22"/>
          <w:szCs w:val="22"/>
        </w:rPr>
        <w:t>la</w:t>
      </w:r>
      <w:r w:rsidRPr="00B511B3">
        <w:rPr>
          <w:rFonts w:ascii="Palatino Linotype" w:eastAsia="Arial" w:hAnsi="Palatino Linotype" w:cs="Arial"/>
          <w:b/>
          <w:i/>
          <w:spacing w:val="10"/>
          <w:sz w:val="22"/>
          <w:szCs w:val="22"/>
        </w:rPr>
        <w:t xml:space="preserve"> </w:t>
      </w:r>
      <w:r w:rsidRPr="00B511B3">
        <w:rPr>
          <w:rFonts w:ascii="Palatino Linotype" w:eastAsia="Arial" w:hAnsi="Palatino Linotype" w:cs="Arial"/>
          <w:b/>
          <w:i/>
          <w:sz w:val="22"/>
          <w:szCs w:val="22"/>
        </w:rPr>
        <w:t>informa</w:t>
      </w:r>
      <w:r w:rsidRPr="00B511B3">
        <w:rPr>
          <w:rFonts w:ascii="Palatino Linotype" w:eastAsia="Arial" w:hAnsi="Palatino Linotype" w:cs="Arial"/>
          <w:b/>
          <w:i/>
          <w:spacing w:val="1"/>
          <w:sz w:val="22"/>
          <w:szCs w:val="22"/>
        </w:rPr>
        <w:t>c</w:t>
      </w:r>
      <w:r w:rsidRPr="00B511B3">
        <w:rPr>
          <w:rFonts w:ascii="Palatino Linotype" w:eastAsia="Arial" w:hAnsi="Palatino Linotype" w:cs="Arial"/>
          <w:b/>
          <w:i/>
          <w:sz w:val="22"/>
          <w:szCs w:val="22"/>
        </w:rPr>
        <w:t>ió</w:t>
      </w:r>
      <w:r w:rsidRPr="00B511B3">
        <w:rPr>
          <w:rFonts w:ascii="Palatino Linotype" w:eastAsia="Arial" w:hAnsi="Palatino Linotype" w:cs="Arial"/>
          <w:b/>
          <w:i/>
          <w:spacing w:val="-2"/>
          <w:sz w:val="22"/>
          <w:szCs w:val="22"/>
        </w:rPr>
        <w:t>n</w:t>
      </w:r>
      <w:r w:rsidRPr="00B511B3">
        <w:rPr>
          <w:rFonts w:ascii="Palatino Linotype" w:eastAsia="Arial" w:hAnsi="Palatino Linotype" w:cs="Arial"/>
          <w:b/>
          <w:i/>
          <w:sz w:val="22"/>
          <w:szCs w:val="22"/>
        </w:rPr>
        <w:t>.</w:t>
      </w:r>
      <w:r w:rsidRPr="00B511B3">
        <w:rPr>
          <w:rFonts w:ascii="Palatino Linotype" w:eastAsia="Arial" w:hAnsi="Palatino Linotype" w:cs="Arial"/>
          <w:b/>
          <w:i/>
          <w:spacing w:val="18"/>
          <w:sz w:val="22"/>
          <w:szCs w:val="22"/>
        </w:rPr>
        <w:t xml:space="preserve"> </w:t>
      </w:r>
      <w:r w:rsidRPr="00B511B3">
        <w:rPr>
          <w:rFonts w:ascii="Palatino Linotype" w:eastAsia="Arial" w:hAnsi="Palatino Linotype" w:cs="Arial"/>
          <w:i/>
          <w:spacing w:val="18"/>
          <w:sz w:val="22"/>
          <w:szCs w:val="22"/>
        </w:rPr>
        <w:t>L</w:t>
      </w:r>
      <w:r w:rsidRPr="00B511B3">
        <w:rPr>
          <w:rFonts w:ascii="Palatino Linotype" w:eastAsia="Arial" w:hAnsi="Palatino Linotype" w:cs="Arial"/>
          <w:i/>
          <w:spacing w:val="-1"/>
          <w:sz w:val="22"/>
          <w:szCs w:val="22"/>
        </w:rPr>
        <w:t xml:space="preserve">os </w:t>
      </w:r>
      <w:r w:rsidRPr="00B511B3">
        <w:rPr>
          <w:rFonts w:ascii="Palatino Linotype" w:eastAsia="Arial" w:hAnsi="Palatino Linotype" w:cs="Arial"/>
          <w:i/>
          <w:spacing w:val="1"/>
          <w:sz w:val="22"/>
          <w:szCs w:val="22"/>
        </w:rPr>
        <w:t>a</w:t>
      </w:r>
      <w:r w:rsidRPr="00B511B3">
        <w:rPr>
          <w:rFonts w:ascii="Palatino Linotype" w:eastAsia="Arial" w:hAnsi="Palatino Linotype" w:cs="Arial"/>
          <w:i/>
          <w:sz w:val="22"/>
          <w:szCs w:val="22"/>
        </w:rPr>
        <w:t>rt</w:t>
      </w:r>
      <w:r w:rsidRPr="00B511B3">
        <w:rPr>
          <w:rFonts w:ascii="Palatino Linotype" w:eastAsia="Arial" w:hAnsi="Palatino Linotype" w:cs="Arial"/>
          <w:i/>
          <w:spacing w:val="-2"/>
          <w:sz w:val="22"/>
          <w:szCs w:val="22"/>
        </w:rPr>
        <w:t>í</w:t>
      </w:r>
      <w:r w:rsidRPr="00B511B3">
        <w:rPr>
          <w:rFonts w:ascii="Palatino Linotype" w:eastAsia="Arial" w:hAnsi="Palatino Linotype" w:cs="Arial"/>
          <w:i/>
          <w:sz w:val="22"/>
          <w:szCs w:val="22"/>
        </w:rPr>
        <w:t>c</w:t>
      </w:r>
      <w:r w:rsidRPr="00B511B3">
        <w:rPr>
          <w:rFonts w:ascii="Palatino Linotype" w:eastAsia="Arial" w:hAnsi="Palatino Linotype" w:cs="Arial"/>
          <w:i/>
          <w:spacing w:val="1"/>
          <w:sz w:val="22"/>
          <w:szCs w:val="22"/>
        </w:rPr>
        <w:t>u</w:t>
      </w:r>
      <w:r w:rsidRPr="00B511B3">
        <w:rPr>
          <w:rFonts w:ascii="Palatino Linotype" w:eastAsia="Arial" w:hAnsi="Palatino Linotype" w:cs="Arial"/>
          <w:i/>
          <w:sz w:val="22"/>
          <w:szCs w:val="22"/>
        </w:rPr>
        <w:t>los</w:t>
      </w:r>
      <w:r w:rsidRPr="00B511B3">
        <w:rPr>
          <w:rFonts w:ascii="Palatino Linotype" w:eastAsia="Arial" w:hAnsi="Palatino Linotype" w:cs="Arial"/>
          <w:i/>
          <w:spacing w:val="8"/>
          <w:sz w:val="22"/>
          <w:szCs w:val="22"/>
        </w:rPr>
        <w:t xml:space="preserve"> 129 </w:t>
      </w:r>
      <w:r w:rsidRPr="00B511B3">
        <w:rPr>
          <w:rFonts w:ascii="Palatino Linotype" w:eastAsia="Arial" w:hAnsi="Palatino Linotype" w:cs="Arial"/>
          <w:i/>
          <w:spacing w:val="1"/>
          <w:sz w:val="22"/>
          <w:szCs w:val="22"/>
        </w:rPr>
        <w:t>d</w:t>
      </w:r>
      <w:r w:rsidRPr="00B511B3">
        <w:rPr>
          <w:rFonts w:ascii="Palatino Linotype" w:eastAsia="Arial" w:hAnsi="Palatino Linotype" w:cs="Arial"/>
          <w:i/>
          <w:sz w:val="22"/>
          <w:szCs w:val="22"/>
        </w:rPr>
        <w:t>e</w:t>
      </w:r>
      <w:r w:rsidRPr="00B511B3">
        <w:rPr>
          <w:rFonts w:ascii="Palatino Linotype" w:eastAsia="Arial" w:hAnsi="Palatino Linotype" w:cs="Arial"/>
          <w:i/>
          <w:spacing w:val="9"/>
          <w:sz w:val="22"/>
          <w:szCs w:val="22"/>
        </w:rPr>
        <w:t xml:space="preserve"> </w:t>
      </w:r>
      <w:r w:rsidRPr="00B511B3">
        <w:rPr>
          <w:rFonts w:ascii="Palatino Linotype" w:eastAsia="Arial" w:hAnsi="Palatino Linotype" w:cs="Arial"/>
          <w:i/>
          <w:sz w:val="22"/>
          <w:szCs w:val="22"/>
        </w:rPr>
        <w:t>la</w:t>
      </w:r>
      <w:r w:rsidRPr="00B511B3">
        <w:rPr>
          <w:rFonts w:ascii="Palatino Linotype" w:eastAsia="Arial" w:hAnsi="Palatino Linotype" w:cs="Arial"/>
          <w:i/>
          <w:spacing w:val="10"/>
          <w:sz w:val="22"/>
          <w:szCs w:val="22"/>
        </w:rPr>
        <w:t xml:space="preserve"> </w:t>
      </w:r>
      <w:r w:rsidRPr="00B511B3">
        <w:rPr>
          <w:rFonts w:ascii="Palatino Linotype" w:eastAsia="Arial" w:hAnsi="Palatino Linotype" w:cs="Arial"/>
          <w:i/>
          <w:spacing w:val="-1"/>
          <w:sz w:val="22"/>
          <w:szCs w:val="22"/>
        </w:rPr>
        <w:t>L</w:t>
      </w:r>
      <w:r w:rsidRPr="00B511B3">
        <w:rPr>
          <w:rFonts w:ascii="Palatino Linotype" w:eastAsia="Arial" w:hAnsi="Palatino Linotype" w:cs="Arial"/>
          <w:i/>
          <w:spacing w:val="1"/>
          <w:sz w:val="22"/>
          <w:szCs w:val="22"/>
        </w:rPr>
        <w:t>e</w:t>
      </w:r>
      <w:r w:rsidRPr="00B511B3">
        <w:rPr>
          <w:rFonts w:ascii="Palatino Linotype" w:eastAsia="Arial" w:hAnsi="Palatino Linotype" w:cs="Arial"/>
          <w:i/>
          <w:sz w:val="22"/>
          <w:szCs w:val="22"/>
        </w:rPr>
        <w:t>y</w:t>
      </w:r>
      <w:r w:rsidRPr="00B511B3">
        <w:rPr>
          <w:rFonts w:ascii="Palatino Linotype" w:eastAsia="Arial" w:hAnsi="Palatino Linotype" w:cs="Arial"/>
          <w:i/>
          <w:spacing w:val="8"/>
          <w:sz w:val="22"/>
          <w:szCs w:val="22"/>
        </w:rPr>
        <w:t xml:space="preserve"> </w:t>
      </w:r>
      <w:r w:rsidRPr="00B511B3">
        <w:rPr>
          <w:rFonts w:ascii="Palatino Linotype" w:eastAsia="Arial" w:hAnsi="Palatino Linotype" w:cs="Arial"/>
          <w:i/>
          <w:sz w:val="22"/>
          <w:szCs w:val="22"/>
        </w:rPr>
        <w:t>General</w:t>
      </w:r>
      <w:r w:rsidRPr="00B511B3">
        <w:rPr>
          <w:rFonts w:ascii="Palatino Linotype" w:eastAsia="Arial" w:hAnsi="Palatino Linotype" w:cs="Arial"/>
          <w:i/>
          <w:spacing w:val="10"/>
          <w:sz w:val="22"/>
          <w:szCs w:val="22"/>
        </w:rPr>
        <w:t xml:space="preserve"> </w:t>
      </w:r>
      <w:r w:rsidRPr="00B511B3">
        <w:rPr>
          <w:rFonts w:ascii="Palatino Linotype" w:eastAsia="Arial" w:hAnsi="Palatino Linotype" w:cs="Arial"/>
          <w:i/>
          <w:spacing w:val="-1"/>
          <w:sz w:val="22"/>
          <w:szCs w:val="22"/>
        </w:rPr>
        <w:t>d</w:t>
      </w:r>
      <w:r w:rsidRPr="00B511B3">
        <w:rPr>
          <w:rFonts w:ascii="Palatino Linotype" w:eastAsia="Arial" w:hAnsi="Palatino Linotype" w:cs="Arial"/>
          <w:i/>
          <w:sz w:val="22"/>
          <w:szCs w:val="22"/>
        </w:rPr>
        <w:t>e</w:t>
      </w:r>
      <w:r w:rsidRPr="00B511B3">
        <w:rPr>
          <w:rFonts w:ascii="Palatino Linotype" w:eastAsia="Arial" w:hAnsi="Palatino Linotype" w:cs="Arial"/>
          <w:i/>
          <w:spacing w:val="9"/>
          <w:sz w:val="22"/>
          <w:szCs w:val="22"/>
        </w:rPr>
        <w:t xml:space="preserve"> </w:t>
      </w:r>
      <w:r w:rsidRPr="00B511B3">
        <w:rPr>
          <w:rFonts w:ascii="Palatino Linotype" w:eastAsia="Arial" w:hAnsi="Palatino Linotype" w:cs="Arial"/>
          <w:i/>
          <w:spacing w:val="2"/>
          <w:sz w:val="22"/>
          <w:szCs w:val="22"/>
        </w:rPr>
        <w:t>T</w:t>
      </w:r>
      <w:r w:rsidRPr="00B511B3">
        <w:rPr>
          <w:rFonts w:ascii="Palatino Linotype" w:eastAsia="Arial" w:hAnsi="Palatino Linotype" w:cs="Arial"/>
          <w:i/>
          <w:sz w:val="22"/>
          <w:szCs w:val="22"/>
        </w:rPr>
        <w:t>r</w:t>
      </w:r>
      <w:r w:rsidRPr="00B511B3">
        <w:rPr>
          <w:rFonts w:ascii="Palatino Linotype" w:eastAsia="Arial" w:hAnsi="Palatino Linotype" w:cs="Arial"/>
          <w:i/>
          <w:spacing w:val="-2"/>
          <w:sz w:val="22"/>
          <w:szCs w:val="22"/>
        </w:rPr>
        <w:t>a</w:t>
      </w:r>
      <w:r w:rsidRPr="00B511B3">
        <w:rPr>
          <w:rFonts w:ascii="Palatino Linotype" w:eastAsia="Arial" w:hAnsi="Palatino Linotype" w:cs="Arial"/>
          <w:i/>
          <w:spacing w:val="1"/>
          <w:sz w:val="22"/>
          <w:szCs w:val="22"/>
        </w:rPr>
        <w:t>n</w:t>
      </w:r>
      <w:r w:rsidRPr="00B511B3">
        <w:rPr>
          <w:rFonts w:ascii="Palatino Linotype" w:eastAsia="Arial" w:hAnsi="Palatino Linotype" w:cs="Arial"/>
          <w:i/>
          <w:sz w:val="22"/>
          <w:szCs w:val="22"/>
        </w:rPr>
        <w:t>s</w:t>
      </w:r>
      <w:r w:rsidRPr="00B511B3">
        <w:rPr>
          <w:rFonts w:ascii="Palatino Linotype" w:eastAsia="Arial" w:hAnsi="Palatino Linotype" w:cs="Arial"/>
          <w:i/>
          <w:spacing w:val="1"/>
          <w:sz w:val="22"/>
          <w:szCs w:val="22"/>
        </w:rPr>
        <w:t>pa</w:t>
      </w:r>
      <w:r w:rsidRPr="00B511B3">
        <w:rPr>
          <w:rFonts w:ascii="Palatino Linotype" w:eastAsia="Arial" w:hAnsi="Palatino Linotype" w:cs="Arial"/>
          <w:i/>
          <w:sz w:val="22"/>
          <w:szCs w:val="22"/>
        </w:rPr>
        <w:t>r</w:t>
      </w:r>
      <w:r w:rsidRPr="00B511B3">
        <w:rPr>
          <w:rFonts w:ascii="Palatino Linotype" w:eastAsia="Arial" w:hAnsi="Palatino Linotype" w:cs="Arial"/>
          <w:i/>
          <w:spacing w:val="-2"/>
          <w:sz w:val="22"/>
          <w:szCs w:val="22"/>
        </w:rPr>
        <w:t>e</w:t>
      </w:r>
      <w:r w:rsidRPr="00B511B3">
        <w:rPr>
          <w:rFonts w:ascii="Palatino Linotype" w:eastAsia="Arial" w:hAnsi="Palatino Linotype" w:cs="Arial"/>
          <w:i/>
          <w:spacing w:val="1"/>
          <w:sz w:val="22"/>
          <w:szCs w:val="22"/>
        </w:rPr>
        <w:t>n</w:t>
      </w:r>
      <w:r w:rsidRPr="00B511B3">
        <w:rPr>
          <w:rFonts w:ascii="Palatino Linotype" w:eastAsia="Arial" w:hAnsi="Palatino Linotype" w:cs="Arial"/>
          <w:i/>
          <w:sz w:val="22"/>
          <w:szCs w:val="22"/>
        </w:rPr>
        <w:t>cia y Acc</w:t>
      </w:r>
      <w:r w:rsidRPr="00B511B3">
        <w:rPr>
          <w:rFonts w:ascii="Palatino Linotype" w:eastAsia="Arial" w:hAnsi="Palatino Linotype" w:cs="Arial"/>
          <w:i/>
          <w:spacing w:val="1"/>
          <w:sz w:val="22"/>
          <w:szCs w:val="22"/>
        </w:rPr>
        <w:t>e</w:t>
      </w:r>
      <w:r w:rsidRPr="00B511B3">
        <w:rPr>
          <w:rFonts w:ascii="Palatino Linotype" w:eastAsia="Arial" w:hAnsi="Palatino Linotype" w:cs="Arial"/>
          <w:i/>
          <w:sz w:val="22"/>
          <w:szCs w:val="22"/>
        </w:rPr>
        <w:t>so</w:t>
      </w:r>
      <w:r w:rsidRPr="00B511B3">
        <w:rPr>
          <w:rFonts w:ascii="Palatino Linotype" w:eastAsia="Arial" w:hAnsi="Palatino Linotype" w:cs="Arial"/>
          <w:i/>
          <w:spacing w:val="3"/>
          <w:sz w:val="22"/>
          <w:szCs w:val="22"/>
        </w:rPr>
        <w:t xml:space="preserve"> </w:t>
      </w:r>
      <w:r w:rsidRPr="00B511B3">
        <w:rPr>
          <w:rFonts w:ascii="Palatino Linotype" w:eastAsia="Arial" w:hAnsi="Palatino Linotype" w:cs="Arial"/>
          <w:i/>
          <w:sz w:val="22"/>
          <w:szCs w:val="22"/>
        </w:rPr>
        <w:t>a</w:t>
      </w:r>
      <w:r w:rsidRPr="00B511B3">
        <w:rPr>
          <w:rFonts w:ascii="Palatino Linotype" w:eastAsia="Arial" w:hAnsi="Palatino Linotype" w:cs="Arial"/>
          <w:i/>
          <w:spacing w:val="1"/>
          <w:sz w:val="22"/>
          <w:szCs w:val="22"/>
        </w:rPr>
        <w:t xml:space="preserve"> </w:t>
      </w:r>
      <w:r w:rsidRPr="00B511B3">
        <w:rPr>
          <w:rFonts w:ascii="Palatino Linotype" w:eastAsia="Arial" w:hAnsi="Palatino Linotype" w:cs="Arial"/>
          <w:i/>
          <w:sz w:val="22"/>
          <w:szCs w:val="22"/>
        </w:rPr>
        <w:t>la I</w:t>
      </w:r>
      <w:r w:rsidRPr="00B511B3">
        <w:rPr>
          <w:rFonts w:ascii="Palatino Linotype" w:eastAsia="Arial" w:hAnsi="Palatino Linotype" w:cs="Arial"/>
          <w:i/>
          <w:spacing w:val="-1"/>
          <w:sz w:val="22"/>
          <w:szCs w:val="22"/>
        </w:rPr>
        <w:t>n</w:t>
      </w:r>
      <w:r w:rsidRPr="00B511B3">
        <w:rPr>
          <w:rFonts w:ascii="Palatino Linotype" w:eastAsia="Arial" w:hAnsi="Palatino Linotype" w:cs="Arial"/>
          <w:i/>
          <w:sz w:val="22"/>
          <w:szCs w:val="22"/>
        </w:rPr>
        <w:t>f</w:t>
      </w:r>
      <w:r w:rsidRPr="00B511B3">
        <w:rPr>
          <w:rFonts w:ascii="Palatino Linotype" w:eastAsia="Arial" w:hAnsi="Palatino Linotype" w:cs="Arial"/>
          <w:i/>
          <w:spacing w:val="1"/>
          <w:sz w:val="22"/>
          <w:szCs w:val="22"/>
        </w:rPr>
        <w:t>o</w:t>
      </w:r>
      <w:r w:rsidRPr="00B511B3">
        <w:rPr>
          <w:rFonts w:ascii="Palatino Linotype" w:eastAsia="Arial" w:hAnsi="Palatino Linotype" w:cs="Arial"/>
          <w:i/>
          <w:spacing w:val="-3"/>
          <w:sz w:val="22"/>
          <w:szCs w:val="22"/>
        </w:rPr>
        <w:t>r</w:t>
      </w:r>
      <w:r w:rsidRPr="00B511B3">
        <w:rPr>
          <w:rFonts w:ascii="Palatino Linotype" w:eastAsia="Arial" w:hAnsi="Palatino Linotype" w:cs="Arial"/>
          <w:i/>
          <w:spacing w:val="1"/>
          <w:sz w:val="22"/>
          <w:szCs w:val="22"/>
        </w:rPr>
        <w:t>ma</w:t>
      </w:r>
      <w:r w:rsidRPr="00B511B3">
        <w:rPr>
          <w:rFonts w:ascii="Palatino Linotype" w:eastAsia="Arial" w:hAnsi="Palatino Linotype" w:cs="Arial"/>
          <w:i/>
          <w:sz w:val="22"/>
          <w:szCs w:val="22"/>
        </w:rPr>
        <w:t>ci</w:t>
      </w:r>
      <w:r w:rsidRPr="00B511B3">
        <w:rPr>
          <w:rFonts w:ascii="Palatino Linotype" w:eastAsia="Arial" w:hAnsi="Palatino Linotype" w:cs="Arial"/>
          <w:i/>
          <w:spacing w:val="-2"/>
          <w:sz w:val="22"/>
          <w:szCs w:val="22"/>
        </w:rPr>
        <w:t>ó</w:t>
      </w:r>
      <w:r w:rsidRPr="00B511B3">
        <w:rPr>
          <w:rFonts w:ascii="Palatino Linotype" w:eastAsia="Arial" w:hAnsi="Palatino Linotype" w:cs="Arial"/>
          <w:i/>
          <w:sz w:val="22"/>
          <w:szCs w:val="22"/>
        </w:rPr>
        <w:t>n</w:t>
      </w:r>
      <w:r w:rsidRPr="00B511B3">
        <w:rPr>
          <w:rFonts w:ascii="Palatino Linotype" w:eastAsia="Arial" w:hAnsi="Palatino Linotype" w:cs="Arial"/>
          <w:i/>
          <w:spacing w:val="6"/>
          <w:sz w:val="22"/>
          <w:szCs w:val="22"/>
        </w:rPr>
        <w:t xml:space="preserve"> </w:t>
      </w:r>
      <w:r w:rsidRPr="00B511B3">
        <w:rPr>
          <w:rFonts w:ascii="Palatino Linotype" w:eastAsia="Arial" w:hAnsi="Palatino Linotype" w:cs="Arial"/>
          <w:i/>
          <w:spacing w:val="-2"/>
          <w:sz w:val="22"/>
          <w:szCs w:val="22"/>
        </w:rPr>
        <w:t>P</w:t>
      </w:r>
      <w:r w:rsidRPr="00B511B3">
        <w:rPr>
          <w:rFonts w:ascii="Palatino Linotype" w:eastAsia="Arial" w:hAnsi="Palatino Linotype" w:cs="Arial"/>
          <w:i/>
          <w:spacing w:val="1"/>
          <w:sz w:val="22"/>
          <w:szCs w:val="22"/>
        </w:rPr>
        <w:t>úb</w:t>
      </w:r>
      <w:r w:rsidRPr="00B511B3">
        <w:rPr>
          <w:rFonts w:ascii="Palatino Linotype" w:eastAsia="Arial" w:hAnsi="Palatino Linotype" w:cs="Arial"/>
          <w:i/>
          <w:sz w:val="22"/>
          <w:szCs w:val="22"/>
        </w:rPr>
        <w:t>l</w:t>
      </w:r>
      <w:r w:rsidRPr="00B511B3">
        <w:rPr>
          <w:rFonts w:ascii="Palatino Linotype" w:eastAsia="Arial" w:hAnsi="Palatino Linotype" w:cs="Arial"/>
          <w:i/>
          <w:spacing w:val="-1"/>
          <w:sz w:val="22"/>
          <w:szCs w:val="22"/>
        </w:rPr>
        <w:t>i</w:t>
      </w:r>
      <w:r w:rsidRPr="00B511B3">
        <w:rPr>
          <w:rFonts w:ascii="Palatino Linotype" w:eastAsia="Arial" w:hAnsi="Palatino Linotype" w:cs="Arial"/>
          <w:i/>
          <w:sz w:val="22"/>
          <w:szCs w:val="22"/>
        </w:rPr>
        <w:t xml:space="preserve">ca y </w:t>
      </w:r>
      <w:r w:rsidRPr="00B511B3">
        <w:rPr>
          <w:rFonts w:ascii="Palatino Linotype" w:eastAsia="Arial" w:hAnsi="Palatino Linotype" w:cs="Arial"/>
          <w:i/>
          <w:spacing w:val="8"/>
          <w:sz w:val="22"/>
          <w:szCs w:val="22"/>
        </w:rPr>
        <w:t xml:space="preserve">130, párrafo cuarto, </w:t>
      </w:r>
      <w:r w:rsidRPr="00B511B3">
        <w:rPr>
          <w:rFonts w:ascii="Palatino Linotype" w:eastAsia="Arial" w:hAnsi="Palatino Linotype" w:cs="Arial"/>
          <w:i/>
          <w:spacing w:val="1"/>
          <w:sz w:val="22"/>
          <w:szCs w:val="22"/>
        </w:rPr>
        <w:t>d</w:t>
      </w:r>
      <w:r w:rsidRPr="00B511B3">
        <w:rPr>
          <w:rFonts w:ascii="Palatino Linotype" w:eastAsia="Arial" w:hAnsi="Palatino Linotype" w:cs="Arial"/>
          <w:i/>
          <w:sz w:val="22"/>
          <w:szCs w:val="22"/>
        </w:rPr>
        <w:t>e</w:t>
      </w:r>
      <w:r w:rsidRPr="00B511B3">
        <w:rPr>
          <w:rFonts w:ascii="Palatino Linotype" w:eastAsia="Arial" w:hAnsi="Palatino Linotype" w:cs="Arial"/>
          <w:i/>
          <w:spacing w:val="9"/>
          <w:sz w:val="22"/>
          <w:szCs w:val="22"/>
        </w:rPr>
        <w:t xml:space="preserve"> </w:t>
      </w:r>
      <w:r w:rsidRPr="00B511B3">
        <w:rPr>
          <w:rFonts w:ascii="Palatino Linotype" w:eastAsia="Arial" w:hAnsi="Palatino Linotype" w:cs="Arial"/>
          <w:i/>
          <w:sz w:val="22"/>
          <w:szCs w:val="22"/>
        </w:rPr>
        <w:t>la</w:t>
      </w:r>
      <w:r w:rsidRPr="00B511B3">
        <w:rPr>
          <w:rFonts w:ascii="Palatino Linotype" w:eastAsia="Arial" w:hAnsi="Palatino Linotype" w:cs="Arial"/>
          <w:i/>
          <w:spacing w:val="10"/>
          <w:sz w:val="22"/>
          <w:szCs w:val="22"/>
        </w:rPr>
        <w:t xml:space="preserve"> </w:t>
      </w:r>
      <w:r w:rsidRPr="00B511B3">
        <w:rPr>
          <w:rFonts w:ascii="Palatino Linotype" w:eastAsia="Arial" w:hAnsi="Palatino Linotype" w:cs="Arial"/>
          <w:i/>
          <w:spacing w:val="-1"/>
          <w:sz w:val="22"/>
          <w:szCs w:val="22"/>
        </w:rPr>
        <w:t>L</w:t>
      </w:r>
      <w:r w:rsidRPr="00B511B3">
        <w:rPr>
          <w:rFonts w:ascii="Palatino Linotype" w:eastAsia="Arial" w:hAnsi="Palatino Linotype" w:cs="Arial"/>
          <w:i/>
          <w:spacing w:val="1"/>
          <w:sz w:val="22"/>
          <w:szCs w:val="22"/>
        </w:rPr>
        <w:t>e</w:t>
      </w:r>
      <w:r w:rsidRPr="00B511B3">
        <w:rPr>
          <w:rFonts w:ascii="Palatino Linotype" w:eastAsia="Arial" w:hAnsi="Palatino Linotype" w:cs="Arial"/>
          <w:i/>
          <w:sz w:val="22"/>
          <w:szCs w:val="22"/>
        </w:rPr>
        <w:t>y</w:t>
      </w:r>
      <w:r w:rsidRPr="00B511B3">
        <w:rPr>
          <w:rFonts w:ascii="Palatino Linotype" w:eastAsia="Arial" w:hAnsi="Palatino Linotype" w:cs="Arial"/>
          <w:i/>
          <w:spacing w:val="8"/>
          <w:sz w:val="22"/>
          <w:szCs w:val="22"/>
        </w:rPr>
        <w:t xml:space="preserve"> </w:t>
      </w:r>
      <w:r w:rsidRPr="00B511B3">
        <w:rPr>
          <w:rFonts w:ascii="Palatino Linotype" w:eastAsia="Arial" w:hAnsi="Palatino Linotype" w:cs="Arial"/>
          <w:i/>
          <w:sz w:val="22"/>
          <w:szCs w:val="22"/>
        </w:rPr>
        <w:t>Fe</w:t>
      </w:r>
      <w:r w:rsidRPr="00B511B3">
        <w:rPr>
          <w:rFonts w:ascii="Palatino Linotype" w:eastAsia="Arial" w:hAnsi="Palatino Linotype" w:cs="Arial"/>
          <w:i/>
          <w:spacing w:val="1"/>
          <w:sz w:val="22"/>
          <w:szCs w:val="22"/>
        </w:rPr>
        <w:t>de</w:t>
      </w:r>
      <w:r w:rsidRPr="00B511B3">
        <w:rPr>
          <w:rFonts w:ascii="Palatino Linotype" w:eastAsia="Arial" w:hAnsi="Palatino Linotype" w:cs="Arial"/>
          <w:i/>
          <w:sz w:val="22"/>
          <w:szCs w:val="22"/>
        </w:rPr>
        <w:t>ral</w:t>
      </w:r>
      <w:r w:rsidRPr="00B511B3">
        <w:rPr>
          <w:rFonts w:ascii="Palatino Linotype" w:eastAsia="Arial" w:hAnsi="Palatino Linotype" w:cs="Arial"/>
          <w:i/>
          <w:spacing w:val="10"/>
          <w:sz w:val="22"/>
          <w:szCs w:val="22"/>
        </w:rPr>
        <w:t xml:space="preserve"> </w:t>
      </w:r>
      <w:r w:rsidRPr="00B511B3">
        <w:rPr>
          <w:rFonts w:ascii="Palatino Linotype" w:eastAsia="Arial" w:hAnsi="Palatino Linotype" w:cs="Arial"/>
          <w:i/>
          <w:spacing w:val="-1"/>
          <w:sz w:val="22"/>
          <w:szCs w:val="22"/>
        </w:rPr>
        <w:t>d</w:t>
      </w:r>
      <w:r w:rsidRPr="00B511B3">
        <w:rPr>
          <w:rFonts w:ascii="Palatino Linotype" w:eastAsia="Arial" w:hAnsi="Palatino Linotype" w:cs="Arial"/>
          <w:i/>
          <w:sz w:val="22"/>
          <w:szCs w:val="22"/>
        </w:rPr>
        <w:t>e</w:t>
      </w:r>
      <w:r w:rsidRPr="00B511B3">
        <w:rPr>
          <w:rFonts w:ascii="Palatino Linotype" w:eastAsia="Arial" w:hAnsi="Palatino Linotype" w:cs="Arial"/>
          <w:i/>
          <w:spacing w:val="9"/>
          <w:sz w:val="22"/>
          <w:szCs w:val="22"/>
        </w:rPr>
        <w:t xml:space="preserve"> </w:t>
      </w:r>
      <w:r w:rsidRPr="00B511B3">
        <w:rPr>
          <w:rFonts w:ascii="Palatino Linotype" w:eastAsia="Arial" w:hAnsi="Palatino Linotype" w:cs="Arial"/>
          <w:i/>
          <w:spacing w:val="2"/>
          <w:sz w:val="22"/>
          <w:szCs w:val="22"/>
        </w:rPr>
        <w:t>T</w:t>
      </w:r>
      <w:r w:rsidRPr="00B511B3">
        <w:rPr>
          <w:rFonts w:ascii="Palatino Linotype" w:eastAsia="Arial" w:hAnsi="Palatino Linotype" w:cs="Arial"/>
          <w:i/>
          <w:sz w:val="22"/>
          <w:szCs w:val="22"/>
        </w:rPr>
        <w:t>r</w:t>
      </w:r>
      <w:r w:rsidRPr="00B511B3">
        <w:rPr>
          <w:rFonts w:ascii="Palatino Linotype" w:eastAsia="Arial" w:hAnsi="Palatino Linotype" w:cs="Arial"/>
          <w:i/>
          <w:spacing w:val="-2"/>
          <w:sz w:val="22"/>
          <w:szCs w:val="22"/>
        </w:rPr>
        <w:t>a</w:t>
      </w:r>
      <w:r w:rsidRPr="00B511B3">
        <w:rPr>
          <w:rFonts w:ascii="Palatino Linotype" w:eastAsia="Arial" w:hAnsi="Palatino Linotype" w:cs="Arial"/>
          <w:i/>
          <w:spacing w:val="1"/>
          <w:sz w:val="22"/>
          <w:szCs w:val="22"/>
        </w:rPr>
        <w:t>n</w:t>
      </w:r>
      <w:r w:rsidRPr="00B511B3">
        <w:rPr>
          <w:rFonts w:ascii="Palatino Linotype" w:eastAsia="Arial" w:hAnsi="Palatino Linotype" w:cs="Arial"/>
          <w:i/>
          <w:sz w:val="22"/>
          <w:szCs w:val="22"/>
        </w:rPr>
        <w:t>s</w:t>
      </w:r>
      <w:r w:rsidRPr="00B511B3">
        <w:rPr>
          <w:rFonts w:ascii="Palatino Linotype" w:eastAsia="Arial" w:hAnsi="Palatino Linotype" w:cs="Arial"/>
          <w:i/>
          <w:spacing w:val="1"/>
          <w:sz w:val="22"/>
          <w:szCs w:val="22"/>
        </w:rPr>
        <w:t>pa</w:t>
      </w:r>
      <w:r w:rsidRPr="00B511B3">
        <w:rPr>
          <w:rFonts w:ascii="Palatino Linotype" w:eastAsia="Arial" w:hAnsi="Palatino Linotype" w:cs="Arial"/>
          <w:i/>
          <w:sz w:val="22"/>
          <w:szCs w:val="22"/>
        </w:rPr>
        <w:t>r</w:t>
      </w:r>
      <w:r w:rsidRPr="00B511B3">
        <w:rPr>
          <w:rFonts w:ascii="Palatino Linotype" w:eastAsia="Arial" w:hAnsi="Palatino Linotype" w:cs="Arial"/>
          <w:i/>
          <w:spacing w:val="-2"/>
          <w:sz w:val="22"/>
          <w:szCs w:val="22"/>
        </w:rPr>
        <w:t>e</w:t>
      </w:r>
      <w:r w:rsidRPr="00B511B3">
        <w:rPr>
          <w:rFonts w:ascii="Palatino Linotype" w:eastAsia="Arial" w:hAnsi="Palatino Linotype" w:cs="Arial"/>
          <w:i/>
          <w:spacing w:val="1"/>
          <w:sz w:val="22"/>
          <w:szCs w:val="22"/>
        </w:rPr>
        <w:t>n</w:t>
      </w:r>
      <w:r w:rsidRPr="00B511B3">
        <w:rPr>
          <w:rFonts w:ascii="Palatino Linotype" w:eastAsia="Arial" w:hAnsi="Palatino Linotype" w:cs="Arial"/>
          <w:i/>
          <w:sz w:val="22"/>
          <w:szCs w:val="22"/>
        </w:rPr>
        <w:t>cia y Acc</w:t>
      </w:r>
      <w:r w:rsidRPr="00B511B3">
        <w:rPr>
          <w:rFonts w:ascii="Palatino Linotype" w:eastAsia="Arial" w:hAnsi="Palatino Linotype" w:cs="Arial"/>
          <w:i/>
          <w:spacing w:val="1"/>
          <w:sz w:val="22"/>
          <w:szCs w:val="22"/>
        </w:rPr>
        <w:t>e</w:t>
      </w:r>
      <w:r w:rsidRPr="00B511B3">
        <w:rPr>
          <w:rFonts w:ascii="Palatino Linotype" w:eastAsia="Arial" w:hAnsi="Palatino Linotype" w:cs="Arial"/>
          <w:i/>
          <w:sz w:val="22"/>
          <w:szCs w:val="22"/>
        </w:rPr>
        <w:t>so</w:t>
      </w:r>
      <w:r w:rsidRPr="00B511B3">
        <w:rPr>
          <w:rFonts w:ascii="Palatino Linotype" w:eastAsia="Arial" w:hAnsi="Palatino Linotype" w:cs="Arial"/>
          <w:i/>
          <w:spacing w:val="3"/>
          <w:sz w:val="22"/>
          <w:szCs w:val="22"/>
        </w:rPr>
        <w:t xml:space="preserve"> </w:t>
      </w:r>
      <w:r w:rsidRPr="00B511B3">
        <w:rPr>
          <w:rFonts w:ascii="Palatino Linotype" w:eastAsia="Arial" w:hAnsi="Palatino Linotype" w:cs="Arial"/>
          <w:i/>
          <w:sz w:val="22"/>
          <w:szCs w:val="22"/>
        </w:rPr>
        <w:t>a</w:t>
      </w:r>
      <w:r w:rsidRPr="00B511B3">
        <w:rPr>
          <w:rFonts w:ascii="Palatino Linotype" w:eastAsia="Arial" w:hAnsi="Palatino Linotype" w:cs="Arial"/>
          <w:i/>
          <w:spacing w:val="1"/>
          <w:sz w:val="22"/>
          <w:szCs w:val="22"/>
        </w:rPr>
        <w:t xml:space="preserve"> </w:t>
      </w:r>
      <w:r w:rsidRPr="00B511B3">
        <w:rPr>
          <w:rFonts w:ascii="Palatino Linotype" w:eastAsia="Arial" w:hAnsi="Palatino Linotype" w:cs="Arial"/>
          <w:i/>
          <w:sz w:val="22"/>
          <w:szCs w:val="22"/>
        </w:rPr>
        <w:t>la I</w:t>
      </w:r>
      <w:r w:rsidRPr="00B511B3">
        <w:rPr>
          <w:rFonts w:ascii="Palatino Linotype" w:eastAsia="Arial" w:hAnsi="Palatino Linotype" w:cs="Arial"/>
          <w:i/>
          <w:spacing w:val="-1"/>
          <w:sz w:val="22"/>
          <w:szCs w:val="22"/>
        </w:rPr>
        <w:t>n</w:t>
      </w:r>
      <w:r w:rsidRPr="00B511B3">
        <w:rPr>
          <w:rFonts w:ascii="Palatino Linotype" w:eastAsia="Arial" w:hAnsi="Palatino Linotype" w:cs="Arial"/>
          <w:i/>
          <w:sz w:val="22"/>
          <w:szCs w:val="22"/>
        </w:rPr>
        <w:t>f</w:t>
      </w:r>
      <w:r w:rsidRPr="00B511B3">
        <w:rPr>
          <w:rFonts w:ascii="Palatino Linotype" w:eastAsia="Arial" w:hAnsi="Palatino Linotype" w:cs="Arial"/>
          <w:i/>
          <w:spacing w:val="1"/>
          <w:sz w:val="22"/>
          <w:szCs w:val="22"/>
        </w:rPr>
        <w:t>o</w:t>
      </w:r>
      <w:r w:rsidRPr="00B511B3">
        <w:rPr>
          <w:rFonts w:ascii="Palatino Linotype" w:eastAsia="Arial" w:hAnsi="Palatino Linotype" w:cs="Arial"/>
          <w:i/>
          <w:spacing w:val="-3"/>
          <w:sz w:val="22"/>
          <w:szCs w:val="22"/>
        </w:rPr>
        <w:t>r</w:t>
      </w:r>
      <w:r w:rsidRPr="00B511B3">
        <w:rPr>
          <w:rFonts w:ascii="Palatino Linotype" w:eastAsia="Arial" w:hAnsi="Palatino Linotype" w:cs="Arial"/>
          <w:i/>
          <w:spacing w:val="1"/>
          <w:sz w:val="22"/>
          <w:szCs w:val="22"/>
        </w:rPr>
        <w:t>ma</w:t>
      </w:r>
      <w:r w:rsidRPr="00B511B3">
        <w:rPr>
          <w:rFonts w:ascii="Palatino Linotype" w:eastAsia="Arial" w:hAnsi="Palatino Linotype" w:cs="Arial"/>
          <w:i/>
          <w:sz w:val="22"/>
          <w:szCs w:val="22"/>
        </w:rPr>
        <w:t>ci</w:t>
      </w:r>
      <w:r w:rsidRPr="00B511B3">
        <w:rPr>
          <w:rFonts w:ascii="Palatino Linotype" w:eastAsia="Arial" w:hAnsi="Palatino Linotype" w:cs="Arial"/>
          <w:i/>
          <w:spacing w:val="-2"/>
          <w:sz w:val="22"/>
          <w:szCs w:val="22"/>
        </w:rPr>
        <w:t>ó</w:t>
      </w:r>
      <w:r w:rsidRPr="00B511B3">
        <w:rPr>
          <w:rFonts w:ascii="Palatino Linotype" w:eastAsia="Arial" w:hAnsi="Palatino Linotype" w:cs="Arial"/>
          <w:i/>
          <w:sz w:val="22"/>
          <w:szCs w:val="22"/>
        </w:rPr>
        <w:t>n</w:t>
      </w:r>
      <w:r w:rsidRPr="00B511B3">
        <w:rPr>
          <w:rFonts w:ascii="Palatino Linotype" w:eastAsia="Arial" w:hAnsi="Palatino Linotype" w:cs="Arial"/>
          <w:i/>
          <w:spacing w:val="6"/>
          <w:sz w:val="22"/>
          <w:szCs w:val="22"/>
        </w:rPr>
        <w:t xml:space="preserve"> </w:t>
      </w:r>
      <w:r w:rsidRPr="00B511B3">
        <w:rPr>
          <w:rFonts w:ascii="Palatino Linotype" w:eastAsia="Arial" w:hAnsi="Palatino Linotype" w:cs="Arial"/>
          <w:i/>
          <w:spacing w:val="-2"/>
          <w:sz w:val="22"/>
          <w:szCs w:val="22"/>
        </w:rPr>
        <w:t>P</w:t>
      </w:r>
      <w:r w:rsidRPr="00B511B3">
        <w:rPr>
          <w:rFonts w:ascii="Palatino Linotype" w:eastAsia="Arial" w:hAnsi="Palatino Linotype" w:cs="Arial"/>
          <w:i/>
          <w:spacing w:val="1"/>
          <w:sz w:val="22"/>
          <w:szCs w:val="22"/>
        </w:rPr>
        <w:t>úb</w:t>
      </w:r>
      <w:r w:rsidRPr="00B511B3">
        <w:rPr>
          <w:rFonts w:ascii="Palatino Linotype" w:eastAsia="Arial" w:hAnsi="Palatino Linotype" w:cs="Arial"/>
          <w:i/>
          <w:sz w:val="22"/>
          <w:szCs w:val="22"/>
        </w:rPr>
        <w:t>l</w:t>
      </w:r>
      <w:r w:rsidRPr="00B511B3">
        <w:rPr>
          <w:rFonts w:ascii="Palatino Linotype" w:eastAsia="Arial" w:hAnsi="Palatino Linotype" w:cs="Arial"/>
          <w:i/>
          <w:spacing w:val="-1"/>
          <w:sz w:val="22"/>
          <w:szCs w:val="22"/>
        </w:rPr>
        <w:t>i</w:t>
      </w:r>
      <w:r w:rsidRPr="00B511B3">
        <w:rPr>
          <w:rFonts w:ascii="Palatino Linotype" w:eastAsia="Arial" w:hAnsi="Palatino Linotype" w:cs="Arial"/>
          <w:i/>
          <w:sz w:val="22"/>
          <w:szCs w:val="22"/>
        </w:rPr>
        <w:t xml:space="preserve">ca, </w:t>
      </w:r>
      <w:r w:rsidRPr="00B511B3">
        <w:rPr>
          <w:rFonts w:ascii="Palatino Linotype" w:eastAsia="Arial" w:hAnsi="Palatino Linotype" w:cs="Arial"/>
          <w:i/>
          <w:spacing w:val="-1"/>
          <w:sz w:val="22"/>
          <w:szCs w:val="22"/>
        </w:rPr>
        <w:t>señalan</w:t>
      </w:r>
      <w:r w:rsidRPr="00B511B3">
        <w:rPr>
          <w:rFonts w:ascii="Palatino Linotype" w:eastAsia="Arial" w:hAnsi="Palatino Linotype" w:cs="Arial"/>
          <w:i/>
          <w:spacing w:val="1"/>
          <w:sz w:val="22"/>
          <w:szCs w:val="22"/>
        </w:rPr>
        <w:t xml:space="preserve"> </w:t>
      </w:r>
      <w:r w:rsidRPr="00B511B3">
        <w:rPr>
          <w:rFonts w:ascii="Palatino Linotype" w:eastAsia="Arial" w:hAnsi="Palatino Linotype" w:cs="Arial"/>
          <w:i/>
          <w:spacing w:val="-1"/>
          <w:sz w:val="22"/>
          <w:szCs w:val="22"/>
        </w:rPr>
        <w:t>q</w:t>
      </w:r>
      <w:r w:rsidRPr="00B511B3">
        <w:rPr>
          <w:rFonts w:ascii="Palatino Linotype" w:eastAsia="Arial" w:hAnsi="Palatino Linotype" w:cs="Arial"/>
          <w:i/>
          <w:spacing w:val="1"/>
          <w:sz w:val="22"/>
          <w:szCs w:val="22"/>
        </w:rPr>
        <w:t>u</w:t>
      </w:r>
      <w:r w:rsidRPr="00B511B3">
        <w:rPr>
          <w:rFonts w:ascii="Palatino Linotype" w:eastAsia="Arial" w:hAnsi="Palatino Linotype" w:cs="Arial"/>
          <w:i/>
          <w:sz w:val="22"/>
          <w:szCs w:val="22"/>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B511B3">
        <w:rPr>
          <w:rFonts w:ascii="Palatino Linotype" w:eastAsia="Arial" w:hAnsi="Palatino Linotype" w:cs="Arial"/>
          <w:i/>
          <w:spacing w:val="-1"/>
          <w:sz w:val="22"/>
          <w:szCs w:val="22"/>
        </w:rPr>
        <w:t xml:space="preserve"> sin necesidad de</w:t>
      </w:r>
      <w:r w:rsidRPr="00B511B3">
        <w:rPr>
          <w:rFonts w:ascii="Palatino Linotype" w:eastAsia="Arial" w:hAnsi="Palatino Linotype" w:cs="Arial"/>
          <w:i/>
          <w:spacing w:val="1"/>
          <w:sz w:val="22"/>
          <w:szCs w:val="22"/>
        </w:rPr>
        <w:t xml:space="preserve"> e</w:t>
      </w:r>
      <w:r w:rsidRPr="00B511B3">
        <w:rPr>
          <w:rFonts w:ascii="Palatino Linotype" w:eastAsia="Arial" w:hAnsi="Palatino Linotype" w:cs="Arial"/>
          <w:i/>
          <w:sz w:val="22"/>
          <w:szCs w:val="22"/>
        </w:rPr>
        <w:t>la</w:t>
      </w:r>
      <w:r w:rsidRPr="00B511B3">
        <w:rPr>
          <w:rFonts w:ascii="Palatino Linotype" w:eastAsia="Arial" w:hAnsi="Palatino Linotype" w:cs="Arial"/>
          <w:i/>
          <w:spacing w:val="1"/>
          <w:sz w:val="22"/>
          <w:szCs w:val="22"/>
        </w:rPr>
        <w:t>bo</w:t>
      </w:r>
      <w:r w:rsidRPr="00B511B3">
        <w:rPr>
          <w:rFonts w:ascii="Palatino Linotype" w:eastAsia="Arial" w:hAnsi="Palatino Linotype" w:cs="Arial"/>
          <w:i/>
          <w:sz w:val="22"/>
          <w:szCs w:val="22"/>
        </w:rPr>
        <w:t xml:space="preserve">rar </w:t>
      </w:r>
      <w:r w:rsidRPr="00B511B3">
        <w:rPr>
          <w:rFonts w:ascii="Palatino Linotype" w:eastAsia="Arial" w:hAnsi="Palatino Linotype" w:cs="Arial"/>
          <w:i/>
          <w:spacing w:val="1"/>
          <w:sz w:val="22"/>
          <w:szCs w:val="22"/>
        </w:rPr>
        <w:t>do</w:t>
      </w:r>
      <w:r w:rsidRPr="00B511B3">
        <w:rPr>
          <w:rFonts w:ascii="Palatino Linotype" w:eastAsia="Arial" w:hAnsi="Palatino Linotype" w:cs="Arial"/>
          <w:i/>
          <w:spacing w:val="-2"/>
          <w:sz w:val="22"/>
          <w:szCs w:val="22"/>
        </w:rPr>
        <w:t>c</w:t>
      </w:r>
      <w:r w:rsidRPr="00B511B3">
        <w:rPr>
          <w:rFonts w:ascii="Palatino Linotype" w:eastAsia="Arial" w:hAnsi="Palatino Linotype" w:cs="Arial"/>
          <w:i/>
          <w:spacing w:val="1"/>
          <w:sz w:val="22"/>
          <w:szCs w:val="22"/>
        </w:rPr>
        <w:t>u</w:t>
      </w:r>
      <w:r w:rsidRPr="00B511B3">
        <w:rPr>
          <w:rFonts w:ascii="Palatino Linotype" w:eastAsia="Arial" w:hAnsi="Palatino Linotype" w:cs="Arial"/>
          <w:i/>
          <w:spacing w:val="-1"/>
          <w:sz w:val="22"/>
          <w:szCs w:val="22"/>
        </w:rPr>
        <w:t>m</w:t>
      </w:r>
      <w:r w:rsidRPr="00B511B3">
        <w:rPr>
          <w:rFonts w:ascii="Palatino Linotype" w:eastAsia="Arial" w:hAnsi="Palatino Linotype" w:cs="Arial"/>
          <w:i/>
          <w:spacing w:val="1"/>
          <w:sz w:val="22"/>
          <w:szCs w:val="22"/>
        </w:rPr>
        <w:t>en</w:t>
      </w:r>
      <w:r w:rsidRPr="00B511B3">
        <w:rPr>
          <w:rFonts w:ascii="Palatino Linotype" w:eastAsia="Arial" w:hAnsi="Palatino Linotype" w:cs="Arial"/>
          <w:i/>
          <w:spacing w:val="-2"/>
          <w:sz w:val="22"/>
          <w:szCs w:val="22"/>
        </w:rPr>
        <w:t>t</w:t>
      </w:r>
      <w:r w:rsidRPr="00B511B3">
        <w:rPr>
          <w:rFonts w:ascii="Palatino Linotype" w:eastAsia="Arial" w:hAnsi="Palatino Linotype" w:cs="Arial"/>
          <w:i/>
          <w:spacing w:val="1"/>
          <w:sz w:val="22"/>
          <w:szCs w:val="22"/>
        </w:rPr>
        <w:t>o</w:t>
      </w:r>
      <w:r w:rsidRPr="00B511B3">
        <w:rPr>
          <w:rFonts w:ascii="Palatino Linotype" w:eastAsia="Arial" w:hAnsi="Palatino Linotype" w:cs="Arial"/>
          <w:i/>
          <w:sz w:val="22"/>
          <w:szCs w:val="22"/>
        </w:rPr>
        <w:t>s</w:t>
      </w:r>
      <w:r w:rsidRPr="00B511B3">
        <w:rPr>
          <w:rFonts w:ascii="Palatino Linotype" w:eastAsia="Arial" w:hAnsi="Palatino Linotype" w:cs="Arial"/>
          <w:i/>
          <w:spacing w:val="3"/>
          <w:sz w:val="22"/>
          <w:szCs w:val="22"/>
        </w:rPr>
        <w:t xml:space="preserve"> </w:t>
      </w:r>
      <w:r w:rsidRPr="00B511B3">
        <w:rPr>
          <w:rFonts w:ascii="Palatino Linotype" w:eastAsia="Arial" w:hAnsi="Palatino Linotype" w:cs="Arial"/>
          <w:i/>
          <w:spacing w:val="1"/>
          <w:sz w:val="22"/>
          <w:szCs w:val="22"/>
        </w:rPr>
        <w:t>a</w:t>
      </w:r>
      <w:r w:rsidRPr="00B511B3">
        <w:rPr>
          <w:rFonts w:ascii="Palatino Linotype" w:eastAsia="Arial" w:hAnsi="Palatino Linotype" w:cs="Arial"/>
          <w:i/>
          <w:sz w:val="22"/>
          <w:szCs w:val="22"/>
        </w:rPr>
        <w:t>d</w:t>
      </w:r>
      <w:r w:rsidRPr="00B511B3">
        <w:rPr>
          <w:rFonts w:ascii="Palatino Linotype" w:eastAsia="Arial" w:hAnsi="Palatino Linotype" w:cs="Arial"/>
          <w:i/>
          <w:spacing w:val="1"/>
          <w:sz w:val="22"/>
          <w:szCs w:val="22"/>
        </w:rPr>
        <w:t xml:space="preserve"> ho</w:t>
      </w:r>
      <w:r w:rsidRPr="00B511B3">
        <w:rPr>
          <w:rFonts w:ascii="Palatino Linotype" w:eastAsia="Arial" w:hAnsi="Palatino Linotype" w:cs="Arial"/>
          <w:i/>
          <w:sz w:val="22"/>
          <w:szCs w:val="22"/>
        </w:rPr>
        <w:t>c</w:t>
      </w:r>
      <w:r w:rsidRPr="00B511B3">
        <w:rPr>
          <w:rFonts w:ascii="Palatino Linotype" w:eastAsia="Arial" w:hAnsi="Palatino Linotype" w:cs="Arial"/>
          <w:i/>
          <w:spacing w:val="2"/>
          <w:sz w:val="22"/>
          <w:szCs w:val="22"/>
        </w:rPr>
        <w:t xml:space="preserve"> </w:t>
      </w:r>
      <w:r w:rsidRPr="00B511B3">
        <w:rPr>
          <w:rFonts w:ascii="Palatino Linotype" w:eastAsia="Arial" w:hAnsi="Palatino Linotype" w:cs="Arial"/>
          <w:i/>
          <w:spacing w:val="1"/>
          <w:sz w:val="22"/>
          <w:szCs w:val="22"/>
        </w:rPr>
        <w:t>pa</w:t>
      </w:r>
      <w:r w:rsidRPr="00B511B3">
        <w:rPr>
          <w:rFonts w:ascii="Palatino Linotype" w:eastAsia="Arial" w:hAnsi="Palatino Linotype" w:cs="Arial"/>
          <w:i/>
          <w:sz w:val="22"/>
          <w:szCs w:val="22"/>
        </w:rPr>
        <w:t xml:space="preserve">ra </w:t>
      </w:r>
      <w:r w:rsidRPr="00B511B3">
        <w:rPr>
          <w:rFonts w:ascii="Palatino Linotype" w:eastAsia="Arial" w:hAnsi="Palatino Linotype" w:cs="Arial"/>
          <w:i/>
          <w:spacing w:val="1"/>
          <w:sz w:val="22"/>
          <w:szCs w:val="22"/>
        </w:rPr>
        <w:t>a</w:t>
      </w:r>
      <w:r w:rsidRPr="00B511B3">
        <w:rPr>
          <w:rFonts w:ascii="Palatino Linotype" w:eastAsia="Arial" w:hAnsi="Palatino Linotype" w:cs="Arial"/>
          <w:i/>
          <w:sz w:val="22"/>
          <w:szCs w:val="22"/>
        </w:rPr>
        <w:t>t</w:t>
      </w:r>
      <w:r w:rsidRPr="00B511B3">
        <w:rPr>
          <w:rFonts w:ascii="Palatino Linotype" w:eastAsia="Arial" w:hAnsi="Palatino Linotype" w:cs="Arial"/>
          <w:i/>
          <w:spacing w:val="-1"/>
          <w:sz w:val="22"/>
          <w:szCs w:val="22"/>
        </w:rPr>
        <w:t>e</w:t>
      </w:r>
      <w:r w:rsidRPr="00B511B3">
        <w:rPr>
          <w:rFonts w:ascii="Palatino Linotype" w:eastAsia="Arial" w:hAnsi="Palatino Linotype" w:cs="Arial"/>
          <w:i/>
          <w:spacing w:val="1"/>
          <w:sz w:val="22"/>
          <w:szCs w:val="22"/>
        </w:rPr>
        <w:t>n</w:t>
      </w:r>
      <w:r w:rsidRPr="00B511B3">
        <w:rPr>
          <w:rFonts w:ascii="Palatino Linotype" w:eastAsia="Arial" w:hAnsi="Palatino Linotype" w:cs="Arial"/>
          <w:i/>
          <w:spacing w:val="-1"/>
          <w:sz w:val="22"/>
          <w:szCs w:val="22"/>
        </w:rPr>
        <w:t>d</w:t>
      </w:r>
      <w:r w:rsidRPr="00B511B3">
        <w:rPr>
          <w:rFonts w:ascii="Palatino Linotype" w:eastAsia="Arial" w:hAnsi="Palatino Linotype" w:cs="Arial"/>
          <w:i/>
          <w:spacing w:val="1"/>
          <w:sz w:val="22"/>
          <w:szCs w:val="22"/>
        </w:rPr>
        <w:t>e</w:t>
      </w:r>
      <w:r w:rsidRPr="00B511B3">
        <w:rPr>
          <w:rFonts w:ascii="Palatino Linotype" w:eastAsia="Arial" w:hAnsi="Palatino Linotype" w:cs="Arial"/>
          <w:i/>
          <w:sz w:val="22"/>
          <w:szCs w:val="22"/>
        </w:rPr>
        <w:t>r</w:t>
      </w:r>
      <w:r w:rsidRPr="00B511B3">
        <w:rPr>
          <w:rFonts w:ascii="Palatino Linotype" w:eastAsia="Arial" w:hAnsi="Palatino Linotype" w:cs="Arial"/>
          <w:i/>
          <w:spacing w:val="2"/>
          <w:sz w:val="22"/>
          <w:szCs w:val="22"/>
        </w:rPr>
        <w:t xml:space="preserve"> </w:t>
      </w:r>
      <w:r w:rsidRPr="00B511B3">
        <w:rPr>
          <w:rFonts w:ascii="Palatino Linotype" w:eastAsia="Arial" w:hAnsi="Palatino Linotype" w:cs="Arial"/>
          <w:i/>
          <w:sz w:val="22"/>
          <w:szCs w:val="22"/>
        </w:rPr>
        <w:t>l</w:t>
      </w:r>
      <w:r w:rsidRPr="00B511B3">
        <w:rPr>
          <w:rFonts w:ascii="Palatino Linotype" w:eastAsia="Arial" w:hAnsi="Palatino Linotype" w:cs="Arial"/>
          <w:i/>
          <w:spacing w:val="-2"/>
          <w:sz w:val="22"/>
          <w:szCs w:val="22"/>
        </w:rPr>
        <w:t>a</w:t>
      </w:r>
      <w:r w:rsidRPr="00B511B3">
        <w:rPr>
          <w:rFonts w:ascii="Palatino Linotype" w:eastAsia="Arial" w:hAnsi="Palatino Linotype" w:cs="Arial"/>
          <w:i/>
          <w:sz w:val="22"/>
          <w:szCs w:val="22"/>
        </w:rPr>
        <w:t>s</w:t>
      </w:r>
      <w:r w:rsidRPr="00B511B3">
        <w:rPr>
          <w:rFonts w:ascii="Palatino Linotype" w:eastAsia="Arial" w:hAnsi="Palatino Linotype" w:cs="Arial"/>
          <w:i/>
          <w:spacing w:val="2"/>
          <w:sz w:val="22"/>
          <w:szCs w:val="22"/>
        </w:rPr>
        <w:t xml:space="preserve"> </w:t>
      </w:r>
      <w:r w:rsidRPr="00B511B3">
        <w:rPr>
          <w:rFonts w:ascii="Palatino Linotype" w:eastAsia="Arial" w:hAnsi="Palatino Linotype" w:cs="Arial"/>
          <w:i/>
          <w:sz w:val="22"/>
          <w:szCs w:val="22"/>
        </w:rPr>
        <w:t>s</w:t>
      </w:r>
      <w:r w:rsidRPr="00B511B3">
        <w:rPr>
          <w:rFonts w:ascii="Palatino Linotype" w:eastAsia="Arial" w:hAnsi="Palatino Linotype" w:cs="Arial"/>
          <w:i/>
          <w:spacing w:val="1"/>
          <w:sz w:val="22"/>
          <w:szCs w:val="22"/>
        </w:rPr>
        <w:t>o</w:t>
      </w:r>
      <w:r w:rsidRPr="00B511B3">
        <w:rPr>
          <w:rFonts w:ascii="Palatino Linotype" w:eastAsia="Arial" w:hAnsi="Palatino Linotype" w:cs="Arial"/>
          <w:i/>
          <w:sz w:val="22"/>
          <w:szCs w:val="22"/>
        </w:rPr>
        <w:t>l</w:t>
      </w:r>
      <w:r w:rsidRPr="00B511B3">
        <w:rPr>
          <w:rFonts w:ascii="Palatino Linotype" w:eastAsia="Arial" w:hAnsi="Palatino Linotype" w:cs="Arial"/>
          <w:i/>
          <w:spacing w:val="-1"/>
          <w:sz w:val="22"/>
          <w:szCs w:val="22"/>
        </w:rPr>
        <w:t>i</w:t>
      </w:r>
      <w:r w:rsidRPr="00B511B3">
        <w:rPr>
          <w:rFonts w:ascii="Palatino Linotype" w:eastAsia="Arial" w:hAnsi="Palatino Linotype" w:cs="Arial"/>
          <w:i/>
          <w:sz w:val="22"/>
          <w:szCs w:val="22"/>
        </w:rPr>
        <w:t>cit</w:t>
      </w:r>
      <w:r w:rsidRPr="00B511B3">
        <w:rPr>
          <w:rFonts w:ascii="Palatino Linotype" w:eastAsia="Arial" w:hAnsi="Palatino Linotype" w:cs="Arial"/>
          <w:i/>
          <w:spacing w:val="1"/>
          <w:sz w:val="22"/>
          <w:szCs w:val="22"/>
        </w:rPr>
        <w:t>ude</w:t>
      </w:r>
      <w:r w:rsidRPr="00B511B3">
        <w:rPr>
          <w:rFonts w:ascii="Palatino Linotype" w:eastAsia="Arial" w:hAnsi="Palatino Linotype" w:cs="Arial"/>
          <w:i/>
          <w:sz w:val="22"/>
          <w:szCs w:val="22"/>
        </w:rPr>
        <w:t>s</w:t>
      </w:r>
      <w:r w:rsidRPr="00B511B3">
        <w:rPr>
          <w:rFonts w:ascii="Palatino Linotype" w:eastAsia="Arial" w:hAnsi="Palatino Linotype" w:cs="Arial"/>
          <w:i/>
          <w:spacing w:val="4"/>
          <w:sz w:val="22"/>
          <w:szCs w:val="22"/>
        </w:rPr>
        <w:t xml:space="preserve"> </w:t>
      </w:r>
      <w:r w:rsidRPr="00B511B3">
        <w:rPr>
          <w:rFonts w:ascii="Palatino Linotype" w:eastAsia="Arial" w:hAnsi="Palatino Linotype" w:cs="Arial"/>
          <w:i/>
          <w:spacing w:val="-1"/>
          <w:sz w:val="22"/>
          <w:szCs w:val="22"/>
        </w:rPr>
        <w:t>d</w:t>
      </w:r>
      <w:r w:rsidRPr="00B511B3">
        <w:rPr>
          <w:rFonts w:ascii="Palatino Linotype" w:eastAsia="Arial" w:hAnsi="Palatino Linotype" w:cs="Arial"/>
          <w:i/>
          <w:sz w:val="22"/>
          <w:szCs w:val="22"/>
        </w:rPr>
        <w:t>e</w:t>
      </w:r>
      <w:r w:rsidRPr="00B511B3">
        <w:rPr>
          <w:rFonts w:ascii="Palatino Linotype" w:eastAsia="Arial" w:hAnsi="Palatino Linotype" w:cs="Arial"/>
          <w:i/>
          <w:spacing w:val="3"/>
          <w:sz w:val="22"/>
          <w:szCs w:val="22"/>
        </w:rPr>
        <w:t xml:space="preserve"> </w:t>
      </w:r>
      <w:r w:rsidRPr="00B511B3">
        <w:rPr>
          <w:rFonts w:ascii="Palatino Linotype" w:eastAsia="Arial" w:hAnsi="Palatino Linotype" w:cs="Arial"/>
          <w:i/>
          <w:sz w:val="22"/>
          <w:szCs w:val="22"/>
        </w:rPr>
        <w:t>i</w:t>
      </w:r>
      <w:r w:rsidRPr="00B511B3">
        <w:rPr>
          <w:rFonts w:ascii="Palatino Linotype" w:eastAsia="Arial" w:hAnsi="Palatino Linotype" w:cs="Arial"/>
          <w:i/>
          <w:spacing w:val="-2"/>
          <w:sz w:val="22"/>
          <w:szCs w:val="22"/>
        </w:rPr>
        <w:t>n</w:t>
      </w:r>
      <w:r w:rsidRPr="00B511B3">
        <w:rPr>
          <w:rFonts w:ascii="Palatino Linotype" w:eastAsia="Arial" w:hAnsi="Palatino Linotype" w:cs="Arial"/>
          <w:i/>
          <w:sz w:val="22"/>
          <w:szCs w:val="22"/>
        </w:rPr>
        <w:t>f</w:t>
      </w:r>
      <w:r w:rsidRPr="00B511B3">
        <w:rPr>
          <w:rFonts w:ascii="Palatino Linotype" w:eastAsia="Arial" w:hAnsi="Palatino Linotype" w:cs="Arial"/>
          <w:i/>
          <w:spacing w:val="1"/>
          <w:sz w:val="22"/>
          <w:szCs w:val="22"/>
        </w:rPr>
        <w:t>o</w:t>
      </w:r>
      <w:r w:rsidRPr="00B511B3">
        <w:rPr>
          <w:rFonts w:ascii="Palatino Linotype" w:eastAsia="Arial" w:hAnsi="Palatino Linotype" w:cs="Arial"/>
          <w:i/>
          <w:sz w:val="22"/>
          <w:szCs w:val="22"/>
        </w:rPr>
        <w:t>r</w:t>
      </w:r>
      <w:r w:rsidRPr="00B511B3">
        <w:rPr>
          <w:rFonts w:ascii="Palatino Linotype" w:eastAsia="Arial" w:hAnsi="Palatino Linotype" w:cs="Arial"/>
          <w:i/>
          <w:spacing w:val="-1"/>
          <w:sz w:val="22"/>
          <w:szCs w:val="22"/>
        </w:rPr>
        <w:t>m</w:t>
      </w:r>
      <w:r w:rsidRPr="00B511B3">
        <w:rPr>
          <w:rFonts w:ascii="Palatino Linotype" w:eastAsia="Arial" w:hAnsi="Palatino Linotype" w:cs="Arial"/>
          <w:i/>
          <w:spacing w:val="1"/>
          <w:sz w:val="22"/>
          <w:szCs w:val="22"/>
        </w:rPr>
        <w:t>a</w:t>
      </w:r>
      <w:r w:rsidRPr="00B511B3">
        <w:rPr>
          <w:rFonts w:ascii="Palatino Linotype" w:eastAsia="Arial" w:hAnsi="Palatino Linotype" w:cs="Arial"/>
          <w:i/>
          <w:sz w:val="22"/>
          <w:szCs w:val="22"/>
        </w:rPr>
        <w:t>ció</w:t>
      </w:r>
      <w:r w:rsidRPr="00B511B3">
        <w:rPr>
          <w:rFonts w:ascii="Palatino Linotype" w:eastAsia="Arial" w:hAnsi="Palatino Linotype" w:cs="Arial"/>
          <w:i/>
          <w:spacing w:val="1"/>
          <w:sz w:val="22"/>
          <w:szCs w:val="22"/>
        </w:rPr>
        <w:t>n</w:t>
      </w:r>
      <w:r w:rsidRPr="00B511B3">
        <w:rPr>
          <w:rFonts w:ascii="Palatino Linotype" w:eastAsia="Arial" w:hAnsi="Palatino Linotype" w:cs="Arial"/>
          <w:i/>
          <w:sz w:val="22"/>
          <w:szCs w:val="22"/>
        </w:rPr>
        <w:t>.”</w:t>
      </w:r>
    </w:p>
    <w:p w14:paraId="432B7225" w14:textId="77777777" w:rsidR="009256D2" w:rsidRPr="00B511B3" w:rsidRDefault="009256D2" w:rsidP="009256D2">
      <w:pPr>
        <w:spacing w:line="360" w:lineRule="auto"/>
        <w:jc w:val="both"/>
        <w:rPr>
          <w:rFonts w:ascii="Palatino Linotype" w:eastAsia="Palatino Linotype" w:hAnsi="Palatino Linotype" w:cs="Palatino Linotype"/>
          <w:sz w:val="22"/>
          <w:szCs w:val="22"/>
        </w:rPr>
      </w:pPr>
    </w:p>
    <w:p w14:paraId="74C6CDB4" w14:textId="2012B932" w:rsidR="009256D2" w:rsidRPr="00B511B3" w:rsidRDefault="009256D2" w:rsidP="009256D2">
      <w:pPr>
        <w:spacing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 xml:space="preserve">En ese sentido, se tiene que, </w:t>
      </w:r>
      <w:r w:rsidR="00224397" w:rsidRPr="00B511B3">
        <w:rPr>
          <w:rFonts w:ascii="Palatino Linotype" w:eastAsia="Palatino Linotype" w:hAnsi="Palatino Linotype" w:cs="Palatino Linotype"/>
          <w:sz w:val="22"/>
          <w:szCs w:val="22"/>
        </w:rPr>
        <w:t xml:space="preserve">parte de </w:t>
      </w:r>
      <w:r w:rsidRPr="00B511B3">
        <w:rPr>
          <w:rFonts w:ascii="Palatino Linotype" w:eastAsia="Palatino Linotype" w:hAnsi="Palatino Linotype" w:cs="Palatino Linotype"/>
          <w:sz w:val="22"/>
          <w:szCs w:val="22"/>
        </w:rPr>
        <w:t xml:space="preserve">la solicitud de información se relaciona con el ejercicio del derecho de petición, pues </w:t>
      </w:r>
      <w:r w:rsidR="00917248" w:rsidRPr="00B511B3">
        <w:rPr>
          <w:rFonts w:ascii="Palatino Linotype" w:eastAsia="Palatino Linotype" w:hAnsi="Palatino Linotype" w:cs="Palatino Linotype"/>
          <w:sz w:val="22"/>
          <w:szCs w:val="22"/>
        </w:rPr>
        <w:t>pretende obtener un pronunciamiento de determinados servidores públicos, respecto a u</w:t>
      </w:r>
      <w:r w:rsidR="00954070" w:rsidRPr="00B511B3">
        <w:rPr>
          <w:rFonts w:ascii="Palatino Linotype" w:eastAsia="Palatino Linotype" w:hAnsi="Palatino Linotype" w:cs="Palatino Linotype"/>
          <w:sz w:val="22"/>
          <w:szCs w:val="22"/>
        </w:rPr>
        <w:t>na circunstancia en particular, lo cual nos conlleva a pensar que no se requiere</w:t>
      </w:r>
      <w:r w:rsidRPr="00B511B3">
        <w:rPr>
          <w:rFonts w:ascii="Palatino Linotype" w:eastAsia="Palatino Linotype" w:hAnsi="Palatino Linotype" w:cs="Palatino Linotype"/>
          <w:sz w:val="22"/>
          <w:szCs w:val="22"/>
        </w:rPr>
        <w:t xml:space="preserve"> acceder a un documento en posesión de la </w:t>
      </w:r>
      <w:proofErr w:type="gramStart"/>
      <w:r w:rsidRPr="00B511B3">
        <w:rPr>
          <w:rFonts w:ascii="Palatino Linotype" w:eastAsia="Palatino Linotype" w:hAnsi="Palatino Linotype" w:cs="Palatino Linotype"/>
          <w:sz w:val="22"/>
          <w:szCs w:val="22"/>
        </w:rPr>
        <w:t>autorida</w:t>
      </w:r>
      <w:r w:rsidR="00917248" w:rsidRPr="00B511B3">
        <w:rPr>
          <w:rFonts w:ascii="Palatino Linotype" w:eastAsia="Palatino Linotype" w:hAnsi="Palatino Linotype" w:cs="Palatino Linotype"/>
          <w:sz w:val="22"/>
          <w:szCs w:val="22"/>
        </w:rPr>
        <w:t>d</w:t>
      </w:r>
      <w:proofErr w:type="gramEnd"/>
      <w:r w:rsidR="00954070" w:rsidRPr="00B511B3">
        <w:rPr>
          <w:rFonts w:ascii="Palatino Linotype" w:eastAsia="Palatino Linotype" w:hAnsi="Palatino Linotype" w:cs="Palatino Linotype"/>
          <w:sz w:val="22"/>
          <w:szCs w:val="22"/>
        </w:rPr>
        <w:t xml:space="preserve"> sino que se genere un pronunciamiento en específico</w:t>
      </w:r>
      <w:r w:rsidR="00917248" w:rsidRPr="00B511B3">
        <w:rPr>
          <w:rFonts w:ascii="Palatino Linotype" w:eastAsia="Palatino Linotype" w:hAnsi="Palatino Linotype" w:cs="Palatino Linotype"/>
          <w:sz w:val="22"/>
          <w:szCs w:val="22"/>
        </w:rPr>
        <w:t>,</w:t>
      </w:r>
      <w:r w:rsidRPr="00B511B3">
        <w:rPr>
          <w:rFonts w:ascii="Palatino Linotype" w:eastAsia="Palatino Linotype" w:hAnsi="Palatino Linotype" w:cs="Palatino Linotype"/>
          <w:sz w:val="22"/>
          <w:szCs w:val="22"/>
        </w:rPr>
        <w:t xml:space="preserve"> situación que, no es factible atenderse vía acceso a la información pública. </w:t>
      </w:r>
    </w:p>
    <w:p w14:paraId="04A03E56" w14:textId="77777777" w:rsidR="009256D2" w:rsidRPr="00B511B3" w:rsidRDefault="009256D2" w:rsidP="009256D2">
      <w:pPr>
        <w:spacing w:line="360" w:lineRule="auto"/>
        <w:jc w:val="both"/>
        <w:rPr>
          <w:rFonts w:ascii="Palatino Linotype" w:eastAsia="Palatino Linotype" w:hAnsi="Palatino Linotype" w:cs="Palatino Linotype"/>
          <w:sz w:val="22"/>
          <w:szCs w:val="22"/>
        </w:rPr>
      </w:pPr>
    </w:p>
    <w:p w14:paraId="34F82669" w14:textId="6783CA6E" w:rsidR="009256D2" w:rsidRPr="00B511B3" w:rsidRDefault="009256D2" w:rsidP="009256D2">
      <w:pPr>
        <w:spacing w:line="360" w:lineRule="auto"/>
        <w:jc w:val="both"/>
        <w:rPr>
          <w:rFonts w:ascii="Palatino Linotype" w:hAnsi="Palatino Linotype" w:cs="Tahoma"/>
          <w:bCs/>
          <w:sz w:val="22"/>
          <w:szCs w:val="22"/>
          <w:lang w:val="es-ES" w:eastAsia="es-ES"/>
        </w:rPr>
      </w:pPr>
      <w:r w:rsidRPr="00B511B3">
        <w:rPr>
          <w:rFonts w:ascii="Palatino Linotype" w:hAnsi="Palatino Linotype" w:cs="Tahoma"/>
          <w:bCs/>
          <w:sz w:val="22"/>
          <w:szCs w:val="22"/>
          <w:lang w:val="es-ES" w:eastAsia="es-ES"/>
        </w:rPr>
        <w:t xml:space="preserve">En consecuencia, toda vez de que parte de la solicitud de acceso a la información se trata de una consulta, que implicaría que el </w:t>
      </w:r>
      <w:r w:rsidRPr="00B511B3">
        <w:rPr>
          <w:rFonts w:ascii="Palatino Linotype" w:hAnsi="Palatino Linotype" w:cs="Tahoma"/>
          <w:b/>
          <w:bCs/>
          <w:sz w:val="22"/>
          <w:szCs w:val="22"/>
          <w:lang w:val="es-ES" w:eastAsia="es-ES"/>
        </w:rPr>
        <w:t>Sujeto Obligado</w:t>
      </w:r>
      <w:r w:rsidRPr="00B511B3">
        <w:rPr>
          <w:rFonts w:ascii="Palatino Linotype" w:hAnsi="Palatino Linotype" w:cs="Tahoma"/>
          <w:bCs/>
          <w:sz w:val="22"/>
          <w:szCs w:val="22"/>
          <w:lang w:val="es-ES" w:eastAsia="es-ES"/>
        </w:rPr>
        <w:t xml:space="preserve"> realice un documento que contenga determinado contenido, con la finalidad de obtener un pronunciamiento específico, es que este Organismo Garante determina que no se puede dar atención a este punto mediante el ejercicio del derecho de acceso a la información pública.</w:t>
      </w:r>
    </w:p>
    <w:p w14:paraId="45F9DF10" w14:textId="77777777" w:rsidR="009256D2" w:rsidRPr="00B511B3" w:rsidRDefault="009256D2" w:rsidP="009256D2">
      <w:pPr>
        <w:spacing w:line="360" w:lineRule="auto"/>
        <w:jc w:val="both"/>
        <w:rPr>
          <w:rFonts w:ascii="Palatino Linotype" w:hAnsi="Palatino Linotype" w:cs="Tahoma"/>
          <w:bCs/>
          <w:sz w:val="22"/>
          <w:szCs w:val="22"/>
          <w:lang w:val="es-ES" w:eastAsia="es-ES"/>
        </w:rPr>
      </w:pPr>
    </w:p>
    <w:p w14:paraId="5AFCBD09" w14:textId="49323C4A" w:rsidR="009256D2" w:rsidRPr="00B511B3" w:rsidRDefault="009256D2" w:rsidP="009256D2">
      <w:pPr>
        <w:spacing w:line="360" w:lineRule="auto"/>
        <w:jc w:val="both"/>
        <w:rPr>
          <w:rFonts w:ascii="Palatino Linotype" w:hAnsi="Palatino Linotype" w:cs="Tahoma"/>
          <w:bCs/>
          <w:sz w:val="22"/>
          <w:szCs w:val="22"/>
          <w:lang w:val="es-ES" w:eastAsia="es-ES"/>
        </w:rPr>
      </w:pPr>
      <w:r w:rsidRPr="00B511B3">
        <w:rPr>
          <w:rFonts w:ascii="Palatino Linotype" w:hAnsi="Palatino Linotype" w:cs="Tahoma"/>
          <w:bCs/>
          <w:sz w:val="22"/>
          <w:szCs w:val="22"/>
          <w:lang w:val="es-ES" w:eastAsia="es-ES"/>
        </w:rPr>
        <w:t xml:space="preserve">No </w:t>
      </w:r>
      <w:proofErr w:type="gramStart"/>
      <w:r w:rsidRPr="00B511B3">
        <w:rPr>
          <w:rFonts w:ascii="Palatino Linotype" w:hAnsi="Palatino Linotype" w:cs="Tahoma"/>
          <w:bCs/>
          <w:sz w:val="22"/>
          <w:szCs w:val="22"/>
          <w:lang w:val="es-ES" w:eastAsia="es-ES"/>
        </w:rPr>
        <w:t>obstante</w:t>
      </w:r>
      <w:proofErr w:type="gramEnd"/>
      <w:r w:rsidR="00954070" w:rsidRPr="00B511B3">
        <w:rPr>
          <w:rFonts w:ascii="Palatino Linotype" w:hAnsi="Palatino Linotype" w:cs="Tahoma"/>
          <w:bCs/>
          <w:sz w:val="22"/>
          <w:szCs w:val="22"/>
          <w:lang w:val="es-ES" w:eastAsia="es-ES"/>
        </w:rPr>
        <w:t xml:space="preserve"> lo anterior</w:t>
      </w:r>
      <w:r w:rsidRPr="00B511B3">
        <w:rPr>
          <w:rFonts w:ascii="Palatino Linotype" w:hAnsi="Palatino Linotype" w:cs="Tahoma"/>
          <w:bCs/>
          <w:sz w:val="22"/>
          <w:szCs w:val="22"/>
          <w:lang w:val="es-ES" w:eastAsia="es-ES"/>
        </w:rPr>
        <w:t>,</w:t>
      </w:r>
      <w:r w:rsidR="000B7085" w:rsidRPr="00B511B3">
        <w:rPr>
          <w:rFonts w:ascii="Palatino Linotype" w:hAnsi="Palatino Linotype" w:cs="Tahoma"/>
          <w:bCs/>
          <w:sz w:val="22"/>
          <w:szCs w:val="22"/>
          <w:lang w:val="es-ES" w:eastAsia="es-ES"/>
        </w:rPr>
        <w:t xml:space="preserve"> aun sin estar obligados a atender este punto de la solicitud,</w:t>
      </w:r>
      <w:r w:rsidRPr="00B511B3">
        <w:rPr>
          <w:rFonts w:ascii="Palatino Linotype" w:hAnsi="Palatino Linotype" w:cs="Tahoma"/>
          <w:bCs/>
          <w:sz w:val="22"/>
          <w:szCs w:val="22"/>
          <w:lang w:val="es-ES" w:eastAsia="es-ES"/>
        </w:rPr>
        <w:t xml:space="preserve"> el Secretario Técnico del Gabinete esclareció la situación, expresando lo siguiente mediante una exposición de motivos:</w:t>
      </w:r>
    </w:p>
    <w:p w14:paraId="3217A75D" w14:textId="77777777" w:rsidR="009256D2" w:rsidRPr="00B511B3" w:rsidRDefault="009256D2" w:rsidP="009256D2">
      <w:pPr>
        <w:spacing w:line="360" w:lineRule="auto"/>
        <w:jc w:val="both"/>
        <w:rPr>
          <w:rFonts w:ascii="Palatino Linotype" w:hAnsi="Palatino Linotype" w:cs="Tahoma"/>
          <w:bCs/>
          <w:sz w:val="22"/>
          <w:szCs w:val="22"/>
          <w:lang w:val="es-ES" w:eastAsia="es-ES"/>
        </w:rPr>
      </w:pPr>
    </w:p>
    <w:p w14:paraId="2CECDEA8" w14:textId="50903B6F" w:rsidR="009256D2" w:rsidRPr="00B511B3" w:rsidRDefault="009256D2" w:rsidP="009256D2">
      <w:pPr>
        <w:spacing w:line="360" w:lineRule="auto"/>
        <w:jc w:val="both"/>
        <w:rPr>
          <w:rFonts w:ascii="Palatino Linotype" w:hAnsi="Palatino Linotype" w:cs="Tahoma"/>
          <w:bCs/>
          <w:sz w:val="22"/>
          <w:szCs w:val="22"/>
          <w:lang w:val="es-ES" w:eastAsia="es-ES"/>
        </w:rPr>
      </w:pPr>
      <w:r w:rsidRPr="00B511B3">
        <w:rPr>
          <w:rFonts w:ascii="Palatino Linotype" w:hAnsi="Palatino Linotype" w:cs="Tahoma"/>
          <w:bCs/>
          <w:sz w:val="22"/>
          <w:szCs w:val="22"/>
          <w:lang w:val="es-ES" w:eastAsia="es-ES"/>
        </w:rPr>
        <w:t xml:space="preserve">1)La presente acta fue aprobada y firmada el día 17 de julio del 2024, durante el desarrollo de la Trigésima Octava Extraordinaria del Comité de Transparencia del H. Ayuntamiento de Ecatepec de Morelos, estando presentes sus integrantes: La </w:t>
      </w:r>
      <w:proofErr w:type="gramStart"/>
      <w:r w:rsidRPr="00B511B3">
        <w:rPr>
          <w:rFonts w:ascii="Palatino Linotype" w:hAnsi="Palatino Linotype" w:cs="Tahoma"/>
          <w:bCs/>
          <w:sz w:val="22"/>
          <w:szCs w:val="22"/>
          <w:lang w:val="es-ES" w:eastAsia="es-ES"/>
        </w:rPr>
        <w:t>Presidente</w:t>
      </w:r>
      <w:proofErr w:type="gramEnd"/>
      <w:r w:rsidRPr="00B511B3">
        <w:rPr>
          <w:rFonts w:ascii="Palatino Linotype" w:hAnsi="Palatino Linotype" w:cs="Tahoma"/>
          <w:bCs/>
          <w:sz w:val="22"/>
          <w:szCs w:val="22"/>
          <w:lang w:val="es-ES" w:eastAsia="es-ES"/>
        </w:rPr>
        <w:t xml:space="preserve"> del Comité de Transparencia, el Titular del Órgano de Control Interno y la responsable del Área Coordinadora de Archivos.</w:t>
      </w:r>
    </w:p>
    <w:p w14:paraId="1626AB73" w14:textId="77777777" w:rsidR="009256D2" w:rsidRPr="00B511B3" w:rsidRDefault="009256D2" w:rsidP="009256D2">
      <w:pPr>
        <w:spacing w:line="360" w:lineRule="auto"/>
        <w:jc w:val="both"/>
        <w:rPr>
          <w:rFonts w:ascii="Palatino Linotype" w:hAnsi="Palatino Linotype" w:cs="Tahoma"/>
          <w:bCs/>
          <w:sz w:val="22"/>
          <w:szCs w:val="22"/>
          <w:lang w:val="es-ES" w:eastAsia="es-ES"/>
        </w:rPr>
      </w:pPr>
    </w:p>
    <w:p w14:paraId="3FE6C05D" w14:textId="2A6201E0" w:rsidR="000B7085" w:rsidRPr="00B511B3" w:rsidRDefault="009256D2" w:rsidP="000B7085">
      <w:pPr>
        <w:spacing w:line="360" w:lineRule="auto"/>
        <w:jc w:val="both"/>
        <w:rPr>
          <w:rFonts w:ascii="Palatino Linotype" w:hAnsi="Palatino Linotype" w:cs="Tahoma"/>
          <w:bCs/>
          <w:sz w:val="22"/>
          <w:szCs w:val="22"/>
          <w:lang w:val="es-ES" w:eastAsia="es-ES"/>
        </w:rPr>
      </w:pPr>
      <w:r w:rsidRPr="00B511B3">
        <w:rPr>
          <w:rFonts w:ascii="Palatino Linotype" w:hAnsi="Palatino Linotype" w:cs="Tahoma"/>
          <w:bCs/>
          <w:sz w:val="22"/>
          <w:szCs w:val="22"/>
          <w:lang w:val="es-ES" w:eastAsia="es-ES"/>
        </w:rPr>
        <w:t>2) Es importante aclarar que debido a la gran carga de trabajo que se tiene en la Unidad de Transparencia, su titular por un error humano, cargó a la plataforma SAIMEX el acta incorrecta, es importante aclarar que el análisis del error humano no busca culpabilizar a la persona que cometió el error; busca las causas que hacen que se cometa, para poder tomar medidas efectivas y prevenir su recurrencia.</w:t>
      </w:r>
    </w:p>
    <w:p w14:paraId="2613440D" w14:textId="3BBB09C4" w:rsidR="0019170C" w:rsidRPr="00B511B3" w:rsidRDefault="0019170C" w:rsidP="000B7085">
      <w:pPr>
        <w:shd w:val="clear" w:color="auto" w:fill="EAF1DD" w:themeFill="accent3" w:themeFillTint="33"/>
        <w:spacing w:before="240" w:after="240" w:line="360" w:lineRule="auto"/>
        <w:jc w:val="both"/>
        <w:rPr>
          <w:rFonts w:ascii="Palatino Linotype" w:eastAsia="Palatino Linotype" w:hAnsi="Palatino Linotype" w:cs="Palatino Linotype"/>
          <w:b/>
          <w:sz w:val="22"/>
          <w:szCs w:val="22"/>
        </w:rPr>
      </w:pPr>
      <w:r w:rsidRPr="00B511B3">
        <w:rPr>
          <w:rFonts w:ascii="Palatino Linotype" w:eastAsia="Palatino Linotype" w:hAnsi="Palatino Linotype" w:cs="Palatino Linotype"/>
          <w:b/>
          <w:sz w:val="22"/>
          <w:szCs w:val="22"/>
        </w:rPr>
        <w:t>3</w:t>
      </w:r>
      <w:r w:rsidR="000B7085" w:rsidRPr="00B511B3">
        <w:rPr>
          <w:rFonts w:ascii="Palatino Linotype" w:eastAsia="Palatino Linotype" w:hAnsi="Palatino Linotype" w:cs="Palatino Linotype"/>
          <w:b/>
          <w:sz w:val="22"/>
          <w:szCs w:val="22"/>
        </w:rPr>
        <w:t xml:space="preserve">. </w:t>
      </w:r>
      <w:r w:rsidRPr="00B511B3">
        <w:rPr>
          <w:rFonts w:ascii="Palatino Linotype" w:eastAsia="Palatino Linotype" w:hAnsi="Palatino Linotype" w:cs="Palatino Linotype"/>
          <w:b/>
          <w:sz w:val="22"/>
          <w:szCs w:val="22"/>
        </w:rPr>
        <w:t xml:space="preserve">De la falta de turno a la Contraloría Municipal para que emita pronunciamiento respecto a </w:t>
      </w:r>
      <w:r w:rsidRPr="00B511B3">
        <w:rPr>
          <w:rFonts w:ascii="Palatino Linotype" w:eastAsia="Palatino Linotype" w:hAnsi="Palatino Linotype" w:cs="Palatino Linotype"/>
          <w:b/>
          <w:sz w:val="22"/>
          <w:szCs w:val="22"/>
          <w:u w:val="single"/>
        </w:rPr>
        <w:t>las acciones que se toman en contra de responsables de otorgar una respuesta sin firmas y existencia de un reglamento de responsabilidades</w:t>
      </w:r>
      <w:r w:rsidRPr="00B511B3">
        <w:rPr>
          <w:rFonts w:ascii="Palatino Linotype" w:eastAsia="Palatino Linotype" w:hAnsi="Palatino Linotype" w:cs="Palatino Linotype"/>
          <w:b/>
          <w:sz w:val="22"/>
          <w:szCs w:val="22"/>
        </w:rPr>
        <w:t>.</w:t>
      </w:r>
    </w:p>
    <w:p w14:paraId="4C267B77" w14:textId="0AE42726" w:rsidR="0019170C" w:rsidRPr="00B511B3" w:rsidRDefault="000B7085">
      <w:pPr>
        <w:spacing w:before="240" w:after="240"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 xml:space="preserve">En lo concerniente a este apartado de la solicitud de información, tenemos que </w:t>
      </w:r>
      <w:r w:rsidRPr="00B511B3">
        <w:rPr>
          <w:rFonts w:ascii="Palatino Linotype" w:eastAsia="Palatino Linotype" w:hAnsi="Palatino Linotype" w:cs="Palatino Linotype"/>
          <w:b/>
          <w:sz w:val="22"/>
          <w:szCs w:val="22"/>
        </w:rPr>
        <w:t xml:space="preserve">la primera parte de la solicitud referente a que la persona titular de la Contraloría emita un pronunciamiento respecto a las acciones que se toman en contra de responsables de otorgar una respuesta sin firmas, constituye un derecho de petición </w:t>
      </w:r>
      <w:r w:rsidRPr="00B511B3">
        <w:rPr>
          <w:rFonts w:ascii="Palatino Linotype" w:eastAsia="Palatino Linotype" w:hAnsi="Palatino Linotype" w:cs="Palatino Linotype"/>
          <w:sz w:val="22"/>
          <w:szCs w:val="22"/>
        </w:rPr>
        <w:t xml:space="preserve">por las razones expuestas con antelación, toda vez que la pretensión de la persona solicitante de información consiste en obtener un pronunciamiento en específico sobre una situación en concreto, por lo tanto, se insiste que no procede entrega de documentación alguna, sin embargo, por cuanto hace a la existencia de un reglamento de responsabilidades, no pasa desapercibido para este Organismo Garante que el </w:t>
      </w:r>
      <w:r w:rsidRPr="00B511B3">
        <w:rPr>
          <w:rFonts w:ascii="Palatino Linotype" w:eastAsia="Palatino Linotype" w:hAnsi="Palatino Linotype" w:cs="Palatino Linotype"/>
          <w:b/>
          <w:sz w:val="22"/>
          <w:szCs w:val="22"/>
        </w:rPr>
        <w:t xml:space="preserve">Sujeto Obligado </w:t>
      </w:r>
      <w:r w:rsidRPr="00B511B3">
        <w:rPr>
          <w:rFonts w:ascii="Palatino Linotype" w:eastAsia="Palatino Linotype" w:hAnsi="Palatino Linotype" w:cs="Palatino Linotype"/>
          <w:sz w:val="22"/>
          <w:szCs w:val="22"/>
        </w:rPr>
        <w:t>omitió pronunciarse</w:t>
      </w:r>
      <w:r w:rsidRPr="00B511B3">
        <w:rPr>
          <w:rFonts w:ascii="Palatino Linotype" w:eastAsia="Palatino Linotype" w:hAnsi="Palatino Linotype" w:cs="Palatino Linotype"/>
          <w:b/>
          <w:sz w:val="22"/>
          <w:szCs w:val="22"/>
        </w:rPr>
        <w:t xml:space="preserve"> </w:t>
      </w:r>
      <w:r w:rsidRPr="00B511B3">
        <w:rPr>
          <w:rFonts w:ascii="Palatino Linotype" w:eastAsia="Palatino Linotype" w:hAnsi="Palatino Linotype" w:cs="Palatino Linotype"/>
          <w:sz w:val="22"/>
          <w:szCs w:val="22"/>
        </w:rPr>
        <w:t xml:space="preserve">respecto de este punto, circunstancia que contraviene a lo dispuesto por el Criterio 02/2017 </w:t>
      </w:r>
      <w:r w:rsidRPr="00B511B3">
        <w:rPr>
          <w:rFonts w:ascii="Palatino Linotype" w:eastAsia="Palatino Linotype" w:hAnsi="Palatino Linotype" w:cs="Palatino Linotype"/>
          <w:sz w:val="22"/>
          <w:szCs w:val="22"/>
        </w:rPr>
        <w:lastRenderedPageBreak/>
        <w:t xml:space="preserve">emitido por el Instituto Nacional de Transparencia, Acceso a la Información y Protección de Datos Personales, el cual fue insertado de manera íntegra en líneas anteriores. </w:t>
      </w:r>
    </w:p>
    <w:p w14:paraId="490675D1" w14:textId="77777777" w:rsidR="000B7085" w:rsidRPr="00B511B3" w:rsidRDefault="000B7085" w:rsidP="000B7085">
      <w:pPr>
        <w:pBdr>
          <w:top w:val="nil"/>
          <w:left w:val="nil"/>
          <w:bottom w:val="nil"/>
          <w:right w:val="nil"/>
          <w:between w:val="nil"/>
        </w:pBdr>
        <w:shd w:val="clear" w:color="auto" w:fill="FFFFFF"/>
        <w:spacing w:line="360" w:lineRule="auto"/>
        <w:ind w:right="49"/>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 xml:space="preserve">Es así, que los sujetos obligados para garantizar el derecho de acceso a la Información, deberán cumplir con los principios de exhaustividad y congruencia, esto es, que la congruencia </w:t>
      </w:r>
      <w:r w:rsidRPr="00B511B3">
        <w:rPr>
          <w:rFonts w:ascii="Palatino Linotype" w:eastAsia="Palatino Linotype" w:hAnsi="Palatino Linotype" w:cs="Palatino Linotype"/>
          <w:b/>
          <w:sz w:val="22"/>
          <w:szCs w:val="22"/>
        </w:rPr>
        <w:t>implica que exista concordancia entre el requerimiento formulado por el particular y la respuesta proporcionada por el sujeto obligado</w:t>
      </w:r>
      <w:r w:rsidRPr="00B511B3">
        <w:rPr>
          <w:rFonts w:ascii="Palatino Linotype" w:eastAsia="Palatino Linotype" w:hAnsi="Palatino Linotype" w:cs="Palatino Linotype"/>
          <w:sz w:val="22"/>
          <w:szCs w:val="22"/>
        </w:rPr>
        <w:t xml:space="preserve">, mientras que la exhaustividad establece que el sujeto obligado </w:t>
      </w:r>
      <w:r w:rsidRPr="00B511B3">
        <w:rPr>
          <w:rFonts w:ascii="Palatino Linotype" w:eastAsia="Palatino Linotype" w:hAnsi="Palatino Linotype" w:cs="Palatino Linotype"/>
          <w:b/>
          <w:sz w:val="22"/>
          <w:szCs w:val="22"/>
        </w:rPr>
        <w:t>deberá atender de manera expresa cada uno de los puntos solicitados</w:t>
      </w:r>
      <w:r w:rsidRPr="00B511B3">
        <w:rPr>
          <w:rFonts w:ascii="Palatino Linotype" w:eastAsia="Palatino Linotype" w:hAnsi="Palatino Linotype" w:cs="Palatino Linotype"/>
          <w:sz w:val="22"/>
          <w:szCs w:val="22"/>
        </w:rPr>
        <w:t xml:space="preserve">, situación que en el presente caso </w:t>
      </w:r>
      <w:r w:rsidRPr="00B511B3">
        <w:rPr>
          <w:rFonts w:ascii="Palatino Linotype" w:eastAsia="Palatino Linotype" w:hAnsi="Palatino Linotype" w:cs="Palatino Linotype"/>
          <w:b/>
          <w:sz w:val="22"/>
          <w:szCs w:val="22"/>
          <w:u w:val="single"/>
        </w:rPr>
        <w:t>no aconteció</w:t>
      </w:r>
      <w:r w:rsidRPr="00B511B3">
        <w:rPr>
          <w:rFonts w:ascii="Palatino Linotype" w:eastAsia="Palatino Linotype" w:hAnsi="Palatino Linotype" w:cs="Palatino Linotype"/>
          <w:sz w:val="22"/>
          <w:szCs w:val="22"/>
        </w:rPr>
        <w:t xml:space="preserve">, pues el </w:t>
      </w:r>
      <w:r w:rsidRPr="00B511B3">
        <w:rPr>
          <w:rFonts w:ascii="Palatino Linotype" w:eastAsia="Palatino Linotype" w:hAnsi="Palatino Linotype" w:cs="Palatino Linotype"/>
          <w:b/>
          <w:sz w:val="22"/>
          <w:szCs w:val="22"/>
        </w:rPr>
        <w:t>Sujeto Obligado</w:t>
      </w:r>
      <w:r w:rsidRPr="00B511B3">
        <w:rPr>
          <w:rFonts w:ascii="Palatino Linotype" w:eastAsia="Palatino Linotype" w:hAnsi="Palatino Linotype" w:cs="Palatino Linotype"/>
          <w:sz w:val="22"/>
          <w:szCs w:val="22"/>
        </w:rPr>
        <w:t xml:space="preserve"> no fue congruente en proporcionar la totalidad de la información que requirió específicamente </w:t>
      </w:r>
      <w:r w:rsidRPr="00B511B3">
        <w:rPr>
          <w:rFonts w:ascii="Palatino Linotype" w:eastAsia="Palatino Linotype" w:hAnsi="Palatino Linotype" w:cs="Palatino Linotype"/>
          <w:b/>
          <w:sz w:val="22"/>
          <w:szCs w:val="22"/>
        </w:rPr>
        <w:t>la parte Recurrente</w:t>
      </w:r>
      <w:r w:rsidRPr="00B511B3">
        <w:rPr>
          <w:rFonts w:ascii="Palatino Linotype" w:eastAsia="Palatino Linotype" w:hAnsi="Palatino Linotype" w:cs="Palatino Linotype"/>
          <w:sz w:val="22"/>
          <w:szCs w:val="22"/>
        </w:rPr>
        <w:t>. </w:t>
      </w:r>
    </w:p>
    <w:p w14:paraId="17E2B622" w14:textId="77777777" w:rsidR="000B7085" w:rsidRPr="00B511B3" w:rsidRDefault="000B7085" w:rsidP="000B7085">
      <w:pPr>
        <w:spacing w:line="360" w:lineRule="auto"/>
        <w:jc w:val="both"/>
        <w:rPr>
          <w:rFonts w:ascii="Palatino Linotype" w:eastAsia="Palatino Linotype" w:hAnsi="Palatino Linotype" w:cs="Palatino Linotype"/>
          <w:sz w:val="22"/>
          <w:szCs w:val="22"/>
        </w:rPr>
      </w:pPr>
    </w:p>
    <w:p w14:paraId="6F71FCB5" w14:textId="77777777" w:rsidR="000B7085" w:rsidRPr="00B511B3" w:rsidRDefault="000B7085" w:rsidP="000B7085">
      <w:pPr>
        <w:spacing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Por lo anterior, nos encontramos con el hecho de que no se realizó un turno correcto de las solicitudes de información pues, se insiste que compete a los sujetos obligados seguir el procedimiento para la atención a las solicitudes de acceso a la información, establecido en los artículos 151, 160, 162, 163, 164, 165 y 166, de la Ley de Transparencia y Acceso a la Información Pública del Estado de México y Municipios, el cual es el siguiente: </w:t>
      </w:r>
    </w:p>
    <w:p w14:paraId="02F89B1A" w14:textId="77777777" w:rsidR="000B7085" w:rsidRPr="00B511B3" w:rsidRDefault="000B7085" w:rsidP="000B7085">
      <w:pPr>
        <w:spacing w:line="360" w:lineRule="auto"/>
        <w:jc w:val="both"/>
        <w:rPr>
          <w:rFonts w:ascii="Palatino Linotype" w:eastAsia="Palatino Linotype" w:hAnsi="Palatino Linotype" w:cs="Palatino Linotype"/>
          <w:sz w:val="22"/>
          <w:szCs w:val="22"/>
        </w:rPr>
      </w:pPr>
    </w:p>
    <w:p w14:paraId="1662E4ED" w14:textId="77777777" w:rsidR="000B7085" w:rsidRPr="00B511B3" w:rsidRDefault="000B7085" w:rsidP="000B7085">
      <w:pPr>
        <w:spacing w:after="240" w:line="360" w:lineRule="auto"/>
        <w:jc w:val="both"/>
        <w:rPr>
          <w:sz w:val="22"/>
          <w:szCs w:val="22"/>
        </w:rPr>
      </w:pPr>
      <w:r w:rsidRPr="00B511B3">
        <w:rPr>
          <w:rFonts w:ascii="Palatino Linotype" w:eastAsia="Palatino Linotype" w:hAnsi="Palatino Linotype" w:cs="Palatino Linotype"/>
          <w:sz w:val="22"/>
          <w:szCs w:val="22"/>
        </w:rPr>
        <w:t>•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6AF51F94" w14:textId="77777777" w:rsidR="000B7085" w:rsidRPr="00B511B3" w:rsidRDefault="000B7085" w:rsidP="000B7085">
      <w:pPr>
        <w:spacing w:after="240" w:line="360" w:lineRule="auto"/>
        <w:jc w:val="both"/>
        <w:rPr>
          <w:sz w:val="22"/>
          <w:szCs w:val="22"/>
        </w:rPr>
      </w:pPr>
      <w:r w:rsidRPr="00B511B3">
        <w:rPr>
          <w:rFonts w:ascii="Palatino Linotype" w:eastAsia="Palatino Linotype" w:hAnsi="Palatino Linotype" w:cs="Palatino Linotype"/>
          <w:sz w:val="22"/>
          <w:szCs w:val="22"/>
        </w:rPr>
        <w:t>• La respuesta a los requerimientos informativos, deberá notificarse al interesado en el menor tiempo posible, que no podrá exceder de quince días hábiles, contados a partir del día siguiente a la presentación de esta. </w:t>
      </w:r>
    </w:p>
    <w:p w14:paraId="58C96C8C" w14:textId="77777777" w:rsidR="000B7085" w:rsidRPr="00B511B3" w:rsidRDefault="000B7085" w:rsidP="000B7085">
      <w:pPr>
        <w:spacing w:after="240" w:line="360" w:lineRule="auto"/>
        <w:jc w:val="both"/>
        <w:rPr>
          <w:sz w:val="22"/>
          <w:szCs w:val="22"/>
        </w:rPr>
      </w:pPr>
      <w:r w:rsidRPr="00B511B3">
        <w:rPr>
          <w:rFonts w:ascii="Palatino Linotype" w:eastAsia="Palatino Linotype" w:hAnsi="Palatino Linotype" w:cs="Palatino Linotype"/>
          <w:sz w:val="22"/>
          <w:szCs w:val="22"/>
        </w:rPr>
        <w:lastRenderedPageBreak/>
        <w:t>Excepcionalmente, el plazo referido podrá ampliarse por siete días hábiles más, cuando existan razones fundadas y motivadas, a través del Comité de Transparencia; </w:t>
      </w:r>
    </w:p>
    <w:p w14:paraId="42561365" w14:textId="77777777" w:rsidR="000B7085" w:rsidRPr="00B511B3" w:rsidRDefault="000B7085" w:rsidP="000B7085">
      <w:pPr>
        <w:spacing w:after="240" w:line="360" w:lineRule="auto"/>
        <w:jc w:val="both"/>
        <w:rPr>
          <w:sz w:val="22"/>
          <w:szCs w:val="22"/>
        </w:rPr>
      </w:pPr>
      <w:r w:rsidRPr="00B511B3">
        <w:rPr>
          <w:rFonts w:ascii="Palatino Linotype" w:eastAsia="Palatino Linotype" w:hAnsi="Palatino Linotype" w:cs="Palatino Linotype"/>
          <w:sz w:val="22"/>
          <w:szCs w:val="22"/>
        </w:rPr>
        <w:t>•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7B32F00A" w14:textId="77777777" w:rsidR="000B7085" w:rsidRPr="00B511B3" w:rsidRDefault="000B7085" w:rsidP="000B7085">
      <w:pPr>
        <w:spacing w:after="240" w:line="360" w:lineRule="auto"/>
        <w:jc w:val="both"/>
        <w:rPr>
          <w:sz w:val="22"/>
          <w:szCs w:val="22"/>
        </w:rPr>
      </w:pPr>
      <w:r w:rsidRPr="00B511B3">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w:t>
      </w:r>
      <w:r w:rsidRPr="00B511B3">
        <w:rPr>
          <w:rFonts w:ascii="Palatino Linotype" w:eastAsia="Palatino Linotype" w:hAnsi="Palatino Linotype" w:cs="Palatino Linotype"/>
          <w:b/>
          <w:sz w:val="22"/>
          <w:szCs w:val="22"/>
        </w:rPr>
        <w:t>Sujeto Obligado</w:t>
      </w:r>
      <w:r w:rsidRPr="00B511B3">
        <w:rPr>
          <w:rFonts w:ascii="Palatino Linotype" w:eastAsia="Palatino Linotype" w:hAnsi="Palatino Linotype" w:cs="Palatino Linotype"/>
          <w:sz w:val="22"/>
          <w:szCs w:val="22"/>
        </w:rPr>
        <w:t xml:space="preserve"> deberá ofrecer otras; por lo cual, deberá fundar y motivar la necesidad de modificar el medio de entrega, y </w:t>
      </w:r>
    </w:p>
    <w:p w14:paraId="6C2FB47A" w14:textId="77777777" w:rsidR="000B7085" w:rsidRPr="00B511B3" w:rsidRDefault="000B7085" w:rsidP="000B7085">
      <w:pPr>
        <w:spacing w:after="240" w:line="360" w:lineRule="auto"/>
        <w:jc w:val="both"/>
        <w:rPr>
          <w:sz w:val="22"/>
          <w:szCs w:val="22"/>
        </w:rPr>
      </w:pPr>
      <w:r w:rsidRPr="00B511B3">
        <w:rPr>
          <w:rFonts w:ascii="Palatino Linotype" w:eastAsia="Palatino Linotype" w:hAnsi="Palatino Linotype" w:cs="Palatino Linotype"/>
          <w:sz w:val="22"/>
          <w:szCs w:val="22"/>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7D2BAE78" w14:textId="77777777" w:rsidR="000B7085" w:rsidRPr="00B511B3" w:rsidRDefault="000B7085" w:rsidP="000B7085">
      <w:pPr>
        <w:spacing w:after="240" w:line="360" w:lineRule="auto"/>
        <w:ind w:right="49"/>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 xml:space="preserve">Por lo insertado con anterioridad, se determina que el </w:t>
      </w:r>
      <w:r w:rsidRPr="00B511B3">
        <w:rPr>
          <w:rFonts w:ascii="Palatino Linotype" w:eastAsia="Palatino Linotype" w:hAnsi="Palatino Linotype" w:cs="Palatino Linotype"/>
          <w:b/>
          <w:sz w:val="22"/>
          <w:szCs w:val="22"/>
        </w:rPr>
        <w:t>Sujeto Obligado</w:t>
      </w:r>
      <w:r w:rsidRPr="00B511B3">
        <w:rPr>
          <w:rFonts w:ascii="Palatino Linotype" w:eastAsia="Palatino Linotype" w:hAnsi="Palatino Linotype" w:cs="Palatino Linotype"/>
          <w:sz w:val="22"/>
          <w:szCs w:val="22"/>
        </w:rPr>
        <w:t xml:space="preserve"> cuenta con la obligación de turnar a todas las áreas que se consideren competentes para que realicen una búsqueda exhaustiva y razonable de la información solicitada a fin de que esta sea entregada a los solicitantes.</w:t>
      </w:r>
    </w:p>
    <w:p w14:paraId="0FD11F11" w14:textId="77777777" w:rsidR="000B7085" w:rsidRPr="00B511B3" w:rsidRDefault="000B7085" w:rsidP="000B7085">
      <w:pPr>
        <w:spacing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 xml:space="preserve">Así, se debe entender que el trámite interno que se realice a las solicitudes de acceso a la información, es con el propósito de que se realice una búsqueda exhaustiva y razonable de </w:t>
      </w:r>
      <w:r w:rsidRPr="00B511B3">
        <w:rPr>
          <w:rFonts w:ascii="Palatino Linotype" w:eastAsia="Palatino Linotype" w:hAnsi="Palatino Linotype" w:cs="Palatino Linotype"/>
          <w:sz w:val="22"/>
          <w:szCs w:val="22"/>
        </w:rPr>
        <w:lastRenderedPageBreak/>
        <w:t>la información entre sus archivos y, en su caso, se entregue la información de interés para el particular.</w:t>
      </w:r>
    </w:p>
    <w:p w14:paraId="64A19130" w14:textId="77777777" w:rsidR="000B7085" w:rsidRPr="00B511B3" w:rsidRDefault="000B7085" w:rsidP="000B7085">
      <w:pPr>
        <w:spacing w:line="360" w:lineRule="auto"/>
        <w:jc w:val="both"/>
        <w:rPr>
          <w:rFonts w:ascii="Palatino Linotype" w:eastAsia="Palatino Linotype" w:hAnsi="Palatino Linotype" w:cs="Palatino Linotype"/>
          <w:sz w:val="22"/>
          <w:szCs w:val="22"/>
        </w:rPr>
      </w:pPr>
    </w:p>
    <w:p w14:paraId="4ADAD701" w14:textId="4BF944E0" w:rsidR="00D71F2A" w:rsidRPr="00B511B3" w:rsidRDefault="000B7085" w:rsidP="000B7085">
      <w:pPr>
        <w:spacing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 xml:space="preserve">Establecido lo anterior, resulta necesario señalar que </w:t>
      </w:r>
      <w:r w:rsidR="00D71F2A" w:rsidRPr="00B511B3">
        <w:rPr>
          <w:rFonts w:ascii="Palatino Linotype" w:eastAsia="Palatino Linotype" w:hAnsi="Palatino Linotype" w:cs="Palatino Linotype"/>
          <w:sz w:val="22"/>
          <w:szCs w:val="22"/>
        </w:rPr>
        <w:t xml:space="preserve">para atender lo relativo al Reglamento de Responsabilidades, el </w:t>
      </w:r>
      <w:r w:rsidR="00D71F2A" w:rsidRPr="00B511B3">
        <w:rPr>
          <w:rFonts w:ascii="Palatino Linotype" w:eastAsia="Palatino Linotype" w:hAnsi="Palatino Linotype" w:cs="Palatino Linotype"/>
          <w:b/>
          <w:sz w:val="22"/>
          <w:szCs w:val="22"/>
        </w:rPr>
        <w:t>Sujeto Obligado</w:t>
      </w:r>
      <w:r w:rsidR="00D71F2A" w:rsidRPr="00B511B3">
        <w:rPr>
          <w:rFonts w:ascii="Palatino Linotype" w:eastAsia="Palatino Linotype" w:hAnsi="Palatino Linotype" w:cs="Palatino Linotype"/>
          <w:sz w:val="22"/>
          <w:szCs w:val="22"/>
        </w:rPr>
        <w:t xml:space="preserve"> deberá turnar el requerimiento de información a la persona titular de la Contraloría Interna Municipal, ello en virtud de que el Bando Municipal contempla que cuenta con la siguiente atribución: </w:t>
      </w:r>
    </w:p>
    <w:p w14:paraId="2F5D89BF" w14:textId="6A0526A1" w:rsidR="000B7085" w:rsidRPr="00B511B3" w:rsidRDefault="00D71F2A" w:rsidP="00D71F2A">
      <w:pPr>
        <w:spacing w:before="240" w:after="240" w:line="276" w:lineRule="auto"/>
        <w:ind w:left="567" w:right="900"/>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 xml:space="preserve">“Artículo 49. </w:t>
      </w:r>
      <w:r w:rsidRPr="00B511B3">
        <w:rPr>
          <w:rFonts w:ascii="Palatino Linotype" w:eastAsia="Palatino Linotype" w:hAnsi="Palatino Linotype" w:cs="Palatino Linotype"/>
          <w:b/>
          <w:i/>
          <w:sz w:val="22"/>
          <w:szCs w:val="22"/>
        </w:rPr>
        <w:t>La Contraloría Municipal es el Órgano Interno de Control del H. Ayuntamiento responsable de la supervisión y vigilancia de la gestión de la Administración Pública Municipal</w:t>
      </w:r>
      <w:r w:rsidRPr="00B511B3">
        <w:rPr>
          <w:rFonts w:ascii="Palatino Linotype" w:eastAsia="Palatino Linotype" w:hAnsi="Palatino Linotype" w:cs="Palatino Linotype"/>
          <w:i/>
          <w:sz w:val="22"/>
          <w:szCs w:val="22"/>
        </w:rPr>
        <w:t xml:space="preserve">, conforme a las facultades y atribuciones que le confiere la Ley Orgánica Municipal del Estado de México, la Ley de Responsabilidades Administrativas del Estado de México y Municipios, el Reglamento Interno de la Administración Pública Municipal de Ecatepec de Morelos Estado de México y demás disposiciones legales aplicables vigentes; administrará el Sistema de Control de Inspectores, diseñará y establecerá mecanismos de control, fiscalización, auditoría, inspección, vigilancia, asesoría y evaluación a través de la </w:t>
      </w:r>
      <w:proofErr w:type="spellStart"/>
      <w:r w:rsidRPr="00B511B3">
        <w:rPr>
          <w:rFonts w:ascii="Palatino Linotype" w:eastAsia="Palatino Linotype" w:hAnsi="Palatino Linotype" w:cs="Palatino Linotype"/>
          <w:i/>
          <w:sz w:val="22"/>
          <w:szCs w:val="22"/>
        </w:rPr>
        <w:t>Subcontraloría</w:t>
      </w:r>
      <w:proofErr w:type="spellEnd"/>
      <w:r w:rsidRPr="00B511B3">
        <w:rPr>
          <w:rFonts w:ascii="Palatino Linotype" w:eastAsia="Palatino Linotype" w:hAnsi="Palatino Linotype" w:cs="Palatino Linotype"/>
          <w:i/>
          <w:sz w:val="22"/>
          <w:szCs w:val="22"/>
        </w:rPr>
        <w:t xml:space="preserve"> de Auditoría.</w:t>
      </w:r>
    </w:p>
    <w:p w14:paraId="62A7CFD1" w14:textId="2553A5EB" w:rsidR="00D71F2A" w:rsidRPr="00B511B3" w:rsidRDefault="00D71F2A" w:rsidP="00D71F2A">
      <w:pPr>
        <w:spacing w:before="240" w:after="240" w:line="276" w:lineRule="auto"/>
        <w:ind w:left="567" w:right="900"/>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b/>
          <w:i/>
          <w:sz w:val="22"/>
          <w:szCs w:val="22"/>
        </w:rPr>
        <w:t xml:space="preserve">A través de la </w:t>
      </w:r>
      <w:proofErr w:type="spellStart"/>
      <w:r w:rsidRPr="00B511B3">
        <w:rPr>
          <w:rFonts w:ascii="Palatino Linotype" w:eastAsia="Palatino Linotype" w:hAnsi="Palatino Linotype" w:cs="Palatino Linotype"/>
          <w:b/>
          <w:i/>
          <w:sz w:val="22"/>
          <w:szCs w:val="22"/>
        </w:rPr>
        <w:t>Subcontraloría</w:t>
      </w:r>
      <w:proofErr w:type="spellEnd"/>
      <w:r w:rsidRPr="00B511B3">
        <w:rPr>
          <w:rFonts w:ascii="Palatino Linotype" w:eastAsia="Palatino Linotype" w:hAnsi="Palatino Linotype" w:cs="Palatino Linotype"/>
          <w:b/>
          <w:i/>
          <w:sz w:val="22"/>
          <w:szCs w:val="22"/>
        </w:rPr>
        <w:t xml:space="preserve"> de Responsabilidades Administrativas, llevará a cabo la investigación de faltas administrativas de las y los servidores públicos, y de determinar su existencia, así como la presunta responsabilidad del infractor</w:t>
      </w:r>
      <w:r w:rsidRPr="00B511B3">
        <w:rPr>
          <w:rFonts w:ascii="Palatino Linotype" w:eastAsia="Palatino Linotype" w:hAnsi="Palatino Linotype" w:cs="Palatino Linotype"/>
          <w:i/>
          <w:sz w:val="22"/>
          <w:szCs w:val="22"/>
        </w:rPr>
        <w:t>, sustanciará y resolverá los procedimientos por faltas no graves a través de las autoridades respectivas, en los términos que dispone la Ley aplicable. Las faltas administrativas graves, serán sancionadas por el Tribunal de Justicia Administrativa del Estado de México.” (Énfasis añadido)</w:t>
      </w:r>
    </w:p>
    <w:p w14:paraId="7032A054" w14:textId="27681F68" w:rsidR="00D71F2A" w:rsidRPr="00B511B3" w:rsidRDefault="00D71F2A" w:rsidP="00D71F2A">
      <w:pPr>
        <w:spacing w:line="360" w:lineRule="auto"/>
        <w:jc w:val="both"/>
        <w:rPr>
          <w:rFonts w:ascii="Palatino Linotype" w:eastAsia="Palatino Linotype" w:hAnsi="Palatino Linotype" w:cs="Palatino Linotype"/>
        </w:rPr>
      </w:pPr>
      <w:r w:rsidRPr="00B511B3">
        <w:rPr>
          <w:rFonts w:ascii="Palatino Linotype" w:eastAsia="Palatino Linotype" w:hAnsi="Palatino Linotype" w:cs="Palatino Linotype"/>
          <w:sz w:val="22"/>
          <w:szCs w:val="22"/>
        </w:rPr>
        <w:t xml:space="preserve">Por lo anteriormente expuesto es que se determina que para efecto de satisfacer el requerimiento en cuestión, el </w:t>
      </w:r>
      <w:r w:rsidRPr="00B511B3">
        <w:rPr>
          <w:rFonts w:ascii="Palatino Linotype" w:eastAsia="Palatino Linotype" w:hAnsi="Palatino Linotype" w:cs="Palatino Linotype"/>
          <w:b/>
          <w:sz w:val="22"/>
          <w:szCs w:val="22"/>
        </w:rPr>
        <w:t>Sujeto Obligado</w:t>
      </w:r>
      <w:r w:rsidRPr="00B511B3">
        <w:rPr>
          <w:rFonts w:ascii="Palatino Linotype" w:eastAsia="Palatino Linotype" w:hAnsi="Palatino Linotype" w:cs="Palatino Linotype"/>
          <w:sz w:val="22"/>
          <w:szCs w:val="22"/>
        </w:rPr>
        <w:t xml:space="preserve"> deberá turnar la</w:t>
      </w:r>
      <w:r w:rsidR="00025A44" w:rsidRPr="00B511B3">
        <w:rPr>
          <w:rFonts w:ascii="Palatino Linotype" w:eastAsia="Palatino Linotype" w:hAnsi="Palatino Linotype" w:cs="Palatino Linotype"/>
          <w:sz w:val="22"/>
          <w:szCs w:val="22"/>
        </w:rPr>
        <w:t xml:space="preserve"> solicitud</w:t>
      </w:r>
      <w:r w:rsidRPr="00B511B3">
        <w:rPr>
          <w:rFonts w:ascii="Palatino Linotype" w:eastAsia="Palatino Linotype" w:hAnsi="Palatino Linotype" w:cs="Palatino Linotype"/>
          <w:sz w:val="22"/>
          <w:szCs w:val="22"/>
        </w:rPr>
        <w:t xml:space="preserve"> a</w:t>
      </w:r>
      <w:r w:rsidR="00025A44" w:rsidRPr="00B511B3">
        <w:rPr>
          <w:rFonts w:ascii="Palatino Linotype" w:eastAsia="Palatino Linotype" w:hAnsi="Palatino Linotype" w:cs="Palatino Linotype"/>
          <w:sz w:val="22"/>
          <w:szCs w:val="22"/>
        </w:rPr>
        <w:t xml:space="preserve"> la Contraloría Interna para que </w:t>
      </w:r>
      <w:r w:rsidR="00025A44" w:rsidRPr="00B511B3">
        <w:rPr>
          <w:rFonts w:ascii="Palatino Linotype" w:eastAsia="Palatino Linotype" w:hAnsi="Palatino Linotype" w:cs="Palatino Linotype"/>
          <w:b/>
          <w:sz w:val="22"/>
          <w:szCs w:val="22"/>
        </w:rPr>
        <w:t xml:space="preserve">de ser el caso en el que cuente con un Reglamento de Responsabilidades vigente al 15 de agosto de 2024 dentro de sus archivos, lo proporcione en cumplimiento a </w:t>
      </w:r>
      <w:r w:rsidR="00025A44" w:rsidRPr="00B511B3">
        <w:rPr>
          <w:rFonts w:ascii="Palatino Linotype" w:eastAsia="Palatino Linotype" w:hAnsi="Palatino Linotype" w:cs="Palatino Linotype"/>
          <w:b/>
          <w:sz w:val="22"/>
          <w:szCs w:val="22"/>
        </w:rPr>
        <w:lastRenderedPageBreak/>
        <w:t>la presente determinación</w:t>
      </w:r>
      <w:r w:rsidRPr="00B511B3">
        <w:rPr>
          <w:rFonts w:ascii="Palatino Linotype" w:eastAsia="Palatino Linotype" w:hAnsi="Palatino Linotype" w:cs="Palatino Linotype"/>
          <w:sz w:val="22"/>
          <w:szCs w:val="22"/>
        </w:rPr>
        <w:t xml:space="preserve">, no obstante para el caso en el que no cuenten con </w:t>
      </w:r>
      <w:r w:rsidR="00025A44" w:rsidRPr="00B511B3">
        <w:rPr>
          <w:rFonts w:ascii="Palatino Linotype" w:eastAsia="Palatino Linotype" w:hAnsi="Palatino Linotype" w:cs="Palatino Linotype"/>
          <w:sz w:val="22"/>
          <w:szCs w:val="22"/>
        </w:rPr>
        <w:t>dicho instrumento normativo</w:t>
      </w:r>
      <w:r w:rsidRPr="00B511B3">
        <w:rPr>
          <w:rFonts w:ascii="Palatino Linotype" w:eastAsia="Palatino Linotype" w:hAnsi="Palatino Linotype" w:cs="Palatino Linotype"/>
          <w:sz w:val="22"/>
          <w:szCs w:val="22"/>
        </w:rPr>
        <w:t xml:space="preserve">,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w:t>
      </w:r>
      <w:r w:rsidRPr="00B511B3">
        <w:rPr>
          <w:rFonts w:ascii="Palatino Linotype" w:eastAsia="Palatino Linotype" w:hAnsi="Palatino Linotype" w:cs="Palatino Linotype"/>
        </w:rPr>
        <w:t>a saber:</w:t>
      </w:r>
    </w:p>
    <w:p w14:paraId="0AB5727D" w14:textId="77777777" w:rsidR="00D71F2A" w:rsidRPr="00B511B3" w:rsidRDefault="00D71F2A" w:rsidP="00D71F2A">
      <w:pPr>
        <w:spacing w:line="360" w:lineRule="auto"/>
        <w:jc w:val="both"/>
        <w:rPr>
          <w:rFonts w:ascii="Palatino Linotype" w:eastAsia="Palatino Linotype" w:hAnsi="Palatino Linotype" w:cs="Palatino Linotype"/>
          <w:sz w:val="22"/>
          <w:szCs w:val="22"/>
        </w:rPr>
      </w:pPr>
    </w:p>
    <w:p w14:paraId="12D79939" w14:textId="77777777" w:rsidR="00D71F2A" w:rsidRPr="00B511B3" w:rsidRDefault="00D71F2A" w:rsidP="00D71F2A">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“Artículo 19…</w:t>
      </w:r>
    </w:p>
    <w:p w14:paraId="6663EA47" w14:textId="3A8ADFE8" w:rsidR="00D71F2A" w:rsidRPr="00B511B3" w:rsidRDefault="00D71F2A" w:rsidP="00D71F2A">
      <w:pPr>
        <w:pBdr>
          <w:top w:val="nil"/>
          <w:left w:val="nil"/>
          <w:bottom w:val="nil"/>
          <w:right w:val="nil"/>
          <w:between w:val="nil"/>
        </w:pBdr>
        <w:spacing w:line="276" w:lineRule="auto"/>
        <w:ind w:left="567" w:right="900"/>
        <w:jc w:val="both"/>
        <w:rPr>
          <w:rFonts w:ascii="Palatino Linotype" w:hAnsi="Palatino Linotype"/>
          <w:i/>
          <w:sz w:val="22"/>
        </w:rPr>
      </w:pPr>
      <w:r w:rsidRPr="00B511B3">
        <w:rPr>
          <w:rFonts w:ascii="Palatino Linotype" w:hAnsi="Palatino Linotype"/>
          <w:i/>
          <w:sz w:val="22"/>
        </w:rPr>
        <w:t>En los casos en que ciertas facultades, competencias o funciones no se hayan ejercido, se debe motivar la respuesta en función de las causas que motiven tal circunstancia.”</w:t>
      </w:r>
    </w:p>
    <w:p w14:paraId="087459F4" w14:textId="45267BF1" w:rsidR="003123CE" w:rsidRPr="00B511B3" w:rsidRDefault="0054248D">
      <w:pPr>
        <w:spacing w:before="240" w:after="240" w:line="360" w:lineRule="auto"/>
        <w:jc w:val="both"/>
        <w:rPr>
          <w:rFonts w:ascii="Palatino Linotype" w:eastAsia="Palatino Linotype" w:hAnsi="Palatino Linotype" w:cs="Palatino Linotype"/>
          <w:b/>
          <w:sz w:val="22"/>
          <w:szCs w:val="22"/>
        </w:rPr>
      </w:pPr>
      <w:r w:rsidRPr="00B511B3">
        <w:rPr>
          <w:rFonts w:ascii="Palatino Linotype" w:eastAsia="Palatino Linotype" w:hAnsi="Palatino Linotype" w:cs="Palatino Linotype"/>
          <w:sz w:val="22"/>
          <w:szCs w:val="22"/>
        </w:rPr>
        <w:t xml:space="preserve">Por lo anteriormente analizado, se determina que si bien es cierto, el </w:t>
      </w:r>
      <w:r w:rsidRPr="00B511B3">
        <w:rPr>
          <w:rFonts w:ascii="Palatino Linotype" w:eastAsia="Palatino Linotype" w:hAnsi="Palatino Linotype" w:cs="Palatino Linotype"/>
          <w:b/>
          <w:sz w:val="22"/>
          <w:szCs w:val="22"/>
        </w:rPr>
        <w:t>Sujeto Obligado</w:t>
      </w:r>
      <w:r w:rsidRPr="00B511B3">
        <w:rPr>
          <w:rFonts w:ascii="Palatino Linotype" w:eastAsia="Palatino Linotype" w:hAnsi="Palatino Linotype" w:cs="Palatino Linotype"/>
          <w:sz w:val="22"/>
          <w:szCs w:val="22"/>
        </w:rPr>
        <w:t xml:space="preserve">, </w:t>
      </w:r>
      <w:r w:rsidR="00025A44" w:rsidRPr="00B511B3">
        <w:rPr>
          <w:rFonts w:ascii="Palatino Linotype" w:eastAsia="Palatino Linotype" w:hAnsi="Palatino Linotype" w:cs="Palatino Linotype"/>
          <w:sz w:val="22"/>
          <w:szCs w:val="22"/>
        </w:rPr>
        <w:t>proporcionó la exposición de motivos para el hecho de que la unidad de transparencia no haya adjuntado el acta del Comité de Transparencia que se encontraba firmada</w:t>
      </w:r>
      <w:r w:rsidR="00412922" w:rsidRPr="00B511B3">
        <w:rPr>
          <w:rFonts w:ascii="Palatino Linotype" w:eastAsia="Palatino Linotype" w:hAnsi="Palatino Linotype" w:cs="Palatino Linotype"/>
          <w:sz w:val="22"/>
          <w:szCs w:val="22"/>
        </w:rPr>
        <w:t xml:space="preserve">, </w:t>
      </w:r>
      <w:r w:rsidRPr="00B511B3">
        <w:rPr>
          <w:rFonts w:ascii="Palatino Linotype" w:eastAsia="Palatino Linotype" w:hAnsi="Palatino Linotype" w:cs="Palatino Linotype"/>
          <w:sz w:val="22"/>
          <w:szCs w:val="22"/>
        </w:rPr>
        <w:t xml:space="preserve">no </w:t>
      </w:r>
      <w:r w:rsidR="00412922" w:rsidRPr="00B511B3">
        <w:rPr>
          <w:rFonts w:ascii="Palatino Linotype" w:eastAsia="Palatino Linotype" w:hAnsi="Palatino Linotype" w:cs="Palatino Linotype"/>
          <w:sz w:val="22"/>
          <w:szCs w:val="22"/>
        </w:rPr>
        <w:t>menos cierto es que no se puede</w:t>
      </w:r>
      <w:r w:rsidRPr="00B511B3">
        <w:rPr>
          <w:rFonts w:ascii="Palatino Linotype" w:eastAsia="Palatino Linotype" w:hAnsi="Palatino Linotype" w:cs="Palatino Linotype"/>
          <w:sz w:val="22"/>
          <w:szCs w:val="22"/>
        </w:rPr>
        <w:t xml:space="preserve"> validar </w:t>
      </w:r>
      <w:r w:rsidR="00412922" w:rsidRPr="00B511B3">
        <w:rPr>
          <w:rFonts w:ascii="Palatino Linotype" w:eastAsia="Palatino Linotype" w:hAnsi="Palatino Linotype" w:cs="Palatino Linotype"/>
          <w:sz w:val="22"/>
          <w:szCs w:val="22"/>
        </w:rPr>
        <w:t>la totalidad de la respuesta</w:t>
      </w:r>
      <w:r w:rsidRPr="00B511B3">
        <w:rPr>
          <w:rFonts w:ascii="Palatino Linotype" w:eastAsia="Palatino Linotype" w:hAnsi="Palatino Linotype" w:cs="Palatino Linotype"/>
          <w:sz w:val="22"/>
          <w:szCs w:val="22"/>
        </w:rPr>
        <w:t xml:space="preserve">, en razón de que no proporcionó </w:t>
      </w:r>
      <w:r w:rsidR="00412922" w:rsidRPr="00B511B3">
        <w:rPr>
          <w:rFonts w:ascii="Palatino Linotype" w:eastAsia="Palatino Linotype" w:hAnsi="Palatino Linotype" w:cs="Palatino Linotype"/>
          <w:sz w:val="22"/>
          <w:szCs w:val="22"/>
        </w:rPr>
        <w:t>las actas del Comité de Transparencia que comprenden desde la primera sesión a la trigésima séptima sesión del año 2024 ni se pronunció respecto de la existencia del Reglamento de Responsabilidades vigente al 15 de agosto de 2024</w:t>
      </w:r>
      <w:r w:rsidRPr="00B511B3">
        <w:rPr>
          <w:rFonts w:ascii="Palatino Linotype" w:eastAsia="Palatino Linotype" w:hAnsi="Palatino Linotype" w:cs="Palatino Linotype"/>
          <w:sz w:val="22"/>
          <w:szCs w:val="22"/>
        </w:rPr>
        <w:t xml:space="preserve">, por lo tanto, se determina que los agravios resultan </w:t>
      </w:r>
      <w:r w:rsidRPr="00B511B3">
        <w:rPr>
          <w:rFonts w:ascii="Palatino Linotype" w:eastAsia="Palatino Linotype" w:hAnsi="Palatino Linotype" w:cs="Palatino Linotype"/>
          <w:b/>
          <w:sz w:val="22"/>
          <w:szCs w:val="22"/>
        </w:rPr>
        <w:t>FUNDADOS</w:t>
      </w:r>
      <w:r w:rsidRPr="00B511B3">
        <w:rPr>
          <w:rFonts w:ascii="Palatino Linotype" w:eastAsia="Palatino Linotype" w:hAnsi="Palatino Linotype" w:cs="Palatino Linotype"/>
          <w:sz w:val="22"/>
          <w:szCs w:val="22"/>
        </w:rPr>
        <w:t xml:space="preserve"> y es por ello que este Organismo Garante determina </w:t>
      </w:r>
      <w:r w:rsidRPr="00B511B3">
        <w:rPr>
          <w:rFonts w:ascii="Palatino Linotype" w:eastAsia="Palatino Linotype" w:hAnsi="Palatino Linotype" w:cs="Palatino Linotype"/>
          <w:b/>
          <w:sz w:val="22"/>
          <w:szCs w:val="22"/>
        </w:rPr>
        <w:t xml:space="preserve">MODIFICAR </w:t>
      </w:r>
      <w:r w:rsidRPr="00B511B3">
        <w:rPr>
          <w:rFonts w:ascii="Palatino Linotype" w:eastAsia="Palatino Linotype" w:hAnsi="Palatino Linotype" w:cs="Palatino Linotype"/>
          <w:sz w:val="22"/>
          <w:szCs w:val="22"/>
        </w:rPr>
        <w:t xml:space="preserve">la respuesta del recurso de revisión </w:t>
      </w:r>
      <w:r w:rsidR="00412922" w:rsidRPr="00B511B3">
        <w:rPr>
          <w:rFonts w:ascii="Palatino Linotype" w:eastAsia="Palatino Linotype" w:hAnsi="Palatino Linotype" w:cs="Palatino Linotype"/>
          <w:b/>
          <w:sz w:val="22"/>
          <w:szCs w:val="22"/>
        </w:rPr>
        <w:t>05744/INFOEM/IP/RR/2024</w:t>
      </w:r>
      <w:r w:rsidRPr="00B511B3">
        <w:rPr>
          <w:rFonts w:ascii="Palatino Linotype" w:eastAsia="Palatino Linotype" w:hAnsi="Palatino Linotype" w:cs="Palatino Linotype"/>
          <w:sz w:val="22"/>
          <w:szCs w:val="22"/>
        </w:rPr>
        <w:t xml:space="preserve">, para ordenar la entrega de </w:t>
      </w:r>
      <w:r w:rsidR="00412922" w:rsidRPr="00B511B3">
        <w:rPr>
          <w:rFonts w:ascii="Palatino Linotype" w:eastAsia="Palatino Linotype" w:hAnsi="Palatino Linotype" w:cs="Palatino Linotype"/>
          <w:b/>
          <w:sz w:val="22"/>
          <w:szCs w:val="22"/>
        </w:rPr>
        <w:t>las actas del Comité de Transparencia que comprenden desde la primera sesión a la trigésima séptima sesión del año 2024 y el Reglamento de Responsabilidades vigente al 15 de agosto de 2024</w:t>
      </w:r>
      <w:r w:rsidRPr="00B511B3">
        <w:rPr>
          <w:rFonts w:ascii="Palatino Linotype" w:eastAsia="Palatino Linotype" w:hAnsi="Palatino Linotype" w:cs="Palatino Linotype"/>
          <w:sz w:val="22"/>
          <w:szCs w:val="22"/>
        </w:rPr>
        <w:t>, en versión pública de ser procedente, conforme al considerando quinto.</w:t>
      </w:r>
    </w:p>
    <w:p w14:paraId="716D911A" w14:textId="77777777" w:rsidR="00412922" w:rsidRPr="00B511B3" w:rsidRDefault="00412922" w:rsidP="00412922">
      <w:pPr>
        <w:spacing w:before="240" w:after="240" w:line="360" w:lineRule="auto"/>
        <w:ind w:right="49"/>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b/>
          <w:sz w:val="22"/>
          <w:szCs w:val="22"/>
        </w:rPr>
        <w:t xml:space="preserve">Quinto. Versión Pública. </w:t>
      </w:r>
      <w:r w:rsidRPr="00B511B3">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w:t>
      </w:r>
      <w:r w:rsidRPr="00B511B3">
        <w:rPr>
          <w:rFonts w:ascii="Palatino Linotype" w:eastAsia="Palatino Linotype" w:hAnsi="Palatino Linotype" w:cs="Palatino Linotype"/>
          <w:sz w:val="22"/>
          <w:szCs w:val="22"/>
        </w:rPr>
        <w:lastRenderedPageBreak/>
        <w:t xml:space="preserve">tendrá que hacer la elaboración de una versión pública de los documentos que vaya entregar para dar cumplimiento a esta resolución, a fin de satisfacer el derecho de acceso a la información pública de </w:t>
      </w:r>
      <w:r w:rsidRPr="00B511B3">
        <w:rPr>
          <w:rFonts w:ascii="Palatino Linotype" w:eastAsia="Palatino Linotype" w:hAnsi="Palatino Linotype" w:cs="Palatino Linotype"/>
          <w:b/>
          <w:sz w:val="22"/>
          <w:szCs w:val="22"/>
        </w:rPr>
        <w:t>la parte</w:t>
      </w:r>
      <w:r w:rsidRPr="00B511B3">
        <w:rPr>
          <w:rFonts w:ascii="Palatino Linotype" w:eastAsia="Palatino Linotype" w:hAnsi="Palatino Linotype" w:cs="Palatino Linotype"/>
          <w:sz w:val="22"/>
          <w:szCs w:val="22"/>
        </w:rPr>
        <w:t xml:space="preserve"> </w:t>
      </w:r>
      <w:r w:rsidRPr="00B511B3">
        <w:rPr>
          <w:rFonts w:ascii="Palatino Linotype" w:eastAsia="Palatino Linotype" w:hAnsi="Palatino Linotype" w:cs="Palatino Linotype"/>
          <w:b/>
          <w:sz w:val="22"/>
          <w:szCs w:val="22"/>
        </w:rPr>
        <w:t>Recurrente</w:t>
      </w:r>
      <w:r w:rsidRPr="00B511B3">
        <w:rPr>
          <w:rFonts w:ascii="Palatino Linotype" w:eastAsia="Palatino Linotype" w:hAnsi="Palatino Linotype" w:cs="Palatino Linotype"/>
          <w:sz w:val="22"/>
          <w:szCs w:val="22"/>
        </w:rPr>
        <w:t xml:space="preserve"> sin menoscabar el derecho a la protección de los datos personales de terceros.</w:t>
      </w:r>
    </w:p>
    <w:p w14:paraId="136489A9" w14:textId="77777777" w:rsidR="00412922" w:rsidRPr="00B511B3" w:rsidRDefault="00412922" w:rsidP="00412922">
      <w:pPr>
        <w:spacing w:before="240" w:after="240" w:line="360" w:lineRule="auto"/>
        <w:ind w:right="49"/>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1301CB93" w14:textId="77777777" w:rsidR="00412922" w:rsidRPr="00B511B3" w:rsidRDefault="00412922" w:rsidP="00412922">
      <w:pPr>
        <w:ind w:left="993" w:right="1041"/>
        <w:jc w:val="both"/>
        <w:rPr>
          <w:rFonts w:ascii="Palatino Linotype" w:eastAsia="Palatino Linotype" w:hAnsi="Palatino Linotype" w:cs="Palatino Linotype"/>
          <w:b/>
          <w:i/>
          <w:sz w:val="22"/>
          <w:szCs w:val="22"/>
        </w:rPr>
      </w:pPr>
      <w:r w:rsidRPr="00B511B3">
        <w:rPr>
          <w:rFonts w:ascii="Palatino Linotype" w:eastAsia="Palatino Linotype" w:hAnsi="Palatino Linotype" w:cs="Palatino Linotype"/>
          <w:b/>
          <w:i/>
          <w:sz w:val="22"/>
          <w:szCs w:val="22"/>
        </w:rPr>
        <w:t xml:space="preserve"> “Artículo 3. Para los efectos de la presente Ley se entenderá por:</w:t>
      </w:r>
    </w:p>
    <w:p w14:paraId="46EB7C33" w14:textId="77777777" w:rsidR="00412922" w:rsidRPr="00B511B3" w:rsidRDefault="00412922" w:rsidP="00412922">
      <w:pPr>
        <w:ind w:left="993" w:right="1041"/>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b/>
          <w:i/>
          <w:sz w:val="22"/>
          <w:szCs w:val="22"/>
        </w:rPr>
        <w:t>IX. Datos personales:</w:t>
      </w:r>
      <w:r w:rsidRPr="00B511B3">
        <w:rPr>
          <w:rFonts w:ascii="Palatino Linotype" w:eastAsia="Palatino Linotype" w:hAnsi="Palatino Linotype" w:cs="Palatino Linotype"/>
          <w:i/>
          <w:sz w:val="22"/>
          <w:szCs w:val="22"/>
        </w:rPr>
        <w:t xml:space="preserve"> </w:t>
      </w:r>
      <w:r w:rsidRPr="00B511B3">
        <w:rPr>
          <w:rFonts w:ascii="Palatino Linotype" w:eastAsia="Palatino Linotype" w:hAnsi="Palatino Linotype" w:cs="Palatino Linotype"/>
          <w:b/>
          <w:i/>
          <w:sz w:val="22"/>
          <w:szCs w:val="22"/>
        </w:rPr>
        <w:t>La información concerniente a una persona, identificada o identificable</w:t>
      </w:r>
      <w:r w:rsidRPr="00B511B3">
        <w:rPr>
          <w:rFonts w:ascii="Palatino Linotype" w:eastAsia="Palatino Linotype" w:hAnsi="Palatino Linotype" w:cs="Palatino Linotype"/>
          <w:i/>
          <w:sz w:val="22"/>
          <w:szCs w:val="22"/>
        </w:rPr>
        <w:t xml:space="preserve"> según lo dispuesto por la Ley de Protección de Datos Personales del Estado de México;</w:t>
      </w:r>
    </w:p>
    <w:p w14:paraId="53089A66" w14:textId="77777777" w:rsidR="00412922" w:rsidRPr="00B511B3" w:rsidRDefault="00412922" w:rsidP="00412922">
      <w:pPr>
        <w:ind w:left="993" w:right="1041"/>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b/>
          <w:i/>
          <w:sz w:val="22"/>
          <w:szCs w:val="22"/>
        </w:rPr>
        <w:t>XX. Información clasificada:</w:t>
      </w:r>
      <w:r w:rsidRPr="00B511B3">
        <w:rPr>
          <w:rFonts w:ascii="Palatino Linotype" w:eastAsia="Palatino Linotype" w:hAnsi="Palatino Linotype" w:cs="Palatino Linotype"/>
          <w:i/>
          <w:sz w:val="22"/>
          <w:szCs w:val="22"/>
        </w:rPr>
        <w:t xml:space="preserve"> Aquella considerada por la presente Ley como reservada o confidencial;</w:t>
      </w:r>
    </w:p>
    <w:p w14:paraId="0C182E26" w14:textId="77777777" w:rsidR="00412922" w:rsidRPr="00B511B3" w:rsidRDefault="00412922" w:rsidP="00412922">
      <w:pPr>
        <w:ind w:left="993" w:right="1041"/>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b/>
          <w:i/>
          <w:sz w:val="22"/>
          <w:szCs w:val="22"/>
        </w:rPr>
        <w:t>XXXII. Protección de Datos Personales:</w:t>
      </w:r>
      <w:r w:rsidRPr="00B511B3">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16AF1B49" w14:textId="77777777" w:rsidR="00412922" w:rsidRPr="00B511B3" w:rsidRDefault="00412922" w:rsidP="00412922">
      <w:pPr>
        <w:ind w:left="993" w:right="1041"/>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b/>
          <w:i/>
          <w:sz w:val="22"/>
          <w:szCs w:val="22"/>
        </w:rPr>
        <w:t>XLV. Versión pública</w:t>
      </w:r>
      <w:r w:rsidRPr="00B511B3">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56B66AD4" w14:textId="77777777" w:rsidR="00412922" w:rsidRPr="00B511B3" w:rsidRDefault="00412922" w:rsidP="00412922">
      <w:pPr>
        <w:ind w:left="993" w:right="1041"/>
        <w:jc w:val="both"/>
        <w:rPr>
          <w:rFonts w:ascii="Palatino Linotype" w:eastAsia="Palatino Linotype" w:hAnsi="Palatino Linotype" w:cs="Palatino Linotype"/>
          <w:i/>
          <w:sz w:val="22"/>
          <w:szCs w:val="22"/>
        </w:rPr>
      </w:pPr>
    </w:p>
    <w:p w14:paraId="2F2D2068" w14:textId="77777777" w:rsidR="00412922" w:rsidRPr="00B511B3" w:rsidRDefault="00412922" w:rsidP="00412922">
      <w:pPr>
        <w:ind w:left="993" w:right="1041"/>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b/>
          <w:i/>
          <w:sz w:val="22"/>
          <w:szCs w:val="22"/>
        </w:rPr>
        <w:t>“Artículo 6.</w:t>
      </w:r>
      <w:r w:rsidRPr="00B511B3">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71410401" w14:textId="77777777" w:rsidR="00412922" w:rsidRPr="00B511B3" w:rsidRDefault="00412922" w:rsidP="00412922">
      <w:pPr>
        <w:ind w:left="993" w:right="1041"/>
        <w:jc w:val="both"/>
        <w:rPr>
          <w:rFonts w:ascii="Palatino Linotype" w:eastAsia="Palatino Linotype" w:hAnsi="Palatino Linotype" w:cs="Palatino Linotype"/>
          <w:i/>
          <w:sz w:val="22"/>
          <w:szCs w:val="22"/>
        </w:rPr>
      </w:pPr>
    </w:p>
    <w:p w14:paraId="66438C7A" w14:textId="77777777" w:rsidR="00412922" w:rsidRPr="00B511B3" w:rsidRDefault="00412922" w:rsidP="00412922">
      <w:pPr>
        <w:ind w:left="993" w:right="1041"/>
        <w:jc w:val="both"/>
        <w:rPr>
          <w:rFonts w:ascii="Palatino Linotype" w:eastAsia="Palatino Linotype" w:hAnsi="Palatino Linotype" w:cs="Palatino Linotype"/>
          <w:b/>
          <w:i/>
          <w:sz w:val="22"/>
          <w:szCs w:val="22"/>
        </w:rPr>
      </w:pPr>
      <w:r w:rsidRPr="00B511B3">
        <w:rPr>
          <w:rFonts w:ascii="Palatino Linotype" w:eastAsia="Palatino Linotype" w:hAnsi="Palatino Linotype" w:cs="Palatino Linotype"/>
          <w:b/>
          <w:i/>
          <w:sz w:val="22"/>
          <w:szCs w:val="22"/>
        </w:rPr>
        <w:t>“Artículo 137.</w:t>
      </w:r>
      <w:r w:rsidRPr="00B511B3">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87116BC" w14:textId="77777777" w:rsidR="00412922" w:rsidRPr="00B511B3" w:rsidRDefault="00412922" w:rsidP="00412922">
      <w:pPr>
        <w:ind w:left="993" w:right="1041"/>
        <w:jc w:val="both"/>
        <w:rPr>
          <w:rFonts w:ascii="Palatino Linotype" w:eastAsia="Palatino Linotype" w:hAnsi="Palatino Linotype" w:cs="Palatino Linotype"/>
          <w:b/>
          <w:i/>
          <w:sz w:val="22"/>
          <w:szCs w:val="22"/>
        </w:rPr>
      </w:pPr>
    </w:p>
    <w:p w14:paraId="35821226" w14:textId="77777777" w:rsidR="00412922" w:rsidRPr="00B511B3" w:rsidRDefault="00412922" w:rsidP="00412922">
      <w:pPr>
        <w:ind w:left="993" w:right="1041"/>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b/>
          <w:i/>
          <w:sz w:val="22"/>
          <w:szCs w:val="22"/>
        </w:rPr>
        <w:t>“Artículo 143</w:t>
      </w:r>
      <w:r w:rsidRPr="00B511B3">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59FF0C34" w14:textId="77777777" w:rsidR="00412922" w:rsidRPr="00B511B3" w:rsidRDefault="00412922" w:rsidP="00412922">
      <w:pPr>
        <w:ind w:left="993" w:right="1041"/>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b/>
          <w:i/>
          <w:sz w:val="22"/>
          <w:szCs w:val="22"/>
        </w:rPr>
        <w:t>I.</w:t>
      </w:r>
      <w:r w:rsidRPr="00B511B3">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2883FCE9" w14:textId="77777777" w:rsidR="00412922" w:rsidRPr="00B511B3" w:rsidRDefault="00412922" w:rsidP="00412922">
      <w:pPr>
        <w:ind w:left="993" w:right="1041"/>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6A8A3E33" w14:textId="77777777" w:rsidR="00412922" w:rsidRPr="00B511B3" w:rsidRDefault="00412922" w:rsidP="00412922">
      <w:pPr>
        <w:ind w:left="993" w:right="1041"/>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 xml:space="preserve">III. La que presenten los particulares a los sujetos obligados, de conformidad con lo dispuesto por las leyes o los tratados internacionales.” </w:t>
      </w:r>
    </w:p>
    <w:p w14:paraId="54811646" w14:textId="77777777" w:rsidR="00412922" w:rsidRPr="00B511B3" w:rsidRDefault="00412922" w:rsidP="00412922">
      <w:pPr>
        <w:ind w:left="993" w:right="1041"/>
        <w:jc w:val="both"/>
        <w:rPr>
          <w:rFonts w:ascii="Palatino Linotype" w:eastAsia="Palatino Linotype" w:hAnsi="Palatino Linotype" w:cs="Palatino Linotype"/>
          <w:i/>
          <w:sz w:val="22"/>
          <w:szCs w:val="22"/>
        </w:rPr>
      </w:pPr>
    </w:p>
    <w:p w14:paraId="77405CE9" w14:textId="77777777" w:rsidR="00412922" w:rsidRPr="00B511B3" w:rsidRDefault="00412922" w:rsidP="00412922">
      <w:pPr>
        <w:spacing w:line="360" w:lineRule="auto"/>
        <w:ind w:right="51"/>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B511B3">
        <w:rPr>
          <w:rFonts w:ascii="Palatino Linotype" w:eastAsia="Palatino Linotype" w:hAnsi="Palatino Linotype" w:cs="Palatino Linotype"/>
          <w:b/>
          <w:sz w:val="22"/>
          <w:szCs w:val="22"/>
        </w:rPr>
        <w:t>Sujeto Obligado</w:t>
      </w:r>
      <w:r w:rsidRPr="00B511B3">
        <w:rPr>
          <w:rFonts w:ascii="Palatino Linotype" w:eastAsia="Palatino Linotype" w:hAnsi="Palatino Linotype" w:cs="Palatino Linotype"/>
          <w:sz w:val="22"/>
          <w:szCs w:val="22"/>
        </w:rPr>
        <w:t xml:space="preserve"> deberá proceder a testar los datos personales que se encuentren contenidos en los documentos a entregar para satisfacer el derecho de acceso a la información pública de </w:t>
      </w:r>
      <w:r w:rsidRPr="00B511B3">
        <w:rPr>
          <w:rFonts w:ascii="Palatino Linotype" w:eastAsia="Palatino Linotype" w:hAnsi="Palatino Linotype" w:cs="Palatino Linotype"/>
          <w:b/>
          <w:sz w:val="22"/>
          <w:szCs w:val="22"/>
        </w:rPr>
        <w:t>la parte</w:t>
      </w:r>
      <w:r w:rsidRPr="00B511B3">
        <w:rPr>
          <w:rFonts w:ascii="Palatino Linotype" w:eastAsia="Palatino Linotype" w:hAnsi="Palatino Linotype" w:cs="Palatino Linotype"/>
          <w:sz w:val="22"/>
          <w:szCs w:val="22"/>
        </w:rPr>
        <w:t xml:space="preserve"> </w:t>
      </w:r>
      <w:r w:rsidRPr="00B511B3">
        <w:rPr>
          <w:rFonts w:ascii="Palatino Linotype" w:eastAsia="Palatino Linotype" w:hAnsi="Palatino Linotype" w:cs="Palatino Linotype"/>
          <w:b/>
          <w:sz w:val="22"/>
          <w:szCs w:val="22"/>
        </w:rPr>
        <w:t>Recurrente</w:t>
      </w:r>
      <w:r w:rsidRPr="00B511B3">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7B393C8B" w14:textId="77777777" w:rsidR="00412922" w:rsidRPr="00B511B3" w:rsidRDefault="00412922" w:rsidP="00412922">
      <w:pPr>
        <w:spacing w:line="360" w:lineRule="auto"/>
        <w:ind w:right="51"/>
        <w:jc w:val="both"/>
        <w:rPr>
          <w:rFonts w:ascii="Palatino Linotype" w:eastAsia="Palatino Linotype" w:hAnsi="Palatino Linotype" w:cs="Palatino Linotype"/>
          <w:sz w:val="22"/>
          <w:szCs w:val="22"/>
        </w:rPr>
      </w:pPr>
    </w:p>
    <w:p w14:paraId="5DD4A1E5" w14:textId="77777777" w:rsidR="00412922" w:rsidRPr="00B511B3" w:rsidRDefault="00412922" w:rsidP="00412922">
      <w:pPr>
        <w:spacing w:line="360" w:lineRule="auto"/>
        <w:ind w:right="50"/>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4153C2B5" w14:textId="77777777" w:rsidR="00412922" w:rsidRPr="00B511B3" w:rsidRDefault="00412922" w:rsidP="00412922">
      <w:pPr>
        <w:spacing w:line="360" w:lineRule="auto"/>
        <w:ind w:right="51"/>
        <w:jc w:val="both"/>
        <w:rPr>
          <w:rFonts w:ascii="Palatino Linotype" w:eastAsia="Palatino Linotype" w:hAnsi="Palatino Linotype" w:cs="Palatino Linotype"/>
          <w:sz w:val="22"/>
          <w:szCs w:val="22"/>
        </w:rPr>
      </w:pPr>
    </w:p>
    <w:p w14:paraId="45615E8A" w14:textId="77777777" w:rsidR="00412922" w:rsidRPr="00B511B3" w:rsidRDefault="00412922" w:rsidP="00412922">
      <w:pPr>
        <w:spacing w:line="360" w:lineRule="auto"/>
        <w:ind w:right="51"/>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 xml:space="preserve">Por ende, la clasificación de la información no opera con la simple supresión de datos que se haga en los documentos de que se trate o con la simple decisión que tome el Servidor Público Habilitado o el </w:t>
      </w:r>
      <w:proofErr w:type="gramStart"/>
      <w:r w:rsidRPr="00B511B3">
        <w:rPr>
          <w:rFonts w:ascii="Palatino Linotype" w:eastAsia="Palatino Linotype" w:hAnsi="Palatino Linotype" w:cs="Palatino Linotype"/>
          <w:sz w:val="22"/>
          <w:szCs w:val="22"/>
        </w:rPr>
        <w:t>Responsable</w:t>
      </w:r>
      <w:proofErr w:type="gramEnd"/>
      <w:r w:rsidRPr="00B511B3">
        <w:rPr>
          <w:rFonts w:ascii="Palatino Linotype" w:eastAsia="Palatino Linotype" w:hAnsi="Palatino Linotype" w:cs="Palatino Linotype"/>
          <w:sz w:val="22"/>
          <w:szCs w:val="22"/>
        </w:rPr>
        <w:t xml:space="preserve"> de la Unidad de Transparencia del </w:t>
      </w:r>
      <w:r w:rsidRPr="00B511B3">
        <w:rPr>
          <w:rFonts w:ascii="Palatino Linotype" w:eastAsia="Palatino Linotype" w:hAnsi="Palatino Linotype" w:cs="Palatino Linotype"/>
          <w:b/>
          <w:sz w:val="22"/>
          <w:szCs w:val="22"/>
        </w:rPr>
        <w:t>Sujeto Obligado</w:t>
      </w:r>
      <w:r w:rsidRPr="00B511B3">
        <w:rPr>
          <w:rFonts w:ascii="Palatino Linotype" w:eastAsia="Palatino Linotype" w:hAnsi="Palatino Linotype" w:cs="Palatino Linotype"/>
          <w:sz w:val="22"/>
          <w:szCs w:val="22"/>
        </w:rPr>
        <w:t>, sino que ello deberá realizarse en términos de lo que disponen los artículos 49 fracción VIII, 53, fracción X y 59, fracción V, de la Ley en consulta, cuyo sentido literal es el siguiente:</w:t>
      </w:r>
    </w:p>
    <w:p w14:paraId="4374A43B" w14:textId="77777777" w:rsidR="00412922" w:rsidRPr="00B511B3" w:rsidRDefault="00412922" w:rsidP="00412922">
      <w:pPr>
        <w:spacing w:line="360" w:lineRule="auto"/>
        <w:ind w:right="51"/>
        <w:jc w:val="both"/>
        <w:rPr>
          <w:rFonts w:ascii="Palatino Linotype" w:eastAsia="Palatino Linotype" w:hAnsi="Palatino Linotype" w:cs="Palatino Linotype"/>
          <w:sz w:val="22"/>
          <w:szCs w:val="22"/>
        </w:rPr>
      </w:pPr>
    </w:p>
    <w:p w14:paraId="6CCD4BF0" w14:textId="77777777" w:rsidR="00412922" w:rsidRPr="00B511B3" w:rsidRDefault="00412922" w:rsidP="00412922">
      <w:pPr>
        <w:ind w:left="992" w:right="1043"/>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b/>
          <w:i/>
          <w:sz w:val="22"/>
          <w:szCs w:val="22"/>
        </w:rPr>
        <w:t>“Artículo 49.</w:t>
      </w:r>
      <w:r w:rsidRPr="00B511B3">
        <w:rPr>
          <w:rFonts w:ascii="Palatino Linotype" w:eastAsia="Palatino Linotype" w:hAnsi="Palatino Linotype" w:cs="Palatino Linotype"/>
          <w:i/>
          <w:sz w:val="22"/>
          <w:szCs w:val="22"/>
        </w:rPr>
        <w:t xml:space="preserve"> </w:t>
      </w:r>
      <w:r w:rsidRPr="00B511B3">
        <w:rPr>
          <w:rFonts w:ascii="Palatino Linotype" w:eastAsia="Palatino Linotype" w:hAnsi="Palatino Linotype" w:cs="Palatino Linotype"/>
          <w:b/>
          <w:i/>
          <w:sz w:val="22"/>
          <w:szCs w:val="22"/>
        </w:rPr>
        <w:t>Los Comités de Transparencia</w:t>
      </w:r>
      <w:r w:rsidRPr="00B511B3">
        <w:rPr>
          <w:rFonts w:ascii="Palatino Linotype" w:eastAsia="Palatino Linotype" w:hAnsi="Palatino Linotype" w:cs="Palatino Linotype"/>
          <w:i/>
          <w:sz w:val="22"/>
          <w:szCs w:val="22"/>
        </w:rPr>
        <w:t xml:space="preserve"> tendrán las siguientes atribuciones:</w:t>
      </w:r>
    </w:p>
    <w:p w14:paraId="1AE73498" w14:textId="77777777" w:rsidR="00412922" w:rsidRPr="00B511B3" w:rsidRDefault="00412922" w:rsidP="00412922">
      <w:pPr>
        <w:ind w:left="992" w:right="1043"/>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b/>
          <w:i/>
          <w:sz w:val="22"/>
          <w:szCs w:val="22"/>
        </w:rPr>
        <w:t>VIII. Aprobar, modificar o revocar la clasificación de la información</w:t>
      </w:r>
      <w:r w:rsidRPr="00B511B3">
        <w:rPr>
          <w:rFonts w:ascii="Palatino Linotype" w:eastAsia="Palatino Linotype" w:hAnsi="Palatino Linotype" w:cs="Palatino Linotype"/>
          <w:i/>
          <w:sz w:val="22"/>
          <w:szCs w:val="22"/>
        </w:rPr>
        <w:t>…”</w:t>
      </w:r>
    </w:p>
    <w:p w14:paraId="32D96F2E" w14:textId="77777777" w:rsidR="00412922" w:rsidRPr="00B511B3" w:rsidRDefault="00412922" w:rsidP="00412922">
      <w:pPr>
        <w:ind w:left="992" w:right="1043"/>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w:t>
      </w:r>
      <w:r w:rsidRPr="00B511B3">
        <w:rPr>
          <w:rFonts w:ascii="Palatino Linotype" w:eastAsia="Palatino Linotype" w:hAnsi="Palatino Linotype" w:cs="Palatino Linotype"/>
          <w:b/>
          <w:i/>
          <w:sz w:val="22"/>
          <w:szCs w:val="22"/>
        </w:rPr>
        <w:t>Artículo 53.</w:t>
      </w:r>
      <w:r w:rsidRPr="00B511B3">
        <w:rPr>
          <w:rFonts w:ascii="Palatino Linotype" w:eastAsia="Palatino Linotype" w:hAnsi="Palatino Linotype" w:cs="Palatino Linotype"/>
          <w:i/>
          <w:sz w:val="22"/>
          <w:szCs w:val="22"/>
        </w:rPr>
        <w:t xml:space="preserve"> Las </w:t>
      </w:r>
      <w:r w:rsidRPr="00B511B3">
        <w:rPr>
          <w:rFonts w:ascii="Palatino Linotype" w:eastAsia="Palatino Linotype" w:hAnsi="Palatino Linotype" w:cs="Palatino Linotype"/>
          <w:b/>
          <w:i/>
          <w:sz w:val="22"/>
          <w:szCs w:val="22"/>
        </w:rPr>
        <w:t>Unidades de Transparencia</w:t>
      </w:r>
      <w:r w:rsidRPr="00B511B3">
        <w:rPr>
          <w:rFonts w:ascii="Palatino Linotype" w:eastAsia="Palatino Linotype" w:hAnsi="Palatino Linotype" w:cs="Palatino Linotype"/>
          <w:i/>
          <w:sz w:val="22"/>
          <w:szCs w:val="22"/>
        </w:rPr>
        <w:t xml:space="preserve"> tendrán las siguientes </w:t>
      </w:r>
      <w:r w:rsidRPr="00B511B3">
        <w:rPr>
          <w:rFonts w:ascii="Palatino Linotype" w:eastAsia="Palatino Linotype" w:hAnsi="Palatino Linotype" w:cs="Palatino Linotype"/>
          <w:b/>
          <w:i/>
          <w:sz w:val="22"/>
          <w:szCs w:val="22"/>
        </w:rPr>
        <w:t>funciones</w:t>
      </w:r>
      <w:r w:rsidRPr="00B511B3">
        <w:rPr>
          <w:rFonts w:ascii="Palatino Linotype" w:eastAsia="Palatino Linotype" w:hAnsi="Palatino Linotype" w:cs="Palatino Linotype"/>
          <w:i/>
          <w:sz w:val="22"/>
          <w:szCs w:val="22"/>
        </w:rPr>
        <w:t>:</w:t>
      </w:r>
    </w:p>
    <w:p w14:paraId="5A8B07E2" w14:textId="77777777" w:rsidR="00412922" w:rsidRPr="00B511B3" w:rsidRDefault="00412922" w:rsidP="00412922">
      <w:pPr>
        <w:ind w:left="992" w:right="1043"/>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b/>
          <w:i/>
          <w:sz w:val="22"/>
          <w:szCs w:val="22"/>
        </w:rPr>
        <w:t>X. Presentar ante el Comité, el proyecto de clasificación de información</w:t>
      </w:r>
      <w:r w:rsidRPr="00B511B3">
        <w:rPr>
          <w:rFonts w:ascii="Palatino Linotype" w:eastAsia="Palatino Linotype" w:hAnsi="Palatino Linotype" w:cs="Palatino Linotype"/>
          <w:i/>
          <w:sz w:val="22"/>
          <w:szCs w:val="22"/>
        </w:rPr>
        <w:t xml:space="preserve">…” </w:t>
      </w:r>
    </w:p>
    <w:p w14:paraId="22BA5094" w14:textId="77777777" w:rsidR="00412922" w:rsidRPr="00B511B3" w:rsidRDefault="00412922" w:rsidP="00412922">
      <w:pPr>
        <w:ind w:left="992" w:right="1043"/>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b/>
          <w:i/>
          <w:sz w:val="22"/>
          <w:szCs w:val="22"/>
        </w:rPr>
        <w:t>“Artículo 59.</w:t>
      </w:r>
      <w:r w:rsidRPr="00B511B3">
        <w:rPr>
          <w:rFonts w:ascii="Palatino Linotype" w:eastAsia="Palatino Linotype" w:hAnsi="Palatino Linotype" w:cs="Palatino Linotype"/>
          <w:i/>
          <w:sz w:val="22"/>
          <w:szCs w:val="22"/>
        </w:rPr>
        <w:t xml:space="preserve"> Los </w:t>
      </w:r>
      <w:r w:rsidRPr="00B511B3">
        <w:rPr>
          <w:rFonts w:ascii="Palatino Linotype" w:eastAsia="Palatino Linotype" w:hAnsi="Palatino Linotype" w:cs="Palatino Linotype"/>
          <w:b/>
          <w:i/>
          <w:sz w:val="22"/>
          <w:szCs w:val="22"/>
        </w:rPr>
        <w:t>servidores públicos habilitados</w:t>
      </w:r>
      <w:r w:rsidRPr="00B511B3">
        <w:rPr>
          <w:rFonts w:ascii="Palatino Linotype" w:eastAsia="Palatino Linotype" w:hAnsi="Palatino Linotype" w:cs="Palatino Linotype"/>
          <w:i/>
          <w:sz w:val="22"/>
          <w:szCs w:val="22"/>
        </w:rPr>
        <w:t xml:space="preserve"> tendrán las </w:t>
      </w:r>
      <w:r w:rsidRPr="00B511B3">
        <w:rPr>
          <w:rFonts w:ascii="Palatino Linotype" w:eastAsia="Palatino Linotype" w:hAnsi="Palatino Linotype" w:cs="Palatino Linotype"/>
          <w:b/>
          <w:i/>
          <w:sz w:val="22"/>
          <w:szCs w:val="22"/>
        </w:rPr>
        <w:t>funciones</w:t>
      </w:r>
      <w:r w:rsidRPr="00B511B3">
        <w:rPr>
          <w:rFonts w:ascii="Palatino Linotype" w:eastAsia="Palatino Linotype" w:hAnsi="Palatino Linotype" w:cs="Palatino Linotype"/>
          <w:i/>
          <w:sz w:val="22"/>
          <w:szCs w:val="22"/>
        </w:rPr>
        <w:t xml:space="preserve"> siguientes:</w:t>
      </w:r>
    </w:p>
    <w:p w14:paraId="60B211AF" w14:textId="77777777" w:rsidR="00412922" w:rsidRPr="00B511B3" w:rsidRDefault="00412922" w:rsidP="00412922">
      <w:pPr>
        <w:ind w:left="992" w:right="1043"/>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B511B3">
        <w:rPr>
          <w:rFonts w:ascii="Palatino Linotype" w:eastAsia="Palatino Linotype" w:hAnsi="Palatino Linotype" w:cs="Palatino Linotype"/>
          <w:i/>
          <w:sz w:val="22"/>
          <w:szCs w:val="22"/>
        </w:rPr>
        <w:t xml:space="preserve">, la cual tendrá los fundamentos y argumentos en que se basa dicha propuesta…” </w:t>
      </w:r>
    </w:p>
    <w:p w14:paraId="2A5D5133" w14:textId="77777777" w:rsidR="00412922" w:rsidRPr="00B511B3" w:rsidRDefault="00412922" w:rsidP="00412922">
      <w:pPr>
        <w:ind w:left="992" w:right="1043"/>
        <w:jc w:val="both"/>
        <w:rPr>
          <w:rFonts w:ascii="Palatino Linotype" w:eastAsia="Palatino Linotype" w:hAnsi="Palatino Linotype" w:cs="Palatino Linotype"/>
          <w:i/>
          <w:sz w:val="22"/>
          <w:szCs w:val="22"/>
        </w:rPr>
      </w:pPr>
    </w:p>
    <w:p w14:paraId="5900D736" w14:textId="77777777" w:rsidR="00412922" w:rsidRPr="00B511B3" w:rsidRDefault="00412922" w:rsidP="00412922">
      <w:pPr>
        <w:spacing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104D099D" w14:textId="77777777" w:rsidR="00412922" w:rsidRPr="00B511B3" w:rsidRDefault="00412922" w:rsidP="00412922">
      <w:pPr>
        <w:spacing w:line="360" w:lineRule="auto"/>
        <w:jc w:val="both"/>
        <w:rPr>
          <w:rFonts w:ascii="Palatino Linotype" w:eastAsia="Palatino Linotype" w:hAnsi="Palatino Linotype" w:cs="Palatino Linotype"/>
          <w:sz w:val="22"/>
          <w:szCs w:val="22"/>
        </w:rPr>
      </w:pPr>
    </w:p>
    <w:p w14:paraId="76767B16" w14:textId="77777777" w:rsidR="00412922" w:rsidRPr="00B511B3" w:rsidRDefault="00412922" w:rsidP="00412922">
      <w:pPr>
        <w:spacing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lastRenderedPageBreak/>
        <w:t>Para lo cual, a su vez en el caso de información de carácter confidencial, se debe atender a lo que señala el artículo 149 de la Ley de Transparencia Local vigente, que se lee como sigue:</w:t>
      </w:r>
    </w:p>
    <w:p w14:paraId="3A5CFDE5" w14:textId="77777777" w:rsidR="00412922" w:rsidRPr="00B511B3" w:rsidRDefault="00412922" w:rsidP="00412922">
      <w:pPr>
        <w:spacing w:after="240"/>
        <w:ind w:left="993" w:right="1041"/>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w:t>
      </w:r>
      <w:r w:rsidRPr="00B511B3">
        <w:rPr>
          <w:rFonts w:ascii="Palatino Linotype" w:eastAsia="Palatino Linotype" w:hAnsi="Palatino Linotype" w:cs="Palatino Linotype"/>
          <w:b/>
          <w:i/>
          <w:sz w:val="22"/>
          <w:szCs w:val="22"/>
        </w:rPr>
        <w:t>Artículo 149.</w:t>
      </w:r>
      <w:r w:rsidRPr="00B511B3">
        <w:rPr>
          <w:rFonts w:ascii="Palatino Linotype" w:eastAsia="Palatino Linotype" w:hAnsi="Palatino Linotype" w:cs="Palatino Linotype"/>
          <w:i/>
          <w:sz w:val="22"/>
          <w:szCs w:val="22"/>
        </w:rPr>
        <w:t xml:space="preserve"> El </w:t>
      </w:r>
      <w:r w:rsidRPr="00B511B3">
        <w:rPr>
          <w:rFonts w:ascii="Palatino Linotype" w:eastAsia="Palatino Linotype" w:hAnsi="Palatino Linotype" w:cs="Palatino Linotype"/>
          <w:b/>
          <w:i/>
          <w:sz w:val="22"/>
          <w:szCs w:val="22"/>
        </w:rPr>
        <w:t>acuerdo que clasifique la información como confidencial</w:t>
      </w:r>
      <w:r w:rsidRPr="00B511B3">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1C84FA42" w14:textId="77777777" w:rsidR="00412922" w:rsidRPr="00B511B3" w:rsidRDefault="00412922" w:rsidP="00412922">
      <w:pPr>
        <w:spacing w:line="360" w:lineRule="auto"/>
        <w:ind w:right="51"/>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 xml:space="preserve">Es decir, el </w:t>
      </w:r>
      <w:r w:rsidRPr="00B511B3">
        <w:rPr>
          <w:rFonts w:ascii="Palatino Linotype" w:eastAsia="Palatino Linotype" w:hAnsi="Palatino Linotype" w:cs="Palatino Linotype"/>
          <w:b/>
          <w:sz w:val="22"/>
          <w:szCs w:val="22"/>
        </w:rPr>
        <w:t>Sujeto Obligado</w:t>
      </w:r>
      <w:r w:rsidRPr="00B511B3">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34817511" w14:textId="77777777" w:rsidR="00412922" w:rsidRPr="00B511B3" w:rsidRDefault="00412922" w:rsidP="00412922">
      <w:pPr>
        <w:spacing w:line="360" w:lineRule="auto"/>
        <w:jc w:val="both"/>
        <w:rPr>
          <w:rFonts w:ascii="Palatino Linotype" w:eastAsia="Palatino Linotype" w:hAnsi="Palatino Linotype" w:cs="Palatino Linotype"/>
          <w:sz w:val="22"/>
          <w:szCs w:val="22"/>
        </w:rPr>
      </w:pPr>
    </w:p>
    <w:p w14:paraId="6574E4C4" w14:textId="77777777" w:rsidR="00412922" w:rsidRPr="00B511B3" w:rsidRDefault="00412922" w:rsidP="00412922">
      <w:pPr>
        <w:spacing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 xml:space="preserve">Al respecto, se destaca que la versión pública que elabore el </w:t>
      </w:r>
      <w:r w:rsidRPr="00B511B3">
        <w:rPr>
          <w:rFonts w:ascii="Palatino Linotype" w:eastAsia="Palatino Linotype" w:hAnsi="Palatino Linotype" w:cs="Palatino Linotype"/>
          <w:b/>
          <w:sz w:val="22"/>
          <w:szCs w:val="22"/>
        </w:rPr>
        <w:t>Sujeto Obligado</w:t>
      </w:r>
      <w:r w:rsidRPr="00B511B3">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B511B3">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B511B3">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50791A01" w14:textId="77777777" w:rsidR="00412922" w:rsidRPr="00B511B3" w:rsidRDefault="00412922" w:rsidP="00412922">
      <w:pPr>
        <w:ind w:left="709" w:right="709"/>
        <w:jc w:val="both"/>
        <w:rPr>
          <w:rFonts w:ascii="Palatino Linotype" w:eastAsia="Palatino Linotype" w:hAnsi="Palatino Linotype" w:cs="Palatino Linotype"/>
          <w:b/>
          <w:i/>
          <w:sz w:val="22"/>
          <w:szCs w:val="22"/>
        </w:rPr>
      </w:pPr>
    </w:p>
    <w:p w14:paraId="50E77A4B" w14:textId="77777777" w:rsidR="00412922" w:rsidRPr="00B511B3" w:rsidRDefault="00412922" w:rsidP="00412922">
      <w:pPr>
        <w:pBdr>
          <w:top w:val="nil"/>
          <w:left w:val="nil"/>
          <w:bottom w:val="nil"/>
          <w:right w:val="nil"/>
          <w:between w:val="nil"/>
        </w:pBdr>
        <w:ind w:left="709" w:right="709"/>
        <w:jc w:val="both"/>
        <w:rPr>
          <w:sz w:val="22"/>
          <w:szCs w:val="22"/>
        </w:rPr>
      </w:pPr>
      <w:r w:rsidRPr="00B511B3">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5B4B7898" w14:textId="77777777" w:rsidR="00412922" w:rsidRPr="00B511B3" w:rsidRDefault="00412922" w:rsidP="00412922">
      <w:pPr>
        <w:pBdr>
          <w:top w:val="nil"/>
          <w:left w:val="nil"/>
          <w:bottom w:val="nil"/>
          <w:right w:val="nil"/>
          <w:between w:val="nil"/>
        </w:pBdr>
        <w:ind w:left="709" w:right="709"/>
        <w:jc w:val="both"/>
        <w:rPr>
          <w:sz w:val="22"/>
          <w:szCs w:val="22"/>
        </w:rPr>
      </w:pPr>
      <w:r w:rsidRPr="00B511B3">
        <w:rPr>
          <w:rFonts w:ascii="Palatino Linotype" w:eastAsia="Palatino Linotype" w:hAnsi="Palatino Linotype" w:cs="Palatino Linotype"/>
          <w:i/>
          <w:sz w:val="22"/>
          <w:szCs w:val="22"/>
        </w:rPr>
        <w:t>“</w:t>
      </w:r>
      <w:proofErr w:type="gramStart"/>
      <w:r w:rsidRPr="00B511B3">
        <w:rPr>
          <w:rFonts w:ascii="Palatino Linotype" w:eastAsia="Palatino Linotype" w:hAnsi="Palatino Linotype" w:cs="Palatino Linotype"/>
          <w:b/>
          <w:i/>
          <w:sz w:val="22"/>
          <w:szCs w:val="22"/>
        </w:rPr>
        <w:t>Segundo.-</w:t>
      </w:r>
      <w:proofErr w:type="gramEnd"/>
      <w:r w:rsidRPr="00B511B3">
        <w:rPr>
          <w:rFonts w:ascii="Palatino Linotype" w:eastAsia="Palatino Linotype" w:hAnsi="Palatino Linotype" w:cs="Palatino Linotype"/>
          <w:i/>
          <w:sz w:val="22"/>
          <w:szCs w:val="22"/>
        </w:rPr>
        <w:t xml:space="preserve"> Para efectos de los presentes Lineamientos Generales, se entenderá por:</w:t>
      </w:r>
    </w:p>
    <w:p w14:paraId="795E47E4" w14:textId="77777777" w:rsidR="00412922" w:rsidRPr="00B511B3" w:rsidRDefault="00412922" w:rsidP="00412922">
      <w:pPr>
        <w:pBdr>
          <w:top w:val="nil"/>
          <w:left w:val="nil"/>
          <w:bottom w:val="nil"/>
          <w:right w:val="nil"/>
          <w:between w:val="nil"/>
        </w:pBdr>
        <w:ind w:left="709" w:right="709"/>
        <w:jc w:val="both"/>
        <w:rPr>
          <w:sz w:val="22"/>
          <w:szCs w:val="22"/>
        </w:rPr>
      </w:pPr>
      <w:r w:rsidRPr="00B511B3">
        <w:rPr>
          <w:rFonts w:ascii="Palatino Linotype" w:eastAsia="Palatino Linotype" w:hAnsi="Palatino Linotype" w:cs="Palatino Linotype"/>
          <w:b/>
          <w:i/>
          <w:sz w:val="22"/>
          <w:szCs w:val="22"/>
        </w:rPr>
        <w:t>XVIII.</w:t>
      </w:r>
      <w:r w:rsidRPr="00B511B3">
        <w:rPr>
          <w:rFonts w:ascii="Palatino Linotype" w:eastAsia="Palatino Linotype" w:hAnsi="Palatino Linotype" w:cs="Palatino Linotype"/>
          <w:i/>
          <w:sz w:val="22"/>
          <w:szCs w:val="22"/>
        </w:rPr>
        <w:t xml:space="preserve"> </w:t>
      </w:r>
      <w:r w:rsidRPr="00B511B3">
        <w:rPr>
          <w:rFonts w:ascii="Palatino Linotype" w:eastAsia="Palatino Linotype" w:hAnsi="Palatino Linotype" w:cs="Palatino Linotype"/>
          <w:b/>
          <w:i/>
          <w:sz w:val="22"/>
          <w:szCs w:val="22"/>
        </w:rPr>
        <w:t>Versión pública:</w:t>
      </w:r>
      <w:r w:rsidRPr="00B511B3">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B511B3">
        <w:rPr>
          <w:rFonts w:ascii="Palatino Linotype" w:eastAsia="Palatino Linotype" w:hAnsi="Palatino Linotype" w:cs="Palatino Linotype"/>
          <w:b/>
          <w:i/>
          <w:sz w:val="22"/>
          <w:szCs w:val="22"/>
          <w:u w:val="single"/>
        </w:rPr>
        <w:t>fundando y motivando la</w:t>
      </w:r>
      <w:r w:rsidRPr="00B511B3">
        <w:rPr>
          <w:rFonts w:ascii="Palatino Linotype" w:eastAsia="Palatino Linotype" w:hAnsi="Palatino Linotype" w:cs="Palatino Linotype"/>
          <w:i/>
          <w:sz w:val="22"/>
          <w:szCs w:val="22"/>
        </w:rPr>
        <w:t xml:space="preserve"> reserva o </w:t>
      </w:r>
      <w:r w:rsidRPr="00B511B3">
        <w:rPr>
          <w:rFonts w:ascii="Palatino Linotype" w:eastAsia="Palatino Linotype" w:hAnsi="Palatino Linotype" w:cs="Palatino Linotype"/>
          <w:b/>
          <w:i/>
          <w:sz w:val="22"/>
          <w:szCs w:val="22"/>
          <w:u w:val="single"/>
        </w:rPr>
        <w:t>confidencialidad</w:t>
      </w:r>
      <w:r w:rsidRPr="00B511B3">
        <w:rPr>
          <w:rFonts w:ascii="Palatino Linotype" w:eastAsia="Palatino Linotype" w:hAnsi="Palatino Linotype" w:cs="Palatino Linotype"/>
          <w:i/>
          <w:sz w:val="22"/>
          <w:szCs w:val="22"/>
        </w:rPr>
        <w:t>, a través de la resolución que para tal efecto emita el Comité de Transparencia.</w:t>
      </w:r>
    </w:p>
    <w:p w14:paraId="30F8EC84" w14:textId="77777777" w:rsidR="00412922" w:rsidRPr="00B511B3" w:rsidRDefault="00412922" w:rsidP="00412922">
      <w:pPr>
        <w:pBdr>
          <w:top w:val="nil"/>
          <w:left w:val="nil"/>
          <w:bottom w:val="nil"/>
          <w:right w:val="nil"/>
          <w:between w:val="nil"/>
        </w:pBdr>
        <w:ind w:left="709" w:right="709"/>
        <w:jc w:val="both"/>
        <w:rPr>
          <w:sz w:val="22"/>
          <w:szCs w:val="22"/>
        </w:rPr>
      </w:pPr>
      <w:r w:rsidRPr="00B511B3">
        <w:rPr>
          <w:rFonts w:ascii="Palatino Linotype" w:eastAsia="Palatino Linotype" w:hAnsi="Palatino Linotype" w:cs="Palatino Linotype"/>
          <w:b/>
          <w:i/>
          <w:sz w:val="22"/>
          <w:szCs w:val="22"/>
        </w:rPr>
        <w:t>Cuarto.</w:t>
      </w:r>
      <w:r w:rsidRPr="00B511B3">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8965300" w14:textId="77777777" w:rsidR="00412922" w:rsidRPr="00B511B3" w:rsidRDefault="00412922" w:rsidP="00412922">
      <w:pPr>
        <w:pBdr>
          <w:top w:val="nil"/>
          <w:left w:val="nil"/>
          <w:bottom w:val="nil"/>
          <w:right w:val="nil"/>
          <w:between w:val="nil"/>
        </w:pBdr>
        <w:ind w:left="709" w:right="709"/>
        <w:jc w:val="both"/>
        <w:rPr>
          <w:sz w:val="22"/>
          <w:szCs w:val="22"/>
        </w:rPr>
      </w:pPr>
      <w:r w:rsidRPr="00B511B3">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19FB190B" w14:textId="77777777" w:rsidR="00412922" w:rsidRPr="00B511B3" w:rsidRDefault="00412922" w:rsidP="00412922">
      <w:pPr>
        <w:pBdr>
          <w:top w:val="nil"/>
          <w:left w:val="nil"/>
          <w:bottom w:val="nil"/>
          <w:right w:val="nil"/>
          <w:between w:val="nil"/>
        </w:pBdr>
        <w:ind w:left="709" w:right="709"/>
        <w:jc w:val="both"/>
        <w:rPr>
          <w:sz w:val="22"/>
          <w:szCs w:val="22"/>
        </w:rPr>
      </w:pPr>
      <w:r w:rsidRPr="00B511B3">
        <w:rPr>
          <w:rFonts w:ascii="Palatino Linotype" w:eastAsia="Palatino Linotype" w:hAnsi="Palatino Linotype" w:cs="Palatino Linotype"/>
          <w:b/>
          <w:i/>
          <w:sz w:val="22"/>
          <w:szCs w:val="22"/>
        </w:rPr>
        <w:t>Quinto.</w:t>
      </w:r>
      <w:r w:rsidRPr="00B511B3">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0FC8001" w14:textId="77777777" w:rsidR="00412922" w:rsidRPr="00B511B3" w:rsidRDefault="00412922" w:rsidP="00412922">
      <w:pPr>
        <w:pBdr>
          <w:top w:val="nil"/>
          <w:left w:val="nil"/>
          <w:bottom w:val="nil"/>
          <w:right w:val="nil"/>
          <w:between w:val="nil"/>
        </w:pBdr>
        <w:ind w:left="709" w:right="709"/>
        <w:jc w:val="both"/>
        <w:rPr>
          <w:sz w:val="22"/>
          <w:szCs w:val="22"/>
        </w:rPr>
      </w:pPr>
      <w:r w:rsidRPr="00B511B3">
        <w:rPr>
          <w:rFonts w:ascii="Palatino Linotype" w:eastAsia="Palatino Linotype" w:hAnsi="Palatino Linotype" w:cs="Palatino Linotype"/>
          <w:b/>
          <w:i/>
          <w:sz w:val="22"/>
          <w:szCs w:val="22"/>
        </w:rPr>
        <w:t>…</w:t>
      </w:r>
    </w:p>
    <w:p w14:paraId="01C78B5F" w14:textId="77777777" w:rsidR="00412922" w:rsidRPr="00B511B3" w:rsidRDefault="00412922" w:rsidP="00412922">
      <w:pPr>
        <w:pBdr>
          <w:top w:val="nil"/>
          <w:left w:val="nil"/>
          <w:bottom w:val="nil"/>
          <w:right w:val="nil"/>
          <w:between w:val="nil"/>
        </w:pBdr>
        <w:ind w:left="709" w:right="709"/>
        <w:jc w:val="both"/>
        <w:rPr>
          <w:sz w:val="22"/>
          <w:szCs w:val="22"/>
        </w:rPr>
      </w:pPr>
      <w:r w:rsidRPr="00B511B3">
        <w:rPr>
          <w:rFonts w:ascii="Palatino Linotype" w:eastAsia="Palatino Linotype" w:hAnsi="Palatino Linotype" w:cs="Palatino Linotype"/>
          <w:b/>
          <w:i/>
          <w:sz w:val="22"/>
          <w:szCs w:val="22"/>
        </w:rPr>
        <w:t>Séptimo.</w:t>
      </w:r>
      <w:r w:rsidRPr="00B511B3">
        <w:rPr>
          <w:rFonts w:ascii="Palatino Linotype" w:eastAsia="Palatino Linotype" w:hAnsi="Palatino Linotype" w:cs="Palatino Linotype"/>
          <w:i/>
          <w:sz w:val="22"/>
          <w:szCs w:val="22"/>
        </w:rPr>
        <w:t xml:space="preserve"> La clasificación de la información se llevará a cabo en el momento en que:</w:t>
      </w:r>
    </w:p>
    <w:p w14:paraId="5F3A694B" w14:textId="77777777" w:rsidR="00412922" w:rsidRPr="00B511B3" w:rsidRDefault="00412922" w:rsidP="00412922">
      <w:pPr>
        <w:pBdr>
          <w:top w:val="nil"/>
          <w:left w:val="nil"/>
          <w:bottom w:val="nil"/>
          <w:right w:val="nil"/>
          <w:between w:val="nil"/>
        </w:pBdr>
        <w:ind w:left="709" w:right="709"/>
        <w:jc w:val="both"/>
        <w:rPr>
          <w:sz w:val="22"/>
          <w:szCs w:val="22"/>
        </w:rPr>
      </w:pPr>
      <w:r w:rsidRPr="00B511B3">
        <w:rPr>
          <w:rFonts w:ascii="Palatino Linotype" w:eastAsia="Palatino Linotype" w:hAnsi="Palatino Linotype" w:cs="Palatino Linotype"/>
          <w:b/>
          <w:i/>
          <w:sz w:val="22"/>
          <w:szCs w:val="22"/>
        </w:rPr>
        <w:t>I.</w:t>
      </w:r>
      <w:r w:rsidRPr="00B511B3">
        <w:rPr>
          <w:rFonts w:ascii="Palatino Linotype" w:eastAsia="Palatino Linotype" w:hAnsi="Palatino Linotype" w:cs="Palatino Linotype"/>
          <w:i/>
          <w:sz w:val="22"/>
          <w:szCs w:val="22"/>
        </w:rPr>
        <w:t xml:space="preserve"> Se reciba una solicitud de acceso a la información;</w:t>
      </w:r>
    </w:p>
    <w:p w14:paraId="5EE63B69" w14:textId="77777777" w:rsidR="00412922" w:rsidRPr="00B511B3" w:rsidRDefault="00412922" w:rsidP="00412922">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b/>
          <w:i/>
          <w:sz w:val="22"/>
          <w:szCs w:val="22"/>
        </w:rPr>
        <w:t>II.</w:t>
      </w:r>
      <w:r w:rsidRPr="00B511B3">
        <w:rPr>
          <w:rFonts w:ascii="Palatino Linotype" w:eastAsia="Palatino Linotype" w:hAnsi="Palatino Linotype" w:cs="Palatino Linotype"/>
          <w:i/>
          <w:sz w:val="22"/>
          <w:szCs w:val="22"/>
        </w:rPr>
        <w:t xml:space="preserve"> </w:t>
      </w:r>
      <w:proofErr w:type="gramStart"/>
      <w:r w:rsidRPr="00B511B3">
        <w:rPr>
          <w:rFonts w:ascii="Palatino Linotype" w:eastAsia="Palatino Linotype" w:hAnsi="Palatino Linotype" w:cs="Palatino Linotype"/>
          <w:i/>
          <w:sz w:val="22"/>
          <w:szCs w:val="22"/>
        </w:rPr>
        <w:t>Se  determine</w:t>
      </w:r>
      <w:proofErr w:type="gramEnd"/>
      <w:r w:rsidRPr="00B511B3">
        <w:rPr>
          <w:rFonts w:ascii="Palatino Linotype" w:eastAsia="Palatino Linotype" w:hAnsi="Palatino Linotype" w:cs="Palatino Linotype"/>
          <w:i/>
          <w:sz w:val="22"/>
          <w:szCs w:val="22"/>
        </w:rPr>
        <w:t xml:space="preserve"> mediante resolución del Comité de Transparencia, el órgano garante </w:t>
      </w:r>
    </w:p>
    <w:p w14:paraId="418221D5" w14:textId="77777777" w:rsidR="00412922" w:rsidRPr="00B511B3" w:rsidRDefault="00412922" w:rsidP="00412922">
      <w:pPr>
        <w:pBdr>
          <w:top w:val="nil"/>
          <w:left w:val="nil"/>
          <w:bottom w:val="nil"/>
          <w:right w:val="nil"/>
          <w:between w:val="nil"/>
        </w:pBdr>
        <w:ind w:left="709" w:right="709"/>
        <w:jc w:val="both"/>
        <w:rPr>
          <w:sz w:val="22"/>
          <w:szCs w:val="22"/>
        </w:rPr>
      </w:pPr>
      <w:r w:rsidRPr="00B511B3">
        <w:rPr>
          <w:rFonts w:ascii="Palatino Linotype" w:eastAsia="Palatino Linotype" w:hAnsi="Palatino Linotype" w:cs="Palatino Linotype"/>
          <w:i/>
          <w:sz w:val="22"/>
          <w:szCs w:val="22"/>
        </w:rPr>
        <w:t>competente, o en cumplimiento a una sentencia del Poder Judicial; o</w:t>
      </w:r>
    </w:p>
    <w:p w14:paraId="3858B76E" w14:textId="77777777" w:rsidR="00412922" w:rsidRPr="00B511B3" w:rsidRDefault="00412922" w:rsidP="00412922">
      <w:pPr>
        <w:pBdr>
          <w:top w:val="nil"/>
          <w:left w:val="nil"/>
          <w:bottom w:val="nil"/>
          <w:right w:val="nil"/>
          <w:between w:val="nil"/>
        </w:pBdr>
        <w:ind w:left="709" w:right="709"/>
        <w:jc w:val="both"/>
        <w:rPr>
          <w:sz w:val="22"/>
          <w:szCs w:val="22"/>
        </w:rPr>
      </w:pPr>
      <w:r w:rsidRPr="00B511B3">
        <w:rPr>
          <w:rFonts w:ascii="Palatino Linotype" w:eastAsia="Palatino Linotype" w:hAnsi="Palatino Linotype" w:cs="Palatino Linotype"/>
          <w:b/>
          <w:i/>
          <w:sz w:val="22"/>
          <w:szCs w:val="22"/>
        </w:rPr>
        <w:t>III.</w:t>
      </w:r>
      <w:r w:rsidRPr="00B511B3">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3E81C2A4" w14:textId="77777777" w:rsidR="00412922" w:rsidRPr="00B511B3" w:rsidRDefault="00412922" w:rsidP="00412922">
      <w:pPr>
        <w:pBdr>
          <w:top w:val="nil"/>
          <w:left w:val="nil"/>
          <w:bottom w:val="nil"/>
          <w:right w:val="nil"/>
          <w:between w:val="nil"/>
        </w:pBdr>
        <w:ind w:left="709" w:right="709"/>
        <w:jc w:val="both"/>
        <w:rPr>
          <w:sz w:val="22"/>
          <w:szCs w:val="22"/>
        </w:rPr>
      </w:pPr>
      <w:r w:rsidRPr="00B511B3">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1314D297" w14:textId="77777777" w:rsidR="00412922" w:rsidRPr="00B511B3" w:rsidRDefault="00412922" w:rsidP="00412922">
      <w:pPr>
        <w:pBdr>
          <w:top w:val="nil"/>
          <w:left w:val="nil"/>
          <w:bottom w:val="nil"/>
          <w:right w:val="nil"/>
          <w:between w:val="nil"/>
        </w:pBdr>
        <w:ind w:left="709" w:right="709"/>
        <w:jc w:val="both"/>
        <w:rPr>
          <w:sz w:val="22"/>
          <w:szCs w:val="22"/>
        </w:rPr>
      </w:pPr>
      <w:r w:rsidRPr="00B511B3">
        <w:rPr>
          <w:rFonts w:ascii="Palatino Linotype" w:eastAsia="Palatino Linotype" w:hAnsi="Palatino Linotype" w:cs="Palatino Linotype"/>
          <w:b/>
          <w:i/>
          <w:sz w:val="22"/>
          <w:szCs w:val="22"/>
        </w:rPr>
        <w:t>Octavo.</w:t>
      </w:r>
      <w:r w:rsidRPr="00B511B3">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0DFA97F" w14:textId="77777777" w:rsidR="00412922" w:rsidRPr="00B511B3" w:rsidRDefault="00412922" w:rsidP="00412922">
      <w:pPr>
        <w:pBdr>
          <w:top w:val="nil"/>
          <w:left w:val="nil"/>
          <w:bottom w:val="nil"/>
          <w:right w:val="nil"/>
          <w:between w:val="nil"/>
        </w:pBdr>
        <w:ind w:left="709" w:right="709"/>
        <w:jc w:val="both"/>
        <w:rPr>
          <w:sz w:val="22"/>
          <w:szCs w:val="22"/>
        </w:rPr>
      </w:pPr>
      <w:r w:rsidRPr="00B511B3">
        <w:rPr>
          <w:rFonts w:ascii="Palatino Linotype" w:eastAsia="Palatino Linotype" w:hAnsi="Palatino Linotype" w:cs="Palatino Linotype"/>
          <w:i/>
          <w:sz w:val="22"/>
          <w:szCs w:val="22"/>
        </w:rPr>
        <w:lastRenderedPageBreak/>
        <w:t>Para motivar la clasificación se deberán señalar las razones o circunstancias especiales que lo llevaron a concluir que el caso particular se ajusta al supuesto previsto por la norma legal invocada como fundamento.</w:t>
      </w:r>
    </w:p>
    <w:p w14:paraId="3F764148" w14:textId="77777777" w:rsidR="00412922" w:rsidRPr="00B511B3" w:rsidRDefault="00412922" w:rsidP="00412922">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36B34052" w14:textId="77777777" w:rsidR="00412922" w:rsidRPr="00B511B3" w:rsidRDefault="00412922" w:rsidP="00412922">
      <w:pPr>
        <w:pBdr>
          <w:top w:val="nil"/>
          <w:left w:val="nil"/>
          <w:bottom w:val="nil"/>
          <w:right w:val="nil"/>
          <w:between w:val="nil"/>
        </w:pBdr>
        <w:ind w:left="709" w:right="709"/>
        <w:jc w:val="both"/>
        <w:rPr>
          <w:sz w:val="22"/>
          <w:szCs w:val="22"/>
        </w:rPr>
      </w:pPr>
      <w:r w:rsidRPr="00B511B3">
        <w:rPr>
          <w:rFonts w:ascii="Palatino Linotype" w:eastAsia="Palatino Linotype" w:hAnsi="Palatino Linotype" w:cs="Palatino Linotype"/>
          <w:b/>
          <w:i/>
          <w:sz w:val="22"/>
          <w:szCs w:val="22"/>
        </w:rPr>
        <w:t>Noveno.</w:t>
      </w:r>
      <w:r w:rsidRPr="00B511B3">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5B7697A" w14:textId="77777777" w:rsidR="00412922" w:rsidRPr="00B511B3" w:rsidRDefault="00412922" w:rsidP="00412922">
      <w:pPr>
        <w:pBdr>
          <w:top w:val="nil"/>
          <w:left w:val="nil"/>
          <w:bottom w:val="nil"/>
          <w:right w:val="nil"/>
          <w:between w:val="nil"/>
        </w:pBdr>
        <w:ind w:left="709" w:right="709"/>
        <w:jc w:val="both"/>
        <w:rPr>
          <w:sz w:val="22"/>
          <w:szCs w:val="22"/>
        </w:rPr>
      </w:pPr>
      <w:r w:rsidRPr="00B511B3">
        <w:rPr>
          <w:rFonts w:ascii="Palatino Linotype" w:eastAsia="Palatino Linotype" w:hAnsi="Palatino Linotype" w:cs="Palatino Linotype"/>
          <w:b/>
          <w:i/>
          <w:sz w:val="22"/>
          <w:szCs w:val="22"/>
        </w:rPr>
        <w:t>Décimo.</w:t>
      </w:r>
      <w:r w:rsidRPr="00B511B3">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38561F13" w14:textId="77777777" w:rsidR="00412922" w:rsidRPr="00B511B3" w:rsidRDefault="00412922" w:rsidP="00412922">
      <w:pPr>
        <w:pBdr>
          <w:top w:val="nil"/>
          <w:left w:val="nil"/>
          <w:bottom w:val="nil"/>
          <w:right w:val="nil"/>
          <w:between w:val="nil"/>
        </w:pBdr>
        <w:ind w:left="709" w:right="709"/>
        <w:jc w:val="both"/>
        <w:rPr>
          <w:sz w:val="22"/>
          <w:szCs w:val="22"/>
        </w:rPr>
      </w:pPr>
      <w:r w:rsidRPr="00B511B3">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5AF2E6C1" w14:textId="77777777" w:rsidR="00412922" w:rsidRPr="00B511B3" w:rsidRDefault="00412922" w:rsidP="00412922">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b/>
          <w:i/>
          <w:sz w:val="22"/>
          <w:szCs w:val="22"/>
        </w:rPr>
        <w:t>Décimo primero.</w:t>
      </w:r>
      <w:r w:rsidRPr="00B511B3">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38B6590" w14:textId="77777777" w:rsidR="00412922" w:rsidRPr="00B511B3" w:rsidRDefault="00412922" w:rsidP="00412922">
      <w:pPr>
        <w:pBdr>
          <w:top w:val="nil"/>
          <w:left w:val="nil"/>
          <w:bottom w:val="nil"/>
          <w:right w:val="nil"/>
          <w:between w:val="nil"/>
        </w:pBdr>
        <w:ind w:right="709"/>
        <w:jc w:val="both"/>
        <w:rPr>
          <w:sz w:val="22"/>
          <w:szCs w:val="22"/>
        </w:rPr>
      </w:pPr>
    </w:p>
    <w:p w14:paraId="05C40AED" w14:textId="77777777" w:rsidR="00412922" w:rsidRPr="00B511B3" w:rsidRDefault="00412922" w:rsidP="00412922">
      <w:pPr>
        <w:pBdr>
          <w:top w:val="nil"/>
          <w:left w:val="nil"/>
          <w:bottom w:val="nil"/>
          <w:right w:val="nil"/>
          <w:between w:val="nil"/>
        </w:pBdr>
        <w:ind w:left="709" w:right="709"/>
        <w:jc w:val="both"/>
        <w:rPr>
          <w:sz w:val="22"/>
          <w:szCs w:val="22"/>
        </w:rPr>
      </w:pPr>
      <w:r w:rsidRPr="00B511B3">
        <w:rPr>
          <w:rFonts w:ascii="Palatino Linotype" w:eastAsia="Palatino Linotype" w:hAnsi="Palatino Linotype" w:cs="Palatino Linotype"/>
          <w:i/>
          <w:sz w:val="22"/>
          <w:szCs w:val="22"/>
        </w:rPr>
        <w:t>[…]</w:t>
      </w:r>
    </w:p>
    <w:p w14:paraId="4CE3CFC2" w14:textId="77777777" w:rsidR="00412922" w:rsidRPr="00B511B3" w:rsidRDefault="00412922" w:rsidP="00412922">
      <w:pPr>
        <w:pBdr>
          <w:top w:val="nil"/>
          <w:left w:val="nil"/>
          <w:bottom w:val="nil"/>
          <w:right w:val="nil"/>
          <w:between w:val="nil"/>
        </w:pBdr>
        <w:ind w:left="709" w:right="709"/>
        <w:jc w:val="center"/>
        <w:rPr>
          <w:sz w:val="22"/>
          <w:szCs w:val="22"/>
        </w:rPr>
      </w:pPr>
      <w:r w:rsidRPr="00B511B3">
        <w:rPr>
          <w:rFonts w:ascii="Palatino Linotype" w:eastAsia="Palatino Linotype" w:hAnsi="Palatino Linotype" w:cs="Palatino Linotype"/>
          <w:b/>
          <w:i/>
          <w:sz w:val="22"/>
          <w:szCs w:val="22"/>
        </w:rPr>
        <w:t>CAPÍTULO VIII</w:t>
      </w:r>
    </w:p>
    <w:p w14:paraId="5AA61F04" w14:textId="77777777" w:rsidR="00412922" w:rsidRPr="00B511B3" w:rsidRDefault="00412922" w:rsidP="00412922">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B511B3">
        <w:rPr>
          <w:rFonts w:ascii="Palatino Linotype" w:eastAsia="Palatino Linotype" w:hAnsi="Palatino Linotype" w:cs="Palatino Linotype"/>
          <w:b/>
          <w:i/>
          <w:sz w:val="22"/>
          <w:szCs w:val="22"/>
        </w:rPr>
        <w:t>DE LOS ELEMENTOS PARA LA CLASIFICACIÓN</w:t>
      </w:r>
    </w:p>
    <w:p w14:paraId="3200B89E" w14:textId="77777777" w:rsidR="00412922" w:rsidRPr="00B511B3" w:rsidRDefault="00412922" w:rsidP="0041292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b/>
          <w:i/>
          <w:sz w:val="22"/>
          <w:szCs w:val="22"/>
        </w:rPr>
        <w:t>Quincuagésimo</w:t>
      </w:r>
      <w:r w:rsidRPr="00B511B3">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60B748E8" w14:textId="77777777" w:rsidR="00412922" w:rsidRPr="00B511B3" w:rsidRDefault="00412922" w:rsidP="0041292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b/>
          <w:i/>
          <w:sz w:val="22"/>
          <w:szCs w:val="22"/>
        </w:rPr>
        <w:t>Quincuagésimo primero</w:t>
      </w:r>
      <w:r w:rsidRPr="00B511B3">
        <w:rPr>
          <w:rFonts w:ascii="Palatino Linotype" w:eastAsia="Palatino Linotype" w:hAnsi="Palatino Linotype" w:cs="Palatino Linotype"/>
          <w:i/>
          <w:sz w:val="22"/>
          <w:szCs w:val="22"/>
        </w:rPr>
        <w:t>. Toda acta del Comité de Transparencia deberá contener:</w:t>
      </w:r>
    </w:p>
    <w:p w14:paraId="7274DF5E" w14:textId="77777777" w:rsidR="00412922" w:rsidRPr="00B511B3" w:rsidRDefault="00412922" w:rsidP="0041292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 xml:space="preserve">I. El número de sesión y fecha; </w:t>
      </w:r>
    </w:p>
    <w:p w14:paraId="08AA195B" w14:textId="77777777" w:rsidR="00412922" w:rsidRPr="00B511B3" w:rsidRDefault="00412922" w:rsidP="0041292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II. El nombre del área que solicitó la clasificación de información;</w:t>
      </w:r>
    </w:p>
    <w:p w14:paraId="009B6372" w14:textId="77777777" w:rsidR="00412922" w:rsidRPr="00B511B3" w:rsidRDefault="00412922" w:rsidP="0041292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lastRenderedPageBreak/>
        <w:t>III. La fundamentación legal y motivación correspondiente;</w:t>
      </w:r>
    </w:p>
    <w:p w14:paraId="6442C668" w14:textId="77777777" w:rsidR="00412922" w:rsidRPr="00B511B3" w:rsidRDefault="00412922" w:rsidP="0041292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IV. La resolución o resoluciones aprobadas; y</w:t>
      </w:r>
    </w:p>
    <w:p w14:paraId="70C2743F" w14:textId="77777777" w:rsidR="00412922" w:rsidRPr="00B511B3" w:rsidRDefault="00412922" w:rsidP="0041292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 xml:space="preserve">V. La rúbrica o firma digital de cada integrante del Comité de Transparencia. </w:t>
      </w:r>
    </w:p>
    <w:p w14:paraId="6EF292D7" w14:textId="77777777" w:rsidR="00412922" w:rsidRPr="00B511B3" w:rsidRDefault="00412922" w:rsidP="0041292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6AF828FB" w14:textId="77777777" w:rsidR="00412922" w:rsidRPr="00B511B3" w:rsidRDefault="00412922" w:rsidP="0041292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I. Los motivos y razonamientos que sustenten la confirmación o modificación de la prueba de daño;</w:t>
      </w:r>
    </w:p>
    <w:p w14:paraId="4D490E28" w14:textId="77777777" w:rsidR="00412922" w:rsidRPr="00B511B3" w:rsidRDefault="00412922" w:rsidP="0041292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II. Descripción de las partes o secciones reservadas, en caso de clasificación parcial;</w:t>
      </w:r>
    </w:p>
    <w:p w14:paraId="06B100CE" w14:textId="77777777" w:rsidR="00412922" w:rsidRPr="00B511B3" w:rsidRDefault="00412922" w:rsidP="0041292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III. El periodo por el que mantendrá su clasificación y fecha de expiración; y</w:t>
      </w:r>
    </w:p>
    <w:p w14:paraId="4F78A45E" w14:textId="77777777" w:rsidR="00412922" w:rsidRPr="00B511B3" w:rsidRDefault="00412922" w:rsidP="0041292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IV. El nombre del titular y área encargada de realizar la versión pública del documento, en su caso.</w:t>
      </w:r>
    </w:p>
    <w:p w14:paraId="62469991" w14:textId="77777777" w:rsidR="00412922" w:rsidRPr="00B511B3" w:rsidRDefault="00412922" w:rsidP="0041292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497E2D56" w14:textId="77777777" w:rsidR="00412922" w:rsidRPr="00B511B3" w:rsidRDefault="00412922" w:rsidP="0041292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089E1808" w14:textId="77777777" w:rsidR="00412922" w:rsidRPr="00B511B3" w:rsidRDefault="00412922" w:rsidP="0041292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b/>
          <w:i/>
          <w:sz w:val="22"/>
          <w:szCs w:val="22"/>
        </w:rPr>
        <w:t>Quincuagésimo segundo</w:t>
      </w:r>
      <w:r w:rsidRPr="00B511B3">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40CB1F0" w14:textId="77777777" w:rsidR="00412922" w:rsidRPr="00B511B3" w:rsidRDefault="00412922" w:rsidP="0041292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66132584" w14:textId="77777777" w:rsidR="00412922" w:rsidRPr="00B511B3" w:rsidRDefault="00412922" w:rsidP="0041292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07933749" w14:textId="77777777" w:rsidR="00412922" w:rsidRPr="00B511B3" w:rsidRDefault="00412922" w:rsidP="0041292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35BCA870" w14:textId="77777777" w:rsidR="00412922" w:rsidRPr="00B511B3" w:rsidRDefault="00412922" w:rsidP="0041292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III. Señalar las personas o instancias autorizadas a acceder a la información clasificada.</w:t>
      </w:r>
    </w:p>
    <w:p w14:paraId="21969E04" w14:textId="77777777" w:rsidR="00412922" w:rsidRPr="00B511B3" w:rsidRDefault="00412922" w:rsidP="0041292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lastRenderedPageBreak/>
        <w:t>En los documentos de difusión electrónica, señalar en la primera hoja y en el nombre del archivo, que la versión pública corresponde a un documento que contiene información confidencial.</w:t>
      </w:r>
    </w:p>
    <w:p w14:paraId="2A38C450" w14:textId="77777777" w:rsidR="00412922" w:rsidRPr="00B511B3" w:rsidRDefault="00412922" w:rsidP="00412922">
      <w:pPr>
        <w:pBdr>
          <w:top w:val="nil"/>
          <w:left w:val="nil"/>
          <w:bottom w:val="nil"/>
          <w:right w:val="nil"/>
          <w:between w:val="nil"/>
        </w:pBdr>
        <w:spacing w:after="160"/>
        <w:ind w:left="709" w:right="709"/>
        <w:jc w:val="both"/>
        <w:rPr>
          <w:sz w:val="22"/>
          <w:szCs w:val="22"/>
        </w:rPr>
      </w:pPr>
      <w:r w:rsidRPr="00B511B3">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B511B3">
        <w:rPr>
          <w:rFonts w:ascii="Palatino Linotype" w:eastAsia="Palatino Linotype" w:hAnsi="Palatino Linotype" w:cs="Palatino Linotype"/>
          <w:i/>
          <w:sz w:val="22"/>
          <w:szCs w:val="22"/>
        </w:rPr>
        <w:t>testado</w:t>
      </w:r>
      <w:proofErr w:type="spellEnd"/>
      <w:r w:rsidRPr="00B511B3">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5ED00821" w14:textId="77777777" w:rsidR="00412922" w:rsidRPr="00B511B3" w:rsidRDefault="00412922" w:rsidP="00412922">
      <w:pPr>
        <w:rPr>
          <w:sz w:val="22"/>
          <w:szCs w:val="22"/>
        </w:rPr>
      </w:pPr>
    </w:p>
    <w:p w14:paraId="6DD4B65F" w14:textId="77777777" w:rsidR="00412922" w:rsidRPr="00B511B3" w:rsidRDefault="00412922" w:rsidP="00412922">
      <w:pPr>
        <w:spacing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1465594B" w14:textId="77777777" w:rsidR="00412922" w:rsidRPr="00B511B3" w:rsidRDefault="00412922" w:rsidP="00412922">
      <w:pPr>
        <w:spacing w:line="360" w:lineRule="auto"/>
        <w:jc w:val="both"/>
        <w:rPr>
          <w:rFonts w:ascii="Palatino Linotype" w:eastAsia="Palatino Linotype" w:hAnsi="Palatino Linotype" w:cs="Palatino Linotype"/>
          <w:sz w:val="22"/>
          <w:szCs w:val="22"/>
        </w:rPr>
      </w:pPr>
    </w:p>
    <w:p w14:paraId="0F1F529D" w14:textId="77777777" w:rsidR="00412922" w:rsidRPr="00B511B3" w:rsidRDefault="00412922" w:rsidP="00412922">
      <w:pPr>
        <w:shd w:val="clear" w:color="auto" w:fill="FFFFFF"/>
        <w:spacing w:line="360" w:lineRule="auto"/>
        <w:ind w:right="51"/>
        <w:jc w:val="both"/>
        <w:rPr>
          <w:rFonts w:ascii="Palatino Linotype" w:eastAsia="Palatino Linotype" w:hAnsi="Palatino Linotype" w:cs="Palatino Linotype"/>
          <w:sz w:val="22"/>
          <w:szCs w:val="22"/>
        </w:rPr>
      </w:pPr>
      <w:bookmarkStart w:id="8" w:name="_heading=h.4d34og8" w:colFirst="0" w:colLast="0"/>
      <w:bookmarkEnd w:id="8"/>
      <w:r w:rsidRPr="00B511B3">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w:t>
      </w:r>
      <w:r w:rsidRPr="00B511B3">
        <w:rPr>
          <w:rFonts w:ascii="Palatino Linotype" w:eastAsia="Palatino Linotype" w:hAnsi="Palatino Linotype" w:cs="Palatino Linotype"/>
          <w:b/>
          <w:sz w:val="22"/>
          <w:szCs w:val="22"/>
        </w:rPr>
        <w:t>Sujeto Obligado</w:t>
      </w:r>
      <w:r w:rsidRPr="00B511B3">
        <w:rPr>
          <w:rFonts w:ascii="Palatino Linotype" w:eastAsia="Palatino Linotype" w:hAnsi="Palatino Linotype" w:cs="Palatino Linotype"/>
          <w:sz w:val="22"/>
          <w:szCs w:val="22"/>
        </w:rPr>
        <w:t xml:space="preserve">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B511B3">
        <w:rPr>
          <w:rFonts w:ascii="Palatino Linotype" w:eastAsia="Palatino Linotype" w:hAnsi="Palatino Linotype" w:cs="Palatino Linotype"/>
          <w:b/>
          <w:sz w:val="22"/>
          <w:szCs w:val="22"/>
        </w:rPr>
        <w:t>la parte</w:t>
      </w:r>
      <w:r w:rsidRPr="00B511B3">
        <w:rPr>
          <w:rFonts w:ascii="Palatino Linotype" w:eastAsia="Palatino Linotype" w:hAnsi="Palatino Linotype" w:cs="Palatino Linotype"/>
          <w:sz w:val="22"/>
          <w:szCs w:val="22"/>
        </w:rPr>
        <w:t xml:space="preserve"> </w:t>
      </w:r>
      <w:r w:rsidRPr="00B511B3">
        <w:rPr>
          <w:rFonts w:ascii="Palatino Linotype" w:eastAsia="Palatino Linotype" w:hAnsi="Palatino Linotype" w:cs="Palatino Linotype"/>
          <w:b/>
          <w:sz w:val="22"/>
          <w:szCs w:val="22"/>
        </w:rPr>
        <w:t>Recurrente</w:t>
      </w:r>
      <w:r w:rsidRPr="00B511B3">
        <w:rPr>
          <w:rFonts w:ascii="Palatino Linotype" w:eastAsia="Palatino Linotype" w:hAnsi="Palatino Linotype" w:cs="Palatino Linotype"/>
          <w:sz w:val="22"/>
          <w:szCs w:val="22"/>
        </w:rPr>
        <w:t>.</w:t>
      </w:r>
    </w:p>
    <w:p w14:paraId="3528D62A" w14:textId="77777777" w:rsidR="003123CE" w:rsidRPr="00B511B3" w:rsidRDefault="0054248D">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sz w:val="22"/>
          <w:szCs w:val="22"/>
        </w:rPr>
        <w:t xml:space="preserve">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w:t>
      </w:r>
      <w:r w:rsidRPr="00B511B3">
        <w:rPr>
          <w:rFonts w:ascii="Palatino Linotype" w:eastAsia="Palatino Linotype" w:hAnsi="Palatino Linotype" w:cs="Palatino Linotype"/>
          <w:sz w:val="22"/>
          <w:szCs w:val="22"/>
        </w:rPr>
        <w:lastRenderedPageBreak/>
        <w:t>Transparencia y Acceso a la Información Pública del Estado de México y Municipios, este Pleno:</w:t>
      </w:r>
    </w:p>
    <w:p w14:paraId="7AACDA1A" w14:textId="77777777" w:rsidR="003123CE" w:rsidRPr="00B511B3" w:rsidRDefault="0054248D">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bookmarkStart w:id="9" w:name="_heading=h.ijv98pntcd5s" w:colFirst="0" w:colLast="0"/>
      <w:bookmarkEnd w:id="9"/>
      <w:r w:rsidRPr="00B511B3">
        <w:rPr>
          <w:rFonts w:ascii="Palatino Linotype" w:eastAsia="Palatino Linotype" w:hAnsi="Palatino Linotype" w:cs="Palatino Linotype"/>
          <w:b/>
          <w:sz w:val="22"/>
          <w:szCs w:val="22"/>
        </w:rPr>
        <w:t>III. R E S U E L V E</w:t>
      </w:r>
    </w:p>
    <w:p w14:paraId="54381746" w14:textId="20CBAFDA" w:rsidR="003123CE" w:rsidRPr="00B511B3" w:rsidRDefault="0054248D">
      <w:pPr>
        <w:spacing w:before="240" w:after="240" w:line="360" w:lineRule="auto"/>
        <w:jc w:val="both"/>
        <w:rPr>
          <w:rFonts w:ascii="Palatino Linotype" w:eastAsia="Palatino Linotype" w:hAnsi="Palatino Linotype" w:cs="Palatino Linotype"/>
          <w:sz w:val="22"/>
          <w:szCs w:val="22"/>
        </w:rPr>
      </w:pPr>
      <w:bookmarkStart w:id="10" w:name="_heading=h.26in1rg" w:colFirst="0" w:colLast="0"/>
      <w:bookmarkEnd w:id="10"/>
      <w:r w:rsidRPr="00B511B3">
        <w:rPr>
          <w:rFonts w:ascii="Palatino Linotype" w:eastAsia="Palatino Linotype" w:hAnsi="Palatino Linotype" w:cs="Palatino Linotype"/>
          <w:b/>
          <w:sz w:val="22"/>
          <w:szCs w:val="22"/>
        </w:rPr>
        <w:t xml:space="preserve">Primero. </w:t>
      </w:r>
      <w:r w:rsidRPr="00B511B3">
        <w:rPr>
          <w:rFonts w:ascii="Palatino Linotype" w:eastAsia="Palatino Linotype" w:hAnsi="Palatino Linotype" w:cs="Palatino Linotype"/>
          <w:sz w:val="22"/>
          <w:szCs w:val="22"/>
        </w:rPr>
        <w:t xml:space="preserve">Resultan </w:t>
      </w:r>
      <w:r w:rsidRPr="00B511B3">
        <w:rPr>
          <w:rFonts w:ascii="Palatino Linotype" w:eastAsia="Palatino Linotype" w:hAnsi="Palatino Linotype" w:cs="Palatino Linotype"/>
          <w:b/>
          <w:sz w:val="22"/>
          <w:szCs w:val="22"/>
        </w:rPr>
        <w:t>fundadas</w:t>
      </w:r>
      <w:r w:rsidRPr="00B511B3">
        <w:rPr>
          <w:rFonts w:ascii="Palatino Linotype" w:eastAsia="Palatino Linotype" w:hAnsi="Palatino Linotype" w:cs="Palatino Linotype"/>
          <w:sz w:val="22"/>
          <w:szCs w:val="22"/>
        </w:rPr>
        <w:t xml:space="preserve"> las razones o motivos de inconformidad hechos valer por </w:t>
      </w:r>
      <w:r w:rsidRPr="00B511B3">
        <w:rPr>
          <w:rFonts w:ascii="Palatino Linotype" w:eastAsia="Palatino Linotype" w:hAnsi="Palatino Linotype" w:cs="Palatino Linotype"/>
          <w:b/>
          <w:sz w:val="22"/>
          <w:szCs w:val="22"/>
        </w:rPr>
        <w:t>la parte Recurrente</w:t>
      </w:r>
      <w:r w:rsidRPr="00B511B3">
        <w:rPr>
          <w:rFonts w:ascii="Palatino Linotype" w:eastAsia="Palatino Linotype" w:hAnsi="Palatino Linotype" w:cs="Palatino Linotype"/>
          <w:sz w:val="22"/>
          <w:szCs w:val="22"/>
        </w:rPr>
        <w:t xml:space="preserve"> en el recurso de revisión </w:t>
      </w:r>
      <w:r w:rsidR="00412922" w:rsidRPr="00B511B3">
        <w:rPr>
          <w:rFonts w:ascii="Palatino Linotype" w:eastAsia="Palatino Linotype" w:hAnsi="Palatino Linotype" w:cs="Palatino Linotype"/>
          <w:b/>
          <w:sz w:val="22"/>
          <w:szCs w:val="22"/>
        </w:rPr>
        <w:t>05744/INFOEM/IP/RR/2024</w:t>
      </w:r>
      <w:r w:rsidRPr="00B511B3">
        <w:rPr>
          <w:rFonts w:ascii="Palatino Linotype" w:eastAsia="Palatino Linotype" w:hAnsi="Palatino Linotype" w:cs="Palatino Linotype"/>
          <w:sz w:val="22"/>
          <w:szCs w:val="22"/>
        </w:rPr>
        <w:t xml:space="preserve">; por lo que, en términos del </w:t>
      </w:r>
      <w:r w:rsidRPr="00B511B3">
        <w:rPr>
          <w:rFonts w:ascii="Palatino Linotype" w:eastAsia="Palatino Linotype" w:hAnsi="Palatino Linotype" w:cs="Palatino Linotype"/>
          <w:b/>
          <w:sz w:val="22"/>
          <w:szCs w:val="22"/>
        </w:rPr>
        <w:t>Considerando</w:t>
      </w:r>
      <w:r w:rsidRPr="00B511B3">
        <w:rPr>
          <w:rFonts w:ascii="Palatino Linotype" w:eastAsia="Palatino Linotype" w:hAnsi="Palatino Linotype" w:cs="Palatino Linotype"/>
          <w:sz w:val="22"/>
          <w:szCs w:val="22"/>
        </w:rPr>
        <w:t xml:space="preserve"> </w:t>
      </w:r>
      <w:r w:rsidRPr="00B511B3">
        <w:rPr>
          <w:rFonts w:ascii="Palatino Linotype" w:eastAsia="Palatino Linotype" w:hAnsi="Palatino Linotype" w:cs="Palatino Linotype"/>
          <w:b/>
          <w:sz w:val="22"/>
          <w:szCs w:val="22"/>
        </w:rPr>
        <w:t xml:space="preserve">Cuarto </w:t>
      </w:r>
      <w:r w:rsidRPr="00B511B3">
        <w:rPr>
          <w:rFonts w:ascii="Palatino Linotype" w:eastAsia="Palatino Linotype" w:hAnsi="Palatino Linotype" w:cs="Palatino Linotype"/>
          <w:sz w:val="22"/>
          <w:szCs w:val="22"/>
        </w:rPr>
        <w:t xml:space="preserve">de esta resolución, se </w:t>
      </w:r>
      <w:r w:rsidRPr="00B511B3">
        <w:rPr>
          <w:rFonts w:ascii="Palatino Linotype" w:eastAsia="Palatino Linotype" w:hAnsi="Palatino Linotype" w:cs="Palatino Linotype"/>
          <w:b/>
          <w:sz w:val="22"/>
          <w:szCs w:val="22"/>
        </w:rPr>
        <w:t xml:space="preserve">MODIFICA </w:t>
      </w:r>
      <w:r w:rsidRPr="00B511B3">
        <w:rPr>
          <w:rFonts w:ascii="Palatino Linotype" w:eastAsia="Palatino Linotype" w:hAnsi="Palatino Linotype" w:cs="Palatino Linotype"/>
          <w:sz w:val="22"/>
          <w:szCs w:val="22"/>
        </w:rPr>
        <w:t xml:space="preserve">la respuesta emitida por el </w:t>
      </w:r>
      <w:r w:rsidRPr="00B511B3">
        <w:rPr>
          <w:rFonts w:ascii="Palatino Linotype" w:eastAsia="Palatino Linotype" w:hAnsi="Palatino Linotype" w:cs="Palatino Linotype"/>
          <w:b/>
          <w:sz w:val="22"/>
          <w:szCs w:val="22"/>
        </w:rPr>
        <w:t xml:space="preserve">Sujeto Obligado. </w:t>
      </w:r>
    </w:p>
    <w:p w14:paraId="06E1ADC7" w14:textId="74A15255" w:rsidR="003123CE" w:rsidRPr="00B511B3" w:rsidRDefault="0054248D">
      <w:pPr>
        <w:spacing w:before="240" w:after="240" w:line="360" w:lineRule="auto"/>
        <w:ind w:right="49"/>
        <w:jc w:val="both"/>
        <w:rPr>
          <w:rFonts w:ascii="Palatino Linotype" w:eastAsia="Palatino Linotype" w:hAnsi="Palatino Linotype" w:cs="Palatino Linotype"/>
          <w:b/>
          <w:sz w:val="22"/>
          <w:szCs w:val="22"/>
        </w:rPr>
      </w:pPr>
      <w:r w:rsidRPr="00B511B3">
        <w:rPr>
          <w:rFonts w:ascii="Palatino Linotype" w:eastAsia="Palatino Linotype" w:hAnsi="Palatino Linotype" w:cs="Palatino Linotype"/>
          <w:b/>
          <w:sz w:val="22"/>
          <w:szCs w:val="22"/>
        </w:rPr>
        <w:t xml:space="preserve">Segundo. </w:t>
      </w:r>
      <w:r w:rsidRPr="00B511B3">
        <w:rPr>
          <w:rFonts w:ascii="Palatino Linotype" w:eastAsia="Palatino Linotype" w:hAnsi="Palatino Linotype" w:cs="Palatino Linotype"/>
          <w:sz w:val="22"/>
          <w:szCs w:val="22"/>
        </w:rPr>
        <w:t xml:space="preserve">Se </w:t>
      </w:r>
      <w:r w:rsidRPr="00B511B3">
        <w:rPr>
          <w:rFonts w:ascii="Palatino Linotype" w:eastAsia="Palatino Linotype" w:hAnsi="Palatino Linotype" w:cs="Palatino Linotype"/>
          <w:b/>
          <w:sz w:val="22"/>
          <w:szCs w:val="22"/>
        </w:rPr>
        <w:t xml:space="preserve">Ordena </w:t>
      </w:r>
      <w:r w:rsidRPr="00B511B3">
        <w:rPr>
          <w:rFonts w:ascii="Palatino Linotype" w:eastAsia="Palatino Linotype" w:hAnsi="Palatino Linotype" w:cs="Palatino Linotype"/>
          <w:sz w:val="22"/>
          <w:szCs w:val="22"/>
        </w:rPr>
        <w:t xml:space="preserve">al </w:t>
      </w:r>
      <w:r w:rsidRPr="00B511B3">
        <w:rPr>
          <w:rFonts w:ascii="Palatino Linotype" w:eastAsia="Palatino Linotype" w:hAnsi="Palatino Linotype" w:cs="Palatino Linotype"/>
          <w:b/>
          <w:sz w:val="22"/>
          <w:szCs w:val="22"/>
        </w:rPr>
        <w:t>Sujeto Obligado</w:t>
      </w:r>
      <w:r w:rsidRPr="00B511B3">
        <w:rPr>
          <w:rFonts w:ascii="Palatino Linotype" w:eastAsia="Palatino Linotype" w:hAnsi="Palatino Linotype" w:cs="Palatino Linotype"/>
          <w:sz w:val="22"/>
          <w:szCs w:val="22"/>
        </w:rPr>
        <w:t xml:space="preserve"> haga entrega,</w:t>
      </w:r>
      <w:r w:rsidR="000F1237" w:rsidRPr="00B511B3">
        <w:rPr>
          <w:rFonts w:ascii="Palatino Linotype" w:eastAsia="Palatino Linotype" w:hAnsi="Palatino Linotype" w:cs="Palatino Linotype"/>
          <w:sz w:val="22"/>
          <w:szCs w:val="22"/>
        </w:rPr>
        <w:t xml:space="preserve"> </w:t>
      </w:r>
      <w:r w:rsidR="00954070" w:rsidRPr="00B511B3">
        <w:rPr>
          <w:rFonts w:ascii="Palatino Linotype" w:eastAsia="Palatino Linotype" w:hAnsi="Palatino Linotype" w:cs="Palatino Linotype"/>
          <w:b/>
          <w:sz w:val="22"/>
          <w:szCs w:val="22"/>
        </w:rPr>
        <w:t>previa búsqueda exhaustiva y razonable</w:t>
      </w:r>
      <w:r w:rsidR="00954070" w:rsidRPr="00B511B3">
        <w:rPr>
          <w:rFonts w:ascii="Palatino Linotype" w:eastAsia="Palatino Linotype" w:hAnsi="Palatino Linotype" w:cs="Palatino Linotype"/>
          <w:sz w:val="22"/>
          <w:szCs w:val="22"/>
        </w:rPr>
        <w:t xml:space="preserve">, </w:t>
      </w:r>
      <w:r w:rsidRPr="00B511B3">
        <w:rPr>
          <w:rFonts w:ascii="Palatino Linotype" w:eastAsia="Palatino Linotype" w:hAnsi="Palatino Linotype" w:cs="Palatino Linotype"/>
          <w:b/>
          <w:sz w:val="22"/>
          <w:szCs w:val="22"/>
        </w:rPr>
        <w:t>de ser procedente en</w:t>
      </w:r>
      <w:r w:rsidRPr="00B511B3">
        <w:rPr>
          <w:rFonts w:ascii="Palatino Linotype" w:eastAsia="Palatino Linotype" w:hAnsi="Palatino Linotype" w:cs="Palatino Linotype"/>
          <w:sz w:val="22"/>
          <w:szCs w:val="22"/>
        </w:rPr>
        <w:t xml:space="preserve"> </w:t>
      </w:r>
      <w:r w:rsidRPr="00B511B3">
        <w:rPr>
          <w:rFonts w:ascii="Palatino Linotype" w:eastAsia="Palatino Linotype" w:hAnsi="Palatino Linotype" w:cs="Palatino Linotype"/>
          <w:b/>
          <w:sz w:val="22"/>
          <w:szCs w:val="22"/>
        </w:rPr>
        <w:t>versión pública</w:t>
      </w:r>
      <w:r w:rsidRPr="00B511B3">
        <w:rPr>
          <w:rFonts w:ascii="Palatino Linotype" w:eastAsia="Palatino Linotype" w:hAnsi="Palatino Linotype" w:cs="Palatino Linotype"/>
          <w:sz w:val="22"/>
          <w:szCs w:val="22"/>
        </w:rPr>
        <w:t xml:space="preserve"> a</w:t>
      </w:r>
      <w:r w:rsidRPr="00B511B3">
        <w:rPr>
          <w:rFonts w:ascii="Palatino Linotype" w:eastAsia="Palatino Linotype" w:hAnsi="Palatino Linotype" w:cs="Palatino Linotype"/>
          <w:b/>
          <w:sz w:val="22"/>
          <w:szCs w:val="22"/>
        </w:rPr>
        <w:t xml:space="preserve"> la parte Recurrente,</w:t>
      </w:r>
      <w:r w:rsidRPr="00B511B3">
        <w:rPr>
          <w:rFonts w:ascii="Palatino Linotype" w:eastAsia="Palatino Linotype" w:hAnsi="Palatino Linotype" w:cs="Palatino Linotype"/>
          <w:sz w:val="22"/>
          <w:szCs w:val="22"/>
        </w:rPr>
        <w:t xml:space="preserve"> vía </w:t>
      </w:r>
      <w:r w:rsidRPr="00B511B3">
        <w:rPr>
          <w:rFonts w:ascii="Palatino Linotype" w:eastAsia="Palatino Linotype" w:hAnsi="Palatino Linotype" w:cs="Palatino Linotype"/>
          <w:b/>
          <w:sz w:val="22"/>
          <w:szCs w:val="22"/>
        </w:rPr>
        <w:t xml:space="preserve">SAIMEX, </w:t>
      </w:r>
      <w:r w:rsidRPr="00B511B3">
        <w:rPr>
          <w:rFonts w:ascii="Palatino Linotype" w:eastAsia="Palatino Linotype" w:hAnsi="Palatino Linotype" w:cs="Palatino Linotype"/>
          <w:sz w:val="22"/>
          <w:szCs w:val="22"/>
        </w:rPr>
        <w:t xml:space="preserve">en términos de los </w:t>
      </w:r>
      <w:r w:rsidRPr="00B511B3">
        <w:rPr>
          <w:rFonts w:ascii="Palatino Linotype" w:eastAsia="Palatino Linotype" w:hAnsi="Palatino Linotype" w:cs="Palatino Linotype"/>
          <w:b/>
          <w:sz w:val="22"/>
          <w:szCs w:val="22"/>
        </w:rPr>
        <w:t>Considerandos</w:t>
      </w:r>
      <w:r w:rsidRPr="00B511B3">
        <w:rPr>
          <w:rFonts w:ascii="Palatino Linotype" w:eastAsia="Palatino Linotype" w:hAnsi="Palatino Linotype" w:cs="Palatino Linotype"/>
          <w:sz w:val="22"/>
          <w:szCs w:val="22"/>
        </w:rPr>
        <w:t xml:space="preserve"> </w:t>
      </w:r>
      <w:r w:rsidRPr="00B511B3">
        <w:rPr>
          <w:rFonts w:ascii="Palatino Linotype" w:eastAsia="Palatino Linotype" w:hAnsi="Palatino Linotype" w:cs="Palatino Linotype"/>
          <w:b/>
          <w:sz w:val="22"/>
          <w:szCs w:val="22"/>
        </w:rPr>
        <w:t>Cuarto y Quinto, de lo siguiente:</w:t>
      </w:r>
    </w:p>
    <w:p w14:paraId="2E998AA3" w14:textId="09E7F6D7" w:rsidR="00412922" w:rsidRPr="00B511B3" w:rsidRDefault="00412922" w:rsidP="00412922">
      <w:pPr>
        <w:pStyle w:val="Prrafodelista"/>
        <w:numPr>
          <w:ilvl w:val="0"/>
          <w:numId w:val="9"/>
        </w:numPr>
        <w:spacing w:before="240" w:after="240" w:line="276" w:lineRule="auto"/>
        <w:ind w:left="567" w:right="900" w:hanging="283"/>
        <w:jc w:val="both"/>
        <w:rPr>
          <w:rFonts w:ascii="Palatino Linotype" w:eastAsia="Palatino Linotype" w:hAnsi="Palatino Linotype" w:cs="Palatino Linotype"/>
          <w:b/>
          <w:i/>
          <w:sz w:val="22"/>
          <w:szCs w:val="22"/>
        </w:rPr>
      </w:pPr>
      <w:r w:rsidRPr="00B511B3">
        <w:rPr>
          <w:rFonts w:ascii="Palatino Linotype" w:eastAsia="Palatino Linotype" w:hAnsi="Palatino Linotype" w:cs="Palatino Linotype"/>
          <w:b/>
          <w:i/>
          <w:sz w:val="22"/>
          <w:szCs w:val="22"/>
        </w:rPr>
        <w:t>Las actas del Comité de Transparencia que comprenden desde la primera sesión a la trigésima séptima sesión del año 2024.</w:t>
      </w:r>
    </w:p>
    <w:p w14:paraId="55E8E029" w14:textId="4113CF80" w:rsidR="00412922" w:rsidRPr="00B511B3" w:rsidRDefault="00412922" w:rsidP="00412922">
      <w:pPr>
        <w:pStyle w:val="Prrafodelista"/>
        <w:numPr>
          <w:ilvl w:val="0"/>
          <w:numId w:val="9"/>
        </w:numPr>
        <w:spacing w:before="240" w:after="240" w:line="276" w:lineRule="auto"/>
        <w:ind w:left="567" w:right="49" w:hanging="283"/>
        <w:jc w:val="both"/>
        <w:rPr>
          <w:rFonts w:ascii="Palatino Linotype" w:eastAsia="Palatino Linotype" w:hAnsi="Palatino Linotype" w:cs="Palatino Linotype"/>
          <w:b/>
          <w:i/>
          <w:sz w:val="22"/>
          <w:szCs w:val="22"/>
        </w:rPr>
      </w:pPr>
      <w:r w:rsidRPr="00B511B3">
        <w:rPr>
          <w:rFonts w:ascii="Palatino Linotype" w:eastAsia="Palatino Linotype" w:hAnsi="Palatino Linotype" w:cs="Palatino Linotype"/>
          <w:b/>
          <w:i/>
          <w:sz w:val="22"/>
          <w:szCs w:val="22"/>
        </w:rPr>
        <w:t>Reglamento de Responsabilidades vigente al 15 de agosto de 2024.</w:t>
      </w:r>
    </w:p>
    <w:p w14:paraId="30D7D2C8" w14:textId="5F1714AF" w:rsidR="003123CE" w:rsidRPr="00B511B3" w:rsidRDefault="0054248D" w:rsidP="00B06445">
      <w:pPr>
        <w:pBdr>
          <w:top w:val="nil"/>
          <w:left w:val="nil"/>
          <w:bottom w:val="nil"/>
          <w:right w:val="nil"/>
          <w:between w:val="nil"/>
        </w:pBdr>
        <w:spacing w:before="240" w:after="120" w:line="276" w:lineRule="auto"/>
        <w:ind w:left="567" w:right="900"/>
        <w:jc w:val="both"/>
        <w:rPr>
          <w:rFonts w:ascii="Palatino Linotype" w:eastAsia="Palatino Linotype" w:hAnsi="Palatino Linotype" w:cs="Palatino Linotype"/>
          <w:i/>
          <w:sz w:val="22"/>
          <w:szCs w:val="22"/>
        </w:rPr>
      </w:pPr>
      <w:r w:rsidRPr="00B511B3">
        <w:rPr>
          <w:rFonts w:ascii="Palatino Linotype" w:eastAsia="Palatino Linotype" w:hAnsi="Palatino Linotype" w:cs="Palatino Linotype"/>
          <w:i/>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B511B3">
        <w:rPr>
          <w:rFonts w:ascii="Palatino Linotype" w:eastAsia="Palatino Linotype" w:hAnsi="Palatino Linotype" w:cs="Palatino Linotype"/>
          <w:b/>
          <w:i/>
          <w:sz w:val="22"/>
          <w:szCs w:val="22"/>
        </w:rPr>
        <w:t>Recurrente</w:t>
      </w:r>
      <w:r w:rsidRPr="00B511B3">
        <w:rPr>
          <w:rFonts w:ascii="Palatino Linotype" w:eastAsia="Palatino Linotype" w:hAnsi="Palatino Linotype" w:cs="Palatino Linotype"/>
          <w:i/>
          <w:sz w:val="22"/>
          <w:szCs w:val="22"/>
        </w:rPr>
        <w:t>.</w:t>
      </w:r>
    </w:p>
    <w:p w14:paraId="0C267470" w14:textId="72495AE5" w:rsidR="00412922" w:rsidRPr="00B511B3" w:rsidRDefault="00412922" w:rsidP="00412922">
      <w:pPr>
        <w:pBdr>
          <w:top w:val="nil"/>
          <w:left w:val="nil"/>
          <w:bottom w:val="nil"/>
          <w:right w:val="nil"/>
          <w:between w:val="nil"/>
        </w:pBdr>
        <w:spacing w:before="240"/>
        <w:ind w:left="567" w:right="758"/>
        <w:jc w:val="both"/>
        <w:rPr>
          <w:rFonts w:ascii="Palatino Linotype" w:eastAsia="Palatino Linotype" w:hAnsi="Palatino Linotype" w:cs="Palatino Linotype"/>
          <w:b/>
          <w:i/>
          <w:sz w:val="22"/>
          <w:szCs w:val="22"/>
        </w:rPr>
      </w:pPr>
      <w:r w:rsidRPr="00B511B3">
        <w:rPr>
          <w:rFonts w:ascii="Palatino Linotype" w:eastAsia="Palatino Linotype" w:hAnsi="Palatino Linotype" w:cs="Palatino Linotype"/>
          <w:i/>
          <w:sz w:val="22"/>
          <w:szCs w:val="22"/>
        </w:rPr>
        <w:t xml:space="preserve">En el supuesto en el que </w:t>
      </w:r>
      <w:r w:rsidRPr="00B511B3">
        <w:rPr>
          <w:rFonts w:ascii="Palatino Linotype" w:eastAsia="Palatino Linotype" w:hAnsi="Palatino Linotype" w:cs="Palatino Linotype"/>
          <w:b/>
          <w:i/>
          <w:sz w:val="22"/>
          <w:szCs w:val="22"/>
          <w:u w:val="single"/>
        </w:rPr>
        <w:t>no cuente con la información que se ordena en el punto número 2</w:t>
      </w:r>
      <w:r w:rsidRPr="00B511B3">
        <w:rPr>
          <w:rFonts w:ascii="Palatino Linotype" w:eastAsia="Palatino Linotype" w:hAnsi="Palatino Linotype" w:cs="Palatino Linotype"/>
          <w:i/>
          <w:sz w:val="22"/>
          <w:szCs w:val="22"/>
        </w:rPr>
        <w:t>, bastará con que así lo haga del conocimiento de la parte Recurrente, en términos del artículo 19, párrafo segundo de la Ley de Transparencia y Acceso a la Información Pública del Estado de México y Municipios, para tener por colmado el requerimiento de información.</w:t>
      </w:r>
    </w:p>
    <w:p w14:paraId="62BE21E3" w14:textId="77777777" w:rsidR="003123CE" w:rsidRPr="00B511B3" w:rsidRDefault="0054248D">
      <w:pPr>
        <w:spacing w:before="240" w:after="240" w:line="360" w:lineRule="auto"/>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b/>
          <w:sz w:val="22"/>
          <w:szCs w:val="22"/>
        </w:rPr>
        <w:t xml:space="preserve">Tercero.  Notifíquese vía SAIMEX, </w:t>
      </w:r>
      <w:r w:rsidRPr="00B511B3">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w:t>
      </w:r>
      <w:r w:rsidRPr="00B511B3">
        <w:rPr>
          <w:rFonts w:ascii="Palatino Linotype" w:eastAsia="Palatino Linotype" w:hAnsi="Palatino Linotype" w:cs="Palatino Linotype"/>
          <w:sz w:val="22"/>
          <w:szCs w:val="22"/>
        </w:rPr>
        <w:lastRenderedPageBreak/>
        <w:t>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326FC80" w14:textId="77777777" w:rsidR="003123CE" w:rsidRPr="00B511B3" w:rsidRDefault="0054248D">
      <w:pPr>
        <w:spacing w:before="240" w:after="240" w:line="360" w:lineRule="auto"/>
        <w:ind w:right="49"/>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b/>
          <w:sz w:val="22"/>
          <w:szCs w:val="22"/>
        </w:rPr>
        <w:t xml:space="preserve">Cuarto. </w:t>
      </w:r>
      <w:r w:rsidRPr="00B511B3">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9B177B7" w14:textId="77777777" w:rsidR="003123CE" w:rsidRPr="00B511B3" w:rsidRDefault="0054248D">
      <w:pPr>
        <w:spacing w:before="240" w:after="240" w:line="360" w:lineRule="auto"/>
        <w:ind w:right="49"/>
        <w:jc w:val="both"/>
        <w:rPr>
          <w:rFonts w:ascii="Palatino Linotype" w:eastAsia="Palatino Linotype" w:hAnsi="Palatino Linotype" w:cs="Palatino Linotype"/>
          <w:sz w:val="22"/>
          <w:szCs w:val="22"/>
        </w:rPr>
      </w:pPr>
      <w:r w:rsidRPr="00B511B3">
        <w:rPr>
          <w:rFonts w:ascii="Palatino Linotype" w:eastAsia="Palatino Linotype" w:hAnsi="Palatino Linotype" w:cs="Palatino Linotype"/>
          <w:b/>
          <w:sz w:val="22"/>
          <w:szCs w:val="22"/>
        </w:rPr>
        <w:t xml:space="preserve">Quinto. Notifíquese vía SAIMEX, </w:t>
      </w:r>
      <w:r w:rsidRPr="00B511B3">
        <w:rPr>
          <w:rFonts w:ascii="Palatino Linotype" w:eastAsia="Palatino Linotype" w:hAnsi="Palatino Linotype" w:cs="Palatino Linotype"/>
          <w:sz w:val="22"/>
          <w:szCs w:val="22"/>
        </w:rPr>
        <w:t>a</w:t>
      </w:r>
      <w:r w:rsidRPr="00B511B3">
        <w:rPr>
          <w:rFonts w:ascii="Palatino Linotype" w:eastAsia="Palatino Linotype" w:hAnsi="Palatino Linotype" w:cs="Palatino Linotype"/>
          <w:b/>
          <w:sz w:val="22"/>
          <w:szCs w:val="22"/>
        </w:rPr>
        <w:t xml:space="preserve"> la parte Recurrente</w:t>
      </w:r>
      <w:r w:rsidRPr="00B511B3">
        <w:rPr>
          <w:rFonts w:ascii="Palatino Linotype" w:eastAsia="Palatino Linotype" w:hAnsi="Palatino Linotype" w:cs="Palatino Linotype"/>
          <w:sz w:val="22"/>
          <w:szCs w:val="22"/>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284A90AE" w14:textId="4A5A5B0A" w:rsidR="003123CE" w:rsidRPr="00B511B3" w:rsidRDefault="0054248D">
      <w:pPr>
        <w:spacing w:line="360" w:lineRule="auto"/>
        <w:jc w:val="both"/>
        <w:rPr>
          <w:rFonts w:ascii="Palatino Linotype" w:eastAsia="Palatino Linotype" w:hAnsi="Palatino Linotype" w:cs="Palatino Linotype"/>
        </w:rPr>
      </w:pPr>
      <w:bookmarkStart w:id="11" w:name="_heading=h.17dp8vu" w:colFirst="0" w:colLast="0"/>
      <w:bookmarkEnd w:id="11"/>
      <w:r w:rsidRPr="00B511B3">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w:t>
      </w:r>
      <w:r w:rsidR="00412922" w:rsidRPr="00B511B3">
        <w:rPr>
          <w:rFonts w:ascii="Palatino Linotype" w:eastAsia="Palatino Linotype" w:hAnsi="Palatino Linotype" w:cs="Palatino Linotype"/>
        </w:rPr>
        <w:t>ÍREZ PEÑA; EN LA TRIGÉSIMA OCTAVA</w:t>
      </w:r>
      <w:r w:rsidRPr="00B511B3">
        <w:rPr>
          <w:rFonts w:ascii="Palatino Linotype" w:eastAsia="Palatino Linotype" w:hAnsi="Palatino Linotype" w:cs="Palatino Linotype"/>
        </w:rPr>
        <w:t xml:space="preserve"> SESI</w:t>
      </w:r>
      <w:r w:rsidR="00412922" w:rsidRPr="00B511B3">
        <w:rPr>
          <w:rFonts w:ascii="Palatino Linotype" w:eastAsia="Palatino Linotype" w:hAnsi="Palatino Linotype" w:cs="Palatino Linotype"/>
        </w:rPr>
        <w:t xml:space="preserve">ÓN ORDINARIA, CELEBRADA EL </w:t>
      </w:r>
      <w:r w:rsidR="007E28CA" w:rsidRPr="00B511B3">
        <w:rPr>
          <w:rFonts w:ascii="Palatino Linotype" w:eastAsia="Palatino Linotype" w:hAnsi="Palatino Linotype" w:cs="Palatino Linotype"/>
        </w:rPr>
        <w:t>SEIS DE NOVIEM</w:t>
      </w:r>
      <w:r w:rsidRPr="00B511B3">
        <w:rPr>
          <w:rFonts w:ascii="Palatino Linotype" w:eastAsia="Palatino Linotype" w:hAnsi="Palatino Linotype" w:cs="Palatino Linotype"/>
        </w:rPr>
        <w:t xml:space="preserve">BRE DE DOS MIL VEINTICUATRO, ANTE EL SECRETARIO TÉCNICO DEL PLENO ALEXIS TAPIA RAMÍREZ. </w:t>
      </w:r>
    </w:p>
    <w:p w14:paraId="4F9D3DF3" w14:textId="77777777" w:rsidR="003123CE" w:rsidRPr="00B511B3" w:rsidRDefault="003123CE">
      <w:pPr>
        <w:rPr>
          <w:rFonts w:ascii="Palatino Linotype" w:eastAsia="Palatino Linotype" w:hAnsi="Palatino Linotype" w:cs="Palatino Linotype"/>
        </w:rPr>
      </w:pPr>
    </w:p>
    <w:p w14:paraId="5E5E6BD7" w14:textId="77777777" w:rsidR="003123CE" w:rsidRPr="00B511B3" w:rsidRDefault="003123CE">
      <w:pPr>
        <w:rPr>
          <w:rFonts w:ascii="Palatino Linotype" w:eastAsia="Palatino Linotype" w:hAnsi="Palatino Linotype" w:cs="Palatino Linotype"/>
        </w:rPr>
      </w:pPr>
    </w:p>
    <w:p w14:paraId="675C0BC4" w14:textId="77777777" w:rsidR="003123CE" w:rsidRPr="00B511B3" w:rsidRDefault="003123CE">
      <w:pPr>
        <w:spacing w:line="360" w:lineRule="auto"/>
        <w:jc w:val="both"/>
        <w:rPr>
          <w:rFonts w:ascii="Palatino Linotype" w:eastAsia="Palatino Linotype" w:hAnsi="Palatino Linotype" w:cs="Palatino Linotype"/>
        </w:rPr>
      </w:pPr>
      <w:bookmarkStart w:id="12" w:name="_heading=h.3rdcrjn" w:colFirst="0" w:colLast="0"/>
      <w:bookmarkEnd w:id="12"/>
    </w:p>
    <w:p w14:paraId="513C5749" w14:textId="77777777" w:rsidR="003123CE" w:rsidRPr="00B511B3" w:rsidRDefault="003123CE">
      <w:pPr>
        <w:spacing w:line="360" w:lineRule="auto"/>
        <w:jc w:val="both"/>
        <w:rPr>
          <w:rFonts w:ascii="Palatino Linotype" w:eastAsia="Palatino Linotype" w:hAnsi="Palatino Linotype" w:cs="Palatino Linotype"/>
        </w:rPr>
      </w:pPr>
    </w:p>
    <w:p w14:paraId="12ED79BE" w14:textId="77777777" w:rsidR="003123CE" w:rsidRPr="00B511B3" w:rsidRDefault="003123CE">
      <w:pPr>
        <w:spacing w:line="360" w:lineRule="auto"/>
        <w:jc w:val="both"/>
        <w:rPr>
          <w:rFonts w:ascii="Palatino Linotype" w:eastAsia="Palatino Linotype" w:hAnsi="Palatino Linotype" w:cs="Palatino Linotype"/>
        </w:rPr>
      </w:pPr>
    </w:p>
    <w:p w14:paraId="3B6428EB" w14:textId="77777777" w:rsidR="003123CE" w:rsidRPr="00B511B3" w:rsidRDefault="003123CE">
      <w:pPr>
        <w:spacing w:line="360" w:lineRule="auto"/>
        <w:jc w:val="both"/>
        <w:rPr>
          <w:rFonts w:ascii="Palatino Linotype" w:eastAsia="Palatino Linotype" w:hAnsi="Palatino Linotype" w:cs="Palatino Linotype"/>
        </w:rPr>
      </w:pPr>
      <w:bookmarkStart w:id="13" w:name="_heading=h.1t3h5sf" w:colFirst="0" w:colLast="0"/>
      <w:bookmarkEnd w:id="13"/>
    </w:p>
    <w:p w14:paraId="0C82905F" w14:textId="77777777" w:rsidR="003123CE" w:rsidRPr="00B511B3" w:rsidRDefault="003123CE">
      <w:pPr>
        <w:spacing w:line="360" w:lineRule="auto"/>
        <w:jc w:val="both"/>
        <w:rPr>
          <w:rFonts w:ascii="Palatino Linotype" w:eastAsia="Palatino Linotype" w:hAnsi="Palatino Linotype" w:cs="Palatino Linotype"/>
        </w:rPr>
      </w:pPr>
    </w:p>
    <w:p w14:paraId="07E94D8E" w14:textId="77777777" w:rsidR="003123CE" w:rsidRPr="00B511B3" w:rsidRDefault="003123CE">
      <w:pPr>
        <w:spacing w:line="360" w:lineRule="auto"/>
        <w:jc w:val="both"/>
        <w:rPr>
          <w:rFonts w:ascii="Palatino Linotype" w:eastAsia="Palatino Linotype" w:hAnsi="Palatino Linotype" w:cs="Palatino Linotype"/>
        </w:rPr>
      </w:pPr>
    </w:p>
    <w:p w14:paraId="1C50E72D" w14:textId="77777777" w:rsidR="003123CE" w:rsidRPr="00B511B3" w:rsidRDefault="003123CE">
      <w:pPr>
        <w:spacing w:line="360" w:lineRule="auto"/>
        <w:jc w:val="both"/>
        <w:rPr>
          <w:rFonts w:ascii="Palatino Linotype" w:eastAsia="Palatino Linotype" w:hAnsi="Palatino Linotype" w:cs="Palatino Linotype"/>
        </w:rPr>
      </w:pPr>
    </w:p>
    <w:p w14:paraId="66C171BA" w14:textId="77777777" w:rsidR="003123CE" w:rsidRPr="00B511B3" w:rsidRDefault="003123CE">
      <w:pPr>
        <w:spacing w:line="360" w:lineRule="auto"/>
        <w:jc w:val="both"/>
        <w:rPr>
          <w:rFonts w:ascii="Palatino Linotype" w:eastAsia="Palatino Linotype" w:hAnsi="Palatino Linotype" w:cs="Palatino Linotype"/>
        </w:rPr>
      </w:pPr>
    </w:p>
    <w:p w14:paraId="2634D83F" w14:textId="77777777" w:rsidR="003123CE" w:rsidRPr="00B511B3" w:rsidRDefault="003123CE">
      <w:pPr>
        <w:spacing w:line="360" w:lineRule="auto"/>
        <w:jc w:val="both"/>
        <w:rPr>
          <w:rFonts w:ascii="Palatino Linotype" w:eastAsia="Palatino Linotype" w:hAnsi="Palatino Linotype" w:cs="Palatino Linotype"/>
        </w:rPr>
      </w:pPr>
    </w:p>
    <w:p w14:paraId="54589D09" w14:textId="77777777" w:rsidR="003123CE" w:rsidRPr="00B511B3" w:rsidRDefault="003123CE">
      <w:pPr>
        <w:spacing w:line="360" w:lineRule="auto"/>
        <w:jc w:val="both"/>
        <w:rPr>
          <w:rFonts w:ascii="Palatino Linotype" w:eastAsia="Palatino Linotype" w:hAnsi="Palatino Linotype" w:cs="Palatino Linotype"/>
        </w:rPr>
      </w:pPr>
    </w:p>
    <w:p w14:paraId="668D4C4B" w14:textId="77777777" w:rsidR="003123CE" w:rsidRPr="00B511B3" w:rsidRDefault="003123CE">
      <w:pPr>
        <w:spacing w:line="360" w:lineRule="auto"/>
        <w:jc w:val="both"/>
        <w:rPr>
          <w:rFonts w:ascii="Palatino Linotype" w:eastAsia="Palatino Linotype" w:hAnsi="Palatino Linotype" w:cs="Palatino Linotype"/>
        </w:rPr>
      </w:pPr>
    </w:p>
    <w:p w14:paraId="55B4B3E9" w14:textId="77777777" w:rsidR="003123CE" w:rsidRPr="00B511B3" w:rsidRDefault="003123CE">
      <w:pPr>
        <w:spacing w:line="360" w:lineRule="auto"/>
        <w:jc w:val="both"/>
        <w:rPr>
          <w:rFonts w:ascii="Palatino Linotype" w:eastAsia="Palatino Linotype" w:hAnsi="Palatino Linotype" w:cs="Palatino Linotype"/>
        </w:rPr>
      </w:pPr>
    </w:p>
    <w:p w14:paraId="1066C33F" w14:textId="77777777" w:rsidR="003123CE" w:rsidRPr="00B511B3" w:rsidRDefault="003123CE">
      <w:pPr>
        <w:spacing w:line="360" w:lineRule="auto"/>
        <w:jc w:val="both"/>
        <w:rPr>
          <w:rFonts w:ascii="Palatino Linotype" w:eastAsia="Palatino Linotype" w:hAnsi="Palatino Linotype" w:cs="Palatino Linotype"/>
        </w:rPr>
      </w:pPr>
    </w:p>
    <w:p w14:paraId="515CF3F2" w14:textId="77777777" w:rsidR="003123CE" w:rsidRPr="00B511B3" w:rsidRDefault="003123CE">
      <w:pPr>
        <w:spacing w:line="360" w:lineRule="auto"/>
        <w:jc w:val="both"/>
        <w:rPr>
          <w:rFonts w:ascii="Palatino Linotype" w:eastAsia="Palatino Linotype" w:hAnsi="Palatino Linotype" w:cs="Palatino Linotype"/>
        </w:rPr>
      </w:pPr>
    </w:p>
    <w:p w14:paraId="76075D42" w14:textId="77777777" w:rsidR="003123CE" w:rsidRPr="00B511B3" w:rsidRDefault="003123CE">
      <w:pPr>
        <w:spacing w:line="360" w:lineRule="auto"/>
        <w:jc w:val="both"/>
        <w:rPr>
          <w:rFonts w:ascii="Palatino Linotype" w:eastAsia="Palatino Linotype" w:hAnsi="Palatino Linotype" w:cs="Palatino Linotype"/>
        </w:rPr>
      </w:pPr>
    </w:p>
    <w:p w14:paraId="13919EB9" w14:textId="77777777" w:rsidR="003123CE" w:rsidRPr="00B511B3" w:rsidRDefault="003123CE">
      <w:pPr>
        <w:spacing w:line="360" w:lineRule="auto"/>
        <w:jc w:val="both"/>
        <w:rPr>
          <w:rFonts w:ascii="Palatino Linotype" w:eastAsia="Palatino Linotype" w:hAnsi="Palatino Linotype" w:cs="Palatino Linotype"/>
        </w:rPr>
      </w:pPr>
    </w:p>
    <w:p w14:paraId="5482C87E" w14:textId="77777777" w:rsidR="003123CE" w:rsidRPr="00B511B3" w:rsidRDefault="003123CE">
      <w:pPr>
        <w:spacing w:line="360" w:lineRule="auto"/>
        <w:jc w:val="both"/>
        <w:rPr>
          <w:rFonts w:ascii="Palatino Linotype" w:eastAsia="Palatino Linotype" w:hAnsi="Palatino Linotype" w:cs="Palatino Linotype"/>
        </w:rPr>
      </w:pPr>
    </w:p>
    <w:p w14:paraId="385266D6" w14:textId="77777777" w:rsidR="003123CE" w:rsidRPr="00B511B3" w:rsidRDefault="003123CE">
      <w:pPr>
        <w:spacing w:line="360" w:lineRule="auto"/>
        <w:jc w:val="both"/>
        <w:rPr>
          <w:rFonts w:ascii="Palatino Linotype" w:eastAsia="Palatino Linotype" w:hAnsi="Palatino Linotype" w:cs="Palatino Linotype"/>
        </w:rPr>
      </w:pPr>
    </w:p>
    <w:p w14:paraId="4C3FEA25" w14:textId="77777777" w:rsidR="003123CE" w:rsidRPr="00B511B3" w:rsidRDefault="003123CE">
      <w:pPr>
        <w:spacing w:line="360" w:lineRule="auto"/>
        <w:jc w:val="both"/>
        <w:rPr>
          <w:rFonts w:ascii="Palatino Linotype" w:eastAsia="Palatino Linotype" w:hAnsi="Palatino Linotype" w:cs="Palatino Linotype"/>
        </w:rPr>
      </w:pPr>
    </w:p>
    <w:p w14:paraId="4B067571" w14:textId="77777777" w:rsidR="003123CE" w:rsidRPr="00B511B3" w:rsidRDefault="003123CE">
      <w:pPr>
        <w:spacing w:line="360" w:lineRule="auto"/>
        <w:jc w:val="both"/>
        <w:rPr>
          <w:rFonts w:ascii="Palatino Linotype" w:eastAsia="Palatino Linotype" w:hAnsi="Palatino Linotype" w:cs="Palatino Linotype"/>
        </w:rPr>
      </w:pPr>
    </w:p>
    <w:p w14:paraId="51D44E62" w14:textId="77777777" w:rsidR="003123CE" w:rsidRPr="00B511B3" w:rsidRDefault="003123CE">
      <w:pPr>
        <w:spacing w:line="360" w:lineRule="auto"/>
        <w:jc w:val="both"/>
        <w:rPr>
          <w:rFonts w:ascii="Palatino Linotype" w:eastAsia="Palatino Linotype" w:hAnsi="Palatino Linotype" w:cs="Palatino Linotype"/>
        </w:rPr>
      </w:pPr>
    </w:p>
    <w:p w14:paraId="58CFF9BD" w14:textId="77777777" w:rsidR="003123CE" w:rsidRPr="00B511B3" w:rsidRDefault="003123CE">
      <w:pPr>
        <w:spacing w:line="360" w:lineRule="auto"/>
        <w:jc w:val="both"/>
        <w:rPr>
          <w:rFonts w:ascii="Palatino Linotype" w:eastAsia="Palatino Linotype" w:hAnsi="Palatino Linotype" w:cs="Palatino Linotype"/>
        </w:rPr>
      </w:pPr>
    </w:p>
    <w:p w14:paraId="3DACB654" w14:textId="77777777" w:rsidR="003123CE" w:rsidRPr="00B511B3" w:rsidRDefault="003123CE">
      <w:pPr>
        <w:spacing w:line="360" w:lineRule="auto"/>
        <w:jc w:val="both"/>
        <w:rPr>
          <w:rFonts w:ascii="Palatino Linotype" w:eastAsia="Palatino Linotype" w:hAnsi="Palatino Linotype" w:cs="Palatino Linotype"/>
        </w:rPr>
      </w:pPr>
    </w:p>
    <w:sectPr w:rsidR="003123CE" w:rsidRPr="00B511B3">
      <w:headerReference w:type="default" r:id="rId11"/>
      <w:footerReference w:type="default" r:id="rId12"/>
      <w:headerReference w:type="first" r:id="rId13"/>
      <w:footerReference w:type="first" r:id="rId1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66AA7" w14:textId="77777777" w:rsidR="002E1BC8" w:rsidRDefault="002E1BC8">
      <w:r>
        <w:separator/>
      </w:r>
    </w:p>
  </w:endnote>
  <w:endnote w:type="continuationSeparator" w:id="0">
    <w:p w14:paraId="26E79413" w14:textId="77777777" w:rsidR="002E1BC8" w:rsidRDefault="002E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42A8" w14:textId="77777777" w:rsidR="000B7085" w:rsidRDefault="000B708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5706A">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5706A">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p>
  <w:p w14:paraId="19B80C43" w14:textId="77777777" w:rsidR="000B7085" w:rsidRDefault="000B7085">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BF176" w14:textId="77777777" w:rsidR="000B7085" w:rsidRDefault="000B708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5706A">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5706A">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p>
  <w:p w14:paraId="74AB3446" w14:textId="77777777" w:rsidR="000B7085" w:rsidRDefault="000B7085">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04C5D" w14:textId="77777777" w:rsidR="002E1BC8" w:rsidRDefault="002E1BC8">
      <w:r>
        <w:separator/>
      </w:r>
    </w:p>
  </w:footnote>
  <w:footnote w:type="continuationSeparator" w:id="0">
    <w:p w14:paraId="5D661828" w14:textId="77777777" w:rsidR="002E1BC8" w:rsidRDefault="002E1BC8">
      <w:r>
        <w:continuationSeparator/>
      </w:r>
    </w:p>
  </w:footnote>
  <w:footnote w:id="1">
    <w:p w14:paraId="73A26BF0" w14:textId="77777777" w:rsidR="000B7085" w:rsidRDefault="000B7085">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3913CDD9" w14:textId="77777777" w:rsidR="000B7085" w:rsidRDefault="000B7085">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2BBB" w14:textId="77777777" w:rsidR="000B7085" w:rsidRDefault="000B7085">
    <w:pPr>
      <w:rPr>
        <w:rFonts w:ascii="Cambria" w:eastAsia="Cambria" w:hAnsi="Cambria" w:cs="Cambria"/>
        <w:color w:val="000000"/>
      </w:rPr>
    </w:pPr>
  </w:p>
  <w:tbl>
    <w:tblPr>
      <w:tblStyle w:val="ab"/>
      <w:tblW w:w="5953" w:type="dxa"/>
      <w:tblInd w:w="3261" w:type="dxa"/>
      <w:tblLayout w:type="fixed"/>
      <w:tblLook w:val="0400" w:firstRow="0" w:lastRow="0" w:firstColumn="0" w:lastColumn="0" w:noHBand="0" w:noVBand="1"/>
    </w:tblPr>
    <w:tblGrid>
      <w:gridCol w:w="2489"/>
      <w:gridCol w:w="3464"/>
    </w:tblGrid>
    <w:tr w:rsidR="000B7085" w14:paraId="0BF42F13" w14:textId="77777777">
      <w:tc>
        <w:tcPr>
          <w:tcW w:w="2489" w:type="dxa"/>
          <w:shd w:val="clear" w:color="auto" w:fill="auto"/>
        </w:tcPr>
        <w:p w14:paraId="34D49148" w14:textId="77777777" w:rsidR="000B7085" w:rsidRDefault="000B708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59D643CF" w14:textId="11CF78D1" w:rsidR="000B7085" w:rsidRDefault="000B7085">
          <w:pPr>
            <w:ind w:right="175"/>
            <w:jc w:val="both"/>
            <w:rPr>
              <w:rFonts w:ascii="Palatino Linotype" w:eastAsia="Palatino Linotype" w:hAnsi="Palatino Linotype" w:cs="Palatino Linotype"/>
              <w:b/>
              <w:sz w:val="22"/>
              <w:szCs w:val="22"/>
            </w:rPr>
          </w:pPr>
          <w:r w:rsidRPr="00504A81">
            <w:rPr>
              <w:rFonts w:ascii="Palatino Linotype" w:eastAsia="Palatino Linotype" w:hAnsi="Palatino Linotype" w:cs="Palatino Linotype"/>
              <w:b/>
              <w:sz w:val="22"/>
              <w:szCs w:val="22"/>
            </w:rPr>
            <w:t>05744/INFOEM/IP/RR/2024</w:t>
          </w:r>
        </w:p>
      </w:tc>
    </w:tr>
    <w:tr w:rsidR="000B7085" w14:paraId="2BAEF6F1" w14:textId="77777777">
      <w:trPr>
        <w:trHeight w:val="228"/>
      </w:trPr>
      <w:tc>
        <w:tcPr>
          <w:tcW w:w="2489" w:type="dxa"/>
          <w:shd w:val="clear" w:color="auto" w:fill="auto"/>
          <w:vAlign w:val="center"/>
        </w:tcPr>
        <w:p w14:paraId="31BE9B55" w14:textId="77777777" w:rsidR="000B7085" w:rsidRDefault="000B708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7859E4E4" w14:textId="0844C146" w:rsidR="000B7085" w:rsidRDefault="000B7085" w:rsidP="00504A81">
          <w:pPr>
            <w:ind w:right="452"/>
            <w:jc w:val="both"/>
            <w:rPr>
              <w:rFonts w:ascii="Palatino Linotype" w:eastAsia="Palatino Linotype" w:hAnsi="Palatino Linotype" w:cs="Palatino Linotype"/>
              <w:b/>
              <w:sz w:val="22"/>
              <w:szCs w:val="22"/>
            </w:rPr>
          </w:pPr>
          <w:r w:rsidRPr="00504A81">
            <w:rPr>
              <w:rFonts w:ascii="Palatino Linotype" w:eastAsia="Palatino Linotype" w:hAnsi="Palatino Linotype" w:cs="Palatino Linotype"/>
              <w:b/>
              <w:sz w:val="22"/>
              <w:szCs w:val="22"/>
            </w:rPr>
            <w:t xml:space="preserve">Ayuntamiento de Ecatepec de Morelos </w:t>
          </w:r>
          <w:r>
            <w:rPr>
              <w:noProof/>
            </w:rPr>
            <w:drawing>
              <wp:anchor distT="0" distB="0" distL="0" distR="0" simplePos="0" relativeHeight="251658240" behindDoc="1" locked="0" layoutInCell="1" hidden="0" allowOverlap="1" wp14:anchorId="56922CA0" wp14:editId="40C6D31C">
                <wp:simplePos x="0" y="0"/>
                <wp:positionH relativeFrom="column">
                  <wp:posOffset>-4800599</wp:posOffset>
                </wp:positionH>
                <wp:positionV relativeFrom="paragraph">
                  <wp:posOffset>-880109</wp:posOffset>
                </wp:positionV>
                <wp:extent cx="7809865" cy="10165715"/>
                <wp:effectExtent l="0" t="0" r="0" b="0"/>
                <wp:wrapNone/>
                <wp:docPr id="1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0B7085" w14:paraId="05830AE7" w14:textId="77777777">
      <w:tc>
        <w:tcPr>
          <w:tcW w:w="2489" w:type="dxa"/>
          <w:shd w:val="clear" w:color="auto" w:fill="auto"/>
          <w:vAlign w:val="center"/>
        </w:tcPr>
        <w:p w14:paraId="7244359E" w14:textId="77777777" w:rsidR="000B7085" w:rsidRDefault="000B7085">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DC9E5D6" w14:textId="77777777" w:rsidR="000B7085" w:rsidRDefault="000B708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F45F053" w14:textId="77777777" w:rsidR="000B7085" w:rsidRDefault="000B7085">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BE58" w14:textId="77777777" w:rsidR="000B7085" w:rsidRDefault="000B7085" w:rsidP="00504A81">
    <w:pPr>
      <w:widowControl w:val="0"/>
      <w:pBdr>
        <w:top w:val="nil"/>
        <w:left w:val="nil"/>
        <w:bottom w:val="nil"/>
        <w:right w:val="nil"/>
        <w:between w:val="nil"/>
      </w:pBdr>
      <w:spacing w:line="276" w:lineRule="auto"/>
      <w:ind w:right="474"/>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69DC2F9" wp14:editId="0D4D9038">
          <wp:simplePos x="0" y="0"/>
          <wp:positionH relativeFrom="column">
            <wp:posOffset>-1079490</wp:posOffset>
          </wp:positionH>
          <wp:positionV relativeFrom="paragraph">
            <wp:posOffset>-328919</wp:posOffset>
          </wp:positionV>
          <wp:extent cx="7809865" cy="10165715"/>
          <wp:effectExtent l="0" t="0" r="0" b="0"/>
          <wp:wrapNone/>
          <wp:docPr id="1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c"/>
      <w:tblW w:w="6378" w:type="dxa"/>
      <w:tblInd w:w="3261" w:type="dxa"/>
      <w:tblLayout w:type="fixed"/>
      <w:tblLook w:val="0400" w:firstRow="0" w:lastRow="0" w:firstColumn="0" w:lastColumn="0" w:noHBand="0" w:noVBand="1"/>
    </w:tblPr>
    <w:tblGrid>
      <w:gridCol w:w="2551"/>
      <w:gridCol w:w="3827"/>
    </w:tblGrid>
    <w:tr w:rsidR="000B7085" w14:paraId="00A2413D" w14:textId="77777777">
      <w:tc>
        <w:tcPr>
          <w:tcW w:w="2551" w:type="dxa"/>
          <w:shd w:val="clear" w:color="auto" w:fill="auto"/>
          <w:vAlign w:val="center"/>
        </w:tcPr>
        <w:p w14:paraId="389016C7" w14:textId="77777777" w:rsidR="000B7085" w:rsidRDefault="000B708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7" w:type="dxa"/>
          <w:shd w:val="clear" w:color="auto" w:fill="auto"/>
          <w:vAlign w:val="center"/>
        </w:tcPr>
        <w:p w14:paraId="0AC69DD9" w14:textId="3508E0A5" w:rsidR="000B7085" w:rsidRDefault="000B7085">
          <w:pPr>
            <w:tabs>
              <w:tab w:val="left" w:pos="3153"/>
            </w:tabs>
            <w:ind w:left="-45"/>
            <w:jc w:val="both"/>
            <w:rPr>
              <w:rFonts w:ascii="Palatino Linotype" w:eastAsia="Palatino Linotype" w:hAnsi="Palatino Linotype" w:cs="Palatino Linotype"/>
              <w:b/>
              <w:sz w:val="22"/>
              <w:szCs w:val="22"/>
            </w:rPr>
          </w:pPr>
          <w:r w:rsidRPr="00504A81">
            <w:rPr>
              <w:rFonts w:ascii="Palatino Linotype" w:eastAsia="Palatino Linotype" w:hAnsi="Palatino Linotype" w:cs="Palatino Linotype"/>
              <w:b/>
              <w:sz w:val="22"/>
              <w:szCs w:val="22"/>
            </w:rPr>
            <w:t>05744/INFOEM/IP/RR/2024</w:t>
          </w:r>
        </w:p>
      </w:tc>
    </w:tr>
    <w:tr w:rsidR="000B7085" w14:paraId="212EF57B" w14:textId="77777777">
      <w:trPr>
        <w:trHeight w:val="130"/>
      </w:trPr>
      <w:tc>
        <w:tcPr>
          <w:tcW w:w="2551" w:type="dxa"/>
          <w:shd w:val="clear" w:color="auto" w:fill="auto"/>
          <w:vAlign w:val="center"/>
        </w:tcPr>
        <w:p w14:paraId="6BAD657F" w14:textId="77777777" w:rsidR="000B7085" w:rsidRDefault="000B708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827" w:type="dxa"/>
          <w:shd w:val="clear" w:color="auto" w:fill="auto"/>
          <w:vAlign w:val="center"/>
        </w:tcPr>
        <w:p w14:paraId="761BBD02" w14:textId="77777777" w:rsidR="000B7085" w:rsidRDefault="000B7085">
          <w:pPr>
            <w:ind w:left="-45" w:right="593"/>
            <w:jc w:val="both"/>
            <w:rPr>
              <w:rFonts w:ascii="Palatino Linotype" w:eastAsia="Palatino Linotype" w:hAnsi="Palatino Linotype" w:cs="Palatino Linotype"/>
              <w:b/>
              <w:sz w:val="22"/>
              <w:szCs w:val="22"/>
            </w:rPr>
          </w:pPr>
        </w:p>
      </w:tc>
    </w:tr>
    <w:tr w:rsidR="000B7085" w14:paraId="61E081EC" w14:textId="77777777">
      <w:trPr>
        <w:trHeight w:val="228"/>
      </w:trPr>
      <w:tc>
        <w:tcPr>
          <w:tcW w:w="2551" w:type="dxa"/>
          <w:shd w:val="clear" w:color="auto" w:fill="auto"/>
          <w:vAlign w:val="center"/>
        </w:tcPr>
        <w:p w14:paraId="218C3DFC" w14:textId="77777777" w:rsidR="000B7085" w:rsidRDefault="000B708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7" w:type="dxa"/>
          <w:shd w:val="clear" w:color="auto" w:fill="auto"/>
          <w:vAlign w:val="center"/>
        </w:tcPr>
        <w:p w14:paraId="1C32BF45" w14:textId="327A3C61" w:rsidR="000B7085" w:rsidRDefault="000B7085" w:rsidP="00504A81">
          <w:pPr>
            <w:ind w:left="-45" w:right="877"/>
            <w:jc w:val="both"/>
            <w:rPr>
              <w:rFonts w:ascii="Palatino Linotype" w:eastAsia="Palatino Linotype" w:hAnsi="Palatino Linotype" w:cs="Palatino Linotype"/>
              <w:b/>
              <w:sz w:val="22"/>
              <w:szCs w:val="22"/>
            </w:rPr>
          </w:pPr>
          <w:r w:rsidRPr="00504A81">
            <w:rPr>
              <w:rFonts w:ascii="Palatino Linotype" w:eastAsia="Palatino Linotype" w:hAnsi="Palatino Linotype" w:cs="Palatino Linotype"/>
              <w:b/>
              <w:sz w:val="22"/>
              <w:szCs w:val="22"/>
            </w:rPr>
            <w:t>Ayuntamiento de Ecatepec de Morelos</w:t>
          </w:r>
        </w:p>
      </w:tc>
    </w:tr>
    <w:tr w:rsidR="000B7085" w14:paraId="63CA2E8A" w14:textId="77777777">
      <w:tc>
        <w:tcPr>
          <w:tcW w:w="2551" w:type="dxa"/>
          <w:shd w:val="clear" w:color="auto" w:fill="auto"/>
          <w:vAlign w:val="center"/>
        </w:tcPr>
        <w:p w14:paraId="7CE51BFD" w14:textId="77777777" w:rsidR="000B7085" w:rsidRDefault="000B708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7" w:type="dxa"/>
          <w:shd w:val="clear" w:color="auto" w:fill="auto"/>
          <w:vAlign w:val="center"/>
        </w:tcPr>
        <w:p w14:paraId="7C6FB044" w14:textId="77777777" w:rsidR="000B7085" w:rsidRDefault="000B7085">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E685E7D" w14:textId="77777777" w:rsidR="000B7085" w:rsidRDefault="000B7085">
    <w:pPr>
      <w:pBdr>
        <w:top w:val="nil"/>
        <w:left w:val="nil"/>
        <w:bottom w:val="nil"/>
        <w:right w:val="nil"/>
        <w:between w:val="nil"/>
      </w:pBdr>
      <w:tabs>
        <w:tab w:val="center" w:pos="4252"/>
        <w:tab w:val="right" w:pos="8504"/>
      </w:tabs>
      <w:rPr>
        <w:rFonts w:ascii="Cambria" w:eastAsia="Cambria" w:hAnsi="Cambria" w:cs="Cambria"/>
        <w:color w:val="000000"/>
      </w:rPr>
    </w:pPr>
  </w:p>
  <w:p w14:paraId="64FDD300" w14:textId="77777777" w:rsidR="000B7085" w:rsidRDefault="000B70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94D"/>
    <w:multiLevelType w:val="hybridMultilevel"/>
    <w:tmpl w:val="5352C99C"/>
    <w:lvl w:ilvl="0" w:tplc="1C76559C">
      <w:start w:val="1"/>
      <w:numFmt w:val="decimal"/>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2651162"/>
    <w:multiLevelType w:val="multilevel"/>
    <w:tmpl w:val="34D8D3B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582C4FD1"/>
    <w:multiLevelType w:val="hybridMultilevel"/>
    <w:tmpl w:val="5CEEAFBE"/>
    <w:lvl w:ilvl="0" w:tplc="15A6C42C">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608D5F24"/>
    <w:multiLevelType w:val="hybridMultilevel"/>
    <w:tmpl w:val="B4EAFC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7E92F96"/>
    <w:multiLevelType w:val="hybridMultilevel"/>
    <w:tmpl w:val="4CEA39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B086860"/>
    <w:multiLevelType w:val="multilevel"/>
    <w:tmpl w:val="007AB92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F708BC"/>
    <w:multiLevelType w:val="hybridMultilevel"/>
    <w:tmpl w:val="AC9C72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8EE211A"/>
    <w:multiLevelType w:val="multilevel"/>
    <w:tmpl w:val="2CC01C06"/>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7D54B7"/>
    <w:multiLevelType w:val="multilevel"/>
    <w:tmpl w:val="71CE6FA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5"/>
  </w:num>
  <w:num w:numId="4">
    <w:abstractNumId w:val="7"/>
  </w:num>
  <w:num w:numId="5">
    <w:abstractNumId w:val="2"/>
  </w:num>
  <w:num w:numId="6">
    <w:abstractNumId w:val="0"/>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3CE"/>
    <w:rsid w:val="00025A44"/>
    <w:rsid w:val="000B6A4E"/>
    <w:rsid w:val="000B7085"/>
    <w:rsid w:val="000F1237"/>
    <w:rsid w:val="0019170C"/>
    <w:rsid w:val="00196D7D"/>
    <w:rsid w:val="00224397"/>
    <w:rsid w:val="002E1BC8"/>
    <w:rsid w:val="002E544D"/>
    <w:rsid w:val="003123CE"/>
    <w:rsid w:val="00351A8D"/>
    <w:rsid w:val="0040313E"/>
    <w:rsid w:val="00412922"/>
    <w:rsid w:val="0045706A"/>
    <w:rsid w:val="00504A81"/>
    <w:rsid w:val="0054248D"/>
    <w:rsid w:val="00574746"/>
    <w:rsid w:val="005962F6"/>
    <w:rsid w:val="005B2CB0"/>
    <w:rsid w:val="00637700"/>
    <w:rsid w:val="006C3DC4"/>
    <w:rsid w:val="006F4865"/>
    <w:rsid w:val="0076383F"/>
    <w:rsid w:val="0078181A"/>
    <w:rsid w:val="007E28CA"/>
    <w:rsid w:val="008B6899"/>
    <w:rsid w:val="008F54E7"/>
    <w:rsid w:val="00917248"/>
    <w:rsid w:val="009256D2"/>
    <w:rsid w:val="009340C2"/>
    <w:rsid w:val="00954070"/>
    <w:rsid w:val="009F1A33"/>
    <w:rsid w:val="00AA1AE1"/>
    <w:rsid w:val="00AD5692"/>
    <w:rsid w:val="00B06445"/>
    <w:rsid w:val="00B43E03"/>
    <w:rsid w:val="00B511B3"/>
    <w:rsid w:val="00BA5E98"/>
    <w:rsid w:val="00BC1974"/>
    <w:rsid w:val="00CC1AEC"/>
    <w:rsid w:val="00D71F2A"/>
    <w:rsid w:val="00F62C94"/>
    <w:rsid w:val="00F7717F"/>
    <w:rsid w:val="00FC67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0E94F"/>
  <w15:docId w15:val="{13AD378C-C255-4899-8F32-3DE16E0C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50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B215CF"/>
    <w:pPr>
      <w:tabs>
        <w:tab w:val="center" w:pos="4419"/>
        <w:tab w:val="right" w:pos="8838"/>
      </w:tabs>
    </w:pPr>
  </w:style>
  <w:style w:type="character" w:customStyle="1" w:styleId="EncabezadoCar">
    <w:name w:val="Encabezado Car"/>
    <w:basedOn w:val="Fuentedeprrafopredeter"/>
    <w:link w:val="Encabezado"/>
    <w:uiPriority w:val="99"/>
    <w:rsid w:val="00B215CF"/>
  </w:style>
  <w:style w:type="paragraph" w:styleId="Piedepgina">
    <w:name w:val="footer"/>
    <w:basedOn w:val="Normal"/>
    <w:link w:val="PiedepginaCar"/>
    <w:uiPriority w:val="99"/>
    <w:unhideWhenUsed/>
    <w:rsid w:val="00B215CF"/>
    <w:pPr>
      <w:tabs>
        <w:tab w:val="center" w:pos="4419"/>
        <w:tab w:val="right" w:pos="8838"/>
      </w:tabs>
    </w:pPr>
  </w:style>
  <w:style w:type="character" w:customStyle="1" w:styleId="PiedepginaCar">
    <w:name w:val="Pie de página Car"/>
    <w:basedOn w:val="Fuentedeprrafopredeter"/>
    <w:link w:val="Piedepgina"/>
    <w:uiPriority w:val="99"/>
    <w:rsid w:val="00B215CF"/>
  </w:style>
  <w:style w:type="paragraph" w:styleId="NormalWeb">
    <w:name w:val="Normal (Web)"/>
    <w:basedOn w:val="Normal"/>
    <w:uiPriority w:val="99"/>
    <w:unhideWhenUsed/>
    <w:rsid w:val="00DA0443"/>
    <w:pPr>
      <w:spacing w:before="100" w:beforeAutospacing="1" w:after="100" w:afterAutospacing="1"/>
    </w:pPr>
  </w:style>
  <w:style w:type="paragraph" w:styleId="Prrafodelista">
    <w:name w:val="List Paragraph"/>
    <w:basedOn w:val="Normal"/>
    <w:uiPriority w:val="34"/>
    <w:qFormat/>
    <w:rsid w:val="000038B1"/>
    <w:pPr>
      <w:ind w:left="720"/>
      <w:contextualSpacing/>
    </w:p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455091"/>
    <w:rPr>
      <w:color w:val="0000FF" w:themeColor="hyperlink"/>
      <w:u w:val="single"/>
    </w:rPr>
  </w:style>
  <w:style w:type="paragraph" w:styleId="Listaconvietas3">
    <w:name w:val="List Bullet 3"/>
    <w:basedOn w:val="Normal"/>
    <w:uiPriority w:val="99"/>
    <w:unhideWhenUsed/>
    <w:rsid w:val="00210E50"/>
    <w:pPr>
      <w:numPr>
        <w:numId w:val="4"/>
      </w:numPr>
      <w:contextualSpacing/>
    </w:pPr>
    <w:rPr>
      <w:lang w:val="es-ES"/>
    </w:r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7XWJkGhPlyD6KjqwTbimfZksOg==">CgMxLjAyCWguMWZvYjl0ZTIIaC5namRneHMyCWguM2R5NnZrbTIJaC4zMGowemxsMgloLjJzOGV5bzEyCGgudHlqY3d0MgloLjN6bnlzaDcyCWguMmV0OTJwMDIJaC40ZDM0b2c4Mg5oLmlqdjk4cG50Y2Q1czIJaC4yNmluMXJnMghoLmxueGJ6OTIJaC4xN2RwOHZ1MgloLjNyZGNyam4yCWguMXQzaDVzZjgAciExejdOUEpVQUYwa05QbkJDMmhJTm42aFpMWUZhSVRtN3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10766</Words>
  <Characters>59217</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2024-10-25T21:20:00Z</cp:lastPrinted>
  <dcterms:created xsi:type="dcterms:W3CDTF">2024-11-21T19:32:00Z</dcterms:created>
  <dcterms:modified xsi:type="dcterms:W3CDTF">2024-11-21T19:32:00Z</dcterms:modified>
</cp:coreProperties>
</file>