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6C91" w14:textId="6F578FF9" w:rsidR="00BA6D4F" w:rsidRPr="00B52F31" w:rsidRDefault="00BA6D4F" w:rsidP="00BA6D4F">
      <w:pPr>
        <w:spacing w:before="240" w:after="0" w:line="360" w:lineRule="auto"/>
        <w:ind w:right="49"/>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D257A5" w:rsidRPr="00B52F31">
        <w:rPr>
          <w:rFonts w:ascii="Palatino Linotype" w:eastAsia="Palatino Linotype" w:hAnsi="Palatino Linotype" w:cs="Palatino Linotype"/>
          <w:sz w:val="24"/>
          <w:szCs w:val="24"/>
        </w:rPr>
        <w:t>seis de noviembre</w:t>
      </w:r>
      <w:r w:rsidRPr="00B52F31">
        <w:rPr>
          <w:rFonts w:ascii="Palatino Linotype" w:eastAsia="Palatino Linotype" w:hAnsi="Palatino Linotype" w:cs="Palatino Linotype"/>
          <w:sz w:val="24"/>
          <w:szCs w:val="24"/>
        </w:rPr>
        <w:t xml:space="preserve"> de dos mil veinticuatro.</w:t>
      </w:r>
    </w:p>
    <w:p w14:paraId="2B1BC9C6" w14:textId="77777777" w:rsidR="00BA6D4F" w:rsidRPr="00B52F31" w:rsidRDefault="00BA6D4F" w:rsidP="00BA6D4F">
      <w:pPr>
        <w:spacing w:after="0" w:line="360" w:lineRule="auto"/>
        <w:ind w:right="49"/>
        <w:jc w:val="both"/>
        <w:rPr>
          <w:rFonts w:ascii="Palatino Linotype" w:eastAsia="Palatino Linotype" w:hAnsi="Palatino Linotype" w:cs="Palatino Linotype"/>
          <w:sz w:val="24"/>
          <w:szCs w:val="24"/>
        </w:rPr>
      </w:pPr>
    </w:p>
    <w:p w14:paraId="64187543" w14:textId="4C1725AA" w:rsidR="008942C1" w:rsidRPr="00B52F31" w:rsidRDefault="00BA6D4F" w:rsidP="00BA6D4F">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 xml:space="preserve">Visto </w:t>
      </w:r>
      <w:r w:rsidRPr="00B52F31">
        <w:rPr>
          <w:rFonts w:ascii="Palatino Linotype" w:eastAsia="Palatino Linotype" w:hAnsi="Palatino Linotype" w:cs="Palatino Linotype"/>
          <w:sz w:val="24"/>
          <w:szCs w:val="24"/>
        </w:rPr>
        <w:t xml:space="preserve">el expediente relativo al recurso de revisión </w:t>
      </w:r>
      <w:r w:rsidRPr="00B52F31">
        <w:rPr>
          <w:rFonts w:ascii="Palatino Linotype" w:eastAsia="Palatino Linotype" w:hAnsi="Palatino Linotype" w:cs="Palatino Linotype"/>
          <w:b/>
          <w:sz w:val="24"/>
          <w:szCs w:val="24"/>
        </w:rPr>
        <w:t>05869/INFOEM/IP/RR/2024</w:t>
      </w:r>
      <w:r w:rsidRPr="00B52F31">
        <w:rPr>
          <w:rFonts w:ascii="Palatino Linotype" w:eastAsia="Palatino Linotype" w:hAnsi="Palatino Linotype" w:cs="Palatino Linotype"/>
          <w:sz w:val="24"/>
          <w:szCs w:val="24"/>
        </w:rPr>
        <w:t>, interpuesto por</w:t>
      </w:r>
      <w:r w:rsidRPr="00B52F31">
        <w:rPr>
          <w:rFonts w:ascii="Palatino Linotype" w:eastAsia="Palatino Linotype" w:hAnsi="Palatino Linotype" w:cs="Palatino Linotype"/>
          <w:b/>
          <w:sz w:val="24"/>
          <w:szCs w:val="24"/>
        </w:rPr>
        <w:t xml:space="preserve"> </w:t>
      </w:r>
      <w:r w:rsidR="00B92809" w:rsidRPr="00B92809">
        <w:rPr>
          <w:rFonts w:ascii="Palatino Linotype" w:eastAsia="Palatino Linotype" w:hAnsi="Palatino Linotype" w:cs="Palatino Linotype"/>
          <w:b/>
          <w:sz w:val="24"/>
          <w:szCs w:val="24"/>
        </w:rPr>
        <w:t>XXXXXX XXXXXXX XXXXXXXX</w:t>
      </w:r>
      <w:r w:rsidRPr="00B52F31">
        <w:rPr>
          <w:rFonts w:ascii="Palatino Linotype" w:eastAsia="Palatino Linotype" w:hAnsi="Palatino Linotype" w:cs="Palatino Linotype"/>
          <w:sz w:val="24"/>
          <w:szCs w:val="24"/>
        </w:rPr>
        <w:t xml:space="preserve">, en lo sucesivo se le denominara </w:t>
      </w:r>
      <w:r w:rsidRPr="00B52F31">
        <w:rPr>
          <w:rFonts w:ascii="Palatino Linotype" w:eastAsia="Palatino Linotype" w:hAnsi="Palatino Linotype" w:cs="Palatino Linotype"/>
          <w:b/>
          <w:sz w:val="24"/>
          <w:szCs w:val="24"/>
        </w:rPr>
        <w:t>LA PARTE RECURRENTE</w:t>
      </w:r>
      <w:r w:rsidRPr="00B52F31">
        <w:rPr>
          <w:rFonts w:ascii="Palatino Linotype" w:eastAsia="Palatino Linotype" w:hAnsi="Palatino Linotype" w:cs="Palatino Linotype"/>
          <w:sz w:val="24"/>
          <w:szCs w:val="24"/>
        </w:rPr>
        <w:t xml:space="preserve">, en contra de la respuesta a la solicitud de información con número de folio </w:t>
      </w:r>
      <w:r w:rsidRPr="00B52F31">
        <w:rPr>
          <w:rFonts w:ascii="Palatino Linotype" w:eastAsia="Palatino Linotype" w:hAnsi="Palatino Linotype" w:cs="Palatino Linotype"/>
          <w:b/>
          <w:sz w:val="24"/>
          <w:szCs w:val="24"/>
        </w:rPr>
        <w:t>00012/DIFMATEOAT/IP/2024</w:t>
      </w:r>
      <w:r w:rsidRPr="00B52F31">
        <w:rPr>
          <w:rFonts w:ascii="Palatino Linotype" w:eastAsia="Palatino Linotype" w:hAnsi="Palatino Linotype" w:cs="Palatino Linotype"/>
          <w:sz w:val="24"/>
          <w:szCs w:val="24"/>
        </w:rPr>
        <w:t>, por parte del</w:t>
      </w:r>
      <w:r w:rsidRPr="00B52F31">
        <w:rPr>
          <w:rFonts w:ascii="Palatino Linotype" w:eastAsia="Palatino Linotype" w:hAnsi="Palatino Linotype" w:cs="Palatino Linotype"/>
          <w:b/>
          <w:sz w:val="24"/>
          <w:szCs w:val="24"/>
        </w:rPr>
        <w:t xml:space="preserve"> Sistema Municipal Para el Desarrollo Integral de la Familia de San Mateo Atenco</w:t>
      </w:r>
      <w:r w:rsidRPr="00B52F31">
        <w:rPr>
          <w:rFonts w:ascii="Palatino Linotype" w:eastAsia="Palatino Linotype" w:hAnsi="Palatino Linotype" w:cs="Palatino Linotype"/>
          <w:sz w:val="24"/>
          <w:szCs w:val="24"/>
        </w:rPr>
        <w:t>, en lo sucesivo</w:t>
      </w:r>
      <w:r w:rsidRPr="00B52F31">
        <w:rPr>
          <w:rFonts w:ascii="Palatino Linotype" w:eastAsia="Palatino Linotype" w:hAnsi="Palatino Linotype" w:cs="Palatino Linotype"/>
          <w:b/>
          <w:sz w:val="24"/>
          <w:szCs w:val="24"/>
        </w:rPr>
        <w:t xml:space="preserve"> EL SUJETO OBLIGADO; </w:t>
      </w:r>
      <w:r w:rsidRPr="00B52F31">
        <w:rPr>
          <w:rFonts w:ascii="Palatino Linotype" w:eastAsia="Palatino Linotype" w:hAnsi="Palatino Linotype" w:cs="Palatino Linotype"/>
          <w:sz w:val="24"/>
          <w:szCs w:val="24"/>
        </w:rPr>
        <w:t>se procede a dictar la presente resolución, con base en lo siguiente.</w:t>
      </w:r>
    </w:p>
    <w:p w14:paraId="19577E5C"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p>
    <w:p w14:paraId="4C973BEE" w14:textId="77777777" w:rsidR="00BA6D4F" w:rsidRPr="00B52F31" w:rsidRDefault="00BA6D4F" w:rsidP="00BA6D4F">
      <w:pPr>
        <w:spacing w:after="0" w:line="360" w:lineRule="auto"/>
        <w:ind w:right="51"/>
        <w:jc w:val="center"/>
        <w:rPr>
          <w:rFonts w:ascii="Palatino Linotype" w:eastAsia="Palatino Linotype" w:hAnsi="Palatino Linotype" w:cs="Palatino Linotype"/>
          <w:b/>
          <w:sz w:val="24"/>
          <w:szCs w:val="24"/>
        </w:rPr>
      </w:pPr>
      <w:r w:rsidRPr="00B52F31">
        <w:rPr>
          <w:rFonts w:ascii="Palatino Linotype" w:eastAsia="Palatino Linotype" w:hAnsi="Palatino Linotype" w:cs="Palatino Linotype"/>
          <w:b/>
          <w:sz w:val="24"/>
          <w:szCs w:val="24"/>
        </w:rPr>
        <w:t>A N T E C E D E N T E S</w:t>
      </w:r>
    </w:p>
    <w:p w14:paraId="60E2EF41" w14:textId="77777777" w:rsidR="00BA6D4F" w:rsidRPr="00B52F31" w:rsidRDefault="00BA6D4F" w:rsidP="00BA6D4F">
      <w:pPr>
        <w:spacing w:after="0" w:line="360" w:lineRule="auto"/>
        <w:ind w:right="51"/>
        <w:jc w:val="center"/>
        <w:rPr>
          <w:rFonts w:ascii="Palatino Linotype" w:eastAsia="Palatino Linotype" w:hAnsi="Palatino Linotype" w:cs="Palatino Linotype"/>
          <w:sz w:val="24"/>
          <w:szCs w:val="24"/>
        </w:rPr>
      </w:pPr>
    </w:p>
    <w:p w14:paraId="7D0169A0"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1.</w:t>
      </w:r>
      <w:r w:rsidRPr="00B52F31">
        <w:rPr>
          <w:rFonts w:ascii="Palatino Linotype" w:eastAsia="Palatino Linotype" w:hAnsi="Palatino Linotype" w:cs="Palatino Linotype"/>
          <w:sz w:val="24"/>
          <w:szCs w:val="24"/>
        </w:rPr>
        <w:t xml:space="preserve"> </w:t>
      </w:r>
      <w:r w:rsidRPr="00B52F31">
        <w:rPr>
          <w:rFonts w:ascii="Palatino Linotype" w:eastAsia="Palatino Linotype" w:hAnsi="Palatino Linotype" w:cs="Palatino Linotype"/>
          <w:b/>
          <w:sz w:val="24"/>
          <w:szCs w:val="24"/>
        </w:rPr>
        <w:t xml:space="preserve">SOLICITUD DE INFORMACIÓN. </w:t>
      </w:r>
      <w:r w:rsidRPr="00B52F31">
        <w:rPr>
          <w:rFonts w:ascii="Palatino Linotype" w:eastAsia="Palatino Linotype" w:hAnsi="Palatino Linotype" w:cs="Palatino Linotype"/>
          <w:sz w:val="24"/>
          <w:szCs w:val="24"/>
        </w:rPr>
        <w:t xml:space="preserve">Con fecha dos de septiembre de dos mil veinticuatro, </w:t>
      </w:r>
      <w:r w:rsidRPr="00B52F31">
        <w:rPr>
          <w:rFonts w:ascii="Palatino Linotype" w:eastAsia="Palatino Linotype" w:hAnsi="Palatino Linotype" w:cs="Palatino Linotype"/>
          <w:b/>
          <w:sz w:val="24"/>
          <w:szCs w:val="24"/>
        </w:rPr>
        <w:t>LA PARTE RECURRENTE</w:t>
      </w:r>
      <w:r w:rsidRPr="00B52F31">
        <w:rPr>
          <w:rFonts w:ascii="Palatino Linotype" w:eastAsia="Palatino Linotype" w:hAnsi="Palatino Linotype" w:cs="Palatino Linotype"/>
          <w:sz w:val="24"/>
          <w:szCs w:val="24"/>
        </w:rPr>
        <w:t>, presentó a través del Sistema de Acceso a la Información Mexiquense (</w:t>
      </w:r>
      <w:r w:rsidRPr="00B52F31">
        <w:rPr>
          <w:rFonts w:ascii="Palatino Linotype" w:eastAsia="Palatino Linotype" w:hAnsi="Palatino Linotype" w:cs="Palatino Linotype"/>
          <w:b/>
          <w:sz w:val="24"/>
          <w:szCs w:val="24"/>
        </w:rPr>
        <w:t>SAIMEX)</w:t>
      </w:r>
      <w:r w:rsidRPr="00B52F31">
        <w:rPr>
          <w:rFonts w:ascii="Palatino Linotype" w:eastAsia="Palatino Linotype" w:hAnsi="Palatino Linotype" w:cs="Palatino Linotype"/>
          <w:sz w:val="24"/>
          <w:szCs w:val="24"/>
        </w:rPr>
        <w:t xml:space="preserve"> ante </w:t>
      </w:r>
      <w:r w:rsidRPr="00B52F31">
        <w:rPr>
          <w:rFonts w:ascii="Palatino Linotype" w:eastAsia="Palatino Linotype" w:hAnsi="Palatino Linotype" w:cs="Palatino Linotype"/>
          <w:b/>
          <w:sz w:val="24"/>
          <w:szCs w:val="24"/>
        </w:rPr>
        <w:t>EL SUJETO OBLIGADO</w:t>
      </w:r>
      <w:r w:rsidRPr="00B52F31">
        <w:rPr>
          <w:rFonts w:ascii="Palatino Linotype" w:eastAsia="Palatino Linotype" w:hAnsi="Palatino Linotype" w:cs="Palatino Linotype"/>
          <w:sz w:val="24"/>
          <w:szCs w:val="24"/>
        </w:rPr>
        <w:t>, solicitud de acceso a la información pública, registrada bajo el número de expediente</w:t>
      </w:r>
      <w:r w:rsidRPr="00B52F31">
        <w:rPr>
          <w:rFonts w:ascii="Verdana" w:eastAsia="Verdana" w:hAnsi="Verdana" w:cs="Verdana"/>
          <w:b/>
        </w:rPr>
        <w:t> </w:t>
      </w:r>
      <w:r w:rsidRPr="00B52F31">
        <w:rPr>
          <w:rFonts w:ascii="Palatino Linotype" w:eastAsia="Palatino Linotype" w:hAnsi="Palatino Linotype" w:cs="Palatino Linotype"/>
          <w:b/>
          <w:sz w:val="24"/>
          <w:szCs w:val="24"/>
        </w:rPr>
        <w:t>00012/DIFMATEOAT/IP/2024</w:t>
      </w: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sz w:val="24"/>
          <w:szCs w:val="24"/>
        </w:rPr>
        <w:t xml:space="preserve"> </w:t>
      </w:r>
      <w:r w:rsidRPr="00B52F31">
        <w:rPr>
          <w:rFonts w:ascii="Palatino Linotype" w:eastAsia="Palatino Linotype" w:hAnsi="Palatino Linotype" w:cs="Palatino Linotype"/>
          <w:sz w:val="24"/>
          <w:szCs w:val="24"/>
        </w:rPr>
        <w:t>mediante la cual solicitó la siguiente información:</w:t>
      </w:r>
    </w:p>
    <w:p w14:paraId="3A3E173C"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p>
    <w:p w14:paraId="7B0E393A" w14:textId="77777777" w:rsidR="00BA6D4F" w:rsidRPr="00B52F31" w:rsidRDefault="00BA6D4F" w:rsidP="00BA6D4F">
      <w:pPr>
        <w:spacing w:after="0" w:line="276" w:lineRule="auto"/>
        <w:ind w:left="709" w:right="760"/>
        <w:jc w:val="both"/>
        <w:rPr>
          <w:rFonts w:ascii="Palatino Linotype" w:eastAsia="Palatino Linotype" w:hAnsi="Palatino Linotype" w:cs="Palatino Linotype"/>
          <w:i/>
        </w:rPr>
      </w:pPr>
      <w:bookmarkStart w:id="0" w:name="_heading=h.gjdgxs" w:colFirst="0" w:colLast="0"/>
      <w:bookmarkStart w:id="1" w:name="_Hlk180665920"/>
      <w:bookmarkStart w:id="2" w:name="_Hlk179998953"/>
      <w:bookmarkEnd w:id="0"/>
      <w:r w:rsidRPr="00B52F31">
        <w:rPr>
          <w:rFonts w:ascii="Palatino Linotype" w:eastAsia="Palatino Linotype" w:hAnsi="Palatino Linotype" w:cs="Palatino Linotype"/>
          <w:i/>
        </w:rPr>
        <w:lastRenderedPageBreak/>
        <w:t>“Buen día, derivado a las modificaciones realizadas el pasado 15 de agosto del 2024 a la estructura del Sistema Municipal DIF, solicito el reglamento interno y manual general de organización del Sistema Municipal para el Desarrollo Integral de la Familia de San Mateo Atenco. Además, del Acta de la junta gobierno en el cual fue aprobada y la modificación realizada al Presupuesto de Egresos 2024 del SMDIF con oficio de solicitud ante el Órgano Superior de Fiscalización del Estado de México (OSFEM).” (Sic).</w:t>
      </w:r>
    </w:p>
    <w:p w14:paraId="6BB65D81" w14:textId="77777777" w:rsidR="00BA6D4F" w:rsidRPr="00B52F31" w:rsidRDefault="00BA6D4F" w:rsidP="00BA6D4F">
      <w:pPr>
        <w:spacing w:after="0" w:line="276" w:lineRule="auto"/>
        <w:ind w:left="709" w:right="760"/>
        <w:jc w:val="both"/>
        <w:rPr>
          <w:rFonts w:ascii="Palatino Linotype" w:eastAsia="Palatino Linotype" w:hAnsi="Palatino Linotype" w:cs="Palatino Linotype"/>
          <w:sz w:val="24"/>
        </w:rPr>
      </w:pPr>
      <w:bookmarkStart w:id="3" w:name="_heading=h.25aiclkkvop6" w:colFirst="0" w:colLast="0"/>
      <w:bookmarkEnd w:id="1"/>
      <w:bookmarkEnd w:id="3"/>
    </w:p>
    <w:bookmarkEnd w:id="2"/>
    <w:p w14:paraId="4E2E0C62" w14:textId="77777777" w:rsidR="00BA6D4F" w:rsidRPr="00B52F31" w:rsidRDefault="00BA6D4F" w:rsidP="00BA6D4F">
      <w:pPr>
        <w:spacing w:after="0" w:line="360" w:lineRule="auto"/>
        <w:ind w:right="49"/>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 xml:space="preserve">Modalidad de entrega: A través del </w:t>
      </w:r>
      <w:r w:rsidRPr="00B52F31">
        <w:rPr>
          <w:rFonts w:ascii="Palatino Linotype" w:eastAsia="Palatino Linotype" w:hAnsi="Palatino Linotype" w:cs="Palatino Linotype"/>
          <w:b/>
          <w:sz w:val="24"/>
          <w:szCs w:val="24"/>
        </w:rPr>
        <w:t>SAIMEX</w:t>
      </w:r>
      <w:r w:rsidRPr="00B52F31">
        <w:rPr>
          <w:rFonts w:ascii="Palatino Linotype" w:eastAsia="Palatino Linotype" w:hAnsi="Palatino Linotype" w:cs="Palatino Linotype"/>
          <w:sz w:val="24"/>
          <w:szCs w:val="24"/>
        </w:rPr>
        <w:t>.</w:t>
      </w:r>
    </w:p>
    <w:p w14:paraId="579DE271"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p>
    <w:p w14:paraId="5F04F6E5" w14:textId="77777777" w:rsidR="00BA6D4F" w:rsidRPr="00B52F31" w:rsidRDefault="00BA6D4F" w:rsidP="00BA6D4F">
      <w:pPr>
        <w:spacing w:after="0" w:line="360" w:lineRule="auto"/>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 xml:space="preserve">2. RESPUESTA.  </w:t>
      </w:r>
      <w:r w:rsidRPr="00B52F31">
        <w:rPr>
          <w:rFonts w:ascii="Palatino Linotype" w:eastAsia="Palatino Linotype" w:hAnsi="Palatino Linotype" w:cs="Palatino Linotype"/>
          <w:sz w:val="24"/>
          <w:szCs w:val="24"/>
        </w:rPr>
        <w:t xml:space="preserve">Con fecha veinticuatro de septiembre del dos mil veinticuatro, </w:t>
      </w:r>
      <w:r w:rsidRPr="00B52F31">
        <w:rPr>
          <w:rFonts w:ascii="Palatino Linotype" w:eastAsia="Palatino Linotype" w:hAnsi="Palatino Linotype" w:cs="Palatino Linotype"/>
          <w:b/>
          <w:sz w:val="24"/>
          <w:szCs w:val="24"/>
        </w:rPr>
        <w:t>EL SUJETO OBLIGADO</w:t>
      </w:r>
      <w:r w:rsidRPr="00B52F31">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C8093F8" w14:textId="77777777" w:rsidR="00BA6D4F" w:rsidRPr="00B52F31" w:rsidRDefault="00BA6D4F" w:rsidP="00BA6D4F">
      <w:pPr>
        <w:spacing w:after="0" w:line="360" w:lineRule="auto"/>
        <w:jc w:val="both"/>
        <w:rPr>
          <w:rFonts w:ascii="Palatino Linotype" w:eastAsia="Palatino Linotype" w:hAnsi="Palatino Linotype" w:cs="Palatino Linotype"/>
          <w:sz w:val="24"/>
          <w:szCs w:val="24"/>
        </w:rPr>
      </w:pPr>
    </w:p>
    <w:p w14:paraId="4BB976B2" w14:textId="77777777" w:rsidR="00BA6D4F" w:rsidRPr="00B52F31" w:rsidRDefault="00BA6D4F" w:rsidP="00BA6D4F">
      <w:pPr>
        <w:spacing w:after="0" w:line="276" w:lineRule="auto"/>
        <w:ind w:left="851" w:right="902"/>
        <w:jc w:val="both"/>
        <w:rPr>
          <w:rFonts w:ascii="Palatino Linotype" w:eastAsia="Palatino Linotype" w:hAnsi="Palatino Linotype" w:cs="Palatino Linotype"/>
          <w:i/>
        </w:rPr>
      </w:pPr>
      <w:r w:rsidRPr="00B52F3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50B7032" w14:textId="7D45F4F5" w:rsidR="00BA6D4F" w:rsidRPr="00B52F31" w:rsidRDefault="00B92809" w:rsidP="00BA6D4F">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XXXXXXXXXXX</w:t>
      </w:r>
      <w:r w:rsidR="00BA6D4F" w:rsidRPr="00B52F31">
        <w:rPr>
          <w:rFonts w:ascii="Palatino Linotype" w:eastAsia="Palatino Linotype" w:hAnsi="Palatino Linotype" w:cs="Palatino Linotype"/>
          <w:i/>
        </w:rPr>
        <w:t xml:space="preserve"> P R E S E N T E En atención a su solicitud de información pública con número de folio 00012/DIFMATEOAT/IP/2024, de fecha 02 de septiembre del año en curso, en la cual requiere lo siguiente: “Buen día, derivado a las modificaciones realizadas el pasado 15 de agosto del 2024 a la estructura del Sistema Municipal DIF, solicito el reglamento interno y manual general de organización del Sistema Municipal para el Desarrollo Integral de la Familia de San Mateo Atenco. Además, del Acta de la junta gobierno en el cual fue aprobada y la modificación realizada al Presupuesto de Egresos 2024 del SMDIF con oficio de solicitud ante el Órgano Superior de Fiscalización del Estado de México (OSFEM).”. (sic) Con fundamento en lo dispuesto por los artículos 12 segundo párrafo, 23 fracción IV, 24, 162 y 163 de la Ley de Transparencia y Acceso a la Información Pública del Estado de México y Municipios, y de acuerdo con la </w:t>
      </w:r>
      <w:r w:rsidR="00BA6D4F" w:rsidRPr="00B52F31">
        <w:rPr>
          <w:rFonts w:ascii="Palatino Linotype" w:eastAsia="Palatino Linotype" w:hAnsi="Palatino Linotype" w:cs="Palatino Linotype"/>
          <w:i/>
        </w:rPr>
        <w:lastRenderedPageBreak/>
        <w:t xml:space="preserve">información que obra en poder de la Dirección General y la Dirección de Administración y Tesorería, adscritas al Sistema Municipal para el Desarrollo Integral de la Familia de San Mateo Atenco, me permito informarle lo siguiente: Referente al </w:t>
      </w:r>
      <w:r w:rsidR="00BA6D4F" w:rsidRPr="00B52F31">
        <w:rPr>
          <w:rFonts w:ascii="Palatino Linotype" w:eastAsia="Palatino Linotype" w:hAnsi="Palatino Linotype" w:cs="Palatino Linotype"/>
          <w:b/>
          <w:bCs/>
          <w:i/>
        </w:rPr>
        <w:t>Reglamento Interno y el Manual General de Organización del Sistema Municipal para el Desarrollo Integral de la Familia de San Mateo Atenco, le adjunto en formato electrónico PDF</w:t>
      </w:r>
      <w:r w:rsidR="00BA6D4F" w:rsidRPr="00B52F31">
        <w:rPr>
          <w:rFonts w:ascii="Palatino Linotype" w:eastAsia="Palatino Linotype" w:hAnsi="Palatino Linotype" w:cs="Palatino Linotype"/>
          <w:i/>
        </w:rPr>
        <w:t xml:space="preserve"> dichos documentos, los cuales fueron aprobados en la Quinta Sesión Extraordinaria de la Junta de Gobierno, a través del Acta No. DIFSMA/JG/EO/005/2024, el pasado dos de agosto del presente año y publicados en la Gaceta Municipal del Periódico Oficial del Ayuntamiento Constitucional de San Mateo Atenco, 2022-2024 año 3, número 26, agosto, 2024. Lo concerniente al Acta de la Junta de Gobierno en la cual fue aprobada la modificación al Presupuesto de Egresos 2024 de este Sistema Municipal DIF, no es posible brindarle dicho documento, en razón de que </w:t>
      </w:r>
      <w:r w:rsidR="00BA6D4F" w:rsidRPr="00B52F31">
        <w:rPr>
          <w:rFonts w:ascii="Palatino Linotype" w:eastAsia="Palatino Linotype" w:hAnsi="Palatino Linotype" w:cs="Palatino Linotype"/>
          <w:b/>
          <w:bCs/>
          <w:i/>
        </w:rPr>
        <w:t>el Sistema Municipal para el Desarrollo Integral de la Familia de San Mateo Atenco no ha realizado ninguna modificación al Presupuesto Autorizado de Egresos 2024,</w:t>
      </w:r>
      <w:r w:rsidR="00BA6D4F" w:rsidRPr="00B52F31">
        <w:rPr>
          <w:rFonts w:ascii="Palatino Linotype" w:eastAsia="Palatino Linotype" w:hAnsi="Palatino Linotype" w:cs="Palatino Linotype"/>
          <w:i/>
        </w:rPr>
        <w:t xml:space="preserve"> por tanto, no se ha hecho solicitud alguna que implique la creación y envío de documentos ante el Órgano Superior de Fiscalización del Estado de México (OSFEM). Asimismo, de conformidad con lo establecido en los artículos 12 y 24 de la Ley de Transparencia y Acceso a la Información Pública del Estado de México y Municipios, mismos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requiere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 Los sujetos obligados solo proporcionarán la información pública que generen, administren o posean en el ejercicio de sus atribuciones.” Derivado de lo anterior, el Pleno del Instituto de Transparencia y Acceso a la Información Pública del Estado de México y Municipios, aprobó el Criterio de Interpretación en el Orden Administrativo número 0002-11, el cual se describe a continuación: “CRITERIO </w:t>
      </w:r>
      <w:r w:rsidR="00BA6D4F" w:rsidRPr="00B52F31">
        <w:rPr>
          <w:rFonts w:ascii="Palatino Linotype" w:eastAsia="Palatino Linotype" w:hAnsi="Palatino Linotype" w:cs="Palatino Linotype"/>
          <w:i/>
        </w:rPr>
        <w:lastRenderedPageBreak/>
        <w:t xml:space="preserve">0002-11 INFORMACIÓN PÚBLICA, CONCEPTO DE, EN MATERIA DE TRANSPARENCIA, INTERPRETACIÓN 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Consecuencia el acceso a la información se refiere a que se cumplan cualquiera de los siguientes tres supuestos: 1). Que se trate de información registrada en cualquier soporte documental, </w:t>
      </w:r>
      <w:proofErr w:type="gramStart"/>
      <w:r w:rsidR="00BA6D4F" w:rsidRPr="00B52F31">
        <w:rPr>
          <w:rFonts w:ascii="Palatino Linotype" w:eastAsia="Palatino Linotype" w:hAnsi="Palatino Linotype" w:cs="Palatino Linotype"/>
          <w:i/>
        </w:rPr>
        <w:t>que</w:t>
      </w:r>
      <w:proofErr w:type="gramEnd"/>
      <w:r w:rsidR="00BA6D4F" w:rsidRPr="00B52F31">
        <w:rPr>
          <w:rFonts w:ascii="Palatino Linotype" w:eastAsia="Palatino Linotype" w:hAnsi="Palatino Linotype" w:cs="Palatino Linotype"/>
          <w:i/>
        </w:rPr>
        <w:t xml:space="preserve"> en ejercicio de las atribuciones conferidas, sea generada por los Sujetos Obligados; 2). Que se trate de información registrada en cualquier soporte documental, </w:t>
      </w:r>
      <w:proofErr w:type="gramStart"/>
      <w:r w:rsidR="00BA6D4F" w:rsidRPr="00B52F31">
        <w:rPr>
          <w:rFonts w:ascii="Palatino Linotype" w:eastAsia="Palatino Linotype" w:hAnsi="Palatino Linotype" w:cs="Palatino Linotype"/>
          <w:i/>
        </w:rPr>
        <w:t>que</w:t>
      </w:r>
      <w:proofErr w:type="gramEnd"/>
      <w:r w:rsidR="00BA6D4F" w:rsidRPr="00B52F31">
        <w:rPr>
          <w:rFonts w:ascii="Palatino Linotype" w:eastAsia="Palatino Linotype" w:hAnsi="Palatino Linotype" w:cs="Palatino Linotype"/>
          <w:i/>
        </w:rPr>
        <w:t xml:space="preserve"> en ejercicio de las atribuciones conferidas, sea administrada por los Sujetos Obligados, y 3). Que se dé información registrada en cualquier soporte documental, </w:t>
      </w:r>
      <w:proofErr w:type="gramStart"/>
      <w:r w:rsidR="00BA6D4F" w:rsidRPr="00B52F31">
        <w:rPr>
          <w:rFonts w:ascii="Palatino Linotype" w:eastAsia="Palatino Linotype" w:hAnsi="Palatino Linotype" w:cs="Palatino Linotype"/>
          <w:i/>
        </w:rPr>
        <w:t>que</w:t>
      </w:r>
      <w:proofErr w:type="gramEnd"/>
      <w:r w:rsidR="00BA6D4F" w:rsidRPr="00B52F31">
        <w:rPr>
          <w:rFonts w:ascii="Palatino Linotype" w:eastAsia="Palatino Linotype" w:hAnsi="Palatino Linotype" w:cs="Palatino Linotype"/>
          <w:i/>
        </w:rPr>
        <w:t xml:space="preserve"> en ejercicio de las atribuciones conferidas, se encuentre en posesión de los Sujetos Obligados”. Sin otro particular, le envío un cordial saludo. A T E N T A M E N T E LIC. MARI CARMEN PIÑA HERRERA TITULAR DE LA UNIDAD DE INFORMACIÓN, PLANEACIÓN, PROGRAMACIÓN, EVALUACIÓN Y TRANSPARENCIA</w:t>
      </w:r>
    </w:p>
    <w:p w14:paraId="42DBE65C" w14:textId="77777777" w:rsidR="00BA6D4F" w:rsidRPr="00B52F31" w:rsidRDefault="00BA6D4F" w:rsidP="00BA6D4F">
      <w:pPr>
        <w:spacing w:after="0" w:line="276" w:lineRule="auto"/>
        <w:ind w:left="851" w:right="902"/>
        <w:jc w:val="both"/>
        <w:rPr>
          <w:rFonts w:ascii="Palatino Linotype" w:eastAsia="Palatino Linotype" w:hAnsi="Palatino Linotype" w:cs="Palatino Linotype"/>
          <w:i/>
        </w:rPr>
      </w:pPr>
      <w:r w:rsidRPr="00B52F31">
        <w:rPr>
          <w:rFonts w:ascii="Palatino Linotype" w:eastAsia="Palatino Linotype" w:hAnsi="Palatino Linotype" w:cs="Palatino Linotype"/>
          <w:i/>
        </w:rPr>
        <w:t>ATENTAMENTE</w:t>
      </w:r>
    </w:p>
    <w:p w14:paraId="09213A1B" w14:textId="77777777" w:rsidR="00BA6D4F" w:rsidRPr="00B52F31" w:rsidRDefault="00BA6D4F" w:rsidP="00BA6D4F">
      <w:pPr>
        <w:spacing w:after="0" w:line="276" w:lineRule="auto"/>
        <w:ind w:left="851" w:right="902"/>
        <w:jc w:val="both"/>
        <w:rPr>
          <w:rFonts w:ascii="Palatino Linotype" w:eastAsia="Palatino Linotype" w:hAnsi="Palatino Linotype" w:cs="Palatino Linotype"/>
          <w:i/>
        </w:rPr>
      </w:pPr>
      <w:r w:rsidRPr="00B52F31">
        <w:rPr>
          <w:rFonts w:ascii="Palatino Linotype" w:eastAsia="Palatino Linotype" w:hAnsi="Palatino Linotype" w:cs="Palatino Linotype"/>
          <w:i/>
        </w:rPr>
        <w:t>LIC MARI CARMEN PIÑA HERRERA” (Sic).</w:t>
      </w:r>
    </w:p>
    <w:p w14:paraId="5ABED9C0" w14:textId="77777777" w:rsidR="00BA6D4F" w:rsidRPr="00B52F31" w:rsidRDefault="00BA6D4F" w:rsidP="00BA6D4F">
      <w:pPr>
        <w:spacing w:after="0" w:line="276" w:lineRule="auto"/>
        <w:ind w:right="902"/>
        <w:jc w:val="both"/>
        <w:rPr>
          <w:rFonts w:ascii="Palatino Linotype" w:eastAsia="Palatino Linotype" w:hAnsi="Palatino Linotype" w:cs="Palatino Linotype"/>
          <w:sz w:val="24"/>
          <w:szCs w:val="24"/>
        </w:rPr>
      </w:pPr>
    </w:p>
    <w:p w14:paraId="66B48093"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EL SUJETO OBLIGADO</w:t>
      </w:r>
      <w:r w:rsidRPr="00B52F31">
        <w:rPr>
          <w:rFonts w:ascii="Palatino Linotype" w:eastAsia="Palatino Linotype" w:hAnsi="Palatino Linotype" w:cs="Palatino Linotype"/>
          <w:sz w:val="24"/>
          <w:szCs w:val="24"/>
        </w:rPr>
        <w:t xml:space="preserve"> adjuntó para tal efecto los archivos electrónicos:</w:t>
      </w:r>
    </w:p>
    <w:p w14:paraId="35B581D6"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p>
    <w:p w14:paraId="0F42C0F1"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i/>
          <w:sz w:val="24"/>
          <w:szCs w:val="24"/>
          <w:u w:val="single"/>
        </w:rPr>
        <w:t>SM DIF SMA - 0012- Ciudadano - UIPPET - 12.pdf</w:t>
      </w:r>
      <w:r w:rsidRPr="00B52F31">
        <w:rPr>
          <w:rFonts w:ascii="Palatino Linotype" w:eastAsia="Palatino Linotype" w:hAnsi="Palatino Linotype" w:cs="Palatino Linotype"/>
          <w:sz w:val="24"/>
          <w:szCs w:val="24"/>
        </w:rPr>
        <w:t>”: Oficio de fecha veinticuatro de septiembre de dos mil veinticuatro, signado por el Titular de la Unidad de Transparencia, mediante el cual señala que adjunta en formato PDF el Reglamento Interno y el Manual General de Organización del Sistema Municipal para el Desarrollo Integral de la Familia de San Mateo Atenco</w:t>
      </w:r>
      <w:r w:rsidR="00191960" w:rsidRPr="00B52F31">
        <w:rPr>
          <w:rFonts w:ascii="Palatino Linotype" w:eastAsia="Palatino Linotype" w:hAnsi="Palatino Linotype" w:cs="Palatino Linotype"/>
          <w:sz w:val="24"/>
          <w:szCs w:val="24"/>
        </w:rPr>
        <w:t xml:space="preserve">, los cuales fueron aprobados en la Quinta Sesión Extraordinaria de la Junta de Gobierno, a través del Acta No. </w:t>
      </w:r>
      <w:r w:rsidR="00191960" w:rsidRPr="00B52F31">
        <w:rPr>
          <w:rFonts w:ascii="Palatino Linotype" w:eastAsia="Palatino Linotype" w:hAnsi="Palatino Linotype" w:cs="Palatino Linotype"/>
          <w:sz w:val="24"/>
          <w:szCs w:val="24"/>
        </w:rPr>
        <w:lastRenderedPageBreak/>
        <w:t xml:space="preserve">DIFSMA/JG/EO/005/2024, el pasado dos de agosto del presente año y publicados en la Gaceta Municipal del Periódico Oficial del Ayuntamiento Constitucional de San Mateo Atenco, 2022-2024 año 3, número 25, agosto, 2024. </w:t>
      </w:r>
    </w:p>
    <w:p w14:paraId="0EF09AFF" w14:textId="77777777" w:rsidR="00191960" w:rsidRPr="00B52F31" w:rsidRDefault="00191960" w:rsidP="00BA6D4F">
      <w:pPr>
        <w:spacing w:after="0" w:line="360" w:lineRule="auto"/>
        <w:ind w:right="51"/>
        <w:jc w:val="both"/>
        <w:rPr>
          <w:rFonts w:ascii="Palatino Linotype" w:eastAsia="Palatino Linotype" w:hAnsi="Palatino Linotype" w:cs="Palatino Linotype"/>
          <w:sz w:val="24"/>
          <w:szCs w:val="24"/>
        </w:rPr>
      </w:pPr>
    </w:p>
    <w:p w14:paraId="3F76DA04" w14:textId="77777777" w:rsidR="00191960" w:rsidRPr="00B52F31" w:rsidRDefault="00191960" w:rsidP="00BA6D4F">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Concerniente al Acta de la Junta de Gobierno en la cual fue aprobada la modificación al Presupuesto de Egresos 2024, no es posible brindarlo, en razón de que el Sistema Municipal para el Desarrollo Integral de la Familia de San Mateo Atenco no ha realizado ninguna modificación al Presupuesto Autorizado de Egresos 2024, por tanto, no se ha hecho solicitud alguna que implique la creación y envío de documentos ante el OSFEM.</w:t>
      </w:r>
    </w:p>
    <w:p w14:paraId="4D9699D4" w14:textId="77777777" w:rsidR="00BA6D4F" w:rsidRPr="00B52F31" w:rsidRDefault="00BA6D4F" w:rsidP="00BA6D4F">
      <w:pPr>
        <w:spacing w:after="0" w:line="360" w:lineRule="auto"/>
        <w:ind w:right="51"/>
        <w:jc w:val="both"/>
        <w:rPr>
          <w:rFonts w:ascii="Palatino Linotype" w:eastAsia="Palatino Linotype" w:hAnsi="Palatino Linotype" w:cs="Palatino Linotype"/>
          <w:b/>
          <w:i/>
          <w:sz w:val="24"/>
          <w:szCs w:val="24"/>
          <w:u w:val="single"/>
        </w:rPr>
      </w:pPr>
    </w:p>
    <w:p w14:paraId="259833B5"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i/>
          <w:sz w:val="24"/>
          <w:szCs w:val="24"/>
          <w:u w:val="single"/>
        </w:rPr>
        <w:t>Manual General de Organización del Sistema Municipal DIF de San Mateo Atenco.pdf</w:t>
      </w:r>
      <w:r w:rsidRPr="00B52F31">
        <w:rPr>
          <w:rFonts w:ascii="Palatino Linotype" w:eastAsia="Palatino Linotype" w:hAnsi="Palatino Linotype" w:cs="Palatino Linotype"/>
          <w:sz w:val="24"/>
          <w:szCs w:val="24"/>
        </w:rPr>
        <w:t>”:</w:t>
      </w:r>
      <w:r w:rsidR="00191960" w:rsidRPr="00B52F31">
        <w:rPr>
          <w:rFonts w:ascii="Palatino Linotype" w:eastAsia="Palatino Linotype" w:hAnsi="Palatino Linotype" w:cs="Palatino Linotype"/>
          <w:sz w:val="24"/>
          <w:szCs w:val="24"/>
        </w:rPr>
        <w:t xml:space="preserve"> Manual General de Organización del Sistema Municipal Para el Desarrollo Integral de la Familia de San Mateo Atenco. </w:t>
      </w:r>
    </w:p>
    <w:p w14:paraId="5B046A7D" w14:textId="77777777" w:rsidR="00BA6D4F" w:rsidRPr="00B52F31" w:rsidRDefault="00BA6D4F" w:rsidP="00BA6D4F">
      <w:pPr>
        <w:spacing w:after="0" w:line="360" w:lineRule="auto"/>
        <w:ind w:right="51"/>
        <w:jc w:val="both"/>
        <w:rPr>
          <w:rFonts w:ascii="Palatino Linotype" w:eastAsia="Palatino Linotype" w:hAnsi="Palatino Linotype" w:cs="Palatino Linotype"/>
          <w:b/>
          <w:i/>
          <w:sz w:val="24"/>
          <w:szCs w:val="24"/>
          <w:u w:val="single"/>
        </w:rPr>
      </w:pPr>
    </w:p>
    <w:p w14:paraId="53761F0A" w14:textId="77777777" w:rsidR="00BA6D4F" w:rsidRPr="00B52F31" w:rsidRDefault="00BA6D4F" w:rsidP="00BA6D4F">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i/>
          <w:sz w:val="24"/>
          <w:szCs w:val="24"/>
          <w:u w:val="single"/>
        </w:rPr>
        <w:t>Reglamento Interno del Sistema Municipal DIF de San Mateo Atenco.pdf</w:t>
      </w:r>
      <w:r w:rsidRPr="00B52F31">
        <w:rPr>
          <w:rFonts w:ascii="Palatino Linotype" w:eastAsia="Palatino Linotype" w:hAnsi="Palatino Linotype" w:cs="Palatino Linotype"/>
          <w:sz w:val="24"/>
          <w:szCs w:val="24"/>
        </w:rPr>
        <w:t xml:space="preserve">”: </w:t>
      </w:r>
      <w:r w:rsidR="00191960" w:rsidRPr="00B52F31">
        <w:rPr>
          <w:rFonts w:ascii="Palatino Linotype" w:eastAsia="Palatino Linotype" w:hAnsi="Palatino Linotype" w:cs="Palatino Linotype"/>
          <w:sz w:val="24"/>
          <w:szCs w:val="24"/>
        </w:rPr>
        <w:t>Reglamento Interno del Sistema Municipal Para el Desarrollo Integral de la Familia de San Mateo Atenco.</w:t>
      </w:r>
    </w:p>
    <w:p w14:paraId="7591B678" w14:textId="77777777" w:rsidR="00191960" w:rsidRPr="00B52F31" w:rsidRDefault="00191960" w:rsidP="00BA6D4F">
      <w:pPr>
        <w:spacing w:after="0" w:line="360" w:lineRule="auto"/>
        <w:ind w:right="51"/>
        <w:jc w:val="both"/>
        <w:rPr>
          <w:rFonts w:ascii="Palatino Linotype" w:eastAsia="Palatino Linotype" w:hAnsi="Palatino Linotype" w:cs="Palatino Linotype"/>
          <w:sz w:val="24"/>
          <w:szCs w:val="24"/>
        </w:rPr>
      </w:pPr>
    </w:p>
    <w:p w14:paraId="721212C0" w14:textId="546BEBC3" w:rsidR="00191960" w:rsidRPr="00B52F31" w:rsidRDefault="00191960" w:rsidP="00191960">
      <w:pPr>
        <w:spacing w:after="0" w:line="360" w:lineRule="auto"/>
        <w:ind w:right="-234"/>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 xml:space="preserve">3. DEL RECURSO DE REVISIÓN. </w:t>
      </w:r>
      <w:r w:rsidRPr="00B52F31">
        <w:rPr>
          <w:rFonts w:ascii="Palatino Linotype" w:eastAsia="Palatino Linotype" w:hAnsi="Palatino Linotype" w:cs="Palatino Linotype"/>
          <w:sz w:val="24"/>
          <w:szCs w:val="24"/>
        </w:rPr>
        <w:t>Inconforme con la respuesta del</w:t>
      </w:r>
      <w:r w:rsidRPr="00B52F31">
        <w:rPr>
          <w:rFonts w:ascii="Palatino Linotype" w:eastAsia="Palatino Linotype" w:hAnsi="Palatino Linotype" w:cs="Palatino Linotype"/>
          <w:b/>
          <w:sz w:val="24"/>
          <w:szCs w:val="24"/>
        </w:rPr>
        <w:t xml:space="preserve"> SUJETO OBLIGADO</w:t>
      </w: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sz w:val="24"/>
          <w:szCs w:val="24"/>
        </w:rPr>
        <w:t xml:space="preserve"> </w:t>
      </w:r>
      <w:r w:rsidRPr="00B52F31">
        <w:rPr>
          <w:rFonts w:ascii="Palatino Linotype" w:eastAsia="Palatino Linotype" w:hAnsi="Palatino Linotype" w:cs="Palatino Linotype"/>
          <w:sz w:val="24"/>
          <w:szCs w:val="24"/>
        </w:rPr>
        <w:t>en fecha veintiséis de septiembre de dos mil veinticuatro,</w:t>
      </w:r>
      <w:r w:rsidRPr="00B52F31">
        <w:rPr>
          <w:rFonts w:ascii="Palatino Linotype" w:eastAsia="Palatino Linotype" w:hAnsi="Palatino Linotype" w:cs="Palatino Linotype"/>
          <w:b/>
          <w:sz w:val="24"/>
          <w:szCs w:val="24"/>
        </w:rPr>
        <w:t xml:space="preserve"> LA PARTE RECURRENTE </w:t>
      </w:r>
      <w:r w:rsidRPr="00B52F31">
        <w:rPr>
          <w:rFonts w:ascii="Palatino Linotype" w:eastAsia="Palatino Linotype" w:hAnsi="Palatino Linotype" w:cs="Palatino Linotype"/>
          <w:sz w:val="24"/>
          <w:szCs w:val="24"/>
        </w:rPr>
        <w:t>interpuso el recurso de revisión, el cual fue registrado</w:t>
      </w:r>
      <w:r w:rsidRPr="00B52F31">
        <w:rPr>
          <w:rFonts w:ascii="Palatino Linotype" w:eastAsia="Palatino Linotype" w:hAnsi="Palatino Linotype" w:cs="Palatino Linotype"/>
          <w:b/>
          <w:sz w:val="24"/>
          <w:szCs w:val="24"/>
        </w:rPr>
        <w:t xml:space="preserve"> </w:t>
      </w:r>
      <w:r w:rsidRPr="00B52F31">
        <w:rPr>
          <w:rFonts w:ascii="Palatino Linotype" w:eastAsia="Palatino Linotype" w:hAnsi="Palatino Linotype" w:cs="Palatino Linotype"/>
          <w:sz w:val="24"/>
          <w:szCs w:val="24"/>
        </w:rPr>
        <w:t xml:space="preserve">en el sistema </w:t>
      </w:r>
      <w:r w:rsidRPr="00B52F31">
        <w:rPr>
          <w:rFonts w:ascii="Palatino Linotype" w:eastAsia="Palatino Linotype" w:hAnsi="Palatino Linotype" w:cs="Palatino Linotype"/>
          <w:sz w:val="24"/>
          <w:szCs w:val="24"/>
        </w:rPr>
        <w:lastRenderedPageBreak/>
        <w:t xml:space="preserve">electrónico con el expediente número </w:t>
      </w:r>
      <w:r w:rsidRPr="00B52F31">
        <w:rPr>
          <w:rFonts w:ascii="Palatino Linotype" w:eastAsia="Palatino Linotype" w:hAnsi="Palatino Linotype" w:cs="Palatino Linotype"/>
          <w:b/>
          <w:sz w:val="24"/>
          <w:szCs w:val="24"/>
        </w:rPr>
        <w:t>05</w:t>
      </w:r>
      <w:r w:rsidR="00832D78" w:rsidRPr="00B52F31">
        <w:rPr>
          <w:rFonts w:ascii="Palatino Linotype" w:eastAsia="Palatino Linotype" w:hAnsi="Palatino Linotype" w:cs="Palatino Linotype"/>
          <w:b/>
          <w:sz w:val="24"/>
          <w:szCs w:val="24"/>
        </w:rPr>
        <w:t>869</w:t>
      </w:r>
      <w:r w:rsidRPr="00B52F31">
        <w:rPr>
          <w:rFonts w:ascii="Palatino Linotype" w:eastAsia="Palatino Linotype" w:hAnsi="Palatino Linotype" w:cs="Palatino Linotype"/>
          <w:b/>
          <w:sz w:val="24"/>
          <w:szCs w:val="24"/>
        </w:rPr>
        <w:t>/INFOEM/IP/RR/2024</w:t>
      </w:r>
      <w:r w:rsidRPr="00B52F31">
        <w:rPr>
          <w:rFonts w:ascii="Palatino Linotype" w:eastAsia="Palatino Linotype" w:hAnsi="Palatino Linotype" w:cs="Palatino Linotype"/>
          <w:sz w:val="24"/>
          <w:szCs w:val="24"/>
        </w:rPr>
        <w:t>, en el cual manifiesta, lo siguiente:</w:t>
      </w:r>
    </w:p>
    <w:p w14:paraId="3A664503" w14:textId="77777777" w:rsidR="00191960" w:rsidRPr="00B52F31" w:rsidRDefault="00191960" w:rsidP="00191960">
      <w:pPr>
        <w:spacing w:after="0" w:line="360" w:lineRule="auto"/>
        <w:ind w:right="-234"/>
        <w:jc w:val="both"/>
        <w:rPr>
          <w:rFonts w:ascii="Palatino Linotype" w:eastAsia="Palatino Linotype" w:hAnsi="Palatino Linotype" w:cs="Palatino Linotype"/>
          <w:sz w:val="24"/>
          <w:szCs w:val="24"/>
        </w:rPr>
      </w:pPr>
    </w:p>
    <w:p w14:paraId="00726846" w14:textId="77777777" w:rsidR="00191960" w:rsidRPr="00B52F31" w:rsidRDefault="00191960" w:rsidP="00191960">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B52F31">
        <w:rPr>
          <w:rFonts w:ascii="Palatino Linotype" w:eastAsia="Palatino Linotype" w:hAnsi="Palatino Linotype" w:cs="Palatino Linotype"/>
          <w:b/>
          <w:i/>
          <w:sz w:val="24"/>
          <w:szCs w:val="24"/>
        </w:rPr>
        <w:t>Acto Impugnado:</w:t>
      </w:r>
    </w:p>
    <w:p w14:paraId="4016F349" w14:textId="77777777" w:rsidR="00191960" w:rsidRPr="00B52F31" w:rsidRDefault="00191960" w:rsidP="00191960">
      <w:pPr>
        <w:tabs>
          <w:tab w:val="left" w:pos="8222"/>
        </w:tabs>
        <w:spacing w:before="240" w:after="240" w:line="276" w:lineRule="auto"/>
        <w:ind w:left="851" w:right="616"/>
        <w:jc w:val="both"/>
        <w:rPr>
          <w:rFonts w:ascii="Palatino Linotype" w:eastAsia="Palatino Linotype" w:hAnsi="Palatino Linotype" w:cs="Palatino Linotype"/>
          <w:i/>
        </w:rPr>
      </w:pPr>
      <w:r w:rsidRPr="00B52F31">
        <w:rPr>
          <w:rFonts w:ascii="Palatino Linotype" w:eastAsia="Palatino Linotype" w:hAnsi="Palatino Linotype" w:cs="Palatino Linotype"/>
          <w:i/>
        </w:rPr>
        <w:t>“De acuerdo a mi solicitud 00012/DIFMATEOAT/IP/2024 “Buen día, derivado a las modificaciones realizadas el pasado 15 de agosto del 2024 a la estructura del Sistema Municipal DIF, solicito el reglamento interno y manual general de organización del Sistema Municipal para el Desarrollo Integral de la Familia de San Mateo Atenco. Además, del Acta de la junta gobierno en el cual fue aprobada y la modificación realizada al Presupuesto de Egresos 2024 del SMDIF con oficio de solicitud ante el Órgano Superior de Fiscalización del Estado de México (OSFEM).”” [sic]</w:t>
      </w:r>
    </w:p>
    <w:p w14:paraId="4B8017A7" w14:textId="77777777" w:rsidR="00191960" w:rsidRPr="00B52F31" w:rsidRDefault="00191960" w:rsidP="00191960">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B52F31">
        <w:rPr>
          <w:rFonts w:ascii="Palatino Linotype" w:eastAsia="Palatino Linotype" w:hAnsi="Palatino Linotype" w:cs="Palatino Linotype"/>
          <w:b/>
          <w:i/>
          <w:sz w:val="24"/>
          <w:szCs w:val="24"/>
        </w:rPr>
        <w:t>Razones o Motivos de Inconformidad</w:t>
      </w:r>
      <w:r w:rsidRPr="00B52F31">
        <w:rPr>
          <w:rFonts w:ascii="Palatino Linotype" w:eastAsia="Palatino Linotype" w:hAnsi="Palatino Linotype" w:cs="Palatino Linotype"/>
          <w:i/>
          <w:sz w:val="24"/>
          <w:szCs w:val="24"/>
        </w:rPr>
        <w:t>:</w:t>
      </w:r>
    </w:p>
    <w:p w14:paraId="0C1848B3" w14:textId="77777777" w:rsidR="0042408E" w:rsidRPr="00B52F31" w:rsidRDefault="00191960" w:rsidP="0042408E">
      <w:pPr>
        <w:spacing w:before="240" w:after="240" w:line="276" w:lineRule="auto"/>
        <w:ind w:left="851" w:right="618"/>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i/>
          <w:sz w:val="24"/>
          <w:szCs w:val="24"/>
        </w:rPr>
        <w:t>“</w:t>
      </w:r>
      <w:r w:rsidRPr="00B52F31">
        <w:rPr>
          <w:rFonts w:ascii="Palatino Linotype" w:eastAsia="Palatino Linotype" w:hAnsi="Palatino Linotype" w:cs="Palatino Linotype"/>
          <w:i/>
        </w:rPr>
        <w:t>No me entregaron el Acta de Junta de Gobierno donde fueron aprobados los documentos tanto el Reglamento Interno y el Manual de Organización del Sistema Municipal DIF de San Mateo Atenco.” [sic]</w:t>
      </w:r>
    </w:p>
    <w:p w14:paraId="1AA9A524" w14:textId="77777777" w:rsidR="0042408E" w:rsidRPr="00B52F31" w:rsidRDefault="0042408E" w:rsidP="0042408E">
      <w:pPr>
        <w:spacing w:after="0" w:line="360" w:lineRule="auto"/>
        <w:contextualSpacing/>
        <w:jc w:val="both"/>
        <w:rPr>
          <w:rFonts w:ascii="Palatino Linotype" w:eastAsia="Palatino Linotype" w:hAnsi="Palatino Linotype" w:cs="Palatino Linotype"/>
          <w:b/>
          <w:sz w:val="24"/>
          <w:szCs w:val="24"/>
        </w:rPr>
      </w:pPr>
    </w:p>
    <w:p w14:paraId="79310CB3" w14:textId="77777777" w:rsidR="00191960" w:rsidRPr="00B52F31" w:rsidRDefault="00191960" w:rsidP="0042408E">
      <w:pPr>
        <w:spacing w:after="0" w:line="360" w:lineRule="auto"/>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 xml:space="preserve">4. TURNO. </w:t>
      </w:r>
      <w:r w:rsidRPr="00B52F31">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52F31">
        <w:rPr>
          <w:rFonts w:ascii="Palatino Linotype" w:eastAsia="Palatino Linotype" w:hAnsi="Palatino Linotype" w:cs="Palatino Linotype"/>
          <w:b/>
          <w:sz w:val="24"/>
          <w:szCs w:val="24"/>
        </w:rPr>
        <w:t xml:space="preserve">Guadalupe Ramírez Peña, </w:t>
      </w:r>
      <w:r w:rsidRPr="00B52F31">
        <w:rPr>
          <w:rFonts w:ascii="Palatino Linotype" w:eastAsia="Palatino Linotype" w:hAnsi="Palatino Linotype" w:cs="Palatino Linotype"/>
          <w:sz w:val="24"/>
          <w:szCs w:val="24"/>
        </w:rPr>
        <w:t xml:space="preserve">a efecto de que analizara sobre su admisión o su </w:t>
      </w:r>
      <w:proofErr w:type="spellStart"/>
      <w:r w:rsidRPr="00B52F31">
        <w:rPr>
          <w:rFonts w:ascii="Palatino Linotype" w:eastAsia="Palatino Linotype" w:hAnsi="Palatino Linotype" w:cs="Palatino Linotype"/>
          <w:sz w:val="24"/>
          <w:szCs w:val="24"/>
        </w:rPr>
        <w:t>desechamiento</w:t>
      </w:r>
      <w:proofErr w:type="spellEnd"/>
      <w:r w:rsidRPr="00B52F31">
        <w:rPr>
          <w:rFonts w:ascii="Palatino Linotype" w:eastAsia="Palatino Linotype" w:hAnsi="Palatino Linotype" w:cs="Palatino Linotype"/>
          <w:sz w:val="24"/>
          <w:szCs w:val="24"/>
        </w:rPr>
        <w:t>.</w:t>
      </w:r>
    </w:p>
    <w:p w14:paraId="69C118D3" w14:textId="77777777" w:rsidR="00191960" w:rsidRPr="00B52F31" w:rsidRDefault="00191960" w:rsidP="0042408E">
      <w:pPr>
        <w:spacing w:after="0" w:line="360" w:lineRule="auto"/>
        <w:ind w:right="51"/>
        <w:contextualSpacing/>
        <w:jc w:val="both"/>
        <w:rPr>
          <w:rFonts w:ascii="Palatino Linotype" w:eastAsia="Palatino Linotype" w:hAnsi="Palatino Linotype" w:cs="Palatino Linotype"/>
          <w:sz w:val="24"/>
          <w:szCs w:val="24"/>
        </w:rPr>
      </w:pPr>
    </w:p>
    <w:p w14:paraId="2FE242C6" w14:textId="77777777" w:rsidR="0042408E" w:rsidRPr="00B52F31" w:rsidRDefault="0042408E" w:rsidP="0042408E">
      <w:pPr>
        <w:spacing w:after="0" w:line="360" w:lineRule="auto"/>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lastRenderedPageBreak/>
        <w:t>5. ADMISIÓN DEL RECURSO DE REVISIÓN.</w:t>
      </w:r>
      <w:r w:rsidRPr="00B52F31">
        <w:rPr>
          <w:rFonts w:ascii="Palatino Linotype" w:eastAsia="Palatino Linotype" w:hAnsi="Palatino Linotype" w:cs="Palatino Linotype"/>
          <w:sz w:val="24"/>
          <w:szCs w:val="24"/>
        </w:rPr>
        <w:t xml:space="preserve"> Con fecha</w:t>
      </w:r>
      <w:r w:rsidRPr="00B52F31">
        <w:rPr>
          <w:rFonts w:ascii="Palatino Linotype" w:eastAsia="Palatino Linotype" w:hAnsi="Palatino Linotype" w:cs="Palatino Linotype"/>
          <w:b/>
          <w:sz w:val="24"/>
          <w:szCs w:val="24"/>
        </w:rPr>
        <w:t xml:space="preserve"> dos de octubre de dos mil veinticuatro</w:t>
      </w: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sz w:val="24"/>
          <w:szCs w:val="24"/>
        </w:rPr>
        <w:t xml:space="preserve"> </w:t>
      </w:r>
      <w:r w:rsidRPr="00B52F31">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B52F31">
        <w:rPr>
          <w:rFonts w:ascii="Palatino Linotype" w:eastAsia="Palatino Linotype" w:hAnsi="Palatino Linotype" w:cs="Palatino Linotype"/>
          <w:b/>
          <w:sz w:val="24"/>
          <w:szCs w:val="24"/>
        </w:rPr>
        <w:t>EL</w:t>
      </w:r>
      <w:r w:rsidRPr="00B52F31">
        <w:rPr>
          <w:rFonts w:ascii="Palatino Linotype" w:eastAsia="Palatino Linotype" w:hAnsi="Palatino Linotype" w:cs="Palatino Linotype"/>
          <w:sz w:val="24"/>
          <w:szCs w:val="24"/>
        </w:rPr>
        <w:t xml:space="preserve"> </w:t>
      </w:r>
      <w:r w:rsidRPr="00B52F31">
        <w:rPr>
          <w:rFonts w:ascii="Palatino Linotype" w:eastAsia="Palatino Linotype" w:hAnsi="Palatino Linotype" w:cs="Palatino Linotype"/>
          <w:b/>
          <w:sz w:val="24"/>
          <w:szCs w:val="24"/>
        </w:rPr>
        <w:t xml:space="preserve">SUJETO OBLIGADO </w:t>
      </w:r>
      <w:r w:rsidRPr="00B52F31">
        <w:rPr>
          <w:rFonts w:ascii="Palatino Linotype" w:eastAsia="Palatino Linotype" w:hAnsi="Palatino Linotype" w:cs="Palatino Linotype"/>
          <w:sz w:val="24"/>
          <w:szCs w:val="24"/>
        </w:rPr>
        <w:t>presentará su informe justificado.</w:t>
      </w:r>
    </w:p>
    <w:p w14:paraId="162883E5" w14:textId="77777777" w:rsidR="0042408E" w:rsidRPr="00B52F31" w:rsidRDefault="0042408E" w:rsidP="0042408E">
      <w:pPr>
        <w:spacing w:after="0" w:line="360" w:lineRule="auto"/>
        <w:ind w:right="51"/>
        <w:jc w:val="both"/>
        <w:rPr>
          <w:rFonts w:ascii="Palatino Linotype" w:eastAsia="Palatino Linotype" w:hAnsi="Palatino Linotype" w:cs="Palatino Linotype"/>
          <w:sz w:val="24"/>
          <w:szCs w:val="24"/>
        </w:rPr>
      </w:pPr>
    </w:p>
    <w:p w14:paraId="2B589320" w14:textId="77777777" w:rsidR="0042408E" w:rsidRPr="00B52F31" w:rsidRDefault="0042408E" w:rsidP="0042408E">
      <w:pPr>
        <w:spacing w:after="0" w:line="360" w:lineRule="auto"/>
        <w:ind w:right="49"/>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6. MANIFESTACIONES.</w:t>
      </w:r>
      <w:r w:rsidRPr="00B52F31">
        <w:rPr>
          <w:rFonts w:ascii="Palatino Linotype" w:eastAsia="Palatino Linotype" w:hAnsi="Palatino Linotype" w:cs="Palatino Linotype"/>
          <w:sz w:val="24"/>
          <w:szCs w:val="24"/>
        </w:rPr>
        <w:t xml:space="preserve"> Con fecha siete de octubre de dos mil veinticuatro se recibió, a través del Sistema de Acceso a la Información Mexiquense (SAIMEX), el informe justificado del </w:t>
      </w:r>
      <w:r w:rsidRPr="00B52F31">
        <w:rPr>
          <w:rFonts w:ascii="Palatino Linotype" w:eastAsia="Palatino Linotype" w:hAnsi="Palatino Linotype" w:cs="Palatino Linotype"/>
          <w:b/>
          <w:sz w:val="24"/>
          <w:szCs w:val="24"/>
        </w:rPr>
        <w:t>SUJETO OBLIGADO</w:t>
      </w: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sz w:val="24"/>
          <w:szCs w:val="24"/>
        </w:rPr>
        <w:t xml:space="preserve"> </w:t>
      </w:r>
      <w:r w:rsidRPr="00B52F31">
        <w:rPr>
          <w:rFonts w:ascii="Palatino Linotype" w:eastAsia="Palatino Linotype" w:hAnsi="Palatino Linotype" w:cs="Palatino Linotype"/>
          <w:sz w:val="24"/>
          <w:szCs w:val="24"/>
        </w:rPr>
        <w:t xml:space="preserve">a través de los siguientes archivos electrónicos: </w:t>
      </w:r>
    </w:p>
    <w:p w14:paraId="00110F8A" w14:textId="77777777" w:rsidR="0042408E" w:rsidRPr="00B52F31" w:rsidRDefault="0042408E" w:rsidP="0042408E">
      <w:pPr>
        <w:spacing w:after="0" w:line="360" w:lineRule="auto"/>
        <w:ind w:right="49"/>
        <w:jc w:val="both"/>
        <w:rPr>
          <w:rFonts w:ascii="Palatino Linotype" w:eastAsia="Palatino Linotype" w:hAnsi="Palatino Linotype" w:cs="Palatino Linotype"/>
          <w:sz w:val="24"/>
          <w:szCs w:val="24"/>
        </w:rPr>
      </w:pPr>
    </w:p>
    <w:p w14:paraId="298DDD9A" w14:textId="77777777" w:rsidR="0042408E" w:rsidRPr="00B52F31" w:rsidRDefault="0042408E" w:rsidP="0042408E">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w:t>
      </w:r>
      <w:r w:rsidRPr="00B52F31">
        <w:rPr>
          <w:rFonts w:ascii="Palatino Linotype" w:eastAsia="Palatino Linotype" w:hAnsi="Palatino Linotype" w:cs="Palatino Linotype"/>
          <w:b/>
          <w:i/>
          <w:sz w:val="24"/>
          <w:szCs w:val="24"/>
          <w:u w:val="single"/>
        </w:rPr>
        <w:t>INFORME_JUSTIFICADO_RR_12_05869_INFOEM_IP_RR_2024.pdf</w:t>
      </w:r>
      <w:r w:rsidRPr="00B52F31">
        <w:rPr>
          <w:rFonts w:ascii="Palatino Linotype" w:eastAsia="Palatino Linotype" w:hAnsi="Palatino Linotype" w:cs="Palatino Linotype"/>
          <w:sz w:val="24"/>
          <w:szCs w:val="24"/>
        </w:rPr>
        <w:t xml:space="preserve">”: Escrito signado por el Titular de la Unidad de Transparencia, mediante el cual describe las constancias que obran en el SAIMEX, </w:t>
      </w:r>
      <w:r w:rsidR="00197942" w:rsidRPr="00B52F31">
        <w:rPr>
          <w:rFonts w:ascii="Palatino Linotype" w:eastAsia="Palatino Linotype" w:hAnsi="Palatino Linotype" w:cs="Palatino Linotype"/>
          <w:sz w:val="24"/>
          <w:szCs w:val="24"/>
        </w:rPr>
        <w:t xml:space="preserve">señalando que no omitió ningún dato en su respuesta, por lo que no se puede considerar que el derecho de acceso a la información haya sido negado, especificando que no requirió de forma inicial el acta de junta de gobierno donde fue aprobado el reglamento interno y el manual de organización , solicitando se confirme su respuesta. </w:t>
      </w:r>
    </w:p>
    <w:p w14:paraId="427B26D4" w14:textId="77777777" w:rsidR="00197942" w:rsidRPr="00B52F31" w:rsidRDefault="00197942" w:rsidP="0042408E">
      <w:pPr>
        <w:spacing w:after="0" w:line="360" w:lineRule="auto"/>
        <w:ind w:right="51"/>
        <w:contextualSpacing/>
        <w:jc w:val="both"/>
        <w:rPr>
          <w:rFonts w:ascii="Palatino Linotype" w:eastAsia="Palatino Linotype" w:hAnsi="Palatino Linotype" w:cs="Palatino Linotype"/>
          <w:sz w:val="24"/>
          <w:szCs w:val="24"/>
        </w:rPr>
      </w:pPr>
    </w:p>
    <w:p w14:paraId="098D57E1" w14:textId="77777777" w:rsidR="00197942" w:rsidRPr="00B52F31" w:rsidRDefault="00197942" w:rsidP="0042408E">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lastRenderedPageBreak/>
        <w:t xml:space="preserve">Documento que se puso a la vista de </w:t>
      </w:r>
      <w:r w:rsidRPr="00B52F31">
        <w:rPr>
          <w:rFonts w:ascii="Palatino Linotype" w:eastAsia="Palatino Linotype" w:hAnsi="Palatino Linotype" w:cs="Palatino Linotype"/>
          <w:b/>
          <w:sz w:val="24"/>
          <w:szCs w:val="24"/>
        </w:rPr>
        <w:t xml:space="preserve">LA PARTE RECURRENTE </w:t>
      </w:r>
      <w:r w:rsidRPr="00B52F31">
        <w:rPr>
          <w:rFonts w:ascii="Palatino Linotype" w:eastAsia="Palatino Linotype" w:hAnsi="Palatino Linotype" w:cs="Palatino Linotype"/>
          <w:sz w:val="24"/>
          <w:szCs w:val="24"/>
        </w:rPr>
        <w:t>en fecha veintidós de octubre de dos mil veinticuatro, mismo que resultó omiso de emitir sus manifestaciones conforme a derecho le corresponde.</w:t>
      </w:r>
    </w:p>
    <w:p w14:paraId="0E710372" w14:textId="77777777" w:rsidR="00197942" w:rsidRPr="00B52F31" w:rsidRDefault="00197942" w:rsidP="0042408E">
      <w:pPr>
        <w:spacing w:after="0" w:line="360" w:lineRule="auto"/>
        <w:ind w:right="51"/>
        <w:contextualSpacing/>
        <w:jc w:val="both"/>
        <w:rPr>
          <w:rFonts w:ascii="Palatino Linotype" w:eastAsia="Palatino Linotype" w:hAnsi="Palatino Linotype" w:cs="Palatino Linotype"/>
          <w:sz w:val="24"/>
          <w:szCs w:val="24"/>
        </w:rPr>
      </w:pPr>
    </w:p>
    <w:p w14:paraId="209DE271" w14:textId="77777777" w:rsidR="00197942" w:rsidRPr="00B52F31" w:rsidRDefault="00197942" w:rsidP="00197942">
      <w:pPr>
        <w:spacing w:after="0" w:line="360" w:lineRule="auto"/>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 xml:space="preserve">7. CIERRE DE INSTRUCCIÓN. </w:t>
      </w:r>
      <w:r w:rsidRPr="00B52F31">
        <w:rPr>
          <w:rFonts w:ascii="Palatino Linotype" w:eastAsia="Palatino Linotype" w:hAnsi="Palatino Linotype" w:cs="Palatino Linotype"/>
          <w:sz w:val="24"/>
          <w:szCs w:val="24"/>
        </w:rPr>
        <w:t>El veintiocho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404BB1A" w14:textId="77777777" w:rsidR="00197942" w:rsidRPr="00B52F31" w:rsidRDefault="00197942" w:rsidP="00197942">
      <w:pPr>
        <w:spacing w:after="0" w:line="360" w:lineRule="auto"/>
        <w:jc w:val="both"/>
        <w:rPr>
          <w:rFonts w:ascii="Palatino Linotype" w:eastAsia="Palatino Linotype" w:hAnsi="Palatino Linotype" w:cs="Palatino Linotype"/>
          <w:sz w:val="24"/>
          <w:szCs w:val="24"/>
        </w:rPr>
      </w:pPr>
    </w:p>
    <w:p w14:paraId="248ABB2D" w14:textId="77777777" w:rsidR="00197942" w:rsidRPr="00B52F31" w:rsidRDefault="00197942" w:rsidP="00197942">
      <w:pPr>
        <w:spacing w:after="0" w:line="360" w:lineRule="auto"/>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93B61F2" w14:textId="77777777" w:rsidR="00197942" w:rsidRPr="00B52F31" w:rsidRDefault="00197942" w:rsidP="0042408E">
      <w:pPr>
        <w:spacing w:after="0" w:line="360" w:lineRule="auto"/>
        <w:ind w:right="51"/>
        <w:contextualSpacing/>
        <w:jc w:val="both"/>
        <w:rPr>
          <w:rFonts w:ascii="Palatino Linotype" w:eastAsia="Palatino Linotype" w:hAnsi="Palatino Linotype" w:cs="Palatino Linotype"/>
          <w:sz w:val="24"/>
          <w:szCs w:val="24"/>
        </w:rPr>
      </w:pPr>
    </w:p>
    <w:p w14:paraId="76296E62" w14:textId="77777777" w:rsidR="00197942" w:rsidRPr="00B52F31" w:rsidRDefault="00197942" w:rsidP="00197942">
      <w:pPr>
        <w:widowControl w:val="0"/>
        <w:spacing w:after="0" w:line="360" w:lineRule="auto"/>
        <w:jc w:val="center"/>
        <w:rPr>
          <w:rFonts w:ascii="Palatino Linotype" w:eastAsia="Palatino Linotype" w:hAnsi="Palatino Linotype" w:cs="Palatino Linotype"/>
          <w:b/>
          <w:sz w:val="24"/>
          <w:szCs w:val="24"/>
        </w:rPr>
      </w:pPr>
      <w:r w:rsidRPr="00B52F31">
        <w:rPr>
          <w:rFonts w:ascii="Palatino Linotype" w:eastAsia="Palatino Linotype" w:hAnsi="Palatino Linotype" w:cs="Palatino Linotype"/>
          <w:b/>
          <w:sz w:val="24"/>
          <w:szCs w:val="24"/>
        </w:rPr>
        <w:t>C O N S I D E R A N D O S</w:t>
      </w:r>
    </w:p>
    <w:p w14:paraId="2E7C8DFA" w14:textId="77777777" w:rsidR="00197942" w:rsidRPr="00B52F31" w:rsidRDefault="00197942" w:rsidP="00197942">
      <w:pPr>
        <w:widowControl w:val="0"/>
        <w:spacing w:after="0" w:line="360" w:lineRule="auto"/>
        <w:jc w:val="center"/>
        <w:rPr>
          <w:rFonts w:ascii="Palatino Linotype" w:eastAsia="Palatino Linotype" w:hAnsi="Palatino Linotype" w:cs="Palatino Linotype"/>
          <w:b/>
          <w:sz w:val="24"/>
          <w:szCs w:val="24"/>
        </w:rPr>
      </w:pPr>
    </w:p>
    <w:p w14:paraId="7B5F8AB4" w14:textId="77777777" w:rsidR="00197942" w:rsidRPr="00B52F31" w:rsidRDefault="00197942" w:rsidP="00197942">
      <w:pPr>
        <w:spacing w:after="0" w:line="360" w:lineRule="auto"/>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PRIMERO. COMPETENCIA.</w:t>
      </w:r>
      <w:r w:rsidRPr="00B52F31">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B52F31">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B592842" w14:textId="77777777" w:rsidR="00197942" w:rsidRPr="00B52F31" w:rsidRDefault="00197942" w:rsidP="00197942">
      <w:pPr>
        <w:spacing w:after="0" w:line="360" w:lineRule="auto"/>
        <w:jc w:val="both"/>
        <w:rPr>
          <w:rFonts w:ascii="Palatino Linotype" w:eastAsia="Palatino Linotype" w:hAnsi="Palatino Linotype" w:cs="Palatino Linotype"/>
          <w:sz w:val="24"/>
          <w:szCs w:val="24"/>
        </w:rPr>
      </w:pPr>
    </w:p>
    <w:p w14:paraId="466A3209" w14:textId="77777777" w:rsidR="00197942" w:rsidRPr="00B52F31" w:rsidRDefault="00197942" w:rsidP="00197942">
      <w:pPr>
        <w:spacing w:after="0" w:line="360" w:lineRule="auto"/>
        <w:ind w:right="51"/>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 xml:space="preserve">SEGUNDO. OPORTUNIDAD Y PROCEDIBILIDAD DEL RECURSO DE REVISIÓN.  </w:t>
      </w:r>
      <w:r w:rsidRPr="00B52F31">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30E56BD" w14:textId="77777777" w:rsidR="00197942" w:rsidRPr="00B52F31" w:rsidRDefault="00197942" w:rsidP="0042408E">
      <w:pPr>
        <w:spacing w:after="0" w:line="360" w:lineRule="auto"/>
        <w:ind w:right="51"/>
        <w:contextualSpacing/>
        <w:jc w:val="both"/>
        <w:rPr>
          <w:rFonts w:ascii="Palatino Linotype" w:eastAsia="Palatino Linotype" w:hAnsi="Palatino Linotype" w:cs="Palatino Linotype"/>
          <w:sz w:val="24"/>
          <w:szCs w:val="24"/>
        </w:rPr>
      </w:pPr>
    </w:p>
    <w:p w14:paraId="082277D7" w14:textId="77777777" w:rsidR="007D36FF" w:rsidRPr="00B52F31" w:rsidRDefault="007D36FF" w:rsidP="007D36FF">
      <w:pPr>
        <w:spacing w:after="0" w:line="360" w:lineRule="auto"/>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B52F31">
        <w:rPr>
          <w:rFonts w:ascii="Palatino Linotype" w:eastAsia="Palatino Linotype" w:hAnsi="Palatino Linotype" w:cs="Palatino Linotype"/>
          <w:b/>
          <w:sz w:val="24"/>
          <w:szCs w:val="24"/>
        </w:rPr>
        <w:t xml:space="preserve"> EL SUJETO OBLIGADO </w:t>
      </w:r>
      <w:r w:rsidRPr="00B52F31">
        <w:rPr>
          <w:rFonts w:ascii="Palatino Linotype" w:eastAsia="Palatino Linotype" w:hAnsi="Palatino Linotype" w:cs="Palatino Linotype"/>
          <w:sz w:val="24"/>
          <w:szCs w:val="24"/>
        </w:rPr>
        <w:t xml:space="preserve">emitió la respuesta, toda vez que esta fue pronunciada el día veinticuatro de septiembre del año dos mil veinticuatro, mientras que </w:t>
      </w:r>
      <w:r w:rsidRPr="00B52F31">
        <w:rPr>
          <w:rFonts w:ascii="Palatino Linotype" w:eastAsia="Palatino Linotype" w:hAnsi="Palatino Linotype" w:cs="Palatino Linotype"/>
          <w:b/>
          <w:sz w:val="24"/>
          <w:szCs w:val="24"/>
        </w:rPr>
        <w:t>LA PARTE</w:t>
      </w:r>
      <w:r w:rsidRPr="00B52F31">
        <w:rPr>
          <w:rFonts w:ascii="Palatino Linotype" w:eastAsia="Palatino Linotype" w:hAnsi="Palatino Linotype" w:cs="Palatino Linotype"/>
          <w:sz w:val="24"/>
          <w:szCs w:val="24"/>
        </w:rPr>
        <w:t xml:space="preserve"> </w:t>
      </w:r>
      <w:r w:rsidRPr="00B52F31">
        <w:rPr>
          <w:rFonts w:ascii="Palatino Linotype" w:eastAsia="Palatino Linotype" w:hAnsi="Palatino Linotype" w:cs="Palatino Linotype"/>
          <w:b/>
          <w:sz w:val="24"/>
          <w:szCs w:val="24"/>
        </w:rPr>
        <w:t>RECURRENTE</w:t>
      </w:r>
      <w:r w:rsidRPr="00B52F31">
        <w:rPr>
          <w:rFonts w:ascii="Palatino Linotype" w:eastAsia="Palatino Linotype" w:hAnsi="Palatino Linotype" w:cs="Palatino Linotype"/>
          <w:sz w:val="24"/>
          <w:szCs w:val="24"/>
        </w:rPr>
        <w:t xml:space="preserve"> interpuso el recurso de revisión en la misma fecha veintiséis de septiembre de dos mil veinticuatro, es decir, al segundo día hábil de haber recibido la respuesta. </w:t>
      </w:r>
    </w:p>
    <w:p w14:paraId="2D5C2B3A" w14:textId="77777777" w:rsidR="00A711FB" w:rsidRPr="00B52F31" w:rsidRDefault="00A711FB" w:rsidP="007D36FF">
      <w:pPr>
        <w:spacing w:after="0" w:line="360" w:lineRule="auto"/>
        <w:jc w:val="both"/>
        <w:rPr>
          <w:rFonts w:ascii="Palatino Linotype" w:eastAsia="Palatino Linotype" w:hAnsi="Palatino Linotype" w:cs="Palatino Linotype"/>
          <w:sz w:val="24"/>
          <w:szCs w:val="24"/>
        </w:rPr>
      </w:pPr>
    </w:p>
    <w:p w14:paraId="43F32BC8" w14:textId="77777777" w:rsidR="007D36FF" w:rsidRPr="00B52F31" w:rsidRDefault="007D36FF" w:rsidP="007D36FF">
      <w:pPr>
        <w:spacing w:after="0" w:line="360" w:lineRule="auto"/>
        <w:jc w:val="both"/>
        <w:rPr>
          <w:rFonts w:ascii="Palatino Linotype" w:eastAsia="Palatino Linotype" w:hAnsi="Palatino Linotype" w:cs="Palatino Linotype"/>
          <w:b/>
          <w:sz w:val="24"/>
          <w:szCs w:val="24"/>
        </w:rPr>
      </w:pPr>
      <w:r w:rsidRPr="00B52F31">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B52F31">
        <w:rPr>
          <w:rFonts w:ascii="Palatino Linotype" w:eastAsia="Palatino Linotype" w:hAnsi="Palatino Linotype" w:cs="Palatino Linotype"/>
          <w:b/>
          <w:sz w:val="24"/>
          <w:szCs w:val="24"/>
        </w:rPr>
        <w:t xml:space="preserve">EL SAIMEX.  </w:t>
      </w:r>
    </w:p>
    <w:p w14:paraId="62E37E15" w14:textId="77777777" w:rsidR="007D36FF" w:rsidRPr="00B52F31" w:rsidRDefault="007D36FF" w:rsidP="007D36FF">
      <w:pPr>
        <w:spacing w:after="0" w:line="360" w:lineRule="auto"/>
        <w:ind w:right="51"/>
        <w:jc w:val="both"/>
        <w:rPr>
          <w:rFonts w:ascii="Palatino Linotype" w:eastAsia="Palatino Linotype" w:hAnsi="Palatino Linotype" w:cs="Palatino Linotype"/>
          <w:sz w:val="24"/>
          <w:szCs w:val="24"/>
        </w:rPr>
      </w:pPr>
    </w:p>
    <w:p w14:paraId="4C68D115" w14:textId="03DA4A0C" w:rsidR="007D36FF" w:rsidRPr="00B52F31" w:rsidRDefault="007D36FF" w:rsidP="007D36FF">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 xml:space="preserve">Finalmente, resulta procedente la interposición del recurso, según lo aducido por </w:t>
      </w:r>
      <w:r w:rsidRPr="00B52F31">
        <w:rPr>
          <w:rFonts w:ascii="Palatino Linotype" w:eastAsia="Palatino Linotype" w:hAnsi="Palatino Linotype" w:cs="Palatino Linotype"/>
          <w:b/>
          <w:sz w:val="24"/>
          <w:szCs w:val="24"/>
        </w:rPr>
        <w:t>LA PARTE RECURRENTE</w:t>
      </w:r>
      <w:r w:rsidRPr="00B52F31">
        <w:rPr>
          <w:rFonts w:ascii="Palatino Linotype" w:eastAsia="Palatino Linotype" w:hAnsi="Palatino Linotype" w:cs="Palatino Linotype"/>
          <w:sz w:val="24"/>
          <w:szCs w:val="24"/>
        </w:rPr>
        <w:t xml:space="preserve"> en sus razones o motivos de inconformidad, de acuerdo al artículo 179, fracción </w:t>
      </w:r>
      <w:r w:rsidR="00C014BC" w:rsidRPr="00B52F31">
        <w:rPr>
          <w:rFonts w:ascii="Palatino Linotype" w:eastAsia="Palatino Linotype" w:hAnsi="Palatino Linotype" w:cs="Palatino Linotype"/>
          <w:sz w:val="24"/>
          <w:szCs w:val="24"/>
        </w:rPr>
        <w:t>V</w:t>
      </w:r>
      <w:r w:rsidRPr="00B52F31">
        <w:rPr>
          <w:rFonts w:ascii="Palatino Linotype" w:eastAsia="Palatino Linotype" w:hAnsi="Palatino Linotype" w:cs="Palatino Linotype"/>
          <w:sz w:val="24"/>
          <w:szCs w:val="24"/>
        </w:rPr>
        <w:t xml:space="preserve"> de la Ley de Transparencia y Acceso a la Información Pública del Estado de México y Municipios; que a la letra dice:</w:t>
      </w:r>
    </w:p>
    <w:p w14:paraId="6C29EA38" w14:textId="77777777" w:rsidR="007D36FF" w:rsidRPr="00B52F31" w:rsidRDefault="007D36FF" w:rsidP="007D36FF">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F0B4D26" w14:textId="77777777" w:rsidR="007D36FF" w:rsidRPr="00B52F31" w:rsidRDefault="007D36FF" w:rsidP="007D36FF">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“Artículo 179</w:t>
      </w:r>
      <w:r w:rsidRPr="00B52F31">
        <w:rPr>
          <w:rFonts w:ascii="Palatino Linotype" w:eastAsia="Palatino Linotype" w:hAnsi="Palatino Linotype" w:cs="Palatino Linotype"/>
          <w:i/>
        </w:rPr>
        <w:t xml:space="preserve">. </w:t>
      </w:r>
      <w:r w:rsidRPr="00B52F31">
        <w:rPr>
          <w:rFonts w:ascii="Palatino Linotype" w:eastAsia="Palatino Linotype" w:hAnsi="Palatino Linotype" w:cs="Palatino Linotype"/>
          <w:b/>
          <w:i/>
        </w:rPr>
        <w:t>El recurso de revisión</w:t>
      </w:r>
      <w:r w:rsidRPr="00B52F31">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B52F31">
        <w:rPr>
          <w:rFonts w:ascii="Palatino Linotype" w:eastAsia="Palatino Linotype" w:hAnsi="Palatino Linotype" w:cs="Palatino Linotype"/>
          <w:b/>
          <w:i/>
        </w:rPr>
        <w:t xml:space="preserve">, </w:t>
      </w:r>
      <w:r w:rsidRPr="00B52F31">
        <w:rPr>
          <w:rFonts w:ascii="Palatino Linotype" w:eastAsia="Palatino Linotype" w:hAnsi="Palatino Linotype" w:cs="Palatino Linotype"/>
          <w:i/>
        </w:rPr>
        <w:t>y procederá en contra de las siguientes causas:</w:t>
      </w:r>
    </w:p>
    <w:p w14:paraId="4777CC6F" w14:textId="3D139731" w:rsidR="00C014BC" w:rsidRPr="00B52F31" w:rsidRDefault="00C014BC" w:rsidP="007D36FF">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i/>
        </w:rPr>
        <w:t>(…)</w:t>
      </w:r>
    </w:p>
    <w:p w14:paraId="0F9B6660" w14:textId="1037CB1D" w:rsidR="007D36FF" w:rsidRPr="00B52F31" w:rsidRDefault="00C014BC" w:rsidP="007D36FF">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i/>
        </w:rPr>
        <w:t>V. La entrega de información incompleta;</w:t>
      </w:r>
      <w:r w:rsidR="007D36FF" w:rsidRPr="00B52F31">
        <w:rPr>
          <w:rFonts w:ascii="Palatino Linotype" w:eastAsia="Palatino Linotype" w:hAnsi="Palatino Linotype" w:cs="Palatino Linotype"/>
          <w:i/>
        </w:rPr>
        <w:t>”</w:t>
      </w:r>
    </w:p>
    <w:p w14:paraId="57B333DC" w14:textId="77777777" w:rsidR="007D36FF" w:rsidRPr="00B52F31" w:rsidRDefault="007D36FF" w:rsidP="007D36FF">
      <w:pPr>
        <w:spacing w:after="0" w:line="360" w:lineRule="auto"/>
        <w:jc w:val="both"/>
        <w:rPr>
          <w:rFonts w:ascii="Palatino Linotype" w:eastAsia="Palatino Linotype" w:hAnsi="Palatino Linotype" w:cs="Palatino Linotype"/>
          <w:sz w:val="24"/>
          <w:szCs w:val="24"/>
        </w:rPr>
      </w:pPr>
    </w:p>
    <w:p w14:paraId="109D0DF7" w14:textId="77777777" w:rsidR="00832D78" w:rsidRPr="00B52F31" w:rsidRDefault="00832D78" w:rsidP="00832D78">
      <w:pPr>
        <w:spacing w:before="240" w:after="240" w:line="360" w:lineRule="auto"/>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b/>
          <w:sz w:val="24"/>
          <w:szCs w:val="24"/>
        </w:rPr>
        <w:t xml:space="preserve">TERCERO. ANÁLISIS DE LAS CAUSALES DE SOBRESEIMIENTO. </w:t>
      </w:r>
      <w:r w:rsidRPr="00B52F31">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42D6471" w14:textId="77777777" w:rsidR="00832D78" w:rsidRPr="00B52F31" w:rsidRDefault="00832D78" w:rsidP="00832D78">
      <w:pPr>
        <w:spacing w:before="240" w:after="240" w:line="360" w:lineRule="auto"/>
        <w:contextualSpacing/>
        <w:jc w:val="both"/>
        <w:rPr>
          <w:sz w:val="24"/>
          <w:szCs w:val="24"/>
        </w:rPr>
      </w:pPr>
    </w:p>
    <w:p w14:paraId="0C73273C" w14:textId="77777777" w:rsidR="00832D78" w:rsidRPr="00B52F31" w:rsidRDefault="00832D78" w:rsidP="00832D78">
      <w:pPr>
        <w:spacing w:before="240" w:after="0" w:line="360" w:lineRule="auto"/>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8B4D6BB" w14:textId="77777777" w:rsidR="00832D78" w:rsidRPr="00B52F31" w:rsidRDefault="00832D78" w:rsidP="00832D78">
      <w:pPr>
        <w:spacing w:before="240" w:after="0" w:line="360" w:lineRule="auto"/>
        <w:contextualSpacing/>
        <w:jc w:val="both"/>
        <w:rPr>
          <w:rFonts w:ascii="Palatino Linotype" w:eastAsia="Palatino Linotype" w:hAnsi="Palatino Linotype" w:cs="Palatino Linotype"/>
          <w:sz w:val="24"/>
          <w:szCs w:val="24"/>
        </w:rPr>
      </w:pPr>
    </w:p>
    <w:p w14:paraId="0C9E84AD" w14:textId="77777777" w:rsidR="00832D78" w:rsidRPr="00B52F31" w:rsidRDefault="00832D78" w:rsidP="00832D78">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p w14:paraId="385491ED" w14:textId="77777777" w:rsidR="00832D78" w:rsidRPr="00B52F31" w:rsidRDefault="00832D78" w:rsidP="00832D78">
      <w:pPr>
        <w:spacing w:after="0" w:line="360" w:lineRule="auto"/>
        <w:ind w:right="51"/>
        <w:jc w:val="both"/>
        <w:rPr>
          <w:rFonts w:ascii="Palatino Linotype" w:eastAsia="Palatino Linotype" w:hAnsi="Palatino Linotype" w:cs="Palatino Linotype"/>
          <w:sz w:val="24"/>
          <w:szCs w:val="24"/>
        </w:rPr>
      </w:pPr>
    </w:p>
    <w:p w14:paraId="1F6F09F7" w14:textId="77777777" w:rsidR="00832D78" w:rsidRPr="00B52F31" w:rsidRDefault="00832D78" w:rsidP="00C014BC">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 xml:space="preserve">Así, del análisis de las solicitudes de información motivo del recurso de revisión que ahora se resuelven, se advierte que la persona solicitante requirió al </w:t>
      </w:r>
      <w:r w:rsidRPr="00B52F31">
        <w:rPr>
          <w:rFonts w:ascii="Palatino Linotype" w:eastAsia="Palatino Linotype" w:hAnsi="Palatino Linotype" w:cs="Palatino Linotype"/>
          <w:b/>
          <w:sz w:val="24"/>
          <w:szCs w:val="24"/>
        </w:rPr>
        <w:t>SUJETO OBLIGADO</w:t>
      </w:r>
      <w:r w:rsidRPr="00B52F31">
        <w:rPr>
          <w:rFonts w:ascii="Palatino Linotype" w:eastAsia="Palatino Linotype" w:hAnsi="Palatino Linotype" w:cs="Palatino Linotype"/>
          <w:sz w:val="24"/>
          <w:szCs w:val="24"/>
        </w:rPr>
        <w:t xml:space="preserve"> le proporcione, lo siguiente:</w:t>
      </w:r>
    </w:p>
    <w:p w14:paraId="7635968D" w14:textId="77777777" w:rsidR="00A711FB" w:rsidRPr="00B52F31" w:rsidRDefault="00A711FB" w:rsidP="00C014BC">
      <w:pPr>
        <w:spacing w:after="0" w:line="360" w:lineRule="auto"/>
        <w:ind w:right="51"/>
        <w:contextualSpacing/>
        <w:jc w:val="both"/>
        <w:rPr>
          <w:rFonts w:ascii="Palatino Linotype" w:eastAsia="Palatino Linotype" w:hAnsi="Palatino Linotype" w:cs="Palatino Linotype"/>
          <w:sz w:val="24"/>
          <w:szCs w:val="24"/>
        </w:rPr>
      </w:pPr>
    </w:p>
    <w:p w14:paraId="20B19418" w14:textId="578B26E6" w:rsidR="00832D78" w:rsidRPr="00B52F31" w:rsidRDefault="00832D78" w:rsidP="00C014BC">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 El reglamento interno y manual general de organización del Sistema Municipal para el Desarrollo Integral de la Familia de San Mateo Atenco y el Acta de la junta gobierno en el cual fue aprobada.</w:t>
      </w:r>
    </w:p>
    <w:p w14:paraId="346DCC7F" w14:textId="252F3FDC" w:rsidR="00832D78" w:rsidRPr="00B52F31" w:rsidRDefault="00832D78" w:rsidP="00C014BC">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 La modificación realizada al Presupuesto de Egresos 2024 del SMDIF con oficio de solicitud ante el Órgano Superior de Fiscalización del Estado de México (OSFEM).</w:t>
      </w:r>
    </w:p>
    <w:p w14:paraId="0A5036FB" w14:textId="5A37922B" w:rsidR="00832D78" w:rsidRPr="00B52F31" w:rsidRDefault="00832D78" w:rsidP="00C014BC">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lastRenderedPageBreak/>
        <w:t xml:space="preserve">En respuesta, </w:t>
      </w:r>
      <w:r w:rsidRPr="00B52F31">
        <w:rPr>
          <w:rFonts w:ascii="Palatino Linotype" w:eastAsia="Palatino Linotype" w:hAnsi="Palatino Linotype" w:cs="Palatino Linotype"/>
          <w:b/>
          <w:sz w:val="24"/>
          <w:szCs w:val="24"/>
        </w:rPr>
        <w:t xml:space="preserve">EL SUJETO OBLIGADO </w:t>
      </w:r>
      <w:r w:rsidRPr="00B52F31">
        <w:rPr>
          <w:rFonts w:ascii="Palatino Linotype" w:eastAsia="Palatino Linotype" w:hAnsi="Palatino Linotype" w:cs="Palatino Linotype"/>
          <w:sz w:val="24"/>
          <w:szCs w:val="24"/>
        </w:rPr>
        <w:t xml:space="preserve">por conducto del Titular de la Unidad de Transparencia, señala que adjunto en formato PDF el Reglamento Interno y el Manual General de Organización del Sistema Municipal para el Desarrollo Integral de la Familia de San Mateo Atenco, señalando que fueron aprobados en la Quinta Sesión Extraordinaria de la Junta de Gobierno, a través del Acta No. DIFSMA/JG/EO/005/2024, el pasado dos de agosto del presente año y publicados en la Gaceta Municipal del Periódico Oficial del Ayuntamiento Constitucional de San Mateo Atenco, 2022-2024 año 3, número 25, agosto, 2024. </w:t>
      </w:r>
    </w:p>
    <w:p w14:paraId="20EF72E9" w14:textId="77777777" w:rsidR="00832D78" w:rsidRPr="00B52F31" w:rsidRDefault="00832D78" w:rsidP="00C014BC">
      <w:pPr>
        <w:spacing w:after="0" w:line="360" w:lineRule="auto"/>
        <w:ind w:right="51"/>
        <w:contextualSpacing/>
        <w:jc w:val="both"/>
        <w:rPr>
          <w:rFonts w:ascii="Palatino Linotype" w:eastAsia="Palatino Linotype" w:hAnsi="Palatino Linotype" w:cs="Palatino Linotype"/>
          <w:sz w:val="24"/>
          <w:szCs w:val="24"/>
        </w:rPr>
      </w:pPr>
    </w:p>
    <w:p w14:paraId="129E05F7" w14:textId="4259E12C" w:rsidR="00832D78" w:rsidRPr="00B52F31" w:rsidRDefault="00832D78" w:rsidP="00C014BC">
      <w:pPr>
        <w:spacing w:after="0" w:line="360" w:lineRule="auto"/>
        <w:ind w:right="51"/>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Concerniente al Acta de la Junta de Gobierno en la cual fue aprobada la modificación al Presupuesto de Egresos 2024, no es posible brindarlo, en razón de que el Sistema Municipal para el Desarrollo Integral de la Familia de San Mateo Atenco no ha realizado ninguna modificación al Presupuesto Autorizado de Egresos 2024, por tanto, no se ha hecho solicitud alguna que implique la creación y envío de documentos ante el OSFEM.</w:t>
      </w:r>
    </w:p>
    <w:p w14:paraId="49148A04" w14:textId="77777777" w:rsidR="00832D78" w:rsidRPr="00B52F31" w:rsidRDefault="00832D78" w:rsidP="00C014BC">
      <w:pPr>
        <w:spacing w:after="0" w:line="360" w:lineRule="auto"/>
        <w:ind w:right="51"/>
        <w:contextualSpacing/>
        <w:jc w:val="both"/>
        <w:rPr>
          <w:rFonts w:ascii="Palatino Linotype" w:eastAsia="Palatino Linotype" w:hAnsi="Palatino Linotype" w:cs="Palatino Linotype"/>
          <w:sz w:val="24"/>
          <w:szCs w:val="24"/>
        </w:rPr>
      </w:pPr>
    </w:p>
    <w:p w14:paraId="5970D504" w14:textId="5CB653CC" w:rsidR="00832D78" w:rsidRPr="00B52F31" w:rsidRDefault="00832D78" w:rsidP="00C014BC">
      <w:pPr>
        <w:spacing w:line="360" w:lineRule="auto"/>
        <w:contextualSpacing/>
        <w:jc w:val="both"/>
        <w:rPr>
          <w:rFonts w:ascii="Palatino Linotype" w:eastAsia="Palatino Linotype" w:hAnsi="Palatino Linotype" w:cs="Palatino Linotype"/>
        </w:rPr>
      </w:pPr>
      <w:r w:rsidRPr="00B52F31">
        <w:rPr>
          <w:rFonts w:ascii="Palatino Linotype" w:eastAsia="Palatino Linotype" w:hAnsi="Palatino Linotype" w:cs="Palatino Linotype"/>
          <w:sz w:val="24"/>
          <w:szCs w:val="24"/>
        </w:rPr>
        <w:t xml:space="preserve">Aclarado lo anterior, </w:t>
      </w:r>
      <w:r w:rsidRPr="00B52F31">
        <w:rPr>
          <w:rFonts w:ascii="Palatino Linotype" w:eastAsia="Palatino Linotype" w:hAnsi="Palatino Linotype" w:cs="Palatino Linotype"/>
          <w:b/>
          <w:sz w:val="24"/>
          <w:szCs w:val="24"/>
        </w:rPr>
        <w:t>LA PARTE</w:t>
      </w:r>
      <w:r w:rsidRPr="00B52F31">
        <w:rPr>
          <w:rFonts w:ascii="Palatino Linotype" w:eastAsia="Palatino Linotype" w:hAnsi="Palatino Linotype" w:cs="Palatino Linotype"/>
          <w:sz w:val="24"/>
          <w:szCs w:val="24"/>
        </w:rPr>
        <w:t xml:space="preserve"> </w:t>
      </w:r>
      <w:r w:rsidRPr="00B52F31">
        <w:rPr>
          <w:rFonts w:ascii="Palatino Linotype" w:eastAsia="Palatino Linotype" w:hAnsi="Palatino Linotype" w:cs="Palatino Linotype"/>
          <w:b/>
          <w:sz w:val="24"/>
          <w:szCs w:val="24"/>
        </w:rPr>
        <w:t>RECURRENTE</w:t>
      </w:r>
      <w:r w:rsidRPr="00B52F31">
        <w:rPr>
          <w:rFonts w:ascii="Palatino Linotype" w:eastAsia="Palatino Linotype" w:hAnsi="Palatino Linotype" w:cs="Palatino Linotype"/>
          <w:sz w:val="24"/>
          <w:szCs w:val="24"/>
        </w:rPr>
        <w:t xml:space="preserve">, al presentar </w:t>
      </w:r>
      <w:proofErr w:type="gramStart"/>
      <w:r w:rsidRPr="00B52F31">
        <w:rPr>
          <w:rFonts w:ascii="Palatino Linotype" w:eastAsia="Palatino Linotype" w:hAnsi="Palatino Linotype" w:cs="Palatino Linotype"/>
          <w:sz w:val="24"/>
          <w:szCs w:val="24"/>
        </w:rPr>
        <w:t>el recursos</w:t>
      </w:r>
      <w:proofErr w:type="gramEnd"/>
      <w:r w:rsidRPr="00B52F31">
        <w:rPr>
          <w:rFonts w:ascii="Palatino Linotype" w:eastAsia="Palatino Linotype" w:hAnsi="Palatino Linotype" w:cs="Palatino Linotype"/>
          <w:sz w:val="24"/>
          <w:szCs w:val="24"/>
        </w:rPr>
        <w:t xml:space="preserve"> de revisión que nos ocupa, se inconforma por la respuesta de la siguiente forma. </w:t>
      </w:r>
    </w:p>
    <w:p w14:paraId="58A8E812" w14:textId="77777777" w:rsidR="00832D78" w:rsidRPr="00B52F31" w:rsidRDefault="00832D78" w:rsidP="00C014BC">
      <w:pPr>
        <w:spacing w:after="0" w:line="360" w:lineRule="auto"/>
        <w:ind w:right="-234"/>
        <w:contextualSpacing/>
        <w:jc w:val="both"/>
        <w:rPr>
          <w:rFonts w:ascii="Palatino Linotype" w:eastAsia="Palatino Linotype" w:hAnsi="Palatino Linotype" w:cs="Palatino Linotype"/>
          <w:b/>
          <w:sz w:val="24"/>
          <w:szCs w:val="24"/>
        </w:rPr>
      </w:pPr>
    </w:p>
    <w:p w14:paraId="62DBF0C6" w14:textId="77777777" w:rsidR="00832D78" w:rsidRPr="00B52F31" w:rsidRDefault="00832D78" w:rsidP="00C014BC">
      <w:pPr>
        <w:numPr>
          <w:ilvl w:val="0"/>
          <w:numId w:val="3"/>
        </w:numPr>
        <w:pBdr>
          <w:top w:val="nil"/>
          <w:left w:val="nil"/>
          <w:bottom w:val="nil"/>
          <w:right w:val="nil"/>
          <w:between w:val="nil"/>
        </w:pBdr>
        <w:spacing w:after="240" w:line="276" w:lineRule="auto"/>
        <w:contextualSpacing/>
        <w:jc w:val="both"/>
        <w:rPr>
          <w:rFonts w:ascii="Palatino Linotype" w:eastAsia="Palatino Linotype" w:hAnsi="Palatino Linotype" w:cs="Palatino Linotype"/>
          <w:b/>
          <w:i/>
          <w:sz w:val="24"/>
          <w:szCs w:val="24"/>
        </w:rPr>
      </w:pPr>
      <w:r w:rsidRPr="00B52F31">
        <w:rPr>
          <w:rFonts w:ascii="Palatino Linotype" w:eastAsia="Palatino Linotype" w:hAnsi="Palatino Linotype" w:cs="Palatino Linotype"/>
          <w:b/>
          <w:i/>
          <w:sz w:val="24"/>
          <w:szCs w:val="24"/>
        </w:rPr>
        <w:t>Acto Impugnado:</w:t>
      </w:r>
    </w:p>
    <w:p w14:paraId="2AB0CDE6" w14:textId="39F05CA5" w:rsidR="00832D78" w:rsidRPr="00B52F31" w:rsidRDefault="00832D78" w:rsidP="00C014BC">
      <w:pPr>
        <w:tabs>
          <w:tab w:val="left" w:pos="8222"/>
        </w:tabs>
        <w:spacing w:before="240" w:after="240" w:line="276" w:lineRule="auto"/>
        <w:ind w:left="851" w:right="616"/>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i/>
        </w:rPr>
        <w:t xml:space="preserve">“De acuerdo a mi solicitud 00012/DIFMATEOAT/IP/2024 “Buen día, derivado a las modificaciones realizadas el pasado 15 de agosto del 2024 a la estructura del Sistema Municipal DIF, solicito el reglamento interno y manual general de organización del Sistema Municipal para el Desarrollo Integral de la Familia de San Mateo Atenco. Además, del Acta de la junta gobierno en el cual fue aprobada y la </w:t>
      </w:r>
      <w:r w:rsidRPr="00B52F31">
        <w:rPr>
          <w:rFonts w:ascii="Palatino Linotype" w:eastAsia="Palatino Linotype" w:hAnsi="Palatino Linotype" w:cs="Palatino Linotype"/>
          <w:i/>
        </w:rPr>
        <w:lastRenderedPageBreak/>
        <w:t>modificación realizada al Presupuesto de Egresos 2024 del SMDIF con oficio de solicitud ante el Órgano Superior de Fiscalización del Estado de México (OSFEM).”” [sic]</w:t>
      </w:r>
    </w:p>
    <w:p w14:paraId="5BD7AE98" w14:textId="77777777" w:rsidR="00832D78" w:rsidRPr="00B52F31" w:rsidRDefault="00832D78" w:rsidP="00C014BC">
      <w:pPr>
        <w:numPr>
          <w:ilvl w:val="0"/>
          <w:numId w:val="3"/>
        </w:numPr>
        <w:pBdr>
          <w:top w:val="nil"/>
          <w:left w:val="nil"/>
          <w:bottom w:val="nil"/>
          <w:right w:val="nil"/>
          <w:between w:val="nil"/>
        </w:pBdr>
        <w:spacing w:before="240" w:after="240" w:line="276" w:lineRule="auto"/>
        <w:contextualSpacing/>
        <w:rPr>
          <w:rFonts w:ascii="Palatino Linotype" w:eastAsia="Palatino Linotype" w:hAnsi="Palatino Linotype" w:cs="Palatino Linotype"/>
          <w:i/>
          <w:sz w:val="24"/>
          <w:szCs w:val="24"/>
        </w:rPr>
      </w:pPr>
      <w:r w:rsidRPr="00B52F31">
        <w:rPr>
          <w:rFonts w:ascii="Palatino Linotype" w:eastAsia="Palatino Linotype" w:hAnsi="Palatino Linotype" w:cs="Palatino Linotype"/>
          <w:b/>
          <w:i/>
          <w:sz w:val="24"/>
          <w:szCs w:val="24"/>
        </w:rPr>
        <w:t>Razones o Motivos de Inconformidad</w:t>
      </w:r>
      <w:r w:rsidRPr="00B52F31">
        <w:rPr>
          <w:rFonts w:ascii="Palatino Linotype" w:eastAsia="Palatino Linotype" w:hAnsi="Palatino Linotype" w:cs="Palatino Linotype"/>
          <w:i/>
          <w:sz w:val="24"/>
          <w:szCs w:val="24"/>
        </w:rPr>
        <w:t>:</w:t>
      </w:r>
    </w:p>
    <w:p w14:paraId="7C51E657" w14:textId="5C62B9BD" w:rsidR="00832D78" w:rsidRPr="00B52F31" w:rsidRDefault="00832D78" w:rsidP="00C014BC">
      <w:pPr>
        <w:spacing w:before="240" w:after="0" w:line="276" w:lineRule="auto"/>
        <w:ind w:left="851" w:right="618"/>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i/>
          <w:sz w:val="24"/>
          <w:szCs w:val="24"/>
        </w:rPr>
        <w:t>“</w:t>
      </w:r>
      <w:r w:rsidRPr="00B52F31">
        <w:rPr>
          <w:rFonts w:ascii="Palatino Linotype" w:eastAsia="Palatino Linotype" w:hAnsi="Palatino Linotype" w:cs="Palatino Linotype"/>
          <w:i/>
        </w:rPr>
        <w:t>No me entregaron el Acta de Junta de Gobierno donde fueron aprobados los documentos tanto el Reglamento Interno y el Manual de Organización del Sistema Municipal DIF de San Mateo Atenco.” [sic]</w:t>
      </w:r>
    </w:p>
    <w:p w14:paraId="78045654" w14:textId="77777777" w:rsidR="00832D78" w:rsidRPr="00B52F31" w:rsidRDefault="00832D78" w:rsidP="00832D78">
      <w:pPr>
        <w:spacing w:after="0" w:line="360" w:lineRule="auto"/>
        <w:ind w:right="51"/>
        <w:contextualSpacing/>
        <w:jc w:val="both"/>
        <w:rPr>
          <w:rFonts w:ascii="Palatino Linotype" w:eastAsia="Palatino Linotype" w:hAnsi="Palatino Linotype" w:cs="Palatino Linotype"/>
          <w:sz w:val="24"/>
          <w:szCs w:val="24"/>
        </w:rPr>
      </w:pPr>
    </w:p>
    <w:p w14:paraId="0B757D7E" w14:textId="2B2B9FB8" w:rsidR="00832D78" w:rsidRPr="00B52F31" w:rsidRDefault="00832D78" w:rsidP="00832D78">
      <w:pPr>
        <w:spacing w:after="0" w:line="360" w:lineRule="auto"/>
        <w:ind w:right="51"/>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b/>
          <w:sz w:val="24"/>
        </w:rPr>
        <w:t xml:space="preserve">EL SUJETO OBLIGADO </w:t>
      </w:r>
      <w:r w:rsidRPr="00B52F31">
        <w:rPr>
          <w:rFonts w:ascii="Palatino Linotype" w:eastAsia="Palatino Linotype" w:hAnsi="Palatino Linotype" w:cs="Palatino Linotype"/>
          <w:sz w:val="24"/>
        </w:rPr>
        <w:t xml:space="preserve">al momento de emitir su informe justificado ratifico su respuesta inicial. </w:t>
      </w:r>
    </w:p>
    <w:p w14:paraId="5948FCDF" w14:textId="77777777" w:rsidR="00832D78" w:rsidRPr="00B52F31" w:rsidRDefault="00832D78" w:rsidP="00832D78">
      <w:pPr>
        <w:spacing w:after="0" w:line="360" w:lineRule="auto"/>
        <w:ind w:right="51"/>
        <w:contextualSpacing/>
        <w:jc w:val="both"/>
        <w:rPr>
          <w:rFonts w:ascii="Palatino Linotype" w:eastAsia="Palatino Linotype" w:hAnsi="Palatino Linotype" w:cs="Palatino Linotype"/>
          <w:sz w:val="24"/>
        </w:rPr>
      </w:pPr>
    </w:p>
    <w:p w14:paraId="59C1691E" w14:textId="65EB8091" w:rsidR="00832D78" w:rsidRPr="00B52F31" w:rsidRDefault="00832D78" w:rsidP="00832D78">
      <w:pPr>
        <w:spacing w:before="240" w:after="240" w:line="360" w:lineRule="auto"/>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sz w:val="24"/>
        </w:rPr>
        <w:t>En este tenor, es posible determinar que para el caso que nos ocupa, los argumentos formulados como motivos o razones de inconformidad referidos, son una ampliación a la solicitud inicial y corresponden a nuevos requerimientos de información,</w:t>
      </w:r>
      <w:r w:rsidR="00C014BC" w:rsidRPr="00B52F31">
        <w:rPr>
          <w:rFonts w:ascii="Palatino Linotype" w:eastAsia="Palatino Linotype" w:hAnsi="Palatino Linotype" w:cs="Palatino Linotype"/>
          <w:sz w:val="24"/>
        </w:rPr>
        <w:t xml:space="preserve"> ya que no requirió</w:t>
      </w:r>
      <w:r w:rsidR="00C014BC" w:rsidRPr="00B52F31">
        <w:t xml:space="preserve"> </w:t>
      </w:r>
      <w:r w:rsidR="00C014BC" w:rsidRPr="00B52F31">
        <w:rPr>
          <w:rFonts w:ascii="Palatino Linotype" w:eastAsia="Palatino Linotype" w:hAnsi="Palatino Linotype" w:cs="Palatino Linotype"/>
          <w:sz w:val="24"/>
        </w:rPr>
        <w:t xml:space="preserve">el Acta de Junta de Gobierno donde fueron aprobados los documentos tanto el Reglamento Interno y el Manual de Organización del Sistema Municipal DIF de San Mateo Atenco, por lo tanto, </w:t>
      </w:r>
      <w:r w:rsidRPr="00B52F31">
        <w:rPr>
          <w:rFonts w:ascii="Palatino Linotype" w:eastAsia="Palatino Linotype" w:hAnsi="Palatino Linotype" w:cs="Palatino Linotype"/>
          <w:sz w:val="24"/>
        </w:rPr>
        <w:t xml:space="preserve">no se encuentran relacionados con lo solicitado en un primer momento; </w:t>
      </w:r>
      <w:r w:rsidR="00C014BC" w:rsidRPr="00B52F31">
        <w:rPr>
          <w:rFonts w:ascii="Palatino Linotype" w:eastAsia="Palatino Linotype" w:hAnsi="Palatino Linotype" w:cs="Palatino Linotype"/>
          <w:sz w:val="24"/>
        </w:rPr>
        <w:t>en ese tenor</w:t>
      </w:r>
      <w:r w:rsidRPr="00B52F31">
        <w:rPr>
          <w:rFonts w:ascii="Palatino Linotype" w:eastAsia="Palatino Linotype" w:hAnsi="Palatino Linotype" w:cs="Palatino Linotype"/>
          <w:sz w:val="24"/>
        </w:rPr>
        <w:t xml:space="preserve"> </w:t>
      </w:r>
      <w:r w:rsidR="00C014BC" w:rsidRPr="00B52F31">
        <w:rPr>
          <w:rFonts w:ascii="Palatino Linotype" w:eastAsia="Palatino Linotype" w:hAnsi="Palatino Linotype" w:cs="Palatino Linotype"/>
          <w:sz w:val="24"/>
        </w:rPr>
        <w:t xml:space="preserve">no </w:t>
      </w:r>
      <w:r w:rsidRPr="00B52F31">
        <w:rPr>
          <w:rFonts w:ascii="Palatino Linotype" w:eastAsia="Palatino Linotype" w:hAnsi="Palatino Linotype" w:cs="Palatino Linotype"/>
          <w:sz w:val="24"/>
        </w:rPr>
        <w:t>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41829C2E" w14:textId="77777777" w:rsidR="00C014BC" w:rsidRPr="00B52F31" w:rsidRDefault="00C014BC" w:rsidP="00832D78">
      <w:pPr>
        <w:spacing w:before="240" w:after="240" w:line="360" w:lineRule="auto"/>
        <w:contextualSpacing/>
        <w:jc w:val="both"/>
        <w:rPr>
          <w:rFonts w:ascii="Palatino Linotype" w:eastAsia="Palatino Linotype" w:hAnsi="Palatino Linotype" w:cs="Palatino Linotype"/>
          <w:sz w:val="24"/>
        </w:rPr>
      </w:pPr>
    </w:p>
    <w:p w14:paraId="6BEA78DD" w14:textId="77777777" w:rsidR="00832D78" w:rsidRPr="00B52F31" w:rsidRDefault="00832D78" w:rsidP="00832D78">
      <w:pPr>
        <w:spacing w:before="240" w:after="240" w:line="360" w:lineRule="auto"/>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rPr>
        <w:t>En este orden de ideas, una vez formulada su solicitud inicial,</w:t>
      </w:r>
      <w:r w:rsidRPr="00B52F31">
        <w:rPr>
          <w:rFonts w:ascii="Palatino Linotype" w:eastAsia="Palatino Linotype" w:hAnsi="Palatino Linotype" w:cs="Palatino Linotype"/>
          <w:i/>
          <w:sz w:val="24"/>
        </w:rPr>
        <w:t xml:space="preserve"> </w:t>
      </w:r>
      <w:r w:rsidRPr="00B52F31">
        <w:rPr>
          <w:rFonts w:ascii="Palatino Linotype" w:eastAsia="Palatino Linotype" w:hAnsi="Palatino Linotype" w:cs="Palatino Linotype"/>
          <w:sz w:val="24"/>
        </w:rPr>
        <w:t xml:space="preserve">los particulares no pueden modificarla o ampliarla a través de posteriores promociones o en el </w:t>
      </w:r>
      <w:r w:rsidRPr="00B52F31">
        <w:rPr>
          <w:rFonts w:ascii="Palatino Linotype" w:eastAsia="Palatino Linotype" w:hAnsi="Palatino Linotype" w:cs="Palatino Linotype"/>
          <w:sz w:val="24"/>
        </w:rPr>
        <w:lastRenderedPageBreak/>
        <w:t xml:space="preserve">momento de ingresar su recurso de revisión; por tanto, la materia de las solicitudes </w:t>
      </w:r>
      <w:r w:rsidRPr="00B52F31">
        <w:rPr>
          <w:rFonts w:ascii="Palatino Linotype" w:eastAsia="Palatino Linotype" w:hAnsi="Palatino Linotype" w:cs="Palatino Linotype"/>
          <w:sz w:val="24"/>
          <w:szCs w:val="24"/>
        </w:rPr>
        <w:t>de información se circunscribe a que se permita el acceso a los documentos inicialmente solicitados y en su caso a los aclarados o corregidos.</w:t>
      </w:r>
    </w:p>
    <w:p w14:paraId="16B02A8C" w14:textId="77777777" w:rsidR="00C014BC" w:rsidRPr="00B52F31" w:rsidRDefault="00C014BC" w:rsidP="00832D78">
      <w:pPr>
        <w:spacing w:before="240" w:after="240" w:line="360" w:lineRule="auto"/>
        <w:contextualSpacing/>
        <w:jc w:val="both"/>
        <w:rPr>
          <w:rFonts w:ascii="Palatino Linotype" w:eastAsia="Palatino Linotype" w:hAnsi="Palatino Linotype" w:cs="Palatino Linotype"/>
          <w:sz w:val="24"/>
          <w:szCs w:val="24"/>
        </w:rPr>
      </w:pPr>
    </w:p>
    <w:p w14:paraId="30E7EC74" w14:textId="77777777" w:rsidR="00832D78" w:rsidRPr="00B52F31" w:rsidRDefault="00832D78" w:rsidP="00832D78">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4C66DAFB" w14:textId="77777777" w:rsidR="00832D78" w:rsidRPr="00B52F31" w:rsidRDefault="00832D78" w:rsidP="00832D78">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szCs w:val="24"/>
        </w:rPr>
      </w:pPr>
    </w:p>
    <w:p w14:paraId="20EBBBE8"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i/>
        </w:rPr>
        <w:t>“</w:t>
      </w:r>
      <w:r w:rsidRPr="00B52F31">
        <w:rPr>
          <w:rFonts w:ascii="Palatino Linotype" w:eastAsia="Palatino Linotype" w:hAnsi="Palatino Linotype" w:cs="Palatino Linotype"/>
          <w:b/>
          <w:i/>
        </w:rPr>
        <w:t xml:space="preserve">Es improcedente ampliar las solicitudes de acceso a información, a través de la interposición del recurso de revisión. </w:t>
      </w:r>
      <w:r w:rsidRPr="00B52F31">
        <w:rPr>
          <w:rFonts w:ascii="Palatino Linotype" w:eastAsia="Palatino Linotype" w:hAnsi="Palatino Linotype" w:cs="Palatino Linotype"/>
          <w:i/>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B52F31">
        <w:rPr>
          <w:rFonts w:ascii="Palatino Linotype" w:eastAsia="Palatino Linotype" w:hAnsi="Palatino Linotype" w:cs="Palatino Linotype"/>
          <w:b/>
          <w:i/>
        </w:rPr>
        <w:t>.</w:t>
      </w:r>
      <w:r w:rsidRPr="00B52F31">
        <w:rPr>
          <w:rFonts w:ascii="Palatino Linotype" w:eastAsia="Palatino Linotype" w:hAnsi="Palatino Linotype" w:cs="Palatino Linotype"/>
          <w:i/>
        </w:rPr>
        <w:t>”</w:t>
      </w:r>
    </w:p>
    <w:p w14:paraId="0E947C44" w14:textId="77777777" w:rsidR="00832D78" w:rsidRPr="00B52F31" w:rsidRDefault="00832D78" w:rsidP="00832D78">
      <w:pPr>
        <w:spacing w:before="240" w:after="240" w:line="360" w:lineRule="auto"/>
        <w:ind w:left="851" w:right="900"/>
        <w:contextualSpacing/>
        <w:jc w:val="both"/>
        <w:rPr>
          <w:rFonts w:ascii="Palatino Linotype" w:eastAsia="Palatino Linotype" w:hAnsi="Palatino Linotype" w:cs="Palatino Linotype"/>
          <w:sz w:val="24"/>
        </w:rPr>
      </w:pPr>
    </w:p>
    <w:p w14:paraId="6DE52BD0" w14:textId="36DF2398" w:rsidR="00832D78" w:rsidRPr="00B52F31" w:rsidRDefault="00832D78" w:rsidP="00832D78">
      <w:pPr>
        <w:spacing w:before="240" w:after="240" w:line="360" w:lineRule="auto"/>
        <w:ind w:right="51"/>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sz w:val="24"/>
        </w:rPr>
        <w:t xml:space="preserve">Por lo tanto, en términos de todo lo anterior, resulta aplicable al caso concreto el contenido de los artículos 186, 191 fracciones VII, y 192 fracción IV de la de la Ley de Transparencia y Acceso a la Información Pública del Estado de México y Municipios, que disponen lo siguiente: </w:t>
      </w:r>
    </w:p>
    <w:p w14:paraId="59B98EE7" w14:textId="77777777" w:rsidR="00BD114A" w:rsidRPr="00B52F31" w:rsidRDefault="00BD114A" w:rsidP="00832D78">
      <w:pPr>
        <w:spacing w:before="240" w:after="240" w:line="360" w:lineRule="auto"/>
        <w:ind w:right="51"/>
        <w:contextualSpacing/>
        <w:jc w:val="both"/>
        <w:rPr>
          <w:rFonts w:ascii="Palatino Linotype" w:eastAsia="Palatino Linotype" w:hAnsi="Palatino Linotype" w:cs="Palatino Linotype"/>
          <w:sz w:val="24"/>
        </w:rPr>
      </w:pPr>
    </w:p>
    <w:p w14:paraId="0BCEB796"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 xml:space="preserve"> “Artículo 186. </w:t>
      </w:r>
      <w:r w:rsidRPr="00B52F31">
        <w:rPr>
          <w:rFonts w:ascii="Palatino Linotype" w:eastAsia="Palatino Linotype" w:hAnsi="Palatino Linotype" w:cs="Palatino Linotype"/>
          <w:i/>
        </w:rPr>
        <w:t>Las resoluciones del Instituto podrán:</w:t>
      </w:r>
    </w:p>
    <w:p w14:paraId="1465B40F"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I. Desechar o sobreseer el recurso;</w:t>
      </w:r>
    </w:p>
    <w:p w14:paraId="1CB970A1"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lastRenderedPageBreak/>
        <w:t xml:space="preserve">II. </w:t>
      </w:r>
      <w:r w:rsidRPr="00B52F31">
        <w:rPr>
          <w:rFonts w:ascii="Palatino Linotype" w:eastAsia="Palatino Linotype" w:hAnsi="Palatino Linotype" w:cs="Palatino Linotype"/>
          <w:i/>
        </w:rPr>
        <w:t>Confirmar la respuesta del sujeto obligado;</w:t>
      </w:r>
    </w:p>
    <w:p w14:paraId="1122876A"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 xml:space="preserve">III. </w:t>
      </w:r>
      <w:r w:rsidRPr="00B52F31">
        <w:rPr>
          <w:rFonts w:ascii="Palatino Linotype" w:eastAsia="Palatino Linotype" w:hAnsi="Palatino Linotype" w:cs="Palatino Linotype"/>
          <w:i/>
        </w:rPr>
        <w:t>Revocar o modificar la respuesta del sujeto obligado; y</w:t>
      </w:r>
    </w:p>
    <w:p w14:paraId="74B1A673"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 xml:space="preserve">IV. </w:t>
      </w:r>
      <w:r w:rsidRPr="00B52F31">
        <w:rPr>
          <w:rFonts w:ascii="Palatino Linotype" w:eastAsia="Palatino Linotype" w:hAnsi="Palatino Linotype" w:cs="Palatino Linotype"/>
          <w:i/>
        </w:rPr>
        <w:t>Ordenar la entrega de la información…”</w:t>
      </w:r>
    </w:p>
    <w:p w14:paraId="5E4B8BC7"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b/>
          <w:i/>
        </w:rPr>
      </w:pPr>
    </w:p>
    <w:p w14:paraId="133E30D4"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 xml:space="preserve">Artículo 191. </w:t>
      </w:r>
      <w:r w:rsidRPr="00B52F31">
        <w:rPr>
          <w:rFonts w:ascii="Palatino Linotype" w:eastAsia="Palatino Linotype" w:hAnsi="Palatino Linotype" w:cs="Palatino Linotype"/>
          <w:i/>
        </w:rPr>
        <w:t>El recurso será desechado por improcedente cuando:</w:t>
      </w:r>
    </w:p>
    <w:p w14:paraId="53E3FF32"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w:t>
      </w:r>
    </w:p>
    <w:p w14:paraId="6CC1F442" w14:textId="77777777" w:rsidR="00832D78" w:rsidRPr="00B52F31" w:rsidRDefault="00832D78" w:rsidP="00C014BC">
      <w:pPr>
        <w:spacing w:before="240" w:after="24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VII. El recurrente amplíe su solicitud en el recurso de revisión, únicamente respecto de los nuevos contenidos.”</w:t>
      </w:r>
    </w:p>
    <w:p w14:paraId="67C472AC" w14:textId="77777777" w:rsidR="00832D78" w:rsidRPr="00B52F31" w:rsidRDefault="00832D78" w:rsidP="00C014BC">
      <w:pPr>
        <w:tabs>
          <w:tab w:val="left" w:pos="1276"/>
        </w:tabs>
        <w:spacing w:before="120" w:after="120" w:line="276" w:lineRule="auto"/>
        <w:ind w:left="1134" w:right="902"/>
        <w:contextualSpacing/>
        <w:jc w:val="both"/>
        <w:rPr>
          <w:rFonts w:ascii="Palatino Linotype" w:eastAsia="Palatino Linotype" w:hAnsi="Palatino Linotype" w:cs="Palatino Linotype"/>
          <w:b/>
          <w:i/>
        </w:rPr>
      </w:pPr>
    </w:p>
    <w:p w14:paraId="7670237F" w14:textId="77777777" w:rsidR="00832D78" w:rsidRPr="00B52F31" w:rsidRDefault="00832D78" w:rsidP="00C014BC">
      <w:pPr>
        <w:spacing w:before="120" w:after="12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 xml:space="preserve">Artículo 192. </w:t>
      </w:r>
      <w:r w:rsidRPr="00B52F31">
        <w:rPr>
          <w:rFonts w:ascii="Palatino Linotype" w:eastAsia="Palatino Linotype" w:hAnsi="Palatino Linotype" w:cs="Palatino Linotype"/>
          <w:i/>
        </w:rPr>
        <w:t>El recurso será sobreseído, en todo o en parte, cuando una vez admitido, se actualicen alguno de los siguientes supuestos:</w:t>
      </w:r>
    </w:p>
    <w:p w14:paraId="470EB85F" w14:textId="77777777" w:rsidR="00832D78" w:rsidRPr="00B52F31" w:rsidRDefault="00832D78" w:rsidP="00C014BC">
      <w:pPr>
        <w:spacing w:before="120" w:after="12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w:t>
      </w:r>
    </w:p>
    <w:p w14:paraId="1AC3EA75" w14:textId="77777777" w:rsidR="00832D78" w:rsidRPr="00B52F31" w:rsidRDefault="00832D78" w:rsidP="00C014BC">
      <w:pPr>
        <w:spacing w:before="120" w:after="120" w:line="276" w:lineRule="auto"/>
        <w:ind w:left="851" w:right="902"/>
        <w:contextualSpacing/>
        <w:jc w:val="both"/>
        <w:rPr>
          <w:rFonts w:ascii="Palatino Linotype" w:eastAsia="Palatino Linotype" w:hAnsi="Palatino Linotype" w:cs="Palatino Linotype"/>
          <w:i/>
        </w:rPr>
      </w:pPr>
      <w:r w:rsidRPr="00B52F31">
        <w:rPr>
          <w:rFonts w:ascii="Palatino Linotype" w:eastAsia="Palatino Linotype" w:hAnsi="Palatino Linotype" w:cs="Palatino Linotype"/>
          <w:b/>
          <w:i/>
        </w:rPr>
        <w:t>IV. Admitido el recurso de revisión, aparezca alguna causal de improcedencia en los términos de la presente Ley; y</w:t>
      </w:r>
      <w:r w:rsidRPr="00B52F31">
        <w:rPr>
          <w:rFonts w:ascii="Palatino Linotype" w:eastAsia="Palatino Linotype" w:hAnsi="Palatino Linotype" w:cs="Palatino Linotype"/>
        </w:rPr>
        <w:t>”</w:t>
      </w:r>
    </w:p>
    <w:p w14:paraId="69064B17" w14:textId="77777777" w:rsidR="00832D78" w:rsidRPr="00B52F31" w:rsidRDefault="00832D78" w:rsidP="00832D78">
      <w:pPr>
        <w:spacing w:before="120" w:after="120"/>
        <w:ind w:left="1134" w:right="902"/>
        <w:jc w:val="both"/>
        <w:rPr>
          <w:rFonts w:ascii="Palatino Linotype" w:eastAsia="Palatino Linotype" w:hAnsi="Palatino Linotype" w:cs="Palatino Linotype"/>
          <w:sz w:val="24"/>
        </w:rPr>
      </w:pPr>
    </w:p>
    <w:p w14:paraId="317BA13A" w14:textId="77777777" w:rsidR="00832D78" w:rsidRPr="00B52F31" w:rsidRDefault="00832D78" w:rsidP="00832D78">
      <w:pPr>
        <w:spacing w:before="240" w:after="240" w:line="360" w:lineRule="auto"/>
        <w:ind w:right="49"/>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sz w:val="24"/>
        </w:rPr>
        <w:t>En primer lugar, cabe destacar que, la Ley da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14:paraId="6EE4E8D0" w14:textId="77777777" w:rsidR="00832D78" w:rsidRPr="00B52F31" w:rsidRDefault="00832D78" w:rsidP="00832D78">
      <w:pPr>
        <w:pBdr>
          <w:top w:val="nil"/>
          <w:left w:val="nil"/>
          <w:bottom w:val="nil"/>
          <w:right w:val="nil"/>
          <w:between w:val="nil"/>
        </w:pBdr>
        <w:spacing w:after="240" w:line="360" w:lineRule="auto"/>
        <w:contextualSpacing/>
        <w:jc w:val="both"/>
        <w:rPr>
          <w:rFonts w:ascii="Palatino Linotype" w:eastAsia="Palatino Linotype" w:hAnsi="Palatino Linotype" w:cs="Palatino Linotype"/>
          <w:sz w:val="24"/>
          <w:szCs w:val="24"/>
        </w:rPr>
      </w:pPr>
    </w:p>
    <w:p w14:paraId="5EC45CFC" w14:textId="77777777" w:rsidR="00832D78" w:rsidRPr="00B52F31" w:rsidRDefault="00832D78" w:rsidP="00832D78">
      <w:pPr>
        <w:spacing w:before="240" w:after="240" w:line="360" w:lineRule="auto"/>
        <w:ind w:right="49"/>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sz w:val="24"/>
        </w:rPr>
        <w:t xml:space="preserve">Dentro de este orden de ideas, es evidente que no se puede invocar el precepto legal 191 de la Ley en cita ulteriormente a que ha sido admitido, determinando la actualización de un </w:t>
      </w:r>
      <w:proofErr w:type="spellStart"/>
      <w:r w:rsidRPr="00B52F31">
        <w:rPr>
          <w:rFonts w:ascii="Palatino Linotype" w:eastAsia="Palatino Linotype" w:hAnsi="Palatino Linotype" w:cs="Palatino Linotype"/>
          <w:sz w:val="24"/>
        </w:rPr>
        <w:t>desechamiento</w:t>
      </w:r>
      <w:proofErr w:type="spellEnd"/>
      <w:r w:rsidRPr="00B52F31">
        <w:rPr>
          <w:rFonts w:ascii="Palatino Linotype" w:eastAsia="Palatino Linotype" w:hAnsi="Palatino Linotype" w:cs="Palatino Linotype"/>
          <w:sz w:val="24"/>
          <w:vertAlign w:val="superscript"/>
        </w:rPr>
        <w:footnoteReference w:id="1"/>
      </w:r>
      <w:r w:rsidRPr="00B52F31">
        <w:rPr>
          <w:rFonts w:ascii="Palatino Linotype" w:eastAsia="Palatino Linotype" w:hAnsi="Palatino Linotype" w:cs="Palatino Linotype"/>
          <w:sz w:val="24"/>
        </w:rPr>
        <w:t>, porque está ya sería posterior a la etapa procedimental en la que debió desecharse.</w:t>
      </w:r>
    </w:p>
    <w:p w14:paraId="2E301F44" w14:textId="77777777" w:rsidR="00832D78" w:rsidRPr="00B52F31" w:rsidRDefault="00832D78" w:rsidP="00832D78">
      <w:pPr>
        <w:spacing w:before="240" w:after="240" w:line="360" w:lineRule="auto"/>
        <w:ind w:right="49"/>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sz w:val="24"/>
        </w:rPr>
        <w:lastRenderedPageBreak/>
        <w:t xml:space="preserve">Cobrando aplicación lo previsto en la fracción IV del artículo 192, en razón a que al haber sido admitido el recurso de revisión y al actualizarse una causal de improcedencia establecida en la fracción VII del artículo 191 de la misma Ley, éste debe ser </w:t>
      </w:r>
      <w:r w:rsidRPr="00B52F31">
        <w:rPr>
          <w:rFonts w:ascii="Palatino Linotype" w:eastAsia="Palatino Linotype" w:hAnsi="Palatino Linotype" w:cs="Palatino Linotype"/>
          <w:i/>
          <w:sz w:val="24"/>
        </w:rPr>
        <w:t>sobreseído</w:t>
      </w:r>
      <w:r w:rsidRPr="00B52F31">
        <w:rPr>
          <w:rFonts w:ascii="Palatino Linotype" w:eastAsia="Palatino Linotype" w:hAnsi="Palatino Linotype" w:cs="Palatino Linotype"/>
          <w:sz w:val="24"/>
        </w:rPr>
        <w:t xml:space="preserve">. </w:t>
      </w:r>
    </w:p>
    <w:p w14:paraId="52D1FBD1" w14:textId="77777777" w:rsidR="00BD114A" w:rsidRPr="00B52F31" w:rsidRDefault="00BD114A" w:rsidP="00832D78">
      <w:pPr>
        <w:spacing w:before="240" w:after="240" w:line="360" w:lineRule="auto"/>
        <w:ind w:right="49"/>
        <w:contextualSpacing/>
        <w:jc w:val="both"/>
        <w:rPr>
          <w:rFonts w:ascii="Palatino Linotype" w:eastAsia="Palatino Linotype" w:hAnsi="Palatino Linotype" w:cs="Palatino Linotype"/>
          <w:sz w:val="24"/>
        </w:rPr>
      </w:pPr>
    </w:p>
    <w:p w14:paraId="0FA62123" w14:textId="77777777" w:rsidR="00BD114A" w:rsidRPr="00B52F31" w:rsidRDefault="00BD114A" w:rsidP="00BD114A">
      <w:pPr>
        <w:spacing w:before="240" w:after="240" w:line="360" w:lineRule="auto"/>
        <w:contextualSpacing/>
        <w:jc w:val="both"/>
        <w:rPr>
          <w:rFonts w:ascii="Palatino Linotype" w:eastAsia="Palatino Linotype" w:hAnsi="Palatino Linotype" w:cs="Palatino Linotype"/>
          <w:b/>
          <w:sz w:val="24"/>
          <w:szCs w:val="24"/>
        </w:rPr>
      </w:pPr>
      <w:r w:rsidRPr="00B52F31">
        <w:rPr>
          <w:rFonts w:ascii="Palatino Linotype" w:eastAsia="Palatino Linotype" w:hAnsi="Palatino Linotype" w:cs="Palatino Linotype"/>
          <w:sz w:val="24"/>
          <w:szCs w:val="24"/>
        </w:rPr>
        <w:t xml:space="preserve">Atento a los razonamientos lógico jurídicos que han quedado precisados y toda vez que el  </w:t>
      </w:r>
      <w:r w:rsidRPr="00B52F31">
        <w:rPr>
          <w:rFonts w:ascii="Palatino Linotype" w:eastAsia="Palatino Linotype" w:hAnsi="Palatino Linotype" w:cs="Palatino Linotype"/>
          <w:i/>
          <w:sz w:val="24"/>
          <w:szCs w:val="24"/>
        </w:rPr>
        <w:t xml:space="preserve">sobreseimiento </w:t>
      </w:r>
      <w:r w:rsidRPr="00B52F31">
        <w:rPr>
          <w:rFonts w:ascii="Palatino Linotype" w:eastAsia="Palatino Linotype" w:hAnsi="Palatino Linotype" w:cs="Palatino Linotype"/>
          <w:sz w:val="24"/>
          <w:szCs w:val="24"/>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B52F31">
        <w:rPr>
          <w:rFonts w:ascii="Palatino Linotype" w:eastAsia="Palatino Linotype" w:hAnsi="Palatino Linotype" w:cs="Palatino Linotype"/>
          <w:b/>
          <w:sz w:val="24"/>
          <w:szCs w:val="24"/>
        </w:rPr>
        <w:t>SOBRESEIMIENTO, NO PERMITE ENTRAR AL ESTUDIO DE LAS CUESTIONES DE FONDO</w:t>
      </w:r>
      <w:r w:rsidRPr="00B52F31">
        <w:rPr>
          <w:rFonts w:ascii="Palatino Linotype" w:eastAsia="Palatino Linotype" w:hAnsi="Palatino Linotype" w:cs="Palatino Linotype"/>
          <w:sz w:val="24"/>
          <w:szCs w:val="24"/>
          <w:vertAlign w:val="superscript"/>
        </w:rPr>
        <w:footnoteReference w:id="2"/>
      </w:r>
      <w:r w:rsidRPr="00B52F31">
        <w:rPr>
          <w:rFonts w:ascii="Palatino Linotype" w:eastAsia="Palatino Linotype" w:hAnsi="Palatino Linotype" w:cs="Palatino Linotype"/>
          <w:b/>
          <w:sz w:val="24"/>
          <w:szCs w:val="24"/>
        </w:rPr>
        <w:t>.</w:t>
      </w:r>
    </w:p>
    <w:p w14:paraId="0C903087" w14:textId="77777777" w:rsidR="00832D78" w:rsidRPr="00B52F31" w:rsidRDefault="00832D78" w:rsidP="00832D78">
      <w:pPr>
        <w:spacing w:before="120" w:after="120" w:line="276" w:lineRule="auto"/>
        <w:ind w:left="851" w:right="902"/>
        <w:contextualSpacing/>
        <w:jc w:val="both"/>
        <w:rPr>
          <w:rFonts w:ascii="Palatino Linotype" w:eastAsia="Palatino Linotype" w:hAnsi="Palatino Linotype" w:cs="Palatino Linotype"/>
          <w:i/>
          <w:sz w:val="24"/>
        </w:rPr>
      </w:pPr>
    </w:p>
    <w:p w14:paraId="12A256BB" w14:textId="77777777" w:rsidR="00832D78" w:rsidRPr="00B52F31" w:rsidRDefault="00832D78" w:rsidP="00832D78">
      <w:pPr>
        <w:spacing w:line="360" w:lineRule="auto"/>
        <w:ind w:right="49"/>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sz w:val="24"/>
        </w:rPr>
        <w:lastRenderedPageBreak/>
        <w:t xml:space="preserve">Así, de las constancias que obran en el expediente de mérito, se advierte que se actualiza la causal de sobreseimiento enunciada en la fracción IV del artículo 192 de la Ley de Transparencia Local, en relación directa con la fracción VII del artículo 191 de la misma Ley, toda vez que </w:t>
      </w:r>
      <w:r w:rsidRPr="00B52F31">
        <w:rPr>
          <w:rFonts w:ascii="Palatino Linotype" w:eastAsia="Palatino Linotype" w:hAnsi="Palatino Linotype" w:cs="Palatino Linotype"/>
          <w:b/>
          <w:sz w:val="24"/>
        </w:rPr>
        <w:t>LA PARTE</w:t>
      </w:r>
      <w:r w:rsidRPr="00B52F31">
        <w:rPr>
          <w:rFonts w:ascii="Palatino Linotype" w:eastAsia="Palatino Linotype" w:hAnsi="Palatino Linotype" w:cs="Palatino Linotype"/>
          <w:sz w:val="24"/>
        </w:rPr>
        <w:t xml:space="preserve"> </w:t>
      </w:r>
      <w:r w:rsidRPr="00B52F31">
        <w:rPr>
          <w:rFonts w:ascii="Palatino Linotype" w:eastAsia="Palatino Linotype" w:hAnsi="Palatino Linotype" w:cs="Palatino Linotype"/>
          <w:b/>
          <w:sz w:val="24"/>
        </w:rPr>
        <w:t>RECURRENTE</w:t>
      </w:r>
      <w:r w:rsidRPr="00B52F31">
        <w:rPr>
          <w:rFonts w:ascii="Palatino Linotype" w:eastAsia="Palatino Linotype" w:hAnsi="Palatino Linotype" w:cs="Palatino Linotype"/>
          <w:sz w:val="24"/>
        </w:rPr>
        <w:t xml:space="preserve"> amplía su solicitud al momento de interponer el recurso de revisión.</w:t>
      </w:r>
    </w:p>
    <w:p w14:paraId="78E5F36F" w14:textId="77777777" w:rsidR="00832D78" w:rsidRPr="00B52F31" w:rsidRDefault="00832D78" w:rsidP="00832D78">
      <w:pPr>
        <w:pBdr>
          <w:top w:val="nil"/>
          <w:left w:val="nil"/>
          <w:bottom w:val="nil"/>
          <w:right w:val="nil"/>
          <w:between w:val="nil"/>
        </w:pBdr>
        <w:spacing w:after="240" w:line="360" w:lineRule="auto"/>
        <w:contextualSpacing/>
        <w:jc w:val="both"/>
        <w:rPr>
          <w:rFonts w:ascii="Palatino Linotype" w:eastAsia="Palatino Linotype" w:hAnsi="Palatino Linotype" w:cs="Palatino Linotype"/>
          <w:sz w:val="24"/>
          <w:szCs w:val="24"/>
        </w:rPr>
      </w:pPr>
    </w:p>
    <w:p w14:paraId="28B8EFAC" w14:textId="77777777" w:rsidR="00832D78" w:rsidRPr="00B52F31" w:rsidRDefault="00832D78" w:rsidP="00832D78">
      <w:pPr>
        <w:spacing w:line="360" w:lineRule="auto"/>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019D306" w14:textId="77777777" w:rsidR="00832D78" w:rsidRPr="00B52F31" w:rsidRDefault="00832D78" w:rsidP="0042408E">
      <w:pPr>
        <w:spacing w:after="0" w:line="360" w:lineRule="auto"/>
        <w:ind w:right="51"/>
        <w:contextualSpacing/>
        <w:jc w:val="both"/>
        <w:rPr>
          <w:rFonts w:ascii="Palatino Linotype" w:eastAsia="Palatino Linotype" w:hAnsi="Palatino Linotype" w:cs="Palatino Linotype"/>
          <w:sz w:val="24"/>
          <w:szCs w:val="24"/>
        </w:rPr>
      </w:pPr>
    </w:p>
    <w:p w14:paraId="2FB80329" w14:textId="77777777" w:rsidR="00832D78" w:rsidRPr="00B52F31" w:rsidRDefault="00832D78" w:rsidP="00832D78">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r w:rsidRPr="00B52F31">
        <w:rPr>
          <w:rFonts w:ascii="Palatino Linotype" w:eastAsia="Palatino Linotype" w:hAnsi="Palatino Linotype" w:cs="Palatino Linotype"/>
          <w:b/>
          <w:sz w:val="24"/>
        </w:rPr>
        <w:t>R E S U E L V E:</w:t>
      </w:r>
    </w:p>
    <w:p w14:paraId="415E04BA" w14:textId="77777777" w:rsidR="00832D78" w:rsidRPr="00B52F31" w:rsidRDefault="00832D78" w:rsidP="00832D78">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p>
    <w:p w14:paraId="4EE81C53" w14:textId="0D27FB41" w:rsidR="00832D78" w:rsidRPr="00B52F31" w:rsidRDefault="00832D78" w:rsidP="00832D78">
      <w:pPr>
        <w:spacing w:after="0" w:line="360" w:lineRule="auto"/>
        <w:jc w:val="both"/>
        <w:rPr>
          <w:rFonts w:ascii="Palatino Linotype" w:eastAsia="Palatino Linotype" w:hAnsi="Palatino Linotype" w:cs="Palatino Linotype"/>
          <w:sz w:val="24"/>
          <w:szCs w:val="24"/>
        </w:rPr>
      </w:pPr>
      <w:bookmarkStart w:id="4" w:name="_heading=h.3dy6vkm" w:colFirst="0" w:colLast="0"/>
      <w:bookmarkEnd w:id="4"/>
      <w:r w:rsidRPr="00B52F31">
        <w:rPr>
          <w:rFonts w:ascii="Palatino Linotype" w:eastAsia="Palatino Linotype" w:hAnsi="Palatino Linotype" w:cs="Palatino Linotype"/>
          <w:b/>
          <w:sz w:val="24"/>
        </w:rPr>
        <w:t xml:space="preserve">PRIMERO. </w:t>
      </w:r>
      <w:r w:rsidRPr="00B52F31">
        <w:rPr>
          <w:rFonts w:ascii="Palatino Linotype" w:eastAsia="Palatino Linotype" w:hAnsi="Palatino Linotype" w:cs="Palatino Linotype"/>
          <w:sz w:val="24"/>
        </w:rPr>
        <w:t xml:space="preserve">Se </w:t>
      </w:r>
      <w:r w:rsidRPr="00B52F31">
        <w:rPr>
          <w:rFonts w:ascii="Palatino Linotype" w:eastAsia="Palatino Linotype" w:hAnsi="Palatino Linotype" w:cs="Palatino Linotype"/>
          <w:b/>
          <w:sz w:val="24"/>
        </w:rPr>
        <w:t>SOBRESEE</w:t>
      </w:r>
      <w:r w:rsidRPr="00B52F31">
        <w:rPr>
          <w:rFonts w:ascii="Palatino Linotype" w:eastAsia="Palatino Linotype" w:hAnsi="Palatino Linotype" w:cs="Palatino Linotype"/>
          <w:sz w:val="24"/>
        </w:rPr>
        <w:t xml:space="preserve"> por improcedente el recurso de revisión </w:t>
      </w:r>
      <w:r w:rsidRPr="00B52F31">
        <w:rPr>
          <w:rFonts w:ascii="Palatino Linotype" w:eastAsia="Palatino Linotype" w:hAnsi="Palatino Linotype" w:cs="Palatino Linotype"/>
          <w:b/>
          <w:sz w:val="24"/>
        </w:rPr>
        <w:t>05869/INFOEM/IP/RR/2024</w:t>
      </w:r>
      <w:r w:rsidRPr="00B52F31">
        <w:rPr>
          <w:rFonts w:ascii="Palatino Linotype" w:eastAsia="Palatino Linotype" w:hAnsi="Palatino Linotype" w:cs="Palatino Linotype"/>
          <w:sz w:val="24"/>
        </w:rPr>
        <w:t xml:space="preserve"> </w:t>
      </w:r>
      <w:r w:rsidRPr="00B52F31">
        <w:rPr>
          <w:rFonts w:ascii="Palatino Linotype" w:eastAsia="Palatino Linotype" w:hAnsi="Palatino Linotype" w:cs="Palatino Linotype"/>
          <w:sz w:val="24"/>
          <w:szCs w:val="24"/>
        </w:rPr>
        <w:t>de conformidad con la fracción IV del artículo 192, en relación con la fracción VII del artículo 191, de la Ley de Transparencia y Acceso a la Información Pública del Estado de México y Municipios, en términos del Considerando</w:t>
      </w:r>
      <w:r w:rsidRPr="00B52F31">
        <w:rPr>
          <w:rFonts w:ascii="Palatino Linotype" w:eastAsia="Palatino Linotype" w:hAnsi="Palatino Linotype" w:cs="Palatino Linotype"/>
          <w:b/>
          <w:sz w:val="24"/>
          <w:szCs w:val="24"/>
        </w:rPr>
        <w:t xml:space="preserve"> Tercero</w:t>
      </w:r>
      <w:r w:rsidRPr="00B52F31">
        <w:rPr>
          <w:rFonts w:ascii="Palatino Linotype" w:eastAsia="Palatino Linotype" w:hAnsi="Palatino Linotype" w:cs="Palatino Linotype"/>
          <w:sz w:val="24"/>
          <w:szCs w:val="24"/>
        </w:rPr>
        <w:t xml:space="preserve"> de la presente resolución.</w:t>
      </w:r>
    </w:p>
    <w:p w14:paraId="3993844E" w14:textId="77777777" w:rsidR="00832D78" w:rsidRPr="00B52F31" w:rsidRDefault="00832D78" w:rsidP="00832D78">
      <w:pPr>
        <w:spacing w:before="240" w:after="240" w:line="360" w:lineRule="auto"/>
        <w:contextualSpacing/>
        <w:jc w:val="both"/>
        <w:rPr>
          <w:rFonts w:ascii="Palatino Linotype" w:eastAsia="Palatino Linotype" w:hAnsi="Palatino Linotype" w:cs="Palatino Linotype"/>
          <w:b/>
          <w:sz w:val="24"/>
        </w:rPr>
      </w:pPr>
    </w:p>
    <w:p w14:paraId="6B476A3E" w14:textId="77777777" w:rsidR="00832D78" w:rsidRPr="00B52F31" w:rsidRDefault="00832D78" w:rsidP="00832D78">
      <w:pPr>
        <w:spacing w:before="240" w:after="240" w:line="360" w:lineRule="auto"/>
        <w:contextualSpacing/>
        <w:jc w:val="both"/>
        <w:rPr>
          <w:rFonts w:ascii="Palatino Linotype" w:eastAsia="Palatino Linotype" w:hAnsi="Palatino Linotype" w:cs="Palatino Linotype"/>
          <w:sz w:val="24"/>
        </w:rPr>
      </w:pPr>
      <w:bookmarkStart w:id="5" w:name="_heading=h.17dp8vu" w:colFirst="0" w:colLast="0"/>
      <w:bookmarkEnd w:id="5"/>
      <w:r w:rsidRPr="00B52F31">
        <w:rPr>
          <w:rFonts w:ascii="Palatino Linotype" w:eastAsia="Palatino Linotype" w:hAnsi="Palatino Linotype" w:cs="Palatino Linotype"/>
          <w:b/>
          <w:sz w:val="24"/>
        </w:rPr>
        <w:t>SEGUNDO. Notifíquese</w:t>
      </w:r>
      <w:r w:rsidRPr="00B52F31">
        <w:rPr>
          <w:rFonts w:ascii="Palatino Linotype" w:eastAsia="Palatino Linotype" w:hAnsi="Palatino Linotype" w:cs="Palatino Linotype"/>
          <w:sz w:val="24"/>
        </w:rPr>
        <w:t xml:space="preserve"> vía </w:t>
      </w:r>
      <w:r w:rsidRPr="00B52F31">
        <w:rPr>
          <w:rFonts w:ascii="Palatino Linotype" w:eastAsia="Palatino Linotype" w:hAnsi="Palatino Linotype" w:cs="Palatino Linotype"/>
          <w:b/>
          <w:sz w:val="24"/>
        </w:rPr>
        <w:t xml:space="preserve">SAIMEX </w:t>
      </w:r>
      <w:r w:rsidRPr="00B52F31">
        <w:rPr>
          <w:rFonts w:ascii="Palatino Linotype" w:eastAsia="Palatino Linotype" w:hAnsi="Palatino Linotype" w:cs="Palatino Linotype"/>
          <w:sz w:val="24"/>
        </w:rPr>
        <w:t xml:space="preserve">la presente resolución a la Titular de la Unidad de Transparencia del </w:t>
      </w:r>
      <w:r w:rsidRPr="00B52F31">
        <w:rPr>
          <w:rFonts w:ascii="Palatino Linotype" w:eastAsia="Palatino Linotype" w:hAnsi="Palatino Linotype" w:cs="Palatino Linotype"/>
          <w:b/>
          <w:sz w:val="24"/>
        </w:rPr>
        <w:t>SUJETO OBLIGADO</w:t>
      </w:r>
      <w:r w:rsidRPr="00B52F31">
        <w:rPr>
          <w:rFonts w:ascii="Palatino Linotype" w:eastAsia="Palatino Linotype" w:hAnsi="Palatino Linotype" w:cs="Palatino Linotype"/>
          <w:sz w:val="24"/>
        </w:rPr>
        <w:t xml:space="preserve">, para su conocimiento, lo </w:t>
      </w:r>
      <w:r w:rsidRPr="00B52F31">
        <w:rPr>
          <w:rFonts w:ascii="Palatino Linotype" w:eastAsia="Palatino Linotype" w:hAnsi="Palatino Linotype" w:cs="Palatino Linotype"/>
          <w:sz w:val="24"/>
        </w:rPr>
        <w:lastRenderedPageBreak/>
        <w:t>anterior en términos del artículo 189 de la Ley de Transparencia y Acceso a la Información Pública del Estado de México y Municipios.</w:t>
      </w:r>
    </w:p>
    <w:p w14:paraId="2DC3B86C" w14:textId="77777777" w:rsidR="00832D78" w:rsidRPr="00B52F31" w:rsidRDefault="00832D78" w:rsidP="00832D78">
      <w:pPr>
        <w:spacing w:before="240" w:after="240" w:line="360" w:lineRule="auto"/>
        <w:contextualSpacing/>
        <w:jc w:val="both"/>
        <w:rPr>
          <w:rFonts w:ascii="Palatino Linotype" w:eastAsia="Palatino Linotype" w:hAnsi="Palatino Linotype" w:cs="Palatino Linotype"/>
          <w:sz w:val="24"/>
        </w:rPr>
      </w:pPr>
    </w:p>
    <w:p w14:paraId="4886D04A" w14:textId="77777777" w:rsidR="00832D78" w:rsidRPr="00B52F31" w:rsidRDefault="00832D78" w:rsidP="00832D78">
      <w:pPr>
        <w:tabs>
          <w:tab w:val="left" w:pos="8647"/>
        </w:tabs>
        <w:spacing w:before="240" w:after="240" w:line="360" w:lineRule="auto"/>
        <w:ind w:right="51"/>
        <w:contextualSpacing/>
        <w:jc w:val="both"/>
        <w:rPr>
          <w:rFonts w:ascii="Palatino Linotype" w:eastAsia="Palatino Linotype" w:hAnsi="Palatino Linotype" w:cs="Palatino Linotype"/>
          <w:sz w:val="24"/>
        </w:rPr>
      </w:pPr>
      <w:r w:rsidRPr="00B52F31">
        <w:rPr>
          <w:rFonts w:ascii="Palatino Linotype" w:eastAsia="Palatino Linotype" w:hAnsi="Palatino Linotype" w:cs="Palatino Linotype"/>
          <w:b/>
          <w:sz w:val="24"/>
        </w:rPr>
        <w:t xml:space="preserve">TERCERO. Notifíquese, vía SAIMEX </w:t>
      </w:r>
      <w:r w:rsidRPr="00B52F31">
        <w:rPr>
          <w:rFonts w:ascii="Palatino Linotype" w:eastAsia="Palatino Linotype" w:hAnsi="Palatino Linotype" w:cs="Palatino Linotype"/>
          <w:sz w:val="24"/>
        </w:rPr>
        <w:t>a</w:t>
      </w:r>
      <w:r w:rsidRPr="00B52F31">
        <w:rPr>
          <w:rFonts w:ascii="Palatino Linotype" w:eastAsia="Palatino Linotype" w:hAnsi="Palatino Linotype" w:cs="Palatino Linotype"/>
          <w:b/>
          <w:sz w:val="24"/>
        </w:rPr>
        <w:t xml:space="preserve"> </w:t>
      </w:r>
      <w:r w:rsidRPr="00B52F31">
        <w:rPr>
          <w:rFonts w:ascii="Palatino Linotype" w:eastAsia="Palatino Linotype" w:hAnsi="Palatino Linotype" w:cs="Palatino Linotype"/>
          <w:sz w:val="24"/>
        </w:rPr>
        <w:t>la parte</w:t>
      </w:r>
      <w:r w:rsidRPr="00B52F31">
        <w:rPr>
          <w:rFonts w:ascii="Palatino Linotype" w:eastAsia="Palatino Linotype" w:hAnsi="Palatino Linotype" w:cs="Palatino Linotype"/>
          <w:b/>
          <w:sz w:val="24"/>
        </w:rPr>
        <w:t xml:space="preserve"> RECURRENTE</w:t>
      </w:r>
      <w:r w:rsidRPr="00B52F31">
        <w:rPr>
          <w:rFonts w:ascii="Palatino Linotype" w:eastAsia="Palatino Linotype" w:hAnsi="Palatino Linotype" w:cs="Palatino Linotype"/>
          <w:sz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C374753" w14:textId="77777777" w:rsidR="00832D78" w:rsidRPr="00B52F31" w:rsidRDefault="00832D78" w:rsidP="0042408E">
      <w:pPr>
        <w:spacing w:after="0" w:line="360" w:lineRule="auto"/>
        <w:ind w:right="51"/>
        <w:contextualSpacing/>
        <w:jc w:val="both"/>
        <w:rPr>
          <w:rFonts w:ascii="Palatino Linotype" w:eastAsia="Palatino Linotype" w:hAnsi="Palatino Linotype" w:cs="Palatino Linotype"/>
          <w:sz w:val="24"/>
          <w:szCs w:val="24"/>
        </w:rPr>
      </w:pPr>
    </w:p>
    <w:p w14:paraId="03D304F3" w14:textId="7102024E" w:rsidR="00FF249A" w:rsidRPr="00B52F31" w:rsidRDefault="00FF249A" w:rsidP="00FF249A">
      <w:pPr>
        <w:spacing w:line="360" w:lineRule="auto"/>
        <w:ind w:right="49"/>
        <w:contextualSpacing/>
        <w:jc w:val="both"/>
        <w:rPr>
          <w:rFonts w:ascii="Palatino Linotype" w:eastAsia="Palatino Linotype" w:hAnsi="Palatino Linotype" w:cs="Palatino Linotype"/>
          <w:sz w:val="24"/>
          <w:szCs w:val="24"/>
        </w:rPr>
      </w:pPr>
      <w:r w:rsidRPr="00B52F3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396390">
        <w:rPr>
          <w:rFonts w:ascii="Palatino Linotype" w:eastAsia="Palatino Linotype" w:hAnsi="Palatino Linotype" w:cs="Palatino Linotype"/>
          <w:sz w:val="24"/>
          <w:szCs w:val="24"/>
        </w:rPr>
        <w:t>OCTAVA</w:t>
      </w:r>
      <w:r w:rsidRPr="00B52F31">
        <w:rPr>
          <w:rFonts w:ascii="Palatino Linotype" w:eastAsia="Palatino Linotype" w:hAnsi="Palatino Linotype" w:cs="Palatino Linotype"/>
          <w:sz w:val="24"/>
          <w:szCs w:val="24"/>
        </w:rPr>
        <w:t xml:space="preserve"> SESIÓN ORDINARIA CELEBRADA EL </w:t>
      </w:r>
      <w:r w:rsidR="00396390">
        <w:rPr>
          <w:rFonts w:ascii="Palatino Linotype" w:eastAsia="Palatino Linotype" w:hAnsi="Palatino Linotype" w:cs="Palatino Linotype"/>
          <w:sz w:val="24"/>
          <w:szCs w:val="24"/>
        </w:rPr>
        <w:t>SEIS</w:t>
      </w:r>
      <w:r w:rsidRPr="00B52F31">
        <w:rPr>
          <w:rFonts w:ascii="Palatino Linotype" w:eastAsia="Palatino Linotype" w:hAnsi="Palatino Linotype" w:cs="Palatino Linotype"/>
          <w:sz w:val="24"/>
          <w:szCs w:val="24"/>
        </w:rPr>
        <w:t xml:space="preserve"> DE </w:t>
      </w:r>
      <w:r w:rsidR="00396390">
        <w:rPr>
          <w:rFonts w:ascii="Palatino Linotype" w:eastAsia="Palatino Linotype" w:hAnsi="Palatino Linotype" w:cs="Palatino Linotype"/>
          <w:sz w:val="24"/>
          <w:szCs w:val="24"/>
        </w:rPr>
        <w:t>NOVIEMBRE</w:t>
      </w:r>
      <w:r w:rsidRPr="00B52F31">
        <w:rPr>
          <w:rFonts w:ascii="Palatino Linotype" w:eastAsia="Palatino Linotype" w:hAnsi="Palatino Linotype" w:cs="Palatino Linotype"/>
          <w:sz w:val="24"/>
          <w:szCs w:val="24"/>
        </w:rPr>
        <w:t xml:space="preserve"> DE DOS MIL VEINTICUATRO, ANTE EL SECRETARIO TÉCNICO DEL PLENO ALEXIS TAPIA RAMÍREZ.</w:t>
      </w:r>
    </w:p>
    <w:p w14:paraId="51718A42" w14:textId="77777777" w:rsidR="00FF249A" w:rsidRPr="00B52F31" w:rsidRDefault="00FF249A" w:rsidP="006E0CE6">
      <w:pPr>
        <w:spacing w:after="0" w:line="360" w:lineRule="auto"/>
        <w:ind w:right="51"/>
        <w:contextualSpacing/>
        <w:jc w:val="both"/>
        <w:rPr>
          <w:rFonts w:ascii="Palatino Linotype" w:eastAsia="Palatino Linotype" w:hAnsi="Palatino Linotype" w:cs="Palatino Linotype"/>
          <w:sz w:val="24"/>
          <w:szCs w:val="24"/>
        </w:rPr>
      </w:pPr>
    </w:p>
    <w:p w14:paraId="148C6C01" w14:textId="77777777" w:rsidR="00706B36" w:rsidRPr="00B52F31" w:rsidRDefault="00706B36" w:rsidP="006E0CE6">
      <w:pPr>
        <w:spacing w:after="0" w:line="360" w:lineRule="auto"/>
        <w:ind w:right="51"/>
        <w:contextualSpacing/>
        <w:jc w:val="both"/>
        <w:rPr>
          <w:rFonts w:ascii="Palatino Linotype" w:eastAsia="Palatino Linotype" w:hAnsi="Palatino Linotype" w:cs="Palatino Linotype"/>
          <w:sz w:val="24"/>
          <w:szCs w:val="24"/>
        </w:rPr>
      </w:pPr>
    </w:p>
    <w:p w14:paraId="6A1817A3" w14:textId="77777777" w:rsidR="00706B36" w:rsidRPr="00B52F31" w:rsidRDefault="00706B36" w:rsidP="006E0CE6">
      <w:pPr>
        <w:spacing w:after="0" w:line="360" w:lineRule="auto"/>
        <w:ind w:right="51"/>
        <w:contextualSpacing/>
        <w:jc w:val="both"/>
        <w:rPr>
          <w:rFonts w:ascii="Palatino Linotype" w:eastAsia="Palatino Linotype" w:hAnsi="Palatino Linotype" w:cs="Palatino Linotype"/>
          <w:sz w:val="24"/>
          <w:szCs w:val="24"/>
        </w:rPr>
      </w:pPr>
    </w:p>
    <w:p w14:paraId="394FA7AD" w14:textId="77777777" w:rsidR="00706B36" w:rsidRPr="00B52F31" w:rsidRDefault="00706B36" w:rsidP="006E0CE6">
      <w:pPr>
        <w:spacing w:after="0" w:line="360" w:lineRule="auto"/>
        <w:ind w:right="51"/>
        <w:contextualSpacing/>
        <w:jc w:val="both"/>
        <w:rPr>
          <w:rFonts w:ascii="Palatino Linotype" w:eastAsia="Palatino Linotype" w:hAnsi="Palatino Linotype" w:cs="Palatino Linotype"/>
          <w:sz w:val="24"/>
          <w:szCs w:val="24"/>
        </w:rPr>
      </w:pPr>
    </w:p>
    <w:p w14:paraId="3FE05B0F" w14:textId="77777777" w:rsidR="00706B36" w:rsidRPr="00B52F31" w:rsidRDefault="00706B36" w:rsidP="006E0CE6">
      <w:pPr>
        <w:spacing w:after="0" w:line="360" w:lineRule="auto"/>
        <w:ind w:right="51"/>
        <w:contextualSpacing/>
        <w:jc w:val="both"/>
        <w:rPr>
          <w:rFonts w:ascii="Palatino Linotype" w:eastAsia="Palatino Linotype" w:hAnsi="Palatino Linotype" w:cs="Palatino Linotype"/>
          <w:sz w:val="24"/>
          <w:szCs w:val="24"/>
        </w:rPr>
      </w:pPr>
    </w:p>
    <w:sectPr w:rsidR="00706B36" w:rsidRPr="00B52F31" w:rsidSect="00BA6D4F">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9115" w14:textId="77777777" w:rsidR="0047133E" w:rsidRDefault="0047133E" w:rsidP="00BA6D4F">
      <w:pPr>
        <w:spacing w:after="0" w:line="240" w:lineRule="auto"/>
      </w:pPr>
      <w:r>
        <w:separator/>
      </w:r>
    </w:p>
  </w:endnote>
  <w:endnote w:type="continuationSeparator" w:id="0">
    <w:p w14:paraId="6E896438" w14:textId="77777777" w:rsidR="0047133E" w:rsidRDefault="0047133E" w:rsidP="00BA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63FD" w14:textId="77777777" w:rsidR="00C347AD" w:rsidRPr="00BA6D4F" w:rsidRDefault="00C347AD" w:rsidP="00BA6D4F">
    <w:pPr>
      <w:pStyle w:val="Piedepgina"/>
      <w:jc w:val="right"/>
      <w:rPr>
        <w:rFonts w:ascii="Palatino Linotype" w:hAnsi="Palatino Linotype"/>
      </w:rPr>
    </w:pPr>
    <w:r w:rsidRPr="00BA6D4F">
      <w:rPr>
        <w:rFonts w:ascii="Palatino Linotype" w:hAnsi="Palatino Linotype"/>
      </w:rPr>
      <w:t xml:space="preserve">Página </w:t>
    </w:r>
    <w:r w:rsidRPr="00BA6D4F">
      <w:rPr>
        <w:rFonts w:ascii="Palatino Linotype" w:hAnsi="Palatino Linotype"/>
      </w:rPr>
      <w:fldChar w:fldCharType="begin"/>
    </w:r>
    <w:r w:rsidRPr="00BA6D4F">
      <w:rPr>
        <w:rFonts w:ascii="Palatino Linotype" w:hAnsi="Palatino Linotype"/>
      </w:rPr>
      <w:instrText>PAGE</w:instrText>
    </w:r>
    <w:r w:rsidRPr="00BA6D4F">
      <w:rPr>
        <w:rFonts w:ascii="Palatino Linotype" w:hAnsi="Palatino Linotype"/>
      </w:rPr>
      <w:fldChar w:fldCharType="separate"/>
    </w:r>
    <w:r w:rsidR="00396390">
      <w:rPr>
        <w:rFonts w:ascii="Palatino Linotype" w:hAnsi="Palatino Linotype"/>
        <w:noProof/>
      </w:rPr>
      <w:t>19</w:t>
    </w:r>
    <w:r w:rsidRPr="00BA6D4F">
      <w:rPr>
        <w:rFonts w:ascii="Palatino Linotype" w:hAnsi="Palatino Linotype"/>
      </w:rPr>
      <w:fldChar w:fldCharType="end"/>
    </w:r>
    <w:r w:rsidRPr="00BA6D4F">
      <w:rPr>
        <w:rFonts w:ascii="Palatino Linotype" w:hAnsi="Palatino Linotype"/>
      </w:rPr>
      <w:t xml:space="preserve"> de </w:t>
    </w:r>
    <w:r w:rsidRPr="00BA6D4F">
      <w:rPr>
        <w:rFonts w:ascii="Palatino Linotype" w:hAnsi="Palatino Linotype"/>
      </w:rPr>
      <w:fldChar w:fldCharType="begin"/>
    </w:r>
    <w:r w:rsidRPr="00BA6D4F">
      <w:rPr>
        <w:rFonts w:ascii="Palatino Linotype" w:hAnsi="Palatino Linotype"/>
      </w:rPr>
      <w:instrText>NUMPAGES</w:instrText>
    </w:r>
    <w:r w:rsidRPr="00BA6D4F">
      <w:rPr>
        <w:rFonts w:ascii="Palatino Linotype" w:hAnsi="Palatino Linotype"/>
      </w:rPr>
      <w:fldChar w:fldCharType="separate"/>
    </w:r>
    <w:r w:rsidR="00396390">
      <w:rPr>
        <w:rFonts w:ascii="Palatino Linotype" w:hAnsi="Palatino Linotype"/>
        <w:noProof/>
      </w:rPr>
      <w:t>19</w:t>
    </w:r>
    <w:r w:rsidRPr="00BA6D4F">
      <w:rPr>
        <w:rFonts w:ascii="Palatino Linotype" w:hAnsi="Palatino Linotype"/>
      </w:rPr>
      <w:fldChar w:fldCharType="end"/>
    </w:r>
  </w:p>
  <w:p w14:paraId="48BDA40C" w14:textId="77777777" w:rsidR="00C347AD" w:rsidRDefault="00C34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82AF" w14:textId="77777777" w:rsidR="00C347AD" w:rsidRPr="00BA6D4F" w:rsidRDefault="00C347AD" w:rsidP="00BA6D4F">
    <w:pPr>
      <w:pStyle w:val="Piedepgina"/>
      <w:jc w:val="right"/>
      <w:rPr>
        <w:rFonts w:ascii="Palatino Linotype" w:hAnsi="Palatino Linotype"/>
      </w:rPr>
    </w:pPr>
    <w:r w:rsidRPr="00BA6D4F">
      <w:rPr>
        <w:rFonts w:ascii="Palatino Linotype" w:hAnsi="Palatino Linotype"/>
      </w:rPr>
      <w:t xml:space="preserve">Página </w:t>
    </w:r>
    <w:r w:rsidRPr="00BA6D4F">
      <w:rPr>
        <w:rFonts w:ascii="Palatino Linotype" w:hAnsi="Palatino Linotype"/>
      </w:rPr>
      <w:fldChar w:fldCharType="begin"/>
    </w:r>
    <w:r w:rsidRPr="00BA6D4F">
      <w:rPr>
        <w:rFonts w:ascii="Palatino Linotype" w:hAnsi="Palatino Linotype"/>
      </w:rPr>
      <w:instrText>PAGE</w:instrText>
    </w:r>
    <w:r w:rsidRPr="00BA6D4F">
      <w:rPr>
        <w:rFonts w:ascii="Palatino Linotype" w:hAnsi="Palatino Linotype"/>
      </w:rPr>
      <w:fldChar w:fldCharType="separate"/>
    </w:r>
    <w:r w:rsidR="00396390">
      <w:rPr>
        <w:rFonts w:ascii="Palatino Linotype" w:hAnsi="Palatino Linotype"/>
        <w:noProof/>
      </w:rPr>
      <w:t>1</w:t>
    </w:r>
    <w:r w:rsidRPr="00BA6D4F">
      <w:rPr>
        <w:rFonts w:ascii="Palatino Linotype" w:hAnsi="Palatino Linotype"/>
      </w:rPr>
      <w:fldChar w:fldCharType="end"/>
    </w:r>
    <w:r w:rsidRPr="00BA6D4F">
      <w:rPr>
        <w:rFonts w:ascii="Palatino Linotype" w:hAnsi="Palatino Linotype"/>
      </w:rPr>
      <w:t xml:space="preserve"> de </w:t>
    </w:r>
    <w:r w:rsidRPr="00BA6D4F">
      <w:rPr>
        <w:rFonts w:ascii="Palatino Linotype" w:hAnsi="Palatino Linotype"/>
      </w:rPr>
      <w:fldChar w:fldCharType="begin"/>
    </w:r>
    <w:r w:rsidRPr="00BA6D4F">
      <w:rPr>
        <w:rFonts w:ascii="Palatino Linotype" w:hAnsi="Palatino Linotype"/>
      </w:rPr>
      <w:instrText>NUMPAGES</w:instrText>
    </w:r>
    <w:r w:rsidRPr="00BA6D4F">
      <w:rPr>
        <w:rFonts w:ascii="Palatino Linotype" w:hAnsi="Palatino Linotype"/>
      </w:rPr>
      <w:fldChar w:fldCharType="separate"/>
    </w:r>
    <w:r w:rsidR="00396390">
      <w:rPr>
        <w:rFonts w:ascii="Palatino Linotype" w:hAnsi="Palatino Linotype"/>
        <w:noProof/>
      </w:rPr>
      <w:t>19</w:t>
    </w:r>
    <w:r w:rsidRPr="00BA6D4F">
      <w:rPr>
        <w:rFonts w:ascii="Palatino Linotype" w:hAnsi="Palatino Linotype"/>
      </w:rPr>
      <w:fldChar w:fldCharType="end"/>
    </w:r>
  </w:p>
  <w:p w14:paraId="3FAB258D" w14:textId="77777777" w:rsidR="00C347AD" w:rsidRDefault="00C34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2A47" w14:textId="77777777" w:rsidR="0047133E" w:rsidRDefault="0047133E" w:rsidP="00BA6D4F">
      <w:pPr>
        <w:spacing w:after="0" w:line="240" w:lineRule="auto"/>
      </w:pPr>
      <w:r>
        <w:separator/>
      </w:r>
    </w:p>
  </w:footnote>
  <w:footnote w:type="continuationSeparator" w:id="0">
    <w:p w14:paraId="4BB40CA7" w14:textId="77777777" w:rsidR="0047133E" w:rsidRDefault="0047133E" w:rsidP="00BA6D4F">
      <w:pPr>
        <w:spacing w:after="0" w:line="240" w:lineRule="auto"/>
      </w:pPr>
      <w:r>
        <w:continuationSeparator/>
      </w:r>
    </w:p>
  </w:footnote>
  <w:footnote w:id="1">
    <w:p w14:paraId="59CF672F" w14:textId="77777777" w:rsidR="00832D78" w:rsidRDefault="00832D78" w:rsidP="00832D7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p w14:paraId="04B65DC7" w14:textId="77777777" w:rsidR="00832D78" w:rsidRDefault="00832D78" w:rsidP="00832D78">
      <w:pPr>
        <w:pBdr>
          <w:top w:val="nil"/>
          <w:left w:val="nil"/>
          <w:bottom w:val="nil"/>
          <w:right w:val="nil"/>
          <w:between w:val="nil"/>
        </w:pBdr>
        <w:rPr>
          <w:rFonts w:ascii="Palatino Linotype" w:eastAsia="Palatino Linotype" w:hAnsi="Palatino Linotype" w:cs="Palatino Linotype"/>
          <w:color w:val="000000"/>
          <w:sz w:val="16"/>
          <w:szCs w:val="16"/>
        </w:rPr>
      </w:pPr>
    </w:p>
  </w:footnote>
  <w:footnote w:id="2">
    <w:p w14:paraId="7351FCAD" w14:textId="77777777" w:rsidR="00BD114A" w:rsidRDefault="00BD114A" w:rsidP="00BD114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2B576532" w14:textId="77777777" w:rsidR="00BD114A" w:rsidRDefault="00BD114A" w:rsidP="00BD114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C347AD" w14:paraId="17E04947" w14:textId="77777777" w:rsidTr="00191960">
      <w:trPr>
        <w:trHeight w:val="260"/>
      </w:trPr>
      <w:tc>
        <w:tcPr>
          <w:tcW w:w="5660" w:type="dxa"/>
        </w:tcPr>
        <w:p w14:paraId="5A92A243" w14:textId="77777777" w:rsidR="00C347AD" w:rsidRDefault="00C347AD" w:rsidP="00BA6D4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667D196" w14:textId="77777777" w:rsidR="00C347AD" w:rsidRDefault="00C347AD" w:rsidP="00BA6D4F">
          <w:pPr>
            <w:spacing w:after="120"/>
            <w:ind w:left="-486" w:right="214" w:firstLine="1408"/>
            <w:jc w:val="right"/>
            <w:rPr>
              <w:rFonts w:ascii="Palatino Linotype" w:eastAsia="Palatino Linotype" w:hAnsi="Palatino Linotype" w:cs="Palatino Linotype"/>
              <w:sz w:val="24"/>
              <w:szCs w:val="24"/>
            </w:rPr>
          </w:pPr>
          <w:r w:rsidRPr="00BA6D4F">
            <w:rPr>
              <w:rFonts w:ascii="Palatino Linotype" w:eastAsia="Palatino Linotype" w:hAnsi="Palatino Linotype" w:cs="Palatino Linotype"/>
              <w:sz w:val="24"/>
              <w:szCs w:val="24"/>
            </w:rPr>
            <w:t>05869/INFOEM/IP/RR/2024</w:t>
          </w:r>
          <w:r>
            <w:rPr>
              <w:rFonts w:ascii="Palatino Linotype" w:eastAsia="Palatino Linotype" w:hAnsi="Palatino Linotype" w:cs="Palatino Linotype"/>
              <w:sz w:val="24"/>
              <w:szCs w:val="24"/>
            </w:rPr>
            <w:t>.</w:t>
          </w:r>
        </w:p>
      </w:tc>
    </w:tr>
    <w:tr w:rsidR="00C347AD" w14:paraId="33411FC1" w14:textId="77777777" w:rsidTr="00191960">
      <w:trPr>
        <w:trHeight w:val="224"/>
      </w:trPr>
      <w:tc>
        <w:tcPr>
          <w:tcW w:w="5660" w:type="dxa"/>
        </w:tcPr>
        <w:p w14:paraId="1267DDD8" w14:textId="77777777" w:rsidR="00C347AD" w:rsidRDefault="00C347AD" w:rsidP="00BA6D4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5B67206" w14:textId="77777777" w:rsidR="00C347AD" w:rsidRDefault="00C347AD" w:rsidP="00BA6D4F">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C347AD" w14:paraId="598F09EB" w14:textId="77777777" w:rsidTr="00191960">
      <w:trPr>
        <w:trHeight w:val="278"/>
      </w:trPr>
      <w:tc>
        <w:tcPr>
          <w:tcW w:w="5660" w:type="dxa"/>
        </w:tcPr>
        <w:p w14:paraId="646C0534" w14:textId="77777777" w:rsidR="00C347AD" w:rsidRDefault="00C347AD" w:rsidP="00BA6D4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F1090C8" w14:textId="77777777" w:rsidR="00C347AD" w:rsidRDefault="00C347AD" w:rsidP="00BA6D4F">
          <w:pPr>
            <w:spacing w:after="0"/>
            <w:ind w:left="-495" w:right="214" w:firstLine="567"/>
            <w:jc w:val="right"/>
            <w:rPr>
              <w:rFonts w:ascii="Palatino Linotype" w:eastAsia="Palatino Linotype" w:hAnsi="Palatino Linotype" w:cs="Palatino Linotype"/>
              <w:sz w:val="24"/>
              <w:szCs w:val="24"/>
            </w:rPr>
          </w:pPr>
          <w:r w:rsidRPr="00BA6D4F">
            <w:rPr>
              <w:rFonts w:ascii="Palatino Linotype" w:eastAsia="Palatino Linotype" w:hAnsi="Palatino Linotype" w:cs="Palatino Linotype"/>
            </w:rPr>
            <w:t>Sistema Municipal Para el Desarrollo Integral de la Familia de San Mateo Atenco</w:t>
          </w:r>
          <w:r>
            <w:rPr>
              <w:rFonts w:ascii="Palatino Linotype" w:eastAsia="Palatino Linotype" w:hAnsi="Palatino Linotype" w:cs="Palatino Linotype"/>
            </w:rPr>
            <w:t>.</w:t>
          </w:r>
        </w:p>
      </w:tc>
    </w:tr>
    <w:tr w:rsidR="00C347AD" w14:paraId="11D25D94" w14:textId="77777777" w:rsidTr="00191960">
      <w:trPr>
        <w:trHeight w:val="393"/>
      </w:trPr>
      <w:tc>
        <w:tcPr>
          <w:tcW w:w="5660" w:type="dxa"/>
        </w:tcPr>
        <w:p w14:paraId="5F7C5E3A" w14:textId="77777777" w:rsidR="00C347AD" w:rsidRDefault="00C347AD" w:rsidP="00BA6D4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4137B974" w14:textId="77777777" w:rsidR="00C347AD" w:rsidRDefault="00C347AD" w:rsidP="00BA6D4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E5CA05A" w14:textId="77777777" w:rsidR="00C347AD" w:rsidRDefault="00FF249A">
    <w:pPr>
      <w:pStyle w:val="Encabezado"/>
    </w:pPr>
    <w:r>
      <w:rPr>
        <w:noProof/>
      </w:rPr>
      <w:drawing>
        <wp:anchor distT="0" distB="0" distL="0" distR="0" simplePos="0" relativeHeight="251661312" behindDoc="1" locked="0" layoutInCell="1" hidden="0" allowOverlap="1" wp14:anchorId="54C7E2CC" wp14:editId="135497EF">
          <wp:simplePos x="0" y="0"/>
          <wp:positionH relativeFrom="column">
            <wp:posOffset>-645795</wp:posOffset>
          </wp:positionH>
          <wp:positionV relativeFrom="paragraph">
            <wp:posOffset>-1506220</wp:posOffset>
          </wp:positionV>
          <wp:extent cx="7086600" cy="9561830"/>
          <wp:effectExtent l="0" t="0" r="0" b="0"/>
          <wp:wrapNone/>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C347AD" w14:paraId="38FE1CA5" w14:textId="77777777" w:rsidTr="00191960">
      <w:trPr>
        <w:trHeight w:val="260"/>
      </w:trPr>
      <w:tc>
        <w:tcPr>
          <w:tcW w:w="5660" w:type="dxa"/>
        </w:tcPr>
        <w:p w14:paraId="159498C1" w14:textId="77777777" w:rsidR="00C347AD" w:rsidRDefault="00C347AD" w:rsidP="00BA6D4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0B4F3EB" w14:textId="77777777" w:rsidR="00C347AD" w:rsidRDefault="00C347AD" w:rsidP="00BA6D4F">
          <w:pPr>
            <w:spacing w:after="120"/>
            <w:ind w:left="-486" w:right="214" w:firstLine="1408"/>
            <w:jc w:val="right"/>
            <w:rPr>
              <w:rFonts w:ascii="Palatino Linotype" w:eastAsia="Palatino Linotype" w:hAnsi="Palatino Linotype" w:cs="Palatino Linotype"/>
              <w:sz w:val="24"/>
              <w:szCs w:val="24"/>
            </w:rPr>
          </w:pPr>
          <w:r w:rsidRPr="00BA6D4F">
            <w:rPr>
              <w:rFonts w:ascii="Palatino Linotype" w:eastAsia="Palatino Linotype" w:hAnsi="Palatino Linotype" w:cs="Palatino Linotype"/>
              <w:sz w:val="24"/>
              <w:szCs w:val="24"/>
            </w:rPr>
            <w:t>05869/INFOEM/IP/RR/2024</w:t>
          </w:r>
          <w:r>
            <w:rPr>
              <w:rFonts w:ascii="Palatino Linotype" w:eastAsia="Palatino Linotype" w:hAnsi="Palatino Linotype" w:cs="Palatino Linotype"/>
              <w:sz w:val="24"/>
              <w:szCs w:val="24"/>
            </w:rPr>
            <w:t>.</w:t>
          </w:r>
        </w:p>
      </w:tc>
    </w:tr>
    <w:tr w:rsidR="00C347AD" w14:paraId="284BDFAC" w14:textId="77777777" w:rsidTr="00191960">
      <w:trPr>
        <w:trHeight w:val="224"/>
      </w:trPr>
      <w:tc>
        <w:tcPr>
          <w:tcW w:w="5660" w:type="dxa"/>
        </w:tcPr>
        <w:p w14:paraId="079DA81C" w14:textId="77777777" w:rsidR="00C347AD" w:rsidRDefault="00C347AD" w:rsidP="00BA6D4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4646E1A9" w14:textId="4C2045B4" w:rsidR="00C347AD" w:rsidRDefault="00B92809" w:rsidP="00BA6D4F">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 XXXXXXX XXXXXXXX</w:t>
          </w:r>
          <w:r w:rsidR="00C347AD">
            <w:rPr>
              <w:rFonts w:ascii="Palatino Linotype" w:eastAsia="Palatino Linotype" w:hAnsi="Palatino Linotype" w:cs="Palatino Linotype"/>
              <w:color w:val="000000"/>
              <w:sz w:val="24"/>
              <w:szCs w:val="24"/>
            </w:rPr>
            <w:t>.</w:t>
          </w:r>
        </w:p>
      </w:tc>
    </w:tr>
    <w:tr w:rsidR="00C347AD" w14:paraId="7D13822E" w14:textId="77777777" w:rsidTr="00191960">
      <w:trPr>
        <w:trHeight w:val="278"/>
      </w:trPr>
      <w:tc>
        <w:tcPr>
          <w:tcW w:w="5660" w:type="dxa"/>
        </w:tcPr>
        <w:p w14:paraId="01D083B5" w14:textId="77777777" w:rsidR="00C347AD" w:rsidRDefault="00C347AD" w:rsidP="00BA6D4F">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7596F67" w14:textId="77777777" w:rsidR="00C347AD" w:rsidRDefault="00C347AD" w:rsidP="00BA6D4F">
          <w:pPr>
            <w:spacing w:after="0"/>
            <w:ind w:left="-495" w:right="214" w:firstLine="567"/>
            <w:jc w:val="right"/>
            <w:rPr>
              <w:rFonts w:ascii="Palatino Linotype" w:eastAsia="Palatino Linotype" w:hAnsi="Palatino Linotype" w:cs="Palatino Linotype"/>
              <w:sz w:val="24"/>
              <w:szCs w:val="24"/>
            </w:rPr>
          </w:pPr>
          <w:r w:rsidRPr="00BA6D4F">
            <w:rPr>
              <w:rFonts w:ascii="Palatino Linotype" w:eastAsia="Palatino Linotype" w:hAnsi="Palatino Linotype" w:cs="Palatino Linotype"/>
            </w:rPr>
            <w:t>Sistema Municipal Para el Desarrollo Integral de la Familia de San Mateo Atenco</w:t>
          </w:r>
          <w:r>
            <w:rPr>
              <w:rFonts w:ascii="Palatino Linotype" w:eastAsia="Palatino Linotype" w:hAnsi="Palatino Linotype" w:cs="Palatino Linotype"/>
            </w:rPr>
            <w:t>.</w:t>
          </w:r>
        </w:p>
      </w:tc>
    </w:tr>
    <w:tr w:rsidR="00C347AD" w14:paraId="3EBFAEB5" w14:textId="77777777" w:rsidTr="00191960">
      <w:trPr>
        <w:trHeight w:val="393"/>
      </w:trPr>
      <w:tc>
        <w:tcPr>
          <w:tcW w:w="5660" w:type="dxa"/>
        </w:tcPr>
        <w:p w14:paraId="707625A7" w14:textId="77777777" w:rsidR="00C347AD" w:rsidRDefault="00C347AD" w:rsidP="00BA6D4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F8F7D1D" w14:textId="77777777" w:rsidR="00C347AD" w:rsidRDefault="00C347AD" w:rsidP="00BA6D4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A9E2241" w14:textId="77777777" w:rsidR="00C347AD" w:rsidRDefault="00C347AD">
    <w:pPr>
      <w:pStyle w:val="Encabezado"/>
    </w:pPr>
    <w:r>
      <w:rPr>
        <w:noProof/>
      </w:rPr>
      <w:drawing>
        <wp:anchor distT="0" distB="0" distL="0" distR="0" simplePos="0" relativeHeight="251659264" behindDoc="1" locked="0" layoutInCell="1" hidden="0" allowOverlap="1" wp14:anchorId="2F556DEA" wp14:editId="7B66656C">
          <wp:simplePos x="0" y="0"/>
          <wp:positionH relativeFrom="column">
            <wp:posOffset>-617220</wp:posOffset>
          </wp:positionH>
          <wp:positionV relativeFrom="paragraph">
            <wp:posOffset>-1506220</wp:posOffset>
          </wp:positionV>
          <wp:extent cx="7086600" cy="9561830"/>
          <wp:effectExtent l="0" t="0" r="0" b="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B1F"/>
    <w:multiLevelType w:val="hybridMultilevel"/>
    <w:tmpl w:val="FEAA7D02"/>
    <w:lvl w:ilvl="0" w:tplc="CCEE7F7A">
      <w:start w:val="408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F6231"/>
    <w:multiLevelType w:val="multilevel"/>
    <w:tmpl w:val="66C885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0A3F21"/>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4F"/>
    <w:rsid w:val="00191960"/>
    <w:rsid w:val="00197942"/>
    <w:rsid w:val="00396390"/>
    <w:rsid w:val="0042408E"/>
    <w:rsid w:val="0047133E"/>
    <w:rsid w:val="00591759"/>
    <w:rsid w:val="006E0CE6"/>
    <w:rsid w:val="00706B36"/>
    <w:rsid w:val="0077299D"/>
    <w:rsid w:val="007D36FF"/>
    <w:rsid w:val="00817097"/>
    <w:rsid w:val="00832D78"/>
    <w:rsid w:val="008942C1"/>
    <w:rsid w:val="009E6314"/>
    <w:rsid w:val="00A711FB"/>
    <w:rsid w:val="00B36E47"/>
    <w:rsid w:val="00B52F31"/>
    <w:rsid w:val="00B92809"/>
    <w:rsid w:val="00BA6D4F"/>
    <w:rsid w:val="00BD114A"/>
    <w:rsid w:val="00C014BC"/>
    <w:rsid w:val="00C347AD"/>
    <w:rsid w:val="00D257A5"/>
    <w:rsid w:val="00FF24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44F5"/>
  <w15:chartTrackingRefBased/>
  <w15:docId w15:val="{861B0D39-6D1B-4E08-BA84-CC4D2CBB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4F"/>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D4F"/>
  </w:style>
  <w:style w:type="paragraph" w:styleId="Piedepgina">
    <w:name w:val="footer"/>
    <w:basedOn w:val="Normal"/>
    <w:link w:val="PiedepginaCar"/>
    <w:uiPriority w:val="99"/>
    <w:unhideWhenUsed/>
    <w:rsid w:val="00BA6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D4F"/>
  </w:style>
  <w:style w:type="paragraph" w:styleId="Prrafodelista">
    <w:name w:val="List Paragraph"/>
    <w:basedOn w:val="Normal"/>
    <w:uiPriority w:val="34"/>
    <w:qFormat/>
    <w:rsid w:val="00C347AD"/>
    <w:pPr>
      <w:ind w:left="720"/>
      <w:contextualSpacing/>
    </w:pPr>
  </w:style>
  <w:style w:type="paragraph" w:styleId="Sinespaciado">
    <w:name w:val="No Spacing"/>
    <w:aliases w:val="Francesa,INAI"/>
    <w:link w:val="SinespaciadoCar"/>
    <w:uiPriority w:val="1"/>
    <w:qFormat/>
    <w:rsid w:val="00C347A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C347A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4044</Words>
  <Characters>22243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2024-11-07T23:45:00Z</cp:lastPrinted>
  <dcterms:created xsi:type="dcterms:W3CDTF">2024-11-29T19:38:00Z</dcterms:created>
  <dcterms:modified xsi:type="dcterms:W3CDTF">2024-11-29T19:38:00Z</dcterms:modified>
</cp:coreProperties>
</file>