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131AB" w14:textId="77777777" w:rsidR="001F5EA4" w:rsidRPr="0019433B" w:rsidRDefault="001F5EA4" w:rsidP="002E7612">
      <w:pPr>
        <w:widowControl w:val="0"/>
        <w:pBdr>
          <w:top w:val="nil"/>
          <w:left w:val="nil"/>
          <w:bottom w:val="nil"/>
          <w:right w:val="nil"/>
          <w:between w:val="nil"/>
        </w:pBdr>
        <w:spacing w:line="276" w:lineRule="auto"/>
        <w:ind w:right="-234"/>
        <w:rPr>
          <w:rFonts w:ascii="Palatino Linotype" w:hAnsi="Palatino Linotype"/>
        </w:rPr>
      </w:pPr>
    </w:p>
    <w:p w14:paraId="0E9B0C25" w14:textId="77777777" w:rsidR="001F5EA4" w:rsidRPr="007A1CB5" w:rsidRDefault="000C42A7" w:rsidP="002E7612">
      <w:pPr>
        <w:tabs>
          <w:tab w:val="left" w:pos="3465"/>
        </w:tabs>
        <w:spacing w:line="360" w:lineRule="auto"/>
        <w:ind w:right="-234"/>
        <w:jc w:val="both"/>
        <w:rPr>
          <w:rFonts w:ascii="Palatino Linotype" w:eastAsia="Palatino Linotype" w:hAnsi="Palatino Linotype" w:cs="Palatino Linotype"/>
        </w:rPr>
      </w:pPr>
      <w:r w:rsidRPr="007A1CB5">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0D42F0">
        <w:rPr>
          <w:rFonts w:ascii="Palatino Linotype" w:eastAsia="Palatino Linotype" w:hAnsi="Palatino Linotype" w:cs="Palatino Linotype"/>
        </w:rPr>
        <w:t>trece</w:t>
      </w:r>
      <w:r w:rsidR="00F53D72">
        <w:rPr>
          <w:rFonts w:ascii="Palatino Linotype" w:eastAsia="Palatino Linotype" w:hAnsi="Palatino Linotype" w:cs="Palatino Linotype"/>
        </w:rPr>
        <w:t xml:space="preserve"> </w:t>
      </w:r>
      <w:r w:rsidR="00D14BDF">
        <w:rPr>
          <w:rFonts w:ascii="Palatino Linotype" w:eastAsia="Palatino Linotype" w:hAnsi="Palatino Linotype" w:cs="Palatino Linotype"/>
        </w:rPr>
        <w:t xml:space="preserve">(13) </w:t>
      </w:r>
      <w:r w:rsidR="00F53D72">
        <w:rPr>
          <w:rFonts w:ascii="Palatino Linotype" w:eastAsia="Palatino Linotype" w:hAnsi="Palatino Linotype" w:cs="Palatino Linotype"/>
        </w:rPr>
        <w:t>de noviembre</w:t>
      </w:r>
      <w:r w:rsidRPr="007A1CB5">
        <w:rPr>
          <w:rFonts w:ascii="Palatino Linotype" w:eastAsia="Palatino Linotype" w:hAnsi="Palatino Linotype" w:cs="Palatino Linotype"/>
        </w:rPr>
        <w:t xml:space="preserve"> de dos mil veinticuatro.</w:t>
      </w:r>
    </w:p>
    <w:p w14:paraId="6D2DA28F" w14:textId="77777777" w:rsidR="001F5EA4" w:rsidRDefault="001F5EA4" w:rsidP="002E7612">
      <w:pPr>
        <w:tabs>
          <w:tab w:val="left" w:pos="3465"/>
        </w:tabs>
        <w:spacing w:line="360" w:lineRule="auto"/>
        <w:ind w:right="-234"/>
        <w:jc w:val="both"/>
        <w:rPr>
          <w:rFonts w:ascii="Palatino Linotype" w:eastAsia="Palatino Linotype" w:hAnsi="Palatino Linotype" w:cs="Palatino Linotype"/>
        </w:rPr>
      </w:pPr>
    </w:p>
    <w:p w14:paraId="0AC2395B" w14:textId="00BF906C" w:rsidR="000D42F0" w:rsidRPr="002D176E" w:rsidRDefault="000D42F0" w:rsidP="000D42F0">
      <w:pPr>
        <w:spacing w:line="360" w:lineRule="auto"/>
        <w:jc w:val="both"/>
        <w:rPr>
          <w:rFonts w:ascii="Palatino Linotype" w:eastAsia="Palatino Linotype" w:hAnsi="Palatino Linotype" w:cs="Palatino Linotype"/>
        </w:rPr>
      </w:pPr>
      <w:r w:rsidRPr="002D176E">
        <w:rPr>
          <w:rFonts w:ascii="Palatino Linotype" w:eastAsia="Palatino Linotype" w:hAnsi="Palatino Linotype" w:cs="Palatino Linotype"/>
          <w:b/>
        </w:rPr>
        <w:t>VISTO</w:t>
      </w:r>
      <w:r>
        <w:rPr>
          <w:rFonts w:ascii="Palatino Linotype" w:eastAsia="Palatino Linotype" w:hAnsi="Palatino Linotype" w:cs="Palatino Linotype"/>
          <w:b/>
        </w:rPr>
        <w:t>S</w:t>
      </w:r>
      <w:r>
        <w:rPr>
          <w:rFonts w:ascii="Palatino Linotype" w:eastAsia="Palatino Linotype" w:hAnsi="Palatino Linotype" w:cs="Palatino Linotype"/>
        </w:rPr>
        <w:t xml:space="preserve"> los </w:t>
      </w:r>
      <w:r w:rsidRPr="002D176E">
        <w:rPr>
          <w:rFonts w:ascii="Palatino Linotype" w:eastAsia="Palatino Linotype" w:hAnsi="Palatino Linotype" w:cs="Palatino Linotype"/>
        </w:rPr>
        <w:t>expediente</w:t>
      </w:r>
      <w:r>
        <w:rPr>
          <w:rFonts w:ascii="Palatino Linotype" w:eastAsia="Palatino Linotype" w:hAnsi="Palatino Linotype" w:cs="Palatino Linotype"/>
        </w:rPr>
        <w:t>s</w:t>
      </w:r>
      <w:r w:rsidRPr="002D176E">
        <w:rPr>
          <w:rFonts w:ascii="Palatino Linotype" w:eastAsia="Palatino Linotype" w:hAnsi="Palatino Linotype" w:cs="Palatino Linotype"/>
        </w:rPr>
        <w:t xml:space="preserve"> ele</w:t>
      </w:r>
      <w:r>
        <w:rPr>
          <w:rFonts w:ascii="Palatino Linotype" w:eastAsia="Palatino Linotype" w:hAnsi="Palatino Linotype" w:cs="Palatino Linotype"/>
        </w:rPr>
        <w:t xml:space="preserve">ctrónicos formados con motivo de los </w:t>
      </w:r>
      <w:r w:rsidRPr="002D176E">
        <w:rPr>
          <w:rFonts w:ascii="Palatino Linotype" w:eastAsia="Palatino Linotype" w:hAnsi="Palatino Linotype" w:cs="Palatino Linotype"/>
        </w:rPr>
        <w:t>recurso</w:t>
      </w:r>
      <w:r>
        <w:rPr>
          <w:rFonts w:ascii="Palatino Linotype" w:eastAsia="Palatino Linotype" w:hAnsi="Palatino Linotype" w:cs="Palatino Linotype"/>
        </w:rPr>
        <w:t>s</w:t>
      </w:r>
      <w:r w:rsidRPr="002D176E">
        <w:rPr>
          <w:rFonts w:ascii="Palatino Linotype" w:eastAsia="Palatino Linotype" w:hAnsi="Palatino Linotype" w:cs="Palatino Linotype"/>
        </w:rPr>
        <w:t xml:space="preserve"> de revisión </w:t>
      </w:r>
      <w:r w:rsidR="00875C23">
        <w:rPr>
          <w:rFonts w:ascii="Palatino Linotype" w:eastAsia="Palatino Linotype" w:hAnsi="Palatino Linotype" w:cs="Palatino Linotype"/>
          <w:b/>
          <w:bCs/>
        </w:rPr>
        <w:t>02438</w:t>
      </w:r>
      <w:r w:rsidRPr="000D42F0">
        <w:rPr>
          <w:rFonts w:ascii="Palatino Linotype" w:eastAsia="Palatino Linotype" w:hAnsi="Palatino Linotype" w:cs="Palatino Linotype"/>
          <w:b/>
          <w:bCs/>
        </w:rPr>
        <w:t>/INFOEM/IP/RR/2024</w:t>
      </w:r>
      <w:r w:rsidR="00875C23">
        <w:rPr>
          <w:rFonts w:ascii="Palatino Linotype" w:eastAsia="Palatino Linotype" w:hAnsi="Palatino Linotype" w:cs="Palatino Linotype"/>
          <w:b/>
          <w:bCs/>
        </w:rPr>
        <w:t xml:space="preserve"> </w:t>
      </w:r>
      <w:r w:rsidR="00875C23">
        <w:rPr>
          <w:rFonts w:ascii="Palatino Linotype" w:eastAsia="Palatino Linotype" w:hAnsi="Palatino Linotype" w:cs="Palatino Linotype"/>
          <w:bCs/>
        </w:rPr>
        <w:t>y</w:t>
      </w:r>
      <w:r w:rsidRPr="000D42F0">
        <w:rPr>
          <w:rFonts w:ascii="Palatino Linotype" w:eastAsia="Palatino Linotype" w:hAnsi="Palatino Linotype" w:cs="Palatino Linotype"/>
          <w:color w:val="000000"/>
          <w:sz w:val="22"/>
          <w:szCs w:val="22"/>
        </w:rPr>
        <w:t xml:space="preserve"> </w:t>
      </w:r>
      <w:r w:rsidR="00875C23">
        <w:rPr>
          <w:rFonts w:ascii="Palatino Linotype" w:eastAsia="Palatino Linotype" w:hAnsi="Palatino Linotype" w:cs="Palatino Linotype"/>
          <w:b/>
          <w:bCs/>
        </w:rPr>
        <w:t>02439/INFOEM/IP/RR/2024</w:t>
      </w:r>
      <w:r w:rsidRPr="002D176E">
        <w:rPr>
          <w:rFonts w:ascii="Palatino Linotype" w:eastAsia="Palatino Linotype" w:hAnsi="Palatino Linotype" w:cs="Palatino Linotype"/>
        </w:rPr>
        <w:t>,</w:t>
      </w:r>
      <w:r w:rsidRPr="002D176E">
        <w:rPr>
          <w:rFonts w:ascii="Palatino Linotype" w:eastAsia="Palatino Linotype" w:hAnsi="Palatino Linotype" w:cs="Palatino Linotype"/>
          <w:b/>
        </w:rPr>
        <w:t xml:space="preserve"> </w:t>
      </w:r>
      <w:r w:rsidRPr="002D176E">
        <w:rPr>
          <w:rFonts w:ascii="Palatino Linotype" w:eastAsia="Palatino Linotype" w:hAnsi="Palatino Linotype" w:cs="Palatino Linotype"/>
        </w:rPr>
        <w:t>promovido por</w:t>
      </w:r>
      <w:r>
        <w:rPr>
          <w:rFonts w:ascii="Palatino Linotype" w:eastAsia="Palatino Linotype" w:hAnsi="Palatino Linotype" w:cs="Palatino Linotype"/>
          <w:b/>
          <w:bCs/>
        </w:rPr>
        <w:t xml:space="preserve"> </w:t>
      </w:r>
      <w:r w:rsidR="00C30A0B">
        <w:rPr>
          <w:rFonts w:ascii="Palatino Linotype" w:eastAsia="Palatino Linotype" w:hAnsi="Palatino Linotype" w:cs="Palatino Linotype"/>
          <w:b/>
        </w:rPr>
        <w:t xml:space="preserve">XXX </w:t>
      </w:r>
      <w:proofErr w:type="spellStart"/>
      <w:r w:rsidR="00C30A0B">
        <w:rPr>
          <w:rFonts w:ascii="Palatino Linotype" w:eastAsia="Palatino Linotype" w:hAnsi="Palatino Linotype" w:cs="Palatino Linotype"/>
          <w:b/>
        </w:rPr>
        <w:t>XXX</w:t>
      </w:r>
      <w:proofErr w:type="spellEnd"/>
      <w:r w:rsidRPr="002D176E">
        <w:rPr>
          <w:rFonts w:ascii="Palatino Linotype" w:eastAsia="Palatino Linotype" w:hAnsi="Palatino Linotype" w:cs="Palatino Linotype"/>
        </w:rPr>
        <w:t xml:space="preserve">, a quien en lo sucesivo se le identificará como </w:t>
      </w:r>
      <w:r w:rsidRPr="002D176E">
        <w:rPr>
          <w:rFonts w:ascii="Palatino Linotype" w:eastAsia="Palatino Linotype" w:hAnsi="Palatino Linotype" w:cs="Palatino Linotype"/>
          <w:b/>
        </w:rPr>
        <w:t>EL RECURRENTE</w:t>
      </w:r>
      <w:r w:rsidRPr="002D176E">
        <w:rPr>
          <w:rFonts w:ascii="Palatino Linotype" w:eastAsia="Palatino Linotype" w:hAnsi="Palatino Linotype" w:cs="Palatino Linotype"/>
        </w:rPr>
        <w:t>, en contra de la respues</w:t>
      </w:r>
      <w:r w:rsidR="008C2F94">
        <w:rPr>
          <w:rFonts w:ascii="Palatino Linotype" w:eastAsia="Palatino Linotype" w:hAnsi="Palatino Linotype" w:cs="Palatino Linotype"/>
        </w:rPr>
        <w:t xml:space="preserve">ta de la </w:t>
      </w:r>
      <w:r w:rsidR="008C2F94" w:rsidRPr="008C2F94">
        <w:rPr>
          <w:rFonts w:ascii="Palatino Linotype" w:eastAsia="Palatino Linotype" w:hAnsi="Palatino Linotype" w:cs="Palatino Linotype"/>
          <w:b/>
        </w:rPr>
        <w:t>Protectora de Bosques del Estado de México</w:t>
      </w:r>
      <w:r w:rsidRPr="002D176E">
        <w:rPr>
          <w:rFonts w:ascii="Palatino Linotype" w:eastAsia="Palatino Linotype" w:hAnsi="Palatino Linotype" w:cs="Palatino Linotype"/>
          <w:b/>
        </w:rPr>
        <w:t xml:space="preserve">, </w:t>
      </w:r>
      <w:r w:rsidRPr="002D176E">
        <w:rPr>
          <w:rFonts w:ascii="Palatino Linotype" w:eastAsia="Palatino Linotype" w:hAnsi="Palatino Linotype" w:cs="Palatino Linotype"/>
        </w:rPr>
        <w:t>en adelante el</w:t>
      </w:r>
      <w:r w:rsidRPr="002D176E">
        <w:rPr>
          <w:rFonts w:ascii="Palatino Linotype" w:eastAsia="Palatino Linotype" w:hAnsi="Palatino Linotype" w:cs="Palatino Linotype"/>
          <w:b/>
        </w:rPr>
        <w:t xml:space="preserve"> SUJETO OBLIGADO</w:t>
      </w:r>
      <w:r w:rsidRPr="002D176E">
        <w:rPr>
          <w:rFonts w:ascii="Palatino Linotype" w:eastAsia="Palatino Linotype" w:hAnsi="Palatino Linotype" w:cs="Palatino Linotype"/>
        </w:rPr>
        <w:t>, se procede a dictar la presente resolución, con base en los siguientes:</w:t>
      </w:r>
    </w:p>
    <w:p w14:paraId="581F1B6B" w14:textId="77777777" w:rsidR="001F5EA4" w:rsidRPr="007A1CB5" w:rsidRDefault="001F5EA4" w:rsidP="002E7612">
      <w:pPr>
        <w:spacing w:line="360" w:lineRule="auto"/>
        <w:ind w:right="-234"/>
        <w:jc w:val="both"/>
        <w:rPr>
          <w:rFonts w:ascii="Palatino Linotype" w:eastAsia="Palatino Linotype" w:hAnsi="Palatino Linotype" w:cs="Palatino Linotype"/>
        </w:rPr>
      </w:pPr>
    </w:p>
    <w:p w14:paraId="3C6BBD06" w14:textId="77777777" w:rsidR="001F5EA4" w:rsidRPr="007A1CB5" w:rsidRDefault="000C42A7" w:rsidP="002E7612">
      <w:pPr>
        <w:pStyle w:val="Ttulo1"/>
        <w:spacing w:before="0" w:line="360" w:lineRule="auto"/>
        <w:ind w:right="-234"/>
        <w:jc w:val="center"/>
        <w:rPr>
          <w:rFonts w:ascii="Palatino Linotype" w:eastAsia="Palatino Linotype" w:hAnsi="Palatino Linotype" w:cs="Palatino Linotype"/>
          <w:b/>
          <w:color w:val="auto"/>
          <w:sz w:val="24"/>
          <w:szCs w:val="24"/>
        </w:rPr>
      </w:pPr>
      <w:bookmarkStart w:id="0" w:name="_heading=h.gjdgxs" w:colFirst="0" w:colLast="0"/>
      <w:bookmarkEnd w:id="0"/>
      <w:r w:rsidRPr="007A1CB5">
        <w:rPr>
          <w:rFonts w:ascii="Palatino Linotype" w:eastAsia="Palatino Linotype" w:hAnsi="Palatino Linotype" w:cs="Palatino Linotype"/>
          <w:b/>
          <w:color w:val="auto"/>
          <w:sz w:val="24"/>
          <w:szCs w:val="24"/>
        </w:rPr>
        <w:t>A N T E C E D E N T E S</w:t>
      </w:r>
    </w:p>
    <w:p w14:paraId="0C3F7144" w14:textId="77777777" w:rsidR="001F5EA4" w:rsidRPr="007A1CB5" w:rsidRDefault="001F5EA4" w:rsidP="002E7612">
      <w:pPr>
        <w:pBdr>
          <w:top w:val="nil"/>
          <w:left w:val="nil"/>
          <w:bottom w:val="nil"/>
          <w:right w:val="nil"/>
          <w:between w:val="nil"/>
        </w:pBdr>
        <w:spacing w:line="360" w:lineRule="auto"/>
        <w:ind w:right="-234"/>
        <w:jc w:val="both"/>
        <w:rPr>
          <w:rFonts w:ascii="Palatino Linotype" w:eastAsia="Palatino Linotype" w:hAnsi="Palatino Linotype" w:cs="Palatino Linotype"/>
          <w:b/>
          <w:u w:val="single"/>
        </w:rPr>
      </w:pPr>
    </w:p>
    <w:p w14:paraId="78E8E842" w14:textId="77777777" w:rsidR="007C1A72" w:rsidRPr="008C2F94" w:rsidRDefault="000C42A7" w:rsidP="00413781">
      <w:pPr>
        <w:numPr>
          <w:ilvl w:val="0"/>
          <w:numId w:val="4"/>
        </w:numPr>
        <w:pBdr>
          <w:top w:val="nil"/>
          <w:left w:val="nil"/>
          <w:bottom w:val="nil"/>
          <w:right w:val="nil"/>
          <w:between w:val="nil"/>
        </w:pBdr>
        <w:tabs>
          <w:tab w:val="left" w:pos="0"/>
        </w:tabs>
        <w:spacing w:line="360" w:lineRule="auto"/>
        <w:ind w:left="0" w:right="-234" w:firstLine="0"/>
        <w:jc w:val="both"/>
        <w:rPr>
          <w:rFonts w:ascii="Palatino Linotype" w:hAnsi="Palatino Linotype"/>
        </w:rPr>
      </w:pPr>
      <w:r w:rsidRPr="007A1CB5">
        <w:rPr>
          <w:rFonts w:ascii="Palatino Linotype" w:eastAsia="Palatino Linotype" w:hAnsi="Palatino Linotype" w:cs="Palatino Linotype"/>
        </w:rPr>
        <w:t>El día</w:t>
      </w:r>
      <w:r w:rsidRPr="007A1CB5">
        <w:rPr>
          <w:rFonts w:ascii="Palatino Linotype" w:eastAsia="Palatino Linotype" w:hAnsi="Palatino Linotype" w:cs="Palatino Linotype"/>
          <w:b/>
        </w:rPr>
        <w:t xml:space="preserve"> </w:t>
      </w:r>
      <w:r w:rsidR="008C2F94">
        <w:rPr>
          <w:rFonts w:ascii="Palatino Linotype" w:eastAsia="Palatino Linotype" w:hAnsi="Palatino Linotype" w:cs="Palatino Linotype"/>
          <w:b/>
        </w:rPr>
        <w:t xml:space="preserve">cuatro </w:t>
      </w:r>
      <w:r w:rsidR="007F0B82" w:rsidRPr="007A1CB5">
        <w:rPr>
          <w:rFonts w:ascii="Palatino Linotype" w:eastAsia="Palatino Linotype" w:hAnsi="Palatino Linotype" w:cs="Palatino Linotype"/>
          <w:b/>
        </w:rPr>
        <w:t>de abril de dos mil veinticuatro</w:t>
      </w:r>
      <w:r w:rsidRPr="007A1CB5">
        <w:rPr>
          <w:rFonts w:ascii="Palatino Linotype" w:eastAsia="Palatino Linotype" w:hAnsi="Palatino Linotype" w:cs="Palatino Linotype"/>
        </w:rPr>
        <w:t>,</w:t>
      </w:r>
      <w:r w:rsidRPr="007A1CB5">
        <w:rPr>
          <w:rFonts w:ascii="Palatino Linotype" w:eastAsia="Palatino Linotype" w:hAnsi="Palatino Linotype" w:cs="Palatino Linotype"/>
          <w:b/>
        </w:rPr>
        <w:t xml:space="preserve"> </w:t>
      </w:r>
      <w:r w:rsidR="007F0B82" w:rsidRPr="007A1CB5">
        <w:rPr>
          <w:rFonts w:ascii="Palatino Linotype" w:eastAsia="Palatino Linotype" w:hAnsi="Palatino Linotype" w:cs="Palatino Linotype"/>
        </w:rPr>
        <w:t xml:space="preserve">se presentaron </w:t>
      </w:r>
      <w:r w:rsidRPr="007A1CB5">
        <w:rPr>
          <w:rFonts w:ascii="Palatino Linotype" w:eastAsia="Palatino Linotype" w:hAnsi="Palatino Linotype" w:cs="Palatino Linotype"/>
        </w:rPr>
        <w:t>ante el Sujeto Obligado vía Sistema de Acceso a la Información Mexiquense, en adelante SAIMEX, la</w:t>
      </w:r>
      <w:r w:rsidR="007F0B82" w:rsidRPr="007A1CB5">
        <w:rPr>
          <w:rFonts w:ascii="Palatino Linotype" w:eastAsia="Palatino Linotype" w:hAnsi="Palatino Linotype" w:cs="Palatino Linotype"/>
        </w:rPr>
        <w:t xml:space="preserve">s siguientes </w:t>
      </w:r>
      <w:r w:rsidRPr="007A1CB5">
        <w:rPr>
          <w:rFonts w:ascii="Palatino Linotype" w:eastAsia="Palatino Linotype" w:hAnsi="Palatino Linotype" w:cs="Palatino Linotype"/>
        </w:rPr>
        <w:t>solicitud</w:t>
      </w:r>
      <w:r w:rsidR="007F0B82" w:rsidRPr="007A1CB5">
        <w:rPr>
          <w:rFonts w:ascii="Palatino Linotype" w:eastAsia="Palatino Linotype" w:hAnsi="Palatino Linotype" w:cs="Palatino Linotype"/>
        </w:rPr>
        <w:t>es</w:t>
      </w:r>
      <w:r w:rsidRPr="007A1CB5">
        <w:rPr>
          <w:rFonts w:ascii="Palatino Linotype" w:eastAsia="Palatino Linotype" w:hAnsi="Palatino Linotype" w:cs="Palatino Linotype"/>
        </w:rPr>
        <w:t xml:space="preserve"> de información pública:</w:t>
      </w:r>
    </w:p>
    <w:p w14:paraId="1A2332C6" w14:textId="77777777" w:rsidR="008C2F94" w:rsidRDefault="008C2F94" w:rsidP="008C2F94">
      <w:pPr>
        <w:pBdr>
          <w:top w:val="nil"/>
          <w:left w:val="nil"/>
          <w:bottom w:val="nil"/>
          <w:right w:val="nil"/>
          <w:between w:val="nil"/>
        </w:pBdr>
        <w:tabs>
          <w:tab w:val="left" w:pos="0"/>
        </w:tabs>
        <w:spacing w:line="360" w:lineRule="auto"/>
        <w:ind w:right="-234"/>
        <w:jc w:val="both"/>
        <w:rPr>
          <w:rFonts w:ascii="Palatino Linotype" w:hAnsi="Palatino Linotype"/>
        </w:rPr>
      </w:pPr>
    </w:p>
    <w:p w14:paraId="535FA714" w14:textId="77777777" w:rsidR="00413781" w:rsidRPr="008C2F94" w:rsidRDefault="008C2F94" w:rsidP="008C2F94">
      <w:pPr>
        <w:pStyle w:val="Prrafodelista"/>
        <w:numPr>
          <w:ilvl w:val="0"/>
          <w:numId w:val="34"/>
        </w:numPr>
        <w:pBdr>
          <w:top w:val="nil"/>
          <w:left w:val="nil"/>
          <w:bottom w:val="nil"/>
          <w:right w:val="nil"/>
          <w:between w:val="nil"/>
        </w:pBdr>
        <w:tabs>
          <w:tab w:val="left" w:pos="0"/>
        </w:tabs>
        <w:spacing w:line="360" w:lineRule="auto"/>
        <w:ind w:left="993" w:right="191" w:firstLine="0"/>
        <w:jc w:val="both"/>
        <w:rPr>
          <w:rFonts w:ascii="Palatino Linotype" w:hAnsi="Palatino Linotype"/>
        </w:rPr>
      </w:pPr>
      <w:r w:rsidRPr="008C2F94">
        <w:rPr>
          <w:rFonts w:ascii="Palatino Linotype" w:hAnsi="Palatino Linotype"/>
          <w:b/>
          <w:bCs/>
        </w:rPr>
        <w:t>00086/PROBOSQUE/IP/2024</w:t>
      </w:r>
    </w:p>
    <w:p w14:paraId="1799793E" w14:textId="77777777" w:rsidR="008C2F94" w:rsidRDefault="008C2F94" w:rsidP="008C2F94">
      <w:pPr>
        <w:pBdr>
          <w:top w:val="nil"/>
          <w:left w:val="nil"/>
          <w:bottom w:val="nil"/>
          <w:right w:val="nil"/>
          <w:between w:val="nil"/>
        </w:pBdr>
        <w:tabs>
          <w:tab w:val="left" w:pos="0"/>
        </w:tabs>
        <w:spacing w:line="360" w:lineRule="auto"/>
        <w:ind w:left="993" w:right="191"/>
        <w:jc w:val="both"/>
        <w:rPr>
          <w:rFonts w:ascii="Palatino Linotype" w:hAnsi="Palatino Linotype"/>
          <w:i/>
          <w:sz w:val="22"/>
          <w:szCs w:val="22"/>
        </w:rPr>
      </w:pPr>
      <w:r w:rsidRPr="005F5B8E">
        <w:rPr>
          <w:rFonts w:ascii="Palatino Linotype" w:hAnsi="Palatino Linotype"/>
          <w:i/>
          <w:sz w:val="22"/>
          <w:szCs w:val="22"/>
        </w:rPr>
        <w:t>“</w:t>
      </w:r>
      <w:r w:rsidRPr="008C2F94">
        <w:rPr>
          <w:rFonts w:ascii="Palatino Linotype" w:hAnsi="Palatino Linotype"/>
          <w:i/>
          <w:sz w:val="22"/>
          <w:szCs w:val="22"/>
        </w:rPr>
        <w:t xml:space="preserve">Al C. Alejandro Santiago Sánchez Vélez, Director General de la Protectora de Bosques del Estado de México, en razón de los últimos incendios forestales ocurridos durante el periodo de su gestión comprendido del 6 de noviembre de 2023 al 02 de abril de 2024, informe lo siguiente: 1. Mencione y documente su experiencia académica en incendios forestales, detallando número de años de experiencias, periodos (precisar años, meses y </w:t>
      </w:r>
      <w:r w:rsidRPr="008C2F94">
        <w:rPr>
          <w:rFonts w:ascii="Palatino Linotype" w:hAnsi="Palatino Linotype"/>
          <w:i/>
          <w:sz w:val="22"/>
          <w:szCs w:val="22"/>
        </w:rPr>
        <w:lastRenderedPageBreak/>
        <w:t xml:space="preserve">días) y en su caso nombres completos de las instituciones públicas y privadas. 2. Mencione y documente su experiencia laboral en incendios forestales detallando número de años de experiencia, periodos (precisar años, meses y días) y en su caso nombres completos de las instituciones públicas y privadas. 3. Detalle y precise el número de incendios forestales que se han suscitado durante el periodo de su gestión comprendido del 6 de noviembre de 2023 al 02 de abril de 2024, 4. Detalle el número de personas que lamentablemente han perdido la vida combatiendo estos incendios forestales durante el periodo que ha fungido como </w:t>
      </w:r>
      <w:proofErr w:type="gramStart"/>
      <w:r w:rsidRPr="008C2F94">
        <w:rPr>
          <w:rFonts w:ascii="Palatino Linotype" w:hAnsi="Palatino Linotype"/>
          <w:i/>
          <w:sz w:val="22"/>
          <w:szCs w:val="22"/>
        </w:rPr>
        <w:t>Director General</w:t>
      </w:r>
      <w:proofErr w:type="gramEnd"/>
      <w:r w:rsidRPr="008C2F94">
        <w:rPr>
          <w:rFonts w:ascii="Palatino Linotype" w:hAnsi="Palatino Linotype"/>
          <w:i/>
          <w:sz w:val="22"/>
          <w:szCs w:val="22"/>
        </w:rPr>
        <w:t xml:space="preserve">. 5. Las acciones realizadas previamente por usted para evitar que las personas no perdieran la vida en el combate a los incendios forestales. 6. Nombre y cargo de los </w:t>
      </w:r>
      <w:proofErr w:type="gramStart"/>
      <w:r w:rsidRPr="008C2F94">
        <w:rPr>
          <w:rFonts w:ascii="Palatino Linotype" w:hAnsi="Palatino Linotype"/>
          <w:i/>
          <w:sz w:val="22"/>
          <w:szCs w:val="22"/>
        </w:rPr>
        <w:t>Jefes</w:t>
      </w:r>
      <w:proofErr w:type="gramEnd"/>
      <w:r w:rsidRPr="008C2F94">
        <w:rPr>
          <w:rFonts w:ascii="Palatino Linotype" w:hAnsi="Palatino Linotype"/>
          <w:i/>
          <w:sz w:val="22"/>
          <w:szCs w:val="22"/>
        </w:rPr>
        <w:t xml:space="preserve"> de Departamento, Subdirectores, Directores, Delegados y Coordinador de los cuales dependían las personas que lamentablemente perdieron la vida atendiendo los incendios forestales durante el periodo que ha fungido como Director General. 7. Si se han iniciado denuncias o quejas en contra de usted o de servidores públicos de PROBOSQUE por las presuntas faltas administrativas o responsabilidades penales con motivo de las lamentables muertes ocurridas incendios forestales durante el periodo que ha fungido como </w:t>
      </w:r>
      <w:proofErr w:type="gramStart"/>
      <w:r w:rsidRPr="008C2F94">
        <w:rPr>
          <w:rFonts w:ascii="Palatino Linotype" w:hAnsi="Palatino Linotype"/>
          <w:i/>
          <w:sz w:val="22"/>
          <w:szCs w:val="22"/>
        </w:rPr>
        <w:t>Director General</w:t>
      </w:r>
      <w:proofErr w:type="gramEnd"/>
      <w:r w:rsidRPr="008C2F94">
        <w:rPr>
          <w:rFonts w:ascii="Palatino Linotype" w:hAnsi="Palatino Linotype"/>
          <w:i/>
          <w:sz w:val="22"/>
          <w:szCs w:val="22"/>
        </w:rPr>
        <w:t xml:space="preserve">. </w:t>
      </w:r>
      <w:r>
        <w:rPr>
          <w:rFonts w:ascii="Palatino Linotype" w:hAnsi="Palatino Linotype"/>
          <w:i/>
          <w:sz w:val="22"/>
          <w:szCs w:val="22"/>
        </w:rPr>
        <w:t>“</w:t>
      </w:r>
    </w:p>
    <w:p w14:paraId="75CD043B" w14:textId="77777777" w:rsidR="008C2F94" w:rsidRDefault="008C2F94" w:rsidP="008C2F94">
      <w:pPr>
        <w:pBdr>
          <w:top w:val="nil"/>
          <w:left w:val="nil"/>
          <w:bottom w:val="nil"/>
          <w:right w:val="nil"/>
          <w:between w:val="nil"/>
        </w:pBdr>
        <w:tabs>
          <w:tab w:val="left" w:pos="0"/>
        </w:tabs>
        <w:spacing w:line="360" w:lineRule="auto"/>
        <w:ind w:left="993" w:right="191"/>
        <w:jc w:val="both"/>
        <w:rPr>
          <w:rFonts w:ascii="Palatino Linotype" w:hAnsi="Palatino Linotype"/>
          <w:i/>
          <w:sz w:val="22"/>
          <w:szCs w:val="22"/>
        </w:rPr>
      </w:pPr>
    </w:p>
    <w:p w14:paraId="55283AED" w14:textId="77777777" w:rsidR="008C2F94" w:rsidRPr="008C2F94" w:rsidRDefault="008C2F94" w:rsidP="008C2F94">
      <w:pPr>
        <w:pBdr>
          <w:top w:val="nil"/>
          <w:left w:val="nil"/>
          <w:bottom w:val="nil"/>
          <w:right w:val="nil"/>
          <w:between w:val="nil"/>
        </w:pBdr>
        <w:tabs>
          <w:tab w:val="left" w:pos="0"/>
        </w:tabs>
        <w:spacing w:line="360" w:lineRule="auto"/>
        <w:ind w:left="993" w:right="191"/>
        <w:jc w:val="both"/>
        <w:rPr>
          <w:rFonts w:ascii="Palatino Linotype" w:hAnsi="Palatino Linotype"/>
          <w:b/>
          <w:bCs/>
          <w:i/>
          <w:sz w:val="22"/>
          <w:szCs w:val="22"/>
        </w:rPr>
      </w:pPr>
      <w:r w:rsidRPr="008C2F94">
        <w:rPr>
          <w:rFonts w:ascii="Palatino Linotype" w:hAnsi="Palatino Linotype"/>
          <w:b/>
          <w:bCs/>
          <w:i/>
          <w:sz w:val="22"/>
          <w:szCs w:val="22"/>
        </w:rPr>
        <w:t>00085/PROBOSQUE/IP/2024</w:t>
      </w:r>
    </w:p>
    <w:p w14:paraId="03697ABB" w14:textId="77777777" w:rsidR="008C2F94" w:rsidRDefault="008C2F94" w:rsidP="008C2F94">
      <w:pPr>
        <w:pBdr>
          <w:top w:val="nil"/>
          <w:left w:val="nil"/>
          <w:bottom w:val="nil"/>
          <w:right w:val="nil"/>
          <w:between w:val="nil"/>
        </w:pBdr>
        <w:tabs>
          <w:tab w:val="left" w:pos="0"/>
        </w:tabs>
        <w:spacing w:line="360" w:lineRule="auto"/>
        <w:ind w:left="993" w:right="191"/>
        <w:jc w:val="both"/>
        <w:rPr>
          <w:rFonts w:ascii="Palatino Linotype" w:hAnsi="Palatino Linotype"/>
          <w:i/>
          <w:sz w:val="22"/>
          <w:szCs w:val="22"/>
        </w:rPr>
      </w:pPr>
      <w:r w:rsidRPr="008C2F94">
        <w:rPr>
          <w:rFonts w:ascii="Palatino Linotype" w:hAnsi="Palatino Linotype"/>
          <w:i/>
          <w:sz w:val="22"/>
          <w:szCs w:val="22"/>
        </w:rPr>
        <w:t xml:space="preserve">“Al C. Alejandro Santiago Sánchez Vélez, </w:t>
      </w:r>
      <w:proofErr w:type="gramStart"/>
      <w:r w:rsidRPr="008C2F94">
        <w:rPr>
          <w:rFonts w:ascii="Palatino Linotype" w:hAnsi="Palatino Linotype"/>
          <w:i/>
          <w:sz w:val="22"/>
          <w:szCs w:val="22"/>
        </w:rPr>
        <w:t>Director General</w:t>
      </w:r>
      <w:proofErr w:type="gramEnd"/>
      <w:r w:rsidRPr="008C2F94">
        <w:rPr>
          <w:rFonts w:ascii="Palatino Linotype" w:hAnsi="Palatino Linotype"/>
          <w:i/>
          <w:sz w:val="22"/>
          <w:szCs w:val="22"/>
        </w:rPr>
        <w:t xml:space="preserve"> de la Protectora de Bosques del Estado de México, en razón de que se ostenta como </w:t>
      </w:r>
      <w:proofErr w:type="spellStart"/>
      <w:r w:rsidRPr="008C2F94">
        <w:rPr>
          <w:rFonts w:ascii="Palatino Linotype" w:hAnsi="Palatino Linotype"/>
          <w:i/>
          <w:sz w:val="22"/>
          <w:szCs w:val="22"/>
        </w:rPr>
        <w:t>Dr</w:t>
      </w:r>
      <w:proofErr w:type="spellEnd"/>
      <w:r w:rsidRPr="008C2F94">
        <w:rPr>
          <w:rFonts w:ascii="Palatino Linotype" w:hAnsi="Palatino Linotype"/>
          <w:i/>
          <w:sz w:val="22"/>
          <w:szCs w:val="22"/>
        </w:rPr>
        <w:t xml:space="preserve"> y tiene un documento emitido por Michigan </w:t>
      </w:r>
      <w:proofErr w:type="spellStart"/>
      <w:r w:rsidRPr="008C2F94">
        <w:rPr>
          <w:rFonts w:ascii="Palatino Linotype" w:hAnsi="Palatino Linotype"/>
          <w:i/>
          <w:sz w:val="22"/>
          <w:szCs w:val="22"/>
        </w:rPr>
        <w:t>State</w:t>
      </w:r>
      <w:proofErr w:type="spellEnd"/>
      <w:r w:rsidRPr="008C2F94">
        <w:rPr>
          <w:rFonts w:ascii="Palatino Linotype" w:hAnsi="Palatino Linotype"/>
          <w:i/>
          <w:sz w:val="22"/>
          <w:szCs w:val="22"/>
        </w:rPr>
        <w:t xml:space="preserve"> </w:t>
      </w:r>
      <w:proofErr w:type="spellStart"/>
      <w:r w:rsidRPr="008C2F94">
        <w:rPr>
          <w:rFonts w:ascii="Palatino Linotype" w:hAnsi="Palatino Linotype"/>
          <w:i/>
          <w:sz w:val="22"/>
          <w:szCs w:val="22"/>
        </w:rPr>
        <w:t>University</w:t>
      </w:r>
      <w:proofErr w:type="spellEnd"/>
      <w:r w:rsidRPr="008C2F94">
        <w:rPr>
          <w:rFonts w:ascii="Palatino Linotype" w:hAnsi="Palatino Linotype"/>
          <w:i/>
          <w:sz w:val="22"/>
          <w:szCs w:val="22"/>
        </w:rPr>
        <w:t xml:space="preserve"> que dice Doctor </w:t>
      </w:r>
      <w:proofErr w:type="spellStart"/>
      <w:r w:rsidRPr="008C2F94">
        <w:rPr>
          <w:rFonts w:ascii="Palatino Linotype" w:hAnsi="Palatino Linotype"/>
          <w:i/>
          <w:sz w:val="22"/>
          <w:szCs w:val="22"/>
        </w:rPr>
        <w:t>of</w:t>
      </w:r>
      <w:proofErr w:type="spellEnd"/>
      <w:r w:rsidRPr="008C2F94">
        <w:rPr>
          <w:rFonts w:ascii="Palatino Linotype" w:hAnsi="Palatino Linotype"/>
          <w:i/>
          <w:sz w:val="22"/>
          <w:szCs w:val="22"/>
        </w:rPr>
        <w:t xml:space="preserve"> </w:t>
      </w:r>
      <w:proofErr w:type="spellStart"/>
      <w:r w:rsidRPr="008C2F94">
        <w:rPr>
          <w:rFonts w:ascii="Palatino Linotype" w:hAnsi="Palatino Linotype"/>
          <w:i/>
          <w:sz w:val="22"/>
          <w:szCs w:val="22"/>
        </w:rPr>
        <w:t>Philosophy</w:t>
      </w:r>
      <w:proofErr w:type="spellEnd"/>
      <w:r w:rsidRPr="008C2F94">
        <w:rPr>
          <w:rFonts w:ascii="Palatino Linotype" w:hAnsi="Palatino Linotype"/>
          <w:i/>
          <w:sz w:val="22"/>
          <w:szCs w:val="22"/>
        </w:rPr>
        <w:t xml:space="preserve">, informe lo siguiente: 1. ¿Si con base en el documento emitido por Michigan </w:t>
      </w:r>
      <w:proofErr w:type="spellStart"/>
      <w:r w:rsidRPr="008C2F94">
        <w:rPr>
          <w:rFonts w:ascii="Palatino Linotype" w:hAnsi="Palatino Linotype"/>
          <w:i/>
          <w:sz w:val="22"/>
          <w:szCs w:val="22"/>
        </w:rPr>
        <w:t>State</w:t>
      </w:r>
      <w:proofErr w:type="spellEnd"/>
      <w:r w:rsidRPr="008C2F94">
        <w:rPr>
          <w:rFonts w:ascii="Palatino Linotype" w:hAnsi="Palatino Linotype"/>
          <w:i/>
          <w:sz w:val="22"/>
          <w:szCs w:val="22"/>
        </w:rPr>
        <w:t xml:space="preserve"> </w:t>
      </w:r>
      <w:proofErr w:type="spellStart"/>
      <w:r w:rsidRPr="008C2F94">
        <w:rPr>
          <w:rFonts w:ascii="Palatino Linotype" w:hAnsi="Palatino Linotype"/>
          <w:i/>
          <w:sz w:val="22"/>
          <w:szCs w:val="22"/>
        </w:rPr>
        <w:t>University</w:t>
      </w:r>
      <w:proofErr w:type="spellEnd"/>
      <w:r w:rsidRPr="008C2F94">
        <w:rPr>
          <w:rFonts w:ascii="Palatino Linotype" w:hAnsi="Palatino Linotype"/>
          <w:i/>
          <w:sz w:val="22"/>
          <w:szCs w:val="22"/>
        </w:rPr>
        <w:t xml:space="preserve"> se ostenta como Doctor </w:t>
      </w:r>
      <w:proofErr w:type="spellStart"/>
      <w:r w:rsidRPr="008C2F94">
        <w:rPr>
          <w:rFonts w:ascii="Palatino Linotype" w:hAnsi="Palatino Linotype"/>
          <w:i/>
          <w:sz w:val="22"/>
          <w:szCs w:val="22"/>
        </w:rPr>
        <w:t>of</w:t>
      </w:r>
      <w:proofErr w:type="spellEnd"/>
      <w:r w:rsidRPr="008C2F94">
        <w:rPr>
          <w:rFonts w:ascii="Palatino Linotype" w:hAnsi="Palatino Linotype"/>
          <w:i/>
          <w:sz w:val="22"/>
          <w:szCs w:val="22"/>
        </w:rPr>
        <w:t xml:space="preserve"> </w:t>
      </w:r>
      <w:proofErr w:type="spellStart"/>
      <w:r w:rsidRPr="008C2F94">
        <w:rPr>
          <w:rFonts w:ascii="Palatino Linotype" w:hAnsi="Palatino Linotype"/>
          <w:i/>
          <w:sz w:val="22"/>
          <w:szCs w:val="22"/>
        </w:rPr>
        <w:t>Philosophy</w:t>
      </w:r>
      <w:proofErr w:type="spellEnd"/>
      <w:r w:rsidRPr="008C2F94">
        <w:rPr>
          <w:rFonts w:ascii="Palatino Linotype" w:hAnsi="Palatino Linotype"/>
          <w:i/>
          <w:sz w:val="22"/>
          <w:szCs w:val="22"/>
        </w:rPr>
        <w:t xml:space="preserve">? 2. ¿Si es su último grado académico y de escolaridad? 3. ¿Si el título antes citado expedido en el extranjero fue registrado en la Secretaría de Educación Pública o alguna otra autoridad educativa estatal o nacional? 4. ¿En el caso de haberse registrado en la Secretaría de Educación Pública o alguna otra autoridad educativa, se </w:t>
      </w:r>
      <w:r w:rsidRPr="008C2F94">
        <w:rPr>
          <w:rFonts w:ascii="Palatino Linotype" w:hAnsi="Palatino Linotype"/>
          <w:i/>
          <w:sz w:val="22"/>
          <w:szCs w:val="22"/>
        </w:rPr>
        <w:lastRenderedPageBreak/>
        <w:t>sometió el grado a un sistema de equivalencia de estudios, sometiéndose, en su caso, a pruebas o exámenes, para la comprobación de sus conocimientos? 5. ¿Si cuenta con otro documento el cual lo acredite con el grado académico de doctor?”</w:t>
      </w:r>
    </w:p>
    <w:p w14:paraId="0096093E" w14:textId="77777777" w:rsidR="001F5EA4" w:rsidRPr="008C2F94" w:rsidRDefault="000C42A7" w:rsidP="008C2F94">
      <w:pPr>
        <w:pStyle w:val="Prrafodelista"/>
        <w:numPr>
          <w:ilvl w:val="0"/>
          <w:numId w:val="34"/>
        </w:numPr>
        <w:pBdr>
          <w:top w:val="nil"/>
          <w:left w:val="nil"/>
          <w:bottom w:val="nil"/>
          <w:right w:val="nil"/>
          <w:between w:val="nil"/>
        </w:pBdr>
        <w:tabs>
          <w:tab w:val="left" w:pos="0"/>
        </w:tabs>
        <w:spacing w:line="360" w:lineRule="auto"/>
        <w:ind w:right="-234"/>
        <w:jc w:val="both"/>
        <w:rPr>
          <w:rFonts w:ascii="Palatino Linotype" w:hAnsi="Palatino Linotype"/>
          <w:i/>
          <w:sz w:val="22"/>
          <w:szCs w:val="22"/>
        </w:rPr>
      </w:pPr>
      <w:r w:rsidRPr="008C2F94">
        <w:rPr>
          <w:rFonts w:ascii="Palatino Linotype" w:eastAsia="Palatino Linotype" w:hAnsi="Palatino Linotype" w:cs="Palatino Linotype"/>
        </w:rPr>
        <w:t>Se eligió como modalidad</w:t>
      </w:r>
      <w:r w:rsidR="00F53D72" w:rsidRPr="008C2F94">
        <w:rPr>
          <w:rFonts w:ascii="Palatino Linotype" w:eastAsia="Palatino Linotype" w:hAnsi="Palatino Linotype" w:cs="Palatino Linotype"/>
        </w:rPr>
        <w:t xml:space="preserve"> de entrega de la información en las tres solicitudes, a</w:t>
      </w:r>
      <w:r w:rsidRPr="008C2F94">
        <w:rPr>
          <w:rFonts w:ascii="Palatino Linotype" w:eastAsia="Palatino Linotype" w:hAnsi="Palatino Linotype" w:cs="Palatino Linotype"/>
        </w:rPr>
        <w:t xml:space="preserve"> través del </w:t>
      </w:r>
      <w:r w:rsidRPr="008C2F94">
        <w:rPr>
          <w:rFonts w:ascii="Palatino Linotype" w:eastAsia="Palatino Linotype" w:hAnsi="Palatino Linotype" w:cs="Palatino Linotype"/>
          <w:b/>
        </w:rPr>
        <w:t>SAIMEX.</w:t>
      </w:r>
    </w:p>
    <w:p w14:paraId="16ED3092" w14:textId="77777777" w:rsidR="001F5EA4" w:rsidRPr="007A1CB5" w:rsidRDefault="001F5EA4" w:rsidP="002E7612">
      <w:pPr>
        <w:pBdr>
          <w:top w:val="nil"/>
          <w:left w:val="nil"/>
          <w:bottom w:val="nil"/>
          <w:right w:val="nil"/>
          <w:between w:val="nil"/>
        </w:pBdr>
        <w:tabs>
          <w:tab w:val="left" w:pos="0"/>
        </w:tabs>
        <w:spacing w:line="360" w:lineRule="auto"/>
        <w:ind w:right="-234"/>
        <w:jc w:val="both"/>
        <w:rPr>
          <w:rFonts w:ascii="Palatino Linotype" w:eastAsia="Palatino Linotype" w:hAnsi="Palatino Linotype" w:cs="Palatino Linotype"/>
          <w:b/>
          <w:u w:val="single"/>
        </w:rPr>
      </w:pPr>
    </w:p>
    <w:p w14:paraId="246D087D" w14:textId="77777777" w:rsidR="005F5B8E" w:rsidRPr="00DC6B21" w:rsidRDefault="000C42A7" w:rsidP="005F5B8E">
      <w:pPr>
        <w:numPr>
          <w:ilvl w:val="0"/>
          <w:numId w:val="4"/>
        </w:numPr>
        <w:pBdr>
          <w:top w:val="nil"/>
          <w:left w:val="nil"/>
          <w:bottom w:val="nil"/>
          <w:right w:val="nil"/>
          <w:between w:val="nil"/>
        </w:pBdr>
        <w:tabs>
          <w:tab w:val="left" w:pos="0"/>
        </w:tabs>
        <w:spacing w:line="360" w:lineRule="auto"/>
        <w:ind w:left="0" w:right="-234" w:firstLine="0"/>
        <w:jc w:val="both"/>
        <w:rPr>
          <w:rFonts w:ascii="Palatino Linotype" w:hAnsi="Palatino Linotype"/>
        </w:rPr>
      </w:pPr>
      <w:r w:rsidRPr="007A1CB5">
        <w:rPr>
          <w:rFonts w:ascii="Palatino Linotype" w:eastAsia="Palatino Linotype" w:hAnsi="Palatino Linotype" w:cs="Palatino Linotype"/>
        </w:rPr>
        <w:t>El</w:t>
      </w:r>
      <w:r w:rsidRPr="007A1CB5">
        <w:rPr>
          <w:rFonts w:ascii="Palatino Linotype" w:eastAsia="Palatino Linotype" w:hAnsi="Palatino Linotype" w:cs="Palatino Linotype"/>
          <w:b/>
        </w:rPr>
        <w:t xml:space="preserve"> </w:t>
      </w:r>
      <w:r w:rsidR="008C2F94">
        <w:rPr>
          <w:rFonts w:ascii="Palatino Linotype" w:eastAsia="Palatino Linotype" w:hAnsi="Palatino Linotype" w:cs="Palatino Linotype"/>
          <w:b/>
        </w:rPr>
        <w:t xml:space="preserve">veinticuatro </w:t>
      </w:r>
      <w:r w:rsidR="008C2F94">
        <w:rPr>
          <w:rFonts w:ascii="Palatino Linotype" w:eastAsia="Palatino Linotype" w:hAnsi="Palatino Linotype" w:cs="Palatino Linotype"/>
        </w:rPr>
        <w:t xml:space="preserve">y </w:t>
      </w:r>
      <w:r w:rsidR="008C2F94">
        <w:rPr>
          <w:rFonts w:ascii="Palatino Linotype" w:eastAsia="Palatino Linotype" w:hAnsi="Palatino Linotype" w:cs="Palatino Linotype"/>
          <w:b/>
        </w:rPr>
        <w:t>veinticinco de abril</w:t>
      </w:r>
      <w:r w:rsidR="00EA48B4" w:rsidRPr="007A1CB5">
        <w:rPr>
          <w:rFonts w:ascii="Palatino Linotype" w:eastAsia="Palatino Linotype" w:hAnsi="Palatino Linotype" w:cs="Palatino Linotype"/>
          <w:b/>
        </w:rPr>
        <w:t xml:space="preserve"> de dos mil veinticuatro, </w:t>
      </w:r>
      <w:r w:rsidR="008C2F94">
        <w:rPr>
          <w:rFonts w:ascii="Palatino Linotype" w:eastAsia="Palatino Linotype" w:hAnsi="Palatino Linotype" w:cs="Palatino Linotype"/>
          <w:bCs/>
        </w:rPr>
        <w:t xml:space="preserve">el </w:t>
      </w:r>
      <w:r w:rsidR="008C2F94">
        <w:rPr>
          <w:rFonts w:ascii="Palatino Linotype" w:eastAsia="Palatino Linotype" w:hAnsi="Palatino Linotype" w:cs="Palatino Linotype"/>
          <w:b/>
          <w:bCs/>
        </w:rPr>
        <w:t xml:space="preserve">SUJETO OBLIGADO </w:t>
      </w:r>
      <w:r w:rsidR="008C2F94">
        <w:rPr>
          <w:rFonts w:ascii="Palatino Linotype" w:eastAsia="Palatino Linotype" w:hAnsi="Palatino Linotype" w:cs="Palatino Linotype"/>
          <w:bCs/>
        </w:rPr>
        <w:t>dio respuesta en el siguiente sentido</w:t>
      </w:r>
      <w:r w:rsidR="000D42F0">
        <w:rPr>
          <w:rFonts w:ascii="Palatino Linotype" w:eastAsia="Palatino Linotype" w:hAnsi="Palatino Linotype" w:cs="Palatino Linotype"/>
          <w:bCs/>
        </w:rPr>
        <w:t>:</w:t>
      </w:r>
    </w:p>
    <w:p w14:paraId="05EB7247" w14:textId="77777777" w:rsidR="00DC6B21" w:rsidRPr="00DC6B21" w:rsidRDefault="00DC6B21" w:rsidP="00DC6B21">
      <w:pPr>
        <w:pBdr>
          <w:top w:val="nil"/>
          <w:left w:val="nil"/>
          <w:bottom w:val="nil"/>
          <w:right w:val="nil"/>
          <w:between w:val="nil"/>
        </w:pBdr>
        <w:tabs>
          <w:tab w:val="left" w:pos="0"/>
        </w:tabs>
        <w:spacing w:line="360" w:lineRule="auto"/>
        <w:ind w:right="-234"/>
        <w:jc w:val="both"/>
        <w:rPr>
          <w:rFonts w:ascii="Palatino Linotype" w:hAnsi="Palatino Linotype"/>
        </w:rPr>
      </w:pPr>
    </w:p>
    <w:p w14:paraId="348BB4DE" w14:textId="77777777" w:rsidR="00DC6B21" w:rsidRPr="000D42F0" w:rsidRDefault="00DC6B21" w:rsidP="00DC6B21">
      <w:pPr>
        <w:pBdr>
          <w:top w:val="nil"/>
          <w:left w:val="nil"/>
          <w:bottom w:val="nil"/>
          <w:right w:val="nil"/>
          <w:between w:val="nil"/>
        </w:pBdr>
        <w:tabs>
          <w:tab w:val="left" w:pos="0"/>
        </w:tabs>
        <w:spacing w:line="360" w:lineRule="auto"/>
        <w:ind w:right="-234"/>
        <w:jc w:val="center"/>
        <w:rPr>
          <w:rFonts w:ascii="Palatino Linotype" w:hAnsi="Palatino Linotype"/>
        </w:rPr>
      </w:pPr>
      <w:r>
        <w:rPr>
          <w:rFonts w:ascii="Palatino Linotype" w:hAnsi="Palatino Linotype"/>
          <w:b/>
          <w:bCs/>
        </w:rPr>
        <w:t>-</w:t>
      </w:r>
      <w:r w:rsidRPr="00DC6B21">
        <w:rPr>
          <w:rFonts w:ascii="Palatino Linotype" w:hAnsi="Palatino Linotype"/>
          <w:b/>
          <w:bCs/>
        </w:rPr>
        <w:t>00086/PROBOSQUE/IP/2024</w:t>
      </w:r>
      <w:r>
        <w:rPr>
          <w:rFonts w:ascii="Palatino Linotype" w:hAnsi="Palatino Linotype"/>
          <w:b/>
          <w:bCs/>
        </w:rPr>
        <w:t>-</w:t>
      </w:r>
    </w:p>
    <w:p w14:paraId="6EA68B24" w14:textId="77777777" w:rsidR="000D42F0" w:rsidRDefault="008C2F94" w:rsidP="008C2F94">
      <w:pPr>
        <w:pBdr>
          <w:top w:val="nil"/>
          <w:left w:val="nil"/>
          <w:bottom w:val="nil"/>
          <w:right w:val="nil"/>
          <w:between w:val="nil"/>
        </w:pBdr>
        <w:tabs>
          <w:tab w:val="left" w:pos="284"/>
        </w:tabs>
        <w:spacing w:line="276" w:lineRule="auto"/>
        <w:ind w:left="426" w:right="191"/>
        <w:jc w:val="both"/>
        <w:rPr>
          <w:rFonts w:ascii="Palatino Linotype" w:hAnsi="Palatino Linotype"/>
          <w:i/>
        </w:rPr>
      </w:pPr>
      <w:r>
        <w:rPr>
          <w:rFonts w:ascii="Palatino Linotype" w:hAnsi="Palatino Linotype"/>
          <w:i/>
        </w:rPr>
        <w:t>“E</w:t>
      </w:r>
      <w:r w:rsidRPr="008C2F94">
        <w:rPr>
          <w:rFonts w:ascii="Palatino Linotype" w:hAnsi="Palatino Linotype"/>
          <w:i/>
        </w:rPr>
        <w:t xml:space="preserve">sta Protectora de Bosques, a través de su Unidad de Transparencia, le informa que, en respuesta a su solicitud se emitieron los oficios 225C0201010000L-394/2024 de fecha 09 de abril del año 2024, firmado por el </w:t>
      </w:r>
      <w:proofErr w:type="gramStart"/>
      <w:r w:rsidRPr="008C2F94">
        <w:rPr>
          <w:rFonts w:ascii="Palatino Linotype" w:hAnsi="Palatino Linotype"/>
          <w:i/>
        </w:rPr>
        <w:t>Director</w:t>
      </w:r>
      <w:proofErr w:type="gramEnd"/>
      <w:r w:rsidRPr="008C2F94">
        <w:rPr>
          <w:rFonts w:ascii="Palatino Linotype" w:hAnsi="Palatino Linotype"/>
          <w:i/>
        </w:rPr>
        <w:t xml:space="preserve"> de Protección Forestal, y 225C0201000100S/0277/2024 de fecha 17 de abril del año 2024, firmado por la Jefa de la Unidad Jurídica y de Igualdad de Género, mismos que se encuentran adjuntos en esta plataforma. Por otro lado, en atención a los puntos 1. Y 2. de su solicitud, se hace de su conocimiento que en la siguiente liga puede encontrar la ficha curricular del Director General de este Organismo https://infoem2.ipomex.org.mx/ipomex/#/info-fraccion/28/61/12 De igual manera, se le comunica que puede acceder de manera directa a la información pública de oficio, por medio de la Plataforma Nacional de Transparencia (PNT) https://www.plataformadetransparencia.org.mx/web/guest/inicio o bien, a través de la Plataforma de Información Pública de Oficio Mexiquense (IPOMEX), siguiendo el siguiente vinculo electrónico https://www.infoem.org.mx/es/contenido/transparencia/directorio-de-sujetos-obligados en la cual deberá seleccionar el icono del Poder Ejecutivo, en donde podrá encontrar a la Protectora de Bosques del Estado de México, y así consultar el listado de información disponible de obligaciones de transparencia en términos de los artículos </w:t>
      </w:r>
      <w:r w:rsidRPr="008C2F94">
        <w:rPr>
          <w:rFonts w:ascii="Palatino Linotype" w:hAnsi="Palatino Linotype"/>
          <w:i/>
        </w:rPr>
        <w:lastRenderedPageBreak/>
        <w:t>92, 93, 94 y 103 de la Ley de Transparencia y Acceso a la Información Pública del Estado de México y Municipios. En caso de requerir asesoría, orientación o cualquier auxilio relacionado con la elaboración de solicitudes de información, con la presente respuesta, o en general con las obligaciones en materias transparencia y acceso a la información pública a cargo de la Protectora de Bosques del Estado de México, esta Unidad de Transparencia, se encuentra a sus órdenes a través de los datos de contacto siguientes: Domicilio: Rancho Guadalupe sin número, Conjunto SEDAGRO, Código Postal 52140, Municipio de Metepec, Estado de México. Teléfono: (722) 878 98 78 y 878 98 19 Correo electrónico: probosque.uippe@edomex.gob.mx Finalmente, con fundamento en los artículos 177, 178 y 179 de la Ley de Transparencia y Acceso a la Información Pública del Estado de México y Municipios, se hace de su conocimiento que Usted tiene el derecho a interponer recurso de revisión dentro de los quince días hábiles siguientes a la fecha de la notificación de la presente respuesta, para lo cual puede consultar la legislación de referencia, en el enlace electrónico siguiente:http://legislacion.edomex.gob.mx/sites/legislacion.edomex.gob.mx/files/files/pdf/ley/vig/leyvig233.pdf con la finalidad de que Usted pueda identificar los supuestos de procedencia y procedimiento aplicable a dicho medio de impugnación. Esperando que la información proporcionada le resulte de utilidad; esta Protectora de Bosques se Reitera a sus órdenes en los medios de contacto que se señalan en este documento. Atentamente Lic. Jessica Fabiola Luja Navas Titular de la Unidad de Transparencia”</w:t>
      </w:r>
    </w:p>
    <w:p w14:paraId="0634C826" w14:textId="77777777" w:rsidR="008C2F94" w:rsidRDefault="008C2F94" w:rsidP="008C2F94">
      <w:pPr>
        <w:pBdr>
          <w:top w:val="nil"/>
          <w:left w:val="nil"/>
          <w:bottom w:val="nil"/>
          <w:right w:val="nil"/>
          <w:between w:val="nil"/>
        </w:pBdr>
        <w:tabs>
          <w:tab w:val="left" w:pos="284"/>
        </w:tabs>
        <w:spacing w:line="276" w:lineRule="auto"/>
        <w:ind w:left="426" w:right="191"/>
        <w:jc w:val="both"/>
        <w:rPr>
          <w:rFonts w:ascii="Palatino Linotype" w:hAnsi="Palatino Linotype"/>
          <w:i/>
        </w:rPr>
      </w:pPr>
    </w:p>
    <w:p w14:paraId="31EF106E" w14:textId="77777777" w:rsidR="008C2F94" w:rsidRDefault="008C2F94" w:rsidP="008C2F94">
      <w:pPr>
        <w:pBdr>
          <w:top w:val="nil"/>
          <w:left w:val="nil"/>
          <w:bottom w:val="nil"/>
          <w:right w:val="nil"/>
          <w:between w:val="nil"/>
        </w:pBdr>
        <w:tabs>
          <w:tab w:val="left" w:pos="284"/>
        </w:tabs>
        <w:spacing w:line="276" w:lineRule="auto"/>
        <w:ind w:left="426" w:right="191"/>
        <w:jc w:val="both"/>
        <w:rPr>
          <w:rFonts w:ascii="Palatino Linotype" w:hAnsi="Palatino Linotype"/>
          <w:i/>
        </w:rPr>
      </w:pPr>
    </w:p>
    <w:p w14:paraId="3B560F66" w14:textId="77777777" w:rsidR="008C2F94" w:rsidRDefault="00A10225" w:rsidP="008C2F94">
      <w:pPr>
        <w:pStyle w:val="Prrafodelista"/>
        <w:numPr>
          <w:ilvl w:val="0"/>
          <w:numId w:val="34"/>
        </w:numPr>
        <w:pBdr>
          <w:top w:val="nil"/>
          <w:left w:val="nil"/>
          <w:bottom w:val="nil"/>
          <w:right w:val="nil"/>
          <w:between w:val="nil"/>
        </w:pBdr>
        <w:tabs>
          <w:tab w:val="left" w:pos="284"/>
        </w:tabs>
        <w:spacing w:line="276" w:lineRule="auto"/>
        <w:ind w:right="191"/>
        <w:rPr>
          <w:rFonts w:ascii="Palatino Linotype" w:hAnsi="Palatino Linotype"/>
          <w:b/>
        </w:rPr>
      </w:pPr>
      <w:hyperlink r:id="rId9" w:tgtFrame="_blank" w:history="1">
        <w:r w:rsidR="008C2F94" w:rsidRPr="008C2F94">
          <w:rPr>
            <w:rStyle w:val="Hipervnculo"/>
            <w:rFonts w:ascii="Palatino Linotype" w:hAnsi="Palatino Linotype"/>
            <w:b/>
            <w:bCs/>
            <w:color w:val="auto"/>
            <w:u w:val="none"/>
          </w:rPr>
          <w:t>SAIMEX 86.pdf</w:t>
        </w:r>
      </w:hyperlink>
    </w:p>
    <w:p w14:paraId="6F9981CF" w14:textId="77777777" w:rsidR="008C2F94" w:rsidRPr="00F914CA" w:rsidRDefault="008C2F94" w:rsidP="00F914CA">
      <w:pPr>
        <w:pBdr>
          <w:top w:val="nil"/>
          <w:left w:val="nil"/>
          <w:bottom w:val="nil"/>
          <w:right w:val="nil"/>
          <w:between w:val="nil"/>
        </w:pBdr>
        <w:tabs>
          <w:tab w:val="left" w:pos="284"/>
        </w:tabs>
        <w:spacing w:line="276" w:lineRule="auto"/>
        <w:ind w:right="191"/>
        <w:jc w:val="both"/>
        <w:rPr>
          <w:rFonts w:ascii="Palatino Linotype" w:hAnsi="Palatino Linotype"/>
          <w:i/>
        </w:rPr>
      </w:pPr>
      <w:r w:rsidRPr="00F914CA">
        <w:rPr>
          <w:rFonts w:ascii="Palatino Linotype" w:hAnsi="Palatino Linotype"/>
          <w:i/>
        </w:rPr>
        <w:t xml:space="preserve">Oficio de fecha cinco de abril de dos mil veinticuatro, firmado por el </w:t>
      </w:r>
      <w:proofErr w:type="gramStart"/>
      <w:r w:rsidRPr="00F914CA">
        <w:rPr>
          <w:rFonts w:ascii="Palatino Linotype" w:hAnsi="Palatino Linotype"/>
          <w:i/>
        </w:rPr>
        <w:t>Director</w:t>
      </w:r>
      <w:proofErr w:type="gramEnd"/>
      <w:r w:rsidRPr="00F914CA">
        <w:rPr>
          <w:rFonts w:ascii="Palatino Linotype" w:hAnsi="Palatino Linotype"/>
          <w:i/>
        </w:rPr>
        <w:t xml:space="preserve"> de Protección Forestal </w:t>
      </w:r>
      <w:r w:rsidR="00D42D39" w:rsidRPr="00F914CA">
        <w:rPr>
          <w:rFonts w:ascii="Palatino Linotype" w:hAnsi="Palatino Linotype"/>
          <w:i/>
        </w:rPr>
        <w:t>informo que:</w:t>
      </w:r>
    </w:p>
    <w:p w14:paraId="6F15E685" w14:textId="77777777" w:rsidR="00D42D39" w:rsidRPr="00F914CA" w:rsidRDefault="00D42D39" w:rsidP="00F914CA">
      <w:pPr>
        <w:pBdr>
          <w:top w:val="nil"/>
          <w:left w:val="nil"/>
          <w:bottom w:val="nil"/>
          <w:right w:val="nil"/>
          <w:between w:val="nil"/>
        </w:pBdr>
        <w:tabs>
          <w:tab w:val="left" w:pos="284"/>
        </w:tabs>
        <w:spacing w:line="276" w:lineRule="auto"/>
        <w:ind w:right="191"/>
        <w:jc w:val="both"/>
        <w:rPr>
          <w:rFonts w:ascii="Palatino Linotype" w:hAnsi="Palatino Linotype"/>
          <w:i/>
        </w:rPr>
      </w:pPr>
    </w:p>
    <w:p w14:paraId="36397421" w14:textId="77777777" w:rsidR="00D42D39" w:rsidRPr="00F914CA" w:rsidRDefault="00D42D39" w:rsidP="00F914CA">
      <w:pPr>
        <w:pBdr>
          <w:top w:val="nil"/>
          <w:left w:val="nil"/>
          <w:bottom w:val="nil"/>
          <w:right w:val="nil"/>
          <w:between w:val="nil"/>
        </w:pBdr>
        <w:tabs>
          <w:tab w:val="left" w:pos="284"/>
        </w:tabs>
        <w:spacing w:line="276" w:lineRule="auto"/>
        <w:ind w:right="191"/>
        <w:jc w:val="both"/>
        <w:rPr>
          <w:rFonts w:ascii="Palatino Linotype" w:hAnsi="Palatino Linotype"/>
          <w:b/>
          <w:i/>
        </w:rPr>
      </w:pPr>
      <w:r w:rsidRPr="00F914CA">
        <w:rPr>
          <w:rFonts w:ascii="Palatino Linotype" w:hAnsi="Palatino Linotype"/>
          <w:b/>
          <w:i/>
        </w:rPr>
        <w:t xml:space="preserve">“Al C. Alejandro Santiago Sánchez Vélez, Director General de la Protectora de Bosques del Estado de México, en razón de los últimos incendios forestales </w:t>
      </w:r>
      <w:r w:rsidRPr="00F914CA">
        <w:rPr>
          <w:rFonts w:ascii="Palatino Linotype" w:hAnsi="Palatino Linotype"/>
          <w:b/>
          <w:i/>
        </w:rPr>
        <w:lastRenderedPageBreak/>
        <w:t xml:space="preserve">ocurridos durante el periodo de su gestión comprendido del 6 de noviembre de 2023 al 02 de abril de 2024, informe lo </w:t>
      </w:r>
      <w:proofErr w:type="gramStart"/>
      <w:r w:rsidRPr="00F914CA">
        <w:rPr>
          <w:rFonts w:ascii="Palatino Linotype" w:hAnsi="Palatino Linotype"/>
          <w:b/>
          <w:i/>
        </w:rPr>
        <w:t>siguiente:…</w:t>
      </w:r>
      <w:proofErr w:type="gramEnd"/>
      <w:r w:rsidRPr="00F914CA">
        <w:rPr>
          <w:rFonts w:ascii="Palatino Linotype" w:hAnsi="Palatino Linotype"/>
          <w:b/>
          <w:i/>
        </w:rPr>
        <w:t>”</w:t>
      </w:r>
    </w:p>
    <w:p w14:paraId="5528DA8C" w14:textId="77777777" w:rsidR="00D42D39" w:rsidRPr="00F914CA" w:rsidRDefault="00D42D39" w:rsidP="00F914CA">
      <w:pPr>
        <w:pBdr>
          <w:top w:val="nil"/>
          <w:left w:val="nil"/>
          <w:bottom w:val="nil"/>
          <w:right w:val="nil"/>
          <w:between w:val="nil"/>
        </w:pBdr>
        <w:tabs>
          <w:tab w:val="left" w:pos="284"/>
        </w:tabs>
        <w:spacing w:line="276" w:lineRule="auto"/>
        <w:ind w:right="191"/>
        <w:jc w:val="both"/>
        <w:rPr>
          <w:rFonts w:ascii="Palatino Linotype" w:hAnsi="Palatino Linotype"/>
          <w:b/>
          <w:i/>
        </w:rPr>
      </w:pPr>
    </w:p>
    <w:p w14:paraId="1B550E6B" w14:textId="77777777" w:rsidR="008C2F94" w:rsidRPr="00F914CA" w:rsidRDefault="00D42D39" w:rsidP="00F914CA">
      <w:pPr>
        <w:pBdr>
          <w:top w:val="nil"/>
          <w:left w:val="nil"/>
          <w:bottom w:val="nil"/>
          <w:right w:val="nil"/>
          <w:between w:val="nil"/>
        </w:pBdr>
        <w:tabs>
          <w:tab w:val="left" w:pos="284"/>
        </w:tabs>
        <w:spacing w:line="276" w:lineRule="auto"/>
        <w:ind w:right="191"/>
        <w:jc w:val="both"/>
        <w:rPr>
          <w:rFonts w:ascii="Palatino Linotype" w:hAnsi="Palatino Linotype"/>
          <w:i/>
        </w:rPr>
      </w:pPr>
      <w:r w:rsidRPr="00F914CA">
        <w:rPr>
          <w:rFonts w:ascii="Palatino Linotype" w:hAnsi="Palatino Linotype"/>
          <w:i/>
        </w:rPr>
        <w:t>3.- Detalle y precise el número de incendios forestales que se han suscitado durante el periodo de su gestión comprendido del 6 de noviembre de 2023 al 02 de abril del 2024.</w:t>
      </w:r>
    </w:p>
    <w:p w14:paraId="2916E561" w14:textId="77777777" w:rsidR="00D42D39" w:rsidRPr="00F914CA" w:rsidRDefault="00D42D39" w:rsidP="00F914CA">
      <w:pPr>
        <w:pBdr>
          <w:top w:val="nil"/>
          <w:left w:val="nil"/>
          <w:bottom w:val="nil"/>
          <w:right w:val="nil"/>
          <w:between w:val="nil"/>
        </w:pBdr>
        <w:tabs>
          <w:tab w:val="left" w:pos="284"/>
        </w:tabs>
        <w:spacing w:line="276" w:lineRule="auto"/>
        <w:ind w:right="191"/>
        <w:jc w:val="both"/>
        <w:rPr>
          <w:rFonts w:ascii="Palatino Linotype" w:hAnsi="Palatino Linotype"/>
          <w:i/>
        </w:rPr>
      </w:pPr>
      <w:r w:rsidRPr="00F914CA">
        <w:rPr>
          <w:rFonts w:ascii="Palatino Linotype" w:hAnsi="Palatino Linotype"/>
          <w:i/>
        </w:rPr>
        <w:t>Respuesta: 597</w:t>
      </w:r>
    </w:p>
    <w:p w14:paraId="6E6A9127" w14:textId="77777777" w:rsidR="00D42D39" w:rsidRPr="00F914CA" w:rsidRDefault="00D42D39" w:rsidP="00F914CA">
      <w:pPr>
        <w:pBdr>
          <w:top w:val="nil"/>
          <w:left w:val="nil"/>
          <w:bottom w:val="nil"/>
          <w:right w:val="nil"/>
          <w:between w:val="nil"/>
        </w:pBdr>
        <w:tabs>
          <w:tab w:val="left" w:pos="284"/>
        </w:tabs>
        <w:spacing w:line="276" w:lineRule="auto"/>
        <w:ind w:right="191"/>
        <w:jc w:val="both"/>
        <w:rPr>
          <w:rFonts w:ascii="Palatino Linotype" w:hAnsi="Palatino Linotype"/>
          <w:i/>
        </w:rPr>
      </w:pPr>
    </w:p>
    <w:p w14:paraId="094F79FC" w14:textId="77777777" w:rsidR="00D42D39" w:rsidRPr="00F914CA" w:rsidRDefault="00D42D39" w:rsidP="00F914CA">
      <w:pPr>
        <w:pStyle w:val="Prrafodelista"/>
        <w:numPr>
          <w:ilvl w:val="0"/>
          <w:numId w:val="35"/>
        </w:numPr>
        <w:pBdr>
          <w:top w:val="nil"/>
          <w:left w:val="nil"/>
          <w:bottom w:val="nil"/>
          <w:right w:val="nil"/>
          <w:between w:val="nil"/>
        </w:pBdr>
        <w:tabs>
          <w:tab w:val="left" w:pos="284"/>
        </w:tabs>
        <w:spacing w:line="276" w:lineRule="auto"/>
        <w:ind w:right="191"/>
        <w:jc w:val="both"/>
        <w:rPr>
          <w:rFonts w:ascii="Palatino Linotype" w:hAnsi="Palatino Linotype"/>
          <w:i/>
        </w:rPr>
      </w:pPr>
      <w:r w:rsidRPr="00F914CA">
        <w:rPr>
          <w:rFonts w:ascii="Palatino Linotype" w:hAnsi="Palatino Linotype"/>
          <w:i/>
        </w:rPr>
        <w:t xml:space="preserve">Detalle el número de personas que lamentablemente han perdido </w:t>
      </w:r>
      <w:proofErr w:type="spellStart"/>
      <w:proofErr w:type="gramStart"/>
      <w:r w:rsidRPr="00F914CA">
        <w:rPr>
          <w:rFonts w:ascii="Palatino Linotype" w:hAnsi="Palatino Linotype"/>
          <w:i/>
        </w:rPr>
        <w:t>al</w:t>
      </w:r>
      <w:proofErr w:type="spellEnd"/>
      <w:r w:rsidRPr="00F914CA">
        <w:rPr>
          <w:rFonts w:ascii="Palatino Linotype" w:hAnsi="Palatino Linotype"/>
          <w:i/>
        </w:rPr>
        <w:t xml:space="preserve"> vida</w:t>
      </w:r>
      <w:proofErr w:type="gramEnd"/>
      <w:r w:rsidRPr="00F914CA">
        <w:rPr>
          <w:rFonts w:ascii="Palatino Linotype" w:hAnsi="Palatino Linotype"/>
          <w:i/>
        </w:rPr>
        <w:t xml:space="preserve"> combatiendo estos encendido forestales durante el periodo fungido como Director General</w:t>
      </w:r>
    </w:p>
    <w:p w14:paraId="490772EA" w14:textId="77777777" w:rsidR="00D42D39" w:rsidRDefault="00D42D39" w:rsidP="00F914CA">
      <w:pPr>
        <w:pBdr>
          <w:top w:val="nil"/>
          <w:left w:val="nil"/>
          <w:bottom w:val="nil"/>
          <w:right w:val="nil"/>
          <w:between w:val="nil"/>
        </w:pBdr>
        <w:tabs>
          <w:tab w:val="left" w:pos="284"/>
        </w:tabs>
        <w:spacing w:line="276" w:lineRule="auto"/>
        <w:ind w:right="191"/>
        <w:jc w:val="both"/>
        <w:rPr>
          <w:rFonts w:ascii="Palatino Linotype" w:hAnsi="Palatino Linotype"/>
          <w:i/>
        </w:rPr>
      </w:pPr>
      <w:r w:rsidRPr="00F914CA">
        <w:rPr>
          <w:rFonts w:ascii="Palatino Linotype" w:hAnsi="Palatino Linotype"/>
          <w:i/>
        </w:rPr>
        <w:t>Respuesta: 1 (una)</w:t>
      </w:r>
    </w:p>
    <w:p w14:paraId="3DD067F4" w14:textId="77777777" w:rsidR="00F914CA" w:rsidRPr="00F914CA" w:rsidRDefault="00F914CA" w:rsidP="00F914CA">
      <w:pPr>
        <w:pBdr>
          <w:top w:val="nil"/>
          <w:left w:val="nil"/>
          <w:bottom w:val="nil"/>
          <w:right w:val="nil"/>
          <w:between w:val="nil"/>
        </w:pBdr>
        <w:tabs>
          <w:tab w:val="left" w:pos="284"/>
        </w:tabs>
        <w:spacing w:line="276" w:lineRule="auto"/>
        <w:ind w:right="191"/>
        <w:jc w:val="both"/>
        <w:rPr>
          <w:rFonts w:ascii="Palatino Linotype" w:hAnsi="Palatino Linotype"/>
          <w:i/>
        </w:rPr>
      </w:pPr>
    </w:p>
    <w:p w14:paraId="7F30D986" w14:textId="77777777" w:rsidR="00D42D39" w:rsidRPr="00F914CA" w:rsidRDefault="00D42D39" w:rsidP="00F914CA">
      <w:pPr>
        <w:pStyle w:val="Prrafodelista"/>
        <w:numPr>
          <w:ilvl w:val="0"/>
          <w:numId w:val="35"/>
        </w:numPr>
        <w:pBdr>
          <w:top w:val="nil"/>
          <w:left w:val="nil"/>
          <w:bottom w:val="nil"/>
          <w:right w:val="nil"/>
          <w:between w:val="nil"/>
        </w:pBdr>
        <w:tabs>
          <w:tab w:val="left" w:pos="284"/>
        </w:tabs>
        <w:spacing w:line="276" w:lineRule="auto"/>
        <w:ind w:right="191"/>
        <w:jc w:val="both"/>
        <w:rPr>
          <w:rFonts w:ascii="Palatino Linotype" w:hAnsi="Palatino Linotype"/>
          <w:i/>
        </w:rPr>
      </w:pPr>
      <w:r w:rsidRPr="00F914CA">
        <w:rPr>
          <w:rFonts w:ascii="Palatino Linotype" w:hAnsi="Palatino Linotype"/>
          <w:i/>
        </w:rPr>
        <w:t xml:space="preserve">Las acciones realizadas previamente por usted para evitar que las personas no perdieran la vida ene l </w:t>
      </w:r>
      <w:proofErr w:type="gramStart"/>
      <w:r w:rsidRPr="00F914CA">
        <w:rPr>
          <w:rFonts w:ascii="Palatino Linotype" w:hAnsi="Palatino Linotype"/>
          <w:i/>
        </w:rPr>
        <w:t>combate</w:t>
      </w:r>
      <w:proofErr w:type="gramEnd"/>
      <w:r w:rsidRPr="00F914CA">
        <w:rPr>
          <w:rFonts w:ascii="Palatino Linotype" w:hAnsi="Palatino Linotype"/>
          <w:i/>
        </w:rPr>
        <w:t xml:space="preserve"> a los incendios forestales</w:t>
      </w:r>
    </w:p>
    <w:p w14:paraId="1015DA60" w14:textId="77777777" w:rsidR="00D42D39" w:rsidRDefault="00D42D39" w:rsidP="00F914CA">
      <w:pPr>
        <w:pBdr>
          <w:top w:val="nil"/>
          <w:left w:val="nil"/>
          <w:bottom w:val="nil"/>
          <w:right w:val="nil"/>
          <w:between w:val="nil"/>
        </w:pBdr>
        <w:tabs>
          <w:tab w:val="left" w:pos="284"/>
        </w:tabs>
        <w:spacing w:line="276" w:lineRule="auto"/>
        <w:ind w:right="191"/>
        <w:jc w:val="both"/>
        <w:rPr>
          <w:rFonts w:ascii="Palatino Linotype" w:hAnsi="Palatino Linotype"/>
          <w:i/>
        </w:rPr>
      </w:pPr>
      <w:r w:rsidRPr="00F914CA">
        <w:rPr>
          <w:rFonts w:ascii="Palatino Linotype" w:hAnsi="Palatino Linotype"/>
          <w:i/>
        </w:rPr>
        <w:t>Respuesta: Se realizaron acciones de capacitación en materia de incendios forestales</w:t>
      </w:r>
    </w:p>
    <w:p w14:paraId="31674F8C" w14:textId="77777777" w:rsidR="00F914CA" w:rsidRPr="00F914CA" w:rsidRDefault="00F914CA" w:rsidP="00F914CA">
      <w:pPr>
        <w:pBdr>
          <w:top w:val="nil"/>
          <w:left w:val="nil"/>
          <w:bottom w:val="nil"/>
          <w:right w:val="nil"/>
          <w:between w:val="nil"/>
        </w:pBdr>
        <w:tabs>
          <w:tab w:val="left" w:pos="284"/>
        </w:tabs>
        <w:spacing w:line="276" w:lineRule="auto"/>
        <w:ind w:right="191"/>
        <w:jc w:val="both"/>
        <w:rPr>
          <w:rFonts w:ascii="Palatino Linotype" w:hAnsi="Palatino Linotype"/>
          <w:i/>
        </w:rPr>
      </w:pPr>
    </w:p>
    <w:p w14:paraId="636369F3" w14:textId="77777777" w:rsidR="00D42D39" w:rsidRPr="00F914CA" w:rsidRDefault="00D42D39" w:rsidP="00F914CA">
      <w:pPr>
        <w:pStyle w:val="Prrafodelista"/>
        <w:numPr>
          <w:ilvl w:val="0"/>
          <w:numId w:val="35"/>
        </w:numPr>
        <w:pBdr>
          <w:top w:val="nil"/>
          <w:left w:val="nil"/>
          <w:bottom w:val="nil"/>
          <w:right w:val="nil"/>
          <w:between w:val="nil"/>
        </w:pBdr>
        <w:tabs>
          <w:tab w:val="left" w:pos="284"/>
        </w:tabs>
        <w:spacing w:line="276" w:lineRule="auto"/>
        <w:ind w:right="191"/>
        <w:jc w:val="both"/>
        <w:rPr>
          <w:rFonts w:ascii="Palatino Linotype" w:hAnsi="Palatino Linotype"/>
          <w:i/>
        </w:rPr>
      </w:pPr>
      <w:r w:rsidRPr="00F914CA">
        <w:rPr>
          <w:rFonts w:ascii="Palatino Linotype" w:hAnsi="Palatino Linotype"/>
          <w:i/>
        </w:rPr>
        <w:t xml:space="preserve">Nombre y cargo de los </w:t>
      </w:r>
      <w:proofErr w:type="gramStart"/>
      <w:r w:rsidRPr="00F914CA">
        <w:rPr>
          <w:rFonts w:ascii="Palatino Linotype" w:hAnsi="Palatino Linotype"/>
          <w:i/>
        </w:rPr>
        <w:t>Jefes</w:t>
      </w:r>
      <w:proofErr w:type="gramEnd"/>
      <w:r w:rsidRPr="00F914CA">
        <w:rPr>
          <w:rFonts w:ascii="Palatino Linotype" w:hAnsi="Palatino Linotype"/>
          <w:i/>
        </w:rPr>
        <w:t xml:space="preserve"> de Departamento, Subdirectores, Directores, Delegados y Coordinador de los cuales dependían las personas que lamentablemente perdieron la vida atendiendo los incendios forestales durante el periodo que ha </w:t>
      </w:r>
      <w:r w:rsidR="00F914CA" w:rsidRPr="00F914CA">
        <w:rPr>
          <w:rFonts w:ascii="Palatino Linotype" w:hAnsi="Palatino Linotype"/>
          <w:i/>
        </w:rPr>
        <w:t>fungido</w:t>
      </w:r>
      <w:r w:rsidRPr="00F914CA">
        <w:rPr>
          <w:rFonts w:ascii="Palatino Linotype" w:hAnsi="Palatino Linotype"/>
          <w:i/>
        </w:rPr>
        <w:t xml:space="preserve"> como Director General…”</w:t>
      </w:r>
    </w:p>
    <w:p w14:paraId="77E4830A" w14:textId="77777777" w:rsidR="00D42D39" w:rsidRPr="00F914CA" w:rsidRDefault="00D42D39" w:rsidP="00F914CA">
      <w:pPr>
        <w:pBdr>
          <w:top w:val="nil"/>
          <w:left w:val="nil"/>
          <w:bottom w:val="nil"/>
          <w:right w:val="nil"/>
          <w:between w:val="nil"/>
        </w:pBdr>
        <w:tabs>
          <w:tab w:val="left" w:pos="284"/>
        </w:tabs>
        <w:spacing w:line="276" w:lineRule="auto"/>
        <w:ind w:right="191"/>
        <w:jc w:val="both"/>
        <w:rPr>
          <w:rFonts w:ascii="Palatino Linotype" w:hAnsi="Palatino Linotype"/>
          <w:i/>
        </w:rPr>
      </w:pPr>
      <w:r w:rsidRPr="00F914CA">
        <w:rPr>
          <w:rFonts w:ascii="Palatino Linotype" w:hAnsi="Palatino Linotype"/>
          <w:i/>
        </w:rPr>
        <w:t xml:space="preserve">Respuesta: Ing. José </w:t>
      </w:r>
      <w:r w:rsidR="00F914CA" w:rsidRPr="00F914CA">
        <w:rPr>
          <w:rFonts w:ascii="Palatino Linotype" w:hAnsi="Palatino Linotype"/>
          <w:i/>
        </w:rPr>
        <w:t>Méndez</w:t>
      </w:r>
      <w:r w:rsidR="00F914CA">
        <w:rPr>
          <w:rFonts w:ascii="Palatino Linotype" w:hAnsi="Palatino Linotype"/>
          <w:i/>
        </w:rPr>
        <w:t xml:space="preserve"> Garc</w:t>
      </w:r>
      <w:r w:rsidRPr="00F914CA">
        <w:rPr>
          <w:rFonts w:ascii="Palatino Linotype" w:hAnsi="Palatino Linotype"/>
          <w:i/>
        </w:rPr>
        <w:t>ía.</w:t>
      </w:r>
      <w:r w:rsidR="00F914CA">
        <w:rPr>
          <w:rFonts w:ascii="Palatino Linotype" w:hAnsi="Palatino Linotype"/>
          <w:i/>
        </w:rPr>
        <w:t xml:space="preserve"> </w:t>
      </w:r>
      <w:r w:rsidRPr="00F914CA">
        <w:rPr>
          <w:rFonts w:ascii="Palatino Linotype" w:hAnsi="Palatino Linotype"/>
          <w:i/>
        </w:rPr>
        <w:t xml:space="preserve">Jefe del Departamento de Incendios Forestales, no se cuenta con plazas de </w:t>
      </w:r>
      <w:proofErr w:type="gramStart"/>
      <w:r w:rsidRPr="00F914CA">
        <w:rPr>
          <w:rFonts w:ascii="Palatino Linotype" w:hAnsi="Palatino Linotype"/>
          <w:i/>
        </w:rPr>
        <w:t>Subdirectores</w:t>
      </w:r>
      <w:proofErr w:type="gramEnd"/>
      <w:r w:rsidRPr="00F914CA">
        <w:rPr>
          <w:rFonts w:ascii="Palatino Linotype" w:hAnsi="Palatino Linotype"/>
          <w:i/>
        </w:rPr>
        <w:t xml:space="preserve">, sin embargo el Ing. Miguel Harrison Custodio, es el </w:t>
      </w:r>
      <w:r w:rsidR="00F914CA" w:rsidRPr="00F914CA">
        <w:rPr>
          <w:rFonts w:ascii="Palatino Linotype" w:hAnsi="Palatino Linotype"/>
          <w:i/>
        </w:rPr>
        <w:t>encargado</w:t>
      </w:r>
      <w:r w:rsidRPr="00F914CA">
        <w:rPr>
          <w:rFonts w:ascii="Palatino Linotype" w:hAnsi="Palatino Linotype"/>
          <w:i/>
        </w:rPr>
        <w:t xml:space="preserve"> del Despacho de la Unidad</w:t>
      </w:r>
      <w:r w:rsidR="00F914CA">
        <w:rPr>
          <w:rFonts w:ascii="Palatino Linotype" w:hAnsi="Palatino Linotype"/>
          <w:i/>
        </w:rPr>
        <w:t xml:space="preserve"> de Atención a Zonas Criticas M</w:t>
      </w:r>
      <w:r w:rsidRPr="00F914CA">
        <w:rPr>
          <w:rFonts w:ascii="Palatino Linotype" w:hAnsi="Palatino Linotype"/>
          <w:i/>
        </w:rPr>
        <w:t xml:space="preserve">tro. </w:t>
      </w:r>
      <w:r w:rsidR="00F914CA" w:rsidRPr="00F914CA">
        <w:rPr>
          <w:rFonts w:ascii="Palatino Linotype" w:hAnsi="Palatino Linotype"/>
          <w:i/>
        </w:rPr>
        <w:t>Adrián</w:t>
      </w:r>
      <w:r w:rsidRPr="00F914CA">
        <w:rPr>
          <w:rFonts w:ascii="Palatino Linotype" w:hAnsi="Palatino Linotype"/>
          <w:i/>
        </w:rPr>
        <w:t xml:space="preserve"> </w:t>
      </w:r>
      <w:r w:rsidR="00F914CA" w:rsidRPr="00F914CA">
        <w:rPr>
          <w:rFonts w:ascii="Palatino Linotype" w:hAnsi="Palatino Linotype"/>
          <w:i/>
        </w:rPr>
        <w:t>Hernández</w:t>
      </w:r>
      <w:r w:rsidRPr="00F914CA">
        <w:rPr>
          <w:rFonts w:ascii="Palatino Linotype" w:hAnsi="Palatino Linotype"/>
          <w:i/>
        </w:rPr>
        <w:t xml:space="preserve"> Herrera, Director de </w:t>
      </w:r>
      <w:r w:rsidR="00F914CA" w:rsidRPr="00F914CA">
        <w:rPr>
          <w:rFonts w:ascii="Palatino Linotype" w:hAnsi="Palatino Linotype"/>
          <w:i/>
        </w:rPr>
        <w:t>Protección</w:t>
      </w:r>
      <w:r w:rsidRPr="00F914CA">
        <w:rPr>
          <w:rFonts w:ascii="Palatino Linotype" w:hAnsi="Palatino Linotype"/>
          <w:i/>
        </w:rPr>
        <w:t xml:space="preserve"> Forestal, Ing. Alejandra Rodríguez Gómez, Delegada Regional Forestal Valle de Bravo, C, </w:t>
      </w:r>
      <w:r w:rsidR="00F914CA" w:rsidRPr="00F914CA">
        <w:rPr>
          <w:rFonts w:ascii="Palatino Linotype" w:hAnsi="Palatino Linotype"/>
          <w:i/>
        </w:rPr>
        <w:t>José</w:t>
      </w:r>
      <w:r w:rsidRPr="00F914CA">
        <w:rPr>
          <w:rFonts w:ascii="Palatino Linotype" w:hAnsi="Palatino Linotype"/>
          <w:i/>
        </w:rPr>
        <w:t xml:space="preserve"> Luis </w:t>
      </w:r>
      <w:r w:rsidR="00F914CA" w:rsidRPr="00F914CA">
        <w:rPr>
          <w:rFonts w:ascii="Palatino Linotype" w:hAnsi="Palatino Linotype"/>
          <w:i/>
        </w:rPr>
        <w:t>Sánchez</w:t>
      </w:r>
      <w:r w:rsidRPr="00F914CA">
        <w:rPr>
          <w:rFonts w:ascii="Palatino Linotype" w:hAnsi="Palatino Linotype"/>
          <w:i/>
        </w:rPr>
        <w:t xml:space="preserve"> Salgado, Coordinador de Incendios Forestales </w:t>
      </w:r>
      <w:r w:rsidR="00F914CA" w:rsidRPr="00F914CA">
        <w:rPr>
          <w:rFonts w:ascii="Palatino Linotype" w:hAnsi="Palatino Linotype"/>
          <w:i/>
        </w:rPr>
        <w:t>Región</w:t>
      </w:r>
      <w:r w:rsidRPr="00F914CA">
        <w:rPr>
          <w:rFonts w:ascii="Palatino Linotype" w:hAnsi="Palatino Linotype"/>
          <w:i/>
        </w:rPr>
        <w:t xml:space="preserve"> Valle de Bravo” (sic)</w:t>
      </w:r>
    </w:p>
    <w:p w14:paraId="148408D4" w14:textId="77777777" w:rsidR="008C2F94" w:rsidRPr="008C2F94" w:rsidRDefault="008C2F94" w:rsidP="008C2F94">
      <w:pPr>
        <w:pBdr>
          <w:top w:val="nil"/>
          <w:left w:val="nil"/>
          <w:bottom w:val="nil"/>
          <w:right w:val="nil"/>
          <w:between w:val="nil"/>
        </w:pBdr>
        <w:tabs>
          <w:tab w:val="left" w:pos="284"/>
        </w:tabs>
        <w:spacing w:line="276" w:lineRule="auto"/>
        <w:ind w:right="191"/>
        <w:rPr>
          <w:rFonts w:ascii="Palatino Linotype" w:hAnsi="Palatino Linotype"/>
        </w:rPr>
      </w:pPr>
    </w:p>
    <w:p w14:paraId="2853599A" w14:textId="77777777" w:rsidR="008C2F94" w:rsidRDefault="00A10225" w:rsidP="008C2F94">
      <w:pPr>
        <w:pStyle w:val="Prrafodelista"/>
        <w:numPr>
          <w:ilvl w:val="0"/>
          <w:numId w:val="34"/>
        </w:numPr>
        <w:pBdr>
          <w:top w:val="nil"/>
          <w:left w:val="nil"/>
          <w:bottom w:val="nil"/>
          <w:right w:val="nil"/>
          <w:between w:val="nil"/>
        </w:pBdr>
        <w:tabs>
          <w:tab w:val="left" w:pos="284"/>
        </w:tabs>
        <w:spacing w:line="276" w:lineRule="auto"/>
        <w:ind w:right="191"/>
        <w:rPr>
          <w:rFonts w:ascii="Palatino Linotype" w:hAnsi="Palatino Linotype"/>
          <w:b/>
        </w:rPr>
      </w:pPr>
      <w:hyperlink r:id="rId10" w:tgtFrame="_blank" w:history="1">
        <w:r w:rsidR="008C2F94" w:rsidRPr="008C2F94">
          <w:rPr>
            <w:rStyle w:val="Hipervnculo"/>
            <w:rFonts w:ascii="Palatino Linotype" w:hAnsi="Palatino Linotype"/>
            <w:b/>
            <w:bCs/>
            <w:color w:val="auto"/>
            <w:u w:val="none"/>
          </w:rPr>
          <w:t>Saimex 00086.pdf</w:t>
        </w:r>
      </w:hyperlink>
    </w:p>
    <w:p w14:paraId="20A11F58" w14:textId="77777777" w:rsidR="008C2F94" w:rsidRPr="008C2F94" w:rsidRDefault="008C2F94" w:rsidP="008C2F94">
      <w:pPr>
        <w:pStyle w:val="Prrafodelista"/>
        <w:rPr>
          <w:rFonts w:ascii="Palatino Linotype" w:hAnsi="Palatino Linotype"/>
          <w:b/>
        </w:rPr>
      </w:pPr>
    </w:p>
    <w:p w14:paraId="603C47DC" w14:textId="77777777" w:rsidR="008C2F94" w:rsidRDefault="00F914CA" w:rsidP="008C2F94">
      <w:pPr>
        <w:pBdr>
          <w:top w:val="nil"/>
          <w:left w:val="nil"/>
          <w:bottom w:val="nil"/>
          <w:right w:val="nil"/>
          <w:between w:val="nil"/>
        </w:pBdr>
        <w:tabs>
          <w:tab w:val="left" w:pos="284"/>
        </w:tabs>
        <w:spacing w:line="276" w:lineRule="auto"/>
        <w:ind w:right="191"/>
        <w:rPr>
          <w:rFonts w:ascii="Palatino Linotype" w:hAnsi="Palatino Linotype"/>
        </w:rPr>
      </w:pPr>
      <w:r>
        <w:rPr>
          <w:rFonts w:ascii="Palatino Linotype" w:hAnsi="Palatino Linotype"/>
        </w:rPr>
        <w:lastRenderedPageBreak/>
        <w:t>Oficio de dieciséis de abril de dos mi veinticuatro, firmado por la JEFA DE LA Unidad Jurídica quien informo lo siguiente:</w:t>
      </w:r>
    </w:p>
    <w:p w14:paraId="039DBB69" w14:textId="77777777" w:rsidR="00F914CA" w:rsidRDefault="00F914CA" w:rsidP="008C2F94">
      <w:pPr>
        <w:pBdr>
          <w:top w:val="nil"/>
          <w:left w:val="nil"/>
          <w:bottom w:val="nil"/>
          <w:right w:val="nil"/>
          <w:between w:val="nil"/>
        </w:pBdr>
        <w:tabs>
          <w:tab w:val="left" w:pos="284"/>
        </w:tabs>
        <w:spacing w:line="276" w:lineRule="auto"/>
        <w:ind w:right="191"/>
        <w:rPr>
          <w:rFonts w:ascii="Palatino Linotype" w:hAnsi="Palatino Linotype"/>
        </w:rPr>
      </w:pPr>
    </w:p>
    <w:p w14:paraId="552B619E" w14:textId="77777777" w:rsidR="00F914CA" w:rsidRPr="00F914CA" w:rsidRDefault="00F914CA" w:rsidP="00F914CA">
      <w:pPr>
        <w:pBdr>
          <w:top w:val="nil"/>
          <w:left w:val="nil"/>
          <w:bottom w:val="nil"/>
          <w:right w:val="nil"/>
          <w:between w:val="nil"/>
        </w:pBdr>
        <w:tabs>
          <w:tab w:val="left" w:pos="284"/>
        </w:tabs>
        <w:spacing w:line="276" w:lineRule="auto"/>
        <w:ind w:right="191"/>
        <w:jc w:val="both"/>
        <w:rPr>
          <w:rFonts w:ascii="Palatino Linotype" w:hAnsi="Palatino Linotype"/>
          <w:i/>
        </w:rPr>
      </w:pPr>
      <w:r w:rsidRPr="00F914CA">
        <w:rPr>
          <w:rFonts w:ascii="Palatino Linotype" w:hAnsi="Palatino Linotype"/>
          <w:i/>
        </w:rPr>
        <w:t xml:space="preserve">“Al C. Alejandro Santiago Sánchez Vélez, Director General de la Protectora de Bosques del Estado de México, en razón de los últimos incendios forestales ocurridos durante el periodo de su gestión comprendido del 6 de noviembre de 2023 al 02 de abril de 2024, informe lo </w:t>
      </w:r>
      <w:proofErr w:type="gramStart"/>
      <w:r w:rsidRPr="00F914CA">
        <w:rPr>
          <w:rFonts w:ascii="Palatino Linotype" w:hAnsi="Palatino Linotype"/>
          <w:i/>
        </w:rPr>
        <w:t>siguiente:…</w:t>
      </w:r>
      <w:proofErr w:type="gramEnd"/>
    </w:p>
    <w:p w14:paraId="7C4CC642" w14:textId="77777777" w:rsidR="00F914CA" w:rsidRPr="00F914CA" w:rsidRDefault="00F914CA" w:rsidP="00F914CA">
      <w:pPr>
        <w:pBdr>
          <w:top w:val="nil"/>
          <w:left w:val="nil"/>
          <w:bottom w:val="nil"/>
          <w:right w:val="nil"/>
          <w:between w:val="nil"/>
        </w:pBdr>
        <w:tabs>
          <w:tab w:val="left" w:pos="284"/>
        </w:tabs>
        <w:spacing w:line="276" w:lineRule="auto"/>
        <w:ind w:right="191"/>
        <w:jc w:val="both"/>
        <w:rPr>
          <w:rFonts w:ascii="Palatino Linotype" w:hAnsi="Palatino Linotype"/>
          <w:i/>
        </w:rPr>
      </w:pPr>
      <w:r w:rsidRPr="00F914CA">
        <w:rPr>
          <w:rFonts w:ascii="Palatino Linotype" w:hAnsi="Palatino Linotype"/>
          <w:i/>
        </w:rPr>
        <w:t>“…….</w:t>
      </w:r>
    </w:p>
    <w:p w14:paraId="285EC658" w14:textId="77777777" w:rsidR="00F914CA" w:rsidRDefault="00F914CA" w:rsidP="00F914CA">
      <w:pPr>
        <w:pBdr>
          <w:top w:val="nil"/>
          <w:left w:val="nil"/>
          <w:bottom w:val="nil"/>
          <w:right w:val="nil"/>
          <w:between w:val="nil"/>
        </w:pBdr>
        <w:tabs>
          <w:tab w:val="left" w:pos="284"/>
        </w:tabs>
        <w:spacing w:line="276" w:lineRule="auto"/>
        <w:ind w:right="191"/>
        <w:jc w:val="both"/>
        <w:rPr>
          <w:rFonts w:ascii="Palatino Linotype" w:hAnsi="Palatino Linotype"/>
          <w:i/>
        </w:rPr>
      </w:pPr>
      <w:r w:rsidRPr="00F914CA">
        <w:rPr>
          <w:rFonts w:ascii="Palatino Linotype" w:hAnsi="Palatino Linotype"/>
          <w:i/>
        </w:rPr>
        <w:t xml:space="preserve">7.Si se han iniciado denuncias </w:t>
      </w:r>
      <w:r>
        <w:rPr>
          <w:rFonts w:ascii="Palatino Linotype" w:hAnsi="Palatino Linotype"/>
          <w:i/>
        </w:rPr>
        <w:t xml:space="preserve">y </w:t>
      </w:r>
      <w:r w:rsidRPr="00F914CA">
        <w:rPr>
          <w:rFonts w:ascii="Palatino Linotype" w:hAnsi="Palatino Linotype"/>
          <w:i/>
        </w:rPr>
        <w:t xml:space="preserve">quejas en contra de usted o de servidores públicos de PROBOSQUE por las presuntas faltas administrativas o responsabilidades penales con motivo de las lamentables muertes ocurridas incendios forestales durante el periodo que ha fungido como </w:t>
      </w:r>
      <w:proofErr w:type="gramStart"/>
      <w:r w:rsidRPr="00F914CA">
        <w:rPr>
          <w:rFonts w:ascii="Palatino Linotype" w:hAnsi="Palatino Linotype"/>
          <w:i/>
        </w:rPr>
        <w:t>Director General</w:t>
      </w:r>
      <w:proofErr w:type="gramEnd"/>
      <w:r w:rsidRPr="00F914CA">
        <w:rPr>
          <w:rFonts w:ascii="Palatino Linotype" w:hAnsi="Palatino Linotype"/>
          <w:i/>
        </w:rPr>
        <w:t>” (sic)</w:t>
      </w:r>
    </w:p>
    <w:p w14:paraId="56EBD4E4" w14:textId="77777777" w:rsidR="00F914CA" w:rsidRDefault="00F914CA" w:rsidP="00F914CA">
      <w:pPr>
        <w:pBdr>
          <w:top w:val="nil"/>
          <w:left w:val="nil"/>
          <w:bottom w:val="nil"/>
          <w:right w:val="nil"/>
          <w:between w:val="nil"/>
        </w:pBdr>
        <w:tabs>
          <w:tab w:val="left" w:pos="284"/>
        </w:tabs>
        <w:spacing w:line="276" w:lineRule="auto"/>
        <w:ind w:right="191"/>
        <w:jc w:val="both"/>
        <w:rPr>
          <w:rFonts w:ascii="Palatino Linotype" w:hAnsi="Palatino Linotype"/>
          <w:i/>
        </w:rPr>
      </w:pPr>
    </w:p>
    <w:p w14:paraId="30530E23" w14:textId="77777777" w:rsidR="00F914CA" w:rsidRPr="00F914CA" w:rsidRDefault="00F914CA" w:rsidP="00F914CA">
      <w:pPr>
        <w:pBdr>
          <w:top w:val="nil"/>
          <w:left w:val="nil"/>
          <w:bottom w:val="nil"/>
          <w:right w:val="nil"/>
          <w:between w:val="nil"/>
        </w:pBdr>
        <w:tabs>
          <w:tab w:val="left" w:pos="284"/>
        </w:tabs>
        <w:spacing w:line="276" w:lineRule="auto"/>
        <w:ind w:right="191"/>
        <w:jc w:val="both"/>
        <w:rPr>
          <w:rFonts w:ascii="Palatino Linotype" w:hAnsi="Palatino Linotype"/>
          <w:i/>
          <w:u w:val="single"/>
        </w:rPr>
      </w:pPr>
      <w:r>
        <w:rPr>
          <w:rFonts w:ascii="Palatino Linotype" w:hAnsi="Palatino Linotype"/>
        </w:rPr>
        <w:t xml:space="preserve">Respuesta: “… </w:t>
      </w:r>
      <w:proofErr w:type="gramStart"/>
      <w:r>
        <w:rPr>
          <w:rFonts w:ascii="Palatino Linotype" w:hAnsi="Palatino Linotype"/>
          <w:i/>
        </w:rPr>
        <w:t>que</w:t>
      </w:r>
      <w:proofErr w:type="gramEnd"/>
      <w:r>
        <w:rPr>
          <w:rFonts w:ascii="Palatino Linotype" w:hAnsi="Palatino Linotype"/>
          <w:i/>
        </w:rPr>
        <w:t xml:space="preserve"> derivado de una exhaustiva búsqueda de información en los archivos, expedientes y base de datos sobre presuntas faltas administrativas o responsabilidades penales con motivo de las lamentables muertes ocurridas por incendios forestales, que obren o se estén substanciando por esta Unidad Jurídica y de igualdad de Género</w:t>
      </w:r>
      <w:r w:rsidRPr="00F914CA">
        <w:rPr>
          <w:rFonts w:ascii="Palatino Linotype" w:hAnsi="Palatino Linotype"/>
          <w:i/>
          <w:u w:val="single"/>
        </w:rPr>
        <w:t xml:space="preserve">, le informo que no se encontró registro alguno” </w:t>
      </w:r>
    </w:p>
    <w:p w14:paraId="7D523059" w14:textId="77777777" w:rsidR="00F914CA" w:rsidRPr="00F914CA" w:rsidRDefault="00F914CA" w:rsidP="008C2F94">
      <w:pPr>
        <w:pBdr>
          <w:top w:val="nil"/>
          <w:left w:val="nil"/>
          <w:bottom w:val="nil"/>
          <w:right w:val="nil"/>
          <w:between w:val="nil"/>
        </w:pBdr>
        <w:tabs>
          <w:tab w:val="left" w:pos="284"/>
        </w:tabs>
        <w:spacing w:line="276" w:lineRule="auto"/>
        <w:ind w:right="191"/>
        <w:rPr>
          <w:rFonts w:ascii="Palatino Linotype" w:hAnsi="Palatino Linotype"/>
          <w:u w:val="single"/>
        </w:rPr>
      </w:pPr>
    </w:p>
    <w:p w14:paraId="5515CC27" w14:textId="77777777" w:rsidR="008C2F94" w:rsidRPr="008C2F94" w:rsidRDefault="00A10225" w:rsidP="008C2F94">
      <w:pPr>
        <w:pStyle w:val="Prrafodelista"/>
        <w:numPr>
          <w:ilvl w:val="0"/>
          <w:numId w:val="34"/>
        </w:numPr>
        <w:pBdr>
          <w:top w:val="nil"/>
          <w:left w:val="nil"/>
          <w:bottom w:val="nil"/>
          <w:right w:val="nil"/>
          <w:between w:val="nil"/>
        </w:pBdr>
        <w:tabs>
          <w:tab w:val="left" w:pos="284"/>
        </w:tabs>
        <w:spacing w:line="276" w:lineRule="auto"/>
        <w:ind w:right="191"/>
        <w:rPr>
          <w:rFonts w:ascii="Palatino Linotype" w:hAnsi="Palatino Linotype"/>
          <w:b/>
        </w:rPr>
      </w:pPr>
      <w:hyperlink r:id="rId11" w:tgtFrame="_blank" w:history="1">
        <w:r w:rsidR="008C2F94" w:rsidRPr="008C2F94">
          <w:rPr>
            <w:rStyle w:val="Hipervnculo"/>
            <w:rFonts w:ascii="Palatino Linotype" w:hAnsi="Palatino Linotype"/>
            <w:b/>
            <w:bCs/>
            <w:color w:val="auto"/>
            <w:u w:val="none"/>
          </w:rPr>
          <w:t>UT Respuesta SAIMEX 00086.pdf</w:t>
        </w:r>
      </w:hyperlink>
    </w:p>
    <w:p w14:paraId="4045DDE4" w14:textId="77777777" w:rsidR="008C2F94" w:rsidRDefault="00DC6B21" w:rsidP="00DC6B21">
      <w:pPr>
        <w:pBdr>
          <w:top w:val="nil"/>
          <w:left w:val="nil"/>
          <w:bottom w:val="nil"/>
          <w:right w:val="nil"/>
          <w:between w:val="nil"/>
        </w:pBdr>
        <w:tabs>
          <w:tab w:val="left" w:pos="284"/>
        </w:tabs>
        <w:spacing w:line="276" w:lineRule="auto"/>
        <w:ind w:right="191"/>
        <w:jc w:val="both"/>
        <w:rPr>
          <w:rFonts w:ascii="Palatino Linotype" w:hAnsi="Palatino Linotype"/>
        </w:rPr>
      </w:pPr>
      <w:r>
        <w:rPr>
          <w:rFonts w:ascii="Palatino Linotype" w:hAnsi="Palatino Linotype"/>
        </w:rPr>
        <w:t xml:space="preserve">Oficio firmado por la Titular de la Unidad de Transparencia, en el que informo que el </w:t>
      </w:r>
      <w:proofErr w:type="gramStart"/>
      <w:r>
        <w:rPr>
          <w:rFonts w:ascii="Palatino Linotype" w:hAnsi="Palatino Linotype"/>
        </w:rPr>
        <w:t>Director</w:t>
      </w:r>
      <w:proofErr w:type="gramEnd"/>
      <w:r>
        <w:rPr>
          <w:rFonts w:ascii="Palatino Linotype" w:hAnsi="Palatino Linotype"/>
        </w:rPr>
        <w:t xml:space="preserve"> de protección Forestal y la Jefa de la Unidad Jurídica y de igualdad de Género, dieron respuesta.</w:t>
      </w:r>
    </w:p>
    <w:p w14:paraId="535E58FB" w14:textId="77777777" w:rsidR="00DC6B21" w:rsidRDefault="00DC6B21" w:rsidP="00DC6B21">
      <w:pPr>
        <w:pBdr>
          <w:top w:val="nil"/>
          <w:left w:val="nil"/>
          <w:bottom w:val="nil"/>
          <w:right w:val="nil"/>
          <w:between w:val="nil"/>
        </w:pBdr>
        <w:tabs>
          <w:tab w:val="left" w:pos="284"/>
        </w:tabs>
        <w:spacing w:line="276" w:lineRule="auto"/>
        <w:ind w:right="191"/>
        <w:jc w:val="both"/>
        <w:rPr>
          <w:rFonts w:ascii="Palatino Linotype" w:hAnsi="Palatino Linotype"/>
        </w:rPr>
      </w:pPr>
    </w:p>
    <w:p w14:paraId="65887743" w14:textId="77777777" w:rsidR="00DC6B21" w:rsidRDefault="00DC6B21" w:rsidP="00DC6B21">
      <w:pPr>
        <w:pBdr>
          <w:top w:val="nil"/>
          <w:left w:val="nil"/>
          <w:bottom w:val="nil"/>
          <w:right w:val="nil"/>
          <w:between w:val="nil"/>
        </w:pBdr>
        <w:tabs>
          <w:tab w:val="left" w:pos="284"/>
        </w:tabs>
        <w:spacing w:line="276" w:lineRule="auto"/>
        <w:ind w:right="191"/>
        <w:jc w:val="both"/>
        <w:rPr>
          <w:rFonts w:ascii="Palatino Linotype" w:hAnsi="Palatino Linotype"/>
        </w:rPr>
      </w:pPr>
      <w:r>
        <w:rPr>
          <w:rFonts w:ascii="Palatino Linotype" w:hAnsi="Palatino Linotype"/>
        </w:rPr>
        <w:t xml:space="preserve">Por lo que hace a los puntos 1 y 2, informo que la ficha curricular del </w:t>
      </w:r>
      <w:proofErr w:type="gramStart"/>
      <w:r>
        <w:rPr>
          <w:rFonts w:ascii="Palatino Linotype" w:hAnsi="Palatino Linotype"/>
        </w:rPr>
        <w:t>Director General</w:t>
      </w:r>
      <w:proofErr w:type="gramEnd"/>
      <w:r>
        <w:rPr>
          <w:rFonts w:ascii="Palatino Linotype" w:hAnsi="Palatino Linotype"/>
        </w:rPr>
        <w:t xml:space="preserve"> se encuentra en el siguiente link:</w:t>
      </w:r>
    </w:p>
    <w:p w14:paraId="3F543CA0" w14:textId="77777777" w:rsidR="00DC6B21" w:rsidRDefault="00DC6B21" w:rsidP="00DC6B21">
      <w:pPr>
        <w:pBdr>
          <w:top w:val="nil"/>
          <w:left w:val="nil"/>
          <w:bottom w:val="nil"/>
          <w:right w:val="nil"/>
          <w:between w:val="nil"/>
        </w:pBdr>
        <w:tabs>
          <w:tab w:val="left" w:pos="284"/>
        </w:tabs>
        <w:spacing w:line="276" w:lineRule="auto"/>
        <w:ind w:right="191"/>
        <w:jc w:val="both"/>
        <w:rPr>
          <w:rFonts w:ascii="Palatino Linotype" w:hAnsi="Palatino Linotype"/>
        </w:rPr>
      </w:pPr>
    </w:p>
    <w:p w14:paraId="1DA6A68F" w14:textId="77777777" w:rsidR="00DC6B21" w:rsidRDefault="00DC6B21" w:rsidP="00DC6B21">
      <w:pPr>
        <w:pBdr>
          <w:top w:val="nil"/>
          <w:left w:val="nil"/>
          <w:bottom w:val="nil"/>
          <w:right w:val="nil"/>
          <w:between w:val="nil"/>
        </w:pBdr>
        <w:tabs>
          <w:tab w:val="left" w:pos="284"/>
        </w:tabs>
        <w:spacing w:line="276" w:lineRule="auto"/>
        <w:ind w:right="191"/>
        <w:jc w:val="both"/>
        <w:rPr>
          <w:rFonts w:ascii="Palatino Linotype" w:hAnsi="Palatino Linotype"/>
        </w:rPr>
      </w:pPr>
      <w:r w:rsidRPr="00DC6B21">
        <w:rPr>
          <w:rFonts w:ascii="Palatino Linotype" w:hAnsi="Palatino Linotype"/>
          <w:noProof/>
          <w:lang w:val="es-MX" w:eastAsia="es-MX"/>
        </w:rPr>
        <w:drawing>
          <wp:inline distT="0" distB="0" distL="0" distR="0" wp14:anchorId="454A95EC" wp14:editId="59665487">
            <wp:extent cx="3629025" cy="2190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25807" b="-1"/>
                    <a:stretch/>
                  </pic:blipFill>
                  <pic:spPr bwMode="auto">
                    <a:xfrm>
                      <a:off x="0" y="0"/>
                      <a:ext cx="3629532" cy="219106"/>
                    </a:xfrm>
                    <a:prstGeom prst="rect">
                      <a:avLst/>
                    </a:prstGeom>
                    <a:ln>
                      <a:noFill/>
                    </a:ln>
                    <a:extLst>
                      <a:ext uri="{53640926-AAD7-44D8-BBD7-CCE9431645EC}">
                        <a14:shadowObscured xmlns:a14="http://schemas.microsoft.com/office/drawing/2010/main"/>
                      </a:ext>
                    </a:extLst>
                  </pic:spPr>
                </pic:pic>
              </a:graphicData>
            </a:graphic>
          </wp:inline>
        </w:drawing>
      </w:r>
    </w:p>
    <w:p w14:paraId="1D508D06" w14:textId="77777777" w:rsidR="00DC6B21" w:rsidRDefault="00DC6B21" w:rsidP="00DC6B21">
      <w:pPr>
        <w:pBdr>
          <w:top w:val="nil"/>
          <w:left w:val="nil"/>
          <w:bottom w:val="nil"/>
          <w:right w:val="nil"/>
          <w:between w:val="nil"/>
        </w:pBdr>
        <w:tabs>
          <w:tab w:val="left" w:pos="284"/>
        </w:tabs>
        <w:spacing w:line="276" w:lineRule="auto"/>
        <w:ind w:right="191"/>
        <w:jc w:val="both"/>
        <w:rPr>
          <w:rFonts w:ascii="Palatino Linotype" w:hAnsi="Palatino Linotype"/>
        </w:rPr>
      </w:pPr>
    </w:p>
    <w:p w14:paraId="363EE730" w14:textId="77777777" w:rsidR="00DC6B21" w:rsidRDefault="00DC6B21" w:rsidP="00DC6B21">
      <w:pPr>
        <w:pBdr>
          <w:top w:val="nil"/>
          <w:left w:val="nil"/>
          <w:bottom w:val="nil"/>
          <w:right w:val="nil"/>
          <w:between w:val="nil"/>
        </w:pBdr>
        <w:tabs>
          <w:tab w:val="left" w:pos="284"/>
        </w:tabs>
        <w:spacing w:line="276" w:lineRule="auto"/>
        <w:ind w:right="191"/>
        <w:jc w:val="both"/>
        <w:rPr>
          <w:rFonts w:ascii="Palatino Linotype" w:hAnsi="Palatino Linotype"/>
          <w:noProof/>
          <w:lang w:val="es-MX" w:eastAsia="es-MX"/>
        </w:rPr>
      </w:pPr>
      <w:r w:rsidRPr="00DC6B21">
        <w:rPr>
          <w:rFonts w:ascii="Palatino Linotype" w:hAnsi="Palatino Linotype"/>
        </w:rPr>
        <w:lastRenderedPageBreak/>
        <w:t>Asimismo, hizo de conocimiento que “</w:t>
      </w:r>
      <w:r w:rsidRPr="00DC6B21">
        <w:rPr>
          <w:rFonts w:ascii="Palatino Linotype" w:hAnsi="Palatino Linotype"/>
          <w:i/>
        </w:rPr>
        <w:t xml:space="preserve">puede acceder de manera directa a la </w:t>
      </w:r>
      <w:proofErr w:type="spellStart"/>
      <w:r w:rsidRPr="00DC6B21">
        <w:rPr>
          <w:rFonts w:ascii="Palatino Linotype" w:hAnsi="Palatino Linotype"/>
          <w:i/>
        </w:rPr>
        <w:t>informacion</w:t>
      </w:r>
      <w:proofErr w:type="spellEnd"/>
      <w:r w:rsidRPr="00DC6B21">
        <w:rPr>
          <w:rFonts w:ascii="Palatino Linotype" w:hAnsi="Palatino Linotype"/>
          <w:i/>
        </w:rPr>
        <w:t xml:space="preserve"> publica de oficio, por medio de la Plataforma Nacional de Transparencia (PNT)</w:t>
      </w:r>
      <w:r w:rsidRPr="00DC6B21">
        <w:rPr>
          <w:rFonts w:ascii="Palatino Linotype" w:hAnsi="Palatino Linotype"/>
          <w:noProof/>
          <w:lang w:val="es-MX" w:eastAsia="es-MX"/>
        </w:rPr>
        <w:t xml:space="preserve"> </w:t>
      </w:r>
      <w:r w:rsidRPr="00DC6B21">
        <w:rPr>
          <w:rFonts w:ascii="Palatino Linotype" w:hAnsi="Palatino Linotype"/>
          <w:i/>
          <w:noProof/>
          <w:lang w:val="es-MX" w:eastAsia="es-MX"/>
        </w:rPr>
        <w:drawing>
          <wp:inline distT="0" distB="0" distL="0" distR="0" wp14:anchorId="45C5980F" wp14:editId="48674932">
            <wp:extent cx="3734321" cy="11431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34321" cy="114316"/>
                    </a:xfrm>
                    <a:prstGeom prst="rect">
                      <a:avLst/>
                    </a:prstGeom>
                  </pic:spPr>
                </pic:pic>
              </a:graphicData>
            </a:graphic>
          </wp:inline>
        </w:drawing>
      </w:r>
      <w:r w:rsidRPr="00DC6B21">
        <w:rPr>
          <w:rFonts w:ascii="Palatino Linotype" w:hAnsi="Palatino Linotype"/>
          <w:noProof/>
          <w:lang w:val="es-MX" w:eastAsia="es-MX"/>
        </w:rPr>
        <w:t xml:space="preserve">, o bien a traves del IPOMEX, </w:t>
      </w:r>
      <w:r w:rsidRPr="00DC6B21">
        <w:rPr>
          <w:rFonts w:ascii="Palatino Linotype" w:hAnsi="Palatino Linotype"/>
          <w:i/>
          <w:noProof/>
          <w:lang w:val="es-MX" w:eastAsia="es-MX"/>
        </w:rPr>
        <w:t xml:space="preserve">siguiendo el siguiente vinculo </w:t>
      </w:r>
      <w:r w:rsidRPr="00DC6B21">
        <w:rPr>
          <w:rFonts w:ascii="Palatino Linotype" w:hAnsi="Palatino Linotype"/>
          <w:i/>
          <w:noProof/>
          <w:lang w:val="es-MX" w:eastAsia="es-MX"/>
        </w:rPr>
        <w:drawing>
          <wp:inline distT="0" distB="0" distL="0" distR="0" wp14:anchorId="3D6FE386" wp14:editId="087855CA">
            <wp:extent cx="5058481" cy="152421"/>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58481" cy="152421"/>
                    </a:xfrm>
                    <a:prstGeom prst="rect">
                      <a:avLst/>
                    </a:prstGeom>
                  </pic:spPr>
                </pic:pic>
              </a:graphicData>
            </a:graphic>
          </wp:inline>
        </w:drawing>
      </w:r>
      <w:r w:rsidRPr="00DC6B21">
        <w:rPr>
          <w:rFonts w:ascii="Palatino Linotype" w:hAnsi="Palatino Linotype"/>
          <w:i/>
          <w:noProof/>
          <w:lang w:val="es-MX" w:eastAsia="es-MX"/>
        </w:rPr>
        <w:t xml:space="preserve">, </w:t>
      </w:r>
      <w:r w:rsidRPr="00DC6B21">
        <w:rPr>
          <w:rFonts w:ascii="Palatino Linotype" w:hAnsi="Palatino Linotype"/>
          <w:noProof/>
          <w:lang w:val="es-MX" w:eastAsia="es-MX"/>
        </w:rPr>
        <w:t>mencionando de manera general los pasos a seguir para localizar la infromación.</w:t>
      </w:r>
    </w:p>
    <w:p w14:paraId="2637E545" w14:textId="77777777" w:rsidR="00DC6B21" w:rsidRDefault="00DC6B21" w:rsidP="00DC6B21">
      <w:pPr>
        <w:pBdr>
          <w:top w:val="nil"/>
          <w:left w:val="nil"/>
          <w:bottom w:val="nil"/>
          <w:right w:val="nil"/>
          <w:between w:val="nil"/>
        </w:pBdr>
        <w:tabs>
          <w:tab w:val="left" w:pos="284"/>
        </w:tabs>
        <w:spacing w:line="276" w:lineRule="auto"/>
        <w:ind w:right="191"/>
        <w:jc w:val="both"/>
        <w:rPr>
          <w:rFonts w:ascii="Palatino Linotype" w:hAnsi="Palatino Linotype"/>
          <w:noProof/>
          <w:lang w:val="es-MX" w:eastAsia="es-MX"/>
        </w:rPr>
      </w:pPr>
    </w:p>
    <w:p w14:paraId="496350D2" w14:textId="77777777" w:rsidR="00DC6B21" w:rsidRPr="00DC6B21" w:rsidRDefault="00DC6B21" w:rsidP="00DC6B21">
      <w:pPr>
        <w:pBdr>
          <w:top w:val="nil"/>
          <w:left w:val="nil"/>
          <w:bottom w:val="nil"/>
          <w:right w:val="nil"/>
          <w:between w:val="nil"/>
        </w:pBdr>
        <w:tabs>
          <w:tab w:val="left" w:pos="284"/>
        </w:tabs>
        <w:spacing w:line="276" w:lineRule="auto"/>
        <w:ind w:right="191"/>
        <w:jc w:val="both"/>
        <w:rPr>
          <w:rFonts w:ascii="Palatino Linotype" w:hAnsi="Palatino Linotype"/>
        </w:rPr>
      </w:pPr>
    </w:p>
    <w:p w14:paraId="02207072" w14:textId="77777777" w:rsidR="00DC6B21" w:rsidRPr="00DC6B21" w:rsidRDefault="00DC6B21" w:rsidP="00DC6B21">
      <w:pPr>
        <w:pBdr>
          <w:top w:val="nil"/>
          <w:left w:val="nil"/>
          <w:bottom w:val="nil"/>
          <w:right w:val="nil"/>
          <w:between w:val="nil"/>
        </w:pBdr>
        <w:tabs>
          <w:tab w:val="left" w:pos="284"/>
        </w:tabs>
        <w:spacing w:line="276" w:lineRule="auto"/>
        <w:ind w:right="191"/>
        <w:jc w:val="center"/>
        <w:rPr>
          <w:rFonts w:ascii="Palatino Linotype" w:hAnsi="Palatino Linotype"/>
        </w:rPr>
      </w:pPr>
      <w:r>
        <w:rPr>
          <w:rFonts w:ascii="Palatino Linotype" w:hAnsi="Palatino Linotype"/>
          <w:b/>
          <w:bCs/>
        </w:rPr>
        <w:t>-</w:t>
      </w:r>
      <w:r w:rsidRPr="00DC6B21">
        <w:rPr>
          <w:rFonts w:ascii="Palatino Linotype" w:hAnsi="Palatino Linotype"/>
          <w:b/>
          <w:bCs/>
        </w:rPr>
        <w:t>00085/PROBOSQUE/IP/2024</w:t>
      </w:r>
      <w:r>
        <w:rPr>
          <w:rFonts w:ascii="Palatino Linotype" w:hAnsi="Palatino Linotype"/>
          <w:b/>
          <w:bCs/>
        </w:rPr>
        <w:t>-</w:t>
      </w:r>
    </w:p>
    <w:p w14:paraId="318664F6" w14:textId="77777777" w:rsidR="008C2F94" w:rsidRDefault="008C2F94" w:rsidP="008C2F94">
      <w:pPr>
        <w:pBdr>
          <w:top w:val="nil"/>
          <w:left w:val="nil"/>
          <w:bottom w:val="nil"/>
          <w:right w:val="nil"/>
          <w:between w:val="nil"/>
        </w:pBdr>
        <w:tabs>
          <w:tab w:val="left" w:pos="284"/>
        </w:tabs>
        <w:spacing w:line="276" w:lineRule="auto"/>
        <w:ind w:left="426" w:right="191"/>
        <w:jc w:val="both"/>
        <w:rPr>
          <w:rFonts w:ascii="Palatino Linotype" w:hAnsi="Palatino Linotype"/>
          <w:i/>
        </w:rPr>
      </w:pPr>
    </w:p>
    <w:p w14:paraId="0BDBF6E8" w14:textId="77777777" w:rsidR="00DC6B21" w:rsidRDefault="00DC6B21" w:rsidP="008C2F94">
      <w:pPr>
        <w:pBdr>
          <w:top w:val="nil"/>
          <w:left w:val="nil"/>
          <w:bottom w:val="nil"/>
          <w:right w:val="nil"/>
          <w:between w:val="nil"/>
        </w:pBdr>
        <w:tabs>
          <w:tab w:val="left" w:pos="284"/>
        </w:tabs>
        <w:spacing w:line="276" w:lineRule="auto"/>
        <w:ind w:left="426" w:right="191"/>
        <w:jc w:val="both"/>
        <w:rPr>
          <w:rFonts w:ascii="Palatino Linotype" w:hAnsi="Palatino Linotype"/>
          <w:i/>
        </w:rPr>
      </w:pPr>
      <w:r w:rsidRPr="00DC6B21">
        <w:rPr>
          <w:rFonts w:ascii="Palatino Linotype" w:hAnsi="Palatino Linotype"/>
          <w:i/>
        </w:rPr>
        <w:t xml:space="preserve">R. No Respecto de sus requerimientos señalados con los numerales 3. Y 4., hago de su conocimiento que esa información no obra en los archivos de este Organismo, por lo que se le sugiere realizar nuevamente su solicitud y dirigirla a la Secretaría de Educación Pública y/o a la Secretaría de Educación, Ciencia, Tecnología e Innovación del Estado de México, toda vez que en dichas oficinas de Gobierno pueden contar con la información que usted requiere. Para efectos de lo anterior, hago de su conocimiento los medios de contacto siguientes: SECRETARÍA DE EDUCACIÓN PÚBLICA TELÉFONO: (55) 36017599 DOMICILIO: República de Argentina 28 Centro Histórico 06020 Ciudad de México PÁGINA WEB: https://www.gob.mx/sep SECRETARÍA DE EDUCACIÓN, CIENCIA, TECNOLOGÍA E INNOVACIÓN DEL ESTADO DE MÉXICO TELÉFONO: 722 167 84 00 DOMICILIO: Calle: Lerdo Poniente No. 300, Segundo Piso, Puerta 328 - Palacio de Gobierno, CP: 50000 PÁGINA WEB: https://seduc.edomex.gob.mx/ De igual manera, se le comunica que puede acceder de manera directa a la información pública de oficio, por medio de la Plataforma Nacional de Transparencia (PNT) https://www.plataformadetransparencia.org.mx/web/guest/inicio o bien, a través de la Plataforma de Información Pública de Oficio Mexiquense (IPOMEX), siguiendo el siguiente vinculo electrónico https://www.infoem.org.mx/es/contenido/transparencia/directorio-de-sujetos-obligados en la cual deberá seleccionar el icono del Poder Ejecutivo, en donde podrá encontrar a la Protectora de Bosques del Estado de México, y así consultar el listado </w:t>
      </w:r>
      <w:r w:rsidRPr="00DC6B21">
        <w:rPr>
          <w:rFonts w:ascii="Palatino Linotype" w:hAnsi="Palatino Linotype"/>
          <w:i/>
        </w:rPr>
        <w:lastRenderedPageBreak/>
        <w:t>de información disponible de obligaciones de transparencia en términos de los artículos 92, 93, 94 y 103 de la Ley de Transparencia y Acceso a la Información Pública del Estado de México y Municipios. En caso de requerir asesoría, orientación o cualquier auxilio relacionado con la elaboración de solicitudes de información, con la presente respuesta, o en general con las obligaciones en materias transparencia y acceso a la información pública a cargo de la Protectora de Bosques del Estado de México, esta Unidad de Transparencia, se encuentra a sus órdenes a través de los datos de contacto siguientes: Domicilio: Rancho Guadalupe sin número, Conjunto SEDAGRO, Código Postal 52140, Municipio de Metepec, Estado de México. Teléfono: (722) 878 98 78 y 878 98 19 Correo electrónico: probosque.uippe@edomex.gob.mx Finalmente, con fundamento en los artículos 177, 178 y 179 de la Ley de Transparencia y Acceso a la Información Pública del Estado de México y Municipios, se hace de su conocimiento que Usted tiene el derecho a interponer recurso de revisión dentro de los quince días hábiles siguientes a la fecha de la notificación de la presente respuesta, para lo cual puede consultar la legislación de referencia, en el enlace electrónico siguiente: http://legislacion.edomex.gob.mx/sites/legislacion.edomex.gob.mx/files/files/pdf/ley/vig/leyvig233.pdf con la finalidad de que Usted pueda identificar los supuestos de procedencia y procedimiento aplicable a dicho medio de impugnación. Esperando que la información proporcionada le resulte de utilidad; esta Protectora de Bosques se Reitera a sus órdenes en los medios de contacto que se señalan en este documento. Atentamente Lic. Jessica Fabiola Luja Navas Titular de la Unidad de Transparencia</w:t>
      </w:r>
    </w:p>
    <w:p w14:paraId="109BDBFB" w14:textId="77777777" w:rsidR="00DC6B21" w:rsidRPr="00BD24BF" w:rsidRDefault="00DC6B21" w:rsidP="008C2F94">
      <w:pPr>
        <w:pBdr>
          <w:top w:val="nil"/>
          <w:left w:val="nil"/>
          <w:bottom w:val="nil"/>
          <w:right w:val="nil"/>
          <w:between w:val="nil"/>
        </w:pBdr>
        <w:tabs>
          <w:tab w:val="left" w:pos="284"/>
        </w:tabs>
        <w:spacing w:line="276" w:lineRule="auto"/>
        <w:ind w:left="426" w:right="191"/>
        <w:jc w:val="both"/>
        <w:rPr>
          <w:rFonts w:ascii="Palatino Linotype" w:hAnsi="Palatino Linotype"/>
          <w:i/>
        </w:rPr>
      </w:pPr>
    </w:p>
    <w:p w14:paraId="4652DA6A" w14:textId="77777777" w:rsidR="00DC6B21" w:rsidRPr="00BD24BF" w:rsidRDefault="00A10225" w:rsidP="00BD24BF">
      <w:pPr>
        <w:pStyle w:val="Prrafodelista"/>
        <w:numPr>
          <w:ilvl w:val="0"/>
          <w:numId w:val="34"/>
        </w:numPr>
        <w:pBdr>
          <w:top w:val="nil"/>
          <w:left w:val="nil"/>
          <w:bottom w:val="nil"/>
          <w:right w:val="nil"/>
          <w:between w:val="nil"/>
        </w:pBdr>
        <w:tabs>
          <w:tab w:val="left" w:pos="284"/>
        </w:tabs>
        <w:spacing w:line="276" w:lineRule="auto"/>
        <w:ind w:right="191"/>
        <w:jc w:val="both"/>
        <w:rPr>
          <w:rFonts w:ascii="Palatino Linotype" w:hAnsi="Palatino Linotype"/>
          <w:i/>
        </w:rPr>
      </w:pPr>
      <w:hyperlink r:id="rId15" w:tgtFrame="_blank" w:history="1">
        <w:r w:rsidR="00BD24BF" w:rsidRPr="00BD24BF">
          <w:rPr>
            <w:rStyle w:val="Hipervnculo"/>
            <w:rFonts w:ascii="Palatino Linotype" w:hAnsi="Palatino Linotype"/>
            <w:b/>
            <w:bCs/>
            <w:i/>
            <w:color w:val="auto"/>
            <w:u w:val="none"/>
          </w:rPr>
          <w:t>UT Respuesta SAIMEX 00085.pdf</w:t>
        </w:r>
      </w:hyperlink>
    </w:p>
    <w:p w14:paraId="7391F11E" w14:textId="77777777" w:rsidR="00DC6B21" w:rsidRDefault="00DC6B21" w:rsidP="008C2F94">
      <w:pPr>
        <w:pBdr>
          <w:top w:val="nil"/>
          <w:left w:val="nil"/>
          <w:bottom w:val="nil"/>
          <w:right w:val="nil"/>
          <w:between w:val="nil"/>
        </w:pBdr>
        <w:tabs>
          <w:tab w:val="left" w:pos="284"/>
        </w:tabs>
        <w:spacing w:line="276" w:lineRule="auto"/>
        <w:ind w:left="426" w:right="191"/>
        <w:jc w:val="both"/>
        <w:rPr>
          <w:rFonts w:ascii="Palatino Linotype" w:hAnsi="Palatino Linotype"/>
          <w:i/>
        </w:rPr>
      </w:pPr>
    </w:p>
    <w:p w14:paraId="40DBF938" w14:textId="77777777" w:rsidR="00DC6B21" w:rsidRPr="00BD24BF" w:rsidRDefault="00BD24BF" w:rsidP="00BD24BF">
      <w:pPr>
        <w:pBdr>
          <w:top w:val="nil"/>
          <w:left w:val="nil"/>
          <w:bottom w:val="nil"/>
          <w:right w:val="nil"/>
          <w:between w:val="nil"/>
        </w:pBdr>
        <w:tabs>
          <w:tab w:val="left" w:pos="284"/>
        </w:tabs>
        <w:spacing w:line="276" w:lineRule="auto"/>
        <w:ind w:right="191"/>
        <w:jc w:val="both"/>
        <w:rPr>
          <w:rFonts w:ascii="Palatino Linotype" w:hAnsi="Palatino Linotype"/>
        </w:rPr>
      </w:pPr>
      <w:r>
        <w:rPr>
          <w:rFonts w:ascii="Palatino Linotype" w:hAnsi="Palatino Linotype"/>
        </w:rPr>
        <w:t xml:space="preserve">Oficio firmado por la Titular de la Unidad de Transparencia, por el que informo lo siguiente: </w:t>
      </w:r>
    </w:p>
    <w:p w14:paraId="51F4B3C8" w14:textId="77777777" w:rsidR="00DC6B21" w:rsidRDefault="00DC6B21" w:rsidP="008C2F94">
      <w:pPr>
        <w:pBdr>
          <w:top w:val="nil"/>
          <w:left w:val="nil"/>
          <w:bottom w:val="nil"/>
          <w:right w:val="nil"/>
          <w:between w:val="nil"/>
        </w:pBdr>
        <w:tabs>
          <w:tab w:val="left" w:pos="284"/>
        </w:tabs>
        <w:spacing w:line="276" w:lineRule="auto"/>
        <w:ind w:left="426" w:right="191"/>
        <w:jc w:val="both"/>
        <w:rPr>
          <w:rFonts w:ascii="Palatino Linotype" w:hAnsi="Palatino Linotype"/>
          <w:i/>
        </w:rPr>
      </w:pPr>
    </w:p>
    <w:p w14:paraId="33A1E2B6" w14:textId="77777777" w:rsidR="00BD24BF" w:rsidRDefault="00BD24BF" w:rsidP="00BD24BF">
      <w:pPr>
        <w:pBdr>
          <w:top w:val="nil"/>
          <w:left w:val="nil"/>
          <w:bottom w:val="nil"/>
          <w:right w:val="nil"/>
          <w:between w:val="nil"/>
        </w:pBdr>
        <w:tabs>
          <w:tab w:val="left" w:pos="284"/>
        </w:tabs>
        <w:spacing w:line="276" w:lineRule="auto"/>
        <w:ind w:left="426" w:right="191"/>
        <w:jc w:val="both"/>
        <w:rPr>
          <w:rFonts w:ascii="Palatino Linotype" w:hAnsi="Palatino Linotype"/>
          <w:i/>
        </w:rPr>
      </w:pPr>
      <w:r w:rsidRPr="00BD24BF">
        <w:rPr>
          <w:rFonts w:ascii="Palatino Linotype" w:hAnsi="Palatino Linotype"/>
          <w:i/>
        </w:rPr>
        <w:t xml:space="preserve">"Al C. Alejandro Santiago Sánchez Vélez, </w:t>
      </w:r>
      <w:proofErr w:type="gramStart"/>
      <w:r>
        <w:rPr>
          <w:rFonts w:ascii="Palatino Linotype" w:hAnsi="Palatino Linotype"/>
          <w:i/>
        </w:rPr>
        <w:t>Director General</w:t>
      </w:r>
      <w:proofErr w:type="gramEnd"/>
      <w:r>
        <w:rPr>
          <w:rFonts w:ascii="Palatino Linotype" w:hAnsi="Palatino Linotype"/>
          <w:i/>
        </w:rPr>
        <w:t xml:space="preserve"> de la Protectora</w:t>
      </w:r>
      <w:r w:rsidRPr="00BD24BF">
        <w:rPr>
          <w:rFonts w:ascii="Palatino Linotype" w:hAnsi="Palatino Linotype"/>
          <w:i/>
        </w:rPr>
        <w:t xml:space="preserve"> de Bosques del Estado de Mé</w:t>
      </w:r>
      <w:r>
        <w:rPr>
          <w:rFonts w:ascii="Palatino Linotype" w:hAnsi="Palatino Linotype"/>
          <w:i/>
        </w:rPr>
        <w:t>xico, en rozón de que se ostenta</w:t>
      </w:r>
      <w:r w:rsidRPr="00BD24BF">
        <w:rPr>
          <w:rFonts w:ascii="Palatino Linotype" w:hAnsi="Palatino Linotype"/>
          <w:i/>
        </w:rPr>
        <w:t xml:space="preserve"> como </w:t>
      </w:r>
      <w:proofErr w:type="spellStart"/>
      <w:r w:rsidRPr="00BD24BF">
        <w:rPr>
          <w:rFonts w:ascii="Palatino Linotype" w:hAnsi="Palatino Linotype"/>
          <w:i/>
        </w:rPr>
        <w:t>Dr</w:t>
      </w:r>
      <w:proofErr w:type="spellEnd"/>
      <w:r w:rsidRPr="00BD24BF">
        <w:rPr>
          <w:rFonts w:ascii="Palatino Linotype" w:hAnsi="Palatino Linotype"/>
          <w:i/>
        </w:rPr>
        <w:t xml:space="preserve"> y tiene u</w:t>
      </w:r>
      <w:r>
        <w:rPr>
          <w:rFonts w:ascii="Palatino Linotype" w:hAnsi="Palatino Linotype"/>
          <w:i/>
        </w:rPr>
        <w:t xml:space="preserve">n </w:t>
      </w:r>
      <w:r>
        <w:rPr>
          <w:rFonts w:ascii="Palatino Linotype" w:hAnsi="Palatino Linotype"/>
          <w:i/>
        </w:rPr>
        <w:lastRenderedPageBreak/>
        <w:t>documento emiti</w:t>
      </w:r>
      <w:r w:rsidRPr="00BD24BF">
        <w:rPr>
          <w:rFonts w:ascii="Palatino Linotype" w:hAnsi="Palatino Linotype"/>
          <w:i/>
        </w:rPr>
        <w:t>do por Michigan</w:t>
      </w:r>
      <w:r>
        <w:rPr>
          <w:rFonts w:ascii="Palatino Linotype" w:hAnsi="Palatino Linotype"/>
          <w:i/>
        </w:rPr>
        <w:t xml:space="preserve"> </w:t>
      </w:r>
      <w:proofErr w:type="spellStart"/>
      <w:r>
        <w:rPr>
          <w:rFonts w:ascii="Palatino Linotype" w:hAnsi="Palatino Linotype"/>
          <w:i/>
        </w:rPr>
        <w:t>State</w:t>
      </w:r>
      <w:proofErr w:type="spellEnd"/>
      <w:r>
        <w:rPr>
          <w:rFonts w:ascii="Palatino Linotype" w:hAnsi="Palatino Linotype"/>
          <w:i/>
        </w:rPr>
        <w:t xml:space="preserve"> </w:t>
      </w:r>
      <w:proofErr w:type="spellStart"/>
      <w:r>
        <w:rPr>
          <w:rFonts w:ascii="Palatino Linotype" w:hAnsi="Palatino Linotype"/>
          <w:i/>
        </w:rPr>
        <w:t>University</w:t>
      </w:r>
      <w:proofErr w:type="spellEnd"/>
      <w:r>
        <w:rPr>
          <w:rFonts w:ascii="Palatino Linotype" w:hAnsi="Palatino Linotype"/>
          <w:i/>
        </w:rPr>
        <w:t xml:space="preserve"> que di</w:t>
      </w:r>
      <w:r w:rsidRPr="00BD24BF">
        <w:rPr>
          <w:rFonts w:ascii="Palatino Linotype" w:hAnsi="Palatino Linotype"/>
          <w:i/>
        </w:rPr>
        <w:t>ce Doctor</w:t>
      </w:r>
      <w:r>
        <w:rPr>
          <w:rFonts w:ascii="Palatino Linotype" w:hAnsi="Palatino Linotype"/>
          <w:i/>
        </w:rPr>
        <w:t xml:space="preserve"> </w:t>
      </w:r>
      <w:proofErr w:type="spellStart"/>
      <w:r>
        <w:rPr>
          <w:rFonts w:ascii="Palatino Linotype" w:hAnsi="Palatino Linotype"/>
          <w:i/>
        </w:rPr>
        <w:t>of</w:t>
      </w:r>
      <w:proofErr w:type="spellEnd"/>
      <w:r>
        <w:rPr>
          <w:rFonts w:ascii="Palatino Linotype" w:hAnsi="Palatino Linotype"/>
          <w:i/>
        </w:rPr>
        <w:t xml:space="preserve"> </w:t>
      </w:r>
      <w:proofErr w:type="spellStart"/>
      <w:r>
        <w:rPr>
          <w:rFonts w:ascii="Palatino Linotype" w:hAnsi="Palatino Linotype"/>
          <w:i/>
        </w:rPr>
        <w:t>Philosophy</w:t>
      </w:r>
      <w:proofErr w:type="spellEnd"/>
      <w:r>
        <w:rPr>
          <w:rFonts w:ascii="Palatino Linotype" w:hAnsi="Palatino Linotype"/>
          <w:i/>
        </w:rPr>
        <w:t>, informe lo sigui</w:t>
      </w:r>
      <w:r w:rsidRPr="00BD24BF">
        <w:rPr>
          <w:rFonts w:ascii="Palatino Linotype" w:hAnsi="Palatino Linotype"/>
          <w:i/>
        </w:rPr>
        <w:t xml:space="preserve">ente: </w:t>
      </w:r>
    </w:p>
    <w:p w14:paraId="64833EE6" w14:textId="77777777" w:rsidR="007A1C5D" w:rsidRDefault="007A1C5D" w:rsidP="00BD24BF">
      <w:pPr>
        <w:pBdr>
          <w:top w:val="nil"/>
          <w:left w:val="nil"/>
          <w:bottom w:val="nil"/>
          <w:right w:val="nil"/>
          <w:between w:val="nil"/>
        </w:pBdr>
        <w:tabs>
          <w:tab w:val="left" w:pos="284"/>
        </w:tabs>
        <w:spacing w:line="276" w:lineRule="auto"/>
        <w:ind w:left="426" w:right="191"/>
        <w:jc w:val="both"/>
        <w:rPr>
          <w:rFonts w:ascii="Palatino Linotype" w:hAnsi="Palatino Linotype"/>
          <w:i/>
        </w:rPr>
      </w:pPr>
    </w:p>
    <w:p w14:paraId="1A10F525" w14:textId="77777777" w:rsidR="007A1C5D" w:rsidRDefault="007A1C5D" w:rsidP="007A1C5D">
      <w:pPr>
        <w:pBdr>
          <w:top w:val="nil"/>
          <w:left w:val="nil"/>
          <w:bottom w:val="nil"/>
          <w:right w:val="nil"/>
          <w:between w:val="nil"/>
        </w:pBdr>
        <w:tabs>
          <w:tab w:val="left" w:pos="284"/>
        </w:tabs>
        <w:spacing w:line="276" w:lineRule="auto"/>
        <w:ind w:left="426" w:right="191"/>
        <w:jc w:val="both"/>
        <w:rPr>
          <w:rFonts w:ascii="Palatino Linotype" w:hAnsi="Palatino Linotype"/>
          <w:i/>
        </w:rPr>
      </w:pPr>
      <w:r w:rsidRPr="007A1C5D">
        <w:rPr>
          <w:rFonts w:ascii="Palatino Linotype" w:hAnsi="Palatino Linotype"/>
          <w:i/>
        </w:rPr>
        <w:t xml:space="preserve">1. ¿Si con base en el documento emitido por Michigan </w:t>
      </w:r>
      <w:proofErr w:type="spellStart"/>
      <w:r w:rsidRPr="007A1C5D">
        <w:rPr>
          <w:rFonts w:ascii="Palatino Linotype" w:hAnsi="Palatino Linotype"/>
          <w:i/>
        </w:rPr>
        <w:t>State</w:t>
      </w:r>
      <w:proofErr w:type="spellEnd"/>
      <w:r w:rsidRPr="007A1C5D">
        <w:rPr>
          <w:rFonts w:ascii="Palatino Linotype" w:hAnsi="Palatino Linotype"/>
          <w:i/>
        </w:rPr>
        <w:t xml:space="preserve"> </w:t>
      </w:r>
      <w:proofErr w:type="spellStart"/>
      <w:r w:rsidRPr="007A1C5D">
        <w:rPr>
          <w:rFonts w:ascii="Palatino Linotype" w:hAnsi="Palatino Linotype"/>
          <w:i/>
        </w:rPr>
        <w:t>University</w:t>
      </w:r>
      <w:proofErr w:type="spellEnd"/>
      <w:r w:rsidRPr="007A1C5D">
        <w:rPr>
          <w:rFonts w:ascii="Palatino Linotype" w:hAnsi="Palatino Linotype"/>
          <w:i/>
        </w:rPr>
        <w:t xml:space="preserve"> se ostenta como Doctor </w:t>
      </w:r>
      <w:proofErr w:type="spellStart"/>
      <w:r w:rsidRPr="007A1C5D">
        <w:rPr>
          <w:rFonts w:ascii="Palatino Linotype" w:hAnsi="Palatino Linotype"/>
          <w:i/>
        </w:rPr>
        <w:t>of</w:t>
      </w:r>
      <w:proofErr w:type="spellEnd"/>
      <w:r w:rsidRPr="007A1C5D">
        <w:rPr>
          <w:rFonts w:ascii="Palatino Linotype" w:hAnsi="Palatino Linotype"/>
          <w:i/>
        </w:rPr>
        <w:t xml:space="preserve"> </w:t>
      </w:r>
      <w:proofErr w:type="spellStart"/>
      <w:r w:rsidRPr="007A1C5D">
        <w:rPr>
          <w:rFonts w:ascii="Palatino Linotype" w:hAnsi="Palatino Linotype"/>
          <w:i/>
        </w:rPr>
        <w:t>Philosophy</w:t>
      </w:r>
      <w:proofErr w:type="spellEnd"/>
      <w:r w:rsidRPr="007A1C5D">
        <w:rPr>
          <w:rFonts w:ascii="Palatino Linotype" w:hAnsi="Palatino Linotype"/>
          <w:i/>
        </w:rPr>
        <w:t>?</w:t>
      </w:r>
    </w:p>
    <w:p w14:paraId="17993C06" w14:textId="77777777" w:rsidR="007A1C5D" w:rsidRDefault="007A1C5D" w:rsidP="007A1C5D">
      <w:pPr>
        <w:pBdr>
          <w:top w:val="nil"/>
          <w:left w:val="nil"/>
          <w:bottom w:val="nil"/>
          <w:right w:val="nil"/>
          <w:between w:val="nil"/>
        </w:pBdr>
        <w:tabs>
          <w:tab w:val="left" w:pos="284"/>
        </w:tabs>
        <w:spacing w:line="276" w:lineRule="auto"/>
        <w:ind w:left="426" w:right="191"/>
        <w:jc w:val="both"/>
        <w:rPr>
          <w:rFonts w:ascii="Palatino Linotype" w:hAnsi="Palatino Linotype"/>
          <w:i/>
        </w:rPr>
      </w:pPr>
      <w:r>
        <w:rPr>
          <w:rFonts w:ascii="Palatino Linotype" w:hAnsi="Palatino Linotype"/>
          <w:i/>
        </w:rPr>
        <w:t>R. Si</w:t>
      </w:r>
    </w:p>
    <w:p w14:paraId="6CA072C4" w14:textId="77777777" w:rsidR="007A1C5D" w:rsidRDefault="007A1C5D" w:rsidP="007A1C5D">
      <w:pPr>
        <w:pBdr>
          <w:top w:val="nil"/>
          <w:left w:val="nil"/>
          <w:bottom w:val="nil"/>
          <w:right w:val="nil"/>
          <w:between w:val="nil"/>
        </w:pBdr>
        <w:tabs>
          <w:tab w:val="left" w:pos="284"/>
        </w:tabs>
        <w:spacing w:line="276" w:lineRule="auto"/>
        <w:ind w:left="426" w:right="191"/>
        <w:jc w:val="both"/>
        <w:rPr>
          <w:rFonts w:ascii="Palatino Linotype" w:hAnsi="Palatino Linotype"/>
          <w:i/>
        </w:rPr>
      </w:pPr>
    </w:p>
    <w:p w14:paraId="625FB912" w14:textId="77777777" w:rsidR="007A1C5D" w:rsidRDefault="007A1C5D" w:rsidP="007A1C5D">
      <w:pPr>
        <w:pBdr>
          <w:top w:val="nil"/>
          <w:left w:val="nil"/>
          <w:bottom w:val="nil"/>
          <w:right w:val="nil"/>
          <w:between w:val="nil"/>
        </w:pBdr>
        <w:tabs>
          <w:tab w:val="left" w:pos="284"/>
        </w:tabs>
        <w:spacing w:line="276" w:lineRule="auto"/>
        <w:ind w:left="426" w:right="191"/>
        <w:jc w:val="both"/>
        <w:rPr>
          <w:rFonts w:ascii="Palatino Linotype" w:hAnsi="Palatino Linotype"/>
          <w:i/>
        </w:rPr>
      </w:pPr>
      <w:r w:rsidRPr="007A1C5D">
        <w:rPr>
          <w:rFonts w:ascii="Palatino Linotype" w:hAnsi="Palatino Linotype"/>
          <w:i/>
        </w:rPr>
        <w:t xml:space="preserve"> 2. ¿Si es su último grado académico y de escolaridad? </w:t>
      </w:r>
    </w:p>
    <w:p w14:paraId="0D4BC8B9" w14:textId="77777777" w:rsidR="007A1C5D" w:rsidRDefault="007A1C5D" w:rsidP="007A1C5D">
      <w:pPr>
        <w:pBdr>
          <w:top w:val="nil"/>
          <w:left w:val="nil"/>
          <w:bottom w:val="nil"/>
          <w:right w:val="nil"/>
          <w:between w:val="nil"/>
        </w:pBdr>
        <w:tabs>
          <w:tab w:val="left" w:pos="284"/>
        </w:tabs>
        <w:spacing w:line="276" w:lineRule="auto"/>
        <w:ind w:left="426" w:right="191"/>
        <w:jc w:val="both"/>
        <w:rPr>
          <w:rFonts w:ascii="Palatino Linotype" w:hAnsi="Palatino Linotype"/>
          <w:i/>
        </w:rPr>
      </w:pPr>
      <w:r>
        <w:rPr>
          <w:rFonts w:ascii="Palatino Linotype" w:hAnsi="Palatino Linotype"/>
          <w:i/>
        </w:rPr>
        <w:t>R. Si</w:t>
      </w:r>
    </w:p>
    <w:p w14:paraId="2F602B3D" w14:textId="77777777" w:rsidR="007A1C5D" w:rsidRDefault="007A1C5D" w:rsidP="007A1C5D">
      <w:pPr>
        <w:pBdr>
          <w:top w:val="nil"/>
          <w:left w:val="nil"/>
          <w:bottom w:val="nil"/>
          <w:right w:val="nil"/>
          <w:between w:val="nil"/>
        </w:pBdr>
        <w:tabs>
          <w:tab w:val="left" w:pos="284"/>
        </w:tabs>
        <w:spacing w:line="276" w:lineRule="auto"/>
        <w:ind w:left="426" w:right="191"/>
        <w:jc w:val="both"/>
        <w:rPr>
          <w:rFonts w:ascii="Palatino Linotype" w:hAnsi="Palatino Linotype"/>
          <w:i/>
        </w:rPr>
      </w:pPr>
      <w:r w:rsidRPr="007A1C5D">
        <w:rPr>
          <w:rFonts w:ascii="Palatino Linotype" w:hAnsi="Palatino Linotype"/>
          <w:i/>
        </w:rPr>
        <w:t xml:space="preserve">3. ¿Si el título antes citado expedido en el extranjero fue registrado en la Secretaría de Educación Pública o alguna otra autoridad educativa estatal o nacional? </w:t>
      </w:r>
    </w:p>
    <w:p w14:paraId="17678852" w14:textId="77777777" w:rsidR="007A1C5D" w:rsidRDefault="007A1C5D" w:rsidP="007A1C5D">
      <w:pPr>
        <w:pBdr>
          <w:top w:val="nil"/>
          <w:left w:val="nil"/>
          <w:bottom w:val="nil"/>
          <w:right w:val="nil"/>
          <w:between w:val="nil"/>
        </w:pBdr>
        <w:tabs>
          <w:tab w:val="left" w:pos="284"/>
        </w:tabs>
        <w:spacing w:line="276" w:lineRule="auto"/>
        <w:ind w:left="426" w:right="191"/>
        <w:jc w:val="both"/>
        <w:rPr>
          <w:rFonts w:ascii="Palatino Linotype" w:hAnsi="Palatino Linotype"/>
          <w:i/>
        </w:rPr>
      </w:pPr>
    </w:p>
    <w:p w14:paraId="79E57E5D" w14:textId="77777777" w:rsidR="007A1C5D" w:rsidRDefault="007A1C5D" w:rsidP="007A1C5D">
      <w:pPr>
        <w:pBdr>
          <w:top w:val="nil"/>
          <w:left w:val="nil"/>
          <w:bottom w:val="nil"/>
          <w:right w:val="nil"/>
          <w:between w:val="nil"/>
        </w:pBdr>
        <w:tabs>
          <w:tab w:val="left" w:pos="284"/>
        </w:tabs>
        <w:spacing w:line="276" w:lineRule="auto"/>
        <w:ind w:left="426" w:right="191"/>
        <w:jc w:val="both"/>
      </w:pPr>
      <w:r>
        <w:rPr>
          <w:rFonts w:ascii="Palatino Linotype" w:hAnsi="Palatino Linotype"/>
          <w:i/>
        </w:rPr>
        <w:t>R. h</w:t>
      </w:r>
      <w:r>
        <w:t>ago de su conocimiento que esa información no obra en los archivos de este Organismo, por lo que se le sugiere realizar nuevamente su solicitud y dirigirla a la Secretaría de Educación Pública y/o a la Secretaría de Educación, Ciencia, Tecnología e Innovación del Estado de México, toda vez que en dichas oficinas de Gobierno pueden contar con la información que usted requiere.</w:t>
      </w:r>
    </w:p>
    <w:p w14:paraId="742DA80C" w14:textId="77777777" w:rsidR="007A1C5D" w:rsidRDefault="007A1C5D" w:rsidP="007A1C5D">
      <w:pPr>
        <w:pBdr>
          <w:top w:val="nil"/>
          <w:left w:val="nil"/>
          <w:bottom w:val="nil"/>
          <w:right w:val="nil"/>
          <w:between w:val="nil"/>
        </w:pBdr>
        <w:tabs>
          <w:tab w:val="left" w:pos="284"/>
        </w:tabs>
        <w:spacing w:line="276" w:lineRule="auto"/>
        <w:ind w:left="426" w:right="191"/>
        <w:jc w:val="both"/>
        <w:rPr>
          <w:rFonts w:ascii="Palatino Linotype" w:hAnsi="Palatino Linotype"/>
          <w:i/>
        </w:rPr>
      </w:pPr>
    </w:p>
    <w:p w14:paraId="1694D4B7" w14:textId="77777777" w:rsidR="007A1C5D" w:rsidRDefault="007A1C5D" w:rsidP="007A1C5D">
      <w:pPr>
        <w:pBdr>
          <w:top w:val="nil"/>
          <w:left w:val="nil"/>
          <w:bottom w:val="nil"/>
          <w:right w:val="nil"/>
          <w:between w:val="nil"/>
        </w:pBdr>
        <w:tabs>
          <w:tab w:val="left" w:pos="284"/>
        </w:tabs>
        <w:spacing w:line="276" w:lineRule="auto"/>
        <w:ind w:left="426" w:right="191"/>
        <w:jc w:val="both"/>
        <w:rPr>
          <w:rFonts w:ascii="Palatino Linotype" w:hAnsi="Palatino Linotype"/>
          <w:i/>
        </w:rPr>
      </w:pPr>
      <w:r w:rsidRPr="007A1C5D">
        <w:rPr>
          <w:rFonts w:ascii="Palatino Linotype" w:hAnsi="Palatino Linotype"/>
          <w:i/>
        </w:rPr>
        <w:t xml:space="preserve">4. ¿En el caso de haberse registrado en la Secretaría de Educación Pública o alguna otra autoridad educativa, se sometió el grado a un sistema de equivalencia de estudios, sometiéndose, en su caso, a pruebas o exámenes, para la comprobación de sus conocimientos? </w:t>
      </w:r>
    </w:p>
    <w:p w14:paraId="66B129CC" w14:textId="77777777" w:rsidR="007A1C5D" w:rsidRDefault="007A1C5D" w:rsidP="007A1C5D">
      <w:pPr>
        <w:pBdr>
          <w:top w:val="nil"/>
          <w:left w:val="nil"/>
          <w:bottom w:val="nil"/>
          <w:right w:val="nil"/>
          <w:between w:val="nil"/>
        </w:pBdr>
        <w:tabs>
          <w:tab w:val="left" w:pos="284"/>
        </w:tabs>
        <w:spacing w:line="276" w:lineRule="auto"/>
        <w:ind w:left="426" w:right="191"/>
        <w:jc w:val="both"/>
      </w:pPr>
      <w:r>
        <w:rPr>
          <w:rFonts w:ascii="Palatino Linotype" w:hAnsi="Palatino Linotype"/>
          <w:i/>
        </w:rPr>
        <w:t>R. R. h</w:t>
      </w:r>
      <w:r>
        <w:t>ago de su conocimiento que esa información no obra en los archivos de este Organismo, por lo que se le sugiere realizar nuevamente su solicitud y dirigirla a la Secretaría de Educación Pública y/o a la Secretaría de Educación, Ciencia, Tecnología e Innovación del Estado de México, toda vez que en dichas oficinas de Gobierno pueden contar con la información que usted requiere.</w:t>
      </w:r>
    </w:p>
    <w:p w14:paraId="359D7597" w14:textId="77777777" w:rsidR="007A1C5D" w:rsidRDefault="007A1C5D" w:rsidP="007A1C5D">
      <w:pPr>
        <w:pBdr>
          <w:top w:val="nil"/>
          <w:left w:val="nil"/>
          <w:bottom w:val="nil"/>
          <w:right w:val="nil"/>
          <w:between w:val="nil"/>
        </w:pBdr>
        <w:tabs>
          <w:tab w:val="left" w:pos="284"/>
        </w:tabs>
        <w:spacing w:line="276" w:lineRule="auto"/>
        <w:ind w:left="426" w:right="191"/>
        <w:jc w:val="both"/>
        <w:rPr>
          <w:rFonts w:ascii="Palatino Linotype" w:hAnsi="Palatino Linotype"/>
          <w:i/>
        </w:rPr>
      </w:pPr>
    </w:p>
    <w:p w14:paraId="74B4ECB5" w14:textId="77777777" w:rsidR="007A1C5D" w:rsidRDefault="007A1C5D" w:rsidP="007A1C5D">
      <w:pPr>
        <w:pBdr>
          <w:top w:val="nil"/>
          <w:left w:val="nil"/>
          <w:bottom w:val="nil"/>
          <w:right w:val="nil"/>
          <w:between w:val="nil"/>
        </w:pBdr>
        <w:tabs>
          <w:tab w:val="left" w:pos="284"/>
        </w:tabs>
        <w:spacing w:line="276" w:lineRule="auto"/>
        <w:ind w:left="426" w:right="191"/>
        <w:jc w:val="both"/>
        <w:rPr>
          <w:rFonts w:ascii="Palatino Linotype" w:hAnsi="Palatino Linotype"/>
          <w:i/>
        </w:rPr>
      </w:pPr>
      <w:r w:rsidRPr="007A1C5D">
        <w:rPr>
          <w:rFonts w:ascii="Palatino Linotype" w:hAnsi="Palatino Linotype"/>
          <w:i/>
        </w:rPr>
        <w:t>5. ¿Si cuenta con otro documento el cual lo acredite con el grado académico de doctor?”</w:t>
      </w:r>
    </w:p>
    <w:p w14:paraId="5BE9C733" w14:textId="77777777" w:rsidR="007A1C5D" w:rsidRDefault="007A1C5D" w:rsidP="007A1C5D">
      <w:pPr>
        <w:pBdr>
          <w:top w:val="nil"/>
          <w:left w:val="nil"/>
          <w:bottom w:val="nil"/>
          <w:right w:val="nil"/>
          <w:between w:val="nil"/>
        </w:pBdr>
        <w:tabs>
          <w:tab w:val="left" w:pos="284"/>
        </w:tabs>
        <w:spacing w:line="276" w:lineRule="auto"/>
        <w:ind w:left="426" w:right="191"/>
        <w:jc w:val="both"/>
        <w:rPr>
          <w:rFonts w:ascii="Palatino Linotype" w:hAnsi="Palatino Linotype"/>
          <w:i/>
        </w:rPr>
      </w:pPr>
      <w:r>
        <w:rPr>
          <w:rFonts w:ascii="Palatino Linotype" w:hAnsi="Palatino Linotype"/>
          <w:i/>
        </w:rPr>
        <w:t>r. No</w:t>
      </w:r>
    </w:p>
    <w:p w14:paraId="328BDBA6" w14:textId="77777777" w:rsidR="007A1C5D" w:rsidRDefault="007A1C5D" w:rsidP="007A1C5D">
      <w:pPr>
        <w:pBdr>
          <w:top w:val="nil"/>
          <w:left w:val="nil"/>
          <w:bottom w:val="nil"/>
          <w:right w:val="nil"/>
          <w:between w:val="nil"/>
        </w:pBdr>
        <w:tabs>
          <w:tab w:val="left" w:pos="284"/>
        </w:tabs>
        <w:spacing w:line="276" w:lineRule="auto"/>
        <w:ind w:left="426" w:right="191"/>
        <w:jc w:val="both"/>
        <w:rPr>
          <w:rFonts w:ascii="Palatino Linotype" w:hAnsi="Palatino Linotype"/>
          <w:i/>
        </w:rPr>
      </w:pPr>
    </w:p>
    <w:p w14:paraId="3A764D44" w14:textId="77777777" w:rsidR="007A1C5D" w:rsidRDefault="007A1C5D" w:rsidP="007A1C5D">
      <w:pPr>
        <w:pBdr>
          <w:top w:val="nil"/>
          <w:left w:val="nil"/>
          <w:bottom w:val="nil"/>
          <w:right w:val="nil"/>
          <w:between w:val="nil"/>
        </w:pBdr>
        <w:tabs>
          <w:tab w:val="left" w:pos="284"/>
        </w:tabs>
        <w:spacing w:line="276" w:lineRule="auto"/>
        <w:ind w:right="191"/>
        <w:jc w:val="both"/>
        <w:rPr>
          <w:rFonts w:ascii="Palatino Linotype" w:hAnsi="Palatino Linotype"/>
          <w:noProof/>
          <w:lang w:val="es-MX" w:eastAsia="es-MX"/>
        </w:rPr>
      </w:pPr>
      <w:r w:rsidRPr="00DC6B21">
        <w:rPr>
          <w:rFonts w:ascii="Palatino Linotype" w:hAnsi="Palatino Linotype"/>
        </w:rPr>
        <w:lastRenderedPageBreak/>
        <w:t>Asimismo, hizo de conocimiento que “</w:t>
      </w:r>
      <w:r w:rsidRPr="00DC6B21">
        <w:rPr>
          <w:rFonts w:ascii="Palatino Linotype" w:hAnsi="Palatino Linotype"/>
          <w:i/>
        </w:rPr>
        <w:t xml:space="preserve">puede acceder de manera directa a la </w:t>
      </w:r>
      <w:proofErr w:type="spellStart"/>
      <w:r w:rsidRPr="00DC6B21">
        <w:rPr>
          <w:rFonts w:ascii="Palatino Linotype" w:hAnsi="Palatino Linotype"/>
          <w:i/>
        </w:rPr>
        <w:t>informacion</w:t>
      </w:r>
      <w:proofErr w:type="spellEnd"/>
      <w:r w:rsidRPr="00DC6B21">
        <w:rPr>
          <w:rFonts w:ascii="Palatino Linotype" w:hAnsi="Palatino Linotype"/>
          <w:i/>
        </w:rPr>
        <w:t xml:space="preserve"> publica de oficio, por medio de la Plataforma Nacional de Transparencia (PNT)</w:t>
      </w:r>
      <w:r w:rsidRPr="00DC6B21">
        <w:rPr>
          <w:rFonts w:ascii="Palatino Linotype" w:hAnsi="Palatino Linotype"/>
          <w:noProof/>
          <w:lang w:val="es-MX" w:eastAsia="es-MX"/>
        </w:rPr>
        <w:t xml:space="preserve"> </w:t>
      </w:r>
      <w:r w:rsidRPr="00DC6B21">
        <w:rPr>
          <w:rFonts w:ascii="Palatino Linotype" w:hAnsi="Palatino Linotype"/>
          <w:i/>
          <w:noProof/>
          <w:lang w:val="es-MX" w:eastAsia="es-MX"/>
        </w:rPr>
        <w:drawing>
          <wp:inline distT="0" distB="0" distL="0" distR="0" wp14:anchorId="0B7FCC26" wp14:editId="40C79643">
            <wp:extent cx="3734321" cy="114316"/>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34321" cy="114316"/>
                    </a:xfrm>
                    <a:prstGeom prst="rect">
                      <a:avLst/>
                    </a:prstGeom>
                  </pic:spPr>
                </pic:pic>
              </a:graphicData>
            </a:graphic>
          </wp:inline>
        </w:drawing>
      </w:r>
      <w:r w:rsidRPr="00DC6B21">
        <w:rPr>
          <w:rFonts w:ascii="Palatino Linotype" w:hAnsi="Palatino Linotype"/>
          <w:noProof/>
          <w:lang w:val="es-MX" w:eastAsia="es-MX"/>
        </w:rPr>
        <w:t xml:space="preserve">, o bien a traves del IPOMEX, </w:t>
      </w:r>
      <w:r w:rsidRPr="00DC6B21">
        <w:rPr>
          <w:rFonts w:ascii="Palatino Linotype" w:hAnsi="Palatino Linotype"/>
          <w:i/>
          <w:noProof/>
          <w:lang w:val="es-MX" w:eastAsia="es-MX"/>
        </w:rPr>
        <w:t xml:space="preserve">siguiendo el siguiente vinculo </w:t>
      </w:r>
      <w:r w:rsidRPr="00DC6B21">
        <w:rPr>
          <w:rFonts w:ascii="Palatino Linotype" w:hAnsi="Palatino Linotype"/>
          <w:i/>
          <w:noProof/>
          <w:lang w:val="es-MX" w:eastAsia="es-MX"/>
        </w:rPr>
        <w:drawing>
          <wp:inline distT="0" distB="0" distL="0" distR="0" wp14:anchorId="43DC549E" wp14:editId="76A707CA">
            <wp:extent cx="5058481" cy="152421"/>
            <wp:effectExtent l="0" t="0" r="889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58481" cy="152421"/>
                    </a:xfrm>
                    <a:prstGeom prst="rect">
                      <a:avLst/>
                    </a:prstGeom>
                  </pic:spPr>
                </pic:pic>
              </a:graphicData>
            </a:graphic>
          </wp:inline>
        </w:drawing>
      </w:r>
      <w:r w:rsidRPr="00DC6B21">
        <w:rPr>
          <w:rFonts w:ascii="Palatino Linotype" w:hAnsi="Palatino Linotype"/>
          <w:i/>
          <w:noProof/>
          <w:lang w:val="es-MX" w:eastAsia="es-MX"/>
        </w:rPr>
        <w:t xml:space="preserve">, </w:t>
      </w:r>
      <w:r w:rsidRPr="00DC6B21">
        <w:rPr>
          <w:rFonts w:ascii="Palatino Linotype" w:hAnsi="Palatino Linotype"/>
          <w:noProof/>
          <w:lang w:val="es-MX" w:eastAsia="es-MX"/>
        </w:rPr>
        <w:t>mencionando de manera general los pasos a seguir para localizar la infromación.</w:t>
      </w:r>
    </w:p>
    <w:p w14:paraId="677EFB00" w14:textId="77777777" w:rsidR="00DC6B21" w:rsidRPr="008C2F94" w:rsidRDefault="00DC6B21" w:rsidP="007A1C5D">
      <w:pPr>
        <w:pBdr>
          <w:top w:val="nil"/>
          <w:left w:val="nil"/>
          <w:bottom w:val="nil"/>
          <w:right w:val="nil"/>
          <w:between w:val="nil"/>
        </w:pBdr>
        <w:tabs>
          <w:tab w:val="left" w:pos="284"/>
        </w:tabs>
        <w:spacing w:line="276" w:lineRule="auto"/>
        <w:ind w:right="191"/>
        <w:jc w:val="both"/>
        <w:rPr>
          <w:rFonts w:ascii="Palatino Linotype" w:hAnsi="Palatino Linotype"/>
          <w:i/>
        </w:rPr>
      </w:pPr>
    </w:p>
    <w:p w14:paraId="0D700BEA" w14:textId="77777777" w:rsidR="007A1C5D" w:rsidRPr="007A1C5D" w:rsidRDefault="00EA48B4" w:rsidP="007A1C5D">
      <w:pPr>
        <w:numPr>
          <w:ilvl w:val="0"/>
          <w:numId w:val="35"/>
        </w:numPr>
        <w:pBdr>
          <w:top w:val="nil"/>
          <w:left w:val="nil"/>
          <w:bottom w:val="nil"/>
          <w:right w:val="nil"/>
          <w:between w:val="nil"/>
        </w:pBdr>
        <w:tabs>
          <w:tab w:val="left" w:pos="0"/>
        </w:tabs>
        <w:spacing w:line="360" w:lineRule="auto"/>
        <w:ind w:left="0" w:right="-234" w:firstLine="0"/>
        <w:jc w:val="both"/>
        <w:rPr>
          <w:rFonts w:ascii="Palatino Linotype" w:hAnsi="Palatino Linotype"/>
        </w:rPr>
      </w:pPr>
      <w:r w:rsidRPr="007A1CB5">
        <w:rPr>
          <w:rFonts w:ascii="Palatino Linotype" w:eastAsia="Palatino Linotype" w:hAnsi="Palatino Linotype" w:cs="Palatino Linotype"/>
        </w:rPr>
        <w:t>El</w:t>
      </w:r>
      <w:r w:rsidR="007A1C5D">
        <w:rPr>
          <w:rFonts w:ascii="Palatino Linotype" w:eastAsia="Palatino Linotype" w:hAnsi="Palatino Linotype" w:cs="Palatino Linotype"/>
          <w:b/>
        </w:rPr>
        <w:t xml:space="preserve"> dos</w:t>
      </w:r>
      <w:r w:rsidRPr="007A1CB5">
        <w:rPr>
          <w:rFonts w:ascii="Palatino Linotype" w:eastAsia="Palatino Linotype" w:hAnsi="Palatino Linotype" w:cs="Palatino Linotype"/>
          <w:b/>
        </w:rPr>
        <w:t xml:space="preserve"> de mayo de dos mil veinticuatro</w:t>
      </w:r>
      <w:proofErr w:type="gramStart"/>
      <w:r w:rsidRPr="007A1CB5">
        <w:rPr>
          <w:rFonts w:ascii="Palatino Linotype" w:eastAsia="Palatino Linotype" w:hAnsi="Palatino Linotype" w:cs="Palatino Linotype"/>
          <w:b/>
        </w:rPr>
        <w:t xml:space="preserve">, </w:t>
      </w:r>
      <w:r w:rsidRPr="007A1CB5">
        <w:rPr>
          <w:rFonts w:ascii="Palatino Linotype" w:eastAsia="Palatino Linotype" w:hAnsi="Palatino Linotype" w:cs="Palatino Linotype"/>
          <w:b/>
          <w:bCs/>
        </w:rPr>
        <w:t>,</w:t>
      </w:r>
      <w:proofErr w:type="gramEnd"/>
      <w:r w:rsidRPr="007A1CB5">
        <w:rPr>
          <w:rFonts w:ascii="Palatino Linotype" w:eastAsia="Palatino Linotype" w:hAnsi="Palatino Linotype" w:cs="Palatino Linotype"/>
          <w:b/>
          <w:bCs/>
        </w:rPr>
        <w:t xml:space="preserve"> </w:t>
      </w:r>
      <w:r w:rsidR="007C1A72">
        <w:rPr>
          <w:rFonts w:ascii="Palatino Linotype" w:eastAsia="Palatino Linotype" w:hAnsi="Palatino Linotype" w:cs="Palatino Linotype"/>
          <w:bCs/>
        </w:rPr>
        <w:t xml:space="preserve">el </w:t>
      </w:r>
      <w:r w:rsidR="007C1A72">
        <w:rPr>
          <w:rFonts w:ascii="Palatino Linotype" w:eastAsia="Palatino Linotype" w:hAnsi="Palatino Linotype" w:cs="Palatino Linotype"/>
          <w:b/>
          <w:bCs/>
        </w:rPr>
        <w:t xml:space="preserve">PARTICULAR, </w:t>
      </w:r>
      <w:r w:rsidR="000C42A7" w:rsidRPr="007A1C5D">
        <w:rPr>
          <w:rFonts w:ascii="Palatino Linotype" w:eastAsia="Palatino Linotype" w:hAnsi="Palatino Linotype" w:cs="Palatino Linotype"/>
        </w:rPr>
        <w:t>int</w:t>
      </w:r>
      <w:r w:rsidR="002B4E7C" w:rsidRPr="007A1C5D">
        <w:rPr>
          <w:rFonts w:ascii="Palatino Linotype" w:eastAsia="Palatino Linotype" w:hAnsi="Palatino Linotype" w:cs="Palatino Linotype"/>
        </w:rPr>
        <w:t>erpuso los recursos</w:t>
      </w:r>
      <w:r w:rsidR="000C42A7" w:rsidRPr="007A1C5D">
        <w:rPr>
          <w:rFonts w:ascii="Palatino Linotype" w:eastAsia="Palatino Linotype" w:hAnsi="Palatino Linotype" w:cs="Palatino Linotype"/>
        </w:rPr>
        <w:t xml:space="preserve"> de revisión</w:t>
      </w:r>
      <w:r w:rsidR="009E53CC" w:rsidRPr="007A1C5D">
        <w:rPr>
          <w:rFonts w:ascii="Palatino Linotype" w:eastAsia="Palatino Linotype" w:hAnsi="Palatino Linotype" w:cs="Palatino Linotype"/>
        </w:rPr>
        <w:t xml:space="preserve"> </w:t>
      </w:r>
      <w:r w:rsidR="007A1C5D">
        <w:rPr>
          <w:rFonts w:ascii="Palatino Linotype" w:eastAsia="Palatino Linotype" w:hAnsi="Palatino Linotype" w:cs="Palatino Linotype"/>
        </w:rPr>
        <w:t xml:space="preserve">que nos ocupan arguyendo lo siguiente: </w:t>
      </w:r>
    </w:p>
    <w:p w14:paraId="1E85CC7A" w14:textId="77777777" w:rsidR="009E53CC" w:rsidRDefault="007A1C5D" w:rsidP="007A1C5D">
      <w:pPr>
        <w:pBdr>
          <w:top w:val="nil"/>
          <w:left w:val="nil"/>
          <w:bottom w:val="nil"/>
          <w:right w:val="nil"/>
          <w:between w:val="nil"/>
        </w:pBdr>
        <w:spacing w:line="360" w:lineRule="auto"/>
        <w:ind w:right="-234"/>
        <w:jc w:val="center"/>
        <w:rPr>
          <w:rFonts w:ascii="Palatino Linotype" w:eastAsia="Palatino Linotype" w:hAnsi="Palatino Linotype" w:cs="Palatino Linotype"/>
          <w:b/>
        </w:rPr>
      </w:pPr>
      <w:r>
        <w:rPr>
          <w:rFonts w:ascii="Palatino Linotype" w:eastAsia="Palatino Linotype" w:hAnsi="Palatino Linotype" w:cs="Palatino Linotype"/>
          <w:b/>
        </w:rPr>
        <w:t xml:space="preserve">-Recurso </w:t>
      </w:r>
      <w:r w:rsidRPr="007A1C5D">
        <w:rPr>
          <w:rFonts w:ascii="Palatino Linotype" w:eastAsia="Palatino Linotype" w:hAnsi="Palatino Linotype" w:cs="Palatino Linotype"/>
          <w:b/>
        </w:rPr>
        <w:t>02438/INFOEM/IP/RR/2024</w:t>
      </w:r>
      <w:r>
        <w:rPr>
          <w:rFonts w:ascii="Palatino Linotype" w:eastAsia="Palatino Linotype" w:hAnsi="Palatino Linotype" w:cs="Palatino Linotype"/>
          <w:b/>
        </w:rPr>
        <w:t>-</w:t>
      </w:r>
    </w:p>
    <w:p w14:paraId="0E022E34" w14:textId="77777777" w:rsidR="007A1C5D" w:rsidRPr="007A1C5D" w:rsidRDefault="007A1C5D" w:rsidP="00B2433B">
      <w:pPr>
        <w:pBdr>
          <w:top w:val="nil"/>
          <w:left w:val="nil"/>
          <w:bottom w:val="nil"/>
          <w:right w:val="nil"/>
          <w:between w:val="nil"/>
        </w:pBdr>
        <w:spacing w:line="276" w:lineRule="auto"/>
        <w:ind w:right="333"/>
        <w:jc w:val="center"/>
        <w:rPr>
          <w:rFonts w:ascii="Palatino Linotype" w:eastAsia="Palatino Linotype" w:hAnsi="Palatino Linotype" w:cs="Palatino Linotype"/>
          <w:b/>
        </w:rPr>
      </w:pPr>
    </w:p>
    <w:p w14:paraId="04B3381E" w14:textId="77777777" w:rsidR="007A1C5D" w:rsidRDefault="007A1C5D" w:rsidP="00B2433B">
      <w:pPr>
        <w:numPr>
          <w:ilvl w:val="0"/>
          <w:numId w:val="7"/>
        </w:numPr>
        <w:pBdr>
          <w:top w:val="nil"/>
          <w:left w:val="nil"/>
          <w:bottom w:val="nil"/>
          <w:right w:val="nil"/>
          <w:between w:val="nil"/>
        </w:pBdr>
        <w:spacing w:line="276" w:lineRule="auto"/>
        <w:ind w:right="333"/>
        <w:jc w:val="both"/>
        <w:rPr>
          <w:rFonts w:ascii="Palatino Linotype" w:eastAsia="Palatino Linotype" w:hAnsi="Palatino Linotype" w:cs="Palatino Linotype"/>
          <w:i/>
        </w:rPr>
      </w:pPr>
      <w:r w:rsidRPr="007A1C5D">
        <w:rPr>
          <w:rFonts w:ascii="Palatino Linotype" w:eastAsia="Palatino Linotype" w:hAnsi="Palatino Linotype" w:cs="Palatino Linotype"/>
          <w:b/>
        </w:rPr>
        <w:t>Acto impugnado y Razones o Motivos de inconformidad:</w:t>
      </w:r>
      <w:r>
        <w:rPr>
          <w:rFonts w:ascii="Palatino Linotype" w:eastAsia="Palatino Linotype" w:hAnsi="Palatino Linotype" w:cs="Palatino Linotype"/>
          <w:b/>
        </w:rPr>
        <w:t xml:space="preserve"> </w:t>
      </w:r>
      <w:r w:rsidRPr="007A1C5D">
        <w:rPr>
          <w:rFonts w:ascii="Palatino Linotype" w:eastAsia="Palatino Linotype" w:hAnsi="Palatino Linotype" w:cs="Palatino Linotype"/>
          <w:i/>
        </w:rPr>
        <w:t>“</w:t>
      </w:r>
      <w:r>
        <w:rPr>
          <w:rFonts w:ascii="Palatino Linotype" w:eastAsia="Palatino Linotype" w:hAnsi="Palatino Linotype" w:cs="Palatino Linotype"/>
          <w:i/>
        </w:rPr>
        <w:t>E</w:t>
      </w:r>
      <w:r w:rsidRPr="007A1C5D">
        <w:rPr>
          <w:rFonts w:ascii="Palatino Linotype" w:eastAsia="Palatino Linotype" w:hAnsi="Palatino Linotype" w:cs="Palatino Linotype"/>
          <w:i/>
        </w:rPr>
        <w:t xml:space="preserve">l sujeto obligado es omiso en la respuesta, toda vez que no indica respecto al </w:t>
      </w:r>
      <w:proofErr w:type="spellStart"/>
      <w:r w:rsidRPr="007A1C5D">
        <w:rPr>
          <w:rFonts w:ascii="Palatino Linotype" w:eastAsia="Palatino Linotype" w:hAnsi="Palatino Linotype" w:cs="Palatino Linotype"/>
          <w:i/>
        </w:rPr>
        <w:t>númeral</w:t>
      </w:r>
      <w:proofErr w:type="spellEnd"/>
      <w:r w:rsidRPr="007A1C5D">
        <w:rPr>
          <w:rFonts w:ascii="Palatino Linotype" w:eastAsia="Palatino Linotype" w:hAnsi="Palatino Linotype" w:cs="Palatino Linotype"/>
          <w:i/>
        </w:rPr>
        <w:t xml:space="preserve"> "4. Detalle el número de personas que lamentablemente han perdido la vida combatiendo estos", si la cantidad total de personas son voluntarios, brigadistas o servidores públicas, quedando incompleta la respuesta y restringiendo el acceso a la información; respecto a los numerales 1 y 2 el sujeto obligado refiere una liga electrónica al Portal </w:t>
      </w:r>
      <w:proofErr w:type="spellStart"/>
      <w:r w:rsidRPr="007A1C5D">
        <w:rPr>
          <w:rFonts w:ascii="Palatino Linotype" w:eastAsia="Palatino Linotype" w:hAnsi="Palatino Linotype" w:cs="Palatino Linotype"/>
          <w:i/>
        </w:rPr>
        <w:t>Ipomex</w:t>
      </w:r>
      <w:proofErr w:type="spellEnd"/>
      <w:r w:rsidRPr="007A1C5D">
        <w:rPr>
          <w:rFonts w:ascii="Palatino Linotype" w:eastAsia="Palatino Linotype" w:hAnsi="Palatino Linotype" w:cs="Palatino Linotype"/>
          <w:i/>
        </w:rPr>
        <w:t xml:space="preserve"> que no adjunta la ficha curricular o </w:t>
      </w:r>
      <w:proofErr w:type="spellStart"/>
      <w:r w:rsidRPr="007A1C5D">
        <w:rPr>
          <w:rFonts w:ascii="Palatino Linotype" w:eastAsia="Palatino Linotype" w:hAnsi="Palatino Linotype" w:cs="Palatino Linotype"/>
          <w:i/>
        </w:rPr>
        <w:t>curriculum</w:t>
      </w:r>
      <w:proofErr w:type="spellEnd"/>
      <w:r w:rsidRPr="007A1C5D">
        <w:rPr>
          <w:rFonts w:ascii="Palatino Linotype" w:eastAsia="Palatino Linotype" w:hAnsi="Palatino Linotype" w:cs="Palatino Linotype"/>
          <w:i/>
        </w:rPr>
        <w:t xml:space="preserve"> vitae del </w:t>
      </w:r>
      <w:proofErr w:type="gramStart"/>
      <w:r w:rsidRPr="007A1C5D">
        <w:rPr>
          <w:rFonts w:ascii="Palatino Linotype" w:eastAsia="Palatino Linotype" w:hAnsi="Palatino Linotype" w:cs="Palatino Linotype"/>
          <w:i/>
        </w:rPr>
        <w:t>Director General</w:t>
      </w:r>
      <w:proofErr w:type="gramEnd"/>
      <w:r w:rsidRPr="007A1C5D">
        <w:rPr>
          <w:rFonts w:ascii="Palatino Linotype" w:eastAsia="Palatino Linotype" w:hAnsi="Palatino Linotype" w:cs="Palatino Linotype"/>
          <w:i/>
        </w:rPr>
        <w:t xml:space="preserve"> en funciones; así mismo, respecto al numeral 5. Las acciones realizadas previamente por usted para evitar que las personas no perdieran la vida en el combate a los incendios forestales: </w:t>
      </w:r>
      <w:proofErr w:type="gramStart"/>
      <w:r w:rsidRPr="007A1C5D">
        <w:rPr>
          <w:rFonts w:ascii="Palatino Linotype" w:eastAsia="Palatino Linotype" w:hAnsi="Palatino Linotype" w:cs="Palatino Linotype"/>
          <w:i/>
        </w:rPr>
        <w:t>el sujeto obligado no documentan</w:t>
      </w:r>
      <w:proofErr w:type="gramEnd"/>
      <w:r w:rsidRPr="007A1C5D">
        <w:rPr>
          <w:rFonts w:ascii="Palatino Linotype" w:eastAsia="Palatino Linotype" w:hAnsi="Palatino Linotype" w:cs="Palatino Linotype"/>
          <w:i/>
        </w:rPr>
        <w:t xml:space="preserve"> su dicho.”</w:t>
      </w:r>
    </w:p>
    <w:p w14:paraId="6A7C855A" w14:textId="77777777" w:rsidR="00B2433B" w:rsidRPr="007A1C5D" w:rsidRDefault="00B2433B" w:rsidP="00B2433B">
      <w:pPr>
        <w:pBdr>
          <w:top w:val="nil"/>
          <w:left w:val="nil"/>
          <w:bottom w:val="nil"/>
          <w:right w:val="nil"/>
          <w:between w:val="nil"/>
        </w:pBdr>
        <w:spacing w:line="276" w:lineRule="auto"/>
        <w:ind w:left="720" w:right="333"/>
        <w:jc w:val="both"/>
        <w:rPr>
          <w:rFonts w:ascii="Palatino Linotype" w:eastAsia="Palatino Linotype" w:hAnsi="Palatino Linotype" w:cs="Palatino Linotype"/>
          <w:i/>
        </w:rPr>
      </w:pPr>
    </w:p>
    <w:p w14:paraId="4614BF36" w14:textId="77777777" w:rsidR="009E53CC" w:rsidRPr="007A1CB5" w:rsidRDefault="007A1C5D" w:rsidP="00B2433B">
      <w:pPr>
        <w:pBdr>
          <w:top w:val="nil"/>
          <w:left w:val="nil"/>
          <w:bottom w:val="nil"/>
          <w:right w:val="nil"/>
          <w:between w:val="nil"/>
        </w:pBdr>
        <w:spacing w:line="276" w:lineRule="auto"/>
        <w:ind w:left="720" w:right="333"/>
        <w:jc w:val="center"/>
        <w:rPr>
          <w:rFonts w:ascii="Palatino Linotype" w:eastAsia="Palatino Linotype" w:hAnsi="Palatino Linotype" w:cs="Palatino Linotype"/>
          <w:i/>
        </w:rPr>
      </w:pPr>
      <w:r>
        <w:rPr>
          <w:rFonts w:ascii="Palatino Linotype" w:eastAsia="Palatino Linotype" w:hAnsi="Palatino Linotype" w:cs="Palatino Linotype"/>
          <w:i/>
        </w:rPr>
        <w:t>-</w:t>
      </w:r>
      <w:r w:rsidRPr="007A1C5D">
        <w:rPr>
          <w:rFonts w:ascii="Palatino Linotype" w:eastAsia="Palatino Linotype" w:hAnsi="Palatino Linotype" w:cs="Palatino Linotype"/>
          <w:b/>
        </w:rPr>
        <w:t>02439/INFOEM/IP/RR/2024</w:t>
      </w:r>
      <w:r>
        <w:rPr>
          <w:rFonts w:ascii="Palatino Linotype" w:eastAsia="Palatino Linotype" w:hAnsi="Palatino Linotype" w:cs="Palatino Linotype"/>
          <w:b/>
        </w:rPr>
        <w:t>-</w:t>
      </w:r>
    </w:p>
    <w:p w14:paraId="24F85B94" w14:textId="77777777" w:rsidR="007A1C5D" w:rsidRPr="007A1C5D" w:rsidRDefault="007A1C5D" w:rsidP="00B2433B">
      <w:pPr>
        <w:numPr>
          <w:ilvl w:val="0"/>
          <w:numId w:val="7"/>
        </w:numPr>
        <w:pBdr>
          <w:top w:val="nil"/>
          <w:left w:val="nil"/>
          <w:bottom w:val="nil"/>
          <w:right w:val="nil"/>
          <w:between w:val="nil"/>
        </w:pBdr>
        <w:spacing w:line="276" w:lineRule="auto"/>
        <w:ind w:right="333"/>
        <w:jc w:val="both"/>
        <w:rPr>
          <w:rFonts w:ascii="Palatino Linotype" w:eastAsia="Palatino Linotype" w:hAnsi="Palatino Linotype" w:cs="Palatino Linotype"/>
          <w:i/>
        </w:rPr>
      </w:pPr>
      <w:bookmarkStart w:id="1" w:name="_heading=h.30j0zll" w:colFirst="0" w:colLast="0"/>
      <w:bookmarkEnd w:id="1"/>
      <w:r w:rsidRPr="007A1C5D">
        <w:rPr>
          <w:rFonts w:ascii="Palatino Linotype" w:eastAsia="Palatino Linotype" w:hAnsi="Palatino Linotype" w:cs="Palatino Linotype"/>
          <w:b/>
        </w:rPr>
        <w:t>Acto impugnado y Razones o Motivos de inconformidad:</w:t>
      </w:r>
      <w:r>
        <w:rPr>
          <w:rFonts w:ascii="Palatino Linotype" w:eastAsia="Palatino Linotype" w:hAnsi="Palatino Linotype" w:cs="Palatino Linotype"/>
          <w:b/>
        </w:rPr>
        <w:t xml:space="preserve"> </w:t>
      </w:r>
      <w:r w:rsidRPr="007A1C5D">
        <w:rPr>
          <w:rFonts w:ascii="Palatino Linotype" w:eastAsia="Palatino Linotype" w:hAnsi="Palatino Linotype" w:cs="Palatino Linotype"/>
          <w:i/>
        </w:rPr>
        <w:t xml:space="preserve">“El sujeto obligado es omiso en la respuesta, toda vez que no indica respecto a los </w:t>
      </w:r>
      <w:proofErr w:type="spellStart"/>
      <w:r w:rsidRPr="007A1C5D">
        <w:rPr>
          <w:rFonts w:ascii="Palatino Linotype" w:eastAsia="Palatino Linotype" w:hAnsi="Palatino Linotype" w:cs="Palatino Linotype"/>
          <w:i/>
        </w:rPr>
        <w:t>númerales</w:t>
      </w:r>
      <w:proofErr w:type="spellEnd"/>
      <w:r w:rsidRPr="007A1C5D">
        <w:rPr>
          <w:rFonts w:ascii="Palatino Linotype" w:eastAsia="Palatino Linotype" w:hAnsi="Palatino Linotype" w:cs="Palatino Linotype"/>
          <w:i/>
        </w:rPr>
        <w:t xml:space="preserve"> 3. ¿Si el título antes citado expedido en el extranjero fue registrado en la Secretaría de Educación Pública o alguna otra autoridad educativa estatal o nacional? y 4. ¿En el caso de haberse registrado en la Secretaría de Educación Pública o alguna otra autoridad educativa, se sometió el grado a un sistema de equivalencia de </w:t>
      </w:r>
      <w:r w:rsidRPr="007A1C5D">
        <w:rPr>
          <w:rFonts w:ascii="Palatino Linotype" w:eastAsia="Palatino Linotype" w:hAnsi="Palatino Linotype" w:cs="Palatino Linotype"/>
          <w:i/>
        </w:rPr>
        <w:lastRenderedPageBreak/>
        <w:t>estudios, sometiéndose, en su caso, a pruebas o exámenes, para la comprobación de sus conocimientos?, información que obra en los archivos del sujeto obligado, como tal en los expedientes de personal.”</w:t>
      </w:r>
    </w:p>
    <w:p w14:paraId="66DDF1E3" w14:textId="77777777" w:rsidR="001F5EA4" w:rsidRPr="007A1CB5" w:rsidRDefault="001F5EA4" w:rsidP="007F6F9B">
      <w:pPr>
        <w:pBdr>
          <w:top w:val="nil"/>
          <w:left w:val="nil"/>
          <w:bottom w:val="nil"/>
          <w:right w:val="nil"/>
          <w:between w:val="nil"/>
        </w:pBdr>
        <w:ind w:right="-234"/>
        <w:jc w:val="both"/>
        <w:rPr>
          <w:rFonts w:ascii="Palatino Linotype" w:eastAsia="Palatino Linotype" w:hAnsi="Palatino Linotype" w:cs="Palatino Linotype"/>
          <w:i/>
          <w:u w:val="single"/>
        </w:rPr>
      </w:pPr>
    </w:p>
    <w:p w14:paraId="6B958959" w14:textId="77777777" w:rsidR="007F6F9B" w:rsidRPr="007A1CB5" w:rsidRDefault="007F6F9B" w:rsidP="00D42D39">
      <w:pPr>
        <w:numPr>
          <w:ilvl w:val="0"/>
          <w:numId w:val="35"/>
        </w:numPr>
        <w:pBdr>
          <w:top w:val="nil"/>
          <w:left w:val="nil"/>
          <w:bottom w:val="nil"/>
          <w:right w:val="nil"/>
          <w:between w:val="nil"/>
        </w:pBdr>
        <w:spacing w:line="360" w:lineRule="auto"/>
        <w:ind w:left="0" w:right="-234" w:firstLine="0"/>
        <w:jc w:val="both"/>
        <w:rPr>
          <w:rFonts w:ascii="Palatino Linotype" w:eastAsia="Calibri" w:hAnsi="Palatino Linotype" w:cs="Arial"/>
        </w:rPr>
      </w:pPr>
      <w:r w:rsidRPr="007A1CB5">
        <w:rPr>
          <w:rFonts w:ascii="Palatino Linotype" w:eastAsia="Calibri" w:hAnsi="Palatino Linotype" w:cs="Arial"/>
        </w:rPr>
        <w:t xml:space="preserve">Se </w:t>
      </w:r>
      <w:r w:rsidRPr="007A1CB5">
        <w:rPr>
          <w:rFonts w:ascii="Palatino Linotype" w:hAnsi="Palatino Linotype" w:cs="Arial"/>
        </w:rPr>
        <w:t>registró</w:t>
      </w:r>
      <w:r w:rsidRPr="007A1CB5">
        <w:rPr>
          <w:rFonts w:ascii="Palatino Linotype" w:eastAsia="Calibri" w:hAnsi="Palatino Linotype" w:cs="Arial"/>
        </w:rPr>
        <w:t xml:space="preserve"> el recurso de revisión bajo los números de expediente al rubro indicado, y con fundamento en lo dispuesto por el artículo 185 fracción I de la Ley de Transparencia y Acceso a la Información Pública del Estado de México y Municipios, se </w:t>
      </w:r>
      <w:r w:rsidRPr="007A1CB5">
        <w:rPr>
          <w:rFonts w:ascii="Palatino Linotype" w:eastAsia="Calibri" w:hAnsi="Palatino Linotype" w:cs="Arial"/>
          <w:b/>
        </w:rPr>
        <w:t>turnaron</w:t>
      </w:r>
      <w:r w:rsidRPr="007A1CB5">
        <w:rPr>
          <w:rFonts w:ascii="Palatino Linotype" w:eastAsia="Calibri" w:hAnsi="Palatino Linotype" w:cs="Arial"/>
        </w:rPr>
        <w:t xml:space="preserve"> a la </w:t>
      </w:r>
      <w:r w:rsidRPr="007A1CB5">
        <w:rPr>
          <w:rFonts w:ascii="Palatino Linotype" w:eastAsia="Calibri" w:hAnsi="Palatino Linotype" w:cs="Arial"/>
          <w:b/>
        </w:rPr>
        <w:t xml:space="preserve">Comisionada María del Rosario Mejía Ayala </w:t>
      </w:r>
      <w:r w:rsidRPr="007A1CB5">
        <w:rPr>
          <w:rFonts w:ascii="Palatino Linotype" w:eastAsia="Calibri" w:hAnsi="Palatino Linotype" w:cs="Arial"/>
          <w:bCs/>
        </w:rPr>
        <w:t xml:space="preserve">y a la </w:t>
      </w:r>
      <w:r w:rsidRPr="007A1CB5">
        <w:rPr>
          <w:rFonts w:ascii="Palatino Linotype" w:eastAsia="Calibri" w:hAnsi="Palatino Linotype" w:cs="Arial"/>
          <w:b/>
        </w:rPr>
        <w:t>Comisionada Guadalupe Ramírez Peña,</w:t>
      </w:r>
      <w:r w:rsidRPr="007A1CB5">
        <w:rPr>
          <w:rFonts w:ascii="Palatino Linotype" w:eastAsia="Calibri" w:hAnsi="Palatino Linotype" w:cs="Arial"/>
        </w:rPr>
        <w:t xml:space="preserve"> con el objeto de su análisis.</w:t>
      </w:r>
    </w:p>
    <w:p w14:paraId="62C30D25" w14:textId="77777777" w:rsidR="007F6F9B" w:rsidRPr="007A1CB5" w:rsidRDefault="007F6F9B" w:rsidP="007F6F9B">
      <w:pPr>
        <w:pBdr>
          <w:top w:val="nil"/>
          <w:left w:val="nil"/>
          <w:bottom w:val="nil"/>
          <w:right w:val="nil"/>
          <w:between w:val="nil"/>
        </w:pBdr>
        <w:spacing w:line="360" w:lineRule="auto"/>
        <w:ind w:right="-234"/>
        <w:jc w:val="both"/>
        <w:rPr>
          <w:rFonts w:ascii="Palatino Linotype" w:hAnsi="Palatino Linotype"/>
        </w:rPr>
      </w:pPr>
    </w:p>
    <w:p w14:paraId="6FDC4158" w14:textId="77777777" w:rsidR="007F6F9B" w:rsidRPr="007A1CB5" w:rsidRDefault="007F6F9B" w:rsidP="00D42D39">
      <w:pPr>
        <w:numPr>
          <w:ilvl w:val="0"/>
          <w:numId w:val="35"/>
        </w:numPr>
        <w:pBdr>
          <w:top w:val="nil"/>
          <w:left w:val="nil"/>
          <w:bottom w:val="nil"/>
          <w:right w:val="nil"/>
          <w:between w:val="nil"/>
        </w:pBdr>
        <w:spacing w:line="360" w:lineRule="auto"/>
        <w:ind w:left="0" w:right="-234" w:firstLine="0"/>
        <w:jc w:val="both"/>
        <w:rPr>
          <w:rFonts w:ascii="Palatino Linotype" w:hAnsi="Palatino Linotype"/>
        </w:rPr>
      </w:pPr>
      <w:r w:rsidRPr="007A1CB5">
        <w:rPr>
          <w:rFonts w:ascii="Palatino Linotype" w:hAnsi="Palatino Linotype"/>
        </w:rPr>
        <w:t xml:space="preserve">Las Comisionadas Ponentes con fundamento en lo dispuesto por el artículo 185 fracción II de la ley de la materia, a través de los </w:t>
      </w:r>
      <w:r w:rsidRPr="007A1CB5">
        <w:rPr>
          <w:rFonts w:ascii="Palatino Linotype" w:hAnsi="Palatino Linotype"/>
          <w:b/>
        </w:rPr>
        <w:t>ACUERDO</w:t>
      </w:r>
      <w:r w:rsidR="001019D4" w:rsidRPr="007A1CB5">
        <w:rPr>
          <w:rFonts w:ascii="Palatino Linotype" w:hAnsi="Palatino Linotype"/>
          <w:b/>
        </w:rPr>
        <w:t>S</w:t>
      </w:r>
      <w:r w:rsidRPr="007A1CB5">
        <w:rPr>
          <w:rFonts w:ascii="Palatino Linotype" w:hAnsi="Palatino Linotype"/>
          <w:b/>
        </w:rPr>
        <w:t xml:space="preserve"> DE ADMISIÓN, </w:t>
      </w:r>
      <w:r w:rsidRPr="007A1CB5">
        <w:rPr>
          <w:rFonts w:ascii="Palatino Linotype" w:hAnsi="Palatino Linotype"/>
        </w:rPr>
        <w:t xml:space="preserve">notificados el  </w:t>
      </w:r>
      <w:r w:rsidR="00B2433B">
        <w:rPr>
          <w:rFonts w:ascii="Palatino Linotype" w:hAnsi="Palatino Linotype"/>
          <w:b/>
        </w:rPr>
        <w:t xml:space="preserve">siete y ocho de mayo </w:t>
      </w:r>
      <w:r w:rsidRPr="007A1CB5">
        <w:rPr>
          <w:rFonts w:ascii="Palatino Linotype" w:hAnsi="Palatino Linotype"/>
          <w:b/>
        </w:rPr>
        <w:t>de</w:t>
      </w:r>
      <w:r w:rsidRPr="007A1CB5">
        <w:rPr>
          <w:rFonts w:ascii="Palatino Linotype" w:hAnsi="Palatino Linotype"/>
        </w:rPr>
        <w:t xml:space="preserve"> </w:t>
      </w:r>
      <w:r w:rsidRPr="007A1CB5">
        <w:rPr>
          <w:rFonts w:ascii="Palatino Linotype" w:hAnsi="Palatino Linotype"/>
          <w:b/>
        </w:rPr>
        <w:t>dos mil veinticuatro,</w:t>
      </w:r>
      <w:r w:rsidRPr="007A1CB5">
        <w:rPr>
          <w:rFonts w:ascii="Palatino Linotype" w:hAnsi="Palatino Linotype"/>
        </w:rPr>
        <w:t xml:space="preserve"> puso a disposición de las partes el expediente electrónico vía SAIMEX a efecto de que en un plazo máximo de siete días manifestaran lo que a su derecho conviniera, ofrecieran pruebas y alegatos según corresponda al caso concreto, de esta forma para que el </w:t>
      </w:r>
      <w:r w:rsidRPr="007A1CB5">
        <w:rPr>
          <w:rFonts w:ascii="Palatino Linotype" w:hAnsi="Palatino Linotype"/>
          <w:b/>
        </w:rPr>
        <w:t>SUJETO OBLIGADO</w:t>
      </w:r>
      <w:r w:rsidRPr="007A1CB5">
        <w:rPr>
          <w:rFonts w:ascii="Palatino Linotype" w:hAnsi="Palatino Linotype"/>
        </w:rPr>
        <w:t xml:space="preserve"> presentara el Informe Justificado procedente.</w:t>
      </w:r>
    </w:p>
    <w:p w14:paraId="6FC3C54D" w14:textId="77777777" w:rsidR="001F5EA4" w:rsidRPr="007A1CB5" w:rsidRDefault="001F5EA4" w:rsidP="002E7612">
      <w:pPr>
        <w:pBdr>
          <w:top w:val="nil"/>
          <w:left w:val="nil"/>
          <w:bottom w:val="nil"/>
          <w:right w:val="nil"/>
          <w:between w:val="nil"/>
        </w:pBdr>
        <w:spacing w:line="360" w:lineRule="auto"/>
        <w:ind w:right="-234"/>
        <w:jc w:val="both"/>
        <w:rPr>
          <w:rFonts w:ascii="Palatino Linotype" w:eastAsia="Palatino Linotype" w:hAnsi="Palatino Linotype" w:cs="Palatino Linotype"/>
          <w:i/>
        </w:rPr>
      </w:pPr>
    </w:p>
    <w:p w14:paraId="44751063" w14:textId="77777777" w:rsidR="00B2433B" w:rsidRDefault="001019D4" w:rsidP="00B2433B">
      <w:pPr>
        <w:numPr>
          <w:ilvl w:val="0"/>
          <w:numId w:val="35"/>
        </w:numPr>
        <w:pBdr>
          <w:top w:val="nil"/>
          <w:left w:val="nil"/>
          <w:bottom w:val="nil"/>
          <w:right w:val="nil"/>
          <w:between w:val="nil"/>
        </w:pBdr>
        <w:spacing w:line="360" w:lineRule="auto"/>
        <w:ind w:left="0" w:right="-234" w:firstLine="0"/>
        <w:jc w:val="both"/>
        <w:rPr>
          <w:rFonts w:ascii="Palatino Linotype" w:hAnsi="Palatino Linotype"/>
        </w:rPr>
      </w:pPr>
      <w:r w:rsidRPr="007A1CB5">
        <w:rPr>
          <w:rFonts w:ascii="Palatino Linotype" w:hAnsi="Palatino Linotype"/>
        </w:rPr>
        <w:t xml:space="preserve">El </w:t>
      </w:r>
      <w:r w:rsidRPr="007A1CB5">
        <w:rPr>
          <w:rFonts w:ascii="Palatino Linotype" w:hAnsi="Palatino Linotype"/>
          <w:b/>
        </w:rPr>
        <w:t>SUJETO OBLIGADO</w:t>
      </w:r>
      <w:r w:rsidRPr="007A1CB5">
        <w:rPr>
          <w:rFonts w:ascii="Palatino Linotype" w:hAnsi="Palatino Linotype"/>
        </w:rPr>
        <w:t xml:space="preserve"> </w:t>
      </w:r>
      <w:r w:rsidR="00B2433B">
        <w:rPr>
          <w:rFonts w:ascii="Palatino Linotype" w:hAnsi="Palatino Linotype"/>
        </w:rPr>
        <w:t xml:space="preserve">dentro del recurso </w:t>
      </w:r>
      <w:r w:rsidR="00B2433B" w:rsidRPr="00B2433B">
        <w:rPr>
          <w:rFonts w:ascii="Palatino Linotype" w:hAnsi="Palatino Linotype"/>
          <w:b/>
        </w:rPr>
        <w:t>02438/INFOEM/IP/RR/2024</w:t>
      </w:r>
      <w:r w:rsidR="00B2433B">
        <w:rPr>
          <w:rFonts w:ascii="Palatino Linotype" w:hAnsi="Palatino Linotype"/>
          <w:b/>
        </w:rPr>
        <w:t xml:space="preserve">, </w:t>
      </w:r>
      <w:r w:rsidR="00B2433B">
        <w:rPr>
          <w:rFonts w:ascii="Palatino Linotype" w:hAnsi="Palatino Linotype"/>
        </w:rPr>
        <w:t xml:space="preserve">el </w:t>
      </w:r>
      <w:r w:rsidR="00B2433B">
        <w:rPr>
          <w:rFonts w:ascii="Palatino Linotype" w:hAnsi="Palatino Linotype"/>
          <w:b/>
        </w:rPr>
        <w:t xml:space="preserve">SUJETO OBLIGADO, </w:t>
      </w:r>
      <w:r w:rsidR="00B2433B">
        <w:rPr>
          <w:rFonts w:ascii="Palatino Linotype" w:hAnsi="Palatino Linotype"/>
        </w:rPr>
        <w:t xml:space="preserve">el dieciséis de mayo de dos mil veinticuatro, rindió el Informe Justificado </w:t>
      </w:r>
      <w:proofErr w:type="gramStart"/>
      <w:r w:rsidR="00B2433B">
        <w:rPr>
          <w:rFonts w:ascii="Palatino Linotype" w:hAnsi="Palatino Linotype"/>
        </w:rPr>
        <w:t>correspondiente  a</w:t>
      </w:r>
      <w:proofErr w:type="gramEnd"/>
      <w:r w:rsidR="00B2433B">
        <w:rPr>
          <w:rFonts w:ascii="Palatino Linotype" w:hAnsi="Palatino Linotype"/>
        </w:rPr>
        <w:t xml:space="preserve"> través de los siguientes archivos: </w:t>
      </w:r>
    </w:p>
    <w:p w14:paraId="5A0271B7" w14:textId="77777777" w:rsidR="00B2433B" w:rsidRDefault="00B2433B" w:rsidP="00B2433B">
      <w:pPr>
        <w:pBdr>
          <w:top w:val="nil"/>
          <w:left w:val="nil"/>
          <w:bottom w:val="nil"/>
          <w:right w:val="nil"/>
          <w:between w:val="nil"/>
        </w:pBdr>
        <w:spacing w:line="360" w:lineRule="auto"/>
        <w:ind w:right="-234"/>
        <w:jc w:val="both"/>
        <w:rPr>
          <w:rFonts w:ascii="Palatino Linotype" w:hAnsi="Palatino Linotype"/>
        </w:rPr>
      </w:pPr>
    </w:p>
    <w:p w14:paraId="2AD16BD3" w14:textId="77777777" w:rsidR="00B2433B" w:rsidRDefault="00B2433B" w:rsidP="00B2433B">
      <w:pPr>
        <w:pStyle w:val="Prrafodelista"/>
        <w:numPr>
          <w:ilvl w:val="0"/>
          <w:numId w:val="34"/>
        </w:numPr>
        <w:pBdr>
          <w:top w:val="nil"/>
          <w:left w:val="nil"/>
          <w:bottom w:val="nil"/>
          <w:right w:val="nil"/>
          <w:between w:val="nil"/>
        </w:pBdr>
        <w:spacing w:line="360" w:lineRule="auto"/>
        <w:ind w:right="-234"/>
        <w:jc w:val="both"/>
        <w:rPr>
          <w:rFonts w:ascii="Palatino Linotype" w:hAnsi="Palatino Linotype"/>
          <w:b/>
        </w:rPr>
      </w:pPr>
      <w:r w:rsidRPr="00B2433B">
        <w:rPr>
          <w:rFonts w:ascii="Palatino Linotype" w:hAnsi="Palatino Linotype"/>
          <w:b/>
        </w:rPr>
        <w:t>I</w:t>
      </w:r>
      <w:hyperlink r:id="rId16" w:history="1">
        <w:r w:rsidRPr="00B2433B">
          <w:rPr>
            <w:rStyle w:val="Hipervnculo"/>
            <w:rFonts w:ascii="Palatino Linotype" w:hAnsi="Palatino Linotype"/>
            <w:b/>
            <w:bCs/>
            <w:color w:val="auto"/>
            <w:u w:val="none"/>
          </w:rPr>
          <w:t>nforme Justificado.pdf</w:t>
        </w:r>
      </w:hyperlink>
    </w:p>
    <w:p w14:paraId="3F22382C" w14:textId="77777777" w:rsidR="00B2433B" w:rsidRPr="00B2433B" w:rsidRDefault="00B2433B" w:rsidP="00B2433B">
      <w:pPr>
        <w:pBdr>
          <w:top w:val="nil"/>
          <w:left w:val="nil"/>
          <w:bottom w:val="nil"/>
          <w:right w:val="nil"/>
          <w:between w:val="nil"/>
        </w:pBdr>
        <w:spacing w:line="360" w:lineRule="auto"/>
        <w:ind w:right="-234"/>
        <w:jc w:val="both"/>
        <w:rPr>
          <w:rFonts w:ascii="Palatino Linotype" w:hAnsi="Palatino Linotype"/>
          <w:i/>
        </w:rPr>
      </w:pPr>
      <w:r>
        <w:rPr>
          <w:rFonts w:ascii="Palatino Linotype" w:hAnsi="Palatino Linotype"/>
        </w:rPr>
        <w:lastRenderedPageBreak/>
        <w:t>Informe Justificado en el que medularmente se confirma la respuesta y solicita se sobresea el recurso al tratarse los motivos de conformidad como “</w:t>
      </w:r>
      <w:r>
        <w:rPr>
          <w:rFonts w:ascii="Palatino Linotype" w:hAnsi="Palatino Linotype"/>
          <w:i/>
        </w:rPr>
        <w:t xml:space="preserve">plus </w:t>
      </w:r>
      <w:proofErr w:type="spellStart"/>
      <w:r>
        <w:rPr>
          <w:rFonts w:ascii="Palatino Linotype" w:hAnsi="Palatino Linotype"/>
          <w:i/>
        </w:rPr>
        <w:t>petitio</w:t>
      </w:r>
      <w:proofErr w:type="spellEnd"/>
      <w:r>
        <w:rPr>
          <w:rFonts w:ascii="Palatino Linotype" w:hAnsi="Palatino Linotype"/>
          <w:i/>
        </w:rPr>
        <w:t>”</w:t>
      </w:r>
    </w:p>
    <w:p w14:paraId="1ED1C481" w14:textId="77777777" w:rsidR="00B2433B" w:rsidRDefault="00B2433B" w:rsidP="00B2433B">
      <w:pPr>
        <w:pStyle w:val="Prrafodelista"/>
        <w:numPr>
          <w:ilvl w:val="0"/>
          <w:numId w:val="34"/>
        </w:numPr>
        <w:pBdr>
          <w:top w:val="nil"/>
          <w:left w:val="nil"/>
          <w:bottom w:val="nil"/>
          <w:right w:val="nil"/>
          <w:between w:val="nil"/>
        </w:pBdr>
        <w:spacing w:line="360" w:lineRule="auto"/>
        <w:ind w:right="-234"/>
        <w:jc w:val="both"/>
        <w:rPr>
          <w:rFonts w:ascii="Palatino Linotype" w:hAnsi="Palatino Linotype"/>
          <w:b/>
        </w:rPr>
      </w:pPr>
      <w:r w:rsidRPr="00B2433B">
        <w:rPr>
          <w:rFonts w:ascii="Palatino Linotype" w:hAnsi="Palatino Linotype"/>
          <w:b/>
        </w:rPr>
        <w:t>Anexo 1.pdf</w:t>
      </w:r>
    </w:p>
    <w:p w14:paraId="706C5E81" w14:textId="77777777" w:rsidR="00B2433B" w:rsidRDefault="00B2433B" w:rsidP="00B2433B">
      <w:pPr>
        <w:pBdr>
          <w:top w:val="nil"/>
          <w:left w:val="nil"/>
          <w:bottom w:val="nil"/>
          <w:right w:val="nil"/>
          <w:between w:val="nil"/>
        </w:pBdr>
        <w:spacing w:line="360" w:lineRule="auto"/>
        <w:ind w:right="-234"/>
        <w:jc w:val="both"/>
        <w:rPr>
          <w:rFonts w:ascii="Palatino Linotype" w:hAnsi="Palatino Linotype"/>
        </w:rPr>
      </w:pPr>
      <w:r>
        <w:rPr>
          <w:rFonts w:ascii="Palatino Linotype" w:hAnsi="Palatino Linotype"/>
        </w:rPr>
        <w:t xml:space="preserve">Oficios remitidos en respuesta primigenia </w:t>
      </w:r>
    </w:p>
    <w:p w14:paraId="08726C4F" w14:textId="77777777" w:rsidR="00B2433B" w:rsidRDefault="00B2433B" w:rsidP="00B2433B">
      <w:pPr>
        <w:pBdr>
          <w:top w:val="nil"/>
          <w:left w:val="nil"/>
          <w:bottom w:val="nil"/>
          <w:right w:val="nil"/>
          <w:between w:val="nil"/>
        </w:pBdr>
        <w:spacing w:line="360" w:lineRule="auto"/>
        <w:ind w:right="-234"/>
        <w:jc w:val="both"/>
        <w:rPr>
          <w:rFonts w:ascii="Palatino Linotype" w:hAnsi="Palatino Linotype"/>
        </w:rPr>
      </w:pPr>
    </w:p>
    <w:p w14:paraId="28B1C67A" w14:textId="77777777" w:rsidR="00B2433B" w:rsidRDefault="00B2433B" w:rsidP="00B2433B">
      <w:pPr>
        <w:numPr>
          <w:ilvl w:val="0"/>
          <w:numId w:val="35"/>
        </w:numPr>
        <w:pBdr>
          <w:top w:val="nil"/>
          <w:left w:val="nil"/>
          <w:bottom w:val="nil"/>
          <w:right w:val="nil"/>
          <w:between w:val="nil"/>
        </w:pBdr>
        <w:spacing w:line="360" w:lineRule="auto"/>
        <w:ind w:left="0" w:right="-234" w:firstLine="0"/>
        <w:jc w:val="both"/>
        <w:rPr>
          <w:rFonts w:ascii="Palatino Linotype" w:hAnsi="Palatino Linotype"/>
        </w:rPr>
      </w:pPr>
      <w:r>
        <w:rPr>
          <w:rFonts w:ascii="Palatino Linotype" w:hAnsi="Palatino Linotype"/>
        </w:rPr>
        <w:t xml:space="preserve">Dentro del recurso </w:t>
      </w:r>
      <w:r w:rsidRPr="00B2433B">
        <w:rPr>
          <w:rFonts w:ascii="Palatino Linotype" w:hAnsi="Palatino Linotype"/>
          <w:b/>
        </w:rPr>
        <w:t>02438/INFOEM/IP/RR/2024</w:t>
      </w:r>
      <w:r>
        <w:rPr>
          <w:rFonts w:ascii="Palatino Linotype" w:hAnsi="Palatino Linotype"/>
          <w:b/>
        </w:rPr>
        <w:t xml:space="preserve">, </w:t>
      </w:r>
      <w:r>
        <w:rPr>
          <w:rFonts w:ascii="Palatino Linotype" w:hAnsi="Palatino Linotype"/>
        </w:rPr>
        <w:t xml:space="preserve">el </w:t>
      </w:r>
      <w:r>
        <w:rPr>
          <w:rFonts w:ascii="Palatino Linotype" w:hAnsi="Palatino Linotype"/>
          <w:b/>
        </w:rPr>
        <w:t xml:space="preserve">SUJETO OBLIGADO, </w:t>
      </w:r>
      <w:r>
        <w:rPr>
          <w:rFonts w:ascii="Palatino Linotype" w:hAnsi="Palatino Linotype"/>
        </w:rPr>
        <w:t xml:space="preserve">el diecisiete de mayo de dos mil veinticuatro, rindió el Informe Justificado </w:t>
      </w:r>
      <w:proofErr w:type="gramStart"/>
      <w:r>
        <w:rPr>
          <w:rFonts w:ascii="Palatino Linotype" w:hAnsi="Palatino Linotype"/>
        </w:rPr>
        <w:t>correspondiente  a</w:t>
      </w:r>
      <w:proofErr w:type="gramEnd"/>
      <w:r>
        <w:rPr>
          <w:rFonts w:ascii="Palatino Linotype" w:hAnsi="Palatino Linotype"/>
        </w:rPr>
        <w:t xml:space="preserve"> través de los siguientes archivos</w:t>
      </w:r>
    </w:p>
    <w:p w14:paraId="4717FD81" w14:textId="77777777" w:rsidR="00B2433B" w:rsidRDefault="00A10225" w:rsidP="00B2433B">
      <w:pPr>
        <w:pStyle w:val="Prrafodelista"/>
        <w:numPr>
          <w:ilvl w:val="0"/>
          <w:numId w:val="34"/>
        </w:numPr>
        <w:pBdr>
          <w:top w:val="nil"/>
          <w:left w:val="nil"/>
          <w:bottom w:val="nil"/>
          <w:right w:val="nil"/>
          <w:between w:val="nil"/>
        </w:pBdr>
        <w:spacing w:line="360" w:lineRule="auto"/>
        <w:ind w:right="-234"/>
        <w:jc w:val="both"/>
        <w:rPr>
          <w:rFonts w:ascii="Palatino Linotype" w:hAnsi="Palatino Linotype"/>
          <w:b/>
        </w:rPr>
      </w:pPr>
      <w:hyperlink r:id="rId17" w:history="1">
        <w:r w:rsidR="00B2433B" w:rsidRPr="00B2433B">
          <w:rPr>
            <w:rFonts w:ascii="Palatino Linotype" w:hAnsi="Palatino Linotype"/>
            <w:b/>
          </w:rPr>
          <w:t>Informe justificado.pdf</w:t>
        </w:r>
      </w:hyperlink>
    </w:p>
    <w:p w14:paraId="7E6506C4" w14:textId="77777777" w:rsidR="00B33244" w:rsidRPr="007A1CB5" w:rsidRDefault="00B2433B" w:rsidP="00B2433B">
      <w:pPr>
        <w:pBdr>
          <w:top w:val="nil"/>
          <w:left w:val="nil"/>
          <w:bottom w:val="nil"/>
          <w:right w:val="nil"/>
          <w:between w:val="nil"/>
        </w:pBdr>
        <w:spacing w:line="360" w:lineRule="auto"/>
        <w:ind w:right="-234"/>
        <w:jc w:val="both"/>
        <w:rPr>
          <w:rFonts w:ascii="Palatino Linotype" w:hAnsi="Palatino Linotype"/>
        </w:rPr>
      </w:pPr>
      <w:r w:rsidRPr="00B2433B">
        <w:rPr>
          <w:rFonts w:ascii="Palatino Linotype" w:hAnsi="Palatino Linotype"/>
        </w:rPr>
        <w:t>Informe Justificado en el que medularmente se confirma</w:t>
      </w:r>
      <w:r>
        <w:rPr>
          <w:rFonts w:ascii="Palatino Linotype" w:hAnsi="Palatino Linotype"/>
        </w:rPr>
        <w:t xml:space="preserve"> la</w:t>
      </w:r>
      <w:r w:rsidRPr="00B2433B">
        <w:rPr>
          <w:rFonts w:ascii="Palatino Linotype" w:hAnsi="Palatino Linotype"/>
        </w:rPr>
        <w:t xml:space="preserve"> respuesta</w:t>
      </w:r>
    </w:p>
    <w:p w14:paraId="04C1834B" w14:textId="77777777" w:rsidR="001019D4" w:rsidRPr="007A1CB5" w:rsidRDefault="001019D4" w:rsidP="001019D4">
      <w:pPr>
        <w:pBdr>
          <w:top w:val="nil"/>
          <w:left w:val="nil"/>
          <w:bottom w:val="nil"/>
          <w:right w:val="nil"/>
          <w:between w:val="nil"/>
        </w:pBdr>
        <w:spacing w:line="360" w:lineRule="auto"/>
        <w:ind w:right="-234"/>
        <w:jc w:val="both"/>
        <w:rPr>
          <w:rFonts w:ascii="Palatino Linotype" w:hAnsi="Palatino Linotype"/>
        </w:rPr>
      </w:pPr>
    </w:p>
    <w:p w14:paraId="0ED691EA" w14:textId="77777777" w:rsidR="001019D4" w:rsidRPr="007A1CB5" w:rsidRDefault="00EC5F09" w:rsidP="00D42D39">
      <w:pPr>
        <w:numPr>
          <w:ilvl w:val="0"/>
          <w:numId w:val="35"/>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sidRPr="007A1CB5">
        <w:rPr>
          <w:rFonts w:ascii="Palatino Linotype" w:eastAsia="Palatino Linotype" w:hAnsi="Palatino Linotype" w:cs="Palatino Linotype"/>
        </w:rPr>
        <w:t xml:space="preserve">El </w:t>
      </w:r>
      <w:r w:rsidRPr="007A1CB5">
        <w:rPr>
          <w:rFonts w:ascii="Palatino Linotype" w:eastAsia="Palatino Linotype" w:hAnsi="Palatino Linotype" w:cs="Palatino Linotype"/>
          <w:b/>
        </w:rPr>
        <w:t xml:space="preserve">PARTICULAR, </w:t>
      </w:r>
      <w:r w:rsidRPr="007A1CB5">
        <w:rPr>
          <w:rFonts w:ascii="Palatino Linotype" w:eastAsia="Palatino Linotype" w:hAnsi="Palatino Linotype" w:cs="Palatino Linotype"/>
        </w:rPr>
        <w:t xml:space="preserve">dentro de los tres recursos que integran el presente proyecto, fue omiso en realizar manifestaciones conforme a su derecho conviniera y asistiera.  </w:t>
      </w:r>
    </w:p>
    <w:p w14:paraId="58A8844A" w14:textId="77777777" w:rsidR="00602A6B" w:rsidRPr="007A1CB5" w:rsidRDefault="00602A6B" w:rsidP="00602A6B">
      <w:pPr>
        <w:pBdr>
          <w:top w:val="nil"/>
          <w:left w:val="nil"/>
          <w:bottom w:val="nil"/>
          <w:right w:val="nil"/>
          <w:between w:val="nil"/>
        </w:pBdr>
        <w:spacing w:line="360" w:lineRule="auto"/>
        <w:ind w:right="-234"/>
        <w:jc w:val="both"/>
        <w:rPr>
          <w:rFonts w:ascii="Palatino Linotype" w:eastAsia="Palatino Linotype" w:hAnsi="Palatino Linotype" w:cs="Palatino Linotype"/>
        </w:rPr>
      </w:pPr>
    </w:p>
    <w:p w14:paraId="53E7F342" w14:textId="77777777" w:rsidR="002155F0" w:rsidRPr="00FC1694" w:rsidRDefault="002155F0" w:rsidP="00FC1694">
      <w:pPr>
        <w:numPr>
          <w:ilvl w:val="0"/>
          <w:numId w:val="35"/>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sidRPr="007A1CB5">
        <w:rPr>
          <w:rFonts w:ascii="Palatino Linotype" w:eastAsia="Palatino Linotype" w:hAnsi="Palatino Linotype" w:cs="Palatino Linotype"/>
        </w:rPr>
        <w:t>Posteriormente el Pleno de este Órgano Autónomo, en la</w:t>
      </w:r>
      <w:r w:rsidR="000D42F0">
        <w:rPr>
          <w:rFonts w:ascii="Palatino Linotype" w:eastAsia="Palatino Linotype" w:hAnsi="Palatino Linotype" w:cs="Palatino Linotype"/>
          <w:b/>
        </w:rPr>
        <w:t xml:space="preserve">  23</w:t>
      </w:r>
      <w:r w:rsidRPr="007A1CB5">
        <w:rPr>
          <w:rFonts w:ascii="Palatino Linotype" w:eastAsia="Palatino Linotype" w:hAnsi="Palatino Linotype" w:cs="Palatino Linotype"/>
          <w:b/>
        </w:rPr>
        <w:t xml:space="preserve">va sesión ordinaria </w:t>
      </w:r>
      <w:r w:rsidRPr="007A1CB5">
        <w:rPr>
          <w:rFonts w:ascii="Palatino Linotype" w:eastAsia="Palatino Linotype" w:hAnsi="Palatino Linotype" w:cs="Palatino Linotype"/>
        </w:rPr>
        <w:t>de fecha</w:t>
      </w:r>
      <w:r w:rsidRPr="007A1CB5">
        <w:rPr>
          <w:rFonts w:ascii="Palatino Linotype" w:eastAsia="Palatino Linotype" w:hAnsi="Palatino Linotype" w:cs="Palatino Linotype"/>
          <w:b/>
        </w:rPr>
        <w:t xml:space="preserve"> </w:t>
      </w:r>
      <w:r w:rsidR="000D42F0" w:rsidRPr="000D42F0">
        <w:rPr>
          <w:rFonts w:ascii="Palatino Linotype" w:eastAsia="Palatino Linotype" w:hAnsi="Palatino Linotype" w:cs="Palatino Linotype"/>
          <w:b/>
        </w:rPr>
        <w:t>veintiséis de junio de dos mil veinticuatro</w:t>
      </w:r>
      <w:r w:rsidRPr="007A1CB5">
        <w:rPr>
          <w:rFonts w:ascii="Palatino Linotype" w:eastAsia="Palatino Linotype" w:hAnsi="Palatino Linotype" w:cs="Palatino Linotype"/>
        </w:rPr>
        <w:t xml:space="preserve">, </w:t>
      </w:r>
      <w:r w:rsidRPr="007A1CB5">
        <w:rPr>
          <w:rFonts w:ascii="Palatino Linotype" w:eastAsia="Palatino Linotype" w:hAnsi="Palatino Linotype" w:cs="Palatino Linotype"/>
          <w:b/>
        </w:rPr>
        <w:t xml:space="preserve">decretó </w:t>
      </w:r>
      <w:r w:rsidRPr="007A1CB5">
        <w:rPr>
          <w:rFonts w:ascii="Palatino Linotype" w:eastAsia="Palatino Linotype" w:hAnsi="Palatino Linotype" w:cs="Palatino Linotype"/>
        </w:rPr>
        <w:t xml:space="preserve">la acumulación de los Recursos de Revisión </w:t>
      </w:r>
      <w:r w:rsidR="00FC1694" w:rsidRPr="00FC1694">
        <w:rPr>
          <w:rFonts w:ascii="Palatino Linotype" w:eastAsia="Palatino Linotype" w:hAnsi="Palatino Linotype" w:cs="Palatino Linotype"/>
          <w:b/>
        </w:rPr>
        <w:t xml:space="preserve">02438/INFOEM/IP/RR/2024 </w:t>
      </w:r>
      <w:r w:rsidR="000D42F0">
        <w:rPr>
          <w:rFonts w:ascii="Palatino Linotype" w:eastAsia="Palatino Linotype" w:hAnsi="Palatino Linotype" w:cs="Palatino Linotype"/>
        </w:rPr>
        <w:t>y</w:t>
      </w:r>
      <w:r w:rsidRPr="007A1CB5">
        <w:rPr>
          <w:rFonts w:ascii="Palatino Linotype" w:eastAsia="Palatino Linotype" w:hAnsi="Palatino Linotype" w:cs="Palatino Linotype"/>
        </w:rPr>
        <w:t xml:space="preserve"> </w:t>
      </w:r>
      <w:r w:rsidR="00FC1694">
        <w:rPr>
          <w:rFonts w:ascii="Palatino Linotype" w:eastAsia="Palatino Linotype" w:hAnsi="Palatino Linotype" w:cs="Palatino Linotype"/>
          <w:b/>
        </w:rPr>
        <w:t>02439</w:t>
      </w:r>
      <w:r w:rsidR="00FC1694" w:rsidRPr="00FC1694">
        <w:rPr>
          <w:rFonts w:ascii="Palatino Linotype" w:eastAsia="Palatino Linotype" w:hAnsi="Palatino Linotype" w:cs="Palatino Linotype"/>
          <w:b/>
        </w:rPr>
        <w:t>/INFOEM/IP/RR/2024</w:t>
      </w:r>
      <w:r w:rsidR="00FC1694">
        <w:rPr>
          <w:rFonts w:ascii="Palatino Linotype" w:eastAsia="Palatino Linotype" w:hAnsi="Palatino Linotype" w:cs="Palatino Linotype"/>
        </w:rPr>
        <w:t xml:space="preserve"> </w:t>
      </w:r>
      <w:r w:rsidRPr="00FC1694">
        <w:rPr>
          <w:rFonts w:ascii="Palatino Linotype" w:eastAsia="Palatino Linotype" w:hAnsi="Palatino Linotype" w:cs="Palatino Linotype"/>
        </w:rPr>
        <w:t xml:space="preserve">y </w:t>
      </w:r>
      <w:r w:rsidR="00FC1694">
        <w:rPr>
          <w:rFonts w:ascii="Palatino Linotype" w:eastAsia="Palatino Linotype" w:hAnsi="Palatino Linotype" w:cs="Palatino Linotype"/>
        </w:rPr>
        <w:t>se remitieron</w:t>
      </w:r>
      <w:r w:rsidRPr="00FC1694">
        <w:rPr>
          <w:rFonts w:ascii="Palatino Linotype" w:eastAsia="Palatino Linotype" w:hAnsi="Palatino Linotype" w:cs="Palatino Linotype"/>
        </w:rPr>
        <w:t xml:space="preserve"> a la Ponencia de la </w:t>
      </w:r>
      <w:r w:rsidRPr="00FC1694">
        <w:rPr>
          <w:rFonts w:ascii="Palatino Linotype" w:eastAsia="Palatino Linotype" w:hAnsi="Palatino Linotype" w:cs="Palatino Linotype"/>
          <w:b/>
        </w:rPr>
        <w:t xml:space="preserve">Comisionada María del Rosario Mejía Ayala </w:t>
      </w:r>
      <w:r w:rsidRPr="00FC1694">
        <w:rPr>
          <w:rFonts w:ascii="Palatino Linotype" w:eastAsia="Palatino Linotype" w:hAnsi="Palatino Linotype" w:cs="Palatino Linotype"/>
        </w:rPr>
        <w:t xml:space="preserve">para que formulara y presentara el proyecto de resolución correspondiente, de conformidad con el numeral ONCE incisos b) y c) de los Lineamientos para la Recepción, Trámite y Resolución de las Solicitudes de Acceso a la Información Pública, así como de los </w:t>
      </w:r>
      <w:r w:rsidRPr="00FC1694">
        <w:rPr>
          <w:rFonts w:ascii="Palatino Linotype" w:eastAsia="Palatino Linotype" w:hAnsi="Palatino Linotype" w:cs="Palatino Linotype"/>
        </w:rPr>
        <w:lastRenderedPageBreak/>
        <w:t>Recursos de Revisión que deberán observar los Sujetos Obligados por la Ley de Transparencia Estatal</w:t>
      </w:r>
      <w:r w:rsidRPr="007A1CB5">
        <w:rPr>
          <w:rFonts w:ascii="Palatino Linotype" w:eastAsia="Palatino Linotype" w:hAnsi="Palatino Linotype" w:cs="Palatino Linotype"/>
          <w:i/>
          <w:vertAlign w:val="superscript"/>
        </w:rPr>
        <w:footnoteReference w:id="1"/>
      </w:r>
      <w:r w:rsidRPr="00FC1694">
        <w:rPr>
          <w:rFonts w:ascii="Palatino Linotype" w:eastAsia="Palatino Linotype" w:hAnsi="Palatino Linotype" w:cs="Palatino Linotype"/>
        </w:rPr>
        <w:t>, que señala:</w:t>
      </w:r>
    </w:p>
    <w:p w14:paraId="046C05CB" w14:textId="77777777" w:rsidR="002155F0" w:rsidRPr="007A1CB5" w:rsidRDefault="002155F0" w:rsidP="002155F0">
      <w:pPr>
        <w:pStyle w:val="Prrafodelista"/>
        <w:rPr>
          <w:rFonts w:ascii="Palatino Linotype" w:eastAsia="Palatino Linotype" w:hAnsi="Palatino Linotype" w:cs="Palatino Linotype"/>
        </w:rPr>
      </w:pPr>
    </w:p>
    <w:p w14:paraId="3F26F5EB" w14:textId="77777777" w:rsidR="002155F0" w:rsidRPr="007A1CB5" w:rsidRDefault="002155F0" w:rsidP="002155F0">
      <w:pPr>
        <w:pBdr>
          <w:top w:val="nil"/>
          <w:left w:val="nil"/>
          <w:bottom w:val="nil"/>
          <w:right w:val="nil"/>
          <w:between w:val="nil"/>
        </w:pBdr>
        <w:spacing w:line="360" w:lineRule="auto"/>
        <w:jc w:val="both"/>
        <w:rPr>
          <w:rFonts w:ascii="Palatino Linotype" w:eastAsia="Palatino Linotype" w:hAnsi="Palatino Linotype" w:cs="Palatino Linotype"/>
        </w:rPr>
      </w:pPr>
    </w:p>
    <w:p w14:paraId="54B5028D" w14:textId="77777777" w:rsidR="002155F0" w:rsidRPr="007A1CB5" w:rsidRDefault="002155F0" w:rsidP="002155F0">
      <w:pPr>
        <w:pBdr>
          <w:top w:val="nil"/>
          <w:left w:val="nil"/>
          <w:bottom w:val="nil"/>
          <w:right w:val="nil"/>
          <w:between w:val="nil"/>
        </w:pBdr>
        <w:tabs>
          <w:tab w:val="left" w:pos="426"/>
        </w:tabs>
        <w:spacing w:line="360" w:lineRule="auto"/>
        <w:ind w:left="567" w:right="618"/>
        <w:jc w:val="both"/>
        <w:rPr>
          <w:rFonts w:ascii="Palatino Linotype" w:eastAsia="Palatino Linotype" w:hAnsi="Palatino Linotype" w:cs="Palatino Linotype"/>
          <w:i/>
        </w:rPr>
      </w:pPr>
      <w:r w:rsidRPr="007A1CB5">
        <w:rPr>
          <w:rFonts w:ascii="Palatino Linotype" w:eastAsia="Palatino Linotype" w:hAnsi="Palatino Linotype" w:cs="Palatino Linotype"/>
          <w:b/>
          <w:i/>
        </w:rPr>
        <w:t>“ONCE.</w:t>
      </w:r>
      <w:r w:rsidRPr="007A1CB5">
        <w:rPr>
          <w:rFonts w:ascii="Palatino Linotype" w:eastAsia="Palatino Linotype" w:hAnsi="Palatino Linotype" w:cs="Palatino Linotype"/>
          <w:i/>
        </w:rPr>
        <w:t xml:space="preserve"> El Instituto, para mejor resolver y evitar la emisión de resoluciones contradictorias, podrá acordar la acumulación de los expedientes de recursos de revisión, de oficio o a petición de parte cuando:</w:t>
      </w:r>
    </w:p>
    <w:p w14:paraId="3F2FAE52" w14:textId="77777777" w:rsidR="002155F0" w:rsidRPr="007A1CB5" w:rsidRDefault="002155F0" w:rsidP="002155F0">
      <w:pPr>
        <w:pBdr>
          <w:top w:val="nil"/>
          <w:left w:val="nil"/>
          <w:bottom w:val="nil"/>
          <w:right w:val="nil"/>
          <w:between w:val="nil"/>
        </w:pBdr>
        <w:tabs>
          <w:tab w:val="left" w:pos="426"/>
        </w:tabs>
        <w:spacing w:line="360" w:lineRule="auto"/>
        <w:ind w:left="567" w:right="618"/>
        <w:jc w:val="both"/>
        <w:rPr>
          <w:rFonts w:ascii="Palatino Linotype" w:eastAsia="Palatino Linotype" w:hAnsi="Palatino Linotype" w:cs="Palatino Linotype"/>
          <w:i/>
        </w:rPr>
      </w:pPr>
      <w:r w:rsidRPr="007A1CB5">
        <w:rPr>
          <w:rFonts w:ascii="Palatino Linotype" w:eastAsia="Palatino Linotype" w:hAnsi="Palatino Linotype" w:cs="Palatino Linotype"/>
          <w:i/>
        </w:rPr>
        <w:t>…</w:t>
      </w:r>
      <w:r w:rsidRPr="007A1CB5">
        <w:rPr>
          <w:rFonts w:ascii="Palatino Linotype" w:eastAsia="Palatino Linotype" w:hAnsi="Palatino Linotype" w:cs="Palatino Linotype"/>
          <w:i/>
        </w:rPr>
        <w:tab/>
      </w:r>
    </w:p>
    <w:p w14:paraId="233F4420" w14:textId="77777777" w:rsidR="002155F0" w:rsidRPr="007A1CB5" w:rsidRDefault="002155F0" w:rsidP="002155F0">
      <w:pPr>
        <w:pBdr>
          <w:top w:val="nil"/>
          <w:left w:val="nil"/>
          <w:bottom w:val="nil"/>
          <w:right w:val="nil"/>
          <w:between w:val="nil"/>
        </w:pBdr>
        <w:tabs>
          <w:tab w:val="left" w:pos="426"/>
        </w:tabs>
        <w:spacing w:line="360" w:lineRule="auto"/>
        <w:ind w:left="567" w:right="618"/>
        <w:jc w:val="both"/>
        <w:rPr>
          <w:rFonts w:ascii="Palatino Linotype" w:eastAsia="Palatino Linotype" w:hAnsi="Palatino Linotype" w:cs="Palatino Linotype"/>
          <w:i/>
        </w:rPr>
      </w:pPr>
      <w:r w:rsidRPr="007A1CB5">
        <w:rPr>
          <w:rFonts w:ascii="Palatino Linotype" w:eastAsia="Palatino Linotype" w:hAnsi="Palatino Linotype" w:cs="Palatino Linotype"/>
          <w:i/>
        </w:rPr>
        <w:t>b) Las partes o los actos impugnados sean iguales</w:t>
      </w:r>
    </w:p>
    <w:p w14:paraId="4D254C47" w14:textId="77777777" w:rsidR="002155F0" w:rsidRPr="007A1CB5" w:rsidRDefault="002155F0" w:rsidP="002155F0">
      <w:pPr>
        <w:pBdr>
          <w:top w:val="nil"/>
          <w:left w:val="nil"/>
          <w:bottom w:val="nil"/>
          <w:right w:val="nil"/>
          <w:between w:val="nil"/>
        </w:pBdr>
        <w:tabs>
          <w:tab w:val="left" w:pos="426"/>
        </w:tabs>
        <w:spacing w:line="360" w:lineRule="auto"/>
        <w:ind w:left="567" w:right="618"/>
        <w:jc w:val="both"/>
        <w:rPr>
          <w:rFonts w:ascii="Palatino Linotype" w:eastAsia="Palatino Linotype" w:hAnsi="Palatino Linotype" w:cs="Palatino Linotype"/>
          <w:i/>
        </w:rPr>
      </w:pPr>
      <w:r w:rsidRPr="007A1CB5">
        <w:rPr>
          <w:rFonts w:ascii="Palatino Linotype" w:eastAsia="Palatino Linotype" w:hAnsi="Palatino Linotype" w:cs="Palatino Linotype"/>
          <w:i/>
        </w:rPr>
        <w:t>c) Cuando se trate del mismo solicitante, el mismo SUJETO OBLIGADO, aunque se trate de solicitudes diversas;</w:t>
      </w:r>
    </w:p>
    <w:p w14:paraId="2AEC12AA" w14:textId="77777777" w:rsidR="002155F0" w:rsidRPr="007A1CB5" w:rsidRDefault="002155F0" w:rsidP="002155F0">
      <w:pPr>
        <w:pBdr>
          <w:top w:val="nil"/>
          <w:left w:val="nil"/>
          <w:bottom w:val="nil"/>
          <w:right w:val="nil"/>
          <w:between w:val="nil"/>
        </w:pBdr>
        <w:tabs>
          <w:tab w:val="left" w:pos="426"/>
        </w:tabs>
        <w:spacing w:line="360" w:lineRule="auto"/>
        <w:ind w:left="567" w:right="618"/>
        <w:jc w:val="both"/>
        <w:rPr>
          <w:rFonts w:ascii="Palatino Linotype" w:eastAsia="Palatino Linotype" w:hAnsi="Palatino Linotype" w:cs="Palatino Linotype"/>
          <w:i/>
        </w:rPr>
      </w:pPr>
      <w:r w:rsidRPr="007A1CB5">
        <w:rPr>
          <w:rFonts w:ascii="Palatino Linotype" w:eastAsia="Palatino Linotype" w:hAnsi="Palatino Linotype" w:cs="Palatino Linotype"/>
          <w:i/>
        </w:rPr>
        <w:t>(…)”</w:t>
      </w:r>
    </w:p>
    <w:p w14:paraId="3D94D98D" w14:textId="77777777" w:rsidR="002155F0" w:rsidRPr="007A1CB5" w:rsidRDefault="002155F0" w:rsidP="002155F0">
      <w:pPr>
        <w:pBdr>
          <w:top w:val="nil"/>
          <w:left w:val="nil"/>
          <w:bottom w:val="nil"/>
          <w:right w:val="nil"/>
          <w:between w:val="nil"/>
        </w:pBdr>
        <w:tabs>
          <w:tab w:val="left" w:pos="426"/>
        </w:tabs>
        <w:spacing w:line="360" w:lineRule="auto"/>
        <w:ind w:left="567" w:right="616"/>
        <w:jc w:val="both"/>
        <w:rPr>
          <w:rFonts w:ascii="Palatino Linotype" w:eastAsia="Palatino Linotype" w:hAnsi="Palatino Linotype" w:cs="Palatino Linotype"/>
        </w:rPr>
      </w:pPr>
    </w:p>
    <w:p w14:paraId="126ACF3E" w14:textId="77777777" w:rsidR="002155F0" w:rsidRPr="007A1CB5" w:rsidRDefault="002155F0" w:rsidP="00D42D39">
      <w:pPr>
        <w:numPr>
          <w:ilvl w:val="0"/>
          <w:numId w:val="35"/>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sidRPr="007A1CB5">
        <w:rPr>
          <w:rFonts w:ascii="Palatino Linotype" w:eastAsia="Palatino Linotype" w:hAnsi="Palatino Linotype" w:cs="Palatino Linotype"/>
        </w:rPr>
        <w:t>Es así que,</w:t>
      </w:r>
      <w:r w:rsidRPr="007A1CB5">
        <w:rPr>
          <w:rFonts w:ascii="Palatino Linotype" w:eastAsia="Palatino Linotype" w:hAnsi="Palatino Linotype" w:cs="Palatino Linotype"/>
          <w:i/>
        </w:rPr>
        <w:t xml:space="preserve"> </w:t>
      </w:r>
      <w:r w:rsidRPr="007A1CB5">
        <w:rPr>
          <w:rFonts w:ascii="Palatino Linotype" w:eastAsia="Palatino Linotype" w:hAnsi="Palatino Linotype" w:cs="Palatino Linotype"/>
        </w:rPr>
        <w:t>resulta conveniente su trámite de forma unificada para mejor resolver y evitar la emisión de resoluciones contradictorias, por ello resultó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269D28E9" w14:textId="77777777" w:rsidR="002155F0" w:rsidRPr="007A1CB5" w:rsidRDefault="002155F0" w:rsidP="002155F0">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rPr>
      </w:pPr>
    </w:p>
    <w:p w14:paraId="76372CA3" w14:textId="77777777" w:rsidR="002155F0" w:rsidRPr="007A1CB5" w:rsidRDefault="002155F0" w:rsidP="002155F0">
      <w:pPr>
        <w:tabs>
          <w:tab w:val="left" w:pos="567"/>
        </w:tabs>
        <w:spacing w:line="360" w:lineRule="auto"/>
        <w:ind w:left="567" w:right="616"/>
        <w:jc w:val="center"/>
        <w:rPr>
          <w:rFonts w:ascii="Palatino Linotype" w:eastAsia="Palatino Linotype" w:hAnsi="Palatino Linotype" w:cs="Palatino Linotype"/>
          <w:b/>
          <w:i/>
        </w:rPr>
      </w:pPr>
      <w:r w:rsidRPr="007A1CB5">
        <w:rPr>
          <w:rFonts w:ascii="Palatino Linotype" w:eastAsia="Palatino Linotype" w:hAnsi="Palatino Linotype" w:cs="Palatino Linotype"/>
          <w:b/>
          <w:i/>
        </w:rPr>
        <w:t>Código de Procedimientos Administrativos del Estado de México.</w:t>
      </w:r>
    </w:p>
    <w:p w14:paraId="3DB859AF" w14:textId="77777777" w:rsidR="002155F0" w:rsidRPr="007A1CB5" w:rsidRDefault="002155F0" w:rsidP="002155F0">
      <w:pPr>
        <w:spacing w:line="360" w:lineRule="auto"/>
        <w:ind w:left="567" w:right="616"/>
        <w:jc w:val="both"/>
        <w:rPr>
          <w:rFonts w:ascii="Palatino Linotype" w:eastAsia="Palatino Linotype" w:hAnsi="Palatino Linotype" w:cs="Palatino Linotype"/>
          <w:i/>
        </w:rPr>
      </w:pPr>
      <w:r w:rsidRPr="007A1CB5">
        <w:rPr>
          <w:rFonts w:ascii="Palatino Linotype" w:eastAsia="Palatino Linotype" w:hAnsi="Palatino Linotype" w:cs="Palatino Linotype"/>
          <w:b/>
          <w:i/>
        </w:rPr>
        <w:lastRenderedPageBreak/>
        <w:t>“Artículo 18.-</w:t>
      </w:r>
      <w:r w:rsidRPr="007A1CB5">
        <w:rPr>
          <w:rFonts w:ascii="Palatino Linotype" w:eastAsia="Palatino Linotype" w:hAnsi="Palatino Linotype" w:cs="Palatino Linotype"/>
          <w:i/>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64555AC6" w14:textId="77777777" w:rsidR="002155F0" w:rsidRPr="007A1CB5" w:rsidRDefault="002155F0" w:rsidP="002155F0">
      <w:pPr>
        <w:tabs>
          <w:tab w:val="left" w:pos="567"/>
        </w:tabs>
        <w:spacing w:line="360" w:lineRule="auto"/>
        <w:ind w:right="616"/>
        <w:jc w:val="both"/>
        <w:rPr>
          <w:rFonts w:ascii="Palatino Linotype" w:eastAsia="Palatino Linotype" w:hAnsi="Palatino Linotype" w:cs="Palatino Linotype"/>
          <w:i/>
        </w:rPr>
      </w:pPr>
    </w:p>
    <w:p w14:paraId="398853B8" w14:textId="77777777" w:rsidR="002155F0" w:rsidRPr="007A1CB5" w:rsidRDefault="002155F0" w:rsidP="002155F0">
      <w:pPr>
        <w:spacing w:line="360" w:lineRule="auto"/>
        <w:ind w:left="567" w:right="618"/>
        <w:jc w:val="both"/>
        <w:rPr>
          <w:rFonts w:ascii="Palatino Linotype" w:eastAsia="Palatino Linotype" w:hAnsi="Palatino Linotype" w:cs="Palatino Linotype"/>
          <w:b/>
          <w:i/>
        </w:rPr>
      </w:pPr>
      <w:r w:rsidRPr="007A1CB5">
        <w:rPr>
          <w:rFonts w:ascii="Palatino Linotype" w:eastAsia="Palatino Linotype" w:hAnsi="Palatino Linotype" w:cs="Palatino Linotype"/>
          <w:b/>
          <w:i/>
        </w:rPr>
        <w:t>Ley de Transparencia y Acceso a la Información Pública del Estado de México y Municipios</w:t>
      </w:r>
    </w:p>
    <w:p w14:paraId="3E008200" w14:textId="77777777" w:rsidR="002155F0" w:rsidRPr="007A1CB5" w:rsidRDefault="002155F0" w:rsidP="002155F0">
      <w:pPr>
        <w:spacing w:line="360" w:lineRule="auto"/>
        <w:ind w:left="567" w:right="618"/>
        <w:jc w:val="both"/>
        <w:rPr>
          <w:rFonts w:ascii="Palatino Linotype" w:eastAsia="Palatino Linotype" w:hAnsi="Palatino Linotype" w:cs="Palatino Linotype"/>
          <w:i/>
        </w:rPr>
      </w:pPr>
      <w:r w:rsidRPr="007A1CB5">
        <w:rPr>
          <w:rFonts w:ascii="Palatino Linotype" w:eastAsia="Palatino Linotype" w:hAnsi="Palatino Linotype" w:cs="Palatino Linotype"/>
          <w:b/>
          <w:i/>
        </w:rPr>
        <w:t>“Artículo 195.</w:t>
      </w:r>
      <w:r w:rsidRPr="007A1CB5">
        <w:rPr>
          <w:rFonts w:ascii="Palatino Linotype" w:eastAsia="Palatino Linotype" w:hAnsi="Palatino Linotype" w:cs="Palatino Linotype"/>
          <w:i/>
        </w:rPr>
        <w:t xml:space="preserve"> En la tramitación del recurso de revisión se aplicarán supletoriamente las disposiciones contenidas en el Código de Procedimientos Administrativos del Estado de México.”</w:t>
      </w:r>
    </w:p>
    <w:p w14:paraId="348810C5" w14:textId="77777777" w:rsidR="002155F0" w:rsidRPr="007A1CB5" w:rsidRDefault="002155F0" w:rsidP="002155F0">
      <w:pPr>
        <w:spacing w:line="360" w:lineRule="auto"/>
        <w:ind w:left="567" w:right="618"/>
        <w:jc w:val="both"/>
        <w:rPr>
          <w:rFonts w:ascii="Palatino Linotype" w:eastAsia="Palatino Linotype" w:hAnsi="Palatino Linotype" w:cs="Palatino Linotype"/>
          <w:i/>
        </w:rPr>
      </w:pPr>
    </w:p>
    <w:p w14:paraId="62F81614" w14:textId="77777777" w:rsidR="002155F0" w:rsidRPr="007A1CB5" w:rsidRDefault="002155F0" w:rsidP="00D42D39">
      <w:pPr>
        <w:numPr>
          <w:ilvl w:val="0"/>
          <w:numId w:val="35"/>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b/>
        </w:rPr>
      </w:pPr>
      <w:r w:rsidRPr="007A1CB5">
        <w:rPr>
          <w:rFonts w:ascii="Palatino Linotype" w:eastAsia="Palatino Linotype" w:hAnsi="Palatino Linotype" w:cs="Palatino Linotype"/>
        </w:rPr>
        <w:t xml:space="preserve">En fecha </w:t>
      </w:r>
      <w:r w:rsidR="00FC1694">
        <w:rPr>
          <w:rFonts w:ascii="Palatino Linotype" w:eastAsia="Palatino Linotype" w:hAnsi="Palatino Linotype" w:cs="Palatino Linotype"/>
          <w:b/>
          <w:bCs/>
        </w:rPr>
        <w:t xml:space="preserve">dieciocho de junio </w:t>
      </w:r>
      <w:r w:rsidR="00FC1694">
        <w:rPr>
          <w:rFonts w:ascii="Palatino Linotype" w:eastAsia="Palatino Linotype" w:hAnsi="Palatino Linotype" w:cs="Palatino Linotype"/>
          <w:bCs/>
        </w:rPr>
        <w:t xml:space="preserve">y </w:t>
      </w:r>
      <w:r w:rsidR="00FC1694">
        <w:rPr>
          <w:rFonts w:ascii="Palatino Linotype" w:eastAsia="Palatino Linotype" w:hAnsi="Palatino Linotype" w:cs="Palatino Linotype"/>
          <w:b/>
          <w:bCs/>
        </w:rPr>
        <w:t>cuatro de septiembre</w:t>
      </w:r>
      <w:r w:rsidRPr="007A1CB5">
        <w:rPr>
          <w:rFonts w:ascii="Palatino Linotype" w:eastAsia="Palatino Linotype" w:hAnsi="Palatino Linotype" w:cs="Palatino Linotype"/>
          <w:b/>
          <w:bCs/>
        </w:rPr>
        <w:t xml:space="preserve"> de dos mil veinticuatro</w:t>
      </w:r>
      <w:r w:rsidRPr="007A1CB5">
        <w:rPr>
          <w:rFonts w:ascii="Palatino Linotype" w:eastAsia="Palatino Linotype" w:hAnsi="Palatino Linotype" w:cs="Palatino Linotype"/>
        </w:rPr>
        <w:t>, se amplió el término para resolver; al respecto es menester realizar las siguientes precisiones.</w:t>
      </w:r>
    </w:p>
    <w:p w14:paraId="6273E62A" w14:textId="77777777" w:rsidR="002155F0" w:rsidRPr="007A1CB5" w:rsidRDefault="002155F0" w:rsidP="002155F0">
      <w:pPr>
        <w:pBdr>
          <w:top w:val="nil"/>
          <w:left w:val="nil"/>
          <w:bottom w:val="nil"/>
          <w:right w:val="nil"/>
          <w:between w:val="nil"/>
        </w:pBdr>
        <w:spacing w:line="360" w:lineRule="auto"/>
        <w:jc w:val="both"/>
        <w:rPr>
          <w:rFonts w:ascii="Palatino Linotype" w:eastAsia="Palatino Linotype" w:hAnsi="Palatino Linotype" w:cs="Palatino Linotype"/>
          <w:b/>
        </w:rPr>
      </w:pPr>
    </w:p>
    <w:p w14:paraId="1351BE7D" w14:textId="77777777" w:rsidR="002155F0" w:rsidRPr="007A1CB5" w:rsidRDefault="002155F0" w:rsidP="00D42D39">
      <w:pPr>
        <w:numPr>
          <w:ilvl w:val="0"/>
          <w:numId w:val="35"/>
        </w:numPr>
        <w:pBdr>
          <w:top w:val="nil"/>
          <w:left w:val="nil"/>
          <w:bottom w:val="nil"/>
          <w:right w:val="nil"/>
          <w:between w:val="nil"/>
        </w:pBdr>
        <w:spacing w:line="360" w:lineRule="auto"/>
        <w:ind w:left="0" w:right="-234" w:firstLine="0"/>
        <w:jc w:val="both"/>
        <w:rPr>
          <w:rFonts w:ascii="Palatino Linotype" w:hAnsi="Palatino Linotype" w:cs="Arial"/>
          <w:b/>
        </w:rPr>
      </w:pPr>
      <w:r w:rsidRPr="007A1CB5">
        <w:rPr>
          <w:rFonts w:ascii="Palatino Linotype" w:hAnsi="Palatino Linotype" w:cs="Arial"/>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42058419" w14:textId="77777777" w:rsidR="002155F0" w:rsidRPr="007A1CB5" w:rsidRDefault="002155F0" w:rsidP="002155F0">
      <w:pPr>
        <w:pBdr>
          <w:top w:val="nil"/>
          <w:left w:val="nil"/>
          <w:bottom w:val="nil"/>
          <w:right w:val="nil"/>
          <w:between w:val="nil"/>
        </w:pBdr>
        <w:spacing w:line="360" w:lineRule="auto"/>
        <w:jc w:val="both"/>
        <w:rPr>
          <w:rFonts w:ascii="Palatino Linotype" w:eastAsia="Palatino Linotype" w:hAnsi="Palatino Linotype" w:cs="Palatino Linotype"/>
        </w:rPr>
      </w:pPr>
    </w:p>
    <w:p w14:paraId="68A97FE2" w14:textId="77777777" w:rsidR="002155F0" w:rsidRPr="007A1CB5" w:rsidRDefault="002155F0" w:rsidP="00D42D39">
      <w:pPr>
        <w:numPr>
          <w:ilvl w:val="0"/>
          <w:numId w:val="35"/>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sidRPr="007A1CB5">
        <w:rPr>
          <w:rFonts w:ascii="Palatino Linotype" w:eastAsia="Palatino Linotype" w:hAnsi="Palatino Linotype" w:cs="Palatino Linotype"/>
        </w:rPr>
        <w:lastRenderedPageBreak/>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499BE1E9" w14:textId="77777777" w:rsidR="002155F0" w:rsidRPr="007A1CB5" w:rsidRDefault="002155F0" w:rsidP="002155F0">
      <w:pPr>
        <w:pBdr>
          <w:top w:val="nil"/>
          <w:left w:val="nil"/>
          <w:bottom w:val="nil"/>
          <w:right w:val="nil"/>
          <w:between w:val="nil"/>
        </w:pBdr>
        <w:spacing w:line="360" w:lineRule="auto"/>
        <w:ind w:left="720"/>
        <w:rPr>
          <w:rFonts w:ascii="Palatino Linotype" w:eastAsia="Palatino Linotype" w:hAnsi="Palatino Linotype" w:cs="Palatino Linotype"/>
        </w:rPr>
      </w:pPr>
    </w:p>
    <w:p w14:paraId="7C367531" w14:textId="77777777" w:rsidR="002155F0" w:rsidRPr="007A1CB5" w:rsidRDefault="002155F0" w:rsidP="00D42D39">
      <w:pPr>
        <w:numPr>
          <w:ilvl w:val="0"/>
          <w:numId w:val="35"/>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sidRPr="007A1CB5">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03AD8ED" w14:textId="77777777" w:rsidR="002155F0" w:rsidRPr="007A1CB5" w:rsidRDefault="002155F0" w:rsidP="002155F0">
      <w:pPr>
        <w:pStyle w:val="Prrafodelista"/>
        <w:spacing w:line="360" w:lineRule="auto"/>
        <w:ind w:left="0"/>
        <w:jc w:val="both"/>
        <w:rPr>
          <w:rFonts w:ascii="Palatino Linotype" w:eastAsia="Palatino Linotype" w:hAnsi="Palatino Linotype" w:cs="Palatino Linotype"/>
        </w:rPr>
      </w:pPr>
    </w:p>
    <w:p w14:paraId="7CA0ED50" w14:textId="77777777" w:rsidR="002155F0" w:rsidRPr="007A1CB5" w:rsidRDefault="002155F0" w:rsidP="00D42D39">
      <w:pPr>
        <w:numPr>
          <w:ilvl w:val="0"/>
          <w:numId w:val="35"/>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sidRPr="007A1CB5">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4BD0182" w14:textId="77777777" w:rsidR="002155F0" w:rsidRPr="007A1CB5" w:rsidRDefault="002155F0" w:rsidP="002155F0">
      <w:pPr>
        <w:pBdr>
          <w:top w:val="nil"/>
          <w:left w:val="nil"/>
          <w:bottom w:val="nil"/>
          <w:right w:val="nil"/>
          <w:between w:val="nil"/>
        </w:pBdr>
        <w:spacing w:line="360" w:lineRule="auto"/>
        <w:ind w:left="720"/>
        <w:rPr>
          <w:rFonts w:ascii="Palatino Linotype" w:eastAsia="Palatino Linotype" w:hAnsi="Palatino Linotype" w:cs="Palatino Linotype"/>
        </w:rPr>
      </w:pPr>
    </w:p>
    <w:p w14:paraId="21EFC45A" w14:textId="77777777" w:rsidR="002155F0" w:rsidRPr="007A1CB5" w:rsidRDefault="002155F0" w:rsidP="00D42D39">
      <w:pPr>
        <w:numPr>
          <w:ilvl w:val="0"/>
          <w:numId w:val="35"/>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sidRPr="007A1CB5">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14:paraId="064C684C" w14:textId="77777777" w:rsidR="002155F0" w:rsidRPr="007A1CB5" w:rsidRDefault="002155F0" w:rsidP="002155F0">
      <w:pPr>
        <w:spacing w:line="360" w:lineRule="auto"/>
        <w:jc w:val="both"/>
        <w:rPr>
          <w:rFonts w:ascii="Palatino Linotype" w:eastAsia="Palatino Linotype" w:hAnsi="Palatino Linotype" w:cs="Palatino Linotype"/>
        </w:rPr>
      </w:pPr>
    </w:p>
    <w:p w14:paraId="3C49D68B" w14:textId="77777777" w:rsidR="002155F0" w:rsidRPr="007A1CB5" w:rsidRDefault="002155F0" w:rsidP="002155F0">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rPr>
      </w:pPr>
      <w:r w:rsidRPr="007A1CB5">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77B86F67" w14:textId="77777777" w:rsidR="002155F0" w:rsidRPr="007A1CB5" w:rsidRDefault="002155F0" w:rsidP="002155F0">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rPr>
      </w:pPr>
      <w:r w:rsidRPr="007A1CB5">
        <w:rPr>
          <w:rFonts w:ascii="Palatino Linotype" w:eastAsia="Palatino Linotype" w:hAnsi="Palatino Linotype" w:cs="Palatino Linotype"/>
        </w:rPr>
        <w:lastRenderedPageBreak/>
        <w:t>Actividad Procesal del interesado. Acciones u omisiones del interesado.</w:t>
      </w:r>
    </w:p>
    <w:p w14:paraId="7996CB9C" w14:textId="77777777" w:rsidR="002155F0" w:rsidRPr="007A1CB5" w:rsidRDefault="002155F0" w:rsidP="002155F0">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rPr>
      </w:pPr>
      <w:r w:rsidRPr="007A1CB5">
        <w:rPr>
          <w:rFonts w:ascii="Palatino Linotype" w:eastAsia="Palatino Linotype" w:hAnsi="Palatino Linotype" w:cs="Palatino Linotype"/>
        </w:rPr>
        <w:t>Conducta de la Autoridad: Las Acciones u omisiones realizadas en el procedimiento. Así como si la autoridad actuó con la debida diligencia.</w:t>
      </w:r>
    </w:p>
    <w:p w14:paraId="290E0FFE" w14:textId="77777777" w:rsidR="002155F0" w:rsidRPr="007A1CB5" w:rsidRDefault="002155F0" w:rsidP="002155F0">
      <w:pPr>
        <w:spacing w:line="360" w:lineRule="auto"/>
        <w:ind w:left="851" w:hanging="284"/>
        <w:jc w:val="both"/>
        <w:rPr>
          <w:rFonts w:ascii="Palatino Linotype" w:eastAsia="Palatino Linotype" w:hAnsi="Palatino Linotype" w:cs="Palatino Linotype"/>
        </w:rPr>
      </w:pPr>
      <w:r w:rsidRPr="007A1CB5">
        <w:rPr>
          <w:rFonts w:ascii="Palatino Linotype" w:eastAsia="Palatino Linotype" w:hAnsi="Palatino Linotype" w:cs="Palatino Linotype"/>
        </w:rPr>
        <w:t>d) La afectación generada en la situación jurídica de la persona involucrada en el proceso: Violación a sus derechos humanos.</w:t>
      </w:r>
    </w:p>
    <w:p w14:paraId="1B88418B" w14:textId="77777777" w:rsidR="002155F0" w:rsidRPr="007A1CB5" w:rsidRDefault="002155F0" w:rsidP="002155F0">
      <w:pPr>
        <w:spacing w:line="360" w:lineRule="auto"/>
        <w:ind w:left="851" w:hanging="284"/>
        <w:jc w:val="both"/>
        <w:rPr>
          <w:rFonts w:ascii="Palatino Linotype" w:eastAsia="Palatino Linotype" w:hAnsi="Palatino Linotype" w:cs="Palatino Linotype"/>
        </w:rPr>
      </w:pPr>
    </w:p>
    <w:p w14:paraId="554722CC" w14:textId="77777777" w:rsidR="002155F0" w:rsidRPr="007A1CB5" w:rsidRDefault="002155F0" w:rsidP="00D42D39">
      <w:pPr>
        <w:numPr>
          <w:ilvl w:val="0"/>
          <w:numId w:val="35"/>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sidRPr="007A1CB5">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50ED9E2" w14:textId="77777777" w:rsidR="002155F0" w:rsidRPr="007A1CB5" w:rsidRDefault="002155F0" w:rsidP="002155F0">
      <w:pPr>
        <w:pBdr>
          <w:top w:val="nil"/>
          <w:left w:val="nil"/>
          <w:bottom w:val="nil"/>
          <w:right w:val="nil"/>
          <w:between w:val="nil"/>
        </w:pBdr>
        <w:spacing w:line="360" w:lineRule="auto"/>
        <w:jc w:val="both"/>
        <w:rPr>
          <w:rFonts w:ascii="Palatino Linotype" w:eastAsia="Palatino Linotype" w:hAnsi="Palatino Linotype" w:cs="Palatino Linotype"/>
        </w:rPr>
      </w:pPr>
    </w:p>
    <w:p w14:paraId="45C96A8C" w14:textId="77777777" w:rsidR="002155F0" w:rsidRPr="007A1CB5" w:rsidRDefault="002155F0" w:rsidP="00D42D39">
      <w:pPr>
        <w:numPr>
          <w:ilvl w:val="0"/>
          <w:numId w:val="35"/>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b/>
        </w:rPr>
      </w:pPr>
      <w:r w:rsidRPr="007A1CB5">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7A1CB5">
        <w:rPr>
          <w:rFonts w:ascii="Palatino Linotype" w:eastAsia="Palatino Linotype" w:hAnsi="Palatino Linotype" w:cs="Palatino Linotype"/>
          <w:i/>
        </w:rPr>
        <w:t xml:space="preserve">“TÉRMINOS PROCESALES. PARA DETERMINAR SI UN FUNCIONARIO JUDICIAL ACTUÓ </w:t>
      </w:r>
      <w:r w:rsidRPr="007A1CB5">
        <w:rPr>
          <w:rFonts w:ascii="Palatino Linotype" w:eastAsia="Palatino Linotype" w:hAnsi="Palatino Linotype" w:cs="Palatino Linotype"/>
        </w:rPr>
        <w:t>INDEBIDAMENTE</w:t>
      </w:r>
      <w:r w:rsidRPr="007A1CB5">
        <w:rPr>
          <w:rFonts w:ascii="Palatino Linotype" w:eastAsia="Palatino Linotype" w:hAnsi="Palatino Linotype" w:cs="Palatino Linotype"/>
          <w:i/>
        </w:rPr>
        <w:t xml:space="preserve"> POR NO RESPETARLOS SE DEBE ATENDER AL PRESUPUESTO QUE CONSIDERÓ EL LEGISLADOR AL FIJARLOS Y LAS CARACTERÍSTICAS DEL CASO.”</w:t>
      </w:r>
      <w:r w:rsidRPr="007A1CB5">
        <w:rPr>
          <w:rFonts w:ascii="Palatino Linotype" w:eastAsia="Palatino Linotype" w:hAnsi="Palatino Linotype" w:cs="Palatino Linotype"/>
        </w:rPr>
        <w:t>, visible en la Gaceta del Seminario Judicial de la Federación con el registro digital 205635.</w:t>
      </w:r>
    </w:p>
    <w:p w14:paraId="5B096695" w14:textId="77777777" w:rsidR="002155F0" w:rsidRPr="007A1CB5" w:rsidRDefault="002155F0" w:rsidP="002155F0">
      <w:pPr>
        <w:spacing w:line="360" w:lineRule="auto"/>
        <w:jc w:val="both"/>
        <w:rPr>
          <w:rFonts w:ascii="Palatino Linotype" w:eastAsia="Palatino Linotype" w:hAnsi="Palatino Linotype" w:cs="Palatino Linotype"/>
        </w:rPr>
      </w:pPr>
    </w:p>
    <w:p w14:paraId="12B14749" w14:textId="77777777" w:rsidR="002155F0" w:rsidRPr="007A1CB5" w:rsidRDefault="002155F0" w:rsidP="00D42D39">
      <w:pPr>
        <w:numPr>
          <w:ilvl w:val="0"/>
          <w:numId w:val="35"/>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sidRPr="007A1CB5">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w:t>
      </w:r>
      <w:r w:rsidRPr="007A1CB5">
        <w:rPr>
          <w:rFonts w:ascii="Palatino Linotype" w:eastAsia="Palatino Linotype" w:hAnsi="Palatino Linotype" w:cs="Palatino Linotype"/>
        </w:rPr>
        <w:lastRenderedPageBreak/>
        <w:t>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608773D" w14:textId="77777777" w:rsidR="002155F0" w:rsidRPr="007A1CB5" w:rsidRDefault="002155F0" w:rsidP="002155F0">
      <w:pPr>
        <w:pBdr>
          <w:top w:val="nil"/>
          <w:left w:val="nil"/>
          <w:bottom w:val="nil"/>
          <w:right w:val="nil"/>
          <w:between w:val="nil"/>
        </w:pBdr>
        <w:spacing w:line="360" w:lineRule="auto"/>
        <w:ind w:left="720"/>
        <w:rPr>
          <w:rFonts w:ascii="Palatino Linotype" w:eastAsia="Palatino Linotype" w:hAnsi="Palatino Linotype" w:cs="Palatino Linotype"/>
        </w:rPr>
      </w:pPr>
    </w:p>
    <w:p w14:paraId="7DD33014" w14:textId="77777777" w:rsidR="002155F0" w:rsidRPr="007A1CB5" w:rsidRDefault="002155F0" w:rsidP="00D42D39">
      <w:pPr>
        <w:numPr>
          <w:ilvl w:val="0"/>
          <w:numId w:val="35"/>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sidRPr="007A1CB5">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29E87610" w14:textId="77777777" w:rsidR="002155F0" w:rsidRPr="007A1CB5" w:rsidRDefault="002155F0" w:rsidP="002155F0">
      <w:pPr>
        <w:spacing w:line="360" w:lineRule="auto"/>
        <w:jc w:val="both"/>
        <w:rPr>
          <w:rFonts w:ascii="Palatino Linotype" w:eastAsia="Palatino Linotype" w:hAnsi="Palatino Linotype" w:cs="Palatino Linotype"/>
        </w:rPr>
      </w:pPr>
    </w:p>
    <w:p w14:paraId="560614F5" w14:textId="77777777" w:rsidR="002155F0" w:rsidRPr="007A1CB5" w:rsidRDefault="002155F0" w:rsidP="00D42D39">
      <w:pPr>
        <w:numPr>
          <w:ilvl w:val="0"/>
          <w:numId w:val="35"/>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sidRPr="007A1CB5">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425EF057" w14:textId="77777777" w:rsidR="002155F0" w:rsidRPr="007A1CB5" w:rsidRDefault="002155F0" w:rsidP="002155F0">
      <w:pPr>
        <w:spacing w:line="360" w:lineRule="auto"/>
        <w:jc w:val="both"/>
        <w:rPr>
          <w:rFonts w:ascii="Palatino Linotype" w:eastAsia="Palatino Linotype" w:hAnsi="Palatino Linotype" w:cs="Palatino Linotype"/>
        </w:rPr>
      </w:pPr>
    </w:p>
    <w:p w14:paraId="4F3724AD" w14:textId="77777777" w:rsidR="002155F0" w:rsidRPr="007A1CB5" w:rsidRDefault="002155F0" w:rsidP="002155F0">
      <w:pPr>
        <w:spacing w:line="360" w:lineRule="auto"/>
        <w:ind w:left="425" w:right="476"/>
        <w:jc w:val="both"/>
        <w:rPr>
          <w:rFonts w:ascii="Palatino Linotype" w:eastAsia="Palatino Linotype" w:hAnsi="Palatino Linotype" w:cs="Palatino Linotype"/>
        </w:rPr>
      </w:pPr>
      <w:r w:rsidRPr="007A1CB5">
        <w:rPr>
          <w:rFonts w:ascii="Palatino Linotype" w:eastAsia="Palatino Linotype" w:hAnsi="Palatino Linotype" w:cs="Palatino Linotype"/>
        </w:rPr>
        <w:t xml:space="preserve"> </w:t>
      </w:r>
      <w:r w:rsidRPr="007A1CB5">
        <w:rPr>
          <w:rFonts w:ascii="Palatino Linotype" w:eastAsia="Palatino Linotype" w:hAnsi="Palatino Linotype" w:cs="Palatino Linotype"/>
          <w:i/>
        </w:rPr>
        <w:t>“PLAZO RAZONABLE PARA RESOLVER. DIMENSIÓN Y EFECTOS DE ESTE CONCEPTO CUANDO SE ADUCE EXCESIVA CARGA DE TRABAJO.”</w:t>
      </w:r>
      <w:r w:rsidRPr="007A1CB5">
        <w:rPr>
          <w:rFonts w:ascii="Palatino Linotype" w:eastAsia="Palatino Linotype" w:hAnsi="Palatino Linotype" w:cs="Palatino Linotype"/>
        </w:rPr>
        <w:t xml:space="preserve"> consultable en el Seminario Judicial de la Federación y su gaceta, con el registro digital 2002351.</w:t>
      </w:r>
    </w:p>
    <w:p w14:paraId="1186F058" w14:textId="77777777" w:rsidR="002155F0" w:rsidRPr="007A1CB5" w:rsidRDefault="002155F0" w:rsidP="002155F0">
      <w:pPr>
        <w:spacing w:line="360" w:lineRule="auto"/>
        <w:ind w:left="425" w:right="476"/>
        <w:jc w:val="both"/>
        <w:rPr>
          <w:rFonts w:ascii="Palatino Linotype" w:eastAsia="Palatino Linotype" w:hAnsi="Palatino Linotype" w:cs="Palatino Linotype"/>
          <w:b/>
        </w:rPr>
      </w:pPr>
    </w:p>
    <w:p w14:paraId="00BF1E3D" w14:textId="77777777" w:rsidR="002155F0" w:rsidRPr="007A1CB5" w:rsidRDefault="002155F0" w:rsidP="002155F0">
      <w:pPr>
        <w:pBdr>
          <w:top w:val="nil"/>
          <w:left w:val="nil"/>
          <w:bottom w:val="nil"/>
          <w:right w:val="nil"/>
          <w:between w:val="nil"/>
        </w:pBdr>
        <w:spacing w:line="360" w:lineRule="auto"/>
        <w:ind w:left="425" w:right="397" w:firstLine="1"/>
        <w:jc w:val="both"/>
        <w:rPr>
          <w:rFonts w:ascii="Palatino Linotype" w:eastAsia="Palatino Linotype" w:hAnsi="Palatino Linotype" w:cs="Palatino Linotype"/>
        </w:rPr>
      </w:pPr>
      <w:r w:rsidRPr="007A1CB5">
        <w:rPr>
          <w:rFonts w:ascii="Palatino Linotype" w:eastAsia="Palatino Linotype" w:hAnsi="Palatino Linotype" w:cs="Palatino Linotype"/>
        </w:rPr>
        <w:t>“PLAZO RAZONABLE PARA RESOLVER. CONCEPTO Y ELEMENTOS QUE LO INTEGRAN A LA LUZ DEL DERECHO INTERNACIONAL DE LOS DERECHOS HUMANOS.”, visible en el Seminario Judicial de la Federación y su gaceta, con el registro digital 2002350.”</w:t>
      </w:r>
    </w:p>
    <w:p w14:paraId="3EF7BB77" w14:textId="77777777" w:rsidR="002155F0" w:rsidRPr="007A1CB5" w:rsidRDefault="002155F0" w:rsidP="002155F0">
      <w:pPr>
        <w:spacing w:line="360" w:lineRule="auto"/>
        <w:rPr>
          <w:rFonts w:ascii="Palatino Linotype" w:hAnsi="Palatino Linotype"/>
        </w:rPr>
      </w:pPr>
    </w:p>
    <w:p w14:paraId="40DF8BA3" w14:textId="77777777" w:rsidR="002155F0" w:rsidRPr="007A1CB5" w:rsidRDefault="002155F0" w:rsidP="00D42D39">
      <w:pPr>
        <w:numPr>
          <w:ilvl w:val="0"/>
          <w:numId w:val="35"/>
        </w:numPr>
        <w:pBdr>
          <w:top w:val="nil"/>
          <w:left w:val="nil"/>
          <w:bottom w:val="nil"/>
          <w:right w:val="nil"/>
          <w:between w:val="nil"/>
        </w:pBdr>
        <w:spacing w:line="360" w:lineRule="auto"/>
        <w:ind w:left="0" w:right="-234" w:firstLine="0"/>
        <w:jc w:val="both"/>
        <w:rPr>
          <w:rFonts w:ascii="Palatino Linotype" w:hAnsi="Palatino Linotype"/>
        </w:rPr>
      </w:pPr>
      <w:r w:rsidRPr="007A1CB5">
        <w:rPr>
          <w:rFonts w:ascii="Palatino Linotype" w:hAnsi="Palatino Linotype"/>
        </w:rPr>
        <w:t xml:space="preserve">La Comisionada Ponente mediante acuerdo notificado el </w:t>
      </w:r>
      <w:r w:rsidR="00FC1694">
        <w:rPr>
          <w:rFonts w:ascii="Palatino Linotype" w:hAnsi="Palatino Linotype"/>
          <w:b/>
        </w:rPr>
        <w:t xml:space="preserve">trece </w:t>
      </w:r>
      <w:r w:rsidRPr="007A1CB5">
        <w:rPr>
          <w:rFonts w:ascii="Palatino Linotype" w:hAnsi="Palatino Linotype"/>
          <w:b/>
        </w:rPr>
        <w:t>de noviembre de dos mil veinticuatro</w:t>
      </w:r>
      <w:r w:rsidRPr="007A1CB5">
        <w:rPr>
          <w:rFonts w:ascii="Palatino Linotype" w:hAnsi="Palatino Linotype"/>
        </w:rPr>
        <w:t xml:space="preserve">, decretó el </w:t>
      </w:r>
      <w:r w:rsidRPr="007A1CB5">
        <w:rPr>
          <w:rFonts w:ascii="Palatino Linotype" w:hAnsi="Palatino Linotype"/>
          <w:b/>
        </w:rPr>
        <w:t>CIERRE DE INSTRUCCIÓN</w:t>
      </w:r>
      <w:r w:rsidRPr="007A1CB5">
        <w:rPr>
          <w:rFonts w:ascii="Palatino Linotype" w:hAnsi="Palatino Linotype"/>
        </w:rPr>
        <w:t xml:space="preserve"> </w:t>
      </w:r>
      <w:r w:rsidRPr="007A1CB5">
        <w:rPr>
          <w:rFonts w:ascii="Palatino Linotype" w:hAnsi="Palatino Linotype" w:cs="Arial"/>
        </w:rPr>
        <w:t>por lo que no habiendo más que hacer constar, y ------------------------------------------------------------------------------------------------------------------------------------------------------------------------------------</w:t>
      </w:r>
    </w:p>
    <w:p w14:paraId="5AFCD57D" w14:textId="77777777" w:rsidR="001F5EA4" w:rsidRPr="007A1CB5" w:rsidRDefault="001F5EA4" w:rsidP="002E7612">
      <w:pPr>
        <w:pBdr>
          <w:top w:val="nil"/>
          <w:left w:val="nil"/>
          <w:bottom w:val="nil"/>
          <w:right w:val="nil"/>
          <w:between w:val="nil"/>
        </w:pBdr>
        <w:ind w:left="720" w:right="-234"/>
        <w:rPr>
          <w:rFonts w:ascii="Palatino Linotype" w:eastAsia="Palatino Linotype" w:hAnsi="Palatino Linotype" w:cs="Palatino Linotype"/>
          <w:b/>
        </w:rPr>
      </w:pPr>
      <w:bookmarkStart w:id="2" w:name="_heading=h.3ktv3mul5gt2" w:colFirst="0" w:colLast="0"/>
      <w:bookmarkStart w:id="3" w:name="_heading=h.7s3nh32l7owv" w:colFirst="0" w:colLast="0"/>
      <w:bookmarkEnd w:id="2"/>
      <w:bookmarkEnd w:id="3"/>
    </w:p>
    <w:p w14:paraId="3096FE1E" w14:textId="77777777" w:rsidR="001F5EA4" w:rsidRPr="007A1CB5" w:rsidRDefault="000C42A7" w:rsidP="002E7612">
      <w:pPr>
        <w:pBdr>
          <w:top w:val="nil"/>
          <w:left w:val="nil"/>
          <w:bottom w:val="nil"/>
          <w:right w:val="nil"/>
          <w:between w:val="nil"/>
        </w:pBdr>
        <w:spacing w:line="360" w:lineRule="auto"/>
        <w:ind w:right="-234"/>
        <w:jc w:val="center"/>
        <w:rPr>
          <w:rFonts w:ascii="Palatino Linotype" w:eastAsia="Palatino Linotype" w:hAnsi="Palatino Linotype" w:cs="Palatino Linotype"/>
          <w:b/>
        </w:rPr>
      </w:pPr>
      <w:r w:rsidRPr="007A1CB5">
        <w:rPr>
          <w:rFonts w:ascii="Palatino Linotype" w:eastAsia="Palatino Linotype" w:hAnsi="Palatino Linotype" w:cs="Palatino Linotype"/>
          <w:b/>
        </w:rPr>
        <w:t>C O N S I D E R A C I O N E S</w:t>
      </w:r>
    </w:p>
    <w:p w14:paraId="2B9F9958" w14:textId="77777777" w:rsidR="001F5EA4" w:rsidRPr="007A1CB5" w:rsidRDefault="001F5EA4" w:rsidP="002E7612">
      <w:pPr>
        <w:pBdr>
          <w:top w:val="nil"/>
          <w:left w:val="nil"/>
          <w:bottom w:val="nil"/>
          <w:right w:val="nil"/>
          <w:between w:val="nil"/>
        </w:pBdr>
        <w:spacing w:line="360" w:lineRule="auto"/>
        <w:ind w:right="-234"/>
        <w:jc w:val="center"/>
        <w:rPr>
          <w:rFonts w:ascii="Palatino Linotype" w:eastAsia="Palatino Linotype" w:hAnsi="Palatino Linotype" w:cs="Palatino Linotype"/>
          <w:b/>
        </w:rPr>
      </w:pPr>
    </w:p>
    <w:p w14:paraId="24CA93A5" w14:textId="77777777" w:rsidR="0019433B" w:rsidRPr="007A1CB5" w:rsidRDefault="0019433B" w:rsidP="0019433B">
      <w:pPr>
        <w:pStyle w:val="Ttulo1"/>
        <w:tabs>
          <w:tab w:val="left" w:pos="567"/>
        </w:tabs>
        <w:spacing w:before="0" w:line="360" w:lineRule="auto"/>
        <w:rPr>
          <w:rFonts w:ascii="Palatino Linotype" w:hAnsi="Palatino Linotype"/>
          <w:b/>
          <w:color w:val="auto"/>
          <w:sz w:val="24"/>
        </w:rPr>
      </w:pPr>
      <w:bookmarkStart w:id="4" w:name="_heading=h.2et92p0" w:colFirst="0" w:colLast="0"/>
      <w:bookmarkEnd w:id="4"/>
      <w:r w:rsidRPr="007A1CB5">
        <w:rPr>
          <w:rFonts w:ascii="Palatino Linotype" w:hAnsi="Palatino Linotype"/>
          <w:b/>
          <w:color w:val="auto"/>
          <w:sz w:val="24"/>
        </w:rPr>
        <w:t>PRIMERO. De la competencia</w:t>
      </w:r>
    </w:p>
    <w:p w14:paraId="0A8EF025" w14:textId="77777777" w:rsidR="0019433B" w:rsidRPr="007A1CB5" w:rsidRDefault="0019433B" w:rsidP="0019433B"/>
    <w:p w14:paraId="289F6EB2" w14:textId="77777777" w:rsidR="0019433B" w:rsidRPr="007A1CB5" w:rsidRDefault="0019433B" w:rsidP="00D42D39">
      <w:pPr>
        <w:numPr>
          <w:ilvl w:val="0"/>
          <w:numId w:val="35"/>
        </w:numPr>
        <w:pBdr>
          <w:top w:val="nil"/>
          <w:left w:val="nil"/>
          <w:bottom w:val="nil"/>
          <w:right w:val="nil"/>
          <w:between w:val="nil"/>
        </w:pBdr>
        <w:spacing w:line="360" w:lineRule="auto"/>
        <w:ind w:left="0" w:right="-234" w:firstLine="0"/>
        <w:jc w:val="both"/>
        <w:rPr>
          <w:rFonts w:ascii="Palatino Linotype" w:hAnsi="Palatino Linotype"/>
        </w:rPr>
      </w:pPr>
      <w:r w:rsidRPr="007A1CB5">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07665F6F" w14:textId="77777777" w:rsidR="0019433B" w:rsidRPr="007A1CB5" w:rsidRDefault="0019433B" w:rsidP="0019433B">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rPr>
      </w:pPr>
    </w:p>
    <w:p w14:paraId="7D67E4B6" w14:textId="77777777" w:rsidR="0019433B" w:rsidRPr="007A1CB5" w:rsidRDefault="0019433B" w:rsidP="0019433B">
      <w:pPr>
        <w:pStyle w:val="Ttulo1"/>
        <w:tabs>
          <w:tab w:val="left" w:pos="567"/>
        </w:tabs>
        <w:spacing w:before="0" w:line="360" w:lineRule="auto"/>
        <w:rPr>
          <w:rFonts w:ascii="Palatino Linotype" w:hAnsi="Palatino Linotype"/>
          <w:b/>
          <w:color w:val="auto"/>
          <w:sz w:val="24"/>
        </w:rPr>
      </w:pPr>
      <w:bookmarkStart w:id="5" w:name="_heading=h.3dy6vkm" w:colFirst="0" w:colLast="0"/>
      <w:bookmarkEnd w:id="5"/>
      <w:r w:rsidRPr="007A1CB5">
        <w:rPr>
          <w:rFonts w:ascii="Palatino Linotype" w:hAnsi="Palatino Linotype"/>
          <w:b/>
          <w:color w:val="auto"/>
          <w:sz w:val="24"/>
        </w:rPr>
        <w:t>SEGUNDO. De la oportunidad y procedencia.</w:t>
      </w:r>
    </w:p>
    <w:p w14:paraId="15BE0D96" w14:textId="77777777" w:rsidR="0019433B" w:rsidRPr="007A1CB5" w:rsidRDefault="0019433B" w:rsidP="0019433B"/>
    <w:p w14:paraId="371BE386" w14:textId="77777777" w:rsidR="00BA01B3" w:rsidRPr="007A1CB5" w:rsidRDefault="0019433B" w:rsidP="00D42D39">
      <w:pPr>
        <w:numPr>
          <w:ilvl w:val="0"/>
          <w:numId w:val="35"/>
        </w:numPr>
        <w:pBdr>
          <w:top w:val="nil"/>
          <w:left w:val="nil"/>
          <w:bottom w:val="nil"/>
          <w:right w:val="nil"/>
          <w:between w:val="nil"/>
        </w:pBdr>
        <w:spacing w:line="360" w:lineRule="auto"/>
        <w:ind w:left="0" w:right="-234" w:firstLine="0"/>
        <w:jc w:val="both"/>
        <w:rPr>
          <w:rFonts w:ascii="Palatino Linotype" w:hAnsi="Palatino Linotype"/>
        </w:rPr>
      </w:pPr>
      <w:r w:rsidRPr="007A1CB5">
        <w:rPr>
          <w:rFonts w:ascii="Palatino Linotype" w:eastAsia="Palatino Linotype" w:hAnsi="Palatino Linotype" w:cs="Palatino Linotype"/>
        </w:rPr>
        <w:lastRenderedPageBreak/>
        <w:t xml:space="preserve">El medio de impugnación fue presentado a través del </w:t>
      </w:r>
      <w:r w:rsidRPr="007A1CB5">
        <w:rPr>
          <w:rFonts w:ascii="Palatino Linotype" w:eastAsia="Palatino Linotype" w:hAnsi="Palatino Linotype" w:cs="Palatino Linotype"/>
          <w:b/>
        </w:rPr>
        <w:t>SAIMEX,</w:t>
      </w:r>
      <w:r w:rsidRPr="007A1CB5">
        <w:rPr>
          <w:rFonts w:ascii="Palatino Linotype" w:eastAsia="Palatino Linotype" w:hAnsi="Palatino Linotype" w:cs="Palatino Linotype"/>
        </w:rPr>
        <w:t xml:space="preserve"> en el formato previamente aprobado para tal efecto y dentro del plazo legal de quince días hábiles otorgados; para el caso en particular es de señalar que el </w:t>
      </w:r>
      <w:r w:rsidRPr="007A1CB5">
        <w:rPr>
          <w:rFonts w:ascii="Palatino Linotype" w:eastAsia="Palatino Linotype" w:hAnsi="Palatino Linotype" w:cs="Palatino Linotype"/>
          <w:b/>
        </w:rPr>
        <w:t>SUJETO OBLIGADO</w:t>
      </w:r>
      <w:r w:rsidRPr="007A1CB5">
        <w:rPr>
          <w:rFonts w:ascii="Palatino Linotype" w:eastAsia="Palatino Linotype" w:hAnsi="Palatino Linotype" w:cs="Palatino Linotype"/>
        </w:rPr>
        <w:t xml:space="preserve"> entregó su respuesta </w:t>
      </w:r>
      <w:r w:rsidR="00BA01B3" w:rsidRPr="007A1CB5">
        <w:rPr>
          <w:rFonts w:ascii="Palatino Linotype" w:eastAsia="Palatino Linotype" w:hAnsi="Palatino Linotype" w:cs="Palatino Linotype"/>
        </w:rPr>
        <w:t>a los recursos de revisión de la siguiente manera:</w:t>
      </w:r>
    </w:p>
    <w:p w14:paraId="43F44FB7" w14:textId="77777777" w:rsidR="00BA01B3" w:rsidRPr="007A1CB5" w:rsidRDefault="00BA01B3" w:rsidP="00BA01B3">
      <w:pPr>
        <w:pBdr>
          <w:top w:val="nil"/>
          <w:left w:val="nil"/>
          <w:bottom w:val="nil"/>
          <w:right w:val="nil"/>
          <w:between w:val="nil"/>
        </w:pBdr>
        <w:spacing w:line="360" w:lineRule="auto"/>
        <w:ind w:right="-234"/>
        <w:jc w:val="both"/>
        <w:rPr>
          <w:rFonts w:ascii="Palatino Linotype" w:hAnsi="Palatino Linotype"/>
        </w:rPr>
      </w:pPr>
    </w:p>
    <w:tbl>
      <w:tblPr>
        <w:tblStyle w:val="Tablaconcuadrcula"/>
        <w:tblW w:w="8926" w:type="dxa"/>
        <w:tblLook w:val="04A0" w:firstRow="1" w:lastRow="0" w:firstColumn="1" w:lastColumn="0" w:noHBand="0" w:noVBand="1"/>
      </w:tblPr>
      <w:tblGrid>
        <w:gridCol w:w="8926"/>
      </w:tblGrid>
      <w:tr w:rsidR="00BA01B3" w:rsidRPr="007A1CB5" w14:paraId="4222F431" w14:textId="77777777" w:rsidTr="00413781">
        <w:tc>
          <w:tcPr>
            <w:tcW w:w="8926" w:type="dxa"/>
            <w:shd w:val="clear" w:color="auto" w:fill="D5DCE4" w:themeFill="text2" w:themeFillTint="33"/>
          </w:tcPr>
          <w:p w14:paraId="0EA2F6A0" w14:textId="77777777" w:rsidR="00BA01B3" w:rsidRPr="007A1CB5" w:rsidRDefault="00BA01B3" w:rsidP="00BA01B3">
            <w:pPr>
              <w:ind w:right="-234"/>
              <w:jc w:val="center"/>
              <w:rPr>
                <w:rFonts w:ascii="Palatino Linotype" w:eastAsia="Palatino Linotype" w:hAnsi="Palatino Linotype" w:cs="Palatino Linotype"/>
                <w:b/>
              </w:rPr>
            </w:pPr>
            <w:r w:rsidRPr="007A1CB5">
              <w:rPr>
                <w:rFonts w:ascii="Palatino Linotype" w:eastAsia="Palatino Linotype" w:hAnsi="Palatino Linotype" w:cs="Palatino Linotype"/>
                <w:b/>
              </w:rPr>
              <w:t xml:space="preserve">Solicitud de información: </w:t>
            </w:r>
            <w:r w:rsidR="00FC1694" w:rsidRPr="00FC1694">
              <w:rPr>
                <w:rFonts w:ascii="Palatino Linotype" w:eastAsia="Palatino Linotype" w:hAnsi="Palatino Linotype" w:cs="Palatino Linotype"/>
                <w:b/>
              </w:rPr>
              <w:t>00086/PROBOSQUE/IP/2024</w:t>
            </w:r>
          </w:p>
          <w:p w14:paraId="1CDC151E" w14:textId="77777777" w:rsidR="00BA01B3" w:rsidRPr="007A1CB5" w:rsidRDefault="00BA01B3" w:rsidP="00BA01B3">
            <w:pPr>
              <w:ind w:right="-234"/>
              <w:jc w:val="center"/>
              <w:rPr>
                <w:rFonts w:ascii="Palatino Linotype" w:eastAsia="Palatino Linotype" w:hAnsi="Palatino Linotype" w:cs="Palatino Linotype"/>
              </w:rPr>
            </w:pPr>
            <w:r w:rsidRPr="007A1CB5">
              <w:rPr>
                <w:rFonts w:ascii="Palatino Linotype" w:eastAsia="Palatino Linotype" w:hAnsi="Palatino Linotype" w:cs="Palatino Linotype"/>
                <w:b/>
              </w:rPr>
              <w:t>Recurso de revisión</w:t>
            </w:r>
            <w:r w:rsidRPr="007A1CB5">
              <w:rPr>
                <w:rFonts w:ascii="Palatino Linotype" w:eastAsia="Palatino Linotype" w:hAnsi="Palatino Linotype" w:cs="Palatino Linotype"/>
                <w:b/>
              </w:rPr>
              <w:tab/>
              <w:t xml:space="preserve">: </w:t>
            </w:r>
            <w:r w:rsidR="00FC1694" w:rsidRPr="00FC1694">
              <w:rPr>
                <w:rFonts w:ascii="Palatino Linotype" w:eastAsia="Palatino Linotype" w:hAnsi="Palatino Linotype" w:cs="Palatino Linotype"/>
                <w:b/>
              </w:rPr>
              <w:t>02438/INFOEM/IP/RR/2024</w:t>
            </w:r>
          </w:p>
        </w:tc>
      </w:tr>
      <w:tr w:rsidR="00BA01B3" w:rsidRPr="007A1CB5" w14:paraId="53587046" w14:textId="77777777" w:rsidTr="00BA01B3">
        <w:tc>
          <w:tcPr>
            <w:tcW w:w="8926" w:type="dxa"/>
          </w:tcPr>
          <w:p w14:paraId="51FEE2E7" w14:textId="77777777" w:rsidR="00BA01B3" w:rsidRPr="007C1A72" w:rsidRDefault="00BA01B3" w:rsidP="00BA01B3">
            <w:pPr>
              <w:spacing w:line="276" w:lineRule="auto"/>
              <w:ind w:right="220"/>
              <w:jc w:val="both"/>
              <w:rPr>
                <w:rFonts w:ascii="Palatino Linotype" w:eastAsia="Palatino Linotype" w:hAnsi="Palatino Linotype" w:cs="Palatino Linotype"/>
                <w:b/>
                <w:i/>
                <w:sz w:val="22"/>
              </w:rPr>
            </w:pPr>
          </w:p>
          <w:p w14:paraId="3A538F5C" w14:textId="77777777" w:rsidR="00BA01B3" w:rsidRPr="007C1A72" w:rsidRDefault="00BA01B3" w:rsidP="0047028E">
            <w:pPr>
              <w:ind w:left="313" w:right="220"/>
              <w:jc w:val="both"/>
              <w:rPr>
                <w:rFonts w:ascii="Palatino Linotype" w:eastAsia="Palatino Linotype" w:hAnsi="Palatino Linotype" w:cs="Palatino Linotype"/>
                <w:sz w:val="22"/>
              </w:rPr>
            </w:pPr>
            <w:r w:rsidRPr="007C1A72">
              <w:rPr>
                <w:rFonts w:ascii="Palatino Linotype" w:eastAsia="Palatino Linotype" w:hAnsi="Palatino Linotype" w:cs="Palatino Linotype"/>
                <w:b/>
                <w:sz w:val="22"/>
              </w:rPr>
              <w:t xml:space="preserve">Fecha de respuesta: </w:t>
            </w:r>
            <w:r w:rsidR="00FC1694">
              <w:rPr>
                <w:rFonts w:ascii="Palatino Linotype" w:eastAsia="Palatino Linotype" w:hAnsi="Palatino Linotype" w:cs="Palatino Linotype"/>
                <w:sz w:val="22"/>
              </w:rPr>
              <w:t xml:space="preserve">veinticinco de abril </w:t>
            </w:r>
            <w:r w:rsidRPr="007C1A72">
              <w:rPr>
                <w:rFonts w:ascii="Palatino Linotype" w:eastAsia="Palatino Linotype" w:hAnsi="Palatino Linotype" w:cs="Palatino Linotype"/>
                <w:sz w:val="22"/>
              </w:rPr>
              <w:t xml:space="preserve">de dos mil veinticuatro </w:t>
            </w:r>
          </w:p>
          <w:p w14:paraId="32AF954A" w14:textId="77777777" w:rsidR="00BA01B3" w:rsidRPr="007C1A72" w:rsidRDefault="00BA01B3" w:rsidP="0047028E">
            <w:pPr>
              <w:ind w:left="313" w:right="220"/>
              <w:jc w:val="both"/>
              <w:rPr>
                <w:rFonts w:ascii="Palatino Linotype" w:eastAsia="Palatino Linotype" w:hAnsi="Palatino Linotype" w:cs="Palatino Linotype"/>
                <w:sz w:val="22"/>
              </w:rPr>
            </w:pPr>
            <w:r w:rsidRPr="007C1A72">
              <w:rPr>
                <w:rFonts w:ascii="Palatino Linotype" w:eastAsia="Palatino Linotype" w:hAnsi="Palatino Linotype" w:cs="Palatino Linotype"/>
                <w:b/>
                <w:sz w:val="22"/>
              </w:rPr>
              <w:t xml:space="preserve">Plazo para interponer el recurso: </w:t>
            </w:r>
            <w:r w:rsidR="00FC1694">
              <w:rPr>
                <w:rFonts w:ascii="Palatino Linotype" w:eastAsia="Palatino Linotype" w:hAnsi="Palatino Linotype" w:cs="Palatino Linotype"/>
                <w:sz w:val="22"/>
              </w:rPr>
              <w:t>veintiséis de abril al veinte de mayo de dos mil veinticuatro</w:t>
            </w:r>
          </w:p>
          <w:p w14:paraId="14FEFBB2" w14:textId="77777777" w:rsidR="00BA01B3" w:rsidRPr="007C1A72" w:rsidRDefault="00BA01B3" w:rsidP="0047028E">
            <w:pPr>
              <w:ind w:left="313" w:right="220"/>
              <w:jc w:val="both"/>
              <w:rPr>
                <w:rFonts w:ascii="Palatino Linotype" w:eastAsia="Palatino Linotype" w:hAnsi="Palatino Linotype" w:cs="Palatino Linotype"/>
                <w:sz w:val="22"/>
              </w:rPr>
            </w:pPr>
            <w:r w:rsidRPr="007C1A72">
              <w:rPr>
                <w:rFonts w:ascii="Palatino Linotype" w:eastAsia="Palatino Linotype" w:hAnsi="Palatino Linotype" w:cs="Palatino Linotype"/>
                <w:b/>
                <w:sz w:val="22"/>
              </w:rPr>
              <w:t xml:space="preserve">Fecha de interposición del recurso: </w:t>
            </w:r>
            <w:r w:rsidR="00FC1694">
              <w:rPr>
                <w:rFonts w:ascii="Palatino Linotype" w:eastAsia="Palatino Linotype" w:hAnsi="Palatino Linotype" w:cs="Palatino Linotype"/>
                <w:sz w:val="22"/>
              </w:rPr>
              <w:t>dos de mayo</w:t>
            </w:r>
            <w:r w:rsidRPr="007C1A72">
              <w:rPr>
                <w:rFonts w:ascii="Palatino Linotype" w:eastAsia="Palatino Linotype" w:hAnsi="Palatino Linotype" w:cs="Palatino Linotype"/>
                <w:sz w:val="22"/>
              </w:rPr>
              <w:t xml:space="preserve"> de dos mil veinticuatro</w:t>
            </w:r>
          </w:p>
          <w:p w14:paraId="150A9DE7" w14:textId="77777777" w:rsidR="00BA01B3" w:rsidRPr="007C1A72" w:rsidRDefault="00BA01B3" w:rsidP="00BA01B3">
            <w:pPr>
              <w:jc w:val="both"/>
              <w:rPr>
                <w:rFonts w:ascii="Palatino Linotype" w:eastAsia="Palatino Linotype" w:hAnsi="Palatino Linotype" w:cs="Palatino Linotype"/>
                <w:i/>
                <w:sz w:val="22"/>
              </w:rPr>
            </w:pPr>
          </w:p>
        </w:tc>
      </w:tr>
      <w:tr w:rsidR="00BA01B3" w:rsidRPr="007A1CB5" w14:paraId="7DD062C8" w14:textId="77777777" w:rsidTr="00413781">
        <w:tc>
          <w:tcPr>
            <w:tcW w:w="8926" w:type="dxa"/>
            <w:shd w:val="clear" w:color="auto" w:fill="D5DCE4" w:themeFill="text2" w:themeFillTint="33"/>
          </w:tcPr>
          <w:p w14:paraId="02D8009B" w14:textId="77777777" w:rsidR="00BA01B3" w:rsidRPr="007C1A72" w:rsidRDefault="00BA01B3" w:rsidP="00BA01B3">
            <w:pPr>
              <w:spacing w:line="276" w:lineRule="auto"/>
              <w:ind w:right="-234"/>
              <w:jc w:val="center"/>
              <w:rPr>
                <w:rFonts w:ascii="Palatino Linotype" w:eastAsia="Palatino Linotype" w:hAnsi="Palatino Linotype" w:cs="Palatino Linotype"/>
                <w:b/>
                <w:sz w:val="22"/>
              </w:rPr>
            </w:pPr>
            <w:r w:rsidRPr="007C1A72">
              <w:rPr>
                <w:rFonts w:ascii="Palatino Linotype" w:eastAsia="Palatino Linotype" w:hAnsi="Palatino Linotype" w:cs="Palatino Linotype"/>
                <w:b/>
                <w:sz w:val="22"/>
              </w:rPr>
              <w:t>Solicitud de información: 00340/NAUCALPA/IP/2024</w:t>
            </w:r>
          </w:p>
          <w:p w14:paraId="339BDF40" w14:textId="77777777" w:rsidR="00BA01B3" w:rsidRPr="007C1A72" w:rsidRDefault="00BA01B3" w:rsidP="00BA01B3">
            <w:pPr>
              <w:spacing w:line="276" w:lineRule="auto"/>
              <w:ind w:right="-234"/>
              <w:jc w:val="center"/>
              <w:rPr>
                <w:rFonts w:ascii="Palatino Linotype" w:eastAsia="Palatino Linotype" w:hAnsi="Palatino Linotype" w:cs="Palatino Linotype"/>
                <w:i/>
                <w:sz w:val="22"/>
              </w:rPr>
            </w:pPr>
            <w:r w:rsidRPr="007C1A72">
              <w:rPr>
                <w:rFonts w:ascii="Palatino Linotype" w:eastAsia="Palatino Linotype" w:hAnsi="Palatino Linotype" w:cs="Palatino Linotype"/>
                <w:b/>
                <w:sz w:val="22"/>
              </w:rPr>
              <w:t>Recurso de revisión</w:t>
            </w:r>
            <w:r w:rsidRPr="007C1A72">
              <w:rPr>
                <w:rFonts w:ascii="Palatino Linotype" w:eastAsia="Palatino Linotype" w:hAnsi="Palatino Linotype" w:cs="Palatino Linotype"/>
                <w:b/>
                <w:sz w:val="22"/>
              </w:rPr>
              <w:tab/>
              <w:t>: 03609/INFOEM/IP/RR/2024</w:t>
            </w:r>
          </w:p>
        </w:tc>
      </w:tr>
      <w:tr w:rsidR="00BA01B3" w:rsidRPr="007A1CB5" w14:paraId="479E95D4" w14:textId="77777777" w:rsidTr="00BA01B3">
        <w:tc>
          <w:tcPr>
            <w:tcW w:w="8926" w:type="dxa"/>
          </w:tcPr>
          <w:p w14:paraId="3E6A7CE8" w14:textId="77777777" w:rsidR="00BA01B3" w:rsidRPr="007C1A72" w:rsidRDefault="00BA01B3" w:rsidP="00D1615D">
            <w:pPr>
              <w:ind w:right="220"/>
              <w:jc w:val="both"/>
              <w:rPr>
                <w:rFonts w:ascii="Palatino Linotype" w:eastAsia="Palatino Linotype" w:hAnsi="Palatino Linotype" w:cs="Palatino Linotype"/>
                <w:b/>
                <w:sz w:val="22"/>
              </w:rPr>
            </w:pPr>
          </w:p>
          <w:p w14:paraId="164699A4" w14:textId="77777777" w:rsidR="00BA01B3" w:rsidRPr="007C1A72" w:rsidRDefault="00BA01B3" w:rsidP="0047028E">
            <w:pPr>
              <w:ind w:left="171" w:right="220"/>
              <w:jc w:val="both"/>
              <w:rPr>
                <w:rFonts w:ascii="Palatino Linotype" w:eastAsia="Palatino Linotype" w:hAnsi="Palatino Linotype" w:cs="Palatino Linotype"/>
                <w:sz w:val="22"/>
              </w:rPr>
            </w:pPr>
            <w:r w:rsidRPr="007C1A72">
              <w:rPr>
                <w:rFonts w:ascii="Palatino Linotype" w:eastAsia="Palatino Linotype" w:hAnsi="Palatino Linotype" w:cs="Palatino Linotype"/>
                <w:b/>
                <w:sz w:val="22"/>
              </w:rPr>
              <w:t xml:space="preserve">Fecha de respuesta: </w:t>
            </w:r>
            <w:r w:rsidR="00FC1694">
              <w:rPr>
                <w:rFonts w:ascii="Palatino Linotype" w:eastAsia="Palatino Linotype" w:hAnsi="Palatino Linotype" w:cs="Palatino Linotype"/>
                <w:sz w:val="22"/>
              </w:rPr>
              <w:t>veinticuatro de abril</w:t>
            </w:r>
            <w:r w:rsidRPr="007C1A72">
              <w:rPr>
                <w:rFonts w:ascii="Palatino Linotype" w:eastAsia="Palatino Linotype" w:hAnsi="Palatino Linotype" w:cs="Palatino Linotype"/>
                <w:sz w:val="22"/>
              </w:rPr>
              <w:t xml:space="preserve"> de dos mil veinticuatro </w:t>
            </w:r>
          </w:p>
          <w:p w14:paraId="2D80D563" w14:textId="77777777" w:rsidR="00BA01B3" w:rsidRPr="007C1A72" w:rsidRDefault="00BA01B3" w:rsidP="0047028E">
            <w:pPr>
              <w:ind w:left="171" w:right="220"/>
              <w:jc w:val="both"/>
              <w:rPr>
                <w:rFonts w:ascii="Palatino Linotype" w:eastAsia="Palatino Linotype" w:hAnsi="Palatino Linotype" w:cs="Palatino Linotype"/>
                <w:sz w:val="22"/>
              </w:rPr>
            </w:pPr>
            <w:r w:rsidRPr="007C1A72">
              <w:rPr>
                <w:rFonts w:ascii="Palatino Linotype" w:eastAsia="Palatino Linotype" w:hAnsi="Palatino Linotype" w:cs="Palatino Linotype"/>
                <w:b/>
                <w:sz w:val="22"/>
              </w:rPr>
              <w:t xml:space="preserve">Plazo para interponer el recurso: </w:t>
            </w:r>
            <w:r w:rsidR="00FC1694">
              <w:rPr>
                <w:rFonts w:ascii="Palatino Linotype" w:eastAsia="Palatino Linotype" w:hAnsi="Palatino Linotype" w:cs="Palatino Linotype"/>
                <w:sz w:val="22"/>
              </w:rPr>
              <w:t>veinticinco de abril al diecisiete de mayo de dos mil veinticuatro</w:t>
            </w:r>
          </w:p>
          <w:p w14:paraId="42870245" w14:textId="77777777" w:rsidR="00BA01B3" w:rsidRPr="007C1A72" w:rsidRDefault="00BA01B3" w:rsidP="0047028E">
            <w:pPr>
              <w:ind w:left="171" w:right="220"/>
              <w:jc w:val="both"/>
              <w:rPr>
                <w:rFonts w:ascii="Palatino Linotype" w:eastAsia="Palatino Linotype" w:hAnsi="Palatino Linotype" w:cs="Palatino Linotype"/>
                <w:sz w:val="22"/>
              </w:rPr>
            </w:pPr>
            <w:r w:rsidRPr="007C1A72">
              <w:rPr>
                <w:rFonts w:ascii="Palatino Linotype" w:eastAsia="Palatino Linotype" w:hAnsi="Palatino Linotype" w:cs="Palatino Linotype"/>
                <w:b/>
                <w:sz w:val="22"/>
              </w:rPr>
              <w:t xml:space="preserve">Fecha de interposición del recurso: </w:t>
            </w:r>
            <w:r w:rsidR="00FC1694">
              <w:rPr>
                <w:rFonts w:ascii="Palatino Linotype" w:eastAsia="Palatino Linotype" w:hAnsi="Palatino Linotype" w:cs="Palatino Linotype"/>
                <w:sz w:val="22"/>
              </w:rPr>
              <w:t>dos de mayo</w:t>
            </w:r>
            <w:r w:rsidRPr="007C1A72">
              <w:rPr>
                <w:rFonts w:ascii="Palatino Linotype" w:eastAsia="Palatino Linotype" w:hAnsi="Palatino Linotype" w:cs="Palatino Linotype"/>
                <w:sz w:val="22"/>
              </w:rPr>
              <w:t xml:space="preserve"> de dos mil veinticuatro</w:t>
            </w:r>
          </w:p>
          <w:p w14:paraId="506ED999" w14:textId="77777777" w:rsidR="00BA01B3" w:rsidRPr="007C1A72" w:rsidRDefault="00BA01B3" w:rsidP="00BA01B3">
            <w:pPr>
              <w:spacing w:line="276" w:lineRule="auto"/>
              <w:ind w:right="220"/>
              <w:jc w:val="center"/>
              <w:rPr>
                <w:rFonts w:ascii="Palatino Linotype" w:eastAsia="Palatino Linotype" w:hAnsi="Palatino Linotype" w:cs="Palatino Linotype"/>
                <w:sz w:val="22"/>
              </w:rPr>
            </w:pPr>
          </w:p>
        </w:tc>
      </w:tr>
    </w:tbl>
    <w:p w14:paraId="29E6B84A" w14:textId="77777777" w:rsidR="00BA01B3" w:rsidRPr="007A1CB5" w:rsidRDefault="00BA01B3" w:rsidP="00BA01B3">
      <w:pPr>
        <w:pBdr>
          <w:top w:val="nil"/>
          <w:left w:val="nil"/>
          <w:bottom w:val="nil"/>
          <w:right w:val="nil"/>
          <w:between w:val="nil"/>
        </w:pBdr>
        <w:spacing w:line="360" w:lineRule="auto"/>
        <w:ind w:right="-234"/>
        <w:jc w:val="both"/>
        <w:rPr>
          <w:rFonts w:ascii="Palatino Linotype" w:eastAsia="Palatino Linotype" w:hAnsi="Palatino Linotype" w:cs="Palatino Linotype"/>
        </w:rPr>
      </w:pPr>
    </w:p>
    <w:p w14:paraId="1338B34C" w14:textId="77777777" w:rsidR="0019433B" w:rsidRPr="007A1CB5" w:rsidRDefault="00BD6915" w:rsidP="00D42D39">
      <w:pPr>
        <w:numPr>
          <w:ilvl w:val="0"/>
          <w:numId w:val="35"/>
        </w:numPr>
        <w:pBdr>
          <w:top w:val="nil"/>
          <w:left w:val="nil"/>
          <w:bottom w:val="nil"/>
          <w:right w:val="nil"/>
          <w:between w:val="nil"/>
        </w:pBdr>
        <w:spacing w:line="360" w:lineRule="auto"/>
        <w:ind w:left="0" w:right="-234" w:firstLine="0"/>
        <w:jc w:val="both"/>
        <w:rPr>
          <w:rFonts w:ascii="Palatino Linotype" w:hAnsi="Palatino Linotype"/>
        </w:rPr>
      </w:pPr>
      <w:r w:rsidRPr="007A1CB5">
        <w:rPr>
          <w:rFonts w:ascii="Palatino Linotype" w:eastAsia="Palatino Linotype" w:hAnsi="Palatino Linotype" w:cs="Palatino Linotype"/>
        </w:rPr>
        <w:t>E</w:t>
      </w:r>
      <w:r w:rsidR="0019433B" w:rsidRPr="007A1CB5">
        <w:rPr>
          <w:rFonts w:ascii="Palatino Linotype" w:eastAsia="Palatino Linotype" w:hAnsi="Palatino Linotype" w:cs="Palatino Linotype"/>
        </w:rPr>
        <w:t xml:space="preserve">n </w:t>
      </w:r>
      <w:proofErr w:type="gramStart"/>
      <w:r w:rsidR="0019433B" w:rsidRPr="007A1CB5">
        <w:rPr>
          <w:rFonts w:ascii="Palatino Linotype" w:eastAsia="Palatino Linotype" w:hAnsi="Palatino Linotype" w:cs="Palatino Linotype"/>
        </w:rPr>
        <w:t>consecuencia</w:t>
      </w:r>
      <w:proofErr w:type="gramEnd"/>
      <w:r w:rsidRPr="007A1CB5">
        <w:rPr>
          <w:rFonts w:ascii="Palatino Linotype" w:eastAsia="Palatino Linotype" w:hAnsi="Palatino Linotype" w:cs="Palatino Linotype"/>
        </w:rPr>
        <w:t xml:space="preserve"> de lo anterior</w:t>
      </w:r>
      <w:r w:rsidR="0019433B" w:rsidRPr="007A1CB5">
        <w:rPr>
          <w:rFonts w:ascii="Palatino Linotype" w:eastAsia="Palatino Linotype" w:hAnsi="Palatino Linotype" w:cs="Palatino Linotype"/>
        </w:rPr>
        <w:t xml:space="preserve">, el ahora </w:t>
      </w:r>
      <w:r w:rsidR="0019433B" w:rsidRPr="007A1CB5">
        <w:rPr>
          <w:rFonts w:ascii="Palatino Linotype" w:eastAsia="Palatino Linotype" w:hAnsi="Palatino Linotype" w:cs="Palatino Linotype"/>
          <w:b/>
        </w:rPr>
        <w:t>RECURRENTE</w:t>
      </w:r>
      <w:r w:rsidR="0019433B" w:rsidRPr="007A1CB5">
        <w:rPr>
          <w:rFonts w:ascii="Palatino Linotype" w:eastAsia="Palatino Linotype" w:hAnsi="Palatino Linotype" w:cs="Palatino Linotype"/>
        </w:rPr>
        <w:t xml:space="preserve"> se estima que la inconformidad se presentó dentro del lapso legalmente establecido para tal efecto.</w:t>
      </w:r>
    </w:p>
    <w:p w14:paraId="014317DF" w14:textId="77777777" w:rsidR="0019433B" w:rsidRPr="00B35D7D" w:rsidRDefault="0019433B" w:rsidP="00BA01B3">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sz w:val="22"/>
        </w:rPr>
      </w:pPr>
    </w:p>
    <w:p w14:paraId="05F76E67" w14:textId="77777777" w:rsidR="0019433B" w:rsidRPr="00B35D7D" w:rsidRDefault="0019433B" w:rsidP="00B35D7D">
      <w:pPr>
        <w:pStyle w:val="Ttulo1"/>
        <w:tabs>
          <w:tab w:val="left" w:pos="567"/>
        </w:tabs>
        <w:spacing w:before="0" w:line="360" w:lineRule="auto"/>
        <w:rPr>
          <w:rFonts w:ascii="Palatino Linotype" w:eastAsia="Palatino Linotype" w:hAnsi="Palatino Linotype" w:cs="Palatino Linotype"/>
          <w:b/>
          <w:color w:val="auto"/>
          <w:sz w:val="28"/>
        </w:rPr>
      </w:pPr>
      <w:bookmarkStart w:id="6" w:name="_heading=h.1t3h5sf" w:colFirst="0" w:colLast="0"/>
      <w:bookmarkEnd w:id="6"/>
      <w:r w:rsidRPr="00B35D7D">
        <w:rPr>
          <w:rFonts w:ascii="Palatino Linotype" w:eastAsia="Palatino Linotype" w:hAnsi="Palatino Linotype" w:cs="Palatino Linotype"/>
          <w:b/>
          <w:color w:val="auto"/>
          <w:sz w:val="28"/>
        </w:rPr>
        <w:t>TERCERO. Del planteamiento de la Litis.</w:t>
      </w:r>
    </w:p>
    <w:p w14:paraId="0053153A" w14:textId="77777777" w:rsidR="00BD6915" w:rsidRPr="007A1CB5" w:rsidRDefault="00BD6915" w:rsidP="00BA01B3">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rPr>
      </w:pPr>
    </w:p>
    <w:p w14:paraId="0E620CB3" w14:textId="77777777" w:rsidR="00BD6915" w:rsidRPr="007A1CB5" w:rsidRDefault="0019433B" w:rsidP="00D42D39">
      <w:pPr>
        <w:numPr>
          <w:ilvl w:val="0"/>
          <w:numId w:val="35"/>
        </w:numPr>
        <w:pBdr>
          <w:top w:val="nil"/>
          <w:left w:val="nil"/>
          <w:bottom w:val="nil"/>
          <w:right w:val="nil"/>
          <w:between w:val="nil"/>
        </w:pBdr>
        <w:spacing w:line="360" w:lineRule="auto"/>
        <w:ind w:left="0" w:right="-234" w:firstLine="0"/>
        <w:jc w:val="both"/>
        <w:rPr>
          <w:rFonts w:ascii="Palatino Linotype" w:hAnsi="Palatino Linotype"/>
        </w:rPr>
      </w:pPr>
      <w:r w:rsidRPr="007A1CB5">
        <w:rPr>
          <w:rFonts w:ascii="Palatino Linotype" w:eastAsia="Palatino Linotype" w:hAnsi="Palatino Linotype" w:cs="Palatino Linotype"/>
        </w:rPr>
        <w:t xml:space="preserve">Se solicitó tener acceso, a la </w:t>
      </w:r>
      <w:r w:rsidR="00B35D7D">
        <w:rPr>
          <w:rFonts w:ascii="Palatino Linotype" w:eastAsia="Palatino Linotype" w:hAnsi="Palatino Linotype" w:cs="Palatino Linotype"/>
        </w:rPr>
        <w:t xml:space="preserve">siguiente </w:t>
      </w:r>
      <w:r w:rsidRPr="007A1CB5">
        <w:rPr>
          <w:rFonts w:ascii="Palatino Linotype" w:eastAsia="Palatino Linotype" w:hAnsi="Palatino Linotype" w:cs="Palatino Linotype"/>
        </w:rPr>
        <w:t>información:</w:t>
      </w:r>
    </w:p>
    <w:p w14:paraId="628DF330" w14:textId="77777777" w:rsidR="00FC1694" w:rsidRPr="00FC1694" w:rsidRDefault="00FC1694" w:rsidP="00FC1694">
      <w:pPr>
        <w:pBdr>
          <w:top w:val="nil"/>
          <w:left w:val="nil"/>
          <w:bottom w:val="nil"/>
          <w:right w:val="nil"/>
          <w:between w:val="nil"/>
        </w:pBdr>
        <w:spacing w:line="360" w:lineRule="auto"/>
        <w:ind w:right="-234"/>
        <w:jc w:val="both"/>
        <w:rPr>
          <w:rFonts w:ascii="Palatino Linotype" w:hAnsi="Palatino Linotype"/>
        </w:rPr>
      </w:pPr>
    </w:p>
    <w:p w14:paraId="7AB76C1B" w14:textId="77777777" w:rsidR="00FC1694" w:rsidRDefault="00FC1694" w:rsidP="00FC1694">
      <w:pPr>
        <w:pBdr>
          <w:top w:val="nil"/>
          <w:left w:val="nil"/>
          <w:bottom w:val="nil"/>
          <w:right w:val="nil"/>
          <w:between w:val="nil"/>
        </w:pBdr>
        <w:spacing w:line="360" w:lineRule="auto"/>
        <w:ind w:right="-234"/>
        <w:jc w:val="both"/>
        <w:rPr>
          <w:rFonts w:ascii="Palatino Linotype" w:hAnsi="Palatino Linotype"/>
        </w:rPr>
      </w:pPr>
      <w:r w:rsidRPr="00FC1694">
        <w:rPr>
          <w:rFonts w:ascii="Palatino Linotype" w:hAnsi="Palatino Linotype"/>
        </w:rPr>
        <w:lastRenderedPageBreak/>
        <w:t xml:space="preserve">Al C. Alejandro Santiago Sánchez Vélez, </w:t>
      </w:r>
      <w:proofErr w:type="gramStart"/>
      <w:r w:rsidRPr="00FC1694">
        <w:rPr>
          <w:rFonts w:ascii="Palatino Linotype" w:hAnsi="Palatino Linotype"/>
        </w:rPr>
        <w:t>Director General</w:t>
      </w:r>
      <w:proofErr w:type="gramEnd"/>
      <w:r w:rsidRPr="00FC1694">
        <w:rPr>
          <w:rFonts w:ascii="Palatino Linotype" w:hAnsi="Palatino Linotype"/>
        </w:rPr>
        <w:t xml:space="preserve"> de la Protectora de Bosques del Estado de México, en razón de los últimos incendios forestales ocurridos durante el periodo de su gestión comprendido del 6 de noviembre de 2023 al 02 de abril de 2024, informe lo siguiente: </w:t>
      </w:r>
    </w:p>
    <w:p w14:paraId="69BB3AE5" w14:textId="77777777" w:rsidR="00FC1694" w:rsidRDefault="00FC1694" w:rsidP="00FC1694">
      <w:pPr>
        <w:pBdr>
          <w:top w:val="nil"/>
          <w:left w:val="nil"/>
          <w:bottom w:val="nil"/>
          <w:right w:val="nil"/>
          <w:between w:val="nil"/>
        </w:pBdr>
        <w:spacing w:line="360" w:lineRule="auto"/>
        <w:ind w:right="-234"/>
        <w:jc w:val="both"/>
        <w:rPr>
          <w:rFonts w:ascii="Palatino Linotype" w:hAnsi="Palatino Linotype"/>
        </w:rPr>
      </w:pPr>
    </w:p>
    <w:p w14:paraId="4ECF6365" w14:textId="77777777" w:rsidR="00FC1694" w:rsidRDefault="00FC1694" w:rsidP="00B35D7D">
      <w:pPr>
        <w:pBdr>
          <w:top w:val="nil"/>
          <w:left w:val="nil"/>
          <w:bottom w:val="nil"/>
          <w:right w:val="nil"/>
          <w:between w:val="nil"/>
        </w:pBdr>
        <w:spacing w:line="276" w:lineRule="auto"/>
        <w:ind w:left="709" w:right="474"/>
        <w:jc w:val="both"/>
        <w:rPr>
          <w:rFonts w:ascii="Palatino Linotype" w:hAnsi="Palatino Linotype"/>
        </w:rPr>
      </w:pPr>
      <w:r w:rsidRPr="00FC1694">
        <w:rPr>
          <w:rFonts w:ascii="Palatino Linotype" w:hAnsi="Palatino Linotype"/>
        </w:rPr>
        <w:t>1. Mencione y documente su experiencia académica en incendios forestales, detallando número de años de experiencias, periodos (precisar años, meses y días) y en su caso nombres completos de las instituciones públicas y privadas.</w:t>
      </w:r>
    </w:p>
    <w:p w14:paraId="0524EB5E" w14:textId="77777777" w:rsidR="00B35D7D" w:rsidRDefault="00B35D7D" w:rsidP="00B35D7D">
      <w:pPr>
        <w:pBdr>
          <w:top w:val="nil"/>
          <w:left w:val="nil"/>
          <w:bottom w:val="nil"/>
          <w:right w:val="nil"/>
          <w:between w:val="nil"/>
        </w:pBdr>
        <w:spacing w:line="276" w:lineRule="auto"/>
        <w:ind w:right="474"/>
        <w:jc w:val="both"/>
        <w:rPr>
          <w:rFonts w:ascii="Palatino Linotype" w:hAnsi="Palatino Linotype"/>
        </w:rPr>
      </w:pPr>
    </w:p>
    <w:p w14:paraId="7466282C" w14:textId="77777777" w:rsidR="00FC1694" w:rsidRDefault="00FC1694" w:rsidP="00B35D7D">
      <w:pPr>
        <w:pBdr>
          <w:top w:val="nil"/>
          <w:left w:val="nil"/>
          <w:bottom w:val="nil"/>
          <w:right w:val="nil"/>
          <w:between w:val="nil"/>
        </w:pBdr>
        <w:spacing w:line="276" w:lineRule="auto"/>
        <w:ind w:left="709" w:right="474"/>
        <w:jc w:val="both"/>
        <w:rPr>
          <w:rFonts w:ascii="Palatino Linotype" w:hAnsi="Palatino Linotype"/>
        </w:rPr>
      </w:pPr>
      <w:r w:rsidRPr="00FC1694">
        <w:rPr>
          <w:rFonts w:ascii="Palatino Linotype" w:hAnsi="Palatino Linotype"/>
        </w:rPr>
        <w:t xml:space="preserve"> 2. Mencione y documente su experiencia laboral en incendios forestales detallando número de años de experiencia, periodos (precisar años, meses y días) y en su caso nombres completos de las instituciones públicas y privadas.</w:t>
      </w:r>
    </w:p>
    <w:p w14:paraId="0E201493" w14:textId="77777777" w:rsidR="00B35D7D" w:rsidRDefault="00FC1694" w:rsidP="00B35D7D">
      <w:pPr>
        <w:pBdr>
          <w:top w:val="nil"/>
          <w:left w:val="nil"/>
          <w:bottom w:val="nil"/>
          <w:right w:val="nil"/>
          <w:between w:val="nil"/>
        </w:pBdr>
        <w:spacing w:line="276" w:lineRule="auto"/>
        <w:ind w:left="709" w:right="474"/>
        <w:jc w:val="both"/>
        <w:rPr>
          <w:rFonts w:ascii="Palatino Linotype" w:hAnsi="Palatino Linotype"/>
        </w:rPr>
      </w:pPr>
      <w:r w:rsidRPr="00FC1694">
        <w:rPr>
          <w:rFonts w:ascii="Palatino Linotype" w:hAnsi="Palatino Linotype"/>
        </w:rPr>
        <w:t xml:space="preserve"> 3. Detalle y precise el número de incendios forestales que se han suscitado durante el periodo de su gestión comprendido del 6 de noviembre de 2023 al 02 de abril de 2024,</w:t>
      </w:r>
    </w:p>
    <w:p w14:paraId="7FC21727" w14:textId="77777777" w:rsidR="00B35D7D" w:rsidRDefault="00B35D7D" w:rsidP="00B35D7D">
      <w:pPr>
        <w:pBdr>
          <w:top w:val="nil"/>
          <w:left w:val="nil"/>
          <w:bottom w:val="nil"/>
          <w:right w:val="nil"/>
          <w:between w:val="nil"/>
        </w:pBdr>
        <w:spacing w:line="276" w:lineRule="auto"/>
        <w:ind w:left="709" w:right="474"/>
        <w:jc w:val="both"/>
        <w:rPr>
          <w:rFonts w:ascii="Palatino Linotype" w:hAnsi="Palatino Linotype"/>
        </w:rPr>
      </w:pPr>
    </w:p>
    <w:p w14:paraId="53FF2582" w14:textId="77777777" w:rsidR="00FC1694" w:rsidRDefault="00FC1694" w:rsidP="00B35D7D">
      <w:pPr>
        <w:pBdr>
          <w:top w:val="nil"/>
          <w:left w:val="nil"/>
          <w:bottom w:val="nil"/>
          <w:right w:val="nil"/>
          <w:between w:val="nil"/>
        </w:pBdr>
        <w:spacing w:line="276" w:lineRule="auto"/>
        <w:ind w:left="709" w:right="474"/>
        <w:jc w:val="both"/>
        <w:rPr>
          <w:rFonts w:ascii="Palatino Linotype" w:hAnsi="Palatino Linotype"/>
        </w:rPr>
      </w:pPr>
      <w:r w:rsidRPr="00FC1694">
        <w:rPr>
          <w:rFonts w:ascii="Palatino Linotype" w:hAnsi="Palatino Linotype"/>
        </w:rPr>
        <w:t xml:space="preserve"> 4. Detalle el número de personas que lamentablemente han perdido la vida combatiendo estos incendios forestales durante el periodo que ha fungido como </w:t>
      </w:r>
      <w:proofErr w:type="gramStart"/>
      <w:r w:rsidRPr="00FC1694">
        <w:rPr>
          <w:rFonts w:ascii="Palatino Linotype" w:hAnsi="Palatino Linotype"/>
        </w:rPr>
        <w:t>Director General</w:t>
      </w:r>
      <w:proofErr w:type="gramEnd"/>
      <w:r w:rsidRPr="00FC1694">
        <w:rPr>
          <w:rFonts w:ascii="Palatino Linotype" w:hAnsi="Palatino Linotype"/>
        </w:rPr>
        <w:t xml:space="preserve">. </w:t>
      </w:r>
    </w:p>
    <w:p w14:paraId="7E4ECD41" w14:textId="77777777" w:rsidR="00B35D7D" w:rsidRDefault="00B35D7D" w:rsidP="00B35D7D">
      <w:pPr>
        <w:pBdr>
          <w:top w:val="nil"/>
          <w:left w:val="nil"/>
          <w:bottom w:val="nil"/>
          <w:right w:val="nil"/>
          <w:between w:val="nil"/>
        </w:pBdr>
        <w:spacing w:line="276" w:lineRule="auto"/>
        <w:ind w:left="709" w:right="474"/>
        <w:jc w:val="both"/>
        <w:rPr>
          <w:rFonts w:ascii="Palatino Linotype" w:hAnsi="Palatino Linotype"/>
        </w:rPr>
      </w:pPr>
    </w:p>
    <w:p w14:paraId="30253F6F" w14:textId="77777777" w:rsidR="00FC1694" w:rsidRDefault="00FC1694" w:rsidP="00B35D7D">
      <w:pPr>
        <w:pBdr>
          <w:top w:val="nil"/>
          <w:left w:val="nil"/>
          <w:bottom w:val="nil"/>
          <w:right w:val="nil"/>
          <w:between w:val="nil"/>
        </w:pBdr>
        <w:spacing w:line="276" w:lineRule="auto"/>
        <w:ind w:left="709" w:right="474"/>
        <w:jc w:val="both"/>
        <w:rPr>
          <w:rFonts w:ascii="Palatino Linotype" w:hAnsi="Palatino Linotype"/>
        </w:rPr>
      </w:pPr>
      <w:r w:rsidRPr="00FC1694">
        <w:rPr>
          <w:rFonts w:ascii="Palatino Linotype" w:hAnsi="Palatino Linotype"/>
        </w:rPr>
        <w:t>5. Las acciones realizadas previamente por usted para evitar que las personas no perdieran la vida en el combate a los incendios forestales.</w:t>
      </w:r>
    </w:p>
    <w:p w14:paraId="1FFF52E1" w14:textId="77777777" w:rsidR="00B35D7D" w:rsidRDefault="00B35D7D" w:rsidP="00B35D7D">
      <w:pPr>
        <w:pBdr>
          <w:top w:val="nil"/>
          <w:left w:val="nil"/>
          <w:bottom w:val="nil"/>
          <w:right w:val="nil"/>
          <w:between w:val="nil"/>
        </w:pBdr>
        <w:spacing w:line="276" w:lineRule="auto"/>
        <w:ind w:left="709" w:right="474"/>
        <w:jc w:val="both"/>
        <w:rPr>
          <w:rFonts w:ascii="Palatino Linotype" w:hAnsi="Palatino Linotype"/>
        </w:rPr>
      </w:pPr>
    </w:p>
    <w:p w14:paraId="211B3524" w14:textId="77777777" w:rsidR="00FC1694" w:rsidRDefault="00FC1694" w:rsidP="00B35D7D">
      <w:pPr>
        <w:pBdr>
          <w:top w:val="nil"/>
          <w:left w:val="nil"/>
          <w:bottom w:val="nil"/>
          <w:right w:val="nil"/>
          <w:between w:val="nil"/>
        </w:pBdr>
        <w:spacing w:line="276" w:lineRule="auto"/>
        <w:ind w:left="709" w:right="474"/>
        <w:jc w:val="both"/>
        <w:rPr>
          <w:rFonts w:ascii="Palatino Linotype" w:hAnsi="Palatino Linotype"/>
        </w:rPr>
      </w:pPr>
      <w:r w:rsidRPr="00FC1694">
        <w:rPr>
          <w:rFonts w:ascii="Palatino Linotype" w:hAnsi="Palatino Linotype"/>
        </w:rPr>
        <w:t xml:space="preserve"> 6. Nombre y cargo de los </w:t>
      </w:r>
      <w:proofErr w:type="gramStart"/>
      <w:r w:rsidRPr="00FC1694">
        <w:rPr>
          <w:rFonts w:ascii="Palatino Linotype" w:hAnsi="Palatino Linotype"/>
        </w:rPr>
        <w:t>Jefes</w:t>
      </w:r>
      <w:proofErr w:type="gramEnd"/>
      <w:r w:rsidRPr="00FC1694">
        <w:rPr>
          <w:rFonts w:ascii="Palatino Linotype" w:hAnsi="Palatino Linotype"/>
        </w:rPr>
        <w:t xml:space="preserve"> de Departamento, Subdirectores, Directores, Delegados y Coordinador de los cuales dependían las personas que lamentablemente perdieron la vida atendiendo los </w:t>
      </w:r>
      <w:r w:rsidRPr="00FC1694">
        <w:rPr>
          <w:rFonts w:ascii="Palatino Linotype" w:hAnsi="Palatino Linotype"/>
        </w:rPr>
        <w:lastRenderedPageBreak/>
        <w:t xml:space="preserve">incendios forestales durante el periodo que ha fungido como Director General. </w:t>
      </w:r>
    </w:p>
    <w:p w14:paraId="2BD270C8" w14:textId="77777777" w:rsidR="00B35D7D" w:rsidRDefault="00B35D7D" w:rsidP="00B35D7D">
      <w:pPr>
        <w:pBdr>
          <w:top w:val="nil"/>
          <w:left w:val="nil"/>
          <w:bottom w:val="nil"/>
          <w:right w:val="nil"/>
          <w:between w:val="nil"/>
        </w:pBdr>
        <w:spacing w:line="276" w:lineRule="auto"/>
        <w:ind w:left="709" w:right="474"/>
        <w:jc w:val="both"/>
        <w:rPr>
          <w:rFonts w:ascii="Palatino Linotype" w:hAnsi="Palatino Linotype"/>
        </w:rPr>
      </w:pPr>
    </w:p>
    <w:p w14:paraId="433D862B" w14:textId="77777777" w:rsidR="00BD6915" w:rsidRDefault="00FC1694" w:rsidP="00B35D7D">
      <w:pPr>
        <w:pBdr>
          <w:top w:val="nil"/>
          <w:left w:val="nil"/>
          <w:bottom w:val="nil"/>
          <w:right w:val="nil"/>
          <w:between w:val="nil"/>
        </w:pBdr>
        <w:spacing w:line="276" w:lineRule="auto"/>
        <w:ind w:left="709" w:right="474"/>
        <w:jc w:val="both"/>
        <w:rPr>
          <w:rFonts w:ascii="Palatino Linotype" w:hAnsi="Palatino Linotype"/>
        </w:rPr>
      </w:pPr>
      <w:r w:rsidRPr="00FC1694">
        <w:rPr>
          <w:rFonts w:ascii="Palatino Linotype" w:hAnsi="Palatino Linotype"/>
        </w:rPr>
        <w:t xml:space="preserve">7. Si se han iniciado denuncias o quejas en contra de usted o de servidores públicos de PROBOSQUE por las presuntas faltas administrativas o responsabilidades penales con motivo de las lamentables muertes ocurridas incendios forestales durante el periodo que ha fungido como </w:t>
      </w:r>
      <w:proofErr w:type="gramStart"/>
      <w:r w:rsidRPr="00FC1694">
        <w:rPr>
          <w:rFonts w:ascii="Palatino Linotype" w:hAnsi="Palatino Linotype"/>
        </w:rPr>
        <w:t>Director General</w:t>
      </w:r>
      <w:proofErr w:type="gramEnd"/>
      <w:r w:rsidRPr="00FC1694">
        <w:rPr>
          <w:rFonts w:ascii="Palatino Linotype" w:hAnsi="Palatino Linotype"/>
        </w:rPr>
        <w:t>.</w:t>
      </w:r>
    </w:p>
    <w:p w14:paraId="2A50ED79" w14:textId="77777777" w:rsidR="00E70EE5" w:rsidRPr="00E70EE5" w:rsidRDefault="00E70EE5" w:rsidP="00E70EE5">
      <w:pPr>
        <w:pBdr>
          <w:top w:val="nil"/>
          <w:left w:val="nil"/>
          <w:bottom w:val="nil"/>
          <w:right w:val="nil"/>
          <w:between w:val="nil"/>
        </w:pBdr>
        <w:spacing w:line="360" w:lineRule="auto"/>
        <w:ind w:right="-234"/>
        <w:jc w:val="both"/>
        <w:rPr>
          <w:rFonts w:ascii="Palatino Linotype" w:hAnsi="Palatino Linotype"/>
        </w:rPr>
      </w:pPr>
    </w:p>
    <w:p w14:paraId="7DB30A3A" w14:textId="77777777" w:rsidR="00FC1694" w:rsidRDefault="00E70EE5" w:rsidP="00E70EE5">
      <w:pPr>
        <w:pBdr>
          <w:top w:val="nil"/>
          <w:left w:val="nil"/>
          <w:bottom w:val="nil"/>
          <w:right w:val="nil"/>
          <w:between w:val="nil"/>
        </w:pBdr>
        <w:spacing w:line="360" w:lineRule="auto"/>
        <w:ind w:right="-234"/>
        <w:jc w:val="both"/>
        <w:rPr>
          <w:rFonts w:ascii="Palatino Linotype" w:hAnsi="Palatino Linotype"/>
        </w:rPr>
      </w:pPr>
      <w:r w:rsidRPr="00E70EE5">
        <w:rPr>
          <w:rFonts w:ascii="Palatino Linotype" w:hAnsi="Palatino Linotype"/>
        </w:rPr>
        <w:t xml:space="preserve">Al C. Alejandro Santiago Sánchez Vélez, </w:t>
      </w:r>
      <w:proofErr w:type="gramStart"/>
      <w:r w:rsidRPr="00E70EE5">
        <w:rPr>
          <w:rFonts w:ascii="Palatino Linotype" w:hAnsi="Palatino Linotype"/>
        </w:rPr>
        <w:t>Director General</w:t>
      </w:r>
      <w:proofErr w:type="gramEnd"/>
      <w:r w:rsidRPr="00E70EE5">
        <w:rPr>
          <w:rFonts w:ascii="Palatino Linotype" w:hAnsi="Palatino Linotype"/>
        </w:rPr>
        <w:t xml:space="preserve"> de la Protectora de Bosques del Estado de México, en razón de que se ostenta como </w:t>
      </w:r>
      <w:proofErr w:type="spellStart"/>
      <w:r w:rsidRPr="00E70EE5">
        <w:rPr>
          <w:rFonts w:ascii="Palatino Linotype" w:hAnsi="Palatino Linotype"/>
        </w:rPr>
        <w:t>Dr</w:t>
      </w:r>
      <w:proofErr w:type="spellEnd"/>
      <w:r w:rsidRPr="00E70EE5">
        <w:rPr>
          <w:rFonts w:ascii="Palatino Linotype" w:hAnsi="Palatino Linotype"/>
        </w:rPr>
        <w:t xml:space="preserve"> y tiene un documento emitido por Michigan </w:t>
      </w:r>
      <w:proofErr w:type="spellStart"/>
      <w:r w:rsidRPr="00E70EE5">
        <w:rPr>
          <w:rFonts w:ascii="Palatino Linotype" w:hAnsi="Palatino Linotype"/>
        </w:rPr>
        <w:t>State</w:t>
      </w:r>
      <w:proofErr w:type="spellEnd"/>
      <w:r w:rsidRPr="00E70EE5">
        <w:rPr>
          <w:rFonts w:ascii="Palatino Linotype" w:hAnsi="Palatino Linotype"/>
        </w:rPr>
        <w:t xml:space="preserve"> </w:t>
      </w:r>
      <w:proofErr w:type="spellStart"/>
      <w:r w:rsidRPr="00E70EE5">
        <w:rPr>
          <w:rFonts w:ascii="Palatino Linotype" w:hAnsi="Palatino Linotype"/>
        </w:rPr>
        <w:t>University</w:t>
      </w:r>
      <w:proofErr w:type="spellEnd"/>
      <w:r w:rsidRPr="00E70EE5">
        <w:rPr>
          <w:rFonts w:ascii="Palatino Linotype" w:hAnsi="Palatino Linotype"/>
        </w:rPr>
        <w:t xml:space="preserve"> que dice Doctor </w:t>
      </w:r>
      <w:proofErr w:type="spellStart"/>
      <w:r w:rsidRPr="00E70EE5">
        <w:rPr>
          <w:rFonts w:ascii="Palatino Linotype" w:hAnsi="Palatino Linotype"/>
        </w:rPr>
        <w:t>of</w:t>
      </w:r>
      <w:proofErr w:type="spellEnd"/>
      <w:r w:rsidRPr="00E70EE5">
        <w:rPr>
          <w:rFonts w:ascii="Palatino Linotype" w:hAnsi="Palatino Linotype"/>
        </w:rPr>
        <w:t xml:space="preserve"> </w:t>
      </w:r>
      <w:proofErr w:type="spellStart"/>
      <w:r w:rsidRPr="00E70EE5">
        <w:rPr>
          <w:rFonts w:ascii="Palatino Linotype" w:hAnsi="Palatino Linotype"/>
        </w:rPr>
        <w:t>Philosophy</w:t>
      </w:r>
      <w:proofErr w:type="spellEnd"/>
      <w:r w:rsidRPr="00E70EE5">
        <w:rPr>
          <w:rFonts w:ascii="Palatino Linotype" w:hAnsi="Palatino Linotype"/>
        </w:rPr>
        <w:t xml:space="preserve">, informe lo siguiente: </w:t>
      </w:r>
    </w:p>
    <w:p w14:paraId="589C5A04" w14:textId="77777777" w:rsidR="00E70EE5" w:rsidRDefault="00E70EE5" w:rsidP="00E70EE5">
      <w:pPr>
        <w:pBdr>
          <w:top w:val="nil"/>
          <w:left w:val="nil"/>
          <w:bottom w:val="nil"/>
          <w:right w:val="nil"/>
          <w:between w:val="nil"/>
        </w:pBdr>
        <w:spacing w:line="360" w:lineRule="auto"/>
        <w:ind w:right="-234"/>
        <w:jc w:val="both"/>
        <w:rPr>
          <w:rFonts w:ascii="Palatino Linotype" w:hAnsi="Palatino Linotype"/>
        </w:rPr>
      </w:pPr>
    </w:p>
    <w:p w14:paraId="01362A8B" w14:textId="77777777" w:rsidR="00FC1694" w:rsidRDefault="00FC1694" w:rsidP="00B35D7D">
      <w:pPr>
        <w:pBdr>
          <w:top w:val="nil"/>
          <w:left w:val="nil"/>
          <w:bottom w:val="nil"/>
          <w:right w:val="nil"/>
          <w:between w:val="nil"/>
        </w:pBdr>
        <w:spacing w:line="276" w:lineRule="auto"/>
        <w:ind w:left="426" w:right="333"/>
        <w:jc w:val="both"/>
        <w:rPr>
          <w:rFonts w:ascii="Palatino Linotype" w:hAnsi="Palatino Linotype"/>
        </w:rPr>
      </w:pPr>
      <w:r w:rsidRPr="00FC1694">
        <w:rPr>
          <w:rFonts w:ascii="Palatino Linotype" w:hAnsi="Palatino Linotype"/>
        </w:rPr>
        <w:t xml:space="preserve">1. ¿Si con base en el documento emitido por Michigan </w:t>
      </w:r>
      <w:proofErr w:type="spellStart"/>
      <w:r w:rsidRPr="00FC1694">
        <w:rPr>
          <w:rFonts w:ascii="Palatino Linotype" w:hAnsi="Palatino Linotype"/>
        </w:rPr>
        <w:t>State</w:t>
      </w:r>
      <w:proofErr w:type="spellEnd"/>
      <w:r w:rsidRPr="00FC1694">
        <w:rPr>
          <w:rFonts w:ascii="Palatino Linotype" w:hAnsi="Palatino Linotype"/>
        </w:rPr>
        <w:t xml:space="preserve"> </w:t>
      </w:r>
      <w:proofErr w:type="spellStart"/>
      <w:r w:rsidRPr="00FC1694">
        <w:rPr>
          <w:rFonts w:ascii="Palatino Linotype" w:hAnsi="Palatino Linotype"/>
        </w:rPr>
        <w:t>University</w:t>
      </w:r>
      <w:proofErr w:type="spellEnd"/>
      <w:r w:rsidRPr="00FC1694">
        <w:rPr>
          <w:rFonts w:ascii="Palatino Linotype" w:hAnsi="Palatino Linotype"/>
        </w:rPr>
        <w:t xml:space="preserve"> se ostenta como Doctor </w:t>
      </w:r>
      <w:proofErr w:type="spellStart"/>
      <w:r w:rsidRPr="00FC1694">
        <w:rPr>
          <w:rFonts w:ascii="Palatino Linotype" w:hAnsi="Palatino Linotype"/>
        </w:rPr>
        <w:t>of</w:t>
      </w:r>
      <w:proofErr w:type="spellEnd"/>
      <w:r w:rsidRPr="00FC1694">
        <w:rPr>
          <w:rFonts w:ascii="Palatino Linotype" w:hAnsi="Palatino Linotype"/>
        </w:rPr>
        <w:t xml:space="preserve"> </w:t>
      </w:r>
      <w:proofErr w:type="spellStart"/>
      <w:r w:rsidRPr="00FC1694">
        <w:rPr>
          <w:rFonts w:ascii="Palatino Linotype" w:hAnsi="Palatino Linotype"/>
        </w:rPr>
        <w:t>Philosophy</w:t>
      </w:r>
      <w:proofErr w:type="spellEnd"/>
      <w:r w:rsidRPr="00FC1694">
        <w:rPr>
          <w:rFonts w:ascii="Palatino Linotype" w:hAnsi="Palatino Linotype"/>
        </w:rPr>
        <w:t xml:space="preserve">? </w:t>
      </w:r>
    </w:p>
    <w:p w14:paraId="160AB6DE" w14:textId="77777777" w:rsidR="00B35D7D" w:rsidRDefault="00B35D7D" w:rsidP="00B35D7D">
      <w:pPr>
        <w:pBdr>
          <w:top w:val="nil"/>
          <w:left w:val="nil"/>
          <w:bottom w:val="nil"/>
          <w:right w:val="nil"/>
          <w:between w:val="nil"/>
        </w:pBdr>
        <w:spacing w:line="276" w:lineRule="auto"/>
        <w:ind w:left="426" w:right="333"/>
        <w:jc w:val="both"/>
        <w:rPr>
          <w:rFonts w:ascii="Palatino Linotype" w:hAnsi="Palatino Linotype"/>
        </w:rPr>
      </w:pPr>
    </w:p>
    <w:p w14:paraId="3416281C" w14:textId="77777777" w:rsidR="00FC1694" w:rsidRDefault="00FC1694" w:rsidP="00B35D7D">
      <w:pPr>
        <w:pBdr>
          <w:top w:val="nil"/>
          <w:left w:val="nil"/>
          <w:bottom w:val="nil"/>
          <w:right w:val="nil"/>
          <w:between w:val="nil"/>
        </w:pBdr>
        <w:spacing w:line="276" w:lineRule="auto"/>
        <w:ind w:left="426" w:right="333"/>
        <w:jc w:val="both"/>
        <w:rPr>
          <w:rFonts w:ascii="Palatino Linotype" w:hAnsi="Palatino Linotype"/>
        </w:rPr>
      </w:pPr>
      <w:r w:rsidRPr="00FC1694">
        <w:rPr>
          <w:rFonts w:ascii="Palatino Linotype" w:hAnsi="Palatino Linotype"/>
        </w:rPr>
        <w:t>2. ¿Si es su último grado académico y de escolaridad?</w:t>
      </w:r>
    </w:p>
    <w:p w14:paraId="510D87C2" w14:textId="77777777" w:rsidR="00B35D7D" w:rsidRDefault="00B35D7D" w:rsidP="00B35D7D">
      <w:pPr>
        <w:pBdr>
          <w:top w:val="nil"/>
          <w:left w:val="nil"/>
          <w:bottom w:val="nil"/>
          <w:right w:val="nil"/>
          <w:between w:val="nil"/>
        </w:pBdr>
        <w:spacing w:line="276" w:lineRule="auto"/>
        <w:ind w:left="426" w:right="333"/>
        <w:jc w:val="both"/>
        <w:rPr>
          <w:rFonts w:ascii="Palatino Linotype" w:hAnsi="Palatino Linotype"/>
        </w:rPr>
      </w:pPr>
    </w:p>
    <w:p w14:paraId="0F1E0DE9" w14:textId="77777777" w:rsidR="00FC1694" w:rsidRDefault="00FC1694" w:rsidP="00B35D7D">
      <w:pPr>
        <w:pBdr>
          <w:top w:val="nil"/>
          <w:left w:val="nil"/>
          <w:bottom w:val="nil"/>
          <w:right w:val="nil"/>
          <w:between w:val="nil"/>
        </w:pBdr>
        <w:spacing w:line="276" w:lineRule="auto"/>
        <w:ind w:left="426" w:right="333"/>
        <w:jc w:val="both"/>
        <w:rPr>
          <w:rFonts w:ascii="Palatino Linotype" w:hAnsi="Palatino Linotype"/>
        </w:rPr>
      </w:pPr>
      <w:r w:rsidRPr="00FC1694">
        <w:rPr>
          <w:rFonts w:ascii="Palatino Linotype" w:hAnsi="Palatino Linotype"/>
        </w:rPr>
        <w:t xml:space="preserve"> 3. ¿Si el título antes citado expedido en el extranjero fue registrado en la Secretaría de Educación Pública o alguna otra autoridad educativa estatal o nacional? </w:t>
      </w:r>
    </w:p>
    <w:p w14:paraId="0F085926" w14:textId="77777777" w:rsidR="00B35D7D" w:rsidRDefault="00B35D7D" w:rsidP="00B35D7D">
      <w:pPr>
        <w:pBdr>
          <w:top w:val="nil"/>
          <w:left w:val="nil"/>
          <w:bottom w:val="nil"/>
          <w:right w:val="nil"/>
          <w:between w:val="nil"/>
        </w:pBdr>
        <w:spacing w:line="276" w:lineRule="auto"/>
        <w:ind w:left="426" w:right="333"/>
        <w:jc w:val="both"/>
        <w:rPr>
          <w:rFonts w:ascii="Palatino Linotype" w:hAnsi="Palatino Linotype"/>
        </w:rPr>
      </w:pPr>
    </w:p>
    <w:p w14:paraId="4E50AE71" w14:textId="77777777" w:rsidR="00FC1694" w:rsidRDefault="00FC1694" w:rsidP="00B35D7D">
      <w:pPr>
        <w:pBdr>
          <w:top w:val="nil"/>
          <w:left w:val="nil"/>
          <w:bottom w:val="nil"/>
          <w:right w:val="nil"/>
          <w:between w:val="nil"/>
        </w:pBdr>
        <w:spacing w:line="276" w:lineRule="auto"/>
        <w:ind w:left="426" w:right="333"/>
        <w:jc w:val="both"/>
        <w:rPr>
          <w:rFonts w:ascii="Palatino Linotype" w:hAnsi="Palatino Linotype"/>
        </w:rPr>
      </w:pPr>
      <w:r w:rsidRPr="00FC1694">
        <w:rPr>
          <w:rFonts w:ascii="Palatino Linotype" w:hAnsi="Palatino Linotype"/>
        </w:rPr>
        <w:t xml:space="preserve">4. ¿En el caso de haberse registrado en la Secretaría de Educación Pública o alguna otra autoridad educativa, se sometió el grado a un sistema de equivalencia de estudios, sometiéndose, en su caso, a pruebas o exámenes, para la comprobación de sus conocimientos? </w:t>
      </w:r>
    </w:p>
    <w:p w14:paraId="08410244" w14:textId="77777777" w:rsidR="00B35D7D" w:rsidRDefault="00B35D7D" w:rsidP="00B35D7D">
      <w:pPr>
        <w:pBdr>
          <w:top w:val="nil"/>
          <w:left w:val="nil"/>
          <w:bottom w:val="nil"/>
          <w:right w:val="nil"/>
          <w:between w:val="nil"/>
        </w:pBdr>
        <w:spacing w:line="276" w:lineRule="auto"/>
        <w:ind w:left="426" w:right="333"/>
        <w:jc w:val="both"/>
        <w:rPr>
          <w:rFonts w:ascii="Palatino Linotype" w:hAnsi="Palatino Linotype"/>
        </w:rPr>
      </w:pPr>
    </w:p>
    <w:p w14:paraId="41009CAE" w14:textId="77777777" w:rsidR="00FC1694" w:rsidRPr="007A1CB5" w:rsidRDefault="00FC1694" w:rsidP="00B35D7D">
      <w:pPr>
        <w:pBdr>
          <w:top w:val="nil"/>
          <w:left w:val="nil"/>
          <w:bottom w:val="nil"/>
          <w:right w:val="nil"/>
          <w:between w:val="nil"/>
        </w:pBdr>
        <w:spacing w:line="276" w:lineRule="auto"/>
        <w:ind w:left="426" w:right="333"/>
        <w:jc w:val="both"/>
        <w:rPr>
          <w:rFonts w:ascii="Palatino Linotype" w:hAnsi="Palatino Linotype"/>
        </w:rPr>
      </w:pPr>
      <w:r w:rsidRPr="00FC1694">
        <w:rPr>
          <w:rFonts w:ascii="Palatino Linotype" w:hAnsi="Palatino Linotype"/>
        </w:rPr>
        <w:lastRenderedPageBreak/>
        <w:t>5. ¿Si cuenta con otro documento el cual lo acredite con el grado académico de doctor?</w:t>
      </w:r>
    </w:p>
    <w:p w14:paraId="4F879EF8" w14:textId="77777777" w:rsidR="00BD6915" w:rsidRPr="007A1CB5" w:rsidRDefault="00BD6915" w:rsidP="00BD6915">
      <w:pPr>
        <w:pBdr>
          <w:top w:val="nil"/>
          <w:left w:val="nil"/>
          <w:bottom w:val="nil"/>
          <w:right w:val="nil"/>
          <w:between w:val="nil"/>
        </w:pBdr>
        <w:ind w:left="720"/>
        <w:jc w:val="both"/>
        <w:rPr>
          <w:rFonts w:ascii="Palatino Linotype" w:eastAsia="Palatino Linotype" w:hAnsi="Palatino Linotype" w:cs="Palatino Linotype"/>
        </w:rPr>
      </w:pPr>
    </w:p>
    <w:p w14:paraId="20EA6F2E" w14:textId="77777777" w:rsidR="002D69FF" w:rsidRPr="007A1CB5" w:rsidRDefault="0019433B" w:rsidP="00E70EE5">
      <w:pPr>
        <w:numPr>
          <w:ilvl w:val="0"/>
          <w:numId w:val="35"/>
        </w:numPr>
        <w:pBdr>
          <w:top w:val="nil"/>
          <w:left w:val="nil"/>
          <w:bottom w:val="nil"/>
          <w:right w:val="nil"/>
          <w:between w:val="nil"/>
        </w:pBdr>
        <w:spacing w:line="360" w:lineRule="auto"/>
        <w:ind w:left="0" w:right="-234" w:firstLine="0"/>
        <w:jc w:val="both"/>
        <w:rPr>
          <w:rFonts w:ascii="Palatino Linotype" w:hAnsi="Palatino Linotype"/>
        </w:rPr>
      </w:pPr>
      <w:r w:rsidRPr="007A1CB5">
        <w:rPr>
          <w:rFonts w:ascii="Palatino Linotype" w:eastAsia="Palatino Linotype" w:hAnsi="Palatino Linotype" w:cs="Palatino Linotype"/>
        </w:rPr>
        <w:t xml:space="preserve">En respuesta, el </w:t>
      </w:r>
      <w:r w:rsidRPr="007A1CB5">
        <w:rPr>
          <w:rFonts w:ascii="Palatino Linotype" w:eastAsia="Palatino Linotype" w:hAnsi="Palatino Linotype" w:cs="Palatino Linotype"/>
          <w:b/>
        </w:rPr>
        <w:t xml:space="preserve">SUJETO OBLIGADO </w:t>
      </w:r>
      <w:r w:rsidR="002D69FF" w:rsidRPr="007A1CB5">
        <w:rPr>
          <w:rFonts w:ascii="Palatino Linotype" w:eastAsia="Palatino Linotype" w:hAnsi="Palatino Linotype" w:cs="Palatino Linotype"/>
        </w:rPr>
        <w:t>como ya qued</w:t>
      </w:r>
      <w:r w:rsidR="00E70EE5">
        <w:rPr>
          <w:rFonts w:ascii="Palatino Linotype" w:eastAsia="Palatino Linotype" w:hAnsi="Palatino Linotype" w:cs="Palatino Linotype"/>
        </w:rPr>
        <w:t>o referido en el numeral 2</w:t>
      </w:r>
      <w:r w:rsidR="002D69FF" w:rsidRPr="007A1CB5">
        <w:rPr>
          <w:rFonts w:ascii="Palatino Linotype" w:eastAsia="Palatino Linotype" w:hAnsi="Palatino Linotype" w:cs="Palatino Linotype"/>
        </w:rPr>
        <w:t xml:space="preserve"> de la presente resolución.</w:t>
      </w:r>
    </w:p>
    <w:p w14:paraId="5CB7FE71" w14:textId="77777777" w:rsidR="0019433B" w:rsidRPr="007A1CB5" w:rsidRDefault="0019433B" w:rsidP="0019433B">
      <w:pPr>
        <w:spacing w:line="360" w:lineRule="auto"/>
        <w:jc w:val="both"/>
        <w:rPr>
          <w:rFonts w:ascii="Palatino Linotype" w:eastAsia="Palatino Linotype" w:hAnsi="Palatino Linotype" w:cs="Palatino Linotype"/>
        </w:rPr>
      </w:pPr>
    </w:p>
    <w:p w14:paraId="19A920E0" w14:textId="77777777" w:rsidR="0019433B" w:rsidRPr="007A1CB5" w:rsidRDefault="0019433B" w:rsidP="00D42D39">
      <w:pPr>
        <w:numPr>
          <w:ilvl w:val="0"/>
          <w:numId w:val="35"/>
        </w:numPr>
        <w:pBdr>
          <w:top w:val="nil"/>
          <w:left w:val="nil"/>
          <w:bottom w:val="nil"/>
          <w:right w:val="nil"/>
          <w:between w:val="nil"/>
        </w:pBdr>
        <w:spacing w:line="360" w:lineRule="auto"/>
        <w:ind w:left="0" w:right="-234" w:firstLine="0"/>
        <w:jc w:val="both"/>
        <w:rPr>
          <w:rFonts w:ascii="Palatino Linotype" w:hAnsi="Palatino Linotype"/>
        </w:rPr>
      </w:pPr>
      <w:r w:rsidRPr="007A1CB5">
        <w:rPr>
          <w:rFonts w:ascii="Palatino Linotype" w:eastAsia="Palatino Linotype" w:hAnsi="Palatino Linotype" w:cs="Palatino Linotype"/>
        </w:rPr>
        <w:t xml:space="preserve">En consecuencia de lo anterior que el ahora recurrente arguyó como acto impugnado que se le niega la información solicitada, por lo que, la </w:t>
      </w:r>
      <w:r w:rsidRPr="007A1CB5">
        <w:rPr>
          <w:rFonts w:ascii="Palatino Linotype" w:eastAsia="Palatino Linotype" w:hAnsi="Palatino Linotype" w:cs="Palatino Linotype"/>
          <w:i/>
        </w:rPr>
        <w:t>Litis</w:t>
      </w:r>
      <w:r w:rsidRPr="007A1CB5">
        <w:rPr>
          <w:rFonts w:ascii="Palatino Linotype" w:eastAsia="Palatino Linotype" w:hAnsi="Palatino Linotype" w:cs="Palatino Linotype"/>
        </w:rPr>
        <w:t xml:space="preserve"> a resolver en este recurso se circunscribe a determinar si se actualiza la causal de procedencia prevista en el artículo 179, </w:t>
      </w:r>
      <w:r w:rsidR="002D69FF" w:rsidRPr="007A1CB5">
        <w:rPr>
          <w:rFonts w:ascii="Palatino Linotype" w:eastAsia="Palatino Linotype" w:hAnsi="Palatino Linotype" w:cs="Palatino Linotype"/>
          <w:b/>
        </w:rPr>
        <w:t>fracción V</w:t>
      </w:r>
      <w:r w:rsidRPr="007A1CB5">
        <w:rPr>
          <w:rFonts w:ascii="Palatino Linotype" w:eastAsia="Palatino Linotype" w:hAnsi="Palatino Linotype" w:cs="Palatino Linotype"/>
        </w:rPr>
        <w:t xml:space="preserve"> de la </w:t>
      </w:r>
      <w:r w:rsidRPr="007A1CB5">
        <w:rPr>
          <w:rFonts w:ascii="Palatino Linotype" w:eastAsia="Palatino Linotype" w:hAnsi="Palatino Linotype" w:cs="Palatino Linotype"/>
          <w:b/>
        </w:rPr>
        <w:t>Ley de Transparencia y Acceso a la Información Pública del Estado de México y Municipios</w:t>
      </w:r>
      <w:r w:rsidRPr="007A1CB5">
        <w:rPr>
          <w:rFonts w:ascii="Palatino Linotype" w:eastAsia="Palatino Linotype" w:hAnsi="Palatino Linotype" w:cs="Palatino Linotype"/>
        </w:rPr>
        <w:t xml:space="preserve">; fracción que determina la hipótesis jurídica relativa a </w:t>
      </w:r>
      <w:r w:rsidR="002D69FF" w:rsidRPr="007A1CB5">
        <w:rPr>
          <w:rFonts w:ascii="Palatino Linotype" w:eastAsia="Palatino Linotype" w:hAnsi="Palatino Linotype" w:cs="Palatino Linotype"/>
        </w:rPr>
        <w:t>la entrega de información incompleta</w:t>
      </w:r>
      <w:r w:rsidRPr="007A1CB5">
        <w:rPr>
          <w:rFonts w:ascii="Palatino Linotype" w:eastAsia="Palatino Linotype" w:hAnsi="Palatino Linotype" w:cs="Palatino Linotype"/>
        </w:rPr>
        <w:t xml:space="preserve">; contexto del cual se dolió </w:t>
      </w:r>
      <w:r w:rsidRPr="007A1CB5">
        <w:rPr>
          <w:rFonts w:ascii="Palatino Linotype" w:eastAsia="Palatino Linotype" w:hAnsi="Palatino Linotype" w:cs="Palatino Linotype"/>
          <w:b/>
        </w:rPr>
        <w:t xml:space="preserve">EL RECURRENTE </w:t>
      </w:r>
      <w:r w:rsidRPr="007A1CB5">
        <w:rPr>
          <w:rFonts w:ascii="Palatino Linotype" w:eastAsia="Palatino Linotype" w:hAnsi="Palatino Linotype" w:cs="Palatino Linotype"/>
        </w:rPr>
        <w:t>al momento d</w:t>
      </w:r>
      <w:r w:rsidR="002D69FF" w:rsidRPr="007A1CB5">
        <w:rPr>
          <w:rFonts w:ascii="Palatino Linotype" w:eastAsia="Palatino Linotype" w:hAnsi="Palatino Linotype" w:cs="Palatino Linotype"/>
        </w:rPr>
        <w:t>e interponer su inconformidad, d</w:t>
      </w:r>
      <w:r w:rsidRPr="007A1CB5">
        <w:rPr>
          <w:rFonts w:ascii="Palatino Linotype" w:eastAsia="Palatino Linotype" w:hAnsi="Palatino Linotype" w:cs="Palatino Linotype"/>
        </w:rPr>
        <w:t xml:space="preserve">e modo tal que el presente recurso de revisión se abocará en determinar si el </w:t>
      </w:r>
      <w:r w:rsidRPr="007A1CB5">
        <w:rPr>
          <w:rFonts w:ascii="Palatino Linotype" w:eastAsia="Palatino Linotype" w:hAnsi="Palatino Linotype" w:cs="Palatino Linotype"/>
          <w:b/>
        </w:rPr>
        <w:t>SUJETO</w:t>
      </w:r>
      <w:r w:rsidRPr="007A1CB5">
        <w:rPr>
          <w:rFonts w:ascii="Palatino Linotype" w:eastAsia="Palatino Linotype" w:hAnsi="Palatino Linotype" w:cs="Palatino Linotype"/>
        </w:rPr>
        <w:t xml:space="preserve"> </w:t>
      </w:r>
      <w:r w:rsidRPr="007A1CB5">
        <w:rPr>
          <w:rFonts w:ascii="Palatino Linotype" w:eastAsia="Palatino Linotype" w:hAnsi="Palatino Linotype" w:cs="Palatino Linotype"/>
          <w:b/>
        </w:rPr>
        <w:t>OBLIGADO</w:t>
      </w:r>
      <w:r w:rsidRPr="007A1CB5">
        <w:rPr>
          <w:rFonts w:ascii="Palatino Linotype" w:eastAsia="Palatino Linotype" w:hAnsi="Palatino Linotype" w:cs="Palatino Linotype"/>
        </w:rPr>
        <w:t xml:space="preserve"> con su</w:t>
      </w:r>
      <w:r w:rsidR="002D69FF" w:rsidRPr="007A1CB5">
        <w:rPr>
          <w:rFonts w:ascii="Palatino Linotype" w:eastAsia="Palatino Linotype" w:hAnsi="Palatino Linotype" w:cs="Palatino Linotype"/>
        </w:rPr>
        <w:t>s</w:t>
      </w:r>
      <w:r w:rsidRPr="007A1CB5">
        <w:rPr>
          <w:rFonts w:ascii="Palatino Linotype" w:eastAsia="Palatino Linotype" w:hAnsi="Palatino Linotype" w:cs="Palatino Linotype"/>
        </w:rPr>
        <w:t xml:space="preserve"> respuesta</w:t>
      </w:r>
      <w:r w:rsidR="002D69FF" w:rsidRPr="007A1CB5">
        <w:rPr>
          <w:rFonts w:ascii="Palatino Linotype" w:eastAsia="Palatino Linotype" w:hAnsi="Palatino Linotype" w:cs="Palatino Linotype"/>
        </w:rPr>
        <w:t>s</w:t>
      </w:r>
      <w:r w:rsidRPr="007A1CB5">
        <w:rPr>
          <w:rFonts w:ascii="Palatino Linotype" w:eastAsia="Palatino Linotype" w:hAnsi="Palatino Linotype" w:cs="Palatino Linotype"/>
        </w:rPr>
        <w:t xml:space="preserve"> ciertamente actualiza la</w:t>
      </w:r>
      <w:r w:rsidR="002D69FF" w:rsidRPr="007A1CB5">
        <w:rPr>
          <w:rFonts w:ascii="Palatino Linotype" w:eastAsia="Palatino Linotype" w:hAnsi="Palatino Linotype" w:cs="Palatino Linotype"/>
        </w:rPr>
        <w:t>s</w:t>
      </w:r>
      <w:r w:rsidRPr="007A1CB5">
        <w:rPr>
          <w:rFonts w:ascii="Palatino Linotype" w:eastAsia="Palatino Linotype" w:hAnsi="Palatino Linotype" w:cs="Palatino Linotype"/>
        </w:rPr>
        <w:t xml:space="preserve"> causal de procedencia</w:t>
      </w:r>
      <w:r w:rsidRPr="007A1CB5">
        <w:rPr>
          <w:rFonts w:ascii="Palatino Linotype" w:eastAsia="Palatino Linotype" w:hAnsi="Palatino Linotype" w:cs="Palatino Linotype"/>
          <w:b/>
        </w:rPr>
        <w:t xml:space="preserve"> </w:t>
      </w:r>
      <w:r w:rsidRPr="007A1CB5">
        <w:rPr>
          <w:rFonts w:ascii="Palatino Linotype" w:eastAsia="Palatino Linotype" w:hAnsi="Palatino Linotype" w:cs="Palatino Linotype"/>
        </w:rPr>
        <w:t xml:space="preserve">antes señalada. </w:t>
      </w:r>
    </w:p>
    <w:p w14:paraId="085EF377" w14:textId="77777777" w:rsidR="0019433B" w:rsidRPr="007A1CB5" w:rsidRDefault="0019433B" w:rsidP="0019433B">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sz w:val="22"/>
        </w:rPr>
      </w:pPr>
    </w:p>
    <w:p w14:paraId="3DAED7A6" w14:textId="77777777" w:rsidR="0019433B" w:rsidRPr="007A1CB5" w:rsidRDefault="0019433B" w:rsidP="0019433B">
      <w:pPr>
        <w:pStyle w:val="Ttulo2"/>
        <w:spacing w:before="0" w:line="360" w:lineRule="auto"/>
        <w:rPr>
          <w:rFonts w:ascii="Palatino Linotype" w:hAnsi="Palatino Linotype"/>
          <w:b/>
          <w:color w:val="auto"/>
          <w:sz w:val="24"/>
        </w:rPr>
      </w:pPr>
      <w:r w:rsidRPr="007A1CB5">
        <w:rPr>
          <w:rFonts w:ascii="Palatino Linotype" w:hAnsi="Palatino Linotype"/>
          <w:b/>
          <w:color w:val="auto"/>
          <w:sz w:val="24"/>
        </w:rPr>
        <w:t>CUARTO. Del estudio y resolución del asunto.</w:t>
      </w:r>
    </w:p>
    <w:p w14:paraId="7793D6B7" w14:textId="77777777" w:rsidR="0019433B" w:rsidRPr="007A1CB5" w:rsidRDefault="0019433B" w:rsidP="0019433B">
      <w:pPr>
        <w:rPr>
          <w:rFonts w:ascii="Palatino Linotype" w:hAnsi="Palatino Linotype"/>
          <w:lang w:eastAsia="en-US"/>
        </w:rPr>
      </w:pPr>
    </w:p>
    <w:p w14:paraId="7DA11B65" w14:textId="77777777" w:rsidR="00D47F0C" w:rsidRPr="00113CB5" w:rsidRDefault="0019433B" w:rsidP="00D42D39">
      <w:pPr>
        <w:numPr>
          <w:ilvl w:val="0"/>
          <w:numId w:val="35"/>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sidRPr="007A1CB5">
        <w:rPr>
          <w:rFonts w:ascii="Palatino Linotype" w:eastAsia="Palatino Linotype" w:hAnsi="Palatino Linotype" w:cs="Palatino Linotype"/>
        </w:rPr>
        <w:t xml:space="preserve">Acotada la </w:t>
      </w:r>
      <w:r w:rsidRPr="007A1CB5">
        <w:rPr>
          <w:rFonts w:ascii="Palatino Linotype" w:eastAsia="Palatino Linotype" w:hAnsi="Palatino Linotype" w:cs="Palatino Linotype"/>
          <w:i/>
        </w:rPr>
        <w:t>Litis</w:t>
      </w:r>
      <w:r w:rsidRPr="007A1CB5">
        <w:rPr>
          <w:rFonts w:ascii="Palatino Linotype" w:eastAsia="Palatino Linotype" w:hAnsi="Palatino Linotype" w:cs="Palatino Linotype"/>
        </w:rPr>
        <w:t xml:space="preserve"> del presente asunto, </w:t>
      </w:r>
      <w:r w:rsidR="00D1615D" w:rsidRPr="007A1CB5">
        <w:rPr>
          <w:rFonts w:ascii="Palatino Linotype" w:eastAsia="Palatino Linotype" w:hAnsi="Palatino Linotype" w:cs="Palatino Linotype"/>
        </w:rPr>
        <w:t xml:space="preserve">esta Ponencia realizara el estudio rubro a rubro de la información solicitada con el objetivo de poder determinar si resultan procedentes los motivos de inconformidad hechos valer por el ahora </w:t>
      </w:r>
      <w:r w:rsidR="00D1615D" w:rsidRPr="007A1CB5">
        <w:rPr>
          <w:rFonts w:ascii="Palatino Linotype" w:eastAsia="Palatino Linotype" w:hAnsi="Palatino Linotype" w:cs="Palatino Linotype"/>
          <w:b/>
        </w:rPr>
        <w:t>RECURRENTE.</w:t>
      </w:r>
    </w:p>
    <w:p w14:paraId="28A4E7B5" w14:textId="77777777" w:rsidR="00413781" w:rsidRPr="007A1CB5" w:rsidRDefault="00413781" w:rsidP="00413781">
      <w:pPr>
        <w:pBdr>
          <w:top w:val="nil"/>
          <w:left w:val="nil"/>
          <w:bottom w:val="nil"/>
          <w:right w:val="nil"/>
          <w:between w:val="nil"/>
        </w:pBdr>
        <w:spacing w:line="360" w:lineRule="auto"/>
        <w:ind w:right="-234"/>
        <w:jc w:val="both"/>
        <w:rPr>
          <w:rFonts w:ascii="Palatino Linotype" w:eastAsia="Palatino Linotype" w:hAnsi="Palatino Linotype" w:cs="Palatino Linotype"/>
        </w:rPr>
      </w:pPr>
    </w:p>
    <w:p w14:paraId="5959C186" w14:textId="77777777" w:rsidR="00D47F0C" w:rsidRDefault="00D47F0C" w:rsidP="00413781">
      <w:pPr>
        <w:pBdr>
          <w:top w:val="nil"/>
          <w:left w:val="nil"/>
          <w:bottom w:val="nil"/>
          <w:right w:val="nil"/>
          <w:between w:val="nil"/>
        </w:pBdr>
        <w:ind w:right="-234"/>
        <w:jc w:val="both"/>
        <w:rPr>
          <w:rFonts w:ascii="Palatino Linotype" w:eastAsia="Palatino Linotype" w:hAnsi="Palatino Linotype" w:cs="Palatino Linotype"/>
        </w:rPr>
      </w:pPr>
    </w:p>
    <w:p w14:paraId="6362296A" w14:textId="77777777" w:rsidR="00413781" w:rsidRDefault="00413781" w:rsidP="00413781">
      <w:pPr>
        <w:pBdr>
          <w:top w:val="nil"/>
          <w:left w:val="nil"/>
          <w:bottom w:val="nil"/>
          <w:right w:val="nil"/>
          <w:between w:val="nil"/>
        </w:pBdr>
        <w:ind w:right="-234"/>
        <w:jc w:val="center"/>
        <w:rPr>
          <w:rFonts w:ascii="Palatino Linotype" w:eastAsia="Palatino Linotype" w:hAnsi="Palatino Linotype" w:cs="Palatino Linotype"/>
          <w:b/>
          <w:lang w:val="es-MX"/>
        </w:rPr>
      </w:pPr>
      <w:r w:rsidRPr="00413781">
        <w:rPr>
          <w:rFonts w:ascii="Palatino Linotype" w:eastAsia="Palatino Linotype" w:hAnsi="Palatino Linotype" w:cs="Palatino Linotype"/>
          <w:b/>
          <w:lang w:val="es-MX"/>
        </w:rPr>
        <w:t>Recurso de revisión</w:t>
      </w:r>
      <w:r w:rsidRPr="00413781">
        <w:rPr>
          <w:rFonts w:ascii="Palatino Linotype" w:eastAsia="Palatino Linotype" w:hAnsi="Palatino Linotype" w:cs="Palatino Linotype"/>
          <w:b/>
          <w:lang w:val="es-MX"/>
        </w:rPr>
        <w:tab/>
        <w:t xml:space="preserve">: </w:t>
      </w:r>
      <w:r w:rsidR="00E70EE5" w:rsidRPr="00E70EE5">
        <w:rPr>
          <w:rFonts w:ascii="Palatino Linotype" w:eastAsia="Palatino Linotype" w:hAnsi="Palatino Linotype" w:cs="Palatino Linotype"/>
          <w:b/>
          <w:lang w:val="es-MX"/>
        </w:rPr>
        <w:t>02438/INFOEM/IP/RR/2024</w:t>
      </w:r>
    </w:p>
    <w:p w14:paraId="47DBAB63" w14:textId="77777777" w:rsidR="00413781" w:rsidRDefault="00413781" w:rsidP="00413781">
      <w:pPr>
        <w:pBdr>
          <w:top w:val="nil"/>
          <w:left w:val="nil"/>
          <w:bottom w:val="nil"/>
          <w:right w:val="nil"/>
          <w:between w:val="nil"/>
        </w:pBdr>
        <w:ind w:right="-234"/>
        <w:jc w:val="center"/>
        <w:rPr>
          <w:rFonts w:ascii="Palatino Linotype" w:eastAsia="Palatino Linotype" w:hAnsi="Palatino Linotype" w:cs="Palatino Linotype"/>
        </w:rPr>
      </w:pPr>
    </w:p>
    <w:p w14:paraId="514AD3AC" w14:textId="77777777" w:rsidR="00E70EE5" w:rsidRPr="007A1CB5" w:rsidRDefault="00E70EE5" w:rsidP="009C2B34">
      <w:pPr>
        <w:pBdr>
          <w:top w:val="nil"/>
          <w:left w:val="nil"/>
          <w:bottom w:val="nil"/>
          <w:right w:val="nil"/>
          <w:between w:val="nil"/>
        </w:pBdr>
        <w:ind w:right="-234"/>
        <w:rPr>
          <w:rFonts w:ascii="Palatino Linotype" w:eastAsia="Palatino Linotype" w:hAnsi="Palatino Linotype" w:cs="Palatino Linotype"/>
        </w:rPr>
      </w:pPr>
    </w:p>
    <w:p w14:paraId="3EA75E1A" w14:textId="77777777" w:rsidR="009C2B34" w:rsidRPr="009C2B34" w:rsidRDefault="009C2B34" w:rsidP="009C2B34">
      <w:pPr>
        <w:numPr>
          <w:ilvl w:val="0"/>
          <w:numId w:val="35"/>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Pr>
          <w:rFonts w:ascii="Palatino Linotype" w:eastAsia="Palatino Linotype" w:hAnsi="Palatino Linotype" w:cs="Palatino Linotype"/>
        </w:rPr>
        <w:t>Primeramente, resulta necesario precisar que, de los motivos de inconformidad, se observa que únicamente se inconforma por lo relativo a las respuestas proporcionadas a los numerales 1,2,4 y 5; respecto del numeral 3</w:t>
      </w:r>
      <w:r w:rsidR="0084543D">
        <w:rPr>
          <w:rFonts w:ascii="Palatino Linotype" w:eastAsia="Palatino Linotype" w:hAnsi="Palatino Linotype" w:cs="Palatino Linotype"/>
        </w:rPr>
        <w:t xml:space="preserve">, 6 y 7, </w:t>
      </w:r>
      <w:r>
        <w:rPr>
          <w:rFonts w:ascii="Palatino Linotype" w:eastAsia="Palatino Linotype" w:hAnsi="Palatino Linotype" w:cs="Palatino Linotype"/>
        </w:rPr>
        <w:t xml:space="preserve"> no se manifestó inconformidad, por lo que</w:t>
      </w:r>
      <w:r w:rsidRPr="009C2B34">
        <w:rPr>
          <w:rFonts w:ascii="Palatino Linotype" w:eastAsia="Times New Roman" w:hAnsi="Palatino Linotype" w:cs="Palatino Linotype"/>
          <w:lang w:val="es-MX" w:eastAsia="en-US"/>
        </w:rPr>
        <w:t>, s</w:t>
      </w:r>
      <w:r>
        <w:rPr>
          <w:rFonts w:ascii="Palatino Linotype" w:eastAsia="Times New Roman" w:hAnsi="Palatino Linotype" w:cs="Palatino Linotype"/>
          <w:lang w:val="es-MX" w:eastAsia="en-US"/>
        </w:rPr>
        <w:t xml:space="preserve">e tiene como actos consentidos, </w:t>
      </w:r>
      <w:r w:rsidRPr="009C2B34">
        <w:rPr>
          <w:rFonts w:ascii="Palatino Linotype" w:eastAsia="Times New Roman" w:hAnsi="Palatino Linotype" w:cs="Palatino Linotype"/>
          <w:lang w:val="es-MX" w:eastAsia="en-US"/>
        </w:rPr>
        <w:t xml:space="preserve">de tal forma que, la parte de la solicitud que no fue impugnada debe declararse consentida, toda vez que al no realizar manifestaciones de inconformidad; no pueden producirse </w:t>
      </w:r>
      <w:r w:rsidRPr="009C2B34">
        <w:rPr>
          <w:rFonts w:ascii="Palatino Linotype" w:eastAsia="Times New Roman" w:hAnsi="Palatino Linotype" w:cs="Arial"/>
        </w:rPr>
        <w:t>efectos</w:t>
      </w:r>
      <w:r w:rsidRPr="009C2B34">
        <w:rPr>
          <w:rFonts w:ascii="Palatino Linotype" w:eastAsia="Times New Roman" w:hAnsi="Palatino Linotype" w:cs="Palatino Linotype"/>
          <w:lang w:val="es-MX" w:eastAsia="en-US"/>
        </w:rPr>
        <w:t xml:space="preserve"> jurídicos tendentes a revocar, confirmar o modificar el acto reclamado, ya que no realizó manifestación alguna al respecto. </w:t>
      </w:r>
    </w:p>
    <w:p w14:paraId="35D1E583" w14:textId="77777777" w:rsidR="009C2B34" w:rsidRDefault="009C2B34" w:rsidP="009C2B34">
      <w:pPr>
        <w:pBdr>
          <w:top w:val="nil"/>
          <w:left w:val="nil"/>
          <w:bottom w:val="nil"/>
          <w:right w:val="nil"/>
          <w:between w:val="nil"/>
        </w:pBdr>
        <w:spacing w:line="360" w:lineRule="auto"/>
        <w:ind w:right="-234"/>
        <w:jc w:val="both"/>
        <w:rPr>
          <w:rFonts w:ascii="Palatino Linotype" w:eastAsia="Palatino Linotype" w:hAnsi="Palatino Linotype" w:cs="Palatino Linotype"/>
        </w:rPr>
      </w:pPr>
    </w:p>
    <w:p w14:paraId="505E92CD" w14:textId="77777777" w:rsidR="009C2B34" w:rsidRPr="009C2B34" w:rsidRDefault="009C2B34" w:rsidP="009C2B34">
      <w:pPr>
        <w:numPr>
          <w:ilvl w:val="0"/>
          <w:numId w:val="35"/>
        </w:numPr>
        <w:pBdr>
          <w:top w:val="nil"/>
          <w:left w:val="nil"/>
          <w:bottom w:val="nil"/>
          <w:right w:val="nil"/>
          <w:between w:val="nil"/>
        </w:pBdr>
        <w:spacing w:line="276" w:lineRule="auto"/>
        <w:ind w:left="0" w:right="-234" w:firstLine="0"/>
        <w:jc w:val="both"/>
        <w:rPr>
          <w:rFonts w:ascii="Palatino Linotype" w:eastAsia="Palatino Linotype" w:hAnsi="Palatino Linotype" w:cs="Palatino Linotype"/>
        </w:rPr>
      </w:pPr>
      <w:r w:rsidRPr="009C2B34">
        <w:rPr>
          <w:rFonts w:ascii="Palatino Linotype" w:eastAsia="Times New Roman" w:hAnsi="Palatino Linotype" w:cs="Palatino Linotype"/>
          <w:lang w:val="es-MX" w:eastAsia="en-US"/>
        </w:rPr>
        <w:t>Sirve de sustento, la tesis jurisprudencial número VI.3o.C. J/60, publicada en el Semanario Judicial de la Federación y su Gaceta bajo el número de registro 176,608 que a la letra dice:</w:t>
      </w:r>
    </w:p>
    <w:p w14:paraId="5732B5DC" w14:textId="77777777" w:rsidR="009C2B34" w:rsidRPr="00FA0DAF" w:rsidRDefault="009C2B34" w:rsidP="009C2B34">
      <w:pPr>
        <w:spacing w:line="276" w:lineRule="auto"/>
        <w:ind w:left="720"/>
        <w:contextualSpacing/>
        <w:rPr>
          <w:rFonts w:ascii="Palatino Linotype" w:eastAsia="Times New Roman" w:hAnsi="Palatino Linotype" w:cs="Palatino Linotype"/>
        </w:rPr>
      </w:pPr>
    </w:p>
    <w:p w14:paraId="4F77AEA2" w14:textId="77777777" w:rsidR="009C2B34" w:rsidRPr="00FA0DAF" w:rsidRDefault="009C2B34" w:rsidP="009C2B34">
      <w:pPr>
        <w:tabs>
          <w:tab w:val="left" w:pos="851"/>
        </w:tabs>
        <w:spacing w:line="276" w:lineRule="auto"/>
        <w:ind w:left="502" w:right="616"/>
        <w:contextualSpacing/>
        <w:jc w:val="both"/>
        <w:rPr>
          <w:rFonts w:ascii="Palatino Linotype" w:eastAsia="Times New Roman" w:hAnsi="Palatino Linotype" w:cs="Palatino Linotype"/>
          <w:i/>
        </w:rPr>
      </w:pPr>
      <w:r w:rsidRPr="00FA0DAF">
        <w:rPr>
          <w:rFonts w:ascii="Palatino Linotype" w:eastAsia="Times New Roman" w:hAnsi="Palatino Linotype" w:cs="Palatino Linotype"/>
          <w:b/>
          <w:i/>
        </w:rPr>
        <w:t xml:space="preserve">“ACTOS CONSENTIDOS. SON LOS QUE NO SE IMPUGNAN MEDIANTE EL RECURSO IDÓNEO. </w:t>
      </w:r>
      <w:r w:rsidRPr="00FA0DAF">
        <w:rPr>
          <w:rFonts w:ascii="Palatino Linotype" w:eastAsia="Times New Roman" w:hAnsi="Palatino Linotype" w:cs="Palatino Linotype"/>
          <w:i/>
        </w:rPr>
        <w:t xml:space="preserve">Debe reputarse como consentido el acto que no se impugnó por el medio establecido por la ley, </w:t>
      </w:r>
      <w:proofErr w:type="gramStart"/>
      <w:r w:rsidRPr="00FA0DAF">
        <w:rPr>
          <w:rFonts w:ascii="Palatino Linotype" w:eastAsia="Times New Roman" w:hAnsi="Palatino Linotype" w:cs="Palatino Linotype"/>
          <w:i/>
        </w:rPr>
        <w:t>ya que</w:t>
      </w:r>
      <w:proofErr w:type="gramEnd"/>
      <w:r w:rsidRPr="00FA0DAF">
        <w:rPr>
          <w:rFonts w:ascii="Palatino Linotype" w:eastAsia="Times New Roman" w:hAnsi="Palatino Linotype" w:cs="Palatino Linotype"/>
          <w:i/>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D736467" w14:textId="77777777" w:rsidR="009C2B34" w:rsidRPr="00FA0DAF" w:rsidRDefault="009C2B34" w:rsidP="009C2B34">
      <w:pPr>
        <w:spacing w:line="360" w:lineRule="auto"/>
        <w:ind w:left="502"/>
        <w:contextualSpacing/>
        <w:jc w:val="both"/>
        <w:rPr>
          <w:rFonts w:ascii="Palatino Linotype" w:eastAsia="Times New Roman" w:hAnsi="Palatino Linotype" w:cs="Palatino Linotype"/>
        </w:rPr>
      </w:pPr>
    </w:p>
    <w:p w14:paraId="0EDF9E4F" w14:textId="77777777" w:rsidR="009C2B34" w:rsidRPr="00FA0DAF" w:rsidRDefault="009C2B34" w:rsidP="009C2B34">
      <w:pPr>
        <w:numPr>
          <w:ilvl w:val="0"/>
          <w:numId w:val="35"/>
        </w:numPr>
        <w:pBdr>
          <w:top w:val="nil"/>
          <w:left w:val="nil"/>
          <w:bottom w:val="nil"/>
          <w:right w:val="nil"/>
          <w:between w:val="nil"/>
        </w:pBdr>
        <w:spacing w:line="360" w:lineRule="auto"/>
        <w:ind w:left="0" w:right="-234" w:firstLine="0"/>
        <w:jc w:val="both"/>
        <w:rPr>
          <w:rFonts w:ascii="Palatino Linotype" w:eastAsia="Times New Roman" w:hAnsi="Palatino Linotype" w:cs="Palatino Linotype"/>
          <w:lang w:val="es-MX" w:eastAsia="en-US"/>
        </w:rPr>
      </w:pPr>
      <w:r w:rsidRPr="00FA0DAF">
        <w:rPr>
          <w:rFonts w:ascii="Palatino Linotype" w:eastAsia="Times New Roman" w:hAnsi="Palatino Linotype" w:cs="Palatino Linotype"/>
          <w:lang w:val="es-MX" w:eastAsia="en-US"/>
        </w:rPr>
        <w:t xml:space="preserve">De la interpretación del criterio antes citado, se advierte que cuando el particular impugnó la respuesta del </w:t>
      </w:r>
      <w:r w:rsidRPr="00FA0DAF">
        <w:rPr>
          <w:rFonts w:ascii="Palatino Linotype" w:eastAsia="Times New Roman" w:hAnsi="Palatino Linotype" w:cs="Palatino Linotype"/>
          <w:b/>
          <w:lang w:val="es-MX" w:eastAsia="en-US"/>
        </w:rPr>
        <w:t>SUJETO OBLIGADO</w:t>
      </w:r>
      <w:r w:rsidRPr="00FA0DAF">
        <w:rPr>
          <w:rFonts w:ascii="Palatino Linotype" w:eastAsia="Times New Roman" w:hAnsi="Palatino Linotype" w:cs="Palatino Linotype"/>
          <w:lang w:val="es-MX" w:eastAsia="en-US"/>
        </w:rPr>
        <w:t xml:space="preserve">, no expresó razón o motivo de inconformidad en contra de todos los rubros solicitados, por </w:t>
      </w:r>
      <w:proofErr w:type="gramStart"/>
      <w:r w:rsidRPr="00FA0DAF">
        <w:rPr>
          <w:rFonts w:ascii="Palatino Linotype" w:eastAsia="Times New Roman" w:hAnsi="Palatino Linotype" w:cs="Palatino Linotype"/>
          <w:lang w:val="es-MX" w:eastAsia="en-US"/>
        </w:rPr>
        <w:t>tanto</w:t>
      </w:r>
      <w:proofErr w:type="gramEnd"/>
      <w:r w:rsidRPr="00FA0DAF">
        <w:rPr>
          <w:rFonts w:ascii="Palatino Linotype" w:eastAsia="Times New Roman" w:hAnsi="Palatino Linotype" w:cs="Palatino Linotype"/>
          <w:lang w:val="es-MX" w:eastAsia="en-US"/>
        </w:rPr>
        <w:t xml:space="preserve"> estos deben declararse atendidos, pues se entiende que </w:t>
      </w:r>
      <w:r w:rsidRPr="00FA0DAF">
        <w:rPr>
          <w:rFonts w:ascii="Palatino Linotype" w:eastAsia="Times New Roman" w:hAnsi="Palatino Linotype" w:cs="Palatino Linotype"/>
          <w:b/>
          <w:lang w:val="es-MX" w:eastAsia="en-US"/>
        </w:rPr>
        <w:t>EL RECURRENTE</w:t>
      </w:r>
      <w:r w:rsidRPr="00FA0DAF">
        <w:rPr>
          <w:rFonts w:ascii="Palatino Linotype" w:eastAsia="Times New Roman" w:hAnsi="Palatino Linotype" w:cs="Palatino Linotype"/>
          <w:lang w:val="es-MX" w:eastAsia="en-US"/>
        </w:rPr>
        <w:t xml:space="preserve"> está conforme con la respuesta proporcionada por </w:t>
      </w:r>
      <w:r w:rsidRPr="00FA0DAF">
        <w:rPr>
          <w:rFonts w:ascii="Palatino Linotype" w:eastAsia="Times New Roman" w:hAnsi="Palatino Linotype" w:cs="Palatino Linotype"/>
          <w:b/>
          <w:lang w:val="es-MX" w:eastAsia="en-US"/>
        </w:rPr>
        <w:t>EL SUJETO OBLIGADO,</w:t>
      </w:r>
      <w:r w:rsidRPr="00FA0DAF">
        <w:rPr>
          <w:rFonts w:ascii="Palatino Linotype" w:eastAsia="Times New Roman" w:hAnsi="Palatino Linotype" w:cs="Palatino Linotype"/>
          <w:lang w:val="es-MX" w:eastAsia="en-US"/>
        </w:rPr>
        <w:t xml:space="preserve"> al no contravenir la misma. </w:t>
      </w:r>
    </w:p>
    <w:p w14:paraId="33C8FCD7" w14:textId="77777777" w:rsidR="009C2B34" w:rsidRPr="00FA0DAF" w:rsidRDefault="009C2B34" w:rsidP="009C2B34">
      <w:pPr>
        <w:spacing w:after="160" w:line="360" w:lineRule="auto"/>
        <w:ind w:right="49"/>
        <w:contextualSpacing/>
        <w:jc w:val="both"/>
        <w:rPr>
          <w:rFonts w:ascii="Palatino Linotype" w:eastAsia="Times New Roman" w:hAnsi="Palatino Linotype" w:cs="Palatino Linotype"/>
          <w:lang w:val="es-MX" w:eastAsia="en-US"/>
        </w:rPr>
      </w:pPr>
    </w:p>
    <w:p w14:paraId="40988A2A" w14:textId="77777777" w:rsidR="009C2B34" w:rsidRPr="00FA0DAF" w:rsidRDefault="009C2B34" w:rsidP="009C2B34">
      <w:pPr>
        <w:numPr>
          <w:ilvl w:val="0"/>
          <w:numId w:val="35"/>
        </w:numPr>
        <w:pBdr>
          <w:top w:val="nil"/>
          <w:left w:val="nil"/>
          <w:bottom w:val="nil"/>
          <w:right w:val="nil"/>
          <w:between w:val="nil"/>
        </w:pBdr>
        <w:spacing w:line="360" w:lineRule="auto"/>
        <w:ind w:left="0" w:right="-234" w:firstLine="0"/>
        <w:jc w:val="both"/>
        <w:rPr>
          <w:rFonts w:ascii="Palatino Linotype" w:eastAsia="Times New Roman" w:hAnsi="Palatino Linotype" w:cs="Palatino Linotype"/>
          <w:lang w:val="es-MX" w:eastAsia="en-US"/>
        </w:rPr>
      </w:pPr>
      <w:r w:rsidRPr="00FA0DAF">
        <w:rPr>
          <w:rFonts w:ascii="Palatino Linotype" w:eastAsia="Times New Roman" w:hAnsi="Palatino Linotype" w:cs="Palatino Linotype"/>
          <w:lang w:val="es-MX" w:eastAsia="en-US"/>
        </w:rPr>
        <w:t>Atento a ello, es importante traer a contexto la Tesis Jurisprudencial Número 3ª./J.7/91, Publicada en el Semanario Judicial de la Federación y su Gaceta bajo el número de registro 174,177, que establece lo siguiente:</w:t>
      </w:r>
    </w:p>
    <w:p w14:paraId="36F940BB" w14:textId="77777777" w:rsidR="009C2B34" w:rsidRPr="00FA0DAF" w:rsidRDefault="009C2B34" w:rsidP="009C2B34">
      <w:pPr>
        <w:tabs>
          <w:tab w:val="left" w:pos="7937"/>
          <w:tab w:val="left" w:pos="8222"/>
        </w:tabs>
        <w:spacing w:line="360" w:lineRule="auto"/>
        <w:ind w:left="502" w:right="901"/>
        <w:contextualSpacing/>
        <w:jc w:val="both"/>
        <w:rPr>
          <w:rFonts w:ascii="Palatino Linotype" w:eastAsia="Times New Roman" w:hAnsi="Palatino Linotype" w:cs="Palatino Linotype"/>
          <w:b/>
          <w:i/>
        </w:rPr>
      </w:pPr>
    </w:p>
    <w:p w14:paraId="133506C0" w14:textId="77777777" w:rsidR="009C2B34" w:rsidRPr="00FA0DAF" w:rsidRDefault="009C2B34" w:rsidP="009C2B34">
      <w:pPr>
        <w:tabs>
          <w:tab w:val="left" w:pos="7937"/>
          <w:tab w:val="left" w:pos="8222"/>
        </w:tabs>
        <w:spacing w:line="276" w:lineRule="auto"/>
        <w:ind w:left="502" w:right="901"/>
        <w:contextualSpacing/>
        <w:jc w:val="both"/>
        <w:rPr>
          <w:rFonts w:ascii="Palatino Linotype" w:eastAsia="Times New Roman" w:hAnsi="Palatino Linotype" w:cs="Palatino Linotype"/>
          <w:i/>
        </w:rPr>
      </w:pPr>
      <w:r w:rsidRPr="00FA0DAF">
        <w:rPr>
          <w:rFonts w:ascii="Palatino Linotype" w:eastAsia="Times New Roman" w:hAnsi="Palatino Linotype" w:cs="Palatino Linotype"/>
          <w:b/>
          <w:i/>
        </w:rPr>
        <w:t xml:space="preserve">“REVISIÓN EN AMPARO. LOS RESOLUTIVOS NO COMBATIDOS DEBEN DECLARARSE FIRMES. </w:t>
      </w:r>
      <w:r w:rsidRPr="00FA0DAF">
        <w:rPr>
          <w:rFonts w:ascii="Palatino Linotype" w:eastAsia="Times New Roman"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7450ABCB" w14:textId="77777777" w:rsidR="009C2B34" w:rsidRPr="009C2B34" w:rsidRDefault="009C2B34" w:rsidP="009C2B34">
      <w:pPr>
        <w:pBdr>
          <w:top w:val="nil"/>
          <w:left w:val="nil"/>
          <w:bottom w:val="nil"/>
          <w:right w:val="nil"/>
          <w:between w:val="nil"/>
        </w:pBdr>
        <w:spacing w:line="360" w:lineRule="auto"/>
        <w:ind w:right="-234"/>
        <w:jc w:val="both"/>
        <w:rPr>
          <w:rFonts w:ascii="Palatino Linotype" w:eastAsia="Palatino Linotype" w:hAnsi="Palatino Linotype" w:cs="Palatino Linotype"/>
        </w:rPr>
      </w:pPr>
    </w:p>
    <w:p w14:paraId="55DB85DA" w14:textId="77777777" w:rsidR="009C2B34" w:rsidRDefault="009C2B34" w:rsidP="00D42D39">
      <w:pPr>
        <w:numPr>
          <w:ilvl w:val="0"/>
          <w:numId w:val="35"/>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Precisado lo anterior, se </w:t>
      </w:r>
      <w:proofErr w:type="gramStart"/>
      <w:r>
        <w:rPr>
          <w:rFonts w:ascii="Palatino Linotype" w:eastAsia="Palatino Linotype" w:hAnsi="Palatino Linotype" w:cs="Palatino Linotype"/>
        </w:rPr>
        <w:t>analizara</w:t>
      </w:r>
      <w:proofErr w:type="gramEnd"/>
      <w:r>
        <w:rPr>
          <w:rFonts w:ascii="Palatino Linotype" w:eastAsia="Palatino Linotype" w:hAnsi="Palatino Linotype" w:cs="Palatino Linotype"/>
        </w:rPr>
        <w:t xml:space="preserve"> rubro a rubro los numerales 1,2.4 y 5, con la finalidad de poder determinar si se colma en su totalidad la solicitud de información.</w:t>
      </w:r>
    </w:p>
    <w:p w14:paraId="61AAE6D1" w14:textId="77777777" w:rsidR="009C2B34" w:rsidRDefault="009C2B34" w:rsidP="009C2B34">
      <w:pPr>
        <w:pBdr>
          <w:top w:val="nil"/>
          <w:left w:val="nil"/>
          <w:bottom w:val="nil"/>
          <w:right w:val="nil"/>
          <w:between w:val="nil"/>
        </w:pBdr>
        <w:spacing w:line="360" w:lineRule="auto"/>
        <w:ind w:right="-234"/>
        <w:jc w:val="both"/>
        <w:rPr>
          <w:rFonts w:ascii="Palatino Linotype" w:eastAsia="Palatino Linotype" w:hAnsi="Palatino Linotype" w:cs="Palatino Linotype"/>
        </w:rPr>
      </w:pPr>
    </w:p>
    <w:p w14:paraId="7465CBF8" w14:textId="77777777" w:rsidR="009C2B34" w:rsidRPr="00E70EE5" w:rsidRDefault="009C2B34" w:rsidP="009C2B34">
      <w:pPr>
        <w:pBdr>
          <w:top w:val="nil"/>
          <w:left w:val="nil"/>
          <w:bottom w:val="nil"/>
          <w:right w:val="nil"/>
          <w:between w:val="nil"/>
        </w:pBdr>
        <w:spacing w:line="276" w:lineRule="auto"/>
        <w:ind w:right="-234"/>
        <w:jc w:val="both"/>
        <w:rPr>
          <w:rFonts w:ascii="Palatino Linotype" w:eastAsia="Palatino Linotype" w:hAnsi="Palatino Linotype" w:cs="Palatino Linotype"/>
        </w:rPr>
      </w:pPr>
      <w:r w:rsidRPr="00E70EE5">
        <w:rPr>
          <w:rFonts w:ascii="Palatino Linotype" w:eastAsia="Palatino Linotype" w:hAnsi="Palatino Linotype" w:cs="Palatino Linotype"/>
        </w:rPr>
        <w:t xml:space="preserve">Al C. Alejandro Santiago Sánchez Vélez, </w:t>
      </w:r>
      <w:proofErr w:type="gramStart"/>
      <w:r w:rsidRPr="00E70EE5">
        <w:rPr>
          <w:rFonts w:ascii="Palatino Linotype" w:eastAsia="Palatino Linotype" w:hAnsi="Palatino Linotype" w:cs="Palatino Linotype"/>
        </w:rPr>
        <w:t>Director General</w:t>
      </w:r>
      <w:proofErr w:type="gramEnd"/>
      <w:r w:rsidRPr="00E70EE5">
        <w:rPr>
          <w:rFonts w:ascii="Palatino Linotype" w:eastAsia="Palatino Linotype" w:hAnsi="Palatino Linotype" w:cs="Palatino Linotype"/>
        </w:rPr>
        <w:t xml:space="preserve"> de la Protectora de Bosques del Estado de México, en razón de los últimos incendios forestales ocurridos durante el periodo de su gestión comprendido del 6 de noviembre de 2023 al 02 de abril de 2024, informe lo siguiente: </w:t>
      </w:r>
    </w:p>
    <w:p w14:paraId="004EE674" w14:textId="77777777" w:rsidR="009C2B34" w:rsidRDefault="009C2B34" w:rsidP="009C2B34">
      <w:pPr>
        <w:pBdr>
          <w:top w:val="nil"/>
          <w:left w:val="nil"/>
          <w:bottom w:val="nil"/>
          <w:right w:val="nil"/>
          <w:between w:val="nil"/>
        </w:pBdr>
        <w:ind w:right="-234"/>
        <w:jc w:val="both"/>
        <w:rPr>
          <w:rFonts w:ascii="Palatino Linotype" w:eastAsia="Palatino Linotype" w:hAnsi="Palatino Linotype" w:cs="Palatino Linotype"/>
        </w:rPr>
      </w:pPr>
    </w:p>
    <w:p w14:paraId="6DEB9F45" w14:textId="77777777" w:rsidR="009C2B34" w:rsidRDefault="009C2B34" w:rsidP="009C2B34">
      <w:pPr>
        <w:pBdr>
          <w:top w:val="nil"/>
          <w:left w:val="nil"/>
          <w:bottom w:val="nil"/>
          <w:right w:val="nil"/>
          <w:between w:val="nil"/>
        </w:pBdr>
        <w:ind w:right="-234"/>
        <w:jc w:val="both"/>
        <w:rPr>
          <w:rFonts w:ascii="Palatino Linotype" w:eastAsia="Palatino Linotype" w:hAnsi="Palatino Linotype" w:cs="Palatino Linotype"/>
        </w:rPr>
      </w:pPr>
    </w:p>
    <w:p w14:paraId="0349FD94" w14:textId="77777777" w:rsidR="009C2B34" w:rsidRDefault="009C2B34" w:rsidP="009C2B34">
      <w:pPr>
        <w:pBdr>
          <w:top w:val="nil"/>
          <w:left w:val="nil"/>
          <w:bottom w:val="nil"/>
          <w:right w:val="nil"/>
          <w:between w:val="nil"/>
        </w:pBdr>
        <w:ind w:right="-234"/>
        <w:jc w:val="both"/>
        <w:rPr>
          <w:rFonts w:ascii="Palatino Linotype" w:eastAsia="Palatino Linotype" w:hAnsi="Palatino Linotype" w:cs="Palatino Linotype"/>
        </w:rPr>
      </w:pPr>
    </w:p>
    <w:tbl>
      <w:tblPr>
        <w:tblStyle w:val="Tablaconcuadrcula"/>
        <w:tblW w:w="0" w:type="auto"/>
        <w:jc w:val="center"/>
        <w:tblLook w:val="04A0" w:firstRow="1" w:lastRow="0" w:firstColumn="1" w:lastColumn="0" w:noHBand="0" w:noVBand="1"/>
      </w:tblPr>
      <w:tblGrid>
        <w:gridCol w:w="4190"/>
        <w:gridCol w:w="4638"/>
      </w:tblGrid>
      <w:tr w:rsidR="009C2B34" w14:paraId="73A82B4C" w14:textId="77777777" w:rsidTr="0084543D">
        <w:trPr>
          <w:jc w:val="center"/>
        </w:trPr>
        <w:tc>
          <w:tcPr>
            <w:tcW w:w="4190" w:type="dxa"/>
            <w:shd w:val="clear" w:color="auto" w:fill="F2F2F2" w:themeFill="background1" w:themeFillShade="F2"/>
            <w:vAlign w:val="center"/>
          </w:tcPr>
          <w:p w14:paraId="4891BAA8" w14:textId="77777777" w:rsidR="009C2B34" w:rsidRPr="00E70EE5" w:rsidRDefault="009C2B34" w:rsidP="00FC0F1B">
            <w:pPr>
              <w:ind w:right="-234"/>
              <w:jc w:val="center"/>
              <w:rPr>
                <w:rFonts w:ascii="Palatino Linotype" w:eastAsia="Palatino Linotype" w:hAnsi="Palatino Linotype" w:cs="Palatino Linotype"/>
                <w:b/>
              </w:rPr>
            </w:pPr>
            <w:r w:rsidRPr="00E70EE5">
              <w:rPr>
                <w:rFonts w:ascii="Palatino Linotype" w:eastAsia="Palatino Linotype" w:hAnsi="Palatino Linotype" w:cs="Palatino Linotype"/>
                <w:b/>
              </w:rPr>
              <w:t>SOLICITUD</w:t>
            </w:r>
          </w:p>
        </w:tc>
        <w:tc>
          <w:tcPr>
            <w:tcW w:w="4638" w:type="dxa"/>
            <w:shd w:val="clear" w:color="auto" w:fill="F2F2F2" w:themeFill="background1" w:themeFillShade="F2"/>
            <w:vAlign w:val="center"/>
          </w:tcPr>
          <w:p w14:paraId="19B2991A" w14:textId="77777777" w:rsidR="009C2B34" w:rsidRPr="00E70EE5" w:rsidRDefault="009C2B34" w:rsidP="00FC0F1B">
            <w:pPr>
              <w:ind w:right="-234"/>
              <w:jc w:val="center"/>
              <w:rPr>
                <w:rFonts w:ascii="Palatino Linotype" w:eastAsia="Palatino Linotype" w:hAnsi="Palatino Linotype" w:cs="Palatino Linotype"/>
                <w:b/>
              </w:rPr>
            </w:pPr>
            <w:r>
              <w:rPr>
                <w:rFonts w:ascii="Palatino Linotype" w:eastAsia="Palatino Linotype" w:hAnsi="Palatino Linotype" w:cs="Palatino Linotype"/>
                <w:b/>
              </w:rPr>
              <w:t>RE</w:t>
            </w:r>
            <w:r w:rsidRPr="00E70EE5">
              <w:rPr>
                <w:rFonts w:ascii="Palatino Linotype" w:eastAsia="Palatino Linotype" w:hAnsi="Palatino Linotype" w:cs="Palatino Linotype"/>
                <w:b/>
              </w:rPr>
              <w:t>SPUESTA</w:t>
            </w:r>
          </w:p>
        </w:tc>
      </w:tr>
      <w:tr w:rsidR="009C2B34" w14:paraId="726E69FB" w14:textId="77777777" w:rsidTr="0084543D">
        <w:trPr>
          <w:jc w:val="center"/>
        </w:trPr>
        <w:tc>
          <w:tcPr>
            <w:tcW w:w="4190" w:type="dxa"/>
            <w:vAlign w:val="center"/>
          </w:tcPr>
          <w:p w14:paraId="1591ECEF" w14:textId="77777777" w:rsidR="009C2B34" w:rsidRPr="00E70EE5" w:rsidRDefault="009C2B34" w:rsidP="00FC0F1B">
            <w:pPr>
              <w:ind w:right="58"/>
              <w:jc w:val="both"/>
              <w:rPr>
                <w:rFonts w:ascii="Palatino Linotype" w:eastAsia="Palatino Linotype" w:hAnsi="Palatino Linotype" w:cs="Palatino Linotype"/>
                <w:sz w:val="22"/>
              </w:rPr>
            </w:pPr>
            <w:r w:rsidRPr="00E70EE5">
              <w:rPr>
                <w:rFonts w:ascii="Palatino Linotype" w:eastAsia="Palatino Linotype" w:hAnsi="Palatino Linotype" w:cs="Palatino Linotype"/>
                <w:sz w:val="22"/>
              </w:rPr>
              <w:t xml:space="preserve">1. Mencione y documente su experiencia académica en incendios forestales, detallando número de años de </w:t>
            </w:r>
            <w:r w:rsidRPr="00E70EE5">
              <w:rPr>
                <w:rFonts w:ascii="Palatino Linotype" w:eastAsia="Palatino Linotype" w:hAnsi="Palatino Linotype" w:cs="Palatino Linotype"/>
                <w:sz w:val="22"/>
              </w:rPr>
              <w:lastRenderedPageBreak/>
              <w:t>experiencias, periodos (precisar años, meses y días) y en su caso nombres completos de las instituciones públicas y privadas.</w:t>
            </w:r>
          </w:p>
        </w:tc>
        <w:tc>
          <w:tcPr>
            <w:tcW w:w="4638" w:type="dxa"/>
            <w:vAlign w:val="center"/>
          </w:tcPr>
          <w:p w14:paraId="1A3B5D13" w14:textId="77777777" w:rsidR="009C2B34" w:rsidRDefault="009C2B34" w:rsidP="00FC0F1B">
            <w:pPr>
              <w:ind w:right="-234"/>
              <w:jc w:val="center"/>
              <w:rPr>
                <w:rFonts w:ascii="Palatino Linotype" w:eastAsia="Palatino Linotype" w:hAnsi="Palatino Linotype" w:cs="Palatino Linotype"/>
              </w:rPr>
            </w:pPr>
            <w:r w:rsidRPr="00E70EE5">
              <w:rPr>
                <w:rFonts w:ascii="Palatino Linotype" w:eastAsia="Times New Roman" w:hAnsi="Palatino Linotype"/>
                <w:noProof/>
                <w:lang w:val="es-MX" w:eastAsia="es-MX"/>
              </w:rPr>
              <w:lastRenderedPageBreak/>
              <w:drawing>
                <wp:inline distT="0" distB="0" distL="0" distR="0" wp14:anchorId="00E2BAC9" wp14:editId="152461CD">
                  <wp:extent cx="2664000" cy="160825"/>
                  <wp:effectExtent l="0" t="0" r="317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25807" b="-1"/>
                          <a:stretch/>
                        </pic:blipFill>
                        <pic:spPr bwMode="auto">
                          <a:xfrm>
                            <a:off x="0" y="0"/>
                            <a:ext cx="2664000" cy="160825"/>
                          </a:xfrm>
                          <a:prstGeom prst="rect">
                            <a:avLst/>
                          </a:prstGeom>
                          <a:ln>
                            <a:noFill/>
                          </a:ln>
                          <a:extLst>
                            <a:ext uri="{53640926-AAD7-44D8-BBD7-CCE9431645EC}">
                              <a14:shadowObscured xmlns:a14="http://schemas.microsoft.com/office/drawing/2010/main"/>
                            </a:ext>
                          </a:extLst>
                        </pic:spPr>
                      </pic:pic>
                    </a:graphicData>
                  </a:graphic>
                </wp:inline>
              </w:drawing>
            </w:r>
          </w:p>
        </w:tc>
      </w:tr>
      <w:tr w:rsidR="009C2B34" w14:paraId="726FCE40" w14:textId="77777777" w:rsidTr="0084543D">
        <w:trPr>
          <w:trHeight w:val="2490"/>
          <w:jc w:val="center"/>
        </w:trPr>
        <w:tc>
          <w:tcPr>
            <w:tcW w:w="4190" w:type="dxa"/>
            <w:vAlign w:val="center"/>
          </w:tcPr>
          <w:p w14:paraId="10E4B859" w14:textId="77777777" w:rsidR="009C2B34" w:rsidRPr="00E70EE5" w:rsidRDefault="009C2B34" w:rsidP="00FC0F1B">
            <w:pPr>
              <w:ind w:right="58"/>
              <w:jc w:val="both"/>
              <w:rPr>
                <w:rFonts w:ascii="Palatino Linotype" w:eastAsia="Palatino Linotype" w:hAnsi="Palatino Linotype" w:cs="Palatino Linotype"/>
                <w:sz w:val="22"/>
              </w:rPr>
            </w:pPr>
            <w:r w:rsidRPr="00E70EE5">
              <w:rPr>
                <w:rFonts w:ascii="Palatino Linotype" w:eastAsia="Palatino Linotype" w:hAnsi="Palatino Linotype" w:cs="Palatino Linotype"/>
                <w:sz w:val="22"/>
              </w:rPr>
              <w:t>2. Mencione y documente su experiencia laboral en incendios forestales detallando número de años de experiencia, periodos (precisar años, meses y días) y en su caso nombres completos de las instituciones públicas y privadas.</w:t>
            </w:r>
          </w:p>
          <w:p w14:paraId="3180F30B" w14:textId="77777777" w:rsidR="009C2B34" w:rsidRPr="00E70EE5" w:rsidRDefault="009C2B34" w:rsidP="00FC0F1B">
            <w:pPr>
              <w:ind w:right="58"/>
              <w:jc w:val="both"/>
              <w:rPr>
                <w:rFonts w:ascii="Palatino Linotype" w:eastAsia="Palatino Linotype" w:hAnsi="Palatino Linotype" w:cs="Palatino Linotype"/>
                <w:sz w:val="22"/>
              </w:rPr>
            </w:pPr>
          </w:p>
        </w:tc>
        <w:tc>
          <w:tcPr>
            <w:tcW w:w="4638" w:type="dxa"/>
            <w:vAlign w:val="center"/>
          </w:tcPr>
          <w:p w14:paraId="3AF8B620" w14:textId="77777777" w:rsidR="009C2B34" w:rsidRDefault="009C2B34" w:rsidP="00FC0F1B">
            <w:pPr>
              <w:ind w:right="-234"/>
              <w:jc w:val="center"/>
              <w:rPr>
                <w:rFonts w:ascii="Palatino Linotype" w:eastAsia="Palatino Linotype" w:hAnsi="Palatino Linotype" w:cs="Palatino Linotype"/>
              </w:rPr>
            </w:pPr>
            <w:r w:rsidRPr="00E70EE5">
              <w:rPr>
                <w:rFonts w:ascii="Palatino Linotype" w:eastAsia="Times New Roman" w:hAnsi="Palatino Linotype"/>
                <w:noProof/>
                <w:lang w:val="es-MX" w:eastAsia="es-MX"/>
              </w:rPr>
              <w:drawing>
                <wp:inline distT="0" distB="0" distL="0" distR="0" wp14:anchorId="2FC8B277" wp14:editId="41735F07">
                  <wp:extent cx="2808000" cy="169517"/>
                  <wp:effectExtent l="0" t="0" r="0" b="254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25807" b="-1"/>
                          <a:stretch/>
                        </pic:blipFill>
                        <pic:spPr bwMode="auto">
                          <a:xfrm>
                            <a:off x="0" y="0"/>
                            <a:ext cx="2808000" cy="169517"/>
                          </a:xfrm>
                          <a:prstGeom prst="rect">
                            <a:avLst/>
                          </a:prstGeom>
                          <a:ln>
                            <a:noFill/>
                          </a:ln>
                          <a:extLst>
                            <a:ext uri="{53640926-AAD7-44D8-BBD7-CCE9431645EC}">
                              <a14:shadowObscured xmlns:a14="http://schemas.microsoft.com/office/drawing/2010/main"/>
                            </a:ext>
                          </a:extLst>
                        </pic:spPr>
                      </pic:pic>
                    </a:graphicData>
                  </a:graphic>
                </wp:inline>
              </w:drawing>
            </w:r>
          </w:p>
        </w:tc>
      </w:tr>
      <w:tr w:rsidR="009C2B34" w14:paraId="6E9DBCC4" w14:textId="77777777" w:rsidTr="0084543D">
        <w:trPr>
          <w:jc w:val="center"/>
        </w:trPr>
        <w:tc>
          <w:tcPr>
            <w:tcW w:w="4190" w:type="dxa"/>
            <w:shd w:val="clear" w:color="auto" w:fill="F2F2F2" w:themeFill="background1" w:themeFillShade="F2"/>
            <w:vAlign w:val="center"/>
          </w:tcPr>
          <w:p w14:paraId="46486B48" w14:textId="77777777" w:rsidR="009C2B34" w:rsidRPr="00E70EE5" w:rsidRDefault="009C2B34" w:rsidP="00FC0F1B">
            <w:pPr>
              <w:ind w:right="58"/>
              <w:jc w:val="both"/>
              <w:rPr>
                <w:rFonts w:ascii="Palatino Linotype" w:eastAsia="Palatino Linotype" w:hAnsi="Palatino Linotype" w:cs="Palatino Linotype"/>
                <w:sz w:val="22"/>
              </w:rPr>
            </w:pPr>
            <w:r w:rsidRPr="00E70EE5">
              <w:rPr>
                <w:rFonts w:ascii="Palatino Linotype" w:eastAsia="Palatino Linotype" w:hAnsi="Palatino Linotype" w:cs="Palatino Linotype"/>
                <w:sz w:val="22"/>
              </w:rPr>
              <w:t>3. Detalle y precise el número de incendios forestales que se han suscitado durante el periodo de su gestión comprendido del 6 de noviembre de 2023 al 02 de abril de 2024,</w:t>
            </w:r>
          </w:p>
        </w:tc>
        <w:tc>
          <w:tcPr>
            <w:tcW w:w="4638" w:type="dxa"/>
            <w:shd w:val="clear" w:color="auto" w:fill="F2F2F2" w:themeFill="background1" w:themeFillShade="F2"/>
            <w:vAlign w:val="center"/>
          </w:tcPr>
          <w:p w14:paraId="634870B6" w14:textId="77777777" w:rsidR="009C2B34" w:rsidRPr="00E70EE5" w:rsidRDefault="009C2B34" w:rsidP="00FC0F1B">
            <w:pPr>
              <w:ind w:right="-234"/>
              <w:jc w:val="center"/>
              <w:rPr>
                <w:rFonts w:ascii="Palatino Linotype" w:eastAsia="Palatino Linotype" w:hAnsi="Palatino Linotype" w:cs="Palatino Linotype"/>
                <w:i/>
              </w:rPr>
            </w:pPr>
            <w:r w:rsidRPr="00E70EE5">
              <w:rPr>
                <w:rFonts w:ascii="Palatino Linotype" w:eastAsia="Palatino Linotype" w:hAnsi="Palatino Linotype" w:cs="Palatino Linotype"/>
                <w:i/>
              </w:rPr>
              <w:t>597</w:t>
            </w:r>
          </w:p>
          <w:p w14:paraId="6D18E1DD" w14:textId="77777777" w:rsidR="009C2B34" w:rsidRDefault="009C2B34" w:rsidP="009C2B34">
            <w:pPr>
              <w:ind w:right="-234"/>
              <w:jc w:val="center"/>
              <w:rPr>
                <w:rFonts w:ascii="Palatino Linotype" w:eastAsia="Palatino Linotype" w:hAnsi="Palatino Linotype" w:cs="Palatino Linotype"/>
              </w:rPr>
            </w:pPr>
            <w:r>
              <w:rPr>
                <w:rFonts w:ascii="Palatino Linotype" w:eastAsia="Palatino Linotype" w:hAnsi="Palatino Linotype" w:cs="Palatino Linotype"/>
              </w:rPr>
              <w:t>(actos consentidos)</w:t>
            </w:r>
          </w:p>
        </w:tc>
      </w:tr>
      <w:tr w:rsidR="009C2B34" w14:paraId="2C9D978E" w14:textId="77777777" w:rsidTr="0084543D">
        <w:trPr>
          <w:jc w:val="center"/>
        </w:trPr>
        <w:tc>
          <w:tcPr>
            <w:tcW w:w="4190" w:type="dxa"/>
            <w:vAlign w:val="center"/>
          </w:tcPr>
          <w:p w14:paraId="345F912E" w14:textId="77777777" w:rsidR="009C2B34" w:rsidRPr="00E70EE5" w:rsidRDefault="009C2B34" w:rsidP="00FC0F1B">
            <w:pPr>
              <w:ind w:right="58"/>
              <w:jc w:val="both"/>
              <w:rPr>
                <w:rFonts w:ascii="Palatino Linotype" w:eastAsia="Palatino Linotype" w:hAnsi="Palatino Linotype" w:cs="Palatino Linotype"/>
                <w:sz w:val="22"/>
              </w:rPr>
            </w:pPr>
            <w:r w:rsidRPr="00E70EE5">
              <w:rPr>
                <w:rFonts w:ascii="Palatino Linotype" w:eastAsia="Palatino Linotype" w:hAnsi="Palatino Linotype" w:cs="Palatino Linotype"/>
                <w:sz w:val="22"/>
              </w:rPr>
              <w:t xml:space="preserve">  4. Detalle el número de personas que lamentablemente han perdido la vida combatiendo estos incendios forestales durante el periodo que ha fungido como </w:t>
            </w:r>
            <w:proofErr w:type="gramStart"/>
            <w:r w:rsidRPr="00E70EE5">
              <w:rPr>
                <w:rFonts w:ascii="Palatino Linotype" w:eastAsia="Palatino Linotype" w:hAnsi="Palatino Linotype" w:cs="Palatino Linotype"/>
                <w:sz w:val="22"/>
              </w:rPr>
              <w:t>Director General</w:t>
            </w:r>
            <w:proofErr w:type="gramEnd"/>
            <w:r w:rsidRPr="00E70EE5">
              <w:rPr>
                <w:rFonts w:ascii="Palatino Linotype" w:eastAsia="Palatino Linotype" w:hAnsi="Palatino Linotype" w:cs="Palatino Linotype"/>
                <w:sz w:val="22"/>
              </w:rPr>
              <w:t xml:space="preserve">. </w:t>
            </w:r>
          </w:p>
          <w:p w14:paraId="515173CB" w14:textId="77777777" w:rsidR="009C2B34" w:rsidRPr="00E70EE5" w:rsidRDefault="009C2B34" w:rsidP="00FC0F1B">
            <w:pPr>
              <w:ind w:right="58"/>
              <w:jc w:val="both"/>
              <w:rPr>
                <w:rFonts w:ascii="Palatino Linotype" w:eastAsia="Palatino Linotype" w:hAnsi="Palatino Linotype" w:cs="Palatino Linotype"/>
                <w:sz w:val="22"/>
              </w:rPr>
            </w:pPr>
          </w:p>
        </w:tc>
        <w:tc>
          <w:tcPr>
            <w:tcW w:w="4638" w:type="dxa"/>
            <w:vAlign w:val="center"/>
          </w:tcPr>
          <w:p w14:paraId="3CD403AB" w14:textId="77777777" w:rsidR="009C2B34" w:rsidRPr="00BE49F5" w:rsidRDefault="009C2B34" w:rsidP="00FC0F1B">
            <w:pPr>
              <w:ind w:right="78"/>
              <w:jc w:val="center"/>
              <w:rPr>
                <w:rFonts w:ascii="Palatino Linotype" w:eastAsia="Palatino Linotype" w:hAnsi="Palatino Linotype" w:cs="Palatino Linotype"/>
                <w:i/>
              </w:rPr>
            </w:pPr>
            <w:r w:rsidRPr="00BE49F5">
              <w:rPr>
                <w:rFonts w:ascii="Palatino Linotype" w:eastAsia="Palatino Linotype" w:hAnsi="Palatino Linotype" w:cs="Palatino Linotype"/>
                <w:i/>
              </w:rPr>
              <w:t>1 (una)</w:t>
            </w:r>
          </w:p>
        </w:tc>
      </w:tr>
      <w:tr w:rsidR="009C2B34" w14:paraId="33F0FDBC" w14:textId="77777777" w:rsidTr="0084543D">
        <w:trPr>
          <w:jc w:val="center"/>
        </w:trPr>
        <w:tc>
          <w:tcPr>
            <w:tcW w:w="4190" w:type="dxa"/>
            <w:vAlign w:val="center"/>
          </w:tcPr>
          <w:p w14:paraId="34CBF3A9" w14:textId="77777777" w:rsidR="009C2B34" w:rsidRPr="00E70EE5" w:rsidRDefault="009C2B34" w:rsidP="00FC0F1B">
            <w:pPr>
              <w:ind w:right="58"/>
              <w:jc w:val="both"/>
              <w:rPr>
                <w:rFonts w:ascii="Palatino Linotype" w:eastAsia="Palatino Linotype" w:hAnsi="Palatino Linotype" w:cs="Palatino Linotype"/>
                <w:sz w:val="22"/>
              </w:rPr>
            </w:pPr>
            <w:r w:rsidRPr="00E70EE5">
              <w:rPr>
                <w:rFonts w:ascii="Palatino Linotype" w:eastAsia="Palatino Linotype" w:hAnsi="Palatino Linotype" w:cs="Palatino Linotype"/>
                <w:sz w:val="22"/>
              </w:rPr>
              <w:t>5. Las acciones realizadas previamente por usted para evitar que las personas no perdieran la vida en el combate a los incendios forestales.</w:t>
            </w:r>
          </w:p>
          <w:p w14:paraId="0F4F6267" w14:textId="77777777" w:rsidR="009C2B34" w:rsidRPr="00E70EE5" w:rsidRDefault="009C2B34" w:rsidP="00FC0F1B">
            <w:pPr>
              <w:ind w:right="58"/>
              <w:jc w:val="both"/>
              <w:rPr>
                <w:rFonts w:ascii="Palatino Linotype" w:eastAsia="Palatino Linotype" w:hAnsi="Palatino Linotype" w:cs="Palatino Linotype"/>
                <w:sz w:val="22"/>
              </w:rPr>
            </w:pPr>
          </w:p>
        </w:tc>
        <w:tc>
          <w:tcPr>
            <w:tcW w:w="4638" w:type="dxa"/>
            <w:vAlign w:val="center"/>
          </w:tcPr>
          <w:p w14:paraId="737ED23F" w14:textId="77777777" w:rsidR="009C2B34" w:rsidRPr="00E70EE5" w:rsidRDefault="009C2B34" w:rsidP="00FC0F1B">
            <w:pPr>
              <w:ind w:right="78"/>
              <w:jc w:val="both"/>
              <w:rPr>
                <w:rFonts w:ascii="Palatino Linotype" w:eastAsia="Palatino Linotype" w:hAnsi="Palatino Linotype" w:cs="Palatino Linotype"/>
                <w:i/>
              </w:rPr>
            </w:pPr>
            <w:r>
              <w:rPr>
                <w:rFonts w:ascii="Palatino Linotype" w:eastAsia="Palatino Linotype" w:hAnsi="Palatino Linotype" w:cs="Palatino Linotype"/>
                <w:i/>
              </w:rPr>
              <w:t>“</w:t>
            </w:r>
            <w:r w:rsidRPr="00E70EE5">
              <w:rPr>
                <w:rFonts w:ascii="Palatino Linotype" w:eastAsia="Palatino Linotype" w:hAnsi="Palatino Linotype" w:cs="Palatino Linotype"/>
                <w:i/>
              </w:rPr>
              <w:t>Se realizaron acciones de capacitación en materia de incendios forestales</w:t>
            </w:r>
            <w:r>
              <w:rPr>
                <w:rFonts w:ascii="Palatino Linotype" w:eastAsia="Palatino Linotype" w:hAnsi="Palatino Linotype" w:cs="Palatino Linotype"/>
                <w:i/>
              </w:rPr>
              <w:t>”</w:t>
            </w:r>
          </w:p>
          <w:p w14:paraId="6354AA01" w14:textId="77777777" w:rsidR="009C2B34" w:rsidRPr="00E70EE5" w:rsidRDefault="009C2B34" w:rsidP="00FC0F1B">
            <w:pPr>
              <w:ind w:right="78"/>
              <w:jc w:val="both"/>
              <w:rPr>
                <w:rFonts w:ascii="Palatino Linotype" w:eastAsia="Palatino Linotype" w:hAnsi="Palatino Linotype" w:cs="Palatino Linotype"/>
                <w:i/>
              </w:rPr>
            </w:pPr>
          </w:p>
          <w:p w14:paraId="420AD097" w14:textId="77777777" w:rsidR="009C2B34" w:rsidRDefault="009C2B34" w:rsidP="00FC0F1B">
            <w:pPr>
              <w:ind w:right="78"/>
              <w:jc w:val="both"/>
              <w:rPr>
                <w:rFonts w:ascii="Palatino Linotype" w:eastAsia="Palatino Linotype" w:hAnsi="Palatino Linotype" w:cs="Palatino Linotype"/>
              </w:rPr>
            </w:pPr>
          </w:p>
        </w:tc>
      </w:tr>
      <w:tr w:rsidR="009C2B34" w14:paraId="3D479D0F" w14:textId="77777777" w:rsidTr="0084543D">
        <w:trPr>
          <w:jc w:val="center"/>
        </w:trPr>
        <w:tc>
          <w:tcPr>
            <w:tcW w:w="4190" w:type="dxa"/>
            <w:shd w:val="clear" w:color="auto" w:fill="F2F2F2" w:themeFill="background1" w:themeFillShade="F2"/>
            <w:vAlign w:val="center"/>
          </w:tcPr>
          <w:p w14:paraId="3F42D6B6" w14:textId="77777777" w:rsidR="009C2B34" w:rsidRPr="00E70EE5" w:rsidRDefault="009C2B34" w:rsidP="00FC0F1B">
            <w:pPr>
              <w:ind w:right="58"/>
              <w:jc w:val="both"/>
              <w:rPr>
                <w:rFonts w:ascii="Palatino Linotype" w:eastAsia="Palatino Linotype" w:hAnsi="Palatino Linotype" w:cs="Palatino Linotype"/>
                <w:sz w:val="22"/>
              </w:rPr>
            </w:pPr>
            <w:r w:rsidRPr="00E70EE5">
              <w:rPr>
                <w:rFonts w:ascii="Palatino Linotype" w:eastAsia="Palatino Linotype" w:hAnsi="Palatino Linotype" w:cs="Palatino Linotype"/>
                <w:sz w:val="22"/>
              </w:rPr>
              <w:t xml:space="preserve">6. Nombre y cargo de los </w:t>
            </w:r>
            <w:proofErr w:type="gramStart"/>
            <w:r w:rsidRPr="00E70EE5">
              <w:rPr>
                <w:rFonts w:ascii="Palatino Linotype" w:eastAsia="Palatino Linotype" w:hAnsi="Palatino Linotype" w:cs="Palatino Linotype"/>
                <w:sz w:val="22"/>
              </w:rPr>
              <w:t>Jefes</w:t>
            </w:r>
            <w:proofErr w:type="gramEnd"/>
            <w:r w:rsidRPr="00E70EE5">
              <w:rPr>
                <w:rFonts w:ascii="Palatino Linotype" w:eastAsia="Palatino Linotype" w:hAnsi="Palatino Linotype" w:cs="Palatino Linotype"/>
                <w:sz w:val="22"/>
              </w:rPr>
              <w:t xml:space="preserve"> de Departamento, Subdirectores, Directores, Delegados y Coordinador de los cuales dependían las personas que lamentablemente perdieron la vida atendiendo los incendios forestales durante el periodo que ha fungido como Director General. </w:t>
            </w:r>
          </w:p>
          <w:p w14:paraId="0233CD8D" w14:textId="77777777" w:rsidR="009C2B34" w:rsidRPr="00E70EE5" w:rsidRDefault="009C2B34" w:rsidP="00FC0F1B">
            <w:pPr>
              <w:ind w:right="58"/>
              <w:jc w:val="both"/>
              <w:rPr>
                <w:rFonts w:ascii="Palatino Linotype" w:eastAsia="Palatino Linotype" w:hAnsi="Palatino Linotype" w:cs="Palatino Linotype"/>
                <w:sz w:val="22"/>
              </w:rPr>
            </w:pPr>
          </w:p>
        </w:tc>
        <w:tc>
          <w:tcPr>
            <w:tcW w:w="4638" w:type="dxa"/>
            <w:shd w:val="clear" w:color="auto" w:fill="F2F2F2" w:themeFill="background1" w:themeFillShade="F2"/>
            <w:vAlign w:val="center"/>
          </w:tcPr>
          <w:p w14:paraId="18614E00" w14:textId="77777777" w:rsidR="009C2B34" w:rsidRDefault="009C2B34" w:rsidP="00FC0F1B">
            <w:pPr>
              <w:ind w:right="78"/>
              <w:jc w:val="both"/>
              <w:rPr>
                <w:rFonts w:ascii="Palatino Linotype" w:eastAsia="Palatino Linotype" w:hAnsi="Palatino Linotype" w:cs="Palatino Linotype"/>
                <w:i/>
              </w:rPr>
            </w:pPr>
          </w:p>
          <w:p w14:paraId="67FA1D2F" w14:textId="77777777" w:rsidR="009C2B34" w:rsidRDefault="009C2B34" w:rsidP="00FC0F1B">
            <w:pPr>
              <w:ind w:right="78"/>
              <w:jc w:val="both"/>
              <w:rPr>
                <w:rFonts w:ascii="Palatino Linotype" w:eastAsia="Palatino Linotype" w:hAnsi="Palatino Linotype" w:cs="Palatino Linotype"/>
                <w:i/>
              </w:rPr>
            </w:pPr>
            <w:r w:rsidRPr="00BE49F5">
              <w:rPr>
                <w:rFonts w:ascii="Palatino Linotype" w:eastAsia="Palatino Linotype" w:hAnsi="Palatino Linotype" w:cs="Palatino Linotype"/>
                <w:i/>
              </w:rPr>
              <w:t xml:space="preserve">Ing. José Méndez García. Jefe del Departamento de Incendios Forestales, no se cuenta con plazas de </w:t>
            </w:r>
            <w:proofErr w:type="gramStart"/>
            <w:r w:rsidRPr="00BE49F5">
              <w:rPr>
                <w:rFonts w:ascii="Palatino Linotype" w:eastAsia="Palatino Linotype" w:hAnsi="Palatino Linotype" w:cs="Palatino Linotype"/>
                <w:i/>
              </w:rPr>
              <w:t>Subdirectores</w:t>
            </w:r>
            <w:proofErr w:type="gramEnd"/>
            <w:r w:rsidRPr="00BE49F5">
              <w:rPr>
                <w:rFonts w:ascii="Palatino Linotype" w:eastAsia="Palatino Linotype" w:hAnsi="Palatino Linotype" w:cs="Palatino Linotype"/>
                <w:i/>
              </w:rPr>
              <w:t xml:space="preserve">, sin embargo el Ing. Miguel Harrison Custodio, es el encargado del Despacho de la Unidad de Atención a Zonas Criticas Mtro. Adrián Hernández Herrera, Director de Protección Forestal, Ing. Alejandra Rodríguez Gómez, </w:t>
            </w:r>
            <w:r w:rsidRPr="00BE49F5">
              <w:rPr>
                <w:rFonts w:ascii="Palatino Linotype" w:eastAsia="Palatino Linotype" w:hAnsi="Palatino Linotype" w:cs="Palatino Linotype"/>
                <w:i/>
              </w:rPr>
              <w:lastRenderedPageBreak/>
              <w:t>Delegada Regional Forestal Valle de Bravo, C, José Luis Sánchez Salgado, Coordinador de Incendios Forestales Región Valle de Bravo</w:t>
            </w:r>
          </w:p>
          <w:p w14:paraId="013E73FD" w14:textId="77777777" w:rsidR="0084543D" w:rsidRDefault="0084543D" w:rsidP="00FC0F1B">
            <w:pPr>
              <w:ind w:right="78"/>
              <w:jc w:val="both"/>
              <w:rPr>
                <w:rFonts w:ascii="Palatino Linotype" w:eastAsia="Palatino Linotype" w:hAnsi="Palatino Linotype" w:cs="Palatino Linotype"/>
                <w:i/>
              </w:rPr>
            </w:pPr>
          </w:p>
          <w:p w14:paraId="53F45134" w14:textId="77777777" w:rsidR="0084543D" w:rsidRDefault="0084543D" w:rsidP="0084543D">
            <w:pPr>
              <w:ind w:right="78"/>
              <w:jc w:val="center"/>
              <w:rPr>
                <w:rFonts w:ascii="Palatino Linotype" w:eastAsia="Palatino Linotype" w:hAnsi="Palatino Linotype" w:cs="Palatino Linotype"/>
                <w:i/>
              </w:rPr>
            </w:pPr>
            <w:r>
              <w:rPr>
                <w:rFonts w:ascii="Palatino Linotype" w:eastAsia="Palatino Linotype" w:hAnsi="Palatino Linotype" w:cs="Palatino Linotype"/>
                <w:i/>
              </w:rPr>
              <w:t>(actos consentidos)</w:t>
            </w:r>
          </w:p>
          <w:p w14:paraId="5EDC1CBE" w14:textId="77777777" w:rsidR="009C2B34" w:rsidRDefault="009C2B34" w:rsidP="00FC0F1B">
            <w:pPr>
              <w:ind w:right="78"/>
              <w:jc w:val="both"/>
              <w:rPr>
                <w:rFonts w:ascii="Palatino Linotype" w:eastAsia="Palatino Linotype" w:hAnsi="Palatino Linotype" w:cs="Palatino Linotype"/>
              </w:rPr>
            </w:pPr>
          </w:p>
        </w:tc>
      </w:tr>
      <w:tr w:rsidR="009C2B34" w14:paraId="6FD8CCC2" w14:textId="77777777" w:rsidTr="0084543D">
        <w:trPr>
          <w:jc w:val="center"/>
        </w:trPr>
        <w:tc>
          <w:tcPr>
            <w:tcW w:w="4190" w:type="dxa"/>
            <w:shd w:val="clear" w:color="auto" w:fill="F2F2F2" w:themeFill="background1" w:themeFillShade="F2"/>
            <w:vAlign w:val="center"/>
          </w:tcPr>
          <w:p w14:paraId="7F6121D6" w14:textId="77777777" w:rsidR="009C2B34" w:rsidRPr="00E70EE5" w:rsidRDefault="009C2B34" w:rsidP="00FC0F1B">
            <w:pPr>
              <w:ind w:right="58"/>
              <w:jc w:val="both"/>
              <w:rPr>
                <w:rFonts w:ascii="Palatino Linotype" w:eastAsia="Palatino Linotype" w:hAnsi="Palatino Linotype" w:cs="Palatino Linotype"/>
                <w:sz w:val="22"/>
              </w:rPr>
            </w:pPr>
            <w:r w:rsidRPr="00E70EE5">
              <w:rPr>
                <w:rFonts w:ascii="Palatino Linotype" w:eastAsia="Palatino Linotype" w:hAnsi="Palatino Linotype" w:cs="Palatino Linotype"/>
                <w:sz w:val="22"/>
              </w:rPr>
              <w:lastRenderedPageBreak/>
              <w:t xml:space="preserve">7. Si se han iniciado denuncias o quejas en contra de usted o de servidores públicos de PROBOSQUE por las presuntas faltas administrativas o responsabilidades penales con motivo de las lamentables muertes ocurridas incendios forestales durante el periodo que ha fungido como </w:t>
            </w:r>
            <w:proofErr w:type="gramStart"/>
            <w:r w:rsidRPr="00E70EE5">
              <w:rPr>
                <w:rFonts w:ascii="Palatino Linotype" w:eastAsia="Palatino Linotype" w:hAnsi="Palatino Linotype" w:cs="Palatino Linotype"/>
                <w:sz w:val="22"/>
              </w:rPr>
              <w:t>Director General</w:t>
            </w:r>
            <w:proofErr w:type="gramEnd"/>
            <w:r w:rsidRPr="00E70EE5">
              <w:rPr>
                <w:rFonts w:ascii="Palatino Linotype" w:eastAsia="Palatino Linotype" w:hAnsi="Palatino Linotype" w:cs="Palatino Linotype"/>
                <w:sz w:val="22"/>
              </w:rPr>
              <w:t>.</w:t>
            </w:r>
          </w:p>
          <w:p w14:paraId="4C5C0355" w14:textId="77777777" w:rsidR="009C2B34" w:rsidRPr="00E70EE5" w:rsidRDefault="009C2B34" w:rsidP="00FC0F1B">
            <w:pPr>
              <w:ind w:right="58"/>
              <w:jc w:val="both"/>
              <w:rPr>
                <w:rFonts w:ascii="Palatino Linotype" w:eastAsia="Palatino Linotype" w:hAnsi="Palatino Linotype" w:cs="Palatino Linotype"/>
                <w:sz w:val="22"/>
              </w:rPr>
            </w:pPr>
          </w:p>
        </w:tc>
        <w:tc>
          <w:tcPr>
            <w:tcW w:w="4638" w:type="dxa"/>
            <w:shd w:val="clear" w:color="auto" w:fill="F2F2F2" w:themeFill="background1" w:themeFillShade="F2"/>
            <w:vAlign w:val="center"/>
          </w:tcPr>
          <w:p w14:paraId="00F89FA3" w14:textId="77777777" w:rsidR="009C2B34" w:rsidRDefault="009C2B34" w:rsidP="00FC0F1B">
            <w:pPr>
              <w:ind w:right="78"/>
              <w:jc w:val="both"/>
              <w:rPr>
                <w:rFonts w:ascii="Palatino Linotype" w:eastAsia="Palatino Linotype" w:hAnsi="Palatino Linotype" w:cs="Palatino Linotype"/>
              </w:rPr>
            </w:pPr>
          </w:p>
          <w:p w14:paraId="5D10D5D4" w14:textId="77777777" w:rsidR="009C2B34" w:rsidRDefault="009C2B34" w:rsidP="00FC0F1B">
            <w:pPr>
              <w:ind w:right="78"/>
              <w:jc w:val="both"/>
              <w:rPr>
                <w:rFonts w:ascii="Palatino Linotype" w:eastAsia="Palatino Linotype" w:hAnsi="Palatino Linotype" w:cs="Palatino Linotype"/>
                <w:i/>
                <w:u w:val="single"/>
              </w:rPr>
            </w:pPr>
            <w:r w:rsidRPr="00BE49F5">
              <w:rPr>
                <w:rFonts w:ascii="Palatino Linotype" w:eastAsia="Palatino Linotype" w:hAnsi="Palatino Linotype" w:cs="Palatino Linotype"/>
              </w:rPr>
              <w:t xml:space="preserve">… </w:t>
            </w:r>
            <w:proofErr w:type="gramStart"/>
            <w:r w:rsidRPr="00BE49F5">
              <w:rPr>
                <w:rFonts w:ascii="Palatino Linotype" w:eastAsia="Palatino Linotype" w:hAnsi="Palatino Linotype" w:cs="Palatino Linotype"/>
                <w:i/>
              </w:rPr>
              <w:t>que</w:t>
            </w:r>
            <w:proofErr w:type="gramEnd"/>
            <w:r w:rsidRPr="00BE49F5">
              <w:rPr>
                <w:rFonts w:ascii="Palatino Linotype" w:eastAsia="Palatino Linotype" w:hAnsi="Palatino Linotype" w:cs="Palatino Linotype"/>
                <w:i/>
              </w:rPr>
              <w:t xml:space="preserve"> derivado de una exhaustiva búsqueda de información en los archivos, expedientes y base de datos sobre presuntas faltas administrativas o responsabilidades penales con motivo de las lamentables muertes ocurridas por incendios forestales, que obren o se estén substanciando por esta Unidad Jurídica y de igualdad de Género</w:t>
            </w:r>
            <w:r w:rsidRPr="00BE49F5">
              <w:rPr>
                <w:rFonts w:ascii="Palatino Linotype" w:eastAsia="Palatino Linotype" w:hAnsi="Palatino Linotype" w:cs="Palatino Linotype"/>
                <w:i/>
                <w:u w:val="single"/>
              </w:rPr>
              <w:t>, le informo que no se encontró registro alguno</w:t>
            </w:r>
            <w:r>
              <w:rPr>
                <w:rFonts w:ascii="Palatino Linotype" w:eastAsia="Palatino Linotype" w:hAnsi="Palatino Linotype" w:cs="Palatino Linotype"/>
                <w:i/>
                <w:u w:val="single"/>
              </w:rPr>
              <w:t>”</w:t>
            </w:r>
          </w:p>
          <w:p w14:paraId="69E806E6" w14:textId="77777777" w:rsidR="0084543D" w:rsidRDefault="0084543D" w:rsidP="00FC0F1B">
            <w:pPr>
              <w:ind w:right="78"/>
              <w:jc w:val="both"/>
              <w:rPr>
                <w:rFonts w:ascii="Palatino Linotype" w:eastAsia="Palatino Linotype" w:hAnsi="Palatino Linotype" w:cs="Palatino Linotype"/>
                <w:i/>
                <w:u w:val="single"/>
              </w:rPr>
            </w:pPr>
          </w:p>
          <w:p w14:paraId="055D858B" w14:textId="77777777" w:rsidR="0084543D" w:rsidRDefault="0084543D" w:rsidP="0084543D">
            <w:pPr>
              <w:ind w:right="78"/>
              <w:jc w:val="center"/>
              <w:rPr>
                <w:rFonts w:ascii="Palatino Linotype" w:eastAsia="Palatino Linotype" w:hAnsi="Palatino Linotype" w:cs="Palatino Linotype"/>
              </w:rPr>
            </w:pPr>
            <w:r>
              <w:rPr>
                <w:rFonts w:ascii="Palatino Linotype" w:eastAsia="Palatino Linotype" w:hAnsi="Palatino Linotype" w:cs="Palatino Linotype"/>
              </w:rPr>
              <w:t>(actos consentidos)</w:t>
            </w:r>
          </w:p>
        </w:tc>
      </w:tr>
    </w:tbl>
    <w:p w14:paraId="6B340F35" w14:textId="77777777" w:rsidR="009C2B34" w:rsidRPr="00E70EE5" w:rsidRDefault="009C2B34" w:rsidP="0084543D">
      <w:pPr>
        <w:pBdr>
          <w:top w:val="nil"/>
          <w:left w:val="nil"/>
          <w:bottom w:val="nil"/>
          <w:right w:val="nil"/>
          <w:between w:val="nil"/>
        </w:pBdr>
        <w:ind w:right="-234"/>
        <w:jc w:val="both"/>
        <w:rPr>
          <w:rFonts w:ascii="Palatino Linotype" w:eastAsia="Palatino Linotype" w:hAnsi="Palatino Linotype" w:cs="Palatino Linotype"/>
        </w:rPr>
      </w:pPr>
    </w:p>
    <w:p w14:paraId="47385146" w14:textId="77777777" w:rsidR="009C2B34" w:rsidRDefault="009C2B34" w:rsidP="0084543D">
      <w:pPr>
        <w:pBdr>
          <w:top w:val="nil"/>
          <w:left w:val="nil"/>
          <w:bottom w:val="nil"/>
          <w:right w:val="nil"/>
          <w:between w:val="nil"/>
        </w:pBdr>
        <w:ind w:right="-234"/>
        <w:jc w:val="center"/>
        <w:rPr>
          <w:rFonts w:ascii="Palatino Linotype" w:eastAsia="Palatino Linotype" w:hAnsi="Palatino Linotype" w:cs="Palatino Linotype"/>
        </w:rPr>
      </w:pPr>
    </w:p>
    <w:p w14:paraId="5692CF5B" w14:textId="77777777" w:rsidR="009C2B34" w:rsidRDefault="009C2B34" w:rsidP="0084543D">
      <w:pPr>
        <w:pBdr>
          <w:top w:val="nil"/>
          <w:left w:val="nil"/>
          <w:bottom w:val="nil"/>
          <w:right w:val="nil"/>
          <w:between w:val="nil"/>
        </w:pBdr>
        <w:ind w:right="-234"/>
        <w:jc w:val="center"/>
        <w:rPr>
          <w:rFonts w:ascii="Palatino Linotype" w:eastAsia="Palatino Linotype" w:hAnsi="Palatino Linotype" w:cs="Palatino Linotype"/>
        </w:rPr>
      </w:pPr>
    </w:p>
    <w:p w14:paraId="5929C999" w14:textId="77777777" w:rsidR="009C2B34" w:rsidRPr="00905C94" w:rsidRDefault="009C2B34" w:rsidP="0084543D">
      <w:pPr>
        <w:numPr>
          <w:ilvl w:val="0"/>
          <w:numId w:val="35"/>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i/>
        </w:rPr>
      </w:pPr>
      <w:r>
        <w:rPr>
          <w:rFonts w:ascii="Palatino Linotype" w:eastAsia="Palatino Linotype" w:hAnsi="Palatino Linotype" w:cs="Palatino Linotype"/>
        </w:rPr>
        <w:t xml:space="preserve">Respecto de los numerales 1 y 2, se advierte que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remitió en respuesta un link en formato cerrado</w:t>
      </w:r>
      <w:r w:rsidR="00FC0F1B">
        <w:rPr>
          <w:rFonts w:ascii="Palatino Linotype" w:eastAsia="Palatino Linotype" w:hAnsi="Palatino Linotype" w:cs="Palatino Linotype"/>
        </w:rPr>
        <w:t>, arguyendo que “e</w:t>
      </w:r>
      <w:r w:rsidR="00FC0F1B" w:rsidRPr="00FC0F1B">
        <w:rPr>
          <w:rFonts w:ascii="Palatino Linotype" w:eastAsia="Palatino Linotype" w:hAnsi="Palatino Linotype" w:cs="Palatino Linotype"/>
          <w:i/>
        </w:rPr>
        <w:t xml:space="preserve">l sujeto obligado refiere una liga electrónica al Portal </w:t>
      </w:r>
      <w:proofErr w:type="spellStart"/>
      <w:r w:rsidR="00FC0F1B" w:rsidRPr="00FC0F1B">
        <w:rPr>
          <w:rFonts w:ascii="Palatino Linotype" w:eastAsia="Palatino Linotype" w:hAnsi="Palatino Linotype" w:cs="Palatino Linotype"/>
          <w:i/>
        </w:rPr>
        <w:t>Ipomex</w:t>
      </w:r>
      <w:proofErr w:type="spellEnd"/>
      <w:r w:rsidR="00FC0F1B" w:rsidRPr="00FC0F1B">
        <w:rPr>
          <w:rFonts w:ascii="Palatino Linotype" w:eastAsia="Palatino Linotype" w:hAnsi="Palatino Linotype" w:cs="Palatino Linotype"/>
          <w:i/>
        </w:rPr>
        <w:t xml:space="preserve"> que no adjunta la ficha curricular o </w:t>
      </w:r>
      <w:proofErr w:type="spellStart"/>
      <w:r w:rsidR="00FC0F1B" w:rsidRPr="00FC0F1B">
        <w:rPr>
          <w:rFonts w:ascii="Palatino Linotype" w:eastAsia="Palatino Linotype" w:hAnsi="Palatino Linotype" w:cs="Palatino Linotype"/>
          <w:i/>
        </w:rPr>
        <w:t>curriculum</w:t>
      </w:r>
      <w:proofErr w:type="spellEnd"/>
      <w:r w:rsidR="00FC0F1B" w:rsidRPr="00FC0F1B">
        <w:rPr>
          <w:rFonts w:ascii="Palatino Linotype" w:eastAsia="Palatino Linotype" w:hAnsi="Palatino Linotype" w:cs="Palatino Linotype"/>
          <w:i/>
        </w:rPr>
        <w:t xml:space="preserve"> vitae del Director General en funciones</w:t>
      </w:r>
      <w:r w:rsidR="00FC0F1B">
        <w:rPr>
          <w:rFonts w:ascii="Palatino Linotype" w:eastAsia="Palatino Linotype" w:hAnsi="Palatino Linotype" w:cs="Palatino Linotype"/>
          <w:i/>
        </w:rPr>
        <w:t xml:space="preserve">”,, </w:t>
      </w:r>
      <w:r w:rsidR="00FC0F1B">
        <w:rPr>
          <w:rFonts w:ascii="Palatino Linotype" w:eastAsia="Palatino Linotype" w:hAnsi="Palatino Linotype" w:cs="Palatino Linotype"/>
        </w:rPr>
        <w:t>de esta situación, se advierte</w:t>
      </w:r>
      <w:r w:rsidR="0084543D">
        <w:rPr>
          <w:rFonts w:ascii="Palatino Linotype" w:eastAsia="Palatino Linotype" w:hAnsi="Palatino Linotype" w:cs="Palatino Linotype"/>
        </w:rPr>
        <w:t xml:space="preserve"> que a pesar de haberse proporcionado la información en formato cerrado, se observa que el </w:t>
      </w:r>
      <w:r w:rsidR="0084543D">
        <w:rPr>
          <w:rFonts w:ascii="Palatino Linotype" w:eastAsia="Palatino Linotype" w:hAnsi="Palatino Linotype" w:cs="Palatino Linotype"/>
          <w:b/>
        </w:rPr>
        <w:t xml:space="preserve">PARTICUALAR, </w:t>
      </w:r>
      <w:r w:rsidR="0084543D">
        <w:rPr>
          <w:rFonts w:ascii="Palatino Linotype" w:eastAsia="Palatino Linotype" w:hAnsi="Palatino Linotype" w:cs="Palatino Linotype"/>
        </w:rPr>
        <w:t xml:space="preserve">tuvo acceso a la misma, por lo que esta ponencia al realizar el estudio respectivo, observo </w:t>
      </w:r>
      <w:r w:rsidR="00FC0F1B">
        <w:rPr>
          <w:rFonts w:ascii="Palatino Linotype" w:eastAsia="Palatino Linotype" w:hAnsi="Palatino Linotype" w:cs="Palatino Linotype"/>
        </w:rPr>
        <w:t>que en la liga electrónica se encu</w:t>
      </w:r>
      <w:r w:rsidR="00905C94">
        <w:rPr>
          <w:rFonts w:ascii="Palatino Linotype" w:eastAsia="Palatino Linotype" w:hAnsi="Palatino Linotype" w:cs="Palatino Linotype"/>
        </w:rPr>
        <w:t>entre la información solicitada, como se observa a continuación:</w:t>
      </w:r>
    </w:p>
    <w:p w14:paraId="3327CFDE" w14:textId="77777777" w:rsidR="00905C94" w:rsidRPr="0084543D" w:rsidRDefault="00905C94" w:rsidP="00905C94">
      <w:pPr>
        <w:pBdr>
          <w:top w:val="nil"/>
          <w:left w:val="nil"/>
          <w:bottom w:val="nil"/>
          <w:right w:val="nil"/>
          <w:between w:val="nil"/>
        </w:pBdr>
        <w:spacing w:line="360" w:lineRule="auto"/>
        <w:ind w:right="-234"/>
        <w:jc w:val="center"/>
        <w:rPr>
          <w:rFonts w:ascii="Palatino Linotype" w:eastAsia="Palatino Linotype" w:hAnsi="Palatino Linotype" w:cs="Palatino Linotype"/>
          <w:i/>
        </w:rPr>
      </w:pPr>
      <w:r w:rsidRPr="00A11310">
        <w:rPr>
          <w:rFonts w:ascii="Palatino Linotype" w:eastAsia="Palatino Linotype" w:hAnsi="Palatino Linotype" w:cs="Palatino Linotype"/>
          <w:noProof/>
          <w:lang w:val="es-MX" w:eastAsia="es-MX"/>
        </w:rPr>
        <w:lastRenderedPageBreak/>
        <w:drawing>
          <wp:inline distT="0" distB="0" distL="0" distR="0" wp14:anchorId="02115EEF" wp14:editId="6F73A846">
            <wp:extent cx="5186240" cy="3211032"/>
            <wp:effectExtent l="0" t="0" r="0" b="889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01583" cy="3220531"/>
                    </a:xfrm>
                    <a:prstGeom prst="rect">
                      <a:avLst/>
                    </a:prstGeom>
                  </pic:spPr>
                </pic:pic>
              </a:graphicData>
            </a:graphic>
          </wp:inline>
        </w:drawing>
      </w:r>
    </w:p>
    <w:p w14:paraId="195E56F6" w14:textId="77777777" w:rsidR="0084543D" w:rsidRDefault="0084543D" w:rsidP="0084543D">
      <w:pPr>
        <w:pBdr>
          <w:top w:val="nil"/>
          <w:left w:val="nil"/>
          <w:bottom w:val="nil"/>
          <w:right w:val="nil"/>
          <w:between w:val="nil"/>
        </w:pBdr>
        <w:spacing w:line="360" w:lineRule="auto"/>
        <w:ind w:right="-234"/>
        <w:jc w:val="both"/>
        <w:rPr>
          <w:rFonts w:ascii="Palatino Linotype" w:eastAsia="Palatino Linotype" w:hAnsi="Palatino Linotype" w:cs="Palatino Linotype"/>
          <w:i/>
        </w:rPr>
      </w:pPr>
    </w:p>
    <w:p w14:paraId="533AD0A4" w14:textId="77777777" w:rsidR="0084543D" w:rsidRPr="0084543D" w:rsidRDefault="0084543D" w:rsidP="0084543D">
      <w:pPr>
        <w:numPr>
          <w:ilvl w:val="0"/>
          <w:numId w:val="35"/>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Asimismo, se aprecia que el </w:t>
      </w:r>
      <w:r w:rsidRPr="00777286">
        <w:rPr>
          <w:rFonts w:ascii="Palatino Linotype" w:eastAsia="Palatino Linotype" w:hAnsi="Palatino Linotype" w:cs="Palatino Linotype"/>
          <w:b/>
        </w:rPr>
        <w:t>SUJETO OBLIGADO</w:t>
      </w:r>
      <w:r>
        <w:rPr>
          <w:rFonts w:ascii="Palatino Linotype" w:eastAsia="Palatino Linotype" w:hAnsi="Palatino Linotype" w:cs="Palatino Linotype"/>
        </w:rPr>
        <w:t xml:space="preserve"> </w:t>
      </w:r>
      <w:r>
        <w:rPr>
          <w:rFonts w:ascii="Palatino Linotype" w:hAnsi="Palatino Linotype"/>
          <w:color w:val="000000"/>
        </w:rPr>
        <w:t xml:space="preserve">no turnó la solicitud a las unidades administrativas competentes y únicamente se limitó a pronunciarse el Titular de la Unidad de Transparencia, por lo que consecuentemente, no se satisfizo en su totalidad el derecho de acceso el derecho de acceso a la información pública de </w:t>
      </w:r>
      <w:r>
        <w:rPr>
          <w:rFonts w:ascii="Palatino Linotype" w:hAnsi="Palatino Linotype"/>
          <w:b/>
          <w:bCs/>
          <w:color w:val="000000"/>
        </w:rPr>
        <w:t xml:space="preserve"> </w:t>
      </w:r>
      <w:r>
        <w:rPr>
          <w:rFonts w:ascii="Palatino Linotype" w:hAnsi="Palatino Linotype"/>
          <w:bCs/>
          <w:color w:val="000000"/>
        </w:rPr>
        <w:t xml:space="preserve">la parte </w:t>
      </w:r>
      <w:r>
        <w:rPr>
          <w:rFonts w:ascii="Palatino Linotype" w:hAnsi="Palatino Linotype"/>
          <w:b/>
          <w:bCs/>
          <w:color w:val="000000"/>
        </w:rPr>
        <w:t>RECURRENTE</w:t>
      </w:r>
      <w:r>
        <w:rPr>
          <w:rFonts w:ascii="Palatino Linotype" w:hAnsi="Palatino Linotype"/>
          <w:color w:val="000000"/>
        </w:rPr>
        <w:t xml:space="preserve">, al incumplir con el principio de exhaustividad, toda vez que no se advierte una correcta búsqueda exhaustiva y razonable de la información solicitada por el Particular, lo anterior es así, en razón de que como se verá en las próximas líneas argumentativas, para otorgar mayor certeza jurídica al particular de que se realizaron las gestiones necesarias para obtener la información, dicho requerimiento debió turnarse a su vez a la </w:t>
      </w:r>
      <w:r>
        <w:rPr>
          <w:rFonts w:ascii="Palatino Linotype" w:hAnsi="Palatino Linotype"/>
          <w:b/>
          <w:bCs/>
          <w:color w:val="000000"/>
        </w:rPr>
        <w:t>Dirección de Administración, Finanzas y Gestión Documental</w:t>
      </w:r>
      <w:r>
        <w:rPr>
          <w:rFonts w:ascii="Palatino Linotype" w:hAnsi="Palatino Linotype"/>
          <w:color w:val="000000"/>
        </w:rPr>
        <w:t xml:space="preserve">, en ese sentido, compete a los sujetos obligados seguir el procedimiento para la atención a las solicitudes de acceso a la información, establecido </w:t>
      </w:r>
      <w:r>
        <w:rPr>
          <w:rFonts w:ascii="Palatino Linotype" w:hAnsi="Palatino Linotype"/>
          <w:color w:val="000000"/>
        </w:rPr>
        <w:lastRenderedPageBreak/>
        <w:t>en los artículos 151, 160, 162, 163, 164, 165 y 166, de la Ley de Transparencia y Acceso a la Información Pública del Estado de México y Municipios, el cual es el siguiente: </w:t>
      </w:r>
    </w:p>
    <w:p w14:paraId="1263030A" w14:textId="77777777" w:rsidR="0084543D" w:rsidRPr="00D716D1" w:rsidRDefault="0084543D" w:rsidP="0084543D">
      <w:pPr>
        <w:pBdr>
          <w:top w:val="nil"/>
          <w:left w:val="nil"/>
          <w:bottom w:val="nil"/>
          <w:right w:val="nil"/>
          <w:between w:val="nil"/>
        </w:pBdr>
        <w:spacing w:line="360" w:lineRule="auto"/>
        <w:ind w:right="-234"/>
        <w:jc w:val="both"/>
        <w:rPr>
          <w:rFonts w:ascii="Palatino Linotype" w:eastAsia="Palatino Linotype" w:hAnsi="Palatino Linotype" w:cs="Palatino Linotype"/>
        </w:rPr>
      </w:pPr>
    </w:p>
    <w:p w14:paraId="7B7859D7" w14:textId="77777777" w:rsidR="0084543D" w:rsidRDefault="0084543D" w:rsidP="0084543D">
      <w:pPr>
        <w:pStyle w:val="NormalWeb"/>
        <w:spacing w:before="0" w:beforeAutospacing="0" w:after="240" w:afterAutospacing="0" w:line="360" w:lineRule="auto"/>
        <w:jc w:val="both"/>
      </w:pPr>
      <w:r>
        <w:rPr>
          <w:rFonts w:ascii="Palatino Linotype" w:hAnsi="Palatino Linotype"/>
          <w:color w:val="000000"/>
        </w:rPr>
        <w:t>•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531B8AAF" w14:textId="77777777" w:rsidR="0084543D" w:rsidRDefault="0084543D" w:rsidP="0084543D">
      <w:pPr>
        <w:pStyle w:val="NormalWeb"/>
        <w:spacing w:before="0" w:beforeAutospacing="0" w:after="240" w:afterAutospacing="0" w:line="360" w:lineRule="auto"/>
        <w:jc w:val="both"/>
      </w:pPr>
      <w:r>
        <w:rPr>
          <w:rFonts w:ascii="Palatino Linotype" w:hAnsi="Palatino Linotype"/>
          <w:color w:val="000000"/>
        </w:rPr>
        <w:t>• La respuesta a los requerimientos informativos, deberá notificarse al interesado en el menor tiempo posible, que no podrá exceder de quince días hábiles, contados a partir del día siguiente a la presentación de esta. </w:t>
      </w:r>
    </w:p>
    <w:p w14:paraId="62A445E5" w14:textId="77777777" w:rsidR="0084543D" w:rsidRDefault="0084543D" w:rsidP="0084543D">
      <w:pPr>
        <w:pStyle w:val="NormalWeb"/>
        <w:spacing w:before="0" w:beforeAutospacing="0" w:after="240" w:afterAutospacing="0" w:line="360" w:lineRule="auto"/>
        <w:jc w:val="both"/>
      </w:pPr>
      <w:r>
        <w:rPr>
          <w:rFonts w:ascii="Palatino Linotype" w:hAnsi="Palatino Linotype"/>
          <w:color w:val="000000"/>
        </w:rPr>
        <w:t>Excepcionalmente, el plazo referido podrá ampliarse por siete días hábiles más, cuando existan razones fundadas y motivadas, a través del Comité de Transparencia; </w:t>
      </w:r>
    </w:p>
    <w:p w14:paraId="531A58BA" w14:textId="77777777" w:rsidR="0084543D" w:rsidRDefault="0084543D" w:rsidP="0084543D">
      <w:pPr>
        <w:pStyle w:val="NormalWeb"/>
        <w:spacing w:before="0" w:beforeAutospacing="0" w:after="240" w:afterAutospacing="0" w:line="360" w:lineRule="auto"/>
        <w:jc w:val="both"/>
      </w:pPr>
      <w:r>
        <w:rPr>
          <w:rFonts w:ascii="Palatino Linotype" w:hAnsi="Palatino Linotype"/>
          <w:color w:val="000000"/>
        </w:rPr>
        <w:t>•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34CABF0C" w14:textId="77777777" w:rsidR="0084543D" w:rsidRDefault="0084543D" w:rsidP="0084543D">
      <w:pPr>
        <w:pStyle w:val="NormalWeb"/>
        <w:spacing w:before="0" w:beforeAutospacing="0" w:after="240" w:afterAutospacing="0" w:line="360" w:lineRule="auto"/>
        <w:jc w:val="both"/>
      </w:pPr>
      <w:r>
        <w:rPr>
          <w:rFonts w:ascii="Palatino Linotype" w:hAnsi="Palatino Linotype"/>
          <w:color w:val="000000"/>
        </w:rPr>
        <w:t xml:space="preserve">• El acceso se dará en la modalidad de entrega y en su caso, de envío elegido por la solicitante, cuando no pueda entregarse en dicha modalidad, el </w:t>
      </w:r>
      <w:r>
        <w:rPr>
          <w:rFonts w:ascii="Palatino Linotype" w:hAnsi="Palatino Linotype"/>
          <w:b/>
          <w:bCs/>
          <w:color w:val="000000"/>
        </w:rPr>
        <w:t>Sujeto Obligado</w:t>
      </w:r>
      <w:r>
        <w:rPr>
          <w:rFonts w:ascii="Palatino Linotype" w:hAnsi="Palatino Linotype"/>
          <w:color w:val="000000"/>
        </w:rPr>
        <w:t xml:space="preserve"> </w:t>
      </w:r>
      <w:r>
        <w:rPr>
          <w:rFonts w:ascii="Palatino Linotype" w:hAnsi="Palatino Linotype"/>
          <w:color w:val="000000"/>
        </w:rPr>
        <w:lastRenderedPageBreak/>
        <w:t>deberá ofrecer otras; por lo cual, deberá fundar y motivar la necesidad de modificar el medio de entrega, y </w:t>
      </w:r>
    </w:p>
    <w:p w14:paraId="61100347" w14:textId="77777777" w:rsidR="0084543D" w:rsidRDefault="0084543D" w:rsidP="0084543D">
      <w:pPr>
        <w:pStyle w:val="NormalWeb"/>
        <w:spacing w:before="0" w:beforeAutospacing="0" w:after="240" w:afterAutospacing="0" w:line="360" w:lineRule="auto"/>
        <w:jc w:val="both"/>
      </w:pPr>
      <w:r>
        <w:rPr>
          <w:rFonts w:ascii="Palatino Linotype" w:hAnsi="Palatino Linotype"/>
          <w:color w:val="000000"/>
        </w:rPr>
        <w:t>•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3E5AA56B" w14:textId="77777777" w:rsidR="0084543D" w:rsidRPr="00777286" w:rsidRDefault="0084543D" w:rsidP="0084543D">
      <w:pPr>
        <w:pStyle w:val="NormalWeb"/>
        <w:spacing w:before="240" w:beforeAutospacing="0" w:after="240" w:afterAutospacing="0" w:line="360" w:lineRule="auto"/>
        <w:ind w:right="49"/>
        <w:jc w:val="both"/>
        <w:rPr>
          <w:rFonts w:ascii="Palatino Linotype" w:hAnsi="Palatino Linotype"/>
          <w:color w:val="000000"/>
        </w:rPr>
      </w:pPr>
      <w:r>
        <w:rPr>
          <w:rFonts w:ascii="Palatino Linotype" w:hAnsi="Palatino Linotype"/>
          <w:color w:val="000000"/>
        </w:rPr>
        <w:t xml:space="preserve">En este orden de ideas, se reitera que el </w:t>
      </w:r>
      <w:r>
        <w:rPr>
          <w:rFonts w:ascii="Palatino Linotype" w:hAnsi="Palatino Linotype"/>
          <w:b/>
          <w:bCs/>
          <w:color w:val="000000"/>
        </w:rPr>
        <w:t>Sujeto Obligado</w:t>
      </w:r>
      <w:r>
        <w:rPr>
          <w:rFonts w:ascii="Palatino Linotype" w:hAnsi="Palatino Linotype"/>
          <w:color w:val="000000"/>
        </w:rPr>
        <w:t xml:space="preserve"> debió turnar la solicitud a las áreas competentes para conocer de la solicitud de información, como en el presente caso se advierte que pudiera contar con la información, la </w:t>
      </w:r>
      <w:r w:rsidRPr="00777286">
        <w:rPr>
          <w:rFonts w:ascii="Palatino Linotype" w:hAnsi="Palatino Linotype"/>
          <w:b/>
          <w:bCs/>
          <w:color w:val="000000"/>
        </w:rPr>
        <w:t>Dirección de Administración, Finanzas y Gestión Documental</w:t>
      </w:r>
      <w:r>
        <w:rPr>
          <w:rFonts w:ascii="Palatino Linotype" w:hAnsi="Palatino Linotype"/>
          <w:color w:val="000000"/>
        </w:rPr>
        <w:t xml:space="preserve">, ello en virtud de lo previsto por el Manual General de Organización de la </w:t>
      </w:r>
      <w:r w:rsidRPr="00777286">
        <w:rPr>
          <w:rFonts w:ascii="Palatino Linotype" w:hAnsi="Palatino Linotype"/>
          <w:color w:val="000000"/>
        </w:rPr>
        <w:t>Protectora</w:t>
      </w:r>
      <w:r>
        <w:rPr>
          <w:rFonts w:ascii="Palatino Linotype" w:hAnsi="Palatino Linotype"/>
          <w:color w:val="000000"/>
        </w:rPr>
        <w:t xml:space="preserve"> de Bosques del Estado de México, mismo que se cita a continuación para mejor proveer del presente estudio: </w:t>
      </w:r>
    </w:p>
    <w:p w14:paraId="3688BF8E" w14:textId="77777777" w:rsidR="0084543D" w:rsidRDefault="0084543D" w:rsidP="0084543D">
      <w:pPr>
        <w:spacing w:before="240" w:after="240" w:line="360" w:lineRule="auto"/>
        <w:jc w:val="both"/>
        <w:rPr>
          <w:rFonts w:ascii="Palatino Linotype" w:eastAsia="Palatino Linotype" w:hAnsi="Palatino Linotype" w:cs="Palatino Linotype"/>
        </w:rPr>
      </w:pPr>
      <w:r w:rsidRPr="00777286">
        <w:rPr>
          <w:rFonts w:ascii="Palatino Linotype" w:eastAsia="Palatino Linotype" w:hAnsi="Palatino Linotype" w:cs="Palatino Linotype"/>
          <w:noProof/>
          <w:lang w:val="es-MX" w:eastAsia="es-MX"/>
        </w:rPr>
        <w:drawing>
          <wp:inline distT="0" distB="0" distL="0" distR="0" wp14:anchorId="430B8124" wp14:editId="2B66084A">
            <wp:extent cx="5612130" cy="894080"/>
            <wp:effectExtent l="19050" t="19050" r="26670" b="203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12130" cy="894080"/>
                    </a:xfrm>
                    <a:prstGeom prst="rect">
                      <a:avLst/>
                    </a:prstGeom>
                    <a:ln>
                      <a:solidFill>
                        <a:sysClr val="windowText" lastClr="000000"/>
                      </a:solidFill>
                    </a:ln>
                  </pic:spPr>
                </pic:pic>
              </a:graphicData>
            </a:graphic>
          </wp:inline>
        </w:drawing>
      </w:r>
    </w:p>
    <w:p w14:paraId="37298194" w14:textId="77777777" w:rsidR="0084543D" w:rsidRDefault="0084543D" w:rsidP="0084543D">
      <w:pPr>
        <w:spacing w:before="240" w:after="240" w:line="360" w:lineRule="auto"/>
        <w:jc w:val="both"/>
        <w:rPr>
          <w:rFonts w:ascii="Palatino Linotype" w:eastAsia="Palatino Linotype" w:hAnsi="Palatino Linotype" w:cs="Palatino Linotype"/>
        </w:rPr>
      </w:pPr>
      <w:r w:rsidRPr="00777286">
        <w:rPr>
          <w:rFonts w:ascii="Palatino Linotype" w:eastAsia="Palatino Linotype" w:hAnsi="Palatino Linotype" w:cs="Palatino Linotype"/>
          <w:noProof/>
          <w:lang w:val="es-MX" w:eastAsia="es-MX"/>
        </w:rPr>
        <w:drawing>
          <wp:anchor distT="0" distB="0" distL="114300" distR="114300" simplePos="0" relativeHeight="251659264" behindDoc="0" locked="0" layoutInCell="1" allowOverlap="1" wp14:anchorId="0458B9EE" wp14:editId="5AE19808">
            <wp:simplePos x="0" y="0"/>
            <wp:positionH relativeFrom="margin">
              <wp:align>center</wp:align>
            </wp:positionH>
            <wp:positionV relativeFrom="paragraph">
              <wp:posOffset>327911</wp:posOffset>
            </wp:positionV>
            <wp:extent cx="5612130" cy="372745"/>
            <wp:effectExtent l="19050" t="19050" r="26670" b="27305"/>
            <wp:wrapTopAndBottom/>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612130" cy="372745"/>
                    </a:xfrm>
                    <a:prstGeom prst="rect">
                      <a:avLst/>
                    </a:prstGeom>
                    <a:ln>
                      <a:solidFill>
                        <a:sysClr val="windowText" lastClr="000000"/>
                      </a:solidFill>
                    </a:ln>
                  </pic:spPr>
                </pic:pic>
              </a:graphicData>
            </a:graphic>
            <wp14:sizeRelH relativeFrom="page">
              <wp14:pctWidth>0</wp14:pctWidth>
            </wp14:sizeRelH>
            <wp14:sizeRelV relativeFrom="page">
              <wp14:pctHeight>0</wp14:pctHeight>
            </wp14:sizeRelV>
          </wp:anchor>
        </w:drawing>
      </w:r>
      <w:r>
        <w:rPr>
          <w:rFonts w:ascii="Palatino Linotype" w:eastAsia="Palatino Linotype" w:hAnsi="Palatino Linotype" w:cs="Palatino Linotype"/>
        </w:rPr>
        <w:t>…</w:t>
      </w:r>
    </w:p>
    <w:p w14:paraId="4E5CE02F" w14:textId="77777777" w:rsidR="0084543D" w:rsidRDefault="0084543D" w:rsidP="0084543D">
      <w:pPr>
        <w:spacing w:before="240" w:after="240" w:line="360" w:lineRule="auto"/>
        <w:jc w:val="both"/>
        <w:rPr>
          <w:rFonts w:ascii="Palatino Linotype" w:eastAsia="Palatino Linotype" w:hAnsi="Palatino Linotype" w:cs="Palatino Linotype"/>
        </w:rPr>
      </w:pPr>
    </w:p>
    <w:p w14:paraId="5C11479C" w14:textId="77777777" w:rsidR="0084543D" w:rsidRDefault="0084543D" w:rsidP="0084543D">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Es de precisar que dicha Dirección cuenta con un Departamento de Personal, el cual cuenta con las siguientes atribuciones:</w:t>
      </w:r>
    </w:p>
    <w:p w14:paraId="1DF51207" w14:textId="77777777" w:rsidR="0084543D" w:rsidRPr="0084543D" w:rsidRDefault="00B35D7D" w:rsidP="0084543D">
      <w:pPr>
        <w:pBdr>
          <w:top w:val="nil"/>
          <w:left w:val="nil"/>
          <w:bottom w:val="nil"/>
          <w:right w:val="nil"/>
          <w:between w:val="nil"/>
        </w:pBdr>
        <w:spacing w:line="360" w:lineRule="auto"/>
        <w:ind w:right="-234"/>
        <w:jc w:val="both"/>
        <w:rPr>
          <w:rFonts w:ascii="Palatino Linotype" w:eastAsia="Palatino Linotype" w:hAnsi="Palatino Linotype" w:cs="Palatino Linotype"/>
        </w:rPr>
      </w:pPr>
      <w:r w:rsidRPr="00777286">
        <w:rPr>
          <w:rFonts w:ascii="Palatino Linotype" w:eastAsia="Palatino Linotype" w:hAnsi="Palatino Linotype" w:cs="Palatino Linotype"/>
          <w:noProof/>
          <w:lang w:val="es-MX" w:eastAsia="es-MX"/>
        </w:rPr>
        <w:drawing>
          <wp:anchor distT="0" distB="0" distL="114300" distR="114300" simplePos="0" relativeHeight="251661312" behindDoc="0" locked="0" layoutInCell="1" allowOverlap="1" wp14:anchorId="1B924A11" wp14:editId="56303BE0">
            <wp:simplePos x="0" y="0"/>
            <wp:positionH relativeFrom="column">
              <wp:posOffset>-2540</wp:posOffset>
            </wp:positionH>
            <wp:positionV relativeFrom="paragraph">
              <wp:posOffset>327660</wp:posOffset>
            </wp:positionV>
            <wp:extent cx="5703570" cy="2598420"/>
            <wp:effectExtent l="19050" t="19050" r="11430" b="11430"/>
            <wp:wrapTopAndBottom/>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5703570" cy="2598420"/>
                    </a:xfrm>
                    <a:prstGeom prst="rect">
                      <a:avLst/>
                    </a:prstGeom>
                    <a:ln>
                      <a:solidFill>
                        <a:sysClr val="windowText" lastClr="000000"/>
                      </a:solidFill>
                    </a:ln>
                  </pic:spPr>
                </pic:pic>
              </a:graphicData>
            </a:graphic>
            <wp14:sizeRelH relativeFrom="page">
              <wp14:pctWidth>0</wp14:pctWidth>
            </wp14:sizeRelH>
            <wp14:sizeRelV relativeFrom="page">
              <wp14:pctHeight>0</wp14:pctHeight>
            </wp14:sizeRelV>
          </wp:anchor>
        </w:drawing>
      </w:r>
      <w:r w:rsidR="0084543D" w:rsidRPr="0084543D">
        <w:rPr>
          <w:rFonts w:ascii="Palatino Linotype" w:eastAsia="Palatino Linotype" w:hAnsi="Palatino Linotype" w:cs="Palatino Linotype"/>
          <w:noProof/>
          <w:lang w:val="es-MX" w:eastAsia="es-MX"/>
        </w:rPr>
        <mc:AlternateContent>
          <mc:Choice Requires="wps">
            <w:drawing>
              <wp:anchor distT="0" distB="0" distL="114300" distR="114300" simplePos="0" relativeHeight="251663360" behindDoc="0" locked="0" layoutInCell="1" allowOverlap="1" wp14:anchorId="1375E814" wp14:editId="2D5509BA">
                <wp:simplePos x="0" y="0"/>
                <wp:positionH relativeFrom="column">
                  <wp:posOffset>194038</wp:posOffset>
                </wp:positionH>
                <wp:positionV relativeFrom="paragraph">
                  <wp:posOffset>2700745</wp:posOffset>
                </wp:positionV>
                <wp:extent cx="4125433" cy="202019"/>
                <wp:effectExtent l="57150" t="38100" r="85090" b="102870"/>
                <wp:wrapNone/>
                <wp:docPr id="18" name="Rectángulo 18"/>
                <wp:cNvGraphicFramePr/>
                <a:graphic xmlns:a="http://schemas.openxmlformats.org/drawingml/2006/main">
                  <a:graphicData uri="http://schemas.microsoft.com/office/word/2010/wordprocessingShape">
                    <wps:wsp>
                      <wps:cNvSpPr/>
                      <wps:spPr>
                        <a:xfrm>
                          <a:off x="0" y="0"/>
                          <a:ext cx="4125433" cy="202019"/>
                        </a:xfrm>
                        <a:prstGeom prst="rect">
                          <a:avLst/>
                        </a:prstGeom>
                        <a:noFill/>
                        <a:ln w="28575" cap="flat" cmpd="sng" algn="ctr">
                          <a:solidFill>
                            <a:srgbClr val="FF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62F24A" id="Rectángulo 18" o:spid="_x0000_s1026" style="position:absolute;margin-left:15.3pt;margin-top:212.65pt;width:324.85pt;height:15.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" filled="f" strokecolor="red" strokeweight="2.25pt">
                <v:shadow on="t" color="black" opacity="22937f" origin=",.5" offset="0,.63889mm"/>
              </v:rect>
            </w:pict>
          </mc:Fallback>
        </mc:AlternateContent>
      </w:r>
    </w:p>
    <w:p w14:paraId="5DC14EAA" w14:textId="77777777" w:rsidR="0084543D" w:rsidRPr="0084543D" w:rsidRDefault="0084543D" w:rsidP="0084543D">
      <w:pPr>
        <w:pBdr>
          <w:top w:val="nil"/>
          <w:left w:val="nil"/>
          <w:bottom w:val="nil"/>
          <w:right w:val="nil"/>
          <w:between w:val="nil"/>
        </w:pBdr>
        <w:spacing w:line="360" w:lineRule="auto"/>
        <w:ind w:right="-234"/>
        <w:jc w:val="both"/>
        <w:rPr>
          <w:rFonts w:ascii="Palatino Linotype" w:eastAsia="Palatino Linotype" w:hAnsi="Palatino Linotype" w:cs="Palatino Linotype"/>
          <w:i/>
        </w:rPr>
      </w:pPr>
    </w:p>
    <w:p w14:paraId="5BF3AB78" w14:textId="77777777" w:rsidR="0084543D" w:rsidRPr="0084543D" w:rsidRDefault="0084543D" w:rsidP="0084543D">
      <w:pPr>
        <w:pBdr>
          <w:top w:val="nil"/>
          <w:left w:val="nil"/>
          <w:bottom w:val="nil"/>
          <w:right w:val="nil"/>
          <w:between w:val="nil"/>
        </w:pBdr>
        <w:spacing w:line="360" w:lineRule="auto"/>
        <w:ind w:right="-234"/>
        <w:jc w:val="both"/>
        <w:rPr>
          <w:rFonts w:ascii="Palatino Linotype" w:eastAsia="Palatino Linotype" w:hAnsi="Palatino Linotype" w:cs="Palatino Linotype"/>
          <w:i/>
        </w:rPr>
      </w:pPr>
    </w:p>
    <w:p w14:paraId="2E060106" w14:textId="77777777" w:rsidR="00905C94" w:rsidRPr="00905C94" w:rsidRDefault="00905C94" w:rsidP="00905C94">
      <w:pPr>
        <w:numPr>
          <w:ilvl w:val="0"/>
          <w:numId w:val="35"/>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i/>
        </w:rPr>
      </w:pPr>
      <w:r>
        <w:rPr>
          <w:rFonts w:ascii="Palatino Linotype" w:eastAsia="Palatino Linotype" w:hAnsi="Palatino Linotype" w:cs="Palatino Linotype"/>
        </w:rPr>
        <w:t xml:space="preserve">En </w:t>
      </w:r>
      <w:proofErr w:type="gramStart"/>
      <w:r>
        <w:rPr>
          <w:rFonts w:ascii="Palatino Linotype" w:eastAsia="Palatino Linotype" w:hAnsi="Palatino Linotype" w:cs="Palatino Linotype"/>
        </w:rPr>
        <w:t>consecuencia</w:t>
      </w:r>
      <w:proofErr w:type="gramEnd"/>
      <w:r>
        <w:rPr>
          <w:rFonts w:ascii="Palatino Linotype" w:eastAsia="Palatino Linotype" w:hAnsi="Palatino Linotype" w:cs="Palatino Linotype"/>
        </w:rPr>
        <w:t xml:space="preserve"> de lo anterior, se advierte que no se tienen por colmados los rubros en comento, </w:t>
      </w:r>
      <w:r w:rsidRPr="00905C94">
        <w:rPr>
          <w:rFonts w:ascii="Palatino Linotype" w:hAnsi="Palatino Linotype"/>
          <w:color w:val="000000"/>
        </w:rPr>
        <w:t>en razón de que la misma no redirecciona a la información requerida en concreto y además no se detalló el procedimiento específico de acceso a los datos solicitados.</w:t>
      </w:r>
    </w:p>
    <w:p w14:paraId="37620245" w14:textId="77777777" w:rsidR="00905C94" w:rsidRDefault="00905C94" w:rsidP="00905C94">
      <w:pPr>
        <w:spacing w:line="360" w:lineRule="auto"/>
      </w:pPr>
    </w:p>
    <w:p w14:paraId="45FDE8A8" w14:textId="77777777" w:rsidR="00905C94" w:rsidRDefault="00905C94" w:rsidP="00905C94">
      <w:pPr>
        <w:numPr>
          <w:ilvl w:val="0"/>
          <w:numId w:val="35"/>
        </w:numPr>
        <w:pBdr>
          <w:top w:val="nil"/>
          <w:left w:val="nil"/>
          <w:bottom w:val="nil"/>
          <w:right w:val="nil"/>
          <w:between w:val="nil"/>
        </w:pBdr>
        <w:spacing w:line="360" w:lineRule="auto"/>
        <w:ind w:left="0" w:right="-234" w:firstLine="0"/>
        <w:jc w:val="both"/>
      </w:pPr>
      <w:r>
        <w:rPr>
          <w:rFonts w:ascii="Palatino Linotype" w:hAnsi="Palatino Linotype"/>
          <w:color w:val="000000"/>
        </w:rPr>
        <w:t xml:space="preserve">Lo anterior es así en virtud de lo establecido por los artículos 11 y 161 de la Ley de Transparencia y Acceso a la Información Pública del Estado de México y Municipios, en lo que se señalan las características que debe tener toda información entregada por los sujetos obligados desde el momento de su generación, publicación </w:t>
      </w:r>
      <w:r>
        <w:rPr>
          <w:rFonts w:ascii="Palatino Linotype" w:hAnsi="Palatino Linotype"/>
          <w:color w:val="000000"/>
        </w:rPr>
        <w:lastRenderedPageBreak/>
        <w:t>y entrega, así como la forma en que se deberá consultar la información, señalando una fuente precisa y concreta, a saber:</w:t>
      </w:r>
    </w:p>
    <w:p w14:paraId="38D35BD5" w14:textId="77777777" w:rsidR="00905C94" w:rsidRDefault="00905C94" w:rsidP="00905C94">
      <w:pPr>
        <w:spacing w:line="360" w:lineRule="auto"/>
      </w:pPr>
    </w:p>
    <w:p w14:paraId="1F76DC50" w14:textId="77777777" w:rsidR="00905C94" w:rsidRDefault="00905C94" w:rsidP="00905C94">
      <w:pPr>
        <w:pStyle w:val="NormalWeb"/>
        <w:spacing w:before="0" w:beforeAutospacing="0" w:after="0" w:afterAutospacing="0"/>
        <w:ind w:left="567" w:right="1276"/>
        <w:jc w:val="both"/>
      </w:pPr>
      <w:r>
        <w:rPr>
          <w:rFonts w:ascii="Palatino Linotype" w:hAnsi="Palatino Linotype"/>
          <w:b/>
          <w:bCs/>
          <w:i/>
          <w:iCs/>
          <w:color w:val="000000"/>
          <w:sz w:val="22"/>
          <w:szCs w:val="22"/>
        </w:rPr>
        <w:t>“Artículo 11.</w:t>
      </w:r>
      <w:r>
        <w:rPr>
          <w:rFonts w:ascii="Palatino Linotype" w:hAnsi="Palatino Linotype"/>
          <w:i/>
          <w:iCs/>
          <w:color w:val="000000"/>
          <w:sz w:val="22"/>
          <w:szCs w:val="22"/>
        </w:rPr>
        <w:t xml:space="preserve"> </w:t>
      </w:r>
      <w:r>
        <w:rPr>
          <w:rFonts w:ascii="Palatino Linotype" w:hAnsi="Palatino Linotype"/>
          <w:b/>
          <w:bCs/>
          <w:i/>
          <w:iCs/>
          <w:color w:val="000000"/>
          <w:sz w:val="22"/>
          <w:szCs w:val="22"/>
          <w:u w:val="single"/>
        </w:rPr>
        <w:t>En la generación, publicación y entrega de información se deberá garantizar que ésta sea accesible, actualizada, completa, congruente, confiable, verificable, veraz, integral, oportuna y expedita</w:t>
      </w:r>
      <w:r>
        <w:rPr>
          <w:rFonts w:ascii="Palatino Linotype" w:hAnsi="Palatino Linotype"/>
          <w:i/>
          <w:iCs/>
          <w:color w:val="000000"/>
          <w:sz w:val="22"/>
          <w:szCs w:val="22"/>
        </w:rPr>
        <w:t>, sujeta a un claro régimen de excepciones que deberá estar definido y ser además legítima y estrictamente necesaria en una sociedad democrática, por lo que atenderá las necesidades del derecho de acceso a la información de toda persona.</w:t>
      </w:r>
    </w:p>
    <w:p w14:paraId="2DEEAC0D" w14:textId="77777777" w:rsidR="00905C94" w:rsidRDefault="00905C94" w:rsidP="00905C94">
      <w:pPr>
        <w:pStyle w:val="NormalWeb"/>
        <w:spacing w:before="0" w:beforeAutospacing="0" w:after="0" w:afterAutospacing="0"/>
        <w:ind w:left="567" w:right="1276"/>
        <w:jc w:val="both"/>
      </w:pPr>
      <w:r>
        <w:rPr>
          <w:rFonts w:ascii="Palatino Linotype" w:hAnsi="Palatino Linotype"/>
          <w:i/>
          <w:iCs/>
          <w:color w:val="000000"/>
          <w:sz w:val="22"/>
          <w:szCs w:val="22"/>
        </w:rPr>
        <w:t>[…]</w:t>
      </w:r>
    </w:p>
    <w:p w14:paraId="384B3109" w14:textId="77777777" w:rsidR="00905C94" w:rsidRDefault="00905C94" w:rsidP="00905C94"/>
    <w:p w14:paraId="37A4F698" w14:textId="77777777" w:rsidR="00905C94" w:rsidRDefault="00905C94" w:rsidP="00905C94">
      <w:pPr>
        <w:pStyle w:val="NormalWeb"/>
        <w:spacing w:before="0" w:beforeAutospacing="0" w:after="0" w:afterAutospacing="0"/>
        <w:ind w:left="567" w:right="1276"/>
        <w:jc w:val="both"/>
      </w:pPr>
      <w:r>
        <w:rPr>
          <w:rFonts w:ascii="Palatino Linotype" w:hAnsi="Palatino Linotype"/>
          <w:b/>
          <w:bCs/>
          <w:i/>
          <w:iCs/>
          <w:color w:val="000000"/>
          <w:sz w:val="22"/>
          <w:szCs w:val="22"/>
        </w:rPr>
        <w:t>Artículo 161.</w:t>
      </w:r>
      <w:r>
        <w:rPr>
          <w:rFonts w:ascii="Palatino Linotype" w:hAnsi="Palatino Linotype"/>
          <w:i/>
          <w:iCs/>
          <w:color w:val="000000"/>
          <w:sz w:val="22"/>
          <w:szCs w:val="22"/>
        </w:rPr>
        <w:t xml:space="preserve"> </w:t>
      </w:r>
      <w:r>
        <w:rPr>
          <w:rFonts w:ascii="Palatino Linotype" w:hAnsi="Palatino Linotype"/>
          <w:b/>
          <w:bCs/>
          <w:i/>
          <w:iCs/>
          <w:color w:val="000000"/>
          <w:sz w:val="22"/>
          <w:szCs w:val="22"/>
          <w:u w:val="single"/>
        </w:rPr>
        <w:t>Cuando la información requerida por el solicitante ya esté disponible al público</w:t>
      </w:r>
      <w:r>
        <w:rPr>
          <w:rFonts w:ascii="Palatino Linotype" w:hAnsi="Palatino Linotype"/>
          <w:i/>
          <w:iCs/>
          <w:color w:val="000000"/>
          <w:sz w:val="22"/>
          <w:szCs w:val="22"/>
        </w:rPr>
        <w:t xml:space="preserve"> en medios impresos, tales como libros, compendios, trípticos, registros públicos, </w:t>
      </w:r>
      <w:r>
        <w:rPr>
          <w:rFonts w:ascii="Palatino Linotype" w:hAnsi="Palatino Linotype"/>
          <w:b/>
          <w:bCs/>
          <w:i/>
          <w:iCs/>
          <w:color w:val="000000"/>
          <w:sz w:val="22"/>
          <w:szCs w:val="22"/>
          <w:u w:val="single"/>
        </w:rPr>
        <w:t>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4E94F444" w14:textId="77777777" w:rsidR="00905C94" w:rsidRDefault="00905C94" w:rsidP="00905C94"/>
    <w:p w14:paraId="436BC6BE" w14:textId="77777777" w:rsidR="00905C94" w:rsidRDefault="00905C94" w:rsidP="00905C94">
      <w:pPr>
        <w:numPr>
          <w:ilvl w:val="0"/>
          <w:numId w:val="35"/>
        </w:numPr>
        <w:pBdr>
          <w:top w:val="nil"/>
          <w:left w:val="nil"/>
          <w:bottom w:val="nil"/>
          <w:right w:val="nil"/>
          <w:between w:val="nil"/>
        </w:pBdr>
        <w:spacing w:line="360" w:lineRule="auto"/>
        <w:ind w:left="0" w:right="-234" w:firstLine="0"/>
        <w:jc w:val="both"/>
      </w:pPr>
      <w:r>
        <w:rPr>
          <w:rFonts w:ascii="Palatino Linotype" w:hAnsi="Palatino Linotype"/>
          <w:color w:val="000000"/>
        </w:rPr>
        <w:t>De los artículos transcritos se establecen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14:paraId="18B45266" w14:textId="77777777" w:rsidR="00905C94" w:rsidRDefault="00905C94" w:rsidP="00905C94"/>
    <w:p w14:paraId="58C9D1B2" w14:textId="77777777" w:rsidR="00905C94" w:rsidRDefault="00905C94" w:rsidP="00905C94">
      <w:pPr>
        <w:pStyle w:val="NormalWeb"/>
        <w:numPr>
          <w:ilvl w:val="0"/>
          <w:numId w:val="36"/>
        </w:numPr>
        <w:spacing w:before="0" w:beforeAutospacing="0" w:after="0" w:afterAutospacing="0"/>
        <w:ind w:left="426"/>
        <w:jc w:val="both"/>
        <w:textAlignment w:val="baseline"/>
        <w:rPr>
          <w:rFonts w:ascii="Palatino Linotype" w:hAnsi="Palatino Linotype"/>
          <w:color w:val="000000"/>
        </w:rPr>
      </w:pPr>
      <w:r>
        <w:rPr>
          <w:rFonts w:ascii="Palatino Linotype" w:hAnsi="Palatino Linotype"/>
          <w:color w:val="000000"/>
        </w:rPr>
        <w:t>La fuente</w:t>
      </w:r>
    </w:p>
    <w:p w14:paraId="517E6DCF" w14:textId="77777777" w:rsidR="00905C94" w:rsidRDefault="00905C94" w:rsidP="00905C94">
      <w:pPr>
        <w:pStyle w:val="NormalWeb"/>
        <w:numPr>
          <w:ilvl w:val="0"/>
          <w:numId w:val="36"/>
        </w:numPr>
        <w:spacing w:before="0" w:beforeAutospacing="0" w:after="0" w:afterAutospacing="0"/>
        <w:ind w:left="426"/>
        <w:jc w:val="both"/>
        <w:textAlignment w:val="baseline"/>
        <w:rPr>
          <w:rFonts w:ascii="Palatino Linotype" w:hAnsi="Palatino Linotype"/>
          <w:color w:val="000000"/>
        </w:rPr>
      </w:pPr>
      <w:r>
        <w:rPr>
          <w:rFonts w:ascii="Palatino Linotype" w:hAnsi="Palatino Linotype"/>
          <w:color w:val="000000"/>
        </w:rPr>
        <w:t>El lugar y</w:t>
      </w:r>
    </w:p>
    <w:p w14:paraId="7A47775C" w14:textId="77777777" w:rsidR="00905C94" w:rsidRDefault="00905C94" w:rsidP="00905C94">
      <w:pPr>
        <w:pStyle w:val="NormalWeb"/>
        <w:numPr>
          <w:ilvl w:val="0"/>
          <w:numId w:val="36"/>
        </w:numPr>
        <w:spacing w:before="0" w:beforeAutospacing="0" w:after="0" w:afterAutospacing="0"/>
        <w:ind w:left="426"/>
        <w:jc w:val="both"/>
        <w:textAlignment w:val="baseline"/>
        <w:rPr>
          <w:rFonts w:ascii="Palatino Linotype" w:hAnsi="Palatino Linotype"/>
          <w:color w:val="000000"/>
        </w:rPr>
      </w:pPr>
      <w:r>
        <w:rPr>
          <w:rFonts w:ascii="Palatino Linotype" w:hAnsi="Palatino Linotype"/>
          <w:color w:val="000000"/>
        </w:rPr>
        <w:t>La forma </w:t>
      </w:r>
    </w:p>
    <w:p w14:paraId="22BB0A79" w14:textId="77777777" w:rsidR="00905C94" w:rsidRDefault="00905C94" w:rsidP="00905C94"/>
    <w:p w14:paraId="7C8D75C8" w14:textId="77777777" w:rsidR="00905C94" w:rsidRDefault="00905C94" w:rsidP="00905C94">
      <w:pPr>
        <w:numPr>
          <w:ilvl w:val="0"/>
          <w:numId w:val="35"/>
        </w:numPr>
        <w:pBdr>
          <w:top w:val="nil"/>
          <w:left w:val="nil"/>
          <w:bottom w:val="nil"/>
          <w:right w:val="nil"/>
          <w:between w:val="nil"/>
        </w:pBdr>
        <w:spacing w:line="360" w:lineRule="auto"/>
        <w:ind w:left="0" w:right="-234" w:firstLine="0"/>
        <w:jc w:val="both"/>
      </w:pPr>
      <w:r>
        <w:rPr>
          <w:rFonts w:ascii="Palatino Linotype" w:hAnsi="Palatino Linotype"/>
          <w:color w:val="000000"/>
        </w:rPr>
        <w:t>Asimismo, se establece que la fuente de la información deberá ser:</w:t>
      </w:r>
    </w:p>
    <w:p w14:paraId="59EC71D7" w14:textId="77777777" w:rsidR="00905C94" w:rsidRDefault="00905C94" w:rsidP="00905C94">
      <w:pPr>
        <w:pStyle w:val="NormalWeb"/>
        <w:spacing w:before="0" w:beforeAutospacing="0" w:after="0" w:afterAutospacing="0"/>
      </w:pPr>
    </w:p>
    <w:p w14:paraId="5ED82C6E" w14:textId="77777777" w:rsidR="00905C94" w:rsidRDefault="00905C94" w:rsidP="00905C94">
      <w:pPr>
        <w:pStyle w:val="NormalWeb"/>
        <w:numPr>
          <w:ilvl w:val="0"/>
          <w:numId w:val="37"/>
        </w:numPr>
        <w:spacing w:before="0" w:beforeAutospacing="0" w:after="0" w:afterAutospacing="0"/>
        <w:ind w:left="567"/>
        <w:jc w:val="both"/>
        <w:textAlignment w:val="baseline"/>
        <w:rPr>
          <w:rFonts w:ascii="Palatino Linotype" w:hAnsi="Palatino Linotype"/>
          <w:color w:val="000000"/>
        </w:rPr>
      </w:pPr>
      <w:r>
        <w:rPr>
          <w:rFonts w:ascii="Palatino Linotype" w:hAnsi="Palatino Linotype"/>
          <w:color w:val="000000"/>
        </w:rPr>
        <w:t>Precisa</w:t>
      </w:r>
    </w:p>
    <w:p w14:paraId="262D644F" w14:textId="77777777" w:rsidR="00905C94" w:rsidRDefault="00905C94" w:rsidP="00905C94">
      <w:pPr>
        <w:pStyle w:val="NormalWeb"/>
        <w:numPr>
          <w:ilvl w:val="0"/>
          <w:numId w:val="37"/>
        </w:numPr>
        <w:spacing w:before="0" w:beforeAutospacing="0" w:after="0" w:afterAutospacing="0"/>
        <w:ind w:left="567"/>
        <w:jc w:val="both"/>
        <w:textAlignment w:val="baseline"/>
        <w:rPr>
          <w:rFonts w:ascii="Palatino Linotype" w:hAnsi="Palatino Linotype"/>
          <w:color w:val="000000"/>
        </w:rPr>
      </w:pPr>
      <w:r>
        <w:rPr>
          <w:rFonts w:ascii="Palatino Linotype" w:hAnsi="Palatino Linotype"/>
          <w:color w:val="000000"/>
        </w:rPr>
        <w:t>Concreta</w:t>
      </w:r>
    </w:p>
    <w:p w14:paraId="366DF734" w14:textId="77777777" w:rsidR="00905C94" w:rsidRDefault="00905C94" w:rsidP="00905C94">
      <w:pPr>
        <w:pStyle w:val="NormalWeb"/>
        <w:numPr>
          <w:ilvl w:val="0"/>
          <w:numId w:val="37"/>
        </w:numPr>
        <w:spacing w:before="0" w:beforeAutospacing="0" w:after="0" w:afterAutospacing="0"/>
        <w:ind w:left="567" w:right="1276"/>
        <w:jc w:val="both"/>
        <w:textAlignment w:val="baseline"/>
        <w:rPr>
          <w:rFonts w:ascii="Palatino Linotype" w:hAnsi="Palatino Linotype"/>
          <w:color w:val="000000"/>
        </w:rPr>
      </w:pPr>
      <w:r>
        <w:rPr>
          <w:rFonts w:ascii="Palatino Linotype" w:hAnsi="Palatino Linotype"/>
          <w:b/>
          <w:bCs/>
          <w:color w:val="000000"/>
        </w:rPr>
        <w:t>Y no debe implicar que el solicitante realice una búsqueda en toda la información que se encuentre disponible</w:t>
      </w:r>
      <w:r>
        <w:rPr>
          <w:rFonts w:ascii="Palatino Linotype" w:hAnsi="Palatino Linotype"/>
          <w:color w:val="000000"/>
        </w:rPr>
        <w:t>.</w:t>
      </w:r>
    </w:p>
    <w:p w14:paraId="33B14AD3" w14:textId="77777777" w:rsidR="00905C94" w:rsidRDefault="00905C94" w:rsidP="00905C94"/>
    <w:p w14:paraId="33905EB0" w14:textId="77777777" w:rsidR="00905C94" w:rsidRPr="00905C94" w:rsidRDefault="00905C94" w:rsidP="00905C94">
      <w:pPr>
        <w:numPr>
          <w:ilvl w:val="0"/>
          <w:numId w:val="35"/>
        </w:numPr>
        <w:pBdr>
          <w:top w:val="nil"/>
          <w:left w:val="nil"/>
          <w:bottom w:val="nil"/>
          <w:right w:val="nil"/>
          <w:between w:val="nil"/>
        </w:pBdr>
        <w:spacing w:line="360" w:lineRule="auto"/>
        <w:ind w:left="0" w:right="-234" w:firstLine="0"/>
        <w:jc w:val="both"/>
      </w:pPr>
      <w:r>
        <w:rPr>
          <w:rFonts w:ascii="Palatino Linotype" w:hAnsi="Palatino Linotype"/>
          <w:color w:val="000000"/>
        </w:rPr>
        <w:t xml:space="preserve">Imperativos legales que establecen el procedimiento que debe seguir el </w:t>
      </w:r>
      <w:r>
        <w:rPr>
          <w:rFonts w:ascii="Palatino Linotype" w:hAnsi="Palatino Linotype"/>
          <w:b/>
          <w:bCs/>
          <w:color w:val="000000"/>
        </w:rPr>
        <w:t>Sujeto Obligado</w:t>
      </w:r>
      <w:r>
        <w:rPr>
          <w:rFonts w:ascii="Palatino Linotype" w:hAnsi="Palatino Linotype"/>
          <w:color w:val="000000"/>
        </w:rPr>
        <w:t xml:space="preserve"> para que pueda tomarse como válida su orientación sobre la forma en que puede consultar la información requerida, y que, en el caso en concreto, no acontece; ello porque el </w:t>
      </w:r>
      <w:r>
        <w:rPr>
          <w:rFonts w:ascii="Palatino Linotype" w:hAnsi="Palatino Linotype"/>
          <w:b/>
          <w:bCs/>
          <w:color w:val="000000"/>
        </w:rPr>
        <w:t>Sujeto Obligado</w:t>
      </w:r>
      <w:r>
        <w:rPr>
          <w:rFonts w:ascii="Palatino Linotype" w:hAnsi="Palatino Linotype"/>
          <w:color w:val="000000"/>
        </w:rPr>
        <w:t xml:space="preserve"> se limitó a indicar la dirección electrónica de su portal IPOMEX, sin que señalara puntualmente el procedimiento que el particular debe seguir para acceder a la información requerida, lo que implica que  la fuente no es precisa; no es concreta, sino por el contrario ésta resulta abstracta y genera incertidumbre entre el cúmulo de información que se observa en la página; y por último, su fuente implica que el solicitante realice una búsqueda en toda la información que se encuentra disponible, lo que a todas luces transgrede el numeral citado.</w:t>
      </w:r>
    </w:p>
    <w:p w14:paraId="448D5E34" w14:textId="77777777" w:rsidR="00905C94" w:rsidRDefault="00905C94" w:rsidP="00905C94">
      <w:pPr>
        <w:pBdr>
          <w:top w:val="nil"/>
          <w:left w:val="nil"/>
          <w:bottom w:val="nil"/>
          <w:right w:val="nil"/>
          <w:between w:val="nil"/>
        </w:pBdr>
        <w:spacing w:line="360" w:lineRule="auto"/>
        <w:ind w:right="-234"/>
        <w:jc w:val="both"/>
      </w:pPr>
    </w:p>
    <w:p w14:paraId="7E63C9AD" w14:textId="77777777" w:rsidR="00905C94" w:rsidRPr="00B35D7D" w:rsidRDefault="00905C94" w:rsidP="00905C94">
      <w:pPr>
        <w:numPr>
          <w:ilvl w:val="0"/>
          <w:numId w:val="35"/>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consiguiente, para atender este requerimiento de información, resulta pertinente que se le turne a la Dirección de Administración, Finanzas y de Gestión Documental para efecto de que entregue la ficha curricular del servidor público habilitado referido en la solicitud de información </w:t>
      </w:r>
      <w:r w:rsidRPr="00905C94">
        <w:rPr>
          <w:rFonts w:ascii="Palatino Linotype" w:eastAsia="Palatino Linotype" w:hAnsi="Palatino Linotype" w:cs="Palatino Linotype"/>
          <w:b/>
          <w:bCs/>
        </w:rPr>
        <w:t>00086/PROBOSQUE/IP/2024</w:t>
      </w:r>
      <w:r>
        <w:rPr>
          <w:rFonts w:ascii="Palatino Linotype" w:eastAsia="Palatino Linotype" w:hAnsi="Palatino Linotype" w:cs="Palatino Linotype"/>
        </w:rPr>
        <w:t>, de ser procedente en versión pública.</w:t>
      </w:r>
    </w:p>
    <w:p w14:paraId="553CFB6A" w14:textId="77777777" w:rsidR="00905C94" w:rsidRPr="00905C94" w:rsidRDefault="00905C94" w:rsidP="00905C94">
      <w:pPr>
        <w:pBdr>
          <w:top w:val="nil"/>
          <w:left w:val="nil"/>
          <w:bottom w:val="nil"/>
          <w:right w:val="nil"/>
          <w:between w:val="nil"/>
        </w:pBdr>
        <w:spacing w:line="360" w:lineRule="auto"/>
        <w:ind w:right="-234"/>
        <w:jc w:val="both"/>
        <w:rPr>
          <w:rFonts w:ascii="Palatino Linotype" w:eastAsia="Palatino Linotype" w:hAnsi="Palatino Linotype" w:cs="Palatino Linotype"/>
          <w:i/>
        </w:rPr>
      </w:pPr>
    </w:p>
    <w:p w14:paraId="1F85FE3B" w14:textId="77777777" w:rsidR="00FB65B4" w:rsidRPr="00C12CB8" w:rsidRDefault="00FC0F1B" w:rsidP="00FB65B4">
      <w:pPr>
        <w:numPr>
          <w:ilvl w:val="0"/>
          <w:numId w:val="35"/>
        </w:numPr>
        <w:pBdr>
          <w:top w:val="nil"/>
          <w:left w:val="nil"/>
          <w:bottom w:val="nil"/>
          <w:right w:val="nil"/>
          <w:between w:val="nil"/>
        </w:pBdr>
        <w:spacing w:line="360" w:lineRule="auto"/>
        <w:ind w:left="0" w:right="-234" w:firstLine="0"/>
        <w:jc w:val="both"/>
        <w:rPr>
          <w:rFonts w:ascii="Palatino Linotype" w:hAnsi="Palatino Linotype"/>
        </w:rPr>
      </w:pPr>
      <w:r>
        <w:rPr>
          <w:rFonts w:ascii="Palatino Linotype" w:eastAsia="Palatino Linotype" w:hAnsi="Palatino Linotype" w:cs="Palatino Linotype"/>
        </w:rPr>
        <w:t xml:space="preserve">Respecto del numeral 4, se colige que en el requerimiento inicial, el </w:t>
      </w:r>
      <w:r>
        <w:rPr>
          <w:rFonts w:ascii="Palatino Linotype" w:eastAsia="Palatino Linotype" w:hAnsi="Palatino Linotype" w:cs="Palatino Linotype"/>
          <w:b/>
        </w:rPr>
        <w:t xml:space="preserve">PARTICULAR, </w:t>
      </w:r>
      <w:r>
        <w:rPr>
          <w:rFonts w:ascii="Palatino Linotype" w:eastAsia="Palatino Linotype" w:hAnsi="Palatino Linotype" w:cs="Palatino Linotype"/>
        </w:rPr>
        <w:t xml:space="preserve">fue preciso en requerir el </w:t>
      </w:r>
      <w:r>
        <w:rPr>
          <w:rFonts w:ascii="Palatino Linotype" w:eastAsia="Palatino Linotype" w:hAnsi="Palatino Linotype" w:cs="Palatino Linotype"/>
          <w:i/>
        </w:rPr>
        <w:t xml:space="preserve">número </w:t>
      </w:r>
      <w:r w:rsidR="00FB65B4" w:rsidRPr="00FB65B4">
        <w:rPr>
          <w:rFonts w:ascii="Palatino Linotype" w:eastAsia="Palatino Linotype" w:hAnsi="Palatino Linotype" w:cs="Palatino Linotype"/>
        </w:rPr>
        <w:t xml:space="preserve">de personas que lamentablemente </w:t>
      </w:r>
      <w:r w:rsidR="00FB65B4" w:rsidRPr="00FB65B4">
        <w:rPr>
          <w:rFonts w:ascii="Palatino Linotype" w:eastAsia="Palatino Linotype" w:hAnsi="Palatino Linotype" w:cs="Palatino Linotype"/>
        </w:rPr>
        <w:lastRenderedPageBreak/>
        <w:t>han perdido la vida combatiendo estos incendios forestales durante el periodo que ha fungido</w:t>
      </w:r>
      <w:r w:rsidR="00FB65B4">
        <w:rPr>
          <w:rFonts w:ascii="Palatino Linotype" w:eastAsia="Palatino Linotype" w:hAnsi="Palatino Linotype" w:cs="Palatino Linotype"/>
        </w:rPr>
        <w:t xml:space="preserve"> como Director General, en respuesta se informó que el número, es decir </w:t>
      </w:r>
      <w:r w:rsidR="00FB65B4">
        <w:rPr>
          <w:rFonts w:ascii="Palatino Linotype" w:eastAsia="Palatino Linotype" w:hAnsi="Palatino Linotype" w:cs="Palatino Linotype"/>
          <w:i/>
        </w:rPr>
        <w:t xml:space="preserve">1 (una), </w:t>
      </w:r>
      <w:r w:rsidR="00FB65B4">
        <w:rPr>
          <w:rFonts w:ascii="Palatino Linotype" w:eastAsia="Palatino Linotype" w:hAnsi="Palatino Linotype" w:cs="Palatino Linotype"/>
        </w:rPr>
        <w:t>no conforme con ello, se interpuso el recurso arguyendo respecto al rubro en comento que “</w:t>
      </w:r>
      <w:r w:rsidRPr="00FB65B4">
        <w:rPr>
          <w:rFonts w:ascii="Palatino Linotype" w:eastAsia="Palatino Linotype" w:hAnsi="Palatino Linotype" w:cs="Palatino Linotype"/>
          <w:i/>
        </w:rPr>
        <w:t>Detalle el número de personas que lamentablemente han perdido la vida combatiendo estos", si la cantidad total de personas son voluntarios, brigadistas o servidores públicas, quedando incompleta la respuesta y restringiendo el acceso a la información</w:t>
      </w:r>
      <w:r w:rsidR="00FB65B4">
        <w:rPr>
          <w:rFonts w:ascii="Palatino Linotype" w:eastAsia="Palatino Linotype" w:hAnsi="Palatino Linotype" w:cs="Palatino Linotype"/>
          <w:i/>
        </w:rPr>
        <w:t xml:space="preserve">”, </w:t>
      </w:r>
      <w:r w:rsidR="00FB65B4">
        <w:rPr>
          <w:rFonts w:ascii="Palatino Linotype" w:eastAsia="Palatino Linotype" w:hAnsi="Palatino Linotype" w:cs="Palatino Linotype"/>
        </w:rPr>
        <w:t xml:space="preserve">argumentos que resultan inatendibles, ya que el </w:t>
      </w:r>
      <w:r w:rsidR="00FB65B4">
        <w:rPr>
          <w:rFonts w:ascii="Palatino Linotype" w:eastAsia="Palatino Linotype" w:hAnsi="Palatino Linotype" w:cs="Palatino Linotype"/>
          <w:b/>
        </w:rPr>
        <w:t xml:space="preserve">SUJETO OBLIGADO, </w:t>
      </w:r>
      <w:r w:rsidR="00FB65B4">
        <w:rPr>
          <w:rFonts w:ascii="Palatino Linotype" w:eastAsia="Palatino Linotype" w:hAnsi="Palatino Linotype" w:cs="Palatino Linotype"/>
        </w:rPr>
        <w:t xml:space="preserve">fue preciso en informar el número solicitado, haciendo uso el </w:t>
      </w:r>
      <w:r w:rsidR="00FB65B4">
        <w:rPr>
          <w:rFonts w:ascii="Palatino Linotype" w:eastAsia="Palatino Linotype" w:hAnsi="Palatino Linotype" w:cs="Palatino Linotype"/>
          <w:b/>
        </w:rPr>
        <w:t>PARTICULAR</w:t>
      </w:r>
      <w:r w:rsidR="00FB65B4">
        <w:rPr>
          <w:rFonts w:ascii="Palatino Linotype" w:eastAsia="Calibri" w:hAnsi="Palatino Linotype" w:cs="Arial"/>
          <w:lang w:val="es-ES"/>
        </w:rPr>
        <w:t xml:space="preserve"> </w:t>
      </w:r>
      <w:r w:rsidR="00FB65B4" w:rsidRPr="0012713C">
        <w:rPr>
          <w:rFonts w:ascii="Palatino Linotype" w:eastAsia="Calibri" w:hAnsi="Palatino Linotype" w:cs="Arial"/>
          <w:lang w:val="es-ES"/>
        </w:rPr>
        <w:t xml:space="preserve"> del recurso de revisión que nos ocupa</w:t>
      </w:r>
      <w:r w:rsidR="00FB65B4">
        <w:rPr>
          <w:rFonts w:ascii="Palatino Linotype" w:eastAsia="Calibri" w:hAnsi="Palatino Linotype" w:cs="Arial"/>
          <w:lang w:val="es-ES"/>
        </w:rPr>
        <w:t>,</w:t>
      </w:r>
      <w:r w:rsidR="00FB65B4" w:rsidRPr="0012713C">
        <w:rPr>
          <w:rFonts w:ascii="Palatino Linotype" w:eastAsia="Calibri" w:hAnsi="Palatino Linotype" w:cs="Arial"/>
          <w:lang w:val="es-ES"/>
        </w:rPr>
        <w:t xml:space="preserve"> para </w:t>
      </w:r>
      <w:r w:rsidR="00FB65B4" w:rsidRPr="0012713C">
        <w:rPr>
          <w:rFonts w:ascii="Palatino Linotype" w:eastAsia="Calibri" w:hAnsi="Palatino Linotype" w:cs="Arial"/>
          <w:b/>
          <w:lang w:val="es-ES"/>
        </w:rPr>
        <w:t>ampliar</w:t>
      </w:r>
      <w:r w:rsidR="00FB65B4" w:rsidRPr="0012713C">
        <w:rPr>
          <w:rFonts w:ascii="Palatino Linotype" w:eastAsia="Calibri" w:hAnsi="Palatino Linotype" w:cs="Arial"/>
          <w:lang w:val="es-ES"/>
        </w:rPr>
        <w:t xml:space="preserve"> su soli</w:t>
      </w:r>
      <w:r w:rsidR="00FB65B4">
        <w:rPr>
          <w:rFonts w:ascii="Palatino Linotype" w:eastAsia="Calibri" w:hAnsi="Palatino Linotype" w:cs="Arial"/>
          <w:lang w:val="es-ES"/>
        </w:rPr>
        <w:t xml:space="preserve">citud de información inicial, al inconformarse respecto de que los puestos señalados son o no remunerados, sin embargo, esta información no fue realizada en la solicitud de origen, situación </w:t>
      </w:r>
      <w:r w:rsidR="00FB65B4">
        <w:rPr>
          <w:rFonts w:ascii="Palatino Linotype" w:hAnsi="Palatino Linotype"/>
        </w:rPr>
        <w:t xml:space="preserve"> que </w:t>
      </w:r>
      <w:r w:rsidR="00FB65B4" w:rsidRPr="00ED1421">
        <w:rPr>
          <w:rFonts w:ascii="Palatino Linotype" w:eastAsia="Calibri" w:hAnsi="Palatino Linotype" w:cs="Arial"/>
          <w:lang w:val="es-ES"/>
        </w:rPr>
        <w:t xml:space="preserve">se </w:t>
      </w:r>
      <w:r w:rsidR="00FB65B4" w:rsidRPr="00ED1421">
        <w:rPr>
          <w:rFonts w:ascii="Palatino Linotype" w:eastAsia="MS Mincho" w:hAnsi="Palatino Linotype" w:cstheme="majorBidi"/>
        </w:rPr>
        <w:t xml:space="preserve">se traduce como una </w:t>
      </w:r>
      <w:r w:rsidR="00FB65B4" w:rsidRPr="00ED1421">
        <w:rPr>
          <w:rFonts w:ascii="Palatino Linotype" w:eastAsia="MS Mincho" w:hAnsi="Palatino Linotype" w:cstheme="majorBidi"/>
          <w:b/>
          <w:bCs/>
          <w:i/>
          <w:iCs/>
        </w:rPr>
        <w:t xml:space="preserve">plus </w:t>
      </w:r>
      <w:proofErr w:type="spellStart"/>
      <w:r w:rsidR="00FB65B4" w:rsidRPr="00ED1421">
        <w:rPr>
          <w:rFonts w:ascii="Palatino Linotype" w:eastAsia="MS Mincho" w:hAnsi="Palatino Linotype" w:cstheme="majorBidi"/>
          <w:b/>
          <w:bCs/>
          <w:i/>
          <w:iCs/>
        </w:rPr>
        <w:t>petitio</w:t>
      </w:r>
      <w:proofErr w:type="spellEnd"/>
      <w:r w:rsidR="00FB65B4" w:rsidRPr="00ED1421">
        <w:rPr>
          <w:rFonts w:ascii="Palatino Linotype" w:eastAsia="MS Mincho" w:hAnsi="Palatino Linotype" w:cstheme="majorBidi"/>
        </w:rPr>
        <w:t>, al ser información novedosa a la originalmente requerida</w:t>
      </w:r>
      <w:r w:rsidR="00FB65B4">
        <w:rPr>
          <w:rFonts w:ascii="Palatino Linotype" w:eastAsia="MS Mincho" w:hAnsi="Palatino Linotype" w:cstheme="majorBidi"/>
        </w:rPr>
        <w:t xml:space="preserve"> en la solicitud de información </w:t>
      </w:r>
      <w:r w:rsidR="00FB65B4" w:rsidRPr="00FB65B4">
        <w:rPr>
          <w:rFonts w:ascii="Palatino Linotype" w:eastAsia="MS Mincho" w:hAnsi="Palatino Linotype" w:cstheme="majorBidi"/>
          <w:b/>
        </w:rPr>
        <w:t>00086/PROBOSQUE/IP/2024</w:t>
      </w:r>
      <w:r w:rsidR="00C12CB8">
        <w:rPr>
          <w:rFonts w:ascii="Palatino Linotype" w:eastAsia="MS Mincho" w:hAnsi="Palatino Linotype" w:cstheme="majorBidi"/>
          <w:b/>
        </w:rPr>
        <w:t>.</w:t>
      </w:r>
    </w:p>
    <w:p w14:paraId="7276E669" w14:textId="77777777" w:rsidR="00C12CB8" w:rsidRDefault="00C12CB8" w:rsidP="00C12CB8">
      <w:pPr>
        <w:pBdr>
          <w:top w:val="nil"/>
          <w:left w:val="nil"/>
          <w:bottom w:val="nil"/>
          <w:right w:val="nil"/>
          <w:between w:val="nil"/>
        </w:pBdr>
        <w:spacing w:line="360" w:lineRule="auto"/>
        <w:ind w:right="-234"/>
        <w:jc w:val="both"/>
        <w:rPr>
          <w:rFonts w:ascii="Palatino Linotype" w:eastAsia="MS Mincho" w:hAnsi="Palatino Linotype" w:cstheme="majorBidi"/>
          <w:b/>
        </w:rPr>
      </w:pPr>
    </w:p>
    <w:p w14:paraId="56724733" w14:textId="77777777" w:rsidR="00C12CB8" w:rsidRDefault="00C12CB8" w:rsidP="00C12CB8">
      <w:pPr>
        <w:numPr>
          <w:ilvl w:val="0"/>
          <w:numId w:val="35"/>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No pasa desapercibido para este Organismo Garante que lo peticionado por el particular es concretamente un documento en el que se advierta </w:t>
      </w:r>
      <w:r w:rsidRPr="00A43502">
        <w:rPr>
          <w:rFonts w:ascii="Palatino Linotype" w:eastAsia="Palatino Linotype" w:hAnsi="Palatino Linotype" w:cs="Palatino Linotype"/>
          <w:b/>
        </w:rPr>
        <w:t>la experiencia académica en incendios forestales</w:t>
      </w:r>
      <w:r>
        <w:rPr>
          <w:rFonts w:ascii="Palatino Linotype" w:eastAsia="Palatino Linotype" w:hAnsi="Palatino Linotype" w:cs="Palatino Linotype"/>
        </w:rPr>
        <w:t xml:space="preserve">, sin embargo, en el segundo párrafo del artículo 3.18 del Código para la Biodiversidad del Estado de México, se advierte únicamente que el Director General del Sujeto Obligado </w:t>
      </w:r>
      <w:r w:rsidRPr="00026C14">
        <w:rPr>
          <w:rFonts w:ascii="Palatino Linotype" w:eastAsia="Palatino Linotype" w:hAnsi="Palatino Linotype" w:cs="Palatino Linotype"/>
        </w:rPr>
        <w:t>será nombrada por la pers</w:t>
      </w:r>
      <w:r>
        <w:rPr>
          <w:rFonts w:ascii="Palatino Linotype" w:eastAsia="Palatino Linotype" w:hAnsi="Palatino Linotype" w:cs="Palatino Linotype"/>
        </w:rPr>
        <w:t xml:space="preserve">ona titular del Poder Ejecutivo </w:t>
      </w:r>
      <w:r w:rsidRPr="00026C14">
        <w:rPr>
          <w:rFonts w:ascii="Palatino Linotype" w:eastAsia="Palatino Linotype" w:hAnsi="Palatino Linotype" w:cs="Palatino Linotype"/>
        </w:rPr>
        <w:t>del Estado a propuesta de la Pr</w:t>
      </w:r>
      <w:r>
        <w:rPr>
          <w:rFonts w:ascii="Palatino Linotype" w:eastAsia="Palatino Linotype" w:hAnsi="Palatino Linotype" w:cs="Palatino Linotype"/>
        </w:rPr>
        <w:t xml:space="preserve">esidencia del Consejo Directivo, por lo que no se advierte que sea un requisito estricto para ostentar dicho cargo, sin embargo, debemos recordar que no hubo un pronunciamiento de parte del servidor público habilitado competente, por lo que deberá realizar una búsqueda exhaustiva y razonable, para efecto de proporcionar este documento, sin embargo, </w:t>
      </w:r>
      <w:r w:rsidRPr="00A43502">
        <w:rPr>
          <w:rFonts w:ascii="Palatino Linotype" w:eastAsia="Palatino Linotype" w:hAnsi="Palatino Linotype" w:cs="Palatino Linotype"/>
        </w:rPr>
        <w:t xml:space="preserve">para el caso en </w:t>
      </w:r>
      <w:r w:rsidRPr="00A43502">
        <w:rPr>
          <w:rFonts w:ascii="Palatino Linotype" w:eastAsia="Palatino Linotype" w:hAnsi="Palatino Linotype" w:cs="Palatino Linotype"/>
        </w:rPr>
        <w:lastRenderedPageBreak/>
        <w:t xml:space="preserve">el que no cuente con un documento que dé cuenta de tales características, bastará con que haga entrega del </w:t>
      </w:r>
      <w:r>
        <w:rPr>
          <w:rFonts w:ascii="Palatino Linotype" w:eastAsia="Palatino Linotype" w:hAnsi="Palatino Linotype" w:cs="Palatino Linotype"/>
        </w:rPr>
        <w:t>soporte documental</w:t>
      </w:r>
      <w:r w:rsidRPr="00A43502">
        <w:rPr>
          <w:rFonts w:ascii="Palatino Linotype" w:eastAsia="Palatino Linotype" w:hAnsi="Palatino Linotype" w:cs="Palatino Linotype"/>
        </w:rPr>
        <w:t xml:space="preserve"> en el que conste la información curricular del servidor público en mención tal como obra en sus archivos y que se haga del conocimiento de la persona solicitante que no cuenta con un documento en el que obre la experiencia en materia incendios forestales para tener por colmado su derecho de acceso a la información, en términos de lo dispuesto por el artículo 19, párrafo segundo de la Ley de Transparencia y Acceso a la Información Pública del Estado de México y Municipios, a saber:</w:t>
      </w:r>
    </w:p>
    <w:p w14:paraId="79224F82" w14:textId="77777777" w:rsidR="00C12CB8" w:rsidRPr="00A43502" w:rsidRDefault="00C12CB8" w:rsidP="00C12CB8">
      <w:pPr>
        <w:pBdr>
          <w:top w:val="nil"/>
          <w:left w:val="nil"/>
          <w:bottom w:val="nil"/>
          <w:right w:val="nil"/>
          <w:between w:val="nil"/>
        </w:pBdr>
        <w:spacing w:line="360" w:lineRule="auto"/>
        <w:ind w:right="-234"/>
        <w:jc w:val="both"/>
        <w:rPr>
          <w:rFonts w:ascii="Palatino Linotype" w:eastAsia="Palatino Linotype" w:hAnsi="Palatino Linotype" w:cs="Palatino Linotype"/>
        </w:rPr>
      </w:pPr>
    </w:p>
    <w:p w14:paraId="34512237" w14:textId="77777777" w:rsidR="00C12CB8" w:rsidRPr="00A43502" w:rsidRDefault="00C12CB8" w:rsidP="00C12CB8">
      <w:pPr>
        <w:spacing w:line="276" w:lineRule="auto"/>
        <w:ind w:left="709" w:right="900"/>
        <w:jc w:val="both"/>
        <w:rPr>
          <w:rFonts w:ascii="Palatino Linotype" w:eastAsia="Palatino Linotype" w:hAnsi="Palatino Linotype" w:cs="Palatino Linotype"/>
          <w:i/>
          <w:sz w:val="22"/>
        </w:rPr>
      </w:pPr>
      <w:r w:rsidRPr="00A43502">
        <w:rPr>
          <w:rFonts w:ascii="Palatino Linotype" w:eastAsia="Palatino Linotype" w:hAnsi="Palatino Linotype" w:cs="Palatino Linotype"/>
          <w:i/>
          <w:sz w:val="22"/>
        </w:rPr>
        <w:t>“Artículo 19…</w:t>
      </w:r>
    </w:p>
    <w:p w14:paraId="279A78B7" w14:textId="77777777" w:rsidR="00C12CB8" w:rsidRDefault="00C12CB8" w:rsidP="00C12CB8">
      <w:pPr>
        <w:spacing w:line="276" w:lineRule="auto"/>
        <w:ind w:left="709" w:right="900"/>
        <w:jc w:val="both"/>
        <w:rPr>
          <w:rFonts w:ascii="Palatino Linotype" w:eastAsia="Palatino Linotype" w:hAnsi="Palatino Linotype" w:cs="Palatino Linotype"/>
          <w:i/>
          <w:sz w:val="22"/>
        </w:rPr>
      </w:pPr>
      <w:r w:rsidRPr="00A43502">
        <w:rPr>
          <w:rFonts w:ascii="Palatino Linotype" w:eastAsia="Palatino Linotype" w:hAnsi="Palatino Linotype" w:cs="Palatino Linotype"/>
          <w:i/>
          <w:sz w:val="22"/>
        </w:rPr>
        <w:t>En los casos en que ciertas facultades, competencias o funciones no se hayan ejercido, se debe motivar la respuesta en función de las causas que motiven tal circunstancia.”</w:t>
      </w:r>
    </w:p>
    <w:p w14:paraId="6C15CB10" w14:textId="77777777" w:rsidR="00C12CB8" w:rsidRPr="00C12CB8" w:rsidRDefault="00C12CB8" w:rsidP="00C12CB8">
      <w:pPr>
        <w:spacing w:line="276" w:lineRule="auto"/>
        <w:ind w:left="709" w:right="900"/>
        <w:jc w:val="both"/>
        <w:rPr>
          <w:rFonts w:ascii="Palatino Linotype" w:eastAsia="Palatino Linotype" w:hAnsi="Palatino Linotype" w:cs="Palatino Linotype"/>
          <w:i/>
          <w:sz w:val="22"/>
        </w:rPr>
      </w:pPr>
    </w:p>
    <w:p w14:paraId="1B1C02B3" w14:textId="77777777" w:rsidR="00C12CB8" w:rsidRPr="00A43502" w:rsidRDefault="00C12CB8" w:rsidP="00C12CB8">
      <w:pPr>
        <w:numPr>
          <w:ilvl w:val="0"/>
          <w:numId w:val="35"/>
        </w:numPr>
        <w:pBdr>
          <w:top w:val="nil"/>
          <w:left w:val="nil"/>
          <w:bottom w:val="nil"/>
          <w:right w:val="nil"/>
          <w:between w:val="nil"/>
        </w:pBdr>
        <w:spacing w:line="360" w:lineRule="auto"/>
        <w:ind w:left="0" w:right="-234" w:firstLine="0"/>
        <w:jc w:val="both"/>
        <w:rPr>
          <w:rFonts w:ascii="Palatino Linotype" w:eastAsia="Calibri" w:hAnsi="Palatino Linotype"/>
          <w:lang w:eastAsia="en-US"/>
        </w:rPr>
      </w:pPr>
      <w:r w:rsidRPr="00C12CB8">
        <w:rPr>
          <w:rFonts w:ascii="Palatino Linotype" w:eastAsia="Palatino Linotype" w:hAnsi="Palatino Linotype" w:cs="Palatino Linotype"/>
          <w:lang w:val="es-ES"/>
        </w:rPr>
        <w:t xml:space="preserve">Finalmente </w:t>
      </w:r>
      <w:r w:rsidRPr="00C12CB8">
        <w:rPr>
          <w:rFonts w:ascii="Palatino Linotype" w:eastAsia="Calibri" w:hAnsi="Palatino Linotype"/>
          <w:lang w:eastAsia="en-US"/>
        </w:rPr>
        <w:t>por lo</w:t>
      </w:r>
      <w:r w:rsidRPr="00A43502">
        <w:rPr>
          <w:rFonts w:ascii="Palatino Linotype" w:eastAsia="Calibri" w:hAnsi="Palatino Linotype"/>
          <w:lang w:eastAsia="en-US"/>
        </w:rPr>
        <w:t xml:space="preserve"> que hace a las </w:t>
      </w:r>
      <w:r w:rsidRPr="00A43502">
        <w:rPr>
          <w:rFonts w:ascii="Palatino Linotype" w:eastAsia="Calibri" w:hAnsi="Palatino Linotype"/>
          <w:b/>
          <w:bCs/>
          <w:lang w:eastAsia="en-US"/>
        </w:rPr>
        <w:t>fotografías</w:t>
      </w:r>
      <w:r w:rsidRPr="00A43502">
        <w:rPr>
          <w:rFonts w:ascii="Palatino Linotype" w:eastAsia="Calibri" w:hAnsi="Palatino Linotype"/>
          <w:lang w:eastAsia="en-US"/>
        </w:rPr>
        <w:t xml:space="preserve">,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 </w:t>
      </w:r>
    </w:p>
    <w:p w14:paraId="1CA0576F" w14:textId="77777777" w:rsidR="00C12CB8" w:rsidRPr="00A43502" w:rsidRDefault="00C12CB8" w:rsidP="00C12CB8">
      <w:pPr>
        <w:spacing w:before="240" w:after="240" w:line="360" w:lineRule="auto"/>
        <w:contextualSpacing/>
        <w:jc w:val="both"/>
        <w:rPr>
          <w:rFonts w:ascii="Palatino Linotype" w:eastAsia="Calibri" w:hAnsi="Palatino Linotype"/>
          <w:lang w:eastAsia="en-US"/>
        </w:rPr>
      </w:pPr>
    </w:p>
    <w:p w14:paraId="4E46FEF6" w14:textId="77777777" w:rsidR="00C12CB8" w:rsidRPr="00A43502" w:rsidRDefault="00C12CB8" w:rsidP="00C12CB8">
      <w:pPr>
        <w:numPr>
          <w:ilvl w:val="0"/>
          <w:numId w:val="35"/>
        </w:numPr>
        <w:pBdr>
          <w:top w:val="nil"/>
          <w:left w:val="nil"/>
          <w:bottom w:val="nil"/>
          <w:right w:val="nil"/>
          <w:between w:val="nil"/>
        </w:pBdr>
        <w:spacing w:line="360" w:lineRule="auto"/>
        <w:ind w:left="0" w:right="-234" w:firstLine="0"/>
        <w:jc w:val="both"/>
        <w:rPr>
          <w:rFonts w:ascii="Palatino Linotype" w:eastAsia="Calibri" w:hAnsi="Palatino Linotype"/>
          <w:lang w:eastAsia="en-US"/>
        </w:rPr>
      </w:pPr>
      <w:r w:rsidRPr="00A43502">
        <w:rPr>
          <w:rFonts w:ascii="Palatino Linotype" w:eastAsia="Calibri" w:hAnsi="Palatino Linotype"/>
          <w:lang w:eastAsia="en-US"/>
        </w:rPr>
        <w:t xml:space="preserve">Así, se considera que dichos datos constituyen la reproducción fiel de las características físicas de una persona en un momento determinado, por lo que representan un instrumento de identificación, proyección exterior y factor </w:t>
      </w:r>
      <w:r w:rsidRPr="00A43502">
        <w:rPr>
          <w:rFonts w:ascii="Palatino Linotype" w:eastAsia="Calibri" w:hAnsi="Palatino Linotype"/>
          <w:lang w:eastAsia="en-US"/>
        </w:rPr>
        <w:lastRenderedPageBreak/>
        <w:t>imprescindible para su propio reconocimiento como sujeto individual. En el presente caso, acreditaría e identificaría a una persona como servidor público, razón por la cual es posible advertir que existe cierto interés público, cuando la fotografía obra en documentos de servidores públicos vinculados con el cumplimiento de disposiciones legales.</w:t>
      </w:r>
    </w:p>
    <w:p w14:paraId="14B001B4" w14:textId="77777777" w:rsidR="00C12CB8" w:rsidRPr="00A43502" w:rsidRDefault="00C12CB8" w:rsidP="00C12CB8">
      <w:pPr>
        <w:spacing w:before="240" w:after="240" w:line="360" w:lineRule="auto"/>
        <w:contextualSpacing/>
        <w:jc w:val="both"/>
        <w:rPr>
          <w:rFonts w:ascii="Palatino Linotype" w:eastAsia="Calibri" w:hAnsi="Palatino Linotype"/>
          <w:lang w:eastAsia="en-US"/>
        </w:rPr>
      </w:pPr>
    </w:p>
    <w:p w14:paraId="3F3E242B" w14:textId="77777777" w:rsidR="00C12CB8" w:rsidRPr="00A43502" w:rsidRDefault="00C12CB8" w:rsidP="00C12CB8">
      <w:pPr>
        <w:numPr>
          <w:ilvl w:val="0"/>
          <w:numId w:val="35"/>
        </w:numPr>
        <w:pBdr>
          <w:top w:val="nil"/>
          <w:left w:val="nil"/>
          <w:bottom w:val="nil"/>
          <w:right w:val="nil"/>
          <w:between w:val="nil"/>
        </w:pBdr>
        <w:spacing w:line="360" w:lineRule="auto"/>
        <w:ind w:left="0" w:right="-234" w:firstLine="0"/>
        <w:jc w:val="both"/>
        <w:rPr>
          <w:rFonts w:ascii="Palatino Linotype" w:eastAsia="Calibri" w:hAnsi="Palatino Linotype"/>
          <w:lang w:eastAsia="en-US"/>
        </w:rPr>
      </w:pPr>
      <w:r w:rsidRPr="00A43502">
        <w:rPr>
          <w:rFonts w:ascii="Palatino Linotype" w:eastAsia="Calibri" w:hAnsi="Palatino Linotype"/>
          <w:lang w:eastAsia="en-US"/>
        </w:rPr>
        <w:t xml:space="preserve">Además, en el caso particular, el documento del que se ordena la entrega, es decir, la ficha curricular, puede contener la fotografía que permite identificar que una persona cuenta con un determinado grado de estudios;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 </w:t>
      </w:r>
    </w:p>
    <w:p w14:paraId="4DFE4DED" w14:textId="77777777" w:rsidR="00C12CB8" w:rsidRPr="00A43502" w:rsidRDefault="00C12CB8" w:rsidP="00C12CB8">
      <w:pPr>
        <w:spacing w:before="240" w:after="240" w:line="360" w:lineRule="auto"/>
        <w:contextualSpacing/>
        <w:jc w:val="both"/>
        <w:rPr>
          <w:rFonts w:ascii="Palatino Linotype" w:eastAsia="Calibri" w:hAnsi="Palatino Linotype"/>
          <w:lang w:eastAsia="en-US"/>
        </w:rPr>
      </w:pPr>
    </w:p>
    <w:p w14:paraId="300061CD" w14:textId="77777777" w:rsidR="00C12CB8" w:rsidRPr="00A43502" w:rsidRDefault="00C12CB8" w:rsidP="00C12CB8">
      <w:pPr>
        <w:numPr>
          <w:ilvl w:val="0"/>
          <w:numId w:val="35"/>
        </w:numPr>
        <w:pBdr>
          <w:top w:val="nil"/>
          <w:left w:val="nil"/>
          <w:bottom w:val="nil"/>
          <w:right w:val="nil"/>
          <w:between w:val="nil"/>
        </w:pBdr>
        <w:spacing w:line="360" w:lineRule="auto"/>
        <w:ind w:left="0" w:right="-234" w:firstLine="0"/>
        <w:jc w:val="both"/>
        <w:rPr>
          <w:rFonts w:ascii="Palatino Linotype" w:eastAsia="Calibri" w:hAnsi="Palatino Linotype"/>
          <w:lang w:eastAsia="en-US"/>
        </w:rPr>
      </w:pPr>
      <w:r w:rsidRPr="00A43502">
        <w:rPr>
          <w:rFonts w:ascii="Palatino Linotype" w:eastAsia="Calibri" w:hAnsi="Palatino Linotype"/>
          <w:lang w:eastAsia="en-US"/>
        </w:rPr>
        <w:t xml:space="preserve">En este sentido, resultan aplicables por analogía, los Criterios de interpretación con clave de control SO/015/2017 y SO/001/2013 emitidos por el Instituto Nacional de Transparencia y Acceso a la Información Pública y Protección de Datos Personales, INAI, en los cuales se esgrimen argumentos, que, si bien no se refieren de manera específica a fotografías de servidores públicos, sí establecen un criterio para que este dato personal pueda ser considerado como público, cuando se pretende acreditar que una persona es servidor público. </w:t>
      </w:r>
    </w:p>
    <w:p w14:paraId="19B4D41C" w14:textId="77777777" w:rsidR="00C12CB8" w:rsidRPr="00A43502" w:rsidRDefault="00C12CB8" w:rsidP="00C12CB8">
      <w:pPr>
        <w:tabs>
          <w:tab w:val="left" w:pos="3969"/>
        </w:tabs>
        <w:spacing w:before="240" w:after="240" w:line="360" w:lineRule="auto"/>
        <w:contextualSpacing/>
        <w:jc w:val="both"/>
        <w:rPr>
          <w:rFonts w:ascii="Palatino Linotype" w:eastAsia="Calibri" w:hAnsi="Palatino Linotype"/>
          <w:lang w:eastAsia="en-US"/>
        </w:rPr>
      </w:pPr>
    </w:p>
    <w:p w14:paraId="4939F975" w14:textId="77777777" w:rsidR="00C12CB8" w:rsidRPr="00A43502" w:rsidRDefault="00C12CB8" w:rsidP="00C12CB8">
      <w:pPr>
        <w:numPr>
          <w:ilvl w:val="0"/>
          <w:numId w:val="35"/>
        </w:numPr>
        <w:pBdr>
          <w:top w:val="nil"/>
          <w:left w:val="nil"/>
          <w:bottom w:val="nil"/>
          <w:right w:val="nil"/>
          <w:between w:val="nil"/>
        </w:pBdr>
        <w:spacing w:line="360" w:lineRule="auto"/>
        <w:ind w:left="0" w:right="-234" w:firstLine="0"/>
        <w:jc w:val="both"/>
        <w:rPr>
          <w:rFonts w:ascii="Palatino Linotype" w:eastAsia="Calibri" w:hAnsi="Palatino Linotype"/>
          <w:lang w:eastAsia="en-US"/>
        </w:rPr>
      </w:pPr>
      <w:r w:rsidRPr="00A43502">
        <w:rPr>
          <w:rFonts w:ascii="Palatino Linotype" w:eastAsia="Calibri" w:hAnsi="Palatino Linotype"/>
          <w:lang w:eastAsia="en-US"/>
        </w:rPr>
        <w:lastRenderedPageBreak/>
        <w:t xml:space="preserve">Lo anterior es así, pues debe tenerse presente que el actuar de los servidores públicos incide de manera específica en los derechos de los particulares, toda vez que el acto de un servidor público en ejercicio de sus funciones, de manera directa genera derechos y obligaciones al considerarse un acto administrativo o acto de autoridad, siendo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 un interés público. </w:t>
      </w:r>
    </w:p>
    <w:p w14:paraId="5023DBB0" w14:textId="77777777" w:rsidR="00C12CB8" w:rsidRPr="00A43502" w:rsidRDefault="00C12CB8" w:rsidP="00C12CB8">
      <w:pPr>
        <w:tabs>
          <w:tab w:val="left" w:pos="3969"/>
        </w:tabs>
        <w:spacing w:before="240" w:after="240" w:line="360" w:lineRule="auto"/>
        <w:contextualSpacing/>
        <w:jc w:val="both"/>
        <w:rPr>
          <w:rFonts w:ascii="Palatino Linotype" w:eastAsia="Calibri" w:hAnsi="Palatino Linotype"/>
          <w:lang w:eastAsia="en-US"/>
        </w:rPr>
      </w:pPr>
    </w:p>
    <w:p w14:paraId="0AAFD525" w14:textId="77777777" w:rsidR="00C12CB8" w:rsidRPr="00A43502" w:rsidRDefault="00C12CB8" w:rsidP="00C12CB8">
      <w:pPr>
        <w:numPr>
          <w:ilvl w:val="0"/>
          <w:numId w:val="35"/>
        </w:numPr>
        <w:pBdr>
          <w:top w:val="nil"/>
          <w:left w:val="nil"/>
          <w:bottom w:val="nil"/>
          <w:right w:val="nil"/>
          <w:between w:val="nil"/>
        </w:pBdr>
        <w:spacing w:line="360" w:lineRule="auto"/>
        <w:ind w:left="0" w:right="-234" w:firstLine="0"/>
        <w:jc w:val="both"/>
        <w:rPr>
          <w:rFonts w:ascii="Palatino Linotype" w:eastAsia="Calibri" w:hAnsi="Palatino Linotype"/>
          <w:lang w:eastAsia="en-US"/>
        </w:rPr>
      </w:pPr>
      <w:r w:rsidRPr="00A43502">
        <w:rPr>
          <w:rFonts w:ascii="Palatino Linotype" w:eastAsia="Calibri" w:hAnsi="Palatino Linotype"/>
          <w:lang w:eastAsia="en-US"/>
        </w:rPr>
        <w:t xml:space="preserve">En razón de lo anterior, cuando las fotografías de los servidores públicos que obran en documentos que acreditan un grado de estudios,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 </w:t>
      </w:r>
    </w:p>
    <w:p w14:paraId="169096A1" w14:textId="77777777" w:rsidR="00C12CB8" w:rsidRPr="00A43502" w:rsidRDefault="00C12CB8" w:rsidP="00C12CB8">
      <w:pPr>
        <w:spacing w:before="240" w:after="240" w:line="360" w:lineRule="auto"/>
        <w:contextualSpacing/>
        <w:jc w:val="both"/>
        <w:rPr>
          <w:rFonts w:ascii="Palatino Linotype" w:eastAsia="Calibri" w:hAnsi="Palatino Linotype"/>
          <w:lang w:eastAsia="en-US"/>
        </w:rPr>
      </w:pPr>
    </w:p>
    <w:p w14:paraId="43EF5C14" w14:textId="77777777" w:rsidR="00C12CB8" w:rsidRPr="00A43502" w:rsidRDefault="00C12CB8" w:rsidP="00C12CB8">
      <w:pPr>
        <w:numPr>
          <w:ilvl w:val="0"/>
          <w:numId w:val="35"/>
        </w:numPr>
        <w:pBdr>
          <w:top w:val="nil"/>
          <w:left w:val="nil"/>
          <w:bottom w:val="nil"/>
          <w:right w:val="nil"/>
          <w:between w:val="nil"/>
        </w:pBdr>
        <w:spacing w:line="360" w:lineRule="auto"/>
        <w:ind w:left="0" w:right="-234" w:firstLine="0"/>
        <w:jc w:val="both"/>
        <w:rPr>
          <w:rFonts w:ascii="Palatino Linotype" w:eastAsia="Calibri" w:hAnsi="Palatino Linotype"/>
          <w:lang w:eastAsia="en-US"/>
        </w:rPr>
      </w:pPr>
      <w:r w:rsidRPr="00A43502">
        <w:rPr>
          <w:rFonts w:ascii="Palatino Linotype" w:eastAsia="Calibri" w:hAnsi="Palatino Linotype"/>
          <w:lang w:eastAsia="en-US"/>
        </w:rPr>
        <w:t xml:space="preserve">Conforme a lo anterior, resulta necesario señalar que el Pleno de este Instituto emitió el Criterio de interpretación 03/19 cuyo rubro dispone lo siguiente: </w:t>
      </w:r>
      <w:r w:rsidRPr="00A43502">
        <w:rPr>
          <w:rFonts w:ascii="Palatino Linotype" w:eastAsia="Calibri" w:hAnsi="Palatino Linotype"/>
          <w:b/>
          <w:bCs/>
          <w:lang w:eastAsia="en-US"/>
        </w:rPr>
        <w:t>“Servidores públicos con categoría de mando medio y superior. La fotografía de aquellos es de carácter público”</w:t>
      </w:r>
      <w:r w:rsidRPr="00A43502">
        <w:rPr>
          <w:rFonts w:ascii="Palatino Linotype" w:eastAsia="Calibri" w:hAnsi="Palatino Linotype"/>
          <w:lang w:eastAsia="en-US"/>
        </w:rPr>
        <w:t xml:space="preserve">; no obstante, dicho criterio fue interrumpido en términos del artículo 9, fracción XXVII del Reglamento Interior del Instituto de Transparencia, Acceso a la Información Pública y Protección de Datos Personales del Estado de México y </w:t>
      </w:r>
      <w:r w:rsidRPr="00A43502">
        <w:rPr>
          <w:rFonts w:ascii="Palatino Linotype" w:eastAsia="Calibri" w:hAnsi="Palatino Linotype"/>
          <w:lang w:eastAsia="en-US"/>
        </w:rPr>
        <w:lastRenderedPageBreak/>
        <w:t>Municipios, por lo tanto,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toda vez que se relaciona con la imagen de una persona que ejerce actos de autoridad.</w:t>
      </w:r>
    </w:p>
    <w:p w14:paraId="50AC50F1" w14:textId="77777777" w:rsidR="00C12CB8" w:rsidRPr="00A43502" w:rsidRDefault="00C12CB8" w:rsidP="00C12CB8">
      <w:pPr>
        <w:spacing w:before="240" w:after="240" w:line="360" w:lineRule="auto"/>
        <w:contextualSpacing/>
        <w:jc w:val="both"/>
        <w:rPr>
          <w:rFonts w:ascii="Palatino Linotype" w:eastAsia="Calibri" w:hAnsi="Palatino Linotype"/>
          <w:lang w:eastAsia="en-US"/>
        </w:rPr>
      </w:pPr>
    </w:p>
    <w:p w14:paraId="7DAA1A0B" w14:textId="77777777" w:rsidR="00C12CB8" w:rsidRDefault="00C12CB8" w:rsidP="00C12CB8">
      <w:pPr>
        <w:numPr>
          <w:ilvl w:val="0"/>
          <w:numId w:val="35"/>
        </w:numPr>
        <w:pBdr>
          <w:top w:val="nil"/>
          <w:left w:val="nil"/>
          <w:bottom w:val="nil"/>
          <w:right w:val="nil"/>
          <w:between w:val="nil"/>
        </w:pBdr>
        <w:spacing w:line="360" w:lineRule="auto"/>
        <w:ind w:left="0" w:right="-234" w:firstLine="0"/>
        <w:jc w:val="both"/>
        <w:rPr>
          <w:rFonts w:ascii="Palatino Linotype" w:eastAsia="Calibri" w:hAnsi="Palatino Linotype"/>
        </w:rPr>
      </w:pPr>
      <w:r w:rsidRPr="00A43502">
        <w:rPr>
          <w:rFonts w:ascii="Palatino Linotype" w:eastAsia="Calibri" w:hAnsi="Palatino Linotype"/>
          <w:lang w:eastAsia="en-US"/>
        </w:rPr>
        <w:t xml:space="preserve">Por cuanto hace a la </w:t>
      </w:r>
      <w:r w:rsidRPr="00C12CB8">
        <w:rPr>
          <w:rFonts w:ascii="Palatino Linotype" w:eastAsia="Calibri" w:hAnsi="Palatino Linotype"/>
          <w:lang w:eastAsia="en-US"/>
        </w:rPr>
        <w:t xml:space="preserve">firma en comprobantes de estudios, </w:t>
      </w:r>
      <w:r w:rsidRPr="00A43502">
        <w:rPr>
          <w:rFonts w:ascii="Palatino Linotype" w:eastAsia="Calibri" w:hAnsi="Palatino Linotype"/>
          <w:lang w:eastAsia="en-US"/>
        </w:rPr>
        <w:t xml:space="preserve">cabe precisar </w:t>
      </w:r>
      <w:proofErr w:type="gramStart"/>
      <w:r w:rsidRPr="00A43502">
        <w:rPr>
          <w:rFonts w:ascii="Palatino Linotype" w:eastAsia="Calibri" w:hAnsi="Palatino Linotype"/>
          <w:lang w:eastAsia="en-US"/>
        </w:rPr>
        <w:t>que</w:t>
      </w:r>
      <w:proofErr w:type="gramEnd"/>
      <w:r w:rsidRPr="00A43502">
        <w:rPr>
          <w:rFonts w:ascii="Palatino Linotype" w:eastAsia="Calibri" w:hAnsi="Palatino Linotype"/>
          <w:lang w:eastAsia="en-US"/>
        </w:rPr>
        <w:t xml:space="preserve"> por regla</w:t>
      </w:r>
      <w:r w:rsidRPr="00A43502">
        <w:rPr>
          <w:rFonts w:ascii="Palatino Linotype" w:eastAsia="Calibri" w:hAnsi="Palatino Linotype"/>
        </w:rPr>
        <w:t xml:space="preserve"> general, este dato es considerado como confidencial, no obstante, en el caso de los servidores públicos, existen excepciones en aquellos casos en los que se vincule con el ejercicio de la función pública, en cuyo caso, su naturaleza es pública pues documenta y rinde cuentas sobre el debido ejercicio de sus atribuciones.</w:t>
      </w:r>
    </w:p>
    <w:p w14:paraId="01B618CD" w14:textId="77777777" w:rsidR="00C12CB8" w:rsidRPr="00A43502" w:rsidRDefault="00C12CB8" w:rsidP="00C12CB8">
      <w:pPr>
        <w:pBdr>
          <w:top w:val="nil"/>
          <w:left w:val="nil"/>
          <w:bottom w:val="nil"/>
          <w:right w:val="nil"/>
          <w:between w:val="nil"/>
        </w:pBdr>
        <w:spacing w:line="360" w:lineRule="auto"/>
        <w:ind w:right="-234"/>
        <w:jc w:val="both"/>
        <w:rPr>
          <w:rFonts w:ascii="Palatino Linotype" w:eastAsia="Calibri" w:hAnsi="Palatino Linotype"/>
        </w:rPr>
      </w:pPr>
    </w:p>
    <w:p w14:paraId="41E22D3D" w14:textId="77777777" w:rsidR="00C12CB8" w:rsidRPr="00A43502" w:rsidRDefault="00C12CB8" w:rsidP="00C12CB8">
      <w:pPr>
        <w:numPr>
          <w:ilvl w:val="0"/>
          <w:numId w:val="35"/>
        </w:numPr>
        <w:pBdr>
          <w:top w:val="nil"/>
          <w:left w:val="nil"/>
          <w:bottom w:val="nil"/>
          <w:right w:val="nil"/>
          <w:between w:val="nil"/>
        </w:pBdr>
        <w:spacing w:line="360" w:lineRule="auto"/>
        <w:ind w:left="0" w:right="-234" w:firstLine="0"/>
        <w:jc w:val="both"/>
        <w:rPr>
          <w:rFonts w:ascii="Palatino Linotype" w:eastAsia="Calibri" w:hAnsi="Palatino Linotype"/>
        </w:rPr>
      </w:pPr>
      <w:r w:rsidRPr="00A43502">
        <w:rPr>
          <w:rFonts w:ascii="Palatino Linotype" w:eastAsia="Calibri" w:hAnsi="Palatino Linotype"/>
        </w:rPr>
        <w:t>La publicidad de dicho dato, se robustece, con el Criterio de interpretación, con clave de control SO/002/2019, emitido por el Instituto Nacional de Transparencia, Acceso a la Información y Protección de Datos Personales, INAI, que establece lo siguiente:</w:t>
      </w:r>
    </w:p>
    <w:p w14:paraId="1CEE62EB" w14:textId="77777777" w:rsidR="00C12CB8" w:rsidRDefault="00C12CB8" w:rsidP="00C12CB8">
      <w:pPr>
        <w:spacing w:before="120" w:after="120" w:line="259" w:lineRule="auto"/>
        <w:ind w:left="851" w:right="902"/>
        <w:jc w:val="both"/>
        <w:rPr>
          <w:rFonts w:ascii="Palatino Linotype" w:eastAsia="Calibri" w:hAnsi="Palatino Linotype"/>
          <w:i/>
          <w:iCs/>
          <w:sz w:val="22"/>
        </w:rPr>
      </w:pPr>
      <w:r w:rsidRPr="00A43502">
        <w:rPr>
          <w:rFonts w:ascii="Palatino Linotype" w:eastAsia="Calibri" w:hAnsi="Palatino Linotype"/>
        </w:rPr>
        <w:t> </w:t>
      </w:r>
      <w:r w:rsidRPr="00A43502">
        <w:rPr>
          <w:rFonts w:ascii="Palatino Linotype" w:eastAsia="Calibri" w:hAnsi="Palatino Linotype"/>
          <w:b/>
          <w:bCs/>
          <w:i/>
          <w:iCs/>
          <w:sz w:val="22"/>
        </w:rPr>
        <w:t>“Firma y rúbrica de servidores públicos.</w:t>
      </w:r>
      <w:r w:rsidRPr="00A43502">
        <w:rPr>
          <w:rFonts w:ascii="Palatino Linotype" w:eastAsia="Calibri" w:hAnsi="Palatino Linotype"/>
          <w:i/>
          <w:iCs/>
          <w:sz w:val="22"/>
        </w:rPr>
        <w:t> Si bien la firma y la rúbrica son datos personales confidenciales, cuando un servidor público emite un acto como autoridad, en ejercicio de las funciones que tiene conferidas, la firma o rúbrica mediante la cual se valida dicho acto es pública.”</w:t>
      </w:r>
    </w:p>
    <w:p w14:paraId="00558F1E" w14:textId="77777777" w:rsidR="00B35D7D" w:rsidRPr="00A43502" w:rsidRDefault="00B35D7D" w:rsidP="00C12CB8">
      <w:pPr>
        <w:spacing w:before="120" w:after="120" w:line="259" w:lineRule="auto"/>
        <w:ind w:left="851" w:right="902"/>
        <w:jc w:val="both"/>
        <w:rPr>
          <w:rFonts w:ascii="Palatino Linotype" w:eastAsia="Calibri" w:hAnsi="Palatino Linotype"/>
        </w:rPr>
      </w:pPr>
    </w:p>
    <w:p w14:paraId="6D6018C9" w14:textId="77777777" w:rsidR="00C12CB8" w:rsidRPr="00A43502" w:rsidRDefault="00C12CB8" w:rsidP="00C12CB8">
      <w:pPr>
        <w:numPr>
          <w:ilvl w:val="0"/>
          <w:numId w:val="35"/>
        </w:numPr>
        <w:pBdr>
          <w:top w:val="nil"/>
          <w:left w:val="nil"/>
          <w:bottom w:val="nil"/>
          <w:right w:val="nil"/>
          <w:between w:val="nil"/>
        </w:pBdr>
        <w:spacing w:line="360" w:lineRule="auto"/>
        <w:ind w:left="0" w:right="-234" w:firstLine="0"/>
        <w:jc w:val="both"/>
        <w:rPr>
          <w:rFonts w:ascii="Palatino Linotype" w:eastAsia="Calibri" w:hAnsi="Palatino Linotype" w:cs="Tahoma"/>
          <w:bCs/>
          <w:lang w:val="es-ES"/>
        </w:rPr>
      </w:pPr>
      <w:r w:rsidRPr="00A43502">
        <w:rPr>
          <w:rFonts w:ascii="Palatino Linotype" w:eastAsia="Calibri" w:hAnsi="Palatino Linotype"/>
        </w:rPr>
        <w:t xml:space="preserve">No obstante, en el presente caso dicho supuesto no se actualiza, </w:t>
      </w:r>
      <w:r w:rsidRPr="00A43502">
        <w:rPr>
          <w:rFonts w:ascii="Palatino Linotype" w:eastAsia="Calibri" w:hAnsi="Palatino Linotype" w:cs="Tahoma"/>
          <w:bCs/>
          <w:lang w:val="es-ES"/>
        </w:rPr>
        <w:t xml:space="preserve">dado que la firma de los servidores públicos titulares de los comprobantes de estudios, de ser el caso, se plasmó en su calidad de particulares, por lo tanto, procede la clasificación de </w:t>
      </w:r>
      <w:r w:rsidRPr="00A43502">
        <w:rPr>
          <w:rFonts w:ascii="Palatino Linotype" w:eastAsia="Calibri" w:hAnsi="Palatino Linotype" w:cs="Tahoma"/>
          <w:bCs/>
          <w:lang w:val="es-ES"/>
        </w:rPr>
        <w:lastRenderedPageBreak/>
        <w:t xml:space="preserve">dicho dato de los servidores públicos en los </w:t>
      </w:r>
      <w:r w:rsidRPr="00A43502">
        <w:rPr>
          <w:rFonts w:ascii="Palatino Linotype" w:eastAsia="Calibri" w:hAnsi="Palatino Linotype" w:cs="Arial"/>
          <w:lang w:val="es-ES"/>
        </w:rPr>
        <w:t>documentos que acrediten su último grado de estudios,</w:t>
      </w:r>
      <w:r w:rsidRPr="00A43502">
        <w:rPr>
          <w:rFonts w:ascii="Palatino Linotype" w:eastAsia="Calibri" w:hAnsi="Palatino Linotype" w:cs="Tahoma"/>
          <w:bCs/>
          <w:lang w:val="es-ES"/>
        </w:rPr>
        <w:t xml:space="preserve"> en términos del artículo 143, fracción I de la Ley de Transparencia y Acceso a la Información Pública del Estado de México y Municipios.</w:t>
      </w:r>
    </w:p>
    <w:p w14:paraId="1AA3BB47" w14:textId="77777777" w:rsidR="00905C94" w:rsidRDefault="00905C94" w:rsidP="00905C94">
      <w:pPr>
        <w:pBdr>
          <w:top w:val="nil"/>
          <w:left w:val="nil"/>
          <w:bottom w:val="nil"/>
          <w:right w:val="nil"/>
          <w:between w:val="nil"/>
        </w:pBdr>
        <w:spacing w:line="360" w:lineRule="auto"/>
        <w:ind w:right="-234"/>
        <w:jc w:val="both"/>
        <w:rPr>
          <w:rFonts w:ascii="Palatino Linotype" w:eastAsia="MS Mincho" w:hAnsi="Palatino Linotype" w:cstheme="majorBidi"/>
          <w:b/>
        </w:rPr>
      </w:pPr>
    </w:p>
    <w:p w14:paraId="16545602" w14:textId="77777777" w:rsidR="00905C94" w:rsidRPr="00905C94" w:rsidRDefault="00905C94" w:rsidP="00905C94">
      <w:pPr>
        <w:pBdr>
          <w:top w:val="nil"/>
          <w:left w:val="nil"/>
          <w:bottom w:val="nil"/>
          <w:right w:val="nil"/>
          <w:between w:val="nil"/>
        </w:pBdr>
        <w:spacing w:line="360" w:lineRule="auto"/>
        <w:ind w:right="-234"/>
        <w:jc w:val="center"/>
        <w:rPr>
          <w:rFonts w:ascii="Palatino Linotype" w:hAnsi="Palatino Linotype"/>
          <w:b/>
        </w:rPr>
      </w:pPr>
      <w:r>
        <w:rPr>
          <w:rFonts w:ascii="Palatino Linotype" w:hAnsi="Palatino Linotype"/>
          <w:b/>
        </w:rPr>
        <w:t>-</w:t>
      </w:r>
      <w:proofErr w:type="gramStart"/>
      <w:r>
        <w:rPr>
          <w:rFonts w:ascii="Palatino Linotype" w:hAnsi="Palatino Linotype"/>
          <w:b/>
        </w:rPr>
        <w:t xml:space="preserve">Recurso </w:t>
      </w:r>
      <w:r>
        <w:rPr>
          <w:rFonts w:ascii="Verdana" w:hAnsi="Verdana"/>
          <w:b/>
          <w:bCs/>
          <w:color w:val="FF0000"/>
        </w:rPr>
        <w:t> </w:t>
      </w:r>
      <w:r w:rsidRPr="00905C94">
        <w:rPr>
          <w:rFonts w:ascii="Palatino Linotype" w:eastAsia="MS Mincho" w:hAnsi="Palatino Linotype" w:cstheme="majorBidi"/>
          <w:b/>
        </w:rPr>
        <w:t>02439</w:t>
      </w:r>
      <w:proofErr w:type="gramEnd"/>
      <w:r w:rsidRPr="00905C94">
        <w:rPr>
          <w:rFonts w:ascii="Palatino Linotype" w:eastAsia="MS Mincho" w:hAnsi="Palatino Linotype" w:cstheme="majorBidi"/>
          <w:b/>
        </w:rPr>
        <w:t>/INFOEM/IP/RR/2024</w:t>
      </w:r>
      <w:r>
        <w:rPr>
          <w:rFonts w:ascii="Palatino Linotype" w:eastAsia="MS Mincho" w:hAnsi="Palatino Linotype" w:cstheme="majorBidi"/>
          <w:b/>
        </w:rPr>
        <w:t>-</w:t>
      </w:r>
    </w:p>
    <w:p w14:paraId="3C743B95" w14:textId="77777777" w:rsidR="00FB65B4" w:rsidRDefault="00FB65B4" w:rsidP="00FB65B4">
      <w:pPr>
        <w:spacing w:line="360" w:lineRule="auto"/>
        <w:ind w:right="49"/>
        <w:contextualSpacing/>
        <w:jc w:val="both"/>
        <w:rPr>
          <w:rFonts w:ascii="Palatino Linotype" w:hAnsi="Palatino Linotype"/>
          <w:color w:val="000000"/>
        </w:rPr>
      </w:pPr>
    </w:p>
    <w:p w14:paraId="521E8717" w14:textId="77777777" w:rsidR="00905C94" w:rsidRDefault="00905C94" w:rsidP="00905C94">
      <w:pPr>
        <w:jc w:val="both"/>
        <w:rPr>
          <w:rFonts w:ascii="Palatino Linotype" w:eastAsia="Times New Roman" w:hAnsi="Palatino Linotype" w:cs="Times New Roman"/>
          <w:szCs w:val="14"/>
          <w:lang w:val="es-MX" w:eastAsia="es-MX"/>
        </w:rPr>
      </w:pPr>
      <w:r w:rsidRPr="00905C94">
        <w:rPr>
          <w:rFonts w:ascii="Palatino Linotype" w:eastAsia="Times New Roman" w:hAnsi="Palatino Linotype" w:cs="Times New Roman"/>
          <w:szCs w:val="14"/>
          <w:lang w:val="es-MX" w:eastAsia="es-MX"/>
        </w:rPr>
        <w:t xml:space="preserve">Al C. Alejandro Santiago Sánchez Vélez, </w:t>
      </w:r>
      <w:proofErr w:type="gramStart"/>
      <w:r w:rsidRPr="00905C94">
        <w:rPr>
          <w:rFonts w:ascii="Palatino Linotype" w:eastAsia="Times New Roman" w:hAnsi="Palatino Linotype" w:cs="Times New Roman"/>
          <w:szCs w:val="14"/>
          <w:lang w:val="es-MX" w:eastAsia="es-MX"/>
        </w:rPr>
        <w:t>Director General</w:t>
      </w:r>
      <w:proofErr w:type="gramEnd"/>
      <w:r w:rsidRPr="00905C94">
        <w:rPr>
          <w:rFonts w:ascii="Palatino Linotype" w:eastAsia="Times New Roman" w:hAnsi="Palatino Linotype" w:cs="Times New Roman"/>
          <w:szCs w:val="14"/>
          <w:lang w:val="es-MX" w:eastAsia="es-MX"/>
        </w:rPr>
        <w:t xml:space="preserve"> de la Protectora de Bosques del Estado de México, en razón de que se ostenta como </w:t>
      </w:r>
      <w:proofErr w:type="spellStart"/>
      <w:r w:rsidRPr="00905C94">
        <w:rPr>
          <w:rFonts w:ascii="Palatino Linotype" w:eastAsia="Times New Roman" w:hAnsi="Palatino Linotype" w:cs="Times New Roman"/>
          <w:szCs w:val="14"/>
          <w:lang w:val="es-MX" w:eastAsia="es-MX"/>
        </w:rPr>
        <w:t>Dr</w:t>
      </w:r>
      <w:proofErr w:type="spellEnd"/>
      <w:r w:rsidRPr="00905C94">
        <w:rPr>
          <w:rFonts w:ascii="Palatino Linotype" w:eastAsia="Times New Roman" w:hAnsi="Palatino Linotype" w:cs="Times New Roman"/>
          <w:szCs w:val="14"/>
          <w:lang w:val="es-MX" w:eastAsia="es-MX"/>
        </w:rPr>
        <w:t xml:space="preserve"> y tiene un documento emitido por Michigan </w:t>
      </w:r>
      <w:proofErr w:type="spellStart"/>
      <w:r w:rsidRPr="00905C94">
        <w:rPr>
          <w:rFonts w:ascii="Palatino Linotype" w:eastAsia="Times New Roman" w:hAnsi="Palatino Linotype" w:cs="Times New Roman"/>
          <w:szCs w:val="14"/>
          <w:lang w:val="es-MX" w:eastAsia="es-MX"/>
        </w:rPr>
        <w:t>State</w:t>
      </w:r>
      <w:proofErr w:type="spellEnd"/>
      <w:r w:rsidRPr="00905C94">
        <w:rPr>
          <w:rFonts w:ascii="Palatino Linotype" w:eastAsia="Times New Roman" w:hAnsi="Palatino Linotype" w:cs="Times New Roman"/>
          <w:szCs w:val="14"/>
          <w:lang w:val="es-MX" w:eastAsia="es-MX"/>
        </w:rPr>
        <w:t xml:space="preserve"> </w:t>
      </w:r>
      <w:proofErr w:type="spellStart"/>
      <w:r w:rsidRPr="00905C94">
        <w:rPr>
          <w:rFonts w:ascii="Palatino Linotype" w:eastAsia="Times New Roman" w:hAnsi="Palatino Linotype" w:cs="Times New Roman"/>
          <w:szCs w:val="14"/>
          <w:lang w:val="es-MX" w:eastAsia="es-MX"/>
        </w:rPr>
        <w:t>University</w:t>
      </w:r>
      <w:proofErr w:type="spellEnd"/>
      <w:r w:rsidRPr="00905C94">
        <w:rPr>
          <w:rFonts w:ascii="Palatino Linotype" w:eastAsia="Times New Roman" w:hAnsi="Palatino Linotype" w:cs="Times New Roman"/>
          <w:szCs w:val="14"/>
          <w:lang w:val="es-MX" w:eastAsia="es-MX"/>
        </w:rPr>
        <w:t xml:space="preserve"> que dice Doctor </w:t>
      </w:r>
      <w:proofErr w:type="spellStart"/>
      <w:r w:rsidRPr="00905C94">
        <w:rPr>
          <w:rFonts w:ascii="Palatino Linotype" w:eastAsia="Times New Roman" w:hAnsi="Palatino Linotype" w:cs="Times New Roman"/>
          <w:szCs w:val="14"/>
          <w:lang w:val="es-MX" w:eastAsia="es-MX"/>
        </w:rPr>
        <w:t>of</w:t>
      </w:r>
      <w:proofErr w:type="spellEnd"/>
      <w:r w:rsidRPr="00905C94">
        <w:rPr>
          <w:rFonts w:ascii="Palatino Linotype" w:eastAsia="Times New Roman" w:hAnsi="Palatino Linotype" w:cs="Times New Roman"/>
          <w:szCs w:val="14"/>
          <w:lang w:val="es-MX" w:eastAsia="es-MX"/>
        </w:rPr>
        <w:t xml:space="preserve"> </w:t>
      </w:r>
      <w:proofErr w:type="spellStart"/>
      <w:r w:rsidRPr="00905C94">
        <w:rPr>
          <w:rFonts w:ascii="Palatino Linotype" w:eastAsia="Times New Roman" w:hAnsi="Palatino Linotype" w:cs="Times New Roman"/>
          <w:szCs w:val="14"/>
          <w:lang w:val="es-MX" w:eastAsia="es-MX"/>
        </w:rPr>
        <w:t>Philosophy</w:t>
      </w:r>
      <w:proofErr w:type="spellEnd"/>
      <w:r w:rsidRPr="00905C94">
        <w:rPr>
          <w:rFonts w:ascii="Palatino Linotype" w:eastAsia="Times New Roman" w:hAnsi="Palatino Linotype" w:cs="Times New Roman"/>
          <w:szCs w:val="14"/>
          <w:lang w:val="es-MX" w:eastAsia="es-MX"/>
        </w:rPr>
        <w:t>, informe lo siguiente:</w:t>
      </w:r>
    </w:p>
    <w:p w14:paraId="78314D87" w14:textId="77777777" w:rsidR="00905C94" w:rsidRDefault="00905C94" w:rsidP="00905C94">
      <w:pPr>
        <w:jc w:val="both"/>
        <w:rPr>
          <w:rFonts w:ascii="Palatino Linotype" w:eastAsia="Times New Roman" w:hAnsi="Palatino Linotype" w:cs="Times New Roman"/>
          <w:szCs w:val="14"/>
          <w:lang w:val="es-MX" w:eastAsia="es-MX"/>
        </w:rPr>
      </w:pPr>
    </w:p>
    <w:tbl>
      <w:tblPr>
        <w:tblStyle w:val="Tablaconcuadrcula"/>
        <w:tblW w:w="0" w:type="auto"/>
        <w:jc w:val="center"/>
        <w:tblLook w:val="04A0" w:firstRow="1" w:lastRow="0" w:firstColumn="1" w:lastColumn="0" w:noHBand="0" w:noVBand="1"/>
      </w:tblPr>
      <w:tblGrid>
        <w:gridCol w:w="4414"/>
        <w:gridCol w:w="4414"/>
      </w:tblGrid>
      <w:tr w:rsidR="00905C94" w:rsidRPr="00A40E9E" w14:paraId="4807754A" w14:textId="77777777" w:rsidTr="00A40E9E">
        <w:trPr>
          <w:jc w:val="center"/>
        </w:trPr>
        <w:tc>
          <w:tcPr>
            <w:tcW w:w="4414" w:type="dxa"/>
            <w:shd w:val="clear" w:color="auto" w:fill="F2F2F2" w:themeFill="background1" w:themeFillShade="F2"/>
            <w:vAlign w:val="center"/>
          </w:tcPr>
          <w:p w14:paraId="16781B86" w14:textId="77777777" w:rsidR="00905C94" w:rsidRPr="00A40E9E" w:rsidRDefault="00905C94" w:rsidP="00A40E9E">
            <w:pPr>
              <w:jc w:val="center"/>
              <w:rPr>
                <w:rFonts w:ascii="Palatino Linotype" w:eastAsia="Times New Roman" w:hAnsi="Palatino Linotype" w:cs="Times New Roman"/>
                <w:b/>
                <w:sz w:val="22"/>
                <w:szCs w:val="14"/>
                <w:lang w:val="es-MX" w:eastAsia="es-MX"/>
              </w:rPr>
            </w:pPr>
            <w:r w:rsidRPr="00A40E9E">
              <w:rPr>
                <w:rFonts w:ascii="Palatino Linotype" w:eastAsia="Times New Roman" w:hAnsi="Palatino Linotype" w:cs="Times New Roman"/>
                <w:b/>
                <w:sz w:val="22"/>
                <w:szCs w:val="14"/>
                <w:lang w:val="es-MX" w:eastAsia="es-MX"/>
              </w:rPr>
              <w:t>SOLICITUD</w:t>
            </w:r>
          </w:p>
        </w:tc>
        <w:tc>
          <w:tcPr>
            <w:tcW w:w="4414" w:type="dxa"/>
            <w:shd w:val="clear" w:color="auto" w:fill="F2F2F2" w:themeFill="background1" w:themeFillShade="F2"/>
            <w:vAlign w:val="center"/>
          </w:tcPr>
          <w:p w14:paraId="18C49150" w14:textId="77777777" w:rsidR="00905C94" w:rsidRPr="00A40E9E" w:rsidRDefault="00905C94" w:rsidP="00A40E9E">
            <w:pPr>
              <w:jc w:val="center"/>
              <w:rPr>
                <w:rFonts w:ascii="Palatino Linotype" w:eastAsia="Times New Roman" w:hAnsi="Palatino Linotype" w:cs="Times New Roman"/>
                <w:b/>
                <w:sz w:val="22"/>
                <w:szCs w:val="14"/>
                <w:lang w:val="es-MX" w:eastAsia="es-MX"/>
              </w:rPr>
            </w:pPr>
            <w:r w:rsidRPr="00A40E9E">
              <w:rPr>
                <w:rFonts w:ascii="Palatino Linotype" w:eastAsia="Times New Roman" w:hAnsi="Palatino Linotype" w:cs="Times New Roman"/>
                <w:b/>
                <w:sz w:val="22"/>
                <w:szCs w:val="14"/>
                <w:lang w:val="es-MX" w:eastAsia="es-MX"/>
              </w:rPr>
              <w:t>RESPUESTA</w:t>
            </w:r>
          </w:p>
        </w:tc>
      </w:tr>
      <w:tr w:rsidR="00905C94" w:rsidRPr="00A40E9E" w14:paraId="0064E256" w14:textId="77777777" w:rsidTr="00A40E9E">
        <w:trPr>
          <w:jc w:val="center"/>
        </w:trPr>
        <w:tc>
          <w:tcPr>
            <w:tcW w:w="4414" w:type="dxa"/>
            <w:shd w:val="clear" w:color="auto" w:fill="F2F2F2" w:themeFill="background1" w:themeFillShade="F2"/>
            <w:vAlign w:val="center"/>
          </w:tcPr>
          <w:p w14:paraId="612B7FCF" w14:textId="77777777" w:rsidR="00905C94" w:rsidRPr="00A40E9E" w:rsidRDefault="00905C94" w:rsidP="00A40E9E">
            <w:pPr>
              <w:jc w:val="both"/>
              <w:rPr>
                <w:rFonts w:ascii="Palatino Linotype" w:eastAsia="Times New Roman" w:hAnsi="Palatino Linotype" w:cs="Times New Roman"/>
                <w:sz w:val="22"/>
                <w:szCs w:val="14"/>
                <w:lang w:val="es-MX" w:eastAsia="es-MX"/>
              </w:rPr>
            </w:pPr>
            <w:r w:rsidRPr="00A40E9E">
              <w:rPr>
                <w:rFonts w:ascii="Palatino Linotype" w:eastAsia="Times New Roman" w:hAnsi="Palatino Linotype" w:cs="Times New Roman"/>
                <w:sz w:val="22"/>
                <w:szCs w:val="14"/>
                <w:lang w:val="es-MX" w:eastAsia="es-MX"/>
              </w:rPr>
              <w:t xml:space="preserve">1. ¿Si con base en el documento emitido por Michigan </w:t>
            </w:r>
            <w:proofErr w:type="spellStart"/>
            <w:r w:rsidRPr="00A40E9E">
              <w:rPr>
                <w:rFonts w:ascii="Palatino Linotype" w:eastAsia="Times New Roman" w:hAnsi="Palatino Linotype" w:cs="Times New Roman"/>
                <w:sz w:val="22"/>
                <w:szCs w:val="14"/>
                <w:lang w:val="es-MX" w:eastAsia="es-MX"/>
              </w:rPr>
              <w:t>State</w:t>
            </w:r>
            <w:proofErr w:type="spellEnd"/>
            <w:r w:rsidRPr="00A40E9E">
              <w:rPr>
                <w:rFonts w:ascii="Palatino Linotype" w:eastAsia="Times New Roman" w:hAnsi="Palatino Linotype" w:cs="Times New Roman"/>
                <w:sz w:val="22"/>
                <w:szCs w:val="14"/>
                <w:lang w:val="es-MX" w:eastAsia="es-MX"/>
              </w:rPr>
              <w:t xml:space="preserve"> </w:t>
            </w:r>
            <w:proofErr w:type="spellStart"/>
            <w:r w:rsidRPr="00A40E9E">
              <w:rPr>
                <w:rFonts w:ascii="Palatino Linotype" w:eastAsia="Times New Roman" w:hAnsi="Palatino Linotype" w:cs="Times New Roman"/>
                <w:sz w:val="22"/>
                <w:szCs w:val="14"/>
                <w:lang w:val="es-MX" w:eastAsia="es-MX"/>
              </w:rPr>
              <w:t>University</w:t>
            </w:r>
            <w:proofErr w:type="spellEnd"/>
            <w:r w:rsidRPr="00A40E9E">
              <w:rPr>
                <w:rFonts w:ascii="Palatino Linotype" w:eastAsia="Times New Roman" w:hAnsi="Palatino Linotype" w:cs="Times New Roman"/>
                <w:sz w:val="22"/>
                <w:szCs w:val="14"/>
                <w:lang w:val="es-MX" w:eastAsia="es-MX"/>
              </w:rPr>
              <w:t xml:space="preserve"> se ostenta como Doctor </w:t>
            </w:r>
            <w:proofErr w:type="spellStart"/>
            <w:r w:rsidRPr="00A40E9E">
              <w:rPr>
                <w:rFonts w:ascii="Palatino Linotype" w:eastAsia="Times New Roman" w:hAnsi="Palatino Linotype" w:cs="Times New Roman"/>
                <w:sz w:val="22"/>
                <w:szCs w:val="14"/>
                <w:lang w:val="es-MX" w:eastAsia="es-MX"/>
              </w:rPr>
              <w:t>of</w:t>
            </w:r>
            <w:proofErr w:type="spellEnd"/>
            <w:r w:rsidRPr="00A40E9E">
              <w:rPr>
                <w:rFonts w:ascii="Palatino Linotype" w:eastAsia="Times New Roman" w:hAnsi="Palatino Linotype" w:cs="Times New Roman"/>
                <w:sz w:val="22"/>
                <w:szCs w:val="14"/>
                <w:lang w:val="es-MX" w:eastAsia="es-MX"/>
              </w:rPr>
              <w:t xml:space="preserve"> </w:t>
            </w:r>
            <w:proofErr w:type="spellStart"/>
            <w:r w:rsidRPr="00A40E9E">
              <w:rPr>
                <w:rFonts w:ascii="Palatino Linotype" w:eastAsia="Times New Roman" w:hAnsi="Palatino Linotype" w:cs="Times New Roman"/>
                <w:sz w:val="22"/>
                <w:szCs w:val="14"/>
                <w:lang w:val="es-MX" w:eastAsia="es-MX"/>
              </w:rPr>
              <w:t>Philosophy</w:t>
            </w:r>
            <w:proofErr w:type="spellEnd"/>
            <w:r w:rsidRPr="00A40E9E">
              <w:rPr>
                <w:rFonts w:ascii="Palatino Linotype" w:eastAsia="Times New Roman" w:hAnsi="Palatino Linotype" w:cs="Times New Roman"/>
                <w:sz w:val="22"/>
                <w:szCs w:val="14"/>
                <w:lang w:val="es-MX" w:eastAsia="es-MX"/>
              </w:rPr>
              <w:t>?</w:t>
            </w:r>
          </w:p>
        </w:tc>
        <w:tc>
          <w:tcPr>
            <w:tcW w:w="4414" w:type="dxa"/>
            <w:shd w:val="clear" w:color="auto" w:fill="F2F2F2" w:themeFill="background1" w:themeFillShade="F2"/>
            <w:vAlign w:val="center"/>
          </w:tcPr>
          <w:p w14:paraId="5CD2FF90" w14:textId="77777777" w:rsidR="00905C94" w:rsidRPr="00A40E9E" w:rsidRDefault="00A40E9E" w:rsidP="00A40E9E">
            <w:pPr>
              <w:jc w:val="center"/>
              <w:rPr>
                <w:rFonts w:ascii="Palatino Linotype" w:eastAsia="Times New Roman" w:hAnsi="Palatino Linotype" w:cs="Times New Roman"/>
                <w:i/>
                <w:sz w:val="22"/>
                <w:szCs w:val="14"/>
                <w:lang w:val="es-MX" w:eastAsia="es-MX"/>
              </w:rPr>
            </w:pPr>
            <w:r w:rsidRPr="00A40E9E">
              <w:rPr>
                <w:rFonts w:ascii="Palatino Linotype" w:eastAsia="Times New Roman" w:hAnsi="Palatino Linotype" w:cs="Times New Roman"/>
                <w:i/>
                <w:sz w:val="22"/>
                <w:szCs w:val="14"/>
                <w:lang w:val="es-MX" w:eastAsia="es-MX"/>
              </w:rPr>
              <w:t>SI</w:t>
            </w:r>
          </w:p>
          <w:p w14:paraId="25A32F93" w14:textId="77777777" w:rsidR="00A40E9E" w:rsidRPr="00A40E9E" w:rsidRDefault="00A40E9E" w:rsidP="00A40E9E">
            <w:pPr>
              <w:jc w:val="center"/>
              <w:rPr>
                <w:rFonts w:ascii="Palatino Linotype" w:eastAsia="Times New Roman" w:hAnsi="Palatino Linotype" w:cs="Times New Roman"/>
                <w:i/>
                <w:sz w:val="22"/>
                <w:szCs w:val="14"/>
                <w:lang w:val="es-MX" w:eastAsia="es-MX"/>
              </w:rPr>
            </w:pPr>
            <w:r w:rsidRPr="00A40E9E">
              <w:rPr>
                <w:rFonts w:ascii="Palatino Linotype" w:eastAsia="Times New Roman" w:hAnsi="Palatino Linotype" w:cs="Times New Roman"/>
                <w:i/>
                <w:sz w:val="22"/>
                <w:szCs w:val="14"/>
                <w:lang w:val="es-MX" w:eastAsia="es-MX"/>
              </w:rPr>
              <w:t>(</w:t>
            </w:r>
            <w:r w:rsidRPr="00A40E9E">
              <w:rPr>
                <w:rFonts w:ascii="Palatino Linotype" w:eastAsia="Times New Roman" w:hAnsi="Palatino Linotype" w:cs="Times New Roman"/>
                <w:sz w:val="22"/>
                <w:szCs w:val="14"/>
                <w:lang w:val="es-MX" w:eastAsia="es-MX"/>
              </w:rPr>
              <w:t>actos consentidos)</w:t>
            </w:r>
          </w:p>
        </w:tc>
      </w:tr>
      <w:tr w:rsidR="00905C94" w:rsidRPr="00A40E9E" w14:paraId="3BAA8EC6" w14:textId="77777777" w:rsidTr="00A40E9E">
        <w:trPr>
          <w:jc w:val="center"/>
        </w:trPr>
        <w:tc>
          <w:tcPr>
            <w:tcW w:w="4414" w:type="dxa"/>
            <w:shd w:val="clear" w:color="auto" w:fill="F2F2F2" w:themeFill="background1" w:themeFillShade="F2"/>
            <w:vAlign w:val="center"/>
          </w:tcPr>
          <w:p w14:paraId="394BBF1B" w14:textId="77777777" w:rsidR="00905C94" w:rsidRPr="00A40E9E" w:rsidRDefault="00905C94" w:rsidP="00A40E9E">
            <w:pPr>
              <w:jc w:val="both"/>
              <w:rPr>
                <w:rFonts w:ascii="Palatino Linotype" w:eastAsia="Times New Roman" w:hAnsi="Palatino Linotype" w:cs="Times New Roman"/>
                <w:sz w:val="22"/>
                <w:szCs w:val="14"/>
                <w:lang w:val="es-MX" w:eastAsia="es-MX"/>
              </w:rPr>
            </w:pPr>
            <w:r w:rsidRPr="00A40E9E">
              <w:rPr>
                <w:rFonts w:ascii="Palatino Linotype" w:eastAsia="Times New Roman" w:hAnsi="Palatino Linotype" w:cs="Times New Roman"/>
                <w:sz w:val="22"/>
                <w:szCs w:val="14"/>
                <w:lang w:val="es-MX" w:eastAsia="es-MX"/>
              </w:rPr>
              <w:t>2. ¿Si es su último grado académico y de escolaridad?</w:t>
            </w:r>
          </w:p>
        </w:tc>
        <w:tc>
          <w:tcPr>
            <w:tcW w:w="4414" w:type="dxa"/>
            <w:shd w:val="clear" w:color="auto" w:fill="F2F2F2" w:themeFill="background1" w:themeFillShade="F2"/>
            <w:vAlign w:val="center"/>
          </w:tcPr>
          <w:p w14:paraId="29EF3BB0" w14:textId="77777777" w:rsidR="00905C94" w:rsidRPr="00A40E9E" w:rsidRDefault="00A40E9E" w:rsidP="00A40E9E">
            <w:pPr>
              <w:jc w:val="center"/>
              <w:rPr>
                <w:rFonts w:ascii="Palatino Linotype" w:eastAsia="Times New Roman" w:hAnsi="Palatino Linotype" w:cs="Times New Roman"/>
                <w:i/>
                <w:sz w:val="22"/>
                <w:szCs w:val="14"/>
                <w:lang w:val="es-MX" w:eastAsia="es-MX"/>
              </w:rPr>
            </w:pPr>
            <w:r w:rsidRPr="00A40E9E">
              <w:rPr>
                <w:rFonts w:ascii="Palatino Linotype" w:eastAsia="Times New Roman" w:hAnsi="Palatino Linotype" w:cs="Times New Roman"/>
                <w:i/>
                <w:sz w:val="22"/>
                <w:szCs w:val="14"/>
                <w:lang w:val="es-MX" w:eastAsia="es-MX"/>
              </w:rPr>
              <w:t>SI</w:t>
            </w:r>
          </w:p>
          <w:p w14:paraId="59D19EBC" w14:textId="77777777" w:rsidR="00A40E9E" w:rsidRPr="00A40E9E" w:rsidRDefault="00A40E9E" w:rsidP="00A40E9E">
            <w:pPr>
              <w:jc w:val="center"/>
              <w:rPr>
                <w:rFonts w:ascii="Palatino Linotype" w:eastAsia="Times New Roman" w:hAnsi="Palatino Linotype" w:cs="Times New Roman"/>
                <w:sz w:val="22"/>
                <w:szCs w:val="14"/>
                <w:lang w:val="es-MX" w:eastAsia="es-MX"/>
              </w:rPr>
            </w:pPr>
            <w:r w:rsidRPr="00A40E9E">
              <w:rPr>
                <w:rFonts w:ascii="Palatino Linotype" w:eastAsia="Times New Roman" w:hAnsi="Palatino Linotype" w:cs="Times New Roman"/>
                <w:i/>
                <w:sz w:val="22"/>
                <w:szCs w:val="14"/>
                <w:lang w:val="es-MX" w:eastAsia="es-MX"/>
              </w:rPr>
              <w:t>(</w:t>
            </w:r>
            <w:r w:rsidRPr="00A40E9E">
              <w:rPr>
                <w:rFonts w:ascii="Palatino Linotype" w:eastAsia="Times New Roman" w:hAnsi="Palatino Linotype" w:cs="Times New Roman"/>
                <w:sz w:val="22"/>
                <w:szCs w:val="14"/>
                <w:lang w:val="es-MX" w:eastAsia="es-MX"/>
              </w:rPr>
              <w:t>actos consentidos)</w:t>
            </w:r>
          </w:p>
          <w:p w14:paraId="59C37D4B" w14:textId="77777777" w:rsidR="00A40E9E" w:rsidRPr="00A40E9E" w:rsidRDefault="00A40E9E" w:rsidP="00A40E9E">
            <w:pPr>
              <w:jc w:val="center"/>
              <w:rPr>
                <w:rFonts w:ascii="Palatino Linotype" w:eastAsia="Times New Roman" w:hAnsi="Palatino Linotype" w:cs="Times New Roman"/>
                <w:i/>
                <w:sz w:val="22"/>
                <w:szCs w:val="14"/>
                <w:lang w:val="es-MX" w:eastAsia="es-MX"/>
              </w:rPr>
            </w:pPr>
          </w:p>
        </w:tc>
      </w:tr>
      <w:tr w:rsidR="00905C94" w:rsidRPr="00A40E9E" w14:paraId="6383EB08" w14:textId="77777777" w:rsidTr="00A40E9E">
        <w:trPr>
          <w:jc w:val="center"/>
        </w:trPr>
        <w:tc>
          <w:tcPr>
            <w:tcW w:w="4414" w:type="dxa"/>
            <w:vAlign w:val="center"/>
          </w:tcPr>
          <w:p w14:paraId="19340452" w14:textId="77777777" w:rsidR="00905C94" w:rsidRPr="00A40E9E" w:rsidRDefault="00905C94" w:rsidP="00A40E9E">
            <w:pPr>
              <w:jc w:val="both"/>
              <w:rPr>
                <w:rFonts w:ascii="Palatino Linotype" w:eastAsia="Times New Roman" w:hAnsi="Palatino Linotype" w:cs="Times New Roman"/>
                <w:sz w:val="22"/>
                <w:szCs w:val="14"/>
                <w:lang w:val="es-MX" w:eastAsia="es-MX"/>
              </w:rPr>
            </w:pPr>
            <w:r w:rsidRPr="00A40E9E">
              <w:rPr>
                <w:rFonts w:ascii="Palatino Linotype" w:eastAsia="Times New Roman" w:hAnsi="Palatino Linotype" w:cs="Times New Roman"/>
                <w:sz w:val="22"/>
                <w:szCs w:val="14"/>
                <w:lang w:val="es-MX" w:eastAsia="es-MX"/>
              </w:rPr>
              <w:t>3. ¿Si el título antes citado expedido en el extranjero fue registrado en la Secretaría de Educación Pública o alguna otra autoridad educativa estatal o nacional?</w:t>
            </w:r>
          </w:p>
        </w:tc>
        <w:tc>
          <w:tcPr>
            <w:tcW w:w="4414" w:type="dxa"/>
            <w:vAlign w:val="center"/>
          </w:tcPr>
          <w:p w14:paraId="7B966EB7" w14:textId="77777777" w:rsidR="00A40E9E" w:rsidRPr="00A40E9E" w:rsidRDefault="00A40E9E" w:rsidP="00A40E9E">
            <w:pPr>
              <w:jc w:val="both"/>
              <w:rPr>
                <w:rFonts w:ascii="Palatino Linotype" w:eastAsia="Times New Roman" w:hAnsi="Palatino Linotype" w:cs="Times New Roman"/>
                <w:i/>
                <w:sz w:val="22"/>
                <w:szCs w:val="14"/>
                <w:lang w:eastAsia="es-MX"/>
              </w:rPr>
            </w:pPr>
          </w:p>
          <w:p w14:paraId="552253C5" w14:textId="77777777" w:rsidR="00905C94" w:rsidRPr="00A40E9E" w:rsidRDefault="00A40E9E" w:rsidP="00A40E9E">
            <w:pPr>
              <w:jc w:val="both"/>
              <w:rPr>
                <w:rFonts w:ascii="Palatino Linotype" w:eastAsia="Times New Roman" w:hAnsi="Palatino Linotype" w:cs="Times New Roman"/>
                <w:i/>
                <w:sz w:val="22"/>
                <w:szCs w:val="14"/>
                <w:lang w:eastAsia="es-MX"/>
              </w:rPr>
            </w:pPr>
            <w:r w:rsidRPr="00A40E9E">
              <w:rPr>
                <w:rFonts w:ascii="Palatino Linotype" w:eastAsia="Times New Roman" w:hAnsi="Palatino Linotype" w:cs="Times New Roman"/>
                <w:i/>
                <w:sz w:val="22"/>
                <w:szCs w:val="14"/>
                <w:lang w:eastAsia="es-MX"/>
              </w:rPr>
              <w:t>“hago de su conocimiento que esa información no obra en los archivos de este Organismo, por lo que se le sugiere realizar nuevamente su solicitud y dirigirla a la Secretaría de Educación Pública y/o a la Secretaría de Educación, Ciencia, Tecnología e Innovación del Estado de México, toda vez que en dichas oficinas de Gobierno pueden contar con la información que usted requiere.”</w:t>
            </w:r>
          </w:p>
          <w:p w14:paraId="20F49EFC" w14:textId="77777777" w:rsidR="00A40E9E" w:rsidRPr="00A40E9E" w:rsidRDefault="00A40E9E" w:rsidP="00A40E9E">
            <w:pPr>
              <w:jc w:val="both"/>
              <w:rPr>
                <w:rFonts w:ascii="Palatino Linotype" w:eastAsia="Times New Roman" w:hAnsi="Palatino Linotype" w:cs="Times New Roman"/>
                <w:i/>
                <w:sz w:val="22"/>
                <w:szCs w:val="14"/>
                <w:lang w:val="es-MX" w:eastAsia="es-MX"/>
              </w:rPr>
            </w:pPr>
          </w:p>
        </w:tc>
      </w:tr>
      <w:tr w:rsidR="00905C94" w:rsidRPr="00A40E9E" w14:paraId="7786DB10" w14:textId="77777777" w:rsidTr="00A40E9E">
        <w:trPr>
          <w:jc w:val="center"/>
        </w:trPr>
        <w:tc>
          <w:tcPr>
            <w:tcW w:w="4414" w:type="dxa"/>
            <w:vAlign w:val="center"/>
          </w:tcPr>
          <w:p w14:paraId="56DC88AB" w14:textId="77777777" w:rsidR="00905C94" w:rsidRPr="00A40E9E" w:rsidRDefault="00905C94" w:rsidP="00A40E9E">
            <w:pPr>
              <w:jc w:val="both"/>
              <w:rPr>
                <w:rFonts w:ascii="Palatino Linotype" w:eastAsia="Times New Roman" w:hAnsi="Palatino Linotype" w:cs="Times New Roman"/>
                <w:sz w:val="22"/>
                <w:szCs w:val="14"/>
                <w:lang w:val="es-MX" w:eastAsia="es-MX"/>
              </w:rPr>
            </w:pPr>
            <w:r w:rsidRPr="00A40E9E">
              <w:rPr>
                <w:rFonts w:ascii="Palatino Linotype" w:eastAsia="Times New Roman" w:hAnsi="Palatino Linotype" w:cs="Times New Roman"/>
                <w:sz w:val="22"/>
                <w:szCs w:val="14"/>
                <w:lang w:val="es-MX" w:eastAsia="es-MX"/>
              </w:rPr>
              <w:t xml:space="preserve">4. ¿En el caso de haberse registrado en la Secretaría de Educación Pública o alguna otra autoridad educativa, se sometió el grado a un sistema de equivalencia de estudios, sometiéndose, en su caso, a </w:t>
            </w:r>
            <w:r w:rsidRPr="00A40E9E">
              <w:rPr>
                <w:rFonts w:ascii="Palatino Linotype" w:eastAsia="Times New Roman" w:hAnsi="Palatino Linotype" w:cs="Times New Roman"/>
                <w:sz w:val="22"/>
                <w:szCs w:val="14"/>
                <w:lang w:val="es-MX" w:eastAsia="es-MX"/>
              </w:rPr>
              <w:lastRenderedPageBreak/>
              <w:t>pruebas o exámenes, para la comprobación de sus conocimientos?</w:t>
            </w:r>
          </w:p>
        </w:tc>
        <w:tc>
          <w:tcPr>
            <w:tcW w:w="4414" w:type="dxa"/>
            <w:vAlign w:val="center"/>
          </w:tcPr>
          <w:p w14:paraId="6573DE23" w14:textId="77777777" w:rsidR="00A40E9E" w:rsidRPr="00A40E9E" w:rsidRDefault="00A40E9E" w:rsidP="00A40E9E">
            <w:pPr>
              <w:jc w:val="both"/>
              <w:rPr>
                <w:rFonts w:ascii="Palatino Linotype" w:eastAsia="Times New Roman" w:hAnsi="Palatino Linotype" w:cs="Times New Roman"/>
                <w:i/>
                <w:sz w:val="22"/>
                <w:szCs w:val="14"/>
                <w:lang w:eastAsia="es-MX"/>
              </w:rPr>
            </w:pPr>
          </w:p>
          <w:p w14:paraId="291DD2A3" w14:textId="77777777" w:rsidR="00905C94" w:rsidRPr="00A40E9E" w:rsidRDefault="00A40E9E" w:rsidP="00A40E9E">
            <w:pPr>
              <w:jc w:val="both"/>
              <w:rPr>
                <w:rFonts w:ascii="Palatino Linotype" w:eastAsia="Times New Roman" w:hAnsi="Palatino Linotype" w:cs="Times New Roman"/>
                <w:i/>
                <w:sz w:val="22"/>
                <w:szCs w:val="14"/>
                <w:lang w:eastAsia="es-MX"/>
              </w:rPr>
            </w:pPr>
            <w:r w:rsidRPr="00A40E9E">
              <w:rPr>
                <w:rFonts w:ascii="Palatino Linotype" w:eastAsia="Times New Roman" w:hAnsi="Palatino Linotype" w:cs="Times New Roman"/>
                <w:i/>
                <w:sz w:val="22"/>
                <w:szCs w:val="14"/>
                <w:lang w:eastAsia="es-MX"/>
              </w:rPr>
              <w:t xml:space="preserve">“hago de su conocimiento que esa información no obra en los archivos de este Organismo, por lo que se le sugiere realizar nuevamente su solicitud y dirigirla a la Secretaría de Educación </w:t>
            </w:r>
            <w:r w:rsidRPr="00A40E9E">
              <w:rPr>
                <w:rFonts w:ascii="Palatino Linotype" w:eastAsia="Times New Roman" w:hAnsi="Palatino Linotype" w:cs="Times New Roman"/>
                <w:i/>
                <w:sz w:val="22"/>
                <w:szCs w:val="14"/>
                <w:lang w:eastAsia="es-MX"/>
              </w:rPr>
              <w:lastRenderedPageBreak/>
              <w:t>Pública y/o a la Secretaría de Educación, Ciencia, Tecnología e Innovación del Estado de México, toda vez que en dichas oficinas de Gobierno pueden contar con la información que usted requiere.”</w:t>
            </w:r>
          </w:p>
          <w:p w14:paraId="78267C98" w14:textId="77777777" w:rsidR="00A40E9E" w:rsidRPr="00A40E9E" w:rsidRDefault="00A40E9E" w:rsidP="00A40E9E">
            <w:pPr>
              <w:jc w:val="both"/>
              <w:rPr>
                <w:rFonts w:ascii="Palatino Linotype" w:eastAsia="Times New Roman" w:hAnsi="Palatino Linotype" w:cs="Times New Roman"/>
                <w:i/>
                <w:sz w:val="22"/>
                <w:szCs w:val="14"/>
                <w:lang w:val="es-MX" w:eastAsia="es-MX"/>
              </w:rPr>
            </w:pPr>
          </w:p>
        </w:tc>
      </w:tr>
      <w:tr w:rsidR="00905C94" w:rsidRPr="00A40E9E" w14:paraId="279F901F" w14:textId="77777777" w:rsidTr="00A40E9E">
        <w:trPr>
          <w:jc w:val="center"/>
        </w:trPr>
        <w:tc>
          <w:tcPr>
            <w:tcW w:w="4414" w:type="dxa"/>
            <w:shd w:val="clear" w:color="auto" w:fill="F2F2F2" w:themeFill="background1" w:themeFillShade="F2"/>
            <w:vAlign w:val="center"/>
          </w:tcPr>
          <w:p w14:paraId="0B8EDACB" w14:textId="77777777" w:rsidR="00905C94" w:rsidRPr="00A40E9E" w:rsidRDefault="00905C94" w:rsidP="00A40E9E">
            <w:pPr>
              <w:jc w:val="both"/>
              <w:rPr>
                <w:rFonts w:ascii="Palatino Linotype" w:eastAsia="Times New Roman" w:hAnsi="Palatino Linotype" w:cs="Times New Roman"/>
                <w:sz w:val="22"/>
                <w:szCs w:val="14"/>
                <w:lang w:val="es-MX" w:eastAsia="es-MX"/>
              </w:rPr>
            </w:pPr>
            <w:r w:rsidRPr="00A40E9E">
              <w:rPr>
                <w:rFonts w:ascii="Palatino Linotype" w:eastAsia="Times New Roman" w:hAnsi="Palatino Linotype" w:cs="Times New Roman"/>
                <w:sz w:val="22"/>
                <w:szCs w:val="14"/>
                <w:lang w:val="es-MX" w:eastAsia="es-MX"/>
              </w:rPr>
              <w:lastRenderedPageBreak/>
              <w:t>5. ¿Si cuenta con otro documento el cual lo acredite con el grado académico de doctor?</w:t>
            </w:r>
          </w:p>
          <w:p w14:paraId="026C5978" w14:textId="77777777" w:rsidR="00905C94" w:rsidRPr="00A40E9E" w:rsidRDefault="00905C94" w:rsidP="00A40E9E">
            <w:pPr>
              <w:jc w:val="both"/>
              <w:rPr>
                <w:rFonts w:ascii="Palatino Linotype" w:eastAsia="Times New Roman" w:hAnsi="Palatino Linotype" w:cs="Times New Roman"/>
                <w:sz w:val="22"/>
                <w:szCs w:val="14"/>
                <w:lang w:eastAsia="es-MX"/>
              </w:rPr>
            </w:pPr>
          </w:p>
          <w:p w14:paraId="11B0FB28" w14:textId="77777777" w:rsidR="00905C94" w:rsidRPr="00A40E9E" w:rsidRDefault="00905C94" w:rsidP="00A40E9E">
            <w:pPr>
              <w:jc w:val="both"/>
              <w:rPr>
                <w:rFonts w:ascii="Palatino Linotype" w:eastAsia="Times New Roman" w:hAnsi="Palatino Linotype" w:cs="Times New Roman"/>
                <w:sz w:val="22"/>
                <w:szCs w:val="14"/>
                <w:lang w:val="es-MX" w:eastAsia="es-MX"/>
              </w:rPr>
            </w:pPr>
          </w:p>
        </w:tc>
        <w:tc>
          <w:tcPr>
            <w:tcW w:w="4414" w:type="dxa"/>
            <w:shd w:val="clear" w:color="auto" w:fill="F2F2F2" w:themeFill="background1" w:themeFillShade="F2"/>
            <w:vAlign w:val="center"/>
          </w:tcPr>
          <w:p w14:paraId="4D9FE79A" w14:textId="77777777" w:rsidR="00905C94" w:rsidRPr="00A40E9E" w:rsidRDefault="00A40E9E" w:rsidP="00A40E9E">
            <w:pPr>
              <w:jc w:val="center"/>
              <w:rPr>
                <w:rFonts w:ascii="Palatino Linotype" w:eastAsia="Times New Roman" w:hAnsi="Palatino Linotype" w:cs="Times New Roman"/>
                <w:i/>
                <w:sz w:val="22"/>
                <w:szCs w:val="14"/>
                <w:lang w:val="es-MX" w:eastAsia="es-MX"/>
              </w:rPr>
            </w:pPr>
            <w:r w:rsidRPr="00A40E9E">
              <w:rPr>
                <w:rFonts w:ascii="Palatino Linotype" w:eastAsia="Times New Roman" w:hAnsi="Palatino Linotype" w:cs="Times New Roman"/>
                <w:i/>
                <w:sz w:val="22"/>
                <w:szCs w:val="14"/>
                <w:lang w:val="es-MX" w:eastAsia="es-MX"/>
              </w:rPr>
              <w:t>NO</w:t>
            </w:r>
          </w:p>
          <w:p w14:paraId="0A84E706" w14:textId="77777777" w:rsidR="00A40E9E" w:rsidRPr="00A40E9E" w:rsidRDefault="00A40E9E" w:rsidP="00A40E9E">
            <w:pPr>
              <w:jc w:val="center"/>
              <w:rPr>
                <w:rFonts w:ascii="Palatino Linotype" w:eastAsia="Times New Roman" w:hAnsi="Palatino Linotype" w:cs="Times New Roman"/>
                <w:sz w:val="22"/>
                <w:szCs w:val="14"/>
                <w:lang w:val="es-MX" w:eastAsia="es-MX"/>
              </w:rPr>
            </w:pPr>
            <w:r w:rsidRPr="00A40E9E">
              <w:rPr>
                <w:rFonts w:ascii="Palatino Linotype" w:eastAsia="Times New Roman" w:hAnsi="Palatino Linotype" w:cs="Times New Roman"/>
                <w:i/>
                <w:sz w:val="22"/>
                <w:szCs w:val="14"/>
                <w:lang w:val="es-MX" w:eastAsia="es-MX"/>
              </w:rPr>
              <w:t>(</w:t>
            </w:r>
            <w:r w:rsidRPr="00A40E9E">
              <w:rPr>
                <w:rFonts w:ascii="Palatino Linotype" w:eastAsia="Times New Roman" w:hAnsi="Palatino Linotype" w:cs="Times New Roman"/>
                <w:sz w:val="22"/>
                <w:szCs w:val="14"/>
                <w:lang w:val="es-MX" w:eastAsia="es-MX"/>
              </w:rPr>
              <w:t>actos consentidos)</w:t>
            </w:r>
          </w:p>
        </w:tc>
      </w:tr>
    </w:tbl>
    <w:p w14:paraId="2F68BEEB" w14:textId="77777777" w:rsidR="00905C94" w:rsidRDefault="00905C94" w:rsidP="00905C94">
      <w:pPr>
        <w:jc w:val="both"/>
        <w:rPr>
          <w:rFonts w:ascii="Palatino Linotype" w:eastAsia="Times New Roman" w:hAnsi="Palatino Linotype" w:cs="Times New Roman"/>
          <w:szCs w:val="14"/>
          <w:lang w:val="es-MX" w:eastAsia="es-MX"/>
        </w:rPr>
      </w:pPr>
    </w:p>
    <w:p w14:paraId="6071060D" w14:textId="77777777" w:rsidR="00905C94" w:rsidRPr="0012713C" w:rsidRDefault="00905C94" w:rsidP="00FB65B4">
      <w:pPr>
        <w:spacing w:line="360" w:lineRule="auto"/>
        <w:ind w:right="49"/>
        <w:contextualSpacing/>
        <w:jc w:val="both"/>
        <w:rPr>
          <w:rFonts w:ascii="Palatino Linotype" w:hAnsi="Palatino Linotype"/>
          <w:color w:val="000000"/>
        </w:rPr>
      </w:pPr>
    </w:p>
    <w:p w14:paraId="6B0201E7" w14:textId="77777777" w:rsidR="00C12CB8" w:rsidRDefault="00A40E9E" w:rsidP="00C12CB8">
      <w:pPr>
        <w:numPr>
          <w:ilvl w:val="0"/>
          <w:numId w:val="35"/>
        </w:numPr>
        <w:pBdr>
          <w:top w:val="nil"/>
          <w:left w:val="nil"/>
          <w:bottom w:val="nil"/>
          <w:right w:val="nil"/>
          <w:between w:val="nil"/>
        </w:pBdr>
        <w:spacing w:line="360" w:lineRule="auto"/>
        <w:ind w:left="0" w:right="-234" w:firstLine="0"/>
        <w:jc w:val="both"/>
        <w:rPr>
          <w:rFonts w:ascii="Palatino Linotype" w:hAnsi="Palatino Linotype"/>
          <w:color w:val="000000"/>
        </w:rPr>
      </w:pPr>
      <w:r>
        <w:rPr>
          <w:rFonts w:ascii="Palatino Linotype" w:hAnsi="Palatino Linotype"/>
          <w:color w:val="000000"/>
        </w:rPr>
        <w:t xml:space="preserve">Precisado lo anterior, se observa </w:t>
      </w:r>
      <w:proofErr w:type="gramStart"/>
      <w:r>
        <w:rPr>
          <w:rFonts w:ascii="Palatino Linotype" w:hAnsi="Palatino Linotype"/>
          <w:color w:val="000000"/>
        </w:rPr>
        <w:t>que</w:t>
      </w:r>
      <w:proofErr w:type="gramEnd"/>
      <w:r>
        <w:rPr>
          <w:rFonts w:ascii="Palatino Linotype" w:hAnsi="Palatino Linotype"/>
          <w:color w:val="000000"/>
        </w:rPr>
        <w:t xml:space="preserve"> dentro de los motivos de inconformidad, el </w:t>
      </w:r>
      <w:r>
        <w:rPr>
          <w:rFonts w:ascii="Palatino Linotype" w:hAnsi="Palatino Linotype"/>
          <w:b/>
          <w:color w:val="000000"/>
        </w:rPr>
        <w:t xml:space="preserve">SUJETO OBLIGADO </w:t>
      </w:r>
      <w:r>
        <w:rPr>
          <w:rFonts w:ascii="Palatino Linotype" w:hAnsi="Palatino Linotype"/>
          <w:color w:val="000000"/>
        </w:rPr>
        <w:t>solamente se duele en lo relativo a los rubros 3 y 4, por el resto de los rubros, es decir, los marcados con los numerales 1,2 y 5, se tienen como consentidos</w:t>
      </w:r>
      <w:r w:rsidR="00C12CB8">
        <w:rPr>
          <w:rFonts w:ascii="Palatino Linotype" w:hAnsi="Palatino Linotype"/>
          <w:color w:val="000000"/>
        </w:rPr>
        <w:t xml:space="preserve">. </w:t>
      </w:r>
    </w:p>
    <w:p w14:paraId="470FEB4F" w14:textId="77777777" w:rsidR="00C12CB8" w:rsidRPr="00C12CB8" w:rsidRDefault="00C12CB8" w:rsidP="00C12CB8">
      <w:pPr>
        <w:pBdr>
          <w:top w:val="nil"/>
          <w:left w:val="nil"/>
          <w:bottom w:val="nil"/>
          <w:right w:val="nil"/>
          <w:between w:val="nil"/>
        </w:pBdr>
        <w:spacing w:line="360" w:lineRule="auto"/>
        <w:ind w:right="-234"/>
        <w:jc w:val="both"/>
        <w:rPr>
          <w:rFonts w:ascii="Palatino Linotype" w:hAnsi="Palatino Linotype"/>
          <w:color w:val="000000"/>
        </w:rPr>
      </w:pPr>
    </w:p>
    <w:p w14:paraId="48C32139" w14:textId="77777777" w:rsidR="00C12CB8" w:rsidRDefault="00C12CB8" w:rsidP="00C12CB8">
      <w:pPr>
        <w:numPr>
          <w:ilvl w:val="0"/>
          <w:numId w:val="35"/>
        </w:numPr>
        <w:pBdr>
          <w:top w:val="nil"/>
          <w:left w:val="nil"/>
          <w:bottom w:val="nil"/>
          <w:right w:val="nil"/>
          <w:between w:val="nil"/>
        </w:pBdr>
        <w:spacing w:line="360" w:lineRule="auto"/>
        <w:ind w:left="0" w:right="-234" w:firstLine="0"/>
        <w:jc w:val="both"/>
        <w:rPr>
          <w:rFonts w:ascii="Palatino Linotype" w:hAnsi="Palatino Linotype"/>
          <w:color w:val="000000"/>
        </w:rPr>
      </w:pPr>
      <w:r>
        <w:rPr>
          <w:rFonts w:ascii="Palatino Linotype" w:hAnsi="Palatino Linotype"/>
          <w:color w:val="000000"/>
        </w:rPr>
        <w:t xml:space="preserve">Ahora bien, respecto de los rubros 3 y 4, motivos de inconformidad, se advierte que la inconformidad verso por la falta de respuesta del </w:t>
      </w:r>
      <w:r>
        <w:rPr>
          <w:rFonts w:ascii="Palatino Linotype" w:hAnsi="Palatino Linotype"/>
          <w:b/>
          <w:color w:val="000000"/>
        </w:rPr>
        <w:t xml:space="preserve">SUJETO OBLIGADO; </w:t>
      </w:r>
      <w:r>
        <w:rPr>
          <w:rFonts w:ascii="Palatino Linotype" w:hAnsi="Palatino Linotype"/>
          <w:color w:val="000000"/>
        </w:rPr>
        <w:t>es de precisarse que derivado de la naturaleza de los recursos y de las solicitudes de información , guardan estrecha relación , por lo que a efecto de obviar repeticiones innecesarias se procederá a realizar el estudio de las constancias dentro de la solicitud en comento de una manera más sencilla, pues –se reitera- existe información como fundamentos legales, criterios y demás, que ya han sido plasmados en líneas superiores.</w:t>
      </w:r>
    </w:p>
    <w:p w14:paraId="00DE544A" w14:textId="77777777" w:rsidR="00563A56" w:rsidRDefault="00563A56" w:rsidP="00563A56">
      <w:pPr>
        <w:numPr>
          <w:ilvl w:val="0"/>
          <w:numId w:val="35"/>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Pr>
          <w:rFonts w:ascii="Palatino Linotype" w:hAnsi="Palatino Linotype"/>
          <w:color w:val="000000"/>
        </w:rPr>
        <w:t>Resulta</w:t>
      </w:r>
      <w:r>
        <w:rPr>
          <w:rFonts w:ascii="Palatino Linotype" w:eastAsia="Palatino Linotype" w:hAnsi="Palatino Linotype" w:cs="Palatino Linotype"/>
        </w:rPr>
        <w:t xml:space="preserve"> necesario señalar </w:t>
      </w:r>
      <w:proofErr w:type="gramStart"/>
      <w:r>
        <w:rPr>
          <w:rFonts w:ascii="Palatino Linotype" w:eastAsia="Palatino Linotype" w:hAnsi="Palatino Linotype" w:cs="Palatino Linotype"/>
        </w:rPr>
        <w:t>que</w:t>
      </w:r>
      <w:proofErr w:type="gramEnd"/>
      <w:r>
        <w:rPr>
          <w:rFonts w:ascii="Palatino Linotype" w:eastAsia="Palatino Linotype" w:hAnsi="Palatino Linotype" w:cs="Palatino Linotype"/>
        </w:rPr>
        <w:t xml:space="preserve"> de la revisión al Manual General de Organización de la Secretaría de</w:t>
      </w:r>
      <w:r w:rsidRPr="003A32CE">
        <w:rPr>
          <w:rFonts w:ascii="Palatino Linotype" w:eastAsia="Palatino Linotype" w:hAnsi="Palatino Linotype" w:cs="Palatino Linotype"/>
        </w:rPr>
        <w:t xml:space="preserve"> Educación, Ciencia, Tecnología e Innovación del Estado de México</w:t>
      </w:r>
      <w:r>
        <w:rPr>
          <w:rFonts w:ascii="Palatino Linotype" w:eastAsia="Palatino Linotype" w:hAnsi="Palatino Linotype" w:cs="Palatino Linotype"/>
        </w:rPr>
        <w:t xml:space="preserve">, </w:t>
      </w:r>
      <w:r>
        <w:rPr>
          <w:rFonts w:ascii="Palatino Linotype" w:eastAsia="Palatino Linotype" w:hAnsi="Palatino Linotype" w:cs="Palatino Linotype"/>
        </w:rPr>
        <w:lastRenderedPageBreak/>
        <w:t>se observa que esta unidad cuenta con un área denominada Subdirección de Profesiones, la cual cuenta con las siguientes atribuciones:</w:t>
      </w:r>
    </w:p>
    <w:p w14:paraId="6C54406B" w14:textId="77777777" w:rsidR="00563A56" w:rsidRPr="003A32CE" w:rsidRDefault="00563A56" w:rsidP="00563A56">
      <w:pPr>
        <w:spacing w:before="240" w:after="240" w:line="276" w:lineRule="auto"/>
        <w:ind w:left="567" w:right="900"/>
        <w:jc w:val="both"/>
        <w:rPr>
          <w:rFonts w:ascii="Palatino Linotype" w:eastAsia="Palatino Linotype" w:hAnsi="Palatino Linotype" w:cs="Palatino Linotype"/>
          <w:i/>
          <w:sz w:val="22"/>
        </w:rPr>
      </w:pPr>
      <w:r>
        <w:rPr>
          <w:rFonts w:ascii="Palatino Linotype" w:eastAsia="Palatino Linotype" w:hAnsi="Palatino Linotype" w:cs="Palatino Linotype"/>
          <w:i/>
          <w:sz w:val="22"/>
        </w:rPr>
        <w:t>“</w:t>
      </w:r>
      <w:r w:rsidRPr="003A32CE">
        <w:rPr>
          <w:rFonts w:ascii="Palatino Linotype" w:eastAsia="Palatino Linotype" w:hAnsi="Palatino Linotype" w:cs="Palatino Linotype"/>
          <w:i/>
          <w:sz w:val="22"/>
        </w:rPr>
        <w:t>21003000030100S SUBDIRECCIÓN DE PROFESIONES</w:t>
      </w:r>
    </w:p>
    <w:p w14:paraId="77384925" w14:textId="77777777" w:rsidR="00563A56" w:rsidRPr="003A32CE" w:rsidRDefault="00563A56" w:rsidP="00563A56">
      <w:pPr>
        <w:spacing w:before="240" w:after="240" w:line="276" w:lineRule="auto"/>
        <w:ind w:left="567" w:right="900"/>
        <w:jc w:val="both"/>
        <w:rPr>
          <w:rFonts w:ascii="Palatino Linotype" w:eastAsia="Palatino Linotype" w:hAnsi="Palatino Linotype" w:cs="Palatino Linotype"/>
          <w:i/>
          <w:sz w:val="22"/>
        </w:rPr>
      </w:pPr>
      <w:r w:rsidRPr="003A32CE">
        <w:rPr>
          <w:rFonts w:ascii="Palatino Linotype" w:eastAsia="Palatino Linotype" w:hAnsi="Palatino Linotype" w:cs="Palatino Linotype"/>
          <w:i/>
          <w:sz w:val="22"/>
        </w:rPr>
        <w:t>OBJETIVO:</w:t>
      </w:r>
    </w:p>
    <w:p w14:paraId="455B1AFC" w14:textId="77777777" w:rsidR="00563A56" w:rsidRPr="003A32CE" w:rsidRDefault="00563A56" w:rsidP="00563A56">
      <w:pPr>
        <w:spacing w:before="240" w:after="240" w:line="276" w:lineRule="auto"/>
        <w:ind w:left="567" w:right="900"/>
        <w:jc w:val="both"/>
        <w:rPr>
          <w:rFonts w:ascii="Palatino Linotype" w:eastAsia="Palatino Linotype" w:hAnsi="Palatino Linotype" w:cs="Palatino Linotype"/>
          <w:i/>
          <w:sz w:val="22"/>
        </w:rPr>
      </w:pPr>
      <w:r w:rsidRPr="003A32CE">
        <w:rPr>
          <w:rFonts w:ascii="Palatino Linotype" w:eastAsia="Palatino Linotype" w:hAnsi="Palatino Linotype" w:cs="Palatino Linotype"/>
          <w:b/>
          <w:i/>
          <w:sz w:val="22"/>
          <w:u w:val="single"/>
        </w:rPr>
        <w:t>Registrar y controlar certificados, emitir resoluciones de revalidación y equivalencia de estudios, inscribir títulos, grados académicos y diplomas de especialidad</w:t>
      </w:r>
      <w:r w:rsidRPr="003A32CE">
        <w:rPr>
          <w:rFonts w:ascii="Palatino Linotype" w:eastAsia="Palatino Linotype" w:hAnsi="Palatino Linotype" w:cs="Palatino Linotype"/>
          <w:i/>
          <w:sz w:val="22"/>
        </w:rPr>
        <w:t>, así como su autenticación para la emisión de la cédula profesional electrónica del tipo superior por parte de la Secretaría de Educación Pública, de las escuelas normales, planteles incorporados e instituciones de educación superior de control estatal, así como coordinar y asesorar a los colegios o asociaciones de profesionistas establecidos en la entidad.</w:t>
      </w:r>
    </w:p>
    <w:p w14:paraId="532709D7" w14:textId="77777777" w:rsidR="00563A56" w:rsidRDefault="00563A56" w:rsidP="00563A56">
      <w:pPr>
        <w:spacing w:before="240" w:after="240" w:line="276" w:lineRule="auto"/>
        <w:ind w:left="567" w:right="49"/>
        <w:jc w:val="both"/>
        <w:rPr>
          <w:rFonts w:ascii="Palatino Linotype" w:eastAsia="Palatino Linotype" w:hAnsi="Palatino Linotype" w:cs="Palatino Linotype"/>
          <w:i/>
          <w:sz w:val="22"/>
        </w:rPr>
      </w:pPr>
      <w:r w:rsidRPr="003A32CE">
        <w:rPr>
          <w:rFonts w:ascii="Palatino Linotype" w:eastAsia="Palatino Linotype" w:hAnsi="Palatino Linotype" w:cs="Palatino Linotype"/>
          <w:i/>
          <w:sz w:val="22"/>
        </w:rPr>
        <w:t>FUNCIONES:</w:t>
      </w:r>
      <w:r w:rsidRPr="003A32CE">
        <w:rPr>
          <w:rFonts w:ascii="Palatino Linotype" w:eastAsia="Palatino Linotype" w:hAnsi="Palatino Linotype" w:cs="Palatino Linotype"/>
          <w:i/>
          <w:sz w:val="22"/>
        </w:rPr>
        <w:cr/>
      </w:r>
      <w:r>
        <w:rPr>
          <w:rFonts w:ascii="Palatino Linotype" w:eastAsia="Palatino Linotype" w:hAnsi="Palatino Linotype" w:cs="Palatino Linotype"/>
          <w:i/>
          <w:sz w:val="22"/>
        </w:rPr>
        <w:t>…</w:t>
      </w:r>
    </w:p>
    <w:p w14:paraId="1BB16436" w14:textId="77777777" w:rsidR="00563A56" w:rsidRPr="003A32CE" w:rsidRDefault="00563A56" w:rsidP="00563A56">
      <w:pPr>
        <w:spacing w:before="240" w:after="240" w:line="276" w:lineRule="auto"/>
        <w:ind w:left="567" w:right="900"/>
        <w:jc w:val="both"/>
        <w:rPr>
          <w:rFonts w:ascii="Palatino Linotype" w:eastAsia="Palatino Linotype" w:hAnsi="Palatino Linotype" w:cs="Palatino Linotype"/>
          <w:i/>
          <w:sz w:val="22"/>
        </w:rPr>
      </w:pPr>
      <w:r w:rsidRPr="003A32CE">
        <w:rPr>
          <w:rFonts w:ascii="Palatino Linotype" w:eastAsia="Palatino Linotype" w:hAnsi="Palatino Linotype" w:cs="Palatino Linotype"/>
          <w:b/>
          <w:i/>
          <w:sz w:val="22"/>
          <w:u w:val="single"/>
        </w:rPr>
        <w:t>− Emitir las resoluciones de equivalencia o revalidación de estudios de instituciones de educación superior y de escuelas normales.</w:t>
      </w:r>
      <w:r>
        <w:rPr>
          <w:rFonts w:ascii="Palatino Linotype" w:eastAsia="Palatino Linotype" w:hAnsi="Palatino Linotype" w:cs="Palatino Linotype"/>
          <w:b/>
          <w:i/>
          <w:sz w:val="22"/>
          <w:u w:val="single"/>
        </w:rPr>
        <w:t xml:space="preserve">” </w:t>
      </w:r>
      <w:r>
        <w:rPr>
          <w:rFonts w:ascii="Palatino Linotype" w:eastAsia="Palatino Linotype" w:hAnsi="Palatino Linotype" w:cs="Palatino Linotype"/>
          <w:i/>
          <w:sz w:val="22"/>
        </w:rPr>
        <w:t>(Énfasis añadido)</w:t>
      </w:r>
    </w:p>
    <w:p w14:paraId="7F5E1CB1" w14:textId="77777777" w:rsidR="00563A56" w:rsidRDefault="00563A56" w:rsidP="00563A56">
      <w:pPr>
        <w:numPr>
          <w:ilvl w:val="0"/>
          <w:numId w:val="35"/>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Pr>
          <w:rFonts w:ascii="Palatino Linotype" w:eastAsia="Palatino Linotype" w:hAnsi="Palatino Linotype" w:cs="Palatino Linotype"/>
        </w:rPr>
        <w:t>Atento a lo anterior, conviene traer a colación</w:t>
      </w:r>
      <w:r w:rsidRPr="003A32CE">
        <w:rPr>
          <w:rFonts w:ascii="Palatino Linotype" w:eastAsia="Palatino Linotype" w:hAnsi="Palatino Linotype" w:cs="Palatino Linotype"/>
        </w:rPr>
        <w:t xml:space="preserve"> lo establecido</w:t>
      </w:r>
      <w:r>
        <w:rPr>
          <w:rFonts w:ascii="Palatino Linotype" w:eastAsia="Palatino Linotype" w:hAnsi="Palatino Linotype" w:cs="Palatino Linotype"/>
        </w:rPr>
        <w:t xml:space="preserve"> en el </w:t>
      </w:r>
      <w:r w:rsidRPr="003A32CE">
        <w:rPr>
          <w:rFonts w:ascii="Palatino Linotype" w:eastAsia="Palatino Linotype" w:hAnsi="Palatino Linotype" w:cs="Palatino Linotype"/>
        </w:rPr>
        <w:t>Reg</w:t>
      </w:r>
      <w:r>
        <w:rPr>
          <w:rFonts w:ascii="Palatino Linotype" w:eastAsia="Palatino Linotype" w:hAnsi="Palatino Linotype" w:cs="Palatino Linotype"/>
        </w:rPr>
        <w:t xml:space="preserve">lamento para el Otorgamiento de </w:t>
      </w:r>
      <w:r w:rsidRPr="003A32CE">
        <w:rPr>
          <w:rFonts w:ascii="Palatino Linotype" w:eastAsia="Palatino Linotype" w:hAnsi="Palatino Linotype" w:cs="Palatino Linotype"/>
        </w:rPr>
        <w:t>Revalidación</w:t>
      </w:r>
      <w:r>
        <w:rPr>
          <w:rFonts w:ascii="Palatino Linotype" w:eastAsia="Palatino Linotype" w:hAnsi="Palatino Linotype" w:cs="Palatino Linotype"/>
        </w:rPr>
        <w:t xml:space="preserve"> y Equivalencia d</w:t>
      </w:r>
      <w:r w:rsidRPr="003A32CE">
        <w:rPr>
          <w:rFonts w:ascii="Palatino Linotype" w:eastAsia="Palatino Linotype" w:hAnsi="Palatino Linotype" w:cs="Palatino Linotype"/>
        </w:rPr>
        <w:t>e Estudios</w:t>
      </w:r>
      <w:r>
        <w:rPr>
          <w:rFonts w:ascii="Palatino Linotype" w:eastAsia="Palatino Linotype" w:hAnsi="Palatino Linotype" w:cs="Palatino Linotype"/>
        </w:rPr>
        <w:t xml:space="preserve"> (ese vigente desde mayo de 1998, el cual versa de la siguiente manera: </w:t>
      </w:r>
    </w:p>
    <w:p w14:paraId="587FB187" w14:textId="77777777" w:rsidR="00563A56" w:rsidRPr="00EC7C1E" w:rsidRDefault="00563A56" w:rsidP="00563A56">
      <w:pPr>
        <w:spacing w:before="240" w:after="240" w:line="276" w:lineRule="auto"/>
        <w:ind w:left="567" w:right="49"/>
        <w:jc w:val="both"/>
        <w:rPr>
          <w:rFonts w:ascii="Palatino Linotype" w:eastAsia="Palatino Linotype" w:hAnsi="Palatino Linotype" w:cs="Palatino Linotype"/>
          <w:i/>
          <w:sz w:val="22"/>
        </w:rPr>
      </w:pPr>
      <w:r>
        <w:rPr>
          <w:rFonts w:ascii="Palatino Linotype" w:eastAsia="Palatino Linotype" w:hAnsi="Palatino Linotype" w:cs="Palatino Linotype"/>
          <w:i/>
          <w:sz w:val="22"/>
        </w:rPr>
        <w:t>“</w:t>
      </w:r>
      <w:r w:rsidRPr="00EC7C1E">
        <w:rPr>
          <w:rFonts w:ascii="Palatino Linotype" w:eastAsia="Palatino Linotype" w:hAnsi="Palatino Linotype" w:cs="Palatino Linotype"/>
          <w:i/>
          <w:sz w:val="22"/>
        </w:rPr>
        <w:t>Artículo 3.- Para los efectos de este reglamento, se entiende por:</w:t>
      </w:r>
    </w:p>
    <w:p w14:paraId="35CA725E" w14:textId="77777777" w:rsidR="00563A56" w:rsidRPr="00EC7C1E" w:rsidRDefault="00563A56" w:rsidP="00563A56">
      <w:pPr>
        <w:spacing w:before="240" w:after="240" w:line="276" w:lineRule="auto"/>
        <w:ind w:left="567" w:right="49"/>
        <w:jc w:val="both"/>
        <w:rPr>
          <w:rFonts w:ascii="Palatino Linotype" w:eastAsia="Palatino Linotype" w:hAnsi="Palatino Linotype" w:cs="Palatino Linotype"/>
          <w:i/>
          <w:sz w:val="22"/>
        </w:rPr>
      </w:pPr>
      <w:r w:rsidRPr="00EC7C1E">
        <w:rPr>
          <w:rFonts w:ascii="Palatino Linotype" w:eastAsia="Palatino Linotype" w:hAnsi="Palatino Linotype" w:cs="Palatino Linotype"/>
          <w:i/>
          <w:sz w:val="22"/>
        </w:rPr>
        <w:t>I. Ejecutivo, al Poder Ejecutivo del Estado de México;</w:t>
      </w:r>
    </w:p>
    <w:p w14:paraId="32925053" w14:textId="77777777" w:rsidR="00563A56" w:rsidRPr="00EC7C1E" w:rsidRDefault="00563A56" w:rsidP="00563A56">
      <w:pPr>
        <w:spacing w:before="240" w:after="240" w:line="276" w:lineRule="auto"/>
        <w:ind w:left="567" w:right="49"/>
        <w:jc w:val="both"/>
        <w:rPr>
          <w:rFonts w:ascii="Palatino Linotype" w:eastAsia="Palatino Linotype" w:hAnsi="Palatino Linotype" w:cs="Palatino Linotype"/>
          <w:i/>
          <w:sz w:val="22"/>
        </w:rPr>
      </w:pPr>
      <w:r w:rsidRPr="00EC7C1E">
        <w:rPr>
          <w:rFonts w:ascii="Palatino Linotype" w:eastAsia="Palatino Linotype" w:hAnsi="Palatino Linotype" w:cs="Palatino Linotype"/>
          <w:i/>
          <w:sz w:val="22"/>
        </w:rPr>
        <w:t>II. Autoridad Educativa Federal, a la Secretaría de Educación Pública;</w:t>
      </w:r>
    </w:p>
    <w:p w14:paraId="32204144" w14:textId="77777777" w:rsidR="00563A56" w:rsidRPr="00EC7C1E" w:rsidRDefault="00563A56" w:rsidP="00563A56">
      <w:pPr>
        <w:spacing w:before="240" w:after="240" w:line="276" w:lineRule="auto"/>
        <w:ind w:left="567" w:right="49"/>
        <w:jc w:val="both"/>
        <w:rPr>
          <w:rFonts w:ascii="Palatino Linotype" w:eastAsia="Palatino Linotype" w:hAnsi="Palatino Linotype" w:cs="Palatino Linotype"/>
          <w:i/>
          <w:sz w:val="22"/>
        </w:rPr>
      </w:pPr>
      <w:r w:rsidRPr="00EC7C1E">
        <w:rPr>
          <w:rFonts w:ascii="Palatino Linotype" w:eastAsia="Palatino Linotype" w:hAnsi="Palatino Linotype" w:cs="Palatino Linotype"/>
          <w:i/>
          <w:sz w:val="22"/>
        </w:rPr>
        <w:t>III. Secretaría, a la Secretaría de Educación, Cultura y Bienestar Social;</w:t>
      </w:r>
    </w:p>
    <w:p w14:paraId="1A74A1A0" w14:textId="77777777" w:rsidR="00563A56" w:rsidRPr="00EC7C1E" w:rsidRDefault="00563A56" w:rsidP="00563A56">
      <w:pPr>
        <w:spacing w:before="240" w:after="240" w:line="276" w:lineRule="auto"/>
        <w:ind w:left="567" w:right="49"/>
        <w:jc w:val="both"/>
        <w:rPr>
          <w:rFonts w:ascii="Palatino Linotype" w:eastAsia="Palatino Linotype" w:hAnsi="Palatino Linotype" w:cs="Palatino Linotype"/>
          <w:i/>
          <w:sz w:val="22"/>
        </w:rPr>
      </w:pPr>
      <w:r w:rsidRPr="00EC7C1E">
        <w:rPr>
          <w:rFonts w:ascii="Palatino Linotype" w:eastAsia="Palatino Linotype" w:hAnsi="Palatino Linotype" w:cs="Palatino Linotype"/>
          <w:i/>
          <w:sz w:val="22"/>
        </w:rPr>
        <w:t>IV. Ley, a la Ley de Educación del Estado de México;</w:t>
      </w:r>
    </w:p>
    <w:p w14:paraId="07693B63" w14:textId="77777777" w:rsidR="00563A56" w:rsidRPr="00EC7C1E" w:rsidRDefault="00563A56" w:rsidP="00563A56">
      <w:pPr>
        <w:spacing w:before="240" w:after="240" w:line="276" w:lineRule="auto"/>
        <w:ind w:left="567" w:right="49"/>
        <w:jc w:val="both"/>
        <w:rPr>
          <w:rFonts w:ascii="Palatino Linotype" w:eastAsia="Palatino Linotype" w:hAnsi="Palatino Linotype" w:cs="Palatino Linotype"/>
          <w:i/>
          <w:sz w:val="22"/>
        </w:rPr>
      </w:pPr>
      <w:r w:rsidRPr="00EC7C1E">
        <w:rPr>
          <w:rFonts w:ascii="Palatino Linotype" w:eastAsia="Palatino Linotype" w:hAnsi="Palatino Linotype" w:cs="Palatino Linotype"/>
          <w:i/>
          <w:sz w:val="22"/>
        </w:rPr>
        <w:lastRenderedPageBreak/>
        <w:t>V. Sistema, al Sistema Educativo Estatal;</w:t>
      </w:r>
    </w:p>
    <w:p w14:paraId="6B180AA5" w14:textId="77777777" w:rsidR="00563A56" w:rsidRDefault="00563A56" w:rsidP="00563A56">
      <w:pPr>
        <w:spacing w:before="240" w:after="240" w:line="276" w:lineRule="auto"/>
        <w:ind w:left="567" w:right="49"/>
        <w:jc w:val="both"/>
        <w:rPr>
          <w:rFonts w:ascii="Palatino Linotype" w:eastAsia="Palatino Linotype" w:hAnsi="Palatino Linotype" w:cs="Palatino Linotype"/>
          <w:i/>
          <w:sz w:val="22"/>
        </w:rPr>
      </w:pPr>
      <w:r w:rsidRPr="00EC7C1E">
        <w:rPr>
          <w:rFonts w:ascii="Palatino Linotype" w:eastAsia="Palatino Linotype" w:hAnsi="Palatino Linotype" w:cs="Palatino Linotype"/>
          <w:b/>
          <w:i/>
          <w:sz w:val="22"/>
        </w:rPr>
        <w:t>VI. Revalidación de Estudios</w:t>
      </w:r>
      <w:r w:rsidRPr="00EC7C1E">
        <w:rPr>
          <w:rFonts w:ascii="Palatino Linotype" w:eastAsia="Palatino Linotype" w:hAnsi="Palatino Linotype" w:cs="Palatino Linotype"/>
          <w:i/>
          <w:sz w:val="22"/>
        </w:rPr>
        <w:t xml:space="preserve">, al procedimiento a través del cual </w:t>
      </w:r>
      <w:r w:rsidRPr="00EC7C1E">
        <w:rPr>
          <w:rFonts w:ascii="Palatino Linotype" w:eastAsia="Palatino Linotype" w:hAnsi="Palatino Linotype" w:cs="Palatino Linotype"/>
          <w:b/>
          <w:i/>
          <w:sz w:val="22"/>
          <w:u w:val="single"/>
        </w:rPr>
        <w:t>la Secretaría, resuelve otorgar validez oficial a los estudios realizados en el extranjero, siempre que los mismos tengan equiparación con alguno o algunos de los que se imparten dentro del Sistema, ya sea en cuanto a niveles educativos, grados escolares, asignaturas o cualquier otra unidad de aprendizaje</w:t>
      </w:r>
      <w:r w:rsidRPr="00EC7C1E">
        <w:rPr>
          <w:rFonts w:ascii="Palatino Linotype" w:eastAsia="Palatino Linotype" w:hAnsi="Palatino Linotype" w:cs="Palatino Linotype"/>
          <w:i/>
          <w:sz w:val="22"/>
        </w:rPr>
        <w:t>; y</w:t>
      </w:r>
    </w:p>
    <w:p w14:paraId="145D594D" w14:textId="77777777" w:rsidR="00563A56" w:rsidRPr="003A32CE" w:rsidRDefault="00563A56" w:rsidP="00563A56">
      <w:pPr>
        <w:spacing w:before="240" w:after="240" w:line="276" w:lineRule="auto"/>
        <w:ind w:left="567" w:right="49"/>
        <w:jc w:val="both"/>
        <w:rPr>
          <w:rFonts w:ascii="Palatino Linotype" w:eastAsia="Palatino Linotype" w:hAnsi="Palatino Linotype" w:cs="Palatino Linotype"/>
          <w:i/>
          <w:sz w:val="22"/>
        </w:rPr>
      </w:pPr>
      <w:r w:rsidRPr="003A32CE">
        <w:rPr>
          <w:rFonts w:ascii="Palatino Linotype" w:eastAsia="Palatino Linotype" w:hAnsi="Palatino Linotype" w:cs="Palatino Linotype"/>
          <w:i/>
          <w:sz w:val="22"/>
        </w:rPr>
        <w:t>CAPITULO QUINTO</w:t>
      </w:r>
    </w:p>
    <w:p w14:paraId="5C378E1A" w14:textId="77777777" w:rsidR="00563A56" w:rsidRPr="003A32CE" w:rsidRDefault="00563A56" w:rsidP="00563A56">
      <w:pPr>
        <w:spacing w:before="240" w:after="240" w:line="276" w:lineRule="auto"/>
        <w:ind w:left="567" w:right="49"/>
        <w:jc w:val="both"/>
        <w:rPr>
          <w:rFonts w:ascii="Palatino Linotype" w:eastAsia="Palatino Linotype" w:hAnsi="Palatino Linotype" w:cs="Palatino Linotype"/>
          <w:i/>
          <w:sz w:val="22"/>
        </w:rPr>
      </w:pPr>
      <w:r w:rsidRPr="003A32CE">
        <w:rPr>
          <w:rFonts w:ascii="Palatino Linotype" w:eastAsia="Palatino Linotype" w:hAnsi="Palatino Linotype" w:cs="Palatino Linotype"/>
          <w:i/>
          <w:sz w:val="22"/>
        </w:rPr>
        <w:t>DEL PROCEDIMIENTO PARA EXPEDIR RESOLUCIONES</w:t>
      </w:r>
    </w:p>
    <w:p w14:paraId="5A535EF3" w14:textId="77777777" w:rsidR="00563A56" w:rsidRPr="003A32CE" w:rsidRDefault="00563A56" w:rsidP="00563A56">
      <w:pPr>
        <w:spacing w:before="240" w:after="240" w:line="276" w:lineRule="auto"/>
        <w:ind w:left="567" w:right="49"/>
        <w:jc w:val="both"/>
        <w:rPr>
          <w:rFonts w:ascii="Palatino Linotype" w:eastAsia="Palatino Linotype" w:hAnsi="Palatino Linotype" w:cs="Palatino Linotype"/>
          <w:i/>
          <w:sz w:val="22"/>
        </w:rPr>
      </w:pPr>
      <w:r w:rsidRPr="003A32CE">
        <w:rPr>
          <w:rFonts w:ascii="Palatino Linotype" w:eastAsia="Palatino Linotype" w:hAnsi="Palatino Linotype" w:cs="Palatino Linotype"/>
          <w:i/>
          <w:sz w:val="22"/>
        </w:rPr>
        <w:t>DE REVALIDACION DE ESTUDIOS DE EDUCACION SUPERIOR</w:t>
      </w:r>
    </w:p>
    <w:p w14:paraId="4B6E7282" w14:textId="77777777" w:rsidR="00563A56" w:rsidRPr="003A32CE" w:rsidRDefault="00563A56" w:rsidP="00563A56">
      <w:pPr>
        <w:spacing w:before="240" w:after="240" w:line="276" w:lineRule="auto"/>
        <w:ind w:left="567" w:right="49"/>
        <w:jc w:val="both"/>
        <w:rPr>
          <w:rFonts w:ascii="Palatino Linotype" w:eastAsia="Palatino Linotype" w:hAnsi="Palatino Linotype" w:cs="Palatino Linotype"/>
          <w:i/>
          <w:sz w:val="22"/>
        </w:rPr>
      </w:pPr>
      <w:r w:rsidRPr="003A32CE">
        <w:rPr>
          <w:rFonts w:ascii="Palatino Linotype" w:eastAsia="Palatino Linotype" w:hAnsi="Palatino Linotype" w:cs="Palatino Linotype"/>
          <w:i/>
          <w:sz w:val="22"/>
        </w:rPr>
        <w:t>SECCION PRIMERA</w:t>
      </w:r>
    </w:p>
    <w:p w14:paraId="672BC415" w14:textId="77777777" w:rsidR="00563A56" w:rsidRPr="003A32CE" w:rsidRDefault="00563A56" w:rsidP="00563A56">
      <w:pPr>
        <w:spacing w:before="240" w:after="240" w:line="276" w:lineRule="auto"/>
        <w:ind w:left="567" w:right="49"/>
        <w:jc w:val="both"/>
        <w:rPr>
          <w:rFonts w:ascii="Palatino Linotype" w:eastAsia="Palatino Linotype" w:hAnsi="Palatino Linotype" w:cs="Palatino Linotype"/>
          <w:i/>
          <w:sz w:val="22"/>
        </w:rPr>
      </w:pPr>
      <w:r w:rsidRPr="003A32CE">
        <w:rPr>
          <w:rFonts w:ascii="Palatino Linotype" w:eastAsia="Palatino Linotype" w:hAnsi="Palatino Linotype" w:cs="Palatino Linotype"/>
          <w:i/>
          <w:sz w:val="22"/>
        </w:rPr>
        <w:t>DEL PROCEDIMIENTO</w:t>
      </w:r>
    </w:p>
    <w:p w14:paraId="150E5830" w14:textId="77777777" w:rsidR="00563A56" w:rsidRPr="003A32CE" w:rsidRDefault="00563A56" w:rsidP="00563A56">
      <w:pPr>
        <w:spacing w:before="240" w:after="240" w:line="276" w:lineRule="auto"/>
        <w:ind w:left="567" w:right="900"/>
        <w:jc w:val="both"/>
        <w:rPr>
          <w:rFonts w:ascii="Palatino Linotype" w:eastAsia="Palatino Linotype" w:hAnsi="Palatino Linotype" w:cs="Palatino Linotype"/>
          <w:i/>
          <w:sz w:val="22"/>
        </w:rPr>
      </w:pPr>
      <w:r w:rsidRPr="003A32CE">
        <w:rPr>
          <w:rFonts w:ascii="Palatino Linotype" w:eastAsia="Palatino Linotype" w:hAnsi="Palatino Linotype" w:cs="Palatino Linotype"/>
          <w:i/>
          <w:sz w:val="22"/>
        </w:rPr>
        <w:t xml:space="preserve">Artículo 32.- </w:t>
      </w:r>
      <w:r w:rsidRPr="003A32CE">
        <w:rPr>
          <w:rFonts w:ascii="Palatino Linotype" w:eastAsia="Palatino Linotype" w:hAnsi="Palatino Linotype" w:cs="Palatino Linotype"/>
          <w:b/>
          <w:i/>
          <w:sz w:val="22"/>
        </w:rPr>
        <w:t>La educación superior, de conformidad con la Ley, está compuesta por</w:t>
      </w:r>
      <w:r w:rsidRPr="003A32CE">
        <w:rPr>
          <w:rFonts w:ascii="Palatino Linotype" w:eastAsia="Palatino Linotype" w:hAnsi="Palatino Linotype" w:cs="Palatino Linotype"/>
          <w:i/>
          <w:sz w:val="22"/>
        </w:rPr>
        <w:t xml:space="preserve"> el técnico superior, la licenciatura, la especialidad, la maestría y </w:t>
      </w:r>
      <w:r w:rsidRPr="003A32CE">
        <w:rPr>
          <w:rFonts w:ascii="Palatino Linotype" w:eastAsia="Palatino Linotype" w:hAnsi="Palatino Linotype" w:cs="Palatino Linotype"/>
          <w:b/>
          <w:i/>
          <w:sz w:val="22"/>
        </w:rPr>
        <w:t>el doctorado</w:t>
      </w:r>
      <w:r w:rsidRPr="003A32CE">
        <w:rPr>
          <w:rFonts w:ascii="Palatino Linotype" w:eastAsia="Palatino Linotype" w:hAnsi="Palatino Linotype" w:cs="Palatino Linotype"/>
          <w:i/>
          <w:sz w:val="22"/>
        </w:rPr>
        <w:t>, así como, por opciones terminales previas a la conclusión de la licenciatura y la educación normal en todos sus niveles y especialidades.</w:t>
      </w:r>
    </w:p>
    <w:p w14:paraId="6259D4E5" w14:textId="77777777" w:rsidR="00563A56" w:rsidRPr="00EC7C1E" w:rsidRDefault="00563A56" w:rsidP="00563A56">
      <w:pPr>
        <w:spacing w:before="240" w:after="240" w:line="276" w:lineRule="auto"/>
        <w:ind w:left="567" w:right="900"/>
        <w:jc w:val="both"/>
        <w:rPr>
          <w:rFonts w:ascii="Palatino Linotype" w:eastAsia="Palatino Linotype" w:hAnsi="Palatino Linotype" w:cs="Palatino Linotype"/>
          <w:b/>
          <w:i/>
          <w:sz w:val="22"/>
        </w:rPr>
      </w:pPr>
      <w:r w:rsidRPr="00EC7C1E">
        <w:rPr>
          <w:rFonts w:ascii="Palatino Linotype" w:eastAsia="Palatino Linotype" w:hAnsi="Palatino Linotype" w:cs="Palatino Linotype"/>
          <w:b/>
          <w:i/>
          <w:sz w:val="22"/>
        </w:rPr>
        <w:t>Artículo 33.- El interesado en obtener una revalidación de estudios de educación superior, deberá acudir a la unidad administrativa encargada de expedir las revalidaciones de estudios, para llevar a cabo la tramitación de la misma. En caso de que la unidad no sea competente, deberá consultar su solicitud con la autoridad educativa federal.</w:t>
      </w:r>
    </w:p>
    <w:p w14:paraId="2B493C85" w14:textId="77777777" w:rsidR="00563A56" w:rsidRPr="003A32CE" w:rsidRDefault="00563A56" w:rsidP="00563A56">
      <w:pPr>
        <w:spacing w:before="240" w:after="240" w:line="276" w:lineRule="auto"/>
        <w:ind w:left="567" w:right="900"/>
        <w:jc w:val="both"/>
        <w:rPr>
          <w:rFonts w:ascii="Palatino Linotype" w:eastAsia="Palatino Linotype" w:hAnsi="Palatino Linotype" w:cs="Palatino Linotype"/>
          <w:i/>
          <w:sz w:val="22"/>
        </w:rPr>
      </w:pPr>
      <w:r w:rsidRPr="003A32CE">
        <w:rPr>
          <w:rFonts w:ascii="Palatino Linotype" w:eastAsia="Palatino Linotype" w:hAnsi="Palatino Linotype" w:cs="Palatino Linotype"/>
          <w:i/>
          <w:sz w:val="22"/>
        </w:rPr>
        <w:t>Artículo 34.- La unidad administrativa encargada de expedir la revalidación de estudios, al recibir los documentos del interesado, cotejará los originales con las copias fotostáticas simples, a efecto de que sean iguales y devolverá los originales al interesado, a fin de que solamente se trabaje con copias legibles.</w:t>
      </w:r>
    </w:p>
    <w:p w14:paraId="33A3804D" w14:textId="77777777" w:rsidR="00563A56" w:rsidRPr="003A32CE" w:rsidRDefault="00563A56" w:rsidP="00563A56">
      <w:pPr>
        <w:spacing w:before="240" w:after="240" w:line="276" w:lineRule="auto"/>
        <w:ind w:left="567" w:right="900"/>
        <w:jc w:val="both"/>
        <w:rPr>
          <w:rFonts w:ascii="Palatino Linotype" w:eastAsia="Palatino Linotype" w:hAnsi="Palatino Linotype" w:cs="Palatino Linotype"/>
          <w:i/>
          <w:sz w:val="22"/>
        </w:rPr>
      </w:pPr>
      <w:r w:rsidRPr="003A32CE">
        <w:rPr>
          <w:rFonts w:ascii="Palatino Linotype" w:eastAsia="Palatino Linotype" w:hAnsi="Palatino Linotype" w:cs="Palatino Linotype"/>
          <w:i/>
          <w:sz w:val="22"/>
        </w:rPr>
        <w:t xml:space="preserve">Artículo 35.- Una vez recibida la documentación completa, la unidad administrativa encargada de expedir la revalidación de estudios entregará al interesado la copia de </w:t>
      </w:r>
      <w:r w:rsidRPr="003A32CE">
        <w:rPr>
          <w:rFonts w:ascii="Palatino Linotype" w:eastAsia="Palatino Linotype" w:hAnsi="Palatino Linotype" w:cs="Palatino Linotype"/>
          <w:i/>
          <w:sz w:val="22"/>
        </w:rPr>
        <w:lastRenderedPageBreak/>
        <w:t>la solicitud con acuse de recibo, indicando por escrito la fecha en que se entregará la resolución, misma que no deberá exceder de quince días hábiles.</w:t>
      </w:r>
    </w:p>
    <w:p w14:paraId="227DD67A" w14:textId="77777777" w:rsidR="00563A56" w:rsidRPr="003A32CE" w:rsidRDefault="00563A56" w:rsidP="00563A56">
      <w:pPr>
        <w:spacing w:before="240" w:after="240" w:line="276" w:lineRule="auto"/>
        <w:ind w:left="567" w:right="900"/>
        <w:jc w:val="both"/>
        <w:rPr>
          <w:rFonts w:ascii="Palatino Linotype" w:eastAsia="Palatino Linotype" w:hAnsi="Palatino Linotype" w:cs="Palatino Linotype"/>
          <w:i/>
          <w:sz w:val="22"/>
        </w:rPr>
      </w:pPr>
      <w:r w:rsidRPr="003A32CE">
        <w:rPr>
          <w:rFonts w:ascii="Palatino Linotype" w:eastAsia="Palatino Linotype" w:hAnsi="Palatino Linotype" w:cs="Palatino Linotype"/>
          <w:i/>
          <w:sz w:val="22"/>
        </w:rPr>
        <w:t>Artículo 36.- El solicitante de una revalidación de estudios del tipo superior, cuando sea extranjero, deberá acreditar ante la autoridad educativa su legal estancia en el país, además de que la calidad migratoria oficial le permita tramitar y obtener, en su caso, una revalidación de estudios.</w:t>
      </w:r>
      <w:r>
        <w:rPr>
          <w:rFonts w:ascii="Palatino Linotype" w:eastAsia="Palatino Linotype" w:hAnsi="Palatino Linotype" w:cs="Palatino Linotype"/>
          <w:i/>
          <w:sz w:val="22"/>
        </w:rPr>
        <w:t>” (Énfasis añadido)</w:t>
      </w:r>
    </w:p>
    <w:p w14:paraId="5099CB41" w14:textId="77777777" w:rsidR="00563A56" w:rsidRDefault="00563A56" w:rsidP="00563A56">
      <w:pPr>
        <w:numPr>
          <w:ilvl w:val="0"/>
          <w:numId w:val="35"/>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Finalmente, dentro del portal de la </w:t>
      </w:r>
      <w:proofErr w:type="gramStart"/>
      <w:r>
        <w:rPr>
          <w:rFonts w:ascii="Palatino Linotype" w:eastAsia="Palatino Linotype" w:hAnsi="Palatino Linotype" w:cs="Palatino Linotype"/>
        </w:rPr>
        <w:t>Secretaria</w:t>
      </w:r>
      <w:proofErr w:type="gramEnd"/>
      <w:r>
        <w:rPr>
          <w:rFonts w:ascii="Palatino Linotype" w:eastAsia="Palatino Linotype" w:hAnsi="Palatino Linotype" w:cs="Palatino Linotype"/>
        </w:rPr>
        <w:t xml:space="preserve"> de Educación, se encontró que lo relativo a los duplicados, equivalencias y revalidaciones, como en el caso que nos ocupa, se trata de revalidaciones por estudios realizados en el extranjero, es competencia de ese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como se muestra a continuación:</w:t>
      </w:r>
    </w:p>
    <w:p w14:paraId="37175AA6" w14:textId="77777777" w:rsidR="00563A56" w:rsidRDefault="00563A56" w:rsidP="00563A56">
      <w:pPr>
        <w:pBdr>
          <w:top w:val="nil"/>
          <w:left w:val="nil"/>
          <w:bottom w:val="nil"/>
          <w:right w:val="nil"/>
          <w:between w:val="nil"/>
        </w:pBdr>
        <w:spacing w:line="360" w:lineRule="auto"/>
        <w:ind w:right="-234"/>
        <w:jc w:val="both"/>
        <w:rPr>
          <w:rFonts w:ascii="Palatino Linotype" w:eastAsia="Palatino Linotype" w:hAnsi="Palatino Linotype" w:cs="Palatino Linotype"/>
        </w:rPr>
      </w:pPr>
    </w:p>
    <w:p w14:paraId="15FD6A93" w14:textId="77777777" w:rsidR="00563A56" w:rsidRDefault="00563A56" w:rsidP="00563A56">
      <w:pPr>
        <w:pBdr>
          <w:top w:val="nil"/>
          <w:left w:val="nil"/>
          <w:bottom w:val="nil"/>
          <w:right w:val="nil"/>
          <w:between w:val="nil"/>
        </w:pBdr>
        <w:spacing w:line="360" w:lineRule="auto"/>
        <w:ind w:right="-234"/>
        <w:jc w:val="center"/>
        <w:rPr>
          <w:rFonts w:ascii="Palatino Linotype" w:eastAsia="Palatino Linotype" w:hAnsi="Palatino Linotype" w:cs="Palatino Linotype"/>
        </w:rPr>
      </w:pPr>
      <w:r w:rsidRPr="00EC7C1E">
        <w:rPr>
          <w:rFonts w:ascii="Palatino Linotype" w:eastAsia="Palatino Linotype" w:hAnsi="Palatino Linotype" w:cs="Palatino Linotype"/>
          <w:noProof/>
          <w:lang w:val="es-MX" w:eastAsia="es-MX"/>
        </w:rPr>
        <w:drawing>
          <wp:inline distT="0" distB="0" distL="0" distR="0" wp14:anchorId="326302D5" wp14:editId="1B706C30">
            <wp:extent cx="5612130" cy="1743739"/>
            <wp:effectExtent l="0" t="0" r="7620" b="889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632004" cy="1749914"/>
                    </a:xfrm>
                    <a:prstGeom prst="rect">
                      <a:avLst/>
                    </a:prstGeom>
                  </pic:spPr>
                </pic:pic>
              </a:graphicData>
            </a:graphic>
          </wp:inline>
        </w:drawing>
      </w:r>
    </w:p>
    <w:p w14:paraId="35EE3BD4" w14:textId="77777777" w:rsidR="00563A56" w:rsidRDefault="00563A56" w:rsidP="00563A56">
      <w:pPr>
        <w:spacing w:before="240" w:after="240" w:line="360" w:lineRule="auto"/>
        <w:jc w:val="both"/>
        <w:rPr>
          <w:rFonts w:ascii="Palatino Linotype" w:eastAsia="Palatino Linotype" w:hAnsi="Palatino Linotype" w:cs="Palatino Linotype"/>
        </w:rPr>
      </w:pPr>
      <w:r w:rsidRPr="00EC7C1E">
        <w:rPr>
          <w:rFonts w:ascii="Palatino Linotype" w:eastAsia="Palatino Linotype" w:hAnsi="Palatino Linotype" w:cs="Palatino Linotype"/>
          <w:noProof/>
          <w:lang w:val="es-MX" w:eastAsia="es-MX"/>
        </w:rPr>
        <w:lastRenderedPageBreak/>
        <w:drawing>
          <wp:inline distT="0" distB="0" distL="0" distR="0" wp14:anchorId="42F339DD" wp14:editId="07FFB79E">
            <wp:extent cx="5612130" cy="3122295"/>
            <wp:effectExtent l="0" t="0" r="7620" b="19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612130" cy="3122295"/>
                    </a:xfrm>
                    <a:prstGeom prst="rect">
                      <a:avLst/>
                    </a:prstGeom>
                  </pic:spPr>
                </pic:pic>
              </a:graphicData>
            </a:graphic>
          </wp:inline>
        </w:drawing>
      </w:r>
    </w:p>
    <w:p w14:paraId="0F7A1739" w14:textId="77777777" w:rsidR="00563A56" w:rsidRPr="006E1F14" w:rsidRDefault="00563A56" w:rsidP="00563A56">
      <w:pPr>
        <w:numPr>
          <w:ilvl w:val="0"/>
          <w:numId w:val="35"/>
        </w:numPr>
        <w:pBdr>
          <w:top w:val="nil"/>
          <w:left w:val="nil"/>
          <w:bottom w:val="nil"/>
          <w:right w:val="nil"/>
          <w:between w:val="nil"/>
        </w:pBdr>
        <w:spacing w:line="360" w:lineRule="auto"/>
        <w:ind w:left="0" w:right="-234" w:firstLine="0"/>
        <w:jc w:val="both"/>
        <w:rPr>
          <w:rFonts w:ascii="Palatino Linotype" w:hAnsi="Palatino Linotype"/>
          <w:b/>
          <w:bCs/>
          <w:color w:val="000000"/>
        </w:rPr>
      </w:pPr>
      <w:r w:rsidRPr="00EC7C1E">
        <w:rPr>
          <w:rFonts w:ascii="Palatino Linotype" w:eastAsia="Palatino Linotype" w:hAnsi="Palatino Linotype" w:cs="Palatino Linotype"/>
        </w:rPr>
        <w:t xml:space="preserve">En este sentido, es dable afirmar </w:t>
      </w:r>
      <w:proofErr w:type="gramStart"/>
      <w:r w:rsidRPr="00EC7C1E">
        <w:rPr>
          <w:rFonts w:ascii="Palatino Linotype" w:eastAsia="Palatino Linotype" w:hAnsi="Palatino Linotype" w:cs="Palatino Linotype"/>
        </w:rPr>
        <w:t>que</w:t>
      </w:r>
      <w:proofErr w:type="gramEnd"/>
      <w:r w:rsidRPr="00EC7C1E">
        <w:rPr>
          <w:rFonts w:ascii="Palatino Linotype" w:eastAsia="Palatino Linotype" w:hAnsi="Palatino Linotype" w:cs="Palatino Linotype"/>
        </w:rPr>
        <w:t xml:space="preserve"> </w:t>
      </w:r>
      <w:r>
        <w:rPr>
          <w:rFonts w:ascii="Palatino Linotype" w:eastAsia="Palatino Linotype" w:hAnsi="Palatino Linotype" w:cs="Palatino Linotype"/>
        </w:rPr>
        <w:t xml:space="preserve">si un interesado desea realizar la revalidación de un título académico, deberá seguir forzosamente este procedimiento, por lo que de ser el caso en el que el servidor público haya desahogado este trámite, a la fecha de la solicitud, </w:t>
      </w:r>
      <w:r>
        <w:rPr>
          <w:rFonts w:ascii="Palatino Linotype" w:hAnsi="Palatino Linotype"/>
          <w:b/>
          <w:bCs/>
          <w:color w:val="000000"/>
        </w:rPr>
        <w:t>el documento probatorio del grado de estudios,</w:t>
      </w:r>
      <w:r>
        <w:rPr>
          <w:rFonts w:ascii="Palatino Linotype" w:hAnsi="Palatino Linotype"/>
          <w:color w:val="000000"/>
        </w:rPr>
        <w:t xml:space="preserve"> acreditaría dicha información, por lo que resulta pertinente traer a colación lo establecido por el artículo 171 de la Ley de Educación del Estado de México, que señala:</w:t>
      </w:r>
    </w:p>
    <w:p w14:paraId="59D9AC10" w14:textId="77777777" w:rsidR="00563A56" w:rsidRDefault="00563A56" w:rsidP="00563A56"/>
    <w:p w14:paraId="0EAAD129" w14:textId="77777777" w:rsidR="00563A56" w:rsidRDefault="00563A56" w:rsidP="00563A56">
      <w:pPr>
        <w:pStyle w:val="NormalWeb"/>
        <w:spacing w:before="0" w:beforeAutospacing="0" w:after="0" w:afterAutospacing="0"/>
        <w:ind w:left="567" w:right="618"/>
        <w:jc w:val="both"/>
      </w:pPr>
      <w:r>
        <w:rPr>
          <w:rFonts w:ascii="Palatino Linotype" w:hAnsi="Palatino Linotype"/>
          <w:i/>
          <w:iCs/>
          <w:color w:val="000000"/>
          <w:sz w:val="22"/>
          <w:szCs w:val="22"/>
        </w:rPr>
        <w:t>“Artículo 171. Las instituciones del Sistema Educativo expedirán certificados y otorgarán constancias, diplomas, títulos o grados académicos a las personas que hayan concluido estudios, de conformidad con los requisitos establecidos en los planes y programas correspondientes. Dichos certificados, constancias, diplomas, títulos y grados deberán registrarse en el Sistema de Información y Gestión Educativa y tendrán validez en toda la República, en términos de lo dispuesto en la Ley General” (Sic)</w:t>
      </w:r>
    </w:p>
    <w:p w14:paraId="4A26C239" w14:textId="77777777" w:rsidR="00563A56" w:rsidRDefault="00563A56" w:rsidP="00563A56"/>
    <w:p w14:paraId="4BF5E49D" w14:textId="77777777" w:rsidR="00563A56" w:rsidRDefault="00563A56" w:rsidP="00563A56">
      <w:pPr>
        <w:numPr>
          <w:ilvl w:val="0"/>
          <w:numId w:val="35"/>
        </w:numPr>
        <w:pBdr>
          <w:top w:val="nil"/>
          <w:left w:val="nil"/>
          <w:bottom w:val="nil"/>
          <w:right w:val="nil"/>
          <w:between w:val="nil"/>
        </w:pBdr>
        <w:spacing w:line="360" w:lineRule="auto"/>
        <w:ind w:left="0" w:right="-234" w:firstLine="0"/>
        <w:jc w:val="both"/>
      </w:pPr>
      <w:r w:rsidRPr="00563A56">
        <w:rPr>
          <w:rFonts w:ascii="Palatino Linotype" w:eastAsia="Palatino Linotype" w:hAnsi="Palatino Linotype" w:cs="Palatino Linotype"/>
        </w:rPr>
        <w:t>Por</w:t>
      </w:r>
      <w:r>
        <w:rPr>
          <w:rFonts w:ascii="Palatino Linotype" w:hAnsi="Palatino Linotype"/>
          <w:color w:val="000000"/>
        </w:rPr>
        <w:t xml:space="preserve"> ello, convine citar los artículos 47, 98 fracción XVII de la Ley de Trabajo de los Servidores Públicos del Estado y Municipios, que señala:</w:t>
      </w:r>
    </w:p>
    <w:p w14:paraId="3350480F" w14:textId="77777777" w:rsidR="00563A56" w:rsidRDefault="00563A56" w:rsidP="00563A56"/>
    <w:p w14:paraId="29E925F1" w14:textId="77777777" w:rsidR="00563A56" w:rsidRDefault="00563A56" w:rsidP="00563A56">
      <w:pPr>
        <w:pStyle w:val="NormalWeb"/>
        <w:spacing w:before="0" w:beforeAutospacing="0" w:after="0" w:afterAutospacing="0"/>
        <w:ind w:left="567" w:right="567"/>
        <w:jc w:val="both"/>
      </w:pPr>
      <w:r>
        <w:rPr>
          <w:rFonts w:ascii="Palatino Linotype" w:hAnsi="Palatino Linotype"/>
          <w:i/>
          <w:iCs/>
          <w:color w:val="000000"/>
          <w:sz w:val="22"/>
          <w:szCs w:val="22"/>
        </w:rPr>
        <w:t>“ARTÍCULO 47. Para ingresar al servicio público se requiere: </w:t>
      </w:r>
    </w:p>
    <w:p w14:paraId="706154C2" w14:textId="77777777" w:rsidR="00563A56" w:rsidRDefault="00563A56" w:rsidP="00563A56">
      <w:pPr>
        <w:pStyle w:val="NormalWeb"/>
        <w:spacing w:before="0" w:beforeAutospacing="0" w:after="0" w:afterAutospacing="0"/>
        <w:ind w:left="567" w:right="567"/>
        <w:jc w:val="both"/>
      </w:pPr>
      <w:r>
        <w:rPr>
          <w:rFonts w:ascii="Palatino Linotype" w:hAnsi="Palatino Linotype"/>
          <w:i/>
          <w:iCs/>
          <w:color w:val="000000"/>
          <w:sz w:val="22"/>
          <w:szCs w:val="22"/>
        </w:rPr>
        <w:t>…</w:t>
      </w:r>
    </w:p>
    <w:p w14:paraId="60FD77E2" w14:textId="77777777" w:rsidR="00563A56" w:rsidRDefault="00563A56" w:rsidP="00563A56">
      <w:pPr>
        <w:pStyle w:val="NormalWeb"/>
        <w:spacing w:before="0" w:beforeAutospacing="0" w:after="0" w:afterAutospacing="0"/>
        <w:ind w:left="567" w:right="567"/>
        <w:jc w:val="both"/>
      </w:pPr>
      <w:r>
        <w:rPr>
          <w:rFonts w:ascii="Palatino Linotype" w:hAnsi="Palatino Linotype"/>
          <w:b/>
          <w:bCs/>
          <w:i/>
          <w:iCs/>
          <w:color w:val="000000"/>
          <w:sz w:val="22"/>
          <w:szCs w:val="22"/>
        </w:rPr>
        <w:t>VIII. Cumplir con los requisitos que se establezcan para los diferentes puestos; </w:t>
      </w:r>
    </w:p>
    <w:p w14:paraId="76ECF808" w14:textId="77777777" w:rsidR="00563A56" w:rsidRDefault="00563A56" w:rsidP="00563A56">
      <w:pPr>
        <w:pStyle w:val="NormalWeb"/>
        <w:spacing w:before="0" w:beforeAutospacing="0" w:after="0" w:afterAutospacing="0"/>
        <w:ind w:left="567" w:right="567"/>
        <w:jc w:val="both"/>
      </w:pPr>
      <w:r>
        <w:rPr>
          <w:rFonts w:ascii="Palatino Linotype" w:hAnsi="Palatino Linotype"/>
          <w:b/>
          <w:bCs/>
          <w:i/>
          <w:iCs/>
          <w:color w:val="000000"/>
          <w:sz w:val="22"/>
          <w:szCs w:val="22"/>
        </w:rPr>
        <w:t>IX. Acreditar por medio de los exámenes correspondientes los conocimientos y aptitudes necesarios para el desempeño del puesto; </w:t>
      </w:r>
    </w:p>
    <w:p w14:paraId="7BF4506D" w14:textId="77777777" w:rsidR="00563A56" w:rsidRDefault="00563A56" w:rsidP="00563A56">
      <w:pPr>
        <w:pStyle w:val="NormalWeb"/>
        <w:spacing w:before="0" w:beforeAutospacing="0" w:after="0" w:afterAutospacing="0"/>
        <w:ind w:left="567" w:right="567"/>
        <w:jc w:val="both"/>
      </w:pPr>
      <w:r>
        <w:rPr>
          <w:rFonts w:ascii="Palatino Linotype" w:hAnsi="Palatino Linotype"/>
          <w:i/>
          <w:iCs/>
          <w:color w:val="000000"/>
          <w:sz w:val="22"/>
          <w:szCs w:val="22"/>
        </w:rPr>
        <w:t>…</w:t>
      </w:r>
    </w:p>
    <w:p w14:paraId="66BE59CF" w14:textId="77777777" w:rsidR="00563A56" w:rsidRDefault="00563A56" w:rsidP="00563A56">
      <w:pPr>
        <w:pStyle w:val="NormalWeb"/>
        <w:spacing w:before="0" w:beforeAutospacing="0" w:after="0" w:afterAutospacing="0"/>
        <w:ind w:left="567" w:right="567"/>
        <w:jc w:val="both"/>
      </w:pPr>
      <w:r>
        <w:rPr>
          <w:rFonts w:ascii="Palatino Linotype" w:hAnsi="Palatino Linotype"/>
          <w:i/>
          <w:iCs/>
          <w:color w:val="000000"/>
          <w:sz w:val="22"/>
          <w:szCs w:val="22"/>
        </w:rPr>
        <w:t>ARTÍCULO 98. Son obligaciones de las instituciones públicas:</w:t>
      </w:r>
    </w:p>
    <w:p w14:paraId="2F884FEA" w14:textId="77777777" w:rsidR="00563A56" w:rsidRDefault="00563A56" w:rsidP="00563A56">
      <w:pPr>
        <w:pStyle w:val="NormalWeb"/>
        <w:spacing w:before="0" w:beforeAutospacing="0" w:after="0" w:afterAutospacing="0"/>
        <w:ind w:left="567" w:right="567"/>
        <w:jc w:val="both"/>
      </w:pPr>
      <w:r>
        <w:rPr>
          <w:rFonts w:ascii="Palatino Linotype" w:hAnsi="Palatino Linotype"/>
          <w:i/>
          <w:iCs/>
          <w:color w:val="000000"/>
          <w:sz w:val="22"/>
          <w:szCs w:val="22"/>
        </w:rPr>
        <w:t>…</w:t>
      </w:r>
    </w:p>
    <w:p w14:paraId="1B6E8533" w14:textId="77777777" w:rsidR="00563A56" w:rsidRDefault="00563A56" w:rsidP="00563A56">
      <w:pPr>
        <w:pStyle w:val="NormalWeb"/>
        <w:spacing w:before="0" w:beforeAutospacing="0" w:after="0" w:afterAutospacing="0"/>
        <w:ind w:left="567" w:right="567"/>
        <w:jc w:val="both"/>
      </w:pPr>
      <w:r>
        <w:rPr>
          <w:rFonts w:ascii="Palatino Linotype" w:hAnsi="Palatino Linotype"/>
          <w:b/>
          <w:bCs/>
          <w:i/>
          <w:iCs/>
          <w:color w:val="000000"/>
          <w:sz w:val="22"/>
          <w:szCs w:val="22"/>
        </w:rPr>
        <w:t>XVII. Integrar los expedientes de los servidores público</w:t>
      </w:r>
      <w:r>
        <w:rPr>
          <w:rFonts w:ascii="Palatino Linotype" w:hAnsi="Palatino Linotype"/>
          <w:i/>
          <w:iCs/>
          <w:color w:val="000000"/>
          <w:sz w:val="22"/>
          <w:szCs w:val="22"/>
        </w:rPr>
        <w:t xml:space="preserve">s y proporcionar las constancias que éstos soliciten para el trámite de los asuntos de su interés en los términos que señalen los ordenamientos respectivos…” </w:t>
      </w:r>
    </w:p>
    <w:p w14:paraId="79F8AA0D" w14:textId="77777777" w:rsidR="00563A56" w:rsidRDefault="00563A56" w:rsidP="00563A56"/>
    <w:p w14:paraId="53A09B39" w14:textId="77777777" w:rsidR="00563A56" w:rsidRDefault="00563A56" w:rsidP="00563A56">
      <w:pPr>
        <w:numPr>
          <w:ilvl w:val="0"/>
          <w:numId w:val="35"/>
        </w:numPr>
        <w:pBdr>
          <w:top w:val="nil"/>
          <w:left w:val="nil"/>
          <w:bottom w:val="nil"/>
          <w:right w:val="nil"/>
          <w:between w:val="nil"/>
        </w:pBdr>
        <w:spacing w:line="360" w:lineRule="auto"/>
        <w:ind w:left="0" w:right="-234" w:firstLine="0"/>
        <w:jc w:val="both"/>
      </w:pPr>
      <w:r>
        <w:rPr>
          <w:rFonts w:ascii="Palatino Linotype" w:hAnsi="Palatino Linotype"/>
          <w:color w:val="000000"/>
        </w:rPr>
        <w:t xml:space="preserve">En donde se advierte la atribución de la </w:t>
      </w:r>
      <w:r w:rsidRPr="006E1F14">
        <w:rPr>
          <w:rFonts w:ascii="Palatino Linotype" w:hAnsi="Palatino Linotype"/>
          <w:color w:val="000000"/>
        </w:rPr>
        <w:t xml:space="preserve">Protectora de Bosques del Estado de México </w:t>
      </w:r>
      <w:r>
        <w:rPr>
          <w:rFonts w:ascii="Palatino Linotype" w:hAnsi="Palatino Linotype"/>
          <w:color w:val="000000"/>
        </w:rPr>
        <w:t>de integrar los expedientes de todos los servidores públicos que laboran dentro Ayuntamiento, en el que se deban incluir los documentos de su último grado de estudios.</w:t>
      </w:r>
    </w:p>
    <w:p w14:paraId="536FC621" w14:textId="77777777" w:rsidR="00563A56" w:rsidRDefault="00563A56" w:rsidP="00563A56">
      <w:pPr>
        <w:tabs>
          <w:tab w:val="left" w:pos="1859"/>
        </w:tabs>
        <w:spacing w:line="360" w:lineRule="auto"/>
      </w:pPr>
      <w:r>
        <w:tab/>
      </w:r>
    </w:p>
    <w:p w14:paraId="0210B376" w14:textId="77777777" w:rsidR="00563A56" w:rsidRPr="00563A56" w:rsidRDefault="00563A56" w:rsidP="00563A56">
      <w:pPr>
        <w:numPr>
          <w:ilvl w:val="0"/>
          <w:numId w:val="35"/>
        </w:numPr>
        <w:pBdr>
          <w:top w:val="nil"/>
          <w:left w:val="nil"/>
          <w:bottom w:val="nil"/>
          <w:right w:val="nil"/>
          <w:between w:val="nil"/>
        </w:pBdr>
        <w:spacing w:line="360" w:lineRule="auto"/>
        <w:ind w:left="0" w:right="-234" w:firstLine="0"/>
        <w:jc w:val="both"/>
      </w:pPr>
      <w:r>
        <w:rPr>
          <w:rFonts w:ascii="Palatino Linotype" w:hAnsi="Palatino Linotype"/>
          <w:color w:val="000000"/>
        </w:rPr>
        <w:t>Además, que la publicidad de dichos documentos abona a la transparencia en razón de que el</w:t>
      </w:r>
      <w:r w:rsidRPr="006E1F14">
        <w:rPr>
          <w:rFonts w:ascii="Palatino Linotype" w:hAnsi="Palatino Linotype"/>
          <w:b/>
          <w:color w:val="000000"/>
        </w:rPr>
        <w:t xml:space="preserve"> RECURRENTE</w:t>
      </w:r>
      <w:r>
        <w:rPr>
          <w:rFonts w:ascii="Palatino Linotype" w:hAnsi="Palatino Linotype"/>
          <w:color w:val="000000"/>
        </w:rPr>
        <w:t>, puede identificar y conocer el nivel de conocimiento de los servidores públicos, como valorar las capacidades, conocimientos y experiencia de los mismos, en el ejercicio de sus funciones.</w:t>
      </w:r>
    </w:p>
    <w:p w14:paraId="55C176AE" w14:textId="77777777" w:rsidR="00563A56" w:rsidRPr="00563A56" w:rsidRDefault="00563A56" w:rsidP="00563A56">
      <w:pPr>
        <w:pBdr>
          <w:top w:val="nil"/>
          <w:left w:val="nil"/>
          <w:bottom w:val="nil"/>
          <w:right w:val="nil"/>
          <w:between w:val="nil"/>
        </w:pBdr>
        <w:spacing w:line="360" w:lineRule="auto"/>
        <w:ind w:right="-234"/>
        <w:jc w:val="both"/>
      </w:pPr>
    </w:p>
    <w:p w14:paraId="79F2CF9F" w14:textId="77777777" w:rsidR="00563A56" w:rsidRPr="00563A56" w:rsidRDefault="00563A56" w:rsidP="00563A56">
      <w:pPr>
        <w:numPr>
          <w:ilvl w:val="0"/>
          <w:numId w:val="35"/>
        </w:numPr>
        <w:pBdr>
          <w:top w:val="nil"/>
          <w:left w:val="nil"/>
          <w:bottom w:val="nil"/>
          <w:right w:val="nil"/>
          <w:between w:val="nil"/>
        </w:pBdr>
        <w:spacing w:line="360" w:lineRule="auto"/>
        <w:ind w:left="0" w:right="-234" w:firstLine="0"/>
        <w:jc w:val="both"/>
      </w:pPr>
      <w:r w:rsidRPr="00563A56">
        <w:rPr>
          <w:rFonts w:ascii="Palatino Linotype" w:hAnsi="Palatino Linotype"/>
          <w:color w:val="000000"/>
        </w:rPr>
        <w:t xml:space="preserve">También, que puede evaluar las aptitudes, capacidad, habilidades y pericia de los servidores públicos su para ocupar el puesto público, favoreciendo con ello, la rendición de cuentas, pues la publicidad de lo anterior tiene como fin verificar el correcto desempeño de los sujetos obligados, por lo que procedería la entrega de los documentos que den cuenta de la revalidación del título de doctorado del servidor </w:t>
      </w:r>
      <w:r w:rsidRPr="00563A56">
        <w:rPr>
          <w:rFonts w:ascii="Palatino Linotype" w:hAnsi="Palatino Linotype"/>
          <w:color w:val="000000"/>
        </w:rPr>
        <w:lastRenderedPageBreak/>
        <w:t xml:space="preserve">público referido en la solicitud de información </w:t>
      </w:r>
      <w:r w:rsidRPr="00563A56">
        <w:rPr>
          <w:rFonts w:ascii="Palatino Linotype" w:hAnsi="Palatino Linotype"/>
          <w:b/>
          <w:bCs/>
          <w:color w:val="000000"/>
        </w:rPr>
        <w:t>00085/PROBOSQUE/IP/2024</w:t>
      </w:r>
      <w:r>
        <w:rPr>
          <w:rFonts w:ascii="Palatino Linotype" w:hAnsi="Palatino Linotype"/>
          <w:b/>
          <w:bCs/>
          <w:color w:val="000000"/>
        </w:rPr>
        <w:t xml:space="preserve">, </w:t>
      </w:r>
      <w:r w:rsidRPr="00563A56">
        <w:rPr>
          <w:rFonts w:ascii="Palatino Linotype" w:hAnsi="Palatino Linotype"/>
          <w:color w:val="000000"/>
        </w:rPr>
        <w:t xml:space="preserve">referido por el </w:t>
      </w:r>
      <w:r w:rsidRPr="00563A56">
        <w:rPr>
          <w:rFonts w:ascii="Palatino Linotype" w:hAnsi="Palatino Linotype"/>
          <w:b/>
          <w:color w:val="000000"/>
        </w:rPr>
        <w:t>SUJETO OBLIGADO</w:t>
      </w:r>
      <w:r>
        <w:rPr>
          <w:rFonts w:ascii="Palatino Linotype" w:hAnsi="Palatino Linotype"/>
          <w:color w:val="000000"/>
        </w:rPr>
        <w:t>.</w:t>
      </w:r>
    </w:p>
    <w:p w14:paraId="7313F281" w14:textId="77777777" w:rsidR="00563A56" w:rsidRDefault="00563A56" w:rsidP="00563A56">
      <w:pPr>
        <w:pBdr>
          <w:top w:val="nil"/>
          <w:left w:val="nil"/>
          <w:bottom w:val="nil"/>
          <w:right w:val="nil"/>
          <w:between w:val="nil"/>
        </w:pBdr>
        <w:spacing w:line="360" w:lineRule="auto"/>
        <w:ind w:right="-234"/>
        <w:jc w:val="both"/>
        <w:rPr>
          <w:rFonts w:ascii="Palatino Linotype" w:hAnsi="Palatino Linotype"/>
          <w:color w:val="000000"/>
        </w:rPr>
      </w:pPr>
    </w:p>
    <w:p w14:paraId="5F4B46DB" w14:textId="77777777" w:rsidR="00563A56" w:rsidRDefault="00563A56" w:rsidP="00563A56">
      <w:pPr>
        <w:pStyle w:val="Ttulo1"/>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QUINTO. De la versión pública.</w:t>
      </w:r>
    </w:p>
    <w:p w14:paraId="65EA3378" w14:textId="77777777" w:rsidR="00563A56" w:rsidRDefault="00563A56" w:rsidP="00563A56"/>
    <w:p w14:paraId="64C582B8" w14:textId="77777777" w:rsidR="00563A56" w:rsidRDefault="00563A56" w:rsidP="00563A56">
      <w:pPr>
        <w:pStyle w:val="Ttulo1"/>
        <w:numPr>
          <w:ilvl w:val="0"/>
          <w:numId w:val="38"/>
        </w:numPr>
        <w:tabs>
          <w:tab w:val="left" w:pos="284"/>
        </w:tabs>
        <w:spacing w:before="0" w:line="360" w:lineRule="auto"/>
        <w:ind w:left="0" w:firstLine="0"/>
        <w:rPr>
          <w:rFonts w:ascii="Palatino Linotype" w:eastAsia="Palatino Linotype" w:hAnsi="Palatino Linotype" w:cs="Palatino Linotype"/>
          <w:b/>
          <w:color w:val="000000"/>
          <w:sz w:val="24"/>
          <w:szCs w:val="24"/>
        </w:rPr>
      </w:pPr>
      <w:bookmarkStart w:id="7" w:name="_heading=h.lnxbz9" w:colFirst="0" w:colLast="0"/>
      <w:bookmarkEnd w:id="7"/>
      <w:r>
        <w:rPr>
          <w:rFonts w:ascii="Palatino Linotype" w:eastAsia="Palatino Linotype" w:hAnsi="Palatino Linotype" w:cs="Palatino Linotype"/>
          <w:b/>
          <w:color w:val="000000"/>
          <w:sz w:val="24"/>
          <w:szCs w:val="24"/>
        </w:rPr>
        <w:t xml:space="preserve">Nociones generales. </w:t>
      </w:r>
    </w:p>
    <w:p w14:paraId="0834BDEA" w14:textId="77777777" w:rsidR="00563A56" w:rsidRDefault="00563A56" w:rsidP="00563A56"/>
    <w:p w14:paraId="6A667127" w14:textId="77777777" w:rsidR="00563A56" w:rsidRDefault="00563A56" w:rsidP="00563A56">
      <w:pPr>
        <w:numPr>
          <w:ilvl w:val="0"/>
          <w:numId w:val="35"/>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Debe destacarse que, debido a la naturaleza de la información solicitada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eventualmente pudiera obrar datos personales susceptibles de protegerse, así como información susceptible de clasificarse como reservada,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770FD961" w14:textId="77777777" w:rsidR="00563A56" w:rsidRDefault="00563A56" w:rsidP="00563A56">
      <w:pPr>
        <w:pBdr>
          <w:top w:val="nil"/>
          <w:left w:val="nil"/>
          <w:bottom w:val="nil"/>
          <w:right w:val="nil"/>
          <w:between w:val="nil"/>
        </w:pBdr>
        <w:tabs>
          <w:tab w:val="left" w:pos="0"/>
          <w:tab w:val="left" w:pos="284"/>
        </w:tabs>
        <w:spacing w:line="360" w:lineRule="auto"/>
        <w:ind w:right="49"/>
        <w:jc w:val="both"/>
        <w:rPr>
          <w:rFonts w:ascii="Palatino Linotype" w:eastAsia="Palatino Linotype" w:hAnsi="Palatino Linotype" w:cs="Palatino Linotype"/>
          <w:color w:val="000000"/>
          <w:highlight w:val="yellow"/>
        </w:rPr>
      </w:pPr>
    </w:p>
    <w:p w14:paraId="361353E0" w14:textId="77777777" w:rsidR="00563A56" w:rsidRDefault="00563A56" w:rsidP="00563A56">
      <w:pPr>
        <w:numPr>
          <w:ilvl w:val="0"/>
          <w:numId w:val="35"/>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No pasa desapercibido para este Órgano Garante que los </w:t>
      </w:r>
      <w:r>
        <w:rPr>
          <w:rFonts w:ascii="Palatino Linotype" w:eastAsia="Palatino Linotype" w:hAnsi="Palatino Linotype" w:cs="Palatino Linotype"/>
          <w:b/>
          <w:color w:val="000000"/>
        </w:rPr>
        <w:t xml:space="preserve">Sujetos Obligados </w:t>
      </w:r>
      <w:r>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1E85991C" w14:textId="77777777" w:rsidR="00563A56" w:rsidRDefault="00563A56" w:rsidP="00563A56">
      <w:pPr>
        <w:tabs>
          <w:tab w:val="left" w:pos="284"/>
        </w:tabs>
        <w:spacing w:line="360" w:lineRule="auto"/>
        <w:ind w:right="49"/>
        <w:jc w:val="both"/>
        <w:rPr>
          <w:rFonts w:ascii="Palatino Linotype" w:eastAsia="Palatino Linotype" w:hAnsi="Palatino Linotype" w:cs="Palatino Linotype"/>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6990"/>
      </w:tblGrid>
      <w:tr w:rsidR="00563A56" w14:paraId="33B30DD4" w14:textId="77777777" w:rsidTr="00155CCA">
        <w:tc>
          <w:tcPr>
            <w:tcW w:w="1838" w:type="dxa"/>
          </w:tcPr>
          <w:p w14:paraId="064F8DC2" w14:textId="77777777" w:rsidR="00563A56" w:rsidRDefault="00563A56" w:rsidP="00155CCA">
            <w:pPr>
              <w:tabs>
                <w:tab w:val="left" w:pos="284"/>
              </w:tabs>
              <w:rPr>
                <w:rFonts w:ascii="Palatino Linotype" w:eastAsia="Palatino Linotype" w:hAnsi="Palatino Linotype" w:cs="Palatino Linotype"/>
              </w:rPr>
            </w:pPr>
            <w:r>
              <w:rPr>
                <w:rFonts w:ascii="Palatino Linotype" w:eastAsia="Palatino Linotype" w:hAnsi="Palatino Linotype" w:cs="Palatino Linotype"/>
              </w:rPr>
              <w:t>a) Requisitos previos.</w:t>
            </w:r>
          </w:p>
        </w:tc>
        <w:tc>
          <w:tcPr>
            <w:tcW w:w="6990" w:type="dxa"/>
          </w:tcPr>
          <w:p w14:paraId="34FE0300" w14:textId="77777777" w:rsidR="00563A56" w:rsidRPr="00F825B3" w:rsidRDefault="00563A56" w:rsidP="00155CCA">
            <w:pPr>
              <w:tabs>
                <w:tab w:val="left" w:pos="284"/>
              </w:tabs>
              <w:ind w:right="49"/>
              <w:jc w:val="both"/>
              <w:rPr>
                <w:rFonts w:ascii="Palatino Linotype" w:eastAsia="Palatino Linotype" w:hAnsi="Palatino Linotype" w:cs="Palatino Linotype"/>
                <w:lang w:val="es-MX"/>
              </w:rPr>
            </w:pPr>
            <w:r w:rsidRPr="00F825B3">
              <w:rPr>
                <w:rFonts w:ascii="Palatino Linotype" w:eastAsia="Palatino Linotype" w:hAnsi="Palatino Linotype" w:cs="Palatino Linotype"/>
                <w:lang w:val="es-MX"/>
              </w:rPr>
              <w:t xml:space="preserve">Los artículos 100 y 122 de la Ley Estatal y de la Ley General, respectivamente, señalan </w:t>
            </w:r>
            <w:proofErr w:type="gramStart"/>
            <w:r w:rsidRPr="00F825B3">
              <w:rPr>
                <w:rFonts w:ascii="Palatino Linotype" w:eastAsia="Palatino Linotype" w:hAnsi="Palatino Linotype" w:cs="Palatino Linotype"/>
                <w:lang w:val="es-MX"/>
              </w:rPr>
              <w:t>que</w:t>
            </w:r>
            <w:proofErr w:type="gramEnd"/>
            <w:r w:rsidRPr="00F825B3">
              <w:rPr>
                <w:rFonts w:ascii="Palatino Linotype" w:eastAsia="Palatino Linotype" w:hAnsi="Palatino Linotype" w:cs="Palatino Linotype"/>
                <w:lang w:val="es-MX"/>
              </w:rPr>
              <w:t xml:space="preserve"> si los Sujetos Obligados determinan que la información actualiza alguno de los supuestos de clasificación, es deber de los titulares de las áreas proponer su clasificación y no del Comité de Transparencia. </w:t>
            </w:r>
          </w:p>
          <w:p w14:paraId="0FC5E155" w14:textId="77777777" w:rsidR="00563A56" w:rsidRPr="00F825B3" w:rsidRDefault="00563A56" w:rsidP="00155CCA">
            <w:pPr>
              <w:tabs>
                <w:tab w:val="left" w:pos="284"/>
              </w:tabs>
              <w:ind w:right="49"/>
              <w:jc w:val="both"/>
              <w:rPr>
                <w:rFonts w:ascii="Palatino Linotype" w:eastAsia="Palatino Linotype" w:hAnsi="Palatino Linotype" w:cs="Palatino Linotype"/>
                <w:lang w:val="es-MX"/>
              </w:rPr>
            </w:pPr>
            <w:r w:rsidRPr="00F825B3">
              <w:rPr>
                <w:rFonts w:ascii="Palatino Linotype" w:eastAsia="Palatino Linotype" w:hAnsi="Palatino Linotype" w:cs="Palatino Linotype"/>
                <w:lang w:val="es-MX"/>
              </w:rPr>
              <w:lastRenderedPageBreak/>
              <w:t>Al hacerlo tienen que precisar de qué información se trata, señalando el supuesto de clasificación (confidencialidad o reserva).</w:t>
            </w:r>
          </w:p>
          <w:p w14:paraId="3562348C" w14:textId="77777777" w:rsidR="00563A56" w:rsidRPr="00F825B3" w:rsidRDefault="00563A56" w:rsidP="00155CCA">
            <w:pPr>
              <w:tabs>
                <w:tab w:val="left" w:pos="284"/>
              </w:tabs>
              <w:ind w:right="49"/>
              <w:jc w:val="both"/>
              <w:rPr>
                <w:rFonts w:ascii="Palatino Linotype" w:eastAsia="Palatino Linotype" w:hAnsi="Palatino Linotype" w:cs="Palatino Linotype"/>
                <w:lang w:val="es-MX"/>
              </w:rPr>
            </w:pPr>
            <w:r w:rsidRPr="00F825B3">
              <w:rPr>
                <w:rFonts w:ascii="Palatino Linotype" w:eastAsia="Palatino Linotype" w:hAnsi="Palatino Linotype" w:cs="Palatino Linotype"/>
                <w:lang w:val="es-MX"/>
              </w:rPr>
              <w:t>Además, se debe señalar el procedimiento, de los tres que establecen los artículos 132 y 106 de la Ley Estatal y General, respectivamente.</w:t>
            </w:r>
          </w:p>
          <w:p w14:paraId="1386C151" w14:textId="77777777" w:rsidR="00563A56" w:rsidRPr="00F825B3" w:rsidRDefault="00563A56" w:rsidP="00155CCA">
            <w:pPr>
              <w:tabs>
                <w:tab w:val="left" w:pos="284"/>
              </w:tabs>
              <w:jc w:val="both"/>
              <w:rPr>
                <w:rFonts w:ascii="Palatino Linotype" w:eastAsia="Palatino Linotype" w:hAnsi="Palatino Linotype" w:cs="Palatino Linotype"/>
                <w:lang w:val="es-MX"/>
              </w:rPr>
            </w:pPr>
            <w:r w:rsidRPr="00F825B3">
              <w:rPr>
                <w:rFonts w:ascii="Palatino Linotype" w:eastAsia="Palatino Linotype" w:hAnsi="Palatino Linotype" w:cs="Palatino Linotype"/>
                <w:lang w:val="es-MX"/>
              </w:rPr>
              <w:t xml:space="preserve">El último de estos requisitos previos consiste en que no se pueden emitir acuerdos de carácter general ni particular, esto es, </w:t>
            </w:r>
            <w:r w:rsidRPr="00F825B3">
              <w:rPr>
                <w:rFonts w:ascii="Palatino Linotype" w:eastAsia="Palatino Linotype" w:hAnsi="Palatino Linotype" w:cs="Palatino Linotype"/>
                <w:u w:val="single"/>
                <w:lang w:val="es-MX"/>
              </w:rPr>
              <w:t>no se puede hacer un acuerdo para clasificar de manera general todos los documentos de un expediente o área, sin</w:t>
            </w:r>
            <w:r w:rsidRPr="00F825B3">
              <w:rPr>
                <w:rFonts w:ascii="Palatino Linotype" w:eastAsia="Palatino Linotype" w:hAnsi="Palatino Linotype" w:cs="Palatino Linotype"/>
                <w:lang w:val="es-MX"/>
              </w:rPr>
              <w:t xml:space="preserve"> individualizar su análisis y tampoco se puede hacer un acuerdo por cada dato que se vaya a clasificar dentro de un documento con diez datos, por ejemplo, susceptibles de ser clasificados.</w:t>
            </w:r>
          </w:p>
        </w:tc>
      </w:tr>
      <w:tr w:rsidR="00563A56" w14:paraId="5BA43D87" w14:textId="77777777" w:rsidTr="00155CCA">
        <w:tc>
          <w:tcPr>
            <w:tcW w:w="1838" w:type="dxa"/>
          </w:tcPr>
          <w:p w14:paraId="772649D7" w14:textId="77777777" w:rsidR="00563A56" w:rsidRDefault="00563A56" w:rsidP="00155CCA">
            <w:pPr>
              <w:tabs>
                <w:tab w:val="left" w:pos="284"/>
              </w:tabs>
              <w:rPr>
                <w:rFonts w:ascii="Palatino Linotype" w:eastAsia="Palatino Linotype" w:hAnsi="Palatino Linotype" w:cs="Palatino Linotype"/>
              </w:rPr>
            </w:pPr>
            <w:r>
              <w:rPr>
                <w:rFonts w:ascii="Palatino Linotype" w:eastAsia="Palatino Linotype" w:hAnsi="Palatino Linotype" w:cs="Palatino Linotype"/>
              </w:rPr>
              <w:lastRenderedPageBreak/>
              <w:t>b) Supuestos de clasificación.</w:t>
            </w:r>
          </w:p>
        </w:tc>
        <w:tc>
          <w:tcPr>
            <w:tcW w:w="6990" w:type="dxa"/>
          </w:tcPr>
          <w:p w14:paraId="12EBB66B" w14:textId="77777777" w:rsidR="00563A56" w:rsidRPr="00F825B3" w:rsidRDefault="00563A56" w:rsidP="00155CCA">
            <w:pPr>
              <w:tabs>
                <w:tab w:val="left" w:pos="284"/>
              </w:tabs>
              <w:ind w:right="49"/>
              <w:jc w:val="both"/>
              <w:rPr>
                <w:rFonts w:ascii="Palatino Linotype" w:eastAsia="Palatino Linotype" w:hAnsi="Palatino Linotype" w:cs="Palatino Linotype"/>
                <w:lang w:val="es-MX"/>
              </w:rPr>
            </w:pPr>
            <w:r w:rsidRPr="00F825B3">
              <w:rPr>
                <w:rFonts w:ascii="Palatino Linotype" w:eastAsia="Palatino Linotype" w:hAnsi="Palatino Linotype" w:cs="Palatino Linotype"/>
                <w:lang w:val="es-MX"/>
              </w:rPr>
              <w:t>Las disposiciones constitucionales y legales en la materia establecen los dos supuestos generales para clasificar la información: por reserva y por confidencialidad.</w:t>
            </w:r>
          </w:p>
          <w:p w14:paraId="77C1DD57" w14:textId="77777777" w:rsidR="00563A56" w:rsidRPr="00F825B3" w:rsidRDefault="00563A56" w:rsidP="00155CCA">
            <w:pPr>
              <w:tabs>
                <w:tab w:val="left" w:pos="284"/>
              </w:tabs>
              <w:ind w:right="49"/>
              <w:jc w:val="both"/>
              <w:rPr>
                <w:rFonts w:ascii="Palatino Linotype" w:eastAsia="Palatino Linotype" w:hAnsi="Palatino Linotype" w:cs="Palatino Linotype"/>
                <w:lang w:val="es-MX"/>
              </w:rPr>
            </w:pPr>
            <w:r w:rsidRPr="00F825B3">
              <w:rPr>
                <w:rFonts w:ascii="Palatino Linotype" w:eastAsia="Palatino Linotype" w:hAnsi="Palatino Linotype" w:cs="Palatino Linotype"/>
                <w:lang w:val="es-MX"/>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635554D4" w14:textId="77777777" w:rsidR="00563A56" w:rsidRPr="00F825B3" w:rsidRDefault="00563A56" w:rsidP="00155CCA">
            <w:pPr>
              <w:tabs>
                <w:tab w:val="left" w:pos="284"/>
              </w:tabs>
              <w:jc w:val="both"/>
              <w:rPr>
                <w:rFonts w:ascii="Palatino Linotype" w:eastAsia="Palatino Linotype" w:hAnsi="Palatino Linotype" w:cs="Palatino Linotype"/>
                <w:lang w:val="es-MX"/>
              </w:rPr>
            </w:pPr>
            <w:r w:rsidRPr="00F825B3">
              <w:rPr>
                <w:rFonts w:ascii="Palatino Linotype" w:eastAsia="Palatino Linotype" w:hAnsi="Palatino Linotype" w:cs="Palatino Linotype"/>
                <w:lang w:val="es-MX"/>
              </w:rPr>
              <w:t xml:space="preserve">El </w:t>
            </w:r>
            <w:r w:rsidRPr="00F825B3">
              <w:rPr>
                <w:rFonts w:ascii="Palatino Linotype" w:eastAsia="Palatino Linotype" w:hAnsi="Palatino Linotype" w:cs="Palatino Linotype"/>
                <w:b/>
                <w:lang w:val="es-MX"/>
              </w:rPr>
              <w:t>Sujeto Obligado</w:t>
            </w:r>
            <w:r w:rsidRPr="00F825B3">
              <w:rPr>
                <w:rFonts w:ascii="Palatino Linotype" w:eastAsia="Palatino Linotype" w:hAnsi="Palatino Linotype" w:cs="Palatino Linotype"/>
                <w:lang w:val="es-MX"/>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563A56" w14:paraId="37F81885" w14:textId="77777777" w:rsidTr="00155CCA">
        <w:tc>
          <w:tcPr>
            <w:tcW w:w="1838" w:type="dxa"/>
          </w:tcPr>
          <w:p w14:paraId="46D94F31" w14:textId="77777777" w:rsidR="00563A56" w:rsidRPr="00F825B3" w:rsidRDefault="00563A56" w:rsidP="00155CCA">
            <w:pPr>
              <w:tabs>
                <w:tab w:val="left" w:pos="284"/>
              </w:tabs>
              <w:rPr>
                <w:rFonts w:ascii="Palatino Linotype" w:eastAsia="Palatino Linotype" w:hAnsi="Palatino Linotype" w:cs="Palatino Linotype"/>
                <w:lang w:val="es-MX"/>
              </w:rPr>
            </w:pPr>
            <w:r w:rsidRPr="00F825B3">
              <w:rPr>
                <w:rFonts w:ascii="Palatino Linotype" w:eastAsia="Palatino Linotype" w:hAnsi="Palatino Linotype" w:cs="Palatino Linotype"/>
                <w:lang w:val="es-MX"/>
              </w:rPr>
              <w:t xml:space="preserve">c) Formalidades para emitir el </w:t>
            </w:r>
            <w:r w:rsidRPr="00F825B3">
              <w:rPr>
                <w:rFonts w:ascii="Palatino Linotype" w:eastAsia="Palatino Linotype" w:hAnsi="Palatino Linotype" w:cs="Palatino Linotype"/>
                <w:lang w:val="es-MX"/>
              </w:rPr>
              <w:lastRenderedPageBreak/>
              <w:t>acuerdo de clasificación.</w:t>
            </w:r>
          </w:p>
        </w:tc>
        <w:tc>
          <w:tcPr>
            <w:tcW w:w="6990" w:type="dxa"/>
          </w:tcPr>
          <w:p w14:paraId="19BFDAE7" w14:textId="77777777" w:rsidR="00563A56" w:rsidRPr="00F825B3" w:rsidRDefault="00563A56" w:rsidP="00155CCA">
            <w:pPr>
              <w:tabs>
                <w:tab w:val="left" w:pos="284"/>
              </w:tabs>
              <w:ind w:right="49"/>
              <w:jc w:val="both"/>
              <w:rPr>
                <w:rFonts w:ascii="Palatino Linotype" w:eastAsia="Palatino Linotype" w:hAnsi="Palatino Linotype" w:cs="Palatino Linotype"/>
                <w:lang w:val="es-MX"/>
              </w:rPr>
            </w:pPr>
            <w:r w:rsidRPr="00F825B3">
              <w:rPr>
                <w:rFonts w:ascii="Palatino Linotype" w:eastAsia="Palatino Linotype" w:hAnsi="Palatino Linotype" w:cs="Palatino Linotype"/>
                <w:lang w:val="es-MX"/>
              </w:rPr>
              <w:lastRenderedPageBreak/>
              <w:t xml:space="preserve">El Comité de Transparencia, según lo dispuesto en los artículos cuenta con las facultades para aprobar, modificar o revocar la clasificación de la información que haya propuesto. </w:t>
            </w:r>
          </w:p>
          <w:p w14:paraId="703D8A0F" w14:textId="77777777" w:rsidR="00563A56" w:rsidRPr="00F825B3" w:rsidRDefault="00563A56" w:rsidP="00155CCA">
            <w:pPr>
              <w:tabs>
                <w:tab w:val="left" w:pos="284"/>
              </w:tabs>
              <w:ind w:right="49"/>
              <w:jc w:val="both"/>
              <w:rPr>
                <w:rFonts w:ascii="Palatino Linotype" w:eastAsia="Palatino Linotype" w:hAnsi="Palatino Linotype" w:cs="Palatino Linotype"/>
                <w:lang w:val="es-MX"/>
              </w:rPr>
            </w:pPr>
            <w:r w:rsidRPr="00F825B3">
              <w:rPr>
                <w:rFonts w:ascii="Palatino Linotype" w:eastAsia="Palatino Linotype" w:hAnsi="Palatino Linotype" w:cs="Palatino Linotype"/>
                <w:lang w:val="es-MX"/>
              </w:rPr>
              <w:lastRenderedPageBreak/>
              <w:t xml:space="preserve">Es necesario que </w:t>
            </w:r>
            <w:r w:rsidRPr="00F825B3">
              <w:rPr>
                <w:rFonts w:ascii="Palatino Linotype" w:eastAsia="Palatino Linotype" w:hAnsi="Palatino Linotype" w:cs="Palatino Linotype"/>
                <w:b/>
                <w:u w:val="single"/>
                <w:lang w:val="es-MX"/>
              </w:rPr>
              <w:t>el acto reúna con los requisitos elementales</w:t>
            </w:r>
            <w:r w:rsidRPr="00F825B3">
              <w:rPr>
                <w:rFonts w:ascii="Palatino Linotype" w:eastAsia="Palatino Linotype" w:hAnsi="Palatino Linotype" w:cs="Palatino Linotype"/>
                <w:lang w:val="es-MX"/>
              </w:rPr>
              <w:t>, entre ellos, que la autoridad que va a emitir el acto de autoridad sea la legalmente facultada para ello.</w:t>
            </w:r>
          </w:p>
          <w:p w14:paraId="03E65FDB" w14:textId="77777777" w:rsidR="00563A56" w:rsidRPr="00F825B3" w:rsidRDefault="00563A56" w:rsidP="00155CCA">
            <w:pPr>
              <w:tabs>
                <w:tab w:val="left" w:pos="284"/>
              </w:tabs>
              <w:jc w:val="both"/>
              <w:rPr>
                <w:rFonts w:ascii="Palatino Linotype" w:eastAsia="Palatino Linotype" w:hAnsi="Palatino Linotype" w:cs="Palatino Linotype"/>
                <w:lang w:val="es-MX"/>
              </w:rPr>
            </w:pPr>
            <w:r w:rsidRPr="00F825B3">
              <w:rPr>
                <w:rFonts w:ascii="Palatino Linotype" w:eastAsia="Palatino Linotype" w:hAnsi="Palatino Linotype" w:cs="Palatino Linotype"/>
                <w:lang w:val="es-MX"/>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563A56" w14:paraId="39C5E59C" w14:textId="77777777" w:rsidTr="00155CCA">
        <w:tc>
          <w:tcPr>
            <w:tcW w:w="1838" w:type="dxa"/>
          </w:tcPr>
          <w:p w14:paraId="43D1767D" w14:textId="77777777" w:rsidR="00563A56" w:rsidRPr="00F825B3" w:rsidRDefault="00563A56" w:rsidP="00155CCA">
            <w:pPr>
              <w:tabs>
                <w:tab w:val="left" w:pos="284"/>
              </w:tabs>
              <w:rPr>
                <w:rFonts w:ascii="Palatino Linotype" w:eastAsia="Palatino Linotype" w:hAnsi="Palatino Linotype" w:cs="Palatino Linotype"/>
                <w:lang w:val="es-MX"/>
              </w:rPr>
            </w:pPr>
          </w:p>
          <w:p w14:paraId="55BB80E3" w14:textId="77777777" w:rsidR="00563A56" w:rsidRPr="00F825B3" w:rsidRDefault="00563A56" w:rsidP="00155CCA">
            <w:pPr>
              <w:tabs>
                <w:tab w:val="left" w:pos="284"/>
              </w:tabs>
              <w:jc w:val="both"/>
              <w:rPr>
                <w:rFonts w:ascii="Palatino Linotype" w:eastAsia="Palatino Linotype" w:hAnsi="Palatino Linotype" w:cs="Palatino Linotype"/>
                <w:lang w:val="es-MX"/>
              </w:rPr>
            </w:pPr>
            <w:r w:rsidRPr="00F825B3">
              <w:rPr>
                <w:rFonts w:ascii="Palatino Linotype" w:eastAsia="Palatino Linotype" w:hAnsi="Palatino Linotype" w:cs="Palatino Linotype"/>
                <w:lang w:val="es-MX"/>
              </w:rPr>
              <w:t xml:space="preserve">d) Requisitos de fondo del acuerdo de clasificación. </w:t>
            </w:r>
          </w:p>
        </w:tc>
        <w:tc>
          <w:tcPr>
            <w:tcW w:w="6990" w:type="dxa"/>
          </w:tcPr>
          <w:p w14:paraId="154C5863" w14:textId="77777777" w:rsidR="00563A56" w:rsidRPr="00F825B3" w:rsidRDefault="00563A56" w:rsidP="00155CCA">
            <w:pPr>
              <w:tabs>
                <w:tab w:val="left" w:pos="284"/>
              </w:tabs>
              <w:ind w:right="49"/>
              <w:jc w:val="both"/>
              <w:rPr>
                <w:rFonts w:ascii="Palatino Linotype" w:eastAsia="Palatino Linotype" w:hAnsi="Palatino Linotype" w:cs="Palatino Linotype"/>
                <w:lang w:val="es-MX"/>
              </w:rPr>
            </w:pPr>
            <w:r w:rsidRPr="00F825B3">
              <w:rPr>
                <w:rFonts w:ascii="Palatino Linotype" w:eastAsia="Palatino Linotype" w:hAnsi="Palatino Linotype" w:cs="Palatino Linotype"/>
                <w:lang w:val="es-MX"/>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F825B3">
              <w:rPr>
                <w:rFonts w:ascii="Palatino Linotype" w:eastAsia="Palatino Linotype" w:hAnsi="Palatino Linotype" w:cs="Palatino Linotype"/>
                <w:b/>
                <w:lang w:val="es-MX"/>
              </w:rPr>
              <w:t>Sujetos Obligados</w:t>
            </w:r>
            <w:r w:rsidRPr="00F825B3">
              <w:rPr>
                <w:rFonts w:ascii="Palatino Linotype" w:eastAsia="Palatino Linotype" w:hAnsi="Palatino Linotype" w:cs="Palatino Linotype"/>
                <w:lang w:val="es-MX"/>
              </w:rPr>
              <w:t xml:space="preserve">, por lo que deberán fundar y motivar debidamente la clasificación. </w:t>
            </w:r>
          </w:p>
          <w:p w14:paraId="2CE7923A" w14:textId="77777777" w:rsidR="00563A56" w:rsidRPr="00F825B3" w:rsidRDefault="00563A56" w:rsidP="00155CCA">
            <w:pPr>
              <w:tabs>
                <w:tab w:val="left" w:pos="284"/>
              </w:tabs>
              <w:ind w:right="49"/>
              <w:jc w:val="both"/>
              <w:rPr>
                <w:rFonts w:ascii="Palatino Linotype" w:eastAsia="Palatino Linotype" w:hAnsi="Palatino Linotype" w:cs="Palatino Linotype"/>
                <w:lang w:val="es-MX"/>
              </w:rPr>
            </w:pPr>
            <w:r w:rsidRPr="00F825B3">
              <w:rPr>
                <w:rFonts w:ascii="Palatino Linotype" w:eastAsia="Palatino Linotype" w:hAnsi="Palatino Linotype" w:cs="Palatino Linotype"/>
                <w:lang w:val="es-MX"/>
              </w:rPr>
              <w:t xml:space="preserve">De lo anterior, se desprende </w:t>
            </w:r>
            <w:proofErr w:type="gramStart"/>
            <w:r w:rsidRPr="00F825B3">
              <w:rPr>
                <w:rFonts w:ascii="Palatino Linotype" w:eastAsia="Palatino Linotype" w:hAnsi="Palatino Linotype" w:cs="Palatino Linotype"/>
                <w:lang w:val="es-MX"/>
              </w:rPr>
              <w:t>que</w:t>
            </w:r>
            <w:proofErr w:type="gramEnd"/>
            <w:r w:rsidRPr="00F825B3">
              <w:rPr>
                <w:rFonts w:ascii="Palatino Linotype" w:eastAsia="Palatino Linotype" w:hAnsi="Palatino Linotype" w:cs="Palatino Linotype"/>
                <w:lang w:val="es-MX"/>
              </w:rPr>
              <w:t xml:space="preserve"> para una correcta </w:t>
            </w:r>
            <w:r w:rsidRPr="00F825B3">
              <w:rPr>
                <w:rFonts w:ascii="Palatino Linotype" w:eastAsia="Palatino Linotype" w:hAnsi="Palatino Linotype" w:cs="Palatino Linotype"/>
                <w:b/>
                <w:lang w:val="es-MX"/>
              </w:rPr>
              <w:t>clasificación total o parcial</w:t>
            </w:r>
            <w:r w:rsidRPr="00F825B3">
              <w:rPr>
                <w:rFonts w:ascii="Palatino Linotype" w:eastAsia="Palatino Linotype" w:hAnsi="Palatino Linotype" w:cs="Palatino Linotype"/>
                <w:lang w:val="es-MX"/>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4AE180C1" w14:textId="77777777" w:rsidR="00563A56" w:rsidRPr="00F825B3" w:rsidRDefault="00563A56" w:rsidP="00155CCA">
            <w:pPr>
              <w:tabs>
                <w:tab w:val="left" w:pos="284"/>
              </w:tabs>
              <w:ind w:right="49"/>
              <w:jc w:val="both"/>
              <w:rPr>
                <w:rFonts w:ascii="Palatino Linotype" w:eastAsia="Palatino Linotype" w:hAnsi="Palatino Linotype" w:cs="Palatino Linotype"/>
                <w:lang w:val="es-MX"/>
              </w:rPr>
            </w:pPr>
            <w:r w:rsidRPr="00F825B3">
              <w:rPr>
                <w:rFonts w:ascii="Palatino Linotype" w:eastAsia="Palatino Linotype" w:hAnsi="Palatino Linotype" w:cs="Palatino Linotype"/>
                <w:lang w:val="es-MX"/>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4815431B" w14:textId="77777777" w:rsidR="00563A56" w:rsidRPr="00F825B3" w:rsidRDefault="00563A56" w:rsidP="00155CCA">
            <w:pPr>
              <w:tabs>
                <w:tab w:val="left" w:pos="284"/>
              </w:tabs>
              <w:ind w:right="49"/>
              <w:jc w:val="both"/>
              <w:rPr>
                <w:rFonts w:ascii="Palatino Linotype" w:eastAsia="Palatino Linotype" w:hAnsi="Palatino Linotype" w:cs="Palatino Linotype"/>
                <w:lang w:val="es-MX"/>
              </w:rPr>
            </w:pPr>
            <w:r w:rsidRPr="00F825B3">
              <w:rPr>
                <w:rFonts w:ascii="Palatino Linotype" w:eastAsia="Palatino Linotype" w:hAnsi="Palatino Linotype" w:cs="Palatino Linotype"/>
                <w:lang w:val="es-MX"/>
              </w:rPr>
              <w:lastRenderedPageBreak/>
              <w:t>En ese mismo sentido, el numeral trigésimo tercero fracción V de los Lineamientos Generales, precisa que para motivar la clasificación se deben acreditar las circunstancias de tiempo, modo y lugar.</w:t>
            </w:r>
          </w:p>
          <w:p w14:paraId="72BC3839" w14:textId="77777777" w:rsidR="00563A56" w:rsidRPr="00F825B3" w:rsidRDefault="00563A56" w:rsidP="00155CCA">
            <w:pPr>
              <w:tabs>
                <w:tab w:val="left" w:pos="284"/>
              </w:tabs>
              <w:ind w:right="49"/>
              <w:jc w:val="both"/>
              <w:rPr>
                <w:rFonts w:ascii="Palatino Linotype" w:eastAsia="Palatino Linotype" w:hAnsi="Palatino Linotype" w:cs="Palatino Linotype"/>
                <w:lang w:val="es-MX"/>
              </w:rPr>
            </w:pPr>
            <w:r w:rsidRPr="00F825B3">
              <w:rPr>
                <w:rFonts w:ascii="Palatino Linotype" w:eastAsia="Palatino Linotype" w:hAnsi="Palatino Linotype" w:cs="Palatino Linotype"/>
                <w:lang w:val="es-MX"/>
              </w:rPr>
              <w:t xml:space="preserve">Ahora bien, </w:t>
            </w:r>
            <w:r w:rsidRPr="00F825B3">
              <w:rPr>
                <w:rFonts w:ascii="Palatino Linotype" w:eastAsia="Palatino Linotype" w:hAnsi="Palatino Linotype" w:cs="Palatino Linotype"/>
                <w:b/>
                <w:u w:val="single"/>
                <w:lang w:val="es-MX"/>
              </w:rPr>
              <w:t>para cada caso además de fundar y motivar</w:t>
            </w:r>
            <w:r w:rsidRPr="00F825B3">
              <w:rPr>
                <w:rFonts w:ascii="Palatino Linotype" w:eastAsia="Palatino Linotype" w:hAnsi="Palatino Linotype" w:cs="Palatino Linotype"/>
                <w:lang w:val="es-MX"/>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563A56" w14:paraId="211F367F" w14:textId="77777777" w:rsidTr="00155CCA">
        <w:tc>
          <w:tcPr>
            <w:tcW w:w="1838" w:type="dxa"/>
          </w:tcPr>
          <w:p w14:paraId="780651BC" w14:textId="77777777" w:rsidR="00563A56" w:rsidRPr="00F825B3" w:rsidRDefault="00563A56" w:rsidP="00155CCA">
            <w:pPr>
              <w:tabs>
                <w:tab w:val="left" w:pos="284"/>
              </w:tabs>
              <w:ind w:right="49"/>
              <w:jc w:val="both"/>
              <w:rPr>
                <w:rFonts w:ascii="Palatino Linotype" w:eastAsia="Palatino Linotype" w:hAnsi="Palatino Linotype" w:cs="Palatino Linotype"/>
                <w:lang w:val="es-MX"/>
              </w:rPr>
            </w:pPr>
            <w:r w:rsidRPr="00F825B3">
              <w:rPr>
                <w:rFonts w:ascii="Palatino Linotype" w:eastAsia="Palatino Linotype" w:hAnsi="Palatino Linotype" w:cs="Palatino Linotype"/>
                <w:lang w:val="es-MX"/>
              </w:rPr>
              <w:lastRenderedPageBreak/>
              <w:t xml:space="preserve">e) Condiciones especiales de la clasificación de la información como confidencial. </w:t>
            </w:r>
          </w:p>
        </w:tc>
        <w:tc>
          <w:tcPr>
            <w:tcW w:w="6990" w:type="dxa"/>
          </w:tcPr>
          <w:p w14:paraId="257A7EC0" w14:textId="77777777" w:rsidR="00563A56" w:rsidRPr="00F825B3" w:rsidRDefault="00563A56" w:rsidP="00155CCA">
            <w:pPr>
              <w:tabs>
                <w:tab w:val="left" w:pos="284"/>
              </w:tabs>
              <w:ind w:right="49"/>
              <w:jc w:val="both"/>
              <w:rPr>
                <w:rFonts w:ascii="Palatino Linotype" w:eastAsia="Palatino Linotype" w:hAnsi="Palatino Linotype" w:cs="Palatino Linotype"/>
                <w:lang w:val="es-MX"/>
              </w:rPr>
            </w:pPr>
            <w:r w:rsidRPr="00F825B3">
              <w:rPr>
                <w:rFonts w:ascii="Palatino Linotype" w:eastAsia="Palatino Linotype" w:hAnsi="Palatino Linotype" w:cs="Palatino Linotype"/>
                <w:lang w:val="es-MX"/>
              </w:rPr>
              <w:t xml:space="preserve">Los artículos 148 y 120 de la Ley Estatal y de la Ley General, respectivamente, establecen </w:t>
            </w:r>
            <w:proofErr w:type="gramStart"/>
            <w:r w:rsidRPr="00F825B3">
              <w:rPr>
                <w:rFonts w:ascii="Palatino Linotype" w:eastAsia="Palatino Linotype" w:hAnsi="Palatino Linotype" w:cs="Palatino Linotype"/>
                <w:lang w:val="es-MX"/>
              </w:rPr>
              <w:t>que</w:t>
            </w:r>
            <w:proofErr w:type="gramEnd"/>
            <w:r w:rsidRPr="00F825B3">
              <w:rPr>
                <w:rFonts w:ascii="Palatino Linotype" w:eastAsia="Palatino Linotype" w:hAnsi="Palatino Linotype" w:cs="Palatino Linotype"/>
                <w:lang w:val="es-MX"/>
              </w:rPr>
              <w:t xml:space="preserve"> aun tratándose de datos personales, se podrán proporcionar, incluso sin solicitar el consentimiento de su titular. </w:t>
            </w:r>
          </w:p>
          <w:p w14:paraId="675D637D" w14:textId="77777777" w:rsidR="00563A56" w:rsidRPr="00F825B3" w:rsidRDefault="00563A56" w:rsidP="00155CCA">
            <w:pPr>
              <w:tabs>
                <w:tab w:val="left" w:pos="284"/>
              </w:tabs>
              <w:ind w:right="49"/>
              <w:jc w:val="both"/>
              <w:rPr>
                <w:rFonts w:ascii="Palatino Linotype" w:eastAsia="Palatino Linotype" w:hAnsi="Palatino Linotype" w:cs="Palatino Linotype"/>
                <w:lang w:val="es-MX"/>
              </w:rPr>
            </w:pPr>
            <w:r w:rsidRPr="00F825B3">
              <w:rPr>
                <w:rFonts w:ascii="Palatino Linotype" w:eastAsia="Palatino Linotype" w:hAnsi="Palatino Linotype" w:cs="Palatino Linotype"/>
                <w:lang w:val="es-MX"/>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04BEA727" w14:textId="77777777" w:rsidR="00563A56" w:rsidRPr="00F825B3" w:rsidRDefault="00563A56" w:rsidP="00155CCA">
            <w:pPr>
              <w:tabs>
                <w:tab w:val="left" w:pos="284"/>
              </w:tabs>
              <w:rPr>
                <w:rFonts w:ascii="Palatino Linotype" w:eastAsia="Palatino Linotype" w:hAnsi="Palatino Linotype" w:cs="Palatino Linotype"/>
                <w:lang w:val="es-MX"/>
              </w:rPr>
            </w:pPr>
            <w:r w:rsidRPr="00F825B3">
              <w:rPr>
                <w:rFonts w:ascii="Palatino Linotype" w:eastAsia="Palatino Linotype" w:hAnsi="Palatino Linotype" w:cs="Palatino Linotype"/>
                <w:lang w:val="es-MX"/>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457A69DF" w14:textId="77777777" w:rsidR="00C12CB8" w:rsidRDefault="00C12CB8" w:rsidP="00C12CB8">
      <w:pPr>
        <w:pBdr>
          <w:top w:val="nil"/>
          <w:left w:val="nil"/>
          <w:bottom w:val="nil"/>
          <w:right w:val="nil"/>
          <w:between w:val="nil"/>
        </w:pBdr>
        <w:spacing w:line="360" w:lineRule="auto"/>
        <w:ind w:right="-234"/>
        <w:jc w:val="both"/>
      </w:pPr>
    </w:p>
    <w:p w14:paraId="043C71A6" w14:textId="77777777" w:rsidR="00563A56" w:rsidRPr="00C12CB8" w:rsidRDefault="00563A56" w:rsidP="00C12CB8">
      <w:pPr>
        <w:pBdr>
          <w:top w:val="nil"/>
          <w:left w:val="nil"/>
          <w:bottom w:val="nil"/>
          <w:right w:val="nil"/>
          <w:between w:val="nil"/>
        </w:pBdr>
        <w:spacing w:line="360" w:lineRule="auto"/>
        <w:ind w:right="-234"/>
        <w:jc w:val="both"/>
        <w:rPr>
          <w:rFonts w:ascii="Palatino Linotype" w:hAnsi="Palatino Linotype"/>
          <w:color w:val="000000"/>
        </w:rPr>
      </w:pPr>
    </w:p>
    <w:p w14:paraId="1DE0946B" w14:textId="77777777" w:rsidR="00563A56" w:rsidRPr="00B35D7D" w:rsidRDefault="00563A56" w:rsidP="00B35D7D">
      <w:pPr>
        <w:numPr>
          <w:ilvl w:val="0"/>
          <w:numId w:val="35"/>
        </w:numPr>
        <w:pBdr>
          <w:top w:val="nil"/>
          <w:left w:val="nil"/>
          <w:bottom w:val="nil"/>
          <w:right w:val="nil"/>
          <w:between w:val="nil"/>
        </w:pBdr>
        <w:spacing w:line="360" w:lineRule="auto"/>
        <w:ind w:left="0" w:right="-234" w:firstLine="0"/>
        <w:jc w:val="both"/>
        <w:rPr>
          <w:rFonts w:ascii="Palatino Linotype" w:eastAsia="Palatino Linotype" w:hAnsi="Palatino Linotype" w:cs="Palatino Linotype"/>
          <w:b/>
        </w:rPr>
      </w:pPr>
      <w:r w:rsidRPr="00B35D7D">
        <w:rPr>
          <w:rFonts w:ascii="Palatino Linotype" w:eastAsia="Palatino Linotype" w:hAnsi="Palatino Linotype" w:cs="Palatino Linotype"/>
        </w:rPr>
        <w:t xml:space="preserve">En mérito de lo expuesto en líneas anteriores, resultan parcialmente fundados los motivos de inconformidad vertidos por </w:t>
      </w:r>
      <w:r w:rsidRPr="00B35D7D">
        <w:rPr>
          <w:rFonts w:ascii="Palatino Linotype" w:eastAsia="Palatino Linotype" w:hAnsi="Palatino Linotype" w:cs="Palatino Linotype"/>
          <w:b/>
        </w:rPr>
        <w:t xml:space="preserve">EL RECURRENTE, </w:t>
      </w:r>
      <w:r w:rsidRPr="00B35D7D">
        <w:rPr>
          <w:rFonts w:ascii="Palatino Linotype" w:eastAsia="Palatino Linotype" w:hAnsi="Palatino Linotype" w:cs="Palatino Linotype"/>
        </w:rPr>
        <w:t xml:space="preserve">por ello con fundamento en el artículo 186 fracción III de la Ley de Transparencia y Acceso a la Información Pública del Estado de México y Municipios, se </w:t>
      </w:r>
      <w:r w:rsidRPr="00B35D7D">
        <w:rPr>
          <w:rFonts w:ascii="Palatino Linotype" w:eastAsia="Palatino Linotype" w:hAnsi="Palatino Linotype" w:cs="Palatino Linotype"/>
          <w:b/>
        </w:rPr>
        <w:t>MODIFICA</w:t>
      </w:r>
      <w:r w:rsidR="00B35D7D" w:rsidRPr="00B35D7D">
        <w:rPr>
          <w:rFonts w:ascii="Palatino Linotype" w:eastAsia="Palatino Linotype" w:hAnsi="Palatino Linotype" w:cs="Palatino Linotype"/>
          <w:b/>
        </w:rPr>
        <w:t>N</w:t>
      </w:r>
      <w:r w:rsidRPr="00B35D7D">
        <w:rPr>
          <w:rFonts w:ascii="Palatino Linotype" w:eastAsia="Palatino Linotype" w:hAnsi="Palatino Linotype" w:cs="Palatino Linotype"/>
          <w:b/>
        </w:rPr>
        <w:t xml:space="preserve"> </w:t>
      </w:r>
      <w:r w:rsidRPr="00B35D7D">
        <w:rPr>
          <w:rFonts w:ascii="Palatino Linotype" w:eastAsia="Palatino Linotype" w:hAnsi="Palatino Linotype" w:cs="Palatino Linotype"/>
        </w:rPr>
        <w:t>la</w:t>
      </w:r>
      <w:r w:rsidR="00B35D7D" w:rsidRPr="00B35D7D">
        <w:rPr>
          <w:rFonts w:ascii="Palatino Linotype" w:eastAsia="Palatino Linotype" w:hAnsi="Palatino Linotype" w:cs="Palatino Linotype"/>
        </w:rPr>
        <w:t>s</w:t>
      </w:r>
      <w:r w:rsidRPr="00B35D7D">
        <w:rPr>
          <w:rFonts w:ascii="Palatino Linotype" w:eastAsia="Palatino Linotype" w:hAnsi="Palatino Linotype" w:cs="Palatino Linotype"/>
        </w:rPr>
        <w:t xml:space="preserve"> respuesta</w:t>
      </w:r>
      <w:r w:rsidR="00B35D7D" w:rsidRPr="00B35D7D">
        <w:rPr>
          <w:rFonts w:ascii="Palatino Linotype" w:eastAsia="Palatino Linotype" w:hAnsi="Palatino Linotype" w:cs="Palatino Linotype"/>
        </w:rPr>
        <w:t>s</w:t>
      </w:r>
      <w:r w:rsidRPr="00B35D7D">
        <w:rPr>
          <w:rFonts w:ascii="Palatino Linotype" w:eastAsia="Palatino Linotype" w:hAnsi="Palatino Linotype" w:cs="Palatino Linotype"/>
        </w:rPr>
        <w:t xml:space="preserve"> a la</w:t>
      </w:r>
      <w:r w:rsidR="00B35D7D" w:rsidRPr="00B35D7D">
        <w:rPr>
          <w:rFonts w:ascii="Palatino Linotype" w:eastAsia="Palatino Linotype" w:hAnsi="Palatino Linotype" w:cs="Palatino Linotype"/>
        </w:rPr>
        <w:t>s</w:t>
      </w:r>
      <w:r w:rsidRPr="00B35D7D">
        <w:rPr>
          <w:rFonts w:ascii="Palatino Linotype" w:eastAsia="Palatino Linotype" w:hAnsi="Palatino Linotype" w:cs="Palatino Linotype"/>
        </w:rPr>
        <w:t xml:space="preserve"> solicitud</w:t>
      </w:r>
      <w:r w:rsidR="00B35D7D" w:rsidRPr="00B35D7D">
        <w:rPr>
          <w:rFonts w:ascii="Palatino Linotype" w:eastAsia="Palatino Linotype" w:hAnsi="Palatino Linotype" w:cs="Palatino Linotype"/>
        </w:rPr>
        <w:t>es</w:t>
      </w:r>
      <w:r w:rsidRPr="00B35D7D">
        <w:rPr>
          <w:rFonts w:ascii="Palatino Linotype" w:eastAsia="Palatino Linotype" w:hAnsi="Palatino Linotype" w:cs="Palatino Linotype"/>
        </w:rPr>
        <w:t xml:space="preserve"> de información </w:t>
      </w:r>
      <w:r w:rsidR="00B35D7D" w:rsidRPr="00B35D7D">
        <w:rPr>
          <w:rFonts w:ascii="Palatino Linotype" w:eastAsia="Palatino Linotype" w:hAnsi="Palatino Linotype" w:cs="Palatino Linotype"/>
          <w:b/>
        </w:rPr>
        <w:t>00086/PROBOSQUE/IP/2024</w:t>
      </w:r>
      <w:r w:rsidR="00B35D7D">
        <w:rPr>
          <w:rFonts w:ascii="Palatino Linotype" w:eastAsia="Palatino Linotype" w:hAnsi="Palatino Linotype" w:cs="Palatino Linotype"/>
          <w:b/>
        </w:rPr>
        <w:t xml:space="preserve"> y </w:t>
      </w:r>
      <w:r w:rsidR="00B35D7D">
        <w:rPr>
          <w:rFonts w:ascii="Palatino Linotype" w:eastAsia="Palatino Linotype" w:hAnsi="Palatino Linotype" w:cs="Palatino Linotype"/>
          <w:b/>
        </w:rPr>
        <w:lastRenderedPageBreak/>
        <w:t xml:space="preserve">00085/PROBOSQUE/IP/2024, </w:t>
      </w:r>
      <w:r w:rsidRPr="00B35D7D">
        <w:rPr>
          <w:rFonts w:ascii="Palatino Linotype" w:eastAsia="Palatino Linotype" w:hAnsi="Palatino Linotype" w:cs="Palatino Linotype"/>
        </w:rPr>
        <w:t>que ha sido materia del presente fallo y se emiten los siguientes:</w:t>
      </w:r>
    </w:p>
    <w:p w14:paraId="4BAA9FAB" w14:textId="77777777" w:rsidR="00563A56" w:rsidRDefault="00563A56" w:rsidP="00563A56">
      <w:pPr>
        <w:spacing w:line="360" w:lineRule="auto"/>
        <w:jc w:val="both"/>
        <w:rPr>
          <w:rFonts w:ascii="Palatino Linotype" w:eastAsia="Palatino Linotype" w:hAnsi="Palatino Linotype" w:cs="Palatino Linotype"/>
        </w:rPr>
      </w:pPr>
    </w:p>
    <w:p w14:paraId="6BBC31F1" w14:textId="77777777" w:rsidR="00563A56" w:rsidRDefault="00563A56" w:rsidP="00563A56">
      <w:pPr>
        <w:keepNext/>
        <w:keepLines/>
        <w:spacing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R E S O L U T I V O S</w:t>
      </w:r>
    </w:p>
    <w:p w14:paraId="2DD4EE0D" w14:textId="77777777" w:rsidR="00563A56" w:rsidRDefault="00563A56" w:rsidP="00563A56">
      <w:pPr>
        <w:spacing w:line="360" w:lineRule="auto"/>
        <w:ind w:right="48"/>
        <w:jc w:val="both"/>
        <w:rPr>
          <w:rFonts w:ascii="Palatino Linotype" w:eastAsia="Palatino Linotype" w:hAnsi="Palatino Linotype" w:cs="Palatino Linotype"/>
          <w:b/>
        </w:rPr>
      </w:pPr>
    </w:p>
    <w:p w14:paraId="5CBD3A2B" w14:textId="77777777" w:rsidR="00563A56" w:rsidRDefault="00563A56" w:rsidP="00563A5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PRIMERO. </w:t>
      </w:r>
      <w:r>
        <w:rPr>
          <w:rFonts w:ascii="Palatino Linotype" w:eastAsia="Palatino Linotype" w:hAnsi="Palatino Linotype" w:cs="Palatino Linotype"/>
        </w:rPr>
        <w:t>Resultan</w:t>
      </w:r>
      <w:r w:rsidR="00B35D7D">
        <w:rPr>
          <w:rFonts w:ascii="Palatino Linotype" w:eastAsia="Palatino Linotype" w:hAnsi="Palatino Linotype" w:cs="Palatino Linotype"/>
        </w:rPr>
        <w:t xml:space="preserve"> parcialmente</w:t>
      </w:r>
      <w:r>
        <w:rPr>
          <w:rFonts w:ascii="Palatino Linotype" w:eastAsia="Palatino Linotype" w:hAnsi="Palatino Linotype" w:cs="Palatino Linotype"/>
        </w:rPr>
        <w:t xml:space="preserve"> fundadas las razones o motivos de </w:t>
      </w:r>
      <w:r w:rsidR="00B35D7D">
        <w:rPr>
          <w:rFonts w:ascii="Palatino Linotype" w:eastAsia="Palatino Linotype" w:hAnsi="Palatino Linotype" w:cs="Palatino Linotype"/>
        </w:rPr>
        <w:t>inconformidad hechos valer en los</w:t>
      </w:r>
      <w:r>
        <w:rPr>
          <w:rFonts w:ascii="Palatino Linotype" w:eastAsia="Palatino Linotype" w:hAnsi="Palatino Linotype" w:cs="Palatino Linotype"/>
        </w:rPr>
        <w:t xml:space="preserve"> Recurso</w:t>
      </w:r>
      <w:r w:rsidR="00B35D7D">
        <w:rPr>
          <w:rFonts w:ascii="Palatino Linotype" w:eastAsia="Palatino Linotype" w:hAnsi="Palatino Linotype" w:cs="Palatino Linotype"/>
        </w:rPr>
        <w:t>s</w:t>
      </w:r>
      <w:r>
        <w:rPr>
          <w:rFonts w:ascii="Palatino Linotype" w:eastAsia="Palatino Linotype" w:hAnsi="Palatino Linotype" w:cs="Palatino Linotype"/>
        </w:rPr>
        <w:t xml:space="preserve"> de Revisión </w:t>
      </w:r>
      <w:r w:rsidR="00B35D7D" w:rsidRPr="00B35D7D">
        <w:rPr>
          <w:rFonts w:ascii="Palatino Linotype" w:eastAsia="Palatino Linotype" w:hAnsi="Palatino Linotype" w:cs="Palatino Linotype"/>
          <w:b/>
        </w:rPr>
        <w:t>02438/INFOEM/IP/RR/2024</w:t>
      </w:r>
      <w:r w:rsidR="00B35D7D">
        <w:rPr>
          <w:rFonts w:ascii="Palatino Linotype" w:eastAsia="Palatino Linotype" w:hAnsi="Palatino Linotype" w:cs="Palatino Linotype"/>
          <w:b/>
        </w:rPr>
        <w:t xml:space="preserve"> y 02439</w:t>
      </w:r>
      <w:r w:rsidR="00B35D7D" w:rsidRPr="00B35D7D">
        <w:rPr>
          <w:rFonts w:ascii="Palatino Linotype" w:eastAsia="Palatino Linotype" w:hAnsi="Palatino Linotype" w:cs="Palatino Linotype"/>
          <w:b/>
        </w:rPr>
        <w:t>/INFOEM/IP/RR/2024</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e</w:t>
      </w:r>
      <w:r w:rsidR="00B35D7D">
        <w:rPr>
          <w:rFonts w:ascii="Palatino Linotype" w:eastAsia="Palatino Linotype" w:hAnsi="Palatino Linotype" w:cs="Palatino Linotype"/>
        </w:rPr>
        <w:t>n términos de los Considerando</w:t>
      </w:r>
      <w:r w:rsidR="00B35D7D">
        <w:rPr>
          <w:rFonts w:ascii="Palatino Linotype" w:eastAsia="Palatino Linotype" w:hAnsi="Palatino Linotype" w:cs="Palatino Linotype"/>
          <w:b/>
        </w:rPr>
        <w:t xml:space="preserve"> </w:t>
      </w: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de la presente resolución. </w:t>
      </w:r>
    </w:p>
    <w:p w14:paraId="626D6E78" w14:textId="77777777" w:rsidR="00B35D7D" w:rsidRDefault="00563A56" w:rsidP="00B35D7D">
      <w:pPr>
        <w:spacing w:before="240" w:line="360" w:lineRule="auto"/>
        <w:ind w:right="49"/>
        <w:jc w:val="both"/>
        <w:rPr>
          <w:rFonts w:ascii="Palatino Linotype" w:eastAsia="Palatino Linotype" w:hAnsi="Palatino Linotype" w:cs="Palatino Linotype"/>
        </w:rPr>
      </w:pPr>
      <w:bookmarkStart w:id="8" w:name="_heading=h.4d34og8" w:colFirst="0" w:colLast="0"/>
      <w:bookmarkEnd w:id="8"/>
      <w:r>
        <w:rPr>
          <w:rFonts w:ascii="Palatino Linotype" w:eastAsia="Palatino Linotype" w:hAnsi="Palatino Linotype" w:cs="Palatino Linotype"/>
          <w:b/>
        </w:rPr>
        <w:t xml:space="preserve">SEGUNDO.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b/>
          <w:color w:val="000000"/>
        </w:rPr>
        <w:t>MODIFICA</w:t>
      </w:r>
      <w:r w:rsidR="00FB75A5">
        <w:rPr>
          <w:rFonts w:ascii="Palatino Linotype" w:eastAsia="Palatino Linotype" w:hAnsi="Palatino Linotype" w:cs="Palatino Linotype"/>
          <w:b/>
          <w:color w:val="000000"/>
        </w:rPr>
        <w:t>N</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la</w:t>
      </w:r>
      <w:r w:rsidR="00FB75A5">
        <w:rPr>
          <w:rFonts w:ascii="Palatino Linotype" w:eastAsia="Palatino Linotype" w:hAnsi="Palatino Linotype" w:cs="Palatino Linotype"/>
          <w:color w:val="000000"/>
        </w:rPr>
        <w:t>s</w:t>
      </w:r>
      <w:r>
        <w:rPr>
          <w:rFonts w:ascii="Palatino Linotype" w:eastAsia="Palatino Linotype" w:hAnsi="Palatino Linotype" w:cs="Palatino Linotype"/>
          <w:color w:val="000000"/>
        </w:rPr>
        <w:t xml:space="preserve"> respuesta</w:t>
      </w:r>
      <w:r w:rsidR="00FB75A5">
        <w:rPr>
          <w:rFonts w:ascii="Palatino Linotype" w:eastAsia="Palatino Linotype" w:hAnsi="Palatino Linotype" w:cs="Palatino Linotype"/>
          <w:color w:val="000000"/>
        </w:rPr>
        <w:t>s</w:t>
      </w:r>
      <w:r>
        <w:rPr>
          <w:rFonts w:ascii="Palatino Linotype" w:eastAsia="Palatino Linotype" w:hAnsi="Palatino Linotype" w:cs="Palatino Linotype"/>
          <w:color w:val="000000"/>
        </w:rPr>
        <w:t xml:space="preserve"> emitida</w:t>
      </w:r>
      <w:r w:rsidR="00FB75A5">
        <w:rPr>
          <w:rFonts w:ascii="Palatino Linotype" w:eastAsia="Palatino Linotype" w:hAnsi="Palatino Linotype" w:cs="Palatino Linotype"/>
          <w:color w:val="000000"/>
        </w:rPr>
        <w:t>s</w:t>
      </w:r>
      <w:r>
        <w:rPr>
          <w:rFonts w:ascii="Palatino Linotype" w:eastAsia="Palatino Linotype" w:hAnsi="Palatino Linotype" w:cs="Palatino Linotype"/>
          <w:color w:val="000000"/>
        </w:rPr>
        <w:t xml:space="preserve"> por</w:t>
      </w:r>
      <w:r w:rsidR="00FB75A5">
        <w:rPr>
          <w:rFonts w:ascii="Palatino Linotype" w:eastAsia="Palatino Linotype" w:hAnsi="Palatino Linotype" w:cs="Palatino Linotype"/>
          <w:color w:val="000000"/>
        </w:rPr>
        <w:t xml:space="preserve"> la</w:t>
      </w:r>
      <w:r>
        <w:rPr>
          <w:rFonts w:ascii="Palatino Linotype" w:eastAsia="Palatino Linotype" w:hAnsi="Palatino Linotype" w:cs="Palatino Linotype"/>
          <w:color w:val="000000"/>
        </w:rPr>
        <w:t xml:space="preserve"> </w:t>
      </w:r>
      <w:r w:rsidR="00B35D7D" w:rsidRPr="00B35D7D">
        <w:rPr>
          <w:rFonts w:ascii="Palatino Linotype" w:eastAsia="Palatino Linotype" w:hAnsi="Palatino Linotype" w:cs="Palatino Linotype"/>
          <w:b/>
          <w:bCs/>
          <w:color w:val="000000"/>
        </w:rPr>
        <w:t>Protectora de Bosques del Estado de México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y se </w:t>
      </w:r>
      <w:r>
        <w:rPr>
          <w:rFonts w:ascii="Palatino Linotype" w:eastAsia="Palatino Linotype" w:hAnsi="Palatino Linotype" w:cs="Palatino Linotype"/>
          <w:b/>
          <w:color w:val="000000"/>
        </w:rPr>
        <w:t>ORDENA</w:t>
      </w:r>
      <w:r>
        <w:rPr>
          <w:rFonts w:ascii="Palatino Linotype" w:eastAsia="Palatino Linotype" w:hAnsi="Palatino Linotype" w:cs="Palatino Linotype"/>
          <w:color w:val="000000"/>
        </w:rPr>
        <w:t xml:space="preserve"> </w:t>
      </w:r>
      <w:r w:rsidR="00B35D7D">
        <w:rPr>
          <w:rFonts w:ascii="Palatino Linotype" w:eastAsia="Palatino Linotype" w:hAnsi="Palatino Linotype" w:cs="Palatino Linotype"/>
          <w:color w:val="000000"/>
        </w:rPr>
        <w:t xml:space="preserve">de ser procedente en versión pública, </w:t>
      </w:r>
      <w:proofErr w:type="gramStart"/>
      <w:r>
        <w:rPr>
          <w:rFonts w:ascii="Palatino Linotype" w:eastAsia="Palatino Linotype" w:hAnsi="Palatino Linotype" w:cs="Palatino Linotype"/>
          <w:color w:val="000000"/>
        </w:rPr>
        <w:t>entregar</w:t>
      </w:r>
      <w:r>
        <w:rPr>
          <w:rFonts w:ascii="Palatino Linotype" w:eastAsia="Palatino Linotype" w:hAnsi="Palatino Linotype" w:cs="Palatino Linotype"/>
        </w:rPr>
        <w:t xml:space="preserve">  la</w:t>
      </w:r>
      <w:proofErr w:type="gramEnd"/>
      <w:r>
        <w:rPr>
          <w:rFonts w:ascii="Palatino Linotype" w:eastAsia="Palatino Linotype" w:hAnsi="Palatino Linotype" w:cs="Palatino Linotype"/>
        </w:rPr>
        <w:t xml:space="preserve"> siguiente información:</w:t>
      </w:r>
    </w:p>
    <w:p w14:paraId="1B33CC2F" w14:textId="77777777" w:rsidR="00B35D7D" w:rsidRPr="00B35D7D" w:rsidRDefault="00B35D7D" w:rsidP="00B35D7D">
      <w:pPr>
        <w:spacing w:line="276" w:lineRule="auto"/>
        <w:jc w:val="both"/>
        <w:rPr>
          <w:rFonts w:ascii="Palatino Linotype" w:eastAsia="Palatino Linotype" w:hAnsi="Palatino Linotype" w:cs="Palatino Linotype"/>
          <w:color w:val="000000"/>
          <w:lang w:val="es-MX"/>
        </w:rPr>
      </w:pPr>
    </w:p>
    <w:p w14:paraId="2D2CF1B4" w14:textId="77777777" w:rsidR="00B35D7D" w:rsidRPr="00B35D7D" w:rsidRDefault="00B35D7D" w:rsidP="00884C6E">
      <w:pPr>
        <w:pStyle w:val="Prrafodelista"/>
        <w:numPr>
          <w:ilvl w:val="0"/>
          <w:numId w:val="42"/>
        </w:numPr>
        <w:spacing w:line="276" w:lineRule="auto"/>
        <w:jc w:val="both"/>
        <w:rPr>
          <w:rFonts w:ascii="Palatino Linotype" w:eastAsia="Palatino Linotype" w:hAnsi="Palatino Linotype" w:cs="Palatino Linotype"/>
          <w:color w:val="000000"/>
        </w:rPr>
      </w:pPr>
      <w:r w:rsidRPr="00B35D7D">
        <w:rPr>
          <w:rFonts w:ascii="Palatino Linotype" w:eastAsia="Palatino Linotype" w:hAnsi="Palatino Linotype" w:cs="Palatino Linotype"/>
          <w:color w:val="000000"/>
          <w:lang w:val="es-MX"/>
        </w:rPr>
        <w:t xml:space="preserve">Documento donde conste la experiencia académica del servidor público referido en la solicitud de información </w:t>
      </w:r>
      <w:r w:rsidRPr="00B35D7D">
        <w:rPr>
          <w:rFonts w:ascii="Palatino Linotype" w:eastAsia="Palatino Linotype" w:hAnsi="Palatino Linotype" w:cs="Palatino Linotype"/>
          <w:b/>
          <w:bCs/>
          <w:color w:val="000000"/>
        </w:rPr>
        <w:t>00086/PROBOSQUE/IP/2024</w:t>
      </w:r>
      <w:r w:rsidR="00A42A20">
        <w:rPr>
          <w:rFonts w:ascii="Palatino Linotype" w:eastAsia="Palatino Linotype" w:hAnsi="Palatino Linotype" w:cs="Palatino Linotype"/>
          <w:b/>
          <w:bCs/>
          <w:color w:val="000000"/>
        </w:rPr>
        <w:t xml:space="preserve">, </w:t>
      </w:r>
      <w:r w:rsidRPr="00B35D7D">
        <w:rPr>
          <w:rFonts w:ascii="Palatino Linotype" w:eastAsia="Palatino Linotype" w:hAnsi="Palatino Linotype" w:cs="Palatino Linotype"/>
          <w:color w:val="000000"/>
          <w:lang w:val="es-MX"/>
        </w:rPr>
        <w:t>en incendios forestales</w:t>
      </w:r>
      <w:r>
        <w:rPr>
          <w:rFonts w:ascii="Palatino Linotype" w:eastAsia="Palatino Linotype" w:hAnsi="Palatino Linotype" w:cs="Palatino Linotype"/>
          <w:color w:val="000000"/>
          <w:lang w:val="es-MX"/>
        </w:rPr>
        <w:t>.</w:t>
      </w:r>
    </w:p>
    <w:p w14:paraId="30415CEF" w14:textId="77777777" w:rsidR="00B35D7D" w:rsidRPr="00B35D7D" w:rsidRDefault="00B35D7D" w:rsidP="00B35D7D">
      <w:pPr>
        <w:pStyle w:val="Prrafodelista"/>
        <w:spacing w:line="276" w:lineRule="auto"/>
        <w:jc w:val="both"/>
        <w:rPr>
          <w:rFonts w:ascii="Palatino Linotype" w:eastAsia="Palatino Linotype" w:hAnsi="Palatino Linotype" w:cs="Palatino Linotype"/>
          <w:color w:val="000000"/>
        </w:rPr>
      </w:pPr>
    </w:p>
    <w:p w14:paraId="56970ECB" w14:textId="77777777" w:rsidR="00B35D7D" w:rsidRPr="00884C6E" w:rsidRDefault="00B35D7D" w:rsidP="00884C6E">
      <w:pPr>
        <w:pStyle w:val="Prrafodelista"/>
        <w:numPr>
          <w:ilvl w:val="0"/>
          <w:numId w:val="42"/>
        </w:numPr>
        <w:spacing w:line="276" w:lineRule="auto"/>
        <w:jc w:val="both"/>
        <w:rPr>
          <w:rFonts w:ascii="Palatino Linotype" w:eastAsia="Palatino Linotype" w:hAnsi="Palatino Linotype" w:cs="Palatino Linotype"/>
          <w:color w:val="000000"/>
        </w:rPr>
      </w:pPr>
      <w:r w:rsidRPr="00B35D7D">
        <w:rPr>
          <w:rFonts w:ascii="Palatino Linotype" w:eastAsia="Palatino Linotype" w:hAnsi="Palatino Linotype" w:cs="Palatino Linotype"/>
          <w:color w:val="000000"/>
          <w:lang w:val="es-MX"/>
        </w:rPr>
        <w:t xml:space="preserve">Documentos que den cuenta de la revalidación del título de doctorado del servidor público referido en la solicitud de información </w:t>
      </w:r>
      <w:r w:rsidRPr="00B35D7D">
        <w:rPr>
          <w:rFonts w:ascii="Palatino Linotype" w:eastAsia="Palatino Linotype" w:hAnsi="Palatino Linotype" w:cs="Palatino Linotype"/>
          <w:b/>
          <w:bCs/>
          <w:color w:val="000000"/>
        </w:rPr>
        <w:t>00085/PROBOSQUE/IP/2024</w:t>
      </w:r>
      <w:r w:rsidR="00A42A20">
        <w:rPr>
          <w:rFonts w:ascii="Palatino Linotype" w:eastAsia="Palatino Linotype" w:hAnsi="Palatino Linotype" w:cs="Palatino Linotype"/>
          <w:b/>
          <w:bCs/>
          <w:color w:val="000000"/>
        </w:rPr>
        <w:t>.</w:t>
      </w:r>
    </w:p>
    <w:p w14:paraId="7C1F7701" w14:textId="77777777" w:rsidR="00884C6E" w:rsidRPr="00884C6E" w:rsidRDefault="00884C6E" w:rsidP="00884C6E">
      <w:pPr>
        <w:ind w:left="360" w:right="474"/>
        <w:jc w:val="both"/>
        <w:rPr>
          <w:rFonts w:ascii="Palatino Linotype" w:eastAsia="Palatino Linotype" w:hAnsi="Palatino Linotype" w:cs="Palatino Linotype"/>
          <w:i/>
          <w:sz w:val="22"/>
          <w:szCs w:val="22"/>
        </w:rPr>
      </w:pPr>
      <w:r w:rsidRPr="0020296B">
        <w:rPr>
          <w:rFonts w:ascii="Palatino Linotype" w:hAnsi="Palatino Linotype"/>
          <w:i/>
          <w:iCs/>
          <w:color w:val="000000"/>
          <w:sz w:val="22"/>
          <w:szCs w:val="22"/>
        </w:rPr>
        <w:t xml:space="preserve">En el supuesto que la información ordenada en el </w:t>
      </w:r>
      <w:r w:rsidRPr="0020296B">
        <w:rPr>
          <w:rFonts w:ascii="Palatino Linotype" w:hAnsi="Palatino Linotype"/>
          <w:b/>
          <w:i/>
          <w:iCs/>
          <w:color w:val="000000"/>
          <w:sz w:val="22"/>
          <w:szCs w:val="22"/>
          <w:u w:val="single"/>
        </w:rPr>
        <w:t>punto 1</w:t>
      </w:r>
      <w:r w:rsidR="006E4451" w:rsidRPr="0020296B">
        <w:rPr>
          <w:rFonts w:ascii="Palatino Linotype" w:hAnsi="Palatino Linotype"/>
          <w:b/>
          <w:i/>
          <w:iCs/>
          <w:color w:val="000000"/>
          <w:sz w:val="22"/>
          <w:szCs w:val="22"/>
          <w:u w:val="single"/>
        </w:rPr>
        <w:t xml:space="preserve"> y 2</w:t>
      </w:r>
      <w:r w:rsidRPr="0020296B">
        <w:rPr>
          <w:rFonts w:ascii="Palatino Linotype" w:hAnsi="Palatino Linotype"/>
          <w:b/>
          <w:i/>
          <w:iCs/>
          <w:color w:val="000000"/>
          <w:sz w:val="22"/>
          <w:szCs w:val="22"/>
          <w:u w:val="single"/>
        </w:rPr>
        <w:t xml:space="preserve"> </w:t>
      </w:r>
      <w:r w:rsidRPr="0020296B">
        <w:rPr>
          <w:rFonts w:ascii="Palatino Linotype" w:hAnsi="Palatino Linotype"/>
          <w:i/>
          <w:iCs/>
          <w:color w:val="000000"/>
          <w:sz w:val="22"/>
          <w:szCs w:val="22"/>
        </w:rPr>
        <w:t xml:space="preserve">no obre en los archivos del Sujeto Obligado por </w:t>
      </w:r>
      <w:r w:rsidR="006E4451" w:rsidRPr="0020296B">
        <w:rPr>
          <w:rFonts w:ascii="Palatino Linotype" w:hAnsi="Palatino Linotype"/>
          <w:b/>
          <w:i/>
          <w:iCs/>
          <w:color w:val="000000"/>
          <w:sz w:val="22"/>
          <w:szCs w:val="22"/>
          <w:u w:val="single"/>
        </w:rPr>
        <w:t>no haberse generado, poseído o administrado,</w:t>
      </w:r>
      <w:r w:rsidRPr="0020296B">
        <w:rPr>
          <w:rFonts w:ascii="Palatino Linotype" w:hAnsi="Palatino Linotype"/>
          <w:b/>
          <w:i/>
          <w:iCs/>
          <w:color w:val="000000"/>
          <w:sz w:val="22"/>
          <w:szCs w:val="22"/>
        </w:rPr>
        <w:t xml:space="preserve"> </w:t>
      </w:r>
      <w:r w:rsidR="006E4451" w:rsidRPr="0020296B">
        <w:rPr>
          <w:rFonts w:ascii="Palatino Linotype" w:hAnsi="Palatino Linotype"/>
          <w:i/>
          <w:iCs/>
          <w:color w:val="000000"/>
          <w:sz w:val="22"/>
          <w:szCs w:val="22"/>
        </w:rPr>
        <w:t>bastara con que así lo</w:t>
      </w:r>
      <w:r w:rsidRPr="0020296B">
        <w:rPr>
          <w:rFonts w:ascii="Palatino Linotype" w:hAnsi="Palatino Linotype"/>
          <w:i/>
          <w:iCs/>
          <w:color w:val="000000"/>
          <w:sz w:val="22"/>
          <w:szCs w:val="22"/>
        </w:rPr>
        <w:t xml:space="preserve"> haga del conocimiento de la parte Recurrente, de manera fundada y motivada, en términos del artículo 19, párrafo segundo de la Ley de Transparencia y Acceso a la Información Pública del Estado de México y Municipios, para tener por colmado el requerimiento de información.</w:t>
      </w:r>
    </w:p>
    <w:p w14:paraId="5E256BD4" w14:textId="77777777" w:rsidR="00B35D7D" w:rsidRDefault="00B35D7D" w:rsidP="00B35D7D">
      <w:pPr>
        <w:spacing w:line="360" w:lineRule="auto"/>
        <w:jc w:val="both"/>
        <w:rPr>
          <w:rFonts w:ascii="Palatino Linotype" w:eastAsia="Palatino Linotype" w:hAnsi="Palatino Linotype" w:cs="Palatino Linotype"/>
          <w:color w:val="FF0000"/>
        </w:rPr>
      </w:pPr>
    </w:p>
    <w:p w14:paraId="5CA697A1" w14:textId="77777777" w:rsidR="00B35D7D" w:rsidRDefault="00B35D7D" w:rsidP="00B35D7D">
      <w:pPr>
        <w:spacing w:line="360" w:lineRule="auto"/>
        <w:jc w:val="both"/>
        <w:rPr>
          <w:rFonts w:ascii="Palatino Linotype" w:eastAsia="Calibri" w:hAnsi="Palatino Linotype" w:cs="Arial"/>
        </w:rPr>
      </w:pPr>
      <w:r w:rsidRPr="005B6264">
        <w:rPr>
          <w:rFonts w:ascii="Palatino Linotype" w:eastAsia="Calibri" w:hAnsi="Palatino Linotype" w:cs="Arial"/>
        </w:rPr>
        <w:lastRenderedPageBreak/>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w:t>
      </w:r>
      <w:r>
        <w:rPr>
          <w:rFonts w:ascii="Palatino Linotype" w:eastAsia="Calibri" w:hAnsi="Palatino Linotype" w:cs="Arial"/>
        </w:rPr>
        <w:t xml:space="preserve"> </w:t>
      </w:r>
    </w:p>
    <w:p w14:paraId="7E13DFBD" w14:textId="77777777" w:rsidR="00563A56" w:rsidRPr="00B4585A" w:rsidRDefault="00563A56" w:rsidP="00563A56">
      <w:pPr>
        <w:spacing w:line="360" w:lineRule="auto"/>
        <w:jc w:val="both"/>
        <w:rPr>
          <w:rFonts w:ascii="Palatino Linotype" w:eastAsia="Palatino Linotype" w:hAnsi="Palatino Linotype" w:cs="Palatino Linotype"/>
          <w:color w:val="FF0000"/>
        </w:rPr>
      </w:pPr>
    </w:p>
    <w:p w14:paraId="5B7B5736" w14:textId="77777777" w:rsidR="00563A56" w:rsidRPr="0020296B" w:rsidRDefault="00563A56" w:rsidP="0020296B">
      <w:pPr>
        <w:tabs>
          <w:tab w:val="left" w:pos="8080"/>
        </w:tabs>
        <w:spacing w:line="360" w:lineRule="auto"/>
        <w:ind w:right="49"/>
        <w:jc w:val="both"/>
        <w:rPr>
          <w:rFonts w:ascii="Palatino Linotype" w:eastAsia="Palatino Linotype" w:hAnsi="Palatino Linotype" w:cs="Palatino Linotype"/>
          <w:highlight w:val="white"/>
        </w:rPr>
      </w:pPr>
      <w:bookmarkStart w:id="9" w:name="_heading=h.17dp8vu" w:colFirst="0" w:colLast="0"/>
      <w:bookmarkEnd w:id="9"/>
      <w:r>
        <w:rPr>
          <w:rFonts w:ascii="Palatino Linotype" w:eastAsia="Palatino Linotype" w:hAnsi="Palatino Linotype" w:cs="Palatino Linotype"/>
          <w:b/>
        </w:rPr>
        <w:t xml:space="preserve">TERCERO. Notifíquese vía SAIMEX </w:t>
      </w:r>
      <w:r>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rPr>
        <w:t xml:space="preserve">dé cumplimiento a lo ordenado dentro del plazo de diez días hábiles, </w:t>
      </w:r>
      <w:r>
        <w:rPr>
          <w:rFonts w:ascii="Palatino Linotype" w:eastAsia="Palatino Linotype" w:hAnsi="Palatino Linotype" w:cs="Palatino Linotype"/>
        </w:rPr>
        <w:t>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5CD8EB5" w14:textId="77777777" w:rsidR="00563A56" w:rsidRDefault="00563A56" w:rsidP="00563A5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manera fundada y motivada, podrá solicitar una ampliación de plazo para el cumplimiento de la presente resolución.</w:t>
      </w:r>
    </w:p>
    <w:p w14:paraId="59E8724B" w14:textId="77777777" w:rsidR="00563A56" w:rsidRDefault="00563A56" w:rsidP="00563A56">
      <w:pPr>
        <w:spacing w:line="360" w:lineRule="auto"/>
        <w:jc w:val="both"/>
        <w:rPr>
          <w:rFonts w:ascii="Palatino Linotype" w:eastAsia="Palatino Linotype" w:hAnsi="Palatino Linotype" w:cs="Palatino Linotype"/>
        </w:rPr>
      </w:pPr>
    </w:p>
    <w:p w14:paraId="45759E75" w14:textId="77777777" w:rsidR="00563A56" w:rsidRDefault="00563A56" w:rsidP="00563A56">
      <w:pPr>
        <w:tabs>
          <w:tab w:val="left" w:pos="8080"/>
        </w:tabs>
        <w:spacing w:line="360" w:lineRule="auto"/>
        <w:ind w:right="49"/>
        <w:jc w:val="both"/>
        <w:rPr>
          <w:rFonts w:ascii="Palatino Linotype" w:eastAsia="Palatino Linotype" w:hAnsi="Palatino Linotype" w:cs="Palatino Linotype"/>
        </w:rPr>
      </w:pPr>
      <w:bookmarkStart w:id="10" w:name="_heading=h.3rdcrjn" w:colFirst="0" w:colLast="0"/>
      <w:bookmarkEnd w:id="10"/>
      <w:r>
        <w:rPr>
          <w:rFonts w:ascii="Palatino Linotype" w:eastAsia="Palatino Linotype" w:hAnsi="Palatino Linotype" w:cs="Palatino Linotype"/>
          <w:b/>
        </w:rPr>
        <w:t xml:space="preserve">QUINTO. </w:t>
      </w:r>
      <w:r>
        <w:rPr>
          <w:rFonts w:ascii="Palatino Linotype" w:eastAsia="Palatino Linotype" w:hAnsi="Palatino Linotype" w:cs="Palatino Linotype"/>
        </w:rPr>
        <w:t xml:space="preserve">Notifíquese a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la presente resolución, vía SAIMEX.</w:t>
      </w:r>
    </w:p>
    <w:p w14:paraId="4C4CC7F8" w14:textId="77777777" w:rsidR="00563A56" w:rsidRDefault="00563A56" w:rsidP="00563A56">
      <w:pPr>
        <w:tabs>
          <w:tab w:val="left" w:pos="8080"/>
        </w:tabs>
        <w:spacing w:line="360" w:lineRule="auto"/>
        <w:ind w:right="49"/>
        <w:jc w:val="both"/>
        <w:rPr>
          <w:rFonts w:ascii="Palatino Linotype" w:eastAsia="Palatino Linotype" w:hAnsi="Palatino Linotype" w:cs="Palatino Linotype"/>
        </w:rPr>
      </w:pPr>
    </w:p>
    <w:p w14:paraId="38A04A4A" w14:textId="77777777" w:rsidR="00563A56" w:rsidRDefault="00563A56" w:rsidP="00563A56">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SEXTO.</w:t>
      </w:r>
      <w:r>
        <w:rPr>
          <w:rFonts w:ascii="Palatino Linotype" w:eastAsia="Palatino Linotype" w:hAnsi="Palatino Linotype" w:cs="Palatino Linotype"/>
        </w:rPr>
        <w:t xml:space="preserve"> Se hace del conocimiento de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784EC083" w14:textId="77777777" w:rsidR="00563A56" w:rsidRDefault="00563A56" w:rsidP="00563A56">
      <w:pPr>
        <w:shd w:val="clear" w:color="auto" w:fill="FFFFFF"/>
        <w:spacing w:line="360" w:lineRule="auto"/>
        <w:jc w:val="both"/>
        <w:rPr>
          <w:rFonts w:ascii="Palatino Linotype" w:eastAsia="Palatino Linotype" w:hAnsi="Palatino Linotype" w:cs="Palatino Linotype"/>
        </w:rPr>
      </w:pPr>
    </w:p>
    <w:p w14:paraId="003C544F" w14:textId="77777777" w:rsidR="00FB75A5" w:rsidRPr="003C7186" w:rsidRDefault="00FB75A5" w:rsidP="00FB75A5">
      <w:pPr>
        <w:spacing w:line="360" w:lineRule="auto"/>
        <w:ind w:left="-142" w:right="-234" w:firstLine="1"/>
        <w:jc w:val="both"/>
        <w:rPr>
          <w:rFonts w:ascii="Palatino Linotype" w:hAnsi="Palatino Linotype"/>
        </w:rPr>
      </w:pPr>
      <w:bookmarkStart w:id="11" w:name="_heading=h.res9wtvycu9" w:colFirst="0" w:colLast="0"/>
      <w:bookmarkEnd w:id="11"/>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731C8A">
        <w:rPr>
          <w:rFonts w:ascii="Palatino Linotype" w:hAnsi="Palatino Linotype"/>
        </w:rPr>
        <w:t xml:space="preserve"> EMITIENDO VOTO PARTICULAR CONCURRENTE</w:t>
      </w:r>
      <w:r w:rsidRPr="003C7186">
        <w:rPr>
          <w:rFonts w:ascii="Palatino Linotype" w:hAnsi="Palatino Linotype"/>
        </w:rPr>
        <w:t>; SHARON CRISTINA MORALES MARTÍNEZ; LUIS GUSTAVO PARRA NORIEGA</w:t>
      </w:r>
      <w:r w:rsidR="00731C8A">
        <w:rPr>
          <w:rFonts w:ascii="Palatino Linotype" w:hAnsi="Palatino Linotype"/>
        </w:rPr>
        <w:t xml:space="preserve"> EMITIENDO VOTO PARTICULAR CONCURRENTE</w:t>
      </w:r>
      <w:r>
        <w:rPr>
          <w:rFonts w:ascii="Palatino Linotype" w:hAnsi="Palatino Linotype"/>
        </w:rPr>
        <w:t xml:space="preserve"> Y GUADALUPE RAMÍREZ PEÑA</w:t>
      </w:r>
      <w:r w:rsidR="00731C8A">
        <w:rPr>
          <w:rFonts w:ascii="Palatino Linotype" w:hAnsi="Palatino Linotype"/>
        </w:rPr>
        <w:t xml:space="preserve"> EMITIENDO VOTO PARTICULAR</w:t>
      </w:r>
      <w:r>
        <w:rPr>
          <w:rFonts w:ascii="Palatino Linotype" w:hAnsi="Palatino Linotype"/>
        </w:rPr>
        <w:t xml:space="preserve">;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NOVENA </w:t>
      </w:r>
      <w:r w:rsidRPr="003C7186">
        <w:rPr>
          <w:rFonts w:ascii="Palatino Linotype" w:hAnsi="Palatino Linotype"/>
        </w:rPr>
        <w:t xml:space="preserve">SESIÓN ORDINARIA CELEBRADA EL </w:t>
      </w:r>
      <w:r>
        <w:rPr>
          <w:rFonts w:ascii="Palatino Linotype" w:hAnsi="Palatino Linotype"/>
        </w:rPr>
        <w:t>TRECE</w:t>
      </w:r>
      <w:r w:rsidRPr="003C7186">
        <w:rPr>
          <w:rFonts w:ascii="Palatino Linotype" w:hAnsi="Palatino Linotype"/>
        </w:rPr>
        <w:t xml:space="preserve"> </w:t>
      </w:r>
      <w:r>
        <w:rPr>
          <w:rFonts w:ascii="Palatino Linotype" w:hAnsi="Palatino Linotype"/>
        </w:rPr>
        <w:t>(13) DE NOVIEMBRE</w:t>
      </w:r>
      <w:r w:rsidRPr="003C7186">
        <w:rPr>
          <w:rFonts w:ascii="Palatino Linotype" w:hAnsi="Palatino Linotype"/>
        </w:rPr>
        <w:t xml:space="preserve"> DE DOS MIL VEINTICUATRO, ANTE EL SECRETARIO TÉCNICO DEL PLENO ALEXIS TAPIA RAMÍREZ. </w:t>
      </w:r>
    </w:p>
    <w:p w14:paraId="257B11C6" w14:textId="77777777" w:rsidR="00FB75A5" w:rsidRPr="00902BA4" w:rsidRDefault="00FB75A5" w:rsidP="00FB75A5">
      <w:pPr>
        <w:widowControl w:val="0"/>
        <w:autoSpaceDE w:val="0"/>
        <w:autoSpaceDN w:val="0"/>
        <w:adjustRightInd w:val="0"/>
        <w:spacing w:after="200" w:line="276" w:lineRule="auto"/>
        <w:ind w:left="-142" w:right="-234"/>
      </w:pPr>
    </w:p>
    <w:p w14:paraId="7D659FCF" w14:textId="77777777" w:rsidR="00563A56" w:rsidRDefault="00563A56" w:rsidP="00563A56">
      <w:pPr>
        <w:spacing w:before="240" w:after="240" w:line="360" w:lineRule="auto"/>
        <w:ind w:firstLine="1"/>
        <w:jc w:val="both"/>
        <w:rPr>
          <w:rFonts w:ascii="Palatino Linotype" w:eastAsia="Palatino Linotype" w:hAnsi="Palatino Linotype" w:cs="Palatino Linotype"/>
        </w:rPr>
      </w:pPr>
    </w:p>
    <w:p w14:paraId="3EB0D058" w14:textId="77777777" w:rsidR="00563A56" w:rsidRDefault="00563A56" w:rsidP="00563A56">
      <w:pPr>
        <w:spacing w:before="240" w:after="240" w:line="360" w:lineRule="auto"/>
        <w:ind w:firstLine="1"/>
        <w:jc w:val="both"/>
        <w:rPr>
          <w:rFonts w:ascii="Palatino Linotype" w:eastAsia="Palatino Linotype" w:hAnsi="Palatino Linotype" w:cs="Palatino Linotype"/>
        </w:rPr>
      </w:pPr>
      <w:bookmarkStart w:id="12" w:name="_heading=h.2lbln8m0d4dp" w:colFirst="0" w:colLast="0"/>
      <w:bookmarkEnd w:id="12"/>
    </w:p>
    <w:p w14:paraId="20359B75" w14:textId="77777777" w:rsidR="00563A56" w:rsidRDefault="00563A56" w:rsidP="00563A56">
      <w:pPr>
        <w:spacing w:before="240" w:after="240" w:line="360" w:lineRule="auto"/>
        <w:ind w:firstLine="1"/>
        <w:jc w:val="both"/>
        <w:rPr>
          <w:rFonts w:ascii="Palatino Linotype" w:eastAsia="Palatino Linotype" w:hAnsi="Palatino Linotype" w:cs="Palatino Linotype"/>
        </w:rPr>
      </w:pPr>
      <w:bookmarkStart w:id="13" w:name="_heading=h.o4w1a08ntvii" w:colFirst="0" w:colLast="0"/>
      <w:bookmarkEnd w:id="13"/>
    </w:p>
    <w:p w14:paraId="4399A907" w14:textId="77777777" w:rsidR="00563A56" w:rsidRDefault="00563A56" w:rsidP="00563A56">
      <w:pPr>
        <w:spacing w:before="240" w:after="240" w:line="360" w:lineRule="auto"/>
        <w:ind w:firstLine="1"/>
        <w:jc w:val="both"/>
        <w:rPr>
          <w:rFonts w:ascii="Palatino Linotype" w:eastAsia="Palatino Linotype" w:hAnsi="Palatino Linotype" w:cs="Palatino Linotype"/>
        </w:rPr>
      </w:pPr>
      <w:bookmarkStart w:id="14" w:name="_heading=h.u06rzzjr28ct" w:colFirst="0" w:colLast="0"/>
      <w:bookmarkEnd w:id="14"/>
    </w:p>
    <w:p w14:paraId="78F63CFE" w14:textId="77777777" w:rsidR="00563A56" w:rsidRDefault="00563A56" w:rsidP="00563A56">
      <w:pPr>
        <w:spacing w:before="240" w:after="240" w:line="360" w:lineRule="auto"/>
        <w:ind w:firstLine="1"/>
        <w:jc w:val="both"/>
        <w:rPr>
          <w:rFonts w:ascii="Palatino Linotype" w:eastAsia="Palatino Linotype" w:hAnsi="Palatino Linotype" w:cs="Palatino Linotype"/>
        </w:rPr>
      </w:pPr>
      <w:bookmarkStart w:id="15" w:name="_heading=h.88erzezdvfzx" w:colFirst="0" w:colLast="0"/>
      <w:bookmarkEnd w:id="15"/>
    </w:p>
    <w:p w14:paraId="198ED91B" w14:textId="77777777" w:rsidR="00563A56" w:rsidRDefault="00563A56" w:rsidP="00563A56">
      <w:pPr>
        <w:spacing w:before="240" w:after="240" w:line="360" w:lineRule="auto"/>
        <w:ind w:firstLine="1"/>
        <w:jc w:val="both"/>
        <w:rPr>
          <w:rFonts w:ascii="Palatino Linotype" w:eastAsia="Palatino Linotype" w:hAnsi="Palatino Linotype" w:cs="Palatino Linotype"/>
        </w:rPr>
      </w:pPr>
      <w:bookmarkStart w:id="16" w:name="_heading=h.kkqnhpndxblo" w:colFirst="0" w:colLast="0"/>
      <w:bookmarkEnd w:id="16"/>
    </w:p>
    <w:p w14:paraId="182BABF7" w14:textId="77777777" w:rsidR="00563A56" w:rsidRDefault="00563A56" w:rsidP="00563A56">
      <w:pPr>
        <w:spacing w:before="240" w:after="240" w:line="360" w:lineRule="auto"/>
        <w:ind w:firstLine="1"/>
        <w:jc w:val="both"/>
        <w:rPr>
          <w:rFonts w:ascii="Palatino Linotype" w:eastAsia="Palatino Linotype" w:hAnsi="Palatino Linotype" w:cs="Palatino Linotype"/>
        </w:rPr>
      </w:pPr>
      <w:bookmarkStart w:id="17" w:name="_heading=h.94arhrer5v5b" w:colFirst="0" w:colLast="0"/>
      <w:bookmarkEnd w:id="17"/>
    </w:p>
    <w:p w14:paraId="5E70DD53" w14:textId="77777777" w:rsidR="00563A56" w:rsidRDefault="00563A56" w:rsidP="00563A56">
      <w:pPr>
        <w:spacing w:before="240" w:after="240" w:line="360" w:lineRule="auto"/>
        <w:ind w:firstLine="1"/>
        <w:jc w:val="both"/>
        <w:rPr>
          <w:rFonts w:ascii="Palatino Linotype" w:eastAsia="Palatino Linotype" w:hAnsi="Palatino Linotype" w:cs="Palatino Linotype"/>
        </w:rPr>
      </w:pPr>
      <w:bookmarkStart w:id="18" w:name="_heading=h.u97ydmf4a8vx" w:colFirst="0" w:colLast="0"/>
      <w:bookmarkEnd w:id="18"/>
    </w:p>
    <w:p w14:paraId="2AE794A4" w14:textId="77777777" w:rsidR="00563A56" w:rsidRDefault="00563A56" w:rsidP="00563A56">
      <w:pPr>
        <w:spacing w:before="240" w:after="240" w:line="360" w:lineRule="auto"/>
        <w:ind w:firstLine="1"/>
        <w:jc w:val="both"/>
        <w:rPr>
          <w:rFonts w:ascii="Palatino Linotype" w:eastAsia="Palatino Linotype" w:hAnsi="Palatino Linotype" w:cs="Palatino Linotype"/>
        </w:rPr>
      </w:pPr>
      <w:bookmarkStart w:id="19" w:name="_heading=h.w0j6uvbc08ir" w:colFirst="0" w:colLast="0"/>
      <w:bookmarkEnd w:id="19"/>
    </w:p>
    <w:p w14:paraId="113E291A" w14:textId="77777777" w:rsidR="00563A56" w:rsidRDefault="00563A56" w:rsidP="00563A56">
      <w:pPr>
        <w:spacing w:before="240" w:after="240" w:line="360" w:lineRule="auto"/>
        <w:ind w:firstLine="1"/>
        <w:jc w:val="both"/>
        <w:rPr>
          <w:rFonts w:ascii="Palatino Linotype" w:eastAsia="Palatino Linotype" w:hAnsi="Palatino Linotype" w:cs="Palatino Linotype"/>
        </w:rPr>
      </w:pPr>
      <w:bookmarkStart w:id="20" w:name="_heading=h.qr5x1jw9ue4l" w:colFirst="0" w:colLast="0"/>
      <w:bookmarkEnd w:id="20"/>
    </w:p>
    <w:p w14:paraId="18BB95E7" w14:textId="77777777" w:rsidR="00563A56" w:rsidRDefault="00563A56" w:rsidP="00563A56">
      <w:pPr>
        <w:spacing w:before="240" w:after="240" w:line="360" w:lineRule="auto"/>
        <w:ind w:firstLine="1"/>
        <w:jc w:val="both"/>
        <w:rPr>
          <w:rFonts w:ascii="Palatino Linotype" w:eastAsia="Palatino Linotype" w:hAnsi="Palatino Linotype" w:cs="Palatino Linotype"/>
        </w:rPr>
      </w:pPr>
      <w:bookmarkStart w:id="21" w:name="_heading=h.2tbul2b47ly6" w:colFirst="0" w:colLast="0"/>
      <w:bookmarkEnd w:id="21"/>
    </w:p>
    <w:p w14:paraId="6F726F05" w14:textId="77777777" w:rsidR="00563A56" w:rsidRDefault="00563A56" w:rsidP="00563A56">
      <w:pPr>
        <w:spacing w:before="240" w:after="240" w:line="360" w:lineRule="auto"/>
        <w:ind w:firstLine="1"/>
        <w:jc w:val="both"/>
        <w:rPr>
          <w:rFonts w:ascii="Palatino Linotype" w:eastAsia="Palatino Linotype" w:hAnsi="Palatino Linotype" w:cs="Palatino Linotype"/>
        </w:rPr>
      </w:pPr>
      <w:bookmarkStart w:id="22" w:name="_heading=h.emhuqaq7bw42" w:colFirst="0" w:colLast="0"/>
      <w:bookmarkEnd w:id="22"/>
    </w:p>
    <w:p w14:paraId="141A0430" w14:textId="77777777" w:rsidR="00563A56" w:rsidRDefault="00563A56" w:rsidP="00563A56">
      <w:pPr>
        <w:spacing w:before="240" w:after="240" w:line="360" w:lineRule="auto"/>
        <w:ind w:firstLine="1"/>
        <w:jc w:val="both"/>
        <w:rPr>
          <w:rFonts w:ascii="Palatino Linotype" w:eastAsia="Palatino Linotype" w:hAnsi="Palatino Linotype" w:cs="Palatino Linotype"/>
        </w:rPr>
      </w:pPr>
      <w:bookmarkStart w:id="23" w:name="_heading=h.26in1rg" w:colFirst="0" w:colLast="0"/>
      <w:bookmarkEnd w:id="23"/>
    </w:p>
    <w:p w14:paraId="451F522B" w14:textId="77777777" w:rsidR="00563A56" w:rsidRDefault="00563A56" w:rsidP="00563A56">
      <w:pPr>
        <w:spacing w:line="360" w:lineRule="auto"/>
        <w:rPr>
          <w:rFonts w:ascii="Palatino Linotype" w:eastAsia="Palatino Linotype" w:hAnsi="Palatino Linotype" w:cs="Palatino Linotype"/>
        </w:rPr>
      </w:pPr>
    </w:p>
    <w:p w14:paraId="5DA02651" w14:textId="77777777" w:rsidR="00563A56" w:rsidRDefault="00563A56" w:rsidP="00563A56">
      <w:pPr>
        <w:spacing w:line="360" w:lineRule="auto"/>
        <w:rPr>
          <w:rFonts w:ascii="Palatino Linotype" w:eastAsia="Palatino Linotype" w:hAnsi="Palatino Linotype" w:cs="Palatino Linotype"/>
        </w:rPr>
      </w:pPr>
    </w:p>
    <w:p w14:paraId="63EAE470" w14:textId="77777777" w:rsidR="00E40B48" w:rsidRPr="0042000E" w:rsidRDefault="00E40B48" w:rsidP="007A1CB5">
      <w:pPr>
        <w:spacing w:line="360" w:lineRule="auto"/>
        <w:ind w:right="-234"/>
        <w:jc w:val="both"/>
        <w:rPr>
          <w:rFonts w:ascii="Palatino Linotype" w:eastAsia="Palatino Linotype" w:hAnsi="Palatino Linotype" w:cs="Palatino Linotype"/>
        </w:rPr>
      </w:pPr>
    </w:p>
    <w:sectPr w:rsidR="00E40B48" w:rsidRPr="0042000E">
      <w:headerReference w:type="even" r:id="rId24"/>
      <w:headerReference w:type="default" r:id="rId25"/>
      <w:footerReference w:type="default" r:id="rId26"/>
      <w:headerReference w:type="first" r:id="rId27"/>
      <w:footerReference w:type="first" r:id="rId28"/>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96B90" w14:textId="77777777" w:rsidR="00A10225" w:rsidRDefault="00A10225">
      <w:r>
        <w:separator/>
      </w:r>
    </w:p>
  </w:endnote>
  <w:endnote w:type="continuationSeparator" w:id="0">
    <w:p w14:paraId="4C1ED4AC" w14:textId="77777777" w:rsidR="00A10225" w:rsidRDefault="00A1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06E0" w14:textId="77777777" w:rsidR="00C12CB8" w:rsidRDefault="00C12CB8">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954A7A">
      <w:rPr>
        <w:rFonts w:ascii="Palatino Linotype" w:eastAsia="Palatino Linotype" w:hAnsi="Palatino Linotype" w:cs="Palatino Linotype"/>
        <w:noProof/>
        <w:color w:val="000000"/>
        <w:sz w:val="20"/>
        <w:szCs w:val="20"/>
      </w:rPr>
      <w:t>49</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954A7A">
      <w:rPr>
        <w:rFonts w:ascii="Palatino Linotype" w:eastAsia="Palatino Linotype" w:hAnsi="Palatino Linotype" w:cs="Palatino Linotype"/>
        <w:noProof/>
        <w:color w:val="000000"/>
        <w:sz w:val="20"/>
        <w:szCs w:val="20"/>
      </w:rPr>
      <w:t>51</w:t>
    </w:r>
    <w:r>
      <w:rPr>
        <w:rFonts w:ascii="Palatino Linotype" w:eastAsia="Palatino Linotype" w:hAnsi="Palatino Linotype" w:cs="Palatino Linotype"/>
        <w:color w:val="000000"/>
        <w:sz w:val="20"/>
        <w:szCs w:val="20"/>
      </w:rPr>
      <w:fldChar w:fldCharType="end"/>
    </w:r>
  </w:p>
  <w:p w14:paraId="4B308D9A" w14:textId="77777777" w:rsidR="00C12CB8" w:rsidRDefault="00C12CB8">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DC6F0" w14:textId="77777777" w:rsidR="00C12CB8" w:rsidRDefault="00C12CB8">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954A7A">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954A7A">
      <w:rPr>
        <w:rFonts w:ascii="Palatino Linotype" w:eastAsia="Palatino Linotype" w:hAnsi="Palatino Linotype" w:cs="Palatino Linotype"/>
        <w:noProof/>
        <w:color w:val="000000"/>
        <w:sz w:val="20"/>
        <w:szCs w:val="20"/>
      </w:rPr>
      <w:t>51</w:t>
    </w:r>
    <w:r>
      <w:rPr>
        <w:rFonts w:ascii="Palatino Linotype" w:eastAsia="Palatino Linotype" w:hAnsi="Palatino Linotype" w:cs="Palatino Linotype"/>
        <w:color w:val="000000"/>
        <w:sz w:val="20"/>
        <w:szCs w:val="20"/>
      </w:rPr>
      <w:fldChar w:fldCharType="end"/>
    </w:r>
  </w:p>
  <w:p w14:paraId="7AE5DE7E" w14:textId="77777777" w:rsidR="00C12CB8" w:rsidRDefault="00C12CB8">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0122B" w14:textId="77777777" w:rsidR="00A10225" w:rsidRDefault="00A10225">
      <w:r>
        <w:separator/>
      </w:r>
    </w:p>
  </w:footnote>
  <w:footnote w:type="continuationSeparator" w:id="0">
    <w:p w14:paraId="716140F4" w14:textId="77777777" w:rsidR="00A10225" w:rsidRDefault="00A10225">
      <w:r>
        <w:continuationSeparator/>
      </w:r>
    </w:p>
  </w:footnote>
  <w:footnote w:id="1">
    <w:p w14:paraId="672DBB13" w14:textId="77777777" w:rsidR="00C12CB8" w:rsidRDefault="00C12CB8" w:rsidP="002155F0">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Emitidos por este Instituto y publicados en el Periódico Oficial del Gobierno del Estado de México “Gaceta del Gobierno” en fecha treinta de octubre de dos mil ocho.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FB2EC" w14:textId="77777777" w:rsidR="00C12CB8" w:rsidRDefault="00A10225">
    <w:pPr>
      <w:pBdr>
        <w:top w:val="nil"/>
        <w:left w:val="nil"/>
        <w:bottom w:val="nil"/>
        <w:right w:val="nil"/>
        <w:between w:val="nil"/>
      </w:pBdr>
      <w:tabs>
        <w:tab w:val="center" w:pos="4419"/>
        <w:tab w:val="right" w:pos="8838"/>
      </w:tabs>
      <w:rPr>
        <w:rFonts w:eastAsia="Calibri"/>
        <w:color w:val="000000"/>
      </w:rPr>
    </w:pPr>
    <w:r>
      <w:rPr>
        <w:rFonts w:eastAsia="Calibri"/>
        <w:color w:val="000000"/>
      </w:rPr>
      <w:pict w14:anchorId="58294D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E441D" w14:textId="77777777" w:rsidR="00C12CB8" w:rsidRDefault="00C12CB8">
    <w:pPr>
      <w:widowControl w:val="0"/>
      <w:pBdr>
        <w:top w:val="nil"/>
        <w:left w:val="nil"/>
        <w:bottom w:val="nil"/>
        <w:right w:val="nil"/>
        <w:between w:val="nil"/>
      </w:pBdr>
      <w:spacing w:line="276" w:lineRule="auto"/>
      <w:rPr>
        <w:rFonts w:eastAsia="Calibri"/>
        <w:color w:val="000000"/>
      </w:rPr>
    </w:pPr>
  </w:p>
  <w:tbl>
    <w:tblPr>
      <w:tblStyle w:val="a"/>
      <w:tblW w:w="7380" w:type="dxa"/>
      <w:tblInd w:w="2088" w:type="dxa"/>
      <w:tblLayout w:type="fixed"/>
      <w:tblLook w:val="0400" w:firstRow="0" w:lastRow="0" w:firstColumn="0" w:lastColumn="0" w:noHBand="0" w:noVBand="1"/>
    </w:tblPr>
    <w:tblGrid>
      <w:gridCol w:w="2970"/>
      <w:gridCol w:w="4410"/>
    </w:tblGrid>
    <w:tr w:rsidR="00C12CB8" w14:paraId="0444FD39" w14:textId="77777777" w:rsidTr="007A1CB5">
      <w:trPr>
        <w:trHeight w:val="227"/>
      </w:trPr>
      <w:tc>
        <w:tcPr>
          <w:tcW w:w="2970" w:type="dxa"/>
          <w:vAlign w:val="center"/>
        </w:tcPr>
        <w:p w14:paraId="1C97EF38" w14:textId="77777777" w:rsidR="00C12CB8" w:rsidRDefault="00C12CB8">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10" w:type="dxa"/>
          <w:vAlign w:val="center"/>
        </w:tcPr>
        <w:p w14:paraId="0BC0F35D" w14:textId="77777777" w:rsidR="00C12CB8" w:rsidRDefault="00C12CB8">
          <w:pPr>
            <w:pBdr>
              <w:top w:val="nil"/>
              <w:left w:val="nil"/>
              <w:bottom w:val="nil"/>
              <w:right w:val="nil"/>
              <w:between w:val="nil"/>
            </w:pBdr>
            <w:tabs>
              <w:tab w:val="center" w:pos="4419"/>
              <w:tab w:val="right" w:pos="8838"/>
            </w:tabs>
            <w:ind w:right="-1003"/>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02438/INFOEM/IP/RR/2024 y acumulado</w:t>
          </w:r>
        </w:p>
      </w:tc>
    </w:tr>
    <w:tr w:rsidR="00C12CB8" w14:paraId="15AD5CC1" w14:textId="77777777" w:rsidTr="007A1CB5">
      <w:trPr>
        <w:trHeight w:val="242"/>
      </w:trPr>
      <w:tc>
        <w:tcPr>
          <w:tcW w:w="2970" w:type="dxa"/>
          <w:vAlign w:val="center"/>
        </w:tcPr>
        <w:p w14:paraId="65B31D4A" w14:textId="77777777" w:rsidR="00C12CB8" w:rsidRDefault="00C12CB8">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10" w:type="dxa"/>
          <w:vAlign w:val="center"/>
        </w:tcPr>
        <w:p w14:paraId="237798D2" w14:textId="77777777" w:rsidR="00C12CB8" w:rsidRDefault="00C12CB8">
          <w:pPr>
            <w:pBdr>
              <w:top w:val="nil"/>
              <w:left w:val="nil"/>
              <w:bottom w:val="nil"/>
              <w:right w:val="nil"/>
              <w:between w:val="nil"/>
            </w:pBdr>
            <w:tabs>
              <w:tab w:val="center" w:pos="4419"/>
              <w:tab w:val="right" w:pos="8838"/>
            </w:tabs>
            <w:ind w:right="-1003"/>
            <w:jc w:val="both"/>
            <w:rPr>
              <w:rFonts w:ascii="Palatino Linotype" w:eastAsia="Palatino Linotype" w:hAnsi="Palatino Linotype" w:cs="Palatino Linotype"/>
              <w:b/>
              <w:bCs/>
              <w:color w:val="000000"/>
              <w:sz w:val="22"/>
              <w:szCs w:val="22"/>
            </w:rPr>
          </w:pPr>
          <w:r w:rsidRPr="00875C23">
            <w:rPr>
              <w:rFonts w:ascii="Palatino Linotype" w:eastAsia="Palatino Linotype" w:hAnsi="Palatino Linotype" w:cs="Palatino Linotype"/>
              <w:b/>
              <w:bCs/>
              <w:color w:val="000000"/>
              <w:sz w:val="22"/>
              <w:szCs w:val="22"/>
            </w:rPr>
            <w:t xml:space="preserve">Protectora de Bosques del Estado de </w:t>
          </w:r>
        </w:p>
        <w:p w14:paraId="3E2E6A36" w14:textId="77777777" w:rsidR="00C12CB8" w:rsidRDefault="00C12CB8">
          <w:pPr>
            <w:pBdr>
              <w:top w:val="nil"/>
              <w:left w:val="nil"/>
              <w:bottom w:val="nil"/>
              <w:right w:val="nil"/>
              <w:between w:val="nil"/>
            </w:pBdr>
            <w:tabs>
              <w:tab w:val="center" w:pos="4419"/>
              <w:tab w:val="right" w:pos="8838"/>
            </w:tabs>
            <w:ind w:right="-1003"/>
            <w:jc w:val="both"/>
            <w:rPr>
              <w:rFonts w:ascii="Palatino Linotype" w:eastAsia="Palatino Linotype" w:hAnsi="Palatino Linotype" w:cs="Palatino Linotype"/>
              <w:color w:val="000000"/>
              <w:sz w:val="22"/>
              <w:szCs w:val="22"/>
              <w:highlight w:val="green"/>
            </w:rPr>
          </w:pPr>
          <w:r w:rsidRPr="00875C23">
            <w:rPr>
              <w:rFonts w:ascii="Palatino Linotype" w:eastAsia="Palatino Linotype" w:hAnsi="Palatino Linotype" w:cs="Palatino Linotype"/>
              <w:b/>
              <w:bCs/>
              <w:color w:val="000000"/>
              <w:sz w:val="22"/>
              <w:szCs w:val="22"/>
            </w:rPr>
            <w:t>México</w:t>
          </w:r>
        </w:p>
      </w:tc>
    </w:tr>
    <w:tr w:rsidR="00C12CB8" w14:paraId="02DFF773" w14:textId="77777777" w:rsidTr="007A1CB5">
      <w:trPr>
        <w:trHeight w:val="342"/>
      </w:trPr>
      <w:tc>
        <w:tcPr>
          <w:tcW w:w="2970" w:type="dxa"/>
          <w:vAlign w:val="center"/>
        </w:tcPr>
        <w:p w14:paraId="36CC285D" w14:textId="77777777" w:rsidR="00C12CB8" w:rsidRDefault="00C12CB8">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10" w:type="dxa"/>
          <w:vAlign w:val="center"/>
        </w:tcPr>
        <w:p w14:paraId="51353FDE" w14:textId="77777777" w:rsidR="00C12CB8" w:rsidRDefault="00C12CB8">
          <w:pPr>
            <w:pBdr>
              <w:top w:val="nil"/>
              <w:left w:val="nil"/>
              <w:bottom w:val="nil"/>
              <w:right w:val="nil"/>
              <w:between w:val="nil"/>
            </w:pBdr>
            <w:tabs>
              <w:tab w:val="center" w:pos="4419"/>
              <w:tab w:val="right" w:pos="8838"/>
            </w:tabs>
            <w:ind w:right="-1003"/>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6524BB69" w14:textId="77777777" w:rsidR="00C12CB8" w:rsidRDefault="00A10225">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w14:anchorId="43952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15701" w14:textId="77777777" w:rsidR="00C12CB8" w:rsidRDefault="00C12CB8">
    <w:pPr>
      <w:widowControl w:val="0"/>
      <w:pBdr>
        <w:top w:val="nil"/>
        <w:left w:val="nil"/>
        <w:bottom w:val="nil"/>
        <w:right w:val="nil"/>
        <w:between w:val="nil"/>
      </w:pBdr>
      <w:spacing w:line="276" w:lineRule="auto"/>
      <w:rPr>
        <w:rFonts w:eastAsia="Calibri"/>
        <w:color w:val="000000"/>
        <w:sz w:val="14"/>
        <w:szCs w:val="14"/>
      </w:rPr>
    </w:pPr>
  </w:p>
  <w:tbl>
    <w:tblPr>
      <w:tblStyle w:val="a0"/>
      <w:tblW w:w="7275" w:type="dxa"/>
      <w:tblInd w:w="2552" w:type="dxa"/>
      <w:tblLayout w:type="fixed"/>
      <w:tblLook w:val="0400" w:firstRow="0" w:lastRow="0" w:firstColumn="0" w:lastColumn="0" w:noHBand="0" w:noVBand="1"/>
    </w:tblPr>
    <w:tblGrid>
      <w:gridCol w:w="2970"/>
      <w:gridCol w:w="4305"/>
    </w:tblGrid>
    <w:tr w:rsidR="00C12CB8" w14:paraId="6E55AE6C" w14:textId="77777777">
      <w:trPr>
        <w:trHeight w:val="227"/>
      </w:trPr>
      <w:tc>
        <w:tcPr>
          <w:tcW w:w="2970" w:type="dxa"/>
          <w:vAlign w:val="center"/>
        </w:tcPr>
        <w:p w14:paraId="22F3A23F" w14:textId="77777777" w:rsidR="00C12CB8" w:rsidRDefault="00C12CB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05" w:type="dxa"/>
          <w:vAlign w:val="center"/>
        </w:tcPr>
        <w:p w14:paraId="77A41F67" w14:textId="77777777" w:rsidR="00C12CB8" w:rsidRDefault="00C12CB8">
          <w:pPr>
            <w:pBdr>
              <w:top w:val="nil"/>
              <w:left w:val="nil"/>
              <w:bottom w:val="nil"/>
              <w:right w:val="nil"/>
              <w:between w:val="nil"/>
            </w:pBdr>
            <w:tabs>
              <w:tab w:val="center" w:pos="4419"/>
              <w:tab w:val="right" w:pos="8838"/>
            </w:tabs>
            <w:ind w:right="-853"/>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 xml:space="preserve">02438/INFOEM/IP/RR/2024 y acumulado </w:t>
          </w:r>
        </w:p>
      </w:tc>
    </w:tr>
    <w:tr w:rsidR="00C12CB8" w14:paraId="540AAF1C" w14:textId="77777777">
      <w:trPr>
        <w:trHeight w:val="242"/>
      </w:trPr>
      <w:tc>
        <w:tcPr>
          <w:tcW w:w="2970" w:type="dxa"/>
          <w:vAlign w:val="center"/>
        </w:tcPr>
        <w:p w14:paraId="681156C0" w14:textId="77777777" w:rsidR="00C12CB8" w:rsidRDefault="00C12CB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05" w:type="dxa"/>
        </w:tcPr>
        <w:p w14:paraId="7C39E4C7" w14:textId="3C58152F" w:rsidR="00C12CB8" w:rsidRDefault="00C30A0B">
          <w:pPr>
            <w:pBdr>
              <w:top w:val="nil"/>
              <w:left w:val="nil"/>
              <w:bottom w:val="nil"/>
              <w:right w:val="nil"/>
              <w:between w:val="nil"/>
            </w:pBdr>
            <w:tabs>
              <w:tab w:val="center" w:pos="4419"/>
              <w:tab w:val="right" w:pos="8838"/>
              <w:tab w:val="left" w:pos="521"/>
            </w:tabs>
            <w:ind w:right="-853"/>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 xml:space="preserve">XXX </w:t>
          </w:r>
          <w:proofErr w:type="spellStart"/>
          <w:r>
            <w:rPr>
              <w:rFonts w:ascii="Palatino Linotype" w:eastAsia="Palatino Linotype" w:hAnsi="Palatino Linotype" w:cs="Palatino Linotype"/>
              <w:color w:val="000000"/>
              <w:sz w:val="22"/>
              <w:szCs w:val="22"/>
            </w:rPr>
            <w:t>XXX</w:t>
          </w:r>
          <w:proofErr w:type="spellEnd"/>
          <w:r w:rsidR="00C12CB8">
            <w:rPr>
              <w:rFonts w:ascii="Palatino Linotype" w:eastAsia="Palatino Linotype" w:hAnsi="Palatino Linotype" w:cs="Palatino Linotype"/>
              <w:color w:val="000000"/>
              <w:sz w:val="22"/>
              <w:szCs w:val="22"/>
            </w:rPr>
            <w:t xml:space="preserve"> </w:t>
          </w:r>
        </w:p>
      </w:tc>
    </w:tr>
    <w:tr w:rsidR="00C12CB8" w14:paraId="7E3CB54B" w14:textId="77777777">
      <w:trPr>
        <w:trHeight w:val="342"/>
      </w:trPr>
      <w:tc>
        <w:tcPr>
          <w:tcW w:w="2970" w:type="dxa"/>
          <w:vAlign w:val="center"/>
        </w:tcPr>
        <w:p w14:paraId="38ECB916" w14:textId="77777777" w:rsidR="00C12CB8" w:rsidRDefault="00C12CB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05" w:type="dxa"/>
          <w:vAlign w:val="center"/>
        </w:tcPr>
        <w:p w14:paraId="6C855AC1" w14:textId="77777777" w:rsidR="00C12CB8" w:rsidRDefault="00C12CB8">
          <w:pPr>
            <w:pBdr>
              <w:top w:val="nil"/>
              <w:left w:val="nil"/>
              <w:bottom w:val="nil"/>
              <w:right w:val="nil"/>
              <w:between w:val="nil"/>
            </w:pBdr>
            <w:tabs>
              <w:tab w:val="center" w:pos="4419"/>
              <w:tab w:val="right" w:pos="8838"/>
            </w:tabs>
            <w:ind w:right="-853"/>
            <w:rPr>
              <w:rFonts w:ascii="Palatino Linotype" w:eastAsia="Palatino Linotype" w:hAnsi="Palatino Linotype" w:cs="Palatino Linotype"/>
              <w:b/>
              <w:bCs/>
              <w:color w:val="000000"/>
              <w:sz w:val="22"/>
              <w:szCs w:val="22"/>
            </w:rPr>
          </w:pPr>
          <w:r w:rsidRPr="00875C23">
            <w:rPr>
              <w:rFonts w:ascii="Palatino Linotype" w:eastAsia="Palatino Linotype" w:hAnsi="Palatino Linotype" w:cs="Palatino Linotype"/>
              <w:b/>
              <w:bCs/>
              <w:color w:val="000000"/>
              <w:sz w:val="22"/>
              <w:szCs w:val="22"/>
            </w:rPr>
            <w:t xml:space="preserve">Protectora de Bosques del Estado de </w:t>
          </w:r>
        </w:p>
        <w:p w14:paraId="52F78F2E" w14:textId="77777777" w:rsidR="00C12CB8" w:rsidRDefault="00C12CB8">
          <w:pPr>
            <w:pBdr>
              <w:top w:val="nil"/>
              <w:left w:val="nil"/>
              <w:bottom w:val="nil"/>
              <w:right w:val="nil"/>
              <w:between w:val="nil"/>
            </w:pBdr>
            <w:tabs>
              <w:tab w:val="center" w:pos="4419"/>
              <w:tab w:val="right" w:pos="8838"/>
            </w:tabs>
            <w:ind w:right="-853"/>
            <w:rPr>
              <w:rFonts w:ascii="Palatino Linotype" w:eastAsia="Palatino Linotype" w:hAnsi="Palatino Linotype" w:cs="Palatino Linotype"/>
              <w:color w:val="000000"/>
              <w:sz w:val="22"/>
              <w:szCs w:val="22"/>
              <w:highlight w:val="green"/>
            </w:rPr>
          </w:pPr>
          <w:r w:rsidRPr="00875C23">
            <w:rPr>
              <w:rFonts w:ascii="Palatino Linotype" w:eastAsia="Palatino Linotype" w:hAnsi="Palatino Linotype" w:cs="Palatino Linotype"/>
              <w:b/>
              <w:bCs/>
              <w:color w:val="000000"/>
              <w:sz w:val="22"/>
              <w:szCs w:val="22"/>
            </w:rPr>
            <w:t>México</w:t>
          </w:r>
        </w:p>
      </w:tc>
    </w:tr>
    <w:tr w:rsidR="00C12CB8" w14:paraId="50318591" w14:textId="77777777">
      <w:trPr>
        <w:trHeight w:val="342"/>
      </w:trPr>
      <w:tc>
        <w:tcPr>
          <w:tcW w:w="2970" w:type="dxa"/>
          <w:vAlign w:val="center"/>
        </w:tcPr>
        <w:p w14:paraId="7A03F96D" w14:textId="77777777" w:rsidR="00C12CB8" w:rsidRDefault="00C12CB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05" w:type="dxa"/>
          <w:vAlign w:val="center"/>
        </w:tcPr>
        <w:p w14:paraId="0584BC1E" w14:textId="77777777" w:rsidR="00C12CB8" w:rsidRDefault="00C12CB8">
          <w:pPr>
            <w:pBdr>
              <w:top w:val="nil"/>
              <w:left w:val="nil"/>
              <w:bottom w:val="nil"/>
              <w:right w:val="nil"/>
              <w:between w:val="nil"/>
            </w:pBdr>
            <w:tabs>
              <w:tab w:val="center" w:pos="4419"/>
              <w:tab w:val="right" w:pos="8838"/>
            </w:tabs>
            <w:ind w:right="-853"/>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16DDEE22" w14:textId="77777777" w:rsidR="00C12CB8" w:rsidRDefault="00A10225">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w14:anchorId="4BCBDE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3781"/>
    <w:multiLevelType w:val="hybridMultilevel"/>
    <w:tmpl w:val="1C901D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885D5F"/>
    <w:multiLevelType w:val="multilevel"/>
    <w:tmpl w:val="9142081C"/>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1101E2"/>
    <w:multiLevelType w:val="hybridMultilevel"/>
    <w:tmpl w:val="5EB494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160E48"/>
    <w:multiLevelType w:val="multilevel"/>
    <w:tmpl w:val="2EBE7B72"/>
    <w:lvl w:ilvl="0">
      <w:start w:val="1"/>
      <w:numFmt w:val="upperRoman"/>
      <w:pStyle w:val="Listaconvietas2"/>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821EC9"/>
    <w:multiLevelType w:val="multilevel"/>
    <w:tmpl w:val="75828CC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4E81715"/>
    <w:multiLevelType w:val="hybridMultilevel"/>
    <w:tmpl w:val="2D44F9D4"/>
    <w:lvl w:ilvl="0" w:tplc="EEF6095E">
      <w:start w:val="4"/>
      <w:numFmt w:val="decimal"/>
      <w:lvlText w:val="%1."/>
      <w:lvlJc w:val="left"/>
      <w:pPr>
        <w:ind w:left="360" w:hanging="36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27B44B9A"/>
    <w:multiLevelType w:val="multilevel"/>
    <w:tmpl w:val="4434F7B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2E0F39BB"/>
    <w:multiLevelType w:val="multilevel"/>
    <w:tmpl w:val="D4C4E1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E7502F2"/>
    <w:multiLevelType w:val="multilevel"/>
    <w:tmpl w:val="43069FEC"/>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927E11"/>
    <w:multiLevelType w:val="multilevel"/>
    <w:tmpl w:val="70748E70"/>
    <w:lvl w:ilvl="0">
      <w:start w:val="1"/>
      <w:numFmt w:val="decimal"/>
      <w:lvlText w:val="%1."/>
      <w:lvlJc w:val="left"/>
      <w:pPr>
        <w:ind w:left="928"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EC69CA"/>
    <w:multiLevelType w:val="multilevel"/>
    <w:tmpl w:val="530C4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3517086"/>
    <w:multiLevelType w:val="hybridMultilevel"/>
    <w:tmpl w:val="1ABABF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5E6ACA"/>
    <w:multiLevelType w:val="hybridMultilevel"/>
    <w:tmpl w:val="1D50D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0A0206"/>
    <w:multiLevelType w:val="hybridMultilevel"/>
    <w:tmpl w:val="9F7CC10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39360506"/>
    <w:multiLevelType w:val="multilevel"/>
    <w:tmpl w:val="CB701E28"/>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E4F0FDE"/>
    <w:multiLevelType w:val="multilevel"/>
    <w:tmpl w:val="E19E23EA"/>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2377886"/>
    <w:multiLevelType w:val="multilevel"/>
    <w:tmpl w:val="EDF0BA16"/>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4"/>
      <w:numFmt w:val="lowerRoman"/>
      <w:lvlText w:val="%3."/>
      <w:lvlJc w:val="right"/>
      <w:pPr>
        <w:ind w:left="2160" w:hanging="180"/>
      </w:pPr>
    </w:lvl>
    <w:lvl w:ilvl="3">
      <w:start w:val="1"/>
      <w:numFmt w:val="lowerLetter"/>
      <w:lvlText w:val="%4)"/>
      <w:lvlJc w:val="left"/>
      <w:pPr>
        <w:ind w:left="2880" w:hanging="360"/>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952E04"/>
    <w:multiLevelType w:val="multilevel"/>
    <w:tmpl w:val="384AD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7292C84"/>
    <w:multiLevelType w:val="hybridMultilevel"/>
    <w:tmpl w:val="F9C82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CEE0ADC"/>
    <w:multiLevelType w:val="multilevel"/>
    <w:tmpl w:val="B798C1A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507859ED"/>
    <w:multiLevelType w:val="multilevel"/>
    <w:tmpl w:val="2AAEC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3180F32"/>
    <w:multiLevelType w:val="hybridMultilevel"/>
    <w:tmpl w:val="28B624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32D3621"/>
    <w:multiLevelType w:val="hybridMultilevel"/>
    <w:tmpl w:val="D8C0EBA4"/>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54B320B8"/>
    <w:multiLevelType w:val="multilevel"/>
    <w:tmpl w:val="D1B6C4D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6" w15:restartNumberingAfterBreak="0">
    <w:nsid w:val="54F33AEE"/>
    <w:multiLevelType w:val="multilevel"/>
    <w:tmpl w:val="E7C6251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60839D1"/>
    <w:multiLevelType w:val="hybridMultilevel"/>
    <w:tmpl w:val="334C5C00"/>
    <w:lvl w:ilvl="0" w:tplc="C302A056">
      <w:start w:val="1"/>
      <w:numFmt w:val="decimal"/>
      <w:lvlText w:val="%1."/>
      <w:lvlJc w:val="left"/>
      <w:pPr>
        <w:ind w:left="502"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7C9157B"/>
    <w:multiLevelType w:val="multilevel"/>
    <w:tmpl w:val="9AE4820E"/>
    <w:lvl w:ilvl="0">
      <w:start w:val="29"/>
      <w:numFmt w:val="decimal"/>
      <w:lvlText w:val="%1."/>
      <w:lvlJc w:val="left"/>
      <w:pPr>
        <w:ind w:left="502" w:hanging="360"/>
      </w:pPr>
      <w:rPr>
        <w:b/>
        <w:i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9" w15:restartNumberingAfterBreak="0">
    <w:nsid w:val="58E17212"/>
    <w:multiLevelType w:val="hybridMultilevel"/>
    <w:tmpl w:val="3E7A4D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B841049"/>
    <w:multiLevelType w:val="multilevel"/>
    <w:tmpl w:val="ED28B5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D6709A5"/>
    <w:multiLevelType w:val="multilevel"/>
    <w:tmpl w:val="4EA0A78E"/>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32" w15:restartNumberingAfterBreak="0">
    <w:nsid w:val="61C929C2"/>
    <w:multiLevelType w:val="hybridMultilevel"/>
    <w:tmpl w:val="983470E4"/>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63864508"/>
    <w:multiLevelType w:val="hybridMultilevel"/>
    <w:tmpl w:val="355C51A0"/>
    <w:lvl w:ilvl="0" w:tplc="9B00BD9A">
      <w:start w:val="2"/>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9A23572"/>
    <w:multiLevelType w:val="multilevel"/>
    <w:tmpl w:val="4C642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CC3FB1"/>
    <w:multiLevelType w:val="multilevel"/>
    <w:tmpl w:val="7682D74A"/>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36" w15:restartNumberingAfterBreak="0">
    <w:nsid w:val="71B56F0B"/>
    <w:multiLevelType w:val="multilevel"/>
    <w:tmpl w:val="88BE7C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3A301F6"/>
    <w:multiLevelType w:val="hybridMultilevel"/>
    <w:tmpl w:val="C3A077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4F23FBC"/>
    <w:multiLevelType w:val="hybridMultilevel"/>
    <w:tmpl w:val="E8405BCC"/>
    <w:lvl w:ilvl="0" w:tplc="C840F468">
      <w:start w:val="2"/>
      <w:numFmt w:val="bullet"/>
      <w:lvlText w:val="-"/>
      <w:lvlJc w:val="left"/>
      <w:pPr>
        <w:ind w:left="1080" w:hanging="360"/>
      </w:pPr>
      <w:rPr>
        <w:rFonts w:ascii="Palatino Linotype" w:eastAsia="Palatino Linotype" w:hAnsi="Palatino Linotype" w:cs="Palatino Linotyp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9" w15:restartNumberingAfterBreak="0">
    <w:nsid w:val="7A1D6D88"/>
    <w:multiLevelType w:val="multilevel"/>
    <w:tmpl w:val="A7107A14"/>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40" w15:restartNumberingAfterBreak="0">
    <w:nsid w:val="7A335B63"/>
    <w:multiLevelType w:val="multilevel"/>
    <w:tmpl w:val="4B14B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6331F"/>
    <w:multiLevelType w:val="hybridMultilevel"/>
    <w:tmpl w:val="B02E731A"/>
    <w:lvl w:ilvl="0" w:tplc="DE6A4C1E">
      <w:start w:val="1"/>
      <w:numFmt w:val="decimal"/>
      <w:lvlText w:val="%1."/>
      <w:lvlJc w:val="center"/>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98486330">
    <w:abstractNumId w:val="25"/>
  </w:num>
  <w:num w:numId="2" w16cid:durableId="1535340553">
    <w:abstractNumId w:val="39"/>
  </w:num>
  <w:num w:numId="3" w16cid:durableId="600727081">
    <w:abstractNumId w:val="31"/>
  </w:num>
  <w:num w:numId="4" w16cid:durableId="431511355">
    <w:abstractNumId w:val="17"/>
  </w:num>
  <w:num w:numId="5" w16cid:durableId="781148348">
    <w:abstractNumId w:val="7"/>
  </w:num>
  <w:num w:numId="6" w16cid:durableId="696734615">
    <w:abstractNumId w:val="37"/>
  </w:num>
  <w:num w:numId="7" w16cid:durableId="1481848266">
    <w:abstractNumId w:val="29"/>
  </w:num>
  <w:num w:numId="8" w16cid:durableId="892348755">
    <w:abstractNumId w:val="27"/>
  </w:num>
  <w:num w:numId="9" w16cid:durableId="1617440464">
    <w:abstractNumId w:val="21"/>
  </w:num>
  <w:num w:numId="10" w16cid:durableId="1965840695">
    <w:abstractNumId w:val="24"/>
  </w:num>
  <w:num w:numId="11" w16cid:durableId="190192799">
    <w:abstractNumId w:val="32"/>
  </w:num>
  <w:num w:numId="12" w16cid:durableId="1850172860">
    <w:abstractNumId w:val="19"/>
  </w:num>
  <w:num w:numId="13" w16cid:durableId="8605594">
    <w:abstractNumId w:val="16"/>
  </w:num>
  <w:num w:numId="14" w16cid:durableId="1987279869">
    <w:abstractNumId w:val="11"/>
  </w:num>
  <w:num w:numId="15" w16cid:durableId="41831893">
    <w:abstractNumId w:val="30"/>
  </w:num>
  <w:num w:numId="16" w16cid:durableId="512493018">
    <w:abstractNumId w:val="8"/>
  </w:num>
  <w:num w:numId="17" w16cid:durableId="1151017820">
    <w:abstractNumId w:val="26"/>
  </w:num>
  <w:num w:numId="18" w16cid:durableId="10689933">
    <w:abstractNumId w:val="0"/>
  </w:num>
  <w:num w:numId="19" w16cid:durableId="2093962216">
    <w:abstractNumId w:val="2"/>
  </w:num>
  <w:num w:numId="20" w16cid:durableId="2053117144">
    <w:abstractNumId w:val="23"/>
  </w:num>
  <w:num w:numId="21" w16cid:durableId="479230956">
    <w:abstractNumId w:val="15"/>
  </w:num>
  <w:num w:numId="22" w16cid:durableId="881132039">
    <w:abstractNumId w:val="13"/>
  </w:num>
  <w:num w:numId="23" w16cid:durableId="1335494837">
    <w:abstractNumId w:val="38"/>
  </w:num>
  <w:num w:numId="24" w16cid:durableId="1401909080">
    <w:abstractNumId w:val="33"/>
  </w:num>
  <w:num w:numId="25" w16cid:durableId="95172910">
    <w:abstractNumId w:val="14"/>
  </w:num>
  <w:num w:numId="26" w16cid:durableId="1455178430">
    <w:abstractNumId w:val="20"/>
  </w:num>
  <w:num w:numId="27" w16cid:durableId="117379093">
    <w:abstractNumId w:val="22"/>
  </w:num>
  <w:num w:numId="28" w16cid:durableId="121077323">
    <w:abstractNumId w:val="35"/>
  </w:num>
  <w:num w:numId="29" w16cid:durableId="696082880">
    <w:abstractNumId w:val="10"/>
  </w:num>
  <w:num w:numId="30" w16cid:durableId="666056145">
    <w:abstractNumId w:val="9"/>
  </w:num>
  <w:num w:numId="31" w16cid:durableId="638850486">
    <w:abstractNumId w:val="1"/>
  </w:num>
  <w:num w:numId="32" w16cid:durableId="556279671">
    <w:abstractNumId w:val="5"/>
  </w:num>
  <w:num w:numId="33" w16cid:durableId="535433381">
    <w:abstractNumId w:val="3"/>
  </w:num>
  <w:num w:numId="34" w16cid:durableId="1645695208">
    <w:abstractNumId w:val="12"/>
  </w:num>
  <w:num w:numId="35" w16cid:durableId="1763604817">
    <w:abstractNumId w:val="6"/>
  </w:num>
  <w:num w:numId="36" w16cid:durableId="1558205244">
    <w:abstractNumId w:val="34"/>
    <w:lvlOverride w:ilvl="0">
      <w:lvl w:ilvl="0">
        <w:numFmt w:val="lowerLetter"/>
        <w:lvlText w:val="%1."/>
        <w:lvlJc w:val="left"/>
      </w:lvl>
    </w:lvlOverride>
  </w:num>
  <w:num w:numId="37" w16cid:durableId="1367946719">
    <w:abstractNumId w:val="40"/>
    <w:lvlOverride w:ilvl="0">
      <w:lvl w:ilvl="0">
        <w:numFmt w:val="lowerLetter"/>
        <w:lvlText w:val="%1."/>
        <w:lvlJc w:val="left"/>
      </w:lvl>
    </w:lvlOverride>
  </w:num>
  <w:num w:numId="38" w16cid:durableId="611546640">
    <w:abstractNumId w:val="4"/>
  </w:num>
  <w:num w:numId="39" w16cid:durableId="1954941061">
    <w:abstractNumId w:val="18"/>
  </w:num>
  <w:num w:numId="40" w16cid:durableId="1151943917">
    <w:abstractNumId w:val="36"/>
  </w:num>
  <w:num w:numId="41" w16cid:durableId="705835881">
    <w:abstractNumId w:val="28"/>
  </w:num>
  <w:num w:numId="42" w16cid:durableId="142687783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EA4"/>
    <w:rsid w:val="000A0639"/>
    <w:rsid w:val="000A40DE"/>
    <w:rsid w:val="000B0ECD"/>
    <w:rsid w:val="000C42A7"/>
    <w:rsid w:val="000D42F0"/>
    <w:rsid w:val="000D58A0"/>
    <w:rsid w:val="000D7596"/>
    <w:rsid w:val="000F5CC7"/>
    <w:rsid w:val="001019D4"/>
    <w:rsid w:val="00113CB5"/>
    <w:rsid w:val="00123E50"/>
    <w:rsid w:val="0019433B"/>
    <w:rsid w:val="001A5106"/>
    <w:rsid w:val="001F0D18"/>
    <w:rsid w:val="001F5EA4"/>
    <w:rsid w:val="0020296B"/>
    <w:rsid w:val="002155F0"/>
    <w:rsid w:val="00273F0F"/>
    <w:rsid w:val="0029224C"/>
    <w:rsid w:val="002A59E3"/>
    <w:rsid w:val="002B4E7C"/>
    <w:rsid w:val="002D69FF"/>
    <w:rsid w:val="002D7D32"/>
    <w:rsid w:val="002E7612"/>
    <w:rsid w:val="003A5E35"/>
    <w:rsid w:val="003C75F8"/>
    <w:rsid w:val="00400054"/>
    <w:rsid w:val="0041152C"/>
    <w:rsid w:val="00413781"/>
    <w:rsid w:val="0042000E"/>
    <w:rsid w:val="004514D3"/>
    <w:rsid w:val="0047028E"/>
    <w:rsid w:val="004861D5"/>
    <w:rsid w:val="00536C86"/>
    <w:rsid w:val="00563A56"/>
    <w:rsid w:val="005647BE"/>
    <w:rsid w:val="005F5B8E"/>
    <w:rsid w:val="00602A6B"/>
    <w:rsid w:val="00640CD0"/>
    <w:rsid w:val="006E4451"/>
    <w:rsid w:val="00731C8A"/>
    <w:rsid w:val="007A1C5D"/>
    <w:rsid w:val="007A1CB5"/>
    <w:rsid w:val="007C1A72"/>
    <w:rsid w:val="007F0B82"/>
    <w:rsid w:val="007F6F9B"/>
    <w:rsid w:val="0084543D"/>
    <w:rsid w:val="00846FEF"/>
    <w:rsid w:val="00875C23"/>
    <w:rsid w:val="00884C6E"/>
    <w:rsid w:val="008C2F94"/>
    <w:rsid w:val="00905C94"/>
    <w:rsid w:val="00926B02"/>
    <w:rsid w:val="00952E75"/>
    <w:rsid w:val="00954A7A"/>
    <w:rsid w:val="0099151C"/>
    <w:rsid w:val="009C2B34"/>
    <w:rsid w:val="009E53CC"/>
    <w:rsid w:val="00A05F4A"/>
    <w:rsid w:val="00A10225"/>
    <w:rsid w:val="00A40E9E"/>
    <w:rsid w:val="00A42A20"/>
    <w:rsid w:val="00B2433B"/>
    <w:rsid w:val="00B33244"/>
    <w:rsid w:val="00B35D7D"/>
    <w:rsid w:val="00B41F6C"/>
    <w:rsid w:val="00BA01B3"/>
    <w:rsid w:val="00BD24BF"/>
    <w:rsid w:val="00BD6915"/>
    <w:rsid w:val="00BE49F5"/>
    <w:rsid w:val="00C034DE"/>
    <w:rsid w:val="00C12CB8"/>
    <w:rsid w:val="00C30A0B"/>
    <w:rsid w:val="00C4795A"/>
    <w:rsid w:val="00C74E46"/>
    <w:rsid w:val="00CA09BD"/>
    <w:rsid w:val="00CF7213"/>
    <w:rsid w:val="00D14BDF"/>
    <w:rsid w:val="00D1615D"/>
    <w:rsid w:val="00D42D39"/>
    <w:rsid w:val="00D47F0C"/>
    <w:rsid w:val="00D73AAC"/>
    <w:rsid w:val="00D839C3"/>
    <w:rsid w:val="00DC6B21"/>
    <w:rsid w:val="00DD3506"/>
    <w:rsid w:val="00DD5279"/>
    <w:rsid w:val="00DD7D47"/>
    <w:rsid w:val="00E16A9E"/>
    <w:rsid w:val="00E40B48"/>
    <w:rsid w:val="00E70EE5"/>
    <w:rsid w:val="00EA48B4"/>
    <w:rsid w:val="00EA7787"/>
    <w:rsid w:val="00EC5F09"/>
    <w:rsid w:val="00F53D72"/>
    <w:rsid w:val="00F56BC7"/>
    <w:rsid w:val="00F60CC3"/>
    <w:rsid w:val="00F74C90"/>
    <w:rsid w:val="00F914CA"/>
    <w:rsid w:val="00FB65B4"/>
    <w:rsid w:val="00FB75A5"/>
    <w:rsid w:val="00FC0F1B"/>
    <w:rsid w:val="00FC1694"/>
    <w:rsid w:val="00FC1C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DCD7C"/>
  <w15:docId w15:val="{52374D18-04A9-413F-8908-97E3F1B2C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Fundamentos,INAI"/>
    <w:link w:val="SinespaciadoCar"/>
    <w:uiPriority w:val="1"/>
    <w:qFormat/>
    <w:rsid w:val="00EE056A"/>
    <w:rPr>
      <w:rFonts w:eastAsiaTheme="minorEastAsia"/>
      <w:lang w:eastAsia="es-ES"/>
    </w:rPr>
  </w:style>
  <w:style w:type="character" w:customStyle="1" w:styleId="SinespaciadoCar">
    <w:name w:val="Sin espaciado Car"/>
    <w:aliases w:val="Francesa Car,Fundamentos Car,INAI Car"/>
    <w:link w:val="Sinespaciado"/>
    <w:uiPriority w:val="1"/>
    <w:qFormat/>
    <w:locked/>
    <w:rsid w:val="00EE056A"/>
    <w:rPr>
      <w:rFonts w:eastAsiaTheme="minorEastAsia"/>
      <w:sz w:val="24"/>
      <w:szCs w:val="24"/>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Tablanormal12">
    <w:name w:val="Tabla normal 12"/>
    <w:basedOn w:val="Tablanormal"/>
    <w:next w:val="Tablanormal1"/>
    <w:uiPriority w:val="41"/>
    <w:rsid w:val="0019433B"/>
    <w:rPr>
      <w:rFonts w:ascii="Times New Roman" w:eastAsiaTheme="minorHAnsi" w:hAnsi="Times New Roman" w:cs="Times New Roman"/>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visitado">
    <w:name w:val="FollowedHyperlink"/>
    <w:basedOn w:val="Fuentedeprrafopredeter"/>
    <w:uiPriority w:val="99"/>
    <w:semiHidden/>
    <w:unhideWhenUsed/>
    <w:rsid w:val="008C2F94"/>
    <w:rPr>
      <w:color w:val="954F72" w:themeColor="followedHyperlink"/>
      <w:u w:val="single"/>
    </w:rPr>
  </w:style>
  <w:style w:type="paragraph" w:styleId="NormalWeb">
    <w:name w:val="Normal (Web)"/>
    <w:basedOn w:val="Normal"/>
    <w:uiPriority w:val="99"/>
    <w:rsid w:val="0084543D"/>
    <w:pPr>
      <w:spacing w:before="100" w:beforeAutospacing="1" w:after="100" w:afterAutospacing="1"/>
    </w:pPr>
    <w:rPr>
      <w:rFonts w:ascii="Times New Roman" w:eastAsia="Times New Roman" w:hAnsi="Times New Roman" w:cs="Times New Roman"/>
      <w:lang w:val="es-MX" w:eastAsia="es-MX"/>
    </w:rPr>
  </w:style>
  <w:style w:type="paragraph" w:styleId="Listaconvietas2">
    <w:name w:val="List Bullet 2"/>
    <w:basedOn w:val="Normal"/>
    <w:uiPriority w:val="99"/>
    <w:unhideWhenUsed/>
    <w:qFormat/>
    <w:rsid w:val="00563A56"/>
    <w:pPr>
      <w:numPr>
        <w:numId w:val="38"/>
      </w:numPr>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161">
      <w:bodyDiv w:val="1"/>
      <w:marLeft w:val="0"/>
      <w:marRight w:val="0"/>
      <w:marTop w:val="0"/>
      <w:marBottom w:val="0"/>
      <w:divBdr>
        <w:top w:val="none" w:sz="0" w:space="0" w:color="auto"/>
        <w:left w:val="none" w:sz="0" w:space="0" w:color="auto"/>
        <w:bottom w:val="none" w:sz="0" w:space="0" w:color="auto"/>
        <w:right w:val="none" w:sz="0" w:space="0" w:color="auto"/>
      </w:divBdr>
    </w:div>
    <w:div w:id="50621731">
      <w:bodyDiv w:val="1"/>
      <w:marLeft w:val="0"/>
      <w:marRight w:val="0"/>
      <w:marTop w:val="0"/>
      <w:marBottom w:val="0"/>
      <w:divBdr>
        <w:top w:val="none" w:sz="0" w:space="0" w:color="auto"/>
        <w:left w:val="none" w:sz="0" w:space="0" w:color="auto"/>
        <w:bottom w:val="none" w:sz="0" w:space="0" w:color="auto"/>
        <w:right w:val="none" w:sz="0" w:space="0" w:color="auto"/>
      </w:divBdr>
    </w:div>
    <w:div w:id="322511400">
      <w:bodyDiv w:val="1"/>
      <w:marLeft w:val="0"/>
      <w:marRight w:val="0"/>
      <w:marTop w:val="0"/>
      <w:marBottom w:val="0"/>
      <w:divBdr>
        <w:top w:val="none" w:sz="0" w:space="0" w:color="auto"/>
        <w:left w:val="none" w:sz="0" w:space="0" w:color="auto"/>
        <w:bottom w:val="none" w:sz="0" w:space="0" w:color="auto"/>
        <w:right w:val="none" w:sz="0" w:space="0" w:color="auto"/>
      </w:divBdr>
    </w:div>
    <w:div w:id="578951660">
      <w:bodyDiv w:val="1"/>
      <w:marLeft w:val="0"/>
      <w:marRight w:val="0"/>
      <w:marTop w:val="0"/>
      <w:marBottom w:val="0"/>
      <w:divBdr>
        <w:top w:val="none" w:sz="0" w:space="0" w:color="auto"/>
        <w:left w:val="none" w:sz="0" w:space="0" w:color="auto"/>
        <w:bottom w:val="none" w:sz="0" w:space="0" w:color="auto"/>
        <w:right w:val="none" w:sz="0" w:space="0" w:color="auto"/>
      </w:divBdr>
    </w:div>
    <w:div w:id="643393526">
      <w:bodyDiv w:val="1"/>
      <w:marLeft w:val="0"/>
      <w:marRight w:val="0"/>
      <w:marTop w:val="0"/>
      <w:marBottom w:val="0"/>
      <w:divBdr>
        <w:top w:val="none" w:sz="0" w:space="0" w:color="auto"/>
        <w:left w:val="none" w:sz="0" w:space="0" w:color="auto"/>
        <w:bottom w:val="none" w:sz="0" w:space="0" w:color="auto"/>
        <w:right w:val="none" w:sz="0" w:space="0" w:color="auto"/>
      </w:divBdr>
    </w:div>
    <w:div w:id="777606403">
      <w:bodyDiv w:val="1"/>
      <w:marLeft w:val="0"/>
      <w:marRight w:val="0"/>
      <w:marTop w:val="0"/>
      <w:marBottom w:val="0"/>
      <w:divBdr>
        <w:top w:val="none" w:sz="0" w:space="0" w:color="auto"/>
        <w:left w:val="none" w:sz="0" w:space="0" w:color="auto"/>
        <w:bottom w:val="none" w:sz="0" w:space="0" w:color="auto"/>
        <w:right w:val="none" w:sz="0" w:space="0" w:color="auto"/>
      </w:divBdr>
      <w:divsChild>
        <w:div w:id="100497147">
          <w:marLeft w:val="0"/>
          <w:marRight w:val="0"/>
          <w:marTop w:val="0"/>
          <w:marBottom w:val="0"/>
          <w:divBdr>
            <w:top w:val="none" w:sz="0" w:space="0" w:color="auto"/>
            <w:left w:val="none" w:sz="0" w:space="0" w:color="auto"/>
            <w:bottom w:val="none" w:sz="0" w:space="0" w:color="auto"/>
            <w:right w:val="none" w:sz="0" w:space="0" w:color="auto"/>
          </w:divBdr>
        </w:div>
      </w:divsChild>
    </w:div>
    <w:div w:id="922371328">
      <w:bodyDiv w:val="1"/>
      <w:marLeft w:val="0"/>
      <w:marRight w:val="0"/>
      <w:marTop w:val="0"/>
      <w:marBottom w:val="0"/>
      <w:divBdr>
        <w:top w:val="none" w:sz="0" w:space="0" w:color="auto"/>
        <w:left w:val="none" w:sz="0" w:space="0" w:color="auto"/>
        <w:bottom w:val="none" w:sz="0" w:space="0" w:color="auto"/>
        <w:right w:val="none" w:sz="0" w:space="0" w:color="auto"/>
      </w:divBdr>
    </w:div>
    <w:div w:id="1020815878">
      <w:bodyDiv w:val="1"/>
      <w:marLeft w:val="0"/>
      <w:marRight w:val="0"/>
      <w:marTop w:val="0"/>
      <w:marBottom w:val="0"/>
      <w:divBdr>
        <w:top w:val="none" w:sz="0" w:space="0" w:color="auto"/>
        <w:left w:val="none" w:sz="0" w:space="0" w:color="auto"/>
        <w:bottom w:val="none" w:sz="0" w:space="0" w:color="auto"/>
        <w:right w:val="none" w:sz="0" w:space="0" w:color="auto"/>
      </w:divBdr>
    </w:div>
    <w:div w:id="1105884411">
      <w:bodyDiv w:val="1"/>
      <w:marLeft w:val="0"/>
      <w:marRight w:val="0"/>
      <w:marTop w:val="0"/>
      <w:marBottom w:val="0"/>
      <w:divBdr>
        <w:top w:val="none" w:sz="0" w:space="0" w:color="auto"/>
        <w:left w:val="none" w:sz="0" w:space="0" w:color="auto"/>
        <w:bottom w:val="none" w:sz="0" w:space="0" w:color="auto"/>
        <w:right w:val="none" w:sz="0" w:space="0" w:color="auto"/>
      </w:divBdr>
    </w:div>
    <w:div w:id="1307004784">
      <w:bodyDiv w:val="1"/>
      <w:marLeft w:val="0"/>
      <w:marRight w:val="0"/>
      <w:marTop w:val="0"/>
      <w:marBottom w:val="0"/>
      <w:divBdr>
        <w:top w:val="none" w:sz="0" w:space="0" w:color="auto"/>
        <w:left w:val="none" w:sz="0" w:space="0" w:color="auto"/>
        <w:bottom w:val="none" w:sz="0" w:space="0" w:color="auto"/>
        <w:right w:val="none" w:sz="0" w:space="0" w:color="auto"/>
      </w:divBdr>
    </w:div>
    <w:div w:id="1311057078">
      <w:bodyDiv w:val="1"/>
      <w:marLeft w:val="0"/>
      <w:marRight w:val="0"/>
      <w:marTop w:val="0"/>
      <w:marBottom w:val="0"/>
      <w:divBdr>
        <w:top w:val="none" w:sz="0" w:space="0" w:color="auto"/>
        <w:left w:val="none" w:sz="0" w:space="0" w:color="auto"/>
        <w:bottom w:val="none" w:sz="0" w:space="0" w:color="auto"/>
        <w:right w:val="none" w:sz="0" w:space="0" w:color="auto"/>
      </w:divBdr>
    </w:div>
    <w:div w:id="1419254680">
      <w:bodyDiv w:val="1"/>
      <w:marLeft w:val="0"/>
      <w:marRight w:val="0"/>
      <w:marTop w:val="0"/>
      <w:marBottom w:val="0"/>
      <w:divBdr>
        <w:top w:val="none" w:sz="0" w:space="0" w:color="auto"/>
        <w:left w:val="none" w:sz="0" w:space="0" w:color="auto"/>
        <w:bottom w:val="none" w:sz="0" w:space="0" w:color="auto"/>
        <w:right w:val="none" w:sz="0" w:space="0" w:color="auto"/>
      </w:divBdr>
    </w:div>
    <w:div w:id="1714305968">
      <w:bodyDiv w:val="1"/>
      <w:marLeft w:val="0"/>
      <w:marRight w:val="0"/>
      <w:marTop w:val="0"/>
      <w:marBottom w:val="0"/>
      <w:divBdr>
        <w:top w:val="none" w:sz="0" w:space="0" w:color="auto"/>
        <w:left w:val="none" w:sz="0" w:space="0" w:color="auto"/>
        <w:bottom w:val="none" w:sz="0" w:space="0" w:color="auto"/>
        <w:right w:val="none" w:sz="0" w:space="0" w:color="auto"/>
      </w:divBdr>
    </w:div>
    <w:div w:id="1942643044">
      <w:bodyDiv w:val="1"/>
      <w:marLeft w:val="0"/>
      <w:marRight w:val="0"/>
      <w:marTop w:val="0"/>
      <w:marBottom w:val="0"/>
      <w:divBdr>
        <w:top w:val="none" w:sz="0" w:space="0" w:color="auto"/>
        <w:left w:val="none" w:sz="0" w:space="0" w:color="auto"/>
        <w:bottom w:val="none" w:sz="0" w:space="0" w:color="auto"/>
        <w:right w:val="none" w:sz="0" w:space="0" w:color="auto"/>
      </w:divBdr>
    </w:div>
    <w:div w:id="1948389214">
      <w:bodyDiv w:val="1"/>
      <w:marLeft w:val="0"/>
      <w:marRight w:val="0"/>
      <w:marTop w:val="0"/>
      <w:marBottom w:val="0"/>
      <w:divBdr>
        <w:top w:val="none" w:sz="0" w:space="0" w:color="auto"/>
        <w:left w:val="none" w:sz="0" w:space="0" w:color="auto"/>
        <w:bottom w:val="none" w:sz="0" w:space="0" w:color="auto"/>
        <w:right w:val="none" w:sz="0" w:space="0" w:color="auto"/>
      </w:divBdr>
    </w:div>
    <w:div w:id="2075079789">
      <w:bodyDiv w:val="1"/>
      <w:marLeft w:val="0"/>
      <w:marRight w:val="0"/>
      <w:marTop w:val="0"/>
      <w:marBottom w:val="0"/>
      <w:divBdr>
        <w:top w:val="none" w:sz="0" w:space="0" w:color="auto"/>
        <w:left w:val="none" w:sz="0" w:space="0" w:color="auto"/>
        <w:bottom w:val="none" w:sz="0" w:space="0" w:color="auto"/>
        <w:right w:val="none" w:sz="0" w:space="0" w:color="auto"/>
      </w:divBdr>
    </w:div>
    <w:div w:id="2102753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saimex.org.mx/saimex/solicitud/downloadAttach/2106983.pag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aimex.org.mx/saimex/solicitud/downloadAttach/2105567.page" TargetMode="Externa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aimex.org.mx/saimex/solicitud/downloadAttach/2081515.page"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saimex.org.mx/saimex/solicitud/downloadAttach/2079470.page" TargetMode="External"/><Relationship Id="rId23" Type="http://schemas.openxmlformats.org/officeDocument/2006/relationships/image" Target="media/image9.png"/><Relationship Id="rId28" Type="http://schemas.openxmlformats.org/officeDocument/2006/relationships/footer" Target="footer2.xml"/><Relationship Id="rId10" Type="http://schemas.openxmlformats.org/officeDocument/2006/relationships/hyperlink" Target="https://saimex.org.mx/saimex/solicitud/downloadAttach/2072299.page" TargetMode="Externa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yperlink" Target="https://saimex.org.mx/saimex/solicitud/downloadAttach/2063035.page" TargetMode="Externa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uEX1aMMeK+3747jX6BkmsY6C/w==">CgMxLjAyCGguZ2pkZ3hzMgloLjMwajB6bGwyCWguMWZvYjl0ZTIJaC4zem55c2g3Mg5oLnJuZnk3dDRjaHdleDIOaC52dm12NGt3N3Y2a3UyDmguM2t0djNtdWw1Z3QyMg5oLjdzM25oMzJsN293djIJaC4yZXQ5MnAwMghoLnR5amN3dDIJaC4zZHk2dmttMgloLjF0M2g1c2YyCWguNGQzNG9nODIJaC4yczhleW8xOAByITFBWG95YVBqb1FnS0czUjBiOW9jRlItUmtIZzdQTmpoaA==</go:docsCustomData>
</go:gDocsCustomXmlDataStorage>
</file>

<file path=customXml/itemProps1.xml><?xml version="1.0" encoding="utf-8"?>
<ds:datastoreItem xmlns:ds="http://schemas.openxmlformats.org/officeDocument/2006/customXml" ds:itemID="{62D43884-AC0E-46FD-B3C5-7D5B6716ADD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52</Pages>
  <Words>11757</Words>
  <Characters>64669</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Paola Belen Sanchez Estrada</dc:creator>
  <cp:lastModifiedBy>inf03m612@outlook.com</cp:lastModifiedBy>
  <cp:revision>10</cp:revision>
  <cp:lastPrinted>2024-11-14T20:57:00Z</cp:lastPrinted>
  <dcterms:created xsi:type="dcterms:W3CDTF">2024-11-12T17:39:00Z</dcterms:created>
  <dcterms:modified xsi:type="dcterms:W3CDTF">2024-11-27T19:08:00Z</dcterms:modified>
</cp:coreProperties>
</file>