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82BCA"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ocho de febrero de dos mil veinticuatro.</w:t>
      </w:r>
    </w:p>
    <w:p w14:paraId="7594D8F8" w14:textId="77777777" w:rsidR="00F8463B" w:rsidRPr="000E375F" w:rsidRDefault="00F8463B" w:rsidP="000E375F">
      <w:pPr>
        <w:spacing w:line="360" w:lineRule="auto"/>
        <w:jc w:val="both"/>
        <w:rPr>
          <w:rFonts w:ascii="Palatino Linotype" w:eastAsia="Palatino Linotype" w:hAnsi="Palatino Linotype" w:cs="Palatino Linotype"/>
        </w:rPr>
      </w:pPr>
    </w:p>
    <w:p w14:paraId="6A549435" w14:textId="60931A9A"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VISTO</w:t>
      </w:r>
      <w:r w:rsidRPr="000E375F">
        <w:rPr>
          <w:rFonts w:ascii="Palatino Linotype" w:eastAsia="Palatino Linotype" w:hAnsi="Palatino Linotype" w:cs="Palatino Linotype"/>
        </w:rPr>
        <w:t xml:space="preserve"> el expediente formado con motivo del Recurso Revisión </w:t>
      </w:r>
      <w:r w:rsidRPr="000E375F">
        <w:rPr>
          <w:rFonts w:ascii="Palatino Linotype" w:eastAsia="Palatino Linotype" w:hAnsi="Palatino Linotype" w:cs="Palatino Linotype"/>
          <w:b/>
        </w:rPr>
        <w:t>07717/INFOEM/IP/RR/2023</w:t>
      </w:r>
      <w:r w:rsidRPr="000E375F">
        <w:rPr>
          <w:rFonts w:ascii="Palatino Linotype" w:eastAsia="Palatino Linotype" w:hAnsi="Palatino Linotype" w:cs="Palatino Linotype"/>
        </w:rPr>
        <w:t xml:space="preserve">, promovido por el C. </w:t>
      </w:r>
      <w:bookmarkStart w:id="0" w:name="_GoBack"/>
      <w:r w:rsidR="004B1811">
        <w:rPr>
          <w:rFonts w:ascii="Palatino Linotype" w:eastAsia="Palatino Linotype" w:hAnsi="Palatino Linotype" w:cs="Palatino Linotype"/>
          <w:b/>
        </w:rPr>
        <w:t xml:space="preserve">XXXXX </w:t>
      </w:r>
      <w:proofErr w:type="spellStart"/>
      <w:r w:rsidR="004B1811">
        <w:rPr>
          <w:rFonts w:ascii="Palatino Linotype" w:eastAsia="Palatino Linotype" w:hAnsi="Palatino Linotype" w:cs="Palatino Linotype"/>
          <w:b/>
        </w:rPr>
        <w:t>XXXXX</w:t>
      </w:r>
      <w:proofErr w:type="spellEnd"/>
      <w:r w:rsidR="004B1811">
        <w:rPr>
          <w:rFonts w:ascii="Palatino Linotype" w:eastAsia="Palatino Linotype" w:hAnsi="Palatino Linotype" w:cs="Palatino Linotype"/>
          <w:b/>
        </w:rPr>
        <w:t xml:space="preserve"> </w:t>
      </w:r>
      <w:proofErr w:type="spellStart"/>
      <w:r w:rsidR="004B1811">
        <w:rPr>
          <w:rFonts w:ascii="Palatino Linotype" w:eastAsia="Palatino Linotype" w:hAnsi="Palatino Linotype" w:cs="Palatino Linotype"/>
          <w:b/>
        </w:rPr>
        <w:t>XXXXX</w:t>
      </w:r>
      <w:bookmarkEnd w:id="0"/>
      <w:proofErr w:type="spellEnd"/>
      <w:r w:rsidRPr="000E375F">
        <w:rPr>
          <w:rFonts w:ascii="Palatino Linotype" w:eastAsia="Palatino Linotype" w:hAnsi="Palatino Linotype" w:cs="Palatino Linotype"/>
        </w:rPr>
        <w:t>,</w:t>
      </w:r>
      <w:r w:rsidRPr="000E375F">
        <w:rPr>
          <w:rFonts w:ascii="Palatino Linotype" w:eastAsia="Palatino Linotype" w:hAnsi="Palatino Linotype" w:cs="Palatino Linotype"/>
          <w:b/>
        </w:rPr>
        <w:t xml:space="preserve"> </w:t>
      </w:r>
      <w:r w:rsidRPr="000E375F">
        <w:rPr>
          <w:rFonts w:ascii="Palatino Linotype" w:eastAsia="Palatino Linotype" w:hAnsi="Palatino Linotype" w:cs="Palatino Linotype"/>
        </w:rPr>
        <w:t>a quien</w:t>
      </w:r>
      <w:r w:rsidRPr="000E375F">
        <w:rPr>
          <w:rFonts w:ascii="Palatino Linotype" w:eastAsia="Palatino Linotype" w:hAnsi="Palatino Linotype" w:cs="Palatino Linotype"/>
          <w:b/>
        </w:rPr>
        <w:t xml:space="preserve"> </w:t>
      </w:r>
      <w:r w:rsidRPr="000E375F">
        <w:rPr>
          <w:rFonts w:ascii="Palatino Linotype" w:eastAsia="Palatino Linotype" w:hAnsi="Palatino Linotype" w:cs="Palatino Linotype"/>
        </w:rPr>
        <w:t xml:space="preserve">en lo sucesivo se le denominará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en contra de la respuesta del </w:t>
      </w:r>
      <w:r w:rsidRPr="000E375F">
        <w:rPr>
          <w:rFonts w:ascii="Palatino Linotype" w:eastAsia="Palatino Linotype" w:hAnsi="Palatino Linotype" w:cs="Palatino Linotype"/>
          <w:b/>
        </w:rPr>
        <w:t xml:space="preserve">Ayuntamiento de Ixtapaluca, </w:t>
      </w:r>
      <w:r w:rsidRPr="000E375F">
        <w:rPr>
          <w:rFonts w:ascii="Palatino Linotype" w:eastAsia="Palatino Linotype" w:hAnsi="Palatino Linotype" w:cs="Palatino Linotype"/>
        </w:rPr>
        <w:t xml:space="preserve">que en lo sucesivo se denominará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se procede a dictar la presente resolución con base en lo siguiente:</w:t>
      </w:r>
    </w:p>
    <w:p w14:paraId="49C6A7AB" w14:textId="77777777" w:rsidR="00F8463B" w:rsidRDefault="00F8463B" w:rsidP="000E375F">
      <w:pPr>
        <w:jc w:val="center"/>
        <w:rPr>
          <w:rFonts w:ascii="Palatino Linotype" w:eastAsia="Palatino Linotype" w:hAnsi="Palatino Linotype" w:cs="Palatino Linotype"/>
        </w:rPr>
      </w:pPr>
    </w:p>
    <w:p w14:paraId="270E1D0B" w14:textId="77777777" w:rsidR="000E375F" w:rsidRPr="000E375F" w:rsidRDefault="000E375F" w:rsidP="000E375F">
      <w:pPr>
        <w:jc w:val="center"/>
        <w:rPr>
          <w:rFonts w:ascii="Palatino Linotype" w:eastAsia="Palatino Linotype" w:hAnsi="Palatino Linotype" w:cs="Palatino Linotype"/>
        </w:rPr>
      </w:pPr>
    </w:p>
    <w:p w14:paraId="651B32F8" w14:textId="77777777" w:rsidR="00F8463B" w:rsidRPr="000E375F" w:rsidRDefault="00300FC5" w:rsidP="000E375F">
      <w:pPr>
        <w:jc w:val="center"/>
        <w:rPr>
          <w:rFonts w:ascii="Palatino Linotype" w:eastAsia="Palatino Linotype" w:hAnsi="Palatino Linotype" w:cs="Palatino Linotype"/>
          <w:b/>
        </w:rPr>
      </w:pPr>
      <w:r w:rsidRPr="000E375F">
        <w:rPr>
          <w:rFonts w:ascii="Palatino Linotype" w:eastAsia="Palatino Linotype" w:hAnsi="Palatino Linotype" w:cs="Palatino Linotype"/>
          <w:b/>
        </w:rPr>
        <w:t>ANTECEDENTES</w:t>
      </w:r>
    </w:p>
    <w:p w14:paraId="5F7F4ADA" w14:textId="77777777" w:rsidR="00F8463B" w:rsidRDefault="00F8463B" w:rsidP="000E375F">
      <w:pPr>
        <w:jc w:val="center"/>
        <w:rPr>
          <w:rFonts w:ascii="Palatino Linotype" w:eastAsia="Palatino Linotype" w:hAnsi="Palatino Linotype" w:cs="Palatino Linotype"/>
          <w:b/>
        </w:rPr>
      </w:pPr>
    </w:p>
    <w:p w14:paraId="637CFE58" w14:textId="77777777" w:rsidR="000E375F" w:rsidRPr="000E375F" w:rsidRDefault="000E375F" w:rsidP="000E375F">
      <w:pPr>
        <w:jc w:val="center"/>
        <w:rPr>
          <w:rFonts w:ascii="Palatino Linotype" w:eastAsia="Palatino Linotype" w:hAnsi="Palatino Linotype" w:cs="Palatino Linotype"/>
          <w:b/>
        </w:rPr>
      </w:pPr>
    </w:p>
    <w:p w14:paraId="31678994"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I. De la Solicitud de Información.</w:t>
      </w:r>
    </w:p>
    <w:p w14:paraId="6C15BA52"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rPr>
        <w:t xml:space="preserve">El </w:t>
      </w:r>
      <w:r w:rsidRPr="000E375F">
        <w:rPr>
          <w:rFonts w:ascii="Palatino Linotype" w:eastAsia="Palatino Linotype" w:hAnsi="Palatino Linotype" w:cs="Palatino Linotype"/>
          <w:b/>
        </w:rPr>
        <w:t>diez de octubre de dos mil veintitrés</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presentó a través de la plataforma del Sistema de Acceso a la Información Mexiquense, en lo subsecuente </w:t>
      </w:r>
      <w:r w:rsidRPr="000E375F">
        <w:rPr>
          <w:rFonts w:ascii="Palatino Linotype" w:eastAsia="Palatino Linotype" w:hAnsi="Palatino Linotype" w:cs="Palatino Linotype"/>
          <w:b/>
        </w:rPr>
        <w:t>EL SAIMEX,</w:t>
      </w:r>
      <w:r w:rsidRPr="000E375F">
        <w:rPr>
          <w:rFonts w:ascii="Palatino Linotype" w:eastAsia="Palatino Linotype" w:hAnsi="Palatino Linotype" w:cs="Palatino Linotype"/>
        </w:rPr>
        <w:t xml:space="preserve"> ante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la solicitud de acceso a la Información Pública, a la que se le asignó el número de expediente</w:t>
      </w:r>
      <w:r w:rsidRPr="000E375F">
        <w:rPr>
          <w:rFonts w:ascii="Palatino Linotype" w:eastAsia="Palatino Linotype" w:hAnsi="Palatino Linotype" w:cs="Palatino Linotype"/>
          <w:b/>
        </w:rPr>
        <w:t xml:space="preserve"> 00481/IXTAPALU/IP/2023</w:t>
      </w:r>
      <w:r w:rsidRPr="000E375F">
        <w:rPr>
          <w:rFonts w:ascii="Palatino Linotype" w:eastAsia="Palatino Linotype" w:hAnsi="Palatino Linotype" w:cs="Palatino Linotype"/>
        </w:rPr>
        <w:t>, mediante la cual solicitó:</w:t>
      </w:r>
    </w:p>
    <w:p w14:paraId="1899C78A" w14:textId="77777777" w:rsidR="00F8463B" w:rsidRPr="000E375F" w:rsidRDefault="00F8463B" w:rsidP="000E375F">
      <w:pPr>
        <w:jc w:val="both"/>
        <w:rPr>
          <w:rFonts w:ascii="Palatino Linotype" w:eastAsia="Palatino Linotype" w:hAnsi="Palatino Linotype" w:cs="Palatino Linotype"/>
          <w:b/>
        </w:rPr>
      </w:pPr>
    </w:p>
    <w:p w14:paraId="5E88B466" w14:textId="792BBB64"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“solicito su plantilla de personal del municipio con sueldos, cargos y áreas de adscripción.” </w:t>
      </w:r>
      <w:r w:rsidR="000E375F">
        <w:rPr>
          <w:rFonts w:ascii="Palatino Linotype" w:eastAsia="Palatino Linotype" w:hAnsi="Palatino Linotype" w:cs="Palatino Linotype"/>
        </w:rPr>
        <w:t>(S</w:t>
      </w:r>
      <w:r w:rsidRPr="000E375F">
        <w:rPr>
          <w:rFonts w:ascii="Palatino Linotype" w:eastAsia="Palatino Linotype" w:hAnsi="Palatino Linotype" w:cs="Palatino Linotype"/>
        </w:rPr>
        <w:t>ic).</w:t>
      </w:r>
    </w:p>
    <w:p w14:paraId="3D7DA0E5" w14:textId="77777777" w:rsidR="00F8463B" w:rsidRDefault="00F8463B" w:rsidP="000E375F">
      <w:pPr>
        <w:jc w:val="both"/>
        <w:rPr>
          <w:rFonts w:ascii="Palatino Linotype" w:eastAsia="Palatino Linotype" w:hAnsi="Palatino Linotype" w:cs="Palatino Linotype"/>
          <w:b/>
        </w:rPr>
      </w:pPr>
    </w:p>
    <w:p w14:paraId="1DC0D7C0" w14:textId="77777777" w:rsidR="000E375F" w:rsidRPr="000E375F" w:rsidRDefault="000E375F" w:rsidP="000E375F">
      <w:pPr>
        <w:jc w:val="both"/>
        <w:rPr>
          <w:rFonts w:ascii="Palatino Linotype" w:eastAsia="Palatino Linotype" w:hAnsi="Palatino Linotype" w:cs="Palatino Linotype"/>
          <w:b/>
        </w:rPr>
      </w:pPr>
    </w:p>
    <w:p w14:paraId="179243FD" w14:textId="77777777" w:rsidR="00F8463B" w:rsidRPr="000E375F" w:rsidRDefault="00300FC5" w:rsidP="000E375F">
      <w:pPr>
        <w:widowControl w:val="0"/>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b/>
        </w:rPr>
        <w:t>MODALIDAD DE ENTREGA:</w:t>
      </w:r>
      <w:r w:rsidRPr="000E375F">
        <w:rPr>
          <w:rFonts w:ascii="Palatino Linotype" w:eastAsia="Palatino Linotype" w:hAnsi="Palatino Linotype" w:cs="Palatino Linotype"/>
        </w:rPr>
        <w:t xml:space="preserve"> vía </w:t>
      </w:r>
      <w:r w:rsidRPr="000E375F">
        <w:rPr>
          <w:rFonts w:ascii="Palatino Linotype" w:eastAsia="Palatino Linotype" w:hAnsi="Palatino Linotype" w:cs="Palatino Linotype"/>
          <w:b/>
        </w:rPr>
        <w:t>SAIMEX</w:t>
      </w:r>
      <w:r w:rsidRPr="000E375F">
        <w:rPr>
          <w:rFonts w:ascii="Palatino Linotype" w:eastAsia="Palatino Linotype" w:hAnsi="Palatino Linotype" w:cs="Palatino Linotype"/>
        </w:rPr>
        <w:t>.</w:t>
      </w:r>
    </w:p>
    <w:p w14:paraId="61470FBC" w14:textId="77777777" w:rsidR="00F8463B" w:rsidRPr="000E375F" w:rsidRDefault="00F8463B" w:rsidP="000E375F">
      <w:pPr>
        <w:widowControl w:val="0"/>
        <w:spacing w:line="360" w:lineRule="auto"/>
        <w:jc w:val="both"/>
        <w:rPr>
          <w:rFonts w:ascii="Palatino Linotype" w:eastAsia="Palatino Linotype" w:hAnsi="Palatino Linotype" w:cs="Palatino Linotype"/>
        </w:rPr>
      </w:pPr>
    </w:p>
    <w:p w14:paraId="7E337C6E"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lastRenderedPageBreak/>
        <w:t>II. Turno de la solicitud de información.</w:t>
      </w:r>
    </w:p>
    <w:p w14:paraId="18397FB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0E375F">
        <w:rPr>
          <w:rFonts w:ascii="Palatino Linotype" w:eastAsia="Palatino Linotype" w:hAnsi="Palatino Linotype" w:cs="Palatino Linotype"/>
          <w:b/>
        </w:rPr>
        <w:t>diez de octubre de dos mil veintitrés</w:t>
      </w:r>
      <w:r w:rsidRPr="000E375F">
        <w:rPr>
          <w:rFonts w:ascii="Palatino Linotype" w:eastAsia="Palatino Linotype" w:hAnsi="Palatino Linotype" w:cs="Palatino Linotype"/>
        </w:rPr>
        <w:t>, el Titular de la Unidad de Transparencia del Sujeto Obligado, turnó el requerimiento de información al servidor público habilitado que estimó pertinentes, a fin de colmar la solicitud de acceso a la información.</w:t>
      </w:r>
    </w:p>
    <w:p w14:paraId="70E4B3B1" w14:textId="77777777" w:rsidR="00F8463B" w:rsidRPr="000E375F" w:rsidRDefault="00F8463B" w:rsidP="000E375F">
      <w:pPr>
        <w:spacing w:line="360" w:lineRule="auto"/>
        <w:jc w:val="both"/>
        <w:rPr>
          <w:rFonts w:ascii="Palatino Linotype" w:eastAsia="Palatino Linotype" w:hAnsi="Palatino Linotype" w:cs="Palatino Linotype"/>
        </w:rPr>
      </w:pPr>
    </w:p>
    <w:p w14:paraId="10CE79F3"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III. Respuesta del Sujeto Obligado.</w:t>
      </w:r>
    </w:p>
    <w:p w14:paraId="5C292170"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De las constancias que obran en el </w:t>
      </w:r>
      <w:r w:rsidRPr="000E375F">
        <w:rPr>
          <w:rFonts w:ascii="Palatino Linotype" w:eastAsia="Palatino Linotype" w:hAnsi="Palatino Linotype" w:cs="Palatino Linotype"/>
          <w:b/>
        </w:rPr>
        <w:t>SAIMEX,</w:t>
      </w:r>
      <w:r w:rsidRPr="000E375F">
        <w:rPr>
          <w:rFonts w:ascii="Palatino Linotype" w:eastAsia="Palatino Linotype" w:hAnsi="Palatino Linotype" w:cs="Palatino Linotype"/>
        </w:rPr>
        <w:t xml:space="preserve"> del recurso de revisión materia del presente asunto, se advierte que el </w:t>
      </w:r>
      <w:r w:rsidRPr="000E375F">
        <w:rPr>
          <w:rFonts w:ascii="Palatino Linotype" w:eastAsia="Palatino Linotype" w:hAnsi="Palatino Linotype" w:cs="Palatino Linotype"/>
          <w:b/>
        </w:rPr>
        <w:t>diecisiete de octubre de dos mil veintitrés</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entregó la respuesta a la solicitud de Información Pública del particular en los siguientes términos:</w:t>
      </w:r>
    </w:p>
    <w:p w14:paraId="30F4AE70" w14:textId="77777777" w:rsidR="00F8463B" w:rsidRPr="000E375F" w:rsidRDefault="00F8463B" w:rsidP="000E375F">
      <w:pPr>
        <w:jc w:val="both"/>
        <w:rPr>
          <w:rFonts w:ascii="Palatino Linotype" w:eastAsia="Palatino Linotype" w:hAnsi="Palatino Linotype" w:cs="Palatino Linotype"/>
        </w:rPr>
      </w:pPr>
    </w:p>
    <w:p w14:paraId="35D4D5FB" w14:textId="77777777" w:rsidR="00F8463B" w:rsidRPr="000E375F" w:rsidRDefault="00300FC5" w:rsidP="000E375F">
      <w:pPr>
        <w:tabs>
          <w:tab w:val="left" w:pos="8173"/>
        </w:tabs>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21C91D" w14:textId="77777777" w:rsidR="00F8463B" w:rsidRPr="000E375F" w:rsidRDefault="00F8463B" w:rsidP="000E375F">
      <w:pPr>
        <w:tabs>
          <w:tab w:val="left" w:pos="8173"/>
        </w:tabs>
        <w:ind w:left="851" w:right="899"/>
        <w:jc w:val="both"/>
        <w:rPr>
          <w:rFonts w:ascii="Palatino Linotype" w:eastAsia="Palatino Linotype" w:hAnsi="Palatino Linotype" w:cs="Palatino Linotype"/>
          <w:i/>
        </w:rPr>
      </w:pPr>
    </w:p>
    <w:p w14:paraId="482D2996" w14:textId="77777777" w:rsidR="00F8463B" w:rsidRPr="000E375F" w:rsidRDefault="00300FC5" w:rsidP="000E375F">
      <w:pPr>
        <w:tabs>
          <w:tab w:val="left" w:pos="8173"/>
        </w:tabs>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EN RELACIÓN A LA SOLICITUD CON FOLIO 00481/IXTAPALU/IP/2023 ANEXO RESPUESTA</w:t>
      </w:r>
    </w:p>
    <w:p w14:paraId="07A14759" w14:textId="77777777" w:rsidR="00F8463B" w:rsidRPr="000E375F" w:rsidRDefault="00F8463B" w:rsidP="000E375F">
      <w:pPr>
        <w:tabs>
          <w:tab w:val="left" w:pos="8173"/>
        </w:tabs>
        <w:ind w:left="851" w:right="899"/>
        <w:jc w:val="both"/>
        <w:rPr>
          <w:rFonts w:ascii="Palatino Linotype" w:eastAsia="Palatino Linotype" w:hAnsi="Palatino Linotype" w:cs="Palatino Linotype"/>
          <w:i/>
        </w:rPr>
      </w:pPr>
    </w:p>
    <w:p w14:paraId="513ACB5E" w14:textId="77777777" w:rsidR="00F8463B" w:rsidRPr="000E375F" w:rsidRDefault="00300FC5" w:rsidP="000E375F">
      <w:pPr>
        <w:tabs>
          <w:tab w:val="left" w:pos="8173"/>
        </w:tabs>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ATENTAMENTE</w:t>
      </w:r>
    </w:p>
    <w:p w14:paraId="5798AB2A" w14:textId="77777777" w:rsidR="00F8463B" w:rsidRPr="000E375F" w:rsidRDefault="00F8463B" w:rsidP="000E375F">
      <w:pPr>
        <w:tabs>
          <w:tab w:val="left" w:pos="8173"/>
        </w:tabs>
        <w:ind w:left="851" w:right="899"/>
        <w:jc w:val="both"/>
        <w:rPr>
          <w:rFonts w:ascii="Palatino Linotype" w:eastAsia="Palatino Linotype" w:hAnsi="Palatino Linotype" w:cs="Palatino Linotype"/>
          <w:i/>
        </w:rPr>
      </w:pPr>
    </w:p>
    <w:p w14:paraId="16EB582E" w14:textId="77777777" w:rsidR="00F8463B" w:rsidRPr="000E375F" w:rsidRDefault="00300FC5" w:rsidP="000E375F">
      <w:pPr>
        <w:tabs>
          <w:tab w:val="left" w:pos="8173"/>
        </w:tabs>
        <w:ind w:left="851" w:right="899"/>
        <w:jc w:val="both"/>
        <w:rPr>
          <w:rFonts w:ascii="Palatino Linotype" w:eastAsia="Palatino Linotype" w:hAnsi="Palatino Linotype" w:cs="Palatino Linotype"/>
        </w:rPr>
      </w:pPr>
      <w:r w:rsidRPr="000E375F">
        <w:rPr>
          <w:rFonts w:ascii="Palatino Linotype" w:eastAsia="Palatino Linotype" w:hAnsi="Palatino Linotype" w:cs="Palatino Linotype"/>
          <w:i/>
        </w:rPr>
        <w:t xml:space="preserve">C. Alejandro Parra De la Rosa” </w:t>
      </w:r>
      <w:r w:rsidRPr="000E375F">
        <w:rPr>
          <w:rFonts w:ascii="Palatino Linotype" w:eastAsia="Palatino Linotype" w:hAnsi="Palatino Linotype" w:cs="Palatino Linotype"/>
        </w:rPr>
        <w:t>(sic).</w:t>
      </w:r>
    </w:p>
    <w:p w14:paraId="5DA2A218" w14:textId="77777777" w:rsidR="00F8463B" w:rsidRPr="000E375F" w:rsidRDefault="00F8463B" w:rsidP="000E375F">
      <w:pPr>
        <w:ind w:right="49"/>
        <w:jc w:val="both"/>
        <w:rPr>
          <w:rFonts w:ascii="Palatino Linotype" w:eastAsia="Palatino Linotype" w:hAnsi="Palatino Linotype" w:cs="Palatino Linotype"/>
          <w:b/>
        </w:rPr>
      </w:pPr>
    </w:p>
    <w:p w14:paraId="4331543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Advirtiendo de dicha respuesta, que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acompañó el archivo electrónico denominado </w:t>
      </w:r>
      <w:r w:rsidRPr="000E375F">
        <w:rPr>
          <w:rFonts w:ascii="Palatino Linotype" w:eastAsia="Palatino Linotype" w:hAnsi="Palatino Linotype" w:cs="Palatino Linotype"/>
          <w:b/>
          <w:i/>
        </w:rPr>
        <w:t xml:space="preserve">RESPUESTA 481 RH.pdf, </w:t>
      </w:r>
      <w:r w:rsidRPr="000E375F">
        <w:rPr>
          <w:rFonts w:ascii="Palatino Linotype" w:eastAsia="Palatino Linotype" w:hAnsi="Palatino Linotype" w:cs="Palatino Linotype"/>
        </w:rPr>
        <w:t xml:space="preserve">el cual contiene el oficio número IXT/SDRH/1132/2023, por medio del cual la Subdirectora de Recursos Humanos, </w:t>
      </w:r>
      <w:r w:rsidRPr="000E375F">
        <w:rPr>
          <w:rFonts w:ascii="Palatino Linotype" w:eastAsia="Palatino Linotype" w:hAnsi="Palatino Linotype" w:cs="Palatino Linotype"/>
        </w:rPr>
        <w:lastRenderedPageBreak/>
        <w:t xml:space="preserve">informa que se encuentra imposibilitado para proporcionar la información, toda vez que se cuenta con un aviso de privacidad de datos personales firmado. </w:t>
      </w:r>
    </w:p>
    <w:p w14:paraId="56780E6E" w14:textId="77777777" w:rsidR="00F8463B" w:rsidRPr="000E375F" w:rsidRDefault="00F8463B" w:rsidP="000E375F">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56CE6CFF" w14:textId="77777777" w:rsidR="00F8463B" w:rsidRPr="000E375F" w:rsidRDefault="00300FC5" w:rsidP="000E375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IV. Del Recurso Revisión.</w:t>
      </w:r>
    </w:p>
    <w:p w14:paraId="4838671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Inconforme con la respuesta, el </w:t>
      </w:r>
      <w:r w:rsidRPr="000E375F">
        <w:rPr>
          <w:rFonts w:ascii="Palatino Linotype" w:eastAsia="Palatino Linotype" w:hAnsi="Palatino Linotype" w:cs="Palatino Linotype"/>
          <w:b/>
        </w:rPr>
        <w:t>seis de noviembre de dos mil veintitrés</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interpuso el Recurso Revisión sujeto del presente estudio, al cual se le asignó el número de expediente </w:t>
      </w:r>
      <w:r w:rsidRPr="000E375F">
        <w:rPr>
          <w:rFonts w:ascii="Palatino Linotype" w:eastAsia="Palatino Linotype" w:hAnsi="Palatino Linotype" w:cs="Palatino Linotype"/>
          <w:b/>
        </w:rPr>
        <w:t>07717/INFOEM/IP/RR/2023,</w:t>
      </w:r>
      <w:r w:rsidRPr="000E375F">
        <w:rPr>
          <w:rFonts w:ascii="Palatino Linotype" w:eastAsia="Palatino Linotype" w:hAnsi="Palatino Linotype" w:cs="Palatino Linotype"/>
        </w:rPr>
        <w:t xml:space="preserve"> en el que señaló como:</w:t>
      </w:r>
    </w:p>
    <w:p w14:paraId="36D72815" w14:textId="77777777" w:rsidR="00F8463B" w:rsidRPr="000E375F" w:rsidRDefault="00F8463B" w:rsidP="000E375F">
      <w:pPr>
        <w:spacing w:line="360" w:lineRule="auto"/>
        <w:jc w:val="both"/>
        <w:rPr>
          <w:rFonts w:ascii="Palatino Linotype" w:eastAsia="Palatino Linotype" w:hAnsi="Palatino Linotype" w:cs="Palatino Linotype"/>
        </w:rPr>
      </w:pPr>
    </w:p>
    <w:p w14:paraId="772981D8"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Acto impugnado:</w:t>
      </w:r>
    </w:p>
    <w:p w14:paraId="0E6741F8" w14:textId="77777777" w:rsidR="00F8463B" w:rsidRPr="000E375F" w:rsidRDefault="00F8463B" w:rsidP="000E375F">
      <w:pPr>
        <w:pBdr>
          <w:top w:val="nil"/>
          <w:left w:val="nil"/>
          <w:bottom w:val="nil"/>
          <w:right w:val="nil"/>
          <w:between w:val="nil"/>
        </w:pBdr>
        <w:ind w:left="720"/>
        <w:jc w:val="both"/>
        <w:rPr>
          <w:rFonts w:ascii="Palatino Linotype" w:eastAsia="Palatino Linotype" w:hAnsi="Palatino Linotype" w:cs="Palatino Linotype"/>
          <w:b/>
        </w:rPr>
      </w:pPr>
    </w:p>
    <w:p w14:paraId="2A5A7C5F" w14:textId="77777777" w:rsidR="00F8463B" w:rsidRPr="000E375F" w:rsidRDefault="00300FC5" w:rsidP="000E375F">
      <w:pPr>
        <w:ind w:left="851" w:right="850"/>
        <w:jc w:val="both"/>
        <w:rPr>
          <w:rFonts w:ascii="Palatino Linotype" w:eastAsia="Palatino Linotype" w:hAnsi="Palatino Linotype" w:cs="Palatino Linotype"/>
        </w:rPr>
      </w:pPr>
      <w:r w:rsidRPr="000E375F">
        <w:rPr>
          <w:rFonts w:ascii="Palatino Linotype" w:eastAsia="Palatino Linotype" w:hAnsi="Palatino Linotype" w:cs="Palatino Linotype"/>
          <w:i/>
        </w:rPr>
        <w:t xml:space="preserve">“NO ENTREGAN LA INFORMACIÓN SOLICITADA COMPLETA Y EN CARÁCTER DE PERSONAL NO SE ENCUENTRA RESERVADO LOS DATOS DE TRABAJADORES MIENTRA NO SEAN DATOS PERSONALES” </w:t>
      </w:r>
      <w:r w:rsidRPr="000E375F">
        <w:rPr>
          <w:rFonts w:ascii="Palatino Linotype" w:eastAsia="Palatino Linotype" w:hAnsi="Palatino Linotype" w:cs="Palatino Linotype"/>
        </w:rPr>
        <w:t>(sic).</w:t>
      </w:r>
    </w:p>
    <w:p w14:paraId="6C62019B" w14:textId="77777777" w:rsidR="00F8463B" w:rsidRPr="000E375F" w:rsidRDefault="00F8463B" w:rsidP="000E375F">
      <w:pPr>
        <w:tabs>
          <w:tab w:val="left" w:pos="851"/>
        </w:tabs>
        <w:ind w:left="851" w:right="901"/>
        <w:jc w:val="both"/>
        <w:rPr>
          <w:rFonts w:ascii="Palatino Linotype" w:eastAsia="Palatino Linotype" w:hAnsi="Palatino Linotype" w:cs="Palatino Linotype"/>
        </w:rPr>
      </w:pPr>
    </w:p>
    <w:p w14:paraId="06E480E3"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Razones o motivos de inconformidad:</w:t>
      </w:r>
    </w:p>
    <w:p w14:paraId="07313566" w14:textId="77777777" w:rsidR="00F8463B" w:rsidRPr="000E375F" w:rsidRDefault="00F8463B" w:rsidP="000E375F">
      <w:pPr>
        <w:ind w:left="851" w:right="850"/>
        <w:jc w:val="both"/>
        <w:rPr>
          <w:rFonts w:ascii="Palatino Linotype" w:eastAsia="Palatino Linotype" w:hAnsi="Palatino Linotype" w:cs="Palatino Linotype"/>
          <w:i/>
        </w:rPr>
      </w:pPr>
    </w:p>
    <w:p w14:paraId="05DA2EA0"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“NO ENTREGAN LA INFORMACIÓN SOLICITADA COMPLETA Y EN CARÁCTER DE PERSONAL NO SE ENCUENTRA RESERVADO LOS DATOS DE TRABAJADORES MIENTRA NO SEAN DATOS PERSONALES” (sic).</w:t>
      </w:r>
    </w:p>
    <w:p w14:paraId="1E3B55D1" w14:textId="77777777" w:rsidR="00F8463B" w:rsidRPr="000E375F" w:rsidRDefault="00F8463B" w:rsidP="000E375F">
      <w:pPr>
        <w:ind w:left="851" w:right="850"/>
        <w:jc w:val="both"/>
        <w:rPr>
          <w:rFonts w:ascii="Palatino Linotype" w:eastAsia="Palatino Linotype" w:hAnsi="Palatino Linotype" w:cs="Palatino Linotype"/>
          <w:i/>
        </w:rPr>
      </w:pPr>
    </w:p>
    <w:p w14:paraId="6557F469"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V. Del turno del Recurso Revisión.</w:t>
      </w:r>
    </w:p>
    <w:p w14:paraId="7A4856E7"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El </w:t>
      </w:r>
      <w:r w:rsidRPr="000E375F">
        <w:rPr>
          <w:rFonts w:ascii="Palatino Linotype" w:eastAsia="Palatino Linotype" w:hAnsi="Palatino Linotype" w:cs="Palatino Linotype"/>
          <w:b/>
        </w:rPr>
        <w:t>seis de noviembre de dos mil veintitrés</w:t>
      </w:r>
      <w:r w:rsidRPr="000E375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0E375F">
        <w:rPr>
          <w:rFonts w:ascii="Palatino Linotype" w:eastAsia="Palatino Linotype" w:hAnsi="Palatino Linotype" w:cs="Palatino Linotype"/>
          <w:b/>
        </w:rPr>
        <w:t xml:space="preserve">EL </w:t>
      </w:r>
      <w:r w:rsidRPr="000E375F">
        <w:rPr>
          <w:rFonts w:ascii="Palatino Linotype" w:eastAsia="Palatino Linotype" w:hAnsi="Palatino Linotype" w:cs="Palatino Linotype"/>
          <w:b/>
        </w:rPr>
        <w:lastRenderedPageBreak/>
        <w:t>SAIMEX</w:t>
      </w:r>
      <w:r w:rsidRPr="000E375F">
        <w:rPr>
          <w:rFonts w:ascii="Palatino Linotype" w:eastAsia="Palatino Linotype" w:hAnsi="Palatino Linotype" w:cs="Palatino Linotype"/>
        </w:rPr>
        <w:t xml:space="preserve">, a la </w:t>
      </w:r>
      <w:r w:rsidRPr="000E375F">
        <w:rPr>
          <w:rFonts w:ascii="Palatino Linotype" w:eastAsia="Palatino Linotype" w:hAnsi="Palatino Linotype" w:cs="Palatino Linotype"/>
          <w:b/>
        </w:rPr>
        <w:t>Comisionada</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Sharon Cristina Morales Martínez</w:t>
      </w:r>
      <w:r w:rsidRPr="000E375F">
        <w:rPr>
          <w:rFonts w:ascii="Palatino Linotype" w:eastAsia="Palatino Linotype" w:hAnsi="Palatino Linotype" w:cs="Palatino Linotype"/>
        </w:rPr>
        <w:t xml:space="preserve"> a efecto de decretar su admisión o desechamiento.</w:t>
      </w:r>
    </w:p>
    <w:p w14:paraId="443AD84D" w14:textId="77777777" w:rsidR="00F8463B" w:rsidRPr="000E375F" w:rsidRDefault="00F8463B" w:rsidP="000E375F">
      <w:pPr>
        <w:spacing w:line="360" w:lineRule="auto"/>
        <w:jc w:val="both"/>
        <w:rPr>
          <w:rFonts w:ascii="Palatino Linotype" w:eastAsia="Palatino Linotype" w:hAnsi="Palatino Linotype" w:cs="Palatino Linotype"/>
        </w:rPr>
      </w:pPr>
    </w:p>
    <w:p w14:paraId="2088C988" w14:textId="77777777" w:rsidR="00F8463B" w:rsidRPr="000E375F" w:rsidRDefault="00300FC5" w:rsidP="000E375F">
      <w:pPr>
        <w:tabs>
          <w:tab w:val="center" w:pos="4252"/>
          <w:tab w:val="right" w:pos="8504"/>
        </w:tabs>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a) Admisión del Recurso Revisión.</w:t>
      </w:r>
    </w:p>
    <w:p w14:paraId="3AA82BCA" w14:textId="77777777" w:rsidR="00F8463B" w:rsidRPr="000E375F" w:rsidRDefault="00300FC5" w:rsidP="000E375F">
      <w:pPr>
        <w:tabs>
          <w:tab w:val="center" w:pos="4252"/>
          <w:tab w:val="right" w:pos="8504"/>
        </w:tabs>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De las constancias del expediente electrónico del</w:t>
      </w:r>
      <w:r w:rsidRPr="000E375F">
        <w:rPr>
          <w:rFonts w:ascii="Palatino Linotype" w:eastAsia="Palatino Linotype" w:hAnsi="Palatino Linotype" w:cs="Palatino Linotype"/>
          <w:b/>
        </w:rPr>
        <w:t xml:space="preserve"> SAIMEX</w:t>
      </w:r>
      <w:r w:rsidRPr="000E375F">
        <w:rPr>
          <w:rFonts w:ascii="Palatino Linotype" w:eastAsia="Palatino Linotype" w:hAnsi="Palatino Linotype" w:cs="Palatino Linotype"/>
        </w:rPr>
        <w:t xml:space="preserve">, se advierte que el </w:t>
      </w:r>
      <w:r w:rsidRPr="000E375F">
        <w:rPr>
          <w:rFonts w:ascii="Palatino Linotype" w:eastAsia="Palatino Linotype" w:hAnsi="Palatino Linotype" w:cs="Palatino Linotype"/>
          <w:b/>
        </w:rPr>
        <w:t>nueve de noviembre de dos mil veintitrés</w:t>
      </w:r>
      <w:r w:rsidRPr="000E375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0E375F">
        <w:rPr>
          <w:rFonts w:ascii="Palatino Linotype" w:eastAsia="Palatino Linotype" w:hAnsi="Palatino Linotype" w:cs="Palatino Linotype"/>
          <w:b/>
        </w:rPr>
        <w:t xml:space="preserve">EL RECURRENTE </w:t>
      </w:r>
      <w:r w:rsidRPr="000E375F">
        <w:rPr>
          <w:rFonts w:ascii="Palatino Linotype" w:eastAsia="Palatino Linotype" w:hAnsi="Palatino Linotype" w:cs="Palatino Linotype"/>
        </w:rPr>
        <w:t xml:space="preserve">manifestara lo que a su derecho conviniera, a efecto de presentar pruebas o alegatos y, en su caso, </w:t>
      </w:r>
      <w:r w:rsidRPr="000E375F">
        <w:rPr>
          <w:rFonts w:ascii="Palatino Linotype" w:eastAsia="Palatino Linotype" w:hAnsi="Palatino Linotype" w:cs="Palatino Linotype"/>
          <w:b/>
        </w:rPr>
        <w:t xml:space="preserve">EL SUJETO OBLIGADO </w:t>
      </w:r>
      <w:r w:rsidRPr="000E375F">
        <w:rPr>
          <w:rFonts w:ascii="Palatino Linotype" w:eastAsia="Palatino Linotype" w:hAnsi="Palatino Linotype" w:cs="Palatino Linotype"/>
        </w:rPr>
        <w:t>rindiera su correspondiente Informe Justificado.</w:t>
      </w:r>
    </w:p>
    <w:p w14:paraId="60A4C5DD" w14:textId="77777777" w:rsidR="00F8463B" w:rsidRPr="000E375F" w:rsidRDefault="00F8463B" w:rsidP="000E375F">
      <w:pPr>
        <w:tabs>
          <w:tab w:val="center" w:pos="4252"/>
          <w:tab w:val="right" w:pos="8504"/>
        </w:tabs>
        <w:spacing w:line="360" w:lineRule="auto"/>
        <w:jc w:val="both"/>
        <w:rPr>
          <w:rFonts w:ascii="Palatino Linotype" w:eastAsia="Palatino Linotype" w:hAnsi="Palatino Linotype" w:cs="Palatino Linotype"/>
        </w:rPr>
      </w:pPr>
    </w:p>
    <w:p w14:paraId="2C479530"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b) Informe Justificado y manifestaciones.</w:t>
      </w:r>
    </w:p>
    <w:p w14:paraId="51332D7A" w14:textId="77777777" w:rsidR="00F8463B" w:rsidRPr="000E375F" w:rsidRDefault="00300FC5" w:rsidP="000E375F">
      <w:pPr>
        <w:spacing w:line="360" w:lineRule="auto"/>
        <w:jc w:val="both"/>
        <w:rPr>
          <w:rFonts w:ascii="Palatino Linotype" w:eastAsia="Palatino Linotype" w:hAnsi="Palatino Linotype" w:cs="Palatino Linotype"/>
          <w:i/>
        </w:rPr>
      </w:pPr>
      <w:r w:rsidRPr="000E375F">
        <w:rPr>
          <w:rFonts w:ascii="Palatino Linotype" w:eastAsia="Palatino Linotype" w:hAnsi="Palatino Linotype" w:cs="Palatino Linotype"/>
        </w:rPr>
        <w:t xml:space="preserve">De acuerdo a las constancias digitales que obran en </w:t>
      </w:r>
      <w:r w:rsidRPr="000E375F">
        <w:rPr>
          <w:rFonts w:ascii="Palatino Linotype" w:eastAsia="Palatino Linotype" w:hAnsi="Palatino Linotype" w:cs="Palatino Linotype"/>
          <w:b/>
        </w:rPr>
        <w:t>EL</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SAIMEX</w:t>
      </w:r>
      <w:r w:rsidRPr="000E375F">
        <w:rPr>
          <w:rFonts w:ascii="Palatino Linotype" w:eastAsia="Palatino Linotype" w:hAnsi="Palatino Linotype" w:cs="Palatino Linotype"/>
        </w:rPr>
        <w:t xml:space="preserve"> se desprende que conforme </w:t>
      </w:r>
      <w:r w:rsidRPr="000E375F">
        <w:rPr>
          <w:rFonts w:ascii="Palatino Linotype" w:eastAsia="Palatino Linotype" w:hAnsi="Palatino Linotype" w:cs="Palatino Linotype"/>
          <w:b/>
        </w:rPr>
        <w:t xml:space="preserve">EL RECURRENTE, </w:t>
      </w:r>
      <w:r w:rsidRPr="000E375F">
        <w:rPr>
          <w:rFonts w:ascii="Palatino Linotype" w:eastAsia="Palatino Linotype" w:hAnsi="Palatino Linotype" w:cs="Palatino Linotype"/>
        </w:rPr>
        <w:t xml:space="preserve">no realizó manifestación alguna a modo de prueba o alegatos; por su parte, el </w:t>
      </w:r>
      <w:r w:rsidRPr="000E375F">
        <w:rPr>
          <w:rFonts w:ascii="Palatino Linotype" w:eastAsia="Palatino Linotype" w:hAnsi="Palatino Linotype" w:cs="Palatino Linotype"/>
          <w:b/>
        </w:rPr>
        <w:t>SUJETO OBLIGADO</w:t>
      </w:r>
      <w:r w:rsidRPr="000E375F">
        <w:rPr>
          <w:rFonts w:ascii="Palatino Linotype" w:eastAsia="Palatino Linotype" w:hAnsi="Palatino Linotype" w:cs="Palatino Linotype"/>
        </w:rPr>
        <w:t xml:space="preserve">, remitió el archivo electrónico denominado </w:t>
      </w:r>
      <w:r w:rsidRPr="000E375F">
        <w:rPr>
          <w:rFonts w:ascii="Palatino Linotype" w:eastAsia="Palatino Linotype" w:hAnsi="Palatino Linotype" w:cs="Palatino Linotype"/>
          <w:b/>
          <w:i/>
        </w:rPr>
        <w:t xml:space="preserve">RESPUESTA 481 RH.pdf, </w:t>
      </w:r>
      <w:r w:rsidRPr="000E375F">
        <w:rPr>
          <w:rFonts w:ascii="Palatino Linotype" w:eastAsia="Palatino Linotype" w:hAnsi="Palatino Linotype" w:cs="Palatino Linotype"/>
        </w:rPr>
        <w:t xml:space="preserve">el cual coincide con el remitido en respuesta. </w:t>
      </w:r>
    </w:p>
    <w:p w14:paraId="33646F66" w14:textId="77777777" w:rsidR="00F8463B" w:rsidRPr="000E375F" w:rsidRDefault="00F8463B" w:rsidP="000E375F">
      <w:pPr>
        <w:pBdr>
          <w:top w:val="nil"/>
          <w:left w:val="nil"/>
          <w:bottom w:val="nil"/>
          <w:right w:val="nil"/>
          <w:between w:val="nil"/>
        </w:pBdr>
        <w:spacing w:line="360" w:lineRule="auto"/>
        <w:ind w:left="720"/>
        <w:jc w:val="both"/>
        <w:rPr>
          <w:rFonts w:ascii="Palatino Linotype" w:eastAsia="Palatino Linotype" w:hAnsi="Palatino Linotype" w:cs="Palatino Linotype"/>
          <w:i/>
        </w:rPr>
      </w:pPr>
    </w:p>
    <w:p w14:paraId="2F1259DF"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Sirva de apoyo a lo anterior, la siguiente ilustración:</w:t>
      </w:r>
    </w:p>
    <w:p w14:paraId="6E0E943B" w14:textId="77777777" w:rsidR="00F8463B" w:rsidRPr="000E375F" w:rsidRDefault="00F8463B" w:rsidP="000E375F">
      <w:pPr>
        <w:spacing w:line="360" w:lineRule="auto"/>
        <w:jc w:val="both"/>
        <w:rPr>
          <w:rFonts w:ascii="Palatino Linotype" w:eastAsia="Palatino Linotype" w:hAnsi="Palatino Linotype" w:cs="Palatino Linotype"/>
        </w:rPr>
      </w:pPr>
    </w:p>
    <w:p w14:paraId="40597B91"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noProof/>
        </w:rPr>
        <w:lastRenderedPageBreak/>
        <w:drawing>
          <wp:inline distT="0" distB="0" distL="0" distR="0" wp14:anchorId="3D6C744C" wp14:editId="04B655C3">
            <wp:extent cx="5760720" cy="245681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60720" cy="2456815"/>
                    </a:xfrm>
                    <a:prstGeom prst="rect">
                      <a:avLst/>
                    </a:prstGeom>
                    <a:ln/>
                  </pic:spPr>
                </pic:pic>
              </a:graphicData>
            </a:graphic>
          </wp:inline>
        </w:drawing>
      </w:r>
    </w:p>
    <w:p w14:paraId="43E64550" w14:textId="77777777" w:rsidR="00F8463B" w:rsidRPr="000E375F" w:rsidRDefault="00F8463B" w:rsidP="000E375F">
      <w:pPr>
        <w:spacing w:line="360" w:lineRule="auto"/>
        <w:jc w:val="both"/>
        <w:rPr>
          <w:rFonts w:ascii="Palatino Linotype" w:eastAsia="Palatino Linotype" w:hAnsi="Palatino Linotype" w:cs="Palatino Linotype"/>
        </w:rPr>
      </w:pPr>
    </w:p>
    <w:p w14:paraId="73FDED85" w14:textId="77777777" w:rsidR="00F8463B" w:rsidRPr="000E375F" w:rsidRDefault="00300FC5" w:rsidP="000E375F">
      <w:pPr>
        <w:widowControl w:val="0"/>
        <w:tabs>
          <w:tab w:val="left" w:pos="0"/>
        </w:tabs>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c) De la ampliación de plazo para resolver.</w:t>
      </w:r>
    </w:p>
    <w:p w14:paraId="6F8DF0E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El </w:t>
      </w:r>
      <w:r w:rsidRPr="000E375F">
        <w:rPr>
          <w:rFonts w:ascii="Palatino Linotype" w:eastAsia="Palatino Linotype" w:hAnsi="Palatino Linotype" w:cs="Palatino Linotype"/>
          <w:b/>
        </w:rPr>
        <w:t>uno de febrero de dos mil veinticuatro</w:t>
      </w:r>
      <w:r w:rsidRPr="000E375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35F321F" w14:textId="77777777" w:rsidR="00F8463B" w:rsidRPr="000E375F" w:rsidRDefault="00F8463B" w:rsidP="000E375F">
      <w:pPr>
        <w:spacing w:line="360" w:lineRule="auto"/>
        <w:jc w:val="both"/>
        <w:rPr>
          <w:rFonts w:ascii="Palatino Linotype" w:eastAsia="Palatino Linotype" w:hAnsi="Palatino Linotype" w:cs="Palatino Linotype"/>
        </w:rPr>
      </w:pPr>
    </w:p>
    <w:p w14:paraId="66129A4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72B4F5B9" w14:textId="77777777" w:rsidR="00F8463B" w:rsidRPr="000E375F" w:rsidRDefault="00F8463B" w:rsidP="000E375F">
      <w:pPr>
        <w:spacing w:line="360" w:lineRule="auto"/>
        <w:jc w:val="both"/>
        <w:rPr>
          <w:rFonts w:ascii="Palatino Linotype" w:eastAsia="Palatino Linotype" w:hAnsi="Palatino Linotype" w:cs="Palatino Linotype"/>
        </w:rPr>
      </w:pPr>
    </w:p>
    <w:p w14:paraId="23439DF0"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40ED108" w14:textId="77777777" w:rsidR="00F8463B" w:rsidRPr="000E375F" w:rsidRDefault="00F8463B" w:rsidP="000E375F">
      <w:pPr>
        <w:spacing w:line="360" w:lineRule="auto"/>
        <w:jc w:val="both"/>
        <w:rPr>
          <w:rFonts w:ascii="Palatino Linotype" w:eastAsia="Palatino Linotype" w:hAnsi="Palatino Linotype" w:cs="Palatino Linotype"/>
        </w:rPr>
      </w:pPr>
    </w:p>
    <w:p w14:paraId="77761FBB"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9AC44A5" w14:textId="77777777" w:rsidR="00F8463B" w:rsidRPr="000E375F" w:rsidRDefault="00F8463B" w:rsidP="000E375F">
      <w:pPr>
        <w:spacing w:line="360" w:lineRule="auto"/>
        <w:jc w:val="both"/>
        <w:rPr>
          <w:rFonts w:ascii="Palatino Linotype" w:eastAsia="Palatino Linotype" w:hAnsi="Palatino Linotype" w:cs="Palatino Linotype"/>
        </w:rPr>
      </w:pPr>
    </w:p>
    <w:p w14:paraId="30D21D39"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7B7DECA" w14:textId="77777777" w:rsidR="00F8463B" w:rsidRPr="000E375F" w:rsidRDefault="00F8463B" w:rsidP="000E375F">
      <w:pPr>
        <w:spacing w:line="360" w:lineRule="auto"/>
        <w:jc w:val="both"/>
        <w:rPr>
          <w:rFonts w:ascii="Palatino Linotype" w:eastAsia="Palatino Linotype" w:hAnsi="Palatino Linotype" w:cs="Palatino Linotype"/>
        </w:rPr>
      </w:pPr>
    </w:p>
    <w:p w14:paraId="33EA9F02"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4AE2EF56" w14:textId="77777777" w:rsidR="00F8463B" w:rsidRPr="000E375F" w:rsidRDefault="00F8463B" w:rsidP="000E375F">
      <w:pPr>
        <w:spacing w:line="360" w:lineRule="auto"/>
        <w:jc w:val="both"/>
        <w:rPr>
          <w:rFonts w:ascii="Palatino Linotype" w:eastAsia="Palatino Linotype" w:hAnsi="Palatino Linotype" w:cs="Palatino Linotype"/>
        </w:rPr>
      </w:pPr>
    </w:p>
    <w:p w14:paraId="7F048763" w14:textId="77777777" w:rsidR="00F8463B" w:rsidRPr="000E375F" w:rsidRDefault="00300FC5" w:rsidP="000E375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BCAD64D" w14:textId="77777777" w:rsidR="00F8463B" w:rsidRPr="000E375F" w:rsidRDefault="00300FC5" w:rsidP="000E375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Actividad Procesal del interesado: Acciones u omisiones del interesado.</w:t>
      </w:r>
    </w:p>
    <w:p w14:paraId="5F8C3332" w14:textId="77777777" w:rsidR="00F8463B" w:rsidRPr="000E375F" w:rsidRDefault="00300FC5" w:rsidP="000E375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2094DC4F" w14:textId="77777777" w:rsidR="00F8463B" w:rsidRPr="000E375F" w:rsidRDefault="00300FC5" w:rsidP="000E375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La afectación generada en la situación jurídica de la persona involucrada en el proceso: Violación a sus derechos humanos.</w:t>
      </w:r>
    </w:p>
    <w:p w14:paraId="09D47FB2" w14:textId="77777777" w:rsidR="00F8463B" w:rsidRPr="000E375F" w:rsidRDefault="00F8463B" w:rsidP="000E375F">
      <w:pPr>
        <w:spacing w:line="360" w:lineRule="auto"/>
        <w:ind w:left="360"/>
        <w:jc w:val="both"/>
        <w:rPr>
          <w:rFonts w:ascii="Palatino Linotype" w:eastAsia="Palatino Linotype" w:hAnsi="Palatino Linotype" w:cs="Palatino Linotype"/>
        </w:rPr>
      </w:pPr>
    </w:p>
    <w:p w14:paraId="38337D99"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661752" w14:textId="77777777" w:rsidR="00F8463B" w:rsidRPr="000E375F" w:rsidRDefault="00F8463B" w:rsidP="000E375F">
      <w:pPr>
        <w:spacing w:line="360" w:lineRule="auto"/>
        <w:jc w:val="both"/>
        <w:rPr>
          <w:rFonts w:ascii="Palatino Linotype" w:eastAsia="Palatino Linotype" w:hAnsi="Palatino Linotype" w:cs="Palatino Linotype"/>
        </w:rPr>
      </w:pPr>
    </w:p>
    <w:p w14:paraId="29997C3B"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03FBC4E" w14:textId="77777777" w:rsidR="00F8463B" w:rsidRPr="000E375F" w:rsidRDefault="00F8463B" w:rsidP="000E375F">
      <w:pPr>
        <w:spacing w:line="360" w:lineRule="auto"/>
        <w:jc w:val="both"/>
        <w:rPr>
          <w:rFonts w:ascii="Palatino Linotype" w:eastAsia="Palatino Linotype" w:hAnsi="Palatino Linotype" w:cs="Palatino Linotype"/>
        </w:rPr>
      </w:pPr>
    </w:p>
    <w:p w14:paraId="282799C9"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0E375F">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437643" w14:textId="77777777" w:rsidR="00F8463B" w:rsidRPr="000E375F" w:rsidRDefault="00F8463B" w:rsidP="000E375F">
      <w:pPr>
        <w:spacing w:line="360" w:lineRule="auto"/>
        <w:jc w:val="both"/>
        <w:rPr>
          <w:rFonts w:ascii="Palatino Linotype" w:eastAsia="Palatino Linotype" w:hAnsi="Palatino Linotype" w:cs="Palatino Linotype"/>
        </w:rPr>
      </w:pPr>
    </w:p>
    <w:p w14:paraId="411C99B8"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141F639" w14:textId="77777777" w:rsidR="00F8463B" w:rsidRPr="000E375F" w:rsidRDefault="00F8463B" w:rsidP="000E375F">
      <w:pPr>
        <w:spacing w:line="360" w:lineRule="auto"/>
        <w:jc w:val="both"/>
        <w:rPr>
          <w:rFonts w:ascii="Palatino Linotype" w:eastAsia="Palatino Linotype" w:hAnsi="Palatino Linotype" w:cs="Palatino Linotype"/>
        </w:rPr>
      </w:pPr>
    </w:p>
    <w:p w14:paraId="5A8F9C08"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5261C901" w14:textId="77777777" w:rsidR="00F8463B" w:rsidRPr="000E375F" w:rsidRDefault="00F8463B" w:rsidP="000E375F">
      <w:pPr>
        <w:spacing w:line="360" w:lineRule="auto"/>
        <w:jc w:val="both"/>
        <w:rPr>
          <w:rFonts w:ascii="Palatino Linotype" w:eastAsia="Palatino Linotype" w:hAnsi="Palatino Linotype" w:cs="Palatino Linotype"/>
        </w:rPr>
      </w:pPr>
    </w:p>
    <w:p w14:paraId="0C691876"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36DC2C54" w14:textId="77777777" w:rsidR="00F8463B" w:rsidRPr="000E375F" w:rsidRDefault="00F8463B" w:rsidP="000E375F">
      <w:pPr>
        <w:spacing w:line="360" w:lineRule="auto"/>
        <w:jc w:val="both"/>
        <w:rPr>
          <w:rFonts w:ascii="Palatino Linotype" w:eastAsia="Palatino Linotype" w:hAnsi="Palatino Linotype" w:cs="Palatino Linotype"/>
        </w:rPr>
      </w:pPr>
    </w:p>
    <w:p w14:paraId="379D549A"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9C379BA" w14:textId="77777777" w:rsidR="00F8463B" w:rsidRDefault="00F8463B" w:rsidP="000E375F">
      <w:pPr>
        <w:spacing w:line="360" w:lineRule="auto"/>
        <w:jc w:val="both"/>
        <w:rPr>
          <w:rFonts w:ascii="Palatino Linotype" w:eastAsia="Palatino Linotype" w:hAnsi="Palatino Linotype" w:cs="Palatino Linotype"/>
        </w:rPr>
      </w:pPr>
    </w:p>
    <w:p w14:paraId="0A21B44C" w14:textId="77777777" w:rsidR="000E375F" w:rsidRPr="000E375F" w:rsidRDefault="000E375F" w:rsidP="000E375F">
      <w:pPr>
        <w:spacing w:line="360" w:lineRule="auto"/>
        <w:jc w:val="both"/>
        <w:rPr>
          <w:rFonts w:ascii="Palatino Linotype" w:eastAsia="Palatino Linotype" w:hAnsi="Palatino Linotype" w:cs="Palatino Linotype"/>
        </w:rPr>
      </w:pPr>
    </w:p>
    <w:p w14:paraId="4B21AFFC" w14:textId="77777777" w:rsidR="00F8463B" w:rsidRPr="000E375F" w:rsidRDefault="00300FC5" w:rsidP="000E375F">
      <w:pPr>
        <w:pBdr>
          <w:top w:val="nil"/>
          <w:left w:val="nil"/>
          <w:bottom w:val="nil"/>
          <w:right w:val="nil"/>
          <w:between w:val="nil"/>
        </w:pBd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lastRenderedPageBreak/>
        <w:t>d) Cierre de Instrucción.</w:t>
      </w:r>
    </w:p>
    <w:p w14:paraId="66692119"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Una vez analizado el estado procesal que guarda el expediente, el </w:t>
      </w:r>
      <w:r w:rsidRPr="000E375F">
        <w:rPr>
          <w:rFonts w:ascii="Palatino Linotype" w:eastAsia="Palatino Linotype" w:hAnsi="Palatino Linotype" w:cs="Palatino Linotype"/>
          <w:b/>
        </w:rPr>
        <w:t>siete de febrero de dos mil veinticuatro</w:t>
      </w:r>
      <w:r w:rsidRPr="000E375F">
        <w:rPr>
          <w:rFonts w:ascii="Palatino Linotype" w:eastAsia="Palatino Linotype" w:hAnsi="Palatino Linotype" w:cs="Palatino Linotype"/>
        </w:rPr>
        <w:t xml:space="preserve">, la </w:t>
      </w:r>
      <w:r w:rsidRPr="000E375F">
        <w:rPr>
          <w:rFonts w:ascii="Palatino Linotype" w:eastAsia="Palatino Linotype" w:hAnsi="Palatino Linotype" w:cs="Palatino Linotype"/>
          <w:b/>
        </w:rPr>
        <w:t>Comisionada Sharon Cristina Morales Martínez</w:t>
      </w:r>
      <w:r w:rsidRPr="000E375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A27B204" w14:textId="77777777" w:rsidR="00F8463B" w:rsidRPr="000E375F" w:rsidRDefault="00F8463B" w:rsidP="000E375F">
      <w:pPr>
        <w:jc w:val="both"/>
        <w:rPr>
          <w:rFonts w:ascii="Palatino Linotype" w:eastAsia="Palatino Linotype" w:hAnsi="Palatino Linotype" w:cs="Palatino Linotype"/>
        </w:rPr>
      </w:pPr>
    </w:p>
    <w:p w14:paraId="0FE53FEA" w14:textId="77777777" w:rsidR="00F8463B" w:rsidRPr="000E375F" w:rsidRDefault="00300FC5" w:rsidP="000E375F">
      <w:pPr>
        <w:jc w:val="center"/>
        <w:rPr>
          <w:rFonts w:ascii="Palatino Linotype" w:eastAsia="Palatino Linotype" w:hAnsi="Palatino Linotype" w:cs="Palatino Linotype"/>
          <w:b/>
        </w:rPr>
      </w:pPr>
      <w:r w:rsidRPr="000E375F">
        <w:rPr>
          <w:rFonts w:ascii="Palatino Linotype" w:eastAsia="Palatino Linotype" w:hAnsi="Palatino Linotype" w:cs="Palatino Linotype"/>
          <w:b/>
        </w:rPr>
        <w:t>CONSIDERANDOS</w:t>
      </w:r>
    </w:p>
    <w:p w14:paraId="68D19C2B" w14:textId="77777777" w:rsidR="00F8463B" w:rsidRPr="000E375F" w:rsidRDefault="00F8463B" w:rsidP="000E375F">
      <w:pPr>
        <w:jc w:val="center"/>
        <w:rPr>
          <w:rFonts w:ascii="Palatino Linotype" w:eastAsia="Palatino Linotype" w:hAnsi="Palatino Linotype" w:cs="Palatino Linotype"/>
          <w:b/>
        </w:rPr>
      </w:pPr>
    </w:p>
    <w:p w14:paraId="4C61053F" w14:textId="77777777" w:rsidR="00F8463B" w:rsidRPr="000E375F" w:rsidRDefault="00300FC5" w:rsidP="000E375F">
      <w:pPr>
        <w:spacing w:line="360" w:lineRule="auto"/>
        <w:ind w:right="50"/>
        <w:jc w:val="both"/>
        <w:rPr>
          <w:rFonts w:ascii="Palatino Linotype" w:eastAsia="Palatino Linotype" w:hAnsi="Palatino Linotype" w:cs="Palatino Linotype"/>
          <w:b/>
        </w:rPr>
      </w:pPr>
      <w:r w:rsidRPr="000E375F">
        <w:rPr>
          <w:rFonts w:ascii="Palatino Linotype" w:eastAsia="Palatino Linotype" w:hAnsi="Palatino Linotype" w:cs="Palatino Linotype"/>
          <w:b/>
        </w:rPr>
        <w:t>PRIMERO.</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Competencia</w:t>
      </w:r>
      <w:r w:rsidRPr="000E375F">
        <w:rPr>
          <w:rFonts w:ascii="Palatino Linotype" w:eastAsia="Palatino Linotype" w:hAnsi="Palatino Linotype" w:cs="Palatino Linotype"/>
        </w:rPr>
        <w:t>.</w:t>
      </w:r>
    </w:p>
    <w:p w14:paraId="411323BE" w14:textId="77777777" w:rsidR="00F8463B" w:rsidRPr="000E375F" w:rsidRDefault="00300FC5" w:rsidP="000E375F">
      <w:pPr>
        <w:spacing w:line="360" w:lineRule="auto"/>
        <w:ind w:right="50"/>
        <w:jc w:val="both"/>
        <w:rPr>
          <w:rFonts w:ascii="Palatino Linotype" w:eastAsia="Palatino Linotype" w:hAnsi="Palatino Linotype" w:cs="Palatino Linotype"/>
        </w:rPr>
      </w:pPr>
      <w:r w:rsidRPr="000E375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64F1268" w14:textId="77777777" w:rsidR="00F8463B" w:rsidRPr="000E375F" w:rsidRDefault="00F8463B" w:rsidP="000E375F">
      <w:pPr>
        <w:spacing w:line="360" w:lineRule="auto"/>
        <w:ind w:right="50"/>
        <w:jc w:val="both"/>
        <w:rPr>
          <w:rFonts w:ascii="Palatino Linotype" w:eastAsia="Palatino Linotype" w:hAnsi="Palatino Linotype" w:cs="Palatino Linotype"/>
        </w:rPr>
      </w:pPr>
    </w:p>
    <w:p w14:paraId="7281E636"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SEGUNDO. Interés.</w:t>
      </w:r>
    </w:p>
    <w:p w14:paraId="7C699BED"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El Recurso Revisión fue interpuesto por parte legítima, en atención a que se presentó por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quien es la misma persona que formuló la solicitud de acceso </w:t>
      </w:r>
      <w:r w:rsidRPr="000E375F">
        <w:rPr>
          <w:rFonts w:ascii="Palatino Linotype" w:eastAsia="Palatino Linotype" w:hAnsi="Palatino Linotype" w:cs="Palatino Linotype"/>
        </w:rPr>
        <w:lastRenderedPageBreak/>
        <w:t xml:space="preserve">a la Información Pública al </w:t>
      </w:r>
      <w:r w:rsidRPr="000E375F">
        <w:rPr>
          <w:rFonts w:ascii="Palatino Linotype" w:eastAsia="Palatino Linotype" w:hAnsi="Palatino Linotype" w:cs="Palatino Linotype"/>
          <w:b/>
        </w:rPr>
        <w:t xml:space="preserve">SUJETO OBLIGADO, </w:t>
      </w:r>
      <w:r w:rsidRPr="000E375F">
        <w:rPr>
          <w:rFonts w:ascii="Palatino Linotype" w:eastAsia="Palatino Linotype" w:hAnsi="Palatino Linotype" w:cs="Palatino Linotype"/>
        </w:rPr>
        <w:t xml:space="preserve">pues para ello, es necesario que el particular ingrese al </w:t>
      </w:r>
      <w:r w:rsidRPr="000E375F">
        <w:rPr>
          <w:rFonts w:ascii="Palatino Linotype" w:eastAsia="Palatino Linotype" w:hAnsi="Palatino Linotype" w:cs="Palatino Linotype"/>
          <w:b/>
        </w:rPr>
        <w:t xml:space="preserve">SAIMEX </w:t>
      </w:r>
      <w:r w:rsidRPr="000E375F">
        <w:rPr>
          <w:rFonts w:ascii="Palatino Linotype" w:eastAsia="Palatino Linotype" w:hAnsi="Palatino Linotype" w:cs="Palatino Linotype"/>
        </w:rPr>
        <w:t>mediante la utilización de su clave de usuario y contraseña.</w:t>
      </w:r>
    </w:p>
    <w:p w14:paraId="7A8FCC1B" w14:textId="77777777" w:rsidR="00F8463B" w:rsidRPr="000E375F" w:rsidRDefault="00F8463B" w:rsidP="000E375F">
      <w:pPr>
        <w:spacing w:line="360" w:lineRule="auto"/>
        <w:jc w:val="both"/>
        <w:rPr>
          <w:rFonts w:ascii="Palatino Linotype" w:eastAsia="Palatino Linotype" w:hAnsi="Palatino Linotype" w:cs="Palatino Linotype"/>
        </w:rPr>
      </w:pPr>
    </w:p>
    <w:p w14:paraId="79960F22" w14:textId="77777777" w:rsidR="00F8463B" w:rsidRPr="000E375F" w:rsidRDefault="00300FC5" w:rsidP="000E375F">
      <w:pPr>
        <w:spacing w:line="360" w:lineRule="auto"/>
        <w:ind w:right="49"/>
        <w:jc w:val="both"/>
        <w:rPr>
          <w:rFonts w:ascii="Palatino Linotype" w:eastAsia="Palatino Linotype" w:hAnsi="Palatino Linotype" w:cs="Palatino Linotype"/>
          <w:b/>
        </w:rPr>
      </w:pPr>
      <w:r w:rsidRPr="000E375F">
        <w:rPr>
          <w:rFonts w:ascii="Palatino Linotype" w:eastAsia="Palatino Linotype" w:hAnsi="Palatino Linotype" w:cs="Palatino Linotype"/>
          <w:b/>
        </w:rPr>
        <w:t xml:space="preserve">TERCERO. Oportunidad. </w:t>
      </w:r>
    </w:p>
    <w:p w14:paraId="0CCF77C7"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0E32BA7A" w14:textId="77777777" w:rsidR="00F8463B" w:rsidRPr="000E375F" w:rsidRDefault="00F8463B" w:rsidP="000E375F">
      <w:pPr>
        <w:jc w:val="both"/>
        <w:rPr>
          <w:rFonts w:ascii="Palatino Linotype" w:eastAsia="Palatino Linotype" w:hAnsi="Palatino Linotype" w:cs="Palatino Linotype"/>
        </w:rPr>
      </w:pPr>
    </w:p>
    <w:p w14:paraId="4B28A21A"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b/>
          <w:i/>
        </w:rPr>
        <w:t>“Artículo 178</w:t>
      </w:r>
      <w:r w:rsidRPr="000E375F">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0DF99BB" w14:textId="77777777" w:rsidR="00F8463B" w:rsidRPr="000E375F" w:rsidRDefault="00F8463B" w:rsidP="000E375F">
      <w:pPr>
        <w:ind w:left="851" w:right="850" w:hanging="851"/>
        <w:jc w:val="both"/>
        <w:rPr>
          <w:rFonts w:ascii="Palatino Linotype" w:eastAsia="Palatino Linotype" w:hAnsi="Palatino Linotype" w:cs="Palatino Linotype"/>
          <w:i/>
        </w:rPr>
      </w:pPr>
    </w:p>
    <w:p w14:paraId="4D19966A"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9AC4788" w14:textId="77777777" w:rsidR="00F8463B" w:rsidRPr="000E375F" w:rsidRDefault="00F8463B" w:rsidP="000E375F">
      <w:pPr>
        <w:ind w:left="851" w:right="850" w:hanging="851"/>
        <w:jc w:val="both"/>
        <w:rPr>
          <w:rFonts w:ascii="Palatino Linotype" w:eastAsia="Palatino Linotype" w:hAnsi="Palatino Linotype" w:cs="Palatino Linotype"/>
          <w:i/>
        </w:rPr>
      </w:pPr>
    </w:p>
    <w:p w14:paraId="1141233F"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0E375F">
        <w:rPr>
          <w:rFonts w:ascii="Palatino Linotype" w:eastAsia="Palatino Linotype" w:hAnsi="Palatino Linotype" w:cs="Palatino Linotype"/>
        </w:rPr>
        <w:t>(Sic).</w:t>
      </w:r>
    </w:p>
    <w:p w14:paraId="0AF1DE83" w14:textId="77777777" w:rsidR="00F8463B" w:rsidRPr="000E375F" w:rsidRDefault="00F8463B" w:rsidP="000E375F">
      <w:pPr>
        <w:ind w:left="851" w:right="616"/>
        <w:jc w:val="both"/>
        <w:rPr>
          <w:rFonts w:ascii="Palatino Linotype" w:eastAsia="Palatino Linotype" w:hAnsi="Palatino Linotype" w:cs="Palatino Linotype"/>
          <w:i/>
        </w:rPr>
      </w:pPr>
    </w:p>
    <w:p w14:paraId="7BF20B06"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En esa tesitura, atendiendo a que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notificó la respuesta a la solicitud de Acceso a la Información Pública el </w:t>
      </w:r>
      <w:r w:rsidRPr="000E375F">
        <w:rPr>
          <w:rFonts w:ascii="Palatino Linotype" w:eastAsia="Palatino Linotype" w:hAnsi="Palatino Linotype" w:cs="Palatino Linotype"/>
          <w:b/>
        </w:rPr>
        <w:t>diecisiete de octubre de dos mil veintitrés</w:t>
      </w:r>
      <w:r w:rsidRPr="000E375F">
        <w:rPr>
          <w:rFonts w:ascii="Palatino Linotype" w:eastAsia="Palatino Linotype" w:hAnsi="Palatino Linotype" w:cs="Palatino Linotype"/>
        </w:rPr>
        <w:t xml:space="preserve">, así, el plazo de quince días hábiles que el artículo 178 de la Ley de la materia otorga a la hoy </w:t>
      </w:r>
      <w:r w:rsidRPr="000E375F">
        <w:rPr>
          <w:rFonts w:ascii="Palatino Linotype" w:eastAsia="Palatino Linotype" w:hAnsi="Palatino Linotype" w:cs="Palatino Linotype"/>
          <w:b/>
        </w:rPr>
        <w:t>RECURRENTE</w:t>
      </w:r>
      <w:r w:rsidRPr="000E375F">
        <w:rPr>
          <w:rFonts w:ascii="Palatino Linotype" w:eastAsia="Palatino Linotype" w:hAnsi="Palatino Linotype" w:cs="Palatino Linotype"/>
        </w:rPr>
        <w:t xml:space="preserve"> para presentar el respectivo Recurso de Revisión, </w:t>
      </w:r>
      <w:r w:rsidRPr="000E375F">
        <w:rPr>
          <w:rFonts w:ascii="Palatino Linotype" w:eastAsia="Palatino Linotype" w:hAnsi="Palatino Linotype" w:cs="Palatino Linotype"/>
        </w:rPr>
        <w:lastRenderedPageBreak/>
        <w:t xml:space="preserve">transcurrió del </w:t>
      </w:r>
      <w:r w:rsidRPr="000E375F">
        <w:rPr>
          <w:rFonts w:ascii="Palatino Linotype" w:eastAsia="Palatino Linotype" w:hAnsi="Palatino Linotype" w:cs="Palatino Linotype"/>
          <w:b/>
        </w:rPr>
        <w:t>dieciocho de octubre al ocho de noviembre de dos mil veintitrés</w:t>
      </w:r>
      <w:r w:rsidRPr="000E375F">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0F9DD14E" w14:textId="77777777" w:rsidR="00F8463B" w:rsidRPr="000E375F" w:rsidRDefault="00F8463B" w:rsidP="000E375F">
      <w:pPr>
        <w:spacing w:line="360" w:lineRule="auto"/>
        <w:jc w:val="both"/>
        <w:rPr>
          <w:rFonts w:ascii="Palatino Linotype" w:eastAsia="Palatino Linotype" w:hAnsi="Palatino Linotype" w:cs="Palatino Linotype"/>
        </w:rPr>
      </w:pPr>
    </w:p>
    <w:p w14:paraId="34735502"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Por tanto, si el Recurso de Revisión que nos ocupa, se tuvo por interpuesto el</w:t>
      </w:r>
      <w:r w:rsidRPr="000E375F">
        <w:rPr>
          <w:rFonts w:ascii="Palatino Linotype" w:eastAsia="Palatino Linotype" w:hAnsi="Palatino Linotype" w:cs="Palatino Linotype"/>
          <w:b/>
        </w:rPr>
        <w:t xml:space="preserve"> seis de noviembre de dos mil veintitrés</w:t>
      </w:r>
      <w:r w:rsidRPr="000E375F">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479105FE" w14:textId="77777777" w:rsidR="00F8463B" w:rsidRPr="000E375F" w:rsidRDefault="00F8463B" w:rsidP="000E375F">
      <w:pPr>
        <w:spacing w:line="360" w:lineRule="auto"/>
        <w:jc w:val="both"/>
        <w:rPr>
          <w:rFonts w:ascii="Palatino Linotype" w:eastAsia="Palatino Linotype" w:hAnsi="Palatino Linotype" w:cs="Palatino Linotype"/>
        </w:rPr>
      </w:pPr>
    </w:p>
    <w:p w14:paraId="219FBA11" w14:textId="77777777" w:rsidR="00F8463B" w:rsidRPr="000E375F" w:rsidRDefault="00300FC5" w:rsidP="000E375F">
      <w:pPr>
        <w:spacing w:line="360" w:lineRule="auto"/>
        <w:ind w:right="49"/>
        <w:jc w:val="both"/>
        <w:rPr>
          <w:rFonts w:ascii="Palatino Linotype" w:eastAsia="Palatino Linotype" w:hAnsi="Palatino Linotype" w:cs="Palatino Linotype"/>
          <w:b/>
        </w:rPr>
      </w:pPr>
      <w:r w:rsidRPr="000E375F">
        <w:rPr>
          <w:rFonts w:ascii="Palatino Linotype" w:eastAsia="Palatino Linotype" w:hAnsi="Palatino Linotype" w:cs="Palatino Linotype"/>
          <w:b/>
        </w:rPr>
        <w:t>CUARTO. Procedibilidad.</w:t>
      </w:r>
    </w:p>
    <w:p w14:paraId="07B1DB05"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4D2C152C" w14:textId="77777777" w:rsidR="00F8463B" w:rsidRPr="000E375F" w:rsidRDefault="00F8463B" w:rsidP="000E375F">
      <w:pPr>
        <w:jc w:val="both"/>
        <w:rPr>
          <w:rFonts w:ascii="Palatino Linotype" w:eastAsia="Palatino Linotype" w:hAnsi="Palatino Linotype" w:cs="Palatino Linotype"/>
        </w:rPr>
      </w:pPr>
    </w:p>
    <w:p w14:paraId="2F352854"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180</w:t>
      </w:r>
      <w:r w:rsidRPr="000E375F">
        <w:rPr>
          <w:rFonts w:ascii="Palatino Linotype" w:eastAsia="Palatino Linotype" w:hAnsi="Palatino Linotype" w:cs="Palatino Linotype"/>
          <w:i/>
        </w:rPr>
        <w:t>. El recurso de revisión contendrá:</w:t>
      </w:r>
    </w:p>
    <w:p w14:paraId="2558F536" w14:textId="77777777" w:rsidR="00F8463B" w:rsidRPr="000E375F" w:rsidRDefault="00F8463B" w:rsidP="000E375F">
      <w:pPr>
        <w:ind w:left="851" w:right="899"/>
        <w:jc w:val="both"/>
        <w:rPr>
          <w:rFonts w:ascii="Palatino Linotype" w:eastAsia="Palatino Linotype" w:hAnsi="Palatino Linotype" w:cs="Palatino Linotype"/>
          <w:i/>
        </w:rPr>
      </w:pPr>
    </w:p>
    <w:p w14:paraId="60C3D229"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I</w:t>
      </w:r>
      <w:r w:rsidRPr="000E375F">
        <w:rPr>
          <w:rFonts w:ascii="Palatino Linotype" w:eastAsia="Palatino Linotype" w:hAnsi="Palatino Linotype" w:cs="Palatino Linotype"/>
          <w:i/>
        </w:rPr>
        <w:t>. El sujeto obligado ante la cual se presentó la solicitud;</w:t>
      </w:r>
    </w:p>
    <w:p w14:paraId="53625BEA"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w:t>
      </w:r>
      <w:r w:rsidRPr="000E375F">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7F6D04DC"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III</w:t>
      </w:r>
      <w:r w:rsidRPr="000E375F">
        <w:rPr>
          <w:rFonts w:ascii="Palatino Linotype" w:eastAsia="Palatino Linotype" w:hAnsi="Palatino Linotype" w:cs="Palatino Linotype"/>
          <w:i/>
        </w:rPr>
        <w:t>. El número de folio de respuesta de la solicitud de acceso;</w:t>
      </w:r>
    </w:p>
    <w:p w14:paraId="1460587F"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IV</w:t>
      </w:r>
      <w:r w:rsidRPr="000E375F">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4F2FBB41"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V</w:t>
      </w:r>
      <w:r w:rsidRPr="000E375F">
        <w:rPr>
          <w:rFonts w:ascii="Palatino Linotype" w:eastAsia="Palatino Linotype" w:hAnsi="Palatino Linotype" w:cs="Palatino Linotype"/>
          <w:i/>
        </w:rPr>
        <w:t>. El acto que se recurre;</w:t>
      </w:r>
    </w:p>
    <w:p w14:paraId="752F9283"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VI</w:t>
      </w:r>
      <w:r w:rsidRPr="000E375F">
        <w:rPr>
          <w:rFonts w:ascii="Palatino Linotype" w:eastAsia="Palatino Linotype" w:hAnsi="Palatino Linotype" w:cs="Palatino Linotype"/>
          <w:i/>
        </w:rPr>
        <w:t>. Las razones o motivos de inconformidad;</w:t>
      </w:r>
    </w:p>
    <w:p w14:paraId="3D14ACFE"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lastRenderedPageBreak/>
        <w:t>VII</w:t>
      </w:r>
      <w:r w:rsidRPr="000E375F">
        <w:rPr>
          <w:rFonts w:ascii="Palatino Linotype" w:eastAsia="Palatino Linotype" w:hAnsi="Palatino Linotype" w:cs="Palatino Linotype"/>
          <w:i/>
        </w:rPr>
        <w:t>. La copia de la respuesta que se impugna y, en su caso, de la notificación correspondiente, en el caso de respuesta de la solicitud; y</w:t>
      </w:r>
    </w:p>
    <w:p w14:paraId="5D3D5A6C"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VIII.</w:t>
      </w:r>
      <w:r w:rsidRPr="000E375F">
        <w:rPr>
          <w:rFonts w:ascii="Palatino Linotype" w:eastAsia="Palatino Linotype" w:hAnsi="Palatino Linotype" w:cs="Palatino Linotype"/>
          <w:i/>
        </w:rPr>
        <w:t xml:space="preserve"> Firma del recurrente, en su caso, cuando se presente por escrito, requisito sin el cual se dará trámite al recurso.</w:t>
      </w:r>
    </w:p>
    <w:p w14:paraId="15C2CC62"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Adicionalmente, se podrán anexar las pruebas y demás elementos que considere procedentes someter a juicio del Instituto.</w:t>
      </w:r>
    </w:p>
    <w:p w14:paraId="6D279BB3"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En ningún caso será necesario que el particular ratifique el recurso de revisión interpuesto.</w:t>
      </w:r>
    </w:p>
    <w:p w14:paraId="238D0289"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73A719CF" w14:textId="77777777" w:rsidR="00F8463B" w:rsidRPr="000E375F" w:rsidRDefault="00F8463B" w:rsidP="000E375F">
      <w:pPr>
        <w:ind w:left="851" w:right="899"/>
        <w:jc w:val="both"/>
        <w:rPr>
          <w:rFonts w:ascii="Palatino Linotype" w:eastAsia="Palatino Linotype" w:hAnsi="Palatino Linotype" w:cs="Palatino Linotype"/>
          <w:i/>
        </w:rPr>
      </w:pPr>
    </w:p>
    <w:p w14:paraId="6C960472"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QUINTO. Análisis y estudio de la resolución.</w:t>
      </w:r>
    </w:p>
    <w:p w14:paraId="52357922" w14:textId="77777777" w:rsidR="00F8463B" w:rsidRPr="000E375F" w:rsidRDefault="00300FC5" w:rsidP="000E375F">
      <w:pPr>
        <w:spacing w:line="360" w:lineRule="auto"/>
        <w:jc w:val="both"/>
        <w:rPr>
          <w:rFonts w:ascii="Palatino Linotype" w:eastAsia="Palatino Linotype" w:hAnsi="Palatino Linotype" w:cs="Palatino Linotype"/>
        </w:rPr>
      </w:pPr>
      <w:bookmarkStart w:id="1" w:name="_heading=h.gjdgxs" w:colFirst="0" w:colLast="0"/>
      <w:bookmarkEnd w:id="1"/>
      <w:r w:rsidRPr="000E375F">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874E098" w14:textId="77777777" w:rsidR="00F8463B" w:rsidRPr="000E375F" w:rsidRDefault="00F8463B" w:rsidP="000E375F">
      <w:pPr>
        <w:spacing w:line="360" w:lineRule="auto"/>
        <w:jc w:val="both"/>
        <w:rPr>
          <w:rFonts w:ascii="Palatino Linotype" w:eastAsia="Palatino Linotype" w:hAnsi="Palatino Linotype" w:cs="Palatino Linotype"/>
        </w:rPr>
      </w:pPr>
    </w:p>
    <w:p w14:paraId="66D91FDA"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Es importante destacar que,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en el ejercicio de su derecho de acceso a la información, solicitó la plantilla de personal, sueldos, cargos y áreas de adscripción, del personal adscrito al ayuntamiento.</w:t>
      </w:r>
    </w:p>
    <w:p w14:paraId="32A7D8F8" w14:textId="77777777" w:rsidR="00F8463B" w:rsidRPr="000E375F" w:rsidRDefault="00F8463B" w:rsidP="000E375F">
      <w:pPr>
        <w:spacing w:line="360" w:lineRule="auto"/>
        <w:jc w:val="both"/>
        <w:rPr>
          <w:rFonts w:ascii="Palatino Linotype" w:eastAsia="Palatino Linotype" w:hAnsi="Palatino Linotype" w:cs="Palatino Linotype"/>
        </w:rPr>
      </w:pPr>
    </w:p>
    <w:p w14:paraId="6C3B75B6" w14:textId="77777777" w:rsidR="00F8463B" w:rsidRPr="000E375F" w:rsidRDefault="00300FC5" w:rsidP="000E375F">
      <w:pPr>
        <w:spacing w:line="360" w:lineRule="auto"/>
        <w:ind w:right="49"/>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En atención a lo solicitado por el particular,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remitió su respuesta a través de la Subdirectora de Recursos Humanos, por medio del cual señaló </w:t>
      </w:r>
      <w:r w:rsidRPr="000E375F">
        <w:rPr>
          <w:rFonts w:ascii="Palatino Linotype" w:eastAsia="Palatino Linotype" w:hAnsi="Palatino Linotype" w:cs="Palatino Linotype"/>
        </w:rPr>
        <w:lastRenderedPageBreak/>
        <w:t>que no es posible entregar la información solicitada, debido al aviso de privacidad con el que cuenta.</w:t>
      </w:r>
    </w:p>
    <w:p w14:paraId="401FBC3B" w14:textId="77777777" w:rsidR="00F8463B" w:rsidRPr="000E375F" w:rsidRDefault="00F8463B" w:rsidP="000E375F">
      <w:pPr>
        <w:spacing w:line="360" w:lineRule="auto"/>
        <w:jc w:val="both"/>
        <w:rPr>
          <w:rFonts w:ascii="Palatino Linotype" w:eastAsia="Palatino Linotype" w:hAnsi="Palatino Linotype" w:cs="Palatino Linotype"/>
        </w:rPr>
      </w:pPr>
    </w:p>
    <w:p w14:paraId="1C84F9AE" w14:textId="77777777" w:rsidR="00F8463B" w:rsidRPr="000E375F" w:rsidRDefault="00300FC5" w:rsidP="000E375F">
      <w:pPr>
        <w:spacing w:line="360" w:lineRule="auto"/>
        <w:ind w:right="49"/>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Derivado de la respuesta del </w:t>
      </w:r>
      <w:r w:rsidRPr="000E375F">
        <w:rPr>
          <w:rFonts w:ascii="Palatino Linotype" w:eastAsia="Palatino Linotype" w:hAnsi="Palatino Linotype" w:cs="Palatino Linotype"/>
          <w:b/>
        </w:rPr>
        <w:t>SUJETO OBLIGADO</w:t>
      </w:r>
      <w:r w:rsidRPr="000E375F">
        <w:rPr>
          <w:rFonts w:ascii="Palatino Linotype" w:eastAsia="Palatino Linotype" w:hAnsi="Palatino Linotype" w:cs="Palatino Linotype"/>
        </w:rPr>
        <w:t>, el particular se inconformó de la misma, señalando la negativa de la información solicitada, actualizándose la causal de procedencia establecida en el artículo 179, fracción I de la Ley de Transparencia local.</w:t>
      </w:r>
    </w:p>
    <w:p w14:paraId="346B3E4F" w14:textId="77777777" w:rsidR="00F8463B" w:rsidRPr="000E375F" w:rsidRDefault="00F8463B" w:rsidP="000E375F">
      <w:pPr>
        <w:spacing w:line="360" w:lineRule="auto"/>
        <w:ind w:right="49"/>
        <w:jc w:val="both"/>
        <w:rPr>
          <w:rFonts w:ascii="Palatino Linotype" w:eastAsia="Palatino Linotype" w:hAnsi="Palatino Linotype" w:cs="Palatino Linotype"/>
        </w:rPr>
      </w:pPr>
    </w:p>
    <w:p w14:paraId="11423C16" w14:textId="77777777" w:rsidR="00F8463B" w:rsidRPr="000E375F" w:rsidRDefault="00300FC5" w:rsidP="000E375F">
      <w:pPr>
        <w:spacing w:line="360" w:lineRule="auto"/>
        <w:ind w:right="49"/>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Así las cosas, es de reiterar que el particular no remitió manifestación alguna a modo de prueba o alegato. Por su parte,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remitió el mismo documento proporcionado en respuesta.</w:t>
      </w:r>
    </w:p>
    <w:p w14:paraId="3507D43C" w14:textId="77777777" w:rsidR="00F8463B" w:rsidRPr="000E375F" w:rsidRDefault="00F8463B" w:rsidP="000E375F">
      <w:pPr>
        <w:widowControl w:val="0"/>
        <w:spacing w:line="360" w:lineRule="auto"/>
        <w:jc w:val="both"/>
        <w:rPr>
          <w:rFonts w:ascii="Palatino Linotype" w:eastAsia="Palatino Linotype" w:hAnsi="Palatino Linotype" w:cs="Palatino Linotype"/>
        </w:rPr>
      </w:pPr>
    </w:p>
    <w:p w14:paraId="0865DD23" w14:textId="77777777" w:rsidR="00F8463B" w:rsidRPr="000E375F" w:rsidRDefault="00300FC5" w:rsidP="000E375F">
      <w:pPr>
        <w:widowControl w:val="0"/>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Avanzando en estudio, si bien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asume contar con la información requerida al no manifestar argumento en sentido negativo, resulta importante hacer mención de la fuente obligacional que constriñe a la parte solicitada a contar con la información requerida por el particular.</w:t>
      </w:r>
    </w:p>
    <w:p w14:paraId="46E14B4D" w14:textId="77777777" w:rsidR="00F8463B" w:rsidRPr="000E375F" w:rsidRDefault="00F8463B" w:rsidP="000E375F">
      <w:pPr>
        <w:widowControl w:val="0"/>
        <w:spacing w:line="360" w:lineRule="auto"/>
        <w:jc w:val="both"/>
        <w:rPr>
          <w:rFonts w:ascii="Palatino Linotype" w:eastAsia="Palatino Linotype" w:hAnsi="Palatino Linotype" w:cs="Palatino Linotype"/>
        </w:rPr>
      </w:pPr>
    </w:p>
    <w:p w14:paraId="4C129CAB" w14:textId="77777777" w:rsidR="00F8463B" w:rsidRPr="000E375F" w:rsidRDefault="00300FC5" w:rsidP="000E375F">
      <w:pPr>
        <w:spacing w:line="360" w:lineRule="auto"/>
        <w:ind w:right="-28"/>
        <w:jc w:val="both"/>
        <w:rPr>
          <w:rFonts w:ascii="Palatino Linotype" w:eastAsia="Palatino Linotype" w:hAnsi="Palatino Linotype" w:cs="Palatino Linotype"/>
          <w:i/>
        </w:rPr>
      </w:pPr>
      <w:r w:rsidRPr="000E375F">
        <w:rPr>
          <w:rFonts w:ascii="Palatino Linotype" w:eastAsia="Palatino Linotype" w:hAnsi="Palatino Linotype" w:cs="Palatino Linotype"/>
        </w:rPr>
        <w:t xml:space="preserve">En primer lugar, es de destacar que en la Legislación del Estado de México no existe precepto alguno que conceptualice la </w:t>
      </w:r>
      <w:r w:rsidRPr="000E375F">
        <w:rPr>
          <w:rFonts w:ascii="Palatino Linotype" w:eastAsia="Palatino Linotype" w:hAnsi="Palatino Linotype" w:cs="Palatino Linotype"/>
          <w:i/>
        </w:rPr>
        <w:t>“plantilla de personal</w:t>
      </w:r>
      <w:r w:rsidRPr="000E375F">
        <w:rPr>
          <w:rFonts w:ascii="Palatino Linotype" w:eastAsia="Palatino Linotype" w:hAnsi="Palatino Linotype" w:cs="Palatino Linotype"/>
        </w:rPr>
        <w:t>”; sin embargo, la norma mexicana para la igualdad laboral entre hombres y mujeres número NMX-R-025-SCFI-2009 la define de manera textual como “</w:t>
      </w:r>
      <w:r w:rsidRPr="000E375F">
        <w:rPr>
          <w:rFonts w:ascii="Palatino Linotype" w:eastAsia="Palatino Linotype" w:hAnsi="Palatino Linotype" w:cs="Palatino Linotype"/>
          <w:i/>
        </w:rPr>
        <w:t xml:space="preserve">todas las personas que laboran en la organización, independientemente del tipo de contrato con el que cuentan, incluidas las subcontratadas.” </w:t>
      </w:r>
    </w:p>
    <w:p w14:paraId="011121D8" w14:textId="77777777" w:rsidR="00F8463B" w:rsidRPr="000E375F" w:rsidRDefault="00F8463B" w:rsidP="000E375F">
      <w:pPr>
        <w:spacing w:line="360" w:lineRule="auto"/>
        <w:ind w:right="-28"/>
        <w:jc w:val="both"/>
        <w:rPr>
          <w:rFonts w:ascii="Palatino Linotype" w:eastAsia="Palatino Linotype" w:hAnsi="Palatino Linotype" w:cs="Palatino Linotype"/>
          <w:i/>
        </w:rPr>
      </w:pPr>
    </w:p>
    <w:p w14:paraId="094C0728" w14:textId="77777777" w:rsidR="00F8463B" w:rsidRPr="000E375F" w:rsidRDefault="00300FC5" w:rsidP="000E375F">
      <w:pPr>
        <w:spacing w:line="360" w:lineRule="auto"/>
        <w:ind w:right="-28"/>
        <w:jc w:val="both"/>
        <w:rPr>
          <w:rFonts w:ascii="Palatino Linotype" w:eastAsia="Palatino Linotype" w:hAnsi="Palatino Linotype" w:cs="Palatino Linotype"/>
          <w:i/>
        </w:rPr>
      </w:pPr>
      <w:r w:rsidRPr="000E375F">
        <w:rPr>
          <w:rFonts w:ascii="Palatino Linotype" w:eastAsia="Palatino Linotype" w:hAnsi="Palatino Linotype" w:cs="Palatino Linotype"/>
        </w:rPr>
        <w:lastRenderedPageBreak/>
        <w:t>Ahora bien, por analogía el Instituto de Seguridad Social del Estado de México y Municipios emitió el Manual del Procedimiento Operativo de Control de Plantilla de Personal la define como el “</w:t>
      </w:r>
      <w:r w:rsidRPr="000E375F">
        <w:rPr>
          <w:rFonts w:ascii="Palatino Linotype" w:eastAsia="Palatino Linotype" w:hAnsi="Palatino Linotype" w:cs="Palatino Linotype"/>
          <w:i/>
        </w:rPr>
        <w:t>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w:t>
      </w:r>
    </w:p>
    <w:p w14:paraId="44BB3909" w14:textId="77777777" w:rsidR="00771E08" w:rsidRPr="000E375F" w:rsidRDefault="00771E08" w:rsidP="000E375F">
      <w:pPr>
        <w:spacing w:line="360" w:lineRule="auto"/>
        <w:ind w:right="-28"/>
        <w:jc w:val="both"/>
        <w:rPr>
          <w:rFonts w:ascii="Palatino Linotype" w:eastAsia="Palatino Linotype" w:hAnsi="Palatino Linotype" w:cs="Palatino Linotype"/>
          <w:i/>
        </w:rPr>
      </w:pPr>
    </w:p>
    <w:p w14:paraId="5D87F9C1"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Conforme a lo anterior, se advierte que la plantilla de personal es el documento del q</w:t>
      </w:r>
      <w:r w:rsidR="00771E08" w:rsidRPr="000E375F">
        <w:rPr>
          <w:rFonts w:ascii="Palatino Linotype" w:eastAsia="Palatino Linotype" w:hAnsi="Palatino Linotype" w:cs="Palatino Linotype"/>
        </w:rPr>
        <w:t>ue se puede contener entre otros</w:t>
      </w:r>
      <w:r w:rsidRPr="000E375F">
        <w:rPr>
          <w:rFonts w:ascii="Palatino Linotype" w:eastAsia="Palatino Linotype" w:hAnsi="Palatino Linotype" w:cs="Palatino Linotype"/>
        </w:rPr>
        <w:t xml:space="preserve"> </w:t>
      </w:r>
      <w:r w:rsidR="00771E08" w:rsidRPr="000E375F">
        <w:rPr>
          <w:rFonts w:ascii="Palatino Linotype" w:eastAsia="Palatino Linotype" w:hAnsi="Palatino Linotype" w:cs="Palatino Linotype"/>
        </w:rPr>
        <w:t>elementos</w:t>
      </w:r>
      <w:r w:rsidRPr="000E375F">
        <w:rPr>
          <w:rFonts w:ascii="Palatino Linotype" w:eastAsia="Palatino Linotype" w:hAnsi="Palatino Linotype" w:cs="Palatino Linotype"/>
        </w:rPr>
        <w:t xml:space="preserve">, </w:t>
      </w:r>
      <w:r w:rsidR="00771E08" w:rsidRPr="000E375F">
        <w:rPr>
          <w:rFonts w:ascii="Palatino Linotype" w:eastAsia="Palatino Linotype" w:hAnsi="Palatino Linotype" w:cs="Palatino Linotype"/>
        </w:rPr>
        <w:t xml:space="preserve">el nombre, </w:t>
      </w:r>
      <w:r w:rsidRPr="000E375F">
        <w:rPr>
          <w:rFonts w:ascii="Palatino Linotype" w:eastAsia="Palatino Linotype" w:hAnsi="Palatino Linotype" w:cs="Palatino Linotype"/>
        </w:rPr>
        <w:t>la plaza autorizada por puesto, cat</w:t>
      </w:r>
      <w:r w:rsidR="00771E08" w:rsidRPr="000E375F">
        <w:rPr>
          <w:rFonts w:ascii="Palatino Linotype" w:eastAsia="Palatino Linotype" w:hAnsi="Palatino Linotype" w:cs="Palatino Linotype"/>
        </w:rPr>
        <w:t>egoría y unidad de adscripción de los servidores públicos.</w:t>
      </w:r>
    </w:p>
    <w:p w14:paraId="44853D6D" w14:textId="77777777" w:rsidR="00771E08" w:rsidRPr="000E375F" w:rsidRDefault="00771E08" w:rsidP="000E375F">
      <w:pPr>
        <w:spacing w:line="360" w:lineRule="auto"/>
        <w:ind w:right="-28"/>
        <w:jc w:val="both"/>
        <w:rPr>
          <w:rFonts w:ascii="Palatino Linotype" w:eastAsia="Palatino Linotype" w:hAnsi="Palatino Linotype" w:cs="Palatino Linotype"/>
        </w:rPr>
      </w:pPr>
    </w:p>
    <w:p w14:paraId="4692500B" w14:textId="77777777" w:rsidR="00771E08" w:rsidRPr="000E375F" w:rsidRDefault="00771E08"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Robustece lo anterior, el aviso de privacidad integral “plantilla de personal de base” V01-2023 del Instituto de Seguridad Social del Estado de México y Municipios (ISSEMYM); el cual, en su página número 4 contempla lo siguiente:</w:t>
      </w:r>
    </w:p>
    <w:p w14:paraId="7615A0D7" w14:textId="77777777" w:rsidR="00771E08" w:rsidRPr="000E375F" w:rsidRDefault="00771E08" w:rsidP="000E375F">
      <w:pPr>
        <w:spacing w:line="360" w:lineRule="auto"/>
        <w:ind w:right="-28"/>
        <w:jc w:val="both"/>
        <w:rPr>
          <w:rFonts w:ascii="Palatino Linotype" w:eastAsia="Palatino Linotype" w:hAnsi="Palatino Linotype" w:cs="Palatino Linotype"/>
        </w:rPr>
      </w:pPr>
    </w:p>
    <w:p w14:paraId="36C8590F"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Plantilla de Personal de Base</w:t>
      </w:r>
    </w:p>
    <w:p w14:paraId="3F0D5F27"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p>
    <w:p w14:paraId="7F0838AD"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IV. Los datos personales que se someterán a tratamiento, identificando los que son sensibles.</w:t>
      </w:r>
    </w:p>
    <w:p w14:paraId="7973390F"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p>
    <w:p w14:paraId="5460EA29"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Los datos personales recabados del servidor público son:</w:t>
      </w:r>
    </w:p>
    <w:p w14:paraId="25040E86" w14:textId="77777777" w:rsidR="00771E08" w:rsidRPr="000E375F" w:rsidRDefault="00771E08" w:rsidP="000E375F">
      <w:pPr>
        <w:spacing w:line="276" w:lineRule="auto"/>
        <w:ind w:left="851"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Afiliación sindical, Ingresos y egresos, Sueldo, Clave o número de seguridad social, CURP, Nombre completo, RFC, Apellidos y Nombres.”</w:t>
      </w:r>
    </w:p>
    <w:p w14:paraId="27ADE62D" w14:textId="77777777" w:rsidR="00F8463B" w:rsidRPr="000E375F" w:rsidRDefault="00F8463B" w:rsidP="000E375F">
      <w:pPr>
        <w:spacing w:line="360" w:lineRule="auto"/>
        <w:ind w:right="-28"/>
        <w:jc w:val="both"/>
        <w:rPr>
          <w:rFonts w:ascii="Palatino Linotype" w:eastAsia="Palatino Linotype" w:hAnsi="Palatino Linotype" w:cs="Palatino Linotype"/>
        </w:rPr>
      </w:pPr>
    </w:p>
    <w:p w14:paraId="5564085D"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Asimismo, es de señalar que el artículo 98, fracción XV de la Ley del Trabajo de los Servidores Públicos del Estado y Municipios dispone que las instituciones públicas, tal </w:t>
      </w:r>
      <w:r w:rsidRPr="000E375F">
        <w:rPr>
          <w:rFonts w:ascii="Palatino Linotype" w:eastAsia="Palatino Linotype" w:hAnsi="Palatino Linotype" w:cs="Palatino Linotype"/>
        </w:rPr>
        <w:lastRenderedPageBreak/>
        <w:t xml:space="preserve">es el caso del Ayuntamiento,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79A1C494" w14:textId="77777777" w:rsidR="00F8463B" w:rsidRPr="000E375F" w:rsidRDefault="00F8463B" w:rsidP="000E375F">
      <w:pPr>
        <w:spacing w:line="360" w:lineRule="auto"/>
        <w:ind w:right="-28"/>
        <w:jc w:val="both"/>
        <w:rPr>
          <w:rFonts w:ascii="Palatino Linotype" w:eastAsia="Palatino Linotype" w:hAnsi="Palatino Linotype" w:cs="Palatino Linotype"/>
        </w:rPr>
      </w:pPr>
    </w:p>
    <w:p w14:paraId="4DFF5814"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Por su parte, el Manual para la Planeación, Programación y Presupuesto de Egresos Municipal para el ejercicio fiscal 2023, establece en el apartado 3.2.3, denominado </w:t>
      </w:r>
      <w:r w:rsidRPr="000E375F">
        <w:rPr>
          <w:rFonts w:ascii="Palatino Linotype" w:eastAsia="Palatino Linotype" w:hAnsi="Palatino Linotype" w:cs="Palatino Linotype"/>
          <w:i/>
        </w:rPr>
        <w:t>Lineamientos para la determinación del Presupuesto de Gasto Corriente</w:t>
      </w:r>
      <w:r w:rsidRPr="000E375F">
        <w:rPr>
          <w:rFonts w:ascii="Palatino Linotype" w:eastAsia="Palatino Linotype" w:hAnsi="Palatino Linotype" w:cs="Palatino Linotype"/>
        </w:rPr>
        <w:t xml:space="preserve">, que para dar orden y congruencia a las funciones de la administración pública municipal encaminadas al logro de los objetivos determinados en el Plan de Desarrollo Municipal, las Dependencias, con base en los avances de los ejercicios anteriores, elaborarán su anteproyecto de Presupuesto de Egresos para el ejercicio fiscal del año 2023. </w:t>
      </w:r>
    </w:p>
    <w:p w14:paraId="57E2C9E9" w14:textId="77777777" w:rsidR="00F8463B" w:rsidRPr="000E375F" w:rsidRDefault="00F8463B" w:rsidP="000E375F">
      <w:pPr>
        <w:spacing w:line="360" w:lineRule="auto"/>
        <w:ind w:right="-28"/>
        <w:jc w:val="both"/>
        <w:rPr>
          <w:rFonts w:ascii="Palatino Linotype" w:eastAsia="Palatino Linotype" w:hAnsi="Palatino Linotype" w:cs="Palatino Linotype"/>
        </w:rPr>
      </w:pPr>
    </w:p>
    <w:p w14:paraId="3268D6E6" w14:textId="77777777" w:rsidR="00F8463B" w:rsidRPr="000E375F" w:rsidRDefault="00300FC5" w:rsidP="000E375F">
      <w:pPr>
        <w:spacing w:line="360" w:lineRule="auto"/>
        <w:ind w:right="-28"/>
        <w:jc w:val="both"/>
        <w:rPr>
          <w:rFonts w:ascii="Palatino Linotype" w:eastAsia="Palatino Linotype" w:hAnsi="Palatino Linotype" w:cs="Palatino Linotype"/>
          <w:i/>
        </w:rPr>
      </w:pPr>
      <w:r w:rsidRPr="000E375F">
        <w:rPr>
          <w:rFonts w:ascii="Palatino Linotype" w:eastAsia="Palatino Linotype" w:hAnsi="Palatino Linotype" w:cs="Palatino Linotype"/>
        </w:rPr>
        <w:t xml:space="preserve">Finalmente, el Manual en estudio señala de manera textual que </w:t>
      </w:r>
      <w:r w:rsidRPr="000E375F">
        <w:rPr>
          <w:rFonts w:ascii="Palatino Linotype" w:eastAsia="Palatino Linotype" w:hAnsi="Palatino Linotype" w:cs="Palatino Linotype"/>
          <w:b/>
          <w:i/>
        </w:rPr>
        <w:t xml:space="preserve">“la propuesta de presupuesto deberá integrarse en los formatos </w:t>
      </w:r>
      <w:proofErr w:type="spellStart"/>
      <w:r w:rsidRPr="000E375F">
        <w:rPr>
          <w:rFonts w:ascii="Palatino Linotype" w:eastAsia="Palatino Linotype" w:hAnsi="Palatino Linotype" w:cs="Palatino Linotype"/>
          <w:b/>
          <w:i/>
        </w:rPr>
        <w:t>PbRM</w:t>
      </w:r>
      <w:proofErr w:type="spellEnd"/>
      <w:r w:rsidRPr="000E375F">
        <w:rPr>
          <w:rFonts w:ascii="Palatino Linotype" w:eastAsia="Palatino Linotype" w:hAnsi="Palatino Linotype" w:cs="Palatino Linotype"/>
          <w:b/>
          <w:i/>
        </w:rPr>
        <w:t xml:space="preserve"> 03 al </w:t>
      </w:r>
      <w:proofErr w:type="spellStart"/>
      <w:r w:rsidRPr="000E375F">
        <w:rPr>
          <w:rFonts w:ascii="Palatino Linotype" w:eastAsia="Palatino Linotype" w:hAnsi="Palatino Linotype" w:cs="Palatino Linotype"/>
          <w:b/>
          <w:i/>
        </w:rPr>
        <w:t>PbRM</w:t>
      </w:r>
      <w:proofErr w:type="spellEnd"/>
      <w:r w:rsidRPr="000E375F">
        <w:rPr>
          <w:rFonts w:ascii="Palatino Linotype" w:eastAsia="Palatino Linotype" w:hAnsi="Palatino Linotype" w:cs="Palatino Linotype"/>
          <w:b/>
          <w:i/>
        </w:rPr>
        <w:t xml:space="preserve"> 07</w:t>
      </w:r>
      <w:r w:rsidRPr="000E375F">
        <w:rPr>
          <w:rFonts w:ascii="Palatino Linotype" w:eastAsia="Palatino Linotype" w:hAnsi="Palatino Linotype" w:cs="Palatino Linotype"/>
          <w:i/>
        </w:rPr>
        <w:t xml:space="preserve"> en todas sus series, </w:t>
      </w:r>
      <w:r w:rsidRPr="000E375F">
        <w:rPr>
          <w:rFonts w:ascii="Palatino Linotype" w:eastAsia="Palatino Linotype" w:hAnsi="Palatino Linotype" w:cs="Palatino Linotype"/>
          <w:b/>
          <w:i/>
        </w:rPr>
        <w:t>para ello, es necesario</w:t>
      </w:r>
      <w:r w:rsidR="007E667C" w:rsidRPr="000E375F">
        <w:rPr>
          <w:rFonts w:ascii="Palatino Linotype" w:eastAsia="Palatino Linotype" w:hAnsi="Palatino Linotype" w:cs="Palatino Linotype"/>
          <w:i/>
          <w:u w:val="single"/>
        </w:rPr>
        <w:t xml:space="preserve"> </w:t>
      </w:r>
      <w:r w:rsidRPr="000E375F">
        <w:rPr>
          <w:rFonts w:ascii="Palatino Linotype" w:eastAsia="Palatino Linotype" w:hAnsi="Palatino Linotype" w:cs="Palatino Linotype"/>
          <w:b/>
          <w:i/>
        </w:rPr>
        <w:t xml:space="preserve">tener la plantilla de personal autorizada </w:t>
      </w:r>
      <w:r w:rsidRPr="000E375F">
        <w:rPr>
          <w:rFonts w:ascii="Palatino Linotype" w:eastAsia="Palatino Linotype" w:hAnsi="Palatino Linotype" w:cs="Palatino Linotype"/>
          <w:i/>
        </w:rPr>
        <w:t>que</w:t>
      </w:r>
      <w:r w:rsidRPr="000E375F">
        <w:rPr>
          <w:rFonts w:ascii="Palatino Linotype" w:eastAsia="Palatino Linotype" w:hAnsi="Palatino Linotype" w:cs="Palatino Linotype"/>
          <w:b/>
          <w:i/>
        </w:rPr>
        <w:t xml:space="preserve"> incluya el desglose sobre el total de percepciones ordinarias y extraordinarias </w:t>
      </w:r>
      <w:r w:rsidRPr="000E375F">
        <w:rPr>
          <w:rFonts w:ascii="Palatino Linotype" w:eastAsia="Palatino Linotype" w:hAnsi="Palatino Linotype" w:cs="Palatino Linotype"/>
          <w:i/>
        </w:rPr>
        <w:t>un estudio actuarial de las pensiones de sus trabajadores, una propuesta de insumos y requerimientos a nivel de cada una de las Dependencias Generales, Auxiliares y Organismos Municipales, así como los catálogos y anexos que se presentan en este manual.”</w:t>
      </w:r>
    </w:p>
    <w:p w14:paraId="7B08F491" w14:textId="77777777" w:rsidR="00F8463B" w:rsidRPr="000E375F" w:rsidRDefault="00F8463B" w:rsidP="000E375F">
      <w:pPr>
        <w:spacing w:line="360" w:lineRule="auto"/>
        <w:ind w:right="-28"/>
        <w:jc w:val="both"/>
        <w:rPr>
          <w:rFonts w:ascii="Palatino Linotype" w:eastAsia="Palatino Linotype" w:hAnsi="Palatino Linotype" w:cs="Palatino Linotype"/>
          <w:i/>
        </w:rPr>
      </w:pPr>
    </w:p>
    <w:p w14:paraId="219B55AA"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Conforme a lo señalado, el Pleno de este Instituto concluye que las dependencias públicas deben elaborar la plantilla de personal, la cual formará parte de la propuesta </w:t>
      </w:r>
      <w:r w:rsidRPr="000E375F">
        <w:rPr>
          <w:rFonts w:ascii="Palatino Linotype" w:eastAsia="Palatino Linotype" w:hAnsi="Palatino Linotype" w:cs="Palatino Linotype"/>
        </w:rPr>
        <w:lastRenderedPageBreak/>
        <w:t xml:space="preserve">de presupuesto de egresos de los Municipios y deberá integrase en los formatos PbRM-03 al PbRM-07. </w:t>
      </w:r>
    </w:p>
    <w:p w14:paraId="5F321F51" w14:textId="77777777" w:rsidR="00F8463B" w:rsidRPr="000E375F" w:rsidRDefault="00F8463B" w:rsidP="000E375F">
      <w:pPr>
        <w:spacing w:line="360" w:lineRule="auto"/>
        <w:ind w:right="-28"/>
        <w:jc w:val="both"/>
        <w:rPr>
          <w:rFonts w:ascii="Palatino Linotype" w:eastAsia="Palatino Linotype" w:hAnsi="Palatino Linotype" w:cs="Palatino Linotype"/>
          <w:i/>
        </w:rPr>
      </w:pPr>
    </w:p>
    <w:p w14:paraId="20E847FC"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Ahora bien, es importante traer a contexto el artículo 115 fracción IV, párrafo tercero de la Constitución Política de los Estados Unidos Mexicanos establece que: </w:t>
      </w:r>
    </w:p>
    <w:p w14:paraId="0A1E550F" w14:textId="77777777" w:rsidR="00F8463B" w:rsidRPr="000E375F" w:rsidRDefault="00F8463B" w:rsidP="000E375F">
      <w:pPr>
        <w:ind w:right="-28"/>
        <w:jc w:val="both"/>
        <w:rPr>
          <w:rFonts w:ascii="Palatino Linotype" w:eastAsia="Palatino Linotype" w:hAnsi="Palatino Linotype" w:cs="Palatino Linotype"/>
        </w:rPr>
      </w:pPr>
    </w:p>
    <w:p w14:paraId="48B1D101"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115.</w:t>
      </w:r>
      <w:r w:rsidRPr="000E375F">
        <w:rPr>
          <w:rFonts w:ascii="Palatino Linotype" w:eastAsia="Palatino Linotype" w:hAnsi="Palatino Linotype" w:cs="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8ABE1D0"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p>
    <w:p w14:paraId="2502C939"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IV.</w:t>
      </w:r>
    </w:p>
    <w:p w14:paraId="76EE4F51"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p>
    <w:p w14:paraId="2F65DECC"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Las legislaturas de los Estados aprobarán las leyes de ingresos de los municipios, revisarán y fiscalizarán sus cuentas públicas. </w:t>
      </w:r>
      <w:r w:rsidRPr="000E375F">
        <w:rPr>
          <w:rFonts w:ascii="Palatino Linotype" w:eastAsia="Palatino Linotype" w:hAnsi="Palatino Linotype" w:cs="Palatino Linotype"/>
          <w:b/>
          <w:i/>
        </w:rPr>
        <w:t>Los presupuestos de egresos serán aprobados por los ayuntamientos con base en sus ingresos disponibles, y deberán incluir en los mismos, los tabuladores desglosados de las remuneraciones que perciban los servidores públicos municipales</w:t>
      </w:r>
      <w:r w:rsidRPr="000E375F">
        <w:rPr>
          <w:rFonts w:ascii="Palatino Linotype" w:eastAsia="Palatino Linotype" w:hAnsi="Palatino Linotype" w:cs="Palatino Linotype"/>
          <w:i/>
        </w:rPr>
        <w:t xml:space="preserve">, sujetándose a lo dispuesto en el artículo 127 de esta Constitución” </w:t>
      </w:r>
    </w:p>
    <w:p w14:paraId="72210210" w14:textId="77777777" w:rsidR="00F8463B" w:rsidRPr="000E375F" w:rsidRDefault="00F8463B" w:rsidP="000E375F">
      <w:pPr>
        <w:ind w:right="-28"/>
        <w:jc w:val="both"/>
        <w:rPr>
          <w:rFonts w:ascii="Palatino Linotype" w:eastAsia="Palatino Linotype" w:hAnsi="Palatino Linotype" w:cs="Palatino Linotype"/>
        </w:rPr>
      </w:pPr>
    </w:p>
    <w:p w14:paraId="7759045D"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Asimismo, en el artículo 125 cuarto y quinto párrafos de la Constitución Política del Estado Libre y Soberano de México, dispone: </w:t>
      </w:r>
    </w:p>
    <w:p w14:paraId="2D095AFF" w14:textId="77777777" w:rsidR="00F8463B" w:rsidRPr="000E375F" w:rsidRDefault="00F8463B" w:rsidP="000E375F">
      <w:pPr>
        <w:ind w:right="-28"/>
        <w:jc w:val="both"/>
        <w:rPr>
          <w:rFonts w:ascii="Palatino Linotype" w:eastAsia="Palatino Linotype" w:hAnsi="Palatino Linotype" w:cs="Palatino Linotype"/>
        </w:rPr>
      </w:pPr>
    </w:p>
    <w:p w14:paraId="5AF4C22D"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125.-</w:t>
      </w:r>
      <w:r w:rsidRPr="000E375F">
        <w:rPr>
          <w:rFonts w:ascii="Palatino Linotype" w:eastAsia="Palatino Linotype" w:hAnsi="Palatino Linotype" w:cs="Palatino Linotype"/>
          <w:i/>
        </w:rPr>
        <w:t xml:space="preserve"> Los municipios administrarán libremente su hacienda, la cual se formará de los rendimientos de los bienes que les pertenezcan, así como de las contribuciones y otros ingresos que la ley establezca, y en todo caso:</w:t>
      </w:r>
    </w:p>
    <w:p w14:paraId="7ACA1482"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p>
    <w:p w14:paraId="3581A91A"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Los Ayuntamientos podrán celebrar sesiones extraordinarias de cabildo cuando la Ley de ingresos aprobada por la Legislatura, implique adecuaciones a su Presupuesto de Egresos, </w:t>
      </w:r>
      <w:proofErr w:type="spellStart"/>
      <w:r w:rsidRPr="000E375F">
        <w:rPr>
          <w:rFonts w:ascii="Palatino Linotype" w:eastAsia="Palatino Linotype" w:hAnsi="Palatino Linotype" w:cs="Palatino Linotype"/>
          <w:i/>
        </w:rPr>
        <w:t>asi</w:t>
      </w:r>
      <w:proofErr w:type="spellEnd"/>
      <w:r w:rsidRPr="000E375F">
        <w:rPr>
          <w:rFonts w:ascii="Palatino Linotype" w:eastAsia="Palatino Linotype" w:hAnsi="Palatino Linotype" w:cs="Palatino Linotype"/>
          <w:i/>
        </w:rPr>
        <w:t xml:space="preserve"> como por la asignación de las participaciones y aportaciones federales y estatales. Estas sesiones tendrán como único objeto </w:t>
      </w:r>
      <w:r w:rsidRPr="000E375F">
        <w:rPr>
          <w:rFonts w:ascii="Palatino Linotype" w:eastAsia="Palatino Linotype" w:hAnsi="Palatino Linotype" w:cs="Palatino Linotype"/>
          <w:i/>
        </w:rPr>
        <w:lastRenderedPageBreak/>
        <w:t xml:space="preserve">concordar con el Presupuesto de Egresos. </w:t>
      </w:r>
      <w:r w:rsidRPr="000E375F">
        <w:rPr>
          <w:rFonts w:ascii="Palatino Linotype" w:eastAsia="Palatino Linotype" w:hAnsi="Palatino Linotype" w:cs="Palatino Linotype"/>
          <w:b/>
          <w:i/>
        </w:rPr>
        <w:t>La Presidenta o el Presidente Municipal, promulgará y publicará el Presupuesto de Egresos Municipal, a más tardar el día 25 de febrero de cada año debiendo enviarlo al Órgano Superior de Fiscalización en la misma fecha</w:t>
      </w:r>
      <w:r w:rsidRPr="000E375F">
        <w:rPr>
          <w:rFonts w:ascii="Palatino Linotype" w:eastAsia="Palatino Linotype" w:hAnsi="Palatino Linotype" w:cs="Palatino Linotype"/>
          <w:i/>
        </w:rPr>
        <w:t xml:space="preserve">. </w:t>
      </w:r>
    </w:p>
    <w:p w14:paraId="4A41173F"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El Presupuesto deberá incluir los tabuladores desglosados de las remuneraciones que perciban las y los servidores públicos municipales, sujetándose a lo dispuesto en el artículo 147 de esta Constitución.” </w:t>
      </w:r>
    </w:p>
    <w:p w14:paraId="3E25ACB2"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(Énfasis añadido)</w:t>
      </w:r>
    </w:p>
    <w:p w14:paraId="465EF637" w14:textId="77777777" w:rsidR="00F8463B" w:rsidRPr="000E375F" w:rsidRDefault="00F8463B" w:rsidP="000E375F">
      <w:pPr>
        <w:ind w:right="-28"/>
        <w:jc w:val="both"/>
        <w:rPr>
          <w:rFonts w:ascii="Palatino Linotype" w:eastAsia="Palatino Linotype" w:hAnsi="Palatino Linotype" w:cs="Palatino Linotype"/>
        </w:rPr>
      </w:pPr>
    </w:p>
    <w:p w14:paraId="441875BF"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Por su parte, el artículo 47 de la Ley de Fiscalización Superior del Estado de México indica que:</w:t>
      </w:r>
    </w:p>
    <w:p w14:paraId="7969EB16" w14:textId="77777777" w:rsidR="00F8463B" w:rsidRPr="000E375F" w:rsidRDefault="00F8463B" w:rsidP="000E375F">
      <w:pPr>
        <w:ind w:right="-28"/>
        <w:jc w:val="both"/>
        <w:rPr>
          <w:rFonts w:ascii="Palatino Linotype" w:eastAsia="Palatino Linotype" w:hAnsi="Palatino Linotype" w:cs="Palatino Linotype"/>
        </w:rPr>
      </w:pPr>
    </w:p>
    <w:p w14:paraId="6F6CAEDD"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47.-</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Los</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Presidentes Municipales y los Síndicos estarán obligados a informar al Órgano Superior, a más tardar el 25 de febrero de cada año, el Presupuesto de Egresos Municipal que haya aprobado el Ayuntamiento correspondiente</w:t>
      </w:r>
      <w:r w:rsidRPr="000E375F">
        <w:rPr>
          <w:rFonts w:ascii="Palatino Linotype" w:eastAsia="Palatino Linotype" w:hAnsi="Palatino Linotype" w:cs="Palatino Linotype"/>
          <w:i/>
        </w:rPr>
        <w:t xml:space="preserve">.” </w:t>
      </w:r>
    </w:p>
    <w:p w14:paraId="377D4880"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(Énfasis añadido)</w:t>
      </w:r>
    </w:p>
    <w:p w14:paraId="5C5325D9" w14:textId="77777777" w:rsidR="00F8463B" w:rsidRPr="000E375F" w:rsidRDefault="00F8463B" w:rsidP="000E375F">
      <w:pPr>
        <w:ind w:right="-28"/>
        <w:jc w:val="both"/>
        <w:rPr>
          <w:rFonts w:ascii="Palatino Linotype" w:eastAsia="Palatino Linotype" w:hAnsi="Palatino Linotype" w:cs="Palatino Linotype"/>
          <w:i/>
        </w:rPr>
      </w:pPr>
    </w:p>
    <w:p w14:paraId="7CDFDD61"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Aunado a lo anterior, el artículo 351 segundo párrafo del Código Financiero del Estado de México y Municipios establece que:</w:t>
      </w:r>
    </w:p>
    <w:p w14:paraId="333CD37E" w14:textId="77777777" w:rsidR="00F8463B" w:rsidRPr="000E375F" w:rsidRDefault="00F8463B" w:rsidP="000E375F">
      <w:pPr>
        <w:ind w:right="-28"/>
        <w:jc w:val="both"/>
        <w:rPr>
          <w:rFonts w:ascii="Palatino Linotype" w:eastAsia="Palatino Linotype" w:hAnsi="Palatino Linotype" w:cs="Palatino Linotype"/>
        </w:rPr>
      </w:pPr>
    </w:p>
    <w:p w14:paraId="3F8A48FD"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351.-</w:t>
      </w:r>
      <w:r w:rsidRPr="000E375F">
        <w:rPr>
          <w:rFonts w:ascii="Palatino Linotype" w:eastAsia="Palatino Linotype" w:hAnsi="Palatino Linotype" w:cs="Palatino Linotype"/>
          <w:i/>
        </w:rPr>
        <w:t xml:space="preserve"> …</w:t>
      </w:r>
    </w:p>
    <w:p w14:paraId="371EDEF0"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b/>
          <w:i/>
        </w:rPr>
        <w:t xml:space="preserve">Los Ayuntamientos al aprobar en forma definitiva su presupuesto de egresos, deberán publicar en la "Gaceta Municipal" </w:t>
      </w:r>
      <w:r w:rsidRPr="000E375F">
        <w:rPr>
          <w:rFonts w:ascii="Palatino Linotype" w:eastAsia="Palatino Linotype" w:hAnsi="Palatino Linotype" w:cs="Palatino Linotype"/>
          <w:i/>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365B6C8A" w14:textId="77777777" w:rsidR="00F8463B" w:rsidRPr="000E375F" w:rsidRDefault="00300FC5" w:rsidP="000E375F">
      <w:pPr>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(Énfasis añadido)</w:t>
      </w:r>
    </w:p>
    <w:p w14:paraId="6C5FAB51" w14:textId="77777777" w:rsidR="00F8463B" w:rsidRPr="000E375F" w:rsidRDefault="00F8463B" w:rsidP="000E375F">
      <w:pPr>
        <w:ind w:right="-28"/>
        <w:jc w:val="both"/>
        <w:rPr>
          <w:rFonts w:ascii="Palatino Linotype" w:eastAsia="Palatino Linotype" w:hAnsi="Palatino Linotype" w:cs="Palatino Linotype"/>
        </w:rPr>
      </w:pPr>
    </w:p>
    <w:p w14:paraId="2D3C43AE" w14:textId="77777777" w:rsidR="00F8463B" w:rsidRPr="000E375F" w:rsidRDefault="00300FC5" w:rsidP="000E375F">
      <w:pPr>
        <w:spacing w:line="360" w:lineRule="auto"/>
        <w:ind w:right="-28"/>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De lo anterior, se puede advertir que el presupuesto de egreso municipal será aprobado por los ayuntamientos con base a los ingresos disponibles y corresponde a </w:t>
      </w:r>
      <w:r w:rsidRPr="000E375F">
        <w:rPr>
          <w:rFonts w:ascii="Palatino Linotype" w:eastAsia="Palatino Linotype" w:hAnsi="Palatino Linotype" w:cs="Palatino Linotype"/>
        </w:rPr>
        <w:lastRenderedPageBreak/>
        <w:t xml:space="preserve">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7BFD2A6C" w14:textId="77777777" w:rsidR="00F8463B" w:rsidRPr="000E375F" w:rsidRDefault="00F8463B" w:rsidP="000E375F">
      <w:pPr>
        <w:spacing w:line="360" w:lineRule="auto"/>
        <w:ind w:right="-28"/>
        <w:jc w:val="both"/>
        <w:rPr>
          <w:rFonts w:ascii="Palatino Linotype" w:eastAsia="Palatino Linotype" w:hAnsi="Palatino Linotype" w:cs="Palatino Linotype"/>
          <w:i/>
        </w:rPr>
      </w:pPr>
    </w:p>
    <w:p w14:paraId="3A5164A0" w14:textId="77777777" w:rsidR="00F8463B" w:rsidRPr="000E375F" w:rsidRDefault="00300FC5" w:rsidP="000E375F">
      <w:pPr>
        <w:widowControl w:val="0"/>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En consecuencia, este Órgano Garante determina ordenar de ser procedente en versión pública la plantilla de personal adscrito al 10 de octubre de 2023, donde se advierta el sueldo, cargo y áreas de adscripción </w:t>
      </w:r>
    </w:p>
    <w:p w14:paraId="5F8E1D79" w14:textId="77777777" w:rsidR="00F8463B" w:rsidRPr="000E375F" w:rsidRDefault="00F8463B" w:rsidP="000E375F">
      <w:pPr>
        <w:widowControl w:val="0"/>
        <w:spacing w:line="360" w:lineRule="auto"/>
        <w:jc w:val="both"/>
        <w:rPr>
          <w:rFonts w:ascii="Palatino Linotype" w:eastAsia="Palatino Linotype" w:hAnsi="Palatino Linotype" w:cs="Palatino Linotype"/>
        </w:rPr>
      </w:pPr>
    </w:p>
    <w:p w14:paraId="6A0D9281" w14:textId="77777777" w:rsidR="00F8463B" w:rsidRPr="000E375F" w:rsidRDefault="00300FC5" w:rsidP="000E375F">
      <w:pPr>
        <w:spacing w:line="360" w:lineRule="auto"/>
        <w:jc w:val="both"/>
        <w:rPr>
          <w:rFonts w:ascii="Palatino Linotype" w:eastAsia="Palatino Linotype" w:hAnsi="Palatino Linotype" w:cs="Palatino Linotype"/>
          <w:b/>
        </w:rPr>
      </w:pPr>
      <w:r w:rsidRPr="000E375F">
        <w:rPr>
          <w:rFonts w:ascii="Palatino Linotype" w:eastAsia="Palatino Linotype" w:hAnsi="Palatino Linotype" w:cs="Palatino Linotype"/>
          <w:b/>
        </w:rPr>
        <w:t xml:space="preserve">Versión Pública. </w:t>
      </w:r>
    </w:p>
    <w:p w14:paraId="25BA601E"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0E375F">
        <w:rPr>
          <w:rFonts w:ascii="Palatino Linotype" w:eastAsia="Palatino Linotype" w:hAnsi="Palatino Linotype" w:cs="Palatino Linotype"/>
          <w:b/>
        </w:rPr>
        <w:t>versión pública</w:t>
      </w:r>
      <w:r w:rsidRPr="000E375F">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061F09" w14:textId="77777777" w:rsidR="00F8463B" w:rsidRPr="000E375F" w:rsidRDefault="00F8463B" w:rsidP="000E375F">
      <w:pPr>
        <w:spacing w:line="360" w:lineRule="auto"/>
        <w:jc w:val="both"/>
        <w:rPr>
          <w:rFonts w:ascii="Palatino Linotype" w:eastAsia="Palatino Linotype" w:hAnsi="Palatino Linotype" w:cs="Palatino Linotype"/>
        </w:rPr>
      </w:pPr>
    </w:p>
    <w:p w14:paraId="57E188B1"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492A699D" w14:textId="77777777" w:rsidR="00F8463B" w:rsidRPr="000E375F" w:rsidRDefault="00300FC5" w:rsidP="000E375F">
      <w:pPr>
        <w:ind w:left="851" w:right="901"/>
        <w:jc w:val="both"/>
        <w:rPr>
          <w:rFonts w:ascii="Palatino Linotype" w:eastAsia="Palatino Linotype" w:hAnsi="Palatino Linotype" w:cs="Palatino Linotype"/>
          <w:i/>
        </w:rPr>
      </w:pPr>
      <w:r w:rsidRPr="000E375F">
        <w:rPr>
          <w:rFonts w:ascii="Palatino Linotype" w:eastAsia="Palatino Linotype" w:hAnsi="Palatino Linotype" w:cs="Palatino Linotype"/>
          <w:b/>
          <w:i/>
        </w:rPr>
        <w:lastRenderedPageBreak/>
        <w:t xml:space="preserve">“Artículo 3. </w:t>
      </w:r>
      <w:r w:rsidRPr="000E375F">
        <w:rPr>
          <w:rFonts w:ascii="Palatino Linotype" w:eastAsia="Palatino Linotype" w:hAnsi="Palatino Linotype" w:cs="Palatino Linotype"/>
          <w:i/>
        </w:rPr>
        <w:t xml:space="preserve">Para los efectos de la presente Ley se entenderá por: </w:t>
      </w:r>
    </w:p>
    <w:p w14:paraId="7B228653"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IX.</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 xml:space="preserve">Datos personales: </w:t>
      </w:r>
      <w:r w:rsidRPr="000E375F">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76880A45"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XX.</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Información clasificada:</w:t>
      </w:r>
      <w:r w:rsidRPr="000E375F">
        <w:rPr>
          <w:rFonts w:ascii="Palatino Linotype" w:eastAsia="Palatino Linotype" w:hAnsi="Palatino Linotype" w:cs="Palatino Linotype"/>
          <w:i/>
        </w:rPr>
        <w:t xml:space="preserve"> Aquella considerada por la presente Ley como reservada o confidencial; </w:t>
      </w:r>
    </w:p>
    <w:p w14:paraId="5BFEFD77"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XXI.</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Información confidencial</w:t>
      </w:r>
      <w:r w:rsidRPr="000E375F">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4E9692"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XLV. Versión pública:</w:t>
      </w:r>
      <w:r w:rsidRPr="000E375F">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41F33ECC"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Artículo 51.</w:t>
      </w:r>
      <w:r w:rsidRPr="000E375F">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E375F">
        <w:rPr>
          <w:rFonts w:ascii="Palatino Linotype" w:eastAsia="Palatino Linotype" w:hAnsi="Palatino Linotype" w:cs="Palatino Linotype"/>
          <w:b/>
          <w:i/>
        </w:rPr>
        <w:t xml:space="preserve">y tendrá la responsabilidad de verificar en cada caso que la misma no sea confidencial o reservada. </w:t>
      </w:r>
      <w:r w:rsidRPr="000E375F">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2BBCF732" w14:textId="77777777" w:rsidR="00F8463B" w:rsidRPr="000E375F" w:rsidRDefault="00300FC5" w:rsidP="000E375F">
      <w:pPr>
        <w:ind w:left="851" w:right="899"/>
        <w:jc w:val="both"/>
        <w:rPr>
          <w:rFonts w:ascii="Palatino Linotype" w:eastAsia="Palatino Linotype" w:hAnsi="Palatino Linotype" w:cs="Palatino Linotype"/>
          <w:i/>
        </w:rPr>
      </w:pPr>
      <w:r w:rsidRPr="000E375F">
        <w:rPr>
          <w:rFonts w:ascii="Palatino Linotype" w:eastAsia="Palatino Linotype" w:hAnsi="Palatino Linotype" w:cs="Palatino Linotype"/>
          <w:b/>
          <w:i/>
        </w:rPr>
        <w:t>Artículo 52.</w:t>
      </w:r>
      <w:r w:rsidRPr="000E375F">
        <w:rPr>
          <w:rFonts w:ascii="Palatino Linotype" w:eastAsia="Palatino Linotype" w:hAnsi="Palatino Linotype" w:cs="Palatino Linotype"/>
          <w:i/>
        </w:rPr>
        <w:t xml:space="preserve"> Las solicitudes de acceso a la información y las respuestas que se les dé, incluyendo, en su caso, </w:t>
      </w:r>
      <w:r w:rsidRPr="000E375F">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0E375F">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0B63FFE6" w14:textId="77777777" w:rsidR="00F8463B" w:rsidRPr="000E375F" w:rsidRDefault="00300FC5" w:rsidP="000E375F">
      <w:pPr>
        <w:ind w:right="899" w:firstLine="708"/>
        <w:jc w:val="both"/>
        <w:rPr>
          <w:rFonts w:ascii="Palatino Linotype" w:eastAsia="Palatino Linotype" w:hAnsi="Palatino Linotype" w:cs="Palatino Linotype"/>
        </w:rPr>
      </w:pPr>
      <w:r w:rsidRPr="000E375F">
        <w:rPr>
          <w:rFonts w:ascii="Palatino Linotype" w:eastAsia="Palatino Linotype" w:hAnsi="Palatino Linotype" w:cs="Palatino Linotype"/>
        </w:rPr>
        <w:t>(Énfasis añadido)</w:t>
      </w:r>
    </w:p>
    <w:p w14:paraId="165CE004" w14:textId="77777777" w:rsidR="00F8463B" w:rsidRPr="000E375F" w:rsidRDefault="00F8463B" w:rsidP="000E375F">
      <w:pPr>
        <w:ind w:right="899" w:firstLine="708"/>
        <w:jc w:val="both"/>
        <w:rPr>
          <w:rFonts w:ascii="Palatino Linotype" w:eastAsia="Palatino Linotype" w:hAnsi="Palatino Linotype" w:cs="Palatino Linotype"/>
        </w:rPr>
      </w:pPr>
    </w:p>
    <w:p w14:paraId="040ABB8B"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w:t>
      </w:r>
      <w:r w:rsidRPr="000E375F">
        <w:rPr>
          <w:rFonts w:ascii="Palatino Linotype" w:eastAsia="Palatino Linotype" w:hAnsi="Palatino Linotype" w:cs="Palatino Linotype"/>
        </w:rPr>
        <w:lastRenderedPageBreak/>
        <w:t xml:space="preserve">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AC97EEA" w14:textId="77777777" w:rsidR="00F8463B" w:rsidRPr="000E375F" w:rsidRDefault="00F8463B" w:rsidP="000E375F">
      <w:pPr>
        <w:jc w:val="both"/>
        <w:rPr>
          <w:rFonts w:ascii="Palatino Linotype" w:eastAsia="Palatino Linotype" w:hAnsi="Palatino Linotype" w:cs="Palatino Linotype"/>
        </w:rPr>
      </w:pPr>
    </w:p>
    <w:p w14:paraId="0F16B26C"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“Artículo 22.</w:t>
      </w:r>
      <w:r w:rsidRPr="000E375F">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  </w:t>
      </w:r>
    </w:p>
    <w:p w14:paraId="74C7A3C9"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Artículo 38.</w:t>
      </w:r>
      <w:r w:rsidRPr="000E375F">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E375F">
        <w:rPr>
          <w:rFonts w:ascii="Palatino Linotype" w:eastAsia="Palatino Linotype" w:hAnsi="Palatino Linotype" w:cs="Palatino Linotype"/>
          <w:b/>
          <w:i/>
        </w:rPr>
        <w:t>”</w:t>
      </w:r>
      <w:r w:rsidRPr="000E375F">
        <w:rPr>
          <w:rFonts w:ascii="Palatino Linotype" w:eastAsia="Palatino Linotype" w:hAnsi="Palatino Linotype" w:cs="Palatino Linotype"/>
          <w:i/>
        </w:rPr>
        <w:t xml:space="preserve"> </w:t>
      </w:r>
    </w:p>
    <w:p w14:paraId="29E34BF5" w14:textId="77777777" w:rsidR="00F8463B" w:rsidRPr="000E375F" w:rsidRDefault="00F8463B" w:rsidP="000E375F">
      <w:pPr>
        <w:ind w:left="851" w:right="850"/>
        <w:jc w:val="both"/>
        <w:rPr>
          <w:rFonts w:ascii="Palatino Linotype" w:eastAsia="Palatino Linotype" w:hAnsi="Palatino Linotype" w:cs="Palatino Linotype"/>
          <w:i/>
        </w:rPr>
      </w:pPr>
    </w:p>
    <w:p w14:paraId="0FE5CC40"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DD96958" w14:textId="77777777" w:rsidR="00F8463B" w:rsidRPr="000E375F" w:rsidRDefault="00F8463B" w:rsidP="000E375F">
      <w:pPr>
        <w:spacing w:line="360" w:lineRule="auto"/>
        <w:jc w:val="both"/>
        <w:rPr>
          <w:rFonts w:ascii="Palatino Linotype" w:eastAsia="Palatino Linotype" w:hAnsi="Palatino Linotype" w:cs="Palatino Linotype"/>
        </w:rPr>
      </w:pPr>
    </w:p>
    <w:p w14:paraId="18AB5AB8"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w:t>
      </w:r>
      <w:r w:rsidRPr="000E375F">
        <w:rPr>
          <w:rFonts w:ascii="Palatino Linotype" w:eastAsia="Palatino Linotype" w:hAnsi="Palatino Linotype" w:cs="Palatino Linotype"/>
        </w:rPr>
        <w:lastRenderedPageBreak/>
        <w:t xml:space="preserve">Personales en Posesión de Sujetos Obligados del Estado de México y Municipios; por consiguiente, se trata de información confidencial que debe ser protegida por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por lo que, todo dato personal susceptible de clasificación debe ser protegido.</w:t>
      </w:r>
    </w:p>
    <w:p w14:paraId="00C4012A" w14:textId="77777777" w:rsidR="00F8463B" w:rsidRPr="000E375F" w:rsidRDefault="00F8463B" w:rsidP="000E375F">
      <w:pPr>
        <w:spacing w:line="360" w:lineRule="auto"/>
        <w:jc w:val="both"/>
        <w:rPr>
          <w:rFonts w:ascii="Palatino Linotype" w:eastAsia="Palatino Linotype" w:hAnsi="Palatino Linotype" w:cs="Palatino Linotype"/>
        </w:rPr>
      </w:pPr>
    </w:p>
    <w:p w14:paraId="7A6D6432"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1A9DE5B" w14:textId="77777777" w:rsidR="00F8463B" w:rsidRPr="000E375F" w:rsidRDefault="00F8463B" w:rsidP="000E375F">
      <w:pPr>
        <w:spacing w:line="360" w:lineRule="auto"/>
        <w:jc w:val="both"/>
        <w:rPr>
          <w:rFonts w:ascii="Palatino Linotype" w:eastAsia="Palatino Linotype" w:hAnsi="Palatino Linotype" w:cs="Palatino Linotype"/>
        </w:rPr>
      </w:pPr>
    </w:p>
    <w:p w14:paraId="7CC428BD"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C5BD925" w14:textId="77777777" w:rsidR="00F8463B" w:rsidRPr="000E375F" w:rsidRDefault="00F8463B" w:rsidP="000E375F">
      <w:pPr>
        <w:jc w:val="both"/>
        <w:rPr>
          <w:rFonts w:ascii="Palatino Linotype" w:eastAsia="Palatino Linotype" w:hAnsi="Palatino Linotype" w:cs="Palatino Linotype"/>
        </w:rPr>
      </w:pPr>
    </w:p>
    <w:p w14:paraId="3AA604EF" w14:textId="77777777" w:rsidR="00F8463B" w:rsidRPr="000E375F" w:rsidRDefault="00300FC5" w:rsidP="000E375F">
      <w:pPr>
        <w:tabs>
          <w:tab w:val="left" w:pos="8222"/>
        </w:tabs>
        <w:ind w:left="851" w:right="899"/>
        <w:jc w:val="center"/>
        <w:rPr>
          <w:rFonts w:ascii="Palatino Linotype" w:eastAsia="Palatino Linotype" w:hAnsi="Palatino Linotype" w:cs="Palatino Linotype"/>
          <w:b/>
          <w:i/>
        </w:rPr>
      </w:pPr>
      <w:r w:rsidRPr="000E375F">
        <w:rPr>
          <w:rFonts w:ascii="Palatino Linotype" w:eastAsia="Palatino Linotype" w:hAnsi="Palatino Linotype" w:cs="Palatino Linotype"/>
          <w:b/>
          <w:i/>
        </w:rPr>
        <w:t>Ley de Transparencia y Acceso a la Información Pública del Estado de México y Municipios</w:t>
      </w:r>
    </w:p>
    <w:p w14:paraId="0E1809E9" w14:textId="77777777" w:rsidR="00F8463B" w:rsidRPr="000E375F" w:rsidRDefault="00F8463B" w:rsidP="000E375F">
      <w:pPr>
        <w:jc w:val="both"/>
        <w:rPr>
          <w:rFonts w:ascii="Palatino Linotype" w:eastAsia="Palatino Linotype" w:hAnsi="Palatino Linotype" w:cs="Palatino Linotype"/>
        </w:rPr>
      </w:pPr>
    </w:p>
    <w:p w14:paraId="4B40F541"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 xml:space="preserve">“Artículo 49. </w:t>
      </w:r>
      <w:r w:rsidRPr="000E375F">
        <w:rPr>
          <w:rFonts w:ascii="Palatino Linotype" w:eastAsia="Palatino Linotype" w:hAnsi="Palatino Linotype" w:cs="Palatino Linotype"/>
          <w:i/>
        </w:rPr>
        <w:t>Los Comités de Transparencia tendrán las siguientes atribuciones:</w:t>
      </w:r>
    </w:p>
    <w:p w14:paraId="160D8EA4"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VIII.</w:t>
      </w:r>
      <w:r w:rsidRPr="000E375F">
        <w:rPr>
          <w:rFonts w:ascii="Palatino Linotype" w:eastAsia="Palatino Linotype" w:hAnsi="Palatino Linotype" w:cs="Palatino Linotype"/>
          <w:i/>
        </w:rPr>
        <w:t xml:space="preserve"> Aprobar, modificar o revocar la clasificación de la información;</w:t>
      </w:r>
    </w:p>
    <w:p w14:paraId="2125DCC2"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lastRenderedPageBreak/>
        <w:t>Artículo 132.</w:t>
      </w:r>
      <w:r w:rsidRPr="000E375F">
        <w:rPr>
          <w:rFonts w:ascii="Palatino Linotype" w:eastAsia="Palatino Linotype" w:hAnsi="Palatino Linotype" w:cs="Palatino Linotype"/>
          <w:i/>
        </w:rPr>
        <w:t xml:space="preserve"> La clasificación de la información se llevará a cabo en el momento en que:</w:t>
      </w:r>
    </w:p>
    <w:p w14:paraId="4492B446"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I.</w:t>
      </w:r>
      <w:r w:rsidRPr="000E375F">
        <w:rPr>
          <w:rFonts w:ascii="Palatino Linotype" w:eastAsia="Palatino Linotype" w:hAnsi="Palatino Linotype" w:cs="Palatino Linotype"/>
          <w:i/>
        </w:rPr>
        <w:t xml:space="preserve"> Se reciba una solicitud de acceso a la información;</w:t>
      </w:r>
    </w:p>
    <w:p w14:paraId="4B1ACB4E"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w:t>
      </w:r>
      <w:r w:rsidRPr="000E375F">
        <w:rPr>
          <w:rFonts w:ascii="Palatino Linotype" w:eastAsia="Palatino Linotype" w:hAnsi="Palatino Linotype" w:cs="Palatino Linotype"/>
          <w:i/>
        </w:rPr>
        <w:t xml:space="preserve"> Se determine mediante resolución de autoridad competente; o</w:t>
      </w:r>
    </w:p>
    <w:p w14:paraId="5DF63C10" w14:textId="77777777" w:rsidR="00F8463B" w:rsidRPr="000E375F" w:rsidRDefault="00300FC5" w:rsidP="000E375F">
      <w:pPr>
        <w:ind w:left="851" w:right="902"/>
        <w:jc w:val="both"/>
        <w:rPr>
          <w:rFonts w:ascii="Palatino Linotype" w:eastAsia="Palatino Linotype" w:hAnsi="Palatino Linotype" w:cs="Palatino Linotype"/>
          <w:b/>
          <w:i/>
        </w:rPr>
      </w:pPr>
      <w:r w:rsidRPr="000E375F">
        <w:rPr>
          <w:rFonts w:ascii="Palatino Linotype" w:eastAsia="Palatino Linotype" w:hAnsi="Palatino Linotype" w:cs="Palatino Linotype"/>
          <w:i/>
        </w:rPr>
        <w:t>III. Se generen versiones públicas para dar cumplimiento a las obligaciones de transparencia previstas en esta Ley.</w:t>
      </w:r>
      <w:r w:rsidRPr="000E375F">
        <w:rPr>
          <w:rFonts w:ascii="Palatino Linotype" w:eastAsia="Palatino Linotype" w:hAnsi="Palatino Linotype" w:cs="Palatino Linotype"/>
          <w:b/>
          <w:i/>
        </w:rPr>
        <w:t>”</w:t>
      </w:r>
    </w:p>
    <w:p w14:paraId="4A6B0BA7"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“Segundo.-</w:t>
      </w:r>
      <w:r w:rsidRPr="000E375F">
        <w:rPr>
          <w:rFonts w:ascii="Palatino Linotype" w:eastAsia="Palatino Linotype" w:hAnsi="Palatino Linotype" w:cs="Palatino Linotype"/>
          <w:i/>
        </w:rPr>
        <w:t xml:space="preserve"> Para efectos de los presentes Lineamientos Generales, se entenderá por:</w:t>
      </w:r>
    </w:p>
    <w:p w14:paraId="07AAD758"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XVIII.</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Versión pública:</w:t>
      </w:r>
      <w:r w:rsidRPr="000E375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013FDFF" w14:textId="77777777" w:rsidR="00F8463B" w:rsidRPr="000E375F" w:rsidRDefault="00F8463B" w:rsidP="000E375F">
      <w:pPr>
        <w:ind w:left="851" w:right="902"/>
        <w:jc w:val="both"/>
        <w:rPr>
          <w:rFonts w:ascii="Palatino Linotype" w:eastAsia="Palatino Linotype" w:hAnsi="Palatino Linotype" w:cs="Palatino Linotype"/>
          <w:i/>
        </w:rPr>
      </w:pPr>
    </w:p>
    <w:p w14:paraId="5A03EDDC" w14:textId="77777777" w:rsidR="00F8463B" w:rsidRPr="000E375F" w:rsidRDefault="00300FC5" w:rsidP="000E375F">
      <w:pPr>
        <w:tabs>
          <w:tab w:val="left" w:pos="8222"/>
        </w:tabs>
        <w:ind w:left="851" w:right="899"/>
        <w:jc w:val="center"/>
        <w:rPr>
          <w:rFonts w:ascii="Palatino Linotype" w:eastAsia="Palatino Linotype" w:hAnsi="Palatino Linotype" w:cs="Palatino Linotype"/>
          <w:b/>
          <w:i/>
        </w:rPr>
      </w:pPr>
      <w:r w:rsidRPr="000E375F">
        <w:rPr>
          <w:rFonts w:ascii="Palatino Linotype" w:eastAsia="Palatino Linotype" w:hAnsi="Palatino Linotype" w:cs="Palatino Linotype"/>
          <w:b/>
          <w:i/>
        </w:rPr>
        <w:t>Lineamientos Generales en materia de Clasificación y Desclasificación de la Información</w:t>
      </w:r>
    </w:p>
    <w:p w14:paraId="63C90309" w14:textId="77777777" w:rsidR="00F8463B" w:rsidRPr="000E375F" w:rsidRDefault="00F8463B" w:rsidP="000E375F">
      <w:pPr>
        <w:ind w:left="851" w:right="902"/>
        <w:jc w:val="both"/>
        <w:rPr>
          <w:rFonts w:ascii="Palatino Linotype" w:eastAsia="Palatino Linotype" w:hAnsi="Palatino Linotype" w:cs="Palatino Linotype"/>
          <w:i/>
        </w:rPr>
      </w:pPr>
    </w:p>
    <w:p w14:paraId="3186629C"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Cuarto.</w:t>
      </w:r>
      <w:r w:rsidRPr="000E375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B81DB8F"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FD0AB1C"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Quinto.</w:t>
      </w:r>
      <w:r w:rsidRPr="000E375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3410073"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lastRenderedPageBreak/>
        <w:t>Sexto.</w:t>
      </w:r>
      <w:r w:rsidRPr="000E375F">
        <w:rPr>
          <w:rFonts w:ascii="Palatino Linotype" w:eastAsia="Palatino Linotype" w:hAnsi="Palatino Linotype" w:cs="Palatino Linotype"/>
          <w:i/>
        </w:rPr>
        <w:t xml:space="preserve"> Se deroga.</w:t>
      </w:r>
    </w:p>
    <w:p w14:paraId="7FBB2D37"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Séptimo.</w:t>
      </w:r>
      <w:r w:rsidRPr="000E375F">
        <w:rPr>
          <w:rFonts w:ascii="Palatino Linotype" w:eastAsia="Palatino Linotype" w:hAnsi="Palatino Linotype" w:cs="Palatino Linotype"/>
          <w:i/>
        </w:rPr>
        <w:t xml:space="preserve"> La clasificación de la información se llevará a cabo en el momento en que:</w:t>
      </w:r>
    </w:p>
    <w:p w14:paraId="4AC29755"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I.</w:t>
      </w:r>
      <w:r w:rsidRPr="000E375F">
        <w:rPr>
          <w:rFonts w:ascii="Palatino Linotype" w:eastAsia="Palatino Linotype" w:hAnsi="Palatino Linotype" w:cs="Palatino Linotype"/>
          <w:i/>
        </w:rPr>
        <w:t xml:space="preserve">        Se reciba una solicitud de acceso a la información;</w:t>
      </w:r>
    </w:p>
    <w:p w14:paraId="26347790"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w:t>
      </w:r>
      <w:r w:rsidRPr="000E375F">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45DBA76E"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III.</w:t>
      </w:r>
      <w:r w:rsidRPr="000E375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6B2F1D1"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69F3A402"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Octavo.</w:t>
      </w:r>
      <w:r w:rsidRPr="000E375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2E7CCB3"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1A4BF0D"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422F43"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Noveno.</w:t>
      </w:r>
      <w:r w:rsidRPr="000E375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1BF980"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b/>
          <w:i/>
        </w:rPr>
        <w:t>Décimo.</w:t>
      </w:r>
      <w:r w:rsidRPr="000E375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w:t>
      </w:r>
      <w:r w:rsidRPr="000E375F">
        <w:rPr>
          <w:rFonts w:ascii="Palatino Linotype" w:eastAsia="Palatino Linotype" w:hAnsi="Palatino Linotype" w:cs="Palatino Linotype"/>
          <w:i/>
        </w:rPr>
        <w:lastRenderedPageBreak/>
        <w:t>General de Archivo, Lineamientos para la Organización y Conservación de Archivos y demás normatividad aplicable.</w:t>
      </w:r>
    </w:p>
    <w:p w14:paraId="723F8D5F" w14:textId="77777777" w:rsidR="00F8463B" w:rsidRPr="000E375F" w:rsidRDefault="00300FC5" w:rsidP="000E375F">
      <w:pPr>
        <w:ind w:left="851" w:right="902"/>
        <w:jc w:val="both"/>
        <w:rPr>
          <w:rFonts w:ascii="Palatino Linotype" w:eastAsia="Palatino Linotype" w:hAnsi="Palatino Linotype" w:cs="Palatino Linotype"/>
          <w:i/>
        </w:rPr>
      </w:pPr>
      <w:r w:rsidRPr="000E375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B1F689B" w14:textId="77777777" w:rsidR="00F8463B" w:rsidRPr="000E375F" w:rsidRDefault="00300FC5" w:rsidP="000E375F">
      <w:pPr>
        <w:ind w:left="851" w:right="899"/>
        <w:jc w:val="both"/>
        <w:rPr>
          <w:rFonts w:ascii="Palatino Linotype" w:eastAsia="Palatino Linotype" w:hAnsi="Palatino Linotype" w:cs="Palatino Linotype"/>
          <w:b/>
          <w:i/>
        </w:rPr>
      </w:pPr>
      <w:r w:rsidRPr="000E375F">
        <w:rPr>
          <w:rFonts w:ascii="Palatino Linotype" w:eastAsia="Palatino Linotype" w:hAnsi="Palatino Linotype" w:cs="Palatino Linotype"/>
          <w:b/>
          <w:i/>
        </w:rPr>
        <w:t>Décimo primero.</w:t>
      </w:r>
      <w:r w:rsidRPr="000E375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E375F">
        <w:rPr>
          <w:rFonts w:ascii="Palatino Linotype" w:eastAsia="Palatino Linotype" w:hAnsi="Palatino Linotype" w:cs="Palatino Linotype"/>
          <w:b/>
          <w:i/>
        </w:rPr>
        <w:t>”</w:t>
      </w:r>
    </w:p>
    <w:p w14:paraId="4EFCB5C9" w14:textId="77777777" w:rsidR="00F8463B" w:rsidRPr="000E375F" w:rsidRDefault="00F8463B" w:rsidP="000E375F">
      <w:pPr>
        <w:jc w:val="both"/>
        <w:rPr>
          <w:rFonts w:ascii="Palatino Linotype" w:eastAsia="Palatino Linotype" w:hAnsi="Palatino Linotype" w:cs="Palatino Linotype"/>
        </w:rPr>
      </w:pPr>
    </w:p>
    <w:p w14:paraId="4FD6B1B1"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6BACB0"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0FCCD087"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No escapa de la óptica de este Instituto que dentro de la información que se ordena se puede encontrar información relativa a los elementos operativos del cuerpo de seguridad pública, los cuales es criterio del pleno de este Organismo que el nombre de estos servidores públicos encuadra en una excepción y por tanto debe ser objeto de un proceso de </w:t>
      </w:r>
      <w:r w:rsidRPr="000E375F">
        <w:rPr>
          <w:rFonts w:ascii="Palatino Linotype" w:eastAsia="Palatino Linotype" w:hAnsi="Palatino Linotype" w:cs="Palatino Linotype"/>
          <w:b/>
          <w:u w:val="single"/>
        </w:rPr>
        <w:t>reserva de la información</w:t>
      </w:r>
      <w:r w:rsidRPr="000E375F">
        <w:rPr>
          <w:rFonts w:ascii="Palatino Linotype" w:eastAsia="Palatino Linotype" w:hAnsi="Palatino Linotype" w:cs="Palatino Linotype"/>
        </w:rPr>
        <w:t>, para no hacer identificable al titular de tal dato personal.</w:t>
      </w:r>
    </w:p>
    <w:p w14:paraId="3F6896CC"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2A6DDC17"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Ello, conforme al propio concepto de versión pública contenido en el artículo 3, fracción XXIV, de la multicitada Ley se define como:</w:t>
      </w:r>
    </w:p>
    <w:p w14:paraId="53A118E0" w14:textId="77777777" w:rsidR="00F8463B" w:rsidRPr="000E375F" w:rsidRDefault="00F8463B" w:rsidP="000E375F">
      <w:pPr>
        <w:jc w:val="both"/>
        <w:rPr>
          <w:rFonts w:ascii="Palatino Linotype" w:eastAsia="Palatino Linotype" w:hAnsi="Palatino Linotype" w:cs="Palatino Linotype"/>
        </w:rPr>
      </w:pPr>
    </w:p>
    <w:p w14:paraId="66441DE4" w14:textId="77777777" w:rsidR="00F8463B" w:rsidRPr="000E375F" w:rsidRDefault="00300FC5" w:rsidP="000E375F">
      <w:pPr>
        <w:ind w:left="567"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XXIV</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b/>
          <w:i/>
        </w:rPr>
        <w:t>Información reservada:</w:t>
      </w:r>
      <w:r w:rsidRPr="000E375F">
        <w:rPr>
          <w:rFonts w:ascii="Palatino Linotype" w:eastAsia="Palatino Linotype" w:hAnsi="Palatino Linotype" w:cs="Palatino Linotype"/>
          <w:i/>
        </w:rPr>
        <w:t xml:space="preserve"> La clasificada con este carácter de manera temporal por las disposiciones de esta Ley, cuya divulgación puede causar daño en términos de lo establecido por esta Ley;”</w:t>
      </w:r>
    </w:p>
    <w:p w14:paraId="32D56FD2"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0E375F">
        <w:rPr>
          <w:rFonts w:ascii="Palatino Linotype" w:eastAsia="Palatino Linotype" w:hAnsi="Palatino Linotype" w:cs="Palatino Linotype"/>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0E375F">
        <w:rPr>
          <w:rFonts w:ascii="Palatino Linotype" w:eastAsia="Palatino Linotype" w:hAnsi="Palatino Linotype" w:cs="Palatino Linotype"/>
        </w:rPr>
        <w:t>.</w:t>
      </w:r>
    </w:p>
    <w:p w14:paraId="412FA547" w14:textId="77777777" w:rsidR="00F8463B" w:rsidRPr="000E375F" w:rsidRDefault="00F8463B" w:rsidP="000E375F">
      <w:pPr>
        <w:spacing w:line="360" w:lineRule="auto"/>
        <w:jc w:val="both"/>
        <w:rPr>
          <w:rFonts w:ascii="Palatino Linotype" w:eastAsia="Palatino Linotype" w:hAnsi="Palatino Linotype" w:cs="Palatino Linotype"/>
        </w:rPr>
      </w:pPr>
    </w:p>
    <w:p w14:paraId="5BE47466"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Esto es así, ya que el artículo 81, fracción III, de la Ley de Seguridad del Estado de México, establece lo siguiente: </w:t>
      </w:r>
    </w:p>
    <w:p w14:paraId="66526490" w14:textId="77777777" w:rsidR="00F8463B" w:rsidRPr="000E375F" w:rsidRDefault="00F8463B" w:rsidP="000E375F">
      <w:pPr>
        <w:jc w:val="both"/>
        <w:rPr>
          <w:rFonts w:ascii="Palatino Linotype" w:eastAsia="Palatino Linotype" w:hAnsi="Palatino Linotype" w:cs="Palatino Linotype"/>
        </w:rPr>
      </w:pPr>
    </w:p>
    <w:p w14:paraId="01E8DDA8" w14:textId="77777777" w:rsidR="00F8463B" w:rsidRPr="000E375F" w:rsidRDefault="00300FC5" w:rsidP="000E375F">
      <w:pPr>
        <w:ind w:left="567"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r w:rsidRPr="000E375F">
        <w:rPr>
          <w:rFonts w:ascii="Palatino Linotype" w:eastAsia="Palatino Linotype" w:hAnsi="Palatino Linotype" w:cs="Palatino Linotype"/>
          <w:b/>
          <w:i/>
        </w:rPr>
        <w:t>Artículo 81.-</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i/>
          <w:u w:val="single"/>
        </w:rPr>
        <w:t>Toda información para la seguridad pública</w:t>
      </w:r>
      <w:r w:rsidRPr="000E375F">
        <w:rPr>
          <w:rFonts w:ascii="Palatino Linotype" w:eastAsia="Palatino Linotype" w:hAnsi="Palatino Linotype" w:cs="Palatino Linotype"/>
          <w:i/>
        </w:rPr>
        <w:t xml:space="preserve"> generada o en poder de Instituciones de Seguridad Pública o de cualquier instancia del Sistema Estatal </w:t>
      </w:r>
      <w:r w:rsidRPr="000E375F">
        <w:rPr>
          <w:rFonts w:ascii="Palatino Linotype" w:eastAsia="Palatino Linotype" w:hAnsi="Palatino Linotype" w:cs="Palatino Linotype"/>
          <w:i/>
          <w:u w:val="single"/>
        </w:rPr>
        <w:t>debe</w:t>
      </w:r>
      <w:r w:rsidRPr="000E375F">
        <w:rPr>
          <w:rFonts w:ascii="Palatino Linotype" w:eastAsia="Palatino Linotype" w:hAnsi="Palatino Linotype" w:cs="Palatino Linotype"/>
          <w:i/>
        </w:rPr>
        <w:t xml:space="preserve"> registrarse, </w:t>
      </w:r>
      <w:r w:rsidRPr="000E375F">
        <w:rPr>
          <w:rFonts w:ascii="Palatino Linotype" w:eastAsia="Palatino Linotype" w:hAnsi="Palatino Linotype" w:cs="Palatino Linotype"/>
          <w:i/>
          <w:u w:val="single"/>
        </w:rPr>
        <w:t>clasificarse</w:t>
      </w:r>
      <w:r w:rsidRPr="000E375F">
        <w:rPr>
          <w:rFonts w:ascii="Palatino Linotype" w:eastAsia="Palatino Linotype" w:hAnsi="Palatino Linotype" w:cs="Palatino Linotype"/>
          <w:i/>
        </w:rPr>
        <w:t xml:space="preserve"> y tratarse de conformidad con las disposiciones aplicables. No obstante lo anterior, esta información se considerará reservada en los casos siguientes:</w:t>
      </w:r>
    </w:p>
    <w:p w14:paraId="5D8C1460" w14:textId="77777777" w:rsidR="00F8463B" w:rsidRPr="000E375F" w:rsidRDefault="00300FC5" w:rsidP="000E375F">
      <w:pPr>
        <w:ind w:left="567"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t>(…)</w:t>
      </w:r>
    </w:p>
    <w:p w14:paraId="61F6965E" w14:textId="77777777" w:rsidR="00F8463B" w:rsidRPr="000E375F" w:rsidRDefault="00300FC5" w:rsidP="000E375F">
      <w:pPr>
        <w:ind w:left="567" w:right="567"/>
        <w:jc w:val="both"/>
        <w:rPr>
          <w:rFonts w:ascii="Palatino Linotype" w:eastAsia="Palatino Linotype" w:hAnsi="Palatino Linotype" w:cs="Palatino Linotype"/>
          <w:i/>
        </w:rPr>
      </w:pPr>
      <w:r w:rsidRPr="000E375F">
        <w:rPr>
          <w:rFonts w:ascii="Palatino Linotype" w:eastAsia="Palatino Linotype" w:hAnsi="Palatino Linotype" w:cs="Palatino Linotype"/>
          <w:b/>
          <w:i/>
        </w:rPr>
        <w:t>III</w:t>
      </w:r>
      <w:r w:rsidRPr="000E375F">
        <w:rPr>
          <w:rFonts w:ascii="Palatino Linotype" w:eastAsia="Palatino Linotype" w:hAnsi="Palatino Linotype" w:cs="Palatino Linotype"/>
          <w:i/>
        </w:rPr>
        <w:t xml:space="preserve">. </w:t>
      </w:r>
      <w:r w:rsidRPr="000E375F">
        <w:rPr>
          <w:rFonts w:ascii="Palatino Linotype" w:eastAsia="Palatino Linotype" w:hAnsi="Palatino Linotype" w:cs="Palatino Linotype"/>
          <w:i/>
          <w:u w:val="single"/>
        </w:rPr>
        <w:t>La relativa a servidores públicos miembros de las instituciones de seguridad pública, cuya revelación pueda poner en riesgo su vida e integridad física con motivo de sus funciones;”</w:t>
      </w:r>
    </w:p>
    <w:p w14:paraId="4BF38FC8" w14:textId="77777777" w:rsidR="00F8463B" w:rsidRPr="000E375F" w:rsidRDefault="00F8463B" w:rsidP="000E375F">
      <w:pPr>
        <w:jc w:val="both"/>
        <w:rPr>
          <w:rFonts w:ascii="Palatino Linotype" w:eastAsia="Palatino Linotype" w:hAnsi="Palatino Linotype" w:cs="Palatino Linotype"/>
        </w:rPr>
      </w:pPr>
    </w:p>
    <w:p w14:paraId="59DFBA41"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Por tanto,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w:t>
      </w:r>
      <w:r w:rsidRPr="000E375F">
        <w:rPr>
          <w:rFonts w:ascii="Palatino Linotype" w:eastAsia="Palatino Linotype" w:hAnsi="Palatino Linotype" w:cs="Palatino Linotype"/>
        </w:rPr>
        <w:lastRenderedPageBreak/>
        <w:t>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76F93E34" w14:textId="77777777" w:rsidR="00F8463B" w:rsidRPr="000E375F" w:rsidRDefault="00F8463B" w:rsidP="000E375F">
      <w:pPr>
        <w:spacing w:line="360" w:lineRule="auto"/>
        <w:jc w:val="both"/>
        <w:rPr>
          <w:rFonts w:ascii="Palatino Linotype" w:eastAsia="Palatino Linotype" w:hAnsi="Palatino Linotype" w:cs="Palatino Linotype"/>
        </w:rPr>
      </w:pPr>
    </w:p>
    <w:p w14:paraId="52D454FD"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6CD50BE" w14:textId="77777777" w:rsidR="00F8463B" w:rsidRPr="000E375F" w:rsidRDefault="00F8463B" w:rsidP="000E375F">
      <w:pPr>
        <w:spacing w:line="360" w:lineRule="auto"/>
        <w:jc w:val="both"/>
        <w:rPr>
          <w:rFonts w:ascii="Palatino Linotype" w:eastAsia="Palatino Linotype" w:hAnsi="Palatino Linotype" w:cs="Palatino Linotype"/>
        </w:rPr>
      </w:pPr>
    </w:p>
    <w:p w14:paraId="7D9F52E6"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643C4580" w14:textId="77777777" w:rsidR="00F8463B" w:rsidRPr="000E375F" w:rsidRDefault="00F8463B" w:rsidP="000E375F">
      <w:pPr>
        <w:spacing w:line="360" w:lineRule="auto"/>
        <w:jc w:val="both"/>
        <w:rPr>
          <w:rFonts w:ascii="Palatino Linotype" w:eastAsia="Palatino Linotype" w:hAnsi="Palatino Linotype" w:cs="Palatino Linotype"/>
        </w:rPr>
      </w:pPr>
    </w:p>
    <w:p w14:paraId="77433AC1"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Resulta alusivo por analogía el criterio 06-09 emitido por el entonces Instituto Federal de Acceso a la Información (IFAI), ahora Instituto Nacional de Transparencia, Acceso a la Información y Protección de Datos Personales (INAI) que a la letra dice:</w:t>
      </w:r>
    </w:p>
    <w:p w14:paraId="3CCE286B" w14:textId="77777777" w:rsidR="00F8463B" w:rsidRPr="000E375F" w:rsidRDefault="00300FC5" w:rsidP="000E375F">
      <w:pPr>
        <w:ind w:left="567" w:right="567"/>
        <w:jc w:val="both"/>
        <w:rPr>
          <w:rFonts w:ascii="Palatino Linotype" w:eastAsia="Palatino Linotype" w:hAnsi="Palatino Linotype" w:cs="Palatino Linotype"/>
          <w:i/>
        </w:rPr>
      </w:pPr>
      <w:r w:rsidRPr="000E375F">
        <w:rPr>
          <w:rFonts w:ascii="Palatino Linotype" w:eastAsia="Palatino Linotype" w:hAnsi="Palatino Linotype" w:cs="Palatino Linotype"/>
          <w:i/>
        </w:rPr>
        <w:lastRenderedPageBreak/>
        <w:t>“</w:t>
      </w:r>
      <w:r w:rsidRPr="000E375F">
        <w:rPr>
          <w:rFonts w:ascii="Palatino Linotype" w:eastAsia="Palatino Linotype" w:hAnsi="Palatino Linotype" w:cs="Palatino Linotype"/>
          <w:b/>
          <w:i/>
        </w:rPr>
        <w:t>Nombres de servidores públicos dedicados a actividades en materia de seguridad, por excepción pueden considerarse información reservada.</w:t>
      </w:r>
      <w:r w:rsidRPr="000E375F">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BF16CBC" w14:textId="77777777" w:rsidR="00F8463B" w:rsidRPr="000E375F" w:rsidRDefault="00F8463B" w:rsidP="000E375F">
      <w:pPr>
        <w:ind w:right="-93"/>
        <w:jc w:val="both"/>
        <w:rPr>
          <w:rFonts w:ascii="Palatino Linotype" w:eastAsia="Palatino Linotype" w:hAnsi="Palatino Linotype" w:cs="Palatino Linotype"/>
        </w:rPr>
      </w:pPr>
    </w:p>
    <w:p w14:paraId="07E5364D"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F60DED1"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4250F6A1"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 xml:space="preserve">En ese orden de ideas, si bien por regla general los nombres de los trabajadores gubernamentales son información pública de oficio, existe una excepción relativa a </w:t>
      </w:r>
      <w:r w:rsidRPr="000E375F">
        <w:rPr>
          <w:rFonts w:ascii="Palatino Linotype" w:eastAsia="Palatino Linotype" w:hAnsi="Palatino Linotype" w:cs="Palatino Linotype"/>
          <w:b/>
        </w:rPr>
        <w:t>aquellos que realicen actividades operativas en materia de seguridad,</w:t>
      </w:r>
      <w:r w:rsidRPr="000E375F">
        <w:rPr>
          <w:rFonts w:ascii="Palatino Linotype" w:eastAsia="Palatino Linotype" w:hAnsi="Palatino Linotype" w:cs="Palatino Linotype"/>
        </w:rPr>
        <w:t xml:space="preserve"> como es el caso de los elementos operativos y la policía municipal.</w:t>
      </w:r>
    </w:p>
    <w:p w14:paraId="37125E53"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56B955D7"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F1F0215"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039FA577"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En ese contexto, el artículo 6, fracciones XI y XII de dicho ordenamiento jurídico, establece los siguientes conceptos:</w:t>
      </w:r>
    </w:p>
    <w:p w14:paraId="1E9B84CC"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4F425349" w14:textId="77777777" w:rsidR="00F8463B" w:rsidRPr="000E375F" w:rsidRDefault="00300FC5" w:rsidP="000E375F">
      <w:pPr>
        <w:numPr>
          <w:ilvl w:val="0"/>
          <w:numId w:val="2"/>
        </w:numPr>
        <w:spacing w:line="360" w:lineRule="auto"/>
        <w:ind w:right="-93"/>
        <w:jc w:val="both"/>
        <w:rPr>
          <w:rFonts w:ascii="Palatino Linotype" w:eastAsia="Palatino Linotype" w:hAnsi="Palatino Linotype" w:cs="Palatino Linotype"/>
          <w:b/>
        </w:rPr>
      </w:pPr>
      <w:r w:rsidRPr="000E375F">
        <w:rPr>
          <w:rFonts w:ascii="Palatino Linotype" w:eastAsia="Palatino Linotype" w:hAnsi="Palatino Linotype" w:cs="Palatino Linotype"/>
          <w:b/>
        </w:rPr>
        <w:t xml:space="preserve">Instituciones Policiales: </w:t>
      </w:r>
      <w:r w:rsidRPr="000E375F">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0E375F">
        <w:rPr>
          <w:rFonts w:ascii="Palatino Linotype" w:eastAsia="Palatino Linotype" w:hAnsi="Palatino Linotype" w:cs="Palatino Linotype"/>
          <w:b/>
        </w:rPr>
        <w:t>todas las dependencias encargadas de la seguridad pública a nivel</w:t>
      </w:r>
      <w:r w:rsidRPr="000E375F">
        <w:rPr>
          <w:rFonts w:ascii="Palatino Linotype" w:eastAsia="Palatino Linotype" w:hAnsi="Palatino Linotype" w:cs="Palatino Linotype"/>
        </w:rPr>
        <w:t xml:space="preserve"> estatal y </w:t>
      </w:r>
      <w:r w:rsidRPr="000E375F">
        <w:rPr>
          <w:rFonts w:ascii="Palatino Linotype" w:eastAsia="Palatino Linotype" w:hAnsi="Palatino Linotype" w:cs="Palatino Linotype"/>
          <w:b/>
        </w:rPr>
        <w:t>municipal.</w:t>
      </w:r>
    </w:p>
    <w:p w14:paraId="3E81F4CE" w14:textId="77777777" w:rsidR="00F8463B" w:rsidRPr="000E375F" w:rsidRDefault="00300FC5" w:rsidP="000E375F">
      <w:pPr>
        <w:numPr>
          <w:ilvl w:val="0"/>
          <w:numId w:val="2"/>
        </w:numPr>
        <w:spacing w:line="360" w:lineRule="auto"/>
        <w:ind w:right="-93"/>
        <w:jc w:val="both"/>
        <w:rPr>
          <w:rFonts w:ascii="Palatino Linotype" w:eastAsia="Palatino Linotype" w:hAnsi="Palatino Linotype" w:cs="Palatino Linotype"/>
          <w:b/>
        </w:rPr>
      </w:pPr>
      <w:r w:rsidRPr="000E375F">
        <w:rPr>
          <w:rFonts w:ascii="Palatino Linotype" w:eastAsia="Palatino Linotype" w:hAnsi="Palatino Linotype" w:cs="Palatino Linotype"/>
          <w:b/>
        </w:rPr>
        <w:t xml:space="preserve">Instituciones de Seguridad Pública: </w:t>
      </w:r>
      <w:r w:rsidRPr="000E375F">
        <w:rPr>
          <w:rFonts w:ascii="Palatino Linotype" w:eastAsia="Palatino Linotype" w:hAnsi="Palatino Linotype" w:cs="Palatino Linotype"/>
        </w:rPr>
        <w:t xml:space="preserve">Instituciones Policiales, Procuración de Justicia, Sistema Penitenciario y </w:t>
      </w:r>
      <w:r w:rsidRPr="000E375F">
        <w:rPr>
          <w:rFonts w:ascii="Palatino Linotype" w:eastAsia="Palatino Linotype" w:hAnsi="Palatino Linotype" w:cs="Palatino Linotype"/>
          <w:b/>
        </w:rPr>
        <w:t xml:space="preserve">dependencias encargadas de la seguridad pública a nivel </w:t>
      </w:r>
      <w:r w:rsidRPr="000E375F">
        <w:rPr>
          <w:rFonts w:ascii="Palatino Linotype" w:eastAsia="Palatino Linotype" w:hAnsi="Palatino Linotype" w:cs="Palatino Linotype"/>
        </w:rPr>
        <w:t xml:space="preserve">estatal y </w:t>
      </w:r>
      <w:r w:rsidRPr="000E375F">
        <w:rPr>
          <w:rFonts w:ascii="Palatino Linotype" w:eastAsia="Palatino Linotype" w:hAnsi="Palatino Linotype" w:cs="Palatino Linotype"/>
          <w:b/>
        </w:rPr>
        <w:t>municipal.</w:t>
      </w:r>
    </w:p>
    <w:p w14:paraId="1A996226" w14:textId="77777777" w:rsidR="00F8463B" w:rsidRPr="000E375F" w:rsidRDefault="00F8463B" w:rsidP="000E375F">
      <w:pPr>
        <w:spacing w:line="360" w:lineRule="auto"/>
        <w:ind w:right="-93"/>
        <w:jc w:val="both"/>
        <w:rPr>
          <w:rFonts w:ascii="Palatino Linotype" w:eastAsia="Palatino Linotype" w:hAnsi="Palatino Linotype" w:cs="Palatino Linotype"/>
          <w:b/>
        </w:rPr>
      </w:pPr>
    </w:p>
    <w:p w14:paraId="09570115"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Conforme a lo anterior, se puede deducir que el área Seguridad Pública tiene como atribución principal, la prevención de delitos y proteger a las personas, sus propiedades, posesiones y derechos</w:t>
      </w:r>
    </w:p>
    <w:p w14:paraId="69D13BB9"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1AED11C9"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9">
        <w:r w:rsidRPr="000E375F">
          <w:rPr>
            <w:rFonts w:ascii="Palatino Linotype" w:eastAsia="Palatino Linotype" w:hAnsi="Palatino Linotype" w:cs="Palatino Linotype"/>
          </w:rPr>
          <w:t>http://secretariadoejecutivo.gob.mx/work/models/SecretariadoEjecutivo/Resource/328/1/images/instructivo_final_edo_fuerza(1).pdf</w:t>
        </w:r>
      </w:hyperlink>
      <w:r w:rsidRPr="000E375F">
        <w:rPr>
          <w:rFonts w:ascii="Palatino Linotype" w:eastAsia="Palatino Linotype" w:hAnsi="Palatino Linotype" w:cs="Palatino Linotype"/>
        </w:rPr>
        <w:t xml:space="preserve">), establece que los elementos operativos de seguridad pública, son aquellos que desempeñan funciones de campo (policiacas, especializadas o equivalentes y que no </w:t>
      </w:r>
      <w:r w:rsidRPr="000E375F">
        <w:rPr>
          <w:rFonts w:ascii="Palatino Linotype" w:eastAsia="Palatino Linotype" w:hAnsi="Palatino Linotype" w:cs="Palatino Linotype"/>
          <w:b/>
        </w:rPr>
        <w:t>desempeña funciones de mando</w:t>
      </w:r>
      <w:r w:rsidRPr="000E375F">
        <w:rPr>
          <w:rFonts w:ascii="Palatino Linotype" w:eastAsia="Palatino Linotype" w:hAnsi="Palatino Linotype" w:cs="Palatino Linotype"/>
        </w:rPr>
        <w:t xml:space="preserve">), entre los cuales, se encuentra </w:t>
      </w:r>
      <w:r w:rsidRPr="000E375F">
        <w:rPr>
          <w:rFonts w:ascii="Palatino Linotype" w:eastAsia="Palatino Linotype" w:hAnsi="Palatino Linotype" w:cs="Palatino Linotype"/>
          <w:b/>
        </w:rPr>
        <w:t>la Policía Municipal</w:t>
      </w:r>
      <w:r w:rsidRPr="000E375F">
        <w:rPr>
          <w:rFonts w:ascii="Palatino Linotype" w:eastAsia="Palatino Linotype" w:hAnsi="Palatino Linotype" w:cs="Palatino Linotype"/>
        </w:rPr>
        <w:t>.</w:t>
      </w:r>
    </w:p>
    <w:p w14:paraId="13CFFCE0"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2D24E156"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7AE5706A"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4F1679FC" w14:textId="77777777" w:rsidR="00F8463B" w:rsidRPr="000E375F" w:rsidRDefault="00300FC5" w:rsidP="000E375F">
      <w:pPr>
        <w:spacing w:line="360" w:lineRule="auto"/>
        <w:ind w:right="-93"/>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w:t>
      </w:r>
      <w:r w:rsidRPr="000E375F">
        <w:rPr>
          <w:rFonts w:ascii="Palatino Linotype" w:eastAsia="Palatino Linotype" w:hAnsi="Palatino Linotype" w:cs="Palatino Linotype"/>
        </w:rPr>
        <w:lastRenderedPageBreak/>
        <w:t>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C528C8B" w14:textId="77777777" w:rsidR="00F8463B" w:rsidRPr="000E375F" w:rsidRDefault="00F8463B" w:rsidP="000E375F">
      <w:pPr>
        <w:spacing w:line="360" w:lineRule="auto"/>
        <w:ind w:right="-93"/>
        <w:jc w:val="both"/>
        <w:rPr>
          <w:rFonts w:ascii="Palatino Linotype" w:eastAsia="Palatino Linotype" w:hAnsi="Palatino Linotype" w:cs="Palatino Linotype"/>
        </w:rPr>
      </w:pPr>
    </w:p>
    <w:p w14:paraId="75E67BB9" w14:textId="77777777" w:rsidR="00F8463B" w:rsidRPr="000E375F" w:rsidRDefault="00300FC5" w:rsidP="000E375F">
      <w:pPr>
        <w:spacing w:line="360" w:lineRule="auto"/>
        <w:ind w:right="-91"/>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Consecuentemente, se destaca que la versión pública que elabore </w:t>
      </w:r>
      <w:r w:rsidRPr="000E375F">
        <w:rPr>
          <w:rFonts w:ascii="Palatino Linotype" w:eastAsia="Palatino Linotype" w:hAnsi="Palatino Linotype" w:cs="Palatino Linotype"/>
          <w:b/>
        </w:rPr>
        <w:t>EL SUJETO OBLIGADO</w:t>
      </w:r>
      <w:r w:rsidRPr="000E375F">
        <w:rPr>
          <w:rFonts w:ascii="Palatino Linotype" w:eastAsia="Palatino Linotype" w:hAnsi="Palatino Linotype" w:cs="Palatino Linotype"/>
        </w:rPr>
        <w:t xml:space="preserve"> debe cumplir con las formalidades exigidas en la Ley, por lo que para tal efecto emitirá el </w:t>
      </w:r>
      <w:r w:rsidRPr="000E375F">
        <w:rPr>
          <w:rFonts w:ascii="Palatino Linotype" w:eastAsia="Palatino Linotype" w:hAnsi="Palatino Linotype" w:cs="Palatino Linotype"/>
          <w:b/>
        </w:rPr>
        <w:t>Acuerdo del Comité de Transparencia</w:t>
      </w:r>
      <w:r w:rsidRPr="000E375F">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255022" w14:textId="77777777" w:rsidR="00F8463B" w:rsidRPr="000E375F" w:rsidRDefault="00F8463B" w:rsidP="000E375F">
      <w:pPr>
        <w:spacing w:line="360" w:lineRule="auto"/>
        <w:jc w:val="both"/>
        <w:rPr>
          <w:rFonts w:ascii="Palatino Linotype" w:eastAsia="Palatino Linotype" w:hAnsi="Palatino Linotype" w:cs="Palatino Linotype"/>
        </w:rPr>
      </w:pPr>
    </w:p>
    <w:p w14:paraId="007FFFCC" w14:textId="77777777" w:rsidR="00F8463B" w:rsidRPr="000E375F" w:rsidRDefault="00300FC5" w:rsidP="000E375F">
      <w:pPr>
        <w:widowControl w:val="0"/>
        <w:tabs>
          <w:tab w:val="left" w:pos="1701"/>
          <w:tab w:val="left" w:pos="1843"/>
        </w:tabs>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 xml:space="preserve">En razón de lo anteriormente expuesto, este Instituto estima que las razones o motivos de inconformidad hechos valer por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devienen </w:t>
      </w:r>
      <w:r w:rsidRPr="000E375F">
        <w:rPr>
          <w:rFonts w:ascii="Palatino Linotype" w:eastAsia="Palatino Linotype" w:hAnsi="Palatino Linotype" w:cs="Palatino Linotype"/>
          <w:b/>
        </w:rPr>
        <w:t>fundadas</w:t>
      </w:r>
      <w:r w:rsidRPr="000E375F">
        <w:rPr>
          <w:rFonts w:ascii="Palatino Linotype" w:eastAsia="Palatino Linotype" w:hAnsi="Palatino Linotype" w:cs="Palatino Linotype"/>
        </w:rPr>
        <w:t xml:space="preserve"> y suficientes para </w:t>
      </w:r>
      <w:r w:rsidRPr="000E375F">
        <w:rPr>
          <w:rFonts w:ascii="Palatino Linotype" w:eastAsia="Palatino Linotype" w:hAnsi="Palatino Linotype" w:cs="Palatino Linotype"/>
          <w:b/>
        </w:rPr>
        <w:t>REVOCAR</w:t>
      </w:r>
      <w:r w:rsidRPr="000E375F">
        <w:rPr>
          <w:rFonts w:ascii="Palatino Linotype" w:eastAsia="Palatino Linotype" w:hAnsi="Palatino Linotype" w:cs="Palatino Linotype"/>
        </w:rPr>
        <w:t xml:space="preserve"> la respuesta del </w:t>
      </w:r>
      <w:r w:rsidRPr="000E375F">
        <w:rPr>
          <w:rFonts w:ascii="Palatino Linotype" w:eastAsia="Palatino Linotype" w:hAnsi="Palatino Linotype" w:cs="Palatino Linotype"/>
          <w:b/>
        </w:rPr>
        <w:t>SUJETO OBLIGADO</w:t>
      </w:r>
      <w:r w:rsidRPr="000E375F">
        <w:rPr>
          <w:rFonts w:ascii="Palatino Linotype" w:eastAsia="Palatino Linotype" w:hAnsi="Palatino Linotype" w:cs="Palatino Linotype"/>
        </w:rPr>
        <w:t xml:space="preserve"> y ordenarle haga </w:t>
      </w:r>
      <w:r w:rsidRPr="000E375F">
        <w:rPr>
          <w:rFonts w:ascii="Palatino Linotype" w:eastAsia="Palatino Linotype" w:hAnsi="Palatino Linotype" w:cs="Palatino Linotype"/>
        </w:rPr>
        <w:lastRenderedPageBreak/>
        <w:t>entrega de la información descrita en el presente Considerando.</w:t>
      </w:r>
    </w:p>
    <w:p w14:paraId="4984E79C" w14:textId="77777777" w:rsidR="00F8463B" w:rsidRPr="000E375F" w:rsidRDefault="00F8463B" w:rsidP="000E375F">
      <w:pPr>
        <w:widowControl w:val="0"/>
        <w:tabs>
          <w:tab w:val="left" w:pos="1701"/>
          <w:tab w:val="left" w:pos="1843"/>
        </w:tabs>
        <w:spacing w:line="360" w:lineRule="auto"/>
        <w:jc w:val="both"/>
        <w:rPr>
          <w:rFonts w:ascii="Palatino Linotype" w:eastAsia="Palatino Linotype" w:hAnsi="Palatino Linotype" w:cs="Palatino Linotype"/>
        </w:rPr>
      </w:pPr>
    </w:p>
    <w:p w14:paraId="0AB635DA" w14:textId="08715E54" w:rsidR="00F8463B" w:rsidRDefault="00300FC5" w:rsidP="000E375F">
      <w:pPr>
        <w:spacing w:line="360" w:lineRule="auto"/>
        <w:jc w:val="both"/>
        <w:rPr>
          <w:rFonts w:ascii="Palatino Linotype" w:eastAsia="Palatino Linotype" w:hAnsi="Palatino Linotype" w:cs="Palatino Linotype"/>
        </w:rPr>
      </w:pPr>
      <w:bookmarkStart w:id="2" w:name="_heading=h.30j0zll" w:colFirst="0" w:colLast="0"/>
      <w:bookmarkEnd w:id="2"/>
      <w:r w:rsidRPr="000E375F">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355B5A30" w14:textId="77777777" w:rsidR="00C10EA6" w:rsidRPr="000E375F" w:rsidRDefault="00C10EA6" w:rsidP="000E375F">
      <w:pPr>
        <w:spacing w:line="360" w:lineRule="auto"/>
        <w:jc w:val="both"/>
        <w:rPr>
          <w:rFonts w:ascii="Palatino Linotype" w:eastAsia="Palatino Linotype" w:hAnsi="Palatino Linotype" w:cs="Palatino Linotype"/>
        </w:rPr>
      </w:pPr>
    </w:p>
    <w:p w14:paraId="0B3C9389" w14:textId="77777777" w:rsidR="00F8463B" w:rsidRPr="000E375F" w:rsidRDefault="00300FC5" w:rsidP="000E375F">
      <w:pPr>
        <w:spacing w:line="360" w:lineRule="auto"/>
        <w:jc w:val="center"/>
        <w:rPr>
          <w:rFonts w:ascii="Palatino Linotype" w:eastAsia="Palatino Linotype" w:hAnsi="Palatino Linotype" w:cs="Palatino Linotype"/>
          <w:b/>
        </w:rPr>
      </w:pPr>
      <w:r w:rsidRPr="000E375F">
        <w:rPr>
          <w:rFonts w:ascii="Palatino Linotype" w:eastAsia="Palatino Linotype" w:hAnsi="Palatino Linotype" w:cs="Palatino Linotype"/>
          <w:b/>
        </w:rPr>
        <w:t>RESUELVE</w:t>
      </w:r>
    </w:p>
    <w:p w14:paraId="2DF4B01C" w14:textId="77777777" w:rsidR="00F8463B" w:rsidRPr="000E375F" w:rsidRDefault="00F8463B" w:rsidP="000E375F">
      <w:pPr>
        <w:spacing w:line="360" w:lineRule="auto"/>
        <w:jc w:val="center"/>
        <w:rPr>
          <w:rFonts w:ascii="Palatino Linotype" w:eastAsia="Palatino Linotype" w:hAnsi="Palatino Linotype" w:cs="Palatino Linotype"/>
          <w:b/>
        </w:rPr>
      </w:pPr>
    </w:p>
    <w:p w14:paraId="1F14E4A3"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b/>
        </w:rPr>
        <w:t>PRIMERO</w:t>
      </w:r>
      <w:r w:rsidRPr="000E375F">
        <w:rPr>
          <w:rFonts w:ascii="Palatino Linotype" w:eastAsia="Palatino Linotype" w:hAnsi="Palatino Linotype" w:cs="Palatino Linotype"/>
        </w:rPr>
        <w:t xml:space="preserve">. Resultan </w:t>
      </w:r>
      <w:r w:rsidRPr="000E375F">
        <w:rPr>
          <w:rFonts w:ascii="Palatino Linotype" w:eastAsia="Palatino Linotype" w:hAnsi="Palatino Linotype" w:cs="Palatino Linotype"/>
          <w:b/>
        </w:rPr>
        <w:t>fundadas</w:t>
      </w:r>
      <w:r w:rsidRPr="000E375F">
        <w:rPr>
          <w:rFonts w:ascii="Palatino Linotype" w:eastAsia="Palatino Linotype" w:hAnsi="Palatino Linotype" w:cs="Palatino Linotype"/>
        </w:rPr>
        <w:t xml:space="preserve"> las Razones o Motivos de inconformidad planteadas por </w:t>
      </w:r>
      <w:r w:rsidRPr="000E375F">
        <w:rPr>
          <w:rFonts w:ascii="Palatino Linotype" w:eastAsia="Palatino Linotype" w:hAnsi="Palatino Linotype" w:cs="Palatino Linotype"/>
          <w:b/>
        </w:rPr>
        <w:t>EL RECURRENTE</w:t>
      </w:r>
      <w:r w:rsidRPr="000E375F">
        <w:rPr>
          <w:rFonts w:ascii="Palatino Linotype" w:eastAsia="Palatino Linotype" w:hAnsi="Palatino Linotype" w:cs="Palatino Linotype"/>
        </w:rPr>
        <w:t xml:space="preserve">, en términos del Considerando </w:t>
      </w:r>
      <w:r w:rsidRPr="000E375F">
        <w:rPr>
          <w:rFonts w:ascii="Palatino Linotype" w:eastAsia="Palatino Linotype" w:hAnsi="Palatino Linotype" w:cs="Palatino Linotype"/>
          <w:b/>
        </w:rPr>
        <w:t>QUINTO</w:t>
      </w:r>
      <w:r w:rsidRPr="000E375F">
        <w:rPr>
          <w:rFonts w:ascii="Palatino Linotype" w:eastAsia="Palatino Linotype" w:hAnsi="Palatino Linotype" w:cs="Palatino Linotype"/>
        </w:rPr>
        <w:t xml:space="preserve"> de la presente resolución.</w:t>
      </w:r>
    </w:p>
    <w:p w14:paraId="7F93F91C" w14:textId="77777777" w:rsidR="00F8463B" w:rsidRPr="000E375F" w:rsidRDefault="00F8463B" w:rsidP="000E375F">
      <w:pPr>
        <w:spacing w:line="360" w:lineRule="auto"/>
        <w:jc w:val="both"/>
        <w:rPr>
          <w:rFonts w:ascii="Palatino Linotype" w:eastAsia="Palatino Linotype" w:hAnsi="Palatino Linotype" w:cs="Palatino Linotype"/>
        </w:rPr>
      </w:pPr>
    </w:p>
    <w:p w14:paraId="6AC89457"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b/>
        </w:rPr>
        <w:t>SEGUNDO</w:t>
      </w:r>
      <w:r w:rsidRPr="000E375F">
        <w:rPr>
          <w:rFonts w:ascii="Palatino Linotype" w:eastAsia="Palatino Linotype" w:hAnsi="Palatino Linotype" w:cs="Palatino Linotype"/>
        </w:rPr>
        <w:t xml:space="preserve">. Se </w:t>
      </w:r>
      <w:r w:rsidRPr="000E375F">
        <w:rPr>
          <w:rFonts w:ascii="Palatino Linotype" w:eastAsia="Palatino Linotype" w:hAnsi="Palatino Linotype" w:cs="Palatino Linotype"/>
          <w:b/>
        </w:rPr>
        <w:t xml:space="preserve">REVOCA </w:t>
      </w:r>
      <w:r w:rsidRPr="000E375F">
        <w:rPr>
          <w:rFonts w:ascii="Palatino Linotype" w:eastAsia="Palatino Linotype" w:hAnsi="Palatino Linotype" w:cs="Palatino Linotype"/>
        </w:rPr>
        <w:t xml:space="preserve">la respuesta proporcionada por </w:t>
      </w:r>
      <w:r w:rsidRPr="000E375F">
        <w:rPr>
          <w:rFonts w:ascii="Palatino Linotype" w:eastAsia="Palatino Linotype" w:hAnsi="Palatino Linotype" w:cs="Palatino Linotype"/>
          <w:b/>
        </w:rPr>
        <w:t xml:space="preserve">EL SUJETO OBLIGADO, </w:t>
      </w:r>
      <w:r w:rsidRPr="000E375F">
        <w:rPr>
          <w:rFonts w:ascii="Palatino Linotype" w:eastAsia="Palatino Linotype" w:hAnsi="Palatino Linotype" w:cs="Palatino Linotype"/>
        </w:rPr>
        <w:t xml:space="preserve">que generó el Recurso de Revisión </w:t>
      </w:r>
      <w:r w:rsidRPr="000E375F">
        <w:rPr>
          <w:rFonts w:ascii="Palatino Linotype" w:eastAsia="Palatino Linotype" w:hAnsi="Palatino Linotype" w:cs="Palatino Linotype"/>
          <w:b/>
        </w:rPr>
        <w:t>07717/INFOEM/IP/RR/2023</w:t>
      </w:r>
      <w:r w:rsidRPr="000E375F">
        <w:rPr>
          <w:rFonts w:ascii="Palatino Linotype" w:eastAsia="Palatino Linotype" w:hAnsi="Palatino Linotype" w:cs="Palatino Linotype"/>
        </w:rPr>
        <w:t xml:space="preserve">, en términos del considerando </w:t>
      </w:r>
      <w:r w:rsidRPr="000E375F">
        <w:rPr>
          <w:rFonts w:ascii="Palatino Linotype" w:eastAsia="Palatino Linotype" w:hAnsi="Palatino Linotype" w:cs="Palatino Linotype"/>
          <w:b/>
        </w:rPr>
        <w:t>QUINTO</w:t>
      </w:r>
      <w:r w:rsidRPr="000E375F">
        <w:rPr>
          <w:rFonts w:ascii="Palatino Linotype" w:eastAsia="Palatino Linotype" w:hAnsi="Palatino Linotype" w:cs="Palatino Linotype"/>
        </w:rPr>
        <w:t xml:space="preserve"> de la presente resolución, se </w:t>
      </w:r>
      <w:r w:rsidRPr="000E375F">
        <w:rPr>
          <w:rFonts w:ascii="Palatino Linotype" w:eastAsia="Palatino Linotype" w:hAnsi="Palatino Linotype" w:cs="Palatino Linotype"/>
          <w:b/>
        </w:rPr>
        <w:t>ORDENA</w:t>
      </w:r>
      <w:r w:rsidRPr="000E375F">
        <w:rPr>
          <w:rFonts w:ascii="Palatino Linotype" w:eastAsia="Palatino Linotype" w:hAnsi="Palatino Linotype" w:cs="Palatino Linotype"/>
        </w:rPr>
        <w:t xml:space="preserve"> al </w:t>
      </w:r>
      <w:r w:rsidRPr="000E375F">
        <w:rPr>
          <w:rFonts w:ascii="Palatino Linotype" w:eastAsia="Palatino Linotype" w:hAnsi="Palatino Linotype" w:cs="Palatino Linotype"/>
          <w:b/>
        </w:rPr>
        <w:t>SUJETO OBLIGADO</w:t>
      </w:r>
      <w:r w:rsidRPr="000E375F">
        <w:rPr>
          <w:rFonts w:ascii="Palatino Linotype" w:eastAsia="Palatino Linotype" w:hAnsi="Palatino Linotype" w:cs="Palatino Linotype"/>
        </w:rPr>
        <w:t xml:space="preserve"> entregar al</w:t>
      </w:r>
      <w:r w:rsidRPr="000E375F">
        <w:rPr>
          <w:rFonts w:ascii="Palatino Linotype" w:eastAsia="Palatino Linotype" w:hAnsi="Palatino Linotype" w:cs="Palatino Linotype"/>
          <w:b/>
        </w:rPr>
        <w:t xml:space="preserve"> RECURRENTE, </w:t>
      </w:r>
      <w:r w:rsidRPr="000E375F">
        <w:rPr>
          <w:rFonts w:ascii="Palatino Linotype" w:eastAsia="Palatino Linotype" w:hAnsi="Palatino Linotype" w:cs="Palatino Linotype"/>
        </w:rPr>
        <w:t xml:space="preserve">a través del Sistema de Acceso a la Información Mexiquense </w:t>
      </w:r>
      <w:r w:rsidRPr="000E375F">
        <w:rPr>
          <w:rFonts w:ascii="Palatino Linotype" w:eastAsia="Palatino Linotype" w:hAnsi="Palatino Linotype" w:cs="Palatino Linotype"/>
          <w:b/>
        </w:rPr>
        <w:t>(SAIMEX)</w:t>
      </w:r>
      <w:r w:rsidRPr="000E375F">
        <w:rPr>
          <w:rFonts w:ascii="Palatino Linotype" w:eastAsia="Palatino Linotype" w:hAnsi="Palatino Linotype" w:cs="Palatino Linotype"/>
        </w:rPr>
        <w:t xml:space="preserve">, de ser procedente en </w:t>
      </w:r>
      <w:r w:rsidRPr="000E375F">
        <w:rPr>
          <w:rFonts w:ascii="Palatino Linotype" w:eastAsia="Palatino Linotype" w:hAnsi="Palatino Linotype" w:cs="Palatino Linotype"/>
          <w:b/>
        </w:rPr>
        <w:t xml:space="preserve">versión pública, </w:t>
      </w:r>
      <w:r w:rsidRPr="000E375F">
        <w:rPr>
          <w:rFonts w:ascii="Palatino Linotype" w:eastAsia="Palatino Linotype" w:hAnsi="Palatino Linotype" w:cs="Palatino Linotype"/>
        </w:rPr>
        <w:t>lo siguiente:</w:t>
      </w:r>
    </w:p>
    <w:p w14:paraId="2BEFC079" w14:textId="77777777" w:rsidR="00F8463B" w:rsidRPr="000E375F" w:rsidRDefault="00F8463B" w:rsidP="000E375F">
      <w:pPr>
        <w:spacing w:line="276" w:lineRule="auto"/>
        <w:ind w:right="49"/>
        <w:jc w:val="both"/>
        <w:rPr>
          <w:rFonts w:ascii="Palatino Linotype" w:eastAsia="Palatino Linotype" w:hAnsi="Palatino Linotype" w:cs="Palatino Linotype"/>
        </w:rPr>
      </w:pPr>
    </w:p>
    <w:p w14:paraId="27B7A6F8" w14:textId="77777777" w:rsidR="00F8463B" w:rsidRPr="000E375F" w:rsidRDefault="00300FC5" w:rsidP="000E375F">
      <w:pPr>
        <w:pBdr>
          <w:top w:val="nil"/>
          <w:left w:val="nil"/>
          <w:bottom w:val="nil"/>
          <w:right w:val="nil"/>
          <w:between w:val="nil"/>
        </w:pBdr>
        <w:spacing w:line="276" w:lineRule="auto"/>
        <w:ind w:left="851" w:right="850"/>
        <w:jc w:val="both"/>
        <w:rPr>
          <w:rFonts w:ascii="Palatino Linotype" w:eastAsia="Palatino Linotype" w:hAnsi="Palatino Linotype" w:cs="Palatino Linotype"/>
          <w:i/>
        </w:rPr>
      </w:pPr>
      <w:r w:rsidRPr="000E375F">
        <w:rPr>
          <w:rFonts w:ascii="Palatino Linotype" w:eastAsia="Palatino Linotype" w:hAnsi="Palatino Linotype" w:cs="Palatino Linotype"/>
          <w:i/>
        </w:rPr>
        <w:t xml:space="preserve">La plantilla de personal adscrito al 10 de octubre de 2023, donde se advierta el sueldo, cargo y áreas de adscripción. </w:t>
      </w:r>
    </w:p>
    <w:p w14:paraId="4B8D36BC" w14:textId="77777777" w:rsidR="00F8463B" w:rsidRPr="000E375F" w:rsidRDefault="00F8463B" w:rsidP="000E375F">
      <w:pPr>
        <w:pBdr>
          <w:top w:val="nil"/>
          <w:left w:val="nil"/>
          <w:bottom w:val="nil"/>
          <w:right w:val="nil"/>
          <w:between w:val="nil"/>
        </w:pBdr>
        <w:spacing w:line="276" w:lineRule="auto"/>
        <w:ind w:left="851" w:right="850"/>
        <w:jc w:val="both"/>
        <w:rPr>
          <w:rFonts w:ascii="Palatino Linotype" w:eastAsia="Palatino Linotype" w:hAnsi="Palatino Linotype" w:cs="Palatino Linotype"/>
          <w:i/>
        </w:rPr>
      </w:pPr>
    </w:p>
    <w:p w14:paraId="03799E72" w14:textId="77777777" w:rsidR="00F8463B" w:rsidRPr="000E375F" w:rsidRDefault="00300FC5" w:rsidP="000E375F">
      <w:pPr>
        <w:pBdr>
          <w:top w:val="nil"/>
          <w:left w:val="nil"/>
          <w:bottom w:val="nil"/>
          <w:right w:val="nil"/>
          <w:between w:val="nil"/>
        </w:pBdr>
        <w:spacing w:line="276" w:lineRule="auto"/>
        <w:ind w:left="851" w:right="850"/>
        <w:jc w:val="both"/>
        <w:rPr>
          <w:rFonts w:ascii="Palatino Linotype" w:eastAsia="Palatino Linotype" w:hAnsi="Palatino Linotype" w:cs="Palatino Linotype"/>
          <w:b/>
        </w:rPr>
      </w:pPr>
      <w:r w:rsidRPr="000E375F">
        <w:rPr>
          <w:rFonts w:ascii="Palatino Linotype" w:eastAsia="Palatino Linotype" w:hAnsi="Palatino Linotype" w:cs="Palatino Linotype"/>
          <w:i/>
        </w:rPr>
        <w:lastRenderedPageBreak/>
        <w:t xml:space="preserve">Debiendo notificar al </w:t>
      </w:r>
      <w:r w:rsidRPr="000E375F">
        <w:rPr>
          <w:rFonts w:ascii="Palatino Linotype" w:eastAsia="Palatino Linotype" w:hAnsi="Palatino Linotype" w:cs="Palatino Linotype"/>
          <w:b/>
          <w:i/>
        </w:rPr>
        <w:t>RECURRENTE</w:t>
      </w:r>
      <w:r w:rsidRPr="000E375F">
        <w:rPr>
          <w:rFonts w:ascii="Palatino Linotype" w:eastAsia="Palatino Linotype" w:hAnsi="Palatino Linotype" w:cs="Palatino Linotype"/>
          <w:i/>
        </w:rPr>
        <w:t xml:space="preserve"> el Acuerdo de Clasificación de la información que emita el Comité de Transparencia con motivo de la versión pública.</w:t>
      </w:r>
    </w:p>
    <w:p w14:paraId="6BC02E37" w14:textId="77777777" w:rsidR="00F8463B" w:rsidRPr="000E375F" w:rsidRDefault="00F8463B" w:rsidP="000E375F">
      <w:pPr>
        <w:spacing w:line="276" w:lineRule="auto"/>
        <w:ind w:left="850" w:right="899"/>
        <w:jc w:val="both"/>
        <w:rPr>
          <w:rFonts w:ascii="Palatino Linotype" w:eastAsia="Palatino Linotype" w:hAnsi="Palatino Linotype" w:cs="Palatino Linotype"/>
          <w:i/>
        </w:rPr>
      </w:pPr>
    </w:p>
    <w:p w14:paraId="46B9D3AA" w14:textId="77777777" w:rsidR="00F8463B" w:rsidRPr="000E375F" w:rsidRDefault="00300FC5" w:rsidP="000E375F">
      <w:pPr>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b/>
        </w:rPr>
        <w:t>TERCERO.</w:t>
      </w:r>
      <w:r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b/>
        </w:rPr>
        <w:t xml:space="preserve">Notifíquese </w:t>
      </w:r>
      <w:r w:rsidRPr="000E375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F9F8F2" w14:textId="77777777" w:rsidR="00F8463B" w:rsidRPr="000E375F" w:rsidRDefault="00F8463B" w:rsidP="000E375F">
      <w:pPr>
        <w:spacing w:line="360" w:lineRule="auto"/>
        <w:jc w:val="both"/>
        <w:rPr>
          <w:rFonts w:ascii="Palatino Linotype" w:eastAsia="Palatino Linotype" w:hAnsi="Palatino Linotype" w:cs="Palatino Linotype"/>
        </w:rPr>
      </w:pPr>
    </w:p>
    <w:p w14:paraId="4DD05419" w14:textId="77777777" w:rsidR="00F8463B" w:rsidRPr="000E375F" w:rsidRDefault="00300FC5" w:rsidP="000E375F">
      <w:pPr>
        <w:spacing w:line="360" w:lineRule="auto"/>
        <w:ind w:right="49"/>
        <w:jc w:val="both"/>
        <w:rPr>
          <w:rFonts w:ascii="Palatino Linotype" w:eastAsia="Palatino Linotype" w:hAnsi="Palatino Linotype" w:cs="Palatino Linotype"/>
          <w:b/>
        </w:rPr>
      </w:pPr>
      <w:bookmarkStart w:id="3" w:name="_heading=h.1fob9te" w:colFirst="0" w:colLast="0"/>
      <w:bookmarkEnd w:id="3"/>
      <w:r w:rsidRPr="000E375F">
        <w:rPr>
          <w:rFonts w:ascii="Palatino Linotype" w:eastAsia="Palatino Linotype" w:hAnsi="Palatino Linotype" w:cs="Palatino Linotype"/>
          <w:b/>
        </w:rPr>
        <w:t>CUARTO. Notifíquese</w:t>
      </w:r>
      <w:r w:rsidRPr="000E375F">
        <w:rPr>
          <w:rFonts w:ascii="Palatino Linotype" w:eastAsia="Palatino Linotype" w:hAnsi="Palatino Linotype" w:cs="Palatino Linotype"/>
        </w:rPr>
        <w:t xml:space="preserve"> al</w:t>
      </w:r>
      <w:r w:rsidRPr="000E375F">
        <w:rPr>
          <w:rFonts w:ascii="Palatino Linotype" w:eastAsia="Palatino Linotype" w:hAnsi="Palatino Linotype" w:cs="Palatino Linotype"/>
          <w:b/>
        </w:rPr>
        <w:t xml:space="preserve"> RECURRENTE</w:t>
      </w:r>
      <w:r w:rsidRPr="000E375F">
        <w:rPr>
          <w:rFonts w:ascii="Palatino Linotype" w:eastAsia="Palatino Linotype" w:hAnsi="Palatino Linotype" w:cs="Palatino Linotype"/>
        </w:rPr>
        <w:t xml:space="preserve"> la presente resolución vía Sistema de Acceso a la Información Mexiquense (</w:t>
      </w:r>
      <w:r w:rsidRPr="000E375F">
        <w:rPr>
          <w:rFonts w:ascii="Palatino Linotype" w:eastAsia="Palatino Linotype" w:hAnsi="Palatino Linotype" w:cs="Palatino Linotype"/>
          <w:b/>
        </w:rPr>
        <w:t>SAIMEX</w:t>
      </w:r>
      <w:r w:rsidRPr="000E375F">
        <w:rPr>
          <w:rFonts w:ascii="Palatino Linotype" w:eastAsia="Palatino Linotype" w:hAnsi="Palatino Linotype" w:cs="Palatino Linotype"/>
        </w:rPr>
        <w:t>)</w:t>
      </w:r>
      <w:r w:rsidRPr="000E375F">
        <w:rPr>
          <w:rFonts w:ascii="Palatino Linotype" w:eastAsia="Palatino Linotype" w:hAnsi="Palatino Linotype" w:cs="Palatino Linotype"/>
          <w:b/>
        </w:rPr>
        <w:t xml:space="preserve"> </w:t>
      </w:r>
      <w:r w:rsidRPr="000E375F">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4C372A68" w14:textId="77777777" w:rsidR="00F8463B" w:rsidRPr="000E375F" w:rsidRDefault="00F8463B" w:rsidP="000E375F">
      <w:pPr>
        <w:spacing w:line="360" w:lineRule="auto"/>
        <w:ind w:right="49"/>
        <w:jc w:val="both"/>
        <w:rPr>
          <w:rFonts w:ascii="Palatino Linotype" w:eastAsia="Palatino Linotype" w:hAnsi="Palatino Linotype" w:cs="Palatino Linotype"/>
          <w:b/>
        </w:rPr>
      </w:pPr>
    </w:p>
    <w:p w14:paraId="7B62C420" w14:textId="77777777" w:rsidR="00F8463B" w:rsidRPr="000E375F" w:rsidRDefault="00300FC5" w:rsidP="000E375F">
      <w:pPr>
        <w:spacing w:line="360" w:lineRule="auto"/>
        <w:ind w:right="49"/>
        <w:jc w:val="both"/>
        <w:rPr>
          <w:rFonts w:ascii="Palatino Linotype" w:eastAsia="Palatino Linotype" w:hAnsi="Palatino Linotype" w:cs="Palatino Linotype"/>
        </w:rPr>
      </w:pPr>
      <w:r w:rsidRPr="000E375F">
        <w:rPr>
          <w:rFonts w:ascii="Palatino Linotype" w:eastAsia="Palatino Linotype" w:hAnsi="Palatino Linotype" w:cs="Palatino Linotype"/>
          <w:b/>
        </w:rPr>
        <w:t>QUINTO</w:t>
      </w:r>
      <w:r w:rsidRPr="000E375F">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0590C9" w14:textId="1189B9FC" w:rsidR="00F8463B" w:rsidRPr="000E375F" w:rsidRDefault="00300FC5" w:rsidP="000E375F">
      <w:pPr>
        <w:widowControl w:val="0"/>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0E375F">
        <w:rPr>
          <w:rFonts w:ascii="Palatino Linotype" w:eastAsia="Palatino Linotype" w:hAnsi="Palatino Linotype" w:cs="Palatino Linotype"/>
        </w:rPr>
        <w:t>EMITIENDO VOTO PARTICULAR</w:t>
      </w:r>
      <w:r w:rsidR="000E375F" w:rsidRPr="000E375F">
        <w:rPr>
          <w:rFonts w:ascii="Palatino Linotype" w:eastAsia="Palatino Linotype" w:hAnsi="Palatino Linotype" w:cs="Palatino Linotype"/>
        </w:rPr>
        <w:t xml:space="preserve"> </w:t>
      </w:r>
      <w:r w:rsidRPr="000E375F">
        <w:rPr>
          <w:rFonts w:ascii="Palatino Linotype" w:eastAsia="Palatino Linotype" w:hAnsi="Palatino Linotype" w:cs="Palatino Linotype"/>
        </w:rPr>
        <w:t>Y GUADALUPE RAMÍREZ PEÑA</w:t>
      </w:r>
      <w:r w:rsidR="000E375F">
        <w:rPr>
          <w:rFonts w:ascii="Palatino Linotype" w:eastAsia="Palatino Linotype" w:hAnsi="Palatino Linotype" w:cs="Palatino Linotype"/>
        </w:rPr>
        <w:t xml:space="preserve"> EMITIENDO VOTO PARTICULAR</w:t>
      </w:r>
      <w:r w:rsidRPr="000E375F">
        <w:rPr>
          <w:rFonts w:ascii="Palatino Linotype" w:eastAsia="Palatino Linotype" w:hAnsi="Palatino Linotype" w:cs="Palatino Linotype"/>
        </w:rPr>
        <w:t>; EN LA CUARTA SESIÓN ORDINARIA CELEBRADA EL OCHO DE FEBRERO DE DOS MIL VEINTICUATRO, ANTE EL SECRETARIO TÉCNICO DEL PLENO, ALEXIS TAPIA RAMÍREZ.</w:t>
      </w:r>
    </w:p>
    <w:p w14:paraId="62902DA8" w14:textId="77777777" w:rsidR="00F8463B" w:rsidRPr="000E375F" w:rsidRDefault="00300FC5" w:rsidP="000E375F">
      <w:pPr>
        <w:widowControl w:val="0"/>
        <w:spacing w:line="360" w:lineRule="auto"/>
        <w:jc w:val="both"/>
        <w:rPr>
          <w:rFonts w:ascii="Palatino Linotype" w:eastAsia="Palatino Linotype" w:hAnsi="Palatino Linotype" w:cs="Palatino Linotype"/>
        </w:rPr>
      </w:pPr>
      <w:r w:rsidRPr="000E375F">
        <w:rPr>
          <w:rFonts w:ascii="Palatino Linotype" w:eastAsia="Palatino Linotype" w:hAnsi="Palatino Linotype" w:cs="Palatino Linotype"/>
        </w:rPr>
        <w:t>SCMM/AGZ/DEMF/DLM</w:t>
      </w:r>
    </w:p>
    <w:p w14:paraId="5034808A" w14:textId="77777777" w:rsidR="00F8463B" w:rsidRPr="000E375F" w:rsidRDefault="00300FC5" w:rsidP="000E375F">
      <w:pPr>
        <w:rPr>
          <w:rFonts w:ascii="Palatino Linotype" w:eastAsia="Palatino Linotype" w:hAnsi="Palatino Linotype" w:cs="Palatino Linotype"/>
        </w:rPr>
      </w:pPr>
      <w:r w:rsidRPr="000E375F">
        <w:br w:type="page"/>
      </w:r>
    </w:p>
    <w:p w14:paraId="0934074D" w14:textId="77777777" w:rsidR="00F8463B" w:rsidRPr="000E375F" w:rsidRDefault="00F8463B" w:rsidP="000E375F">
      <w:pPr>
        <w:widowControl w:val="0"/>
        <w:spacing w:line="360" w:lineRule="auto"/>
        <w:jc w:val="both"/>
        <w:rPr>
          <w:rFonts w:ascii="Palatino Linotype" w:eastAsia="Palatino Linotype" w:hAnsi="Palatino Linotype" w:cs="Palatino Linotype"/>
        </w:rPr>
      </w:pPr>
      <w:bookmarkStart w:id="4" w:name="_heading=h.3znysh7" w:colFirst="0" w:colLast="0"/>
      <w:bookmarkEnd w:id="4"/>
    </w:p>
    <w:p w14:paraId="2C08CE4B" w14:textId="77777777" w:rsidR="00F8463B" w:rsidRPr="000E375F" w:rsidRDefault="00F8463B" w:rsidP="000E375F">
      <w:pPr>
        <w:spacing w:line="360" w:lineRule="auto"/>
        <w:rPr>
          <w:rFonts w:ascii="Palatino Linotype" w:eastAsia="Palatino Linotype" w:hAnsi="Palatino Linotype" w:cs="Palatino Linotype"/>
          <w:b/>
        </w:rPr>
      </w:pPr>
    </w:p>
    <w:p w14:paraId="68DEEB5C" w14:textId="77777777" w:rsidR="00F8463B" w:rsidRPr="000E375F" w:rsidRDefault="00F8463B" w:rsidP="000E375F">
      <w:pPr>
        <w:spacing w:line="360" w:lineRule="auto"/>
        <w:rPr>
          <w:rFonts w:ascii="Palatino Linotype" w:eastAsia="Palatino Linotype" w:hAnsi="Palatino Linotype" w:cs="Palatino Linotype"/>
          <w:b/>
        </w:rPr>
      </w:pPr>
    </w:p>
    <w:p w14:paraId="4AF819A3" w14:textId="77777777" w:rsidR="00F8463B" w:rsidRPr="000E375F" w:rsidRDefault="00F8463B" w:rsidP="000E375F">
      <w:pPr>
        <w:spacing w:line="360" w:lineRule="auto"/>
        <w:rPr>
          <w:rFonts w:ascii="Palatino Linotype" w:eastAsia="Palatino Linotype" w:hAnsi="Palatino Linotype" w:cs="Palatino Linotype"/>
          <w:b/>
        </w:rPr>
      </w:pPr>
    </w:p>
    <w:p w14:paraId="2AFC6DAA" w14:textId="77777777" w:rsidR="00F8463B" w:rsidRPr="000E375F" w:rsidRDefault="00F8463B" w:rsidP="000E375F">
      <w:pPr>
        <w:spacing w:line="360" w:lineRule="auto"/>
        <w:rPr>
          <w:rFonts w:ascii="Palatino Linotype" w:eastAsia="Palatino Linotype" w:hAnsi="Palatino Linotype" w:cs="Palatino Linotype"/>
          <w:b/>
        </w:rPr>
      </w:pPr>
    </w:p>
    <w:p w14:paraId="3107D85E" w14:textId="77777777" w:rsidR="00F8463B" w:rsidRPr="000E375F" w:rsidRDefault="00F8463B" w:rsidP="000E375F">
      <w:pPr>
        <w:spacing w:line="360" w:lineRule="auto"/>
        <w:rPr>
          <w:rFonts w:ascii="Palatino Linotype" w:eastAsia="Palatino Linotype" w:hAnsi="Palatino Linotype" w:cs="Palatino Linotype"/>
          <w:b/>
        </w:rPr>
      </w:pPr>
    </w:p>
    <w:p w14:paraId="15045E2D" w14:textId="77777777" w:rsidR="00F8463B" w:rsidRPr="000E375F" w:rsidRDefault="00F8463B" w:rsidP="000E375F">
      <w:pPr>
        <w:spacing w:line="360" w:lineRule="auto"/>
        <w:rPr>
          <w:rFonts w:ascii="Palatino Linotype" w:eastAsia="Palatino Linotype" w:hAnsi="Palatino Linotype" w:cs="Palatino Linotype"/>
          <w:b/>
        </w:rPr>
      </w:pPr>
    </w:p>
    <w:p w14:paraId="639D9786" w14:textId="77777777" w:rsidR="00F8463B" w:rsidRPr="000E375F" w:rsidRDefault="00F8463B" w:rsidP="000E375F">
      <w:pPr>
        <w:spacing w:line="360" w:lineRule="auto"/>
        <w:rPr>
          <w:rFonts w:ascii="Palatino Linotype" w:eastAsia="Palatino Linotype" w:hAnsi="Palatino Linotype" w:cs="Palatino Linotype"/>
          <w:b/>
        </w:rPr>
      </w:pPr>
    </w:p>
    <w:p w14:paraId="2FCACBD8" w14:textId="77777777" w:rsidR="00F8463B" w:rsidRPr="000E375F" w:rsidRDefault="00F8463B" w:rsidP="000E375F">
      <w:pPr>
        <w:spacing w:line="360" w:lineRule="auto"/>
        <w:rPr>
          <w:rFonts w:ascii="Palatino Linotype" w:eastAsia="Palatino Linotype" w:hAnsi="Palatino Linotype" w:cs="Palatino Linotype"/>
          <w:b/>
        </w:rPr>
      </w:pPr>
    </w:p>
    <w:p w14:paraId="11FAE0FB" w14:textId="77777777" w:rsidR="00F8463B" w:rsidRPr="000E375F" w:rsidRDefault="00F8463B" w:rsidP="000E375F">
      <w:pPr>
        <w:spacing w:line="360" w:lineRule="auto"/>
        <w:rPr>
          <w:rFonts w:ascii="Palatino Linotype" w:eastAsia="Palatino Linotype" w:hAnsi="Palatino Linotype" w:cs="Palatino Linotype"/>
          <w:b/>
        </w:rPr>
      </w:pPr>
    </w:p>
    <w:p w14:paraId="6095C9E9" w14:textId="77777777" w:rsidR="00F8463B" w:rsidRPr="000E375F" w:rsidRDefault="00F8463B" w:rsidP="000E375F">
      <w:pPr>
        <w:spacing w:line="360" w:lineRule="auto"/>
        <w:rPr>
          <w:rFonts w:ascii="Palatino Linotype" w:eastAsia="Palatino Linotype" w:hAnsi="Palatino Linotype" w:cs="Palatino Linotype"/>
          <w:b/>
        </w:rPr>
      </w:pPr>
    </w:p>
    <w:p w14:paraId="6D6FC97B" w14:textId="77777777" w:rsidR="00F8463B" w:rsidRPr="000E375F" w:rsidRDefault="00F8463B" w:rsidP="000E375F">
      <w:pPr>
        <w:spacing w:line="360" w:lineRule="auto"/>
        <w:rPr>
          <w:rFonts w:ascii="Palatino Linotype" w:eastAsia="Palatino Linotype" w:hAnsi="Palatino Linotype" w:cs="Palatino Linotype"/>
          <w:b/>
        </w:rPr>
      </w:pPr>
    </w:p>
    <w:p w14:paraId="74916BB7" w14:textId="77777777" w:rsidR="00F8463B" w:rsidRPr="000E375F" w:rsidRDefault="00F8463B" w:rsidP="000E375F">
      <w:pPr>
        <w:spacing w:line="360" w:lineRule="auto"/>
        <w:rPr>
          <w:rFonts w:ascii="Palatino Linotype" w:eastAsia="Palatino Linotype" w:hAnsi="Palatino Linotype" w:cs="Palatino Linotype"/>
          <w:b/>
        </w:rPr>
      </w:pPr>
    </w:p>
    <w:p w14:paraId="09DE4B63" w14:textId="77777777" w:rsidR="00F8463B" w:rsidRPr="000E375F" w:rsidRDefault="00F8463B" w:rsidP="000E375F">
      <w:pPr>
        <w:spacing w:line="360" w:lineRule="auto"/>
        <w:rPr>
          <w:rFonts w:ascii="Palatino Linotype" w:eastAsia="Palatino Linotype" w:hAnsi="Palatino Linotype" w:cs="Palatino Linotype"/>
          <w:b/>
        </w:rPr>
      </w:pPr>
    </w:p>
    <w:p w14:paraId="2FFECAD7" w14:textId="77777777" w:rsidR="00F8463B" w:rsidRPr="000E375F" w:rsidRDefault="00F8463B" w:rsidP="000E375F">
      <w:pPr>
        <w:spacing w:line="360" w:lineRule="auto"/>
        <w:rPr>
          <w:rFonts w:ascii="Palatino Linotype" w:eastAsia="Palatino Linotype" w:hAnsi="Palatino Linotype" w:cs="Palatino Linotype"/>
          <w:b/>
        </w:rPr>
      </w:pPr>
    </w:p>
    <w:p w14:paraId="5CB86495" w14:textId="77777777" w:rsidR="00F8463B" w:rsidRPr="000E375F" w:rsidRDefault="00F8463B" w:rsidP="000E375F">
      <w:pPr>
        <w:spacing w:line="360" w:lineRule="auto"/>
        <w:rPr>
          <w:rFonts w:ascii="Palatino Linotype" w:eastAsia="Palatino Linotype" w:hAnsi="Palatino Linotype" w:cs="Palatino Linotype"/>
          <w:b/>
        </w:rPr>
      </w:pPr>
    </w:p>
    <w:p w14:paraId="28F79719" w14:textId="77777777" w:rsidR="00F8463B" w:rsidRPr="000E375F" w:rsidRDefault="00F8463B" w:rsidP="000E375F">
      <w:pPr>
        <w:spacing w:line="360" w:lineRule="auto"/>
        <w:rPr>
          <w:rFonts w:ascii="Palatino Linotype" w:eastAsia="Palatino Linotype" w:hAnsi="Palatino Linotype" w:cs="Palatino Linotype"/>
          <w:b/>
        </w:rPr>
      </w:pPr>
    </w:p>
    <w:sectPr w:rsidR="00F8463B" w:rsidRPr="000E375F">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C2C66" w14:textId="77777777" w:rsidR="00672ED7" w:rsidRDefault="00672ED7">
      <w:r>
        <w:separator/>
      </w:r>
    </w:p>
  </w:endnote>
  <w:endnote w:type="continuationSeparator" w:id="0">
    <w:p w14:paraId="35E194F3" w14:textId="77777777" w:rsidR="00672ED7" w:rsidRDefault="0067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FA1A" w14:textId="77777777" w:rsidR="00F8463B" w:rsidRDefault="00300FC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B1811">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B1811">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35FD" w14:textId="77777777" w:rsidR="00F8463B" w:rsidRDefault="00300FC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B181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B1811">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D263" w14:textId="77777777" w:rsidR="00672ED7" w:rsidRDefault="00672ED7">
      <w:r>
        <w:separator/>
      </w:r>
    </w:p>
  </w:footnote>
  <w:footnote w:type="continuationSeparator" w:id="0">
    <w:p w14:paraId="5970B897" w14:textId="77777777" w:rsidR="00672ED7" w:rsidRDefault="0067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6C8F" w14:textId="77777777" w:rsidR="00F8463B" w:rsidRDefault="00672ED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A8AA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F12D8" w14:textId="77777777" w:rsidR="00F8463B" w:rsidRDefault="00672ED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517D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F8463B" w14:paraId="4EB0F3CE" w14:textId="77777777">
      <w:tc>
        <w:tcPr>
          <w:tcW w:w="3261" w:type="dxa"/>
          <w:vMerge w:val="restart"/>
        </w:tcPr>
        <w:p w14:paraId="21F2C409"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E128326" wp14:editId="773E0F89">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9573F65"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327F363" w14:textId="77777777" w:rsidR="00F8463B" w:rsidRDefault="00300F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07717/INFOEM/IP/RR/2023</w:t>
          </w:r>
        </w:p>
      </w:tc>
    </w:tr>
    <w:tr w:rsidR="00F8463B" w14:paraId="19BBE7FE" w14:textId="77777777">
      <w:tc>
        <w:tcPr>
          <w:tcW w:w="3261" w:type="dxa"/>
          <w:vMerge/>
        </w:tcPr>
        <w:p w14:paraId="758613AE" w14:textId="77777777" w:rsidR="00F8463B" w:rsidRDefault="00F8463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3ADDEFE"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30507597" w14:textId="77777777" w:rsidR="00F8463B" w:rsidRDefault="00300F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F8463B" w14:paraId="751426F8" w14:textId="77777777">
      <w:trPr>
        <w:trHeight w:val="228"/>
      </w:trPr>
      <w:tc>
        <w:tcPr>
          <w:tcW w:w="3261" w:type="dxa"/>
          <w:vMerge/>
        </w:tcPr>
        <w:p w14:paraId="58BFAF59" w14:textId="77777777" w:rsidR="00F8463B" w:rsidRDefault="00F8463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CB6CC63"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1BCBD0C0" w14:textId="77777777" w:rsidR="00F8463B" w:rsidRDefault="00300F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127F467" w14:textId="77777777" w:rsidR="00F8463B" w:rsidRDefault="00F8463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D29C3" w14:textId="77777777" w:rsidR="00F8463B" w:rsidRDefault="00672ED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2E6E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F8463B" w14:paraId="604B0BA8" w14:textId="77777777">
      <w:tc>
        <w:tcPr>
          <w:tcW w:w="4253" w:type="dxa"/>
          <w:vMerge w:val="restart"/>
          <w:shd w:val="clear" w:color="auto" w:fill="auto"/>
        </w:tcPr>
        <w:p w14:paraId="4B37E399" w14:textId="77777777" w:rsidR="00F8463B" w:rsidRDefault="00300FC5">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F291762" wp14:editId="3672CCFD">
                <wp:extent cx="1692162" cy="85267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A23428B"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5BC9FCA" w14:textId="77777777" w:rsidR="00F8463B" w:rsidRDefault="00300F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07717/INFOEM/IP/RR/2023</w:t>
          </w:r>
        </w:p>
      </w:tc>
    </w:tr>
    <w:tr w:rsidR="00F8463B" w14:paraId="6B8D2949" w14:textId="77777777">
      <w:tc>
        <w:tcPr>
          <w:tcW w:w="4253" w:type="dxa"/>
          <w:vMerge/>
          <w:shd w:val="clear" w:color="auto" w:fill="auto"/>
        </w:tcPr>
        <w:p w14:paraId="3A0B0EDD" w14:textId="77777777" w:rsidR="00F8463B" w:rsidRDefault="00F8463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545FE2A"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79346ED7" w14:textId="54D44842" w:rsidR="00F8463B" w:rsidRDefault="004B181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w:t>
          </w:r>
          <w:proofErr w:type="spellStart"/>
          <w:r>
            <w:rPr>
              <w:rFonts w:ascii="Palatino Linotype" w:eastAsia="Palatino Linotype" w:hAnsi="Palatino Linotype" w:cs="Palatino Linotype"/>
              <w:b/>
              <w:sz w:val="22"/>
              <w:szCs w:val="22"/>
            </w:rPr>
            <w:t>XXXXX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XXXXX</w:t>
          </w:r>
          <w:proofErr w:type="spellEnd"/>
        </w:p>
      </w:tc>
    </w:tr>
    <w:tr w:rsidR="00F8463B" w14:paraId="47C6F25D" w14:textId="77777777">
      <w:trPr>
        <w:trHeight w:val="228"/>
      </w:trPr>
      <w:tc>
        <w:tcPr>
          <w:tcW w:w="4253" w:type="dxa"/>
          <w:vMerge/>
          <w:shd w:val="clear" w:color="auto" w:fill="auto"/>
        </w:tcPr>
        <w:p w14:paraId="2175C70A" w14:textId="77777777" w:rsidR="00F8463B" w:rsidRDefault="00F8463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E61854D"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E43BD6E" w14:textId="77777777" w:rsidR="00F8463B" w:rsidRDefault="00300FC5">
          <w:pPr>
            <w:jc w:val="both"/>
          </w:pPr>
          <w:r>
            <w:rPr>
              <w:rFonts w:ascii="Palatino Linotype" w:eastAsia="Palatino Linotype" w:hAnsi="Palatino Linotype" w:cs="Palatino Linotype"/>
              <w:b/>
              <w:sz w:val="22"/>
              <w:szCs w:val="22"/>
            </w:rPr>
            <w:t>Ayuntamiento de Ixtapaluca</w:t>
          </w:r>
        </w:p>
      </w:tc>
    </w:tr>
    <w:tr w:rsidR="00F8463B" w14:paraId="762327CE" w14:textId="77777777">
      <w:tc>
        <w:tcPr>
          <w:tcW w:w="4253" w:type="dxa"/>
          <w:vMerge/>
          <w:shd w:val="clear" w:color="auto" w:fill="auto"/>
        </w:tcPr>
        <w:p w14:paraId="364CA59D" w14:textId="77777777" w:rsidR="00F8463B" w:rsidRDefault="00F8463B">
          <w:pPr>
            <w:widowControl w:val="0"/>
            <w:pBdr>
              <w:top w:val="nil"/>
              <w:left w:val="nil"/>
              <w:bottom w:val="nil"/>
              <w:right w:val="nil"/>
              <w:between w:val="nil"/>
            </w:pBdr>
            <w:spacing w:line="276" w:lineRule="auto"/>
          </w:pPr>
        </w:p>
      </w:tc>
      <w:tc>
        <w:tcPr>
          <w:tcW w:w="2552" w:type="dxa"/>
          <w:shd w:val="clear" w:color="auto" w:fill="auto"/>
        </w:tcPr>
        <w:p w14:paraId="357A4AFB" w14:textId="77777777" w:rsidR="00F8463B" w:rsidRDefault="00300F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F9B5BF2" w14:textId="77777777" w:rsidR="00F8463B" w:rsidRDefault="00300FC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DBB0252" w14:textId="77777777" w:rsidR="00F8463B" w:rsidRDefault="00F8463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B5061"/>
    <w:multiLevelType w:val="multilevel"/>
    <w:tmpl w:val="CCD0D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9007DF"/>
    <w:multiLevelType w:val="multilevel"/>
    <w:tmpl w:val="53A42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3B"/>
    <w:rsid w:val="000B76E7"/>
    <w:rsid w:val="000E375F"/>
    <w:rsid w:val="00300FC5"/>
    <w:rsid w:val="00365047"/>
    <w:rsid w:val="004B1811"/>
    <w:rsid w:val="0054485B"/>
    <w:rsid w:val="00672ED7"/>
    <w:rsid w:val="00771E08"/>
    <w:rsid w:val="007E667C"/>
    <w:rsid w:val="00B55B2C"/>
    <w:rsid w:val="00C10EA6"/>
    <w:rsid w:val="00C22284"/>
    <w:rsid w:val="00EA1903"/>
    <w:rsid w:val="00F84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E8DED2"/>
  <w15:docId w15:val="{8E83B87F-436C-40A4-8A7E-44E80413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retariadoejecutivo.gob.mx/work/models/SecretariadoEjecutivo/Resource/328/1/images/instructivo_final_edo_fuerza(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iP3toKkBjHbw5r3yHnddOwhEw==">CgMxLjAyCGguZ2pkZ3hzMgloLjMwajB6bGwyCWguMWZvYjl0ZTIJaC4zem55c2g3OAByITFhMHE0SjVBRWdBRE8zSk9IUGpZRFc5V0dOajU0N1Uwcw==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7880</Words>
  <Characters>43341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2024-02-12T21:11:00Z</cp:lastPrinted>
  <dcterms:created xsi:type="dcterms:W3CDTF">2024-02-06T23:52:00Z</dcterms:created>
  <dcterms:modified xsi:type="dcterms:W3CDTF">2024-03-01T00:50:00Z</dcterms:modified>
</cp:coreProperties>
</file>