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1A5A8" w14:textId="6E5AC994" w:rsidR="0064438D" w:rsidRPr="00192CD7" w:rsidRDefault="00D41907" w:rsidP="00192CD7">
      <w:pPr>
        <w:spacing w:line="360" w:lineRule="auto"/>
        <w:jc w:val="both"/>
        <w:rPr>
          <w:rFonts w:ascii="Palatino Linotype" w:eastAsia="Palatino Linotype" w:hAnsi="Palatino Linotype" w:cs="Palatino Linotype"/>
        </w:rPr>
      </w:pPr>
      <w:bookmarkStart w:id="0" w:name="_GoBack"/>
      <w:bookmarkEnd w:id="0"/>
      <w:r w:rsidRPr="00192CD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D7644B">
        <w:rPr>
          <w:rFonts w:ascii="Palatino Linotype" w:eastAsia="Palatino Linotype" w:hAnsi="Palatino Linotype" w:cs="Palatino Linotype"/>
          <w:b/>
          <w:bCs/>
        </w:rPr>
        <w:t xml:space="preserve">el </w:t>
      </w:r>
      <w:r w:rsidR="005573B4" w:rsidRPr="00D7644B">
        <w:rPr>
          <w:rFonts w:ascii="Palatino Linotype" w:eastAsia="Palatino Linotype" w:hAnsi="Palatino Linotype" w:cs="Palatino Linotype"/>
          <w:b/>
          <w:bCs/>
        </w:rPr>
        <w:t>trece</w:t>
      </w:r>
      <w:r w:rsidR="000D00D2" w:rsidRPr="00D7644B">
        <w:rPr>
          <w:rFonts w:ascii="Palatino Linotype" w:eastAsia="Palatino Linotype" w:hAnsi="Palatino Linotype" w:cs="Palatino Linotype"/>
          <w:b/>
          <w:bCs/>
        </w:rPr>
        <w:t xml:space="preserve"> de marzo de dos mil veinticuatro.</w:t>
      </w:r>
      <w:r w:rsidR="000D00D2" w:rsidRPr="00192CD7">
        <w:rPr>
          <w:rFonts w:ascii="Palatino Linotype" w:eastAsia="Palatino Linotype" w:hAnsi="Palatino Linotype" w:cs="Palatino Linotype"/>
        </w:rPr>
        <w:t xml:space="preserve"> </w:t>
      </w:r>
    </w:p>
    <w:p w14:paraId="4A7CF59F" w14:textId="77777777" w:rsidR="0064438D" w:rsidRPr="00192CD7" w:rsidRDefault="0064438D" w:rsidP="00192CD7">
      <w:pPr>
        <w:spacing w:line="360" w:lineRule="auto"/>
        <w:jc w:val="both"/>
        <w:rPr>
          <w:rFonts w:ascii="Palatino Linotype" w:eastAsia="Palatino Linotype" w:hAnsi="Palatino Linotype" w:cs="Palatino Linotype"/>
        </w:rPr>
      </w:pPr>
    </w:p>
    <w:p w14:paraId="36E7BB90" w14:textId="77777777" w:rsidR="0064438D" w:rsidRPr="00192CD7" w:rsidRDefault="00D41907" w:rsidP="00192CD7">
      <w:pPr>
        <w:spacing w:line="360" w:lineRule="auto"/>
        <w:jc w:val="both"/>
        <w:rPr>
          <w:rFonts w:ascii="Palatino Linotype" w:eastAsia="Palatino Linotype" w:hAnsi="Palatino Linotype" w:cs="Palatino Linotype"/>
          <w:b/>
        </w:rPr>
      </w:pPr>
      <w:r w:rsidRPr="00192CD7">
        <w:rPr>
          <w:rFonts w:ascii="Palatino Linotype" w:eastAsia="Palatino Linotype" w:hAnsi="Palatino Linotype" w:cs="Palatino Linotype"/>
          <w:b/>
        </w:rPr>
        <w:t>VISTO</w:t>
      </w:r>
      <w:r w:rsidRPr="00192CD7">
        <w:rPr>
          <w:rFonts w:ascii="Palatino Linotype" w:eastAsia="Palatino Linotype" w:hAnsi="Palatino Linotype" w:cs="Palatino Linotype"/>
        </w:rPr>
        <w:t xml:space="preserve"> el expediente formado con motivo del Recurso de Revisión</w:t>
      </w:r>
      <w:r w:rsidRPr="00192CD7">
        <w:rPr>
          <w:rFonts w:ascii="Palatino Linotype" w:eastAsia="Palatino Linotype" w:hAnsi="Palatino Linotype" w:cs="Palatino Linotype"/>
          <w:b/>
        </w:rPr>
        <w:t xml:space="preserve"> 00</w:t>
      </w:r>
      <w:r w:rsidR="00675C82" w:rsidRPr="00192CD7">
        <w:rPr>
          <w:rFonts w:ascii="Palatino Linotype" w:eastAsia="Palatino Linotype" w:hAnsi="Palatino Linotype" w:cs="Palatino Linotype"/>
          <w:b/>
        </w:rPr>
        <w:t>917</w:t>
      </w:r>
      <w:r w:rsidRPr="00192CD7">
        <w:rPr>
          <w:rFonts w:ascii="Palatino Linotype" w:eastAsia="Palatino Linotype" w:hAnsi="Palatino Linotype" w:cs="Palatino Linotype"/>
          <w:b/>
        </w:rPr>
        <w:t>/INFOEM/IP/RR/2024</w:t>
      </w:r>
      <w:r w:rsidRPr="00192CD7">
        <w:rPr>
          <w:rFonts w:ascii="Palatino Linotype" w:eastAsia="Palatino Linotype" w:hAnsi="Palatino Linotype" w:cs="Palatino Linotype"/>
        </w:rPr>
        <w:t xml:space="preserve">, promovido por </w:t>
      </w:r>
      <w:r w:rsidR="005573B4" w:rsidRPr="00192CD7">
        <w:rPr>
          <w:rFonts w:ascii="Palatino Linotype" w:eastAsia="Palatino Linotype" w:hAnsi="Palatino Linotype" w:cs="Palatino Linotype"/>
          <w:b/>
        </w:rPr>
        <w:t>una persona de manera anónima</w:t>
      </w:r>
      <w:r w:rsidR="00DE6135" w:rsidRPr="00192CD7">
        <w:rPr>
          <w:rFonts w:ascii="Palatino Linotype" w:eastAsia="Palatino Linotype" w:hAnsi="Palatino Linotype" w:cs="Palatino Linotype"/>
        </w:rPr>
        <w:t xml:space="preserve">, </w:t>
      </w:r>
      <w:r w:rsidRPr="00192CD7">
        <w:rPr>
          <w:rFonts w:ascii="Palatino Linotype" w:eastAsia="Palatino Linotype" w:hAnsi="Palatino Linotype" w:cs="Palatino Linotype"/>
        </w:rPr>
        <w:t>que</w:t>
      </w:r>
      <w:r w:rsidRPr="00192CD7">
        <w:rPr>
          <w:rFonts w:ascii="Palatino Linotype" w:eastAsia="Palatino Linotype" w:hAnsi="Palatino Linotype" w:cs="Palatino Linotype"/>
          <w:b/>
        </w:rPr>
        <w:t xml:space="preserve"> </w:t>
      </w:r>
      <w:r w:rsidRPr="00192CD7">
        <w:rPr>
          <w:rFonts w:ascii="Palatino Linotype" w:eastAsia="Palatino Linotype" w:hAnsi="Palatino Linotype" w:cs="Palatino Linotype"/>
        </w:rPr>
        <w:t xml:space="preserve">en lo sucesivo se denominará </w:t>
      </w:r>
      <w:r w:rsidRPr="00192CD7">
        <w:rPr>
          <w:rFonts w:ascii="Palatino Linotype" w:eastAsia="Palatino Linotype" w:hAnsi="Palatino Linotype" w:cs="Palatino Linotype"/>
          <w:b/>
        </w:rPr>
        <w:t>EL RECURRENTE</w:t>
      </w:r>
      <w:r w:rsidRPr="00192CD7">
        <w:rPr>
          <w:rFonts w:ascii="Palatino Linotype" w:eastAsia="Palatino Linotype" w:hAnsi="Palatino Linotype" w:cs="Palatino Linotype"/>
        </w:rPr>
        <w:t xml:space="preserve">, en contra de la respuesta emitida por </w:t>
      </w:r>
      <w:r w:rsidR="005573B4" w:rsidRPr="00192CD7">
        <w:rPr>
          <w:rFonts w:ascii="Palatino Linotype" w:eastAsia="Palatino Linotype" w:hAnsi="Palatino Linotype" w:cs="Palatino Linotype"/>
        </w:rPr>
        <w:t>el</w:t>
      </w:r>
      <w:r w:rsidR="00F5246B" w:rsidRPr="00192CD7">
        <w:rPr>
          <w:rFonts w:ascii="Palatino Linotype" w:eastAsia="Palatino Linotype" w:hAnsi="Palatino Linotype" w:cs="Palatino Linotype"/>
        </w:rPr>
        <w:t xml:space="preserve"> </w:t>
      </w:r>
      <w:r w:rsidR="005573B4" w:rsidRPr="00192CD7">
        <w:rPr>
          <w:rFonts w:ascii="Palatino Linotype" w:eastAsia="Palatino Linotype" w:hAnsi="Palatino Linotype" w:cs="Palatino Linotype"/>
          <w:b/>
        </w:rPr>
        <w:t>Ayuntamiento de Coacalco de Berriozábal</w:t>
      </w:r>
      <w:r w:rsidRPr="00192CD7">
        <w:rPr>
          <w:rFonts w:ascii="Palatino Linotype" w:eastAsia="Palatino Linotype" w:hAnsi="Palatino Linotype" w:cs="Palatino Linotype"/>
          <w:b/>
        </w:rPr>
        <w:t>,</w:t>
      </w:r>
      <w:r w:rsidRPr="00192CD7">
        <w:rPr>
          <w:rFonts w:ascii="Palatino Linotype" w:eastAsia="Palatino Linotype" w:hAnsi="Palatino Linotype" w:cs="Palatino Linotype"/>
        </w:rPr>
        <w:t xml:space="preserve"> que en lo sucesivo se denominará </w:t>
      </w:r>
      <w:r w:rsidRPr="00192CD7">
        <w:rPr>
          <w:rFonts w:ascii="Palatino Linotype" w:eastAsia="Palatino Linotype" w:hAnsi="Palatino Linotype" w:cs="Palatino Linotype"/>
          <w:b/>
        </w:rPr>
        <w:t>EL SUJETO OBLIGADO</w:t>
      </w:r>
      <w:r w:rsidRPr="00192CD7">
        <w:rPr>
          <w:rFonts w:ascii="Palatino Linotype" w:eastAsia="Palatino Linotype" w:hAnsi="Palatino Linotype" w:cs="Palatino Linotype"/>
        </w:rPr>
        <w:t xml:space="preserve">, se procede a dictar la presente resolución con base en lo siguiente: </w:t>
      </w:r>
    </w:p>
    <w:p w14:paraId="7313653E" w14:textId="77777777" w:rsidR="0064438D" w:rsidRPr="00192CD7" w:rsidRDefault="0064438D" w:rsidP="00192CD7">
      <w:pPr>
        <w:jc w:val="both"/>
        <w:rPr>
          <w:rFonts w:ascii="Palatino Linotype" w:eastAsia="Palatino Linotype" w:hAnsi="Palatino Linotype" w:cs="Palatino Linotype"/>
        </w:rPr>
      </w:pPr>
    </w:p>
    <w:p w14:paraId="4A1FE4DF" w14:textId="77777777" w:rsidR="00497EB5" w:rsidRPr="00192CD7" w:rsidRDefault="00497EB5" w:rsidP="00192CD7">
      <w:pPr>
        <w:jc w:val="center"/>
        <w:rPr>
          <w:rFonts w:ascii="Palatino Linotype" w:hAnsi="Palatino Linotype"/>
          <w:b/>
          <w:bCs/>
          <w:spacing w:val="60"/>
          <w:sz w:val="28"/>
        </w:rPr>
      </w:pPr>
      <w:r w:rsidRPr="00192CD7">
        <w:rPr>
          <w:rFonts w:ascii="Palatino Linotype" w:hAnsi="Palatino Linotype"/>
          <w:b/>
          <w:bCs/>
          <w:spacing w:val="60"/>
          <w:sz w:val="28"/>
        </w:rPr>
        <w:t>ANTECEDENTES</w:t>
      </w:r>
    </w:p>
    <w:p w14:paraId="449C27D6" w14:textId="77777777" w:rsidR="0064438D" w:rsidRPr="00192CD7" w:rsidRDefault="0064438D" w:rsidP="00192CD7">
      <w:pPr>
        <w:jc w:val="center"/>
        <w:rPr>
          <w:rFonts w:ascii="Palatino Linotype" w:eastAsia="Palatino Linotype" w:hAnsi="Palatino Linotype" w:cs="Palatino Linotype"/>
          <w:b/>
        </w:rPr>
      </w:pPr>
    </w:p>
    <w:p w14:paraId="35B11B01" w14:textId="77777777" w:rsidR="0064438D" w:rsidRPr="00192CD7" w:rsidRDefault="00D41907" w:rsidP="00192CD7">
      <w:pPr>
        <w:spacing w:line="360" w:lineRule="auto"/>
        <w:jc w:val="both"/>
        <w:rPr>
          <w:rFonts w:ascii="Palatino Linotype" w:eastAsia="Palatino Linotype" w:hAnsi="Palatino Linotype" w:cs="Palatino Linotype"/>
          <w:b/>
        </w:rPr>
      </w:pPr>
      <w:r w:rsidRPr="00192CD7">
        <w:rPr>
          <w:rFonts w:ascii="Palatino Linotype" w:eastAsia="Palatino Linotype" w:hAnsi="Palatino Linotype" w:cs="Palatino Linotype"/>
          <w:b/>
          <w:sz w:val="28"/>
          <w:szCs w:val="28"/>
        </w:rPr>
        <w:t>I. De la Solicitud de Información</w:t>
      </w:r>
    </w:p>
    <w:p w14:paraId="6665BC2B" w14:textId="77777777" w:rsidR="0064438D" w:rsidRPr="00192CD7" w:rsidRDefault="00D41907" w:rsidP="00192CD7">
      <w:pPr>
        <w:spacing w:line="360" w:lineRule="auto"/>
        <w:jc w:val="both"/>
        <w:rPr>
          <w:rFonts w:ascii="Palatino Linotype" w:eastAsia="Palatino Linotype" w:hAnsi="Palatino Linotype" w:cs="Palatino Linotype"/>
        </w:rPr>
      </w:pPr>
      <w:r w:rsidRPr="00192CD7">
        <w:rPr>
          <w:rFonts w:ascii="Palatino Linotype" w:eastAsia="Palatino Linotype" w:hAnsi="Palatino Linotype" w:cs="Palatino Linotype"/>
        </w:rPr>
        <w:t xml:space="preserve">El </w:t>
      </w:r>
      <w:r w:rsidR="00675C82" w:rsidRPr="00192CD7">
        <w:rPr>
          <w:rFonts w:ascii="Palatino Linotype" w:eastAsia="Palatino Linotype" w:hAnsi="Palatino Linotype" w:cs="Palatino Linotype"/>
        </w:rPr>
        <w:t xml:space="preserve">veinticuatro </w:t>
      </w:r>
      <w:r w:rsidR="00961BCF" w:rsidRPr="00192CD7">
        <w:rPr>
          <w:rFonts w:ascii="Palatino Linotype" w:eastAsia="Palatino Linotype" w:hAnsi="Palatino Linotype" w:cs="Palatino Linotype"/>
        </w:rPr>
        <w:t>de enero de dos mil veinticuatro</w:t>
      </w:r>
      <w:r w:rsidRPr="00192CD7">
        <w:rPr>
          <w:rFonts w:ascii="Palatino Linotype" w:eastAsia="Palatino Linotype" w:hAnsi="Palatino Linotype" w:cs="Palatino Linotype"/>
        </w:rPr>
        <w:t xml:space="preserve">, </w:t>
      </w:r>
      <w:r w:rsidRPr="00192CD7">
        <w:rPr>
          <w:rFonts w:ascii="Palatino Linotype" w:eastAsia="Palatino Linotype" w:hAnsi="Palatino Linotype" w:cs="Palatino Linotype"/>
          <w:b/>
        </w:rPr>
        <w:t>EL RECURRENTE</w:t>
      </w:r>
      <w:r w:rsidRPr="00192CD7">
        <w:rPr>
          <w:rFonts w:ascii="Palatino Linotype" w:eastAsia="Palatino Linotype" w:hAnsi="Palatino Linotype" w:cs="Palatino Linotype"/>
        </w:rPr>
        <w:t xml:space="preserve"> presentó a través del Sistema de Acceso a la Información Mexiquense, que en lo subsecuente se denominará </w:t>
      </w:r>
      <w:r w:rsidRPr="00192CD7">
        <w:rPr>
          <w:rFonts w:ascii="Palatino Linotype" w:eastAsia="Palatino Linotype" w:hAnsi="Palatino Linotype" w:cs="Palatino Linotype"/>
          <w:b/>
        </w:rPr>
        <w:t>EL SAIMEX</w:t>
      </w:r>
      <w:r w:rsidRPr="00192CD7">
        <w:rPr>
          <w:rFonts w:ascii="Palatino Linotype" w:eastAsia="Palatino Linotype" w:hAnsi="Palatino Linotype" w:cs="Palatino Linotype"/>
        </w:rPr>
        <w:t xml:space="preserve"> ante </w:t>
      </w:r>
      <w:r w:rsidRPr="00192CD7">
        <w:rPr>
          <w:rFonts w:ascii="Palatino Linotype" w:eastAsia="Palatino Linotype" w:hAnsi="Palatino Linotype" w:cs="Palatino Linotype"/>
          <w:b/>
        </w:rPr>
        <w:t>EL SUJETO OBLIGADO</w:t>
      </w:r>
      <w:r w:rsidRPr="00192CD7">
        <w:rPr>
          <w:rFonts w:ascii="Palatino Linotype" w:eastAsia="Palatino Linotype" w:hAnsi="Palatino Linotype" w:cs="Palatino Linotype"/>
        </w:rPr>
        <w:t>, la solicitud de acceso a la información pública, a la que se le asignó el número de expediente</w:t>
      </w:r>
      <w:r w:rsidRPr="00192CD7">
        <w:rPr>
          <w:rFonts w:ascii="Palatino Linotype" w:eastAsia="Palatino Linotype" w:hAnsi="Palatino Linotype" w:cs="Palatino Linotype"/>
          <w:b/>
        </w:rPr>
        <w:t xml:space="preserve"> </w:t>
      </w:r>
      <w:r w:rsidR="00675C82" w:rsidRPr="00192CD7">
        <w:rPr>
          <w:rFonts w:ascii="Palatino Linotype" w:eastAsia="Palatino Linotype" w:hAnsi="Palatino Linotype" w:cs="Palatino Linotype"/>
          <w:b/>
        </w:rPr>
        <w:t>00014/COACALCO/IP/2024</w:t>
      </w:r>
      <w:r w:rsidRPr="00192CD7">
        <w:rPr>
          <w:rFonts w:ascii="Palatino Linotype" w:eastAsia="Palatino Linotype" w:hAnsi="Palatino Linotype" w:cs="Palatino Linotype"/>
          <w:b/>
        </w:rPr>
        <w:t>,</w:t>
      </w:r>
      <w:r w:rsidRPr="00192CD7">
        <w:rPr>
          <w:rFonts w:ascii="Palatino Linotype" w:eastAsia="Palatino Linotype" w:hAnsi="Palatino Linotype" w:cs="Palatino Linotype"/>
        </w:rPr>
        <w:t xml:space="preserve"> mediante la cual requirió lo siguiente:</w:t>
      </w:r>
    </w:p>
    <w:p w14:paraId="67F0B069" w14:textId="77777777" w:rsidR="0064438D" w:rsidRPr="00192CD7" w:rsidRDefault="0064438D" w:rsidP="00192CD7">
      <w:pPr>
        <w:jc w:val="both"/>
        <w:rPr>
          <w:rFonts w:ascii="Palatino Linotype" w:eastAsia="Palatino Linotype" w:hAnsi="Palatino Linotype" w:cs="Palatino Linotype"/>
        </w:rPr>
      </w:pPr>
    </w:p>
    <w:p w14:paraId="17AC907A" w14:textId="77777777" w:rsidR="0064438D" w:rsidRPr="00192CD7" w:rsidRDefault="00D41907" w:rsidP="00192CD7">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gjdgxs" w:colFirst="0" w:colLast="0"/>
      <w:bookmarkEnd w:id="1"/>
      <w:r w:rsidRPr="00192CD7">
        <w:rPr>
          <w:rFonts w:ascii="Palatino Linotype" w:eastAsia="Palatino Linotype" w:hAnsi="Palatino Linotype" w:cs="Palatino Linotype"/>
          <w:i/>
          <w:sz w:val="22"/>
          <w:szCs w:val="22"/>
        </w:rPr>
        <w:t>“</w:t>
      </w:r>
      <w:r w:rsidR="00675C82" w:rsidRPr="00192CD7">
        <w:rPr>
          <w:rFonts w:ascii="Palatino Linotype" w:eastAsia="Palatino Linotype" w:hAnsi="Palatino Linotype" w:cs="Palatino Linotype"/>
          <w:i/>
          <w:sz w:val="22"/>
          <w:szCs w:val="22"/>
        </w:rPr>
        <w:t>SOLICITO LOS RECIBOS DE NÓMINA DEL PERSONAL ADSCRITO A LA TESORERIA Y SUS UNIDADES ADMINISTRATIVAS QUE LA COMPONÍAN, ESTO DEL MES DE DICIEMBRE DEL EJERCICIO FISCAL 2019, ESTO EN SU VERSIÓN PÚBLICA CORRESPONDIENTE.</w:t>
      </w:r>
      <w:r w:rsidRPr="00192CD7">
        <w:rPr>
          <w:rFonts w:ascii="Palatino Linotype" w:eastAsia="Palatino Linotype" w:hAnsi="Palatino Linotype" w:cs="Palatino Linotype"/>
          <w:i/>
          <w:sz w:val="22"/>
          <w:szCs w:val="22"/>
        </w:rPr>
        <w:t>” (Sic).</w:t>
      </w:r>
    </w:p>
    <w:p w14:paraId="522F541D" w14:textId="77777777" w:rsidR="0064438D" w:rsidRPr="00192CD7" w:rsidRDefault="0064438D" w:rsidP="00192CD7">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7CBAB46C" w14:textId="77777777" w:rsidR="0064438D" w:rsidRPr="00192CD7" w:rsidRDefault="00D41907" w:rsidP="00192CD7">
      <w:pPr>
        <w:spacing w:line="360" w:lineRule="auto"/>
        <w:jc w:val="both"/>
        <w:rPr>
          <w:rFonts w:ascii="Palatino Linotype" w:eastAsia="Palatino Linotype" w:hAnsi="Palatino Linotype" w:cs="Palatino Linotype"/>
          <w:b/>
        </w:rPr>
      </w:pPr>
      <w:r w:rsidRPr="00192CD7">
        <w:rPr>
          <w:rFonts w:ascii="Palatino Linotype" w:eastAsia="Palatino Linotype" w:hAnsi="Palatino Linotype" w:cs="Palatino Linotype"/>
          <w:b/>
        </w:rPr>
        <w:t>MODALIDAD DE ENTREGA:</w:t>
      </w:r>
      <w:r w:rsidRPr="00192CD7">
        <w:rPr>
          <w:rFonts w:ascii="Palatino Linotype" w:eastAsia="Palatino Linotype" w:hAnsi="Palatino Linotype" w:cs="Palatino Linotype"/>
        </w:rPr>
        <w:t xml:space="preserve"> vía </w:t>
      </w:r>
      <w:r w:rsidRPr="00192CD7">
        <w:rPr>
          <w:rFonts w:ascii="Palatino Linotype" w:eastAsia="Palatino Linotype" w:hAnsi="Palatino Linotype" w:cs="Palatino Linotype"/>
          <w:b/>
        </w:rPr>
        <w:t xml:space="preserve">SAIMEX. </w:t>
      </w:r>
    </w:p>
    <w:p w14:paraId="5B8BDD17" w14:textId="77777777" w:rsidR="00961BCF" w:rsidRPr="00192CD7" w:rsidRDefault="00961BCF" w:rsidP="00192CD7">
      <w:pPr>
        <w:spacing w:line="360" w:lineRule="auto"/>
        <w:jc w:val="both"/>
        <w:rPr>
          <w:rFonts w:ascii="Palatino Linotype" w:hAnsi="Palatino Linotype"/>
          <w:b/>
          <w:sz w:val="28"/>
          <w:szCs w:val="28"/>
        </w:rPr>
      </w:pPr>
      <w:r w:rsidRPr="00192CD7">
        <w:rPr>
          <w:rFonts w:ascii="Palatino Linotype" w:hAnsi="Palatino Linotype"/>
          <w:b/>
          <w:sz w:val="28"/>
          <w:szCs w:val="28"/>
        </w:rPr>
        <w:lastRenderedPageBreak/>
        <w:t>II. Turno de requerimiento del Sujeto Obligado</w:t>
      </w:r>
    </w:p>
    <w:p w14:paraId="1FADA635" w14:textId="77777777" w:rsidR="00961BCF" w:rsidRPr="00192CD7" w:rsidRDefault="00961BCF" w:rsidP="00192CD7">
      <w:pPr>
        <w:spacing w:line="360" w:lineRule="auto"/>
        <w:jc w:val="both"/>
        <w:rPr>
          <w:rFonts w:ascii="Palatino Linotype" w:hAnsi="Palatino Linotype"/>
          <w:bCs/>
        </w:rPr>
      </w:pPr>
      <w:r w:rsidRPr="00192CD7">
        <w:rPr>
          <w:rFonts w:ascii="Palatino Linotype" w:hAnsi="Palatino Linotype" w:cs="Arial"/>
        </w:rPr>
        <w:t xml:space="preserve">Con la finalidad de dar cumplimiento al artículo 162 de la Ley de Transparencia y Acceso a la Información Pública del Estado de México y Municipios, el </w:t>
      </w:r>
      <w:r w:rsidR="00675C82" w:rsidRPr="00192CD7">
        <w:rPr>
          <w:rFonts w:ascii="Palatino Linotype" w:hAnsi="Palatino Linotype" w:cs="Arial"/>
          <w:b/>
        </w:rPr>
        <w:t xml:space="preserve">veinticinco </w:t>
      </w:r>
      <w:r w:rsidRPr="00192CD7">
        <w:rPr>
          <w:rFonts w:ascii="Palatino Linotype" w:hAnsi="Palatino Linotype" w:cs="Arial"/>
          <w:b/>
        </w:rPr>
        <w:t>de enero de dos mil veinticuatro,</w:t>
      </w:r>
      <w:r w:rsidRPr="00192CD7">
        <w:rPr>
          <w:rFonts w:ascii="Palatino Linotype" w:hAnsi="Palatino Linotype" w:cs="Arial"/>
        </w:rPr>
        <w:t xml:space="preserve"> el Titular de la Unidad de Transparencia del </w:t>
      </w:r>
      <w:r w:rsidRPr="00192CD7">
        <w:rPr>
          <w:rFonts w:ascii="Palatino Linotype" w:hAnsi="Palatino Linotype" w:cs="Arial"/>
          <w:b/>
        </w:rPr>
        <w:t>SUJETO OBLIGADO</w:t>
      </w:r>
      <w:r w:rsidRPr="00192CD7">
        <w:rPr>
          <w:rFonts w:ascii="Palatino Linotype" w:hAnsi="Palatino Linotype" w:cs="Arial"/>
        </w:rPr>
        <w:t xml:space="preserve">, </w:t>
      </w:r>
      <w:r w:rsidRPr="00192CD7">
        <w:rPr>
          <w:rFonts w:ascii="Palatino Linotype" w:hAnsi="Palatino Linotype"/>
          <w:bCs/>
        </w:rPr>
        <w:t>turnó el requerimiento de información al servidor público habilitado que estimó pertinente, a fin de colmar la Solicitud de Acceso a la Información.</w:t>
      </w:r>
    </w:p>
    <w:p w14:paraId="63CDF37A" w14:textId="77777777" w:rsidR="00961BCF" w:rsidRPr="00192CD7" w:rsidRDefault="00961BCF" w:rsidP="00192CD7">
      <w:pPr>
        <w:spacing w:line="360" w:lineRule="auto"/>
        <w:jc w:val="both"/>
        <w:rPr>
          <w:rFonts w:ascii="Palatino Linotype" w:eastAsia="Palatino Linotype" w:hAnsi="Palatino Linotype" w:cs="Palatino Linotype"/>
          <w:b/>
        </w:rPr>
      </w:pPr>
    </w:p>
    <w:p w14:paraId="6F02804F" w14:textId="77777777" w:rsidR="0064438D" w:rsidRPr="00192CD7" w:rsidRDefault="005E3414" w:rsidP="00192CD7">
      <w:pPr>
        <w:spacing w:line="360" w:lineRule="auto"/>
        <w:jc w:val="both"/>
        <w:rPr>
          <w:rFonts w:ascii="Palatino Linotype" w:eastAsia="Palatino Linotype" w:hAnsi="Palatino Linotype" w:cs="Palatino Linotype"/>
          <w:b/>
          <w:sz w:val="28"/>
          <w:szCs w:val="28"/>
        </w:rPr>
      </w:pPr>
      <w:r w:rsidRPr="00192CD7">
        <w:rPr>
          <w:rFonts w:ascii="Palatino Linotype" w:hAnsi="Palatino Linotype"/>
          <w:b/>
          <w:sz w:val="28"/>
          <w:szCs w:val="28"/>
        </w:rPr>
        <w:t>I</w:t>
      </w:r>
      <w:r w:rsidR="00961BCF" w:rsidRPr="00192CD7">
        <w:rPr>
          <w:rFonts w:ascii="Palatino Linotype" w:hAnsi="Palatino Linotype"/>
          <w:b/>
          <w:sz w:val="28"/>
          <w:szCs w:val="28"/>
        </w:rPr>
        <w:t>I</w:t>
      </w:r>
      <w:r w:rsidRPr="00192CD7">
        <w:rPr>
          <w:rFonts w:ascii="Palatino Linotype" w:hAnsi="Palatino Linotype"/>
          <w:b/>
          <w:sz w:val="28"/>
          <w:szCs w:val="28"/>
        </w:rPr>
        <w:t xml:space="preserve">I. </w:t>
      </w:r>
      <w:r w:rsidR="00D41907" w:rsidRPr="00192CD7">
        <w:rPr>
          <w:rFonts w:ascii="Palatino Linotype" w:eastAsia="Palatino Linotype" w:hAnsi="Palatino Linotype" w:cs="Palatino Linotype"/>
          <w:b/>
          <w:sz w:val="28"/>
          <w:szCs w:val="28"/>
        </w:rPr>
        <w:t>Respuesta del Sujeto Obligado</w:t>
      </w:r>
    </w:p>
    <w:p w14:paraId="4E01539B" w14:textId="77777777" w:rsidR="0064438D" w:rsidRPr="00192CD7" w:rsidRDefault="00D41907" w:rsidP="00192CD7">
      <w:pPr>
        <w:spacing w:line="360" w:lineRule="auto"/>
        <w:jc w:val="both"/>
        <w:rPr>
          <w:rFonts w:ascii="Palatino Linotype" w:eastAsia="Palatino Linotype" w:hAnsi="Palatino Linotype" w:cs="Palatino Linotype"/>
        </w:rPr>
      </w:pPr>
      <w:r w:rsidRPr="00192CD7">
        <w:rPr>
          <w:rFonts w:ascii="Palatino Linotype" w:eastAsia="Palatino Linotype" w:hAnsi="Palatino Linotype" w:cs="Palatino Linotype"/>
        </w:rPr>
        <w:t xml:space="preserve">De las constancias que integran el expediente electrónico del </w:t>
      </w:r>
      <w:r w:rsidRPr="00192CD7">
        <w:rPr>
          <w:rFonts w:ascii="Palatino Linotype" w:eastAsia="Palatino Linotype" w:hAnsi="Palatino Linotype" w:cs="Palatino Linotype"/>
          <w:b/>
        </w:rPr>
        <w:t>SAIMEX</w:t>
      </w:r>
      <w:r w:rsidRPr="00192CD7">
        <w:rPr>
          <w:rFonts w:ascii="Palatino Linotype" w:eastAsia="Palatino Linotype" w:hAnsi="Palatino Linotype" w:cs="Palatino Linotype"/>
        </w:rPr>
        <w:t xml:space="preserve"> se advierte que </w:t>
      </w:r>
      <w:r w:rsidRPr="00192CD7">
        <w:rPr>
          <w:rFonts w:ascii="Palatino Linotype" w:eastAsia="Palatino Linotype" w:hAnsi="Palatino Linotype" w:cs="Palatino Linotype"/>
          <w:b/>
        </w:rPr>
        <w:t>EL SUJETO OBLIGADO</w:t>
      </w:r>
      <w:r w:rsidRPr="00192CD7">
        <w:rPr>
          <w:rFonts w:ascii="Palatino Linotype" w:eastAsia="Palatino Linotype" w:hAnsi="Palatino Linotype" w:cs="Palatino Linotype"/>
        </w:rPr>
        <w:t xml:space="preserve"> dio respuesta a la Solicitud de Acceso a la Información, el </w:t>
      </w:r>
      <w:proofErr w:type="gramStart"/>
      <w:r w:rsidR="00675C82" w:rsidRPr="00192CD7">
        <w:rPr>
          <w:rFonts w:ascii="Palatino Linotype" w:eastAsia="Palatino Linotype" w:hAnsi="Palatino Linotype" w:cs="Palatino Linotype"/>
          <w:b/>
        </w:rPr>
        <w:t>quince</w:t>
      </w:r>
      <w:proofErr w:type="gramEnd"/>
      <w:r w:rsidR="00675C82" w:rsidRPr="00192CD7">
        <w:rPr>
          <w:rFonts w:ascii="Palatino Linotype" w:eastAsia="Palatino Linotype" w:hAnsi="Palatino Linotype" w:cs="Palatino Linotype"/>
          <w:b/>
        </w:rPr>
        <w:t xml:space="preserve"> </w:t>
      </w:r>
      <w:r w:rsidR="005573B4" w:rsidRPr="00192CD7">
        <w:rPr>
          <w:rFonts w:ascii="Palatino Linotype" w:eastAsia="Palatino Linotype" w:hAnsi="Palatino Linotype" w:cs="Palatino Linotype"/>
          <w:b/>
        </w:rPr>
        <w:t xml:space="preserve">de febrero </w:t>
      </w:r>
      <w:r w:rsidRPr="00192CD7">
        <w:rPr>
          <w:rFonts w:ascii="Palatino Linotype" w:eastAsia="Palatino Linotype" w:hAnsi="Palatino Linotype" w:cs="Palatino Linotype"/>
          <w:b/>
        </w:rPr>
        <w:t>de dos mil veinticuatro</w:t>
      </w:r>
      <w:r w:rsidRPr="00192CD7">
        <w:rPr>
          <w:rFonts w:ascii="Palatino Linotype" w:eastAsia="Palatino Linotype" w:hAnsi="Palatino Linotype" w:cs="Palatino Linotype"/>
        </w:rPr>
        <w:t>, en los términos que a continuación se citan:</w:t>
      </w:r>
    </w:p>
    <w:p w14:paraId="23F1335B" w14:textId="77777777" w:rsidR="00DE6135" w:rsidRPr="00192CD7" w:rsidRDefault="00DE6135" w:rsidP="00192CD7">
      <w:pPr>
        <w:jc w:val="both"/>
        <w:rPr>
          <w:rFonts w:ascii="Palatino Linotype" w:eastAsia="Palatino Linotype" w:hAnsi="Palatino Linotype" w:cs="Palatino Linotype"/>
          <w:i/>
          <w:sz w:val="22"/>
          <w:szCs w:val="22"/>
        </w:rPr>
      </w:pPr>
    </w:p>
    <w:p w14:paraId="774BFFEC" w14:textId="77777777" w:rsidR="00675C82" w:rsidRPr="00192CD7" w:rsidRDefault="00D41907" w:rsidP="00192CD7">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192CD7">
        <w:rPr>
          <w:rFonts w:ascii="Palatino Linotype" w:eastAsia="Palatino Linotype" w:hAnsi="Palatino Linotype" w:cs="Palatino Linotype"/>
          <w:i/>
          <w:sz w:val="22"/>
          <w:szCs w:val="22"/>
        </w:rPr>
        <w:t>“…</w:t>
      </w:r>
      <w:r w:rsidR="00675C82" w:rsidRPr="00192CD7">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9A60715" w14:textId="77777777" w:rsidR="00675C82" w:rsidRPr="00192CD7" w:rsidRDefault="00675C82" w:rsidP="00192CD7">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16A7E55" w14:textId="77777777" w:rsidR="00675C82" w:rsidRPr="00192CD7" w:rsidRDefault="00675C82" w:rsidP="00192CD7">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192CD7">
        <w:rPr>
          <w:rFonts w:ascii="Palatino Linotype" w:eastAsia="Palatino Linotype" w:hAnsi="Palatino Linotype" w:cs="Palatino Linotype"/>
          <w:i/>
          <w:sz w:val="22"/>
          <w:szCs w:val="22"/>
        </w:rPr>
        <w:t>Se adjunta respuesta</w:t>
      </w:r>
    </w:p>
    <w:p w14:paraId="5D7D4437" w14:textId="77777777" w:rsidR="00675C82" w:rsidRPr="00192CD7" w:rsidRDefault="00675C82" w:rsidP="00192CD7">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9AEDACF" w14:textId="77777777" w:rsidR="00675C82" w:rsidRPr="00192CD7" w:rsidRDefault="00675C82" w:rsidP="00192CD7">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192CD7">
        <w:rPr>
          <w:rFonts w:ascii="Palatino Linotype" w:eastAsia="Palatino Linotype" w:hAnsi="Palatino Linotype" w:cs="Palatino Linotype"/>
          <w:i/>
          <w:sz w:val="22"/>
          <w:szCs w:val="22"/>
        </w:rPr>
        <w:t>ATENTAMENTE</w:t>
      </w:r>
    </w:p>
    <w:p w14:paraId="340CEF19" w14:textId="77777777" w:rsidR="00675C82" w:rsidRPr="00192CD7" w:rsidRDefault="00675C82" w:rsidP="00192CD7">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6F3D58E3" w14:textId="77777777" w:rsidR="0064438D" w:rsidRPr="00192CD7" w:rsidRDefault="00675C82" w:rsidP="00192CD7">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192CD7">
        <w:rPr>
          <w:rFonts w:ascii="Palatino Linotype" w:eastAsia="Palatino Linotype" w:hAnsi="Palatino Linotype" w:cs="Palatino Linotype"/>
          <w:i/>
          <w:sz w:val="22"/>
          <w:szCs w:val="22"/>
        </w:rPr>
        <w:t>LIC. CESAR AUGUSTO MAGDALENO GUERRERO</w:t>
      </w:r>
      <w:r w:rsidR="00D41907" w:rsidRPr="00192CD7">
        <w:rPr>
          <w:rFonts w:ascii="Palatino Linotype" w:eastAsia="Palatino Linotype" w:hAnsi="Palatino Linotype" w:cs="Palatino Linotype"/>
          <w:i/>
          <w:sz w:val="22"/>
          <w:szCs w:val="22"/>
        </w:rPr>
        <w:t xml:space="preserve">” (sic) </w:t>
      </w:r>
    </w:p>
    <w:p w14:paraId="1F87EF42" w14:textId="77777777" w:rsidR="0092425D" w:rsidRPr="00192CD7" w:rsidRDefault="0092425D" w:rsidP="00192CD7">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3CF274F1" w14:textId="77777777" w:rsidR="00675C82" w:rsidRPr="00192CD7" w:rsidRDefault="0092425D" w:rsidP="00192CD7">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r w:rsidRPr="00192CD7">
        <w:rPr>
          <w:rFonts w:ascii="Palatino Linotype" w:hAnsi="Palatino Linotype" w:cs="Arial"/>
          <w:lang w:val="es-ES_tradnl"/>
        </w:rPr>
        <w:t xml:space="preserve">Asimismo, </w:t>
      </w:r>
      <w:r w:rsidR="005573B4" w:rsidRPr="00192CD7">
        <w:rPr>
          <w:rFonts w:ascii="Palatino Linotype" w:hAnsi="Palatino Linotype" w:cs="Arial"/>
          <w:b/>
          <w:lang w:val="es-ES_tradnl"/>
        </w:rPr>
        <w:t xml:space="preserve">EL SUJETO OBLIGADO </w:t>
      </w:r>
      <w:r w:rsidRPr="00192CD7">
        <w:rPr>
          <w:rFonts w:ascii="Palatino Linotype" w:hAnsi="Palatino Linotype" w:cs="Arial"/>
          <w:lang w:val="es-ES_tradnl"/>
        </w:rPr>
        <w:t xml:space="preserve">adjuntó a su </w:t>
      </w:r>
      <w:r w:rsidR="005573B4" w:rsidRPr="00192CD7">
        <w:rPr>
          <w:rFonts w:ascii="Palatino Linotype" w:hAnsi="Palatino Linotype" w:cs="Arial"/>
          <w:lang w:val="es-ES_tradnl"/>
        </w:rPr>
        <w:t xml:space="preserve">respuesta </w:t>
      </w:r>
      <w:r w:rsidR="00675C82" w:rsidRPr="00192CD7">
        <w:rPr>
          <w:rFonts w:ascii="Palatino Linotype" w:hAnsi="Palatino Linotype" w:cs="Arial"/>
          <w:lang w:val="es-ES_tradnl"/>
        </w:rPr>
        <w:t xml:space="preserve">los </w:t>
      </w:r>
      <w:r w:rsidR="005573B4" w:rsidRPr="00192CD7">
        <w:rPr>
          <w:rFonts w:ascii="Palatino Linotype" w:hAnsi="Palatino Linotype" w:cs="Arial"/>
          <w:lang w:val="es-ES_tradnl"/>
        </w:rPr>
        <w:t>archivo</w:t>
      </w:r>
      <w:r w:rsidR="00675C82" w:rsidRPr="00192CD7">
        <w:rPr>
          <w:rFonts w:ascii="Palatino Linotype" w:hAnsi="Palatino Linotype" w:cs="Arial"/>
          <w:lang w:val="es-ES_tradnl"/>
        </w:rPr>
        <w:t>s</w:t>
      </w:r>
      <w:r w:rsidR="005573B4" w:rsidRPr="00192CD7">
        <w:rPr>
          <w:rFonts w:ascii="Palatino Linotype" w:hAnsi="Palatino Linotype" w:cs="Arial"/>
          <w:lang w:val="es-ES_tradnl"/>
        </w:rPr>
        <w:t xml:space="preserve"> electrónico</w:t>
      </w:r>
      <w:r w:rsidR="00675C82" w:rsidRPr="00192CD7">
        <w:rPr>
          <w:rFonts w:ascii="Palatino Linotype" w:hAnsi="Palatino Linotype" w:cs="Arial"/>
          <w:lang w:val="es-ES_tradnl"/>
        </w:rPr>
        <w:t xml:space="preserve">s que a continuación se describen: </w:t>
      </w:r>
    </w:p>
    <w:p w14:paraId="3C7D23B5" w14:textId="77777777" w:rsidR="00675C82" w:rsidRPr="00192CD7" w:rsidRDefault="00675C82" w:rsidP="00192CD7">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27CFAEA6" w14:textId="77777777" w:rsidR="00675C82" w:rsidRPr="00192CD7" w:rsidRDefault="00675C82" w:rsidP="00192CD7">
      <w:pPr>
        <w:pStyle w:val="Prrafodelista"/>
        <w:widowControl w:val="0"/>
        <w:numPr>
          <w:ilvl w:val="0"/>
          <w:numId w:val="16"/>
        </w:numPr>
        <w:tabs>
          <w:tab w:val="left" w:pos="0"/>
        </w:tabs>
        <w:autoSpaceDE w:val="0"/>
        <w:autoSpaceDN w:val="0"/>
        <w:adjustRightInd w:val="0"/>
        <w:spacing w:line="360" w:lineRule="auto"/>
        <w:jc w:val="both"/>
        <w:rPr>
          <w:rFonts w:ascii="Palatino Linotype" w:hAnsi="Palatino Linotype"/>
          <w:b/>
          <w:i/>
          <w:lang w:val="es-ES_tradnl"/>
        </w:rPr>
      </w:pPr>
      <w:proofErr w:type="spellStart"/>
      <w:r w:rsidRPr="00192CD7">
        <w:rPr>
          <w:rFonts w:ascii="Palatino Linotype" w:hAnsi="Palatino Linotype"/>
          <w:b/>
          <w:i/>
          <w:lang w:val="es-ES_tradnl"/>
        </w:rPr>
        <w:t>Solic</w:t>
      </w:r>
      <w:proofErr w:type="spellEnd"/>
      <w:r w:rsidRPr="00192CD7">
        <w:rPr>
          <w:rFonts w:ascii="Palatino Linotype" w:hAnsi="Palatino Linotype"/>
          <w:b/>
          <w:i/>
          <w:lang w:val="es-ES_tradnl"/>
        </w:rPr>
        <w:t xml:space="preserve"> 14 .</w:t>
      </w:r>
      <w:proofErr w:type="spellStart"/>
      <w:r w:rsidRPr="00192CD7">
        <w:rPr>
          <w:rFonts w:ascii="Palatino Linotype" w:hAnsi="Palatino Linotype"/>
          <w:b/>
          <w:i/>
          <w:lang w:val="es-ES_tradnl"/>
        </w:rPr>
        <w:t>pdf</w:t>
      </w:r>
      <w:proofErr w:type="spellEnd"/>
      <w:r w:rsidRPr="00192CD7">
        <w:rPr>
          <w:rFonts w:ascii="Palatino Linotype" w:hAnsi="Palatino Linotype"/>
          <w:b/>
          <w:i/>
          <w:lang w:val="es-ES_tradnl"/>
        </w:rPr>
        <w:t xml:space="preserve">, </w:t>
      </w:r>
      <w:r w:rsidRPr="00192CD7">
        <w:rPr>
          <w:rFonts w:ascii="Palatino Linotype" w:hAnsi="Palatino Linotype"/>
          <w:lang w:val="es-ES_tradnl"/>
        </w:rPr>
        <w:t xml:space="preserve">el cual contiene el oficio número PM/UT/CAMG/0104/2024 del quince de febrero de dos mil veinticuatro, por medio del cual el Titular de la </w:t>
      </w:r>
      <w:r w:rsidRPr="00192CD7">
        <w:rPr>
          <w:rFonts w:ascii="Palatino Linotype" w:hAnsi="Palatino Linotype"/>
          <w:lang w:val="es-ES_tradnl"/>
        </w:rPr>
        <w:lastRenderedPageBreak/>
        <w:t>Unidad de Transparencia y Protección de Datos Personales, refiere que en atención a las atribuciones conferidas en el Bando Municipal la solicitud fue turnada a la Dirección de Administración</w:t>
      </w:r>
      <w:r w:rsidR="00484FC4" w:rsidRPr="00192CD7">
        <w:rPr>
          <w:rFonts w:ascii="Palatino Linotype" w:hAnsi="Palatino Linotype"/>
          <w:lang w:val="es-ES_tradnl"/>
        </w:rPr>
        <w:t xml:space="preserve">, quién entregó respuesta mediante oficio número DA/136/2024. </w:t>
      </w:r>
    </w:p>
    <w:p w14:paraId="656BCC40" w14:textId="77777777" w:rsidR="00675C82" w:rsidRPr="00192CD7" w:rsidRDefault="00675C82" w:rsidP="00192CD7">
      <w:pPr>
        <w:pStyle w:val="Prrafodelista"/>
        <w:widowControl w:val="0"/>
        <w:numPr>
          <w:ilvl w:val="0"/>
          <w:numId w:val="16"/>
        </w:numPr>
        <w:tabs>
          <w:tab w:val="left" w:pos="0"/>
        </w:tabs>
        <w:autoSpaceDE w:val="0"/>
        <w:autoSpaceDN w:val="0"/>
        <w:adjustRightInd w:val="0"/>
        <w:spacing w:line="360" w:lineRule="auto"/>
        <w:jc w:val="both"/>
        <w:rPr>
          <w:rFonts w:ascii="Palatino Linotype" w:hAnsi="Palatino Linotype"/>
          <w:b/>
          <w:i/>
          <w:lang w:val="es-ES_tradnl"/>
        </w:rPr>
      </w:pPr>
      <w:proofErr w:type="spellStart"/>
      <w:r w:rsidRPr="00192CD7">
        <w:rPr>
          <w:rFonts w:ascii="Palatino Linotype" w:hAnsi="Palatino Linotype"/>
          <w:b/>
          <w:i/>
          <w:lang w:val="es-ES_tradnl"/>
        </w:rPr>
        <w:t>Admon</w:t>
      </w:r>
      <w:proofErr w:type="spellEnd"/>
      <w:r w:rsidRPr="00192CD7">
        <w:rPr>
          <w:rFonts w:ascii="Palatino Linotype" w:hAnsi="Palatino Linotype"/>
          <w:b/>
          <w:i/>
          <w:lang w:val="es-ES_tradnl"/>
        </w:rPr>
        <w:t xml:space="preserve"> 14.pdf, </w:t>
      </w:r>
      <w:r w:rsidR="00484FC4" w:rsidRPr="00192CD7">
        <w:rPr>
          <w:rFonts w:ascii="Palatino Linotype" w:hAnsi="Palatino Linotype"/>
          <w:lang w:val="es-ES_tradnl"/>
        </w:rPr>
        <w:t xml:space="preserve">el cual contiene el oficio número DA/136/2024 del treinta y uno de enero de dos mil veinticuatro, por medio del cual la Directora de Administración hace del conocimiento que después de realizar una búsqueda suficiente y exhaustiva en los archivos, no se encontró recibos de nómina del mes de diciembre del ejercicio fiscal 2019; así mismo, informó que con base en el oficio DA/1042/2022 relacionado con el diverso recurso, informó que la Tesorería es quien cuenta con dicha información. </w:t>
      </w:r>
    </w:p>
    <w:p w14:paraId="7387AB0F" w14:textId="77777777" w:rsidR="00675C82" w:rsidRPr="00192CD7" w:rsidRDefault="00675C82" w:rsidP="00192CD7">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36BA494C" w14:textId="77777777" w:rsidR="0064438D" w:rsidRPr="00192CD7" w:rsidRDefault="00F5246B" w:rsidP="00192CD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192CD7">
        <w:rPr>
          <w:rFonts w:ascii="Palatino Linotype" w:eastAsia="Palatino Linotype" w:hAnsi="Palatino Linotype" w:cs="Palatino Linotype"/>
          <w:b/>
          <w:sz w:val="28"/>
          <w:szCs w:val="28"/>
        </w:rPr>
        <w:t>I</w:t>
      </w:r>
      <w:r w:rsidR="004550C3" w:rsidRPr="00192CD7">
        <w:rPr>
          <w:rFonts w:ascii="Palatino Linotype" w:eastAsia="Palatino Linotype" w:hAnsi="Palatino Linotype" w:cs="Palatino Linotype"/>
          <w:b/>
          <w:sz w:val="28"/>
          <w:szCs w:val="28"/>
        </w:rPr>
        <w:t>V</w:t>
      </w:r>
      <w:r w:rsidR="00D41907" w:rsidRPr="00192CD7">
        <w:rPr>
          <w:rFonts w:ascii="Palatino Linotype" w:eastAsia="Palatino Linotype" w:hAnsi="Palatino Linotype" w:cs="Palatino Linotype"/>
          <w:b/>
          <w:sz w:val="28"/>
          <w:szCs w:val="28"/>
        </w:rPr>
        <w:t>. Del Recurso de Revisión</w:t>
      </w:r>
    </w:p>
    <w:p w14:paraId="239AC359" w14:textId="77777777" w:rsidR="0064438D" w:rsidRPr="00192CD7" w:rsidRDefault="00D41907" w:rsidP="00192CD7">
      <w:pPr>
        <w:pBdr>
          <w:top w:val="nil"/>
          <w:left w:val="nil"/>
          <w:bottom w:val="nil"/>
          <w:right w:val="nil"/>
          <w:between w:val="nil"/>
        </w:pBdr>
        <w:spacing w:line="360" w:lineRule="auto"/>
        <w:jc w:val="both"/>
        <w:rPr>
          <w:rFonts w:ascii="Palatino Linotype" w:eastAsia="Palatino Linotype" w:hAnsi="Palatino Linotype" w:cs="Palatino Linotype"/>
          <w:b/>
        </w:rPr>
      </w:pPr>
      <w:r w:rsidRPr="00192CD7">
        <w:rPr>
          <w:rFonts w:ascii="Palatino Linotype" w:eastAsia="Palatino Linotype" w:hAnsi="Palatino Linotype" w:cs="Palatino Linotype"/>
        </w:rPr>
        <w:t xml:space="preserve">Inconforme con la respuesta del </w:t>
      </w:r>
      <w:r w:rsidRPr="00192CD7">
        <w:rPr>
          <w:rFonts w:ascii="Palatino Linotype" w:eastAsia="Palatino Linotype" w:hAnsi="Palatino Linotype" w:cs="Palatino Linotype"/>
          <w:b/>
        </w:rPr>
        <w:t>SUJETO OBLIGADO</w:t>
      </w:r>
      <w:r w:rsidRPr="00192CD7">
        <w:rPr>
          <w:rFonts w:ascii="Palatino Linotype" w:eastAsia="Palatino Linotype" w:hAnsi="Palatino Linotype" w:cs="Palatino Linotype"/>
        </w:rPr>
        <w:t xml:space="preserve">, el </w:t>
      </w:r>
      <w:r w:rsidR="00484FC4" w:rsidRPr="00192CD7">
        <w:rPr>
          <w:rFonts w:ascii="Palatino Linotype" w:eastAsia="Palatino Linotype" w:hAnsi="Palatino Linotype" w:cs="Palatino Linotype"/>
        </w:rPr>
        <w:t>quince</w:t>
      </w:r>
      <w:r w:rsidR="006D78AD" w:rsidRPr="00192CD7">
        <w:rPr>
          <w:rFonts w:ascii="Palatino Linotype" w:eastAsia="Palatino Linotype" w:hAnsi="Palatino Linotype" w:cs="Palatino Linotype"/>
        </w:rPr>
        <w:t xml:space="preserve"> </w:t>
      </w:r>
      <w:r w:rsidR="005E3414" w:rsidRPr="00192CD7">
        <w:rPr>
          <w:rFonts w:ascii="Palatino Linotype" w:eastAsia="Palatino Linotype" w:hAnsi="Palatino Linotype" w:cs="Palatino Linotype"/>
        </w:rPr>
        <w:t xml:space="preserve">de </w:t>
      </w:r>
      <w:r w:rsidR="00045977" w:rsidRPr="00192CD7">
        <w:rPr>
          <w:rFonts w:ascii="Palatino Linotype" w:eastAsia="Palatino Linotype" w:hAnsi="Palatino Linotype" w:cs="Palatino Linotype"/>
        </w:rPr>
        <w:t xml:space="preserve">febrero </w:t>
      </w:r>
      <w:r w:rsidRPr="00192CD7">
        <w:rPr>
          <w:rFonts w:ascii="Palatino Linotype" w:eastAsia="Palatino Linotype" w:hAnsi="Palatino Linotype" w:cs="Palatino Linotype"/>
        </w:rPr>
        <w:t xml:space="preserve">de dos mil veinticuatro, </w:t>
      </w:r>
      <w:r w:rsidRPr="00192CD7">
        <w:rPr>
          <w:rFonts w:ascii="Palatino Linotype" w:eastAsia="Palatino Linotype" w:hAnsi="Palatino Linotype" w:cs="Palatino Linotype"/>
          <w:b/>
        </w:rPr>
        <w:t xml:space="preserve">EL RECURRENTE </w:t>
      </w:r>
      <w:r w:rsidRPr="00192CD7">
        <w:rPr>
          <w:rFonts w:ascii="Palatino Linotype" w:eastAsia="Palatino Linotype" w:hAnsi="Palatino Linotype" w:cs="Palatino Linotype"/>
        </w:rPr>
        <w:t xml:space="preserve">interpuso el Recurso de Revisión objeto del presente estudio, el cual fue registrado en </w:t>
      </w:r>
      <w:r w:rsidRPr="00192CD7">
        <w:rPr>
          <w:rFonts w:ascii="Palatino Linotype" w:eastAsia="Palatino Linotype" w:hAnsi="Palatino Linotype" w:cs="Palatino Linotype"/>
          <w:b/>
        </w:rPr>
        <w:t xml:space="preserve">EL SAIMEX </w:t>
      </w:r>
      <w:r w:rsidRPr="00192CD7">
        <w:rPr>
          <w:rFonts w:ascii="Palatino Linotype" w:eastAsia="Palatino Linotype" w:hAnsi="Palatino Linotype" w:cs="Palatino Linotype"/>
        </w:rPr>
        <w:t xml:space="preserve">y se le asignó el número de expediente </w:t>
      </w:r>
      <w:r w:rsidRPr="00192CD7">
        <w:rPr>
          <w:rFonts w:ascii="Palatino Linotype" w:eastAsia="Palatino Linotype" w:hAnsi="Palatino Linotype" w:cs="Palatino Linotype"/>
          <w:b/>
        </w:rPr>
        <w:t>00</w:t>
      </w:r>
      <w:r w:rsidR="00484FC4" w:rsidRPr="00192CD7">
        <w:rPr>
          <w:rFonts w:ascii="Palatino Linotype" w:eastAsia="Palatino Linotype" w:hAnsi="Palatino Linotype" w:cs="Palatino Linotype"/>
          <w:b/>
        </w:rPr>
        <w:t>917</w:t>
      </w:r>
      <w:r w:rsidRPr="00192CD7">
        <w:rPr>
          <w:rFonts w:ascii="Palatino Linotype" w:eastAsia="Palatino Linotype" w:hAnsi="Palatino Linotype" w:cs="Palatino Linotype"/>
          <w:b/>
        </w:rPr>
        <w:t>/INFOEM/IP/RR/2024,</w:t>
      </w:r>
      <w:r w:rsidRPr="00192CD7">
        <w:rPr>
          <w:rFonts w:ascii="Palatino Linotype" w:eastAsia="Palatino Linotype" w:hAnsi="Palatino Linotype" w:cs="Palatino Linotype"/>
        </w:rPr>
        <w:t xml:space="preserve"> en el que señaló como:</w:t>
      </w:r>
    </w:p>
    <w:p w14:paraId="034505E7" w14:textId="77777777" w:rsidR="0064438D" w:rsidRPr="00192CD7" w:rsidRDefault="0064438D" w:rsidP="00192CD7">
      <w:pPr>
        <w:spacing w:line="360" w:lineRule="auto"/>
        <w:ind w:right="899"/>
        <w:jc w:val="both"/>
        <w:rPr>
          <w:rFonts w:ascii="Palatino Linotype" w:eastAsia="Palatino Linotype" w:hAnsi="Palatino Linotype" w:cs="Palatino Linotype"/>
          <w:i/>
          <w:sz w:val="22"/>
          <w:szCs w:val="22"/>
        </w:rPr>
      </w:pPr>
    </w:p>
    <w:p w14:paraId="0A0016DC" w14:textId="77777777" w:rsidR="00484FC4" w:rsidRPr="00192CD7" w:rsidRDefault="00D41907" w:rsidP="00192CD7">
      <w:pPr>
        <w:pBdr>
          <w:top w:val="nil"/>
          <w:left w:val="nil"/>
          <w:bottom w:val="nil"/>
          <w:right w:val="nil"/>
          <w:between w:val="nil"/>
        </w:pBdr>
        <w:spacing w:line="360" w:lineRule="auto"/>
        <w:jc w:val="both"/>
        <w:rPr>
          <w:rFonts w:ascii="Palatino Linotype" w:eastAsia="Palatino Linotype" w:hAnsi="Palatino Linotype" w:cs="Palatino Linotype"/>
          <w:b/>
        </w:rPr>
      </w:pPr>
      <w:r w:rsidRPr="00192CD7">
        <w:rPr>
          <w:rFonts w:ascii="Palatino Linotype" w:eastAsia="Palatino Linotype" w:hAnsi="Palatino Linotype" w:cs="Palatino Linotype"/>
          <w:b/>
        </w:rPr>
        <w:t>Acto impugnado</w:t>
      </w:r>
      <w:r w:rsidR="00484FC4" w:rsidRPr="00192CD7">
        <w:rPr>
          <w:rFonts w:ascii="Palatino Linotype" w:eastAsia="Palatino Linotype" w:hAnsi="Palatino Linotype" w:cs="Palatino Linotype"/>
          <w:b/>
        </w:rPr>
        <w:t xml:space="preserve">: </w:t>
      </w:r>
    </w:p>
    <w:p w14:paraId="4079A248" w14:textId="77777777" w:rsidR="00484FC4" w:rsidRPr="00192CD7" w:rsidRDefault="00484FC4" w:rsidP="00192CD7">
      <w:pPr>
        <w:pBdr>
          <w:top w:val="nil"/>
          <w:left w:val="nil"/>
          <w:bottom w:val="nil"/>
          <w:right w:val="nil"/>
          <w:between w:val="nil"/>
        </w:pBdr>
        <w:spacing w:line="360" w:lineRule="auto"/>
        <w:jc w:val="both"/>
        <w:rPr>
          <w:rFonts w:ascii="Palatino Linotype" w:eastAsia="Palatino Linotype" w:hAnsi="Palatino Linotype" w:cs="Palatino Linotype"/>
          <w:b/>
        </w:rPr>
      </w:pPr>
    </w:p>
    <w:p w14:paraId="15538302" w14:textId="77777777" w:rsidR="00484FC4" w:rsidRPr="00192CD7" w:rsidRDefault="00484FC4" w:rsidP="00192CD7">
      <w:pPr>
        <w:ind w:left="851" w:right="899"/>
        <w:jc w:val="both"/>
        <w:rPr>
          <w:rFonts w:ascii="Palatino Linotype" w:eastAsia="Palatino Linotype" w:hAnsi="Palatino Linotype" w:cs="Palatino Linotype"/>
          <w:i/>
          <w:sz w:val="22"/>
          <w:szCs w:val="22"/>
        </w:rPr>
      </w:pPr>
      <w:r w:rsidRPr="00192CD7">
        <w:rPr>
          <w:rFonts w:ascii="Palatino Linotype" w:eastAsia="Palatino Linotype" w:hAnsi="Palatino Linotype" w:cs="Palatino Linotype"/>
          <w:i/>
          <w:sz w:val="22"/>
          <w:szCs w:val="22"/>
        </w:rPr>
        <w:t>“EL PENDEJO TITULAR DE TRANSPARENCIA Y LAS DEMAS ÁREAS IGUAL DE ESTÚPIDAS Y FLOJAS, SE NIEGAN A DARME LO QUE NECESITO. LA LEY MARCA QUE SON 7 PUTOS AÑOS LOS QUE TIENEN BAJO SU RESGUARDO. DEJEN DE HACERSE PENDEJOS O LES VOY A EMPEZAR A METER DENUNCIAS ANTE LA FISCALIA ESPECIALIZADA EN COMBATE A LA CORRUPCIÓN.</w:t>
      </w:r>
      <w:r w:rsidR="001D166F" w:rsidRPr="00192CD7">
        <w:rPr>
          <w:rFonts w:ascii="Palatino Linotype" w:eastAsia="Palatino Linotype" w:hAnsi="Palatino Linotype" w:cs="Palatino Linotype"/>
          <w:i/>
          <w:sz w:val="22"/>
          <w:szCs w:val="22"/>
        </w:rPr>
        <w:t>”</w:t>
      </w:r>
    </w:p>
    <w:p w14:paraId="3FD5ACA2" w14:textId="77777777" w:rsidR="00484FC4" w:rsidRPr="00192CD7" w:rsidRDefault="00484FC4" w:rsidP="00192CD7">
      <w:pPr>
        <w:pBdr>
          <w:top w:val="nil"/>
          <w:left w:val="nil"/>
          <w:bottom w:val="nil"/>
          <w:right w:val="nil"/>
          <w:between w:val="nil"/>
        </w:pBdr>
        <w:spacing w:line="360" w:lineRule="auto"/>
        <w:jc w:val="both"/>
        <w:rPr>
          <w:rFonts w:ascii="Palatino Linotype" w:eastAsia="Palatino Linotype" w:hAnsi="Palatino Linotype" w:cs="Palatino Linotype"/>
          <w:b/>
        </w:rPr>
      </w:pPr>
    </w:p>
    <w:p w14:paraId="034C9294" w14:textId="77777777" w:rsidR="0064438D" w:rsidRPr="00192CD7" w:rsidRDefault="00484FC4" w:rsidP="00192CD7">
      <w:pPr>
        <w:pBdr>
          <w:top w:val="nil"/>
          <w:left w:val="nil"/>
          <w:bottom w:val="nil"/>
          <w:right w:val="nil"/>
          <w:between w:val="nil"/>
        </w:pBdr>
        <w:spacing w:line="360" w:lineRule="auto"/>
        <w:jc w:val="both"/>
        <w:rPr>
          <w:rFonts w:ascii="Palatino Linotype" w:eastAsia="Palatino Linotype" w:hAnsi="Palatino Linotype" w:cs="Palatino Linotype"/>
          <w:b/>
        </w:rPr>
      </w:pPr>
      <w:r w:rsidRPr="00192CD7">
        <w:rPr>
          <w:rFonts w:ascii="Palatino Linotype" w:eastAsia="Palatino Linotype" w:hAnsi="Palatino Linotype" w:cs="Palatino Linotype"/>
          <w:b/>
        </w:rPr>
        <w:t>A</w:t>
      </w:r>
      <w:r w:rsidR="00D1318A" w:rsidRPr="00192CD7">
        <w:rPr>
          <w:rFonts w:ascii="Palatino Linotype" w:eastAsia="Palatino Linotype" w:hAnsi="Palatino Linotype" w:cs="Palatino Linotype"/>
          <w:b/>
        </w:rPr>
        <w:t>sí como, razones o motivos de inconformidad</w:t>
      </w:r>
      <w:r w:rsidR="00D41907" w:rsidRPr="00192CD7">
        <w:rPr>
          <w:rFonts w:ascii="Palatino Linotype" w:eastAsia="Palatino Linotype" w:hAnsi="Palatino Linotype" w:cs="Palatino Linotype"/>
          <w:b/>
        </w:rPr>
        <w:t xml:space="preserve">: </w:t>
      </w:r>
    </w:p>
    <w:p w14:paraId="2B9FF56F" w14:textId="77777777" w:rsidR="0064438D" w:rsidRPr="00192CD7" w:rsidRDefault="0064438D" w:rsidP="00192CD7">
      <w:pPr>
        <w:ind w:left="851" w:right="899"/>
        <w:jc w:val="both"/>
        <w:rPr>
          <w:rFonts w:ascii="Palatino Linotype" w:eastAsia="Palatino Linotype" w:hAnsi="Palatino Linotype" w:cs="Palatino Linotype"/>
          <w:i/>
          <w:sz w:val="22"/>
          <w:szCs w:val="22"/>
        </w:rPr>
      </w:pPr>
    </w:p>
    <w:p w14:paraId="3297699C" w14:textId="77777777" w:rsidR="0064438D" w:rsidRPr="00192CD7" w:rsidRDefault="00E23EF3" w:rsidP="00192CD7">
      <w:pPr>
        <w:ind w:left="851" w:right="899"/>
        <w:jc w:val="both"/>
        <w:rPr>
          <w:rFonts w:ascii="Palatino Linotype" w:eastAsia="Palatino Linotype" w:hAnsi="Palatino Linotype" w:cs="Palatino Linotype"/>
          <w:i/>
          <w:sz w:val="22"/>
          <w:szCs w:val="22"/>
        </w:rPr>
      </w:pPr>
      <w:r w:rsidRPr="00192CD7">
        <w:rPr>
          <w:rFonts w:ascii="Palatino Linotype" w:eastAsia="Palatino Linotype" w:hAnsi="Palatino Linotype" w:cs="Palatino Linotype"/>
          <w:i/>
          <w:sz w:val="22"/>
          <w:szCs w:val="22"/>
        </w:rPr>
        <w:t>“</w:t>
      </w:r>
      <w:r w:rsidR="001D166F" w:rsidRPr="00192CD7">
        <w:rPr>
          <w:rFonts w:ascii="Palatino Linotype" w:eastAsia="Palatino Linotype" w:hAnsi="Palatino Linotype" w:cs="Palatino Linotype"/>
          <w:i/>
          <w:sz w:val="22"/>
          <w:szCs w:val="22"/>
        </w:rPr>
        <w:t>SIETE PUTOS AÑOS TIENEN BAJO SU RESGUARDO LA INFORMACIÓN, NO ACLARAN LA CIRCUNSTANCIAS DE LA INEXISTENCIA. O ME DAN LA INFORMACIÓN O DE MI NO SE VAN A DESAHACER FÁCILMENTE.</w:t>
      </w:r>
      <w:r w:rsidR="00D41907" w:rsidRPr="00192CD7">
        <w:rPr>
          <w:rFonts w:ascii="Palatino Linotype" w:eastAsia="Palatino Linotype" w:hAnsi="Palatino Linotype" w:cs="Palatino Linotype"/>
          <w:i/>
          <w:sz w:val="22"/>
          <w:szCs w:val="22"/>
        </w:rPr>
        <w:t>” (</w:t>
      </w:r>
      <w:proofErr w:type="gramStart"/>
      <w:r w:rsidR="00D41907" w:rsidRPr="00192CD7">
        <w:rPr>
          <w:rFonts w:ascii="Palatino Linotype" w:eastAsia="Palatino Linotype" w:hAnsi="Palatino Linotype" w:cs="Palatino Linotype"/>
          <w:i/>
          <w:sz w:val="22"/>
          <w:szCs w:val="22"/>
        </w:rPr>
        <w:t>sic</w:t>
      </w:r>
      <w:proofErr w:type="gramEnd"/>
      <w:r w:rsidR="00D41907" w:rsidRPr="00192CD7">
        <w:rPr>
          <w:rFonts w:ascii="Palatino Linotype" w:eastAsia="Palatino Linotype" w:hAnsi="Palatino Linotype" w:cs="Palatino Linotype"/>
          <w:i/>
          <w:sz w:val="22"/>
          <w:szCs w:val="22"/>
        </w:rPr>
        <w:t xml:space="preserve">) </w:t>
      </w:r>
    </w:p>
    <w:p w14:paraId="75BB5EAF" w14:textId="77777777" w:rsidR="0064438D" w:rsidRPr="00192CD7" w:rsidRDefault="0064438D" w:rsidP="00192CD7">
      <w:pPr>
        <w:ind w:left="851" w:right="899"/>
        <w:jc w:val="both"/>
        <w:rPr>
          <w:rFonts w:ascii="Palatino Linotype" w:eastAsia="Palatino Linotype" w:hAnsi="Palatino Linotype" w:cs="Palatino Linotype"/>
          <w:i/>
          <w:sz w:val="22"/>
          <w:szCs w:val="22"/>
        </w:rPr>
      </w:pPr>
    </w:p>
    <w:p w14:paraId="302C57B0" w14:textId="77777777" w:rsidR="0064438D" w:rsidRPr="00192CD7" w:rsidRDefault="00D41907" w:rsidP="00192CD7">
      <w:pPr>
        <w:spacing w:line="360" w:lineRule="auto"/>
        <w:jc w:val="both"/>
        <w:rPr>
          <w:rFonts w:ascii="Palatino Linotype" w:eastAsia="Palatino Linotype" w:hAnsi="Palatino Linotype" w:cs="Palatino Linotype"/>
          <w:b/>
          <w:sz w:val="28"/>
          <w:szCs w:val="28"/>
        </w:rPr>
      </w:pPr>
      <w:r w:rsidRPr="00192CD7">
        <w:rPr>
          <w:rFonts w:ascii="Palatino Linotype" w:eastAsia="Palatino Linotype" w:hAnsi="Palatino Linotype" w:cs="Palatino Linotype"/>
          <w:b/>
          <w:sz w:val="28"/>
          <w:szCs w:val="28"/>
        </w:rPr>
        <w:t>V. Del turno del Recurso de Revisión</w:t>
      </w:r>
    </w:p>
    <w:p w14:paraId="302CB502" w14:textId="77777777" w:rsidR="0064438D" w:rsidRPr="00192CD7" w:rsidRDefault="00D41907" w:rsidP="00192CD7">
      <w:pPr>
        <w:pBdr>
          <w:top w:val="nil"/>
          <w:left w:val="nil"/>
          <w:bottom w:val="nil"/>
          <w:right w:val="nil"/>
          <w:between w:val="nil"/>
        </w:pBdr>
        <w:spacing w:line="360" w:lineRule="auto"/>
        <w:jc w:val="both"/>
        <w:rPr>
          <w:rFonts w:ascii="Palatino Linotype" w:eastAsia="Palatino Linotype" w:hAnsi="Palatino Linotype" w:cs="Palatino Linotype"/>
        </w:rPr>
      </w:pPr>
      <w:r w:rsidRPr="00192CD7">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001D166F" w:rsidRPr="00192CD7">
        <w:rPr>
          <w:rFonts w:ascii="Palatino Linotype" w:eastAsia="Palatino Linotype" w:hAnsi="Palatino Linotype" w:cs="Palatino Linotype"/>
          <w:b/>
        </w:rPr>
        <w:t xml:space="preserve">quince </w:t>
      </w:r>
      <w:r w:rsidR="005E3414" w:rsidRPr="00192CD7">
        <w:rPr>
          <w:rFonts w:ascii="Palatino Linotype" w:eastAsia="Palatino Linotype" w:hAnsi="Palatino Linotype" w:cs="Palatino Linotype"/>
          <w:b/>
        </w:rPr>
        <w:t xml:space="preserve">de </w:t>
      </w:r>
      <w:r w:rsidR="00045977" w:rsidRPr="00192CD7">
        <w:rPr>
          <w:rFonts w:ascii="Palatino Linotype" w:eastAsia="Palatino Linotype" w:hAnsi="Palatino Linotype" w:cs="Palatino Linotype"/>
          <w:b/>
        </w:rPr>
        <w:t>febrero de</w:t>
      </w:r>
      <w:r w:rsidRPr="00192CD7">
        <w:rPr>
          <w:rFonts w:ascii="Palatino Linotype" w:eastAsia="Palatino Linotype" w:hAnsi="Palatino Linotype" w:cs="Palatino Linotype"/>
          <w:b/>
        </w:rPr>
        <w:t xml:space="preserve"> dos mil veinticuatro</w:t>
      </w:r>
      <w:r w:rsidRPr="00192CD7">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192CD7">
        <w:rPr>
          <w:rFonts w:ascii="Palatino Linotype" w:eastAsia="Palatino Linotype" w:hAnsi="Palatino Linotype" w:cs="Palatino Linotype"/>
          <w:b/>
        </w:rPr>
        <w:t>SAIMEX</w:t>
      </w:r>
      <w:r w:rsidRPr="00192CD7">
        <w:rPr>
          <w:rFonts w:ascii="Palatino Linotype" w:eastAsia="Palatino Linotype" w:hAnsi="Palatino Linotype" w:cs="Palatino Linotype"/>
        </w:rPr>
        <w:t xml:space="preserve">, a la comisionada </w:t>
      </w:r>
      <w:r w:rsidRPr="00192CD7">
        <w:rPr>
          <w:rFonts w:ascii="Palatino Linotype" w:eastAsia="Palatino Linotype" w:hAnsi="Palatino Linotype" w:cs="Palatino Linotype"/>
          <w:b/>
        </w:rPr>
        <w:t>Sharon Cristina Morales Martínez</w:t>
      </w:r>
      <w:r w:rsidRPr="00192CD7">
        <w:rPr>
          <w:rFonts w:ascii="Palatino Linotype" w:eastAsia="Palatino Linotype" w:hAnsi="Palatino Linotype" w:cs="Palatino Linotype"/>
        </w:rPr>
        <w:t xml:space="preserve">, a efecto de decretar su admisión o </w:t>
      </w:r>
      <w:proofErr w:type="spellStart"/>
      <w:r w:rsidRPr="00192CD7">
        <w:rPr>
          <w:rFonts w:ascii="Palatino Linotype" w:eastAsia="Palatino Linotype" w:hAnsi="Palatino Linotype" w:cs="Palatino Linotype"/>
        </w:rPr>
        <w:t>desechamiento</w:t>
      </w:r>
      <w:proofErr w:type="spellEnd"/>
      <w:r w:rsidRPr="00192CD7">
        <w:rPr>
          <w:rFonts w:ascii="Palatino Linotype" w:eastAsia="Palatino Linotype" w:hAnsi="Palatino Linotype" w:cs="Palatino Linotype"/>
        </w:rPr>
        <w:t>.</w:t>
      </w:r>
    </w:p>
    <w:p w14:paraId="3E28DECD" w14:textId="77777777" w:rsidR="0064438D" w:rsidRPr="00192CD7" w:rsidRDefault="0064438D" w:rsidP="00192CD7">
      <w:pPr>
        <w:pBdr>
          <w:top w:val="nil"/>
          <w:left w:val="nil"/>
          <w:bottom w:val="nil"/>
          <w:right w:val="nil"/>
          <w:between w:val="nil"/>
        </w:pBdr>
        <w:spacing w:line="360" w:lineRule="auto"/>
        <w:jc w:val="both"/>
        <w:rPr>
          <w:rFonts w:ascii="Palatino Linotype" w:eastAsia="Palatino Linotype" w:hAnsi="Palatino Linotype" w:cs="Palatino Linotype"/>
        </w:rPr>
      </w:pPr>
    </w:p>
    <w:p w14:paraId="40F8267B" w14:textId="77777777" w:rsidR="0064438D" w:rsidRPr="00192CD7" w:rsidRDefault="00D41907" w:rsidP="00192CD7">
      <w:pPr>
        <w:tabs>
          <w:tab w:val="center" w:pos="4252"/>
          <w:tab w:val="right" w:pos="8504"/>
        </w:tabs>
        <w:spacing w:line="360" w:lineRule="auto"/>
        <w:jc w:val="both"/>
        <w:rPr>
          <w:rFonts w:ascii="Palatino Linotype" w:eastAsia="Palatino Linotype" w:hAnsi="Palatino Linotype" w:cs="Palatino Linotype"/>
          <w:b/>
        </w:rPr>
      </w:pPr>
      <w:r w:rsidRPr="00192CD7">
        <w:rPr>
          <w:rFonts w:ascii="Palatino Linotype" w:eastAsia="Palatino Linotype" w:hAnsi="Palatino Linotype" w:cs="Palatino Linotype"/>
          <w:b/>
        </w:rPr>
        <w:t>a) Admisión del Recurso de Revisión</w:t>
      </w:r>
    </w:p>
    <w:p w14:paraId="0AE90584" w14:textId="77777777" w:rsidR="0064438D" w:rsidRPr="00192CD7" w:rsidRDefault="00D41907" w:rsidP="00192CD7">
      <w:pPr>
        <w:pBdr>
          <w:top w:val="nil"/>
          <w:left w:val="nil"/>
          <w:bottom w:val="nil"/>
          <w:right w:val="nil"/>
          <w:between w:val="nil"/>
        </w:pBdr>
        <w:spacing w:line="360" w:lineRule="auto"/>
        <w:jc w:val="both"/>
        <w:rPr>
          <w:rFonts w:ascii="Palatino Linotype" w:eastAsia="Palatino Linotype" w:hAnsi="Palatino Linotype" w:cs="Palatino Linotype"/>
          <w:b/>
        </w:rPr>
      </w:pPr>
      <w:r w:rsidRPr="00192CD7">
        <w:rPr>
          <w:rFonts w:ascii="Palatino Linotype" w:eastAsia="Palatino Linotype" w:hAnsi="Palatino Linotype" w:cs="Palatino Linotype"/>
        </w:rPr>
        <w:t>De las constancias del expediente electrónico del</w:t>
      </w:r>
      <w:r w:rsidRPr="00192CD7">
        <w:rPr>
          <w:rFonts w:ascii="Palatino Linotype" w:eastAsia="Palatino Linotype" w:hAnsi="Palatino Linotype" w:cs="Palatino Linotype"/>
          <w:b/>
        </w:rPr>
        <w:t xml:space="preserve"> SAIMEX</w:t>
      </w:r>
      <w:r w:rsidRPr="00192CD7">
        <w:rPr>
          <w:rFonts w:ascii="Palatino Linotype" w:eastAsia="Palatino Linotype" w:hAnsi="Palatino Linotype" w:cs="Palatino Linotype"/>
        </w:rPr>
        <w:t xml:space="preserve">, se advierte que el </w:t>
      </w:r>
      <w:r w:rsidR="001D166F" w:rsidRPr="00192CD7">
        <w:rPr>
          <w:rFonts w:ascii="Palatino Linotype" w:eastAsia="Palatino Linotype" w:hAnsi="Palatino Linotype" w:cs="Palatino Linotype"/>
          <w:b/>
        </w:rPr>
        <w:t xml:space="preserve">diecinueve </w:t>
      </w:r>
      <w:r w:rsidR="005E3414" w:rsidRPr="00192CD7">
        <w:rPr>
          <w:rFonts w:ascii="Palatino Linotype" w:eastAsia="Palatino Linotype" w:hAnsi="Palatino Linotype" w:cs="Palatino Linotype"/>
          <w:b/>
        </w:rPr>
        <w:t xml:space="preserve">de </w:t>
      </w:r>
      <w:r w:rsidR="00045977" w:rsidRPr="00192CD7">
        <w:rPr>
          <w:rFonts w:ascii="Palatino Linotype" w:eastAsia="Palatino Linotype" w:hAnsi="Palatino Linotype" w:cs="Palatino Linotype"/>
          <w:b/>
        </w:rPr>
        <w:t xml:space="preserve">febrero </w:t>
      </w:r>
      <w:r w:rsidRPr="00192CD7">
        <w:rPr>
          <w:rFonts w:ascii="Palatino Linotype" w:eastAsia="Palatino Linotype" w:hAnsi="Palatino Linotype" w:cs="Palatino Linotype"/>
          <w:b/>
        </w:rPr>
        <w:t>de dos mil veinticuatro</w:t>
      </w:r>
      <w:r w:rsidRPr="00192CD7">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192CD7">
        <w:rPr>
          <w:rFonts w:ascii="Palatino Linotype" w:eastAsia="Palatino Linotype" w:hAnsi="Palatino Linotype" w:cs="Palatino Linotype"/>
          <w:b/>
        </w:rPr>
        <w:t xml:space="preserve">EL RECURRENTE </w:t>
      </w:r>
      <w:r w:rsidRPr="00192CD7">
        <w:rPr>
          <w:rFonts w:ascii="Palatino Linotype" w:eastAsia="Palatino Linotype" w:hAnsi="Palatino Linotype" w:cs="Palatino Linotype"/>
        </w:rPr>
        <w:t xml:space="preserve">manifestara lo que a su derecho conviniera, a efecto de presentar pruebas o alegatos y, en su caso, </w:t>
      </w:r>
      <w:r w:rsidRPr="00192CD7">
        <w:rPr>
          <w:rFonts w:ascii="Palatino Linotype" w:eastAsia="Palatino Linotype" w:hAnsi="Palatino Linotype" w:cs="Palatino Linotype"/>
          <w:b/>
        </w:rPr>
        <w:t xml:space="preserve">EL SUJETO OBLIGADO </w:t>
      </w:r>
      <w:r w:rsidRPr="00192CD7">
        <w:rPr>
          <w:rFonts w:ascii="Palatino Linotype" w:eastAsia="Palatino Linotype" w:hAnsi="Palatino Linotype" w:cs="Palatino Linotype"/>
        </w:rPr>
        <w:t xml:space="preserve">rindiera su correspondiente Informe Justificado; lo anterior , conforme a lo dispuesto por el </w:t>
      </w:r>
      <w:r w:rsidRPr="00192CD7">
        <w:rPr>
          <w:rFonts w:ascii="Palatino Linotype" w:eastAsia="Palatino Linotype" w:hAnsi="Palatino Linotype" w:cs="Palatino Linotype"/>
        </w:rPr>
        <w:lastRenderedPageBreak/>
        <w:t xml:space="preserve">artículo 185 de la Ley de Transparencia y Acceso a la Información Pública del Estado de México y Municipios. </w:t>
      </w:r>
    </w:p>
    <w:p w14:paraId="288561B6" w14:textId="77777777" w:rsidR="0064438D" w:rsidRPr="00192CD7" w:rsidRDefault="0064438D" w:rsidP="00192CD7">
      <w:pPr>
        <w:pBdr>
          <w:top w:val="nil"/>
          <w:left w:val="nil"/>
          <w:bottom w:val="nil"/>
          <w:right w:val="nil"/>
          <w:between w:val="nil"/>
        </w:pBdr>
        <w:spacing w:line="360" w:lineRule="auto"/>
        <w:jc w:val="both"/>
        <w:rPr>
          <w:rFonts w:ascii="Palatino Linotype" w:eastAsia="Palatino Linotype" w:hAnsi="Palatino Linotype" w:cs="Palatino Linotype"/>
        </w:rPr>
      </w:pPr>
    </w:p>
    <w:p w14:paraId="200244E8" w14:textId="77777777" w:rsidR="005E3414" w:rsidRPr="00192CD7" w:rsidRDefault="005E3414" w:rsidP="00192CD7">
      <w:pPr>
        <w:spacing w:line="360" w:lineRule="auto"/>
        <w:jc w:val="both"/>
        <w:rPr>
          <w:rFonts w:ascii="Palatino Linotype" w:hAnsi="Palatino Linotype" w:cs="Arial"/>
          <w:b/>
          <w:bCs/>
        </w:rPr>
      </w:pPr>
      <w:r w:rsidRPr="00192CD7">
        <w:rPr>
          <w:rFonts w:ascii="Palatino Linotype" w:eastAsia="Arial Unicode MS" w:hAnsi="Palatino Linotype" w:cs="Arial"/>
          <w:b/>
        </w:rPr>
        <w:t xml:space="preserve">b) </w:t>
      </w:r>
      <w:r w:rsidRPr="00192CD7">
        <w:rPr>
          <w:rFonts w:ascii="Palatino Linotype" w:hAnsi="Palatino Linotype" w:cs="Arial"/>
          <w:b/>
          <w:bCs/>
        </w:rPr>
        <w:t xml:space="preserve">Informe Justificado y manifestaciones </w:t>
      </w:r>
    </w:p>
    <w:p w14:paraId="121A3E31" w14:textId="2FF4A971" w:rsidR="006D78AD" w:rsidRPr="00192CD7" w:rsidRDefault="005E3414" w:rsidP="00192CD7">
      <w:pPr>
        <w:spacing w:line="360" w:lineRule="auto"/>
        <w:jc w:val="both"/>
        <w:rPr>
          <w:rFonts w:ascii="Palatino Linotype" w:hAnsi="Palatino Linotype" w:cs="Arial"/>
        </w:rPr>
      </w:pPr>
      <w:r w:rsidRPr="00192CD7">
        <w:rPr>
          <w:rFonts w:ascii="Palatino Linotype" w:hAnsi="Palatino Linotype" w:cs="Arial"/>
        </w:rPr>
        <w:t>En cumplimiento a lo anterior, de las constancias del expediente electrónico del</w:t>
      </w:r>
      <w:r w:rsidRPr="00192CD7">
        <w:rPr>
          <w:rFonts w:ascii="Palatino Linotype" w:hAnsi="Palatino Linotype" w:cs="Arial"/>
          <w:b/>
        </w:rPr>
        <w:t xml:space="preserve"> SAIMEX</w:t>
      </w:r>
      <w:r w:rsidRPr="00192CD7">
        <w:rPr>
          <w:rFonts w:ascii="Palatino Linotype" w:hAnsi="Palatino Linotype" w:cs="Arial"/>
        </w:rPr>
        <w:t xml:space="preserve">, se advierte que el </w:t>
      </w:r>
      <w:r w:rsidR="001D7493" w:rsidRPr="00192CD7">
        <w:rPr>
          <w:rFonts w:ascii="Palatino Linotype" w:hAnsi="Palatino Linotype" w:cs="Arial"/>
          <w:b/>
        </w:rPr>
        <w:t>veintiocho</w:t>
      </w:r>
      <w:r w:rsidR="00D1318A" w:rsidRPr="00192CD7">
        <w:rPr>
          <w:rFonts w:ascii="Palatino Linotype" w:hAnsi="Palatino Linotype" w:cs="Arial"/>
          <w:b/>
        </w:rPr>
        <w:t xml:space="preserve"> </w:t>
      </w:r>
      <w:r w:rsidR="00446FDF" w:rsidRPr="00192CD7">
        <w:rPr>
          <w:rFonts w:ascii="Palatino Linotype" w:hAnsi="Palatino Linotype" w:cs="Arial"/>
          <w:b/>
        </w:rPr>
        <w:t xml:space="preserve">de febrero de </w:t>
      </w:r>
      <w:r w:rsidRPr="00192CD7">
        <w:rPr>
          <w:rFonts w:ascii="Palatino Linotype" w:hAnsi="Palatino Linotype" w:cs="Arial"/>
          <w:b/>
        </w:rPr>
        <w:t>dos mil veinti</w:t>
      </w:r>
      <w:r w:rsidR="00446FDF" w:rsidRPr="00192CD7">
        <w:rPr>
          <w:rFonts w:ascii="Palatino Linotype" w:hAnsi="Palatino Linotype" w:cs="Arial"/>
          <w:b/>
        </w:rPr>
        <w:t>cuatro</w:t>
      </w:r>
      <w:r w:rsidRPr="00192CD7">
        <w:rPr>
          <w:rFonts w:ascii="Palatino Linotype" w:hAnsi="Palatino Linotype" w:cs="Arial"/>
        </w:rPr>
        <w:t xml:space="preserve">, </w:t>
      </w:r>
      <w:r w:rsidRPr="00192CD7">
        <w:rPr>
          <w:rFonts w:ascii="Palatino Linotype" w:hAnsi="Palatino Linotype" w:cs="Arial"/>
          <w:b/>
        </w:rPr>
        <w:t>EL SUJETO OBLIGADO</w:t>
      </w:r>
      <w:r w:rsidRPr="00192CD7">
        <w:rPr>
          <w:rFonts w:ascii="Palatino Linotype" w:hAnsi="Palatino Linotype" w:cs="Arial"/>
        </w:rPr>
        <w:t xml:space="preserve"> envió </w:t>
      </w:r>
      <w:r w:rsidR="00F5246B" w:rsidRPr="00192CD7">
        <w:rPr>
          <w:rFonts w:ascii="Palatino Linotype" w:hAnsi="Palatino Linotype" w:cs="Arial"/>
        </w:rPr>
        <w:t xml:space="preserve">mediante Informe Justificado, </w:t>
      </w:r>
      <w:r w:rsidR="006D78AD" w:rsidRPr="00192CD7">
        <w:rPr>
          <w:rFonts w:ascii="Palatino Linotype" w:hAnsi="Palatino Linotype" w:cs="Arial"/>
        </w:rPr>
        <w:t xml:space="preserve">los archivos que a continuación se describen: </w:t>
      </w:r>
    </w:p>
    <w:p w14:paraId="13D0A356" w14:textId="77777777" w:rsidR="006D78AD" w:rsidRPr="00192CD7" w:rsidRDefault="006D78AD" w:rsidP="00192CD7">
      <w:pPr>
        <w:spacing w:line="360" w:lineRule="auto"/>
        <w:jc w:val="both"/>
        <w:rPr>
          <w:rFonts w:ascii="Palatino Linotype" w:hAnsi="Palatino Linotype" w:cs="Arial"/>
        </w:rPr>
      </w:pPr>
    </w:p>
    <w:p w14:paraId="4616E34C" w14:textId="77777777" w:rsidR="00D1318A" w:rsidRPr="00192CD7" w:rsidRDefault="00D424A5" w:rsidP="00192CD7">
      <w:pPr>
        <w:pStyle w:val="Prrafodelista"/>
        <w:widowControl w:val="0"/>
        <w:numPr>
          <w:ilvl w:val="0"/>
          <w:numId w:val="10"/>
        </w:numPr>
        <w:tabs>
          <w:tab w:val="left" w:pos="0"/>
        </w:tabs>
        <w:autoSpaceDE w:val="0"/>
        <w:autoSpaceDN w:val="0"/>
        <w:adjustRightInd w:val="0"/>
        <w:spacing w:line="360" w:lineRule="auto"/>
        <w:jc w:val="both"/>
        <w:rPr>
          <w:rFonts w:ascii="Palatino Linotype" w:hAnsi="Palatino Linotype" w:cs="Arial"/>
          <w:b/>
          <w:i/>
        </w:rPr>
      </w:pPr>
      <w:hyperlink r:id="rId9" w:history="1">
        <w:r w:rsidR="00D33254" w:rsidRPr="00192CD7">
          <w:rPr>
            <w:rFonts w:ascii="Palatino Linotype" w:hAnsi="Palatino Linotype" w:cs="Arial"/>
            <w:b/>
            <w:i/>
          </w:rPr>
          <w:t>RR 14.pdf</w:t>
        </w:r>
      </w:hyperlink>
      <w:r w:rsidR="00D33254" w:rsidRPr="00192CD7">
        <w:rPr>
          <w:rFonts w:ascii="Palatino Linotype" w:hAnsi="Palatino Linotype" w:cs="Arial"/>
          <w:b/>
          <w:i/>
        </w:rPr>
        <w:t xml:space="preserve">, </w:t>
      </w:r>
      <w:r w:rsidR="00D33254" w:rsidRPr="00192CD7">
        <w:rPr>
          <w:rFonts w:ascii="Palatino Linotype" w:hAnsi="Palatino Linotype" w:cs="Arial"/>
        </w:rPr>
        <w:t xml:space="preserve">el cual contiene los alegatos formulados por el Titular de Transparencia, en los que medularmente refiere adjuntar oficio número </w:t>
      </w:r>
      <w:r w:rsidR="00D1318A" w:rsidRPr="00192CD7">
        <w:rPr>
          <w:rFonts w:ascii="Palatino Linotype" w:hAnsi="Palatino Linotype" w:cs="Arial"/>
        </w:rPr>
        <w:t>TM/2</w:t>
      </w:r>
      <w:r w:rsidR="00D33254" w:rsidRPr="00192CD7">
        <w:rPr>
          <w:rFonts w:ascii="Palatino Linotype" w:hAnsi="Palatino Linotype" w:cs="Arial"/>
        </w:rPr>
        <w:t>67</w:t>
      </w:r>
      <w:r w:rsidR="00D1318A" w:rsidRPr="00192CD7">
        <w:rPr>
          <w:rFonts w:ascii="Palatino Linotype" w:hAnsi="Palatino Linotype" w:cs="Arial"/>
        </w:rPr>
        <w:t xml:space="preserve">/2024 suscrito por el servidor público habilitado de la Tesorería Municipal. </w:t>
      </w:r>
    </w:p>
    <w:p w14:paraId="771AB844" w14:textId="77777777" w:rsidR="003C4183" w:rsidRPr="00192CD7" w:rsidRDefault="00D1318A" w:rsidP="00192CD7">
      <w:pPr>
        <w:pStyle w:val="Prrafodelista"/>
        <w:widowControl w:val="0"/>
        <w:numPr>
          <w:ilvl w:val="0"/>
          <w:numId w:val="11"/>
        </w:numPr>
        <w:tabs>
          <w:tab w:val="left" w:pos="0"/>
        </w:tabs>
        <w:autoSpaceDE w:val="0"/>
        <w:autoSpaceDN w:val="0"/>
        <w:adjustRightInd w:val="0"/>
        <w:spacing w:line="360" w:lineRule="auto"/>
        <w:jc w:val="both"/>
        <w:rPr>
          <w:rFonts w:ascii="Palatino Linotype" w:hAnsi="Palatino Linotype" w:cs="Arial"/>
          <w:b/>
          <w:i/>
        </w:rPr>
      </w:pPr>
      <w:r w:rsidRPr="00192CD7">
        <w:rPr>
          <w:rFonts w:ascii="Palatino Linotype" w:hAnsi="Palatino Linotype" w:cs="Arial"/>
          <w:b/>
          <w:i/>
        </w:rPr>
        <w:t xml:space="preserve">TM-211-2024.pdf, </w:t>
      </w:r>
      <w:r w:rsidRPr="00192CD7">
        <w:rPr>
          <w:rFonts w:ascii="Palatino Linotype" w:hAnsi="Palatino Linotype" w:cs="Arial"/>
        </w:rPr>
        <w:t xml:space="preserve">el cual contiene el oficio </w:t>
      </w:r>
      <w:r w:rsidR="00D33254" w:rsidRPr="00192CD7">
        <w:rPr>
          <w:rFonts w:ascii="Palatino Linotype" w:hAnsi="Palatino Linotype"/>
          <w:lang w:val="es-ES_tradnl"/>
        </w:rPr>
        <w:t>número TM/267</w:t>
      </w:r>
      <w:r w:rsidRPr="00192CD7">
        <w:rPr>
          <w:rFonts w:ascii="Palatino Linotype" w:hAnsi="Palatino Linotype"/>
          <w:lang w:val="es-ES_tradnl"/>
        </w:rPr>
        <w:t xml:space="preserve">/2024 del </w:t>
      </w:r>
      <w:r w:rsidR="00D33254" w:rsidRPr="00192CD7">
        <w:rPr>
          <w:rFonts w:ascii="Palatino Linotype" w:hAnsi="Palatino Linotype"/>
          <w:lang w:val="es-ES_tradnl"/>
        </w:rPr>
        <w:t xml:space="preserve">veintiséis de </w:t>
      </w:r>
      <w:r w:rsidRPr="00192CD7">
        <w:rPr>
          <w:rFonts w:ascii="Palatino Linotype" w:hAnsi="Palatino Linotype"/>
          <w:lang w:val="es-ES_tradnl"/>
        </w:rPr>
        <w:t xml:space="preserve">febrero de dos mil veinticuatro, por medio del cual </w:t>
      </w:r>
      <w:r w:rsidR="00D33254" w:rsidRPr="00192CD7">
        <w:rPr>
          <w:rFonts w:ascii="Palatino Linotype" w:hAnsi="Palatino Linotype"/>
          <w:lang w:val="es-ES_tradnl"/>
        </w:rPr>
        <w:t xml:space="preserve">refiere que el área correspondiente para dar trámite a la solicitud es la Dirección de Administración. Asimismo, comunica que si bien es cierto de manera coordinada la Tesorería Municipal hace dispersión de pago por concepto de nómina, también lo es que, </w:t>
      </w:r>
      <w:r w:rsidR="00EC015B" w:rsidRPr="00192CD7">
        <w:rPr>
          <w:rFonts w:ascii="Palatino Linotype" w:hAnsi="Palatino Linotype"/>
          <w:lang w:val="es-ES_tradnl"/>
        </w:rPr>
        <w:t xml:space="preserve">sólo debe conservar la documentación por un término de cinco años, esto de conformidad con lo dispuesto por el artículo 344 del Código Financiero del Estado de México y sus Municipios. </w:t>
      </w:r>
      <w:r w:rsidR="003C4183" w:rsidRPr="00192CD7">
        <w:rPr>
          <w:rFonts w:ascii="Palatino Linotype" w:hAnsi="Palatino Linotype"/>
          <w:lang w:val="es-ES_tradnl"/>
        </w:rPr>
        <w:t xml:space="preserve"> </w:t>
      </w:r>
    </w:p>
    <w:p w14:paraId="571C0ADA" w14:textId="77777777" w:rsidR="00F5246B" w:rsidRPr="00192CD7" w:rsidRDefault="00F5246B" w:rsidP="00192CD7">
      <w:pPr>
        <w:spacing w:line="360" w:lineRule="auto"/>
        <w:jc w:val="both"/>
        <w:rPr>
          <w:rFonts w:ascii="Palatino Linotype" w:hAnsi="Palatino Linotype" w:cs="Arial"/>
        </w:rPr>
      </w:pPr>
    </w:p>
    <w:p w14:paraId="69D93AAA" w14:textId="0BABAD90" w:rsidR="00A01072" w:rsidRPr="00192CD7" w:rsidRDefault="00A01072" w:rsidP="00192CD7">
      <w:pPr>
        <w:spacing w:line="360" w:lineRule="auto"/>
        <w:jc w:val="both"/>
        <w:rPr>
          <w:rFonts w:ascii="Palatino Linotype" w:hAnsi="Palatino Linotype"/>
        </w:rPr>
      </w:pPr>
      <w:r w:rsidRPr="00192CD7">
        <w:rPr>
          <w:rFonts w:ascii="Palatino Linotype" w:hAnsi="Palatino Linotype" w:cs="Arial"/>
          <w:noProof/>
        </w:rPr>
        <w:lastRenderedPageBreak/>
        <w:t xml:space="preserve">Cabe destacar que dicho archivo fue </w:t>
      </w:r>
      <w:r w:rsidRPr="00192CD7">
        <w:rPr>
          <w:rFonts w:ascii="Palatino Linotype" w:hAnsi="Palatino Linotype"/>
          <w:noProof/>
        </w:rPr>
        <w:t xml:space="preserve">puesto a la vista del </w:t>
      </w:r>
      <w:r w:rsidRPr="00192CD7">
        <w:rPr>
          <w:rFonts w:ascii="Palatino Linotype" w:hAnsi="Palatino Linotype"/>
          <w:b/>
          <w:noProof/>
        </w:rPr>
        <w:t>RECURRENTE</w:t>
      </w:r>
      <w:r w:rsidRPr="00192CD7">
        <w:rPr>
          <w:rFonts w:ascii="Palatino Linotype" w:hAnsi="Palatino Linotype"/>
          <w:noProof/>
        </w:rPr>
        <w:t xml:space="preserve"> el </w:t>
      </w:r>
      <w:r w:rsidR="001D7493" w:rsidRPr="00192CD7">
        <w:rPr>
          <w:rFonts w:ascii="Palatino Linotype" w:hAnsi="Palatino Linotype"/>
          <w:b/>
          <w:noProof/>
        </w:rPr>
        <w:t xml:space="preserve">cinco de marzo </w:t>
      </w:r>
      <w:r w:rsidRPr="00192CD7">
        <w:rPr>
          <w:rFonts w:ascii="Palatino Linotype" w:hAnsi="Palatino Linotype"/>
          <w:b/>
          <w:noProof/>
        </w:rPr>
        <w:t>de dos mil veinticuatro</w:t>
      </w:r>
      <w:r w:rsidRPr="00192CD7">
        <w:rPr>
          <w:rFonts w:ascii="Palatino Linotype" w:hAnsi="Palatino Linotype"/>
          <w:noProof/>
        </w:rPr>
        <w:t xml:space="preserve">, </w:t>
      </w:r>
      <w:r w:rsidRPr="00192CD7">
        <w:rPr>
          <w:rFonts w:ascii="Palatino Linotype" w:hAnsi="Palatino Linotype" w:cs="Tahoma"/>
          <w:lang w:val="es-ES"/>
        </w:rPr>
        <w:t>a efecto de que el particular conociera la totalidad de actuaciones</w:t>
      </w:r>
      <w:r w:rsidRPr="00192CD7">
        <w:rPr>
          <w:rFonts w:ascii="Palatino Linotype" w:hAnsi="Palatino Linotype"/>
        </w:rPr>
        <w:t>.</w:t>
      </w:r>
    </w:p>
    <w:p w14:paraId="4DAC740F" w14:textId="77777777" w:rsidR="00A01072" w:rsidRPr="00192CD7" w:rsidRDefault="00A01072" w:rsidP="00192CD7">
      <w:pPr>
        <w:spacing w:line="360" w:lineRule="auto"/>
        <w:jc w:val="both"/>
        <w:rPr>
          <w:rFonts w:ascii="Palatino Linotype" w:hAnsi="Palatino Linotype"/>
        </w:rPr>
      </w:pPr>
    </w:p>
    <w:p w14:paraId="6BED374B" w14:textId="77777777" w:rsidR="00A01072" w:rsidRPr="00192CD7" w:rsidRDefault="00A01072" w:rsidP="00192CD7">
      <w:pPr>
        <w:tabs>
          <w:tab w:val="center" w:pos="4252"/>
          <w:tab w:val="right" w:pos="8504"/>
        </w:tabs>
        <w:spacing w:line="360" w:lineRule="auto"/>
        <w:jc w:val="both"/>
        <w:rPr>
          <w:rFonts w:ascii="Palatino Linotype" w:eastAsia="Arial Unicode MS" w:hAnsi="Palatino Linotype" w:cs="Arial"/>
        </w:rPr>
      </w:pPr>
      <w:r w:rsidRPr="00192CD7">
        <w:rPr>
          <w:rFonts w:ascii="Palatino Linotype" w:eastAsia="MS Mincho" w:hAnsi="Palatino Linotype"/>
        </w:rPr>
        <w:t>Por su parte, el particular no realizó manifestación alguna,</w:t>
      </w:r>
      <w:r w:rsidRPr="00192CD7">
        <w:rPr>
          <w:rFonts w:ascii="Palatino Linotype" w:eastAsia="Arial Unicode MS" w:hAnsi="Palatino Linotype" w:cs="Arial"/>
        </w:rPr>
        <w:t xml:space="preserve"> ni presentó pruebas o alegatos.</w:t>
      </w:r>
    </w:p>
    <w:p w14:paraId="066F1BE8" w14:textId="77777777" w:rsidR="00497EB5" w:rsidRPr="00192CD7" w:rsidRDefault="00497EB5" w:rsidP="00192CD7">
      <w:pPr>
        <w:spacing w:line="360" w:lineRule="auto"/>
        <w:jc w:val="both"/>
        <w:rPr>
          <w:rFonts w:ascii="Palatino Linotype" w:eastAsia="Palatino Linotype" w:hAnsi="Palatino Linotype" w:cs="Palatino Linotype"/>
        </w:rPr>
      </w:pPr>
    </w:p>
    <w:p w14:paraId="6F8E36DF" w14:textId="77777777" w:rsidR="0064438D" w:rsidRPr="00192CD7" w:rsidRDefault="00D41907" w:rsidP="00192CD7">
      <w:pPr>
        <w:widowControl w:val="0"/>
        <w:tabs>
          <w:tab w:val="left" w:pos="0"/>
        </w:tabs>
        <w:spacing w:line="360" w:lineRule="auto"/>
        <w:jc w:val="both"/>
        <w:rPr>
          <w:rFonts w:ascii="Palatino Linotype" w:eastAsia="Palatino Linotype" w:hAnsi="Palatino Linotype" w:cs="Palatino Linotype"/>
          <w:b/>
        </w:rPr>
      </w:pPr>
      <w:r w:rsidRPr="00192CD7">
        <w:rPr>
          <w:rFonts w:ascii="Palatino Linotype" w:eastAsia="Palatino Linotype" w:hAnsi="Palatino Linotype" w:cs="Palatino Linotype"/>
          <w:b/>
        </w:rPr>
        <w:t>c) Cierre de Instrucción</w:t>
      </w:r>
    </w:p>
    <w:p w14:paraId="3DDBED91" w14:textId="09423055" w:rsidR="0064438D" w:rsidRPr="00192CD7" w:rsidRDefault="00D41907" w:rsidP="00192CD7">
      <w:pPr>
        <w:spacing w:line="360" w:lineRule="auto"/>
        <w:jc w:val="both"/>
        <w:rPr>
          <w:rFonts w:ascii="Palatino Linotype" w:eastAsia="Palatino Linotype" w:hAnsi="Palatino Linotype" w:cs="Palatino Linotype"/>
        </w:rPr>
      </w:pPr>
      <w:r w:rsidRPr="00192CD7">
        <w:rPr>
          <w:rFonts w:ascii="Palatino Linotype" w:eastAsia="Palatino Linotype" w:hAnsi="Palatino Linotype" w:cs="Palatino Linotype"/>
        </w:rPr>
        <w:t xml:space="preserve">Por lo que, una vez analizado el estado procesal que guarda el expediente, el </w:t>
      </w:r>
      <w:r w:rsidR="001D7493" w:rsidRPr="00192CD7">
        <w:rPr>
          <w:rFonts w:ascii="Palatino Linotype" w:eastAsia="Palatino Linotype" w:hAnsi="Palatino Linotype" w:cs="Palatino Linotype"/>
          <w:b/>
        </w:rPr>
        <w:t>trece</w:t>
      </w:r>
      <w:r w:rsidR="00A01072" w:rsidRPr="00192CD7">
        <w:rPr>
          <w:rFonts w:ascii="Palatino Linotype" w:eastAsia="Palatino Linotype" w:hAnsi="Palatino Linotype" w:cs="Palatino Linotype"/>
          <w:b/>
        </w:rPr>
        <w:t xml:space="preserve"> de marzo </w:t>
      </w:r>
      <w:r w:rsidRPr="00192CD7">
        <w:rPr>
          <w:rFonts w:ascii="Palatino Linotype" w:eastAsia="Palatino Linotype" w:hAnsi="Palatino Linotype" w:cs="Palatino Linotype"/>
          <w:b/>
        </w:rPr>
        <w:t>de dos mil veinticuatro</w:t>
      </w:r>
      <w:r w:rsidRPr="00192CD7">
        <w:rPr>
          <w:rFonts w:ascii="Palatino Linotype" w:eastAsia="Palatino Linotype" w:hAnsi="Palatino Linotype" w:cs="Palatino Linotype"/>
        </w:rPr>
        <w:t xml:space="preserve">, la </w:t>
      </w:r>
      <w:r w:rsidRPr="00192CD7">
        <w:rPr>
          <w:rFonts w:ascii="Palatino Linotype" w:eastAsia="Palatino Linotype" w:hAnsi="Palatino Linotype" w:cs="Palatino Linotype"/>
          <w:b/>
        </w:rPr>
        <w:t xml:space="preserve">Comisionada Sharon Cristina Morales Martínez </w:t>
      </w:r>
      <w:r w:rsidRPr="00192CD7">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3D4433" w:rsidRPr="00192CD7">
        <w:rPr>
          <w:rFonts w:ascii="Palatino Linotype" w:eastAsia="Palatino Linotype" w:hAnsi="Palatino Linotype" w:cs="Palatino Linotype"/>
        </w:rPr>
        <w:t xml:space="preserve"> Estado de México y Municipios.</w:t>
      </w:r>
    </w:p>
    <w:p w14:paraId="3935A486" w14:textId="77777777" w:rsidR="003D4433" w:rsidRPr="00192CD7" w:rsidRDefault="003D4433" w:rsidP="00192CD7">
      <w:pPr>
        <w:jc w:val="both"/>
        <w:rPr>
          <w:rFonts w:ascii="Palatino Linotype" w:eastAsia="Palatino Linotype" w:hAnsi="Palatino Linotype" w:cs="Palatino Linotype"/>
          <w:b/>
          <w:sz w:val="28"/>
          <w:szCs w:val="28"/>
        </w:rPr>
      </w:pPr>
    </w:p>
    <w:p w14:paraId="59F58225" w14:textId="77777777" w:rsidR="00497EB5" w:rsidRPr="00192CD7" w:rsidRDefault="00497EB5" w:rsidP="00192CD7">
      <w:pPr>
        <w:jc w:val="center"/>
        <w:rPr>
          <w:rFonts w:ascii="Palatino Linotype" w:hAnsi="Palatino Linotype"/>
          <w:b/>
          <w:bCs/>
          <w:spacing w:val="60"/>
          <w:sz w:val="28"/>
        </w:rPr>
      </w:pPr>
      <w:r w:rsidRPr="00192CD7">
        <w:rPr>
          <w:rFonts w:ascii="Palatino Linotype" w:hAnsi="Palatino Linotype"/>
          <w:b/>
          <w:bCs/>
          <w:spacing w:val="60"/>
          <w:sz w:val="28"/>
        </w:rPr>
        <w:t>CONSIDERANDOS</w:t>
      </w:r>
    </w:p>
    <w:p w14:paraId="3A8E9AA3" w14:textId="77777777" w:rsidR="0064438D" w:rsidRPr="00192CD7" w:rsidRDefault="0064438D" w:rsidP="00192CD7">
      <w:pPr>
        <w:jc w:val="center"/>
        <w:rPr>
          <w:rFonts w:ascii="Palatino Linotype" w:eastAsia="Palatino Linotype" w:hAnsi="Palatino Linotype" w:cs="Palatino Linotype"/>
          <w:b/>
          <w:sz w:val="28"/>
          <w:szCs w:val="28"/>
        </w:rPr>
      </w:pPr>
    </w:p>
    <w:p w14:paraId="0BCF26DA" w14:textId="77777777" w:rsidR="0064438D" w:rsidRPr="00192CD7" w:rsidRDefault="00D41907" w:rsidP="00192CD7">
      <w:pPr>
        <w:spacing w:line="360" w:lineRule="auto"/>
        <w:ind w:right="50"/>
        <w:jc w:val="both"/>
        <w:rPr>
          <w:rFonts w:ascii="Palatino Linotype" w:eastAsia="Palatino Linotype" w:hAnsi="Palatino Linotype" w:cs="Palatino Linotype"/>
          <w:b/>
        </w:rPr>
      </w:pPr>
      <w:r w:rsidRPr="00192CD7">
        <w:rPr>
          <w:rFonts w:ascii="Palatino Linotype" w:eastAsia="Palatino Linotype" w:hAnsi="Palatino Linotype" w:cs="Palatino Linotype"/>
          <w:b/>
          <w:sz w:val="28"/>
          <w:szCs w:val="28"/>
        </w:rPr>
        <w:t>PRIMERO</w:t>
      </w:r>
      <w:r w:rsidRPr="00192CD7">
        <w:rPr>
          <w:rFonts w:ascii="Palatino Linotype" w:eastAsia="Palatino Linotype" w:hAnsi="Palatino Linotype" w:cs="Palatino Linotype"/>
          <w:b/>
        </w:rPr>
        <w:t>.</w:t>
      </w:r>
      <w:r w:rsidRPr="00192CD7">
        <w:rPr>
          <w:rFonts w:ascii="Palatino Linotype" w:eastAsia="Palatino Linotype" w:hAnsi="Palatino Linotype" w:cs="Palatino Linotype"/>
        </w:rPr>
        <w:t xml:space="preserve"> </w:t>
      </w:r>
      <w:r w:rsidRPr="00192CD7">
        <w:rPr>
          <w:rFonts w:ascii="Palatino Linotype" w:eastAsia="Palatino Linotype" w:hAnsi="Palatino Linotype" w:cs="Palatino Linotype"/>
          <w:b/>
        </w:rPr>
        <w:t>Competencia</w:t>
      </w:r>
      <w:r w:rsidRPr="00192CD7">
        <w:rPr>
          <w:rFonts w:ascii="Palatino Linotype" w:eastAsia="Palatino Linotype" w:hAnsi="Palatino Linotype" w:cs="Palatino Linotype"/>
        </w:rPr>
        <w:t>.</w:t>
      </w:r>
      <w:r w:rsidRPr="00192CD7">
        <w:rPr>
          <w:rFonts w:ascii="Palatino Linotype" w:eastAsia="Palatino Linotype" w:hAnsi="Palatino Linotype" w:cs="Palatino Linotype"/>
          <w:b/>
        </w:rPr>
        <w:t xml:space="preserve"> </w:t>
      </w:r>
    </w:p>
    <w:p w14:paraId="25121F30" w14:textId="77777777" w:rsidR="0064438D" w:rsidRPr="00192CD7" w:rsidRDefault="00D41907" w:rsidP="00192CD7">
      <w:pPr>
        <w:spacing w:line="360" w:lineRule="auto"/>
        <w:ind w:right="50"/>
        <w:jc w:val="both"/>
        <w:rPr>
          <w:rFonts w:ascii="Palatino Linotype" w:eastAsia="Palatino Linotype" w:hAnsi="Palatino Linotype" w:cs="Palatino Linotype"/>
        </w:rPr>
      </w:pPr>
      <w:r w:rsidRPr="00192CD7">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w:t>
      </w:r>
      <w:r w:rsidRPr="00192CD7">
        <w:rPr>
          <w:rFonts w:ascii="Palatino Linotype" w:eastAsia="Palatino Linotype" w:hAnsi="Palatino Linotype" w:cs="Palatino Linotype"/>
        </w:rPr>
        <w:lastRenderedPageBreak/>
        <w:t>Información Pública del Estado de México y Municipios; y 9, fracciones I y XXIII y 11 del Reglamento Interior del Instituto de Transparencia, Acceso a la Información Pública y Protección de Datos Personales del Estado de México y Municipios.</w:t>
      </w:r>
    </w:p>
    <w:p w14:paraId="43432B6F" w14:textId="77777777" w:rsidR="0064438D" w:rsidRPr="00192CD7" w:rsidRDefault="0064438D" w:rsidP="00192CD7">
      <w:pPr>
        <w:spacing w:line="360" w:lineRule="auto"/>
        <w:ind w:right="50"/>
        <w:jc w:val="both"/>
        <w:rPr>
          <w:rFonts w:ascii="Palatino Linotype" w:eastAsia="Palatino Linotype" w:hAnsi="Palatino Linotype" w:cs="Palatino Linotype"/>
        </w:rPr>
      </w:pPr>
    </w:p>
    <w:p w14:paraId="02E6279B" w14:textId="77777777" w:rsidR="0064438D" w:rsidRPr="00192CD7" w:rsidRDefault="00D41907" w:rsidP="00192CD7">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192CD7">
        <w:rPr>
          <w:rFonts w:ascii="Palatino Linotype" w:eastAsia="Palatino Linotype" w:hAnsi="Palatino Linotype" w:cs="Palatino Linotype"/>
          <w:b/>
          <w:sz w:val="28"/>
          <w:szCs w:val="28"/>
        </w:rPr>
        <w:t>SEGUNDO.</w:t>
      </w:r>
      <w:r w:rsidRPr="00192CD7">
        <w:rPr>
          <w:rFonts w:ascii="Palatino Linotype" w:eastAsia="Palatino Linotype" w:hAnsi="Palatino Linotype" w:cs="Palatino Linotype"/>
          <w:b/>
        </w:rPr>
        <w:t xml:space="preserve"> Interés.</w:t>
      </w:r>
      <w:r w:rsidRPr="00192CD7">
        <w:rPr>
          <w:rFonts w:ascii="Palatino Linotype" w:eastAsia="Palatino Linotype" w:hAnsi="Palatino Linotype" w:cs="Palatino Linotype"/>
        </w:rPr>
        <w:t xml:space="preserve"> </w:t>
      </w:r>
    </w:p>
    <w:p w14:paraId="528A1676" w14:textId="77777777" w:rsidR="0064438D" w:rsidRPr="00192CD7" w:rsidRDefault="00D41907" w:rsidP="00192CD7">
      <w:pPr>
        <w:spacing w:line="360" w:lineRule="auto"/>
        <w:jc w:val="both"/>
        <w:rPr>
          <w:rFonts w:ascii="Palatino Linotype" w:eastAsia="Palatino Linotype" w:hAnsi="Palatino Linotype" w:cs="Palatino Linotype"/>
          <w:b/>
        </w:rPr>
      </w:pPr>
      <w:r w:rsidRPr="00192CD7">
        <w:rPr>
          <w:rFonts w:ascii="Palatino Linotype" w:eastAsia="Palatino Linotype" w:hAnsi="Palatino Linotype" w:cs="Palatino Linotype"/>
        </w:rPr>
        <w:t xml:space="preserve">El Recurso de Revisión fue interpuesto por parte legítima, en atención a que se presentó por </w:t>
      </w:r>
      <w:r w:rsidRPr="00192CD7">
        <w:rPr>
          <w:rFonts w:ascii="Palatino Linotype" w:eastAsia="Palatino Linotype" w:hAnsi="Palatino Linotype" w:cs="Palatino Linotype"/>
          <w:b/>
        </w:rPr>
        <w:t>EL RECURRENTE,</w:t>
      </w:r>
      <w:r w:rsidRPr="00192CD7">
        <w:rPr>
          <w:rFonts w:ascii="Palatino Linotype" w:eastAsia="Palatino Linotype" w:hAnsi="Palatino Linotype" w:cs="Palatino Linotype"/>
        </w:rPr>
        <w:t xml:space="preserve"> quien es la misma persona que formuló la solicitud de Acceso a la Información pública al </w:t>
      </w:r>
      <w:r w:rsidRPr="00192CD7">
        <w:rPr>
          <w:rFonts w:ascii="Palatino Linotype" w:eastAsia="Palatino Linotype" w:hAnsi="Palatino Linotype" w:cs="Palatino Linotype"/>
          <w:b/>
        </w:rPr>
        <w:t xml:space="preserve">SUJETO OBLIGADO, </w:t>
      </w:r>
      <w:r w:rsidRPr="00192CD7">
        <w:rPr>
          <w:rFonts w:ascii="Palatino Linotype" w:eastAsia="Palatino Linotype" w:hAnsi="Palatino Linotype" w:cs="Palatino Linotype"/>
        </w:rPr>
        <w:t xml:space="preserve">pues para ello, es necesario que el particular ingrese al </w:t>
      </w:r>
      <w:r w:rsidRPr="00192CD7">
        <w:rPr>
          <w:rFonts w:ascii="Palatino Linotype" w:eastAsia="Palatino Linotype" w:hAnsi="Palatino Linotype" w:cs="Palatino Linotype"/>
          <w:b/>
        </w:rPr>
        <w:t xml:space="preserve">SAIMEX </w:t>
      </w:r>
      <w:r w:rsidRPr="00192CD7">
        <w:rPr>
          <w:rFonts w:ascii="Palatino Linotype" w:eastAsia="Palatino Linotype" w:hAnsi="Palatino Linotype" w:cs="Palatino Linotype"/>
        </w:rPr>
        <w:t>mediante la utilización de su clave de usuario y contraseña.</w:t>
      </w:r>
    </w:p>
    <w:p w14:paraId="168C8CB5" w14:textId="77777777" w:rsidR="0064438D" w:rsidRPr="00192CD7" w:rsidRDefault="0064438D" w:rsidP="00192CD7">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28FEAC16" w14:textId="77777777" w:rsidR="0064438D" w:rsidRPr="00192CD7" w:rsidRDefault="00D41907" w:rsidP="00192CD7">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192CD7">
        <w:rPr>
          <w:rFonts w:ascii="Palatino Linotype" w:eastAsia="Palatino Linotype" w:hAnsi="Palatino Linotype" w:cs="Palatino Linotype"/>
          <w:b/>
          <w:sz w:val="28"/>
          <w:szCs w:val="28"/>
        </w:rPr>
        <w:t>TERCERO</w:t>
      </w:r>
      <w:r w:rsidRPr="00192CD7">
        <w:rPr>
          <w:rFonts w:ascii="Palatino Linotype" w:eastAsia="Palatino Linotype" w:hAnsi="Palatino Linotype" w:cs="Palatino Linotype"/>
          <w:b/>
        </w:rPr>
        <w:t xml:space="preserve">. Oportunidad. </w:t>
      </w:r>
    </w:p>
    <w:p w14:paraId="4D1C8189" w14:textId="77777777" w:rsidR="0064438D" w:rsidRPr="00192CD7" w:rsidRDefault="00D41907" w:rsidP="00192CD7">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192CD7">
        <w:rPr>
          <w:rFonts w:ascii="Palatino Linotype" w:eastAsia="Palatino Linotype" w:hAnsi="Palatino Linotype" w:cs="Palatino Linotype"/>
        </w:rPr>
        <w:t xml:space="preserve">El Recurso de Revisión se interpuso dentro del plazo de quince días hábiles contados a partir del día siguiente en que </w:t>
      </w:r>
      <w:r w:rsidRPr="00192CD7">
        <w:rPr>
          <w:rFonts w:ascii="Palatino Linotype" w:eastAsia="Palatino Linotype" w:hAnsi="Palatino Linotype" w:cs="Palatino Linotype"/>
          <w:b/>
        </w:rPr>
        <w:t xml:space="preserve">EL RECURRENTE </w:t>
      </w:r>
      <w:r w:rsidRPr="00192CD7">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59A251CA" w14:textId="77777777" w:rsidR="0064438D" w:rsidRPr="00192CD7" w:rsidRDefault="0064438D" w:rsidP="00192CD7">
      <w:pPr>
        <w:ind w:left="851" w:right="902"/>
        <w:jc w:val="both"/>
        <w:rPr>
          <w:rFonts w:ascii="Palatino Linotype" w:eastAsia="Palatino Linotype" w:hAnsi="Palatino Linotype" w:cs="Palatino Linotype"/>
        </w:rPr>
      </w:pPr>
    </w:p>
    <w:p w14:paraId="4328973D" w14:textId="77777777" w:rsidR="0064438D" w:rsidRPr="00192CD7" w:rsidRDefault="00D41907" w:rsidP="00192CD7">
      <w:pPr>
        <w:tabs>
          <w:tab w:val="left" w:pos="851"/>
        </w:tabs>
        <w:ind w:left="851" w:right="901"/>
        <w:jc w:val="both"/>
        <w:rPr>
          <w:rFonts w:ascii="Palatino Linotype" w:eastAsia="Palatino Linotype" w:hAnsi="Palatino Linotype" w:cs="Palatino Linotype"/>
          <w:i/>
          <w:sz w:val="22"/>
          <w:szCs w:val="22"/>
        </w:rPr>
      </w:pPr>
      <w:r w:rsidRPr="00192CD7">
        <w:rPr>
          <w:rFonts w:ascii="Palatino Linotype" w:eastAsia="Palatino Linotype" w:hAnsi="Palatino Linotype" w:cs="Palatino Linotype"/>
          <w:b/>
          <w:i/>
          <w:sz w:val="22"/>
          <w:szCs w:val="22"/>
        </w:rPr>
        <w:t>“Artículo 178.</w:t>
      </w:r>
      <w:r w:rsidRPr="00192CD7">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73EC55F" w14:textId="77777777" w:rsidR="0064438D" w:rsidRPr="00192CD7" w:rsidRDefault="0064438D" w:rsidP="00192CD7">
      <w:pPr>
        <w:tabs>
          <w:tab w:val="left" w:pos="851"/>
        </w:tabs>
        <w:ind w:left="851" w:right="901"/>
        <w:jc w:val="both"/>
        <w:rPr>
          <w:rFonts w:ascii="Palatino Linotype" w:eastAsia="Palatino Linotype" w:hAnsi="Palatino Linotype" w:cs="Palatino Linotype"/>
          <w:i/>
          <w:sz w:val="22"/>
          <w:szCs w:val="22"/>
        </w:rPr>
      </w:pPr>
    </w:p>
    <w:p w14:paraId="0E26888F" w14:textId="77777777" w:rsidR="0064438D" w:rsidRPr="00192CD7" w:rsidRDefault="00D41907" w:rsidP="00192CD7">
      <w:pPr>
        <w:tabs>
          <w:tab w:val="left" w:pos="851"/>
        </w:tabs>
        <w:ind w:left="851" w:right="901"/>
        <w:jc w:val="both"/>
        <w:rPr>
          <w:rFonts w:ascii="Palatino Linotype" w:eastAsia="Palatino Linotype" w:hAnsi="Palatino Linotype" w:cs="Palatino Linotype"/>
          <w:i/>
          <w:sz w:val="22"/>
          <w:szCs w:val="22"/>
        </w:rPr>
      </w:pPr>
      <w:r w:rsidRPr="00192CD7">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7518E84" w14:textId="77777777" w:rsidR="0064438D" w:rsidRPr="00192CD7" w:rsidRDefault="0064438D" w:rsidP="00192CD7">
      <w:pPr>
        <w:tabs>
          <w:tab w:val="left" w:pos="851"/>
        </w:tabs>
        <w:ind w:left="851" w:right="901"/>
        <w:jc w:val="both"/>
        <w:rPr>
          <w:rFonts w:ascii="Palatino Linotype" w:eastAsia="Palatino Linotype" w:hAnsi="Palatino Linotype" w:cs="Palatino Linotype"/>
          <w:i/>
          <w:sz w:val="22"/>
          <w:szCs w:val="22"/>
        </w:rPr>
      </w:pPr>
    </w:p>
    <w:p w14:paraId="0ED5637B" w14:textId="77777777" w:rsidR="0064438D" w:rsidRPr="00192CD7" w:rsidRDefault="00D41907" w:rsidP="00192CD7">
      <w:pPr>
        <w:tabs>
          <w:tab w:val="left" w:pos="851"/>
        </w:tabs>
        <w:ind w:left="851" w:right="901"/>
        <w:jc w:val="both"/>
        <w:rPr>
          <w:rFonts w:ascii="Palatino Linotype" w:eastAsia="Palatino Linotype" w:hAnsi="Palatino Linotype" w:cs="Palatino Linotype"/>
          <w:i/>
        </w:rPr>
      </w:pPr>
      <w:r w:rsidRPr="00192CD7">
        <w:rPr>
          <w:rFonts w:ascii="Palatino Linotype" w:eastAsia="Palatino Linotype" w:hAnsi="Palatino Linotype" w:cs="Palatino Linotype"/>
          <w:i/>
          <w:sz w:val="22"/>
          <w:szCs w:val="22"/>
        </w:rPr>
        <w:lastRenderedPageBreak/>
        <w:t>En el caso de que se interponga ante la Unidad de Transparencia, ésta deberá remitir el recurso de revisión al Instituto a más tardar al día siguiente de haberlo recibido.</w:t>
      </w:r>
      <w:r w:rsidRPr="00192CD7">
        <w:rPr>
          <w:rFonts w:ascii="Palatino Linotype" w:eastAsia="Palatino Linotype" w:hAnsi="Palatino Linotype" w:cs="Palatino Linotype"/>
          <w:b/>
          <w:i/>
          <w:sz w:val="22"/>
          <w:szCs w:val="22"/>
        </w:rPr>
        <w:t>”</w:t>
      </w:r>
    </w:p>
    <w:p w14:paraId="2B560D2C" w14:textId="77777777" w:rsidR="0064438D" w:rsidRPr="00192CD7" w:rsidRDefault="0064438D" w:rsidP="00192CD7">
      <w:pPr>
        <w:ind w:left="851" w:right="902"/>
        <w:jc w:val="both"/>
        <w:rPr>
          <w:rFonts w:ascii="Palatino Linotype" w:eastAsia="Palatino Linotype" w:hAnsi="Palatino Linotype" w:cs="Palatino Linotype"/>
        </w:rPr>
      </w:pPr>
    </w:p>
    <w:p w14:paraId="1F442043" w14:textId="77777777" w:rsidR="00EC015B" w:rsidRPr="00192CD7" w:rsidRDefault="00D41907" w:rsidP="00192CD7">
      <w:pPr>
        <w:spacing w:line="360" w:lineRule="auto"/>
        <w:jc w:val="both"/>
        <w:rPr>
          <w:rFonts w:ascii="Palatino Linotype" w:eastAsia="Palatino Linotype" w:hAnsi="Palatino Linotype" w:cs="Palatino Linotype"/>
        </w:rPr>
      </w:pPr>
      <w:r w:rsidRPr="00192CD7">
        <w:rPr>
          <w:rFonts w:ascii="Palatino Linotype" w:eastAsia="Palatino Linotype" w:hAnsi="Palatino Linotype" w:cs="Palatino Linotype"/>
        </w:rPr>
        <w:t xml:space="preserve">En esa tesitura, atendiendo a que </w:t>
      </w:r>
      <w:r w:rsidRPr="00192CD7">
        <w:rPr>
          <w:rFonts w:ascii="Palatino Linotype" w:eastAsia="Palatino Linotype" w:hAnsi="Palatino Linotype" w:cs="Palatino Linotype"/>
          <w:b/>
        </w:rPr>
        <w:t>EL SUJETO OBLIGADO</w:t>
      </w:r>
      <w:r w:rsidRPr="00192CD7">
        <w:rPr>
          <w:rFonts w:ascii="Palatino Linotype" w:eastAsia="Palatino Linotype" w:hAnsi="Palatino Linotype" w:cs="Palatino Linotype"/>
        </w:rPr>
        <w:t xml:space="preserve"> notificó la respuesta a la solicitud de información pública el día </w:t>
      </w:r>
      <w:r w:rsidR="00EC015B" w:rsidRPr="00192CD7">
        <w:rPr>
          <w:rFonts w:ascii="Palatino Linotype" w:eastAsia="Palatino Linotype" w:hAnsi="Palatino Linotype" w:cs="Palatino Linotype"/>
          <w:b/>
        </w:rPr>
        <w:t xml:space="preserve">quince </w:t>
      </w:r>
      <w:r w:rsidR="00D1318A" w:rsidRPr="00192CD7">
        <w:rPr>
          <w:rFonts w:ascii="Palatino Linotype" w:eastAsia="Palatino Linotype" w:hAnsi="Palatino Linotype" w:cs="Palatino Linotype"/>
          <w:b/>
        </w:rPr>
        <w:t>de febrero d</w:t>
      </w:r>
      <w:r w:rsidRPr="00192CD7">
        <w:rPr>
          <w:rFonts w:ascii="Palatino Linotype" w:eastAsia="Palatino Linotype" w:hAnsi="Palatino Linotype" w:cs="Palatino Linotype"/>
          <w:b/>
        </w:rPr>
        <w:t>e dos mil veinticuatro</w:t>
      </w:r>
      <w:r w:rsidRPr="00192CD7">
        <w:rPr>
          <w:rFonts w:ascii="Palatino Linotype" w:eastAsia="Palatino Linotype" w:hAnsi="Palatino Linotype" w:cs="Palatino Linotype"/>
        </w:rPr>
        <w:t>;</w:t>
      </w:r>
      <w:r w:rsidRPr="00192CD7">
        <w:rPr>
          <w:rFonts w:ascii="Palatino Linotype" w:eastAsia="Palatino Linotype" w:hAnsi="Palatino Linotype" w:cs="Palatino Linotype"/>
          <w:b/>
        </w:rPr>
        <w:t xml:space="preserve"> </w:t>
      </w:r>
      <w:r w:rsidRPr="00192CD7">
        <w:rPr>
          <w:rFonts w:ascii="Palatino Linotype" w:eastAsia="Palatino Linotype" w:hAnsi="Palatino Linotype" w:cs="Palatino Linotype"/>
        </w:rPr>
        <w:t xml:space="preserve">el plazo de quince días hábiles que prevé el artículo 178 de la Ley de la materia el cual otorga al </w:t>
      </w:r>
      <w:r w:rsidRPr="00192CD7">
        <w:rPr>
          <w:rFonts w:ascii="Palatino Linotype" w:eastAsia="Palatino Linotype" w:hAnsi="Palatino Linotype" w:cs="Palatino Linotype"/>
          <w:b/>
        </w:rPr>
        <w:t>RECURRENTE</w:t>
      </w:r>
      <w:r w:rsidRPr="00192CD7">
        <w:rPr>
          <w:rFonts w:ascii="Palatino Linotype" w:eastAsia="Palatino Linotype" w:hAnsi="Palatino Linotype" w:cs="Palatino Linotype"/>
        </w:rPr>
        <w:t xml:space="preserve"> para presentar el Recurso de Revisión, transcurrió del </w:t>
      </w:r>
      <w:r w:rsidR="00EC015B" w:rsidRPr="00192CD7">
        <w:rPr>
          <w:rFonts w:ascii="Palatino Linotype" w:eastAsia="Palatino Linotype" w:hAnsi="Palatino Linotype" w:cs="Palatino Linotype"/>
          <w:b/>
        </w:rPr>
        <w:t xml:space="preserve">dieciséis de febrero al ocho de marzo </w:t>
      </w:r>
      <w:r w:rsidRPr="00192CD7">
        <w:rPr>
          <w:rFonts w:ascii="Palatino Linotype" w:eastAsia="Palatino Linotype" w:hAnsi="Palatino Linotype" w:cs="Palatino Linotype"/>
          <w:b/>
        </w:rPr>
        <w:t>de dos mil veinticuatro</w:t>
      </w:r>
      <w:r w:rsidRPr="00192CD7">
        <w:rPr>
          <w:rFonts w:ascii="Palatino Linotype" w:eastAsia="Palatino Linotype" w:hAnsi="Palatino Linotype" w:cs="Palatino Linotype"/>
        </w:rPr>
        <w:t xml:space="preserve">, sin contemplar en el cómputo </w:t>
      </w:r>
      <w:r w:rsidR="00AE72EB" w:rsidRPr="00192CD7">
        <w:rPr>
          <w:rFonts w:ascii="Palatino Linotype" w:eastAsia="Palatino Linotype" w:hAnsi="Palatino Linotype" w:cs="Palatino Linotype"/>
        </w:rPr>
        <w:t>días inhábiles</w:t>
      </w:r>
      <w:r w:rsidRPr="00192CD7">
        <w:rPr>
          <w:rFonts w:ascii="Palatino Linotype" w:eastAsia="Palatino Linotype" w:hAnsi="Palatino Linotype" w:cs="Palatino Linotype"/>
        </w:rPr>
        <w:t xml:space="preserve"> en términos del artículo 3, fracción X de la Ley de Transparencia y Acceso a la Información Pública del Estado de México y Municipios</w:t>
      </w:r>
      <w:r w:rsidR="00EC015B" w:rsidRPr="00192CD7">
        <w:rPr>
          <w:rFonts w:ascii="Palatino Linotype" w:eastAsia="Palatino Linotype" w:hAnsi="Palatino Linotype" w:cs="Palatino Linotype"/>
        </w:rPr>
        <w:t>; así como, el Calendario Oficial en Materia de Transparencia, Acceso a la Información Pública y Protección de Datos Personales del Estado de México y Municipios, así como de labores del Instituto, por lo que, se tuvieron por recibidos, el día hábil subsecuente.</w:t>
      </w:r>
    </w:p>
    <w:p w14:paraId="13966490" w14:textId="77777777" w:rsidR="0064438D" w:rsidRPr="00192CD7" w:rsidRDefault="0064438D" w:rsidP="00192CD7">
      <w:pPr>
        <w:spacing w:line="360" w:lineRule="auto"/>
        <w:jc w:val="both"/>
        <w:rPr>
          <w:rFonts w:ascii="Palatino Linotype" w:eastAsia="Palatino Linotype" w:hAnsi="Palatino Linotype" w:cs="Palatino Linotype"/>
        </w:rPr>
      </w:pPr>
    </w:p>
    <w:p w14:paraId="0B9CA0F6" w14:textId="77777777" w:rsidR="0064438D" w:rsidRPr="00192CD7" w:rsidRDefault="00D41907" w:rsidP="00192CD7">
      <w:pPr>
        <w:spacing w:line="360" w:lineRule="auto"/>
        <w:jc w:val="both"/>
        <w:rPr>
          <w:rFonts w:ascii="Palatino Linotype" w:eastAsia="Palatino Linotype" w:hAnsi="Palatino Linotype" w:cs="Palatino Linotype"/>
        </w:rPr>
      </w:pPr>
      <w:r w:rsidRPr="00192CD7">
        <w:rPr>
          <w:rFonts w:ascii="Palatino Linotype" w:eastAsia="Palatino Linotype" w:hAnsi="Palatino Linotype" w:cs="Palatino Linotype"/>
        </w:rPr>
        <w:t xml:space="preserve">En ese tenor, si el Recurso de Revisión que nos ocupa, se tuvo por interpuesto el </w:t>
      </w:r>
      <w:r w:rsidR="00EC015B" w:rsidRPr="00192CD7">
        <w:rPr>
          <w:rFonts w:ascii="Palatino Linotype" w:eastAsia="Palatino Linotype" w:hAnsi="Palatino Linotype" w:cs="Palatino Linotype"/>
          <w:b/>
        </w:rPr>
        <w:t xml:space="preserve">quince </w:t>
      </w:r>
      <w:r w:rsidR="00045977" w:rsidRPr="00192CD7">
        <w:rPr>
          <w:rFonts w:ascii="Palatino Linotype" w:eastAsia="Palatino Linotype" w:hAnsi="Palatino Linotype" w:cs="Palatino Linotype"/>
          <w:b/>
        </w:rPr>
        <w:t xml:space="preserve">de febrero </w:t>
      </w:r>
      <w:r w:rsidRPr="00192CD7">
        <w:rPr>
          <w:rFonts w:ascii="Palatino Linotype" w:eastAsia="Palatino Linotype" w:hAnsi="Palatino Linotype" w:cs="Palatino Linotype"/>
          <w:b/>
        </w:rPr>
        <w:t>de dos mil veinticuatro</w:t>
      </w:r>
      <w:r w:rsidRPr="00192CD7">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12D7BD22" w14:textId="77777777" w:rsidR="0064438D" w:rsidRPr="00192CD7" w:rsidRDefault="0064438D" w:rsidP="00192CD7">
      <w:pPr>
        <w:spacing w:line="360" w:lineRule="auto"/>
        <w:jc w:val="both"/>
        <w:rPr>
          <w:rFonts w:ascii="Palatino Linotype" w:eastAsia="Palatino Linotype" w:hAnsi="Palatino Linotype" w:cs="Palatino Linotype"/>
        </w:rPr>
      </w:pPr>
    </w:p>
    <w:p w14:paraId="797F8AEE" w14:textId="77777777" w:rsidR="00EC015B" w:rsidRPr="00192CD7" w:rsidRDefault="00EC015B" w:rsidP="00192CD7">
      <w:pPr>
        <w:spacing w:line="360" w:lineRule="auto"/>
        <w:jc w:val="both"/>
        <w:rPr>
          <w:rFonts w:ascii="Palatino Linotype" w:hAnsi="Palatino Linotype"/>
        </w:rPr>
      </w:pPr>
      <w:r w:rsidRPr="00192CD7">
        <w:rPr>
          <w:rFonts w:ascii="Palatino Linotype" w:hAnsi="Palatino Linotype"/>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192CD7">
        <w:rPr>
          <w:rFonts w:ascii="Palatino Linotype" w:hAnsi="Palatino Linotype"/>
          <w:b/>
        </w:rPr>
        <w:t>EL RECURRENTE</w:t>
      </w:r>
      <w:r w:rsidRPr="00192CD7">
        <w:rPr>
          <w:rFonts w:ascii="Palatino Linotype" w:hAnsi="Palatino Linotype"/>
        </w:rPr>
        <w:t xml:space="preserve"> tenga conocimiento de </w:t>
      </w:r>
      <w:r w:rsidRPr="00192CD7">
        <w:rPr>
          <w:rFonts w:ascii="Palatino Linotype" w:hAnsi="Palatino Linotype"/>
        </w:rPr>
        <w:lastRenderedPageBreak/>
        <w:t>la respuesta impugnada; sin embargo, no prohíbe que el Recurso de Revisión, se presente el mismo día en que aquélla fue notificada.</w:t>
      </w:r>
    </w:p>
    <w:p w14:paraId="2D01B48A" w14:textId="77777777" w:rsidR="00EC015B" w:rsidRPr="00192CD7" w:rsidRDefault="00EC015B" w:rsidP="00192CD7">
      <w:pPr>
        <w:spacing w:line="360" w:lineRule="auto"/>
        <w:jc w:val="both"/>
        <w:rPr>
          <w:rFonts w:ascii="Palatino Linotype" w:hAnsi="Palatino Linotype"/>
        </w:rPr>
      </w:pPr>
    </w:p>
    <w:p w14:paraId="3577D126" w14:textId="77777777" w:rsidR="00EC015B" w:rsidRPr="00192CD7" w:rsidRDefault="00EC015B" w:rsidP="00192CD7">
      <w:pPr>
        <w:spacing w:line="360" w:lineRule="auto"/>
        <w:jc w:val="both"/>
        <w:rPr>
          <w:rFonts w:ascii="Palatino Linotype" w:hAnsi="Palatino Linotype"/>
        </w:rPr>
      </w:pPr>
      <w:r w:rsidRPr="00192CD7">
        <w:rPr>
          <w:rFonts w:ascii="Palatino Linotype" w:hAnsi="Palatino Linotype"/>
        </w:rPr>
        <w:t>En sustento a lo anterior, es aplicable por analogía la Jurisprudencia número 1a</w:t>
      </w:r>
      <w:proofErr w:type="gramStart"/>
      <w:r w:rsidRPr="00192CD7">
        <w:rPr>
          <w:rFonts w:ascii="Palatino Linotype" w:hAnsi="Palatino Linotype"/>
        </w:rPr>
        <w:t>./</w:t>
      </w:r>
      <w:proofErr w:type="gramEnd"/>
      <w:r w:rsidRPr="00192CD7">
        <w:rPr>
          <w:rFonts w:ascii="Palatino Linotype" w:hAnsi="Palatino Linotype"/>
        </w:rPr>
        <w:t>J. 41/2015 (10a.), Décima época, sustentada por la Primera Sala de la Suprema Corte de Justicia de la Nación, visible en la página 569, libro 19, tomo I, de la Gaceta del Semanario Judicial de la Federación, del mes de junio de 2015, cuyo rubro y texto esgrimen:</w:t>
      </w:r>
    </w:p>
    <w:p w14:paraId="509F6F6D" w14:textId="77777777" w:rsidR="00EC015B" w:rsidRPr="00192CD7" w:rsidRDefault="00EC015B" w:rsidP="00192CD7">
      <w:pPr>
        <w:tabs>
          <w:tab w:val="left" w:pos="851"/>
        </w:tabs>
        <w:ind w:left="851" w:right="901"/>
        <w:jc w:val="both"/>
        <w:rPr>
          <w:rFonts w:ascii="Palatino Linotype" w:hAnsi="Palatino Linotype"/>
        </w:rPr>
      </w:pPr>
    </w:p>
    <w:p w14:paraId="0F829386" w14:textId="77777777" w:rsidR="00EC015B" w:rsidRPr="00192CD7" w:rsidRDefault="00EC015B" w:rsidP="00192CD7">
      <w:pPr>
        <w:tabs>
          <w:tab w:val="left" w:pos="851"/>
        </w:tabs>
        <w:ind w:left="851" w:right="901"/>
        <w:jc w:val="both"/>
        <w:rPr>
          <w:rFonts w:ascii="Palatino Linotype" w:hAnsi="Palatino Linotype"/>
          <w:i/>
          <w:sz w:val="22"/>
          <w:szCs w:val="22"/>
        </w:rPr>
      </w:pPr>
      <w:r w:rsidRPr="00192CD7">
        <w:rPr>
          <w:rFonts w:ascii="Palatino Linotype" w:hAnsi="Palatino Linotype"/>
          <w:b/>
          <w:i/>
          <w:sz w:val="22"/>
          <w:szCs w:val="22"/>
        </w:rPr>
        <w:t xml:space="preserve">“RECURSO DE RECLAMACIÓN. SU INTERPOSICIÓN NO ES EXTEMPORÁNEA SI SE REALIZA ANTES DE QUE INICIE EL PLAZO PARA HACERLO. </w:t>
      </w:r>
      <w:r w:rsidRPr="00192CD7">
        <w:rPr>
          <w:rFonts w:ascii="Palatino Linotype" w:hAnsi="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1F6236E0" w14:textId="77777777" w:rsidR="00EC015B" w:rsidRPr="00192CD7" w:rsidRDefault="00EC015B" w:rsidP="00192CD7">
      <w:pPr>
        <w:tabs>
          <w:tab w:val="left" w:pos="851"/>
        </w:tabs>
        <w:ind w:left="851" w:right="901"/>
        <w:jc w:val="both"/>
        <w:rPr>
          <w:rFonts w:ascii="Palatino Linotype" w:hAnsi="Palatino Linotype"/>
        </w:rPr>
      </w:pPr>
    </w:p>
    <w:p w14:paraId="15DFF5E3" w14:textId="77777777" w:rsidR="00EC015B" w:rsidRPr="00192CD7" w:rsidRDefault="00EC015B" w:rsidP="00192CD7">
      <w:pPr>
        <w:autoSpaceDE w:val="0"/>
        <w:autoSpaceDN w:val="0"/>
        <w:adjustRightInd w:val="0"/>
        <w:spacing w:line="360" w:lineRule="auto"/>
        <w:ind w:right="49"/>
        <w:jc w:val="both"/>
        <w:rPr>
          <w:rFonts w:ascii="Palatino Linotype" w:hAnsi="Palatino Linotype"/>
        </w:rPr>
      </w:pPr>
      <w:r w:rsidRPr="00192CD7">
        <w:rPr>
          <w:rFonts w:ascii="Palatino Linotype" w:hAnsi="Palatino Linotype"/>
        </w:rPr>
        <w:t>Por lo tanto, en aras de privilegiar el derecho de acceso a la información se entra al estudio del presente Recurso de Revisión, sin que la fecha en que se presentó afecte la Resolución.</w:t>
      </w:r>
    </w:p>
    <w:p w14:paraId="4BE8B605" w14:textId="77777777" w:rsidR="00EC015B" w:rsidRPr="00192CD7" w:rsidRDefault="00EC015B" w:rsidP="00192CD7">
      <w:pPr>
        <w:spacing w:line="360" w:lineRule="auto"/>
        <w:jc w:val="both"/>
        <w:rPr>
          <w:rFonts w:ascii="Palatino Linotype" w:eastAsia="Palatino Linotype" w:hAnsi="Palatino Linotype" w:cs="Palatino Linotype"/>
        </w:rPr>
      </w:pPr>
    </w:p>
    <w:p w14:paraId="399BAC44" w14:textId="77777777" w:rsidR="00937772" w:rsidRPr="00192CD7" w:rsidRDefault="00937772" w:rsidP="00192CD7">
      <w:pPr>
        <w:autoSpaceDE w:val="0"/>
        <w:autoSpaceDN w:val="0"/>
        <w:adjustRightInd w:val="0"/>
        <w:spacing w:line="360" w:lineRule="auto"/>
        <w:ind w:right="49"/>
        <w:jc w:val="both"/>
        <w:rPr>
          <w:rFonts w:ascii="Palatino Linotype" w:hAnsi="Palatino Linotype" w:cs="Arial"/>
          <w:lang w:val="es-ES"/>
        </w:rPr>
      </w:pPr>
      <w:r w:rsidRPr="00192CD7">
        <w:rPr>
          <w:rFonts w:ascii="Palatino Linotype" w:hAnsi="Palatino Linotype" w:cs="Arial"/>
          <w:b/>
          <w:sz w:val="28"/>
          <w:szCs w:val="28"/>
        </w:rPr>
        <w:t>CUARTO</w:t>
      </w:r>
      <w:r w:rsidRPr="00192CD7">
        <w:rPr>
          <w:rFonts w:ascii="Palatino Linotype" w:hAnsi="Palatino Linotype"/>
          <w:b/>
          <w:sz w:val="28"/>
          <w:szCs w:val="28"/>
        </w:rPr>
        <w:t>.</w:t>
      </w:r>
      <w:r w:rsidRPr="00192CD7">
        <w:rPr>
          <w:rFonts w:ascii="Palatino Linotype" w:hAnsi="Palatino Linotype"/>
          <w:b/>
        </w:rPr>
        <w:t xml:space="preserve"> </w:t>
      </w:r>
      <w:r w:rsidRPr="00192CD7">
        <w:rPr>
          <w:rFonts w:ascii="Palatino Linotype" w:hAnsi="Palatino Linotype" w:cs="Arial"/>
          <w:b/>
          <w:lang w:val="es-ES"/>
        </w:rPr>
        <w:t>Análisis de causal de sobreseimiento.</w:t>
      </w:r>
      <w:r w:rsidRPr="00192CD7">
        <w:rPr>
          <w:rFonts w:ascii="Palatino Linotype" w:hAnsi="Palatino Linotype" w:cs="Arial"/>
          <w:lang w:val="es-ES"/>
        </w:rPr>
        <w:t xml:space="preserve"> </w:t>
      </w:r>
    </w:p>
    <w:p w14:paraId="242C8D5D" w14:textId="77777777" w:rsidR="00937772" w:rsidRPr="00192CD7" w:rsidRDefault="00937772" w:rsidP="00192CD7">
      <w:pPr>
        <w:spacing w:line="360" w:lineRule="auto"/>
        <w:jc w:val="both"/>
        <w:rPr>
          <w:rFonts w:ascii="Palatino Linotype" w:eastAsia="Palatino Linotype" w:hAnsi="Palatino Linotype" w:cs="Palatino Linotype"/>
        </w:rPr>
      </w:pPr>
      <w:r w:rsidRPr="00192CD7">
        <w:rPr>
          <w:rFonts w:ascii="Palatino Linotype" w:eastAsia="Palatino Linotype" w:hAnsi="Palatino Linotype" w:cs="Palatino Linotype"/>
        </w:rPr>
        <w:t xml:space="preserve">Es menester resaltar que en el procedimiento de acceso a la información pública y de los medios de impugnación de la materia, se advierten diversos supuestos de </w:t>
      </w:r>
      <w:proofErr w:type="spellStart"/>
      <w:r w:rsidRPr="00192CD7">
        <w:rPr>
          <w:rFonts w:ascii="Palatino Linotype" w:eastAsia="Palatino Linotype" w:hAnsi="Palatino Linotype" w:cs="Palatino Linotype"/>
        </w:rPr>
        <w:t>procedibilidad</w:t>
      </w:r>
      <w:proofErr w:type="spellEnd"/>
      <w:r w:rsidRPr="00192CD7">
        <w:rPr>
          <w:rFonts w:ascii="Palatino Linotype" w:eastAsia="Palatino Linotype" w:hAnsi="Palatino Linotype" w:cs="Palatino Linotype"/>
        </w:rPr>
        <w:t xml:space="preserve"> que deben estudiarse con la finalidad de dar cumplimiento a los </w:t>
      </w:r>
      <w:r w:rsidRPr="00192CD7">
        <w:rPr>
          <w:rFonts w:ascii="Palatino Linotype" w:eastAsia="Palatino Linotype" w:hAnsi="Palatino Linotype" w:cs="Palatino Linotype"/>
        </w:rPr>
        <w:lastRenderedPageBreak/>
        <w:t>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C37E866" w14:textId="77777777" w:rsidR="00937772" w:rsidRPr="00192CD7" w:rsidRDefault="00937772" w:rsidP="00192CD7">
      <w:pPr>
        <w:spacing w:line="360" w:lineRule="auto"/>
        <w:jc w:val="both"/>
      </w:pPr>
    </w:p>
    <w:p w14:paraId="67DB730F" w14:textId="77777777" w:rsidR="00937772" w:rsidRPr="00192CD7" w:rsidRDefault="00937772" w:rsidP="00192CD7">
      <w:pPr>
        <w:spacing w:line="360" w:lineRule="auto"/>
        <w:jc w:val="both"/>
        <w:rPr>
          <w:rFonts w:ascii="Palatino Linotype" w:eastAsia="Palatino Linotype" w:hAnsi="Palatino Linotype" w:cs="Palatino Linotype"/>
        </w:rPr>
      </w:pPr>
      <w:r w:rsidRPr="00192CD7">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68D9F6C4" w14:textId="77777777" w:rsidR="00937772" w:rsidRPr="00192CD7" w:rsidRDefault="00937772" w:rsidP="00192CD7">
      <w:pPr>
        <w:spacing w:line="360" w:lineRule="auto"/>
        <w:jc w:val="both"/>
      </w:pPr>
    </w:p>
    <w:p w14:paraId="0CDCA1C3" w14:textId="77777777" w:rsidR="00937772" w:rsidRPr="00192CD7" w:rsidRDefault="00937772" w:rsidP="00192CD7">
      <w:pPr>
        <w:spacing w:line="360" w:lineRule="auto"/>
        <w:ind w:right="51"/>
        <w:jc w:val="both"/>
        <w:rPr>
          <w:rFonts w:ascii="Palatino Linotype" w:eastAsia="Palatino Linotype" w:hAnsi="Palatino Linotype" w:cs="Palatino Linotype"/>
        </w:rPr>
      </w:pPr>
      <w:r w:rsidRPr="00192CD7">
        <w:rPr>
          <w:rFonts w:ascii="Palatino Linotype" w:eastAsia="Palatino Linotype" w:hAnsi="Palatino Linotype" w:cs="Palatino Linotype"/>
        </w:rPr>
        <w:t>De manera preliminar en el caso concreto conviene analizar si se actualiza alguna de las causales de sobreseimiento del recurso de revisión.</w:t>
      </w:r>
    </w:p>
    <w:p w14:paraId="0736602E" w14:textId="77777777" w:rsidR="00937772" w:rsidRPr="00192CD7" w:rsidRDefault="00937772" w:rsidP="00192CD7">
      <w:pPr>
        <w:spacing w:line="360" w:lineRule="auto"/>
        <w:jc w:val="both"/>
        <w:rPr>
          <w:rFonts w:ascii="Palatino Linotype" w:eastAsia="Palatino Linotype" w:hAnsi="Palatino Linotype" w:cs="Palatino Linotype"/>
        </w:rPr>
      </w:pPr>
    </w:p>
    <w:p w14:paraId="4C1469E0" w14:textId="77777777" w:rsidR="003F171B" w:rsidRPr="00192CD7" w:rsidRDefault="00937772" w:rsidP="00192CD7">
      <w:pPr>
        <w:spacing w:line="360" w:lineRule="auto"/>
        <w:jc w:val="both"/>
        <w:rPr>
          <w:rFonts w:ascii="Palatino Linotype" w:eastAsia="Palatino Linotype" w:hAnsi="Palatino Linotype" w:cs="Palatino Linotype"/>
        </w:rPr>
      </w:pPr>
      <w:r w:rsidRPr="00192CD7">
        <w:rPr>
          <w:rFonts w:ascii="Palatino Linotype" w:eastAsia="Palatino Linotype" w:hAnsi="Palatino Linotype" w:cs="Palatino Linotype"/>
        </w:rPr>
        <w:t>Derivado de lo anterior</w:t>
      </w:r>
      <w:r w:rsidR="00D41907" w:rsidRPr="00192CD7">
        <w:rPr>
          <w:rFonts w:ascii="Palatino Linotype" w:eastAsia="Palatino Linotype" w:hAnsi="Palatino Linotype" w:cs="Palatino Linotype"/>
        </w:rPr>
        <w:t xml:space="preserve">, es </w:t>
      </w:r>
      <w:r w:rsidRPr="00192CD7">
        <w:rPr>
          <w:rFonts w:ascii="Palatino Linotype" w:eastAsia="Palatino Linotype" w:hAnsi="Palatino Linotype" w:cs="Palatino Linotype"/>
        </w:rPr>
        <w:t xml:space="preserve">necesario recordar que </w:t>
      </w:r>
      <w:r w:rsidR="00D41907" w:rsidRPr="00192CD7">
        <w:rPr>
          <w:rFonts w:ascii="Palatino Linotype" w:eastAsia="Palatino Linotype" w:hAnsi="Palatino Linotype" w:cs="Palatino Linotype"/>
          <w:b/>
        </w:rPr>
        <w:t>EL RECURRENTE</w:t>
      </w:r>
      <w:r w:rsidR="00D41907" w:rsidRPr="00192CD7">
        <w:rPr>
          <w:rFonts w:ascii="Palatino Linotype" w:eastAsia="Palatino Linotype" w:hAnsi="Palatino Linotype" w:cs="Palatino Linotype"/>
        </w:rPr>
        <w:t xml:space="preserve"> en el ejercicio de su derecho de Acceso a la Información solicitó</w:t>
      </w:r>
      <w:r w:rsidR="00D1318A" w:rsidRPr="00192CD7">
        <w:rPr>
          <w:rFonts w:ascii="Palatino Linotype" w:eastAsia="Palatino Linotype" w:hAnsi="Palatino Linotype" w:cs="Palatino Linotype"/>
        </w:rPr>
        <w:t xml:space="preserve"> </w:t>
      </w:r>
      <w:r w:rsidR="003F171B" w:rsidRPr="00192CD7">
        <w:rPr>
          <w:rFonts w:ascii="Palatino Linotype" w:eastAsia="Palatino Linotype" w:hAnsi="Palatino Linotype" w:cs="Palatino Linotype"/>
        </w:rPr>
        <w:t xml:space="preserve">los recibos de nómina del personal adscrito a la Tesorería y sus unidades administrativas que la componían, esto del mes de diciembre del ejercicio fiscal dos mil diecinueve. </w:t>
      </w:r>
    </w:p>
    <w:p w14:paraId="462E93CF" w14:textId="77777777" w:rsidR="003F171B" w:rsidRPr="00192CD7" w:rsidRDefault="003F171B" w:rsidP="00192CD7">
      <w:pPr>
        <w:spacing w:line="360" w:lineRule="auto"/>
        <w:jc w:val="both"/>
        <w:rPr>
          <w:rFonts w:ascii="Palatino Linotype" w:eastAsia="Palatino Linotype" w:hAnsi="Palatino Linotype" w:cs="Palatino Linotype"/>
        </w:rPr>
      </w:pPr>
    </w:p>
    <w:p w14:paraId="03E95973" w14:textId="77777777" w:rsidR="003F171B" w:rsidRPr="00192CD7" w:rsidRDefault="00D41907" w:rsidP="00192CD7">
      <w:pPr>
        <w:spacing w:line="360" w:lineRule="auto"/>
        <w:jc w:val="both"/>
        <w:rPr>
          <w:rFonts w:ascii="Palatino Linotype" w:eastAsia="Palatino Linotype" w:hAnsi="Palatino Linotype" w:cs="Palatino Linotype"/>
        </w:rPr>
      </w:pPr>
      <w:r w:rsidRPr="00192CD7">
        <w:rPr>
          <w:rFonts w:ascii="Palatino Linotype" w:eastAsia="Palatino Linotype" w:hAnsi="Palatino Linotype" w:cs="Palatino Linotype"/>
        </w:rPr>
        <w:lastRenderedPageBreak/>
        <w:t xml:space="preserve">Al respecto </w:t>
      </w:r>
      <w:r w:rsidRPr="00192CD7">
        <w:rPr>
          <w:rFonts w:ascii="Palatino Linotype" w:eastAsia="Palatino Linotype" w:hAnsi="Palatino Linotype" w:cs="Palatino Linotype"/>
          <w:b/>
        </w:rPr>
        <w:t>EL SUJETO OBLIGADO</w:t>
      </w:r>
      <w:r w:rsidRPr="00192CD7">
        <w:rPr>
          <w:rFonts w:ascii="Palatino Linotype" w:eastAsia="Palatino Linotype" w:hAnsi="Palatino Linotype" w:cs="Palatino Linotype"/>
        </w:rPr>
        <w:t xml:space="preserve"> mediante respuesta</w:t>
      </w:r>
      <w:r w:rsidR="003F171B" w:rsidRPr="00192CD7">
        <w:rPr>
          <w:rFonts w:ascii="Palatino Linotype" w:eastAsia="Palatino Linotype" w:hAnsi="Palatino Linotype" w:cs="Palatino Linotype"/>
        </w:rPr>
        <w:t xml:space="preserve"> adjuntó el </w:t>
      </w:r>
      <w:r w:rsidR="003F171B" w:rsidRPr="00192CD7">
        <w:rPr>
          <w:rFonts w:ascii="Palatino Linotype" w:hAnsi="Palatino Linotype"/>
          <w:lang w:val="es-ES_tradnl"/>
        </w:rPr>
        <w:t xml:space="preserve">oficio número DA/136/2024 del treinta y uno de enero de dos mil veinticuatro, por medio del cual la Directora de Administración hizo del conocimiento que después de realizar una búsqueda suficiente y exhaustiva en los archivos, no se encontró recibos de nómina del mes de diciembre del ejercicio fiscal 2019; así mismo, informó que con base en el oficio DA/1042/2022 relacionado con el diverso recurso, informó que la Tesorería es quien cuenta con dicha información. </w:t>
      </w:r>
    </w:p>
    <w:p w14:paraId="2A193DD0" w14:textId="77777777" w:rsidR="003F171B" w:rsidRPr="00192CD7" w:rsidRDefault="003F171B" w:rsidP="00192CD7">
      <w:pPr>
        <w:spacing w:line="360" w:lineRule="auto"/>
        <w:jc w:val="both"/>
        <w:rPr>
          <w:rFonts w:ascii="Palatino Linotype" w:eastAsia="Palatino Linotype" w:hAnsi="Palatino Linotype" w:cs="Palatino Linotype"/>
        </w:rPr>
      </w:pPr>
    </w:p>
    <w:p w14:paraId="25650E69" w14:textId="77777777" w:rsidR="00937772" w:rsidRPr="00192CD7" w:rsidRDefault="00D41907" w:rsidP="00192CD7">
      <w:pPr>
        <w:spacing w:line="360" w:lineRule="auto"/>
        <w:jc w:val="both"/>
        <w:rPr>
          <w:rFonts w:ascii="Palatino Linotype" w:eastAsia="Palatino Linotype" w:hAnsi="Palatino Linotype" w:cs="Palatino Linotype"/>
        </w:rPr>
      </w:pPr>
      <w:r w:rsidRPr="00192CD7">
        <w:rPr>
          <w:rFonts w:ascii="Palatino Linotype" w:eastAsia="Palatino Linotype" w:hAnsi="Palatino Linotype" w:cs="Palatino Linotype"/>
        </w:rPr>
        <w:t>Ante tal respuesta, el particular interpuso el Recurso de Revisión materia del present</w:t>
      </w:r>
      <w:r w:rsidR="00045977" w:rsidRPr="00192CD7">
        <w:rPr>
          <w:rFonts w:ascii="Palatino Linotype" w:eastAsia="Palatino Linotype" w:hAnsi="Palatino Linotype" w:cs="Palatino Linotype"/>
        </w:rPr>
        <w:t>e asunto,</w:t>
      </w:r>
      <w:r w:rsidR="00937772" w:rsidRPr="00192CD7">
        <w:rPr>
          <w:rFonts w:ascii="Palatino Linotype" w:eastAsia="Palatino Linotype" w:hAnsi="Palatino Linotype" w:cs="Palatino Linotype"/>
        </w:rPr>
        <w:t xml:space="preserve"> señalando como: </w:t>
      </w:r>
    </w:p>
    <w:p w14:paraId="30E68E50" w14:textId="77777777" w:rsidR="00937772" w:rsidRPr="00192CD7" w:rsidRDefault="00937772" w:rsidP="00192CD7">
      <w:pPr>
        <w:spacing w:line="360" w:lineRule="auto"/>
        <w:jc w:val="both"/>
        <w:rPr>
          <w:rFonts w:ascii="Palatino Linotype" w:eastAsia="Palatino Linotype" w:hAnsi="Palatino Linotype" w:cs="Palatino Linotype"/>
        </w:rPr>
      </w:pPr>
    </w:p>
    <w:p w14:paraId="17EE676F" w14:textId="77777777" w:rsidR="00937772" w:rsidRPr="00192CD7" w:rsidRDefault="00937772" w:rsidP="00192CD7">
      <w:pPr>
        <w:pBdr>
          <w:top w:val="nil"/>
          <w:left w:val="nil"/>
          <w:bottom w:val="nil"/>
          <w:right w:val="nil"/>
          <w:between w:val="nil"/>
        </w:pBdr>
        <w:spacing w:line="360" w:lineRule="auto"/>
        <w:jc w:val="both"/>
        <w:rPr>
          <w:rFonts w:ascii="Palatino Linotype" w:eastAsia="Palatino Linotype" w:hAnsi="Palatino Linotype" w:cs="Palatino Linotype"/>
          <w:b/>
        </w:rPr>
      </w:pPr>
      <w:r w:rsidRPr="00192CD7">
        <w:rPr>
          <w:rFonts w:ascii="Palatino Linotype" w:eastAsia="Palatino Linotype" w:hAnsi="Palatino Linotype" w:cs="Palatino Linotype"/>
          <w:b/>
        </w:rPr>
        <w:t xml:space="preserve">Acto impugnado: </w:t>
      </w:r>
    </w:p>
    <w:p w14:paraId="3002D508" w14:textId="77777777" w:rsidR="00937772" w:rsidRPr="00192CD7" w:rsidRDefault="00937772" w:rsidP="00192CD7">
      <w:pPr>
        <w:pBdr>
          <w:top w:val="nil"/>
          <w:left w:val="nil"/>
          <w:bottom w:val="nil"/>
          <w:right w:val="nil"/>
          <w:between w:val="nil"/>
        </w:pBdr>
        <w:spacing w:line="360" w:lineRule="auto"/>
        <w:jc w:val="both"/>
        <w:rPr>
          <w:rFonts w:ascii="Palatino Linotype" w:eastAsia="Palatino Linotype" w:hAnsi="Palatino Linotype" w:cs="Palatino Linotype"/>
          <w:b/>
        </w:rPr>
      </w:pPr>
    </w:p>
    <w:p w14:paraId="77B36739" w14:textId="77777777" w:rsidR="00937772" w:rsidRPr="00192CD7" w:rsidRDefault="00937772" w:rsidP="00192CD7">
      <w:pPr>
        <w:ind w:left="851" w:right="899"/>
        <w:jc w:val="both"/>
        <w:rPr>
          <w:rFonts w:ascii="Palatino Linotype" w:eastAsia="Palatino Linotype" w:hAnsi="Palatino Linotype" w:cs="Palatino Linotype"/>
          <w:i/>
          <w:sz w:val="22"/>
          <w:szCs w:val="22"/>
        </w:rPr>
      </w:pPr>
      <w:r w:rsidRPr="00192CD7">
        <w:rPr>
          <w:rFonts w:ascii="Palatino Linotype" w:eastAsia="Palatino Linotype" w:hAnsi="Palatino Linotype" w:cs="Palatino Linotype"/>
          <w:i/>
          <w:sz w:val="22"/>
          <w:szCs w:val="22"/>
        </w:rPr>
        <w:t>“</w:t>
      </w:r>
      <w:r w:rsidRPr="00192CD7">
        <w:rPr>
          <w:rFonts w:ascii="Palatino Linotype" w:eastAsia="Palatino Linotype" w:hAnsi="Palatino Linotype" w:cs="Palatino Linotype"/>
          <w:b/>
          <w:i/>
          <w:sz w:val="22"/>
          <w:szCs w:val="22"/>
        </w:rPr>
        <w:t>EL PENDEJO TITULAR DE TRANSPARENCIA Y LAS DEMAS ÁREAS IGUAL DE ESTÚPIDAS Y FLOJAS, SE NIEGAN A DARME LO QUE NECESITO</w:t>
      </w:r>
      <w:r w:rsidRPr="00192CD7">
        <w:rPr>
          <w:rFonts w:ascii="Palatino Linotype" w:eastAsia="Palatino Linotype" w:hAnsi="Palatino Linotype" w:cs="Palatino Linotype"/>
          <w:i/>
          <w:sz w:val="22"/>
          <w:szCs w:val="22"/>
        </w:rPr>
        <w:t xml:space="preserve">. LA LEY MARCA QUE </w:t>
      </w:r>
      <w:r w:rsidRPr="00192CD7">
        <w:rPr>
          <w:rFonts w:ascii="Palatino Linotype" w:eastAsia="Palatino Linotype" w:hAnsi="Palatino Linotype" w:cs="Palatino Linotype"/>
          <w:b/>
          <w:i/>
          <w:sz w:val="22"/>
          <w:szCs w:val="22"/>
        </w:rPr>
        <w:t>SON 7 PUTOS AÑOS LOS QUE TIENEN BAJO SU RESGUARDO. DEJEN DE HACERSE PENDEJOS</w:t>
      </w:r>
      <w:r w:rsidRPr="00192CD7">
        <w:rPr>
          <w:rFonts w:ascii="Palatino Linotype" w:eastAsia="Palatino Linotype" w:hAnsi="Palatino Linotype" w:cs="Palatino Linotype"/>
          <w:i/>
          <w:sz w:val="22"/>
          <w:szCs w:val="22"/>
        </w:rPr>
        <w:t xml:space="preserve"> O LES VOY A EMPEZAR A METER DENUNCIAS ANTE LA FISCALIA ESPECIALIZADA EN COMBATE A LA CORRUPCIÓN.”</w:t>
      </w:r>
    </w:p>
    <w:p w14:paraId="388BF550" w14:textId="77777777" w:rsidR="00937772" w:rsidRPr="00192CD7" w:rsidRDefault="00937772" w:rsidP="00192CD7">
      <w:pPr>
        <w:pBdr>
          <w:top w:val="nil"/>
          <w:left w:val="nil"/>
          <w:bottom w:val="nil"/>
          <w:right w:val="nil"/>
          <w:between w:val="nil"/>
        </w:pBdr>
        <w:spacing w:line="360" w:lineRule="auto"/>
        <w:jc w:val="both"/>
        <w:rPr>
          <w:rFonts w:ascii="Palatino Linotype" w:eastAsia="Palatino Linotype" w:hAnsi="Palatino Linotype" w:cs="Palatino Linotype"/>
          <w:b/>
        </w:rPr>
      </w:pPr>
    </w:p>
    <w:p w14:paraId="6C4EBE6C" w14:textId="77777777" w:rsidR="00937772" w:rsidRPr="00192CD7" w:rsidRDefault="00937772" w:rsidP="00192CD7">
      <w:pPr>
        <w:pBdr>
          <w:top w:val="nil"/>
          <w:left w:val="nil"/>
          <w:bottom w:val="nil"/>
          <w:right w:val="nil"/>
          <w:between w:val="nil"/>
        </w:pBdr>
        <w:spacing w:line="360" w:lineRule="auto"/>
        <w:jc w:val="both"/>
        <w:rPr>
          <w:rFonts w:ascii="Palatino Linotype" w:eastAsia="Palatino Linotype" w:hAnsi="Palatino Linotype" w:cs="Palatino Linotype"/>
          <w:b/>
        </w:rPr>
      </w:pPr>
      <w:r w:rsidRPr="00192CD7">
        <w:rPr>
          <w:rFonts w:ascii="Palatino Linotype" w:eastAsia="Palatino Linotype" w:hAnsi="Palatino Linotype" w:cs="Palatino Linotype"/>
          <w:b/>
        </w:rPr>
        <w:t xml:space="preserve">Así como, razones o motivos de inconformidad: </w:t>
      </w:r>
    </w:p>
    <w:p w14:paraId="23EC3690" w14:textId="77777777" w:rsidR="00937772" w:rsidRPr="00192CD7" w:rsidRDefault="00937772" w:rsidP="00192CD7">
      <w:pPr>
        <w:ind w:left="851" w:right="899"/>
        <w:jc w:val="both"/>
        <w:rPr>
          <w:rFonts w:ascii="Palatino Linotype" w:eastAsia="Palatino Linotype" w:hAnsi="Palatino Linotype" w:cs="Palatino Linotype"/>
          <w:i/>
          <w:sz w:val="22"/>
          <w:szCs w:val="22"/>
        </w:rPr>
      </w:pPr>
    </w:p>
    <w:p w14:paraId="37F5F992" w14:textId="77777777" w:rsidR="00937772" w:rsidRPr="00192CD7" w:rsidRDefault="00937772" w:rsidP="00192CD7">
      <w:pPr>
        <w:ind w:left="851" w:right="899"/>
        <w:jc w:val="both"/>
        <w:rPr>
          <w:rFonts w:ascii="Palatino Linotype" w:eastAsia="Palatino Linotype" w:hAnsi="Palatino Linotype" w:cs="Palatino Linotype"/>
          <w:i/>
          <w:sz w:val="22"/>
          <w:szCs w:val="22"/>
        </w:rPr>
      </w:pPr>
      <w:r w:rsidRPr="00192CD7">
        <w:rPr>
          <w:rFonts w:ascii="Palatino Linotype" w:eastAsia="Palatino Linotype" w:hAnsi="Palatino Linotype" w:cs="Palatino Linotype"/>
          <w:i/>
          <w:sz w:val="22"/>
          <w:szCs w:val="22"/>
        </w:rPr>
        <w:t xml:space="preserve">“SIETE </w:t>
      </w:r>
      <w:r w:rsidRPr="00192CD7">
        <w:rPr>
          <w:rFonts w:ascii="Palatino Linotype" w:eastAsia="Palatino Linotype" w:hAnsi="Palatino Linotype" w:cs="Palatino Linotype"/>
          <w:b/>
          <w:i/>
          <w:sz w:val="22"/>
          <w:szCs w:val="22"/>
        </w:rPr>
        <w:t>PUTOS AÑOS TIENEN BAJO SU RESGUARDO LA INFORMACIÓN</w:t>
      </w:r>
      <w:r w:rsidRPr="00192CD7">
        <w:rPr>
          <w:rFonts w:ascii="Palatino Linotype" w:eastAsia="Palatino Linotype" w:hAnsi="Palatino Linotype" w:cs="Palatino Linotype"/>
          <w:i/>
          <w:sz w:val="22"/>
          <w:szCs w:val="22"/>
        </w:rPr>
        <w:t>, NO ACLARAN LA CIRCUNSTANCIAS DE LA INEXISTENCIA. O ME DAN LA INFORMACIÓN O DE MI NO SE VAN A DESAHACER FÁCILMENTE.” (</w:t>
      </w:r>
      <w:proofErr w:type="gramStart"/>
      <w:r w:rsidRPr="00192CD7">
        <w:rPr>
          <w:rFonts w:ascii="Palatino Linotype" w:eastAsia="Palatino Linotype" w:hAnsi="Palatino Linotype" w:cs="Palatino Linotype"/>
          <w:i/>
          <w:sz w:val="22"/>
          <w:szCs w:val="22"/>
        </w:rPr>
        <w:t>sic</w:t>
      </w:r>
      <w:proofErr w:type="gramEnd"/>
      <w:r w:rsidRPr="00192CD7">
        <w:rPr>
          <w:rFonts w:ascii="Palatino Linotype" w:eastAsia="Palatino Linotype" w:hAnsi="Palatino Linotype" w:cs="Palatino Linotype"/>
          <w:i/>
          <w:sz w:val="22"/>
          <w:szCs w:val="22"/>
        </w:rPr>
        <w:t xml:space="preserve">) </w:t>
      </w:r>
    </w:p>
    <w:p w14:paraId="727425E9" w14:textId="77777777" w:rsidR="00937772" w:rsidRPr="00192CD7" w:rsidRDefault="00937772" w:rsidP="00192CD7">
      <w:pPr>
        <w:spacing w:line="360" w:lineRule="auto"/>
        <w:jc w:val="both"/>
        <w:rPr>
          <w:rFonts w:ascii="Palatino Linotype" w:eastAsia="Palatino Linotype" w:hAnsi="Palatino Linotype" w:cs="Palatino Linotype"/>
        </w:rPr>
      </w:pPr>
    </w:p>
    <w:p w14:paraId="6CDF4D9C" w14:textId="77777777" w:rsidR="003F171B" w:rsidRPr="00192CD7" w:rsidRDefault="00DA4A54" w:rsidP="00192CD7">
      <w:pPr>
        <w:pStyle w:val="Prrafodelista"/>
        <w:widowControl w:val="0"/>
        <w:autoSpaceDE w:val="0"/>
        <w:autoSpaceDN w:val="0"/>
        <w:adjustRightInd w:val="0"/>
        <w:spacing w:line="360" w:lineRule="auto"/>
        <w:ind w:left="0"/>
        <w:jc w:val="both"/>
        <w:rPr>
          <w:rFonts w:ascii="Palatino Linotype" w:hAnsi="Palatino Linotype" w:cs="Arial"/>
          <w:b/>
          <w:i/>
        </w:rPr>
      </w:pPr>
      <w:r w:rsidRPr="00192CD7">
        <w:rPr>
          <w:rFonts w:ascii="Palatino Linotype" w:hAnsi="Palatino Linotype"/>
        </w:rPr>
        <w:t xml:space="preserve">Asimismo, es importante señalar que </w:t>
      </w:r>
      <w:r w:rsidRPr="00192CD7">
        <w:rPr>
          <w:rFonts w:ascii="Palatino Linotype" w:hAnsi="Palatino Linotype" w:cs="Arial"/>
          <w:b/>
        </w:rPr>
        <w:t>EL RECURRENTE</w:t>
      </w:r>
      <w:r w:rsidRPr="00192CD7">
        <w:rPr>
          <w:rFonts w:ascii="Palatino Linotype" w:hAnsi="Palatino Linotype" w:cs="Arial"/>
        </w:rPr>
        <w:t xml:space="preserve"> no realizó manifestaciones, </w:t>
      </w:r>
      <w:r w:rsidRPr="00192CD7">
        <w:rPr>
          <w:rFonts w:ascii="Palatino Linotype" w:hAnsi="Palatino Linotype" w:cs="Arial"/>
        </w:rPr>
        <w:lastRenderedPageBreak/>
        <w:t xml:space="preserve">alegatos o pruebas y por su parte </w:t>
      </w:r>
      <w:r w:rsidRPr="00192CD7">
        <w:rPr>
          <w:rFonts w:ascii="Palatino Linotype" w:hAnsi="Palatino Linotype" w:cs="Arial"/>
          <w:b/>
        </w:rPr>
        <w:t xml:space="preserve">EL SUJETO OBLIGADO </w:t>
      </w:r>
      <w:r w:rsidR="008A1825" w:rsidRPr="00192CD7">
        <w:rPr>
          <w:rFonts w:ascii="Palatino Linotype" w:hAnsi="Palatino Linotype" w:cs="Arial"/>
        </w:rPr>
        <w:t xml:space="preserve">mediante </w:t>
      </w:r>
      <w:r w:rsidRPr="00192CD7">
        <w:rPr>
          <w:rFonts w:ascii="Palatino Linotype" w:hAnsi="Palatino Linotype"/>
        </w:rPr>
        <w:t>Informe Justificado</w:t>
      </w:r>
      <w:r w:rsidR="008A1825" w:rsidRPr="00192CD7">
        <w:rPr>
          <w:rFonts w:ascii="Palatino Linotype" w:hAnsi="Palatino Linotype"/>
        </w:rPr>
        <w:t xml:space="preserve"> </w:t>
      </w:r>
      <w:r w:rsidR="003F171B" w:rsidRPr="00192CD7">
        <w:rPr>
          <w:rFonts w:ascii="Palatino Linotype" w:hAnsi="Palatino Linotype"/>
        </w:rPr>
        <w:t xml:space="preserve">adjuntó </w:t>
      </w:r>
      <w:r w:rsidR="003F171B" w:rsidRPr="00192CD7">
        <w:rPr>
          <w:rFonts w:ascii="Palatino Linotype" w:hAnsi="Palatino Linotype" w:cs="Arial"/>
        </w:rPr>
        <w:t xml:space="preserve">oficio </w:t>
      </w:r>
      <w:r w:rsidR="003F171B" w:rsidRPr="00192CD7">
        <w:rPr>
          <w:rFonts w:ascii="Palatino Linotype" w:hAnsi="Palatino Linotype"/>
          <w:lang w:val="es-ES_tradnl"/>
        </w:rPr>
        <w:t>número TM/267/2024 del veintiséis de febrero de dos mil veinticuatro, por medio del cual refirió que el área correspondiente para dar trámite a la solicitud e</w:t>
      </w:r>
      <w:r w:rsidR="00F72773" w:rsidRPr="00192CD7">
        <w:rPr>
          <w:rFonts w:ascii="Palatino Linotype" w:hAnsi="Palatino Linotype"/>
          <w:lang w:val="es-ES_tradnl"/>
        </w:rPr>
        <w:t>ra</w:t>
      </w:r>
      <w:r w:rsidR="003F171B" w:rsidRPr="00192CD7">
        <w:rPr>
          <w:rFonts w:ascii="Palatino Linotype" w:hAnsi="Palatino Linotype"/>
          <w:lang w:val="es-ES_tradnl"/>
        </w:rPr>
        <w:t xml:space="preserve"> la Dirección de Administración. Asimismo, comunic</w:t>
      </w:r>
      <w:r w:rsidR="00F72773" w:rsidRPr="00192CD7">
        <w:rPr>
          <w:rFonts w:ascii="Palatino Linotype" w:hAnsi="Palatino Linotype"/>
          <w:lang w:val="es-ES_tradnl"/>
        </w:rPr>
        <w:t>ó</w:t>
      </w:r>
      <w:r w:rsidR="003F171B" w:rsidRPr="00192CD7">
        <w:rPr>
          <w:rFonts w:ascii="Palatino Linotype" w:hAnsi="Palatino Linotype"/>
          <w:lang w:val="es-ES_tradnl"/>
        </w:rPr>
        <w:t xml:space="preserve"> que si bien es cierto de manera coordinada la Tesorería Municipal hace dispersión de pago por concepto de nómina, también lo es que, sólo debe conservar la documentación por un término de cinco años, esto de conformidad con lo dispuesto por el artículo 344 del Código Financiero del Estado de México y sus Municipios.  </w:t>
      </w:r>
    </w:p>
    <w:p w14:paraId="4DB13E26" w14:textId="77777777" w:rsidR="003F171B" w:rsidRPr="00192CD7" w:rsidRDefault="003F171B" w:rsidP="00192CD7">
      <w:pPr>
        <w:pStyle w:val="Prrafodelista"/>
        <w:widowControl w:val="0"/>
        <w:autoSpaceDE w:val="0"/>
        <w:autoSpaceDN w:val="0"/>
        <w:adjustRightInd w:val="0"/>
        <w:spacing w:line="360" w:lineRule="auto"/>
        <w:ind w:left="0"/>
        <w:jc w:val="both"/>
        <w:rPr>
          <w:rFonts w:ascii="Palatino Linotype" w:hAnsi="Palatino Linotype"/>
        </w:rPr>
      </w:pPr>
    </w:p>
    <w:p w14:paraId="23AA27F9" w14:textId="77777777" w:rsidR="0015109A" w:rsidRPr="00192CD7" w:rsidRDefault="0015109A" w:rsidP="00192CD7">
      <w:pPr>
        <w:spacing w:line="360" w:lineRule="auto"/>
        <w:jc w:val="both"/>
        <w:rPr>
          <w:rFonts w:ascii="Palatino Linotype" w:hAnsi="Palatino Linotype" w:cs="Arial"/>
        </w:rPr>
      </w:pPr>
      <w:r w:rsidRPr="00192CD7">
        <w:rPr>
          <w:rFonts w:ascii="Palatino Linotype" w:hAnsi="Palatino Linotype" w:cs="Arial"/>
        </w:rPr>
        <w:t xml:space="preserve">Es así que, del análisis realizado a las documentales que integran el expediente electrónico, se advierte que al momento de interponer Recurso de Revisión materia del presente estudio, </w:t>
      </w:r>
      <w:r w:rsidRPr="00192CD7">
        <w:rPr>
          <w:rFonts w:ascii="Palatino Linotype" w:hAnsi="Palatino Linotype" w:cs="Arial"/>
          <w:b/>
        </w:rPr>
        <w:t xml:space="preserve">EL RECURRENTE </w:t>
      </w:r>
      <w:r w:rsidRPr="00192CD7">
        <w:rPr>
          <w:rFonts w:ascii="Palatino Linotype" w:hAnsi="Palatino Linotype" w:cs="Arial"/>
        </w:rPr>
        <w:t xml:space="preserve">realizó expresiones peyorativas en contra del Titular de la Unidad de Transparencia y demás personal que integra la administración pública, las cuales son consideradas manifestaciones subjetivas, ya que refleja la opinión de quién lo dice con la intención de exhibir a servidores públicos. </w:t>
      </w:r>
    </w:p>
    <w:p w14:paraId="51CC5213" w14:textId="77777777" w:rsidR="0015109A" w:rsidRPr="00192CD7" w:rsidRDefault="0015109A" w:rsidP="00192CD7">
      <w:pPr>
        <w:spacing w:line="360" w:lineRule="auto"/>
        <w:jc w:val="both"/>
        <w:rPr>
          <w:rFonts w:ascii="Palatino Linotype" w:hAnsi="Palatino Linotype" w:cs="Arial"/>
        </w:rPr>
      </w:pPr>
    </w:p>
    <w:p w14:paraId="26757BD8" w14:textId="77777777" w:rsidR="00B92CEC" w:rsidRPr="00192CD7" w:rsidRDefault="00B92CEC" w:rsidP="00192CD7">
      <w:pPr>
        <w:spacing w:line="360" w:lineRule="auto"/>
        <w:jc w:val="both"/>
        <w:rPr>
          <w:rFonts w:ascii="Palatino Linotype" w:hAnsi="Palatino Linotype" w:cs="Arial"/>
        </w:rPr>
      </w:pPr>
      <w:r w:rsidRPr="00192CD7">
        <w:rPr>
          <w:rFonts w:ascii="Palatino Linotype" w:hAnsi="Palatino Linotype" w:cs="Arial"/>
        </w:rPr>
        <w:t>Dichos textos atentan directamente contra el prestigio de los servidores públicos, ya que deliberadamente mediante un lenguaje inapropiado se expone al titular de la Unidad de Transparencia y demás servidores públicos adscritos a las áreas de la administración pública al escarnio público, sin que ello sea el fin último de sus medios de impugnación.</w:t>
      </w:r>
    </w:p>
    <w:p w14:paraId="041CD840" w14:textId="77777777" w:rsidR="00B92CEC" w:rsidRPr="00192CD7" w:rsidRDefault="00B92CEC" w:rsidP="00192CD7">
      <w:pPr>
        <w:spacing w:line="360" w:lineRule="auto"/>
        <w:jc w:val="both"/>
        <w:rPr>
          <w:rFonts w:ascii="Palatino Linotype" w:hAnsi="Palatino Linotype" w:cs="Arial"/>
        </w:rPr>
      </w:pPr>
    </w:p>
    <w:p w14:paraId="61A0CD5D" w14:textId="77777777" w:rsidR="00B92CEC" w:rsidRPr="00192CD7" w:rsidRDefault="00B92CEC" w:rsidP="00192CD7">
      <w:pPr>
        <w:spacing w:line="360" w:lineRule="auto"/>
        <w:jc w:val="both"/>
        <w:rPr>
          <w:rFonts w:ascii="Palatino Linotype" w:hAnsi="Palatino Linotype" w:cs="Arial"/>
        </w:rPr>
      </w:pPr>
      <w:r w:rsidRPr="00192CD7">
        <w:rPr>
          <w:rFonts w:ascii="Palatino Linotype" w:hAnsi="Palatino Linotype" w:cs="Arial"/>
        </w:rPr>
        <w:t xml:space="preserve">En ese sentido se considera que el derecho de acceso a la información pública </w:t>
      </w:r>
      <w:r w:rsidRPr="00192CD7">
        <w:rPr>
          <w:rFonts w:ascii="Palatino Linotype" w:hAnsi="Palatino Linotype" w:cs="Arial"/>
          <w:b/>
        </w:rPr>
        <w:t>debe ser ejercido de forma respetuosa,</w:t>
      </w:r>
      <w:r w:rsidRPr="00192CD7">
        <w:rPr>
          <w:rFonts w:ascii="Palatino Linotype" w:hAnsi="Palatino Linotype" w:cs="Arial"/>
        </w:rPr>
        <w:t xml:space="preserve"> sin usar lenguaje altisonante, usando groserías o </w:t>
      </w:r>
      <w:r w:rsidRPr="00192CD7">
        <w:rPr>
          <w:rFonts w:ascii="Palatino Linotype" w:hAnsi="Palatino Linotype" w:cs="Arial"/>
        </w:rPr>
        <w:lastRenderedPageBreak/>
        <w:t>expresiones insultantes, en doble sentido, o bien, apoyándose de apodos para referirse a Personas Servidoras Públicas, cuya finalidad o intensión sea ocasionar agravios en la moral de las referidas personas.</w:t>
      </w:r>
    </w:p>
    <w:p w14:paraId="70F358E0" w14:textId="77777777" w:rsidR="00B92CEC" w:rsidRPr="00192CD7" w:rsidRDefault="00B92CEC" w:rsidP="00192CD7">
      <w:pPr>
        <w:spacing w:line="360" w:lineRule="auto"/>
        <w:jc w:val="both"/>
        <w:rPr>
          <w:rFonts w:ascii="Palatino Linotype" w:hAnsi="Palatino Linotype" w:cs="Arial"/>
        </w:rPr>
      </w:pPr>
    </w:p>
    <w:p w14:paraId="42A57F63" w14:textId="77777777" w:rsidR="00B92CEC" w:rsidRPr="00192CD7" w:rsidRDefault="00B92CEC" w:rsidP="00192CD7">
      <w:pPr>
        <w:spacing w:line="360" w:lineRule="auto"/>
        <w:jc w:val="both"/>
        <w:rPr>
          <w:rFonts w:ascii="Palatino Linotype" w:hAnsi="Palatino Linotype" w:cs="Arial"/>
        </w:rPr>
      </w:pPr>
      <w:r w:rsidRPr="00192CD7">
        <w:rPr>
          <w:rFonts w:ascii="Palatino Linotype" w:hAnsi="Palatino Linotype" w:cs="Arial"/>
        </w:rPr>
        <w:t>Se considera que no se puede ejercer el derecho de acceso a la información ni el recurso de revisión para injuriar e insultar a Servidoras y Servidores Públicos, es decir, faltando al respeto, y que dicha falta de respeto se normalice, se pase por alto como si los insultos, las injurias, las ofensas no estuvieran escritas en las solicitudes de acceso a la información o en el recurso de revisión, máxime que, como se repite su fin es hacer insultar y/o lastimar la moral de las personas funcionarias públicas.</w:t>
      </w:r>
    </w:p>
    <w:p w14:paraId="6214D619" w14:textId="77777777" w:rsidR="00B92CEC" w:rsidRPr="00192CD7" w:rsidRDefault="00B92CEC" w:rsidP="00192CD7">
      <w:pPr>
        <w:spacing w:line="360" w:lineRule="auto"/>
        <w:jc w:val="both"/>
        <w:rPr>
          <w:rFonts w:ascii="Palatino Linotype" w:hAnsi="Palatino Linotype" w:cs="Arial"/>
        </w:rPr>
      </w:pPr>
    </w:p>
    <w:p w14:paraId="546674D1" w14:textId="77777777" w:rsidR="00CD7E10" w:rsidRPr="00192CD7" w:rsidRDefault="00CD7E10" w:rsidP="00192CD7">
      <w:pPr>
        <w:spacing w:line="360" w:lineRule="auto"/>
        <w:jc w:val="both"/>
        <w:rPr>
          <w:rFonts w:ascii="Palatino Linotype" w:hAnsi="Palatino Linotype" w:cs="Arial"/>
        </w:rPr>
      </w:pPr>
      <w:r w:rsidRPr="00192CD7">
        <w:rPr>
          <w:rFonts w:ascii="Palatino Linotype" w:hAnsi="Palatino Linotype" w:cs="Arial"/>
        </w:rPr>
        <w:t>Ahora bien, como referencia concatenada, el artículo 8 de la Constitución Política de los Estados Unidos Mexicanos, establece lo siguiente:</w:t>
      </w:r>
    </w:p>
    <w:p w14:paraId="799C59CD" w14:textId="77777777" w:rsidR="00CD7E10" w:rsidRPr="00192CD7" w:rsidRDefault="00CD7E10" w:rsidP="00192CD7">
      <w:pPr>
        <w:pStyle w:val="Citas"/>
        <w:spacing w:before="0" w:after="0" w:line="240" w:lineRule="auto"/>
      </w:pPr>
      <w:r w:rsidRPr="00192CD7">
        <w:tab/>
      </w:r>
    </w:p>
    <w:p w14:paraId="7E2E128B" w14:textId="77777777" w:rsidR="00CD7E10" w:rsidRPr="00192CD7" w:rsidRDefault="00CD7E10" w:rsidP="00192CD7">
      <w:pPr>
        <w:pStyle w:val="Citas"/>
        <w:spacing w:before="0" w:after="0" w:line="240" w:lineRule="auto"/>
        <w:ind w:right="899"/>
        <w:rPr>
          <w:lang w:val="es-419"/>
        </w:rPr>
      </w:pPr>
      <w:r w:rsidRPr="00192CD7">
        <w:rPr>
          <w:lang w:val="es-419"/>
        </w:rPr>
        <w:t>“</w:t>
      </w:r>
      <w:r w:rsidRPr="00192CD7">
        <w:rPr>
          <w:b/>
          <w:lang w:val="es-419"/>
        </w:rPr>
        <w:t>Artículo 8o</w:t>
      </w:r>
      <w:r w:rsidRPr="00192CD7">
        <w:rPr>
          <w:lang w:val="es-419"/>
        </w:rPr>
        <w:t xml:space="preserve">. Los funcionarios y empleados públicos respetarán el ejercicio del derecho de petición, siempre que ésta se formule por escrito, </w:t>
      </w:r>
      <w:r w:rsidRPr="00192CD7">
        <w:rPr>
          <w:b/>
          <w:u w:val="single"/>
          <w:lang w:val="es-419"/>
        </w:rPr>
        <w:t>de manera pacífica y respetuosa</w:t>
      </w:r>
      <w:r w:rsidRPr="00192CD7">
        <w:rPr>
          <w:lang w:val="es-419"/>
        </w:rPr>
        <w:t>;”</w:t>
      </w:r>
    </w:p>
    <w:p w14:paraId="488A4F1D" w14:textId="77777777" w:rsidR="00CD7E10" w:rsidRPr="00192CD7" w:rsidRDefault="00CD7E10" w:rsidP="00192CD7">
      <w:pPr>
        <w:pStyle w:val="Citas"/>
        <w:spacing w:before="0" w:after="0" w:line="240" w:lineRule="auto"/>
      </w:pPr>
    </w:p>
    <w:p w14:paraId="7D09E5AC" w14:textId="77777777" w:rsidR="00CD7E10" w:rsidRPr="00192CD7" w:rsidRDefault="00CD7E10" w:rsidP="00192CD7">
      <w:pPr>
        <w:spacing w:line="360" w:lineRule="auto"/>
        <w:jc w:val="both"/>
        <w:rPr>
          <w:rFonts w:ascii="Palatino Linotype" w:hAnsi="Palatino Linotype" w:cs="Arial"/>
        </w:rPr>
      </w:pPr>
      <w:r w:rsidRPr="00192CD7">
        <w:rPr>
          <w:rFonts w:ascii="Palatino Linotype" w:hAnsi="Palatino Linotype" w:cs="Arial"/>
        </w:rPr>
        <w:t xml:space="preserve">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w:t>
      </w:r>
      <w:r w:rsidRPr="00192CD7">
        <w:rPr>
          <w:rFonts w:ascii="Palatino Linotype" w:hAnsi="Palatino Linotype" w:cs="Arial"/>
          <w:i/>
        </w:rPr>
        <w:t>“de manera pacífica y respetuosa”,</w:t>
      </w:r>
      <w:r w:rsidRPr="00192CD7">
        <w:rPr>
          <w:rFonts w:ascii="Palatino Linotype" w:hAnsi="Palatino Linotype" w:cs="Arial"/>
        </w:rPr>
        <w:t xml:space="preserve"> se entienda que como no lo establece el artículo 6 entonces se pueda</w:t>
      </w:r>
      <w:r w:rsidR="00740DEB" w:rsidRPr="00192CD7">
        <w:rPr>
          <w:rFonts w:ascii="Palatino Linotype" w:hAnsi="Palatino Linotype" w:cs="Arial"/>
        </w:rPr>
        <w:t xml:space="preserve"> acceder al derecho de acceso a la información </w:t>
      </w:r>
      <w:r w:rsidRPr="00192CD7">
        <w:rPr>
          <w:rFonts w:ascii="Palatino Linotype" w:hAnsi="Palatino Linotype" w:cs="Arial"/>
        </w:rPr>
        <w:t>de manera no pacifica e irrespetuosa, claro que no, y no se discute en este punto la diferencia del bien jurídico tutelado por cada artículo, sino la similitud de estos dos artículos en la forma de ejercer dichos derechos.</w:t>
      </w:r>
    </w:p>
    <w:p w14:paraId="7FBCE507" w14:textId="77777777" w:rsidR="00CD7E10" w:rsidRPr="00192CD7" w:rsidRDefault="00CD7E10" w:rsidP="00192CD7">
      <w:pPr>
        <w:spacing w:line="360" w:lineRule="auto"/>
        <w:jc w:val="both"/>
        <w:rPr>
          <w:rFonts w:ascii="Palatino Linotype" w:hAnsi="Palatino Linotype" w:cs="Arial"/>
        </w:rPr>
      </w:pPr>
    </w:p>
    <w:p w14:paraId="0CAB2CF7" w14:textId="77777777" w:rsidR="00CD7E10" w:rsidRPr="00192CD7" w:rsidRDefault="00CD7E10" w:rsidP="00192CD7">
      <w:pPr>
        <w:spacing w:line="360" w:lineRule="auto"/>
        <w:jc w:val="both"/>
        <w:rPr>
          <w:rFonts w:ascii="Palatino Linotype" w:hAnsi="Palatino Linotype" w:cs="Arial"/>
        </w:rPr>
      </w:pPr>
      <w:r w:rsidRPr="00192CD7">
        <w:rPr>
          <w:rFonts w:ascii="Palatino Linotype" w:hAnsi="Palatino Linotype" w:cs="Arial"/>
        </w:rPr>
        <w:t xml:space="preserve">En ese mismo orden de ideas el </w:t>
      </w:r>
      <w:r w:rsidR="0093794A" w:rsidRPr="00192CD7">
        <w:rPr>
          <w:rFonts w:ascii="Palatino Linotype" w:hAnsi="Palatino Linotype" w:cs="Arial"/>
        </w:rPr>
        <w:t xml:space="preserve">segundo párrafo del </w:t>
      </w:r>
      <w:r w:rsidRPr="00192CD7">
        <w:rPr>
          <w:rFonts w:ascii="Palatino Linotype" w:hAnsi="Palatino Linotype" w:cs="Arial"/>
        </w:rPr>
        <w:t>artículo 9</w:t>
      </w:r>
      <w:r w:rsidR="0093794A" w:rsidRPr="00192CD7">
        <w:rPr>
          <w:rFonts w:ascii="Palatino Linotype" w:hAnsi="Palatino Linotype" w:cs="Arial"/>
        </w:rPr>
        <w:t xml:space="preserve"> de la Constitución Federal, establece lo siguiente: </w:t>
      </w:r>
    </w:p>
    <w:p w14:paraId="1DE8B71B" w14:textId="77777777" w:rsidR="00CD7E10" w:rsidRPr="00192CD7" w:rsidRDefault="00CD7E10" w:rsidP="00192CD7">
      <w:pPr>
        <w:pStyle w:val="Citas"/>
        <w:spacing w:before="0" w:after="0" w:line="240" w:lineRule="auto"/>
      </w:pPr>
    </w:p>
    <w:p w14:paraId="03C54334" w14:textId="77777777" w:rsidR="00CD7E10" w:rsidRPr="00192CD7" w:rsidRDefault="00CD7E10" w:rsidP="00192CD7">
      <w:pPr>
        <w:pStyle w:val="Citas"/>
        <w:spacing w:before="0" w:after="0" w:line="240" w:lineRule="auto"/>
        <w:ind w:right="899"/>
        <w:rPr>
          <w:lang w:val="es-419"/>
        </w:rPr>
      </w:pPr>
      <w:r w:rsidRPr="00192CD7">
        <w:rPr>
          <w:lang w:val="es-419"/>
        </w:rPr>
        <w:t xml:space="preserve">“No se considerará ilegal, y no podrá ser disuelta una asamblea o reunión que tenga por objeto hacer una petición o presentar una protesta por algún acto, a una autoridad, </w:t>
      </w:r>
      <w:r w:rsidRPr="00192CD7">
        <w:rPr>
          <w:b/>
          <w:u w:val="single"/>
          <w:lang w:val="es-419"/>
        </w:rPr>
        <w:t>si no se profieren injurias</w:t>
      </w:r>
      <w:r w:rsidRPr="00192CD7">
        <w:rPr>
          <w:lang w:val="es-419"/>
        </w:rPr>
        <w:t xml:space="preserve"> contra ésta,…”</w:t>
      </w:r>
    </w:p>
    <w:p w14:paraId="41AFE4CD" w14:textId="77777777" w:rsidR="00B92CEC" w:rsidRPr="00192CD7" w:rsidRDefault="00B92CEC" w:rsidP="00192CD7">
      <w:pPr>
        <w:spacing w:line="360" w:lineRule="auto"/>
        <w:jc w:val="both"/>
        <w:rPr>
          <w:rFonts w:ascii="Palatino Linotype" w:hAnsi="Palatino Linotype" w:cs="Arial"/>
        </w:rPr>
      </w:pPr>
    </w:p>
    <w:p w14:paraId="13E96E2F" w14:textId="77777777" w:rsidR="0093794A" w:rsidRPr="00192CD7" w:rsidRDefault="0093794A" w:rsidP="00192CD7">
      <w:pPr>
        <w:spacing w:line="360" w:lineRule="auto"/>
        <w:jc w:val="both"/>
        <w:rPr>
          <w:rFonts w:ascii="Palatino Linotype" w:hAnsi="Palatino Linotype" w:cs="Arial"/>
        </w:rPr>
      </w:pPr>
      <w:r w:rsidRPr="00192CD7">
        <w:rPr>
          <w:rFonts w:ascii="Palatino Linotype" w:hAnsi="Palatino Linotype" w:cs="Arial"/>
        </w:rPr>
        <w:t>Por lo que, a contrario sensu, el derecho de asociación será ilegal y la asociación que resulte, disuelta, si su petición profiere injurias contra la autoridades, tampoco se discute en el presente apartado la diferencia de bien jurídico tutelado entre el artículo 6° y 9°, sino la similitud en el pedir o solicitar de las autoridades algo, de forma análoga podemos ver que se pueden hacer protestas solicitando algo de la autoridad, pero sin injuriarla, sin insultarla y ello conlleva a sus personas funcionarias públicas.</w:t>
      </w:r>
    </w:p>
    <w:p w14:paraId="7D34AF27" w14:textId="77777777" w:rsidR="0015109A" w:rsidRPr="00192CD7" w:rsidRDefault="0015109A" w:rsidP="00192CD7">
      <w:pPr>
        <w:spacing w:line="360" w:lineRule="auto"/>
        <w:jc w:val="both"/>
        <w:rPr>
          <w:rFonts w:ascii="Palatino Linotype" w:hAnsi="Palatino Linotype" w:cs="Arial"/>
        </w:rPr>
      </w:pPr>
    </w:p>
    <w:p w14:paraId="69306034" w14:textId="77777777" w:rsidR="0093794A" w:rsidRPr="00192CD7" w:rsidRDefault="0093794A" w:rsidP="00192CD7">
      <w:pPr>
        <w:spacing w:line="360" w:lineRule="auto"/>
        <w:jc w:val="both"/>
        <w:rPr>
          <w:rFonts w:ascii="Palatino Linotype" w:hAnsi="Palatino Linotype" w:cs="Arial"/>
        </w:rPr>
      </w:pPr>
      <w:r w:rsidRPr="00192CD7">
        <w:rPr>
          <w:rFonts w:ascii="Palatino Linotype" w:hAnsi="Palatino Linotype" w:cs="Arial"/>
        </w:rPr>
        <w:t xml:space="preserve">Hasta aquí cabe hacer mención que los bienes jurídicos tutelados por los artículos 6°, 8° y 9°, son distintos, claro, se repite, eso no está en tema de análisis, pero su concatenación e interpretación de forma armónica sí, resulta contradictorio interpretar que para ejercer los bienes jurídicos consagrados en los artículos 8° y 9° si se tengan que hacer de forma respetuosa cuando se solicita algo de las autoridades, pero que del derecho de acceso a la información cuando se les pide a las mismas autoridades se pueda ofender, injuriar, calumniar, insultar, usar lenguaje ofensivo, etc. </w:t>
      </w:r>
    </w:p>
    <w:p w14:paraId="7FE7A099" w14:textId="77777777" w:rsidR="0093794A" w:rsidRPr="00192CD7" w:rsidRDefault="0093794A" w:rsidP="00192CD7">
      <w:pPr>
        <w:spacing w:line="360" w:lineRule="auto"/>
        <w:jc w:val="both"/>
        <w:rPr>
          <w:rFonts w:ascii="Palatino Linotype" w:hAnsi="Palatino Linotype" w:cs="Arial"/>
        </w:rPr>
      </w:pPr>
    </w:p>
    <w:p w14:paraId="74091B7E" w14:textId="77777777" w:rsidR="0093794A" w:rsidRPr="00192CD7" w:rsidRDefault="0093794A" w:rsidP="00192CD7">
      <w:pPr>
        <w:spacing w:line="360" w:lineRule="auto"/>
        <w:jc w:val="both"/>
        <w:rPr>
          <w:rFonts w:ascii="Palatino Linotype" w:hAnsi="Palatino Linotype" w:cs="Arial"/>
        </w:rPr>
      </w:pPr>
      <w:r w:rsidRPr="00192CD7">
        <w:rPr>
          <w:rFonts w:ascii="Palatino Linotype" w:hAnsi="Palatino Linotype" w:cs="Arial"/>
        </w:rPr>
        <w:lastRenderedPageBreak/>
        <w:t>Ahora bien, es necesario precisar que el bien jurídico tutelado que establece la Constitución Política de los Estados Unidos Mexicanos en su artículo 6° inciso A fracción III:</w:t>
      </w:r>
    </w:p>
    <w:p w14:paraId="1C70B22D" w14:textId="77777777" w:rsidR="0093794A" w:rsidRPr="00192CD7" w:rsidRDefault="0093794A" w:rsidP="00192CD7">
      <w:pPr>
        <w:spacing w:line="360" w:lineRule="auto"/>
        <w:jc w:val="both"/>
        <w:rPr>
          <w:rFonts w:ascii="Palatino Linotype" w:hAnsi="Palatino Linotype" w:cs="Arial"/>
        </w:rPr>
      </w:pPr>
    </w:p>
    <w:p w14:paraId="2A703680" w14:textId="77777777" w:rsidR="0093794A" w:rsidRPr="00192CD7" w:rsidRDefault="0093794A" w:rsidP="00192CD7">
      <w:pPr>
        <w:pStyle w:val="Prrafodelista"/>
        <w:autoSpaceDE w:val="0"/>
        <w:autoSpaceDN w:val="0"/>
        <w:adjustRightInd w:val="0"/>
        <w:ind w:left="851" w:right="899"/>
        <w:jc w:val="both"/>
        <w:rPr>
          <w:rFonts w:ascii="Palatino Linotype" w:hAnsi="Palatino Linotype" w:cs="Arial"/>
          <w:i/>
          <w:lang w:val="es-419"/>
        </w:rPr>
      </w:pPr>
      <w:r w:rsidRPr="00192CD7">
        <w:rPr>
          <w:rFonts w:ascii="Palatino Linotype" w:hAnsi="Palatino Linotype" w:cs="Arial"/>
          <w:b/>
          <w:i/>
          <w:lang w:val="es-419"/>
        </w:rPr>
        <w:t>Artículo 6o</w:t>
      </w:r>
      <w:r w:rsidRPr="00192CD7">
        <w:rPr>
          <w:rFonts w:ascii="Palatino Linotype" w:hAnsi="Palatino Linotype" w:cs="Arial"/>
          <w:i/>
          <w:lang w:val="es-419"/>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DE79149" w14:textId="77777777" w:rsidR="0093794A" w:rsidRPr="00192CD7" w:rsidRDefault="0093794A" w:rsidP="00192CD7">
      <w:pPr>
        <w:pStyle w:val="Prrafodelista"/>
        <w:autoSpaceDE w:val="0"/>
        <w:autoSpaceDN w:val="0"/>
        <w:adjustRightInd w:val="0"/>
        <w:ind w:left="851" w:right="899"/>
        <w:jc w:val="both"/>
        <w:rPr>
          <w:rFonts w:ascii="Palatino Linotype" w:hAnsi="Palatino Linotype" w:cs="Arial"/>
          <w:i/>
          <w:lang w:val="es-419"/>
        </w:rPr>
      </w:pPr>
      <w:r w:rsidRPr="00192CD7">
        <w:rPr>
          <w:rFonts w:ascii="Palatino Linotype" w:hAnsi="Palatino Linotype" w:cs="Arial"/>
          <w:i/>
          <w:lang w:val="es-419"/>
        </w:rPr>
        <w:t>…</w:t>
      </w:r>
    </w:p>
    <w:p w14:paraId="27BD6D9F" w14:textId="77777777" w:rsidR="0093794A" w:rsidRPr="00192CD7" w:rsidRDefault="0093794A" w:rsidP="00192CD7">
      <w:pPr>
        <w:pStyle w:val="Prrafodelista"/>
        <w:autoSpaceDE w:val="0"/>
        <w:autoSpaceDN w:val="0"/>
        <w:adjustRightInd w:val="0"/>
        <w:ind w:left="851" w:right="899"/>
        <w:jc w:val="both"/>
        <w:rPr>
          <w:rFonts w:ascii="Palatino Linotype" w:hAnsi="Palatino Linotype" w:cs="Arial"/>
          <w:i/>
          <w:lang w:val="es-419"/>
        </w:rPr>
      </w:pPr>
      <w:r w:rsidRPr="00192CD7">
        <w:rPr>
          <w:rFonts w:ascii="Palatino Linotype" w:hAnsi="Palatino Linotype" w:cs="Arial"/>
          <w:b/>
          <w:i/>
          <w:lang w:val="es-419"/>
        </w:rPr>
        <w:t>A.</w:t>
      </w:r>
      <w:r w:rsidRPr="00192CD7">
        <w:rPr>
          <w:rFonts w:ascii="Palatino Linotype" w:hAnsi="Palatino Linotype" w:cs="Arial"/>
          <w:i/>
          <w:lang w:val="es-419"/>
        </w:rPr>
        <w:t xml:space="preserve"> Para el ejercicio del derecho de acceso a la información, la Federación y las entidades federativas, en el ámbito de sus respectivas competencias, se regirán por los siguientes principios y bases:</w:t>
      </w:r>
    </w:p>
    <w:p w14:paraId="292326E8" w14:textId="77777777" w:rsidR="0093794A" w:rsidRPr="00192CD7" w:rsidRDefault="0093794A" w:rsidP="00192CD7">
      <w:pPr>
        <w:pStyle w:val="Prrafodelista"/>
        <w:autoSpaceDE w:val="0"/>
        <w:autoSpaceDN w:val="0"/>
        <w:adjustRightInd w:val="0"/>
        <w:ind w:left="851" w:right="899"/>
        <w:jc w:val="both"/>
        <w:rPr>
          <w:rFonts w:ascii="Palatino Linotype" w:hAnsi="Palatino Linotype" w:cs="Arial"/>
          <w:i/>
          <w:lang w:val="es-419"/>
        </w:rPr>
      </w:pPr>
      <w:r w:rsidRPr="00192CD7">
        <w:rPr>
          <w:rFonts w:ascii="Palatino Linotype" w:hAnsi="Palatino Linotype" w:cs="Arial"/>
          <w:i/>
          <w:lang w:val="es-419"/>
        </w:rPr>
        <w:t>...</w:t>
      </w:r>
    </w:p>
    <w:p w14:paraId="44986A52" w14:textId="77777777" w:rsidR="0093794A" w:rsidRPr="00192CD7" w:rsidRDefault="0093794A" w:rsidP="00192CD7">
      <w:pPr>
        <w:pStyle w:val="Prrafodelista"/>
        <w:autoSpaceDE w:val="0"/>
        <w:autoSpaceDN w:val="0"/>
        <w:adjustRightInd w:val="0"/>
        <w:ind w:left="851" w:right="899"/>
        <w:jc w:val="both"/>
        <w:rPr>
          <w:rFonts w:ascii="Palatino Linotype" w:hAnsi="Palatino Linotype" w:cs="Arial"/>
          <w:i/>
          <w:lang w:val="es-419"/>
        </w:rPr>
      </w:pPr>
      <w:r w:rsidRPr="00192CD7">
        <w:rPr>
          <w:rFonts w:ascii="Palatino Linotype" w:hAnsi="Palatino Linotype" w:cs="Arial"/>
          <w:b/>
          <w:i/>
          <w:lang w:val="es-419"/>
        </w:rPr>
        <w:t>III.</w:t>
      </w:r>
      <w:r w:rsidRPr="00192CD7">
        <w:rPr>
          <w:rFonts w:ascii="Palatino Linotype" w:hAnsi="Palatino Linotype" w:cs="Arial"/>
          <w:i/>
          <w:lang w:val="es-419"/>
        </w:rPr>
        <w:t xml:space="preserve"> Toda persona, sin </w:t>
      </w:r>
      <w:r w:rsidRPr="00192CD7">
        <w:rPr>
          <w:rFonts w:ascii="Palatino Linotype" w:hAnsi="Palatino Linotype" w:cs="Arial"/>
          <w:b/>
          <w:i/>
          <w:u w:val="single"/>
          <w:lang w:val="es-419"/>
        </w:rPr>
        <w:t>necesidad de acreditar interés alguno</w:t>
      </w:r>
      <w:r w:rsidRPr="00192CD7">
        <w:rPr>
          <w:rFonts w:ascii="Palatino Linotype" w:hAnsi="Palatino Linotype" w:cs="Arial"/>
          <w:i/>
          <w:lang w:val="es-419"/>
        </w:rPr>
        <w:t xml:space="preserve"> o justificar su utilización, tendrá acceso gratuito a la información pública, a sus datos personales o a la rectificación de éstos.</w:t>
      </w:r>
    </w:p>
    <w:p w14:paraId="2633B60A" w14:textId="77777777" w:rsidR="0015109A" w:rsidRPr="00192CD7" w:rsidRDefault="0015109A" w:rsidP="00192CD7">
      <w:pPr>
        <w:spacing w:line="360" w:lineRule="auto"/>
        <w:jc w:val="both"/>
        <w:rPr>
          <w:rFonts w:ascii="Palatino Linotype" w:hAnsi="Palatino Linotype" w:cs="Arial"/>
        </w:rPr>
      </w:pPr>
    </w:p>
    <w:p w14:paraId="28DB66D7" w14:textId="77777777" w:rsidR="0093794A" w:rsidRPr="00192CD7" w:rsidRDefault="0093794A" w:rsidP="00192CD7">
      <w:pPr>
        <w:spacing w:line="360" w:lineRule="auto"/>
        <w:jc w:val="both"/>
        <w:rPr>
          <w:rFonts w:ascii="Palatino Linotype" w:hAnsi="Palatino Linotype" w:cs="Arial"/>
        </w:rPr>
      </w:pPr>
      <w:r w:rsidRPr="00192CD7">
        <w:rPr>
          <w:rFonts w:ascii="Palatino Linotype" w:hAnsi="Palatino Linotype" w:cs="Arial"/>
        </w:rPr>
        <w:t>Es el derecho de acceso a la información pública, “…</w:t>
      </w:r>
      <w:r w:rsidRPr="00192CD7">
        <w:rPr>
          <w:rFonts w:ascii="Palatino Linotype" w:hAnsi="Palatino Linotype" w:cs="Arial"/>
          <w:b/>
          <w:u w:val="single"/>
        </w:rPr>
        <w:t>sin necesidad de acreditar interés alguno</w:t>
      </w:r>
      <w:r w:rsidRPr="00192CD7">
        <w:rPr>
          <w:rFonts w:ascii="Palatino Linotype" w:hAnsi="Palatino Linotype" w:cs="Arial"/>
        </w:rPr>
        <w:t>…” es para acceder a la información pública, en ningún momento y bajo ninguna circunstancia se puede interpretar que no acreditar interés pueda conllevar insultos, faltas de respeto, injurias, burlas, groserías y demás lenguaje soez, cuya intención sea ocasionar agravios morales a los funcionarios públicos.</w:t>
      </w:r>
    </w:p>
    <w:p w14:paraId="04050B58" w14:textId="77777777" w:rsidR="0093794A" w:rsidRPr="00192CD7" w:rsidRDefault="0093794A" w:rsidP="00192CD7">
      <w:pPr>
        <w:spacing w:line="360" w:lineRule="auto"/>
        <w:jc w:val="both"/>
        <w:rPr>
          <w:rFonts w:ascii="Palatino Linotype" w:hAnsi="Palatino Linotype" w:cs="Arial"/>
        </w:rPr>
      </w:pPr>
    </w:p>
    <w:p w14:paraId="5090DC26" w14:textId="77777777" w:rsidR="0093794A" w:rsidRPr="00192CD7" w:rsidRDefault="0093794A" w:rsidP="00192CD7">
      <w:pPr>
        <w:spacing w:line="360" w:lineRule="auto"/>
        <w:jc w:val="both"/>
        <w:rPr>
          <w:rFonts w:ascii="Palatino Linotype" w:hAnsi="Palatino Linotype" w:cs="Arial"/>
        </w:rPr>
      </w:pPr>
      <w:r w:rsidRPr="00192CD7">
        <w:rPr>
          <w:rFonts w:ascii="Palatino Linotype" w:hAnsi="Palatino Linotype" w:cs="Arial"/>
        </w:rPr>
        <w:t>Es decir, se considera que no se ejerce el bien jurídico tutelado en el artículo 6° (acceder a la información pública) si su objetivo es insultar y denigrar a los funcionarios públicos, en el presente caso no hay materia de transparencia, porque ni siquiera se ejerció el derecho de acceso a la información.</w:t>
      </w:r>
    </w:p>
    <w:p w14:paraId="605A8BF3" w14:textId="77777777" w:rsidR="0093794A" w:rsidRPr="00192CD7" w:rsidRDefault="0093794A" w:rsidP="00192CD7">
      <w:pPr>
        <w:spacing w:line="360" w:lineRule="auto"/>
        <w:jc w:val="both"/>
        <w:rPr>
          <w:rFonts w:ascii="Palatino Linotype" w:hAnsi="Palatino Linotype" w:cs="Arial"/>
        </w:rPr>
      </w:pPr>
    </w:p>
    <w:p w14:paraId="0CB7C392" w14:textId="77777777" w:rsidR="0093794A" w:rsidRPr="00192CD7" w:rsidRDefault="0093794A" w:rsidP="00192CD7">
      <w:pPr>
        <w:spacing w:line="360" w:lineRule="auto"/>
        <w:jc w:val="both"/>
        <w:rPr>
          <w:rFonts w:ascii="Palatino Linotype" w:hAnsi="Palatino Linotype" w:cs="Arial"/>
        </w:rPr>
      </w:pPr>
      <w:r w:rsidRPr="00192CD7">
        <w:rPr>
          <w:rFonts w:ascii="Palatino Linotype" w:hAnsi="Palatino Linotype" w:cs="Arial"/>
        </w:rPr>
        <w:t>Las formas respetuosas que consagra el artículo 8°, antes citado, aplica de forma general y adminiculada con las demás disposiciones constitucionales, no se podría ejercer el derecho de acceso a la información pública si primigeniamente no hay un lenguaje que respete a las personas servidoras públicas.</w:t>
      </w:r>
    </w:p>
    <w:p w14:paraId="00D666CC" w14:textId="77777777" w:rsidR="0093794A" w:rsidRPr="00192CD7" w:rsidRDefault="0093794A" w:rsidP="00192CD7">
      <w:pPr>
        <w:spacing w:line="360" w:lineRule="auto"/>
        <w:jc w:val="both"/>
        <w:rPr>
          <w:rFonts w:ascii="Palatino Linotype" w:hAnsi="Palatino Linotype" w:cs="Arial"/>
        </w:rPr>
      </w:pPr>
    </w:p>
    <w:p w14:paraId="3C3260C6" w14:textId="77777777" w:rsidR="0093794A" w:rsidRPr="00192CD7" w:rsidRDefault="0093794A" w:rsidP="00192CD7">
      <w:pPr>
        <w:spacing w:line="360" w:lineRule="auto"/>
        <w:jc w:val="both"/>
        <w:rPr>
          <w:rFonts w:ascii="Palatino Linotype" w:hAnsi="Palatino Linotype" w:cs="Arial"/>
        </w:rPr>
      </w:pPr>
      <w:r w:rsidRPr="00192CD7">
        <w:rPr>
          <w:rFonts w:ascii="Palatino Linotype" w:hAnsi="Palatino Linotype" w:cs="Arial"/>
        </w:rPr>
        <w:t>Entonces podemos concluir que “…</w:t>
      </w:r>
      <w:r w:rsidRPr="00192CD7">
        <w:rPr>
          <w:rFonts w:ascii="Palatino Linotype" w:hAnsi="Palatino Linotype" w:cs="Arial"/>
          <w:b/>
          <w:i/>
          <w:u w:val="single"/>
        </w:rPr>
        <w:t>sin necesidad de acreditar interés alguno</w:t>
      </w:r>
      <w:r w:rsidRPr="00192CD7">
        <w:rPr>
          <w:rFonts w:ascii="Palatino Linotype" w:hAnsi="Palatino Linotype" w:cs="Arial"/>
        </w:rPr>
        <w:t>…”, no crea derechos para insultar a los funcionarios públicos, ni se puede interpretar de tal suerte que haga que las ofensas plasmadas en el texto de la solicitud no existieren, siendo que el respeto es la señal mínima que subrepticiamente debe estar siempre presente al ejercer el derecho de acceso a la información pública.</w:t>
      </w:r>
    </w:p>
    <w:p w14:paraId="73B75C67" w14:textId="77777777" w:rsidR="0093794A" w:rsidRPr="00192CD7" w:rsidRDefault="0093794A" w:rsidP="00192CD7">
      <w:pPr>
        <w:spacing w:line="360" w:lineRule="auto"/>
        <w:jc w:val="both"/>
        <w:rPr>
          <w:rFonts w:ascii="Palatino Linotype" w:hAnsi="Palatino Linotype" w:cs="Arial"/>
        </w:rPr>
      </w:pPr>
    </w:p>
    <w:p w14:paraId="5C60C3DE" w14:textId="77777777" w:rsidR="0093794A" w:rsidRPr="00192CD7" w:rsidRDefault="0093794A" w:rsidP="00192CD7">
      <w:pPr>
        <w:spacing w:line="360" w:lineRule="auto"/>
        <w:jc w:val="both"/>
        <w:rPr>
          <w:rFonts w:ascii="Palatino Linotype" w:eastAsia="Calibri" w:hAnsi="Palatino Linotype" w:cs="Arial"/>
        </w:rPr>
      </w:pPr>
      <w:r w:rsidRPr="00192CD7">
        <w:rPr>
          <w:rFonts w:ascii="Palatino Linotype" w:eastAsia="Arial Unicode MS" w:hAnsi="Palatino Linotype" w:cs="Arial"/>
          <w:lang w:val="es-419"/>
        </w:rPr>
        <w:t xml:space="preserve">En tal sentido se actualiza la fracción V del artículo 192 de la </w:t>
      </w:r>
      <w:r w:rsidRPr="00192CD7">
        <w:rPr>
          <w:rFonts w:ascii="Palatino Linotype" w:eastAsia="Calibri" w:hAnsi="Palatino Linotype" w:cs="Arial"/>
        </w:rPr>
        <w:t>Ley de Transparencia y Acceso a la Información Pública del Estado de México y Municipios, que establece:</w:t>
      </w:r>
    </w:p>
    <w:p w14:paraId="0746FD95" w14:textId="77777777" w:rsidR="0093794A" w:rsidRPr="00192CD7" w:rsidRDefault="0093794A" w:rsidP="00192CD7">
      <w:pPr>
        <w:pStyle w:val="Citas"/>
        <w:spacing w:before="0" w:after="0" w:line="240" w:lineRule="auto"/>
      </w:pPr>
    </w:p>
    <w:p w14:paraId="497B001D" w14:textId="77777777" w:rsidR="0093794A" w:rsidRPr="00192CD7" w:rsidRDefault="0093794A" w:rsidP="00192CD7">
      <w:pPr>
        <w:pStyle w:val="Citas"/>
        <w:spacing w:before="0" w:after="0" w:line="240" w:lineRule="auto"/>
        <w:rPr>
          <w:bCs/>
        </w:rPr>
      </w:pPr>
    </w:p>
    <w:p w14:paraId="0EC04137" w14:textId="77777777" w:rsidR="0093794A" w:rsidRPr="00192CD7" w:rsidRDefault="0093794A" w:rsidP="00192CD7">
      <w:pPr>
        <w:pStyle w:val="Citas"/>
        <w:spacing w:before="0" w:after="0" w:line="240" w:lineRule="auto"/>
        <w:rPr>
          <w:bCs/>
        </w:rPr>
      </w:pPr>
      <w:r w:rsidRPr="00192CD7">
        <w:rPr>
          <w:bCs/>
        </w:rPr>
        <w:t xml:space="preserve">Artículo 192. El recurso </w:t>
      </w:r>
      <w:r w:rsidRPr="00192CD7">
        <w:rPr>
          <w:b/>
          <w:bCs/>
          <w:u w:val="single"/>
        </w:rPr>
        <w:t>será sobreseído</w:t>
      </w:r>
      <w:r w:rsidRPr="00192CD7">
        <w:rPr>
          <w:bCs/>
        </w:rPr>
        <w:t>, en todo o en parte, cuando una vez admitido, se actualicen alguno de los siguientes supuestos:</w:t>
      </w:r>
    </w:p>
    <w:p w14:paraId="009284F2" w14:textId="77777777" w:rsidR="0093794A" w:rsidRPr="00192CD7" w:rsidRDefault="0093794A" w:rsidP="00192CD7">
      <w:pPr>
        <w:pStyle w:val="Citas"/>
        <w:spacing w:before="0" w:after="0" w:line="240" w:lineRule="auto"/>
        <w:rPr>
          <w:bCs/>
        </w:rPr>
      </w:pPr>
      <w:r w:rsidRPr="00192CD7">
        <w:rPr>
          <w:bCs/>
        </w:rPr>
        <w:t>(…)</w:t>
      </w:r>
    </w:p>
    <w:p w14:paraId="1002E09A" w14:textId="77777777" w:rsidR="0093794A" w:rsidRPr="00192CD7" w:rsidRDefault="0093794A" w:rsidP="00192CD7">
      <w:pPr>
        <w:pStyle w:val="Citas"/>
        <w:spacing w:before="0" w:after="0" w:line="240" w:lineRule="auto"/>
        <w:rPr>
          <w:lang w:val="es-419"/>
        </w:rPr>
      </w:pPr>
      <w:r w:rsidRPr="00192CD7">
        <w:rPr>
          <w:lang w:val="es-419"/>
        </w:rPr>
        <w:t xml:space="preserve">V. Cuando por cualquier motivo quede sin materia. </w:t>
      </w:r>
    </w:p>
    <w:p w14:paraId="596F3F9F" w14:textId="77777777" w:rsidR="0093794A" w:rsidRPr="00192CD7" w:rsidRDefault="0093794A" w:rsidP="00192CD7">
      <w:pPr>
        <w:pStyle w:val="Citas"/>
        <w:spacing w:before="0" w:after="0" w:line="240" w:lineRule="auto"/>
        <w:rPr>
          <w:lang w:val="es-419"/>
        </w:rPr>
      </w:pPr>
    </w:p>
    <w:p w14:paraId="1BE8ADA3" w14:textId="77777777" w:rsidR="0093794A" w:rsidRPr="00192CD7" w:rsidRDefault="0093794A" w:rsidP="00192CD7">
      <w:pPr>
        <w:spacing w:line="360" w:lineRule="auto"/>
        <w:jc w:val="both"/>
        <w:rPr>
          <w:rFonts w:ascii="Palatino Linotype" w:eastAsia="Calibri" w:hAnsi="Palatino Linotype" w:cs="Arial"/>
        </w:rPr>
      </w:pPr>
      <w:r w:rsidRPr="00192CD7">
        <w:rPr>
          <w:rFonts w:ascii="Palatino Linotype" w:eastAsia="Calibri" w:hAnsi="Palatino Linotype" w:cs="Arial"/>
        </w:rPr>
        <w:t xml:space="preserve">En mérito de lo expuesto en líneas anteriores, resultan </w:t>
      </w:r>
      <w:r w:rsidRPr="00192CD7">
        <w:rPr>
          <w:rFonts w:ascii="Palatino Linotype" w:eastAsia="Calibri" w:hAnsi="Palatino Linotype" w:cs="Arial"/>
          <w:b/>
        </w:rPr>
        <w:t xml:space="preserve">infundados </w:t>
      </w:r>
      <w:r w:rsidRPr="00192CD7">
        <w:rPr>
          <w:rFonts w:ascii="Palatino Linotype" w:eastAsia="Calibri" w:hAnsi="Palatino Linotype" w:cs="Arial"/>
        </w:rPr>
        <w:t xml:space="preserve">los motivos de inconformidad que arguye </w:t>
      </w:r>
      <w:r w:rsidRPr="00192CD7">
        <w:rPr>
          <w:rFonts w:ascii="Palatino Linotype" w:eastAsia="Calibri" w:hAnsi="Palatino Linotype" w:cs="Arial"/>
          <w:b/>
        </w:rPr>
        <w:t>EL RECURRENTE</w:t>
      </w:r>
      <w:r w:rsidRPr="00192CD7">
        <w:rPr>
          <w:rFonts w:ascii="Palatino Linotype" w:eastAsia="Calibri" w:hAnsi="Palatino Linotype" w:cs="Arial"/>
        </w:rPr>
        <w:t xml:space="preserve"> en su medio de impugnación que fue materia de estudio, por ello con fundamento en el artículo 186, fracción I, en concordancia con el artículo 192, fracción V, de la Ley de Transparencia y Acceso a la </w:t>
      </w:r>
      <w:r w:rsidRPr="00192CD7">
        <w:rPr>
          <w:rFonts w:ascii="Palatino Linotype" w:eastAsia="Calibri" w:hAnsi="Palatino Linotype" w:cs="Arial"/>
        </w:rPr>
        <w:lastRenderedPageBreak/>
        <w:t xml:space="preserve">Información Pública del Estado de México y Municipios, se </w:t>
      </w:r>
      <w:r w:rsidRPr="00192CD7">
        <w:rPr>
          <w:rFonts w:ascii="Palatino Linotype" w:eastAsia="Calibri" w:hAnsi="Palatino Linotype" w:cs="Arial"/>
          <w:b/>
        </w:rPr>
        <w:t>SOBRESEE</w:t>
      </w:r>
      <w:r w:rsidRPr="00192CD7">
        <w:rPr>
          <w:rFonts w:ascii="Palatino Linotype" w:eastAsia="Calibri" w:hAnsi="Palatino Linotype" w:cs="Arial"/>
        </w:rPr>
        <w:t xml:space="preserve"> el recurso de revisión </w:t>
      </w:r>
      <w:r w:rsidRPr="00192CD7">
        <w:rPr>
          <w:rFonts w:ascii="Palatino Linotype" w:eastAsia="Palatino Linotype" w:hAnsi="Palatino Linotype" w:cs="Palatino Linotype"/>
          <w:b/>
        </w:rPr>
        <w:t>00917/INFOEM/IP/RR/2024</w:t>
      </w:r>
      <w:r w:rsidRPr="00192CD7">
        <w:rPr>
          <w:rFonts w:ascii="Palatino Linotype" w:eastAsia="Calibri" w:hAnsi="Palatino Linotype" w:cs="Arial"/>
        </w:rPr>
        <w:t>, que ha sido materia del presente fallo.</w:t>
      </w:r>
    </w:p>
    <w:p w14:paraId="485A138A" w14:textId="77777777" w:rsidR="0093794A" w:rsidRPr="00192CD7" w:rsidRDefault="0093794A" w:rsidP="00192CD7">
      <w:pPr>
        <w:spacing w:line="360" w:lineRule="auto"/>
        <w:jc w:val="both"/>
        <w:rPr>
          <w:rFonts w:ascii="Palatino Linotype" w:hAnsi="Palatino Linotype" w:cs="Arial"/>
        </w:rPr>
      </w:pPr>
    </w:p>
    <w:p w14:paraId="6EC4FA1F" w14:textId="2BF433CB" w:rsidR="00BD7225" w:rsidRPr="00192CD7" w:rsidRDefault="00BD7225" w:rsidP="00D7644B">
      <w:pPr>
        <w:widowControl w:val="0"/>
        <w:spacing w:line="360" w:lineRule="auto"/>
        <w:jc w:val="both"/>
        <w:rPr>
          <w:rFonts w:ascii="Palatino Linotype" w:eastAsia="Palatino Linotype" w:hAnsi="Palatino Linotype" w:cs="Palatino Linotype"/>
        </w:rPr>
      </w:pPr>
      <w:r w:rsidRPr="00192CD7">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302337B1" w14:textId="77777777" w:rsidR="00192CD7" w:rsidRPr="00192CD7" w:rsidRDefault="00192CD7" w:rsidP="00192CD7">
      <w:pPr>
        <w:jc w:val="center"/>
        <w:rPr>
          <w:rFonts w:ascii="Palatino Linotype" w:eastAsia="Palatino Linotype" w:hAnsi="Palatino Linotype" w:cs="Palatino Linotype"/>
          <w:b/>
          <w:sz w:val="28"/>
          <w:szCs w:val="28"/>
        </w:rPr>
      </w:pPr>
    </w:p>
    <w:p w14:paraId="15BC7A04" w14:textId="77777777" w:rsidR="00BD7225" w:rsidRPr="00192CD7" w:rsidRDefault="00BD7225" w:rsidP="00192CD7">
      <w:pPr>
        <w:jc w:val="center"/>
        <w:rPr>
          <w:rFonts w:ascii="Palatino Linotype" w:eastAsia="Palatino Linotype" w:hAnsi="Palatino Linotype" w:cs="Palatino Linotype"/>
          <w:b/>
          <w:sz w:val="28"/>
          <w:szCs w:val="28"/>
        </w:rPr>
      </w:pPr>
      <w:r w:rsidRPr="00192CD7">
        <w:rPr>
          <w:rFonts w:ascii="Palatino Linotype" w:eastAsia="Palatino Linotype" w:hAnsi="Palatino Linotype" w:cs="Palatino Linotype"/>
          <w:b/>
          <w:sz w:val="28"/>
          <w:szCs w:val="28"/>
        </w:rPr>
        <w:t>R E S U E L V E</w:t>
      </w:r>
    </w:p>
    <w:p w14:paraId="7AA19D94" w14:textId="77777777" w:rsidR="00BD7225" w:rsidRPr="00192CD7" w:rsidRDefault="00BD7225" w:rsidP="00192CD7">
      <w:pPr>
        <w:jc w:val="center"/>
        <w:rPr>
          <w:rFonts w:ascii="Palatino Linotype" w:eastAsia="Palatino Linotype" w:hAnsi="Palatino Linotype" w:cs="Palatino Linotype"/>
          <w:b/>
          <w:sz w:val="28"/>
          <w:szCs w:val="28"/>
        </w:rPr>
      </w:pPr>
    </w:p>
    <w:p w14:paraId="25272476" w14:textId="5273C47E" w:rsidR="002465A8" w:rsidRPr="00192CD7" w:rsidRDefault="002465A8" w:rsidP="00192CD7">
      <w:pPr>
        <w:spacing w:line="360" w:lineRule="auto"/>
        <w:ind w:right="49"/>
        <w:jc w:val="both"/>
        <w:rPr>
          <w:rFonts w:ascii="Palatino Linotype" w:eastAsia="Palatino Linotype" w:hAnsi="Palatino Linotype" w:cs="Palatino Linotype"/>
          <w:b/>
        </w:rPr>
      </w:pPr>
      <w:r w:rsidRPr="00192CD7">
        <w:rPr>
          <w:rFonts w:ascii="Palatino Linotype" w:eastAsia="Palatino Linotype" w:hAnsi="Palatino Linotype" w:cs="Palatino Linotype"/>
          <w:b/>
        </w:rPr>
        <w:t xml:space="preserve">PRIMERO. </w:t>
      </w:r>
      <w:r w:rsidRPr="00192CD7">
        <w:rPr>
          <w:rFonts w:ascii="Palatino Linotype" w:eastAsia="Palatino Linotype" w:hAnsi="Palatino Linotype" w:cs="Palatino Linotype"/>
        </w:rPr>
        <w:t>Se</w:t>
      </w:r>
      <w:r w:rsidRPr="00192CD7">
        <w:rPr>
          <w:rFonts w:ascii="Palatino Linotype" w:eastAsia="Palatino Linotype" w:hAnsi="Palatino Linotype" w:cs="Palatino Linotype"/>
          <w:b/>
        </w:rPr>
        <w:t xml:space="preserve"> SOBRESEE </w:t>
      </w:r>
      <w:r w:rsidRPr="00192CD7">
        <w:rPr>
          <w:rFonts w:ascii="Palatino Linotype" w:eastAsia="Palatino Linotype" w:hAnsi="Palatino Linotype" w:cs="Palatino Linotype"/>
        </w:rPr>
        <w:t xml:space="preserve">el recurso de revisión </w:t>
      </w:r>
      <w:bookmarkStart w:id="2" w:name="_Hlk161094298"/>
      <w:r w:rsidRPr="00192CD7">
        <w:rPr>
          <w:rFonts w:ascii="Palatino Linotype" w:eastAsia="Palatino Linotype" w:hAnsi="Palatino Linotype" w:cs="Palatino Linotype"/>
          <w:b/>
        </w:rPr>
        <w:t>00917/INFOEM/IP/RR/2024</w:t>
      </w:r>
      <w:bookmarkEnd w:id="2"/>
      <w:r w:rsidRPr="00192CD7">
        <w:rPr>
          <w:rFonts w:ascii="Palatino Linotype" w:eastAsia="Palatino Linotype" w:hAnsi="Palatino Linotype" w:cs="Palatino Linotype"/>
          <w:b/>
        </w:rPr>
        <w:t xml:space="preserve"> </w:t>
      </w:r>
      <w:r w:rsidRPr="00192CD7">
        <w:rPr>
          <w:rFonts w:ascii="Palatino Linotype" w:eastAsia="Palatino Linotype" w:hAnsi="Palatino Linotype" w:cs="Palatino Linotype"/>
        </w:rPr>
        <w:t>conforme a la fracción V</w:t>
      </w:r>
      <w:r w:rsidR="00D7644B">
        <w:rPr>
          <w:rFonts w:ascii="Palatino Linotype" w:eastAsia="Palatino Linotype" w:hAnsi="Palatino Linotype" w:cs="Palatino Linotype"/>
        </w:rPr>
        <w:t>,</w:t>
      </w:r>
      <w:r w:rsidRPr="00192CD7">
        <w:rPr>
          <w:rFonts w:ascii="Palatino Linotype" w:eastAsia="Palatino Linotype" w:hAnsi="Palatino Linotype" w:cs="Palatino Linotype"/>
        </w:rPr>
        <w:t xml:space="preserve"> del artículo 192 de la Ley de Transparencia y Acceso a la Información Pública del Estado de México y Municipios en términos del Considerando</w:t>
      </w:r>
      <w:r w:rsidRPr="00192CD7">
        <w:rPr>
          <w:rFonts w:ascii="Palatino Linotype" w:eastAsia="Palatino Linotype" w:hAnsi="Palatino Linotype" w:cs="Palatino Linotype"/>
          <w:b/>
        </w:rPr>
        <w:t xml:space="preserve"> CUARTO</w:t>
      </w:r>
      <w:r w:rsidRPr="00192CD7">
        <w:rPr>
          <w:rFonts w:ascii="Palatino Linotype" w:eastAsia="Palatino Linotype" w:hAnsi="Palatino Linotype" w:cs="Palatino Linotype"/>
        </w:rPr>
        <w:t xml:space="preserve"> de la presente resolución.</w:t>
      </w:r>
    </w:p>
    <w:p w14:paraId="69AE99B5" w14:textId="77777777" w:rsidR="002465A8" w:rsidRPr="00192CD7" w:rsidRDefault="002465A8" w:rsidP="00192CD7">
      <w:pPr>
        <w:spacing w:line="360" w:lineRule="auto"/>
        <w:jc w:val="both"/>
        <w:rPr>
          <w:rFonts w:ascii="Palatino Linotype" w:eastAsia="Palatino Linotype" w:hAnsi="Palatino Linotype" w:cs="Palatino Linotype"/>
          <w:b/>
          <w:sz w:val="28"/>
          <w:szCs w:val="28"/>
        </w:rPr>
      </w:pPr>
    </w:p>
    <w:p w14:paraId="6A4BA299" w14:textId="77777777" w:rsidR="002465A8" w:rsidRPr="00192CD7" w:rsidRDefault="002465A8" w:rsidP="00192CD7">
      <w:pPr>
        <w:widowControl w:val="0"/>
        <w:autoSpaceDE w:val="0"/>
        <w:autoSpaceDN w:val="0"/>
        <w:adjustRightInd w:val="0"/>
        <w:spacing w:line="360" w:lineRule="auto"/>
        <w:jc w:val="both"/>
        <w:rPr>
          <w:rFonts w:ascii="Palatino Linotype" w:hAnsi="Palatino Linotype"/>
        </w:rPr>
      </w:pPr>
      <w:r w:rsidRPr="00192CD7">
        <w:rPr>
          <w:rFonts w:ascii="Palatino Linotype" w:hAnsi="Palatino Linotype" w:cs="Arial"/>
          <w:b/>
          <w:sz w:val="28"/>
        </w:rPr>
        <w:t xml:space="preserve">SEGUNDO. </w:t>
      </w:r>
      <w:r w:rsidRPr="00192CD7">
        <w:rPr>
          <w:rFonts w:ascii="Palatino Linotype" w:hAnsi="Palatino Linotype"/>
          <w:b/>
        </w:rPr>
        <w:t>Notifíquese</w:t>
      </w:r>
      <w:r w:rsidRPr="00192CD7">
        <w:rPr>
          <w:rFonts w:ascii="Palatino Linotype" w:hAnsi="Palatino Linotype"/>
        </w:rPr>
        <w:t xml:space="preserve"> la presente resolución al Titular de la Unidad de Transparencia del </w:t>
      </w:r>
      <w:r w:rsidRPr="00192CD7">
        <w:rPr>
          <w:rFonts w:ascii="Palatino Linotype" w:hAnsi="Palatino Linotype"/>
          <w:b/>
        </w:rPr>
        <w:t>SUJETO OBLIGADO</w:t>
      </w:r>
      <w:r w:rsidRPr="00192CD7">
        <w:rPr>
          <w:rFonts w:ascii="Palatino Linotype" w:hAnsi="Palatino Linotype"/>
        </w:rPr>
        <w:t xml:space="preserve"> para su conocimiento.</w:t>
      </w:r>
    </w:p>
    <w:p w14:paraId="72A9AC5C" w14:textId="77777777" w:rsidR="002465A8" w:rsidRPr="00192CD7" w:rsidRDefault="002465A8" w:rsidP="00192CD7">
      <w:pPr>
        <w:widowControl w:val="0"/>
        <w:autoSpaceDE w:val="0"/>
        <w:autoSpaceDN w:val="0"/>
        <w:adjustRightInd w:val="0"/>
        <w:spacing w:line="360" w:lineRule="auto"/>
        <w:jc w:val="both"/>
        <w:rPr>
          <w:rFonts w:ascii="Palatino Linotype" w:hAnsi="Palatino Linotype" w:cs="Arial"/>
          <w:szCs w:val="28"/>
        </w:rPr>
      </w:pPr>
    </w:p>
    <w:p w14:paraId="72462B06" w14:textId="77777777" w:rsidR="002465A8" w:rsidRPr="00192CD7" w:rsidRDefault="002465A8" w:rsidP="00192CD7">
      <w:pPr>
        <w:pStyle w:val="Prrafodelista"/>
        <w:spacing w:line="360" w:lineRule="auto"/>
        <w:ind w:left="0"/>
        <w:jc w:val="both"/>
        <w:rPr>
          <w:rFonts w:ascii="Palatino Linotype" w:hAnsi="Palatino Linotype" w:cs="Arial"/>
        </w:rPr>
      </w:pPr>
      <w:r w:rsidRPr="00192CD7">
        <w:rPr>
          <w:rFonts w:ascii="Palatino Linotype" w:hAnsi="Palatino Linotype" w:cs="Arial"/>
          <w:b/>
          <w:sz w:val="28"/>
        </w:rPr>
        <w:t xml:space="preserve">TERCERO. </w:t>
      </w:r>
      <w:r w:rsidRPr="00192CD7">
        <w:rPr>
          <w:rFonts w:ascii="Palatino Linotype" w:hAnsi="Palatino Linotype"/>
          <w:b/>
          <w:szCs w:val="17"/>
          <w:lang w:eastAsia="es-ES_tradnl"/>
        </w:rPr>
        <w:t>Notifíquese</w:t>
      </w:r>
      <w:r w:rsidRPr="00192CD7">
        <w:rPr>
          <w:rFonts w:ascii="Palatino Linotype" w:hAnsi="Palatino Linotype"/>
          <w:szCs w:val="17"/>
          <w:lang w:eastAsia="es-ES_tradnl"/>
        </w:rPr>
        <w:t xml:space="preserve"> al </w:t>
      </w:r>
      <w:r w:rsidRPr="00192CD7">
        <w:rPr>
          <w:rFonts w:ascii="Palatino Linotype" w:hAnsi="Palatino Linotype"/>
          <w:b/>
          <w:szCs w:val="17"/>
          <w:lang w:eastAsia="es-ES_tradnl"/>
        </w:rPr>
        <w:t>RECURRENTE</w:t>
      </w:r>
      <w:r w:rsidRPr="00192CD7">
        <w:rPr>
          <w:rFonts w:ascii="Palatino Linotype" w:hAnsi="Palatino Linotype"/>
          <w:szCs w:val="17"/>
          <w:lang w:eastAsia="es-ES_tradnl"/>
        </w:rPr>
        <w:t xml:space="preserve"> la presente resolución vía </w:t>
      </w:r>
      <w:r w:rsidRPr="00192CD7">
        <w:rPr>
          <w:rFonts w:ascii="Palatino Linotype" w:hAnsi="Palatino Linotype" w:cs="Arial"/>
        </w:rPr>
        <w:t xml:space="preserve">Sistema de Acceso a la Información Mexiquense </w:t>
      </w:r>
      <w:r w:rsidRPr="00192CD7">
        <w:rPr>
          <w:rFonts w:ascii="Palatino Linotype" w:hAnsi="Palatino Linotype" w:cs="Arial"/>
          <w:b/>
          <w:bCs/>
        </w:rPr>
        <w:t>SAIMEX</w:t>
      </w:r>
      <w:r w:rsidRPr="00192CD7">
        <w:rPr>
          <w:rFonts w:ascii="Palatino Linotype" w:hAnsi="Palatino Linotype" w:cs="Arial"/>
        </w:rPr>
        <w:t>.</w:t>
      </w:r>
    </w:p>
    <w:p w14:paraId="08ED6AB6" w14:textId="77777777" w:rsidR="002465A8" w:rsidRPr="00192CD7" w:rsidRDefault="002465A8" w:rsidP="00192CD7">
      <w:pPr>
        <w:pStyle w:val="Prrafodelista"/>
        <w:spacing w:line="360" w:lineRule="auto"/>
        <w:ind w:left="0"/>
        <w:jc w:val="both"/>
        <w:rPr>
          <w:rFonts w:ascii="Palatino Linotype" w:hAnsi="Palatino Linotype"/>
          <w:b/>
          <w:lang w:eastAsia="es-ES_tradnl"/>
        </w:rPr>
      </w:pPr>
    </w:p>
    <w:p w14:paraId="17238064" w14:textId="77777777" w:rsidR="002465A8" w:rsidRPr="00192CD7" w:rsidRDefault="002465A8" w:rsidP="00192CD7">
      <w:pPr>
        <w:pStyle w:val="Prrafodelista"/>
        <w:spacing w:line="360" w:lineRule="auto"/>
        <w:ind w:left="0"/>
        <w:jc w:val="both"/>
        <w:rPr>
          <w:rFonts w:ascii="Palatino Linotype" w:hAnsi="Palatino Linotype" w:cs="Arial"/>
          <w:szCs w:val="28"/>
        </w:rPr>
      </w:pPr>
      <w:r w:rsidRPr="00192CD7">
        <w:rPr>
          <w:rFonts w:ascii="Palatino Linotype" w:hAnsi="Palatino Linotype" w:cs="Arial"/>
          <w:b/>
          <w:sz w:val="28"/>
        </w:rPr>
        <w:t xml:space="preserve">CUARTO. </w:t>
      </w:r>
      <w:r w:rsidRPr="00192CD7">
        <w:rPr>
          <w:rFonts w:ascii="Palatino Linotype" w:hAnsi="Palatino Linotype"/>
          <w:b/>
          <w:lang w:eastAsia="es-ES_tradnl"/>
        </w:rPr>
        <w:t>Hágase</w:t>
      </w:r>
      <w:r w:rsidRPr="00192CD7">
        <w:rPr>
          <w:rFonts w:ascii="Palatino Linotype" w:hAnsi="Palatino Linotype"/>
          <w:lang w:eastAsia="es-ES_tradnl"/>
        </w:rPr>
        <w:t xml:space="preserve"> </w:t>
      </w:r>
      <w:r w:rsidRPr="00192CD7">
        <w:rPr>
          <w:rFonts w:ascii="Palatino Linotype" w:hAnsi="Palatino Linotype"/>
          <w:b/>
          <w:lang w:eastAsia="es-ES_tradnl"/>
        </w:rPr>
        <w:t xml:space="preserve">del </w:t>
      </w:r>
      <w:r w:rsidRPr="00192CD7">
        <w:rPr>
          <w:rFonts w:ascii="Palatino Linotype" w:hAnsi="Palatino Linotype"/>
          <w:b/>
        </w:rPr>
        <w:t>conocimiento</w:t>
      </w:r>
      <w:r w:rsidRPr="00192CD7">
        <w:rPr>
          <w:rFonts w:ascii="Palatino Linotype" w:hAnsi="Palatino Linotype"/>
          <w:b/>
          <w:lang w:eastAsia="es-ES_tradnl"/>
        </w:rPr>
        <w:t xml:space="preserve"> </w:t>
      </w:r>
      <w:r w:rsidRPr="00192CD7">
        <w:rPr>
          <w:rFonts w:ascii="Palatino Linotype" w:hAnsi="Palatino Linotype"/>
          <w:lang w:eastAsia="es-ES_tradnl"/>
        </w:rPr>
        <w:t xml:space="preserve">del </w:t>
      </w:r>
      <w:r w:rsidRPr="00192CD7">
        <w:rPr>
          <w:rFonts w:ascii="Palatino Linotype" w:hAnsi="Palatino Linotype"/>
          <w:b/>
          <w:lang w:eastAsia="es-ES_tradnl"/>
        </w:rPr>
        <w:t>RECURRENTE</w:t>
      </w:r>
      <w:r w:rsidRPr="00192CD7">
        <w:rPr>
          <w:rFonts w:ascii="Palatino Linotype" w:hAnsi="Palatino Linotype"/>
          <w:lang w:eastAsia="es-ES_tradnl"/>
        </w:rPr>
        <w:t xml:space="preserve">, que de </w:t>
      </w:r>
      <w:r w:rsidRPr="00192CD7">
        <w:rPr>
          <w:rFonts w:ascii="Palatino Linotype" w:hAnsi="Palatino Linotype"/>
        </w:rPr>
        <w:t>conformidad</w:t>
      </w:r>
      <w:r w:rsidRPr="00192CD7">
        <w:rPr>
          <w:rFonts w:ascii="Palatino Linotype" w:hAnsi="Palatino Linotype"/>
          <w:lang w:eastAsia="es-ES_tradnl"/>
        </w:rPr>
        <w:t xml:space="preserve"> </w:t>
      </w:r>
      <w:r w:rsidRPr="00192CD7">
        <w:rPr>
          <w:rFonts w:ascii="Palatino Linotype" w:hAnsi="Palatino Linotype" w:cs="Arial"/>
        </w:rPr>
        <w:t>con</w:t>
      </w:r>
      <w:r w:rsidRPr="00192CD7">
        <w:rPr>
          <w:rFonts w:ascii="Palatino Linotype" w:hAnsi="Palatino Linotype"/>
          <w:lang w:eastAsia="es-ES_tradnl"/>
        </w:rPr>
        <w:t xml:space="preserve"> lo </w:t>
      </w:r>
      <w:r w:rsidRPr="00192CD7">
        <w:rPr>
          <w:rFonts w:ascii="Palatino Linotype" w:hAnsi="Palatino Linotype" w:cs="Arial"/>
        </w:rPr>
        <w:t>establecido</w:t>
      </w:r>
      <w:r w:rsidRPr="00192CD7">
        <w:rPr>
          <w:rFonts w:ascii="Palatino Linotype" w:hAnsi="Palatino Linotype"/>
          <w:lang w:eastAsia="es-ES_tradnl"/>
        </w:rPr>
        <w:t xml:space="preserve"> en el artículo 196 de la Ley de Transparencia y Acceso a la Información </w:t>
      </w:r>
      <w:r w:rsidRPr="00192CD7">
        <w:rPr>
          <w:rFonts w:ascii="Palatino Linotype" w:hAnsi="Palatino Linotype"/>
          <w:lang w:eastAsia="es-ES_tradnl"/>
        </w:rPr>
        <w:lastRenderedPageBreak/>
        <w:t>Pública del Estado de México y Municipios, podrá impugnarla vía Juicio de Amparo en los términos de las leyes aplicables.</w:t>
      </w:r>
    </w:p>
    <w:p w14:paraId="48013F9D" w14:textId="77777777" w:rsidR="000A7A96" w:rsidRPr="00192CD7" w:rsidRDefault="000A7A96" w:rsidP="00192CD7">
      <w:pPr>
        <w:spacing w:line="360" w:lineRule="auto"/>
        <w:jc w:val="both"/>
        <w:rPr>
          <w:rFonts w:ascii="Palatino Linotype" w:eastAsia="Palatino Linotype" w:hAnsi="Palatino Linotype" w:cs="Palatino Linotype"/>
        </w:rPr>
      </w:pPr>
    </w:p>
    <w:p w14:paraId="72F24838" w14:textId="27602369" w:rsidR="000A7A96" w:rsidRPr="00192CD7" w:rsidRDefault="000A7A96" w:rsidP="00192CD7">
      <w:pPr>
        <w:spacing w:line="360" w:lineRule="auto"/>
        <w:jc w:val="both"/>
        <w:rPr>
          <w:rFonts w:ascii="Palatino Linotype" w:eastAsia="Palatino Linotype" w:hAnsi="Palatino Linotype" w:cs="Palatino Linotype"/>
        </w:rPr>
      </w:pPr>
      <w:r w:rsidRPr="00192CD7">
        <w:rPr>
          <w:rFonts w:ascii="Palatino Linotype" w:eastAsia="Palatino Linotype" w:hAnsi="Palatino Linotype" w:cs="Palatino Linotype"/>
        </w:rPr>
        <w:t xml:space="preserve">ASÍ LO RESUELVE, POR </w:t>
      </w:r>
      <w:r w:rsidR="00DD4750" w:rsidRPr="00192CD7">
        <w:rPr>
          <w:rFonts w:ascii="Palatino Linotype" w:eastAsia="Palatino Linotype" w:hAnsi="Palatino Linotype" w:cs="Palatino Linotype"/>
        </w:rPr>
        <w:t>MAYORÍA</w:t>
      </w:r>
      <w:r w:rsidRPr="00192CD7">
        <w:rPr>
          <w:rFonts w:ascii="Palatino Linotype" w:eastAsia="Palatino Linotype" w:hAnsi="Palatino Linotype" w:cs="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DD4750" w:rsidRPr="00192CD7">
        <w:rPr>
          <w:rFonts w:ascii="Palatino Linotype" w:eastAsia="Palatino Linotype" w:hAnsi="Palatino Linotype" w:cs="Palatino Linotype"/>
        </w:rPr>
        <w:t xml:space="preserve"> EMITIENDO VOTO DISIDENTE</w:t>
      </w:r>
      <w:r w:rsidRPr="00192CD7">
        <w:rPr>
          <w:rFonts w:ascii="Palatino Linotype" w:eastAsia="Palatino Linotype" w:hAnsi="Palatino Linotype" w:cs="Palatino Linotype"/>
        </w:rPr>
        <w:t xml:space="preserve">; LUIS GUSTAVO PARRA NORIEGA </w:t>
      </w:r>
      <w:r w:rsidR="00DD4750" w:rsidRPr="00192CD7">
        <w:rPr>
          <w:rFonts w:ascii="Palatino Linotype" w:eastAsia="Palatino Linotype" w:hAnsi="Palatino Linotype" w:cs="Palatino Linotype"/>
        </w:rPr>
        <w:t xml:space="preserve">EMITIENDO VOTO DISIDENTE </w:t>
      </w:r>
      <w:r w:rsidRPr="00192CD7">
        <w:rPr>
          <w:rFonts w:ascii="Palatino Linotype" w:eastAsia="Palatino Linotype" w:hAnsi="Palatino Linotype" w:cs="Palatino Linotype"/>
        </w:rPr>
        <w:t>Y GUADALUPE RAMÍREZ PEÑA; EN LA NOVENA SESIÓN ORDINARIA CELEBRADA EL TRECE DE MARZO DE DOS MIL VEINTICUATRO, ANTE EL SECRETARIO TÉCNICO DEL PLENO, ALEXIS TAPIA RAMÍREZ.</w:t>
      </w:r>
    </w:p>
    <w:p w14:paraId="53C9728C" w14:textId="77777777" w:rsidR="0064438D" w:rsidRPr="00192CD7" w:rsidRDefault="00D41907" w:rsidP="00192CD7">
      <w:pPr>
        <w:widowControl w:val="0"/>
        <w:spacing w:line="360" w:lineRule="auto"/>
        <w:jc w:val="both"/>
        <w:rPr>
          <w:rFonts w:ascii="Palatino Linotype" w:eastAsia="Palatino Linotype" w:hAnsi="Palatino Linotype" w:cs="Palatino Linotype"/>
        </w:rPr>
      </w:pPr>
      <w:r w:rsidRPr="00192CD7">
        <w:rPr>
          <w:rFonts w:ascii="Palatino Linotype" w:eastAsia="Palatino Linotype" w:hAnsi="Palatino Linotype" w:cs="Palatino Linotype"/>
          <w:sz w:val="20"/>
          <w:szCs w:val="20"/>
        </w:rPr>
        <w:t>SCMM/</w:t>
      </w:r>
      <w:r w:rsidR="00CB2CC5" w:rsidRPr="00192CD7">
        <w:rPr>
          <w:rFonts w:ascii="Palatino Linotype" w:eastAsia="Palatino Linotype" w:hAnsi="Palatino Linotype" w:cs="Palatino Linotype"/>
          <w:sz w:val="20"/>
          <w:szCs w:val="20"/>
        </w:rPr>
        <w:t>AGZ</w:t>
      </w:r>
      <w:r w:rsidRPr="00192CD7">
        <w:rPr>
          <w:rFonts w:ascii="Palatino Linotype" w:eastAsia="Palatino Linotype" w:hAnsi="Palatino Linotype" w:cs="Palatino Linotype"/>
          <w:sz w:val="20"/>
          <w:szCs w:val="20"/>
        </w:rPr>
        <w:t>/DEMF/RPG</w:t>
      </w:r>
      <w:r w:rsidRPr="00192CD7">
        <w:rPr>
          <w:rFonts w:ascii="Palatino Linotype" w:hAnsi="Palatino Linotype"/>
        </w:rPr>
        <w:br w:type="page"/>
      </w:r>
    </w:p>
    <w:p w14:paraId="723C3568" w14:textId="77777777" w:rsidR="0064438D" w:rsidRPr="00192CD7" w:rsidRDefault="0064438D" w:rsidP="00192CD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64438D" w:rsidRPr="00192CD7">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64A5D" w14:textId="77777777" w:rsidR="00FA2711" w:rsidRDefault="00FA2711">
      <w:r>
        <w:separator/>
      </w:r>
    </w:p>
  </w:endnote>
  <w:endnote w:type="continuationSeparator" w:id="0">
    <w:p w14:paraId="18A5A244" w14:textId="77777777" w:rsidR="00FA2711" w:rsidRDefault="00FA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EE12" w14:textId="77777777" w:rsidR="0015109A" w:rsidRDefault="0015109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D424A5">
      <w:rPr>
        <w:rFonts w:ascii="Palatino Linotype" w:eastAsia="Palatino Linotype" w:hAnsi="Palatino Linotype" w:cs="Palatino Linotype"/>
        <w:noProof/>
        <w:color w:val="000000"/>
        <w:sz w:val="22"/>
        <w:szCs w:val="22"/>
      </w:rPr>
      <w:t>18</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D424A5">
      <w:rPr>
        <w:rFonts w:ascii="Palatino Linotype" w:eastAsia="Palatino Linotype" w:hAnsi="Palatino Linotype" w:cs="Palatino Linotype"/>
        <w:noProof/>
        <w:color w:val="000000"/>
        <w:sz w:val="22"/>
        <w:szCs w:val="22"/>
      </w:rPr>
      <w:t>19</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94C91" w14:textId="77777777" w:rsidR="0015109A" w:rsidRDefault="0015109A">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D424A5">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D424A5">
      <w:rPr>
        <w:rFonts w:ascii="Palatino Linotype" w:eastAsia="Palatino Linotype" w:hAnsi="Palatino Linotype" w:cs="Palatino Linotype"/>
        <w:noProof/>
        <w:color w:val="000000"/>
        <w:sz w:val="22"/>
        <w:szCs w:val="22"/>
      </w:rPr>
      <w:t>19</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7FAEA" w14:textId="77777777" w:rsidR="00FA2711" w:rsidRDefault="00FA2711">
      <w:r>
        <w:separator/>
      </w:r>
    </w:p>
  </w:footnote>
  <w:footnote w:type="continuationSeparator" w:id="0">
    <w:p w14:paraId="2C74EB27" w14:textId="77777777" w:rsidR="00FA2711" w:rsidRDefault="00FA2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248B8" w14:textId="77777777" w:rsidR="0015109A" w:rsidRDefault="00D424A5">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1CA53A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FD23C" w14:textId="77777777" w:rsidR="00822992" w:rsidRDefault="00822992">
    <w:pPr>
      <w:rPr>
        <w:rFonts w:ascii="Palatino Linotype" w:eastAsia="Palatino Linotype" w:hAnsi="Palatino Linotype" w:cs="Palatino Linotype"/>
        <w:color w:val="000000"/>
        <w:sz w:val="28"/>
        <w:szCs w:val="28"/>
      </w:rPr>
    </w:pPr>
  </w:p>
  <w:tbl>
    <w:tblPr>
      <w:tblStyle w:val="2"/>
      <w:tblW w:w="9534" w:type="dxa"/>
      <w:tblInd w:w="-142" w:type="dxa"/>
      <w:tblLayout w:type="fixed"/>
      <w:tblLook w:val="0400" w:firstRow="0" w:lastRow="0" w:firstColumn="0" w:lastColumn="0" w:noHBand="0" w:noVBand="1"/>
    </w:tblPr>
    <w:tblGrid>
      <w:gridCol w:w="2977"/>
      <w:gridCol w:w="2552"/>
      <w:gridCol w:w="4005"/>
    </w:tblGrid>
    <w:tr w:rsidR="0015109A" w14:paraId="37FF2785" w14:textId="77777777">
      <w:tc>
        <w:tcPr>
          <w:tcW w:w="2977" w:type="dxa"/>
          <w:vMerge w:val="restart"/>
        </w:tcPr>
        <w:p w14:paraId="1B1139EA" w14:textId="77777777" w:rsidR="0015109A" w:rsidRDefault="0015109A">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eastAsia="es-MX"/>
            </w:rPr>
            <w:drawing>
              <wp:inline distT="0" distB="0" distL="0" distR="0" wp14:anchorId="09B88617" wp14:editId="06FCD5DC">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7EE7920E" w14:textId="77777777" w:rsidR="0015109A" w:rsidRDefault="0015109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14DB314E" w14:textId="77777777" w:rsidR="0015109A" w:rsidRDefault="0015109A" w:rsidP="00675C8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00917/INFOEM/IP/RR/2024</w:t>
          </w:r>
        </w:p>
      </w:tc>
    </w:tr>
    <w:tr w:rsidR="0015109A" w14:paraId="506686C1" w14:textId="77777777">
      <w:tc>
        <w:tcPr>
          <w:tcW w:w="2977" w:type="dxa"/>
          <w:vMerge/>
        </w:tcPr>
        <w:p w14:paraId="529BFD45" w14:textId="77777777" w:rsidR="0015109A" w:rsidRDefault="0015109A">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55025BE" w14:textId="77777777" w:rsidR="0015109A" w:rsidRDefault="0015109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2EC4D685" w14:textId="77777777" w:rsidR="0015109A" w:rsidRDefault="0015109A" w:rsidP="005E3414">
          <w:pPr>
            <w:jc w:val="both"/>
            <w:rPr>
              <w:rFonts w:ascii="Palatino Linotype" w:eastAsia="Palatino Linotype" w:hAnsi="Palatino Linotype" w:cs="Palatino Linotype"/>
              <w:b/>
              <w:sz w:val="22"/>
              <w:szCs w:val="22"/>
            </w:rPr>
          </w:pPr>
          <w:r w:rsidRPr="005573B4">
            <w:rPr>
              <w:rFonts w:ascii="Palatino Linotype" w:eastAsia="Palatino Linotype" w:hAnsi="Palatino Linotype" w:cs="Palatino Linotype"/>
              <w:b/>
              <w:sz w:val="22"/>
              <w:szCs w:val="22"/>
            </w:rPr>
            <w:t>Ayuntamiento de Coacalco de Berriozábal</w:t>
          </w:r>
        </w:p>
      </w:tc>
    </w:tr>
    <w:tr w:rsidR="0015109A" w14:paraId="5208A84E" w14:textId="77777777">
      <w:trPr>
        <w:trHeight w:val="228"/>
      </w:trPr>
      <w:tc>
        <w:tcPr>
          <w:tcW w:w="2977" w:type="dxa"/>
          <w:vMerge/>
        </w:tcPr>
        <w:p w14:paraId="084C7D2C" w14:textId="77777777" w:rsidR="0015109A" w:rsidRDefault="0015109A">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96AB967" w14:textId="77777777" w:rsidR="0015109A" w:rsidRDefault="0015109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0E579C02" w14:textId="77777777" w:rsidR="0015109A" w:rsidRDefault="0015109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12D9F4A" w14:textId="77777777" w:rsidR="00822992" w:rsidRDefault="00822992">
    <w:pPr>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BFA03" w14:textId="77777777" w:rsidR="0015109A" w:rsidRDefault="00D424A5">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CA50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style="position:absolute;margin-left:-49.6pt;margin-top:-88.05pt;width:540pt;height:10in;z-index:-251659264;mso-position-horizontal-relative:margin;mso-position-vertical-relative:margin">
          <v:imagedata r:id="rId1" o:title="image1"/>
          <w10:wrap anchorx="margin" anchory="margin"/>
        </v:shape>
      </w:pict>
    </w:r>
  </w:p>
  <w:tbl>
    <w:tblPr>
      <w:tblStyle w:val="1"/>
      <w:tblW w:w="10631" w:type="dxa"/>
      <w:tblInd w:w="-1276" w:type="dxa"/>
      <w:tblLayout w:type="fixed"/>
      <w:tblLook w:val="0400" w:firstRow="0" w:lastRow="0" w:firstColumn="0" w:lastColumn="0" w:noHBand="0" w:noVBand="1"/>
    </w:tblPr>
    <w:tblGrid>
      <w:gridCol w:w="4110"/>
      <w:gridCol w:w="2552"/>
      <w:gridCol w:w="3969"/>
    </w:tblGrid>
    <w:tr w:rsidR="0015109A" w14:paraId="3B2FC16C" w14:textId="77777777">
      <w:tc>
        <w:tcPr>
          <w:tcW w:w="4111" w:type="dxa"/>
          <w:vMerge w:val="restart"/>
          <w:shd w:val="clear" w:color="auto" w:fill="auto"/>
        </w:tcPr>
        <w:p w14:paraId="2163114B" w14:textId="77777777" w:rsidR="0015109A" w:rsidRDefault="0015109A">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lang w:eastAsia="es-MX"/>
            </w:rPr>
            <w:drawing>
              <wp:inline distT="0" distB="0" distL="0" distR="0" wp14:anchorId="51134B29" wp14:editId="6C373C3C">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709B39AB" w14:textId="77777777" w:rsidR="0015109A" w:rsidRDefault="0015109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0E0043A5" w14:textId="77777777" w:rsidR="0015109A" w:rsidRDefault="0015109A" w:rsidP="00675C8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00917/INFOEM/IP/RR/2024</w:t>
          </w:r>
        </w:p>
      </w:tc>
    </w:tr>
    <w:tr w:rsidR="0015109A" w14:paraId="6C19104B" w14:textId="77777777">
      <w:tc>
        <w:tcPr>
          <w:tcW w:w="4111" w:type="dxa"/>
          <w:vMerge/>
          <w:shd w:val="clear" w:color="auto" w:fill="auto"/>
        </w:tcPr>
        <w:p w14:paraId="321C13B8" w14:textId="77777777" w:rsidR="0015109A" w:rsidRDefault="0015109A">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A2D3841" w14:textId="77777777" w:rsidR="0015109A" w:rsidRDefault="0015109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33D42195" w14:textId="77777777" w:rsidR="0015109A" w:rsidRDefault="0015109A">
          <w:pPr>
            <w:jc w:val="both"/>
            <w:rPr>
              <w:rFonts w:ascii="Palatino Linotype" w:eastAsia="Palatino Linotype" w:hAnsi="Palatino Linotype" w:cs="Palatino Linotype"/>
              <w:b/>
              <w:sz w:val="22"/>
              <w:szCs w:val="22"/>
            </w:rPr>
          </w:pPr>
        </w:p>
      </w:tc>
    </w:tr>
    <w:tr w:rsidR="0015109A" w14:paraId="410B7F96" w14:textId="77777777">
      <w:trPr>
        <w:trHeight w:val="228"/>
      </w:trPr>
      <w:tc>
        <w:tcPr>
          <w:tcW w:w="4111" w:type="dxa"/>
          <w:vMerge/>
          <w:shd w:val="clear" w:color="auto" w:fill="auto"/>
        </w:tcPr>
        <w:p w14:paraId="1892EBCF" w14:textId="77777777" w:rsidR="0015109A" w:rsidRDefault="0015109A">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76D20AA" w14:textId="77777777" w:rsidR="0015109A" w:rsidRDefault="0015109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108B0A01" w14:textId="77777777" w:rsidR="0015109A" w:rsidRDefault="0015109A" w:rsidP="00DE6135">
          <w:pPr>
            <w:jc w:val="both"/>
            <w:rPr>
              <w:rFonts w:ascii="Palatino Linotype" w:eastAsia="Palatino Linotype" w:hAnsi="Palatino Linotype" w:cs="Palatino Linotype"/>
              <w:b/>
              <w:sz w:val="22"/>
              <w:szCs w:val="22"/>
            </w:rPr>
          </w:pPr>
          <w:r w:rsidRPr="005573B4">
            <w:rPr>
              <w:rFonts w:ascii="Palatino Linotype" w:eastAsia="Palatino Linotype" w:hAnsi="Palatino Linotype" w:cs="Palatino Linotype"/>
              <w:b/>
              <w:sz w:val="22"/>
              <w:szCs w:val="22"/>
            </w:rPr>
            <w:t>Ayuntamiento de Coacalco de Berriozábal</w:t>
          </w:r>
        </w:p>
      </w:tc>
    </w:tr>
    <w:tr w:rsidR="0015109A" w14:paraId="3354DA8C" w14:textId="77777777">
      <w:tc>
        <w:tcPr>
          <w:tcW w:w="4111" w:type="dxa"/>
          <w:vMerge/>
          <w:shd w:val="clear" w:color="auto" w:fill="auto"/>
        </w:tcPr>
        <w:p w14:paraId="712A724F" w14:textId="77777777" w:rsidR="0015109A" w:rsidRDefault="0015109A">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4703238" w14:textId="77777777" w:rsidR="0015109A" w:rsidRDefault="0015109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5F434903" w14:textId="77777777" w:rsidR="0015109A" w:rsidRDefault="0015109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950FA42" w14:textId="77777777" w:rsidR="0015109A" w:rsidRDefault="0015109A">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9C1"/>
    <w:multiLevelType w:val="hybridMultilevel"/>
    <w:tmpl w:val="4580D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07F66"/>
    <w:multiLevelType w:val="hybridMultilevel"/>
    <w:tmpl w:val="C6A09DDE"/>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2663B7"/>
    <w:multiLevelType w:val="multilevel"/>
    <w:tmpl w:val="4D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6433C"/>
    <w:multiLevelType w:val="multilevel"/>
    <w:tmpl w:val="3C5E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B2590A"/>
    <w:multiLevelType w:val="hybridMultilevel"/>
    <w:tmpl w:val="D4D81E46"/>
    <w:lvl w:ilvl="0" w:tplc="A1D86B46">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5" w15:restartNumberingAfterBreak="0">
    <w:nsid w:val="1911619E"/>
    <w:multiLevelType w:val="multilevel"/>
    <w:tmpl w:val="475C1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383EA0"/>
    <w:multiLevelType w:val="hybridMultilevel"/>
    <w:tmpl w:val="808A9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8861C2"/>
    <w:multiLevelType w:val="hybridMultilevel"/>
    <w:tmpl w:val="10D89BAC"/>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8" w15:restartNumberingAfterBreak="0">
    <w:nsid w:val="3E0A5772"/>
    <w:multiLevelType w:val="hybridMultilevel"/>
    <w:tmpl w:val="EB6AC82A"/>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9" w15:restartNumberingAfterBreak="0">
    <w:nsid w:val="4668D23E"/>
    <w:multiLevelType w:val="hybridMultilevel"/>
    <w:tmpl w:val="5976DE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04D4637"/>
    <w:multiLevelType w:val="hybridMultilevel"/>
    <w:tmpl w:val="8B9091CC"/>
    <w:lvl w:ilvl="0" w:tplc="080A0001">
      <w:start w:val="1"/>
      <w:numFmt w:val="bullet"/>
      <w:lvlText w:val=""/>
      <w:lvlJc w:val="left"/>
      <w:pPr>
        <w:ind w:left="720" w:hanging="360"/>
      </w:pPr>
      <w:rPr>
        <w:rFonts w:ascii="Symbol" w:hAnsi="Symbol" w:hint="default"/>
      </w:rPr>
    </w:lvl>
    <w:lvl w:ilvl="1" w:tplc="B37654C0">
      <w:numFmt w:val="bullet"/>
      <w:lvlText w:val="•"/>
      <w:lvlJc w:val="left"/>
      <w:pPr>
        <w:ind w:left="1440" w:hanging="360"/>
      </w:pPr>
      <w:rPr>
        <w:rFonts w:ascii="Palatino Linotype" w:eastAsia="Palatino Linotype" w:hAnsi="Palatino Linotype" w:cs="Palatino Linotype"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114D73"/>
    <w:multiLevelType w:val="hybridMultilevel"/>
    <w:tmpl w:val="F6BAE06C"/>
    <w:lvl w:ilvl="0" w:tplc="FEE65CD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7C5D472B"/>
    <w:multiLevelType w:val="hybridMultilevel"/>
    <w:tmpl w:val="1CB23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12"/>
  </w:num>
  <w:num w:numId="9">
    <w:abstractNumId w:val="7"/>
  </w:num>
  <w:num w:numId="10">
    <w:abstractNumId w:val="11"/>
  </w:num>
  <w:num w:numId="11">
    <w:abstractNumId w:val="0"/>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D"/>
    <w:rsid w:val="00045977"/>
    <w:rsid w:val="00071023"/>
    <w:rsid w:val="00076136"/>
    <w:rsid w:val="000872BB"/>
    <w:rsid w:val="000A7A96"/>
    <w:rsid w:val="000D00D2"/>
    <w:rsid w:val="000E67A9"/>
    <w:rsid w:val="00134859"/>
    <w:rsid w:val="0013638C"/>
    <w:rsid w:val="0013719C"/>
    <w:rsid w:val="00140A21"/>
    <w:rsid w:val="00141A41"/>
    <w:rsid w:val="0015109A"/>
    <w:rsid w:val="001548D4"/>
    <w:rsid w:val="00162C90"/>
    <w:rsid w:val="0017093A"/>
    <w:rsid w:val="00176CDF"/>
    <w:rsid w:val="00180F18"/>
    <w:rsid w:val="00192CD7"/>
    <w:rsid w:val="001A19ED"/>
    <w:rsid w:val="001D166F"/>
    <w:rsid w:val="001D7493"/>
    <w:rsid w:val="00207C05"/>
    <w:rsid w:val="00241F42"/>
    <w:rsid w:val="002465A8"/>
    <w:rsid w:val="00256066"/>
    <w:rsid w:val="00263E12"/>
    <w:rsid w:val="00286B7C"/>
    <w:rsid w:val="002904B8"/>
    <w:rsid w:val="00333B69"/>
    <w:rsid w:val="00344412"/>
    <w:rsid w:val="00346CB4"/>
    <w:rsid w:val="003553B6"/>
    <w:rsid w:val="00356AE5"/>
    <w:rsid w:val="003C4183"/>
    <w:rsid w:val="003D1893"/>
    <w:rsid w:val="003D4433"/>
    <w:rsid w:val="003E5903"/>
    <w:rsid w:val="003F171B"/>
    <w:rsid w:val="004177A8"/>
    <w:rsid w:val="00446202"/>
    <w:rsid w:val="00446FDF"/>
    <w:rsid w:val="004550C3"/>
    <w:rsid w:val="004702DA"/>
    <w:rsid w:val="00472387"/>
    <w:rsid w:val="00484FC4"/>
    <w:rsid w:val="00497EB5"/>
    <w:rsid w:val="004A3B2E"/>
    <w:rsid w:val="004B50A2"/>
    <w:rsid w:val="004C319B"/>
    <w:rsid w:val="00500232"/>
    <w:rsid w:val="00506495"/>
    <w:rsid w:val="005573B4"/>
    <w:rsid w:val="005872EC"/>
    <w:rsid w:val="005B3321"/>
    <w:rsid w:val="005E3414"/>
    <w:rsid w:val="005E5B78"/>
    <w:rsid w:val="00600A6E"/>
    <w:rsid w:val="00607EE7"/>
    <w:rsid w:val="00611FC2"/>
    <w:rsid w:val="006277E2"/>
    <w:rsid w:val="00631653"/>
    <w:rsid w:val="0064438D"/>
    <w:rsid w:val="00675C82"/>
    <w:rsid w:val="00697210"/>
    <w:rsid w:val="006A1AE2"/>
    <w:rsid w:val="006D0C64"/>
    <w:rsid w:val="006D4737"/>
    <w:rsid w:val="006D78AD"/>
    <w:rsid w:val="006E6EE3"/>
    <w:rsid w:val="00727D97"/>
    <w:rsid w:val="00740DEB"/>
    <w:rsid w:val="0078011A"/>
    <w:rsid w:val="00784DAB"/>
    <w:rsid w:val="007C1C58"/>
    <w:rsid w:val="007D3B56"/>
    <w:rsid w:val="007E60D2"/>
    <w:rsid w:val="007E7CF3"/>
    <w:rsid w:val="008164A9"/>
    <w:rsid w:val="00822992"/>
    <w:rsid w:val="008344AB"/>
    <w:rsid w:val="008560A0"/>
    <w:rsid w:val="0086068C"/>
    <w:rsid w:val="0087003E"/>
    <w:rsid w:val="00895CC4"/>
    <w:rsid w:val="008A1825"/>
    <w:rsid w:val="008A79B7"/>
    <w:rsid w:val="008D6F44"/>
    <w:rsid w:val="008E2B86"/>
    <w:rsid w:val="009107AE"/>
    <w:rsid w:val="0092425D"/>
    <w:rsid w:val="00937772"/>
    <w:rsid w:val="0093794A"/>
    <w:rsid w:val="00940CFD"/>
    <w:rsid w:val="00957C9D"/>
    <w:rsid w:val="00961BCF"/>
    <w:rsid w:val="009C30B7"/>
    <w:rsid w:val="00A01072"/>
    <w:rsid w:val="00A27E3A"/>
    <w:rsid w:val="00A40F9A"/>
    <w:rsid w:val="00A43442"/>
    <w:rsid w:val="00A63CCB"/>
    <w:rsid w:val="00AE72EB"/>
    <w:rsid w:val="00B02654"/>
    <w:rsid w:val="00B03C1E"/>
    <w:rsid w:val="00B569A1"/>
    <w:rsid w:val="00B65293"/>
    <w:rsid w:val="00B85DA5"/>
    <w:rsid w:val="00B92CEC"/>
    <w:rsid w:val="00BD3229"/>
    <w:rsid w:val="00BD7225"/>
    <w:rsid w:val="00C27CF1"/>
    <w:rsid w:val="00C6143C"/>
    <w:rsid w:val="00C833E9"/>
    <w:rsid w:val="00C914B7"/>
    <w:rsid w:val="00CB2CC5"/>
    <w:rsid w:val="00CB3A46"/>
    <w:rsid w:val="00CD7E10"/>
    <w:rsid w:val="00CF3F8C"/>
    <w:rsid w:val="00D1318A"/>
    <w:rsid w:val="00D14B17"/>
    <w:rsid w:val="00D259A4"/>
    <w:rsid w:val="00D33254"/>
    <w:rsid w:val="00D41907"/>
    <w:rsid w:val="00D424A5"/>
    <w:rsid w:val="00D5040C"/>
    <w:rsid w:val="00D7644B"/>
    <w:rsid w:val="00D82D06"/>
    <w:rsid w:val="00D874F7"/>
    <w:rsid w:val="00DA4A54"/>
    <w:rsid w:val="00DB4684"/>
    <w:rsid w:val="00DD4750"/>
    <w:rsid w:val="00DE6135"/>
    <w:rsid w:val="00E166E3"/>
    <w:rsid w:val="00E23EF3"/>
    <w:rsid w:val="00E27EC7"/>
    <w:rsid w:val="00E5281B"/>
    <w:rsid w:val="00E7118E"/>
    <w:rsid w:val="00E727B3"/>
    <w:rsid w:val="00E9506B"/>
    <w:rsid w:val="00EC015B"/>
    <w:rsid w:val="00EE039D"/>
    <w:rsid w:val="00F5246B"/>
    <w:rsid w:val="00F72773"/>
    <w:rsid w:val="00F9236A"/>
    <w:rsid w:val="00FA1019"/>
    <w:rsid w:val="00FA2711"/>
    <w:rsid w:val="00FA5B63"/>
    <w:rsid w:val="00FB35B3"/>
    <w:rsid w:val="00FE3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B8BD2"/>
  <w15:docId w15:val="{2C947C0B-5296-4E2E-BD2A-8D6AD4A1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A96"/>
    <w:rPr>
      <w:lang w:eastAsia="es-ES"/>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eastAsia="es-MX"/>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eastAsia="es-MX"/>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eastAsia="es-MX"/>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lang w:eastAsia="es-MX"/>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eastAsia="es-MX"/>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eastAsia="es-MX"/>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eastAsia="es-MX"/>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A2780F"/>
    <w:pPr>
      <w:ind w:left="708"/>
    </w:pPr>
    <w:rPr>
      <w:lang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rPr>
      <w:lang w:eastAsia="es-MX"/>
    </w:r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rPr>
      <w:lang w:eastAsia="es-MX"/>
    </w:r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rPr>
      <w:lang w:eastAsia="es-MX"/>
    </w:r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lang w:eastAsia="es-MX"/>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lang w:eastAsia="es-MX"/>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lang w:eastAsia="es-MX"/>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rPr>
      <w:lang w:eastAsia="es-MX"/>
    </w:rPr>
  </w:style>
  <w:style w:type="paragraph" w:styleId="Textocomentario">
    <w:name w:val="annotation text"/>
    <w:basedOn w:val="Normal"/>
    <w:link w:val="TextocomentarioCar"/>
    <w:uiPriority w:val="99"/>
    <w:semiHidden/>
    <w:unhideWhenUsed/>
    <w:rsid w:val="006C2EF9"/>
    <w:rPr>
      <w:sz w:val="20"/>
      <w:szCs w:val="20"/>
      <w:lang w:eastAsia="es-MX"/>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eastAsia="es-MX"/>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eastAsia="es-MX"/>
    </w:rPr>
  </w:style>
  <w:style w:type="paragraph" w:styleId="Lista2">
    <w:name w:val="List 2"/>
    <w:basedOn w:val="Normal"/>
    <w:uiPriority w:val="99"/>
    <w:unhideWhenUsed/>
    <w:rsid w:val="00FC157F"/>
    <w:pPr>
      <w:ind w:left="566" w:hanging="283"/>
      <w:contextualSpacing/>
    </w:pPr>
    <w:rPr>
      <w:lang w:val="es-ES" w:eastAsia="es-MX"/>
    </w:rPr>
  </w:style>
  <w:style w:type="paragraph" w:styleId="Lista3">
    <w:name w:val="List 3"/>
    <w:basedOn w:val="Normal"/>
    <w:uiPriority w:val="99"/>
    <w:unhideWhenUsed/>
    <w:rsid w:val="00FC157F"/>
    <w:pPr>
      <w:ind w:left="849" w:hanging="283"/>
      <w:contextualSpacing/>
    </w:pPr>
    <w:rPr>
      <w:lang w:val="es-ES" w:eastAsia="es-MX"/>
    </w:rPr>
  </w:style>
  <w:style w:type="paragraph" w:styleId="Textoindependiente">
    <w:name w:val="Body Text"/>
    <w:basedOn w:val="Normal"/>
    <w:link w:val="TextoindependienteCar"/>
    <w:uiPriority w:val="99"/>
    <w:unhideWhenUsed/>
    <w:rsid w:val="00FC157F"/>
    <w:pPr>
      <w:spacing w:after="120"/>
    </w:pPr>
    <w:rPr>
      <w:lang w:val="es-ES" w:eastAsia="es-MX"/>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eastAsia="es-MX"/>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lang w:eastAsia="es-MX"/>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60">
      <w:bodyDiv w:val="1"/>
      <w:marLeft w:val="0"/>
      <w:marRight w:val="0"/>
      <w:marTop w:val="0"/>
      <w:marBottom w:val="0"/>
      <w:divBdr>
        <w:top w:val="none" w:sz="0" w:space="0" w:color="auto"/>
        <w:left w:val="none" w:sz="0" w:space="0" w:color="auto"/>
        <w:bottom w:val="none" w:sz="0" w:space="0" w:color="auto"/>
        <w:right w:val="none" w:sz="0" w:space="0" w:color="auto"/>
      </w:divBdr>
    </w:div>
    <w:div w:id="178012616">
      <w:bodyDiv w:val="1"/>
      <w:marLeft w:val="0"/>
      <w:marRight w:val="0"/>
      <w:marTop w:val="0"/>
      <w:marBottom w:val="0"/>
      <w:divBdr>
        <w:top w:val="none" w:sz="0" w:space="0" w:color="auto"/>
        <w:left w:val="none" w:sz="0" w:space="0" w:color="auto"/>
        <w:bottom w:val="none" w:sz="0" w:space="0" w:color="auto"/>
        <w:right w:val="none" w:sz="0" w:space="0" w:color="auto"/>
      </w:divBdr>
    </w:div>
    <w:div w:id="245578342">
      <w:bodyDiv w:val="1"/>
      <w:marLeft w:val="0"/>
      <w:marRight w:val="0"/>
      <w:marTop w:val="0"/>
      <w:marBottom w:val="0"/>
      <w:divBdr>
        <w:top w:val="none" w:sz="0" w:space="0" w:color="auto"/>
        <w:left w:val="none" w:sz="0" w:space="0" w:color="auto"/>
        <w:bottom w:val="none" w:sz="0" w:space="0" w:color="auto"/>
        <w:right w:val="none" w:sz="0" w:space="0" w:color="auto"/>
      </w:divBdr>
    </w:div>
    <w:div w:id="307977689">
      <w:bodyDiv w:val="1"/>
      <w:marLeft w:val="0"/>
      <w:marRight w:val="0"/>
      <w:marTop w:val="0"/>
      <w:marBottom w:val="0"/>
      <w:divBdr>
        <w:top w:val="none" w:sz="0" w:space="0" w:color="auto"/>
        <w:left w:val="none" w:sz="0" w:space="0" w:color="auto"/>
        <w:bottom w:val="none" w:sz="0" w:space="0" w:color="auto"/>
        <w:right w:val="none" w:sz="0" w:space="0" w:color="auto"/>
      </w:divBdr>
    </w:div>
    <w:div w:id="340207426">
      <w:bodyDiv w:val="1"/>
      <w:marLeft w:val="0"/>
      <w:marRight w:val="0"/>
      <w:marTop w:val="0"/>
      <w:marBottom w:val="0"/>
      <w:divBdr>
        <w:top w:val="none" w:sz="0" w:space="0" w:color="auto"/>
        <w:left w:val="none" w:sz="0" w:space="0" w:color="auto"/>
        <w:bottom w:val="none" w:sz="0" w:space="0" w:color="auto"/>
        <w:right w:val="none" w:sz="0" w:space="0" w:color="auto"/>
      </w:divBdr>
    </w:div>
    <w:div w:id="453984407">
      <w:bodyDiv w:val="1"/>
      <w:marLeft w:val="0"/>
      <w:marRight w:val="0"/>
      <w:marTop w:val="0"/>
      <w:marBottom w:val="0"/>
      <w:divBdr>
        <w:top w:val="none" w:sz="0" w:space="0" w:color="auto"/>
        <w:left w:val="none" w:sz="0" w:space="0" w:color="auto"/>
        <w:bottom w:val="none" w:sz="0" w:space="0" w:color="auto"/>
        <w:right w:val="none" w:sz="0" w:space="0" w:color="auto"/>
      </w:divBdr>
    </w:div>
    <w:div w:id="506018994">
      <w:bodyDiv w:val="1"/>
      <w:marLeft w:val="0"/>
      <w:marRight w:val="0"/>
      <w:marTop w:val="0"/>
      <w:marBottom w:val="0"/>
      <w:divBdr>
        <w:top w:val="none" w:sz="0" w:space="0" w:color="auto"/>
        <w:left w:val="none" w:sz="0" w:space="0" w:color="auto"/>
        <w:bottom w:val="none" w:sz="0" w:space="0" w:color="auto"/>
        <w:right w:val="none" w:sz="0" w:space="0" w:color="auto"/>
      </w:divBdr>
    </w:div>
    <w:div w:id="624046277">
      <w:bodyDiv w:val="1"/>
      <w:marLeft w:val="0"/>
      <w:marRight w:val="0"/>
      <w:marTop w:val="0"/>
      <w:marBottom w:val="0"/>
      <w:divBdr>
        <w:top w:val="none" w:sz="0" w:space="0" w:color="auto"/>
        <w:left w:val="none" w:sz="0" w:space="0" w:color="auto"/>
        <w:bottom w:val="none" w:sz="0" w:space="0" w:color="auto"/>
        <w:right w:val="none" w:sz="0" w:space="0" w:color="auto"/>
      </w:divBdr>
    </w:div>
    <w:div w:id="634794370">
      <w:bodyDiv w:val="1"/>
      <w:marLeft w:val="0"/>
      <w:marRight w:val="0"/>
      <w:marTop w:val="0"/>
      <w:marBottom w:val="0"/>
      <w:divBdr>
        <w:top w:val="none" w:sz="0" w:space="0" w:color="auto"/>
        <w:left w:val="none" w:sz="0" w:space="0" w:color="auto"/>
        <w:bottom w:val="none" w:sz="0" w:space="0" w:color="auto"/>
        <w:right w:val="none" w:sz="0" w:space="0" w:color="auto"/>
      </w:divBdr>
    </w:div>
    <w:div w:id="679967253">
      <w:bodyDiv w:val="1"/>
      <w:marLeft w:val="0"/>
      <w:marRight w:val="0"/>
      <w:marTop w:val="0"/>
      <w:marBottom w:val="0"/>
      <w:divBdr>
        <w:top w:val="none" w:sz="0" w:space="0" w:color="auto"/>
        <w:left w:val="none" w:sz="0" w:space="0" w:color="auto"/>
        <w:bottom w:val="none" w:sz="0" w:space="0" w:color="auto"/>
        <w:right w:val="none" w:sz="0" w:space="0" w:color="auto"/>
      </w:divBdr>
    </w:div>
    <w:div w:id="713775210">
      <w:bodyDiv w:val="1"/>
      <w:marLeft w:val="0"/>
      <w:marRight w:val="0"/>
      <w:marTop w:val="0"/>
      <w:marBottom w:val="0"/>
      <w:divBdr>
        <w:top w:val="none" w:sz="0" w:space="0" w:color="auto"/>
        <w:left w:val="none" w:sz="0" w:space="0" w:color="auto"/>
        <w:bottom w:val="none" w:sz="0" w:space="0" w:color="auto"/>
        <w:right w:val="none" w:sz="0" w:space="0" w:color="auto"/>
      </w:divBdr>
    </w:div>
    <w:div w:id="719129150">
      <w:bodyDiv w:val="1"/>
      <w:marLeft w:val="0"/>
      <w:marRight w:val="0"/>
      <w:marTop w:val="0"/>
      <w:marBottom w:val="0"/>
      <w:divBdr>
        <w:top w:val="none" w:sz="0" w:space="0" w:color="auto"/>
        <w:left w:val="none" w:sz="0" w:space="0" w:color="auto"/>
        <w:bottom w:val="none" w:sz="0" w:space="0" w:color="auto"/>
        <w:right w:val="none" w:sz="0" w:space="0" w:color="auto"/>
      </w:divBdr>
    </w:div>
    <w:div w:id="725908317">
      <w:bodyDiv w:val="1"/>
      <w:marLeft w:val="0"/>
      <w:marRight w:val="0"/>
      <w:marTop w:val="0"/>
      <w:marBottom w:val="0"/>
      <w:divBdr>
        <w:top w:val="none" w:sz="0" w:space="0" w:color="auto"/>
        <w:left w:val="none" w:sz="0" w:space="0" w:color="auto"/>
        <w:bottom w:val="none" w:sz="0" w:space="0" w:color="auto"/>
        <w:right w:val="none" w:sz="0" w:space="0" w:color="auto"/>
      </w:divBdr>
    </w:div>
    <w:div w:id="779766666">
      <w:bodyDiv w:val="1"/>
      <w:marLeft w:val="0"/>
      <w:marRight w:val="0"/>
      <w:marTop w:val="0"/>
      <w:marBottom w:val="0"/>
      <w:divBdr>
        <w:top w:val="none" w:sz="0" w:space="0" w:color="auto"/>
        <w:left w:val="none" w:sz="0" w:space="0" w:color="auto"/>
        <w:bottom w:val="none" w:sz="0" w:space="0" w:color="auto"/>
        <w:right w:val="none" w:sz="0" w:space="0" w:color="auto"/>
      </w:divBdr>
    </w:div>
    <w:div w:id="794374992">
      <w:bodyDiv w:val="1"/>
      <w:marLeft w:val="0"/>
      <w:marRight w:val="0"/>
      <w:marTop w:val="0"/>
      <w:marBottom w:val="0"/>
      <w:divBdr>
        <w:top w:val="none" w:sz="0" w:space="0" w:color="auto"/>
        <w:left w:val="none" w:sz="0" w:space="0" w:color="auto"/>
        <w:bottom w:val="none" w:sz="0" w:space="0" w:color="auto"/>
        <w:right w:val="none" w:sz="0" w:space="0" w:color="auto"/>
      </w:divBdr>
    </w:div>
    <w:div w:id="873274343">
      <w:bodyDiv w:val="1"/>
      <w:marLeft w:val="0"/>
      <w:marRight w:val="0"/>
      <w:marTop w:val="0"/>
      <w:marBottom w:val="0"/>
      <w:divBdr>
        <w:top w:val="none" w:sz="0" w:space="0" w:color="auto"/>
        <w:left w:val="none" w:sz="0" w:space="0" w:color="auto"/>
        <w:bottom w:val="none" w:sz="0" w:space="0" w:color="auto"/>
        <w:right w:val="none" w:sz="0" w:space="0" w:color="auto"/>
      </w:divBdr>
    </w:div>
    <w:div w:id="1049305076">
      <w:bodyDiv w:val="1"/>
      <w:marLeft w:val="0"/>
      <w:marRight w:val="0"/>
      <w:marTop w:val="0"/>
      <w:marBottom w:val="0"/>
      <w:divBdr>
        <w:top w:val="none" w:sz="0" w:space="0" w:color="auto"/>
        <w:left w:val="none" w:sz="0" w:space="0" w:color="auto"/>
        <w:bottom w:val="none" w:sz="0" w:space="0" w:color="auto"/>
        <w:right w:val="none" w:sz="0" w:space="0" w:color="auto"/>
      </w:divBdr>
    </w:div>
    <w:div w:id="1301303752">
      <w:bodyDiv w:val="1"/>
      <w:marLeft w:val="0"/>
      <w:marRight w:val="0"/>
      <w:marTop w:val="0"/>
      <w:marBottom w:val="0"/>
      <w:divBdr>
        <w:top w:val="none" w:sz="0" w:space="0" w:color="auto"/>
        <w:left w:val="none" w:sz="0" w:space="0" w:color="auto"/>
        <w:bottom w:val="none" w:sz="0" w:space="0" w:color="auto"/>
        <w:right w:val="none" w:sz="0" w:space="0" w:color="auto"/>
      </w:divBdr>
    </w:div>
    <w:div w:id="1422411596">
      <w:bodyDiv w:val="1"/>
      <w:marLeft w:val="0"/>
      <w:marRight w:val="0"/>
      <w:marTop w:val="0"/>
      <w:marBottom w:val="0"/>
      <w:divBdr>
        <w:top w:val="none" w:sz="0" w:space="0" w:color="auto"/>
        <w:left w:val="none" w:sz="0" w:space="0" w:color="auto"/>
        <w:bottom w:val="none" w:sz="0" w:space="0" w:color="auto"/>
        <w:right w:val="none" w:sz="0" w:space="0" w:color="auto"/>
      </w:divBdr>
    </w:div>
    <w:div w:id="1433816216">
      <w:bodyDiv w:val="1"/>
      <w:marLeft w:val="0"/>
      <w:marRight w:val="0"/>
      <w:marTop w:val="0"/>
      <w:marBottom w:val="0"/>
      <w:divBdr>
        <w:top w:val="none" w:sz="0" w:space="0" w:color="auto"/>
        <w:left w:val="none" w:sz="0" w:space="0" w:color="auto"/>
        <w:bottom w:val="none" w:sz="0" w:space="0" w:color="auto"/>
        <w:right w:val="none" w:sz="0" w:space="0" w:color="auto"/>
      </w:divBdr>
    </w:div>
    <w:div w:id="1443651997">
      <w:bodyDiv w:val="1"/>
      <w:marLeft w:val="0"/>
      <w:marRight w:val="0"/>
      <w:marTop w:val="0"/>
      <w:marBottom w:val="0"/>
      <w:divBdr>
        <w:top w:val="none" w:sz="0" w:space="0" w:color="auto"/>
        <w:left w:val="none" w:sz="0" w:space="0" w:color="auto"/>
        <w:bottom w:val="none" w:sz="0" w:space="0" w:color="auto"/>
        <w:right w:val="none" w:sz="0" w:space="0" w:color="auto"/>
      </w:divBdr>
    </w:div>
    <w:div w:id="1495335195">
      <w:bodyDiv w:val="1"/>
      <w:marLeft w:val="0"/>
      <w:marRight w:val="0"/>
      <w:marTop w:val="0"/>
      <w:marBottom w:val="0"/>
      <w:divBdr>
        <w:top w:val="none" w:sz="0" w:space="0" w:color="auto"/>
        <w:left w:val="none" w:sz="0" w:space="0" w:color="auto"/>
        <w:bottom w:val="none" w:sz="0" w:space="0" w:color="auto"/>
        <w:right w:val="none" w:sz="0" w:space="0" w:color="auto"/>
      </w:divBdr>
    </w:div>
    <w:div w:id="1682127731">
      <w:bodyDiv w:val="1"/>
      <w:marLeft w:val="0"/>
      <w:marRight w:val="0"/>
      <w:marTop w:val="0"/>
      <w:marBottom w:val="0"/>
      <w:divBdr>
        <w:top w:val="none" w:sz="0" w:space="0" w:color="auto"/>
        <w:left w:val="none" w:sz="0" w:space="0" w:color="auto"/>
        <w:bottom w:val="none" w:sz="0" w:space="0" w:color="auto"/>
        <w:right w:val="none" w:sz="0" w:space="0" w:color="auto"/>
      </w:divBdr>
    </w:div>
    <w:div w:id="1735935038">
      <w:bodyDiv w:val="1"/>
      <w:marLeft w:val="0"/>
      <w:marRight w:val="0"/>
      <w:marTop w:val="0"/>
      <w:marBottom w:val="0"/>
      <w:divBdr>
        <w:top w:val="none" w:sz="0" w:space="0" w:color="auto"/>
        <w:left w:val="none" w:sz="0" w:space="0" w:color="auto"/>
        <w:bottom w:val="none" w:sz="0" w:space="0" w:color="auto"/>
        <w:right w:val="none" w:sz="0" w:space="0" w:color="auto"/>
      </w:divBdr>
    </w:div>
    <w:div w:id="1780299642">
      <w:bodyDiv w:val="1"/>
      <w:marLeft w:val="0"/>
      <w:marRight w:val="0"/>
      <w:marTop w:val="0"/>
      <w:marBottom w:val="0"/>
      <w:divBdr>
        <w:top w:val="none" w:sz="0" w:space="0" w:color="auto"/>
        <w:left w:val="none" w:sz="0" w:space="0" w:color="auto"/>
        <w:bottom w:val="none" w:sz="0" w:space="0" w:color="auto"/>
        <w:right w:val="none" w:sz="0" w:space="0" w:color="auto"/>
      </w:divBdr>
    </w:div>
    <w:div w:id="1798521034">
      <w:bodyDiv w:val="1"/>
      <w:marLeft w:val="0"/>
      <w:marRight w:val="0"/>
      <w:marTop w:val="0"/>
      <w:marBottom w:val="0"/>
      <w:divBdr>
        <w:top w:val="none" w:sz="0" w:space="0" w:color="auto"/>
        <w:left w:val="none" w:sz="0" w:space="0" w:color="auto"/>
        <w:bottom w:val="none" w:sz="0" w:space="0" w:color="auto"/>
        <w:right w:val="none" w:sz="0" w:space="0" w:color="auto"/>
      </w:divBdr>
    </w:div>
    <w:div w:id="1855652156">
      <w:bodyDiv w:val="1"/>
      <w:marLeft w:val="0"/>
      <w:marRight w:val="0"/>
      <w:marTop w:val="0"/>
      <w:marBottom w:val="0"/>
      <w:divBdr>
        <w:top w:val="none" w:sz="0" w:space="0" w:color="auto"/>
        <w:left w:val="none" w:sz="0" w:space="0" w:color="auto"/>
        <w:bottom w:val="none" w:sz="0" w:space="0" w:color="auto"/>
        <w:right w:val="none" w:sz="0" w:space="0" w:color="auto"/>
      </w:divBdr>
    </w:div>
    <w:div w:id="1968267976">
      <w:bodyDiv w:val="1"/>
      <w:marLeft w:val="0"/>
      <w:marRight w:val="0"/>
      <w:marTop w:val="0"/>
      <w:marBottom w:val="0"/>
      <w:divBdr>
        <w:top w:val="none" w:sz="0" w:space="0" w:color="auto"/>
        <w:left w:val="none" w:sz="0" w:space="0" w:color="auto"/>
        <w:bottom w:val="none" w:sz="0" w:space="0" w:color="auto"/>
        <w:right w:val="none" w:sz="0" w:space="0" w:color="auto"/>
      </w:divBdr>
    </w:div>
    <w:div w:id="200836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aimex.org.mx/saimex/solicitud/downloadAttach/2030237.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Jlv2CvTEF+9zxzes6pN28JJbw==">CgMxLjAyCGguZ2pkZ3hzMgloLjMwajB6bGw4AHIhMVlvOW5uT0pFaGdYMHJIdnQtTTh5a05kNm52NjZXSXky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29F086-2144-4FEE-9A69-6499E628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3952</Words>
  <Characters>21736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9</cp:revision>
  <cp:lastPrinted>2024-03-15T16:42:00Z</cp:lastPrinted>
  <dcterms:created xsi:type="dcterms:W3CDTF">2024-03-12T04:04:00Z</dcterms:created>
  <dcterms:modified xsi:type="dcterms:W3CDTF">2024-03-15T16:42:00Z</dcterms:modified>
</cp:coreProperties>
</file>