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705F1" w14:textId="77777777" w:rsidR="001A5B6B" w:rsidRPr="001F450D" w:rsidRDefault="003874E6">
      <w:pPr>
        <w:spacing w:before="240" w:after="0" w:line="360" w:lineRule="auto"/>
        <w:ind w:right="49"/>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once de diciembre de dos mil veinticuatro.</w:t>
      </w:r>
    </w:p>
    <w:p w14:paraId="0EABD5BB" w14:textId="77777777" w:rsidR="001A5B6B" w:rsidRPr="001F450D" w:rsidRDefault="001A5B6B">
      <w:pPr>
        <w:spacing w:after="0" w:line="360" w:lineRule="auto"/>
        <w:ind w:right="49"/>
        <w:jc w:val="both"/>
        <w:rPr>
          <w:rFonts w:ascii="Palatino Linotype" w:eastAsia="Palatino Linotype" w:hAnsi="Palatino Linotype" w:cs="Palatino Linotype"/>
          <w:sz w:val="24"/>
          <w:szCs w:val="24"/>
        </w:rPr>
      </w:pPr>
    </w:p>
    <w:p w14:paraId="71331EFA" w14:textId="6B6567A5" w:rsidR="001A5B6B" w:rsidRPr="001F450D" w:rsidRDefault="003874E6">
      <w:pPr>
        <w:spacing w:after="0" w:line="360" w:lineRule="auto"/>
        <w:ind w:right="51"/>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b/>
          <w:sz w:val="24"/>
          <w:szCs w:val="24"/>
        </w:rPr>
        <w:t xml:space="preserve">Visto </w:t>
      </w:r>
      <w:r w:rsidRPr="001F450D">
        <w:rPr>
          <w:rFonts w:ascii="Palatino Linotype" w:eastAsia="Palatino Linotype" w:hAnsi="Palatino Linotype" w:cs="Palatino Linotype"/>
          <w:sz w:val="24"/>
          <w:szCs w:val="24"/>
        </w:rPr>
        <w:t xml:space="preserve">el expediente relativo al recurso de revisión </w:t>
      </w:r>
      <w:r w:rsidRPr="001F450D">
        <w:rPr>
          <w:rFonts w:ascii="Palatino Linotype" w:eastAsia="Palatino Linotype" w:hAnsi="Palatino Linotype" w:cs="Palatino Linotype"/>
          <w:b/>
          <w:sz w:val="24"/>
          <w:szCs w:val="24"/>
        </w:rPr>
        <w:t>07289/INFOEM/IP/RR/2024</w:t>
      </w:r>
      <w:r w:rsidRPr="001F450D">
        <w:rPr>
          <w:rFonts w:ascii="Palatino Linotype" w:eastAsia="Palatino Linotype" w:hAnsi="Palatino Linotype" w:cs="Palatino Linotype"/>
          <w:sz w:val="24"/>
          <w:szCs w:val="24"/>
        </w:rPr>
        <w:t>, interpuesto por</w:t>
      </w:r>
      <w:r w:rsidRPr="001F450D">
        <w:rPr>
          <w:rFonts w:ascii="Palatino Linotype" w:eastAsia="Palatino Linotype" w:hAnsi="Palatino Linotype" w:cs="Palatino Linotype"/>
          <w:b/>
          <w:sz w:val="24"/>
          <w:szCs w:val="24"/>
        </w:rPr>
        <w:t xml:space="preserve"> </w:t>
      </w:r>
      <w:r w:rsidR="00132CEA" w:rsidRPr="00132CEA">
        <w:rPr>
          <w:rFonts w:ascii="Palatino Linotype" w:eastAsia="Palatino Linotype" w:hAnsi="Palatino Linotype" w:cs="Palatino Linotype"/>
          <w:b/>
          <w:sz w:val="24"/>
          <w:szCs w:val="24"/>
        </w:rPr>
        <w:t>XXXXXXXXX XXXXXXXXXX XXXXXX</w:t>
      </w:r>
      <w:r w:rsidRPr="001F450D">
        <w:rPr>
          <w:rFonts w:ascii="Palatino Linotype" w:eastAsia="Palatino Linotype" w:hAnsi="Palatino Linotype" w:cs="Palatino Linotype"/>
          <w:sz w:val="24"/>
          <w:szCs w:val="24"/>
        </w:rPr>
        <w:t xml:space="preserve">, en lo sucesivo se le denominara </w:t>
      </w:r>
      <w:r w:rsidRPr="001F450D">
        <w:rPr>
          <w:rFonts w:ascii="Palatino Linotype" w:eastAsia="Palatino Linotype" w:hAnsi="Palatino Linotype" w:cs="Palatino Linotype"/>
          <w:b/>
          <w:sz w:val="24"/>
          <w:szCs w:val="24"/>
        </w:rPr>
        <w:t>LA PARTE RECURRENTE</w:t>
      </w:r>
      <w:r w:rsidRPr="001F450D">
        <w:rPr>
          <w:rFonts w:ascii="Palatino Linotype" w:eastAsia="Palatino Linotype" w:hAnsi="Palatino Linotype" w:cs="Palatino Linotype"/>
          <w:sz w:val="24"/>
          <w:szCs w:val="24"/>
        </w:rPr>
        <w:t xml:space="preserve">, en contra de la falta de respuesta a la solicitud de información con número de folio </w:t>
      </w:r>
      <w:r w:rsidRPr="001F450D">
        <w:rPr>
          <w:rFonts w:ascii="Palatino Linotype" w:eastAsia="Palatino Linotype" w:hAnsi="Palatino Linotype" w:cs="Palatino Linotype"/>
          <w:b/>
          <w:sz w:val="24"/>
          <w:szCs w:val="24"/>
        </w:rPr>
        <w:t>00080/COCOTIT/IP/2024</w:t>
      </w:r>
      <w:r w:rsidRPr="001F450D">
        <w:rPr>
          <w:rFonts w:ascii="Palatino Linotype" w:eastAsia="Palatino Linotype" w:hAnsi="Palatino Linotype" w:cs="Palatino Linotype"/>
          <w:sz w:val="24"/>
          <w:szCs w:val="24"/>
        </w:rPr>
        <w:t xml:space="preserve">, por parte del </w:t>
      </w:r>
      <w:r w:rsidRPr="001F450D">
        <w:rPr>
          <w:rFonts w:ascii="Palatino Linotype" w:eastAsia="Palatino Linotype" w:hAnsi="Palatino Linotype" w:cs="Palatino Linotype"/>
          <w:b/>
          <w:sz w:val="24"/>
          <w:szCs w:val="24"/>
        </w:rPr>
        <w:t>Ayuntamiento de Cocotitlán</w:t>
      </w:r>
      <w:r w:rsidRPr="001F450D">
        <w:rPr>
          <w:rFonts w:ascii="Palatino Linotype" w:eastAsia="Palatino Linotype" w:hAnsi="Palatino Linotype" w:cs="Palatino Linotype"/>
          <w:sz w:val="24"/>
          <w:szCs w:val="24"/>
        </w:rPr>
        <w:t>, en lo sucesivo</w:t>
      </w:r>
      <w:r w:rsidRPr="001F450D">
        <w:rPr>
          <w:rFonts w:ascii="Palatino Linotype" w:eastAsia="Palatino Linotype" w:hAnsi="Palatino Linotype" w:cs="Palatino Linotype"/>
          <w:b/>
          <w:sz w:val="24"/>
          <w:szCs w:val="24"/>
        </w:rPr>
        <w:t xml:space="preserve"> EL SUJETO OBLIGADO; </w:t>
      </w:r>
      <w:r w:rsidRPr="001F450D">
        <w:rPr>
          <w:rFonts w:ascii="Palatino Linotype" w:eastAsia="Palatino Linotype" w:hAnsi="Palatino Linotype" w:cs="Palatino Linotype"/>
          <w:sz w:val="24"/>
          <w:szCs w:val="24"/>
        </w:rPr>
        <w:t>se procede a dictar la presente resolución, con base en lo siguiente.</w:t>
      </w:r>
    </w:p>
    <w:p w14:paraId="513857ED" w14:textId="77777777" w:rsidR="001A5B6B" w:rsidRPr="001F450D" w:rsidRDefault="001A5B6B">
      <w:pPr>
        <w:spacing w:after="0" w:line="360" w:lineRule="auto"/>
        <w:ind w:right="51"/>
        <w:jc w:val="both"/>
        <w:rPr>
          <w:rFonts w:ascii="Palatino Linotype" w:eastAsia="Palatino Linotype" w:hAnsi="Palatino Linotype" w:cs="Palatino Linotype"/>
          <w:sz w:val="24"/>
          <w:szCs w:val="24"/>
        </w:rPr>
      </w:pPr>
    </w:p>
    <w:p w14:paraId="799209B8" w14:textId="77777777" w:rsidR="001A5B6B" w:rsidRPr="001F450D" w:rsidRDefault="003874E6">
      <w:pPr>
        <w:spacing w:after="0" w:line="360" w:lineRule="auto"/>
        <w:ind w:right="51"/>
        <w:jc w:val="center"/>
        <w:rPr>
          <w:rFonts w:ascii="Palatino Linotype" w:eastAsia="Palatino Linotype" w:hAnsi="Palatino Linotype" w:cs="Palatino Linotype"/>
          <w:b/>
          <w:sz w:val="24"/>
          <w:szCs w:val="24"/>
        </w:rPr>
      </w:pPr>
      <w:r w:rsidRPr="001F450D">
        <w:rPr>
          <w:rFonts w:ascii="Palatino Linotype" w:eastAsia="Palatino Linotype" w:hAnsi="Palatino Linotype" w:cs="Palatino Linotype"/>
          <w:b/>
          <w:sz w:val="24"/>
          <w:szCs w:val="24"/>
        </w:rPr>
        <w:t>A N T E C E D E N T E S</w:t>
      </w:r>
    </w:p>
    <w:p w14:paraId="728BC3E3" w14:textId="77777777" w:rsidR="001A5B6B" w:rsidRPr="001F450D" w:rsidRDefault="001A5B6B">
      <w:pPr>
        <w:spacing w:after="0" w:line="360" w:lineRule="auto"/>
        <w:ind w:right="51"/>
        <w:jc w:val="center"/>
        <w:rPr>
          <w:rFonts w:ascii="Palatino Linotype" w:eastAsia="Palatino Linotype" w:hAnsi="Palatino Linotype" w:cs="Palatino Linotype"/>
          <w:sz w:val="24"/>
          <w:szCs w:val="24"/>
        </w:rPr>
      </w:pPr>
    </w:p>
    <w:p w14:paraId="76E6D8F7" w14:textId="77777777" w:rsidR="001A5B6B" w:rsidRPr="001F450D" w:rsidRDefault="003874E6">
      <w:pPr>
        <w:spacing w:after="0" w:line="360" w:lineRule="auto"/>
        <w:ind w:right="51"/>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b/>
          <w:sz w:val="24"/>
          <w:szCs w:val="24"/>
        </w:rPr>
        <w:t>1.</w:t>
      </w:r>
      <w:r w:rsidRPr="001F450D">
        <w:rPr>
          <w:rFonts w:ascii="Palatino Linotype" w:eastAsia="Palatino Linotype" w:hAnsi="Palatino Linotype" w:cs="Palatino Linotype"/>
          <w:sz w:val="24"/>
          <w:szCs w:val="24"/>
        </w:rPr>
        <w:t xml:space="preserve"> </w:t>
      </w:r>
      <w:r w:rsidRPr="001F450D">
        <w:rPr>
          <w:rFonts w:ascii="Palatino Linotype" w:eastAsia="Palatino Linotype" w:hAnsi="Palatino Linotype" w:cs="Palatino Linotype"/>
          <w:b/>
          <w:sz w:val="24"/>
          <w:szCs w:val="24"/>
        </w:rPr>
        <w:t xml:space="preserve">SOLICITUD DE INFORMACIÓN. </w:t>
      </w:r>
      <w:r w:rsidRPr="001F450D">
        <w:rPr>
          <w:rFonts w:ascii="Palatino Linotype" w:eastAsia="Palatino Linotype" w:hAnsi="Palatino Linotype" w:cs="Palatino Linotype"/>
          <w:sz w:val="24"/>
          <w:szCs w:val="24"/>
        </w:rPr>
        <w:t xml:space="preserve">Con fecha veintiocho de octubre de dos mil veinticuatro, </w:t>
      </w:r>
      <w:r w:rsidRPr="001F450D">
        <w:rPr>
          <w:rFonts w:ascii="Palatino Linotype" w:eastAsia="Palatino Linotype" w:hAnsi="Palatino Linotype" w:cs="Palatino Linotype"/>
          <w:b/>
          <w:sz w:val="24"/>
          <w:szCs w:val="24"/>
        </w:rPr>
        <w:t>LA PARTE RECURRENTE</w:t>
      </w:r>
      <w:r w:rsidRPr="001F450D">
        <w:rPr>
          <w:rFonts w:ascii="Palatino Linotype" w:eastAsia="Palatino Linotype" w:hAnsi="Palatino Linotype" w:cs="Palatino Linotype"/>
          <w:sz w:val="24"/>
          <w:szCs w:val="24"/>
        </w:rPr>
        <w:t>, presentó a través del Sistema de Acceso a la Información Mexiquense (</w:t>
      </w:r>
      <w:r w:rsidRPr="001F450D">
        <w:rPr>
          <w:rFonts w:ascii="Palatino Linotype" w:eastAsia="Palatino Linotype" w:hAnsi="Palatino Linotype" w:cs="Palatino Linotype"/>
          <w:b/>
          <w:sz w:val="24"/>
          <w:szCs w:val="24"/>
        </w:rPr>
        <w:t>SAIMEX)</w:t>
      </w:r>
      <w:r w:rsidRPr="001F450D">
        <w:rPr>
          <w:rFonts w:ascii="Palatino Linotype" w:eastAsia="Palatino Linotype" w:hAnsi="Palatino Linotype" w:cs="Palatino Linotype"/>
          <w:sz w:val="24"/>
          <w:szCs w:val="24"/>
        </w:rPr>
        <w:t xml:space="preserve"> ante </w:t>
      </w:r>
      <w:r w:rsidRPr="001F450D">
        <w:rPr>
          <w:rFonts w:ascii="Palatino Linotype" w:eastAsia="Palatino Linotype" w:hAnsi="Palatino Linotype" w:cs="Palatino Linotype"/>
          <w:b/>
          <w:sz w:val="24"/>
          <w:szCs w:val="24"/>
        </w:rPr>
        <w:t>EL SUJETO OBLIGADO</w:t>
      </w:r>
      <w:r w:rsidRPr="001F450D">
        <w:rPr>
          <w:rFonts w:ascii="Palatino Linotype" w:eastAsia="Palatino Linotype" w:hAnsi="Palatino Linotype" w:cs="Palatino Linotype"/>
          <w:sz w:val="24"/>
          <w:szCs w:val="24"/>
        </w:rPr>
        <w:t>, solicitud de acceso a la información pública, registrada bajo el número de expediente</w:t>
      </w:r>
      <w:r w:rsidRPr="001F450D">
        <w:rPr>
          <w:rFonts w:ascii="Verdana" w:eastAsia="Verdana" w:hAnsi="Verdana" w:cs="Verdana"/>
          <w:b/>
        </w:rPr>
        <w:t> </w:t>
      </w:r>
      <w:r w:rsidRPr="001F450D">
        <w:rPr>
          <w:rFonts w:ascii="Palatino Linotype" w:eastAsia="Palatino Linotype" w:hAnsi="Palatino Linotype" w:cs="Palatino Linotype"/>
          <w:b/>
          <w:sz w:val="24"/>
          <w:szCs w:val="24"/>
        </w:rPr>
        <w:t>00080/COCOTIT/IP/2024</w:t>
      </w:r>
      <w:r w:rsidRPr="001F450D">
        <w:rPr>
          <w:rFonts w:ascii="Palatino Linotype" w:eastAsia="Palatino Linotype" w:hAnsi="Palatino Linotype" w:cs="Palatino Linotype"/>
          <w:sz w:val="24"/>
          <w:szCs w:val="24"/>
        </w:rPr>
        <w:t>,</w:t>
      </w:r>
      <w:r w:rsidRPr="001F450D">
        <w:rPr>
          <w:rFonts w:ascii="Palatino Linotype" w:eastAsia="Palatino Linotype" w:hAnsi="Palatino Linotype" w:cs="Palatino Linotype"/>
          <w:b/>
          <w:sz w:val="24"/>
          <w:szCs w:val="24"/>
        </w:rPr>
        <w:t xml:space="preserve"> </w:t>
      </w:r>
      <w:r w:rsidRPr="001F450D">
        <w:rPr>
          <w:rFonts w:ascii="Palatino Linotype" w:eastAsia="Palatino Linotype" w:hAnsi="Palatino Linotype" w:cs="Palatino Linotype"/>
          <w:sz w:val="24"/>
          <w:szCs w:val="24"/>
        </w:rPr>
        <w:t>mediante la cual solicitó la siguiente información:</w:t>
      </w:r>
    </w:p>
    <w:p w14:paraId="111E8587" w14:textId="77777777" w:rsidR="001A5B6B" w:rsidRPr="001F450D" w:rsidRDefault="001A5B6B">
      <w:pPr>
        <w:spacing w:after="0" w:line="360" w:lineRule="auto"/>
        <w:ind w:right="51"/>
        <w:jc w:val="both"/>
        <w:rPr>
          <w:rFonts w:ascii="Palatino Linotype" w:eastAsia="Palatino Linotype" w:hAnsi="Palatino Linotype" w:cs="Palatino Linotype"/>
          <w:sz w:val="24"/>
          <w:szCs w:val="24"/>
        </w:rPr>
      </w:pPr>
    </w:p>
    <w:p w14:paraId="5AF54104" w14:textId="77777777" w:rsidR="001A5B6B" w:rsidRPr="001F450D" w:rsidRDefault="003874E6">
      <w:pPr>
        <w:spacing w:after="0" w:line="276" w:lineRule="auto"/>
        <w:ind w:left="709" w:right="760"/>
        <w:jc w:val="both"/>
        <w:rPr>
          <w:rFonts w:ascii="Palatino Linotype" w:eastAsia="Palatino Linotype" w:hAnsi="Palatino Linotype" w:cs="Palatino Linotype"/>
          <w:i/>
        </w:rPr>
      </w:pPr>
      <w:r w:rsidRPr="001F450D">
        <w:rPr>
          <w:rFonts w:ascii="Palatino Linotype" w:eastAsia="Palatino Linotype" w:hAnsi="Palatino Linotype" w:cs="Palatino Linotype"/>
          <w:i/>
        </w:rPr>
        <w:lastRenderedPageBreak/>
        <w:t xml:space="preserve">“Relación de los votos emitidos en las sesiones de cabildo por parte de cada uno de los miembros del mismo. Señalando </w:t>
      </w:r>
      <w:proofErr w:type="spellStart"/>
      <w:r w:rsidRPr="001F450D">
        <w:rPr>
          <w:rFonts w:ascii="Palatino Linotype" w:eastAsia="Palatino Linotype" w:hAnsi="Palatino Linotype" w:cs="Palatino Linotype"/>
          <w:i/>
        </w:rPr>
        <w:t>numero</w:t>
      </w:r>
      <w:proofErr w:type="spellEnd"/>
      <w:r w:rsidRPr="001F450D">
        <w:rPr>
          <w:rFonts w:ascii="Palatino Linotype" w:eastAsia="Palatino Linotype" w:hAnsi="Palatino Linotype" w:cs="Palatino Linotype"/>
          <w:i/>
        </w:rPr>
        <w:t xml:space="preserve"> de votos emitidos a favor, en contra y abstenciones, </w:t>
      </w:r>
      <w:r w:rsidRPr="001F450D">
        <w:rPr>
          <w:rFonts w:ascii="Palatino Linotype" w:eastAsia="Palatino Linotype" w:hAnsi="Palatino Linotype" w:cs="Palatino Linotype"/>
          <w:b/>
          <w:i/>
        </w:rPr>
        <w:t xml:space="preserve">Esto abarcando desde la Primer Sesión de Cabildo realizada hasta la </w:t>
      </w:r>
      <w:proofErr w:type="spellStart"/>
      <w:r w:rsidRPr="001F450D">
        <w:rPr>
          <w:rFonts w:ascii="Palatino Linotype" w:eastAsia="Palatino Linotype" w:hAnsi="Palatino Linotype" w:cs="Palatino Linotype"/>
          <w:b/>
          <w:i/>
        </w:rPr>
        <w:t>ultima</w:t>
      </w:r>
      <w:proofErr w:type="spellEnd"/>
      <w:r w:rsidRPr="001F450D">
        <w:rPr>
          <w:rFonts w:ascii="Palatino Linotype" w:eastAsia="Palatino Linotype" w:hAnsi="Palatino Linotype" w:cs="Palatino Linotype"/>
          <w:b/>
          <w:i/>
        </w:rPr>
        <w:t xml:space="preserve"> que realice el Ayuntamiento</w:t>
      </w:r>
      <w:r w:rsidRPr="001F450D">
        <w:rPr>
          <w:rFonts w:ascii="Palatino Linotype" w:eastAsia="Palatino Linotype" w:hAnsi="Palatino Linotype" w:cs="Palatino Linotype"/>
          <w:i/>
        </w:rPr>
        <w:t xml:space="preserve"> hasta antes de dar contestación, incluyendo sesiones ordinarias, extraordinarias y abiertas, En caso de existir votos en abstención y/o en contra incluir información que especifique sesión y punto en que fueron emitidos, así como señalar a que hace referencia el punto en cuestión (Ejemplo: Nombre del funcionario, voto en </w:t>
      </w:r>
      <w:proofErr w:type="spellStart"/>
      <w:r w:rsidRPr="001F450D">
        <w:rPr>
          <w:rFonts w:ascii="Palatino Linotype" w:eastAsia="Palatino Linotype" w:hAnsi="Palatino Linotype" w:cs="Palatino Linotype"/>
          <w:i/>
        </w:rPr>
        <w:t>abstencion</w:t>
      </w:r>
      <w:proofErr w:type="spellEnd"/>
      <w:r w:rsidRPr="001F450D">
        <w:rPr>
          <w:rFonts w:ascii="Palatino Linotype" w:eastAsia="Palatino Linotype" w:hAnsi="Palatino Linotype" w:cs="Palatino Linotype"/>
          <w:i/>
        </w:rPr>
        <w:t xml:space="preserve">/contra, </w:t>
      </w:r>
      <w:proofErr w:type="spellStart"/>
      <w:r w:rsidRPr="001F450D">
        <w:rPr>
          <w:rFonts w:ascii="Palatino Linotype" w:eastAsia="Palatino Linotype" w:hAnsi="Palatino Linotype" w:cs="Palatino Linotype"/>
          <w:i/>
        </w:rPr>
        <w:t>Sesion</w:t>
      </w:r>
      <w:proofErr w:type="spellEnd"/>
      <w:r w:rsidRPr="001F450D">
        <w:rPr>
          <w:rFonts w:ascii="Palatino Linotype" w:eastAsia="Palatino Linotype" w:hAnsi="Palatino Linotype" w:cs="Palatino Linotype"/>
          <w:i/>
        </w:rPr>
        <w:t xml:space="preserve"> "X"", Punto "y", </w:t>
      </w:r>
      <w:proofErr w:type="spellStart"/>
      <w:r w:rsidRPr="001F450D">
        <w:rPr>
          <w:rFonts w:ascii="Palatino Linotype" w:eastAsia="Palatino Linotype" w:hAnsi="Palatino Linotype" w:cs="Palatino Linotype"/>
          <w:i/>
        </w:rPr>
        <w:t>aprobacion</w:t>
      </w:r>
      <w:proofErr w:type="spellEnd"/>
      <w:r w:rsidRPr="001F450D">
        <w:rPr>
          <w:rFonts w:ascii="Palatino Linotype" w:eastAsia="Palatino Linotype" w:hAnsi="Palatino Linotype" w:cs="Palatino Linotype"/>
          <w:i/>
        </w:rPr>
        <w:t xml:space="preserve"> de recursos </w:t>
      </w:r>
      <w:proofErr w:type="spellStart"/>
      <w:r w:rsidRPr="001F450D">
        <w:rPr>
          <w:rFonts w:ascii="Palatino Linotype" w:eastAsia="Palatino Linotype" w:hAnsi="Palatino Linotype" w:cs="Palatino Linotype"/>
          <w:i/>
        </w:rPr>
        <w:t>economicos</w:t>
      </w:r>
      <w:proofErr w:type="spellEnd"/>
      <w:r w:rsidRPr="001F450D">
        <w:rPr>
          <w:rFonts w:ascii="Palatino Linotype" w:eastAsia="Palatino Linotype" w:hAnsi="Palatino Linotype" w:cs="Palatino Linotype"/>
          <w:i/>
        </w:rPr>
        <w:t>.)” (Sic).</w:t>
      </w:r>
    </w:p>
    <w:p w14:paraId="0DCC2068" w14:textId="77777777" w:rsidR="001A5B6B" w:rsidRPr="001F450D" w:rsidRDefault="001A5B6B">
      <w:pPr>
        <w:spacing w:after="0" w:line="276" w:lineRule="auto"/>
        <w:ind w:left="709" w:right="760"/>
        <w:jc w:val="both"/>
        <w:rPr>
          <w:rFonts w:ascii="Palatino Linotype" w:eastAsia="Palatino Linotype" w:hAnsi="Palatino Linotype" w:cs="Palatino Linotype"/>
          <w:sz w:val="24"/>
          <w:szCs w:val="24"/>
        </w:rPr>
      </w:pPr>
      <w:bookmarkStart w:id="0" w:name="_heading=h.25aiclkkvop6" w:colFirst="0" w:colLast="0"/>
      <w:bookmarkEnd w:id="0"/>
    </w:p>
    <w:p w14:paraId="6B03E31C" w14:textId="77777777" w:rsidR="001A5B6B" w:rsidRPr="001F450D" w:rsidRDefault="003874E6">
      <w:pPr>
        <w:spacing w:after="0" w:line="360" w:lineRule="auto"/>
        <w:ind w:right="49"/>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sz w:val="24"/>
          <w:szCs w:val="24"/>
        </w:rPr>
        <w:t xml:space="preserve">Modalidad de entrega: A través del </w:t>
      </w:r>
      <w:r w:rsidRPr="001F450D">
        <w:rPr>
          <w:rFonts w:ascii="Palatino Linotype" w:eastAsia="Palatino Linotype" w:hAnsi="Palatino Linotype" w:cs="Palatino Linotype"/>
          <w:b/>
          <w:sz w:val="24"/>
          <w:szCs w:val="24"/>
        </w:rPr>
        <w:t>SAIMEX</w:t>
      </w:r>
      <w:r w:rsidRPr="001F450D">
        <w:rPr>
          <w:rFonts w:ascii="Palatino Linotype" w:eastAsia="Palatino Linotype" w:hAnsi="Palatino Linotype" w:cs="Palatino Linotype"/>
          <w:sz w:val="24"/>
          <w:szCs w:val="24"/>
        </w:rPr>
        <w:t>.</w:t>
      </w:r>
    </w:p>
    <w:p w14:paraId="0F2CA542" w14:textId="77777777" w:rsidR="001A5B6B" w:rsidRPr="001F450D" w:rsidRDefault="001A5B6B">
      <w:pPr>
        <w:spacing w:after="0" w:line="360" w:lineRule="auto"/>
        <w:ind w:right="51"/>
        <w:jc w:val="both"/>
        <w:rPr>
          <w:rFonts w:ascii="Palatino Linotype" w:eastAsia="Palatino Linotype" w:hAnsi="Palatino Linotype" w:cs="Palatino Linotype"/>
          <w:sz w:val="24"/>
          <w:szCs w:val="24"/>
        </w:rPr>
      </w:pPr>
    </w:p>
    <w:p w14:paraId="3ECC80A9" w14:textId="77777777" w:rsidR="001A5B6B" w:rsidRPr="001F450D" w:rsidRDefault="003874E6">
      <w:pPr>
        <w:spacing w:after="0" w:line="360" w:lineRule="auto"/>
        <w:ind w:right="51"/>
        <w:jc w:val="both"/>
        <w:rPr>
          <w:rFonts w:ascii="Palatino Linotype" w:eastAsia="Palatino Linotype" w:hAnsi="Palatino Linotype" w:cs="Palatino Linotype"/>
        </w:rPr>
      </w:pPr>
      <w:r w:rsidRPr="001F450D">
        <w:rPr>
          <w:rFonts w:ascii="Palatino Linotype" w:eastAsia="Palatino Linotype" w:hAnsi="Palatino Linotype" w:cs="Palatino Linotype"/>
          <w:b/>
        </w:rPr>
        <w:t xml:space="preserve">2. RESPUESTA. EL SUJETO OBLIGADO </w:t>
      </w:r>
      <w:r w:rsidRPr="001F450D">
        <w:rPr>
          <w:rFonts w:ascii="Palatino Linotype" w:eastAsia="Palatino Linotype" w:hAnsi="Palatino Linotype" w:cs="Palatino Linotype"/>
        </w:rPr>
        <w:t>fue omiso en proporcionar respuesta.</w:t>
      </w:r>
    </w:p>
    <w:p w14:paraId="4670A943" w14:textId="77777777" w:rsidR="001A5B6B" w:rsidRPr="001F450D" w:rsidRDefault="001A5B6B">
      <w:pPr>
        <w:spacing w:after="0" w:line="360" w:lineRule="auto"/>
        <w:ind w:right="51"/>
        <w:jc w:val="both"/>
        <w:rPr>
          <w:rFonts w:ascii="Palatino Linotype" w:eastAsia="Palatino Linotype" w:hAnsi="Palatino Linotype" w:cs="Palatino Linotype"/>
          <w:sz w:val="24"/>
          <w:szCs w:val="24"/>
        </w:rPr>
      </w:pPr>
    </w:p>
    <w:p w14:paraId="6B1A4F52" w14:textId="77777777" w:rsidR="001A5B6B" w:rsidRPr="001F450D" w:rsidRDefault="003874E6">
      <w:pPr>
        <w:spacing w:after="0" w:line="360" w:lineRule="auto"/>
        <w:ind w:right="-234"/>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b/>
          <w:sz w:val="24"/>
          <w:szCs w:val="24"/>
        </w:rPr>
        <w:t xml:space="preserve">3. DEL RECURSO DE REVISIÓN. </w:t>
      </w:r>
      <w:r w:rsidRPr="001F450D">
        <w:rPr>
          <w:rFonts w:ascii="Palatino Linotype" w:eastAsia="Palatino Linotype" w:hAnsi="Palatino Linotype" w:cs="Palatino Linotype"/>
          <w:sz w:val="24"/>
          <w:szCs w:val="24"/>
        </w:rPr>
        <w:t>Inconforme con la falta de respuesta del</w:t>
      </w:r>
      <w:r w:rsidRPr="001F450D">
        <w:rPr>
          <w:rFonts w:ascii="Palatino Linotype" w:eastAsia="Palatino Linotype" w:hAnsi="Palatino Linotype" w:cs="Palatino Linotype"/>
          <w:b/>
          <w:sz w:val="24"/>
          <w:szCs w:val="24"/>
        </w:rPr>
        <w:t xml:space="preserve"> SUJETO OBLIGADO</w:t>
      </w:r>
      <w:r w:rsidRPr="001F450D">
        <w:rPr>
          <w:rFonts w:ascii="Palatino Linotype" w:eastAsia="Palatino Linotype" w:hAnsi="Palatino Linotype" w:cs="Palatino Linotype"/>
          <w:sz w:val="24"/>
          <w:szCs w:val="24"/>
        </w:rPr>
        <w:t>,</w:t>
      </w:r>
      <w:r w:rsidRPr="001F450D">
        <w:rPr>
          <w:rFonts w:ascii="Palatino Linotype" w:eastAsia="Palatino Linotype" w:hAnsi="Palatino Linotype" w:cs="Palatino Linotype"/>
          <w:b/>
          <w:sz w:val="24"/>
          <w:szCs w:val="24"/>
        </w:rPr>
        <w:t xml:space="preserve"> </w:t>
      </w:r>
      <w:r w:rsidRPr="001F450D">
        <w:rPr>
          <w:rFonts w:ascii="Palatino Linotype" w:eastAsia="Palatino Linotype" w:hAnsi="Palatino Linotype" w:cs="Palatino Linotype"/>
          <w:sz w:val="24"/>
          <w:szCs w:val="24"/>
        </w:rPr>
        <w:t>en fecha veintiuno de noviembre de dos mil veinticuatro,</w:t>
      </w:r>
      <w:r w:rsidRPr="001F450D">
        <w:rPr>
          <w:rFonts w:ascii="Palatino Linotype" w:eastAsia="Palatino Linotype" w:hAnsi="Palatino Linotype" w:cs="Palatino Linotype"/>
          <w:b/>
          <w:sz w:val="24"/>
          <w:szCs w:val="24"/>
        </w:rPr>
        <w:t xml:space="preserve"> LA PARTE RECURRENTE </w:t>
      </w:r>
      <w:r w:rsidRPr="001F450D">
        <w:rPr>
          <w:rFonts w:ascii="Palatino Linotype" w:eastAsia="Palatino Linotype" w:hAnsi="Palatino Linotype" w:cs="Palatino Linotype"/>
          <w:sz w:val="24"/>
          <w:szCs w:val="24"/>
        </w:rPr>
        <w:t>interpuso el recurso de revisión, el cual fue registrado</w:t>
      </w:r>
      <w:r w:rsidRPr="001F450D">
        <w:rPr>
          <w:rFonts w:ascii="Palatino Linotype" w:eastAsia="Palatino Linotype" w:hAnsi="Palatino Linotype" w:cs="Palatino Linotype"/>
          <w:b/>
          <w:sz w:val="24"/>
          <w:szCs w:val="24"/>
        </w:rPr>
        <w:t xml:space="preserve"> </w:t>
      </w:r>
      <w:r w:rsidRPr="001F450D">
        <w:rPr>
          <w:rFonts w:ascii="Palatino Linotype" w:eastAsia="Palatino Linotype" w:hAnsi="Palatino Linotype" w:cs="Palatino Linotype"/>
          <w:sz w:val="24"/>
          <w:szCs w:val="24"/>
        </w:rPr>
        <w:t xml:space="preserve">en el sistema electrónico con el expediente número </w:t>
      </w:r>
      <w:r w:rsidRPr="001F450D">
        <w:rPr>
          <w:rFonts w:ascii="Palatino Linotype" w:eastAsia="Palatino Linotype" w:hAnsi="Palatino Linotype" w:cs="Palatino Linotype"/>
          <w:b/>
          <w:sz w:val="24"/>
          <w:szCs w:val="24"/>
        </w:rPr>
        <w:t>07289/INFOEM/IP/RR/2024</w:t>
      </w:r>
      <w:r w:rsidRPr="001F450D">
        <w:rPr>
          <w:rFonts w:ascii="Palatino Linotype" w:eastAsia="Palatino Linotype" w:hAnsi="Palatino Linotype" w:cs="Palatino Linotype"/>
          <w:sz w:val="24"/>
          <w:szCs w:val="24"/>
        </w:rPr>
        <w:t>, en el cual manifiesta, lo siguiente:</w:t>
      </w:r>
    </w:p>
    <w:p w14:paraId="6B61F0C7" w14:textId="77777777" w:rsidR="001A5B6B" w:rsidRPr="001F450D" w:rsidRDefault="001A5B6B">
      <w:pPr>
        <w:spacing w:after="0" w:line="360" w:lineRule="auto"/>
        <w:ind w:right="-234"/>
        <w:jc w:val="both"/>
        <w:rPr>
          <w:rFonts w:ascii="Palatino Linotype" w:eastAsia="Palatino Linotype" w:hAnsi="Palatino Linotype" w:cs="Palatino Linotype"/>
          <w:sz w:val="24"/>
          <w:szCs w:val="24"/>
        </w:rPr>
      </w:pPr>
    </w:p>
    <w:p w14:paraId="275EE307" w14:textId="77777777" w:rsidR="001A5B6B" w:rsidRPr="001F450D" w:rsidRDefault="003874E6">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b/>
          <w:i/>
          <w:sz w:val="24"/>
          <w:szCs w:val="24"/>
        </w:rPr>
      </w:pPr>
      <w:r w:rsidRPr="001F450D">
        <w:rPr>
          <w:rFonts w:ascii="Palatino Linotype" w:eastAsia="Palatino Linotype" w:hAnsi="Palatino Linotype" w:cs="Palatino Linotype"/>
          <w:b/>
          <w:i/>
          <w:sz w:val="24"/>
          <w:szCs w:val="24"/>
        </w:rPr>
        <w:t>Acto Impugnado:</w:t>
      </w:r>
    </w:p>
    <w:p w14:paraId="7E384A32" w14:textId="77777777" w:rsidR="001A5B6B" w:rsidRPr="001F450D" w:rsidRDefault="003874E6">
      <w:pPr>
        <w:tabs>
          <w:tab w:val="left" w:pos="8222"/>
        </w:tabs>
        <w:spacing w:after="0" w:line="360" w:lineRule="auto"/>
        <w:ind w:left="851" w:right="616"/>
        <w:jc w:val="both"/>
        <w:rPr>
          <w:rFonts w:ascii="Palatino Linotype" w:eastAsia="Palatino Linotype" w:hAnsi="Palatino Linotype" w:cs="Palatino Linotype"/>
          <w:i/>
        </w:rPr>
      </w:pPr>
      <w:r w:rsidRPr="001F450D">
        <w:rPr>
          <w:rFonts w:ascii="Palatino Linotype" w:eastAsia="Palatino Linotype" w:hAnsi="Palatino Linotype" w:cs="Palatino Linotype"/>
          <w:i/>
        </w:rPr>
        <w:t>“No se recibió contestación a la solicitud” [sic]</w:t>
      </w:r>
    </w:p>
    <w:p w14:paraId="50836B61" w14:textId="77777777" w:rsidR="001A5B6B" w:rsidRPr="001F450D" w:rsidRDefault="001A5B6B">
      <w:pPr>
        <w:tabs>
          <w:tab w:val="left" w:pos="8222"/>
        </w:tabs>
        <w:spacing w:after="0" w:line="360" w:lineRule="auto"/>
        <w:ind w:left="851" w:right="616"/>
        <w:jc w:val="both"/>
        <w:rPr>
          <w:rFonts w:ascii="Palatino Linotype" w:eastAsia="Palatino Linotype" w:hAnsi="Palatino Linotype" w:cs="Palatino Linotype"/>
          <w:i/>
          <w:sz w:val="24"/>
          <w:szCs w:val="24"/>
        </w:rPr>
      </w:pPr>
    </w:p>
    <w:p w14:paraId="5CBB54F5" w14:textId="77777777" w:rsidR="001A5B6B" w:rsidRPr="001F450D" w:rsidRDefault="003874E6">
      <w:pPr>
        <w:numPr>
          <w:ilvl w:val="0"/>
          <w:numId w:val="1"/>
        </w:numPr>
        <w:pBdr>
          <w:top w:val="nil"/>
          <w:left w:val="nil"/>
          <w:bottom w:val="nil"/>
          <w:right w:val="nil"/>
          <w:between w:val="nil"/>
        </w:pBdr>
        <w:spacing w:after="0" w:line="360" w:lineRule="auto"/>
        <w:rPr>
          <w:rFonts w:ascii="Palatino Linotype" w:eastAsia="Palatino Linotype" w:hAnsi="Palatino Linotype" w:cs="Palatino Linotype"/>
          <w:i/>
          <w:sz w:val="24"/>
          <w:szCs w:val="24"/>
        </w:rPr>
      </w:pPr>
      <w:r w:rsidRPr="001F450D">
        <w:rPr>
          <w:rFonts w:ascii="Palatino Linotype" w:eastAsia="Palatino Linotype" w:hAnsi="Palatino Linotype" w:cs="Palatino Linotype"/>
          <w:b/>
          <w:i/>
          <w:sz w:val="24"/>
          <w:szCs w:val="24"/>
        </w:rPr>
        <w:t>Razones o Motivos de Inconformidad</w:t>
      </w:r>
      <w:r w:rsidRPr="001F450D">
        <w:rPr>
          <w:rFonts w:ascii="Palatino Linotype" w:eastAsia="Palatino Linotype" w:hAnsi="Palatino Linotype" w:cs="Palatino Linotype"/>
          <w:i/>
          <w:sz w:val="24"/>
          <w:szCs w:val="24"/>
        </w:rPr>
        <w:t>:</w:t>
      </w:r>
    </w:p>
    <w:p w14:paraId="19B72A5A" w14:textId="77777777" w:rsidR="001A5B6B" w:rsidRPr="001F450D" w:rsidRDefault="003874E6">
      <w:pPr>
        <w:spacing w:after="0" w:line="360" w:lineRule="auto"/>
        <w:ind w:left="851" w:right="616"/>
        <w:jc w:val="both"/>
        <w:rPr>
          <w:rFonts w:ascii="Palatino Linotype" w:eastAsia="Palatino Linotype" w:hAnsi="Palatino Linotype" w:cs="Palatino Linotype"/>
          <w:i/>
        </w:rPr>
      </w:pPr>
      <w:r w:rsidRPr="001F450D">
        <w:rPr>
          <w:rFonts w:ascii="Palatino Linotype" w:eastAsia="Palatino Linotype" w:hAnsi="Palatino Linotype" w:cs="Palatino Linotype"/>
          <w:i/>
        </w:rPr>
        <w:t>“No se recibió respuesta a la solicitud” [sic]</w:t>
      </w:r>
    </w:p>
    <w:p w14:paraId="22E06F07" w14:textId="77777777" w:rsidR="001A5B6B" w:rsidRPr="001F450D" w:rsidRDefault="001A5B6B">
      <w:pPr>
        <w:spacing w:after="0" w:line="360" w:lineRule="auto"/>
        <w:ind w:right="51"/>
        <w:jc w:val="both"/>
        <w:rPr>
          <w:rFonts w:ascii="Palatino Linotype" w:eastAsia="Palatino Linotype" w:hAnsi="Palatino Linotype" w:cs="Palatino Linotype"/>
          <w:sz w:val="24"/>
          <w:szCs w:val="24"/>
        </w:rPr>
      </w:pPr>
    </w:p>
    <w:p w14:paraId="17101917" w14:textId="77777777" w:rsidR="001A5B6B" w:rsidRPr="001F450D" w:rsidRDefault="003874E6">
      <w:pPr>
        <w:spacing w:after="0" w:line="360" w:lineRule="auto"/>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b/>
          <w:sz w:val="24"/>
          <w:szCs w:val="24"/>
        </w:rPr>
        <w:lastRenderedPageBreak/>
        <w:t xml:space="preserve">4. TURNO. </w:t>
      </w:r>
      <w:r w:rsidRPr="001F450D">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1F450D">
        <w:rPr>
          <w:rFonts w:ascii="Palatino Linotype" w:eastAsia="Palatino Linotype" w:hAnsi="Palatino Linotype" w:cs="Palatino Linotype"/>
          <w:b/>
          <w:sz w:val="24"/>
          <w:szCs w:val="24"/>
        </w:rPr>
        <w:t xml:space="preserve">Guadalupe Ramírez Peña, </w:t>
      </w:r>
      <w:r w:rsidRPr="001F450D">
        <w:rPr>
          <w:rFonts w:ascii="Palatino Linotype" w:eastAsia="Palatino Linotype" w:hAnsi="Palatino Linotype" w:cs="Palatino Linotype"/>
          <w:sz w:val="24"/>
          <w:szCs w:val="24"/>
        </w:rPr>
        <w:t xml:space="preserve">a efecto de que analizara sobre su admisión o su </w:t>
      </w:r>
      <w:proofErr w:type="spellStart"/>
      <w:r w:rsidRPr="001F450D">
        <w:rPr>
          <w:rFonts w:ascii="Palatino Linotype" w:eastAsia="Palatino Linotype" w:hAnsi="Palatino Linotype" w:cs="Palatino Linotype"/>
          <w:sz w:val="24"/>
          <w:szCs w:val="24"/>
        </w:rPr>
        <w:t>desechamiento</w:t>
      </w:r>
      <w:proofErr w:type="spellEnd"/>
      <w:r w:rsidRPr="001F450D">
        <w:rPr>
          <w:rFonts w:ascii="Palatino Linotype" w:eastAsia="Palatino Linotype" w:hAnsi="Palatino Linotype" w:cs="Palatino Linotype"/>
          <w:sz w:val="24"/>
          <w:szCs w:val="24"/>
        </w:rPr>
        <w:t>.</w:t>
      </w:r>
    </w:p>
    <w:p w14:paraId="5F9F4E03" w14:textId="77777777" w:rsidR="001A5B6B" w:rsidRPr="001F450D" w:rsidRDefault="001A5B6B">
      <w:pPr>
        <w:spacing w:after="0" w:line="360" w:lineRule="auto"/>
        <w:jc w:val="both"/>
        <w:rPr>
          <w:rFonts w:ascii="Palatino Linotype" w:eastAsia="Palatino Linotype" w:hAnsi="Palatino Linotype" w:cs="Palatino Linotype"/>
          <w:sz w:val="24"/>
          <w:szCs w:val="24"/>
        </w:rPr>
      </w:pPr>
    </w:p>
    <w:p w14:paraId="7D80ADF1" w14:textId="77777777" w:rsidR="001A5B6B" w:rsidRPr="001F450D" w:rsidRDefault="003874E6">
      <w:pPr>
        <w:spacing w:after="0" w:line="360" w:lineRule="auto"/>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b/>
          <w:sz w:val="24"/>
          <w:szCs w:val="24"/>
        </w:rPr>
        <w:t>5. ADMISIÓN DEL RECURSO DE REVISIÓN.</w:t>
      </w:r>
      <w:r w:rsidRPr="001F450D">
        <w:rPr>
          <w:rFonts w:ascii="Palatino Linotype" w:eastAsia="Palatino Linotype" w:hAnsi="Palatino Linotype" w:cs="Palatino Linotype"/>
          <w:sz w:val="24"/>
          <w:szCs w:val="24"/>
        </w:rPr>
        <w:t xml:space="preserve"> Con fecha</w:t>
      </w:r>
      <w:r w:rsidRPr="001F450D">
        <w:rPr>
          <w:rFonts w:ascii="Palatino Linotype" w:eastAsia="Palatino Linotype" w:hAnsi="Palatino Linotype" w:cs="Palatino Linotype"/>
          <w:b/>
          <w:sz w:val="24"/>
          <w:szCs w:val="24"/>
        </w:rPr>
        <w:t xml:space="preserve"> veintiséis de noviembre de dos mil veinticuatro</w:t>
      </w:r>
      <w:r w:rsidRPr="001F450D">
        <w:rPr>
          <w:rFonts w:ascii="Palatino Linotype" w:eastAsia="Palatino Linotype" w:hAnsi="Palatino Linotype" w:cs="Palatino Linotype"/>
          <w:sz w:val="24"/>
          <w:szCs w:val="24"/>
        </w:rPr>
        <w:t>,</w:t>
      </w:r>
      <w:r w:rsidRPr="001F450D">
        <w:rPr>
          <w:rFonts w:ascii="Palatino Linotype" w:eastAsia="Palatino Linotype" w:hAnsi="Palatino Linotype" w:cs="Palatino Linotype"/>
          <w:b/>
          <w:sz w:val="24"/>
          <w:szCs w:val="24"/>
        </w:rPr>
        <w:t xml:space="preserve"> </w:t>
      </w:r>
      <w:r w:rsidRPr="001F450D">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1F450D">
        <w:rPr>
          <w:rFonts w:ascii="Palatino Linotype" w:eastAsia="Palatino Linotype" w:hAnsi="Palatino Linotype" w:cs="Palatino Linotype"/>
          <w:b/>
          <w:sz w:val="24"/>
          <w:szCs w:val="24"/>
        </w:rPr>
        <w:t>EL</w:t>
      </w:r>
      <w:r w:rsidRPr="001F450D">
        <w:rPr>
          <w:rFonts w:ascii="Palatino Linotype" w:eastAsia="Palatino Linotype" w:hAnsi="Palatino Linotype" w:cs="Palatino Linotype"/>
          <w:sz w:val="24"/>
          <w:szCs w:val="24"/>
        </w:rPr>
        <w:t xml:space="preserve"> </w:t>
      </w:r>
      <w:r w:rsidRPr="001F450D">
        <w:rPr>
          <w:rFonts w:ascii="Palatino Linotype" w:eastAsia="Palatino Linotype" w:hAnsi="Palatino Linotype" w:cs="Palatino Linotype"/>
          <w:b/>
          <w:sz w:val="24"/>
          <w:szCs w:val="24"/>
        </w:rPr>
        <w:t xml:space="preserve">SUJETO OBLIGADO </w:t>
      </w:r>
      <w:r w:rsidRPr="001F450D">
        <w:rPr>
          <w:rFonts w:ascii="Palatino Linotype" w:eastAsia="Palatino Linotype" w:hAnsi="Palatino Linotype" w:cs="Palatino Linotype"/>
          <w:sz w:val="24"/>
          <w:szCs w:val="24"/>
        </w:rPr>
        <w:t>presentará su informe justificado.</w:t>
      </w:r>
    </w:p>
    <w:p w14:paraId="4C9DE31F" w14:textId="77777777" w:rsidR="001A5B6B" w:rsidRPr="001F450D" w:rsidRDefault="001A5B6B">
      <w:pPr>
        <w:spacing w:after="0" w:line="360" w:lineRule="auto"/>
        <w:jc w:val="both"/>
        <w:rPr>
          <w:rFonts w:ascii="Palatino Linotype" w:eastAsia="Palatino Linotype" w:hAnsi="Palatino Linotype" w:cs="Palatino Linotype"/>
          <w:sz w:val="24"/>
          <w:szCs w:val="24"/>
        </w:rPr>
      </w:pPr>
    </w:p>
    <w:p w14:paraId="601EFDBE" w14:textId="77777777" w:rsidR="001A5B6B" w:rsidRPr="001F450D" w:rsidRDefault="003874E6">
      <w:pPr>
        <w:spacing w:after="0" w:line="360" w:lineRule="auto"/>
        <w:ind w:right="49"/>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b/>
          <w:sz w:val="24"/>
          <w:szCs w:val="24"/>
        </w:rPr>
        <w:t>6. MANIFESTACIONES.</w:t>
      </w:r>
      <w:r w:rsidRPr="001F450D">
        <w:rPr>
          <w:rFonts w:ascii="Palatino Linotype" w:eastAsia="Palatino Linotype" w:hAnsi="Palatino Linotype" w:cs="Palatino Linotype"/>
          <w:sz w:val="24"/>
          <w:szCs w:val="24"/>
        </w:rPr>
        <w:t xml:space="preserve"> Con fecha veintisiete de noviembre de dos mil veinticuatro se recibió, a través del Sistema de Acceso a la Información Mexiquense (SAIMEX), el informe justificado del </w:t>
      </w:r>
      <w:r w:rsidRPr="001F450D">
        <w:rPr>
          <w:rFonts w:ascii="Palatino Linotype" w:eastAsia="Palatino Linotype" w:hAnsi="Palatino Linotype" w:cs="Palatino Linotype"/>
          <w:b/>
          <w:sz w:val="24"/>
          <w:szCs w:val="24"/>
        </w:rPr>
        <w:t>SUJETO OBLIGADO</w:t>
      </w:r>
      <w:r w:rsidRPr="001F450D">
        <w:rPr>
          <w:rFonts w:ascii="Palatino Linotype" w:eastAsia="Palatino Linotype" w:hAnsi="Palatino Linotype" w:cs="Palatino Linotype"/>
          <w:sz w:val="24"/>
          <w:szCs w:val="24"/>
        </w:rPr>
        <w:t>,</w:t>
      </w:r>
      <w:r w:rsidRPr="001F450D">
        <w:rPr>
          <w:rFonts w:ascii="Palatino Linotype" w:eastAsia="Palatino Linotype" w:hAnsi="Palatino Linotype" w:cs="Palatino Linotype"/>
          <w:b/>
          <w:sz w:val="24"/>
          <w:szCs w:val="24"/>
        </w:rPr>
        <w:t xml:space="preserve"> </w:t>
      </w:r>
      <w:r w:rsidRPr="001F450D">
        <w:rPr>
          <w:rFonts w:ascii="Palatino Linotype" w:eastAsia="Palatino Linotype" w:hAnsi="Palatino Linotype" w:cs="Palatino Linotype"/>
          <w:sz w:val="24"/>
          <w:szCs w:val="24"/>
        </w:rPr>
        <w:t xml:space="preserve">a través de los siguientes archivos electrónicos: </w:t>
      </w:r>
    </w:p>
    <w:p w14:paraId="1FF947EE" w14:textId="77777777" w:rsidR="001A5B6B" w:rsidRPr="001F450D" w:rsidRDefault="001A5B6B">
      <w:pPr>
        <w:spacing w:after="0" w:line="360" w:lineRule="auto"/>
        <w:ind w:right="51"/>
        <w:jc w:val="both"/>
        <w:rPr>
          <w:rFonts w:ascii="Palatino Linotype" w:eastAsia="Palatino Linotype" w:hAnsi="Palatino Linotype" w:cs="Palatino Linotype"/>
          <w:sz w:val="24"/>
          <w:szCs w:val="24"/>
        </w:rPr>
      </w:pPr>
    </w:p>
    <w:p w14:paraId="39492A23" w14:textId="77777777" w:rsidR="001A5B6B" w:rsidRPr="001F450D" w:rsidRDefault="003874E6">
      <w:pPr>
        <w:spacing w:after="0" w:line="360" w:lineRule="auto"/>
        <w:ind w:right="51"/>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sz w:val="24"/>
          <w:szCs w:val="24"/>
        </w:rPr>
        <w:t>“</w:t>
      </w:r>
      <w:r w:rsidRPr="001F450D">
        <w:rPr>
          <w:rFonts w:ascii="Palatino Linotype" w:eastAsia="Palatino Linotype" w:hAnsi="Palatino Linotype" w:cs="Palatino Linotype"/>
          <w:b/>
          <w:i/>
          <w:sz w:val="24"/>
          <w:szCs w:val="24"/>
          <w:u w:val="single"/>
        </w:rPr>
        <w:t>OFICIO 67 RESPUESTA SAIMEX 00080.pdf</w:t>
      </w:r>
      <w:r w:rsidRPr="001F450D">
        <w:rPr>
          <w:rFonts w:ascii="Palatino Linotype" w:eastAsia="Palatino Linotype" w:hAnsi="Palatino Linotype" w:cs="Palatino Linotype"/>
          <w:sz w:val="24"/>
          <w:szCs w:val="24"/>
        </w:rPr>
        <w:t xml:space="preserve">”: Oficio de fecha diecinueve de noviembre de dos mil veinticuatro, signado por el Secretario del Ayuntamiento, mediante el cual señala que todas y cada una de las actas de cabildo con sus </w:t>
      </w:r>
      <w:r w:rsidRPr="001F450D">
        <w:rPr>
          <w:rFonts w:ascii="Palatino Linotype" w:eastAsia="Palatino Linotype" w:hAnsi="Palatino Linotype" w:cs="Palatino Linotype"/>
          <w:sz w:val="24"/>
          <w:szCs w:val="24"/>
        </w:rPr>
        <w:lastRenderedPageBreak/>
        <w:t xml:space="preserve">acuerdos y aprobaciones según la votación de los integrantes del Cuerpo Edilicio, se pueden consultar en el portal de transparencia (IPOMEX), cargadas en el artículo 94 fracción II B2. </w:t>
      </w:r>
    </w:p>
    <w:p w14:paraId="46E24ECA" w14:textId="77777777" w:rsidR="00C7007C" w:rsidRPr="001F450D" w:rsidRDefault="00C7007C">
      <w:pPr>
        <w:spacing w:after="0" w:line="360" w:lineRule="auto"/>
        <w:ind w:right="51"/>
        <w:jc w:val="both"/>
        <w:rPr>
          <w:rFonts w:ascii="Palatino Linotype" w:eastAsia="Palatino Linotype" w:hAnsi="Palatino Linotype" w:cs="Palatino Linotype"/>
          <w:sz w:val="24"/>
          <w:szCs w:val="24"/>
        </w:rPr>
      </w:pPr>
    </w:p>
    <w:p w14:paraId="72F57F8F" w14:textId="77777777" w:rsidR="001A5B6B" w:rsidRPr="001F450D" w:rsidRDefault="003874E6">
      <w:pPr>
        <w:spacing w:after="0" w:line="360" w:lineRule="auto"/>
        <w:ind w:right="51"/>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sz w:val="24"/>
          <w:szCs w:val="24"/>
        </w:rPr>
        <w:t xml:space="preserve">Documento que se puso a la vista de </w:t>
      </w:r>
      <w:r w:rsidRPr="001F450D">
        <w:rPr>
          <w:rFonts w:ascii="Palatino Linotype" w:eastAsia="Palatino Linotype" w:hAnsi="Palatino Linotype" w:cs="Palatino Linotype"/>
          <w:b/>
          <w:sz w:val="24"/>
          <w:szCs w:val="24"/>
        </w:rPr>
        <w:t xml:space="preserve">LA PARTE RECURRENTE </w:t>
      </w:r>
      <w:r w:rsidRPr="001F450D">
        <w:rPr>
          <w:rFonts w:ascii="Palatino Linotype" w:eastAsia="Palatino Linotype" w:hAnsi="Palatino Linotype" w:cs="Palatino Linotype"/>
          <w:sz w:val="24"/>
          <w:szCs w:val="24"/>
        </w:rPr>
        <w:t xml:space="preserve">en fecha dos de diciembre de dos mil veinticuatro. </w:t>
      </w:r>
    </w:p>
    <w:p w14:paraId="4F2B8B88" w14:textId="77777777" w:rsidR="001A5B6B" w:rsidRPr="001F450D" w:rsidRDefault="001A5B6B">
      <w:pPr>
        <w:spacing w:after="0" w:line="360" w:lineRule="auto"/>
        <w:ind w:right="51"/>
        <w:jc w:val="both"/>
        <w:rPr>
          <w:rFonts w:ascii="Palatino Linotype" w:eastAsia="Palatino Linotype" w:hAnsi="Palatino Linotype" w:cs="Palatino Linotype"/>
          <w:sz w:val="24"/>
          <w:szCs w:val="24"/>
        </w:rPr>
      </w:pPr>
    </w:p>
    <w:p w14:paraId="5494C08A" w14:textId="77777777" w:rsidR="001A5B6B" w:rsidRPr="001F450D" w:rsidRDefault="003874E6">
      <w:pPr>
        <w:spacing w:after="0" w:line="360" w:lineRule="auto"/>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b/>
          <w:sz w:val="24"/>
          <w:szCs w:val="24"/>
        </w:rPr>
        <w:t xml:space="preserve">7. CIERRE DE INSTRUCCIÓN. </w:t>
      </w:r>
      <w:r w:rsidRPr="001F450D">
        <w:rPr>
          <w:rFonts w:ascii="Palatino Linotype" w:eastAsia="Palatino Linotype" w:hAnsi="Palatino Linotype" w:cs="Palatino Linotype"/>
          <w:sz w:val="24"/>
          <w:szCs w:val="24"/>
        </w:rPr>
        <w:t>El seis de diciembre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69AB49B1" w14:textId="77777777" w:rsidR="001A5B6B" w:rsidRPr="001F450D" w:rsidRDefault="001A5B6B">
      <w:pPr>
        <w:spacing w:after="0" w:line="360" w:lineRule="auto"/>
        <w:jc w:val="both"/>
        <w:rPr>
          <w:rFonts w:ascii="Palatino Linotype" w:eastAsia="Palatino Linotype" w:hAnsi="Palatino Linotype" w:cs="Palatino Linotype"/>
          <w:sz w:val="24"/>
          <w:szCs w:val="24"/>
        </w:rPr>
      </w:pPr>
    </w:p>
    <w:p w14:paraId="6B370A27" w14:textId="77777777" w:rsidR="001A5B6B" w:rsidRPr="001F450D" w:rsidRDefault="003874E6">
      <w:pPr>
        <w:spacing w:after="0" w:line="360" w:lineRule="auto"/>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398D67DD" w14:textId="77777777" w:rsidR="001A5B6B" w:rsidRPr="001F450D" w:rsidRDefault="001A5B6B">
      <w:pPr>
        <w:spacing w:after="0" w:line="360" w:lineRule="auto"/>
        <w:jc w:val="both"/>
        <w:rPr>
          <w:rFonts w:ascii="Palatino Linotype" w:eastAsia="Palatino Linotype" w:hAnsi="Palatino Linotype" w:cs="Palatino Linotype"/>
          <w:sz w:val="24"/>
          <w:szCs w:val="24"/>
        </w:rPr>
      </w:pPr>
    </w:p>
    <w:p w14:paraId="00D66022" w14:textId="77777777" w:rsidR="001A5B6B" w:rsidRPr="001F450D" w:rsidRDefault="003874E6">
      <w:pPr>
        <w:widowControl w:val="0"/>
        <w:spacing w:after="0" w:line="360" w:lineRule="auto"/>
        <w:jc w:val="center"/>
        <w:rPr>
          <w:rFonts w:ascii="Palatino Linotype" w:eastAsia="Palatino Linotype" w:hAnsi="Palatino Linotype" w:cs="Palatino Linotype"/>
          <w:b/>
          <w:sz w:val="24"/>
          <w:szCs w:val="24"/>
        </w:rPr>
      </w:pPr>
      <w:r w:rsidRPr="001F450D">
        <w:rPr>
          <w:rFonts w:ascii="Palatino Linotype" w:eastAsia="Palatino Linotype" w:hAnsi="Palatino Linotype" w:cs="Palatino Linotype"/>
          <w:b/>
          <w:sz w:val="24"/>
          <w:szCs w:val="24"/>
        </w:rPr>
        <w:t>C O N S I D E R A N D O S</w:t>
      </w:r>
    </w:p>
    <w:p w14:paraId="3B329978" w14:textId="77777777" w:rsidR="001A5B6B" w:rsidRPr="001F450D" w:rsidRDefault="001A5B6B">
      <w:pPr>
        <w:spacing w:after="0" w:line="360" w:lineRule="auto"/>
        <w:jc w:val="both"/>
        <w:rPr>
          <w:rFonts w:ascii="Palatino Linotype" w:eastAsia="Palatino Linotype" w:hAnsi="Palatino Linotype" w:cs="Palatino Linotype"/>
          <w:b/>
          <w:sz w:val="24"/>
          <w:szCs w:val="24"/>
        </w:rPr>
      </w:pPr>
    </w:p>
    <w:p w14:paraId="1F367560" w14:textId="77777777" w:rsidR="001A5B6B" w:rsidRPr="001F450D" w:rsidRDefault="003874E6">
      <w:pPr>
        <w:spacing w:after="0" w:line="360" w:lineRule="auto"/>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b/>
          <w:sz w:val="24"/>
          <w:szCs w:val="24"/>
        </w:rPr>
        <w:t>PRIMERO. COMPETENCIA.</w:t>
      </w:r>
      <w:r w:rsidRPr="001F450D">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w:t>
      </w:r>
      <w:r w:rsidRPr="001F450D">
        <w:rPr>
          <w:rFonts w:ascii="Palatino Linotype" w:eastAsia="Palatino Linotype" w:hAnsi="Palatino Linotype" w:cs="Palatino Linotype"/>
          <w:sz w:val="24"/>
          <w:szCs w:val="24"/>
        </w:rPr>
        <w:lastRenderedPageBreak/>
        <w:t>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741AE95" w14:textId="77777777" w:rsidR="001A5B6B" w:rsidRPr="001F450D" w:rsidRDefault="001A5B6B">
      <w:pPr>
        <w:spacing w:after="0" w:line="360" w:lineRule="auto"/>
        <w:jc w:val="both"/>
        <w:rPr>
          <w:rFonts w:ascii="Palatino Linotype" w:eastAsia="Palatino Linotype" w:hAnsi="Palatino Linotype" w:cs="Palatino Linotype"/>
          <w:sz w:val="24"/>
          <w:szCs w:val="24"/>
        </w:rPr>
      </w:pPr>
    </w:p>
    <w:p w14:paraId="7DD34146" w14:textId="77777777" w:rsidR="001A5B6B" w:rsidRPr="001F450D" w:rsidRDefault="003874E6">
      <w:pPr>
        <w:spacing w:after="0" w:line="360" w:lineRule="auto"/>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b/>
          <w:sz w:val="24"/>
          <w:szCs w:val="24"/>
        </w:rPr>
        <w:t xml:space="preserve">SEGUNDO. OPORTUNIDAD Y PROCEDIBILIDAD. </w:t>
      </w:r>
      <w:r w:rsidRPr="001F450D">
        <w:rPr>
          <w:rFonts w:ascii="Palatino Linotype" w:eastAsia="Palatino Linotype" w:hAnsi="Palatino Linotype" w:cs="Palatino Linotype"/>
          <w:sz w:val="24"/>
          <w:szCs w:val="24"/>
        </w:rPr>
        <w:t>Es de precisar que la</w:t>
      </w:r>
      <w:r w:rsidRPr="001F450D">
        <w:rPr>
          <w:rFonts w:ascii="Palatino Linotype" w:eastAsia="Palatino Linotype" w:hAnsi="Palatino Linotype" w:cs="Palatino Linotype"/>
          <w:b/>
          <w:sz w:val="24"/>
          <w:szCs w:val="24"/>
        </w:rPr>
        <w:t xml:space="preserve"> </w:t>
      </w:r>
      <w:r w:rsidRPr="001F450D">
        <w:rPr>
          <w:rFonts w:ascii="Palatino Linotype" w:eastAsia="Palatino Linotype" w:hAnsi="Palatino Linotype" w:cs="Palatino Linotype"/>
          <w:sz w:val="24"/>
          <w:szCs w:val="24"/>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2C7C0EA5" w14:textId="77777777" w:rsidR="001A5B6B" w:rsidRPr="001F450D" w:rsidRDefault="001A5B6B">
      <w:pPr>
        <w:spacing w:after="0" w:line="360" w:lineRule="auto"/>
        <w:jc w:val="both"/>
        <w:rPr>
          <w:rFonts w:ascii="Palatino Linotype" w:eastAsia="Palatino Linotype" w:hAnsi="Palatino Linotype" w:cs="Palatino Linotype"/>
          <w:sz w:val="24"/>
          <w:szCs w:val="24"/>
        </w:rPr>
      </w:pPr>
    </w:p>
    <w:p w14:paraId="2E4A9F4B" w14:textId="77777777" w:rsidR="001A5B6B" w:rsidRPr="001F450D" w:rsidRDefault="003874E6">
      <w:pPr>
        <w:pBdr>
          <w:top w:val="nil"/>
          <w:left w:val="nil"/>
          <w:bottom w:val="nil"/>
          <w:right w:val="nil"/>
          <w:between w:val="nil"/>
        </w:pBdr>
        <w:spacing w:after="0" w:line="240" w:lineRule="auto"/>
        <w:ind w:left="862" w:right="862"/>
        <w:jc w:val="both"/>
        <w:rPr>
          <w:rFonts w:ascii="Palatino Linotype" w:eastAsia="Palatino Linotype" w:hAnsi="Palatino Linotype" w:cs="Palatino Linotype"/>
          <w:i/>
        </w:rPr>
      </w:pPr>
      <w:r w:rsidRPr="001F450D">
        <w:rPr>
          <w:rFonts w:ascii="Palatino Linotype" w:eastAsia="Palatino Linotype" w:hAnsi="Palatino Linotype" w:cs="Palatino Linotype"/>
          <w:b/>
          <w:i/>
        </w:rPr>
        <w:t xml:space="preserve">“Artículo 163. </w:t>
      </w:r>
      <w:r w:rsidRPr="001F450D">
        <w:rPr>
          <w:rFonts w:ascii="Palatino Linotype" w:eastAsia="Palatino Linotype" w:hAnsi="Palatino Linotype" w:cs="Palatino Linotype"/>
          <w:i/>
        </w:rPr>
        <w:t xml:space="preserve">La Unidad de Transparencia deberá notificar la respuesta a la solicitud al interesado en el menor tiempo posible, que no podrá exceder de quince días hábiles, contados a partir del día siguiente a la presentación de aquélla. </w:t>
      </w:r>
    </w:p>
    <w:p w14:paraId="7FCDC16E" w14:textId="77777777" w:rsidR="001A5B6B" w:rsidRPr="001F450D" w:rsidRDefault="001A5B6B">
      <w:pPr>
        <w:pBdr>
          <w:top w:val="nil"/>
          <w:left w:val="nil"/>
          <w:bottom w:val="nil"/>
          <w:right w:val="nil"/>
          <w:between w:val="nil"/>
        </w:pBdr>
        <w:spacing w:after="0" w:line="240" w:lineRule="auto"/>
        <w:ind w:left="862" w:right="862"/>
        <w:jc w:val="both"/>
        <w:rPr>
          <w:rFonts w:ascii="Palatino Linotype" w:eastAsia="Palatino Linotype" w:hAnsi="Palatino Linotype" w:cs="Palatino Linotype"/>
          <w:i/>
        </w:rPr>
      </w:pPr>
    </w:p>
    <w:p w14:paraId="13829A37" w14:textId="77777777" w:rsidR="001A5B6B" w:rsidRPr="001F450D" w:rsidRDefault="003874E6">
      <w:pPr>
        <w:pBdr>
          <w:top w:val="nil"/>
          <w:left w:val="nil"/>
          <w:bottom w:val="nil"/>
          <w:right w:val="nil"/>
          <w:between w:val="nil"/>
        </w:pBdr>
        <w:spacing w:after="0" w:line="240" w:lineRule="auto"/>
        <w:ind w:left="862" w:right="862"/>
        <w:jc w:val="both"/>
        <w:rPr>
          <w:rFonts w:ascii="Palatino Linotype" w:eastAsia="Palatino Linotype" w:hAnsi="Palatino Linotype" w:cs="Palatino Linotype"/>
          <w:i/>
        </w:rPr>
      </w:pPr>
      <w:r w:rsidRPr="001F450D">
        <w:rPr>
          <w:rFonts w:ascii="Palatino Linotype" w:eastAsia="Palatino Linotype" w:hAnsi="Palatino Linotype" w:cs="Palatino Linotype"/>
          <w:b/>
          <w:i/>
        </w:rPr>
        <w:t>Artículo 166.</w:t>
      </w:r>
    </w:p>
    <w:p w14:paraId="1462F032" w14:textId="77777777" w:rsidR="001A5B6B" w:rsidRPr="001F450D" w:rsidRDefault="003874E6">
      <w:pPr>
        <w:pBdr>
          <w:top w:val="nil"/>
          <w:left w:val="nil"/>
          <w:bottom w:val="nil"/>
          <w:right w:val="nil"/>
          <w:between w:val="nil"/>
        </w:pBdr>
        <w:spacing w:after="0" w:line="240" w:lineRule="auto"/>
        <w:ind w:left="862" w:right="862"/>
        <w:jc w:val="both"/>
        <w:rPr>
          <w:rFonts w:ascii="Palatino Linotype" w:eastAsia="Palatino Linotype" w:hAnsi="Palatino Linotype" w:cs="Palatino Linotype"/>
          <w:i/>
        </w:rPr>
      </w:pPr>
      <w:r w:rsidRPr="001F450D">
        <w:rPr>
          <w:rFonts w:ascii="Palatino Linotype" w:eastAsia="Palatino Linotype" w:hAnsi="Palatino Linotype" w:cs="Palatino Linotype"/>
          <w:i/>
        </w:rPr>
        <w:t>(…)</w:t>
      </w:r>
    </w:p>
    <w:p w14:paraId="32A57B31" w14:textId="77777777" w:rsidR="001A5B6B" w:rsidRPr="001F450D" w:rsidRDefault="003874E6">
      <w:pPr>
        <w:pBdr>
          <w:top w:val="nil"/>
          <w:left w:val="nil"/>
          <w:bottom w:val="nil"/>
          <w:right w:val="nil"/>
          <w:between w:val="nil"/>
        </w:pBdr>
        <w:spacing w:after="0" w:line="240" w:lineRule="auto"/>
        <w:ind w:left="862" w:right="862"/>
        <w:jc w:val="both"/>
        <w:rPr>
          <w:rFonts w:ascii="Palatino Linotype" w:eastAsia="Palatino Linotype" w:hAnsi="Palatino Linotype" w:cs="Palatino Linotype"/>
          <w:i/>
        </w:rPr>
      </w:pPr>
      <w:r w:rsidRPr="001F450D">
        <w:rPr>
          <w:rFonts w:ascii="Palatino Linotype" w:eastAsia="Palatino Linotype" w:hAnsi="Palatino Linotype" w:cs="Palatino Linotype"/>
          <w:i/>
        </w:rPr>
        <w:t>Cuando el sujeto obligado no entregue la respuesta a la solicitud dentro del plazo previsto en la Ley, la solicitud se entenderá negada y el solicitante podrá interponer el recurso de revisión previsto en este ordenamiento.</w:t>
      </w:r>
    </w:p>
    <w:p w14:paraId="1173D627" w14:textId="77777777" w:rsidR="001A5B6B" w:rsidRPr="001F450D" w:rsidRDefault="003874E6">
      <w:pPr>
        <w:pBdr>
          <w:top w:val="nil"/>
          <w:left w:val="nil"/>
          <w:bottom w:val="nil"/>
          <w:right w:val="nil"/>
          <w:between w:val="nil"/>
        </w:pBdr>
        <w:spacing w:after="0" w:line="240" w:lineRule="auto"/>
        <w:ind w:left="862" w:right="862"/>
        <w:jc w:val="both"/>
        <w:rPr>
          <w:rFonts w:ascii="Palatino Linotype" w:eastAsia="Palatino Linotype" w:hAnsi="Palatino Linotype" w:cs="Palatino Linotype"/>
          <w:i/>
        </w:rPr>
      </w:pPr>
      <w:r w:rsidRPr="001F450D">
        <w:rPr>
          <w:rFonts w:ascii="Palatino Linotype" w:eastAsia="Palatino Linotype" w:hAnsi="Palatino Linotype" w:cs="Palatino Linotype"/>
          <w:i/>
        </w:rPr>
        <w:t>(…)”</w:t>
      </w:r>
    </w:p>
    <w:p w14:paraId="23EB575C" w14:textId="77777777" w:rsidR="001A5B6B" w:rsidRPr="001F450D" w:rsidRDefault="001A5B6B">
      <w:pPr>
        <w:pBdr>
          <w:top w:val="nil"/>
          <w:left w:val="nil"/>
          <w:bottom w:val="nil"/>
          <w:right w:val="nil"/>
          <w:between w:val="nil"/>
        </w:pBdr>
        <w:spacing w:after="0" w:line="360" w:lineRule="auto"/>
        <w:ind w:left="864" w:right="864"/>
        <w:jc w:val="both"/>
        <w:rPr>
          <w:rFonts w:ascii="Palatino Linotype" w:eastAsia="Palatino Linotype" w:hAnsi="Palatino Linotype" w:cs="Palatino Linotype"/>
          <w:sz w:val="24"/>
          <w:szCs w:val="24"/>
        </w:rPr>
      </w:pPr>
    </w:p>
    <w:p w14:paraId="168318F3" w14:textId="77777777" w:rsidR="001A5B6B" w:rsidRPr="001F450D" w:rsidRDefault="003874E6">
      <w:pPr>
        <w:spacing w:after="0" w:line="360" w:lineRule="auto"/>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sz w:val="24"/>
          <w:szCs w:val="24"/>
        </w:rPr>
        <w:lastRenderedPageBreak/>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3E60E26B" w14:textId="77777777" w:rsidR="00C7007C" w:rsidRPr="001F450D" w:rsidRDefault="00C7007C">
      <w:pPr>
        <w:spacing w:after="0" w:line="360" w:lineRule="auto"/>
        <w:jc w:val="both"/>
        <w:rPr>
          <w:rFonts w:ascii="Palatino Linotype" w:eastAsia="Palatino Linotype" w:hAnsi="Palatino Linotype" w:cs="Palatino Linotype"/>
          <w:sz w:val="24"/>
          <w:szCs w:val="24"/>
        </w:rPr>
      </w:pPr>
    </w:p>
    <w:p w14:paraId="25DAE8EE" w14:textId="77777777" w:rsidR="001A5B6B" w:rsidRPr="001F450D" w:rsidRDefault="003874E6">
      <w:pPr>
        <w:spacing w:after="0" w:line="360" w:lineRule="auto"/>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sz w:val="24"/>
          <w:szCs w:val="24"/>
        </w:rPr>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5A26C5EE" w14:textId="77777777" w:rsidR="001A5B6B" w:rsidRPr="001F450D" w:rsidRDefault="001A5B6B">
      <w:pPr>
        <w:spacing w:after="0" w:line="360" w:lineRule="auto"/>
        <w:jc w:val="both"/>
        <w:rPr>
          <w:rFonts w:ascii="Palatino Linotype" w:eastAsia="Palatino Linotype" w:hAnsi="Palatino Linotype" w:cs="Palatino Linotype"/>
          <w:sz w:val="24"/>
          <w:szCs w:val="24"/>
        </w:rPr>
      </w:pPr>
    </w:p>
    <w:p w14:paraId="1C8422A4" w14:textId="77777777" w:rsidR="001A5B6B" w:rsidRPr="001F450D" w:rsidRDefault="003874E6">
      <w:pPr>
        <w:spacing w:after="0" w:line="360" w:lineRule="auto"/>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sz w:val="24"/>
          <w:szCs w:val="24"/>
        </w:rPr>
        <w:t>Por su parte, el artículo 178 del citado ordenamiento, establece:</w:t>
      </w:r>
    </w:p>
    <w:p w14:paraId="1431A5A1" w14:textId="77777777" w:rsidR="001A5B6B" w:rsidRPr="001F450D" w:rsidRDefault="001A5B6B">
      <w:pPr>
        <w:pBdr>
          <w:top w:val="nil"/>
          <w:left w:val="nil"/>
          <w:bottom w:val="nil"/>
          <w:right w:val="nil"/>
          <w:between w:val="nil"/>
        </w:pBdr>
        <w:ind w:left="864" w:right="864"/>
        <w:jc w:val="both"/>
        <w:rPr>
          <w:rFonts w:ascii="Palatino Linotype" w:eastAsia="Palatino Linotype" w:hAnsi="Palatino Linotype" w:cs="Palatino Linotype"/>
          <w:sz w:val="24"/>
          <w:szCs w:val="24"/>
        </w:rPr>
      </w:pPr>
    </w:p>
    <w:p w14:paraId="4FABBFDE" w14:textId="77777777" w:rsidR="001A5B6B" w:rsidRPr="001F450D" w:rsidRDefault="003874E6">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b/>
          <w:i/>
        </w:rPr>
      </w:pPr>
      <w:r w:rsidRPr="001F450D">
        <w:rPr>
          <w:rFonts w:ascii="Palatino Linotype" w:eastAsia="Palatino Linotype" w:hAnsi="Palatino Linotype" w:cs="Palatino Linotype"/>
          <w:b/>
          <w:i/>
        </w:rPr>
        <w:t xml:space="preserve">“Artículo 178. </w:t>
      </w:r>
      <w:r w:rsidRPr="001F450D">
        <w:rPr>
          <w:rFonts w:ascii="Palatino Linotype" w:eastAsia="Palatino Linotype" w:hAnsi="Palatino Linotype" w:cs="Palatino Linotype"/>
          <w:i/>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1F450D">
        <w:rPr>
          <w:rFonts w:ascii="Palatino Linotype" w:eastAsia="Palatino Linotype" w:hAnsi="Palatino Linotype" w:cs="Palatino Linotype"/>
          <w:b/>
          <w:i/>
        </w:rPr>
        <w:t>.</w:t>
      </w:r>
    </w:p>
    <w:p w14:paraId="0AEC9233" w14:textId="77777777" w:rsidR="001A5B6B" w:rsidRPr="001F450D" w:rsidRDefault="003874E6">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b/>
          <w:i/>
        </w:rPr>
      </w:pPr>
      <w:r w:rsidRPr="001F450D">
        <w:rPr>
          <w:rFonts w:ascii="Palatino Linotype" w:eastAsia="Palatino Linotype" w:hAnsi="Palatino Linotype" w:cs="Palatino Linotype"/>
          <w:i/>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r w:rsidRPr="001F450D">
        <w:rPr>
          <w:rFonts w:ascii="Palatino Linotype" w:eastAsia="Palatino Linotype" w:hAnsi="Palatino Linotype" w:cs="Palatino Linotype"/>
          <w:b/>
          <w:i/>
        </w:rPr>
        <w:t>.</w:t>
      </w:r>
    </w:p>
    <w:p w14:paraId="30B16D3E" w14:textId="77777777" w:rsidR="001A5B6B" w:rsidRPr="001F450D" w:rsidRDefault="003874E6">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b/>
          <w:i/>
        </w:rPr>
      </w:pPr>
      <w:r w:rsidRPr="001F450D">
        <w:rPr>
          <w:rFonts w:ascii="Palatino Linotype" w:eastAsia="Palatino Linotype" w:hAnsi="Palatino Linotype" w:cs="Palatino Linotype"/>
          <w:i/>
        </w:rPr>
        <w:t>(</w:t>
      </w:r>
      <w:r w:rsidRPr="001F450D">
        <w:rPr>
          <w:rFonts w:ascii="Palatino Linotype" w:eastAsia="Palatino Linotype" w:hAnsi="Palatino Linotype" w:cs="Palatino Linotype"/>
          <w:b/>
          <w:i/>
        </w:rPr>
        <w:t>…)”</w:t>
      </w:r>
    </w:p>
    <w:p w14:paraId="21B8BEA3" w14:textId="77777777" w:rsidR="001A5B6B" w:rsidRPr="001F450D" w:rsidRDefault="001A5B6B">
      <w:pPr>
        <w:pBdr>
          <w:top w:val="nil"/>
          <w:left w:val="nil"/>
          <w:bottom w:val="nil"/>
          <w:right w:val="nil"/>
          <w:between w:val="nil"/>
        </w:pBdr>
        <w:spacing w:after="0" w:line="360" w:lineRule="auto"/>
        <w:ind w:left="862" w:right="862"/>
        <w:jc w:val="both"/>
        <w:rPr>
          <w:rFonts w:ascii="Palatino Linotype" w:eastAsia="Palatino Linotype" w:hAnsi="Palatino Linotype" w:cs="Palatino Linotype"/>
          <w:b/>
          <w:i/>
          <w:sz w:val="24"/>
          <w:szCs w:val="24"/>
        </w:rPr>
      </w:pPr>
    </w:p>
    <w:p w14:paraId="47764842" w14:textId="77777777" w:rsidR="001A5B6B" w:rsidRPr="001F450D" w:rsidRDefault="003874E6">
      <w:pPr>
        <w:spacing w:after="0" w:line="360" w:lineRule="auto"/>
        <w:jc w:val="both"/>
        <w:rPr>
          <w:rFonts w:ascii="Palatino Linotype" w:eastAsia="Palatino Linotype" w:hAnsi="Palatino Linotype" w:cs="Palatino Linotype"/>
          <w:b/>
          <w:sz w:val="24"/>
          <w:szCs w:val="24"/>
          <w:u w:val="single"/>
        </w:rPr>
      </w:pPr>
      <w:r w:rsidRPr="001F450D">
        <w:rPr>
          <w:rFonts w:ascii="Palatino Linotype" w:eastAsia="Palatino Linotype" w:hAnsi="Palatino Linotype" w:cs="Palatino Linotype"/>
          <w:sz w:val="24"/>
          <w:szCs w:val="24"/>
        </w:rPr>
        <w:lastRenderedPageBreak/>
        <w:t xml:space="preserve">De lo anterior, se advierte que el recurso de revisión no se ha de interponer dentro del plazo de quince días hábiles, a partir de la fecha en que </w:t>
      </w:r>
      <w:r w:rsidRPr="001F450D">
        <w:rPr>
          <w:rFonts w:ascii="Palatino Linotype" w:eastAsia="Palatino Linotype" w:hAnsi="Palatino Linotype" w:cs="Palatino Linotype"/>
          <w:b/>
          <w:sz w:val="24"/>
          <w:szCs w:val="24"/>
        </w:rPr>
        <w:t xml:space="preserve">EL SUJETO OBLIGADO </w:t>
      </w:r>
      <w:r w:rsidRPr="001F450D">
        <w:rPr>
          <w:rFonts w:ascii="Palatino Linotype" w:eastAsia="Palatino Linotype" w:hAnsi="Palatino Linotype" w:cs="Palatino Linotype"/>
          <w:sz w:val="24"/>
          <w:szCs w:val="24"/>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1F450D">
        <w:rPr>
          <w:rFonts w:ascii="Palatino Linotype" w:eastAsia="Palatino Linotype" w:hAnsi="Palatino Linotype" w:cs="Palatino Linotype"/>
          <w:b/>
          <w:sz w:val="24"/>
          <w:szCs w:val="24"/>
          <w:u w:val="single"/>
        </w:rPr>
        <w:t>la interposición del recurso de revisión puede ser en cualquier momento.</w:t>
      </w:r>
    </w:p>
    <w:p w14:paraId="1FBEEC09" w14:textId="77777777" w:rsidR="001A5B6B" w:rsidRPr="001F450D" w:rsidRDefault="001A5B6B">
      <w:pPr>
        <w:spacing w:after="0" w:line="360" w:lineRule="auto"/>
        <w:jc w:val="both"/>
        <w:rPr>
          <w:rFonts w:ascii="Palatino Linotype" w:eastAsia="Palatino Linotype" w:hAnsi="Palatino Linotype" w:cs="Palatino Linotype"/>
          <w:sz w:val="24"/>
          <w:szCs w:val="24"/>
        </w:rPr>
      </w:pPr>
    </w:p>
    <w:p w14:paraId="7A71E9DC" w14:textId="77777777" w:rsidR="001A5B6B" w:rsidRPr="001F450D" w:rsidRDefault="003874E6">
      <w:pPr>
        <w:spacing w:after="0" w:line="360" w:lineRule="auto"/>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sz w:val="24"/>
          <w:szCs w:val="24"/>
        </w:rPr>
        <w:t xml:space="preserve">La negativa ficta constituye una presunción legal, en el entendido de que donde no hubo respuesta por parte del </w:t>
      </w:r>
      <w:r w:rsidRPr="001F450D">
        <w:rPr>
          <w:rFonts w:ascii="Palatino Linotype" w:eastAsia="Palatino Linotype" w:hAnsi="Palatino Linotype" w:cs="Palatino Linotype"/>
          <w:b/>
          <w:sz w:val="24"/>
          <w:szCs w:val="24"/>
        </w:rPr>
        <w:t xml:space="preserve">SUJETO OBLIGADO, </w:t>
      </w:r>
      <w:r w:rsidRPr="001F450D">
        <w:rPr>
          <w:rFonts w:ascii="Palatino Linotype" w:eastAsia="Palatino Linotype" w:hAnsi="Palatino Linotype" w:cs="Palatino Linotype"/>
          <w:sz w:val="24"/>
          <w:szCs w:val="24"/>
        </w:rPr>
        <w:t>existe por lo tanto, una resolución de rechazo ante la solicitud del ciudadano; ya que efectivamente, dicha figura se encuentra íntimamente vinculada con el Derecho de Petición, consagrado en nuestra Constitución,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7F259FE5" w14:textId="77777777" w:rsidR="001A5B6B" w:rsidRPr="001F450D" w:rsidRDefault="001A5B6B">
      <w:pPr>
        <w:spacing w:after="0" w:line="360" w:lineRule="auto"/>
        <w:jc w:val="both"/>
        <w:rPr>
          <w:rFonts w:ascii="Palatino Linotype" w:eastAsia="Palatino Linotype" w:hAnsi="Palatino Linotype" w:cs="Palatino Linotype"/>
          <w:sz w:val="24"/>
          <w:szCs w:val="24"/>
        </w:rPr>
      </w:pPr>
    </w:p>
    <w:p w14:paraId="61740183" w14:textId="77777777" w:rsidR="001A5B6B" w:rsidRPr="001F450D" w:rsidRDefault="003874E6">
      <w:pPr>
        <w:spacing w:after="0" w:line="360" w:lineRule="auto"/>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sz w:val="24"/>
          <w:szCs w:val="24"/>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1F450D">
        <w:rPr>
          <w:rFonts w:ascii="Palatino Linotype" w:eastAsia="Palatino Linotype" w:hAnsi="Palatino Linotype" w:cs="Palatino Linotype"/>
          <w:b/>
          <w:sz w:val="24"/>
          <w:szCs w:val="24"/>
        </w:rPr>
        <w:t>SUJETO OBLIGADO</w:t>
      </w:r>
      <w:r w:rsidRPr="001F450D">
        <w:rPr>
          <w:rFonts w:ascii="Palatino Linotype" w:eastAsia="Palatino Linotype" w:hAnsi="Palatino Linotype" w:cs="Palatino Linotype"/>
          <w:sz w:val="24"/>
          <w:szCs w:val="24"/>
        </w:rPr>
        <w:t xml:space="preserve"> de dar respuesta, por lo que este Organismo Garante del derecho de acceso a la información y en aras de privilegiar </w:t>
      </w:r>
      <w:r w:rsidRPr="001F450D">
        <w:rPr>
          <w:rFonts w:ascii="Palatino Linotype" w:eastAsia="Palatino Linotype" w:hAnsi="Palatino Linotype" w:cs="Palatino Linotype"/>
          <w:sz w:val="24"/>
          <w:szCs w:val="24"/>
        </w:rPr>
        <w:lastRenderedPageBreak/>
        <w:t xml:space="preserve">el principio de máxima publicidad deberá dar entrada al estudio del fondo del recurso interpuesto en dichos casos y no optar por el </w:t>
      </w:r>
      <w:proofErr w:type="spellStart"/>
      <w:r w:rsidRPr="001F450D">
        <w:rPr>
          <w:rFonts w:ascii="Palatino Linotype" w:eastAsia="Palatino Linotype" w:hAnsi="Palatino Linotype" w:cs="Palatino Linotype"/>
          <w:sz w:val="24"/>
          <w:szCs w:val="24"/>
        </w:rPr>
        <w:t>desechamiento</w:t>
      </w:r>
      <w:proofErr w:type="spellEnd"/>
      <w:r w:rsidRPr="001F450D">
        <w:rPr>
          <w:rFonts w:ascii="Palatino Linotype" w:eastAsia="Palatino Linotype" w:hAnsi="Palatino Linotype" w:cs="Palatino Linotype"/>
          <w:sz w:val="24"/>
          <w:szCs w:val="24"/>
        </w:rPr>
        <w:t xml:space="preserve"> del mismo.</w:t>
      </w:r>
    </w:p>
    <w:p w14:paraId="3A6AD907" w14:textId="77777777" w:rsidR="001A5B6B" w:rsidRPr="001F450D" w:rsidRDefault="001A5B6B">
      <w:pPr>
        <w:spacing w:after="0" w:line="360" w:lineRule="auto"/>
        <w:jc w:val="both"/>
        <w:rPr>
          <w:rFonts w:ascii="Palatino Linotype" w:eastAsia="Palatino Linotype" w:hAnsi="Palatino Linotype" w:cs="Palatino Linotype"/>
          <w:sz w:val="24"/>
          <w:szCs w:val="24"/>
        </w:rPr>
      </w:pPr>
    </w:p>
    <w:p w14:paraId="3014C499" w14:textId="77777777" w:rsidR="001A5B6B" w:rsidRPr="001F450D" w:rsidRDefault="003874E6">
      <w:pPr>
        <w:spacing w:after="0" w:line="360" w:lineRule="auto"/>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sz w:val="24"/>
          <w:szCs w:val="24"/>
        </w:rPr>
        <w:t xml:space="preserve">Por lo tanto, con la finalidad de no reducir ni limitar el derecho de acceso a la información y concederle una protección más eficaz al solicitante para impugnar el silencio del </w:t>
      </w:r>
      <w:r w:rsidRPr="001F450D">
        <w:rPr>
          <w:rFonts w:ascii="Palatino Linotype" w:eastAsia="Palatino Linotype" w:hAnsi="Palatino Linotype" w:cs="Palatino Linotype"/>
          <w:b/>
          <w:sz w:val="24"/>
          <w:szCs w:val="24"/>
        </w:rPr>
        <w:t>SUJETO OBLIGADO,</w:t>
      </w:r>
      <w:r w:rsidRPr="001F450D">
        <w:rPr>
          <w:rFonts w:ascii="Palatino Linotype" w:eastAsia="Palatino Linotype" w:hAnsi="Palatino Linotype" w:cs="Palatino Linotype"/>
          <w:sz w:val="24"/>
          <w:szCs w:val="24"/>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27C7005E" w14:textId="77777777" w:rsidR="001A5B6B" w:rsidRPr="001F450D" w:rsidRDefault="001A5B6B">
      <w:pPr>
        <w:spacing w:after="0" w:line="360" w:lineRule="auto"/>
        <w:jc w:val="both"/>
        <w:rPr>
          <w:rFonts w:ascii="Palatino Linotype" w:eastAsia="Palatino Linotype" w:hAnsi="Palatino Linotype" w:cs="Palatino Linotype"/>
          <w:sz w:val="24"/>
          <w:szCs w:val="24"/>
        </w:rPr>
      </w:pPr>
    </w:p>
    <w:p w14:paraId="1865E760" w14:textId="77777777" w:rsidR="001A5B6B" w:rsidRPr="001F450D" w:rsidRDefault="003874E6">
      <w:pPr>
        <w:tabs>
          <w:tab w:val="left" w:pos="1276"/>
        </w:tabs>
        <w:spacing w:after="0" w:line="276" w:lineRule="auto"/>
        <w:ind w:left="567" w:right="618"/>
        <w:jc w:val="both"/>
        <w:rPr>
          <w:rFonts w:ascii="Palatino Linotype" w:eastAsia="Palatino Linotype" w:hAnsi="Palatino Linotype" w:cs="Palatino Linotype"/>
          <w:i/>
        </w:rPr>
      </w:pPr>
      <w:r w:rsidRPr="001F450D">
        <w:rPr>
          <w:rFonts w:ascii="Palatino Linotype" w:eastAsia="Palatino Linotype" w:hAnsi="Palatino Linotype" w:cs="Palatino Linotype"/>
          <w:b/>
          <w:i/>
        </w:rPr>
        <w:t>“CRITERIO 0001-15. NEGATIVA FICTA. PLAZO PARA INTERPONER EL RECURSO DE REVISIÓN TRATÁNDOSE DE</w:t>
      </w:r>
      <w:r w:rsidRPr="001F450D">
        <w:rPr>
          <w:rFonts w:ascii="Palatino Linotype" w:eastAsia="Palatino Linotype" w:hAnsi="Palatino Linotype" w:cs="Palatino Linotype"/>
          <w:i/>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w:t>
      </w:r>
      <w:r w:rsidRPr="001F450D">
        <w:rPr>
          <w:rFonts w:ascii="Palatino Linotype" w:eastAsia="Palatino Linotype" w:hAnsi="Palatino Linotype" w:cs="Palatino Linotype"/>
          <w:i/>
        </w:rPr>
        <w:lastRenderedPageBreak/>
        <w:t>no haya respuesta por parte del Sujeto Obligado, momento a partir del cual deberá computarse el plazo previsto en el artículo 72 de la citada Ley.”</w:t>
      </w:r>
    </w:p>
    <w:p w14:paraId="1869FD75" w14:textId="77777777" w:rsidR="001A5B6B" w:rsidRPr="001F450D" w:rsidRDefault="001A5B6B">
      <w:pPr>
        <w:tabs>
          <w:tab w:val="left" w:pos="1276"/>
        </w:tabs>
        <w:spacing w:after="0" w:line="276" w:lineRule="auto"/>
        <w:ind w:left="567" w:right="618"/>
        <w:jc w:val="both"/>
        <w:rPr>
          <w:rFonts w:ascii="Palatino Linotype" w:eastAsia="Palatino Linotype" w:hAnsi="Palatino Linotype" w:cs="Palatino Linotype"/>
          <w:i/>
          <w:sz w:val="24"/>
          <w:szCs w:val="24"/>
        </w:rPr>
      </w:pPr>
    </w:p>
    <w:p w14:paraId="352D3218" w14:textId="77777777" w:rsidR="001A5B6B" w:rsidRPr="001F450D" w:rsidRDefault="003874E6">
      <w:pPr>
        <w:spacing w:after="0" w:line="360" w:lineRule="auto"/>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sz w:val="24"/>
          <w:szCs w:val="24"/>
        </w:rPr>
        <w:t xml:space="preserve">Al mismo tiempo, tras la revisión del formato de interposición de los recursos, es de suma importancia señalar que </w:t>
      </w:r>
      <w:r w:rsidRPr="001F450D">
        <w:rPr>
          <w:rFonts w:ascii="Palatino Linotype" w:eastAsia="Palatino Linotype" w:hAnsi="Palatino Linotype" w:cs="Palatino Linotype"/>
          <w:b/>
          <w:sz w:val="24"/>
          <w:szCs w:val="24"/>
        </w:rPr>
        <w:t>LA PARTE</w:t>
      </w:r>
      <w:r w:rsidRPr="001F450D">
        <w:rPr>
          <w:rFonts w:ascii="Palatino Linotype" w:eastAsia="Palatino Linotype" w:hAnsi="Palatino Linotype" w:cs="Palatino Linotype"/>
          <w:sz w:val="24"/>
          <w:szCs w:val="24"/>
        </w:rPr>
        <w:t xml:space="preserve"> </w:t>
      </w:r>
      <w:r w:rsidRPr="001F450D">
        <w:rPr>
          <w:rFonts w:ascii="Palatino Linotype" w:eastAsia="Palatino Linotype" w:hAnsi="Palatino Linotype" w:cs="Palatino Linotype"/>
          <w:b/>
          <w:sz w:val="24"/>
          <w:szCs w:val="24"/>
        </w:rPr>
        <w:t>RECURRENTE</w:t>
      </w:r>
      <w:r w:rsidRPr="001F450D">
        <w:rPr>
          <w:rFonts w:ascii="Palatino Linotype" w:eastAsia="Palatino Linotype" w:hAnsi="Palatino Linotype" w:cs="Palatino Linotype"/>
          <w:sz w:val="24"/>
          <w:szCs w:val="24"/>
        </w:rPr>
        <w:t xml:space="preserve"> </w:t>
      </w:r>
      <w:r w:rsidRPr="001F450D">
        <w:rPr>
          <w:rFonts w:ascii="Palatino Linotype" w:eastAsia="Palatino Linotype" w:hAnsi="Palatino Linotype" w:cs="Palatino Linotype"/>
          <w:b/>
          <w:sz w:val="24"/>
          <w:szCs w:val="24"/>
        </w:rPr>
        <w:t xml:space="preserve">proporcionó un seudónimo </w:t>
      </w:r>
      <w:r w:rsidRPr="001F450D">
        <w:rPr>
          <w:rFonts w:ascii="Palatino Linotype" w:eastAsia="Palatino Linotype" w:hAnsi="Palatino Linotype" w:cs="Palatino Linotype"/>
          <w:sz w:val="24"/>
          <w:szCs w:val="24"/>
        </w:rPr>
        <w:t>como se advierte en el detalle de seguimiento del SAIMEX, no obstante lo anterior, no proporcionar el nombre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21E78C3A" w14:textId="77777777" w:rsidR="001A5B6B" w:rsidRPr="001F450D" w:rsidRDefault="001A5B6B">
      <w:pPr>
        <w:spacing w:after="0" w:line="360" w:lineRule="auto"/>
        <w:jc w:val="both"/>
        <w:rPr>
          <w:rFonts w:ascii="Palatino Linotype" w:eastAsia="Palatino Linotype" w:hAnsi="Palatino Linotype" w:cs="Palatino Linotype"/>
          <w:sz w:val="24"/>
          <w:szCs w:val="24"/>
        </w:rPr>
      </w:pPr>
    </w:p>
    <w:p w14:paraId="4AFB47D0" w14:textId="77777777" w:rsidR="001A5B6B" w:rsidRPr="001F450D" w:rsidRDefault="003874E6">
      <w:pPr>
        <w:spacing w:after="0" w:line="276" w:lineRule="auto"/>
        <w:ind w:left="851" w:right="902"/>
        <w:jc w:val="both"/>
        <w:rPr>
          <w:rFonts w:ascii="Palatino Linotype" w:eastAsia="Palatino Linotype" w:hAnsi="Palatino Linotype" w:cs="Palatino Linotype"/>
          <w:i/>
        </w:rPr>
      </w:pPr>
      <w:r w:rsidRPr="001F450D">
        <w:rPr>
          <w:rFonts w:ascii="Palatino Linotype" w:eastAsia="Palatino Linotype" w:hAnsi="Palatino Linotype" w:cs="Palatino Linotype"/>
          <w:i/>
        </w:rPr>
        <w:t>"</w:t>
      </w:r>
      <w:r w:rsidRPr="001F450D">
        <w:rPr>
          <w:rFonts w:ascii="Palatino Linotype" w:eastAsia="Palatino Linotype" w:hAnsi="Palatino Linotype" w:cs="Palatino Linotype"/>
          <w:b/>
          <w:i/>
        </w:rPr>
        <w:t>Las solicitudes anónimas</w:t>
      </w:r>
      <w:r w:rsidRPr="001F450D">
        <w:rPr>
          <w:rFonts w:ascii="Palatino Linotype" w:eastAsia="Palatino Linotype" w:hAnsi="Palatino Linotype" w:cs="Palatino Linotype"/>
          <w:i/>
        </w:rPr>
        <w:t xml:space="preserve">, con nombre incompleto o seudónimo </w:t>
      </w:r>
      <w:r w:rsidRPr="001F450D">
        <w:rPr>
          <w:rFonts w:ascii="Palatino Linotype" w:eastAsia="Palatino Linotype" w:hAnsi="Palatino Linotype" w:cs="Palatino Linotype"/>
          <w:b/>
          <w:i/>
        </w:rPr>
        <w:t>serán procedentes para su trámite por parte del sujeto obligado ante quien se presente</w:t>
      </w:r>
      <w:r w:rsidRPr="001F450D">
        <w:rPr>
          <w:rFonts w:ascii="Palatino Linotype" w:eastAsia="Palatino Linotype" w:hAnsi="Palatino Linotype" w:cs="Palatino Linotype"/>
          <w:i/>
        </w:rPr>
        <w:t>. No podrá requerirse información adicional con motivo del nombre proporcionado por el solicitante."</w:t>
      </w:r>
    </w:p>
    <w:p w14:paraId="24FEDFFD" w14:textId="77777777" w:rsidR="001A5B6B" w:rsidRPr="001F450D" w:rsidRDefault="001A5B6B">
      <w:pPr>
        <w:spacing w:after="0" w:line="360" w:lineRule="auto"/>
        <w:ind w:right="-147"/>
        <w:jc w:val="both"/>
        <w:rPr>
          <w:rFonts w:ascii="Palatino Linotype" w:eastAsia="Palatino Linotype" w:hAnsi="Palatino Linotype" w:cs="Palatino Linotype"/>
          <w:sz w:val="24"/>
          <w:szCs w:val="24"/>
        </w:rPr>
      </w:pPr>
    </w:p>
    <w:p w14:paraId="60E3B630" w14:textId="77777777" w:rsidR="001A5B6B" w:rsidRPr="001F450D" w:rsidRDefault="003874E6">
      <w:pPr>
        <w:spacing w:after="0" w:line="360" w:lineRule="auto"/>
        <w:ind w:right="49"/>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sz w:val="24"/>
          <w:szCs w:val="24"/>
        </w:rPr>
        <w:t xml:space="preserve">Además, por cuanto hace a la procedibilidad de los recursos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1F450D">
        <w:rPr>
          <w:rFonts w:ascii="Palatino Linotype" w:eastAsia="Palatino Linotype" w:hAnsi="Palatino Linotype" w:cs="Palatino Linotype"/>
          <w:b/>
          <w:sz w:val="24"/>
          <w:szCs w:val="24"/>
        </w:rPr>
        <w:t>EL</w:t>
      </w:r>
      <w:r w:rsidRPr="001F450D">
        <w:rPr>
          <w:rFonts w:ascii="Palatino Linotype" w:eastAsia="Palatino Linotype" w:hAnsi="Palatino Linotype" w:cs="Palatino Linotype"/>
          <w:sz w:val="24"/>
          <w:szCs w:val="24"/>
        </w:rPr>
        <w:t xml:space="preserve"> </w:t>
      </w:r>
      <w:r w:rsidRPr="001F450D">
        <w:rPr>
          <w:rFonts w:ascii="Palatino Linotype" w:eastAsia="Palatino Linotype" w:hAnsi="Palatino Linotype" w:cs="Palatino Linotype"/>
          <w:b/>
          <w:sz w:val="24"/>
          <w:szCs w:val="24"/>
        </w:rPr>
        <w:t>SAIMEX</w:t>
      </w:r>
      <w:r w:rsidRPr="001F450D">
        <w:rPr>
          <w:rFonts w:ascii="Palatino Linotype" w:eastAsia="Palatino Linotype" w:hAnsi="Palatino Linotype" w:cs="Palatino Linotype"/>
          <w:sz w:val="24"/>
          <w:szCs w:val="24"/>
        </w:rPr>
        <w:t>.</w:t>
      </w:r>
    </w:p>
    <w:p w14:paraId="1AD14201" w14:textId="77777777" w:rsidR="001A5B6B" w:rsidRPr="001F450D" w:rsidRDefault="001A5B6B">
      <w:pPr>
        <w:spacing w:after="0" w:line="360" w:lineRule="auto"/>
        <w:ind w:right="49"/>
        <w:jc w:val="both"/>
        <w:rPr>
          <w:rFonts w:ascii="Palatino Linotype" w:eastAsia="Palatino Linotype" w:hAnsi="Palatino Linotype" w:cs="Palatino Linotype"/>
          <w:sz w:val="24"/>
          <w:szCs w:val="24"/>
        </w:rPr>
      </w:pPr>
    </w:p>
    <w:p w14:paraId="68DDEFC9" w14:textId="77777777" w:rsidR="001A5B6B" w:rsidRPr="001F450D" w:rsidRDefault="003874E6">
      <w:pPr>
        <w:spacing w:after="0" w:line="360" w:lineRule="auto"/>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sz w:val="24"/>
          <w:szCs w:val="24"/>
        </w:rPr>
        <w:t xml:space="preserve">Finalmente, antes de entrar al estudio de la presente resolución es preciso determinar si resulta procedente la interposición del recurso de revisión, toda vez </w:t>
      </w:r>
      <w:r w:rsidRPr="001F450D">
        <w:rPr>
          <w:rFonts w:ascii="Palatino Linotype" w:eastAsia="Palatino Linotype" w:hAnsi="Palatino Linotype" w:cs="Palatino Linotype"/>
          <w:sz w:val="24"/>
          <w:szCs w:val="24"/>
        </w:rPr>
        <w:lastRenderedPageBreak/>
        <w:t>que se actualiza la hipótesis prevista en la fracción VII del artículo 179 de la ley de la materia, que a la letra dice:</w:t>
      </w:r>
    </w:p>
    <w:p w14:paraId="2544E08A" w14:textId="77777777" w:rsidR="001A5B6B" w:rsidRPr="001F450D" w:rsidRDefault="001A5B6B">
      <w:pPr>
        <w:spacing w:after="0" w:line="360" w:lineRule="auto"/>
        <w:jc w:val="both"/>
        <w:rPr>
          <w:rFonts w:ascii="Palatino Linotype" w:eastAsia="Palatino Linotype" w:hAnsi="Palatino Linotype" w:cs="Palatino Linotype"/>
          <w:sz w:val="24"/>
          <w:szCs w:val="24"/>
        </w:rPr>
      </w:pPr>
    </w:p>
    <w:p w14:paraId="5E66E4E6" w14:textId="77777777" w:rsidR="001A5B6B" w:rsidRPr="001F450D" w:rsidRDefault="003874E6">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rPr>
      </w:pPr>
      <w:r w:rsidRPr="001F450D">
        <w:rPr>
          <w:rFonts w:ascii="Palatino Linotype" w:eastAsia="Palatino Linotype" w:hAnsi="Palatino Linotype" w:cs="Palatino Linotype"/>
          <w:b/>
          <w:i/>
        </w:rPr>
        <w:t xml:space="preserve">“Artículo 179. </w:t>
      </w:r>
      <w:r w:rsidRPr="001F450D">
        <w:rPr>
          <w:rFonts w:ascii="Palatino Linotype" w:eastAsia="Palatino Linotype" w:hAnsi="Palatino Linotype" w:cs="Palatino Linotype"/>
          <w:i/>
        </w:rPr>
        <w:t>El recurso de revisión es un medio de protección que la Ley otorga a los particulares, para hacer valer su derecho de acceso a la información pública, y procederá en contra de las siguientes causas:</w:t>
      </w:r>
    </w:p>
    <w:p w14:paraId="2C68326F" w14:textId="77777777" w:rsidR="001A5B6B" w:rsidRPr="001F450D" w:rsidRDefault="003874E6">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rPr>
      </w:pPr>
      <w:r w:rsidRPr="001F450D">
        <w:rPr>
          <w:rFonts w:ascii="Palatino Linotype" w:eastAsia="Palatino Linotype" w:hAnsi="Palatino Linotype" w:cs="Palatino Linotype"/>
          <w:i/>
        </w:rPr>
        <w:t>(…)</w:t>
      </w:r>
    </w:p>
    <w:p w14:paraId="34638EDD" w14:textId="77777777" w:rsidR="001A5B6B" w:rsidRPr="001F450D" w:rsidRDefault="003874E6">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rPr>
      </w:pPr>
      <w:r w:rsidRPr="001F450D">
        <w:rPr>
          <w:rFonts w:ascii="Palatino Linotype" w:eastAsia="Palatino Linotype" w:hAnsi="Palatino Linotype" w:cs="Palatino Linotype"/>
          <w:b/>
          <w:i/>
        </w:rPr>
        <w:t xml:space="preserve">VII. </w:t>
      </w:r>
      <w:r w:rsidRPr="001F450D">
        <w:rPr>
          <w:rFonts w:ascii="Palatino Linotype" w:eastAsia="Palatino Linotype" w:hAnsi="Palatino Linotype" w:cs="Palatino Linotype"/>
          <w:i/>
        </w:rPr>
        <w:t>La falta de respuesta a una solicitud de acceso a la información;”</w:t>
      </w:r>
    </w:p>
    <w:p w14:paraId="6A6C7326" w14:textId="77777777" w:rsidR="001A5B6B" w:rsidRPr="001F450D" w:rsidRDefault="003874E6">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rPr>
      </w:pPr>
      <w:r w:rsidRPr="001F450D">
        <w:rPr>
          <w:rFonts w:ascii="Palatino Linotype" w:eastAsia="Palatino Linotype" w:hAnsi="Palatino Linotype" w:cs="Palatino Linotype"/>
          <w:i/>
        </w:rPr>
        <w:t>(…)”</w:t>
      </w:r>
    </w:p>
    <w:p w14:paraId="5D8A61DA" w14:textId="77777777" w:rsidR="001A5B6B" w:rsidRPr="001F450D" w:rsidRDefault="001A5B6B">
      <w:pPr>
        <w:pBdr>
          <w:top w:val="nil"/>
          <w:left w:val="nil"/>
          <w:bottom w:val="nil"/>
          <w:right w:val="nil"/>
          <w:between w:val="nil"/>
        </w:pBdr>
        <w:spacing w:after="0" w:line="360" w:lineRule="auto"/>
        <w:ind w:left="864" w:right="864"/>
        <w:jc w:val="both"/>
        <w:rPr>
          <w:rFonts w:ascii="Palatino Linotype" w:eastAsia="Palatino Linotype" w:hAnsi="Palatino Linotype" w:cs="Palatino Linotype"/>
          <w:i/>
          <w:sz w:val="24"/>
          <w:szCs w:val="24"/>
        </w:rPr>
      </w:pPr>
    </w:p>
    <w:p w14:paraId="20D8DB5D" w14:textId="77777777" w:rsidR="001A5B6B" w:rsidRPr="001F450D" w:rsidRDefault="003874E6">
      <w:pPr>
        <w:spacing w:after="0" w:line="360" w:lineRule="auto"/>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sz w:val="24"/>
          <w:szCs w:val="24"/>
        </w:rPr>
        <w:t xml:space="preserve">El precepto legal citado, establece como supuesto de procedencia del recurso de revisión, en aquellos casos en que </w:t>
      </w:r>
      <w:r w:rsidRPr="001F450D">
        <w:rPr>
          <w:rFonts w:ascii="Palatino Linotype" w:eastAsia="Palatino Linotype" w:hAnsi="Palatino Linotype" w:cs="Palatino Linotype"/>
          <w:b/>
          <w:sz w:val="24"/>
          <w:szCs w:val="24"/>
        </w:rPr>
        <w:t xml:space="preserve">LA PARTE RECURRENTE </w:t>
      </w:r>
      <w:r w:rsidRPr="001F450D">
        <w:rPr>
          <w:rFonts w:ascii="Palatino Linotype" w:eastAsia="Palatino Linotype" w:hAnsi="Palatino Linotype" w:cs="Palatino Linotype"/>
          <w:sz w:val="24"/>
          <w:szCs w:val="24"/>
        </w:rPr>
        <w:t xml:space="preserve">estime negado el acceso a la información por la falta de respuesta por </w:t>
      </w:r>
      <w:r w:rsidRPr="001F450D">
        <w:rPr>
          <w:rFonts w:ascii="Palatino Linotype" w:eastAsia="Palatino Linotype" w:hAnsi="Palatino Linotype" w:cs="Palatino Linotype"/>
          <w:b/>
          <w:sz w:val="24"/>
          <w:szCs w:val="24"/>
        </w:rPr>
        <w:t>EL SUJETO OBLIGADO,</w:t>
      </w:r>
      <w:r w:rsidRPr="001F450D">
        <w:rPr>
          <w:rFonts w:ascii="Palatino Linotype" w:eastAsia="Palatino Linotype" w:hAnsi="Palatino Linotype" w:cs="Palatino Linotype"/>
          <w:sz w:val="24"/>
          <w:szCs w:val="24"/>
        </w:rPr>
        <w:t xml:space="preserve"> en este asunto se actualiza la hipótesis jurídica citada, en atención a que </w:t>
      </w:r>
      <w:r w:rsidRPr="001F450D">
        <w:rPr>
          <w:rFonts w:ascii="Palatino Linotype" w:eastAsia="Palatino Linotype" w:hAnsi="Palatino Linotype" w:cs="Palatino Linotype"/>
          <w:b/>
          <w:sz w:val="24"/>
          <w:szCs w:val="24"/>
        </w:rPr>
        <w:t>LA PARTE</w:t>
      </w:r>
      <w:r w:rsidRPr="001F450D">
        <w:rPr>
          <w:rFonts w:ascii="Palatino Linotype" w:eastAsia="Palatino Linotype" w:hAnsi="Palatino Linotype" w:cs="Palatino Linotype"/>
          <w:sz w:val="24"/>
          <w:szCs w:val="24"/>
        </w:rPr>
        <w:t xml:space="preserve"> </w:t>
      </w:r>
      <w:r w:rsidRPr="001F450D">
        <w:rPr>
          <w:rFonts w:ascii="Palatino Linotype" w:eastAsia="Palatino Linotype" w:hAnsi="Palatino Linotype" w:cs="Palatino Linotype"/>
          <w:b/>
          <w:sz w:val="24"/>
          <w:szCs w:val="24"/>
        </w:rPr>
        <w:t>RECURRENTE</w:t>
      </w:r>
      <w:r w:rsidRPr="001F450D">
        <w:rPr>
          <w:rFonts w:ascii="Palatino Linotype" w:eastAsia="Palatino Linotype" w:hAnsi="Palatino Linotype" w:cs="Palatino Linotype"/>
          <w:sz w:val="24"/>
          <w:szCs w:val="24"/>
        </w:rPr>
        <w:t xml:space="preserve"> combate falta de trámite por </w:t>
      </w:r>
      <w:r w:rsidRPr="001F450D">
        <w:rPr>
          <w:rFonts w:ascii="Palatino Linotype" w:eastAsia="Palatino Linotype" w:hAnsi="Palatino Linotype" w:cs="Palatino Linotype"/>
          <w:b/>
          <w:sz w:val="24"/>
          <w:szCs w:val="24"/>
        </w:rPr>
        <w:t>EL SUJETO OBLIGADO</w:t>
      </w:r>
      <w:r w:rsidRPr="001F450D">
        <w:rPr>
          <w:rFonts w:ascii="Palatino Linotype" w:eastAsia="Palatino Linotype" w:hAnsi="Palatino Linotype" w:cs="Palatino Linotype"/>
          <w:sz w:val="24"/>
          <w:szCs w:val="24"/>
        </w:rPr>
        <w:t xml:space="preserve"> y expresa motivos de inconformidad en contra de dicha circunstancia.</w:t>
      </w:r>
    </w:p>
    <w:p w14:paraId="3A64393B" w14:textId="77777777" w:rsidR="001A5B6B" w:rsidRPr="001F450D" w:rsidRDefault="001A5B6B">
      <w:pPr>
        <w:spacing w:after="0" w:line="360" w:lineRule="auto"/>
        <w:jc w:val="both"/>
        <w:rPr>
          <w:rFonts w:ascii="Palatino Linotype" w:eastAsia="Palatino Linotype" w:hAnsi="Palatino Linotype" w:cs="Palatino Linotype"/>
          <w:sz w:val="24"/>
          <w:szCs w:val="24"/>
        </w:rPr>
      </w:pPr>
    </w:p>
    <w:p w14:paraId="31F459FC" w14:textId="77777777" w:rsidR="001A5B6B" w:rsidRPr="001F450D" w:rsidRDefault="003874E6">
      <w:pPr>
        <w:tabs>
          <w:tab w:val="left" w:pos="8647"/>
        </w:tabs>
        <w:spacing w:after="0" w:line="360" w:lineRule="auto"/>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b/>
          <w:sz w:val="24"/>
          <w:szCs w:val="24"/>
        </w:rPr>
        <w:t xml:space="preserve">TERCERO. MATERIA DE LA REVISIÓN. </w:t>
      </w:r>
      <w:r w:rsidRPr="001F450D">
        <w:rPr>
          <w:rFonts w:ascii="Palatino Linotype" w:eastAsia="Palatino Linotype" w:hAnsi="Palatino Linotype" w:cs="Palatino Linotype"/>
          <w:sz w:val="24"/>
          <w:szCs w:val="24"/>
        </w:rPr>
        <w:t xml:space="preserve">Este Organismo Garante procede del análisis de los agravios hechos valer por </w:t>
      </w:r>
      <w:r w:rsidRPr="001F450D">
        <w:rPr>
          <w:rFonts w:ascii="Palatino Linotype" w:eastAsia="Palatino Linotype" w:hAnsi="Palatino Linotype" w:cs="Palatino Linotype"/>
          <w:b/>
          <w:sz w:val="24"/>
          <w:szCs w:val="24"/>
        </w:rPr>
        <w:t>LA PARTE RECURRENTE,</w:t>
      </w:r>
      <w:r w:rsidRPr="001F450D">
        <w:rPr>
          <w:rFonts w:ascii="Palatino Linotype" w:eastAsia="Palatino Linotype" w:hAnsi="Palatino Linotype" w:cs="Palatino Linotype"/>
          <w:sz w:val="24"/>
          <w:szCs w:val="24"/>
        </w:rPr>
        <w:t xml:space="preserve"> a fin de determinar si se violenta en perjuicio de este, el derecho de acceso a la información previsto en la Constitución Política de los Estados Unidos Mexicanos y en la Constitución Política del Estado Libre y Soberano de México. </w:t>
      </w:r>
    </w:p>
    <w:p w14:paraId="062CF251" w14:textId="77777777" w:rsidR="001A5B6B" w:rsidRPr="001F450D" w:rsidRDefault="001A5B6B">
      <w:pPr>
        <w:tabs>
          <w:tab w:val="left" w:pos="8647"/>
        </w:tabs>
        <w:spacing w:after="0" w:line="360" w:lineRule="auto"/>
        <w:jc w:val="both"/>
        <w:rPr>
          <w:rFonts w:ascii="Palatino Linotype" w:eastAsia="Palatino Linotype" w:hAnsi="Palatino Linotype" w:cs="Palatino Linotype"/>
          <w:b/>
          <w:sz w:val="24"/>
          <w:szCs w:val="24"/>
        </w:rPr>
      </w:pPr>
    </w:p>
    <w:p w14:paraId="0558B1C5" w14:textId="77777777" w:rsidR="001A5B6B" w:rsidRPr="001F450D" w:rsidRDefault="003874E6">
      <w:pPr>
        <w:spacing w:after="0" w:line="360" w:lineRule="auto"/>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b/>
          <w:sz w:val="24"/>
          <w:szCs w:val="24"/>
        </w:rPr>
        <w:t xml:space="preserve">CUARTO. ESTUDIO DEL ASUNTO. </w:t>
      </w:r>
      <w:r w:rsidRPr="001F450D">
        <w:rPr>
          <w:rFonts w:ascii="Palatino Linotype" w:eastAsia="Palatino Linotype" w:hAnsi="Palatino Linotype" w:cs="Palatino Linotype"/>
          <w:sz w:val="24"/>
          <w:szCs w:val="24"/>
        </w:rPr>
        <w:t xml:space="preserve">Una vez determinada la vía sobre la que versará el presente recurso, y previa revisión del expediente del recurso de revisión </w:t>
      </w:r>
      <w:r w:rsidRPr="001F450D">
        <w:rPr>
          <w:rFonts w:ascii="Palatino Linotype" w:eastAsia="Palatino Linotype" w:hAnsi="Palatino Linotype" w:cs="Palatino Linotype"/>
          <w:sz w:val="24"/>
          <w:szCs w:val="24"/>
        </w:rPr>
        <w:lastRenderedPageBreak/>
        <w:t xml:space="preserve">materia de la presente resolución, se advierte que </w:t>
      </w:r>
      <w:r w:rsidRPr="001F450D">
        <w:rPr>
          <w:rFonts w:ascii="Palatino Linotype" w:eastAsia="Palatino Linotype" w:hAnsi="Palatino Linotype" w:cs="Palatino Linotype"/>
          <w:b/>
          <w:sz w:val="24"/>
          <w:szCs w:val="24"/>
        </w:rPr>
        <w:t xml:space="preserve">EL SUJETO OBLIGADO </w:t>
      </w:r>
      <w:r w:rsidRPr="001F450D">
        <w:rPr>
          <w:rFonts w:ascii="Palatino Linotype" w:eastAsia="Palatino Linotype" w:hAnsi="Palatino Linotype" w:cs="Palatino Linotype"/>
          <w:sz w:val="24"/>
          <w:szCs w:val="24"/>
        </w:rPr>
        <w:t xml:space="preserve">no dio respuesta a la solicitud de información planteada por </w:t>
      </w:r>
      <w:r w:rsidRPr="001F450D">
        <w:rPr>
          <w:rFonts w:ascii="Palatino Linotype" w:eastAsia="Palatino Linotype" w:hAnsi="Palatino Linotype" w:cs="Palatino Linotype"/>
          <w:b/>
          <w:sz w:val="24"/>
          <w:szCs w:val="24"/>
        </w:rPr>
        <w:t>LA PARTE RECURRENTE</w:t>
      </w:r>
      <w:r w:rsidRPr="001F450D">
        <w:rPr>
          <w:rFonts w:ascii="Palatino Linotype" w:eastAsia="Palatino Linotype" w:hAnsi="Palatino Linotype" w:cs="Palatino Linotype"/>
          <w:sz w:val="24"/>
          <w:szCs w:val="24"/>
        </w:rPr>
        <w:t xml:space="preserve">, lo que se traduce como la configuración de la </w:t>
      </w:r>
      <w:r w:rsidRPr="001F450D">
        <w:rPr>
          <w:rFonts w:ascii="Palatino Linotype" w:eastAsia="Palatino Linotype" w:hAnsi="Palatino Linotype" w:cs="Palatino Linotype"/>
          <w:b/>
          <w:sz w:val="24"/>
          <w:szCs w:val="24"/>
        </w:rPr>
        <w:t>NEGATIVA FICTA</w:t>
      </w:r>
      <w:r w:rsidRPr="001F450D">
        <w:rPr>
          <w:rFonts w:ascii="Palatino Linotype" w:eastAsia="Palatino Linotype" w:hAnsi="Palatino Linotype" w:cs="Palatino Linotype"/>
          <w:sz w:val="24"/>
          <w:szCs w:val="24"/>
        </w:rPr>
        <w:t xml:space="preserve">, situación que demuestra la existencia del acto impugnado y procedencia del motivo de inconformidad, que en términos generales consistente en que </w:t>
      </w:r>
      <w:r w:rsidRPr="001F450D">
        <w:rPr>
          <w:rFonts w:ascii="Palatino Linotype" w:eastAsia="Palatino Linotype" w:hAnsi="Palatino Linotype" w:cs="Palatino Linotype"/>
          <w:b/>
          <w:sz w:val="24"/>
          <w:szCs w:val="24"/>
        </w:rPr>
        <w:t>EL SUJETO OBLIGADO</w:t>
      </w:r>
      <w:r w:rsidRPr="001F450D">
        <w:rPr>
          <w:rFonts w:ascii="Palatino Linotype" w:eastAsia="Palatino Linotype" w:hAnsi="Palatino Linotype" w:cs="Palatino Linotype"/>
          <w:sz w:val="24"/>
          <w:szCs w:val="24"/>
        </w:rPr>
        <w:t xml:space="preserve"> no emitió respuesta a la solicitud de información, dentro del plazo legal previsto para ello.</w:t>
      </w:r>
    </w:p>
    <w:p w14:paraId="36A889B7" w14:textId="77777777" w:rsidR="001A5B6B" w:rsidRPr="001F450D" w:rsidRDefault="001A5B6B">
      <w:pPr>
        <w:spacing w:after="0" w:line="360" w:lineRule="auto"/>
        <w:jc w:val="both"/>
        <w:rPr>
          <w:rFonts w:ascii="Palatino Linotype" w:eastAsia="Palatino Linotype" w:hAnsi="Palatino Linotype" w:cs="Palatino Linotype"/>
          <w:sz w:val="24"/>
          <w:szCs w:val="24"/>
        </w:rPr>
      </w:pPr>
    </w:p>
    <w:p w14:paraId="7AB7FF54" w14:textId="77777777" w:rsidR="001A5B6B" w:rsidRPr="001F450D" w:rsidRDefault="003874E6">
      <w:pPr>
        <w:spacing w:after="0" w:line="360" w:lineRule="auto"/>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sz w:val="24"/>
          <w:szCs w:val="24"/>
        </w:rPr>
        <w:t xml:space="preserve">Previo a exponer los argumentos que justifiquen la afirmación que antecede, es necesario precisar que, del análisis realizado a la solicitud formulada por </w:t>
      </w:r>
      <w:r w:rsidRPr="001F450D">
        <w:rPr>
          <w:rFonts w:ascii="Palatino Linotype" w:eastAsia="Palatino Linotype" w:hAnsi="Palatino Linotype" w:cs="Palatino Linotype"/>
          <w:b/>
          <w:sz w:val="24"/>
          <w:szCs w:val="24"/>
        </w:rPr>
        <w:t xml:space="preserve">LA PARTE RECURRENTE, </w:t>
      </w:r>
      <w:r w:rsidRPr="001F450D">
        <w:rPr>
          <w:rFonts w:ascii="Palatino Linotype" w:eastAsia="Palatino Linotype" w:hAnsi="Palatino Linotype" w:cs="Palatino Linotype"/>
          <w:sz w:val="24"/>
          <w:szCs w:val="24"/>
        </w:rPr>
        <w:t xml:space="preserve">se advierte que requirió al </w:t>
      </w:r>
      <w:r w:rsidRPr="001F450D">
        <w:rPr>
          <w:rFonts w:ascii="Palatino Linotype" w:eastAsia="Palatino Linotype" w:hAnsi="Palatino Linotype" w:cs="Palatino Linotype"/>
          <w:b/>
          <w:sz w:val="24"/>
          <w:szCs w:val="24"/>
        </w:rPr>
        <w:t>SUJETO OBLIGADO</w:t>
      </w:r>
      <w:r w:rsidRPr="001F450D">
        <w:rPr>
          <w:rFonts w:ascii="Palatino Linotype" w:eastAsia="Palatino Linotype" w:hAnsi="Palatino Linotype" w:cs="Palatino Linotype"/>
          <w:sz w:val="24"/>
          <w:szCs w:val="24"/>
        </w:rPr>
        <w:t xml:space="preserve"> le proporcionará del servidor público referido en la solicitud de información, lo siguiente: </w:t>
      </w:r>
    </w:p>
    <w:tbl>
      <w:tblPr>
        <w:tblStyle w:val="a"/>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1276"/>
        <w:gridCol w:w="3402"/>
      </w:tblGrid>
      <w:tr w:rsidR="001F450D" w:rsidRPr="001F450D" w14:paraId="586CA341" w14:textId="77777777">
        <w:tc>
          <w:tcPr>
            <w:tcW w:w="4248" w:type="dxa"/>
            <w:shd w:val="clear" w:color="auto" w:fill="AEAAAA"/>
          </w:tcPr>
          <w:p w14:paraId="7FCB2F26" w14:textId="77777777" w:rsidR="001A5B6B" w:rsidRPr="001F450D" w:rsidRDefault="003874E6">
            <w:pPr>
              <w:spacing w:line="360" w:lineRule="auto"/>
              <w:jc w:val="center"/>
              <w:rPr>
                <w:rFonts w:ascii="Palatino Linotype" w:eastAsia="Palatino Linotype" w:hAnsi="Palatino Linotype" w:cs="Palatino Linotype"/>
                <w:b/>
              </w:rPr>
            </w:pPr>
            <w:r w:rsidRPr="001F450D">
              <w:rPr>
                <w:rFonts w:ascii="Palatino Linotype" w:eastAsia="Palatino Linotype" w:hAnsi="Palatino Linotype" w:cs="Palatino Linotype"/>
                <w:b/>
              </w:rPr>
              <w:t>Solicitud</w:t>
            </w:r>
          </w:p>
        </w:tc>
        <w:tc>
          <w:tcPr>
            <w:tcW w:w="1276" w:type="dxa"/>
            <w:shd w:val="clear" w:color="auto" w:fill="AEAAAA"/>
          </w:tcPr>
          <w:p w14:paraId="30DCCBE7" w14:textId="77777777" w:rsidR="001A5B6B" w:rsidRPr="001F450D" w:rsidRDefault="003874E6">
            <w:pPr>
              <w:spacing w:line="360" w:lineRule="auto"/>
              <w:jc w:val="center"/>
              <w:rPr>
                <w:rFonts w:ascii="Palatino Linotype" w:eastAsia="Palatino Linotype" w:hAnsi="Palatino Linotype" w:cs="Palatino Linotype"/>
                <w:b/>
              </w:rPr>
            </w:pPr>
            <w:r w:rsidRPr="001F450D">
              <w:rPr>
                <w:rFonts w:ascii="Palatino Linotype" w:eastAsia="Palatino Linotype" w:hAnsi="Palatino Linotype" w:cs="Palatino Linotype"/>
                <w:b/>
              </w:rPr>
              <w:t>Respuesta</w:t>
            </w:r>
          </w:p>
        </w:tc>
        <w:tc>
          <w:tcPr>
            <w:tcW w:w="3402" w:type="dxa"/>
            <w:shd w:val="clear" w:color="auto" w:fill="AEAAAA"/>
          </w:tcPr>
          <w:p w14:paraId="21872394" w14:textId="77777777" w:rsidR="001A5B6B" w:rsidRPr="001F450D" w:rsidRDefault="003874E6">
            <w:pPr>
              <w:spacing w:line="360" w:lineRule="auto"/>
              <w:jc w:val="center"/>
              <w:rPr>
                <w:rFonts w:ascii="Palatino Linotype" w:eastAsia="Palatino Linotype" w:hAnsi="Palatino Linotype" w:cs="Palatino Linotype"/>
                <w:b/>
              </w:rPr>
            </w:pPr>
            <w:r w:rsidRPr="001F450D">
              <w:rPr>
                <w:rFonts w:ascii="Palatino Linotype" w:eastAsia="Palatino Linotype" w:hAnsi="Palatino Linotype" w:cs="Palatino Linotype"/>
                <w:b/>
              </w:rPr>
              <w:t>Informe Justificado</w:t>
            </w:r>
          </w:p>
        </w:tc>
      </w:tr>
      <w:tr w:rsidR="001F450D" w:rsidRPr="001F450D" w14:paraId="448ED9A6" w14:textId="77777777">
        <w:tc>
          <w:tcPr>
            <w:tcW w:w="4248" w:type="dxa"/>
          </w:tcPr>
          <w:p w14:paraId="5ABFE12F" w14:textId="77777777" w:rsidR="001A5B6B" w:rsidRPr="001F450D" w:rsidRDefault="003874E6">
            <w:pPr>
              <w:spacing w:line="276" w:lineRule="auto"/>
              <w:jc w:val="both"/>
              <w:rPr>
                <w:rFonts w:ascii="Palatino Linotype" w:eastAsia="Palatino Linotype" w:hAnsi="Palatino Linotype" w:cs="Palatino Linotype"/>
                <w:sz w:val="20"/>
                <w:szCs w:val="20"/>
              </w:rPr>
            </w:pPr>
            <w:r w:rsidRPr="001F450D">
              <w:rPr>
                <w:rFonts w:ascii="Palatino Linotype" w:eastAsia="Palatino Linotype" w:hAnsi="Palatino Linotype" w:cs="Palatino Linotype"/>
                <w:sz w:val="20"/>
                <w:szCs w:val="20"/>
              </w:rPr>
              <w:t xml:space="preserve">Relación de los votos, señalando número de votos emitidos a favor, en contra y abstenciones de la primera sesión de cabildo a la última que se haya generado a la fecha de la solicitud por parte de cada uno de los miembros del mismo, </w:t>
            </w:r>
          </w:p>
          <w:p w14:paraId="0E2EA97C" w14:textId="77777777" w:rsidR="001A5B6B" w:rsidRPr="001F450D" w:rsidRDefault="003874E6">
            <w:pPr>
              <w:spacing w:line="276" w:lineRule="auto"/>
              <w:jc w:val="both"/>
              <w:rPr>
                <w:rFonts w:ascii="Palatino Linotype" w:eastAsia="Palatino Linotype" w:hAnsi="Palatino Linotype" w:cs="Palatino Linotype"/>
                <w:sz w:val="20"/>
                <w:szCs w:val="20"/>
              </w:rPr>
            </w:pPr>
            <w:r w:rsidRPr="001F450D">
              <w:rPr>
                <w:rFonts w:ascii="Palatino Linotype" w:eastAsia="Palatino Linotype" w:hAnsi="Palatino Linotype" w:cs="Palatino Linotype"/>
                <w:sz w:val="20"/>
                <w:szCs w:val="20"/>
              </w:rPr>
              <w:t xml:space="preserve">En caso de existir votos en abstención y/o en contra incluir información que especifique sesión y punto en que fueron emitidos, así como señalar a que hace referencia el punto en cuestión (Ejemplo: Nombre del funcionario, voto en </w:t>
            </w:r>
            <w:proofErr w:type="spellStart"/>
            <w:r w:rsidRPr="001F450D">
              <w:rPr>
                <w:rFonts w:ascii="Palatino Linotype" w:eastAsia="Palatino Linotype" w:hAnsi="Palatino Linotype" w:cs="Palatino Linotype"/>
                <w:sz w:val="20"/>
                <w:szCs w:val="20"/>
              </w:rPr>
              <w:t>abstencion</w:t>
            </w:r>
            <w:proofErr w:type="spellEnd"/>
            <w:r w:rsidRPr="001F450D">
              <w:rPr>
                <w:rFonts w:ascii="Palatino Linotype" w:eastAsia="Palatino Linotype" w:hAnsi="Palatino Linotype" w:cs="Palatino Linotype"/>
                <w:sz w:val="20"/>
                <w:szCs w:val="20"/>
              </w:rPr>
              <w:t xml:space="preserve">/contra, </w:t>
            </w:r>
            <w:proofErr w:type="spellStart"/>
            <w:r w:rsidRPr="001F450D">
              <w:rPr>
                <w:rFonts w:ascii="Palatino Linotype" w:eastAsia="Palatino Linotype" w:hAnsi="Palatino Linotype" w:cs="Palatino Linotype"/>
                <w:sz w:val="20"/>
                <w:szCs w:val="20"/>
              </w:rPr>
              <w:t>Sesion</w:t>
            </w:r>
            <w:proofErr w:type="spellEnd"/>
            <w:r w:rsidRPr="001F450D">
              <w:rPr>
                <w:rFonts w:ascii="Palatino Linotype" w:eastAsia="Palatino Linotype" w:hAnsi="Palatino Linotype" w:cs="Palatino Linotype"/>
                <w:sz w:val="20"/>
                <w:szCs w:val="20"/>
              </w:rPr>
              <w:t xml:space="preserve"> "X"", Punto "y", </w:t>
            </w:r>
            <w:proofErr w:type="spellStart"/>
            <w:r w:rsidRPr="001F450D">
              <w:rPr>
                <w:rFonts w:ascii="Palatino Linotype" w:eastAsia="Palatino Linotype" w:hAnsi="Palatino Linotype" w:cs="Palatino Linotype"/>
                <w:sz w:val="20"/>
                <w:szCs w:val="20"/>
              </w:rPr>
              <w:t>aprobacion</w:t>
            </w:r>
            <w:proofErr w:type="spellEnd"/>
            <w:r w:rsidRPr="001F450D">
              <w:rPr>
                <w:rFonts w:ascii="Palatino Linotype" w:eastAsia="Palatino Linotype" w:hAnsi="Palatino Linotype" w:cs="Palatino Linotype"/>
                <w:sz w:val="20"/>
                <w:szCs w:val="20"/>
              </w:rPr>
              <w:t xml:space="preserve"> de recursos </w:t>
            </w:r>
            <w:proofErr w:type="spellStart"/>
            <w:r w:rsidRPr="001F450D">
              <w:rPr>
                <w:rFonts w:ascii="Palatino Linotype" w:eastAsia="Palatino Linotype" w:hAnsi="Palatino Linotype" w:cs="Palatino Linotype"/>
                <w:sz w:val="20"/>
                <w:szCs w:val="20"/>
              </w:rPr>
              <w:t>economicos</w:t>
            </w:r>
            <w:proofErr w:type="spellEnd"/>
            <w:r w:rsidRPr="001F450D">
              <w:rPr>
                <w:rFonts w:ascii="Palatino Linotype" w:eastAsia="Palatino Linotype" w:hAnsi="Palatino Linotype" w:cs="Palatino Linotype"/>
                <w:sz w:val="20"/>
                <w:szCs w:val="20"/>
              </w:rPr>
              <w:t>.)</w:t>
            </w:r>
          </w:p>
        </w:tc>
        <w:tc>
          <w:tcPr>
            <w:tcW w:w="1276" w:type="dxa"/>
          </w:tcPr>
          <w:p w14:paraId="2F28B29E" w14:textId="77777777" w:rsidR="001A5B6B" w:rsidRPr="001F450D" w:rsidRDefault="003874E6">
            <w:pPr>
              <w:spacing w:line="360" w:lineRule="auto"/>
              <w:jc w:val="center"/>
              <w:rPr>
                <w:rFonts w:ascii="Palatino Linotype" w:eastAsia="Palatino Linotype" w:hAnsi="Palatino Linotype" w:cs="Palatino Linotype"/>
                <w:sz w:val="20"/>
                <w:szCs w:val="20"/>
              </w:rPr>
            </w:pPr>
            <w:r w:rsidRPr="001F450D">
              <w:rPr>
                <w:rFonts w:ascii="Palatino Linotype" w:eastAsia="Palatino Linotype" w:hAnsi="Palatino Linotype" w:cs="Palatino Linotype"/>
                <w:sz w:val="20"/>
                <w:szCs w:val="20"/>
              </w:rPr>
              <w:t>N/A</w:t>
            </w:r>
          </w:p>
        </w:tc>
        <w:tc>
          <w:tcPr>
            <w:tcW w:w="3402" w:type="dxa"/>
            <w:shd w:val="clear" w:color="auto" w:fill="auto"/>
          </w:tcPr>
          <w:p w14:paraId="4759368F" w14:textId="77777777" w:rsidR="001A5B6B" w:rsidRPr="001F450D" w:rsidRDefault="003874E6">
            <w:pPr>
              <w:jc w:val="both"/>
              <w:rPr>
                <w:rFonts w:ascii="Palatino Linotype" w:eastAsia="Palatino Linotype" w:hAnsi="Palatino Linotype" w:cs="Palatino Linotype"/>
                <w:sz w:val="20"/>
                <w:szCs w:val="20"/>
              </w:rPr>
            </w:pPr>
            <w:r w:rsidRPr="001F450D">
              <w:rPr>
                <w:rFonts w:ascii="Palatino Linotype" w:eastAsia="Palatino Linotype" w:hAnsi="Palatino Linotype" w:cs="Palatino Linotype"/>
                <w:sz w:val="20"/>
                <w:szCs w:val="20"/>
              </w:rPr>
              <w:t>El Secretario del Ayuntamiento, señala que todas y cada una de las actas de cabildo con sus acuerdos y aprobaciones según la votación de los integrantes del Cuerpo Edilicio, se pueden consultar en el portal de transparencia (IPOMEX), cargadas en el artículo 94 fracción II B2.</w:t>
            </w:r>
          </w:p>
        </w:tc>
      </w:tr>
    </w:tbl>
    <w:p w14:paraId="37409D02" w14:textId="77777777" w:rsidR="001A5B6B" w:rsidRPr="001F450D" w:rsidRDefault="003874E6">
      <w:pPr>
        <w:spacing w:after="0" w:line="360" w:lineRule="auto"/>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sz w:val="24"/>
          <w:szCs w:val="24"/>
        </w:rPr>
        <w:lastRenderedPageBreak/>
        <w:t xml:space="preserve">De acuerdo a lo anterior, si bien, en respuesta, resultó omiso de emitir respuesta </w:t>
      </w:r>
      <w:r w:rsidRPr="001F450D">
        <w:rPr>
          <w:rFonts w:ascii="Palatino Linotype" w:eastAsia="Palatino Linotype" w:hAnsi="Palatino Linotype" w:cs="Palatino Linotype"/>
          <w:b/>
          <w:sz w:val="24"/>
          <w:szCs w:val="24"/>
        </w:rPr>
        <w:t>EL SUJETO OBLIGADO</w:t>
      </w:r>
      <w:r w:rsidRPr="001F450D">
        <w:rPr>
          <w:rFonts w:ascii="Palatino Linotype" w:eastAsia="Palatino Linotype" w:hAnsi="Palatino Linotype" w:cs="Palatino Linotype"/>
          <w:sz w:val="24"/>
          <w:szCs w:val="24"/>
        </w:rPr>
        <w:t>, mediante informe justificado emitió un pronunciamiento por conducto de la Secretaría del Ayuntamiento, quien cuenta con las siguientes funciones y atribuciones:</w:t>
      </w:r>
    </w:p>
    <w:p w14:paraId="44D41830" w14:textId="77777777" w:rsidR="001A5B6B" w:rsidRPr="001F450D" w:rsidRDefault="001A5B6B">
      <w:pPr>
        <w:spacing w:after="0" w:line="360" w:lineRule="auto"/>
        <w:jc w:val="both"/>
        <w:rPr>
          <w:rFonts w:ascii="Palatino Linotype" w:eastAsia="Palatino Linotype" w:hAnsi="Palatino Linotype" w:cs="Palatino Linotype"/>
          <w:sz w:val="24"/>
          <w:szCs w:val="24"/>
        </w:rPr>
      </w:pPr>
    </w:p>
    <w:p w14:paraId="17B0C7B3" w14:textId="77777777" w:rsidR="001A5B6B" w:rsidRPr="001F450D" w:rsidRDefault="003874E6">
      <w:pPr>
        <w:spacing w:after="0" w:line="240" w:lineRule="auto"/>
        <w:ind w:left="1080" w:right="918"/>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b/>
          <w:i/>
        </w:rPr>
        <w:t>“LEY ORGÁNICA MUNICIPAL DEL ESTADO DE MÉXICO</w:t>
      </w:r>
      <w:r w:rsidRPr="001F450D">
        <w:rPr>
          <w:rFonts w:ascii="Palatino Linotype" w:eastAsia="Palatino Linotype" w:hAnsi="Palatino Linotype" w:cs="Palatino Linotype"/>
          <w:i/>
        </w:rPr>
        <w:t>.</w:t>
      </w:r>
    </w:p>
    <w:p w14:paraId="73E9E4D5" w14:textId="77777777" w:rsidR="001A5B6B" w:rsidRPr="001F450D" w:rsidRDefault="003874E6">
      <w:pPr>
        <w:spacing w:after="0" w:line="240" w:lineRule="auto"/>
        <w:ind w:left="1080" w:right="918"/>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b/>
          <w:i/>
        </w:rPr>
        <w:t>Artículo 91.-</w:t>
      </w:r>
      <w:r w:rsidRPr="001F450D">
        <w:rPr>
          <w:rFonts w:ascii="Palatino Linotype" w:eastAsia="Palatino Linotype" w:hAnsi="Palatino Linotype" w:cs="Palatino Linotype"/>
          <w:i/>
        </w:rPr>
        <w:t xml:space="preserve"> 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 </w:t>
      </w:r>
    </w:p>
    <w:p w14:paraId="6EFCB22B" w14:textId="77777777" w:rsidR="001A5B6B" w:rsidRPr="001F450D" w:rsidRDefault="003874E6">
      <w:pPr>
        <w:spacing w:after="0" w:line="240" w:lineRule="auto"/>
        <w:ind w:left="1080" w:right="918"/>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i/>
        </w:rPr>
        <w:t>I. Asistir a las sesiones del ayuntamiento y levantar las actas correspondientes;</w:t>
      </w:r>
    </w:p>
    <w:p w14:paraId="6F4BFFF3" w14:textId="77777777" w:rsidR="001A5B6B" w:rsidRPr="001F450D" w:rsidRDefault="003874E6">
      <w:pPr>
        <w:spacing w:after="0" w:line="240" w:lineRule="auto"/>
        <w:ind w:left="1080" w:right="918"/>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i/>
          <w:sz w:val="24"/>
          <w:szCs w:val="24"/>
        </w:rPr>
        <w:t>(…)</w:t>
      </w:r>
    </w:p>
    <w:p w14:paraId="51A6EF82" w14:textId="77777777" w:rsidR="001A5B6B" w:rsidRPr="001F450D" w:rsidRDefault="003874E6">
      <w:pPr>
        <w:spacing w:after="0" w:line="240" w:lineRule="auto"/>
        <w:ind w:left="1080" w:right="918"/>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i/>
        </w:rPr>
        <w:t>IV. Llevar y conservar los libros de actas de cabildo, obteniendo las firmas de los asistentes a las sesiones;</w:t>
      </w:r>
    </w:p>
    <w:p w14:paraId="0C3F2D2A" w14:textId="77777777" w:rsidR="001A5B6B" w:rsidRPr="001F450D" w:rsidRDefault="001A5B6B">
      <w:pPr>
        <w:spacing w:after="0" w:line="360" w:lineRule="auto"/>
        <w:ind w:right="49"/>
        <w:jc w:val="both"/>
        <w:rPr>
          <w:rFonts w:ascii="Palatino Linotype" w:eastAsia="Palatino Linotype" w:hAnsi="Palatino Linotype" w:cs="Palatino Linotype"/>
          <w:sz w:val="24"/>
          <w:szCs w:val="24"/>
        </w:rPr>
      </w:pPr>
    </w:p>
    <w:p w14:paraId="6EB45D0D" w14:textId="77777777" w:rsidR="001A5B6B" w:rsidRPr="001F450D" w:rsidRDefault="003874E6">
      <w:pPr>
        <w:spacing w:after="0" w:line="360" w:lineRule="auto"/>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sz w:val="24"/>
          <w:szCs w:val="24"/>
        </w:rPr>
        <w:t>Conforme a ello, se señala que la Secretaría del Ayuntamiento asiste a las sesiones del Ayuntamiento y levanta las actas correspondientes, llevando y conservando los libros de actas de cabildo obteniendo las firmas de los asistentes a las sesiones.</w:t>
      </w:r>
    </w:p>
    <w:p w14:paraId="1862AFCA" w14:textId="77777777" w:rsidR="001A5B6B" w:rsidRPr="001F450D" w:rsidRDefault="001A5B6B">
      <w:pPr>
        <w:spacing w:after="0" w:line="360" w:lineRule="auto"/>
        <w:jc w:val="both"/>
        <w:rPr>
          <w:rFonts w:ascii="Palatino Linotype" w:eastAsia="Palatino Linotype" w:hAnsi="Palatino Linotype" w:cs="Palatino Linotype"/>
          <w:sz w:val="24"/>
          <w:szCs w:val="24"/>
        </w:rPr>
      </w:pPr>
    </w:p>
    <w:p w14:paraId="1CFE99CC" w14:textId="77777777" w:rsidR="001A5B6B" w:rsidRPr="001F450D" w:rsidRDefault="003874E6">
      <w:pPr>
        <w:spacing w:after="0" w:line="360" w:lineRule="auto"/>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sz w:val="24"/>
          <w:szCs w:val="24"/>
        </w:rPr>
        <w:t xml:space="preserve">En ese sentido, resulta oportuno referir que, si bien, la Titular de la Unidad de Transparencia es el encargado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w:t>
      </w:r>
      <w:r w:rsidRPr="001F450D">
        <w:rPr>
          <w:rFonts w:ascii="Palatino Linotype" w:eastAsia="Palatino Linotype" w:hAnsi="Palatino Linotype" w:cs="Palatino Linotype"/>
          <w:b/>
          <w:sz w:val="24"/>
          <w:szCs w:val="24"/>
        </w:rPr>
        <w:t>tramitar ante las Áreas poseedoras de la información lo que se solicita</w:t>
      </w:r>
      <w:r w:rsidRPr="001F450D">
        <w:rPr>
          <w:rFonts w:ascii="Palatino Linotype" w:eastAsia="Palatino Linotype" w:hAnsi="Palatino Linotype" w:cs="Palatino Linotype"/>
          <w:sz w:val="24"/>
          <w:szCs w:val="24"/>
        </w:rPr>
        <w:t xml:space="preserve">, a efecto de entregarla al solicitante, de acuerdo a la forma en que la Unidad Administrativa correspondiente, la genere, </w:t>
      </w:r>
      <w:r w:rsidRPr="001F450D">
        <w:rPr>
          <w:rFonts w:ascii="Palatino Linotype" w:eastAsia="Palatino Linotype" w:hAnsi="Palatino Linotype" w:cs="Palatino Linotype"/>
          <w:sz w:val="24"/>
          <w:szCs w:val="24"/>
        </w:rPr>
        <w:lastRenderedPageBreak/>
        <w:t>recopile, administre, maneje, procese, archive o conserve, esto de conformidad con los artículos 51 y 53 fracción IV de la Ley en cita, que refieren:</w:t>
      </w:r>
    </w:p>
    <w:p w14:paraId="6E5EF089" w14:textId="77777777" w:rsidR="001A5B6B" w:rsidRPr="001F450D" w:rsidRDefault="001A5B6B">
      <w:pPr>
        <w:tabs>
          <w:tab w:val="left" w:pos="709"/>
        </w:tabs>
        <w:ind w:left="851" w:right="760"/>
        <w:jc w:val="both"/>
        <w:rPr>
          <w:rFonts w:ascii="Palatino Linotype" w:eastAsia="Palatino Linotype" w:hAnsi="Palatino Linotype" w:cs="Palatino Linotype"/>
          <w:sz w:val="24"/>
          <w:szCs w:val="24"/>
        </w:rPr>
      </w:pPr>
    </w:p>
    <w:p w14:paraId="4B3EB845" w14:textId="77777777" w:rsidR="001A5B6B" w:rsidRPr="001F450D" w:rsidRDefault="003874E6">
      <w:pPr>
        <w:tabs>
          <w:tab w:val="left" w:pos="709"/>
        </w:tabs>
        <w:spacing w:after="0" w:line="276" w:lineRule="auto"/>
        <w:ind w:left="851" w:right="760"/>
        <w:jc w:val="center"/>
        <w:rPr>
          <w:rFonts w:ascii="Palatino Linotype" w:eastAsia="Palatino Linotype" w:hAnsi="Palatino Linotype" w:cs="Palatino Linotype"/>
          <w:b/>
          <w:i/>
          <w:sz w:val="20"/>
          <w:szCs w:val="20"/>
        </w:rPr>
      </w:pPr>
      <w:r w:rsidRPr="001F450D">
        <w:rPr>
          <w:rFonts w:ascii="Palatino Linotype" w:eastAsia="Palatino Linotype" w:hAnsi="Palatino Linotype" w:cs="Palatino Linotype"/>
          <w:b/>
        </w:rPr>
        <w:t>“Ley de Transparencia y Acceso a la Información Pública del Estado de México y Municipios</w:t>
      </w:r>
    </w:p>
    <w:p w14:paraId="40301CB0" w14:textId="77777777" w:rsidR="001A5B6B" w:rsidRPr="001F450D" w:rsidRDefault="001A5B6B">
      <w:pPr>
        <w:tabs>
          <w:tab w:val="left" w:pos="709"/>
        </w:tabs>
        <w:spacing w:after="0" w:line="276" w:lineRule="auto"/>
        <w:ind w:left="851" w:right="760"/>
        <w:jc w:val="both"/>
        <w:rPr>
          <w:rFonts w:ascii="Palatino Linotype" w:eastAsia="Palatino Linotype" w:hAnsi="Palatino Linotype" w:cs="Palatino Linotype"/>
          <w:i/>
          <w:sz w:val="20"/>
          <w:szCs w:val="20"/>
        </w:rPr>
      </w:pPr>
    </w:p>
    <w:p w14:paraId="10C95BD0" w14:textId="77777777" w:rsidR="001A5B6B" w:rsidRPr="001F450D" w:rsidRDefault="003874E6">
      <w:pPr>
        <w:tabs>
          <w:tab w:val="left" w:pos="709"/>
        </w:tabs>
        <w:spacing w:after="0" w:line="276" w:lineRule="auto"/>
        <w:ind w:left="851" w:right="760"/>
        <w:jc w:val="both"/>
        <w:rPr>
          <w:rFonts w:ascii="Palatino Linotype" w:eastAsia="Palatino Linotype" w:hAnsi="Palatino Linotype" w:cs="Palatino Linotype"/>
          <w:i/>
        </w:rPr>
      </w:pPr>
      <w:r w:rsidRPr="001F450D">
        <w:rPr>
          <w:rFonts w:ascii="Palatino Linotype" w:eastAsia="Palatino Linotype" w:hAnsi="Palatino Linotype" w:cs="Palatino Linotype"/>
          <w:i/>
        </w:rPr>
        <w:t xml:space="preserve">“Artículo 50. Los sujetos obligados contarán con un área responsable para la atención de las solicitudes de información, a la que se le denominará Unidad de Transparencia. </w:t>
      </w:r>
    </w:p>
    <w:p w14:paraId="17D4062B" w14:textId="77777777" w:rsidR="001A5B6B" w:rsidRPr="001F450D" w:rsidRDefault="003874E6">
      <w:pPr>
        <w:tabs>
          <w:tab w:val="left" w:pos="709"/>
        </w:tabs>
        <w:spacing w:after="0" w:line="276" w:lineRule="auto"/>
        <w:ind w:left="851" w:right="760"/>
        <w:jc w:val="both"/>
        <w:rPr>
          <w:rFonts w:ascii="Palatino Linotype" w:eastAsia="Palatino Linotype" w:hAnsi="Palatino Linotype" w:cs="Palatino Linotype"/>
          <w:i/>
        </w:rPr>
      </w:pPr>
      <w:r w:rsidRPr="001F450D">
        <w:rPr>
          <w:rFonts w:ascii="Palatino Linotype" w:eastAsia="Palatino Linotype" w:hAnsi="Palatino Linotype" w:cs="Palatino Linotype"/>
          <w:i/>
        </w:rPr>
        <w:t xml:space="preserve">Artículo 51. Los sujetos obligados designaran a un responsable para atender la Unidad de Transparencia, quien fungirá como enlace entre éstos y los solicitantes. </w:t>
      </w:r>
      <w:r w:rsidRPr="001F450D">
        <w:rPr>
          <w:rFonts w:ascii="Palatino Linotype" w:eastAsia="Palatino Linotype" w:hAnsi="Palatino Linotype" w:cs="Palatino Linotype"/>
          <w:b/>
          <w:i/>
          <w:u w:val="single"/>
        </w:rPr>
        <w:t>Dicha Unidad será la encargada de tramitar internamente la solicitud de información</w:t>
      </w:r>
      <w:r w:rsidRPr="001F450D">
        <w:rPr>
          <w:rFonts w:ascii="Palatino Linotype" w:eastAsia="Palatino Linotype" w:hAnsi="Palatino Linotype" w:cs="Palatino Linotype"/>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3BFD5DAA" w14:textId="77777777" w:rsidR="001A5B6B" w:rsidRPr="001F450D" w:rsidRDefault="003874E6">
      <w:pPr>
        <w:tabs>
          <w:tab w:val="left" w:pos="709"/>
        </w:tabs>
        <w:spacing w:after="0" w:line="276" w:lineRule="auto"/>
        <w:ind w:left="851" w:right="760"/>
        <w:jc w:val="both"/>
        <w:rPr>
          <w:rFonts w:ascii="Palatino Linotype" w:eastAsia="Palatino Linotype" w:hAnsi="Palatino Linotype" w:cs="Palatino Linotype"/>
          <w:i/>
        </w:rPr>
      </w:pPr>
      <w:r w:rsidRPr="001F450D">
        <w:rPr>
          <w:rFonts w:ascii="Palatino Linotype" w:eastAsia="Palatino Linotype" w:hAnsi="Palatino Linotype" w:cs="Palatino Linotype"/>
          <w:i/>
        </w:rPr>
        <w:t>…</w:t>
      </w:r>
    </w:p>
    <w:p w14:paraId="01FF0586" w14:textId="77777777" w:rsidR="001A5B6B" w:rsidRPr="001F450D" w:rsidRDefault="003874E6">
      <w:pPr>
        <w:tabs>
          <w:tab w:val="left" w:pos="709"/>
        </w:tabs>
        <w:spacing w:after="0" w:line="276" w:lineRule="auto"/>
        <w:ind w:left="851" w:right="760"/>
        <w:jc w:val="both"/>
        <w:rPr>
          <w:rFonts w:ascii="Palatino Linotype" w:eastAsia="Palatino Linotype" w:hAnsi="Palatino Linotype" w:cs="Palatino Linotype"/>
          <w:i/>
        </w:rPr>
      </w:pPr>
      <w:r w:rsidRPr="001F450D">
        <w:rPr>
          <w:rFonts w:ascii="Palatino Linotype" w:eastAsia="Palatino Linotype" w:hAnsi="Palatino Linotype" w:cs="Palatino Linotype"/>
          <w:i/>
        </w:rPr>
        <w:t>Artículo 53. Las Unidades de Transparencia tendrán las siguientes funciones:</w:t>
      </w:r>
    </w:p>
    <w:p w14:paraId="2F839316" w14:textId="77777777" w:rsidR="001A5B6B" w:rsidRPr="001F450D" w:rsidRDefault="003874E6">
      <w:pPr>
        <w:tabs>
          <w:tab w:val="left" w:pos="709"/>
        </w:tabs>
        <w:spacing w:after="0" w:line="276" w:lineRule="auto"/>
        <w:ind w:left="851" w:right="760"/>
        <w:jc w:val="both"/>
        <w:rPr>
          <w:rFonts w:ascii="Palatino Linotype" w:eastAsia="Palatino Linotype" w:hAnsi="Palatino Linotype" w:cs="Palatino Linotype"/>
          <w:i/>
        </w:rPr>
      </w:pPr>
      <w:r w:rsidRPr="001F450D">
        <w:rPr>
          <w:rFonts w:ascii="Palatino Linotype" w:eastAsia="Palatino Linotype" w:hAnsi="Palatino Linotype" w:cs="Palatino Linotype"/>
          <w:i/>
        </w:rPr>
        <w:t>…</w:t>
      </w:r>
    </w:p>
    <w:p w14:paraId="65AE8FAE" w14:textId="77777777" w:rsidR="001A5B6B" w:rsidRPr="001F450D" w:rsidRDefault="003874E6">
      <w:pPr>
        <w:tabs>
          <w:tab w:val="left" w:pos="709"/>
        </w:tabs>
        <w:spacing w:after="0" w:line="276" w:lineRule="auto"/>
        <w:ind w:left="851" w:right="760"/>
        <w:jc w:val="both"/>
        <w:rPr>
          <w:rFonts w:ascii="Palatino Linotype" w:eastAsia="Palatino Linotype" w:hAnsi="Palatino Linotype" w:cs="Palatino Linotype"/>
          <w:i/>
        </w:rPr>
      </w:pPr>
      <w:r w:rsidRPr="001F450D">
        <w:rPr>
          <w:rFonts w:ascii="Palatino Linotype" w:eastAsia="Palatino Linotype" w:hAnsi="Palatino Linotype" w:cs="Palatino Linotype"/>
          <w:i/>
        </w:rPr>
        <w:t xml:space="preserve">II. Recibir, tramitar y dar respuesta a las solicitudes de acceso a la información; </w:t>
      </w:r>
    </w:p>
    <w:p w14:paraId="74CAEB23" w14:textId="77777777" w:rsidR="001A5B6B" w:rsidRPr="001F450D" w:rsidRDefault="003874E6">
      <w:pPr>
        <w:tabs>
          <w:tab w:val="left" w:pos="709"/>
        </w:tabs>
        <w:spacing w:after="0" w:line="276" w:lineRule="auto"/>
        <w:ind w:left="851" w:right="760"/>
        <w:jc w:val="both"/>
        <w:rPr>
          <w:rFonts w:ascii="Palatino Linotype" w:eastAsia="Palatino Linotype" w:hAnsi="Palatino Linotype" w:cs="Palatino Linotype"/>
          <w:i/>
        </w:rPr>
      </w:pPr>
      <w:r w:rsidRPr="001F450D">
        <w:rPr>
          <w:rFonts w:ascii="Palatino Linotype" w:eastAsia="Palatino Linotype" w:hAnsi="Palatino Linotype" w:cs="Palatino Linotype"/>
          <w:i/>
        </w:rPr>
        <w:t>…</w:t>
      </w:r>
    </w:p>
    <w:p w14:paraId="27AB9142" w14:textId="77777777" w:rsidR="001A5B6B" w:rsidRPr="001F450D" w:rsidRDefault="003874E6">
      <w:pPr>
        <w:tabs>
          <w:tab w:val="left" w:pos="709"/>
        </w:tabs>
        <w:spacing w:after="0" w:line="276" w:lineRule="auto"/>
        <w:ind w:left="851" w:right="760"/>
        <w:jc w:val="both"/>
        <w:rPr>
          <w:rFonts w:ascii="Palatino Linotype" w:eastAsia="Palatino Linotype" w:hAnsi="Palatino Linotype" w:cs="Palatino Linotype"/>
          <w:b/>
          <w:i/>
          <w:u w:val="single"/>
        </w:rPr>
      </w:pPr>
      <w:r w:rsidRPr="001F450D">
        <w:rPr>
          <w:rFonts w:ascii="Palatino Linotype" w:eastAsia="Palatino Linotype" w:hAnsi="Palatino Linotype" w:cs="Palatino Linotype"/>
          <w:b/>
          <w:i/>
          <w:u w:val="single"/>
        </w:rPr>
        <w:t xml:space="preserve">IV. Realizar, con efectividad, los trámites internos necesarios para la atención de las solicitudes de acceso a la información; </w:t>
      </w:r>
    </w:p>
    <w:p w14:paraId="7BF0480C" w14:textId="77777777" w:rsidR="001A5B6B" w:rsidRPr="001F450D" w:rsidRDefault="003874E6">
      <w:pPr>
        <w:tabs>
          <w:tab w:val="left" w:pos="709"/>
        </w:tabs>
        <w:spacing w:after="0" w:line="276" w:lineRule="auto"/>
        <w:ind w:left="851" w:right="760"/>
        <w:jc w:val="both"/>
        <w:rPr>
          <w:rFonts w:ascii="Palatino Linotype" w:eastAsia="Palatino Linotype" w:hAnsi="Palatino Linotype" w:cs="Palatino Linotype"/>
          <w:i/>
        </w:rPr>
      </w:pPr>
      <w:r w:rsidRPr="001F450D">
        <w:rPr>
          <w:rFonts w:ascii="Palatino Linotype" w:eastAsia="Palatino Linotype" w:hAnsi="Palatino Linotype" w:cs="Palatino Linotype"/>
          <w:i/>
        </w:rPr>
        <w:t xml:space="preserve">V. Entregar, en su caso, a los particulares la información solicitada; </w:t>
      </w:r>
    </w:p>
    <w:p w14:paraId="4C08E19B" w14:textId="77777777" w:rsidR="001A5B6B" w:rsidRPr="001F450D" w:rsidRDefault="003874E6">
      <w:pPr>
        <w:tabs>
          <w:tab w:val="left" w:pos="709"/>
        </w:tabs>
        <w:spacing w:after="0" w:line="276" w:lineRule="auto"/>
        <w:ind w:left="851" w:right="760"/>
        <w:jc w:val="both"/>
        <w:rPr>
          <w:rFonts w:ascii="Palatino Linotype" w:eastAsia="Palatino Linotype" w:hAnsi="Palatino Linotype" w:cs="Palatino Linotype"/>
          <w:i/>
        </w:rPr>
      </w:pPr>
      <w:r w:rsidRPr="001F450D">
        <w:rPr>
          <w:rFonts w:ascii="Palatino Linotype" w:eastAsia="Palatino Linotype" w:hAnsi="Palatino Linotype" w:cs="Palatino Linotype"/>
          <w:i/>
        </w:rPr>
        <w:t>VI. Efectuar las notificaciones a los solicitantes;”</w:t>
      </w:r>
    </w:p>
    <w:p w14:paraId="0BC3CADB" w14:textId="77777777" w:rsidR="001A5B6B" w:rsidRPr="001F450D" w:rsidRDefault="001A5B6B">
      <w:pPr>
        <w:tabs>
          <w:tab w:val="left" w:pos="709"/>
        </w:tabs>
        <w:spacing w:after="0" w:line="276" w:lineRule="auto"/>
        <w:ind w:left="851" w:right="760"/>
        <w:jc w:val="both"/>
        <w:rPr>
          <w:rFonts w:ascii="Palatino Linotype" w:eastAsia="Palatino Linotype" w:hAnsi="Palatino Linotype" w:cs="Palatino Linotype"/>
          <w:sz w:val="24"/>
          <w:szCs w:val="24"/>
        </w:rPr>
      </w:pPr>
    </w:p>
    <w:p w14:paraId="7149FB56" w14:textId="77777777" w:rsidR="001A5B6B" w:rsidRPr="001F450D" w:rsidRDefault="003874E6">
      <w:pPr>
        <w:spacing w:after="0" w:line="360" w:lineRule="auto"/>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sz w:val="24"/>
          <w:szCs w:val="24"/>
        </w:rPr>
        <w:t xml:space="preserve">Aunado a lo anterior, se debe señalar que aunque la solicitud de información y la respuesta estén dirigidas y atendidas por un </w:t>
      </w:r>
      <w:r w:rsidRPr="001F450D">
        <w:rPr>
          <w:rFonts w:ascii="Palatino Linotype" w:eastAsia="Palatino Linotype" w:hAnsi="Palatino Linotype" w:cs="Palatino Linotype"/>
          <w:b/>
          <w:sz w:val="24"/>
          <w:szCs w:val="24"/>
        </w:rPr>
        <w:t>Sujeto Obligado</w:t>
      </w:r>
      <w:r w:rsidRPr="001F450D">
        <w:rPr>
          <w:rFonts w:ascii="Palatino Linotype" w:eastAsia="Palatino Linotype" w:hAnsi="Palatino Linotype" w:cs="Palatino Linotype"/>
          <w:sz w:val="24"/>
          <w:szCs w:val="24"/>
        </w:rPr>
        <w:t xml:space="preserve">, lo cierto es que también tienen diversas Unidades Administrativas y cada área cuenta con un </w:t>
      </w:r>
      <w:r w:rsidRPr="001F450D">
        <w:rPr>
          <w:rFonts w:ascii="Palatino Linotype" w:eastAsia="Palatino Linotype" w:hAnsi="Palatino Linotype" w:cs="Palatino Linotype"/>
          <w:b/>
          <w:sz w:val="24"/>
          <w:szCs w:val="24"/>
        </w:rPr>
        <w:t>Servidor Público Habilitado</w:t>
      </w:r>
      <w:r w:rsidRPr="001F450D">
        <w:rPr>
          <w:rFonts w:ascii="Palatino Linotype" w:eastAsia="Palatino Linotype" w:hAnsi="Palatino Linotype" w:cs="Palatino Linotype"/>
          <w:sz w:val="24"/>
          <w:szCs w:val="24"/>
        </w:rPr>
        <w:t xml:space="preserve">, que es la persona encargada de apoyar, gestionar y </w:t>
      </w:r>
      <w:r w:rsidRPr="001F450D">
        <w:rPr>
          <w:rFonts w:ascii="Palatino Linotype" w:eastAsia="Palatino Linotype" w:hAnsi="Palatino Linotype" w:cs="Palatino Linotype"/>
          <w:sz w:val="24"/>
          <w:szCs w:val="24"/>
        </w:rPr>
        <w:lastRenderedPageBreak/>
        <w:t>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3E3C12E5" w14:textId="77777777" w:rsidR="001A5B6B" w:rsidRPr="001F450D" w:rsidRDefault="001A5B6B">
      <w:pPr>
        <w:spacing w:after="0" w:line="360" w:lineRule="auto"/>
        <w:rPr>
          <w:rFonts w:ascii="Palatino Linotype" w:eastAsia="Palatino Linotype" w:hAnsi="Palatino Linotype" w:cs="Palatino Linotype"/>
          <w:sz w:val="24"/>
          <w:szCs w:val="24"/>
        </w:rPr>
      </w:pPr>
    </w:p>
    <w:p w14:paraId="21ADB063" w14:textId="77777777" w:rsidR="001A5B6B" w:rsidRPr="001F450D" w:rsidRDefault="003874E6">
      <w:pPr>
        <w:spacing w:after="0" w:line="276" w:lineRule="auto"/>
        <w:ind w:left="567" w:right="709"/>
        <w:jc w:val="both"/>
        <w:rPr>
          <w:rFonts w:ascii="Palatino Linotype" w:eastAsia="Palatino Linotype" w:hAnsi="Palatino Linotype" w:cs="Palatino Linotype"/>
          <w:i/>
        </w:rPr>
      </w:pPr>
      <w:r w:rsidRPr="001F450D">
        <w:rPr>
          <w:rFonts w:ascii="Palatino Linotype" w:eastAsia="Palatino Linotype" w:hAnsi="Palatino Linotype" w:cs="Palatino Linotype"/>
          <w:b/>
          <w:i/>
        </w:rPr>
        <w:t>“Artículo 3.</w:t>
      </w:r>
      <w:r w:rsidRPr="001F450D">
        <w:rPr>
          <w:rFonts w:ascii="Palatino Linotype" w:eastAsia="Palatino Linotype" w:hAnsi="Palatino Linotype" w:cs="Palatino Linotype"/>
          <w:i/>
        </w:rPr>
        <w:t xml:space="preserve"> Para los efectos de la presente Ley se entenderá por:</w:t>
      </w:r>
    </w:p>
    <w:p w14:paraId="1F548D99" w14:textId="77777777" w:rsidR="001A5B6B" w:rsidRPr="001F450D" w:rsidRDefault="003874E6">
      <w:pPr>
        <w:spacing w:after="0" w:line="276" w:lineRule="auto"/>
        <w:ind w:left="567" w:right="709"/>
        <w:jc w:val="both"/>
        <w:rPr>
          <w:rFonts w:ascii="Palatino Linotype" w:eastAsia="Palatino Linotype" w:hAnsi="Palatino Linotype" w:cs="Palatino Linotype"/>
          <w:i/>
        </w:rPr>
      </w:pPr>
      <w:r w:rsidRPr="001F450D">
        <w:rPr>
          <w:rFonts w:ascii="Palatino Linotype" w:eastAsia="Palatino Linotype" w:hAnsi="Palatino Linotype" w:cs="Palatino Linotype"/>
          <w:i/>
        </w:rPr>
        <w:t>(…)</w:t>
      </w:r>
    </w:p>
    <w:p w14:paraId="09C8F2F0" w14:textId="77777777" w:rsidR="001A5B6B" w:rsidRPr="001F450D" w:rsidRDefault="003874E6">
      <w:pPr>
        <w:spacing w:after="0" w:line="276" w:lineRule="auto"/>
        <w:ind w:left="567" w:right="709"/>
        <w:jc w:val="both"/>
        <w:rPr>
          <w:rFonts w:ascii="Palatino Linotype" w:eastAsia="Palatino Linotype" w:hAnsi="Palatino Linotype" w:cs="Palatino Linotype"/>
          <w:i/>
        </w:rPr>
      </w:pPr>
      <w:r w:rsidRPr="001F450D">
        <w:rPr>
          <w:rFonts w:ascii="Palatino Linotype" w:eastAsia="Palatino Linotype" w:hAnsi="Palatino Linotype" w:cs="Palatino Linotype"/>
          <w:b/>
          <w:i/>
        </w:rPr>
        <w:t xml:space="preserve">XXXIX. Servidor público habilitado: </w:t>
      </w:r>
      <w:r w:rsidRPr="001F450D">
        <w:rPr>
          <w:rFonts w:ascii="Palatino Linotype" w:eastAsia="Palatino Linotype" w:hAnsi="Palatino Linotype" w:cs="Palatino Linotype"/>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7D1C982E" w14:textId="77777777" w:rsidR="001A5B6B" w:rsidRPr="001F450D" w:rsidRDefault="003874E6">
      <w:pPr>
        <w:spacing w:after="0" w:line="276" w:lineRule="auto"/>
        <w:ind w:left="567" w:right="709"/>
        <w:jc w:val="both"/>
        <w:rPr>
          <w:rFonts w:ascii="Palatino Linotype" w:eastAsia="Palatino Linotype" w:hAnsi="Palatino Linotype" w:cs="Palatino Linotype"/>
          <w:i/>
        </w:rPr>
      </w:pPr>
      <w:r w:rsidRPr="001F450D">
        <w:rPr>
          <w:rFonts w:ascii="Palatino Linotype" w:eastAsia="Palatino Linotype" w:hAnsi="Palatino Linotype" w:cs="Palatino Linotype"/>
          <w:i/>
        </w:rPr>
        <w:t>(…)</w:t>
      </w:r>
    </w:p>
    <w:p w14:paraId="4D07295A" w14:textId="77777777" w:rsidR="001A5B6B" w:rsidRPr="001F450D" w:rsidRDefault="001A5B6B">
      <w:pPr>
        <w:spacing w:after="0" w:line="276" w:lineRule="auto"/>
      </w:pPr>
    </w:p>
    <w:p w14:paraId="26CA394A" w14:textId="77777777" w:rsidR="001A5B6B" w:rsidRPr="001F450D" w:rsidRDefault="003874E6">
      <w:pPr>
        <w:spacing w:after="0" w:line="276" w:lineRule="auto"/>
        <w:ind w:left="567" w:right="708"/>
        <w:jc w:val="both"/>
        <w:rPr>
          <w:rFonts w:ascii="Palatino Linotype" w:eastAsia="Palatino Linotype" w:hAnsi="Palatino Linotype" w:cs="Palatino Linotype"/>
          <w:i/>
        </w:rPr>
      </w:pPr>
      <w:r w:rsidRPr="001F450D">
        <w:rPr>
          <w:rFonts w:ascii="Palatino Linotype" w:eastAsia="Palatino Linotype" w:hAnsi="Palatino Linotype" w:cs="Palatino Linotype"/>
          <w:b/>
          <w:i/>
        </w:rPr>
        <w:t>Artículo 58.</w:t>
      </w:r>
      <w:r w:rsidRPr="001F450D">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14:paraId="37048C52" w14:textId="77777777" w:rsidR="001A5B6B" w:rsidRPr="001F450D" w:rsidRDefault="003874E6">
      <w:pPr>
        <w:spacing w:after="0" w:line="276" w:lineRule="auto"/>
        <w:ind w:left="567" w:right="708"/>
        <w:jc w:val="both"/>
        <w:rPr>
          <w:rFonts w:ascii="Palatino Linotype" w:eastAsia="Palatino Linotype" w:hAnsi="Palatino Linotype" w:cs="Palatino Linotype"/>
          <w:i/>
        </w:rPr>
      </w:pPr>
      <w:r w:rsidRPr="001F450D">
        <w:rPr>
          <w:rFonts w:ascii="Palatino Linotype" w:eastAsia="Palatino Linotype" w:hAnsi="Palatino Linotype" w:cs="Palatino Linotype"/>
          <w:b/>
          <w:i/>
        </w:rPr>
        <w:t>Artículo 59.</w:t>
      </w:r>
      <w:r w:rsidRPr="001F450D">
        <w:rPr>
          <w:rFonts w:ascii="Palatino Linotype" w:eastAsia="Palatino Linotype" w:hAnsi="Palatino Linotype" w:cs="Palatino Linotype"/>
          <w:i/>
        </w:rPr>
        <w:t xml:space="preserve"> </w:t>
      </w:r>
      <w:r w:rsidRPr="001F450D">
        <w:rPr>
          <w:rFonts w:ascii="Palatino Linotype" w:eastAsia="Palatino Linotype" w:hAnsi="Palatino Linotype" w:cs="Palatino Linotype"/>
          <w:b/>
          <w:i/>
          <w:u w:val="single"/>
        </w:rPr>
        <w:t>Los servidores públicos habilitados</w:t>
      </w:r>
      <w:r w:rsidRPr="001F450D">
        <w:rPr>
          <w:rFonts w:ascii="Palatino Linotype" w:eastAsia="Palatino Linotype" w:hAnsi="Palatino Linotype" w:cs="Palatino Linotype"/>
          <w:i/>
        </w:rPr>
        <w:t xml:space="preserve"> tendrán las funciones siguientes:</w:t>
      </w:r>
    </w:p>
    <w:p w14:paraId="448807B8" w14:textId="77777777" w:rsidR="001A5B6B" w:rsidRPr="001F450D" w:rsidRDefault="003874E6">
      <w:pPr>
        <w:spacing w:after="0" w:line="276" w:lineRule="auto"/>
        <w:ind w:left="567" w:right="708"/>
        <w:jc w:val="both"/>
        <w:rPr>
          <w:rFonts w:ascii="Palatino Linotype" w:eastAsia="Palatino Linotype" w:hAnsi="Palatino Linotype" w:cs="Palatino Linotype"/>
          <w:i/>
        </w:rPr>
      </w:pPr>
      <w:r w:rsidRPr="001F450D">
        <w:rPr>
          <w:rFonts w:ascii="Palatino Linotype" w:eastAsia="Palatino Linotype" w:hAnsi="Palatino Linotype" w:cs="Palatino Linotype"/>
          <w:i/>
        </w:rPr>
        <w:t xml:space="preserve">I. </w:t>
      </w:r>
      <w:r w:rsidRPr="001F450D">
        <w:rPr>
          <w:rFonts w:ascii="Palatino Linotype" w:eastAsia="Palatino Linotype" w:hAnsi="Palatino Linotype" w:cs="Palatino Linotype"/>
          <w:b/>
          <w:i/>
          <w:u w:val="single"/>
        </w:rPr>
        <w:t>Localizar la información que le solicite la Unidad de Transparencia</w:t>
      </w:r>
      <w:r w:rsidRPr="001F450D">
        <w:rPr>
          <w:rFonts w:ascii="Palatino Linotype" w:eastAsia="Palatino Linotype" w:hAnsi="Palatino Linotype" w:cs="Palatino Linotype"/>
          <w:i/>
        </w:rPr>
        <w:t>;</w:t>
      </w:r>
    </w:p>
    <w:p w14:paraId="319D0732" w14:textId="77777777" w:rsidR="001A5B6B" w:rsidRPr="001F450D" w:rsidRDefault="003874E6">
      <w:pPr>
        <w:spacing w:after="0" w:line="276" w:lineRule="auto"/>
        <w:ind w:left="567" w:right="708"/>
        <w:jc w:val="both"/>
        <w:rPr>
          <w:rFonts w:ascii="Palatino Linotype" w:eastAsia="Palatino Linotype" w:hAnsi="Palatino Linotype" w:cs="Palatino Linotype"/>
          <w:i/>
        </w:rPr>
      </w:pPr>
      <w:r w:rsidRPr="001F450D">
        <w:rPr>
          <w:rFonts w:ascii="Palatino Linotype" w:eastAsia="Palatino Linotype" w:hAnsi="Palatino Linotype" w:cs="Palatino Linotype"/>
          <w:i/>
        </w:rPr>
        <w:t xml:space="preserve">II. </w:t>
      </w:r>
      <w:r w:rsidRPr="001F450D">
        <w:rPr>
          <w:rFonts w:ascii="Palatino Linotype" w:eastAsia="Palatino Linotype" w:hAnsi="Palatino Linotype" w:cs="Palatino Linotype"/>
          <w:b/>
          <w:i/>
          <w:u w:val="single"/>
        </w:rPr>
        <w:t>Proporcionar la información que obre en los archivos y que le sea solicitada por la Unidad de Transparencia</w:t>
      </w:r>
      <w:r w:rsidRPr="001F450D">
        <w:rPr>
          <w:rFonts w:ascii="Palatino Linotype" w:eastAsia="Palatino Linotype" w:hAnsi="Palatino Linotype" w:cs="Palatino Linotype"/>
          <w:i/>
        </w:rPr>
        <w:t>;</w:t>
      </w:r>
    </w:p>
    <w:p w14:paraId="7029CB79" w14:textId="77777777" w:rsidR="001A5B6B" w:rsidRPr="001F450D" w:rsidRDefault="003874E6">
      <w:pPr>
        <w:spacing w:after="0" w:line="276" w:lineRule="auto"/>
        <w:ind w:left="567" w:right="709"/>
        <w:jc w:val="both"/>
        <w:rPr>
          <w:rFonts w:ascii="Palatino Linotype" w:eastAsia="Palatino Linotype" w:hAnsi="Palatino Linotype" w:cs="Palatino Linotype"/>
          <w:i/>
        </w:rPr>
      </w:pPr>
      <w:r w:rsidRPr="001F450D">
        <w:rPr>
          <w:rFonts w:ascii="Palatino Linotype" w:eastAsia="Palatino Linotype" w:hAnsi="Palatino Linotype" w:cs="Palatino Linotype"/>
          <w:i/>
        </w:rPr>
        <w:t>III. Apoyar a la Unidad de Transparencia en lo que esta le solicite para el cumplimiento de sus funciones;</w:t>
      </w:r>
    </w:p>
    <w:p w14:paraId="0E6FD7A6" w14:textId="77777777" w:rsidR="001A5B6B" w:rsidRPr="001F450D" w:rsidRDefault="003874E6">
      <w:pPr>
        <w:spacing w:after="0" w:line="276" w:lineRule="auto"/>
        <w:ind w:left="567" w:right="709"/>
        <w:jc w:val="both"/>
        <w:rPr>
          <w:rFonts w:ascii="Palatino Linotype" w:eastAsia="Palatino Linotype" w:hAnsi="Palatino Linotype" w:cs="Palatino Linotype"/>
          <w:i/>
        </w:rPr>
      </w:pPr>
      <w:r w:rsidRPr="001F450D">
        <w:rPr>
          <w:rFonts w:ascii="Palatino Linotype" w:eastAsia="Palatino Linotype" w:hAnsi="Palatino Linotype" w:cs="Palatino Linotype"/>
          <w:i/>
        </w:rPr>
        <w:t>IV. Proporcionar a la Unidad de Transparencia, las modificaciones a la información pública de oficio que obre en su poder;</w:t>
      </w:r>
    </w:p>
    <w:p w14:paraId="73B0A3FD" w14:textId="77777777" w:rsidR="001A5B6B" w:rsidRPr="001F450D" w:rsidRDefault="003874E6">
      <w:pPr>
        <w:spacing w:after="0" w:line="276" w:lineRule="auto"/>
        <w:ind w:left="567" w:right="709"/>
        <w:jc w:val="both"/>
        <w:rPr>
          <w:rFonts w:ascii="Palatino Linotype" w:eastAsia="Palatino Linotype" w:hAnsi="Palatino Linotype" w:cs="Palatino Linotype"/>
          <w:i/>
        </w:rPr>
      </w:pPr>
      <w:r w:rsidRPr="001F450D">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5A9012F3" w14:textId="77777777" w:rsidR="001A5B6B" w:rsidRPr="001F450D" w:rsidRDefault="003874E6">
      <w:pPr>
        <w:spacing w:after="0" w:line="276" w:lineRule="auto"/>
        <w:ind w:left="567" w:right="709"/>
        <w:jc w:val="both"/>
        <w:rPr>
          <w:rFonts w:ascii="Palatino Linotype" w:eastAsia="Palatino Linotype" w:hAnsi="Palatino Linotype" w:cs="Palatino Linotype"/>
          <w:i/>
        </w:rPr>
      </w:pPr>
      <w:r w:rsidRPr="001F450D">
        <w:rPr>
          <w:rFonts w:ascii="Palatino Linotype" w:eastAsia="Palatino Linotype" w:hAnsi="Palatino Linotype" w:cs="Palatino Linotype"/>
          <w:i/>
        </w:rPr>
        <w:lastRenderedPageBreak/>
        <w:t>VI. Verificar, una vez analizado el contenido de la información, que no se encuentre en los supuestos de información clasificada; y</w:t>
      </w:r>
    </w:p>
    <w:p w14:paraId="6433DFCC" w14:textId="77777777" w:rsidR="001A5B6B" w:rsidRPr="001F450D" w:rsidRDefault="003874E6">
      <w:pPr>
        <w:spacing w:after="0" w:line="276" w:lineRule="auto"/>
        <w:ind w:left="567" w:right="709"/>
        <w:jc w:val="both"/>
        <w:rPr>
          <w:rFonts w:ascii="Palatino Linotype" w:eastAsia="Palatino Linotype" w:hAnsi="Palatino Linotype" w:cs="Palatino Linotype"/>
          <w:i/>
        </w:rPr>
      </w:pPr>
      <w:r w:rsidRPr="001F450D">
        <w:rPr>
          <w:rFonts w:ascii="Palatino Linotype" w:eastAsia="Palatino Linotype" w:hAnsi="Palatino Linotype" w:cs="Palatino Linotype"/>
          <w:i/>
        </w:rPr>
        <w:t>VII. Dar cuenta a la Unidad de Transparencia del vencimiento de los plazos de reserva.”</w:t>
      </w:r>
    </w:p>
    <w:p w14:paraId="351D880D" w14:textId="77777777" w:rsidR="001A5B6B" w:rsidRPr="001F450D" w:rsidRDefault="001A5B6B">
      <w:pPr>
        <w:spacing w:after="0" w:line="360" w:lineRule="auto"/>
        <w:jc w:val="both"/>
        <w:rPr>
          <w:rFonts w:ascii="Palatino Linotype" w:eastAsia="Palatino Linotype" w:hAnsi="Palatino Linotype" w:cs="Palatino Linotype"/>
          <w:sz w:val="24"/>
          <w:szCs w:val="24"/>
        </w:rPr>
      </w:pPr>
    </w:p>
    <w:p w14:paraId="48F926A0" w14:textId="77777777" w:rsidR="001A5B6B" w:rsidRPr="001F450D" w:rsidRDefault="003874E6">
      <w:pPr>
        <w:spacing w:after="0" w:line="360" w:lineRule="auto"/>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sz w:val="24"/>
          <w:szCs w:val="24"/>
        </w:rPr>
        <w:t xml:space="preserve">En otras palabras, </w:t>
      </w:r>
      <w:r w:rsidRPr="001F450D">
        <w:rPr>
          <w:rFonts w:ascii="Palatino Linotype" w:eastAsia="Palatino Linotype" w:hAnsi="Palatino Linotype" w:cs="Palatino Linotype"/>
          <w:b/>
          <w:sz w:val="24"/>
          <w:szCs w:val="24"/>
        </w:rPr>
        <w:t xml:space="preserve">EL SUJETO OBLIGADO </w:t>
      </w:r>
      <w:r w:rsidRPr="001F450D">
        <w:rPr>
          <w:rFonts w:ascii="Palatino Linotype" w:eastAsia="Palatino Linotype" w:hAnsi="Palatino Linotype" w:cs="Palatino Linotype"/>
          <w:sz w:val="24"/>
          <w:szCs w:val="24"/>
        </w:rPr>
        <w:t>cumplió con lo que para tal efecto, dispone el artículo 162 de la Ley de Transparencia y Acceso a la Información Pública del Estado de México y Municipios, que índica:</w:t>
      </w:r>
    </w:p>
    <w:p w14:paraId="194BA20B" w14:textId="77777777" w:rsidR="001A5B6B" w:rsidRPr="001F450D" w:rsidRDefault="001A5B6B">
      <w:pPr>
        <w:spacing w:after="0" w:line="360" w:lineRule="auto"/>
        <w:jc w:val="both"/>
        <w:rPr>
          <w:rFonts w:ascii="Palatino Linotype" w:eastAsia="Palatino Linotype" w:hAnsi="Palatino Linotype" w:cs="Palatino Linotype"/>
          <w:sz w:val="24"/>
          <w:szCs w:val="24"/>
        </w:rPr>
      </w:pPr>
    </w:p>
    <w:p w14:paraId="05943247" w14:textId="77777777" w:rsidR="001A5B6B" w:rsidRPr="001F450D" w:rsidRDefault="003874E6">
      <w:pPr>
        <w:spacing w:after="0" w:line="276" w:lineRule="auto"/>
        <w:ind w:left="567" w:right="709"/>
        <w:jc w:val="both"/>
        <w:rPr>
          <w:rFonts w:ascii="Palatino Linotype" w:eastAsia="Palatino Linotype" w:hAnsi="Palatino Linotype" w:cs="Palatino Linotype"/>
          <w:i/>
        </w:rPr>
      </w:pPr>
      <w:r w:rsidRPr="001F450D">
        <w:rPr>
          <w:rFonts w:ascii="Palatino Linotype" w:eastAsia="Palatino Linotype" w:hAnsi="Palatino Linotype" w:cs="Palatino Linotype"/>
          <w:i/>
        </w:rPr>
        <w:t xml:space="preserve"> “</w:t>
      </w:r>
      <w:r w:rsidRPr="001F450D">
        <w:rPr>
          <w:rFonts w:ascii="Palatino Linotype" w:eastAsia="Palatino Linotype" w:hAnsi="Palatino Linotype" w:cs="Palatino Linotype"/>
          <w:b/>
          <w:i/>
        </w:rPr>
        <w:t xml:space="preserve">Artículo 162. </w:t>
      </w:r>
      <w:r w:rsidRPr="001F450D">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1F450D">
        <w:rPr>
          <w:rFonts w:ascii="Palatino Linotype" w:eastAsia="Palatino Linotype" w:hAnsi="Palatino Linotype" w:cs="Palatino Linotype"/>
          <w:i/>
        </w:rPr>
        <w:t>”</w:t>
      </w:r>
      <w:r w:rsidRPr="001F450D">
        <w:rPr>
          <w:rFonts w:ascii="Palatino Linotype" w:eastAsia="Palatino Linotype" w:hAnsi="Palatino Linotype" w:cs="Palatino Linotype"/>
          <w:b/>
          <w:i/>
        </w:rPr>
        <w:t xml:space="preserve"> [Énfasis añadido]</w:t>
      </w:r>
    </w:p>
    <w:p w14:paraId="21597CB3" w14:textId="77777777" w:rsidR="001A5B6B" w:rsidRPr="001F450D" w:rsidRDefault="001A5B6B">
      <w:pPr>
        <w:rPr>
          <w:rFonts w:ascii="Palatino Linotype" w:eastAsia="Palatino Linotype" w:hAnsi="Palatino Linotype" w:cs="Palatino Linotype"/>
          <w:sz w:val="24"/>
          <w:szCs w:val="24"/>
        </w:rPr>
      </w:pPr>
    </w:p>
    <w:p w14:paraId="0111ADA2" w14:textId="77777777" w:rsidR="001A5B6B" w:rsidRPr="001F450D" w:rsidRDefault="003874E6">
      <w:pPr>
        <w:tabs>
          <w:tab w:val="left" w:pos="7938"/>
        </w:tabs>
        <w:spacing w:after="0" w:line="360" w:lineRule="auto"/>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sz w:val="24"/>
          <w:szCs w:val="24"/>
        </w:rPr>
        <w:t>Por ello es que se reitera, que el Titular de la Unidad de Transparencia llevó a cabo los pasos que le conmina sus funciones, de acuerdo con la Ley de Transparencia y Acceso a la Información Pública del Estado de México y Municipios, es decir, solicitó la información a la unidad administrativa que por obligación le corresponde dar atención a la misma.</w:t>
      </w:r>
    </w:p>
    <w:p w14:paraId="1E3EC1B9" w14:textId="77777777" w:rsidR="001A5B6B" w:rsidRPr="001F450D" w:rsidRDefault="001A5B6B">
      <w:pPr>
        <w:tabs>
          <w:tab w:val="left" w:pos="7938"/>
        </w:tabs>
        <w:spacing w:after="0" w:line="360" w:lineRule="auto"/>
        <w:jc w:val="both"/>
        <w:rPr>
          <w:rFonts w:ascii="Palatino Linotype" w:eastAsia="Palatino Linotype" w:hAnsi="Palatino Linotype" w:cs="Palatino Linotype"/>
          <w:sz w:val="24"/>
          <w:szCs w:val="24"/>
        </w:rPr>
      </w:pPr>
    </w:p>
    <w:p w14:paraId="689A8D94" w14:textId="77777777" w:rsidR="001A5B6B" w:rsidRPr="001F450D" w:rsidRDefault="003874E6">
      <w:pPr>
        <w:spacing w:after="0" w:line="360" w:lineRule="auto"/>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sz w:val="24"/>
          <w:szCs w:val="24"/>
        </w:rPr>
        <w:t xml:space="preserve">Aclarado lo anterior, resulta oportuno citar la siguiente legislación aplicable: </w:t>
      </w:r>
    </w:p>
    <w:p w14:paraId="0C365507" w14:textId="77777777" w:rsidR="001A5B6B" w:rsidRPr="001F450D" w:rsidRDefault="001A5B6B">
      <w:pPr>
        <w:spacing w:after="0" w:line="360" w:lineRule="auto"/>
        <w:jc w:val="both"/>
        <w:rPr>
          <w:rFonts w:ascii="Palatino Linotype" w:eastAsia="Palatino Linotype" w:hAnsi="Palatino Linotype" w:cs="Palatino Linotype"/>
          <w:sz w:val="24"/>
          <w:szCs w:val="24"/>
        </w:rPr>
      </w:pPr>
    </w:p>
    <w:p w14:paraId="1B6898B4" w14:textId="77777777" w:rsidR="001A5B6B" w:rsidRPr="001F450D" w:rsidRDefault="003874E6">
      <w:pPr>
        <w:spacing w:after="0" w:line="276" w:lineRule="auto"/>
        <w:ind w:left="851" w:right="902"/>
        <w:jc w:val="both"/>
        <w:rPr>
          <w:rFonts w:ascii="Palatino Linotype" w:eastAsia="Palatino Linotype" w:hAnsi="Palatino Linotype" w:cs="Palatino Linotype"/>
          <w:b/>
          <w:i/>
        </w:rPr>
      </w:pPr>
      <w:r w:rsidRPr="001F450D">
        <w:rPr>
          <w:rFonts w:ascii="Palatino Linotype" w:eastAsia="Palatino Linotype" w:hAnsi="Palatino Linotype" w:cs="Palatino Linotype"/>
          <w:b/>
          <w:i/>
        </w:rPr>
        <w:t>LEY ORGÁNICA MUNICIPAL DEL ESTADO DE MÉXICO.</w:t>
      </w:r>
    </w:p>
    <w:p w14:paraId="16B6FCD9" w14:textId="77777777" w:rsidR="001A5B6B" w:rsidRPr="001F450D" w:rsidRDefault="001A5B6B">
      <w:pPr>
        <w:spacing w:after="0" w:line="276" w:lineRule="auto"/>
        <w:ind w:left="851" w:right="902"/>
        <w:jc w:val="both"/>
        <w:rPr>
          <w:rFonts w:ascii="Palatino Linotype" w:eastAsia="Palatino Linotype" w:hAnsi="Palatino Linotype" w:cs="Palatino Linotype"/>
          <w:b/>
          <w:i/>
          <w:sz w:val="24"/>
          <w:szCs w:val="24"/>
        </w:rPr>
      </w:pPr>
    </w:p>
    <w:p w14:paraId="050EC0F1" w14:textId="77777777" w:rsidR="001A5B6B" w:rsidRPr="001F450D" w:rsidRDefault="003874E6">
      <w:pPr>
        <w:spacing w:after="0" w:line="276" w:lineRule="auto"/>
        <w:ind w:left="851" w:right="902"/>
        <w:jc w:val="both"/>
        <w:rPr>
          <w:rFonts w:ascii="Palatino Linotype" w:eastAsia="Palatino Linotype" w:hAnsi="Palatino Linotype" w:cs="Palatino Linotype"/>
          <w:i/>
        </w:rPr>
      </w:pPr>
      <w:r w:rsidRPr="001F450D">
        <w:rPr>
          <w:rFonts w:ascii="Palatino Linotype" w:eastAsia="Palatino Linotype" w:hAnsi="Palatino Linotype" w:cs="Palatino Linotype"/>
          <w:b/>
          <w:i/>
        </w:rPr>
        <w:t>Artículo 28.-</w:t>
      </w:r>
      <w:r w:rsidRPr="001F450D">
        <w:rPr>
          <w:rFonts w:ascii="Palatino Linotype" w:eastAsia="Palatino Linotype" w:hAnsi="Palatino Linotype" w:cs="Palatino Linotype"/>
          <w:i/>
        </w:rPr>
        <w:t xml:space="preserve"> Los ayuntamientos sesionarán cuando menos una vez cada ocho días en sesión ordinaria o cuantas veces sea necesario en asuntos de urgente resolución por medio de sesiones extraordinarias, a petición de la mayoría de sus </w:t>
      </w:r>
      <w:r w:rsidRPr="001F450D">
        <w:rPr>
          <w:rFonts w:ascii="Palatino Linotype" w:eastAsia="Palatino Linotype" w:hAnsi="Palatino Linotype" w:cs="Palatino Linotype"/>
          <w:i/>
        </w:rPr>
        <w:lastRenderedPageBreak/>
        <w:t>miembros y podrán declararse en sesión permanente cuando la importancia del asunto lo requiera.</w:t>
      </w:r>
    </w:p>
    <w:p w14:paraId="220C8231" w14:textId="77777777" w:rsidR="001A5B6B" w:rsidRPr="001F450D" w:rsidRDefault="001A5B6B">
      <w:pPr>
        <w:spacing w:after="0" w:line="276" w:lineRule="auto"/>
        <w:ind w:left="851" w:right="902"/>
        <w:jc w:val="both"/>
        <w:rPr>
          <w:rFonts w:ascii="Palatino Linotype" w:eastAsia="Palatino Linotype" w:hAnsi="Palatino Linotype" w:cs="Palatino Linotype"/>
          <w:i/>
        </w:rPr>
      </w:pPr>
    </w:p>
    <w:p w14:paraId="54EB64D2" w14:textId="77777777" w:rsidR="001A5B6B" w:rsidRPr="001F450D" w:rsidRDefault="003874E6">
      <w:pPr>
        <w:spacing w:after="0" w:line="276" w:lineRule="auto"/>
        <w:ind w:left="851" w:right="902"/>
        <w:jc w:val="both"/>
        <w:rPr>
          <w:rFonts w:ascii="Palatino Linotype" w:eastAsia="Palatino Linotype" w:hAnsi="Palatino Linotype" w:cs="Palatino Linotype"/>
          <w:i/>
        </w:rPr>
      </w:pPr>
      <w:r w:rsidRPr="001F450D">
        <w:rPr>
          <w:rFonts w:ascii="Palatino Linotype" w:eastAsia="Palatino Linotype" w:hAnsi="Palatino Linotype" w:cs="Palatino Linotype"/>
          <w:i/>
        </w:rPr>
        <w:t>(…)</w:t>
      </w:r>
    </w:p>
    <w:p w14:paraId="6587B004" w14:textId="77777777" w:rsidR="001A5B6B" w:rsidRPr="001F450D" w:rsidRDefault="003874E6">
      <w:pPr>
        <w:spacing w:after="0" w:line="276" w:lineRule="auto"/>
        <w:ind w:left="851" w:right="902"/>
        <w:jc w:val="both"/>
        <w:rPr>
          <w:rFonts w:ascii="Palatino Linotype" w:eastAsia="Palatino Linotype" w:hAnsi="Palatino Linotype" w:cs="Palatino Linotype"/>
          <w:i/>
        </w:rPr>
      </w:pPr>
      <w:r w:rsidRPr="001F450D">
        <w:rPr>
          <w:rFonts w:ascii="Palatino Linotype" w:eastAsia="Palatino Linotype" w:hAnsi="Palatino Linotype" w:cs="Palatino Linotype"/>
          <w:i/>
        </w:rPr>
        <w:t>Los ayuntamientos sesionarán en cabildo abierto cuando menos bimestralmente, y de manera anual, durante el mes de agosto, se realizarán cabildos juveniles</w:t>
      </w:r>
    </w:p>
    <w:p w14:paraId="21788097" w14:textId="77777777" w:rsidR="001A5B6B" w:rsidRPr="001F450D" w:rsidRDefault="001A5B6B">
      <w:pPr>
        <w:spacing w:after="0" w:line="276" w:lineRule="auto"/>
        <w:ind w:left="851" w:right="902"/>
        <w:jc w:val="both"/>
        <w:rPr>
          <w:rFonts w:ascii="Palatino Linotype" w:eastAsia="Palatino Linotype" w:hAnsi="Palatino Linotype" w:cs="Palatino Linotype"/>
          <w:sz w:val="24"/>
          <w:szCs w:val="24"/>
        </w:rPr>
      </w:pPr>
    </w:p>
    <w:p w14:paraId="26E9F35A" w14:textId="77777777" w:rsidR="001A5B6B" w:rsidRPr="001F450D" w:rsidRDefault="003874E6">
      <w:pPr>
        <w:spacing w:after="0" w:line="360" w:lineRule="auto"/>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sz w:val="24"/>
          <w:szCs w:val="24"/>
        </w:rPr>
        <w:t>Conforme a lo anterior, los ayuntamientos sesionarán cuando menos una vez cada ocho días en sesión ordinaria o cuantas veces sea necesario en asuntos de urgente resolución por medio de sesiones extraordinarias, además, sesionarán en cabildo abierto cuando menos bimestralmente, y de manera anual.</w:t>
      </w:r>
    </w:p>
    <w:p w14:paraId="78299D02" w14:textId="77777777" w:rsidR="001A5B6B" w:rsidRPr="001F450D" w:rsidRDefault="001A5B6B">
      <w:pPr>
        <w:spacing w:after="0" w:line="360" w:lineRule="auto"/>
        <w:jc w:val="both"/>
        <w:rPr>
          <w:rFonts w:ascii="Palatino Linotype" w:eastAsia="Palatino Linotype" w:hAnsi="Palatino Linotype" w:cs="Palatino Linotype"/>
          <w:sz w:val="24"/>
          <w:szCs w:val="24"/>
        </w:rPr>
      </w:pPr>
    </w:p>
    <w:p w14:paraId="6F794358" w14:textId="77777777" w:rsidR="001A5B6B" w:rsidRPr="001F450D" w:rsidRDefault="003874E6">
      <w:pPr>
        <w:spacing w:after="0" w:line="360" w:lineRule="auto"/>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sz w:val="24"/>
          <w:szCs w:val="24"/>
        </w:rPr>
        <w:t xml:space="preserve">Ahora bien, es necesario precisar que </w:t>
      </w:r>
      <w:r w:rsidRPr="001F450D">
        <w:rPr>
          <w:rFonts w:ascii="Palatino Linotype" w:eastAsia="Palatino Linotype" w:hAnsi="Palatino Linotype" w:cs="Palatino Linotype"/>
          <w:b/>
          <w:sz w:val="24"/>
          <w:szCs w:val="24"/>
        </w:rPr>
        <w:t>LA PARTE RECURRENTE</w:t>
      </w:r>
      <w:r w:rsidRPr="001F450D">
        <w:rPr>
          <w:rFonts w:ascii="Palatino Linotype" w:eastAsia="Palatino Linotype" w:hAnsi="Palatino Linotype" w:cs="Palatino Linotype"/>
          <w:sz w:val="24"/>
          <w:szCs w:val="24"/>
        </w:rPr>
        <w:t>, requiere un documento en específico, como lo es una relación de los votos generado por cada uno de los miembros del cabildo, en  la que se señalen los número de votos emitidos a favor, en contra y abstenciones, esto implicaría la elaboración de un documento ad hoc, a lo cual, no está obligado, esto toma sustento en el artículo 160 de la Ley de Transparencia y Acceso a la Información Pública del Estado de México y Municipios, el cual refiere que los sujetos obligados sólo deberán entregar la información que obre en sus archivos, además de que no se observe fuente obligacional generar un documentos con dichas características, sin embargo, dicha información puede constar en las propias actas como se abordará en líneas subsecuentes.</w:t>
      </w:r>
    </w:p>
    <w:p w14:paraId="1A197D48" w14:textId="77777777" w:rsidR="001A5B6B" w:rsidRPr="001F450D" w:rsidRDefault="001A5B6B">
      <w:pPr>
        <w:spacing w:after="0" w:line="276" w:lineRule="auto"/>
        <w:jc w:val="both"/>
        <w:rPr>
          <w:rFonts w:ascii="Palatino Linotype" w:eastAsia="Palatino Linotype" w:hAnsi="Palatino Linotype" w:cs="Palatino Linotype"/>
          <w:sz w:val="24"/>
          <w:szCs w:val="24"/>
        </w:rPr>
      </w:pPr>
    </w:p>
    <w:p w14:paraId="5EE805CD" w14:textId="77777777" w:rsidR="001A5B6B" w:rsidRPr="001F450D" w:rsidRDefault="003874E6">
      <w:pPr>
        <w:spacing w:after="0" w:line="360" w:lineRule="auto"/>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sz w:val="24"/>
          <w:szCs w:val="24"/>
        </w:rPr>
        <w:t xml:space="preserve">En este sentido, </w:t>
      </w:r>
      <w:r w:rsidRPr="001F450D">
        <w:rPr>
          <w:rFonts w:ascii="Palatino Linotype" w:eastAsia="Palatino Linotype" w:hAnsi="Palatino Linotype" w:cs="Palatino Linotype"/>
          <w:b/>
          <w:sz w:val="24"/>
          <w:szCs w:val="24"/>
        </w:rPr>
        <w:t xml:space="preserve">EL SUJETO OBLIGADO </w:t>
      </w:r>
      <w:r w:rsidRPr="001F450D">
        <w:rPr>
          <w:rFonts w:ascii="Palatino Linotype" w:eastAsia="Palatino Linotype" w:hAnsi="Palatino Linotype" w:cs="Palatino Linotype"/>
          <w:sz w:val="24"/>
          <w:szCs w:val="24"/>
        </w:rPr>
        <w:t xml:space="preserve">en informe justificado únicamente señaló que, todas y cada una de las actas de cabildo con sus acuerdos y aprobaciones según </w:t>
      </w:r>
      <w:r w:rsidRPr="001F450D">
        <w:rPr>
          <w:rFonts w:ascii="Palatino Linotype" w:eastAsia="Palatino Linotype" w:hAnsi="Palatino Linotype" w:cs="Palatino Linotype"/>
          <w:sz w:val="24"/>
          <w:szCs w:val="24"/>
        </w:rPr>
        <w:lastRenderedPageBreak/>
        <w:t xml:space="preserve">la votación de los integrantes del Cuerpo Edilicio, se pueden consultar en el portal de transparencia (IPOMEX), cargadas en el artículo 94 fracción II B, sin proporcionar mayor información que dé cuenta de lo solicitado, por lo tanto, el particular tiene que realizar una búsqueda en el IPOMEX sin datos que le permitan acceder a la información de manera oportuna. </w:t>
      </w:r>
    </w:p>
    <w:p w14:paraId="063370BA" w14:textId="77777777" w:rsidR="001A5B6B" w:rsidRPr="001F450D" w:rsidRDefault="001A5B6B">
      <w:pPr>
        <w:spacing w:after="0" w:line="360" w:lineRule="auto"/>
        <w:jc w:val="both"/>
        <w:rPr>
          <w:rFonts w:ascii="Palatino Linotype" w:eastAsia="Palatino Linotype" w:hAnsi="Palatino Linotype" w:cs="Palatino Linotype"/>
          <w:sz w:val="24"/>
          <w:szCs w:val="24"/>
        </w:rPr>
      </w:pPr>
    </w:p>
    <w:p w14:paraId="7E784E95" w14:textId="77777777" w:rsidR="001A5B6B" w:rsidRPr="001F450D" w:rsidRDefault="003874E6">
      <w:pPr>
        <w:spacing w:after="0" w:line="360" w:lineRule="auto"/>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sz w:val="24"/>
          <w:szCs w:val="24"/>
        </w:rPr>
        <w:t>No obstante, debemos recordar que si bien no genera una relación de votos por cada integrante del cabildo, no podemos perder de vista que el artículo 92, fracción II, inciso b) de la Ley de Transparencia y Acceso a la Información Pública del Estado de México y Municipios, contempla como obligación de transparencia específica, la publicación de las actas de cabildo, que se transcribe a continuación:</w:t>
      </w:r>
    </w:p>
    <w:p w14:paraId="686BA11D" w14:textId="77777777" w:rsidR="001A5B6B" w:rsidRPr="001F450D" w:rsidRDefault="001A5B6B">
      <w:pPr>
        <w:spacing w:after="0" w:line="360" w:lineRule="auto"/>
        <w:jc w:val="both"/>
        <w:rPr>
          <w:rFonts w:ascii="Palatino Linotype" w:eastAsia="Palatino Linotype" w:hAnsi="Palatino Linotype" w:cs="Palatino Linotype"/>
          <w:sz w:val="24"/>
          <w:szCs w:val="24"/>
        </w:rPr>
      </w:pPr>
    </w:p>
    <w:p w14:paraId="0410C076" w14:textId="77777777" w:rsidR="001A5B6B" w:rsidRPr="001F450D" w:rsidRDefault="003874E6">
      <w:pPr>
        <w:spacing w:after="0" w:line="276" w:lineRule="auto"/>
        <w:ind w:left="851" w:right="902"/>
        <w:jc w:val="both"/>
        <w:rPr>
          <w:rFonts w:ascii="Palatino Linotype" w:eastAsia="Palatino Linotype" w:hAnsi="Palatino Linotype" w:cs="Palatino Linotype"/>
          <w:b/>
          <w:i/>
        </w:rPr>
      </w:pPr>
      <w:r w:rsidRPr="001F450D">
        <w:rPr>
          <w:rFonts w:ascii="Palatino Linotype" w:eastAsia="Palatino Linotype" w:hAnsi="Palatino Linotype" w:cs="Palatino Linotype"/>
          <w:b/>
          <w:i/>
        </w:rPr>
        <w:t xml:space="preserve">“Artículo 94. </w:t>
      </w:r>
      <w:r w:rsidRPr="001F450D">
        <w:rPr>
          <w:rFonts w:ascii="Palatino Linotype" w:eastAsia="Palatino Linotype" w:hAnsi="Palatino Linotype" w:cs="Palatino Linotype"/>
          <w:i/>
        </w:rPr>
        <w:t>Además de las obligaciones de transparencia común a que se refiere el Capítulo II de este Título, los sujetos obligados del Poder Ejecutivo Local y municipales, deberán poner a disposición del público y actualizar la siguiente información:</w:t>
      </w:r>
    </w:p>
    <w:p w14:paraId="11B42A10" w14:textId="77777777" w:rsidR="001A5B6B" w:rsidRPr="001F450D" w:rsidRDefault="003874E6">
      <w:pPr>
        <w:spacing w:after="0" w:line="276" w:lineRule="auto"/>
        <w:ind w:left="851" w:right="902"/>
        <w:jc w:val="both"/>
        <w:rPr>
          <w:rFonts w:ascii="Palatino Linotype" w:eastAsia="Palatino Linotype" w:hAnsi="Palatino Linotype" w:cs="Palatino Linotype"/>
          <w:i/>
        </w:rPr>
      </w:pPr>
      <w:r w:rsidRPr="001F450D">
        <w:rPr>
          <w:rFonts w:ascii="Palatino Linotype" w:eastAsia="Palatino Linotype" w:hAnsi="Palatino Linotype" w:cs="Palatino Linotype"/>
          <w:b/>
          <w:i/>
        </w:rPr>
        <w:t>(…)</w:t>
      </w:r>
    </w:p>
    <w:p w14:paraId="47BE6E52" w14:textId="77777777" w:rsidR="001A5B6B" w:rsidRPr="001F450D" w:rsidRDefault="003874E6">
      <w:pPr>
        <w:spacing w:after="0" w:line="276" w:lineRule="auto"/>
        <w:ind w:left="851" w:right="902"/>
        <w:jc w:val="both"/>
        <w:rPr>
          <w:rFonts w:ascii="Palatino Linotype" w:eastAsia="Palatino Linotype" w:hAnsi="Palatino Linotype" w:cs="Palatino Linotype"/>
          <w:i/>
        </w:rPr>
      </w:pPr>
      <w:r w:rsidRPr="001F450D">
        <w:rPr>
          <w:rFonts w:ascii="Palatino Linotype" w:eastAsia="Palatino Linotype" w:hAnsi="Palatino Linotype" w:cs="Palatino Linotype"/>
          <w:i/>
        </w:rPr>
        <w:t>II</w:t>
      </w:r>
      <w:r w:rsidRPr="001F450D">
        <w:t xml:space="preserve"> </w:t>
      </w:r>
      <w:r w:rsidRPr="001F450D">
        <w:rPr>
          <w:rFonts w:ascii="Palatino Linotype" w:eastAsia="Palatino Linotype" w:hAnsi="Palatino Linotype" w:cs="Palatino Linotype"/>
          <w:i/>
        </w:rPr>
        <w:t>Adicionalmente en el caso de los municipios:</w:t>
      </w:r>
    </w:p>
    <w:p w14:paraId="6F9B16B4" w14:textId="77777777" w:rsidR="001A5B6B" w:rsidRPr="001F450D" w:rsidRDefault="003874E6">
      <w:pPr>
        <w:spacing w:after="0" w:line="276" w:lineRule="auto"/>
        <w:ind w:left="851" w:right="902"/>
        <w:jc w:val="both"/>
        <w:rPr>
          <w:rFonts w:ascii="Palatino Linotype" w:eastAsia="Palatino Linotype" w:hAnsi="Palatino Linotype" w:cs="Palatino Linotype"/>
          <w:i/>
        </w:rPr>
      </w:pPr>
      <w:r w:rsidRPr="001F450D">
        <w:rPr>
          <w:rFonts w:ascii="Palatino Linotype" w:eastAsia="Palatino Linotype" w:hAnsi="Palatino Linotype" w:cs="Palatino Linotype"/>
          <w:i/>
        </w:rPr>
        <w:t>b) Las actas de sesiones de cabildo, los controles de asistencia de los integrantes del Ayuntamiento a las sesiones de cabildo y el sentido de votación de los miembros del cabildo sobre las iniciativas o acuerdos;</w:t>
      </w:r>
    </w:p>
    <w:p w14:paraId="2BC2EC35" w14:textId="77777777" w:rsidR="001A5B6B" w:rsidRPr="001F450D" w:rsidRDefault="001A5B6B">
      <w:pPr>
        <w:spacing w:after="0" w:line="276" w:lineRule="auto"/>
        <w:ind w:right="902"/>
        <w:jc w:val="both"/>
        <w:rPr>
          <w:rFonts w:ascii="Palatino Linotype" w:eastAsia="Palatino Linotype" w:hAnsi="Palatino Linotype" w:cs="Palatino Linotype"/>
          <w:sz w:val="24"/>
          <w:szCs w:val="24"/>
        </w:rPr>
      </w:pPr>
    </w:p>
    <w:p w14:paraId="6FEC679F" w14:textId="77777777" w:rsidR="001A5B6B" w:rsidRPr="001F450D" w:rsidRDefault="003874E6">
      <w:pPr>
        <w:spacing w:after="0" w:line="360" w:lineRule="auto"/>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sz w:val="24"/>
          <w:szCs w:val="24"/>
        </w:rPr>
        <w:t xml:space="preserve">Aunado a ello, se robustece con los Lineamientos Técnicos Generales para la publicación, homologación y estandarización de la información de las obligaciones establecidas en el Título Quinto y en la fracción IV del artículo 31 de la Ley General </w:t>
      </w:r>
      <w:r w:rsidRPr="001F450D">
        <w:rPr>
          <w:rFonts w:ascii="Palatino Linotype" w:eastAsia="Palatino Linotype" w:hAnsi="Palatino Linotype" w:cs="Palatino Linotype"/>
          <w:sz w:val="24"/>
          <w:szCs w:val="24"/>
        </w:rPr>
        <w:lastRenderedPageBreak/>
        <w:t>de Transparencia y Acceso a la Información Pública, que deben de difundir los sujetos obligados en los portales de Internet, que establece lo siguiente:</w:t>
      </w:r>
    </w:p>
    <w:p w14:paraId="5B502BB5" w14:textId="77777777" w:rsidR="001A5B6B" w:rsidRPr="001F450D" w:rsidRDefault="001A5B6B">
      <w:pPr>
        <w:spacing w:after="0" w:line="360" w:lineRule="auto"/>
        <w:jc w:val="both"/>
        <w:rPr>
          <w:rFonts w:ascii="Palatino Linotype" w:eastAsia="Palatino Linotype" w:hAnsi="Palatino Linotype" w:cs="Palatino Linotype"/>
          <w:sz w:val="24"/>
          <w:szCs w:val="24"/>
        </w:rPr>
      </w:pPr>
    </w:p>
    <w:p w14:paraId="2DA99CCA" w14:textId="77777777" w:rsidR="001A5B6B" w:rsidRPr="001F450D" w:rsidRDefault="003874E6">
      <w:pPr>
        <w:spacing w:after="0" w:line="276" w:lineRule="auto"/>
        <w:ind w:left="851" w:right="902"/>
        <w:jc w:val="center"/>
        <w:rPr>
          <w:rFonts w:ascii="Palatino Linotype" w:eastAsia="Palatino Linotype" w:hAnsi="Palatino Linotype" w:cs="Palatino Linotype"/>
          <w:i/>
        </w:rPr>
      </w:pPr>
      <w:r w:rsidRPr="001F450D">
        <w:rPr>
          <w:rFonts w:ascii="Palatino Linotype" w:eastAsia="Palatino Linotype" w:hAnsi="Palatino Linotype" w:cs="Palatino Linotype"/>
          <w:i/>
        </w:rPr>
        <w:t>“OBLIGACIONES DE TRANSPARENCIA COMUNES</w:t>
      </w:r>
    </w:p>
    <w:p w14:paraId="5EF0C9A6" w14:textId="77777777" w:rsidR="001A5B6B" w:rsidRPr="001F450D" w:rsidRDefault="003874E6">
      <w:pPr>
        <w:spacing w:after="0" w:line="276" w:lineRule="auto"/>
        <w:ind w:left="851" w:right="902"/>
        <w:jc w:val="center"/>
        <w:rPr>
          <w:rFonts w:ascii="Palatino Linotype" w:eastAsia="Palatino Linotype" w:hAnsi="Palatino Linotype" w:cs="Palatino Linotype"/>
          <w:i/>
        </w:rPr>
      </w:pPr>
      <w:r w:rsidRPr="001F450D">
        <w:rPr>
          <w:rFonts w:ascii="Palatino Linotype" w:eastAsia="Palatino Linotype" w:hAnsi="Palatino Linotype" w:cs="Palatino Linotype"/>
          <w:i/>
        </w:rPr>
        <w:t>TODOS LOS SUJETOS OBLIGADOS</w:t>
      </w:r>
    </w:p>
    <w:p w14:paraId="5674BE18" w14:textId="77777777" w:rsidR="001A5B6B" w:rsidRPr="001F450D" w:rsidRDefault="003874E6">
      <w:pPr>
        <w:spacing w:after="0" w:line="276" w:lineRule="auto"/>
        <w:ind w:left="851" w:right="902"/>
        <w:jc w:val="both"/>
        <w:rPr>
          <w:rFonts w:ascii="Palatino Linotype" w:eastAsia="Palatino Linotype" w:hAnsi="Palatino Linotype" w:cs="Palatino Linotype"/>
          <w:i/>
        </w:rPr>
      </w:pPr>
      <w:r w:rsidRPr="001F450D">
        <w:rPr>
          <w:rFonts w:ascii="Palatino Linotype" w:eastAsia="Palatino Linotype" w:hAnsi="Palatino Linotype" w:cs="Palatino Linotype"/>
          <w:i/>
        </w:rPr>
        <w:t>Criterios para las obligaciones de transparencia comunes</w:t>
      </w:r>
    </w:p>
    <w:p w14:paraId="57AD81EC" w14:textId="77777777" w:rsidR="001A5B6B" w:rsidRPr="001F450D" w:rsidRDefault="003874E6">
      <w:pPr>
        <w:spacing w:after="0" w:line="276" w:lineRule="auto"/>
        <w:ind w:left="851" w:right="902"/>
        <w:jc w:val="both"/>
        <w:rPr>
          <w:rFonts w:ascii="Palatino Linotype" w:eastAsia="Palatino Linotype" w:hAnsi="Palatino Linotype" w:cs="Palatino Linotype"/>
          <w:i/>
        </w:rPr>
      </w:pPr>
      <w:r w:rsidRPr="001F450D">
        <w:rPr>
          <w:rFonts w:ascii="Palatino Linotype" w:eastAsia="Palatino Linotype" w:hAnsi="Palatino Linotype" w:cs="Palatino Linotype"/>
          <w:i/>
        </w:rPr>
        <w:t>El catálogo de la información que todos los sujetos obligados deben poner a disposición de las personas en sus portales de Internet y en la Plataforma Nacional está detallado en el Título Quinto, Capítulo II de la Ley General, en el artículo 70, fracciones I a la XLVIII.</w:t>
      </w:r>
    </w:p>
    <w:p w14:paraId="365E2775" w14:textId="77777777" w:rsidR="001A5B6B" w:rsidRPr="001F450D" w:rsidRDefault="003874E6">
      <w:pPr>
        <w:spacing w:after="0" w:line="276" w:lineRule="auto"/>
        <w:ind w:left="851" w:right="902"/>
        <w:jc w:val="both"/>
        <w:rPr>
          <w:rFonts w:ascii="Palatino Linotype" w:eastAsia="Palatino Linotype" w:hAnsi="Palatino Linotype" w:cs="Palatino Linotype"/>
          <w:i/>
        </w:rPr>
      </w:pPr>
      <w:r w:rsidRPr="001F450D">
        <w:rPr>
          <w:rFonts w:ascii="Palatino Linotype" w:eastAsia="Palatino Linotype" w:hAnsi="Palatino Linotype" w:cs="Palatino Linotype"/>
          <w:i/>
        </w:rPr>
        <w:t>En este apartado se detallan los criterios sustantivos y adjetivos que por cada rubro de información determinan los datos, características y forma de organización de la información que publicarán y actualizarán en sus portales de Internet y en la Plataforma Nacional, los sujetos obligados determinados en el artículo 23 de la Ley General.</w:t>
      </w:r>
    </w:p>
    <w:p w14:paraId="551C7C7C" w14:textId="77777777" w:rsidR="001A5B6B" w:rsidRPr="001F450D" w:rsidRDefault="003874E6">
      <w:pPr>
        <w:spacing w:after="0" w:line="276" w:lineRule="auto"/>
        <w:ind w:left="851" w:right="902"/>
        <w:jc w:val="both"/>
        <w:rPr>
          <w:rFonts w:ascii="Palatino Linotype" w:eastAsia="Palatino Linotype" w:hAnsi="Palatino Linotype" w:cs="Palatino Linotype"/>
          <w:i/>
        </w:rPr>
      </w:pPr>
      <w:r w:rsidRPr="001F450D">
        <w:rPr>
          <w:rFonts w:ascii="Palatino Linotype" w:eastAsia="Palatino Linotype" w:hAnsi="Palatino Linotype" w:cs="Palatino Linotype"/>
          <w:i/>
        </w:rPr>
        <w:t>El artículo 70 dice a la letra:</w:t>
      </w:r>
    </w:p>
    <w:p w14:paraId="40E077BD" w14:textId="77777777" w:rsidR="001A5B6B" w:rsidRPr="001F450D" w:rsidRDefault="003874E6">
      <w:pPr>
        <w:spacing w:after="0" w:line="276" w:lineRule="auto"/>
        <w:ind w:left="851" w:right="902"/>
        <w:jc w:val="both"/>
        <w:rPr>
          <w:rFonts w:ascii="Palatino Linotype" w:eastAsia="Palatino Linotype" w:hAnsi="Palatino Linotype" w:cs="Palatino Linotype"/>
          <w:i/>
        </w:rPr>
      </w:pPr>
      <w:r w:rsidRPr="001F450D">
        <w:rPr>
          <w:rFonts w:ascii="Palatino Linotype" w:eastAsia="Palatino Linotype" w:hAnsi="Palatino Linotype" w:cs="Palatino Linotype"/>
          <w:i/>
        </w:rPr>
        <w:t>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7E5E6D91" w14:textId="77777777" w:rsidR="001A5B6B" w:rsidRPr="001F450D" w:rsidRDefault="003874E6">
      <w:pPr>
        <w:spacing w:after="0" w:line="276" w:lineRule="auto"/>
        <w:ind w:left="851" w:right="902"/>
        <w:jc w:val="both"/>
        <w:rPr>
          <w:rFonts w:ascii="Palatino Linotype" w:eastAsia="Palatino Linotype" w:hAnsi="Palatino Linotype" w:cs="Palatino Linotype"/>
          <w:i/>
        </w:rPr>
      </w:pPr>
      <w:r w:rsidRPr="001F450D">
        <w:rPr>
          <w:rFonts w:ascii="Palatino Linotype" w:eastAsia="Palatino Linotype" w:hAnsi="Palatino Linotype" w:cs="Palatino Linotype"/>
          <w:i/>
        </w:rPr>
        <w:t>(…)</w:t>
      </w:r>
    </w:p>
    <w:p w14:paraId="079E40B3" w14:textId="77777777" w:rsidR="001A5B6B" w:rsidRPr="001F450D" w:rsidRDefault="003874E6">
      <w:pPr>
        <w:spacing w:after="0" w:line="276" w:lineRule="auto"/>
        <w:ind w:left="851" w:right="902"/>
        <w:jc w:val="both"/>
        <w:rPr>
          <w:rFonts w:ascii="Palatino Linotype" w:eastAsia="Palatino Linotype" w:hAnsi="Palatino Linotype" w:cs="Palatino Linotype"/>
          <w:i/>
        </w:rPr>
      </w:pPr>
      <w:r w:rsidRPr="001F450D">
        <w:rPr>
          <w:rFonts w:ascii="Palatino Linotype" w:eastAsia="Palatino Linotype" w:hAnsi="Palatino Linotype" w:cs="Palatino Linotype"/>
          <w:i/>
        </w:rPr>
        <w:t>Periodo de actualización: trimestral</w:t>
      </w:r>
    </w:p>
    <w:p w14:paraId="5D24D197" w14:textId="77777777" w:rsidR="001A5B6B" w:rsidRPr="001F450D" w:rsidRDefault="003874E6">
      <w:pPr>
        <w:spacing w:after="0" w:line="276" w:lineRule="auto"/>
        <w:ind w:left="851" w:right="902"/>
        <w:jc w:val="both"/>
        <w:rPr>
          <w:rFonts w:ascii="Palatino Linotype" w:eastAsia="Palatino Linotype" w:hAnsi="Palatino Linotype" w:cs="Palatino Linotype"/>
          <w:i/>
        </w:rPr>
      </w:pPr>
      <w:r w:rsidRPr="001F450D">
        <w:rPr>
          <w:rFonts w:ascii="Palatino Linotype" w:eastAsia="Palatino Linotype" w:hAnsi="Palatino Linotype" w:cs="Palatino Linotype"/>
          <w:i/>
        </w:rPr>
        <w:t>Conservar en el sitio de Internet: información del ejercicio en curso y la correspondiente a dos ejercicios anteriores</w:t>
      </w:r>
    </w:p>
    <w:p w14:paraId="68898165" w14:textId="77777777" w:rsidR="001A5B6B" w:rsidRPr="001F450D" w:rsidRDefault="003874E6">
      <w:pPr>
        <w:spacing w:after="0" w:line="276" w:lineRule="auto"/>
        <w:ind w:left="851" w:right="902"/>
        <w:jc w:val="both"/>
        <w:rPr>
          <w:rFonts w:ascii="Palatino Linotype" w:eastAsia="Palatino Linotype" w:hAnsi="Palatino Linotype" w:cs="Palatino Linotype"/>
          <w:i/>
        </w:rPr>
      </w:pPr>
      <w:r w:rsidRPr="001F450D">
        <w:rPr>
          <w:rFonts w:ascii="Palatino Linotype" w:eastAsia="Palatino Linotype" w:hAnsi="Palatino Linotype" w:cs="Palatino Linotype"/>
          <w:i/>
        </w:rPr>
        <w:t>Aplica a: todos los sujetos obligados</w:t>
      </w:r>
    </w:p>
    <w:p w14:paraId="7E35DCF9" w14:textId="77777777" w:rsidR="001A5B6B" w:rsidRPr="001F450D" w:rsidRDefault="001A5B6B">
      <w:pPr>
        <w:spacing w:after="0" w:line="276" w:lineRule="auto"/>
        <w:ind w:left="851" w:right="902"/>
        <w:jc w:val="both"/>
        <w:rPr>
          <w:rFonts w:ascii="Palatino Linotype" w:eastAsia="Palatino Linotype" w:hAnsi="Palatino Linotype" w:cs="Palatino Linotype"/>
          <w:i/>
        </w:rPr>
      </w:pPr>
    </w:p>
    <w:p w14:paraId="736B4220" w14:textId="77777777" w:rsidR="001A5B6B" w:rsidRPr="001F450D" w:rsidRDefault="003874E6">
      <w:pPr>
        <w:spacing w:after="0" w:line="276" w:lineRule="auto"/>
        <w:ind w:left="851" w:right="902"/>
        <w:jc w:val="both"/>
        <w:rPr>
          <w:rFonts w:ascii="Palatino Linotype" w:eastAsia="Palatino Linotype" w:hAnsi="Palatino Linotype" w:cs="Palatino Linotype"/>
          <w:i/>
        </w:rPr>
      </w:pPr>
      <w:r w:rsidRPr="001F450D">
        <w:rPr>
          <w:rFonts w:ascii="Palatino Linotype" w:eastAsia="Palatino Linotype" w:hAnsi="Palatino Linotype" w:cs="Palatino Linotype"/>
          <w:i/>
        </w:rPr>
        <w:t>II. Adicionalmente, en el caso de los municipios:</w:t>
      </w:r>
    </w:p>
    <w:p w14:paraId="74D4C79F" w14:textId="77777777" w:rsidR="001A5B6B" w:rsidRPr="001F450D" w:rsidRDefault="003874E6">
      <w:pPr>
        <w:spacing w:after="0" w:line="276" w:lineRule="auto"/>
        <w:ind w:left="851" w:right="902"/>
        <w:jc w:val="both"/>
        <w:rPr>
          <w:rFonts w:ascii="Palatino Linotype" w:eastAsia="Palatino Linotype" w:hAnsi="Palatino Linotype" w:cs="Palatino Linotype"/>
          <w:i/>
        </w:rPr>
      </w:pPr>
      <w:r w:rsidRPr="001F450D">
        <w:rPr>
          <w:rFonts w:ascii="Palatino Linotype" w:eastAsia="Palatino Linotype" w:hAnsi="Palatino Linotype" w:cs="Palatino Linotype"/>
          <w:i/>
        </w:rPr>
        <w:t xml:space="preserve">b) Las actas de sesiones de cabildo, los controles de asistencia de los integrantes del Ayuntamiento a las sesiones de cabildo y </w:t>
      </w:r>
      <w:r w:rsidRPr="001F450D">
        <w:rPr>
          <w:rFonts w:ascii="Palatino Linotype" w:eastAsia="Palatino Linotype" w:hAnsi="Palatino Linotype" w:cs="Palatino Linotype"/>
          <w:b/>
          <w:i/>
          <w:u w:val="single"/>
        </w:rPr>
        <w:t>el sentido de votación de los miembros del cabildo sobre las iniciativas o acuerdos</w:t>
      </w:r>
      <w:r w:rsidRPr="001F450D">
        <w:rPr>
          <w:rFonts w:ascii="Palatino Linotype" w:eastAsia="Palatino Linotype" w:hAnsi="Palatino Linotype" w:cs="Palatino Linotype"/>
          <w:i/>
        </w:rPr>
        <w:t>”</w:t>
      </w:r>
    </w:p>
    <w:p w14:paraId="21FB24A9" w14:textId="77777777" w:rsidR="001A5B6B" w:rsidRPr="001F450D" w:rsidRDefault="001A5B6B">
      <w:pPr>
        <w:spacing w:after="0" w:line="360" w:lineRule="auto"/>
        <w:jc w:val="both"/>
        <w:rPr>
          <w:rFonts w:ascii="Palatino Linotype" w:eastAsia="Palatino Linotype" w:hAnsi="Palatino Linotype" w:cs="Palatino Linotype"/>
          <w:sz w:val="24"/>
          <w:szCs w:val="24"/>
        </w:rPr>
      </w:pPr>
    </w:p>
    <w:p w14:paraId="3ABA31A6" w14:textId="77777777" w:rsidR="001A5B6B" w:rsidRPr="001F450D" w:rsidRDefault="003874E6">
      <w:pPr>
        <w:spacing w:after="0" w:line="360" w:lineRule="auto"/>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noProof/>
          <w:sz w:val="24"/>
          <w:szCs w:val="24"/>
        </w:rPr>
        <w:drawing>
          <wp:inline distT="0" distB="0" distL="0" distR="0" wp14:anchorId="7EFCA1AC" wp14:editId="3CD33287">
            <wp:extent cx="5612130" cy="1992630"/>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1992630"/>
                    </a:xfrm>
                    <a:prstGeom prst="rect">
                      <a:avLst/>
                    </a:prstGeom>
                    <a:ln/>
                  </pic:spPr>
                </pic:pic>
              </a:graphicData>
            </a:graphic>
          </wp:inline>
        </w:drawing>
      </w:r>
      <w:r w:rsidRPr="001F450D">
        <w:rPr>
          <w:noProof/>
        </w:rPr>
        <mc:AlternateContent>
          <mc:Choice Requires="wpg">
            <w:drawing>
              <wp:anchor distT="0" distB="0" distL="114300" distR="114300" simplePos="0" relativeHeight="251658240" behindDoc="0" locked="0" layoutInCell="1" hidden="0" allowOverlap="1" wp14:anchorId="0D464661" wp14:editId="5C06A8D7">
                <wp:simplePos x="0" y="0"/>
                <wp:positionH relativeFrom="column">
                  <wp:posOffset>2616200</wp:posOffset>
                </wp:positionH>
                <wp:positionV relativeFrom="paragraph">
                  <wp:posOffset>1231900</wp:posOffset>
                </wp:positionV>
                <wp:extent cx="1495425" cy="809625"/>
                <wp:effectExtent l="0" t="0" r="0" b="0"/>
                <wp:wrapNone/>
                <wp:docPr id="11" name="Rectángulo 11"/>
                <wp:cNvGraphicFramePr/>
                <a:graphic xmlns:a="http://schemas.openxmlformats.org/drawingml/2006/main">
                  <a:graphicData uri="http://schemas.microsoft.com/office/word/2010/wordprocessingShape">
                    <wps:wsp>
                      <wps:cNvSpPr/>
                      <wps:spPr>
                        <a:xfrm>
                          <a:off x="4626863" y="3403763"/>
                          <a:ext cx="1438275" cy="752475"/>
                        </a:xfrm>
                        <a:prstGeom prst="rect">
                          <a:avLst/>
                        </a:prstGeom>
                        <a:noFill/>
                        <a:ln w="57150" cap="flat" cmpd="sng">
                          <a:solidFill>
                            <a:srgbClr val="FF0000"/>
                          </a:solidFill>
                          <a:prstDash val="solid"/>
                          <a:miter lim="800000"/>
                          <a:headEnd type="none" w="sm" len="sm"/>
                          <a:tailEnd type="none" w="sm" len="sm"/>
                        </a:ln>
                      </wps:spPr>
                      <wps:txbx>
                        <w:txbxContent>
                          <w:p w14:paraId="503EBFA8" w14:textId="77777777" w:rsidR="001A5B6B" w:rsidRDefault="001A5B6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2616200</wp:posOffset>
                </wp:positionH>
                <wp:positionV relativeFrom="paragraph">
                  <wp:posOffset>1231900</wp:posOffset>
                </wp:positionV>
                <wp:extent cx="1495425" cy="809625"/>
                <wp:effectExtent b="0" l="0" r="0" t="0"/>
                <wp:wrapNone/>
                <wp:docPr id="1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495425" cy="809625"/>
                        </a:xfrm>
                        <a:prstGeom prst="rect"/>
                        <a:ln/>
                      </pic:spPr>
                    </pic:pic>
                  </a:graphicData>
                </a:graphic>
              </wp:anchor>
            </w:drawing>
          </mc:Fallback>
        </mc:AlternateContent>
      </w:r>
      <w:r w:rsidRPr="001F450D">
        <w:rPr>
          <w:noProof/>
        </w:rPr>
        <mc:AlternateContent>
          <mc:Choice Requires="wpg">
            <w:drawing>
              <wp:anchor distT="0" distB="0" distL="114300" distR="114300" simplePos="0" relativeHeight="251659264" behindDoc="0" locked="0" layoutInCell="1" hidden="0" allowOverlap="1" wp14:anchorId="06882364" wp14:editId="2FC25A4B">
                <wp:simplePos x="0" y="0"/>
                <wp:positionH relativeFrom="column">
                  <wp:posOffset>3136900</wp:posOffset>
                </wp:positionH>
                <wp:positionV relativeFrom="paragraph">
                  <wp:posOffset>139700</wp:posOffset>
                </wp:positionV>
                <wp:extent cx="2495550" cy="933450"/>
                <wp:effectExtent l="0" t="0" r="0" b="0"/>
                <wp:wrapNone/>
                <wp:docPr id="13" name="Rectángulo 13"/>
                <wp:cNvGraphicFramePr/>
                <a:graphic xmlns:a="http://schemas.openxmlformats.org/drawingml/2006/main">
                  <a:graphicData uri="http://schemas.microsoft.com/office/word/2010/wordprocessingShape">
                    <wps:wsp>
                      <wps:cNvSpPr/>
                      <wps:spPr>
                        <a:xfrm>
                          <a:off x="4126800" y="3341850"/>
                          <a:ext cx="2438400" cy="876300"/>
                        </a:xfrm>
                        <a:prstGeom prst="rect">
                          <a:avLst/>
                        </a:prstGeom>
                        <a:noFill/>
                        <a:ln w="57150" cap="flat" cmpd="sng">
                          <a:solidFill>
                            <a:srgbClr val="FF0000"/>
                          </a:solidFill>
                          <a:prstDash val="solid"/>
                          <a:miter lim="800000"/>
                          <a:headEnd type="none" w="sm" len="sm"/>
                          <a:tailEnd type="none" w="sm" len="sm"/>
                        </a:ln>
                      </wps:spPr>
                      <wps:txbx>
                        <w:txbxContent>
                          <w:p w14:paraId="72BEDAF5" w14:textId="77777777" w:rsidR="001A5B6B" w:rsidRDefault="001A5B6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3136900</wp:posOffset>
                </wp:positionH>
                <wp:positionV relativeFrom="paragraph">
                  <wp:posOffset>139700</wp:posOffset>
                </wp:positionV>
                <wp:extent cx="2495550" cy="933450"/>
                <wp:effectExtent b="0" l="0" r="0" t="0"/>
                <wp:wrapNone/>
                <wp:docPr id="13"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2495550" cy="933450"/>
                        </a:xfrm>
                        <a:prstGeom prst="rect"/>
                        <a:ln/>
                      </pic:spPr>
                    </pic:pic>
                  </a:graphicData>
                </a:graphic>
              </wp:anchor>
            </w:drawing>
          </mc:Fallback>
        </mc:AlternateContent>
      </w:r>
      <w:r w:rsidRPr="001F450D">
        <w:rPr>
          <w:noProof/>
        </w:rPr>
        <mc:AlternateContent>
          <mc:Choice Requires="wpg">
            <w:drawing>
              <wp:anchor distT="0" distB="0" distL="114300" distR="114300" simplePos="0" relativeHeight="251660288" behindDoc="0" locked="0" layoutInCell="1" hidden="0" allowOverlap="1" wp14:anchorId="4E0EB41B" wp14:editId="252046E1">
                <wp:simplePos x="0" y="0"/>
                <wp:positionH relativeFrom="column">
                  <wp:posOffset>-114299</wp:posOffset>
                </wp:positionH>
                <wp:positionV relativeFrom="paragraph">
                  <wp:posOffset>1181100</wp:posOffset>
                </wp:positionV>
                <wp:extent cx="1476375" cy="933450"/>
                <wp:effectExtent l="0" t="0" r="0" b="0"/>
                <wp:wrapNone/>
                <wp:docPr id="12" name="Rectángulo 12"/>
                <wp:cNvGraphicFramePr/>
                <a:graphic xmlns:a="http://schemas.openxmlformats.org/drawingml/2006/main">
                  <a:graphicData uri="http://schemas.microsoft.com/office/word/2010/wordprocessingShape">
                    <wps:wsp>
                      <wps:cNvSpPr/>
                      <wps:spPr>
                        <a:xfrm>
                          <a:off x="4636388" y="3341850"/>
                          <a:ext cx="1419225" cy="876300"/>
                        </a:xfrm>
                        <a:prstGeom prst="rect">
                          <a:avLst/>
                        </a:prstGeom>
                        <a:noFill/>
                        <a:ln w="57150" cap="flat" cmpd="sng">
                          <a:solidFill>
                            <a:srgbClr val="FF0000"/>
                          </a:solidFill>
                          <a:prstDash val="solid"/>
                          <a:miter lim="800000"/>
                          <a:headEnd type="none" w="sm" len="sm"/>
                          <a:tailEnd type="none" w="sm" len="sm"/>
                        </a:ln>
                      </wps:spPr>
                      <wps:txbx>
                        <w:txbxContent>
                          <w:p w14:paraId="7EA9CF92" w14:textId="77777777" w:rsidR="001A5B6B" w:rsidRDefault="001A5B6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-114299</wp:posOffset>
                </wp:positionH>
                <wp:positionV relativeFrom="paragraph">
                  <wp:posOffset>1181100</wp:posOffset>
                </wp:positionV>
                <wp:extent cx="1476375" cy="933450"/>
                <wp:effectExtent b="0" l="0" r="0" t="0"/>
                <wp:wrapNone/>
                <wp:docPr id="12"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1476375" cy="933450"/>
                        </a:xfrm>
                        <a:prstGeom prst="rect"/>
                        <a:ln/>
                      </pic:spPr>
                    </pic:pic>
                  </a:graphicData>
                </a:graphic>
              </wp:anchor>
            </w:drawing>
          </mc:Fallback>
        </mc:AlternateContent>
      </w:r>
    </w:p>
    <w:p w14:paraId="140F875F" w14:textId="77777777" w:rsidR="001A5B6B" w:rsidRPr="001F450D" w:rsidRDefault="001A5B6B">
      <w:pPr>
        <w:spacing w:after="0" w:line="360" w:lineRule="auto"/>
        <w:jc w:val="both"/>
        <w:rPr>
          <w:rFonts w:ascii="Palatino Linotype" w:eastAsia="Palatino Linotype" w:hAnsi="Palatino Linotype" w:cs="Palatino Linotype"/>
          <w:sz w:val="24"/>
          <w:szCs w:val="24"/>
        </w:rPr>
      </w:pPr>
    </w:p>
    <w:p w14:paraId="32C907BA" w14:textId="77777777" w:rsidR="001A5B6B" w:rsidRPr="001F450D" w:rsidRDefault="003874E6">
      <w:pPr>
        <w:spacing w:after="0" w:line="360" w:lineRule="auto"/>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sz w:val="24"/>
          <w:szCs w:val="24"/>
        </w:rPr>
        <w:t>De acuerdo a lo anterior, los municipios tienen como obligación de transparencia poner a disposición del público y actualizar, las actas de sesiones de cabildo, los controles de asistencia de los integrantes del Ayuntamiento a las sesiones de cabildo, los acuerdos tomados y el sentido de votación de los miembros del cabildo sobre las iniciativas o acuerdos.</w:t>
      </w:r>
    </w:p>
    <w:p w14:paraId="653A3798" w14:textId="77777777" w:rsidR="001A5B6B" w:rsidRPr="001F450D" w:rsidRDefault="001A5B6B">
      <w:pPr>
        <w:spacing w:after="0" w:line="360" w:lineRule="auto"/>
        <w:jc w:val="both"/>
        <w:rPr>
          <w:rFonts w:ascii="Palatino Linotype" w:eastAsia="Palatino Linotype" w:hAnsi="Palatino Linotype" w:cs="Palatino Linotype"/>
          <w:sz w:val="24"/>
          <w:szCs w:val="24"/>
        </w:rPr>
      </w:pPr>
    </w:p>
    <w:p w14:paraId="0573B7EF" w14:textId="77777777" w:rsidR="001A5B6B" w:rsidRPr="001F450D" w:rsidRDefault="003874E6">
      <w:pPr>
        <w:spacing w:after="0" w:line="360" w:lineRule="auto"/>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sz w:val="24"/>
          <w:szCs w:val="24"/>
        </w:rPr>
        <w:t>Cabe precisar que con relación al requerimiento en análisis respecto de lo generado antes de dar contestación a la solicitud; la información sobre hechos que aún no se han generado debido a la temporalidad, son hechos futuros; por lo que no es procedente que los sujetos obligados proporcionen dicha información; siendo aplicable la tesis con número de registro digital 209001</w:t>
      </w:r>
      <w:r w:rsidRPr="001F450D">
        <w:rPr>
          <w:rFonts w:ascii="Palatino Linotype" w:eastAsia="Palatino Linotype" w:hAnsi="Palatino Linotype" w:cs="Palatino Linotype"/>
          <w:sz w:val="40"/>
          <w:szCs w:val="40"/>
          <w:vertAlign w:val="superscript"/>
        </w:rPr>
        <w:t>[1]</w:t>
      </w:r>
      <w:r w:rsidRPr="001F450D">
        <w:rPr>
          <w:rFonts w:ascii="Palatino Linotype" w:eastAsia="Palatino Linotype" w:hAnsi="Palatino Linotype" w:cs="Palatino Linotype"/>
          <w:sz w:val="24"/>
          <w:szCs w:val="24"/>
        </w:rPr>
        <w:t xml:space="preserve"> emitida por el Poder Judicial de la Federación, que dispone lo siguiente:</w:t>
      </w:r>
    </w:p>
    <w:p w14:paraId="43640D03" w14:textId="77777777" w:rsidR="001A5B6B" w:rsidRPr="001F450D" w:rsidRDefault="001A5B6B">
      <w:pPr>
        <w:spacing w:after="0" w:line="240" w:lineRule="auto"/>
        <w:jc w:val="both"/>
        <w:rPr>
          <w:rFonts w:ascii="Palatino Linotype" w:eastAsia="Palatino Linotype" w:hAnsi="Palatino Linotype" w:cs="Palatino Linotype"/>
          <w:b/>
        </w:rPr>
      </w:pPr>
    </w:p>
    <w:p w14:paraId="705406FA" w14:textId="77777777" w:rsidR="001A5B6B" w:rsidRPr="001F450D" w:rsidRDefault="003874E6">
      <w:pPr>
        <w:spacing w:line="240" w:lineRule="auto"/>
        <w:ind w:left="560" w:right="420"/>
        <w:jc w:val="both"/>
        <w:rPr>
          <w:rFonts w:ascii="Palatino Linotype" w:eastAsia="Palatino Linotype" w:hAnsi="Palatino Linotype" w:cs="Palatino Linotype"/>
          <w:i/>
        </w:rPr>
      </w:pPr>
      <w:r w:rsidRPr="001F450D">
        <w:rPr>
          <w:rFonts w:ascii="Palatino Linotype" w:eastAsia="Palatino Linotype" w:hAnsi="Palatino Linotype" w:cs="Palatino Linotype"/>
          <w:i/>
        </w:rPr>
        <w:t>ACTOS FUTUROS DE REALIZACION INCIERTA. NO PROCEDE EL JUICIO DE AMPARO CONTRA LOS.</w:t>
      </w:r>
    </w:p>
    <w:p w14:paraId="629C8B52" w14:textId="77777777" w:rsidR="001A5B6B" w:rsidRPr="001F450D" w:rsidRDefault="003874E6">
      <w:pPr>
        <w:spacing w:line="240" w:lineRule="auto"/>
        <w:ind w:left="560" w:right="420"/>
        <w:jc w:val="both"/>
        <w:rPr>
          <w:rFonts w:ascii="Palatino Linotype" w:eastAsia="Palatino Linotype" w:hAnsi="Palatino Linotype" w:cs="Palatino Linotype"/>
          <w:i/>
        </w:rPr>
      </w:pPr>
      <w:r w:rsidRPr="001F450D">
        <w:rPr>
          <w:rFonts w:ascii="Palatino Linotype" w:eastAsia="Palatino Linotype" w:hAnsi="Palatino Linotype" w:cs="Palatino Linotype"/>
          <w:i/>
        </w:rPr>
        <w:lastRenderedPageBreak/>
        <w:t>Contra actos futuros de realización incierta no procede el juicio de garantías.</w:t>
      </w:r>
    </w:p>
    <w:p w14:paraId="2A99B536" w14:textId="77777777" w:rsidR="001A5B6B" w:rsidRPr="001F450D" w:rsidRDefault="003874E6">
      <w:pPr>
        <w:spacing w:after="0" w:line="240" w:lineRule="auto"/>
        <w:ind w:left="560" w:right="420"/>
        <w:jc w:val="both"/>
        <w:rPr>
          <w:rFonts w:ascii="Palatino Linotype" w:eastAsia="Palatino Linotype" w:hAnsi="Palatino Linotype" w:cs="Palatino Linotype"/>
          <w:i/>
        </w:rPr>
      </w:pPr>
      <w:r w:rsidRPr="001F450D">
        <w:rPr>
          <w:rFonts w:ascii="Palatino Linotype" w:eastAsia="Palatino Linotype" w:hAnsi="Palatino Linotype" w:cs="Palatino Linotype"/>
          <w:i/>
        </w:rPr>
        <w:t>En ese sentido, no es procedente la exigencia del hoy Recurrente de que el Sujeto Obligado atienda su solicitud, pues esa autoridad únicamente está constreñida a proporcionar la información pública que genere en uso de sus atribuciones de derecho público con anterioridad a la fecha de la solicitud de información.</w:t>
      </w:r>
    </w:p>
    <w:p w14:paraId="65C9AC16" w14:textId="77777777" w:rsidR="001A5B6B" w:rsidRPr="001F450D" w:rsidRDefault="003874E6">
      <w:pPr>
        <w:spacing w:after="0" w:line="360" w:lineRule="auto"/>
        <w:ind w:left="560" w:right="420"/>
        <w:jc w:val="both"/>
        <w:rPr>
          <w:rFonts w:ascii="Palatino Linotype" w:eastAsia="Palatino Linotype" w:hAnsi="Palatino Linotype" w:cs="Palatino Linotype"/>
          <w:b/>
          <w:i/>
          <w:sz w:val="24"/>
          <w:szCs w:val="24"/>
        </w:rPr>
      </w:pPr>
      <w:r w:rsidRPr="001F450D">
        <w:rPr>
          <w:rFonts w:ascii="Palatino Linotype" w:eastAsia="Palatino Linotype" w:hAnsi="Palatino Linotype" w:cs="Palatino Linotype"/>
          <w:b/>
          <w:i/>
          <w:sz w:val="24"/>
          <w:szCs w:val="24"/>
        </w:rPr>
        <w:t xml:space="preserve"> </w:t>
      </w:r>
    </w:p>
    <w:p w14:paraId="04DBAF2C" w14:textId="77777777" w:rsidR="001A5B6B" w:rsidRPr="001F450D" w:rsidRDefault="003874E6">
      <w:pPr>
        <w:spacing w:after="0" w:line="360" w:lineRule="auto"/>
        <w:ind w:right="40"/>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sz w:val="24"/>
          <w:szCs w:val="24"/>
        </w:rPr>
        <w:t>En ese sentido, no es procedente la exigencia de</w:t>
      </w:r>
      <w:r w:rsidRPr="001F450D">
        <w:rPr>
          <w:rFonts w:ascii="Palatino Linotype" w:eastAsia="Palatino Linotype" w:hAnsi="Palatino Linotype" w:cs="Palatino Linotype"/>
          <w:b/>
          <w:sz w:val="24"/>
          <w:szCs w:val="24"/>
        </w:rPr>
        <w:t xml:space="preserve"> LA PARTE RECURRENTE</w:t>
      </w:r>
      <w:r w:rsidRPr="001F450D">
        <w:rPr>
          <w:rFonts w:ascii="Palatino Linotype" w:eastAsia="Palatino Linotype" w:hAnsi="Palatino Linotype" w:cs="Palatino Linotype"/>
          <w:sz w:val="24"/>
          <w:szCs w:val="24"/>
        </w:rPr>
        <w:t xml:space="preserve"> precisó que requiere la información desde la Primer Sesión de Cabildo realizada </w:t>
      </w:r>
      <w:r w:rsidRPr="001F450D">
        <w:rPr>
          <w:rFonts w:ascii="Palatino Linotype" w:eastAsia="Palatino Linotype" w:hAnsi="Palatino Linotype" w:cs="Palatino Linotype"/>
          <w:b/>
          <w:sz w:val="24"/>
          <w:szCs w:val="24"/>
          <w:u w:val="single"/>
        </w:rPr>
        <w:t>hasta la última antes de dar contestación</w:t>
      </w:r>
      <w:r w:rsidRPr="001F450D">
        <w:rPr>
          <w:rFonts w:ascii="Palatino Linotype" w:eastAsia="Palatino Linotype" w:hAnsi="Palatino Linotype" w:cs="Palatino Linotype"/>
          <w:sz w:val="24"/>
          <w:szCs w:val="24"/>
        </w:rPr>
        <w:t xml:space="preserve">, sin embargo, </w:t>
      </w:r>
      <w:r w:rsidRPr="001F450D">
        <w:rPr>
          <w:rFonts w:ascii="Palatino Linotype" w:eastAsia="Palatino Linotype" w:hAnsi="Palatino Linotype" w:cs="Palatino Linotype"/>
          <w:b/>
          <w:sz w:val="24"/>
          <w:szCs w:val="24"/>
        </w:rPr>
        <w:t>EL SUJETO OBLIGADO</w:t>
      </w:r>
      <w:r w:rsidRPr="001F450D">
        <w:rPr>
          <w:rFonts w:ascii="Palatino Linotype" w:eastAsia="Palatino Linotype" w:hAnsi="Palatino Linotype" w:cs="Palatino Linotype"/>
          <w:sz w:val="24"/>
          <w:szCs w:val="24"/>
        </w:rPr>
        <w:t xml:space="preserve">, únicamente estaría, constreñido a proporcionar la información pública que genere en uso de sus atribuciones de derecho público a la fecha de la solicitud de información, es decir, al veintiocho de octubre de dos mil veinticuatro. </w:t>
      </w:r>
    </w:p>
    <w:p w14:paraId="7ADBE307" w14:textId="77777777" w:rsidR="001A5B6B" w:rsidRPr="001F450D" w:rsidRDefault="001A5B6B">
      <w:pPr>
        <w:spacing w:after="0" w:line="360" w:lineRule="auto"/>
        <w:jc w:val="both"/>
        <w:rPr>
          <w:rFonts w:ascii="Palatino Linotype" w:eastAsia="Palatino Linotype" w:hAnsi="Palatino Linotype" w:cs="Palatino Linotype"/>
          <w:sz w:val="24"/>
          <w:szCs w:val="24"/>
        </w:rPr>
      </w:pPr>
      <w:bookmarkStart w:id="1" w:name="_heading=h.gjdgxs" w:colFirst="0" w:colLast="0"/>
      <w:bookmarkEnd w:id="1"/>
    </w:p>
    <w:p w14:paraId="60A17EA6" w14:textId="77777777" w:rsidR="001A5B6B" w:rsidRPr="001F450D" w:rsidRDefault="003874E6">
      <w:pPr>
        <w:spacing w:after="0" w:line="360" w:lineRule="auto"/>
        <w:jc w:val="both"/>
        <w:rPr>
          <w:rFonts w:ascii="Palatino Linotype" w:eastAsia="Palatino Linotype" w:hAnsi="Palatino Linotype" w:cs="Palatino Linotype"/>
          <w:b/>
          <w:sz w:val="24"/>
          <w:szCs w:val="24"/>
        </w:rPr>
      </w:pPr>
      <w:r w:rsidRPr="001F450D">
        <w:rPr>
          <w:rFonts w:ascii="Palatino Linotype" w:eastAsia="Palatino Linotype" w:hAnsi="Palatino Linotype" w:cs="Palatino Linotype"/>
          <w:sz w:val="24"/>
          <w:szCs w:val="24"/>
        </w:rPr>
        <w:t xml:space="preserve">En este sentido, se </w:t>
      </w:r>
      <w:r w:rsidRPr="001F450D">
        <w:rPr>
          <w:rFonts w:ascii="Palatino Linotype" w:eastAsia="Palatino Linotype" w:hAnsi="Palatino Linotype" w:cs="Palatino Linotype"/>
          <w:b/>
          <w:sz w:val="24"/>
          <w:szCs w:val="24"/>
        </w:rPr>
        <w:t xml:space="preserve">ORDENA </w:t>
      </w:r>
      <w:r w:rsidRPr="001F450D">
        <w:rPr>
          <w:rFonts w:ascii="Palatino Linotype" w:eastAsia="Palatino Linotype" w:hAnsi="Palatino Linotype" w:cs="Palatino Linotype"/>
          <w:sz w:val="24"/>
          <w:szCs w:val="24"/>
        </w:rPr>
        <w:t xml:space="preserve">de las sesiones de cabildo celebradas del primero de enero de dos mil veintidós al veintiocho de octubre de dos mil veinticuatro, el sentido de la votación, en donde, se advierta el nombre de los integrantes de cabildo. </w:t>
      </w:r>
    </w:p>
    <w:p w14:paraId="2E8490EE" w14:textId="77777777" w:rsidR="001A5B6B" w:rsidRPr="001F450D" w:rsidRDefault="001A5B6B">
      <w:pPr>
        <w:spacing w:after="0" w:line="360" w:lineRule="auto"/>
        <w:jc w:val="both"/>
        <w:rPr>
          <w:rFonts w:ascii="Palatino Linotype" w:eastAsia="Palatino Linotype" w:hAnsi="Palatino Linotype" w:cs="Palatino Linotype"/>
          <w:b/>
          <w:sz w:val="24"/>
          <w:szCs w:val="24"/>
        </w:rPr>
      </w:pPr>
    </w:p>
    <w:p w14:paraId="2EB8C025" w14:textId="77777777" w:rsidR="001A5B6B" w:rsidRPr="001F450D" w:rsidRDefault="003874E6">
      <w:pPr>
        <w:spacing w:after="0" w:line="360" w:lineRule="auto"/>
        <w:ind w:right="49"/>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sz w:val="24"/>
          <w:szCs w:val="24"/>
        </w:rPr>
        <w:t xml:space="preserve">Finalmente, es de señalar que, como ya se mencionó </w:t>
      </w:r>
      <w:r w:rsidRPr="001F450D">
        <w:rPr>
          <w:rFonts w:ascii="Palatino Linotype" w:eastAsia="Palatino Linotype" w:hAnsi="Palatino Linotype" w:cs="Palatino Linotype"/>
          <w:b/>
          <w:sz w:val="24"/>
          <w:szCs w:val="24"/>
        </w:rPr>
        <w:t>EL SUJETO OBLIGADO,</w:t>
      </w:r>
      <w:r w:rsidRPr="001F450D">
        <w:rPr>
          <w:rFonts w:ascii="Palatino Linotype" w:eastAsia="Palatino Linotype" w:hAnsi="Palatino Linotype" w:cs="Palatino Linotype"/>
          <w:sz w:val="24"/>
          <w:szCs w:val="24"/>
        </w:rPr>
        <w:t xml:space="preserve"> omitió proporcionar respuesta a la solicitud de acceso a la información pública, en el término contemplado en el ya citado artículo 163 de la ley de la materia, razón por la que, en términos de lo previsto en el artículo 190 de la Ley de Transparencia y Acceso a la Información Pública del Estado de México y Municipios, se </w:t>
      </w:r>
      <w:r w:rsidRPr="001F450D">
        <w:rPr>
          <w:rFonts w:ascii="Palatino Linotype" w:eastAsia="Palatino Linotype" w:hAnsi="Palatino Linotype" w:cs="Palatino Linotype"/>
          <w:b/>
          <w:sz w:val="24"/>
          <w:szCs w:val="24"/>
        </w:rPr>
        <w:t xml:space="preserve">ORDENA </w:t>
      </w:r>
      <w:r w:rsidRPr="001F450D">
        <w:rPr>
          <w:rFonts w:ascii="Palatino Linotype" w:eastAsia="Palatino Linotype" w:hAnsi="Palatino Linotype" w:cs="Palatino Linotype"/>
          <w:sz w:val="24"/>
          <w:szCs w:val="24"/>
        </w:rPr>
        <w:t xml:space="preserve">dar vista a la </w:t>
      </w:r>
      <w:r w:rsidRPr="001F450D">
        <w:rPr>
          <w:rFonts w:ascii="Palatino Linotype" w:eastAsia="Palatino Linotype" w:hAnsi="Palatino Linotype" w:cs="Palatino Linotype"/>
          <w:b/>
          <w:sz w:val="24"/>
          <w:szCs w:val="24"/>
        </w:rPr>
        <w:t>SECRETARÍA TÉCNICA DEL PLENO</w:t>
      </w:r>
      <w:r w:rsidRPr="001F450D">
        <w:rPr>
          <w:rFonts w:ascii="Palatino Linotype" w:eastAsia="Palatino Linotype" w:hAnsi="Palatino Linotype" w:cs="Palatino Linotype"/>
          <w:sz w:val="24"/>
          <w:szCs w:val="24"/>
        </w:rPr>
        <w:t xml:space="preserve"> a efecto de que ejerza las atribuciones previstas en la normatividad aplicable y comunique al </w:t>
      </w:r>
      <w:r w:rsidRPr="001F450D">
        <w:rPr>
          <w:rFonts w:ascii="Palatino Linotype" w:eastAsia="Palatino Linotype" w:hAnsi="Palatino Linotype" w:cs="Palatino Linotype"/>
          <w:b/>
          <w:sz w:val="24"/>
          <w:szCs w:val="24"/>
        </w:rPr>
        <w:t>ÓRGANO INTERNO DE CONTROL COMPETENTE</w:t>
      </w:r>
      <w:r w:rsidRPr="001F450D">
        <w:rPr>
          <w:rFonts w:ascii="Palatino Linotype" w:eastAsia="Palatino Linotype" w:hAnsi="Palatino Linotype" w:cs="Palatino Linotype"/>
          <w:sz w:val="24"/>
          <w:szCs w:val="24"/>
        </w:rPr>
        <w:t xml:space="preserve"> para que éste último, en ejercicio de sus </w:t>
      </w:r>
      <w:r w:rsidRPr="001F450D">
        <w:rPr>
          <w:rFonts w:ascii="Palatino Linotype" w:eastAsia="Palatino Linotype" w:hAnsi="Palatino Linotype" w:cs="Palatino Linotype"/>
          <w:sz w:val="24"/>
          <w:szCs w:val="24"/>
        </w:rPr>
        <w:lastRenderedPageBreak/>
        <w:t xml:space="preserve">atribuciones resuelva lo conducente y determine en su caso el grado de responsabilidad en el incumplimiento de las obligaciones establecidas en la citada ley, de ser procedente en versión pública, en términos del considerando quinto. </w:t>
      </w:r>
    </w:p>
    <w:p w14:paraId="00B02270" w14:textId="77777777" w:rsidR="001A5B6B" w:rsidRPr="001F450D" w:rsidRDefault="001A5B6B">
      <w:pPr>
        <w:spacing w:after="0" w:line="360" w:lineRule="auto"/>
        <w:ind w:right="49"/>
        <w:jc w:val="both"/>
        <w:rPr>
          <w:rFonts w:ascii="Palatino Linotype" w:eastAsia="Palatino Linotype" w:hAnsi="Palatino Linotype" w:cs="Palatino Linotype"/>
          <w:sz w:val="24"/>
          <w:szCs w:val="24"/>
        </w:rPr>
      </w:pPr>
    </w:p>
    <w:p w14:paraId="0025D1BF" w14:textId="77777777" w:rsidR="001A5B6B" w:rsidRPr="001F450D" w:rsidRDefault="003874E6">
      <w:pPr>
        <w:spacing w:after="0" w:line="360" w:lineRule="auto"/>
        <w:ind w:right="-91"/>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b/>
          <w:sz w:val="24"/>
          <w:szCs w:val="24"/>
        </w:rPr>
        <w:t xml:space="preserve">QUINTO. VERSIÓN PÚBLICA. </w:t>
      </w:r>
      <w:r w:rsidRPr="001F450D">
        <w:rPr>
          <w:rFonts w:ascii="Palatino Linotype" w:eastAsia="Palatino Linotype" w:hAnsi="Palatino Linotype" w:cs="Palatino Linotype"/>
          <w:sz w:val="24"/>
          <w:szCs w:val="24"/>
        </w:rPr>
        <w:t>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w:t>
      </w:r>
      <w:r w:rsidRPr="001F450D">
        <w:rPr>
          <w:rFonts w:ascii="Palatino Linotype" w:eastAsia="Palatino Linotype" w:hAnsi="Palatino Linotype" w:cs="Palatino Linotype"/>
          <w:b/>
          <w:sz w:val="24"/>
          <w:szCs w:val="24"/>
        </w:rPr>
        <w:t xml:space="preserve"> LA PARTE</w:t>
      </w:r>
      <w:r w:rsidRPr="001F450D">
        <w:rPr>
          <w:rFonts w:ascii="Palatino Linotype" w:eastAsia="Palatino Linotype" w:hAnsi="Palatino Linotype" w:cs="Palatino Linotype"/>
          <w:sz w:val="24"/>
          <w:szCs w:val="24"/>
        </w:rPr>
        <w:t xml:space="preserve"> </w:t>
      </w:r>
      <w:r w:rsidRPr="001F450D">
        <w:rPr>
          <w:rFonts w:ascii="Palatino Linotype" w:eastAsia="Palatino Linotype" w:hAnsi="Palatino Linotype" w:cs="Palatino Linotype"/>
          <w:b/>
          <w:sz w:val="24"/>
          <w:szCs w:val="24"/>
        </w:rPr>
        <w:t>RECURRENTE</w:t>
      </w:r>
      <w:r w:rsidRPr="001F450D">
        <w:rPr>
          <w:rFonts w:ascii="Palatino Linotype" w:eastAsia="Palatino Linotype" w:hAnsi="Palatino Linotype" w:cs="Palatino Linotype"/>
          <w:sz w:val="24"/>
          <w:szCs w:val="24"/>
        </w:rPr>
        <w:t xml:space="preserve"> sin menoscabar el derecho a la protección de los datos personales de terceros.</w:t>
      </w:r>
    </w:p>
    <w:p w14:paraId="45EC4290" w14:textId="77777777" w:rsidR="001A5B6B" w:rsidRPr="001F450D" w:rsidRDefault="001A5B6B">
      <w:pPr>
        <w:spacing w:after="0" w:line="360" w:lineRule="auto"/>
        <w:ind w:right="-91"/>
        <w:jc w:val="both"/>
        <w:rPr>
          <w:rFonts w:ascii="Palatino Linotype" w:eastAsia="Palatino Linotype" w:hAnsi="Palatino Linotype" w:cs="Palatino Linotype"/>
          <w:sz w:val="24"/>
          <w:szCs w:val="24"/>
        </w:rPr>
      </w:pPr>
    </w:p>
    <w:p w14:paraId="13C259CE" w14:textId="77777777" w:rsidR="001A5B6B" w:rsidRPr="001F450D" w:rsidRDefault="003874E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sz w:val="24"/>
          <w:szCs w:val="24"/>
        </w:rPr>
        <w:t>Lo anterior, de conformidad a lo que señalan los artículos 3, fracciones IX, XX, XXXII, XLV; 6, 137 y 143 fracción I, de la Ley de Transparencia y Acceso a la Información Pública del Estado de México y Municipios vigente, que se leen como sigue:</w:t>
      </w:r>
    </w:p>
    <w:p w14:paraId="21FBE67D" w14:textId="77777777" w:rsidR="001A5B6B" w:rsidRPr="001F450D" w:rsidRDefault="001A5B6B">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57C61B28" w14:textId="77777777" w:rsidR="001A5B6B" w:rsidRPr="001F450D" w:rsidRDefault="003874E6">
      <w:pPr>
        <w:spacing w:after="0" w:line="276" w:lineRule="auto"/>
        <w:ind w:left="992" w:right="1043"/>
        <w:jc w:val="both"/>
        <w:rPr>
          <w:rFonts w:ascii="Palatino Linotype" w:eastAsia="Palatino Linotype" w:hAnsi="Palatino Linotype" w:cs="Palatino Linotype"/>
          <w:b/>
          <w:i/>
        </w:rPr>
      </w:pPr>
      <w:r w:rsidRPr="001F450D">
        <w:rPr>
          <w:rFonts w:ascii="Palatino Linotype" w:eastAsia="Palatino Linotype" w:hAnsi="Palatino Linotype" w:cs="Palatino Linotype"/>
          <w:b/>
          <w:i/>
        </w:rPr>
        <w:t xml:space="preserve"> “Artículo 3. Para los efectos de la presente Ley se entenderá por:</w:t>
      </w:r>
    </w:p>
    <w:p w14:paraId="660CADE3" w14:textId="77777777" w:rsidR="001A5B6B" w:rsidRPr="001F450D" w:rsidRDefault="003874E6">
      <w:pPr>
        <w:spacing w:after="0" w:line="276" w:lineRule="auto"/>
        <w:ind w:left="992" w:right="1043"/>
        <w:jc w:val="both"/>
        <w:rPr>
          <w:rFonts w:ascii="Palatino Linotype" w:eastAsia="Palatino Linotype" w:hAnsi="Palatino Linotype" w:cs="Palatino Linotype"/>
          <w:i/>
        </w:rPr>
      </w:pPr>
      <w:r w:rsidRPr="001F450D">
        <w:rPr>
          <w:rFonts w:ascii="Palatino Linotype" w:eastAsia="Palatino Linotype" w:hAnsi="Palatino Linotype" w:cs="Palatino Linotype"/>
          <w:b/>
          <w:i/>
        </w:rPr>
        <w:t>IX. Datos personales:</w:t>
      </w:r>
      <w:r w:rsidRPr="001F450D">
        <w:rPr>
          <w:rFonts w:ascii="Palatino Linotype" w:eastAsia="Palatino Linotype" w:hAnsi="Palatino Linotype" w:cs="Palatino Linotype"/>
          <w:i/>
        </w:rPr>
        <w:t xml:space="preserve"> </w:t>
      </w:r>
      <w:r w:rsidRPr="001F450D">
        <w:rPr>
          <w:rFonts w:ascii="Palatino Linotype" w:eastAsia="Palatino Linotype" w:hAnsi="Palatino Linotype" w:cs="Palatino Linotype"/>
          <w:b/>
          <w:i/>
        </w:rPr>
        <w:t>La información concerniente a una persona, identificada o identificable</w:t>
      </w:r>
      <w:r w:rsidRPr="001F450D">
        <w:rPr>
          <w:rFonts w:ascii="Palatino Linotype" w:eastAsia="Palatino Linotype" w:hAnsi="Palatino Linotype" w:cs="Palatino Linotype"/>
          <w:i/>
        </w:rPr>
        <w:t xml:space="preserve"> según lo dispuesto por la Ley de Protección de Datos Personales del Estado de México;</w:t>
      </w:r>
    </w:p>
    <w:p w14:paraId="0F77CDEF" w14:textId="77777777" w:rsidR="001A5B6B" w:rsidRPr="001F450D" w:rsidRDefault="003874E6">
      <w:pPr>
        <w:spacing w:after="0" w:line="276" w:lineRule="auto"/>
        <w:ind w:left="992" w:right="1043"/>
        <w:jc w:val="both"/>
        <w:rPr>
          <w:rFonts w:ascii="Palatino Linotype" w:eastAsia="Palatino Linotype" w:hAnsi="Palatino Linotype" w:cs="Palatino Linotype"/>
          <w:i/>
        </w:rPr>
      </w:pPr>
      <w:r w:rsidRPr="001F450D">
        <w:rPr>
          <w:rFonts w:ascii="Palatino Linotype" w:eastAsia="Palatino Linotype" w:hAnsi="Palatino Linotype" w:cs="Palatino Linotype"/>
          <w:b/>
          <w:i/>
        </w:rPr>
        <w:t>XX. Información clasificada:</w:t>
      </w:r>
      <w:r w:rsidRPr="001F450D">
        <w:rPr>
          <w:rFonts w:ascii="Palatino Linotype" w:eastAsia="Palatino Linotype" w:hAnsi="Palatino Linotype" w:cs="Palatino Linotype"/>
          <w:i/>
        </w:rPr>
        <w:t xml:space="preserve"> Aquella considerada por la presente Ley como reservada o confidencial;</w:t>
      </w:r>
    </w:p>
    <w:p w14:paraId="022415F5" w14:textId="77777777" w:rsidR="001A5B6B" w:rsidRPr="001F450D" w:rsidRDefault="003874E6">
      <w:pPr>
        <w:spacing w:after="0" w:line="276" w:lineRule="auto"/>
        <w:ind w:left="992" w:right="1043"/>
        <w:jc w:val="both"/>
        <w:rPr>
          <w:rFonts w:ascii="Palatino Linotype" w:eastAsia="Palatino Linotype" w:hAnsi="Palatino Linotype" w:cs="Palatino Linotype"/>
          <w:i/>
        </w:rPr>
      </w:pPr>
      <w:r w:rsidRPr="001F450D">
        <w:rPr>
          <w:rFonts w:ascii="Palatino Linotype" w:eastAsia="Palatino Linotype" w:hAnsi="Palatino Linotype" w:cs="Palatino Linotype"/>
          <w:b/>
          <w:i/>
        </w:rPr>
        <w:lastRenderedPageBreak/>
        <w:t>XXXII. Protección de Datos Personales:</w:t>
      </w:r>
      <w:r w:rsidRPr="001F450D">
        <w:rPr>
          <w:rFonts w:ascii="Palatino Linotype" w:eastAsia="Palatino Linotype" w:hAnsi="Palatino Linotype" w:cs="Palatino Linotype"/>
          <w:i/>
        </w:rPr>
        <w:t xml:space="preserve"> Derecho humano que tutela la privacidad de datos personales en poder de los sujetos obligados y sujetos particulares;</w:t>
      </w:r>
    </w:p>
    <w:p w14:paraId="3D6AFA19" w14:textId="77777777" w:rsidR="001A5B6B" w:rsidRPr="001F450D" w:rsidRDefault="003874E6">
      <w:pPr>
        <w:spacing w:after="0" w:line="276" w:lineRule="auto"/>
        <w:ind w:left="992" w:right="1043"/>
        <w:jc w:val="both"/>
        <w:rPr>
          <w:rFonts w:ascii="Palatino Linotype" w:eastAsia="Palatino Linotype" w:hAnsi="Palatino Linotype" w:cs="Palatino Linotype"/>
          <w:i/>
        </w:rPr>
      </w:pPr>
      <w:r w:rsidRPr="001F450D">
        <w:rPr>
          <w:rFonts w:ascii="Palatino Linotype" w:eastAsia="Palatino Linotype" w:hAnsi="Palatino Linotype" w:cs="Palatino Linotype"/>
          <w:b/>
          <w:i/>
        </w:rPr>
        <w:t>XLV. Versión pública</w:t>
      </w:r>
      <w:r w:rsidRPr="001F450D">
        <w:rPr>
          <w:rFonts w:ascii="Palatino Linotype" w:eastAsia="Palatino Linotype" w:hAnsi="Palatino Linotype" w:cs="Palatino Linotype"/>
          <w:i/>
        </w:rPr>
        <w:t>: Documento en el que se elimine, suprime o borra la información clasificada como reservada o confidencial para permitir su acceso.”</w:t>
      </w:r>
    </w:p>
    <w:p w14:paraId="4C095D5C" w14:textId="77777777" w:rsidR="001A5B6B" w:rsidRPr="001F450D" w:rsidRDefault="003874E6">
      <w:pPr>
        <w:spacing w:after="0" w:line="276" w:lineRule="auto"/>
        <w:ind w:left="992" w:right="1043"/>
        <w:jc w:val="both"/>
        <w:rPr>
          <w:rFonts w:ascii="Palatino Linotype" w:eastAsia="Palatino Linotype" w:hAnsi="Palatino Linotype" w:cs="Palatino Linotype"/>
          <w:i/>
        </w:rPr>
      </w:pPr>
      <w:r w:rsidRPr="001F450D">
        <w:rPr>
          <w:rFonts w:ascii="Palatino Linotype" w:eastAsia="Palatino Linotype" w:hAnsi="Palatino Linotype" w:cs="Palatino Linotype"/>
          <w:b/>
          <w:i/>
        </w:rPr>
        <w:t>“Artículo 6.</w:t>
      </w:r>
      <w:r w:rsidRPr="001F450D">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1E4F7FD2" w14:textId="77777777" w:rsidR="001A5B6B" w:rsidRPr="001F450D" w:rsidRDefault="003874E6">
      <w:pPr>
        <w:spacing w:after="0" w:line="276" w:lineRule="auto"/>
        <w:ind w:left="992" w:right="1043"/>
        <w:jc w:val="both"/>
        <w:rPr>
          <w:rFonts w:ascii="Palatino Linotype" w:eastAsia="Palatino Linotype" w:hAnsi="Palatino Linotype" w:cs="Palatino Linotype"/>
          <w:b/>
          <w:i/>
        </w:rPr>
      </w:pPr>
      <w:r w:rsidRPr="001F450D">
        <w:rPr>
          <w:rFonts w:ascii="Palatino Linotype" w:eastAsia="Palatino Linotype" w:hAnsi="Palatino Linotype" w:cs="Palatino Linotype"/>
          <w:b/>
          <w:i/>
        </w:rPr>
        <w:t>“Artículo 137.</w:t>
      </w:r>
      <w:r w:rsidRPr="001F450D">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6AE75641" w14:textId="77777777" w:rsidR="001A5B6B" w:rsidRPr="001F450D" w:rsidRDefault="001A5B6B">
      <w:pPr>
        <w:spacing w:after="0" w:line="276" w:lineRule="auto"/>
        <w:ind w:left="992" w:right="1043"/>
        <w:jc w:val="both"/>
        <w:rPr>
          <w:rFonts w:ascii="Palatino Linotype" w:eastAsia="Palatino Linotype" w:hAnsi="Palatino Linotype" w:cs="Palatino Linotype"/>
          <w:b/>
          <w:i/>
        </w:rPr>
      </w:pPr>
    </w:p>
    <w:p w14:paraId="47E4F9F1" w14:textId="77777777" w:rsidR="001A5B6B" w:rsidRPr="001F450D" w:rsidRDefault="003874E6">
      <w:pPr>
        <w:spacing w:after="0" w:line="276" w:lineRule="auto"/>
        <w:ind w:left="992" w:right="1043"/>
        <w:jc w:val="both"/>
        <w:rPr>
          <w:rFonts w:ascii="Palatino Linotype" w:eastAsia="Palatino Linotype" w:hAnsi="Palatino Linotype" w:cs="Palatino Linotype"/>
          <w:i/>
        </w:rPr>
      </w:pPr>
      <w:r w:rsidRPr="001F450D">
        <w:rPr>
          <w:rFonts w:ascii="Palatino Linotype" w:eastAsia="Palatino Linotype" w:hAnsi="Palatino Linotype" w:cs="Palatino Linotype"/>
          <w:b/>
          <w:i/>
        </w:rPr>
        <w:t>“Artículo 143</w:t>
      </w:r>
      <w:r w:rsidRPr="001F450D">
        <w:rPr>
          <w:rFonts w:ascii="Palatino Linotype" w:eastAsia="Palatino Linotype" w:hAnsi="Palatino Linotype" w:cs="Palatino Linotype"/>
          <w:i/>
        </w:rPr>
        <w:t>. Para los efectos de esta Ley se considera información confidencial, la clasificada como tal, de manera permanente, por su naturaleza, cuando:</w:t>
      </w:r>
    </w:p>
    <w:p w14:paraId="365575FB" w14:textId="77777777" w:rsidR="001A5B6B" w:rsidRPr="001F450D" w:rsidRDefault="003874E6">
      <w:pPr>
        <w:spacing w:after="0" w:line="276" w:lineRule="auto"/>
        <w:ind w:left="992" w:right="1043"/>
        <w:jc w:val="both"/>
        <w:rPr>
          <w:rFonts w:ascii="Palatino Linotype" w:eastAsia="Palatino Linotype" w:hAnsi="Palatino Linotype" w:cs="Palatino Linotype"/>
          <w:i/>
        </w:rPr>
      </w:pPr>
      <w:r w:rsidRPr="001F450D">
        <w:rPr>
          <w:rFonts w:ascii="Palatino Linotype" w:eastAsia="Palatino Linotype" w:hAnsi="Palatino Linotype" w:cs="Palatino Linotype"/>
          <w:b/>
          <w:i/>
        </w:rPr>
        <w:t>I.</w:t>
      </w:r>
      <w:r w:rsidRPr="001F450D">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079BF973" w14:textId="77777777" w:rsidR="001A5B6B" w:rsidRPr="001F450D" w:rsidRDefault="003874E6">
      <w:pPr>
        <w:spacing w:after="0" w:line="276" w:lineRule="auto"/>
        <w:ind w:left="992" w:right="1043"/>
        <w:jc w:val="both"/>
        <w:rPr>
          <w:rFonts w:ascii="Palatino Linotype" w:eastAsia="Palatino Linotype" w:hAnsi="Palatino Linotype" w:cs="Palatino Linotype"/>
          <w:i/>
        </w:rPr>
      </w:pPr>
      <w:r w:rsidRPr="001F450D">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05BD6D66" w14:textId="77777777" w:rsidR="001A5B6B" w:rsidRPr="001F450D" w:rsidRDefault="003874E6">
      <w:pPr>
        <w:spacing w:after="0" w:line="276" w:lineRule="auto"/>
        <w:ind w:left="992" w:right="1043"/>
        <w:jc w:val="both"/>
        <w:rPr>
          <w:rFonts w:ascii="Palatino Linotype" w:eastAsia="Palatino Linotype" w:hAnsi="Palatino Linotype" w:cs="Palatino Linotype"/>
          <w:i/>
        </w:rPr>
      </w:pPr>
      <w:r w:rsidRPr="001F450D">
        <w:rPr>
          <w:rFonts w:ascii="Palatino Linotype" w:eastAsia="Palatino Linotype" w:hAnsi="Palatino Linotype" w:cs="Palatino Linotype"/>
          <w:i/>
        </w:rPr>
        <w:t xml:space="preserve">III. La que presenten los particulares a los sujetos obligados, de conformidad con lo dispuesto por las leyes o los tratados internacionales.” </w:t>
      </w:r>
    </w:p>
    <w:p w14:paraId="4F1A9382" w14:textId="77777777" w:rsidR="001A5B6B" w:rsidRPr="001F450D" w:rsidRDefault="001A5B6B">
      <w:pPr>
        <w:spacing w:after="0" w:line="360" w:lineRule="auto"/>
        <w:ind w:left="992" w:right="1043"/>
        <w:jc w:val="both"/>
        <w:rPr>
          <w:rFonts w:ascii="Palatino Linotype" w:eastAsia="Palatino Linotype" w:hAnsi="Palatino Linotype" w:cs="Palatino Linotype"/>
          <w:i/>
          <w:sz w:val="24"/>
          <w:szCs w:val="24"/>
        </w:rPr>
      </w:pPr>
    </w:p>
    <w:p w14:paraId="4999B792" w14:textId="77777777" w:rsidR="001A5B6B" w:rsidRPr="001F450D" w:rsidRDefault="003874E6">
      <w:pPr>
        <w:spacing w:after="0" w:line="360" w:lineRule="auto"/>
        <w:ind w:right="51"/>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sz w:val="24"/>
          <w:szCs w:val="24"/>
        </w:rPr>
        <w:lastRenderedPageBreak/>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Pr="001F450D">
        <w:rPr>
          <w:rFonts w:ascii="Palatino Linotype" w:eastAsia="Palatino Linotype" w:hAnsi="Palatino Linotype" w:cs="Palatino Linotype"/>
          <w:b/>
          <w:sz w:val="24"/>
          <w:szCs w:val="24"/>
        </w:rPr>
        <w:t>SUJETO OBLIGADO</w:t>
      </w:r>
      <w:r w:rsidRPr="001F450D">
        <w:rPr>
          <w:rFonts w:ascii="Palatino Linotype" w:eastAsia="Palatino Linotype" w:hAnsi="Palatino Linotype" w:cs="Palatino Linotype"/>
          <w:sz w:val="24"/>
          <w:szCs w:val="24"/>
        </w:rPr>
        <w:t xml:space="preserve"> para satisfacer el derecho de acceso a la información pública de </w:t>
      </w:r>
      <w:r w:rsidRPr="001F450D">
        <w:rPr>
          <w:rFonts w:ascii="Palatino Linotype" w:eastAsia="Palatino Linotype" w:hAnsi="Palatino Linotype" w:cs="Palatino Linotype"/>
          <w:b/>
          <w:sz w:val="24"/>
          <w:szCs w:val="24"/>
        </w:rPr>
        <w:t>LA PARTE</w:t>
      </w:r>
      <w:r w:rsidRPr="001F450D">
        <w:rPr>
          <w:rFonts w:ascii="Palatino Linotype" w:eastAsia="Palatino Linotype" w:hAnsi="Palatino Linotype" w:cs="Palatino Linotype"/>
          <w:sz w:val="24"/>
          <w:szCs w:val="24"/>
        </w:rPr>
        <w:t xml:space="preserve"> </w:t>
      </w:r>
      <w:r w:rsidRPr="001F450D">
        <w:rPr>
          <w:rFonts w:ascii="Palatino Linotype" w:eastAsia="Palatino Linotype" w:hAnsi="Palatino Linotype" w:cs="Palatino Linotype"/>
          <w:b/>
          <w:sz w:val="24"/>
          <w:szCs w:val="24"/>
        </w:rPr>
        <w:t>RECURRENTE</w:t>
      </w:r>
      <w:r w:rsidRPr="001F450D">
        <w:rPr>
          <w:rFonts w:ascii="Palatino Linotype" w:eastAsia="Palatino Linotype" w:hAnsi="Palatino Linotype" w:cs="Palatino Linotype"/>
          <w:sz w:val="24"/>
          <w:szCs w:val="24"/>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2924319C" w14:textId="77777777" w:rsidR="001A5B6B" w:rsidRPr="001F450D" w:rsidRDefault="003874E6">
      <w:pPr>
        <w:tabs>
          <w:tab w:val="left" w:pos="3265"/>
        </w:tabs>
        <w:spacing w:after="0" w:line="360" w:lineRule="auto"/>
        <w:ind w:right="51"/>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sz w:val="24"/>
          <w:szCs w:val="24"/>
        </w:rPr>
        <w:tab/>
      </w:r>
    </w:p>
    <w:p w14:paraId="6C8FF1C8" w14:textId="77777777" w:rsidR="001A5B6B" w:rsidRPr="001F450D" w:rsidRDefault="003874E6">
      <w:pPr>
        <w:spacing w:after="0" w:line="360" w:lineRule="auto"/>
        <w:ind w:right="50"/>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693B63C4" w14:textId="77777777" w:rsidR="001A5B6B" w:rsidRPr="001F450D" w:rsidRDefault="001A5B6B">
      <w:pPr>
        <w:spacing w:after="0" w:line="360" w:lineRule="auto"/>
        <w:ind w:right="50"/>
        <w:jc w:val="both"/>
        <w:rPr>
          <w:rFonts w:ascii="Palatino Linotype" w:eastAsia="Palatino Linotype" w:hAnsi="Palatino Linotype" w:cs="Palatino Linotype"/>
          <w:sz w:val="24"/>
          <w:szCs w:val="24"/>
        </w:rPr>
      </w:pPr>
    </w:p>
    <w:p w14:paraId="266F3570" w14:textId="77777777" w:rsidR="001A5B6B" w:rsidRPr="001F450D" w:rsidRDefault="003874E6">
      <w:pPr>
        <w:spacing w:after="0" w:line="360" w:lineRule="auto"/>
        <w:ind w:right="51"/>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sz w:val="24"/>
          <w:szCs w:val="24"/>
        </w:rPr>
        <w:t xml:space="preserve">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w:t>
      </w:r>
      <w:r w:rsidRPr="001F450D">
        <w:rPr>
          <w:rFonts w:ascii="Palatino Linotype" w:eastAsia="Palatino Linotype" w:hAnsi="Palatino Linotype" w:cs="Palatino Linotype"/>
          <w:sz w:val="24"/>
          <w:szCs w:val="24"/>
        </w:rPr>
        <w:lastRenderedPageBreak/>
        <w:t>lo que disponen los artículos 49 fracción VIII, 53, fracción X y 59, fracción V, de la Ley en consulta, cuyo sentido literal es el siguiente:</w:t>
      </w:r>
    </w:p>
    <w:p w14:paraId="1361DE5C" w14:textId="77777777" w:rsidR="001A5B6B" w:rsidRPr="001F450D" w:rsidRDefault="001A5B6B">
      <w:pPr>
        <w:spacing w:after="0" w:line="360" w:lineRule="auto"/>
        <w:ind w:right="51"/>
        <w:jc w:val="both"/>
        <w:rPr>
          <w:rFonts w:ascii="Palatino Linotype" w:eastAsia="Palatino Linotype" w:hAnsi="Palatino Linotype" w:cs="Palatino Linotype"/>
          <w:sz w:val="24"/>
          <w:szCs w:val="24"/>
        </w:rPr>
      </w:pPr>
    </w:p>
    <w:p w14:paraId="2C9C2CA4" w14:textId="77777777" w:rsidR="001A5B6B" w:rsidRPr="001F450D" w:rsidRDefault="003874E6">
      <w:pPr>
        <w:spacing w:after="0" w:line="276" w:lineRule="auto"/>
        <w:ind w:left="992" w:right="1043"/>
        <w:jc w:val="both"/>
        <w:rPr>
          <w:rFonts w:ascii="Palatino Linotype" w:eastAsia="Palatino Linotype" w:hAnsi="Palatino Linotype" w:cs="Palatino Linotype"/>
          <w:i/>
        </w:rPr>
      </w:pPr>
      <w:r w:rsidRPr="001F450D">
        <w:rPr>
          <w:rFonts w:ascii="Palatino Linotype" w:eastAsia="Palatino Linotype" w:hAnsi="Palatino Linotype" w:cs="Palatino Linotype"/>
          <w:b/>
          <w:i/>
        </w:rPr>
        <w:t>“Artículo 49.</w:t>
      </w:r>
      <w:r w:rsidRPr="001F450D">
        <w:rPr>
          <w:rFonts w:ascii="Palatino Linotype" w:eastAsia="Palatino Linotype" w:hAnsi="Palatino Linotype" w:cs="Palatino Linotype"/>
          <w:i/>
        </w:rPr>
        <w:t xml:space="preserve"> </w:t>
      </w:r>
      <w:r w:rsidRPr="001F450D">
        <w:rPr>
          <w:rFonts w:ascii="Palatino Linotype" w:eastAsia="Palatino Linotype" w:hAnsi="Palatino Linotype" w:cs="Palatino Linotype"/>
          <w:b/>
          <w:i/>
        </w:rPr>
        <w:t>Los Comités de Transparencia</w:t>
      </w:r>
      <w:r w:rsidRPr="001F450D">
        <w:rPr>
          <w:rFonts w:ascii="Palatino Linotype" w:eastAsia="Palatino Linotype" w:hAnsi="Palatino Linotype" w:cs="Palatino Linotype"/>
          <w:i/>
        </w:rPr>
        <w:t xml:space="preserve"> tendrán las siguientes atribuciones:</w:t>
      </w:r>
    </w:p>
    <w:p w14:paraId="7E695269" w14:textId="77777777" w:rsidR="001A5B6B" w:rsidRPr="001F450D" w:rsidRDefault="003874E6">
      <w:pPr>
        <w:spacing w:after="0" w:line="276" w:lineRule="auto"/>
        <w:ind w:left="992" w:right="1043"/>
        <w:jc w:val="both"/>
        <w:rPr>
          <w:rFonts w:ascii="Palatino Linotype" w:eastAsia="Palatino Linotype" w:hAnsi="Palatino Linotype" w:cs="Palatino Linotype"/>
          <w:i/>
        </w:rPr>
      </w:pPr>
      <w:r w:rsidRPr="001F450D">
        <w:rPr>
          <w:rFonts w:ascii="Palatino Linotype" w:eastAsia="Palatino Linotype" w:hAnsi="Palatino Linotype" w:cs="Palatino Linotype"/>
          <w:b/>
          <w:i/>
        </w:rPr>
        <w:t>VIII. Aprobar, modificar o revocar la clasificación de la información</w:t>
      </w:r>
      <w:r w:rsidRPr="001F450D">
        <w:rPr>
          <w:rFonts w:ascii="Palatino Linotype" w:eastAsia="Palatino Linotype" w:hAnsi="Palatino Linotype" w:cs="Palatino Linotype"/>
          <w:i/>
        </w:rPr>
        <w:t>…”</w:t>
      </w:r>
    </w:p>
    <w:p w14:paraId="298B873F" w14:textId="77777777" w:rsidR="001A5B6B" w:rsidRPr="001F450D" w:rsidRDefault="003874E6">
      <w:pPr>
        <w:spacing w:after="0" w:line="276" w:lineRule="auto"/>
        <w:ind w:left="992" w:right="1043"/>
        <w:jc w:val="both"/>
        <w:rPr>
          <w:rFonts w:ascii="Palatino Linotype" w:eastAsia="Palatino Linotype" w:hAnsi="Palatino Linotype" w:cs="Palatino Linotype"/>
          <w:i/>
        </w:rPr>
      </w:pPr>
      <w:r w:rsidRPr="001F450D">
        <w:rPr>
          <w:rFonts w:ascii="Palatino Linotype" w:eastAsia="Palatino Linotype" w:hAnsi="Palatino Linotype" w:cs="Palatino Linotype"/>
          <w:i/>
        </w:rPr>
        <w:t>“</w:t>
      </w:r>
      <w:r w:rsidRPr="001F450D">
        <w:rPr>
          <w:rFonts w:ascii="Palatino Linotype" w:eastAsia="Palatino Linotype" w:hAnsi="Palatino Linotype" w:cs="Palatino Linotype"/>
          <w:b/>
          <w:i/>
        </w:rPr>
        <w:t>Artículo 53.</w:t>
      </w:r>
      <w:r w:rsidRPr="001F450D">
        <w:rPr>
          <w:rFonts w:ascii="Palatino Linotype" w:eastAsia="Palatino Linotype" w:hAnsi="Palatino Linotype" w:cs="Palatino Linotype"/>
          <w:i/>
        </w:rPr>
        <w:t xml:space="preserve"> Las </w:t>
      </w:r>
      <w:r w:rsidRPr="001F450D">
        <w:rPr>
          <w:rFonts w:ascii="Palatino Linotype" w:eastAsia="Palatino Linotype" w:hAnsi="Palatino Linotype" w:cs="Palatino Linotype"/>
          <w:b/>
          <w:i/>
        </w:rPr>
        <w:t>Unidades de Transparencia</w:t>
      </w:r>
      <w:r w:rsidRPr="001F450D">
        <w:rPr>
          <w:rFonts w:ascii="Palatino Linotype" w:eastAsia="Palatino Linotype" w:hAnsi="Palatino Linotype" w:cs="Palatino Linotype"/>
          <w:i/>
        </w:rPr>
        <w:t xml:space="preserve"> tendrán las siguientes </w:t>
      </w:r>
      <w:r w:rsidRPr="001F450D">
        <w:rPr>
          <w:rFonts w:ascii="Palatino Linotype" w:eastAsia="Palatino Linotype" w:hAnsi="Palatino Linotype" w:cs="Palatino Linotype"/>
          <w:b/>
          <w:i/>
        </w:rPr>
        <w:t>funciones</w:t>
      </w:r>
      <w:r w:rsidRPr="001F450D">
        <w:rPr>
          <w:rFonts w:ascii="Palatino Linotype" w:eastAsia="Palatino Linotype" w:hAnsi="Palatino Linotype" w:cs="Palatino Linotype"/>
          <w:i/>
        </w:rPr>
        <w:t>:</w:t>
      </w:r>
    </w:p>
    <w:p w14:paraId="68D05486" w14:textId="77777777" w:rsidR="001A5B6B" w:rsidRPr="001F450D" w:rsidRDefault="003874E6">
      <w:pPr>
        <w:spacing w:after="0" w:line="276" w:lineRule="auto"/>
        <w:ind w:left="992" w:right="1043"/>
        <w:jc w:val="both"/>
        <w:rPr>
          <w:rFonts w:ascii="Palatino Linotype" w:eastAsia="Palatino Linotype" w:hAnsi="Palatino Linotype" w:cs="Palatino Linotype"/>
          <w:i/>
        </w:rPr>
      </w:pPr>
      <w:r w:rsidRPr="001F450D">
        <w:rPr>
          <w:rFonts w:ascii="Palatino Linotype" w:eastAsia="Palatino Linotype" w:hAnsi="Palatino Linotype" w:cs="Palatino Linotype"/>
          <w:b/>
          <w:i/>
        </w:rPr>
        <w:t>X. Presentar ante el Comité, el proyecto de clasificación de información</w:t>
      </w:r>
      <w:r w:rsidRPr="001F450D">
        <w:rPr>
          <w:rFonts w:ascii="Palatino Linotype" w:eastAsia="Palatino Linotype" w:hAnsi="Palatino Linotype" w:cs="Palatino Linotype"/>
          <w:i/>
        </w:rPr>
        <w:t xml:space="preserve">…” </w:t>
      </w:r>
    </w:p>
    <w:p w14:paraId="1B479450" w14:textId="77777777" w:rsidR="001A5B6B" w:rsidRPr="001F450D" w:rsidRDefault="003874E6">
      <w:pPr>
        <w:spacing w:after="0" w:line="276" w:lineRule="auto"/>
        <w:ind w:left="992" w:right="1043"/>
        <w:jc w:val="both"/>
        <w:rPr>
          <w:rFonts w:ascii="Palatino Linotype" w:eastAsia="Palatino Linotype" w:hAnsi="Palatino Linotype" w:cs="Palatino Linotype"/>
          <w:i/>
        </w:rPr>
      </w:pPr>
      <w:r w:rsidRPr="001F450D">
        <w:rPr>
          <w:rFonts w:ascii="Palatino Linotype" w:eastAsia="Palatino Linotype" w:hAnsi="Palatino Linotype" w:cs="Palatino Linotype"/>
          <w:b/>
          <w:i/>
        </w:rPr>
        <w:t>“Artículo 59.</w:t>
      </w:r>
      <w:r w:rsidRPr="001F450D">
        <w:rPr>
          <w:rFonts w:ascii="Palatino Linotype" w:eastAsia="Palatino Linotype" w:hAnsi="Palatino Linotype" w:cs="Palatino Linotype"/>
          <w:i/>
        </w:rPr>
        <w:t xml:space="preserve"> Los </w:t>
      </w:r>
      <w:r w:rsidRPr="001F450D">
        <w:rPr>
          <w:rFonts w:ascii="Palatino Linotype" w:eastAsia="Palatino Linotype" w:hAnsi="Palatino Linotype" w:cs="Palatino Linotype"/>
          <w:b/>
          <w:i/>
        </w:rPr>
        <w:t>servidores públicos habilitados</w:t>
      </w:r>
      <w:r w:rsidRPr="001F450D">
        <w:rPr>
          <w:rFonts w:ascii="Palatino Linotype" w:eastAsia="Palatino Linotype" w:hAnsi="Palatino Linotype" w:cs="Palatino Linotype"/>
          <w:i/>
        </w:rPr>
        <w:t xml:space="preserve"> tendrán las </w:t>
      </w:r>
      <w:r w:rsidRPr="001F450D">
        <w:rPr>
          <w:rFonts w:ascii="Palatino Linotype" w:eastAsia="Palatino Linotype" w:hAnsi="Palatino Linotype" w:cs="Palatino Linotype"/>
          <w:b/>
          <w:i/>
        </w:rPr>
        <w:t>funciones</w:t>
      </w:r>
      <w:r w:rsidRPr="001F450D">
        <w:rPr>
          <w:rFonts w:ascii="Palatino Linotype" w:eastAsia="Palatino Linotype" w:hAnsi="Palatino Linotype" w:cs="Palatino Linotype"/>
          <w:i/>
        </w:rPr>
        <w:t xml:space="preserve"> siguientes:</w:t>
      </w:r>
    </w:p>
    <w:p w14:paraId="24118FAA" w14:textId="77777777" w:rsidR="001A5B6B" w:rsidRPr="001F450D" w:rsidRDefault="003874E6">
      <w:pPr>
        <w:spacing w:after="0" w:line="276" w:lineRule="auto"/>
        <w:ind w:left="992" w:right="1043"/>
        <w:jc w:val="both"/>
        <w:rPr>
          <w:rFonts w:ascii="Palatino Linotype" w:eastAsia="Palatino Linotype" w:hAnsi="Palatino Linotype" w:cs="Palatino Linotype"/>
          <w:i/>
        </w:rPr>
      </w:pPr>
      <w:r w:rsidRPr="001F450D">
        <w:rPr>
          <w:rFonts w:ascii="Palatino Linotype" w:eastAsia="Palatino Linotype" w:hAnsi="Palatino Linotype" w:cs="Palatino Linotype"/>
          <w:b/>
          <w:i/>
        </w:rPr>
        <w:t>V. Integrar y presentar al responsable de la Unidad de Transparencia la propuesta de clasificación de información</w:t>
      </w:r>
      <w:r w:rsidRPr="001F450D">
        <w:rPr>
          <w:rFonts w:ascii="Palatino Linotype" w:eastAsia="Palatino Linotype" w:hAnsi="Palatino Linotype" w:cs="Palatino Linotype"/>
          <w:i/>
        </w:rPr>
        <w:t>, la cual tendrá los fundamentos y argumentos en que se basa dicha propuesta…”</w:t>
      </w:r>
    </w:p>
    <w:p w14:paraId="50C134FD" w14:textId="77777777" w:rsidR="001A5B6B" w:rsidRPr="001F450D" w:rsidRDefault="001A5B6B">
      <w:pPr>
        <w:spacing w:after="0" w:line="276" w:lineRule="auto"/>
        <w:ind w:left="992" w:right="1043"/>
        <w:jc w:val="both"/>
        <w:rPr>
          <w:rFonts w:ascii="Palatino Linotype" w:eastAsia="Palatino Linotype" w:hAnsi="Palatino Linotype" w:cs="Palatino Linotype"/>
          <w:i/>
          <w:sz w:val="24"/>
          <w:szCs w:val="24"/>
        </w:rPr>
      </w:pPr>
    </w:p>
    <w:p w14:paraId="1F1AABA6" w14:textId="77777777" w:rsidR="001A5B6B" w:rsidRPr="001F450D" w:rsidRDefault="003874E6">
      <w:pPr>
        <w:spacing w:after="0" w:line="360" w:lineRule="auto"/>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sz w:val="24"/>
          <w:szCs w:val="24"/>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5D37BBB2" w14:textId="77777777" w:rsidR="001A5B6B" w:rsidRPr="001F450D" w:rsidRDefault="001A5B6B">
      <w:pPr>
        <w:spacing w:after="0" w:line="360" w:lineRule="auto"/>
        <w:jc w:val="both"/>
        <w:rPr>
          <w:rFonts w:ascii="Palatino Linotype" w:eastAsia="Palatino Linotype" w:hAnsi="Palatino Linotype" w:cs="Palatino Linotype"/>
          <w:sz w:val="24"/>
          <w:szCs w:val="24"/>
        </w:rPr>
      </w:pPr>
    </w:p>
    <w:p w14:paraId="3E2884F0" w14:textId="77777777" w:rsidR="001A5B6B" w:rsidRPr="001F450D" w:rsidRDefault="003874E6">
      <w:pPr>
        <w:spacing w:after="0" w:line="360" w:lineRule="auto"/>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sz w:val="24"/>
          <w:szCs w:val="24"/>
        </w:rPr>
        <w:lastRenderedPageBreak/>
        <w:t>Para lo cual, a su vez en el caso de información de carácter confidencial, se debe atender a lo que señala el artículo 149 de la Ley de Transparencia Local vigente, que se lee como sigue:</w:t>
      </w:r>
    </w:p>
    <w:p w14:paraId="3380CCE5" w14:textId="77777777" w:rsidR="001A5B6B" w:rsidRPr="001F450D" w:rsidRDefault="001A5B6B">
      <w:pPr>
        <w:spacing w:after="0" w:line="360" w:lineRule="auto"/>
        <w:jc w:val="both"/>
        <w:rPr>
          <w:rFonts w:ascii="Palatino Linotype" w:eastAsia="Palatino Linotype" w:hAnsi="Palatino Linotype" w:cs="Palatino Linotype"/>
          <w:sz w:val="24"/>
          <w:szCs w:val="24"/>
        </w:rPr>
      </w:pPr>
    </w:p>
    <w:p w14:paraId="6F4141A2" w14:textId="77777777" w:rsidR="001A5B6B" w:rsidRPr="001F450D" w:rsidRDefault="003874E6">
      <w:pPr>
        <w:spacing w:after="0" w:line="276" w:lineRule="auto"/>
        <w:ind w:left="992" w:right="1043"/>
        <w:jc w:val="both"/>
        <w:rPr>
          <w:rFonts w:ascii="Palatino Linotype" w:eastAsia="Palatino Linotype" w:hAnsi="Palatino Linotype" w:cs="Palatino Linotype"/>
          <w:i/>
        </w:rPr>
      </w:pPr>
      <w:r w:rsidRPr="001F450D">
        <w:rPr>
          <w:rFonts w:ascii="Palatino Linotype" w:eastAsia="Palatino Linotype" w:hAnsi="Palatino Linotype" w:cs="Palatino Linotype"/>
          <w:i/>
        </w:rPr>
        <w:t>“</w:t>
      </w:r>
      <w:r w:rsidRPr="001F450D">
        <w:rPr>
          <w:rFonts w:ascii="Palatino Linotype" w:eastAsia="Palatino Linotype" w:hAnsi="Palatino Linotype" w:cs="Palatino Linotype"/>
          <w:b/>
          <w:i/>
        </w:rPr>
        <w:t>Artículo 149.</w:t>
      </w:r>
      <w:r w:rsidRPr="001F450D">
        <w:rPr>
          <w:rFonts w:ascii="Palatino Linotype" w:eastAsia="Palatino Linotype" w:hAnsi="Palatino Linotype" w:cs="Palatino Linotype"/>
          <w:i/>
        </w:rPr>
        <w:t xml:space="preserve"> El </w:t>
      </w:r>
      <w:r w:rsidRPr="001F450D">
        <w:rPr>
          <w:rFonts w:ascii="Palatino Linotype" w:eastAsia="Palatino Linotype" w:hAnsi="Palatino Linotype" w:cs="Palatino Linotype"/>
          <w:b/>
          <w:i/>
        </w:rPr>
        <w:t>acuerdo que clasifique la información como confidencial</w:t>
      </w:r>
      <w:r w:rsidRPr="001F450D">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w:t>
      </w:r>
    </w:p>
    <w:p w14:paraId="357FD8E4" w14:textId="77777777" w:rsidR="001A5B6B" w:rsidRPr="001F450D" w:rsidRDefault="001A5B6B">
      <w:pPr>
        <w:spacing w:after="0" w:line="360" w:lineRule="auto"/>
        <w:ind w:right="51"/>
        <w:jc w:val="both"/>
        <w:rPr>
          <w:rFonts w:ascii="Palatino Linotype" w:eastAsia="Palatino Linotype" w:hAnsi="Palatino Linotype" w:cs="Palatino Linotype"/>
          <w:sz w:val="24"/>
          <w:szCs w:val="24"/>
        </w:rPr>
      </w:pPr>
    </w:p>
    <w:p w14:paraId="04B0722E" w14:textId="77777777" w:rsidR="001A5B6B" w:rsidRPr="001F450D" w:rsidRDefault="003874E6">
      <w:pPr>
        <w:spacing w:after="0" w:line="360" w:lineRule="auto"/>
        <w:ind w:right="51"/>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sz w:val="24"/>
          <w:szCs w:val="24"/>
        </w:rPr>
        <w:t xml:space="preserve">Es decir, </w:t>
      </w:r>
      <w:r w:rsidRPr="001F450D">
        <w:rPr>
          <w:rFonts w:ascii="Palatino Linotype" w:eastAsia="Palatino Linotype" w:hAnsi="Palatino Linotype" w:cs="Palatino Linotype"/>
          <w:b/>
          <w:sz w:val="24"/>
          <w:szCs w:val="24"/>
        </w:rPr>
        <w:t>EL</w:t>
      </w:r>
      <w:r w:rsidRPr="001F450D">
        <w:rPr>
          <w:rFonts w:ascii="Palatino Linotype" w:eastAsia="Palatino Linotype" w:hAnsi="Palatino Linotype" w:cs="Palatino Linotype"/>
          <w:sz w:val="24"/>
          <w:szCs w:val="24"/>
        </w:rPr>
        <w:t xml:space="preserve"> </w:t>
      </w:r>
      <w:r w:rsidRPr="001F450D">
        <w:rPr>
          <w:rFonts w:ascii="Palatino Linotype" w:eastAsia="Palatino Linotype" w:hAnsi="Palatino Linotype" w:cs="Palatino Linotype"/>
          <w:b/>
          <w:sz w:val="24"/>
          <w:szCs w:val="24"/>
        </w:rPr>
        <w:t>SUJETO OBLIGADO</w:t>
      </w:r>
      <w:r w:rsidRPr="001F450D">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00190FE7" w14:textId="77777777" w:rsidR="001A5B6B" w:rsidRPr="001F450D" w:rsidRDefault="001A5B6B">
      <w:pPr>
        <w:spacing w:after="0" w:line="360" w:lineRule="auto"/>
        <w:ind w:right="51"/>
        <w:jc w:val="both"/>
        <w:rPr>
          <w:rFonts w:ascii="Palatino Linotype" w:eastAsia="Palatino Linotype" w:hAnsi="Palatino Linotype" w:cs="Palatino Linotype"/>
          <w:sz w:val="24"/>
          <w:szCs w:val="24"/>
        </w:rPr>
      </w:pPr>
    </w:p>
    <w:p w14:paraId="5C83C571" w14:textId="77777777" w:rsidR="001A5B6B" w:rsidRPr="001F450D" w:rsidRDefault="003874E6">
      <w:pPr>
        <w:spacing w:after="0" w:line="360" w:lineRule="auto"/>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sz w:val="24"/>
          <w:szCs w:val="24"/>
        </w:rPr>
        <w:t xml:space="preserve">Al respecto, se destaca que la versión pública que elabore </w:t>
      </w:r>
      <w:r w:rsidRPr="001F450D">
        <w:rPr>
          <w:rFonts w:ascii="Palatino Linotype" w:eastAsia="Palatino Linotype" w:hAnsi="Palatino Linotype" w:cs="Palatino Linotype"/>
          <w:b/>
          <w:sz w:val="24"/>
          <w:szCs w:val="24"/>
        </w:rPr>
        <w:t>EL</w:t>
      </w:r>
      <w:r w:rsidRPr="001F450D">
        <w:rPr>
          <w:rFonts w:ascii="Palatino Linotype" w:eastAsia="Palatino Linotype" w:hAnsi="Palatino Linotype" w:cs="Palatino Linotype"/>
          <w:sz w:val="24"/>
          <w:szCs w:val="24"/>
        </w:rPr>
        <w:t xml:space="preserve"> </w:t>
      </w:r>
      <w:r w:rsidRPr="001F450D">
        <w:rPr>
          <w:rFonts w:ascii="Palatino Linotype" w:eastAsia="Palatino Linotype" w:hAnsi="Palatino Linotype" w:cs="Palatino Linotype"/>
          <w:b/>
          <w:sz w:val="24"/>
          <w:szCs w:val="24"/>
        </w:rPr>
        <w:t>SUJETO OBLIGADO</w:t>
      </w:r>
      <w:r w:rsidRPr="001F450D">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w:t>
      </w:r>
      <w:r w:rsidRPr="001F450D">
        <w:rPr>
          <w:rFonts w:ascii="Palatino Linotype" w:eastAsia="Palatino Linotype" w:hAnsi="Palatino Linotype" w:cs="Palatino Linotype"/>
          <w:sz w:val="24"/>
          <w:szCs w:val="24"/>
        </w:rPr>
        <w:lastRenderedPageBreak/>
        <w:t xml:space="preserve">de la Ley de Transparencia y Acceso a la Información Pública del Estado de México y Municipios, ya expuesto; así como con los numerales aplicables de los </w:t>
      </w:r>
      <w:r w:rsidRPr="001F450D">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1F450D">
        <w:rPr>
          <w:rFonts w:ascii="Palatino Linotype" w:eastAsia="Palatino Linotype" w:hAnsi="Palatino Linotype" w:cs="Palatino Linotype"/>
          <w:sz w:val="24"/>
          <w:szCs w:val="24"/>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463A668E" w14:textId="77777777" w:rsidR="001A5B6B" w:rsidRPr="001F450D" w:rsidRDefault="001A5B6B">
      <w:pPr>
        <w:spacing w:after="0" w:line="360" w:lineRule="auto"/>
        <w:ind w:left="709" w:right="709"/>
        <w:jc w:val="both"/>
        <w:rPr>
          <w:rFonts w:ascii="Palatino Linotype" w:eastAsia="Palatino Linotype" w:hAnsi="Palatino Linotype" w:cs="Palatino Linotype"/>
          <w:b/>
          <w:i/>
          <w:sz w:val="24"/>
          <w:szCs w:val="24"/>
        </w:rPr>
      </w:pPr>
    </w:p>
    <w:p w14:paraId="497D2948" w14:textId="77777777" w:rsidR="001A5B6B" w:rsidRPr="001F450D" w:rsidRDefault="003874E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1F450D">
        <w:rPr>
          <w:rFonts w:ascii="Palatino Linotype" w:eastAsia="Palatino Linotype" w:hAnsi="Palatino Linotype" w:cs="Palatino Linotype"/>
          <w:b/>
          <w:i/>
        </w:rPr>
        <w:t>“Lineamientos Generales en materia de Clasificación y Desclasificación de la Información, así como para la elaboración de Versiones Públicas</w:t>
      </w:r>
    </w:p>
    <w:p w14:paraId="61A584DF" w14:textId="77777777" w:rsidR="001A5B6B" w:rsidRPr="001F450D" w:rsidRDefault="003874E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1F450D">
        <w:rPr>
          <w:rFonts w:ascii="Palatino Linotype" w:eastAsia="Palatino Linotype" w:hAnsi="Palatino Linotype" w:cs="Palatino Linotype"/>
          <w:i/>
        </w:rPr>
        <w:t>“</w:t>
      </w:r>
      <w:r w:rsidRPr="001F450D">
        <w:rPr>
          <w:rFonts w:ascii="Palatino Linotype" w:eastAsia="Palatino Linotype" w:hAnsi="Palatino Linotype" w:cs="Palatino Linotype"/>
          <w:b/>
          <w:i/>
        </w:rPr>
        <w:t>Segundo.-</w:t>
      </w:r>
      <w:r w:rsidRPr="001F450D">
        <w:rPr>
          <w:rFonts w:ascii="Palatino Linotype" w:eastAsia="Palatino Linotype" w:hAnsi="Palatino Linotype" w:cs="Palatino Linotype"/>
          <w:i/>
        </w:rPr>
        <w:t xml:space="preserve"> Para efectos de los presentes Lineamientos Generales, se entenderá por:</w:t>
      </w:r>
    </w:p>
    <w:p w14:paraId="25E7576C" w14:textId="77777777" w:rsidR="001A5B6B" w:rsidRPr="001F450D" w:rsidRDefault="003874E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1F450D">
        <w:rPr>
          <w:rFonts w:ascii="Palatino Linotype" w:eastAsia="Palatino Linotype" w:hAnsi="Palatino Linotype" w:cs="Palatino Linotype"/>
          <w:b/>
          <w:i/>
        </w:rPr>
        <w:t>XVIII.</w:t>
      </w:r>
      <w:r w:rsidRPr="001F450D">
        <w:rPr>
          <w:rFonts w:ascii="Palatino Linotype" w:eastAsia="Palatino Linotype" w:hAnsi="Palatino Linotype" w:cs="Palatino Linotype"/>
          <w:i/>
        </w:rPr>
        <w:t xml:space="preserve"> </w:t>
      </w:r>
      <w:r w:rsidRPr="001F450D">
        <w:rPr>
          <w:rFonts w:ascii="Palatino Linotype" w:eastAsia="Palatino Linotype" w:hAnsi="Palatino Linotype" w:cs="Palatino Linotype"/>
          <w:b/>
          <w:i/>
        </w:rPr>
        <w:t>Versión pública:</w:t>
      </w:r>
      <w:r w:rsidRPr="001F450D">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1F450D">
        <w:rPr>
          <w:rFonts w:ascii="Palatino Linotype" w:eastAsia="Palatino Linotype" w:hAnsi="Palatino Linotype" w:cs="Palatino Linotype"/>
          <w:b/>
          <w:i/>
          <w:u w:val="single"/>
        </w:rPr>
        <w:t>fundando y motivando la</w:t>
      </w:r>
      <w:r w:rsidRPr="001F450D">
        <w:rPr>
          <w:rFonts w:ascii="Palatino Linotype" w:eastAsia="Palatino Linotype" w:hAnsi="Palatino Linotype" w:cs="Palatino Linotype"/>
          <w:i/>
        </w:rPr>
        <w:t xml:space="preserve"> reserva o </w:t>
      </w:r>
      <w:r w:rsidRPr="001F450D">
        <w:rPr>
          <w:rFonts w:ascii="Palatino Linotype" w:eastAsia="Palatino Linotype" w:hAnsi="Palatino Linotype" w:cs="Palatino Linotype"/>
          <w:b/>
          <w:i/>
          <w:u w:val="single"/>
        </w:rPr>
        <w:t>confidencialidad</w:t>
      </w:r>
      <w:r w:rsidRPr="001F450D">
        <w:rPr>
          <w:rFonts w:ascii="Palatino Linotype" w:eastAsia="Palatino Linotype" w:hAnsi="Palatino Linotype" w:cs="Palatino Linotype"/>
          <w:i/>
        </w:rPr>
        <w:t>, a través de la resolución que para tal efecto emita el Comité de Transparencia.</w:t>
      </w:r>
    </w:p>
    <w:p w14:paraId="3711A01A" w14:textId="77777777" w:rsidR="001A5B6B" w:rsidRPr="001F450D" w:rsidRDefault="003874E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1F450D">
        <w:rPr>
          <w:rFonts w:ascii="Palatino Linotype" w:eastAsia="Palatino Linotype" w:hAnsi="Palatino Linotype" w:cs="Palatino Linotype"/>
          <w:b/>
          <w:i/>
        </w:rPr>
        <w:t>Cuarto.</w:t>
      </w:r>
      <w:r w:rsidRPr="001F450D">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A37E56E" w14:textId="77777777" w:rsidR="001A5B6B" w:rsidRPr="001F450D" w:rsidRDefault="003874E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1F450D">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0D697A97" w14:textId="77777777" w:rsidR="001A5B6B" w:rsidRPr="001F450D" w:rsidRDefault="003874E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1F450D">
        <w:rPr>
          <w:rFonts w:ascii="Palatino Linotype" w:eastAsia="Palatino Linotype" w:hAnsi="Palatino Linotype" w:cs="Palatino Linotype"/>
          <w:b/>
          <w:i/>
        </w:rPr>
        <w:t>Quinto.</w:t>
      </w:r>
      <w:r w:rsidRPr="001F450D">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w:t>
      </w:r>
      <w:r w:rsidRPr="001F450D">
        <w:rPr>
          <w:rFonts w:ascii="Palatino Linotype" w:eastAsia="Palatino Linotype" w:hAnsi="Palatino Linotype" w:cs="Palatino Linotype"/>
          <w:i/>
        </w:rPr>
        <w:lastRenderedPageBreak/>
        <w:t>información ante una solicitud de acceso o al momento en que generen versiones públicas para dar cumplimiento a las obligaciones de transparencia, observando lo dispuesto en la Ley General y las demás disposiciones aplicables en la materia.</w:t>
      </w:r>
    </w:p>
    <w:p w14:paraId="2290AD3A" w14:textId="77777777" w:rsidR="001A5B6B" w:rsidRPr="001F450D" w:rsidRDefault="003874E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1F450D">
        <w:rPr>
          <w:rFonts w:ascii="Palatino Linotype" w:eastAsia="Palatino Linotype" w:hAnsi="Palatino Linotype" w:cs="Palatino Linotype"/>
          <w:b/>
          <w:i/>
        </w:rPr>
        <w:t>…</w:t>
      </w:r>
    </w:p>
    <w:p w14:paraId="235250A8" w14:textId="77777777" w:rsidR="001A5B6B" w:rsidRPr="001F450D" w:rsidRDefault="003874E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1F450D">
        <w:rPr>
          <w:rFonts w:ascii="Palatino Linotype" w:eastAsia="Palatino Linotype" w:hAnsi="Palatino Linotype" w:cs="Palatino Linotype"/>
          <w:b/>
          <w:i/>
        </w:rPr>
        <w:t>Séptimo.</w:t>
      </w:r>
      <w:r w:rsidRPr="001F450D">
        <w:rPr>
          <w:rFonts w:ascii="Palatino Linotype" w:eastAsia="Palatino Linotype" w:hAnsi="Palatino Linotype" w:cs="Palatino Linotype"/>
          <w:i/>
        </w:rPr>
        <w:t xml:space="preserve"> La clasificación de la información se llevará a cabo en el momento en que:</w:t>
      </w:r>
    </w:p>
    <w:p w14:paraId="27ECF48E" w14:textId="77777777" w:rsidR="001A5B6B" w:rsidRPr="001F450D" w:rsidRDefault="003874E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1F450D">
        <w:rPr>
          <w:rFonts w:ascii="Palatino Linotype" w:eastAsia="Palatino Linotype" w:hAnsi="Palatino Linotype" w:cs="Palatino Linotype"/>
          <w:b/>
          <w:i/>
        </w:rPr>
        <w:t>I.</w:t>
      </w:r>
      <w:r w:rsidRPr="001F450D">
        <w:rPr>
          <w:rFonts w:ascii="Palatino Linotype" w:eastAsia="Palatino Linotype" w:hAnsi="Palatino Linotype" w:cs="Palatino Linotype"/>
          <w:i/>
        </w:rPr>
        <w:t xml:space="preserve"> Se reciba una solicitud de acceso a la información;</w:t>
      </w:r>
    </w:p>
    <w:p w14:paraId="486EB5EA" w14:textId="77777777" w:rsidR="001A5B6B" w:rsidRPr="001F450D" w:rsidRDefault="003874E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F450D">
        <w:rPr>
          <w:rFonts w:ascii="Palatino Linotype" w:eastAsia="Palatino Linotype" w:hAnsi="Palatino Linotype" w:cs="Palatino Linotype"/>
          <w:b/>
          <w:i/>
        </w:rPr>
        <w:t>II.</w:t>
      </w:r>
      <w:r w:rsidRPr="001F450D">
        <w:rPr>
          <w:rFonts w:ascii="Palatino Linotype" w:eastAsia="Palatino Linotype" w:hAnsi="Palatino Linotype" w:cs="Palatino Linotype"/>
          <w:i/>
        </w:rPr>
        <w:t xml:space="preserve"> Se  determine mediante resolución del Comité de Transparencia, el órgano garante </w:t>
      </w:r>
    </w:p>
    <w:p w14:paraId="5A45B30A" w14:textId="77777777" w:rsidR="001A5B6B" w:rsidRPr="001F450D" w:rsidRDefault="003874E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1F450D">
        <w:rPr>
          <w:rFonts w:ascii="Palatino Linotype" w:eastAsia="Palatino Linotype" w:hAnsi="Palatino Linotype" w:cs="Palatino Linotype"/>
          <w:i/>
        </w:rPr>
        <w:t>competente, o en cumplimiento a una sentencia del Poder Judicial; o</w:t>
      </w:r>
    </w:p>
    <w:p w14:paraId="3EF26917" w14:textId="77777777" w:rsidR="001A5B6B" w:rsidRPr="001F450D" w:rsidRDefault="003874E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1F450D">
        <w:rPr>
          <w:rFonts w:ascii="Palatino Linotype" w:eastAsia="Palatino Linotype" w:hAnsi="Palatino Linotype" w:cs="Palatino Linotype"/>
          <w:b/>
          <w:i/>
        </w:rPr>
        <w:t>III.</w:t>
      </w:r>
      <w:r w:rsidRPr="001F450D">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74B664C1" w14:textId="77777777" w:rsidR="001A5B6B" w:rsidRPr="001F450D" w:rsidRDefault="003874E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1F450D">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14:paraId="1444324F" w14:textId="77777777" w:rsidR="001A5B6B" w:rsidRPr="001F450D" w:rsidRDefault="003874E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1F450D">
        <w:rPr>
          <w:rFonts w:ascii="Palatino Linotype" w:eastAsia="Palatino Linotype" w:hAnsi="Palatino Linotype" w:cs="Palatino Linotype"/>
          <w:b/>
          <w:i/>
        </w:rPr>
        <w:t>Octavo.</w:t>
      </w:r>
      <w:r w:rsidRPr="001F450D">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74AAD49" w14:textId="77777777" w:rsidR="001A5B6B" w:rsidRPr="001F450D" w:rsidRDefault="003874E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1F450D">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26E67FEB" w14:textId="77777777" w:rsidR="001A5B6B" w:rsidRPr="001F450D" w:rsidRDefault="003874E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F450D">
        <w:rPr>
          <w:rFonts w:ascii="Palatino Linotype" w:eastAsia="Palatino Linotype" w:hAnsi="Palatino Linotype" w:cs="Palatino Linotype"/>
          <w:i/>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73C62F43" w14:textId="77777777" w:rsidR="001A5B6B" w:rsidRPr="001F450D" w:rsidRDefault="003874E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1F450D">
        <w:rPr>
          <w:rFonts w:ascii="Palatino Linotype" w:eastAsia="Palatino Linotype" w:hAnsi="Palatino Linotype" w:cs="Palatino Linotype"/>
          <w:b/>
          <w:i/>
        </w:rPr>
        <w:t>Noveno.</w:t>
      </w:r>
      <w:r w:rsidRPr="001F450D">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51015D4" w14:textId="77777777" w:rsidR="001A5B6B" w:rsidRPr="001F450D" w:rsidRDefault="003874E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1F450D">
        <w:rPr>
          <w:rFonts w:ascii="Palatino Linotype" w:eastAsia="Palatino Linotype" w:hAnsi="Palatino Linotype" w:cs="Palatino Linotype"/>
          <w:b/>
          <w:i/>
        </w:rPr>
        <w:t>Décimo.</w:t>
      </w:r>
      <w:r w:rsidRPr="001F450D">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w:t>
      </w:r>
      <w:r w:rsidRPr="001F450D">
        <w:rPr>
          <w:rFonts w:ascii="Palatino Linotype" w:eastAsia="Palatino Linotype" w:hAnsi="Palatino Linotype" w:cs="Palatino Linotype"/>
          <w:i/>
        </w:rPr>
        <w:lastRenderedPageBreak/>
        <w:t>conocimientos técnicos y legales que le permitan manejar adecuadamente la información clasificada, en los términos de la Ley General de Archivos, Lineamientos para la Organización y Conservación de Archivos y demás normatividad aplicable.</w:t>
      </w:r>
    </w:p>
    <w:p w14:paraId="25221C7E" w14:textId="77777777" w:rsidR="001A5B6B" w:rsidRPr="001F450D" w:rsidRDefault="003874E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1F450D">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28ABC346" w14:textId="77777777" w:rsidR="001A5B6B" w:rsidRPr="001F450D" w:rsidRDefault="003874E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F450D">
        <w:rPr>
          <w:rFonts w:ascii="Palatino Linotype" w:eastAsia="Palatino Linotype" w:hAnsi="Palatino Linotype" w:cs="Palatino Linotype"/>
          <w:b/>
          <w:i/>
        </w:rPr>
        <w:t>Décimo primero.</w:t>
      </w:r>
      <w:r w:rsidRPr="001F450D">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606F226E" w14:textId="77777777" w:rsidR="001A5B6B" w:rsidRPr="001F450D" w:rsidRDefault="001A5B6B">
      <w:pPr>
        <w:pBdr>
          <w:top w:val="nil"/>
          <w:left w:val="nil"/>
          <w:bottom w:val="nil"/>
          <w:right w:val="nil"/>
          <w:between w:val="nil"/>
        </w:pBdr>
        <w:spacing w:after="0" w:line="276" w:lineRule="auto"/>
        <w:ind w:right="709"/>
        <w:jc w:val="both"/>
        <w:rPr>
          <w:rFonts w:ascii="Palatino Linotype" w:eastAsia="Palatino Linotype" w:hAnsi="Palatino Linotype" w:cs="Palatino Linotype"/>
        </w:rPr>
      </w:pPr>
    </w:p>
    <w:p w14:paraId="2288B32D" w14:textId="77777777" w:rsidR="001A5B6B" w:rsidRPr="001F450D" w:rsidRDefault="003874E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1F450D">
        <w:rPr>
          <w:rFonts w:ascii="Palatino Linotype" w:eastAsia="Palatino Linotype" w:hAnsi="Palatino Linotype" w:cs="Palatino Linotype"/>
          <w:i/>
        </w:rPr>
        <w:t>[…]</w:t>
      </w:r>
    </w:p>
    <w:p w14:paraId="714E7752" w14:textId="77777777" w:rsidR="001A5B6B" w:rsidRPr="001F450D" w:rsidRDefault="003874E6">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rPr>
      </w:pPr>
      <w:r w:rsidRPr="001F450D">
        <w:rPr>
          <w:rFonts w:ascii="Palatino Linotype" w:eastAsia="Palatino Linotype" w:hAnsi="Palatino Linotype" w:cs="Palatino Linotype"/>
          <w:b/>
          <w:i/>
        </w:rPr>
        <w:t>CAPÍTULO VIII</w:t>
      </w:r>
    </w:p>
    <w:p w14:paraId="6A448AE9" w14:textId="77777777" w:rsidR="001A5B6B" w:rsidRPr="001F450D" w:rsidRDefault="003874E6">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b/>
          <w:i/>
        </w:rPr>
      </w:pPr>
      <w:r w:rsidRPr="001F450D">
        <w:rPr>
          <w:rFonts w:ascii="Palatino Linotype" w:eastAsia="Palatino Linotype" w:hAnsi="Palatino Linotype" w:cs="Palatino Linotype"/>
          <w:b/>
          <w:i/>
        </w:rPr>
        <w:t>DE LOS ELEMENTOS PARA LA CLASIFICACIÓN</w:t>
      </w:r>
    </w:p>
    <w:p w14:paraId="6291EBE0" w14:textId="77777777" w:rsidR="001A5B6B" w:rsidRPr="001F450D" w:rsidRDefault="003874E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F450D">
        <w:rPr>
          <w:rFonts w:ascii="Palatino Linotype" w:eastAsia="Palatino Linotype" w:hAnsi="Palatino Linotype" w:cs="Palatino Linotype"/>
          <w:b/>
          <w:i/>
        </w:rPr>
        <w:t>Quincuagésimo</w:t>
      </w:r>
      <w:r w:rsidRPr="001F450D">
        <w:rPr>
          <w:rFonts w:ascii="Palatino Linotype" w:eastAsia="Palatino Linotype" w:hAnsi="Palatino Linotype" w:cs="Palatino Linotype"/>
          <w:i/>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1312EB69" w14:textId="77777777" w:rsidR="001A5B6B" w:rsidRPr="001F450D" w:rsidRDefault="003874E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F450D">
        <w:rPr>
          <w:rFonts w:ascii="Palatino Linotype" w:eastAsia="Palatino Linotype" w:hAnsi="Palatino Linotype" w:cs="Palatino Linotype"/>
          <w:b/>
          <w:i/>
        </w:rPr>
        <w:t>Quincuagésimo primero</w:t>
      </w:r>
      <w:r w:rsidRPr="001F450D">
        <w:rPr>
          <w:rFonts w:ascii="Palatino Linotype" w:eastAsia="Palatino Linotype" w:hAnsi="Palatino Linotype" w:cs="Palatino Linotype"/>
          <w:i/>
        </w:rPr>
        <w:t>. Toda acta del Comité de Transparencia deberá contener:</w:t>
      </w:r>
    </w:p>
    <w:p w14:paraId="57DDD85C" w14:textId="77777777" w:rsidR="001A5B6B" w:rsidRPr="001F450D" w:rsidRDefault="003874E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F450D">
        <w:rPr>
          <w:rFonts w:ascii="Palatino Linotype" w:eastAsia="Palatino Linotype" w:hAnsi="Palatino Linotype" w:cs="Palatino Linotype"/>
          <w:i/>
        </w:rPr>
        <w:t xml:space="preserve">I. El número de sesión y fecha; </w:t>
      </w:r>
    </w:p>
    <w:p w14:paraId="74C22A9E" w14:textId="77777777" w:rsidR="001A5B6B" w:rsidRPr="001F450D" w:rsidRDefault="003874E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F450D">
        <w:rPr>
          <w:rFonts w:ascii="Palatino Linotype" w:eastAsia="Palatino Linotype" w:hAnsi="Palatino Linotype" w:cs="Palatino Linotype"/>
          <w:i/>
        </w:rPr>
        <w:t>II. El nombre del área que solicitó la clasificación de información;</w:t>
      </w:r>
    </w:p>
    <w:p w14:paraId="57E9F080" w14:textId="77777777" w:rsidR="001A5B6B" w:rsidRPr="001F450D" w:rsidRDefault="003874E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F450D">
        <w:rPr>
          <w:rFonts w:ascii="Palatino Linotype" w:eastAsia="Palatino Linotype" w:hAnsi="Palatino Linotype" w:cs="Palatino Linotype"/>
          <w:i/>
        </w:rPr>
        <w:t>III. La fundamentación legal y motivación correspondiente;</w:t>
      </w:r>
    </w:p>
    <w:p w14:paraId="44BC3724" w14:textId="77777777" w:rsidR="001A5B6B" w:rsidRPr="001F450D" w:rsidRDefault="003874E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F450D">
        <w:rPr>
          <w:rFonts w:ascii="Palatino Linotype" w:eastAsia="Palatino Linotype" w:hAnsi="Palatino Linotype" w:cs="Palatino Linotype"/>
          <w:i/>
        </w:rPr>
        <w:t>IV. La resolución o resoluciones aprobadas; y</w:t>
      </w:r>
    </w:p>
    <w:p w14:paraId="039C355A" w14:textId="77777777" w:rsidR="001A5B6B" w:rsidRPr="001F450D" w:rsidRDefault="003874E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F450D">
        <w:rPr>
          <w:rFonts w:ascii="Palatino Linotype" w:eastAsia="Palatino Linotype" w:hAnsi="Palatino Linotype" w:cs="Palatino Linotype"/>
          <w:i/>
        </w:rPr>
        <w:t xml:space="preserve">V. La rúbrica o firma digital de cada integrante del Comité de Transparencia. </w:t>
      </w:r>
    </w:p>
    <w:p w14:paraId="1AB765EF" w14:textId="77777777" w:rsidR="001A5B6B" w:rsidRPr="001F450D" w:rsidRDefault="003874E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F450D">
        <w:rPr>
          <w:rFonts w:ascii="Palatino Linotype" w:eastAsia="Palatino Linotype" w:hAnsi="Palatino Linotype" w:cs="Palatino Linotype"/>
          <w:i/>
        </w:rPr>
        <w:t>Las resoluciones del Comité en las que se haya determinado confirmar o modificar la clasificación de información pública como reservada, deberán incluir, cuando menos:</w:t>
      </w:r>
    </w:p>
    <w:p w14:paraId="08CE4A0F" w14:textId="77777777" w:rsidR="001A5B6B" w:rsidRPr="001F450D" w:rsidRDefault="003874E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F450D">
        <w:rPr>
          <w:rFonts w:ascii="Palatino Linotype" w:eastAsia="Palatino Linotype" w:hAnsi="Palatino Linotype" w:cs="Palatino Linotype"/>
          <w:i/>
        </w:rPr>
        <w:t>I. Los motivos y razonamientos que sustenten la confirmación o modificación de la prueba de daño;</w:t>
      </w:r>
    </w:p>
    <w:p w14:paraId="6CFBD8D2" w14:textId="77777777" w:rsidR="001A5B6B" w:rsidRPr="001F450D" w:rsidRDefault="003874E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F450D">
        <w:rPr>
          <w:rFonts w:ascii="Palatino Linotype" w:eastAsia="Palatino Linotype" w:hAnsi="Palatino Linotype" w:cs="Palatino Linotype"/>
          <w:i/>
        </w:rPr>
        <w:t>II. Descripción de las partes o secciones reservadas, en caso de clasificación parcial;</w:t>
      </w:r>
    </w:p>
    <w:p w14:paraId="14B9D30C" w14:textId="77777777" w:rsidR="001A5B6B" w:rsidRPr="001F450D" w:rsidRDefault="003874E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F450D">
        <w:rPr>
          <w:rFonts w:ascii="Palatino Linotype" w:eastAsia="Palatino Linotype" w:hAnsi="Palatino Linotype" w:cs="Palatino Linotype"/>
          <w:i/>
        </w:rPr>
        <w:t>III. El periodo por el que mantendrá su clasificación y fecha de expiración; y</w:t>
      </w:r>
    </w:p>
    <w:p w14:paraId="37E2366C" w14:textId="77777777" w:rsidR="001A5B6B" w:rsidRPr="001F450D" w:rsidRDefault="003874E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F450D">
        <w:rPr>
          <w:rFonts w:ascii="Palatino Linotype" w:eastAsia="Palatino Linotype" w:hAnsi="Palatino Linotype" w:cs="Palatino Linotype"/>
          <w:i/>
        </w:rPr>
        <w:t>IV. El nombre del titular y área encargada de realizar la versión pública del documento, en su caso.</w:t>
      </w:r>
    </w:p>
    <w:p w14:paraId="7C4E9683" w14:textId="77777777" w:rsidR="001A5B6B" w:rsidRPr="001F450D" w:rsidRDefault="003874E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F450D">
        <w:rPr>
          <w:rFonts w:ascii="Palatino Linotype" w:eastAsia="Palatino Linotype" w:hAnsi="Palatino Linotype" w:cs="Palatino Linotype"/>
          <w:i/>
        </w:rPr>
        <w:lastRenderedPageBreak/>
        <w:t xml:space="preserve">En los casos en que se clasifique la información como reservada siempre se entregará o anexará la prueba de daño con la respuesta al solicitante. </w:t>
      </w:r>
    </w:p>
    <w:p w14:paraId="6DF11227" w14:textId="77777777" w:rsidR="001A5B6B" w:rsidRPr="001F450D" w:rsidRDefault="003874E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F450D">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54525807" w14:textId="77777777" w:rsidR="001A5B6B" w:rsidRPr="001F450D" w:rsidRDefault="003874E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F450D">
        <w:rPr>
          <w:rFonts w:ascii="Palatino Linotype" w:eastAsia="Palatino Linotype" w:hAnsi="Palatino Linotype" w:cs="Palatino Linotype"/>
          <w:b/>
          <w:i/>
        </w:rPr>
        <w:t>Quincuagésimo segundo</w:t>
      </w:r>
      <w:r w:rsidRPr="001F450D">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7607FA1A" w14:textId="77777777" w:rsidR="001A5B6B" w:rsidRPr="001F450D" w:rsidRDefault="003874E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F450D">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2B12B76D" w14:textId="77777777" w:rsidR="001A5B6B" w:rsidRPr="001F450D" w:rsidRDefault="001A5B6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p>
    <w:p w14:paraId="08138D5E" w14:textId="77777777" w:rsidR="001A5B6B" w:rsidRPr="001F450D" w:rsidRDefault="003874E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F450D">
        <w:rPr>
          <w:rFonts w:ascii="Palatino Linotype" w:eastAsia="Palatino Linotype" w:hAnsi="Palatino Linotype" w:cs="Palatino Linotype"/>
          <w:i/>
        </w:rPr>
        <w:t>I. Fijar la fecha en que se elaboró la versión pública y la fecha en la cual el Comité de Transparencia confirmó dicha versión;</w:t>
      </w:r>
    </w:p>
    <w:p w14:paraId="71230E89" w14:textId="77777777" w:rsidR="001A5B6B" w:rsidRPr="001F450D" w:rsidRDefault="003874E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F450D">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68F1913B" w14:textId="77777777" w:rsidR="001A5B6B" w:rsidRPr="001F450D" w:rsidRDefault="003874E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F450D">
        <w:rPr>
          <w:rFonts w:ascii="Palatino Linotype" w:eastAsia="Palatino Linotype" w:hAnsi="Palatino Linotype" w:cs="Palatino Linotype"/>
          <w:i/>
        </w:rPr>
        <w:t>III. Señalar las personas o instancias autorizadas a acceder a la información clasificada.</w:t>
      </w:r>
    </w:p>
    <w:p w14:paraId="165D8131" w14:textId="77777777" w:rsidR="001A5B6B" w:rsidRPr="001F450D" w:rsidRDefault="003874E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F450D">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1C31F8D7" w14:textId="77777777" w:rsidR="001A5B6B" w:rsidRPr="001F450D" w:rsidRDefault="003874E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1F450D">
        <w:rPr>
          <w:rFonts w:ascii="Palatino Linotype" w:eastAsia="Palatino Linotype" w:hAnsi="Palatino Linotype" w:cs="Palatino Linotype"/>
          <w:i/>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442400E2" w14:textId="77777777" w:rsidR="001A5B6B" w:rsidRPr="001F450D" w:rsidRDefault="003874E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1F450D">
        <w:rPr>
          <w:rFonts w:ascii="Palatino Linotype" w:eastAsia="Palatino Linotype" w:hAnsi="Palatino Linotype" w:cs="Palatino Linotype"/>
          <w:i/>
        </w:rPr>
        <w:t xml:space="preserve">Quincuagésimo quinto. Cada área del sujeto obligado podrá designar formalmente a una o más personas como responsables del </w:t>
      </w:r>
      <w:proofErr w:type="spellStart"/>
      <w:r w:rsidRPr="001F450D">
        <w:rPr>
          <w:rFonts w:ascii="Palatino Linotype" w:eastAsia="Palatino Linotype" w:hAnsi="Palatino Linotype" w:cs="Palatino Linotype"/>
          <w:i/>
        </w:rPr>
        <w:t>testado</w:t>
      </w:r>
      <w:proofErr w:type="spellEnd"/>
      <w:r w:rsidRPr="001F450D">
        <w:rPr>
          <w:rFonts w:ascii="Palatino Linotype" w:eastAsia="Palatino Linotype" w:hAnsi="Palatino Linotype" w:cs="Palatino Linotype"/>
          <w:i/>
        </w:rPr>
        <w:t xml:space="preserve">, que sean encargadas de la adecuada elaboración o supervisión de las versiones públicas de los documentos o expedientes, verificando que cumplan con los requisitos señalados en las Leyes </w:t>
      </w:r>
      <w:r w:rsidRPr="001F450D">
        <w:rPr>
          <w:rFonts w:ascii="Palatino Linotype" w:eastAsia="Palatino Linotype" w:hAnsi="Palatino Linotype" w:cs="Palatino Linotype"/>
          <w:i/>
        </w:rPr>
        <w:lastRenderedPageBreak/>
        <w:t xml:space="preserve">Generales, los presentes Lineamientos y demás normativa aplicable antes de su confirmación por el Comité de Transparencia.” </w:t>
      </w:r>
    </w:p>
    <w:p w14:paraId="3442C175" w14:textId="77777777" w:rsidR="001A5B6B" w:rsidRPr="001F450D" w:rsidRDefault="003874E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rPr>
        <w:t xml:space="preserve"> </w:t>
      </w:r>
    </w:p>
    <w:p w14:paraId="000479CD" w14:textId="77777777" w:rsidR="001A5B6B" w:rsidRPr="001F450D" w:rsidRDefault="003874E6">
      <w:pPr>
        <w:spacing w:after="0" w:line="360" w:lineRule="auto"/>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46C16E36" w14:textId="77777777" w:rsidR="001A5B6B" w:rsidRPr="001F450D" w:rsidRDefault="001A5B6B">
      <w:pPr>
        <w:spacing w:after="0" w:line="360" w:lineRule="auto"/>
        <w:jc w:val="both"/>
        <w:rPr>
          <w:rFonts w:ascii="Palatino Linotype" w:eastAsia="Palatino Linotype" w:hAnsi="Palatino Linotype" w:cs="Palatino Linotype"/>
          <w:sz w:val="24"/>
          <w:szCs w:val="24"/>
        </w:rPr>
      </w:pPr>
    </w:p>
    <w:p w14:paraId="05ADE510" w14:textId="77777777" w:rsidR="001A5B6B" w:rsidRPr="001F450D" w:rsidRDefault="003874E6">
      <w:pPr>
        <w:shd w:val="clear" w:color="auto" w:fill="FFFFFF"/>
        <w:spacing w:after="0" w:line="360" w:lineRule="auto"/>
        <w:ind w:right="51"/>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1F450D">
        <w:rPr>
          <w:rFonts w:ascii="Palatino Linotype" w:eastAsia="Palatino Linotype" w:hAnsi="Palatino Linotype" w:cs="Palatino Linotype"/>
          <w:b/>
          <w:sz w:val="24"/>
          <w:szCs w:val="24"/>
        </w:rPr>
        <w:t>LA PARTE</w:t>
      </w:r>
      <w:r w:rsidRPr="001F450D">
        <w:rPr>
          <w:rFonts w:ascii="Palatino Linotype" w:eastAsia="Palatino Linotype" w:hAnsi="Palatino Linotype" w:cs="Palatino Linotype"/>
          <w:sz w:val="24"/>
          <w:szCs w:val="24"/>
        </w:rPr>
        <w:t xml:space="preserve"> </w:t>
      </w:r>
      <w:r w:rsidRPr="001F450D">
        <w:rPr>
          <w:rFonts w:ascii="Palatino Linotype" w:eastAsia="Palatino Linotype" w:hAnsi="Palatino Linotype" w:cs="Palatino Linotype"/>
          <w:b/>
          <w:sz w:val="24"/>
          <w:szCs w:val="24"/>
        </w:rPr>
        <w:t>RECURRENTE</w:t>
      </w:r>
      <w:r w:rsidRPr="001F450D">
        <w:rPr>
          <w:rFonts w:ascii="Palatino Linotype" w:eastAsia="Palatino Linotype" w:hAnsi="Palatino Linotype" w:cs="Palatino Linotype"/>
          <w:sz w:val="24"/>
          <w:szCs w:val="24"/>
        </w:rPr>
        <w:t>.</w:t>
      </w:r>
    </w:p>
    <w:p w14:paraId="7B39572C" w14:textId="77777777" w:rsidR="001A5B6B" w:rsidRPr="001F450D" w:rsidRDefault="001A5B6B">
      <w:pPr>
        <w:spacing w:after="0" w:line="360" w:lineRule="auto"/>
        <w:jc w:val="both"/>
        <w:rPr>
          <w:rFonts w:ascii="Palatino Linotype" w:eastAsia="Palatino Linotype" w:hAnsi="Palatino Linotype" w:cs="Palatino Linotype"/>
          <w:sz w:val="24"/>
          <w:szCs w:val="24"/>
        </w:rPr>
      </w:pPr>
    </w:p>
    <w:p w14:paraId="61D2344F" w14:textId="77777777" w:rsidR="001A5B6B" w:rsidRPr="001F450D" w:rsidRDefault="003874E6">
      <w:pPr>
        <w:spacing w:after="0" w:line="360" w:lineRule="auto"/>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sz w:val="24"/>
          <w:szCs w:val="24"/>
        </w:rPr>
        <w:t xml:space="preserve">De lo hasta aquí expuesto, se concluye que los motivos de inconformidad de </w:t>
      </w:r>
      <w:r w:rsidRPr="001F450D">
        <w:rPr>
          <w:rFonts w:ascii="Palatino Linotype" w:eastAsia="Palatino Linotype" w:hAnsi="Palatino Linotype" w:cs="Palatino Linotype"/>
          <w:b/>
          <w:sz w:val="24"/>
          <w:szCs w:val="24"/>
        </w:rPr>
        <w:t xml:space="preserve">LA PARTE RECURRENTE </w:t>
      </w:r>
      <w:r w:rsidRPr="001F450D">
        <w:rPr>
          <w:rFonts w:ascii="Palatino Linotype" w:eastAsia="Palatino Linotype" w:hAnsi="Palatino Linotype" w:cs="Palatino Linotype"/>
          <w:sz w:val="24"/>
          <w:szCs w:val="24"/>
        </w:rPr>
        <w:t xml:space="preserve">devienen fundados, siendo procedente </w:t>
      </w:r>
      <w:r w:rsidRPr="001F450D">
        <w:rPr>
          <w:rFonts w:ascii="Palatino Linotype" w:eastAsia="Palatino Linotype" w:hAnsi="Palatino Linotype" w:cs="Palatino Linotype"/>
          <w:b/>
          <w:sz w:val="24"/>
          <w:szCs w:val="24"/>
        </w:rPr>
        <w:t>REVOCAR</w:t>
      </w:r>
      <w:r w:rsidRPr="001F450D">
        <w:rPr>
          <w:rFonts w:ascii="Palatino Linotype" w:eastAsia="Palatino Linotype" w:hAnsi="Palatino Linotype" w:cs="Palatino Linotype"/>
          <w:i/>
          <w:sz w:val="24"/>
          <w:szCs w:val="24"/>
        </w:rPr>
        <w:t xml:space="preserve"> </w:t>
      </w:r>
      <w:r w:rsidRPr="001F450D">
        <w:rPr>
          <w:rFonts w:ascii="Palatino Linotype" w:eastAsia="Palatino Linotype" w:hAnsi="Palatino Linotype" w:cs="Palatino Linotype"/>
          <w:sz w:val="24"/>
          <w:szCs w:val="24"/>
        </w:rPr>
        <w:t xml:space="preserve">la respuesta proporcionada por </w:t>
      </w:r>
      <w:r w:rsidRPr="001F450D">
        <w:rPr>
          <w:rFonts w:ascii="Palatino Linotype" w:eastAsia="Palatino Linotype" w:hAnsi="Palatino Linotype" w:cs="Palatino Linotype"/>
          <w:b/>
          <w:sz w:val="24"/>
          <w:szCs w:val="24"/>
        </w:rPr>
        <w:t xml:space="preserve">EL SUJETO OBLIGADO </w:t>
      </w:r>
      <w:r w:rsidRPr="001F450D">
        <w:rPr>
          <w:rFonts w:ascii="Palatino Linotype" w:eastAsia="Palatino Linotype" w:hAnsi="Palatino Linotype" w:cs="Palatino Linotype"/>
          <w:sz w:val="24"/>
          <w:szCs w:val="24"/>
        </w:rPr>
        <w:t xml:space="preserve">en términos del artículo 186 </w:t>
      </w:r>
      <w:r w:rsidRPr="001F450D">
        <w:rPr>
          <w:rFonts w:ascii="Palatino Linotype" w:eastAsia="Palatino Linotype" w:hAnsi="Palatino Linotype" w:cs="Palatino Linotype"/>
          <w:sz w:val="24"/>
          <w:szCs w:val="24"/>
        </w:rPr>
        <w:lastRenderedPageBreak/>
        <w:t>fracción III de la Ley de Transparencia y Acceso a la Información Pública del Estado de México y Municipios.</w:t>
      </w:r>
    </w:p>
    <w:p w14:paraId="582DA851" w14:textId="77777777" w:rsidR="001A5B6B" w:rsidRPr="001F450D" w:rsidRDefault="001A5B6B">
      <w:pPr>
        <w:spacing w:after="0" w:line="360" w:lineRule="auto"/>
        <w:jc w:val="both"/>
        <w:rPr>
          <w:rFonts w:ascii="Palatino Linotype" w:eastAsia="Palatino Linotype" w:hAnsi="Palatino Linotype" w:cs="Palatino Linotype"/>
          <w:sz w:val="24"/>
          <w:szCs w:val="24"/>
        </w:rPr>
      </w:pPr>
    </w:p>
    <w:p w14:paraId="6A9F21A9" w14:textId="77777777" w:rsidR="001A5B6B" w:rsidRPr="001F450D" w:rsidRDefault="003874E6">
      <w:pPr>
        <w:spacing w:after="0" w:line="360" w:lineRule="auto"/>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75DB425C" w14:textId="77777777" w:rsidR="001A5B6B" w:rsidRPr="001F450D" w:rsidRDefault="001A5B6B">
      <w:pPr>
        <w:spacing w:after="0" w:line="360" w:lineRule="auto"/>
        <w:jc w:val="both"/>
        <w:rPr>
          <w:rFonts w:ascii="Palatino Linotype" w:eastAsia="Palatino Linotype" w:hAnsi="Palatino Linotype" w:cs="Palatino Linotype"/>
          <w:sz w:val="24"/>
          <w:szCs w:val="24"/>
        </w:rPr>
      </w:pPr>
    </w:p>
    <w:p w14:paraId="778DA7D3" w14:textId="77777777" w:rsidR="001A5B6B" w:rsidRPr="001F450D" w:rsidRDefault="003874E6">
      <w:pPr>
        <w:spacing w:after="0" w:line="360" w:lineRule="auto"/>
        <w:ind w:left="1080"/>
        <w:jc w:val="center"/>
        <w:rPr>
          <w:rFonts w:ascii="Palatino Linotype" w:eastAsia="Palatino Linotype" w:hAnsi="Palatino Linotype" w:cs="Palatino Linotype"/>
          <w:b/>
          <w:sz w:val="24"/>
          <w:szCs w:val="24"/>
        </w:rPr>
      </w:pPr>
      <w:r w:rsidRPr="001F450D">
        <w:rPr>
          <w:rFonts w:ascii="Palatino Linotype" w:eastAsia="Palatino Linotype" w:hAnsi="Palatino Linotype" w:cs="Palatino Linotype"/>
          <w:b/>
          <w:sz w:val="24"/>
          <w:szCs w:val="24"/>
        </w:rPr>
        <w:t>R E S U E L V E</w:t>
      </w:r>
    </w:p>
    <w:p w14:paraId="106C32C8" w14:textId="77777777" w:rsidR="001A5B6B" w:rsidRPr="001F450D" w:rsidRDefault="001A5B6B">
      <w:pPr>
        <w:spacing w:after="0" w:line="360" w:lineRule="auto"/>
        <w:ind w:left="1080"/>
        <w:rPr>
          <w:rFonts w:ascii="Palatino Linotype" w:eastAsia="Palatino Linotype" w:hAnsi="Palatino Linotype" w:cs="Palatino Linotype"/>
          <w:b/>
          <w:sz w:val="24"/>
          <w:szCs w:val="24"/>
        </w:rPr>
      </w:pPr>
    </w:p>
    <w:p w14:paraId="21E4D024" w14:textId="77777777" w:rsidR="001A5B6B" w:rsidRPr="001F450D" w:rsidRDefault="003874E6">
      <w:pPr>
        <w:spacing w:after="0" w:line="360" w:lineRule="auto"/>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b/>
          <w:sz w:val="24"/>
          <w:szCs w:val="24"/>
        </w:rPr>
        <w:t>PRIMERO.</w:t>
      </w:r>
      <w:r w:rsidRPr="001F450D">
        <w:rPr>
          <w:rFonts w:ascii="Palatino Linotype" w:eastAsia="Palatino Linotype" w:hAnsi="Palatino Linotype" w:cs="Palatino Linotype"/>
          <w:sz w:val="24"/>
          <w:szCs w:val="24"/>
        </w:rPr>
        <w:t xml:space="preserve"> Resultan fundados los motivos de inconformidad hechos valer por </w:t>
      </w:r>
      <w:r w:rsidRPr="001F450D">
        <w:rPr>
          <w:rFonts w:ascii="Palatino Linotype" w:eastAsia="Palatino Linotype" w:hAnsi="Palatino Linotype" w:cs="Palatino Linotype"/>
          <w:b/>
          <w:sz w:val="24"/>
          <w:szCs w:val="24"/>
        </w:rPr>
        <w:t>LA PARTE RECURRENTE</w:t>
      </w:r>
      <w:r w:rsidRPr="001F450D">
        <w:rPr>
          <w:rFonts w:ascii="Palatino Linotype" w:eastAsia="Palatino Linotype" w:hAnsi="Palatino Linotype" w:cs="Palatino Linotype"/>
          <w:sz w:val="24"/>
          <w:szCs w:val="24"/>
        </w:rPr>
        <w:t xml:space="preserve"> en el Recurso de Revisión </w:t>
      </w:r>
      <w:r w:rsidRPr="001F450D">
        <w:rPr>
          <w:rFonts w:ascii="Palatino Linotype" w:eastAsia="Palatino Linotype" w:hAnsi="Palatino Linotype" w:cs="Palatino Linotype"/>
          <w:b/>
          <w:sz w:val="24"/>
          <w:szCs w:val="24"/>
        </w:rPr>
        <w:t>07289/INFOEM/IP/RR/2024</w:t>
      </w:r>
      <w:r w:rsidRPr="001F450D">
        <w:rPr>
          <w:rFonts w:ascii="Palatino Linotype" w:eastAsia="Palatino Linotype" w:hAnsi="Palatino Linotype" w:cs="Palatino Linotype"/>
          <w:sz w:val="24"/>
          <w:szCs w:val="24"/>
        </w:rPr>
        <w:t xml:space="preserve"> en términos del Considerando Cuarto de la presente resolución. </w:t>
      </w:r>
    </w:p>
    <w:p w14:paraId="6211B25E" w14:textId="77777777" w:rsidR="001A5B6B" w:rsidRPr="001F450D" w:rsidRDefault="001A5B6B">
      <w:pPr>
        <w:spacing w:after="0" w:line="360" w:lineRule="auto"/>
        <w:jc w:val="both"/>
        <w:rPr>
          <w:rFonts w:ascii="Palatino Linotype" w:eastAsia="Palatino Linotype" w:hAnsi="Palatino Linotype" w:cs="Palatino Linotype"/>
          <w:sz w:val="24"/>
          <w:szCs w:val="24"/>
        </w:rPr>
      </w:pPr>
    </w:p>
    <w:p w14:paraId="5BF4B051" w14:textId="77777777" w:rsidR="001A5B6B" w:rsidRPr="001F450D" w:rsidRDefault="003874E6">
      <w:pPr>
        <w:spacing w:after="0" w:line="360" w:lineRule="auto"/>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b/>
          <w:sz w:val="24"/>
          <w:szCs w:val="24"/>
        </w:rPr>
        <w:t xml:space="preserve">SEGUNDO. </w:t>
      </w:r>
      <w:r w:rsidRPr="001F450D">
        <w:rPr>
          <w:rFonts w:ascii="Palatino Linotype" w:eastAsia="Palatino Linotype" w:hAnsi="Palatino Linotype" w:cs="Palatino Linotype"/>
          <w:sz w:val="24"/>
          <w:szCs w:val="24"/>
        </w:rPr>
        <w:t>Se</w:t>
      </w:r>
      <w:r w:rsidRPr="001F450D">
        <w:rPr>
          <w:rFonts w:ascii="Palatino Linotype" w:eastAsia="Palatino Linotype" w:hAnsi="Palatino Linotype" w:cs="Palatino Linotype"/>
          <w:b/>
          <w:sz w:val="24"/>
          <w:szCs w:val="24"/>
        </w:rPr>
        <w:t xml:space="preserve"> ORDENA </w:t>
      </w:r>
      <w:r w:rsidRPr="001F450D">
        <w:rPr>
          <w:rFonts w:ascii="Palatino Linotype" w:eastAsia="Palatino Linotype" w:hAnsi="Palatino Linotype" w:cs="Palatino Linotype"/>
          <w:sz w:val="24"/>
          <w:szCs w:val="24"/>
        </w:rPr>
        <w:t xml:space="preserve">al </w:t>
      </w:r>
      <w:r w:rsidRPr="001F450D">
        <w:rPr>
          <w:rFonts w:ascii="Palatino Linotype" w:eastAsia="Palatino Linotype" w:hAnsi="Palatino Linotype" w:cs="Palatino Linotype"/>
          <w:b/>
          <w:sz w:val="24"/>
          <w:szCs w:val="24"/>
        </w:rPr>
        <w:t>SUJETO OBLIGADO</w:t>
      </w:r>
      <w:r w:rsidRPr="001F450D">
        <w:rPr>
          <w:rFonts w:ascii="Palatino Linotype" w:eastAsia="Palatino Linotype" w:hAnsi="Palatino Linotype" w:cs="Palatino Linotype"/>
          <w:sz w:val="24"/>
          <w:szCs w:val="24"/>
        </w:rPr>
        <w:t xml:space="preserve"> en términos de los  Considerandos </w:t>
      </w:r>
      <w:r w:rsidRPr="001F450D">
        <w:rPr>
          <w:rFonts w:ascii="Palatino Linotype" w:eastAsia="Palatino Linotype" w:hAnsi="Palatino Linotype" w:cs="Palatino Linotype"/>
          <w:b/>
          <w:sz w:val="24"/>
          <w:szCs w:val="24"/>
        </w:rPr>
        <w:t xml:space="preserve">Cuarto y Quinto </w:t>
      </w:r>
      <w:r w:rsidRPr="001F450D">
        <w:rPr>
          <w:rFonts w:ascii="Palatino Linotype" w:eastAsia="Palatino Linotype" w:hAnsi="Palatino Linotype" w:cs="Palatino Linotype"/>
          <w:sz w:val="24"/>
          <w:szCs w:val="24"/>
        </w:rPr>
        <w:t xml:space="preserve">de esta resolución, haga entrega, de ser procedente en versión pública, vía </w:t>
      </w:r>
      <w:r w:rsidRPr="001F450D">
        <w:rPr>
          <w:rFonts w:ascii="Palatino Linotype" w:eastAsia="Palatino Linotype" w:hAnsi="Palatino Linotype" w:cs="Palatino Linotype"/>
          <w:b/>
          <w:sz w:val="24"/>
          <w:szCs w:val="24"/>
        </w:rPr>
        <w:t>SAIMEX</w:t>
      </w:r>
      <w:r w:rsidRPr="001F450D">
        <w:rPr>
          <w:rFonts w:ascii="Palatino Linotype" w:eastAsia="Palatino Linotype" w:hAnsi="Palatino Linotype" w:cs="Palatino Linotype"/>
          <w:sz w:val="24"/>
          <w:szCs w:val="24"/>
        </w:rPr>
        <w:t xml:space="preserve">, </w:t>
      </w:r>
      <w:r w:rsidRPr="001F450D">
        <w:rPr>
          <w:rFonts w:ascii="Palatino Linotype" w:eastAsia="Palatino Linotype" w:hAnsi="Palatino Linotype" w:cs="Palatino Linotype"/>
          <w:b/>
          <w:sz w:val="24"/>
          <w:szCs w:val="24"/>
        </w:rPr>
        <w:t>de las sesiones de cabildo celebradas del primero de enero de dos mil veintidós al veintiocho de octubre de dos mil veinticuatro</w:t>
      </w:r>
      <w:r w:rsidRPr="001F450D">
        <w:rPr>
          <w:rFonts w:ascii="Palatino Linotype" w:eastAsia="Palatino Linotype" w:hAnsi="Palatino Linotype" w:cs="Palatino Linotype"/>
          <w:sz w:val="24"/>
          <w:szCs w:val="24"/>
        </w:rPr>
        <w:t>, el documento donde conste o se advierta, lo siguiente:</w:t>
      </w:r>
    </w:p>
    <w:p w14:paraId="551CEA0B" w14:textId="77777777" w:rsidR="001A5B6B" w:rsidRPr="001F450D" w:rsidRDefault="001A5B6B">
      <w:pPr>
        <w:spacing w:after="0" w:line="360" w:lineRule="auto"/>
        <w:jc w:val="both"/>
        <w:rPr>
          <w:rFonts w:ascii="Palatino Linotype" w:eastAsia="Palatino Linotype" w:hAnsi="Palatino Linotype" w:cs="Palatino Linotype"/>
          <w:sz w:val="24"/>
          <w:szCs w:val="24"/>
        </w:rPr>
      </w:pPr>
    </w:p>
    <w:p w14:paraId="514B80EF" w14:textId="77777777" w:rsidR="001A5B6B" w:rsidRPr="001F450D" w:rsidRDefault="003874E6">
      <w:pPr>
        <w:numPr>
          <w:ilvl w:val="0"/>
          <w:numId w:val="2"/>
        </w:numPr>
        <w:pBdr>
          <w:top w:val="nil"/>
          <w:left w:val="nil"/>
          <w:bottom w:val="nil"/>
          <w:right w:val="nil"/>
          <w:between w:val="nil"/>
        </w:pBdr>
        <w:spacing w:after="0" w:line="276" w:lineRule="auto"/>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sz w:val="24"/>
          <w:szCs w:val="24"/>
        </w:rPr>
        <w:t xml:space="preserve">El sentido de la votación, en donde se observe el nombre de los integrantes de cabildo. </w:t>
      </w:r>
    </w:p>
    <w:p w14:paraId="589E41F7" w14:textId="77777777" w:rsidR="001A5B6B" w:rsidRPr="001F450D" w:rsidRDefault="001A5B6B">
      <w:pPr>
        <w:spacing w:after="0" w:line="276" w:lineRule="auto"/>
        <w:jc w:val="both"/>
        <w:rPr>
          <w:rFonts w:ascii="Palatino Linotype" w:eastAsia="Palatino Linotype" w:hAnsi="Palatino Linotype" w:cs="Palatino Linotype"/>
          <w:sz w:val="24"/>
          <w:szCs w:val="24"/>
        </w:rPr>
      </w:pPr>
    </w:p>
    <w:p w14:paraId="4A558536" w14:textId="77777777" w:rsidR="001A5B6B" w:rsidRPr="001F450D" w:rsidRDefault="003874E6">
      <w:pPr>
        <w:spacing w:after="0" w:line="276" w:lineRule="auto"/>
        <w:jc w:val="both"/>
        <w:rPr>
          <w:rFonts w:ascii="Palatino Linotype" w:eastAsia="Palatino Linotype" w:hAnsi="Palatino Linotype" w:cs="Palatino Linotype"/>
          <w:i/>
        </w:rPr>
      </w:pPr>
      <w:r w:rsidRPr="001F450D">
        <w:rPr>
          <w:rFonts w:ascii="Palatino Linotype" w:eastAsia="Palatino Linotype" w:hAnsi="Palatino Linotype" w:cs="Palatino Linotype"/>
          <w:i/>
        </w:rPr>
        <w:lastRenderedPageBreak/>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Pr="001F450D">
        <w:rPr>
          <w:rFonts w:ascii="Palatino Linotype" w:eastAsia="Palatino Linotype" w:hAnsi="Palatino Linotype" w:cs="Palatino Linotype"/>
          <w:b/>
          <w:i/>
        </w:rPr>
        <w:t>LA PARTE RECURRENTE</w:t>
      </w:r>
      <w:r w:rsidRPr="001F450D">
        <w:rPr>
          <w:rFonts w:ascii="Palatino Linotype" w:eastAsia="Palatino Linotype" w:hAnsi="Palatino Linotype" w:cs="Palatino Linotype"/>
          <w:i/>
        </w:rPr>
        <w:t>.</w:t>
      </w:r>
    </w:p>
    <w:p w14:paraId="4DE43259" w14:textId="77777777" w:rsidR="001A5B6B" w:rsidRPr="001F450D" w:rsidRDefault="001A5B6B">
      <w:pPr>
        <w:spacing w:after="0" w:line="360" w:lineRule="auto"/>
        <w:jc w:val="both"/>
        <w:rPr>
          <w:rFonts w:ascii="Palatino Linotype" w:eastAsia="Palatino Linotype" w:hAnsi="Palatino Linotype" w:cs="Palatino Linotype"/>
          <w:sz w:val="24"/>
          <w:szCs w:val="24"/>
        </w:rPr>
      </w:pPr>
    </w:p>
    <w:p w14:paraId="466C4FFB" w14:textId="77777777" w:rsidR="001A5B6B" w:rsidRPr="001F450D" w:rsidRDefault="003874E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b/>
          <w:sz w:val="24"/>
          <w:szCs w:val="24"/>
        </w:rPr>
        <w:t>TERCERO. Notifíquese vía SAIMEX</w:t>
      </w:r>
      <w:r w:rsidRPr="001F450D">
        <w:rPr>
          <w:rFonts w:ascii="Palatino Linotype" w:eastAsia="Palatino Linotype" w:hAnsi="Palatino Linotype" w:cs="Palatino Linotype"/>
          <w:sz w:val="24"/>
          <w:szCs w:val="24"/>
        </w:rPr>
        <w:t xml:space="preserve"> la presente resolución al Titular de la Unidad de Transparencia del </w:t>
      </w:r>
      <w:r w:rsidRPr="001F450D">
        <w:rPr>
          <w:rFonts w:ascii="Palatino Linotype" w:eastAsia="Palatino Linotype" w:hAnsi="Palatino Linotype" w:cs="Palatino Linotype"/>
          <w:b/>
          <w:sz w:val="24"/>
          <w:szCs w:val="24"/>
        </w:rPr>
        <w:t>SUJETO OBLIGADO</w:t>
      </w:r>
      <w:r w:rsidRPr="001F450D">
        <w:rPr>
          <w:rFonts w:ascii="Palatino Linotype" w:eastAsia="Palatino Linotype" w:hAnsi="Palatino Linotype" w:cs="Palatino Linotype"/>
          <w:sz w:val="24"/>
          <w:szCs w:val="24"/>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4452D3F" w14:textId="77777777" w:rsidR="001A5B6B" w:rsidRPr="001F450D" w:rsidRDefault="001A5B6B">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CE5944B" w14:textId="77777777" w:rsidR="001A5B6B" w:rsidRPr="001F450D" w:rsidRDefault="003874E6">
      <w:pPr>
        <w:spacing w:after="0" w:line="360" w:lineRule="auto"/>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b/>
          <w:sz w:val="24"/>
          <w:szCs w:val="24"/>
        </w:rPr>
        <w:t xml:space="preserve">CUARTO. Notifíquese vía SAIMEX a LA PARTE RECURRENTE, </w:t>
      </w:r>
      <w:r w:rsidRPr="001F450D">
        <w:rPr>
          <w:rFonts w:ascii="Palatino Linotype" w:eastAsia="Palatino Linotype" w:hAnsi="Palatino Linotype" w:cs="Palatino Linotype"/>
          <w:sz w:val="24"/>
          <w:szCs w:val="24"/>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7E76C2E1" w14:textId="77777777" w:rsidR="001A5B6B" w:rsidRPr="001F450D" w:rsidRDefault="001A5B6B">
      <w:pPr>
        <w:spacing w:after="0" w:line="360" w:lineRule="auto"/>
        <w:jc w:val="both"/>
        <w:rPr>
          <w:rFonts w:ascii="Palatino Linotype" w:eastAsia="Palatino Linotype" w:hAnsi="Palatino Linotype" w:cs="Palatino Linotype"/>
          <w:sz w:val="24"/>
          <w:szCs w:val="24"/>
        </w:rPr>
      </w:pPr>
    </w:p>
    <w:p w14:paraId="2D1F3670" w14:textId="77777777" w:rsidR="001A5B6B" w:rsidRPr="001F450D" w:rsidRDefault="003874E6">
      <w:pPr>
        <w:spacing w:after="0" w:line="360" w:lineRule="auto"/>
        <w:ind w:right="49"/>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b/>
          <w:sz w:val="24"/>
          <w:szCs w:val="24"/>
        </w:rPr>
        <w:t xml:space="preserve">QUINTO. Notifíquese vía SAIMEX a LA PARTE RECURRENTE </w:t>
      </w:r>
      <w:r w:rsidRPr="001F450D">
        <w:rPr>
          <w:rFonts w:ascii="Palatino Linotype" w:eastAsia="Palatino Linotype" w:hAnsi="Palatino Linotype" w:cs="Palatino Linotype"/>
          <w:sz w:val="24"/>
          <w:szCs w:val="24"/>
        </w:rPr>
        <w:t xml:space="preserve">que la respuesta que dé </w:t>
      </w:r>
      <w:r w:rsidRPr="001F450D">
        <w:rPr>
          <w:rFonts w:ascii="Palatino Linotype" w:eastAsia="Palatino Linotype" w:hAnsi="Palatino Linotype" w:cs="Palatino Linotype"/>
          <w:b/>
          <w:sz w:val="24"/>
          <w:szCs w:val="24"/>
        </w:rPr>
        <w:t>EL SUJETO OBLIGADO</w:t>
      </w:r>
      <w:r w:rsidRPr="001F450D">
        <w:rPr>
          <w:rFonts w:ascii="Palatino Linotype" w:eastAsia="Palatino Linotype" w:hAnsi="Palatino Linotype" w:cs="Palatino Linotype"/>
          <w:sz w:val="24"/>
          <w:szCs w:val="24"/>
        </w:rPr>
        <w:t xml:space="preserve"> derivada de la presente resolución es susceptible </w:t>
      </w:r>
      <w:r w:rsidRPr="001F450D">
        <w:rPr>
          <w:rFonts w:ascii="Palatino Linotype" w:eastAsia="Palatino Linotype" w:hAnsi="Palatino Linotype" w:cs="Palatino Linotype"/>
          <w:sz w:val="24"/>
          <w:szCs w:val="24"/>
        </w:rPr>
        <w:lastRenderedPageBreak/>
        <w:t>de ser impugnada nuevamente, mediante recurso de revisión, ante el Instituto, en términos del artículo 179, último párrafo de la Ley de Transparencia y Acceso a la Información Pública del Estado de México y Municipios.</w:t>
      </w:r>
    </w:p>
    <w:p w14:paraId="2178348A" w14:textId="77777777" w:rsidR="001A5B6B" w:rsidRPr="001F450D" w:rsidRDefault="001A5B6B">
      <w:pPr>
        <w:spacing w:after="0" w:line="360" w:lineRule="auto"/>
        <w:ind w:right="49"/>
        <w:jc w:val="both"/>
        <w:rPr>
          <w:rFonts w:ascii="Palatino Linotype" w:eastAsia="Palatino Linotype" w:hAnsi="Palatino Linotype" w:cs="Palatino Linotype"/>
          <w:sz w:val="24"/>
          <w:szCs w:val="24"/>
        </w:rPr>
      </w:pPr>
    </w:p>
    <w:p w14:paraId="1B846169" w14:textId="77777777" w:rsidR="001A5B6B" w:rsidRPr="001F450D" w:rsidRDefault="003874E6">
      <w:pPr>
        <w:spacing w:after="0" w:line="360" w:lineRule="auto"/>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b/>
          <w:sz w:val="24"/>
          <w:szCs w:val="24"/>
        </w:rPr>
        <w:t>SEXTO.</w:t>
      </w:r>
      <w:r w:rsidRPr="001F450D">
        <w:rPr>
          <w:rFonts w:ascii="Palatino Linotype" w:eastAsia="Palatino Linotype" w:hAnsi="Palatino Linotype" w:cs="Palatino Linotype"/>
          <w:sz w:val="24"/>
          <w:szCs w:val="24"/>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 de la presente resolución.</w:t>
      </w:r>
    </w:p>
    <w:p w14:paraId="4099B35D" w14:textId="77777777" w:rsidR="001A5B6B" w:rsidRPr="001F450D" w:rsidRDefault="001A5B6B">
      <w:pPr>
        <w:spacing w:after="0" w:line="360" w:lineRule="auto"/>
        <w:ind w:right="49"/>
        <w:jc w:val="both"/>
        <w:rPr>
          <w:rFonts w:ascii="Palatino Linotype" w:eastAsia="Palatino Linotype" w:hAnsi="Palatino Linotype" w:cs="Palatino Linotype"/>
          <w:sz w:val="24"/>
          <w:szCs w:val="24"/>
        </w:rPr>
      </w:pPr>
    </w:p>
    <w:p w14:paraId="6382D5CB" w14:textId="77777777" w:rsidR="001A5B6B" w:rsidRPr="001F450D" w:rsidRDefault="003874E6">
      <w:pPr>
        <w:spacing w:after="0" w:line="360" w:lineRule="auto"/>
        <w:ind w:right="49"/>
        <w:jc w:val="both"/>
        <w:rPr>
          <w:rFonts w:ascii="Palatino Linotype" w:eastAsia="Palatino Linotype" w:hAnsi="Palatino Linotype" w:cs="Palatino Linotype"/>
          <w:sz w:val="24"/>
          <w:szCs w:val="24"/>
        </w:rPr>
      </w:pPr>
      <w:r w:rsidRPr="001F450D">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TERCERA SESIÓN ORDINARIA CELEBRADA EL ONCE DE DICIEMBRE DE DOS MIL VEINTICUATRO, ANTE EL SECRETARIO TÉCNICO DEL PLENO ALEXIS TAPIA RAMÍREZ.</w:t>
      </w:r>
    </w:p>
    <w:p w14:paraId="2D50B2E0" w14:textId="77777777" w:rsidR="001A5B6B" w:rsidRPr="001F450D" w:rsidRDefault="001A5B6B">
      <w:pPr>
        <w:spacing w:after="0" w:line="360" w:lineRule="auto"/>
        <w:ind w:right="49"/>
        <w:jc w:val="both"/>
        <w:rPr>
          <w:rFonts w:ascii="Palatino Linotype" w:eastAsia="Palatino Linotype" w:hAnsi="Palatino Linotype" w:cs="Palatino Linotype"/>
          <w:sz w:val="24"/>
          <w:szCs w:val="24"/>
        </w:rPr>
      </w:pPr>
    </w:p>
    <w:p w14:paraId="0BEB04F5" w14:textId="77777777" w:rsidR="001A5B6B" w:rsidRPr="001F450D" w:rsidRDefault="001A5B6B">
      <w:pPr>
        <w:spacing w:after="0" w:line="360" w:lineRule="auto"/>
        <w:jc w:val="both"/>
        <w:rPr>
          <w:rFonts w:ascii="Palatino Linotype" w:eastAsia="Palatino Linotype" w:hAnsi="Palatino Linotype" w:cs="Palatino Linotype"/>
          <w:sz w:val="24"/>
          <w:szCs w:val="24"/>
        </w:rPr>
      </w:pPr>
    </w:p>
    <w:p w14:paraId="5229ECB7" w14:textId="77777777" w:rsidR="00C7007C" w:rsidRPr="001F450D" w:rsidRDefault="00C7007C">
      <w:pPr>
        <w:spacing w:after="0" w:line="360" w:lineRule="auto"/>
        <w:jc w:val="both"/>
        <w:rPr>
          <w:rFonts w:ascii="Palatino Linotype" w:eastAsia="Palatino Linotype" w:hAnsi="Palatino Linotype" w:cs="Palatino Linotype"/>
          <w:sz w:val="24"/>
          <w:szCs w:val="24"/>
        </w:rPr>
      </w:pPr>
    </w:p>
    <w:p w14:paraId="2D6B0DC9" w14:textId="77777777" w:rsidR="00C7007C" w:rsidRPr="001F450D" w:rsidRDefault="00C7007C">
      <w:pPr>
        <w:spacing w:after="0" w:line="360" w:lineRule="auto"/>
        <w:jc w:val="both"/>
        <w:rPr>
          <w:rFonts w:ascii="Palatino Linotype" w:eastAsia="Palatino Linotype" w:hAnsi="Palatino Linotype" w:cs="Palatino Linotype"/>
          <w:sz w:val="24"/>
          <w:szCs w:val="24"/>
        </w:rPr>
      </w:pPr>
    </w:p>
    <w:sectPr w:rsidR="00C7007C" w:rsidRPr="001F450D">
      <w:headerReference w:type="default" r:id="rId12"/>
      <w:footerReference w:type="default" r:id="rId13"/>
      <w:headerReference w:type="first" r:id="rId14"/>
      <w:footerReference w:type="first" r:id="rId15"/>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EEA49" w14:textId="77777777" w:rsidR="00727662" w:rsidRDefault="00727662">
      <w:pPr>
        <w:spacing w:after="0" w:line="240" w:lineRule="auto"/>
      </w:pPr>
      <w:r>
        <w:separator/>
      </w:r>
    </w:p>
  </w:endnote>
  <w:endnote w:type="continuationSeparator" w:id="0">
    <w:p w14:paraId="7D3994F3" w14:textId="77777777" w:rsidR="00727662" w:rsidRDefault="00727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25F5" w14:textId="77777777" w:rsidR="001A5B6B" w:rsidRDefault="003874E6">
    <w:pPr>
      <w:pBdr>
        <w:top w:val="nil"/>
        <w:left w:val="nil"/>
        <w:bottom w:val="nil"/>
        <w:right w:val="nil"/>
        <w:between w:val="nil"/>
      </w:pBdr>
      <w:tabs>
        <w:tab w:val="center" w:pos="4419"/>
        <w:tab w:val="right" w:pos="8838"/>
      </w:tabs>
      <w:spacing w:after="0" w:line="240" w:lineRule="auto"/>
      <w:jc w:val="right"/>
      <w:rPr>
        <w:color w:val="000000"/>
      </w:rPr>
    </w:pPr>
    <w:r>
      <w:rPr>
        <w:rFonts w:ascii="Palatino Linotype" w:eastAsia="Palatino Linotype" w:hAnsi="Palatino Linotype" w:cs="Palatino Linotype"/>
        <w:color w:val="000000"/>
        <w:sz w:val="24"/>
        <w:szCs w:val="24"/>
      </w:rPr>
      <w:t xml:space="preserve">Página </w:t>
    </w:r>
    <w:r>
      <w:rPr>
        <w:rFonts w:ascii="Palatino Linotype" w:eastAsia="Palatino Linotype" w:hAnsi="Palatino Linotype" w:cs="Palatino Linotype"/>
        <w:color w:val="000000"/>
        <w:sz w:val="24"/>
        <w:szCs w:val="24"/>
      </w:rPr>
      <w:fldChar w:fldCharType="begin"/>
    </w:r>
    <w:r>
      <w:rPr>
        <w:rFonts w:ascii="Palatino Linotype" w:eastAsia="Palatino Linotype" w:hAnsi="Palatino Linotype" w:cs="Palatino Linotype"/>
        <w:color w:val="000000"/>
        <w:sz w:val="24"/>
        <w:szCs w:val="24"/>
      </w:rPr>
      <w:instrText>PAGE</w:instrText>
    </w:r>
    <w:r>
      <w:rPr>
        <w:rFonts w:ascii="Palatino Linotype" w:eastAsia="Palatino Linotype" w:hAnsi="Palatino Linotype" w:cs="Palatino Linotype"/>
        <w:color w:val="000000"/>
        <w:sz w:val="24"/>
        <w:szCs w:val="24"/>
      </w:rPr>
      <w:fldChar w:fldCharType="separate"/>
    </w:r>
    <w:r w:rsidR="000E4C0C">
      <w:rPr>
        <w:rFonts w:ascii="Palatino Linotype" w:eastAsia="Palatino Linotype" w:hAnsi="Palatino Linotype" w:cs="Palatino Linotype"/>
        <w:noProof/>
        <w:color w:val="000000"/>
        <w:sz w:val="24"/>
        <w:szCs w:val="24"/>
      </w:rPr>
      <w:t>32</w:t>
    </w:r>
    <w:r>
      <w:rPr>
        <w:rFonts w:ascii="Palatino Linotype" w:eastAsia="Palatino Linotype" w:hAnsi="Palatino Linotype" w:cs="Palatino Linotype"/>
        <w:color w:val="000000"/>
        <w:sz w:val="24"/>
        <w:szCs w:val="24"/>
      </w:rPr>
      <w:fldChar w:fldCharType="end"/>
    </w:r>
    <w:r>
      <w:rPr>
        <w:rFonts w:ascii="Palatino Linotype" w:eastAsia="Palatino Linotype" w:hAnsi="Palatino Linotype" w:cs="Palatino Linotype"/>
        <w:color w:val="000000"/>
        <w:sz w:val="24"/>
        <w:szCs w:val="24"/>
      </w:rPr>
      <w:t xml:space="preserve"> de </w:t>
    </w:r>
    <w:r>
      <w:rPr>
        <w:rFonts w:ascii="Palatino Linotype" w:eastAsia="Palatino Linotype" w:hAnsi="Palatino Linotype" w:cs="Palatino Linotype"/>
        <w:color w:val="000000"/>
        <w:sz w:val="24"/>
        <w:szCs w:val="24"/>
      </w:rPr>
      <w:fldChar w:fldCharType="begin"/>
    </w:r>
    <w:r>
      <w:rPr>
        <w:rFonts w:ascii="Palatino Linotype" w:eastAsia="Palatino Linotype" w:hAnsi="Palatino Linotype" w:cs="Palatino Linotype"/>
        <w:color w:val="000000"/>
        <w:sz w:val="24"/>
        <w:szCs w:val="24"/>
      </w:rPr>
      <w:instrText>NUMPAGES</w:instrText>
    </w:r>
    <w:r>
      <w:rPr>
        <w:rFonts w:ascii="Palatino Linotype" w:eastAsia="Palatino Linotype" w:hAnsi="Palatino Linotype" w:cs="Palatino Linotype"/>
        <w:color w:val="000000"/>
        <w:sz w:val="24"/>
        <w:szCs w:val="24"/>
      </w:rPr>
      <w:fldChar w:fldCharType="separate"/>
    </w:r>
    <w:r w:rsidR="000E4C0C">
      <w:rPr>
        <w:rFonts w:ascii="Palatino Linotype" w:eastAsia="Palatino Linotype" w:hAnsi="Palatino Linotype" w:cs="Palatino Linotype"/>
        <w:noProof/>
        <w:color w:val="000000"/>
        <w:sz w:val="24"/>
        <w:szCs w:val="24"/>
      </w:rPr>
      <w:t>34</w:t>
    </w:r>
    <w:r>
      <w:rPr>
        <w:rFonts w:ascii="Palatino Linotype" w:eastAsia="Palatino Linotype" w:hAnsi="Palatino Linotype" w:cs="Palatino Linotype"/>
        <w:color w:val="000000"/>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1E11" w14:textId="77777777" w:rsidR="001A5B6B" w:rsidRDefault="003874E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Página </w:t>
    </w:r>
    <w:r>
      <w:rPr>
        <w:rFonts w:ascii="Palatino Linotype" w:eastAsia="Palatino Linotype" w:hAnsi="Palatino Linotype" w:cs="Palatino Linotype"/>
        <w:color w:val="000000"/>
        <w:sz w:val="24"/>
        <w:szCs w:val="24"/>
      </w:rPr>
      <w:fldChar w:fldCharType="begin"/>
    </w:r>
    <w:r>
      <w:rPr>
        <w:rFonts w:ascii="Palatino Linotype" w:eastAsia="Palatino Linotype" w:hAnsi="Palatino Linotype" w:cs="Palatino Linotype"/>
        <w:color w:val="000000"/>
        <w:sz w:val="24"/>
        <w:szCs w:val="24"/>
      </w:rPr>
      <w:instrText>PAGE</w:instrText>
    </w:r>
    <w:r>
      <w:rPr>
        <w:rFonts w:ascii="Palatino Linotype" w:eastAsia="Palatino Linotype" w:hAnsi="Palatino Linotype" w:cs="Palatino Linotype"/>
        <w:color w:val="000000"/>
        <w:sz w:val="24"/>
        <w:szCs w:val="24"/>
      </w:rPr>
      <w:fldChar w:fldCharType="separate"/>
    </w:r>
    <w:r w:rsidR="000E4C0C">
      <w:rPr>
        <w:rFonts w:ascii="Palatino Linotype" w:eastAsia="Palatino Linotype" w:hAnsi="Palatino Linotype" w:cs="Palatino Linotype"/>
        <w:noProof/>
        <w:color w:val="000000"/>
        <w:sz w:val="24"/>
        <w:szCs w:val="24"/>
      </w:rPr>
      <w:t>1</w:t>
    </w:r>
    <w:r>
      <w:rPr>
        <w:rFonts w:ascii="Palatino Linotype" w:eastAsia="Palatino Linotype" w:hAnsi="Palatino Linotype" w:cs="Palatino Linotype"/>
        <w:color w:val="000000"/>
        <w:sz w:val="24"/>
        <w:szCs w:val="24"/>
      </w:rPr>
      <w:fldChar w:fldCharType="end"/>
    </w:r>
    <w:r>
      <w:rPr>
        <w:rFonts w:ascii="Palatino Linotype" w:eastAsia="Palatino Linotype" w:hAnsi="Palatino Linotype" w:cs="Palatino Linotype"/>
        <w:color w:val="000000"/>
        <w:sz w:val="24"/>
        <w:szCs w:val="24"/>
      </w:rPr>
      <w:t xml:space="preserve"> de </w:t>
    </w:r>
    <w:r>
      <w:rPr>
        <w:rFonts w:ascii="Palatino Linotype" w:eastAsia="Palatino Linotype" w:hAnsi="Palatino Linotype" w:cs="Palatino Linotype"/>
        <w:color w:val="000000"/>
        <w:sz w:val="24"/>
        <w:szCs w:val="24"/>
      </w:rPr>
      <w:fldChar w:fldCharType="begin"/>
    </w:r>
    <w:r>
      <w:rPr>
        <w:rFonts w:ascii="Palatino Linotype" w:eastAsia="Palatino Linotype" w:hAnsi="Palatino Linotype" w:cs="Palatino Linotype"/>
        <w:color w:val="000000"/>
        <w:sz w:val="24"/>
        <w:szCs w:val="24"/>
      </w:rPr>
      <w:instrText>NUMPAGES</w:instrText>
    </w:r>
    <w:r>
      <w:rPr>
        <w:rFonts w:ascii="Palatino Linotype" w:eastAsia="Palatino Linotype" w:hAnsi="Palatino Linotype" w:cs="Palatino Linotype"/>
        <w:color w:val="000000"/>
        <w:sz w:val="24"/>
        <w:szCs w:val="24"/>
      </w:rPr>
      <w:fldChar w:fldCharType="separate"/>
    </w:r>
    <w:r w:rsidR="000E4C0C">
      <w:rPr>
        <w:rFonts w:ascii="Palatino Linotype" w:eastAsia="Palatino Linotype" w:hAnsi="Palatino Linotype" w:cs="Palatino Linotype"/>
        <w:noProof/>
        <w:color w:val="000000"/>
        <w:sz w:val="24"/>
        <w:szCs w:val="24"/>
      </w:rPr>
      <w:t>34</w:t>
    </w:r>
    <w:r>
      <w:rPr>
        <w:rFonts w:ascii="Palatino Linotype" w:eastAsia="Palatino Linotype" w:hAnsi="Palatino Linotype" w:cs="Palatino Linotype"/>
        <w:color w:val="000000"/>
        <w:sz w:val="24"/>
        <w:szCs w:val="24"/>
      </w:rPr>
      <w:fldChar w:fldCharType="end"/>
    </w:r>
  </w:p>
  <w:p w14:paraId="6A677B38" w14:textId="77777777" w:rsidR="001A5B6B" w:rsidRDefault="001A5B6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7A669" w14:textId="77777777" w:rsidR="00727662" w:rsidRDefault="00727662">
      <w:pPr>
        <w:spacing w:after="0" w:line="240" w:lineRule="auto"/>
      </w:pPr>
      <w:r>
        <w:separator/>
      </w:r>
    </w:p>
  </w:footnote>
  <w:footnote w:type="continuationSeparator" w:id="0">
    <w:p w14:paraId="485D7B26" w14:textId="77777777" w:rsidR="00727662" w:rsidRDefault="00727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4D4B" w14:textId="77777777" w:rsidR="001A5B6B" w:rsidRDefault="001A5B6B">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p>
  <w:tbl>
    <w:tblPr>
      <w:tblStyle w:val="a0"/>
      <w:tblW w:w="10538" w:type="dxa"/>
      <w:tblInd w:w="-1281" w:type="dxa"/>
      <w:tblLayout w:type="fixed"/>
      <w:tblLook w:val="0400" w:firstRow="0" w:lastRow="0" w:firstColumn="0" w:lastColumn="0" w:noHBand="0" w:noVBand="1"/>
    </w:tblPr>
    <w:tblGrid>
      <w:gridCol w:w="5660"/>
      <w:gridCol w:w="4878"/>
    </w:tblGrid>
    <w:tr w:rsidR="001A5B6B" w14:paraId="6640CA91" w14:textId="77777777">
      <w:trPr>
        <w:trHeight w:val="260"/>
      </w:trPr>
      <w:tc>
        <w:tcPr>
          <w:tcW w:w="5660" w:type="dxa"/>
        </w:tcPr>
        <w:p w14:paraId="76F3F46F" w14:textId="77777777" w:rsidR="001A5B6B" w:rsidRDefault="003874E6">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878" w:type="dxa"/>
        </w:tcPr>
        <w:p w14:paraId="07F53D64" w14:textId="77777777" w:rsidR="001A5B6B" w:rsidRDefault="003874E6">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07289/INFOEM/IP/RR/2024.</w:t>
          </w:r>
        </w:p>
      </w:tc>
    </w:tr>
    <w:tr w:rsidR="001A5B6B" w14:paraId="65F8E119" w14:textId="77777777">
      <w:trPr>
        <w:trHeight w:val="224"/>
      </w:trPr>
      <w:tc>
        <w:tcPr>
          <w:tcW w:w="5660" w:type="dxa"/>
        </w:tcPr>
        <w:p w14:paraId="5EA80114" w14:textId="77777777" w:rsidR="001A5B6B" w:rsidRDefault="003874E6">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6E3E4563" w14:textId="77777777" w:rsidR="001A5B6B" w:rsidRDefault="001A5B6B">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1A5B6B" w14:paraId="267BCACD" w14:textId="77777777">
      <w:trPr>
        <w:trHeight w:val="278"/>
      </w:trPr>
      <w:tc>
        <w:tcPr>
          <w:tcW w:w="5660" w:type="dxa"/>
        </w:tcPr>
        <w:p w14:paraId="17E058EC" w14:textId="77777777" w:rsidR="001A5B6B" w:rsidRDefault="003874E6">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14C00B3C" w14:textId="77777777" w:rsidR="001A5B6B" w:rsidRDefault="003874E6">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Cocotitlán.</w:t>
          </w:r>
        </w:p>
      </w:tc>
    </w:tr>
    <w:tr w:rsidR="001A5B6B" w14:paraId="598744D2" w14:textId="77777777">
      <w:trPr>
        <w:trHeight w:val="393"/>
      </w:trPr>
      <w:tc>
        <w:tcPr>
          <w:tcW w:w="5660" w:type="dxa"/>
        </w:tcPr>
        <w:p w14:paraId="761FD151" w14:textId="77777777" w:rsidR="001A5B6B" w:rsidRDefault="003874E6">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3DAE0F21" w14:textId="77777777" w:rsidR="001A5B6B" w:rsidRDefault="003874E6">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35681258" w14:textId="77777777" w:rsidR="001A5B6B" w:rsidRDefault="003874E6">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00F4A151" wp14:editId="43DD4CA2">
          <wp:simplePos x="0" y="0"/>
          <wp:positionH relativeFrom="column">
            <wp:posOffset>-636269</wp:posOffset>
          </wp:positionH>
          <wp:positionV relativeFrom="paragraph">
            <wp:posOffset>-1483359</wp:posOffset>
          </wp:positionV>
          <wp:extent cx="7086600" cy="9561830"/>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1B7DC" w14:textId="77777777" w:rsidR="001A5B6B" w:rsidRDefault="001A5B6B">
    <w:pPr>
      <w:widowControl w:val="0"/>
      <w:pBdr>
        <w:top w:val="nil"/>
        <w:left w:val="nil"/>
        <w:bottom w:val="nil"/>
        <w:right w:val="nil"/>
        <w:between w:val="nil"/>
      </w:pBdr>
      <w:spacing w:after="0" w:line="276" w:lineRule="auto"/>
      <w:rPr>
        <w:color w:val="000000"/>
      </w:rPr>
    </w:pPr>
  </w:p>
  <w:tbl>
    <w:tblPr>
      <w:tblStyle w:val="a1"/>
      <w:tblW w:w="10538" w:type="dxa"/>
      <w:tblInd w:w="-1281" w:type="dxa"/>
      <w:tblLayout w:type="fixed"/>
      <w:tblLook w:val="0400" w:firstRow="0" w:lastRow="0" w:firstColumn="0" w:lastColumn="0" w:noHBand="0" w:noVBand="1"/>
    </w:tblPr>
    <w:tblGrid>
      <w:gridCol w:w="5660"/>
      <w:gridCol w:w="4878"/>
    </w:tblGrid>
    <w:tr w:rsidR="001A5B6B" w14:paraId="7D2447C7" w14:textId="77777777">
      <w:trPr>
        <w:trHeight w:val="260"/>
      </w:trPr>
      <w:tc>
        <w:tcPr>
          <w:tcW w:w="5660" w:type="dxa"/>
        </w:tcPr>
        <w:p w14:paraId="57B7572D" w14:textId="77777777" w:rsidR="001A5B6B" w:rsidRDefault="003874E6">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878" w:type="dxa"/>
        </w:tcPr>
        <w:p w14:paraId="2F983489" w14:textId="77777777" w:rsidR="001A5B6B" w:rsidRDefault="003874E6">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07289/INFOEM/IP/RR/2024.</w:t>
          </w:r>
        </w:p>
      </w:tc>
    </w:tr>
    <w:tr w:rsidR="001A5B6B" w14:paraId="2D806D79" w14:textId="77777777">
      <w:trPr>
        <w:trHeight w:val="224"/>
      </w:trPr>
      <w:tc>
        <w:tcPr>
          <w:tcW w:w="5660" w:type="dxa"/>
        </w:tcPr>
        <w:p w14:paraId="73E29F97" w14:textId="77777777" w:rsidR="001A5B6B" w:rsidRDefault="003874E6">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58115F43" w14:textId="609F057F" w:rsidR="001A5B6B" w:rsidRDefault="00132CEA">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XXXXXXXXX XXXXXXXXXX XXXXXX</w:t>
          </w:r>
          <w:r w:rsidR="003874E6">
            <w:rPr>
              <w:rFonts w:ascii="Palatino Linotype" w:eastAsia="Palatino Linotype" w:hAnsi="Palatino Linotype" w:cs="Palatino Linotype"/>
              <w:color w:val="000000"/>
              <w:sz w:val="24"/>
              <w:szCs w:val="24"/>
            </w:rPr>
            <w:t>.</w:t>
          </w:r>
        </w:p>
      </w:tc>
    </w:tr>
    <w:tr w:rsidR="001A5B6B" w14:paraId="523F8088" w14:textId="77777777">
      <w:trPr>
        <w:trHeight w:val="278"/>
      </w:trPr>
      <w:tc>
        <w:tcPr>
          <w:tcW w:w="5660" w:type="dxa"/>
        </w:tcPr>
        <w:p w14:paraId="32F49685" w14:textId="77777777" w:rsidR="001A5B6B" w:rsidRDefault="003874E6">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6C3F44CE" w14:textId="77777777" w:rsidR="001A5B6B" w:rsidRDefault="003874E6">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Cocotitlán.</w:t>
          </w:r>
        </w:p>
      </w:tc>
    </w:tr>
    <w:tr w:rsidR="001A5B6B" w14:paraId="16E788B7" w14:textId="77777777">
      <w:trPr>
        <w:trHeight w:val="393"/>
      </w:trPr>
      <w:tc>
        <w:tcPr>
          <w:tcW w:w="5660" w:type="dxa"/>
        </w:tcPr>
        <w:p w14:paraId="6932B83F" w14:textId="77777777" w:rsidR="001A5B6B" w:rsidRDefault="003874E6">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59D336BB" w14:textId="77777777" w:rsidR="001A5B6B" w:rsidRDefault="003874E6">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4B7493B8" w14:textId="77777777" w:rsidR="001A5B6B" w:rsidRDefault="003874E6">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1BD1C323" wp14:editId="5937E450">
          <wp:simplePos x="0" y="0"/>
          <wp:positionH relativeFrom="column">
            <wp:posOffset>-643608</wp:posOffset>
          </wp:positionH>
          <wp:positionV relativeFrom="paragraph">
            <wp:posOffset>-1535073</wp:posOffset>
          </wp:positionV>
          <wp:extent cx="7086600" cy="9561830"/>
          <wp:effectExtent l="0" t="0" r="0" b="0"/>
          <wp:wrapNone/>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46F1A"/>
    <w:multiLevelType w:val="multilevel"/>
    <w:tmpl w:val="358EEC74"/>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48573B3"/>
    <w:multiLevelType w:val="multilevel"/>
    <w:tmpl w:val="C1B826F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B6B"/>
    <w:rsid w:val="000E4C0C"/>
    <w:rsid w:val="00132CEA"/>
    <w:rsid w:val="001A5B6B"/>
    <w:rsid w:val="001F450D"/>
    <w:rsid w:val="002C5033"/>
    <w:rsid w:val="003874E6"/>
    <w:rsid w:val="00727662"/>
    <w:rsid w:val="00C700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BA513"/>
  <w15:docId w15:val="{F48FEFDE-EB52-4A6D-A31D-5DA86D7B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F3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66F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6F36"/>
  </w:style>
  <w:style w:type="paragraph" w:styleId="Piedepgina">
    <w:name w:val="footer"/>
    <w:basedOn w:val="Normal"/>
    <w:link w:val="PiedepginaCar"/>
    <w:uiPriority w:val="99"/>
    <w:unhideWhenUsed/>
    <w:rsid w:val="00C66F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6F36"/>
  </w:style>
  <w:style w:type="paragraph" w:styleId="Prrafodelista">
    <w:name w:val="List Paragraph"/>
    <w:basedOn w:val="Normal"/>
    <w:uiPriority w:val="34"/>
    <w:qFormat/>
    <w:rsid w:val="00A20374"/>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4bCSOXw0Reh1d0WpXCsGcblQbw==">CgMxLjAyCGguZ2pkZ3hzMg5oLjI1YWljbGtrdm9wNjIIaC5namRneHM4AHIhMV80N19XNm5UQmx1ckYtaTI2WWxTak9YT3I0cEFJVEw3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8046</Words>
  <Characters>44256</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2024-12-13T16:47:00Z</cp:lastPrinted>
  <dcterms:created xsi:type="dcterms:W3CDTF">2025-01-15T20:37:00Z</dcterms:created>
  <dcterms:modified xsi:type="dcterms:W3CDTF">2025-01-15T20:37:00Z</dcterms:modified>
</cp:coreProperties>
</file>