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E9925" w14:textId="13AD1E3F" w:rsidR="002C759B" w:rsidRPr="009E22E7" w:rsidRDefault="002620E6" w:rsidP="009E22E7">
      <w:pPr>
        <w:spacing w:line="360" w:lineRule="auto"/>
        <w:jc w:val="both"/>
        <w:rPr>
          <w:rFonts w:ascii="Palatino Linotype" w:eastAsia="Palatino Linotype" w:hAnsi="Palatino Linotype" w:cs="Palatino Linotype"/>
        </w:rPr>
      </w:pPr>
      <w:bookmarkStart w:id="0" w:name="_heading=h.tyjcwt" w:colFirst="0" w:colLast="0"/>
      <w:bookmarkEnd w:id="0"/>
      <w:r w:rsidRPr="009E22E7">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celebrada el </w:t>
      </w:r>
      <w:r w:rsidR="00DD0890" w:rsidRPr="009E22E7">
        <w:rPr>
          <w:rFonts w:ascii="Palatino Linotype" w:eastAsia="Palatino Linotype" w:hAnsi="Palatino Linotype" w:cs="Palatino Linotype"/>
        </w:rPr>
        <w:t>veintiuno</w:t>
      </w:r>
      <w:r w:rsidR="00C669A4" w:rsidRPr="009E22E7">
        <w:rPr>
          <w:rFonts w:ascii="Palatino Linotype" w:eastAsia="Palatino Linotype" w:hAnsi="Palatino Linotype" w:cs="Palatino Linotype"/>
        </w:rPr>
        <w:t xml:space="preserve"> de marzo</w:t>
      </w:r>
      <w:r w:rsidRPr="009E22E7">
        <w:rPr>
          <w:rFonts w:ascii="Palatino Linotype" w:eastAsia="Palatino Linotype" w:hAnsi="Palatino Linotype" w:cs="Palatino Linotype"/>
        </w:rPr>
        <w:t xml:space="preserve"> de dos mil veinticuatro.</w:t>
      </w:r>
    </w:p>
    <w:p w14:paraId="198E9926" w14:textId="77777777" w:rsidR="002C759B" w:rsidRPr="009E22E7" w:rsidRDefault="002C759B" w:rsidP="009E22E7">
      <w:pPr>
        <w:spacing w:line="360" w:lineRule="auto"/>
        <w:jc w:val="both"/>
        <w:rPr>
          <w:rFonts w:ascii="Palatino Linotype" w:eastAsia="Palatino Linotype" w:hAnsi="Palatino Linotype" w:cs="Palatino Linotype"/>
        </w:rPr>
      </w:pPr>
    </w:p>
    <w:p w14:paraId="198E9927" w14:textId="6F1A663C" w:rsidR="002C759B" w:rsidRPr="009E22E7" w:rsidRDefault="002620E6" w:rsidP="009E22E7">
      <w:pPr>
        <w:spacing w:line="360" w:lineRule="auto"/>
        <w:jc w:val="both"/>
        <w:rPr>
          <w:rFonts w:ascii="Palatino Linotype" w:eastAsia="Palatino Linotype" w:hAnsi="Palatino Linotype" w:cs="Palatino Linotype"/>
        </w:rPr>
      </w:pPr>
      <w:r w:rsidRPr="009E22E7">
        <w:rPr>
          <w:rFonts w:ascii="Palatino Linotype" w:eastAsia="Palatino Linotype" w:hAnsi="Palatino Linotype" w:cs="Palatino Linotype"/>
          <w:b/>
          <w:sz w:val="28"/>
          <w:szCs w:val="28"/>
        </w:rPr>
        <w:t>VISTO</w:t>
      </w:r>
      <w:r w:rsidRPr="009E22E7">
        <w:rPr>
          <w:rFonts w:ascii="Palatino Linotype" w:eastAsia="Palatino Linotype" w:hAnsi="Palatino Linotype" w:cs="Palatino Linotype"/>
          <w:sz w:val="28"/>
          <w:szCs w:val="28"/>
        </w:rPr>
        <w:t xml:space="preserve"> </w:t>
      </w:r>
      <w:r w:rsidRPr="009E22E7">
        <w:rPr>
          <w:rFonts w:ascii="Palatino Linotype" w:eastAsia="Palatino Linotype" w:hAnsi="Palatino Linotype" w:cs="Palatino Linotype"/>
        </w:rPr>
        <w:t xml:space="preserve">el expediente formado con motivo del Recurso Revisión </w:t>
      </w:r>
      <w:r w:rsidR="004D10DC" w:rsidRPr="009E22E7">
        <w:rPr>
          <w:rFonts w:ascii="Palatino Linotype" w:eastAsia="Palatino Linotype" w:hAnsi="Palatino Linotype" w:cs="Palatino Linotype"/>
          <w:b/>
        </w:rPr>
        <w:t>00692</w:t>
      </w:r>
      <w:r w:rsidR="000B4FCB" w:rsidRPr="009E22E7">
        <w:rPr>
          <w:rFonts w:ascii="Palatino Linotype" w:eastAsia="Palatino Linotype" w:hAnsi="Palatino Linotype" w:cs="Palatino Linotype"/>
          <w:b/>
        </w:rPr>
        <w:t>/INFOEM/IP/RR/202</w:t>
      </w:r>
      <w:r w:rsidR="009E22E7">
        <w:rPr>
          <w:rFonts w:ascii="Palatino Linotype" w:eastAsia="Palatino Linotype" w:hAnsi="Palatino Linotype" w:cs="Palatino Linotype"/>
          <w:b/>
        </w:rPr>
        <w:t>4</w:t>
      </w:r>
      <w:r w:rsidRPr="009E22E7">
        <w:rPr>
          <w:rFonts w:ascii="Palatino Linotype" w:eastAsia="Palatino Linotype" w:hAnsi="Palatino Linotype" w:cs="Palatino Linotype"/>
        </w:rPr>
        <w:t>, promovido por</w:t>
      </w:r>
      <w:r w:rsidRPr="009E22E7">
        <w:rPr>
          <w:rFonts w:ascii="Palatino Linotype" w:eastAsia="Palatino Linotype" w:hAnsi="Palatino Linotype" w:cs="Palatino Linotype"/>
          <w:b/>
        </w:rPr>
        <w:t xml:space="preserve"> </w:t>
      </w:r>
      <w:r w:rsidR="00AE672D">
        <w:rPr>
          <w:rFonts w:ascii="Palatino Linotype" w:eastAsia="Palatino Linotype" w:hAnsi="Palatino Linotype" w:cs="Palatino Linotype"/>
          <w:b/>
        </w:rPr>
        <w:t>XXX</w:t>
      </w:r>
      <w:r w:rsidR="00F33D5C" w:rsidRPr="009E22E7">
        <w:rPr>
          <w:rFonts w:ascii="Palatino Linotype" w:eastAsia="Palatino Linotype" w:hAnsi="Palatino Linotype" w:cs="Palatino Linotype"/>
          <w:b/>
        </w:rPr>
        <w:t xml:space="preserve">, </w:t>
      </w:r>
      <w:r w:rsidRPr="009E22E7">
        <w:rPr>
          <w:rFonts w:ascii="Palatino Linotype" w:eastAsia="Palatino Linotype" w:hAnsi="Palatino Linotype" w:cs="Palatino Linotype"/>
        </w:rPr>
        <w:t>a quien</w:t>
      </w:r>
      <w:r w:rsidRPr="009E22E7">
        <w:rPr>
          <w:rFonts w:ascii="Palatino Linotype" w:eastAsia="Palatino Linotype" w:hAnsi="Palatino Linotype" w:cs="Palatino Linotype"/>
          <w:b/>
        </w:rPr>
        <w:t xml:space="preserve"> </w:t>
      </w:r>
      <w:r w:rsidRPr="009E22E7">
        <w:rPr>
          <w:rFonts w:ascii="Palatino Linotype" w:eastAsia="Palatino Linotype" w:hAnsi="Palatino Linotype" w:cs="Palatino Linotype"/>
        </w:rPr>
        <w:t xml:space="preserve">en lo sucesivo se le denominará </w:t>
      </w:r>
      <w:r w:rsidRPr="009E22E7">
        <w:rPr>
          <w:rFonts w:ascii="Palatino Linotype" w:eastAsia="Palatino Linotype" w:hAnsi="Palatino Linotype" w:cs="Palatino Linotype"/>
          <w:b/>
        </w:rPr>
        <w:t>EL RECURRENTE</w:t>
      </w:r>
      <w:r w:rsidRPr="009E22E7">
        <w:rPr>
          <w:rFonts w:ascii="Palatino Linotype" w:eastAsia="Palatino Linotype" w:hAnsi="Palatino Linotype" w:cs="Palatino Linotype"/>
        </w:rPr>
        <w:t xml:space="preserve">, en contra de la respuesta del </w:t>
      </w:r>
      <w:r w:rsidR="006E2807" w:rsidRPr="009E22E7">
        <w:rPr>
          <w:rFonts w:ascii="Palatino Linotype" w:eastAsia="Palatino Linotype" w:hAnsi="Palatino Linotype" w:cs="Palatino Linotype"/>
          <w:b/>
        </w:rPr>
        <w:t>Ayuntamiento de Atlacomulco</w:t>
      </w:r>
      <w:r w:rsidRPr="009E22E7">
        <w:rPr>
          <w:rFonts w:ascii="Palatino Linotype" w:eastAsia="Palatino Linotype" w:hAnsi="Palatino Linotype" w:cs="Palatino Linotype"/>
          <w:b/>
        </w:rPr>
        <w:t xml:space="preserve">, </w:t>
      </w:r>
      <w:r w:rsidRPr="009E22E7">
        <w:rPr>
          <w:rFonts w:ascii="Palatino Linotype" w:eastAsia="Palatino Linotype" w:hAnsi="Palatino Linotype" w:cs="Palatino Linotype"/>
        </w:rPr>
        <w:t xml:space="preserve">que en lo sucesivo se denominará </w:t>
      </w:r>
      <w:r w:rsidRPr="009E22E7">
        <w:rPr>
          <w:rFonts w:ascii="Palatino Linotype" w:eastAsia="Palatino Linotype" w:hAnsi="Palatino Linotype" w:cs="Palatino Linotype"/>
          <w:b/>
        </w:rPr>
        <w:t>EL SUJETO OBLIGADO</w:t>
      </w:r>
      <w:r w:rsidRPr="009E22E7">
        <w:rPr>
          <w:rFonts w:ascii="Palatino Linotype" w:eastAsia="Palatino Linotype" w:hAnsi="Palatino Linotype" w:cs="Palatino Linotype"/>
        </w:rPr>
        <w:t>, se procede a dictar la presente resolución con base en lo siguiente:</w:t>
      </w:r>
    </w:p>
    <w:p w14:paraId="198E9928" w14:textId="77777777" w:rsidR="002C759B" w:rsidRPr="009E22E7" w:rsidRDefault="002C759B" w:rsidP="009E22E7">
      <w:pPr>
        <w:spacing w:line="360" w:lineRule="auto"/>
        <w:jc w:val="both"/>
        <w:rPr>
          <w:rFonts w:ascii="Palatino Linotype" w:eastAsia="Palatino Linotype" w:hAnsi="Palatino Linotype" w:cs="Palatino Linotype"/>
          <w:b/>
          <w:sz w:val="28"/>
          <w:szCs w:val="28"/>
        </w:rPr>
      </w:pPr>
    </w:p>
    <w:p w14:paraId="49E0B865" w14:textId="77777777" w:rsidR="006D107E" w:rsidRPr="009E22E7" w:rsidRDefault="006D107E" w:rsidP="009E22E7">
      <w:pPr>
        <w:jc w:val="center"/>
        <w:rPr>
          <w:rFonts w:ascii="Palatino Linotype" w:hAnsi="Palatino Linotype"/>
          <w:b/>
          <w:bCs/>
          <w:spacing w:val="60"/>
          <w:sz w:val="28"/>
        </w:rPr>
      </w:pPr>
      <w:r w:rsidRPr="009E22E7">
        <w:rPr>
          <w:rFonts w:ascii="Palatino Linotype" w:hAnsi="Palatino Linotype"/>
          <w:b/>
          <w:bCs/>
          <w:spacing w:val="60"/>
          <w:sz w:val="28"/>
        </w:rPr>
        <w:t>ANTECEDENTES</w:t>
      </w:r>
    </w:p>
    <w:p w14:paraId="198E992A" w14:textId="77777777" w:rsidR="002C759B" w:rsidRPr="009E22E7" w:rsidRDefault="002C759B" w:rsidP="009E22E7">
      <w:pPr>
        <w:spacing w:line="360" w:lineRule="auto"/>
        <w:jc w:val="center"/>
        <w:rPr>
          <w:rFonts w:ascii="Palatino Linotype" w:eastAsia="Palatino Linotype" w:hAnsi="Palatino Linotype" w:cs="Palatino Linotype"/>
          <w:b/>
          <w:sz w:val="28"/>
          <w:szCs w:val="28"/>
        </w:rPr>
      </w:pPr>
    </w:p>
    <w:p w14:paraId="198E992B" w14:textId="77777777" w:rsidR="002C759B" w:rsidRPr="009E22E7" w:rsidRDefault="002620E6" w:rsidP="009E22E7">
      <w:pPr>
        <w:spacing w:line="360" w:lineRule="auto"/>
        <w:jc w:val="both"/>
        <w:rPr>
          <w:rFonts w:ascii="Palatino Linotype" w:eastAsia="Palatino Linotype" w:hAnsi="Palatino Linotype" w:cs="Palatino Linotype"/>
          <w:b/>
          <w:sz w:val="28"/>
        </w:rPr>
      </w:pPr>
      <w:r w:rsidRPr="009E22E7">
        <w:rPr>
          <w:rFonts w:ascii="Palatino Linotype" w:eastAsia="Palatino Linotype" w:hAnsi="Palatino Linotype" w:cs="Palatino Linotype"/>
          <w:b/>
          <w:sz w:val="28"/>
        </w:rPr>
        <w:t>I. De la Solicitud de Información.</w:t>
      </w:r>
    </w:p>
    <w:p w14:paraId="198E992C" w14:textId="2C15881D" w:rsidR="002C759B" w:rsidRPr="009E22E7" w:rsidRDefault="002620E6" w:rsidP="009E22E7">
      <w:pPr>
        <w:spacing w:line="360" w:lineRule="auto"/>
        <w:jc w:val="both"/>
        <w:rPr>
          <w:rFonts w:ascii="Palatino Linotype" w:eastAsia="Palatino Linotype" w:hAnsi="Palatino Linotype" w:cs="Palatino Linotype"/>
        </w:rPr>
      </w:pPr>
      <w:r w:rsidRPr="009E22E7">
        <w:rPr>
          <w:rFonts w:ascii="Palatino Linotype" w:eastAsia="Palatino Linotype" w:hAnsi="Palatino Linotype" w:cs="Palatino Linotype"/>
        </w:rPr>
        <w:t xml:space="preserve">El </w:t>
      </w:r>
      <w:r w:rsidR="004D10DC" w:rsidRPr="009E22E7">
        <w:rPr>
          <w:rFonts w:ascii="Palatino Linotype" w:eastAsia="Palatino Linotype" w:hAnsi="Palatino Linotype" w:cs="Palatino Linotype"/>
          <w:b/>
        </w:rPr>
        <w:t>diez de enero</w:t>
      </w:r>
      <w:r w:rsidRPr="009E22E7">
        <w:rPr>
          <w:rFonts w:ascii="Palatino Linotype" w:eastAsia="Palatino Linotype" w:hAnsi="Palatino Linotype" w:cs="Palatino Linotype"/>
          <w:b/>
        </w:rPr>
        <w:t xml:space="preserve"> de dos mil </w:t>
      </w:r>
      <w:r w:rsidR="004D10DC" w:rsidRPr="009E22E7">
        <w:rPr>
          <w:rFonts w:ascii="Palatino Linotype" w:eastAsia="Palatino Linotype" w:hAnsi="Palatino Linotype" w:cs="Palatino Linotype"/>
          <w:b/>
        </w:rPr>
        <w:t>veinticuatro</w:t>
      </w:r>
      <w:r w:rsidRPr="009E22E7">
        <w:rPr>
          <w:rFonts w:ascii="Palatino Linotype" w:eastAsia="Palatino Linotype" w:hAnsi="Palatino Linotype" w:cs="Palatino Linotype"/>
        </w:rPr>
        <w:t xml:space="preserve">, </w:t>
      </w:r>
      <w:r w:rsidRPr="009E22E7">
        <w:rPr>
          <w:rFonts w:ascii="Palatino Linotype" w:eastAsia="Palatino Linotype" w:hAnsi="Palatino Linotype" w:cs="Palatino Linotype"/>
          <w:b/>
        </w:rPr>
        <w:t xml:space="preserve">EL RECURRENTE </w:t>
      </w:r>
      <w:r w:rsidRPr="009E22E7">
        <w:rPr>
          <w:rFonts w:ascii="Palatino Linotype" w:eastAsia="Palatino Linotype" w:hAnsi="Palatino Linotype" w:cs="Palatino Linotype"/>
        </w:rPr>
        <w:t xml:space="preserve">a través del Sistema de Acceso a la Información Mexiquense, en lo subsecuente </w:t>
      </w:r>
      <w:r w:rsidRPr="009E22E7">
        <w:rPr>
          <w:rFonts w:ascii="Palatino Linotype" w:eastAsia="Palatino Linotype" w:hAnsi="Palatino Linotype" w:cs="Palatino Linotype"/>
          <w:b/>
        </w:rPr>
        <w:t>EL SAIMEX</w:t>
      </w:r>
      <w:r w:rsidRPr="009E22E7">
        <w:rPr>
          <w:rFonts w:ascii="Palatino Linotype" w:eastAsia="Palatino Linotype" w:hAnsi="Palatino Linotype" w:cs="Palatino Linotype"/>
        </w:rPr>
        <w:t xml:space="preserve">, presentó ante </w:t>
      </w:r>
      <w:r w:rsidRPr="009E22E7">
        <w:rPr>
          <w:rFonts w:ascii="Palatino Linotype" w:eastAsia="Palatino Linotype" w:hAnsi="Palatino Linotype" w:cs="Palatino Linotype"/>
          <w:b/>
        </w:rPr>
        <w:t>EL SUJETO OBLIGADO</w:t>
      </w:r>
      <w:r w:rsidRPr="009E22E7">
        <w:rPr>
          <w:rFonts w:ascii="Palatino Linotype" w:eastAsia="Palatino Linotype" w:hAnsi="Palatino Linotype" w:cs="Palatino Linotype"/>
        </w:rPr>
        <w:t xml:space="preserve"> la solicitud de acceso a la Información Pública, a la que se le asignó el número de expediente</w:t>
      </w:r>
      <w:r w:rsidRPr="009E22E7">
        <w:rPr>
          <w:rFonts w:ascii="Palatino Linotype" w:eastAsia="Palatino Linotype" w:hAnsi="Palatino Linotype" w:cs="Palatino Linotype"/>
          <w:b/>
        </w:rPr>
        <w:t xml:space="preserve"> </w:t>
      </w:r>
      <w:r w:rsidR="004D10DC" w:rsidRPr="009E22E7">
        <w:rPr>
          <w:rFonts w:ascii="Palatino Linotype" w:eastAsia="Palatino Linotype" w:hAnsi="Palatino Linotype" w:cs="Palatino Linotype"/>
          <w:b/>
        </w:rPr>
        <w:t>00010/ATLACOM/IP/2024</w:t>
      </w:r>
      <w:r w:rsidRPr="009E22E7">
        <w:rPr>
          <w:rFonts w:ascii="Palatino Linotype" w:eastAsia="Palatino Linotype" w:hAnsi="Palatino Linotype" w:cs="Palatino Linotype"/>
        </w:rPr>
        <w:t>, mediante la cual solicitó:</w:t>
      </w:r>
    </w:p>
    <w:p w14:paraId="198E992D" w14:textId="77777777" w:rsidR="002C759B" w:rsidRPr="009E22E7" w:rsidRDefault="002C759B" w:rsidP="009E22E7">
      <w:pPr>
        <w:tabs>
          <w:tab w:val="left" w:pos="851"/>
        </w:tabs>
        <w:ind w:left="851" w:right="901"/>
        <w:jc w:val="both"/>
        <w:rPr>
          <w:rFonts w:ascii="Palatino Linotype" w:eastAsia="Palatino Linotype" w:hAnsi="Palatino Linotype" w:cs="Palatino Linotype"/>
          <w:i/>
          <w:sz w:val="22"/>
          <w:szCs w:val="22"/>
        </w:rPr>
      </w:pPr>
    </w:p>
    <w:p w14:paraId="198E992E" w14:textId="502EE7FE" w:rsidR="002C759B" w:rsidRPr="009E22E7" w:rsidRDefault="002620E6" w:rsidP="009E22E7">
      <w:pPr>
        <w:tabs>
          <w:tab w:val="left" w:pos="851"/>
        </w:tabs>
        <w:ind w:left="851" w:right="899"/>
        <w:jc w:val="both"/>
        <w:rPr>
          <w:rFonts w:ascii="Palatino Linotype" w:eastAsia="Palatino Linotype" w:hAnsi="Palatino Linotype" w:cs="Palatino Linotype"/>
          <w:i/>
          <w:sz w:val="22"/>
          <w:szCs w:val="22"/>
        </w:rPr>
      </w:pPr>
      <w:r w:rsidRPr="009E22E7">
        <w:rPr>
          <w:rFonts w:ascii="Palatino Linotype" w:eastAsia="Palatino Linotype" w:hAnsi="Palatino Linotype" w:cs="Palatino Linotype"/>
          <w:i/>
          <w:sz w:val="22"/>
          <w:szCs w:val="22"/>
        </w:rPr>
        <w:t>“</w:t>
      </w:r>
      <w:r w:rsidR="004D10DC" w:rsidRPr="009E22E7">
        <w:rPr>
          <w:rFonts w:ascii="Palatino Linotype" w:eastAsia="Palatino Linotype" w:hAnsi="Palatino Linotype" w:cs="Palatino Linotype"/>
          <w:i/>
          <w:sz w:val="22"/>
          <w:szCs w:val="22"/>
        </w:rPr>
        <w:t xml:space="preserve">Solicito por la unidad de transparencia se enliste y muestren con documentos todos los recursos de inconformidad, revisión, etc. del ayuntamiento, </w:t>
      </w:r>
      <w:bookmarkStart w:id="1" w:name="_GoBack"/>
      <w:r w:rsidR="004D10DC" w:rsidRPr="009E22E7">
        <w:rPr>
          <w:rFonts w:ascii="Palatino Linotype" w:eastAsia="Palatino Linotype" w:hAnsi="Palatino Linotype" w:cs="Palatino Linotype"/>
          <w:i/>
          <w:sz w:val="22"/>
          <w:szCs w:val="22"/>
        </w:rPr>
        <w:t xml:space="preserve">detallando la información solicitada, la información proporcionada, en caso de no dar información, el motivo, justificación y sustento </w:t>
      </w:r>
      <w:proofErr w:type="spellStart"/>
      <w:r w:rsidR="004D10DC" w:rsidRPr="009E22E7">
        <w:rPr>
          <w:rFonts w:ascii="Palatino Linotype" w:eastAsia="Palatino Linotype" w:hAnsi="Palatino Linotype" w:cs="Palatino Linotype"/>
          <w:i/>
          <w:sz w:val="22"/>
          <w:szCs w:val="22"/>
        </w:rPr>
        <w:t>juridico</w:t>
      </w:r>
      <w:proofErr w:type="spellEnd"/>
      <w:r w:rsidR="004D10DC" w:rsidRPr="009E22E7">
        <w:rPr>
          <w:rFonts w:ascii="Palatino Linotype" w:eastAsia="Palatino Linotype" w:hAnsi="Palatino Linotype" w:cs="Palatino Linotype"/>
          <w:i/>
          <w:sz w:val="22"/>
          <w:szCs w:val="22"/>
        </w:rPr>
        <w:t xml:space="preserve"> del porque no se entrega, copia de todos los documentos que integran cada solicitud, expediente y anexo, desde 2019 a la fecha de esta solicitud</w:t>
      </w:r>
      <w:r w:rsidRPr="009E22E7">
        <w:rPr>
          <w:rFonts w:ascii="Palatino Linotype" w:eastAsia="Palatino Linotype" w:hAnsi="Palatino Linotype" w:cs="Palatino Linotype"/>
          <w:i/>
          <w:sz w:val="22"/>
          <w:szCs w:val="22"/>
        </w:rPr>
        <w:t>” (Sic).</w:t>
      </w:r>
    </w:p>
    <w:bookmarkEnd w:id="1"/>
    <w:p w14:paraId="198E992F" w14:textId="77777777" w:rsidR="002C759B" w:rsidRPr="009E22E7" w:rsidRDefault="002C759B" w:rsidP="009E22E7">
      <w:pPr>
        <w:tabs>
          <w:tab w:val="left" w:pos="851"/>
        </w:tabs>
        <w:ind w:left="851" w:right="901"/>
        <w:jc w:val="both"/>
        <w:rPr>
          <w:rFonts w:ascii="Palatino Linotype" w:eastAsia="Palatino Linotype" w:hAnsi="Palatino Linotype" w:cs="Palatino Linotype"/>
          <w:i/>
        </w:rPr>
      </w:pPr>
    </w:p>
    <w:p w14:paraId="198E9930" w14:textId="3E59D7F6" w:rsidR="002C759B" w:rsidRPr="009E22E7" w:rsidRDefault="002620E6" w:rsidP="009E22E7">
      <w:pPr>
        <w:widowControl w:val="0"/>
        <w:spacing w:line="360" w:lineRule="auto"/>
        <w:jc w:val="both"/>
        <w:rPr>
          <w:rFonts w:ascii="Palatino Linotype" w:eastAsia="Palatino Linotype" w:hAnsi="Palatino Linotype" w:cs="Palatino Linotype"/>
        </w:rPr>
      </w:pPr>
      <w:r w:rsidRPr="009E22E7">
        <w:rPr>
          <w:rFonts w:ascii="Palatino Linotype" w:eastAsia="Palatino Linotype" w:hAnsi="Palatino Linotype" w:cs="Palatino Linotype"/>
          <w:b/>
          <w:sz w:val="26"/>
          <w:szCs w:val="26"/>
        </w:rPr>
        <w:t>MODALIDAD DE ENTREGA</w:t>
      </w:r>
      <w:r w:rsidRPr="009E22E7">
        <w:rPr>
          <w:rFonts w:ascii="Palatino Linotype" w:eastAsia="Palatino Linotype" w:hAnsi="Palatino Linotype" w:cs="Palatino Linotype"/>
          <w:b/>
        </w:rPr>
        <w:t>:</w:t>
      </w:r>
      <w:r w:rsidRPr="009E22E7">
        <w:rPr>
          <w:rFonts w:ascii="Palatino Linotype" w:eastAsia="Palatino Linotype" w:hAnsi="Palatino Linotype" w:cs="Palatino Linotype"/>
        </w:rPr>
        <w:t xml:space="preserve"> Vía </w:t>
      </w:r>
      <w:r w:rsidRPr="009E22E7">
        <w:rPr>
          <w:rFonts w:ascii="Palatino Linotype" w:eastAsia="Palatino Linotype" w:hAnsi="Palatino Linotype" w:cs="Palatino Linotype"/>
          <w:b/>
        </w:rPr>
        <w:t>SAIMEX</w:t>
      </w:r>
      <w:r w:rsidRPr="009E22E7">
        <w:rPr>
          <w:rFonts w:ascii="Palatino Linotype" w:eastAsia="Palatino Linotype" w:hAnsi="Palatino Linotype" w:cs="Palatino Linotype"/>
        </w:rPr>
        <w:t>.</w:t>
      </w:r>
    </w:p>
    <w:p w14:paraId="35409923" w14:textId="77777777" w:rsidR="004D10DC" w:rsidRPr="009E22E7" w:rsidRDefault="004D10DC" w:rsidP="009E22E7">
      <w:pPr>
        <w:widowControl w:val="0"/>
        <w:autoSpaceDE w:val="0"/>
        <w:autoSpaceDN w:val="0"/>
        <w:adjustRightInd w:val="0"/>
        <w:spacing w:line="360" w:lineRule="auto"/>
        <w:jc w:val="both"/>
        <w:rPr>
          <w:rFonts w:ascii="Palatino Linotype" w:eastAsia="Calibri" w:hAnsi="Palatino Linotype" w:cs="Arial"/>
          <w:b/>
          <w:bCs/>
          <w:sz w:val="28"/>
          <w:lang w:val="es-ES" w:eastAsia="en-US"/>
        </w:rPr>
      </w:pPr>
      <w:r w:rsidRPr="009E22E7">
        <w:rPr>
          <w:rFonts w:ascii="Palatino Linotype" w:eastAsia="Calibri" w:hAnsi="Palatino Linotype" w:cs="Arial"/>
          <w:b/>
          <w:bCs/>
          <w:sz w:val="28"/>
          <w:lang w:val="es-ES" w:eastAsia="en-US"/>
        </w:rPr>
        <w:lastRenderedPageBreak/>
        <w:t>II.</w:t>
      </w:r>
      <w:r w:rsidRPr="009E22E7">
        <w:rPr>
          <w:rFonts w:ascii="Palatino Linotype" w:eastAsia="Palatino Linotype" w:hAnsi="Palatino Linotype" w:cs="Palatino Linotype"/>
          <w:b/>
          <w:sz w:val="28"/>
          <w:lang w:val="es-ES"/>
        </w:rPr>
        <w:t xml:space="preserve"> </w:t>
      </w:r>
      <w:r w:rsidRPr="009E22E7">
        <w:rPr>
          <w:rFonts w:ascii="Palatino Linotype" w:eastAsia="Calibri" w:hAnsi="Palatino Linotype" w:cs="Arial"/>
          <w:b/>
          <w:sz w:val="28"/>
          <w:lang w:eastAsia="en-US"/>
        </w:rPr>
        <w:t>Turno de requerimiento del Sujeto Obligado.</w:t>
      </w:r>
    </w:p>
    <w:p w14:paraId="0A3F98A7" w14:textId="7375FD76" w:rsidR="004D10DC" w:rsidRPr="009E22E7" w:rsidRDefault="004D10DC" w:rsidP="009E22E7">
      <w:pPr>
        <w:widowControl w:val="0"/>
        <w:autoSpaceDE w:val="0"/>
        <w:autoSpaceDN w:val="0"/>
        <w:adjustRightInd w:val="0"/>
        <w:spacing w:line="360" w:lineRule="auto"/>
        <w:jc w:val="both"/>
        <w:rPr>
          <w:rFonts w:ascii="Palatino Linotype" w:eastAsia="Calibri" w:hAnsi="Palatino Linotype" w:cs="Arial"/>
          <w:lang w:val="es-ES" w:eastAsia="en-US"/>
        </w:rPr>
      </w:pPr>
      <w:r w:rsidRPr="009E22E7">
        <w:rPr>
          <w:rFonts w:ascii="Palatino Linotype" w:eastAsia="Calibri" w:hAnsi="Palatino Linotype" w:cs="Arial"/>
          <w:lang w:val="es-ES" w:eastAsia="en-US"/>
        </w:rPr>
        <w:t xml:space="preserve">En cumplimiento al artículo 162 de la Ley de Transparencia y Acceso a la Información Pública del Estado de México y Municipios, el </w:t>
      </w:r>
      <w:r w:rsidRPr="009E22E7">
        <w:rPr>
          <w:rFonts w:ascii="Palatino Linotype" w:eastAsia="Calibri" w:hAnsi="Palatino Linotype" w:cs="Arial"/>
          <w:b/>
          <w:lang w:val="es-ES" w:eastAsia="en-US"/>
        </w:rPr>
        <w:t>once de enero de dos mil veinticuatro</w:t>
      </w:r>
      <w:r w:rsidRPr="009E22E7">
        <w:rPr>
          <w:rFonts w:ascii="Palatino Linotype" w:eastAsia="Calibri" w:hAnsi="Palatino Linotype" w:cs="Arial"/>
          <w:lang w:val="es-ES" w:eastAsia="en-US"/>
        </w:rPr>
        <w:t>, el Titular de la Unidad de Transparencia del</w:t>
      </w:r>
      <w:r w:rsidRPr="009E22E7">
        <w:rPr>
          <w:rFonts w:ascii="Palatino Linotype" w:eastAsia="Calibri" w:hAnsi="Palatino Linotype" w:cs="Arial"/>
          <w:b/>
          <w:lang w:val="es-ES" w:eastAsia="en-US"/>
        </w:rPr>
        <w:t xml:space="preserve"> SUJETO OBLIGADO</w:t>
      </w:r>
      <w:r w:rsidRPr="009E22E7">
        <w:rPr>
          <w:rFonts w:ascii="Palatino Linotype" w:eastAsia="Calibri" w:hAnsi="Palatino Linotype" w:cs="Arial"/>
          <w:lang w:val="es-ES" w:eastAsia="en-US"/>
        </w:rPr>
        <w:t xml:space="preserve"> turnó el requerimiento de información al servidor público habilitado que estimó competente, a fin de colmar la solicitud de acceso a la información pública.</w:t>
      </w:r>
    </w:p>
    <w:p w14:paraId="38F50A66" w14:textId="77777777" w:rsidR="004D10DC" w:rsidRPr="009E22E7" w:rsidRDefault="004D10DC" w:rsidP="009E22E7">
      <w:pPr>
        <w:widowControl w:val="0"/>
        <w:autoSpaceDE w:val="0"/>
        <w:autoSpaceDN w:val="0"/>
        <w:adjustRightInd w:val="0"/>
        <w:spacing w:line="360" w:lineRule="auto"/>
        <w:jc w:val="both"/>
        <w:rPr>
          <w:rFonts w:ascii="Palatino Linotype" w:eastAsia="Calibri" w:hAnsi="Palatino Linotype" w:cs="Arial"/>
          <w:b/>
          <w:bCs/>
          <w:szCs w:val="26"/>
          <w:lang w:val="es-ES" w:eastAsia="en-US"/>
        </w:rPr>
      </w:pPr>
    </w:p>
    <w:p w14:paraId="198E9935" w14:textId="1089893D" w:rsidR="002C759B" w:rsidRPr="009E22E7" w:rsidRDefault="00BF1CD3" w:rsidP="009E22E7">
      <w:pPr>
        <w:widowControl w:val="0"/>
        <w:autoSpaceDE w:val="0"/>
        <w:autoSpaceDN w:val="0"/>
        <w:adjustRightInd w:val="0"/>
        <w:spacing w:line="360" w:lineRule="auto"/>
        <w:jc w:val="both"/>
        <w:rPr>
          <w:rFonts w:ascii="Palatino Linotype" w:eastAsia="Palatino Linotype" w:hAnsi="Palatino Linotype" w:cs="Palatino Linotype"/>
          <w:b/>
          <w:sz w:val="28"/>
        </w:rPr>
      </w:pPr>
      <w:r w:rsidRPr="009E22E7">
        <w:rPr>
          <w:rFonts w:ascii="Palatino Linotype" w:eastAsia="Calibri" w:hAnsi="Palatino Linotype" w:cs="Arial"/>
          <w:b/>
          <w:bCs/>
          <w:sz w:val="28"/>
          <w:szCs w:val="26"/>
          <w:lang w:val="es-ES" w:eastAsia="en-US"/>
        </w:rPr>
        <w:t>I</w:t>
      </w:r>
      <w:r w:rsidR="00B72BB7" w:rsidRPr="009E22E7">
        <w:rPr>
          <w:rFonts w:ascii="Palatino Linotype" w:eastAsia="Calibri" w:hAnsi="Palatino Linotype" w:cs="Arial"/>
          <w:b/>
          <w:bCs/>
          <w:sz w:val="28"/>
          <w:szCs w:val="26"/>
          <w:lang w:val="es-ES" w:eastAsia="en-US"/>
        </w:rPr>
        <w:t>I</w:t>
      </w:r>
      <w:r w:rsidR="004D10DC" w:rsidRPr="009E22E7">
        <w:rPr>
          <w:rFonts w:ascii="Palatino Linotype" w:eastAsia="Calibri" w:hAnsi="Palatino Linotype" w:cs="Arial"/>
          <w:b/>
          <w:bCs/>
          <w:sz w:val="28"/>
          <w:szCs w:val="26"/>
          <w:lang w:val="es-ES" w:eastAsia="en-US"/>
        </w:rPr>
        <w:t>I</w:t>
      </w:r>
      <w:r w:rsidR="00B72BB7" w:rsidRPr="009E22E7">
        <w:rPr>
          <w:rFonts w:ascii="Palatino Linotype" w:eastAsia="Calibri" w:hAnsi="Palatino Linotype" w:cs="Arial"/>
          <w:b/>
          <w:bCs/>
          <w:sz w:val="28"/>
          <w:szCs w:val="26"/>
          <w:lang w:val="es-ES" w:eastAsia="en-US"/>
        </w:rPr>
        <w:t>.</w:t>
      </w:r>
      <w:r w:rsidR="00B72BB7" w:rsidRPr="009E22E7">
        <w:rPr>
          <w:rFonts w:ascii="Palatino Linotype" w:eastAsia="Palatino Linotype" w:hAnsi="Palatino Linotype" w:cs="Palatino Linotype"/>
          <w:b/>
          <w:sz w:val="32"/>
          <w:szCs w:val="28"/>
          <w:lang w:eastAsia="es-ES"/>
        </w:rPr>
        <w:t xml:space="preserve"> </w:t>
      </w:r>
      <w:r w:rsidR="002620E6" w:rsidRPr="009E22E7">
        <w:rPr>
          <w:rFonts w:ascii="Palatino Linotype" w:eastAsia="Palatino Linotype" w:hAnsi="Palatino Linotype" w:cs="Palatino Linotype"/>
          <w:b/>
          <w:sz w:val="28"/>
        </w:rPr>
        <w:t>Respuesta por parte del Sujeto Obligado.</w:t>
      </w:r>
    </w:p>
    <w:p w14:paraId="198E9936" w14:textId="70CCD139" w:rsidR="002C759B" w:rsidRPr="009E22E7" w:rsidRDefault="002620E6" w:rsidP="009E22E7">
      <w:pPr>
        <w:widowControl w:val="0"/>
        <w:spacing w:line="360" w:lineRule="auto"/>
        <w:jc w:val="both"/>
        <w:rPr>
          <w:rFonts w:ascii="Palatino Linotype" w:eastAsia="Palatino Linotype" w:hAnsi="Palatino Linotype" w:cs="Palatino Linotype"/>
        </w:rPr>
      </w:pPr>
      <w:r w:rsidRPr="009E22E7">
        <w:rPr>
          <w:rFonts w:ascii="Palatino Linotype" w:eastAsia="Palatino Linotype" w:hAnsi="Palatino Linotype" w:cs="Palatino Linotype"/>
        </w:rPr>
        <w:t xml:space="preserve">El </w:t>
      </w:r>
      <w:r w:rsidR="004D10DC" w:rsidRPr="009E22E7">
        <w:rPr>
          <w:rFonts w:ascii="Palatino Linotype" w:eastAsia="Palatino Linotype" w:hAnsi="Palatino Linotype" w:cs="Palatino Linotype"/>
          <w:b/>
        </w:rPr>
        <w:t>uno de febrero</w:t>
      </w:r>
      <w:r w:rsidR="000B4FCB" w:rsidRPr="009E22E7">
        <w:rPr>
          <w:rFonts w:ascii="Palatino Linotype" w:eastAsia="Calibri" w:hAnsi="Palatino Linotype" w:cs="Arial"/>
          <w:b/>
          <w:bCs/>
          <w:lang w:val="es-ES" w:eastAsia="en-US"/>
        </w:rPr>
        <w:t xml:space="preserve"> de</w:t>
      </w:r>
      <w:r w:rsidR="000B4FCB" w:rsidRPr="009E22E7">
        <w:rPr>
          <w:rFonts w:ascii="Palatino Linotype" w:eastAsia="Calibri" w:hAnsi="Palatino Linotype" w:cs="Arial"/>
          <w:b/>
          <w:lang w:val="es-ES" w:eastAsia="en-US"/>
        </w:rPr>
        <w:t xml:space="preserve"> dos mil </w:t>
      </w:r>
      <w:r w:rsidR="004D10DC" w:rsidRPr="009E22E7">
        <w:rPr>
          <w:rFonts w:ascii="Palatino Linotype" w:eastAsia="Calibri" w:hAnsi="Palatino Linotype" w:cs="Arial"/>
          <w:b/>
          <w:lang w:val="es-ES" w:eastAsia="en-US"/>
        </w:rPr>
        <w:t>veinticuatro</w:t>
      </w:r>
      <w:r w:rsidRPr="009E22E7">
        <w:rPr>
          <w:rFonts w:ascii="Palatino Linotype" w:eastAsia="Palatino Linotype" w:hAnsi="Palatino Linotype" w:cs="Palatino Linotype"/>
        </w:rPr>
        <w:t xml:space="preserve">, </w:t>
      </w:r>
      <w:r w:rsidRPr="009E22E7">
        <w:rPr>
          <w:rFonts w:ascii="Palatino Linotype" w:eastAsia="Palatino Linotype" w:hAnsi="Palatino Linotype" w:cs="Palatino Linotype"/>
          <w:b/>
        </w:rPr>
        <w:t>EL SUJETO OBLIGADO</w:t>
      </w:r>
      <w:r w:rsidRPr="009E22E7">
        <w:rPr>
          <w:rFonts w:ascii="Palatino Linotype" w:eastAsia="Palatino Linotype" w:hAnsi="Palatino Linotype" w:cs="Palatino Linotype"/>
        </w:rPr>
        <w:t xml:space="preserve"> notificó la respuesta a la solicitud de Información Pública en los siguientes términos:</w:t>
      </w:r>
    </w:p>
    <w:p w14:paraId="198E9937" w14:textId="77777777" w:rsidR="002C759B" w:rsidRPr="009E22E7" w:rsidRDefault="002C759B" w:rsidP="009E22E7">
      <w:pPr>
        <w:jc w:val="both"/>
        <w:rPr>
          <w:rFonts w:ascii="Palatino Linotype" w:eastAsia="Palatino Linotype" w:hAnsi="Palatino Linotype" w:cs="Palatino Linotype"/>
        </w:rPr>
      </w:pPr>
    </w:p>
    <w:p w14:paraId="2DB5005A" w14:textId="77777777" w:rsidR="004D10DC" w:rsidRPr="009E22E7" w:rsidRDefault="002620E6" w:rsidP="009E22E7">
      <w:pPr>
        <w:ind w:left="851" w:right="901"/>
        <w:jc w:val="both"/>
        <w:rPr>
          <w:rFonts w:ascii="Palatino Linotype" w:eastAsia="Palatino Linotype" w:hAnsi="Palatino Linotype" w:cs="Palatino Linotype"/>
          <w:i/>
          <w:sz w:val="22"/>
          <w:szCs w:val="22"/>
        </w:rPr>
      </w:pPr>
      <w:r w:rsidRPr="009E22E7">
        <w:rPr>
          <w:rFonts w:ascii="Palatino Linotype" w:eastAsia="Palatino Linotype" w:hAnsi="Palatino Linotype" w:cs="Palatino Linotype"/>
          <w:i/>
          <w:sz w:val="22"/>
          <w:szCs w:val="22"/>
        </w:rPr>
        <w:t>“…</w:t>
      </w:r>
      <w:r w:rsidR="004D10DC" w:rsidRPr="009E22E7">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98E993A" w14:textId="13DB58B6" w:rsidR="002C759B" w:rsidRPr="009E22E7" w:rsidRDefault="004D10DC" w:rsidP="009E22E7">
      <w:pPr>
        <w:ind w:left="851" w:right="901"/>
        <w:jc w:val="both"/>
        <w:rPr>
          <w:rFonts w:ascii="Palatino Linotype" w:eastAsia="Palatino Linotype" w:hAnsi="Palatino Linotype" w:cs="Palatino Linotype"/>
          <w:i/>
          <w:sz w:val="22"/>
          <w:szCs w:val="22"/>
        </w:rPr>
      </w:pPr>
      <w:r w:rsidRPr="009E22E7">
        <w:rPr>
          <w:rFonts w:ascii="Palatino Linotype" w:eastAsia="Palatino Linotype" w:hAnsi="Palatino Linotype" w:cs="Palatino Linotype"/>
          <w:i/>
          <w:sz w:val="22"/>
          <w:szCs w:val="22"/>
        </w:rPr>
        <w:t>Se atiende solicitud de información.</w:t>
      </w:r>
      <w:r w:rsidR="002620E6" w:rsidRPr="009E22E7">
        <w:rPr>
          <w:rFonts w:ascii="Palatino Linotype" w:eastAsia="Palatino Linotype" w:hAnsi="Palatino Linotype" w:cs="Palatino Linotype"/>
          <w:i/>
          <w:sz w:val="22"/>
          <w:szCs w:val="22"/>
        </w:rPr>
        <w:t>…” (Sic)</w:t>
      </w:r>
    </w:p>
    <w:p w14:paraId="198E993B" w14:textId="77777777" w:rsidR="002C759B" w:rsidRPr="009E22E7" w:rsidRDefault="002C759B" w:rsidP="009E22E7">
      <w:pPr>
        <w:ind w:left="851" w:right="901"/>
        <w:jc w:val="both"/>
        <w:rPr>
          <w:rFonts w:ascii="Palatino Linotype" w:eastAsia="Palatino Linotype" w:hAnsi="Palatino Linotype" w:cs="Palatino Linotype"/>
          <w:i/>
          <w:sz w:val="22"/>
          <w:szCs w:val="22"/>
        </w:rPr>
      </w:pPr>
    </w:p>
    <w:p w14:paraId="198E993C" w14:textId="117013FA" w:rsidR="002C759B" w:rsidRPr="009E22E7" w:rsidRDefault="002620E6" w:rsidP="009E22E7">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9E22E7">
        <w:rPr>
          <w:rFonts w:ascii="Palatino Linotype" w:eastAsia="Palatino Linotype" w:hAnsi="Palatino Linotype" w:cs="Palatino Linotype"/>
        </w:rPr>
        <w:t xml:space="preserve">Para tal efecto, </w:t>
      </w:r>
      <w:r w:rsidRPr="009E22E7">
        <w:rPr>
          <w:rFonts w:ascii="Palatino Linotype" w:eastAsia="Palatino Linotype" w:hAnsi="Palatino Linotype" w:cs="Palatino Linotype"/>
          <w:b/>
        </w:rPr>
        <w:t>EL SUJETO OBLIGADO</w:t>
      </w:r>
      <w:r w:rsidRPr="009E22E7">
        <w:rPr>
          <w:rFonts w:ascii="Palatino Linotype" w:eastAsia="Palatino Linotype" w:hAnsi="Palatino Linotype" w:cs="Palatino Linotype"/>
        </w:rPr>
        <w:t xml:space="preserve"> adjuntó </w:t>
      </w:r>
      <w:r w:rsidR="00640FC0" w:rsidRPr="009E22E7">
        <w:rPr>
          <w:rFonts w:ascii="Palatino Linotype" w:eastAsia="Palatino Linotype" w:hAnsi="Palatino Linotype" w:cs="Palatino Linotype"/>
        </w:rPr>
        <w:t>los</w:t>
      </w:r>
      <w:r w:rsidRPr="009E22E7">
        <w:rPr>
          <w:rFonts w:ascii="Palatino Linotype" w:eastAsia="Palatino Linotype" w:hAnsi="Palatino Linotype" w:cs="Palatino Linotype"/>
        </w:rPr>
        <w:t xml:space="preserve"> </w:t>
      </w:r>
      <w:r w:rsidR="00640FC0" w:rsidRPr="009E22E7">
        <w:rPr>
          <w:rFonts w:ascii="Palatino Linotype" w:eastAsia="Palatino Linotype" w:hAnsi="Palatino Linotype" w:cs="Palatino Linotype"/>
        </w:rPr>
        <w:t xml:space="preserve">siguientes </w:t>
      </w:r>
      <w:r w:rsidRPr="009E22E7">
        <w:rPr>
          <w:rFonts w:ascii="Palatino Linotype" w:eastAsia="Palatino Linotype" w:hAnsi="Palatino Linotype" w:cs="Palatino Linotype"/>
        </w:rPr>
        <w:t>archivo</w:t>
      </w:r>
      <w:r w:rsidR="00640FC0" w:rsidRPr="009E22E7">
        <w:rPr>
          <w:rFonts w:ascii="Palatino Linotype" w:eastAsia="Palatino Linotype" w:hAnsi="Palatino Linotype" w:cs="Palatino Linotype"/>
        </w:rPr>
        <w:t>s</w:t>
      </w:r>
      <w:r w:rsidRPr="009E22E7">
        <w:rPr>
          <w:rFonts w:ascii="Palatino Linotype" w:eastAsia="Palatino Linotype" w:hAnsi="Palatino Linotype" w:cs="Palatino Linotype"/>
        </w:rPr>
        <w:t xml:space="preserve"> electrónico</w:t>
      </w:r>
      <w:r w:rsidR="00640FC0" w:rsidRPr="009E22E7">
        <w:rPr>
          <w:rFonts w:ascii="Palatino Linotype" w:eastAsia="Palatino Linotype" w:hAnsi="Palatino Linotype" w:cs="Palatino Linotype"/>
        </w:rPr>
        <w:t>s</w:t>
      </w:r>
      <w:r w:rsidR="00640FC0" w:rsidRPr="009E22E7">
        <w:rPr>
          <w:rFonts w:ascii="Palatino Linotype" w:eastAsia="Palatino Linotype" w:hAnsi="Palatino Linotype" w:cs="Palatino Linotype"/>
          <w:b/>
          <w:i/>
        </w:rPr>
        <w:t xml:space="preserve">, </w:t>
      </w:r>
      <w:r w:rsidR="00873EFD" w:rsidRPr="009E22E7">
        <w:rPr>
          <w:rFonts w:ascii="Palatino Linotype" w:eastAsia="Palatino Linotype" w:hAnsi="Palatino Linotype" w:cs="Palatino Linotype"/>
        </w:rPr>
        <w:t>que a continuación se describe:</w:t>
      </w:r>
    </w:p>
    <w:p w14:paraId="5B74AC77" w14:textId="77777777" w:rsidR="008C1EF7" w:rsidRPr="009E22E7" w:rsidRDefault="008C1EF7" w:rsidP="009E22E7">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p>
    <w:p w14:paraId="5B15B0E7" w14:textId="5EFE244F" w:rsidR="00640FC0" w:rsidRPr="009E22E7" w:rsidRDefault="00640FC0" w:rsidP="009E22E7">
      <w:pPr>
        <w:pStyle w:val="Prrafodelista"/>
        <w:numPr>
          <w:ilvl w:val="0"/>
          <w:numId w:val="19"/>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9E22E7">
        <w:rPr>
          <w:rFonts w:ascii="Palatino Linotype" w:eastAsia="Palatino Linotype" w:hAnsi="Palatino Linotype" w:cs="Palatino Linotype"/>
          <w:b/>
        </w:rPr>
        <w:t xml:space="preserve">“10_RES_UT_2024.pdf”: </w:t>
      </w:r>
      <w:r w:rsidRPr="009E22E7">
        <w:rPr>
          <w:rFonts w:ascii="Palatino Linotype" w:eastAsia="Palatino Linotype" w:hAnsi="Palatino Linotype" w:cs="Palatino Linotype"/>
        </w:rPr>
        <w:t xml:space="preserve">Oficio PM/UT/048/2023, del uno de febrero de dos mil veinticuatro, suscrito por el Titular de la Unidad de Transparencia, a través del cual hace el cambio de modalidad. </w:t>
      </w:r>
    </w:p>
    <w:p w14:paraId="2FA9F187" w14:textId="11701844" w:rsidR="00640FC0" w:rsidRPr="009E22E7" w:rsidRDefault="00640FC0" w:rsidP="009E22E7">
      <w:pPr>
        <w:pStyle w:val="Prrafodelista"/>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rPr>
      </w:pPr>
    </w:p>
    <w:p w14:paraId="11E7E861" w14:textId="5F7ECF49" w:rsidR="00640FC0" w:rsidRPr="009E22E7" w:rsidRDefault="00640FC0" w:rsidP="009E22E7">
      <w:pPr>
        <w:pStyle w:val="Prrafodelista"/>
        <w:numPr>
          <w:ilvl w:val="0"/>
          <w:numId w:val="3"/>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9E22E7">
        <w:rPr>
          <w:rFonts w:ascii="Palatino Linotype" w:eastAsia="Palatino Linotype" w:hAnsi="Palatino Linotype" w:cs="Palatino Linotype"/>
          <w:b/>
        </w:rPr>
        <w:lastRenderedPageBreak/>
        <w:t xml:space="preserve">“003_ACT_ORD_CT_3101_2024.pdf”: </w:t>
      </w:r>
      <w:r w:rsidR="0090460D" w:rsidRPr="009E22E7">
        <w:rPr>
          <w:rFonts w:ascii="Palatino Linotype" w:eastAsia="Palatino Linotype" w:hAnsi="Palatino Linotype" w:cs="Palatino Linotype"/>
        </w:rPr>
        <w:t>Acta de la Tercera Sesión Ordinaria del Comité de Transparencia, donde se aprueba por Unanimidad de votos el cambio de modalidad a consulta directa.</w:t>
      </w:r>
      <w:r w:rsidR="0090460D" w:rsidRPr="009E22E7">
        <w:rPr>
          <w:rFonts w:ascii="Palatino Linotype" w:eastAsia="Palatino Linotype" w:hAnsi="Palatino Linotype" w:cs="Palatino Linotype"/>
          <w:b/>
        </w:rPr>
        <w:t xml:space="preserve"> </w:t>
      </w:r>
    </w:p>
    <w:p w14:paraId="2DC87F04" w14:textId="77777777" w:rsidR="005A5384" w:rsidRPr="009E22E7" w:rsidRDefault="005A5384" w:rsidP="009E22E7">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p>
    <w:p w14:paraId="198E9940" w14:textId="77777777" w:rsidR="002C759B" w:rsidRPr="009E22E7" w:rsidRDefault="002620E6" w:rsidP="009E22E7">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32"/>
          <w:szCs w:val="28"/>
        </w:rPr>
      </w:pPr>
      <w:r w:rsidRPr="009E22E7">
        <w:rPr>
          <w:rFonts w:ascii="Palatino Linotype" w:eastAsia="Palatino Linotype" w:hAnsi="Palatino Linotype" w:cs="Palatino Linotype"/>
          <w:b/>
          <w:sz w:val="28"/>
        </w:rPr>
        <w:t>IV. De la presentación del Recurso Revisión.</w:t>
      </w:r>
    </w:p>
    <w:p w14:paraId="198E9941" w14:textId="71CBC458" w:rsidR="002C759B" w:rsidRPr="009E22E7" w:rsidRDefault="002620E6" w:rsidP="009E22E7">
      <w:pPr>
        <w:spacing w:line="360" w:lineRule="auto"/>
        <w:jc w:val="both"/>
        <w:rPr>
          <w:rFonts w:ascii="Palatino Linotype" w:eastAsia="Palatino Linotype" w:hAnsi="Palatino Linotype" w:cs="Palatino Linotype"/>
        </w:rPr>
      </w:pPr>
      <w:bookmarkStart w:id="2" w:name="_heading=h.gjdgxs" w:colFirst="0" w:colLast="0"/>
      <w:bookmarkEnd w:id="2"/>
      <w:r w:rsidRPr="009E22E7">
        <w:rPr>
          <w:rFonts w:ascii="Palatino Linotype" w:eastAsia="Palatino Linotype" w:hAnsi="Palatino Linotype" w:cs="Palatino Linotype"/>
          <w:b/>
        </w:rPr>
        <w:t xml:space="preserve">EL RECURRENTE </w:t>
      </w:r>
      <w:r w:rsidRPr="009E22E7">
        <w:rPr>
          <w:rFonts w:ascii="Palatino Linotype" w:eastAsia="Palatino Linotype" w:hAnsi="Palatino Linotype" w:cs="Palatino Linotype"/>
        </w:rPr>
        <w:t xml:space="preserve">inconforme con la respuesta proporcionada por </w:t>
      </w:r>
      <w:r w:rsidRPr="009E22E7">
        <w:rPr>
          <w:rFonts w:ascii="Palatino Linotype" w:eastAsia="Palatino Linotype" w:hAnsi="Palatino Linotype" w:cs="Palatino Linotype"/>
          <w:b/>
        </w:rPr>
        <w:t>EL SUJETO OBLIGADO</w:t>
      </w:r>
      <w:r w:rsidRPr="009E22E7">
        <w:rPr>
          <w:rFonts w:ascii="Palatino Linotype" w:eastAsia="Palatino Linotype" w:hAnsi="Palatino Linotype" w:cs="Palatino Linotype"/>
        </w:rPr>
        <w:t xml:space="preserve">, el </w:t>
      </w:r>
      <w:r w:rsidR="0090460D" w:rsidRPr="009E22E7">
        <w:rPr>
          <w:rFonts w:ascii="Palatino Linotype" w:eastAsia="Palatino Linotype" w:hAnsi="Palatino Linotype" w:cs="Palatino Linotype"/>
          <w:b/>
        </w:rPr>
        <w:t>ocho de febrero de dos mil veinticuatro</w:t>
      </w:r>
      <w:r w:rsidRPr="009E22E7">
        <w:rPr>
          <w:rFonts w:ascii="Palatino Linotype" w:eastAsia="Palatino Linotype" w:hAnsi="Palatino Linotype" w:cs="Palatino Linotype"/>
        </w:rPr>
        <w:t xml:space="preserve"> interpuso el Recurso Revisión, el cual fue registrado en </w:t>
      </w:r>
      <w:r w:rsidRPr="009E22E7">
        <w:rPr>
          <w:rFonts w:ascii="Palatino Linotype" w:eastAsia="Palatino Linotype" w:hAnsi="Palatino Linotype" w:cs="Palatino Linotype"/>
          <w:b/>
        </w:rPr>
        <w:t xml:space="preserve">EL SAIMEX, </w:t>
      </w:r>
      <w:r w:rsidRPr="009E22E7">
        <w:rPr>
          <w:rFonts w:ascii="Palatino Linotype" w:eastAsia="Palatino Linotype" w:hAnsi="Palatino Linotype" w:cs="Palatino Linotype"/>
        </w:rPr>
        <w:t>y se le asignó el número de expediente anotado en el rubro</w:t>
      </w:r>
      <w:r w:rsidRPr="009E22E7">
        <w:rPr>
          <w:rFonts w:ascii="Palatino Linotype" w:eastAsia="Palatino Linotype" w:hAnsi="Palatino Linotype" w:cs="Palatino Linotype"/>
          <w:b/>
        </w:rPr>
        <w:t>,</w:t>
      </w:r>
      <w:r w:rsidRPr="009E22E7">
        <w:rPr>
          <w:rFonts w:ascii="Palatino Linotype" w:eastAsia="Palatino Linotype" w:hAnsi="Palatino Linotype" w:cs="Palatino Linotype"/>
        </w:rPr>
        <w:t xml:space="preserve"> en el que señaló los siguientes agravios:</w:t>
      </w:r>
    </w:p>
    <w:p w14:paraId="198E9942" w14:textId="77777777" w:rsidR="002C759B" w:rsidRPr="009E22E7" w:rsidRDefault="002C759B" w:rsidP="009E22E7">
      <w:pPr>
        <w:spacing w:line="360" w:lineRule="auto"/>
        <w:jc w:val="both"/>
        <w:rPr>
          <w:rFonts w:ascii="Palatino Linotype" w:eastAsia="Palatino Linotype" w:hAnsi="Palatino Linotype" w:cs="Palatino Linotype"/>
        </w:rPr>
      </w:pPr>
    </w:p>
    <w:p w14:paraId="198E9943" w14:textId="1320F443" w:rsidR="002C759B" w:rsidRPr="009E22E7" w:rsidRDefault="00E01E2B" w:rsidP="009E22E7">
      <w:pPr>
        <w:spacing w:line="360" w:lineRule="auto"/>
        <w:jc w:val="both"/>
        <w:rPr>
          <w:rFonts w:ascii="Palatino Linotype" w:eastAsia="Palatino Linotype" w:hAnsi="Palatino Linotype" w:cs="Palatino Linotype"/>
          <w:b/>
        </w:rPr>
      </w:pPr>
      <w:r w:rsidRPr="009E22E7">
        <w:rPr>
          <w:rFonts w:ascii="Palatino Linotype" w:eastAsia="Palatino Linotype" w:hAnsi="Palatino Linotype" w:cs="Palatino Linotype"/>
          <w:b/>
        </w:rPr>
        <w:t>Acto impugnado, así como, las Razones o motivos de inconformidad:</w:t>
      </w:r>
    </w:p>
    <w:p w14:paraId="198E9944" w14:textId="77777777" w:rsidR="002C759B" w:rsidRPr="009E22E7" w:rsidRDefault="002C759B" w:rsidP="009E22E7">
      <w:pPr>
        <w:jc w:val="both"/>
        <w:rPr>
          <w:rFonts w:ascii="Palatino Linotype" w:eastAsia="Palatino Linotype" w:hAnsi="Palatino Linotype" w:cs="Palatino Linotype"/>
          <w:b/>
        </w:rPr>
      </w:pPr>
    </w:p>
    <w:p w14:paraId="198E9945" w14:textId="5B93D796" w:rsidR="002C759B" w:rsidRPr="009E22E7" w:rsidRDefault="002620E6" w:rsidP="009E22E7">
      <w:pPr>
        <w:tabs>
          <w:tab w:val="left" w:pos="851"/>
        </w:tabs>
        <w:ind w:left="794" w:right="794"/>
        <w:jc w:val="both"/>
        <w:rPr>
          <w:rFonts w:ascii="Palatino Linotype" w:eastAsia="Palatino Linotype" w:hAnsi="Palatino Linotype" w:cs="Palatino Linotype"/>
          <w:i/>
          <w:sz w:val="22"/>
          <w:szCs w:val="22"/>
        </w:rPr>
      </w:pPr>
      <w:bookmarkStart w:id="3" w:name="_heading=h.3dy6vkm" w:colFirst="0" w:colLast="0"/>
      <w:bookmarkEnd w:id="3"/>
      <w:r w:rsidRPr="009E22E7">
        <w:rPr>
          <w:rFonts w:ascii="Palatino Linotype" w:eastAsia="Palatino Linotype" w:hAnsi="Palatino Linotype" w:cs="Palatino Linotype"/>
          <w:i/>
          <w:sz w:val="22"/>
          <w:szCs w:val="22"/>
        </w:rPr>
        <w:t>“</w:t>
      </w:r>
      <w:r w:rsidR="0090460D" w:rsidRPr="009E22E7">
        <w:rPr>
          <w:rFonts w:ascii="Palatino Linotype" w:eastAsia="Palatino Linotype" w:hAnsi="Palatino Linotype" w:cs="Palatino Linotype"/>
          <w:i/>
          <w:sz w:val="22"/>
          <w:szCs w:val="22"/>
        </w:rPr>
        <w:t xml:space="preserve">La negativa de la </w:t>
      </w:r>
      <w:proofErr w:type="spellStart"/>
      <w:r w:rsidR="0090460D" w:rsidRPr="009E22E7">
        <w:rPr>
          <w:rFonts w:ascii="Palatino Linotype" w:eastAsia="Palatino Linotype" w:hAnsi="Palatino Linotype" w:cs="Palatino Linotype"/>
          <w:i/>
          <w:sz w:val="22"/>
          <w:szCs w:val="22"/>
        </w:rPr>
        <w:t>infromacion</w:t>
      </w:r>
      <w:proofErr w:type="spellEnd"/>
      <w:r w:rsidR="008C1EF7" w:rsidRPr="009E22E7">
        <w:rPr>
          <w:rFonts w:ascii="Palatino Linotype" w:eastAsia="Palatino Linotype" w:hAnsi="Palatino Linotype" w:cs="Palatino Linotype"/>
          <w:i/>
          <w:sz w:val="22"/>
          <w:szCs w:val="22"/>
        </w:rPr>
        <w:t xml:space="preserve"> </w:t>
      </w:r>
      <w:r w:rsidRPr="009E22E7">
        <w:rPr>
          <w:rFonts w:ascii="Palatino Linotype" w:eastAsia="Palatino Linotype" w:hAnsi="Palatino Linotype" w:cs="Palatino Linotype"/>
          <w:i/>
          <w:sz w:val="22"/>
          <w:szCs w:val="22"/>
        </w:rPr>
        <w:t>" (sic)</w:t>
      </w:r>
    </w:p>
    <w:p w14:paraId="198E994A" w14:textId="77777777" w:rsidR="002C759B" w:rsidRPr="009E22E7" w:rsidRDefault="002C759B" w:rsidP="009E22E7">
      <w:pPr>
        <w:jc w:val="both"/>
        <w:rPr>
          <w:rFonts w:ascii="Palatino Linotype" w:eastAsia="Palatino Linotype" w:hAnsi="Palatino Linotype" w:cs="Palatino Linotype"/>
          <w:b/>
          <w:sz w:val="22"/>
          <w:szCs w:val="22"/>
        </w:rPr>
      </w:pPr>
    </w:p>
    <w:p w14:paraId="198E994B" w14:textId="603511A8" w:rsidR="002C759B" w:rsidRPr="009E22E7" w:rsidRDefault="002620E6" w:rsidP="009E22E7">
      <w:pPr>
        <w:spacing w:line="360" w:lineRule="auto"/>
        <w:jc w:val="both"/>
        <w:rPr>
          <w:rFonts w:ascii="Palatino Linotype" w:eastAsia="Palatino Linotype" w:hAnsi="Palatino Linotype" w:cs="Palatino Linotype"/>
          <w:b/>
          <w:sz w:val="28"/>
        </w:rPr>
      </w:pPr>
      <w:r w:rsidRPr="009E22E7">
        <w:rPr>
          <w:rFonts w:ascii="Palatino Linotype" w:eastAsia="Palatino Linotype" w:hAnsi="Palatino Linotype" w:cs="Palatino Linotype"/>
          <w:b/>
          <w:sz w:val="28"/>
        </w:rPr>
        <w:t>V. Del turno del Recurso Revisión.</w:t>
      </w:r>
    </w:p>
    <w:p w14:paraId="198E994C" w14:textId="7EFD2840" w:rsidR="002C759B" w:rsidRPr="009E22E7" w:rsidRDefault="002620E6" w:rsidP="009E22E7">
      <w:pPr>
        <w:spacing w:line="360" w:lineRule="auto"/>
        <w:jc w:val="both"/>
        <w:rPr>
          <w:rFonts w:ascii="Palatino Linotype" w:eastAsia="Palatino Linotype" w:hAnsi="Palatino Linotype" w:cs="Palatino Linotype"/>
        </w:rPr>
      </w:pPr>
      <w:r w:rsidRPr="009E22E7">
        <w:rPr>
          <w:rFonts w:ascii="Palatino Linotype" w:eastAsia="Palatino Linotype" w:hAnsi="Palatino Linotype" w:cs="Palatino Linotype"/>
        </w:rPr>
        <w:t xml:space="preserve">El </w:t>
      </w:r>
      <w:r w:rsidR="002314BA" w:rsidRPr="009E22E7">
        <w:rPr>
          <w:rFonts w:ascii="Palatino Linotype" w:eastAsia="Palatino Linotype" w:hAnsi="Palatino Linotype" w:cs="Palatino Linotype"/>
          <w:b/>
        </w:rPr>
        <w:t>ocho de febrero de dos mil veinticuatro</w:t>
      </w:r>
      <w:r w:rsidRPr="009E22E7">
        <w:rPr>
          <w:rFonts w:ascii="Palatino Linotype" w:eastAsia="Palatino Linotype" w:hAnsi="Palatino Linotype" w:cs="Palatino Linotype"/>
        </w:rPr>
        <w:t xml:space="preserve">, el medio de impugnación que se trata se envió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turnó mediante </w:t>
      </w:r>
      <w:r w:rsidRPr="009E22E7">
        <w:rPr>
          <w:rFonts w:ascii="Palatino Linotype" w:eastAsia="Palatino Linotype" w:hAnsi="Palatino Linotype" w:cs="Palatino Linotype"/>
          <w:b/>
        </w:rPr>
        <w:t>EL SAIMEX</w:t>
      </w:r>
      <w:r w:rsidRPr="009E22E7">
        <w:rPr>
          <w:rFonts w:ascii="Palatino Linotype" w:eastAsia="Palatino Linotype" w:hAnsi="Palatino Linotype" w:cs="Palatino Linotype"/>
        </w:rPr>
        <w:t xml:space="preserve">, a la </w:t>
      </w:r>
      <w:r w:rsidRPr="009E22E7">
        <w:rPr>
          <w:rFonts w:ascii="Palatino Linotype" w:eastAsia="Palatino Linotype" w:hAnsi="Palatino Linotype" w:cs="Palatino Linotype"/>
          <w:b/>
        </w:rPr>
        <w:t>Comisionada</w:t>
      </w:r>
      <w:r w:rsidRPr="009E22E7">
        <w:rPr>
          <w:rFonts w:ascii="Palatino Linotype" w:eastAsia="Palatino Linotype" w:hAnsi="Palatino Linotype" w:cs="Palatino Linotype"/>
        </w:rPr>
        <w:t xml:space="preserve"> </w:t>
      </w:r>
      <w:r w:rsidRPr="009E22E7">
        <w:rPr>
          <w:rFonts w:ascii="Palatino Linotype" w:eastAsia="Palatino Linotype" w:hAnsi="Palatino Linotype" w:cs="Palatino Linotype"/>
          <w:b/>
        </w:rPr>
        <w:t>Sharon Cristina Morales Martínez</w:t>
      </w:r>
      <w:r w:rsidRPr="009E22E7">
        <w:rPr>
          <w:rFonts w:ascii="Palatino Linotype" w:eastAsia="Palatino Linotype" w:hAnsi="Palatino Linotype" w:cs="Palatino Linotype"/>
        </w:rPr>
        <w:t xml:space="preserve"> a efecto de decretar su admisión o desechamiento.</w:t>
      </w:r>
    </w:p>
    <w:p w14:paraId="5B4C3869" w14:textId="77777777" w:rsidR="00803BB7" w:rsidRPr="009E22E7" w:rsidRDefault="00803BB7" w:rsidP="009E22E7">
      <w:pPr>
        <w:spacing w:line="360" w:lineRule="auto"/>
        <w:jc w:val="both"/>
        <w:rPr>
          <w:rFonts w:ascii="Palatino Linotype" w:eastAsia="Palatino Linotype" w:hAnsi="Palatino Linotype" w:cs="Palatino Linotype"/>
        </w:rPr>
      </w:pPr>
    </w:p>
    <w:p w14:paraId="313860CD" w14:textId="77777777" w:rsidR="0090460D" w:rsidRPr="009E22E7" w:rsidRDefault="0090460D" w:rsidP="009E22E7">
      <w:pPr>
        <w:spacing w:line="360" w:lineRule="auto"/>
        <w:jc w:val="both"/>
        <w:rPr>
          <w:rFonts w:ascii="Palatino Linotype" w:eastAsia="Palatino Linotype" w:hAnsi="Palatino Linotype" w:cs="Palatino Linotype"/>
        </w:rPr>
      </w:pPr>
    </w:p>
    <w:p w14:paraId="198E994E" w14:textId="77777777" w:rsidR="002C759B" w:rsidRPr="009E22E7" w:rsidRDefault="002620E6" w:rsidP="009E22E7">
      <w:pPr>
        <w:tabs>
          <w:tab w:val="center" w:pos="4252"/>
          <w:tab w:val="right" w:pos="8504"/>
        </w:tabs>
        <w:spacing w:line="360" w:lineRule="auto"/>
        <w:jc w:val="both"/>
        <w:rPr>
          <w:rFonts w:ascii="Palatino Linotype" w:eastAsia="Palatino Linotype" w:hAnsi="Palatino Linotype" w:cs="Palatino Linotype"/>
          <w:b/>
        </w:rPr>
      </w:pPr>
      <w:r w:rsidRPr="009E22E7">
        <w:rPr>
          <w:rFonts w:ascii="Palatino Linotype" w:eastAsia="Palatino Linotype" w:hAnsi="Palatino Linotype" w:cs="Palatino Linotype"/>
          <w:b/>
        </w:rPr>
        <w:lastRenderedPageBreak/>
        <w:t>a) Admisión del Recurso Revisión.</w:t>
      </w:r>
    </w:p>
    <w:p w14:paraId="198E994F" w14:textId="40E10D43" w:rsidR="002C759B" w:rsidRPr="009E22E7" w:rsidRDefault="002620E6" w:rsidP="009E22E7">
      <w:pPr>
        <w:tabs>
          <w:tab w:val="center" w:pos="4252"/>
          <w:tab w:val="right" w:pos="8504"/>
        </w:tabs>
        <w:spacing w:line="360" w:lineRule="auto"/>
        <w:jc w:val="both"/>
        <w:rPr>
          <w:rFonts w:ascii="Palatino Linotype" w:eastAsia="Palatino Linotype" w:hAnsi="Palatino Linotype" w:cs="Palatino Linotype"/>
        </w:rPr>
      </w:pPr>
      <w:r w:rsidRPr="009E22E7">
        <w:rPr>
          <w:rFonts w:ascii="Palatino Linotype" w:eastAsia="Palatino Linotype" w:hAnsi="Palatino Linotype" w:cs="Palatino Linotype"/>
        </w:rPr>
        <w:t xml:space="preserve">El </w:t>
      </w:r>
      <w:r w:rsidR="0090460D" w:rsidRPr="009E22E7">
        <w:rPr>
          <w:rFonts w:ascii="Palatino Linotype" w:eastAsia="Palatino Linotype" w:hAnsi="Palatino Linotype" w:cs="Palatino Linotype"/>
          <w:b/>
        </w:rPr>
        <w:t xml:space="preserve">trece de </w:t>
      </w:r>
      <w:r w:rsidR="002314BA" w:rsidRPr="009E22E7">
        <w:rPr>
          <w:rFonts w:ascii="Palatino Linotype" w:eastAsia="Palatino Linotype" w:hAnsi="Palatino Linotype" w:cs="Palatino Linotype"/>
          <w:b/>
        </w:rPr>
        <w:t>febrero</w:t>
      </w:r>
      <w:r w:rsidR="0090460D" w:rsidRPr="009E22E7">
        <w:rPr>
          <w:rFonts w:ascii="Palatino Linotype" w:eastAsia="Palatino Linotype" w:hAnsi="Palatino Linotype" w:cs="Palatino Linotype"/>
          <w:b/>
        </w:rPr>
        <w:t xml:space="preserve"> de dos mil veinticuatro</w:t>
      </w:r>
      <w:r w:rsidR="008C1EF7" w:rsidRPr="009E22E7">
        <w:rPr>
          <w:rFonts w:ascii="Palatino Linotype" w:eastAsia="Palatino Linotype" w:hAnsi="Palatino Linotype" w:cs="Palatino Linotype"/>
        </w:rPr>
        <w:t xml:space="preserve"> </w:t>
      </w:r>
      <w:r w:rsidRPr="009E22E7">
        <w:rPr>
          <w:rFonts w:ascii="Palatino Linotype" w:eastAsia="Palatino Linotype" w:hAnsi="Palatino Linotype" w:cs="Palatino Linotype"/>
        </w:rPr>
        <w:t xml:space="preserve">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Pr="009E22E7">
        <w:rPr>
          <w:rFonts w:ascii="Palatino Linotype" w:eastAsia="Palatino Linotype" w:hAnsi="Palatino Linotype" w:cs="Palatino Linotype"/>
          <w:b/>
        </w:rPr>
        <w:t xml:space="preserve">EL RECURRENTE </w:t>
      </w:r>
      <w:r w:rsidRPr="009E22E7">
        <w:rPr>
          <w:rFonts w:ascii="Palatino Linotype" w:eastAsia="Palatino Linotype" w:hAnsi="Palatino Linotype" w:cs="Palatino Linotype"/>
        </w:rPr>
        <w:t xml:space="preserve">manifestara lo que a su derecho conviniera, a efecto de presentar pruebas o alegatos y, en su caso, </w:t>
      </w:r>
      <w:r w:rsidRPr="009E22E7">
        <w:rPr>
          <w:rFonts w:ascii="Palatino Linotype" w:eastAsia="Palatino Linotype" w:hAnsi="Palatino Linotype" w:cs="Palatino Linotype"/>
          <w:b/>
        </w:rPr>
        <w:t xml:space="preserve">EL SUJETO OBLIGADO </w:t>
      </w:r>
      <w:r w:rsidRPr="009E22E7">
        <w:rPr>
          <w:rFonts w:ascii="Palatino Linotype" w:eastAsia="Palatino Linotype" w:hAnsi="Palatino Linotype" w:cs="Palatino Linotype"/>
        </w:rPr>
        <w:t>rindiera su correspondiente Informe Justificado.</w:t>
      </w:r>
    </w:p>
    <w:p w14:paraId="198E9950" w14:textId="77777777" w:rsidR="002C759B" w:rsidRPr="009E22E7" w:rsidRDefault="002C759B" w:rsidP="009E22E7">
      <w:pPr>
        <w:spacing w:line="360" w:lineRule="auto"/>
        <w:jc w:val="both"/>
        <w:rPr>
          <w:rFonts w:ascii="Palatino Linotype" w:eastAsia="Palatino Linotype" w:hAnsi="Palatino Linotype" w:cs="Palatino Linotype"/>
        </w:rPr>
      </w:pPr>
    </w:p>
    <w:p w14:paraId="198E9951" w14:textId="77777777" w:rsidR="002C759B" w:rsidRPr="009E22E7" w:rsidRDefault="002620E6" w:rsidP="009E22E7">
      <w:pPr>
        <w:spacing w:line="360" w:lineRule="auto"/>
        <w:jc w:val="both"/>
        <w:rPr>
          <w:rFonts w:ascii="Palatino Linotype" w:eastAsia="Palatino Linotype" w:hAnsi="Palatino Linotype" w:cs="Palatino Linotype"/>
          <w:b/>
        </w:rPr>
      </w:pPr>
      <w:r w:rsidRPr="009E22E7">
        <w:rPr>
          <w:rFonts w:ascii="Palatino Linotype" w:eastAsia="Palatino Linotype" w:hAnsi="Palatino Linotype" w:cs="Palatino Linotype"/>
          <w:b/>
        </w:rPr>
        <w:t>b) Etapa de manifestaciones e Informe Justificado.</w:t>
      </w:r>
    </w:p>
    <w:p w14:paraId="7F2830BE" w14:textId="55569F0D" w:rsidR="008C1EF7" w:rsidRPr="009E22E7" w:rsidRDefault="008C1EF7" w:rsidP="009E22E7">
      <w:pPr>
        <w:spacing w:line="360" w:lineRule="auto"/>
        <w:jc w:val="both"/>
        <w:rPr>
          <w:rFonts w:ascii="Palatino Linotype" w:hAnsi="Palatino Linotype" w:cs="Arial"/>
        </w:rPr>
      </w:pPr>
      <w:r w:rsidRPr="009E22E7">
        <w:rPr>
          <w:rFonts w:ascii="Palatino Linotype" w:eastAsia="Palatino Linotype" w:hAnsi="Palatino Linotype" w:cs="Palatino Linotype"/>
        </w:rPr>
        <w:t>Dentro del término legalmente concedido a las partes</w:t>
      </w:r>
      <w:r w:rsidRPr="009E22E7">
        <w:rPr>
          <w:rFonts w:ascii="Palatino Linotype" w:hAnsi="Palatino Linotype" w:cs="Arial"/>
        </w:rPr>
        <w:t xml:space="preserve">, se advierte que el </w:t>
      </w:r>
      <w:r w:rsidR="0090460D" w:rsidRPr="009E22E7">
        <w:rPr>
          <w:rFonts w:ascii="Palatino Linotype" w:hAnsi="Palatino Linotype" w:cs="Arial"/>
          <w:b/>
        </w:rPr>
        <w:t>veinte de febrero de dos mil veinticuatro</w:t>
      </w:r>
      <w:r w:rsidRPr="009E22E7">
        <w:rPr>
          <w:rFonts w:ascii="Palatino Linotype" w:hAnsi="Palatino Linotype" w:cs="Arial"/>
        </w:rPr>
        <w:t xml:space="preserve">, </w:t>
      </w:r>
      <w:r w:rsidRPr="009E22E7">
        <w:rPr>
          <w:rFonts w:ascii="Palatino Linotype" w:hAnsi="Palatino Linotype" w:cs="Arial"/>
          <w:b/>
        </w:rPr>
        <w:t>EL SUJETO OBLIGADO</w:t>
      </w:r>
      <w:r w:rsidRPr="009E22E7">
        <w:rPr>
          <w:rFonts w:ascii="Palatino Linotype" w:hAnsi="Palatino Linotype" w:cs="Arial"/>
        </w:rPr>
        <w:t xml:space="preserve"> envió mediante Informe Justificado </w:t>
      </w:r>
      <w:r w:rsidR="00E01E2B" w:rsidRPr="009E22E7">
        <w:rPr>
          <w:rFonts w:ascii="Palatino Linotype" w:hAnsi="Palatino Linotype" w:cs="Arial"/>
        </w:rPr>
        <w:t>el archivo electrónico</w:t>
      </w:r>
      <w:r w:rsidRPr="009E22E7">
        <w:rPr>
          <w:rFonts w:ascii="Palatino Linotype" w:hAnsi="Palatino Linotype" w:cs="Arial"/>
        </w:rPr>
        <w:t xml:space="preserve"> </w:t>
      </w:r>
      <w:r w:rsidR="0090460D" w:rsidRPr="009E22E7">
        <w:rPr>
          <w:rFonts w:ascii="Palatino Linotype" w:hAnsi="Palatino Linotype" w:cs="Arial"/>
          <w:b/>
          <w:i/>
        </w:rPr>
        <w:t>INFORME JUSTIFICADO SOL_010_RR_0692_2024.pdf</w:t>
      </w:r>
      <w:r w:rsidR="0090460D" w:rsidRPr="009E22E7">
        <w:rPr>
          <w:rFonts w:ascii="Palatino Linotype" w:hAnsi="Palatino Linotype" w:cs="Arial"/>
        </w:rPr>
        <w:t xml:space="preserve">, </w:t>
      </w:r>
      <w:r w:rsidRPr="009E22E7">
        <w:rPr>
          <w:rFonts w:ascii="Palatino Linotype" w:hAnsi="Palatino Linotype" w:cs="Arial"/>
        </w:rPr>
        <w:t xml:space="preserve">que a continuación se describe: </w:t>
      </w:r>
    </w:p>
    <w:p w14:paraId="43E2EC26" w14:textId="77777777" w:rsidR="008C1EF7" w:rsidRPr="009E22E7" w:rsidRDefault="008C1EF7" w:rsidP="009E22E7">
      <w:pPr>
        <w:spacing w:line="360" w:lineRule="auto"/>
        <w:jc w:val="both"/>
        <w:rPr>
          <w:rFonts w:ascii="Palatino Linotype" w:hAnsi="Palatino Linotype" w:cs="Arial"/>
        </w:rPr>
      </w:pPr>
    </w:p>
    <w:p w14:paraId="6434ABCC" w14:textId="386C8AC2" w:rsidR="0090460D" w:rsidRPr="009E22E7" w:rsidRDefault="00E01E2B" w:rsidP="009E22E7">
      <w:pPr>
        <w:pStyle w:val="Prrafodelista"/>
        <w:numPr>
          <w:ilvl w:val="0"/>
          <w:numId w:val="17"/>
        </w:numPr>
        <w:spacing w:line="360" w:lineRule="auto"/>
        <w:jc w:val="both"/>
        <w:rPr>
          <w:rFonts w:ascii="Palatino Linotype" w:hAnsi="Palatino Linotype" w:cs="Arial"/>
        </w:rPr>
      </w:pPr>
      <w:r w:rsidRPr="009E22E7">
        <w:rPr>
          <w:rFonts w:ascii="Palatino Linotype" w:hAnsi="Palatino Linotype" w:cs="Arial"/>
        </w:rPr>
        <w:t xml:space="preserve">Oficio </w:t>
      </w:r>
      <w:r w:rsidR="0090460D" w:rsidRPr="009E22E7">
        <w:rPr>
          <w:rFonts w:ascii="Palatino Linotype" w:hAnsi="Palatino Linotype" w:cs="Arial"/>
        </w:rPr>
        <w:t>PM/UT/INJ/0005</w:t>
      </w:r>
      <w:r w:rsidRPr="009E22E7">
        <w:rPr>
          <w:rFonts w:ascii="Palatino Linotype" w:hAnsi="Palatino Linotype" w:cs="Arial"/>
        </w:rPr>
        <w:t xml:space="preserve">/2024, </w:t>
      </w:r>
      <w:r w:rsidR="008C1EF7" w:rsidRPr="009E22E7">
        <w:rPr>
          <w:rFonts w:ascii="Palatino Linotype" w:hAnsi="Palatino Linotype" w:cs="Arial"/>
        </w:rPr>
        <w:t xml:space="preserve">del </w:t>
      </w:r>
      <w:r w:rsidRPr="009E22E7">
        <w:rPr>
          <w:rFonts w:ascii="Palatino Linotype" w:hAnsi="Palatino Linotype" w:cs="Arial"/>
        </w:rPr>
        <w:t xml:space="preserve">dieciséis de </w:t>
      </w:r>
      <w:r w:rsidR="0090460D" w:rsidRPr="009E22E7">
        <w:rPr>
          <w:rFonts w:ascii="Palatino Linotype" w:hAnsi="Palatino Linotype" w:cs="Arial"/>
        </w:rPr>
        <w:t>febrero</w:t>
      </w:r>
      <w:r w:rsidRPr="009E22E7">
        <w:rPr>
          <w:rFonts w:ascii="Palatino Linotype" w:hAnsi="Palatino Linotype" w:cs="Arial"/>
        </w:rPr>
        <w:t xml:space="preserve"> de dos mil veinticuatro</w:t>
      </w:r>
      <w:r w:rsidR="008C1EF7" w:rsidRPr="009E22E7">
        <w:rPr>
          <w:rFonts w:ascii="Palatino Linotype" w:hAnsi="Palatino Linotype" w:cs="Arial"/>
        </w:rPr>
        <w:t>,</w:t>
      </w:r>
      <w:r w:rsidR="0090460D" w:rsidRPr="009E22E7">
        <w:rPr>
          <w:rFonts w:ascii="Palatino Linotype" w:hAnsi="Palatino Linotype" w:cs="Arial"/>
        </w:rPr>
        <w:t xml:space="preserve"> suscito por la Titular de la Unidad de Transparencia, donde reitera su respuesta primigenia.</w:t>
      </w:r>
    </w:p>
    <w:p w14:paraId="2E725D93" w14:textId="4CFC7808" w:rsidR="0090460D" w:rsidRPr="009E22E7" w:rsidRDefault="0069023D" w:rsidP="009E22E7">
      <w:pPr>
        <w:pStyle w:val="Prrafodelista"/>
        <w:numPr>
          <w:ilvl w:val="0"/>
          <w:numId w:val="17"/>
        </w:numPr>
        <w:spacing w:line="360" w:lineRule="auto"/>
        <w:jc w:val="both"/>
        <w:rPr>
          <w:rFonts w:ascii="Palatino Linotype" w:eastAsia="Palatino Linotype" w:hAnsi="Palatino Linotype" w:cs="Palatino Linotype"/>
          <w:bCs/>
        </w:rPr>
      </w:pPr>
      <w:r w:rsidRPr="009E22E7">
        <w:rPr>
          <w:rFonts w:ascii="Palatino Linotype" w:eastAsia="Palatino Linotype" w:hAnsi="Palatino Linotype" w:cs="Palatino Linotype"/>
        </w:rPr>
        <w:t xml:space="preserve"> </w:t>
      </w:r>
      <w:r w:rsidR="0090460D" w:rsidRPr="009E22E7">
        <w:rPr>
          <w:rFonts w:ascii="Palatino Linotype" w:eastAsia="Palatino Linotype" w:hAnsi="Palatino Linotype" w:cs="Palatino Linotype"/>
          <w:bCs/>
        </w:rPr>
        <w:t xml:space="preserve">Oficio INFOEM/DGI/070/2023 del uno de febrero de dos mil veinticuatro, signado por el Titular Dirección General de Informática del Instituto de Transparencia, Acceso a la Información Pública y Protección de Datos Personales del Estado de México y Municipios, comunicando al </w:t>
      </w:r>
      <w:r w:rsidR="0090460D" w:rsidRPr="009E22E7">
        <w:rPr>
          <w:rFonts w:ascii="Palatino Linotype" w:eastAsia="Palatino Linotype" w:hAnsi="Palatino Linotype" w:cs="Palatino Linotype"/>
          <w:b/>
          <w:bCs/>
        </w:rPr>
        <w:t>SUJETO OBLIGADO</w:t>
      </w:r>
      <w:r w:rsidR="0090460D" w:rsidRPr="009E22E7">
        <w:rPr>
          <w:rFonts w:ascii="Palatino Linotype" w:eastAsia="Palatino Linotype" w:hAnsi="Palatino Linotype" w:cs="Palatino Linotype"/>
          <w:bCs/>
        </w:rPr>
        <w:t xml:space="preserve"> que su incidencia técnica había quedado registrada en la bitácora </w:t>
      </w:r>
      <w:r w:rsidR="0090460D" w:rsidRPr="009E22E7">
        <w:rPr>
          <w:rFonts w:ascii="Palatino Linotype" w:eastAsia="Palatino Linotype" w:hAnsi="Palatino Linotype" w:cs="Palatino Linotype"/>
          <w:bCs/>
        </w:rPr>
        <w:lastRenderedPageBreak/>
        <w:t xml:space="preserve">de incidencias, toda vez que trata de subir </w:t>
      </w:r>
      <w:r w:rsidR="00FD2D5B" w:rsidRPr="009E22E7">
        <w:rPr>
          <w:rFonts w:ascii="Palatino Linotype" w:eastAsia="Palatino Linotype" w:hAnsi="Palatino Linotype" w:cs="Palatino Linotype"/>
          <w:bCs/>
        </w:rPr>
        <w:t xml:space="preserve">65 000 fojas, </w:t>
      </w:r>
      <w:r w:rsidR="0090460D" w:rsidRPr="009E22E7">
        <w:rPr>
          <w:rFonts w:ascii="Palatino Linotype" w:eastAsia="Palatino Linotype" w:hAnsi="Palatino Linotype" w:cs="Palatino Linotype"/>
          <w:bCs/>
        </w:rPr>
        <w:t xml:space="preserve">lo cual sobrepasa las capacidades técnicas del sistema </w:t>
      </w:r>
      <w:r w:rsidR="009E22E7" w:rsidRPr="009E22E7">
        <w:rPr>
          <w:rFonts w:ascii="Palatino Linotype" w:eastAsia="Palatino Linotype" w:hAnsi="Palatino Linotype" w:cs="Palatino Linotype"/>
          <w:b/>
          <w:bCs/>
        </w:rPr>
        <w:t>SAIMEX</w:t>
      </w:r>
      <w:r w:rsidR="0090460D" w:rsidRPr="009E22E7">
        <w:rPr>
          <w:rFonts w:ascii="Palatino Linotype" w:eastAsia="Palatino Linotype" w:hAnsi="Palatino Linotype" w:cs="Palatino Linotype"/>
          <w:bCs/>
        </w:rPr>
        <w:t>.</w:t>
      </w:r>
    </w:p>
    <w:p w14:paraId="0D63F099" w14:textId="77777777" w:rsidR="00FD2D5B" w:rsidRPr="009E22E7" w:rsidRDefault="00FD2D5B" w:rsidP="009E22E7">
      <w:pPr>
        <w:pStyle w:val="Prrafodelista"/>
        <w:numPr>
          <w:ilvl w:val="0"/>
          <w:numId w:val="17"/>
        </w:numPr>
        <w:spacing w:line="360" w:lineRule="auto"/>
        <w:jc w:val="both"/>
        <w:rPr>
          <w:rFonts w:ascii="Palatino Linotype" w:hAnsi="Palatino Linotype" w:cs="Arial"/>
        </w:rPr>
      </w:pPr>
      <w:r w:rsidRPr="009E22E7">
        <w:rPr>
          <w:rFonts w:ascii="Palatino Linotype" w:hAnsi="Palatino Linotype" w:cs="Arial"/>
        </w:rPr>
        <w:t xml:space="preserve">Acta de hechos en los cuales no asistió el particular para consultar la información solicitada. </w:t>
      </w:r>
    </w:p>
    <w:p w14:paraId="5657BE31" w14:textId="4E11E2BE" w:rsidR="008C1EF7" w:rsidRPr="009E22E7" w:rsidRDefault="00FD2D5B" w:rsidP="009E22E7">
      <w:pPr>
        <w:pStyle w:val="Prrafodelista"/>
        <w:spacing w:line="360" w:lineRule="auto"/>
        <w:ind w:left="720"/>
        <w:jc w:val="both"/>
        <w:rPr>
          <w:rFonts w:ascii="Palatino Linotype" w:hAnsi="Palatino Linotype" w:cs="Arial"/>
        </w:rPr>
      </w:pPr>
      <w:r w:rsidRPr="009E22E7">
        <w:rPr>
          <w:rFonts w:ascii="Palatino Linotype" w:hAnsi="Palatino Linotype" w:cs="Arial"/>
        </w:rPr>
        <w:t xml:space="preserve"> </w:t>
      </w:r>
    </w:p>
    <w:p w14:paraId="198E9958" w14:textId="699D62E4" w:rsidR="002C759B" w:rsidRPr="009E22E7" w:rsidRDefault="002620E6" w:rsidP="009E22E7">
      <w:pPr>
        <w:spacing w:line="360" w:lineRule="auto"/>
        <w:jc w:val="both"/>
        <w:rPr>
          <w:rFonts w:ascii="Palatino Linotype" w:eastAsia="Palatino Linotype" w:hAnsi="Palatino Linotype" w:cs="Palatino Linotype"/>
        </w:rPr>
      </w:pPr>
      <w:r w:rsidRPr="009E22E7">
        <w:rPr>
          <w:rFonts w:ascii="Palatino Linotype" w:eastAsia="Palatino Linotype" w:hAnsi="Palatino Linotype" w:cs="Palatino Linotype"/>
          <w:b/>
        </w:rPr>
        <w:t>c) Cierre de Instrucción.</w:t>
      </w:r>
    </w:p>
    <w:p w14:paraId="198E9959" w14:textId="61DD5E7D" w:rsidR="002C759B" w:rsidRPr="009E22E7" w:rsidRDefault="002620E6" w:rsidP="009E22E7">
      <w:pPr>
        <w:spacing w:line="360" w:lineRule="auto"/>
        <w:jc w:val="both"/>
        <w:rPr>
          <w:rFonts w:ascii="Palatino Linotype" w:eastAsia="Palatino Linotype" w:hAnsi="Palatino Linotype" w:cs="Palatino Linotype"/>
        </w:rPr>
      </w:pPr>
      <w:r w:rsidRPr="009E22E7">
        <w:rPr>
          <w:rFonts w:ascii="Palatino Linotype" w:eastAsia="Palatino Linotype" w:hAnsi="Palatino Linotype" w:cs="Palatino Linotype"/>
        </w:rPr>
        <w:t xml:space="preserve">Una vez analizado el estado procesal que guarda el expediente, el </w:t>
      </w:r>
      <w:r w:rsidR="00FD2D5B" w:rsidRPr="009E22E7">
        <w:rPr>
          <w:rFonts w:ascii="Palatino Linotype" w:eastAsia="Palatino Linotype" w:hAnsi="Palatino Linotype" w:cs="Palatino Linotype"/>
          <w:b/>
        </w:rPr>
        <w:t>veinte</w:t>
      </w:r>
      <w:r w:rsidR="00F02011" w:rsidRPr="009E22E7">
        <w:rPr>
          <w:rFonts w:ascii="Palatino Linotype" w:eastAsia="Palatino Linotype" w:hAnsi="Palatino Linotype" w:cs="Palatino Linotype"/>
          <w:b/>
        </w:rPr>
        <w:t xml:space="preserve"> de marzo</w:t>
      </w:r>
      <w:r w:rsidRPr="009E22E7">
        <w:rPr>
          <w:rFonts w:ascii="Palatino Linotype" w:eastAsia="Palatino Linotype" w:hAnsi="Palatino Linotype" w:cs="Palatino Linotype"/>
          <w:b/>
        </w:rPr>
        <w:t xml:space="preserve"> de dos mil veinticuatro</w:t>
      </w:r>
      <w:r w:rsidRPr="009E22E7">
        <w:rPr>
          <w:rFonts w:ascii="Palatino Linotype" w:eastAsia="Palatino Linotype" w:hAnsi="Palatino Linotype" w:cs="Palatino Linotype"/>
        </w:rPr>
        <w:t xml:space="preserve">, la </w:t>
      </w:r>
      <w:r w:rsidRPr="009E22E7">
        <w:rPr>
          <w:rFonts w:ascii="Palatino Linotype" w:eastAsia="Palatino Linotype" w:hAnsi="Palatino Linotype" w:cs="Palatino Linotype"/>
          <w:b/>
        </w:rPr>
        <w:t>Comisionada Sharon Cristina Morales Martínez</w:t>
      </w:r>
      <w:r w:rsidRPr="009E22E7">
        <w:rPr>
          <w:rFonts w:ascii="Palatino Linotype" w:eastAsia="Palatino Linotype" w:hAnsi="Palatino Linotype" w:cs="Palatino Linotype"/>
        </w:rPr>
        <w:t xml:space="preserv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0C95A38D" w14:textId="77777777" w:rsidR="009E22E7" w:rsidRPr="009E22E7" w:rsidRDefault="009E22E7" w:rsidP="009E22E7">
      <w:pPr>
        <w:spacing w:line="360" w:lineRule="auto"/>
        <w:jc w:val="both"/>
        <w:rPr>
          <w:rFonts w:ascii="Palatino Linotype" w:eastAsia="Palatino Linotype" w:hAnsi="Palatino Linotype" w:cs="Palatino Linotype"/>
        </w:rPr>
      </w:pPr>
    </w:p>
    <w:p w14:paraId="3532F2B7" w14:textId="77777777" w:rsidR="006D107E" w:rsidRPr="009E22E7" w:rsidRDefault="006D107E" w:rsidP="009E22E7">
      <w:pPr>
        <w:jc w:val="center"/>
        <w:rPr>
          <w:rFonts w:ascii="Palatino Linotype" w:hAnsi="Palatino Linotype"/>
          <w:b/>
          <w:bCs/>
          <w:spacing w:val="60"/>
          <w:sz w:val="28"/>
        </w:rPr>
      </w:pPr>
      <w:r w:rsidRPr="009E22E7">
        <w:rPr>
          <w:rFonts w:ascii="Palatino Linotype" w:hAnsi="Palatino Linotype"/>
          <w:b/>
          <w:bCs/>
          <w:spacing w:val="60"/>
          <w:sz w:val="28"/>
        </w:rPr>
        <w:t>CONSIDERANDOS</w:t>
      </w:r>
    </w:p>
    <w:p w14:paraId="198E995F" w14:textId="77777777" w:rsidR="002C759B" w:rsidRPr="009E22E7" w:rsidRDefault="002C759B" w:rsidP="009E22E7">
      <w:pPr>
        <w:spacing w:line="360" w:lineRule="auto"/>
        <w:jc w:val="center"/>
        <w:rPr>
          <w:rFonts w:ascii="Palatino Linotype" w:eastAsia="Palatino Linotype" w:hAnsi="Palatino Linotype" w:cs="Palatino Linotype"/>
          <w:b/>
          <w:sz w:val="28"/>
          <w:szCs w:val="28"/>
        </w:rPr>
      </w:pPr>
    </w:p>
    <w:p w14:paraId="198E9960" w14:textId="77777777" w:rsidR="002C759B" w:rsidRPr="009E22E7" w:rsidRDefault="002620E6" w:rsidP="009E22E7">
      <w:pPr>
        <w:spacing w:line="360" w:lineRule="auto"/>
        <w:jc w:val="both"/>
        <w:rPr>
          <w:rFonts w:ascii="Palatino Linotype" w:eastAsia="Palatino Linotype" w:hAnsi="Palatino Linotype" w:cs="Palatino Linotype"/>
          <w:b/>
          <w:sz w:val="26"/>
          <w:szCs w:val="26"/>
        </w:rPr>
      </w:pPr>
      <w:r w:rsidRPr="009E22E7">
        <w:rPr>
          <w:rFonts w:ascii="Palatino Linotype" w:eastAsia="Palatino Linotype" w:hAnsi="Palatino Linotype" w:cs="Palatino Linotype"/>
          <w:b/>
          <w:sz w:val="28"/>
          <w:szCs w:val="28"/>
        </w:rPr>
        <w:t>PRIMERO</w:t>
      </w:r>
      <w:r w:rsidRPr="009E22E7">
        <w:rPr>
          <w:rFonts w:ascii="Palatino Linotype" w:eastAsia="Palatino Linotype" w:hAnsi="Palatino Linotype" w:cs="Palatino Linotype"/>
          <w:b/>
          <w:sz w:val="26"/>
          <w:szCs w:val="26"/>
        </w:rPr>
        <w:t>.</w:t>
      </w:r>
      <w:r w:rsidRPr="009E22E7">
        <w:rPr>
          <w:rFonts w:ascii="Palatino Linotype" w:eastAsia="Palatino Linotype" w:hAnsi="Palatino Linotype" w:cs="Palatino Linotype"/>
          <w:sz w:val="26"/>
          <w:szCs w:val="26"/>
        </w:rPr>
        <w:t xml:space="preserve"> </w:t>
      </w:r>
      <w:r w:rsidRPr="009E22E7">
        <w:rPr>
          <w:rFonts w:ascii="Palatino Linotype" w:eastAsia="Palatino Linotype" w:hAnsi="Palatino Linotype" w:cs="Palatino Linotype"/>
          <w:b/>
          <w:sz w:val="26"/>
          <w:szCs w:val="26"/>
        </w:rPr>
        <w:t>Competencia</w:t>
      </w:r>
      <w:r w:rsidRPr="009E22E7">
        <w:rPr>
          <w:rFonts w:ascii="Palatino Linotype" w:eastAsia="Palatino Linotype" w:hAnsi="Palatino Linotype" w:cs="Palatino Linotype"/>
          <w:sz w:val="26"/>
          <w:szCs w:val="26"/>
        </w:rPr>
        <w:t>.</w:t>
      </w:r>
    </w:p>
    <w:p w14:paraId="198E9961" w14:textId="77777777" w:rsidR="002C759B" w:rsidRPr="009E22E7" w:rsidRDefault="002620E6" w:rsidP="009E22E7">
      <w:pPr>
        <w:spacing w:line="360" w:lineRule="auto"/>
        <w:jc w:val="both"/>
        <w:rPr>
          <w:rFonts w:ascii="Palatino Linotype" w:eastAsia="Palatino Linotype" w:hAnsi="Palatino Linotype" w:cs="Palatino Linotype"/>
        </w:rPr>
      </w:pPr>
      <w:r w:rsidRPr="009E22E7">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w:t>
      </w:r>
      <w:r w:rsidRPr="009E22E7">
        <w:rPr>
          <w:rFonts w:ascii="Palatino Linotype" w:eastAsia="Palatino Linotype" w:hAnsi="Palatino Linotype" w:cs="Palatino Linotype"/>
        </w:rPr>
        <w:lastRenderedPageBreak/>
        <w:t>Información Pública y Protección de Datos Personales del Estado de México y Municipios.</w:t>
      </w:r>
    </w:p>
    <w:p w14:paraId="198E9962" w14:textId="77777777" w:rsidR="002C759B" w:rsidRPr="009E22E7" w:rsidRDefault="002C759B" w:rsidP="009E22E7">
      <w:pPr>
        <w:spacing w:line="360" w:lineRule="auto"/>
        <w:jc w:val="both"/>
        <w:rPr>
          <w:rFonts w:ascii="Palatino Linotype" w:eastAsia="Palatino Linotype" w:hAnsi="Palatino Linotype" w:cs="Palatino Linotype"/>
        </w:rPr>
      </w:pPr>
    </w:p>
    <w:p w14:paraId="198E9963" w14:textId="77777777" w:rsidR="002C759B" w:rsidRPr="009E22E7" w:rsidRDefault="002620E6" w:rsidP="009E22E7">
      <w:pPr>
        <w:spacing w:line="360" w:lineRule="auto"/>
        <w:jc w:val="both"/>
        <w:rPr>
          <w:rFonts w:ascii="Palatino Linotype" w:eastAsia="Palatino Linotype" w:hAnsi="Palatino Linotype" w:cs="Palatino Linotype"/>
          <w:b/>
          <w:sz w:val="26"/>
          <w:szCs w:val="26"/>
        </w:rPr>
      </w:pPr>
      <w:r w:rsidRPr="009E22E7">
        <w:rPr>
          <w:rFonts w:ascii="Palatino Linotype" w:eastAsia="Palatino Linotype" w:hAnsi="Palatino Linotype" w:cs="Palatino Linotype"/>
          <w:b/>
          <w:sz w:val="28"/>
          <w:szCs w:val="28"/>
        </w:rPr>
        <w:t>SEGUNDO</w:t>
      </w:r>
      <w:r w:rsidRPr="009E22E7">
        <w:rPr>
          <w:rFonts w:ascii="Palatino Linotype" w:eastAsia="Palatino Linotype" w:hAnsi="Palatino Linotype" w:cs="Palatino Linotype"/>
          <w:b/>
          <w:sz w:val="26"/>
          <w:szCs w:val="26"/>
        </w:rPr>
        <w:t>. Interés.</w:t>
      </w:r>
    </w:p>
    <w:p w14:paraId="198E9964" w14:textId="42422141" w:rsidR="002C759B" w:rsidRPr="009E22E7" w:rsidRDefault="002620E6" w:rsidP="009E22E7">
      <w:pPr>
        <w:spacing w:line="360" w:lineRule="auto"/>
        <w:jc w:val="both"/>
        <w:rPr>
          <w:rFonts w:ascii="Palatino Linotype" w:eastAsia="Palatino Linotype" w:hAnsi="Palatino Linotype" w:cs="Palatino Linotype"/>
        </w:rPr>
      </w:pPr>
      <w:r w:rsidRPr="009E22E7">
        <w:rPr>
          <w:rFonts w:ascii="Palatino Linotype" w:eastAsia="Palatino Linotype" w:hAnsi="Palatino Linotype" w:cs="Palatino Linotype"/>
        </w:rPr>
        <w:t xml:space="preserve">El Recurso Revisión fue interpuesto por parte legítima, en atención a que se presentó por </w:t>
      </w:r>
      <w:r w:rsidR="00021848" w:rsidRPr="009E22E7">
        <w:rPr>
          <w:rFonts w:ascii="Palatino Linotype" w:eastAsia="Palatino Linotype" w:hAnsi="Palatino Linotype" w:cs="Palatino Linotype"/>
          <w:b/>
        </w:rPr>
        <w:t>EL RECURRENTE</w:t>
      </w:r>
      <w:r w:rsidRPr="009E22E7">
        <w:rPr>
          <w:rFonts w:ascii="Palatino Linotype" w:eastAsia="Palatino Linotype" w:hAnsi="Palatino Linotype" w:cs="Palatino Linotype"/>
          <w:b/>
        </w:rPr>
        <w:t>,</w:t>
      </w:r>
      <w:r w:rsidRPr="009E22E7">
        <w:rPr>
          <w:rFonts w:ascii="Palatino Linotype" w:eastAsia="Palatino Linotype" w:hAnsi="Palatino Linotype" w:cs="Palatino Linotype"/>
        </w:rPr>
        <w:t xml:space="preserve"> quien es la misma persona que formuló la solicitud de acceso a la Información Pública al </w:t>
      </w:r>
      <w:r w:rsidRPr="009E22E7">
        <w:rPr>
          <w:rFonts w:ascii="Palatino Linotype" w:eastAsia="Palatino Linotype" w:hAnsi="Palatino Linotype" w:cs="Palatino Linotype"/>
          <w:b/>
        </w:rPr>
        <w:t xml:space="preserve">SUJETO OBLIGADO, </w:t>
      </w:r>
      <w:r w:rsidRPr="009E22E7">
        <w:rPr>
          <w:rFonts w:ascii="Palatino Linotype" w:eastAsia="Palatino Linotype" w:hAnsi="Palatino Linotype" w:cs="Palatino Linotype"/>
        </w:rPr>
        <w:t xml:space="preserve">pues para ello, es necesario que el particular ingrese al </w:t>
      </w:r>
      <w:r w:rsidRPr="009E22E7">
        <w:rPr>
          <w:rFonts w:ascii="Palatino Linotype" w:eastAsia="Palatino Linotype" w:hAnsi="Palatino Linotype" w:cs="Palatino Linotype"/>
          <w:b/>
        </w:rPr>
        <w:t xml:space="preserve">SAIMEX </w:t>
      </w:r>
      <w:r w:rsidRPr="009E22E7">
        <w:rPr>
          <w:rFonts w:ascii="Palatino Linotype" w:eastAsia="Palatino Linotype" w:hAnsi="Palatino Linotype" w:cs="Palatino Linotype"/>
        </w:rPr>
        <w:t>mediante la utilización de su clave de usuario y contraseña.</w:t>
      </w:r>
    </w:p>
    <w:p w14:paraId="76498C7D" w14:textId="77777777" w:rsidR="0069023D" w:rsidRPr="009E22E7" w:rsidRDefault="0069023D" w:rsidP="009E22E7">
      <w:pPr>
        <w:spacing w:line="360" w:lineRule="auto"/>
        <w:jc w:val="both"/>
        <w:rPr>
          <w:rFonts w:ascii="Palatino Linotype" w:eastAsia="Palatino Linotype" w:hAnsi="Palatino Linotype" w:cs="Palatino Linotype"/>
        </w:rPr>
      </w:pPr>
    </w:p>
    <w:p w14:paraId="198E9965" w14:textId="77777777" w:rsidR="002C759B" w:rsidRPr="009E22E7" w:rsidRDefault="002620E6" w:rsidP="009E22E7">
      <w:pPr>
        <w:spacing w:line="360" w:lineRule="auto"/>
        <w:jc w:val="both"/>
        <w:rPr>
          <w:rFonts w:ascii="Palatino Linotype" w:eastAsia="Palatino Linotype" w:hAnsi="Palatino Linotype" w:cs="Palatino Linotype"/>
          <w:b/>
          <w:sz w:val="26"/>
          <w:szCs w:val="26"/>
        </w:rPr>
      </w:pPr>
      <w:r w:rsidRPr="009E22E7">
        <w:rPr>
          <w:rFonts w:ascii="Palatino Linotype" w:eastAsia="Palatino Linotype" w:hAnsi="Palatino Linotype" w:cs="Palatino Linotype"/>
          <w:b/>
          <w:sz w:val="28"/>
          <w:szCs w:val="28"/>
        </w:rPr>
        <w:t>TERCERO</w:t>
      </w:r>
      <w:r w:rsidRPr="009E22E7">
        <w:rPr>
          <w:rFonts w:ascii="Palatino Linotype" w:eastAsia="Palatino Linotype" w:hAnsi="Palatino Linotype" w:cs="Palatino Linotype"/>
          <w:b/>
          <w:sz w:val="26"/>
          <w:szCs w:val="26"/>
        </w:rPr>
        <w:t xml:space="preserve">. Oportunidad. </w:t>
      </w:r>
    </w:p>
    <w:p w14:paraId="198E9966" w14:textId="40314F71" w:rsidR="002C759B" w:rsidRPr="009E22E7" w:rsidRDefault="002620E6" w:rsidP="009E22E7">
      <w:pPr>
        <w:spacing w:line="360" w:lineRule="auto"/>
        <w:jc w:val="both"/>
        <w:rPr>
          <w:rFonts w:ascii="Palatino Linotype" w:eastAsia="Palatino Linotype" w:hAnsi="Palatino Linotype" w:cs="Palatino Linotype"/>
        </w:rPr>
      </w:pPr>
      <w:r w:rsidRPr="009E22E7">
        <w:rPr>
          <w:rFonts w:ascii="Palatino Linotype" w:eastAsia="Palatino Linotype" w:hAnsi="Palatino Linotype" w:cs="Palatino Linotype"/>
        </w:rPr>
        <w:t xml:space="preserve">El Recurso de Revisión </w:t>
      </w:r>
      <w:r w:rsidR="00090EDF" w:rsidRPr="009E22E7">
        <w:rPr>
          <w:rFonts w:ascii="Palatino Linotype" w:eastAsia="Palatino Linotype" w:hAnsi="Palatino Linotype" w:cs="Palatino Linotype"/>
        </w:rPr>
        <w:t xml:space="preserve">que se trata </w:t>
      </w:r>
      <w:r w:rsidRPr="009E22E7">
        <w:rPr>
          <w:rFonts w:ascii="Palatino Linotype" w:eastAsia="Palatino Linotype" w:hAnsi="Palatino Linotype" w:cs="Palatino Linotype"/>
        </w:rPr>
        <w:t xml:space="preserve">fue interpuesto dentro del plazo de quince días hábiles, contados a partir del día siguiente al en que </w:t>
      </w:r>
      <w:r w:rsidRPr="009E22E7">
        <w:rPr>
          <w:rFonts w:ascii="Palatino Linotype" w:eastAsia="Palatino Linotype" w:hAnsi="Palatino Linotype" w:cs="Palatino Linotype"/>
          <w:b/>
        </w:rPr>
        <w:t xml:space="preserve">EL RECURRENTE </w:t>
      </w:r>
      <w:r w:rsidRPr="009E22E7">
        <w:rPr>
          <w:rFonts w:ascii="Palatino Linotype" w:eastAsia="Palatino Linotype" w:hAnsi="Palatino Linotype" w:cs="Palatino Linotype"/>
        </w:rPr>
        <w:t>tuvo conocimiento de la respuesta impugnada; tal y como, lo prevé el artículo 178 de la Ley de Transparencia y Acceso a la Información Pública del Estado de México y Municipios, que establece:</w:t>
      </w:r>
    </w:p>
    <w:p w14:paraId="198E9967" w14:textId="77777777" w:rsidR="002C759B" w:rsidRPr="009E22E7" w:rsidRDefault="002C759B" w:rsidP="009E22E7">
      <w:pPr>
        <w:jc w:val="both"/>
        <w:rPr>
          <w:rFonts w:ascii="Palatino Linotype" w:eastAsia="Palatino Linotype" w:hAnsi="Palatino Linotype" w:cs="Palatino Linotype"/>
        </w:rPr>
      </w:pPr>
    </w:p>
    <w:p w14:paraId="198E9968" w14:textId="77777777" w:rsidR="002C759B" w:rsidRPr="009E22E7" w:rsidRDefault="002620E6" w:rsidP="009E22E7">
      <w:pPr>
        <w:ind w:left="851" w:right="901"/>
        <w:jc w:val="both"/>
        <w:rPr>
          <w:rFonts w:ascii="Palatino Linotype" w:eastAsia="Palatino Linotype" w:hAnsi="Palatino Linotype" w:cs="Palatino Linotype"/>
          <w:i/>
          <w:sz w:val="22"/>
          <w:szCs w:val="22"/>
        </w:rPr>
      </w:pPr>
      <w:r w:rsidRPr="009E22E7">
        <w:rPr>
          <w:rFonts w:ascii="Palatino Linotype" w:eastAsia="Palatino Linotype" w:hAnsi="Palatino Linotype" w:cs="Palatino Linotype"/>
          <w:b/>
          <w:i/>
          <w:sz w:val="22"/>
          <w:szCs w:val="22"/>
        </w:rPr>
        <w:t>“Artículo 178</w:t>
      </w:r>
      <w:r w:rsidRPr="009E22E7">
        <w:rPr>
          <w:rFonts w:ascii="Palatino Linotype" w:eastAsia="Palatino Linotype" w:hAnsi="Palatino Linotype" w:cs="Palatino Linotype"/>
          <w:i/>
          <w:sz w:val="22"/>
          <w:szCs w:val="22"/>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198E9969" w14:textId="77777777" w:rsidR="002C759B" w:rsidRPr="009E22E7" w:rsidRDefault="002C759B" w:rsidP="009E22E7">
      <w:pPr>
        <w:ind w:left="851" w:right="901"/>
        <w:jc w:val="both"/>
        <w:rPr>
          <w:rFonts w:ascii="Palatino Linotype" w:eastAsia="Palatino Linotype" w:hAnsi="Palatino Linotype" w:cs="Palatino Linotype"/>
          <w:i/>
          <w:sz w:val="22"/>
          <w:szCs w:val="22"/>
        </w:rPr>
      </w:pPr>
    </w:p>
    <w:p w14:paraId="198E996A" w14:textId="77777777" w:rsidR="002C759B" w:rsidRPr="009E22E7" w:rsidRDefault="002620E6" w:rsidP="009E22E7">
      <w:pPr>
        <w:ind w:left="851" w:right="901"/>
        <w:jc w:val="both"/>
        <w:rPr>
          <w:rFonts w:ascii="Palatino Linotype" w:eastAsia="Palatino Linotype" w:hAnsi="Palatino Linotype" w:cs="Palatino Linotype"/>
          <w:i/>
          <w:sz w:val="22"/>
          <w:szCs w:val="22"/>
        </w:rPr>
      </w:pPr>
      <w:r w:rsidRPr="009E22E7">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198E996B" w14:textId="77777777" w:rsidR="002C759B" w:rsidRPr="009E22E7" w:rsidRDefault="002C759B" w:rsidP="009E22E7">
      <w:pPr>
        <w:ind w:left="851" w:right="901"/>
        <w:jc w:val="both"/>
        <w:rPr>
          <w:rFonts w:ascii="Palatino Linotype" w:eastAsia="Palatino Linotype" w:hAnsi="Palatino Linotype" w:cs="Palatino Linotype"/>
          <w:i/>
          <w:sz w:val="22"/>
          <w:szCs w:val="22"/>
        </w:rPr>
      </w:pPr>
    </w:p>
    <w:p w14:paraId="198E996C" w14:textId="77777777" w:rsidR="002C759B" w:rsidRPr="009E22E7" w:rsidRDefault="002620E6" w:rsidP="009E22E7">
      <w:pPr>
        <w:ind w:left="851" w:right="901"/>
        <w:jc w:val="both"/>
        <w:rPr>
          <w:rFonts w:ascii="Palatino Linotype" w:eastAsia="Palatino Linotype" w:hAnsi="Palatino Linotype" w:cs="Palatino Linotype"/>
          <w:i/>
          <w:sz w:val="22"/>
          <w:szCs w:val="22"/>
        </w:rPr>
      </w:pPr>
      <w:r w:rsidRPr="009E22E7">
        <w:rPr>
          <w:rFonts w:ascii="Palatino Linotype" w:eastAsia="Palatino Linotype" w:hAnsi="Palatino Linotype" w:cs="Palatino Linotype"/>
          <w:i/>
          <w:sz w:val="22"/>
          <w:szCs w:val="22"/>
        </w:rPr>
        <w:lastRenderedPageBreak/>
        <w:t xml:space="preserve">En el caso de que se interponga ante la Unidad de Transparencia, ésta deberá remitir el Recurso de Revisión al Instituto a más tardar al día siguiente de haberlo recibido.” </w:t>
      </w:r>
    </w:p>
    <w:p w14:paraId="198E996D" w14:textId="77777777" w:rsidR="002C759B" w:rsidRPr="009E22E7" w:rsidRDefault="002C759B" w:rsidP="009E22E7">
      <w:pPr>
        <w:ind w:left="851" w:right="901"/>
        <w:jc w:val="both"/>
        <w:rPr>
          <w:rFonts w:ascii="Palatino Linotype" w:eastAsia="Palatino Linotype" w:hAnsi="Palatino Linotype" w:cs="Palatino Linotype"/>
          <w:i/>
          <w:sz w:val="22"/>
          <w:szCs w:val="22"/>
        </w:rPr>
      </w:pPr>
    </w:p>
    <w:p w14:paraId="198E996E" w14:textId="7EAB617A" w:rsidR="002C759B" w:rsidRPr="009E22E7" w:rsidRDefault="002620E6" w:rsidP="009E22E7">
      <w:pPr>
        <w:spacing w:line="360" w:lineRule="auto"/>
        <w:jc w:val="both"/>
        <w:rPr>
          <w:rFonts w:ascii="Palatino Linotype" w:eastAsia="Palatino Linotype" w:hAnsi="Palatino Linotype" w:cs="Palatino Linotype"/>
        </w:rPr>
      </w:pPr>
      <w:r w:rsidRPr="009E22E7">
        <w:rPr>
          <w:rFonts w:ascii="Palatino Linotype" w:eastAsia="Palatino Linotype" w:hAnsi="Palatino Linotype" w:cs="Palatino Linotype"/>
        </w:rPr>
        <w:t xml:space="preserve">En esa tesitura, atendiendo a que </w:t>
      </w:r>
      <w:r w:rsidRPr="009E22E7">
        <w:rPr>
          <w:rFonts w:ascii="Palatino Linotype" w:eastAsia="Palatino Linotype" w:hAnsi="Palatino Linotype" w:cs="Palatino Linotype"/>
          <w:b/>
        </w:rPr>
        <w:t>EL SUJETO OBLIGADO</w:t>
      </w:r>
      <w:r w:rsidRPr="009E22E7">
        <w:rPr>
          <w:rFonts w:ascii="Palatino Linotype" w:eastAsia="Palatino Linotype" w:hAnsi="Palatino Linotype" w:cs="Palatino Linotype"/>
        </w:rPr>
        <w:t xml:space="preserve"> notificó la respuesta a la solicitud de Acceso a la Información Pública el día</w:t>
      </w:r>
      <w:r w:rsidRPr="009E22E7">
        <w:rPr>
          <w:rFonts w:ascii="Palatino Linotype" w:eastAsia="Palatino Linotype" w:hAnsi="Palatino Linotype" w:cs="Palatino Linotype"/>
          <w:b/>
        </w:rPr>
        <w:t xml:space="preserve"> </w:t>
      </w:r>
      <w:r w:rsidR="009A3EC4" w:rsidRPr="009E22E7">
        <w:rPr>
          <w:rFonts w:ascii="Palatino Linotype" w:eastAsia="Palatino Linotype" w:hAnsi="Palatino Linotype" w:cs="Palatino Linotype"/>
          <w:b/>
        </w:rPr>
        <w:t>uno de febrero de dos mil veinticuatro</w:t>
      </w:r>
      <w:r w:rsidRPr="009E22E7">
        <w:rPr>
          <w:rFonts w:ascii="Palatino Linotype" w:eastAsia="Palatino Linotype" w:hAnsi="Palatino Linotype" w:cs="Palatino Linotype"/>
        </w:rPr>
        <w:t xml:space="preserve">, así, el plazo de quince días hábiles que el artículo 178 de la Ley de la materia otorga al hoy </w:t>
      </w:r>
      <w:r w:rsidRPr="009E22E7">
        <w:rPr>
          <w:rFonts w:ascii="Palatino Linotype" w:eastAsia="Palatino Linotype" w:hAnsi="Palatino Linotype" w:cs="Palatino Linotype"/>
          <w:b/>
        </w:rPr>
        <w:t>RECURRENTE</w:t>
      </w:r>
      <w:r w:rsidRPr="009E22E7">
        <w:rPr>
          <w:rFonts w:ascii="Palatino Linotype" w:eastAsia="Palatino Linotype" w:hAnsi="Palatino Linotype" w:cs="Palatino Linotype"/>
        </w:rPr>
        <w:t xml:space="preserve"> para presentar el respectivo Recurso de Revisión, transcurrió del </w:t>
      </w:r>
      <w:r w:rsidR="002314BA" w:rsidRPr="009E22E7">
        <w:rPr>
          <w:rFonts w:ascii="Palatino Linotype" w:eastAsia="Palatino Linotype" w:hAnsi="Palatino Linotype" w:cs="Palatino Linotype"/>
          <w:b/>
        </w:rPr>
        <w:t xml:space="preserve">dos </w:t>
      </w:r>
      <w:r w:rsidR="009A3EC4" w:rsidRPr="009E22E7">
        <w:rPr>
          <w:rFonts w:ascii="Palatino Linotype" w:eastAsia="Palatino Linotype" w:hAnsi="Palatino Linotype" w:cs="Palatino Linotype"/>
          <w:b/>
        </w:rPr>
        <w:t>al veintitrés de febrero</w:t>
      </w:r>
      <w:r w:rsidR="00297E77" w:rsidRPr="009E22E7">
        <w:rPr>
          <w:rFonts w:ascii="Palatino Linotype" w:eastAsia="Palatino Linotype" w:hAnsi="Palatino Linotype" w:cs="Palatino Linotype"/>
          <w:b/>
        </w:rPr>
        <w:t xml:space="preserve"> </w:t>
      </w:r>
      <w:r w:rsidRPr="009E22E7">
        <w:rPr>
          <w:rFonts w:ascii="Palatino Linotype" w:eastAsia="Palatino Linotype" w:hAnsi="Palatino Linotype" w:cs="Palatino Linotype"/>
          <w:b/>
        </w:rPr>
        <w:t>del año en curso</w:t>
      </w:r>
      <w:r w:rsidRPr="009E22E7">
        <w:rPr>
          <w:rFonts w:ascii="Palatino Linotype" w:eastAsia="Palatino Linotype" w:hAnsi="Palatino Linotype" w:cs="Palatino Linotype"/>
        </w:rPr>
        <w:t xml:space="preserve">, sin contemplar en el cómputo los días sábados y domingos, por ser considerados como días inhábiles, en términos del artículo 3, fracción X de la Ley de Transparencia y Acceso a la Información Pública del Estado de México y Municipios. </w:t>
      </w:r>
    </w:p>
    <w:p w14:paraId="1D2BF425" w14:textId="77777777" w:rsidR="00FE3B3D" w:rsidRPr="009E22E7" w:rsidRDefault="00FE3B3D" w:rsidP="009E22E7">
      <w:pPr>
        <w:spacing w:line="360" w:lineRule="auto"/>
        <w:jc w:val="both"/>
        <w:rPr>
          <w:rFonts w:ascii="Palatino Linotype" w:eastAsia="Palatino Linotype" w:hAnsi="Palatino Linotype" w:cs="Palatino Linotype"/>
        </w:rPr>
      </w:pPr>
    </w:p>
    <w:p w14:paraId="198E996F" w14:textId="35413E32" w:rsidR="002C759B" w:rsidRPr="009E22E7" w:rsidRDefault="002620E6" w:rsidP="009E22E7">
      <w:pPr>
        <w:spacing w:line="360" w:lineRule="auto"/>
        <w:jc w:val="both"/>
        <w:rPr>
          <w:rFonts w:ascii="Palatino Linotype" w:eastAsia="Palatino Linotype" w:hAnsi="Palatino Linotype" w:cs="Palatino Linotype"/>
        </w:rPr>
      </w:pPr>
      <w:r w:rsidRPr="009E22E7">
        <w:rPr>
          <w:rFonts w:ascii="Palatino Linotype" w:eastAsia="Palatino Linotype" w:hAnsi="Palatino Linotype" w:cs="Palatino Linotype"/>
        </w:rPr>
        <w:t xml:space="preserve">Por tanto, si el Recurso de Revisión que nos ocupa, se interpuso el </w:t>
      </w:r>
      <w:r w:rsidR="009A3EC4" w:rsidRPr="009E22E7">
        <w:rPr>
          <w:rFonts w:ascii="Palatino Linotype" w:eastAsia="Palatino Linotype" w:hAnsi="Palatino Linotype" w:cs="Palatino Linotype"/>
          <w:b/>
        </w:rPr>
        <w:t>ocho de febrero de dos mil veinticuatro</w:t>
      </w:r>
      <w:r w:rsidRPr="009E22E7">
        <w:rPr>
          <w:rFonts w:ascii="Palatino Linotype" w:eastAsia="Palatino Linotype" w:hAnsi="Palatino Linotype" w:cs="Palatino Linotype"/>
        </w:rPr>
        <w:t>, éste se encuentra dentro de los márgenes temporales previstos en el precepto legal citado en el párrafo anterior y, por tanto, su interposición se considera oportuna.</w:t>
      </w:r>
    </w:p>
    <w:p w14:paraId="198E9970" w14:textId="77777777" w:rsidR="002C759B" w:rsidRPr="009E22E7" w:rsidRDefault="002C759B" w:rsidP="009E22E7">
      <w:pPr>
        <w:spacing w:line="360" w:lineRule="auto"/>
        <w:jc w:val="both"/>
        <w:rPr>
          <w:rFonts w:ascii="Palatino Linotype" w:eastAsia="Palatino Linotype" w:hAnsi="Palatino Linotype" w:cs="Palatino Linotype"/>
        </w:rPr>
      </w:pPr>
    </w:p>
    <w:p w14:paraId="198E9971" w14:textId="77777777" w:rsidR="002C759B" w:rsidRPr="009E22E7" w:rsidRDefault="002620E6" w:rsidP="009E22E7">
      <w:pPr>
        <w:spacing w:line="360" w:lineRule="auto"/>
        <w:jc w:val="both"/>
        <w:rPr>
          <w:rFonts w:ascii="Palatino Linotype" w:eastAsia="Palatino Linotype" w:hAnsi="Palatino Linotype" w:cs="Palatino Linotype"/>
          <w:b/>
          <w:sz w:val="26"/>
          <w:szCs w:val="26"/>
        </w:rPr>
      </w:pPr>
      <w:r w:rsidRPr="009E22E7">
        <w:rPr>
          <w:rFonts w:ascii="Palatino Linotype" w:eastAsia="Palatino Linotype" w:hAnsi="Palatino Linotype" w:cs="Palatino Linotype"/>
          <w:b/>
          <w:sz w:val="28"/>
          <w:szCs w:val="28"/>
        </w:rPr>
        <w:t>CUARTO</w:t>
      </w:r>
      <w:r w:rsidRPr="009E22E7">
        <w:rPr>
          <w:rFonts w:ascii="Palatino Linotype" w:eastAsia="Palatino Linotype" w:hAnsi="Palatino Linotype" w:cs="Palatino Linotype"/>
          <w:b/>
          <w:sz w:val="26"/>
          <w:szCs w:val="26"/>
        </w:rPr>
        <w:t>. Procedibilidad.</w:t>
      </w:r>
    </w:p>
    <w:p w14:paraId="592310D4" w14:textId="77777777" w:rsidR="009A3EC4" w:rsidRPr="009E22E7" w:rsidRDefault="009A3EC4" w:rsidP="009E22E7">
      <w:pPr>
        <w:spacing w:line="360" w:lineRule="auto"/>
        <w:ind w:right="49"/>
        <w:jc w:val="both"/>
        <w:rPr>
          <w:rFonts w:ascii="Palatino Linotype" w:eastAsia="Palatino Linotype" w:hAnsi="Palatino Linotype" w:cs="Palatino Linotype"/>
        </w:rPr>
      </w:pPr>
      <w:r w:rsidRPr="009E22E7">
        <w:rPr>
          <w:rFonts w:ascii="Palatino Linotype" w:eastAsia="Palatino Linotype" w:hAnsi="Palatino Linotype" w:cs="Palatino Linotype"/>
        </w:rPr>
        <w:t xml:space="preserve">Este Instituto considera importante precisar que conforme al artículo 180, fracción II, último párrafo de la Ley de Transparencia y Acceso a la Información Pública del Estado de México y Municipios, que prevé cuando las solicitudes se presenten de manera electrónica no es requisito indispensable el proporcionar el nombre, tal como se muestra a continuación: </w:t>
      </w:r>
    </w:p>
    <w:p w14:paraId="69037B2B" w14:textId="77777777" w:rsidR="009A3EC4" w:rsidRPr="009E22E7" w:rsidRDefault="009A3EC4" w:rsidP="009E22E7">
      <w:pPr>
        <w:tabs>
          <w:tab w:val="left" w:pos="851"/>
        </w:tabs>
        <w:ind w:left="851" w:right="901"/>
        <w:jc w:val="both"/>
        <w:rPr>
          <w:rFonts w:ascii="Palatino Linotype" w:eastAsia="Palatino Linotype" w:hAnsi="Palatino Linotype" w:cs="Palatino Linotype"/>
          <w:b/>
          <w:i/>
          <w:sz w:val="22"/>
          <w:szCs w:val="22"/>
        </w:rPr>
      </w:pPr>
      <w:r w:rsidRPr="009E22E7">
        <w:rPr>
          <w:rFonts w:ascii="Palatino Linotype" w:eastAsia="Palatino Linotype" w:hAnsi="Palatino Linotype" w:cs="Palatino Linotype"/>
          <w:b/>
          <w:i/>
          <w:sz w:val="22"/>
          <w:szCs w:val="22"/>
        </w:rPr>
        <w:t xml:space="preserve">“Artículo 180. </w:t>
      </w:r>
      <w:r w:rsidRPr="009E22E7">
        <w:rPr>
          <w:rFonts w:ascii="Palatino Linotype" w:eastAsia="Palatino Linotype" w:hAnsi="Palatino Linotype" w:cs="Palatino Linotype"/>
          <w:i/>
          <w:sz w:val="22"/>
          <w:szCs w:val="22"/>
        </w:rPr>
        <w:t>Los Recursos de revisión contendrá:</w:t>
      </w:r>
      <w:r w:rsidRPr="009E22E7">
        <w:rPr>
          <w:rFonts w:ascii="Palatino Linotype" w:eastAsia="Palatino Linotype" w:hAnsi="Palatino Linotype" w:cs="Palatino Linotype"/>
          <w:b/>
          <w:i/>
          <w:sz w:val="22"/>
          <w:szCs w:val="22"/>
        </w:rPr>
        <w:t xml:space="preserve"> </w:t>
      </w:r>
    </w:p>
    <w:p w14:paraId="45991177" w14:textId="77777777" w:rsidR="009A3EC4" w:rsidRPr="009E22E7" w:rsidRDefault="009A3EC4" w:rsidP="009E22E7">
      <w:pPr>
        <w:tabs>
          <w:tab w:val="left" w:pos="851"/>
        </w:tabs>
        <w:ind w:left="851" w:right="901"/>
        <w:jc w:val="both"/>
        <w:rPr>
          <w:rFonts w:ascii="Palatino Linotype" w:eastAsia="Palatino Linotype" w:hAnsi="Palatino Linotype" w:cs="Palatino Linotype"/>
          <w:b/>
          <w:i/>
          <w:sz w:val="22"/>
          <w:szCs w:val="22"/>
        </w:rPr>
      </w:pPr>
      <w:r w:rsidRPr="009E22E7">
        <w:rPr>
          <w:rFonts w:ascii="Palatino Linotype" w:eastAsia="Palatino Linotype" w:hAnsi="Palatino Linotype" w:cs="Palatino Linotype"/>
          <w:b/>
          <w:i/>
          <w:sz w:val="22"/>
          <w:szCs w:val="22"/>
        </w:rPr>
        <w:t>…</w:t>
      </w:r>
    </w:p>
    <w:p w14:paraId="1C3FCAD7" w14:textId="77777777" w:rsidR="009A3EC4" w:rsidRPr="009E22E7" w:rsidRDefault="009A3EC4" w:rsidP="009E22E7">
      <w:pPr>
        <w:tabs>
          <w:tab w:val="left" w:pos="851"/>
        </w:tabs>
        <w:ind w:left="851" w:right="901"/>
        <w:jc w:val="both"/>
        <w:rPr>
          <w:rFonts w:ascii="Palatino Linotype" w:eastAsia="Palatino Linotype" w:hAnsi="Palatino Linotype" w:cs="Palatino Linotype"/>
          <w:i/>
          <w:sz w:val="22"/>
          <w:szCs w:val="22"/>
        </w:rPr>
      </w:pPr>
      <w:r w:rsidRPr="009E22E7">
        <w:rPr>
          <w:rFonts w:ascii="Palatino Linotype" w:eastAsia="Palatino Linotype" w:hAnsi="Palatino Linotype" w:cs="Palatino Linotype"/>
          <w:b/>
          <w:i/>
          <w:sz w:val="22"/>
          <w:szCs w:val="22"/>
        </w:rPr>
        <w:lastRenderedPageBreak/>
        <w:t xml:space="preserve">II. El nombre del solicitante que recurre </w:t>
      </w:r>
      <w:r w:rsidRPr="009E22E7">
        <w:rPr>
          <w:rFonts w:ascii="Palatino Linotype" w:eastAsia="Palatino Linotype" w:hAnsi="Palatino Linotype" w:cs="Palatino Linotype"/>
          <w:i/>
          <w:sz w:val="22"/>
          <w:szCs w:val="22"/>
        </w:rPr>
        <w:t>o de su representante y, en su caso…</w:t>
      </w:r>
    </w:p>
    <w:p w14:paraId="56554DF4" w14:textId="77777777" w:rsidR="009A3EC4" w:rsidRPr="009E22E7" w:rsidRDefault="009A3EC4" w:rsidP="009E22E7">
      <w:pPr>
        <w:tabs>
          <w:tab w:val="left" w:pos="851"/>
        </w:tabs>
        <w:ind w:left="851" w:right="901"/>
        <w:jc w:val="both"/>
        <w:rPr>
          <w:rFonts w:ascii="Palatino Linotype" w:eastAsia="Palatino Linotype" w:hAnsi="Palatino Linotype" w:cs="Palatino Linotype"/>
          <w:b/>
          <w:i/>
          <w:sz w:val="22"/>
          <w:szCs w:val="22"/>
        </w:rPr>
      </w:pPr>
      <w:r w:rsidRPr="009E22E7">
        <w:rPr>
          <w:rFonts w:ascii="Palatino Linotype" w:eastAsia="Palatino Linotype" w:hAnsi="Palatino Linotype" w:cs="Palatino Linotype"/>
          <w:b/>
          <w:i/>
          <w:sz w:val="22"/>
          <w:szCs w:val="22"/>
        </w:rPr>
        <w:t>En caso de que los Recursos se interponga de manera electrónica no será indispensable que contengan los requisitos establecidos en las fracciones II</w:t>
      </w:r>
      <w:r w:rsidRPr="009E22E7">
        <w:rPr>
          <w:rFonts w:ascii="Palatino Linotype" w:eastAsia="Palatino Linotype" w:hAnsi="Palatino Linotype" w:cs="Palatino Linotype"/>
          <w:i/>
          <w:sz w:val="22"/>
          <w:szCs w:val="22"/>
        </w:rPr>
        <w:t>, IV, VII y VIII.</w:t>
      </w:r>
      <w:r w:rsidRPr="009E22E7">
        <w:rPr>
          <w:rFonts w:ascii="Palatino Linotype" w:eastAsia="Palatino Linotype" w:hAnsi="Palatino Linotype" w:cs="Palatino Linotype"/>
          <w:b/>
          <w:i/>
          <w:sz w:val="22"/>
          <w:szCs w:val="22"/>
        </w:rPr>
        <w:t>”</w:t>
      </w:r>
    </w:p>
    <w:p w14:paraId="219C7E28" w14:textId="77777777" w:rsidR="009A3EC4" w:rsidRPr="009E22E7" w:rsidRDefault="009A3EC4" w:rsidP="009E22E7">
      <w:pPr>
        <w:tabs>
          <w:tab w:val="left" w:pos="851"/>
        </w:tabs>
        <w:ind w:left="851" w:right="901"/>
        <w:jc w:val="both"/>
        <w:rPr>
          <w:rFonts w:ascii="Palatino Linotype" w:eastAsia="Palatino Linotype" w:hAnsi="Palatino Linotype" w:cs="Palatino Linotype"/>
          <w:i/>
          <w:sz w:val="22"/>
          <w:szCs w:val="22"/>
        </w:rPr>
      </w:pPr>
    </w:p>
    <w:p w14:paraId="0BA08952" w14:textId="77777777" w:rsidR="009A3EC4" w:rsidRPr="009E22E7" w:rsidRDefault="009A3EC4" w:rsidP="009E22E7">
      <w:pPr>
        <w:tabs>
          <w:tab w:val="left" w:pos="851"/>
        </w:tabs>
        <w:ind w:left="851" w:right="901"/>
        <w:jc w:val="right"/>
        <w:rPr>
          <w:rFonts w:ascii="Palatino Linotype" w:eastAsia="Palatino Linotype" w:hAnsi="Palatino Linotype" w:cs="Palatino Linotype"/>
          <w:i/>
          <w:sz w:val="22"/>
          <w:szCs w:val="22"/>
        </w:rPr>
      </w:pPr>
      <w:r w:rsidRPr="009E22E7">
        <w:rPr>
          <w:rFonts w:ascii="Palatino Linotype" w:eastAsia="Palatino Linotype" w:hAnsi="Palatino Linotype" w:cs="Palatino Linotype"/>
          <w:i/>
          <w:sz w:val="22"/>
          <w:szCs w:val="22"/>
        </w:rPr>
        <w:t>(Énfasis añadido)</w:t>
      </w:r>
    </w:p>
    <w:p w14:paraId="28C0B887" w14:textId="77777777" w:rsidR="009A3EC4" w:rsidRPr="009E22E7" w:rsidRDefault="009A3EC4" w:rsidP="009E22E7">
      <w:pPr>
        <w:tabs>
          <w:tab w:val="left" w:pos="851"/>
        </w:tabs>
        <w:ind w:left="851" w:right="901"/>
        <w:jc w:val="both"/>
        <w:rPr>
          <w:rFonts w:ascii="Palatino Linotype" w:eastAsia="Palatino Linotype" w:hAnsi="Palatino Linotype" w:cs="Palatino Linotype"/>
          <w:i/>
        </w:rPr>
      </w:pPr>
    </w:p>
    <w:p w14:paraId="0473CD31" w14:textId="77777777" w:rsidR="009A3EC4" w:rsidRPr="009E22E7" w:rsidRDefault="009A3EC4" w:rsidP="009E22E7">
      <w:pPr>
        <w:spacing w:line="360" w:lineRule="auto"/>
        <w:jc w:val="both"/>
        <w:rPr>
          <w:rFonts w:ascii="Palatino Linotype" w:eastAsia="Palatino Linotype" w:hAnsi="Palatino Linotype" w:cs="Palatino Linotype"/>
        </w:rPr>
      </w:pPr>
      <w:r w:rsidRPr="009E22E7">
        <w:rPr>
          <w:rFonts w:ascii="Palatino Linotype" w:eastAsia="Palatino Linotype" w:hAnsi="Palatino Linotype" w:cs="Palatino Linotype"/>
        </w:rPr>
        <w:t>Por lo que, derivado que los Recursos de Revisión materia del presente asunto, se interpuso de manera electrónica, no es necesario que contenga determinados requisitos, entre ellos, el nombre del</w:t>
      </w:r>
      <w:r w:rsidRPr="009E22E7">
        <w:rPr>
          <w:rFonts w:ascii="Palatino Linotype" w:eastAsia="Palatino Linotype" w:hAnsi="Palatino Linotype" w:cs="Palatino Linotype"/>
          <w:b/>
        </w:rPr>
        <w:t xml:space="preserve"> RECURRENTE;</w:t>
      </w:r>
      <w:r w:rsidRPr="009E22E7">
        <w:rPr>
          <w:rFonts w:ascii="Palatino Linotype" w:eastAsia="Palatino Linotype" w:hAnsi="Palatino Linotype" w:cs="Palatino Linotype"/>
        </w:rPr>
        <w:t xml:space="preserve"> por lo que, en el presente caso, al haber sido presentados los Recursos de Revisión vía </w:t>
      </w:r>
      <w:r w:rsidRPr="009E22E7">
        <w:rPr>
          <w:rFonts w:ascii="Palatino Linotype" w:eastAsia="Palatino Linotype" w:hAnsi="Palatino Linotype" w:cs="Palatino Linotype"/>
          <w:b/>
        </w:rPr>
        <w:t>SAIMEX</w:t>
      </w:r>
      <w:r w:rsidRPr="009E22E7">
        <w:rPr>
          <w:rFonts w:ascii="Palatino Linotype" w:eastAsia="Palatino Linotype" w:hAnsi="Palatino Linotype" w:cs="Palatino Linotype"/>
        </w:rPr>
        <w:t>, dicho requisito resulta innecesario.</w:t>
      </w:r>
    </w:p>
    <w:p w14:paraId="6993827A" w14:textId="77777777" w:rsidR="009A3EC4" w:rsidRPr="009E22E7" w:rsidRDefault="009A3EC4" w:rsidP="009E22E7">
      <w:pPr>
        <w:spacing w:line="360" w:lineRule="auto"/>
        <w:jc w:val="both"/>
        <w:rPr>
          <w:rFonts w:ascii="Palatino Linotype" w:eastAsia="Palatino Linotype" w:hAnsi="Palatino Linotype" w:cs="Palatino Linotype"/>
          <w:b/>
        </w:rPr>
      </w:pPr>
    </w:p>
    <w:p w14:paraId="5B016C91" w14:textId="77777777" w:rsidR="009A3EC4" w:rsidRPr="009E22E7" w:rsidRDefault="009A3EC4" w:rsidP="009E22E7">
      <w:pPr>
        <w:spacing w:line="360" w:lineRule="auto"/>
        <w:jc w:val="both"/>
        <w:rPr>
          <w:rFonts w:ascii="Palatino Linotype" w:eastAsia="Palatino Linotype" w:hAnsi="Palatino Linotype" w:cs="Palatino Linotype"/>
        </w:rPr>
      </w:pPr>
      <w:r w:rsidRPr="009E22E7">
        <w:rPr>
          <w:rFonts w:ascii="Palatino Linotype" w:eastAsia="Palatino Linotype" w:hAnsi="Palatino Linotype" w:cs="Palatino Linotype"/>
        </w:rPr>
        <w:t xml:space="preserve">Lo anterior es así, pues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w:t>
      </w:r>
      <w:r w:rsidRPr="009E22E7">
        <w:rPr>
          <w:rFonts w:ascii="Palatino Linotype" w:eastAsia="Palatino Linotype" w:hAnsi="Palatino Linotype" w:cs="Palatino Linotype"/>
          <w:b/>
        </w:rPr>
        <w:t xml:space="preserve">el nombre no es un requisito </w:t>
      </w:r>
      <w:r w:rsidRPr="009E22E7">
        <w:rPr>
          <w:rFonts w:ascii="Palatino Linotype" w:eastAsia="Palatino Linotype" w:hAnsi="Palatino Linotype" w:cs="Palatino Linotype"/>
          <w:b/>
          <w:i/>
        </w:rPr>
        <w:t>sine qua non</w:t>
      </w:r>
      <w:r w:rsidRPr="009E22E7">
        <w:rPr>
          <w:rFonts w:ascii="Palatino Linotype" w:eastAsia="Palatino Linotype" w:hAnsi="Palatino Linotype" w:cs="Palatino Linotype"/>
          <w:b/>
          <w:i/>
          <w:vertAlign w:val="superscript"/>
        </w:rPr>
        <w:footnoteReference w:id="2"/>
      </w:r>
      <w:r w:rsidRPr="009E22E7">
        <w:rPr>
          <w:rFonts w:ascii="Palatino Linotype" w:eastAsia="Palatino Linotype" w:hAnsi="Palatino Linotype" w:cs="Palatino Linotype"/>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60AEE63E" w14:textId="77777777" w:rsidR="009A3EC4" w:rsidRPr="009E22E7" w:rsidRDefault="009A3EC4" w:rsidP="009E22E7">
      <w:pPr>
        <w:spacing w:line="360" w:lineRule="auto"/>
        <w:jc w:val="both"/>
        <w:rPr>
          <w:rFonts w:ascii="Palatino Linotype" w:eastAsia="Palatino Linotype" w:hAnsi="Palatino Linotype" w:cs="Palatino Linotype"/>
        </w:rPr>
      </w:pPr>
    </w:p>
    <w:p w14:paraId="30C3C41F" w14:textId="77777777" w:rsidR="009A3EC4" w:rsidRPr="009E22E7" w:rsidRDefault="009A3EC4" w:rsidP="009E22E7">
      <w:pPr>
        <w:spacing w:line="360" w:lineRule="auto"/>
        <w:jc w:val="both"/>
        <w:rPr>
          <w:rFonts w:ascii="Palatino Linotype" w:eastAsia="Palatino Linotype" w:hAnsi="Palatino Linotype" w:cs="Palatino Linotype"/>
        </w:rPr>
      </w:pPr>
      <w:r w:rsidRPr="009E22E7">
        <w:rPr>
          <w:rFonts w:ascii="Palatino Linotype" w:eastAsia="Palatino Linotype" w:hAnsi="Palatino Linotype" w:cs="Palatino Linotype"/>
        </w:rPr>
        <w:t xml:space="preserve">Aunado a lo anterior, cabe precisar que los artículos 6, Apartado A, fracciones III y IV de la Constitución Política de los Estados Unidos Mexicanos y 5, párrafos trigésimo segundo, trigésimo tercero y trigésimo cuarto, fracciones I, III, IV y V de la Constitución </w:t>
      </w:r>
      <w:r w:rsidRPr="009E22E7">
        <w:rPr>
          <w:rFonts w:ascii="Palatino Linotype" w:eastAsia="Palatino Linotype" w:hAnsi="Palatino Linotype" w:cs="Palatino Linotype"/>
        </w:rPr>
        <w:lastRenderedPageBreak/>
        <w:t>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6147ACCE" w14:textId="77777777" w:rsidR="009A3EC4" w:rsidRPr="009E22E7" w:rsidRDefault="009A3EC4" w:rsidP="009E22E7">
      <w:pPr>
        <w:spacing w:line="360" w:lineRule="auto"/>
        <w:jc w:val="both"/>
        <w:rPr>
          <w:rFonts w:ascii="Palatino Linotype" w:eastAsia="Palatino Linotype" w:hAnsi="Palatino Linotype" w:cs="Palatino Linotype"/>
        </w:rPr>
      </w:pPr>
    </w:p>
    <w:p w14:paraId="15BD48FC" w14:textId="77777777" w:rsidR="009A3EC4" w:rsidRPr="009E22E7" w:rsidRDefault="009A3EC4" w:rsidP="009E22E7">
      <w:pPr>
        <w:spacing w:line="360" w:lineRule="auto"/>
        <w:jc w:val="both"/>
        <w:rPr>
          <w:rFonts w:ascii="Palatino Linotype" w:eastAsia="Palatino Linotype" w:hAnsi="Palatino Linotype" w:cs="Palatino Linotype"/>
        </w:rPr>
      </w:pPr>
      <w:r w:rsidRPr="009E22E7">
        <w:rPr>
          <w:rFonts w:ascii="Palatino Linotype" w:eastAsia="Palatino Linotype" w:hAnsi="Palatino Linotype" w:cs="Palatino Linotype"/>
        </w:rPr>
        <w:t xml:space="preserve">Asimismo, se estima que el requisito relativo al nombre del </w:t>
      </w:r>
      <w:r w:rsidRPr="009E22E7">
        <w:rPr>
          <w:rFonts w:ascii="Palatino Linotype" w:eastAsia="Palatino Linotype" w:hAnsi="Palatino Linotype" w:cs="Palatino Linotype"/>
          <w:b/>
        </w:rPr>
        <w:t>RECURRENTE</w:t>
      </w:r>
      <w:r w:rsidRPr="009E22E7">
        <w:rPr>
          <w:rFonts w:ascii="Palatino Linotype" w:eastAsia="Palatino Linotype" w:hAnsi="Palatino Linotype" w:cs="Palatino Linotype"/>
        </w:rPr>
        <w:t xml:space="preserve"> no constituye un supuesto indispensable de procedibilidad de los Recursos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Recursos  de Revisión, circunstancia que se acredita en las constancias electrónicas del expediente, de las que se desprende que </w:t>
      </w:r>
      <w:r w:rsidRPr="009E22E7">
        <w:rPr>
          <w:rFonts w:ascii="Palatino Linotype" w:eastAsia="Palatino Linotype" w:hAnsi="Palatino Linotype" w:cs="Palatino Linotype"/>
          <w:b/>
        </w:rPr>
        <w:t xml:space="preserve">EL RECURRENTE </w:t>
      </w:r>
      <w:r w:rsidRPr="009E22E7">
        <w:rPr>
          <w:rFonts w:ascii="Palatino Linotype" w:eastAsia="Palatino Linotype" w:hAnsi="Palatino Linotype" w:cs="Palatino Linotype"/>
        </w:rPr>
        <w:t>es la misma persona que realizó las solicitudes de acceso a la información pública que ahora se impugnan.</w:t>
      </w:r>
    </w:p>
    <w:p w14:paraId="19A59F7A" w14:textId="77777777" w:rsidR="009A3EC4" w:rsidRPr="009E22E7" w:rsidRDefault="009A3EC4" w:rsidP="009E22E7">
      <w:pPr>
        <w:spacing w:line="360" w:lineRule="auto"/>
        <w:jc w:val="both"/>
        <w:rPr>
          <w:rFonts w:ascii="Palatino Linotype" w:eastAsia="Palatino Linotype" w:hAnsi="Palatino Linotype" w:cs="Palatino Linotype"/>
        </w:rPr>
      </w:pPr>
    </w:p>
    <w:p w14:paraId="01E3BA14" w14:textId="77777777" w:rsidR="009A3EC4" w:rsidRPr="009E22E7" w:rsidRDefault="009A3EC4" w:rsidP="009E22E7">
      <w:pPr>
        <w:spacing w:line="360" w:lineRule="auto"/>
        <w:jc w:val="both"/>
        <w:rPr>
          <w:rFonts w:ascii="Palatino Linotype" w:eastAsia="Palatino Linotype" w:hAnsi="Palatino Linotype" w:cs="Palatino Linotype"/>
        </w:rPr>
      </w:pPr>
      <w:r w:rsidRPr="009E22E7">
        <w:rPr>
          <w:rFonts w:ascii="Palatino Linotype" w:eastAsia="Palatino Linotype" w:hAnsi="Palatino Linotype" w:cs="Palatino Linotype"/>
        </w:rPr>
        <w:t xml:space="preserve">Es así que, para el estudio de la materia sobre la que se resuelve los presentes Recursos  de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w:t>
      </w:r>
      <w:r w:rsidRPr="009E22E7">
        <w:rPr>
          <w:rFonts w:ascii="Palatino Linotype" w:eastAsia="Palatino Linotype" w:hAnsi="Palatino Linotype" w:cs="Palatino Linotype"/>
        </w:rPr>
        <w:lastRenderedPageBreak/>
        <w:t>realizar dicho análisis; toda vez que, se limitaría el ejercicio de un Derecho Humano, como el Derecho de Acceso a la Información Pública, por una cuestión procedimental.</w:t>
      </w:r>
    </w:p>
    <w:p w14:paraId="2DE8821C" w14:textId="77777777" w:rsidR="0059386F" w:rsidRPr="009E22E7" w:rsidRDefault="0059386F" w:rsidP="009E22E7">
      <w:pPr>
        <w:spacing w:line="360" w:lineRule="auto"/>
        <w:jc w:val="both"/>
        <w:rPr>
          <w:rFonts w:ascii="Palatino Linotype" w:eastAsia="Palatino Linotype" w:hAnsi="Palatino Linotype" w:cs="Palatino Linotype"/>
        </w:rPr>
      </w:pPr>
    </w:p>
    <w:p w14:paraId="3AAAA021" w14:textId="730E4B96" w:rsidR="009A3EC4" w:rsidRPr="009E22E7" w:rsidRDefault="002620E6" w:rsidP="009E22E7">
      <w:pPr>
        <w:spacing w:line="360" w:lineRule="auto"/>
        <w:jc w:val="both"/>
        <w:rPr>
          <w:rFonts w:ascii="Palatino Linotype" w:hAnsi="Palatino Linotype" w:cs="Arial"/>
          <w:b/>
        </w:rPr>
      </w:pPr>
      <w:r w:rsidRPr="009E22E7">
        <w:rPr>
          <w:rFonts w:ascii="Palatino Linotype" w:eastAsia="Palatino Linotype" w:hAnsi="Palatino Linotype" w:cs="Palatino Linotype"/>
          <w:b/>
          <w:sz w:val="28"/>
          <w:szCs w:val="28"/>
        </w:rPr>
        <w:t>QUINTO</w:t>
      </w:r>
      <w:r w:rsidRPr="009E22E7">
        <w:rPr>
          <w:rFonts w:ascii="Palatino Linotype" w:eastAsia="Palatino Linotype" w:hAnsi="Palatino Linotype" w:cs="Palatino Linotype"/>
          <w:b/>
          <w:sz w:val="26"/>
          <w:szCs w:val="26"/>
        </w:rPr>
        <w:t>.</w:t>
      </w:r>
      <w:r w:rsidR="00090EDF" w:rsidRPr="009E22E7">
        <w:rPr>
          <w:rFonts w:ascii="Palatino Linotype" w:hAnsi="Palatino Linotype"/>
        </w:rPr>
        <w:t xml:space="preserve"> </w:t>
      </w:r>
      <w:r w:rsidR="009E22E7">
        <w:rPr>
          <w:rFonts w:ascii="Palatino Linotype" w:hAnsi="Palatino Linotype" w:cs="Arial"/>
          <w:b/>
        </w:rPr>
        <w:t>Estudio y análisis del</w:t>
      </w:r>
      <w:r w:rsidR="009A3EC4" w:rsidRPr="009E22E7">
        <w:rPr>
          <w:rFonts w:ascii="Palatino Linotype" w:hAnsi="Palatino Linotype" w:cs="Arial"/>
          <w:b/>
        </w:rPr>
        <w:t xml:space="preserve"> asunto.</w:t>
      </w:r>
    </w:p>
    <w:p w14:paraId="5AE4A9E0" w14:textId="77777777" w:rsidR="009A3EC4" w:rsidRPr="009E22E7" w:rsidRDefault="009A3EC4" w:rsidP="009E22E7">
      <w:pPr>
        <w:spacing w:line="360" w:lineRule="auto"/>
        <w:jc w:val="both"/>
        <w:rPr>
          <w:rFonts w:ascii="Palatino Linotype" w:hAnsi="Palatino Linotype" w:cs="Arial"/>
          <w:lang w:val="es-ES"/>
        </w:rPr>
      </w:pPr>
      <w:r w:rsidRPr="009E22E7">
        <w:rPr>
          <w:rFonts w:ascii="Palatino Linotype" w:hAnsi="Palatino Linotype" w:cs="Arial"/>
        </w:rPr>
        <w:t xml:space="preserve">Una vez determinada la vía sobre la que versará el presente recurso, y previa revisión del expediente electrónico formado en </w:t>
      </w:r>
      <w:r w:rsidRPr="009E22E7">
        <w:rPr>
          <w:rFonts w:ascii="Palatino Linotype" w:hAnsi="Palatino Linotype" w:cs="Arial"/>
          <w:b/>
        </w:rPr>
        <w:t>EL SAIMEX</w:t>
      </w:r>
      <w:r w:rsidRPr="009E22E7">
        <w:rPr>
          <w:rFonts w:ascii="Palatino Linotype" w:hAnsi="Palatino Linotype" w:cs="Arial"/>
        </w:rPr>
        <w:t xml:space="preserve"> con motivo de la solicitud de información y del recurso a que da origen, es de señalar que el análisis del presente, se basará en el contenido íntegro de las actuaciones que obran en el expediente electrónico, para así estar en posibilidad de dictar el fallo correspondiente conforme a derecho, tomando en consideración los elementos aportados por las partes y respetando en todo momento al principio de máxima publicidad consagrado en la </w:t>
      </w:r>
      <w:r w:rsidRPr="009E22E7">
        <w:rPr>
          <w:rFonts w:ascii="Palatino Linotype" w:hAnsi="Palatino Linotype"/>
          <w:lang w:val="es-ES"/>
        </w:rPr>
        <w:t>Constitución Política de los Estados Unidos Mexicanos, Constitución Política del Estado Libre y Soberano de México</w:t>
      </w:r>
      <w:r w:rsidRPr="009E22E7">
        <w:rPr>
          <w:rFonts w:ascii="Palatino Linotype" w:hAnsi="Palatino Linotype" w:cs="Arial"/>
        </w:rPr>
        <w:t xml:space="preserve"> y demás leyes aplicables en la materia; así como, en los Tratados Internacionales en los que el Estado Mexicano sea parte, en concordancia con el párrafo tercero del artículo 1 de la </w:t>
      </w:r>
      <w:r w:rsidRPr="009E22E7">
        <w:rPr>
          <w:rFonts w:ascii="Palatino Linotype" w:hAnsi="Palatino Linotype"/>
          <w:lang w:val="es-ES"/>
        </w:rPr>
        <w:t>Constitución Política de los Estados Unidos Mexicanos</w:t>
      </w:r>
      <w:r w:rsidRPr="009E22E7">
        <w:rPr>
          <w:rFonts w:ascii="Palatino Linotype" w:hAnsi="Palatino Linotype" w:cs="Arial"/>
        </w:rPr>
        <w:t xml:space="preserve"> y los numerales 8 y 9 de la </w:t>
      </w:r>
      <w:r w:rsidRPr="009E22E7">
        <w:rPr>
          <w:rFonts w:ascii="Palatino Linotype" w:hAnsi="Palatino Linotype" w:cs="Arial"/>
          <w:lang w:val="es-ES"/>
        </w:rPr>
        <w:t>Ley de Transparencia y Acceso a la Información Pública del Estado de México y Municipios.</w:t>
      </w:r>
    </w:p>
    <w:p w14:paraId="1155DA55" w14:textId="77777777" w:rsidR="009A3EC4" w:rsidRPr="009E22E7" w:rsidRDefault="009A3EC4" w:rsidP="009E22E7">
      <w:pPr>
        <w:spacing w:line="360" w:lineRule="auto"/>
        <w:jc w:val="both"/>
        <w:rPr>
          <w:rFonts w:ascii="Palatino Linotype" w:hAnsi="Palatino Linotype" w:cs="Arial"/>
          <w:lang w:val="es-ES"/>
        </w:rPr>
      </w:pPr>
    </w:p>
    <w:p w14:paraId="25A5AE32" w14:textId="68A1B70B" w:rsidR="009A3EC4" w:rsidRPr="009E22E7" w:rsidRDefault="009A3EC4" w:rsidP="009E22E7">
      <w:pPr>
        <w:spacing w:line="360" w:lineRule="auto"/>
        <w:jc w:val="both"/>
        <w:rPr>
          <w:rFonts w:ascii="Palatino Linotype" w:hAnsi="Palatino Linotype" w:cs="Arial"/>
        </w:rPr>
      </w:pPr>
      <w:r w:rsidRPr="009E22E7">
        <w:rPr>
          <w:rFonts w:ascii="Palatino Linotype" w:hAnsi="Palatino Linotype"/>
        </w:rPr>
        <w:t xml:space="preserve">Primeramente, es importante señalar que </w:t>
      </w:r>
      <w:r w:rsidRPr="009E22E7">
        <w:rPr>
          <w:rFonts w:ascii="Palatino Linotype" w:hAnsi="Palatino Linotype"/>
          <w:b/>
        </w:rPr>
        <w:t xml:space="preserve">EL SUJETO OBLIGADO </w:t>
      </w:r>
      <w:r w:rsidRPr="009E22E7">
        <w:rPr>
          <w:rFonts w:ascii="Palatino Linotype" w:hAnsi="Palatino Linotype"/>
        </w:rPr>
        <w:t xml:space="preserve">es competente para generar, administrar o poseer la información solicitada, derivado de que éste ha asumido la misma, ya que en la respuesta informó el cambio de modalidad </w:t>
      </w:r>
      <w:r w:rsidR="00082314" w:rsidRPr="009E22E7">
        <w:rPr>
          <w:rFonts w:ascii="Palatino Linotype" w:hAnsi="Palatino Linotype"/>
        </w:rPr>
        <w:t xml:space="preserve">para que el particular pueda acceder a la información solicitada. </w:t>
      </w:r>
    </w:p>
    <w:p w14:paraId="60187A4C" w14:textId="77777777" w:rsidR="009A3EC4" w:rsidRPr="009E22E7" w:rsidRDefault="009A3EC4" w:rsidP="009E22E7">
      <w:pPr>
        <w:spacing w:line="360" w:lineRule="auto"/>
        <w:jc w:val="both"/>
        <w:rPr>
          <w:rFonts w:ascii="Palatino Linotype" w:hAnsi="Palatino Linotype" w:cs="Arial"/>
        </w:rPr>
      </w:pPr>
    </w:p>
    <w:p w14:paraId="2618900D" w14:textId="77777777" w:rsidR="009A3EC4" w:rsidRPr="009E22E7" w:rsidRDefault="009A3EC4" w:rsidP="009E22E7">
      <w:pPr>
        <w:spacing w:line="360" w:lineRule="auto"/>
        <w:jc w:val="both"/>
        <w:rPr>
          <w:rFonts w:ascii="Palatino Linotype" w:hAnsi="Palatino Linotype"/>
        </w:rPr>
      </w:pPr>
      <w:r w:rsidRPr="009E22E7">
        <w:rPr>
          <w:rFonts w:ascii="Palatino Linotype" w:hAnsi="Palatino Linotype"/>
        </w:rPr>
        <w:lastRenderedPageBreak/>
        <w:t xml:space="preserve">Por lo que, el hecho de que </w:t>
      </w:r>
      <w:r w:rsidRPr="009E22E7">
        <w:rPr>
          <w:rFonts w:ascii="Palatino Linotype" w:hAnsi="Palatino Linotype"/>
          <w:b/>
          <w:bCs/>
        </w:rPr>
        <w:t>EL SUJETO OBLIGADO</w:t>
      </w:r>
      <w:r w:rsidRPr="009E22E7">
        <w:rPr>
          <w:rFonts w:ascii="Palatino Linotype" w:hAnsi="Palatino Linotype"/>
        </w:rPr>
        <w:t xml:space="preserve"> haya asumido contar con la información pública solicitada, aceptó que es información que genera, posee y administra, en el ejercicio de sus funciones de derecho público, motivo por el cual se actualiza el supuesto jurídico, previsto en el artículo 12 de la Ley de Transparencia y Acceso a la Información Pública del Estado de México y Municipios, que a la letra señala:</w:t>
      </w:r>
    </w:p>
    <w:p w14:paraId="175AFF6B" w14:textId="77777777" w:rsidR="009A3EC4" w:rsidRPr="009E22E7" w:rsidRDefault="009A3EC4" w:rsidP="009E22E7">
      <w:pPr>
        <w:jc w:val="both"/>
        <w:rPr>
          <w:rFonts w:ascii="Palatino Linotype" w:hAnsi="Palatino Linotype"/>
        </w:rPr>
      </w:pPr>
    </w:p>
    <w:p w14:paraId="1905644B" w14:textId="77777777" w:rsidR="009A3EC4" w:rsidRPr="009E22E7" w:rsidRDefault="009A3EC4" w:rsidP="009E22E7">
      <w:pPr>
        <w:ind w:left="851" w:right="902"/>
        <w:jc w:val="both"/>
        <w:rPr>
          <w:rFonts w:ascii="Palatino Linotype" w:hAnsi="Palatino Linotype"/>
          <w:i/>
          <w:iCs/>
          <w:sz w:val="22"/>
          <w:szCs w:val="22"/>
        </w:rPr>
      </w:pPr>
      <w:r w:rsidRPr="009E22E7">
        <w:rPr>
          <w:rFonts w:ascii="Palatino Linotype" w:hAnsi="Palatino Linotype"/>
          <w:i/>
          <w:iCs/>
          <w:sz w:val="22"/>
          <w:szCs w:val="22"/>
        </w:rPr>
        <w:t>“</w:t>
      </w:r>
      <w:r w:rsidRPr="009E22E7">
        <w:rPr>
          <w:rFonts w:ascii="Palatino Linotype" w:hAnsi="Palatino Linotype"/>
          <w:b/>
          <w:bCs/>
          <w:i/>
          <w:iCs/>
          <w:sz w:val="22"/>
          <w:szCs w:val="22"/>
        </w:rPr>
        <w:t>Artículo 12.</w:t>
      </w:r>
      <w:r w:rsidRPr="009E22E7">
        <w:rPr>
          <w:rFonts w:ascii="Palatino Linotype" w:hAnsi="Palatino Linotype"/>
          <w:i/>
          <w:iCs/>
          <w:sz w:val="22"/>
          <w:szCs w:val="22"/>
        </w:rPr>
        <w:t> Quienes generen, recopilen, administren, manejen, procesen, archiven o conserven información pública serán responsables de la misma en los términos de las disposiciones jurídicas aplicables.</w:t>
      </w:r>
    </w:p>
    <w:p w14:paraId="7EE56277" w14:textId="77777777" w:rsidR="009A3EC4" w:rsidRPr="009E22E7" w:rsidRDefault="009A3EC4" w:rsidP="009E22E7">
      <w:pPr>
        <w:ind w:left="851" w:right="902"/>
        <w:jc w:val="both"/>
        <w:rPr>
          <w:rFonts w:ascii="Palatino Linotype" w:hAnsi="Palatino Linotype"/>
          <w:i/>
          <w:iCs/>
          <w:sz w:val="22"/>
          <w:szCs w:val="22"/>
        </w:rPr>
      </w:pPr>
    </w:p>
    <w:p w14:paraId="40FF6B89" w14:textId="77777777" w:rsidR="009A3EC4" w:rsidRPr="009E22E7" w:rsidRDefault="009A3EC4" w:rsidP="009E22E7">
      <w:pPr>
        <w:ind w:left="851" w:right="902"/>
        <w:jc w:val="both"/>
        <w:rPr>
          <w:rFonts w:ascii="Palatino Linotype" w:hAnsi="Palatino Linotype"/>
          <w:i/>
          <w:iCs/>
          <w:sz w:val="22"/>
          <w:szCs w:val="22"/>
        </w:rPr>
      </w:pPr>
      <w:r w:rsidRPr="009E22E7">
        <w:rPr>
          <w:rFonts w:ascii="Palatino Linotype" w:hAnsi="Palatino Linotype"/>
          <w:i/>
          <w:iCs/>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1CD4DCC" w14:textId="77777777" w:rsidR="009A3EC4" w:rsidRPr="009E22E7" w:rsidRDefault="009A3EC4" w:rsidP="009E22E7">
      <w:pPr>
        <w:ind w:left="851" w:right="902"/>
        <w:jc w:val="both"/>
        <w:rPr>
          <w:rFonts w:ascii="Palatino Linotype" w:hAnsi="Palatino Linotype"/>
          <w:i/>
          <w:iCs/>
          <w:sz w:val="22"/>
          <w:szCs w:val="22"/>
        </w:rPr>
      </w:pPr>
    </w:p>
    <w:p w14:paraId="5C2E5B95" w14:textId="77777777" w:rsidR="009A3EC4" w:rsidRPr="009E22E7" w:rsidRDefault="009A3EC4" w:rsidP="009E22E7">
      <w:pPr>
        <w:spacing w:line="360" w:lineRule="auto"/>
        <w:jc w:val="both"/>
        <w:rPr>
          <w:rFonts w:ascii="Palatino Linotype" w:hAnsi="Palatino Linotype"/>
        </w:rPr>
      </w:pPr>
      <w:r w:rsidRPr="009E22E7">
        <w:rPr>
          <w:rFonts w:ascii="Palatino Linotype" w:hAnsi="Palatino Linotype"/>
        </w:rPr>
        <w:t xml:space="preserve">En atención a lo anterior, el estudio de la naturaleza jurídica de la información pública solicitada, tiene por objeto determinar si </w:t>
      </w:r>
      <w:r w:rsidRPr="009E22E7">
        <w:rPr>
          <w:rFonts w:ascii="Palatino Linotype" w:hAnsi="Palatino Linotype"/>
          <w:b/>
        </w:rPr>
        <w:t xml:space="preserve">EL SUJETO OBLIGADO </w:t>
      </w:r>
      <w:r w:rsidRPr="009E22E7">
        <w:rPr>
          <w:rFonts w:ascii="Palatino Linotype" w:hAnsi="Palatino Linotype"/>
        </w:rPr>
        <w:t>la</w:t>
      </w:r>
      <w:r w:rsidRPr="009E22E7">
        <w:rPr>
          <w:rFonts w:ascii="Palatino Linotype" w:hAnsi="Palatino Linotype"/>
          <w:b/>
        </w:rPr>
        <w:t xml:space="preserve"> </w:t>
      </w:r>
      <w:r w:rsidRPr="009E22E7">
        <w:rPr>
          <w:rFonts w:ascii="Palatino Linotype" w:hAnsi="Palatino Linotype"/>
        </w:rPr>
        <w:t xml:space="preserve">genera, posee o administra; sin embargo, en aquellos casos en que éste la asume, a nada práctico nos conduciría su estudio, ya que como se observa de la respuesta vertida por </w:t>
      </w:r>
      <w:r w:rsidRPr="009E22E7">
        <w:rPr>
          <w:rFonts w:ascii="Palatino Linotype" w:hAnsi="Palatino Linotype"/>
          <w:b/>
        </w:rPr>
        <w:t>EL SUJETO OBLIGADO</w:t>
      </w:r>
      <w:r w:rsidRPr="009E22E7">
        <w:rPr>
          <w:rFonts w:ascii="Palatino Linotype" w:hAnsi="Palatino Linotype"/>
        </w:rPr>
        <w:t>, dicha información, fue admitida por el mismo; actualizándose el supuesto artículo 12 de la Ley de la materia, anteriormente referido.</w:t>
      </w:r>
    </w:p>
    <w:p w14:paraId="38CDF697" w14:textId="77777777" w:rsidR="007A0CC9" w:rsidRPr="009E22E7" w:rsidRDefault="007A0CC9" w:rsidP="009E22E7">
      <w:pPr>
        <w:spacing w:line="360" w:lineRule="auto"/>
        <w:jc w:val="both"/>
        <w:rPr>
          <w:rFonts w:ascii="Palatino Linotype" w:hAnsi="Palatino Linotype"/>
        </w:rPr>
      </w:pPr>
    </w:p>
    <w:p w14:paraId="6E9D4945" w14:textId="12F905B6" w:rsidR="007A0CC9" w:rsidRPr="009E22E7" w:rsidRDefault="007A0CC9" w:rsidP="009E22E7">
      <w:pPr>
        <w:spacing w:line="360" w:lineRule="auto"/>
        <w:ind w:right="49"/>
        <w:jc w:val="both"/>
        <w:rPr>
          <w:rFonts w:ascii="Palatino Linotype" w:eastAsia="Palatino Linotype" w:hAnsi="Palatino Linotype" w:cs="Palatino Linotype"/>
        </w:rPr>
      </w:pPr>
      <w:r w:rsidRPr="009E22E7">
        <w:rPr>
          <w:rFonts w:ascii="Palatino Linotype" w:eastAsia="Palatino Linotype" w:hAnsi="Palatino Linotype" w:cs="Palatino Linotype"/>
        </w:rPr>
        <w:t>De ahí</w:t>
      </w:r>
      <w:r w:rsidRPr="009E22E7">
        <w:rPr>
          <w:rFonts w:ascii="Palatino Linotype" w:eastAsia="Palatino Linotype" w:hAnsi="Palatino Linotype" w:cs="Palatino Linotype"/>
          <w:b/>
        </w:rPr>
        <w:t xml:space="preserve"> EL SUJETO OBLIGADO</w:t>
      </w:r>
      <w:r w:rsidRPr="009E22E7">
        <w:rPr>
          <w:rFonts w:ascii="Palatino Linotype" w:eastAsia="Palatino Linotype" w:hAnsi="Palatino Linotype" w:cs="Palatino Linotype"/>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w:t>
      </w:r>
      <w:r w:rsidRPr="009E22E7">
        <w:rPr>
          <w:rFonts w:ascii="Palatino Linotype" w:eastAsia="Palatino Linotype" w:hAnsi="Palatino Linotype" w:cs="Palatino Linotype"/>
        </w:rPr>
        <w:lastRenderedPageBreak/>
        <w:t>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797C401D" w14:textId="77777777" w:rsidR="009A3EC4" w:rsidRPr="009E22E7" w:rsidRDefault="009A3EC4" w:rsidP="009E22E7">
      <w:pPr>
        <w:spacing w:line="360" w:lineRule="auto"/>
        <w:jc w:val="both"/>
        <w:rPr>
          <w:rFonts w:ascii="Palatino Linotype" w:hAnsi="Palatino Linotype"/>
        </w:rPr>
      </w:pPr>
    </w:p>
    <w:p w14:paraId="2EB48256" w14:textId="7C093CF1" w:rsidR="009A3EC4" w:rsidRPr="009E22E7" w:rsidRDefault="007A0CC9" w:rsidP="009E22E7">
      <w:pPr>
        <w:spacing w:line="360" w:lineRule="auto"/>
        <w:ind w:right="49"/>
        <w:jc w:val="both"/>
        <w:rPr>
          <w:rFonts w:ascii="Palatino Linotype" w:hAnsi="Palatino Linotype" w:cs="Arial"/>
        </w:rPr>
      </w:pPr>
      <w:r w:rsidRPr="009E22E7">
        <w:rPr>
          <w:rFonts w:ascii="Palatino Linotype" w:eastAsia="Palatino Linotype" w:hAnsi="Palatino Linotype" w:cs="Palatino Linotype"/>
          <w:lang w:eastAsia="es-ES"/>
        </w:rPr>
        <w:t xml:space="preserve">En ese tenor, para un mejor estudio y comprensión del asunto que se resuelve, es preciso recordar que, </w:t>
      </w:r>
      <w:r w:rsidRPr="009E22E7">
        <w:rPr>
          <w:rFonts w:ascii="Palatino Linotype" w:eastAsia="Palatino Linotype" w:hAnsi="Palatino Linotype" w:cs="Palatino Linotype"/>
          <w:b/>
          <w:lang w:eastAsia="es-ES"/>
        </w:rPr>
        <w:t>EL RECURRENTE</w:t>
      </w:r>
      <w:r w:rsidRPr="009E22E7">
        <w:rPr>
          <w:rFonts w:ascii="Palatino Linotype" w:eastAsia="Palatino Linotype" w:hAnsi="Palatino Linotype" w:cs="Palatino Linotype"/>
          <w:lang w:eastAsia="es-ES"/>
        </w:rPr>
        <w:t xml:space="preserve"> requirió</w:t>
      </w:r>
      <w:r w:rsidR="00082314" w:rsidRPr="009E22E7">
        <w:rPr>
          <w:rFonts w:ascii="Palatino Linotype" w:eastAsia="Palatino Linotype" w:hAnsi="Palatino Linotype" w:cs="Palatino Linotype"/>
          <w:lang w:eastAsia="es-ES"/>
        </w:rPr>
        <w:t xml:space="preserve"> del </w:t>
      </w:r>
      <w:r w:rsidR="00082314" w:rsidRPr="009E22E7">
        <w:rPr>
          <w:rFonts w:ascii="Palatino Linotype" w:eastAsia="Palatino Linotype" w:hAnsi="Palatino Linotype" w:cs="Palatino Linotype"/>
          <w:b/>
          <w:lang w:eastAsia="es-ES"/>
        </w:rPr>
        <w:t>SUJETO OBLIGADO</w:t>
      </w:r>
      <w:r w:rsidR="009A3EC4" w:rsidRPr="009E22E7">
        <w:rPr>
          <w:rFonts w:ascii="Palatino Linotype" w:hAnsi="Palatino Linotype" w:cs="Arial"/>
        </w:rPr>
        <w:t xml:space="preserve">, lo siguiente: </w:t>
      </w:r>
    </w:p>
    <w:p w14:paraId="5DF8E300" w14:textId="77777777" w:rsidR="009A3EC4" w:rsidRPr="009E22E7" w:rsidRDefault="009A3EC4" w:rsidP="009E22E7">
      <w:pPr>
        <w:spacing w:line="360" w:lineRule="auto"/>
        <w:jc w:val="both"/>
        <w:rPr>
          <w:rFonts w:ascii="Palatino Linotype" w:hAnsi="Palatino Linotype" w:cs="Arial"/>
          <w:sz w:val="22"/>
        </w:rPr>
      </w:pPr>
    </w:p>
    <w:p w14:paraId="302954F6" w14:textId="2F27D64B" w:rsidR="009A3EC4" w:rsidRPr="009E22E7" w:rsidRDefault="00082314" w:rsidP="009E22E7">
      <w:pPr>
        <w:pStyle w:val="Prrafodelista"/>
        <w:numPr>
          <w:ilvl w:val="0"/>
          <w:numId w:val="22"/>
        </w:numPr>
        <w:spacing w:line="360" w:lineRule="auto"/>
        <w:jc w:val="both"/>
        <w:rPr>
          <w:rFonts w:ascii="Palatino Linotype" w:hAnsi="Palatino Linotype" w:cs="Arial"/>
        </w:rPr>
      </w:pPr>
      <w:r w:rsidRPr="009E22E7">
        <w:rPr>
          <w:rFonts w:ascii="Palatino Linotype" w:hAnsi="Palatino Linotype" w:cs="Arial"/>
        </w:rPr>
        <w:t xml:space="preserve">Por parte de la Unidad de Transparencia se enliste y muestren con documentos todos los recursos de inconformidad, revisión, etc., detallando la información solicitada, la información proporcionada, en caso de no dar información, el motivo, justificación y sustento </w:t>
      </w:r>
      <w:r w:rsidR="001B4EB4" w:rsidRPr="009E22E7">
        <w:rPr>
          <w:rFonts w:ascii="Palatino Linotype" w:hAnsi="Palatino Linotype" w:cs="Arial"/>
        </w:rPr>
        <w:t>jurídico</w:t>
      </w:r>
      <w:r w:rsidRPr="009E22E7">
        <w:rPr>
          <w:rFonts w:ascii="Palatino Linotype" w:hAnsi="Palatino Linotype" w:cs="Arial"/>
        </w:rPr>
        <w:t xml:space="preserve"> del porque no se entrega, copia de todos los documentos que integran cada solicitud, expediente y anexo, desde 2019 a la fecha de esta solicitud</w:t>
      </w:r>
      <w:r w:rsidR="009A3EC4" w:rsidRPr="009E22E7">
        <w:rPr>
          <w:rFonts w:ascii="Palatino Linotype" w:hAnsi="Palatino Linotype" w:cs="Arial"/>
        </w:rPr>
        <w:t xml:space="preserve">. </w:t>
      </w:r>
    </w:p>
    <w:p w14:paraId="3CAD32AA" w14:textId="77777777" w:rsidR="009A3EC4" w:rsidRPr="009E22E7" w:rsidRDefault="009A3EC4" w:rsidP="009E22E7">
      <w:pPr>
        <w:pStyle w:val="Prrafodelista"/>
        <w:spacing w:line="360" w:lineRule="auto"/>
        <w:ind w:left="720"/>
        <w:jc w:val="both"/>
        <w:rPr>
          <w:rFonts w:ascii="Palatino Linotype" w:hAnsi="Palatino Linotype" w:cs="Arial"/>
        </w:rPr>
      </w:pPr>
    </w:p>
    <w:p w14:paraId="36B8A57B" w14:textId="111B31BB" w:rsidR="009A3EC4" w:rsidRPr="009E22E7" w:rsidRDefault="009A3EC4" w:rsidP="009E22E7">
      <w:pPr>
        <w:spacing w:line="360" w:lineRule="auto"/>
        <w:jc w:val="both"/>
        <w:rPr>
          <w:rFonts w:ascii="Palatino Linotype" w:hAnsi="Palatino Linotype"/>
        </w:rPr>
      </w:pPr>
      <w:r w:rsidRPr="009E22E7">
        <w:rPr>
          <w:rFonts w:ascii="Palatino Linotype" w:hAnsi="Palatino Linotype" w:cs="Arial"/>
          <w:bCs/>
        </w:rPr>
        <w:t xml:space="preserve">Al respecto, </w:t>
      </w:r>
      <w:r w:rsidRPr="009E22E7">
        <w:rPr>
          <w:rFonts w:ascii="Palatino Linotype" w:hAnsi="Palatino Linotype" w:cs="Arial"/>
          <w:b/>
          <w:bCs/>
        </w:rPr>
        <w:t xml:space="preserve">EL SUJETO OBLIGADO </w:t>
      </w:r>
      <w:r w:rsidR="00082314" w:rsidRPr="009E22E7">
        <w:rPr>
          <w:rFonts w:ascii="Palatino Linotype" w:hAnsi="Palatino Linotype" w:cs="Arial"/>
          <w:bCs/>
        </w:rPr>
        <w:t xml:space="preserve">a través de la el Titular de la Unidad de Transparencia, a través del cual hace el cambio de modalidad. </w:t>
      </w:r>
      <w:r w:rsidRPr="009E22E7">
        <w:rPr>
          <w:rFonts w:ascii="Palatino Linotype" w:hAnsi="Palatino Linotype" w:cs="Arial"/>
        </w:rPr>
        <w:t xml:space="preserve">El particular inconforme con la respuesta proporcionada por </w:t>
      </w:r>
      <w:r w:rsidRPr="009E22E7">
        <w:rPr>
          <w:rFonts w:ascii="Palatino Linotype" w:hAnsi="Palatino Linotype" w:cs="Arial"/>
          <w:b/>
        </w:rPr>
        <w:t>EL SUJETO OBLIGADO</w:t>
      </w:r>
      <w:r w:rsidRPr="009E22E7">
        <w:rPr>
          <w:rFonts w:ascii="Palatino Linotype" w:hAnsi="Palatino Linotype" w:cs="Arial"/>
        </w:rPr>
        <w:t xml:space="preserve">, presentó el recurso de revisión manifestando </w:t>
      </w:r>
      <w:r w:rsidR="00082314" w:rsidRPr="009E22E7">
        <w:rPr>
          <w:rFonts w:ascii="Palatino Linotype" w:hAnsi="Palatino Linotype" w:cs="Arial"/>
        </w:rPr>
        <w:t xml:space="preserve">la negativa de la información.  Acto seguido, abierta la etapa de instrucción, </w:t>
      </w:r>
      <w:r w:rsidRPr="009E22E7">
        <w:rPr>
          <w:rFonts w:ascii="Palatino Linotype" w:hAnsi="Palatino Linotype" w:cs="Arial"/>
          <w:b/>
        </w:rPr>
        <w:t>EL RECURRENTE</w:t>
      </w:r>
      <w:r w:rsidRPr="009E22E7">
        <w:rPr>
          <w:rFonts w:ascii="Palatino Linotype" w:hAnsi="Palatino Linotype" w:cs="Arial"/>
        </w:rPr>
        <w:t xml:space="preserve"> no realizó manifestaciones, alegatos o pruebas. Por su parte </w:t>
      </w:r>
      <w:r w:rsidRPr="009E22E7">
        <w:rPr>
          <w:rFonts w:ascii="Palatino Linotype" w:hAnsi="Palatino Linotype" w:cs="Arial"/>
          <w:b/>
        </w:rPr>
        <w:t xml:space="preserve">EL SUJETO OBLIGADO </w:t>
      </w:r>
      <w:r w:rsidRPr="009E22E7">
        <w:rPr>
          <w:rFonts w:ascii="Palatino Linotype" w:hAnsi="Palatino Linotype" w:cs="Arial"/>
        </w:rPr>
        <w:t xml:space="preserve">rindió su </w:t>
      </w:r>
      <w:r w:rsidRPr="009E22E7">
        <w:rPr>
          <w:rFonts w:ascii="Palatino Linotype" w:hAnsi="Palatino Linotype"/>
        </w:rPr>
        <w:t xml:space="preserve">Informe Justificado, a través del cual adjuntó </w:t>
      </w:r>
      <w:r w:rsidR="00082314" w:rsidRPr="009E22E7">
        <w:rPr>
          <w:rFonts w:ascii="Palatino Linotype" w:hAnsi="Palatino Linotype"/>
        </w:rPr>
        <w:t xml:space="preserve">la incidencia técnica de la Dirección General de Informática del Instituto de Transparencia, Acceso a la Información Pública y Protección de Datos Personales del </w:t>
      </w:r>
      <w:r w:rsidR="00082314" w:rsidRPr="009E22E7">
        <w:rPr>
          <w:rFonts w:ascii="Palatino Linotype" w:hAnsi="Palatino Linotype"/>
        </w:rPr>
        <w:lastRenderedPageBreak/>
        <w:t xml:space="preserve">Estado de México y Municipios, donde manifiestan que se quedó registrada la incidencia en la bitácora de incidencias, toda vez que trata de subir 65 000 fojas, lo cual sobrepasa las capacidades técnicas del sistema </w:t>
      </w:r>
      <w:r w:rsidR="009E22E7" w:rsidRPr="009E22E7">
        <w:rPr>
          <w:rFonts w:ascii="Palatino Linotype" w:hAnsi="Palatino Linotype"/>
        </w:rPr>
        <w:t>SAIMEX</w:t>
      </w:r>
      <w:r w:rsidR="00082314" w:rsidRPr="009E22E7">
        <w:rPr>
          <w:rFonts w:ascii="Palatino Linotype" w:hAnsi="Palatino Linotype"/>
        </w:rPr>
        <w:t>.</w:t>
      </w:r>
    </w:p>
    <w:p w14:paraId="64B12298" w14:textId="77777777" w:rsidR="009A3EC4" w:rsidRPr="009E22E7" w:rsidRDefault="009A3EC4" w:rsidP="009E22E7">
      <w:pPr>
        <w:spacing w:line="360" w:lineRule="auto"/>
        <w:rPr>
          <w:rFonts w:ascii="Palatino Linotype" w:hAnsi="Palatino Linotype"/>
        </w:rPr>
      </w:pPr>
    </w:p>
    <w:p w14:paraId="7A8902EC" w14:textId="77777777" w:rsidR="009A3EC4" w:rsidRPr="009E22E7" w:rsidRDefault="009A3EC4" w:rsidP="009E22E7">
      <w:pPr>
        <w:suppressAutoHyphens/>
        <w:spacing w:line="360" w:lineRule="auto"/>
        <w:jc w:val="both"/>
        <w:rPr>
          <w:rFonts w:ascii="Palatino Linotype" w:hAnsi="Palatino Linotype" w:cs="Arial"/>
        </w:rPr>
      </w:pPr>
      <w:r w:rsidRPr="009E22E7">
        <w:rPr>
          <w:rFonts w:ascii="Palatino Linotype" w:hAnsi="Palatino Linotype" w:cs="Arial"/>
        </w:rPr>
        <w:t xml:space="preserve">Analizadas de las constancias que obran en el </w:t>
      </w:r>
      <w:r w:rsidRPr="009E22E7">
        <w:rPr>
          <w:rFonts w:ascii="Palatino Linotype" w:hAnsi="Palatino Linotype" w:cs="Arial"/>
          <w:b/>
        </w:rPr>
        <w:t>SAIMEX</w:t>
      </w:r>
      <w:r w:rsidRPr="009E22E7">
        <w:rPr>
          <w:rFonts w:ascii="Palatino Linotype" w:hAnsi="Palatino Linotype" w:cs="Arial"/>
        </w:rPr>
        <w:t xml:space="preserve">, se realiza el siguiente análisis de Derecho y hecho que se expone: </w:t>
      </w:r>
    </w:p>
    <w:p w14:paraId="7542128A" w14:textId="77777777" w:rsidR="009A3EC4" w:rsidRPr="009E22E7" w:rsidRDefault="009A3EC4" w:rsidP="009E22E7">
      <w:pPr>
        <w:spacing w:line="360" w:lineRule="auto"/>
        <w:ind w:right="49"/>
        <w:jc w:val="both"/>
        <w:rPr>
          <w:rFonts w:ascii="Palatino Linotype" w:eastAsia="Palatino Linotype" w:hAnsi="Palatino Linotype" w:cs="Palatino Linotype"/>
        </w:rPr>
      </w:pPr>
    </w:p>
    <w:p w14:paraId="74973113" w14:textId="7389C182" w:rsidR="009A3EC4" w:rsidRPr="009E22E7" w:rsidRDefault="009A3EC4" w:rsidP="009E22E7">
      <w:pPr>
        <w:spacing w:line="360" w:lineRule="auto"/>
        <w:jc w:val="both"/>
        <w:rPr>
          <w:rFonts w:ascii="Palatino Linotype" w:hAnsi="Palatino Linotype" w:cs="Arial"/>
          <w:lang w:val="es-ES"/>
        </w:rPr>
      </w:pPr>
      <w:r w:rsidRPr="009E22E7">
        <w:rPr>
          <w:rFonts w:ascii="Palatino Linotype" w:hAnsi="Palatino Linotype"/>
          <w:lang w:val="es-ES"/>
        </w:rPr>
        <w:t xml:space="preserve">En ese contexto, este Instituto analizó la totalidad de las constancias que integran el expediente electrónico del </w:t>
      </w:r>
      <w:r w:rsidRPr="009E22E7">
        <w:rPr>
          <w:rFonts w:ascii="Palatino Linotype" w:hAnsi="Palatino Linotype"/>
          <w:b/>
          <w:bCs/>
          <w:lang w:val="es-ES"/>
        </w:rPr>
        <w:t>SAIMEX</w:t>
      </w:r>
      <w:r w:rsidRPr="009E22E7">
        <w:rPr>
          <w:rFonts w:ascii="Palatino Linotype" w:hAnsi="Palatino Linotype"/>
          <w:lang w:val="es-ES"/>
        </w:rPr>
        <w:t xml:space="preserve">, y se concluye que la controversia en el presente asunto radica en que </w:t>
      </w:r>
      <w:r w:rsidRPr="009E22E7">
        <w:rPr>
          <w:rFonts w:ascii="Palatino Linotype" w:hAnsi="Palatino Linotype"/>
          <w:b/>
          <w:bCs/>
          <w:lang w:val="es-ES"/>
        </w:rPr>
        <w:t>EL SUJETO OBLIGADO</w:t>
      </w:r>
      <w:r w:rsidRPr="009E22E7">
        <w:rPr>
          <w:rFonts w:ascii="Palatino Linotype" w:hAnsi="Palatino Linotype"/>
          <w:lang w:val="es-ES"/>
        </w:rPr>
        <w:t xml:space="preserve"> cambia la modalidad de entrega a una distinta a la señalada por el ciudadano</w:t>
      </w:r>
      <w:r w:rsidRPr="009E22E7">
        <w:rPr>
          <w:rFonts w:ascii="Palatino Linotype" w:hAnsi="Palatino Linotype" w:cs="Arial"/>
          <w:lang w:val="es-ES"/>
        </w:rPr>
        <w:t>, por lo que, se advierte que el presente Recurso de Revisión es procedente, al actualizarse la hipótesis prevista en la fracción VIII, del artículo 179 de la Ley de Transparencia y Acceso a la Información Pública del Estado de México y Municipios, que la letra establece:</w:t>
      </w:r>
      <w:r w:rsidR="00082314" w:rsidRPr="009E22E7">
        <w:rPr>
          <w:rFonts w:ascii="Palatino Linotype" w:hAnsi="Palatino Linotype" w:cs="Arial"/>
          <w:lang w:val="es-ES"/>
        </w:rPr>
        <w:t>+</w:t>
      </w:r>
    </w:p>
    <w:p w14:paraId="06D19CEE" w14:textId="77777777" w:rsidR="00082314" w:rsidRPr="009E22E7" w:rsidRDefault="00082314" w:rsidP="009E22E7">
      <w:pPr>
        <w:jc w:val="both"/>
        <w:rPr>
          <w:rFonts w:ascii="Palatino Linotype" w:hAnsi="Palatino Linotype" w:cs="Arial"/>
          <w:lang w:val="es-ES"/>
        </w:rPr>
      </w:pPr>
    </w:p>
    <w:p w14:paraId="6742994A" w14:textId="77777777" w:rsidR="009A3EC4" w:rsidRPr="009E22E7" w:rsidRDefault="009A3EC4" w:rsidP="009E22E7">
      <w:pPr>
        <w:snapToGrid w:val="0"/>
        <w:ind w:left="851" w:right="902"/>
        <w:contextualSpacing/>
        <w:jc w:val="both"/>
        <w:rPr>
          <w:rFonts w:ascii="Palatino Linotype" w:hAnsi="Palatino Linotype" w:cs="Arial"/>
          <w:i/>
          <w:sz w:val="22"/>
          <w:szCs w:val="22"/>
          <w:lang w:val="es-ES" w:eastAsia="es-ES_tradnl"/>
        </w:rPr>
      </w:pPr>
      <w:r w:rsidRPr="009E22E7">
        <w:rPr>
          <w:rFonts w:ascii="Palatino Linotype" w:hAnsi="Palatino Linotype" w:cs="Arial"/>
          <w:i/>
          <w:sz w:val="22"/>
          <w:szCs w:val="22"/>
          <w:lang w:val="es-ES"/>
        </w:rPr>
        <w:t>“</w:t>
      </w:r>
      <w:r w:rsidRPr="009E22E7">
        <w:rPr>
          <w:rFonts w:ascii="Palatino Linotype" w:hAnsi="Palatino Linotype" w:cs="Arial"/>
          <w:b/>
          <w:i/>
          <w:sz w:val="22"/>
          <w:szCs w:val="22"/>
          <w:lang w:val="es-ES"/>
        </w:rPr>
        <w:t>Artículo 179.</w:t>
      </w:r>
      <w:r w:rsidRPr="009E22E7">
        <w:rPr>
          <w:rFonts w:ascii="Palatino Linotype" w:hAnsi="Palatino Linotype" w:cs="Arial"/>
          <w:i/>
          <w:sz w:val="22"/>
          <w:szCs w:val="22"/>
          <w:lang w:val="es-ES"/>
        </w:rPr>
        <w:t xml:space="preserve"> El recurso de revisión es un medio de protección que la Ley otorga a los particulares, para hacer valer su derecho de acceso a la información pública, y procederá en contra de las siguientes causas:</w:t>
      </w:r>
    </w:p>
    <w:p w14:paraId="00FFA199" w14:textId="77777777" w:rsidR="009A3EC4" w:rsidRPr="009E22E7" w:rsidRDefault="009A3EC4" w:rsidP="009E22E7">
      <w:pPr>
        <w:snapToGrid w:val="0"/>
        <w:ind w:left="851" w:right="902"/>
        <w:contextualSpacing/>
        <w:jc w:val="both"/>
        <w:rPr>
          <w:rFonts w:ascii="Palatino Linotype" w:hAnsi="Palatino Linotype" w:cs="Arial"/>
          <w:i/>
          <w:sz w:val="22"/>
          <w:szCs w:val="22"/>
          <w:lang w:val="es-ES"/>
        </w:rPr>
      </w:pPr>
      <w:r w:rsidRPr="009E22E7">
        <w:rPr>
          <w:rFonts w:ascii="Palatino Linotype" w:hAnsi="Palatino Linotype" w:cs="Arial"/>
          <w:i/>
          <w:sz w:val="22"/>
          <w:szCs w:val="22"/>
          <w:lang w:val="es-ES"/>
        </w:rPr>
        <w:t>…</w:t>
      </w:r>
    </w:p>
    <w:p w14:paraId="69E72BC4" w14:textId="77777777" w:rsidR="009A3EC4" w:rsidRPr="009E22E7" w:rsidRDefault="009A3EC4" w:rsidP="009E22E7">
      <w:pPr>
        <w:snapToGrid w:val="0"/>
        <w:ind w:left="851" w:right="902"/>
        <w:contextualSpacing/>
        <w:jc w:val="both"/>
        <w:rPr>
          <w:rFonts w:ascii="Palatino Linotype" w:hAnsi="Palatino Linotype" w:cs="Arial"/>
          <w:b/>
          <w:i/>
          <w:sz w:val="22"/>
          <w:szCs w:val="22"/>
        </w:rPr>
      </w:pPr>
      <w:r w:rsidRPr="009E22E7">
        <w:rPr>
          <w:rFonts w:ascii="Palatino Linotype" w:hAnsi="Palatino Linotype" w:cs="Arial"/>
          <w:b/>
          <w:i/>
          <w:sz w:val="22"/>
          <w:szCs w:val="22"/>
          <w:lang w:val="es-ES"/>
        </w:rPr>
        <w:t xml:space="preserve">VIII. </w:t>
      </w:r>
      <w:r w:rsidRPr="009E22E7">
        <w:rPr>
          <w:rFonts w:ascii="Palatino Linotype" w:hAnsi="Palatino Linotype" w:cs="Arial"/>
          <w:b/>
          <w:i/>
          <w:sz w:val="22"/>
          <w:szCs w:val="22"/>
        </w:rPr>
        <w:t xml:space="preserve">La </w:t>
      </w:r>
      <w:proofErr w:type="spellStart"/>
      <w:r w:rsidRPr="009E22E7">
        <w:rPr>
          <w:rFonts w:ascii="Palatino Linotype" w:hAnsi="Palatino Linotype" w:cs="Arial"/>
          <w:b/>
          <w:i/>
          <w:sz w:val="22"/>
          <w:szCs w:val="22"/>
        </w:rPr>
        <w:t>notificación</w:t>
      </w:r>
      <w:proofErr w:type="spellEnd"/>
      <w:r w:rsidRPr="009E22E7">
        <w:rPr>
          <w:rFonts w:ascii="Palatino Linotype" w:hAnsi="Palatino Linotype" w:cs="Arial"/>
          <w:b/>
          <w:i/>
          <w:sz w:val="22"/>
          <w:szCs w:val="22"/>
        </w:rPr>
        <w:t xml:space="preserve">, entrega o puesta a </w:t>
      </w:r>
      <w:proofErr w:type="spellStart"/>
      <w:r w:rsidRPr="009E22E7">
        <w:rPr>
          <w:rFonts w:ascii="Palatino Linotype" w:hAnsi="Palatino Linotype" w:cs="Arial"/>
          <w:b/>
          <w:i/>
          <w:sz w:val="22"/>
          <w:szCs w:val="22"/>
        </w:rPr>
        <w:t>disposición</w:t>
      </w:r>
      <w:proofErr w:type="spellEnd"/>
      <w:r w:rsidRPr="009E22E7">
        <w:rPr>
          <w:rFonts w:ascii="Palatino Linotype" w:hAnsi="Palatino Linotype" w:cs="Arial"/>
          <w:b/>
          <w:i/>
          <w:sz w:val="22"/>
          <w:szCs w:val="22"/>
        </w:rPr>
        <w:t xml:space="preserve"> de </w:t>
      </w:r>
      <w:proofErr w:type="spellStart"/>
      <w:r w:rsidRPr="009E22E7">
        <w:rPr>
          <w:rFonts w:ascii="Palatino Linotype" w:hAnsi="Palatino Linotype" w:cs="Arial"/>
          <w:b/>
          <w:i/>
          <w:sz w:val="22"/>
          <w:szCs w:val="22"/>
        </w:rPr>
        <w:t>información</w:t>
      </w:r>
      <w:proofErr w:type="spellEnd"/>
      <w:r w:rsidRPr="009E22E7">
        <w:rPr>
          <w:rFonts w:ascii="Palatino Linotype" w:hAnsi="Palatino Linotype" w:cs="Arial"/>
          <w:b/>
          <w:i/>
          <w:sz w:val="22"/>
          <w:szCs w:val="22"/>
        </w:rPr>
        <w:t xml:space="preserve"> en una modalidad o formato distinto al solicitado; </w:t>
      </w:r>
    </w:p>
    <w:p w14:paraId="6486FF74" w14:textId="77777777" w:rsidR="009A3EC4" w:rsidRPr="009E22E7" w:rsidRDefault="009A3EC4" w:rsidP="009E22E7">
      <w:pPr>
        <w:snapToGrid w:val="0"/>
        <w:ind w:left="851" w:right="902"/>
        <w:contextualSpacing/>
        <w:jc w:val="both"/>
        <w:rPr>
          <w:rFonts w:ascii="Palatino Linotype" w:hAnsi="Palatino Linotype" w:cs="Arial"/>
          <w:i/>
          <w:sz w:val="22"/>
          <w:szCs w:val="22"/>
          <w:lang w:val="es-ES"/>
        </w:rPr>
      </w:pPr>
      <w:r w:rsidRPr="009E22E7">
        <w:rPr>
          <w:rFonts w:ascii="Palatino Linotype" w:hAnsi="Palatino Linotype" w:cs="Arial"/>
          <w:i/>
          <w:sz w:val="22"/>
          <w:szCs w:val="22"/>
          <w:lang w:val="es-ES"/>
        </w:rPr>
        <w:t>…”</w:t>
      </w:r>
    </w:p>
    <w:p w14:paraId="0E29CC81" w14:textId="2A02F71C" w:rsidR="009A3EC4" w:rsidRPr="009E22E7" w:rsidRDefault="009A3EC4" w:rsidP="009E22E7">
      <w:pPr>
        <w:ind w:right="49"/>
        <w:jc w:val="right"/>
        <w:rPr>
          <w:rFonts w:ascii="Palatino Linotype" w:eastAsia="Palatino Linotype" w:hAnsi="Palatino Linotype" w:cs="Palatino Linotype"/>
        </w:rPr>
      </w:pPr>
      <w:r w:rsidRPr="009E22E7">
        <w:rPr>
          <w:rFonts w:ascii="Palatino Linotype" w:hAnsi="Palatino Linotype" w:cs="Arial"/>
          <w:iCs/>
          <w:sz w:val="22"/>
          <w:szCs w:val="22"/>
          <w:lang w:val="es-ES"/>
        </w:rPr>
        <w:t>(Énfasis añadido</w:t>
      </w:r>
    </w:p>
    <w:p w14:paraId="327DFDF3" w14:textId="77777777" w:rsidR="00082314" w:rsidRPr="009E22E7" w:rsidRDefault="00082314" w:rsidP="009E22E7">
      <w:pPr>
        <w:jc w:val="both"/>
        <w:rPr>
          <w:rFonts w:ascii="Palatino Linotype" w:hAnsi="Palatino Linotype"/>
          <w:lang w:eastAsia="es-ES"/>
        </w:rPr>
      </w:pPr>
    </w:p>
    <w:p w14:paraId="25AFCA1D" w14:textId="25D540DB" w:rsidR="009A3EC4" w:rsidRPr="009E22E7" w:rsidRDefault="007A0CC9" w:rsidP="009E22E7">
      <w:pPr>
        <w:spacing w:line="360" w:lineRule="auto"/>
        <w:jc w:val="both"/>
        <w:rPr>
          <w:rFonts w:ascii="Palatino Linotype" w:eastAsia="Palatino Linotype" w:hAnsi="Palatino Linotype" w:cs="Palatino Linotype"/>
        </w:rPr>
      </w:pPr>
      <w:r w:rsidRPr="009E22E7">
        <w:rPr>
          <w:rFonts w:ascii="Palatino Linotype" w:hAnsi="Palatino Linotype"/>
          <w:lang w:eastAsia="es-ES"/>
        </w:rPr>
        <w:t xml:space="preserve">Al respecto, </w:t>
      </w:r>
      <w:r w:rsidRPr="009E22E7">
        <w:rPr>
          <w:rFonts w:ascii="Palatino Linotype" w:hAnsi="Palatino Linotype"/>
          <w:b/>
          <w:lang w:eastAsia="es-ES"/>
        </w:rPr>
        <w:t xml:space="preserve">EL SUJETO OBLIGADO </w:t>
      </w:r>
      <w:r w:rsidRPr="009E22E7">
        <w:rPr>
          <w:rFonts w:ascii="Palatino Linotype" w:hAnsi="Palatino Linotype"/>
          <w:lang w:eastAsia="es-ES"/>
        </w:rPr>
        <w:t>al realizar un cambio de modalidad</w:t>
      </w:r>
      <w:r w:rsidR="00082314" w:rsidRPr="009E22E7">
        <w:rPr>
          <w:rFonts w:ascii="Palatino Linotype" w:hAnsi="Palatino Linotype"/>
          <w:lang w:eastAsia="es-ES"/>
        </w:rPr>
        <w:t xml:space="preserve"> </w:t>
      </w:r>
      <w:r w:rsidRPr="009E22E7">
        <w:rPr>
          <w:rFonts w:ascii="Palatino Linotype" w:hAnsi="Palatino Linotype"/>
          <w:lang w:eastAsia="es-ES"/>
        </w:rPr>
        <w:t xml:space="preserve">asume generar, poseer, conservar, archivar, reproducir o administrar la información. </w:t>
      </w:r>
      <w:r w:rsidR="00FF47A7" w:rsidRPr="009E22E7">
        <w:rPr>
          <w:rFonts w:ascii="Palatino Linotype" w:hAnsi="Palatino Linotype"/>
          <w:lang w:eastAsia="es-ES"/>
        </w:rPr>
        <w:t>Sin embrago, r</w:t>
      </w:r>
      <w:r w:rsidRPr="009E22E7">
        <w:rPr>
          <w:rFonts w:ascii="Palatino Linotype" w:hAnsi="Palatino Linotype"/>
          <w:lang w:eastAsia="es-ES"/>
        </w:rPr>
        <w:t>esulta importante</w:t>
      </w:r>
      <w:r w:rsidR="009A3EC4" w:rsidRPr="009E22E7">
        <w:rPr>
          <w:rFonts w:ascii="Palatino Linotype" w:eastAsia="Palatino Linotype" w:hAnsi="Palatino Linotype" w:cs="Palatino Linotype"/>
        </w:rPr>
        <w:t xml:space="preserve"> recordar que </w:t>
      </w:r>
      <w:r w:rsidRPr="009E22E7">
        <w:rPr>
          <w:rFonts w:ascii="Palatino Linotype" w:eastAsia="Palatino Linotype" w:hAnsi="Palatino Linotype" w:cs="Palatino Linotype"/>
          <w:b/>
        </w:rPr>
        <w:t>EL RECURRENTE</w:t>
      </w:r>
      <w:r w:rsidRPr="009E22E7">
        <w:rPr>
          <w:rFonts w:ascii="Palatino Linotype" w:eastAsia="Palatino Linotype" w:hAnsi="Palatino Linotype" w:cs="Palatino Linotype"/>
        </w:rPr>
        <w:t xml:space="preserve"> </w:t>
      </w:r>
      <w:r w:rsidR="009A3EC4" w:rsidRPr="009E22E7">
        <w:rPr>
          <w:rFonts w:ascii="Palatino Linotype" w:eastAsia="Palatino Linotype" w:hAnsi="Palatino Linotype" w:cs="Palatino Linotype"/>
        </w:rPr>
        <w:t xml:space="preserve">al momento de presentar </w:t>
      </w:r>
      <w:r w:rsidR="009A3EC4" w:rsidRPr="009E22E7">
        <w:rPr>
          <w:rFonts w:ascii="Palatino Linotype" w:eastAsia="Palatino Linotype" w:hAnsi="Palatino Linotype" w:cs="Palatino Linotype"/>
        </w:rPr>
        <w:lastRenderedPageBreak/>
        <w:t xml:space="preserve">la solicitud de información que dio origen al Recurso de Revisión que nos ocupa, eligió como modalidad de entrega </w:t>
      </w:r>
      <w:r w:rsidR="009A3EC4" w:rsidRPr="009E22E7">
        <w:rPr>
          <w:rFonts w:ascii="Palatino Linotype" w:eastAsia="Palatino Linotype" w:hAnsi="Palatino Linotype" w:cs="Palatino Linotype"/>
          <w:i/>
        </w:rPr>
        <w:t>“</w:t>
      </w:r>
      <w:r w:rsidR="009A3EC4" w:rsidRPr="009E22E7">
        <w:rPr>
          <w:rFonts w:ascii="Palatino Linotype" w:eastAsia="Palatino Linotype" w:hAnsi="Palatino Linotype" w:cs="Palatino Linotype"/>
          <w:b/>
        </w:rPr>
        <w:t>Sistema de Acceso a la Información Pública Mexiquense”</w:t>
      </w:r>
      <w:r w:rsidR="009A3EC4" w:rsidRPr="009E22E7">
        <w:rPr>
          <w:rFonts w:ascii="Palatino Linotype" w:eastAsia="Palatino Linotype" w:hAnsi="Palatino Linotype" w:cs="Palatino Linotype"/>
        </w:rPr>
        <w:t>, tal como se aprecia a continuación:</w:t>
      </w:r>
    </w:p>
    <w:p w14:paraId="2684228E" w14:textId="77777777" w:rsidR="00082314" w:rsidRPr="009E22E7" w:rsidRDefault="00082314" w:rsidP="009E22E7">
      <w:pPr>
        <w:spacing w:line="360" w:lineRule="auto"/>
        <w:jc w:val="both"/>
        <w:rPr>
          <w:rFonts w:ascii="Palatino Linotype" w:hAnsi="Palatino Linotype"/>
          <w:lang w:eastAsia="es-ES"/>
        </w:rPr>
      </w:pPr>
    </w:p>
    <w:p w14:paraId="63E9738E" w14:textId="726EF9E1" w:rsidR="009A3EC4" w:rsidRPr="009E22E7" w:rsidRDefault="00FF47A7" w:rsidP="009E22E7">
      <w:pPr>
        <w:pBdr>
          <w:top w:val="nil"/>
          <w:left w:val="nil"/>
          <w:bottom w:val="nil"/>
          <w:right w:val="nil"/>
          <w:between w:val="nil"/>
        </w:pBdr>
        <w:spacing w:line="360" w:lineRule="auto"/>
        <w:jc w:val="center"/>
        <w:rPr>
          <w:rFonts w:ascii="Palatino Linotype" w:hAnsi="Palatino Linotype"/>
        </w:rPr>
      </w:pPr>
      <w:r w:rsidRPr="009E22E7">
        <w:rPr>
          <w:rFonts w:ascii="Palatino Linotype" w:hAnsi="Palatino Linotype"/>
          <w:noProof/>
        </w:rPr>
        <mc:AlternateContent>
          <mc:Choice Requires="wps">
            <w:drawing>
              <wp:anchor distT="0" distB="0" distL="114300" distR="114300" simplePos="0" relativeHeight="251659264" behindDoc="0" locked="0" layoutInCell="1" hidden="0" allowOverlap="1" wp14:anchorId="0DFD0E5A" wp14:editId="795901FC">
                <wp:simplePos x="0" y="0"/>
                <wp:positionH relativeFrom="margin">
                  <wp:posOffset>185395</wp:posOffset>
                </wp:positionH>
                <wp:positionV relativeFrom="paragraph">
                  <wp:posOffset>1444219</wp:posOffset>
                </wp:positionV>
                <wp:extent cx="4842256" cy="409575"/>
                <wp:effectExtent l="0" t="0" r="15875" b="28575"/>
                <wp:wrapNone/>
                <wp:docPr id="1" name="Rectángulo 1"/>
                <wp:cNvGraphicFramePr/>
                <a:graphic xmlns:a="http://schemas.openxmlformats.org/drawingml/2006/main">
                  <a:graphicData uri="http://schemas.microsoft.com/office/word/2010/wordprocessingShape">
                    <wps:wsp>
                      <wps:cNvSpPr/>
                      <wps:spPr>
                        <a:xfrm>
                          <a:off x="0" y="0"/>
                          <a:ext cx="4842256" cy="409575"/>
                        </a:xfrm>
                        <a:prstGeom prst="rect">
                          <a:avLst/>
                        </a:prstGeom>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rect w14:anchorId="734B41ED" id="Rectángulo 1" o:spid="_x0000_s1026" style="position:absolute;margin-left:14.6pt;margin-top:113.7pt;width:381.3pt;height:32.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" filled="f" strokecolor="#4f81bd [3204]" strokeweight="2pt">
                <w10:wrap anchorx="margin"/>
              </v:rect>
            </w:pict>
          </mc:Fallback>
        </mc:AlternateContent>
      </w:r>
      <w:r w:rsidRPr="009E22E7">
        <w:rPr>
          <w:rFonts w:ascii="Palatino Linotype" w:hAnsi="Palatino Linotype"/>
          <w:noProof/>
        </w:rPr>
        <w:drawing>
          <wp:inline distT="0" distB="0" distL="0" distR="0" wp14:anchorId="4879896C" wp14:editId="021555CC">
            <wp:extent cx="5435193" cy="1915815"/>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39638" cy="1917382"/>
                    </a:xfrm>
                    <a:prstGeom prst="rect">
                      <a:avLst/>
                    </a:prstGeom>
                  </pic:spPr>
                </pic:pic>
              </a:graphicData>
            </a:graphic>
          </wp:inline>
        </w:drawing>
      </w:r>
    </w:p>
    <w:p w14:paraId="0E02F132" w14:textId="77777777" w:rsidR="009A3EC4" w:rsidRPr="009E22E7" w:rsidRDefault="009A3EC4" w:rsidP="009E22E7">
      <w:pPr>
        <w:pBdr>
          <w:top w:val="nil"/>
          <w:left w:val="nil"/>
          <w:bottom w:val="nil"/>
          <w:right w:val="nil"/>
          <w:between w:val="nil"/>
        </w:pBdr>
        <w:spacing w:line="360" w:lineRule="auto"/>
        <w:jc w:val="both"/>
        <w:rPr>
          <w:rFonts w:ascii="Palatino Linotype" w:hAnsi="Palatino Linotype"/>
        </w:rPr>
      </w:pPr>
    </w:p>
    <w:p w14:paraId="21EBC024" w14:textId="77777777" w:rsidR="009A3EC4" w:rsidRPr="009E22E7" w:rsidRDefault="009A3EC4" w:rsidP="009E22E7">
      <w:pPr>
        <w:spacing w:line="360" w:lineRule="auto"/>
        <w:ind w:right="49"/>
        <w:jc w:val="both"/>
        <w:rPr>
          <w:rFonts w:ascii="Palatino Linotype" w:eastAsia="Palatino Linotype" w:hAnsi="Palatino Linotype" w:cs="Palatino Linotype"/>
        </w:rPr>
      </w:pPr>
      <w:r w:rsidRPr="009E22E7">
        <w:rPr>
          <w:rFonts w:ascii="Palatino Linotype" w:eastAsia="Palatino Linotype" w:hAnsi="Palatino Linotype" w:cs="Palatino Linotype"/>
        </w:rPr>
        <w:t>En ese sentido, resulta necesario traer a colación que el artículo 155, fracción V de la Ley de Transparencia y Acceso a la Información Pública del Estado de México y Municipios precisa que, para presentar una solicitud de información, el particular podrá señalar la modalidad en la que prefiere se otorgue el acceso a esta, tal como se observa a la literalidad:</w:t>
      </w:r>
    </w:p>
    <w:p w14:paraId="6C36E8A9" w14:textId="77777777" w:rsidR="009A3EC4" w:rsidRPr="009E22E7" w:rsidRDefault="009A3EC4" w:rsidP="009E22E7">
      <w:pPr>
        <w:ind w:right="49"/>
        <w:jc w:val="both"/>
        <w:rPr>
          <w:rFonts w:ascii="Palatino Linotype" w:eastAsia="Palatino Linotype" w:hAnsi="Palatino Linotype" w:cs="Palatino Linotype"/>
        </w:rPr>
      </w:pPr>
    </w:p>
    <w:p w14:paraId="11889575" w14:textId="77777777" w:rsidR="009A3EC4" w:rsidRPr="009E22E7" w:rsidRDefault="009A3EC4" w:rsidP="009E22E7">
      <w:pPr>
        <w:ind w:left="850" w:right="901"/>
        <w:jc w:val="both"/>
        <w:rPr>
          <w:rFonts w:ascii="Palatino Linotype" w:eastAsia="Palatino Linotype" w:hAnsi="Palatino Linotype" w:cs="Palatino Linotype"/>
          <w:i/>
          <w:sz w:val="22"/>
        </w:rPr>
      </w:pPr>
      <w:r w:rsidRPr="009E22E7">
        <w:rPr>
          <w:rFonts w:ascii="Palatino Linotype" w:eastAsia="Palatino Linotype" w:hAnsi="Palatino Linotype" w:cs="Palatino Linotype"/>
          <w:b/>
          <w:i/>
          <w:sz w:val="22"/>
        </w:rPr>
        <w:t>Artículo 155.</w:t>
      </w:r>
      <w:r w:rsidRPr="009E22E7">
        <w:rPr>
          <w:rFonts w:ascii="Palatino Linotype" w:eastAsia="Palatino Linotype" w:hAnsi="Palatino Linotype" w:cs="Palatino Linotype"/>
          <w:i/>
          <w:sz w:val="22"/>
        </w:rPr>
        <w:t xml:space="preserve"> Para presentar una solicitud por escrito, no se podrán exigir mayores requisitos que los siguientes:</w:t>
      </w:r>
    </w:p>
    <w:p w14:paraId="3FDA58EF" w14:textId="77777777" w:rsidR="009A3EC4" w:rsidRPr="009E22E7" w:rsidRDefault="009A3EC4" w:rsidP="009E22E7">
      <w:pPr>
        <w:ind w:left="850" w:right="901"/>
        <w:jc w:val="both"/>
        <w:rPr>
          <w:rFonts w:ascii="Palatino Linotype" w:eastAsia="Palatino Linotype" w:hAnsi="Palatino Linotype" w:cs="Palatino Linotype"/>
          <w:i/>
          <w:sz w:val="22"/>
        </w:rPr>
      </w:pPr>
      <w:r w:rsidRPr="009E22E7">
        <w:rPr>
          <w:rFonts w:ascii="Palatino Linotype" w:eastAsia="Palatino Linotype" w:hAnsi="Palatino Linotype" w:cs="Palatino Linotype"/>
          <w:i/>
          <w:sz w:val="22"/>
        </w:rPr>
        <w:t>…</w:t>
      </w:r>
    </w:p>
    <w:p w14:paraId="3692A1D7" w14:textId="77777777" w:rsidR="009A3EC4" w:rsidRPr="009E22E7" w:rsidRDefault="009A3EC4" w:rsidP="009E22E7">
      <w:pPr>
        <w:ind w:left="850" w:right="901"/>
        <w:jc w:val="both"/>
        <w:rPr>
          <w:rFonts w:ascii="Palatino Linotype" w:eastAsia="Palatino Linotype" w:hAnsi="Palatino Linotype" w:cs="Palatino Linotype"/>
          <w:i/>
          <w:sz w:val="22"/>
        </w:rPr>
      </w:pPr>
      <w:r w:rsidRPr="009E22E7">
        <w:rPr>
          <w:rFonts w:ascii="Palatino Linotype" w:eastAsia="Palatino Linotype" w:hAnsi="Palatino Linotype" w:cs="Palatino Linotype"/>
          <w:i/>
          <w:sz w:val="22"/>
        </w:rPr>
        <w:t>V.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14:paraId="325786DA" w14:textId="77777777" w:rsidR="009A3EC4" w:rsidRPr="009E22E7" w:rsidRDefault="009A3EC4" w:rsidP="009E22E7">
      <w:pPr>
        <w:ind w:left="850" w:right="901"/>
        <w:jc w:val="both"/>
        <w:rPr>
          <w:rFonts w:ascii="Palatino Linotype" w:eastAsia="Palatino Linotype" w:hAnsi="Palatino Linotype" w:cs="Palatino Linotype"/>
          <w:i/>
          <w:sz w:val="22"/>
        </w:rPr>
      </w:pPr>
      <w:r w:rsidRPr="009E22E7">
        <w:rPr>
          <w:rFonts w:ascii="Palatino Linotype" w:eastAsia="Palatino Linotype" w:hAnsi="Palatino Linotype" w:cs="Palatino Linotype"/>
          <w:i/>
          <w:sz w:val="22"/>
        </w:rPr>
        <w:t>…</w:t>
      </w:r>
    </w:p>
    <w:p w14:paraId="62DD398D" w14:textId="77777777" w:rsidR="009A3EC4" w:rsidRPr="009E22E7" w:rsidRDefault="009A3EC4" w:rsidP="009E22E7">
      <w:pPr>
        <w:ind w:left="567" w:right="567"/>
        <w:jc w:val="both"/>
        <w:rPr>
          <w:rFonts w:ascii="Palatino Linotype" w:eastAsia="Palatino Linotype" w:hAnsi="Palatino Linotype" w:cs="Palatino Linotype"/>
          <w:i/>
        </w:rPr>
      </w:pPr>
    </w:p>
    <w:p w14:paraId="5BF5C6B0" w14:textId="13CBC4E4" w:rsidR="009A3EC4" w:rsidRPr="009E22E7" w:rsidRDefault="00FF47A7" w:rsidP="009E22E7">
      <w:pPr>
        <w:spacing w:line="360" w:lineRule="auto"/>
        <w:ind w:right="-28"/>
        <w:jc w:val="both"/>
        <w:rPr>
          <w:rFonts w:ascii="Palatino Linotype" w:eastAsia="Palatino Linotype" w:hAnsi="Palatino Linotype" w:cs="Palatino Linotype"/>
          <w:b/>
        </w:rPr>
      </w:pPr>
      <w:r w:rsidRPr="009E22E7">
        <w:rPr>
          <w:rFonts w:ascii="Palatino Linotype" w:eastAsia="Palatino Linotype" w:hAnsi="Palatino Linotype" w:cs="Palatino Linotype"/>
        </w:rPr>
        <w:lastRenderedPageBreak/>
        <w:t>Ahora bien, e</w:t>
      </w:r>
      <w:r w:rsidR="009A3EC4" w:rsidRPr="009E22E7">
        <w:rPr>
          <w:rFonts w:ascii="Palatino Linotype" w:eastAsia="Palatino Linotype" w:hAnsi="Palatino Linotype" w:cs="Palatino Linotype"/>
        </w:rPr>
        <w:t xml:space="preserve">l artículo 158, dispone que, de manera excepcional, cuando de manera fundada y motivada lo determine </w:t>
      </w:r>
      <w:r w:rsidRPr="009E22E7">
        <w:rPr>
          <w:rFonts w:ascii="Palatino Linotype" w:eastAsia="Palatino Linotype" w:hAnsi="Palatino Linotype" w:cs="Palatino Linotype"/>
          <w:b/>
        </w:rPr>
        <w:t xml:space="preserve">EL SUJETO OBLIGADO </w:t>
      </w:r>
      <w:r w:rsidR="009A3EC4" w:rsidRPr="009E22E7">
        <w:rPr>
          <w:rFonts w:ascii="Palatino Linotype" w:eastAsia="Palatino Linotype" w:hAnsi="Palatino Linotype" w:cs="Palatino Linotype"/>
          <w:b/>
        </w:rPr>
        <w:t>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7ED4406D" w14:textId="77777777" w:rsidR="009A3EC4" w:rsidRPr="009E22E7" w:rsidRDefault="009A3EC4" w:rsidP="009E22E7">
      <w:pPr>
        <w:spacing w:line="360" w:lineRule="auto"/>
        <w:ind w:right="49"/>
        <w:jc w:val="both"/>
        <w:rPr>
          <w:rFonts w:ascii="Palatino Linotype" w:eastAsia="Palatino Linotype" w:hAnsi="Palatino Linotype" w:cs="Palatino Linotype"/>
          <w:sz w:val="18"/>
        </w:rPr>
      </w:pPr>
    </w:p>
    <w:p w14:paraId="2FB8846B" w14:textId="77777777" w:rsidR="009A3EC4" w:rsidRPr="009E22E7" w:rsidRDefault="009A3EC4" w:rsidP="009E22E7">
      <w:pPr>
        <w:spacing w:line="360" w:lineRule="auto"/>
        <w:ind w:right="49"/>
        <w:jc w:val="both"/>
        <w:rPr>
          <w:rFonts w:ascii="Palatino Linotype" w:eastAsia="Palatino Linotype" w:hAnsi="Palatino Linotype" w:cs="Palatino Linotype"/>
        </w:rPr>
      </w:pPr>
      <w:r w:rsidRPr="009E22E7">
        <w:rPr>
          <w:rFonts w:ascii="Palatino Linotype" w:eastAsia="Palatino Linotype" w:hAnsi="Palatino Linotype" w:cs="Palatino Linotype"/>
        </w:rPr>
        <w:t xml:space="preserve">En el mismo orden de ideas, el artículo 164 de la Ley en la materia dispone que el acceso, se dará en la modalidad de entrega y, en su caso, de envío elegidos por el solicitante, de tal modo que, para el caso que no pueda entregarse o enviarse en la modalidad elegida, el sujeto obligado deberá ofrecer otra y otras modalidades de entrega, para lo que </w:t>
      </w:r>
      <w:r w:rsidRPr="009E22E7">
        <w:rPr>
          <w:rFonts w:ascii="Palatino Linotype" w:eastAsia="Palatino Linotype" w:hAnsi="Palatino Linotype" w:cs="Palatino Linotype"/>
          <w:b/>
        </w:rPr>
        <w:t>se deberá fundar y motivar dicha necesidad</w:t>
      </w:r>
      <w:r w:rsidRPr="009E22E7">
        <w:rPr>
          <w:rFonts w:ascii="Palatino Linotype" w:eastAsia="Palatino Linotype" w:hAnsi="Palatino Linotype" w:cs="Palatino Linotype"/>
        </w:rPr>
        <w:t xml:space="preserve">, como se advierte a continuación: </w:t>
      </w:r>
    </w:p>
    <w:p w14:paraId="54BCC939" w14:textId="77777777" w:rsidR="009A3EC4" w:rsidRPr="009E22E7" w:rsidRDefault="009A3EC4" w:rsidP="009E22E7">
      <w:pPr>
        <w:ind w:right="49"/>
        <w:jc w:val="both"/>
        <w:rPr>
          <w:rFonts w:ascii="Palatino Linotype" w:eastAsia="Palatino Linotype" w:hAnsi="Palatino Linotype" w:cs="Palatino Linotype"/>
          <w:sz w:val="16"/>
        </w:rPr>
      </w:pPr>
    </w:p>
    <w:p w14:paraId="69806D11" w14:textId="77777777" w:rsidR="009A3EC4" w:rsidRPr="009E22E7" w:rsidRDefault="009A3EC4" w:rsidP="009E22E7">
      <w:pPr>
        <w:ind w:left="850" w:right="901"/>
        <w:jc w:val="both"/>
        <w:rPr>
          <w:rFonts w:ascii="Palatino Linotype" w:eastAsia="Palatino Linotype" w:hAnsi="Palatino Linotype" w:cs="Palatino Linotype"/>
          <w:i/>
          <w:sz w:val="22"/>
        </w:rPr>
      </w:pPr>
      <w:r w:rsidRPr="009E22E7">
        <w:rPr>
          <w:rFonts w:ascii="Palatino Linotype" w:eastAsia="Palatino Linotype" w:hAnsi="Palatino Linotype" w:cs="Palatino Linotype"/>
          <w:b/>
          <w:i/>
          <w:sz w:val="22"/>
        </w:rPr>
        <w:t>Artículo 164.</w:t>
      </w:r>
      <w:r w:rsidRPr="009E22E7">
        <w:rPr>
          <w:rFonts w:ascii="Palatino Linotype" w:eastAsia="Palatino Linotype" w:hAnsi="Palatino Linotype" w:cs="Palatino Linotype"/>
          <w:i/>
          <w:sz w:val="22"/>
        </w:rPr>
        <w:t xml:space="preserve"> El acceso se dará en la modalidad de entrega y, en su caso, de envío elegidos por el solicitante. Cuando la información no pueda entregarse o enviarse en la modalidad solicitada, el sujeto obligado deberá ofrecer otra u otras modalidades de entrega. </w:t>
      </w:r>
    </w:p>
    <w:p w14:paraId="7EE50B73" w14:textId="77777777" w:rsidR="009A3EC4" w:rsidRPr="009E22E7" w:rsidRDefault="009A3EC4" w:rsidP="009E22E7">
      <w:pPr>
        <w:ind w:left="850" w:right="901"/>
        <w:jc w:val="both"/>
        <w:rPr>
          <w:rFonts w:ascii="Palatino Linotype" w:eastAsia="Palatino Linotype" w:hAnsi="Palatino Linotype" w:cs="Palatino Linotype"/>
          <w:i/>
          <w:sz w:val="22"/>
        </w:rPr>
      </w:pPr>
      <w:r w:rsidRPr="009E22E7">
        <w:rPr>
          <w:rFonts w:ascii="Palatino Linotype" w:eastAsia="Palatino Linotype" w:hAnsi="Palatino Linotype" w:cs="Palatino Linotype"/>
          <w:i/>
          <w:sz w:val="22"/>
        </w:rPr>
        <w:t>En cualquier caso, se deberá fundar y motivar la necesidad de ofrecer otras modalidades.</w:t>
      </w:r>
    </w:p>
    <w:p w14:paraId="33F538A8" w14:textId="77777777" w:rsidR="009A3EC4" w:rsidRPr="009E22E7" w:rsidRDefault="009A3EC4" w:rsidP="009E22E7">
      <w:pPr>
        <w:ind w:left="567" w:right="567"/>
        <w:jc w:val="both"/>
        <w:rPr>
          <w:rFonts w:ascii="Palatino Linotype" w:eastAsia="Palatino Linotype" w:hAnsi="Palatino Linotype" w:cs="Palatino Linotype"/>
          <w:i/>
        </w:rPr>
      </w:pPr>
    </w:p>
    <w:p w14:paraId="2433FC11" w14:textId="77777777" w:rsidR="00FF47A7" w:rsidRPr="009E22E7" w:rsidRDefault="00FF47A7" w:rsidP="009E22E7">
      <w:pPr>
        <w:spacing w:line="360" w:lineRule="auto"/>
        <w:contextualSpacing/>
        <w:jc w:val="both"/>
        <w:rPr>
          <w:rFonts w:ascii="Palatino Linotype" w:hAnsi="Palatino Linotype" w:cs="Arial"/>
        </w:rPr>
      </w:pPr>
      <w:r w:rsidRPr="009E22E7">
        <w:rPr>
          <w:rFonts w:ascii="Palatino Linotype" w:hAnsi="Palatino Linotype" w:cs="Arial"/>
        </w:rPr>
        <w:t>Al respecto, el máximo tribunal del país ha establecido jurisprudencia respecto a qué debe entenderse por fundamentación y motivación, en los siguientes términos:</w:t>
      </w:r>
    </w:p>
    <w:p w14:paraId="7959DD1B" w14:textId="77777777" w:rsidR="00FF47A7" w:rsidRPr="009E22E7" w:rsidRDefault="00FF47A7" w:rsidP="009E22E7">
      <w:pPr>
        <w:ind w:left="850"/>
        <w:contextualSpacing/>
        <w:jc w:val="both"/>
        <w:rPr>
          <w:rFonts w:ascii="Palatino Linotype" w:hAnsi="Palatino Linotype" w:cs="Arial"/>
          <w:i/>
          <w:sz w:val="22"/>
          <w:szCs w:val="22"/>
        </w:rPr>
      </w:pPr>
    </w:p>
    <w:p w14:paraId="07845936" w14:textId="77777777" w:rsidR="00FF47A7" w:rsidRPr="009E22E7" w:rsidRDefault="00FF47A7" w:rsidP="009E22E7">
      <w:pPr>
        <w:ind w:left="850" w:right="901"/>
        <w:contextualSpacing/>
        <w:jc w:val="both"/>
        <w:rPr>
          <w:rFonts w:ascii="Palatino Linotype" w:hAnsi="Palatino Linotype" w:cs="Arial"/>
          <w:i/>
          <w:sz w:val="22"/>
          <w:szCs w:val="22"/>
        </w:rPr>
      </w:pPr>
      <w:r w:rsidRPr="009E22E7">
        <w:rPr>
          <w:rFonts w:ascii="Palatino Linotype" w:hAnsi="Palatino Linotype" w:cs="Arial"/>
          <w:i/>
          <w:sz w:val="22"/>
          <w:szCs w:val="22"/>
        </w:rPr>
        <w:t>“</w:t>
      </w:r>
      <w:r w:rsidRPr="009E22E7">
        <w:rPr>
          <w:rFonts w:ascii="Palatino Linotype" w:hAnsi="Palatino Linotype" w:cs="Arial"/>
          <w:b/>
          <w:i/>
          <w:sz w:val="22"/>
          <w:szCs w:val="22"/>
        </w:rPr>
        <w:t xml:space="preserve">FUNDAMENTACION Y MOTIVACION. </w:t>
      </w:r>
      <w:r w:rsidRPr="009E22E7">
        <w:rPr>
          <w:rFonts w:ascii="Palatino Linotype" w:hAnsi="Palatino Linotype" w:cs="Arial"/>
          <w:i/>
          <w:sz w:val="22"/>
          <w:szCs w:val="22"/>
        </w:rPr>
        <w:t xml:space="preserve">La </w:t>
      </w:r>
      <w:r w:rsidRPr="009E22E7">
        <w:rPr>
          <w:rFonts w:ascii="Palatino Linotype" w:hAnsi="Palatino Linotype" w:cs="Arial"/>
          <w:b/>
          <w:i/>
          <w:sz w:val="22"/>
          <w:szCs w:val="22"/>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9E22E7">
        <w:rPr>
          <w:rFonts w:ascii="Palatino Linotype" w:hAnsi="Palatino Linotype" w:cs="Arial"/>
          <w:i/>
          <w:sz w:val="22"/>
          <w:szCs w:val="22"/>
        </w:rPr>
        <w:t>.</w:t>
      </w:r>
    </w:p>
    <w:p w14:paraId="7B5F1E97" w14:textId="77777777" w:rsidR="00FF47A7" w:rsidRPr="009E22E7" w:rsidRDefault="00FF47A7" w:rsidP="009E22E7">
      <w:pPr>
        <w:ind w:left="850"/>
        <w:contextualSpacing/>
        <w:jc w:val="both"/>
        <w:rPr>
          <w:rFonts w:ascii="Palatino Linotype" w:hAnsi="Palatino Linotype" w:cs="Arial"/>
          <w:i/>
          <w:sz w:val="22"/>
          <w:szCs w:val="22"/>
        </w:rPr>
      </w:pPr>
      <w:r w:rsidRPr="009E22E7">
        <w:rPr>
          <w:rFonts w:ascii="Palatino Linotype" w:hAnsi="Palatino Linotype" w:cs="Arial"/>
          <w:b/>
          <w:i/>
          <w:sz w:val="22"/>
          <w:szCs w:val="22"/>
        </w:rPr>
        <w:t xml:space="preserve">…” </w:t>
      </w:r>
      <w:r w:rsidRPr="009E22E7">
        <w:rPr>
          <w:rFonts w:ascii="Palatino Linotype" w:hAnsi="Palatino Linotype" w:cs="Arial"/>
          <w:i/>
          <w:sz w:val="22"/>
          <w:szCs w:val="22"/>
        </w:rPr>
        <w:t>(Sic)</w:t>
      </w:r>
    </w:p>
    <w:p w14:paraId="45E32AB1" w14:textId="77777777" w:rsidR="00FF47A7" w:rsidRPr="009E22E7" w:rsidRDefault="00FF47A7" w:rsidP="009E22E7">
      <w:pPr>
        <w:spacing w:line="360" w:lineRule="auto"/>
        <w:jc w:val="both"/>
        <w:rPr>
          <w:rFonts w:ascii="Palatino Linotype" w:hAnsi="Palatino Linotype" w:cs="Arial"/>
        </w:rPr>
      </w:pPr>
      <w:r w:rsidRPr="009E22E7">
        <w:rPr>
          <w:rFonts w:ascii="Palatino Linotype" w:hAnsi="Palatino Linotype" w:cs="Arial"/>
        </w:rPr>
        <w:lastRenderedPageBreak/>
        <w:t>Criterio que nos permite señalar que surte la debida fundamentación cuando se cita el precepto legal aplicable al caso concreto y cuenta con la debida motivación cuando se expresan las razones, motivos o circunstancias que tomó en cuenta la autoridad para adecuar el hecho a los fundamentos de derecho.</w:t>
      </w:r>
    </w:p>
    <w:p w14:paraId="36E9B180" w14:textId="77777777" w:rsidR="00FF47A7" w:rsidRPr="009E22E7" w:rsidRDefault="00FF47A7" w:rsidP="009E22E7">
      <w:pPr>
        <w:spacing w:line="360" w:lineRule="auto"/>
        <w:jc w:val="both"/>
        <w:rPr>
          <w:rFonts w:ascii="Palatino Linotype" w:hAnsi="Palatino Linotype" w:cs="Arial"/>
        </w:rPr>
      </w:pPr>
    </w:p>
    <w:p w14:paraId="3E4B563D" w14:textId="77777777" w:rsidR="00FF47A7" w:rsidRPr="009E22E7" w:rsidRDefault="00FF47A7" w:rsidP="009E22E7">
      <w:pPr>
        <w:spacing w:line="360" w:lineRule="auto"/>
        <w:contextualSpacing/>
        <w:jc w:val="both"/>
        <w:rPr>
          <w:rFonts w:ascii="Palatino Linotype" w:hAnsi="Palatino Linotype" w:cs="Arial"/>
        </w:rPr>
      </w:pPr>
      <w:r w:rsidRPr="009E22E7">
        <w:rPr>
          <w:rFonts w:ascii="Palatino Linotype" w:hAnsi="Palatino Linotype" w:cs="Arial"/>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6B383AB9" w14:textId="77777777" w:rsidR="00FF47A7" w:rsidRPr="009E22E7" w:rsidRDefault="00FF47A7" w:rsidP="009E22E7">
      <w:pPr>
        <w:ind w:left="850"/>
        <w:contextualSpacing/>
        <w:jc w:val="both"/>
        <w:rPr>
          <w:rFonts w:ascii="Palatino Linotype" w:hAnsi="Palatino Linotype" w:cs="Arial"/>
          <w:b/>
          <w:i/>
          <w:sz w:val="22"/>
          <w:szCs w:val="22"/>
        </w:rPr>
      </w:pPr>
    </w:p>
    <w:p w14:paraId="6731BFDE" w14:textId="77777777" w:rsidR="00FF47A7" w:rsidRPr="009E22E7" w:rsidRDefault="00FF47A7" w:rsidP="009E22E7">
      <w:pPr>
        <w:ind w:left="850" w:right="901"/>
        <w:contextualSpacing/>
        <w:jc w:val="both"/>
        <w:rPr>
          <w:rFonts w:ascii="Palatino Linotype" w:hAnsi="Palatino Linotype" w:cs="Arial"/>
          <w:i/>
          <w:sz w:val="22"/>
          <w:szCs w:val="22"/>
        </w:rPr>
      </w:pPr>
      <w:r w:rsidRPr="009E22E7">
        <w:rPr>
          <w:rFonts w:ascii="Palatino Linotype" w:hAnsi="Palatino Linotype" w:cs="Arial"/>
          <w:b/>
          <w:i/>
          <w:sz w:val="22"/>
          <w:szCs w:val="22"/>
        </w:rPr>
        <w:t>“FUNDAMENTACIÓN Y MOTIVACIÓN. EL ASPECTO FORMAL DE LA GARANTÍA Y SU FINALIDAD SE TRADUCEN EN EXPLICAR, JUSTIFICAR, POSIBILITAR LA DEFENSA Y COMUNICAR LA DECISIÓN</w:t>
      </w:r>
      <w:r w:rsidRPr="009E22E7">
        <w:rPr>
          <w:rFonts w:ascii="Palatino Linotype" w:hAnsi="Palatino Linotype" w:cs="Arial"/>
          <w:i/>
          <w:sz w:val="22"/>
          <w:szCs w:val="22"/>
        </w:rPr>
        <w:t xml:space="preserve">. El contenido formal de la garantía de legalidad prevista en el artículo 16 constitucional relativa a la </w:t>
      </w:r>
      <w:r w:rsidRPr="009E22E7">
        <w:rPr>
          <w:rFonts w:ascii="Palatino Linotype" w:hAnsi="Palatino Linotype" w:cs="Arial"/>
          <w:b/>
          <w:i/>
          <w:sz w:val="22"/>
          <w:szCs w:val="22"/>
        </w:rPr>
        <w:t>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w:t>
      </w:r>
      <w:r w:rsidRPr="009E22E7">
        <w:rPr>
          <w:rFonts w:ascii="Palatino Linotype" w:hAnsi="Palatino Linotype" w:cs="Arial"/>
          <w:i/>
          <w:sz w:val="22"/>
          <w:szCs w:val="22"/>
        </w:rPr>
        <w:t xml:space="preserve">. Por tanto, </w:t>
      </w:r>
      <w:r w:rsidRPr="009E22E7">
        <w:rPr>
          <w:rFonts w:ascii="Palatino Linotype" w:hAnsi="Palatino Linotype" w:cs="Arial"/>
          <w:b/>
          <w:i/>
          <w:sz w:val="22"/>
          <w:szCs w:val="22"/>
        </w:rPr>
        <w:t>no basta que el acto de autoridad apenas observe una motivación pro forma pero de una manera incongruente, insuficiente o imprecisa</w:t>
      </w:r>
      <w:r w:rsidRPr="009E22E7">
        <w:rPr>
          <w:rFonts w:ascii="Palatino Linotype" w:hAnsi="Palatino Linotype" w:cs="Arial"/>
          <w:i/>
          <w:sz w:val="22"/>
          <w:szCs w:val="22"/>
        </w:rPr>
        <w:t>, que impida la finalidad del conocimiento, comprobación y defensa pertinente</w:t>
      </w:r>
      <w:r w:rsidRPr="009E22E7">
        <w:rPr>
          <w:rFonts w:ascii="Palatino Linotype" w:hAnsi="Palatino Linotype" w:cs="Arial"/>
          <w:b/>
          <w:i/>
          <w:sz w:val="22"/>
          <w:szCs w:val="22"/>
        </w:rPr>
        <w:t>,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r w:rsidRPr="009E22E7">
        <w:rPr>
          <w:rFonts w:ascii="Palatino Linotype" w:hAnsi="Palatino Linotype" w:cs="Arial"/>
          <w:i/>
          <w:sz w:val="22"/>
          <w:szCs w:val="22"/>
        </w:rPr>
        <w:t>.”</w:t>
      </w:r>
      <w:r w:rsidRPr="009E22E7">
        <w:rPr>
          <w:rFonts w:ascii="Palatino Linotype" w:hAnsi="Palatino Linotype"/>
        </w:rPr>
        <w:t xml:space="preserve"> </w:t>
      </w:r>
      <w:r w:rsidRPr="009E22E7">
        <w:rPr>
          <w:rFonts w:ascii="Palatino Linotype" w:hAnsi="Palatino Linotype" w:cs="Arial"/>
          <w:i/>
          <w:sz w:val="22"/>
          <w:szCs w:val="22"/>
        </w:rPr>
        <w:t>(Sic)</w:t>
      </w:r>
    </w:p>
    <w:p w14:paraId="7A9AA0CE" w14:textId="77777777" w:rsidR="00FF47A7" w:rsidRPr="009E22E7" w:rsidRDefault="00FF47A7" w:rsidP="009E22E7">
      <w:pPr>
        <w:ind w:left="850"/>
        <w:contextualSpacing/>
        <w:jc w:val="both"/>
        <w:rPr>
          <w:rFonts w:ascii="Palatino Linotype" w:hAnsi="Palatino Linotype" w:cs="Arial"/>
          <w:i/>
          <w:sz w:val="22"/>
          <w:szCs w:val="22"/>
        </w:rPr>
      </w:pPr>
    </w:p>
    <w:p w14:paraId="1917F407" w14:textId="77777777" w:rsidR="00FF47A7" w:rsidRPr="009E22E7" w:rsidRDefault="00FF47A7" w:rsidP="009E22E7">
      <w:pPr>
        <w:spacing w:line="360" w:lineRule="auto"/>
        <w:jc w:val="both"/>
        <w:rPr>
          <w:rFonts w:ascii="Palatino Linotype" w:hAnsi="Palatino Linotype" w:cs="Arial"/>
        </w:rPr>
      </w:pPr>
      <w:r w:rsidRPr="009E22E7">
        <w:rPr>
          <w:rFonts w:ascii="Palatino Linotype" w:hAnsi="Palatino Linotype" w:cs="Arial"/>
        </w:rPr>
        <w:t xml:space="preserve">En consecuencia, la fundamentación y motivación implica que, en el acto de autoridad, además de contenerse los supuestos jurídicos aplicables se expliquen claramente, por </w:t>
      </w:r>
      <w:r w:rsidRPr="009E22E7">
        <w:rPr>
          <w:rFonts w:ascii="Palatino Linotype" w:hAnsi="Palatino Linotype" w:cs="Arial"/>
        </w:rPr>
        <w:lastRenderedPageBreak/>
        <w:t>qué, a través de la utilización de la norma se emitió el acto. De este modo, la persona que se siente afectada con el acto de autoridad, pueda impugnar la decisión, permitiéndole una real y auténtica defensa.</w:t>
      </w:r>
    </w:p>
    <w:p w14:paraId="4990741A" w14:textId="77777777" w:rsidR="00FF47A7" w:rsidRPr="009E22E7" w:rsidRDefault="00FF47A7" w:rsidP="009E22E7">
      <w:pPr>
        <w:spacing w:line="360" w:lineRule="auto"/>
        <w:ind w:right="49"/>
        <w:jc w:val="both"/>
        <w:rPr>
          <w:rFonts w:ascii="Palatino Linotype" w:eastAsia="Palatino Linotype" w:hAnsi="Palatino Linotype" w:cs="Palatino Linotype"/>
        </w:rPr>
      </w:pPr>
    </w:p>
    <w:p w14:paraId="618B64DD" w14:textId="77777777" w:rsidR="009A3EC4" w:rsidRPr="009E22E7" w:rsidRDefault="009A3EC4" w:rsidP="009E22E7">
      <w:pPr>
        <w:spacing w:line="360" w:lineRule="auto"/>
        <w:ind w:right="49"/>
        <w:jc w:val="both"/>
        <w:rPr>
          <w:rFonts w:ascii="Palatino Linotype" w:eastAsia="Palatino Linotype" w:hAnsi="Palatino Linotype" w:cs="Palatino Linotype"/>
        </w:rPr>
      </w:pPr>
      <w:r w:rsidRPr="009E22E7">
        <w:rPr>
          <w:rFonts w:ascii="Palatino Linotype" w:eastAsia="Palatino Linotype" w:hAnsi="Palatino Linotype" w:cs="Palatino Linotype"/>
        </w:rPr>
        <w:t xml:space="preserve">Ahora bien, conforme al artículo 174 de la Ley de la materia, indica que los costos de reproducción y, en su caso, de envío para la obtención de la información deberán ser cubiertos por el solicitante de manera previa a la entrega por parte del Sujeto Obligado. </w:t>
      </w:r>
    </w:p>
    <w:p w14:paraId="3BA95857" w14:textId="77777777" w:rsidR="009A3EC4" w:rsidRPr="009E22E7" w:rsidRDefault="009A3EC4" w:rsidP="009E22E7">
      <w:pPr>
        <w:spacing w:line="360" w:lineRule="auto"/>
        <w:ind w:right="49"/>
        <w:jc w:val="both"/>
        <w:rPr>
          <w:rFonts w:ascii="Palatino Linotype" w:eastAsia="Palatino Linotype" w:hAnsi="Palatino Linotype" w:cs="Palatino Linotype"/>
        </w:rPr>
      </w:pPr>
    </w:p>
    <w:p w14:paraId="6AAEC437" w14:textId="77777777" w:rsidR="009A3EC4" w:rsidRPr="009E22E7" w:rsidRDefault="009A3EC4" w:rsidP="009E22E7">
      <w:pPr>
        <w:spacing w:line="360" w:lineRule="auto"/>
        <w:ind w:right="49"/>
        <w:jc w:val="both"/>
        <w:rPr>
          <w:rFonts w:ascii="Palatino Linotype" w:eastAsia="Palatino Linotype" w:hAnsi="Palatino Linotype" w:cs="Palatino Linotype"/>
          <w:b/>
        </w:rPr>
      </w:pPr>
      <w:r w:rsidRPr="009E22E7">
        <w:rPr>
          <w:rFonts w:ascii="Palatino Linotype" w:eastAsia="Palatino Linotype" w:hAnsi="Palatino Linotype" w:cs="Palatino Linotype"/>
        </w:rPr>
        <w:t xml:space="preserve">En tales consideraciones, la entrega de la información deberá hacerse, en la medida de lo posible en la forma solicitada por el interesado, salvo que exista un impedimento justificado para atenderla, en cuyo caso, deberán exponerse las razones por las cuales no se es posible utilizar el medio de reproducción solicitado, por lo que, la entrega la modalidad de entrega distinta a la elegida sólo procederán cuando </w:t>
      </w:r>
      <w:r w:rsidRPr="009E22E7">
        <w:rPr>
          <w:rFonts w:ascii="Palatino Linotype" w:eastAsia="Palatino Linotype" w:hAnsi="Palatino Linotype" w:cs="Palatino Linotype"/>
          <w:b/>
        </w:rPr>
        <w:t xml:space="preserve">se acredite la imposibilidad de atenderla. </w:t>
      </w:r>
    </w:p>
    <w:p w14:paraId="4DAA5E2D" w14:textId="77777777" w:rsidR="009A3EC4" w:rsidRPr="009E22E7" w:rsidRDefault="009A3EC4" w:rsidP="009E22E7">
      <w:pPr>
        <w:spacing w:line="360" w:lineRule="auto"/>
        <w:ind w:right="49"/>
        <w:jc w:val="both"/>
        <w:rPr>
          <w:rFonts w:ascii="Palatino Linotype" w:eastAsia="Palatino Linotype" w:hAnsi="Palatino Linotype" w:cs="Palatino Linotype"/>
          <w:b/>
        </w:rPr>
      </w:pPr>
    </w:p>
    <w:p w14:paraId="1BEBC947" w14:textId="77777777" w:rsidR="009A3EC4" w:rsidRPr="009E22E7" w:rsidRDefault="009A3EC4" w:rsidP="009E22E7">
      <w:pPr>
        <w:spacing w:line="360" w:lineRule="auto"/>
        <w:ind w:right="49"/>
        <w:jc w:val="both"/>
        <w:rPr>
          <w:rFonts w:ascii="Palatino Linotype" w:eastAsia="Palatino Linotype" w:hAnsi="Palatino Linotype" w:cs="Palatino Linotype"/>
        </w:rPr>
      </w:pPr>
      <w:r w:rsidRPr="009E22E7">
        <w:rPr>
          <w:rFonts w:ascii="Palatino Linotype" w:eastAsia="Palatino Linotype" w:hAnsi="Palatino Linotype" w:cs="Palatino Linotype"/>
        </w:rPr>
        <w:t xml:space="preserve">Por lo anterior, en caso de impedimento, los sujetos obligados deberán ofrecer al particular otras modalidades de entrega a la solicitada, tal como lo establece el Criterio 08/17 emitido por el Pleno del Instituto Nacional de Transparencia, Acceso a la Información y Protección de Datos Personales, el cual establece lo siguiente: </w:t>
      </w:r>
    </w:p>
    <w:p w14:paraId="3F9575F8" w14:textId="77777777" w:rsidR="009A3EC4" w:rsidRPr="009E22E7" w:rsidRDefault="009A3EC4" w:rsidP="009E22E7">
      <w:pPr>
        <w:ind w:right="49"/>
        <w:jc w:val="both"/>
        <w:rPr>
          <w:rFonts w:ascii="Palatino Linotype" w:eastAsia="Palatino Linotype" w:hAnsi="Palatino Linotype" w:cs="Palatino Linotype"/>
        </w:rPr>
      </w:pPr>
    </w:p>
    <w:p w14:paraId="63DB8861" w14:textId="77777777" w:rsidR="009A3EC4" w:rsidRPr="009E22E7" w:rsidRDefault="009A3EC4" w:rsidP="009E22E7">
      <w:pPr>
        <w:ind w:left="850" w:right="901"/>
        <w:jc w:val="both"/>
        <w:rPr>
          <w:rFonts w:ascii="Palatino Linotype" w:eastAsia="Palatino Linotype" w:hAnsi="Palatino Linotype" w:cs="Palatino Linotype"/>
          <w:b/>
          <w:i/>
          <w:sz w:val="22"/>
        </w:rPr>
      </w:pPr>
      <w:r w:rsidRPr="009E22E7">
        <w:rPr>
          <w:rFonts w:ascii="Palatino Linotype" w:eastAsia="Palatino Linotype" w:hAnsi="Palatino Linotype" w:cs="Palatino Linotype"/>
          <w:b/>
          <w:i/>
          <w:sz w:val="22"/>
        </w:rPr>
        <w:t>Modalidad de entrega. Procedencia de proporcionar la información solicitada en una diversa a la elegida por el solicitante.</w:t>
      </w:r>
      <w:r w:rsidRPr="009E22E7">
        <w:rPr>
          <w:rFonts w:ascii="Palatino Linotype" w:eastAsia="Palatino Linotype" w:hAnsi="Palatino Linotype" w:cs="Palatino Linotype"/>
          <w:i/>
          <w:sz w:val="22"/>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w:t>
      </w:r>
      <w:r w:rsidRPr="009E22E7">
        <w:rPr>
          <w:rFonts w:ascii="Palatino Linotype" w:eastAsia="Palatino Linotype" w:hAnsi="Palatino Linotype" w:cs="Palatino Linotype"/>
          <w:b/>
          <w:i/>
          <w:sz w:val="22"/>
        </w:rPr>
        <w:t xml:space="preserve">a) justifique el </w:t>
      </w:r>
      <w:r w:rsidRPr="009E22E7">
        <w:rPr>
          <w:rFonts w:ascii="Palatino Linotype" w:eastAsia="Palatino Linotype" w:hAnsi="Palatino Linotype" w:cs="Palatino Linotype"/>
          <w:b/>
          <w:i/>
          <w:sz w:val="22"/>
        </w:rPr>
        <w:lastRenderedPageBreak/>
        <w:t>impedimento para atender la misma y b) se notifique al particular la disposición de la información en todas las modalidades que permita el documento de que se trate, procurando reducir, en todo momento, los costos de entrega.</w:t>
      </w:r>
    </w:p>
    <w:p w14:paraId="780BD08B" w14:textId="77777777" w:rsidR="009A3EC4" w:rsidRPr="009E22E7" w:rsidRDefault="009A3EC4" w:rsidP="009E22E7">
      <w:pPr>
        <w:ind w:left="567" w:right="567"/>
        <w:jc w:val="both"/>
        <w:rPr>
          <w:rFonts w:ascii="Palatino Linotype" w:eastAsia="Palatino Linotype" w:hAnsi="Palatino Linotype" w:cs="Palatino Linotype"/>
          <w:i/>
        </w:rPr>
      </w:pPr>
    </w:p>
    <w:p w14:paraId="784C667E" w14:textId="77777777" w:rsidR="009A3EC4" w:rsidRPr="009E22E7" w:rsidRDefault="009A3EC4" w:rsidP="009E22E7">
      <w:pPr>
        <w:spacing w:line="360" w:lineRule="auto"/>
        <w:ind w:right="49"/>
        <w:jc w:val="both"/>
        <w:rPr>
          <w:rFonts w:ascii="Palatino Linotype" w:eastAsia="Palatino Linotype" w:hAnsi="Palatino Linotype" w:cs="Palatino Linotype"/>
        </w:rPr>
      </w:pPr>
      <w:r w:rsidRPr="009E22E7">
        <w:rPr>
          <w:rFonts w:ascii="Palatino Linotype" w:eastAsia="Palatino Linotype" w:hAnsi="Palatino Linotype" w:cs="Palatino Linotype"/>
        </w:rPr>
        <w:t>Es así que, se desprende que, cuando no sea posible atender la modalidad elegida por los solicitantes, el sujeto obligado deberá justificar el impedimento para atender esta y notificar al particular la puesta a disposición de la información en todas las modalidades que lo permitan, procurando reducir los costos de entrega.</w:t>
      </w:r>
    </w:p>
    <w:p w14:paraId="2604F5AC" w14:textId="77777777" w:rsidR="009A3EC4" w:rsidRPr="009E22E7" w:rsidRDefault="009A3EC4" w:rsidP="009E22E7">
      <w:pPr>
        <w:spacing w:line="360" w:lineRule="auto"/>
        <w:ind w:right="49"/>
        <w:jc w:val="both"/>
        <w:rPr>
          <w:rFonts w:ascii="Palatino Linotype" w:eastAsia="Palatino Linotype" w:hAnsi="Palatino Linotype" w:cs="Palatino Linotype"/>
        </w:rPr>
      </w:pPr>
    </w:p>
    <w:p w14:paraId="5AC053F1" w14:textId="5657C39B" w:rsidR="003B29D0" w:rsidRPr="009E22E7" w:rsidRDefault="009A3EC4" w:rsidP="009E22E7">
      <w:pPr>
        <w:spacing w:line="360" w:lineRule="auto"/>
        <w:ind w:right="49"/>
        <w:jc w:val="both"/>
        <w:rPr>
          <w:rFonts w:ascii="Palatino Linotype" w:eastAsia="Palatino Linotype" w:hAnsi="Palatino Linotype" w:cs="Palatino Linotype"/>
        </w:rPr>
      </w:pPr>
      <w:r w:rsidRPr="009E22E7">
        <w:rPr>
          <w:rFonts w:ascii="Palatino Linotype" w:eastAsia="Palatino Linotype" w:hAnsi="Palatino Linotype" w:cs="Palatino Linotype"/>
        </w:rPr>
        <w:t xml:space="preserve">En el caso que ahora nos ocupa, </w:t>
      </w:r>
      <w:r w:rsidR="00FF47A7" w:rsidRPr="009E22E7">
        <w:rPr>
          <w:rFonts w:ascii="Palatino Linotype" w:eastAsia="Palatino Linotype" w:hAnsi="Palatino Linotype" w:cs="Palatino Linotype"/>
        </w:rPr>
        <w:t>derivado de las constancias que obran el expediente</w:t>
      </w:r>
      <w:r w:rsidRPr="009E22E7">
        <w:rPr>
          <w:rFonts w:ascii="Palatino Linotype" w:eastAsia="Palatino Linotype" w:hAnsi="Palatino Linotype" w:cs="Palatino Linotype"/>
        </w:rPr>
        <w:t>,</w:t>
      </w:r>
      <w:r w:rsidR="00FF47A7" w:rsidRPr="009E22E7">
        <w:rPr>
          <w:rFonts w:ascii="Palatino Linotype" w:eastAsia="Palatino Linotype" w:hAnsi="Palatino Linotype" w:cs="Palatino Linotype"/>
        </w:rPr>
        <w:t xml:space="preserve"> </w:t>
      </w:r>
      <w:r w:rsidR="003B29D0" w:rsidRPr="009E22E7">
        <w:rPr>
          <w:rFonts w:ascii="Palatino Linotype" w:eastAsia="Palatino Linotype" w:hAnsi="Palatino Linotype" w:cs="Palatino Linotype"/>
        </w:rPr>
        <w:t>en respuesta la Titular de la Unidad de Transparencia hace de conocimiento que después realizar la búsqueda respecto a la</w:t>
      </w:r>
      <w:r w:rsidR="00FF47A7" w:rsidRPr="009E22E7">
        <w:rPr>
          <w:rFonts w:ascii="Palatino Linotype" w:eastAsia="Palatino Linotype" w:hAnsi="Palatino Linotype" w:cs="Palatino Linotype"/>
        </w:rPr>
        <w:t xml:space="preserve"> información solicitada</w:t>
      </w:r>
      <w:r w:rsidR="003B29D0" w:rsidRPr="009E22E7">
        <w:rPr>
          <w:rFonts w:ascii="Palatino Linotype" w:eastAsia="Palatino Linotype" w:hAnsi="Palatino Linotype" w:cs="Palatino Linotype"/>
        </w:rPr>
        <w:t>, el cumulo de la información rebasan las capacidades tecnológicas, administrativas y humanas, por lo que, en aras de garantizar el Derecho de Acceso a la Información Pública, a través del Comité de Transparencia se aprobó por Unanimidad de votos el cambio de modalidad a consulta directa. Se inserta la siguiente imagen para mayor referencia:</w:t>
      </w:r>
    </w:p>
    <w:p w14:paraId="38EFD18A" w14:textId="77777777" w:rsidR="00B77910" w:rsidRPr="009E22E7" w:rsidRDefault="00B77910" w:rsidP="009E22E7">
      <w:pPr>
        <w:spacing w:line="360" w:lineRule="auto"/>
        <w:ind w:right="49"/>
        <w:jc w:val="both"/>
        <w:rPr>
          <w:rFonts w:ascii="Palatino Linotype" w:eastAsia="Palatino Linotype" w:hAnsi="Palatino Linotype" w:cs="Palatino Linotype"/>
        </w:rPr>
      </w:pPr>
    </w:p>
    <w:p w14:paraId="156F4EA5" w14:textId="5729C6D8" w:rsidR="003B29D0" w:rsidRPr="009E22E7" w:rsidRDefault="003B29D0" w:rsidP="009E22E7">
      <w:pPr>
        <w:spacing w:line="360" w:lineRule="auto"/>
        <w:ind w:right="49"/>
        <w:jc w:val="center"/>
        <w:rPr>
          <w:rFonts w:ascii="Palatino Linotype" w:eastAsia="Palatino Linotype" w:hAnsi="Palatino Linotype" w:cs="Palatino Linotype"/>
        </w:rPr>
      </w:pPr>
      <w:r w:rsidRPr="009E22E7">
        <w:rPr>
          <w:rFonts w:ascii="Palatino Linotype" w:eastAsia="Palatino Linotype" w:hAnsi="Palatino Linotype" w:cs="Palatino Linotype"/>
          <w:noProof/>
        </w:rPr>
        <w:drawing>
          <wp:inline distT="0" distB="0" distL="0" distR="0" wp14:anchorId="78BE27BA" wp14:editId="00D4A3F2">
            <wp:extent cx="3790002" cy="1635280"/>
            <wp:effectExtent l="0" t="0" r="127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20062" cy="1648250"/>
                    </a:xfrm>
                    <a:prstGeom prst="rect">
                      <a:avLst/>
                    </a:prstGeom>
                  </pic:spPr>
                </pic:pic>
              </a:graphicData>
            </a:graphic>
          </wp:inline>
        </w:drawing>
      </w:r>
    </w:p>
    <w:p w14:paraId="5BBD74C8" w14:textId="2B01453C" w:rsidR="009A3EC4" w:rsidRPr="009E22E7" w:rsidRDefault="009A3EC4" w:rsidP="009E22E7">
      <w:pPr>
        <w:spacing w:line="360" w:lineRule="auto"/>
        <w:ind w:right="49"/>
        <w:jc w:val="both"/>
        <w:rPr>
          <w:rFonts w:ascii="Palatino Linotype" w:eastAsia="Palatino Linotype" w:hAnsi="Palatino Linotype" w:cs="Palatino Linotype"/>
        </w:rPr>
      </w:pPr>
      <w:r w:rsidRPr="009E22E7">
        <w:rPr>
          <w:rFonts w:ascii="Palatino Linotype" w:eastAsia="Palatino Linotype" w:hAnsi="Palatino Linotype" w:cs="Palatino Linotype"/>
        </w:rPr>
        <w:lastRenderedPageBreak/>
        <w:t xml:space="preserve">Asimismo, </w:t>
      </w:r>
      <w:r w:rsidR="00AB2BF7" w:rsidRPr="009E22E7">
        <w:rPr>
          <w:rFonts w:ascii="Palatino Linotype" w:eastAsia="Palatino Linotype" w:hAnsi="Palatino Linotype" w:cs="Palatino Linotype"/>
        </w:rPr>
        <w:t xml:space="preserve">en el Informe Justificado </w:t>
      </w:r>
      <w:r w:rsidRPr="009E22E7">
        <w:rPr>
          <w:rFonts w:ascii="Palatino Linotype" w:eastAsia="Palatino Linotype" w:hAnsi="Palatino Linotype" w:cs="Palatino Linotype"/>
        </w:rPr>
        <w:t xml:space="preserve">remitió el reporte de incidencias registrado ante la Dirección General de Informática, de fecha </w:t>
      </w:r>
      <w:r w:rsidR="00AB2BF7" w:rsidRPr="009E22E7">
        <w:rPr>
          <w:rFonts w:ascii="Palatino Linotype" w:eastAsia="Palatino Linotype" w:hAnsi="Palatino Linotype" w:cs="Palatino Linotype"/>
        </w:rPr>
        <w:t>01 de febrero de 2023</w:t>
      </w:r>
      <w:r w:rsidRPr="009E22E7">
        <w:rPr>
          <w:rFonts w:ascii="Palatino Linotype" w:eastAsia="Palatino Linotype" w:hAnsi="Palatino Linotype" w:cs="Palatino Linotype"/>
        </w:rPr>
        <w:t xml:space="preserve">, como se observa a continuación: </w:t>
      </w:r>
    </w:p>
    <w:p w14:paraId="116D5D7F" w14:textId="028D356C" w:rsidR="003B29D0" w:rsidRPr="009E22E7" w:rsidRDefault="00AB2BF7" w:rsidP="009E22E7">
      <w:pPr>
        <w:spacing w:line="360" w:lineRule="auto"/>
        <w:ind w:right="49"/>
        <w:jc w:val="both"/>
        <w:rPr>
          <w:rFonts w:ascii="Palatino Linotype" w:eastAsia="Palatino Linotype" w:hAnsi="Palatino Linotype" w:cs="Palatino Linotype"/>
        </w:rPr>
      </w:pPr>
      <w:r w:rsidRPr="009E22E7">
        <w:rPr>
          <w:rFonts w:ascii="Palatino Linotype" w:eastAsia="Palatino Linotype" w:hAnsi="Palatino Linotype" w:cs="Palatino Linotype"/>
          <w:noProof/>
        </w:rPr>
        <mc:AlternateContent>
          <mc:Choice Requires="wps">
            <w:drawing>
              <wp:anchor distT="0" distB="0" distL="114300" distR="114300" simplePos="0" relativeHeight="251660288" behindDoc="0" locked="0" layoutInCell="1" allowOverlap="1" wp14:anchorId="7E473025" wp14:editId="196495A7">
                <wp:simplePos x="0" y="0"/>
                <wp:positionH relativeFrom="column">
                  <wp:posOffset>1092479</wp:posOffset>
                </wp:positionH>
                <wp:positionV relativeFrom="paragraph">
                  <wp:posOffset>201371</wp:posOffset>
                </wp:positionV>
                <wp:extent cx="3621024" cy="3741928"/>
                <wp:effectExtent l="0" t="0" r="17780" b="11430"/>
                <wp:wrapNone/>
                <wp:docPr id="9" name="Rectángulo 9"/>
                <wp:cNvGraphicFramePr/>
                <a:graphic xmlns:a="http://schemas.openxmlformats.org/drawingml/2006/main">
                  <a:graphicData uri="http://schemas.microsoft.com/office/word/2010/wordprocessingShape">
                    <wps:wsp>
                      <wps:cNvSpPr/>
                      <wps:spPr>
                        <a:xfrm>
                          <a:off x="0" y="0"/>
                          <a:ext cx="3621024" cy="3741928"/>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rect w14:anchorId="4B576B99" id="Rectángulo 9" o:spid="_x0000_s1026" style="position:absolute;margin-left:86pt;margin-top:15.85pt;width:285.1pt;height:294.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" filled="f" strokecolor="#c0504d [3205]" strokeweight="2pt"/>
            </w:pict>
          </mc:Fallback>
        </mc:AlternateContent>
      </w:r>
    </w:p>
    <w:p w14:paraId="0E361020" w14:textId="6E660F33" w:rsidR="009A3EC4" w:rsidRPr="009E22E7" w:rsidRDefault="00AB2BF7" w:rsidP="009E22E7">
      <w:pPr>
        <w:spacing w:line="360" w:lineRule="auto"/>
        <w:ind w:right="49"/>
        <w:jc w:val="center"/>
        <w:rPr>
          <w:rFonts w:ascii="Palatino Linotype" w:eastAsia="Palatino Linotype" w:hAnsi="Palatino Linotype" w:cs="Palatino Linotype"/>
        </w:rPr>
      </w:pPr>
      <w:r w:rsidRPr="009E22E7">
        <w:rPr>
          <w:rFonts w:ascii="Palatino Linotype" w:eastAsia="Palatino Linotype" w:hAnsi="Palatino Linotype" w:cs="Palatino Linotype"/>
          <w:noProof/>
        </w:rPr>
        <w:drawing>
          <wp:inline distT="0" distB="0" distL="0" distR="0" wp14:anchorId="5C62079E" wp14:editId="0636A17F">
            <wp:extent cx="3460090" cy="3632317"/>
            <wp:effectExtent l="0" t="0" r="762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64875" cy="3637340"/>
                    </a:xfrm>
                    <a:prstGeom prst="rect">
                      <a:avLst/>
                    </a:prstGeom>
                  </pic:spPr>
                </pic:pic>
              </a:graphicData>
            </a:graphic>
          </wp:inline>
        </w:drawing>
      </w:r>
    </w:p>
    <w:p w14:paraId="4B154B94" w14:textId="77777777" w:rsidR="009A3EC4" w:rsidRPr="009E22E7" w:rsidRDefault="009A3EC4" w:rsidP="009E22E7">
      <w:pPr>
        <w:spacing w:line="360" w:lineRule="auto"/>
        <w:ind w:right="49"/>
        <w:jc w:val="center"/>
        <w:rPr>
          <w:rFonts w:ascii="Palatino Linotype" w:eastAsia="Palatino Linotype" w:hAnsi="Palatino Linotype" w:cs="Palatino Linotype"/>
        </w:rPr>
      </w:pPr>
    </w:p>
    <w:p w14:paraId="3D21003B" w14:textId="77777777" w:rsidR="00660A6C" w:rsidRPr="009E22E7" w:rsidRDefault="001C224C" w:rsidP="009E22E7">
      <w:pPr>
        <w:spacing w:line="360" w:lineRule="auto"/>
        <w:ind w:right="49"/>
        <w:jc w:val="both"/>
        <w:rPr>
          <w:rFonts w:ascii="Palatino Linotype" w:eastAsia="Palatino Linotype" w:hAnsi="Palatino Linotype" w:cs="Palatino Linotype"/>
          <w:bCs/>
        </w:rPr>
      </w:pPr>
      <w:r w:rsidRPr="009E22E7">
        <w:rPr>
          <w:rFonts w:ascii="Palatino Linotype" w:eastAsia="Palatino Linotype" w:hAnsi="Palatino Linotype" w:cs="Palatino Linotype"/>
          <w:bCs/>
        </w:rPr>
        <w:t>Adicionalmente</w:t>
      </w:r>
      <w:r w:rsidR="00DB0C39" w:rsidRPr="009E22E7">
        <w:rPr>
          <w:rFonts w:ascii="Palatino Linotype" w:eastAsia="Palatino Linotype" w:hAnsi="Palatino Linotype" w:cs="Palatino Linotype"/>
          <w:bCs/>
        </w:rPr>
        <w:t>,</w:t>
      </w:r>
      <w:r w:rsidRPr="009E22E7">
        <w:rPr>
          <w:rFonts w:ascii="Palatino Linotype" w:eastAsia="Palatino Linotype" w:hAnsi="Palatino Linotype" w:cs="Palatino Linotype"/>
          <w:bCs/>
        </w:rPr>
        <w:t xml:space="preserve"> </w:t>
      </w:r>
      <w:r w:rsidR="00275193" w:rsidRPr="009E22E7">
        <w:rPr>
          <w:rFonts w:ascii="Palatino Linotype" w:eastAsia="Palatino Linotype" w:hAnsi="Palatino Linotype" w:cs="Palatino Linotype"/>
          <w:bCs/>
        </w:rPr>
        <w:t xml:space="preserve">es necesario destacar que </w:t>
      </w:r>
      <w:r w:rsidR="00F25F6D" w:rsidRPr="009E22E7">
        <w:rPr>
          <w:rFonts w:ascii="Palatino Linotype" w:eastAsia="Palatino Linotype" w:hAnsi="Palatino Linotype" w:cs="Palatino Linotype"/>
          <w:bCs/>
        </w:rPr>
        <w:t xml:space="preserve">este </w:t>
      </w:r>
      <w:r w:rsidR="000C37BC" w:rsidRPr="009E22E7">
        <w:rPr>
          <w:rFonts w:ascii="Palatino Linotype" w:eastAsia="Palatino Linotype" w:hAnsi="Palatino Linotype" w:cs="Palatino Linotype"/>
          <w:bCs/>
        </w:rPr>
        <w:t xml:space="preserve">Órgano Garante </w:t>
      </w:r>
      <w:r w:rsidR="00F25F6D" w:rsidRPr="009E22E7">
        <w:rPr>
          <w:rFonts w:ascii="Palatino Linotype" w:eastAsia="Palatino Linotype" w:hAnsi="Palatino Linotype" w:cs="Palatino Linotype"/>
          <w:bCs/>
        </w:rPr>
        <w:t>se dio a la tarea de revisar la existencia de expedientes de recursos de revisión dentro del margen temporal requerido por el particular</w:t>
      </w:r>
      <w:r w:rsidR="00275193" w:rsidRPr="009E22E7">
        <w:rPr>
          <w:rFonts w:ascii="Palatino Linotype" w:eastAsia="Palatino Linotype" w:hAnsi="Palatino Linotype" w:cs="Palatino Linotype"/>
          <w:bCs/>
        </w:rPr>
        <w:t xml:space="preserve">, en los que </w:t>
      </w:r>
      <w:r w:rsidR="00FD2819" w:rsidRPr="009E22E7">
        <w:rPr>
          <w:rFonts w:ascii="Palatino Linotype" w:eastAsia="Palatino Linotype" w:hAnsi="Palatino Linotype" w:cs="Palatino Linotype"/>
          <w:bCs/>
        </w:rPr>
        <w:t>advirtió</w:t>
      </w:r>
      <w:r w:rsidR="006D2E27" w:rsidRPr="009E22E7">
        <w:rPr>
          <w:rFonts w:ascii="Palatino Linotype" w:eastAsia="Palatino Linotype" w:hAnsi="Palatino Linotype" w:cs="Palatino Linotype"/>
          <w:bCs/>
        </w:rPr>
        <w:t xml:space="preserve"> que </w:t>
      </w:r>
      <w:r w:rsidR="0013148E" w:rsidRPr="009E22E7">
        <w:rPr>
          <w:rFonts w:ascii="Palatino Linotype" w:eastAsia="Palatino Linotype" w:hAnsi="Palatino Linotype" w:cs="Palatino Linotype"/>
          <w:bCs/>
        </w:rPr>
        <w:t xml:space="preserve">en diversos expedientes </w:t>
      </w:r>
      <w:r w:rsidR="00A504E6" w:rsidRPr="009E22E7">
        <w:rPr>
          <w:rFonts w:ascii="Palatino Linotype" w:eastAsia="Palatino Linotype" w:hAnsi="Palatino Linotype" w:cs="Palatino Linotype"/>
          <w:b/>
        </w:rPr>
        <w:t>EL SUJETO OBLIGADO</w:t>
      </w:r>
      <w:r w:rsidR="006D2E27" w:rsidRPr="009E22E7">
        <w:rPr>
          <w:rFonts w:ascii="Palatino Linotype" w:eastAsia="Palatino Linotype" w:hAnsi="Palatino Linotype" w:cs="Palatino Linotype"/>
          <w:bCs/>
        </w:rPr>
        <w:t xml:space="preserve"> </w:t>
      </w:r>
      <w:r w:rsidR="0013148E" w:rsidRPr="009E22E7">
        <w:rPr>
          <w:rFonts w:ascii="Palatino Linotype" w:eastAsia="Palatino Linotype" w:hAnsi="Palatino Linotype" w:cs="Palatino Linotype"/>
          <w:bCs/>
        </w:rPr>
        <w:t xml:space="preserve">argumentó </w:t>
      </w:r>
      <w:r w:rsidR="004678A3" w:rsidRPr="009E22E7">
        <w:rPr>
          <w:rFonts w:ascii="Palatino Linotype" w:eastAsia="Palatino Linotype" w:hAnsi="Palatino Linotype" w:cs="Palatino Linotype"/>
          <w:bCs/>
        </w:rPr>
        <w:t xml:space="preserve">la incapacidad técnica del </w:t>
      </w:r>
      <w:r w:rsidR="0013148E" w:rsidRPr="009E22E7">
        <w:rPr>
          <w:rFonts w:ascii="Palatino Linotype" w:eastAsia="Palatino Linotype" w:hAnsi="Palatino Linotype" w:cs="Palatino Linotype"/>
          <w:bCs/>
        </w:rPr>
        <w:t>SAIMEX</w:t>
      </w:r>
      <w:r w:rsidR="004678A3" w:rsidRPr="009E22E7">
        <w:rPr>
          <w:rFonts w:ascii="Palatino Linotype" w:eastAsia="Palatino Linotype" w:hAnsi="Palatino Linotype" w:cs="Palatino Linotype"/>
          <w:bCs/>
        </w:rPr>
        <w:t xml:space="preserve"> para subir la información</w:t>
      </w:r>
      <w:r w:rsidR="0013148E" w:rsidRPr="009E22E7">
        <w:rPr>
          <w:rFonts w:ascii="Palatino Linotype" w:eastAsia="Palatino Linotype" w:hAnsi="Palatino Linotype" w:cs="Palatino Linotype"/>
          <w:bCs/>
        </w:rPr>
        <w:t>; por lo tanto y toda ve</w:t>
      </w:r>
      <w:r w:rsidR="004678A3" w:rsidRPr="009E22E7">
        <w:rPr>
          <w:rFonts w:ascii="Palatino Linotype" w:eastAsia="Palatino Linotype" w:hAnsi="Palatino Linotype" w:cs="Palatino Linotype"/>
          <w:bCs/>
        </w:rPr>
        <w:t>z</w:t>
      </w:r>
      <w:r w:rsidR="0013148E" w:rsidRPr="009E22E7">
        <w:rPr>
          <w:rFonts w:ascii="Palatino Linotype" w:eastAsia="Palatino Linotype" w:hAnsi="Palatino Linotype" w:cs="Palatino Linotype"/>
          <w:bCs/>
        </w:rPr>
        <w:t xml:space="preserve"> que, dichas </w:t>
      </w:r>
      <w:r w:rsidR="004678A3" w:rsidRPr="009E22E7">
        <w:rPr>
          <w:rFonts w:ascii="Palatino Linotype" w:eastAsia="Palatino Linotype" w:hAnsi="Palatino Linotype" w:cs="Palatino Linotype"/>
          <w:bCs/>
        </w:rPr>
        <w:t>respuestas</w:t>
      </w:r>
      <w:r w:rsidR="0013148E" w:rsidRPr="009E22E7">
        <w:rPr>
          <w:rFonts w:ascii="Palatino Linotype" w:eastAsia="Palatino Linotype" w:hAnsi="Palatino Linotype" w:cs="Palatino Linotype"/>
          <w:bCs/>
        </w:rPr>
        <w:t xml:space="preserve"> forman parte de la</w:t>
      </w:r>
      <w:r w:rsidR="004678A3" w:rsidRPr="009E22E7">
        <w:rPr>
          <w:rFonts w:ascii="Palatino Linotype" w:eastAsia="Palatino Linotype" w:hAnsi="Palatino Linotype" w:cs="Palatino Linotype"/>
          <w:bCs/>
        </w:rPr>
        <w:t>s documentales que se entregarán en cumplimiento a la presente resolución</w:t>
      </w:r>
      <w:r w:rsidR="00660A6C" w:rsidRPr="009E22E7">
        <w:rPr>
          <w:rFonts w:ascii="Palatino Linotype" w:eastAsia="Palatino Linotype" w:hAnsi="Palatino Linotype" w:cs="Palatino Linotype"/>
          <w:bCs/>
        </w:rPr>
        <w:t xml:space="preserve">. </w:t>
      </w:r>
    </w:p>
    <w:p w14:paraId="50D71126" w14:textId="2FD0BF0C" w:rsidR="00275193" w:rsidRPr="009E22E7" w:rsidRDefault="00660A6C" w:rsidP="009E22E7">
      <w:pPr>
        <w:spacing w:line="360" w:lineRule="auto"/>
        <w:ind w:right="49"/>
        <w:jc w:val="both"/>
        <w:rPr>
          <w:rFonts w:ascii="Palatino Linotype" w:eastAsia="Palatino Linotype" w:hAnsi="Palatino Linotype" w:cs="Palatino Linotype"/>
          <w:b/>
        </w:rPr>
      </w:pPr>
      <w:r w:rsidRPr="009E22E7">
        <w:rPr>
          <w:rFonts w:ascii="Palatino Linotype" w:eastAsia="Palatino Linotype" w:hAnsi="Palatino Linotype" w:cs="Palatino Linotype"/>
          <w:bCs/>
        </w:rPr>
        <w:lastRenderedPageBreak/>
        <w:t xml:space="preserve">Derivado de lo anterior, se </w:t>
      </w:r>
      <w:r w:rsidR="00275193" w:rsidRPr="009E22E7">
        <w:rPr>
          <w:rFonts w:ascii="Palatino Linotype" w:eastAsia="Palatino Linotype" w:hAnsi="Palatino Linotype" w:cs="Palatino Linotype"/>
        </w:rPr>
        <w:t xml:space="preserve">considera que </w:t>
      </w:r>
      <w:r w:rsidR="00275193" w:rsidRPr="009E22E7">
        <w:rPr>
          <w:rFonts w:ascii="Palatino Linotype" w:eastAsia="Palatino Linotype" w:hAnsi="Palatino Linotype" w:cs="Palatino Linotype"/>
          <w:b/>
        </w:rPr>
        <w:t>EL SUJETO OBLIGADO</w:t>
      </w:r>
      <w:r w:rsidR="00275193" w:rsidRPr="009E22E7">
        <w:rPr>
          <w:rFonts w:ascii="Palatino Linotype" w:eastAsia="Palatino Linotype" w:hAnsi="Palatino Linotype" w:cs="Palatino Linotype"/>
        </w:rPr>
        <w:t xml:space="preserve"> precisó adecuadamente las razones y motivos que lo llevaron a considerar el cambio de modalidad de la entrega de la información, debido a que, la información que se solicita sobrepasa las capacidades del Sistema de Acceso a la Información Mexiquense para ser entregada a través de esta vía, situación por la que, se considera </w:t>
      </w:r>
      <w:r w:rsidR="00275193" w:rsidRPr="009E22E7">
        <w:rPr>
          <w:rFonts w:ascii="Palatino Linotype" w:eastAsia="Palatino Linotype" w:hAnsi="Palatino Linotype" w:cs="Palatino Linotype"/>
          <w:b/>
        </w:rPr>
        <w:t>procedente el cambio de modalidad propuesto por EL SUJETO OBLIGADO.</w:t>
      </w:r>
    </w:p>
    <w:p w14:paraId="6CC0DA06" w14:textId="77777777" w:rsidR="009A3EC4" w:rsidRPr="009E22E7" w:rsidRDefault="009A3EC4" w:rsidP="009E22E7">
      <w:pPr>
        <w:spacing w:line="360" w:lineRule="auto"/>
        <w:ind w:right="49"/>
        <w:jc w:val="both"/>
        <w:rPr>
          <w:rFonts w:ascii="Palatino Linotype" w:eastAsia="Palatino Linotype" w:hAnsi="Palatino Linotype" w:cs="Palatino Linotype"/>
          <w:b/>
        </w:rPr>
      </w:pPr>
    </w:p>
    <w:p w14:paraId="3D791336" w14:textId="0CA8C270" w:rsidR="009A3EC4" w:rsidRPr="009E22E7" w:rsidRDefault="009A3EC4" w:rsidP="009E22E7">
      <w:pPr>
        <w:spacing w:line="360" w:lineRule="auto"/>
        <w:ind w:right="49"/>
        <w:jc w:val="both"/>
        <w:rPr>
          <w:rFonts w:ascii="Palatino Linotype" w:eastAsia="Palatino Linotype" w:hAnsi="Palatino Linotype" w:cs="Palatino Linotype"/>
        </w:rPr>
      </w:pPr>
      <w:r w:rsidRPr="009E22E7">
        <w:rPr>
          <w:rFonts w:ascii="Palatino Linotype" w:eastAsia="Palatino Linotype" w:hAnsi="Palatino Linotype" w:cs="Palatino Linotype"/>
        </w:rPr>
        <w:t xml:space="preserve">En ese sentido, también resulta importante destacar que de conformidad con la Dirección General de Informática, el peso máximo de archivos que soporta el Sistema de Acceso a la Información Mexiquense para adjuntar como respuesta a las solicitudes de información, tiene un soporte tecnológico de hasta 500Mg o un equivalente de hasta 8,000 hojas, </w:t>
      </w:r>
      <w:r w:rsidRPr="009E22E7">
        <w:rPr>
          <w:rFonts w:ascii="Palatino Linotype" w:eastAsia="Palatino Linotype" w:hAnsi="Palatino Linotype" w:cs="Palatino Linotype"/>
          <w:b/>
        </w:rPr>
        <w:t xml:space="preserve">pero en este caso, se trata de un total de </w:t>
      </w:r>
      <w:r w:rsidR="00AB2BF7" w:rsidRPr="009E22E7">
        <w:rPr>
          <w:rFonts w:ascii="Palatino Linotype" w:eastAsia="Palatino Linotype" w:hAnsi="Palatino Linotype" w:cs="Palatino Linotype"/>
          <w:b/>
        </w:rPr>
        <w:t>65</w:t>
      </w:r>
      <w:r w:rsidRPr="009E22E7">
        <w:rPr>
          <w:rFonts w:ascii="Palatino Linotype" w:eastAsia="Palatino Linotype" w:hAnsi="Palatino Linotype" w:cs="Palatino Linotype"/>
          <w:b/>
        </w:rPr>
        <w:t>,000 hojas.</w:t>
      </w:r>
      <w:r w:rsidRPr="009E22E7">
        <w:rPr>
          <w:rFonts w:ascii="Palatino Linotype" w:eastAsia="Palatino Linotype" w:hAnsi="Palatino Linotype" w:cs="Palatino Linotype"/>
        </w:rPr>
        <w:t xml:space="preserve"> </w:t>
      </w:r>
    </w:p>
    <w:p w14:paraId="68E2E258" w14:textId="77777777" w:rsidR="009A3EC4" w:rsidRPr="009E22E7" w:rsidRDefault="009A3EC4" w:rsidP="009E22E7">
      <w:pPr>
        <w:spacing w:line="360" w:lineRule="auto"/>
        <w:ind w:right="49"/>
        <w:jc w:val="both"/>
        <w:rPr>
          <w:rFonts w:ascii="Palatino Linotype" w:eastAsia="Palatino Linotype" w:hAnsi="Palatino Linotype" w:cs="Palatino Linotype"/>
        </w:rPr>
      </w:pPr>
    </w:p>
    <w:p w14:paraId="6312411A" w14:textId="77777777" w:rsidR="009A3EC4" w:rsidRPr="009E22E7" w:rsidRDefault="009A3EC4" w:rsidP="009E22E7">
      <w:pPr>
        <w:spacing w:line="360" w:lineRule="auto"/>
        <w:ind w:right="49"/>
        <w:jc w:val="both"/>
        <w:rPr>
          <w:rFonts w:ascii="Palatino Linotype" w:eastAsia="Palatino Linotype" w:hAnsi="Palatino Linotype" w:cs="Palatino Linotype"/>
        </w:rPr>
      </w:pPr>
      <w:r w:rsidRPr="009E22E7">
        <w:rPr>
          <w:rFonts w:ascii="Palatino Linotype" w:eastAsia="Palatino Linotype" w:hAnsi="Palatino Linotype" w:cs="Palatino Linotype"/>
        </w:rPr>
        <w:t xml:space="preserve">Es así que, este Organismo Garante no cuenta con facultades para pronunciarse de la veracidad de la información que los sujetos obligados ponen a disposición de los particulares, aunado a ello, de conformidad con el artículo 12 de la Ley de Transparencia y Acceso a la Información Pública del Estado de México y Municipios, los sujetos obligados únicamente proporcionarán la información que se les requiera, tal como obren en sus archivos. </w:t>
      </w:r>
    </w:p>
    <w:p w14:paraId="4E587B4E" w14:textId="77777777" w:rsidR="009A3EC4" w:rsidRPr="009E22E7" w:rsidRDefault="009A3EC4" w:rsidP="009E22E7">
      <w:pPr>
        <w:spacing w:line="360" w:lineRule="auto"/>
        <w:ind w:right="49"/>
        <w:jc w:val="both"/>
        <w:rPr>
          <w:rFonts w:ascii="Palatino Linotype" w:eastAsia="Palatino Linotype" w:hAnsi="Palatino Linotype" w:cs="Palatino Linotype"/>
        </w:rPr>
      </w:pPr>
    </w:p>
    <w:p w14:paraId="337F38A7" w14:textId="77777777" w:rsidR="009A3EC4" w:rsidRPr="009E22E7" w:rsidRDefault="009A3EC4" w:rsidP="009E22E7">
      <w:pPr>
        <w:spacing w:line="360" w:lineRule="auto"/>
        <w:ind w:right="49"/>
        <w:jc w:val="both"/>
        <w:rPr>
          <w:rFonts w:ascii="Palatino Linotype" w:eastAsia="Palatino Linotype" w:hAnsi="Palatino Linotype" w:cs="Palatino Linotype"/>
        </w:rPr>
      </w:pPr>
      <w:r w:rsidRPr="009E22E7">
        <w:rPr>
          <w:rFonts w:ascii="Palatino Linotype" w:eastAsia="Palatino Linotype" w:hAnsi="Palatino Linotype" w:cs="Palatino Linotype"/>
        </w:rPr>
        <w:t xml:space="preserve">Asimismo, resulta necesario traer a colación lo que establece el Criterio 31/10 emitido por el Instituto Nacional de Transparencia, Acceso a la Información y Protección de Datos Personales que señala lo siguiente: </w:t>
      </w:r>
    </w:p>
    <w:p w14:paraId="32AD25ED" w14:textId="77777777" w:rsidR="009A3EC4" w:rsidRPr="009E22E7" w:rsidRDefault="009A3EC4" w:rsidP="009E22E7">
      <w:pPr>
        <w:ind w:right="49"/>
        <w:jc w:val="both"/>
        <w:rPr>
          <w:rFonts w:ascii="Palatino Linotype" w:eastAsia="Palatino Linotype" w:hAnsi="Palatino Linotype" w:cs="Palatino Linotype"/>
        </w:rPr>
      </w:pPr>
    </w:p>
    <w:p w14:paraId="3794C4F9" w14:textId="77777777" w:rsidR="009A3EC4" w:rsidRPr="009E22E7" w:rsidRDefault="009A3EC4" w:rsidP="009E22E7">
      <w:pPr>
        <w:ind w:left="850" w:right="901"/>
        <w:jc w:val="both"/>
        <w:rPr>
          <w:rFonts w:ascii="Palatino Linotype" w:eastAsia="Palatino Linotype" w:hAnsi="Palatino Linotype" w:cs="Palatino Linotype"/>
          <w:i/>
          <w:sz w:val="22"/>
        </w:rPr>
      </w:pPr>
      <w:r w:rsidRPr="009E22E7">
        <w:rPr>
          <w:rFonts w:ascii="Palatino Linotype" w:eastAsia="Palatino Linotype" w:hAnsi="Palatino Linotype" w:cs="Palatino Linotype"/>
          <w:b/>
          <w:i/>
          <w:sz w:val="22"/>
        </w:rPr>
        <w:lastRenderedPageBreak/>
        <w:t xml:space="preserve">El Instituto Federal de Acceso a la Información y Protección de Datos no cuenta con facultades para pronunciarse respecto de la veracidad de los documentos proporcionados por los sujetos obligados. </w:t>
      </w:r>
      <w:r w:rsidRPr="009E22E7">
        <w:rPr>
          <w:rFonts w:ascii="Palatino Linotype" w:eastAsia="Palatino Linotype" w:hAnsi="Palatino Linotype" w:cs="Palatino Linotype"/>
          <w:i/>
          <w:sz w:val="22"/>
        </w:rPr>
        <w:t>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6155500F" w14:textId="77777777" w:rsidR="009A3EC4" w:rsidRPr="009E22E7" w:rsidRDefault="009A3EC4" w:rsidP="009E22E7">
      <w:pPr>
        <w:ind w:right="49"/>
        <w:jc w:val="both"/>
        <w:rPr>
          <w:rFonts w:ascii="Palatino Linotype" w:eastAsia="Palatino Linotype" w:hAnsi="Palatino Linotype" w:cs="Palatino Linotype"/>
        </w:rPr>
      </w:pPr>
    </w:p>
    <w:p w14:paraId="20ED33DB" w14:textId="77777777" w:rsidR="009A3EC4" w:rsidRPr="009E22E7" w:rsidRDefault="009A3EC4" w:rsidP="009E22E7">
      <w:pPr>
        <w:spacing w:line="360" w:lineRule="auto"/>
        <w:jc w:val="both"/>
        <w:rPr>
          <w:rFonts w:ascii="Palatino Linotype" w:eastAsia="Palatino Linotype" w:hAnsi="Palatino Linotype" w:cs="Palatino Linotype"/>
        </w:rPr>
      </w:pPr>
      <w:r w:rsidRPr="009E22E7">
        <w:rPr>
          <w:rFonts w:ascii="Palatino Linotype" w:eastAsia="Palatino Linotype" w:hAnsi="Palatino Linotype" w:cs="Palatino Linotype"/>
        </w:rPr>
        <w:t xml:space="preserve">Ahora bien, es importante mencionar que, el Órgano Garante Nacional, ha considerado que no resulta suficiente justificar una imposibilidad técnica y humana para acreditar un cambio de modalidad, sino que es necesario demostrar otros impedimentos con el fin de privilegiar el Principio de Gratuidad y Máxima Publicidad; argumentos que encuentran sustento dentro diversas de sus resoluciones de Recursos de Inconformidad como el RIA 136/20, RIA 140/20, RIA 153/20 RIA 237/20, RIA 257/20, RIA 258/20. </w:t>
      </w:r>
    </w:p>
    <w:p w14:paraId="46EB1B52" w14:textId="77777777" w:rsidR="009A3EC4" w:rsidRPr="009E22E7" w:rsidRDefault="009A3EC4" w:rsidP="009E22E7">
      <w:pPr>
        <w:spacing w:line="360" w:lineRule="auto"/>
        <w:jc w:val="both"/>
        <w:rPr>
          <w:rFonts w:ascii="Palatino Linotype" w:eastAsia="Palatino Linotype" w:hAnsi="Palatino Linotype" w:cs="Palatino Linotype"/>
        </w:rPr>
      </w:pPr>
    </w:p>
    <w:p w14:paraId="4483EC8F" w14:textId="65265F5C" w:rsidR="009A3EC4" w:rsidRPr="009E22E7" w:rsidRDefault="009A3EC4" w:rsidP="009E22E7">
      <w:pPr>
        <w:spacing w:line="360" w:lineRule="auto"/>
        <w:jc w:val="both"/>
        <w:rPr>
          <w:rFonts w:ascii="Palatino Linotype" w:eastAsia="Palatino Linotype" w:hAnsi="Palatino Linotype" w:cs="Palatino Linotype"/>
        </w:rPr>
      </w:pPr>
      <w:r w:rsidRPr="009E22E7">
        <w:rPr>
          <w:rFonts w:ascii="Palatino Linotype" w:eastAsia="Palatino Linotype" w:hAnsi="Palatino Linotype" w:cs="Palatino Linotype"/>
        </w:rPr>
        <w:t xml:space="preserve">Por lo que, </w:t>
      </w:r>
      <w:r w:rsidR="00AB2BF7" w:rsidRPr="009E22E7">
        <w:rPr>
          <w:rFonts w:ascii="Palatino Linotype" w:eastAsia="Palatino Linotype" w:hAnsi="Palatino Linotype" w:cs="Palatino Linotype"/>
          <w:b/>
        </w:rPr>
        <w:t xml:space="preserve">EL SUJETO OBLIGADO </w:t>
      </w:r>
      <w:r w:rsidRPr="009E22E7">
        <w:rPr>
          <w:rFonts w:ascii="Palatino Linotype" w:eastAsia="Palatino Linotype" w:hAnsi="Palatino Linotype" w:cs="Palatino Linotype"/>
          <w:b/>
        </w:rPr>
        <w:t xml:space="preserve">debe proporcionar otras modalidades para la entrega de la información </w:t>
      </w:r>
      <w:r w:rsidRPr="009E22E7">
        <w:rPr>
          <w:rFonts w:ascii="Palatino Linotype" w:eastAsia="Palatino Linotype" w:hAnsi="Palatino Linotype" w:cs="Palatino Linotype"/>
        </w:rPr>
        <w:t>para el caso de que esta no pueda realizarse a través del Sistema de Acceso a la Información Mexiquense y,</w:t>
      </w:r>
      <w:r w:rsidRPr="009E22E7">
        <w:rPr>
          <w:rFonts w:ascii="Palatino Linotype" w:eastAsia="Palatino Linotype" w:hAnsi="Palatino Linotype" w:cs="Palatino Linotype"/>
          <w:b/>
        </w:rPr>
        <w:t xml:space="preserve"> no únicamente cambiar la modalidad a consulta directa</w:t>
      </w:r>
      <w:r w:rsidRPr="009E22E7">
        <w:rPr>
          <w:rFonts w:ascii="Palatino Linotype" w:eastAsia="Palatino Linotype" w:hAnsi="Palatino Linotype" w:cs="Palatino Linotype"/>
        </w:rPr>
        <w:t xml:space="preserve">, tales como: copia simple o certificada, a través de disco compacto, medios de almacenamiento (USB), e incluso su envió a través de correo certificado previo pago de los costos de reproducción correspondientes. </w:t>
      </w:r>
    </w:p>
    <w:p w14:paraId="52666924" w14:textId="131FF764" w:rsidR="009A3EC4" w:rsidRPr="009E22E7" w:rsidRDefault="009A3EC4" w:rsidP="009E22E7">
      <w:pPr>
        <w:spacing w:line="360" w:lineRule="auto"/>
        <w:jc w:val="both"/>
        <w:rPr>
          <w:rFonts w:ascii="Palatino Linotype" w:eastAsia="Palatino Linotype" w:hAnsi="Palatino Linotype" w:cs="Palatino Linotype"/>
        </w:rPr>
      </w:pPr>
      <w:r w:rsidRPr="009E22E7">
        <w:rPr>
          <w:rFonts w:ascii="Palatino Linotype" w:eastAsia="Palatino Linotype" w:hAnsi="Palatino Linotype" w:cs="Palatino Linotype"/>
        </w:rPr>
        <w:lastRenderedPageBreak/>
        <w:t xml:space="preserve">En ese sentido, es de mencionar que en respuesta, </w:t>
      </w:r>
      <w:r w:rsidR="00AB2BF7" w:rsidRPr="009E22E7">
        <w:rPr>
          <w:rFonts w:ascii="Palatino Linotype" w:eastAsia="Palatino Linotype" w:hAnsi="Palatino Linotype" w:cs="Palatino Linotype"/>
          <w:b/>
        </w:rPr>
        <w:t>EL SUJETO OBLIGADO</w:t>
      </w:r>
      <w:r w:rsidR="00AB2BF7" w:rsidRPr="009E22E7">
        <w:rPr>
          <w:rFonts w:ascii="Palatino Linotype" w:eastAsia="Palatino Linotype" w:hAnsi="Palatino Linotype" w:cs="Palatino Linotype"/>
        </w:rPr>
        <w:t xml:space="preserve"> </w:t>
      </w:r>
      <w:r w:rsidRPr="009E22E7">
        <w:rPr>
          <w:rFonts w:ascii="Palatino Linotype" w:eastAsia="Palatino Linotype" w:hAnsi="Palatino Linotype" w:cs="Palatino Linotype"/>
        </w:rPr>
        <w:t xml:space="preserve">precisó que, la información se pondría a disposición de la parte Recurrente a través de copias simples o certificadas, entrega digital o consulta directa, en ese sentido: </w:t>
      </w:r>
    </w:p>
    <w:p w14:paraId="3DDC6052" w14:textId="77777777" w:rsidR="009A3EC4" w:rsidRPr="009E22E7" w:rsidRDefault="009A3EC4" w:rsidP="009E22E7">
      <w:pPr>
        <w:spacing w:line="360" w:lineRule="auto"/>
        <w:jc w:val="both"/>
        <w:rPr>
          <w:rFonts w:ascii="Palatino Linotype" w:eastAsia="Palatino Linotype" w:hAnsi="Palatino Linotype" w:cs="Palatino Linotype"/>
        </w:rPr>
      </w:pPr>
    </w:p>
    <w:p w14:paraId="4A680640" w14:textId="190B9951" w:rsidR="009A3EC4" w:rsidRPr="009E22E7" w:rsidRDefault="009A3EC4" w:rsidP="009E22E7">
      <w:pPr>
        <w:numPr>
          <w:ilvl w:val="0"/>
          <w:numId w:val="21"/>
        </w:numPr>
        <w:pBdr>
          <w:top w:val="nil"/>
          <w:left w:val="nil"/>
          <w:bottom w:val="nil"/>
          <w:right w:val="nil"/>
          <w:between w:val="nil"/>
        </w:pBdr>
        <w:spacing w:line="360" w:lineRule="auto"/>
        <w:jc w:val="both"/>
        <w:rPr>
          <w:rFonts w:ascii="Palatino Linotype" w:hAnsi="Palatino Linotype"/>
        </w:rPr>
      </w:pPr>
      <w:r w:rsidRPr="009E22E7">
        <w:rPr>
          <w:rFonts w:ascii="Palatino Linotype" w:eastAsia="Palatino Linotype" w:hAnsi="Palatino Linotype" w:cs="Palatino Linotype"/>
        </w:rPr>
        <w:t>Para el caso de copias simples o certificadas</w:t>
      </w:r>
      <w:r w:rsidR="009905C5" w:rsidRPr="009E22E7">
        <w:rPr>
          <w:rFonts w:ascii="Palatino Linotype" w:eastAsia="Palatino Linotype" w:hAnsi="Palatino Linotype" w:cs="Palatino Linotype"/>
        </w:rPr>
        <w:t xml:space="preserve"> y correo certificado</w:t>
      </w:r>
      <w:r w:rsidRPr="009E22E7">
        <w:rPr>
          <w:rFonts w:ascii="Palatino Linotype" w:eastAsia="Palatino Linotype" w:hAnsi="Palatino Linotype" w:cs="Palatino Linotype"/>
        </w:rPr>
        <w:t xml:space="preserve">: </w:t>
      </w:r>
    </w:p>
    <w:p w14:paraId="6D057424" w14:textId="77777777" w:rsidR="009905C5" w:rsidRPr="009E22E7" w:rsidRDefault="009905C5" w:rsidP="009E22E7">
      <w:pPr>
        <w:pBdr>
          <w:top w:val="nil"/>
          <w:left w:val="nil"/>
          <w:bottom w:val="nil"/>
          <w:right w:val="nil"/>
          <w:between w:val="nil"/>
        </w:pBdr>
        <w:spacing w:line="360" w:lineRule="auto"/>
        <w:ind w:left="720"/>
        <w:jc w:val="both"/>
        <w:rPr>
          <w:rFonts w:ascii="Palatino Linotype" w:hAnsi="Palatino Linotype"/>
        </w:rPr>
      </w:pPr>
    </w:p>
    <w:p w14:paraId="6289B6FF" w14:textId="5C9B0889" w:rsidR="009905C5" w:rsidRPr="009E22E7" w:rsidRDefault="009905C5" w:rsidP="009E22E7">
      <w:pPr>
        <w:pBdr>
          <w:top w:val="nil"/>
          <w:left w:val="nil"/>
          <w:bottom w:val="nil"/>
          <w:right w:val="nil"/>
          <w:between w:val="nil"/>
        </w:pBdr>
        <w:spacing w:line="360" w:lineRule="auto"/>
        <w:ind w:left="720"/>
        <w:jc w:val="center"/>
        <w:rPr>
          <w:rFonts w:ascii="Palatino Linotype" w:hAnsi="Palatino Linotype"/>
        </w:rPr>
      </w:pPr>
      <w:r w:rsidRPr="009E22E7">
        <w:rPr>
          <w:rFonts w:ascii="Palatino Linotype" w:hAnsi="Palatino Linotype"/>
          <w:noProof/>
        </w:rPr>
        <w:drawing>
          <wp:inline distT="0" distB="0" distL="0" distR="0" wp14:anchorId="42A344BD" wp14:editId="3A0F142B">
            <wp:extent cx="5076749" cy="1215058"/>
            <wp:effectExtent l="0" t="0" r="0" b="444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05356" cy="1221905"/>
                    </a:xfrm>
                    <a:prstGeom prst="rect">
                      <a:avLst/>
                    </a:prstGeom>
                  </pic:spPr>
                </pic:pic>
              </a:graphicData>
            </a:graphic>
          </wp:inline>
        </w:drawing>
      </w:r>
    </w:p>
    <w:p w14:paraId="0545805E" w14:textId="2E1DC9BC" w:rsidR="009905C5" w:rsidRPr="009E22E7" w:rsidRDefault="009905C5" w:rsidP="009E22E7">
      <w:pPr>
        <w:pBdr>
          <w:top w:val="nil"/>
          <w:left w:val="nil"/>
          <w:bottom w:val="nil"/>
          <w:right w:val="nil"/>
          <w:between w:val="nil"/>
        </w:pBdr>
        <w:spacing w:line="360" w:lineRule="auto"/>
        <w:ind w:left="720"/>
        <w:jc w:val="center"/>
        <w:rPr>
          <w:rFonts w:ascii="Palatino Linotype" w:hAnsi="Palatino Linotype"/>
        </w:rPr>
      </w:pPr>
      <w:r w:rsidRPr="009E22E7">
        <w:rPr>
          <w:rFonts w:ascii="Palatino Linotype" w:hAnsi="Palatino Linotype"/>
          <w:noProof/>
        </w:rPr>
        <w:drawing>
          <wp:inline distT="0" distB="0" distL="0" distR="0" wp14:anchorId="47D10524" wp14:editId="2EBFFA6B">
            <wp:extent cx="5113325" cy="2244122"/>
            <wp:effectExtent l="0" t="0" r="0" b="381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35040" cy="2253652"/>
                    </a:xfrm>
                    <a:prstGeom prst="rect">
                      <a:avLst/>
                    </a:prstGeom>
                  </pic:spPr>
                </pic:pic>
              </a:graphicData>
            </a:graphic>
          </wp:inline>
        </w:drawing>
      </w:r>
    </w:p>
    <w:p w14:paraId="6F8581D2" w14:textId="77777777" w:rsidR="009905C5" w:rsidRPr="009E22E7" w:rsidRDefault="009905C5" w:rsidP="009E22E7">
      <w:pPr>
        <w:pBdr>
          <w:top w:val="nil"/>
          <w:left w:val="nil"/>
          <w:bottom w:val="nil"/>
          <w:right w:val="nil"/>
          <w:between w:val="nil"/>
        </w:pBdr>
        <w:spacing w:line="360" w:lineRule="auto"/>
        <w:ind w:left="720"/>
        <w:jc w:val="both"/>
        <w:rPr>
          <w:rFonts w:ascii="Palatino Linotype" w:hAnsi="Palatino Linotype"/>
        </w:rPr>
      </w:pPr>
    </w:p>
    <w:p w14:paraId="79ECBD74" w14:textId="41EE53C3" w:rsidR="009A3EC4" w:rsidRPr="009E22E7" w:rsidRDefault="009A3EC4" w:rsidP="009E22E7">
      <w:pPr>
        <w:numPr>
          <w:ilvl w:val="0"/>
          <w:numId w:val="21"/>
        </w:numPr>
        <w:pBdr>
          <w:top w:val="nil"/>
          <w:left w:val="nil"/>
          <w:bottom w:val="nil"/>
          <w:right w:val="nil"/>
          <w:between w:val="nil"/>
        </w:pBdr>
        <w:spacing w:line="360" w:lineRule="auto"/>
        <w:jc w:val="both"/>
        <w:rPr>
          <w:rFonts w:ascii="Palatino Linotype" w:hAnsi="Palatino Linotype"/>
        </w:rPr>
      </w:pPr>
      <w:r w:rsidRPr="009E22E7">
        <w:rPr>
          <w:rFonts w:ascii="Palatino Linotype" w:eastAsia="Palatino Linotype" w:hAnsi="Palatino Linotype" w:cs="Palatino Linotype"/>
        </w:rPr>
        <w:t xml:space="preserve">Para el caso de entrega digital. </w:t>
      </w:r>
    </w:p>
    <w:p w14:paraId="63187924" w14:textId="77777777" w:rsidR="009905C5" w:rsidRPr="009E22E7" w:rsidRDefault="009905C5" w:rsidP="009E22E7">
      <w:pPr>
        <w:pBdr>
          <w:top w:val="nil"/>
          <w:left w:val="nil"/>
          <w:bottom w:val="nil"/>
          <w:right w:val="nil"/>
          <w:between w:val="nil"/>
        </w:pBdr>
        <w:spacing w:line="360" w:lineRule="auto"/>
        <w:ind w:left="720"/>
        <w:jc w:val="both"/>
        <w:rPr>
          <w:rFonts w:ascii="Palatino Linotype" w:hAnsi="Palatino Linotype"/>
        </w:rPr>
      </w:pPr>
    </w:p>
    <w:p w14:paraId="6F1027D8" w14:textId="40B83B61" w:rsidR="009905C5" w:rsidRPr="009E22E7" w:rsidRDefault="009905C5" w:rsidP="009E22E7">
      <w:pPr>
        <w:pBdr>
          <w:top w:val="nil"/>
          <w:left w:val="nil"/>
          <w:bottom w:val="nil"/>
          <w:right w:val="nil"/>
          <w:between w:val="nil"/>
        </w:pBdr>
        <w:spacing w:line="360" w:lineRule="auto"/>
        <w:ind w:left="720"/>
        <w:jc w:val="both"/>
        <w:rPr>
          <w:rFonts w:ascii="Palatino Linotype" w:hAnsi="Palatino Linotype"/>
        </w:rPr>
      </w:pPr>
      <w:r w:rsidRPr="009E22E7">
        <w:rPr>
          <w:rFonts w:ascii="Palatino Linotype" w:hAnsi="Palatino Linotype"/>
          <w:noProof/>
        </w:rPr>
        <w:drawing>
          <wp:inline distT="0" distB="0" distL="0" distR="0" wp14:anchorId="76CABDFE" wp14:editId="580BDB49">
            <wp:extent cx="5120984" cy="753466"/>
            <wp:effectExtent l="0" t="0" r="3810" b="889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04635" cy="765774"/>
                    </a:xfrm>
                    <a:prstGeom prst="rect">
                      <a:avLst/>
                    </a:prstGeom>
                  </pic:spPr>
                </pic:pic>
              </a:graphicData>
            </a:graphic>
          </wp:inline>
        </w:drawing>
      </w:r>
    </w:p>
    <w:p w14:paraId="3A437C6B" w14:textId="77777777" w:rsidR="009905C5" w:rsidRPr="009E22E7" w:rsidRDefault="009A3EC4" w:rsidP="009E22E7">
      <w:pPr>
        <w:numPr>
          <w:ilvl w:val="0"/>
          <w:numId w:val="21"/>
        </w:numPr>
        <w:pBdr>
          <w:top w:val="nil"/>
          <w:left w:val="nil"/>
          <w:bottom w:val="nil"/>
          <w:right w:val="nil"/>
          <w:between w:val="nil"/>
        </w:pBdr>
        <w:spacing w:line="360" w:lineRule="auto"/>
        <w:jc w:val="both"/>
        <w:rPr>
          <w:rFonts w:ascii="Palatino Linotype" w:hAnsi="Palatino Linotype"/>
        </w:rPr>
      </w:pPr>
      <w:r w:rsidRPr="009E22E7">
        <w:rPr>
          <w:rFonts w:ascii="Palatino Linotype" w:eastAsia="Palatino Linotype" w:hAnsi="Palatino Linotype" w:cs="Palatino Linotype"/>
        </w:rPr>
        <w:lastRenderedPageBreak/>
        <w:t xml:space="preserve">Para el caso de consulta directa. </w:t>
      </w:r>
    </w:p>
    <w:p w14:paraId="0A2D0CD8" w14:textId="4A08E0B3" w:rsidR="009A3EC4" w:rsidRPr="009E22E7" w:rsidRDefault="009905C5" w:rsidP="009E22E7">
      <w:pPr>
        <w:pBdr>
          <w:top w:val="nil"/>
          <w:left w:val="nil"/>
          <w:bottom w:val="nil"/>
          <w:right w:val="nil"/>
          <w:between w:val="nil"/>
        </w:pBdr>
        <w:spacing w:line="360" w:lineRule="auto"/>
        <w:ind w:left="360"/>
        <w:jc w:val="center"/>
        <w:rPr>
          <w:rFonts w:ascii="Palatino Linotype" w:hAnsi="Palatino Linotype"/>
        </w:rPr>
      </w:pPr>
      <w:r w:rsidRPr="009E22E7">
        <w:rPr>
          <w:rFonts w:ascii="Palatino Linotype" w:eastAsia="Palatino Linotype" w:hAnsi="Palatino Linotype" w:cs="Palatino Linotype"/>
          <w:noProof/>
        </w:rPr>
        <w:drawing>
          <wp:inline distT="0" distB="0" distL="0" distR="0" wp14:anchorId="69A57AD4" wp14:editId="198285BD">
            <wp:extent cx="4225188" cy="3033279"/>
            <wp:effectExtent l="0" t="0" r="444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46094" cy="3048288"/>
                    </a:xfrm>
                    <a:prstGeom prst="rect">
                      <a:avLst/>
                    </a:prstGeom>
                  </pic:spPr>
                </pic:pic>
              </a:graphicData>
            </a:graphic>
          </wp:inline>
        </w:drawing>
      </w:r>
    </w:p>
    <w:p w14:paraId="7D527E20" w14:textId="77777777" w:rsidR="009A3EC4" w:rsidRPr="009E22E7" w:rsidRDefault="009A3EC4" w:rsidP="009E22E7">
      <w:pPr>
        <w:spacing w:line="360" w:lineRule="auto"/>
        <w:jc w:val="both"/>
        <w:rPr>
          <w:rFonts w:ascii="Palatino Linotype" w:eastAsia="Palatino Linotype" w:hAnsi="Palatino Linotype" w:cs="Palatino Linotype"/>
        </w:rPr>
      </w:pPr>
    </w:p>
    <w:p w14:paraId="60BD92A6" w14:textId="5DD62D71" w:rsidR="009A3EC4" w:rsidRPr="009E22E7" w:rsidRDefault="009A3EC4" w:rsidP="009E22E7">
      <w:pPr>
        <w:spacing w:line="360" w:lineRule="auto"/>
        <w:jc w:val="both"/>
        <w:rPr>
          <w:rFonts w:ascii="Palatino Linotype" w:eastAsia="Palatino Linotype" w:hAnsi="Palatino Linotype" w:cs="Palatino Linotype"/>
          <w:b/>
        </w:rPr>
      </w:pPr>
      <w:r w:rsidRPr="009E22E7">
        <w:rPr>
          <w:rFonts w:ascii="Palatino Linotype" w:eastAsia="Palatino Linotype" w:hAnsi="Palatino Linotype" w:cs="Palatino Linotype"/>
        </w:rPr>
        <w:t xml:space="preserve">De lo anterior, se puede advertir, que además de que el Ayuntamiento de </w:t>
      </w:r>
      <w:r w:rsidR="00021848" w:rsidRPr="009E22E7">
        <w:rPr>
          <w:rFonts w:ascii="Palatino Linotype" w:eastAsia="Palatino Linotype" w:hAnsi="Palatino Linotype" w:cs="Palatino Linotype"/>
        </w:rPr>
        <w:t xml:space="preserve">Atlacomulco </w:t>
      </w:r>
      <w:r w:rsidRPr="009E22E7">
        <w:rPr>
          <w:rFonts w:ascii="Palatino Linotype" w:eastAsia="Palatino Linotype" w:hAnsi="Palatino Linotype" w:cs="Palatino Linotype"/>
        </w:rPr>
        <w:t xml:space="preserve">acreditó la entrega de la información mediante una modalidad distinta a la solicitada, también lo es que, </w:t>
      </w:r>
      <w:r w:rsidRPr="009E22E7">
        <w:rPr>
          <w:rFonts w:ascii="Palatino Linotype" w:eastAsia="Palatino Linotype" w:hAnsi="Palatino Linotype" w:cs="Palatino Linotype"/>
          <w:b/>
        </w:rPr>
        <w:t>precisó las distintas modalidades por las cuales, la parte Recurrente podrá tener acceso a la información de su interés</w:t>
      </w:r>
      <w:r w:rsidRPr="009E22E7">
        <w:rPr>
          <w:rFonts w:ascii="Palatino Linotype" w:eastAsia="Palatino Linotype" w:hAnsi="Palatino Linotype" w:cs="Palatino Linotype"/>
        </w:rPr>
        <w:t xml:space="preserve">.  Aunado a ello, no está por demás señalar que </w:t>
      </w:r>
      <w:r w:rsidR="00021848" w:rsidRPr="009E22E7">
        <w:rPr>
          <w:rFonts w:ascii="Palatino Linotype" w:eastAsia="Palatino Linotype" w:hAnsi="Palatino Linotype" w:cs="Palatino Linotype"/>
          <w:b/>
        </w:rPr>
        <w:t>EL SUJETO OBLIGADO</w:t>
      </w:r>
      <w:r w:rsidRPr="009E22E7">
        <w:rPr>
          <w:rFonts w:ascii="Palatino Linotype" w:eastAsia="Palatino Linotype" w:hAnsi="Palatino Linotype" w:cs="Palatino Linotype"/>
        </w:rPr>
        <w:t xml:space="preserve">, refirió que </w:t>
      </w:r>
      <w:r w:rsidRPr="009E22E7">
        <w:rPr>
          <w:rFonts w:ascii="Palatino Linotype" w:eastAsia="Palatino Linotype" w:hAnsi="Palatino Linotype" w:cs="Palatino Linotype"/>
          <w:b/>
        </w:rPr>
        <w:t xml:space="preserve">la información se encontraría a disposición de la parte Recurrente por un periodo de sesenta días hábiles, de conformidad con el artículo 166 de la Ley de Transparencia Local. </w:t>
      </w:r>
    </w:p>
    <w:p w14:paraId="63AFE26A" w14:textId="77777777" w:rsidR="009A3EC4" w:rsidRPr="009E22E7" w:rsidRDefault="009A3EC4" w:rsidP="009E22E7">
      <w:pPr>
        <w:spacing w:line="360" w:lineRule="auto"/>
        <w:jc w:val="both"/>
        <w:rPr>
          <w:rFonts w:ascii="Palatino Linotype" w:eastAsia="Palatino Linotype" w:hAnsi="Palatino Linotype" w:cs="Palatino Linotype"/>
          <w:b/>
        </w:rPr>
      </w:pPr>
    </w:p>
    <w:p w14:paraId="6D8DDCDD" w14:textId="5F6B83E4" w:rsidR="009A3EC4" w:rsidRPr="009E22E7" w:rsidRDefault="009A3EC4" w:rsidP="009E22E7">
      <w:pPr>
        <w:spacing w:line="360" w:lineRule="auto"/>
        <w:jc w:val="both"/>
        <w:rPr>
          <w:rFonts w:ascii="Palatino Linotype" w:eastAsia="Palatino Linotype" w:hAnsi="Palatino Linotype" w:cs="Palatino Linotype"/>
        </w:rPr>
      </w:pPr>
      <w:r w:rsidRPr="009E22E7">
        <w:rPr>
          <w:rFonts w:ascii="Palatino Linotype" w:eastAsia="Palatino Linotype" w:hAnsi="Palatino Linotype" w:cs="Palatino Linotype"/>
        </w:rPr>
        <w:t>En ese sentido, es necesario precisar que, para el cumplimiento de esta resolución</w:t>
      </w:r>
      <w:r w:rsidR="00021848" w:rsidRPr="009E22E7">
        <w:rPr>
          <w:rFonts w:ascii="Palatino Linotype" w:eastAsia="Palatino Linotype" w:hAnsi="Palatino Linotype" w:cs="Palatino Linotype"/>
        </w:rPr>
        <w:t xml:space="preserve">, EL SUJETO OBLIGADO </w:t>
      </w:r>
      <w:r w:rsidRPr="009E22E7">
        <w:rPr>
          <w:rFonts w:ascii="Palatino Linotype" w:eastAsia="Palatino Linotype" w:hAnsi="Palatino Linotype" w:cs="Palatino Linotype"/>
        </w:rPr>
        <w:t>contará con un plazo establecido de</w:t>
      </w:r>
      <w:r w:rsidRPr="009E22E7">
        <w:rPr>
          <w:rFonts w:ascii="Palatino Linotype" w:eastAsia="Palatino Linotype" w:hAnsi="Palatino Linotype" w:cs="Palatino Linotype"/>
          <w:b/>
        </w:rPr>
        <w:t xml:space="preserve"> sesenta días, mismo plazo </w:t>
      </w:r>
      <w:r w:rsidRPr="009E22E7">
        <w:rPr>
          <w:rFonts w:ascii="Palatino Linotype" w:eastAsia="Palatino Linotype" w:hAnsi="Palatino Linotype" w:cs="Palatino Linotype"/>
          <w:b/>
        </w:rPr>
        <w:lastRenderedPageBreak/>
        <w:t>que deberá computarse posterior a la notificación de la presente resolución</w:t>
      </w:r>
      <w:r w:rsidRPr="009E22E7">
        <w:rPr>
          <w:rFonts w:ascii="Palatino Linotype" w:eastAsia="Palatino Linotype" w:hAnsi="Palatino Linotype" w:cs="Palatino Linotype"/>
        </w:rPr>
        <w:t>, para que, con ello, pueda atenderse en sus términos.</w:t>
      </w:r>
    </w:p>
    <w:p w14:paraId="3A9AFF9C" w14:textId="77777777" w:rsidR="001B4EB4" w:rsidRPr="009E22E7" w:rsidRDefault="001B4EB4" w:rsidP="009E22E7">
      <w:pPr>
        <w:spacing w:line="360" w:lineRule="auto"/>
        <w:jc w:val="both"/>
        <w:rPr>
          <w:rFonts w:ascii="Palatino Linotype" w:eastAsia="Palatino Linotype" w:hAnsi="Palatino Linotype" w:cs="Palatino Linotype"/>
        </w:rPr>
      </w:pPr>
    </w:p>
    <w:p w14:paraId="34C68A51" w14:textId="00BA79AC" w:rsidR="009A3EC4" w:rsidRPr="009E22E7" w:rsidRDefault="009A3EC4" w:rsidP="009E22E7">
      <w:pPr>
        <w:spacing w:line="360" w:lineRule="auto"/>
        <w:jc w:val="both"/>
        <w:rPr>
          <w:rFonts w:ascii="Palatino Linotype" w:eastAsia="Palatino Linotype" w:hAnsi="Palatino Linotype" w:cs="Palatino Linotype"/>
          <w:b/>
        </w:rPr>
      </w:pPr>
      <w:r w:rsidRPr="009E22E7">
        <w:rPr>
          <w:rFonts w:ascii="Palatino Linotype" w:eastAsia="Palatino Linotype" w:hAnsi="Palatino Linotype" w:cs="Palatino Linotype"/>
          <w:b/>
        </w:rPr>
        <w:t xml:space="preserve">Por último, si dentro del transcurso del término señalado en el párrafo anterior, la parte </w:t>
      </w:r>
      <w:r w:rsidR="00021848" w:rsidRPr="009E22E7">
        <w:rPr>
          <w:rFonts w:ascii="Palatino Linotype" w:eastAsia="Palatino Linotype" w:hAnsi="Palatino Linotype" w:cs="Palatino Linotype"/>
          <w:b/>
        </w:rPr>
        <w:t xml:space="preserve">RECURRENTE </w:t>
      </w:r>
      <w:r w:rsidRPr="009E22E7">
        <w:rPr>
          <w:rFonts w:ascii="Palatino Linotype" w:eastAsia="Palatino Linotype" w:hAnsi="Palatino Linotype" w:cs="Palatino Linotype"/>
          <w:b/>
        </w:rPr>
        <w:t xml:space="preserve">acude por la información, </w:t>
      </w:r>
      <w:r w:rsidR="00021848" w:rsidRPr="009E22E7">
        <w:rPr>
          <w:rFonts w:ascii="Palatino Linotype" w:eastAsia="Palatino Linotype" w:hAnsi="Palatino Linotype" w:cs="Palatino Linotype"/>
          <w:b/>
        </w:rPr>
        <w:t xml:space="preserve">EL SUJETO OBLIGADO </w:t>
      </w:r>
      <w:r w:rsidRPr="009E22E7">
        <w:rPr>
          <w:rFonts w:ascii="Palatino Linotype" w:eastAsia="Palatino Linotype" w:hAnsi="Palatino Linotype" w:cs="Palatino Linotype"/>
          <w:b/>
        </w:rPr>
        <w:t xml:space="preserve">deberá levantar un acta de hechos, misma que debe ser remitida a este Instituto, por conducto de la Secretaría Técnica del Pleno, junto con el acuse de recibo de la información correspondiente, sin embargo, si una vez fenecido el plazo, la parte Solicitante no acudiera por los documentos solicitados, </w:t>
      </w:r>
      <w:r w:rsidR="00021848" w:rsidRPr="009E22E7">
        <w:rPr>
          <w:rFonts w:ascii="Palatino Linotype" w:eastAsia="Palatino Linotype" w:hAnsi="Palatino Linotype" w:cs="Palatino Linotype"/>
          <w:b/>
        </w:rPr>
        <w:t>EL SUJETO OBLIGADO</w:t>
      </w:r>
      <w:r w:rsidRPr="009E22E7">
        <w:rPr>
          <w:rFonts w:ascii="Palatino Linotype" w:eastAsia="Palatino Linotype" w:hAnsi="Palatino Linotype" w:cs="Palatino Linotype"/>
          <w:b/>
        </w:rPr>
        <w:t>, mediante acuerdo dará por concluida la solicitud y podrá, de ser el caso, realizar la destrucción del material en el que se reprodujo, situación que también deberá informar.</w:t>
      </w:r>
    </w:p>
    <w:p w14:paraId="5FECFF35" w14:textId="77777777" w:rsidR="007A0CC9" w:rsidRPr="009E22E7" w:rsidRDefault="007A0CC9" w:rsidP="009E22E7">
      <w:pPr>
        <w:spacing w:line="360" w:lineRule="auto"/>
        <w:jc w:val="both"/>
        <w:rPr>
          <w:rFonts w:ascii="Palatino Linotype" w:eastAsia="Palatino Linotype" w:hAnsi="Palatino Linotype" w:cs="Palatino Linotype"/>
        </w:rPr>
      </w:pPr>
    </w:p>
    <w:p w14:paraId="04E46288" w14:textId="77777777" w:rsidR="007A0CC9" w:rsidRPr="009E22E7" w:rsidRDefault="007A0CC9" w:rsidP="009E22E7">
      <w:pPr>
        <w:autoSpaceDE w:val="0"/>
        <w:autoSpaceDN w:val="0"/>
        <w:adjustRightInd w:val="0"/>
        <w:spacing w:line="360" w:lineRule="auto"/>
        <w:jc w:val="both"/>
        <w:rPr>
          <w:rFonts w:ascii="Palatino Linotype" w:hAnsi="Palatino Linotype" w:cs="Arial"/>
          <w:b/>
          <w:lang w:val="es-ES"/>
        </w:rPr>
      </w:pPr>
      <w:r w:rsidRPr="009E22E7">
        <w:rPr>
          <w:rFonts w:ascii="Palatino Linotype" w:hAnsi="Palatino Linotype" w:cs="Arial"/>
          <w:b/>
          <w:lang w:val="es-ES"/>
        </w:rPr>
        <w:t>De la versión pública</w:t>
      </w:r>
    </w:p>
    <w:p w14:paraId="48A4AE6F" w14:textId="12AE30A0" w:rsidR="007A0CC9" w:rsidRPr="009E22E7" w:rsidRDefault="007A0CC9" w:rsidP="009E22E7">
      <w:pPr>
        <w:spacing w:line="360" w:lineRule="auto"/>
        <w:jc w:val="both"/>
        <w:rPr>
          <w:rFonts w:ascii="Palatino Linotype" w:hAnsi="Palatino Linotype" w:cs="Arial"/>
          <w:bCs/>
        </w:rPr>
      </w:pPr>
      <w:r w:rsidRPr="009E22E7">
        <w:rPr>
          <w:rFonts w:ascii="Palatino Linotype" w:hAnsi="Palatino Linotype"/>
        </w:rPr>
        <w:t xml:space="preserve">No </w:t>
      </w:r>
      <w:r w:rsidRPr="009E22E7">
        <w:rPr>
          <w:rFonts w:ascii="Palatino Linotype" w:hAnsi="Palatino Linotype" w:cs="Arial"/>
        </w:rPr>
        <w:t xml:space="preserve">se omite comentar que para el caso de que el o los documentos de los cuales se </w:t>
      </w:r>
      <w:r w:rsidR="00082314" w:rsidRPr="009E22E7">
        <w:rPr>
          <w:rFonts w:ascii="Palatino Linotype" w:hAnsi="Palatino Linotype" w:cs="Arial"/>
        </w:rPr>
        <w:t xml:space="preserve">hará </w:t>
      </w:r>
      <w:r w:rsidRPr="009E22E7">
        <w:rPr>
          <w:rFonts w:ascii="Palatino Linotype" w:hAnsi="Palatino Linotype" w:cs="Arial"/>
        </w:rPr>
        <w:t xml:space="preserve">entrega, contengan datos personales susceptibles de ser testados, deberán ser entregados en </w:t>
      </w:r>
      <w:r w:rsidRPr="009E22E7">
        <w:rPr>
          <w:rFonts w:ascii="Palatino Linotype" w:hAnsi="Palatino Linotype" w:cs="Arial"/>
          <w:b/>
        </w:rPr>
        <w:t>versión pública</w:t>
      </w:r>
      <w:r w:rsidRPr="009E22E7">
        <w:rPr>
          <w:rFonts w:ascii="Palatino Linotype" w:hAnsi="Palatino Linotype" w:cs="Arial"/>
        </w:rPr>
        <w:t>; pues, el</w:t>
      </w:r>
      <w:r w:rsidRPr="009E22E7">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w:t>
      </w:r>
      <w:r w:rsidRPr="009E22E7">
        <w:rPr>
          <w:rFonts w:ascii="Palatino Linotype" w:hAnsi="Palatino Linotype" w:cs="Arial"/>
          <w:bCs/>
        </w:rPr>
        <w:lastRenderedPageBreak/>
        <w:t>elaboración de versiones públicas en las que se suprima aquella información relacionada con la vida privada de los particulares.</w:t>
      </w:r>
    </w:p>
    <w:p w14:paraId="70C4A68C" w14:textId="77777777" w:rsidR="007A0CC9" w:rsidRPr="009E22E7" w:rsidRDefault="007A0CC9" w:rsidP="009E22E7">
      <w:pPr>
        <w:spacing w:line="360" w:lineRule="auto"/>
        <w:jc w:val="both"/>
        <w:rPr>
          <w:rFonts w:ascii="Palatino Linotype" w:hAnsi="Palatino Linotype" w:cs="Arial"/>
          <w:bCs/>
        </w:rPr>
      </w:pPr>
    </w:p>
    <w:p w14:paraId="43363AFA" w14:textId="77777777" w:rsidR="007A0CC9" w:rsidRPr="009E22E7" w:rsidRDefault="007A0CC9" w:rsidP="009E22E7">
      <w:pPr>
        <w:spacing w:line="360" w:lineRule="auto"/>
        <w:jc w:val="both"/>
        <w:rPr>
          <w:rFonts w:ascii="Palatino Linotype" w:hAnsi="Palatino Linotype" w:cs="Arial"/>
          <w:bCs/>
        </w:rPr>
      </w:pPr>
      <w:r w:rsidRPr="009E22E7">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128154E0" w14:textId="77777777" w:rsidR="007A0CC9" w:rsidRPr="009E22E7" w:rsidRDefault="007A0CC9" w:rsidP="009E22E7">
      <w:pPr>
        <w:jc w:val="both"/>
        <w:rPr>
          <w:rFonts w:ascii="Palatino Linotype" w:hAnsi="Palatino Linotype" w:cs="Arial"/>
          <w:bCs/>
        </w:rPr>
      </w:pPr>
    </w:p>
    <w:p w14:paraId="06A1D6DE" w14:textId="77777777" w:rsidR="007A0CC9" w:rsidRPr="009E22E7" w:rsidRDefault="007A0CC9" w:rsidP="009E22E7">
      <w:pPr>
        <w:ind w:left="850" w:right="901"/>
        <w:jc w:val="both"/>
        <w:rPr>
          <w:rFonts w:ascii="Palatino Linotype" w:hAnsi="Palatino Linotype"/>
          <w:i/>
          <w:sz w:val="22"/>
          <w:szCs w:val="22"/>
        </w:rPr>
      </w:pPr>
      <w:r w:rsidRPr="009E22E7">
        <w:rPr>
          <w:rFonts w:ascii="Palatino Linotype" w:hAnsi="Palatino Linotype" w:cs="Arial"/>
          <w:b/>
          <w:bCs/>
          <w:i/>
          <w:noProof/>
          <w:sz w:val="22"/>
          <w:szCs w:val="22"/>
        </w:rPr>
        <w:t>“</w:t>
      </w:r>
      <w:r w:rsidRPr="009E22E7">
        <w:rPr>
          <w:rFonts w:ascii="Palatino Linotype" w:hAnsi="Palatino Linotype" w:cs="Arial"/>
          <w:b/>
          <w:bCs/>
          <w:i/>
          <w:sz w:val="22"/>
          <w:szCs w:val="22"/>
        </w:rPr>
        <w:t xml:space="preserve">Artículo 3. </w:t>
      </w:r>
      <w:r w:rsidRPr="009E22E7">
        <w:rPr>
          <w:rFonts w:ascii="Palatino Linotype" w:hAnsi="Palatino Linotype"/>
          <w:i/>
          <w:sz w:val="22"/>
          <w:szCs w:val="22"/>
        </w:rPr>
        <w:t xml:space="preserve">Para los efectos de la presente Ley se entenderá por: </w:t>
      </w:r>
    </w:p>
    <w:p w14:paraId="09BCACB0" w14:textId="77777777" w:rsidR="007A0CC9" w:rsidRPr="009E22E7" w:rsidRDefault="007A0CC9" w:rsidP="009E22E7">
      <w:pPr>
        <w:ind w:left="850" w:right="901"/>
        <w:jc w:val="both"/>
        <w:rPr>
          <w:rFonts w:ascii="Palatino Linotype" w:hAnsi="Palatino Linotype" w:cs="Arial"/>
          <w:i/>
          <w:sz w:val="22"/>
          <w:szCs w:val="22"/>
        </w:rPr>
      </w:pPr>
      <w:r w:rsidRPr="009E22E7">
        <w:rPr>
          <w:rFonts w:ascii="Palatino Linotype" w:hAnsi="Palatino Linotype" w:cs="Arial"/>
          <w:b/>
          <w:i/>
          <w:sz w:val="22"/>
          <w:szCs w:val="22"/>
        </w:rPr>
        <w:t>IX.</w:t>
      </w:r>
      <w:r w:rsidRPr="009E22E7">
        <w:rPr>
          <w:rFonts w:ascii="Palatino Linotype" w:hAnsi="Palatino Linotype" w:cs="Arial"/>
          <w:i/>
          <w:sz w:val="22"/>
          <w:szCs w:val="22"/>
        </w:rPr>
        <w:t xml:space="preserve"> </w:t>
      </w:r>
      <w:r w:rsidRPr="009E22E7">
        <w:rPr>
          <w:rFonts w:ascii="Palatino Linotype" w:hAnsi="Palatino Linotype" w:cs="Arial"/>
          <w:b/>
          <w:i/>
          <w:sz w:val="22"/>
          <w:szCs w:val="22"/>
        </w:rPr>
        <w:t xml:space="preserve">Datos personales: </w:t>
      </w:r>
      <w:r w:rsidRPr="009E22E7">
        <w:rPr>
          <w:rFonts w:ascii="Palatino Linotype" w:hAnsi="Palatino Linotype" w:cs="Arial"/>
          <w:i/>
          <w:sz w:val="22"/>
          <w:szCs w:val="22"/>
        </w:rPr>
        <w:t xml:space="preserve">La información concerniente a una persona, identificada o identificable según lo dispuesto por la Ley de </w:t>
      </w:r>
      <w:r w:rsidRPr="009E22E7">
        <w:rPr>
          <w:rFonts w:ascii="Palatino Linotype" w:hAnsi="Palatino Linotype"/>
          <w:i/>
          <w:sz w:val="22"/>
          <w:szCs w:val="22"/>
        </w:rPr>
        <w:t>Protección</w:t>
      </w:r>
      <w:r w:rsidRPr="009E22E7">
        <w:rPr>
          <w:rFonts w:ascii="Palatino Linotype" w:hAnsi="Palatino Linotype" w:cs="Arial"/>
          <w:i/>
          <w:sz w:val="22"/>
          <w:szCs w:val="22"/>
        </w:rPr>
        <w:t xml:space="preserve"> de Datos Personales del Estado de México; </w:t>
      </w:r>
    </w:p>
    <w:p w14:paraId="26398B98" w14:textId="77777777" w:rsidR="007A0CC9" w:rsidRPr="009E22E7" w:rsidRDefault="007A0CC9" w:rsidP="009E22E7">
      <w:pPr>
        <w:ind w:left="850" w:right="901"/>
        <w:jc w:val="both"/>
        <w:rPr>
          <w:rFonts w:ascii="Palatino Linotype" w:hAnsi="Palatino Linotype" w:cs="Arial"/>
          <w:i/>
          <w:sz w:val="22"/>
          <w:szCs w:val="22"/>
        </w:rPr>
      </w:pPr>
      <w:r w:rsidRPr="009E22E7">
        <w:rPr>
          <w:rFonts w:ascii="Palatino Linotype" w:hAnsi="Palatino Linotype" w:cs="Arial"/>
          <w:b/>
          <w:i/>
          <w:sz w:val="22"/>
          <w:szCs w:val="22"/>
        </w:rPr>
        <w:t>XX.</w:t>
      </w:r>
      <w:r w:rsidRPr="009E22E7">
        <w:rPr>
          <w:rFonts w:ascii="Palatino Linotype" w:hAnsi="Palatino Linotype" w:cs="Arial"/>
          <w:i/>
          <w:sz w:val="22"/>
          <w:szCs w:val="22"/>
        </w:rPr>
        <w:t xml:space="preserve"> </w:t>
      </w:r>
      <w:r w:rsidRPr="009E22E7">
        <w:rPr>
          <w:rFonts w:ascii="Palatino Linotype" w:hAnsi="Palatino Linotype" w:cs="Arial"/>
          <w:b/>
          <w:i/>
          <w:sz w:val="22"/>
          <w:szCs w:val="22"/>
        </w:rPr>
        <w:t>Información clasificada:</w:t>
      </w:r>
      <w:r w:rsidRPr="009E22E7">
        <w:rPr>
          <w:rFonts w:ascii="Palatino Linotype" w:hAnsi="Palatino Linotype" w:cs="Arial"/>
          <w:i/>
          <w:sz w:val="22"/>
          <w:szCs w:val="22"/>
        </w:rPr>
        <w:t xml:space="preserve"> Aquella considerada por la presente Ley como reservada o confidencial; </w:t>
      </w:r>
    </w:p>
    <w:p w14:paraId="08AD0DC7" w14:textId="77777777" w:rsidR="007A0CC9" w:rsidRPr="009E22E7" w:rsidRDefault="007A0CC9" w:rsidP="009E22E7">
      <w:pPr>
        <w:ind w:left="850" w:right="901"/>
        <w:jc w:val="both"/>
        <w:rPr>
          <w:rFonts w:ascii="Palatino Linotype" w:hAnsi="Palatino Linotype" w:cs="Arial"/>
          <w:i/>
          <w:sz w:val="22"/>
          <w:szCs w:val="22"/>
        </w:rPr>
      </w:pPr>
      <w:r w:rsidRPr="009E22E7">
        <w:rPr>
          <w:rFonts w:ascii="Palatino Linotype" w:hAnsi="Palatino Linotype" w:cs="Arial"/>
          <w:b/>
          <w:i/>
          <w:sz w:val="22"/>
          <w:szCs w:val="22"/>
        </w:rPr>
        <w:t>XXI.</w:t>
      </w:r>
      <w:r w:rsidRPr="009E22E7">
        <w:rPr>
          <w:rFonts w:ascii="Palatino Linotype" w:hAnsi="Palatino Linotype" w:cs="Arial"/>
          <w:i/>
          <w:sz w:val="22"/>
          <w:szCs w:val="22"/>
        </w:rPr>
        <w:t xml:space="preserve"> </w:t>
      </w:r>
      <w:r w:rsidRPr="009E22E7">
        <w:rPr>
          <w:rFonts w:ascii="Palatino Linotype" w:hAnsi="Palatino Linotype" w:cs="Arial"/>
          <w:b/>
          <w:i/>
          <w:sz w:val="22"/>
          <w:szCs w:val="22"/>
        </w:rPr>
        <w:t>Información confidencial</w:t>
      </w:r>
      <w:r w:rsidRPr="009E22E7">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1F650AD" w14:textId="77777777" w:rsidR="007A0CC9" w:rsidRPr="009E22E7" w:rsidRDefault="007A0CC9" w:rsidP="009E22E7">
      <w:pPr>
        <w:ind w:left="850" w:right="901"/>
        <w:jc w:val="both"/>
        <w:rPr>
          <w:rFonts w:ascii="Palatino Linotype" w:hAnsi="Palatino Linotype" w:cs="Arial"/>
          <w:i/>
          <w:sz w:val="22"/>
          <w:szCs w:val="22"/>
        </w:rPr>
      </w:pPr>
      <w:r w:rsidRPr="009E22E7">
        <w:rPr>
          <w:rFonts w:ascii="Palatino Linotype" w:hAnsi="Palatino Linotype" w:cs="Arial"/>
          <w:b/>
          <w:i/>
          <w:sz w:val="22"/>
          <w:szCs w:val="22"/>
        </w:rPr>
        <w:t>XLV. Versión pública:</w:t>
      </w:r>
      <w:r w:rsidRPr="009E22E7">
        <w:rPr>
          <w:rFonts w:ascii="Palatino Linotype" w:hAnsi="Palatino Linotype" w:cs="Arial"/>
          <w:i/>
          <w:sz w:val="22"/>
          <w:szCs w:val="22"/>
        </w:rPr>
        <w:t xml:space="preserve"> Documento en el que se elimine, suprime o borra la información clasificada como reservada o confidencial para permitir su acceso. </w:t>
      </w:r>
    </w:p>
    <w:p w14:paraId="1181DE55" w14:textId="77777777" w:rsidR="007A0CC9" w:rsidRPr="009E22E7" w:rsidRDefault="007A0CC9" w:rsidP="009E22E7">
      <w:pPr>
        <w:ind w:left="850" w:right="901"/>
        <w:jc w:val="both"/>
        <w:rPr>
          <w:rFonts w:ascii="Palatino Linotype" w:hAnsi="Palatino Linotype" w:cs="Arial"/>
          <w:i/>
          <w:sz w:val="22"/>
          <w:szCs w:val="22"/>
        </w:rPr>
      </w:pPr>
      <w:r w:rsidRPr="009E22E7">
        <w:rPr>
          <w:rFonts w:ascii="Palatino Linotype" w:hAnsi="Palatino Linotype" w:cs="Arial"/>
          <w:b/>
          <w:i/>
          <w:sz w:val="22"/>
          <w:szCs w:val="22"/>
        </w:rPr>
        <w:t>Artículo 51.</w:t>
      </w:r>
      <w:r w:rsidRPr="009E22E7">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9E22E7">
        <w:rPr>
          <w:rFonts w:ascii="Palatino Linotype" w:hAnsi="Palatino Linotype" w:cs="Arial"/>
          <w:b/>
          <w:i/>
          <w:sz w:val="22"/>
          <w:szCs w:val="22"/>
        </w:rPr>
        <w:t xml:space="preserve">y tendrá la responsabilidad de verificar en cada caso que la misma no sea confidencial o reservada. </w:t>
      </w:r>
      <w:r w:rsidRPr="009E22E7">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3E3B227E" w14:textId="77777777" w:rsidR="007A0CC9" w:rsidRPr="009E22E7" w:rsidRDefault="007A0CC9" w:rsidP="009E22E7">
      <w:pPr>
        <w:ind w:left="850" w:right="901"/>
        <w:jc w:val="both"/>
        <w:rPr>
          <w:rFonts w:ascii="Palatino Linotype" w:hAnsi="Palatino Linotype" w:cs="Arial"/>
          <w:bCs/>
          <w:i/>
          <w:noProof/>
          <w:sz w:val="22"/>
          <w:szCs w:val="22"/>
        </w:rPr>
      </w:pPr>
      <w:r w:rsidRPr="009E22E7">
        <w:rPr>
          <w:rFonts w:ascii="Palatino Linotype" w:hAnsi="Palatino Linotype" w:cs="Arial"/>
          <w:b/>
          <w:i/>
          <w:sz w:val="22"/>
          <w:szCs w:val="22"/>
        </w:rPr>
        <w:t>Artículo 52.</w:t>
      </w:r>
      <w:r w:rsidRPr="009E22E7">
        <w:rPr>
          <w:rFonts w:ascii="Palatino Linotype" w:hAnsi="Palatino Linotype" w:cs="Arial"/>
          <w:i/>
          <w:sz w:val="22"/>
          <w:szCs w:val="22"/>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9E22E7">
        <w:rPr>
          <w:rFonts w:ascii="Palatino Linotype" w:hAnsi="Palatino Linotype" w:cs="Arial"/>
          <w:bCs/>
          <w:i/>
          <w:noProof/>
          <w:sz w:val="22"/>
          <w:szCs w:val="22"/>
        </w:rPr>
        <w:t>”</w:t>
      </w:r>
    </w:p>
    <w:p w14:paraId="7DA71DC7" w14:textId="77777777" w:rsidR="007A0CC9" w:rsidRPr="009E22E7" w:rsidRDefault="007A0CC9" w:rsidP="009E22E7">
      <w:pPr>
        <w:ind w:left="850" w:right="901"/>
        <w:jc w:val="both"/>
        <w:rPr>
          <w:rFonts w:ascii="Palatino Linotype" w:hAnsi="Palatino Linotype" w:cs="Arial"/>
          <w:i/>
          <w:sz w:val="22"/>
          <w:szCs w:val="22"/>
        </w:rPr>
      </w:pPr>
    </w:p>
    <w:p w14:paraId="0F2E4B9D" w14:textId="77777777" w:rsidR="007A0CC9" w:rsidRPr="009E22E7" w:rsidRDefault="007A0CC9" w:rsidP="009E22E7">
      <w:pPr>
        <w:ind w:left="850" w:right="901" w:firstLine="708"/>
        <w:jc w:val="right"/>
        <w:rPr>
          <w:rFonts w:ascii="Palatino Linotype" w:hAnsi="Palatino Linotype" w:cs="Arial"/>
          <w:sz w:val="22"/>
          <w:szCs w:val="22"/>
        </w:rPr>
      </w:pPr>
      <w:r w:rsidRPr="009E22E7">
        <w:rPr>
          <w:rFonts w:ascii="Palatino Linotype" w:hAnsi="Palatino Linotype" w:cs="Arial"/>
          <w:sz w:val="22"/>
          <w:szCs w:val="22"/>
        </w:rPr>
        <w:t>(Énfasis añadido)</w:t>
      </w:r>
    </w:p>
    <w:p w14:paraId="7E17844C" w14:textId="77777777" w:rsidR="007A0CC9" w:rsidRPr="009E22E7" w:rsidRDefault="007A0CC9" w:rsidP="009E22E7">
      <w:pPr>
        <w:ind w:firstLine="708"/>
        <w:jc w:val="right"/>
        <w:rPr>
          <w:rFonts w:ascii="Palatino Linotype" w:hAnsi="Palatino Linotype" w:cs="Arial"/>
          <w:sz w:val="22"/>
          <w:szCs w:val="22"/>
        </w:rPr>
      </w:pPr>
    </w:p>
    <w:p w14:paraId="673B55A3" w14:textId="77777777" w:rsidR="007A0CC9" w:rsidRPr="009E22E7" w:rsidRDefault="007A0CC9" w:rsidP="009E22E7">
      <w:pPr>
        <w:spacing w:line="360" w:lineRule="auto"/>
        <w:jc w:val="both"/>
        <w:rPr>
          <w:rFonts w:ascii="Palatino Linotype" w:hAnsi="Palatino Linotype" w:cs="Arial"/>
        </w:rPr>
      </w:pPr>
      <w:r w:rsidRPr="009E22E7">
        <w:rPr>
          <w:rFonts w:ascii="Palatino Linotype" w:hAnsi="Palatino Linotype" w:cs="Arial"/>
        </w:rPr>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6A513C22" w14:textId="77777777" w:rsidR="007A0CC9" w:rsidRPr="009E22E7" w:rsidRDefault="007A0CC9" w:rsidP="009E22E7">
      <w:pPr>
        <w:ind w:left="850" w:right="901"/>
        <w:jc w:val="both"/>
        <w:rPr>
          <w:rFonts w:ascii="Palatino Linotype" w:eastAsia="Arial Unicode MS" w:hAnsi="Palatino Linotype" w:cs="Arial"/>
          <w:b/>
          <w:i/>
          <w:sz w:val="22"/>
          <w:szCs w:val="22"/>
        </w:rPr>
      </w:pPr>
    </w:p>
    <w:p w14:paraId="497CD019" w14:textId="77777777" w:rsidR="007A0CC9" w:rsidRPr="009E22E7" w:rsidRDefault="007A0CC9" w:rsidP="009E22E7">
      <w:pPr>
        <w:ind w:left="850" w:right="901"/>
        <w:jc w:val="both"/>
        <w:rPr>
          <w:rFonts w:ascii="Palatino Linotype" w:eastAsia="Arial Unicode MS" w:hAnsi="Palatino Linotype" w:cs="Arial"/>
          <w:i/>
          <w:sz w:val="22"/>
          <w:szCs w:val="22"/>
        </w:rPr>
      </w:pPr>
      <w:r w:rsidRPr="009E22E7">
        <w:rPr>
          <w:rFonts w:ascii="Palatino Linotype" w:eastAsia="Arial Unicode MS" w:hAnsi="Palatino Linotype" w:cs="Arial"/>
          <w:b/>
          <w:i/>
          <w:sz w:val="22"/>
          <w:szCs w:val="22"/>
        </w:rPr>
        <w:t>“Artículo 22.</w:t>
      </w:r>
      <w:r w:rsidRPr="009E22E7">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54483090" w14:textId="77777777" w:rsidR="007A0CC9" w:rsidRPr="009E22E7" w:rsidRDefault="007A0CC9" w:rsidP="009E22E7">
      <w:pPr>
        <w:ind w:left="850" w:right="901"/>
        <w:jc w:val="both"/>
        <w:rPr>
          <w:rFonts w:ascii="Palatino Linotype" w:eastAsia="Arial Unicode MS" w:hAnsi="Palatino Linotype" w:cs="Arial"/>
          <w:i/>
          <w:sz w:val="22"/>
          <w:szCs w:val="22"/>
        </w:rPr>
      </w:pPr>
      <w:r w:rsidRPr="009E22E7">
        <w:rPr>
          <w:rFonts w:ascii="Palatino Linotype" w:eastAsia="Arial Unicode MS" w:hAnsi="Palatino Linotype" w:cs="Arial"/>
          <w:b/>
          <w:i/>
          <w:sz w:val="22"/>
          <w:szCs w:val="22"/>
        </w:rPr>
        <w:t>Artículo 38.</w:t>
      </w:r>
      <w:r w:rsidRPr="009E22E7">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9E22E7">
        <w:rPr>
          <w:rFonts w:ascii="Palatino Linotype" w:eastAsia="Arial Unicode MS" w:hAnsi="Palatino Linotype" w:cs="Arial"/>
          <w:b/>
          <w:i/>
          <w:sz w:val="22"/>
          <w:szCs w:val="22"/>
        </w:rPr>
        <w:t>”</w:t>
      </w:r>
      <w:r w:rsidRPr="009E22E7">
        <w:rPr>
          <w:rFonts w:ascii="Palatino Linotype" w:eastAsia="Arial Unicode MS" w:hAnsi="Palatino Linotype" w:cs="Arial"/>
          <w:i/>
          <w:sz w:val="22"/>
          <w:szCs w:val="22"/>
        </w:rPr>
        <w:t xml:space="preserve"> </w:t>
      </w:r>
    </w:p>
    <w:p w14:paraId="707BEA36" w14:textId="77777777" w:rsidR="007A0CC9" w:rsidRPr="009E22E7" w:rsidRDefault="007A0CC9" w:rsidP="009E22E7">
      <w:pPr>
        <w:ind w:left="850" w:right="901"/>
        <w:jc w:val="both"/>
        <w:rPr>
          <w:rFonts w:ascii="Palatino Linotype" w:eastAsia="Arial Unicode MS" w:hAnsi="Palatino Linotype" w:cs="Arial"/>
          <w:i/>
          <w:sz w:val="22"/>
          <w:szCs w:val="22"/>
        </w:rPr>
      </w:pPr>
    </w:p>
    <w:p w14:paraId="5CD51B04" w14:textId="77777777" w:rsidR="007A0CC9" w:rsidRPr="009E22E7" w:rsidRDefault="007A0CC9" w:rsidP="009E22E7">
      <w:pPr>
        <w:spacing w:line="360" w:lineRule="auto"/>
        <w:jc w:val="both"/>
        <w:rPr>
          <w:rFonts w:ascii="Palatino Linotype" w:hAnsi="Palatino Linotype" w:cs="Arial"/>
        </w:rPr>
      </w:pPr>
      <w:r w:rsidRPr="009E22E7">
        <w:rPr>
          <w:rFonts w:ascii="Palatino Linotype" w:hAnsi="Palatino Linotype" w:cs="Arial"/>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767A5CF7" w14:textId="77777777" w:rsidR="007A0CC9" w:rsidRPr="009E22E7" w:rsidRDefault="007A0CC9" w:rsidP="009E22E7">
      <w:pPr>
        <w:spacing w:line="360" w:lineRule="auto"/>
        <w:jc w:val="both"/>
        <w:rPr>
          <w:rFonts w:ascii="Palatino Linotype" w:hAnsi="Palatino Linotype" w:cs="Arial"/>
        </w:rPr>
      </w:pPr>
    </w:p>
    <w:p w14:paraId="4F4D5AE1" w14:textId="77777777" w:rsidR="007A0CC9" w:rsidRPr="009E22E7" w:rsidRDefault="007A0CC9" w:rsidP="009E22E7">
      <w:pPr>
        <w:spacing w:line="360" w:lineRule="auto"/>
        <w:jc w:val="both"/>
        <w:rPr>
          <w:rFonts w:ascii="Palatino Linotype" w:hAnsi="Palatino Linotype" w:cs="Arial"/>
        </w:rPr>
      </w:pPr>
      <w:r w:rsidRPr="009E22E7">
        <w:rPr>
          <w:rFonts w:ascii="Palatino Linotype" w:hAnsi="Palatino Linotype" w:cs="Arial"/>
        </w:rPr>
        <w:t xml:space="preserve">Lo anterior es así, en virtud de que toda la información relativa a una persona física o jurídico colectiva que le pueda hacer identificada o identificable constituye un dato </w:t>
      </w:r>
      <w:r w:rsidRPr="009E22E7">
        <w:rPr>
          <w:rFonts w:ascii="Palatino Linotype" w:hAnsi="Palatino Linotype" w:cs="Arial"/>
        </w:rPr>
        <w:lastRenderedPageBreak/>
        <w:t>personal en términos del artículo 4, fracción XI de la Ley de Protección de Datos Personales en Posesión de Sujetos Obligados del Estado de México y Municipios; por consiguiente, se trata de información confidencial</w:t>
      </w:r>
      <w:r w:rsidRPr="009E22E7">
        <w:rPr>
          <w:rFonts w:ascii="Palatino Linotype" w:eastAsia="Arial Unicode MS" w:hAnsi="Palatino Linotype" w:cs="Arial"/>
        </w:rPr>
        <w:t xml:space="preserve"> que debe ser protegida por </w:t>
      </w:r>
      <w:r w:rsidRPr="009E22E7">
        <w:rPr>
          <w:rFonts w:ascii="Palatino Linotype" w:eastAsia="Arial Unicode MS" w:hAnsi="Palatino Linotype" w:cs="Arial"/>
          <w:b/>
        </w:rPr>
        <w:t>EL SUJETO OBLIGADO,</w:t>
      </w:r>
      <w:r w:rsidRPr="009E22E7">
        <w:rPr>
          <w:rFonts w:ascii="Palatino Linotype" w:eastAsia="Arial Unicode MS" w:hAnsi="Palatino Linotype" w:cs="Arial"/>
        </w:rPr>
        <w:t xml:space="preserve"> por lo </w:t>
      </w:r>
      <w:r w:rsidRPr="009E22E7">
        <w:rPr>
          <w:rFonts w:ascii="Palatino Linotype" w:hAnsi="Palatino Linotype" w:cs="Arial"/>
        </w:rPr>
        <w:t>que, todo dato personal susceptible de clasificación debe ser protegido.</w:t>
      </w:r>
    </w:p>
    <w:p w14:paraId="65A439FC" w14:textId="77777777" w:rsidR="007A0CC9" w:rsidRPr="009E22E7" w:rsidRDefault="007A0CC9" w:rsidP="009E22E7">
      <w:pPr>
        <w:spacing w:line="360" w:lineRule="auto"/>
        <w:jc w:val="both"/>
        <w:rPr>
          <w:rFonts w:ascii="Palatino Linotype" w:hAnsi="Palatino Linotype" w:cs="Arial"/>
        </w:rPr>
      </w:pPr>
    </w:p>
    <w:p w14:paraId="685166FD" w14:textId="77777777" w:rsidR="007A0CC9" w:rsidRPr="009E22E7" w:rsidRDefault="007A0CC9" w:rsidP="009E22E7">
      <w:pPr>
        <w:spacing w:line="360" w:lineRule="auto"/>
        <w:jc w:val="both"/>
        <w:rPr>
          <w:rFonts w:ascii="Palatino Linotype" w:hAnsi="Palatino Linotype" w:cs="Arial"/>
        </w:rPr>
      </w:pPr>
      <w:r w:rsidRPr="009E22E7">
        <w:rPr>
          <w:rFonts w:ascii="Palatino Linotype" w:hAnsi="Palatino Linotype" w:cs="Arial"/>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15E8EE13" w14:textId="77777777" w:rsidR="007A0CC9" w:rsidRPr="009E22E7" w:rsidRDefault="007A0CC9" w:rsidP="009E22E7">
      <w:pPr>
        <w:spacing w:line="360" w:lineRule="auto"/>
        <w:jc w:val="both"/>
        <w:rPr>
          <w:rFonts w:ascii="Palatino Linotype" w:hAnsi="Palatino Linotype" w:cs="Arial"/>
        </w:rPr>
      </w:pPr>
    </w:p>
    <w:p w14:paraId="2402138A" w14:textId="77777777" w:rsidR="007A0CC9" w:rsidRPr="009E22E7" w:rsidRDefault="007A0CC9" w:rsidP="009E22E7">
      <w:pPr>
        <w:spacing w:line="360" w:lineRule="auto"/>
        <w:jc w:val="both"/>
        <w:rPr>
          <w:rFonts w:ascii="Palatino Linotype" w:hAnsi="Palatino Linotype" w:cs="Arial"/>
        </w:rPr>
      </w:pPr>
      <w:r w:rsidRPr="009E22E7">
        <w:rPr>
          <w:rFonts w:ascii="Palatino Linotype" w:hAnsi="Palatino Linotype" w:cs="Arial"/>
        </w:rPr>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w:t>
      </w:r>
      <w:bookmarkStart w:id="4" w:name="_Hlk145364923"/>
      <w:r w:rsidRPr="009E22E7">
        <w:rPr>
          <w:rFonts w:ascii="Palatino Linotype" w:hAnsi="Palatino Linotype" w:cs="Arial"/>
        </w:rPr>
        <w:t>Ley de Transparencia y Acceso a la Información Pública del Estado de México y Municipios</w:t>
      </w:r>
      <w:bookmarkEnd w:id="4"/>
      <w:r w:rsidRPr="009E22E7">
        <w:rPr>
          <w:rFonts w:ascii="Palatino Linotype" w:hAnsi="Palatino Linotype" w:cs="Arial"/>
        </w:rPr>
        <w:t xml:space="preserve">, así como los numerales Segundo, fracción XVIII, y del Cuarto al Décimo Primero de los </w:t>
      </w:r>
      <w:bookmarkStart w:id="5" w:name="_Hlk145364936"/>
      <w:r w:rsidRPr="009E22E7">
        <w:rPr>
          <w:rFonts w:ascii="Palatino Linotype" w:hAnsi="Palatino Linotype" w:cs="Arial"/>
        </w:rPr>
        <w:t>Lineamientos Generales en materia de Clasificación y Desclasificación de la Información, así como para la elaboración de Versiones Públicas</w:t>
      </w:r>
      <w:bookmarkEnd w:id="5"/>
      <w:r w:rsidRPr="009E22E7">
        <w:rPr>
          <w:rFonts w:ascii="Palatino Linotype" w:hAnsi="Palatino Linotype" w:cs="Arial"/>
        </w:rPr>
        <w:t>, que literalmente expresan:</w:t>
      </w:r>
    </w:p>
    <w:p w14:paraId="7EB4574A" w14:textId="77777777" w:rsidR="007A0CC9" w:rsidRPr="009E22E7" w:rsidRDefault="007A0CC9" w:rsidP="009E22E7">
      <w:pPr>
        <w:jc w:val="both"/>
        <w:rPr>
          <w:rFonts w:ascii="Palatino Linotype" w:hAnsi="Palatino Linotype" w:cs="Arial"/>
        </w:rPr>
      </w:pPr>
    </w:p>
    <w:p w14:paraId="6785C0FE" w14:textId="77777777" w:rsidR="007A0CC9" w:rsidRPr="009E22E7" w:rsidRDefault="007A0CC9" w:rsidP="009E22E7">
      <w:pPr>
        <w:ind w:left="850" w:right="901"/>
        <w:jc w:val="center"/>
        <w:rPr>
          <w:rFonts w:ascii="Palatino Linotype" w:hAnsi="Palatino Linotype" w:cs="Arial"/>
          <w:b/>
          <w:i/>
          <w:sz w:val="22"/>
          <w:szCs w:val="22"/>
        </w:rPr>
      </w:pPr>
      <w:r w:rsidRPr="009E22E7">
        <w:rPr>
          <w:rFonts w:ascii="Palatino Linotype" w:hAnsi="Palatino Linotype" w:cs="Arial"/>
          <w:b/>
          <w:i/>
          <w:sz w:val="22"/>
          <w:szCs w:val="22"/>
        </w:rPr>
        <w:t>“Ley de Transparencia y Acceso a la Información Pública del Estado de México y Municipios</w:t>
      </w:r>
    </w:p>
    <w:p w14:paraId="1149CE15" w14:textId="77777777" w:rsidR="007A0CC9" w:rsidRPr="009E22E7" w:rsidRDefault="007A0CC9" w:rsidP="009E22E7">
      <w:pPr>
        <w:ind w:left="850" w:right="901"/>
        <w:jc w:val="center"/>
        <w:rPr>
          <w:rFonts w:ascii="Palatino Linotype" w:hAnsi="Palatino Linotype" w:cs="Arial"/>
          <w:b/>
          <w:i/>
          <w:sz w:val="22"/>
          <w:szCs w:val="22"/>
        </w:rPr>
      </w:pPr>
    </w:p>
    <w:p w14:paraId="5773AE21" w14:textId="77777777" w:rsidR="007A0CC9" w:rsidRPr="009E22E7" w:rsidRDefault="007A0CC9" w:rsidP="009E22E7">
      <w:pPr>
        <w:ind w:left="850" w:right="901"/>
        <w:jc w:val="both"/>
        <w:rPr>
          <w:rFonts w:ascii="Palatino Linotype" w:hAnsi="Palatino Linotype" w:cs="Arial"/>
          <w:i/>
          <w:sz w:val="22"/>
          <w:szCs w:val="22"/>
        </w:rPr>
      </w:pPr>
      <w:r w:rsidRPr="009E22E7">
        <w:rPr>
          <w:rFonts w:ascii="Palatino Linotype" w:hAnsi="Palatino Linotype" w:cs="Arial"/>
          <w:b/>
          <w:i/>
          <w:sz w:val="22"/>
          <w:szCs w:val="22"/>
        </w:rPr>
        <w:t xml:space="preserve">Artículo 49. </w:t>
      </w:r>
      <w:r w:rsidRPr="009E22E7">
        <w:rPr>
          <w:rFonts w:ascii="Palatino Linotype" w:hAnsi="Palatino Linotype" w:cs="Arial"/>
          <w:i/>
          <w:sz w:val="22"/>
          <w:szCs w:val="22"/>
        </w:rPr>
        <w:t>Los Comités de Transparencia tendrán las siguientes atribuciones:</w:t>
      </w:r>
    </w:p>
    <w:p w14:paraId="0BEC122A" w14:textId="77777777" w:rsidR="007A0CC9" w:rsidRPr="009E22E7" w:rsidRDefault="007A0CC9" w:rsidP="009E22E7">
      <w:pPr>
        <w:ind w:left="850" w:right="901"/>
        <w:jc w:val="both"/>
        <w:rPr>
          <w:rFonts w:ascii="Palatino Linotype" w:hAnsi="Palatino Linotype" w:cs="Arial"/>
          <w:i/>
          <w:sz w:val="22"/>
          <w:szCs w:val="22"/>
        </w:rPr>
      </w:pPr>
      <w:r w:rsidRPr="009E22E7">
        <w:rPr>
          <w:rFonts w:ascii="Palatino Linotype" w:hAnsi="Palatino Linotype" w:cs="Arial"/>
          <w:b/>
          <w:i/>
          <w:sz w:val="22"/>
          <w:szCs w:val="22"/>
        </w:rPr>
        <w:t>VIII.</w:t>
      </w:r>
      <w:r w:rsidRPr="009E22E7">
        <w:rPr>
          <w:rFonts w:ascii="Palatino Linotype" w:hAnsi="Palatino Linotype" w:cs="Arial"/>
          <w:i/>
          <w:sz w:val="22"/>
          <w:szCs w:val="22"/>
        </w:rPr>
        <w:t xml:space="preserve"> Aprobar, modificar o revocar la clasificación de la información;</w:t>
      </w:r>
    </w:p>
    <w:p w14:paraId="7A81977E" w14:textId="77777777" w:rsidR="007A0CC9" w:rsidRPr="009E22E7" w:rsidRDefault="007A0CC9" w:rsidP="009E22E7">
      <w:pPr>
        <w:ind w:left="850" w:right="901"/>
        <w:jc w:val="both"/>
        <w:rPr>
          <w:rFonts w:ascii="Palatino Linotype" w:hAnsi="Palatino Linotype" w:cs="Arial"/>
          <w:i/>
          <w:sz w:val="22"/>
          <w:szCs w:val="22"/>
        </w:rPr>
      </w:pPr>
      <w:r w:rsidRPr="009E22E7">
        <w:rPr>
          <w:rFonts w:ascii="Palatino Linotype" w:hAnsi="Palatino Linotype" w:cs="Arial"/>
          <w:b/>
          <w:i/>
          <w:sz w:val="22"/>
          <w:szCs w:val="22"/>
        </w:rPr>
        <w:lastRenderedPageBreak/>
        <w:t>Artículo 132.</w:t>
      </w:r>
      <w:r w:rsidRPr="009E22E7">
        <w:rPr>
          <w:rFonts w:ascii="Palatino Linotype" w:hAnsi="Palatino Linotype" w:cs="Arial"/>
          <w:i/>
          <w:sz w:val="22"/>
          <w:szCs w:val="22"/>
        </w:rPr>
        <w:t xml:space="preserve"> La clasificación de la información se llevará a cabo en el momento en que:</w:t>
      </w:r>
    </w:p>
    <w:p w14:paraId="589DAC7E" w14:textId="77777777" w:rsidR="007A0CC9" w:rsidRPr="009E22E7" w:rsidRDefault="007A0CC9" w:rsidP="009E22E7">
      <w:pPr>
        <w:ind w:left="850" w:right="901"/>
        <w:jc w:val="both"/>
        <w:rPr>
          <w:rFonts w:ascii="Palatino Linotype" w:hAnsi="Palatino Linotype" w:cs="Arial"/>
          <w:i/>
          <w:sz w:val="22"/>
          <w:szCs w:val="22"/>
        </w:rPr>
      </w:pPr>
      <w:r w:rsidRPr="009E22E7">
        <w:rPr>
          <w:rFonts w:ascii="Palatino Linotype" w:hAnsi="Palatino Linotype" w:cs="Arial"/>
          <w:b/>
          <w:i/>
          <w:sz w:val="22"/>
          <w:szCs w:val="22"/>
        </w:rPr>
        <w:t>I.</w:t>
      </w:r>
      <w:r w:rsidRPr="009E22E7">
        <w:rPr>
          <w:rFonts w:ascii="Palatino Linotype" w:hAnsi="Palatino Linotype" w:cs="Arial"/>
          <w:i/>
          <w:sz w:val="22"/>
          <w:szCs w:val="22"/>
        </w:rPr>
        <w:t xml:space="preserve"> Se reciba una solicitud de acceso a la información;</w:t>
      </w:r>
    </w:p>
    <w:p w14:paraId="33EF3105" w14:textId="77777777" w:rsidR="007A0CC9" w:rsidRPr="009E22E7" w:rsidRDefault="007A0CC9" w:rsidP="009E22E7">
      <w:pPr>
        <w:ind w:left="850" w:right="901"/>
        <w:jc w:val="both"/>
        <w:rPr>
          <w:rFonts w:ascii="Palatino Linotype" w:hAnsi="Palatino Linotype" w:cs="Arial"/>
          <w:i/>
          <w:sz w:val="22"/>
          <w:szCs w:val="22"/>
        </w:rPr>
      </w:pPr>
      <w:r w:rsidRPr="009E22E7">
        <w:rPr>
          <w:rFonts w:ascii="Palatino Linotype" w:hAnsi="Palatino Linotype" w:cs="Arial"/>
          <w:b/>
          <w:i/>
          <w:sz w:val="22"/>
          <w:szCs w:val="22"/>
        </w:rPr>
        <w:t>II.</w:t>
      </w:r>
      <w:r w:rsidRPr="009E22E7">
        <w:rPr>
          <w:rFonts w:ascii="Palatino Linotype" w:hAnsi="Palatino Linotype" w:cs="Arial"/>
          <w:i/>
          <w:sz w:val="22"/>
          <w:szCs w:val="22"/>
        </w:rPr>
        <w:t xml:space="preserve"> Se determine mediante resolución de autoridad competente; o</w:t>
      </w:r>
    </w:p>
    <w:p w14:paraId="7A385F16" w14:textId="77777777" w:rsidR="007A0CC9" w:rsidRPr="009E22E7" w:rsidRDefault="007A0CC9" w:rsidP="009E22E7">
      <w:pPr>
        <w:ind w:left="850" w:right="901"/>
        <w:jc w:val="both"/>
        <w:rPr>
          <w:rFonts w:ascii="Palatino Linotype" w:hAnsi="Palatino Linotype" w:cs="Arial"/>
          <w:b/>
          <w:i/>
          <w:sz w:val="22"/>
          <w:szCs w:val="22"/>
        </w:rPr>
      </w:pPr>
      <w:r w:rsidRPr="009E22E7">
        <w:rPr>
          <w:rFonts w:ascii="Palatino Linotype" w:hAnsi="Palatino Linotype" w:cs="Arial"/>
          <w:i/>
          <w:sz w:val="22"/>
          <w:szCs w:val="22"/>
        </w:rPr>
        <w:t>III. Se generen versiones públicas para dar cumplimiento a las obligaciones de transparencia previstas en esta Ley.</w:t>
      </w:r>
      <w:r w:rsidRPr="009E22E7">
        <w:rPr>
          <w:rFonts w:ascii="Palatino Linotype" w:hAnsi="Palatino Linotype" w:cs="Arial"/>
          <w:b/>
          <w:i/>
          <w:sz w:val="22"/>
          <w:szCs w:val="22"/>
        </w:rPr>
        <w:t>”</w:t>
      </w:r>
    </w:p>
    <w:p w14:paraId="5FA4B9C3" w14:textId="77777777" w:rsidR="007A0CC9" w:rsidRPr="009E22E7" w:rsidRDefault="007A0CC9" w:rsidP="009E22E7">
      <w:pPr>
        <w:ind w:left="850" w:right="901"/>
        <w:jc w:val="both"/>
        <w:rPr>
          <w:rFonts w:ascii="Palatino Linotype" w:hAnsi="Palatino Linotype" w:cs="Arial"/>
          <w:b/>
          <w:i/>
          <w:sz w:val="22"/>
          <w:szCs w:val="22"/>
        </w:rPr>
      </w:pPr>
    </w:p>
    <w:p w14:paraId="4D7767E6" w14:textId="77777777" w:rsidR="007A0CC9" w:rsidRPr="009E22E7" w:rsidRDefault="007A0CC9" w:rsidP="009E22E7">
      <w:pPr>
        <w:ind w:left="850" w:right="901"/>
        <w:jc w:val="center"/>
        <w:rPr>
          <w:rFonts w:ascii="Palatino Linotype" w:hAnsi="Palatino Linotype" w:cs="Arial"/>
          <w:b/>
          <w:i/>
          <w:sz w:val="22"/>
          <w:szCs w:val="22"/>
        </w:rPr>
      </w:pPr>
      <w:r w:rsidRPr="009E22E7">
        <w:rPr>
          <w:rFonts w:ascii="Palatino Linotype" w:hAnsi="Palatino Linotype" w:cs="Arial"/>
          <w:b/>
          <w:i/>
          <w:sz w:val="22"/>
          <w:szCs w:val="22"/>
        </w:rPr>
        <w:t>“Lineamientos Generales en materia de Clasificación y Desclasificación de la Información, así como para la elaboración de Versiones Públicas</w:t>
      </w:r>
    </w:p>
    <w:p w14:paraId="78D9B845" w14:textId="77777777" w:rsidR="007A0CC9" w:rsidRPr="009E22E7" w:rsidRDefault="007A0CC9" w:rsidP="009E22E7">
      <w:pPr>
        <w:ind w:left="850" w:right="901"/>
        <w:jc w:val="center"/>
        <w:rPr>
          <w:rFonts w:ascii="Palatino Linotype" w:hAnsi="Palatino Linotype" w:cs="Arial"/>
          <w:b/>
          <w:i/>
          <w:sz w:val="22"/>
          <w:szCs w:val="22"/>
        </w:rPr>
      </w:pPr>
    </w:p>
    <w:p w14:paraId="537F277A" w14:textId="77777777" w:rsidR="007A0CC9" w:rsidRPr="009E22E7" w:rsidRDefault="007A0CC9" w:rsidP="009E22E7">
      <w:pPr>
        <w:ind w:left="850" w:right="901"/>
        <w:jc w:val="both"/>
        <w:rPr>
          <w:rFonts w:ascii="Palatino Linotype" w:hAnsi="Palatino Linotype" w:cs="Arial"/>
          <w:i/>
          <w:sz w:val="22"/>
          <w:szCs w:val="22"/>
        </w:rPr>
      </w:pPr>
      <w:r w:rsidRPr="009E22E7">
        <w:rPr>
          <w:rFonts w:ascii="Palatino Linotype" w:hAnsi="Palatino Linotype" w:cs="Arial"/>
          <w:b/>
          <w:i/>
          <w:sz w:val="22"/>
          <w:szCs w:val="22"/>
        </w:rPr>
        <w:t>Segundo.-</w:t>
      </w:r>
      <w:r w:rsidRPr="009E22E7">
        <w:rPr>
          <w:rFonts w:ascii="Palatino Linotype" w:hAnsi="Palatino Linotype" w:cs="Arial"/>
          <w:i/>
          <w:sz w:val="22"/>
          <w:szCs w:val="22"/>
        </w:rPr>
        <w:t xml:space="preserve"> Para efectos de los presentes Lineamientos Generales, se entenderá por:</w:t>
      </w:r>
    </w:p>
    <w:p w14:paraId="501A4943" w14:textId="77777777" w:rsidR="007A0CC9" w:rsidRPr="009E22E7" w:rsidRDefault="007A0CC9" w:rsidP="009E22E7">
      <w:pPr>
        <w:ind w:left="850" w:right="901"/>
        <w:jc w:val="both"/>
        <w:rPr>
          <w:rFonts w:ascii="Palatino Linotype" w:hAnsi="Palatino Linotype" w:cs="Arial"/>
          <w:i/>
          <w:sz w:val="22"/>
          <w:szCs w:val="22"/>
        </w:rPr>
      </w:pPr>
      <w:r w:rsidRPr="009E22E7">
        <w:rPr>
          <w:rFonts w:ascii="Palatino Linotype" w:hAnsi="Palatino Linotype" w:cs="Arial"/>
          <w:b/>
          <w:i/>
          <w:sz w:val="22"/>
          <w:szCs w:val="22"/>
        </w:rPr>
        <w:t>(…</w:t>
      </w:r>
      <w:r w:rsidRPr="009E22E7">
        <w:rPr>
          <w:rFonts w:ascii="Palatino Linotype" w:hAnsi="Palatino Linotype" w:cs="Arial"/>
          <w:i/>
          <w:sz w:val="22"/>
          <w:szCs w:val="22"/>
        </w:rPr>
        <w:t>)</w:t>
      </w:r>
    </w:p>
    <w:p w14:paraId="1B79764B" w14:textId="77777777" w:rsidR="007A0CC9" w:rsidRPr="009E22E7" w:rsidRDefault="007A0CC9" w:rsidP="009E22E7">
      <w:pPr>
        <w:ind w:left="850" w:right="901"/>
        <w:jc w:val="both"/>
        <w:rPr>
          <w:rFonts w:ascii="Palatino Linotype" w:hAnsi="Palatino Linotype" w:cs="Arial"/>
          <w:i/>
          <w:sz w:val="22"/>
          <w:szCs w:val="22"/>
        </w:rPr>
      </w:pPr>
      <w:r w:rsidRPr="009E22E7">
        <w:rPr>
          <w:rFonts w:ascii="Palatino Linotype" w:hAnsi="Palatino Linotype" w:cs="Arial"/>
          <w:b/>
          <w:i/>
          <w:sz w:val="22"/>
          <w:szCs w:val="22"/>
        </w:rPr>
        <w:t>XVIII.</w:t>
      </w:r>
      <w:r w:rsidRPr="009E22E7">
        <w:rPr>
          <w:rFonts w:ascii="Palatino Linotype" w:hAnsi="Palatino Linotype" w:cs="Arial"/>
          <w:i/>
          <w:sz w:val="22"/>
          <w:szCs w:val="22"/>
        </w:rPr>
        <w:t xml:space="preserve">  </w:t>
      </w:r>
      <w:r w:rsidRPr="009E22E7">
        <w:rPr>
          <w:rFonts w:ascii="Palatino Linotype" w:hAnsi="Palatino Linotype" w:cs="Arial"/>
          <w:b/>
          <w:i/>
          <w:sz w:val="22"/>
          <w:szCs w:val="22"/>
        </w:rPr>
        <w:t>Versión pública:</w:t>
      </w:r>
      <w:r w:rsidRPr="009E22E7">
        <w:rPr>
          <w:rFonts w:ascii="Palatino Linotype" w:hAnsi="Palatino Linotype" w:cs="Arial"/>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DBBE4C1" w14:textId="77777777" w:rsidR="007A0CC9" w:rsidRPr="009E22E7" w:rsidRDefault="007A0CC9" w:rsidP="009E22E7">
      <w:pPr>
        <w:ind w:left="850" w:right="901"/>
        <w:jc w:val="both"/>
        <w:rPr>
          <w:rFonts w:ascii="Palatino Linotype" w:hAnsi="Palatino Linotype" w:cs="Arial"/>
          <w:i/>
          <w:sz w:val="22"/>
          <w:szCs w:val="22"/>
        </w:rPr>
      </w:pPr>
      <w:r w:rsidRPr="009E22E7">
        <w:rPr>
          <w:rFonts w:ascii="Palatino Linotype" w:hAnsi="Palatino Linotype" w:cs="Arial"/>
          <w:b/>
          <w:i/>
          <w:sz w:val="22"/>
          <w:szCs w:val="22"/>
        </w:rPr>
        <w:t>(…</w:t>
      </w:r>
      <w:r w:rsidRPr="009E22E7">
        <w:rPr>
          <w:rFonts w:ascii="Palatino Linotype" w:hAnsi="Palatino Linotype" w:cs="Arial"/>
          <w:i/>
          <w:sz w:val="22"/>
          <w:szCs w:val="22"/>
        </w:rPr>
        <w:t>)</w:t>
      </w:r>
    </w:p>
    <w:p w14:paraId="4C437ADB" w14:textId="77777777" w:rsidR="007A0CC9" w:rsidRPr="009E22E7" w:rsidRDefault="007A0CC9" w:rsidP="009E22E7">
      <w:pPr>
        <w:ind w:left="850" w:right="901"/>
        <w:jc w:val="both"/>
        <w:rPr>
          <w:rFonts w:ascii="Palatino Linotype" w:hAnsi="Palatino Linotype" w:cs="Arial"/>
          <w:i/>
          <w:sz w:val="22"/>
          <w:szCs w:val="22"/>
        </w:rPr>
      </w:pPr>
      <w:r w:rsidRPr="009E22E7">
        <w:rPr>
          <w:rFonts w:ascii="Palatino Linotype" w:hAnsi="Palatino Linotype" w:cs="Arial"/>
          <w:b/>
          <w:i/>
          <w:sz w:val="22"/>
          <w:szCs w:val="22"/>
        </w:rPr>
        <w:t>Cuarto.</w:t>
      </w:r>
      <w:r w:rsidRPr="009E22E7">
        <w:rPr>
          <w:rFonts w:ascii="Palatino Linotype" w:hAnsi="Palatino Linotype" w:cs="Arial"/>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3CD0CFB" w14:textId="77777777" w:rsidR="007A0CC9" w:rsidRPr="009E22E7" w:rsidRDefault="007A0CC9" w:rsidP="009E22E7">
      <w:pPr>
        <w:ind w:left="850" w:right="901"/>
        <w:jc w:val="both"/>
        <w:rPr>
          <w:rFonts w:ascii="Palatino Linotype" w:hAnsi="Palatino Linotype" w:cs="Arial"/>
          <w:i/>
          <w:sz w:val="22"/>
          <w:szCs w:val="22"/>
        </w:rPr>
      </w:pPr>
      <w:r w:rsidRPr="009E22E7">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7C77E8D3" w14:textId="77777777" w:rsidR="007A0CC9" w:rsidRPr="009E22E7" w:rsidRDefault="007A0CC9" w:rsidP="009E22E7">
      <w:pPr>
        <w:ind w:left="850" w:right="901"/>
        <w:jc w:val="both"/>
        <w:rPr>
          <w:rFonts w:ascii="Palatino Linotype" w:hAnsi="Palatino Linotype" w:cs="Arial"/>
          <w:i/>
          <w:sz w:val="22"/>
          <w:szCs w:val="22"/>
        </w:rPr>
      </w:pPr>
      <w:r w:rsidRPr="009E22E7">
        <w:rPr>
          <w:rFonts w:ascii="Palatino Linotype" w:hAnsi="Palatino Linotype" w:cs="Arial"/>
          <w:b/>
          <w:i/>
          <w:sz w:val="22"/>
          <w:szCs w:val="22"/>
        </w:rPr>
        <w:t>Quinto.</w:t>
      </w:r>
      <w:r w:rsidRPr="009E22E7">
        <w:rPr>
          <w:rFonts w:ascii="Palatino Linotype" w:hAnsi="Palatino Linotype" w:cs="Arial"/>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F2BD938" w14:textId="77777777" w:rsidR="007A0CC9" w:rsidRPr="009E22E7" w:rsidRDefault="007A0CC9" w:rsidP="009E22E7">
      <w:pPr>
        <w:ind w:left="850" w:right="901"/>
        <w:jc w:val="both"/>
        <w:rPr>
          <w:rFonts w:ascii="Palatino Linotype" w:hAnsi="Palatino Linotype" w:cs="Arial"/>
          <w:bCs/>
          <w:i/>
          <w:sz w:val="22"/>
          <w:szCs w:val="22"/>
        </w:rPr>
      </w:pPr>
      <w:r w:rsidRPr="009E22E7">
        <w:rPr>
          <w:rFonts w:ascii="Palatino Linotype" w:hAnsi="Palatino Linotype" w:cs="Arial"/>
          <w:b/>
          <w:bCs/>
          <w:i/>
          <w:sz w:val="22"/>
          <w:szCs w:val="22"/>
        </w:rPr>
        <w:t>Séptimo</w:t>
      </w:r>
      <w:r w:rsidRPr="009E22E7">
        <w:rPr>
          <w:rFonts w:ascii="Palatino Linotype" w:hAnsi="Palatino Linotype" w:cs="Arial"/>
          <w:bCs/>
          <w:i/>
          <w:sz w:val="22"/>
          <w:szCs w:val="22"/>
        </w:rPr>
        <w:t>. La clasificación de la información se llevará a cabo en el momento en que:</w:t>
      </w:r>
    </w:p>
    <w:p w14:paraId="703908D7" w14:textId="77777777" w:rsidR="007A0CC9" w:rsidRPr="009E22E7" w:rsidRDefault="007A0CC9" w:rsidP="009E22E7">
      <w:pPr>
        <w:ind w:left="850" w:right="901"/>
        <w:jc w:val="both"/>
        <w:rPr>
          <w:rFonts w:ascii="Palatino Linotype" w:hAnsi="Palatino Linotype" w:cs="Arial"/>
          <w:bCs/>
          <w:i/>
          <w:sz w:val="22"/>
          <w:szCs w:val="22"/>
        </w:rPr>
      </w:pPr>
      <w:r w:rsidRPr="009E22E7">
        <w:rPr>
          <w:rFonts w:ascii="Palatino Linotype" w:hAnsi="Palatino Linotype" w:cs="Arial"/>
          <w:bCs/>
          <w:i/>
          <w:sz w:val="22"/>
          <w:szCs w:val="22"/>
        </w:rPr>
        <w:t>I. Se reciba una solicitud de acceso a la información;</w:t>
      </w:r>
    </w:p>
    <w:p w14:paraId="57151598" w14:textId="77777777" w:rsidR="007A0CC9" w:rsidRPr="009E22E7" w:rsidRDefault="007A0CC9" w:rsidP="009E22E7">
      <w:pPr>
        <w:ind w:left="850" w:right="901"/>
        <w:jc w:val="both"/>
        <w:rPr>
          <w:rFonts w:ascii="Palatino Linotype" w:hAnsi="Palatino Linotype" w:cs="Arial"/>
          <w:bCs/>
          <w:i/>
          <w:sz w:val="22"/>
          <w:szCs w:val="22"/>
        </w:rPr>
      </w:pPr>
      <w:r w:rsidRPr="009E22E7">
        <w:rPr>
          <w:rFonts w:ascii="Palatino Linotype" w:hAnsi="Palatino Linotype" w:cs="Arial"/>
          <w:bCs/>
          <w:i/>
          <w:sz w:val="22"/>
          <w:szCs w:val="22"/>
        </w:rPr>
        <w:t xml:space="preserve">II. Se determine mediante resolución del Comité de Transparencia, el Órgano Garante competente, o en cumplimiento a una sentencia del Poder Judicial; </w:t>
      </w:r>
    </w:p>
    <w:p w14:paraId="5EEA3ADD" w14:textId="77777777" w:rsidR="007A0CC9" w:rsidRPr="009E22E7" w:rsidRDefault="007A0CC9" w:rsidP="009E22E7">
      <w:pPr>
        <w:ind w:left="850" w:right="901"/>
        <w:jc w:val="both"/>
        <w:rPr>
          <w:rFonts w:ascii="Palatino Linotype" w:hAnsi="Palatino Linotype" w:cs="Arial"/>
          <w:bCs/>
          <w:i/>
          <w:sz w:val="22"/>
          <w:szCs w:val="22"/>
        </w:rPr>
      </w:pPr>
      <w:r w:rsidRPr="009E22E7">
        <w:rPr>
          <w:rFonts w:ascii="Palatino Linotype" w:hAnsi="Palatino Linotype" w:cs="Arial"/>
          <w:bCs/>
          <w:i/>
          <w:sz w:val="22"/>
          <w:szCs w:val="22"/>
        </w:rPr>
        <w:lastRenderedPageBreak/>
        <w:t>III. Se generen versiones públicas para dar cumplimiento a las obligaciones de transparencia previstas en la Ley General, la Ley Federal y las correspondientes de las entidades federativas.</w:t>
      </w:r>
    </w:p>
    <w:p w14:paraId="5AE11789" w14:textId="77777777" w:rsidR="007A0CC9" w:rsidRPr="009E22E7" w:rsidRDefault="007A0CC9" w:rsidP="009E22E7">
      <w:pPr>
        <w:ind w:left="850" w:right="901"/>
        <w:jc w:val="both"/>
        <w:rPr>
          <w:rFonts w:ascii="Palatino Linotype" w:hAnsi="Palatino Linotype" w:cs="Arial"/>
          <w:bCs/>
          <w:i/>
          <w:sz w:val="22"/>
          <w:szCs w:val="22"/>
        </w:rPr>
      </w:pPr>
      <w:r w:rsidRPr="009E22E7">
        <w:rPr>
          <w:rFonts w:ascii="Palatino Linotype" w:hAnsi="Palatino Linotype" w:cs="Arial"/>
          <w:bCs/>
          <w:i/>
          <w:sz w:val="22"/>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0850C827" w14:textId="77777777" w:rsidR="007A0CC9" w:rsidRPr="009E22E7" w:rsidRDefault="007A0CC9" w:rsidP="009E22E7">
      <w:pPr>
        <w:ind w:left="850" w:right="901"/>
        <w:jc w:val="both"/>
        <w:rPr>
          <w:rFonts w:ascii="Palatino Linotype" w:hAnsi="Palatino Linotype" w:cs="Arial"/>
          <w:bCs/>
          <w:i/>
          <w:sz w:val="22"/>
          <w:szCs w:val="22"/>
        </w:rPr>
      </w:pPr>
      <w:r w:rsidRPr="009E22E7">
        <w:rPr>
          <w:rFonts w:ascii="Palatino Linotype" w:hAnsi="Palatino Linotype" w:cs="Arial"/>
          <w:b/>
          <w:bCs/>
          <w:i/>
          <w:sz w:val="22"/>
          <w:szCs w:val="22"/>
        </w:rPr>
        <w:t>Octavo.</w:t>
      </w:r>
      <w:r w:rsidRPr="009E22E7">
        <w:rPr>
          <w:rFonts w:ascii="Palatino Linotype" w:hAnsi="Palatino Linotype" w:cs="Arial"/>
          <w:bCs/>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E1B2A6E" w14:textId="77777777" w:rsidR="007A0CC9" w:rsidRPr="009E22E7" w:rsidRDefault="007A0CC9" w:rsidP="009E22E7">
      <w:pPr>
        <w:ind w:left="850" w:right="901"/>
        <w:jc w:val="both"/>
        <w:rPr>
          <w:rFonts w:ascii="Palatino Linotype" w:hAnsi="Palatino Linotype" w:cs="Arial"/>
          <w:bCs/>
          <w:i/>
          <w:sz w:val="22"/>
          <w:szCs w:val="22"/>
        </w:rPr>
      </w:pPr>
      <w:r w:rsidRPr="009E22E7">
        <w:rPr>
          <w:rFonts w:ascii="Palatino Linotype" w:hAnsi="Palatino Linotype" w:cs="Arial"/>
          <w:bCs/>
          <w:i/>
          <w:sz w:val="22"/>
          <w:szCs w:val="22"/>
        </w:rPr>
        <w:t>Para motivar la clasificación se deberán señalar las razones o circunstancias especiales que lo llevaron a concluir que el caso particular se ajusta al supuesto previsto por la norma legal invocada como fundamento.</w:t>
      </w:r>
    </w:p>
    <w:p w14:paraId="13378286" w14:textId="77777777" w:rsidR="007A0CC9" w:rsidRPr="009E22E7" w:rsidRDefault="007A0CC9" w:rsidP="009E22E7">
      <w:pPr>
        <w:ind w:left="850" w:right="901"/>
        <w:jc w:val="both"/>
        <w:rPr>
          <w:rFonts w:ascii="Palatino Linotype" w:hAnsi="Palatino Linotype" w:cs="Arial"/>
          <w:bCs/>
          <w:i/>
          <w:sz w:val="22"/>
          <w:szCs w:val="22"/>
        </w:rPr>
      </w:pPr>
      <w:r w:rsidRPr="009E22E7">
        <w:rPr>
          <w:rFonts w:ascii="Palatino Linotype" w:hAnsi="Palatino Linotype" w:cs="Arial"/>
          <w:bCs/>
          <w:i/>
          <w:sz w:val="22"/>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539709DF" w14:textId="77777777" w:rsidR="007A0CC9" w:rsidRPr="009E22E7" w:rsidRDefault="007A0CC9" w:rsidP="009E22E7">
      <w:pPr>
        <w:ind w:left="850" w:right="901"/>
        <w:jc w:val="both"/>
        <w:rPr>
          <w:rFonts w:ascii="Palatino Linotype" w:hAnsi="Palatino Linotype" w:cs="Arial"/>
          <w:i/>
          <w:sz w:val="22"/>
          <w:szCs w:val="22"/>
        </w:rPr>
      </w:pPr>
      <w:r w:rsidRPr="009E22E7">
        <w:rPr>
          <w:rFonts w:ascii="Palatino Linotype" w:hAnsi="Palatino Linotype" w:cs="Arial"/>
          <w:b/>
          <w:i/>
          <w:sz w:val="22"/>
          <w:szCs w:val="22"/>
        </w:rPr>
        <w:t>Noveno.</w:t>
      </w:r>
      <w:r w:rsidRPr="009E22E7">
        <w:rPr>
          <w:rFonts w:ascii="Palatino Linotype" w:hAnsi="Palatino Linotype" w:cs="Arial"/>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4629CE1" w14:textId="77777777" w:rsidR="007A0CC9" w:rsidRPr="009E22E7" w:rsidRDefault="007A0CC9" w:rsidP="009E22E7">
      <w:pPr>
        <w:ind w:left="850" w:right="901"/>
        <w:jc w:val="both"/>
        <w:rPr>
          <w:rFonts w:ascii="Palatino Linotype" w:hAnsi="Palatino Linotype" w:cs="Arial"/>
          <w:bCs/>
          <w:i/>
          <w:sz w:val="22"/>
          <w:szCs w:val="22"/>
        </w:rPr>
      </w:pPr>
      <w:r w:rsidRPr="009E22E7">
        <w:rPr>
          <w:rFonts w:ascii="Palatino Linotype" w:hAnsi="Palatino Linotype" w:cs="Arial"/>
          <w:b/>
          <w:bCs/>
          <w:i/>
          <w:sz w:val="22"/>
          <w:szCs w:val="22"/>
        </w:rPr>
        <w:t>Decimo</w:t>
      </w:r>
      <w:r w:rsidRPr="009E22E7">
        <w:rPr>
          <w:rFonts w:ascii="Palatino Linotype" w:hAnsi="Palatino Linotype" w:cs="Arial"/>
          <w:bCs/>
          <w:i/>
          <w:sz w:val="22"/>
          <w:szCs w:val="22"/>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36296105" w14:textId="77777777" w:rsidR="007A0CC9" w:rsidRPr="009E22E7" w:rsidRDefault="007A0CC9" w:rsidP="009E22E7">
      <w:pPr>
        <w:ind w:left="850" w:right="901"/>
        <w:jc w:val="both"/>
        <w:rPr>
          <w:rFonts w:ascii="Palatino Linotype" w:hAnsi="Palatino Linotype" w:cs="Arial"/>
          <w:bCs/>
          <w:i/>
          <w:sz w:val="22"/>
          <w:szCs w:val="22"/>
        </w:rPr>
      </w:pPr>
      <w:r w:rsidRPr="009E22E7">
        <w:rPr>
          <w:rFonts w:ascii="Palatino Linotype" w:hAnsi="Palatino Linotype" w:cs="Arial"/>
          <w:bCs/>
          <w:i/>
          <w:sz w:val="22"/>
          <w:szCs w:val="22"/>
        </w:rPr>
        <w:t>En ausencia de los titulares de las áreas, la información será clasificada o desclasificada por la persona que lo supla, en términos de la normativa que rija la actuación del sujeto obligado.</w:t>
      </w:r>
    </w:p>
    <w:p w14:paraId="6C7BCB44" w14:textId="77777777" w:rsidR="007A0CC9" w:rsidRPr="009E22E7" w:rsidRDefault="007A0CC9" w:rsidP="009E22E7">
      <w:pPr>
        <w:ind w:left="850" w:right="901"/>
        <w:jc w:val="both"/>
        <w:rPr>
          <w:rFonts w:ascii="Palatino Linotype" w:hAnsi="Palatino Linotype" w:cs="Arial"/>
          <w:b/>
          <w:i/>
          <w:sz w:val="22"/>
          <w:szCs w:val="22"/>
        </w:rPr>
      </w:pPr>
      <w:r w:rsidRPr="009E22E7">
        <w:rPr>
          <w:rFonts w:ascii="Palatino Linotype" w:hAnsi="Palatino Linotype" w:cs="Arial"/>
          <w:b/>
          <w:bCs/>
          <w:i/>
          <w:sz w:val="22"/>
          <w:szCs w:val="22"/>
        </w:rPr>
        <w:t>Décimo primero</w:t>
      </w:r>
      <w:r w:rsidRPr="009E22E7">
        <w:rPr>
          <w:rFonts w:ascii="Palatino Linotype" w:hAnsi="Palatino Linotype" w:cs="Arial"/>
          <w:b/>
          <w:i/>
          <w:sz w:val="22"/>
          <w:szCs w:val="22"/>
        </w:rPr>
        <w:t>.</w:t>
      </w:r>
      <w:r w:rsidRPr="009E22E7">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9E22E7">
        <w:rPr>
          <w:rFonts w:ascii="Palatino Linotype" w:hAnsi="Palatino Linotype" w:cs="Arial"/>
          <w:b/>
          <w:i/>
          <w:sz w:val="22"/>
          <w:szCs w:val="22"/>
        </w:rPr>
        <w:t>”</w:t>
      </w:r>
    </w:p>
    <w:p w14:paraId="66133F8C" w14:textId="77777777" w:rsidR="007A0CC9" w:rsidRPr="009E22E7" w:rsidRDefault="007A0CC9" w:rsidP="009E22E7">
      <w:pPr>
        <w:ind w:left="850" w:right="901"/>
        <w:jc w:val="right"/>
        <w:rPr>
          <w:rFonts w:ascii="Palatino Linotype" w:hAnsi="Palatino Linotype" w:cs="Arial"/>
          <w:b/>
          <w:i/>
          <w:sz w:val="22"/>
          <w:szCs w:val="22"/>
        </w:rPr>
      </w:pPr>
      <w:r w:rsidRPr="009E22E7">
        <w:rPr>
          <w:rFonts w:ascii="Palatino Linotype" w:hAnsi="Palatino Linotype" w:cs="Arial"/>
          <w:b/>
          <w:i/>
          <w:sz w:val="22"/>
          <w:szCs w:val="22"/>
        </w:rPr>
        <w:t>(Énfasis añadido)</w:t>
      </w:r>
    </w:p>
    <w:p w14:paraId="0B79CDCE" w14:textId="77777777" w:rsidR="007A0CC9" w:rsidRPr="009E22E7" w:rsidRDefault="007A0CC9" w:rsidP="009E22E7">
      <w:pPr>
        <w:ind w:left="850" w:right="901"/>
        <w:jc w:val="both"/>
        <w:rPr>
          <w:rFonts w:ascii="Palatino Linotype" w:hAnsi="Palatino Linotype" w:cs="Arial"/>
          <w:b/>
          <w:i/>
          <w:sz w:val="22"/>
          <w:szCs w:val="22"/>
        </w:rPr>
      </w:pPr>
    </w:p>
    <w:p w14:paraId="5AD9198C" w14:textId="77777777" w:rsidR="007A0CC9" w:rsidRPr="009E22E7" w:rsidRDefault="007A0CC9" w:rsidP="009E22E7">
      <w:pPr>
        <w:spacing w:line="360" w:lineRule="auto"/>
        <w:jc w:val="both"/>
        <w:rPr>
          <w:rFonts w:ascii="Palatino Linotype" w:hAnsi="Palatino Linotype" w:cs="Arial"/>
        </w:rPr>
      </w:pPr>
      <w:r w:rsidRPr="009E22E7">
        <w:rPr>
          <w:rFonts w:ascii="Palatino Linotype" w:hAnsi="Palatino Linotype" w:cs="Arial"/>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E028311" w14:textId="77777777" w:rsidR="00021848" w:rsidRPr="009E22E7" w:rsidRDefault="00021848" w:rsidP="009E22E7">
      <w:pPr>
        <w:spacing w:line="360" w:lineRule="auto"/>
        <w:jc w:val="both"/>
        <w:rPr>
          <w:rFonts w:ascii="Palatino Linotype" w:hAnsi="Palatino Linotype" w:cs="Arial"/>
        </w:rPr>
      </w:pPr>
    </w:p>
    <w:p w14:paraId="408B15EA" w14:textId="77777777" w:rsidR="007A0CC9" w:rsidRPr="009E22E7" w:rsidRDefault="007A0CC9" w:rsidP="009E22E7">
      <w:pPr>
        <w:spacing w:line="360" w:lineRule="auto"/>
        <w:jc w:val="both"/>
        <w:rPr>
          <w:rFonts w:ascii="Palatino Linotype" w:hAnsi="Palatino Linotype" w:cs="Arial"/>
          <w:lang w:eastAsia="es-CO"/>
        </w:rPr>
      </w:pPr>
      <w:r w:rsidRPr="009E22E7">
        <w:rPr>
          <w:rFonts w:ascii="Palatino Linotype" w:hAnsi="Palatino Linotype" w:cs="Arial"/>
        </w:rPr>
        <w:t xml:space="preserve">Consecuentemente, se destaca que la versión pública que elabore </w:t>
      </w:r>
      <w:r w:rsidRPr="009E22E7">
        <w:rPr>
          <w:rFonts w:ascii="Palatino Linotype" w:hAnsi="Palatino Linotype" w:cs="Arial"/>
          <w:b/>
        </w:rPr>
        <w:t>EL SUJETO OBLIGADO</w:t>
      </w:r>
      <w:r w:rsidRPr="009E22E7">
        <w:rPr>
          <w:rFonts w:ascii="Palatino Linotype" w:hAnsi="Palatino Linotype" w:cs="Arial"/>
        </w:rPr>
        <w:t xml:space="preserve"> debe cumplir con las formalidades exigidas en la Ley, por lo que para tal efecto emitirá el </w:t>
      </w:r>
      <w:r w:rsidRPr="009E22E7">
        <w:rPr>
          <w:rFonts w:ascii="Palatino Linotype" w:hAnsi="Palatino Linotype" w:cs="Arial"/>
          <w:b/>
        </w:rPr>
        <w:t>Acuerdo del Comité de Transparencia</w:t>
      </w:r>
      <w:r w:rsidRPr="009E22E7">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9E22E7">
        <w:rPr>
          <w:rFonts w:ascii="Palatino Linotype" w:hAnsi="Palatino Linotype" w:cs="Arial"/>
          <w:lang w:eastAsia="es-CO"/>
        </w:rPr>
        <w:t>,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w:t>
      </w:r>
    </w:p>
    <w:p w14:paraId="48E6385A" w14:textId="77777777" w:rsidR="009A3EC4" w:rsidRPr="009E22E7" w:rsidRDefault="009A3EC4" w:rsidP="009E22E7">
      <w:pPr>
        <w:spacing w:line="360" w:lineRule="auto"/>
        <w:jc w:val="both"/>
        <w:rPr>
          <w:rFonts w:ascii="Palatino Linotype" w:eastAsia="Palatino Linotype" w:hAnsi="Palatino Linotype" w:cs="Palatino Linotype"/>
        </w:rPr>
      </w:pPr>
    </w:p>
    <w:p w14:paraId="0FA94ADF" w14:textId="7CC12BC7" w:rsidR="007A0CC9" w:rsidRPr="009E22E7" w:rsidRDefault="007A0CC9" w:rsidP="009E22E7">
      <w:pPr>
        <w:spacing w:line="360" w:lineRule="auto"/>
        <w:jc w:val="both"/>
        <w:rPr>
          <w:rFonts w:ascii="Palatino Linotype" w:eastAsia="Calibri" w:hAnsi="Palatino Linotype"/>
          <w:b/>
          <w:lang w:val="es-ES" w:eastAsia="es-ES"/>
        </w:rPr>
      </w:pPr>
      <w:r w:rsidRPr="009E22E7">
        <w:rPr>
          <w:rFonts w:ascii="Palatino Linotype" w:eastAsia="Calibri" w:hAnsi="Palatino Linotype"/>
          <w:lang w:val="es-ES" w:eastAsia="es-ES"/>
        </w:rPr>
        <w:t xml:space="preserve">Por lo anteriormente expuesto, se considera que las </w:t>
      </w:r>
      <w:r w:rsidRPr="009E22E7">
        <w:rPr>
          <w:rFonts w:ascii="Palatino Linotype" w:hAnsi="Palatino Linotype" w:cs="Arial"/>
          <w:lang w:val="es-ES" w:eastAsia="es-ES"/>
        </w:rPr>
        <w:t xml:space="preserve">razones o motivos de inconformidad planteadas por </w:t>
      </w:r>
      <w:r w:rsidRPr="009E22E7">
        <w:rPr>
          <w:rFonts w:ascii="Palatino Linotype" w:hAnsi="Palatino Linotype" w:cs="Arial"/>
          <w:b/>
          <w:lang w:val="es-ES" w:eastAsia="es-ES"/>
        </w:rPr>
        <w:t>EL RECURRENTE,</w:t>
      </w:r>
      <w:r w:rsidRPr="009E22E7">
        <w:rPr>
          <w:rFonts w:ascii="Palatino Linotype" w:hAnsi="Palatino Linotype"/>
          <w:b/>
          <w:lang w:val="es-ES" w:eastAsia="es-ES"/>
        </w:rPr>
        <w:t xml:space="preserve"> </w:t>
      </w:r>
      <w:r w:rsidRPr="009E22E7">
        <w:rPr>
          <w:rFonts w:ascii="Palatino Linotype" w:hAnsi="Palatino Linotype" w:cs="Arial"/>
          <w:lang w:val="es-ES" w:eastAsia="es-ES"/>
        </w:rPr>
        <w:t>resultan infundadas;</w:t>
      </w:r>
      <w:r w:rsidRPr="009E22E7">
        <w:rPr>
          <w:rFonts w:ascii="Palatino Linotype" w:eastAsia="Calibri" w:hAnsi="Palatino Linotype"/>
          <w:lang w:val="es-ES" w:eastAsia="es-ES"/>
        </w:rPr>
        <w:t xml:space="preserve"> en consecuencia este Órgano Garante determina </w:t>
      </w:r>
      <w:r w:rsidRPr="009E22E7">
        <w:rPr>
          <w:rFonts w:ascii="Palatino Linotype" w:eastAsia="Calibri" w:hAnsi="Palatino Linotype"/>
          <w:b/>
          <w:lang w:val="es-ES" w:eastAsia="es-ES"/>
        </w:rPr>
        <w:t xml:space="preserve">CONFIRMAR </w:t>
      </w:r>
      <w:r w:rsidR="009E22E7">
        <w:rPr>
          <w:rFonts w:ascii="Palatino Linotype" w:eastAsia="Calibri" w:hAnsi="Palatino Linotype"/>
          <w:lang w:val="es-ES" w:eastAsia="es-ES"/>
        </w:rPr>
        <w:t>la respuesta</w:t>
      </w:r>
      <w:r w:rsidR="00021848" w:rsidRPr="009E22E7">
        <w:rPr>
          <w:rFonts w:ascii="Palatino Linotype" w:eastAsia="Calibri" w:hAnsi="Palatino Linotype"/>
          <w:lang w:val="es-ES" w:eastAsia="es-ES"/>
        </w:rPr>
        <w:t xml:space="preserve"> otorgada</w:t>
      </w:r>
      <w:r w:rsidRPr="009E22E7">
        <w:rPr>
          <w:rFonts w:ascii="Palatino Linotype" w:eastAsia="Calibri" w:hAnsi="Palatino Linotype"/>
          <w:lang w:val="es-ES" w:eastAsia="es-ES"/>
        </w:rPr>
        <w:t xml:space="preserve"> por </w:t>
      </w:r>
      <w:r w:rsidR="009E22E7" w:rsidRPr="009E22E7">
        <w:rPr>
          <w:rFonts w:ascii="Palatino Linotype" w:eastAsia="Calibri" w:hAnsi="Palatino Linotype"/>
          <w:b/>
          <w:lang w:val="es-ES" w:eastAsia="es-ES"/>
        </w:rPr>
        <w:t>EL</w:t>
      </w:r>
      <w:r w:rsidRPr="009E22E7">
        <w:rPr>
          <w:rFonts w:ascii="Palatino Linotype" w:eastAsia="Calibri" w:hAnsi="Palatino Linotype"/>
          <w:lang w:val="es-ES" w:eastAsia="es-ES"/>
        </w:rPr>
        <w:t xml:space="preserve"> </w:t>
      </w:r>
      <w:r w:rsidRPr="009E22E7">
        <w:rPr>
          <w:rFonts w:ascii="Palatino Linotype" w:eastAsia="Calibri" w:hAnsi="Palatino Linotype"/>
          <w:b/>
          <w:lang w:val="es-ES" w:eastAsia="es-ES"/>
        </w:rPr>
        <w:t>SUJETO OBLIGADO.</w:t>
      </w:r>
    </w:p>
    <w:p w14:paraId="358E347B" w14:textId="77777777" w:rsidR="006D107E" w:rsidRPr="009E22E7" w:rsidRDefault="006D107E" w:rsidP="009E22E7">
      <w:pPr>
        <w:spacing w:line="360" w:lineRule="auto"/>
        <w:jc w:val="both"/>
        <w:rPr>
          <w:rFonts w:ascii="Palatino Linotype" w:eastAsia="Calibri" w:hAnsi="Palatino Linotype"/>
          <w:b/>
          <w:lang w:val="es-ES" w:eastAsia="es-ES"/>
        </w:rPr>
      </w:pPr>
    </w:p>
    <w:p w14:paraId="53850EB1" w14:textId="77777777" w:rsidR="007A0CC9" w:rsidRPr="009E22E7" w:rsidRDefault="007A0CC9" w:rsidP="009E22E7">
      <w:pPr>
        <w:spacing w:line="360" w:lineRule="auto"/>
        <w:jc w:val="both"/>
        <w:rPr>
          <w:rFonts w:ascii="Palatino Linotype" w:eastAsia="Calibri" w:hAnsi="Palatino Linotype" w:cs="Arial"/>
          <w:lang w:eastAsia="es-ES"/>
        </w:rPr>
      </w:pPr>
      <w:r w:rsidRPr="009E22E7">
        <w:rPr>
          <w:rFonts w:ascii="Palatino Linotype" w:eastAsia="Calibri" w:hAnsi="Palatino Linotype" w:cs="Arial"/>
          <w:lang w:eastAsia="es-ES"/>
        </w:rPr>
        <w:lastRenderedPageBreak/>
        <w:t>Así, con fundamento en lo previsto en los artículos 5, párrafos trigésimo segundo, trigésimo tercero y trigésimo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este Pleno:</w:t>
      </w:r>
    </w:p>
    <w:p w14:paraId="32916C66" w14:textId="77777777" w:rsidR="007A0CC9" w:rsidRPr="009E22E7" w:rsidRDefault="007A0CC9" w:rsidP="009E22E7">
      <w:pPr>
        <w:jc w:val="both"/>
        <w:rPr>
          <w:rFonts w:ascii="Palatino Linotype" w:eastAsia="Calibri" w:hAnsi="Palatino Linotype" w:cs="Arial"/>
          <w:lang w:eastAsia="es-ES"/>
        </w:rPr>
      </w:pPr>
    </w:p>
    <w:p w14:paraId="2114C9CB" w14:textId="77777777" w:rsidR="006D107E" w:rsidRPr="009E22E7" w:rsidRDefault="006D107E" w:rsidP="009E22E7">
      <w:pPr>
        <w:jc w:val="center"/>
        <w:rPr>
          <w:rFonts w:ascii="Palatino Linotype" w:hAnsi="Palatino Linotype"/>
          <w:b/>
          <w:spacing w:val="60"/>
          <w:sz w:val="28"/>
          <w:szCs w:val="28"/>
          <w:lang w:eastAsia="es-ES"/>
        </w:rPr>
      </w:pPr>
    </w:p>
    <w:p w14:paraId="0FF86591" w14:textId="77777777" w:rsidR="007A0CC9" w:rsidRPr="009E22E7" w:rsidRDefault="007A0CC9" w:rsidP="009E22E7">
      <w:pPr>
        <w:jc w:val="center"/>
        <w:rPr>
          <w:rFonts w:ascii="Palatino Linotype" w:hAnsi="Palatino Linotype"/>
          <w:b/>
          <w:spacing w:val="60"/>
          <w:sz w:val="28"/>
          <w:szCs w:val="28"/>
          <w:lang w:eastAsia="es-ES"/>
        </w:rPr>
      </w:pPr>
      <w:r w:rsidRPr="009E22E7">
        <w:rPr>
          <w:rFonts w:ascii="Palatino Linotype" w:hAnsi="Palatino Linotype"/>
          <w:b/>
          <w:spacing w:val="60"/>
          <w:sz w:val="28"/>
          <w:szCs w:val="28"/>
          <w:lang w:eastAsia="es-ES"/>
        </w:rPr>
        <w:t>RESUELVE</w:t>
      </w:r>
    </w:p>
    <w:p w14:paraId="475D1D5A" w14:textId="77777777" w:rsidR="007A0CC9" w:rsidRPr="009E22E7" w:rsidRDefault="007A0CC9" w:rsidP="009E22E7">
      <w:pPr>
        <w:jc w:val="center"/>
        <w:rPr>
          <w:rFonts w:ascii="Palatino Linotype" w:hAnsi="Palatino Linotype"/>
          <w:b/>
          <w:spacing w:val="60"/>
          <w:sz w:val="28"/>
          <w:szCs w:val="28"/>
          <w:lang w:eastAsia="es-ES"/>
        </w:rPr>
      </w:pPr>
    </w:p>
    <w:p w14:paraId="5A3BEFF1" w14:textId="77777777" w:rsidR="007A0CC9" w:rsidRPr="009E22E7" w:rsidRDefault="007A0CC9" w:rsidP="009E22E7">
      <w:pPr>
        <w:widowControl w:val="0"/>
        <w:autoSpaceDE w:val="0"/>
        <w:autoSpaceDN w:val="0"/>
        <w:adjustRightInd w:val="0"/>
        <w:spacing w:line="360" w:lineRule="auto"/>
        <w:jc w:val="both"/>
        <w:rPr>
          <w:rFonts w:ascii="Palatino Linotype" w:hAnsi="Palatino Linotype" w:cs="Arial"/>
          <w:lang w:eastAsia="es-ES"/>
        </w:rPr>
      </w:pPr>
      <w:r w:rsidRPr="009E22E7">
        <w:rPr>
          <w:rFonts w:ascii="Palatino Linotype" w:hAnsi="Palatino Linotype" w:cs="Arial"/>
          <w:b/>
          <w:sz w:val="28"/>
          <w:lang w:eastAsia="es-ES"/>
        </w:rPr>
        <w:t>PRIMERO.</w:t>
      </w:r>
      <w:r w:rsidRPr="009E22E7">
        <w:rPr>
          <w:rFonts w:ascii="Palatino Linotype" w:hAnsi="Palatino Linotype" w:cs="Arial"/>
          <w:lang w:eastAsia="es-ES"/>
        </w:rPr>
        <w:t xml:space="preserve"> Resultan </w:t>
      </w:r>
      <w:r w:rsidRPr="009E22E7">
        <w:rPr>
          <w:rFonts w:ascii="Palatino Linotype" w:hAnsi="Palatino Linotype" w:cs="Arial"/>
          <w:b/>
          <w:bCs/>
          <w:lang w:eastAsia="es-ES"/>
        </w:rPr>
        <w:t>infundadas</w:t>
      </w:r>
      <w:r w:rsidRPr="009E22E7">
        <w:rPr>
          <w:rFonts w:ascii="Palatino Linotype" w:hAnsi="Palatino Linotype" w:cs="Arial"/>
          <w:lang w:eastAsia="es-ES"/>
        </w:rPr>
        <w:t xml:space="preserve"> las razones o motivos de inconformidad planteadas por </w:t>
      </w:r>
      <w:r w:rsidRPr="009E22E7">
        <w:rPr>
          <w:rFonts w:ascii="Palatino Linotype" w:hAnsi="Palatino Linotype" w:cs="Arial"/>
          <w:b/>
        </w:rPr>
        <w:t>EL RECURRENTE</w:t>
      </w:r>
      <w:r w:rsidRPr="009E22E7">
        <w:rPr>
          <w:rFonts w:ascii="Palatino Linotype" w:hAnsi="Palatino Linotype" w:cs="Arial"/>
          <w:lang w:eastAsia="es-ES"/>
        </w:rPr>
        <w:t xml:space="preserve"> y analizadas en el Considerando</w:t>
      </w:r>
      <w:r w:rsidRPr="009E22E7">
        <w:rPr>
          <w:rFonts w:ascii="Palatino Linotype" w:hAnsi="Palatino Linotype" w:cs="Arial"/>
          <w:b/>
          <w:lang w:eastAsia="es-ES"/>
        </w:rPr>
        <w:t xml:space="preserve"> QUINTO</w:t>
      </w:r>
      <w:r w:rsidRPr="009E22E7">
        <w:rPr>
          <w:rFonts w:ascii="Palatino Linotype" w:hAnsi="Palatino Linotype" w:cs="Arial"/>
          <w:lang w:eastAsia="es-ES"/>
        </w:rPr>
        <w:t xml:space="preserve"> de esta Resolución.</w:t>
      </w:r>
    </w:p>
    <w:p w14:paraId="4870E01E" w14:textId="77777777" w:rsidR="007A0CC9" w:rsidRPr="009E22E7" w:rsidRDefault="007A0CC9" w:rsidP="009E22E7">
      <w:pPr>
        <w:widowControl w:val="0"/>
        <w:autoSpaceDE w:val="0"/>
        <w:autoSpaceDN w:val="0"/>
        <w:adjustRightInd w:val="0"/>
        <w:spacing w:line="360" w:lineRule="auto"/>
        <w:jc w:val="both"/>
        <w:rPr>
          <w:rFonts w:ascii="Palatino Linotype" w:hAnsi="Palatino Linotype" w:cs="Arial"/>
          <w:lang w:eastAsia="es-ES"/>
        </w:rPr>
      </w:pPr>
    </w:p>
    <w:p w14:paraId="2D52CA7F" w14:textId="576D21DB" w:rsidR="007A0CC9" w:rsidRPr="009E22E7" w:rsidRDefault="007A0CC9" w:rsidP="009E22E7">
      <w:pPr>
        <w:widowControl w:val="0"/>
        <w:autoSpaceDE w:val="0"/>
        <w:autoSpaceDN w:val="0"/>
        <w:adjustRightInd w:val="0"/>
        <w:spacing w:line="360" w:lineRule="auto"/>
        <w:jc w:val="both"/>
        <w:rPr>
          <w:rFonts w:ascii="Palatino Linotype" w:hAnsi="Palatino Linotype"/>
          <w:b/>
          <w:lang w:eastAsia="es-ES"/>
        </w:rPr>
      </w:pPr>
      <w:r w:rsidRPr="009E22E7">
        <w:rPr>
          <w:rFonts w:ascii="Palatino Linotype" w:hAnsi="Palatino Linotype" w:cs="Arial"/>
          <w:b/>
          <w:sz w:val="28"/>
          <w:lang w:eastAsia="es-ES"/>
        </w:rPr>
        <w:t xml:space="preserve">SEGUNDO. </w:t>
      </w:r>
      <w:r w:rsidRPr="009E22E7">
        <w:rPr>
          <w:rFonts w:ascii="Palatino Linotype" w:hAnsi="Palatino Linotype"/>
          <w:lang w:eastAsia="es-ES"/>
        </w:rPr>
        <w:t xml:space="preserve">Se </w:t>
      </w:r>
      <w:r w:rsidRPr="009E22E7">
        <w:rPr>
          <w:rFonts w:ascii="Palatino Linotype" w:hAnsi="Palatino Linotype" w:cs="Arial"/>
          <w:b/>
        </w:rPr>
        <w:t>CONFIRMA</w:t>
      </w:r>
      <w:r w:rsidRPr="009E22E7">
        <w:rPr>
          <w:rFonts w:ascii="Palatino Linotype" w:hAnsi="Palatino Linotype"/>
          <w:b/>
          <w:bCs/>
          <w:lang w:eastAsia="es-ES"/>
        </w:rPr>
        <w:t xml:space="preserve"> </w:t>
      </w:r>
      <w:r w:rsidRPr="009E22E7">
        <w:rPr>
          <w:rFonts w:ascii="Palatino Linotype" w:hAnsi="Palatino Linotype"/>
          <w:lang w:eastAsia="es-ES"/>
        </w:rPr>
        <w:t xml:space="preserve">la respuesta del </w:t>
      </w:r>
      <w:r w:rsidRPr="009E22E7">
        <w:rPr>
          <w:rFonts w:ascii="Palatino Linotype" w:hAnsi="Palatino Linotype"/>
          <w:b/>
          <w:bCs/>
          <w:lang w:eastAsia="es-ES"/>
        </w:rPr>
        <w:t xml:space="preserve">SUJETO OBLIGADO </w:t>
      </w:r>
      <w:r w:rsidRPr="009E22E7">
        <w:rPr>
          <w:rFonts w:ascii="Palatino Linotype" w:hAnsi="Palatino Linotype"/>
          <w:lang w:eastAsia="es-ES"/>
        </w:rPr>
        <w:t xml:space="preserve">otorgada a la solicitud de Acceso a la Información Pública </w:t>
      </w:r>
      <w:r w:rsidRPr="009E22E7">
        <w:rPr>
          <w:rFonts w:ascii="Palatino Linotype" w:hAnsi="Palatino Linotype"/>
          <w:lang w:val="es-419" w:eastAsia="es-ES"/>
        </w:rPr>
        <w:t>que dio origen al</w:t>
      </w:r>
      <w:r w:rsidRPr="009E22E7">
        <w:rPr>
          <w:rFonts w:ascii="Palatino Linotype" w:hAnsi="Palatino Linotype"/>
          <w:lang w:eastAsia="es-ES"/>
        </w:rPr>
        <w:t xml:space="preserve"> Recursos de Revisión </w:t>
      </w:r>
      <w:r w:rsidRPr="009E22E7">
        <w:rPr>
          <w:rFonts w:ascii="Palatino Linotype" w:hAnsi="Palatino Linotype"/>
          <w:b/>
          <w:lang w:eastAsia="es-ES"/>
        </w:rPr>
        <w:t>00692</w:t>
      </w:r>
      <w:r w:rsidR="00021848" w:rsidRPr="009E22E7">
        <w:rPr>
          <w:rFonts w:ascii="Palatino Linotype" w:hAnsi="Palatino Linotype"/>
          <w:b/>
          <w:lang w:val="es-ES_tradnl" w:eastAsia="es-ES"/>
        </w:rPr>
        <w:t>/INFOEM/IP/RR/2024</w:t>
      </w:r>
      <w:r w:rsidRPr="009E22E7">
        <w:rPr>
          <w:rFonts w:ascii="Palatino Linotype" w:hAnsi="Palatino Linotype"/>
          <w:b/>
          <w:bCs/>
          <w:lang w:eastAsia="es-ES"/>
        </w:rPr>
        <w:t>,</w:t>
      </w:r>
      <w:r w:rsidRPr="009E22E7">
        <w:rPr>
          <w:rFonts w:ascii="Palatino Linotype" w:hAnsi="Palatino Linotype"/>
          <w:lang w:eastAsia="es-ES"/>
        </w:rPr>
        <w:t xml:space="preserve"> en términos del Considerando</w:t>
      </w:r>
      <w:r w:rsidRPr="009E22E7">
        <w:rPr>
          <w:rFonts w:ascii="Palatino Linotype" w:hAnsi="Palatino Linotype"/>
          <w:b/>
          <w:lang w:eastAsia="es-ES"/>
        </w:rPr>
        <w:t xml:space="preserve"> </w:t>
      </w:r>
      <w:r w:rsidRPr="009E22E7">
        <w:rPr>
          <w:rFonts w:ascii="Palatino Linotype" w:hAnsi="Palatino Linotype"/>
          <w:b/>
          <w:bCs/>
          <w:lang w:eastAsia="es-ES"/>
        </w:rPr>
        <w:t>QUINTO</w:t>
      </w:r>
      <w:r w:rsidRPr="009E22E7">
        <w:rPr>
          <w:rFonts w:ascii="Palatino Linotype" w:hAnsi="Palatino Linotype"/>
          <w:lang w:eastAsia="es-ES"/>
        </w:rPr>
        <w:t>.</w:t>
      </w:r>
    </w:p>
    <w:p w14:paraId="5C2F3DAE" w14:textId="77777777" w:rsidR="007A0CC9" w:rsidRPr="009E22E7" w:rsidRDefault="007A0CC9" w:rsidP="009E22E7">
      <w:pPr>
        <w:spacing w:line="360" w:lineRule="auto"/>
        <w:ind w:left="708"/>
        <w:rPr>
          <w:rFonts w:ascii="Palatino Linotype" w:hAnsi="Palatino Linotype" w:cs="Arial"/>
          <w:b/>
          <w:sz w:val="28"/>
          <w:szCs w:val="28"/>
          <w:lang w:eastAsia="es-ES"/>
        </w:rPr>
      </w:pPr>
    </w:p>
    <w:p w14:paraId="1B5E2A5C" w14:textId="58366D39" w:rsidR="007A0CC9" w:rsidRPr="009E22E7" w:rsidRDefault="007A0CC9" w:rsidP="009E22E7">
      <w:pPr>
        <w:widowControl w:val="0"/>
        <w:autoSpaceDE w:val="0"/>
        <w:autoSpaceDN w:val="0"/>
        <w:adjustRightInd w:val="0"/>
        <w:spacing w:line="360" w:lineRule="auto"/>
        <w:jc w:val="both"/>
        <w:rPr>
          <w:rFonts w:ascii="Palatino Linotype" w:eastAsiaTheme="minorEastAsia" w:hAnsi="Palatino Linotype"/>
          <w:b/>
          <w:szCs w:val="17"/>
          <w:lang w:eastAsia="es-ES_tradnl"/>
        </w:rPr>
      </w:pPr>
      <w:r w:rsidRPr="009E22E7">
        <w:rPr>
          <w:rFonts w:ascii="Palatino Linotype" w:hAnsi="Palatino Linotype" w:cs="Arial"/>
          <w:b/>
          <w:sz w:val="28"/>
          <w:lang w:eastAsia="es-ES"/>
        </w:rPr>
        <w:t xml:space="preserve">TERCERO. </w:t>
      </w:r>
      <w:r w:rsidRPr="009E22E7">
        <w:rPr>
          <w:rFonts w:ascii="Palatino Linotype" w:hAnsi="Palatino Linotype" w:cs="Arial"/>
          <w:b/>
          <w:lang w:val="es-ES_tradnl" w:eastAsia="es-ES"/>
        </w:rPr>
        <w:t xml:space="preserve">Notifíquese </w:t>
      </w:r>
      <w:r w:rsidRPr="009E22E7">
        <w:rPr>
          <w:rFonts w:ascii="Palatino Linotype" w:hAnsi="Palatino Linotype" w:cs="Arial"/>
          <w:lang w:val="es-ES_tradnl" w:eastAsia="es-ES"/>
        </w:rPr>
        <w:t xml:space="preserve">la presente resolución </w:t>
      </w:r>
      <w:r w:rsidRPr="009E22E7">
        <w:rPr>
          <w:rFonts w:ascii="Palatino Linotype" w:hAnsi="Palatino Linotype"/>
          <w:lang w:eastAsia="es-ES_tradnl"/>
        </w:rPr>
        <w:t xml:space="preserve">mediante </w:t>
      </w:r>
      <w:r w:rsidRPr="009E22E7">
        <w:rPr>
          <w:rFonts w:ascii="Palatino Linotype" w:hAnsi="Palatino Linotype" w:cs="Arial"/>
          <w:lang w:eastAsia="es-ES"/>
        </w:rPr>
        <w:t>Sistema de Acceso a la Información Mexiquense</w:t>
      </w:r>
      <w:r w:rsidRPr="009E22E7">
        <w:rPr>
          <w:rFonts w:ascii="Palatino Linotype" w:hAnsi="Palatino Linotype"/>
          <w:lang w:eastAsia="es-ES_tradnl"/>
        </w:rPr>
        <w:t xml:space="preserve"> </w:t>
      </w:r>
      <w:r w:rsidRPr="009E22E7">
        <w:rPr>
          <w:rFonts w:ascii="Palatino Linotype" w:hAnsi="Palatino Linotype" w:cs="Arial"/>
          <w:lang w:val="es-ES_tradnl" w:eastAsia="es-ES"/>
        </w:rPr>
        <w:t>a</w:t>
      </w:r>
      <w:r w:rsidR="00021848" w:rsidRPr="009E22E7">
        <w:rPr>
          <w:rFonts w:ascii="Palatino Linotype" w:hAnsi="Palatino Linotype" w:cs="Arial"/>
          <w:lang w:val="es-ES_tradnl" w:eastAsia="es-ES"/>
        </w:rPr>
        <w:t xml:space="preserve"> </w:t>
      </w:r>
      <w:r w:rsidRPr="009E22E7">
        <w:rPr>
          <w:rFonts w:ascii="Palatino Linotype" w:hAnsi="Palatino Linotype" w:cs="Arial"/>
          <w:lang w:val="es-ES_tradnl" w:eastAsia="es-ES"/>
        </w:rPr>
        <w:t>l</w:t>
      </w:r>
      <w:r w:rsidR="00021848" w:rsidRPr="009E22E7">
        <w:rPr>
          <w:rFonts w:ascii="Palatino Linotype" w:hAnsi="Palatino Linotype" w:cs="Arial"/>
          <w:lang w:val="es-ES_tradnl" w:eastAsia="es-ES"/>
        </w:rPr>
        <w:t>a</w:t>
      </w:r>
      <w:r w:rsidRPr="009E22E7">
        <w:rPr>
          <w:rFonts w:ascii="Palatino Linotype" w:hAnsi="Palatino Linotype" w:cs="Arial"/>
          <w:lang w:val="es-ES_tradnl" w:eastAsia="es-ES"/>
        </w:rPr>
        <w:t xml:space="preserve"> Titular de la Unidad de Transparencia del </w:t>
      </w:r>
      <w:r w:rsidRPr="009E22E7">
        <w:rPr>
          <w:rFonts w:ascii="Palatino Linotype" w:hAnsi="Palatino Linotype" w:cs="Arial"/>
          <w:b/>
          <w:lang w:val="es-ES_tradnl" w:eastAsia="es-ES"/>
        </w:rPr>
        <w:t>SUJETO OBLIGADO</w:t>
      </w:r>
      <w:r w:rsidRPr="009E22E7">
        <w:rPr>
          <w:rFonts w:ascii="Palatino Linotype" w:hAnsi="Palatino Linotype" w:cs="Arial"/>
          <w:lang w:val="es-ES_tradnl" w:eastAsia="es-ES"/>
        </w:rPr>
        <w:t>, para su conocimiento.</w:t>
      </w:r>
    </w:p>
    <w:p w14:paraId="068BBF5A" w14:textId="77777777" w:rsidR="007A0CC9" w:rsidRPr="009E22E7" w:rsidRDefault="007A0CC9" w:rsidP="009E22E7">
      <w:pPr>
        <w:widowControl w:val="0"/>
        <w:autoSpaceDE w:val="0"/>
        <w:autoSpaceDN w:val="0"/>
        <w:adjustRightInd w:val="0"/>
        <w:spacing w:line="360" w:lineRule="auto"/>
        <w:jc w:val="both"/>
        <w:rPr>
          <w:rFonts w:ascii="Palatino Linotype" w:hAnsi="Palatino Linotype" w:cs="Arial"/>
          <w:b/>
          <w:sz w:val="28"/>
          <w:lang w:eastAsia="es-ES"/>
        </w:rPr>
      </w:pPr>
    </w:p>
    <w:p w14:paraId="3A388E74" w14:textId="77777777" w:rsidR="007A0CC9" w:rsidRPr="009E22E7" w:rsidRDefault="007A0CC9" w:rsidP="009E22E7">
      <w:pPr>
        <w:spacing w:line="360" w:lineRule="auto"/>
        <w:ind w:right="49"/>
        <w:jc w:val="both"/>
        <w:rPr>
          <w:rFonts w:ascii="Palatino Linotype" w:hAnsi="Palatino Linotype" w:cs="Arial"/>
          <w:b/>
          <w:bCs/>
          <w:lang w:eastAsia="es-ES"/>
        </w:rPr>
      </w:pPr>
      <w:r w:rsidRPr="009E22E7">
        <w:rPr>
          <w:rFonts w:ascii="Palatino Linotype" w:hAnsi="Palatino Linotype" w:cs="Arial"/>
          <w:b/>
          <w:sz w:val="28"/>
          <w:lang w:eastAsia="es-ES"/>
        </w:rPr>
        <w:t>CUARTO.</w:t>
      </w:r>
      <w:r w:rsidRPr="009E22E7">
        <w:rPr>
          <w:rFonts w:ascii="Palatino Linotype" w:eastAsiaTheme="minorEastAsia" w:hAnsi="Palatino Linotype"/>
          <w:b/>
          <w:szCs w:val="17"/>
          <w:lang w:eastAsia="es-ES_tradnl"/>
        </w:rPr>
        <w:t xml:space="preserve"> </w:t>
      </w:r>
      <w:r w:rsidRPr="009E22E7">
        <w:rPr>
          <w:rFonts w:ascii="Palatino Linotype" w:hAnsi="Palatino Linotype"/>
          <w:b/>
          <w:szCs w:val="17"/>
          <w:lang w:eastAsia="es-ES_tradnl"/>
        </w:rPr>
        <w:t>Notifíquese</w:t>
      </w:r>
      <w:r w:rsidRPr="009E22E7">
        <w:rPr>
          <w:rFonts w:ascii="Palatino Linotype" w:hAnsi="Palatino Linotype"/>
          <w:szCs w:val="17"/>
          <w:lang w:eastAsia="es-ES_tradnl"/>
        </w:rPr>
        <w:t xml:space="preserve"> al </w:t>
      </w:r>
      <w:r w:rsidRPr="009E22E7">
        <w:rPr>
          <w:rFonts w:ascii="Palatino Linotype" w:hAnsi="Palatino Linotype"/>
          <w:b/>
          <w:lang w:eastAsia="es-ES"/>
        </w:rPr>
        <w:t>RECURRENTE</w:t>
      </w:r>
      <w:r w:rsidRPr="009E22E7">
        <w:rPr>
          <w:rFonts w:ascii="Palatino Linotype" w:hAnsi="Palatino Linotype"/>
          <w:szCs w:val="17"/>
          <w:lang w:eastAsia="es-ES_tradnl"/>
        </w:rPr>
        <w:t xml:space="preserve"> la </w:t>
      </w:r>
      <w:r w:rsidRPr="009E22E7">
        <w:rPr>
          <w:rFonts w:ascii="Palatino Linotype" w:hAnsi="Palatino Linotype" w:cs="Arial"/>
          <w:lang w:eastAsia="es-ES"/>
        </w:rPr>
        <w:t>presente</w:t>
      </w:r>
      <w:r w:rsidRPr="009E22E7">
        <w:rPr>
          <w:rFonts w:ascii="Palatino Linotype" w:hAnsi="Palatino Linotype"/>
          <w:szCs w:val="17"/>
          <w:lang w:eastAsia="es-ES_tradnl"/>
        </w:rPr>
        <w:t xml:space="preserve"> </w:t>
      </w:r>
      <w:r w:rsidRPr="009E22E7">
        <w:rPr>
          <w:rFonts w:ascii="Palatino Linotype" w:hAnsi="Palatino Linotype"/>
          <w:shd w:val="clear" w:color="auto" w:fill="FFFFFF"/>
          <w:lang w:eastAsia="es-ES"/>
        </w:rPr>
        <w:t xml:space="preserve">resolución </w:t>
      </w:r>
      <w:r w:rsidRPr="009E22E7">
        <w:rPr>
          <w:rFonts w:ascii="Palatino Linotype" w:hAnsi="Palatino Linotype"/>
          <w:szCs w:val="17"/>
          <w:lang w:eastAsia="es-ES_tradnl"/>
        </w:rPr>
        <w:t xml:space="preserve">vía </w:t>
      </w:r>
      <w:r w:rsidRPr="009E22E7">
        <w:rPr>
          <w:rFonts w:ascii="Palatino Linotype" w:hAnsi="Palatino Linotype" w:cs="Arial"/>
          <w:lang w:eastAsia="es-ES"/>
        </w:rPr>
        <w:t xml:space="preserve">Sistema de Acceso a la Información Mexiquense </w:t>
      </w:r>
      <w:r w:rsidRPr="009E22E7">
        <w:rPr>
          <w:rFonts w:ascii="Palatino Linotype" w:hAnsi="Palatino Linotype" w:cs="Arial"/>
          <w:b/>
          <w:bCs/>
          <w:lang w:eastAsia="es-ES"/>
        </w:rPr>
        <w:t xml:space="preserve">SAIMEX. </w:t>
      </w:r>
    </w:p>
    <w:p w14:paraId="26BDB8CE" w14:textId="77777777" w:rsidR="007A0CC9" w:rsidRPr="009E22E7" w:rsidRDefault="007A0CC9" w:rsidP="009E22E7">
      <w:pPr>
        <w:widowControl w:val="0"/>
        <w:autoSpaceDE w:val="0"/>
        <w:autoSpaceDN w:val="0"/>
        <w:adjustRightInd w:val="0"/>
        <w:spacing w:line="360" w:lineRule="auto"/>
        <w:jc w:val="both"/>
        <w:rPr>
          <w:rFonts w:ascii="Palatino Linotype" w:hAnsi="Palatino Linotype"/>
          <w:b/>
          <w:lang w:eastAsia="es-ES"/>
        </w:rPr>
      </w:pPr>
    </w:p>
    <w:p w14:paraId="5767874F" w14:textId="77777777" w:rsidR="007A0CC9" w:rsidRPr="009E22E7" w:rsidRDefault="007A0CC9" w:rsidP="009E22E7">
      <w:pPr>
        <w:widowControl w:val="0"/>
        <w:autoSpaceDE w:val="0"/>
        <w:autoSpaceDN w:val="0"/>
        <w:adjustRightInd w:val="0"/>
        <w:spacing w:line="360" w:lineRule="auto"/>
        <w:jc w:val="both"/>
        <w:rPr>
          <w:rFonts w:ascii="Palatino Linotype" w:hAnsi="Palatino Linotype"/>
          <w:b/>
          <w:lang w:eastAsia="es-ES"/>
        </w:rPr>
      </w:pPr>
      <w:r w:rsidRPr="009E22E7">
        <w:rPr>
          <w:rFonts w:ascii="Palatino Linotype" w:hAnsi="Palatino Linotype" w:cs="Arial"/>
          <w:b/>
          <w:sz w:val="28"/>
          <w:lang w:eastAsia="es-ES"/>
        </w:rPr>
        <w:lastRenderedPageBreak/>
        <w:t>QUINTO.</w:t>
      </w:r>
      <w:r w:rsidRPr="009E22E7">
        <w:rPr>
          <w:rFonts w:ascii="Palatino Linotype" w:hAnsi="Palatino Linotype"/>
          <w:b/>
          <w:szCs w:val="17"/>
          <w:lang w:eastAsia="es-ES_tradnl"/>
        </w:rPr>
        <w:t xml:space="preserve"> Hágase</w:t>
      </w:r>
      <w:r w:rsidRPr="009E22E7">
        <w:rPr>
          <w:rFonts w:ascii="Palatino Linotype" w:hAnsi="Palatino Linotype"/>
          <w:szCs w:val="17"/>
          <w:lang w:eastAsia="es-ES_tradnl"/>
        </w:rPr>
        <w:t xml:space="preserve"> </w:t>
      </w:r>
      <w:r w:rsidRPr="009E22E7">
        <w:rPr>
          <w:rFonts w:ascii="Palatino Linotype" w:hAnsi="Palatino Linotype"/>
          <w:b/>
          <w:szCs w:val="17"/>
          <w:lang w:eastAsia="es-ES_tradnl"/>
        </w:rPr>
        <w:t>del conocimiento</w:t>
      </w:r>
      <w:r w:rsidRPr="009E22E7">
        <w:rPr>
          <w:rFonts w:ascii="Palatino Linotype" w:hAnsi="Palatino Linotype"/>
          <w:szCs w:val="17"/>
          <w:lang w:eastAsia="es-ES_tradnl"/>
        </w:rPr>
        <w:t xml:space="preserve"> </w:t>
      </w:r>
      <w:r w:rsidRPr="009E22E7">
        <w:rPr>
          <w:rFonts w:ascii="Palatino Linotype" w:hAnsi="Palatino Linotype"/>
          <w:lang w:eastAsia="es-ES"/>
        </w:rPr>
        <w:t xml:space="preserve">del </w:t>
      </w:r>
      <w:r w:rsidRPr="009E22E7">
        <w:rPr>
          <w:rFonts w:ascii="Palatino Linotype" w:hAnsi="Palatino Linotype" w:cs="Arial"/>
          <w:b/>
          <w:lang w:eastAsia="es-ES"/>
        </w:rPr>
        <w:t>RECURRENTE</w:t>
      </w:r>
      <w:r w:rsidRPr="009E22E7">
        <w:rPr>
          <w:rFonts w:ascii="Palatino Linotype" w:eastAsiaTheme="minorEastAsia"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296B0A54" w14:textId="52DF985C" w:rsidR="00090EDF" w:rsidRPr="009E22E7" w:rsidRDefault="00090EDF" w:rsidP="009E22E7">
      <w:pPr>
        <w:spacing w:line="360" w:lineRule="auto"/>
        <w:jc w:val="both"/>
        <w:textAlignment w:val="baseline"/>
        <w:rPr>
          <w:rFonts w:ascii="Palatino Linotype" w:hAnsi="Palatino Linotype" w:cs="Arial"/>
          <w:szCs w:val="28"/>
          <w:lang w:eastAsia="es-ES"/>
        </w:rPr>
      </w:pPr>
    </w:p>
    <w:p w14:paraId="2B7F1373" w14:textId="64294176" w:rsidR="006D107E" w:rsidRPr="009E22E7" w:rsidRDefault="001A6DD3" w:rsidP="009E22E7">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rPr>
      </w:pPr>
      <w:r w:rsidRPr="009E22E7">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(AUSENCIA JUSTIFICADA); SHARON CRISTINA MORALES MARTÍNEZ; LUIS GUSTAVO PARRA NORIEGA Y GUADALUPE RAMÍREZ PEÑA (AUSENCIA JUSTIFICADA); EN LA DÉCIMA SESIÓN ORDINARIA CELEBRADA EL VEINTIUNO DE MARZO DE DOS MIL VEINTICUATRO, ANTE EL SECRETARIO TÉCNICO DEL PLENO, ALEXIS TAPIA RAMÍREZ</w:t>
      </w:r>
      <w:r w:rsidR="006D107E" w:rsidRPr="009E22E7">
        <w:rPr>
          <w:rFonts w:ascii="Palatino Linotype" w:eastAsia="Palatino Linotype" w:hAnsi="Palatino Linotype" w:cs="Palatino Linotype"/>
        </w:rPr>
        <w:t xml:space="preserve">. </w:t>
      </w:r>
    </w:p>
    <w:p w14:paraId="198E99B8" w14:textId="3D58DF07" w:rsidR="006B0B80" w:rsidRPr="009E22E7" w:rsidRDefault="00C37928" w:rsidP="009E22E7">
      <w:pPr>
        <w:spacing w:line="360" w:lineRule="auto"/>
        <w:jc w:val="both"/>
        <w:rPr>
          <w:rFonts w:ascii="Palatino Linotype" w:eastAsia="Palatino Linotype" w:hAnsi="Palatino Linotype" w:cs="Palatino Linotype"/>
        </w:rPr>
      </w:pPr>
      <w:r w:rsidRPr="009E22E7">
        <w:rPr>
          <w:rFonts w:ascii="Palatino Linotype" w:eastAsia="Palatino Linotype" w:hAnsi="Palatino Linotype" w:cs="Palatino Linotype"/>
        </w:rPr>
        <w:t>S</w:t>
      </w:r>
      <w:r w:rsidR="002620E6" w:rsidRPr="009E22E7">
        <w:rPr>
          <w:rFonts w:ascii="Palatino Linotype" w:eastAsia="Palatino Linotype" w:hAnsi="Palatino Linotype" w:cs="Palatino Linotype"/>
        </w:rPr>
        <w:t>CMM/AGZ/DEMF/CCC</w:t>
      </w:r>
    </w:p>
    <w:p w14:paraId="1570EA95" w14:textId="77777777" w:rsidR="006B0B80" w:rsidRPr="009E22E7" w:rsidRDefault="006B0B80" w:rsidP="009E22E7">
      <w:pPr>
        <w:rPr>
          <w:rFonts w:ascii="Palatino Linotype" w:eastAsia="Palatino Linotype" w:hAnsi="Palatino Linotype" w:cs="Palatino Linotype"/>
        </w:rPr>
      </w:pPr>
      <w:r w:rsidRPr="009E22E7">
        <w:rPr>
          <w:rFonts w:ascii="Palatino Linotype" w:eastAsia="Palatino Linotype" w:hAnsi="Palatino Linotype" w:cs="Palatino Linotype"/>
        </w:rPr>
        <w:br w:type="page"/>
      </w:r>
    </w:p>
    <w:p w14:paraId="3DE60BA0" w14:textId="77777777" w:rsidR="002C759B" w:rsidRPr="009E22E7" w:rsidRDefault="002C759B" w:rsidP="009E22E7">
      <w:pPr>
        <w:spacing w:line="360" w:lineRule="auto"/>
        <w:jc w:val="both"/>
        <w:rPr>
          <w:rFonts w:ascii="Palatino Linotype" w:eastAsia="Palatino Linotype" w:hAnsi="Palatino Linotype" w:cs="Palatino Linotype"/>
        </w:rPr>
      </w:pPr>
    </w:p>
    <w:p w14:paraId="198E99B9" w14:textId="77777777" w:rsidR="002C759B" w:rsidRPr="009E22E7" w:rsidRDefault="002C759B" w:rsidP="009E22E7">
      <w:pPr>
        <w:spacing w:line="360" w:lineRule="auto"/>
        <w:jc w:val="both"/>
        <w:rPr>
          <w:rFonts w:ascii="Palatino Linotype" w:eastAsia="Palatino Linotype" w:hAnsi="Palatino Linotype" w:cs="Palatino Linotype"/>
        </w:rPr>
      </w:pPr>
    </w:p>
    <w:p w14:paraId="198E99BA" w14:textId="77777777" w:rsidR="002C759B" w:rsidRPr="009E22E7" w:rsidRDefault="002C759B" w:rsidP="009E22E7">
      <w:pPr>
        <w:spacing w:line="360" w:lineRule="auto"/>
        <w:jc w:val="both"/>
        <w:rPr>
          <w:rFonts w:ascii="Palatino Linotype" w:eastAsia="Palatino Linotype" w:hAnsi="Palatino Linotype" w:cs="Palatino Linotype"/>
        </w:rPr>
      </w:pPr>
    </w:p>
    <w:p w14:paraId="198E99BB" w14:textId="77777777" w:rsidR="002C759B" w:rsidRPr="009E22E7" w:rsidRDefault="002C759B" w:rsidP="009E22E7">
      <w:pPr>
        <w:spacing w:line="360" w:lineRule="auto"/>
        <w:jc w:val="both"/>
        <w:rPr>
          <w:rFonts w:ascii="Palatino Linotype" w:eastAsia="Palatino Linotype" w:hAnsi="Palatino Linotype" w:cs="Palatino Linotype"/>
        </w:rPr>
      </w:pPr>
    </w:p>
    <w:p w14:paraId="198E99BC" w14:textId="77777777" w:rsidR="002C759B" w:rsidRPr="009E22E7" w:rsidRDefault="002C759B" w:rsidP="009E22E7">
      <w:pPr>
        <w:spacing w:line="360" w:lineRule="auto"/>
        <w:jc w:val="both"/>
        <w:rPr>
          <w:rFonts w:ascii="Palatino Linotype" w:eastAsia="Palatino Linotype" w:hAnsi="Palatino Linotype" w:cs="Palatino Linotype"/>
        </w:rPr>
      </w:pPr>
    </w:p>
    <w:p w14:paraId="198E99BD" w14:textId="77777777" w:rsidR="002C759B" w:rsidRPr="009E22E7" w:rsidRDefault="002C759B" w:rsidP="009E22E7">
      <w:pPr>
        <w:spacing w:line="360" w:lineRule="auto"/>
        <w:jc w:val="both"/>
        <w:rPr>
          <w:rFonts w:ascii="Palatino Linotype" w:eastAsia="Palatino Linotype" w:hAnsi="Palatino Linotype" w:cs="Palatino Linotype"/>
        </w:rPr>
      </w:pPr>
    </w:p>
    <w:p w14:paraId="198E99BE" w14:textId="77777777" w:rsidR="002C759B" w:rsidRPr="009E22E7" w:rsidRDefault="002C759B" w:rsidP="009E22E7">
      <w:pPr>
        <w:spacing w:line="360" w:lineRule="auto"/>
        <w:rPr>
          <w:rFonts w:ascii="Palatino Linotype" w:eastAsia="Palatino Linotype" w:hAnsi="Palatino Linotype" w:cs="Palatino Linotype"/>
        </w:rPr>
      </w:pPr>
    </w:p>
    <w:p w14:paraId="198E99BF" w14:textId="77777777" w:rsidR="002C759B" w:rsidRPr="009E22E7" w:rsidRDefault="002C759B" w:rsidP="009E22E7">
      <w:pPr>
        <w:spacing w:line="360" w:lineRule="auto"/>
        <w:rPr>
          <w:rFonts w:ascii="Palatino Linotype" w:eastAsia="Palatino Linotype" w:hAnsi="Palatino Linotype" w:cs="Palatino Linotype"/>
        </w:rPr>
      </w:pPr>
    </w:p>
    <w:p w14:paraId="198E99C0" w14:textId="77777777" w:rsidR="002C759B" w:rsidRPr="009E22E7" w:rsidRDefault="002C759B" w:rsidP="009E22E7">
      <w:pPr>
        <w:spacing w:line="360" w:lineRule="auto"/>
        <w:rPr>
          <w:rFonts w:ascii="Palatino Linotype" w:eastAsia="Palatino Linotype" w:hAnsi="Palatino Linotype" w:cs="Palatino Linotype"/>
        </w:rPr>
      </w:pPr>
    </w:p>
    <w:p w14:paraId="198E99C1" w14:textId="77777777" w:rsidR="002C759B" w:rsidRPr="009E22E7" w:rsidRDefault="002C759B" w:rsidP="009E22E7">
      <w:pPr>
        <w:spacing w:line="360" w:lineRule="auto"/>
        <w:rPr>
          <w:rFonts w:ascii="Palatino Linotype" w:eastAsia="Palatino Linotype" w:hAnsi="Palatino Linotype" w:cs="Palatino Linotype"/>
        </w:rPr>
      </w:pPr>
    </w:p>
    <w:p w14:paraId="198E99C2" w14:textId="77777777" w:rsidR="002C759B" w:rsidRPr="009E22E7" w:rsidRDefault="002C759B" w:rsidP="009E22E7">
      <w:pPr>
        <w:spacing w:line="360" w:lineRule="auto"/>
        <w:rPr>
          <w:rFonts w:ascii="Palatino Linotype" w:eastAsia="Palatino Linotype" w:hAnsi="Palatino Linotype" w:cs="Palatino Linotype"/>
        </w:rPr>
      </w:pPr>
    </w:p>
    <w:p w14:paraId="198E99C3" w14:textId="77777777" w:rsidR="002C759B" w:rsidRPr="009E22E7" w:rsidRDefault="002620E6" w:rsidP="009E22E7">
      <w:pPr>
        <w:tabs>
          <w:tab w:val="left" w:pos="945"/>
        </w:tabs>
        <w:spacing w:line="360" w:lineRule="auto"/>
        <w:rPr>
          <w:rFonts w:ascii="Palatino Linotype" w:eastAsia="Palatino Linotype" w:hAnsi="Palatino Linotype" w:cs="Palatino Linotype"/>
        </w:rPr>
      </w:pPr>
      <w:r w:rsidRPr="009E22E7">
        <w:rPr>
          <w:rFonts w:ascii="Palatino Linotype" w:eastAsia="Palatino Linotype" w:hAnsi="Palatino Linotype" w:cs="Palatino Linotype"/>
        </w:rPr>
        <w:tab/>
      </w:r>
    </w:p>
    <w:sectPr w:rsidR="002C759B" w:rsidRPr="009E22E7">
      <w:headerReference w:type="even" r:id="rId16"/>
      <w:headerReference w:type="default" r:id="rId17"/>
      <w:footerReference w:type="default" r:id="rId18"/>
      <w:headerReference w:type="first" r:id="rId19"/>
      <w:footerReference w:type="first" r:id="rId20"/>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48D12" w14:textId="77777777" w:rsidR="002558FB" w:rsidRDefault="002558FB">
      <w:r>
        <w:separator/>
      </w:r>
    </w:p>
  </w:endnote>
  <w:endnote w:type="continuationSeparator" w:id="0">
    <w:p w14:paraId="49FC5273" w14:textId="77777777" w:rsidR="002558FB" w:rsidRDefault="002558FB">
      <w:r>
        <w:continuationSeparator/>
      </w:r>
    </w:p>
  </w:endnote>
  <w:endnote w:type="continuationNotice" w:id="1">
    <w:p w14:paraId="79D68211" w14:textId="77777777" w:rsidR="002558FB" w:rsidRDefault="002558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E99DC" w14:textId="77777777" w:rsidR="00FF47A7" w:rsidRDefault="00FF47A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AE672D">
      <w:rPr>
        <w:rFonts w:ascii="Palatino Linotype" w:eastAsia="Palatino Linotype" w:hAnsi="Palatino Linotype" w:cs="Palatino Linotype"/>
        <w:noProof/>
        <w:color w:val="000000"/>
        <w:sz w:val="22"/>
        <w:szCs w:val="22"/>
      </w:rPr>
      <w:t>33</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AE672D">
      <w:rPr>
        <w:rFonts w:ascii="Palatino Linotype" w:eastAsia="Palatino Linotype" w:hAnsi="Palatino Linotype" w:cs="Palatino Linotype"/>
        <w:noProof/>
        <w:color w:val="000000"/>
        <w:sz w:val="22"/>
        <w:szCs w:val="22"/>
      </w:rPr>
      <w:t>33</w:t>
    </w:r>
    <w:r>
      <w:rPr>
        <w:rFonts w:ascii="Palatino Linotype" w:eastAsia="Palatino Linotype" w:hAnsi="Palatino Linotype" w:cs="Palatino Linotype"/>
        <w:color w:val="000000"/>
        <w:sz w:val="22"/>
        <w:szCs w:val="22"/>
      </w:rPr>
      <w:fldChar w:fldCharType="end"/>
    </w:r>
  </w:p>
  <w:p w14:paraId="198E99DD" w14:textId="77777777" w:rsidR="00FF47A7" w:rsidRDefault="00FF47A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E99F0" w14:textId="77777777" w:rsidR="00FF47A7" w:rsidRDefault="00FF47A7">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AE672D">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AE672D">
      <w:rPr>
        <w:rFonts w:ascii="Palatino Linotype" w:eastAsia="Palatino Linotype" w:hAnsi="Palatino Linotype" w:cs="Palatino Linotype"/>
        <w:noProof/>
        <w:color w:val="000000"/>
        <w:sz w:val="22"/>
        <w:szCs w:val="22"/>
      </w:rPr>
      <w:t>33</w:t>
    </w:r>
    <w:r>
      <w:rPr>
        <w:rFonts w:ascii="Palatino Linotype" w:eastAsia="Palatino Linotype" w:hAnsi="Palatino Linotype" w:cs="Palatino Linotype"/>
        <w:color w:val="000000"/>
        <w:sz w:val="22"/>
        <w:szCs w:val="22"/>
      </w:rPr>
      <w:fldChar w:fldCharType="end"/>
    </w:r>
  </w:p>
  <w:p w14:paraId="198E99F1" w14:textId="77777777" w:rsidR="00FF47A7" w:rsidRDefault="00FF47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3F31B" w14:textId="77777777" w:rsidR="002558FB" w:rsidRDefault="002558FB">
      <w:r>
        <w:separator/>
      </w:r>
    </w:p>
  </w:footnote>
  <w:footnote w:type="continuationSeparator" w:id="0">
    <w:p w14:paraId="6F6E455E" w14:textId="77777777" w:rsidR="002558FB" w:rsidRDefault="002558FB">
      <w:r>
        <w:continuationSeparator/>
      </w:r>
    </w:p>
  </w:footnote>
  <w:footnote w:type="continuationNotice" w:id="1">
    <w:p w14:paraId="56762A96" w14:textId="77777777" w:rsidR="002558FB" w:rsidRDefault="002558FB"/>
  </w:footnote>
  <w:footnote w:id="2">
    <w:p w14:paraId="186651EE" w14:textId="77777777" w:rsidR="00FF47A7" w:rsidRDefault="00FF47A7" w:rsidP="009A3EC4">
      <w:pPr>
        <w:pBdr>
          <w:top w:val="nil"/>
          <w:left w:val="nil"/>
          <w:bottom w:val="nil"/>
          <w:right w:val="nil"/>
          <w:between w:val="nil"/>
        </w:pBdr>
        <w:jc w:val="both"/>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No es un requisito </w:t>
      </w:r>
      <w:r>
        <w:rPr>
          <w:rFonts w:ascii="Palatino Linotype" w:eastAsia="Palatino Linotype" w:hAnsi="Palatino Linotype" w:cs="Palatino Linotype"/>
          <w:b/>
          <w:color w:val="000000"/>
          <w:sz w:val="20"/>
          <w:szCs w:val="20"/>
        </w:rPr>
        <w:t>indispensable</w:t>
      </w:r>
      <w:r>
        <w:rPr>
          <w:rFonts w:ascii="Palatino Linotype" w:eastAsia="Palatino Linotype" w:hAnsi="Palatino Linotype" w:cs="Palatino Linotype"/>
          <w:color w:val="000000"/>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E99CC" w14:textId="77777777" w:rsidR="00FF47A7" w:rsidRDefault="00FF47A7">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noProof/>
        <w:color w:val="000000"/>
      </w:rPr>
      <w:drawing>
        <wp:anchor distT="0" distB="0" distL="0" distR="0" simplePos="0" relativeHeight="251658241" behindDoc="1" locked="0" layoutInCell="1" hidden="0" allowOverlap="1" wp14:anchorId="198E99F2" wp14:editId="198E99F3">
          <wp:simplePos x="0" y="0"/>
          <wp:positionH relativeFrom="margin">
            <wp:align>center</wp:align>
          </wp:positionH>
          <wp:positionV relativeFrom="margin">
            <wp:align>center</wp:align>
          </wp:positionV>
          <wp:extent cx="6858000" cy="9144000"/>
          <wp:effectExtent l="0" t="0" r="0" b="0"/>
          <wp:wrapNone/>
          <wp:docPr id="84311258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8000" cy="9144000"/>
                  </a:xfrm>
                  <a:prstGeom prst="rect">
                    <a:avLst/>
                  </a:prstGeom>
                  <a:ln/>
                </pic:spPr>
              </pic:pic>
            </a:graphicData>
          </a:graphic>
        </wp:anchor>
      </w:drawing>
    </w:r>
  </w:p>
  <w:p w14:paraId="198E99CD" w14:textId="77777777" w:rsidR="00FF47A7" w:rsidRDefault="00FF47A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E99CE" w14:textId="77777777" w:rsidR="00FF47A7" w:rsidRDefault="00FF47A7">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tbl>
    <w:tblPr>
      <w:tblW w:w="9534" w:type="dxa"/>
      <w:tblInd w:w="-142" w:type="dxa"/>
      <w:tblLayout w:type="fixed"/>
      <w:tblCellMar>
        <w:left w:w="115" w:type="dxa"/>
        <w:right w:w="115" w:type="dxa"/>
      </w:tblCellMar>
      <w:tblLook w:val="0400" w:firstRow="0" w:lastRow="0" w:firstColumn="0" w:lastColumn="0" w:noHBand="0" w:noVBand="1"/>
    </w:tblPr>
    <w:tblGrid>
      <w:gridCol w:w="3261"/>
      <w:gridCol w:w="2551"/>
      <w:gridCol w:w="3722"/>
    </w:tblGrid>
    <w:tr w:rsidR="00FF47A7" w14:paraId="198E99D2" w14:textId="77777777">
      <w:tc>
        <w:tcPr>
          <w:tcW w:w="3261" w:type="dxa"/>
          <w:vMerge w:val="restart"/>
        </w:tcPr>
        <w:p w14:paraId="198E99CF" w14:textId="77777777" w:rsidR="00FF47A7" w:rsidRDefault="00FF47A7">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198E99F4" wp14:editId="198E99F5">
                <wp:extent cx="1692162" cy="852673"/>
                <wp:effectExtent l="0" t="0" r="0" b="0"/>
                <wp:docPr id="84311258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198E99D0" w14:textId="77777777" w:rsidR="00FF47A7" w:rsidRDefault="00FF47A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198E99D1" w14:textId="78569BEB" w:rsidR="00FF47A7" w:rsidRDefault="00FF47A7">
          <w:pPr>
            <w:jc w:val="both"/>
            <w:rPr>
              <w:rFonts w:ascii="Palatino Linotype" w:eastAsia="Palatino Linotype" w:hAnsi="Palatino Linotype" w:cs="Palatino Linotype"/>
              <w:b/>
              <w:sz w:val="22"/>
              <w:szCs w:val="22"/>
            </w:rPr>
          </w:pPr>
          <w:r w:rsidRPr="004D10DC">
            <w:rPr>
              <w:rFonts w:ascii="Palatino Linotype" w:eastAsia="Palatino Linotype" w:hAnsi="Palatino Linotype" w:cs="Palatino Linotype"/>
              <w:b/>
              <w:sz w:val="22"/>
              <w:szCs w:val="22"/>
            </w:rPr>
            <w:t>00692/INFOEM/IP/RR/2024</w:t>
          </w:r>
        </w:p>
      </w:tc>
    </w:tr>
    <w:tr w:rsidR="00FF47A7" w14:paraId="198E99D6" w14:textId="77777777">
      <w:tc>
        <w:tcPr>
          <w:tcW w:w="3261" w:type="dxa"/>
          <w:vMerge/>
        </w:tcPr>
        <w:p w14:paraId="198E99D3" w14:textId="77777777" w:rsidR="00FF47A7" w:rsidRDefault="00FF47A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198E99D4" w14:textId="77777777" w:rsidR="00FF47A7" w:rsidRDefault="00FF47A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198E99D5" w14:textId="7059D723" w:rsidR="00FF47A7" w:rsidRDefault="00FF47A7">
          <w:pPr>
            <w:jc w:val="both"/>
            <w:rPr>
              <w:sz w:val="22"/>
              <w:szCs w:val="22"/>
            </w:rPr>
          </w:pPr>
          <w:bookmarkStart w:id="6" w:name="_heading=h.1t3h5sf" w:colFirst="0" w:colLast="0"/>
          <w:bookmarkEnd w:id="6"/>
          <w:r w:rsidRPr="004D10DC">
            <w:rPr>
              <w:rFonts w:ascii="Palatino Linotype" w:eastAsia="Palatino Linotype" w:hAnsi="Palatino Linotype" w:cs="Palatino Linotype"/>
              <w:b/>
              <w:sz w:val="22"/>
              <w:szCs w:val="22"/>
            </w:rPr>
            <w:t>Ayuntamiento de Atlacomulco</w:t>
          </w:r>
        </w:p>
      </w:tc>
    </w:tr>
    <w:tr w:rsidR="00FF47A7" w14:paraId="198E99DA" w14:textId="77777777">
      <w:trPr>
        <w:trHeight w:val="228"/>
      </w:trPr>
      <w:tc>
        <w:tcPr>
          <w:tcW w:w="3261" w:type="dxa"/>
          <w:vMerge/>
        </w:tcPr>
        <w:p w14:paraId="198E99D7" w14:textId="77777777" w:rsidR="00FF47A7" w:rsidRDefault="00FF47A7">
          <w:pPr>
            <w:widowControl w:val="0"/>
            <w:pBdr>
              <w:top w:val="nil"/>
              <w:left w:val="nil"/>
              <w:bottom w:val="nil"/>
              <w:right w:val="nil"/>
              <w:between w:val="nil"/>
            </w:pBdr>
            <w:spacing w:line="276" w:lineRule="auto"/>
            <w:rPr>
              <w:sz w:val="22"/>
              <w:szCs w:val="22"/>
            </w:rPr>
          </w:pPr>
        </w:p>
      </w:tc>
      <w:tc>
        <w:tcPr>
          <w:tcW w:w="2551" w:type="dxa"/>
          <w:shd w:val="clear" w:color="auto" w:fill="auto"/>
        </w:tcPr>
        <w:p w14:paraId="198E99D8" w14:textId="77777777" w:rsidR="00FF47A7" w:rsidRDefault="00FF47A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r>
            <w:rPr>
              <w:noProof/>
            </w:rPr>
            <w:drawing>
              <wp:anchor distT="0" distB="0" distL="0" distR="0" simplePos="0" relativeHeight="251658240" behindDoc="1" locked="0" layoutInCell="1" hidden="0" allowOverlap="1" wp14:anchorId="198E99F6" wp14:editId="198E99F7">
                <wp:simplePos x="0" y="0"/>
                <wp:positionH relativeFrom="column">
                  <wp:posOffset>-2740657</wp:posOffset>
                </wp:positionH>
                <wp:positionV relativeFrom="paragraph">
                  <wp:posOffset>0</wp:posOffset>
                </wp:positionV>
                <wp:extent cx="6858000" cy="9144000"/>
                <wp:effectExtent l="0" t="0" r="0" b="0"/>
                <wp:wrapNone/>
                <wp:docPr id="84311258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6858000" cy="9144000"/>
                        </a:xfrm>
                        <a:prstGeom prst="rect">
                          <a:avLst/>
                        </a:prstGeom>
                        <a:ln/>
                      </pic:spPr>
                    </pic:pic>
                  </a:graphicData>
                </a:graphic>
              </wp:anchor>
            </w:drawing>
          </w:r>
        </w:p>
      </w:tc>
      <w:tc>
        <w:tcPr>
          <w:tcW w:w="3722" w:type="dxa"/>
          <w:shd w:val="clear" w:color="auto" w:fill="auto"/>
        </w:tcPr>
        <w:p w14:paraId="198E99D9" w14:textId="77777777" w:rsidR="00FF47A7" w:rsidRDefault="00FF47A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198E99DB" w14:textId="77777777" w:rsidR="00FF47A7" w:rsidRDefault="00FF47A7">
    <w:pPr>
      <w:tabs>
        <w:tab w:val="left" w:pos="117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E99DE" w14:textId="77777777" w:rsidR="00FF47A7" w:rsidRDefault="00FF47A7">
    <w:pPr>
      <w:rPr>
        <w:rFonts w:ascii="Palatino Linotype" w:eastAsia="Palatino Linotype" w:hAnsi="Palatino Linotype" w:cs="Palatino Linotype"/>
        <w:sz w:val="28"/>
        <w:szCs w:val="28"/>
      </w:rPr>
    </w:pPr>
  </w:p>
  <w:tbl>
    <w:tblPr>
      <w:tblW w:w="10490" w:type="dxa"/>
      <w:tblInd w:w="-1276" w:type="dxa"/>
      <w:tblLayout w:type="fixed"/>
      <w:tblCellMar>
        <w:left w:w="115" w:type="dxa"/>
        <w:right w:w="115" w:type="dxa"/>
      </w:tblCellMar>
      <w:tblLook w:val="0400" w:firstRow="0" w:lastRow="0" w:firstColumn="0" w:lastColumn="0" w:noHBand="0" w:noVBand="1"/>
    </w:tblPr>
    <w:tblGrid>
      <w:gridCol w:w="4253"/>
      <w:gridCol w:w="2552"/>
      <w:gridCol w:w="3685"/>
    </w:tblGrid>
    <w:tr w:rsidR="00FF47A7" w14:paraId="198E99E2" w14:textId="77777777">
      <w:tc>
        <w:tcPr>
          <w:tcW w:w="4253" w:type="dxa"/>
          <w:vMerge w:val="restart"/>
          <w:shd w:val="clear" w:color="auto" w:fill="auto"/>
        </w:tcPr>
        <w:p w14:paraId="198E99DF" w14:textId="77777777" w:rsidR="00FF47A7" w:rsidRDefault="00FF47A7">
          <w:pPr>
            <w:ind w:left="1276"/>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198E99F8" wp14:editId="198E99F9">
                <wp:extent cx="1692162" cy="852673"/>
                <wp:effectExtent l="0" t="0" r="0" b="0"/>
                <wp:docPr id="84311258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198E99E0" w14:textId="77777777" w:rsidR="00FF47A7" w:rsidRDefault="00FF47A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198E99E1" w14:textId="293E0C11" w:rsidR="00FF47A7" w:rsidRDefault="00FF47A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00692/INFOEM/IP/RR/2024</w:t>
          </w:r>
        </w:p>
      </w:tc>
    </w:tr>
    <w:tr w:rsidR="00FF47A7" w14:paraId="198E99E6" w14:textId="77777777">
      <w:tc>
        <w:tcPr>
          <w:tcW w:w="4253" w:type="dxa"/>
          <w:vMerge/>
          <w:shd w:val="clear" w:color="auto" w:fill="auto"/>
        </w:tcPr>
        <w:p w14:paraId="198E99E3" w14:textId="77777777" w:rsidR="00FF47A7" w:rsidRDefault="00FF47A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198E99E4" w14:textId="77777777" w:rsidR="00FF47A7" w:rsidRDefault="00FF47A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198E99E5" w14:textId="2F9E41C3" w:rsidR="00FF47A7" w:rsidRDefault="00AE672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w:t>
          </w:r>
          <w:r w:rsidR="00FF47A7">
            <w:rPr>
              <w:rFonts w:ascii="Palatino Linotype" w:eastAsia="Palatino Linotype" w:hAnsi="Palatino Linotype" w:cs="Palatino Linotype"/>
              <w:b/>
              <w:sz w:val="22"/>
              <w:szCs w:val="22"/>
            </w:rPr>
            <w:t xml:space="preserve"> </w:t>
          </w:r>
        </w:p>
      </w:tc>
    </w:tr>
    <w:tr w:rsidR="00FF47A7" w14:paraId="198E99EA" w14:textId="77777777">
      <w:trPr>
        <w:trHeight w:val="228"/>
      </w:trPr>
      <w:tc>
        <w:tcPr>
          <w:tcW w:w="4253" w:type="dxa"/>
          <w:vMerge/>
          <w:shd w:val="clear" w:color="auto" w:fill="auto"/>
        </w:tcPr>
        <w:p w14:paraId="198E99E7" w14:textId="77777777" w:rsidR="00FF47A7" w:rsidRDefault="00FF47A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198E99E8" w14:textId="77777777" w:rsidR="00FF47A7" w:rsidRDefault="00FF47A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198E99E9" w14:textId="7113BAC8" w:rsidR="00FF47A7" w:rsidRDefault="00FF47A7">
          <w:pPr>
            <w:jc w:val="both"/>
          </w:pPr>
          <w:bookmarkStart w:id="7" w:name="_heading=h.4d34og8" w:colFirst="0" w:colLast="0"/>
          <w:bookmarkEnd w:id="7"/>
          <w:r w:rsidRPr="00FA522A">
            <w:rPr>
              <w:rFonts w:ascii="Palatino Linotype" w:eastAsia="Palatino Linotype" w:hAnsi="Palatino Linotype" w:cs="Palatino Linotype"/>
              <w:b/>
              <w:sz w:val="22"/>
              <w:szCs w:val="22"/>
            </w:rPr>
            <w:t>Ayuntamiento de Atlacomulco</w:t>
          </w:r>
        </w:p>
      </w:tc>
    </w:tr>
    <w:tr w:rsidR="00FF47A7" w14:paraId="198E99EE" w14:textId="77777777">
      <w:tc>
        <w:tcPr>
          <w:tcW w:w="4253" w:type="dxa"/>
          <w:vMerge/>
          <w:shd w:val="clear" w:color="auto" w:fill="auto"/>
        </w:tcPr>
        <w:p w14:paraId="198E99EB" w14:textId="77777777" w:rsidR="00FF47A7" w:rsidRDefault="00FF47A7">
          <w:pPr>
            <w:widowControl w:val="0"/>
            <w:pBdr>
              <w:top w:val="nil"/>
              <w:left w:val="nil"/>
              <w:bottom w:val="nil"/>
              <w:right w:val="nil"/>
              <w:between w:val="nil"/>
            </w:pBdr>
            <w:spacing w:line="276" w:lineRule="auto"/>
          </w:pPr>
        </w:p>
      </w:tc>
      <w:tc>
        <w:tcPr>
          <w:tcW w:w="2552" w:type="dxa"/>
          <w:shd w:val="clear" w:color="auto" w:fill="auto"/>
        </w:tcPr>
        <w:p w14:paraId="198E99EC" w14:textId="77777777" w:rsidR="00FF47A7" w:rsidRDefault="00FF47A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198E99ED" w14:textId="77777777" w:rsidR="00FF47A7" w:rsidRDefault="00FF47A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198E99EF" w14:textId="77777777" w:rsidR="00FF47A7" w:rsidRDefault="00FF47A7">
    <w:pPr>
      <w:tabs>
        <w:tab w:val="left" w:pos="11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4771"/>
    <w:multiLevelType w:val="hybridMultilevel"/>
    <w:tmpl w:val="09DC85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0476D9"/>
    <w:multiLevelType w:val="multilevel"/>
    <w:tmpl w:val="4F2823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66E22FF"/>
    <w:multiLevelType w:val="multilevel"/>
    <w:tmpl w:val="7794FAE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B5C5E39"/>
    <w:multiLevelType w:val="hybridMultilevel"/>
    <w:tmpl w:val="F768F34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FE710C5"/>
    <w:multiLevelType w:val="multilevel"/>
    <w:tmpl w:val="F09AE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8D0F5C"/>
    <w:multiLevelType w:val="multilevel"/>
    <w:tmpl w:val="74E278AA"/>
    <w:lvl w:ilvl="0">
      <w:start w:val="1"/>
      <w:numFmt w:val="decimal"/>
      <w:lvlText w:val="%1."/>
      <w:lvlJc w:val="left"/>
      <w:pPr>
        <w:tabs>
          <w:tab w:val="num" w:pos="720"/>
        </w:tabs>
        <w:ind w:left="720" w:hanging="360"/>
      </w:pPr>
      <w:rPr>
        <w:sz w:val="22"/>
        <w:szCs w:val="22"/>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8DE0BD3"/>
    <w:multiLevelType w:val="hybridMultilevel"/>
    <w:tmpl w:val="62C81B20"/>
    <w:lvl w:ilvl="0" w:tplc="40C89220">
      <w:start w:val="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5106609"/>
    <w:multiLevelType w:val="multilevel"/>
    <w:tmpl w:val="59DE1ADA"/>
    <w:lvl w:ilvl="0">
      <w:start w:val="1"/>
      <w:numFmt w:val="bullet"/>
      <w:lvlText w:val="●"/>
      <w:lvlJc w:val="left"/>
      <w:pPr>
        <w:ind w:left="774" w:hanging="359"/>
      </w:pPr>
      <w:rPr>
        <w:rFonts w:ascii="Noto Sans Symbols" w:eastAsia="Noto Sans Symbols" w:hAnsi="Noto Sans Symbols" w:cs="Noto Sans Symbols"/>
      </w:rPr>
    </w:lvl>
    <w:lvl w:ilvl="1">
      <w:start w:val="1"/>
      <w:numFmt w:val="bullet"/>
      <w:lvlText w:val="o"/>
      <w:lvlJc w:val="left"/>
      <w:pPr>
        <w:ind w:left="1494" w:hanging="360"/>
      </w:pPr>
      <w:rPr>
        <w:rFonts w:ascii="Courier New" w:eastAsia="Courier New" w:hAnsi="Courier New" w:cs="Courier New"/>
      </w:rPr>
    </w:lvl>
    <w:lvl w:ilvl="2">
      <w:start w:val="1"/>
      <w:numFmt w:val="bullet"/>
      <w:lvlText w:val="▪"/>
      <w:lvlJc w:val="left"/>
      <w:pPr>
        <w:ind w:left="2214" w:hanging="360"/>
      </w:pPr>
      <w:rPr>
        <w:rFonts w:ascii="Noto Sans Symbols" w:eastAsia="Noto Sans Symbols" w:hAnsi="Noto Sans Symbols" w:cs="Noto Sans Symbols"/>
      </w:rPr>
    </w:lvl>
    <w:lvl w:ilvl="3">
      <w:start w:val="1"/>
      <w:numFmt w:val="bullet"/>
      <w:lvlText w:val="●"/>
      <w:lvlJc w:val="left"/>
      <w:pPr>
        <w:ind w:left="2934" w:hanging="360"/>
      </w:pPr>
      <w:rPr>
        <w:rFonts w:ascii="Noto Sans Symbols" w:eastAsia="Noto Sans Symbols" w:hAnsi="Noto Sans Symbols" w:cs="Noto Sans Symbols"/>
      </w:rPr>
    </w:lvl>
    <w:lvl w:ilvl="4">
      <w:start w:val="1"/>
      <w:numFmt w:val="bullet"/>
      <w:lvlText w:val="o"/>
      <w:lvlJc w:val="left"/>
      <w:pPr>
        <w:ind w:left="3654" w:hanging="360"/>
      </w:pPr>
      <w:rPr>
        <w:rFonts w:ascii="Courier New" w:eastAsia="Courier New" w:hAnsi="Courier New" w:cs="Courier New"/>
      </w:rPr>
    </w:lvl>
    <w:lvl w:ilvl="5">
      <w:start w:val="1"/>
      <w:numFmt w:val="bullet"/>
      <w:lvlText w:val="▪"/>
      <w:lvlJc w:val="left"/>
      <w:pPr>
        <w:ind w:left="4374" w:hanging="360"/>
      </w:pPr>
      <w:rPr>
        <w:rFonts w:ascii="Noto Sans Symbols" w:eastAsia="Noto Sans Symbols" w:hAnsi="Noto Sans Symbols" w:cs="Noto Sans Symbols"/>
      </w:rPr>
    </w:lvl>
    <w:lvl w:ilvl="6">
      <w:start w:val="1"/>
      <w:numFmt w:val="bullet"/>
      <w:lvlText w:val="●"/>
      <w:lvlJc w:val="left"/>
      <w:pPr>
        <w:ind w:left="5094" w:hanging="360"/>
      </w:pPr>
      <w:rPr>
        <w:rFonts w:ascii="Noto Sans Symbols" w:eastAsia="Noto Sans Symbols" w:hAnsi="Noto Sans Symbols" w:cs="Noto Sans Symbols"/>
      </w:rPr>
    </w:lvl>
    <w:lvl w:ilvl="7">
      <w:start w:val="1"/>
      <w:numFmt w:val="bullet"/>
      <w:lvlText w:val="o"/>
      <w:lvlJc w:val="left"/>
      <w:pPr>
        <w:ind w:left="5814" w:hanging="360"/>
      </w:pPr>
      <w:rPr>
        <w:rFonts w:ascii="Courier New" w:eastAsia="Courier New" w:hAnsi="Courier New" w:cs="Courier New"/>
      </w:rPr>
    </w:lvl>
    <w:lvl w:ilvl="8">
      <w:start w:val="1"/>
      <w:numFmt w:val="bullet"/>
      <w:lvlText w:val="▪"/>
      <w:lvlJc w:val="left"/>
      <w:pPr>
        <w:ind w:left="6534" w:hanging="360"/>
      </w:pPr>
      <w:rPr>
        <w:rFonts w:ascii="Noto Sans Symbols" w:eastAsia="Noto Sans Symbols" w:hAnsi="Noto Sans Symbols" w:cs="Noto Sans Symbols"/>
      </w:rPr>
    </w:lvl>
  </w:abstractNum>
  <w:abstractNum w:abstractNumId="8" w15:restartNumberingAfterBreak="0">
    <w:nsid w:val="432C38E3"/>
    <w:multiLevelType w:val="multilevel"/>
    <w:tmpl w:val="4D201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72C23FD"/>
    <w:multiLevelType w:val="hybridMultilevel"/>
    <w:tmpl w:val="9E549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2C710D"/>
    <w:multiLevelType w:val="multilevel"/>
    <w:tmpl w:val="B32AE4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4EC22A7"/>
    <w:multiLevelType w:val="hybridMultilevel"/>
    <w:tmpl w:val="987A12B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526509"/>
    <w:multiLevelType w:val="multilevel"/>
    <w:tmpl w:val="CAC2E8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76F15AA"/>
    <w:multiLevelType w:val="hybridMultilevel"/>
    <w:tmpl w:val="B8647E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4EA24E1"/>
    <w:multiLevelType w:val="multilevel"/>
    <w:tmpl w:val="0E66E5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556FFC"/>
    <w:multiLevelType w:val="multilevel"/>
    <w:tmpl w:val="F20A0AB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A812067"/>
    <w:multiLevelType w:val="hybridMultilevel"/>
    <w:tmpl w:val="6E04F3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A1C6354"/>
    <w:multiLevelType w:val="multilevel"/>
    <w:tmpl w:val="8DA810F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CDA1CBF"/>
    <w:multiLevelType w:val="hybridMultilevel"/>
    <w:tmpl w:val="82B83F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E357967"/>
    <w:multiLevelType w:val="hybridMultilevel"/>
    <w:tmpl w:val="57561536"/>
    <w:lvl w:ilvl="0" w:tplc="080A000F">
      <w:start w:val="1"/>
      <w:numFmt w:val="decimal"/>
      <w:lvlText w:val="%1."/>
      <w:lvlJc w:val="left"/>
      <w:pPr>
        <w:ind w:left="1570" w:hanging="360"/>
      </w:pPr>
    </w:lvl>
    <w:lvl w:ilvl="1" w:tplc="080A0019">
      <w:start w:val="1"/>
      <w:numFmt w:val="lowerLetter"/>
      <w:lvlText w:val="%2."/>
      <w:lvlJc w:val="left"/>
      <w:pPr>
        <w:ind w:left="2290" w:hanging="360"/>
      </w:pPr>
    </w:lvl>
    <w:lvl w:ilvl="2" w:tplc="080A001B">
      <w:start w:val="1"/>
      <w:numFmt w:val="lowerRoman"/>
      <w:lvlText w:val="%3."/>
      <w:lvlJc w:val="right"/>
      <w:pPr>
        <w:ind w:left="3010" w:hanging="180"/>
      </w:pPr>
    </w:lvl>
    <w:lvl w:ilvl="3" w:tplc="080A000F">
      <w:start w:val="1"/>
      <w:numFmt w:val="decimal"/>
      <w:lvlText w:val="%4."/>
      <w:lvlJc w:val="left"/>
      <w:pPr>
        <w:ind w:left="3730" w:hanging="360"/>
      </w:pPr>
    </w:lvl>
    <w:lvl w:ilvl="4" w:tplc="080A0019">
      <w:start w:val="1"/>
      <w:numFmt w:val="lowerLetter"/>
      <w:lvlText w:val="%5."/>
      <w:lvlJc w:val="left"/>
      <w:pPr>
        <w:ind w:left="4450" w:hanging="360"/>
      </w:pPr>
    </w:lvl>
    <w:lvl w:ilvl="5" w:tplc="080A001B">
      <w:start w:val="1"/>
      <w:numFmt w:val="lowerRoman"/>
      <w:lvlText w:val="%6."/>
      <w:lvlJc w:val="right"/>
      <w:pPr>
        <w:ind w:left="5170" w:hanging="180"/>
      </w:pPr>
    </w:lvl>
    <w:lvl w:ilvl="6" w:tplc="080A000F">
      <w:start w:val="1"/>
      <w:numFmt w:val="decimal"/>
      <w:lvlText w:val="%7."/>
      <w:lvlJc w:val="left"/>
      <w:pPr>
        <w:ind w:left="5890" w:hanging="360"/>
      </w:pPr>
    </w:lvl>
    <w:lvl w:ilvl="7" w:tplc="080A0019">
      <w:start w:val="1"/>
      <w:numFmt w:val="lowerLetter"/>
      <w:lvlText w:val="%8."/>
      <w:lvlJc w:val="left"/>
      <w:pPr>
        <w:ind w:left="6610" w:hanging="360"/>
      </w:pPr>
    </w:lvl>
    <w:lvl w:ilvl="8" w:tplc="080A001B">
      <w:start w:val="1"/>
      <w:numFmt w:val="lowerRoman"/>
      <w:lvlText w:val="%9."/>
      <w:lvlJc w:val="right"/>
      <w:pPr>
        <w:ind w:left="7330" w:hanging="180"/>
      </w:pPr>
    </w:lvl>
  </w:abstractNum>
  <w:num w:numId="1">
    <w:abstractNumId w:val="7"/>
  </w:num>
  <w:num w:numId="2">
    <w:abstractNumId w:val="8"/>
  </w:num>
  <w:num w:numId="3">
    <w:abstractNumId w:val="1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1"/>
  </w:num>
  <w:num w:numId="8">
    <w:abstractNumId w:val="2"/>
  </w:num>
  <w:num w:numId="9">
    <w:abstractNumId w:val="15"/>
  </w:num>
  <w:num w:numId="10">
    <w:abstractNumId w:val="12"/>
  </w:num>
  <w:num w:numId="11">
    <w:abstractNumId w:val="10"/>
  </w:num>
  <w:num w:numId="12">
    <w:abstractNumId w:val="17"/>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5"/>
  </w:num>
  <w:num w:numId="16">
    <w:abstractNumId w:val="13"/>
  </w:num>
  <w:num w:numId="17">
    <w:abstractNumId w:val="9"/>
  </w:num>
  <w:num w:numId="18">
    <w:abstractNumId w:val="14"/>
  </w:num>
  <w:num w:numId="19">
    <w:abstractNumId w:val="0"/>
  </w:num>
  <w:num w:numId="20">
    <w:abstractNumId w:val="11"/>
  </w:num>
  <w:num w:numId="21">
    <w:abstractNumId w:val="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59B"/>
    <w:rsid w:val="00014556"/>
    <w:rsid w:val="00021062"/>
    <w:rsid w:val="00021848"/>
    <w:rsid w:val="00040AE7"/>
    <w:rsid w:val="00040E99"/>
    <w:rsid w:val="00050F6F"/>
    <w:rsid w:val="00056555"/>
    <w:rsid w:val="000637F1"/>
    <w:rsid w:val="00066ADE"/>
    <w:rsid w:val="00076840"/>
    <w:rsid w:val="00082314"/>
    <w:rsid w:val="00090EDF"/>
    <w:rsid w:val="00092086"/>
    <w:rsid w:val="000A3D8E"/>
    <w:rsid w:val="000B15B3"/>
    <w:rsid w:val="000B4FCB"/>
    <w:rsid w:val="000B574C"/>
    <w:rsid w:val="000C37BC"/>
    <w:rsid w:val="000C44F1"/>
    <w:rsid w:val="000E13CB"/>
    <w:rsid w:val="00106F8E"/>
    <w:rsid w:val="00113C46"/>
    <w:rsid w:val="00124650"/>
    <w:rsid w:val="00125D4E"/>
    <w:rsid w:val="00126583"/>
    <w:rsid w:val="00126D77"/>
    <w:rsid w:val="00127B63"/>
    <w:rsid w:val="0013148E"/>
    <w:rsid w:val="00134207"/>
    <w:rsid w:val="001352F4"/>
    <w:rsid w:val="00147825"/>
    <w:rsid w:val="0015703B"/>
    <w:rsid w:val="00164A98"/>
    <w:rsid w:val="0018438A"/>
    <w:rsid w:val="00186637"/>
    <w:rsid w:val="00192413"/>
    <w:rsid w:val="001A02D2"/>
    <w:rsid w:val="001A0878"/>
    <w:rsid w:val="001A09A7"/>
    <w:rsid w:val="001A2C19"/>
    <w:rsid w:val="001A6DD3"/>
    <w:rsid w:val="001B0FB7"/>
    <w:rsid w:val="001B4EB4"/>
    <w:rsid w:val="001C224C"/>
    <w:rsid w:val="001C2FD3"/>
    <w:rsid w:val="001D243E"/>
    <w:rsid w:val="001D392F"/>
    <w:rsid w:val="001F49DD"/>
    <w:rsid w:val="001F4C8D"/>
    <w:rsid w:val="001F559C"/>
    <w:rsid w:val="001F6A50"/>
    <w:rsid w:val="0022381F"/>
    <w:rsid w:val="0022610F"/>
    <w:rsid w:val="002314BA"/>
    <w:rsid w:val="00232CEA"/>
    <w:rsid w:val="00235A4F"/>
    <w:rsid w:val="002373B3"/>
    <w:rsid w:val="00245087"/>
    <w:rsid w:val="00255096"/>
    <w:rsid w:val="002558FB"/>
    <w:rsid w:val="00256BF3"/>
    <w:rsid w:val="002620E6"/>
    <w:rsid w:val="00262647"/>
    <w:rsid w:val="00265F8A"/>
    <w:rsid w:val="002725B6"/>
    <w:rsid w:val="00272FED"/>
    <w:rsid w:val="00275193"/>
    <w:rsid w:val="002763E9"/>
    <w:rsid w:val="002770A8"/>
    <w:rsid w:val="00297E77"/>
    <w:rsid w:val="002B424D"/>
    <w:rsid w:val="002B442C"/>
    <w:rsid w:val="002C2891"/>
    <w:rsid w:val="002C759B"/>
    <w:rsid w:val="002D07F9"/>
    <w:rsid w:val="002D1A6F"/>
    <w:rsid w:val="002F1ABA"/>
    <w:rsid w:val="002F2E78"/>
    <w:rsid w:val="002F3F83"/>
    <w:rsid w:val="002F5AC2"/>
    <w:rsid w:val="00301E1E"/>
    <w:rsid w:val="0030521A"/>
    <w:rsid w:val="00321AF5"/>
    <w:rsid w:val="0032404E"/>
    <w:rsid w:val="00327894"/>
    <w:rsid w:val="00332872"/>
    <w:rsid w:val="00334D24"/>
    <w:rsid w:val="003475A9"/>
    <w:rsid w:val="00347610"/>
    <w:rsid w:val="00361EBA"/>
    <w:rsid w:val="00370411"/>
    <w:rsid w:val="00371773"/>
    <w:rsid w:val="0037495C"/>
    <w:rsid w:val="00381E6A"/>
    <w:rsid w:val="003A6B20"/>
    <w:rsid w:val="003A7823"/>
    <w:rsid w:val="003B0F67"/>
    <w:rsid w:val="003B29D0"/>
    <w:rsid w:val="003B3FEF"/>
    <w:rsid w:val="003F20AB"/>
    <w:rsid w:val="003F591E"/>
    <w:rsid w:val="00406123"/>
    <w:rsid w:val="0041152E"/>
    <w:rsid w:val="00415270"/>
    <w:rsid w:val="004225A0"/>
    <w:rsid w:val="00425CC4"/>
    <w:rsid w:val="00436D08"/>
    <w:rsid w:val="00440659"/>
    <w:rsid w:val="0045757D"/>
    <w:rsid w:val="004601F9"/>
    <w:rsid w:val="00464841"/>
    <w:rsid w:val="004678A3"/>
    <w:rsid w:val="00474107"/>
    <w:rsid w:val="0047533B"/>
    <w:rsid w:val="00477948"/>
    <w:rsid w:val="004A2A12"/>
    <w:rsid w:val="004A4C00"/>
    <w:rsid w:val="004A6A28"/>
    <w:rsid w:val="004C49D6"/>
    <w:rsid w:val="004D10DC"/>
    <w:rsid w:val="004E0032"/>
    <w:rsid w:val="004E173D"/>
    <w:rsid w:val="00503C07"/>
    <w:rsid w:val="00505DEF"/>
    <w:rsid w:val="00506194"/>
    <w:rsid w:val="0051193A"/>
    <w:rsid w:val="005143E6"/>
    <w:rsid w:val="00527BE5"/>
    <w:rsid w:val="00552BEA"/>
    <w:rsid w:val="0056462D"/>
    <w:rsid w:val="00583740"/>
    <w:rsid w:val="005913AB"/>
    <w:rsid w:val="00592362"/>
    <w:rsid w:val="0059386F"/>
    <w:rsid w:val="005A5384"/>
    <w:rsid w:val="005A5EB4"/>
    <w:rsid w:val="005A77FB"/>
    <w:rsid w:val="005C1292"/>
    <w:rsid w:val="005D373F"/>
    <w:rsid w:val="005E5520"/>
    <w:rsid w:val="005E62A4"/>
    <w:rsid w:val="005F2BF4"/>
    <w:rsid w:val="00601578"/>
    <w:rsid w:val="00607644"/>
    <w:rsid w:val="0061358F"/>
    <w:rsid w:val="00640FC0"/>
    <w:rsid w:val="006450C1"/>
    <w:rsid w:val="006538E7"/>
    <w:rsid w:val="00653B5B"/>
    <w:rsid w:val="00654F3F"/>
    <w:rsid w:val="00660A6C"/>
    <w:rsid w:val="006751AA"/>
    <w:rsid w:val="00680E19"/>
    <w:rsid w:val="006816F3"/>
    <w:rsid w:val="00682301"/>
    <w:rsid w:val="0069023D"/>
    <w:rsid w:val="00697C1E"/>
    <w:rsid w:val="006A1514"/>
    <w:rsid w:val="006B0B80"/>
    <w:rsid w:val="006B321B"/>
    <w:rsid w:val="006D107E"/>
    <w:rsid w:val="006D2E27"/>
    <w:rsid w:val="006E113D"/>
    <w:rsid w:val="006E2807"/>
    <w:rsid w:val="006F03FE"/>
    <w:rsid w:val="00705E93"/>
    <w:rsid w:val="007127FF"/>
    <w:rsid w:val="00712F37"/>
    <w:rsid w:val="00713EDE"/>
    <w:rsid w:val="007176C0"/>
    <w:rsid w:val="00717ED2"/>
    <w:rsid w:val="00725216"/>
    <w:rsid w:val="00741471"/>
    <w:rsid w:val="00750EA3"/>
    <w:rsid w:val="00750F30"/>
    <w:rsid w:val="00757F46"/>
    <w:rsid w:val="007705BC"/>
    <w:rsid w:val="007744AD"/>
    <w:rsid w:val="007904CE"/>
    <w:rsid w:val="007941FD"/>
    <w:rsid w:val="00796B66"/>
    <w:rsid w:val="007A0CC9"/>
    <w:rsid w:val="007A203C"/>
    <w:rsid w:val="007B0FD4"/>
    <w:rsid w:val="007C2FCD"/>
    <w:rsid w:val="007E3091"/>
    <w:rsid w:val="007F0D28"/>
    <w:rsid w:val="00803BB7"/>
    <w:rsid w:val="00814261"/>
    <w:rsid w:val="00823479"/>
    <w:rsid w:val="00824B1D"/>
    <w:rsid w:val="008338BF"/>
    <w:rsid w:val="0085546C"/>
    <w:rsid w:val="00860AF3"/>
    <w:rsid w:val="0086582A"/>
    <w:rsid w:val="00873EFD"/>
    <w:rsid w:val="008912C8"/>
    <w:rsid w:val="008A65C2"/>
    <w:rsid w:val="008B0CF4"/>
    <w:rsid w:val="008B2EFB"/>
    <w:rsid w:val="008B5A7A"/>
    <w:rsid w:val="008C1EF7"/>
    <w:rsid w:val="008C2EA6"/>
    <w:rsid w:val="008C5DEC"/>
    <w:rsid w:val="008E023A"/>
    <w:rsid w:val="008E53B2"/>
    <w:rsid w:val="008F250A"/>
    <w:rsid w:val="00902E0C"/>
    <w:rsid w:val="00902E9F"/>
    <w:rsid w:val="0090460D"/>
    <w:rsid w:val="00907B84"/>
    <w:rsid w:val="009175AB"/>
    <w:rsid w:val="00920E12"/>
    <w:rsid w:val="00932AB4"/>
    <w:rsid w:val="00940FF1"/>
    <w:rsid w:val="00950676"/>
    <w:rsid w:val="009664EE"/>
    <w:rsid w:val="00973562"/>
    <w:rsid w:val="0097597F"/>
    <w:rsid w:val="0097757C"/>
    <w:rsid w:val="00986374"/>
    <w:rsid w:val="009905C5"/>
    <w:rsid w:val="00990A93"/>
    <w:rsid w:val="0099412D"/>
    <w:rsid w:val="009A3EC4"/>
    <w:rsid w:val="009C1E51"/>
    <w:rsid w:val="009D52A2"/>
    <w:rsid w:val="009D7463"/>
    <w:rsid w:val="009E22E7"/>
    <w:rsid w:val="009F1B02"/>
    <w:rsid w:val="009F7AF0"/>
    <w:rsid w:val="00A06BF6"/>
    <w:rsid w:val="00A1093A"/>
    <w:rsid w:val="00A26C6A"/>
    <w:rsid w:val="00A34299"/>
    <w:rsid w:val="00A37136"/>
    <w:rsid w:val="00A50336"/>
    <w:rsid w:val="00A504E6"/>
    <w:rsid w:val="00A54417"/>
    <w:rsid w:val="00A5529E"/>
    <w:rsid w:val="00A7142F"/>
    <w:rsid w:val="00A77EB2"/>
    <w:rsid w:val="00A97955"/>
    <w:rsid w:val="00AA269C"/>
    <w:rsid w:val="00AB2BF7"/>
    <w:rsid w:val="00AB72F1"/>
    <w:rsid w:val="00AD6045"/>
    <w:rsid w:val="00AD7C1C"/>
    <w:rsid w:val="00AE50A3"/>
    <w:rsid w:val="00AE672D"/>
    <w:rsid w:val="00AF0E0B"/>
    <w:rsid w:val="00AF1B89"/>
    <w:rsid w:val="00B06158"/>
    <w:rsid w:val="00B10347"/>
    <w:rsid w:val="00B10CE7"/>
    <w:rsid w:val="00B16758"/>
    <w:rsid w:val="00B224B2"/>
    <w:rsid w:val="00B31B77"/>
    <w:rsid w:val="00B346FA"/>
    <w:rsid w:val="00B365D6"/>
    <w:rsid w:val="00B53076"/>
    <w:rsid w:val="00B676AE"/>
    <w:rsid w:val="00B72BB7"/>
    <w:rsid w:val="00B77072"/>
    <w:rsid w:val="00B77910"/>
    <w:rsid w:val="00B84C1A"/>
    <w:rsid w:val="00BA28DD"/>
    <w:rsid w:val="00BB08D1"/>
    <w:rsid w:val="00BC017D"/>
    <w:rsid w:val="00BC5D01"/>
    <w:rsid w:val="00BD01B9"/>
    <w:rsid w:val="00BD1FE0"/>
    <w:rsid w:val="00BD3B00"/>
    <w:rsid w:val="00BD58C7"/>
    <w:rsid w:val="00BE2F30"/>
    <w:rsid w:val="00BE6CD8"/>
    <w:rsid w:val="00BF1CD3"/>
    <w:rsid w:val="00BF1F24"/>
    <w:rsid w:val="00C04542"/>
    <w:rsid w:val="00C05A19"/>
    <w:rsid w:val="00C23AC5"/>
    <w:rsid w:val="00C32DD1"/>
    <w:rsid w:val="00C33F5C"/>
    <w:rsid w:val="00C37928"/>
    <w:rsid w:val="00C5377C"/>
    <w:rsid w:val="00C53BB3"/>
    <w:rsid w:val="00C53F91"/>
    <w:rsid w:val="00C669A4"/>
    <w:rsid w:val="00C81164"/>
    <w:rsid w:val="00C83613"/>
    <w:rsid w:val="00C84016"/>
    <w:rsid w:val="00C94B71"/>
    <w:rsid w:val="00C95F97"/>
    <w:rsid w:val="00CA653F"/>
    <w:rsid w:val="00CB0089"/>
    <w:rsid w:val="00CB6A75"/>
    <w:rsid w:val="00CC0C21"/>
    <w:rsid w:val="00CD3E7B"/>
    <w:rsid w:val="00CF1602"/>
    <w:rsid w:val="00CF2253"/>
    <w:rsid w:val="00D104AD"/>
    <w:rsid w:val="00D135EA"/>
    <w:rsid w:val="00D15555"/>
    <w:rsid w:val="00D2064C"/>
    <w:rsid w:val="00D30AF5"/>
    <w:rsid w:val="00D355FE"/>
    <w:rsid w:val="00D42CD5"/>
    <w:rsid w:val="00D523BF"/>
    <w:rsid w:val="00D744C5"/>
    <w:rsid w:val="00D765B1"/>
    <w:rsid w:val="00D77F4E"/>
    <w:rsid w:val="00D909A3"/>
    <w:rsid w:val="00DA34CA"/>
    <w:rsid w:val="00DA6D6E"/>
    <w:rsid w:val="00DA7224"/>
    <w:rsid w:val="00DB0C39"/>
    <w:rsid w:val="00DC6FD5"/>
    <w:rsid w:val="00DD0890"/>
    <w:rsid w:val="00DD1F44"/>
    <w:rsid w:val="00DD4AD4"/>
    <w:rsid w:val="00DD5C7B"/>
    <w:rsid w:val="00DD6F05"/>
    <w:rsid w:val="00DF5545"/>
    <w:rsid w:val="00E01E2B"/>
    <w:rsid w:val="00E03F3B"/>
    <w:rsid w:val="00E125BC"/>
    <w:rsid w:val="00E13606"/>
    <w:rsid w:val="00E14AF8"/>
    <w:rsid w:val="00E3018D"/>
    <w:rsid w:val="00E335D1"/>
    <w:rsid w:val="00E373A0"/>
    <w:rsid w:val="00E40D4F"/>
    <w:rsid w:val="00E459B5"/>
    <w:rsid w:val="00E6240C"/>
    <w:rsid w:val="00E629F6"/>
    <w:rsid w:val="00E73B1B"/>
    <w:rsid w:val="00E744CB"/>
    <w:rsid w:val="00E74974"/>
    <w:rsid w:val="00E91C3F"/>
    <w:rsid w:val="00E97AB5"/>
    <w:rsid w:val="00EA263B"/>
    <w:rsid w:val="00EB15F7"/>
    <w:rsid w:val="00EB4B45"/>
    <w:rsid w:val="00EB4DF7"/>
    <w:rsid w:val="00ED11CD"/>
    <w:rsid w:val="00ED18FC"/>
    <w:rsid w:val="00ED5178"/>
    <w:rsid w:val="00EE4FE3"/>
    <w:rsid w:val="00EF3E58"/>
    <w:rsid w:val="00EF4654"/>
    <w:rsid w:val="00EF7304"/>
    <w:rsid w:val="00F02011"/>
    <w:rsid w:val="00F1309D"/>
    <w:rsid w:val="00F25F6D"/>
    <w:rsid w:val="00F3155E"/>
    <w:rsid w:val="00F3209B"/>
    <w:rsid w:val="00F33D5C"/>
    <w:rsid w:val="00F34C3E"/>
    <w:rsid w:val="00F407C8"/>
    <w:rsid w:val="00F5681C"/>
    <w:rsid w:val="00F64F4F"/>
    <w:rsid w:val="00F9225C"/>
    <w:rsid w:val="00F94112"/>
    <w:rsid w:val="00FA16DA"/>
    <w:rsid w:val="00FA522A"/>
    <w:rsid w:val="00FA78DA"/>
    <w:rsid w:val="00FB368F"/>
    <w:rsid w:val="00FB48CD"/>
    <w:rsid w:val="00FB5301"/>
    <w:rsid w:val="00FB6C6A"/>
    <w:rsid w:val="00FC166A"/>
    <w:rsid w:val="00FC5E32"/>
    <w:rsid w:val="00FD2819"/>
    <w:rsid w:val="00FD2D5B"/>
    <w:rsid w:val="00FD725D"/>
    <w:rsid w:val="00FE2533"/>
    <w:rsid w:val="00FE3B3D"/>
    <w:rsid w:val="00FF47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E9925"/>
  <w15:docId w15:val="{A92DC9DC-16B0-4CF8-9A5E-25786E34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301"/>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semiHidden/>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semiHidden/>
    <w:unhideWhenUsed/>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semiHidden/>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semiHidden/>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2">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0">
    <w:name w:val="Mención sin resolver10"/>
    <w:basedOn w:val="Fuentedeprrafopredeter"/>
    <w:uiPriority w:val="99"/>
    <w:semiHidden/>
    <w:unhideWhenUsed/>
    <w:rsid w:val="00F13E79"/>
    <w:rPr>
      <w:color w:val="605E5C"/>
      <w:shd w:val="clear" w:color="auto" w:fill="E1DFDD"/>
    </w:rPr>
  </w:style>
  <w:style w:type="paragraph" w:styleId="Textonotaalfinal">
    <w:name w:val="endnote text"/>
    <w:basedOn w:val="Normal"/>
    <w:link w:val="TextonotaalfinalCar"/>
    <w:uiPriority w:val="99"/>
    <w:semiHidden/>
    <w:unhideWhenUsed/>
    <w:rsid w:val="00480C9D"/>
    <w:rPr>
      <w:sz w:val="20"/>
      <w:szCs w:val="20"/>
    </w:rPr>
  </w:style>
  <w:style w:type="character" w:customStyle="1" w:styleId="TextonotaalfinalCar">
    <w:name w:val="Texto nota al final Car"/>
    <w:basedOn w:val="Fuentedeprrafopredeter"/>
    <w:link w:val="Textonotaalfinal"/>
    <w:uiPriority w:val="99"/>
    <w:semiHidden/>
    <w:rsid w:val="00480C9D"/>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480C9D"/>
    <w:rPr>
      <w:vertAlign w:val="superscript"/>
    </w:rPr>
  </w:style>
  <w:style w:type="table" w:customStyle="1" w:styleId="Tablaconcuadrcula1111214">
    <w:name w:val="Tabla con cuadrícula1111214"/>
    <w:basedOn w:val="Tablanormal"/>
    <w:uiPriority w:val="39"/>
    <w:rsid w:val="00B65638"/>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
    <w:name w:val="Tabla con cuadrícula1115"/>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1">
    <w:name w:val="Tabla con cuadrícula11151"/>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1">
    <w:name w:val="Tabla con cuadrícula11112111"/>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3">
    <w:name w:val="Tabla con cuadrícula11113"/>
    <w:basedOn w:val="Tablanormal"/>
    <w:uiPriority w:val="39"/>
    <w:rsid w:val="003F3D49"/>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991244"/>
    <w:rPr>
      <w:color w:val="605E5C"/>
      <w:shd w:val="clear" w:color="auto" w:fill="E1DFDD"/>
    </w:rPr>
  </w:style>
  <w:style w:type="character" w:customStyle="1" w:styleId="Mencinsinresolver12">
    <w:name w:val="Mención sin resolver12"/>
    <w:basedOn w:val="Fuentedeprrafopredeter"/>
    <w:uiPriority w:val="99"/>
    <w:semiHidden/>
    <w:unhideWhenUsed/>
    <w:rsid w:val="00727615"/>
    <w:rPr>
      <w:color w:val="605E5C"/>
      <w:shd w:val="clear" w:color="auto" w:fill="E1DFDD"/>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character" w:customStyle="1" w:styleId="Mencinsinresolver13">
    <w:name w:val="Mención sin resolver13"/>
    <w:basedOn w:val="Fuentedeprrafopredeter"/>
    <w:uiPriority w:val="99"/>
    <w:semiHidden/>
    <w:unhideWhenUsed/>
    <w:rsid w:val="00BB2B5C"/>
    <w:rPr>
      <w:color w:val="605E5C"/>
      <w:shd w:val="clear" w:color="auto" w:fill="E1DFDD"/>
    </w:r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character" w:customStyle="1" w:styleId="Mencinsinresolver14">
    <w:name w:val="Mención sin resolver14"/>
    <w:basedOn w:val="Fuentedeprrafopredeter"/>
    <w:uiPriority w:val="99"/>
    <w:semiHidden/>
    <w:unhideWhenUsed/>
    <w:rsid w:val="003A6B20"/>
    <w:rPr>
      <w:color w:val="605E5C"/>
      <w:shd w:val="clear" w:color="auto" w:fill="E1DFDD"/>
    </w:rPr>
  </w:style>
  <w:style w:type="character" w:customStyle="1" w:styleId="wacimagecontainer">
    <w:name w:val="wacimagecontainer"/>
    <w:basedOn w:val="Fuentedeprrafopredeter"/>
    <w:rsid w:val="008C2EA6"/>
  </w:style>
  <w:style w:type="character" w:customStyle="1" w:styleId="tabchar">
    <w:name w:val="tabchar"/>
    <w:basedOn w:val="Fuentedeprrafopredeter"/>
    <w:rsid w:val="008C2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61753">
      <w:bodyDiv w:val="1"/>
      <w:marLeft w:val="0"/>
      <w:marRight w:val="0"/>
      <w:marTop w:val="0"/>
      <w:marBottom w:val="0"/>
      <w:divBdr>
        <w:top w:val="none" w:sz="0" w:space="0" w:color="auto"/>
        <w:left w:val="none" w:sz="0" w:space="0" w:color="auto"/>
        <w:bottom w:val="none" w:sz="0" w:space="0" w:color="auto"/>
        <w:right w:val="none" w:sz="0" w:space="0" w:color="auto"/>
      </w:divBdr>
    </w:div>
    <w:div w:id="495341761">
      <w:bodyDiv w:val="1"/>
      <w:marLeft w:val="0"/>
      <w:marRight w:val="0"/>
      <w:marTop w:val="0"/>
      <w:marBottom w:val="0"/>
      <w:divBdr>
        <w:top w:val="none" w:sz="0" w:space="0" w:color="auto"/>
        <w:left w:val="none" w:sz="0" w:space="0" w:color="auto"/>
        <w:bottom w:val="none" w:sz="0" w:space="0" w:color="auto"/>
        <w:right w:val="none" w:sz="0" w:space="0" w:color="auto"/>
      </w:divBdr>
      <w:divsChild>
        <w:div w:id="1873877429">
          <w:marLeft w:val="0"/>
          <w:marRight w:val="0"/>
          <w:marTop w:val="0"/>
          <w:marBottom w:val="0"/>
          <w:divBdr>
            <w:top w:val="none" w:sz="0" w:space="0" w:color="auto"/>
            <w:left w:val="none" w:sz="0" w:space="0" w:color="auto"/>
            <w:bottom w:val="none" w:sz="0" w:space="0" w:color="auto"/>
            <w:right w:val="none" w:sz="0" w:space="0" w:color="auto"/>
          </w:divBdr>
        </w:div>
        <w:div w:id="882326894">
          <w:marLeft w:val="0"/>
          <w:marRight w:val="0"/>
          <w:marTop w:val="0"/>
          <w:marBottom w:val="0"/>
          <w:divBdr>
            <w:top w:val="none" w:sz="0" w:space="0" w:color="auto"/>
            <w:left w:val="none" w:sz="0" w:space="0" w:color="auto"/>
            <w:bottom w:val="none" w:sz="0" w:space="0" w:color="auto"/>
            <w:right w:val="none" w:sz="0" w:space="0" w:color="auto"/>
          </w:divBdr>
        </w:div>
        <w:div w:id="941303302">
          <w:marLeft w:val="0"/>
          <w:marRight w:val="0"/>
          <w:marTop w:val="0"/>
          <w:marBottom w:val="0"/>
          <w:divBdr>
            <w:top w:val="none" w:sz="0" w:space="0" w:color="auto"/>
            <w:left w:val="none" w:sz="0" w:space="0" w:color="auto"/>
            <w:bottom w:val="none" w:sz="0" w:space="0" w:color="auto"/>
            <w:right w:val="none" w:sz="0" w:space="0" w:color="auto"/>
          </w:divBdr>
        </w:div>
        <w:div w:id="1017384352">
          <w:marLeft w:val="0"/>
          <w:marRight w:val="0"/>
          <w:marTop w:val="0"/>
          <w:marBottom w:val="0"/>
          <w:divBdr>
            <w:top w:val="none" w:sz="0" w:space="0" w:color="auto"/>
            <w:left w:val="none" w:sz="0" w:space="0" w:color="auto"/>
            <w:bottom w:val="none" w:sz="0" w:space="0" w:color="auto"/>
            <w:right w:val="none" w:sz="0" w:space="0" w:color="auto"/>
          </w:divBdr>
        </w:div>
        <w:div w:id="1163472214">
          <w:marLeft w:val="0"/>
          <w:marRight w:val="0"/>
          <w:marTop w:val="0"/>
          <w:marBottom w:val="0"/>
          <w:divBdr>
            <w:top w:val="none" w:sz="0" w:space="0" w:color="auto"/>
            <w:left w:val="none" w:sz="0" w:space="0" w:color="auto"/>
            <w:bottom w:val="none" w:sz="0" w:space="0" w:color="auto"/>
            <w:right w:val="none" w:sz="0" w:space="0" w:color="auto"/>
          </w:divBdr>
        </w:div>
        <w:div w:id="1580141255">
          <w:marLeft w:val="0"/>
          <w:marRight w:val="0"/>
          <w:marTop w:val="0"/>
          <w:marBottom w:val="0"/>
          <w:divBdr>
            <w:top w:val="none" w:sz="0" w:space="0" w:color="auto"/>
            <w:left w:val="none" w:sz="0" w:space="0" w:color="auto"/>
            <w:bottom w:val="none" w:sz="0" w:space="0" w:color="auto"/>
            <w:right w:val="none" w:sz="0" w:space="0" w:color="auto"/>
          </w:divBdr>
        </w:div>
        <w:div w:id="24714939">
          <w:marLeft w:val="0"/>
          <w:marRight w:val="0"/>
          <w:marTop w:val="0"/>
          <w:marBottom w:val="0"/>
          <w:divBdr>
            <w:top w:val="none" w:sz="0" w:space="0" w:color="auto"/>
            <w:left w:val="none" w:sz="0" w:space="0" w:color="auto"/>
            <w:bottom w:val="none" w:sz="0" w:space="0" w:color="auto"/>
            <w:right w:val="none" w:sz="0" w:space="0" w:color="auto"/>
          </w:divBdr>
        </w:div>
        <w:div w:id="2045668908">
          <w:marLeft w:val="0"/>
          <w:marRight w:val="0"/>
          <w:marTop w:val="0"/>
          <w:marBottom w:val="0"/>
          <w:divBdr>
            <w:top w:val="none" w:sz="0" w:space="0" w:color="auto"/>
            <w:left w:val="none" w:sz="0" w:space="0" w:color="auto"/>
            <w:bottom w:val="none" w:sz="0" w:space="0" w:color="auto"/>
            <w:right w:val="none" w:sz="0" w:space="0" w:color="auto"/>
          </w:divBdr>
        </w:div>
        <w:div w:id="1080909584">
          <w:marLeft w:val="0"/>
          <w:marRight w:val="0"/>
          <w:marTop w:val="0"/>
          <w:marBottom w:val="0"/>
          <w:divBdr>
            <w:top w:val="none" w:sz="0" w:space="0" w:color="auto"/>
            <w:left w:val="none" w:sz="0" w:space="0" w:color="auto"/>
            <w:bottom w:val="none" w:sz="0" w:space="0" w:color="auto"/>
            <w:right w:val="none" w:sz="0" w:space="0" w:color="auto"/>
          </w:divBdr>
        </w:div>
        <w:div w:id="396241673">
          <w:marLeft w:val="0"/>
          <w:marRight w:val="0"/>
          <w:marTop w:val="0"/>
          <w:marBottom w:val="0"/>
          <w:divBdr>
            <w:top w:val="none" w:sz="0" w:space="0" w:color="auto"/>
            <w:left w:val="none" w:sz="0" w:space="0" w:color="auto"/>
            <w:bottom w:val="none" w:sz="0" w:space="0" w:color="auto"/>
            <w:right w:val="none" w:sz="0" w:space="0" w:color="auto"/>
          </w:divBdr>
        </w:div>
        <w:div w:id="509607943">
          <w:marLeft w:val="0"/>
          <w:marRight w:val="0"/>
          <w:marTop w:val="0"/>
          <w:marBottom w:val="0"/>
          <w:divBdr>
            <w:top w:val="none" w:sz="0" w:space="0" w:color="auto"/>
            <w:left w:val="none" w:sz="0" w:space="0" w:color="auto"/>
            <w:bottom w:val="none" w:sz="0" w:space="0" w:color="auto"/>
            <w:right w:val="none" w:sz="0" w:space="0" w:color="auto"/>
          </w:divBdr>
        </w:div>
        <w:div w:id="604272397">
          <w:marLeft w:val="0"/>
          <w:marRight w:val="0"/>
          <w:marTop w:val="0"/>
          <w:marBottom w:val="0"/>
          <w:divBdr>
            <w:top w:val="none" w:sz="0" w:space="0" w:color="auto"/>
            <w:left w:val="none" w:sz="0" w:space="0" w:color="auto"/>
            <w:bottom w:val="none" w:sz="0" w:space="0" w:color="auto"/>
            <w:right w:val="none" w:sz="0" w:space="0" w:color="auto"/>
          </w:divBdr>
        </w:div>
        <w:div w:id="1481769843">
          <w:marLeft w:val="0"/>
          <w:marRight w:val="0"/>
          <w:marTop w:val="0"/>
          <w:marBottom w:val="0"/>
          <w:divBdr>
            <w:top w:val="none" w:sz="0" w:space="0" w:color="auto"/>
            <w:left w:val="none" w:sz="0" w:space="0" w:color="auto"/>
            <w:bottom w:val="none" w:sz="0" w:space="0" w:color="auto"/>
            <w:right w:val="none" w:sz="0" w:space="0" w:color="auto"/>
          </w:divBdr>
        </w:div>
        <w:div w:id="1385328727">
          <w:marLeft w:val="0"/>
          <w:marRight w:val="0"/>
          <w:marTop w:val="0"/>
          <w:marBottom w:val="0"/>
          <w:divBdr>
            <w:top w:val="none" w:sz="0" w:space="0" w:color="auto"/>
            <w:left w:val="none" w:sz="0" w:space="0" w:color="auto"/>
            <w:bottom w:val="none" w:sz="0" w:space="0" w:color="auto"/>
            <w:right w:val="none" w:sz="0" w:space="0" w:color="auto"/>
          </w:divBdr>
        </w:div>
        <w:div w:id="1634097084">
          <w:marLeft w:val="0"/>
          <w:marRight w:val="0"/>
          <w:marTop w:val="0"/>
          <w:marBottom w:val="0"/>
          <w:divBdr>
            <w:top w:val="none" w:sz="0" w:space="0" w:color="auto"/>
            <w:left w:val="none" w:sz="0" w:space="0" w:color="auto"/>
            <w:bottom w:val="none" w:sz="0" w:space="0" w:color="auto"/>
            <w:right w:val="none" w:sz="0" w:space="0" w:color="auto"/>
          </w:divBdr>
        </w:div>
        <w:div w:id="1864440146">
          <w:marLeft w:val="0"/>
          <w:marRight w:val="0"/>
          <w:marTop w:val="0"/>
          <w:marBottom w:val="0"/>
          <w:divBdr>
            <w:top w:val="none" w:sz="0" w:space="0" w:color="auto"/>
            <w:left w:val="none" w:sz="0" w:space="0" w:color="auto"/>
            <w:bottom w:val="none" w:sz="0" w:space="0" w:color="auto"/>
            <w:right w:val="none" w:sz="0" w:space="0" w:color="auto"/>
          </w:divBdr>
        </w:div>
        <w:div w:id="1853643515">
          <w:marLeft w:val="0"/>
          <w:marRight w:val="0"/>
          <w:marTop w:val="0"/>
          <w:marBottom w:val="0"/>
          <w:divBdr>
            <w:top w:val="none" w:sz="0" w:space="0" w:color="auto"/>
            <w:left w:val="none" w:sz="0" w:space="0" w:color="auto"/>
            <w:bottom w:val="none" w:sz="0" w:space="0" w:color="auto"/>
            <w:right w:val="none" w:sz="0" w:space="0" w:color="auto"/>
          </w:divBdr>
        </w:div>
        <w:div w:id="2073118029">
          <w:marLeft w:val="0"/>
          <w:marRight w:val="0"/>
          <w:marTop w:val="0"/>
          <w:marBottom w:val="0"/>
          <w:divBdr>
            <w:top w:val="none" w:sz="0" w:space="0" w:color="auto"/>
            <w:left w:val="none" w:sz="0" w:space="0" w:color="auto"/>
            <w:bottom w:val="none" w:sz="0" w:space="0" w:color="auto"/>
            <w:right w:val="none" w:sz="0" w:space="0" w:color="auto"/>
          </w:divBdr>
        </w:div>
        <w:div w:id="884685174">
          <w:marLeft w:val="0"/>
          <w:marRight w:val="0"/>
          <w:marTop w:val="0"/>
          <w:marBottom w:val="0"/>
          <w:divBdr>
            <w:top w:val="none" w:sz="0" w:space="0" w:color="auto"/>
            <w:left w:val="none" w:sz="0" w:space="0" w:color="auto"/>
            <w:bottom w:val="none" w:sz="0" w:space="0" w:color="auto"/>
            <w:right w:val="none" w:sz="0" w:space="0" w:color="auto"/>
          </w:divBdr>
        </w:div>
        <w:div w:id="1843810635">
          <w:marLeft w:val="0"/>
          <w:marRight w:val="0"/>
          <w:marTop w:val="0"/>
          <w:marBottom w:val="0"/>
          <w:divBdr>
            <w:top w:val="none" w:sz="0" w:space="0" w:color="auto"/>
            <w:left w:val="none" w:sz="0" w:space="0" w:color="auto"/>
            <w:bottom w:val="none" w:sz="0" w:space="0" w:color="auto"/>
            <w:right w:val="none" w:sz="0" w:space="0" w:color="auto"/>
          </w:divBdr>
        </w:div>
        <w:div w:id="1052461250">
          <w:marLeft w:val="0"/>
          <w:marRight w:val="0"/>
          <w:marTop w:val="0"/>
          <w:marBottom w:val="0"/>
          <w:divBdr>
            <w:top w:val="none" w:sz="0" w:space="0" w:color="auto"/>
            <w:left w:val="none" w:sz="0" w:space="0" w:color="auto"/>
            <w:bottom w:val="none" w:sz="0" w:space="0" w:color="auto"/>
            <w:right w:val="none" w:sz="0" w:space="0" w:color="auto"/>
          </w:divBdr>
        </w:div>
        <w:div w:id="1429421863">
          <w:marLeft w:val="0"/>
          <w:marRight w:val="0"/>
          <w:marTop w:val="0"/>
          <w:marBottom w:val="0"/>
          <w:divBdr>
            <w:top w:val="none" w:sz="0" w:space="0" w:color="auto"/>
            <w:left w:val="none" w:sz="0" w:space="0" w:color="auto"/>
            <w:bottom w:val="none" w:sz="0" w:space="0" w:color="auto"/>
            <w:right w:val="none" w:sz="0" w:space="0" w:color="auto"/>
          </w:divBdr>
        </w:div>
        <w:div w:id="1749498136">
          <w:marLeft w:val="0"/>
          <w:marRight w:val="0"/>
          <w:marTop w:val="0"/>
          <w:marBottom w:val="0"/>
          <w:divBdr>
            <w:top w:val="none" w:sz="0" w:space="0" w:color="auto"/>
            <w:left w:val="none" w:sz="0" w:space="0" w:color="auto"/>
            <w:bottom w:val="none" w:sz="0" w:space="0" w:color="auto"/>
            <w:right w:val="none" w:sz="0" w:space="0" w:color="auto"/>
          </w:divBdr>
        </w:div>
        <w:div w:id="1806459697">
          <w:marLeft w:val="0"/>
          <w:marRight w:val="0"/>
          <w:marTop w:val="0"/>
          <w:marBottom w:val="0"/>
          <w:divBdr>
            <w:top w:val="none" w:sz="0" w:space="0" w:color="auto"/>
            <w:left w:val="none" w:sz="0" w:space="0" w:color="auto"/>
            <w:bottom w:val="none" w:sz="0" w:space="0" w:color="auto"/>
            <w:right w:val="none" w:sz="0" w:space="0" w:color="auto"/>
          </w:divBdr>
        </w:div>
        <w:div w:id="2026246224">
          <w:marLeft w:val="0"/>
          <w:marRight w:val="0"/>
          <w:marTop w:val="0"/>
          <w:marBottom w:val="0"/>
          <w:divBdr>
            <w:top w:val="none" w:sz="0" w:space="0" w:color="auto"/>
            <w:left w:val="none" w:sz="0" w:space="0" w:color="auto"/>
            <w:bottom w:val="none" w:sz="0" w:space="0" w:color="auto"/>
            <w:right w:val="none" w:sz="0" w:space="0" w:color="auto"/>
          </w:divBdr>
        </w:div>
        <w:div w:id="1483691505">
          <w:marLeft w:val="0"/>
          <w:marRight w:val="0"/>
          <w:marTop w:val="0"/>
          <w:marBottom w:val="0"/>
          <w:divBdr>
            <w:top w:val="none" w:sz="0" w:space="0" w:color="auto"/>
            <w:left w:val="none" w:sz="0" w:space="0" w:color="auto"/>
            <w:bottom w:val="none" w:sz="0" w:space="0" w:color="auto"/>
            <w:right w:val="none" w:sz="0" w:space="0" w:color="auto"/>
          </w:divBdr>
        </w:div>
        <w:div w:id="617956606">
          <w:marLeft w:val="0"/>
          <w:marRight w:val="0"/>
          <w:marTop w:val="0"/>
          <w:marBottom w:val="0"/>
          <w:divBdr>
            <w:top w:val="none" w:sz="0" w:space="0" w:color="auto"/>
            <w:left w:val="none" w:sz="0" w:space="0" w:color="auto"/>
            <w:bottom w:val="none" w:sz="0" w:space="0" w:color="auto"/>
            <w:right w:val="none" w:sz="0" w:space="0" w:color="auto"/>
          </w:divBdr>
        </w:div>
        <w:div w:id="1735274293">
          <w:marLeft w:val="0"/>
          <w:marRight w:val="0"/>
          <w:marTop w:val="0"/>
          <w:marBottom w:val="0"/>
          <w:divBdr>
            <w:top w:val="none" w:sz="0" w:space="0" w:color="auto"/>
            <w:left w:val="none" w:sz="0" w:space="0" w:color="auto"/>
            <w:bottom w:val="none" w:sz="0" w:space="0" w:color="auto"/>
            <w:right w:val="none" w:sz="0" w:space="0" w:color="auto"/>
          </w:divBdr>
        </w:div>
        <w:div w:id="293024792">
          <w:marLeft w:val="0"/>
          <w:marRight w:val="0"/>
          <w:marTop w:val="0"/>
          <w:marBottom w:val="0"/>
          <w:divBdr>
            <w:top w:val="none" w:sz="0" w:space="0" w:color="auto"/>
            <w:left w:val="none" w:sz="0" w:space="0" w:color="auto"/>
            <w:bottom w:val="none" w:sz="0" w:space="0" w:color="auto"/>
            <w:right w:val="none" w:sz="0" w:space="0" w:color="auto"/>
          </w:divBdr>
        </w:div>
        <w:div w:id="423186982">
          <w:marLeft w:val="0"/>
          <w:marRight w:val="0"/>
          <w:marTop w:val="0"/>
          <w:marBottom w:val="0"/>
          <w:divBdr>
            <w:top w:val="none" w:sz="0" w:space="0" w:color="auto"/>
            <w:left w:val="none" w:sz="0" w:space="0" w:color="auto"/>
            <w:bottom w:val="none" w:sz="0" w:space="0" w:color="auto"/>
            <w:right w:val="none" w:sz="0" w:space="0" w:color="auto"/>
          </w:divBdr>
        </w:div>
        <w:div w:id="698898561">
          <w:marLeft w:val="0"/>
          <w:marRight w:val="0"/>
          <w:marTop w:val="0"/>
          <w:marBottom w:val="0"/>
          <w:divBdr>
            <w:top w:val="none" w:sz="0" w:space="0" w:color="auto"/>
            <w:left w:val="none" w:sz="0" w:space="0" w:color="auto"/>
            <w:bottom w:val="none" w:sz="0" w:space="0" w:color="auto"/>
            <w:right w:val="none" w:sz="0" w:space="0" w:color="auto"/>
          </w:divBdr>
        </w:div>
        <w:div w:id="1868060457">
          <w:marLeft w:val="0"/>
          <w:marRight w:val="0"/>
          <w:marTop w:val="0"/>
          <w:marBottom w:val="0"/>
          <w:divBdr>
            <w:top w:val="none" w:sz="0" w:space="0" w:color="auto"/>
            <w:left w:val="none" w:sz="0" w:space="0" w:color="auto"/>
            <w:bottom w:val="none" w:sz="0" w:space="0" w:color="auto"/>
            <w:right w:val="none" w:sz="0" w:space="0" w:color="auto"/>
          </w:divBdr>
        </w:div>
        <w:div w:id="1332029028">
          <w:marLeft w:val="0"/>
          <w:marRight w:val="0"/>
          <w:marTop w:val="0"/>
          <w:marBottom w:val="0"/>
          <w:divBdr>
            <w:top w:val="none" w:sz="0" w:space="0" w:color="auto"/>
            <w:left w:val="none" w:sz="0" w:space="0" w:color="auto"/>
            <w:bottom w:val="none" w:sz="0" w:space="0" w:color="auto"/>
            <w:right w:val="none" w:sz="0" w:space="0" w:color="auto"/>
          </w:divBdr>
        </w:div>
        <w:div w:id="1679772897">
          <w:marLeft w:val="0"/>
          <w:marRight w:val="0"/>
          <w:marTop w:val="0"/>
          <w:marBottom w:val="0"/>
          <w:divBdr>
            <w:top w:val="none" w:sz="0" w:space="0" w:color="auto"/>
            <w:left w:val="none" w:sz="0" w:space="0" w:color="auto"/>
            <w:bottom w:val="none" w:sz="0" w:space="0" w:color="auto"/>
            <w:right w:val="none" w:sz="0" w:space="0" w:color="auto"/>
          </w:divBdr>
        </w:div>
        <w:div w:id="89861918">
          <w:marLeft w:val="0"/>
          <w:marRight w:val="0"/>
          <w:marTop w:val="0"/>
          <w:marBottom w:val="0"/>
          <w:divBdr>
            <w:top w:val="none" w:sz="0" w:space="0" w:color="auto"/>
            <w:left w:val="none" w:sz="0" w:space="0" w:color="auto"/>
            <w:bottom w:val="none" w:sz="0" w:space="0" w:color="auto"/>
            <w:right w:val="none" w:sz="0" w:space="0" w:color="auto"/>
          </w:divBdr>
        </w:div>
      </w:divsChild>
    </w:div>
    <w:div w:id="557859271">
      <w:bodyDiv w:val="1"/>
      <w:marLeft w:val="0"/>
      <w:marRight w:val="0"/>
      <w:marTop w:val="0"/>
      <w:marBottom w:val="0"/>
      <w:divBdr>
        <w:top w:val="none" w:sz="0" w:space="0" w:color="auto"/>
        <w:left w:val="none" w:sz="0" w:space="0" w:color="auto"/>
        <w:bottom w:val="none" w:sz="0" w:space="0" w:color="auto"/>
        <w:right w:val="none" w:sz="0" w:space="0" w:color="auto"/>
      </w:divBdr>
    </w:div>
    <w:div w:id="973101061">
      <w:bodyDiv w:val="1"/>
      <w:marLeft w:val="0"/>
      <w:marRight w:val="0"/>
      <w:marTop w:val="0"/>
      <w:marBottom w:val="0"/>
      <w:divBdr>
        <w:top w:val="none" w:sz="0" w:space="0" w:color="auto"/>
        <w:left w:val="none" w:sz="0" w:space="0" w:color="auto"/>
        <w:bottom w:val="none" w:sz="0" w:space="0" w:color="auto"/>
        <w:right w:val="none" w:sz="0" w:space="0" w:color="auto"/>
      </w:divBdr>
    </w:div>
    <w:div w:id="1085032726">
      <w:bodyDiv w:val="1"/>
      <w:marLeft w:val="0"/>
      <w:marRight w:val="0"/>
      <w:marTop w:val="0"/>
      <w:marBottom w:val="0"/>
      <w:divBdr>
        <w:top w:val="none" w:sz="0" w:space="0" w:color="auto"/>
        <w:left w:val="none" w:sz="0" w:space="0" w:color="auto"/>
        <w:bottom w:val="none" w:sz="0" w:space="0" w:color="auto"/>
        <w:right w:val="none" w:sz="0" w:space="0" w:color="auto"/>
      </w:divBdr>
    </w:div>
    <w:div w:id="1161965821">
      <w:bodyDiv w:val="1"/>
      <w:marLeft w:val="0"/>
      <w:marRight w:val="0"/>
      <w:marTop w:val="0"/>
      <w:marBottom w:val="0"/>
      <w:divBdr>
        <w:top w:val="none" w:sz="0" w:space="0" w:color="auto"/>
        <w:left w:val="none" w:sz="0" w:space="0" w:color="auto"/>
        <w:bottom w:val="none" w:sz="0" w:space="0" w:color="auto"/>
        <w:right w:val="none" w:sz="0" w:space="0" w:color="auto"/>
      </w:divBdr>
    </w:div>
    <w:div w:id="1231116688">
      <w:bodyDiv w:val="1"/>
      <w:marLeft w:val="0"/>
      <w:marRight w:val="0"/>
      <w:marTop w:val="0"/>
      <w:marBottom w:val="0"/>
      <w:divBdr>
        <w:top w:val="none" w:sz="0" w:space="0" w:color="auto"/>
        <w:left w:val="none" w:sz="0" w:space="0" w:color="auto"/>
        <w:bottom w:val="none" w:sz="0" w:space="0" w:color="auto"/>
        <w:right w:val="none" w:sz="0" w:space="0" w:color="auto"/>
      </w:divBdr>
    </w:div>
    <w:div w:id="1271550208">
      <w:bodyDiv w:val="1"/>
      <w:marLeft w:val="0"/>
      <w:marRight w:val="0"/>
      <w:marTop w:val="0"/>
      <w:marBottom w:val="0"/>
      <w:divBdr>
        <w:top w:val="none" w:sz="0" w:space="0" w:color="auto"/>
        <w:left w:val="none" w:sz="0" w:space="0" w:color="auto"/>
        <w:bottom w:val="none" w:sz="0" w:space="0" w:color="auto"/>
        <w:right w:val="none" w:sz="0" w:space="0" w:color="auto"/>
      </w:divBdr>
      <w:divsChild>
        <w:div w:id="1783725100">
          <w:marLeft w:val="0"/>
          <w:marRight w:val="0"/>
          <w:marTop w:val="0"/>
          <w:marBottom w:val="0"/>
          <w:divBdr>
            <w:top w:val="none" w:sz="0" w:space="0" w:color="auto"/>
            <w:left w:val="none" w:sz="0" w:space="0" w:color="auto"/>
            <w:bottom w:val="none" w:sz="0" w:space="0" w:color="auto"/>
            <w:right w:val="none" w:sz="0" w:space="0" w:color="auto"/>
          </w:divBdr>
        </w:div>
        <w:div w:id="1193761162">
          <w:marLeft w:val="0"/>
          <w:marRight w:val="0"/>
          <w:marTop w:val="0"/>
          <w:marBottom w:val="0"/>
          <w:divBdr>
            <w:top w:val="none" w:sz="0" w:space="0" w:color="auto"/>
            <w:left w:val="none" w:sz="0" w:space="0" w:color="auto"/>
            <w:bottom w:val="none" w:sz="0" w:space="0" w:color="auto"/>
            <w:right w:val="none" w:sz="0" w:space="0" w:color="auto"/>
          </w:divBdr>
        </w:div>
        <w:div w:id="516504541">
          <w:marLeft w:val="0"/>
          <w:marRight w:val="0"/>
          <w:marTop w:val="0"/>
          <w:marBottom w:val="0"/>
          <w:divBdr>
            <w:top w:val="none" w:sz="0" w:space="0" w:color="auto"/>
            <w:left w:val="none" w:sz="0" w:space="0" w:color="auto"/>
            <w:bottom w:val="none" w:sz="0" w:space="0" w:color="auto"/>
            <w:right w:val="none" w:sz="0" w:space="0" w:color="auto"/>
          </w:divBdr>
        </w:div>
        <w:div w:id="634334920">
          <w:marLeft w:val="0"/>
          <w:marRight w:val="0"/>
          <w:marTop w:val="0"/>
          <w:marBottom w:val="0"/>
          <w:divBdr>
            <w:top w:val="none" w:sz="0" w:space="0" w:color="auto"/>
            <w:left w:val="none" w:sz="0" w:space="0" w:color="auto"/>
            <w:bottom w:val="none" w:sz="0" w:space="0" w:color="auto"/>
            <w:right w:val="none" w:sz="0" w:space="0" w:color="auto"/>
          </w:divBdr>
        </w:div>
        <w:div w:id="1319071658">
          <w:marLeft w:val="0"/>
          <w:marRight w:val="0"/>
          <w:marTop w:val="0"/>
          <w:marBottom w:val="0"/>
          <w:divBdr>
            <w:top w:val="none" w:sz="0" w:space="0" w:color="auto"/>
            <w:left w:val="none" w:sz="0" w:space="0" w:color="auto"/>
            <w:bottom w:val="none" w:sz="0" w:space="0" w:color="auto"/>
            <w:right w:val="none" w:sz="0" w:space="0" w:color="auto"/>
          </w:divBdr>
        </w:div>
        <w:div w:id="1907522317">
          <w:marLeft w:val="0"/>
          <w:marRight w:val="0"/>
          <w:marTop w:val="0"/>
          <w:marBottom w:val="0"/>
          <w:divBdr>
            <w:top w:val="none" w:sz="0" w:space="0" w:color="auto"/>
            <w:left w:val="none" w:sz="0" w:space="0" w:color="auto"/>
            <w:bottom w:val="none" w:sz="0" w:space="0" w:color="auto"/>
            <w:right w:val="none" w:sz="0" w:space="0" w:color="auto"/>
          </w:divBdr>
        </w:div>
        <w:div w:id="1032150764">
          <w:marLeft w:val="0"/>
          <w:marRight w:val="0"/>
          <w:marTop w:val="0"/>
          <w:marBottom w:val="0"/>
          <w:divBdr>
            <w:top w:val="none" w:sz="0" w:space="0" w:color="auto"/>
            <w:left w:val="none" w:sz="0" w:space="0" w:color="auto"/>
            <w:bottom w:val="none" w:sz="0" w:space="0" w:color="auto"/>
            <w:right w:val="none" w:sz="0" w:space="0" w:color="auto"/>
          </w:divBdr>
        </w:div>
        <w:div w:id="480118766">
          <w:marLeft w:val="0"/>
          <w:marRight w:val="0"/>
          <w:marTop w:val="0"/>
          <w:marBottom w:val="0"/>
          <w:divBdr>
            <w:top w:val="none" w:sz="0" w:space="0" w:color="auto"/>
            <w:left w:val="none" w:sz="0" w:space="0" w:color="auto"/>
            <w:bottom w:val="none" w:sz="0" w:space="0" w:color="auto"/>
            <w:right w:val="none" w:sz="0" w:space="0" w:color="auto"/>
          </w:divBdr>
        </w:div>
        <w:div w:id="1214847389">
          <w:marLeft w:val="0"/>
          <w:marRight w:val="0"/>
          <w:marTop w:val="0"/>
          <w:marBottom w:val="0"/>
          <w:divBdr>
            <w:top w:val="none" w:sz="0" w:space="0" w:color="auto"/>
            <w:left w:val="none" w:sz="0" w:space="0" w:color="auto"/>
            <w:bottom w:val="none" w:sz="0" w:space="0" w:color="auto"/>
            <w:right w:val="none" w:sz="0" w:space="0" w:color="auto"/>
          </w:divBdr>
        </w:div>
        <w:div w:id="932932240">
          <w:marLeft w:val="0"/>
          <w:marRight w:val="0"/>
          <w:marTop w:val="0"/>
          <w:marBottom w:val="0"/>
          <w:divBdr>
            <w:top w:val="none" w:sz="0" w:space="0" w:color="auto"/>
            <w:left w:val="none" w:sz="0" w:space="0" w:color="auto"/>
            <w:bottom w:val="none" w:sz="0" w:space="0" w:color="auto"/>
            <w:right w:val="none" w:sz="0" w:space="0" w:color="auto"/>
          </w:divBdr>
        </w:div>
        <w:div w:id="1150908152">
          <w:marLeft w:val="0"/>
          <w:marRight w:val="0"/>
          <w:marTop w:val="0"/>
          <w:marBottom w:val="0"/>
          <w:divBdr>
            <w:top w:val="none" w:sz="0" w:space="0" w:color="auto"/>
            <w:left w:val="none" w:sz="0" w:space="0" w:color="auto"/>
            <w:bottom w:val="none" w:sz="0" w:space="0" w:color="auto"/>
            <w:right w:val="none" w:sz="0" w:space="0" w:color="auto"/>
          </w:divBdr>
        </w:div>
        <w:div w:id="951477364">
          <w:marLeft w:val="0"/>
          <w:marRight w:val="0"/>
          <w:marTop w:val="0"/>
          <w:marBottom w:val="0"/>
          <w:divBdr>
            <w:top w:val="none" w:sz="0" w:space="0" w:color="auto"/>
            <w:left w:val="none" w:sz="0" w:space="0" w:color="auto"/>
            <w:bottom w:val="none" w:sz="0" w:space="0" w:color="auto"/>
            <w:right w:val="none" w:sz="0" w:space="0" w:color="auto"/>
          </w:divBdr>
        </w:div>
        <w:div w:id="1729524622">
          <w:marLeft w:val="0"/>
          <w:marRight w:val="0"/>
          <w:marTop w:val="0"/>
          <w:marBottom w:val="0"/>
          <w:divBdr>
            <w:top w:val="none" w:sz="0" w:space="0" w:color="auto"/>
            <w:left w:val="none" w:sz="0" w:space="0" w:color="auto"/>
            <w:bottom w:val="none" w:sz="0" w:space="0" w:color="auto"/>
            <w:right w:val="none" w:sz="0" w:space="0" w:color="auto"/>
          </w:divBdr>
        </w:div>
        <w:div w:id="1037241974">
          <w:marLeft w:val="0"/>
          <w:marRight w:val="0"/>
          <w:marTop w:val="0"/>
          <w:marBottom w:val="0"/>
          <w:divBdr>
            <w:top w:val="none" w:sz="0" w:space="0" w:color="auto"/>
            <w:left w:val="none" w:sz="0" w:space="0" w:color="auto"/>
            <w:bottom w:val="none" w:sz="0" w:space="0" w:color="auto"/>
            <w:right w:val="none" w:sz="0" w:space="0" w:color="auto"/>
          </w:divBdr>
        </w:div>
        <w:div w:id="1657686260">
          <w:marLeft w:val="0"/>
          <w:marRight w:val="0"/>
          <w:marTop w:val="0"/>
          <w:marBottom w:val="0"/>
          <w:divBdr>
            <w:top w:val="none" w:sz="0" w:space="0" w:color="auto"/>
            <w:left w:val="none" w:sz="0" w:space="0" w:color="auto"/>
            <w:bottom w:val="none" w:sz="0" w:space="0" w:color="auto"/>
            <w:right w:val="none" w:sz="0" w:space="0" w:color="auto"/>
          </w:divBdr>
        </w:div>
        <w:div w:id="1300963794">
          <w:marLeft w:val="0"/>
          <w:marRight w:val="0"/>
          <w:marTop w:val="0"/>
          <w:marBottom w:val="0"/>
          <w:divBdr>
            <w:top w:val="none" w:sz="0" w:space="0" w:color="auto"/>
            <w:left w:val="none" w:sz="0" w:space="0" w:color="auto"/>
            <w:bottom w:val="none" w:sz="0" w:space="0" w:color="auto"/>
            <w:right w:val="none" w:sz="0" w:space="0" w:color="auto"/>
          </w:divBdr>
        </w:div>
        <w:div w:id="34549712">
          <w:marLeft w:val="0"/>
          <w:marRight w:val="0"/>
          <w:marTop w:val="0"/>
          <w:marBottom w:val="0"/>
          <w:divBdr>
            <w:top w:val="none" w:sz="0" w:space="0" w:color="auto"/>
            <w:left w:val="none" w:sz="0" w:space="0" w:color="auto"/>
            <w:bottom w:val="none" w:sz="0" w:space="0" w:color="auto"/>
            <w:right w:val="none" w:sz="0" w:space="0" w:color="auto"/>
          </w:divBdr>
        </w:div>
        <w:div w:id="1662997779">
          <w:marLeft w:val="0"/>
          <w:marRight w:val="0"/>
          <w:marTop w:val="0"/>
          <w:marBottom w:val="0"/>
          <w:divBdr>
            <w:top w:val="none" w:sz="0" w:space="0" w:color="auto"/>
            <w:left w:val="none" w:sz="0" w:space="0" w:color="auto"/>
            <w:bottom w:val="none" w:sz="0" w:space="0" w:color="auto"/>
            <w:right w:val="none" w:sz="0" w:space="0" w:color="auto"/>
          </w:divBdr>
        </w:div>
        <w:div w:id="1210413863">
          <w:marLeft w:val="0"/>
          <w:marRight w:val="0"/>
          <w:marTop w:val="0"/>
          <w:marBottom w:val="0"/>
          <w:divBdr>
            <w:top w:val="none" w:sz="0" w:space="0" w:color="auto"/>
            <w:left w:val="none" w:sz="0" w:space="0" w:color="auto"/>
            <w:bottom w:val="none" w:sz="0" w:space="0" w:color="auto"/>
            <w:right w:val="none" w:sz="0" w:space="0" w:color="auto"/>
          </w:divBdr>
        </w:div>
        <w:div w:id="1460755967">
          <w:marLeft w:val="0"/>
          <w:marRight w:val="0"/>
          <w:marTop w:val="0"/>
          <w:marBottom w:val="0"/>
          <w:divBdr>
            <w:top w:val="none" w:sz="0" w:space="0" w:color="auto"/>
            <w:left w:val="none" w:sz="0" w:space="0" w:color="auto"/>
            <w:bottom w:val="none" w:sz="0" w:space="0" w:color="auto"/>
            <w:right w:val="none" w:sz="0" w:space="0" w:color="auto"/>
          </w:divBdr>
        </w:div>
        <w:div w:id="375928496">
          <w:marLeft w:val="0"/>
          <w:marRight w:val="0"/>
          <w:marTop w:val="0"/>
          <w:marBottom w:val="0"/>
          <w:divBdr>
            <w:top w:val="none" w:sz="0" w:space="0" w:color="auto"/>
            <w:left w:val="none" w:sz="0" w:space="0" w:color="auto"/>
            <w:bottom w:val="none" w:sz="0" w:space="0" w:color="auto"/>
            <w:right w:val="none" w:sz="0" w:space="0" w:color="auto"/>
          </w:divBdr>
        </w:div>
        <w:div w:id="467671153">
          <w:marLeft w:val="0"/>
          <w:marRight w:val="0"/>
          <w:marTop w:val="0"/>
          <w:marBottom w:val="0"/>
          <w:divBdr>
            <w:top w:val="none" w:sz="0" w:space="0" w:color="auto"/>
            <w:left w:val="none" w:sz="0" w:space="0" w:color="auto"/>
            <w:bottom w:val="none" w:sz="0" w:space="0" w:color="auto"/>
            <w:right w:val="none" w:sz="0" w:space="0" w:color="auto"/>
          </w:divBdr>
        </w:div>
        <w:div w:id="897857189">
          <w:marLeft w:val="0"/>
          <w:marRight w:val="0"/>
          <w:marTop w:val="0"/>
          <w:marBottom w:val="0"/>
          <w:divBdr>
            <w:top w:val="none" w:sz="0" w:space="0" w:color="auto"/>
            <w:left w:val="none" w:sz="0" w:space="0" w:color="auto"/>
            <w:bottom w:val="none" w:sz="0" w:space="0" w:color="auto"/>
            <w:right w:val="none" w:sz="0" w:space="0" w:color="auto"/>
          </w:divBdr>
        </w:div>
        <w:div w:id="1643541974">
          <w:marLeft w:val="0"/>
          <w:marRight w:val="0"/>
          <w:marTop w:val="0"/>
          <w:marBottom w:val="0"/>
          <w:divBdr>
            <w:top w:val="none" w:sz="0" w:space="0" w:color="auto"/>
            <w:left w:val="none" w:sz="0" w:space="0" w:color="auto"/>
            <w:bottom w:val="none" w:sz="0" w:space="0" w:color="auto"/>
            <w:right w:val="none" w:sz="0" w:space="0" w:color="auto"/>
          </w:divBdr>
        </w:div>
        <w:div w:id="1044448356">
          <w:marLeft w:val="0"/>
          <w:marRight w:val="0"/>
          <w:marTop w:val="0"/>
          <w:marBottom w:val="0"/>
          <w:divBdr>
            <w:top w:val="none" w:sz="0" w:space="0" w:color="auto"/>
            <w:left w:val="none" w:sz="0" w:space="0" w:color="auto"/>
            <w:bottom w:val="none" w:sz="0" w:space="0" w:color="auto"/>
            <w:right w:val="none" w:sz="0" w:space="0" w:color="auto"/>
          </w:divBdr>
        </w:div>
        <w:div w:id="2143229429">
          <w:marLeft w:val="0"/>
          <w:marRight w:val="0"/>
          <w:marTop w:val="0"/>
          <w:marBottom w:val="0"/>
          <w:divBdr>
            <w:top w:val="none" w:sz="0" w:space="0" w:color="auto"/>
            <w:left w:val="none" w:sz="0" w:space="0" w:color="auto"/>
            <w:bottom w:val="none" w:sz="0" w:space="0" w:color="auto"/>
            <w:right w:val="none" w:sz="0" w:space="0" w:color="auto"/>
          </w:divBdr>
        </w:div>
        <w:div w:id="1743022101">
          <w:marLeft w:val="0"/>
          <w:marRight w:val="0"/>
          <w:marTop w:val="0"/>
          <w:marBottom w:val="0"/>
          <w:divBdr>
            <w:top w:val="none" w:sz="0" w:space="0" w:color="auto"/>
            <w:left w:val="none" w:sz="0" w:space="0" w:color="auto"/>
            <w:bottom w:val="none" w:sz="0" w:space="0" w:color="auto"/>
            <w:right w:val="none" w:sz="0" w:space="0" w:color="auto"/>
          </w:divBdr>
        </w:div>
        <w:div w:id="321853106">
          <w:marLeft w:val="0"/>
          <w:marRight w:val="0"/>
          <w:marTop w:val="0"/>
          <w:marBottom w:val="0"/>
          <w:divBdr>
            <w:top w:val="none" w:sz="0" w:space="0" w:color="auto"/>
            <w:left w:val="none" w:sz="0" w:space="0" w:color="auto"/>
            <w:bottom w:val="none" w:sz="0" w:space="0" w:color="auto"/>
            <w:right w:val="none" w:sz="0" w:space="0" w:color="auto"/>
          </w:divBdr>
        </w:div>
        <w:div w:id="1157300883">
          <w:marLeft w:val="0"/>
          <w:marRight w:val="0"/>
          <w:marTop w:val="0"/>
          <w:marBottom w:val="0"/>
          <w:divBdr>
            <w:top w:val="none" w:sz="0" w:space="0" w:color="auto"/>
            <w:left w:val="none" w:sz="0" w:space="0" w:color="auto"/>
            <w:bottom w:val="none" w:sz="0" w:space="0" w:color="auto"/>
            <w:right w:val="none" w:sz="0" w:space="0" w:color="auto"/>
          </w:divBdr>
        </w:div>
        <w:div w:id="1451243769">
          <w:marLeft w:val="0"/>
          <w:marRight w:val="0"/>
          <w:marTop w:val="0"/>
          <w:marBottom w:val="0"/>
          <w:divBdr>
            <w:top w:val="none" w:sz="0" w:space="0" w:color="auto"/>
            <w:left w:val="none" w:sz="0" w:space="0" w:color="auto"/>
            <w:bottom w:val="none" w:sz="0" w:space="0" w:color="auto"/>
            <w:right w:val="none" w:sz="0" w:space="0" w:color="auto"/>
          </w:divBdr>
        </w:div>
        <w:div w:id="1329597419">
          <w:marLeft w:val="0"/>
          <w:marRight w:val="0"/>
          <w:marTop w:val="0"/>
          <w:marBottom w:val="0"/>
          <w:divBdr>
            <w:top w:val="none" w:sz="0" w:space="0" w:color="auto"/>
            <w:left w:val="none" w:sz="0" w:space="0" w:color="auto"/>
            <w:bottom w:val="none" w:sz="0" w:space="0" w:color="auto"/>
            <w:right w:val="none" w:sz="0" w:space="0" w:color="auto"/>
          </w:divBdr>
        </w:div>
        <w:div w:id="985360992">
          <w:marLeft w:val="0"/>
          <w:marRight w:val="0"/>
          <w:marTop w:val="0"/>
          <w:marBottom w:val="0"/>
          <w:divBdr>
            <w:top w:val="none" w:sz="0" w:space="0" w:color="auto"/>
            <w:left w:val="none" w:sz="0" w:space="0" w:color="auto"/>
            <w:bottom w:val="none" w:sz="0" w:space="0" w:color="auto"/>
            <w:right w:val="none" w:sz="0" w:space="0" w:color="auto"/>
          </w:divBdr>
        </w:div>
        <w:div w:id="32583389">
          <w:marLeft w:val="0"/>
          <w:marRight w:val="0"/>
          <w:marTop w:val="0"/>
          <w:marBottom w:val="0"/>
          <w:divBdr>
            <w:top w:val="none" w:sz="0" w:space="0" w:color="auto"/>
            <w:left w:val="none" w:sz="0" w:space="0" w:color="auto"/>
            <w:bottom w:val="none" w:sz="0" w:space="0" w:color="auto"/>
            <w:right w:val="none" w:sz="0" w:space="0" w:color="auto"/>
          </w:divBdr>
        </w:div>
        <w:div w:id="2020814770">
          <w:marLeft w:val="0"/>
          <w:marRight w:val="0"/>
          <w:marTop w:val="0"/>
          <w:marBottom w:val="0"/>
          <w:divBdr>
            <w:top w:val="none" w:sz="0" w:space="0" w:color="auto"/>
            <w:left w:val="none" w:sz="0" w:space="0" w:color="auto"/>
            <w:bottom w:val="none" w:sz="0" w:space="0" w:color="auto"/>
            <w:right w:val="none" w:sz="0" w:space="0" w:color="auto"/>
          </w:divBdr>
        </w:div>
        <w:div w:id="1626308322">
          <w:marLeft w:val="0"/>
          <w:marRight w:val="0"/>
          <w:marTop w:val="0"/>
          <w:marBottom w:val="0"/>
          <w:divBdr>
            <w:top w:val="none" w:sz="0" w:space="0" w:color="auto"/>
            <w:left w:val="none" w:sz="0" w:space="0" w:color="auto"/>
            <w:bottom w:val="none" w:sz="0" w:space="0" w:color="auto"/>
            <w:right w:val="none" w:sz="0" w:space="0" w:color="auto"/>
          </w:divBdr>
        </w:div>
        <w:div w:id="1402753910">
          <w:marLeft w:val="0"/>
          <w:marRight w:val="0"/>
          <w:marTop w:val="0"/>
          <w:marBottom w:val="0"/>
          <w:divBdr>
            <w:top w:val="none" w:sz="0" w:space="0" w:color="auto"/>
            <w:left w:val="none" w:sz="0" w:space="0" w:color="auto"/>
            <w:bottom w:val="none" w:sz="0" w:space="0" w:color="auto"/>
            <w:right w:val="none" w:sz="0" w:space="0" w:color="auto"/>
          </w:divBdr>
        </w:div>
        <w:div w:id="1979916663">
          <w:marLeft w:val="0"/>
          <w:marRight w:val="0"/>
          <w:marTop w:val="0"/>
          <w:marBottom w:val="0"/>
          <w:divBdr>
            <w:top w:val="none" w:sz="0" w:space="0" w:color="auto"/>
            <w:left w:val="none" w:sz="0" w:space="0" w:color="auto"/>
            <w:bottom w:val="none" w:sz="0" w:space="0" w:color="auto"/>
            <w:right w:val="none" w:sz="0" w:space="0" w:color="auto"/>
          </w:divBdr>
        </w:div>
        <w:div w:id="1441412952">
          <w:marLeft w:val="0"/>
          <w:marRight w:val="0"/>
          <w:marTop w:val="0"/>
          <w:marBottom w:val="0"/>
          <w:divBdr>
            <w:top w:val="none" w:sz="0" w:space="0" w:color="auto"/>
            <w:left w:val="none" w:sz="0" w:space="0" w:color="auto"/>
            <w:bottom w:val="none" w:sz="0" w:space="0" w:color="auto"/>
            <w:right w:val="none" w:sz="0" w:space="0" w:color="auto"/>
          </w:divBdr>
        </w:div>
        <w:div w:id="1248340846">
          <w:marLeft w:val="0"/>
          <w:marRight w:val="0"/>
          <w:marTop w:val="0"/>
          <w:marBottom w:val="0"/>
          <w:divBdr>
            <w:top w:val="none" w:sz="0" w:space="0" w:color="auto"/>
            <w:left w:val="none" w:sz="0" w:space="0" w:color="auto"/>
            <w:bottom w:val="none" w:sz="0" w:space="0" w:color="auto"/>
            <w:right w:val="none" w:sz="0" w:space="0" w:color="auto"/>
          </w:divBdr>
        </w:div>
        <w:div w:id="560870277">
          <w:marLeft w:val="0"/>
          <w:marRight w:val="0"/>
          <w:marTop w:val="0"/>
          <w:marBottom w:val="0"/>
          <w:divBdr>
            <w:top w:val="none" w:sz="0" w:space="0" w:color="auto"/>
            <w:left w:val="none" w:sz="0" w:space="0" w:color="auto"/>
            <w:bottom w:val="none" w:sz="0" w:space="0" w:color="auto"/>
            <w:right w:val="none" w:sz="0" w:space="0" w:color="auto"/>
          </w:divBdr>
        </w:div>
        <w:div w:id="2077507662">
          <w:marLeft w:val="0"/>
          <w:marRight w:val="0"/>
          <w:marTop w:val="0"/>
          <w:marBottom w:val="0"/>
          <w:divBdr>
            <w:top w:val="none" w:sz="0" w:space="0" w:color="auto"/>
            <w:left w:val="none" w:sz="0" w:space="0" w:color="auto"/>
            <w:bottom w:val="none" w:sz="0" w:space="0" w:color="auto"/>
            <w:right w:val="none" w:sz="0" w:space="0" w:color="auto"/>
          </w:divBdr>
        </w:div>
        <w:div w:id="468329531">
          <w:marLeft w:val="0"/>
          <w:marRight w:val="0"/>
          <w:marTop w:val="0"/>
          <w:marBottom w:val="0"/>
          <w:divBdr>
            <w:top w:val="none" w:sz="0" w:space="0" w:color="auto"/>
            <w:left w:val="none" w:sz="0" w:space="0" w:color="auto"/>
            <w:bottom w:val="none" w:sz="0" w:space="0" w:color="auto"/>
            <w:right w:val="none" w:sz="0" w:space="0" w:color="auto"/>
          </w:divBdr>
        </w:div>
        <w:div w:id="1982269969">
          <w:marLeft w:val="0"/>
          <w:marRight w:val="0"/>
          <w:marTop w:val="0"/>
          <w:marBottom w:val="0"/>
          <w:divBdr>
            <w:top w:val="none" w:sz="0" w:space="0" w:color="auto"/>
            <w:left w:val="none" w:sz="0" w:space="0" w:color="auto"/>
            <w:bottom w:val="none" w:sz="0" w:space="0" w:color="auto"/>
            <w:right w:val="none" w:sz="0" w:space="0" w:color="auto"/>
          </w:divBdr>
        </w:div>
        <w:div w:id="1030104195">
          <w:marLeft w:val="0"/>
          <w:marRight w:val="0"/>
          <w:marTop w:val="0"/>
          <w:marBottom w:val="0"/>
          <w:divBdr>
            <w:top w:val="none" w:sz="0" w:space="0" w:color="auto"/>
            <w:left w:val="none" w:sz="0" w:space="0" w:color="auto"/>
            <w:bottom w:val="none" w:sz="0" w:space="0" w:color="auto"/>
            <w:right w:val="none" w:sz="0" w:space="0" w:color="auto"/>
          </w:divBdr>
        </w:div>
      </w:divsChild>
    </w:div>
    <w:div w:id="1310985379">
      <w:bodyDiv w:val="1"/>
      <w:marLeft w:val="0"/>
      <w:marRight w:val="0"/>
      <w:marTop w:val="0"/>
      <w:marBottom w:val="0"/>
      <w:divBdr>
        <w:top w:val="none" w:sz="0" w:space="0" w:color="auto"/>
        <w:left w:val="none" w:sz="0" w:space="0" w:color="auto"/>
        <w:bottom w:val="none" w:sz="0" w:space="0" w:color="auto"/>
        <w:right w:val="none" w:sz="0" w:space="0" w:color="auto"/>
      </w:divBdr>
    </w:div>
    <w:div w:id="1558281851">
      <w:bodyDiv w:val="1"/>
      <w:marLeft w:val="0"/>
      <w:marRight w:val="0"/>
      <w:marTop w:val="0"/>
      <w:marBottom w:val="0"/>
      <w:divBdr>
        <w:top w:val="none" w:sz="0" w:space="0" w:color="auto"/>
        <w:left w:val="none" w:sz="0" w:space="0" w:color="auto"/>
        <w:bottom w:val="none" w:sz="0" w:space="0" w:color="auto"/>
        <w:right w:val="none" w:sz="0" w:space="0" w:color="auto"/>
      </w:divBdr>
      <w:divsChild>
        <w:div w:id="713235484">
          <w:marLeft w:val="0"/>
          <w:marRight w:val="0"/>
          <w:marTop w:val="0"/>
          <w:marBottom w:val="0"/>
          <w:divBdr>
            <w:top w:val="none" w:sz="0" w:space="0" w:color="auto"/>
            <w:left w:val="none" w:sz="0" w:space="0" w:color="auto"/>
            <w:bottom w:val="none" w:sz="0" w:space="0" w:color="auto"/>
            <w:right w:val="none" w:sz="0" w:space="0" w:color="auto"/>
          </w:divBdr>
        </w:div>
        <w:div w:id="2140802343">
          <w:marLeft w:val="0"/>
          <w:marRight w:val="0"/>
          <w:marTop w:val="0"/>
          <w:marBottom w:val="0"/>
          <w:divBdr>
            <w:top w:val="none" w:sz="0" w:space="0" w:color="auto"/>
            <w:left w:val="none" w:sz="0" w:space="0" w:color="auto"/>
            <w:bottom w:val="none" w:sz="0" w:space="0" w:color="auto"/>
            <w:right w:val="none" w:sz="0" w:space="0" w:color="auto"/>
          </w:divBdr>
        </w:div>
        <w:div w:id="517276698">
          <w:marLeft w:val="0"/>
          <w:marRight w:val="0"/>
          <w:marTop w:val="0"/>
          <w:marBottom w:val="0"/>
          <w:divBdr>
            <w:top w:val="none" w:sz="0" w:space="0" w:color="auto"/>
            <w:left w:val="none" w:sz="0" w:space="0" w:color="auto"/>
            <w:bottom w:val="none" w:sz="0" w:space="0" w:color="auto"/>
            <w:right w:val="none" w:sz="0" w:space="0" w:color="auto"/>
          </w:divBdr>
        </w:div>
        <w:div w:id="1654411182">
          <w:marLeft w:val="0"/>
          <w:marRight w:val="0"/>
          <w:marTop w:val="0"/>
          <w:marBottom w:val="0"/>
          <w:divBdr>
            <w:top w:val="none" w:sz="0" w:space="0" w:color="auto"/>
            <w:left w:val="none" w:sz="0" w:space="0" w:color="auto"/>
            <w:bottom w:val="none" w:sz="0" w:space="0" w:color="auto"/>
            <w:right w:val="none" w:sz="0" w:space="0" w:color="auto"/>
          </w:divBdr>
        </w:div>
        <w:div w:id="1688289088">
          <w:marLeft w:val="0"/>
          <w:marRight w:val="0"/>
          <w:marTop w:val="0"/>
          <w:marBottom w:val="0"/>
          <w:divBdr>
            <w:top w:val="none" w:sz="0" w:space="0" w:color="auto"/>
            <w:left w:val="none" w:sz="0" w:space="0" w:color="auto"/>
            <w:bottom w:val="none" w:sz="0" w:space="0" w:color="auto"/>
            <w:right w:val="none" w:sz="0" w:space="0" w:color="auto"/>
          </w:divBdr>
        </w:div>
        <w:div w:id="459231995">
          <w:marLeft w:val="0"/>
          <w:marRight w:val="0"/>
          <w:marTop w:val="0"/>
          <w:marBottom w:val="0"/>
          <w:divBdr>
            <w:top w:val="none" w:sz="0" w:space="0" w:color="auto"/>
            <w:left w:val="none" w:sz="0" w:space="0" w:color="auto"/>
            <w:bottom w:val="none" w:sz="0" w:space="0" w:color="auto"/>
            <w:right w:val="none" w:sz="0" w:space="0" w:color="auto"/>
          </w:divBdr>
        </w:div>
        <w:div w:id="1971090673">
          <w:marLeft w:val="0"/>
          <w:marRight w:val="0"/>
          <w:marTop w:val="0"/>
          <w:marBottom w:val="0"/>
          <w:divBdr>
            <w:top w:val="none" w:sz="0" w:space="0" w:color="auto"/>
            <w:left w:val="none" w:sz="0" w:space="0" w:color="auto"/>
            <w:bottom w:val="none" w:sz="0" w:space="0" w:color="auto"/>
            <w:right w:val="none" w:sz="0" w:space="0" w:color="auto"/>
          </w:divBdr>
        </w:div>
        <w:div w:id="1688209283">
          <w:marLeft w:val="0"/>
          <w:marRight w:val="0"/>
          <w:marTop w:val="0"/>
          <w:marBottom w:val="0"/>
          <w:divBdr>
            <w:top w:val="none" w:sz="0" w:space="0" w:color="auto"/>
            <w:left w:val="none" w:sz="0" w:space="0" w:color="auto"/>
            <w:bottom w:val="none" w:sz="0" w:space="0" w:color="auto"/>
            <w:right w:val="none" w:sz="0" w:space="0" w:color="auto"/>
          </w:divBdr>
        </w:div>
        <w:div w:id="914826773">
          <w:marLeft w:val="0"/>
          <w:marRight w:val="0"/>
          <w:marTop w:val="0"/>
          <w:marBottom w:val="0"/>
          <w:divBdr>
            <w:top w:val="none" w:sz="0" w:space="0" w:color="auto"/>
            <w:left w:val="none" w:sz="0" w:space="0" w:color="auto"/>
            <w:bottom w:val="none" w:sz="0" w:space="0" w:color="auto"/>
            <w:right w:val="none" w:sz="0" w:space="0" w:color="auto"/>
          </w:divBdr>
        </w:div>
        <w:div w:id="2119791176">
          <w:marLeft w:val="0"/>
          <w:marRight w:val="0"/>
          <w:marTop w:val="0"/>
          <w:marBottom w:val="0"/>
          <w:divBdr>
            <w:top w:val="none" w:sz="0" w:space="0" w:color="auto"/>
            <w:left w:val="none" w:sz="0" w:space="0" w:color="auto"/>
            <w:bottom w:val="none" w:sz="0" w:space="0" w:color="auto"/>
            <w:right w:val="none" w:sz="0" w:space="0" w:color="auto"/>
          </w:divBdr>
        </w:div>
        <w:div w:id="1794980109">
          <w:marLeft w:val="0"/>
          <w:marRight w:val="0"/>
          <w:marTop w:val="0"/>
          <w:marBottom w:val="0"/>
          <w:divBdr>
            <w:top w:val="none" w:sz="0" w:space="0" w:color="auto"/>
            <w:left w:val="none" w:sz="0" w:space="0" w:color="auto"/>
            <w:bottom w:val="none" w:sz="0" w:space="0" w:color="auto"/>
            <w:right w:val="none" w:sz="0" w:space="0" w:color="auto"/>
          </w:divBdr>
        </w:div>
        <w:div w:id="1172263417">
          <w:marLeft w:val="0"/>
          <w:marRight w:val="0"/>
          <w:marTop w:val="0"/>
          <w:marBottom w:val="0"/>
          <w:divBdr>
            <w:top w:val="none" w:sz="0" w:space="0" w:color="auto"/>
            <w:left w:val="none" w:sz="0" w:space="0" w:color="auto"/>
            <w:bottom w:val="none" w:sz="0" w:space="0" w:color="auto"/>
            <w:right w:val="none" w:sz="0" w:space="0" w:color="auto"/>
          </w:divBdr>
        </w:div>
        <w:div w:id="1644577905">
          <w:marLeft w:val="0"/>
          <w:marRight w:val="0"/>
          <w:marTop w:val="0"/>
          <w:marBottom w:val="0"/>
          <w:divBdr>
            <w:top w:val="none" w:sz="0" w:space="0" w:color="auto"/>
            <w:left w:val="none" w:sz="0" w:space="0" w:color="auto"/>
            <w:bottom w:val="none" w:sz="0" w:space="0" w:color="auto"/>
            <w:right w:val="none" w:sz="0" w:space="0" w:color="auto"/>
          </w:divBdr>
        </w:div>
        <w:div w:id="1031684904">
          <w:marLeft w:val="0"/>
          <w:marRight w:val="0"/>
          <w:marTop w:val="0"/>
          <w:marBottom w:val="0"/>
          <w:divBdr>
            <w:top w:val="none" w:sz="0" w:space="0" w:color="auto"/>
            <w:left w:val="none" w:sz="0" w:space="0" w:color="auto"/>
            <w:bottom w:val="none" w:sz="0" w:space="0" w:color="auto"/>
            <w:right w:val="none" w:sz="0" w:space="0" w:color="auto"/>
          </w:divBdr>
        </w:div>
        <w:div w:id="1919973904">
          <w:marLeft w:val="0"/>
          <w:marRight w:val="0"/>
          <w:marTop w:val="0"/>
          <w:marBottom w:val="0"/>
          <w:divBdr>
            <w:top w:val="none" w:sz="0" w:space="0" w:color="auto"/>
            <w:left w:val="none" w:sz="0" w:space="0" w:color="auto"/>
            <w:bottom w:val="none" w:sz="0" w:space="0" w:color="auto"/>
            <w:right w:val="none" w:sz="0" w:space="0" w:color="auto"/>
          </w:divBdr>
        </w:div>
        <w:div w:id="1403605548">
          <w:marLeft w:val="0"/>
          <w:marRight w:val="0"/>
          <w:marTop w:val="0"/>
          <w:marBottom w:val="0"/>
          <w:divBdr>
            <w:top w:val="none" w:sz="0" w:space="0" w:color="auto"/>
            <w:left w:val="none" w:sz="0" w:space="0" w:color="auto"/>
            <w:bottom w:val="none" w:sz="0" w:space="0" w:color="auto"/>
            <w:right w:val="none" w:sz="0" w:space="0" w:color="auto"/>
          </w:divBdr>
        </w:div>
        <w:div w:id="1954821119">
          <w:marLeft w:val="0"/>
          <w:marRight w:val="0"/>
          <w:marTop w:val="0"/>
          <w:marBottom w:val="0"/>
          <w:divBdr>
            <w:top w:val="none" w:sz="0" w:space="0" w:color="auto"/>
            <w:left w:val="none" w:sz="0" w:space="0" w:color="auto"/>
            <w:bottom w:val="none" w:sz="0" w:space="0" w:color="auto"/>
            <w:right w:val="none" w:sz="0" w:space="0" w:color="auto"/>
          </w:divBdr>
        </w:div>
      </w:divsChild>
    </w:div>
    <w:div w:id="1632053874">
      <w:bodyDiv w:val="1"/>
      <w:marLeft w:val="0"/>
      <w:marRight w:val="0"/>
      <w:marTop w:val="0"/>
      <w:marBottom w:val="0"/>
      <w:divBdr>
        <w:top w:val="none" w:sz="0" w:space="0" w:color="auto"/>
        <w:left w:val="none" w:sz="0" w:space="0" w:color="auto"/>
        <w:bottom w:val="none" w:sz="0" w:space="0" w:color="auto"/>
        <w:right w:val="none" w:sz="0" w:space="0" w:color="auto"/>
      </w:divBdr>
    </w:div>
    <w:div w:id="1704592173">
      <w:bodyDiv w:val="1"/>
      <w:marLeft w:val="0"/>
      <w:marRight w:val="0"/>
      <w:marTop w:val="0"/>
      <w:marBottom w:val="0"/>
      <w:divBdr>
        <w:top w:val="none" w:sz="0" w:space="0" w:color="auto"/>
        <w:left w:val="none" w:sz="0" w:space="0" w:color="auto"/>
        <w:bottom w:val="none" w:sz="0" w:space="0" w:color="auto"/>
        <w:right w:val="none" w:sz="0" w:space="0" w:color="auto"/>
      </w:divBdr>
      <w:divsChild>
        <w:div w:id="1728187891">
          <w:marLeft w:val="0"/>
          <w:marRight w:val="0"/>
          <w:marTop w:val="0"/>
          <w:marBottom w:val="0"/>
          <w:divBdr>
            <w:top w:val="none" w:sz="0" w:space="0" w:color="auto"/>
            <w:left w:val="none" w:sz="0" w:space="0" w:color="auto"/>
            <w:bottom w:val="none" w:sz="0" w:space="0" w:color="auto"/>
            <w:right w:val="none" w:sz="0" w:space="0" w:color="auto"/>
          </w:divBdr>
        </w:div>
        <w:div w:id="676156030">
          <w:marLeft w:val="0"/>
          <w:marRight w:val="0"/>
          <w:marTop w:val="0"/>
          <w:marBottom w:val="0"/>
          <w:divBdr>
            <w:top w:val="none" w:sz="0" w:space="0" w:color="auto"/>
            <w:left w:val="none" w:sz="0" w:space="0" w:color="auto"/>
            <w:bottom w:val="none" w:sz="0" w:space="0" w:color="auto"/>
            <w:right w:val="none" w:sz="0" w:space="0" w:color="auto"/>
          </w:divBdr>
        </w:div>
        <w:div w:id="1310283768">
          <w:marLeft w:val="0"/>
          <w:marRight w:val="0"/>
          <w:marTop w:val="0"/>
          <w:marBottom w:val="0"/>
          <w:divBdr>
            <w:top w:val="none" w:sz="0" w:space="0" w:color="auto"/>
            <w:left w:val="none" w:sz="0" w:space="0" w:color="auto"/>
            <w:bottom w:val="none" w:sz="0" w:space="0" w:color="auto"/>
            <w:right w:val="none" w:sz="0" w:space="0" w:color="auto"/>
          </w:divBdr>
        </w:div>
      </w:divsChild>
    </w:div>
    <w:div w:id="1764456153">
      <w:bodyDiv w:val="1"/>
      <w:marLeft w:val="0"/>
      <w:marRight w:val="0"/>
      <w:marTop w:val="0"/>
      <w:marBottom w:val="0"/>
      <w:divBdr>
        <w:top w:val="none" w:sz="0" w:space="0" w:color="auto"/>
        <w:left w:val="none" w:sz="0" w:space="0" w:color="auto"/>
        <w:bottom w:val="none" w:sz="0" w:space="0" w:color="auto"/>
        <w:right w:val="none" w:sz="0" w:space="0" w:color="auto"/>
      </w:divBdr>
      <w:divsChild>
        <w:div w:id="756365353">
          <w:marLeft w:val="0"/>
          <w:marRight w:val="0"/>
          <w:marTop w:val="0"/>
          <w:marBottom w:val="0"/>
          <w:divBdr>
            <w:top w:val="none" w:sz="0" w:space="0" w:color="auto"/>
            <w:left w:val="none" w:sz="0" w:space="0" w:color="auto"/>
            <w:bottom w:val="none" w:sz="0" w:space="0" w:color="auto"/>
            <w:right w:val="none" w:sz="0" w:space="0" w:color="auto"/>
          </w:divBdr>
          <w:divsChild>
            <w:div w:id="174612498">
              <w:marLeft w:val="0"/>
              <w:marRight w:val="0"/>
              <w:marTop w:val="0"/>
              <w:marBottom w:val="0"/>
              <w:divBdr>
                <w:top w:val="none" w:sz="0" w:space="0" w:color="auto"/>
                <w:left w:val="none" w:sz="0" w:space="0" w:color="auto"/>
                <w:bottom w:val="none" w:sz="0" w:space="0" w:color="auto"/>
                <w:right w:val="none" w:sz="0" w:space="0" w:color="auto"/>
              </w:divBdr>
            </w:div>
            <w:div w:id="658582020">
              <w:marLeft w:val="0"/>
              <w:marRight w:val="0"/>
              <w:marTop w:val="0"/>
              <w:marBottom w:val="0"/>
              <w:divBdr>
                <w:top w:val="none" w:sz="0" w:space="0" w:color="auto"/>
                <w:left w:val="none" w:sz="0" w:space="0" w:color="auto"/>
                <w:bottom w:val="none" w:sz="0" w:space="0" w:color="auto"/>
                <w:right w:val="none" w:sz="0" w:space="0" w:color="auto"/>
              </w:divBdr>
            </w:div>
            <w:div w:id="1715740084">
              <w:marLeft w:val="0"/>
              <w:marRight w:val="0"/>
              <w:marTop w:val="0"/>
              <w:marBottom w:val="0"/>
              <w:divBdr>
                <w:top w:val="none" w:sz="0" w:space="0" w:color="auto"/>
                <w:left w:val="none" w:sz="0" w:space="0" w:color="auto"/>
                <w:bottom w:val="none" w:sz="0" w:space="0" w:color="auto"/>
                <w:right w:val="none" w:sz="0" w:space="0" w:color="auto"/>
              </w:divBdr>
            </w:div>
            <w:div w:id="103505903">
              <w:marLeft w:val="0"/>
              <w:marRight w:val="0"/>
              <w:marTop w:val="0"/>
              <w:marBottom w:val="0"/>
              <w:divBdr>
                <w:top w:val="none" w:sz="0" w:space="0" w:color="auto"/>
                <w:left w:val="none" w:sz="0" w:space="0" w:color="auto"/>
                <w:bottom w:val="none" w:sz="0" w:space="0" w:color="auto"/>
                <w:right w:val="none" w:sz="0" w:space="0" w:color="auto"/>
              </w:divBdr>
            </w:div>
            <w:div w:id="1886865276">
              <w:marLeft w:val="0"/>
              <w:marRight w:val="0"/>
              <w:marTop w:val="0"/>
              <w:marBottom w:val="0"/>
              <w:divBdr>
                <w:top w:val="none" w:sz="0" w:space="0" w:color="auto"/>
                <w:left w:val="none" w:sz="0" w:space="0" w:color="auto"/>
                <w:bottom w:val="none" w:sz="0" w:space="0" w:color="auto"/>
                <w:right w:val="none" w:sz="0" w:space="0" w:color="auto"/>
              </w:divBdr>
            </w:div>
            <w:div w:id="1900436920">
              <w:marLeft w:val="0"/>
              <w:marRight w:val="0"/>
              <w:marTop w:val="0"/>
              <w:marBottom w:val="0"/>
              <w:divBdr>
                <w:top w:val="none" w:sz="0" w:space="0" w:color="auto"/>
                <w:left w:val="none" w:sz="0" w:space="0" w:color="auto"/>
                <w:bottom w:val="none" w:sz="0" w:space="0" w:color="auto"/>
                <w:right w:val="none" w:sz="0" w:space="0" w:color="auto"/>
              </w:divBdr>
            </w:div>
            <w:div w:id="1969505421">
              <w:marLeft w:val="0"/>
              <w:marRight w:val="0"/>
              <w:marTop w:val="0"/>
              <w:marBottom w:val="0"/>
              <w:divBdr>
                <w:top w:val="none" w:sz="0" w:space="0" w:color="auto"/>
                <w:left w:val="none" w:sz="0" w:space="0" w:color="auto"/>
                <w:bottom w:val="none" w:sz="0" w:space="0" w:color="auto"/>
                <w:right w:val="none" w:sz="0" w:space="0" w:color="auto"/>
              </w:divBdr>
            </w:div>
            <w:div w:id="1647927050">
              <w:marLeft w:val="0"/>
              <w:marRight w:val="0"/>
              <w:marTop w:val="0"/>
              <w:marBottom w:val="0"/>
              <w:divBdr>
                <w:top w:val="none" w:sz="0" w:space="0" w:color="auto"/>
                <w:left w:val="none" w:sz="0" w:space="0" w:color="auto"/>
                <w:bottom w:val="none" w:sz="0" w:space="0" w:color="auto"/>
                <w:right w:val="none" w:sz="0" w:space="0" w:color="auto"/>
              </w:divBdr>
            </w:div>
            <w:div w:id="890927033">
              <w:marLeft w:val="0"/>
              <w:marRight w:val="0"/>
              <w:marTop w:val="0"/>
              <w:marBottom w:val="0"/>
              <w:divBdr>
                <w:top w:val="none" w:sz="0" w:space="0" w:color="auto"/>
                <w:left w:val="none" w:sz="0" w:space="0" w:color="auto"/>
                <w:bottom w:val="none" w:sz="0" w:space="0" w:color="auto"/>
                <w:right w:val="none" w:sz="0" w:space="0" w:color="auto"/>
              </w:divBdr>
            </w:div>
            <w:div w:id="630016208">
              <w:marLeft w:val="0"/>
              <w:marRight w:val="0"/>
              <w:marTop w:val="0"/>
              <w:marBottom w:val="0"/>
              <w:divBdr>
                <w:top w:val="none" w:sz="0" w:space="0" w:color="auto"/>
                <w:left w:val="none" w:sz="0" w:space="0" w:color="auto"/>
                <w:bottom w:val="none" w:sz="0" w:space="0" w:color="auto"/>
                <w:right w:val="none" w:sz="0" w:space="0" w:color="auto"/>
              </w:divBdr>
            </w:div>
            <w:div w:id="1610503379">
              <w:marLeft w:val="0"/>
              <w:marRight w:val="0"/>
              <w:marTop w:val="0"/>
              <w:marBottom w:val="0"/>
              <w:divBdr>
                <w:top w:val="none" w:sz="0" w:space="0" w:color="auto"/>
                <w:left w:val="none" w:sz="0" w:space="0" w:color="auto"/>
                <w:bottom w:val="none" w:sz="0" w:space="0" w:color="auto"/>
                <w:right w:val="none" w:sz="0" w:space="0" w:color="auto"/>
              </w:divBdr>
            </w:div>
            <w:div w:id="974798148">
              <w:marLeft w:val="0"/>
              <w:marRight w:val="0"/>
              <w:marTop w:val="0"/>
              <w:marBottom w:val="0"/>
              <w:divBdr>
                <w:top w:val="none" w:sz="0" w:space="0" w:color="auto"/>
                <w:left w:val="none" w:sz="0" w:space="0" w:color="auto"/>
                <w:bottom w:val="none" w:sz="0" w:space="0" w:color="auto"/>
                <w:right w:val="none" w:sz="0" w:space="0" w:color="auto"/>
              </w:divBdr>
            </w:div>
            <w:div w:id="88891587">
              <w:marLeft w:val="0"/>
              <w:marRight w:val="0"/>
              <w:marTop w:val="0"/>
              <w:marBottom w:val="0"/>
              <w:divBdr>
                <w:top w:val="none" w:sz="0" w:space="0" w:color="auto"/>
                <w:left w:val="none" w:sz="0" w:space="0" w:color="auto"/>
                <w:bottom w:val="none" w:sz="0" w:space="0" w:color="auto"/>
                <w:right w:val="none" w:sz="0" w:space="0" w:color="auto"/>
              </w:divBdr>
            </w:div>
            <w:div w:id="1114012900">
              <w:marLeft w:val="0"/>
              <w:marRight w:val="0"/>
              <w:marTop w:val="0"/>
              <w:marBottom w:val="0"/>
              <w:divBdr>
                <w:top w:val="none" w:sz="0" w:space="0" w:color="auto"/>
                <w:left w:val="none" w:sz="0" w:space="0" w:color="auto"/>
                <w:bottom w:val="none" w:sz="0" w:space="0" w:color="auto"/>
                <w:right w:val="none" w:sz="0" w:space="0" w:color="auto"/>
              </w:divBdr>
            </w:div>
            <w:div w:id="1860242303">
              <w:marLeft w:val="0"/>
              <w:marRight w:val="0"/>
              <w:marTop w:val="0"/>
              <w:marBottom w:val="0"/>
              <w:divBdr>
                <w:top w:val="none" w:sz="0" w:space="0" w:color="auto"/>
                <w:left w:val="none" w:sz="0" w:space="0" w:color="auto"/>
                <w:bottom w:val="none" w:sz="0" w:space="0" w:color="auto"/>
                <w:right w:val="none" w:sz="0" w:space="0" w:color="auto"/>
              </w:divBdr>
            </w:div>
            <w:div w:id="2013678688">
              <w:marLeft w:val="0"/>
              <w:marRight w:val="0"/>
              <w:marTop w:val="0"/>
              <w:marBottom w:val="0"/>
              <w:divBdr>
                <w:top w:val="none" w:sz="0" w:space="0" w:color="auto"/>
                <w:left w:val="none" w:sz="0" w:space="0" w:color="auto"/>
                <w:bottom w:val="none" w:sz="0" w:space="0" w:color="auto"/>
                <w:right w:val="none" w:sz="0" w:space="0" w:color="auto"/>
              </w:divBdr>
            </w:div>
          </w:divsChild>
        </w:div>
        <w:div w:id="854998837">
          <w:marLeft w:val="0"/>
          <w:marRight w:val="0"/>
          <w:marTop w:val="0"/>
          <w:marBottom w:val="0"/>
          <w:divBdr>
            <w:top w:val="none" w:sz="0" w:space="0" w:color="auto"/>
            <w:left w:val="none" w:sz="0" w:space="0" w:color="auto"/>
            <w:bottom w:val="none" w:sz="0" w:space="0" w:color="auto"/>
            <w:right w:val="none" w:sz="0" w:space="0" w:color="auto"/>
          </w:divBdr>
          <w:divsChild>
            <w:div w:id="2077972769">
              <w:marLeft w:val="0"/>
              <w:marRight w:val="0"/>
              <w:marTop w:val="0"/>
              <w:marBottom w:val="0"/>
              <w:divBdr>
                <w:top w:val="none" w:sz="0" w:space="0" w:color="auto"/>
                <w:left w:val="none" w:sz="0" w:space="0" w:color="auto"/>
                <w:bottom w:val="none" w:sz="0" w:space="0" w:color="auto"/>
                <w:right w:val="none" w:sz="0" w:space="0" w:color="auto"/>
              </w:divBdr>
            </w:div>
            <w:div w:id="1437604627">
              <w:marLeft w:val="0"/>
              <w:marRight w:val="0"/>
              <w:marTop w:val="0"/>
              <w:marBottom w:val="0"/>
              <w:divBdr>
                <w:top w:val="none" w:sz="0" w:space="0" w:color="auto"/>
                <w:left w:val="none" w:sz="0" w:space="0" w:color="auto"/>
                <w:bottom w:val="none" w:sz="0" w:space="0" w:color="auto"/>
                <w:right w:val="none" w:sz="0" w:space="0" w:color="auto"/>
              </w:divBdr>
            </w:div>
            <w:div w:id="942735479">
              <w:marLeft w:val="0"/>
              <w:marRight w:val="0"/>
              <w:marTop w:val="0"/>
              <w:marBottom w:val="0"/>
              <w:divBdr>
                <w:top w:val="none" w:sz="0" w:space="0" w:color="auto"/>
                <w:left w:val="none" w:sz="0" w:space="0" w:color="auto"/>
                <w:bottom w:val="none" w:sz="0" w:space="0" w:color="auto"/>
                <w:right w:val="none" w:sz="0" w:space="0" w:color="auto"/>
              </w:divBdr>
            </w:div>
            <w:div w:id="1605647310">
              <w:marLeft w:val="0"/>
              <w:marRight w:val="0"/>
              <w:marTop w:val="0"/>
              <w:marBottom w:val="0"/>
              <w:divBdr>
                <w:top w:val="none" w:sz="0" w:space="0" w:color="auto"/>
                <w:left w:val="none" w:sz="0" w:space="0" w:color="auto"/>
                <w:bottom w:val="none" w:sz="0" w:space="0" w:color="auto"/>
                <w:right w:val="none" w:sz="0" w:space="0" w:color="auto"/>
              </w:divBdr>
            </w:div>
            <w:div w:id="1824590057">
              <w:marLeft w:val="0"/>
              <w:marRight w:val="0"/>
              <w:marTop w:val="0"/>
              <w:marBottom w:val="0"/>
              <w:divBdr>
                <w:top w:val="none" w:sz="0" w:space="0" w:color="auto"/>
                <w:left w:val="none" w:sz="0" w:space="0" w:color="auto"/>
                <w:bottom w:val="none" w:sz="0" w:space="0" w:color="auto"/>
                <w:right w:val="none" w:sz="0" w:space="0" w:color="auto"/>
              </w:divBdr>
            </w:div>
            <w:div w:id="2043164564">
              <w:marLeft w:val="0"/>
              <w:marRight w:val="0"/>
              <w:marTop w:val="0"/>
              <w:marBottom w:val="0"/>
              <w:divBdr>
                <w:top w:val="none" w:sz="0" w:space="0" w:color="auto"/>
                <w:left w:val="none" w:sz="0" w:space="0" w:color="auto"/>
                <w:bottom w:val="none" w:sz="0" w:space="0" w:color="auto"/>
                <w:right w:val="none" w:sz="0" w:space="0" w:color="auto"/>
              </w:divBdr>
            </w:div>
            <w:div w:id="1074399976">
              <w:marLeft w:val="0"/>
              <w:marRight w:val="0"/>
              <w:marTop w:val="0"/>
              <w:marBottom w:val="0"/>
              <w:divBdr>
                <w:top w:val="none" w:sz="0" w:space="0" w:color="auto"/>
                <w:left w:val="none" w:sz="0" w:space="0" w:color="auto"/>
                <w:bottom w:val="none" w:sz="0" w:space="0" w:color="auto"/>
                <w:right w:val="none" w:sz="0" w:space="0" w:color="auto"/>
              </w:divBdr>
            </w:div>
            <w:div w:id="1479761634">
              <w:marLeft w:val="0"/>
              <w:marRight w:val="0"/>
              <w:marTop w:val="0"/>
              <w:marBottom w:val="0"/>
              <w:divBdr>
                <w:top w:val="none" w:sz="0" w:space="0" w:color="auto"/>
                <w:left w:val="none" w:sz="0" w:space="0" w:color="auto"/>
                <w:bottom w:val="none" w:sz="0" w:space="0" w:color="auto"/>
                <w:right w:val="none" w:sz="0" w:space="0" w:color="auto"/>
              </w:divBdr>
            </w:div>
            <w:div w:id="960575438">
              <w:marLeft w:val="0"/>
              <w:marRight w:val="0"/>
              <w:marTop w:val="0"/>
              <w:marBottom w:val="0"/>
              <w:divBdr>
                <w:top w:val="none" w:sz="0" w:space="0" w:color="auto"/>
                <w:left w:val="none" w:sz="0" w:space="0" w:color="auto"/>
                <w:bottom w:val="none" w:sz="0" w:space="0" w:color="auto"/>
                <w:right w:val="none" w:sz="0" w:space="0" w:color="auto"/>
              </w:divBdr>
            </w:div>
            <w:div w:id="4923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Y842uIQwRUpYdr9r2Qk9sWUfOQ==">CgMxLjAyCGgudHlqY3d0MghoLmdqZGd4czIJaC4zZHk2dmttMgloLjMwajB6bGwyCWguMWZvYjl0ZTIJaC4zem55c2g3MgloLjJldDkycDAyCWguMXQzaDVzZjIJaC40ZDM0b2c4OAByITEzaXM2QlFObkZfSnN3LXdhNDh0SUxMeS1uNlVteUlNaQ==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C15B099-24BF-4E7E-8779-B61664B6E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33</Pages>
  <Words>7452</Words>
  <Characters>40989</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INFOEM381</cp:lastModifiedBy>
  <cp:revision>9</cp:revision>
  <cp:lastPrinted>2024-04-01T19:32:00Z</cp:lastPrinted>
  <dcterms:created xsi:type="dcterms:W3CDTF">2024-03-20T05:27:00Z</dcterms:created>
  <dcterms:modified xsi:type="dcterms:W3CDTF">2024-04-12T16:22:00Z</dcterms:modified>
</cp:coreProperties>
</file>