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1B51" w14:textId="77777777" w:rsidR="00A10247" w:rsidRPr="00660089" w:rsidRDefault="00A10247" w:rsidP="00D202B4">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94CCA">
        <w:rPr>
          <w:rFonts w:ascii="Palatino Linotype" w:eastAsia="Times New Roman" w:hAnsi="Palatino Linotype" w:cs="Arial"/>
          <w:color w:val="000000"/>
          <w:sz w:val="24"/>
          <w:szCs w:val="24"/>
          <w:lang w:eastAsia="es-MX"/>
        </w:rPr>
        <w:t>diecisiete</w:t>
      </w:r>
      <w:r w:rsidR="00F4284A">
        <w:rPr>
          <w:rFonts w:ascii="Palatino Linotype" w:eastAsia="Times New Roman" w:hAnsi="Palatino Linotype" w:cs="Arial"/>
          <w:color w:val="000000"/>
          <w:sz w:val="24"/>
          <w:szCs w:val="24"/>
          <w:lang w:eastAsia="es-MX"/>
        </w:rPr>
        <w:t xml:space="preserve"> de </w:t>
      </w:r>
      <w:r w:rsidR="00BE6FFF">
        <w:rPr>
          <w:rFonts w:ascii="Palatino Linotype" w:eastAsia="Times New Roman" w:hAnsi="Palatino Linotype" w:cs="Arial"/>
          <w:color w:val="000000"/>
          <w:sz w:val="24"/>
          <w:szCs w:val="24"/>
          <w:lang w:eastAsia="es-MX"/>
        </w:rPr>
        <w:t>enero</w:t>
      </w:r>
      <w:r w:rsidR="00F4284A">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w:t>
      </w:r>
      <w:r w:rsidR="00BE6FFF">
        <w:rPr>
          <w:rFonts w:ascii="Palatino Linotype" w:eastAsia="Times New Roman" w:hAnsi="Palatino Linotype" w:cs="Arial"/>
          <w:color w:val="000000"/>
          <w:sz w:val="24"/>
          <w:szCs w:val="24"/>
          <w:lang w:eastAsia="es-MX"/>
        </w:rPr>
        <w:t>cuatro</w:t>
      </w:r>
      <w:r w:rsidRPr="00660089">
        <w:rPr>
          <w:rFonts w:ascii="Palatino Linotype" w:eastAsia="Times New Roman" w:hAnsi="Palatino Linotype" w:cs="Arial"/>
          <w:color w:val="000000"/>
          <w:sz w:val="24"/>
          <w:szCs w:val="24"/>
          <w:lang w:eastAsia="es-MX"/>
        </w:rPr>
        <w:t>.</w:t>
      </w:r>
    </w:p>
    <w:p w14:paraId="70DFCC30" w14:textId="77777777" w:rsidR="00A10247" w:rsidRPr="00660089" w:rsidRDefault="00A10247" w:rsidP="00D202B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A93E81" w14:textId="724F58CC" w:rsidR="00A10247" w:rsidRPr="00660089" w:rsidRDefault="00A10247" w:rsidP="00D202B4">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00BE6FFF">
        <w:rPr>
          <w:rFonts w:ascii="Palatino Linotype" w:hAnsi="Palatino Linotype" w:cs="Arial"/>
          <w:b/>
          <w:bCs/>
          <w:sz w:val="24"/>
          <w:szCs w:val="24"/>
          <w:lang w:eastAsia="es-MX"/>
        </w:rPr>
        <w:t>0</w:t>
      </w:r>
      <w:r w:rsidR="001F292E">
        <w:rPr>
          <w:rFonts w:ascii="Palatino Linotype" w:hAnsi="Palatino Linotype" w:cs="Arial"/>
          <w:b/>
          <w:bCs/>
          <w:sz w:val="24"/>
          <w:szCs w:val="24"/>
          <w:lang w:eastAsia="es-MX"/>
        </w:rPr>
        <w:t>79</w:t>
      </w:r>
      <w:r w:rsidR="00BE6FFF">
        <w:rPr>
          <w:rFonts w:ascii="Palatino Linotype" w:hAnsi="Palatino Linotype" w:cs="Arial"/>
          <w:b/>
          <w:bCs/>
          <w:sz w:val="24"/>
          <w:szCs w:val="24"/>
          <w:lang w:eastAsia="es-MX"/>
        </w:rPr>
        <w:t>60/</w:t>
      </w:r>
      <w:proofErr w:type="spellStart"/>
      <w:r w:rsidR="00BE6FFF">
        <w:rPr>
          <w:rFonts w:ascii="Palatino Linotype" w:hAnsi="Palatino Linotype" w:cs="Arial"/>
          <w:b/>
          <w:bCs/>
          <w:sz w:val="24"/>
          <w:szCs w:val="24"/>
          <w:lang w:eastAsia="es-MX"/>
        </w:rPr>
        <w:t>INFOEM</w:t>
      </w:r>
      <w:proofErr w:type="spellEnd"/>
      <w:r w:rsidR="00BE6FFF">
        <w:rPr>
          <w:rFonts w:ascii="Palatino Linotype" w:hAnsi="Palatino Linotype" w:cs="Arial"/>
          <w:b/>
          <w:bCs/>
          <w:sz w:val="24"/>
          <w:szCs w:val="24"/>
          <w:lang w:eastAsia="es-MX"/>
        </w:rPr>
        <w:t>/IP/</w:t>
      </w:r>
      <w:proofErr w:type="spellStart"/>
      <w:r w:rsidR="00BE6FFF">
        <w:rPr>
          <w:rFonts w:ascii="Palatino Linotype" w:hAnsi="Palatino Linotype" w:cs="Arial"/>
          <w:b/>
          <w:bCs/>
          <w:sz w:val="24"/>
          <w:szCs w:val="24"/>
          <w:lang w:eastAsia="es-MX"/>
        </w:rPr>
        <w:t>RR</w:t>
      </w:r>
      <w:proofErr w:type="spellEnd"/>
      <w:r w:rsidR="00BE6FFF">
        <w:rPr>
          <w:rFonts w:ascii="Palatino Linotype" w:hAnsi="Palatino Linotype" w:cs="Arial"/>
          <w:b/>
          <w:bCs/>
          <w:sz w:val="24"/>
          <w:szCs w:val="24"/>
          <w:lang w:eastAsia="es-MX"/>
        </w:rPr>
        <w:t>/2023</w:t>
      </w:r>
      <w:r w:rsidRPr="00660089">
        <w:rPr>
          <w:rFonts w:ascii="Palatino Linotype" w:hAnsi="Palatino Linotype" w:cs="Arial"/>
          <w:sz w:val="24"/>
          <w:szCs w:val="24"/>
        </w:rPr>
        <w:t xml:space="preserve">, </w:t>
      </w:r>
      <w:r w:rsidR="00BE6FFF" w:rsidRPr="00BE6FFF">
        <w:rPr>
          <w:rFonts w:ascii="Palatino Linotype" w:hAnsi="Palatino Linotype" w:cs="Arial"/>
          <w:sz w:val="24"/>
          <w:szCs w:val="24"/>
        </w:rPr>
        <w:t xml:space="preserve">interpuesto por </w:t>
      </w:r>
      <w:proofErr w:type="spellStart"/>
      <w:r w:rsidR="000211A2">
        <w:rPr>
          <w:rFonts w:ascii="Palatino Linotype" w:hAnsi="Palatino Linotype" w:cs="Arial"/>
          <w:b/>
          <w:bCs/>
          <w:sz w:val="24"/>
          <w:szCs w:val="24"/>
        </w:rPr>
        <w:t>XXXXXXXXXXXXXXXXX</w:t>
      </w:r>
      <w:proofErr w:type="spellEnd"/>
      <w:r w:rsidRPr="00660089">
        <w:rPr>
          <w:rFonts w:ascii="Palatino Linotype" w:hAnsi="Palatino Linotype" w:cs="Arial"/>
          <w:sz w:val="24"/>
          <w:szCs w:val="24"/>
        </w:rPr>
        <w:t xml:space="preserve">, quien en lo sucesivo se le denominara como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Pr="00660089">
        <w:rPr>
          <w:rFonts w:ascii="Palatino Linotype" w:hAnsi="Palatino Linotype" w:cs="Arial"/>
          <w:sz w:val="24"/>
          <w:szCs w:val="24"/>
        </w:rPr>
        <w:t xml:space="preserve">, en contra de la respuesta del </w:t>
      </w:r>
      <w:r w:rsidR="001F292E">
        <w:rPr>
          <w:rFonts w:ascii="Palatino Linotype" w:hAnsi="Palatino Linotype" w:cs="Arial"/>
          <w:b/>
          <w:bCs/>
          <w:sz w:val="24"/>
          <w:szCs w:val="24"/>
        </w:rPr>
        <w:t>Secretaría de Movilidad</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14:paraId="7BCFB872" w14:textId="77777777" w:rsidR="00A10247" w:rsidRPr="00660089" w:rsidRDefault="00A10247" w:rsidP="00D202B4">
      <w:pPr>
        <w:tabs>
          <w:tab w:val="left" w:pos="6960"/>
        </w:tabs>
        <w:spacing w:after="0" w:line="360" w:lineRule="auto"/>
        <w:jc w:val="both"/>
        <w:rPr>
          <w:rFonts w:ascii="Palatino Linotype" w:hAnsi="Palatino Linotype" w:cs="Arial"/>
          <w:sz w:val="24"/>
          <w:szCs w:val="24"/>
        </w:rPr>
      </w:pPr>
    </w:p>
    <w:p w14:paraId="6AE3E898" w14:textId="77777777" w:rsidR="00A10247" w:rsidRPr="00660089" w:rsidRDefault="00A10247" w:rsidP="00D202B4">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445F00BC" w14:textId="77777777" w:rsidR="00A10247" w:rsidRPr="00660089" w:rsidRDefault="00A10247" w:rsidP="00D202B4">
      <w:pPr>
        <w:spacing w:after="0" w:line="360" w:lineRule="auto"/>
        <w:rPr>
          <w:rFonts w:ascii="Palatino Linotype" w:hAnsi="Palatino Linotype" w:cs="Arial"/>
          <w:b/>
          <w:sz w:val="24"/>
          <w:szCs w:val="24"/>
        </w:rPr>
      </w:pPr>
    </w:p>
    <w:p w14:paraId="0BAC0D55" w14:textId="77777777" w:rsidR="00A10247" w:rsidRPr="00660089"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1F292E">
        <w:rPr>
          <w:rFonts w:ascii="Palatino Linotype" w:hAnsi="Palatino Linotype" w:cs="Arial"/>
          <w:sz w:val="24"/>
          <w:szCs w:val="24"/>
        </w:rPr>
        <w:t xml:space="preserve">nueve de noviembre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008B38BA">
        <w:rPr>
          <w:rFonts w:ascii="Palatino Linotype" w:hAnsi="Palatino Linotype" w:cs="Arial"/>
          <w:sz w:val="24"/>
          <w:szCs w:val="24"/>
        </w:rPr>
        <w:t xml:space="preserve"> presentó a través d</w:t>
      </w:r>
      <w:r w:rsidR="00201063">
        <w:rPr>
          <w:rFonts w:ascii="Palatino Linotype" w:hAnsi="Palatino Linotype" w:cs="Arial"/>
          <w:sz w:val="24"/>
          <w:szCs w:val="24"/>
        </w:rPr>
        <w:t>e</w:t>
      </w:r>
      <w:r w:rsidR="006D6101">
        <w:rPr>
          <w:rFonts w:ascii="Palatino Linotype" w:hAnsi="Palatino Linotype" w:cs="Arial"/>
          <w:sz w:val="24"/>
          <w:szCs w:val="24"/>
        </w:rPr>
        <w:t>l</w:t>
      </w:r>
      <w:r w:rsidRPr="00660089">
        <w:rPr>
          <w:rFonts w:ascii="Palatino Linotype" w:hAnsi="Palatino Linotype" w:cs="Arial"/>
          <w:sz w:val="24"/>
          <w:szCs w:val="24"/>
        </w:rPr>
        <w:t xml:space="preserve">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1F292E">
        <w:rPr>
          <w:rFonts w:ascii="Palatino Linotype" w:hAnsi="Palatino Linotype" w:cs="Arial"/>
          <w:b/>
          <w:bCs/>
          <w:sz w:val="24"/>
          <w:szCs w:val="24"/>
        </w:rPr>
        <w:t>00606/SMOV/IP/2023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628831F8" w14:textId="77777777" w:rsidR="00A10247" w:rsidRPr="00660089" w:rsidRDefault="00A10247" w:rsidP="00D202B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1DF1EADC" w14:textId="77777777" w:rsidR="00201063" w:rsidRDefault="00A10247" w:rsidP="00D202B4">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0089">
        <w:rPr>
          <w:rFonts w:ascii="Palatino Linotype" w:eastAsia="Times New Roman" w:hAnsi="Palatino Linotype" w:cs="Times New Roman"/>
          <w:i/>
          <w:szCs w:val="24"/>
          <w:lang w:val="es-ES_tradnl" w:eastAsia="es-ES"/>
        </w:rPr>
        <w:t>“</w:t>
      </w:r>
      <w:r w:rsidR="001F292E" w:rsidRPr="001F292E">
        <w:rPr>
          <w:rFonts w:ascii="Palatino Linotype" w:eastAsia="Times New Roman" w:hAnsi="Palatino Linotype" w:cs="Times New Roman"/>
          <w:i/>
          <w:szCs w:val="24"/>
          <w:lang w:eastAsia="es-ES"/>
        </w:rPr>
        <w:t>SEÑOR SECRETARIO CON MUCHO RESPETO LAS CARTAS AL PAPA FRANCISCO QUE POSTEA Y MANDA NO SON IMPORTANTES EN TEMAS DE TRANSPORTE. TODOS LOS DIAS TENEMOS ROBOS, MALOS TRATOS DE LOS CHOFERES, FALTAS DE RESPETO EN EL TRANSPORTE, POCA SEGURIDAD EN UNIDADES VIEJAS, AUMENTOS DE PASAJE. QUEREMOS UN GOBIERNO BIEN NO PAYASADAS SECRETARIO QUEREMOS SOLUCIONES, PROGRAMAS, COVENIOS MEJORAS EN EL TRANSPORTE YA NO ENGAÑE A LA GENTEQUE ES TODO AMOR POR FAVOR QUEREMOS RESULTADOS QUERERMOS UN TRANSPORTE UTIL, EFICIENTE Y SEGURO.</w:t>
      </w:r>
      <w:r w:rsidR="008B38BA">
        <w:rPr>
          <w:rFonts w:ascii="Palatino Linotype" w:eastAsia="Times New Roman" w:hAnsi="Palatino Linotype" w:cs="Times New Roman"/>
          <w:i/>
          <w:szCs w:val="24"/>
          <w:lang w:eastAsia="es-ES"/>
        </w:rPr>
        <w:t>”</w:t>
      </w:r>
    </w:p>
    <w:p w14:paraId="64CBC5BF" w14:textId="77777777" w:rsidR="00A10247" w:rsidRDefault="008B38BA" w:rsidP="00D202B4">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M</w:t>
      </w:r>
      <w:r w:rsidR="00A10247" w:rsidRPr="00660089">
        <w:rPr>
          <w:rFonts w:ascii="Palatino Linotype" w:eastAsia="Times New Roman" w:hAnsi="Palatino Linotype" w:cs="Times New Roman"/>
          <w:sz w:val="24"/>
          <w:szCs w:val="24"/>
          <w:lang w:val="es-ES_tradnl" w:eastAsia="es-ES"/>
        </w:rPr>
        <w:t xml:space="preserve">odalidad </w:t>
      </w:r>
      <w:r>
        <w:rPr>
          <w:rFonts w:ascii="Palatino Linotype" w:eastAsia="Times New Roman" w:hAnsi="Palatino Linotype" w:cs="Times New Roman"/>
          <w:sz w:val="24"/>
          <w:szCs w:val="24"/>
          <w:lang w:val="es-ES_tradnl" w:eastAsia="es-ES"/>
        </w:rPr>
        <w:t>de entrega de la información</w:t>
      </w:r>
      <w:r w:rsidR="00A10247" w:rsidRPr="00660089">
        <w:rPr>
          <w:rFonts w:ascii="Palatino Linotype" w:eastAsia="Times New Roman" w:hAnsi="Palatino Linotype" w:cs="Times New Roman"/>
          <w:sz w:val="24"/>
          <w:szCs w:val="24"/>
          <w:lang w:val="es-ES_tradnl" w:eastAsia="es-ES"/>
        </w:rPr>
        <w:t xml:space="preserve">: </w:t>
      </w:r>
      <w:r w:rsidR="003D76CC">
        <w:rPr>
          <w:rFonts w:ascii="Palatino Linotype" w:eastAsia="Times New Roman" w:hAnsi="Palatino Linotype" w:cs="Times New Roman"/>
          <w:b/>
          <w:i/>
          <w:sz w:val="24"/>
          <w:szCs w:val="24"/>
          <w:lang w:val="es-ES_tradnl" w:eastAsia="es-ES"/>
        </w:rPr>
        <w:t>A través del SAIMEX</w:t>
      </w:r>
    </w:p>
    <w:p w14:paraId="786E29B1" w14:textId="77777777" w:rsidR="00201063" w:rsidRDefault="00201063" w:rsidP="00D202B4">
      <w:pPr>
        <w:spacing w:after="0" w:line="360" w:lineRule="auto"/>
        <w:jc w:val="both"/>
        <w:rPr>
          <w:rFonts w:ascii="Palatino Linotype" w:eastAsia="Times New Roman" w:hAnsi="Palatino Linotype" w:cs="Times New Roman"/>
          <w:sz w:val="24"/>
          <w:szCs w:val="24"/>
          <w:lang w:val="es-ES_tradnl" w:eastAsia="es-ES"/>
        </w:rPr>
      </w:pPr>
    </w:p>
    <w:p w14:paraId="35426E6D" w14:textId="77777777" w:rsidR="003D76CC" w:rsidRDefault="00BE6FFF" w:rsidP="00D202B4">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3D76CC" w:rsidRPr="00660089">
        <w:rPr>
          <w:rFonts w:ascii="Palatino Linotype" w:hAnsi="Palatino Linotype" w:cs="Arial"/>
          <w:b/>
          <w:sz w:val="24"/>
          <w:szCs w:val="24"/>
        </w:rPr>
        <w:t xml:space="preserve">. </w:t>
      </w:r>
      <w:r w:rsidR="003D76CC">
        <w:rPr>
          <w:rFonts w:ascii="Palatino Linotype" w:hAnsi="Palatino Linotype" w:cs="Arial"/>
          <w:sz w:val="24"/>
          <w:szCs w:val="24"/>
        </w:rPr>
        <w:t xml:space="preserve">Una vez </w:t>
      </w:r>
      <w:r>
        <w:rPr>
          <w:rFonts w:ascii="Palatino Linotype" w:hAnsi="Palatino Linotype" w:cs="Arial"/>
          <w:sz w:val="24"/>
          <w:szCs w:val="24"/>
        </w:rPr>
        <w:t>transcurrido</w:t>
      </w:r>
      <w:r w:rsidR="003D76CC">
        <w:rPr>
          <w:rFonts w:ascii="Palatino Linotype" w:hAnsi="Palatino Linotype" w:cs="Arial"/>
          <w:sz w:val="24"/>
          <w:szCs w:val="24"/>
        </w:rPr>
        <w:t xml:space="preserve"> el plazo ordinario para dar respuesta, en fecha </w:t>
      </w:r>
      <w:r w:rsidR="001F292E">
        <w:rPr>
          <w:rFonts w:ascii="Palatino Linotype" w:hAnsi="Palatino Linotype" w:cs="Arial"/>
          <w:sz w:val="24"/>
          <w:szCs w:val="24"/>
        </w:rPr>
        <w:t xml:space="preserve">catorce de noviembre </w:t>
      </w:r>
      <w:r w:rsidR="003D76CC">
        <w:rPr>
          <w:rFonts w:ascii="Palatino Linotype" w:hAnsi="Palatino Linotype" w:cs="Arial"/>
          <w:sz w:val="24"/>
          <w:szCs w:val="24"/>
        </w:rPr>
        <w:t xml:space="preserve">de dos mil veintitrés, el </w:t>
      </w:r>
      <w:r w:rsidR="003D76CC" w:rsidRPr="00BE6FFF">
        <w:rPr>
          <w:rFonts w:ascii="Palatino Linotype" w:hAnsi="Palatino Linotype" w:cs="Arial"/>
          <w:b/>
          <w:sz w:val="24"/>
          <w:szCs w:val="24"/>
        </w:rPr>
        <w:t>Sujeto Obligado</w:t>
      </w:r>
      <w:r w:rsidR="003D76CC">
        <w:rPr>
          <w:rFonts w:ascii="Palatino Linotype" w:hAnsi="Palatino Linotype" w:cs="Arial"/>
          <w:sz w:val="24"/>
          <w:szCs w:val="24"/>
        </w:rPr>
        <w:t xml:space="preserve"> notificó al entonces </w:t>
      </w:r>
      <w:r w:rsidR="003D76CC" w:rsidRPr="00BE6FFF">
        <w:rPr>
          <w:rFonts w:ascii="Palatino Linotype" w:hAnsi="Palatino Linotype" w:cs="Arial"/>
          <w:b/>
          <w:sz w:val="24"/>
          <w:szCs w:val="24"/>
        </w:rPr>
        <w:t>Solicitante</w:t>
      </w:r>
      <w:r w:rsidR="003D76CC">
        <w:rPr>
          <w:rFonts w:ascii="Palatino Linotype" w:hAnsi="Palatino Linotype" w:cs="Arial"/>
          <w:sz w:val="24"/>
          <w:szCs w:val="24"/>
        </w:rPr>
        <w:t xml:space="preserve">, la respuesta a la solicitud de información </w:t>
      </w:r>
      <w:r w:rsidR="001F292E">
        <w:rPr>
          <w:rFonts w:ascii="Palatino Linotype" w:hAnsi="Palatino Linotype" w:cs="Arial"/>
          <w:sz w:val="24"/>
          <w:szCs w:val="24"/>
        </w:rPr>
        <w:t>00606/SMOV/IP/2023</w:t>
      </w:r>
      <w:r w:rsidR="003D76CC">
        <w:rPr>
          <w:rFonts w:ascii="Palatino Linotype" w:hAnsi="Palatino Linotype" w:cs="Arial"/>
          <w:sz w:val="24"/>
          <w:szCs w:val="24"/>
        </w:rPr>
        <w:t>, sustancialmente en los términos siguientes:</w:t>
      </w:r>
    </w:p>
    <w:p w14:paraId="509320A4" w14:textId="77777777" w:rsidR="00BE6FFF" w:rsidRDefault="00BE6FFF" w:rsidP="00D202B4">
      <w:pPr>
        <w:spacing w:after="0" w:line="360" w:lineRule="auto"/>
        <w:jc w:val="both"/>
        <w:rPr>
          <w:rFonts w:ascii="Palatino Linotype" w:hAnsi="Palatino Linotype" w:cs="Arial"/>
          <w:sz w:val="24"/>
          <w:szCs w:val="24"/>
        </w:rPr>
      </w:pPr>
    </w:p>
    <w:p w14:paraId="375813A3" w14:textId="77777777" w:rsidR="001F292E" w:rsidRDefault="00A10247" w:rsidP="001F292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1F292E" w:rsidRPr="001F292E">
        <w:rPr>
          <w:rFonts w:ascii="Palatino Linotype" w:hAnsi="Palatino Linotype" w:cs="Arial"/>
          <w:i/>
          <w:szCs w:val="24"/>
        </w:rPr>
        <w:t xml:space="preserve">Con fundamento en el </w:t>
      </w:r>
      <w:proofErr w:type="spellStart"/>
      <w:r w:rsidR="001F292E" w:rsidRPr="001F292E">
        <w:rPr>
          <w:rFonts w:ascii="Palatino Linotype" w:hAnsi="Palatino Linotype" w:cs="Arial"/>
          <w:i/>
          <w:szCs w:val="24"/>
        </w:rPr>
        <w:t>articulo</w:t>
      </w:r>
      <w:proofErr w:type="spellEnd"/>
      <w:r w:rsidR="001F292E" w:rsidRPr="001F292E">
        <w:rPr>
          <w:rFonts w:ascii="Palatino Linotype" w:hAnsi="Palatino Linotype" w:cs="Arial"/>
          <w:i/>
          <w:szCs w:val="24"/>
        </w:rPr>
        <w:t xml:space="preserve"> 155 de la Ley de Transparencia y Acceso a la Información Pública del Estado de México y Municipios, se le hace de su conocimiento que no se da curso a la solicitud de información citada al rubro, en virtud de lo siguiente:</w:t>
      </w:r>
    </w:p>
    <w:p w14:paraId="48F628CF" w14:textId="77777777" w:rsidR="001F292E" w:rsidRPr="001F292E" w:rsidRDefault="001F292E" w:rsidP="001F292E">
      <w:pPr>
        <w:spacing w:after="0" w:line="240" w:lineRule="auto"/>
        <w:ind w:left="567" w:right="567"/>
        <w:jc w:val="both"/>
        <w:rPr>
          <w:rFonts w:ascii="Palatino Linotype" w:hAnsi="Palatino Linotype" w:cs="Arial"/>
          <w:i/>
          <w:szCs w:val="24"/>
        </w:rPr>
      </w:pPr>
    </w:p>
    <w:p w14:paraId="268869D0" w14:textId="77777777" w:rsidR="001F292E" w:rsidRDefault="001F292E" w:rsidP="001F292E">
      <w:pPr>
        <w:spacing w:after="0" w:line="240" w:lineRule="auto"/>
        <w:ind w:left="567" w:right="567"/>
        <w:jc w:val="both"/>
        <w:rPr>
          <w:rFonts w:ascii="Palatino Linotype" w:hAnsi="Palatino Linotype" w:cs="Arial"/>
          <w:i/>
          <w:szCs w:val="24"/>
        </w:rPr>
      </w:pPr>
      <w:r w:rsidRPr="001F292E">
        <w:rPr>
          <w:rFonts w:ascii="Palatino Linotype" w:hAnsi="Palatino Linotype" w:cs="Arial"/>
          <w:i/>
          <w:szCs w:val="24"/>
        </w:rPr>
        <w:t>se anexa respuesta</w:t>
      </w:r>
    </w:p>
    <w:p w14:paraId="5A501785" w14:textId="77777777" w:rsidR="001F292E" w:rsidRPr="001F292E" w:rsidRDefault="001F292E" w:rsidP="001F292E">
      <w:pPr>
        <w:spacing w:after="0" w:line="240" w:lineRule="auto"/>
        <w:ind w:left="567" w:right="567"/>
        <w:jc w:val="both"/>
        <w:rPr>
          <w:rFonts w:ascii="Palatino Linotype" w:hAnsi="Palatino Linotype" w:cs="Arial"/>
          <w:i/>
          <w:szCs w:val="24"/>
        </w:rPr>
      </w:pPr>
    </w:p>
    <w:p w14:paraId="4DA323AE" w14:textId="77777777" w:rsidR="00A10247" w:rsidRPr="00101A84" w:rsidRDefault="001F292E" w:rsidP="001F292E">
      <w:pPr>
        <w:spacing w:after="0" w:line="240" w:lineRule="auto"/>
        <w:ind w:left="567" w:right="567"/>
        <w:jc w:val="both"/>
        <w:rPr>
          <w:rFonts w:ascii="Palatino Linotype" w:hAnsi="Palatino Linotype" w:cs="Arial"/>
          <w:i/>
          <w:szCs w:val="24"/>
        </w:rPr>
      </w:pPr>
      <w:r w:rsidRPr="001F292E">
        <w:rPr>
          <w:rFonts w:ascii="Palatino Linotype" w:hAnsi="Palatino Linotype" w:cs="Arial"/>
          <w:i/>
          <w:szCs w:val="24"/>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sidR="00A10247">
        <w:rPr>
          <w:rFonts w:ascii="Palatino Linotype" w:hAnsi="Palatino Linotype" w:cs="Arial"/>
          <w:i/>
          <w:szCs w:val="24"/>
        </w:rPr>
        <w:t>”</w:t>
      </w:r>
    </w:p>
    <w:p w14:paraId="069CA64D" w14:textId="77777777" w:rsidR="00A10247" w:rsidRDefault="00A10247" w:rsidP="00D202B4">
      <w:pPr>
        <w:spacing w:after="0" w:line="360" w:lineRule="auto"/>
        <w:jc w:val="both"/>
        <w:rPr>
          <w:rFonts w:ascii="Palatino Linotype" w:hAnsi="Palatino Linotype" w:cs="Arial"/>
          <w:sz w:val="24"/>
          <w:szCs w:val="24"/>
        </w:rPr>
      </w:pPr>
    </w:p>
    <w:p w14:paraId="42A49484" w14:textId="77777777" w:rsidR="006D6101" w:rsidRPr="006D6101" w:rsidRDefault="006D6101" w:rsidP="00D202B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se observa que el </w:t>
      </w:r>
      <w:r w:rsidRPr="006D6101">
        <w:rPr>
          <w:rFonts w:ascii="Palatino Linotype" w:hAnsi="Palatino Linotype" w:cs="Arial"/>
          <w:b/>
          <w:sz w:val="24"/>
          <w:szCs w:val="24"/>
        </w:rPr>
        <w:t>Sujeto Obligado</w:t>
      </w:r>
      <w:r>
        <w:rPr>
          <w:rFonts w:ascii="Palatino Linotype" w:hAnsi="Palatino Linotype" w:cs="Arial"/>
          <w:sz w:val="24"/>
          <w:szCs w:val="24"/>
        </w:rPr>
        <w:t xml:space="preserve"> adjuntó </w:t>
      </w:r>
      <w:r w:rsidR="00BE6FFF">
        <w:rPr>
          <w:rFonts w:ascii="Palatino Linotype" w:hAnsi="Palatino Linotype" w:cs="Arial"/>
          <w:sz w:val="24"/>
          <w:szCs w:val="24"/>
        </w:rPr>
        <w:t>el</w:t>
      </w:r>
      <w:r>
        <w:rPr>
          <w:rFonts w:ascii="Palatino Linotype" w:hAnsi="Palatino Linotype" w:cs="Arial"/>
          <w:sz w:val="24"/>
          <w:szCs w:val="24"/>
        </w:rPr>
        <w:t xml:space="preserve"> documento electrónico denominado </w:t>
      </w:r>
      <w:r>
        <w:rPr>
          <w:rFonts w:ascii="Palatino Linotype" w:hAnsi="Palatino Linotype" w:cs="Arial"/>
          <w:i/>
          <w:sz w:val="24"/>
          <w:szCs w:val="24"/>
        </w:rPr>
        <w:t>“</w:t>
      </w:r>
      <w:r w:rsidR="001F292E" w:rsidRPr="001F292E">
        <w:rPr>
          <w:rFonts w:ascii="Palatino Linotype" w:hAnsi="Palatino Linotype" w:cs="Arial"/>
          <w:b/>
          <w:i/>
          <w:sz w:val="24"/>
          <w:szCs w:val="24"/>
        </w:rPr>
        <w:t>Incompetencia_606.pdf</w:t>
      </w:r>
      <w:r>
        <w:rPr>
          <w:rFonts w:ascii="Palatino Linotype" w:hAnsi="Palatino Linotype" w:cs="Arial"/>
          <w:i/>
          <w:sz w:val="24"/>
          <w:szCs w:val="24"/>
        </w:rPr>
        <w:t>”</w:t>
      </w:r>
      <w:r>
        <w:rPr>
          <w:rFonts w:ascii="Palatino Linotype" w:hAnsi="Palatino Linotype" w:cs="Arial"/>
          <w:sz w:val="24"/>
          <w:szCs w:val="24"/>
        </w:rPr>
        <w:t>, del que se omite la descripción de su contenido, toda vez que será objeto de estudio en el apartado correspondiente.</w:t>
      </w:r>
    </w:p>
    <w:p w14:paraId="3EE25CCD" w14:textId="77777777" w:rsidR="00143A62" w:rsidRDefault="00143A62" w:rsidP="00D202B4">
      <w:pPr>
        <w:spacing w:after="0" w:line="360" w:lineRule="auto"/>
        <w:jc w:val="both"/>
        <w:rPr>
          <w:rFonts w:ascii="Palatino Linotype" w:hAnsi="Palatino Linotype" w:cs="Arial"/>
          <w:sz w:val="24"/>
          <w:szCs w:val="24"/>
        </w:rPr>
      </w:pPr>
    </w:p>
    <w:p w14:paraId="0D0EFDF1" w14:textId="77777777" w:rsidR="00A10247" w:rsidRPr="00660089" w:rsidRDefault="00BE6FFF" w:rsidP="00D202B4">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sidR="001F292E">
        <w:rPr>
          <w:rFonts w:ascii="Palatino Linotype" w:hAnsi="Palatino Linotype" w:cs="Arial"/>
          <w:sz w:val="24"/>
          <w:szCs w:val="24"/>
        </w:rPr>
        <w:t xml:space="preserve">quince de noviembre </w:t>
      </w:r>
      <w:r w:rsidR="006D6101">
        <w:rPr>
          <w:rFonts w:ascii="Palatino Linotype" w:hAnsi="Palatino Linotype" w:cs="Arial"/>
          <w:sz w:val="24"/>
          <w:szCs w:val="24"/>
        </w:rPr>
        <w:t>d</w:t>
      </w:r>
      <w:r w:rsidR="00A10247" w:rsidRPr="00660089">
        <w:rPr>
          <w:rFonts w:ascii="Palatino Linotype" w:hAnsi="Palatino Linotype" w:cs="Arial"/>
          <w:sz w:val="24"/>
          <w:szCs w:val="24"/>
        </w:rPr>
        <w:t xml:space="preserve">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w:t>
      </w:r>
      <w:r w:rsidR="001F292E">
        <w:rPr>
          <w:rFonts w:ascii="Palatino Linotype" w:hAnsi="Palatino Linotype" w:cs="Arial"/>
          <w:b/>
          <w:bCs/>
          <w:sz w:val="24"/>
          <w:szCs w:val="24"/>
          <w:lang w:eastAsia="es-MX"/>
        </w:rPr>
        <w:t>7960</w:t>
      </w:r>
      <w:r>
        <w:rPr>
          <w:rFonts w:ascii="Palatino Linotype" w:hAnsi="Palatino Linotype" w:cs="Arial"/>
          <w:b/>
          <w:bCs/>
          <w:sz w:val="24"/>
          <w:szCs w:val="24"/>
          <w:lang w:eastAsia="es-MX"/>
        </w:rPr>
        <w:t>/INFOEM/IP/RR/2023</w:t>
      </w:r>
      <w:r w:rsidR="00A10247" w:rsidRPr="00660089">
        <w:rPr>
          <w:rFonts w:ascii="Palatino Linotype" w:hAnsi="Palatino Linotype" w:cs="Arial"/>
          <w:sz w:val="24"/>
          <w:szCs w:val="24"/>
        </w:rPr>
        <w:t xml:space="preserve">, aduciendo como acto impugnado </w:t>
      </w:r>
      <w:r w:rsidR="008B38BA">
        <w:rPr>
          <w:rFonts w:ascii="Palatino Linotype" w:hAnsi="Palatino Linotype" w:cs="Arial"/>
          <w:sz w:val="24"/>
          <w:szCs w:val="24"/>
        </w:rPr>
        <w:t xml:space="preserve">y razones o motivos de inconformidad, </w:t>
      </w:r>
      <w:r w:rsidR="00A10247" w:rsidRPr="00660089">
        <w:rPr>
          <w:rFonts w:ascii="Palatino Linotype" w:hAnsi="Palatino Linotype" w:cs="Arial"/>
          <w:sz w:val="24"/>
          <w:szCs w:val="24"/>
        </w:rPr>
        <w:t>lo</w:t>
      </w:r>
      <w:r w:rsidR="00201063">
        <w:rPr>
          <w:rFonts w:ascii="Palatino Linotype" w:hAnsi="Palatino Linotype" w:cs="Arial"/>
          <w:sz w:val="24"/>
          <w:szCs w:val="24"/>
        </w:rPr>
        <w:t xml:space="preserve"> </w:t>
      </w:r>
      <w:r w:rsidR="00A10247" w:rsidRPr="00660089">
        <w:rPr>
          <w:rFonts w:ascii="Palatino Linotype" w:hAnsi="Palatino Linotype" w:cs="Arial"/>
          <w:sz w:val="24"/>
          <w:szCs w:val="24"/>
        </w:rPr>
        <w:t>siguie</w:t>
      </w:r>
      <w:r w:rsidR="00201063">
        <w:rPr>
          <w:rFonts w:ascii="Palatino Linotype" w:hAnsi="Palatino Linotype" w:cs="Arial"/>
          <w:sz w:val="24"/>
          <w:szCs w:val="24"/>
        </w:rPr>
        <w:t>nte</w:t>
      </w:r>
      <w:r w:rsidR="00A10247" w:rsidRPr="00660089">
        <w:rPr>
          <w:rFonts w:ascii="Palatino Linotype" w:hAnsi="Palatino Linotype" w:cs="Arial"/>
          <w:sz w:val="24"/>
          <w:szCs w:val="24"/>
        </w:rPr>
        <w:t>:</w:t>
      </w:r>
    </w:p>
    <w:p w14:paraId="1330B562" w14:textId="77777777" w:rsidR="00A10247" w:rsidRPr="00660089" w:rsidRDefault="00A10247" w:rsidP="00D202B4">
      <w:pPr>
        <w:spacing w:after="0" w:line="360" w:lineRule="auto"/>
        <w:jc w:val="both"/>
        <w:rPr>
          <w:rFonts w:ascii="Palatino Linotype" w:hAnsi="Palatino Linotype" w:cs="Arial"/>
          <w:b/>
          <w:sz w:val="24"/>
          <w:szCs w:val="24"/>
        </w:rPr>
      </w:pPr>
    </w:p>
    <w:p w14:paraId="4EAB383C" w14:textId="77777777" w:rsidR="00A10247" w:rsidRPr="00660089" w:rsidRDefault="00A10247" w:rsidP="00D202B4">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19992227" w14:textId="77777777" w:rsidR="00A10247" w:rsidRPr="00660089" w:rsidRDefault="00A10247" w:rsidP="00D202B4">
      <w:pPr>
        <w:pStyle w:val="Prrafodelista"/>
        <w:spacing w:line="360" w:lineRule="auto"/>
        <w:ind w:left="0"/>
        <w:jc w:val="both"/>
        <w:rPr>
          <w:rFonts w:ascii="Palatino Linotype" w:hAnsi="Palatino Linotype" w:cs="Arial"/>
          <w:b/>
        </w:rPr>
      </w:pPr>
    </w:p>
    <w:p w14:paraId="22BFE92B" w14:textId="77777777" w:rsidR="00A10247" w:rsidRPr="00660089" w:rsidRDefault="00A10247" w:rsidP="00D202B4">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1F292E" w:rsidRPr="001F292E">
        <w:rPr>
          <w:rFonts w:ascii="Palatino Linotype" w:hAnsi="Palatino Linotype"/>
          <w:i/>
          <w:color w:val="000000"/>
        </w:rPr>
        <w:t>No entrega información</w:t>
      </w:r>
      <w:r w:rsidRPr="00660089">
        <w:rPr>
          <w:rFonts w:ascii="Palatino Linotype" w:hAnsi="Palatino Linotype"/>
          <w:i/>
          <w:color w:val="000000"/>
        </w:rPr>
        <w:t>” (sic)</w:t>
      </w:r>
    </w:p>
    <w:p w14:paraId="3760D689" w14:textId="77777777" w:rsidR="00A10247" w:rsidRDefault="00A10247" w:rsidP="00D202B4">
      <w:pPr>
        <w:spacing w:after="0" w:line="360" w:lineRule="auto"/>
        <w:jc w:val="both"/>
        <w:rPr>
          <w:rFonts w:ascii="Palatino Linotype" w:hAnsi="Palatino Linotype" w:cs="Arial"/>
          <w:sz w:val="24"/>
          <w:szCs w:val="24"/>
        </w:rPr>
      </w:pPr>
    </w:p>
    <w:p w14:paraId="19131D4A" w14:textId="77777777" w:rsidR="008B38BA" w:rsidRDefault="008B38BA" w:rsidP="00D202B4">
      <w:pPr>
        <w:pStyle w:val="Prrafodelista"/>
        <w:spacing w:line="360" w:lineRule="auto"/>
        <w:ind w:left="0"/>
        <w:jc w:val="both"/>
        <w:rPr>
          <w:rFonts w:ascii="Palatino Linotype" w:hAnsi="Palatino Linotype" w:cs="Arial"/>
          <w:b/>
        </w:rPr>
      </w:pPr>
      <w:r>
        <w:rPr>
          <w:rFonts w:ascii="Palatino Linotype" w:hAnsi="Palatino Linotype" w:cs="Arial"/>
          <w:b/>
        </w:rPr>
        <w:t>Razones o motivos de la inconformidad</w:t>
      </w:r>
      <w:r w:rsidRPr="00660089">
        <w:rPr>
          <w:rFonts w:ascii="Palatino Linotype" w:hAnsi="Palatino Linotype" w:cs="Arial"/>
          <w:b/>
        </w:rPr>
        <w:t>:</w:t>
      </w:r>
    </w:p>
    <w:p w14:paraId="0D57595B" w14:textId="77777777" w:rsidR="00143A62" w:rsidRPr="00143A62" w:rsidRDefault="00143A62" w:rsidP="00D202B4">
      <w:pPr>
        <w:pStyle w:val="Prrafodelista"/>
        <w:spacing w:line="360" w:lineRule="auto"/>
        <w:ind w:left="0"/>
        <w:jc w:val="both"/>
        <w:rPr>
          <w:rFonts w:ascii="Palatino Linotype" w:hAnsi="Palatino Linotype" w:cs="Arial"/>
        </w:rPr>
      </w:pPr>
    </w:p>
    <w:p w14:paraId="6B0BB7BF" w14:textId="77777777" w:rsidR="008B38BA" w:rsidRPr="00660089" w:rsidRDefault="008B38BA" w:rsidP="00D202B4">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1F292E" w:rsidRPr="001F292E">
        <w:rPr>
          <w:rFonts w:ascii="Palatino Linotype" w:hAnsi="Palatino Linotype"/>
          <w:i/>
          <w:color w:val="000000"/>
        </w:rPr>
        <w:t>No entrega información</w:t>
      </w:r>
      <w:r w:rsidRPr="00660089">
        <w:rPr>
          <w:rFonts w:ascii="Palatino Linotype" w:hAnsi="Palatino Linotype"/>
          <w:i/>
          <w:color w:val="000000"/>
        </w:rPr>
        <w:t>” (sic)</w:t>
      </w:r>
    </w:p>
    <w:p w14:paraId="3B95035D" w14:textId="77777777" w:rsidR="008B38BA" w:rsidRDefault="008B38BA" w:rsidP="00D202B4">
      <w:pPr>
        <w:spacing w:after="0" w:line="360" w:lineRule="auto"/>
        <w:jc w:val="both"/>
        <w:rPr>
          <w:rFonts w:ascii="Palatino Linotype" w:hAnsi="Palatino Linotype" w:cs="Arial"/>
          <w:sz w:val="24"/>
          <w:szCs w:val="24"/>
        </w:rPr>
      </w:pPr>
    </w:p>
    <w:p w14:paraId="5EAECCB1" w14:textId="77777777" w:rsidR="00A10247" w:rsidRDefault="00BE6FFF" w:rsidP="00D202B4">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szCs w:val="28"/>
          <w:lang w:val="es-ES_tradnl" w:eastAsia="es-ES"/>
        </w:rPr>
        <w:t>CUARTO</w:t>
      </w:r>
      <w:r w:rsidR="00AA68D0">
        <w:rPr>
          <w:rFonts w:ascii="Palatino Linotype" w:eastAsia="Times New Roman" w:hAnsi="Palatino Linotype" w:cs="Arial"/>
          <w:b/>
          <w:sz w:val="28"/>
          <w:szCs w:val="28"/>
          <w:lang w:val="es-ES_tradnl" w:eastAsia="es-ES"/>
        </w:rPr>
        <w:t>.</w:t>
      </w:r>
      <w:r w:rsidR="00AA68D0">
        <w:rPr>
          <w:rFonts w:ascii="Palatino Linotype" w:eastAsia="Times New Roman" w:hAnsi="Palatino Linotype" w:cs="Arial"/>
          <w:sz w:val="24"/>
          <w:szCs w:val="24"/>
          <w:lang w:val="es-ES_tradnl" w:eastAsia="es-ES"/>
        </w:rPr>
        <w:t xml:space="preserve"> </w:t>
      </w:r>
      <w:r w:rsidR="00A10247">
        <w:rPr>
          <w:rFonts w:ascii="Palatino Linotype" w:eastAsia="Times New Roman" w:hAnsi="Palatino Linotype" w:cs="Arial"/>
          <w:sz w:val="24"/>
          <w:szCs w:val="24"/>
          <w:lang w:val="es-ES_tradnl" w:eastAsia="es-ES"/>
        </w:rPr>
        <w:t>R</w:t>
      </w:r>
      <w:r w:rsidR="00A10247" w:rsidRPr="00660089">
        <w:rPr>
          <w:rFonts w:ascii="Palatino Linotype" w:eastAsia="Times New Roman" w:hAnsi="Palatino Linotype" w:cs="Arial"/>
          <w:sz w:val="24"/>
          <w:szCs w:val="24"/>
          <w:lang w:val="es-ES_tradnl" w:eastAsia="es-ES"/>
        </w:rPr>
        <w:t>ecurso de</w:t>
      </w:r>
      <w:r w:rsidR="00A10247">
        <w:rPr>
          <w:rFonts w:ascii="Palatino Linotype" w:eastAsia="Times New Roman" w:hAnsi="Palatino Linotype" w:cs="Arial"/>
          <w:sz w:val="24"/>
          <w:szCs w:val="24"/>
          <w:lang w:val="es-ES_tradnl" w:eastAsia="es-ES"/>
        </w:rPr>
        <w:t xml:space="preserve"> revisión</w:t>
      </w:r>
      <w:r w:rsidR="00A10247" w:rsidRPr="00660089">
        <w:rPr>
          <w:rFonts w:ascii="Palatino Linotype" w:eastAsia="Times New Roman" w:hAnsi="Palatino Linotype" w:cs="Arial"/>
          <w:sz w:val="24"/>
          <w:szCs w:val="24"/>
          <w:lang w:val="es-ES_tradnl" w:eastAsia="es-ES"/>
        </w:rPr>
        <w:t xml:space="preserve"> que</w:t>
      </w:r>
      <w:r w:rsidR="00A10247" w:rsidRPr="00660089">
        <w:rPr>
          <w:rFonts w:ascii="Palatino Linotype" w:eastAsia="Times New Roman" w:hAnsi="Palatino Linotype" w:cs="Arial"/>
          <w:sz w:val="24"/>
          <w:szCs w:val="24"/>
          <w:lang w:val="es-ES" w:eastAsia="es-ES"/>
        </w:rPr>
        <w:t xml:space="preserve"> se</w:t>
      </w:r>
      <w:r w:rsidR="00A10247" w:rsidRPr="00660089">
        <w:rPr>
          <w:rFonts w:ascii="Palatino Linotype" w:eastAsia="Times New Roman" w:hAnsi="Palatino Linotype" w:cs="Arial"/>
          <w:sz w:val="24"/>
          <w:szCs w:val="24"/>
          <w:lang w:val="es-ES_tradnl" w:eastAsia="es-ES"/>
        </w:rPr>
        <w:t xml:space="preserve"> envió electrónicamente al Instituto de </w:t>
      </w:r>
      <w:r w:rsidR="00A10247" w:rsidRPr="00660089">
        <w:rPr>
          <w:rFonts w:ascii="Palatino Linotype" w:eastAsia="Arial Unicode MS" w:hAnsi="Palatino Linotype" w:cs="Arial"/>
          <w:sz w:val="24"/>
          <w:szCs w:val="24"/>
          <w:lang w:val="es-ES" w:eastAsia="es-ES"/>
        </w:rPr>
        <w:t>Transparencia</w:t>
      </w:r>
      <w:r w:rsidR="00A10247"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00A10247" w:rsidRPr="00660089">
        <w:rPr>
          <w:rFonts w:ascii="Palatino Linotype" w:eastAsia="Times New Roman" w:hAnsi="Palatino Linotype" w:cs="Arial"/>
          <w:sz w:val="24"/>
          <w:szCs w:val="24"/>
          <w:lang w:val="es-ES_tradnl" w:eastAsia="es-ES"/>
        </w:rPr>
        <w:t>, se turnó a través del</w:t>
      </w:r>
      <w:r w:rsidR="00A10247" w:rsidRPr="00660089">
        <w:rPr>
          <w:rFonts w:ascii="Palatino Linotype" w:eastAsia="Arial Unicode MS" w:hAnsi="Palatino Linotype" w:cs="Arial"/>
          <w:sz w:val="24"/>
          <w:szCs w:val="24"/>
          <w:lang w:val="es-ES_tradnl" w:eastAsia="es-ES"/>
        </w:rPr>
        <w:t xml:space="preserve"> </w:t>
      </w:r>
      <w:r w:rsidR="00A10247" w:rsidRPr="00660089">
        <w:rPr>
          <w:rFonts w:ascii="Palatino Linotype" w:eastAsia="Arial Unicode MS" w:hAnsi="Palatino Linotype" w:cs="Arial"/>
          <w:b/>
          <w:sz w:val="24"/>
          <w:szCs w:val="24"/>
          <w:lang w:val="es-ES_tradnl" w:eastAsia="es-ES"/>
        </w:rPr>
        <w:t>SAIMEX</w:t>
      </w:r>
      <w:r w:rsidR="00A10247" w:rsidRPr="00660089">
        <w:rPr>
          <w:rFonts w:ascii="Palatino Linotype" w:eastAsia="Times New Roman" w:hAnsi="Palatino Linotype" w:cs="Times New Roman"/>
          <w:sz w:val="24"/>
          <w:szCs w:val="24"/>
          <w:lang w:val="es-ES" w:eastAsia="es-ES"/>
        </w:rPr>
        <w:t xml:space="preserve"> al </w:t>
      </w:r>
      <w:r w:rsidR="00A10247" w:rsidRPr="00660089">
        <w:rPr>
          <w:rFonts w:ascii="Palatino Linotype" w:eastAsia="Times New Roman" w:hAnsi="Palatino Linotype" w:cs="Arial"/>
          <w:sz w:val="24"/>
          <w:szCs w:val="24"/>
          <w:lang w:val="es-ES_tradnl" w:eastAsia="es-ES"/>
        </w:rPr>
        <w:t xml:space="preserve">Comisionado Presidente </w:t>
      </w:r>
      <w:r w:rsidR="00A10247" w:rsidRPr="00660089">
        <w:rPr>
          <w:rFonts w:ascii="Palatino Linotype" w:eastAsia="Times New Roman" w:hAnsi="Palatino Linotype" w:cs="Arial"/>
          <w:b/>
          <w:sz w:val="24"/>
          <w:szCs w:val="24"/>
          <w:lang w:val="es-ES_tradnl" w:eastAsia="es-ES"/>
        </w:rPr>
        <w:t xml:space="preserve">JOSÉ MARTÍNEZ VILCHIS, </w:t>
      </w:r>
      <w:r w:rsidR="00A10247" w:rsidRPr="00660089">
        <w:rPr>
          <w:rFonts w:ascii="Palatino Linotype" w:eastAsia="Times New Roman" w:hAnsi="Palatino Linotype" w:cs="Arial"/>
          <w:sz w:val="24"/>
          <w:szCs w:val="24"/>
          <w:lang w:val="es-ES_tradnl" w:eastAsia="es-ES"/>
        </w:rPr>
        <w:t>a efecto de que decretara su admisión o desechamiento.</w:t>
      </w:r>
    </w:p>
    <w:p w14:paraId="72EF8E32" w14:textId="77777777" w:rsidR="00A10247" w:rsidRDefault="00A10247" w:rsidP="00D202B4">
      <w:pPr>
        <w:spacing w:after="0" w:line="360" w:lineRule="auto"/>
        <w:ind w:right="49"/>
        <w:jc w:val="both"/>
        <w:rPr>
          <w:rFonts w:ascii="Palatino Linotype" w:eastAsia="Times New Roman" w:hAnsi="Palatino Linotype" w:cs="Arial"/>
          <w:sz w:val="24"/>
          <w:szCs w:val="24"/>
          <w:lang w:val="es-ES_tradnl" w:eastAsia="es-ES"/>
        </w:rPr>
      </w:pPr>
    </w:p>
    <w:p w14:paraId="6B2F0395" w14:textId="77777777" w:rsidR="00A10247" w:rsidRDefault="00A10247" w:rsidP="00D202B4">
      <w:pPr>
        <w:spacing w:after="0" w:line="360" w:lineRule="auto"/>
        <w:ind w:right="49"/>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sidR="001F292E">
        <w:rPr>
          <w:rFonts w:ascii="Palatino Linotype" w:eastAsia="Times New Roman" w:hAnsi="Palatino Linotype" w:cs="Arial"/>
          <w:sz w:val="24"/>
          <w:szCs w:val="24"/>
          <w:lang w:val="es-ES" w:eastAsia="es-ES"/>
        </w:rPr>
        <w:t xml:space="preserve">dieciséis de noviembre </w:t>
      </w:r>
      <w:r>
        <w:rPr>
          <w:rFonts w:ascii="Palatino Linotype" w:eastAsia="Times New Roman" w:hAnsi="Palatino Linotype" w:cs="Arial"/>
          <w:sz w:val="24"/>
          <w:szCs w:val="24"/>
          <w:lang w:val="es-ES" w:eastAsia="es-ES"/>
        </w:rPr>
        <w:t>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5A948DE" w14:textId="77777777" w:rsidR="00AA68D0" w:rsidRDefault="00AA68D0" w:rsidP="00D202B4">
      <w:pPr>
        <w:spacing w:after="0" w:line="360" w:lineRule="auto"/>
        <w:ind w:right="49"/>
        <w:jc w:val="both"/>
        <w:rPr>
          <w:rFonts w:ascii="Palatino Linotype" w:eastAsia="Times New Roman" w:hAnsi="Palatino Linotype" w:cs="Arial"/>
          <w:sz w:val="24"/>
          <w:szCs w:val="24"/>
          <w:lang w:val="es-ES" w:eastAsia="es-ES"/>
        </w:rPr>
      </w:pPr>
    </w:p>
    <w:p w14:paraId="4A5D291E" w14:textId="77777777" w:rsidR="00A10247" w:rsidRDefault="00BE6FFF" w:rsidP="00D202B4">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10247" w:rsidRPr="00660089">
        <w:rPr>
          <w:rFonts w:ascii="Palatino Linotype" w:hAnsi="Palatino Linotype" w:cs="Arial"/>
          <w:b/>
          <w:sz w:val="28"/>
          <w:szCs w:val="28"/>
        </w:rPr>
        <w:t xml:space="preserve">. </w:t>
      </w:r>
      <w:r w:rsidRPr="00BE6FFF">
        <w:rPr>
          <w:rFonts w:ascii="Palatino Linotype" w:hAnsi="Palatino Linotype" w:cs="Arial"/>
          <w:sz w:val="24"/>
          <w:szCs w:val="24"/>
        </w:rPr>
        <w:t xml:space="preserve">Una vez abierta la etapa de instrucción, se advierte que el </w:t>
      </w:r>
      <w:r w:rsidRPr="00BE6FFF">
        <w:rPr>
          <w:rFonts w:ascii="Palatino Linotype" w:hAnsi="Palatino Linotype" w:cs="Arial"/>
          <w:b/>
          <w:sz w:val="24"/>
          <w:szCs w:val="24"/>
        </w:rPr>
        <w:t>Sujeto Obligado</w:t>
      </w:r>
      <w:r w:rsidRPr="00BE6FFF">
        <w:rPr>
          <w:rFonts w:ascii="Palatino Linotype" w:hAnsi="Palatino Linotype" w:cs="Arial"/>
          <w:sz w:val="24"/>
          <w:szCs w:val="24"/>
        </w:rPr>
        <w:t xml:space="preserve"> </w:t>
      </w:r>
      <w:r w:rsidR="001F292E">
        <w:rPr>
          <w:rFonts w:ascii="Palatino Linotype" w:hAnsi="Palatino Linotype" w:cs="Arial"/>
          <w:sz w:val="24"/>
          <w:szCs w:val="24"/>
        </w:rPr>
        <w:t xml:space="preserve">rindió su informe justificado, por medio del documento electrónico </w:t>
      </w:r>
      <w:r w:rsidR="001F292E">
        <w:rPr>
          <w:rFonts w:ascii="Palatino Linotype" w:hAnsi="Palatino Linotype" w:cs="Arial"/>
          <w:i/>
          <w:sz w:val="24"/>
          <w:szCs w:val="24"/>
        </w:rPr>
        <w:t>“</w:t>
      </w:r>
      <w:r w:rsidR="001F292E" w:rsidRPr="00E504C9">
        <w:rPr>
          <w:rFonts w:ascii="Palatino Linotype" w:hAnsi="Palatino Linotype" w:cs="Arial"/>
          <w:b/>
          <w:i/>
          <w:sz w:val="24"/>
          <w:szCs w:val="24"/>
        </w:rPr>
        <w:t>Informe Justificado 7960.pdf</w:t>
      </w:r>
      <w:r w:rsidR="001F292E">
        <w:rPr>
          <w:rFonts w:ascii="Palatino Linotype" w:hAnsi="Palatino Linotype" w:cs="Arial"/>
          <w:i/>
          <w:sz w:val="24"/>
          <w:szCs w:val="24"/>
        </w:rPr>
        <w:t>”</w:t>
      </w:r>
      <w:r w:rsidR="001F292E">
        <w:rPr>
          <w:rFonts w:ascii="Palatino Linotype" w:hAnsi="Palatino Linotype" w:cs="Arial"/>
          <w:sz w:val="24"/>
          <w:szCs w:val="24"/>
        </w:rPr>
        <w:t>, el cual fue puesto a la vista de la p</w:t>
      </w:r>
      <w:r>
        <w:rPr>
          <w:rFonts w:ascii="Palatino Linotype" w:hAnsi="Palatino Linotype" w:cs="Arial"/>
          <w:sz w:val="24"/>
          <w:szCs w:val="24"/>
        </w:rPr>
        <w:t>arte</w:t>
      </w:r>
      <w:r w:rsidRPr="00BE6FFF">
        <w:rPr>
          <w:rFonts w:ascii="Palatino Linotype" w:hAnsi="Palatino Linotype" w:cs="Arial"/>
          <w:sz w:val="24"/>
          <w:szCs w:val="24"/>
        </w:rPr>
        <w:t xml:space="preserve"> </w:t>
      </w:r>
      <w:r w:rsidRPr="00BE6FFF">
        <w:rPr>
          <w:rFonts w:ascii="Palatino Linotype" w:hAnsi="Palatino Linotype" w:cs="Arial"/>
          <w:b/>
          <w:sz w:val="24"/>
          <w:szCs w:val="24"/>
        </w:rPr>
        <w:t>Recurrente</w:t>
      </w:r>
      <w:r w:rsidRPr="00BE6FFF">
        <w:rPr>
          <w:rFonts w:ascii="Palatino Linotype" w:hAnsi="Palatino Linotype" w:cs="Arial"/>
          <w:sz w:val="24"/>
          <w:szCs w:val="24"/>
        </w:rPr>
        <w:t xml:space="preserve">, </w:t>
      </w:r>
      <w:r w:rsidR="001F292E">
        <w:rPr>
          <w:rFonts w:ascii="Palatino Linotype" w:hAnsi="Palatino Linotype" w:cs="Arial"/>
          <w:sz w:val="24"/>
          <w:szCs w:val="24"/>
        </w:rPr>
        <w:t xml:space="preserve">a </w:t>
      </w:r>
      <w:r w:rsidR="001F292E">
        <w:rPr>
          <w:rFonts w:ascii="Palatino Linotype" w:hAnsi="Palatino Linotype" w:cs="Arial"/>
          <w:sz w:val="24"/>
          <w:szCs w:val="24"/>
        </w:rPr>
        <w:lastRenderedPageBreak/>
        <w:t>efecto de que presentara las manifestaciones que a sus intereses conviniera, sin que obre constancia en el expediente electrónico que contenga dichas manifestaciones</w:t>
      </w:r>
      <w:r w:rsidRPr="00BE6FFF">
        <w:rPr>
          <w:rFonts w:ascii="Palatino Linotype" w:hAnsi="Palatino Linotype" w:cs="Arial"/>
          <w:sz w:val="24"/>
          <w:szCs w:val="24"/>
        </w:rPr>
        <w:t>.</w:t>
      </w:r>
      <w:r>
        <w:rPr>
          <w:rFonts w:ascii="Palatino Linotype" w:hAnsi="Palatino Linotype" w:cs="Arial"/>
          <w:sz w:val="24"/>
          <w:szCs w:val="24"/>
        </w:rPr>
        <w:t xml:space="preserve"> </w:t>
      </w:r>
      <w:r w:rsidRPr="00BE6FFF">
        <w:rPr>
          <w:rFonts w:ascii="Palatino Linotype" w:hAnsi="Palatino Linotype" w:cs="Arial"/>
          <w:sz w:val="24"/>
          <w:szCs w:val="24"/>
        </w:rPr>
        <w:t>As</w:t>
      </w:r>
      <w:r>
        <w:rPr>
          <w:rFonts w:ascii="Palatino Linotype" w:hAnsi="Palatino Linotype" w:cs="Arial"/>
          <w:sz w:val="24"/>
          <w:szCs w:val="24"/>
        </w:rPr>
        <w:t>i</w:t>
      </w:r>
      <w:r w:rsidRPr="00BE6FFF">
        <w:rPr>
          <w:rFonts w:ascii="Palatino Linotype" w:hAnsi="Palatino Linotype" w:cs="Arial"/>
          <w:sz w:val="24"/>
          <w:szCs w:val="24"/>
        </w:rPr>
        <w:t>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72FF2DC6" w14:textId="77777777" w:rsidR="00201063" w:rsidRDefault="00201063" w:rsidP="00D202B4">
      <w:pPr>
        <w:spacing w:after="0" w:line="360" w:lineRule="auto"/>
        <w:jc w:val="both"/>
        <w:rPr>
          <w:rFonts w:ascii="Palatino Linotype" w:hAnsi="Palatino Linotype" w:cs="Arial"/>
          <w:sz w:val="24"/>
          <w:szCs w:val="24"/>
        </w:rPr>
      </w:pPr>
    </w:p>
    <w:p w14:paraId="428C08E1" w14:textId="77777777" w:rsidR="00BE6FFF" w:rsidRDefault="00BE6FFF" w:rsidP="00D202B4">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9C3A2E">
        <w:rPr>
          <w:rFonts w:ascii="Palatino Linotype" w:hAnsi="Palatino Linotype" w:cs="Arial"/>
          <w:b/>
          <w:sz w:val="28"/>
          <w:szCs w:val="28"/>
        </w:rPr>
        <w:t xml:space="preserve">. </w:t>
      </w:r>
      <w:r w:rsidRPr="00007AC6">
        <w:rPr>
          <w:rFonts w:ascii="Palatino Linotype" w:hAnsi="Palatino Linotype" w:cs="Arial"/>
          <w:sz w:val="24"/>
          <w:szCs w:val="28"/>
        </w:rPr>
        <w:t>U</w:t>
      </w:r>
      <w:r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F292E">
        <w:rPr>
          <w:rFonts w:ascii="Palatino Linotype" w:hAnsi="Palatino Linotype" w:cs="Arial"/>
          <w:sz w:val="24"/>
          <w:szCs w:val="24"/>
        </w:rPr>
        <w:t xml:space="preserve">cuatro de diciembre </w:t>
      </w:r>
      <w:r w:rsidRPr="00AD0BD5">
        <w:rPr>
          <w:rFonts w:ascii="Palatino Linotype" w:hAnsi="Palatino Linotype" w:cs="Arial"/>
          <w:sz w:val="24"/>
          <w:szCs w:val="24"/>
        </w:rPr>
        <w:t>de dos mil veintitrés,</w:t>
      </w:r>
      <w:r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113D74A3" w14:textId="77777777" w:rsidR="00BE6FFF" w:rsidRDefault="00BE6FFF" w:rsidP="00D202B4">
      <w:pPr>
        <w:spacing w:after="0" w:line="360" w:lineRule="auto"/>
        <w:jc w:val="both"/>
        <w:rPr>
          <w:rFonts w:ascii="Palatino Linotype" w:hAnsi="Palatino Linotype" w:cs="Arial"/>
          <w:sz w:val="24"/>
          <w:szCs w:val="24"/>
        </w:rPr>
      </w:pPr>
    </w:p>
    <w:p w14:paraId="7DB03CF8" w14:textId="77777777" w:rsidR="00A10247" w:rsidRPr="00660089" w:rsidRDefault="00A10247" w:rsidP="00D202B4">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r w:rsidR="00143A62">
        <w:rPr>
          <w:rFonts w:ascii="Palatino Linotype" w:hAnsi="Palatino Linotype" w:cs="Arial"/>
          <w:b/>
          <w:sz w:val="28"/>
          <w:szCs w:val="24"/>
        </w:rPr>
        <w:t>S</w:t>
      </w:r>
    </w:p>
    <w:p w14:paraId="6D1FF94A" w14:textId="77777777" w:rsidR="00143A62" w:rsidRPr="00660089" w:rsidRDefault="00143A62" w:rsidP="00D202B4">
      <w:pPr>
        <w:spacing w:after="0" w:line="360" w:lineRule="auto"/>
        <w:jc w:val="center"/>
        <w:rPr>
          <w:rFonts w:ascii="Palatino Linotype" w:hAnsi="Palatino Linotype" w:cs="Arial"/>
          <w:sz w:val="24"/>
          <w:szCs w:val="24"/>
        </w:rPr>
      </w:pPr>
    </w:p>
    <w:p w14:paraId="7EAB8E2E" w14:textId="77777777" w:rsidR="00A10247" w:rsidRPr="00660089" w:rsidRDefault="00A10247" w:rsidP="00D202B4">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167A761F" w14:textId="77777777" w:rsidR="00A10247"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00F4284A">
        <w:rPr>
          <w:rFonts w:ascii="Palatino Linotype" w:hAnsi="Palatino Linotype" w:cs="Arial"/>
          <w:sz w:val="24"/>
          <w:szCs w:val="24"/>
        </w:rPr>
        <w:t>,</w:t>
      </w:r>
      <w:r w:rsidRPr="00660089">
        <w:rPr>
          <w:rFonts w:ascii="Palatino Linotype" w:hAnsi="Palatino Linotype" w:cs="Arial"/>
          <w:sz w:val="24"/>
          <w:szCs w:val="24"/>
        </w:rPr>
        <w:t xml:space="preserve"> trigésimo </w:t>
      </w:r>
      <w:r w:rsidR="00A92D58">
        <w:rPr>
          <w:rFonts w:ascii="Palatino Linotype" w:hAnsi="Palatino Linotype" w:cs="Arial"/>
          <w:sz w:val="24"/>
          <w:szCs w:val="24"/>
        </w:rPr>
        <w:t>tercero</w:t>
      </w:r>
      <w:r w:rsidR="00F4284A">
        <w:rPr>
          <w:rFonts w:ascii="Palatino Linotype" w:hAnsi="Palatino Linotype" w:cs="Arial"/>
          <w:sz w:val="24"/>
          <w:szCs w:val="24"/>
        </w:rPr>
        <w:t xml:space="preserve"> y trigésimo cuarto,</w:t>
      </w:r>
      <w:r w:rsidRPr="00660089">
        <w:rPr>
          <w:rFonts w:ascii="Palatino Linotype" w:hAnsi="Palatino Linotype" w:cs="Arial"/>
          <w:sz w:val="24"/>
          <w:szCs w:val="24"/>
        </w:rPr>
        <w:t xml:space="preserve"> fracciones IV y V, de la Constitución Política del Estado Libre y </w:t>
      </w:r>
      <w:r w:rsidRPr="00660089">
        <w:rPr>
          <w:rFonts w:ascii="Palatino Linotype" w:hAnsi="Palatino Linotype" w:cs="Arial"/>
          <w:sz w:val="24"/>
          <w:szCs w:val="24"/>
        </w:rPr>
        <w:lastRenderedPageBreak/>
        <w:t>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3123D07" w14:textId="77777777" w:rsidR="00143A62" w:rsidRDefault="00143A62" w:rsidP="00D202B4">
      <w:pPr>
        <w:spacing w:after="0" w:line="360" w:lineRule="auto"/>
        <w:jc w:val="both"/>
        <w:rPr>
          <w:rFonts w:ascii="Palatino Linotype" w:hAnsi="Palatino Linotype" w:cs="Arial"/>
          <w:sz w:val="24"/>
          <w:szCs w:val="24"/>
        </w:rPr>
      </w:pPr>
    </w:p>
    <w:p w14:paraId="1DBC3779" w14:textId="77777777" w:rsidR="00A10247" w:rsidRPr="00660089" w:rsidRDefault="00A10247" w:rsidP="00D202B4">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58A8CF3C" w14:textId="77777777" w:rsidR="00A10247" w:rsidRDefault="00A10247" w:rsidP="00D202B4">
      <w:pPr>
        <w:autoSpaceDE w:val="0"/>
        <w:autoSpaceDN w:val="0"/>
        <w:adjustRightInd w:val="0"/>
        <w:spacing w:after="0" w:line="360" w:lineRule="auto"/>
        <w:jc w:val="both"/>
        <w:rPr>
          <w:rFonts w:ascii="Palatino Linotype" w:hAnsi="Palatino Linotype" w:cs="Arial"/>
          <w:sz w:val="24"/>
          <w:szCs w:val="24"/>
        </w:rPr>
      </w:pPr>
      <w:r w:rsidRPr="00E1580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230610" w14:textId="77777777" w:rsid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5DAC88C6"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F080286"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3155AC6B"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i/>
          <w:szCs w:val="24"/>
        </w:rPr>
        <w:t>“</w:t>
      </w:r>
      <w:r w:rsidRPr="00BE6FFF">
        <w:rPr>
          <w:rFonts w:ascii="Palatino Linotype" w:hAnsi="Palatino Linotype" w:cs="Arial"/>
          <w:b/>
          <w:i/>
          <w:szCs w:val="24"/>
        </w:rPr>
        <w:t>Artículo 180</w:t>
      </w:r>
      <w:r w:rsidRPr="00BE6FFF">
        <w:rPr>
          <w:rFonts w:ascii="Palatino Linotype" w:hAnsi="Palatino Linotype" w:cs="Arial"/>
          <w:i/>
          <w:szCs w:val="24"/>
        </w:rPr>
        <w:t xml:space="preserve">. El recurso de revisión contendrá: </w:t>
      </w:r>
    </w:p>
    <w:p w14:paraId="3EC44144"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I</w:t>
      </w:r>
      <w:r w:rsidRPr="00BE6FFF">
        <w:rPr>
          <w:rFonts w:ascii="Palatino Linotype" w:hAnsi="Palatino Linotype" w:cs="Arial"/>
          <w:i/>
          <w:szCs w:val="24"/>
        </w:rPr>
        <w:t xml:space="preserve">. El Sujeto Obligado ante la cual se presentó la solicitud; </w:t>
      </w:r>
    </w:p>
    <w:p w14:paraId="0A08909E"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II</w:t>
      </w:r>
      <w:r w:rsidRPr="00BE6FFF">
        <w:rPr>
          <w:rFonts w:ascii="Palatino Linotype" w:hAnsi="Palatino Linotype" w:cs="Arial"/>
          <w:i/>
          <w:szCs w:val="24"/>
        </w:rPr>
        <w:t xml:space="preserve">. </w:t>
      </w:r>
      <w:r w:rsidRPr="00BE6FFF">
        <w:rPr>
          <w:rFonts w:ascii="Palatino Linotype" w:hAnsi="Palatino Linotype" w:cs="Arial"/>
          <w:i/>
          <w:szCs w:val="24"/>
          <w:u w:val="single"/>
        </w:rPr>
        <w:t>El nombre del solicitante</w:t>
      </w:r>
      <w:r w:rsidRPr="00BE6FFF">
        <w:rPr>
          <w:rFonts w:ascii="Palatino Linotype" w:hAnsi="Palatino Linotype" w:cs="Arial"/>
          <w:i/>
          <w:szCs w:val="24"/>
        </w:rPr>
        <w:t xml:space="preserve"> que recurre o de su representante y, en su caso, del tercero interesado, así como la dirección o medio que señale para recibir notificaciones; </w:t>
      </w:r>
    </w:p>
    <w:p w14:paraId="05A0B8BF"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III</w:t>
      </w:r>
      <w:r w:rsidRPr="00BE6FFF">
        <w:rPr>
          <w:rFonts w:ascii="Palatino Linotype" w:hAnsi="Palatino Linotype" w:cs="Arial"/>
          <w:i/>
          <w:szCs w:val="24"/>
        </w:rPr>
        <w:t xml:space="preserve">. El número de folio de respuesta de la solicitud de acceso; </w:t>
      </w:r>
    </w:p>
    <w:p w14:paraId="01DC2579"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IV</w:t>
      </w:r>
      <w:r w:rsidRPr="00BE6FFF">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5963B44"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lastRenderedPageBreak/>
        <w:t>V</w:t>
      </w:r>
      <w:r w:rsidRPr="00BE6FFF">
        <w:rPr>
          <w:rFonts w:ascii="Palatino Linotype" w:hAnsi="Palatino Linotype" w:cs="Arial"/>
          <w:i/>
          <w:szCs w:val="24"/>
        </w:rPr>
        <w:t xml:space="preserve">. El acto que se recurre; </w:t>
      </w:r>
    </w:p>
    <w:p w14:paraId="1F6C9545"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VI</w:t>
      </w:r>
      <w:r w:rsidRPr="00BE6FFF">
        <w:rPr>
          <w:rFonts w:ascii="Palatino Linotype" w:hAnsi="Palatino Linotype" w:cs="Arial"/>
          <w:i/>
          <w:szCs w:val="24"/>
        </w:rPr>
        <w:t xml:space="preserve">. Las razones o motivos de inconformidad; </w:t>
      </w:r>
    </w:p>
    <w:p w14:paraId="23A74253"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VII</w:t>
      </w:r>
      <w:r w:rsidRPr="00BE6FFF">
        <w:rPr>
          <w:rFonts w:ascii="Palatino Linotype" w:hAnsi="Palatino Linotype" w:cs="Arial"/>
          <w:i/>
          <w:szCs w:val="24"/>
        </w:rPr>
        <w:t xml:space="preserve">. La copia de la respuesta que se impugna y, en su caso, de la notificación correspondiente, en el caso de respuesta de la solicitud; y </w:t>
      </w:r>
    </w:p>
    <w:p w14:paraId="62A81DDA"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b/>
          <w:i/>
          <w:szCs w:val="24"/>
        </w:rPr>
        <w:t>VIII</w:t>
      </w:r>
      <w:r w:rsidRPr="00BE6FFF">
        <w:rPr>
          <w:rFonts w:ascii="Palatino Linotype" w:hAnsi="Palatino Linotype" w:cs="Arial"/>
          <w:i/>
          <w:szCs w:val="24"/>
        </w:rPr>
        <w:t xml:space="preserve">. Firma del Recurrente, en su caso, cuando se presente por escrito, requisito sin el cual se dará trámite al recurso. </w:t>
      </w:r>
    </w:p>
    <w:p w14:paraId="668E1AC5"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i/>
          <w:szCs w:val="24"/>
        </w:rPr>
        <w:t xml:space="preserve">Adicionalmente, se podrán anexar las pruebas y demás elementos que considere procedentes someter a juicio del Instituto. </w:t>
      </w:r>
    </w:p>
    <w:p w14:paraId="74A5EAF4"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i/>
          <w:szCs w:val="24"/>
        </w:rPr>
      </w:pPr>
      <w:r w:rsidRPr="00BE6FFF">
        <w:rPr>
          <w:rFonts w:ascii="Palatino Linotype" w:hAnsi="Palatino Linotype" w:cs="Arial"/>
          <w:i/>
          <w:szCs w:val="24"/>
        </w:rPr>
        <w:t xml:space="preserve">En ningún caso será necesario que el particular ratifique el recurso de revisión interpuesto. </w:t>
      </w:r>
    </w:p>
    <w:p w14:paraId="1C33885B"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szCs w:val="24"/>
        </w:rPr>
      </w:pPr>
      <w:r w:rsidRPr="00BE6FFF">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002CC53" w14:textId="77777777" w:rsidR="00BE6FFF" w:rsidRPr="00BE6FFF" w:rsidRDefault="00BE6FFF" w:rsidP="00D202B4">
      <w:pPr>
        <w:autoSpaceDE w:val="0"/>
        <w:autoSpaceDN w:val="0"/>
        <w:adjustRightInd w:val="0"/>
        <w:spacing w:after="0" w:line="276" w:lineRule="auto"/>
        <w:ind w:left="567" w:right="567"/>
        <w:jc w:val="both"/>
        <w:rPr>
          <w:rFonts w:ascii="Palatino Linotype" w:hAnsi="Palatino Linotype" w:cs="Arial"/>
          <w:szCs w:val="24"/>
        </w:rPr>
      </w:pPr>
    </w:p>
    <w:p w14:paraId="066547A6" w14:textId="77777777" w:rsidR="00BE6FFF" w:rsidRPr="00BE6FFF" w:rsidRDefault="00BE6FFF" w:rsidP="00D202B4">
      <w:pPr>
        <w:autoSpaceDE w:val="0"/>
        <w:autoSpaceDN w:val="0"/>
        <w:adjustRightInd w:val="0"/>
        <w:spacing w:after="0" w:line="276" w:lineRule="auto"/>
        <w:ind w:left="567" w:right="567"/>
        <w:jc w:val="right"/>
        <w:rPr>
          <w:rFonts w:ascii="Palatino Linotype" w:hAnsi="Palatino Linotype" w:cs="Arial"/>
          <w:szCs w:val="24"/>
        </w:rPr>
      </w:pPr>
      <w:r w:rsidRPr="00BE6FFF">
        <w:rPr>
          <w:rFonts w:ascii="Palatino Linotype" w:hAnsi="Palatino Linotype" w:cs="Arial"/>
          <w:szCs w:val="24"/>
        </w:rPr>
        <w:t>(Énfasis añadido)</w:t>
      </w:r>
    </w:p>
    <w:p w14:paraId="767A6752"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50DAAF6B" w14:textId="6A82F6AF"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E6FFF">
        <w:rPr>
          <w:rFonts w:ascii="Palatino Linotype" w:hAnsi="Palatino Linotype" w:cs="Arial"/>
          <w:b/>
          <w:sz w:val="24"/>
          <w:szCs w:val="24"/>
        </w:rPr>
        <w:t>Recurrente</w:t>
      </w:r>
      <w:r w:rsidRPr="00BE6FFF">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sidR="001F292E">
        <w:rPr>
          <w:rFonts w:ascii="Palatino Linotype" w:hAnsi="Palatino Linotype" w:cs="Arial"/>
          <w:sz w:val="24"/>
          <w:szCs w:val="24"/>
        </w:rPr>
        <w:t xml:space="preserve">como </w:t>
      </w:r>
      <w:r w:rsidRPr="00BE6FFF">
        <w:rPr>
          <w:rFonts w:ascii="Palatino Linotype" w:hAnsi="Palatino Linotype" w:cs="Arial"/>
          <w:sz w:val="24"/>
          <w:szCs w:val="24"/>
        </w:rPr>
        <w:t>nombre o seudónimo con el cual desee identificarse</w:t>
      </w:r>
      <w:r w:rsidR="001F292E">
        <w:rPr>
          <w:rFonts w:ascii="Palatino Linotype" w:hAnsi="Palatino Linotype" w:cs="Arial"/>
          <w:sz w:val="24"/>
          <w:szCs w:val="24"/>
        </w:rPr>
        <w:t xml:space="preserve"> el de </w:t>
      </w:r>
      <w:r w:rsidR="001F292E">
        <w:rPr>
          <w:rFonts w:ascii="Palatino Linotype" w:hAnsi="Palatino Linotype" w:cs="Arial"/>
          <w:b/>
          <w:i/>
          <w:sz w:val="24"/>
          <w:szCs w:val="24"/>
        </w:rPr>
        <w:t>“</w:t>
      </w:r>
      <w:proofErr w:type="spellStart"/>
      <w:r w:rsidR="000211A2">
        <w:rPr>
          <w:rFonts w:ascii="Palatino Linotype" w:hAnsi="Palatino Linotype" w:cs="Arial"/>
          <w:b/>
          <w:i/>
          <w:sz w:val="24"/>
          <w:szCs w:val="24"/>
        </w:rPr>
        <w:t>XXXXXXXXXXXXX</w:t>
      </w:r>
      <w:proofErr w:type="spellEnd"/>
      <w:r w:rsidR="001F292E">
        <w:rPr>
          <w:rFonts w:ascii="Palatino Linotype" w:hAnsi="Palatino Linotype" w:cs="Arial"/>
          <w:b/>
          <w:i/>
          <w:sz w:val="24"/>
          <w:szCs w:val="24"/>
        </w:rPr>
        <w:t>”</w:t>
      </w:r>
      <w:r w:rsidRPr="00BE6FFF">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70887BB4"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3EFE8E72"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E6FFF">
        <w:rPr>
          <w:rFonts w:ascii="Palatino Linotype" w:hAnsi="Palatino Linotype" w:cs="Arial"/>
          <w:i/>
          <w:sz w:val="24"/>
          <w:szCs w:val="24"/>
        </w:rPr>
        <w:t>sine qua non</w:t>
      </w:r>
      <w:r w:rsidRPr="00BE6FFF">
        <w:rPr>
          <w:rFonts w:ascii="Palatino Linotype" w:hAnsi="Palatino Linotype" w:cs="Arial"/>
          <w:sz w:val="24"/>
          <w:szCs w:val="24"/>
        </w:rPr>
        <w:t xml:space="preserve"> que los particulares </w:t>
      </w:r>
      <w:r w:rsidRPr="00BE6FFF">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6AB6E2D"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39AE881E"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7A8C395"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20641F6B" w14:textId="77777777" w:rsidR="00BE6FFF" w:rsidRPr="00BE6FFF" w:rsidRDefault="00BE6FFF" w:rsidP="00D202B4">
      <w:pPr>
        <w:autoSpaceDE w:val="0"/>
        <w:autoSpaceDN w:val="0"/>
        <w:adjustRightInd w:val="0"/>
        <w:spacing w:after="0" w:line="240" w:lineRule="auto"/>
        <w:jc w:val="center"/>
        <w:rPr>
          <w:rFonts w:ascii="Palatino Linotype" w:hAnsi="Palatino Linotype" w:cs="Arial"/>
          <w:b/>
          <w:i/>
        </w:rPr>
      </w:pPr>
      <w:r w:rsidRPr="00BE6FFF">
        <w:rPr>
          <w:rFonts w:ascii="Palatino Linotype" w:hAnsi="Palatino Linotype" w:cs="Arial"/>
          <w:b/>
          <w:i/>
        </w:rPr>
        <w:t>Constitución Política de los Estados Unidos Mexicanos</w:t>
      </w:r>
    </w:p>
    <w:p w14:paraId="3C16221D" w14:textId="77777777" w:rsidR="00BE6FFF" w:rsidRPr="00BE6FFF" w:rsidRDefault="00BE6FFF" w:rsidP="00D202B4">
      <w:pPr>
        <w:autoSpaceDE w:val="0"/>
        <w:autoSpaceDN w:val="0"/>
        <w:adjustRightInd w:val="0"/>
        <w:spacing w:after="0" w:line="240" w:lineRule="auto"/>
        <w:jc w:val="both"/>
        <w:rPr>
          <w:rFonts w:ascii="Palatino Linotype" w:hAnsi="Palatino Linotype" w:cs="Arial"/>
        </w:rPr>
      </w:pPr>
    </w:p>
    <w:p w14:paraId="38278EFF"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rPr>
      </w:pPr>
      <w:r w:rsidRPr="00BE6FFF">
        <w:rPr>
          <w:rFonts w:ascii="Palatino Linotype" w:hAnsi="Palatino Linotype" w:cs="Arial"/>
          <w:i/>
        </w:rPr>
        <w:t>“</w:t>
      </w:r>
      <w:r w:rsidRPr="00BE6FFF">
        <w:rPr>
          <w:rFonts w:ascii="Palatino Linotype" w:hAnsi="Palatino Linotype" w:cs="Arial"/>
          <w:b/>
          <w:i/>
        </w:rPr>
        <w:t>Artículo 6o</w:t>
      </w:r>
      <w:r w:rsidRPr="00BE6FF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0A5AC05"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EC51E6C"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Para efectos de lo dispuesto en el presente artículo se observará lo siguiente:</w:t>
      </w:r>
    </w:p>
    <w:p w14:paraId="7B2CF092"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A</w:t>
      </w:r>
      <w:r w:rsidRPr="00BE6FFF">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615FAFE"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I</w:t>
      </w:r>
      <w:r w:rsidRPr="00BE6FFF">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E6FFF">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14:paraId="144A8FC2"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p>
    <w:p w14:paraId="0B79C2C5"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III.</w:t>
      </w:r>
      <w:r w:rsidRPr="00BE6FFF">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931C95F"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p>
    <w:p w14:paraId="66071820"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V</w:t>
      </w:r>
      <w:r w:rsidRPr="00BE6FFF">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3582EE"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VI.</w:t>
      </w:r>
      <w:r w:rsidRPr="00BE6FFF">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4ECAF3D"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p>
    <w:p w14:paraId="170B9BA4"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La ley establecerá aquella información que se considere reservada o confidencial.</w:t>
      </w:r>
    </w:p>
    <w:p w14:paraId="335EAC4F"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p>
    <w:p w14:paraId="52052259"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p>
    <w:p w14:paraId="2A038D65" w14:textId="77777777" w:rsidR="00BE6FFF" w:rsidRPr="00BE6FFF" w:rsidRDefault="00BE6FFF" w:rsidP="00D202B4">
      <w:pPr>
        <w:autoSpaceDE w:val="0"/>
        <w:autoSpaceDN w:val="0"/>
        <w:adjustRightInd w:val="0"/>
        <w:spacing w:after="0" w:line="240" w:lineRule="auto"/>
        <w:ind w:left="567" w:right="567"/>
        <w:jc w:val="center"/>
        <w:rPr>
          <w:rFonts w:ascii="Palatino Linotype" w:hAnsi="Palatino Linotype" w:cs="Arial"/>
          <w:b/>
          <w:i/>
          <w:szCs w:val="24"/>
        </w:rPr>
      </w:pPr>
      <w:r w:rsidRPr="00BE6FFF">
        <w:rPr>
          <w:rFonts w:ascii="Palatino Linotype" w:hAnsi="Palatino Linotype" w:cs="Arial"/>
          <w:b/>
          <w:i/>
          <w:szCs w:val="24"/>
        </w:rPr>
        <w:t>Constitución Política del Estado Libre y Soberano de México</w:t>
      </w:r>
    </w:p>
    <w:p w14:paraId="65542618"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p>
    <w:p w14:paraId="68464EB8"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r w:rsidRPr="00BE6FFF">
        <w:rPr>
          <w:rFonts w:ascii="Palatino Linotype" w:hAnsi="Palatino Linotype" w:cs="Arial"/>
          <w:b/>
          <w:i/>
          <w:szCs w:val="24"/>
        </w:rPr>
        <w:t>Artículo 5</w:t>
      </w:r>
      <w:r w:rsidRPr="00BE6FFF">
        <w:rPr>
          <w:rFonts w:ascii="Palatino Linotype" w:hAnsi="Palatino Linotype" w:cs="Arial"/>
          <w:i/>
          <w:szCs w:val="24"/>
        </w:rPr>
        <w:t xml:space="preserve">. … </w:t>
      </w:r>
    </w:p>
    <w:p w14:paraId="6C46C72D"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p>
    <w:p w14:paraId="7253FD7C"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B306CDE"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CD4D00"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Este derecho se regirá por los principios y bases siguientes:</w:t>
      </w:r>
    </w:p>
    <w:p w14:paraId="7E0FD65B"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I</w:t>
      </w:r>
      <w:r w:rsidRPr="00BE6FFF">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9F6DB3"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lastRenderedPageBreak/>
        <w:t>…</w:t>
      </w:r>
    </w:p>
    <w:p w14:paraId="3F40439E"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b/>
          <w:i/>
          <w:szCs w:val="24"/>
        </w:rPr>
        <w:t>III</w:t>
      </w:r>
      <w:r w:rsidRPr="00BE6FFF">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F6EEB34" w14:textId="77777777" w:rsidR="00BE6FFF" w:rsidRPr="00BE6FFF" w:rsidRDefault="00BE6FFF" w:rsidP="00D202B4">
      <w:pPr>
        <w:autoSpaceDE w:val="0"/>
        <w:autoSpaceDN w:val="0"/>
        <w:adjustRightInd w:val="0"/>
        <w:spacing w:after="0" w:line="240" w:lineRule="auto"/>
        <w:ind w:left="567" w:right="567"/>
        <w:jc w:val="right"/>
        <w:rPr>
          <w:rFonts w:ascii="Palatino Linotype" w:hAnsi="Palatino Linotype" w:cs="Arial"/>
          <w:szCs w:val="24"/>
        </w:rPr>
      </w:pPr>
      <w:r w:rsidRPr="00BE6FFF">
        <w:rPr>
          <w:rFonts w:ascii="Palatino Linotype" w:hAnsi="Palatino Linotype" w:cs="Arial"/>
          <w:szCs w:val="24"/>
        </w:rPr>
        <w:t>(Énfasis añadido)</w:t>
      </w:r>
    </w:p>
    <w:p w14:paraId="7D41E575"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640CA2DA"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Por otra parte, del contenido del artículo 1 de la Constitución Política de los Estados Unidos Mexicanos, se destaca lo siguiente:</w:t>
      </w:r>
    </w:p>
    <w:p w14:paraId="53D06E05"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7E199413"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r w:rsidRPr="00BE6FFF">
        <w:rPr>
          <w:rFonts w:ascii="Palatino Linotype" w:hAnsi="Palatino Linotype" w:cs="Arial"/>
          <w:b/>
          <w:i/>
          <w:szCs w:val="24"/>
        </w:rPr>
        <w:t>Artículo 1o.</w:t>
      </w:r>
      <w:r w:rsidRPr="00BE6FFF">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528A13"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787C768"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F9A5B7"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5A573B84"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930F38"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27BBB023" w14:textId="77777777" w:rsid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660EB8E" w14:textId="77777777" w:rsidR="001F292E" w:rsidRPr="00BE6FFF" w:rsidRDefault="001F292E" w:rsidP="00D202B4">
      <w:pPr>
        <w:autoSpaceDE w:val="0"/>
        <w:autoSpaceDN w:val="0"/>
        <w:adjustRightInd w:val="0"/>
        <w:spacing w:after="0" w:line="360" w:lineRule="auto"/>
        <w:jc w:val="both"/>
        <w:rPr>
          <w:rFonts w:ascii="Palatino Linotype" w:hAnsi="Palatino Linotype" w:cs="Arial"/>
          <w:sz w:val="24"/>
          <w:szCs w:val="24"/>
        </w:rPr>
      </w:pPr>
    </w:p>
    <w:p w14:paraId="2F39934F"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Cs w:val="24"/>
        </w:rPr>
      </w:pPr>
      <w:r w:rsidRPr="00BE6FFF">
        <w:rPr>
          <w:rFonts w:ascii="Palatino Linotype" w:hAnsi="Palatino Linotype" w:cs="Arial"/>
          <w:i/>
          <w:szCs w:val="24"/>
        </w:rPr>
        <w:t>“</w:t>
      </w:r>
      <w:r w:rsidRPr="00BE6FFF">
        <w:rPr>
          <w:rFonts w:ascii="Palatino Linotype" w:hAnsi="Palatino Linotype" w:cs="Arial"/>
          <w:b/>
          <w:i/>
          <w:szCs w:val="24"/>
        </w:rPr>
        <w:t>Acceso a información gubernamental. No debe condicionarse a que el solicitante acredite su personalidad, demuestre interés alguno o justifique su utilización.</w:t>
      </w:r>
      <w:r w:rsidRPr="00BE6FFF">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ED506AE"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Resoluciones</w:t>
      </w:r>
    </w:p>
    <w:p w14:paraId="5D6E17E7"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 RDA 5275/13. Interpuesto en contra de la Secretaría de la Defensa Nacional. Comisionado Ponente Ángel Trinidad Zaldívar.</w:t>
      </w:r>
    </w:p>
    <w:p w14:paraId="6397D8D3"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 RDA 2937/13. Interpuesto en contra de LICONSA, S.A. de C.V. Comisionado. Ponente Gerardo Laveaga Rendón.</w:t>
      </w:r>
    </w:p>
    <w:p w14:paraId="536603AC"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 xml:space="preserve">• RDA 3609/12. Interpuesto en contra de la Secretaría de Educación Pública. Comisionada Ponente Sigrid </w:t>
      </w:r>
      <w:proofErr w:type="spellStart"/>
      <w:r w:rsidRPr="00BE6FFF">
        <w:rPr>
          <w:rFonts w:ascii="Palatino Linotype" w:hAnsi="Palatino Linotype" w:cs="Arial"/>
          <w:i/>
          <w:sz w:val="20"/>
          <w:szCs w:val="24"/>
        </w:rPr>
        <w:t>Arzt</w:t>
      </w:r>
      <w:proofErr w:type="spellEnd"/>
      <w:r w:rsidRPr="00BE6FFF">
        <w:rPr>
          <w:rFonts w:ascii="Palatino Linotype" w:hAnsi="Palatino Linotype" w:cs="Arial"/>
          <w:i/>
          <w:sz w:val="20"/>
          <w:szCs w:val="24"/>
        </w:rPr>
        <w:t xml:space="preserve"> Colunga.</w:t>
      </w:r>
    </w:p>
    <w:p w14:paraId="0BA7C257"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 RDA 3361/12. Interpuesto en contra del Servicio de Administración Tributaria. Comisionada Ponente María Elena Pérez-Jaén Zermeño.</w:t>
      </w:r>
    </w:p>
    <w:p w14:paraId="3DD749D0" w14:textId="77777777" w:rsidR="00BE6FFF" w:rsidRPr="00BE6FFF" w:rsidRDefault="00BE6FFF" w:rsidP="00D202B4">
      <w:pPr>
        <w:autoSpaceDE w:val="0"/>
        <w:autoSpaceDN w:val="0"/>
        <w:adjustRightInd w:val="0"/>
        <w:spacing w:after="0" w:line="240" w:lineRule="auto"/>
        <w:ind w:left="567" w:right="567"/>
        <w:jc w:val="both"/>
        <w:rPr>
          <w:rFonts w:ascii="Palatino Linotype" w:hAnsi="Palatino Linotype" w:cs="Arial"/>
          <w:i/>
          <w:sz w:val="20"/>
          <w:szCs w:val="24"/>
        </w:rPr>
      </w:pPr>
      <w:r w:rsidRPr="00BE6FFF">
        <w:rPr>
          <w:rFonts w:ascii="Palatino Linotype" w:hAnsi="Palatino Linotype" w:cs="Arial"/>
          <w:i/>
          <w:sz w:val="20"/>
          <w:szCs w:val="24"/>
        </w:rPr>
        <w:t xml:space="preserve">• RDA 0563/12. Interpuesto en contra de la Secretaría de la Función Pública. Comisionada Ponente Jacqueline </w:t>
      </w:r>
      <w:proofErr w:type="spellStart"/>
      <w:r w:rsidRPr="00BE6FFF">
        <w:rPr>
          <w:rFonts w:ascii="Palatino Linotype" w:hAnsi="Palatino Linotype" w:cs="Arial"/>
          <w:i/>
          <w:sz w:val="20"/>
          <w:szCs w:val="24"/>
        </w:rPr>
        <w:t>Peschard</w:t>
      </w:r>
      <w:proofErr w:type="spellEnd"/>
      <w:r w:rsidRPr="00BE6FFF">
        <w:rPr>
          <w:rFonts w:ascii="Palatino Linotype" w:hAnsi="Palatino Linotype" w:cs="Arial"/>
          <w:i/>
          <w:sz w:val="20"/>
          <w:szCs w:val="24"/>
        </w:rPr>
        <w:t xml:space="preserve"> Mariscal.”</w:t>
      </w:r>
    </w:p>
    <w:p w14:paraId="073791F9"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79E7B606"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E6FFF">
        <w:rPr>
          <w:rFonts w:ascii="Palatino Linotype" w:hAnsi="Palatino Linotype" w:cs="Arial"/>
          <w:b/>
          <w:sz w:val="24"/>
          <w:szCs w:val="24"/>
        </w:rPr>
        <w:t>Recurrente</w:t>
      </w:r>
      <w:r w:rsidRPr="00BE6FFF">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93F09B4"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2640C3F"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233675CD"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B51F3B0"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11FEAC50" w14:textId="77777777" w:rsidR="00BE6FFF" w:rsidRPr="00BE6FFF" w:rsidRDefault="00BE6FFF" w:rsidP="00D202B4">
      <w:pPr>
        <w:autoSpaceDE w:val="0"/>
        <w:autoSpaceDN w:val="0"/>
        <w:adjustRightInd w:val="0"/>
        <w:spacing w:after="0" w:line="360" w:lineRule="auto"/>
        <w:jc w:val="both"/>
        <w:rPr>
          <w:rFonts w:ascii="Palatino Linotype" w:hAnsi="Palatino Linotype" w:cs="Arial"/>
          <w:sz w:val="24"/>
          <w:szCs w:val="24"/>
        </w:rPr>
      </w:pPr>
      <w:r w:rsidRPr="00BE6FFF">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BE6FFF">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722538D3" w14:textId="77777777" w:rsidR="00BE6FFF" w:rsidRDefault="00BE6FFF" w:rsidP="00D202B4">
      <w:pPr>
        <w:autoSpaceDE w:val="0"/>
        <w:autoSpaceDN w:val="0"/>
        <w:adjustRightInd w:val="0"/>
        <w:spacing w:after="0" w:line="360" w:lineRule="auto"/>
        <w:jc w:val="both"/>
        <w:rPr>
          <w:rFonts w:ascii="Palatino Linotype" w:hAnsi="Palatino Linotype" w:cs="Arial"/>
          <w:sz w:val="24"/>
          <w:szCs w:val="24"/>
        </w:rPr>
      </w:pPr>
    </w:p>
    <w:p w14:paraId="1901E699" w14:textId="77777777" w:rsidR="006F0074" w:rsidRPr="004970AA" w:rsidRDefault="006F0074" w:rsidP="00D202B4">
      <w:pPr>
        <w:spacing w:after="0" w:line="360" w:lineRule="auto"/>
        <w:jc w:val="both"/>
        <w:rPr>
          <w:rFonts w:ascii="Palatino Linotype" w:eastAsiaTheme="minorEastAsia" w:hAnsi="Palatino Linotype" w:cs="Arial"/>
          <w:b/>
          <w:sz w:val="28"/>
          <w:szCs w:val="28"/>
          <w:lang w:val="es-ES_tradnl" w:eastAsia="es-ES"/>
        </w:rPr>
      </w:pPr>
      <w:r w:rsidRPr="004970AA">
        <w:rPr>
          <w:rFonts w:ascii="Palatino Linotype" w:eastAsiaTheme="minorEastAsia" w:hAnsi="Palatino Linotype" w:cs="Arial"/>
          <w:b/>
          <w:sz w:val="28"/>
          <w:szCs w:val="28"/>
          <w:lang w:val="es-ES_tradnl" w:eastAsia="es-ES"/>
        </w:rPr>
        <w:t>TERCERO. Del estudio de las causas de improcedencia y sobreseimiento.</w:t>
      </w:r>
    </w:p>
    <w:p w14:paraId="78F83D71" w14:textId="77777777" w:rsidR="006F0074" w:rsidRPr="004970AA"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65A0B4A" w14:textId="77777777" w:rsidR="006F0074" w:rsidRPr="004970AA"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76FFDCF" w14:textId="77777777" w:rsidR="006F0074" w:rsidRPr="004970AA"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0E68C592" w14:textId="77777777" w:rsidR="006F0074" w:rsidRPr="004970AA"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4701D92" w14:textId="77777777" w:rsidR="006F0074" w:rsidRPr="004970AA" w:rsidRDefault="006F0074" w:rsidP="00D202B4">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4970AA">
        <w:rPr>
          <w:rFonts w:ascii="Palatino Linotype" w:eastAsiaTheme="minorEastAsia" w:hAnsi="Palatino Linotype" w:cs="Arial"/>
          <w:i/>
          <w:szCs w:val="24"/>
          <w:lang w:val="es-ES_tradnl" w:eastAsia="es-ES"/>
        </w:rPr>
        <w:t>“</w:t>
      </w:r>
      <w:r w:rsidRPr="004970AA">
        <w:rPr>
          <w:rFonts w:ascii="Palatino Linotype" w:eastAsiaTheme="minorEastAsia" w:hAnsi="Palatino Linotype" w:cs="Arial"/>
          <w:b/>
          <w:i/>
          <w:szCs w:val="24"/>
          <w:lang w:val="es-ES_tradnl" w:eastAsia="es-ES"/>
        </w:rPr>
        <w:t>IMPROCEDENCIA, CAUSALES DE. EN EL JUICIO DE AMPARO.</w:t>
      </w:r>
      <w:r w:rsidRPr="004970AA">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3C2B5856" w14:textId="77777777" w:rsidR="006F0074" w:rsidRPr="004970AA"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5E89D1A" w14:textId="77777777" w:rsidR="006F0074" w:rsidRDefault="006F0074"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w:t>
      </w:r>
      <w:r w:rsidRPr="004970AA">
        <w:rPr>
          <w:rFonts w:ascii="Palatino Linotype" w:eastAsiaTheme="minorEastAsia" w:hAnsi="Palatino Linotype" w:cs="Arial"/>
          <w:sz w:val="24"/>
          <w:szCs w:val="24"/>
          <w:lang w:val="es-ES_tradnl" w:eastAsia="es-ES"/>
        </w:rPr>
        <w:lastRenderedPageBreak/>
        <w:t>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4970AA">
        <w:rPr>
          <w:rFonts w:ascii="Palatino Linotype" w:eastAsiaTheme="minorEastAsia" w:hAnsi="Palatino Linotype" w:cs="Arial"/>
          <w:sz w:val="24"/>
          <w:szCs w:val="24"/>
          <w:vertAlign w:val="superscript"/>
          <w:lang w:val="es-ES_tradnl" w:eastAsia="es-ES"/>
        </w:rPr>
        <w:footnoteReference w:id="1"/>
      </w:r>
      <w:r w:rsidRPr="004970AA">
        <w:rPr>
          <w:rFonts w:ascii="Palatino Linotype" w:eastAsiaTheme="minorEastAsia" w:hAnsi="Palatino Linotype" w:cs="Arial"/>
          <w:sz w:val="24"/>
          <w:szCs w:val="24"/>
          <w:lang w:val="es-ES_tradnl" w:eastAsia="es-ES"/>
        </w:rPr>
        <w:t>.</w:t>
      </w:r>
    </w:p>
    <w:p w14:paraId="27DFE1B0" w14:textId="77777777" w:rsidR="004749BC" w:rsidRDefault="004749BC" w:rsidP="00D202B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2E1DE59" w14:textId="77777777" w:rsidR="006F0074" w:rsidRPr="004970AA" w:rsidRDefault="006F0074" w:rsidP="00D202B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3E1BEC20" w14:textId="77777777" w:rsidR="006F0074" w:rsidRPr="004970AA" w:rsidRDefault="006F0074" w:rsidP="00D202B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503E61C3" w14:textId="77777777" w:rsidR="006F0074" w:rsidRPr="004970AA" w:rsidRDefault="006F0074" w:rsidP="00D202B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lastRenderedPageBreak/>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4396364" w14:textId="77777777" w:rsidR="006F0074" w:rsidRPr="004970AA" w:rsidRDefault="006F0074" w:rsidP="00D202B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28A695DF" w14:textId="77777777" w:rsidR="006F0074" w:rsidRPr="004970AA" w:rsidRDefault="006F0074" w:rsidP="00D202B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4970AA">
        <w:rPr>
          <w:rFonts w:ascii="Palatino Linotype" w:eastAsiaTheme="minorEastAsia" w:hAnsi="Palatino Linotype" w:cs="Arial"/>
          <w:b/>
          <w:sz w:val="24"/>
          <w:szCs w:val="24"/>
          <w:lang w:val="es-ES_tradnl" w:eastAsia="es-ES"/>
        </w:rPr>
        <w:t>Recurrente</w:t>
      </w:r>
      <w:r w:rsidRPr="004970AA">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19D05BBD" w14:textId="77777777" w:rsidR="006F0074" w:rsidRDefault="006F0074" w:rsidP="00D202B4">
      <w:pPr>
        <w:spacing w:after="0" w:line="360" w:lineRule="auto"/>
        <w:jc w:val="both"/>
        <w:rPr>
          <w:rFonts w:ascii="Palatino Linotype" w:eastAsia="Times New Roman" w:hAnsi="Palatino Linotype" w:cs="Arial"/>
          <w:sz w:val="24"/>
          <w:szCs w:val="24"/>
          <w:lang w:val="es-ES" w:eastAsia="es-ES"/>
        </w:rPr>
      </w:pPr>
    </w:p>
    <w:p w14:paraId="695C1F53" w14:textId="77777777" w:rsidR="004B6414" w:rsidRDefault="004B6414" w:rsidP="004B6414">
      <w:pPr>
        <w:spacing w:after="0" w:line="360" w:lineRule="auto"/>
        <w:jc w:val="both"/>
        <w:rPr>
          <w:rFonts w:ascii="Palatino Linotype" w:eastAsia="Times New Roman" w:hAnsi="Palatino Linotype" w:cs="Arial"/>
          <w:sz w:val="24"/>
          <w:szCs w:val="24"/>
          <w:lang w:val="es-ES" w:eastAsia="es-ES"/>
        </w:rPr>
      </w:pPr>
      <w:r w:rsidRPr="004B641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E2A9FCD" w14:textId="77777777" w:rsidR="004B6414" w:rsidRPr="004B6414" w:rsidRDefault="004B6414" w:rsidP="004B6414">
      <w:pPr>
        <w:spacing w:after="0" w:line="360" w:lineRule="auto"/>
        <w:jc w:val="both"/>
        <w:rPr>
          <w:rFonts w:ascii="Palatino Linotype" w:eastAsia="Times New Roman" w:hAnsi="Palatino Linotype" w:cs="Arial"/>
          <w:sz w:val="24"/>
          <w:szCs w:val="24"/>
          <w:lang w:val="es-ES" w:eastAsia="es-ES"/>
        </w:rPr>
      </w:pPr>
    </w:p>
    <w:p w14:paraId="14413D7D" w14:textId="77777777" w:rsidR="004B6414" w:rsidRDefault="004B6414" w:rsidP="004B6414">
      <w:pPr>
        <w:spacing w:after="0" w:line="360" w:lineRule="auto"/>
        <w:jc w:val="both"/>
        <w:rPr>
          <w:rFonts w:ascii="Palatino Linotype" w:eastAsia="Times New Roman" w:hAnsi="Palatino Linotype" w:cs="Arial"/>
          <w:sz w:val="24"/>
          <w:szCs w:val="24"/>
          <w:lang w:val="es-ES" w:eastAsia="es-ES"/>
        </w:rPr>
      </w:pPr>
      <w:r w:rsidRPr="004B6414">
        <w:rPr>
          <w:rFonts w:ascii="Palatino Linotype" w:eastAsia="Times New Roman" w:hAnsi="Palatino Linotype" w:cs="Arial"/>
          <w:sz w:val="24"/>
          <w:szCs w:val="24"/>
          <w:lang w:val="es-ES" w:eastAsia="es-ES"/>
        </w:rPr>
        <w:t xml:space="preserve">La Ley de Transparencia de la entidad, en su artículo 192, contempla la figura jurídica del sobreseimiento, y específicamente en sus hipótesis inmersas en las fracciones III y IV, refieren que se sobreseerá el asunto cuando El Sujeto Obligado responsable del acto lo modifique o revoque de tal manera que el recurso de revisión quede sin materia o </w:t>
      </w:r>
      <w:r w:rsidRPr="004B6414">
        <w:rPr>
          <w:rFonts w:ascii="Palatino Linotype" w:eastAsia="Times New Roman" w:hAnsi="Palatino Linotype" w:cs="Arial"/>
          <w:sz w:val="24"/>
          <w:szCs w:val="24"/>
          <w:lang w:val="es-ES" w:eastAsia="es-ES"/>
        </w:rPr>
        <w:lastRenderedPageBreak/>
        <w:t>admitido el recurso de revisión, aparezca alguna causal de improcedencia en los términos de la presente Ley.</w:t>
      </w:r>
    </w:p>
    <w:p w14:paraId="25E098DD" w14:textId="77777777" w:rsidR="004B6414" w:rsidRPr="004B6414" w:rsidRDefault="004B6414" w:rsidP="004B6414">
      <w:pPr>
        <w:spacing w:after="0" w:line="360" w:lineRule="auto"/>
        <w:jc w:val="both"/>
        <w:rPr>
          <w:rFonts w:ascii="Palatino Linotype" w:eastAsia="Times New Roman" w:hAnsi="Palatino Linotype" w:cs="Arial"/>
          <w:sz w:val="24"/>
          <w:szCs w:val="24"/>
          <w:lang w:val="es-ES" w:eastAsia="es-ES"/>
        </w:rPr>
      </w:pPr>
    </w:p>
    <w:p w14:paraId="34550F75" w14:textId="77777777" w:rsidR="004B6414" w:rsidRPr="004B6414" w:rsidRDefault="004B6414" w:rsidP="004B6414">
      <w:pPr>
        <w:spacing w:after="0" w:line="360" w:lineRule="auto"/>
        <w:jc w:val="both"/>
        <w:rPr>
          <w:rFonts w:ascii="Palatino Linotype" w:eastAsia="Times New Roman" w:hAnsi="Palatino Linotype" w:cs="Arial"/>
          <w:sz w:val="24"/>
          <w:szCs w:val="24"/>
          <w:lang w:val="es-ES" w:eastAsia="es-ES"/>
        </w:rPr>
      </w:pPr>
      <w:r w:rsidRPr="004B6414">
        <w:rPr>
          <w:rFonts w:ascii="Palatino Linotype" w:eastAsia="Times New Roman" w:hAnsi="Palatino Linotype" w:cs="Arial"/>
          <w:sz w:val="24"/>
          <w:szCs w:val="24"/>
          <w:lang w:val="es-ES" w:eastAsia="es-ES"/>
        </w:rPr>
        <w:t>Bajo esa línea, con la finalidad de determinar si se modificó o revocó el acto u omisión del Sujeto Obligado o 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3E3EC5AF" w14:textId="77777777" w:rsidR="004B6414" w:rsidRPr="004B6414" w:rsidRDefault="004B6414" w:rsidP="004B6414">
      <w:pPr>
        <w:spacing w:after="0" w:line="360" w:lineRule="auto"/>
        <w:jc w:val="both"/>
        <w:rPr>
          <w:rFonts w:ascii="Palatino Linotype" w:eastAsia="Times New Roman" w:hAnsi="Palatino Linotype" w:cs="Arial"/>
          <w:sz w:val="24"/>
          <w:szCs w:val="24"/>
          <w:lang w:val="es-ES" w:eastAsia="es-ES"/>
        </w:rPr>
      </w:pPr>
    </w:p>
    <w:p w14:paraId="09329DAC" w14:textId="77777777" w:rsidR="004B6414" w:rsidRDefault="004B6414" w:rsidP="004B6414">
      <w:pPr>
        <w:spacing w:after="0" w:line="360" w:lineRule="auto"/>
        <w:jc w:val="both"/>
        <w:rPr>
          <w:rFonts w:ascii="Palatino Linotype" w:eastAsia="Times New Roman" w:hAnsi="Palatino Linotype" w:cs="Arial"/>
          <w:sz w:val="24"/>
          <w:szCs w:val="24"/>
          <w:lang w:val="es-ES" w:eastAsia="es-ES"/>
        </w:rPr>
      </w:pPr>
      <w:r w:rsidRPr="004B6414">
        <w:rPr>
          <w:rFonts w:ascii="Palatino Linotype" w:eastAsia="Times New Roman" w:hAnsi="Palatino Linotype" w:cs="Arial"/>
          <w:sz w:val="24"/>
          <w:szCs w:val="24"/>
          <w:lang w:val="es-ES" w:eastAsia="es-ES"/>
        </w:rPr>
        <w:t>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75D793D1" w14:textId="77777777" w:rsidR="004B6414" w:rsidRPr="004B6414" w:rsidRDefault="004B6414" w:rsidP="004B6414">
      <w:pPr>
        <w:spacing w:after="0" w:line="360" w:lineRule="auto"/>
        <w:jc w:val="both"/>
        <w:rPr>
          <w:rFonts w:ascii="Palatino Linotype" w:eastAsia="Times New Roman" w:hAnsi="Palatino Linotype" w:cs="Arial"/>
          <w:sz w:val="24"/>
          <w:szCs w:val="24"/>
          <w:lang w:val="es-ES" w:eastAsia="es-ES"/>
        </w:rPr>
      </w:pPr>
    </w:p>
    <w:p w14:paraId="6A4EABF0" w14:textId="77777777" w:rsidR="004B6414" w:rsidRPr="004B6414" w:rsidRDefault="004B6414" w:rsidP="004B6414">
      <w:pPr>
        <w:spacing w:after="0" w:line="240" w:lineRule="auto"/>
        <w:ind w:left="567" w:right="567"/>
        <w:jc w:val="both"/>
        <w:rPr>
          <w:rFonts w:ascii="Palatino Linotype" w:eastAsia="Times New Roman" w:hAnsi="Palatino Linotype" w:cs="Arial"/>
          <w:i/>
          <w:szCs w:val="24"/>
          <w:lang w:val="es-ES" w:eastAsia="es-ES"/>
        </w:rPr>
      </w:pPr>
      <w:r w:rsidRPr="004B6414">
        <w:rPr>
          <w:rFonts w:ascii="Palatino Linotype" w:eastAsia="Times New Roman" w:hAnsi="Palatino Linotype" w:cs="Arial"/>
          <w:i/>
          <w:szCs w:val="24"/>
          <w:lang w:val="es-ES" w:eastAsia="es-ES"/>
        </w:rPr>
        <w:t>“</w:t>
      </w:r>
      <w:r w:rsidRPr="004B6414">
        <w:rPr>
          <w:rFonts w:ascii="Palatino Linotype" w:eastAsia="Times New Roman" w:hAnsi="Palatino Linotype" w:cs="Arial"/>
          <w:b/>
          <w:i/>
          <w:szCs w:val="24"/>
          <w:lang w:val="es-ES" w:eastAsia="es-ES"/>
        </w:rPr>
        <w:t>IMPROCEDENCIA. ESTUDIO PREFERENCIAL DE LAS CAUSALES PREVISTAS EN EL ARTÍCULO 73 DE LA LEY DE AMPARO.</w:t>
      </w:r>
      <w:r>
        <w:rPr>
          <w:rFonts w:ascii="Palatino Linotype" w:eastAsia="Times New Roman" w:hAnsi="Palatino Linotype" w:cs="Arial"/>
          <w:i/>
          <w:szCs w:val="24"/>
          <w:lang w:val="es-ES" w:eastAsia="es-ES"/>
        </w:rPr>
        <w:t xml:space="preserve"> </w:t>
      </w:r>
      <w:r w:rsidRPr="004B6414">
        <w:rPr>
          <w:rFonts w:ascii="Palatino Linotype" w:eastAsia="Times New Roman" w:hAnsi="Palatino Linotype" w:cs="Arial"/>
          <w:i/>
          <w:szCs w:val="24"/>
          <w:lang w:val="es-ES" w:eastAsia="es-ES"/>
        </w:rPr>
        <w:t xml:space="preserve">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w:t>
      </w:r>
      <w:r w:rsidRPr="004B6414">
        <w:rPr>
          <w:rFonts w:ascii="Palatino Linotype" w:eastAsia="Times New Roman" w:hAnsi="Palatino Linotype" w:cs="Arial"/>
          <w:i/>
          <w:szCs w:val="24"/>
          <w:lang w:val="es-ES" w:eastAsia="es-ES"/>
        </w:rPr>
        <w:lastRenderedPageBreak/>
        <w:t>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7270F7F"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Amparo en revisión 355/98. Raúl Salinas de Gortari. 1o. de abril de 1998. Cinco votos. Ponente: José de Jesús Gudiño Pelayo. Secretario: Mario Flores García.</w:t>
      </w:r>
    </w:p>
    <w:p w14:paraId="608A57E5"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Amparo en revisión 807/98. Byron Jackson Co., S.A. de C.V. 24 de junio de 1998. Cinco votos. Ponente: José de Jesús Gudiño Pelayo. Secretario: Miguel Ángel Ramírez González.</w:t>
      </w:r>
    </w:p>
    <w:p w14:paraId="365AE773"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Amparo en revisión 2257/97. Servicios Hoteleros Presidente San José del Cabo, S.A. de C.V. 4 de noviembre de 1998. Unanimidad de cuatro votos. Ausente: Juan N. Silva Meza. Ponente: Humberto Román Palacios. Secretario: Álvaro Tovilla León.</w:t>
      </w:r>
    </w:p>
    <w:p w14:paraId="586DF8E6"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0DF26C65"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Amparo en revisión 2447/98. José Virgilio Hernández. 18 de noviembre de 1998. Unanimidad de cuatro votos. Ausente: José de Jesús Gudiño Pelayo. Ponente: Humberto Román Palacios. Secretario: Urbano Martínez Hernández.</w:t>
      </w:r>
    </w:p>
    <w:p w14:paraId="28351431" w14:textId="77777777" w:rsidR="004B6414" w:rsidRPr="004B6414" w:rsidRDefault="004B6414" w:rsidP="004B6414">
      <w:pPr>
        <w:spacing w:after="0" w:line="240" w:lineRule="auto"/>
        <w:ind w:left="567" w:right="567"/>
        <w:jc w:val="both"/>
        <w:rPr>
          <w:rFonts w:ascii="Palatino Linotype" w:eastAsia="Times New Roman" w:hAnsi="Palatino Linotype" w:cs="Arial"/>
          <w:i/>
          <w:sz w:val="20"/>
          <w:szCs w:val="24"/>
          <w:lang w:val="es-ES" w:eastAsia="es-ES"/>
        </w:rPr>
      </w:pPr>
      <w:r w:rsidRPr="004B6414">
        <w:rPr>
          <w:rFonts w:ascii="Palatino Linotype" w:eastAsia="Times New Roman" w:hAnsi="Palatino Linotype" w:cs="Arial"/>
          <w:i/>
          <w:sz w:val="20"/>
          <w:szCs w:val="24"/>
          <w:lang w:val="es-ES" w:eastAsia="es-ES"/>
        </w:rPr>
        <w:t>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(Sic)</w:t>
      </w:r>
    </w:p>
    <w:p w14:paraId="175469CE" w14:textId="77777777" w:rsidR="004B6414" w:rsidRDefault="004B6414" w:rsidP="00D202B4">
      <w:pPr>
        <w:spacing w:after="0" w:line="360" w:lineRule="auto"/>
        <w:jc w:val="both"/>
        <w:rPr>
          <w:rFonts w:ascii="Palatino Linotype" w:eastAsia="Times New Roman" w:hAnsi="Palatino Linotype" w:cs="Arial"/>
          <w:sz w:val="24"/>
          <w:szCs w:val="24"/>
          <w:lang w:val="es-ES" w:eastAsia="es-ES"/>
        </w:rPr>
      </w:pPr>
    </w:p>
    <w:p w14:paraId="1C6BBAB0" w14:textId="77777777" w:rsidR="00A10247" w:rsidRDefault="00A10247" w:rsidP="00D202B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w:t>
      </w:r>
      <w:r w:rsidR="00855804">
        <w:rPr>
          <w:rFonts w:ascii="Palatino Linotype" w:eastAsia="Times New Roman" w:hAnsi="Palatino Linotype" w:cs="Arial"/>
          <w:sz w:val="24"/>
          <w:szCs w:val="24"/>
          <w:lang w:val="es-ES" w:eastAsia="es-ES"/>
        </w:rPr>
        <w:t>la parte</w:t>
      </w:r>
      <w:r w:rsidRPr="00660089">
        <w:rPr>
          <w:rFonts w:ascii="Palatino Linotype" w:eastAsia="Times New Roman" w:hAnsi="Palatino Linotype" w:cs="Arial"/>
          <w:sz w:val="24"/>
          <w:szCs w:val="24"/>
          <w:lang w:val="es-ES" w:eastAsia="es-ES"/>
        </w:rPr>
        <w:t xml:space="preserve"> </w:t>
      </w:r>
      <w:r w:rsidRPr="00660089">
        <w:rPr>
          <w:rFonts w:ascii="Palatino Linotype" w:eastAsia="Times New Roman" w:hAnsi="Palatino Linotype" w:cs="Arial"/>
          <w:b/>
          <w:sz w:val="24"/>
          <w:szCs w:val="24"/>
          <w:lang w:val="es-ES" w:eastAsia="es-ES"/>
        </w:rPr>
        <w:t>Recurrente</w:t>
      </w:r>
      <w:r w:rsidR="00855804">
        <w:rPr>
          <w:rFonts w:ascii="Palatino Linotype" w:eastAsia="Times New Roman" w:hAnsi="Palatino Linotype" w:cs="Arial"/>
          <w:sz w:val="24"/>
          <w:szCs w:val="24"/>
          <w:lang w:val="es-ES" w:eastAsia="es-ES"/>
        </w:rPr>
        <w:t xml:space="preserve"> </w:t>
      </w:r>
      <w:r w:rsidR="004B6414">
        <w:rPr>
          <w:rFonts w:ascii="Palatino Linotype" w:eastAsia="Times New Roman" w:hAnsi="Palatino Linotype" w:cs="Arial"/>
          <w:sz w:val="24"/>
          <w:szCs w:val="24"/>
          <w:lang w:val="es-ES" w:eastAsia="es-ES"/>
        </w:rPr>
        <w:t>manifestó lo siguiente:</w:t>
      </w:r>
    </w:p>
    <w:p w14:paraId="6BE5A3EA" w14:textId="77777777" w:rsidR="008B38BA" w:rsidRDefault="008B38BA" w:rsidP="00D202B4">
      <w:pPr>
        <w:spacing w:after="0" w:line="360" w:lineRule="auto"/>
        <w:jc w:val="both"/>
        <w:rPr>
          <w:rFonts w:ascii="Palatino Linotype" w:eastAsia="Times New Roman" w:hAnsi="Palatino Linotype" w:cs="Arial"/>
          <w:sz w:val="24"/>
          <w:szCs w:val="24"/>
          <w:lang w:val="es-ES" w:eastAsia="es-ES"/>
        </w:rPr>
      </w:pPr>
    </w:p>
    <w:p w14:paraId="63CE27C4" w14:textId="77777777" w:rsidR="00A10247" w:rsidRPr="00030B7E" w:rsidRDefault="004B6414" w:rsidP="004B6414">
      <w:pPr>
        <w:pStyle w:val="Prrafodelista"/>
        <w:numPr>
          <w:ilvl w:val="0"/>
          <w:numId w:val="15"/>
        </w:numPr>
        <w:spacing w:line="360" w:lineRule="auto"/>
        <w:jc w:val="both"/>
        <w:rPr>
          <w:rFonts w:ascii="Palatino Linotype" w:hAnsi="Palatino Linotype" w:cs="Arial"/>
        </w:rPr>
      </w:pPr>
      <w:r w:rsidRPr="004B6414">
        <w:rPr>
          <w:rFonts w:ascii="Palatino Linotype" w:hAnsi="Palatino Linotype" w:cs="Arial"/>
        </w:rPr>
        <w:t xml:space="preserve">SEÑOR SECRETARIO CON MUCHO RESPETO LAS CARTAS AL PAPA FRANCISCO QUE POSTEA Y MANDA NO SON IMPORTANTES EN TEMAS DE TRANSPORTE. TODOS LOS DIAS TENEMOS ROBOS, MALOS TRATOS </w:t>
      </w:r>
      <w:r w:rsidRPr="004B6414">
        <w:rPr>
          <w:rFonts w:ascii="Palatino Linotype" w:hAnsi="Palatino Linotype" w:cs="Arial"/>
        </w:rPr>
        <w:lastRenderedPageBreak/>
        <w:t>DE LOS CHOFERES, FALTAS DE RESPETO EN EL TRANSPORTE, POCA SEGURIDAD EN UNIDADES VIEJAS, AUMENTOS DE PASAJE. QUEREMOS UN GOBIERNO BIEN NO PAYASADAS SECRETARIO QUEREMOS SOLUCIONES, PROGRAMAS, COVENIOS MEJORAS EN EL TRANSPORTE YA NO ENGAÑE A LA GENTEQUE ES TODO AMOR POR FAVOR QUEREMOS RESULTADOS QUERERMOS UN TRANSPORTE UTIL, EFICIENTE Y SEGURO.</w:t>
      </w:r>
    </w:p>
    <w:p w14:paraId="76D8696F" w14:textId="77777777" w:rsidR="00030B7E" w:rsidRDefault="00030B7E" w:rsidP="00D202B4">
      <w:pPr>
        <w:spacing w:after="0" w:line="360" w:lineRule="auto"/>
        <w:jc w:val="both"/>
        <w:rPr>
          <w:rFonts w:ascii="Palatino Linotype" w:eastAsia="Times New Roman" w:hAnsi="Palatino Linotype" w:cs="Arial"/>
          <w:sz w:val="24"/>
          <w:szCs w:val="24"/>
          <w:lang w:val="es-ES" w:eastAsia="es-ES"/>
        </w:rPr>
      </w:pPr>
    </w:p>
    <w:p w14:paraId="6751C25B" w14:textId="77777777" w:rsidR="004B6414" w:rsidRDefault="004B6414" w:rsidP="00D202B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conformidad con lo anterior, se logra advertir que, el entonces Solicitante no desea acceder a algún documento, por el contrario, únicamente expresa manifestaciones respecto a su apreciación en el estado de las unidades vehiculares del transporte público, el trato por parte de los operadores del transporte y de la seguridad pública.</w:t>
      </w:r>
    </w:p>
    <w:p w14:paraId="469A00CA" w14:textId="77777777" w:rsidR="004B6414" w:rsidRDefault="004B6414" w:rsidP="00D202B4">
      <w:pPr>
        <w:spacing w:after="0" w:line="360" w:lineRule="auto"/>
        <w:jc w:val="both"/>
        <w:rPr>
          <w:rFonts w:ascii="Palatino Linotype" w:eastAsia="Times New Roman" w:hAnsi="Palatino Linotype" w:cs="Arial"/>
          <w:sz w:val="24"/>
          <w:szCs w:val="24"/>
          <w:lang w:val="es-ES" w:eastAsia="es-ES"/>
        </w:rPr>
      </w:pPr>
    </w:p>
    <w:p w14:paraId="1D1D1628" w14:textId="77777777" w:rsidR="00A10247" w:rsidRDefault="00E94065" w:rsidP="00D202B4">
      <w:pPr>
        <w:spacing w:after="0" w:line="360" w:lineRule="auto"/>
        <w:jc w:val="both"/>
        <w:rPr>
          <w:rFonts w:ascii="Palatino Linotype" w:hAnsi="Palatino Linotype" w:cs="Arial"/>
          <w:sz w:val="24"/>
          <w:szCs w:val="24"/>
        </w:rPr>
      </w:pPr>
      <w:r>
        <w:rPr>
          <w:rFonts w:ascii="Palatino Linotype" w:hAnsi="Palatino Linotype"/>
          <w:sz w:val="24"/>
          <w:szCs w:val="24"/>
        </w:rPr>
        <w:t>El</w:t>
      </w:r>
      <w:r w:rsidR="00A10247">
        <w:rPr>
          <w:rFonts w:ascii="Palatino Linotype" w:hAnsi="Palatino Linotype"/>
          <w:sz w:val="24"/>
          <w:szCs w:val="24"/>
        </w:rPr>
        <w:t xml:space="preserve">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w:t>
      </w:r>
      <w:r>
        <w:rPr>
          <w:rFonts w:ascii="Palatino Linotype" w:hAnsi="Palatino Linotype"/>
          <w:sz w:val="24"/>
          <w:szCs w:val="24"/>
        </w:rPr>
        <w:t xml:space="preserve">l </w:t>
      </w:r>
      <w:r w:rsidR="00DA6779">
        <w:rPr>
          <w:rFonts w:ascii="Palatino Linotype" w:hAnsi="Palatino Linotype" w:cs="Arial"/>
          <w:sz w:val="24"/>
          <w:szCs w:val="24"/>
        </w:rPr>
        <w:t>archivo</w:t>
      </w:r>
      <w:r w:rsidR="004749BC">
        <w:rPr>
          <w:rFonts w:ascii="Palatino Linotype" w:hAnsi="Palatino Linotype" w:cs="Arial"/>
          <w:sz w:val="24"/>
          <w:szCs w:val="24"/>
        </w:rPr>
        <w:t xml:space="preserve"> electrónico</w:t>
      </w:r>
      <w:r w:rsidR="00DA6779">
        <w:rPr>
          <w:rFonts w:ascii="Palatino Linotype" w:hAnsi="Palatino Linotype" w:cs="Arial"/>
          <w:sz w:val="24"/>
          <w:szCs w:val="24"/>
        </w:rPr>
        <w:t xml:space="preserve"> denominado</w:t>
      </w:r>
      <w:r w:rsidR="004749BC">
        <w:rPr>
          <w:rFonts w:ascii="Palatino Linotype" w:hAnsi="Palatino Linotype" w:cs="Arial"/>
          <w:sz w:val="24"/>
          <w:szCs w:val="24"/>
        </w:rPr>
        <w:t xml:space="preserve"> </w:t>
      </w:r>
      <w:r w:rsidR="004749BC">
        <w:rPr>
          <w:rFonts w:ascii="Palatino Linotype" w:hAnsi="Palatino Linotype" w:cs="Arial"/>
          <w:i/>
          <w:sz w:val="24"/>
          <w:szCs w:val="24"/>
        </w:rPr>
        <w:t>“</w:t>
      </w:r>
      <w:r w:rsidR="004B6414" w:rsidRPr="004B6414">
        <w:rPr>
          <w:rFonts w:ascii="Palatino Linotype" w:hAnsi="Palatino Linotype" w:cs="Arial"/>
          <w:b/>
          <w:i/>
          <w:sz w:val="24"/>
          <w:szCs w:val="24"/>
        </w:rPr>
        <w:t>Incompetencia_606.pdf</w:t>
      </w:r>
      <w:r w:rsidR="004749BC">
        <w:rPr>
          <w:rFonts w:ascii="Palatino Linotype" w:hAnsi="Palatino Linotype" w:cs="Arial"/>
          <w:i/>
          <w:sz w:val="24"/>
          <w:szCs w:val="24"/>
        </w:rPr>
        <w:t>”</w:t>
      </w:r>
      <w:r w:rsidR="004749BC">
        <w:rPr>
          <w:rFonts w:ascii="Palatino Linotype" w:hAnsi="Palatino Linotype" w:cs="Arial"/>
          <w:sz w:val="24"/>
          <w:szCs w:val="24"/>
        </w:rPr>
        <w:t>,</w:t>
      </w:r>
      <w:r w:rsidR="004B6414">
        <w:rPr>
          <w:rFonts w:ascii="Palatino Linotype" w:hAnsi="Palatino Linotype" w:cs="Arial"/>
          <w:sz w:val="24"/>
          <w:szCs w:val="24"/>
        </w:rPr>
        <w:t xml:space="preserve"> consistente en el oficio sin número de fecha catorce de noviembre de dos mil veintitrés, remitido por el Titular de la Unidad de Transparencia del Sujeto Obligado al entonces Solicitante, informando que la solicitud de información no cumple con los requisitos para su trámite, establecidos en el artículo 155 de la Ley de Transparencia.</w:t>
      </w:r>
    </w:p>
    <w:p w14:paraId="7FE7CF06" w14:textId="77777777" w:rsidR="00D1148C" w:rsidRDefault="00D1148C" w:rsidP="00D202B4">
      <w:pPr>
        <w:spacing w:after="0" w:line="360" w:lineRule="auto"/>
        <w:jc w:val="both"/>
        <w:rPr>
          <w:rFonts w:ascii="Palatino Linotype" w:hAnsi="Palatino Linotype" w:cs="Arial"/>
          <w:sz w:val="24"/>
          <w:szCs w:val="24"/>
        </w:rPr>
      </w:pPr>
    </w:p>
    <w:p w14:paraId="7AFE18DB" w14:textId="77777777" w:rsidR="00265747" w:rsidRPr="00821AC7" w:rsidRDefault="00A10247" w:rsidP="00D202B4">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sidRPr="00821AC7">
        <w:rPr>
          <w:rFonts w:ascii="Palatino Linotype" w:hAnsi="Palatino Linotype"/>
          <w:b/>
          <w:sz w:val="24"/>
          <w:szCs w:val="24"/>
        </w:rPr>
        <w:t>Recurrente</w:t>
      </w:r>
      <w:r w:rsidRPr="00821AC7">
        <w:rPr>
          <w:rFonts w:ascii="Palatino Linotype" w:hAnsi="Palatino Linotype"/>
          <w:sz w:val="24"/>
          <w:szCs w:val="24"/>
        </w:rPr>
        <w:t xml:space="preserve"> interpuso recurso de revisión, haciendo valer como</w:t>
      </w:r>
      <w:r w:rsidR="008052DE" w:rsidRPr="00821AC7">
        <w:rPr>
          <w:rFonts w:ascii="Palatino Linotype" w:hAnsi="Palatino Linotype"/>
          <w:sz w:val="24"/>
          <w:szCs w:val="24"/>
        </w:rPr>
        <w:t xml:space="preserve"> </w:t>
      </w:r>
      <w:r w:rsidR="00D1148C" w:rsidRPr="00821AC7">
        <w:rPr>
          <w:rFonts w:ascii="Palatino Linotype" w:hAnsi="Palatino Linotype"/>
          <w:sz w:val="24"/>
          <w:szCs w:val="24"/>
        </w:rPr>
        <w:t xml:space="preserve">acto impugnado y como </w:t>
      </w:r>
      <w:r w:rsidR="00E94065" w:rsidRPr="00821AC7">
        <w:rPr>
          <w:rFonts w:ascii="Palatino Linotype" w:hAnsi="Palatino Linotype"/>
          <w:sz w:val="24"/>
          <w:szCs w:val="24"/>
        </w:rPr>
        <w:t>razones o motivos de la inconformidad</w:t>
      </w:r>
      <w:r w:rsidR="00821AC7">
        <w:rPr>
          <w:rFonts w:ascii="Palatino Linotype" w:hAnsi="Palatino Linotype"/>
          <w:sz w:val="24"/>
          <w:szCs w:val="24"/>
        </w:rPr>
        <w:t xml:space="preserve"> </w:t>
      </w:r>
      <w:r w:rsidR="00821AC7">
        <w:rPr>
          <w:rFonts w:ascii="Palatino Linotype" w:hAnsi="Palatino Linotype"/>
          <w:i/>
          <w:sz w:val="24"/>
          <w:szCs w:val="24"/>
        </w:rPr>
        <w:t>“</w:t>
      </w:r>
      <w:r w:rsidR="004B6414" w:rsidRPr="004B6414">
        <w:rPr>
          <w:rFonts w:ascii="Palatino Linotype" w:hAnsi="Palatino Linotype"/>
          <w:i/>
          <w:sz w:val="24"/>
          <w:szCs w:val="24"/>
        </w:rPr>
        <w:t>No entrega información</w:t>
      </w:r>
      <w:r w:rsidR="00821AC7">
        <w:rPr>
          <w:rFonts w:ascii="Palatino Linotype" w:hAnsi="Palatino Linotype"/>
          <w:i/>
          <w:sz w:val="24"/>
          <w:szCs w:val="24"/>
        </w:rPr>
        <w:t>”</w:t>
      </w:r>
      <w:r w:rsidR="004B6414">
        <w:rPr>
          <w:rFonts w:ascii="Palatino Linotype" w:hAnsi="Palatino Linotype"/>
          <w:sz w:val="24"/>
          <w:szCs w:val="24"/>
        </w:rPr>
        <w:t xml:space="preserve">, las cuales encuadran en la fracción I para la </w:t>
      </w:r>
      <w:r w:rsidR="004B6414">
        <w:rPr>
          <w:rFonts w:ascii="Palatino Linotype" w:hAnsi="Palatino Linotype"/>
          <w:sz w:val="24"/>
          <w:szCs w:val="24"/>
        </w:rPr>
        <w:lastRenderedPageBreak/>
        <w:t xml:space="preserve">interposición del recurso de revisión, </w:t>
      </w:r>
      <w:r w:rsidR="00E504C9">
        <w:rPr>
          <w:rFonts w:ascii="Palatino Linotype" w:hAnsi="Palatino Linotype"/>
          <w:sz w:val="24"/>
          <w:szCs w:val="24"/>
        </w:rPr>
        <w:t>establecida en la fracción I del artículo 179 de la Ley de Transparencia Estatal</w:t>
      </w:r>
      <w:r w:rsidR="00E504C9">
        <w:rPr>
          <w:rStyle w:val="Refdenotaalpie"/>
          <w:rFonts w:ascii="Palatino Linotype" w:hAnsi="Palatino Linotype"/>
          <w:sz w:val="24"/>
          <w:szCs w:val="24"/>
        </w:rPr>
        <w:footnoteReference w:id="2"/>
      </w:r>
      <w:r w:rsidR="00E504C9">
        <w:rPr>
          <w:rFonts w:ascii="Palatino Linotype" w:hAnsi="Palatino Linotype"/>
          <w:sz w:val="24"/>
          <w:szCs w:val="24"/>
        </w:rPr>
        <w:t>.</w:t>
      </w:r>
    </w:p>
    <w:p w14:paraId="010C772F" w14:textId="77777777" w:rsidR="00265747" w:rsidRDefault="00265747" w:rsidP="00D202B4">
      <w:pPr>
        <w:spacing w:after="0" w:line="360" w:lineRule="auto"/>
        <w:jc w:val="both"/>
        <w:rPr>
          <w:rFonts w:ascii="Palatino Linotype" w:hAnsi="Palatino Linotype"/>
          <w:sz w:val="24"/>
          <w:szCs w:val="24"/>
        </w:rPr>
      </w:pPr>
    </w:p>
    <w:p w14:paraId="5644EFA9" w14:textId="77777777" w:rsidR="00E504C9" w:rsidRPr="00E504C9" w:rsidRDefault="00E504C9" w:rsidP="00D202B4">
      <w:pPr>
        <w:spacing w:after="0" w:line="360" w:lineRule="auto"/>
        <w:jc w:val="both"/>
        <w:rPr>
          <w:rFonts w:ascii="Palatino Linotype" w:hAnsi="Palatino Linotype"/>
          <w:sz w:val="24"/>
          <w:szCs w:val="24"/>
        </w:rPr>
      </w:pPr>
      <w:r>
        <w:rPr>
          <w:rFonts w:ascii="Palatino Linotype" w:hAnsi="Palatino Linotype"/>
          <w:sz w:val="24"/>
          <w:szCs w:val="24"/>
        </w:rPr>
        <w:t xml:space="preserve">Con motivo de la interposición del recurso de revisión, en la etapa de manifestaciones el Sujeto Obligado rindió su informe justificado por medio del documento </w:t>
      </w:r>
      <w:r>
        <w:rPr>
          <w:rFonts w:ascii="Palatino Linotype" w:hAnsi="Palatino Linotype"/>
          <w:i/>
          <w:sz w:val="24"/>
          <w:szCs w:val="24"/>
        </w:rPr>
        <w:t>“</w:t>
      </w:r>
      <w:r w:rsidRPr="00E504C9">
        <w:rPr>
          <w:rFonts w:ascii="Palatino Linotype" w:hAnsi="Palatino Linotype" w:cs="Arial"/>
          <w:b/>
          <w:i/>
          <w:sz w:val="24"/>
          <w:szCs w:val="24"/>
        </w:rPr>
        <w:t>Informe Justificado 7960.pdf</w:t>
      </w:r>
      <w:r>
        <w:rPr>
          <w:rFonts w:ascii="Palatino Linotype" w:hAnsi="Palatino Linotype" w:cs="Arial"/>
          <w:i/>
          <w:sz w:val="24"/>
          <w:szCs w:val="24"/>
        </w:rPr>
        <w:t>”</w:t>
      </w:r>
      <w:r>
        <w:rPr>
          <w:rFonts w:ascii="Palatino Linotype" w:hAnsi="Palatino Linotype" w:cs="Arial"/>
          <w:sz w:val="24"/>
          <w:szCs w:val="24"/>
        </w:rPr>
        <w:t>, consistente en el oficio CCT/UT/0599/2023 de fecha veintisiete de noviembre de dos mil veintitrés, por medio del cual ratifica su respuesta primigenia, en el sentido que la solicitud de información no cumple los requisitos para su trámite.</w:t>
      </w:r>
    </w:p>
    <w:p w14:paraId="2DAAF8F8" w14:textId="77777777" w:rsidR="00E504C9" w:rsidRDefault="00E504C9" w:rsidP="00D202B4">
      <w:pPr>
        <w:spacing w:after="0" w:line="360" w:lineRule="auto"/>
        <w:jc w:val="both"/>
        <w:rPr>
          <w:rFonts w:ascii="Palatino Linotype" w:hAnsi="Palatino Linotype"/>
          <w:sz w:val="24"/>
          <w:szCs w:val="24"/>
        </w:rPr>
      </w:pPr>
    </w:p>
    <w:p w14:paraId="131E077B" w14:textId="77777777" w:rsidR="00E504C9" w:rsidRDefault="00E504C9" w:rsidP="00D202B4">
      <w:pPr>
        <w:spacing w:after="0" w:line="360" w:lineRule="auto"/>
        <w:jc w:val="both"/>
        <w:rPr>
          <w:rFonts w:ascii="Palatino Linotype" w:hAnsi="Palatino Linotype"/>
          <w:sz w:val="24"/>
          <w:szCs w:val="24"/>
        </w:rPr>
      </w:pPr>
      <w:r>
        <w:rPr>
          <w:rFonts w:ascii="Palatino Linotype" w:hAnsi="Palatino Linotype"/>
          <w:sz w:val="24"/>
          <w:szCs w:val="24"/>
        </w:rPr>
        <w:t>Una vez descritas todas y cada una de las constancias que integran el expediente electrónico, se procede al estudio y resolución en los términos siguientes:</w:t>
      </w:r>
    </w:p>
    <w:p w14:paraId="0211B4CE" w14:textId="77777777" w:rsidR="00E504C9" w:rsidRDefault="00E504C9" w:rsidP="00D202B4">
      <w:pPr>
        <w:spacing w:after="0" w:line="360" w:lineRule="auto"/>
        <w:jc w:val="both"/>
        <w:rPr>
          <w:rFonts w:ascii="Palatino Linotype" w:hAnsi="Palatino Linotype"/>
          <w:sz w:val="24"/>
          <w:szCs w:val="24"/>
        </w:rPr>
      </w:pPr>
    </w:p>
    <w:p w14:paraId="7C52025F" w14:textId="77777777" w:rsidR="00E504C9" w:rsidRDefault="00E504C9" w:rsidP="00D202B4">
      <w:pPr>
        <w:spacing w:after="0" w:line="360" w:lineRule="auto"/>
        <w:jc w:val="both"/>
        <w:rPr>
          <w:rFonts w:ascii="Palatino Linotype" w:hAnsi="Palatino Linotype"/>
          <w:sz w:val="24"/>
          <w:szCs w:val="24"/>
        </w:rPr>
      </w:pPr>
      <w:r>
        <w:rPr>
          <w:rFonts w:ascii="Palatino Linotype" w:hAnsi="Palatino Linotype"/>
          <w:sz w:val="24"/>
          <w:szCs w:val="24"/>
        </w:rPr>
        <w:t>En primer lugar, como quedó precisado en líneas anteriores, de la redacción de la solicitud de información, no se observa que la parte Recurrente desee la entrega de documento alguno, únicamente versan manifestaciones relativas a las condiciones de las unidades vehiculares del transporte público, el trato de los operadores del servicio y la seguridad pública en el uso del servicio, expresando su deseo que sean realizadas mejoras para un transporte útil, eficiente y seguro.</w:t>
      </w:r>
    </w:p>
    <w:p w14:paraId="7131F7EA" w14:textId="77777777" w:rsidR="00E504C9" w:rsidRDefault="00E504C9" w:rsidP="00D202B4">
      <w:pPr>
        <w:spacing w:after="0" w:line="360" w:lineRule="auto"/>
        <w:jc w:val="both"/>
        <w:rPr>
          <w:rFonts w:ascii="Palatino Linotype" w:hAnsi="Palatino Linotype"/>
          <w:sz w:val="24"/>
          <w:szCs w:val="24"/>
        </w:rPr>
      </w:pPr>
    </w:p>
    <w:p w14:paraId="2500B117" w14:textId="77777777" w:rsidR="00E504C9" w:rsidRDefault="00E504C9" w:rsidP="00E504C9">
      <w:pPr>
        <w:spacing w:after="0" w:line="360" w:lineRule="auto"/>
        <w:jc w:val="both"/>
        <w:rPr>
          <w:rFonts w:ascii="Palatino Linotype" w:hAnsi="Palatino Linotype"/>
          <w:sz w:val="24"/>
          <w:szCs w:val="24"/>
        </w:rPr>
      </w:pPr>
      <w:r>
        <w:rPr>
          <w:rFonts w:ascii="Palatino Linotype" w:hAnsi="Palatino Linotype"/>
          <w:sz w:val="24"/>
          <w:szCs w:val="24"/>
        </w:rPr>
        <w:t xml:space="preserve">Manifestaciones que se traducen en el ejercicio del </w:t>
      </w:r>
      <w:r w:rsidRPr="00CE18D1">
        <w:rPr>
          <w:rFonts w:ascii="Palatino Linotype" w:hAnsi="Palatino Linotype"/>
          <w:b/>
          <w:sz w:val="24"/>
          <w:szCs w:val="24"/>
        </w:rPr>
        <w:t>derecho de petición</w:t>
      </w:r>
      <w:r>
        <w:rPr>
          <w:rFonts w:ascii="Palatino Linotype" w:hAnsi="Palatino Linotype"/>
          <w:sz w:val="24"/>
          <w:szCs w:val="24"/>
        </w:rPr>
        <w:t>, el cual, de conformidad con el</w:t>
      </w:r>
      <w:r w:rsidRPr="00E504C9">
        <w:rPr>
          <w:rFonts w:ascii="Palatino Linotype" w:hAnsi="Palatino Linotype"/>
          <w:sz w:val="24"/>
          <w:szCs w:val="24"/>
        </w:rPr>
        <w:t xml:space="preserve"> Maestro Ignacio Burgoa Orihuela refiere: “…</w:t>
      </w:r>
      <w:r w:rsidRPr="00CE18D1">
        <w:rPr>
          <w:rFonts w:ascii="Palatino Linotype" w:hAnsi="Palatino Linotype"/>
          <w:i/>
          <w:sz w:val="24"/>
          <w:szCs w:val="24"/>
        </w:rPr>
        <w:t xml:space="preserve">es un Derecho Público </w:t>
      </w:r>
      <w:r w:rsidRPr="00CE18D1">
        <w:rPr>
          <w:rFonts w:ascii="Palatino Linotype" w:hAnsi="Palatino Linotype"/>
          <w:i/>
          <w:sz w:val="24"/>
          <w:szCs w:val="24"/>
        </w:rPr>
        <w:lastRenderedPageBreak/>
        <w:t>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w:t>
      </w:r>
      <w:r w:rsidR="00CE18D1">
        <w:rPr>
          <w:rFonts w:ascii="Palatino Linotype" w:hAnsi="Palatino Linotype"/>
          <w:i/>
          <w:sz w:val="24"/>
          <w:szCs w:val="24"/>
        </w:rPr>
        <w:t xml:space="preserve">trativa, acción o recurso, </w:t>
      </w:r>
      <w:proofErr w:type="gramStart"/>
      <w:r w:rsidR="00CE18D1">
        <w:rPr>
          <w:rFonts w:ascii="Palatino Linotype" w:hAnsi="Palatino Linotype"/>
          <w:i/>
          <w:sz w:val="24"/>
          <w:szCs w:val="24"/>
        </w:rPr>
        <w:t>etc.</w:t>
      </w:r>
      <w:r w:rsidRPr="00E504C9">
        <w:rPr>
          <w:rFonts w:ascii="Palatino Linotype" w:hAnsi="Palatino Linotype"/>
          <w:sz w:val="24"/>
          <w:szCs w:val="24"/>
        </w:rPr>
        <w:t>“</w:t>
      </w:r>
      <w:proofErr w:type="gramEnd"/>
      <w:r w:rsidRPr="00E504C9">
        <w:rPr>
          <w:rFonts w:ascii="Palatino Linotype" w:hAnsi="Palatino Linotype"/>
          <w:sz w:val="24"/>
          <w:szCs w:val="24"/>
        </w:rPr>
        <w:t>[Sic]</w:t>
      </w:r>
    </w:p>
    <w:p w14:paraId="2696742F" w14:textId="77777777" w:rsidR="00CE18D1" w:rsidRPr="00E504C9" w:rsidRDefault="00CE18D1" w:rsidP="00E504C9">
      <w:pPr>
        <w:spacing w:after="0" w:line="360" w:lineRule="auto"/>
        <w:jc w:val="both"/>
        <w:rPr>
          <w:rFonts w:ascii="Palatino Linotype" w:hAnsi="Palatino Linotype"/>
          <w:sz w:val="24"/>
          <w:szCs w:val="24"/>
        </w:rPr>
      </w:pPr>
    </w:p>
    <w:p w14:paraId="74F3E4B8" w14:textId="77777777" w:rsidR="00E504C9" w:rsidRPr="00E504C9" w:rsidRDefault="00E504C9" w:rsidP="00E504C9">
      <w:pPr>
        <w:spacing w:after="0" w:line="360" w:lineRule="auto"/>
        <w:jc w:val="both"/>
        <w:rPr>
          <w:rFonts w:ascii="Palatino Linotype" w:hAnsi="Palatino Linotype"/>
          <w:sz w:val="24"/>
          <w:szCs w:val="24"/>
        </w:rPr>
      </w:pPr>
      <w:r w:rsidRPr="00E504C9">
        <w:rPr>
          <w:rFonts w:ascii="Palatino Linotype" w:hAnsi="Palatino Linotype"/>
          <w:sz w:val="24"/>
          <w:szCs w:val="24"/>
        </w:rPr>
        <w:t>Por su parte, David Cienfuegos Salgado, concibe al derecho de petición como “</w:t>
      </w:r>
      <w:r w:rsidRPr="00CE18D1">
        <w:rPr>
          <w:rFonts w:ascii="Palatino Linotype" w:hAnsi="Palatino Linotype"/>
          <w:i/>
          <w:sz w:val="24"/>
          <w:szCs w:val="24"/>
        </w:rPr>
        <w:t>el derecho de toda persona a ser escuchado por qu</w:t>
      </w:r>
      <w:r w:rsidR="00CE18D1">
        <w:rPr>
          <w:rFonts w:ascii="Palatino Linotype" w:hAnsi="Palatino Linotype"/>
          <w:i/>
          <w:sz w:val="24"/>
          <w:szCs w:val="24"/>
        </w:rPr>
        <w:t>ienes ejercen el poder público.</w:t>
      </w:r>
      <w:r w:rsidRPr="00E504C9">
        <w:rPr>
          <w:rFonts w:ascii="Palatino Linotype" w:hAnsi="Palatino Linotype"/>
          <w:sz w:val="24"/>
          <w:szCs w:val="24"/>
        </w:rPr>
        <w:t>” [Sic]</w:t>
      </w:r>
    </w:p>
    <w:p w14:paraId="4B9A6925" w14:textId="77777777" w:rsidR="00E504C9" w:rsidRPr="00E504C9" w:rsidRDefault="00E504C9" w:rsidP="00E504C9">
      <w:pPr>
        <w:spacing w:after="0" w:line="360" w:lineRule="auto"/>
        <w:jc w:val="both"/>
        <w:rPr>
          <w:rFonts w:ascii="Palatino Linotype" w:hAnsi="Palatino Linotype"/>
          <w:sz w:val="24"/>
          <w:szCs w:val="24"/>
        </w:rPr>
      </w:pPr>
    </w:p>
    <w:p w14:paraId="7DC0857B" w14:textId="77777777" w:rsidR="00E504C9" w:rsidRPr="00E504C9" w:rsidRDefault="00E504C9" w:rsidP="00E504C9">
      <w:pPr>
        <w:spacing w:after="0" w:line="360" w:lineRule="auto"/>
        <w:jc w:val="both"/>
        <w:rPr>
          <w:rFonts w:ascii="Palatino Linotype" w:hAnsi="Palatino Linotype"/>
          <w:sz w:val="24"/>
          <w:szCs w:val="24"/>
        </w:rPr>
      </w:pPr>
      <w:r w:rsidRPr="00E504C9">
        <w:rPr>
          <w:rFonts w:ascii="Palatino Linotype" w:hAnsi="Palatino Linotype"/>
          <w:sz w:val="24"/>
          <w:szCs w:val="24"/>
        </w:rPr>
        <w:t>A este respecto, y para diferenciar el derecho de petición al derecho de acceso a la información, resulta conducente señalar que José Guadalupe Robles, conceptualiza el derecho a la información como “</w:t>
      </w:r>
      <w:r w:rsidRPr="00CE18D1">
        <w:rPr>
          <w:rFonts w:ascii="Palatino Linotype" w:hAnsi="Palatino Linotype"/>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00CE18D1">
        <w:rPr>
          <w:rFonts w:ascii="Palatino Linotype" w:hAnsi="Palatino Linotype"/>
          <w:sz w:val="24"/>
          <w:szCs w:val="24"/>
        </w:rPr>
        <w:t>.</w:t>
      </w:r>
      <w:r w:rsidRPr="00E504C9">
        <w:rPr>
          <w:rFonts w:ascii="Palatino Linotype" w:hAnsi="Palatino Linotype"/>
          <w:sz w:val="24"/>
          <w:szCs w:val="24"/>
        </w:rPr>
        <w:t xml:space="preserve">“[Sic] </w:t>
      </w:r>
    </w:p>
    <w:p w14:paraId="5DCDC61A" w14:textId="77777777" w:rsidR="00E504C9" w:rsidRPr="00E504C9" w:rsidRDefault="00E504C9" w:rsidP="00E504C9">
      <w:pPr>
        <w:spacing w:after="0" w:line="360" w:lineRule="auto"/>
        <w:jc w:val="both"/>
        <w:rPr>
          <w:rFonts w:ascii="Palatino Linotype" w:hAnsi="Palatino Linotype"/>
          <w:sz w:val="24"/>
          <w:szCs w:val="24"/>
        </w:rPr>
      </w:pPr>
    </w:p>
    <w:p w14:paraId="3A35CE8E" w14:textId="77777777" w:rsidR="00E504C9" w:rsidRPr="00E504C9" w:rsidRDefault="00E504C9" w:rsidP="00E504C9">
      <w:pPr>
        <w:spacing w:after="0" w:line="360" w:lineRule="auto"/>
        <w:jc w:val="both"/>
        <w:rPr>
          <w:rFonts w:ascii="Palatino Linotype" w:hAnsi="Palatino Linotype"/>
          <w:sz w:val="24"/>
          <w:szCs w:val="24"/>
        </w:rPr>
      </w:pPr>
      <w:r w:rsidRPr="00E504C9">
        <w:rPr>
          <w:rFonts w:ascii="Palatino Linotype" w:hAnsi="Palatino Linotype"/>
          <w:sz w:val="24"/>
          <w:szCs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504C9">
        <w:rPr>
          <w:rFonts w:ascii="Palatino Linotype" w:hAnsi="Palatino Linotype"/>
          <w:sz w:val="24"/>
          <w:szCs w:val="24"/>
        </w:rPr>
        <w:t>Villanueva</w:t>
      </w:r>
      <w:proofErr w:type="spellEnd"/>
      <w:r w:rsidRPr="00E504C9">
        <w:rPr>
          <w:rFonts w:ascii="Palatino Linotype" w:hAnsi="Palatino Linotype"/>
          <w:sz w:val="24"/>
          <w:szCs w:val="24"/>
        </w:rPr>
        <w:t xml:space="preserve"> que dice: “</w:t>
      </w:r>
      <w:r w:rsidRPr="00CE18D1">
        <w:rPr>
          <w:rFonts w:ascii="Palatino Linotype" w:hAnsi="Palatino Linotype"/>
          <w:i/>
          <w:sz w:val="24"/>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504C9">
        <w:rPr>
          <w:rFonts w:ascii="Palatino Linotype" w:hAnsi="Palatino Linotype"/>
          <w:sz w:val="24"/>
          <w:szCs w:val="24"/>
        </w:rPr>
        <w:t>” [Sic]</w:t>
      </w:r>
    </w:p>
    <w:p w14:paraId="3D41E1C5" w14:textId="77777777" w:rsidR="00E504C9" w:rsidRPr="00E504C9" w:rsidRDefault="00E504C9" w:rsidP="00E504C9">
      <w:pPr>
        <w:spacing w:after="0" w:line="360" w:lineRule="auto"/>
        <w:jc w:val="both"/>
        <w:rPr>
          <w:rFonts w:ascii="Palatino Linotype" w:hAnsi="Palatino Linotype"/>
          <w:sz w:val="24"/>
          <w:szCs w:val="24"/>
        </w:rPr>
      </w:pPr>
    </w:p>
    <w:p w14:paraId="237F27A6" w14:textId="77777777" w:rsidR="00E504C9" w:rsidRDefault="00E504C9" w:rsidP="00E504C9">
      <w:pPr>
        <w:spacing w:after="0" w:line="360" w:lineRule="auto"/>
        <w:jc w:val="both"/>
        <w:rPr>
          <w:rFonts w:ascii="Palatino Linotype" w:hAnsi="Palatino Linotype"/>
          <w:sz w:val="24"/>
          <w:szCs w:val="24"/>
        </w:rPr>
      </w:pPr>
      <w:r w:rsidRPr="00E504C9">
        <w:rPr>
          <w:rFonts w:ascii="Palatino Linotype" w:hAnsi="Palatino Linotype"/>
          <w:sz w:val="24"/>
          <w:szCs w:val="24"/>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20C00D" w14:textId="77777777" w:rsidR="00E504C9" w:rsidRPr="00E504C9" w:rsidRDefault="00E504C9" w:rsidP="00E504C9">
      <w:pPr>
        <w:spacing w:after="0" w:line="360" w:lineRule="auto"/>
        <w:jc w:val="both"/>
        <w:rPr>
          <w:rFonts w:ascii="Palatino Linotype" w:hAnsi="Palatino Linotype"/>
          <w:sz w:val="24"/>
          <w:szCs w:val="24"/>
        </w:rPr>
      </w:pPr>
    </w:p>
    <w:p w14:paraId="6374AE21" w14:textId="77777777" w:rsidR="00E504C9" w:rsidRPr="00CE18D1" w:rsidRDefault="00E504C9" w:rsidP="00E504C9">
      <w:pPr>
        <w:spacing w:after="0" w:line="240" w:lineRule="auto"/>
        <w:ind w:left="567" w:right="567"/>
        <w:jc w:val="both"/>
        <w:rPr>
          <w:rFonts w:ascii="Palatino Linotype" w:hAnsi="Palatino Linotype"/>
          <w:b/>
          <w:i/>
          <w:szCs w:val="24"/>
        </w:rPr>
      </w:pPr>
      <w:r w:rsidRPr="00E504C9">
        <w:rPr>
          <w:rFonts w:ascii="Palatino Linotype" w:hAnsi="Palatino Linotype"/>
          <w:i/>
          <w:szCs w:val="24"/>
        </w:rPr>
        <w:t>“</w:t>
      </w:r>
      <w:r w:rsidRPr="00CE18D1">
        <w:rPr>
          <w:rFonts w:ascii="Palatino Linotype" w:hAnsi="Palatino Linotype"/>
          <w:b/>
          <w:i/>
          <w:szCs w:val="24"/>
        </w:rPr>
        <w:t xml:space="preserve">INFORMACIÓN PÚBLICA, CONCEPTO DE, EN MATERIA DE TRANSPARENCIA. INTERPRETACIÓN TEMÁTICA DE LOS ARTÍCULOS 2, FRACCIÓN V, XV, Y XVI, 32, 4,11 Y 41. </w:t>
      </w:r>
    </w:p>
    <w:p w14:paraId="0E49080D"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C688F5"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En consecuencia el acceso a la información se refiere a que se cumplan cualquiera de los siguientes tres supuestos:</w:t>
      </w:r>
    </w:p>
    <w:p w14:paraId="3580D541"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Que se trate de información registrada en cualquier soporte documental, que en ejercicio de las atribuciones conferidas, sea generada por los Sujetos Obligados;</w:t>
      </w:r>
    </w:p>
    <w:p w14:paraId="2A81E592"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Que se trate de información registrada en cualquier soporte documental, que en ejercicio de las atribuciones conferidas, sea administrada por los Sujetos Obligados, y</w:t>
      </w:r>
    </w:p>
    <w:p w14:paraId="5450EC67"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Que se trate de información registrada en cualquier soporte documental, que en ejercicio de las atribuciones conferidas, se encuentre en posesión de los Sujetos Obligados.” [Sic]</w:t>
      </w:r>
    </w:p>
    <w:p w14:paraId="3F8A0781" w14:textId="77777777" w:rsidR="00E504C9" w:rsidRPr="00E504C9" w:rsidRDefault="00E504C9" w:rsidP="00E504C9">
      <w:pPr>
        <w:spacing w:after="0" w:line="240" w:lineRule="auto"/>
        <w:ind w:left="567" w:right="567"/>
        <w:jc w:val="both"/>
        <w:rPr>
          <w:rFonts w:ascii="Palatino Linotype" w:hAnsi="Palatino Linotype"/>
          <w:i/>
          <w:szCs w:val="24"/>
        </w:rPr>
      </w:pPr>
    </w:p>
    <w:p w14:paraId="2D4EC2C5" w14:textId="77777777" w:rsidR="00E504C9" w:rsidRPr="00E504C9" w:rsidRDefault="00E504C9" w:rsidP="00E504C9">
      <w:pPr>
        <w:spacing w:after="0" w:line="240" w:lineRule="auto"/>
        <w:ind w:left="567" w:right="567"/>
        <w:jc w:val="both"/>
        <w:rPr>
          <w:rFonts w:ascii="Palatino Linotype" w:hAnsi="Palatino Linotype"/>
          <w:i/>
          <w:szCs w:val="24"/>
        </w:rPr>
      </w:pPr>
      <w:r w:rsidRPr="00E504C9">
        <w:rPr>
          <w:rFonts w:ascii="Palatino Linotype" w:hAnsi="Palatino Linotype"/>
          <w:i/>
          <w:szCs w:val="24"/>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504C9">
        <w:rPr>
          <w:rFonts w:ascii="Palatino Linotype" w:hAnsi="Palatino Linotype"/>
          <w:i/>
          <w:szCs w:val="24"/>
        </w:rPr>
        <w:t>Villanueva</w:t>
      </w:r>
      <w:proofErr w:type="spellEnd"/>
      <w:r w:rsidRPr="00E504C9">
        <w:rPr>
          <w:rFonts w:ascii="Palatino Linotype" w:hAnsi="Palatino Linotype"/>
          <w:i/>
          <w:szCs w:val="24"/>
        </w:rPr>
        <w:t xml:space="preserve"> que dice: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p>
    <w:p w14:paraId="4192D06A" w14:textId="77777777" w:rsidR="00E504C9" w:rsidRPr="00E504C9" w:rsidRDefault="00E504C9" w:rsidP="00E504C9">
      <w:pPr>
        <w:spacing w:after="0" w:line="360" w:lineRule="auto"/>
        <w:jc w:val="both"/>
        <w:rPr>
          <w:rFonts w:ascii="Palatino Linotype" w:hAnsi="Palatino Linotype"/>
          <w:sz w:val="24"/>
          <w:szCs w:val="24"/>
        </w:rPr>
      </w:pPr>
    </w:p>
    <w:p w14:paraId="38524BF9" w14:textId="77777777" w:rsidR="00E504C9" w:rsidRDefault="00E504C9" w:rsidP="00E504C9">
      <w:pPr>
        <w:spacing w:after="0" w:line="360" w:lineRule="auto"/>
        <w:jc w:val="both"/>
        <w:rPr>
          <w:rFonts w:ascii="Palatino Linotype" w:hAnsi="Palatino Linotype"/>
          <w:sz w:val="24"/>
          <w:szCs w:val="24"/>
        </w:rPr>
      </w:pPr>
      <w:r w:rsidRPr="00E504C9">
        <w:rPr>
          <w:rFonts w:ascii="Palatino Linotype" w:hAnsi="Palatino Linotype"/>
          <w:sz w:val="24"/>
          <w:szCs w:val="24"/>
        </w:rPr>
        <w:lastRenderedPageBreak/>
        <w:t>Por lo an</w:t>
      </w:r>
      <w:r w:rsidR="00CE18D1">
        <w:rPr>
          <w:rFonts w:ascii="Palatino Linotype" w:hAnsi="Palatino Linotype"/>
          <w:sz w:val="24"/>
          <w:szCs w:val="24"/>
        </w:rPr>
        <w:t xml:space="preserve">terior, al no constituirse dichas manifestaciones </w:t>
      </w:r>
      <w:r w:rsidRPr="00E504C9">
        <w:rPr>
          <w:rFonts w:ascii="Palatino Linotype" w:hAnsi="Palatino Linotype"/>
          <w:sz w:val="24"/>
          <w:szCs w:val="24"/>
        </w:rPr>
        <w:t xml:space="preserve">como materia del derecho de acceso a la información, se considera que </w:t>
      </w:r>
      <w:r w:rsidR="00CE18D1" w:rsidRPr="00E504C9">
        <w:rPr>
          <w:rFonts w:ascii="Palatino Linotype" w:hAnsi="Palatino Linotype"/>
          <w:sz w:val="24"/>
          <w:szCs w:val="24"/>
        </w:rPr>
        <w:t xml:space="preserve">el </w:t>
      </w:r>
      <w:r w:rsidRPr="00CE18D1">
        <w:rPr>
          <w:rFonts w:ascii="Palatino Linotype" w:hAnsi="Palatino Linotype"/>
          <w:b/>
          <w:sz w:val="24"/>
          <w:szCs w:val="24"/>
        </w:rPr>
        <w:t>Sujeto Obligado</w:t>
      </w:r>
      <w:r w:rsidRPr="00E504C9">
        <w:rPr>
          <w:rFonts w:ascii="Palatino Linotype" w:hAnsi="Palatino Linotype"/>
          <w:sz w:val="24"/>
          <w:szCs w:val="24"/>
        </w:rPr>
        <w:t xml:space="preserve"> no se encuentra constreñido a emitir una respuesta al mismo.</w:t>
      </w:r>
    </w:p>
    <w:p w14:paraId="483964A6" w14:textId="77777777" w:rsidR="00E504C9" w:rsidRDefault="00E504C9" w:rsidP="00D202B4">
      <w:pPr>
        <w:spacing w:after="0" w:line="360" w:lineRule="auto"/>
        <w:jc w:val="both"/>
        <w:rPr>
          <w:rFonts w:ascii="Palatino Linotype" w:hAnsi="Palatino Linotype"/>
          <w:sz w:val="24"/>
          <w:szCs w:val="24"/>
        </w:rPr>
      </w:pPr>
    </w:p>
    <w:p w14:paraId="5CD7224C" w14:textId="77777777" w:rsidR="00CE18D1" w:rsidRDefault="00CE18D1" w:rsidP="00CE18D1">
      <w:pPr>
        <w:spacing w:after="0" w:line="360" w:lineRule="auto"/>
        <w:jc w:val="both"/>
        <w:rPr>
          <w:rFonts w:ascii="Palatino Linotype" w:hAnsi="Palatino Linotype"/>
          <w:sz w:val="24"/>
          <w:szCs w:val="24"/>
        </w:rPr>
      </w:pPr>
      <w:r w:rsidRPr="00CE18D1">
        <w:rPr>
          <w:rFonts w:ascii="Palatino Linotype" w:hAnsi="Palatino Linotype"/>
          <w:sz w:val="24"/>
          <w:szCs w:val="24"/>
        </w:rPr>
        <w:t>Una vez precisado lo anterior,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44BB053" w14:textId="77777777" w:rsidR="00CE18D1" w:rsidRPr="00CE18D1" w:rsidRDefault="00CE18D1" w:rsidP="00CE18D1">
      <w:pPr>
        <w:spacing w:after="0" w:line="360" w:lineRule="auto"/>
        <w:jc w:val="both"/>
        <w:rPr>
          <w:rFonts w:ascii="Palatino Linotype" w:hAnsi="Palatino Linotype"/>
          <w:sz w:val="24"/>
          <w:szCs w:val="24"/>
        </w:rPr>
      </w:pPr>
    </w:p>
    <w:p w14:paraId="26B83D84" w14:textId="77777777" w:rsidR="00CE18D1" w:rsidRPr="00CE18D1" w:rsidRDefault="00CE18D1" w:rsidP="00CE18D1">
      <w:pPr>
        <w:spacing w:after="0" w:line="240" w:lineRule="auto"/>
        <w:ind w:left="567" w:right="567"/>
        <w:jc w:val="both"/>
        <w:rPr>
          <w:rFonts w:ascii="Palatino Linotype" w:hAnsi="Palatino Linotype"/>
          <w:i/>
          <w:szCs w:val="24"/>
        </w:rPr>
      </w:pPr>
      <w:r w:rsidRPr="00CE18D1">
        <w:rPr>
          <w:rFonts w:ascii="Palatino Linotype" w:hAnsi="Palatino Linotype"/>
          <w:i/>
          <w:szCs w:val="24"/>
        </w:rPr>
        <w:t>“</w:t>
      </w:r>
      <w:r w:rsidRPr="00CE18D1">
        <w:rPr>
          <w:rFonts w:ascii="Palatino Linotype" w:hAnsi="Palatino Linotype"/>
          <w:b/>
          <w:i/>
          <w:szCs w:val="24"/>
        </w:rPr>
        <w:t>SOBRESEIMIENTO EN EL JUICIO DE AMPARO DIRECTO. IMPIDE EL ESTUDIO DE LAS VIOLACIONES PROCESALES PLANTEADAS EN LOS CONCEPTOS DE VIOLACIÓN.</w:t>
      </w:r>
    </w:p>
    <w:p w14:paraId="051CB0DF" w14:textId="77777777" w:rsidR="00CE18D1" w:rsidRPr="00CE18D1" w:rsidRDefault="00CE18D1" w:rsidP="00CE18D1">
      <w:pPr>
        <w:spacing w:after="0" w:line="240" w:lineRule="auto"/>
        <w:ind w:left="567" w:right="567"/>
        <w:jc w:val="both"/>
        <w:rPr>
          <w:rFonts w:ascii="Palatino Linotype" w:hAnsi="Palatino Linotype"/>
          <w:i/>
          <w:szCs w:val="24"/>
        </w:rPr>
      </w:pPr>
      <w:r w:rsidRPr="000D0A8E">
        <w:rPr>
          <w:rFonts w:ascii="Palatino Linotype" w:hAnsi="Palatino Linotype"/>
          <w:i/>
          <w:szCs w:val="24"/>
          <w:u w:val="single"/>
        </w:rPr>
        <w:t>El sobreseimiento</w:t>
      </w:r>
      <w:r w:rsidRPr="00CE18D1">
        <w:rPr>
          <w:rFonts w:ascii="Palatino Linotype" w:hAnsi="Palatino Linotype"/>
          <w:i/>
          <w:szCs w:val="24"/>
        </w:rPr>
        <w:t xml:space="preserve"> en el juicio de amparo directo </w:t>
      </w:r>
      <w:r w:rsidRPr="000D0A8E">
        <w:rPr>
          <w:rFonts w:ascii="Palatino Linotype" w:hAnsi="Palatino Linotype"/>
          <w:i/>
          <w:szCs w:val="24"/>
          <w:u w:val="single"/>
        </w:rPr>
        <w:t>provoca la terminación de la controversia planteada</w:t>
      </w:r>
      <w:r w:rsidRPr="00CE18D1">
        <w:rPr>
          <w:rFonts w:ascii="Palatino Linotype" w:hAnsi="Palatino Linotype"/>
          <w:i/>
          <w:szCs w:val="24"/>
        </w:rPr>
        <w:t xml:space="preserve"> por el quejoso en la demanda de amparo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  </w:t>
      </w:r>
    </w:p>
    <w:p w14:paraId="38BA0C2A" w14:textId="77777777" w:rsidR="00CE18D1" w:rsidRPr="00CE18D1" w:rsidRDefault="00CE18D1" w:rsidP="00CE18D1">
      <w:pPr>
        <w:spacing w:after="0" w:line="240" w:lineRule="auto"/>
        <w:ind w:left="567" w:right="567"/>
        <w:jc w:val="both"/>
        <w:rPr>
          <w:rFonts w:ascii="Palatino Linotype" w:hAnsi="Palatino Linotype"/>
          <w:i/>
          <w:szCs w:val="24"/>
        </w:rPr>
      </w:pPr>
      <w:r w:rsidRPr="00CE18D1">
        <w:rPr>
          <w:rFonts w:ascii="Palatino Linotype" w:hAnsi="Palatino Linotype"/>
          <w:i/>
          <w:szCs w:val="24"/>
        </w:rPr>
        <w:t>SÉPTIMO TRIBUNAL COLEGIADO EN MATERIA CIVIL DEL PRIMER CIRCUITO.</w:t>
      </w:r>
    </w:p>
    <w:p w14:paraId="54718717" w14:textId="77777777" w:rsidR="00CE18D1" w:rsidRPr="00CE18D1" w:rsidRDefault="00CE18D1" w:rsidP="00CE18D1">
      <w:pPr>
        <w:spacing w:after="0" w:line="240" w:lineRule="auto"/>
        <w:ind w:left="567" w:right="567"/>
        <w:jc w:val="both"/>
        <w:rPr>
          <w:rFonts w:ascii="Palatino Linotype" w:hAnsi="Palatino Linotype"/>
          <w:i/>
          <w:szCs w:val="24"/>
        </w:rPr>
      </w:pPr>
      <w:r w:rsidRPr="00CE18D1">
        <w:rPr>
          <w:rFonts w:ascii="Palatino Linotype" w:hAnsi="Palatino Linotype"/>
          <w:i/>
          <w:szCs w:val="24"/>
        </w:rPr>
        <w:t>Amparo directo 699/2008. Mariana Leticia González Steele. 13 de noviembre de 2008. Unanimidad de votos. Ponente: Sara Judith Montalvo Trejo. Secretario: Arnulfo Mateos García.” [Sic]</w:t>
      </w:r>
    </w:p>
    <w:p w14:paraId="22586369" w14:textId="77777777" w:rsidR="00CE18D1" w:rsidRPr="00CE18D1" w:rsidRDefault="00CE18D1" w:rsidP="00CE18D1">
      <w:pPr>
        <w:spacing w:after="0" w:line="360" w:lineRule="auto"/>
        <w:jc w:val="both"/>
        <w:rPr>
          <w:rFonts w:ascii="Palatino Linotype" w:hAnsi="Palatino Linotype"/>
          <w:sz w:val="24"/>
          <w:szCs w:val="24"/>
        </w:rPr>
      </w:pPr>
    </w:p>
    <w:p w14:paraId="33EA75C2" w14:textId="77777777" w:rsidR="00CE18D1" w:rsidRDefault="00CE18D1" w:rsidP="00CE18D1">
      <w:pPr>
        <w:spacing w:after="0" w:line="360" w:lineRule="auto"/>
        <w:jc w:val="both"/>
        <w:rPr>
          <w:rFonts w:ascii="Palatino Linotype" w:hAnsi="Palatino Linotype"/>
          <w:sz w:val="24"/>
          <w:szCs w:val="24"/>
        </w:rPr>
      </w:pPr>
      <w:r w:rsidRPr="00CE18D1">
        <w:rPr>
          <w:rFonts w:ascii="Palatino Linotype" w:hAnsi="Palatino Linotype"/>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CE18D1">
        <w:rPr>
          <w:rFonts w:ascii="Palatino Linotype" w:hAnsi="Palatino Linotype"/>
          <w:b/>
          <w:sz w:val="24"/>
          <w:szCs w:val="24"/>
        </w:rPr>
        <w:t>artículo 192</w:t>
      </w:r>
      <w:r w:rsidRPr="00CE18D1">
        <w:rPr>
          <w:rFonts w:ascii="Palatino Linotype" w:hAnsi="Palatino Linotype"/>
          <w:sz w:val="24"/>
          <w:szCs w:val="24"/>
        </w:rPr>
        <w:t xml:space="preserve"> de la Ley de Transparencia y Acceso a la Información Pública del Estado de México y </w:t>
      </w:r>
      <w:r w:rsidRPr="00CE18D1">
        <w:rPr>
          <w:rFonts w:ascii="Palatino Linotype" w:hAnsi="Palatino Linotype"/>
          <w:sz w:val="24"/>
          <w:szCs w:val="24"/>
        </w:rPr>
        <w:lastRenderedPageBreak/>
        <w:t xml:space="preserve">Municipios, nos encontramos ante un sobreseimiento definitivo toda vez que pone fin al procedimiento sin entrar al estudio de fondo del mismo. </w:t>
      </w:r>
    </w:p>
    <w:p w14:paraId="44B4594F" w14:textId="77777777" w:rsidR="00CE18D1" w:rsidRPr="00CE18D1" w:rsidRDefault="00CE18D1" w:rsidP="00CE18D1">
      <w:pPr>
        <w:spacing w:after="0" w:line="360" w:lineRule="auto"/>
        <w:jc w:val="both"/>
        <w:rPr>
          <w:rFonts w:ascii="Palatino Linotype" w:hAnsi="Palatino Linotype"/>
          <w:sz w:val="24"/>
          <w:szCs w:val="24"/>
        </w:rPr>
      </w:pPr>
    </w:p>
    <w:p w14:paraId="55D310A0" w14:textId="77777777" w:rsidR="00CE18D1" w:rsidRDefault="00CE18D1" w:rsidP="00CE18D1">
      <w:pPr>
        <w:spacing w:after="0" w:line="360" w:lineRule="auto"/>
        <w:jc w:val="both"/>
        <w:rPr>
          <w:rFonts w:ascii="Palatino Linotype" w:hAnsi="Palatino Linotype"/>
          <w:sz w:val="24"/>
          <w:szCs w:val="24"/>
        </w:rPr>
      </w:pPr>
      <w:r w:rsidRPr="00CE18D1">
        <w:rPr>
          <w:rFonts w:ascii="Palatino Linotype" w:hAnsi="Palatino Linotype"/>
          <w:sz w:val="24"/>
          <w:szCs w:val="24"/>
        </w:rPr>
        <w:t>Para los efectos de esta resolución, resulta oportuno precisar la improcedencia del recurso por no actualizar alguno de los supuestos previstos en la ley de transparencia (Artículo 191 fracci</w:t>
      </w:r>
      <w:r w:rsidR="000D0A8E">
        <w:rPr>
          <w:rFonts w:ascii="Palatino Linotype" w:hAnsi="Palatino Linotype"/>
          <w:sz w:val="24"/>
          <w:szCs w:val="24"/>
        </w:rPr>
        <w:t>ón VI</w:t>
      </w:r>
      <w:r w:rsidRPr="00CE18D1">
        <w:rPr>
          <w:rFonts w:ascii="Palatino Linotype" w:hAnsi="Palatino Linotype"/>
          <w:sz w:val="24"/>
          <w:szCs w:val="24"/>
        </w:rPr>
        <w:t xml:space="preserve"> y 192 fracción IV de la Ley de Transparencia local)</w:t>
      </w:r>
      <w:r w:rsidR="000D0A8E">
        <w:rPr>
          <w:rFonts w:ascii="Palatino Linotype" w:hAnsi="Palatino Linotype"/>
          <w:sz w:val="24"/>
          <w:szCs w:val="24"/>
        </w:rPr>
        <w:t>.</w:t>
      </w:r>
    </w:p>
    <w:p w14:paraId="1D31BDAB" w14:textId="77777777" w:rsidR="00CE18D1" w:rsidRPr="00CE18D1" w:rsidRDefault="00CE18D1" w:rsidP="00CE18D1">
      <w:pPr>
        <w:spacing w:after="0" w:line="360" w:lineRule="auto"/>
        <w:jc w:val="both"/>
        <w:rPr>
          <w:rFonts w:ascii="Palatino Linotype" w:hAnsi="Palatino Linotype"/>
          <w:sz w:val="24"/>
          <w:szCs w:val="24"/>
        </w:rPr>
      </w:pPr>
    </w:p>
    <w:p w14:paraId="1846000C" w14:textId="77777777" w:rsidR="005957FE" w:rsidRDefault="005957FE" w:rsidP="00D202B4">
      <w:pPr>
        <w:widowControl w:val="0"/>
        <w:spacing w:after="0" w:line="240" w:lineRule="auto"/>
        <w:ind w:left="567" w:right="567" w:firstLine="1"/>
        <w:jc w:val="both"/>
        <w:rPr>
          <w:rFonts w:ascii="Palatino Linotype" w:eastAsia="Palatino Linotype" w:hAnsi="Palatino Linotype"/>
          <w:i/>
          <w:szCs w:val="24"/>
        </w:rPr>
      </w:pPr>
      <w:r w:rsidRPr="00075827">
        <w:rPr>
          <w:rFonts w:ascii="Palatino Linotype" w:eastAsia="Palatino Linotype" w:hAnsi="Palatino Linotype"/>
          <w:b/>
          <w:i/>
          <w:szCs w:val="24"/>
        </w:rPr>
        <w:t>Artículo 191</w:t>
      </w:r>
      <w:r w:rsidRPr="00075827">
        <w:rPr>
          <w:rFonts w:ascii="Palatino Linotype" w:eastAsia="Palatino Linotype" w:hAnsi="Palatino Linotype"/>
          <w:i/>
          <w:szCs w:val="24"/>
        </w:rPr>
        <w:t>. El recurso será desechado por improcedente cuando:</w:t>
      </w:r>
    </w:p>
    <w:p w14:paraId="507C854E" w14:textId="77777777" w:rsidR="000D0A8E" w:rsidRDefault="000D0A8E" w:rsidP="00D202B4">
      <w:pPr>
        <w:widowControl w:val="0"/>
        <w:spacing w:after="0" w:line="240" w:lineRule="auto"/>
        <w:ind w:left="567" w:right="567" w:firstLine="1"/>
        <w:jc w:val="both"/>
        <w:rPr>
          <w:rFonts w:ascii="Palatino Linotype" w:eastAsia="Palatino Linotype" w:hAnsi="Palatino Linotype"/>
          <w:i/>
          <w:szCs w:val="24"/>
        </w:rPr>
      </w:pPr>
      <w:r>
        <w:rPr>
          <w:rFonts w:ascii="Palatino Linotype" w:eastAsia="Palatino Linotype" w:hAnsi="Palatino Linotype"/>
          <w:i/>
          <w:szCs w:val="24"/>
        </w:rPr>
        <w:t>…</w:t>
      </w:r>
    </w:p>
    <w:p w14:paraId="5412DCF9" w14:textId="77777777" w:rsidR="000D0A8E" w:rsidRPr="00075827" w:rsidRDefault="000D0A8E" w:rsidP="00D202B4">
      <w:pPr>
        <w:widowControl w:val="0"/>
        <w:spacing w:after="0" w:line="240" w:lineRule="auto"/>
        <w:ind w:left="567" w:right="567" w:firstLine="1"/>
        <w:jc w:val="both"/>
        <w:rPr>
          <w:rFonts w:ascii="Palatino Linotype" w:eastAsia="Palatino Linotype" w:hAnsi="Palatino Linotype"/>
          <w:i/>
          <w:szCs w:val="24"/>
        </w:rPr>
      </w:pPr>
      <w:r w:rsidRPr="000D0A8E">
        <w:rPr>
          <w:rFonts w:ascii="Palatino Linotype" w:eastAsia="Palatino Linotype" w:hAnsi="Palatino Linotype"/>
          <w:b/>
          <w:i/>
          <w:szCs w:val="24"/>
        </w:rPr>
        <w:t>VI.</w:t>
      </w:r>
      <w:r w:rsidRPr="000D0A8E">
        <w:rPr>
          <w:rFonts w:ascii="Palatino Linotype" w:eastAsia="Palatino Linotype" w:hAnsi="Palatino Linotype"/>
          <w:i/>
          <w:szCs w:val="24"/>
        </w:rPr>
        <w:t xml:space="preserve"> Se trate de una consulta, o trámite en específico; y</w:t>
      </w:r>
    </w:p>
    <w:p w14:paraId="72B41BEA" w14:textId="77777777" w:rsidR="005957FE" w:rsidRPr="00075827" w:rsidRDefault="005957FE" w:rsidP="00D202B4">
      <w:pPr>
        <w:widowControl w:val="0"/>
        <w:spacing w:after="0" w:line="360" w:lineRule="auto"/>
        <w:jc w:val="both"/>
        <w:rPr>
          <w:rFonts w:ascii="Palatino Linotype" w:eastAsia="Palatino Linotype" w:hAnsi="Palatino Linotype"/>
          <w:sz w:val="24"/>
          <w:szCs w:val="24"/>
        </w:rPr>
      </w:pPr>
    </w:p>
    <w:p w14:paraId="029FC996"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r w:rsidRPr="00D202B4">
        <w:rPr>
          <w:rFonts w:ascii="Palatino Linotype" w:eastAsia="Palatino Linotype" w:hAnsi="Palatino Linotype" w:cs="Palatino Linotype"/>
          <w:sz w:val="24"/>
          <w:szCs w:val="24"/>
          <w:lang w:val="es-ES" w:eastAsia="es-MX"/>
        </w:rPr>
        <w:t>Con base en las consideraciones de hecho y de derecho previas, podemos tener por acreditado que, no existen ya extremos legales para la procedencia del recurso, lo que conlleva a decretar el sobreseimiento. Es así que se advierte que en el caso en concreto se actualiza la causal de sobreseimiento prevista en la fracción IV del artículo 192 de la Ley de Transparencia y Acceso a la Información Pública del Estado de México y Municipio, que a la letra establece:</w:t>
      </w:r>
    </w:p>
    <w:p w14:paraId="4705306C"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p>
    <w:p w14:paraId="2D1F6A2B" w14:textId="77777777" w:rsidR="00D202B4" w:rsidRPr="00D202B4" w:rsidRDefault="00D202B4" w:rsidP="00D202B4">
      <w:pPr>
        <w:spacing w:after="0" w:line="240" w:lineRule="auto"/>
        <w:ind w:left="567" w:right="567"/>
        <w:jc w:val="both"/>
        <w:rPr>
          <w:rFonts w:ascii="Palatino Linotype" w:eastAsia="Palatino Linotype" w:hAnsi="Palatino Linotype" w:cs="Palatino Linotype"/>
          <w:i/>
          <w:szCs w:val="24"/>
          <w:lang w:val="es-ES" w:eastAsia="es-MX"/>
        </w:rPr>
      </w:pPr>
      <w:r w:rsidRPr="00D202B4">
        <w:rPr>
          <w:rFonts w:ascii="Palatino Linotype" w:eastAsia="Palatino Linotype" w:hAnsi="Palatino Linotype" w:cs="Palatino Linotype"/>
          <w:b/>
          <w:i/>
          <w:szCs w:val="24"/>
          <w:lang w:val="es-ES" w:eastAsia="es-MX"/>
        </w:rPr>
        <w:t xml:space="preserve">Artículo 192. </w:t>
      </w:r>
      <w:r w:rsidRPr="00D202B4">
        <w:rPr>
          <w:rFonts w:ascii="Palatino Linotype" w:eastAsia="Palatino Linotype" w:hAnsi="Palatino Linotype" w:cs="Palatino Linotype"/>
          <w:i/>
          <w:szCs w:val="24"/>
          <w:lang w:val="es-ES" w:eastAsia="es-MX"/>
        </w:rPr>
        <w:t>El recurso será sobreseído, en todo o en parte, cuando una vez admitido, se actualicen alguno de los siguientes supuestos:</w:t>
      </w:r>
    </w:p>
    <w:p w14:paraId="2938B051" w14:textId="77777777" w:rsidR="00D202B4" w:rsidRPr="00D202B4" w:rsidRDefault="00D202B4" w:rsidP="00D202B4">
      <w:pPr>
        <w:spacing w:after="0" w:line="240" w:lineRule="auto"/>
        <w:ind w:left="567" w:right="567"/>
        <w:jc w:val="both"/>
        <w:rPr>
          <w:rFonts w:ascii="Palatino Linotype" w:eastAsia="Palatino Linotype" w:hAnsi="Palatino Linotype" w:cs="Palatino Linotype"/>
          <w:i/>
          <w:szCs w:val="24"/>
          <w:lang w:val="es-ES" w:eastAsia="es-MX"/>
        </w:rPr>
      </w:pPr>
      <w:r w:rsidRPr="00D202B4">
        <w:rPr>
          <w:rFonts w:ascii="Palatino Linotype" w:eastAsia="Palatino Linotype" w:hAnsi="Palatino Linotype" w:cs="Palatino Linotype"/>
          <w:i/>
          <w:szCs w:val="24"/>
          <w:lang w:val="es-ES" w:eastAsia="es-MX"/>
        </w:rPr>
        <w:t>(…)</w:t>
      </w:r>
    </w:p>
    <w:p w14:paraId="7ED0CBD8" w14:textId="77777777" w:rsidR="00D202B4" w:rsidRPr="00D202B4" w:rsidRDefault="00D202B4" w:rsidP="00D202B4">
      <w:pPr>
        <w:spacing w:after="0" w:line="240" w:lineRule="auto"/>
        <w:ind w:left="567" w:right="567"/>
        <w:jc w:val="both"/>
        <w:rPr>
          <w:rFonts w:ascii="Palatino Linotype" w:eastAsia="Palatino Linotype" w:hAnsi="Palatino Linotype" w:cs="Palatino Linotype"/>
          <w:b/>
          <w:i/>
          <w:szCs w:val="24"/>
          <w:lang w:val="es-ES" w:eastAsia="es-MX"/>
        </w:rPr>
      </w:pPr>
      <w:r w:rsidRPr="00D202B4">
        <w:rPr>
          <w:rFonts w:ascii="Palatino Linotype" w:eastAsia="Palatino Linotype" w:hAnsi="Palatino Linotype" w:cs="Palatino Linotype"/>
          <w:b/>
          <w:i/>
          <w:szCs w:val="24"/>
          <w:lang w:val="es-ES" w:eastAsia="es-MX"/>
        </w:rPr>
        <w:t xml:space="preserve">IV. </w:t>
      </w:r>
      <w:r w:rsidRPr="00D202B4">
        <w:rPr>
          <w:rFonts w:ascii="Palatino Linotype" w:eastAsia="Palatino Linotype" w:hAnsi="Palatino Linotype" w:cs="Palatino Linotype"/>
          <w:i/>
          <w:szCs w:val="24"/>
          <w:lang w:val="es-ES" w:eastAsia="es-MX"/>
        </w:rPr>
        <w:t>Admitido el recurso de revisión, aparezca alguna causal de improcedencia en los términos de la presente Ley; y</w:t>
      </w:r>
    </w:p>
    <w:p w14:paraId="2B29150E"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p>
    <w:p w14:paraId="62199007"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r w:rsidRPr="00D202B4">
        <w:rPr>
          <w:rFonts w:ascii="Palatino Linotype" w:eastAsia="Palatino Linotype" w:hAnsi="Palatino Linotype" w:cs="Palatino Linotype"/>
          <w:sz w:val="24"/>
          <w:szCs w:val="24"/>
          <w:lang w:val="es-ES" w:eastAsia="es-MX"/>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09B74380" w14:textId="77777777" w:rsidR="00D202B4" w:rsidRPr="00D202B4" w:rsidRDefault="00D202B4" w:rsidP="00D202B4">
      <w:pPr>
        <w:spacing w:after="0" w:line="360" w:lineRule="auto"/>
        <w:jc w:val="center"/>
        <w:rPr>
          <w:rFonts w:ascii="Palatino Linotype" w:eastAsia="Palatino Linotype" w:hAnsi="Palatino Linotype" w:cs="Palatino Linotype"/>
          <w:b/>
          <w:sz w:val="28"/>
          <w:szCs w:val="28"/>
          <w:lang w:val="es-ES" w:eastAsia="es-MX"/>
        </w:rPr>
      </w:pPr>
      <w:r w:rsidRPr="00D202B4">
        <w:rPr>
          <w:rFonts w:ascii="Palatino Linotype" w:eastAsia="Palatino Linotype" w:hAnsi="Palatino Linotype" w:cs="Palatino Linotype"/>
          <w:b/>
          <w:sz w:val="28"/>
          <w:szCs w:val="28"/>
          <w:lang w:val="es-ES" w:eastAsia="es-MX"/>
        </w:rPr>
        <w:lastRenderedPageBreak/>
        <w:t>RESUELVE</w:t>
      </w:r>
    </w:p>
    <w:p w14:paraId="56A528A4"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p>
    <w:p w14:paraId="1914FCB0" w14:textId="77777777" w:rsidR="00D202B4" w:rsidRPr="00D202B4" w:rsidRDefault="00D202B4" w:rsidP="00D202B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D202B4">
        <w:rPr>
          <w:rFonts w:ascii="Palatino Linotype" w:eastAsia="Palatino Linotype" w:hAnsi="Palatino Linotype" w:cs="Palatino Linotype"/>
          <w:b/>
          <w:sz w:val="28"/>
          <w:szCs w:val="24"/>
          <w:lang w:val="es-ES" w:eastAsia="es-MX"/>
        </w:rPr>
        <w:t>PRIMERO</w:t>
      </w:r>
      <w:r w:rsidRPr="00D202B4">
        <w:rPr>
          <w:rFonts w:ascii="Palatino Linotype" w:eastAsia="Palatino Linotype" w:hAnsi="Palatino Linotype" w:cs="Palatino Linotype"/>
          <w:color w:val="000000"/>
          <w:sz w:val="24"/>
          <w:szCs w:val="24"/>
          <w:lang w:val="es-ES" w:eastAsia="es-MX"/>
        </w:rPr>
        <w:t xml:space="preserve">. Se </w:t>
      </w:r>
      <w:r w:rsidRPr="00D202B4">
        <w:rPr>
          <w:rFonts w:ascii="Palatino Linotype" w:eastAsia="Palatino Linotype" w:hAnsi="Palatino Linotype" w:cs="Palatino Linotype"/>
          <w:b/>
          <w:color w:val="000000"/>
          <w:sz w:val="24"/>
          <w:szCs w:val="24"/>
          <w:lang w:val="es-ES" w:eastAsia="es-MX"/>
        </w:rPr>
        <w:t>SOBRESEE</w:t>
      </w:r>
      <w:r w:rsidRPr="00D202B4">
        <w:rPr>
          <w:rFonts w:ascii="Palatino Linotype" w:eastAsia="Palatino Linotype" w:hAnsi="Palatino Linotype" w:cs="Palatino Linotype"/>
          <w:color w:val="000000"/>
          <w:sz w:val="24"/>
          <w:szCs w:val="24"/>
          <w:lang w:val="es-ES" w:eastAsia="es-MX"/>
        </w:rPr>
        <w:t xml:space="preserve"> el recurso de revisión número </w:t>
      </w:r>
      <w:r w:rsidRPr="00D202B4">
        <w:rPr>
          <w:rFonts w:ascii="Palatino Linotype" w:eastAsia="Palatino Linotype" w:hAnsi="Palatino Linotype" w:cs="Palatino Linotype"/>
          <w:b/>
          <w:color w:val="000000"/>
          <w:sz w:val="24"/>
          <w:szCs w:val="24"/>
          <w:lang w:val="es-ES" w:eastAsia="es-MX"/>
        </w:rPr>
        <w:t>0</w:t>
      </w:r>
      <w:r w:rsidR="00F94CCA">
        <w:rPr>
          <w:rFonts w:ascii="Palatino Linotype" w:eastAsia="Palatino Linotype" w:hAnsi="Palatino Linotype" w:cs="Palatino Linotype"/>
          <w:b/>
          <w:color w:val="000000"/>
          <w:sz w:val="24"/>
          <w:szCs w:val="24"/>
          <w:lang w:val="es-ES" w:eastAsia="es-MX"/>
        </w:rPr>
        <w:t>7960</w:t>
      </w:r>
      <w:r w:rsidRPr="00D202B4">
        <w:rPr>
          <w:rFonts w:ascii="Palatino Linotype" w:eastAsia="Palatino Linotype" w:hAnsi="Palatino Linotype" w:cs="Palatino Linotype"/>
          <w:b/>
          <w:color w:val="000000"/>
          <w:sz w:val="24"/>
          <w:szCs w:val="24"/>
          <w:lang w:val="es-ES" w:eastAsia="es-MX"/>
        </w:rPr>
        <w:t>/INFOEM/IP/RR/2023</w:t>
      </w:r>
      <w:r w:rsidRPr="00D202B4">
        <w:rPr>
          <w:rFonts w:ascii="Palatino Linotype" w:eastAsia="Palatino Linotype" w:hAnsi="Palatino Linotype" w:cs="Palatino Linotype"/>
          <w:color w:val="000000"/>
          <w:sz w:val="24"/>
          <w:szCs w:val="24"/>
          <w:lang w:val="es-ES" w:eastAsia="es-MX"/>
        </w:rPr>
        <w:t>, por actualizarse el supuesto de la fracción IV del artículo 192, concatenada con la causal de improcedencia inmersa en la fracci</w:t>
      </w:r>
      <w:r>
        <w:rPr>
          <w:rFonts w:ascii="Palatino Linotype" w:eastAsia="Palatino Linotype" w:hAnsi="Palatino Linotype" w:cs="Palatino Linotype"/>
          <w:color w:val="000000"/>
          <w:sz w:val="24"/>
          <w:szCs w:val="24"/>
          <w:lang w:val="es-ES" w:eastAsia="es-MX"/>
        </w:rPr>
        <w:t xml:space="preserve">ón </w:t>
      </w:r>
      <w:r w:rsidR="000D0A8E">
        <w:rPr>
          <w:rFonts w:ascii="Palatino Linotype" w:eastAsia="Palatino Linotype" w:hAnsi="Palatino Linotype" w:cs="Palatino Linotype"/>
          <w:color w:val="000000"/>
          <w:sz w:val="24"/>
          <w:szCs w:val="24"/>
          <w:lang w:val="es-ES" w:eastAsia="es-MX"/>
        </w:rPr>
        <w:t>V</w:t>
      </w:r>
      <w:r w:rsidRPr="00D202B4">
        <w:rPr>
          <w:rFonts w:ascii="Palatino Linotype" w:eastAsia="Palatino Linotype" w:hAnsi="Palatino Linotype" w:cs="Palatino Linotype"/>
          <w:color w:val="000000"/>
          <w:sz w:val="24"/>
          <w:szCs w:val="24"/>
          <w:lang w:val="es-ES" w:eastAsia="es-MX"/>
        </w:rPr>
        <w:t>I del artículo 191, de la Ley de Transparencia vigente en la Entidad, en términos del considerando TERCERO de la presente resolución.</w:t>
      </w:r>
    </w:p>
    <w:p w14:paraId="552EAEFF"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p>
    <w:p w14:paraId="7AFC5C47"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r w:rsidRPr="00D202B4">
        <w:rPr>
          <w:rFonts w:ascii="Palatino Linotype" w:eastAsia="Palatino Linotype" w:hAnsi="Palatino Linotype" w:cs="Palatino Linotype"/>
          <w:b/>
          <w:sz w:val="28"/>
          <w:szCs w:val="24"/>
          <w:lang w:val="es-ES" w:eastAsia="es-MX"/>
        </w:rPr>
        <w:t>SEGUNDO</w:t>
      </w:r>
      <w:r w:rsidRPr="00D202B4">
        <w:rPr>
          <w:rFonts w:ascii="Palatino Linotype" w:eastAsia="Palatino Linotype" w:hAnsi="Palatino Linotype" w:cs="Palatino Linotype"/>
          <w:b/>
          <w:sz w:val="24"/>
          <w:szCs w:val="24"/>
          <w:lang w:val="es-ES" w:eastAsia="es-MX"/>
        </w:rPr>
        <w:t>.</w:t>
      </w:r>
      <w:r w:rsidRPr="00D202B4">
        <w:rPr>
          <w:rFonts w:ascii="Palatino Linotype" w:eastAsia="Palatino Linotype" w:hAnsi="Palatino Linotype" w:cs="Palatino Linotype"/>
          <w:sz w:val="24"/>
          <w:szCs w:val="24"/>
          <w:lang w:val="es-ES" w:eastAsia="es-MX"/>
        </w:rPr>
        <w:t xml:space="preserve"> </w:t>
      </w:r>
      <w:r w:rsidRPr="00D202B4">
        <w:rPr>
          <w:rFonts w:ascii="Palatino Linotype" w:eastAsia="Palatino Linotype" w:hAnsi="Palatino Linotype" w:cs="Palatino Linotype"/>
          <w:b/>
          <w:sz w:val="24"/>
          <w:szCs w:val="24"/>
          <w:lang w:val="es-ES" w:eastAsia="es-MX"/>
        </w:rPr>
        <w:t>Notifíquese</w:t>
      </w:r>
      <w:r w:rsidRPr="00D202B4">
        <w:rPr>
          <w:rFonts w:ascii="Palatino Linotype" w:eastAsia="Palatino Linotype" w:hAnsi="Palatino Linotype" w:cs="Palatino Linotype"/>
          <w:sz w:val="24"/>
          <w:szCs w:val="24"/>
          <w:lang w:val="es-ES" w:eastAsia="es-MX"/>
        </w:rPr>
        <w:t xml:space="preserve"> la presente resolución al Titular de la Unidad de Transparencia del </w:t>
      </w:r>
      <w:r w:rsidRPr="00D202B4">
        <w:rPr>
          <w:rFonts w:ascii="Palatino Linotype" w:eastAsia="Palatino Linotype" w:hAnsi="Palatino Linotype" w:cs="Palatino Linotype"/>
          <w:b/>
          <w:sz w:val="24"/>
          <w:szCs w:val="24"/>
          <w:lang w:val="es-ES" w:eastAsia="es-MX"/>
        </w:rPr>
        <w:t>Sujeto Obligado</w:t>
      </w:r>
      <w:r w:rsidRPr="00D202B4">
        <w:rPr>
          <w:rFonts w:ascii="Palatino Linotype" w:eastAsia="Palatino Linotype" w:hAnsi="Palatino Linotype" w:cs="Palatino Linotype"/>
          <w:sz w:val="24"/>
          <w:szCs w:val="24"/>
          <w:lang w:val="es-ES" w:eastAsia="es-MX"/>
        </w:rPr>
        <w:t xml:space="preserve"> mediante el Sistema de Acceso a la Información Mexiquense (SAIMEX).</w:t>
      </w:r>
    </w:p>
    <w:p w14:paraId="3E6D025C"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p>
    <w:p w14:paraId="770052EB" w14:textId="77777777" w:rsidR="00D202B4" w:rsidRPr="00D202B4" w:rsidRDefault="00D202B4" w:rsidP="00D202B4">
      <w:pPr>
        <w:spacing w:after="0" w:line="360" w:lineRule="auto"/>
        <w:jc w:val="both"/>
        <w:rPr>
          <w:rFonts w:ascii="Palatino Linotype" w:eastAsia="Palatino Linotype" w:hAnsi="Palatino Linotype" w:cs="Palatino Linotype"/>
          <w:sz w:val="24"/>
          <w:szCs w:val="24"/>
          <w:lang w:val="es-ES" w:eastAsia="es-MX"/>
        </w:rPr>
      </w:pPr>
      <w:r w:rsidRPr="00D202B4">
        <w:rPr>
          <w:rFonts w:ascii="Palatino Linotype" w:eastAsia="Palatino Linotype" w:hAnsi="Palatino Linotype" w:cs="Palatino Linotype"/>
          <w:b/>
          <w:sz w:val="28"/>
          <w:szCs w:val="24"/>
          <w:lang w:val="es-ES" w:eastAsia="es-MX"/>
        </w:rPr>
        <w:t>TERCERO</w:t>
      </w:r>
      <w:r w:rsidRPr="00D202B4">
        <w:rPr>
          <w:rFonts w:ascii="Palatino Linotype" w:eastAsia="Palatino Linotype" w:hAnsi="Palatino Linotype" w:cs="Palatino Linotype"/>
          <w:b/>
          <w:sz w:val="24"/>
          <w:szCs w:val="24"/>
          <w:lang w:val="es-ES" w:eastAsia="es-MX"/>
        </w:rPr>
        <w:t>. Notifíquese</w:t>
      </w:r>
      <w:r w:rsidRPr="00D202B4">
        <w:rPr>
          <w:rFonts w:ascii="Palatino Linotype" w:eastAsia="Palatino Linotype" w:hAnsi="Palatino Linotype" w:cs="Palatino Linotype"/>
          <w:sz w:val="24"/>
          <w:szCs w:val="24"/>
          <w:lang w:val="es-ES" w:eastAsia="es-MX"/>
        </w:rPr>
        <w:t xml:space="preserve"> la presente resolución al </w:t>
      </w:r>
      <w:r w:rsidRPr="00D202B4">
        <w:rPr>
          <w:rFonts w:ascii="Palatino Linotype" w:eastAsia="Palatino Linotype" w:hAnsi="Palatino Linotype" w:cs="Palatino Linotype"/>
          <w:b/>
          <w:sz w:val="24"/>
          <w:szCs w:val="24"/>
          <w:lang w:val="es-ES" w:eastAsia="es-MX"/>
        </w:rPr>
        <w:t>Recurrente</w:t>
      </w:r>
      <w:r w:rsidRPr="00D202B4">
        <w:rPr>
          <w:rFonts w:ascii="Calibri" w:eastAsia="Calibri" w:hAnsi="Calibri" w:cs="Calibri"/>
          <w:sz w:val="24"/>
          <w:szCs w:val="24"/>
          <w:lang w:val="es-ES" w:eastAsia="es-MX"/>
        </w:rPr>
        <w:t xml:space="preserve"> </w:t>
      </w:r>
      <w:r w:rsidRPr="00D202B4">
        <w:rPr>
          <w:rFonts w:ascii="Palatino Linotype" w:eastAsia="Palatino Linotype" w:hAnsi="Palatino Linotype" w:cs="Palatino Linotype"/>
          <w:sz w:val="24"/>
          <w:szCs w:val="24"/>
          <w:lang w:val="es-ES" w:eastAsia="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6279F6DB" w14:textId="77777777" w:rsidR="00D202B4" w:rsidRDefault="00D202B4" w:rsidP="00D202B4">
      <w:pPr>
        <w:spacing w:after="0" w:line="360" w:lineRule="auto"/>
        <w:jc w:val="both"/>
        <w:rPr>
          <w:rFonts w:ascii="Palatino Linotype" w:hAnsi="Palatino Linotype" w:cs="Arial"/>
          <w:sz w:val="24"/>
          <w:szCs w:val="24"/>
          <w:lang w:val="es-ES"/>
        </w:rPr>
      </w:pPr>
    </w:p>
    <w:p w14:paraId="7C002890" w14:textId="77777777" w:rsidR="00F94CCA" w:rsidRDefault="00F94CCA" w:rsidP="00D202B4">
      <w:pPr>
        <w:spacing w:after="0" w:line="360" w:lineRule="auto"/>
        <w:jc w:val="both"/>
        <w:rPr>
          <w:rFonts w:ascii="Palatino Linotype" w:hAnsi="Palatino Linotype" w:cs="Arial"/>
          <w:sz w:val="24"/>
          <w:szCs w:val="24"/>
          <w:lang w:val="es-ES"/>
        </w:rPr>
      </w:pPr>
    </w:p>
    <w:p w14:paraId="2D2129EE" w14:textId="77777777" w:rsidR="00F94CCA" w:rsidRDefault="00F94CCA" w:rsidP="00D202B4">
      <w:pPr>
        <w:spacing w:after="0" w:line="360" w:lineRule="auto"/>
        <w:jc w:val="both"/>
        <w:rPr>
          <w:rFonts w:ascii="Palatino Linotype" w:hAnsi="Palatino Linotype" w:cs="Arial"/>
          <w:sz w:val="24"/>
          <w:szCs w:val="24"/>
          <w:lang w:val="es-ES"/>
        </w:rPr>
      </w:pPr>
    </w:p>
    <w:p w14:paraId="6C524EA0" w14:textId="77777777" w:rsidR="00F94CCA" w:rsidRDefault="00F94CCA" w:rsidP="00D202B4">
      <w:pPr>
        <w:spacing w:after="0" w:line="360" w:lineRule="auto"/>
        <w:jc w:val="both"/>
        <w:rPr>
          <w:rFonts w:ascii="Palatino Linotype" w:hAnsi="Palatino Linotype" w:cs="Arial"/>
          <w:sz w:val="24"/>
          <w:szCs w:val="24"/>
          <w:lang w:val="es-ES"/>
        </w:rPr>
      </w:pPr>
    </w:p>
    <w:p w14:paraId="2C9F2EB0" w14:textId="77777777" w:rsidR="00F94CCA" w:rsidRDefault="00F94CCA" w:rsidP="00D202B4">
      <w:pPr>
        <w:spacing w:after="0" w:line="360" w:lineRule="auto"/>
        <w:jc w:val="both"/>
        <w:rPr>
          <w:rFonts w:ascii="Palatino Linotype" w:hAnsi="Palatino Linotype" w:cs="Arial"/>
          <w:sz w:val="24"/>
          <w:szCs w:val="24"/>
          <w:lang w:val="es-ES"/>
        </w:rPr>
      </w:pPr>
    </w:p>
    <w:p w14:paraId="71CED267" w14:textId="77777777" w:rsidR="00143A62"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w:t>
      </w:r>
      <w:r w:rsidR="00C135BE">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94CCA">
        <w:rPr>
          <w:rFonts w:ascii="Palatino Linotype" w:hAnsi="Palatino Linotype" w:cs="Arial"/>
          <w:sz w:val="24"/>
          <w:szCs w:val="24"/>
        </w:rPr>
        <w:t>PRIMERA</w:t>
      </w:r>
      <w:r w:rsidR="008B3EAA">
        <w:rPr>
          <w:rFonts w:ascii="Palatino Linotype" w:hAnsi="Palatino Linotype" w:cs="Arial"/>
          <w:sz w:val="24"/>
          <w:szCs w:val="24"/>
        </w:rPr>
        <w:t xml:space="preserve"> </w:t>
      </w:r>
      <w:r w:rsidRPr="00660089">
        <w:rPr>
          <w:rFonts w:ascii="Palatino Linotype" w:hAnsi="Palatino Linotype" w:cs="Arial"/>
          <w:sz w:val="24"/>
          <w:szCs w:val="24"/>
        </w:rPr>
        <w:t xml:space="preserve">SESIÓN ORDINARIA CELEBRADA EL </w:t>
      </w:r>
      <w:r w:rsidR="00F94CCA">
        <w:rPr>
          <w:rFonts w:ascii="Palatino Linotype" w:hAnsi="Palatino Linotype" w:cs="Arial"/>
          <w:sz w:val="24"/>
          <w:szCs w:val="24"/>
        </w:rPr>
        <w:t>DIECISIETE</w:t>
      </w:r>
      <w:r w:rsidRPr="00660089">
        <w:rPr>
          <w:rFonts w:ascii="Palatino Linotype" w:hAnsi="Palatino Linotype" w:cs="Arial"/>
          <w:sz w:val="24"/>
          <w:szCs w:val="24"/>
        </w:rPr>
        <w:t xml:space="preserve"> DE </w:t>
      </w:r>
      <w:r w:rsidR="000D0A8E">
        <w:rPr>
          <w:rFonts w:ascii="Palatino Linotype" w:hAnsi="Palatino Linotype" w:cs="Arial"/>
          <w:sz w:val="24"/>
          <w:szCs w:val="24"/>
        </w:rPr>
        <w:t>ENERO</w:t>
      </w:r>
      <w:r w:rsidRPr="00660089">
        <w:rPr>
          <w:rFonts w:ascii="Palatino Linotype" w:hAnsi="Palatino Linotype" w:cs="Arial"/>
          <w:sz w:val="24"/>
          <w:szCs w:val="24"/>
        </w:rPr>
        <w:t xml:space="preserve"> DE DOS MIL VEINTI</w:t>
      </w:r>
      <w:r w:rsidR="000D0A8E">
        <w:rPr>
          <w:rFonts w:ascii="Palatino Linotype" w:hAnsi="Palatino Linotype" w:cs="Arial"/>
          <w:sz w:val="24"/>
          <w:szCs w:val="24"/>
        </w:rPr>
        <w:t>CUATRO</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374B52">
        <w:rPr>
          <w:rFonts w:ascii="Palatino Linotype" w:hAnsi="Palatino Linotype" w:cs="Arial"/>
          <w:sz w:val="24"/>
          <w:szCs w:val="24"/>
        </w:rPr>
        <w:t>-----------</w:t>
      </w:r>
      <w:r w:rsidRPr="00121350">
        <w:rPr>
          <w:rFonts w:ascii="Palatino Linotype" w:hAnsi="Palatino Linotype" w:cs="Arial"/>
          <w:sz w:val="24"/>
          <w:szCs w:val="24"/>
        </w:rPr>
        <w:t>---</w:t>
      </w:r>
    </w:p>
    <w:p w14:paraId="266AA9AA" w14:textId="77777777" w:rsidR="00A10247" w:rsidRPr="00660089"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4FB9621" w14:textId="77777777" w:rsidR="00A10247"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2BB52BF" w14:textId="77777777" w:rsidR="00A10247" w:rsidRDefault="00A10247"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7622C4D" w14:textId="77777777" w:rsidR="008B3EAA" w:rsidRDefault="008B3EAA" w:rsidP="00D202B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5C4A4151"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7B894DF"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F33FDAF"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38981823"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3DE2D068"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4161E984"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4484E95"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44FB9DF8"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3E805E5"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7736CAA6"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C0945CF" w14:textId="77777777" w:rsidR="002C013E" w:rsidRDefault="002C013E" w:rsidP="002C013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5AC7C148" w14:textId="77777777" w:rsidR="00A10247" w:rsidRPr="0016590E" w:rsidRDefault="00A10247" w:rsidP="00D202B4">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14:paraId="3C4ED201" w14:textId="77777777" w:rsidR="00A10247" w:rsidRPr="0016590E" w:rsidRDefault="00A10247" w:rsidP="00D202B4">
      <w:pPr>
        <w:spacing w:after="0" w:line="360" w:lineRule="auto"/>
        <w:jc w:val="both"/>
        <w:rPr>
          <w:rFonts w:ascii="Palatino Linotype" w:hAnsi="Palatino Linotype" w:cs="Arial"/>
          <w:sz w:val="24"/>
          <w:szCs w:val="24"/>
        </w:rPr>
      </w:pPr>
    </w:p>
    <w:p w14:paraId="36DB4AF4" w14:textId="77777777" w:rsidR="00A10247" w:rsidRPr="0016590E" w:rsidRDefault="00A10247" w:rsidP="00D202B4">
      <w:pPr>
        <w:spacing w:after="0" w:line="360" w:lineRule="auto"/>
        <w:jc w:val="both"/>
        <w:rPr>
          <w:rFonts w:ascii="Palatino Linotype" w:hAnsi="Palatino Linotype" w:cs="Arial"/>
          <w:sz w:val="24"/>
          <w:szCs w:val="24"/>
        </w:rPr>
      </w:pPr>
    </w:p>
    <w:p w14:paraId="15D73D46" w14:textId="77777777" w:rsidR="00A10247" w:rsidRPr="0016590E" w:rsidRDefault="00A10247" w:rsidP="00D202B4">
      <w:pPr>
        <w:spacing w:after="0" w:line="360" w:lineRule="auto"/>
        <w:jc w:val="both"/>
        <w:rPr>
          <w:rFonts w:ascii="Palatino Linotype" w:hAnsi="Palatino Linotype" w:cs="Arial"/>
          <w:sz w:val="24"/>
          <w:szCs w:val="24"/>
        </w:rPr>
      </w:pPr>
    </w:p>
    <w:p w14:paraId="7D56569B" w14:textId="77777777" w:rsidR="00A10247" w:rsidRPr="0016590E" w:rsidRDefault="00A10247" w:rsidP="00D202B4">
      <w:pPr>
        <w:spacing w:after="0"/>
        <w:rPr>
          <w:rFonts w:ascii="Palatino Linotype" w:hAnsi="Palatino Linotype"/>
        </w:rPr>
      </w:pPr>
    </w:p>
    <w:p w14:paraId="744570A4" w14:textId="77777777" w:rsidR="00A10247" w:rsidRPr="0016590E" w:rsidRDefault="00A10247" w:rsidP="00D202B4">
      <w:pPr>
        <w:spacing w:after="0"/>
        <w:rPr>
          <w:rFonts w:ascii="Palatino Linotype" w:hAnsi="Palatino Linotype"/>
        </w:rPr>
      </w:pPr>
    </w:p>
    <w:p w14:paraId="26FF38FE" w14:textId="77777777" w:rsidR="00A10247" w:rsidRPr="0016590E" w:rsidRDefault="00A10247" w:rsidP="00D202B4">
      <w:pPr>
        <w:spacing w:after="0"/>
        <w:rPr>
          <w:rFonts w:ascii="Palatino Linotype" w:hAnsi="Palatino Linotype"/>
        </w:rPr>
      </w:pPr>
    </w:p>
    <w:p w14:paraId="283A3407" w14:textId="77777777" w:rsidR="00A10247" w:rsidRPr="0016590E" w:rsidRDefault="00A10247" w:rsidP="00D202B4">
      <w:pPr>
        <w:spacing w:after="0"/>
        <w:rPr>
          <w:rFonts w:ascii="Palatino Linotype" w:hAnsi="Palatino Linotype"/>
        </w:rPr>
      </w:pPr>
    </w:p>
    <w:p w14:paraId="5BEABC85" w14:textId="77777777" w:rsidR="00A10247" w:rsidRPr="0016590E" w:rsidRDefault="00A10247" w:rsidP="00D202B4">
      <w:pPr>
        <w:spacing w:after="0"/>
        <w:rPr>
          <w:rFonts w:ascii="Palatino Linotype" w:hAnsi="Palatino Linotype"/>
        </w:rPr>
      </w:pPr>
    </w:p>
    <w:p w14:paraId="574F1B33" w14:textId="77777777" w:rsidR="00A10247" w:rsidRPr="0016590E" w:rsidRDefault="00A10247" w:rsidP="00D202B4">
      <w:pPr>
        <w:spacing w:after="0"/>
        <w:rPr>
          <w:rFonts w:ascii="Palatino Linotype" w:hAnsi="Palatino Linotype"/>
        </w:rPr>
      </w:pPr>
    </w:p>
    <w:p w14:paraId="10D3480D" w14:textId="77777777" w:rsidR="00A10247" w:rsidRPr="0016590E" w:rsidRDefault="00A10247" w:rsidP="00D202B4">
      <w:pPr>
        <w:spacing w:after="0"/>
        <w:rPr>
          <w:rFonts w:ascii="Palatino Linotype" w:hAnsi="Palatino Linotype"/>
        </w:rPr>
      </w:pPr>
    </w:p>
    <w:p w14:paraId="147FCA01" w14:textId="77777777" w:rsidR="00A10247" w:rsidRPr="0016590E" w:rsidRDefault="00A10247" w:rsidP="00D202B4">
      <w:pPr>
        <w:spacing w:after="0"/>
        <w:rPr>
          <w:rFonts w:ascii="Palatino Linotype" w:hAnsi="Palatino Linotype"/>
        </w:rPr>
      </w:pPr>
    </w:p>
    <w:p w14:paraId="05755372" w14:textId="77777777" w:rsidR="00A10247" w:rsidRPr="0016590E" w:rsidRDefault="00A10247" w:rsidP="00D202B4">
      <w:pPr>
        <w:spacing w:after="0"/>
        <w:rPr>
          <w:rFonts w:ascii="Palatino Linotype" w:hAnsi="Palatino Linotype"/>
        </w:rPr>
      </w:pPr>
    </w:p>
    <w:p w14:paraId="010EF00B" w14:textId="77777777" w:rsidR="00A10247" w:rsidRDefault="00A10247" w:rsidP="00D202B4">
      <w:pPr>
        <w:spacing w:after="0"/>
      </w:pPr>
    </w:p>
    <w:p w14:paraId="351B8F3E" w14:textId="77777777" w:rsidR="00A10247" w:rsidRPr="00791D5A" w:rsidRDefault="00A10247" w:rsidP="00D202B4">
      <w:pPr>
        <w:spacing w:after="0"/>
      </w:pPr>
    </w:p>
    <w:p w14:paraId="7D530EAB" w14:textId="77777777" w:rsidR="00A10247" w:rsidRDefault="00A10247" w:rsidP="00D202B4">
      <w:pPr>
        <w:spacing w:after="0"/>
      </w:pPr>
    </w:p>
    <w:p w14:paraId="7666B6F5" w14:textId="77777777" w:rsidR="00A10247" w:rsidRDefault="00A10247" w:rsidP="00D202B4">
      <w:pPr>
        <w:spacing w:after="0"/>
      </w:pPr>
    </w:p>
    <w:p w14:paraId="5D85CEC3" w14:textId="77777777" w:rsidR="00A10247" w:rsidRDefault="00A10247" w:rsidP="00D202B4">
      <w:pPr>
        <w:spacing w:after="0"/>
      </w:pPr>
    </w:p>
    <w:p w14:paraId="7159EF1F" w14:textId="77777777" w:rsidR="00041B6A" w:rsidRDefault="00041B6A" w:rsidP="00D202B4">
      <w:pPr>
        <w:spacing w:after="0"/>
      </w:pPr>
    </w:p>
    <w:sectPr w:rsidR="00041B6A" w:rsidSect="00041B6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AE86" w14:textId="77777777" w:rsidR="00AC1330" w:rsidRDefault="00AC1330" w:rsidP="00A10247">
      <w:pPr>
        <w:spacing w:after="0" w:line="240" w:lineRule="auto"/>
      </w:pPr>
      <w:r>
        <w:separator/>
      </w:r>
    </w:p>
  </w:endnote>
  <w:endnote w:type="continuationSeparator" w:id="0">
    <w:p w14:paraId="399EFC57" w14:textId="77777777" w:rsidR="00AC1330" w:rsidRDefault="00AC1330"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6C0176D" w14:textId="77777777" w:rsidR="006B0E75" w:rsidRPr="002D6DD8"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669">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0669">
              <w:rPr>
                <w:rFonts w:ascii="Palatino Linotype" w:hAnsi="Palatino Linotype"/>
                <w:bCs/>
                <w:noProof/>
                <w:sz w:val="20"/>
              </w:rPr>
              <w:t>25</w:t>
            </w:r>
            <w:r>
              <w:rPr>
                <w:rFonts w:ascii="Palatino Linotype" w:hAnsi="Palatino Linotype"/>
                <w:bCs/>
                <w:noProof/>
                <w:sz w:val="20"/>
              </w:rPr>
              <w:fldChar w:fldCharType="end"/>
            </w:r>
          </w:p>
        </w:sdtContent>
      </w:sdt>
    </w:sdtContent>
  </w:sdt>
  <w:p w14:paraId="324F6E57" w14:textId="77777777" w:rsidR="006B0E75" w:rsidRDefault="006B0E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7AB" w14:textId="77777777" w:rsidR="006B0E75" w:rsidRPr="000B69FA"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6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0669">
      <w:rPr>
        <w:rFonts w:ascii="Palatino Linotype" w:hAnsi="Palatino Linotype"/>
        <w:bCs/>
        <w:noProof/>
        <w:sz w:val="20"/>
      </w:rPr>
      <w:t>25</w:t>
    </w:r>
    <w:r>
      <w:rPr>
        <w:rFonts w:ascii="Palatino Linotype" w:hAnsi="Palatino Linotype"/>
        <w:bCs/>
        <w:noProof/>
        <w:sz w:val="20"/>
      </w:rPr>
      <w:fldChar w:fldCharType="end"/>
    </w:r>
  </w:p>
  <w:p w14:paraId="44204064" w14:textId="77777777" w:rsidR="006B0E75" w:rsidRDefault="006B0E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4617" w14:textId="77777777" w:rsidR="00AC1330" w:rsidRDefault="00AC1330" w:rsidP="00A10247">
      <w:pPr>
        <w:spacing w:after="0" w:line="240" w:lineRule="auto"/>
      </w:pPr>
      <w:r>
        <w:separator/>
      </w:r>
    </w:p>
  </w:footnote>
  <w:footnote w:type="continuationSeparator" w:id="0">
    <w:p w14:paraId="4E21A07C" w14:textId="77777777" w:rsidR="00AC1330" w:rsidRDefault="00AC1330" w:rsidP="00A10247">
      <w:pPr>
        <w:spacing w:after="0" w:line="240" w:lineRule="auto"/>
      </w:pPr>
      <w:r>
        <w:continuationSeparator/>
      </w:r>
    </w:p>
  </w:footnote>
  <w:footnote w:id="1">
    <w:p w14:paraId="40AE5F0F" w14:textId="77777777" w:rsidR="006F0074" w:rsidRPr="009535FD" w:rsidRDefault="006F0074" w:rsidP="006F0074">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C8191DF" w14:textId="77777777" w:rsidR="006F0074" w:rsidRPr="009535FD" w:rsidRDefault="006F0074" w:rsidP="006F0074">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C60689" w14:textId="77777777" w:rsidR="00E504C9" w:rsidRPr="00E504C9" w:rsidRDefault="00E504C9" w:rsidP="00E504C9">
      <w:pPr>
        <w:pStyle w:val="Textonotapie"/>
        <w:jc w:val="both"/>
        <w:rPr>
          <w:rFonts w:ascii="Palatino Linotype" w:hAnsi="Palatino Linotype"/>
          <w:i/>
        </w:rPr>
      </w:pPr>
      <w:r>
        <w:rPr>
          <w:rStyle w:val="Refdenotaalpie"/>
        </w:rPr>
        <w:footnoteRef/>
      </w:r>
      <w:r>
        <w:t xml:space="preserve"> </w:t>
      </w:r>
      <w:r w:rsidRPr="00E504C9">
        <w:rPr>
          <w:rFonts w:ascii="Palatino Linotype" w:hAnsi="Palatino Linotype"/>
          <w:b/>
          <w:i/>
        </w:rPr>
        <w:t>Artículo 179.</w:t>
      </w:r>
      <w:r w:rsidRPr="00E504C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74F5663F" w14:textId="77777777" w:rsidR="00E504C9" w:rsidRPr="00E504C9" w:rsidRDefault="00E504C9" w:rsidP="00E504C9">
      <w:pPr>
        <w:pStyle w:val="Textonotapie"/>
        <w:jc w:val="both"/>
        <w:rPr>
          <w:rFonts w:ascii="Palatino Linotype" w:hAnsi="Palatino Linotype"/>
          <w:i/>
        </w:rPr>
      </w:pPr>
      <w:r w:rsidRPr="00E504C9">
        <w:rPr>
          <w:rFonts w:ascii="Palatino Linotype" w:hAnsi="Palatino Linotype"/>
          <w:i/>
        </w:rPr>
        <w:t>I. La negativa a la información solicitada;</w:t>
      </w:r>
    </w:p>
    <w:p w14:paraId="05606CBC" w14:textId="77777777" w:rsidR="00E504C9" w:rsidRDefault="00E504C9" w:rsidP="00E504C9">
      <w:pPr>
        <w:pStyle w:val="Textonotapie"/>
        <w:jc w:val="both"/>
      </w:pPr>
      <w:r w:rsidRPr="00E504C9">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B0E75" w14:paraId="22CDE553" w14:textId="77777777" w:rsidTr="00041B6A">
      <w:trPr>
        <w:trHeight w:val="227"/>
      </w:trPr>
      <w:tc>
        <w:tcPr>
          <w:tcW w:w="5246" w:type="dxa"/>
          <w:hideMark/>
        </w:tcPr>
        <w:p w14:paraId="6A3D1AEF" w14:textId="77777777"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53F2727" w14:textId="77777777" w:rsidR="006B0E75" w:rsidRPr="00641471" w:rsidRDefault="00BE6FFF" w:rsidP="001F292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1F292E">
            <w:rPr>
              <w:rFonts w:ascii="Palatino Linotype" w:hAnsi="Palatino Linotype" w:cs="Arial"/>
              <w:b/>
              <w:bCs/>
              <w:sz w:val="24"/>
              <w:lang w:eastAsia="es-MX"/>
            </w:rPr>
            <w:t>79</w:t>
          </w:r>
          <w:r>
            <w:rPr>
              <w:rFonts w:ascii="Palatino Linotype" w:hAnsi="Palatino Linotype" w:cs="Arial"/>
              <w:b/>
              <w:bCs/>
              <w:sz w:val="24"/>
              <w:lang w:eastAsia="es-MX"/>
            </w:rPr>
            <w:t>60/INFOEM/IP/RR/2023</w:t>
          </w:r>
        </w:p>
      </w:tc>
    </w:tr>
    <w:tr w:rsidR="006B0E75" w14:paraId="0798E326" w14:textId="77777777" w:rsidTr="00041B6A">
      <w:trPr>
        <w:trHeight w:val="242"/>
      </w:trPr>
      <w:tc>
        <w:tcPr>
          <w:tcW w:w="5246" w:type="dxa"/>
          <w:hideMark/>
        </w:tcPr>
        <w:p w14:paraId="4FE3790B" w14:textId="77777777"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4A7774E" w14:textId="77777777" w:rsidR="006B0E75" w:rsidRPr="00641471" w:rsidRDefault="001F292E" w:rsidP="008B38BA">
          <w:pPr>
            <w:spacing w:after="120" w:line="256" w:lineRule="auto"/>
            <w:ind w:left="-486" w:right="214" w:firstLine="284"/>
            <w:jc w:val="right"/>
            <w:rPr>
              <w:rFonts w:ascii="Palatino Linotype" w:hAnsi="Palatino Linotype" w:cs="Arial"/>
              <w:b/>
              <w:szCs w:val="20"/>
            </w:rPr>
          </w:pPr>
          <w:r>
            <w:rPr>
              <w:rFonts w:ascii="Palatino Linotype" w:hAnsi="Palatino Linotype" w:cs="Arial"/>
              <w:b/>
              <w:bCs/>
              <w:szCs w:val="20"/>
            </w:rPr>
            <w:t>Secretaría de Movilidad</w:t>
          </w:r>
        </w:p>
      </w:tc>
    </w:tr>
    <w:tr w:rsidR="006B0E75" w14:paraId="1D888E97" w14:textId="77777777" w:rsidTr="00041B6A">
      <w:trPr>
        <w:trHeight w:val="342"/>
      </w:trPr>
      <w:tc>
        <w:tcPr>
          <w:tcW w:w="5246" w:type="dxa"/>
          <w:hideMark/>
        </w:tcPr>
        <w:p w14:paraId="0F4EED4B" w14:textId="77777777" w:rsidR="006B0E75" w:rsidRPr="00641471" w:rsidRDefault="006B0E75"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1F20A78" w14:textId="77777777" w:rsidR="006B0E75" w:rsidRPr="00641471" w:rsidRDefault="006B0E75"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AD2E709" w14:textId="77777777" w:rsidR="006B0E75" w:rsidRPr="00AE046A" w:rsidRDefault="006B0E75"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41A808" wp14:editId="4FD84406">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B0E75" w14:paraId="045BE8D7" w14:textId="77777777" w:rsidTr="00041B6A">
      <w:trPr>
        <w:trHeight w:val="227"/>
      </w:trPr>
      <w:tc>
        <w:tcPr>
          <w:tcW w:w="5104" w:type="dxa"/>
          <w:hideMark/>
        </w:tcPr>
        <w:p w14:paraId="7FE7D1CF" w14:textId="77777777"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B68F3BF" w14:textId="77777777" w:rsidR="006B0E75" w:rsidRPr="00641471" w:rsidRDefault="00BE6FFF" w:rsidP="001F292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1F292E">
            <w:rPr>
              <w:rFonts w:ascii="Palatino Linotype" w:hAnsi="Palatino Linotype" w:cs="Arial"/>
              <w:b/>
              <w:bCs/>
              <w:sz w:val="24"/>
              <w:lang w:eastAsia="es-MX"/>
            </w:rPr>
            <w:t>7960</w:t>
          </w:r>
          <w:r>
            <w:rPr>
              <w:rFonts w:ascii="Palatino Linotype" w:hAnsi="Palatino Linotype" w:cs="Arial"/>
              <w:b/>
              <w:bCs/>
              <w:sz w:val="24"/>
              <w:lang w:eastAsia="es-MX"/>
            </w:rPr>
            <w:t>/INFOEM/IP/RR/2023</w:t>
          </w:r>
        </w:p>
      </w:tc>
    </w:tr>
    <w:tr w:rsidR="006B0E75" w14:paraId="2BCB8486" w14:textId="77777777" w:rsidTr="00041B6A">
      <w:trPr>
        <w:trHeight w:val="242"/>
      </w:trPr>
      <w:tc>
        <w:tcPr>
          <w:tcW w:w="5104" w:type="dxa"/>
          <w:hideMark/>
        </w:tcPr>
        <w:p w14:paraId="55003CB9" w14:textId="77777777"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5265D07" w14:textId="77777777" w:rsidR="006B0E75" w:rsidRPr="00641471" w:rsidRDefault="001F292E" w:rsidP="008B38BA">
          <w:pPr>
            <w:spacing w:after="120" w:line="256" w:lineRule="auto"/>
            <w:ind w:left="-486" w:right="214" w:firstLine="284"/>
            <w:jc w:val="right"/>
            <w:rPr>
              <w:rFonts w:ascii="Palatino Linotype" w:hAnsi="Palatino Linotype" w:cs="Arial"/>
              <w:b/>
              <w:szCs w:val="20"/>
            </w:rPr>
          </w:pPr>
          <w:r>
            <w:rPr>
              <w:rFonts w:ascii="Palatino Linotype" w:hAnsi="Palatino Linotype" w:cs="Arial"/>
              <w:b/>
              <w:bCs/>
              <w:szCs w:val="20"/>
            </w:rPr>
            <w:t>Secretaría de Movilidad</w:t>
          </w:r>
        </w:p>
      </w:tc>
    </w:tr>
    <w:tr w:rsidR="006B0E75" w14:paraId="196F0489" w14:textId="77777777" w:rsidTr="00041B6A">
      <w:trPr>
        <w:trHeight w:val="342"/>
      </w:trPr>
      <w:tc>
        <w:tcPr>
          <w:tcW w:w="5104" w:type="dxa"/>
        </w:tcPr>
        <w:p w14:paraId="39A7DE40" w14:textId="77777777"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806015B" w14:textId="08B84CF1" w:rsidR="006B0E75" w:rsidRPr="00641471" w:rsidRDefault="006B0E75" w:rsidP="001F292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6B6839B" wp14:editId="12E39A9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211A2">
            <w:rPr>
              <w:rFonts w:ascii="Palatino Linotype" w:hAnsi="Palatino Linotype" w:cs="Arial"/>
              <w:b/>
            </w:rPr>
            <w:t>XXXXXXXXXXXXXXXX</w:t>
          </w:r>
          <w:proofErr w:type="spellEnd"/>
        </w:p>
      </w:tc>
    </w:tr>
    <w:tr w:rsidR="006B0E75" w14:paraId="24C37078" w14:textId="77777777" w:rsidTr="00041B6A">
      <w:trPr>
        <w:trHeight w:val="342"/>
      </w:trPr>
      <w:tc>
        <w:tcPr>
          <w:tcW w:w="5104" w:type="dxa"/>
        </w:tcPr>
        <w:p w14:paraId="530DB4A4" w14:textId="77777777"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FD7CC3F" w14:textId="77777777" w:rsidR="006B0E75" w:rsidRPr="00641471" w:rsidRDefault="006B0E75"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8BE6E6D" w14:textId="77777777" w:rsidR="006B0E75" w:rsidRPr="00C222C0" w:rsidRDefault="006B0E75">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04855"/>
    <w:multiLevelType w:val="hybridMultilevel"/>
    <w:tmpl w:val="5D6C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73866"/>
    <w:multiLevelType w:val="hybridMultilevel"/>
    <w:tmpl w:val="D14E3F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5"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AB4AE1"/>
    <w:multiLevelType w:val="hybridMultilevel"/>
    <w:tmpl w:val="CA98D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2F0B4A"/>
    <w:multiLevelType w:val="hybridMultilevel"/>
    <w:tmpl w:val="A2646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D362F"/>
    <w:multiLevelType w:val="hybridMultilevel"/>
    <w:tmpl w:val="9FAAC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3C21ED"/>
    <w:multiLevelType w:val="hybridMultilevel"/>
    <w:tmpl w:val="6DFE416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6122B0"/>
    <w:multiLevelType w:val="hybridMultilevel"/>
    <w:tmpl w:val="86F02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765E90"/>
    <w:multiLevelType w:val="multilevel"/>
    <w:tmpl w:val="F43429E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BF54F7"/>
    <w:multiLevelType w:val="hybridMultilevel"/>
    <w:tmpl w:val="B7108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8629194">
    <w:abstractNumId w:val="16"/>
  </w:num>
  <w:num w:numId="2" w16cid:durableId="1480726650">
    <w:abstractNumId w:val="12"/>
  </w:num>
  <w:num w:numId="3" w16cid:durableId="311520992">
    <w:abstractNumId w:val="19"/>
  </w:num>
  <w:num w:numId="4" w16cid:durableId="1110706561">
    <w:abstractNumId w:val="18"/>
  </w:num>
  <w:num w:numId="5" w16cid:durableId="1758746644">
    <w:abstractNumId w:val="17"/>
  </w:num>
  <w:num w:numId="6" w16cid:durableId="1697995857">
    <w:abstractNumId w:val="15"/>
  </w:num>
  <w:num w:numId="7" w16cid:durableId="535965280">
    <w:abstractNumId w:val="1"/>
  </w:num>
  <w:num w:numId="8" w16cid:durableId="1794593816">
    <w:abstractNumId w:val="10"/>
  </w:num>
  <w:num w:numId="9" w16cid:durableId="1634674392">
    <w:abstractNumId w:val="6"/>
  </w:num>
  <w:num w:numId="10" w16cid:durableId="376511839">
    <w:abstractNumId w:val="5"/>
  </w:num>
  <w:num w:numId="11" w16cid:durableId="794717917">
    <w:abstractNumId w:val="11"/>
  </w:num>
  <w:num w:numId="12" w16cid:durableId="1206673397">
    <w:abstractNumId w:val="8"/>
  </w:num>
  <w:num w:numId="13" w16cid:durableId="618151459">
    <w:abstractNumId w:val="13"/>
  </w:num>
  <w:num w:numId="14" w16cid:durableId="118689107">
    <w:abstractNumId w:val="9"/>
  </w:num>
  <w:num w:numId="15" w16cid:durableId="558371272">
    <w:abstractNumId w:val="7"/>
  </w:num>
  <w:num w:numId="16" w16cid:durableId="1963724102">
    <w:abstractNumId w:val="14"/>
  </w:num>
  <w:num w:numId="17" w16cid:durableId="436557956">
    <w:abstractNumId w:val="0"/>
  </w:num>
  <w:num w:numId="18" w16cid:durableId="1760056788">
    <w:abstractNumId w:val="2"/>
  </w:num>
  <w:num w:numId="19" w16cid:durableId="646590829">
    <w:abstractNumId w:val="20"/>
  </w:num>
  <w:num w:numId="20" w16cid:durableId="1516307251">
    <w:abstractNumId w:val="4"/>
  </w:num>
  <w:num w:numId="21" w16cid:durableId="1271861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07AC6"/>
    <w:rsid w:val="000211A2"/>
    <w:rsid w:val="00030B7E"/>
    <w:rsid w:val="00041B6A"/>
    <w:rsid w:val="00072066"/>
    <w:rsid w:val="000A60EB"/>
    <w:rsid w:val="000D0A8E"/>
    <w:rsid w:val="000D52DB"/>
    <w:rsid w:val="000E1512"/>
    <w:rsid w:val="000E7460"/>
    <w:rsid w:val="000F542B"/>
    <w:rsid w:val="0010566C"/>
    <w:rsid w:val="00143A62"/>
    <w:rsid w:val="0014479C"/>
    <w:rsid w:val="00162C5D"/>
    <w:rsid w:val="00176519"/>
    <w:rsid w:val="001A19CD"/>
    <w:rsid w:val="001B02FB"/>
    <w:rsid w:val="001B0B28"/>
    <w:rsid w:val="001F292E"/>
    <w:rsid w:val="00201063"/>
    <w:rsid w:val="00220251"/>
    <w:rsid w:val="0026393F"/>
    <w:rsid w:val="00265747"/>
    <w:rsid w:val="00287AEA"/>
    <w:rsid w:val="00293745"/>
    <w:rsid w:val="00295CC7"/>
    <w:rsid w:val="002C013E"/>
    <w:rsid w:val="002D663C"/>
    <w:rsid w:val="0035565E"/>
    <w:rsid w:val="00374B52"/>
    <w:rsid w:val="0037658F"/>
    <w:rsid w:val="003B2E8E"/>
    <w:rsid w:val="003B2EC9"/>
    <w:rsid w:val="003C0669"/>
    <w:rsid w:val="003D76CC"/>
    <w:rsid w:val="00425620"/>
    <w:rsid w:val="00451DC5"/>
    <w:rsid w:val="00467E37"/>
    <w:rsid w:val="004749BC"/>
    <w:rsid w:val="004970AA"/>
    <w:rsid w:val="004B6414"/>
    <w:rsid w:val="004D57BF"/>
    <w:rsid w:val="004F61D9"/>
    <w:rsid w:val="00500AB3"/>
    <w:rsid w:val="00501C22"/>
    <w:rsid w:val="00530960"/>
    <w:rsid w:val="00543CBC"/>
    <w:rsid w:val="005504DB"/>
    <w:rsid w:val="005957FE"/>
    <w:rsid w:val="005A018F"/>
    <w:rsid w:val="005F4A37"/>
    <w:rsid w:val="00610E7F"/>
    <w:rsid w:val="006320C0"/>
    <w:rsid w:val="006537EF"/>
    <w:rsid w:val="00654F59"/>
    <w:rsid w:val="006659B2"/>
    <w:rsid w:val="00673829"/>
    <w:rsid w:val="006A4A77"/>
    <w:rsid w:val="006B0E75"/>
    <w:rsid w:val="006D2A1F"/>
    <w:rsid w:val="006D4DC7"/>
    <w:rsid w:val="006D6101"/>
    <w:rsid w:val="006F0074"/>
    <w:rsid w:val="006F6901"/>
    <w:rsid w:val="0071116A"/>
    <w:rsid w:val="0071193E"/>
    <w:rsid w:val="00724682"/>
    <w:rsid w:val="00786994"/>
    <w:rsid w:val="007C0D41"/>
    <w:rsid w:val="007D5D9E"/>
    <w:rsid w:val="007D70BC"/>
    <w:rsid w:val="007E201A"/>
    <w:rsid w:val="007F129F"/>
    <w:rsid w:val="007F1ACF"/>
    <w:rsid w:val="007F46C8"/>
    <w:rsid w:val="007F52D8"/>
    <w:rsid w:val="008052DE"/>
    <w:rsid w:val="00821AC7"/>
    <w:rsid w:val="008264B2"/>
    <w:rsid w:val="00832B79"/>
    <w:rsid w:val="00836D71"/>
    <w:rsid w:val="0083739F"/>
    <w:rsid w:val="00855804"/>
    <w:rsid w:val="0087096E"/>
    <w:rsid w:val="00873068"/>
    <w:rsid w:val="008A071C"/>
    <w:rsid w:val="008B38BA"/>
    <w:rsid w:val="008B3EAA"/>
    <w:rsid w:val="008C7483"/>
    <w:rsid w:val="008D4A19"/>
    <w:rsid w:val="008E1E9B"/>
    <w:rsid w:val="008F6AEE"/>
    <w:rsid w:val="00935315"/>
    <w:rsid w:val="00A011E2"/>
    <w:rsid w:val="00A10247"/>
    <w:rsid w:val="00A112FC"/>
    <w:rsid w:val="00A155FB"/>
    <w:rsid w:val="00A27A45"/>
    <w:rsid w:val="00A331BB"/>
    <w:rsid w:val="00A46642"/>
    <w:rsid w:val="00A554E6"/>
    <w:rsid w:val="00A6581C"/>
    <w:rsid w:val="00A92D58"/>
    <w:rsid w:val="00A964B8"/>
    <w:rsid w:val="00AA68D0"/>
    <w:rsid w:val="00AB639E"/>
    <w:rsid w:val="00AB7853"/>
    <w:rsid w:val="00AB7DB5"/>
    <w:rsid w:val="00AC1330"/>
    <w:rsid w:val="00AD0BD5"/>
    <w:rsid w:val="00AD4ABC"/>
    <w:rsid w:val="00AE7BE3"/>
    <w:rsid w:val="00AF6280"/>
    <w:rsid w:val="00B22460"/>
    <w:rsid w:val="00B2488B"/>
    <w:rsid w:val="00B24E50"/>
    <w:rsid w:val="00B25534"/>
    <w:rsid w:val="00B867DD"/>
    <w:rsid w:val="00BB28A6"/>
    <w:rsid w:val="00BD61BA"/>
    <w:rsid w:val="00BE6FFF"/>
    <w:rsid w:val="00C134EF"/>
    <w:rsid w:val="00C135BE"/>
    <w:rsid w:val="00C307BC"/>
    <w:rsid w:val="00C40E67"/>
    <w:rsid w:val="00C50BB2"/>
    <w:rsid w:val="00C65A7F"/>
    <w:rsid w:val="00C6605D"/>
    <w:rsid w:val="00C74A53"/>
    <w:rsid w:val="00CA4692"/>
    <w:rsid w:val="00CD7A6C"/>
    <w:rsid w:val="00CE18D1"/>
    <w:rsid w:val="00CE568E"/>
    <w:rsid w:val="00D00887"/>
    <w:rsid w:val="00D1148C"/>
    <w:rsid w:val="00D202B4"/>
    <w:rsid w:val="00D21C3C"/>
    <w:rsid w:val="00D30AF7"/>
    <w:rsid w:val="00D640AF"/>
    <w:rsid w:val="00D85D50"/>
    <w:rsid w:val="00D87C4D"/>
    <w:rsid w:val="00DA6779"/>
    <w:rsid w:val="00DB47D2"/>
    <w:rsid w:val="00DF45BD"/>
    <w:rsid w:val="00E30423"/>
    <w:rsid w:val="00E376A4"/>
    <w:rsid w:val="00E477A6"/>
    <w:rsid w:val="00E504C9"/>
    <w:rsid w:val="00E82E73"/>
    <w:rsid w:val="00E861DF"/>
    <w:rsid w:val="00E90C28"/>
    <w:rsid w:val="00E94065"/>
    <w:rsid w:val="00EA0991"/>
    <w:rsid w:val="00EA482D"/>
    <w:rsid w:val="00EA6E63"/>
    <w:rsid w:val="00EB6B45"/>
    <w:rsid w:val="00EF6392"/>
    <w:rsid w:val="00F14E8F"/>
    <w:rsid w:val="00F22AC9"/>
    <w:rsid w:val="00F4284A"/>
    <w:rsid w:val="00F75A81"/>
    <w:rsid w:val="00F94CCA"/>
    <w:rsid w:val="00FC610E"/>
    <w:rsid w:val="00FF4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2C127"/>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character" w:styleId="Hipervnculo">
    <w:name w:val="Hyperlink"/>
    <w:basedOn w:val="Fuentedeprrafopredeter"/>
    <w:uiPriority w:val="99"/>
    <w:unhideWhenUsed/>
    <w:rsid w:val="004970AA"/>
    <w:rPr>
      <w:color w:val="0563C1" w:themeColor="hyperlink"/>
      <w:u w:val="single"/>
    </w:rPr>
  </w:style>
  <w:style w:type="character" w:customStyle="1" w:styleId="apple-converted-space">
    <w:name w:val="apple-converted-space"/>
    <w:basedOn w:val="Fuentedeprrafopredeter"/>
    <w:rsid w:val="0049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9474">
      <w:bodyDiv w:val="1"/>
      <w:marLeft w:val="0"/>
      <w:marRight w:val="0"/>
      <w:marTop w:val="0"/>
      <w:marBottom w:val="0"/>
      <w:divBdr>
        <w:top w:val="none" w:sz="0" w:space="0" w:color="auto"/>
        <w:left w:val="none" w:sz="0" w:space="0" w:color="auto"/>
        <w:bottom w:val="none" w:sz="0" w:space="0" w:color="auto"/>
        <w:right w:val="none" w:sz="0" w:space="0" w:color="auto"/>
      </w:divBdr>
      <w:divsChild>
        <w:div w:id="588973630">
          <w:marLeft w:val="0"/>
          <w:marRight w:val="0"/>
          <w:marTop w:val="0"/>
          <w:marBottom w:val="0"/>
          <w:divBdr>
            <w:top w:val="none" w:sz="0" w:space="0" w:color="auto"/>
            <w:left w:val="none" w:sz="0" w:space="0" w:color="auto"/>
            <w:bottom w:val="none" w:sz="0" w:space="0" w:color="auto"/>
            <w:right w:val="none" w:sz="0" w:space="0" w:color="auto"/>
          </w:divBdr>
          <w:divsChild>
            <w:div w:id="62338283">
              <w:marLeft w:val="0"/>
              <w:marRight w:val="0"/>
              <w:marTop w:val="0"/>
              <w:marBottom w:val="0"/>
              <w:divBdr>
                <w:top w:val="none" w:sz="0" w:space="0" w:color="auto"/>
                <w:left w:val="none" w:sz="0" w:space="0" w:color="auto"/>
                <w:bottom w:val="none" w:sz="0" w:space="0" w:color="auto"/>
                <w:right w:val="none" w:sz="0" w:space="0" w:color="auto"/>
              </w:divBdr>
              <w:divsChild>
                <w:div w:id="450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660">
          <w:marLeft w:val="0"/>
          <w:marRight w:val="0"/>
          <w:marTop w:val="0"/>
          <w:marBottom w:val="0"/>
          <w:divBdr>
            <w:top w:val="none" w:sz="0" w:space="0" w:color="auto"/>
            <w:left w:val="none" w:sz="0" w:space="0" w:color="auto"/>
            <w:bottom w:val="none" w:sz="0" w:space="0" w:color="auto"/>
            <w:right w:val="none" w:sz="0" w:space="0" w:color="auto"/>
          </w:divBdr>
          <w:divsChild>
            <w:div w:id="1894385258">
              <w:marLeft w:val="0"/>
              <w:marRight w:val="0"/>
              <w:marTop w:val="0"/>
              <w:marBottom w:val="0"/>
              <w:divBdr>
                <w:top w:val="none" w:sz="0" w:space="0" w:color="auto"/>
                <w:left w:val="none" w:sz="0" w:space="0" w:color="auto"/>
                <w:bottom w:val="none" w:sz="0" w:space="0" w:color="auto"/>
                <w:right w:val="none" w:sz="0" w:space="0" w:color="auto"/>
              </w:divBdr>
              <w:divsChild>
                <w:div w:id="1092161086">
                  <w:marLeft w:val="0"/>
                  <w:marRight w:val="0"/>
                  <w:marTop w:val="0"/>
                  <w:marBottom w:val="0"/>
                  <w:divBdr>
                    <w:top w:val="none" w:sz="0" w:space="0" w:color="auto"/>
                    <w:left w:val="none" w:sz="0" w:space="0" w:color="auto"/>
                    <w:bottom w:val="none" w:sz="0" w:space="0" w:color="auto"/>
                    <w:right w:val="none" w:sz="0" w:space="0" w:color="auto"/>
                  </w:divBdr>
                  <w:divsChild>
                    <w:div w:id="1944265722">
                      <w:marLeft w:val="0"/>
                      <w:marRight w:val="0"/>
                      <w:marTop w:val="0"/>
                      <w:marBottom w:val="0"/>
                      <w:divBdr>
                        <w:top w:val="none" w:sz="0" w:space="0" w:color="auto"/>
                        <w:left w:val="none" w:sz="0" w:space="0" w:color="auto"/>
                        <w:bottom w:val="none" w:sz="0" w:space="0" w:color="auto"/>
                        <w:right w:val="none" w:sz="0" w:space="0" w:color="auto"/>
                      </w:divBdr>
                    </w:div>
                    <w:div w:id="122190398">
                      <w:marLeft w:val="300"/>
                      <w:marRight w:val="0"/>
                      <w:marTop w:val="0"/>
                      <w:marBottom w:val="0"/>
                      <w:divBdr>
                        <w:top w:val="none" w:sz="0" w:space="0" w:color="auto"/>
                        <w:left w:val="none" w:sz="0" w:space="0" w:color="auto"/>
                        <w:bottom w:val="none" w:sz="0" w:space="0" w:color="auto"/>
                        <w:right w:val="none" w:sz="0" w:space="0" w:color="auto"/>
                      </w:divBdr>
                      <w:divsChild>
                        <w:div w:id="975601066">
                          <w:marLeft w:val="0"/>
                          <w:marRight w:val="0"/>
                          <w:marTop w:val="0"/>
                          <w:marBottom w:val="0"/>
                          <w:divBdr>
                            <w:top w:val="none" w:sz="0" w:space="0" w:color="auto"/>
                            <w:left w:val="none" w:sz="0" w:space="0" w:color="auto"/>
                            <w:bottom w:val="none" w:sz="0" w:space="0" w:color="auto"/>
                            <w:right w:val="none" w:sz="0" w:space="0" w:color="auto"/>
                          </w:divBdr>
                          <w:divsChild>
                            <w:div w:id="2141876697">
                              <w:marLeft w:val="0"/>
                              <w:marRight w:val="0"/>
                              <w:marTop w:val="0"/>
                              <w:marBottom w:val="0"/>
                              <w:divBdr>
                                <w:top w:val="none" w:sz="0" w:space="0" w:color="auto"/>
                                <w:left w:val="none" w:sz="0" w:space="0" w:color="auto"/>
                                <w:bottom w:val="none" w:sz="0" w:space="0" w:color="auto"/>
                                <w:right w:val="none" w:sz="0" w:space="0" w:color="auto"/>
                              </w:divBdr>
                              <w:divsChild>
                                <w:div w:id="876431576">
                                  <w:marLeft w:val="0"/>
                                  <w:marRight w:val="0"/>
                                  <w:marTop w:val="0"/>
                                  <w:marBottom w:val="0"/>
                                  <w:divBdr>
                                    <w:top w:val="none" w:sz="0" w:space="0" w:color="auto"/>
                                    <w:left w:val="none" w:sz="0" w:space="0" w:color="auto"/>
                                    <w:bottom w:val="none" w:sz="0" w:space="0" w:color="auto"/>
                                    <w:right w:val="none" w:sz="0" w:space="0" w:color="auto"/>
                                  </w:divBdr>
                                </w:div>
                                <w:div w:id="647710121">
                                  <w:marLeft w:val="0"/>
                                  <w:marRight w:val="0"/>
                                  <w:marTop w:val="0"/>
                                  <w:marBottom w:val="0"/>
                                  <w:divBdr>
                                    <w:top w:val="none" w:sz="0" w:space="0" w:color="auto"/>
                                    <w:left w:val="none" w:sz="0" w:space="0" w:color="auto"/>
                                    <w:bottom w:val="none" w:sz="0" w:space="0" w:color="auto"/>
                                    <w:right w:val="none" w:sz="0" w:space="0" w:color="auto"/>
                                  </w:divBdr>
                                  <w:divsChild>
                                    <w:div w:id="8049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887944">
          <w:marLeft w:val="0"/>
          <w:marRight w:val="0"/>
          <w:marTop w:val="0"/>
          <w:marBottom w:val="0"/>
          <w:divBdr>
            <w:top w:val="none" w:sz="0" w:space="0" w:color="auto"/>
            <w:left w:val="none" w:sz="0" w:space="0" w:color="auto"/>
            <w:bottom w:val="none" w:sz="0" w:space="0" w:color="auto"/>
            <w:right w:val="none" w:sz="0" w:space="0" w:color="auto"/>
          </w:divBdr>
          <w:divsChild>
            <w:div w:id="412507073">
              <w:marLeft w:val="0"/>
              <w:marRight w:val="0"/>
              <w:marTop w:val="0"/>
              <w:marBottom w:val="0"/>
              <w:divBdr>
                <w:top w:val="none" w:sz="0" w:space="0" w:color="auto"/>
                <w:left w:val="none" w:sz="0" w:space="0" w:color="auto"/>
                <w:bottom w:val="none" w:sz="0" w:space="0" w:color="auto"/>
                <w:right w:val="none" w:sz="0" w:space="0" w:color="auto"/>
              </w:divBdr>
              <w:divsChild>
                <w:div w:id="1311597993">
                  <w:marLeft w:val="0"/>
                  <w:marRight w:val="0"/>
                  <w:marTop w:val="0"/>
                  <w:marBottom w:val="0"/>
                  <w:divBdr>
                    <w:top w:val="none" w:sz="0" w:space="0" w:color="auto"/>
                    <w:left w:val="none" w:sz="0" w:space="0" w:color="auto"/>
                    <w:bottom w:val="none" w:sz="0" w:space="0" w:color="auto"/>
                    <w:right w:val="none" w:sz="0" w:space="0" w:color="auto"/>
                  </w:divBdr>
                  <w:divsChild>
                    <w:div w:id="429469112">
                      <w:marLeft w:val="0"/>
                      <w:marRight w:val="0"/>
                      <w:marTop w:val="0"/>
                      <w:marBottom w:val="0"/>
                      <w:divBdr>
                        <w:top w:val="none" w:sz="0" w:space="0" w:color="auto"/>
                        <w:left w:val="none" w:sz="0" w:space="0" w:color="auto"/>
                        <w:bottom w:val="none" w:sz="0" w:space="0" w:color="auto"/>
                        <w:right w:val="none" w:sz="0" w:space="0" w:color="auto"/>
                      </w:divBdr>
                    </w:div>
                    <w:div w:id="1547981979">
                      <w:marLeft w:val="300"/>
                      <w:marRight w:val="0"/>
                      <w:marTop w:val="0"/>
                      <w:marBottom w:val="0"/>
                      <w:divBdr>
                        <w:top w:val="none" w:sz="0" w:space="0" w:color="auto"/>
                        <w:left w:val="none" w:sz="0" w:space="0" w:color="auto"/>
                        <w:bottom w:val="none" w:sz="0" w:space="0" w:color="auto"/>
                        <w:right w:val="none" w:sz="0" w:space="0" w:color="auto"/>
                      </w:divBdr>
                      <w:divsChild>
                        <w:div w:id="449281806">
                          <w:marLeft w:val="0"/>
                          <w:marRight w:val="0"/>
                          <w:marTop w:val="0"/>
                          <w:marBottom w:val="0"/>
                          <w:divBdr>
                            <w:top w:val="none" w:sz="0" w:space="0" w:color="auto"/>
                            <w:left w:val="none" w:sz="0" w:space="0" w:color="auto"/>
                            <w:bottom w:val="none" w:sz="0" w:space="0" w:color="auto"/>
                            <w:right w:val="none" w:sz="0" w:space="0" w:color="auto"/>
                          </w:divBdr>
                          <w:divsChild>
                            <w:div w:id="294458327">
                              <w:marLeft w:val="0"/>
                              <w:marRight w:val="0"/>
                              <w:marTop w:val="0"/>
                              <w:marBottom w:val="0"/>
                              <w:divBdr>
                                <w:top w:val="none" w:sz="0" w:space="0" w:color="auto"/>
                                <w:left w:val="none" w:sz="0" w:space="0" w:color="auto"/>
                                <w:bottom w:val="none" w:sz="0" w:space="0" w:color="auto"/>
                                <w:right w:val="none" w:sz="0" w:space="0" w:color="auto"/>
                              </w:divBdr>
                            </w:div>
                            <w:div w:id="1133327134">
                              <w:marLeft w:val="0"/>
                              <w:marRight w:val="0"/>
                              <w:marTop w:val="0"/>
                              <w:marBottom w:val="0"/>
                              <w:divBdr>
                                <w:top w:val="none" w:sz="0" w:space="0" w:color="auto"/>
                                <w:left w:val="none" w:sz="0" w:space="0" w:color="auto"/>
                                <w:bottom w:val="none" w:sz="0" w:space="0" w:color="auto"/>
                                <w:right w:val="none" w:sz="0" w:space="0" w:color="auto"/>
                              </w:divBdr>
                              <w:divsChild>
                                <w:div w:id="932279431">
                                  <w:marLeft w:val="0"/>
                                  <w:marRight w:val="0"/>
                                  <w:marTop w:val="0"/>
                                  <w:marBottom w:val="0"/>
                                  <w:divBdr>
                                    <w:top w:val="none" w:sz="0" w:space="0" w:color="auto"/>
                                    <w:left w:val="none" w:sz="0" w:space="0" w:color="auto"/>
                                    <w:bottom w:val="none" w:sz="0" w:space="0" w:color="auto"/>
                                    <w:right w:val="none" w:sz="0" w:space="0" w:color="auto"/>
                                  </w:divBdr>
                                </w:div>
                                <w:div w:id="259529535">
                                  <w:marLeft w:val="0"/>
                                  <w:marRight w:val="0"/>
                                  <w:marTop w:val="0"/>
                                  <w:marBottom w:val="0"/>
                                  <w:divBdr>
                                    <w:top w:val="none" w:sz="0" w:space="0" w:color="auto"/>
                                    <w:left w:val="none" w:sz="0" w:space="0" w:color="auto"/>
                                    <w:bottom w:val="none" w:sz="0" w:space="0" w:color="auto"/>
                                    <w:right w:val="none" w:sz="0" w:space="0" w:color="auto"/>
                                  </w:divBdr>
                                  <w:divsChild>
                                    <w:div w:id="439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599885">
      <w:bodyDiv w:val="1"/>
      <w:marLeft w:val="0"/>
      <w:marRight w:val="0"/>
      <w:marTop w:val="0"/>
      <w:marBottom w:val="0"/>
      <w:divBdr>
        <w:top w:val="none" w:sz="0" w:space="0" w:color="auto"/>
        <w:left w:val="none" w:sz="0" w:space="0" w:color="auto"/>
        <w:bottom w:val="none" w:sz="0" w:space="0" w:color="auto"/>
        <w:right w:val="none" w:sz="0" w:space="0" w:color="auto"/>
      </w:divBdr>
      <w:divsChild>
        <w:div w:id="1924677378">
          <w:marLeft w:val="0"/>
          <w:marRight w:val="0"/>
          <w:marTop w:val="0"/>
          <w:marBottom w:val="0"/>
          <w:divBdr>
            <w:top w:val="none" w:sz="0" w:space="0" w:color="auto"/>
            <w:left w:val="none" w:sz="0" w:space="0" w:color="auto"/>
            <w:bottom w:val="none" w:sz="0" w:space="0" w:color="auto"/>
            <w:right w:val="none" w:sz="0" w:space="0" w:color="auto"/>
          </w:divBdr>
          <w:divsChild>
            <w:div w:id="1861774223">
              <w:marLeft w:val="0"/>
              <w:marRight w:val="0"/>
              <w:marTop w:val="0"/>
              <w:marBottom w:val="0"/>
              <w:divBdr>
                <w:top w:val="none" w:sz="0" w:space="0" w:color="auto"/>
                <w:left w:val="none" w:sz="0" w:space="0" w:color="auto"/>
                <w:bottom w:val="none" w:sz="0" w:space="0" w:color="auto"/>
                <w:right w:val="none" w:sz="0" w:space="0" w:color="auto"/>
              </w:divBdr>
              <w:divsChild>
                <w:div w:id="10333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6199">
          <w:marLeft w:val="0"/>
          <w:marRight w:val="0"/>
          <w:marTop w:val="0"/>
          <w:marBottom w:val="0"/>
          <w:divBdr>
            <w:top w:val="none" w:sz="0" w:space="0" w:color="auto"/>
            <w:left w:val="none" w:sz="0" w:space="0" w:color="auto"/>
            <w:bottom w:val="none" w:sz="0" w:space="0" w:color="auto"/>
            <w:right w:val="none" w:sz="0" w:space="0" w:color="auto"/>
          </w:divBdr>
          <w:divsChild>
            <w:div w:id="388916823">
              <w:marLeft w:val="0"/>
              <w:marRight w:val="0"/>
              <w:marTop w:val="0"/>
              <w:marBottom w:val="0"/>
              <w:divBdr>
                <w:top w:val="none" w:sz="0" w:space="0" w:color="auto"/>
                <w:left w:val="none" w:sz="0" w:space="0" w:color="auto"/>
                <w:bottom w:val="none" w:sz="0" w:space="0" w:color="auto"/>
                <w:right w:val="none" w:sz="0" w:space="0" w:color="auto"/>
              </w:divBdr>
              <w:divsChild>
                <w:div w:id="511260413">
                  <w:marLeft w:val="0"/>
                  <w:marRight w:val="0"/>
                  <w:marTop w:val="0"/>
                  <w:marBottom w:val="0"/>
                  <w:divBdr>
                    <w:top w:val="none" w:sz="0" w:space="0" w:color="auto"/>
                    <w:left w:val="none" w:sz="0" w:space="0" w:color="auto"/>
                    <w:bottom w:val="none" w:sz="0" w:space="0" w:color="auto"/>
                    <w:right w:val="none" w:sz="0" w:space="0" w:color="auto"/>
                  </w:divBdr>
                  <w:divsChild>
                    <w:div w:id="1379430177">
                      <w:marLeft w:val="0"/>
                      <w:marRight w:val="0"/>
                      <w:marTop w:val="0"/>
                      <w:marBottom w:val="0"/>
                      <w:divBdr>
                        <w:top w:val="none" w:sz="0" w:space="0" w:color="auto"/>
                        <w:left w:val="none" w:sz="0" w:space="0" w:color="auto"/>
                        <w:bottom w:val="none" w:sz="0" w:space="0" w:color="auto"/>
                        <w:right w:val="none" w:sz="0" w:space="0" w:color="auto"/>
                      </w:divBdr>
                    </w:div>
                    <w:div w:id="1279069663">
                      <w:marLeft w:val="300"/>
                      <w:marRight w:val="0"/>
                      <w:marTop w:val="0"/>
                      <w:marBottom w:val="0"/>
                      <w:divBdr>
                        <w:top w:val="none" w:sz="0" w:space="0" w:color="auto"/>
                        <w:left w:val="none" w:sz="0" w:space="0" w:color="auto"/>
                        <w:bottom w:val="none" w:sz="0" w:space="0" w:color="auto"/>
                        <w:right w:val="none" w:sz="0" w:space="0" w:color="auto"/>
                      </w:divBdr>
                      <w:divsChild>
                        <w:div w:id="1379668355">
                          <w:marLeft w:val="0"/>
                          <w:marRight w:val="0"/>
                          <w:marTop w:val="0"/>
                          <w:marBottom w:val="0"/>
                          <w:divBdr>
                            <w:top w:val="none" w:sz="0" w:space="0" w:color="auto"/>
                            <w:left w:val="none" w:sz="0" w:space="0" w:color="auto"/>
                            <w:bottom w:val="none" w:sz="0" w:space="0" w:color="auto"/>
                            <w:right w:val="none" w:sz="0" w:space="0" w:color="auto"/>
                          </w:divBdr>
                          <w:divsChild>
                            <w:div w:id="491796816">
                              <w:marLeft w:val="0"/>
                              <w:marRight w:val="0"/>
                              <w:marTop w:val="0"/>
                              <w:marBottom w:val="0"/>
                              <w:divBdr>
                                <w:top w:val="none" w:sz="0" w:space="0" w:color="auto"/>
                                <w:left w:val="none" w:sz="0" w:space="0" w:color="auto"/>
                                <w:bottom w:val="none" w:sz="0" w:space="0" w:color="auto"/>
                                <w:right w:val="none" w:sz="0" w:space="0" w:color="auto"/>
                              </w:divBdr>
                              <w:divsChild>
                                <w:div w:id="2111968068">
                                  <w:marLeft w:val="0"/>
                                  <w:marRight w:val="0"/>
                                  <w:marTop w:val="0"/>
                                  <w:marBottom w:val="0"/>
                                  <w:divBdr>
                                    <w:top w:val="none" w:sz="0" w:space="0" w:color="auto"/>
                                    <w:left w:val="none" w:sz="0" w:space="0" w:color="auto"/>
                                    <w:bottom w:val="none" w:sz="0" w:space="0" w:color="auto"/>
                                    <w:right w:val="none" w:sz="0" w:space="0" w:color="auto"/>
                                  </w:divBdr>
                                </w:div>
                                <w:div w:id="1588802528">
                                  <w:marLeft w:val="0"/>
                                  <w:marRight w:val="0"/>
                                  <w:marTop w:val="0"/>
                                  <w:marBottom w:val="0"/>
                                  <w:divBdr>
                                    <w:top w:val="none" w:sz="0" w:space="0" w:color="auto"/>
                                    <w:left w:val="none" w:sz="0" w:space="0" w:color="auto"/>
                                    <w:bottom w:val="none" w:sz="0" w:space="0" w:color="auto"/>
                                    <w:right w:val="none" w:sz="0" w:space="0" w:color="auto"/>
                                  </w:divBdr>
                                  <w:divsChild>
                                    <w:div w:id="8831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7508">
          <w:marLeft w:val="0"/>
          <w:marRight w:val="0"/>
          <w:marTop w:val="0"/>
          <w:marBottom w:val="0"/>
          <w:divBdr>
            <w:top w:val="none" w:sz="0" w:space="0" w:color="auto"/>
            <w:left w:val="none" w:sz="0" w:space="0" w:color="auto"/>
            <w:bottom w:val="none" w:sz="0" w:space="0" w:color="auto"/>
            <w:right w:val="none" w:sz="0" w:space="0" w:color="auto"/>
          </w:divBdr>
          <w:divsChild>
            <w:div w:id="2139495988">
              <w:marLeft w:val="0"/>
              <w:marRight w:val="0"/>
              <w:marTop w:val="0"/>
              <w:marBottom w:val="0"/>
              <w:divBdr>
                <w:top w:val="none" w:sz="0" w:space="0" w:color="auto"/>
                <w:left w:val="none" w:sz="0" w:space="0" w:color="auto"/>
                <w:bottom w:val="none" w:sz="0" w:space="0" w:color="auto"/>
                <w:right w:val="none" w:sz="0" w:space="0" w:color="auto"/>
              </w:divBdr>
              <w:divsChild>
                <w:div w:id="155340819">
                  <w:marLeft w:val="0"/>
                  <w:marRight w:val="0"/>
                  <w:marTop w:val="0"/>
                  <w:marBottom w:val="0"/>
                  <w:divBdr>
                    <w:top w:val="none" w:sz="0" w:space="0" w:color="auto"/>
                    <w:left w:val="none" w:sz="0" w:space="0" w:color="auto"/>
                    <w:bottom w:val="none" w:sz="0" w:space="0" w:color="auto"/>
                    <w:right w:val="none" w:sz="0" w:space="0" w:color="auto"/>
                  </w:divBdr>
                  <w:divsChild>
                    <w:div w:id="756905887">
                      <w:marLeft w:val="0"/>
                      <w:marRight w:val="0"/>
                      <w:marTop w:val="0"/>
                      <w:marBottom w:val="0"/>
                      <w:divBdr>
                        <w:top w:val="none" w:sz="0" w:space="0" w:color="auto"/>
                        <w:left w:val="none" w:sz="0" w:space="0" w:color="auto"/>
                        <w:bottom w:val="none" w:sz="0" w:space="0" w:color="auto"/>
                        <w:right w:val="none" w:sz="0" w:space="0" w:color="auto"/>
                      </w:divBdr>
                    </w:div>
                    <w:div w:id="264193860">
                      <w:marLeft w:val="300"/>
                      <w:marRight w:val="0"/>
                      <w:marTop w:val="0"/>
                      <w:marBottom w:val="0"/>
                      <w:divBdr>
                        <w:top w:val="none" w:sz="0" w:space="0" w:color="auto"/>
                        <w:left w:val="none" w:sz="0" w:space="0" w:color="auto"/>
                        <w:bottom w:val="none" w:sz="0" w:space="0" w:color="auto"/>
                        <w:right w:val="none" w:sz="0" w:space="0" w:color="auto"/>
                      </w:divBdr>
                      <w:divsChild>
                        <w:div w:id="1047415650">
                          <w:marLeft w:val="0"/>
                          <w:marRight w:val="0"/>
                          <w:marTop w:val="0"/>
                          <w:marBottom w:val="0"/>
                          <w:divBdr>
                            <w:top w:val="none" w:sz="0" w:space="0" w:color="auto"/>
                            <w:left w:val="none" w:sz="0" w:space="0" w:color="auto"/>
                            <w:bottom w:val="none" w:sz="0" w:space="0" w:color="auto"/>
                            <w:right w:val="none" w:sz="0" w:space="0" w:color="auto"/>
                          </w:divBdr>
                          <w:divsChild>
                            <w:div w:id="684408445">
                              <w:marLeft w:val="0"/>
                              <w:marRight w:val="0"/>
                              <w:marTop w:val="0"/>
                              <w:marBottom w:val="0"/>
                              <w:divBdr>
                                <w:top w:val="none" w:sz="0" w:space="0" w:color="auto"/>
                                <w:left w:val="none" w:sz="0" w:space="0" w:color="auto"/>
                                <w:bottom w:val="none" w:sz="0" w:space="0" w:color="auto"/>
                                <w:right w:val="none" w:sz="0" w:space="0" w:color="auto"/>
                              </w:divBdr>
                            </w:div>
                            <w:div w:id="1179853761">
                              <w:marLeft w:val="0"/>
                              <w:marRight w:val="0"/>
                              <w:marTop w:val="0"/>
                              <w:marBottom w:val="0"/>
                              <w:divBdr>
                                <w:top w:val="none" w:sz="0" w:space="0" w:color="auto"/>
                                <w:left w:val="none" w:sz="0" w:space="0" w:color="auto"/>
                                <w:bottom w:val="none" w:sz="0" w:space="0" w:color="auto"/>
                                <w:right w:val="none" w:sz="0" w:space="0" w:color="auto"/>
                              </w:divBdr>
                              <w:divsChild>
                                <w:div w:id="1520435566">
                                  <w:marLeft w:val="0"/>
                                  <w:marRight w:val="0"/>
                                  <w:marTop w:val="0"/>
                                  <w:marBottom w:val="0"/>
                                  <w:divBdr>
                                    <w:top w:val="none" w:sz="0" w:space="0" w:color="auto"/>
                                    <w:left w:val="none" w:sz="0" w:space="0" w:color="auto"/>
                                    <w:bottom w:val="none" w:sz="0" w:space="0" w:color="auto"/>
                                    <w:right w:val="none" w:sz="0" w:space="0" w:color="auto"/>
                                  </w:divBdr>
                                </w:div>
                                <w:div w:id="1401904099">
                                  <w:marLeft w:val="0"/>
                                  <w:marRight w:val="0"/>
                                  <w:marTop w:val="0"/>
                                  <w:marBottom w:val="0"/>
                                  <w:divBdr>
                                    <w:top w:val="none" w:sz="0" w:space="0" w:color="auto"/>
                                    <w:left w:val="none" w:sz="0" w:space="0" w:color="auto"/>
                                    <w:bottom w:val="none" w:sz="0" w:space="0" w:color="auto"/>
                                    <w:right w:val="none" w:sz="0" w:space="0" w:color="auto"/>
                                  </w:divBdr>
                                  <w:divsChild>
                                    <w:div w:id="15182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25</Pages>
  <Words>6743</Words>
  <Characters>37087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8</cp:revision>
  <cp:lastPrinted>2024-01-19T17:01:00Z</cp:lastPrinted>
  <dcterms:created xsi:type="dcterms:W3CDTF">2023-12-15T19:32:00Z</dcterms:created>
  <dcterms:modified xsi:type="dcterms:W3CDTF">2024-01-30T18:13:00Z</dcterms:modified>
</cp:coreProperties>
</file>