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697FDCFE" w:rsidR="00A970D5" w:rsidRPr="00875B7E" w:rsidRDefault="00A970D5" w:rsidP="009950AD">
      <w:pPr>
        <w:pStyle w:val="NormalINFOEM"/>
      </w:pPr>
      <w:r w:rsidRPr="00875B7E">
        <w:t>Resolución del Pleno del Instituto de Transparencia, Acceso a la Información Pública y Protección de Datos Personales del Estado de México</w:t>
      </w:r>
      <w:r w:rsidR="00FD2A3F">
        <w:t xml:space="preserve"> </w:t>
      </w:r>
      <w:r w:rsidRPr="00875B7E">
        <w:t xml:space="preserve">y Municipios, con domicilio en Metepec, Estado de </w:t>
      </w:r>
      <w:r w:rsidR="008B2951" w:rsidRPr="00875B7E">
        <w:t xml:space="preserve">México, </w:t>
      </w:r>
      <w:r w:rsidR="000D2E93" w:rsidRPr="00875B7E">
        <w:t>a</w:t>
      </w:r>
      <w:r w:rsidR="0011108B">
        <w:t xml:space="preserve"> </w:t>
      </w:r>
      <w:r w:rsidR="009E545A">
        <w:t>trece de noviembre</w:t>
      </w:r>
      <w:r w:rsidR="0011108B">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1E2192AC"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6F0BAB">
        <w:rPr>
          <w:rFonts w:eastAsia="Palatino Linotype" w:cs="Palatino Linotype"/>
          <w:b/>
          <w:bCs/>
          <w:color w:val="000000" w:themeColor="text1"/>
          <w:lang w:val="es-ES"/>
        </w:rPr>
        <w:t>05970/INFOEM/IP/RR/2024</w:t>
      </w:r>
      <w:r w:rsidRPr="70652167">
        <w:rPr>
          <w:rFonts w:eastAsia="Palatino Linotype" w:cs="Palatino Linotype"/>
          <w:color w:val="000000" w:themeColor="text1"/>
          <w:lang w:val="es-ES"/>
        </w:rPr>
        <w:t xml:space="preserve">, interpuesto por </w:t>
      </w:r>
      <w:r w:rsidR="00692F05">
        <w:rPr>
          <w:rFonts w:eastAsia="Palatino Linotype" w:cs="Palatino Linotype"/>
          <w:b/>
          <w:bCs/>
          <w:color w:val="000000" w:themeColor="text1"/>
          <w:lang w:val="es-ES"/>
        </w:rPr>
        <w:t xml:space="preserve">una persona </w:t>
      </w:r>
      <w:bookmarkStart w:id="0" w:name="_GoBack"/>
      <w:bookmarkEnd w:id="0"/>
      <w:r w:rsidR="00692F05">
        <w:rPr>
          <w:rFonts w:eastAsia="Palatino Linotype" w:cs="Palatino Linotype"/>
          <w:b/>
          <w:bCs/>
          <w:color w:val="000000" w:themeColor="text1"/>
          <w:lang w:val="es-ES"/>
        </w:rPr>
        <w:t>de manera anónima</w:t>
      </w:r>
      <w:r w:rsidR="00E97C2F">
        <w:rPr>
          <w:rFonts w:eastAsia="Palatino Linotype" w:cs="Palatino Linotype"/>
          <w:color w:val="000000" w:themeColor="text1"/>
          <w:lang w:val="es-ES"/>
        </w:rPr>
        <w:t xml:space="preserve">, en lo sucesivo </w:t>
      </w:r>
      <w:r w:rsidR="00C91850">
        <w:rPr>
          <w:rFonts w:eastAsia="Palatino Linotype" w:cs="Palatino Linotype"/>
          <w:color w:val="000000" w:themeColor="text1"/>
          <w:lang w:val="es-ES"/>
        </w:rPr>
        <w:t>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en contra de la respuesta de</w:t>
      </w:r>
      <w:r w:rsidR="00225B8D">
        <w:rPr>
          <w:rFonts w:eastAsia="Palatino Linotype" w:cs="Palatino Linotype"/>
          <w:color w:val="000000" w:themeColor="text1"/>
          <w:lang w:val="es-ES"/>
        </w:rPr>
        <w:t xml:space="preserve"> </w:t>
      </w:r>
      <w:r w:rsidR="00920835">
        <w:rPr>
          <w:rFonts w:eastAsia="Palatino Linotype" w:cs="Palatino Linotype"/>
          <w:color w:val="000000" w:themeColor="text1"/>
          <w:lang w:val="es-ES"/>
        </w:rPr>
        <w:t>l</w:t>
      </w:r>
      <w:r w:rsidR="00225B8D">
        <w:rPr>
          <w:rFonts w:eastAsia="Palatino Linotype" w:cs="Palatino Linotype"/>
          <w:color w:val="000000" w:themeColor="text1"/>
          <w:lang w:val="es-ES"/>
        </w:rPr>
        <w:t>a</w:t>
      </w:r>
      <w:r w:rsidRPr="70652167">
        <w:rPr>
          <w:rFonts w:eastAsia="Palatino Linotype" w:cs="Palatino Linotype"/>
          <w:color w:val="000000" w:themeColor="text1"/>
          <w:lang w:val="es-ES"/>
        </w:rPr>
        <w:t xml:space="preserve"> </w:t>
      </w:r>
      <w:r w:rsidR="00225B8D" w:rsidRPr="00225B8D">
        <w:rPr>
          <w:rFonts w:eastAsia="Palatino Linotype" w:cs="Palatino Linotype"/>
          <w:b/>
          <w:bCs/>
          <w:color w:val="000000" w:themeColor="text1"/>
          <w:lang w:val="es-ES"/>
        </w:rPr>
        <w:t>Comisión del Agua del Estado de México</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0870C154" w14:textId="358022DC"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225B8D">
        <w:rPr>
          <w:rFonts w:eastAsia="Palatino Linotype" w:cs="Palatino Linotype"/>
          <w:color w:val="000000"/>
          <w:szCs w:val="24"/>
        </w:rPr>
        <w:t>veintinueve</w:t>
      </w:r>
      <w:r w:rsidR="00C91850">
        <w:rPr>
          <w:rFonts w:eastAsia="Palatino Linotype" w:cs="Palatino Linotype"/>
          <w:color w:val="000000"/>
          <w:szCs w:val="24"/>
        </w:rPr>
        <w:t xml:space="preserve"> de agosto</w:t>
      </w:r>
      <w:r w:rsidR="006723F9">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7A6F39">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FF2907">
        <w:rPr>
          <w:rFonts w:eastAsia="Palatino Linotype" w:cs="Palatino Linotype"/>
          <w:b/>
          <w:bCs/>
          <w:color w:val="000000"/>
          <w:szCs w:val="24"/>
        </w:rPr>
        <w:t>00431/CAEM/IP/2024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569CC6BB" w:rsidR="00A970D5" w:rsidRPr="006922F5" w:rsidRDefault="70652167" w:rsidP="009950AD">
      <w:pPr>
        <w:pStyle w:val="Fundamentos"/>
      </w:pPr>
      <w:r w:rsidRPr="70652167">
        <w:rPr>
          <w:lang w:val="es-ES"/>
        </w:rPr>
        <w:t>«</w:t>
      </w:r>
      <w:r w:rsidR="00300FE5" w:rsidRPr="00300FE5">
        <w:rPr>
          <w:lang w:val="es-ES"/>
        </w:rPr>
        <w:t xml:space="preserve">Estimado(a) Titular de la Unidad de Transparencia de la Comisión del Agua del Estado de México: Por medio de la presente, y en ejercicio de mi derecho de acceso a la información pública, consagrado en el artículo 6 de la Constitución Política de los Estados Unidos Mexicanos, y en los artículos 8 y 9 de la Ley de Transparencia y Acceso a la Información Pública del Estado de México y Municipios, solicito lo siguiente: • Las actividades y horarios que realizan el personal de estructura de la Dirección General de Asuntos Jurídicos e Igualdad de Género de la Comisión del Agua del Estado de México, desde el 1 de enero de 2024 hasta la fecha de esta solicitud. • Las incapacidades que han presentado el personal de estructura de la Dirección General de Asuntos Jurídicos e Igualdad de Género de la Comisión del Agua del Estado de México, desde el 1 de enero de 2024 hasta la fecha de esta solicitud, especificando el nombre del trabajador, el tipo de incapacidad, la fecha de inicio y fin, y el motivo. • Las </w:t>
      </w:r>
      <w:r w:rsidR="00300FE5" w:rsidRPr="00300FE5">
        <w:rPr>
          <w:lang w:val="es-ES"/>
        </w:rPr>
        <w:lastRenderedPageBreak/>
        <w:t>comisiones que han realizado el personal de estructura de la Dirección General de Asuntos Jurídicos e Igualdad de Género de la Comisión del Agua del Estado de México, en días inhábiles, desde el 1 de enero de 2024 hasta la fecha de esta solicitud, especificando el nombre del trabajador, el destino, el objetivo, la fecha de inicio y fin, y el monto erogado. Agradezco de antemano su atención y pronta respuesta, en los términos que establece la ley.</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603BECA"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610A27FA" w:rsidR="00A970D5" w:rsidRPr="006922F5" w:rsidRDefault="002942EA" w:rsidP="006922F5">
      <w:pPr>
        <w:pStyle w:val="Ttulo2"/>
        <w:rPr>
          <w:rFonts w:eastAsia="Palatino Linotype"/>
        </w:rPr>
      </w:pPr>
      <w:r>
        <w:rPr>
          <w:rFonts w:eastAsia="Palatino Linotype"/>
        </w:rPr>
        <w:t>SEGUNDO</w:t>
      </w:r>
      <w:r w:rsidR="00A970D5" w:rsidRPr="006922F5">
        <w:rPr>
          <w:rFonts w:eastAsia="Palatino Linotype"/>
        </w:rPr>
        <w:t>. De la respuesta del Sujeto Obligado.</w:t>
      </w:r>
    </w:p>
    <w:p w14:paraId="2EE6F294" w14:textId="0C534665"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C17FDA">
        <w:rPr>
          <w:rFonts w:eastAsia="Palatino Linotype" w:cs="Palatino Linotype"/>
          <w:color w:val="000000"/>
          <w:szCs w:val="24"/>
        </w:rPr>
        <w:t>diecisiete de septiembre</w:t>
      </w:r>
      <w:r w:rsidR="002C5B10">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399A0204" w14:textId="77777777" w:rsidR="00B37404" w:rsidRDefault="23740614" w:rsidP="00B37404">
      <w:pPr>
        <w:pStyle w:val="Fundamentos"/>
        <w:rPr>
          <w:lang w:val="es-ES"/>
        </w:rPr>
      </w:pPr>
      <w:r w:rsidRPr="23740614">
        <w:rPr>
          <w:lang w:val="es-ES"/>
        </w:rPr>
        <w:t>«</w:t>
      </w:r>
      <w:r w:rsidR="00B37404" w:rsidRPr="00B37404">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FA44C7D" w14:textId="77777777" w:rsidR="00B37404" w:rsidRPr="00B37404" w:rsidRDefault="00B37404" w:rsidP="00B37404">
      <w:pPr>
        <w:pStyle w:val="Fundamentos"/>
        <w:rPr>
          <w:lang w:val="es-ES"/>
        </w:rPr>
      </w:pPr>
    </w:p>
    <w:p w14:paraId="2ECECA28" w14:textId="77777777" w:rsidR="00B37404" w:rsidRDefault="00B37404" w:rsidP="00B37404">
      <w:pPr>
        <w:pStyle w:val="Fundamentos"/>
        <w:rPr>
          <w:lang w:val="es-ES"/>
        </w:rPr>
      </w:pPr>
      <w:r w:rsidRPr="00B37404">
        <w:rPr>
          <w:lang w:val="es-ES"/>
        </w:rPr>
        <w:t xml:space="preserve">Oficio No. 219C0110010000S/ 1910 /2024 Naucalpan de Juárez, Estado de México 12 de septiembre de 2024 ESTIMADO PETICIONARIO FOLIO DE LA SOLICITUD: 00431/CAEM/IP/2024 En respuesta a la solicitud recibida, nos permitimos hacer de su conocimiento que con fundamento en los artículos 2, fracciones 111, VII; 4; 15; 24 fracciones XI y XXIV de la Ley de Transparencia y Acceso a la Información Pública del Estado de México y Municipios, y en cumplimiento a lo establecido en el artículo 53, fracciones 11, V y VI, su petición formulada en la Unidad de Transparencia de la Comisión del Agua del Estado de México vía electrónica se ha registrado con el número de folio 00431/CAEM/IP/2024, misma que a la letra dice: "Estimado(a) Titular de la Unidad de Transparencia de la Comisión del Agua del Estado de México: Por medio de la presente, y en ejercicio de mi derecho de acceso a la información pública, consagrado en el artículo 6 de la Constitución Política de los Estados Unidos Mexicanos, y en los artículos 8 y 9 de la Ley de Transparencia y Acceso a la Información Pública del Estado de México y Municipios, solicito lo siguiente: • Las actividades y horarios que realizan el personal de estructura de la Dirección General de Asuntos Jurídicos e Igualdad de Género de la Comisión del Agua del Estado de México, desde el 1 de enero de 2024 hasta la fecha de esta solicitud. • Las incapacidades que han presentado el personal de estructura de la Dirección General de Asuntos Jurídicos e Igualdad de Género de la Comisión </w:t>
      </w:r>
      <w:r w:rsidRPr="00B37404">
        <w:rPr>
          <w:lang w:val="es-ES"/>
        </w:rPr>
        <w:lastRenderedPageBreak/>
        <w:t xml:space="preserve">del Agua del Estado de México, desde el 1 de enero de 2024 hasta la fecha de esta solicitud, especificando el nombre del trabajador, el tipo de incapacidad, la fecha de inicio y fin, y el motivo. • Las comisiones que han realizado el personal de estructura de la Dirección General de Asuntos Jurídicos e Igualdad de Género de la Comisión del Agua del Estado de México, en días inhábiles, desde el 1 de enero de 2024 hasta la fecha de esta solicitud, especificando el nombre del trabajador, el destino, el objetivo, la fecha de inicio y fin, y el monto erogado. Agradezco de antemano su atención y pronta respuesta, en los términos que establece la ley" (sic) Al respecto. le informo que, en primer término, debe precisarse que de conformidad con el párrafo segundo del artículo 12 de la Ley Transparencia y Acceso a la Información Pública del Estado de México y Municipios: "Los sujetos obligados sólo proporcionarán la información pública que se les requiera y que obre en sus archivos y en el estado en que ésta se encuentre. La obligación de proporcionar información no comprende el procesamiento de la misma, ni el presentar/a conforme al interés del solicitante; no estarán obligados a generarla, resumirla, efectuar cálculos o practicar investigaciones." Por lo anterior, se adjunta copia del oficio de respuesta con número 219C0117L/l927/2024, suscrito por la Dirección G eral de Administración y Finanzas con la información solicitada. Sin otro particular por el momento, aprovecho la ocasión para enviarle un cordial saludo. </w:t>
      </w:r>
    </w:p>
    <w:p w14:paraId="59FE942C" w14:textId="77777777" w:rsidR="00B37404" w:rsidRDefault="00B37404" w:rsidP="00B37404">
      <w:pPr>
        <w:pStyle w:val="Fundamentos"/>
        <w:rPr>
          <w:lang w:val="es-ES"/>
        </w:rPr>
      </w:pPr>
    </w:p>
    <w:p w14:paraId="6016637C" w14:textId="77777777" w:rsidR="002D00DB" w:rsidRPr="002D00DB" w:rsidRDefault="002D00DB" w:rsidP="002D00DB">
      <w:pPr>
        <w:pStyle w:val="Fundamentos"/>
        <w:rPr>
          <w:lang w:val="es-ES"/>
        </w:rPr>
      </w:pPr>
      <w:r w:rsidRPr="002D00DB">
        <w:rPr>
          <w:lang w:val="es-ES"/>
        </w:rPr>
        <w:t>ATENTAMENTE</w:t>
      </w:r>
    </w:p>
    <w:p w14:paraId="3FE4A9EF" w14:textId="55F36669" w:rsidR="00A970D5" w:rsidRPr="00404754" w:rsidRDefault="002D00DB" w:rsidP="002D00DB">
      <w:pPr>
        <w:pStyle w:val="Fundamentos"/>
        <w:rPr>
          <w:lang w:val="es-MX"/>
        </w:rPr>
      </w:pPr>
      <w:r w:rsidRPr="002D00DB">
        <w:rPr>
          <w:lang w:val="es-ES"/>
        </w:rPr>
        <w:t>Lic. Stephanie Valero Sánchez</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7E4DBEDB"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sidR="004E11A1">
        <w:rPr>
          <w:rFonts w:eastAsia="Palatino Linotype" w:cs="Palatino Linotype"/>
          <w:color w:val="000000" w:themeColor="text1"/>
          <w:lang w:val="es-ES"/>
        </w:rPr>
        <w:t>el</w:t>
      </w:r>
      <w:r w:rsidRPr="70652167">
        <w:rPr>
          <w:rFonts w:eastAsia="Palatino Linotype" w:cs="Palatino Linotype"/>
          <w:color w:val="000000" w:themeColor="text1"/>
          <w:lang w:val="es-ES"/>
        </w:rPr>
        <w:t xml:space="preserve"> documento denominado</w:t>
      </w:r>
      <w:r w:rsidR="00FF40EB" w:rsidRPr="70652167">
        <w:rPr>
          <w:rFonts w:eastAsia="Palatino Linotype" w:cs="Palatino Linotype"/>
          <w:color w:val="000000" w:themeColor="text1"/>
          <w:lang w:val="es-ES"/>
        </w:rPr>
        <w:t xml:space="preserve"> </w:t>
      </w:r>
      <w:r w:rsidR="00FF40EB" w:rsidRPr="70652167">
        <w:rPr>
          <w:rFonts w:eastAsia="Palatino Linotype" w:cs="Palatino Linotype"/>
          <w:b/>
          <w:bCs/>
          <w:color w:val="000000" w:themeColor="text1"/>
          <w:lang w:val="es-ES"/>
        </w:rPr>
        <w:t>«</w:t>
      </w:r>
      <w:r w:rsidR="004E11A1">
        <w:rPr>
          <w:rFonts w:eastAsia="Palatino Linotype" w:cs="Palatino Linotype"/>
          <w:b/>
          <w:bCs/>
          <w:color w:val="000000" w:themeColor="text1"/>
          <w:lang w:val="es-ES"/>
        </w:rPr>
        <w:t>00431</w:t>
      </w:r>
      <w:r w:rsidR="00B90829" w:rsidRPr="70652167">
        <w:rPr>
          <w:rFonts w:eastAsia="Palatino Linotype" w:cs="Palatino Linotype"/>
          <w:b/>
          <w:bCs/>
          <w:color w:val="000000" w:themeColor="text1"/>
          <w:lang w:val="es-ES"/>
        </w:rPr>
        <w:t>.pdf»</w:t>
      </w:r>
      <w:r w:rsidR="00B90829"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w:t>
      </w:r>
      <w:r w:rsidR="007229FC">
        <w:rPr>
          <w:rFonts w:eastAsia="Palatino Linotype" w:cs="Palatino Linotype"/>
          <w:color w:val="000000" w:themeColor="text1"/>
          <w:lang w:val="es-ES"/>
        </w:rPr>
        <w:t xml:space="preserve"> no se reproduce por ser del conocimiento de las partes; no obstante,</w:t>
      </w:r>
      <w:r w:rsidRPr="70652167">
        <w:rPr>
          <w:rFonts w:eastAsia="Palatino Linotype" w:cs="Palatino Linotype"/>
          <w:color w:val="000000" w:themeColor="text1"/>
          <w:lang w:val="es-ES"/>
        </w:rPr>
        <w:t xml:space="preserve">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45739F96" w:rsidR="00A970D5" w:rsidRPr="006922F5" w:rsidRDefault="002942EA"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59B334A4"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314835">
        <w:rPr>
          <w:rFonts w:eastAsia="Palatino Linotype" w:cs="Palatino Linotype"/>
          <w:color w:val="000000"/>
          <w:szCs w:val="24"/>
        </w:rPr>
        <w:t xml:space="preserve">, </w:t>
      </w:r>
      <w:r w:rsidR="00F05E0B">
        <w:rPr>
          <w:rFonts w:eastAsia="Palatino Linotype" w:cs="Palatino Linotype"/>
          <w:color w:val="000000"/>
          <w:szCs w:val="24"/>
        </w:rPr>
        <w:t>el</w:t>
      </w:r>
      <w:r w:rsidRPr="0090115A">
        <w:rPr>
          <w:rFonts w:eastAsia="Palatino Linotype" w:cs="Palatino Linotype"/>
          <w:color w:val="000000"/>
          <w:szCs w:val="24"/>
        </w:rPr>
        <w:t xml:space="preserve"> Recurrente interpuso el presente recurso de revisión el día </w:t>
      </w:r>
      <w:r w:rsidR="00BF7F85">
        <w:rPr>
          <w:rFonts w:eastAsia="Palatino Linotype" w:cs="Palatino Linotype"/>
          <w:color w:val="000000"/>
          <w:szCs w:val="24"/>
        </w:rPr>
        <w:t>dos de octubre</w:t>
      </w:r>
      <w:r w:rsidR="001E1754">
        <w:rPr>
          <w:rFonts w:eastAsia="Palatino Linotype" w:cs="Palatino Linotype"/>
          <w:color w:val="000000"/>
          <w:szCs w:val="24"/>
        </w:rPr>
        <w:t xml:space="preserve"> de dos mil veinticuatro</w:t>
      </w:r>
      <w:r w:rsidRPr="0090115A">
        <w:rPr>
          <w:rFonts w:eastAsia="Palatino Linotype" w:cs="Palatino Linotype"/>
          <w:color w:val="000000"/>
          <w:szCs w:val="24"/>
        </w:rPr>
        <w:t xml:space="preserve">, el cual se registró en el SAIMEX con el expediente </w:t>
      </w:r>
      <w:r w:rsidR="006F0BAB">
        <w:rPr>
          <w:rFonts w:eastAsia="Palatino Linotype" w:cs="Palatino Linotype"/>
          <w:b/>
          <w:color w:val="000000"/>
          <w:szCs w:val="24"/>
        </w:rPr>
        <w:t>05970/INFOEM/IP/RR/2024</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4A6C9259" w:rsidR="00A970D5" w:rsidRPr="006922F5" w:rsidRDefault="5C35490E" w:rsidP="5C35490E">
      <w:pPr>
        <w:pStyle w:val="Fundamentos"/>
        <w:rPr>
          <w:b/>
          <w:bCs/>
          <w:lang w:val="es-ES"/>
        </w:rPr>
      </w:pPr>
      <w:r w:rsidRPr="5C35490E">
        <w:rPr>
          <w:lang w:val="es-ES"/>
        </w:rPr>
        <w:t>«</w:t>
      </w:r>
      <w:r w:rsidR="008901C9" w:rsidRPr="008901C9">
        <w:rPr>
          <w:lang w:val="es-ES"/>
        </w:rPr>
        <w:t xml:space="preserve">no me entregaron la </w:t>
      </w:r>
      <w:proofErr w:type="spellStart"/>
      <w:r w:rsidR="008901C9" w:rsidRPr="008901C9">
        <w:rPr>
          <w:lang w:val="es-ES"/>
        </w:rPr>
        <w:t>informacion</w:t>
      </w:r>
      <w:proofErr w:type="spellEnd"/>
      <w:r w:rsidR="008901C9" w:rsidRPr="008901C9">
        <w:rPr>
          <w:lang w:val="es-ES"/>
        </w:rPr>
        <w:t xml:space="preserve"> requerida</w:t>
      </w:r>
      <w:r w:rsidRPr="5C35490E">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7CC7148D" w:rsidR="00300EA0" w:rsidRPr="006922F5" w:rsidRDefault="00300EA0" w:rsidP="00300EA0">
      <w:pPr>
        <w:pStyle w:val="Fundamentos"/>
        <w:rPr>
          <w:b/>
          <w:bCs/>
          <w:lang w:val="es-ES"/>
        </w:rPr>
      </w:pPr>
      <w:r w:rsidRPr="5C35490E">
        <w:rPr>
          <w:lang w:val="es-ES"/>
        </w:rPr>
        <w:t>«</w:t>
      </w:r>
      <w:r w:rsidR="008901C9" w:rsidRPr="008901C9">
        <w:t xml:space="preserve">no me entregaron la </w:t>
      </w:r>
      <w:proofErr w:type="spellStart"/>
      <w:r w:rsidR="008901C9" w:rsidRPr="008901C9">
        <w:t>informacion</w:t>
      </w:r>
      <w:proofErr w:type="spellEnd"/>
      <w:r w:rsidR="008901C9" w:rsidRPr="008901C9">
        <w:t xml:space="preserve"> requerida</w:t>
      </w:r>
      <w:r w:rsidRPr="5C35490E">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2A530C21" w:rsidR="00A970D5" w:rsidRPr="006922F5" w:rsidRDefault="002942EA" w:rsidP="006922F5">
      <w:pPr>
        <w:pStyle w:val="Ttulo2"/>
        <w:rPr>
          <w:rFonts w:eastAsia="Palatino Linotype"/>
        </w:rPr>
      </w:pPr>
      <w:r>
        <w:rPr>
          <w:rFonts w:eastAsia="Palatino Linotype"/>
        </w:rPr>
        <w:t>CUARTO</w:t>
      </w:r>
      <w:r w:rsidR="00A970D5" w:rsidRPr="006922F5">
        <w:rPr>
          <w:rFonts w:eastAsia="Palatino Linotype"/>
        </w:rPr>
        <w:t>. Del turno y admisión del recurso de revisión.</w:t>
      </w:r>
    </w:p>
    <w:p w14:paraId="2459DEBA" w14:textId="53872BF7"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E51909">
        <w:rPr>
          <w:rFonts w:eastAsia="Palatino Linotype" w:cs="Palatino Linotype"/>
          <w:color w:val="000000" w:themeColor="text1"/>
          <w:lang w:val="es-ES"/>
        </w:rPr>
        <w:t>siete de octubre</w:t>
      </w:r>
      <w:r w:rsidRPr="70652167">
        <w:rPr>
          <w:rFonts w:eastAsia="Palatino Linotype" w:cs="Palatino Linotype"/>
          <w:color w:val="000000" w:themeColor="text1"/>
          <w:lang w:val="es-ES"/>
        </w:rPr>
        <w:t xml:space="preserve"> de dos mil veinticuatro,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5411B4BE" w:rsidR="00A970D5" w:rsidRPr="006922F5" w:rsidRDefault="002942EA" w:rsidP="006922F5">
      <w:pPr>
        <w:pStyle w:val="Ttulo2"/>
        <w:rPr>
          <w:rFonts w:eastAsia="Palatino Linotype"/>
        </w:rPr>
      </w:pPr>
      <w:r>
        <w:rPr>
          <w:rFonts w:eastAsia="Palatino Linotype"/>
        </w:rPr>
        <w:t>QUINTO</w:t>
      </w:r>
      <w:r w:rsidR="00A970D5" w:rsidRPr="006922F5">
        <w:rPr>
          <w:rFonts w:eastAsia="Palatino Linotype"/>
        </w:rPr>
        <w:t>. De la etapa de instrucción.</w:t>
      </w:r>
    </w:p>
    <w:p w14:paraId="216C56DD" w14:textId="77777777" w:rsidR="00306D27" w:rsidRPr="00875A72" w:rsidRDefault="00306D27" w:rsidP="00306D27">
      <w:pPr>
        <w:pBdr>
          <w:top w:val="nil"/>
          <w:left w:val="nil"/>
          <w:bottom w:val="nil"/>
          <w:right w:val="nil"/>
          <w:between w:val="nil"/>
        </w:pBdr>
        <w:rPr>
          <w:rFonts w:eastAsia="Palatino Linotype" w:cs="Palatino Linotype"/>
          <w:color w:val="000000"/>
          <w:szCs w:val="24"/>
        </w:rPr>
      </w:pPr>
      <w:r w:rsidRPr="006B75B2">
        <w:rPr>
          <w:rFonts w:eastAsia="Palatino Linotype" w:cs="Palatino Linotype"/>
          <w:color w:val="000000"/>
          <w:szCs w:val="24"/>
        </w:rPr>
        <w:t xml:space="preserve">Una vez abierta la etapa de instrucción, se observa que el Sujeto Obligado omitió rendir el Informe Justificado. Por su parte, </w:t>
      </w:r>
      <w:r>
        <w:rPr>
          <w:rFonts w:eastAsia="Palatino Linotype" w:cs="Palatino Linotype"/>
          <w:color w:val="000000"/>
          <w:szCs w:val="24"/>
        </w:rPr>
        <w:t>el</w:t>
      </w:r>
      <w:r w:rsidRPr="006B75B2">
        <w:rPr>
          <w:rFonts w:eastAsia="Palatino Linotype" w:cs="Palatino Linotype"/>
          <w:color w:val="000000"/>
          <w:szCs w:val="24"/>
        </w:rPr>
        <w:t xml:space="preserve"> 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7F0459BF" w:rsidR="00A970D5" w:rsidRPr="006922F5" w:rsidRDefault="009B56A2" w:rsidP="006922F5">
      <w:pPr>
        <w:pStyle w:val="Ttulo2"/>
        <w:rPr>
          <w:rFonts w:eastAsia="Palatino Linotype"/>
        </w:rPr>
      </w:pPr>
      <w:r>
        <w:rPr>
          <w:rFonts w:eastAsia="Palatino Linotype"/>
        </w:rPr>
        <w:t>S</w:t>
      </w:r>
      <w:r w:rsidR="002942EA">
        <w:rPr>
          <w:rFonts w:eastAsia="Palatino Linotype"/>
        </w:rPr>
        <w:t>EXTO</w:t>
      </w:r>
      <w:r w:rsidR="00A970D5" w:rsidRPr="006922F5">
        <w:rPr>
          <w:rFonts w:eastAsia="Palatino Linotype"/>
        </w:rPr>
        <w:t>. Del cierre de instrucción.</w:t>
      </w:r>
    </w:p>
    <w:p w14:paraId="2456F4BD" w14:textId="67611739"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B44A0A">
        <w:rPr>
          <w:rFonts w:eastAsia="Palatino Linotype" w:cs="Palatino Linotype"/>
          <w:color w:val="000000"/>
          <w:szCs w:val="24"/>
        </w:rPr>
        <w:t>diecisiete de octubre</w:t>
      </w:r>
      <w:r w:rsidR="000C2661">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6F5A152D"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lastRenderedPageBreak/>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0AD27626" w14:textId="77777777" w:rsidR="00F45971" w:rsidRPr="007E5F2B" w:rsidRDefault="00F45971" w:rsidP="00F45971">
      <w:pPr>
        <w:keepNext/>
        <w:keepLines/>
        <w:outlineLvl w:val="1"/>
        <w:rPr>
          <w:rFonts w:eastAsia="Palatino Linotype" w:cstheme="majorBidi"/>
          <w:b/>
          <w:color w:val="000000" w:themeColor="text1"/>
          <w:sz w:val="26"/>
          <w:szCs w:val="26"/>
        </w:rPr>
      </w:pPr>
      <w:r w:rsidRPr="007E5F2B">
        <w:rPr>
          <w:rFonts w:eastAsia="Palatino Linotype" w:cstheme="majorBidi"/>
          <w:b/>
          <w:color w:val="000000" w:themeColor="text1"/>
          <w:sz w:val="26"/>
          <w:szCs w:val="26"/>
        </w:rPr>
        <w:lastRenderedPageBreak/>
        <w:t>TERCERO. Cuestiones de previo y especial pronunciamiento.</w:t>
      </w:r>
    </w:p>
    <w:p w14:paraId="470B3FAF" w14:textId="77777777" w:rsidR="00F45971" w:rsidRPr="007E5F2B" w:rsidRDefault="00F45971" w:rsidP="00F45971">
      <w:pPr>
        <w:contextualSpacing/>
        <w:rPr>
          <w:rFonts w:eastAsia="Palatino Linotype" w:cs="Palatino Linotype"/>
          <w:szCs w:val="24"/>
        </w:rPr>
      </w:pPr>
      <w:r w:rsidRPr="007E5F2B">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1596F90A" w14:textId="77777777" w:rsidR="00F45971" w:rsidRPr="007E5F2B" w:rsidRDefault="00F45971" w:rsidP="00F45971">
      <w:pPr>
        <w:contextualSpacing/>
        <w:rPr>
          <w:rFonts w:eastAsia="Palatino Linotype" w:cs="Palatino Linotype"/>
          <w:szCs w:val="24"/>
        </w:rPr>
      </w:pPr>
    </w:p>
    <w:p w14:paraId="5BDCADA7"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 xml:space="preserve">Artículo 180. </w:t>
      </w:r>
      <w:r w:rsidRPr="007E5F2B">
        <w:rPr>
          <w:rFonts w:eastAsia="Palatino Linotype" w:cs="Palatino Linotype"/>
          <w:i/>
          <w:sz w:val="22"/>
        </w:rPr>
        <w:t>El recurso de revisión contendrá:</w:t>
      </w:r>
    </w:p>
    <w:p w14:paraId="3BFEC246" w14:textId="77777777" w:rsidR="00F45971" w:rsidRPr="007E5F2B" w:rsidRDefault="00F45971" w:rsidP="00F45971">
      <w:pPr>
        <w:spacing w:line="240" w:lineRule="auto"/>
        <w:ind w:left="567" w:right="567"/>
        <w:contextualSpacing/>
        <w:rPr>
          <w:rFonts w:eastAsia="Palatino Linotype" w:cs="Palatino Linotype"/>
          <w:i/>
          <w:sz w:val="22"/>
        </w:rPr>
      </w:pPr>
    </w:p>
    <w:p w14:paraId="376FD2C5"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I. El sujeto obligado ante la cual se presentó la solicitud;</w:t>
      </w:r>
    </w:p>
    <w:p w14:paraId="57F59327"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II. El nombre del solicitante que recurre</w:t>
      </w:r>
      <w:r w:rsidRPr="007E5F2B">
        <w:rPr>
          <w:rFonts w:eastAsia="Palatino Linotype" w:cs="Palatino Linotype"/>
          <w:i/>
          <w:sz w:val="22"/>
        </w:rPr>
        <w:t xml:space="preserve"> o de su representante y, en su caso, del tercero interesado, así como la dirección o medio que señale para recibir notificaciones;</w:t>
      </w:r>
    </w:p>
    <w:p w14:paraId="031B12DE"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III. El número de folio de respuesta de la solicitud de acceso;</w:t>
      </w:r>
    </w:p>
    <w:p w14:paraId="40AF7E01"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IV. La fecha en que fue notificada la respuesta al solicitante o tuvo conocimiento del acto reclamado, o de presentación de la solicitud, en caso de falta de respuesta;</w:t>
      </w:r>
    </w:p>
    <w:p w14:paraId="2781BE6A"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V. El acto que se recurre;</w:t>
      </w:r>
    </w:p>
    <w:p w14:paraId="3772AF04"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VI. Las razones o motivos de inconformidad;</w:t>
      </w:r>
    </w:p>
    <w:p w14:paraId="45B1035F"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VII. La copia de la respuesta que se impugna y, en su caso, de la notificación correspondiente, en el caso de respuesta de la solicitud; y</w:t>
      </w:r>
    </w:p>
    <w:p w14:paraId="32DB21F6"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VIII. Firma del recurrente, en su caso, cuando se presente por escrito, requisito sin el cual se dará trámite al recurso.</w:t>
      </w:r>
    </w:p>
    <w:p w14:paraId="1BB2BB07" w14:textId="77777777" w:rsidR="00F45971" w:rsidRPr="007E5F2B" w:rsidRDefault="00F45971" w:rsidP="00F45971">
      <w:pPr>
        <w:spacing w:line="240" w:lineRule="auto"/>
        <w:ind w:left="567" w:right="567"/>
        <w:contextualSpacing/>
        <w:rPr>
          <w:rFonts w:eastAsia="Palatino Linotype" w:cs="Palatino Linotype"/>
          <w:i/>
          <w:sz w:val="22"/>
        </w:rPr>
      </w:pPr>
    </w:p>
    <w:p w14:paraId="32BDBB29"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Adicionalmente, se podrán anexar las pruebas y demás elementos que considere procedentes someter a juicio del Instituto.</w:t>
      </w:r>
    </w:p>
    <w:p w14:paraId="33C1CF8A" w14:textId="77777777" w:rsidR="00F45971" w:rsidRPr="007E5F2B" w:rsidRDefault="00F45971" w:rsidP="00F45971">
      <w:pPr>
        <w:spacing w:line="240" w:lineRule="auto"/>
        <w:ind w:left="567" w:right="567"/>
        <w:contextualSpacing/>
        <w:rPr>
          <w:rFonts w:eastAsia="Palatino Linotype" w:cs="Palatino Linotype"/>
          <w:i/>
          <w:sz w:val="22"/>
        </w:rPr>
      </w:pPr>
    </w:p>
    <w:p w14:paraId="2D43AB17"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En ningún caso será necesario que el particular ratifique el recurso de revisión interpuesto.</w:t>
      </w:r>
    </w:p>
    <w:p w14:paraId="18074F8C" w14:textId="77777777" w:rsidR="00F45971" w:rsidRPr="007E5F2B" w:rsidRDefault="00F45971" w:rsidP="00F45971">
      <w:pPr>
        <w:spacing w:line="240" w:lineRule="auto"/>
        <w:ind w:left="567" w:right="567"/>
        <w:contextualSpacing/>
        <w:rPr>
          <w:rFonts w:eastAsia="Palatino Linotype" w:cs="Palatino Linotype"/>
          <w:i/>
          <w:sz w:val="22"/>
        </w:rPr>
      </w:pPr>
    </w:p>
    <w:p w14:paraId="6B837E8E" w14:textId="77777777" w:rsidR="00F45971" w:rsidRPr="007E5F2B" w:rsidRDefault="00F45971" w:rsidP="00F45971">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En caso de que el recurso se interponga de manera electrónica no será indispensable que contengan los requisitos establecidos en las fracciones II</w:t>
      </w:r>
      <w:r w:rsidRPr="007E5F2B">
        <w:rPr>
          <w:rFonts w:eastAsia="Palatino Linotype" w:cs="Palatino Linotype"/>
          <w:i/>
          <w:iCs/>
          <w:sz w:val="22"/>
          <w:lang w:val="es-ES"/>
        </w:rPr>
        <w:t>, IV, VII y VIII.</w:t>
      </w:r>
    </w:p>
    <w:p w14:paraId="2E9AFF7A" w14:textId="77777777" w:rsidR="00F45971" w:rsidRPr="007E5F2B" w:rsidRDefault="00F45971" w:rsidP="00F45971">
      <w:pPr>
        <w:contextualSpacing/>
        <w:rPr>
          <w:rFonts w:eastAsia="Palatino Linotype" w:cs="Palatino Linotype"/>
          <w:b/>
          <w:i/>
          <w:szCs w:val="24"/>
        </w:rPr>
      </w:pPr>
    </w:p>
    <w:p w14:paraId="0B47C8C2" w14:textId="12755FED" w:rsidR="00F45971" w:rsidRPr="007E5F2B" w:rsidRDefault="00F45971" w:rsidP="00F45971">
      <w:pPr>
        <w:contextualSpacing/>
        <w:rPr>
          <w:rFonts w:eastAsia="Palatino Linotype" w:cs="Palatino Linotype"/>
          <w:szCs w:val="24"/>
        </w:rPr>
      </w:pPr>
      <w:r w:rsidRPr="007E5F2B">
        <w:rPr>
          <w:rFonts w:eastAsia="Palatino Linotype" w:cs="Palatino Linotype"/>
          <w:szCs w:val="24"/>
        </w:rPr>
        <w:t xml:space="preserve">Cabe señalar que </w:t>
      </w:r>
      <w:r w:rsidR="00C43D9A">
        <w:rPr>
          <w:rFonts w:eastAsia="Palatino Linotype" w:cs="Palatino Linotype"/>
          <w:szCs w:val="24"/>
        </w:rPr>
        <w:t>el</w:t>
      </w:r>
      <w:r w:rsidRPr="007E5F2B">
        <w:rPr>
          <w:rFonts w:eastAsia="Palatino Linotype" w:cs="Palatino Linotype"/>
          <w:szCs w:val="24"/>
        </w:rPr>
        <w:t xml:space="preserve"> Recurrente </w:t>
      </w:r>
      <w:r w:rsidR="00AA3388">
        <w:rPr>
          <w:rFonts w:eastAsia="Palatino Linotype" w:cs="Palatino Linotype"/>
          <w:szCs w:val="24"/>
        </w:rPr>
        <w:t xml:space="preserve">no </w:t>
      </w:r>
      <w:r w:rsidR="00404AF8">
        <w:rPr>
          <w:rFonts w:eastAsia="Palatino Linotype" w:cs="Palatino Linotype"/>
          <w:szCs w:val="24"/>
        </w:rPr>
        <w:t>proporcionó nombre o seudónimo</w:t>
      </w:r>
      <w:r w:rsidRPr="007E5F2B">
        <w:rPr>
          <w:rFonts w:eastAsia="Palatino Linotype" w:cs="Palatino Linotype"/>
          <w:szCs w:val="24"/>
        </w:rPr>
        <w:t>;</w:t>
      </w:r>
      <w:r>
        <w:rPr>
          <w:rFonts w:eastAsia="Palatino Linotype" w:cs="Palatino Linotype"/>
          <w:szCs w:val="24"/>
        </w:rPr>
        <w:t xml:space="preserve"> </w:t>
      </w:r>
      <w:r w:rsidRPr="007E5F2B">
        <w:rPr>
          <w:rFonts w:eastAsia="Palatino Linotype" w:cs="Palatino Linotype"/>
          <w:szCs w:val="24"/>
        </w:rPr>
        <w:t xml:space="preserve">no obstante, proporcionar el nombre incompleto, seudónimo o, como en el presente caso, realizar la solicitud de manera anónima, no es motivo para desechar las solicitudes de acceso a la información pública conforme a lo previsto en el artículo 155, penúltimo párrafo de la </w:t>
      </w:r>
      <w:r w:rsidRPr="007E5F2B">
        <w:rPr>
          <w:rFonts w:eastAsia="Palatino Linotype" w:cs="Palatino Linotype"/>
          <w:szCs w:val="24"/>
        </w:rPr>
        <w:lastRenderedPageBreak/>
        <w:t>Ley de Transparencia y Acceso a la Información Pública del Estado de México y Municipios que señala lo siguiente:</w:t>
      </w:r>
    </w:p>
    <w:p w14:paraId="5BED815B" w14:textId="77777777" w:rsidR="00F45971" w:rsidRPr="007E5F2B" w:rsidRDefault="00F45971" w:rsidP="00F45971">
      <w:pPr>
        <w:contextualSpacing/>
        <w:rPr>
          <w:rFonts w:eastAsia="Palatino Linotype" w:cs="Palatino Linotype"/>
          <w:szCs w:val="24"/>
        </w:rPr>
      </w:pPr>
    </w:p>
    <w:p w14:paraId="418879D1"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155.</w:t>
      </w:r>
      <w:r w:rsidRPr="007E5F2B">
        <w:rPr>
          <w:rFonts w:eastAsia="Palatino Linotype" w:cs="Palatino Linotype"/>
          <w:i/>
          <w:sz w:val="22"/>
        </w:rPr>
        <w:t xml:space="preserve"> […]</w:t>
      </w:r>
    </w:p>
    <w:p w14:paraId="2BB62723" w14:textId="77777777" w:rsidR="00F45971" w:rsidRPr="007E5F2B" w:rsidRDefault="00F45971" w:rsidP="00F45971">
      <w:pPr>
        <w:spacing w:line="240" w:lineRule="auto"/>
        <w:ind w:left="567" w:right="567"/>
        <w:contextualSpacing/>
        <w:rPr>
          <w:rFonts w:eastAsia="Palatino Linotype" w:cs="Palatino Linotype"/>
          <w:i/>
          <w:sz w:val="22"/>
        </w:rPr>
      </w:pPr>
    </w:p>
    <w:p w14:paraId="060825E3"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Las solicitudes anónimas</w:t>
      </w:r>
      <w:r w:rsidRPr="007E5F2B">
        <w:rPr>
          <w:rFonts w:eastAsia="Palatino Linotype" w:cs="Palatino Linotype"/>
          <w:i/>
          <w:sz w:val="22"/>
        </w:rPr>
        <w:t xml:space="preserve">, con nombre incompleto o seudónimo </w:t>
      </w:r>
      <w:r w:rsidRPr="007E5F2B">
        <w:rPr>
          <w:rFonts w:eastAsia="Palatino Linotype" w:cs="Palatino Linotype"/>
          <w:b/>
          <w:i/>
          <w:sz w:val="22"/>
        </w:rPr>
        <w:t>serán procedentes para su trámite</w:t>
      </w:r>
      <w:r w:rsidRPr="007E5F2B">
        <w:rPr>
          <w:rFonts w:eastAsia="Palatino Linotype" w:cs="Palatino Linotype"/>
          <w:i/>
          <w:sz w:val="22"/>
        </w:rPr>
        <w:t xml:space="preserve"> por parte del sujeto obligado ante quien se presente. No podrá requerirse información adicional con motivo del nombre proporcionado por el solicitante.</w:t>
      </w:r>
    </w:p>
    <w:p w14:paraId="01A2237A" w14:textId="77777777" w:rsidR="00F45971" w:rsidRPr="007E5F2B" w:rsidRDefault="00F45971" w:rsidP="00F45971">
      <w:pPr>
        <w:contextualSpacing/>
        <w:rPr>
          <w:rFonts w:eastAsia="Palatino Linotype" w:cs="Palatino Linotype"/>
          <w:szCs w:val="24"/>
        </w:rPr>
      </w:pPr>
    </w:p>
    <w:p w14:paraId="4437A0AA" w14:textId="77777777" w:rsidR="00F45971" w:rsidRPr="007E5F2B" w:rsidRDefault="00F45971" w:rsidP="00F45971">
      <w:pPr>
        <w:contextualSpacing/>
        <w:rPr>
          <w:rFonts w:eastAsia="Palatino Linotype" w:cs="Palatino Linotype"/>
          <w:szCs w:val="24"/>
        </w:rPr>
      </w:pPr>
      <w:r w:rsidRPr="007E5F2B">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251B6D15" w14:textId="77777777" w:rsidR="00F45971" w:rsidRPr="007E5F2B" w:rsidRDefault="00F45971" w:rsidP="00F45971">
      <w:pPr>
        <w:contextualSpacing/>
        <w:rPr>
          <w:rFonts w:eastAsia="Palatino Linotype" w:cs="Palatino Linotype"/>
          <w:szCs w:val="24"/>
        </w:rPr>
      </w:pPr>
    </w:p>
    <w:p w14:paraId="28347CF9" w14:textId="77777777" w:rsidR="00F45971" w:rsidRPr="007E5F2B" w:rsidRDefault="00F45971" w:rsidP="00F45971">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 los Estados Unidos Mexicanos</w:t>
      </w:r>
    </w:p>
    <w:p w14:paraId="00AB14BB" w14:textId="77777777" w:rsidR="00F45971" w:rsidRPr="007E5F2B" w:rsidRDefault="00F45971" w:rsidP="00F45971">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Artículo 6</w:t>
      </w:r>
      <w:r w:rsidRPr="007E5F2B">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E470D38"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6D2FB88"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Para efectos de lo dispuesto en el presente artículo se observará lo siguiente: </w:t>
      </w:r>
    </w:p>
    <w:p w14:paraId="27085BB6" w14:textId="77777777" w:rsidR="00F45971" w:rsidRPr="007E5F2B" w:rsidRDefault="00F45971" w:rsidP="00F45971">
      <w:pPr>
        <w:spacing w:line="240" w:lineRule="auto"/>
        <w:ind w:left="567" w:right="567"/>
        <w:contextualSpacing/>
        <w:rPr>
          <w:rFonts w:eastAsia="Palatino Linotype" w:cs="Palatino Linotype"/>
          <w:i/>
          <w:sz w:val="22"/>
        </w:rPr>
      </w:pPr>
    </w:p>
    <w:p w14:paraId="06B31DA7"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A. Para el ejercicio del derecho de acceso a la información, la Federación y las entidades federativas, en el ámbito de sus respectivas competencias, se regirán por los siguientes principios y bases:</w:t>
      </w:r>
    </w:p>
    <w:p w14:paraId="20853C8D"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3270BF7F" w14:textId="77777777" w:rsidR="00F45971" w:rsidRPr="007E5F2B" w:rsidRDefault="00F45971" w:rsidP="00F45971">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III. Toda persona, sin necesidad de acreditar interés alguno o justificar su utilización, tendrá acceso gratuito a la información pública, a sus datos personales o a la rectificación de éstos. </w:t>
      </w:r>
    </w:p>
    <w:p w14:paraId="2A6F2F8C"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067FE17C" w14:textId="77777777" w:rsidR="00F45971" w:rsidRPr="007E5F2B" w:rsidRDefault="00F45971" w:rsidP="00F45971">
      <w:pPr>
        <w:spacing w:line="240" w:lineRule="auto"/>
        <w:ind w:left="567" w:right="567"/>
        <w:contextualSpacing/>
        <w:rPr>
          <w:rFonts w:eastAsia="Palatino Linotype" w:cs="Palatino Linotype"/>
          <w:i/>
          <w:sz w:val="22"/>
        </w:rPr>
      </w:pPr>
    </w:p>
    <w:p w14:paraId="72F9FA6E" w14:textId="77777777" w:rsidR="00F45971" w:rsidRPr="007E5F2B" w:rsidRDefault="00F45971" w:rsidP="00F45971">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lastRenderedPageBreak/>
        <w:t>Constitución Política del Estado Libre y Soberano de México</w:t>
      </w:r>
    </w:p>
    <w:p w14:paraId="7B094A7D"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5</w:t>
      </w:r>
      <w:r w:rsidRPr="007E5F2B">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E7B9945"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56B3A948" w14:textId="77777777" w:rsidR="00F45971" w:rsidRPr="007E5F2B" w:rsidRDefault="00F45971" w:rsidP="00F45971">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4572185B"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51D35CC"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0CA5ABAE" w14:textId="77777777" w:rsidR="00F45971" w:rsidRPr="007E5F2B" w:rsidRDefault="00F45971" w:rsidP="00F45971">
      <w:pPr>
        <w:spacing w:line="240" w:lineRule="auto"/>
        <w:ind w:left="567" w:right="567"/>
        <w:contextualSpacing/>
        <w:rPr>
          <w:rFonts w:eastAsia="Palatino Linotype" w:cs="Palatino Linotype"/>
          <w:i/>
          <w:sz w:val="22"/>
        </w:rPr>
      </w:pPr>
    </w:p>
    <w:p w14:paraId="4AB7DA26" w14:textId="77777777" w:rsidR="00F45971" w:rsidRPr="007E5F2B" w:rsidRDefault="00F45971" w:rsidP="00F45971">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0A38B687" w14:textId="77777777" w:rsidR="00F45971" w:rsidRPr="007E5F2B" w:rsidRDefault="00F45971" w:rsidP="00F45971">
      <w:pPr>
        <w:spacing w:line="240" w:lineRule="auto"/>
        <w:ind w:left="567" w:right="567"/>
        <w:contextualSpacing/>
        <w:rPr>
          <w:rFonts w:eastAsia="Palatino Linotype" w:cs="Palatino Linotype"/>
          <w:i/>
          <w:sz w:val="22"/>
        </w:rPr>
      </w:pPr>
    </w:p>
    <w:p w14:paraId="3CBF20E6"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Este derecho se regirá por los principios y bases siguientes:</w:t>
      </w:r>
    </w:p>
    <w:p w14:paraId="0B5DF8D1"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2F1F1490"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III.</w:t>
      </w:r>
      <w:r w:rsidRPr="007E5F2B">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56649959"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IV.</w:t>
      </w:r>
      <w:r w:rsidRPr="007E5F2B">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6C5BDEA5"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1B794EB0"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VIII.</w:t>
      </w:r>
      <w:r w:rsidRPr="007E5F2B">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7CC7B40"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1AA0FA67" w14:textId="77777777" w:rsidR="00F45971" w:rsidRPr="007E5F2B" w:rsidRDefault="00F45971" w:rsidP="00F45971">
      <w:pPr>
        <w:ind w:left="567" w:right="567"/>
        <w:contextualSpacing/>
        <w:rPr>
          <w:rFonts w:eastAsia="Palatino Linotype" w:cs="Palatino Linotype"/>
          <w:szCs w:val="24"/>
        </w:rPr>
      </w:pPr>
    </w:p>
    <w:p w14:paraId="2CB30514" w14:textId="77777777" w:rsidR="00F45971" w:rsidRPr="007E5F2B" w:rsidRDefault="00F45971" w:rsidP="00F45971">
      <w:pPr>
        <w:ind w:right="49"/>
        <w:contextualSpacing/>
        <w:rPr>
          <w:rFonts w:eastAsia="Palatino Linotype" w:cs="Palatino Linotype"/>
          <w:szCs w:val="24"/>
        </w:rPr>
      </w:pPr>
      <w:r w:rsidRPr="007E5F2B">
        <w:rPr>
          <w:rFonts w:eastAsia="Palatino Linotype" w:cs="Palatino Linotype"/>
          <w:szCs w:val="24"/>
        </w:rPr>
        <w:lastRenderedPageBreak/>
        <w:t>Por otra parte, del contenido del artículo 1 de la Constitución Política de los Estados Unidos Mexicanos, se destaca lo siguiente:</w:t>
      </w:r>
    </w:p>
    <w:p w14:paraId="6AD6AAED" w14:textId="77777777" w:rsidR="00F45971" w:rsidRPr="007E5F2B" w:rsidRDefault="00F45971" w:rsidP="00F45971">
      <w:pPr>
        <w:ind w:right="49"/>
        <w:contextualSpacing/>
        <w:rPr>
          <w:rFonts w:eastAsia="Palatino Linotype" w:cs="Palatino Linotype"/>
          <w:szCs w:val="24"/>
        </w:rPr>
      </w:pPr>
    </w:p>
    <w:p w14:paraId="48683E0F"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1o</w:t>
      </w:r>
      <w:r w:rsidRPr="007E5F2B">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22197F2" w14:textId="77777777" w:rsidR="00F45971" w:rsidRPr="007E5F2B" w:rsidRDefault="00F45971" w:rsidP="00F45971">
      <w:pPr>
        <w:spacing w:line="240" w:lineRule="auto"/>
        <w:ind w:left="567" w:right="567"/>
        <w:contextualSpacing/>
        <w:rPr>
          <w:rFonts w:eastAsia="Palatino Linotype" w:cs="Palatino Linotype"/>
          <w:i/>
          <w:sz w:val="22"/>
        </w:rPr>
      </w:pPr>
    </w:p>
    <w:p w14:paraId="3DCEF83B" w14:textId="77777777" w:rsidR="00F45971" w:rsidRPr="007E5F2B" w:rsidRDefault="00F45971" w:rsidP="00F45971">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4815B6B1" w14:textId="77777777" w:rsidR="00F45971" w:rsidRPr="007E5F2B" w:rsidRDefault="00F45971" w:rsidP="00F45971">
      <w:pPr>
        <w:spacing w:line="240" w:lineRule="auto"/>
        <w:ind w:left="567" w:right="567"/>
        <w:contextualSpacing/>
        <w:rPr>
          <w:rFonts w:eastAsia="Palatino Linotype" w:cs="Palatino Linotype"/>
          <w:i/>
          <w:sz w:val="22"/>
        </w:rPr>
      </w:pPr>
    </w:p>
    <w:p w14:paraId="040E742E" w14:textId="77777777" w:rsidR="00F45971" w:rsidRPr="007E5F2B" w:rsidRDefault="00F45971" w:rsidP="00F45971">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98BADF3" w14:textId="77777777" w:rsidR="00F45971" w:rsidRPr="007E5F2B" w:rsidRDefault="00F45971" w:rsidP="00F45971"/>
    <w:p w14:paraId="3E9D27AF" w14:textId="77777777" w:rsidR="00F45971" w:rsidRPr="007E5F2B" w:rsidRDefault="00F45971" w:rsidP="00F45971">
      <w:pPr>
        <w:rPr>
          <w:rFonts w:eastAsia="Palatino Linotype" w:cs="Palatino Linotype"/>
          <w:szCs w:val="24"/>
        </w:rPr>
      </w:pPr>
      <w:r w:rsidRPr="007E5F2B">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E082756" w14:textId="77777777" w:rsidR="00F45971" w:rsidRPr="007E5F2B" w:rsidRDefault="00F45971" w:rsidP="00F45971">
      <w:pPr>
        <w:rPr>
          <w:rFonts w:eastAsia="Palatino Linotype" w:cs="Palatino Linotype"/>
          <w:szCs w:val="24"/>
        </w:rPr>
      </w:pPr>
    </w:p>
    <w:p w14:paraId="09D9E204" w14:textId="77777777" w:rsidR="00F45971" w:rsidRPr="007E5F2B" w:rsidRDefault="00F45971" w:rsidP="00F45971">
      <w:pPr>
        <w:rPr>
          <w:rFonts w:eastAsia="Palatino Linotype" w:cs="Palatino Linotype"/>
          <w:color w:val="000000"/>
          <w:szCs w:val="24"/>
        </w:rPr>
      </w:pPr>
      <w:r w:rsidRPr="007E5F2B">
        <w:rPr>
          <w:rFonts w:eastAsia="Palatino Linotype" w:cs="Palatino Linotype"/>
          <w:color w:val="000000"/>
          <w:szCs w:val="24"/>
        </w:rPr>
        <w:t>En conclusión, se cubrieron los requisitos de procedencia y procedibilidad y conforme a las constancias que obran en el expediente.</w:t>
      </w:r>
    </w:p>
    <w:p w14:paraId="3598A791" w14:textId="77777777" w:rsidR="00275599" w:rsidRDefault="00275599" w:rsidP="006922F5"/>
    <w:p w14:paraId="7E828C31" w14:textId="55800FFC" w:rsidR="00454915" w:rsidRPr="006922F5" w:rsidRDefault="00F45971" w:rsidP="00454915">
      <w:pPr>
        <w:pStyle w:val="Ttulo2"/>
        <w:rPr>
          <w:rFonts w:eastAsia="Palatino Linotype"/>
        </w:rPr>
      </w:pPr>
      <w:r>
        <w:rPr>
          <w:rFonts w:eastAsia="Palatino Linotype"/>
        </w:rPr>
        <w:lastRenderedPageBreak/>
        <w:t>CUARTO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xml:space="preserve">, la cual permite dilucidar alguna </w:t>
      </w:r>
      <w:r w:rsidRPr="44E9108F">
        <w:rPr>
          <w:rFonts w:eastAsia="Palatino Linotype" w:cs="Palatino Linotype"/>
          <w:color w:val="000000"/>
          <w:lang w:val="es-ES"/>
        </w:rPr>
        <w:lastRenderedPageBreak/>
        <w:t>causal que impida el estudio y resolución, cuando una vez admitido el recurso de revisión 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06F44BBA" w:rsidR="00454915" w:rsidRPr="006922F5" w:rsidRDefault="00F45971" w:rsidP="00454915">
      <w:pPr>
        <w:pStyle w:val="Ttulo2"/>
        <w:rPr>
          <w:rFonts w:eastAsia="Palatino Linotype"/>
        </w:rPr>
      </w:pPr>
      <w:r>
        <w:rPr>
          <w:rFonts w:eastAsia="Palatino Linotype"/>
        </w:rPr>
        <w:t>QUINTO</w:t>
      </w:r>
      <w:r w:rsidR="00454915" w:rsidRPr="006922F5">
        <w:rPr>
          <w:rFonts w:eastAsia="Palatino Linotype"/>
        </w:rPr>
        <w:t>. Estudio y resolución del asunto.</w:t>
      </w:r>
    </w:p>
    <w:p w14:paraId="78A9F94F"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213154" w:rsidRDefault="004A3367" w:rsidP="004A3367">
      <w:pPr>
        <w:rPr>
          <w:rFonts w:eastAsiaTheme="minorHAnsi" w:cstheme="minorBidi"/>
          <w:sz w:val="22"/>
          <w:lang w:eastAsia="en-US"/>
        </w:rPr>
      </w:pPr>
    </w:p>
    <w:p w14:paraId="7D9BD343" w14:textId="76909E4A" w:rsidR="00391CB5" w:rsidRDefault="004A3367" w:rsidP="00BB404F">
      <w:pPr>
        <w:rPr>
          <w:rFonts w:eastAsiaTheme="minorHAnsi" w:cstheme="minorBidi"/>
          <w:szCs w:val="24"/>
          <w:lang w:eastAsia="en-US"/>
        </w:rPr>
      </w:pPr>
      <w:r w:rsidRPr="00D42552">
        <w:rPr>
          <w:rFonts w:eastAsiaTheme="minorHAnsi" w:cstheme="minorBidi"/>
          <w:szCs w:val="24"/>
          <w:lang w:eastAsia="en-US"/>
        </w:rPr>
        <w:lastRenderedPageBreak/>
        <w:t xml:space="preserve">En virtud de lo anterior, es conveniente recordar que </w:t>
      </w:r>
      <w:r w:rsidR="00745087">
        <w:rPr>
          <w:rFonts w:eastAsiaTheme="minorHAnsi" w:cstheme="minorBidi"/>
          <w:szCs w:val="24"/>
          <w:lang w:eastAsia="en-US"/>
        </w:rPr>
        <w:t>el</w:t>
      </w:r>
      <w:r>
        <w:rPr>
          <w:rFonts w:eastAsiaTheme="minorHAnsi" w:cstheme="minorBidi"/>
          <w:szCs w:val="24"/>
          <w:lang w:eastAsia="en-US"/>
        </w:rPr>
        <w:t xml:space="preserve"> Recurrente</w:t>
      </w:r>
      <w:r w:rsidRPr="00D42552">
        <w:rPr>
          <w:rFonts w:eastAsiaTheme="minorHAnsi" w:cstheme="minorBidi"/>
          <w:szCs w:val="24"/>
          <w:lang w:eastAsia="en-US"/>
        </w:rPr>
        <w:t xml:space="preserve"> requirió </w:t>
      </w:r>
      <w:r w:rsidR="004E7898">
        <w:rPr>
          <w:rFonts w:eastAsiaTheme="minorHAnsi" w:cstheme="minorBidi"/>
          <w:szCs w:val="24"/>
          <w:lang w:eastAsia="en-US"/>
        </w:rPr>
        <w:t>que</w:t>
      </w:r>
      <w:r w:rsidR="00651EDD">
        <w:rPr>
          <w:rFonts w:eastAsiaTheme="minorHAnsi" w:cstheme="minorBidi"/>
          <w:szCs w:val="24"/>
          <w:lang w:eastAsia="en-US"/>
        </w:rPr>
        <w:t xml:space="preserve"> se le </w:t>
      </w:r>
      <w:r w:rsidR="00745087">
        <w:rPr>
          <w:rFonts w:eastAsiaTheme="minorHAnsi" w:cstheme="minorBidi"/>
          <w:szCs w:val="24"/>
          <w:lang w:eastAsia="en-US"/>
        </w:rPr>
        <w:t>proporcionaran lo</w:t>
      </w:r>
      <w:r w:rsidR="000613F8">
        <w:rPr>
          <w:rFonts w:eastAsiaTheme="minorHAnsi" w:cstheme="minorBidi"/>
          <w:szCs w:val="24"/>
          <w:lang w:eastAsia="en-US"/>
        </w:rPr>
        <w:t xml:space="preserve"> siguiente</w:t>
      </w:r>
      <w:r w:rsidR="00C179B3">
        <w:rPr>
          <w:rFonts w:eastAsiaTheme="minorHAnsi" w:cstheme="minorBidi"/>
          <w:szCs w:val="24"/>
          <w:lang w:eastAsia="en-US"/>
        </w:rPr>
        <w:t xml:space="preserve">, respecto del personal de la Dirección General de Asuntos Jurídicos e Igualdad de Género durante el periodo del primero de enero </w:t>
      </w:r>
      <w:r w:rsidR="00AC1D4B">
        <w:rPr>
          <w:rFonts w:eastAsiaTheme="minorHAnsi" w:cstheme="minorBidi"/>
          <w:szCs w:val="24"/>
          <w:lang w:eastAsia="en-US"/>
        </w:rPr>
        <w:t>al veintinueve de agosto de dos mil veinticuatro</w:t>
      </w:r>
      <w:r w:rsidR="000613F8">
        <w:rPr>
          <w:rFonts w:eastAsiaTheme="minorHAnsi" w:cstheme="minorBidi"/>
          <w:szCs w:val="24"/>
          <w:lang w:eastAsia="en-US"/>
        </w:rPr>
        <w:t>:</w:t>
      </w:r>
    </w:p>
    <w:p w14:paraId="72A65637" w14:textId="77777777" w:rsidR="000613F8" w:rsidRDefault="000613F8" w:rsidP="00BB404F">
      <w:pPr>
        <w:rPr>
          <w:rFonts w:eastAsiaTheme="minorHAnsi" w:cstheme="minorBidi"/>
          <w:szCs w:val="24"/>
          <w:lang w:eastAsia="en-US"/>
        </w:rPr>
      </w:pPr>
    </w:p>
    <w:p w14:paraId="1D9D0381" w14:textId="6B8BE169" w:rsidR="00F52651" w:rsidRPr="00152890" w:rsidRDefault="00F52651" w:rsidP="00152890">
      <w:pPr>
        <w:pStyle w:val="Prrafodelista"/>
        <w:numPr>
          <w:ilvl w:val="0"/>
          <w:numId w:val="52"/>
        </w:numPr>
        <w:rPr>
          <w:rFonts w:eastAsiaTheme="minorHAnsi" w:cstheme="minorBidi"/>
          <w:lang w:eastAsia="en-US"/>
        </w:rPr>
      </w:pPr>
      <w:r w:rsidRPr="00152890">
        <w:rPr>
          <w:rFonts w:eastAsiaTheme="minorHAnsi" w:cstheme="minorBidi"/>
          <w:lang w:eastAsia="en-US"/>
        </w:rPr>
        <w:t>Las actividades y horarios que realizan el personal de estructura</w:t>
      </w:r>
      <w:r w:rsidR="0043357B" w:rsidRPr="00152890">
        <w:rPr>
          <w:rFonts w:eastAsiaTheme="minorHAnsi" w:cstheme="minorBidi"/>
          <w:lang w:eastAsia="en-US"/>
        </w:rPr>
        <w:t>.</w:t>
      </w:r>
    </w:p>
    <w:p w14:paraId="2B9C3B10" w14:textId="4CCAC3DC" w:rsidR="00F52651" w:rsidRPr="00152890" w:rsidRDefault="00F52651" w:rsidP="00152890">
      <w:pPr>
        <w:pStyle w:val="Prrafodelista"/>
        <w:numPr>
          <w:ilvl w:val="0"/>
          <w:numId w:val="52"/>
        </w:numPr>
        <w:rPr>
          <w:rFonts w:eastAsiaTheme="minorHAnsi" w:cstheme="minorBidi"/>
          <w:lang w:eastAsia="en-US"/>
        </w:rPr>
      </w:pPr>
      <w:r w:rsidRPr="00152890">
        <w:rPr>
          <w:rFonts w:eastAsiaTheme="minorHAnsi" w:cstheme="minorBidi"/>
          <w:lang w:eastAsia="en-US"/>
        </w:rPr>
        <w:t>Las incapacidades que han presentado el personal de estructura</w:t>
      </w:r>
      <w:r w:rsidR="0043357B" w:rsidRPr="00152890">
        <w:rPr>
          <w:rFonts w:eastAsiaTheme="minorHAnsi" w:cstheme="minorBidi"/>
          <w:lang w:eastAsia="en-US"/>
        </w:rPr>
        <w:t>,</w:t>
      </w:r>
      <w:r w:rsidRPr="00152890">
        <w:rPr>
          <w:rFonts w:eastAsiaTheme="minorHAnsi" w:cstheme="minorBidi"/>
          <w:lang w:eastAsia="en-US"/>
        </w:rPr>
        <w:t xml:space="preserve"> especificando el nombre del trabajador, el tipo de incapacidad, la fecha de inicio y fin, y el motivo. </w:t>
      </w:r>
    </w:p>
    <w:p w14:paraId="13453DC6" w14:textId="19C89CA0" w:rsidR="000613F8" w:rsidRPr="00152890" w:rsidRDefault="00F52651" w:rsidP="00152890">
      <w:pPr>
        <w:pStyle w:val="Prrafodelista"/>
        <w:numPr>
          <w:ilvl w:val="0"/>
          <w:numId w:val="52"/>
        </w:numPr>
        <w:rPr>
          <w:rFonts w:eastAsiaTheme="minorHAnsi" w:cstheme="minorBidi"/>
          <w:lang w:eastAsia="en-US"/>
        </w:rPr>
      </w:pPr>
      <w:r w:rsidRPr="00152890">
        <w:rPr>
          <w:rFonts w:eastAsiaTheme="minorHAnsi" w:cstheme="minorBidi"/>
          <w:lang w:eastAsia="en-US"/>
        </w:rPr>
        <w:t>Las comisiones que han realizado el personal de estructura, especificando el nombre del trabajador, el destino, el objetivo, la fecha de inicio y fin, y el monto erogado.</w:t>
      </w:r>
    </w:p>
    <w:p w14:paraId="2CF85CE5" w14:textId="77777777" w:rsidR="00BE4ADD" w:rsidRDefault="00BE4ADD" w:rsidP="00B62DEC">
      <w:pPr>
        <w:pBdr>
          <w:top w:val="nil"/>
          <w:left w:val="nil"/>
          <w:bottom w:val="nil"/>
          <w:right w:val="nil"/>
          <w:between w:val="nil"/>
        </w:pBdr>
        <w:contextualSpacing/>
        <w:rPr>
          <w:rFonts w:eastAsia="Palatino Linotype" w:cs="Palatino Linotype"/>
          <w:color w:val="000000"/>
          <w:szCs w:val="24"/>
        </w:rPr>
      </w:pPr>
    </w:p>
    <w:p w14:paraId="494F2E41" w14:textId="3B1C71CF" w:rsidR="00881D9F" w:rsidRDefault="00A970D5" w:rsidP="00B62DE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respondió</w:t>
      </w:r>
      <w:r w:rsidR="006D6CD1">
        <w:rPr>
          <w:rFonts w:eastAsia="Palatino Linotype" w:cs="Palatino Linotype"/>
          <w:color w:val="000000"/>
          <w:szCs w:val="24"/>
        </w:rPr>
        <w:t xml:space="preserve"> </w:t>
      </w:r>
      <w:r w:rsidR="001F2F39">
        <w:rPr>
          <w:rFonts w:eastAsia="Palatino Linotype" w:cs="Palatino Linotype"/>
          <w:color w:val="000000"/>
          <w:szCs w:val="24"/>
        </w:rPr>
        <w:t>mediante la entrega de</w:t>
      </w:r>
      <w:r w:rsidR="005B39CD">
        <w:rPr>
          <w:rFonts w:eastAsia="Palatino Linotype" w:cs="Palatino Linotype"/>
          <w:color w:val="000000"/>
          <w:szCs w:val="24"/>
        </w:rPr>
        <w:t xml:space="preserve">l documento denominado </w:t>
      </w:r>
      <w:r w:rsidR="002A1ACF" w:rsidRPr="002A1ACF">
        <w:rPr>
          <w:rFonts w:eastAsia="Palatino Linotype" w:cs="Palatino Linotype"/>
          <w:b/>
          <w:bCs/>
          <w:color w:val="000000"/>
          <w:szCs w:val="24"/>
        </w:rPr>
        <w:t>«00431.pdf»</w:t>
      </w:r>
      <w:r w:rsidR="002A1ACF">
        <w:rPr>
          <w:rFonts w:eastAsia="Palatino Linotype" w:cs="Palatino Linotype"/>
          <w:color w:val="000000"/>
          <w:szCs w:val="24"/>
        </w:rPr>
        <w:t>, que contiene los</w:t>
      </w:r>
      <w:r w:rsidR="001F2F39">
        <w:rPr>
          <w:rFonts w:eastAsia="Palatino Linotype" w:cs="Palatino Linotype"/>
          <w:color w:val="000000"/>
          <w:szCs w:val="24"/>
        </w:rPr>
        <w:t xml:space="preserve"> </w:t>
      </w:r>
      <w:r w:rsidR="006B1E90">
        <w:rPr>
          <w:rFonts w:eastAsia="Palatino Linotype" w:cs="Palatino Linotype"/>
          <w:color w:val="000000"/>
          <w:szCs w:val="24"/>
        </w:rPr>
        <w:t xml:space="preserve">siguientes </w:t>
      </w:r>
      <w:r w:rsidR="002A1ACF">
        <w:rPr>
          <w:rFonts w:eastAsia="Palatino Linotype" w:cs="Palatino Linotype"/>
          <w:color w:val="000000"/>
          <w:szCs w:val="24"/>
        </w:rPr>
        <w:t>ele</w:t>
      </w:r>
      <w:r w:rsidR="006B1E90">
        <w:rPr>
          <w:rFonts w:eastAsia="Palatino Linotype" w:cs="Palatino Linotype"/>
          <w:color w:val="000000"/>
          <w:szCs w:val="24"/>
        </w:rPr>
        <w:t>mentos</w:t>
      </w:r>
      <w:r w:rsidR="00E43CD1">
        <w:rPr>
          <w:rFonts w:eastAsia="Palatino Linotype" w:cs="Palatino Linotype"/>
          <w:color w:val="000000"/>
          <w:szCs w:val="24"/>
        </w:rPr>
        <w:t>:</w:t>
      </w:r>
    </w:p>
    <w:p w14:paraId="23540783" w14:textId="77777777" w:rsidR="00881D9F" w:rsidRDefault="00881D9F" w:rsidP="00B62DEC">
      <w:pPr>
        <w:pBdr>
          <w:top w:val="nil"/>
          <w:left w:val="nil"/>
          <w:bottom w:val="nil"/>
          <w:right w:val="nil"/>
          <w:between w:val="nil"/>
        </w:pBdr>
        <w:contextualSpacing/>
        <w:rPr>
          <w:rFonts w:eastAsia="Palatino Linotype" w:cs="Palatino Linotype"/>
          <w:color w:val="000000"/>
          <w:szCs w:val="24"/>
        </w:rPr>
      </w:pPr>
    </w:p>
    <w:p w14:paraId="6BAFD247" w14:textId="16D99561" w:rsidR="005D1DD0" w:rsidRPr="00C07FB1" w:rsidRDefault="00A319E2" w:rsidP="00F37E44">
      <w:pPr>
        <w:pStyle w:val="Prrafodelista"/>
        <w:numPr>
          <w:ilvl w:val="0"/>
          <w:numId w:val="28"/>
        </w:numPr>
        <w:rPr>
          <w:rFonts w:eastAsia="Palatino Linotype" w:cs="Palatino Linotype"/>
          <w:color w:val="000000"/>
          <w:sz w:val="22"/>
        </w:rPr>
      </w:pPr>
      <w:r>
        <w:rPr>
          <w:rFonts w:eastAsia="Palatino Linotype" w:cs="Palatino Linotype"/>
          <w:bCs/>
          <w:color w:val="000000"/>
          <w:lang w:val="es-ES_tradnl"/>
        </w:rPr>
        <w:t>Oficio</w:t>
      </w:r>
      <w:r w:rsidR="00FA16A6">
        <w:rPr>
          <w:rFonts w:eastAsia="Palatino Linotype" w:cs="Palatino Linotype"/>
          <w:bCs/>
          <w:color w:val="000000"/>
          <w:lang w:val="es-ES_tradnl"/>
        </w:rPr>
        <w:t xml:space="preserve"> </w:t>
      </w:r>
      <w:r w:rsidR="0001462E">
        <w:rPr>
          <w:rFonts w:eastAsia="Palatino Linotype" w:cs="Palatino Linotype"/>
          <w:bCs/>
          <w:color w:val="000000"/>
          <w:lang w:val="es-ES_tradnl"/>
        </w:rPr>
        <w:t>219C0</w:t>
      </w:r>
      <w:r w:rsidR="004F2EA8">
        <w:rPr>
          <w:rFonts w:eastAsia="Palatino Linotype" w:cs="Palatino Linotype"/>
          <w:bCs/>
          <w:color w:val="000000"/>
          <w:lang w:val="es-ES_tradnl"/>
        </w:rPr>
        <w:t xml:space="preserve">110010000S/1910/2024 signado por la Titular de la Unidad de Transparencia, mediante el cual se hace referencia al oficio </w:t>
      </w:r>
      <w:r w:rsidR="001E50FD">
        <w:rPr>
          <w:rFonts w:eastAsia="Palatino Linotype" w:cs="Palatino Linotype"/>
          <w:bCs/>
          <w:color w:val="000000"/>
          <w:lang w:val="es-ES_tradnl"/>
        </w:rPr>
        <w:t>emitido por el área competente.</w:t>
      </w:r>
    </w:p>
    <w:p w14:paraId="1D6C4358" w14:textId="77777777" w:rsidR="00DC183C" w:rsidRPr="006427F4" w:rsidRDefault="00DC183C" w:rsidP="00DC183C">
      <w:pPr>
        <w:pStyle w:val="Prrafodelista"/>
        <w:numPr>
          <w:ilvl w:val="0"/>
          <w:numId w:val="28"/>
        </w:numPr>
        <w:rPr>
          <w:rFonts w:eastAsia="Palatino Linotype" w:cs="Palatino Linotype"/>
          <w:color w:val="000000"/>
        </w:rPr>
      </w:pPr>
      <w:r>
        <w:rPr>
          <w:rFonts w:eastAsia="Palatino Linotype" w:cs="Palatino Linotype"/>
          <w:color w:val="000000"/>
        </w:rPr>
        <w:t>Oficio número 219C0116000400/175/2024 suscrito por la Subdirectora de Concertación e Indemnizaciones como suplente de transparencia de la Dirección General de Asuntos Jurídicos e Igualdad de Género, por medio del cual se informó que, de conformidad al Manual General de Organizaciones de la Comisión del Agua del Estado de México, el área competente para contar con la información es la Subdirección de Personal de la Dirección General de Administración y Finanzas.</w:t>
      </w:r>
    </w:p>
    <w:p w14:paraId="760EA43B" w14:textId="2E50BCA0" w:rsidR="00C07FB1" w:rsidRPr="002A1ACF" w:rsidRDefault="009674F6" w:rsidP="00F37E44">
      <w:pPr>
        <w:pStyle w:val="Prrafodelista"/>
        <w:numPr>
          <w:ilvl w:val="0"/>
          <w:numId w:val="28"/>
        </w:numPr>
        <w:rPr>
          <w:rFonts w:eastAsia="Palatino Linotype" w:cs="Palatino Linotype"/>
          <w:color w:val="000000"/>
        </w:rPr>
      </w:pPr>
      <w:r>
        <w:rPr>
          <w:rFonts w:eastAsia="Palatino Linotype" w:cs="Palatino Linotype"/>
          <w:color w:val="000000" w:themeColor="text1"/>
        </w:rPr>
        <w:lastRenderedPageBreak/>
        <w:t xml:space="preserve">Oficio </w:t>
      </w:r>
      <w:r w:rsidR="009A72C8">
        <w:rPr>
          <w:rFonts w:eastAsia="Palatino Linotype" w:cs="Palatino Linotype"/>
          <w:color w:val="000000" w:themeColor="text1"/>
        </w:rPr>
        <w:t>219C0117L</w:t>
      </w:r>
      <w:r w:rsidR="00F45201">
        <w:rPr>
          <w:rFonts w:eastAsia="Palatino Linotype" w:cs="Palatino Linotype"/>
          <w:color w:val="000000" w:themeColor="text1"/>
        </w:rPr>
        <w:t>/1927/2024 emitido por la Directora General de Administración y Finanzas</w:t>
      </w:r>
      <w:r w:rsidR="00CC3A5D">
        <w:rPr>
          <w:rFonts w:eastAsia="Palatino Linotype" w:cs="Palatino Linotype"/>
          <w:color w:val="000000" w:themeColor="text1"/>
        </w:rPr>
        <w:t>, con el que se respondió que conforme al artículo 12 de la Ley de Transparencia estatal</w:t>
      </w:r>
      <w:r w:rsidR="004C0BBF">
        <w:rPr>
          <w:rFonts w:eastAsia="Palatino Linotype" w:cs="Palatino Linotype"/>
          <w:color w:val="000000" w:themeColor="text1"/>
        </w:rPr>
        <w:t xml:space="preserve"> sólo se proporcionará la información pública que se requiera y obre en los archivos de los sujetos obligados, sin estar en obligación de generar documentos </w:t>
      </w:r>
      <w:r w:rsidR="00AB7347" w:rsidRPr="00AB7347">
        <w:rPr>
          <w:rFonts w:eastAsia="Palatino Linotype" w:cs="Palatino Linotype"/>
          <w:i/>
          <w:iCs/>
          <w:color w:val="000000" w:themeColor="text1"/>
        </w:rPr>
        <w:t>ad hoc</w:t>
      </w:r>
      <w:r w:rsidR="00AB7347">
        <w:rPr>
          <w:rFonts w:eastAsia="Palatino Linotype" w:cs="Palatino Linotype"/>
          <w:color w:val="000000" w:themeColor="text1"/>
        </w:rPr>
        <w:t xml:space="preserve"> para responder una solicitud de acceso a la información.</w:t>
      </w:r>
    </w:p>
    <w:p w14:paraId="61D7C787" w14:textId="77777777" w:rsidR="00E25725" w:rsidRPr="006427F4" w:rsidRDefault="00E25725" w:rsidP="44E9108F">
      <w:pPr>
        <w:pBdr>
          <w:top w:val="nil"/>
          <w:left w:val="nil"/>
          <w:bottom w:val="nil"/>
          <w:right w:val="nil"/>
          <w:between w:val="nil"/>
        </w:pBdr>
        <w:contextualSpacing/>
        <w:rPr>
          <w:rFonts w:eastAsia="Palatino Linotype" w:cs="Palatino Linotype"/>
          <w:color w:val="000000" w:themeColor="text1"/>
          <w:szCs w:val="24"/>
          <w:lang w:val="es-ES"/>
        </w:rPr>
      </w:pPr>
    </w:p>
    <w:p w14:paraId="6128DFF4" w14:textId="3D8A2467" w:rsidR="00A970D5" w:rsidRPr="006427F4" w:rsidRDefault="44E9108F" w:rsidP="44E9108F">
      <w:pPr>
        <w:pBdr>
          <w:top w:val="nil"/>
          <w:left w:val="nil"/>
          <w:bottom w:val="nil"/>
          <w:right w:val="nil"/>
          <w:between w:val="nil"/>
        </w:pBdr>
        <w:contextualSpacing/>
        <w:rPr>
          <w:rFonts w:eastAsia="Palatino Linotype" w:cs="Palatino Linotype"/>
          <w:color w:val="000000"/>
          <w:szCs w:val="24"/>
          <w:lang w:val="es-ES"/>
        </w:rPr>
      </w:pPr>
      <w:r w:rsidRPr="006427F4">
        <w:rPr>
          <w:rFonts w:eastAsia="Palatino Linotype" w:cs="Palatino Linotype"/>
          <w:color w:val="000000" w:themeColor="text1"/>
          <w:szCs w:val="24"/>
          <w:lang w:val="es-ES"/>
        </w:rPr>
        <w:t>Ante la respuesta em</w:t>
      </w:r>
      <w:r w:rsidR="005D1DD0" w:rsidRPr="006427F4">
        <w:rPr>
          <w:rFonts w:eastAsia="Palatino Linotype" w:cs="Palatino Linotype"/>
          <w:color w:val="000000" w:themeColor="text1"/>
          <w:szCs w:val="24"/>
          <w:lang w:val="es-ES"/>
        </w:rPr>
        <w:t>itida por el Sujeto Obligado,</w:t>
      </w:r>
      <w:r w:rsidR="00842420" w:rsidRPr="006427F4">
        <w:rPr>
          <w:rFonts w:eastAsia="Palatino Linotype" w:cs="Palatino Linotype"/>
          <w:color w:val="000000" w:themeColor="text1"/>
          <w:szCs w:val="24"/>
          <w:lang w:val="es-ES"/>
        </w:rPr>
        <w:t xml:space="preserve"> el</w:t>
      </w:r>
      <w:r w:rsidRPr="006427F4">
        <w:rPr>
          <w:rFonts w:eastAsia="Palatino Linotype" w:cs="Palatino Linotype"/>
          <w:color w:val="000000" w:themeColor="text1"/>
          <w:szCs w:val="24"/>
          <w:lang w:val="es-ES"/>
        </w:rPr>
        <w:t xml:space="preserve"> Recurrente consideró que se trasgredió su derecho a la información pública, por lo que interpuso el recurso de revisión al rubro citado, señalando como acto impugnado</w:t>
      </w:r>
      <w:r w:rsidR="00A04222" w:rsidRPr="006427F4">
        <w:rPr>
          <w:rFonts w:eastAsia="Palatino Linotype" w:cs="Palatino Linotype"/>
          <w:color w:val="000000" w:themeColor="text1"/>
          <w:szCs w:val="24"/>
          <w:lang w:val="es-ES"/>
        </w:rPr>
        <w:t xml:space="preserve"> </w:t>
      </w:r>
      <w:r w:rsidR="00691BED">
        <w:rPr>
          <w:rFonts w:eastAsia="Palatino Linotype" w:cs="Palatino Linotype"/>
          <w:color w:val="000000" w:themeColor="text1"/>
          <w:szCs w:val="24"/>
          <w:lang w:val="es-ES"/>
        </w:rPr>
        <w:t xml:space="preserve">y </w:t>
      </w:r>
      <w:r w:rsidR="005740E5" w:rsidRPr="006427F4">
        <w:rPr>
          <w:rFonts w:eastAsia="Palatino Linotype" w:cs="Palatino Linotype"/>
          <w:color w:val="000000" w:themeColor="text1"/>
          <w:szCs w:val="24"/>
          <w:lang w:val="es-ES"/>
        </w:rPr>
        <w:t xml:space="preserve">razones o motivos de inconformidad </w:t>
      </w:r>
      <w:r w:rsidR="00842420" w:rsidRPr="006427F4">
        <w:rPr>
          <w:rFonts w:eastAsia="Palatino Linotype" w:cs="Palatino Linotype"/>
          <w:color w:val="000000" w:themeColor="text1"/>
          <w:szCs w:val="24"/>
          <w:lang w:val="es-ES"/>
        </w:rPr>
        <w:t xml:space="preserve">que </w:t>
      </w:r>
      <w:r w:rsidR="00691BED">
        <w:rPr>
          <w:rFonts w:eastAsia="Palatino Linotype" w:cs="Palatino Linotype"/>
          <w:color w:val="000000" w:themeColor="text1"/>
          <w:szCs w:val="24"/>
          <w:lang w:val="es-ES"/>
        </w:rPr>
        <w:t>no se le entregó la información requerida.</w:t>
      </w:r>
    </w:p>
    <w:p w14:paraId="4A6500B8" w14:textId="77777777" w:rsidR="008F50E6" w:rsidRPr="006427F4" w:rsidRDefault="008F50E6" w:rsidP="00A04222">
      <w:pPr>
        <w:rPr>
          <w:szCs w:val="24"/>
        </w:rPr>
      </w:pPr>
    </w:p>
    <w:p w14:paraId="6CDCFDAE" w14:textId="77777777" w:rsidR="00322E81" w:rsidRDefault="00322E81" w:rsidP="00322E81">
      <w:r w:rsidRPr="00E41C8A">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0B240A9A" w14:textId="77777777" w:rsidR="00306D27" w:rsidRDefault="00306D27" w:rsidP="00A04222"/>
    <w:p w14:paraId="0208343B"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0FC87D00"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19701A02" w14:textId="77777777" w:rsidR="006100FC" w:rsidRPr="006922F5" w:rsidRDefault="006100FC" w:rsidP="006100FC">
      <w:pPr>
        <w:pStyle w:val="Fundamentos"/>
      </w:pPr>
      <w:r w:rsidRPr="4DC97FF5">
        <w:rPr>
          <w:b/>
          <w:bCs/>
          <w:lang w:val="es-ES"/>
        </w:rPr>
        <w:lastRenderedPageBreak/>
        <w:t>Artículo 6o.</w:t>
      </w:r>
      <w:r w:rsidRPr="4DC97FF5">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4DC97FF5">
        <w:rPr>
          <w:b/>
          <w:bCs/>
          <w:lang w:val="es-ES"/>
        </w:rPr>
        <w:t>El derecho a la información será garantizado por el Estado.</w:t>
      </w:r>
      <w:r w:rsidRPr="4DC97FF5">
        <w:rPr>
          <w:lang w:val="es-ES"/>
        </w:rPr>
        <w:t xml:space="preserve"> </w:t>
      </w:r>
    </w:p>
    <w:p w14:paraId="7CA28142" w14:textId="77777777" w:rsidR="006100FC" w:rsidRPr="006922F5" w:rsidRDefault="006100FC" w:rsidP="006100FC">
      <w:pPr>
        <w:pStyle w:val="Fundamentos"/>
      </w:pPr>
    </w:p>
    <w:p w14:paraId="0145CC92" w14:textId="77777777" w:rsidR="006100FC" w:rsidRPr="006922F5" w:rsidRDefault="006100FC" w:rsidP="006100FC">
      <w:pPr>
        <w:pStyle w:val="Fundamentos"/>
      </w:pPr>
      <w:r w:rsidRPr="006922F5">
        <w:t>Toda persona tiene derecho al libre acceso a información plural y oportuna, así como a buscar, recibir y difundir información e ideas de toda índole por cualquier medio de expresión.</w:t>
      </w:r>
    </w:p>
    <w:p w14:paraId="6DC5BFCC" w14:textId="77777777" w:rsidR="006100FC" w:rsidRPr="006922F5" w:rsidRDefault="006100FC" w:rsidP="006100FC">
      <w:pPr>
        <w:pStyle w:val="Fundamentos"/>
      </w:pPr>
    </w:p>
    <w:p w14:paraId="565BEF3E" w14:textId="77777777" w:rsidR="006100FC" w:rsidRPr="006922F5" w:rsidRDefault="006100FC" w:rsidP="006100FC">
      <w:pPr>
        <w:pStyle w:val="Fundamentos"/>
      </w:pPr>
      <w:r w:rsidRPr="006922F5">
        <w:t>Para efectos de lo dispuesto en el presente artículo se observará lo siguiente:</w:t>
      </w:r>
    </w:p>
    <w:p w14:paraId="1FF605C0" w14:textId="77777777" w:rsidR="006100FC" w:rsidRPr="006922F5" w:rsidRDefault="006100FC" w:rsidP="006100FC">
      <w:pPr>
        <w:pStyle w:val="Fundamentos"/>
      </w:pPr>
    </w:p>
    <w:p w14:paraId="3C4763A1" w14:textId="77777777" w:rsidR="006100FC" w:rsidRPr="006922F5" w:rsidRDefault="006100FC" w:rsidP="006100FC">
      <w:pPr>
        <w:pStyle w:val="Fundamentos"/>
      </w:pPr>
      <w:r w:rsidRPr="006922F5">
        <w:t>A. Para el ejercicio del derecho de acceso a l</w:t>
      </w:r>
      <w:r>
        <w:t>a información, la Federación y las entidades federativas</w:t>
      </w:r>
      <w:r w:rsidRPr="006922F5">
        <w:t>, en el ámbito de sus respectivas competencias, se regirán por los siguientes principios y bases:</w:t>
      </w:r>
    </w:p>
    <w:p w14:paraId="19C5D8E7" w14:textId="77777777" w:rsidR="006100FC" w:rsidRPr="006922F5" w:rsidRDefault="006100FC" w:rsidP="006100FC">
      <w:pPr>
        <w:pStyle w:val="Fundamentos"/>
      </w:pPr>
    </w:p>
    <w:p w14:paraId="561EDF59" w14:textId="77777777" w:rsidR="006100FC" w:rsidRPr="006922F5" w:rsidRDefault="006100FC" w:rsidP="006100FC">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796B3378" w14:textId="77777777" w:rsidR="006100FC" w:rsidRPr="006922F5" w:rsidRDefault="006100FC" w:rsidP="006100FC">
      <w:pPr>
        <w:pStyle w:val="Fundamentos"/>
      </w:pPr>
      <w:r w:rsidRPr="006922F5">
        <w:t>II. La información que se refiere a la vida privada y los datos personales será protegida en los términos y con las excepciones que fijen las leyes.</w:t>
      </w:r>
    </w:p>
    <w:p w14:paraId="20A27024"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12B4DDFD" w14:textId="77777777" w:rsidR="006100FC" w:rsidRPr="006922F5" w:rsidRDefault="006100FC" w:rsidP="006100FC">
      <w:pPr>
        <w:pStyle w:val="Fundamentos"/>
      </w:pPr>
      <w:r>
        <w:t xml:space="preserve">IV. </w:t>
      </w:r>
      <w:r w:rsidRPr="006922F5">
        <w:t>Se establecerán mecanismos de acceso a la información y procedimientos de revisión expeditos que se sustanciarán ante los organismos autónomos especializados e imparciales que establece esta Constitución.</w:t>
      </w:r>
    </w:p>
    <w:p w14:paraId="3FB4DC45" w14:textId="77777777" w:rsidR="006100FC" w:rsidRPr="006922F5" w:rsidRDefault="006100FC" w:rsidP="006100FC">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8732719" w14:textId="77777777" w:rsidR="006100FC" w:rsidRPr="006922F5" w:rsidRDefault="006100FC" w:rsidP="006100FC">
      <w:pPr>
        <w:pStyle w:val="Fundamentos"/>
        <w:rPr>
          <w:lang w:val="es-ES"/>
        </w:rPr>
      </w:pPr>
      <w:r w:rsidRPr="4DC97FF5">
        <w:rPr>
          <w:lang w:val="es-ES"/>
        </w:rPr>
        <w:t>VI. Las leyes determinarán la manera en que los sujetos obligados deberán hacer pública la información relativa a los recursos públicos que entreguen a personas físicas o morales.</w:t>
      </w:r>
    </w:p>
    <w:p w14:paraId="14AFB05E" w14:textId="77777777" w:rsidR="006100FC" w:rsidRPr="006922F5" w:rsidRDefault="006100FC" w:rsidP="006100FC">
      <w:pPr>
        <w:pStyle w:val="Fundamentos"/>
        <w:rPr>
          <w:lang w:val="es-ES"/>
        </w:rPr>
      </w:pPr>
      <w:r w:rsidRPr="4DC97FF5">
        <w:rPr>
          <w:lang w:val="es-ES"/>
        </w:rPr>
        <w:lastRenderedPageBreak/>
        <w:t>VII. La inobservancia a las disposiciones en materia de acceso a la información pública será sancionada en los términos que dispongan las leyes.</w:t>
      </w:r>
    </w:p>
    <w:p w14:paraId="330DC829" w14:textId="77777777" w:rsidR="006100FC" w:rsidRPr="006922F5" w:rsidRDefault="006100FC" w:rsidP="006100FC">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2C4A7B5" w14:textId="77777777" w:rsidR="006100FC" w:rsidRPr="006922F5" w:rsidRDefault="006100FC" w:rsidP="006100FC">
      <w:pPr>
        <w:pStyle w:val="Fundamentos"/>
      </w:pPr>
      <w:r>
        <w:t>[</w:t>
      </w:r>
      <w:r w:rsidRPr="006922F5">
        <w:t>…</w:t>
      </w:r>
      <w:r>
        <w:t>]</w:t>
      </w:r>
    </w:p>
    <w:p w14:paraId="3D62AA4A" w14:textId="77777777" w:rsidR="006100FC" w:rsidRPr="006922F5" w:rsidRDefault="006100FC" w:rsidP="006100FC">
      <w:pPr>
        <w:pStyle w:val="Fundamentos"/>
      </w:pPr>
      <w:r w:rsidRPr="006922F5">
        <w:t>La ley establecerá aquella información que se considere reservada o confidencial.</w:t>
      </w:r>
    </w:p>
    <w:p w14:paraId="0D2BA31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w:t>
      </w:r>
      <w:r w:rsidRPr="006922F5">
        <w:lastRenderedPageBreak/>
        <w:t>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922F5" w:rsidRDefault="006100FC" w:rsidP="006100FC">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1535A6C2" w:rsidR="006100FC" w:rsidRPr="006922F5" w:rsidRDefault="006100FC" w:rsidP="006100FC">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 lo siguiente:</w:t>
      </w:r>
    </w:p>
    <w:p w14:paraId="2225C7E4" w14:textId="77777777" w:rsidR="006100FC" w:rsidRPr="006922F5" w:rsidRDefault="006100FC" w:rsidP="006100FC">
      <w:pPr>
        <w:rPr>
          <w:rFonts w:eastAsia="Palatino Linotype" w:cs="Palatino Linotype"/>
          <w:szCs w:val="24"/>
        </w:rPr>
      </w:pPr>
    </w:p>
    <w:p w14:paraId="1E7239A4" w14:textId="77777777" w:rsidR="006100FC" w:rsidRPr="006922F5" w:rsidRDefault="006100FC" w:rsidP="006100FC">
      <w:pPr>
        <w:pStyle w:val="Fundamentos"/>
      </w:pPr>
      <w:r w:rsidRPr="006922F5">
        <w:rPr>
          <w:b/>
        </w:rPr>
        <w:t>Artículo 23.</w:t>
      </w:r>
      <w:r w:rsidRPr="006922F5">
        <w:t xml:space="preserve"> Son sujetos obligados a transparentar y permitir el acceso a su información y proteger los datos personales que obren en su poder:</w:t>
      </w:r>
    </w:p>
    <w:p w14:paraId="1F1A0AD1" w14:textId="56217FE3" w:rsidR="006100FC" w:rsidRPr="006922F5" w:rsidRDefault="006100FC" w:rsidP="006100FC">
      <w:pPr>
        <w:pStyle w:val="Fundamentos"/>
      </w:pPr>
    </w:p>
    <w:p w14:paraId="451DBD48" w14:textId="0072B373" w:rsidR="006100FC" w:rsidRPr="006922F5" w:rsidRDefault="006100FC" w:rsidP="006100FC">
      <w:pPr>
        <w:pStyle w:val="Fundamentos"/>
      </w:pPr>
      <w:r w:rsidRPr="006922F5">
        <w:rPr>
          <w:b/>
          <w:bCs/>
        </w:rPr>
        <w:t>I.</w:t>
      </w:r>
      <w:r>
        <w:rPr>
          <w:b/>
          <w:bCs/>
        </w:rPr>
        <w:t xml:space="preserve"> </w:t>
      </w:r>
      <w:r w:rsidR="005E625F">
        <w:t>Los</w:t>
      </w:r>
      <w:r w:rsidRPr="006922F5">
        <w:t xml:space="preserve"> </w:t>
      </w:r>
      <w:r w:rsidR="00D634E0" w:rsidRPr="00D634E0">
        <w:t>Poder Ejecutivo del Estado de México, las dependencias, organismos auxiliares, órganos, entidades, fideicomisos y fondos públicos, así como la Procuraduría General de Justicia</w:t>
      </w:r>
      <w:r w:rsidRPr="006922F5">
        <w:t>;</w:t>
      </w:r>
    </w:p>
    <w:p w14:paraId="20F34654" w14:textId="77777777" w:rsidR="006100FC" w:rsidRPr="006922F5" w:rsidRDefault="006100FC" w:rsidP="006100FC">
      <w:pPr>
        <w:pStyle w:val="Fundamentos"/>
      </w:pPr>
      <w:r>
        <w:t>[…]</w:t>
      </w:r>
    </w:p>
    <w:p w14:paraId="2FDDCFD2"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Default="006100FC" w:rsidP="006100FC">
      <w:r w:rsidRPr="006922F5">
        <w:lastRenderedPageBreak/>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Default="00737EBC" w:rsidP="006100FC"/>
    <w:p w14:paraId="2171541A" w14:textId="006BF31B" w:rsidR="00737EBC" w:rsidRDefault="00737EBC" w:rsidP="006100FC">
      <w:r>
        <w:t xml:space="preserve">Asimismo, </w:t>
      </w:r>
      <w:r w:rsidR="00726486">
        <w:t>de una interpretación armónica al acto consentido y</w:t>
      </w:r>
      <w:r>
        <w:t xml:space="preserve"> a los motivos de inconformidad expresados por </w:t>
      </w:r>
      <w:r w:rsidR="006647A5">
        <w:t>el</w:t>
      </w:r>
      <w:r>
        <w:t xml:space="preserve"> Recurrente, se estima que en el presente caso se actualizó la causal de procedencia del recurso de revisión</w:t>
      </w:r>
      <w:r w:rsidR="001B7214">
        <w:t xml:space="preserve"> prevista en la fracción I</w:t>
      </w:r>
      <w:r w:rsidR="006E1158">
        <w:t xml:space="preserve"> del artículo 179 de la Ley de Transparencia local, que a la letra es</w:t>
      </w:r>
      <w:r w:rsidR="0090120A">
        <w:t>tipula lo siguiente:</w:t>
      </w:r>
    </w:p>
    <w:p w14:paraId="5EC36975" w14:textId="77777777" w:rsidR="0090120A" w:rsidRDefault="0090120A" w:rsidP="006100FC"/>
    <w:p w14:paraId="24B98DEE" w14:textId="77777777" w:rsidR="009A41B1" w:rsidRPr="009A41B1" w:rsidRDefault="009A41B1" w:rsidP="007A5010">
      <w:pPr>
        <w:pStyle w:val="Fundamentos"/>
        <w:rPr>
          <w:lang w:val="es-MX"/>
        </w:rPr>
      </w:pPr>
      <w:r w:rsidRPr="009A41B1">
        <w:rPr>
          <w:b/>
          <w:lang w:val="es-MX"/>
        </w:rPr>
        <w:t xml:space="preserve">Artículo 179. </w:t>
      </w:r>
      <w:r w:rsidRPr="009A41B1">
        <w:rPr>
          <w:lang w:val="es-MX"/>
        </w:rPr>
        <w:t>El recurso de revisión es un medio de protección que la Ley otorga a los particulares, para hacer valer su derecho de acceso a la información pública, y procederá en contra de las siguientes causas:</w:t>
      </w:r>
    </w:p>
    <w:p w14:paraId="7C233B4F" w14:textId="26111AFE" w:rsidR="0090120A" w:rsidRPr="009A41B1" w:rsidRDefault="0090120A" w:rsidP="007A5010">
      <w:pPr>
        <w:pStyle w:val="Fundamentos"/>
        <w:rPr>
          <w:lang w:val="es-MX"/>
        </w:rPr>
      </w:pPr>
    </w:p>
    <w:p w14:paraId="5C4DD805" w14:textId="23B24116" w:rsidR="009A41B1" w:rsidRDefault="44E9108F" w:rsidP="00F37E44">
      <w:pPr>
        <w:pStyle w:val="Fundamentos"/>
        <w:numPr>
          <w:ilvl w:val="0"/>
          <w:numId w:val="30"/>
        </w:numPr>
      </w:pPr>
      <w:r w:rsidRPr="44E9108F">
        <w:rPr>
          <w:lang w:val="es-ES"/>
        </w:rPr>
        <w:t xml:space="preserve">La </w:t>
      </w:r>
      <w:r w:rsidR="001B7214" w:rsidRPr="001B7214">
        <w:rPr>
          <w:lang w:val="es-ES"/>
        </w:rPr>
        <w:t>negativa a la información solicitada</w:t>
      </w:r>
      <w:r w:rsidRPr="44E9108F">
        <w:rPr>
          <w:lang w:val="es-ES"/>
        </w:rPr>
        <w:t>;</w:t>
      </w:r>
    </w:p>
    <w:p w14:paraId="0E46417D" w14:textId="2C0A0715" w:rsidR="009A41B1" w:rsidRDefault="007A5010" w:rsidP="007A5010">
      <w:pPr>
        <w:pStyle w:val="Fundamentos"/>
      </w:pPr>
      <w:r>
        <w:t>[…]</w:t>
      </w:r>
    </w:p>
    <w:p w14:paraId="34F693E7" w14:textId="77777777" w:rsidR="009A41B1" w:rsidRDefault="009A41B1" w:rsidP="006100FC"/>
    <w:p w14:paraId="22901661" w14:textId="55360331" w:rsidR="00CA59E3" w:rsidRDefault="006100FC" w:rsidP="00637679">
      <w:r>
        <w:t xml:space="preserve">En segundo término, </w:t>
      </w:r>
      <w:r w:rsidR="006E3497">
        <w:t xml:space="preserve">se tiene que la respuesta fue emitida por </w:t>
      </w:r>
      <w:r w:rsidR="00691BED">
        <w:t>la Directora General de Administración y Finanzas; sin embargo, únicamente se limitó a referir que los sujetos obligados sólo proporcionaran la información que se les requiera y que obre en sus archivos, sin están obligados a generar documentos ad hoc para responder la solicitud.</w:t>
      </w:r>
    </w:p>
    <w:p w14:paraId="14254BDD" w14:textId="77777777" w:rsidR="00691BED" w:rsidRDefault="00691BED" w:rsidP="00637679"/>
    <w:p w14:paraId="75DC27B0" w14:textId="0BC8A46B" w:rsidR="00691BED" w:rsidRDefault="00691BED" w:rsidP="00637679">
      <w:r>
        <w:t xml:space="preserve">Por lo tanto, es necesario referir que el Reglamento </w:t>
      </w:r>
      <w:r w:rsidR="002969AD">
        <w:t xml:space="preserve">Interior de la Comisión del Agua del Estado de México establece en los artículos 13 fracción VII y 22 </w:t>
      </w:r>
      <w:r w:rsidR="00790836">
        <w:t xml:space="preserve">fracciones I y III, </w:t>
      </w:r>
      <w:r w:rsidR="002969AD">
        <w:t>lo siguiente:</w:t>
      </w:r>
    </w:p>
    <w:p w14:paraId="48555A62" w14:textId="77777777" w:rsidR="002969AD" w:rsidRDefault="002969AD" w:rsidP="002969AD"/>
    <w:p w14:paraId="36839F4F" w14:textId="1EC5F5D5" w:rsidR="002969AD" w:rsidRDefault="002969AD" w:rsidP="002969AD">
      <w:pPr>
        <w:pStyle w:val="Fundamentos"/>
      </w:pPr>
      <w:r w:rsidRPr="002969AD">
        <w:rPr>
          <w:b/>
        </w:rPr>
        <w:t>Artículo 13.</w:t>
      </w:r>
      <w:r w:rsidRPr="002969AD">
        <w:t xml:space="preserve"> Para el estudio, planeación y despacho de los asuntos de su competencia, así como para atender las acciones de control y evaluación que le corresponden, el Vocal Ejecutivo se auxiliará de las unidades administrativas básicas siguientes:</w:t>
      </w:r>
    </w:p>
    <w:p w14:paraId="7DD35C44" w14:textId="2A45BD69" w:rsidR="002969AD" w:rsidRDefault="002969AD" w:rsidP="002969AD">
      <w:pPr>
        <w:pStyle w:val="Fundamentos"/>
      </w:pPr>
      <w:r>
        <w:t>[…]</w:t>
      </w:r>
    </w:p>
    <w:p w14:paraId="50803312" w14:textId="344C9792" w:rsidR="002969AD" w:rsidRDefault="002969AD" w:rsidP="002969AD">
      <w:pPr>
        <w:pStyle w:val="Fundamentos"/>
      </w:pPr>
      <w:r w:rsidRPr="002969AD">
        <w:rPr>
          <w:b/>
        </w:rPr>
        <w:t>VII.</w:t>
      </w:r>
      <w:r>
        <w:t xml:space="preserve"> </w:t>
      </w:r>
      <w:r>
        <w:tab/>
      </w:r>
      <w:r w:rsidRPr="002969AD">
        <w:t>Dirección General de Administración y Finanzas.</w:t>
      </w:r>
    </w:p>
    <w:p w14:paraId="30878634" w14:textId="77777777" w:rsidR="002969AD" w:rsidRDefault="002969AD" w:rsidP="002969AD">
      <w:pPr>
        <w:pStyle w:val="Fundamentos"/>
      </w:pPr>
    </w:p>
    <w:p w14:paraId="403A43DE" w14:textId="77777777" w:rsidR="002969AD" w:rsidRDefault="002969AD" w:rsidP="002969AD">
      <w:pPr>
        <w:pStyle w:val="Fundamentos"/>
      </w:pPr>
      <w:r w:rsidRPr="002969AD">
        <w:rPr>
          <w:b/>
        </w:rPr>
        <w:t>Artículo 22.</w:t>
      </w:r>
      <w:r>
        <w:t xml:space="preserve"> Corresponden a la Dirección General de Administración y Finanzas las atribuciones siguientes:</w:t>
      </w:r>
    </w:p>
    <w:p w14:paraId="530B147A" w14:textId="77777777" w:rsidR="002969AD" w:rsidRDefault="002969AD" w:rsidP="002969AD">
      <w:pPr>
        <w:pStyle w:val="Fundamentos"/>
      </w:pPr>
    </w:p>
    <w:p w14:paraId="164A81DA" w14:textId="6341F649" w:rsidR="002969AD" w:rsidRPr="00790836" w:rsidRDefault="00790836" w:rsidP="00790836">
      <w:pPr>
        <w:pStyle w:val="Fundamentos"/>
      </w:pPr>
      <w:r w:rsidRPr="00790836">
        <w:rPr>
          <w:b/>
        </w:rPr>
        <w:t>I.</w:t>
      </w:r>
      <w:r w:rsidRPr="00790836">
        <w:t xml:space="preserve"> </w:t>
      </w:r>
      <w:r>
        <w:tab/>
      </w:r>
      <w:r w:rsidR="002969AD" w:rsidRPr="00790836">
        <w:rPr>
          <w:b/>
          <w:u w:val="single"/>
        </w:rPr>
        <w:t>Administrar los recursos humanos</w:t>
      </w:r>
      <w:r w:rsidR="002969AD" w:rsidRPr="00790836">
        <w:t>, financieros y materiales de la Comisión, de acuerdo con las disposiciones aplicables;</w:t>
      </w:r>
    </w:p>
    <w:p w14:paraId="436458BE" w14:textId="5E55707F" w:rsidR="002969AD" w:rsidRPr="00790836" w:rsidRDefault="00790836" w:rsidP="00790836">
      <w:pPr>
        <w:pStyle w:val="Fundamentos"/>
      </w:pPr>
      <w:r w:rsidRPr="00790836">
        <w:t>[…]</w:t>
      </w:r>
    </w:p>
    <w:p w14:paraId="7BAD54F9" w14:textId="2851C010" w:rsidR="002969AD" w:rsidRPr="00790836" w:rsidRDefault="00790836" w:rsidP="00790836">
      <w:pPr>
        <w:pStyle w:val="Fundamentos"/>
      </w:pPr>
      <w:r w:rsidRPr="00790836">
        <w:rPr>
          <w:b/>
        </w:rPr>
        <w:t>III.</w:t>
      </w:r>
      <w:r w:rsidRPr="00790836">
        <w:t xml:space="preserve"> </w:t>
      </w:r>
      <w:r>
        <w:tab/>
      </w:r>
      <w:r w:rsidR="002969AD" w:rsidRPr="00790836">
        <w:rPr>
          <w:b/>
          <w:u w:val="single"/>
        </w:rPr>
        <w:t>Establecer las políticas y procedimientos que permitan la eficaz administración de los recursos</w:t>
      </w:r>
      <w:r w:rsidR="002969AD" w:rsidRPr="00790836">
        <w:rPr>
          <w:b/>
        </w:rPr>
        <w:t xml:space="preserve"> </w:t>
      </w:r>
      <w:r w:rsidR="002969AD" w:rsidRPr="00790836">
        <w:t xml:space="preserve">financieros, </w:t>
      </w:r>
      <w:r w:rsidR="002969AD" w:rsidRPr="00790836">
        <w:rPr>
          <w:b/>
          <w:u w:val="single"/>
        </w:rPr>
        <w:t>humanos</w:t>
      </w:r>
      <w:r w:rsidR="002969AD" w:rsidRPr="00790836">
        <w:t xml:space="preserve"> y materiales </w:t>
      </w:r>
      <w:r w:rsidR="002969AD" w:rsidRPr="00790836">
        <w:rPr>
          <w:b/>
          <w:u w:val="single"/>
        </w:rPr>
        <w:t>de la Comisión</w:t>
      </w:r>
      <w:r w:rsidR="002969AD" w:rsidRPr="00790836">
        <w:t>;</w:t>
      </w:r>
    </w:p>
    <w:p w14:paraId="22E6B229" w14:textId="46C61015" w:rsidR="002969AD" w:rsidRPr="00790836" w:rsidRDefault="00790836" w:rsidP="00790836">
      <w:pPr>
        <w:pStyle w:val="Fundamentos"/>
      </w:pPr>
      <w:r w:rsidRPr="00790836">
        <w:t xml:space="preserve">[…] </w:t>
      </w:r>
    </w:p>
    <w:p w14:paraId="074D9EB2" w14:textId="77777777" w:rsidR="002969AD" w:rsidRDefault="002969AD" w:rsidP="002969AD"/>
    <w:p w14:paraId="47CDD74C" w14:textId="5AB9ECEB" w:rsidR="002969AD" w:rsidRDefault="00790836" w:rsidP="002969AD">
      <w:r>
        <w:t xml:space="preserve">Ahora bien, </w:t>
      </w:r>
      <w:r w:rsidR="00526C63">
        <w:t>el Manual General de Organización Comisión del Agua del Estado de México establece que la estructura de la Dirección General de Administración y Finanzas es la siguiente:</w:t>
      </w:r>
    </w:p>
    <w:p w14:paraId="29C2E052" w14:textId="56F35EBB" w:rsidR="00526C63" w:rsidRDefault="00526C63" w:rsidP="002969AD">
      <w:r>
        <w:t>------------------------------------------------------------------------------------------------------------------------------------------------------------------------------------------------------------------------------------------------------------------------------------------------------------------------------------------------------------------------------------------------------------------------------------------------------------------------------------------------------------------------------------------------------------------------------------------------------------------------------------------------------------------------------------------------------------------------------------------------------------------------------------------------------------------------------------------------------------------------------------------------------------------------------------------------------------------------------------------------------------------------------------------------------------------------------------------------------------------------------------------------------------------------------------------------------------------</w:t>
      </w:r>
    </w:p>
    <w:p w14:paraId="5186125C" w14:textId="77777777" w:rsidR="00526C63" w:rsidRDefault="00526C63" w:rsidP="002969AD"/>
    <w:p w14:paraId="2F6471E7" w14:textId="0ED7F2DE" w:rsidR="00526C63" w:rsidRDefault="00526C63" w:rsidP="002969AD">
      <w:r w:rsidRPr="00526C63">
        <w:rPr>
          <w:noProof/>
          <w:lang w:val="es-MX"/>
        </w:rPr>
        <w:drawing>
          <wp:inline distT="0" distB="0" distL="0" distR="0" wp14:anchorId="0D8CDC22" wp14:editId="4C793C6A">
            <wp:extent cx="5939790" cy="6549390"/>
            <wp:effectExtent l="0" t="0" r="381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6549390"/>
                    </a:xfrm>
                    <a:prstGeom prst="rect">
                      <a:avLst/>
                    </a:prstGeom>
                  </pic:spPr>
                </pic:pic>
              </a:graphicData>
            </a:graphic>
          </wp:inline>
        </w:drawing>
      </w:r>
    </w:p>
    <w:p w14:paraId="3B72692F" w14:textId="77777777" w:rsidR="00526C63" w:rsidRDefault="00526C63" w:rsidP="002969AD"/>
    <w:p w14:paraId="2F3A07BE" w14:textId="042902F6" w:rsidR="00526C63" w:rsidRDefault="00526C63" w:rsidP="00526C63">
      <w:r>
        <w:lastRenderedPageBreak/>
        <w:t>Asimismo, dicho Manual establece que la Dirección de Administración, dependiente de la Dirección General de Administración y Finanzas, tiene como objetivo planear, organizar y dirigir las acciones necesarias para que las unidades administrativas de la Comisión cuenten con los recursos humanos, materiales y técnicos y con los servicios generales que contribuyan al eficiente y eficaz desarrollo de sus funciones, para lo cual cuenta entre sus unidades administrativas con la Subdirección de Administración de Personal</w:t>
      </w:r>
      <w:r w:rsidR="000427FF">
        <w:t xml:space="preserve"> y ésta, a su vez, con el Departamento de Registro y Control de Personal, el cual tiene como objetivo y funciones los siguientes:</w:t>
      </w:r>
    </w:p>
    <w:p w14:paraId="3463400E" w14:textId="77777777" w:rsidR="000427FF" w:rsidRDefault="000427FF" w:rsidP="00526C63"/>
    <w:p w14:paraId="19632EB1" w14:textId="77777777" w:rsidR="000427FF" w:rsidRPr="000427FF" w:rsidRDefault="000427FF" w:rsidP="000427FF">
      <w:pPr>
        <w:pStyle w:val="Fundamentos"/>
        <w:rPr>
          <w:b/>
        </w:rPr>
      </w:pPr>
      <w:r w:rsidRPr="000427FF">
        <w:rPr>
          <w:b/>
        </w:rPr>
        <w:t>OBJETIVO:</w:t>
      </w:r>
    </w:p>
    <w:p w14:paraId="046F8340" w14:textId="48D40762" w:rsidR="000427FF" w:rsidRDefault="000427FF" w:rsidP="000427FF">
      <w:pPr>
        <w:pStyle w:val="Fundamentos"/>
      </w:pPr>
      <w:r w:rsidRPr="000427FF">
        <w:rPr>
          <w:b/>
          <w:u w:val="single"/>
        </w:rPr>
        <w:t>Mantener actualizados los registros y controles de las plantillas de plazas y llevar el control del personal adscrito al Organismo a través de los procedimientos de altas, bajas, remociones, promociones, cambios, o cualquier otro movimiento que el personal realice</w:t>
      </w:r>
      <w:r>
        <w:t>, con la finalidad de agilizar los trámites y consultas requeridas, aplicando los lineamientos vigentes.</w:t>
      </w:r>
    </w:p>
    <w:p w14:paraId="092C2202" w14:textId="77777777" w:rsidR="000427FF" w:rsidRDefault="000427FF" w:rsidP="000427FF">
      <w:pPr>
        <w:pStyle w:val="Fundamentos"/>
      </w:pPr>
    </w:p>
    <w:p w14:paraId="450AF116" w14:textId="77777777" w:rsidR="000427FF" w:rsidRPr="000427FF" w:rsidRDefault="000427FF" w:rsidP="000427FF">
      <w:pPr>
        <w:pStyle w:val="Fundamentos"/>
        <w:rPr>
          <w:b/>
        </w:rPr>
      </w:pPr>
      <w:r w:rsidRPr="000427FF">
        <w:rPr>
          <w:b/>
        </w:rPr>
        <w:t>FUNCIONES:</w:t>
      </w:r>
    </w:p>
    <w:p w14:paraId="6E2EE57F" w14:textId="019FE4D0" w:rsidR="000427FF" w:rsidRDefault="000427FF" w:rsidP="000427FF">
      <w:pPr>
        <w:pStyle w:val="Fundamentos"/>
        <w:numPr>
          <w:ilvl w:val="0"/>
          <w:numId w:val="56"/>
        </w:numPr>
      </w:pPr>
      <w:r>
        <w:t>Llevar el control de nombramientos y/o asignación de remuneraciones, según sea el caso, del personal de nuevo ingreso, de base o eventuales.</w:t>
      </w:r>
    </w:p>
    <w:p w14:paraId="18272DCE" w14:textId="77777777" w:rsidR="000427FF" w:rsidRDefault="000427FF" w:rsidP="000427FF">
      <w:pPr>
        <w:pStyle w:val="Fundamentos"/>
        <w:numPr>
          <w:ilvl w:val="0"/>
          <w:numId w:val="56"/>
        </w:numPr>
      </w:pPr>
      <w:r>
        <w:t>Integrar, actualizar y resguardar los expedientes personales de cada integrante de la Comisión.</w:t>
      </w:r>
    </w:p>
    <w:p w14:paraId="6685F9E4" w14:textId="67E87B7B" w:rsidR="000427FF" w:rsidRDefault="000427FF" w:rsidP="000427FF">
      <w:pPr>
        <w:pStyle w:val="Fundamentos"/>
        <w:numPr>
          <w:ilvl w:val="0"/>
          <w:numId w:val="56"/>
        </w:numPr>
      </w:pPr>
      <w:r>
        <w:t>Capturar y tramitar los movimientos del personal adscrito a las unidades administrativas de la Comisión, tales como: Altas, bajas, cambios de percepciones, cambios de adscripción, promociones y demás movimientos establecidos por la norma administrativa.</w:t>
      </w:r>
    </w:p>
    <w:p w14:paraId="11068654" w14:textId="74AF35EF" w:rsidR="000427FF" w:rsidRDefault="000427FF" w:rsidP="000427FF">
      <w:pPr>
        <w:pStyle w:val="Fundamentos"/>
        <w:numPr>
          <w:ilvl w:val="0"/>
          <w:numId w:val="56"/>
        </w:numPr>
      </w:pPr>
      <w:r w:rsidRPr="000427FF">
        <w:rPr>
          <w:b/>
          <w:u w:val="single"/>
        </w:rPr>
        <w:t>Llevar, en coordinación con las unidades de apoyo administrativo, el control de asistencia y puntualidad, así como de las afectaciones por Incapacidades, vacaciones, faltas justificadas e injustificadas y riesgos de trabajo, a efecto de establecer los premios de puntualidad del personal de la Comisión</w:t>
      </w:r>
      <w:r>
        <w:t>.</w:t>
      </w:r>
    </w:p>
    <w:p w14:paraId="425BFCDD" w14:textId="77777777" w:rsidR="000427FF" w:rsidRDefault="000427FF" w:rsidP="000427FF">
      <w:pPr>
        <w:pStyle w:val="Fundamentos"/>
        <w:numPr>
          <w:ilvl w:val="0"/>
          <w:numId w:val="56"/>
        </w:numPr>
      </w:pPr>
      <w:r>
        <w:t>Llevar el control de las vacaciones solicitadas y gozadas del personal de la Comisión, con apego al calendario oficial.</w:t>
      </w:r>
    </w:p>
    <w:p w14:paraId="5E00748A" w14:textId="77777777" w:rsidR="000427FF" w:rsidRDefault="000427FF" w:rsidP="000427FF">
      <w:pPr>
        <w:pStyle w:val="Fundamentos"/>
        <w:numPr>
          <w:ilvl w:val="0"/>
          <w:numId w:val="56"/>
        </w:numPr>
      </w:pPr>
      <w:r w:rsidRPr="000427FF">
        <w:rPr>
          <w:b/>
          <w:u w:val="single"/>
        </w:rPr>
        <w:t>Expedir y proporcionar constancias, certificaciones e información del personal que labora en la Comisión, previa solicitud por escrito</w:t>
      </w:r>
      <w:r>
        <w:t>.</w:t>
      </w:r>
    </w:p>
    <w:p w14:paraId="4BC7A60D" w14:textId="6211EAC2" w:rsidR="000427FF" w:rsidRDefault="000427FF" w:rsidP="000427FF">
      <w:pPr>
        <w:pStyle w:val="Fundamentos"/>
        <w:numPr>
          <w:ilvl w:val="0"/>
          <w:numId w:val="56"/>
        </w:numPr>
      </w:pPr>
      <w:r>
        <w:lastRenderedPageBreak/>
        <w:t>Notificar las sanciones económicas y administrativas impuestas a las servidoras públicas y servidores públicos de la Comisión y que sean solicitadas por las unidades de apoyo administrativo o el órgano de control interno, por incumplimiento a las disposiciones normativas en materia de registro y control de personal.</w:t>
      </w:r>
    </w:p>
    <w:p w14:paraId="453A1012" w14:textId="77777777" w:rsidR="000427FF" w:rsidRDefault="000427FF" w:rsidP="000427FF">
      <w:pPr>
        <w:pStyle w:val="Fundamentos"/>
        <w:numPr>
          <w:ilvl w:val="0"/>
          <w:numId w:val="56"/>
        </w:numPr>
      </w:pPr>
      <w:r>
        <w:t>Expedir y actualizar las credenciales de identificación del personal adscrito a la Comisión.</w:t>
      </w:r>
    </w:p>
    <w:p w14:paraId="68FDCF3E" w14:textId="04C94D19" w:rsidR="000427FF" w:rsidRDefault="000427FF" w:rsidP="000427FF">
      <w:pPr>
        <w:pStyle w:val="Fundamentos"/>
        <w:numPr>
          <w:ilvl w:val="0"/>
          <w:numId w:val="56"/>
        </w:numPr>
      </w:pPr>
      <w:r>
        <w:t>Colaborar con la Contraloría Interna en las funciones relativas a la actualización del padrón de servidoras/es públicas/os obligadas/os a presentar la manifestación de bienes anual por concepto de actualización patrimonial y conflicto de intereses.</w:t>
      </w:r>
    </w:p>
    <w:p w14:paraId="6C046406" w14:textId="77777777" w:rsidR="000427FF" w:rsidRDefault="000427FF" w:rsidP="000427FF">
      <w:pPr>
        <w:pStyle w:val="Fundamentos"/>
        <w:numPr>
          <w:ilvl w:val="0"/>
          <w:numId w:val="56"/>
        </w:numPr>
      </w:pPr>
      <w:r>
        <w:t>Mantener actualizados los registros de control de vacantes autorizadas por el sector central del Gobierno del Estado de México.</w:t>
      </w:r>
    </w:p>
    <w:p w14:paraId="5E9D24C3" w14:textId="7F7E2699" w:rsidR="000427FF" w:rsidRDefault="000427FF" w:rsidP="000427FF">
      <w:pPr>
        <w:pStyle w:val="Fundamentos"/>
        <w:numPr>
          <w:ilvl w:val="0"/>
          <w:numId w:val="56"/>
        </w:numPr>
      </w:pPr>
      <w:r>
        <w:t>Desarrollar las demás funciones inherentes al área de su competencia.</w:t>
      </w:r>
    </w:p>
    <w:p w14:paraId="6047CB6E" w14:textId="77777777" w:rsidR="00526C63" w:rsidRDefault="00526C63" w:rsidP="002969AD"/>
    <w:p w14:paraId="5E47274A" w14:textId="2C2DFEB4" w:rsidR="00526C63" w:rsidRDefault="000427FF" w:rsidP="002969AD">
      <w:r>
        <w:t>De lo referido anteriormente se desprende que la Dirección General de Administración y Finanzas es el área facultada para administrar los recursos humanos y establecer las políticas y procedimientos que permitan la eficaz administración de los recursos humanos del Sujeto Obligado. Asimismo, dicha Dirección General tiene entre sus unidades administr</w:t>
      </w:r>
      <w:r w:rsidR="00E6385B">
        <w:t xml:space="preserve">ativas al Departamento </w:t>
      </w:r>
      <w:r w:rsidR="00E6385B" w:rsidRPr="00E6385B">
        <w:t>de Registro y Control de Personal</w:t>
      </w:r>
      <w:r w:rsidR="00E6385B">
        <w:t>, el cual tiene como objetivo llevar el control del personal, y entre sus funciones está el llevar el control de asistencia y puntualidad y las afectaciones por incapacidades, vacaciones, faltas justificadas e injustificadas y riesgos de trabajo.</w:t>
      </w:r>
    </w:p>
    <w:p w14:paraId="7B911182" w14:textId="77777777" w:rsidR="00E6385B" w:rsidRDefault="00E6385B" w:rsidP="002969AD"/>
    <w:p w14:paraId="0759AB6E" w14:textId="280B40B4" w:rsidR="00E6385B" w:rsidRDefault="00E6385B" w:rsidP="002969AD">
      <w:pPr>
        <w:rPr>
          <w:rFonts w:eastAsiaTheme="minorHAnsi" w:cstheme="minorBidi"/>
          <w:szCs w:val="24"/>
          <w:lang w:eastAsia="en-US"/>
        </w:rPr>
      </w:pPr>
      <w:r>
        <w:t xml:space="preserve">En ese sentido, se debe recordar que la intención del hoy Recurrente es conocer, </w:t>
      </w:r>
      <w:r>
        <w:rPr>
          <w:rFonts w:eastAsiaTheme="minorHAnsi" w:cstheme="minorBidi"/>
          <w:szCs w:val="24"/>
          <w:lang w:eastAsia="en-US"/>
        </w:rPr>
        <w:t>respecto del personal de la Dirección General de Asuntos Jurídicos e Igualdad de Género las actividades y horarios que realiza dicho personal, así como las incapacidades señalando el nombre del trabajador, tipo de incapacidad, motivo y fechas de inicio y fin; y de las comisiones generadas del mismo, especificando nombre del trabajador, destino, objetivo, monto erogado y fechas de inicio y fin.</w:t>
      </w:r>
    </w:p>
    <w:p w14:paraId="52BDFC73" w14:textId="77777777" w:rsidR="00E6385B" w:rsidRDefault="00E6385B" w:rsidP="002969AD">
      <w:pPr>
        <w:rPr>
          <w:rFonts w:eastAsiaTheme="minorHAnsi" w:cstheme="minorBidi"/>
          <w:szCs w:val="24"/>
          <w:lang w:eastAsia="en-US"/>
        </w:rPr>
      </w:pPr>
    </w:p>
    <w:p w14:paraId="5D8AB76B" w14:textId="27A7FB4A" w:rsidR="00E6385B" w:rsidRDefault="00AB25EB" w:rsidP="002969AD">
      <w:pPr>
        <w:rPr>
          <w:rFonts w:eastAsiaTheme="minorHAnsi" w:cstheme="minorBidi"/>
          <w:szCs w:val="24"/>
          <w:lang w:eastAsia="en-US"/>
        </w:rPr>
      </w:pPr>
      <w:r>
        <w:rPr>
          <w:rFonts w:eastAsiaTheme="minorHAnsi" w:cstheme="minorBidi"/>
          <w:szCs w:val="24"/>
          <w:lang w:eastAsia="en-US"/>
        </w:rPr>
        <w:lastRenderedPageBreak/>
        <w:t>Consecuentemente, se advierte que el Departamento de Registro y Control de Personal es el área que lleva el control de asistencia y puntualidad, y las afectaciones por incapacidades y faltas justificadas e injustificadas y riesgos de trabajo, por lo que se colige que, en concordancia con lo dispuesto por el artículo 18 de la Ley de Transparencia local, que establece que los sujetos obligados deben documentar todos los actos que realicen en ejercicio de sus atribuciones, el Sujeto Obligado debe contar con documentos en donde consten los horarios, incapacidades y comisiones que se hayan generado respecto del personal adscrito a la Dirección General de Asuntos Jurídicos e Igualdad de Género.</w:t>
      </w:r>
    </w:p>
    <w:p w14:paraId="72600D23" w14:textId="77777777" w:rsidR="00AB25EB" w:rsidRDefault="00AB25EB" w:rsidP="002969AD">
      <w:pPr>
        <w:rPr>
          <w:rFonts w:eastAsiaTheme="minorHAnsi" w:cstheme="minorBidi"/>
          <w:szCs w:val="24"/>
          <w:lang w:eastAsia="en-US"/>
        </w:rPr>
      </w:pPr>
    </w:p>
    <w:p w14:paraId="69E4EDF3" w14:textId="21886B80" w:rsidR="00AB25EB" w:rsidRDefault="00AB25EB" w:rsidP="002969AD">
      <w:pPr>
        <w:rPr>
          <w:rFonts w:eastAsiaTheme="minorHAnsi" w:cstheme="minorBidi"/>
          <w:szCs w:val="24"/>
          <w:lang w:eastAsia="en-US"/>
        </w:rPr>
      </w:pPr>
      <w:r>
        <w:rPr>
          <w:rFonts w:eastAsiaTheme="minorHAnsi" w:cstheme="minorBidi"/>
          <w:szCs w:val="24"/>
          <w:lang w:eastAsia="en-US"/>
        </w:rPr>
        <w:t xml:space="preserve">Empero, dado que </w:t>
      </w:r>
      <w:r w:rsidR="005F7FF9">
        <w:rPr>
          <w:rFonts w:eastAsiaTheme="minorHAnsi" w:cstheme="minorBidi"/>
          <w:szCs w:val="24"/>
          <w:lang w:eastAsia="en-US"/>
        </w:rPr>
        <w:t>el Recurrente solicitó datos específicos respecto de las incapacidades y comisiones, es de recordar que los sujetos obligados sólo están constreñidos a proporcionar la información como obra en sus archivos y sin necesidad de presentarla conforme al interés de los solicitantes, por lo que se deberá hacer entrega del documento en el que conste la información de las incapacidades y comisiones del personal referido al mayor grado de desagregación posible.</w:t>
      </w:r>
    </w:p>
    <w:p w14:paraId="0990E34C" w14:textId="77777777" w:rsidR="005F7FF9" w:rsidRDefault="005F7FF9" w:rsidP="002969AD">
      <w:pPr>
        <w:rPr>
          <w:rFonts w:eastAsiaTheme="minorHAnsi" w:cstheme="minorBidi"/>
          <w:szCs w:val="24"/>
          <w:lang w:eastAsia="en-US"/>
        </w:rPr>
      </w:pPr>
    </w:p>
    <w:p w14:paraId="166C8D44" w14:textId="6E37C19C" w:rsidR="005F7FF9" w:rsidRDefault="005F7FF9" w:rsidP="002969AD">
      <w:pPr>
        <w:rPr>
          <w:rFonts w:eastAsiaTheme="minorHAnsi" w:cstheme="minorBidi"/>
          <w:szCs w:val="24"/>
          <w:lang w:eastAsia="en-US"/>
        </w:rPr>
      </w:pPr>
      <w:r>
        <w:rPr>
          <w:rFonts w:eastAsiaTheme="minorHAnsi" w:cstheme="minorBidi"/>
          <w:szCs w:val="24"/>
          <w:lang w:eastAsia="en-US"/>
        </w:rPr>
        <w:t>Ahora bien, respecto de las actividades de los servidores públicos adscritos al área referida,</w:t>
      </w:r>
      <w:r w:rsidR="003A7D8D">
        <w:rPr>
          <w:rFonts w:eastAsiaTheme="minorHAnsi" w:cstheme="minorBidi"/>
          <w:szCs w:val="24"/>
          <w:lang w:eastAsia="en-US"/>
        </w:rPr>
        <w:t xml:space="preserve"> se debe entender que dichas actividades derivan del ejercicio de sus atribuciones y responsabilidades; por lo que</w:t>
      </w:r>
      <w:r>
        <w:rPr>
          <w:rFonts w:eastAsiaTheme="minorHAnsi" w:cstheme="minorBidi"/>
          <w:szCs w:val="24"/>
          <w:lang w:eastAsia="en-US"/>
        </w:rPr>
        <w:t xml:space="preserve"> es de resaltar que el artículo 92 de la Ley de Transparencia estatal enumera las denominadas obligaciones de transparencia común, entre las que se destaca</w:t>
      </w:r>
      <w:r w:rsidR="003A7D8D">
        <w:rPr>
          <w:rFonts w:eastAsiaTheme="minorHAnsi" w:cstheme="minorBidi"/>
          <w:szCs w:val="24"/>
          <w:lang w:eastAsia="en-US"/>
        </w:rPr>
        <w:t xml:space="preserve"> la establecida en la fracción II, que a la letra dispone lo siguiente:</w:t>
      </w:r>
    </w:p>
    <w:p w14:paraId="6C0B7BA0" w14:textId="77777777" w:rsidR="003A7D8D" w:rsidRDefault="003A7D8D" w:rsidP="002969AD">
      <w:pPr>
        <w:rPr>
          <w:rFonts w:eastAsiaTheme="minorHAnsi" w:cstheme="minorBidi"/>
          <w:szCs w:val="24"/>
          <w:lang w:eastAsia="en-US"/>
        </w:rPr>
      </w:pPr>
    </w:p>
    <w:p w14:paraId="26FB8A9F" w14:textId="77777777" w:rsidR="003A7D8D" w:rsidRDefault="003A7D8D" w:rsidP="003A7D8D">
      <w:pPr>
        <w:pStyle w:val="Fundamentos"/>
        <w:rPr>
          <w:lang w:val="es-MX"/>
        </w:rPr>
      </w:pPr>
      <w:r w:rsidRPr="003A7D8D">
        <w:rPr>
          <w:b/>
          <w:lang w:val="es-MX"/>
        </w:rPr>
        <w:t xml:space="preserve">Artículo 92. </w:t>
      </w:r>
      <w:r w:rsidRPr="003A7D8D">
        <w:rPr>
          <w:lang w:val="es-MX"/>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w:t>
      </w:r>
      <w:r w:rsidRPr="003A7D8D">
        <w:rPr>
          <w:lang w:val="es-MX"/>
        </w:rPr>
        <w:lastRenderedPageBreak/>
        <w:t>corresponda, la información, por lo menos, de los temas, documentos y políticas que a continuación se señalan:</w:t>
      </w:r>
    </w:p>
    <w:p w14:paraId="2D051575" w14:textId="0AF6175D" w:rsidR="003A7D8D" w:rsidRDefault="003A7D8D" w:rsidP="003A7D8D">
      <w:pPr>
        <w:pStyle w:val="Fundamentos"/>
        <w:rPr>
          <w:lang w:val="es-MX"/>
        </w:rPr>
      </w:pPr>
      <w:r>
        <w:rPr>
          <w:lang w:val="es-MX"/>
        </w:rPr>
        <w:t>[…]</w:t>
      </w:r>
    </w:p>
    <w:p w14:paraId="1DEB04DB" w14:textId="07D0A5BB" w:rsidR="003A7D8D" w:rsidRDefault="003A7D8D" w:rsidP="003A7D8D">
      <w:pPr>
        <w:pStyle w:val="Fundamentos"/>
        <w:rPr>
          <w:lang w:val="es-MX"/>
        </w:rPr>
      </w:pPr>
      <w:r w:rsidRPr="003A7D8D">
        <w:rPr>
          <w:b/>
          <w:lang w:val="es-MX"/>
        </w:rPr>
        <w:t>II.</w:t>
      </w:r>
      <w:r w:rsidRPr="003A7D8D">
        <w:rPr>
          <w:b/>
          <w:lang w:val="es-MX"/>
        </w:rPr>
        <w:tab/>
      </w:r>
      <w:r w:rsidRPr="003A7D8D">
        <w:rPr>
          <w:b/>
          <w:u w:val="single"/>
          <w:lang w:val="es-MX"/>
        </w:rPr>
        <w:t>Su estructura orgánica completa, en un formato que permita vincular cada parte de la estructura, las atribuciones y responsabilidades que le corresponden a cada servidor público</w:t>
      </w:r>
      <w:r w:rsidRPr="003A7D8D">
        <w:rPr>
          <w:lang w:val="es-MX"/>
        </w:rPr>
        <w:t>, prestador de servicios profesionales o miembro de los sujetos obligados, de conformidad con las disposiciones jurídicas aplicables;</w:t>
      </w:r>
    </w:p>
    <w:p w14:paraId="6A72B9D8" w14:textId="6C0B7D90" w:rsidR="003A7D8D" w:rsidRPr="003A7D8D" w:rsidRDefault="003A7D8D" w:rsidP="003A7D8D">
      <w:pPr>
        <w:pStyle w:val="Fundamentos"/>
        <w:rPr>
          <w:lang w:val="es-MX"/>
        </w:rPr>
      </w:pPr>
      <w:r>
        <w:rPr>
          <w:lang w:val="es-MX"/>
        </w:rPr>
        <w:t>[…]</w:t>
      </w:r>
    </w:p>
    <w:p w14:paraId="0F929001" w14:textId="77777777" w:rsidR="003A7D8D" w:rsidRDefault="003A7D8D" w:rsidP="002969AD"/>
    <w:p w14:paraId="6ABB2709" w14:textId="5D9EA023" w:rsidR="00526C63" w:rsidRDefault="003A7D8D" w:rsidP="002969AD">
      <w:r>
        <w:t>Así, se tiene que es un deber de los sujetos obligados el publicar su estructura orgánica en un formato que permita vincular cada parte de ésta y las atribuciones y responsabilidades que le corresponden a cada servidor público; de las que derivaran las actividades que los servidores públicos realicen, por lo que para tener por colmada la pretensión del Recurrente es necesario que se haga entrega del documento en donde consten las actividades de los servidores públicos correspondientes al periodo señalado por el particular.</w:t>
      </w:r>
    </w:p>
    <w:p w14:paraId="29723C9A" w14:textId="77777777" w:rsidR="003A7D8D" w:rsidRDefault="003A7D8D" w:rsidP="002969AD"/>
    <w:p w14:paraId="1E8BAA47" w14:textId="531ACC8C" w:rsidR="003A7D8D" w:rsidRDefault="003A7D8D" w:rsidP="002969AD">
      <w:r>
        <w:t xml:space="preserve">Por lo argumentado anteriormente, se estima que los motivos de inconformidad expresados por el Recurrente devienen fundados, por lo que es procedente revocar la respuesta del Sujeto Obligado y ordenar </w:t>
      </w:r>
      <w:r w:rsidR="00663A1E">
        <w:t xml:space="preserve">que se realice una búsqueda exhaustiva y razonable en los archivos de las áreas competentes, con la finalidad de hacer </w:t>
      </w:r>
      <w:r>
        <w:t xml:space="preserve">entrega de los documentos en donde consten las actividades, horarios, incapacidades y comisiones que se hayan generado durante el periodo comprendido del primero de enero al veintinueve de agosto de dos mil veinticuatro, correspondientes a los servidores públicos adscritos a la </w:t>
      </w:r>
      <w:r w:rsidRPr="003A7D8D">
        <w:t>Dirección General de Asuntos Jurídicos e Igualdad de Género</w:t>
      </w:r>
      <w:r>
        <w:t>, en versión pública de ser procedente.</w:t>
      </w:r>
    </w:p>
    <w:p w14:paraId="5B1C935A" w14:textId="77777777" w:rsidR="003A7D8D" w:rsidRDefault="003A7D8D" w:rsidP="002969AD"/>
    <w:p w14:paraId="724DDB6E" w14:textId="6938BD07" w:rsidR="003A7D8D" w:rsidRDefault="003A7D8D" w:rsidP="002969AD">
      <w:r>
        <w:lastRenderedPageBreak/>
        <w:t xml:space="preserve">Por </w:t>
      </w:r>
      <w:r w:rsidR="00663A1E">
        <w:t>último, no se omite señalar que, tocante a las incapacidades y comisiones, en el supuesto de que una vez realizada la búsqueda exhaustiva y razonable el Sujeto Obligado determine que no se cuenta con la información debido a que no se generaron incapacidades y comisiones durante el periodo señalado, bastará con que así lo haga del conocimiento del particular en términos de lo dispuesto en el segundo párrafo del artículo 19 de la Ley de la materia, que a la letra dispone lo siguiente:</w:t>
      </w:r>
    </w:p>
    <w:p w14:paraId="40B8A137" w14:textId="77777777" w:rsidR="00663A1E" w:rsidRDefault="00663A1E" w:rsidP="002969AD"/>
    <w:p w14:paraId="388A24E3" w14:textId="77777777" w:rsidR="00663A1E" w:rsidRPr="00663A1E" w:rsidRDefault="00663A1E" w:rsidP="00663A1E">
      <w:pPr>
        <w:pStyle w:val="Fundamentos"/>
        <w:rPr>
          <w:lang w:val="es-MX"/>
        </w:rPr>
      </w:pPr>
      <w:r w:rsidRPr="00663A1E">
        <w:rPr>
          <w:b/>
          <w:lang w:val="es-MX"/>
        </w:rPr>
        <w:t xml:space="preserve">Artículo 19. </w:t>
      </w:r>
      <w:r w:rsidRPr="00663A1E">
        <w:rPr>
          <w:lang w:val="es-MX"/>
        </w:rPr>
        <w:t>Se presume que la información debe existir si se refiere a las facultades, competencias y funciones que los ordenamientos jurídicos aplicables otorgan a los sujetos obligados.</w:t>
      </w:r>
    </w:p>
    <w:p w14:paraId="26B5EA70" w14:textId="77777777" w:rsidR="00663A1E" w:rsidRPr="00663A1E" w:rsidRDefault="00663A1E" w:rsidP="00663A1E">
      <w:pPr>
        <w:pStyle w:val="Fundamentos"/>
        <w:rPr>
          <w:lang w:val="es-MX"/>
        </w:rPr>
      </w:pPr>
    </w:p>
    <w:p w14:paraId="2BEF9997" w14:textId="77777777" w:rsidR="00663A1E" w:rsidRPr="00663A1E" w:rsidRDefault="00663A1E" w:rsidP="00663A1E">
      <w:pPr>
        <w:pStyle w:val="Fundamentos"/>
        <w:rPr>
          <w:b/>
          <w:u w:val="single"/>
          <w:lang w:val="es-MX"/>
        </w:rPr>
      </w:pPr>
      <w:r w:rsidRPr="00663A1E">
        <w:rPr>
          <w:b/>
          <w:u w:val="single"/>
          <w:lang w:val="es-MX"/>
        </w:rPr>
        <w:t>En los casos en que ciertas facultades, competencias o funciones no se hayan ejercido, se debe motivar la respuesta en función de las causas que motiven tal circunstancia.</w:t>
      </w:r>
    </w:p>
    <w:p w14:paraId="21E3F399" w14:textId="77777777" w:rsidR="00663A1E" w:rsidRPr="00663A1E" w:rsidRDefault="00663A1E" w:rsidP="00663A1E">
      <w:pPr>
        <w:pStyle w:val="Fundamentos"/>
        <w:rPr>
          <w:lang w:val="es-MX"/>
        </w:rPr>
      </w:pPr>
    </w:p>
    <w:p w14:paraId="410501D5" w14:textId="77777777" w:rsidR="00663A1E" w:rsidRPr="00663A1E" w:rsidRDefault="00663A1E" w:rsidP="00663A1E">
      <w:pPr>
        <w:pStyle w:val="Fundamentos"/>
        <w:rPr>
          <w:lang w:val="es-MX"/>
        </w:rPr>
      </w:pPr>
      <w:r w:rsidRPr="00663A1E">
        <w:rPr>
          <w:lang w:val="es-MX"/>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060D957F" w14:textId="77777777" w:rsidR="00663A1E" w:rsidRDefault="00663A1E" w:rsidP="002969AD"/>
    <w:p w14:paraId="6E2D54A9" w14:textId="77777777" w:rsidR="00663A1E" w:rsidRDefault="00663A1E" w:rsidP="00663A1E">
      <w:pPr>
        <w:pStyle w:val="Ttulo3"/>
        <w:rPr>
          <w:rFonts w:eastAsia="Palatino Linotype"/>
        </w:rPr>
      </w:pPr>
      <w:r>
        <w:rPr>
          <w:rFonts w:eastAsia="Palatino Linotype"/>
        </w:rPr>
        <w:t>DE LA VERSIÓN PÚBLICA</w:t>
      </w:r>
    </w:p>
    <w:p w14:paraId="5C15BC2C" w14:textId="77777777" w:rsidR="00663A1E" w:rsidRPr="00F42CE0" w:rsidRDefault="00663A1E" w:rsidP="00663A1E">
      <w:pPr>
        <w:rPr>
          <w:rFonts w:eastAsia="Palatino Linotype" w:cs="Palatino Linotype"/>
          <w:szCs w:val="24"/>
        </w:rPr>
      </w:pPr>
      <w:r w:rsidRPr="00F42CE0">
        <w:rPr>
          <w:rFonts w:eastAsia="Palatino Linotype" w:cs="Palatino Linotype"/>
          <w:szCs w:val="24"/>
        </w:rPr>
        <w:t>En la elaboración de la versión pública se deberá considera lo dispuesto en los artículos 3 fr</w:t>
      </w:r>
      <w:r>
        <w:rPr>
          <w:rFonts w:eastAsia="Palatino Linotype" w:cs="Palatino Linotype"/>
          <w:szCs w:val="24"/>
        </w:rPr>
        <w:t>acciones IX, XX, XXI y XLV, 91,</w:t>
      </w:r>
      <w:r w:rsidRPr="00F42CE0">
        <w:rPr>
          <w:rFonts w:eastAsia="Palatino Linotype" w:cs="Palatino Linotype"/>
          <w:szCs w:val="24"/>
        </w:rPr>
        <w:t xml:space="preserve"> 132 fracciones II y III </w:t>
      </w:r>
      <w:r>
        <w:rPr>
          <w:rFonts w:eastAsia="Palatino Linotype" w:cs="Palatino Linotype"/>
          <w:szCs w:val="24"/>
        </w:rPr>
        <w:t xml:space="preserve">y 143 </w:t>
      </w:r>
      <w:r w:rsidRPr="00F42CE0">
        <w:rPr>
          <w:rFonts w:eastAsia="Palatino Linotype" w:cs="Palatino Linotype"/>
          <w:szCs w:val="24"/>
        </w:rPr>
        <w:t>de la Ley de Transparencia y Acceso a la Información Pública del Estado de México y Municipios que establecen lo siguiente:</w:t>
      </w:r>
    </w:p>
    <w:p w14:paraId="48E0C9A9" w14:textId="77777777" w:rsidR="00663A1E" w:rsidRPr="00F42CE0" w:rsidRDefault="00663A1E" w:rsidP="00663A1E">
      <w:pPr>
        <w:rPr>
          <w:rFonts w:eastAsia="Palatino Linotype" w:cs="Palatino Linotype"/>
          <w:szCs w:val="24"/>
        </w:rPr>
      </w:pPr>
    </w:p>
    <w:p w14:paraId="72A544E3" w14:textId="77777777" w:rsidR="00663A1E" w:rsidRPr="00F42CE0" w:rsidRDefault="00663A1E" w:rsidP="00663A1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Artículo 3.</w:t>
      </w:r>
      <w:r w:rsidRPr="00F42CE0">
        <w:rPr>
          <w:rFonts w:eastAsia="Palatino Linotype" w:cs="Palatino Linotype"/>
          <w:i/>
          <w:color w:val="000000"/>
          <w:sz w:val="22"/>
          <w:szCs w:val="24"/>
        </w:rPr>
        <w:t xml:space="preserve"> Para los efectos de la presente Ley se entenderá por:</w:t>
      </w:r>
    </w:p>
    <w:p w14:paraId="4950B944" w14:textId="77777777" w:rsidR="00663A1E" w:rsidRPr="00F42CE0" w:rsidRDefault="00663A1E" w:rsidP="00663A1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38E048D6" w14:textId="77777777" w:rsidR="00663A1E" w:rsidRPr="00F42CE0" w:rsidRDefault="00663A1E" w:rsidP="00663A1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IX. Datos personales:</w:t>
      </w:r>
      <w:r w:rsidRPr="00F42CE0">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0F56F923" w14:textId="77777777" w:rsidR="00663A1E" w:rsidRPr="00F42CE0" w:rsidRDefault="00663A1E" w:rsidP="00663A1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lastRenderedPageBreak/>
        <w:t>XX.</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Información clasificada:</w:t>
      </w:r>
      <w:r w:rsidRPr="00F42CE0">
        <w:rPr>
          <w:rFonts w:eastAsia="Palatino Linotype" w:cs="Palatino Linotype"/>
          <w:i/>
          <w:color w:val="000000"/>
          <w:sz w:val="22"/>
          <w:szCs w:val="24"/>
        </w:rPr>
        <w:t xml:space="preserve"> Aquella considerada por la presente Ley como reservada o confidencial;</w:t>
      </w:r>
    </w:p>
    <w:p w14:paraId="16A05A75" w14:textId="77777777" w:rsidR="00663A1E" w:rsidRPr="00F42CE0" w:rsidRDefault="00663A1E" w:rsidP="00663A1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XXI.</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Información confidencial:</w:t>
      </w:r>
      <w:r w:rsidRPr="00F42CE0">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0BAEA76" w14:textId="77777777" w:rsidR="00663A1E" w:rsidRPr="00F42CE0" w:rsidRDefault="00663A1E" w:rsidP="00663A1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b/>
          <w:i/>
          <w:color w:val="000000"/>
          <w:sz w:val="22"/>
          <w:szCs w:val="24"/>
        </w:rPr>
        <w:t>[</w:t>
      </w:r>
      <w:r w:rsidRPr="00F42CE0">
        <w:rPr>
          <w:rFonts w:eastAsia="Palatino Linotype" w:cs="Palatino Linotype"/>
          <w:b/>
          <w:i/>
          <w:color w:val="000000"/>
          <w:sz w:val="22"/>
          <w:szCs w:val="24"/>
        </w:rPr>
        <w:t>…</w:t>
      </w:r>
      <w:r>
        <w:rPr>
          <w:rFonts w:eastAsia="Palatino Linotype" w:cs="Palatino Linotype"/>
          <w:b/>
          <w:i/>
          <w:color w:val="000000"/>
          <w:sz w:val="22"/>
          <w:szCs w:val="24"/>
        </w:rPr>
        <w:t>]</w:t>
      </w:r>
    </w:p>
    <w:p w14:paraId="3DC16DEF" w14:textId="77777777" w:rsidR="00663A1E" w:rsidRPr="00F42CE0" w:rsidRDefault="00663A1E" w:rsidP="00663A1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XLV.</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Versión pública:</w:t>
      </w:r>
      <w:r w:rsidRPr="00F42CE0">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40A34516" w14:textId="77777777" w:rsidR="00663A1E" w:rsidRPr="00F42CE0" w:rsidRDefault="00663A1E" w:rsidP="00663A1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529E3FF9" w14:textId="77777777" w:rsidR="00663A1E" w:rsidRPr="00F42CE0" w:rsidRDefault="00663A1E" w:rsidP="00663A1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C090B47" w14:textId="77777777" w:rsidR="00663A1E" w:rsidRPr="00F42CE0" w:rsidRDefault="00663A1E" w:rsidP="00663A1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 xml:space="preserve">Artículo 91. </w:t>
      </w:r>
      <w:r w:rsidRPr="00F42CE0">
        <w:rPr>
          <w:rFonts w:eastAsia="Palatino Linotype" w:cs="Palatino Linotype"/>
          <w:i/>
          <w:color w:val="000000"/>
          <w:sz w:val="22"/>
          <w:szCs w:val="24"/>
        </w:rPr>
        <w:t>El acceso a la información pública será restringido excepcionalmente, cuando ésta sea clasificada como reservada o confidencial.</w:t>
      </w:r>
    </w:p>
    <w:p w14:paraId="220251C6" w14:textId="77777777" w:rsidR="00663A1E" w:rsidRPr="00F42CE0" w:rsidRDefault="00663A1E" w:rsidP="00663A1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E07EE7F" w14:textId="77777777" w:rsidR="00663A1E" w:rsidRPr="00F42CE0" w:rsidRDefault="00663A1E" w:rsidP="00663A1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Artículo 132.</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La clasificación de la información se llevará a cabo en el momento en que</w:t>
      </w:r>
      <w:r w:rsidRPr="00F42CE0">
        <w:rPr>
          <w:rFonts w:eastAsia="Palatino Linotype" w:cs="Palatino Linotype"/>
          <w:i/>
          <w:color w:val="000000"/>
          <w:sz w:val="22"/>
          <w:szCs w:val="24"/>
        </w:rPr>
        <w:t>:</w:t>
      </w:r>
    </w:p>
    <w:p w14:paraId="2155689D" w14:textId="77777777" w:rsidR="00663A1E" w:rsidRPr="00F42CE0" w:rsidRDefault="00663A1E" w:rsidP="00663A1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w:t>
      </w:r>
      <w:r w:rsidRPr="00F42CE0">
        <w:rPr>
          <w:rFonts w:eastAsia="Palatino Linotype" w:cs="Palatino Linotype"/>
          <w:i/>
          <w:color w:val="000000"/>
          <w:sz w:val="22"/>
          <w:szCs w:val="24"/>
        </w:rPr>
        <w:t xml:space="preserve"> Se reciba una solicitud de acceso a la información;</w:t>
      </w:r>
    </w:p>
    <w:p w14:paraId="649B06C8" w14:textId="77777777" w:rsidR="00663A1E" w:rsidRPr="00F42CE0" w:rsidRDefault="00663A1E" w:rsidP="00663A1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II.</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Se determine mediante resolución de autoridad competente; o</w:t>
      </w:r>
    </w:p>
    <w:p w14:paraId="2A6005E4" w14:textId="77777777" w:rsidR="00663A1E" w:rsidRPr="00F42CE0" w:rsidRDefault="00663A1E" w:rsidP="00663A1E">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F42CE0">
        <w:rPr>
          <w:rFonts w:eastAsia="Palatino Linotype" w:cs="Palatino Linotype"/>
          <w:b/>
          <w:i/>
          <w:color w:val="000000"/>
          <w:sz w:val="22"/>
          <w:szCs w:val="24"/>
        </w:rPr>
        <w:t>III.</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Se generen versiones públicas para dar cumplimiento a las obligaciones de transparencia previstas en esta Ley.</w:t>
      </w:r>
    </w:p>
    <w:p w14:paraId="40CED07F" w14:textId="77777777" w:rsidR="00663A1E" w:rsidRDefault="00663A1E" w:rsidP="00663A1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59217BB7" w14:textId="77777777" w:rsidR="00663A1E" w:rsidRDefault="00663A1E" w:rsidP="00663A1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749404AD" w14:textId="77777777" w:rsidR="00663A1E" w:rsidRPr="00754B8E" w:rsidRDefault="00663A1E" w:rsidP="00663A1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4B8E">
        <w:rPr>
          <w:rFonts w:eastAsia="Palatino Linotype" w:cs="Palatino Linotype"/>
          <w:b/>
          <w:i/>
          <w:color w:val="000000"/>
          <w:sz w:val="22"/>
          <w:szCs w:val="24"/>
        </w:rPr>
        <w:t>Artículo 143.</w:t>
      </w:r>
      <w:r w:rsidRPr="00754B8E">
        <w:rPr>
          <w:rFonts w:eastAsia="Palatino Linotype" w:cs="Palatino Linotype"/>
          <w:i/>
          <w:color w:val="000000"/>
          <w:sz w:val="22"/>
          <w:szCs w:val="24"/>
        </w:rPr>
        <w:t xml:space="preserve"> </w:t>
      </w:r>
      <w:r w:rsidRPr="00754B8E">
        <w:rPr>
          <w:rFonts w:eastAsia="Palatino Linotype" w:cs="Palatino Linotype"/>
          <w:i/>
          <w:color w:val="000000"/>
          <w:sz w:val="22"/>
          <w:szCs w:val="24"/>
          <w:u w:val="single"/>
        </w:rPr>
        <w:t>Para los efectos de esta Ley se considera información confidencial, la clasificada como tal, de manera permanente, por su naturaleza, cuando</w:t>
      </w:r>
      <w:r w:rsidRPr="00754B8E">
        <w:rPr>
          <w:rFonts w:eastAsia="Palatino Linotype" w:cs="Palatino Linotype"/>
          <w:i/>
          <w:color w:val="000000"/>
          <w:sz w:val="22"/>
          <w:szCs w:val="24"/>
        </w:rPr>
        <w:t>:</w:t>
      </w:r>
    </w:p>
    <w:p w14:paraId="6D8461F2" w14:textId="77777777" w:rsidR="00663A1E" w:rsidRPr="00754B8E" w:rsidRDefault="00663A1E" w:rsidP="00663A1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4B8E">
        <w:rPr>
          <w:rFonts w:eastAsia="Palatino Linotype" w:cs="Palatino Linotype"/>
          <w:b/>
          <w:i/>
          <w:color w:val="000000"/>
          <w:sz w:val="22"/>
          <w:szCs w:val="24"/>
        </w:rPr>
        <w:t>I.</w:t>
      </w:r>
      <w:r w:rsidRPr="00754B8E">
        <w:rPr>
          <w:rFonts w:eastAsia="Palatino Linotype" w:cs="Palatino Linotype"/>
          <w:i/>
          <w:color w:val="000000"/>
          <w:sz w:val="22"/>
          <w:szCs w:val="24"/>
        </w:rPr>
        <w:t xml:space="preserve"> </w:t>
      </w:r>
      <w:r w:rsidRPr="00754B8E">
        <w:rPr>
          <w:rFonts w:eastAsia="Palatino Linotype" w:cs="Palatino Linotype"/>
          <w:i/>
          <w:color w:val="000000"/>
          <w:sz w:val="22"/>
          <w:szCs w:val="24"/>
          <w:u w:val="single"/>
        </w:rPr>
        <w:t>Se refiera a la información privada y los datos personales concernientes a una persona física o jurídico colectiva identificada o identificable</w:t>
      </w:r>
      <w:r w:rsidRPr="00754B8E">
        <w:rPr>
          <w:rFonts w:eastAsia="Palatino Linotype" w:cs="Palatino Linotype"/>
          <w:i/>
          <w:color w:val="000000"/>
          <w:sz w:val="22"/>
          <w:szCs w:val="24"/>
        </w:rPr>
        <w:t>;</w:t>
      </w:r>
    </w:p>
    <w:p w14:paraId="0AAE7FEC" w14:textId="77777777" w:rsidR="00663A1E" w:rsidRPr="00754B8E" w:rsidRDefault="00663A1E" w:rsidP="00663A1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4B8E">
        <w:rPr>
          <w:rFonts w:eastAsia="Palatino Linotype" w:cs="Palatino Linotype"/>
          <w:b/>
          <w:i/>
          <w:color w:val="000000"/>
          <w:sz w:val="22"/>
          <w:szCs w:val="24"/>
        </w:rPr>
        <w:t>II.</w:t>
      </w:r>
      <w:r w:rsidRPr="00754B8E">
        <w:rPr>
          <w:rFonts w:eastAsia="Palatino Linotype" w:cs="Palatino Linotype"/>
          <w:i/>
          <w:color w:val="000000"/>
          <w:sz w:val="22"/>
          <w:szCs w:val="24"/>
          <w:u w:val="single"/>
        </w:rPr>
        <w:t xml:space="preserve"> Los secretos bancario, fiduciario, industrial, comercial, fiscal, bursátil y postal, cuya titularidad corresponda a particulares, sujetos de derecho internacional o a sujetos obligados cuando no involucren el ejercicio de recursos públicos</w:t>
      </w:r>
      <w:r w:rsidRPr="00754B8E">
        <w:rPr>
          <w:rFonts w:eastAsia="Palatino Linotype" w:cs="Palatino Linotype"/>
          <w:i/>
          <w:color w:val="000000"/>
          <w:sz w:val="22"/>
          <w:szCs w:val="24"/>
        </w:rPr>
        <w:t>; y</w:t>
      </w:r>
    </w:p>
    <w:p w14:paraId="636E2FB6" w14:textId="77777777" w:rsidR="00663A1E" w:rsidRPr="00754B8E" w:rsidRDefault="00663A1E" w:rsidP="00663A1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4B8E">
        <w:rPr>
          <w:rFonts w:eastAsia="Palatino Linotype" w:cs="Palatino Linotype"/>
          <w:b/>
          <w:i/>
          <w:color w:val="000000"/>
          <w:sz w:val="22"/>
          <w:szCs w:val="24"/>
        </w:rPr>
        <w:t>III.</w:t>
      </w:r>
      <w:r w:rsidRPr="00754B8E">
        <w:rPr>
          <w:rFonts w:eastAsia="Palatino Linotype" w:cs="Palatino Linotype"/>
          <w:i/>
          <w:color w:val="000000"/>
          <w:sz w:val="22"/>
          <w:szCs w:val="24"/>
        </w:rPr>
        <w:t xml:space="preserve"> La que presenten los particulares a los sujetos obligados, de conformidad con lo dispuesto por las leyes o los tratados internacionales.</w:t>
      </w:r>
    </w:p>
    <w:p w14:paraId="1529550D" w14:textId="77777777" w:rsidR="00663A1E" w:rsidRPr="00754B8E" w:rsidRDefault="00663A1E" w:rsidP="00663A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347BF072">
        <w:rPr>
          <w:rFonts w:eastAsia="Palatino Linotype" w:cs="Palatino Linotype"/>
          <w:i/>
          <w:iCs/>
          <w:color w:val="000000" w:themeColor="text1"/>
          <w:sz w:val="22"/>
          <w:lang w:val="es-ES"/>
        </w:rPr>
        <w:t>La información confidencial no estará sujeta a temporalidad alguna y sólo podrán tener acceso a ella los titulares de la misma, sus representantes y los servidores públicos facultados para ello.</w:t>
      </w:r>
    </w:p>
    <w:p w14:paraId="6DB097D4" w14:textId="77777777" w:rsidR="00663A1E" w:rsidRPr="00F42CE0" w:rsidRDefault="00663A1E" w:rsidP="00663A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347BF072">
        <w:rPr>
          <w:rFonts w:eastAsia="Palatino Linotype" w:cs="Palatino Linotype"/>
          <w:i/>
          <w:iCs/>
          <w:color w:val="000000" w:themeColor="text1"/>
          <w:sz w:val="22"/>
          <w:lang w:val="es-ES"/>
        </w:rPr>
        <w:t>No se considerará confidencial la información que se encuentre en los registros públicos o en fuentes de acceso público, ni tampoco la que sea considerada por la presente ley como información pública.</w:t>
      </w:r>
    </w:p>
    <w:p w14:paraId="2ABDA47E" w14:textId="77777777" w:rsidR="00663A1E" w:rsidRPr="00F42CE0" w:rsidRDefault="00663A1E" w:rsidP="00663A1E">
      <w:pPr>
        <w:rPr>
          <w:rFonts w:eastAsia="Palatino Linotype" w:cs="Palatino Linotype"/>
          <w:i/>
          <w:szCs w:val="24"/>
        </w:rPr>
      </w:pPr>
    </w:p>
    <w:p w14:paraId="485C2EA5" w14:textId="77777777" w:rsidR="00663A1E" w:rsidRPr="00F42CE0" w:rsidRDefault="00663A1E" w:rsidP="00663A1E">
      <w:pPr>
        <w:rPr>
          <w:rFonts w:eastAsia="Palatino Linotype" w:cs="Palatino Linotype"/>
          <w:lang w:val="es-ES"/>
        </w:rPr>
      </w:pPr>
      <w:r w:rsidRPr="347BF072">
        <w:rPr>
          <w:rFonts w:eastAsia="Palatino Linotype" w:cs="Palatino Linotype"/>
          <w:lang w:val="es-ES"/>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376449D" w14:textId="77777777" w:rsidR="00663A1E" w:rsidRPr="00F42CE0" w:rsidRDefault="00663A1E" w:rsidP="00663A1E">
      <w:pPr>
        <w:rPr>
          <w:rFonts w:eastAsia="Palatino Linotype" w:cs="Palatino Linotype"/>
          <w:szCs w:val="24"/>
        </w:rPr>
      </w:pPr>
    </w:p>
    <w:p w14:paraId="3B32F841" w14:textId="77777777" w:rsidR="00663A1E" w:rsidRPr="00F42CE0" w:rsidRDefault="00663A1E" w:rsidP="00663A1E">
      <w:pPr>
        <w:rPr>
          <w:rFonts w:eastAsia="Palatino Linotype" w:cs="Palatino Linotype"/>
          <w:szCs w:val="24"/>
        </w:rPr>
      </w:pPr>
      <w:r w:rsidRPr="00F42CE0">
        <w:rPr>
          <w:rFonts w:eastAsia="Palatino Linotype" w:cs="Palatino Linotype"/>
          <w:szCs w:val="24"/>
        </w:rPr>
        <w:t xml:space="preserve">Por otro </w:t>
      </w:r>
      <w:r w:rsidRPr="00381BAB">
        <w:rPr>
          <w:rFonts w:eastAsia="Palatino Linotype" w:cs="Palatino Linotype"/>
          <w:szCs w:val="24"/>
        </w:rPr>
        <w:t>lado, los Lineamientos Generales en Materia de Clasificación y Desclasificación de la Información, así como para la elaboración de Versiones Públicas, emitidos por el Consejo</w:t>
      </w:r>
      <w:r w:rsidRPr="00F42CE0">
        <w:rPr>
          <w:rFonts w:eastAsia="Palatino Linotype" w:cs="Palatino Linotype"/>
          <w:szCs w:val="24"/>
        </w:rPr>
        <w:t xml:space="preserve">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2D6A9873" w14:textId="77777777" w:rsidR="00663A1E" w:rsidRPr="00F42CE0" w:rsidRDefault="00663A1E" w:rsidP="00663A1E">
      <w:pPr>
        <w:rPr>
          <w:rFonts w:eastAsia="Palatino Linotype" w:cs="Palatino Linotype"/>
          <w:szCs w:val="24"/>
        </w:rPr>
      </w:pPr>
    </w:p>
    <w:p w14:paraId="6D674E83" w14:textId="77777777" w:rsidR="00663A1E" w:rsidRPr="00F42CE0" w:rsidRDefault="00663A1E" w:rsidP="00663A1E">
      <w:pPr>
        <w:rPr>
          <w:rFonts w:eastAsia="Palatino Linotype" w:cs="Palatino Linotype"/>
          <w:szCs w:val="24"/>
        </w:rPr>
      </w:pPr>
      <w:r>
        <w:rPr>
          <w:rFonts w:eastAsia="Palatino Linotype" w:cs="Palatino Linotype"/>
          <w:szCs w:val="24"/>
        </w:rPr>
        <w:t>Asimismo</w:t>
      </w:r>
      <w:r w:rsidRPr="00F42CE0">
        <w:rPr>
          <w:rFonts w:eastAsia="Palatino Linotype" w:cs="Palatino Linotype"/>
          <w:szCs w:val="24"/>
        </w:rPr>
        <w:t>, los Lineamientos Quincuagésimo sexto, Quincuagésimo séptimo y Quincuagésimo octavo, establecen lo siguiente:</w:t>
      </w:r>
    </w:p>
    <w:p w14:paraId="2F3BF685" w14:textId="77777777" w:rsidR="00663A1E" w:rsidRPr="00F42CE0" w:rsidRDefault="00663A1E" w:rsidP="00663A1E">
      <w:pPr>
        <w:rPr>
          <w:rFonts w:eastAsia="Palatino Linotype" w:cs="Palatino Linotype"/>
        </w:rPr>
      </w:pPr>
    </w:p>
    <w:p w14:paraId="2A6D1AC5" w14:textId="77777777" w:rsidR="00663A1E" w:rsidRDefault="00663A1E" w:rsidP="00663A1E">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F42CE0">
        <w:rPr>
          <w:rFonts w:eastAsia="Palatino Linotype" w:cs="Palatino Linotype"/>
          <w:b/>
          <w:i/>
          <w:color w:val="000000"/>
          <w:sz w:val="22"/>
          <w:szCs w:val="24"/>
        </w:rPr>
        <w:t>Quincuagésimo sexto.</w:t>
      </w:r>
      <w:r w:rsidRPr="00F42CE0">
        <w:rPr>
          <w:rFonts w:eastAsia="Palatino Linotype" w:cs="Palatino Linotype"/>
          <w:i/>
          <w:color w:val="000000"/>
          <w:sz w:val="22"/>
          <w:szCs w:val="24"/>
        </w:rPr>
        <w:t xml:space="preserve"> </w:t>
      </w:r>
      <w:r w:rsidRPr="00EA502F">
        <w:rPr>
          <w:rFonts w:eastAsia="Palatino Linotype" w:cs="Palatino Linotype"/>
          <w:i/>
          <w:color w:val="000000"/>
          <w:sz w:val="22"/>
          <w:szCs w:val="24"/>
          <w:lang w:val="es-MX"/>
        </w:rPr>
        <w:t>Cuando la elaboración de la versión pública del documento o</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expediente que contenga partes o secciones reservadas o confidenciales, genere costos</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por reproducción por derivar de una solicitud de información o determinación de una</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autoridad competente, ésta será elaborada hasta que se haya acreditado el pago</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correspondiente.</w:t>
      </w:r>
    </w:p>
    <w:p w14:paraId="36A8B1DD" w14:textId="77777777" w:rsidR="00663A1E" w:rsidRPr="00F42CE0" w:rsidRDefault="00663A1E" w:rsidP="00663A1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00BC2AE7" w14:textId="77777777" w:rsidR="00663A1E" w:rsidRPr="00F42CE0" w:rsidRDefault="00663A1E" w:rsidP="00663A1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Quincuagésimo séptimo.</w:t>
      </w:r>
      <w:r w:rsidRPr="00F42CE0">
        <w:rPr>
          <w:rFonts w:eastAsia="Palatino Linotype" w:cs="Palatino Linotype"/>
          <w:i/>
          <w:color w:val="000000"/>
          <w:sz w:val="22"/>
          <w:szCs w:val="24"/>
        </w:rPr>
        <w:t xml:space="preserve"> Se considera, en principio, como información pública y no podrá omitirse de las versiones públicas la siguiente:</w:t>
      </w:r>
    </w:p>
    <w:p w14:paraId="4DC69B8F" w14:textId="77777777" w:rsidR="00663A1E" w:rsidRPr="00F42CE0" w:rsidRDefault="00663A1E" w:rsidP="00663A1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574AAD44" w14:textId="77777777" w:rsidR="00663A1E" w:rsidRPr="00F42CE0" w:rsidRDefault="00663A1E" w:rsidP="00663A1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66E5F9B8" w14:textId="77777777" w:rsidR="00663A1E" w:rsidRPr="00F42CE0" w:rsidRDefault="00663A1E" w:rsidP="00663A1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lastRenderedPageBreak/>
        <w:t xml:space="preserve">II. El nombre de los </w:t>
      </w:r>
      <w:r>
        <w:rPr>
          <w:rFonts w:eastAsia="Palatino Linotype" w:cs="Palatino Linotype"/>
          <w:i/>
          <w:color w:val="000000"/>
          <w:sz w:val="22"/>
          <w:szCs w:val="24"/>
        </w:rPr>
        <w:t>integrantes de los sujetos obligados</w:t>
      </w:r>
      <w:r w:rsidRPr="00F42CE0">
        <w:rPr>
          <w:rFonts w:eastAsia="Palatino Linotype" w:cs="Palatino Linotype"/>
          <w:i/>
          <w:color w:val="000000"/>
          <w:sz w:val="22"/>
          <w:szCs w:val="24"/>
        </w:rPr>
        <w:t xml:space="preserve"> en los documentos, y sus firmas autógrafas</w:t>
      </w:r>
      <w:r>
        <w:rPr>
          <w:rFonts w:eastAsia="Palatino Linotype" w:cs="Palatino Linotype"/>
          <w:i/>
          <w:color w:val="000000"/>
          <w:sz w:val="22"/>
          <w:szCs w:val="24"/>
        </w:rPr>
        <w:t xml:space="preserve"> o digitales</w:t>
      </w:r>
      <w:r w:rsidRPr="00F42CE0">
        <w:rPr>
          <w:rFonts w:eastAsia="Palatino Linotype" w:cs="Palatino Linotype"/>
          <w:i/>
          <w:color w:val="000000"/>
          <w:sz w:val="22"/>
          <w:szCs w:val="24"/>
        </w:rPr>
        <w:t xml:space="preserve">, cuando sean utilizados en el ejercicio de las facultades conferidas para el desempeño del servicio público, y </w:t>
      </w:r>
    </w:p>
    <w:p w14:paraId="1FA9F6E4" w14:textId="77777777" w:rsidR="00663A1E" w:rsidRPr="00F42CE0" w:rsidRDefault="00663A1E" w:rsidP="00663A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72A4F5BC">
        <w:rPr>
          <w:rFonts w:eastAsia="Palatino Linotype" w:cs="Palatino Linotype"/>
          <w:i/>
          <w:iCs/>
          <w:color w:val="000000" w:themeColor="text1"/>
          <w:sz w:val="22"/>
          <w:lang w:val="es-E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567143A5" w14:textId="77777777" w:rsidR="00663A1E" w:rsidRPr="00F42CE0" w:rsidRDefault="00663A1E" w:rsidP="00663A1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523D0155" w14:textId="77777777" w:rsidR="00663A1E" w:rsidRPr="00F42CE0" w:rsidRDefault="00663A1E" w:rsidP="00663A1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09690568" w14:textId="77777777" w:rsidR="00663A1E" w:rsidRPr="00F42CE0" w:rsidRDefault="00663A1E" w:rsidP="00663A1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D010CFF" w14:textId="77777777" w:rsidR="00663A1E" w:rsidRPr="00F42CE0" w:rsidRDefault="00663A1E" w:rsidP="00663A1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Quincuagésimo octavo.</w:t>
      </w:r>
      <w:r w:rsidRPr="00F42CE0">
        <w:rPr>
          <w:rFonts w:eastAsia="Palatino Linotype" w:cs="Palatino Linotype"/>
          <w:i/>
          <w:color w:val="000000"/>
          <w:sz w:val="22"/>
          <w:szCs w:val="24"/>
        </w:rPr>
        <w:t xml:space="preserve"> Los sujetos obligados garantizarán que los sistemas o medios empleados para eliminar la información en las versiones públicas </w:t>
      </w:r>
      <w:r>
        <w:rPr>
          <w:rFonts w:eastAsia="Palatino Linotype" w:cs="Palatino Linotype"/>
          <w:i/>
          <w:color w:val="000000"/>
          <w:sz w:val="22"/>
          <w:szCs w:val="24"/>
        </w:rPr>
        <w:t xml:space="preserve">sean irreversibles, de tal forma que no </w:t>
      </w:r>
      <w:r w:rsidRPr="00F42CE0">
        <w:rPr>
          <w:rFonts w:eastAsia="Palatino Linotype" w:cs="Palatino Linotype"/>
          <w:i/>
          <w:color w:val="000000"/>
          <w:sz w:val="22"/>
          <w:szCs w:val="24"/>
        </w:rPr>
        <w:t>permitan la recuperación o visualización de la misma.</w:t>
      </w:r>
    </w:p>
    <w:p w14:paraId="4C5C5E8A" w14:textId="77777777" w:rsidR="00663A1E" w:rsidRPr="00F42CE0" w:rsidRDefault="00663A1E" w:rsidP="00663A1E">
      <w:pPr>
        <w:rPr>
          <w:rFonts w:eastAsia="Palatino Linotype" w:cs="Palatino Linotype"/>
          <w:i/>
          <w:szCs w:val="24"/>
        </w:rPr>
      </w:pPr>
    </w:p>
    <w:p w14:paraId="0EA3AE0D" w14:textId="77777777" w:rsidR="00663A1E" w:rsidRPr="00F42CE0" w:rsidRDefault="00663A1E" w:rsidP="00663A1E">
      <w:pPr>
        <w:rPr>
          <w:rFonts w:eastAsia="Palatino Linotype" w:cs="Palatino Linotype"/>
          <w:szCs w:val="24"/>
        </w:rPr>
      </w:pPr>
      <w:r w:rsidRPr="00F42CE0">
        <w:rPr>
          <w:rFonts w:eastAsia="Palatino Linotype" w:cs="Palatino Linotype"/>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3858DB00" w14:textId="77777777" w:rsidR="00663A1E" w:rsidRDefault="00663A1E" w:rsidP="00663A1E">
      <w:pPr>
        <w:rPr>
          <w:rFonts w:eastAsia="Palatino Linotype" w:cs="Palatino Linotype"/>
          <w:szCs w:val="24"/>
        </w:rPr>
      </w:pPr>
    </w:p>
    <w:p w14:paraId="64A01847" w14:textId="3A5BFC4E" w:rsidR="00663A1E" w:rsidRDefault="00663A1E" w:rsidP="00663A1E">
      <w:pPr>
        <w:rPr>
          <w:rFonts w:eastAsia="Palatino Linotype" w:cs="Palatino Linotype"/>
          <w:szCs w:val="24"/>
        </w:rPr>
      </w:pPr>
      <w:r>
        <w:rPr>
          <w:rFonts w:eastAsia="Palatino Linotype" w:cs="Palatino Linotype"/>
          <w:szCs w:val="24"/>
        </w:rPr>
        <w:t xml:space="preserve">En este punto es necesario señalar que el Recurrente requirió, entre otros puntos, los motivos por lo que se emitieron incapacidades al personal del área referida; no obstante, se debe puntualizar que la Ley de Protección de Datos Personales en Posesión de Sujetos </w:t>
      </w:r>
      <w:r>
        <w:rPr>
          <w:rFonts w:eastAsia="Palatino Linotype" w:cs="Palatino Linotype"/>
          <w:szCs w:val="24"/>
        </w:rPr>
        <w:lastRenderedPageBreak/>
        <w:t>Obligados del Estado de México y Municipios en su artículo 4 fracción XII establece lo siguiente:</w:t>
      </w:r>
    </w:p>
    <w:p w14:paraId="75EB14E6" w14:textId="77777777" w:rsidR="00663A1E" w:rsidRDefault="00663A1E" w:rsidP="00663A1E">
      <w:pPr>
        <w:rPr>
          <w:rFonts w:eastAsia="Palatino Linotype" w:cs="Palatino Linotype"/>
          <w:szCs w:val="24"/>
        </w:rPr>
      </w:pPr>
    </w:p>
    <w:p w14:paraId="6C99C02A" w14:textId="77777777" w:rsidR="00663A1E" w:rsidRPr="00663A1E" w:rsidRDefault="00663A1E" w:rsidP="00BF169B">
      <w:pPr>
        <w:pStyle w:val="Fundamentos"/>
        <w:rPr>
          <w:lang w:val="es-MX"/>
        </w:rPr>
      </w:pPr>
      <w:r w:rsidRPr="00663A1E">
        <w:rPr>
          <w:b/>
          <w:lang w:val="es-MX"/>
        </w:rPr>
        <w:t xml:space="preserve">Artículo 4. </w:t>
      </w:r>
      <w:r w:rsidRPr="00663A1E">
        <w:rPr>
          <w:lang w:val="es-MX"/>
        </w:rPr>
        <w:t>Para los efectos de esta Ley se entenderá por:</w:t>
      </w:r>
    </w:p>
    <w:p w14:paraId="568DB038" w14:textId="24317215" w:rsidR="00663A1E" w:rsidRDefault="00663A1E" w:rsidP="00BF169B">
      <w:pPr>
        <w:pStyle w:val="Fundamentos"/>
      </w:pPr>
      <w:r>
        <w:t>[…]</w:t>
      </w:r>
    </w:p>
    <w:p w14:paraId="78205EE6" w14:textId="520E8560" w:rsidR="00663A1E" w:rsidRDefault="00BF169B" w:rsidP="00BF169B">
      <w:pPr>
        <w:pStyle w:val="Fundamentos"/>
      </w:pPr>
      <w:r w:rsidRPr="00BF169B">
        <w:rPr>
          <w:b/>
        </w:rPr>
        <w:t>XII.</w:t>
      </w:r>
      <w:r w:rsidRPr="00BF169B">
        <w:tab/>
      </w:r>
      <w:r w:rsidRPr="00BF169B">
        <w:rPr>
          <w:b/>
          <w:u w:val="single"/>
        </w:rPr>
        <w:t>Datos personales sensibles: a las referentes de la esfera de su titular cuya utilización indebida pueda dar origen a discriminación o conlleve un riesgo grave para éste. De manera enunciativa más no limitativa, se consideran sensibles los datos personales que puedan revelar aspectos como</w:t>
      </w:r>
      <w:r w:rsidRPr="00BF169B">
        <w:t xml:space="preserve"> origen racial o étnico, </w:t>
      </w:r>
      <w:r w:rsidRPr="00BF169B">
        <w:rPr>
          <w:b/>
          <w:u w:val="single"/>
        </w:rPr>
        <w:t>estado de salud física o mental, presente o futura</w:t>
      </w:r>
      <w:r w:rsidRPr="00BF169B">
        <w:t>, información genética, creencias religiosas, filosóficas y morales, opiniones políticas y preferencia sexual.</w:t>
      </w:r>
    </w:p>
    <w:p w14:paraId="0CE5A10F" w14:textId="7B6CBCDE" w:rsidR="00663A1E" w:rsidRDefault="00BF169B" w:rsidP="00BF169B">
      <w:pPr>
        <w:pStyle w:val="Fundamentos"/>
      </w:pPr>
      <w:r>
        <w:t>[…]</w:t>
      </w:r>
    </w:p>
    <w:p w14:paraId="60606788" w14:textId="77777777" w:rsidR="00663A1E" w:rsidRDefault="00663A1E" w:rsidP="00663A1E">
      <w:pPr>
        <w:rPr>
          <w:rFonts w:eastAsia="Palatino Linotype" w:cs="Palatino Linotype"/>
          <w:szCs w:val="24"/>
        </w:rPr>
      </w:pPr>
    </w:p>
    <w:p w14:paraId="159679B3" w14:textId="2BBF45F9" w:rsidR="00BF169B" w:rsidRDefault="00BF169B" w:rsidP="00663A1E">
      <w:pPr>
        <w:rPr>
          <w:rFonts w:eastAsia="Palatino Linotype" w:cs="Palatino Linotype"/>
          <w:szCs w:val="24"/>
        </w:rPr>
      </w:pPr>
      <w:r>
        <w:rPr>
          <w:rFonts w:eastAsia="Palatino Linotype" w:cs="Palatino Linotype"/>
          <w:szCs w:val="24"/>
        </w:rPr>
        <w:t>De tal forma que, de la documentación que se haga entrega al particular se deberá suprimir aquella que haga referencia al estado de salud físico o mental, presente o futuro, de los servidores públicos aludidos en la solicitud de información, por ser considerada dicha información como datos personales sensibles.</w:t>
      </w:r>
    </w:p>
    <w:p w14:paraId="6CD042F8" w14:textId="77777777" w:rsidR="00663A1E" w:rsidRDefault="00663A1E" w:rsidP="00663A1E">
      <w:pPr>
        <w:rPr>
          <w:rFonts w:eastAsia="Palatino Linotype" w:cs="Palatino Linotype"/>
          <w:szCs w:val="24"/>
        </w:rPr>
      </w:pPr>
    </w:p>
    <w:p w14:paraId="01EC896E" w14:textId="77777777" w:rsidR="00663A1E" w:rsidRPr="00F42CE0" w:rsidRDefault="00663A1E" w:rsidP="00663A1E">
      <w:pPr>
        <w:rPr>
          <w:rFonts w:eastAsia="Palatino Linotype" w:cs="Palatino Linotype"/>
          <w:szCs w:val="24"/>
        </w:rPr>
      </w:pPr>
      <w:r w:rsidRPr="00F42CE0">
        <w:rPr>
          <w:rFonts w:eastAsia="Palatino Linotype" w:cs="Palatino Linotype"/>
          <w:szCs w:val="24"/>
        </w:rPr>
        <w:t>Por lo que respecta al Acuerdo del Comité de Transparencia que sustente la versión pública de la documentación a entregar, deberá ser notificado mediante el SAIMEX.</w:t>
      </w:r>
    </w:p>
    <w:p w14:paraId="6A60EBE5" w14:textId="77777777" w:rsidR="00663A1E" w:rsidRPr="00F42CE0" w:rsidRDefault="00663A1E" w:rsidP="00663A1E">
      <w:pPr>
        <w:rPr>
          <w:rFonts w:eastAsia="Palatino Linotype" w:cs="Palatino Linotype"/>
          <w:szCs w:val="24"/>
        </w:rPr>
      </w:pPr>
    </w:p>
    <w:p w14:paraId="23468D1B" w14:textId="77777777" w:rsidR="00663A1E" w:rsidRDefault="00663A1E" w:rsidP="00663A1E">
      <w:pPr>
        <w:pBdr>
          <w:top w:val="nil"/>
          <w:left w:val="nil"/>
          <w:bottom w:val="nil"/>
          <w:right w:val="nil"/>
          <w:between w:val="nil"/>
        </w:pBdr>
        <w:rPr>
          <w:rFonts w:eastAsia="Palatino Linotype" w:cs="Palatino Linotype"/>
          <w:color w:val="000000"/>
          <w:szCs w:val="24"/>
        </w:rPr>
      </w:pPr>
      <w:r w:rsidRPr="00F42CE0">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w:t>
      </w:r>
      <w:r>
        <w:rPr>
          <w:rFonts w:eastAsia="Palatino Linotype" w:cs="Palatino Linotype"/>
          <w:color w:val="000000"/>
          <w:szCs w:val="24"/>
        </w:rPr>
        <w:t xml:space="preserve"> </w:t>
      </w:r>
      <w:r w:rsidRPr="00F42CE0">
        <w:rPr>
          <w:rFonts w:eastAsia="Palatino Linotype" w:cs="Palatino Linotype"/>
          <w:color w:val="000000"/>
          <w:szCs w:val="24"/>
        </w:rPr>
        <w:t>l</w:t>
      </w:r>
      <w:r>
        <w:rPr>
          <w:rFonts w:eastAsia="Palatino Linotype" w:cs="Palatino Linotype"/>
          <w:color w:val="000000"/>
          <w:szCs w:val="24"/>
        </w:rPr>
        <w:t>a</w:t>
      </w:r>
      <w:r w:rsidRPr="00F42CE0">
        <w:rPr>
          <w:rFonts w:eastAsia="Palatino Linotype" w:cs="Palatino Linotype"/>
          <w:color w:val="000000"/>
          <w:szCs w:val="24"/>
        </w:rPr>
        <w:t xml:space="preserve"> Recurrente.</w:t>
      </w:r>
    </w:p>
    <w:p w14:paraId="7D28A2F4" w14:textId="77777777" w:rsidR="00663A1E" w:rsidRDefault="00663A1E" w:rsidP="002969AD"/>
    <w:p w14:paraId="7E7C23F4" w14:textId="67F06983" w:rsidR="000E195F" w:rsidRDefault="000E195F" w:rsidP="000E195F"/>
    <w:p w14:paraId="07B920B4" w14:textId="7A9912B4" w:rsidR="00581587" w:rsidRPr="006F2304" w:rsidRDefault="00581587" w:rsidP="00581587">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Pr>
          <w:rFonts w:eastAsia="Palatino Linotype" w:cs="Palatino Linotype"/>
          <w:color w:val="000000" w:themeColor="text1"/>
        </w:rPr>
        <w:t xml:space="preserve"> inconformidad planteados por </w:t>
      </w:r>
      <w:r w:rsidR="004D7D96">
        <w:rPr>
          <w:rFonts w:eastAsia="Palatino Linotype" w:cs="Palatino Linotype"/>
          <w:color w:val="000000" w:themeColor="text1"/>
        </w:rPr>
        <w:t>el</w:t>
      </w:r>
      <w:r w:rsidRPr="0CEC3CE0">
        <w:rPr>
          <w:rFonts w:eastAsia="Palatino Linotype" w:cs="Palatino Linotype"/>
          <w:color w:val="000000" w:themeColor="text1"/>
        </w:rPr>
        <w:t xml:space="preserve"> Recurrente resultan</w:t>
      </w:r>
      <w:r>
        <w:rPr>
          <w:rFonts w:eastAsia="Palatino Linotype" w:cs="Palatino Linotype"/>
          <w:color w:val="000000" w:themeColor="text1"/>
        </w:rPr>
        <w:t xml:space="preserve"> </w:t>
      </w:r>
      <w:r w:rsidRPr="0CEC3CE0">
        <w:rPr>
          <w:rFonts w:eastAsia="Palatino Linotype" w:cs="Palatino Linotype"/>
          <w:color w:val="000000" w:themeColor="text1"/>
        </w:rPr>
        <w:t xml:space="preserve">fundados en el recurso de revisión que es materia de esta resolución; por ello </w:t>
      </w:r>
      <w:r>
        <w:rPr>
          <w:rFonts w:eastAsia="Palatino Linotype" w:cs="Palatino Linotype"/>
          <w:b/>
          <w:bCs/>
          <w:color w:val="000000" w:themeColor="text1"/>
        </w:rPr>
        <w:t>co</w:t>
      </w:r>
      <w:r w:rsidR="006451AD">
        <w:rPr>
          <w:rFonts w:eastAsia="Palatino Linotype" w:cs="Palatino Linotype"/>
          <w:b/>
          <w:bCs/>
          <w:color w:val="000000" w:themeColor="text1"/>
        </w:rPr>
        <w:t>n fundamento en la primera</w:t>
      </w:r>
      <w:r>
        <w:rPr>
          <w:rFonts w:eastAsia="Palatino Linotype" w:cs="Palatino Linotype"/>
          <w:b/>
          <w:bCs/>
          <w:color w:val="000000" w:themeColor="text1"/>
        </w:rPr>
        <w:t xml:space="preserve"> hipótesis</w:t>
      </w:r>
      <w:r w:rsidRPr="0CEC3CE0">
        <w:rPr>
          <w:rFonts w:eastAsia="Palatino Linotype" w:cs="Palatino Linotype"/>
          <w:b/>
          <w:bCs/>
          <w:color w:val="000000" w:themeColor="text1"/>
        </w:rPr>
        <w:t xml:space="preserve"> de la fracción III del artículo 186 </w:t>
      </w:r>
      <w:r w:rsidRPr="0CEC3CE0">
        <w:rPr>
          <w:rFonts w:eastAsia="Palatino Linotype" w:cs="Palatino Linotype"/>
          <w:color w:val="000000" w:themeColor="text1"/>
        </w:rPr>
        <w:t xml:space="preserve">de la Ley de Transparencia y Acceso a la Información Pública del Estado de México y Municipios, se </w:t>
      </w:r>
      <w:r w:rsidR="006451AD">
        <w:rPr>
          <w:rFonts w:eastAsia="Palatino Linotype" w:cs="Palatino Linotype"/>
          <w:b/>
          <w:bCs/>
          <w:color w:val="000000" w:themeColor="text1"/>
        </w:rPr>
        <w:t>REVO</w:t>
      </w:r>
      <w:r w:rsidRPr="0CEC3CE0">
        <w:rPr>
          <w:rFonts w:eastAsia="Palatino Linotype" w:cs="Palatino Linotype"/>
          <w:b/>
          <w:bCs/>
          <w:color w:val="000000" w:themeColor="text1"/>
        </w:rPr>
        <w:t xml:space="preserve">CA </w:t>
      </w:r>
      <w:r w:rsidRPr="0CEC3CE0">
        <w:rPr>
          <w:rFonts w:eastAsia="Palatino Linotype" w:cs="Palatino Linotype"/>
          <w:color w:val="000000" w:themeColor="text1"/>
        </w:rPr>
        <w:t>la respuesta a la solicitud de información número</w:t>
      </w:r>
      <w:r w:rsidR="00642669" w:rsidRPr="008F3C6D">
        <w:rPr>
          <w:rFonts w:eastAsia="Palatino Linotype" w:cs="Palatino Linotype"/>
          <w:color w:val="000000"/>
          <w:szCs w:val="24"/>
        </w:rPr>
        <w:t xml:space="preserve"> </w:t>
      </w:r>
      <w:r w:rsidR="00FF2907">
        <w:rPr>
          <w:rFonts w:eastAsia="Palatino Linotype" w:cs="Palatino Linotype"/>
          <w:b/>
          <w:bCs/>
          <w:color w:val="000000"/>
          <w:szCs w:val="24"/>
        </w:rPr>
        <w:t>00431/CAEM/IP/2024</w:t>
      </w:r>
      <w:r w:rsidRPr="0CEC3CE0">
        <w:rPr>
          <w:rFonts w:eastAsia="Palatino Linotype" w:cs="Palatino Linotype"/>
          <w:color w:val="000000" w:themeColor="text1"/>
        </w:rPr>
        <w:t>, que ha sido materia del presente estudio.</w:t>
      </w:r>
    </w:p>
    <w:p w14:paraId="33FB236F" w14:textId="259CAD64" w:rsidR="00581587" w:rsidRDefault="00581587" w:rsidP="008F50E6"/>
    <w:p w14:paraId="34755541"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 xml:space="preserve">Por lo </w:t>
      </w:r>
      <w:r w:rsidRPr="00BB7F90">
        <w:rPr>
          <w:rFonts w:eastAsia="Palatino Linotype" w:cs="Palatino Linotype"/>
          <w:color w:val="000000"/>
          <w:szCs w:val="24"/>
        </w:rPr>
        <w:t>antes expuesto y fundado es de resolverse y,</w:t>
      </w:r>
    </w:p>
    <w:p w14:paraId="3AF7767D" w14:textId="4DC74A1D" w:rsidR="00454915" w:rsidRPr="00D623F7" w:rsidRDefault="00454915" w:rsidP="008F50E6">
      <w:pPr>
        <w:rPr>
          <w:sz w:val="22"/>
          <w:szCs w:val="21"/>
        </w:rPr>
      </w:pPr>
    </w:p>
    <w:p w14:paraId="04F69938" w14:textId="77777777" w:rsidR="00581587" w:rsidRPr="00BB7F90" w:rsidRDefault="00581587" w:rsidP="00581587">
      <w:pPr>
        <w:pStyle w:val="Ttulo1"/>
        <w:rPr>
          <w:rFonts w:eastAsia="Palatino Linotype"/>
        </w:rPr>
      </w:pPr>
      <w:r w:rsidRPr="00BB7F90">
        <w:rPr>
          <w:rFonts w:eastAsia="Palatino Linotype"/>
        </w:rPr>
        <w:t>S E    R E S U E L V E</w:t>
      </w:r>
    </w:p>
    <w:p w14:paraId="0360AA6D" w14:textId="77777777" w:rsidR="00581587" w:rsidRPr="00D623F7" w:rsidRDefault="00581587" w:rsidP="00581587">
      <w:pPr>
        <w:pBdr>
          <w:top w:val="nil"/>
          <w:left w:val="nil"/>
          <w:bottom w:val="nil"/>
          <w:right w:val="nil"/>
          <w:between w:val="nil"/>
        </w:pBdr>
        <w:rPr>
          <w:rFonts w:eastAsia="Palatino Linotype" w:cs="Palatino Linotype"/>
          <w:b/>
          <w:color w:val="000000"/>
          <w:sz w:val="22"/>
        </w:rPr>
      </w:pPr>
    </w:p>
    <w:p w14:paraId="2E76CA1A" w14:textId="18ED3D6B" w:rsidR="00581587" w:rsidRPr="00BB7F90" w:rsidRDefault="7A2C2CA2" w:rsidP="7A2C2CA2">
      <w:pPr>
        <w:pBdr>
          <w:top w:val="nil"/>
          <w:left w:val="nil"/>
          <w:bottom w:val="nil"/>
          <w:right w:val="nil"/>
          <w:between w:val="nil"/>
        </w:pBdr>
        <w:rPr>
          <w:rFonts w:eastAsia="Palatino Linotype" w:cs="Palatino Linotype"/>
          <w:color w:val="000000"/>
        </w:rPr>
      </w:pPr>
      <w:r w:rsidRPr="7A2C2CA2">
        <w:rPr>
          <w:rFonts w:eastAsia="Palatino Linotype" w:cs="Palatino Linotype"/>
          <w:b/>
          <w:bCs/>
          <w:color w:val="000000" w:themeColor="text1"/>
        </w:rPr>
        <w:t>PRIMERO.</w:t>
      </w:r>
      <w:r w:rsidRPr="7A2C2CA2">
        <w:rPr>
          <w:rFonts w:eastAsia="Palatino Linotype" w:cs="Palatino Linotype"/>
          <w:color w:val="000000" w:themeColor="text1"/>
        </w:rPr>
        <w:t xml:space="preserve"> Se </w:t>
      </w:r>
      <w:r w:rsidRPr="7A2C2CA2">
        <w:rPr>
          <w:rFonts w:eastAsia="Palatino Linotype" w:cs="Palatino Linotype"/>
          <w:b/>
          <w:bCs/>
          <w:color w:val="000000" w:themeColor="text1"/>
        </w:rPr>
        <w:t>REVOCA</w:t>
      </w:r>
      <w:r w:rsidRPr="7A2C2CA2">
        <w:rPr>
          <w:rFonts w:eastAsia="Palatino Linotype" w:cs="Palatino Linotype"/>
          <w:color w:val="000000" w:themeColor="text1"/>
        </w:rPr>
        <w:t xml:space="preserve"> la respuesta entregada por el Sujeto Obligado</w:t>
      </w:r>
      <w:r w:rsidRPr="7A2C2CA2">
        <w:rPr>
          <w:rFonts w:eastAsia="Palatino Linotype" w:cs="Palatino Linotype"/>
          <w:b/>
          <w:bCs/>
          <w:color w:val="000000" w:themeColor="text1"/>
        </w:rPr>
        <w:t xml:space="preserve"> </w:t>
      </w:r>
      <w:r w:rsidRPr="7A2C2CA2">
        <w:rPr>
          <w:rFonts w:eastAsia="Palatino Linotype" w:cs="Palatino Linotype"/>
          <w:color w:val="000000" w:themeColor="text1"/>
        </w:rPr>
        <w:t>a la solicitud de información número</w:t>
      </w:r>
      <w:r w:rsidRPr="7A2C2CA2">
        <w:rPr>
          <w:rFonts w:eastAsia="Palatino Linotype" w:cs="Palatino Linotype"/>
          <w:b/>
          <w:bCs/>
          <w:color w:val="000000" w:themeColor="text1"/>
        </w:rPr>
        <w:t xml:space="preserve"> </w:t>
      </w:r>
      <w:r w:rsidR="00FF2907">
        <w:rPr>
          <w:rFonts w:eastAsia="Palatino Linotype" w:cs="Palatino Linotype"/>
          <w:b/>
          <w:bCs/>
          <w:color w:val="000000" w:themeColor="text1"/>
        </w:rPr>
        <w:t>00431/CAEM/IP/2024</w:t>
      </w:r>
      <w:r w:rsidRPr="7A2C2CA2">
        <w:rPr>
          <w:rFonts w:eastAsia="Palatino Linotype" w:cs="Palatino Linotype"/>
          <w:color w:val="000000" w:themeColor="text1"/>
        </w:rPr>
        <w:t xml:space="preserve">, por resultar fundados los motivos de inconformidad argüidos por </w:t>
      </w:r>
      <w:r w:rsidR="00A537DC">
        <w:rPr>
          <w:rFonts w:eastAsia="Palatino Linotype" w:cs="Palatino Linotype"/>
          <w:color w:val="000000" w:themeColor="text1"/>
        </w:rPr>
        <w:t>el</w:t>
      </w:r>
      <w:r w:rsidRPr="7A2C2CA2">
        <w:rPr>
          <w:rFonts w:eastAsia="Palatino Linotype" w:cs="Palatino Linotype"/>
          <w:color w:val="000000" w:themeColor="text1"/>
        </w:rPr>
        <w:t xml:space="preserve"> Recurrente, en términos del</w:t>
      </w:r>
      <w:r w:rsidRPr="7A2C2CA2">
        <w:rPr>
          <w:rFonts w:eastAsia="Palatino Linotype" w:cs="Palatino Linotype"/>
          <w:b/>
          <w:bCs/>
          <w:color w:val="000000" w:themeColor="text1"/>
        </w:rPr>
        <w:t xml:space="preserve"> Considerando QUINTO </w:t>
      </w:r>
      <w:r w:rsidRPr="7A2C2CA2">
        <w:rPr>
          <w:rFonts w:eastAsia="Palatino Linotype" w:cs="Palatino Linotype"/>
          <w:color w:val="000000" w:themeColor="text1"/>
        </w:rPr>
        <w:t xml:space="preserve">de la presente resolución. </w:t>
      </w:r>
    </w:p>
    <w:p w14:paraId="1E340B42"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4DA0A536" w14:textId="6E471501" w:rsidR="00581587" w:rsidRPr="00BB7F90" w:rsidRDefault="00581587" w:rsidP="00581587">
      <w:pPr>
        <w:pBdr>
          <w:top w:val="nil"/>
          <w:left w:val="nil"/>
          <w:bottom w:val="nil"/>
          <w:right w:val="nil"/>
          <w:between w:val="nil"/>
        </w:pBdr>
        <w:rPr>
          <w:rFonts w:eastAsia="Palatino Linotype" w:cs="Palatino Linotype"/>
          <w:color w:val="000000"/>
          <w:szCs w:val="24"/>
        </w:rPr>
      </w:pPr>
      <w:r w:rsidRPr="00BB7F90">
        <w:rPr>
          <w:rFonts w:eastAsia="Palatino Linotype" w:cs="Palatino Linotype"/>
          <w:b/>
          <w:color w:val="000000"/>
          <w:szCs w:val="24"/>
        </w:rPr>
        <w:t>SEGUNDO.</w:t>
      </w:r>
      <w:r w:rsidRPr="00BB7F90">
        <w:rPr>
          <w:rFonts w:eastAsia="Palatino Linotype" w:cs="Palatino Linotype"/>
          <w:color w:val="000000"/>
          <w:szCs w:val="24"/>
        </w:rPr>
        <w:t xml:space="preserve"> Se </w:t>
      </w:r>
      <w:r w:rsidRPr="00BB7F90">
        <w:rPr>
          <w:rFonts w:eastAsia="Palatino Linotype" w:cs="Palatino Linotype"/>
          <w:b/>
          <w:color w:val="000000"/>
          <w:szCs w:val="24"/>
        </w:rPr>
        <w:t>ORDENA</w:t>
      </w:r>
      <w:r w:rsidRPr="00BB7F90">
        <w:rPr>
          <w:rFonts w:eastAsia="Palatino Linotype" w:cs="Palatino Linotype"/>
          <w:color w:val="000000"/>
          <w:szCs w:val="24"/>
        </w:rPr>
        <w:t xml:space="preserve"> </w:t>
      </w:r>
      <w:r w:rsidR="007501B9" w:rsidRPr="003F3F63">
        <w:rPr>
          <w:rFonts w:eastAsia="Palatino Linotype" w:cs="Palatino Linotype"/>
          <w:color w:val="000000"/>
          <w:szCs w:val="24"/>
        </w:rPr>
        <w:t xml:space="preserve">al Sujeto Obligado que </w:t>
      </w:r>
      <w:r w:rsidR="008F3C6D">
        <w:rPr>
          <w:rFonts w:eastAsia="Palatino Linotype" w:cs="Palatino Linotype"/>
          <w:color w:val="000000"/>
          <w:szCs w:val="24"/>
        </w:rPr>
        <w:t>realice</w:t>
      </w:r>
      <w:r w:rsidR="006451AD">
        <w:rPr>
          <w:rFonts w:eastAsia="Palatino Linotype" w:cs="Palatino Linotype"/>
          <w:color w:val="000000"/>
          <w:szCs w:val="24"/>
        </w:rPr>
        <w:t xml:space="preserve"> una búsqueda exhaustiva y razonable en los archivos de todas las áreas que se consideren competentes con </w:t>
      </w:r>
      <w:r w:rsidR="008F3C6D">
        <w:rPr>
          <w:rFonts w:eastAsia="Palatino Linotype" w:cs="Palatino Linotype"/>
          <w:color w:val="000000"/>
          <w:szCs w:val="24"/>
        </w:rPr>
        <w:t>el propósito</w:t>
      </w:r>
      <w:r w:rsidR="006451AD">
        <w:rPr>
          <w:rFonts w:eastAsia="Palatino Linotype" w:cs="Palatino Linotype"/>
          <w:color w:val="000000"/>
          <w:szCs w:val="24"/>
        </w:rPr>
        <w:t xml:space="preserve"> de que se </w:t>
      </w:r>
      <w:r w:rsidR="007501B9" w:rsidRPr="003F3F63">
        <w:rPr>
          <w:rFonts w:eastAsia="Palatino Linotype" w:cs="Palatino Linotype"/>
          <w:color w:val="000000"/>
          <w:szCs w:val="24"/>
        </w:rPr>
        <w:t>haga entrega a</w:t>
      </w:r>
      <w:r w:rsidR="00CF4E0C">
        <w:rPr>
          <w:rFonts w:eastAsia="Palatino Linotype" w:cs="Palatino Linotype"/>
          <w:color w:val="000000"/>
          <w:szCs w:val="24"/>
        </w:rPr>
        <w:t>l</w:t>
      </w:r>
      <w:r w:rsidR="007501B9" w:rsidRPr="003F3F63">
        <w:rPr>
          <w:rFonts w:eastAsia="Palatino Linotype" w:cs="Palatino Linotype"/>
          <w:color w:val="000000"/>
          <w:szCs w:val="24"/>
        </w:rPr>
        <w:t xml:space="preserve"> Recurrente mediante el Sistema de Acceso a la Información Mexiquense (SAIMEX)</w:t>
      </w:r>
      <w:r w:rsidR="006451AD">
        <w:rPr>
          <w:rFonts w:eastAsia="Palatino Linotype" w:cs="Palatino Linotype"/>
          <w:color w:val="000000"/>
          <w:szCs w:val="24"/>
        </w:rPr>
        <w:t xml:space="preserve"> </w:t>
      </w:r>
      <w:r w:rsidR="00376C54">
        <w:rPr>
          <w:rFonts w:eastAsia="Palatino Linotype" w:cs="Palatino Linotype"/>
          <w:color w:val="000000"/>
          <w:szCs w:val="24"/>
        </w:rPr>
        <w:t>y</w:t>
      </w:r>
      <w:r w:rsidR="007501B9" w:rsidRPr="003F3F63">
        <w:rPr>
          <w:rFonts w:eastAsia="Palatino Linotype" w:cs="Palatino Linotype"/>
          <w:color w:val="000000"/>
          <w:szCs w:val="24"/>
        </w:rPr>
        <w:t xml:space="preserve"> en términos del </w:t>
      </w:r>
      <w:r w:rsidR="007501B9" w:rsidRPr="003F3F63">
        <w:rPr>
          <w:rFonts w:eastAsia="Palatino Linotype" w:cs="Palatino Linotype"/>
          <w:b/>
          <w:color w:val="000000"/>
          <w:szCs w:val="24"/>
        </w:rPr>
        <w:t xml:space="preserve">Considerando </w:t>
      </w:r>
      <w:r w:rsidR="008F3C6D">
        <w:rPr>
          <w:rFonts w:eastAsia="Palatino Linotype" w:cs="Palatino Linotype"/>
          <w:b/>
          <w:color w:val="000000"/>
          <w:szCs w:val="24"/>
        </w:rPr>
        <w:t>QUIN</w:t>
      </w:r>
      <w:r w:rsidR="007501B9" w:rsidRPr="003F3F63">
        <w:rPr>
          <w:rFonts w:eastAsia="Palatino Linotype" w:cs="Palatino Linotype"/>
          <w:b/>
          <w:color w:val="000000"/>
          <w:szCs w:val="24"/>
        </w:rPr>
        <w:t>TO</w:t>
      </w:r>
      <w:r w:rsidR="007501B9" w:rsidRPr="003F3F63">
        <w:rPr>
          <w:rFonts w:eastAsia="Palatino Linotype" w:cs="Palatino Linotype"/>
          <w:color w:val="000000"/>
          <w:szCs w:val="24"/>
        </w:rPr>
        <w:t>,</w:t>
      </w:r>
      <w:r w:rsidR="00BF169B" w:rsidRPr="00BF169B">
        <w:rPr>
          <w:rFonts w:eastAsiaTheme="minorHAnsi" w:cstheme="minorBidi"/>
          <w:szCs w:val="24"/>
          <w:lang w:eastAsia="en-US"/>
        </w:rPr>
        <w:t xml:space="preserve"> </w:t>
      </w:r>
      <w:r w:rsidR="00BF169B">
        <w:rPr>
          <w:rFonts w:eastAsiaTheme="minorHAnsi" w:cstheme="minorBidi"/>
          <w:szCs w:val="24"/>
          <w:lang w:eastAsia="en-US"/>
        </w:rPr>
        <w:t>respecto del personal de la Dirección General de Asuntos Jurídicos e Igualdad de Género durante el periodo del primero de enero al veintinueve de agosto de dos mil veinticuatro,</w:t>
      </w:r>
      <w:r w:rsidR="007501B9" w:rsidRPr="003F3F63">
        <w:rPr>
          <w:rFonts w:eastAsia="Palatino Linotype" w:cs="Palatino Linotype"/>
          <w:color w:val="000000"/>
          <w:szCs w:val="24"/>
        </w:rPr>
        <w:t xml:space="preserve"> de</w:t>
      </w:r>
      <w:r w:rsidR="007501B9">
        <w:rPr>
          <w:rFonts w:eastAsia="Palatino Linotype" w:cs="Palatino Linotype"/>
          <w:color w:val="000000"/>
          <w:szCs w:val="24"/>
        </w:rPr>
        <w:t xml:space="preserve"> </w:t>
      </w:r>
      <w:r w:rsidR="00884919">
        <w:rPr>
          <w:rFonts w:eastAsia="Palatino Linotype" w:cs="Palatino Linotype"/>
          <w:color w:val="000000"/>
          <w:szCs w:val="24"/>
        </w:rPr>
        <w:t>lo</w:t>
      </w:r>
      <w:r w:rsidR="00BF169B">
        <w:rPr>
          <w:rFonts w:eastAsia="Palatino Linotype" w:cs="Palatino Linotype"/>
          <w:color w:val="000000"/>
          <w:szCs w:val="24"/>
        </w:rPr>
        <w:t xml:space="preserve">s </w:t>
      </w:r>
      <w:r w:rsidR="00BF169B">
        <w:rPr>
          <w:rFonts w:eastAsia="Palatino Linotype" w:cs="Palatino Linotype"/>
          <w:color w:val="000000"/>
          <w:szCs w:val="24"/>
        </w:rPr>
        <w:lastRenderedPageBreak/>
        <w:t>documentos en donde conste lo</w:t>
      </w:r>
      <w:r w:rsidR="0032659A">
        <w:rPr>
          <w:rFonts w:eastAsia="Palatino Linotype" w:cs="Palatino Linotype"/>
          <w:color w:val="000000"/>
          <w:szCs w:val="24"/>
        </w:rPr>
        <w:t xml:space="preserve"> </w:t>
      </w:r>
      <w:r w:rsidRPr="00BB7F90">
        <w:rPr>
          <w:rFonts w:eastAsia="Palatino Linotype" w:cs="Palatino Linotype"/>
          <w:color w:val="000000"/>
          <w:szCs w:val="24"/>
        </w:rPr>
        <w:t>siguiente</w:t>
      </w:r>
      <w:r w:rsidR="00BF169B">
        <w:rPr>
          <w:rFonts w:eastAsia="Palatino Linotype" w:cs="Palatino Linotype"/>
          <w:color w:val="000000"/>
          <w:szCs w:val="24"/>
        </w:rPr>
        <w:t>, al mayor grado de desagregación posible y en versión pública de ser procedente</w:t>
      </w:r>
      <w:r w:rsidRPr="00BB7F90">
        <w:rPr>
          <w:rFonts w:eastAsia="Palatino Linotype" w:cs="Palatino Linotype"/>
          <w:color w:val="000000"/>
          <w:szCs w:val="24"/>
        </w:rPr>
        <w:t xml:space="preserve">: </w:t>
      </w:r>
    </w:p>
    <w:p w14:paraId="26EEF856"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38B9CE6A" w14:textId="5FB5E8AD" w:rsidR="00581587" w:rsidRPr="00BF169B" w:rsidRDefault="00BF169B" w:rsidP="00884919">
      <w:pPr>
        <w:numPr>
          <w:ilvl w:val="0"/>
          <w:numId w:val="2"/>
        </w:numPr>
        <w:pBdr>
          <w:top w:val="nil"/>
          <w:left w:val="nil"/>
          <w:bottom w:val="nil"/>
          <w:right w:val="nil"/>
          <w:between w:val="nil"/>
        </w:pBdr>
        <w:spacing w:line="240" w:lineRule="auto"/>
        <w:rPr>
          <w:rFonts w:eastAsia="Palatino Linotype" w:cs="Palatino Linotype"/>
          <w:i/>
          <w:color w:val="000000"/>
          <w:lang w:val="es-ES"/>
        </w:rPr>
      </w:pPr>
      <w:r>
        <w:rPr>
          <w:rFonts w:eastAsia="Palatino Linotype" w:cs="Palatino Linotype"/>
          <w:i/>
          <w:iCs/>
          <w:color w:val="000000" w:themeColor="text1"/>
          <w:lang w:val="es-ES"/>
        </w:rPr>
        <w:t>Las actividades realizadas.</w:t>
      </w:r>
    </w:p>
    <w:p w14:paraId="60AC2829" w14:textId="49A45950" w:rsidR="00BF169B" w:rsidRPr="00BF169B" w:rsidRDefault="00BF169B" w:rsidP="00884919">
      <w:pPr>
        <w:numPr>
          <w:ilvl w:val="0"/>
          <w:numId w:val="2"/>
        </w:numPr>
        <w:pBdr>
          <w:top w:val="nil"/>
          <w:left w:val="nil"/>
          <w:bottom w:val="nil"/>
          <w:right w:val="nil"/>
          <w:between w:val="nil"/>
        </w:pBdr>
        <w:spacing w:line="240" w:lineRule="auto"/>
        <w:rPr>
          <w:rFonts w:eastAsia="Palatino Linotype" w:cs="Palatino Linotype"/>
          <w:i/>
          <w:color w:val="000000"/>
          <w:lang w:val="es-ES"/>
        </w:rPr>
      </w:pPr>
      <w:r>
        <w:rPr>
          <w:rFonts w:eastAsia="Palatino Linotype" w:cs="Palatino Linotype"/>
          <w:i/>
          <w:iCs/>
          <w:color w:val="000000" w:themeColor="text1"/>
          <w:lang w:val="es-ES"/>
        </w:rPr>
        <w:t>Horarios laborales.</w:t>
      </w:r>
    </w:p>
    <w:p w14:paraId="410340A8" w14:textId="7DB4B1F3" w:rsidR="00BF169B" w:rsidRPr="00BF169B" w:rsidRDefault="00BF169B" w:rsidP="00884919">
      <w:pPr>
        <w:numPr>
          <w:ilvl w:val="0"/>
          <w:numId w:val="2"/>
        </w:numPr>
        <w:pBdr>
          <w:top w:val="nil"/>
          <w:left w:val="nil"/>
          <w:bottom w:val="nil"/>
          <w:right w:val="nil"/>
          <w:between w:val="nil"/>
        </w:pBdr>
        <w:spacing w:line="240" w:lineRule="auto"/>
        <w:rPr>
          <w:rFonts w:eastAsia="Palatino Linotype" w:cs="Palatino Linotype"/>
          <w:i/>
          <w:color w:val="000000"/>
          <w:lang w:val="es-ES"/>
        </w:rPr>
      </w:pPr>
      <w:r>
        <w:rPr>
          <w:rFonts w:eastAsia="Palatino Linotype" w:cs="Palatino Linotype"/>
          <w:i/>
          <w:iCs/>
          <w:color w:val="000000" w:themeColor="text1"/>
          <w:lang w:val="es-ES"/>
        </w:rPr>
        <w:t>Incapacidades presentadas.</w:t>
      </w:r>
    </w:p>
    <w:p w14:paraId="181BA3A0" w14:textId="3649B412" w:rsidR="00BF169B" w:rsidRPr="00884919" w:rsidRDefault="00BF169B" w:rsidP="00884919">
      <w:pPr>
        <w:numPr>
          <w:ilvl w:val="0"/>
          <w:numId w:val="2"/>
        </w:numPr>
        <w:pBdr>
          <w:top w:val="nil"/>
          <w:left w:val="nil"/>
          <w:bottom w:val="nil"/>
          <w:right w:val="nil"/>
          <w:between w:val="nil"/>
        </w:pBdr>
        <w:spacing w:line="240" w:lineRule="auto"/>
        <w:rPr>
          <w:rFonts w:eastAsia="Palatino Linotype" w:cs="Palatino Linotype"/>
          <w:i/>
          <w:color w:val="000000"/>
          <w:lang w:val="es-ES"/>
        </w:rPr>
      </w:pPr>
      <w:r>
        <w:rPr>
          <w:rFonts w:eastAsia="Palatino Linotype" w:cs="Palatino Linotype"/>
          <w:i/>
          <w:iCs/>
          <w:color w:val="000000" w:themeColor="text1"/>
          <w:lang w:val="es-ES"/>
        </w:rPr>
        <w:t>Comisiones realizadas.</w:t>
      </w:r>
    </w:p>
    <w:p w14:paraId="4B3083CF" w14:textId="77777777" w:rsidR="00581587" w:rsidRDefault="00581587" w:rsidP="00581587">
      <w:pPr>
        <w:pBdr>
          <w:top w:val="nil"/>
          <w:left w:val="nil"/>
          <w:bottom w:val="nil"/>
          <w:right w:val="nil"/>
          <w:between w:val="nil"/>
        </w:pBdr>
        <w:rPr>
          <w:rFonts w:eastAsia="Palatino Linotype" w:cs="Palatino Linotype"/>
          <w:color w:val="000000"/>
          <w:szCs w:val="24"/>
        </w:rPr>
      </w:pPr>
    </w:p>
    <w:p w14:paraId="4AB10241" w14:textId="77777777" w:rsidR="00BF169B" w:rsidRPr="006A7396" w:rsidRDefault="00BF169B" w:rsidP="00BF169B">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De ser necesario, c</w:t>
      </w:r>
      <w:r w:rsidRPr="006A7396">
        <w:rPr>
          <w:rFonts w:eastAsia="Palatino Linotype" w:cs="Palatino Linotype"/>
          <w:color w:val="000000"/>
          <w:szCs w:val="24"/>
        </w:rPr>
        <w:t>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1B2636B9" w14:textId="77777777" w:rsidR="00BF169B" w:rsidRDefault="00BF169B" w:rsidP="00581587">
      <w:pPr>
        <w:pBdr>
          <w:top w:val="nil"/>
          <w:left w:val="nil"/>
          <w:bottom w:val="nil"/>
          <w:right w:val="nil"/>
          <w:between w:val="nil"/>
        </w:pBdr>
        <w:rPr>
          <w:rFonts w:eastAsia="Palatino Linotype" w:cs="Palatino Linotype"/>
          <w:color w:val="000000"/>
          <w:szCs w:val="24"/>
        </w:rPr>
      </w:pPr>
    </w:p>
    <w:p w14:paraId="03B04BFD" w14:textId="3BA886E1" w:rsidR="00BF169B" w:rsidRDefault="00BF169B" w:rsidP="00581587">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 xml:space="preserve">Tocante a los puntos 3 y 4, en el supuesto de que, una vez realizada la búsqueda exhaustiva y razonable de la documentación, el Sujeto Obligado determine que no se presentaron incapacidades ni comisiones durante el periodo establecido, bastará con que así lo haga del conocimiento del Recurrente en términos del segundo párrafo del artículo 19 de la </w:t>
      </w:r>
      <w:r w:rsidRPr="00325BCB">
        <w:rPr>
          <w:rFonts w:eastAsia="Palatino Linotype" w:cs="Palatino Linotype"/>
          <w:color w:val="000000"/>
          <w:szCs w:val="24"/>
        </w:rPr>
        <w:t>Ley de Transparencia y Acceso a la Información Pública del Estado de México y Municipios</w:t>
      </w:r>
      <w:r>
        <w:rPr>
          <w:rFonts w:eastAsia="Palatino Linotype" w:cs="Palatino Linotype"/>
          <w:color w:val="000000"/>
          <w:szCs w:val="24"/>
        </w:rPr>
        <w:t>.</w:t>
      </w:r>
    </w:p>
    <w:p w14:paraId="240E110E" w14:textId="77777777" w:rsidR="00BF169B" w:rsidRDefault="00BF169B" w:rsidP="00581587">
      <w:pPr>
        <w:pBdr>
          <w:top w:val="nil"/>
          <w:left w:val="nil"/>
          <w:bottom w:val="nil"/>
          <w:right w:val="nil"/>
          <w:between w:val="nil"/>
        </w:pBdr>
        <w:rPr>
          <w:rFonts w:eastAsia="Palatino Linotype" w:cs="Palatino Linotype"/>
          <w:color w:val="000000"/>
          <w:szCs w:val="24"/>
        </w:rPr>
      </w:pPr>
    </w:p>
    <w:p w14:paraId="0BFBD801" w14:textId="343F5C80"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 xml:space="preserve">la presente resolución al Titular de la Unidad de Transparencia del Sujeto Obligado </w:t>
      </w:r>
      <w:r w:rsidR="0032659A" w:rsidRPr="00325BCB">
        <w:rPr>
          <w:rFonts w:eastAsia="Palatino Linotype" w:cs="Palatino Linotype"/>
          <w:color w:val="000000"/>
          <w:szCs w:val="24"/>
        </w:rPr>
        <w:t>mediante el Sistema de Acceso a la Información Mexiquense (SAIMEX)</w:t>
      </w:r>
      <w:r w:rsidR="0032659A">
        <w:rPr>
          <w:rFonts w:eastAsia="Palatino Linotype" w:cs="Palatino Linotype"/>
          <w:color w:val="000000"/>
          <w:szCs w:val="24"/>
        </w:rPr>
        <w:t xml:space="preserve">, </w:t>
      </w:r>
      <w:r w:rsidRPr="00325BCB">
        <w:rPr>
          <w:rFonts w:eastAsia="Palatino Linotype" w:cs="Palatino Linotype"/>
          <w:color w:val="000000"/>
          <w:szCs w:val="24"/>
        </w:rPr>
        <w:t xml:space="preserve">para que, conforme a los artículos 186 último párrafo, 189 segundo párrafo y 194 de la Ley de Transparencia y Acceso a la Información Pública del Estado de México </w:t>
      </w:r>
      <w:r w:rsidRPr="00325BCB">
        <w:rPr>
          <w:rFonts w:eastAsia="Palatino Linotype" w:cs="Palatino Linotype"/>
          <w:color w:val="000000"/>
          <w:szCs w:val="24"/>
        </w:rPr>
        <w:lastRenderedPageBreak/>
        <w:t>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9A62C6"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58CC198C"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8FD04F9"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0DB49AA1" w14:textId="26E88051" w:rsidR="00581587"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QUINTO. Notifíquese </w:t>
      </w:r>
      <w:r w:rsidRPr="00325BCB">
        <w:rPr>
          <w:rFonts w:eastAsia="Palatino Linotype" w:cs="Palatino Linotype"/>
          <w:color w:val="000000"/>
          <w:szCs w:val="24"/>
        </w:rPr>
        <w:t>la presente resolución a</w:t>
      </w:r>
      <w:r w:rsidR="00CF4E0C">
        <w:rPr>
          <w:rFonts w:eastAsia="Palatino Linotype" w:cs="Palatino Linotype"/>
          <w:color w:val="000000"/>
          <w:szCs w:val="24"/>
        </w:rPr>
        <w:t>l</w:t>
      </w:r>
      <w:r w:rsidRPr="00325BCB">
        <w:rPr>
          <w:rFonts w:eastAsia="Palatino Linotype" w:cs="Palatino Linotype"/>
          <w:color w:val="000000"/>
          <w:szCs w:val="24"/>
        </w:rPr>
        <w:t xml:space="preserve"> Recurrente mediante el Sistema de Acceso a la Información Mexiquense (SAIMEX)</w:t>
      </w:r>
      <w:r w:rsidR="00FB5BF2">
        <w:rPr>
          <w:rFonts w:eastAsia="Palatino Linotype" w:cs="Palatino Linotype"/>
          <w:color w:val="000000"/>
          <w:szCs w:val="24"/>
        </w:rPr>
        <w:t xml:space="preserve">, </w:t>
      </w:r>
      <w:r w:rsidRPr="00325BCB">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4289605E" w14:textId="77777777" w:rsidR="00454915" w:rsidRDefault="00454915" w:rsidP="008F50E6"/>
    <w:p w14:paraId="279420FA" w14:textId="6082CABA" w:rsidR="008D4F1C" w:rsidRDefault="005A45B1" w:rsidP="00264BD8">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w:t>
      </w:r>
      <w:r w:rsidR="006922F5">
        <w:rPr>
          <w:rFonts w:eastAsia="Palatino Linotype" w:cs="Palatino Linotype"/>
          <w:color w:val="000000"/>
          <w:szCs w:val="24"/>
        </w:rPr>
        <w:lastRenderedPageBreak/>
        <w:t>NORIEGA</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E735E4">
        <w:rPr>
          <w:rFonts w:eastAsia="Palatino Linotype" w:cs="Palatino Linotype"/>
          <w:color w:val="000000"/>
          <w:szCs w:val="24"/>
        </w:rPr>
        <w:t xml:space="preserve"> (EMITIENDO VOTO PARTICULAR)</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67405E">
        <w:rPr>
          <w:rFonts w:eastAsia="Palatino Linotype" w:cs="Palatino Linotype"/>
          <w:color w:val="000000"/>
          <w:szCs w:val="24"/>
        </w:rPr>
        <w:t>TRIGÉSIMA</w:t>
      </w:r>
      <w:r w:rsidR="006115F0">
        <w:rPr>
          <w:rFonts w:eastAsia="Palatino Linotype" w:cs="Palatino Linotype"/>
          <w:color w:val="000000"/>
          <w:szCs w:val="24"/>
        </w:rPr>
        <w:t xml:space="preserve"> </w:t>
      </w:r>
      <w:r w:rsidR="00CB53C7">
        <w:rPr>
          <w:rFonts w:eastAsia="Palatino Linotype" w:cs="Palatino Linotype"/>
          <w:color w:val="000000"/>
          <w:szCs w:val="24"/>
        </w:rPr>
        <w:t>NOVENA</w:t>
      </w:r>
      <w:r w:rsidR="00A6680C">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CB53C7">
        <w:rPr>
          <w:rFonts w:eastAsia="Palatino Linotype" w:cs="Palatino Linotype"/>
          <w:color w:val="000000"/>
          <w:szCs w:val="24"/>
        </w:rPr>
        <w:t>TRECE DE NOVIEMBRE</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337FA1">
        <w:rPr>
          <w:rFonts w:eastAsia="Palatino Linotype" w:cs="Palatino Linotype"/>
          <w:color w:val="000000"/>
          <w:szCs w:val="24"/>
        </w:rPr>
        <w:t>----------------------------------------------------------------</w:t>
      </w:r>
      <w:r w:rsidR="00264BD8">
        <w:rPr>
          <w:rFonts w:eastAsia="Palatino Linotype" w:cs="Palatino Linotype"/>
          <w:color w:val="000000"/>
          <w:szCs w:val="24"/>
        </w:rPr>
        <w:t>--</w:t>
      </w:r>
      <w:r w:rsidR="00337FA1">
        <w:rPr>
          <w:rFonts w:eastAsia="Palatino Linotype" w:cs="Palatino Linotype"/>
          <w:color w:val="000000"/>
          <w:szCs w:val="24"/>
        </w:rPr>
        <w:t>---------------</w:t>
      </w:r>
      <w:r w:rsidR="00264BD8">
        <w:rPr>
          <w:rFonts w:eastAsia="Palatino Linotype" w:cs="Palatino Linotype"/>
          <w:color w:val="000000"/>
          <w:szCs w:val="24"/>
        </w:rPr>
        <w:t>------------------------------------------------------------------------------------------------------------------------------------------------------------------------------------------------------------------------------------------------------------------------------------------------------------------------------------------------------------------------------------------------------------------------------------------------------------------------------------------------------------------------------------------------------------------------------------------------------------------------------------------------------------------------------------------------------------------------------------------------------------------------------------------------------------------------------------------------------------------------------------------------------------------------------------------------------------------------------------------------------------------------------------------------------------------------------------------------------------------------------------------------------------------------------------------------------------------------------------------------------------------------------------------------------------------------------------------------------------------------------------------------------------------------------------------------------------</w:t>
      </w:r>
      <w:r w:rsidR="00337FA1">
        <w:rPr>
          <w:rFonts w:eastAsia="Palatino Linotype" w:cs="Palatino Linotype"/>
          <w:color w:val="000000"/>
          <w:szCs w:val="24"/>
        </w:rPr>
        <w:t>-------------------------------</w:t>
      </w:r>
      <w:r w:rsidR="008D4F1C">
        <w:rPr>
          <w:rFonts w:eastAsia="Palatino Linotype" w:cs="Palatino Linotype"/>
          <w:color w:val="000000"/>
          <w:szCs w:val="24"/>
        </w:rPr>
        <w:t>---</w:t>
      </w:r>
      <w:r w:rsidR="00337FA1">
        <w:rPr>
          <w:rFonts w:eastAsia="Palatino Linotype" w:cs="Palatino Linotype"/>
          <w:color w:val="000000"/>
          <w:szCs w:val="24"/>
        </w:rPr>
        <w:t>---------------------------------------------------------------------------------</w:t>
      </w:r>
      <w:r w:rsidR="00430087">
        <w:rPr>
          <w:rFonts w:eastAsia="Palatino Linotype" w:cs="Palatino Linotype"/>
          <w:color w:val="000000"/>
          <w:szCs w:val="24"/>
        </w:rPr>
        <w:t>------------------------------------------------------------------------------------------------------------------------------------------------------------------------------------------------------------------------------------------------------------------------------------------------------------------------------------------------------------------------------------------------------------------------------------------------------------------------------------</w:t>
      </w:r>
      <w:r w:rsidR="00BF169B">
        <w:rPr>
          <w:rFonts w:eastAsia="Palatino Linotype" w:cs="Palatino Linotype"/>
          <w:color w:val="000000"/>
          <w:szCs w:val="24"/>
        </w:rPr>
        <w:t>---------------------------------------------------------------------------------------------------------------------------------------------------------------------------------------------------------</w:t>
      </w:r>
    </w:p>
    <w:p w14:paraId="4DA57669" w14:textId="20924CAC" w:rsidR="00A970D5" w:rsidRPr="004B7011" w:rsidRDefault="44E9108F" w:rsidP="00264BD8">
      <w:pPr>
        <w:pBdr>
          <w:top w:val="nil"/>
          <w:left w:val="nil"/>
          <w:bottom w:val="nil"/>
          <w:right w:val="nil"/>
          <w:between w:val="nil"/>
        </w:pBdr>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F52F2" w14:textId="77777777" w:rsidR="004902C2" w:rsidRDefault="004902C2" w:rsidP="00F2498E">
      <w:pPr>
        <w:spacing w:line="240" w:lineRule="auto"/>
      </w:pPr>
      <w:r>
        <w:separator/>
      </w:r>
    </w:p>
  </w:endnote>
  <w:endnote w:type="continuationSeparator" w:id="0">
    <w:p w14:paraId="03F4D69D" w14:textId="77777777" w:rsidR="004902C2" w:rsidRDefault="004902C2" w:rsidP="00F2498E">
      <w:pPr>
        <w:spacing w:line="240" w:lineRule="auto"/>
      </w:pPr>
      <w:r>
        <w:continuationSeparator/>
      </w:r>
    </w:p>
  </w:endnote>
  <w:endnote w:type="continuationNotice" w:id="1">
    <w:p w14:paraId="5E423538" w14:textId="77777777" w:rsidR="004902C2" w:rsidRDefault="004902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663A1E" w:rsidRPr="00871A91" w:rsidRDefault="00663A1E"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64B6E">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64B6E">
      <w:rPr>
        <w:rFonts w:ascii="Palatino Linotype" w:hAnsi="Palatino Linotype"/>
        <w:b/>
        <w:bCs/>
        <w:noProof/>
        <w:sz w:val="20"/>
      </w:rPr>
      <w:t>33</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663A1E" w:rsidRPr="00871A91" w:rsidRDefault="00663A1E"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64B6E">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64B6E">
      <w:rPr>
        <w:rFonts w:ascii="Palatino Linotype" w:hAnsi="Palatino Linotype"/>
        <w:b/>
        <w:bCs/>
        <w:noProof/>
        <w:sz w:val="20"/>
      </w:rPr>
      <w:t>33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2BDA1" w14:textId="77777777" w:rsidR="004902C2" w:rsidRDefault="004902C2" w:rsidP="00F2498E">
      <w:pPr>
        <w:spacing w:line="240" w:lineRule="auto"/>
      </w:pPr>
      <w:r>
        <w:separator/>
      </w:r>
    </w:p>
  </w:footnote>
  <w:footnote w:type="continuationSeparator" w:id="0">
    <w:p w14:paraId="510B52A2" w14:textId="77777777" w:rsidR="004902C2" w:rsidRDefault="004902C2" w:rsidP="00F2498E">
      <w:pPr>
        <w:spacing w:line="240" w:lineRule="auto"/>
      </w:pPr>
      <w:r>
        <w:continuationSeparator/>
      </w:r>
    </w:p>
  </w:footnote>
  <w:footnote w:type="continuationNotice" w:id="1">
    <w:p w14:paraId="25BE4ED7" w14:textId="77777777" w:rsidR="004902C2" w:rsidRDefault="004902C2">
      <w:pPr>
        <w:spacing w:line="240" w:lineRule="auto"/>
      </w:pPr>
    </w:p>
  </w:footnote>
  <w:footnote w:id="2">
    <w:p w14:paraId="2BCE50A0" w14:textId="77777777" w:rsidR="00663A1E" w:rsidRPr="0031280C" w:rsidRDefault="00663A1E"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663A1E" w:rsidRPr="0031280C" w:rsidRDefault="00663A1E"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663A1E" w:rsidRPr="0031280C" w:rsidRDefault="00663A1E"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663A1E" w:rsidRPr="0031280C" w:rsidRDefault="00663A1E"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663A1E" w:rsidRDefault="00A64B6E">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614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63A1E" w:rsidRPr="00B17577" w14:paraId="37B9EBDE" w14:textId="77777777" w:rsidTr="003938ED">
      <w:trPr>
        <w:trHeight w:val="227"/>
      </w:trPr>
      <w:tc>
        <w:tcPr>
          <w:tcW w:w="5103" w:type="dxa"/>
          <w:hideMark/>
        </w:tcPr>
        <w:p w14:paraId="4964FBC5" w14:textId="54CDA645" w:rsidR="00663A1E" w:rsidRPr="00096248" w:rsidRDefault="00663A1E"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05FBF5C1" w:rsidR="00663A1E" w:rsidRPr="00096248" w:rsidRDefault="00663A1E" w:rsidP="00011C4D">
          <w:pPr>
            <w:spacing w:after="120" w:line="240" w:lineRule="auto"/>
            <w:ind w:right="71"/>
            <w:jc w:val="right"/>
            <w:rPr>
              <w:rFonts w:cs="Arial"/>
              <w:b/>
              <w:szCs w:val="24"/>
            </w:rPr>
          </w:pPr>
          <w:r>
            <w:rPr>
              <w:rFonts w:cs="Arial"/>
              <w:b/>
              <w:bCs/>
              <w:szCs w:val="24"/>
            </w:rPr>
            <w:t>05970/INFOEM/IP/RR/2024</w:t>
          </w:r>
        </w:p>
      </w:tc>
    </w:tr>
    <w:tr w:rsidR="00663A1E" w14:paraId="7591D3C9" w14:textId="77777777" w:rsidTr="003938ED">
      <w:trPr>
        <w:trHeight w:val="242"/>
      </w:trPr>
      <w:tc>
        <w:tcPr>
          <w:tcW w:w="5103" w:type="dxa"/>
          <w:hideMark/>
        </w:tcPr>
        <w:p w14:paraId="729A65A8" w14:textId="77777777" w:rsidR="00663A1E" w:rsidRPr="00096248" w:rsidRDefault="00663A1E"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3483E0EC" w:rsidR="00663A1E" w:rsidRPr="00096248" w:rsidRDefault="00663A1E" w:rsidP="00011C4D">
          <w:pPr>
            <w:spacing w:after="120" w:line="240" w:lineRule="auto"/>
            <w:ind w:left="-81" w:right="71"/>
            <w:jc w:val="right"/>
            <w:rPr>
              <w:rFonts w:cs="Arial"/>
              <w:szCs w:val="24"/>
            </w:rPr>
          </w:pPr>
          <w:r w:rsidRPr="00225B8D">
            <w:rPr>
              <w:rFonts w:cs="Arial"/>
              <w:szCs w:val="24"/>
            </w:rPr>
            <w:t>Comisión del Agua del Estado de México</w:t>
          </w:r>
        </w:p>
      </w:tc>
    </w:tr>
    <w:tr w:rsidR="00663A1E" w:rsidRPr="00F63239" w14:paraId="037E914D" w14:textId="77777777" w:rsidTr="003938ED">
      <w:trPr>
        <w:trHeight w:val="342"/>
      </w:trPr>
      <w:tc>
        <w:tcPr>
          <w:tcW w:w="5103" w:type="dxa"/>
          <w:hideMark/>
        </w:tcPr>
        <w:p w14:paraId="7676B68F" w14:textId="64D69EAF" w:rsidR="00663A1E" w:rsidRPr="00096248" w:rsidRDefault="00663A1E"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663A1E" w:rsidRDefault="00663A1E"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663A1E" w:rsidRPr="00711916" w:rsidRDefault="00663A1E" w:rsidP="00011C4D">
          <w:pPr>
            <w:spacing w:after="120" w:line="240" w:lineRule="auto"/>
            <w:ind w:left="-486" w:right="71" w:firstLine="567"/>
            <w:jc w:val="right"/>
            <w:rPr>
              <w:rFonts w:cs="Arial"/>
              <w:sz w:val="2"/>
              <w:szCs w:val="2"/>
            </w:rPr>
          </w:pPr>
        </w:p>
      </w:tc>
    </w:tr>
  </w:tbl>
  <w:p w14:paraId="2998DBFD" w14:textId="25A9F426" w:rsidR="00663A1E" w:rsidRPr="00871A91" w:rsidRDefault="00A64B6E">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6" type="#_x0000_t75" alt="" style="position:absolute;left:0;text-align:left;margin-left:-81.95pt;margin-top:-143.1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663A1E">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63A1E" w14:paraId="0F9FE9B6" w14:textId="77777777" w:rsidTr="70652167">
      <w:trPr>
        <w:trHeight w:val="227"/>
      </w:trPr>
      <w:tc>
        <w:tcPr>
          <w:tcW w:w="5103" w:type="dxa"/>
          <w:hideMark/>
        </w:tcPr>
        <w:p w14:paraId="6D1D9D71" w14:textId="4D6D7B43" w:rsidR="00663A1E" w:rsidRPr="00663A37" w:rsidRDefault="00663A1E" w:rsidP="00313752">
          <w:pPr>
            <w:spacing w:after="120" w:line="240" w:lineRule="auto"/>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2AE0B7E3" w:rsidR="00663A1E" w:rsidRPr="00C81ECD" w:rsidRDefault="00663A1E" w:rsidP="00313752">
          <w:pPr>
            <w:spacing w:after="120" w:line="240" w:lineRule="auto"/>
            <w:ind w:left="-486" w:firstLine="558"/>
            <w:jc w:val="right"/>
            <w:rPr>
              <w:rFonts w:cs="Arial"/>
              <w:b/>
              <w:szCs w:val="24"/>
            </w:rPr>
          </w:pPr>
          <w:r>
            <w:rPr>
              <w:rFonts w:cs="Arial"/>
              <w:b/>
              <w:bCs/>
              <w:szCs w:val="24"/>
            </w:rPr>
            <w:t>05970/INFOEM/IP/RR/2024</w:t>
          </w:r>
        </w:p>
      </w:tc>
    </w:tr>
    <w:tr w:rsidR="00663A1E" w:rsidRPr="001F57CD" w14:paraId="1377D264" w14:textId="77777777" w:rsidTr="70652167">
      <w:trPr>
        <w:trHeight w:val="196"/>
      </w:trPr>
      <w:tc>
        <w:tcPr>
          <w:tcW w:w="5103" w:type="dxa"/>
          <w:hideMark/>
        </w:tcPr>
        <w:p w14:paraId="04D597A1" w14:textId="77777777" w:rsidR="00663A1E" w:rsidRPr="00663A37" w:rsidRDefault="00663A1E" w:rsidP="00313752">
          <w:pPr>
            <w:spacing w:after="120" w:line="240" w:lineRule="auto"/>
            <w:jc w:val="right"/>
            <w:rPr>
              <w:rFonts w:cs="Arial"/>
              <w:b/>
              <w:szCs w:val="24"/>
            </w:rPr>
          </w:pPr>
          <w:r w:rsidRPr="00663A37">
            <w:rPr>
              <w:rFonts w:cs="Arial"/>
              <w:b/>
              <w:szCs w:val="24"/>
            </w:rPr>
            <w:t>Recurrente:</w:t>
          </w:r>
        </w:p>
      </w:tc>
      <w:tc>
        <w:tcPr>
          <w:tcW w:w="4395" w:type="dxa"/>
          <w:hideMark/>
        </w:tcPr>
        <w:p w14:paraId="1126AAEC" w14:textId="11589FB1" w:rsidR="00663A1E" w:rsidRPr="00663A37" w:rsidRDefault="00A64B6E" w:rsidP="00313752">
          <w:pPr>
            <w:spacing w:after="120" w:line="240" w:lineRule="auto"/>
            <w:jc w:val="right"/>
            <w:rPr>
              <w:rFonts w:cs="Arial"/>
              <w:lang w:val="es-ES"/>
            </w:rPr>
          </w:pPr>
          <w:r>
            <w:rPr>
              <w:rFonts w:cs="Arial"/>
              <w:lang w:val="es-ES"/>
            </w:rPr>
            <w:t>XXXX</w:t>
          </w:r>
        </w:p>
      </w:tc>
    </w:tr>
    <w:tr w:rsidR="00663A1E" w14:paraId="4DC11993" w14:textId="77777777" w:rsidTr="70652167">
      <w:trPr>
        <w:trHeight w:val="242"/>
      </w:trPr>
      <w:tc>
        <w:tcPr>
          <w:tcW w:w="5103" w:type="dxa"/>
          <w:hideMark/>
        </w:tcPr>
        <w:p w14:paraId="76CEF1B5" w14:textId="77777777" w:rsidR="00663A1E" w:rsidRPr="00663A37" w:rsidRDefault="00663A1E" w:rsidP="00313752">
          <w:pPr>
            <w:spacing w:after="120" w:line="240" w:lineRule="auto"/>
            <w:jc w:val="right"/>
            <w:rPr>
              <w:rFonts w:cs="Arial"/>
              <w:b/>
              <w:szCs w:val="24"/>
            </w:rPr>
          </w:pPr>
          <w:r w:rsidRPr="00663A37">
            <w:rPr>
              <w:rFonts w:cs="Arial"/>
              <w:b/>
              <w:szCs w:val="24"/>
            </w:rPr>
            <w:t>Sujeto Obligado:</w:t>
          </w:r>
        </w:p>
      </w:tc>
      <w:tc>
        <w:tcPr>
          <w:tcW w:w="4395" w:type="dxa"/>
          <w:hideMark/>
        </w:tcPr>
        <w:p w14:paraId="7C1BB379" w14:textId="5AF38169" w:rsidR="00663A1E" w:rsidRPr="00663A37" w:rsidRDefault="00663A1E" w:rsidP="00313752">
          <w:pPr>
            <w:spacing w:after="120" w:line="240" w:lineRule="auto"/>
            <w:ind w:left="-70"/>
            <w:jc w:val="right"/>
            <w:rPr>
              <w:rFonts w:cs="Arial"/>
              <w:szCs w:val="24"/>
            </w:rPr>
          </w:pPr>
          <w:r w:rsidRPr="00225B8D">
            <w:rPr>
              <w:rFonts w:cs="Arial"/>
              <w:szCs w:val="24"/>
            </w:rPr>
            <w:t>Comisión del Agua del Estado de México</w:t>
          </w:r>
        </w:p>
      </w:tc>
    </w:tr>
    <w:tr w:rsidR="00663A1E" w14:paraId="5C2B511D" w14:textId="77777777" w:rsidTr="70652167">
      <w:trPr>
        <w:trHeight w:val="342"/>
      </w:trPr>
      <w:tc>
        <w:tcPr>
          <w:tcW w:w="5103" w:type="dxa"/>
          <w:hideMark/>
        </w:tcPr>
        <w:p w14:paraId="03FEF68C" w14:textId="45E91CF4" w:rsidR="00663A1E" w:rsidRPr="00663A37" w:rsidRDefault="00663A1E" w:rsidP="00313752">
          <w:pPr>
            <w:tabs>
              <w:tab w:val="left" w:pos="4892"/>
            </w:tabs>
            <w:spacing w:after="120" w:line="240" w:lineRule="auto"/>
            <w:jc w:val="right"/>
            <w:rPr>
              <w:rFonts w:cs="Arial"/>
              <w:b/>
              <w:szCs w:val="24"/>
            </w:rPr>
          </w:pPr>
          <w:r w:rsidRPr="00663A37">
            <w:rPr>
              <w:rFonts w:cs="Arial"/>
              <w:b/>
              <w:szCs w:val="24"/>
            </w:rPr>
            <w:t>Comisionado Ponente:</w:t>
          </w:r>
        </w:p>
      </w:tc>
      <w:tc>
        <w:tcPr>
          <w:tcW w:w="4395" w:type="dxa"/>
          <w:hideMark/>
        </w:tcPr>
        <w:p w14:paraId="6744F9AD" w14:textId="1AF88FD3" w:rsidR="00663A1E" w:rsidRPr="00663A37" w:rsidRDefault="00663A1E" w:rsidP="00313752">
          <w:pPr>
            <w:spacing w:after="120" w:line="240" w:lineRule="auto"/>
            <w:ind w:left="-486" w:firstLine="567"/>
            <w:jc w:val="right"/>
            <w:rPr>
              <w:rFonts w:cs="Arial"/>
              <w:szCs w:val="24"/>
            </w:rPr>
          </w:pPr>
          <w:r w:rsidRPr="00663A37">
            <w:rPr>
              <w:rFonts w:cs="Arial"/>
              <w:szCs w:val="24"/>
            </w:rPr>
            <w:t>José Martínez Vilchis</w:t>
          </w:r>
        </w:p>
      </w:tc>
    </w:tr>
  </w:tbl>
  <w:p w14:paraId="04D3BBA0" w14:textId="1BA89CC1" w:rsidR="00663A1E" w:rsidRPr="00871A91" w:rsidRDefault="00A64B6E">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5" type="#_x0000_t75" alt="" style="position:absolute;left:0;text-align:left;margin-left:-81.95pt;margin-top:-143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663A1E">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22E39"/>
    <w:multiLevelType w:val="multilevel"/>
    <w:tmpl w:val="CBCAB8D6"/>
    <w:lvl w:ilvl="0">
      <w:start w:val="1"/>
      <w:numFmt w:val="decimal"/>
      <w:lvlText w:val="%1."/>
      <w:lvlJc w:val="left"/>
      <w:pPr>
        <w:ind w:left="709" w:hanging="425"/>
      </w:pPr>
      <w:rPr>
        <w:rFonts w:hint="default"/>
        <w:sz w:val="24"/>
        <w:szCs w:val="24"/>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0FA25C7E"/>
    <w:multiLevelType w:val="multilevel"/>
    <w:tmpl w:val="2B6AE87C"/>
    <w:styleLink w:val="Listaactual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DE7AA6"/>
    <w:multiLevelType w:val="hybridMultilevel"/>
    <w:tmpl w:val="0D68A2B0"/>
    <w:lvl w:ilvl="0" w:tplc="8FE6FA5A">
      <w:start w:val="1"/>
      <w:numFmt w:val="upperRoman"/>
      <w:lvlText w:val="%1."/>
      <w:lvlJc w:val="left"/>
      <w:pPr>
        <w:ind w:left="1276" w:hanging="709"/>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203036A"/>
    <w:multiLevelType w:val="hybridMultilevel"/>
    <w:tmpl w:val="37088022"/>
    <w:lvl w:ilvl="0" w:tplc="88C8CBD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4" w15:restartNumberingAfterBreak="0">
    <w:nsid w:val="2B58781E"/>
    <w:multiLevelType w:val="multilevel"/>
    <w:tmpl w:val="36EA1C30"/>
    <w:styleLink w:val="Listaactual29"/>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6"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3C0664EC"/>
    <w:multiLevelType w:val="hybridMultilevel"/>
    <w:tmpl w:val="34D06318"/>
    <w:lvl w:ilvl="0" w:tplc="A4862058">
      <w:start w:val="1"/>
      <w:numFmt w:val="bullet"/>
      <w:lvlText w:val=""/>
      <w:lvlJc w:val="left"/>
      <w:pPr>
        <w:ind w:left="992" w:hanging="425"/>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9"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F5F51BA"/>
    <w:multiLevelType w:val="hybridMultilevel"/>
    <w:tmpl w:val="41083D72"/>
    <w:lvl w:ilvl="0" w:tplc="61B4A53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5"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6"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D176612"/>
    <w:multiLevelType w:val="hybridMultilevel"/>
    <w:tmpl w:val="54ACBAD6"/>
    <w:lvl w:ilvl="0" w:tplc="2014FFE4">
      <w:start w:val="1"/>
      <w:numFmt w:val="decimal"/>
      <w:lvlText w:val="%1."/>
      <w:lvlJc w:val="left"/>
      <w:pPr>
        <w:ind w:left="709" w:hanging="42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8"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9"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EB56971"/>
    <w:multiLevelType w:val="hybridMultilevel"/>
    <w:tmpl w:val="C7E2AE32"/>
    <w:lvl w:ilvl="0" w:tplc="CE982C6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7F13033"/>
    <w:multiLevelType w:val="multilevel"/>
    <w:tmpl w:val="94B0B43E"/>
    <w:styleLink w:val="Listaactual28"/>
    <w:lvl w:ilvl="0">
      <w:start w:val="1"/>
      <w:numFmt w:val="decimal"/>
      <w:lvlText w:val="%1."/>
      <w:lvlJc w:val="left"/>
      <w:pPr>
        <w:ind w:left="644" w:hanging="360"/>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5"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13"/>
  </w:num>
  <w:num w:numId="3">
    <w:abstractNumId w:val="38"/>
  </w:num>
  <w:num w:numId="4">
    <w:abstractNumId w:val="14"/>
  </w:num>
  <w:num w:numId="5">
    <w:abstractNumId w:val="49"/>
  </w:num>
  <w:num w:numId="6">
    <w:abstractNumId w:val="4"/>
  </w:num>
  <w:num w:numId="7">
    <w:abstractNumId w:val="41"/>
  </w:num>
  <w:num w:numId="8">
    <w:abstractNumId w:val="12"/>
  </w:num>
  <w:num w:numId="9">
    <w:abstractNumId w:val="3"/>
  </w:num>
  <w:num w:numId="10">
    <w:abstractNumId w:val="23"/>
  </w:num>
  <w:num w:numId="11">
    <w:abstractNumId w:val="25"/>
  </w:num>
  <w:num w:numId="12">
    <w:abstractNumId w:val="53"/>
  </w:num>
  <w:num w:numId="13">
    <w:abstractNumId w:val="46"/>
  </w:num>
  <w:num w:numId="14">
    <w:abstractNumId w:val="33"/>
  </w:num>
  <w:num w:numId="15">
    <w:abstractNumId w:val="37"/>
  </w:num>
  <w:num w:numId="16">
    <w:abstractNumId w:val="20"/>
  </w:num>
  <w:num w:numId="17">
    <w:abstractNumId w:val="32"/>
  </w:num>
  <w:num w:numId="18">
    <w:abstractNumId w:val="16"/>
  </w:num>
  <w:num w:numId="19">
    <w:abstractNumId w:val="6"/>
  </w:num>
  <w:num w:numId="20">
    <w:abstractNumId w:val="7"/>
  </w:num>
  <w:num w:numId="21">
    <w:abstractNumId w:val="15"/>
  </w:num>
  <w:num w:numId="22">
    <w:abstractNumId w:val="27"/>
  </w:num>
  <w:num w:numId="23">
    <w:abstractNumId w:val="2"/>
  </w:num>
  <w:num w:numId="24">
    <w:abstractNumId w:val="35"/>
  </w:num>
  <w:num w:numId="25">
    <w:abstractNumId w:val="40"/>
  </w:num>
  <w:num w:numId="26">
    <w:abstractNumId w:val="48"/>
  </w:num>
  <w:num w:numId="27">
    <w:abstractNumId w:val="22"/>
  </w:num>
  <w:num w:numId="28">
    <w:abstractNumId w:val="8"/>
  </w:num>
  <w:num w:numId="29">
    <w:abstractNumId w:val="43"/>
  </w:num>
  <w:num w:numId="30">
    <w:abstractNumId w:val="19"/>
  </w:num>
  <w:num w:numId="31">
    <w:abstractNumId w:val="29"/>
  </w:num>
  <w:num w:numId="32">
    <w:abstractNumId w:val="26"/>
  </w:num>
  <w:num w:numId="33">
    <w:abstractNumId w:val="18"/>
  </w:num>
  <w:num w:numId="34">
    <w:abstractNumId w:val="36"/>
  </w:num>
  <w:num w:numId="35">
    <w:abstractNumId w:val="39"/>
  </w:num>
  <w:num w:numId="36">
    <w:abstractNumId w:val="5"/>
  </w:num>
  <w:num w:numId="37">
    <w:abstractNumId w:val="52"/>
  </w:num>
  <w:num w:numId="38">
    <w:abstractNumId w:val="55"/>
  </w:num>
  <w:num w:numId="39">
    <w:abstractNumId w:val="45"/>
  </w:num>
  <w:num w:numId="40">
    <w:abstractNumId w:val="10"/>
  </w:num>
  <w:num w:numId="41">
    <w:abstractNumId w:val="44"/>
  </w:num>
  <w:num w:numId="42">
    <w:abstractNumId w:val="11"/>
  </w:num>
  <w:num w:numId="43">
    <w:abstractNumId w:val="42"/>
  </w:num>
  <w:num w:numId="44">
    <w:abstractNumId w:val="51"/>
  </w:num>
  <w:num w:numId="45">
    <w:abstractNumId w:val="0"/>
  </w:num>
  <w:num w:numId="46">
    <w:abstractNumId w:val="1"/>
  </w:num>
  <w:num w:numId="47">
    <w:abstractNumId w:val="31"/>
  </w:num>
  <w:num w:numId="48">
    <w:abstractNumId w:val="21"/>
  </w:num>
  <w:num w:numId="49">
    <w:abstractNumId w:val="54"/>
  </w:num>
  <w:num w:numId="50">
    <w:abstractNumId w:val="47"/>
  </w:num>
  <w:num w:numId="51">
    <w:abstractNumId w:val="24"/>
  </w:num>
  <w:num w:numId="52">
    <w:abstractNumId w:val="30"/>
  </w:num>
  <w:num w:numId="53">
    <w:abstractNumId w:val="9"/>
  </w:num>
  <w:num w:numId="54">
    <w:abstractNumId w:val="50"/>
  </w:num>
  <w:num w:numId="55">
    <w:abstractNumId w:val="17"/>
  </w:num>
  <w:num w:numId="56">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8"/>
    <o:shapelayout v:ext="edit">
      <o:idmap v:ext="edit" data="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A8F"/>
    <w:rsid w:val="00003E1E"/>
    <w:rsid w:val="00003F45"/>
    <w:rsid w:val="00004014"/>
    <w:rsid w:val="00004479"/>
    <w:rsid w:val="00004B62"/>
    <w:rsid w:val="00005965"/>
    <w:rsid w:val="0000665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462E"/>
    <w:rsid w:val="00015487"/>
    <w:rsid w:val="000154CA"/>
    <w:rsid w:val="0001572F"/>
    <w:rsid w:val="000171BE"/>
    <w:rsid w:val="00020325"/>
    <w:rsid w:val="00021122"/>
    <w:rsid w:val="00021165"/>
    <w:rsid w:val="00021A08"/>
    <w:rsid w:val="000221D0"/>
    <w:rsid w:val="0002287F"/>
    <w:rsid w:val="0002356F"/>
    <w:rsid w:val="00024A6D"/>
    <w:rsid w:val="00025560"/>
    <w:rsid w:val="00025773"/>
    <w:rsid w:val="00026582"/>
    <w:rsid w:val="00027DA8"/>
    <w:rsid w:val="00030AB0"/>
    <w:rsid w:val="00031BA3"/>
    <w:rsid w:val="000325A7"/>
    <w:rsid w:val="00032686"/>
    <w:rsid w:val="0003268C"/>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16"/>
    <w:rsid w:val="00041DEA"/>
    <w:rsid w:val="000427FF"/>
    <w:rsid w:val="000429D8"/>
    <w:rsid w:val="00042C8A"/>
    <w:rsid w:val="00042C95"/>
    <w:rsid w:val="000452AA"/>
    <w:rsid w:val="00045F38"/>
    <w:rsid w:val="00045F86"/>
    <w:rsid w:val="00046717"/>
    <w:rsid w:val="00046A15"/>
    <w:rsid w:val="0004710C"/>
    <w:rsid w:val="00047890"/>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3F8"/>
    <w:rsid w:val="00061B46"/>
    <w:rsid w:val="00061B8D"/>
    <w:rsid w:val="00061D9B"/>
    <w:rsid w:val="00061F00"/>
    <w:rsid w:val="00062CBE"/>
    <w:rsid w:val="000643FB"/>
    <w:rsid w:val="00064854"/>
    <w:rsid w:val="00064E15"/>
    <w:rsid w:val="00065463"/>
    <w:rsid w:val="000658E9"/>
    <w:rsid w:val="000666B3"/>
    <w:rsid w:val="000672FA"/>
    <w:rsid w:val="000676A2"/>
    <w:rsid w:val="0007107B"/>
    <w:rsid w:val="00071159"/>
    <w:rsid w:val="00072987"/>
    <w:rsid w:val="00072FF9"/>
    <w:rsid w:val="000739AF"/>
    <w:rsid w:val="00075586"/>
    <w:rsid w:val="00075997"/>
    <w:rsid w:val="00075D5E"/>
    <w:rsid w:val="00075FDC"/>
    <w:rsid w:val="00076332"/>
    <w:rsid w:val="00077748"/>
    <w:rsid w:val="00077A55"/>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BE1"/>
    <w:rsid w:val="00090EE8"/>
    <w:rsid w:val="00092681"/>
    <w:rsid w:val="00092B31"/>
    <w:rsid w:val="00092D82"/>
    <w:rsid w:val="0009320C"/>
    <w:rsid w:val="00093272"/>
    <w:rsid w:val="0009328A"/>
    <w:rsid w:val="0009397B"/>
    <w:rsid w:val="00094B23"/>
    <w:rsid w:val="00094E9A"/>
    <w:rsid w:val="00094FD7"/>
    <w:rsid w:val="000951B9"/>
    <w:rsid w:val="000952A1"/>
    <w:rsid w:val="00095F45"/>
    <w:rsid w:val="0009609D"/>
    <w:rsid w:val="00096248"/>
    <w:rsid w:val="000970B5"/>
    <w:rsid w:val="00097898"/>
    <w:rsid w:val="00097BFD"/>
    <w:rsid w:val="000A00BB"/>
    <w:rsid w:val="000A02E0"/>
    <w:rsid w:val="000A110B"/>
    <w:rsid w:val="000A1377"/>
    <w:rsid w:val="000A194E"/>
    <w:rsid w:val="000A1D0D"/>
    <w:rsid w:val="000A1D2C"/>
    <w:rsid w:val="000A2323"/>
    <w:rsid w:val="000A2CA6"/>
    <w:rsid w:val="000A2F65"/>
    <w:rsid w:val="000A2FDD"/>
    <w:rsid w:val="000A3F41"/>
    <w:rsid w:val="000A4202"/>
    <w:rsid w:val="000A445D"/>
    <w:rsid w:val="000A4BDB"/>
    <w:rsid w:val="000A53E1"/>
    <w:rsid w:val="000A5EA1"/>
    <w:rsid w:val="000A6F53"/>
    <w:rsid w:val="000A7D80"/>
    <w:rsid w:val="000B117C"/>
    <w:rsid w:val="000B1F27"/>
    <w:rsid w:val="000B2390"/>
    <w:rsid w:val="000B28CF"/>
    <w:rsid w:val="000B29E0"/>
    <w:rsid w:val="000B350D"/>
    <w:rsid w:val="000B4159"/>
    <w:rsid w:val="000B491D"/>
    <w:rsid w:val="000B503C"/>
    <w:rsid w:val="000B51CE"/>
    <w:rsid w:val="000B5296"/>
    <w:rsid w:val="000B5608"/>
    <w:rsid w:val="000B5690"/>
    <w:rsid w:val="000B65C3"/>
    <w:rsid w:val="000B6BC4"/>
    <w:rsid w:val="000C0203"/>
    <w:rsid w:val="000C066A"/>
    <w:rsid w:val="000C0E5D"/>
    <w:rsid w:val="000C2504"/>
    <w:rsid w:val="000C2661"/>
    <w:rsid w:val="000C2D59"/>
    <w:rsid w:val="000C416A"/>
    <w:rsid w:val="000C4C25"/>
    <w:rsid w:val="000C51AF"/>
    <w:rsid w:val="000C539D"/>
    <w:rsid w:val="000C568A"/>
    <w:rsid w:val="000C64A7"/>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D7808"/>
    <w:rsid w:val="000E06A3"/>
    <w:rsid w:val="000E0D32"/>
    <w:rsid w:val="000E195F"/>
    <w:rsid w:val="000E1FD4"/>
    <w:rsid w:val="000E27CE"/>
    <w:rsid w:val="000E2EEB"/>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367A"/>
    <w:rsid w:val="000F547D"/>
    <w:rsid w:val="000F54F6"/>
    <w:rsid w:val="000F7D93"/>
    <w:rsid w:val="0010147E"/>
    <w:rsid w:val="0010149D"/>
    <w:rsid w:val="00102165"/>
    <w:rsid w:val="0010239B"/>
    <w:rsid w:val="0010303E"/>
    <w:rsid w:val="00103271"/>
    <w:rsid w:val="00103A9A"/>
    <w:rsid w:val="00103C89"/>
    <w:rsid w:val="00103D8C"/>
    <w:rsid w:val="00104BE3"/>
    <w:rsid w:val="001050A9"/>
    <w:rsid w:val="001059AF"/>
    <w:rsid w:val="001059DF"/>
    <w:rsid w:val="001065C3"/>
    <w:rsid w:val="001067FE"/>
    <w:rsid w:val="00107231"/>
    <w:rsid w:val="00107256"/>
    <w:rsid w:val="00107451"/>
    <w:rsid w:val="0011071D"/>
    <w:rsid w:val="001107C4"/>
    <w:rsid w:val="0011108B"/>
    <w:rsid w:val="0011110C"/>
    <w:rsid w:val="001116B7"/>
    <w:rsid w:val="0011295F"/>
    <w:rsid w:val="001141AE"/>
    <w:rsid w:val="00114F1E"/>
    <w:rsid w:val="0011513C"/>
    <w:rsid w:val="00115495"/>
    <w:rsid w:val="00116B11"/>
    <w:rsid w:val="00116E4B"/>
    <w:rsid w:val="00116F6B"/>
    <w:rsid w:val="001171FF"/>
    <w:rsid w:val="00121552"/>
    <w:rsid w:val="00121842"/>
    <w:rsid w:val="00121B19"/>
    <w:rsid w:val="00121F46"/>
    <w:rsid w:val="001235A0"/>
    <w:rsid w:val="001238F0"/>
    <w:rsid w:val="00123D0B"/>
    <w:rsid w:val="00124B26"/>
    <w:rsid w:val="0012508E"/>
    <w:rsid w:val="00126C2D"/>
    <w:rsid w:val="00130C18"/>
    <w:rsid w:val="00131C40"/>
    <w:rsid w:val="00131C6C"/>
    <w:rsid w:val="00131F2D"/>
    <w:rsid w:val="001321ED"/>
    <w:rsid w:val="00133F26"/>
    <w:rsid w:val="0013462D"/>
    <w:rsid w:val="001360B8"/>
    <w:rsid w:val="0013657B"/>
    <w:rsid w:val="00136A94"/>
    <w:rsid w:val="00137436"/>
    <w:rsid w:val="00140181"/>
    <w:rsid w:val="0014092A"/>
    <w:rsid w:val="00140A63"/>
    <w:rsid w:val="00140CBA"/>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890"/>
    <w:rsid w:val="00152B40"/>
    <w:rsid w:val="001530E5"/>
    <w:rsid w:val="0015483C"/>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41EC"/>
    <w:rsid w:val="001643F2"/>
    <w:rsid w:val="00165898"/>
    <w:rsid w:val="00165CA1"/>
    <w:rsid w:val="00165E57"/>
    <w:rsid w:val="00166171"/>
    <w:rsid w:val="00166D47"/>
    <w:rsid w:val="00167291"/>
    <w:rsid w:val="00167DF0"/>
    <w:rsid w:val="00170498"/>
    <w:rsid w:val="00170C32"/>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6DFD"/>
    <w:rsid w:val="00177325"/>
    <w:rsid w:val="00177C5F"/>
    <w:rsid w:val="00177F85"/>
    <w:rsid w:val="001809A8"/>
    <w:rsid w:val="00180C5F"/>
    <w:rsid w:val="00181A06"/>
    <w:rsid w:val="00181A9D"/>
    <w:rsid w:val="001823E3"/>
    <w:rsid w:val="00182FC0"/>
    <w:rsid w:val="001834D9"/>
    <w:rsid w:val="00183990"/>
    <w:rsid w:val="00183F45"/>
    <w:rsid w:val="00184AEA"/>
    <w:rsid w:val="0018577B"/>
    <w:rsid w:val="00185C61"/>
    <w:rsid w:val="0018697B"/>
    <w:rsid w:val="00187CCE"/>
    <w:rsid w:val="00190030"/>
    <w:rsid w:val="0019086A"/>
    <w:rsid w:val="00190B5A"/>
    <w:rsid w:val="00190D0F"/>
    <w:rsid w:val="00190F59"/>
    <w:rsid w:val="00192D02"/>
    <w:rsid w:val="0019495B"/>
    <w:rsid w:val="00194C85"/>
    <w:rsid w:val="0019539C"/>
    <w:rsid w:val="00195560"/>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4AE9"/>
    <w:rsid w:val="001B5693"/>
    <w:rsid w:val="001B5959"/>
    <w:rsid w:val="001B63A7"/>
    <w:rsid w:val="001B6C2D"/>
    <w:rsid w:val="001B7147"/>
    <w:rsid w:val="001B7214"/>
    <w:rsid w:val="001C087E"/>
    <w:rsid w:val="001C0AB6"/>
    <w:rsid w:val="001C0F32"/>
    <w:rsid w:val="001C1BF4"/>
    <w:rsid w:val="001C2099"/>
    <w:rsid w:val="001C27A3"/>
    <w:rsid w:val="001C2982"/>
    <w:rsid w:val="001C29FA"/>
    <w:rsid w:val="001C2C37"/>
    <w:rsid w:val="001C2C72"/>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885"/>
    <w:rsid w:val="001E299A"/>
    <w:rsid w:val="001E2BA9"/>
    <w:rsid w:val="001E3430"/>
    <w:rsid w:val="001E35AE"/>
    <w:rsid w:val="001E4621"/>
    <w:rsid w:val="001E48A4"/>
    <w:rsid w:val="001E50FD"/>
    <w:rsid w:val="001E5273"/>
    <w:rsid w:val="001E5286"/>
    <w:rsid w:val="001E5453"/>
    <w:rsid w:val="001E5C3D"/>
    <w:rsid w:val="001E678B"/>
    <w:rsid w:val="001E7C62"/>
    <w:rsid w:val="001F0525"/>
    <w:rsid w:val="001F2B26"/>
    <w:rsid w:val="001F2BC9"/>
    <w:rsid w:val="001F2F39"/>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257F"/>
    <w:rsid w:val="00204436"/>
    <w:rsid w:val="00204AA1"/>
    <w:rsid w:val="00205357"/>
    <w:rsid w:val="00205455"/>
    <w:rsid w:val="00205FAC"/>
    <w:rsid w:val="00206139"/>
    <w:rsid w:val="00207028"/>
    <w:rsid w:val="0020763C"/>
    <w:rsid w:val="00207E11"/>
    <w:rsid w:val="0021063D"/>
    <w:rsid w:val="00210714"/>
    <w:rsid w:val="002123A0"/>
    <w:rsid w:val="0021327B"/>
    <w:rsid w:val="00214B09"/>
    <w:rsid w:val="002155ED"/>
    <w:rsid w:val="002156A3"/>
    <w:rsid w:val="00215AEE"/>
    <w:rsid w:val="0021627B"/>
    <w:rsid w:val="0021698E"/>
    <w:rsid w:val="00216D13"/>
    <w:rsid w:val="00216F33"/>
    <w:rsid w:val="002207CF"/>
    <w:rsid w:val="0022145E"/>
    <w:rsid w:val="00221C04"/>
    <w:rsid w:val="00221D4D"/>
    <w:rsid w:val="0022245F"/>
    <w:rsid w:val="00223256"/>
    <w:rsid w:val="0022406E"/>
    <w:rsid w:val="00224FEA"/>
    <w:rsid w:val="00225B8D"/>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B52"/>
    <w:rsid w:val="00233FF9"/>
    <w:rsid w:val="00234061"/>
    <w:rsid w:val="002349A9"/>
    <w:rsid w:val="00234E3C"/>
    <w:rsid w:val="0023573F"/>
    <w:rsid w:val="002361D0"/>
    <w:rsid w:val="00236B9A"/>
    <w:rsid w:val="002372F0"/>
    <w:rsid w:val="00240046"/>
    <w:rsid w:val="00241201"/>
    <w:rsid w:val="002423EA"/>
    <w:rsid w:val="002432E1"/>
    <w:rsid w:val="00243315"/>
    <w:rsid w:val="00243B44"/>
    <w:rsid w:val="00243D7F"/>
    <w:rsid w:val="002454DC"/>
    <w:rsid w:val="00245AC1"/>
    <w:rsid w:val="00246269"/>
    <w:rsid w:val="00247588"/>
    <w:rsid w:val="002475C3"/>
    <w:rsid w:val="00247ED0"/>
    <w:rsid w:val="00247FE8"/>
    <w:rsid w:val="00252443"/>
    <w:rsid w:val="00252CF5"/>
    <w:rsid w:val="00252F77"/>
    <w:rsid w:val="002530AE"/>
    <w:rsid w:val="0025386E"/>
    <w:rsid w:val="002547B2"/>
    <w:rsid w:val="0025565C"/>
    <w:rsid w:val="00255FD1"/>
    <w:rsid w:val="002564E8"/>
    <w:rsid w:val="00256CE0"/>
    <w:rsid w:val="00261886"/>
    <w:rsid w:val="00261A13"/>
    <w:rsid w:val="00261E57"/>
    <w:rsid w:val="00264613"/>
    <w:rsid w:val="00264BD8"/>
    <w:rsid w:val="00264CA1"/>
    <w:rsid w:val="00264FB2"/>
    <w:rsid w:val="0026506A"/>
    <w:rsid w:val="00265B88"/>
    <w:rsid w:val="00266604"/>
    <w:rsid w:val="00267A38"/>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599"/>
    <w:rsid w:val="00275719"/>
    <w:rsid w:val="00275727"/>
    <w:rsid w:val="00275BE9"/>
    <w:rsid w:val="00275F2C"/>
    <w:rsid w:val="00277BEF"/>
    <w:rsid w:val="00280398"/>
    <w:rsid w:val="002811E3"/>
    <w:rsid w:val="002813B2"/>
    <w:rsid w:val="00282431"/>
    <w:rsid w:val="00282E9E"/>
    <w:rsid w:val="00283965"/>
    <w:rsid w:val="00283BBD"/>
    <w:rsid w:val="00283D5E"/>
    <w:rsid w:val="00284245"/>
    <w:rsid w:val="00285034"/>
    <w:rsid w:val="00285A94"/>
    <w:rsid w:val="002902FE"/>
    <w:rsid w:val="00290544"/>
    <w:rsid w:val="00290614"/>
    <w:rsid w:val="002913C5"/>
    <w:rsid w:val="00291DE2"/>
    <w:rsid w:val="0029208D"/>
    <w:rsid w:val="00292258"/>
    <w:rsid w:val="0029225E"/>
    <w:rsid w:val="002926F9"/>
    <w:rsid w:val="00293A4E"/>
    <w:rsid w:val="00293B95"/>
    <w:rsid w:val="00293F85"/>
    <w:rsid w:val="002942EA"/>
    <w:rsid w:val="0029482F"/>
    <w:rsid w:val="00294892"/>
    <w:rsid w:val="00296073"/>
    <w:rsid w:val="00296626"/>
    <w:rsid w:val="002969AD"/>
    <w:rsid w:val="00296DB8"/>
    <w:rsid w:val="00296E92"/>
    <w:rsid w:val="00297212"/>
    <w:rsid w:val="002972E8"/>
    <w:rsid w:val="00297791"/>
    <w:rsid w:val="002A02E8"/>
    <w:rsid w:val="002A0A88"/>
    <w:rsid w:val="002A1797"/>
    <w:rsid w:val="002A1ACF"/>
    <w:rsid w:val="002A1DA3"/>
    <w:rsid w:val="002A3211"/>
    <w:rsid w:val="002A3CE3"/>
    <w:rsid w:val="002A4035"/>
    <w:rsid w:val="002A51B8"/>
    <w:rsid w:val="002A564E"/>
    <w:rsid w:val="002A5ADD"/>
    <w:rsid w:val="002A5BEA"/>
    <w:rsid w:val="002A5FDF"/>
    <w:rsid w:val="002A6EF2"/>
    <w:rsid w:val="002A6FCE"/>
    <w:rsid w:val="002A7172"/>
    <w:rsid w:val="002A7501"/>
    <w:rsid w:val="002A7744"/>
    <w:rsid w:val="002B042B"/>
    <w:rsid w:val="002B0EA1"/>
    <w:rsid w:val="002B1DAC"/>
    <w:rsid w:val="002B317E"/>
    <w:rsid w:val="002B3983"/>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95C"/>
    <w:rsid w:val="002C1DAF"/>
    <w:rsid w:val="002C26CD"/>
    <w:rsid w:val="002C2C08"/>
    <w:rsid w:val="002C2D27"/>
    <w:rsid w:val="002C3141"/>
    <w:rsid w:val="002C3AA0"/>
    <w:rsid w:val="002C42A2"/>
    <w:rsid w:val="002C4718"/>
    <w:rsid w:val="002C48A8"/>
    <w:rsid w:val="002C4F2A"/>
    <w:rsid w:val="002C5B10"/>
    <w:rsid w:val="002C6010"/>
    <w:rsid w:val="002C6B4C"/>
    <w:rsid w:val="002C7329"/>
    <w:rsid w:val="002C7CEB"/>
    <w:rsid w:val="002C7EC4"/>
    <w:rsid w:val="002D003A"/>
    <w:rsid w:val="002D00DB"/>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EB1"/>
    <w:rsid w:val="002E7F0E"/>
    <w:rsid w:val="002F07A0"/>
    <w:rsid w:val="002F368E"/>
    <w:rsid w:val="002F386D"/>
    <w:rsid w:val="002F3AAF"/>
    <w:rsid w:val="002F40FF"/>
    <w:rsid w:val="002F48DE"/>
    <w:rsid w:val="002F4C06"/>
    <w:rsid w:val="002F5101"/>
    <w:rsid w:val="002F5C83"/>
    <w:rsid w:val="002F713F"/>
    <w:rsid w:val="002F7466"/>
    <w:rsid w:val="002F799E"/>
    <w:rsid w:val="002F7A64"/>
    <w:rsid w:val="002F7D3E"/>
    <w:rsid w:val="002F7ED4"/>
    <w:rsid w:val="00300919"/>
    <w:rsid w:val="00300EA0"/>
    <w:rsid w:val="00300FE5"/>
    <w:rsid w:val="003012FD"/>
    <w:rsid w:val="00301EE8"/>
    <w:rsid w:val="00302BF3"/>
    <w:rsid w:val="00302D8C"/>
    <w:rsid w:val="00303EE7"/>
    <w:rsid w:val="00303F92"/>
    <w:rsid w:val="00304386"/>
    <w:rsid w:val="00304EE5"/>
    <w:rsid w:val="00305C48"/>
    <w:rsid w:val="00306D27"/>
    <w:rsid w:val="00310825"/>
    <w:rsid w:val="00310AF9"/>
    <w:rsid w:val="00310E80"/>
    <w:rsid w:val="003110C6"/>
    <w:rsid w:val="00312106"/>
    <w:rsid w:val="003126FB"/>
    <w:rsid w:val="0031280C"/>
    <w:rsid w:val="00313170"/>
    <w:rsid w:val="003136B3"/>
    <w:rsid w:val="00313752"/>
    <w:rsid w:val="00313B18"/>
    <w:rsid w:val="00314324"/>
    <w:rsid w:val="0031447F"/>
    <w:rsid w:val="00314835"/>
    <w:rsid w:val="00315AE3"/>
    <w:rsid w:val="00315CA2"/>
    <w:rsid w:val="0031667E"/>
    <w:rsid w:val="00316A7B"/>
    <w:rsid w:val="003176D1"/>
    <w:rsid w:val="003207ED"/>
    <w:rsid w:val="00320E35"/>
    <w:rsid w:val="0032116B"/>
    <w:rsid w:val="00321923"/>
    <w:rsid w:val="00321B9A"/>
    <w:rsid w:val="0032250C"/>
    <w:rsid w:val="00322E81"/>
    <w:rsid w:val="0032390D"/>
    <w:rsid w:val="00324709"/>
    <w:rsid w:val="00324F09"/>
    <w:rsid w:val="00325487"/>
    <w:rsid w:val="0032597C"/>
    <w:rsid w:val="00325BCB"/>
    <w:rsid w:val="00325C6E"/>
    <w:rsid w:val="00325FE5"/>
    <w:rsid w:val="0032659A"/>
    <w:rsid w:val="003265D6"/>
    <w:rsid w:val="003275F8"/>
    <w:rsid w:val="0033070B"/>
    <w:rsid w:val="00330C73"/>
    <w:rsid w:val="00331513"/>
    <w:rsid w:val="00331ECA"/>
    <w:rsid w:val="0033204C"/>
    <w:rsid w:val="003329ED"/>
    <w:rsid w:val="003331ED"/>
    <w:rsid w:val="00333B3D"/>
    <w:rsid w:val="0033491A"/>
    <w:rsid w:val="00334F21"/>
    <w:rsid w:val="00335A61"/>
    <w:rsid w:val="0033687B"/>
    <w:rsid w:val="00337088"/>
    <w:rsid w:val="00337638"/>
    <w:rsid w:val="00337FA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4255"/>
    <w:rsid w:val="00355981"/>
    <w:rsid w:val="00356AA0"/>
    <w:rsid w:val="003573D2"/>
    <w:rsid w:val="003579CE"/>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3E06"/>
    <w:rsid w:val="00385421"/>
    <w:rsid w:val="00386A48"/>
    <w:rsid w:val="00386F51"/>
    <w:rsid w:val="00387CF3"/>
    <w:rsid w:val="00390536"/>
    <w:rsid w:val="00390611"/>
    <w:rsid w:val="00391CB5"/>
    <w:rsid w:val="00392022"/>
    <w:rsid w:val="00392043"/>
    <w:rsid w:val="0039214E"/>
    <w:rsid w:val="0039256B"/>
    <w:rsid w:val="00393884"/>
    <w:rsid w:val="003938ED"/>
    <w:rsid w:val="00393910"/>
    <w:rsid w:val="0039393F"/>
    <w:rsid w:val="00393CC5"/>
    <w:rsid w:val="00393E8F"/>
    <w:rsid w:val="00393F5B"/>
    <w:rsid w:val="003943DC"/>
    <w:rsid w:val="00395E44"/>
    <w:rsid w:val="003960C8"/>
    <w:rsid w:val="003961DA"/>
    <w:rsid w:val="00396394"/>
    <w:rsid w:val="00396F40"/>
    <w:rsid w:val="00397677"/>
    <w:rsid w:val="003A0095"/>
    <w:rsid w:val="003A0263"/>
    <w:rsid w:val="003A0B24"/>
    <w:rsid w:val="003A0BF2"/>
    <w:rsid w:val="003A0F14"/>
    <w:rsid w:val="003A36BD"/>
    <w:rsid w:val="003A3A32"/>
    <w:rsid w:val="003A4262"/>
    <w:rsid w:val="003A53BF"/>
    <w:rsid w:val="003A55D8"/>
    <w:rsid w:val="003A59A6"/>
    <w:rsid w:val="003A6AFF"/>
    <w:rsid w:val="003A6D5C"/>
    <w:rsid w:val="003A7508"/>
    <w:rsid w:val="003A7D55"/>
    <w:rsid w:val="003A7D8D"/>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4E4"/>
    <w:rsid w:val="003B5841"/>
    <w:rsid w:val="003B595A"/>
    <w:rsid w:val="003B5FBE"/>
    <w:rsid w:val="003B7208"/>
    <w:rsid w:val="003B7403"/>
    <w:rsid w:val="003B75A5"/>
    <w:rsid w:val="003B7D6F"/>
    <w:rsid w:val="003C0A73"/>
    <w:rsid w:val="003C1100"/>
    <w:rsid w:val="003C19CB"/>
    <w:rsid w:val="003C1CFB"/>
    <w:rsid w:val="003C1DE6"/>
    <w:rsid w:val="003C27A8"/>
    <w:rsid w:val="003C30DA"/>
    <w:rsid w:val="003C3CFB"/>
    <w:rsid w:val="003C4A15"/>
    <w:rsid w:val="003C4FF5"/>
    <w:rsid w:val="003C57BF"/>
    <w:rsid w:val="003C6226"/>
    <w:rsid w:val="003C66C3"/>
    <w:rsid w:val="003C744C"/>
    <w:rsid w:val="003D0AE2"/>
    <w:rsid w:val="003D17AF"/>
    <w:rsid w:val="003D2681"/>
    <w:rsid w:val="003D3477"/>
    <w:rsid w:val="003D372B"/>
    <w:rsid w:val="003D5450"/>
    <w:rsid w:val="003D58CE"/>
    <w:rsid w:val="003D5DF0"/>
    <w:rsid w:val="003D70D0"/>
    <w:rsid w:val="003D7707"/>
    <w:rsid w:val="003D7760"/>
    <w:rsid w:val="003E0B2A"/>
    <w:rsid w:val="003E0F89"/>
    <w:rsid w:val="003E13A1"/>
    <w:rsid w:val="003E24F3"/>
    <w:rsid w:val="003E2955"/>
    <w:rsid w:val="003E2D03"/>
    <w:rsid w:val="003E2EFF"/>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4582"/>
    <w:rsid w:val="003F52FC"/>
    <w:rsid w:val="003F5B98"/>
    <w:rsid w:val="003F5D5C"/>
    <w:rsid w:val="003F6192"/>
    <w:rsid w:val="003F716E"/>
    <w:rsid w:val="00400915"/>
    <w:rsid w:val="0040187C"/>
    <w:rsid w:val="00402353"/>
    <w:rsid w:val="00402CBA"/>
    <w:rsid w:val="00403319"/>
    <w:rsid w:val="00404754"/>
    <w:rsid w:val="004049C4"/>
    <w:rsid w:val="00404AF8"/>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7379"/>
    <w:rsid w:val="004176BF"/>
    <w:rsid w:val="00417D6D"/>
    <w:rsid w:val="004204D0"/>
    <w:rsid w:val="00420AC4"/>
    <w:rsid w:val="00421DD1"/>
    <w:rsid w:val="004232C6"/>
    <w:rsid w:val="00423696"/>
    <w:rsid w:val="004236B2"/>
    <w:rsid w:val="00426124"/>
    <w:rsid w:val="00426222"/>
    <w:rsid w:val="00426F24"/>
    <w:rsid w:val="00430087"/>
    <w:rsid w:val="004300F9"/>
    <w:rsid w:val="00430C63"/>
    <w:rsid w:val="00430E3B"/>
    <w:rsid w:val="004310BB"/>
    <w:rsid w:val="004325EA"/>
    <w:rsid w:val="0043357B"/>
    <w:rsid w:val="004338C7"/>
    <w:rsid w:val="00433E65"/>
    <w:rsid w:val="00434C3F"/>
    <w:rsid w:val="00434EAD"/>
    <w:rsid w:val="0043556C"/>
    <w:rsid w:val="00435C5D"/>
    <w:rsid w:val="00436725"/>
    <w:rsid w:val="00437085"/>
    <w:rsid w:val="004406B5"/>
    <w:rsid w:val="00441804"/>
    <w:rsid w:val="00441DAF"/>
    <w:rsid w:val="00442E5E"/>
    <w:rsid w:val="004431D5"/>
    <w:rsid w:val="004434CE"/>
    <w:rsid w:val="004436C5"/>
    <w:rsid w:val="00444DD3"/>
    <w:rsid w:val="00444E7F"/>
    <w:rsid w:val="00445514"/>
    <w:rsid w:val="00445853"/>
    <w:rsid w:val="00446CC4"/>
    <w:rsid w:val="00447748"/>
    <w:rsid w:val="00447A90"/>
    <w:rsid w:val="00450D3E"/>
    <w:rsid w:val="0045161D"/>
    <w:rsid w:val="00451C0A"/>
    <w:rsid w:val="0045354B"/>
    <w:rsid w:val="00453687"/>
    <w:rsid w:val="004536F3"/>
    <w:rsid w:val="00453BC4"/>
    <w:rsid w:val="00454915"/>
    <w:rsid w:val="004558BD"/>
    <w:rsid w:val="004569FF"/>
    <w:rsid w:val="004579DC"/>
    <w:rsid w:val="00457A56"/>
    <w:rsid w:val="00460C5B"/>
    <w:rsid w:val="004610DA"/>
    <w:rsid w:val="004615D3"/>
    <w:rsid w:val="0046281E"/>
    <w:rsid w:val="00463909"/>
    <w:rsid w:val="004639C1"/>
    <w:rsid w:val="00464AF4"/>
    <w:rsid w:val="00464D6B"/>
    <w:rsid w:val="00467C83"/>
    <w:rsid w:val="00467D01"/>
    <w:rsid w:val="00470110"/>
    <w:rsid w:val="00471468"/>
    <w:rsid w:val="00471E09"/>
    <w:rsid w:val="004728C4"/>
    <w:rsid w:val="00473538"/>
    <w:rsid w:val="0047369A"/>
    <w:rsid w:val="00473B4F"/>
    <w:rsid w:val="00473C7A"/>
    <w:rsid w:val="00474095"/>
    <w:rsid w:val="004740EF"/>
    <w:rsid w:val="00474679"/>
    <w:rsid w:val="00474833"/>
    <w:rsid w:val="00474ABA"/>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2C2"/>
    <w:rsid w:val="0049095E"/>
    <w:rsid w:val="00490C99"/>
    <w:rsid w:val="004918B5"/>
    <w:rsid w:val="0049216F"/>
    <w:rsid w:val="0049229C"/>
    <w:rsid w:val="004928F5"/>
    <w:rsid w:val="004933FC"/>
    <w:rsid w:val="00493545"/>
    <w:rsid w:val="0049385F"/>
    <w:rsid w:val="00493B5B"/>
    <w:rsid w:val="00494029"/>
    <w:rsid w:val="0049591A"/>
    <w:rsid w:val="004962CD"/>
    <w:rsid w:val="0049738F"/>
    <w:rsid w:val="00497395"/>
    <w:rsid w:val="004A0AF8"/>
    <w:rsid w:val="004A0E7A"/>
    <w:rsid w:val="004A2091"/>
    <w:rsid w:val="004A212C"/>
    <w:rsid w:val="004A29FE"/>
    <w:rsid w:val="004A3000"/>
    <w:rsid w:val="004A3367"/>
    <w:rsid w:val="004A3998"/>
    <w:rsid w:val="004A4437"/>
    <w:rsid w:val="004A4A73"/>
    <w:rsid w:val="004A4CC8"/>
    <w:rsid w:val="004A6D54"/>
    <w:rsid w:val="004A6E6E"/>
    <w:rsid w:val="004A6F01"/>
    <w:rsid w:val="004A73A1"/>
    <w:rsid w:val="004A7A11"/>
    <w:rsid w:val="004B0090"/>
    <w:rsid w:val="004B05C6"/>
    <w:rsid w:val="004B0675"/>
    <w:rsid w:val="004B104F"/>
    <w:rsid w:val="004B1A74"/>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0BBF"/>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33DA"/>
    <w:rsid w:val="004D555A"/>
    <w:rsid w:val="004D571F"/>
    <w:rsid w:val="004D6095"/>
    <w:rsid w:val="004D64C0"/>
    <w:rsid w:val="004D66AD"/>
    <w:rsid w:val="004D6995"/>
    <w:rsid w:val="004D69DF"/>
    <w:rsid w:val="004D7D96"/>
    <w:rsid w:val="004E07A1"/>
    <w:rsid w:val="004E11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2EA8"/>
    <w:rsid w:val="004F3291"/>
    <w:rsid w:val="004F32D0"/>
    <w:rsid w:val="004F342E"/>
    <w:rsid w:val="004F483D"/>
    <w:rsid w:val="004F4929"/>
    <w:rsid w:val="004F5285"/>
    <w:rsid w:val="004F60C9"/>
    <w:rsid w:val="004F662C"/>
    <w:rsid w:val="004F6671"/>
    <w:rsid w:val="004F78C4"/>
    <w:rsid w:val="004F7B79"/>
    <w:rsid w:val="00500E29"/>
    <w:rsid w:val="00501E92"/>
    <w:rsid w:val="005025C7"/>
    <w:rsid w:val="005039C0"/>
    <w:rsid w:val="00504B42"/>
    <w:rsid w:val="00506436"/>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D31"/>
    <w:rsid w:val="00515E8C"/>
    <w:rsid w:val="005163AF"/>
    <w:rsid w:val="00516890"/>
    <w:rsid w:val="00516A4D"/>
    <w:rsid w:val="0051760C"/>
    <w:rsid w:val="00517649"/>
    <w:rsid w:val="00520545"/>
    <w:rsid w:val="005205DF"/>
    <w:rsid w:val="00520C3C"/>
    <w:rsid w:val="005212DF"/>
    <w:rsid w:val="00521628"/>
    <w:rsid w:val="00521A59"/>
    <w:rsid w:val="0052214D"/>
    <w:rsid w:val="00524986"/>
    <w:rsid w:val="00525F6D"/>
    <w:rsid w:val="0052655F"/>
    <w:rsid w:val="0052661E"/>
    <w:rsid w:val="00526627"/>
    <w:rsid w:val="00526694"/>
    <w:rsid w:val="00526C63"/>
    <w:rsid w:val="00526DCA"/>
    <w:rsid w:val="00527EF6"/>
    <w:rsid w:val="00531016"/>
    <w:rsid w:val="00532218"/>
    <w:rsid w:val="0053262F"/>
    <w:rsid w:val="00533849"/>
    <w:rsid w:val="00533B7F"/>
    <w:rsid w:val="00533D56"/>
    <w:rsid w:val="0053468B"/>
    <w:rsid w:val="0053588F"/>
    <w:rsid w:val="00535912"/>
    <w:rsid w:val="00536373"/>
    <w:rsid w:val="00536437"/>
    <w:rsid w:val="005367E7"/>
    <w:rsid w:val="00537A4A"/>
    <w:rsid w:val="00537D86"/>
    <w:rsid w:val="00540005"/>
    <w:rsid w:val="00540525"/>
    <w:rsid w:val="00540926"/>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ECE"/>
    <w:rsid w:val="005515F8"/>
    <w:rsid w:val="00552326"/>
    <w:rsid w:val="00553368"/>
    <w:rsid w:val="005538D4"/>
    <w:rsid w:val="00553B9B"/>
    <w:rsid w:val="0055407F"/>
    <w:rsid w:val="005543AF"/>
    <w:rsid w:val="00554BD4"/>
    <w:rsid w:val="0055572B"/>
    <w:rsid w:val="00555CE3"/>
    <w:rsid w:val="0055603D"/>
    <w:rsid w:val="00556978"/>
    <w:rsid w:val="00557080"/>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D31"/>
    <w:rsid w:val="00575364"/>
    <w:rsid w:val="00575B36"/>
    <w:rsid w:val="00576366"/>
    <w:rsid w:val="0057697F"/>
    <w:rsid w:val="005807A8"/>
    <w:rsid w:val="00580D15"/>
    <w:rsid w:val="00581587"/>
    <w:rsid w:val="00581A2E"/>
    <w:rsid w:val="00582613"/>
    <w:rsid w:val="0058344E"/>
    <w:rsid w:val="00584C51"/>
    <w:rsid w:val="00585165"/>
    <w:rsid w:val="005856B3"/>
    <w:rsid w:val="00585AA7"/>
    <w:rsid w:val="00587662"/>
    <w:rsid w:val="00587B1E"/>
    <w:rsid w:val="00587E84"/>
    <w:rsid w:val="00587FBA"/>
    <w:rsid w:val="005913E6"/>
    <w:rsid w:val="0059431B"/>
    <w:rsid w:val="005944ED"/>
    <w:rsid w:val="0059574D"/>
    <w:rsid w:val="005964D7"/>
    <w:rsid w:val="00596D61"/>
    <w:rsid w:val="00596FB6"/>
    <w:rsid w:val="00597018"/>
    <w:rsid w:val="00597C02"/>
    <w:rsid w:val="00597C06"/>
    <w:rsid w:val="005A030B"/>
    <w:rsid w:val="005A0521"/>
    <w:rsid w:val="005A0649"/>
    <w:rsid w:val="005A0993"/>
    <w:rsid w:val="005A1C6D"/>
    <w:rsid w:val="005A1EA5"/>
    <w:rsid w:val="005A2CE7"/>
    <w:rsid w:val="005A2F92"/>
    <w:rsid w:val="005A40C1"/>
    <w:rsid w:val="005A43E7"/>
    <w:rsid w:val="005A4480"/>
    <w:rsid w:val="005A45B1"/>
    <w:rsid w:val="005A6057"/>
    <w:rsid w:val="005A60E9"/>
    <w:rsid w:val="005A77E1"/>
    <w:rsid w:val="005A7E33"/>
    <w:rsid w:val="005B10CC"/>
    <w:rsid w:val="005B12BF"/>
    <w:rsid w:val="005B265D"/>
    <w:rsid w:val="005B32C9"/>
    <w:rsid w:val="005B39CD"/>
    <w:rsid w:val="005B4E14"/>
    <w:rsid w:val="005B52A0"/>
    <w:rsid w:val="005B538B"/>
    <w:rsid w:val="005B5434"/>
    <w:rsid w:val="005B5555"/>
    <w:rsid w:val="005B643F"/>
    <w:rsid w:val="005B6FFD"/>
    <w:rsid w:val="005B72D5"/>
    <w:rsid w:val="005C0894"/>
    <w:rsid w:val="005C16A8"/>
    <w:rsid w:val="005C16D1"/>
    <w:rsid w:val="005C196C"/>
    <w:rsid w:val="005C32BE"/>
    <w:rsid w:val="005C3DF3"/>
    <w:rsid w:val="005C5501"/>
    <w:rsid w:val="005C5AEA"/>
    <w:rsid w:val="005C629E"/>
    <w:rsid w:val="005C75AF"/>
    <w:rsid w:val="005C7AA6"/>
    <w:rsid w:val="005C7AFE"/>
    <w:rsid w:val="005D01B4"/>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4B5"/>
    <w:rsid w:val="005D7918"/>
    <w:rsid w:val="005E0835"/>
    <w:rsid w:val="005E10A5"/>
    <w:rsid w:val="005E1AEC"/>
    <w:rsid w:val="005E21DE"/>
    <w:rsid w:val="005E24C2"/>
    <w:rsid w:val="005E34E9"/>
    <w:rsid w:val="005E35AB"/>
    <w:rsid w:val="005E3E29"/>
    <w:rsid w:val="005E40B7"/>
    <w:rsid w:val="005E5A8E"/>
    <w:rsid w:val="005E625F"/>
    <w:rsid w:val="005E68C5"/>
    <w:rsid w:val="005E7E9F"/>
    <w:rsid w:val="005F06CD"/>
    <w:rsid w:val="005F1439"/>
    <w:rsid w:val="005F1AB4"/>
    <w:rsid w:val="005F21B0"/>
    <w:rsid w:val="005F30F1"/>
    <w:rsid w:val="005F3103"/>
    <w:rsid w:val="005F3144"/>
    <w:rsid w:val="005F33B2"/>
    <w:rsid w:val="005F4D3D"/>
    <w:rsid w:val="005F514E"/>
    <w:rsid w:val="005F5B10"/>
    <w:rsid w:val="005F6CAB"/>
    <w:rsid w:val="005F7025"/>
    <w:rsid w:val="005F760D"/>
    <w:rsid w:val="005F7FF9"/>
    <w:rsid w:val="0060049C"/>
    <w:rsid w:val="0060129A"/>
    <w:rsid w:val="0060244C"/>
    <w:rsid w:val="00603988"/>
    <w:rsid w:val="0060429C"/>
    <w:rsid w:val="006054AB"/>
    <w:rsid w:val="006055AB"/>
    <w:rsid w:val="0060623B"/>
    <w:rsid w:val="00606D46"/>
    <w:rsid w:val="006100FC"/>
    <w:rsid w:val="00610274"/>
    <w:rsid w:val="00610A95"/>
    <w:rsid w:val="006115F0"/>
    <w:rsid w:val="00611CEF"/>
    <w:rsid w:val="006124C2"/>
    <w:rsid w:val="00613401"/>
    <w:rsid w:val="00613F4F"/>
    <w:rsid w:val="00614F26"/>
    <w:rsid w:val="0061516D"/>
    <w:rsid w:val="00615B10"/>
    <w:rsid w:val="006165FB"/>
    <w:rsid w:val="006168EB"/>
    <w:rsid w:val="00616DEB"/>
    <w:rsid w:val="00620CF2"/>
    <w:rsid w:val="00620DE2"/>
    <w:rsid w:val="00624E9E"/>
    <w:rsid w:val="0062573B"/>
    <w:rsid w:val="0062633E"/>
    <w:rsid w:val="006263D3"/>
    <w:rsid w:val="00626825"/>
    <w:rsid w:val="0062694E"/>
    <w:rsid w:val="00630030"/>
    <w:rsid w:val="0063016D"/>
    <w:rsid w:val="00630426"/>
    <w:rsid w:val="0063057C"/>
    <w:rsid w:val="00631753"/>
    <w:rsid w:val="00632B22"/>
    <w:rsid w:val="0063355F"/>
    <w:rsid w:val="006349BE"/>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7F4"/>
    <w:rsid w:val="00642A8B"/>
    <w:rsid w:val="006439D3"/>
    <w:rsid w:val="00644D02"/>
    <w:rsid w:val="006451AD"/>
    <w:rsid w:val="0064523C"/>
    <w:rsid w:val="0064573B"/>
    <w:rsid w:val="006468ED"/>
    <w:rsid w:val="00647DF7"/>
    <w:rsid w:val="00650569"/>
    <w:rsid w:val="006512F6"/>
    <w:rsid w:val="00651E3E"/>
    <w:rsid w:val="00651EDD"/>
    <w:rsid w:val="0065378D"/>
    <w:rsid w:val="006537F1"/>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3E3"/>
    <w:rsid w:val="00663A1E"/>
    <w:rsid w:val="00663A37"/>
    <w:rsid w:val="00663B72"/>
    <w:rsid w:val="006647A5"/>
    <w:rsid w:val="00664BB4"/>
    <w:rsid w:val="00665A8F"/>
    <w:rsid w:val="00666458"/>
    <w:rsid w:val="00666B9D"/>
    <w:rsid w:val="00666D1B"/>
    <w:rsid w:val="00667860"/>
    <w:rsid w:val="00670A8F"/>
    <w:rsid w:val="0067157E"/>
    <w:rsid w:val="00672247"/>
    <w:rsid w:val="006723F9"/>
    <w:rsid w:val="006728CE"/>
    <w:rsid w:val="00672989"/>
    <w:rsid w:val="00673EAA"/>
    <w:rsid w:val="0067405E"/>
    <w:rsid w:val="006748F5"/>
    <w:rsid w:val="00674ABA"/>
    <w:rsid w:val="00675B61"/>
    <w:rsid w:val="00675D66"/>
    <w:rsid w:val="006761F3"/>
    <w:rsid w:val="00676D1D"/>
    <w:rsid w:val="0068011D"/>
    <w:rsid w:val="00680659"/>
    <w:rsid w:val="00680D15"/>
    <w:rsid w:val="00681544"/>
    <w:rsid w:val="006818D9"/>
    <w:rsid w:val="006834AD"/>
    <w:rsid w:val="00683670"/>
    <w:rsid w:val="006838C7"/>
    <w:rsid w:val="0068532F"/>
    <w:rsid w:val="00685706"/>
    <w:rsid w:val="0068643A"/>
    <w:rsid w:val="00686CD9"/>
    <w:rsid w:val="0068751B"/>
    <w:rsid w:val="00687F16"/>
    <w:rsid w:val="00690405"/>
    <w:rsid w:val="00690944"/>
    <w:rsid w:val="006914D2"/>
    <w:rsid w:val="00691BED"/>
    <w:rsid w:val="00691C06"/>
    <w:rsid w:val="006922F5"/>
    <w:rsid w:val="006926B5"/>
    <w:rsid w:val="00692B0E"/>
    <w:rsid w:val="00692B84"/>
    <w:rsid w:val="00692DBD"/>
    <w:rsid w:val="00692DF3"/>
    <w:rsid w:val="00692F05"/>
    <w:rsid w:val="006930D6"/>
    <w:rsid w:val="00693C6F"/>
    <w:rsid w:val="0069448A"/>
    <w:rsid w:val="00694F31"/>
    <w:rsid w:val="006950D6"/>
    <w:rsid w:val="00696A11"/>
    <w:rsid w:val="00696FD6"/>
    <w:rsid w:val="00697B3A"/>
    <w:rsid w:val="00697E9D"/>
    <w:rsid w:val="006A04A9"/>
    <w:rsid w:val="006A281D"/>
    <w:rsid w:val="006A3246"/>
    <w:rsid w:val="006A334A"/>
    <w:rsid w:val="006A3A42"/>
    <w:rsid w:val="006A4224"/>
    <w:rsid w:val="006A53BF"/>
    <w:rsid w:val="006A56F0"/>
    <w:rsid w:val="006A585F"/>
    <w:rsid w:val="006A67C2"/>
    <w:rsid w:val="006A6ACE"/>
    <w:rsid w:val="006A721D"/>
    <w:rsid w:val="006A777E"/>
    <w:rsid w:val="006A7BEE"/>
    <w:rsid w:val="006A7CE2"/>
    <w:rsid w:val="006A7E3C"/>
    <w:rsid w:val="006B11C6"/>
    <w:rsid w:val="006B14BE"/>
    <w:rsid w:val="006B1E90"/>
    <w:rsid w:val="006B279D"/>
    <w:rsid w:val="006B3A5C"/>
    <w:rsid w:val="006B4CA4"/>
    <w:rsid w:val="006B5747"/>
    <w:rsid w:val="006B6498"/>
    <w:rsid w:val="006B64AA"/>
    <w:rsid w:val="006B6868"/>
    <w:rsid w:val="006B6F5F"/>
    <w:rsid w:val="006B7074"/>
    <w:rsid w:val="006B7A23"/>
    <w:rsid w:val="006B7E1D"/>
    <w:rsid w:val="006C14E5"/>
    <w:rsid w:val="006C1705"/>
    <w:rsid w:val="006C2214"/>
    <w:rsid w:val="006C2E7C"/>
    <w:rsid w:val="006C372D"/>
    <w:rsid w:val="006C410C"/>
    <w:rsid w:val="006C41F6"/>
    <w:rsid w:val="006C48DE"/>
    <w:rsid w:val="006C5074"/>
    <w:rsid w:val="006C52D3"/>
    <w:rsid w:val="006C55C2"/>
    <w:rsid w:val="006C55D7"/>
    <w:rsid w:val="006C6C41"/>
    <w:rsid w:val="006C746A"/>
    <w:rsid w:val="006C7E69"/>
    <w:rsid w:val="006D0A02"/>
    <w:rsid w:val="006D1335"/>
    <w:rsid w:val="006D1470"/>
    <w:rsid w:val="006D1BA8"/>
    <w:rsid w:val="006D1EC8"/>
    <w:rsid w:val="006D2466"/>
    <w:rsid w:val="006D2D2B"/>
    <w:rsid w:val="006D33D6"/>
    <w:rsid w:val="006D3F59"/>
    <w:rsid w:val="006D41A6"/>
    <w:rsid w:val="006D438A"/>
    <w:rsid w:val="006D4CBD"/>
    <w:rsid w:val="006D6830"/>
    <w:rsid w:val="006D685C"/>
    <w:rsid w:val="006D6CD1"/>
    <w:rsid w:val="006D719C"/>
    <w:rsid w:val="006D7352"/>
    <w:rsid w:val="006D73B3"/>
    <w:rsid w:val="006D786D"/>
    <w:rsid w:val="006D7DF3"/>
    <w:rsid w:val="006E1158"/>
    <w:rsid w:val="006E15A2"/>
    <w:rsid w:val="006E16D8"/>
    <w:rsid w:val="006E20F9"/>
    <w:rsid w:val="006E21FF"/>
    <w:rsid w:val="006E24D8"/>
    <w:rsid w:val="006E2C7A"/>
    <w:rsid w:val="006E3088"/>
    <w:rsid w:val="006E3497"/>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BAB"/>
    <w:rsid w:val="006F0EA2"/>
    <w:rsid w:val="006F114C"/>
    <w:rsid w:val="006F1A99"/>
    <w:rsid w:val="006F22DE"/>
    <w:rsid w:val="006F2411"/>
    <w:rsid w:val="006F3394"/>
    <w:rsid w:val="006F428B"/>
    <w:rsid w:val="006F48A5"/>
    <w:rsid w:val="006F4C9E"/>
    <w:rsid w:val="006F52DF"/>
    <w:rsid w:val="006F676C"/>
    <w:rsid w:val="006F6AB6"/>
    <w:rsid w:val="00700BAA"/>
    <w:rsid w:val="00700C90"/>
    <w:rsid w:val="00701F34"/>
    <w:rsid w:val="00702EC8"/>
    <w:rsid w:val="007031A2"/>
    <w:rsid w:val="00703D4D"/>
    <w:rsid w:val="00703E4D"/>
    <w:rsid w:val="00703F3A"/>
    <w:rsid w:val="00704693"/>
    <w:rsid w:val="0070491A"/>
    <w:rsid w:val="00704AB9"/>
    <w:rsid w:val="007054D8"/>
    <w:rsid w:val="00706383"/>
    <w:rsid w:val="00706D47"/>
    <w:rsid w:val="007070E1"/>
    <w:rsid w:val="00710FB4"/>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57C"/>
    <w:rsid w:val="00720D8F"/>
    <w:rsid w:val="007212EA"/>
    <w:rsid w:val="0072149D"/>
    <w:rsid w:val="007214D9"/>
    <w:rsid w:val="007218F7"/>
    <w:rsid w:val="0072232C"/>
    <w:rsid w:val="007229FC"/>
    <w:rsid w:val="00723C6D"/>
    <w:rsid w:val="0072514D"/>
    <w:rsid w:val="00725C5A"/>
    <w:rsid w:val="007263E6"/>
    <w:rsid w:val="00726486"/>
    <w:rsid w:val="007264EA"/>
    <w:rsid w:val="00726D09"/>
    <w:rsid w:val="00726F49"/>
    <w:rsid w:val="00727214"/>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1291"/>
    <w:rsid w:val="0074183C"/>
    <w:rsid w:val="0074208A"/>
    <w:rsid w:val="00742226"/>
    <w:rsid w:val="00743802"/>
    <w:rsid w:val="007440B7"/>
    <w:rsid w:val="00744A98"/>
    <w:rsid w:val="00745087"/>
    <w:rsid w:val="007465DF"/>
    <w:rsid w:val="00746DD6"/>
    <w:rsid w:val="00746E60"/>
    <w:rsid w:val="00746FA8"/>
    <w:rsid w:val="007479B5"/>
    <w:rsid w:val="007501B9"/>
    <w:rsid w:val="007502BD"/>
    <w:rsid w:val="007514FB"/>
    <w:rsid w:val="00752886"/>
    <w:rsid w:val="007529D0"/>
    <w:rsid w:val="00753070"/>
    <w:rsid w:val="0075340F"/>
    <w:rsid w:val="00753A5C"/>
    <w:rsid w:val="00753ACF"/>
    <w:rsid w:val="00754023"/>
    <w:rsid w:val="007542EB"/>
    <w:rsid w:val="00754A30"/>
    <w:rsid w:val="00754B8E"/>
    <w:rsid w:val="007550BD"/>
    <w:rsid w:val="007551E4"/>
    <w:rsid w:val="007552B0"/>
    <w:rsid w:val="0075702C"/>
    <w:rsid w:val="0075799A"/>
    <w:rsid w:val="00757CF8"/>
    <w:rsid w:val="0076064B"/>
    <w:rsid w:val="00760F14"/>
    <w:rsid w:val="007616A0"/>
    <w:rsid w:val="007619CE"/>
    <w:rsid w:val="00761C38"/>
    <w:rsid w:val="00761EE8"/>
    <w:rsid w:val="00762151"/>
    <w:rsid w:val="0076215F"/>
    <w:rsid w:val="00762871"/>
    <w:rsid w:val="00762885"/>
    <w:rsid w:val="00762D4B"/>
    <w:rsid w:val="007639A5"/>
    <w:rsid w:val="00764010"/>
    <w:rsid w:val="00764368"/>
    <w:rsid w:val="0076491F"/>
    <w:rsid w:val="00764A05"/>
    <w:rsid w:val="00764AFB"/>
    <w:rsid w:val="00764B5B"/>
    <w:rsid w:val="007651DD"/>
    <w:rsid w:val="00765287"/>
    <w:rsid w:val="007657CF"/>
    <w:rsid w:val="00765C81"/>
    <w:rsid w:val="00766A73"/>
    <w:rsid w:val="00766F19"/>
    <w:rsid w:val="007678E8"/>
    <w:rsid w:val="0077047B"/>
    <w:rsid w:val="007712C7"/>
    <w:rsid w:val="00772113"/>
    <w:rsid w:val="0077455A"/>
    <w:rsid w:val="00775B5A"/>
    <w:rsid w:val="00776581"/>
    <w:rsid w:val="00777372"/>
    <w:rsid w:val="00777417"/>
    <w:rsid w:val="00777527"/>
    <w:rsid w:val="007775CA"/>
    <w:rsid w:val="00777824"/>
    <w:rsid w:val="00780E83"/>
    <w:rsid w:val="00781849"/>
    <w:rsid w:val="00781B6F"/>
    <w:rsid w:val="0078246A"/>
    <w:rsid w:val="007826F1"/>
    <w:rsid w:val="00782890"/>
    <w:rsid w:val="007833CB"/>
    <w:rsid w:val="00783618"/>
    <w:rsid w:val="00783B56"/>
    <w:rsid w:val="007843DB"/>
    <w:rsid w:val="00785BC4"/>
    <w:rsid w:val="00786897"/>
    <w:rsid w:val="00786CFF"/>
    <w:rsid w:val="007874B4"/>
    <w:rsid w:val="0078754B"/>
    <w:rsid w:val="0078755D"/>
    <w:rsid w:val="00787C97"/>
    <w:rsid w:val="00787E62"/>
    <w:rsid w:val="007906EE"/>
    <w:rsid w:val="00790836"/>
    <w:rsid w:val="00791490"/>
    <w:rsid w:val="00791C7A"/>
    <w:rsid w:val="00791D59"/>
    <w:rsid w:val="00792808"/>
    <w:rsid w:val="00792D4C"/>
    <w:rsid w:val="007938AE"/>
    <w:rsid w:val="007939F7"/>
    <w:rsid w:val="00793B7C"/>
    <w:rsid w:val="00794312"/>
    <w:rsid w:val="0079583E"/>
    <w:rsid w:val="0079595C"/>
    <w:rsid w:val="00797413"/>
    <w:rsid w:val="007A04DD"/>
    <w:rsid w:val="007A09FD"/>
    <w:rsid w:val="007A0DC1"/>
    <w:rsid w:val="007A1512"/>
    <w:rsid w:val="007A19E0"/>
    <w:rsid w:val="007A1AB6"/>
    <w:rsid w:val="007A23F8"/>
    <w:rsid w:val="007A2D52"/>
    <w:rsid w:val="007A31AE"/>
    <w:rsid w:val="007A3FFF"/>
    <w:rsid w:val="007A414E"/>
    <w:rsid w:val="007A4C43"/>
    <w:rsid w:val="007A5010"/>
    <w:rsid w:val="007A5145"/>
    <w:rsid w:val="007A550A"/>
    <w:rsid w:val="007A582C"/>
    <w:rsid w:val="007A5B2E"/>
    <w:rsid w:val="007A5C18"/>
    <w:rsid w:val="007A6D6F"/>
    <w:rsid w:val="007A6F39"/>
    <w:rsid w:val="007A7493"/>
    <w:rsid w:val="007B13B0"/>
    <w:rsid w:val="007B24C4"/>
    <w:rsid w:val="007B2759"/>
    <w:rsid w:val="007B28CF"/>
    <w:rsid w:val="007B363B"/>
    <w:rsid w:val="007B3F26"/>
    <w:rsid w:val="007B4263"/>
    <w:rsid w:val="007B4416"/>
    <w:rsid w:val="007B46BF"/>
    <w:rsid w:val="007B6263"/>
    <w:rsid w:val="007B6DD8"/>
    <w:rsid w:val="007C009D"/>
    <w:rsid w:val="007C05DC"/>
    <w:rsid w:val="007C0FF7"/>
    <w:rsid w:val="007C14EE"/>
    <w:rsid w:val="007C17F1"/>
    <w:rsid w:val="007C2C98"/>
    <w:rsid w:val="007C3040"/>
    <w:rsid w:val="007C354C"/>
    <w:rsid w:val="007C35DF"/>
    <w:rsid w:val="007C3BA4"/>
    <w:rsid w:val="007C3BBF"/>
    <w:rsid w:val="007C4790"/>
    <w:rsid w:val="007C4E4F"/>
    <w:rsid w:val="007C5BB3"/>
    <w:rsid w:val="007C6783"/>
    <w:rsid w:val="007D0042"/>
    <w:rsid w:val="007D07B3"/>
    <w:rsid w:val="007D141E"/>
    <w:rsid w:val="007D1B1E"/>
    <w:rsid w:val="007D1D80"/>
    <w:rsid w:val="007D1F12"/>
    <w:rsid w:val="007D2550"/>
    <w:rsid w:val="007D2646"/>
    <w:rsid w:val="007D31AD"/>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F8B"/>
    <w:rsid w:val="007E52D8"/>
    <w:rsid w:val="007E5F2B"/>
    <w:rsid w:val="007E648C"/>
    <w:rsid w:val="007E660F"/>
    <w:rsid w:val="007E72FE"/>
    <w:rsid w:val="007E781F"/>
    <w:rsid w:val="007E7E50"/>
    <w:rsid w:val="007F06D2"/>
    <w:rsid w:val="007F08CA"/>
    <w:rsid w:val="007F1049"/>
    <w:rsid w:val="007F120F"/>
    <w:rsid w:val="007F1538"/>
    <w:rsid w:val="007F15FE"/>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2F2"/>
    <w:rsid w:val="00803304"/>
    <w:rsid w:val="008035D5"/>
    <w:rsid w:val="008040CE"/>
    <w:rsid w:val="0080575D"/>
    <w:rsid w:val="008058D0"/>
    <w:rsid w:val="008074C5"/>
    <w:rsid w:val="00807B2A"/>
    <w:rsid w:val="008101FB"/>
    <w:rsid w:val="008105EA"/>
    <w:rsid w:val="00810E97"/>
    <w:rsid w:val="0081123B"/>
    <w:rsid w:val="00811393"/>
    <w:rsid w:val="008121E2"/>
    <w:rsid w:val="008140CE"/>
    <w:rsid w:val="008147D1"/>
    <w:rsid w:val="008148F3"/>
    <w:rsid w:val="008151D2"/>
    <w:rsid w:val="00815716"/>
    <w:rsid w:val="00816C5A"/>
    <w:rsid w:val="00817344"/>
    <w:rsid w:val="00817678"/>
    <w:rsid w:val="008200BC"/>
    <w:rsid w:val="0082049D"/>
    <w:rsid w:val="008217BC"/>
    <w:rsid w:val="00822680"/>
    <w:rsid w:val="00822BA1"/>
    <w:rsid w:val="00822DED"/>
    <w:rsid w:val="00822F57"/>
    <w:rsid w:val="008233DB"/>
    <w:rsid w:val="008235F4"/>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F6C"/>
    <w:rsid w:val="008341ED"/>
    <w:rsid w:val="008362CE"/>
    <w:rsid w:val="00837584"/>
    <w:rsid w:val="0083796C"/>
    <w:rsid w:val="00837E77"/>
    <w:rsid w:val="00841673"/>
    <w:rsid w:val="0084172B"/>
    <w:rsid w:val="00841963"/>
    <w:rsid w:val="00841C0F"/>
    <w:rsid w:val="00841F3F"/>
    <w:rsid w:val="00842420"/>
    <w:rsid w:val="00842BD9"/>
    <w:rsid w:val="00842EC4"/>
    <w:rsid w:val="00842FF2"/>
    <w:rsid w:val="00843BC7"/>
    <w:rsid w:val="008455EF"/>
    <w:rsid w:val="008456E4"/>
    <w:rsid w:val="00845B52"/>
    <w:rsid w:val="00846D3E"/>
    <w:rsid w:val="00846DE7"/>
    <w:rsid w:val="008477B9"/>
    <w:rsid w:val="0084786A"/>
    <w:rsid w:val="00847C27"/>
    <w:rsid w:val="008505FB"/>
    <w:rsid w:val="00851748"/>
    <w:rsid w:val="00852339"/>
    <w:rsid w:val="008523FA"/>
    <w:rsid w:val="008525F9"/>
    <w:rsid w:val="008526E3"/>
    <w:rsid w:val="008529E6"/>
    <w:rsid w:val="00852CDD"/>
    <w:rsid w:val="00853B3E"/>
    <w:rsid w:val="008542A4"/>
    <w:rsid w:val="0085493E"/>
    <w:rsid w:val="00855DCD"/>
    <w:rsid w:val="00855E11"/>
    <w:rsid w:val="008562D6"/>
    <w:rsid w:val="00856857"/>
    <w:rsid w:val="0085719C"/>
    <w:rsid w:val="008575E1"/>
    <w:rsid w:val="0085760A"/>
    <w:rsid w:val="008576D9"/>
    <w:rsid w:val="00857F5B"/>
    <w:rsid w:val="0086045A"/>
    <w:rsid w:val="00860CE1"/>
    <w:rsid w:val="0086170A"/>
    <w:rsid w:val="00861D35"/>
    <w:rsid w:val="008623CC"/>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3D12"/>
    <w:rsid w:val="00884919"/>
    <w:rsid w:val="008853EC"/>
    <w:rsid w:val="00885F19"/>
    <w:rsid w:val="00886866"/>
    <w:rsid w:val="00886880"/>
    <w:rsid w:val="00886B67"/>
    <w:rsid w:val="008901C9"/>
    <w:rsid w:val="00890A85"/>
    <w:rsid w:val="00890A94"/>
    <w:rsid w:val="00890AFA"/>
    <w:rsid w:val="00891CFC"/>
    <w:rsid w:val="00891E79"/>
    <w:rsid w:val="008921AE"/>
    <w:rsid w:val="00895187"/>
    <w:rsid w:val="00895BD3"/>
    <w:rsid w:val="0089621A"/>
    <w:rsid w:val="00896CA2"/>
    <w:rsid w:val="00896EDC"/>
    <w:rsid w:val="00897AB4"/>
    <w:rsid w:val="008A06D7"/>
    <w:rsid w:val="008A0A35"/>
    <w:rsid w:val="008A0C9F"/>
    <w:rsid w:val="008A14F6"/>
    <w:rsid w:val="008A1645"/>
    <w:rsid w:val="008A3620"/>
    <w:rsid w:val="008A3E6F"/>
    <w:rsid w:val="008A56C3"/>
    <w:rsid w:val="008A637C"/>
    <w:rsid w:val="008A700E"/>
    <w:rsid w:val="008A76FD"/>
    <w:rsid w:val="008A7BBE"/>
    <w:rsid w:val="008A7EF2"/>
    <w:rsid w:val="008B003A"/>
    <w:rsid w:val="008B0626"/>
    <w:rsid w:val="008B06BA"/>
    <w:rsid w:val="008B0DFB"/>
    <w:rsid w:val="008B216E"/>
    <w:rsid w:val="008B2951"/>
    <w:rsid w:val="008B2BBB"/>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B21"/>
    <w:rsid w:val="008D0EE2"/>
    <w:rsid w:val="008D17CF"/>
    <w:rsid w:val="008D1C97"/>
    <w:rsid w:val="008D29AF"/>
    <w:rsid w:val="008D2D8F"/>
    <w:rsid w:val="008D344B"/>
    <w:rsid w:val="008D346A"/>
    <w:rsid w:val="008D370B"/>
    <w:rsid w:val="008D41FC"/>
    <w:rsid w:val="008D47C5"/>
    <w:rsid w:val="008D4DD5"/>
    <w:rsid w:val="008D4ED9"/>
    <w:rsid w:val="008D4F1C"/>
    <w:rsid w:val="008D5835"/>
    <w:rsid w:val="008D6B04"/>
    <w:rsid w:val="008D72B9"/>
    <w:rsid w:val="008E05B1"/>
    <w:rsid w:val="008E19F2"/>
    <w:rsid w:val="008E2254"/>
    <w:rsid w:val="008E2654"/>
    <w:rsid w:val="008E2AF5"/>
    <w:rsid w:val="008E2C34"/>
    <w:rsid w:val="008E35F3"/>
    <w:rsid w:val="008E38C4"/>
    <w:rsid w:val="008E38E8"/>
    <w:rsid w:val="008E4808"/>
    <w:rsid w:val="008E4929"/>
    <w:rsid w:val="008E4FF4"/>
    <w:rsid w:val="008E5682"/>
    <w:rsid w:val="008E5C69"/>
    <w:rsid w:val="008E6DB1"/>
    <w:rsid w:val="008E7242"/>
    <w:rsid w:val="008F0FB4"/>
    <w:rsid w:val="008F1C22"/>
    <w:rsid w:val="008F2554"/>
    <w:rsid w:val="008F2C23"/>
    <w:rsid w:val="008F3C6D"/>
    <w:rsid w:val="008F41DB"/>
    <w:rsid w:val="008F47DC"/>
    <w:rsid w:val="008F50E6"/>
    <w:rsid w:val="008F52B5"/>
    <w:rsid w:val="008F635E"/>
    <w:rsid w:val="008F69A1"/>
    <w:rsid w:val="008F738E"/>
    <w:rsid w:val="008F73F9"/>
    <w:rsid w:val="008F7ACB"/>
    <w:rsid w:val="009002CE"/>
    <w:rsid w:val="0090115A"/>
    <w:rsid w:val="0090120A"/>
    <w:rsid w:val="009025FB"/>
    <w:rsid w:val="009029DB"/>
    <w:rsid w:val="0090348A"/>
    <w:rsid w:val="009038A8"/>
    <w:rsid w:val="00903D1B"/>
    <w:rsid w:val="00904109"/>
    <w:rsid w:val="009042E8"/>
    <w:rsid w:val="0090484A"/>
    <w:rsid w:val="00905C6E"/>
    <w:rsid w:val="0090753F"/>
    <w:rsid w:val="00907591"/>
    <w:rsid w:val="00907913"/>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A0"/>
    <w:rsid w:val="009202C9"/>
    <w:rsid w:val="00920835"/>
    <w:rsid w:val="00921287"/>
    <w:rsid w:val="0092131F"/>
    <w:rsid w:val="00921595"/>
    <w:rsid w:val="00922140"/>
    <w:rsid w:val="00925D59"/>
    <w:rsid w:val="00926716"/>
    <w:rsid w:val="009308DA"/>
    <w:rsid w:val="009312D5"/>
    <w:rsid w:val="00932101"/>
    <w:rsid w:val="00932A82"/>
    <w:rsid w:val="0093319A"/>
    <w:rsid w:val="00933540"/>
    <w:rsid w:val="0093396C"/>
    <w:rsid w:val="00933E6E"/>
    <w:rsid w:val="0093425F"/>
    <w:rsid w:val="00934877"/>
    <w:rsid w:val="009353B8"/>
    <w:rsid w:val="00935439"/>
    <w:rsid w:val="009357CD"/>
    <w:rsid w:val="009357D5"/>
    <w:rsid w:val="00935CD9"/>
    <w:rsid w:val="0093698A"/>
    <w:rsid w:val="009372AB"/>
    <w:rsid w:val="00937432"/>
    <w:rsid w:val="009374E9"/>
    <w:rsid w:val="00937708"/>
    <w:rsid w:val="00941538"/>
    <w:rsid w:val="00941D0E"/>
    <w:rsid w:val="00941FC5"/>
    <w:rsid w:val="0094290B"/>
    <w:rsid w:val="00942B33"/>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204C"/>
    <w:rsid w:val="009520FE"/>
    <w:rsid w:val="00953424"/>
    <w:rsid w:val="00953960"/>
    <w:rsid w:val="00953B51"/>
    <w:rsid w:val="00953B7B"/>
    <w:rsid w:val="00954528"/>
    <w:rsid w:val="009554A0"/>
    <w:rsid w:val="009558AA"/>
    <w:rsid w:val="00955E61"/>
    <w:rsid w:val="00957190"/>
    <w:rsid w:val="009603E5"/>
    <w:rsid w:val="009604AD"/>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4F6"/>
    <w:rsid w:val="009676E3"/>
    <w:rsid w:val="00967E6A"/>
    <w:rsid w:val="00970143"/>
    <w:rsid w:val="00970B7F"/>
    <w:rsid w:val="00970C38"/>
    <w:rsid w:val="00971614"/>
    <w:rsid w:val="00972340"/>
    <w:rsid w:val="00974A7A"/>
    <w:rsid w:val="00975014"/>
    <w:rsid w:val="00975180"/>
    <w:rsid w:val="009752FA"/>
    <w:rsid w:val="009754C3"/>
    <w:rsid w:val="009755CD"/>
    <w:rsid w:val="009758B1"/>
    <w:rsid w:val="00976262"/>
    <w:rsid w:val="00977693"/>
    <w:rsid w:val="00977A7D"/>
    <w:rsid w:val="00977AC6"/>
    <w:rsid w:val="00977BB1"/>
    <w:rsid w:val="00980C24"/>
    <w:rsid w:val="009818E4"/>
    <w:rsid w:val="00982494"/>
    <w:rsid w:val="00983C60"/>
    <w:rsid w:val="009845F3"/>
    <w:rsid w:val="009845FD"/>
    <w:rsid w:val="00986E0B"/>
    <w:rsid w:val="009874C8"/>
    <w:rsid w:val="00987C19"/>
    <w:rsid w:val="00990935"/>
    <w:rsid w:val="00990A99"/>
    <w:rsid w:val="00990AFD"/>
    <w:rsid w:val="00991001"/>
    <w:rsid w:val="00991069"/>
    <w:rsid w:val="00992771"/>
    <w:rsid w:val="0099397C"/>
    <w:rsid w:val="00994A07"/>
    <w:rsid w:val="00994A4C"/>
    <w:rsid w:val="009950AD"/>
    <w:rsid w:val="00996257"/>
    <w:rsid w:val="00996BCA"/>
    <w:rsid w:val="009A0B02"/>
    <w:rsid w:val="009A0E79"/>
    <w:rsid w:val="009A1740"/>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2C8"/>
    <w:rsid w:val="009A7364"/>
    <w:rsid w:val="009A7F00"/>
    <w:rsid w:val="009B0D00"/>
    <w:rsid w:val="009B139E"/>
    <w:rsid w:val="009B14CD"/>
    <w:rsid w:val="009B1548"/>
    <w:rsid w:val="009B321A"/>
    <w:rsid w:val="009B3A1D"/>
    <w:rsid w:val="009B41F0"/>
    <w:rsid w:val="009B44F0"/>
    <w:rsid w:val="009B4620"/>
    <w:rsid w:val="009B55BC"/>
    <w:rsid w:val="009B56A2"/>
    <w:rsid w:val="009B58D1"/>
    <w:rsid w:val="009B59F0"/>
    <w:rsid w:val="009B69E9"/>
    <w:rsid w:val="009B7FFD"/>
    <w:rsid w:val="009C0279"/>
    <w:rsid w:val="009C0C1F"/>
    <w:rsid w:val="009C147F"/>
    <w:rsid w:val="009C21B4"/>
    <w:rsid w:val="009C2E41"/>
    <w:rsid w:val="009C3225"/>
    <w:rsid w:val="009C3CB8"/>
    <w:rsid w:val="009C3E2A"/>
    <w:rsid w:val="009C4284"/>
    <w:rsid w:val="009C42DE"/>
    <w:rsid w:val="009C5DC4"/>
    <w:rsid w:val="009C61A3"/>
    <w:rsid w:val="009C6658"/>
    <w:rsid w:val="009C66AA"/>
    <w:rsid w:val="009C6A9B"/>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680"/>
    <w:rsid w:val="009E172F"/>
    <w:rsid w:val="009E19CB"/>
    <w:rsid w:val="009E1C0E"/>
    <w:rsid w:val="009E1D3C"/>
    <w:rsid w:val="009E2429"/>
    <w:rsid w:val="009E2AA3"/>
    <w:rsid w:val="009E3DAE"/>
    <w:rsid w:val="009E426E"/>
    <w:rsid w:val="009E4339"/>
    <w:rsid w:val="009E439C"/>
    <w:rsid w:val="009E46F2"/>
    <w:rsid w:val="009E545A"/>
    <w:rsid w:val="009E620D"/>
    <w:rsid w:val="009E7192"/>
    <w:rsid w:val="009E7F49"/>
    <w:rsid w:val="009F0B98"/>
    <w:rsid w:val="009F1641"/>
    <w:rsid w:val="009F1C46"/>
    <w:rsid w:val="009F1E25"/>
    <w:rsid w:val="009F2079"/>
    <w:rsid w:val="009F2592"/>
    <w:rsid w:val="009F2AB7"/>
    <w:rsid w:val="009F4BE1"/>
    <w:rsid w:val="009F4FF4"/>
    <w:rsid w:val="009F5541"/>
    <w:rsid w:val="009F5C19"/>
    <w:rsid w:val="009F6493"/>
    <w:rsid w:val="009F69B5"/>
    <w:rsid w:val="009F6EA2"/>
    <w:rsid w:val="009F79AE"/>
    <w:rsid w:val="009F7F22"/>
    <w:rsid w:val="00A004D3"/>
    <w:rsid w:val="00A00BD1"/>
    <w:rsid w:val="00A00FFB"/>
    <w:rsid w:val="00A027DE"/>
    <w:rsid w:val="00A031FC"/>
    <w:rsid w:val="00A04222"/>
    <w:rsid w:val="00A046BB"/>
    <w:rsid w:val="00A04C7E"/>
    <w:rsid w:val="00A05AAB"/>
    <w:rsid w:val="00A0616C"/>
    <w:rsid w:val="00A06896"/>
    <w:rsid w:val="00A07CA6"/>
    <w:rsid w:val="00A10645"/>
    <w:rsid w:val="00A10FD5"/>
    <w:rsid w:val="00A12981"/>
    <w:rsid w:val="00A12D9D"/>
    <w:rsid w:val="00A14320"/>
    <w:rsid w:val="00A14E83"/>
    <w:rsid w:val="00A14EA4"/>
    <w:rsid w:val="00A15071"/>
    <w:rsid w:val="00A151A5"/>
    <w:rsid w:val="00A15263"/>
    <w:rsid w:val="00A159DE"/>
    <w:rsid w:val="00A15E74"/>
    <w:rsid w:val="00A15FB5"/>
    <w:rsid w:val="00A161E0"/>
    <w:rsid w:val="00A164FB"/>
    <w:rsid w:val="00A16BEA"/>
    <w:rsid w:val="00A16E1D"/>
    <w:rsid w:val="00A175E5"/>
    <w:rsid w:val="00A178C0"/>
    <w:rsid w:val="00A17EA1"/>
    <w:rsid w:val="00A17EDF"/>
    <w:rsid w:val="00A215DD"/>
    <w:rsid w:val="00A21746"/>
    <w:rsid w:val="00A23351"/>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9E2"/>
    <w:rsid w:val="00A31F97"/>
    <w:rsid w:val="00A31FD9"/>
    <w:rsid w:val="00A32087"/>
    <w:rsid w:val="00A32235"/>
    <w:rsid w:val="00A32460"/>
    <w:rsid w:val="00A34451"/>
    <w:rsid w:val="00A34742"/>
    <w:rsid w:val="00A3520E"/>
    <w:rsid w:val="00A35811"/>
    <w:rsid w:val="00A35C97"/>
    <w:rsid w:val="00A35D0A"/>
    <w:rsid w:val="00A36775"/>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BC0"/>
    <w:rsid w:val="00A51D25"/>
    <w:rsid w:val="00A521D4"/>
    <w:rsid w:val="00A53511"/>
    <w:rsid w:val="00A537DC"/>
    <w:rsid w:val="00A53B80"/>
    <w:rsid w:val="00A541FE"/>
    <w:rsid w:val="00A55395"/>
    <w:rsid w:val="00A55724"/>
    <w:rsid w:val="00A55ABE"/>
    <w:rsid w:val="00A56041"/>
    <w:rsid w:val="00A60841"/>
    <w:rsid w:val="00A61A4E"/>
    <w:rsid w:val="00A63700"/>
    <w:rsid w:val="00A63958"/>
    <w:rsid w:val="00A64575"/>
    <w:rsid w:val="00A64B6E"/>
    <w:rsid w:val="00A64C36"/>
    <w:rsid w:val="00A651C0"/>
    <w:rsid w:val="00A65800"/>
    <w:rsid w:val="00A65A26"/>
    <w:rsid w:val="00A6680C"/>
    <w:rsid w:val="00A66FCC"/>
    <w:rsid w:val="00A671E7"/>
    <w:rsid w:val="00A67625"/>
    <w:rsid w:val="00A67EF4"/>
    <w:rsid w:val="00A7070E"/>
    <w:rsid w:val="00A71E89"/>
    <w:rsid w:val="00A72970"/>
    <w:rsid w:val="00A73EF9"/>
    <w:rsid w:val="00A74912"/>
    <w:rsid w:val="00A74A2B"/>
    <w:rsid w:val="00A75324"/>
    <w:rsid w:val="00A756C6"/>
    <w:rsid w:val="00A76999"/>
    <w:rsid w:val="00A77200"/>
    <w:rsid w:val="00A80AA5"/>
    <w:rsid w:val="00A80BB6"/>
    <w:rsid w:val="00A80C68"/>
    <w:rsid w:val="00A8147A"/>
    <w:rsid w:val="00A816D7"/>
    <w:rsid w:val="00A821AF"/>
    <w:rsid w:val="00A830A7"/>
    <w:rsid w:val="00A844B8"/>
    <w:rsid w:val="00A849C8"/>
    <w:rsid w:val="00A855BE"/>
    <w:rsid w:val="00A86406"/>
    <w:rsid w:val="00A87937"/>
    <w:rsid w:val="00A87D62"/>
    <w:rsid w:val="00A9014B"/>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41C"/>
    <w:rsid w:val="00A96A6C"/>
    <w:rsid w:val="00A96DBD"/>
    <w:rsid w:val="00A970D5"/>
    <w:rsid w:val="00A97638"/>
    <w:rsid w:val="00A978AF"/>
    <w:rsid w:val="00AA0B4E"/>
    <w:rsid w:val="00AA1BBB"/>
    <w:rsid w:val="00AA1E74"/>
    <w:rsid w:val="00AA216B"/>
    <w:rsid w:val="00AA24D2"/>
    <w:rsid w:val="00AA3388"/>
    <w:rsid w:val="00AA423E"/>
    <w:rsid w:val="00AA66F5"/>
    <w:rsid w:val="00AA6C98"/>
    <w:rsid w:val="00AA7316"/>
    <w:rsid w:val="00AA78CE"/>
    <w:rsid w:val="00AA7F42"/>
    <w:rsid w:val="00AB0C12"/>
    <w:rsid w:val="00AB0FA7"/>
    <w:rsid w:val="00AB25EB"/>
    <w:rsid w:val="00AB2605"/>
    <w:rsid w:val="00AB26D5"/>
    <w:rsid w:val="00AB2FF9"/>
    <w:rsid w:val="00AB3885"/>
    <w:rsid w:val="00AB39A6"/>
    <w:rsid w:val="00AB45DB"/>
    <w:rsid w:val="00AB49EA"/>
    <w:rsid w:val="00AB4F00"/>
    <w:rsid w:val="00AB5C26"/>
    <w:rsid w:val="00AB5F3B"/>
    <w:rsid w:val="00AB7347"/>
    <w:rsid w:val="00AB7FB4"/>
    <w:rsid w:val="00AC004D"/>
    <w:rsid w:val="00AC09F1"/>
    <w:rsid w:val="00AC1D4B"/>
    <w:rsid w:val="00AC265B"/>
    <w:rsid w:val="00AC2BD0"/>
    <w:rsid w:val="00AC2E4E"/>
    <w:rsid w:val="00AC2F14"/>
    <w:rsid w:val="00AC38A9"/>
    <w:rsid w:val="00AC4681"/>
    <w:rsid w:val="00AC4BF6"/>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76EF"/>
    <w:rsid w:val="00AE19D1"/>
    <w:rsid w:val="00AE2666"/>
    <w:rsid w:val="00AE29DB"/>
    <w:rsid w:val="00AE2C80"/>
    <w:rsid w:val="00AE2E9B"/>
    <w:rsid w:val="00AE31C2"/>
    <w:rsid w:val="00AE3719"/>
    <w:rsid w:val="00AE3BE0"/>
    <w:rsid w:val="00AE4A02"/>
    <w:rsid w:val="00AE50C7"/>
    <w:rsid w:val="00AE5D09"/>
    <w:rsid w:val="00AE6037"/>
    <w:rsid w:val="00AE6B11"/>
    <w:rsid w:val="00AE78CD"/>
    <w:rsid w:val="00AE7EBC"/>
    <w:rsid w:val="00AF115C"/>
    <w:rsid w:val="00AF434D"/>
    <w:rsid w:val="00AF4EE4"/>
    <w:rsid w:val="00AF5B98"/>
    <w:rsid w:val="00AF6B94"/>
    <w:rsid w:val="00B0026B"/>
    <w:rsid w:val="00B0036F"/>
    <w:rsid w:val="00B00A28"/>
    <w:rsid w:val="00B00C8E"/>
    <w:rsid w:val="00B02674"/>
    <w:rsid w:val="00B02AA5"/>
    <w:rsid w:val="00B045EC"/>
    <w:rsid w:val="00B04A54"/>
    <w:rsid w:val="00B04F50"/>
    <w:rsid w:val="00B04FED"/>
    <w:rsid w:val="00B05AE4"/>
    <w:rsid w:val="00B05CA6"/>
    <w:rsid w:val="00B07742"/>
    <w:rsid w:val="00B10224"/>
    <w:rsid w:val="00B1073D"/>
    <w:rsid w:val="00B1129B"/>
    <w:rsid w:val="00B11326"/>
    <w:rsid w:val="00B11CD7"/>
    <w:rsid w:val="00B1205D"/>
    <w:rsid w:val="00B128F0"/>
    <w:rsid w:val="00B13307"/>
    <w:rsid w:val="00B1367C"/>
    <w:rsid w:val="00B1383D"/>
    <w:rsid w:val="00B13B7B"/>
    <w:rsid w:val="00B15202"/>
    <w:rsid w:val="00B1553A"/>
    <w:rsid w:val="00B15920"/>
    <w:rsid w:val="00B16338"/>
    <w:rsid w:val="00B1688A"/>
    <w:rsid w:val="00B17577"/>
    <w:rsid w:val="00B209BF"/>
    <w:rsid w:val="00B21CD1"/>
    <w:rsid w:val="00B23256"/>
    <w:rsid w:val="00B244AA"/>
    <w:rsid w:val="00B24CF5"/>
    <w:rsid w:val="00B25441"/>
    <w:rsid w:val="00B26507"/>
    <w:rsid w:val="00B269CE"/>
    <w:rsid w:val="00B3055A"/>
    <w:rsid w:val="00B3143D"/>
    <w:rsid w:val="00B31920"/>
    <w:rsid w:val="00B31CD8"/>
    <w:rsid w:val="00B32535"/>
    <w:rsid w:val="00B3277B"/>
    <w:rsid w:val="00B32A9E"/>
    <w:rsid w:val="00B32B21"/>
    <w:rsid w:val="00B367AA"/>
    <w:rsid w:val="00B36B86"/>
    <w:rsid w:val="00B37176"/>
    <w:rsid w:val="00B373AA"/>
    <w:rsid w:val="00B37404"/>
    <w:rsid w:val="00B37787"/>
    <w:rsid w:val="00B401F0"/>
    <w:rsid w:val="00B40823"/>
    <w:rsid w:val="00B40DF9"/>
    <w:rsid w:val="00B42083"/>
    <w:rsid w:val="00B42270"/>
    <w:rsid w:val="00B427A9"/>
    <w:rsid w:val="00B42A26"/>
    <w:rsid w:val="00B433A2"/>
    <w:rsid w:val="00B43455"/>
    <w:rsid w:val="00B435F8"/>
    <w:rsid w:val="00B4373C"/>
    <w:rsid w:val="00B44A0A"/>
    <w:rsid w:val="00B4620E"/>
    <w:rsid w:val="00B46575"/>
    <w:rsid w:val="00B46CB0"/>
    <w:rsid w:val="00B4725D"/>
    <w:rsid w:val="00B47408"/>
    <w:rsid w:val="00B511BC"/>
    <w:rsid w:val="00B52A3F"/>
    <w:rsid w:val="00B539AD"/>
    <w:rsid w:val="00B53BEF"/>
    <w:rsid w:val="00B5462A"/>
    <w:rsid w:val="00B54BC7"/>
    <w:rsid w:val="00B54E24"/>
    <w:rsid w:val="00B565AE"/>
    <w:rsid w:val="00B568C7"/>
    <w:rsid w:val="00B56C15"/>
    <w:rsid w:val="00B57348"/>
    <w:rsid w:val="00B576BF"/>
    <w:rsid w:val="00B61934"/>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2F01"/>
    <w:rsid w:val="00B75226"/>
    <w:rsid w:val="00B75683"/>
    <w:rsid w:val="00B75985"/>
    <w:rsid w:val="00B76050"/>
    <w:rsid w:val="00B7667D"/>
    <w:rsid w:val="00B80533"/>
    <w:rsid w:val="00B80785"/>
    <w:rsid w:val="00B8179C"/>
    <w:rsid w:val="00B81D3B"/>
    <w:rsid w:val="00B822DB"/>
    <w:rsid w:val="00B82D4E"/>
    <w:rsid w:val="00B84191"/>
    <w:rsid w:val="00B84A8A"/>
    <w:rsid w:val="00B850A5"/>
    <w:rsid w:val="00B87C64"/>
    <w:rsid w:val="00B87E47"/>
    <w:rsid w:val="00B90829"/>
    <w:rsid w:val="00B91A82"/>
    <w:rsid w:val="00B9279C"/>
    <w:rsid w:val="00B934BE"/>
    <w:rsid w:val="00B93569"/>
    <w:rsid w:val="00B94B37"/>
    <w:rsid w:val="00B95178"/>
    <w:rsid w:val="00B9576A"/>
    <w:rsid w:val="00B962BB"/>
    <w:rsid w:val="00B967A7"/>
    <w:rsid w:val="00BA088E"/>
    <w:rsid w:val="00BA0A2D"/>
    <w:rsid w:val="00BA152C"/>
    <w:rsid w:val="00BA21B2"/>
    <w:rsid w:val="00BA2861"/>
    <w:rsid w:val="00BA3873"/>
    <w:rsid w:val="00BA636A"/>
    <w:rsid w:val="00BA6707"/>
    <w:rsid w:val="00BA7C0B"/>
    <w:rsid w:val="00BA7C85"/>
    <w:rsid w:val="00BB0F85"/>
    <w:rsid w:val="00BB1497"/>
    <w:rsid w:val="00BB16D5"/>
    <w:rsid w:val="00BB1940"/>
    <w:rsid w:val="00BB2A3A"/>
    <w:rsid w:val="00BB2E4D"/>
    <w:rsid w:val="00BB3445"/>
    <w:rsid w:val="00BB36D5"/>
    <w:rsid w:val="00BB404F"/>
    <w:rsid w:val="00BB5301"/>
    <w:rsid w:val="00BB57E8"/>
    <w:rsid w:val="00BB58C8"/>
    <w:rsid w:val="00BB63AD"/>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2BE"/>
    <w:rsid w:val="00BC7535"/>
    <w:rsid w:val="00BC7F3C"/>
    <w:rsid w:val="00BC7FFB"/>
    <w:rsid w:val="00BD034D"/>
    <w:rsid w:val="00BD0C09"/>
    <w:rsid w:val="00BD1211"/>
    <w:rsid w:val="00BD3209"/>
    <w:rsid w:val="00BD323A"/>
    <w:rsid w:val="00BD3692"/>
    <w:rsid w:val="00BD3E45"/>
    <w:rsid w:val="00BD3ECE"/>
    <w:rsid w:val="00BD420D"/>
    <w:rsid w:val="00BD4316"/>
    <w:rsid w:val="00BD5533"/>
    <w:rsid w:val="00BD5782"/>
    <w:rsid w:val="00BD578A"/>
    <w:rsid w:val="00BD5EFA"/>
    <w:rsid w:val="00BD6C6F"/>
    <w:rsid w:val="00BD6DCD"/>
    <w:rsid w:val="00BD780A"/>
    <w:rsid w:val="00BE0194"/>
    <w:rsid w:val="00BE092B"/>
    <w:rsid w:val="00BE0CEB"/>
    <w:rsid w:val="00BE1CF2"/>
    <w:rsid w:val="00BE1E12"/>
    <w:rsid w:val="00BE27FB"/>
    <w:rsid w:val="00BE292E"/>
    <w:rsid w:val="00BE2D09"/>
    <w:rsid w:val="00BE346A"/>
    <w:rsid w:val="00BE46DF"/>
    <w:rsid w:val="00BE4ADD"/>
    <w:rsid w:val="00BE635E"/>
    <w:rsid w:val="00BE6364"/>
    <w:rsid w:val="00BE6D71"/>
    <w:rsid w:val="00BE6DC4"/>
    <w:rsid w:val="00BE7105"/>
    <w:rsid w:val="00BE718D"/>
    <w:rsid w:val="00BE7A12"/>
    <w:rsid w:val="00BE7ADF"/>
    <w:rsid w:val="00BE7CAE"/>
    <w:rsid w:val="00BE7D4F"/>
    <w:rsid w:val="00BF0862"/>
    <w:rsid w:val="00BF169B"/>
    <w:rsid w:val="00BF1812"/>
    <w:rsid w:val="00BF26EE"/>
    <w:rsid w:val="00BF4B2D"/>
    <w:rsid w:val="00BF5945"/>
    <w:rsid w:val="00BF5C55"/>
    <w:rsid w:val="00BF5D6D"/>
    <w:rsid w:val="00BF5FB6"/>
    <w:rsid w:val="00BF6362"/>
    <w:rsid w:val="00BF7293"/>
    <w:rsid w:val="00BF7B4F"/>
    <w:rsid w:val="00BF7F85"/>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5906"/>
    <w:rsid w:val="00C06182"/>
    <w:rsid w:val="00C06249"/>
    <w:rsid w:val="00C068BC"/>
    <w:rsid w:val="00C07235"/>
    <w:rsid w:val="00C07871"/>
    <w:rsid w:val="00C0787B"/>
    <w:rsid w:val="00C07B7F"/>
    <w:rsid w:val="00C07EC8"/>
    <w:rsid w:val="00C07FB1"/>
    <w:rsid w:val="00C10243"/>
    <w:rsid w:val="00C10601"/>
    <w:rsid w:val="00C11E89"/>
    <w:rsid w:val="00C134F6"/>
    <w:rsid w:val="00C138AA"/>
    <w:rsid w:val="00C13C38"/>
    <w:rsid w:val="00C1424F"/>
    <w:rsid w:val="00C14933"/>
    <w:rsid w:val="00C14D71"/>
    <w:rsid w:val="00C14E0B"/>
    <w:rsid w:val="00C157FC"/>
    <w:rsid w:val="00C15F54"/>
    <w:rsid w:val="00C170D0"/>
    <w:rsid w:val="00C179B3"/>
    <w:rsid w:val="00C17FDA"/>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5CE7"/>
    <w:rsid w:val="00C2627B"/>
    <w:rsid w:val="00C27F6A"/>
    <w:rsid w:val="00C31080"/>
    <w:rsid w:val="00C31B8E"/>
    <w:rsid w:val="00C3227B"/>
    <w:rsid w:val="00C32ACE"/>
    <w:rsid w:val="00C32F37"/>
    <w:rsid w:val="00C33352"/>
    <w:rsid w:val="00C346DD"/>
    <w:rsid w:val="00C34DB4"/>
    <w:rsid w:val="00C35A64"/>
    <w:rsid w:val="00C35E7C"/>
    <w:rsid w:val="00C35F81"/>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3D9A"/>
    <w:rsid w:val="00C4452E"/>
    <w:rsid w:val="00C5042D"/>
    <w:rsid w:val="00C510A7"/>
    <w:rsid w:val="00C52AC3"/>
    <w:rsid w:val="00C52FE5"/>
    <w:rsid w:val="00C536D2"/>
    <w:rsid w:val="00C54558"/>
    <w:rsid w:val="00C558A4"/>
    <w:rsid w:val="00C559CD"/>
    <w:rsid w:val="00C57E04"/>
    <w:rsid w:val="00C606E2"/>
    <w:rsid w:val="00C60938"/>
    <w:rsid w:val="00C61818"/>
    <w:rsid w:val="00C61B06"/>
    <w:rsid w:val="00C61FEC"/>
    <w:rsid w:val="00C6206D"/>
    <w:rsid w:val="00C62B4F"/>
    <w:rsid w:val="00C62FC2"/>
    <w:rsid w:val="00C6512A"/>
    <w:rsid w:val="00C65918"/>
    <w:rsid w:val="00C65FA7"/>
    <w:rsid w:val="00C667FC"/>
    <w:rsid w:val="00C668EA"/>
    <w:rsid w:val="00C66AC2"/>
    <w:rsid w:val="00C67387"/>
    <w:rsid w:val="00C679CA"/>
    <w:rsid w:val="00C7008E"/>
    <w:rsid w:val="00C71A87"/>
    <w:rsid w:val="00C72BDC"/>
    <w:rsid w:val="00C72F35"/>
    <w:rsid w:val="00C73567"/>
    <w:rsid w:val="00C73ED0"/>
    <w:rsid w:val="00C749E0"/>
    <w:rsid w:val="00C74ACA"/>
    <w:rsid w:val="00C74F2A"/>
    <w:rsid w:val="00C755F6"/>
    <w:rsid w:val="00C76946"/>
    <w:rsid w:val="00C76CD4"/>
    <w:rsid w:val="00C77686"/>
    <w:rsid w:val="00C809F1"/>
    <w:rsid w:val="00C80B05"/>
    <w:rsid w:val="00C80D5B"/>
    <w:rsid w:val="00C8138B"/>
    <w:rsid w:val="00C81AD2"/>
    <w:rsid w:val="00C81CD7"/>
    <w:rsid w:val="00C81ECD"/>
    <w:rsid w:val="00C82268"/>
    <w:rsid w:val="00C83AEC"/>
    <w:rsid w:val="00C83E44"/>
    <w:rsid w:val="00C84348"/>
    <w:rsid w:val="00C8742E"/>
    <w:rsid w:val="00C87955"/>
    <w:rsid w:val="00C90FC8"/>
    <w:rsid w:val="00C91075"/>
    <w:rsid w:val="00C91850"/>
    <w:rsid w:val="00C929B3"/>
    <w:rsid w:val="00C92A0D"/>
    <w:rsid w:val="00C93523"/>
    <w:rsid w:val="00C93568"/>
    <w:rsid w:val="00C9443B"/>
    <w:rsid w:val="00C9490F"/>
    <w:rsid w:val="00C95951"/>
    <w:rsid w:val="00C9629D"/>
    <w:rsid w:val="00C96830"/>
    <w:rsid w:val="00C96C19"/>
    <w:rsid w:val="00C96E34"/>
    <w:rsid w:val="00C97067"/>
    <w:rsid w:val="00C9717B"/>
    <w:rsid w:val="00C971A4"/>
    <w:rsid w:val="00C97465"/>
    <w:rsid w:val="00C9749B"/>
    <w:rsid w:val="00C974CA"/>
    <w:rsid w:val="00C97586"/>
    <w:rsid w:val="00C97E88"/>
    <w:rsid w:val="00CA0640"/>
    <w:rsid w:val="00CA076C"/>
    <w:rsid w:val="00CA0E7A"/>
    <w:rsid w:val="00CA1AD6"/>
    <w:rsid w:val="00CA22F9"/>
    <w:rsid w:val="00CA2CFC"/>
    <w:rsid w:val="00CA39B7"/>
    <w:rsid w:val="00CA43EA"/>
    <w:rsid w:val="00CA45E8"/>
    <w:rsid w:val="00CA59E3"/>
    <w:rsid w:val="00CA5AF6"/>
    <w:rsid w:val="00CA5B91"/>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3C7"/>
    <w:rsid w:val="00CB5B7B"/>
    <w:rsid w:val="00CB5E54"/>
    <w:rsid w:val="00CB5F3F"/>
    <w:rsid w:val="00CB6418"/>
    <w:rsid w:val="00CB6D15"/>
    <w:rsid w:val="00CB740B"/>
    <w:rsid w:val="00CC0C48"/>
    <w:rsid w:val="00CC237C"/>
    <w:rsid w:val="00CC2F81"/>
    <w:rsid w:val="00CC3A5D"/>
    <w:rsid w:val="00CC3DCA"/>
    <w:rsid w:val="00CC435D"/>
    <w:rsid w:val="00CC4F1E"/>
    <w:rsid w:val="00CC5FBE"/>
    <w:rsid w:val="00CC6778"/>
    <w:rsid w:val="00CC6BC0"/>
    <w:rsid w:val="00CC7706"/>
    <w:rsid w:val="00CD0915"/>
    <w:rsid w:val="00CD135D"/>
    <w:rsid w:val="00CD19A8"/>
    <w:rsid w:val="00CD19DB"/>
    <w:rsid w:val="00CD1A48"/>
    <w:rsid w:val="00CD2E3C"/>
    <w:rsid w:val="00CD30FC"/>
    <w:rsid w:val="00CD39A2"/>
    <w:rsid w:val="00CD4B87"/>
    <w:rsid w:val="00CD55DB"/>
    <w:rsid w:val="00CD63AD"/>
    <w:rsid w:val="00CE1045"/>
    <w:rsid w:val="00CE12F6"/>
    <w:rsid w:val="00CE167E"/>
    <w:rsid w:val="00CE1E88"/>
    <w:rsid w:val="00CE26E6"/>
    <w:rsid w:val="00CE2981"/>
    <w:rsid w:val="00CE31B1"/>
    <w:rsid w:val="00CE34FE"/>
    <w:rsid w:val="00CE4450"/>
    <w:rsid w:val="00CE4772"/>
    <w:rsid w:val="00CE49B6"/>
    <w:rsid w:val="00CE4A28"/>
    <w:rsid w:val="00CE56C5"/>
    <w:rsid w:val="00CE5C3A"/>
    <w:rsid w:val="00CE6C8C"/>
    <w:rsid w:val="00CE7027"/>
    <w:rsid w:val="00CE727A"/>
    <w:rsid w:val="00CE7CC1"/>
    <w:rsid w:val="00CE7E37"/>
    <w:rsid w:val="00CF0972"/>
    <w:rsid w:val="00CF0AE0"/>
    <w:rsid w:val="00CF120B"/>
    <w:rsid w:val="00CF1678"/>
    <w:rsid w:val="00CF194D"/>
    <w:rsid w:val="00CF31B4"/>
    <w:rsid w:val="00CF32A8"/>
    <w:rsid w:val="00CF33E8"/>
    <w:rsid w:val="00CF35BF"/>
    <w:rsid w:val="00CF4606"/>
    <w:rsid w:val="00CF4CEF"/>
    <w:rsid w:val="00CF4E0C"/>
    <w:rsid w:val="00CF610C"/>
    <w:rsid w:val="00CF6431"/>
    <w:rsid w:val="00CF6491"/>
    <w:rsid w:val="00CF6592"/>
    <w:rsid w:val="00CF6E52"/>
    <w:rsid w:val="00CF777F"/>
    <w:rsid w:val="00D00206"/>
    <w:rsid w:val="00D003F7"/>
    <w:rsid w:val="00D00B10"/>
    <w:rsid w:val="00D01DCF"/>
    <w:rsid w:val="00D01F15"/>
    <w:rsid w:val="00D02606"/>
    <w:rsid w:val="00D02A6F"/>
    <w:rsid w:val="00D042B5"/>
    <w:rsid w:val="00D04514"/>
    <w:rsid w:val="00D05D6D"/>
    <w:rsid w:val="00D062B1"/>
    <w:rsid w:val="00D06465"/>
    <w:rsid w:val="00D067C4"/>
    <w:rsid w:val="00D076D9"/>
    <w:rsid w:val="00D10489"/>
    <w:rsid w:val="00D11A35"/>
    <w:rsid w:val="00D11E06"/>
    <w:rsid w:val="00D1224D"/>
    <w:rsid w:val="00D1259C"/>
    <w:rsid w:val="00D13710"/>
    <w:rsid w:val="00D13846"/>
    <w:rsid w:val="00D146EB"/>
    <w:rsid w:val="00D15656"/>
    <w:rsid w:val="00D1622E"/>
    <w:rsid w:val="00D16456"/>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32986"/>
    <w:rsid w:val="00D334AD"/>
    <w:rsid w:val="00D338DB"/>
    <w:rsid w:val="00D34C89"/>
    <w:rsid w:val="00D3511F"/>
    <w:rsid w:val="00D35B8D"/>
    <w:rsid w:val="00D360DF"/>
    <w:rsid w:val="00D36BE0"/>
    <w:rsid w:val="00D36DB6"/>
    <w:rsid w:val="00D3752B"/>
    <w:rsid w:val="00D37828"/>
    <w:rsid w:val="00D37CE0"/>
    <w:rsid w:val="00D40470"/>
    <w:rsid w:val="00D41147"/>
    <w:rsid w:val="00D41F91"/>
    <w:rsid w:val="00D43190"/>
    <w:rsid w:val="00D44AD8"/>
    <w:rsid w:val="00D44B6E"/>
    <w:rsid w:val="00D4515E"/>
    <w:rsid w:val="00D4521D"/>
    <w:rsid w:val="00D45819"/>
    <w:rsid w:val="00D46397"/>
    <w:rsid w:val="00D464F2"/>
    <w:rsid w:val="00D50BE1"/>
    <w:rsid w:val="00D50F44"/>
    <w:rsid w:val="00D52933"/>
    <w:rsid w:val="00D52C36"/>
    <w:rsid w:val="00D52FF0"/>
    <w:rsid w:val="00D53395"/>
    <w:rsid w:val="00D537E5"/>
    <w:rsid w:val="00D538C9"/>
    <w:rsid w:val="00D54121"/>
    <w:rsid w:val="00D549DF"/>
    <w:rsid w:val="00D5591C"/>
    <w:rsid w:val="00D56683"/>
    <w:rsid w:val="00D574A2"/>
    <w:rsid w:val="00D57592"/>
    <w:rsid w:val="00D578EF"/>
    <w:rsid w:val="00D57F1A"/>
    <w:rsid w:val="00D6001A"/>
    <w:rsid w:val="00D60FC7"/>
    <w:rsid w:val="00D6189E"/>
    <w:rsid w:val="00D61ABB"/>
    <w:rsid w:val="00D61E4F"/>
    <w:rsid w:val="00D62166"/>
    <w:rsid w:val="00D623F7"/>
    <w:rsid w:val="00D62E71"/>
    <w:rsid w:val="00D63146"/>
    <w:rsid w:val="00D634E0"/>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26E"/>
    <w:rsid w:val="00D738D2"/>
    <w:rsid w:val="00D73CDD"/>
    <w:rsid w:val="00D741C8"/>
    <w:rsid w:val="00D7495B"/>
    <w:rsid w:val="00D74E94"/>
    <w:rsid w:val="00D75395"/>
    <w:rsid w:val="00D76565"/>
    <w:rsid w:val="00D766B4"/>
    <w:rsid w:val="00D77242"/>
    <w:rsid w:val="00D777EE"/>
    <w:rsid w:val="00D77C21"/>
    <w:rsid w:val="00D80444"/>
    <w:rsid w:val="00D809E4"/>
    <w:rsid w:val="00D80B5A"/>
    <w:rsid w:val="00D81B85"/>
    <w:rsid w:val="00D81DF9"/>
    <w:rsid w:val="00D81EDD"/>
    <w:rsid w:val="00D8312F"/>
    <w:rsid w:val="00D8486E"/>
    <w:rsid w:val="00D84EA2"/>
    <w:rsid w:val="00D84F77"/>
    <w:rsid w:val="00D852CF"/>
    <w:rsid w:val="00D852EB"/>
    <w:rsid w:val="00D85B19"/>
    <w:rsid w:val="00D86103"/>
    <w:rsid w:val="00D8663B"/>
    <w:rsid w:val="00D86696"/>
    <w:rsid w:val="00D875BA"/>
    <w:rsid w:val="00D878B6"/>
    <w:rsid w:val="00D87BB6"/>
    <w:rsid w:val="00D87FC0"/>
    <w:rsid w:val="00D90C1B"/>
    <w:rsid w:val="00D90FB3"/>
    <w:rsid w:val="00D910B9"/>
    <w:rsid w:val="00D91E87"/>
    <w:rsid w:val="00D92243"/>
    <w:rsid w:val="00D925D1"/>
    <w:rsid w:val="00D92668"/>
    <w:rsid w:val="00D93AD4"/>
    <w:rsid w:val="00D94948"/>
    <w:rsid w:val="00D94BE4"/>
    <w:rsid w:val="00D94F27"/>
    <w:rsid w:val="00D95B37"/>
    <w:rsid w:val="00D9626D"/>
    <w:rsid w:val="00D979CF"/>
    <w:rsid w:val="00DA04CA"/>
    <w:rsid w:val="00DA0B8F"/>
    <w:rsid w:val="00DA109D"/>
    <w:rsid w:val="00DA17F7"/>
    <w:rsid w:val="00DA1A7B"/>
    <w:rsid w:val="00DA1DC6"/>
    <w:rsid w:val="00DA1F2A"/>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3C"/>
    <w:rsid w:val="00DC1843"/>
    <w:rsid w:val="00DC30E4"/>
    <w:rsid w:val="00DC33BA"/>
    <w:rsid w:val="00DC4064"/>
    <w:rsid w:val="00DC4957"/>
    <w:rsid w:val="00DC4959"/>
    <w:rsid w:val="00DC4AE2"/>
    <w:rsid w:val="00DC63B3"/>
    <w:rsid w:val="00DC6B6C"/>
    <w:rsid w:val="00DD2877"/>
    <w:rsid w:val="00DD29DC"/>
    <w:rsid w:val="00DD2EDE"/>
    <w:rsid w:val="00DD3144"/>
    <w:rsid w:val="00DD3886"/>
    <w:rsid w:val="00DD38A3"/>
    <w:rsid w:val="00DD406B"/>
    <w:rsid w:val="00DD67AC"/>
    <w:rsid w:val="00DD7FD2"/>
    <w:rsid w:val="00DE01B6"/>
    <w:rsid w:val="00DE048E"/>
    <w:rsid w:val="00DE0E0F"/>
    <w:rsid w:val="00DE0F3E"/>
    <w:rsid w:val="00DE1DEE"/>
    <w:rsid w:val="00DE2089"/>
    <w:rsid w:val="00DE2A8A"/>
    <w:rsid w:val="00DE3218"/>
    <w:rsid w:val="00DE33F9"/>
    <w:rsid w:val="00DE3693"/>
    <w:rsid w:val="00DE452C"/>
    <w:rsid w:val="00DE4669"/>
    <w:rsid w:val="00DE4B38"/>
    <w:rsid w:val="00DE5831"/>
    <w:rsid w:val="00DE5C5C"/>
    <w:rsid w:val="00DE658C"/>
    <w:rsid w:val="00DE6816"/>
    <w:rsid w:val="00DE6BED"/>
    <w:rsid w:val="00DE76D7"/>
    <w:rsid w:val="00DE774B"/>
    <w:rsid w:val="00DF06C4"/>
    <w:rsid w:val="00DF0BD1"/>
    <w:rsid w:val="00DF1033"/>
    <w:rsid w:val="00DF1156"/>
    <w:rsid w:val="00DF1173"/>
    <w:rsid w:val="00DF2CB0"/>
    <w:rsid w:val="00DF33A6"/>
    <w:rsid w:val="00DF383C"/>
    <w:rsid w:val="00DF4465"/>
    <w:rsid w:val="00DF451B"/>
    <w:rsid w:val="00DF451C"/>
    <w:rsid w:val="00DF4ACF"/>
    <w:rsid w:val="00DF4F09"/>
    <w:rsid w:val="00DF5B04"/>
    <w:rsid w:val="00DF5D03"/>
    <w:rsid w:val="00DF6006"/>
    <w:rsid w:val="00DF6955"/>
    <w:rsid w:val="00DF6AE6"/>
    <w:rsid w:val="00DF6D4C"/>
    <w:rsid w:val="00DF7B01"/>
    <w:rsid w:val="00DF7E4B"/>
    <w:rsid w:val="00E00957"/>
    <w:rsid w:val="00E01DDD"/>
    <w:rsid w:val="00E0232E"/>
    <w:rsid w:val="00E0349F"/>
    <w:rsid w:val="00E03FCB"/>
    <w:rsid w:val="00E0443E"/>
    <w:rsid w:val="00E0480A"/>
    <w:rsid w:val="00E05FCE"/>
    <w:rsid w:val="00E065CE"/>
    <w:rsid w:val="00E06901"/>
    <w:rsid w:val="00E076EA"/>
    <w:rsid w:val="00E0787C"/>
    <w:rsid w:val="00E07E93"/>
    <w:rsid w:val="00E10734"/>
    <w:rsid w:val="00E120FC"/>
    <w:rsid w:val="00E12997"/>
    <w:rsid w:val="00E12D07"/>
    <w:rsid w:val="00E145C0"/>
    <w:rsid w:val="00E14BA9"/>
    <w:rsid w:val="00E1701F"/>
    <w:rsid w:val="00E1736D"/>
    <w:rsid w:val="00E1746A"/>
    <w:rsid w:val="00E207AC"/>
    <w:rsid w:val="00E2095F"/>
    <w:rsid w:val="00E2168A"/>
    <w:rsid w:val="00E224FF"/>
    <w:rsid w:val="00E22FD4"/>
    <w:rsid w:val="00E23A0E"/>
    <w:rsid w:val="00E23EE3"/>
    <w:rsid w:val="00E245A1"/>
    <w:rsid w:val="00E24831"/>
    <w:rsid w:val="00E25228"/>
    <w:rsid w:val="00E25361"/>
    <w:rsid w:val="00E25725"/>
    <w:rsid w:val="00E258F1"/>
    <w:rsid w:val="00E27953"/>
    <w:rsid w:val="00E27A9D"/>
    <w:rsid w:val="00E30F56"/>
    <w:rsid w:val="00E31001"/>
    <w:rsid w:val="00E313DB"/>
    <w:rsid w:val="00E314BF"/>
    <w:rsid w:val="00E318E5"/>
    <w:rsid w:val="00E328C4"/>
    <w:rsid w:val="00E32B7F"/>
    <w:rsid w:val="00E3391B"/>
    <w:rsid w:val="00E34A4E"/>
    <w:rsid w:val="00E35198"/>
    <w:rsid w:val="00E35AA6"/>
    <w:rsid w:val="00E3733B"/>
    <w:rsid w:val="00E413DE"/>
    <w:rsid w:val="00E41A97"/>
    <w:rsid w:val="00E41C8A"/>
    <w:rsid w:val="00E41D06"/>
    <w:rsid w:val="00E41D0D"/>
    <w:rsid w:val="00E41E33"/>
    <w:rsid w:val="00E42296"/>
    <w:rsid w:val="00E4260A"/>
    <w:rsid w:val="00E426BD"/>
    <w:rsid w:val="00E43A79"/>
    <w:rsid w:val="00E43C83"/>
    <w:rsid w:val="00E43CD1"/>
    <w:rsid w:val="00E444C4"/>
    <w:rsid w:val="00E45508"/>
    <w:rsid w:val="00E46685"/>
    <w:rsid w:val="00E502D6"/>
    <w:rsid w:val="00E504B0"/>
    <w:rsid w:val="00E507BE"/>
    <w:rsid w:val="00E50A06"/>
    <w:rsid w:val="00E510EB"/>
    <w:rsid w:val="00E51559"/>
    <w:rsid w:val="00E51909"/>
    <w:rsid w:val="00E51D63"/>
    <w:rsid w:val="00E5259C"/>
    <w:rsid w:val="00E52624"/>
    <w:rsid w:val="00E5265D"/>
    <w:rsid w:val="00E528E2"/>
    <w:rsid w:val="00E540BC"/>
    <w:rsid w:val="00E5413A"/>
    <w:rsid w:val="00E545D0"/>
    <w:rsid w:val="00E546D8"/>
    <w:rsid w:val="00E55480"/>
    <w:rsid w:val="00E55AC7"/>
    <w:rsid w:val="00E55C26"/>
    <w:rsid w:val="00E55EA0"/>
    <w:rsid w:val="00E56C8D"/>
    <w:rsid w:val="00E600CD"/>
    <w:rsid w:val="00E60219"/>
    <w:rsid w:val="00E60880"/>
    <w:rsid w:val="00E61239"/>
    <w:rsid w:val="00E62EF4"/>
    <w:rsid w:val="00E632EA"/>
    <w:rsid w:val="00E6385B"/>
    <w:rsid w:val="00E64245"/>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35E4"/>
    <w:rsid w:val="00E74451"/>
    <w:rsid w:val="00E74957"/>
    <w:rsid w:val="00E74EC8"/>
    <w:rsid w:val="00E75036"/>
    <w:rsid w:val="00E75386"/>
    <w:rsid w:val="00E758A1"/>
    <w:rsid w:val="00E75DEB"/>
    <w:rsid w:val="00E76476"/>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7C2F"/>
    <w:rsid w:val="00EA04FB"/>
    <w:rsid w:val="00EA0E90"/>
    <w:rsid w:val="00EA1864"/>
    <w:rsid w:val="00EA1F76"/>
    <w:rsid w:val="00EA219A"/>
    <w:rsid w:val="00EA4C1F"/>
    <w:rsid w:val="00EA5469"/>
    <w:rsid w:val="00EA5B2B"/>
    <w:rsid w:val="00EA6041"/>
    <w:rsid w:val="00EA737F"/>
    <w:rsid w:val="00EA7EA7"/>
    <w:rsid w:val="00EB0239"/>
    <w:rsid w:val="00EB0AFA"/>
    <w:rsid w:val="00EB2AC5"/>
    <w:rsid w:val="00EB2BE8"/>
    <w:rsid w:val="00EB2F9B"/>
    <w:rsid w:val="00EB311C"/>
    <w:rsid w:val="00EB352A"/>
    <w:rsid w:val="00EB3FD5"/>
    <w:rsid w:val="00EB47A3"/>
    <w:rsid w:val="00EB4897"/>
    <w:rsid w:val="00EB5ECF"/>
    <w:rsid w:val="00EB5F05"/>
    <w:rsid w:val="00EB6396"/>
    <w:rsid w:val="00EB65D1"/>
    <w:rsid w:val="00EB6B8E"/>
    <w:rsid w:val="00EC0F44"/>
    <w:rsid w:val="00EC115E"/>
    <w:rsid w:val="00EC1362"/>
    <w:rsid w:val="00EC14F5"/>
    <w:rsid w:val="00EC1B9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2D5"/>
    <w:rsid w:val="00ED43C6"/>
    <w:rsid w:val="00ED4BA1"/>
    <w:rsid w:val="00ED52D1"/>
    <w:rsid w:val="00ED5476"/>
    <w:rsid w:val="00ED62D1"/>
    <w:rsid w:val="00ED7413"/>
    <w:rsid w:val="00ED7482"/>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E7818"/>
    <w:rsid w:val="00EF0B59"/>
    <w:rsid w:val="00EF0F59"/>
    <w:rsid w:val="00EF1196"/>
    <w:rsid w:val="00EF1A5A"/>
    <w:rsid w:val="00EF2B23"/>
    <w:rsid w:val="00EF3A01"/>
    <w:rsid w:val="00EF4D0F"/>
    <w:rsid w:val="00EF52F1"/>
    <w:rsid w:val="00EF5791"/>
    <w:rsid w:val="00EF5FF8"/>
    <w:rsid w:val="00EF6F58"/>
    <w:rsid w:val="00EF6FA1"/>
    <w:rsid w:val="00EF71A3"/>
    <w:rsid w:val="00EF7935"/>
    <w:rsid w:val="00F01526"/>
    <w:rsid w:val="00F023A7"/>
    <w:rsid w:val="00F02EDC"/>
    <w:rsid w:val="00F039E2"/>
    <w:rsid w:val="00F041B8"/>
    <w:rsid w:val="00F04A95"/>
    <w:rsid w:val="00F058D3"/>
    <w:rsid w:val="00F05E0B"/>
    <w:rsid w:val="00F05F02"/>
    <w:rsid w:val="00F10169"/>
    <w:rsid w:val="00F10A38"/>
    <w:rsid w:val="00F1176A"/>
    <w:rsid w:val="00F11FF3"/>
    <w:rsid w:val="00F129F7"/>
    <w:rsid w:val="00F12BF1"/>
    <w:rsid w:val="00F12F4D"/>
    <w:rsid w:val="00F12FB0"/>
    <w:rsid w:val="00F1367E"/>
    <w:rsid w:val="00F13A10"/>
    <w:rsid w:val="00F16039"/>
    <w:rsid w:val="00F1603A"/>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149A"/>
    <w:rsid w:val="00F31AE5"/>
    <w:rsid w:val="00F3332A"/>
    <w:rsid w:val="00F34068"/>
    <w:rsid w:val="00F3421F"/>
    <w:rsid w:val="00F34B64"/>
    <w:rsid w:val="00F35ED7"/>
    <w:rsid w:val="00F36B72"/>
    <w:rsid w:val="00F37626"/>
    <w:rsid w:val="00F37687"/>
    <w:rsid w:val="00F37E44"/>
    <w:rsid w:val="00F4001D"/>
    <w:rsid w:val="00F4019E"/>
    <w:rsid w:val="00F4201A"/>
    <w:rsid w:val="00F423F6"/>
    <w:rsid w:val="00F43528"/>
    <w:rsid w:val="00F43916"/>
    <w:rsid w:val="00F44306"/>
    <w:rsid w:val="00F44F84"/>
    <w:rsid w:val="00F45201"/>
    <w:rsid w:val="00F45971"/>
    <w:rsid w:val="00F462E2"/>
    <w:rsid w:val="00F46668"/>
    <w:rsid w:val="00F466E6"/>
    <w:rsid w:val="00F47508"/>
    <w:rsid w:val="00F4786D"/>
    <w:rsid w:val="00F508F3"/>
    <w:rsid w:val="00F51133"/>
    <w:rsid w:val="00F51165"/>
    <w:rsid w:val="00F51C42"/>
    <w:rsid w:val="00F51CC4"/>
    <w:rsid w:val="00F51EAB"/>
    <w:rsid w:val="00F52651"/>
    <w:rsid w:val="00F53747"/>
    <w:rsid w:val="00F53B5B"/>
    <w:rsid w:val="00F54AF1"/>
    <w:rsid w:val="00F551D6"/>
    <w:rsid w:val="00F55B3B"/>
    <w:rsid w:val="00F55CBC"/>
    <w:rsid w:val="00F55DCB"/>
    <w:rsid w:val="00F562B2"/>
    <w:rsid w:val="00F56426"/>
    <w:rsid w:val="00F5643F"/>
    <w:rsid w:val="00F56CB4"/>
    <w:rsid w:val="00F6068A"/>
    <w:rsid w:val="00F62332"/>
    <w:rsid w:val="00F62371"/>
    <w:rsid w:val="00F62B5A"/>
    <w:rsid w:val="00F63239"/>
    <w:rsid w:val="00F6337B"/>
    <w:rsid w:val="00F638E7"/>
    <w:rsid w:val="00F63C65"/>
    <w:rsid w:val="00F6499A"/>
    <w:rsid w:val="00F64F0D"/>
    <w:rsid w:val="00F6554B"/>
    <w:rsid w:val="00F656E5"/>
    <w:rsid w:val="00F66279"/>
    <w:rsid w:val="00F67500"/>
    <w:rsid w:val="00F70652"/>
    <w:rsid w:val="00F70B12"/>
    <w:rsid w:val="00F70F10"/>
    <w:rsid w:val="00F716BE"/>
    <w:rsid w:val="00F71849"/>
    <w:rsid w:val="00F724AB"/>
    <w:rsid w:val="00F72E1A"/>
    <w:rsid w:val="00F73053"/>
    <w:rsid w:val="00F73B22"/>
    <w:rsid w:val="00F7474D"/>
    <w:rsid w:val="00F74A3D"/>
    <w:rsid w:val="00F74A8F"/>
    <w:rsid w:val="00F74FB9"/>
    <w:rsid w:val="00F764E0"/>
    <w:rsid w:val="00F775A3"/>
    <w:rsid w:val="00F77D38"/>
    <w:rsid w:val="00F77F4D"/>
    <w:rsid w:val="00F809C6"/>
    <w:rsid w:val="00F80C31"/>
    <w:rsid w:val="00F81408"/>
    <w:rsid w:val="00F815F4"/>
    <w:rsid w:val="00F81B42"/>
    <w:rsid w:val="00F8209A"/>
    <w:rsid w:val="00F832E4"/>
    <w:rsid w:val="00F85207"/>
    <w:rsid w:val="00F86C5F"/>
    <w:rsid w:val="00F86D62"/>
    <w:rsid w:val="00F874BB"/>
    <w:rsid w:val="00F90DA5"/>
    <w:rsid w:val="00F9118F"/>
    <w:rsid w:val="00F914C6"/>
    <w:rsid w:val="00F92B59"/>
    <w:rsid w:val="00F931A2"/>
    <w:rsid w:val="00F93236"/>
    <w:rsid w:val="00F946F9"/>
    <w:rsid w:val="00F95F2A"/>
    <w:rsid w:val="00F965E2"/>
    <w:rsid w:val="00F96F86"/>
    <w:rsid w:val="00F97115"/>
    <w:rsid w:val="00F97289"/>
    <w:rsid w:val="00F97B3C"/>
    <w:rsid w:val="00F97DE7"/>
    <w:rsid w:val="00FA00A8"/>
    <w:rsid w:val="00FA016F"/>
    <w:rsid w:val="00FA16A6"/>
    <w:rsid w:val="00FA1CA1"/>
    <w:rsid w:val="00FA1F4B"/>
    <w:rsid w:val="00FA3644"/>
    <w:rsid w:val="00FA4168"/>
    <w:rsid w:val="00FA4571"/>
    <w:rsid w:val="00FA4A6C"/>
    <w:rsid w:val="00FA4CAD"/>
    <w:rsid w:val="00FA4CFE"/>
    <w:rsid w:val="00FA4DC7"/>
    <w:rsid w:val="00FA4FF3"/>
    <w:rsid w:val="00FA5D15"/>
    <w:rsid w:val="00FA5E5F"/>
    <w:rsid w:val="00FA7A6F"/>
    <w:rsid w:val="00FB09A6"/>
    <w:rsid w:val="00FB0DC8"/>
    <w:rsid w:val="00FB1DEB"/>
    <w:rsid w:val="00FB2EE1"/>
    <w:rsid w:val="00FB3254"/>
    <w:rsid w:val="00FB3596"/>
    <w:rsid w:val="00FB3D5B"/>
    <w:rsid w:val="00FB41FD"/>
    <w:rsid w:val="00FB4353"/>
    <w:rsid w:val="00FB4E64"/>
    <w:rsid w:val="00FB4F83"/>
    <w:rsid w:val="00FB5BF2"/>
    <w:rsid w:val="00FB6398"/>
    <w:rsid w:val="00FB6EAA"/>
    <w:rsid w:val="00FB6F5A"/>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1FA6"/>
    <w:rsid w:val="00FD295A"/>
    <w:rsid w:val="00FD2A3F"/>
    <w:rsid w:val="00FD314B"/>
    <w:rsid w:val="00FD3825"/>
    <w:rsid w:val="00FD39C9"/>
    <w:rsid w:val="00FD3CDC"/>
    <w:rsid w:val="00FD3E5D"/>
    <w:rsid w:val="00FD4378"/>
    <w:rsid w:val="00FD508D"/>
    <w:rsid w:val="00FD57A1"/>
    <w:rsid w:val="00FD5C86"/>
    <w:rsid w:val="00FD6399"/>
    <w:rsid w:val="00FD72C2"/>
    <w:rsid w:val="00FD7D51"/>
    <w:rsid w:val="00FE0B52"/>
    <w:rsid w:val="00FE10DF"/>
    <w:rsid w:val="00FE1867"/>
    <w:rsid w:val="00FE1A09"/>
    <w:rsid w:val="00FE26EC"/>
    <w:rsid w:val="00FE2DFF"/>
    <w:rsid w:val="00FE30A0"/>
    <w:rsid w:val="00FE35A8"/>
    <w:rsid w:val="00FE4867"/>
    <w:rsid w:val="00FE571B"/>
    <w:rsid w:val="00FE599A"/>
    <w:rsid w:val="00FE663C"/>
    <w:rsid w:val="00FE76FD"/>
    <w:rsid w:val="00FE7B8E"/>
    <w:rsid w:val="00FF0847"/>
    <w:rsid w:val="00FF1B91"/>
    <w:rsid w:val="00FF2907"/>
    <w:rsid w:val="00FF299D"/>
    <w:rsid w:val="00FF32F4"/>
    <w:rsid w:val="00FF35B6"/>
    <w:rsid w:val="00FF40EB"/>
    <w:rsid w:val="00FF47CD"/>
    <w:rsid w:val="00FF4859"/>
    <w:rsid w:val="00FF48BE"/>
    <w:rsid w:val="00FF4CA5"/>
    <w:rsid w:val="00FF5344"/>
    <w:rsid w:val="00FF5532"/>
    <w:rsid w:val="00FF5DBD"/>
    <w:rsid w:val="00FF6225"/>
    <w:rsid w:val="00FF67D7"/>
    <w:rsid w:val="23740614"/>
    <w:rsid w:val="44E9108F"/>
    <w:rsid w:val="5552A197"/>
    <w:rsid w:val="5C35490E"/>
    <w:rsid w:val="63E72531"/>
    <w:rsid w:val="70652167"/>
    <w:rsid w:val="7A2C2C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7"/>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8"/>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9"/>
      </w:numPr>
    </w:pPr>
  </w:style>
  <w:style w:type="numbering" w:customStyle="1" w:styleId="Listaactual20">
    <w:name w:val="Lista actual20"/>
    <w:uiPriority w:val="99"/>
    <w:rsid w:val="001E1533"/>
    <w:pPr>
      <w:numPr>
        <w:numId w:val="20"/>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2"/>
      </w:numPr>
    </w:pPr>
  </w:style>
  <w:style w:type="numbering" w:customStyle="1" w:styleId="Listaactual23">
    <w:name w:val="Lista actual23"/>
    <w:uiPriority w:val="99"/>
    <w:rsid w:val="003C19CB"/>
    <w:pPr>
      <w:numPr>
        <w:numId w:val="23"/>
      </w:numPr>
    </w:pPr>
  </w:style>
  <w:style w:type="numbering" w:customStyle="1" w:styleId="Listaactual24">
    <w:name w:val="Lista actual24"/>
    <w:uiPriority w:val="99"/>
    <w:rsid w:val="004C1A04"/>
    <w:pPr>
      <w:numPr>
        <w:numId w:val="24"/>
      </w:numPr>
    </w:pPr>
  </w:style>
  <w:style w:type="numbering" w:customStyle="1" w:styleId="Listaactual25">
    <w:name w:val="Lista actual25"/>
    <w:uiPriority w:val="99"/>
    <w:rsid w:val="00402353"/>
    <w:pPr>
      <w:numPr>
        <w:numId w:val="25"/>
      </w:numPr>
    </w:pPr>
  </w:style>
  <w:style w:type="numbering" w:customStyle="1" w:styleId="Listaactual26">
    <w:name w:val="Lista actual26"/>
    <w:uiPriority w:val="99"/>
    <w:rsid w:val="00797413"/>
    <w:pPr>
      <w:numPr>
        <w:numId w:val="26"/>
      </w:numPr>
    </w:pPr>
  </w:style>
  <w:style w:type="numbering" w:customStyle="1" w:styleId="Listaactual31">
    <w:name w:val="Lista actual31"/>
    <w:uiPriority w:val="99"/>
    <w:rsid w:val="00957190"/>
    <w:pPr>
      <w:numPr>
        <w:numId w:val="27"/>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9"/>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31"/>
      </w:numPr>
    </w:pPr>
  </w:style>
  <w:style w:type="numbering" w:customStyle="1" w:styleId="Listaactual91">
    <w:name w:val="Lista actual91"/>
    <w:uiPriority w:val="99"/>
    <w:rsid w:val="00F37E44"/>
    <w:pPr>
      <w:numPr>
        <w:numId w:val="32"/>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3"/>
      </w:numPr>
    </w:pPr>
  </w:style>
  <w:style w:type="numbering" w:customStyle="1" w:styleId="Listaactual211">
    <w:name w:val="Lista actual211"/>
    <w:uiPriority w:val="99"/>
    <w:rsid w:val="00F37E44"/>
    <w:pPr>
      <w:numPr>
        <w:numId w:val="34"/>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5"/>
      </w:numPr>
    </w:pPr>
  </w:style>
  <w:style w:type="numbering" w:customStyle="1" w:styleId="Listaactual121">
    <w:name w:val="Lista actual121"/>
    <w:uiPriority w:val="99"/>
    <w:rsid w:val="00F37E44"/>
    <w:pPr>
      <w:numPr>
        <w:numId w:val="36"/>
      </w:numPr>
    </w:pPr>
  </w:style>
  <w:style w:type="numbering" w:customStyle="1" w:styleId="Listaactual131">
    <w:name w:val="Lista actual131"/>
    <w:uiPriority w:val="99"/>
    <w:rsid w:val="00F37E44"/>
    <w:pPr>
      <w:numPr>
        <w:numId w:val="37"/>
      </w:numPr>
    </w:pPr>
  </w:style>
  <w:style w:type="numbering" w:customStyle="1" w:styleId="Listaactual221">
    <w:name w:val="Lista actual221"/>
    <w:uiPriority w:val="99"/>
    <w:rsid w:val="00F37E44"/>
    <w:pPr>
      <w:numPr>
        <w:numId w:val="38"/>
      </w:numPr>
    </w:pPr>
  </w:style>
  <w:style w:type="numbering" w:customStyle="1" w:styleId="Listaactual311">
    <w:name w:val="Lista actual311"/>
    <w:uiPriority w:val="99"/>
    <w:rsid w:val="00F37E44"/>
    <w:pPr>
      <w:numPr>
        <w:numId w:val="21"/>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9"/>
      </w:numPr>
    </w:pPr>
  </w:style>
  <w:style w:type="numbering" w:customStyle="1" w:styleId="Listaactual51">
    <w:name w:val="Lista actual51"/>
    <w:uiPriority w:val="99"/>
    <w:rsid w:val="00F37E44"/>
    <w:pPr>
      <w:numPr>
        <w:numId w:val="40"/>
      </w:numPr>
    </w:pPr>
  </w:style>
  <w:style w:type="numbering" w:customStyle="1" w:styleId="Listaactual61">
    <w:name w:val="Lista actual61"/>
    <w:uiPriority w:val="99"/>
    <w:rsid w:val="00F37E44"/>
    <w:pPr>
      <w:numPr>
        <w:numId w:val="41"/>
      </w:numPr>
    </w:pPr>
  </w:style>
  <w:style w:type="numbering" w:customStyle="1" w:styleId="Listaactual71">
    <w:name w:val="Lista actual71"/>
    <w:uiPriority w:val="99"/>
    <w:rsid w:val="00F37E44"/>
    <w:pPr>
      <w:numPr>
        <w:numId w:val="42"/>
      </w:numPr>
    </w:pPr>
  </w:style>
  <w:style w:type="numbering" w:customStyle="1" w:styleId="Listaactual811">
    <w:name w:val="Lista actual811"/>
    <w:uiPriority w:val="99"/>
    <w:rsid w:val="00F37E44"/>
    <w:pPr>
      <w:numPr>
        <w:numId w:val="43"/>
      </w:numPr>
    </w:pPr>
  </w:style>
  <w:style w:type="numbering" w:customStyle="1" w:styleId="Listaactual911">
    <w:name w:val="Lista actual911"/>
    <w:uiPriority w:val="99"/>
    <w:rsid w:val="00F37E44"/>
    <w:pPr>
      <w:numPr>
        <w:numId w:val="44"/>
      </w:numPr>
    </w:pPr>
  </w:style>
  <w:style w:type="numbering" w:customStyle="1" w:styleId="Listaactual1011">
    <w:name w:val="Lista actual1011"/>
    <w:uiPriority w:val="99"/>
    <w:rsid w:val="00F37E44"/>
    <w:pPr>
      <w:numPr>
        <w:numId w:val="45"/>
      </w:numPr>
    </w:pPr>
  </w:style>
  <w:style w:type="numbering" w:customStyle="1" w:styleId="Listaactual1111">
    <w:name w:val="Lista actual1111"/>
    <w:uiPriority w:val="99"/>
    <w:rsid w:val="00F37E44"/>
    <w:pPr>
      <w:numPr>
        <w:numId w:val="46"/>
      </w:numPr>
    </w:pPr>
  </w:style>
  <w:style w:type="numbering" w:customStyle="1" w:styleId="Listaactual1211">
    <w:name w:val="Lista actual1211"/>
    <w:uiPriority w:val="99"/>
    <w:rsid w:val="00F37E44"/>
    <w:pPr>
      <w:numPr>
        <w:numId w:val="47"/>
      </w:numPr>
    </w:pPr>
  </w:style>
  <w:style w:type="numbering" w:customStyle="1" w:styleId="Listaactual1311">
    <w:name w:val="Lista actual1311"/>
    <w:uiPriority w:val="99"/>
    <w:rsid w:val="00F37E44"/>
    <w:pPr>
      <w:numPr>
        <w:numId w:val="48"/>
      </w:numPr>
    </w:pPr>
  </w:style>
  <w:style w:type="numbering" w:customStyle="1" w:styleId="Listaactual28">
    <w:name w:val="Lista actual28"/>
    <w:uiPriority w:val="99"/>
    <w:rsid w:val="00C07FB1"/>
    <w:pPr>
      <w:numPr>
        <w:numId w:val="49"/>
      </w:numPr>
    </w:pPr>
  </w:style>
  <w:style w:type="character" w:customStyle="1" w:styleId="Mencinsinresolver5">
    <w:name w:val="Mención sin resolver5"/>
    <w:basedOn w:val="Fuentedeprrafopredeter"/>
    <w:uiPriority w:val="99"/>
    <w:semiHidden/>
    <w:unhideWhenUsed/>
    <w:rsid w:val="006124C2"/>
    <w:rPr>
      <w:color w:val="605E5C"/>
      <w:shd w:val="clear" w:color="auto" w:fill="E1DFDD"/>
    </w:rPr>
  </w:style>
  <w:style w:type="numbering" w:customStyle="1" w:styleId="Listaactual29">
    <w:name w:val="Lista actual29"/>
    <w:uiPriority w:val="99"/>
    <w:rsid w:val="00694F31"/>
    <w:pPr>
      <w:numPr>
        <w:numId w:val="51"/>
      </w:numPr>
    </w:pPr>
  </w:style>
  <w:style w:type="numbering" w:customStyle="1" w:styleId="Listaactual30">
    <w:name w:val="Lista actual30"/>
    <w:uiPriority w:val="99"/>
    <w:rsid w:val="00152890"/>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BA7C3-337B-4229-96AE-675D93D6C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33</Pages>
  <Words>8780</Words>
  <Characters>48293</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371</cp:revision>
  <cp:lastPrinted>2024-09-12T23:03:00Z</cp:lastPrinted>
  <dcterms:created xsi:type="dcterms:W3CDTF">2024-08-12T18:21:00Z</dcterms:created>
  <dcterms:modified xsi:type="dcterms:W3CDTF">2024-12-06T19:20:00Z</dcterms:modified>
</cp:coreProperties>
</file>