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226E2" w14:textId="0B4CF891" w:rsidR="00754FEF" w:rsidRPr="00365167" w:rsidRDefault="00754FEF" w:rsidP="00442E9F">
      <w:pPr>
        <w:spacing w:line="360" w:lineRule="auto"/>
        <w:jc w:val="both"/>
        <w:rPr>
          <w:rFonts w:ascii="Palatino Linotype" w:hAnsi="Palatino Linotype"/>
        </w:rPr>
      </w:pPr>
      <w:r w:rsidRPr="0036516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del </w:t>
      </w:r>
      <w:r w:rsidR="004E5111" w:rsidRPr="00365167">
        <w:rPr>
          <w:rFonts w:ascii="Palatino Linotype" w:hAnsi="Palatino Linotype"/>
        </w:rPr>
        <w:t xml:space="preserve">diecisiete de enero </w:t>
      </w:r>
      <w:r w:rsidRPr="00365167">
        <w:rPr>
          <w:rFonts w:ascii="Palatino Linotype" w:hAnsi="Palatino Linotype"/>
        </w:rPr>
        <w:t xml:space="preserve">de dos mil </w:t>
      </w:r>
      <w:r w:rsidR="005C4260" w:rsidRPr="00365167">
        <w:rPr>
          <w:rFonts w:ascii="Palatino Linotype" w:hAnsi="Palatino Linotype"/>
        </w:rPr>
        <w:t>veinticuatro</w:t>
      </w:r>
      <w:r w:rsidRPr="00365167">
        <w:rPr>
          <w:rFonts w:ascii="Palatino Linotype" w:hAnsi="Palatino Linotype"/>
        </w:rPr>
        <w:t xml:space="preserve">. </w:t>
      </w:r>
    </w:p>
    <w:p w14:paraId="117A8CFD" w14:textId="77777777" w:rsidR="00754FEF" w:rsidRPr="00365167" w:rsidRDefault="00754FEF" w:rsidP="00365167">
      <w:pPr>
        <w:spacing w:line="360" w:lineRule="auto"/>
        <w:jc w:val="both"/>
        <w:rPr>
          <w:rFonts w:ascii="Palatino Linotype" w:hAnsi="Palatino Linotype"/>
        </w:rPr>
      </w:pPr>
    </w:p>
    <w:p w14:paraId="257F7F9B" w14:textId="01BD6C6E" w:rsidR="00754FEF" w:rsidRPr="00365167" w:rsidRDefault="00754FEF" w:rsidP="00365167">
      <w:pPr>
        <w:spacing w:line="360" w:lineRule="auto"/>
        <w:jc w:val="both"/>
        <w:rPr>
          <w:rFonts w:ascii="Palatino Linotype" w:hAnsi="Palatino Linotype"/>
        </w:rPr>
      </w:pPr>
      <w:r w:rsidRPr="00365167">
        <w:rPr>
          <w:rFonts w:ascii="Palatino Linotype" w:hAnsi="Palatino Linotype"/>
          <w:b/>
        </w:rPr>
        <w:t>VISTO</w:t>
      </w:r>
      <w:r w:rsidRPr="00365167">
        <w:rPr>
          <w:rFonts w:ascii="Palatino Linotype" w:hAnsi="Palatino Linotype"/>
        </w:rPr>
        <w:t xml:space="preserve"> el expediente formado con motivo del Recurso de Revisión</w:t>
      </w:r>
      <w:r w:rsidRPr="00365167">
        <w:rPr>
          <w:rFonts w:ascii="Palatino Linotype" w:hAnsi="Palatino Linotype"/>
          <w:b/>
          <w:bCs/>
        </w:rPr>
        <w:t xml:space="preserve"> </w:t>
      </w:r>
      <w:r w:rsidRPr="00365167">
        <w:rPr>
          <w:rFonts w:ascii="Palatino Linotype" w:hAnsi="Palatino Linotype"/>
          <w:b/>
        </w:rPr>
        <w:t>0</w:t>
      </w:r>
      <w:r w:rsidR="005C4260" w:rsidRPr="00365167">
        <w:rPr>
          <w:rFonts w:ascii="Palatino Linotype" w:hAnsi="Palatino Linotype"/>
          <w:b/>
        </w:rPr>
        <w:t>6947</w:t>
      </w:r>
      <w:r w:rsidRPr="00365167">
        <w:rPr>
          <w:rFonts w:ascii="Palatino Linotype" w:hAnsi="Palatino Linotype"/>
          <w:b/>
        </w:rPr>
        <w:t>/INFOEM/IP/RR/2023</w:t>
      </w:r>
      <w:r w:rsidR="005C4260" w:rsidRPr="00365167">
        <w:rPr>
          <w:rFonts w:ascii="Palatino Linotype" w:hAnsi="Palatino Linotype"/>
        </w:rPr>
        <w:t xml:space="preserve">, promovido por el </w:t>
      </w:r>
      <w:r w:rsidR="005C4260" w:rsidRPr="00365167">
        <w:rPr>
          <w:rFonts w:ascii="Palatino Linotype" w:hAnsi="Palatino Linotype"/>
          <w:b/>
        </w:rPr>
        <w:t>C.</w:t>
      </w:r>
      <w:r w:rsidRPr="00365167">
        <w:rPr>
          <w:rFonts w:ascii="Palatino Linotype" w:hAnsi="Palatino Linotype"/>
          <w:b/>
        </w:rPr>
        <w:t xml:space="preserve"> </w:t>
      </w:r>
      <w:bookmarkStart w:id="0" w:name="_GoBack"/>
      <w:r w:rsidR="00E6024C">
        <w:rPr>
          <w:rFonts w:ascii="Palatino Linotype" w:hAnsi="Palatino Linotype"/>
          <w:b/>
          <w:bCs/>
        </w:rPr>
        <w:t>XXXXX XXXXXX XXXXXXXXX</w:t>
      </w:r>
      <w:bookmarkEnd w:id="0"/>
      <w:r w:rsidR="002B3956" w:rsidRPr="00365167">
        <w:rPr>
          <w:rFonts w:ascii="Palatino Linotype" w:hAnsi="Palatino Linotype"/>
          <w:b/>
          <w:bCs/>
        </w:rPr>
        <w:t xml:space="preserve">, </w:t>
      </w:r>
      <w:r w:rsidRPr="00365167">
        <w:rPr>
          <w:rFonts w:ascii="Palatino Linotype" w:hAnsi="Palatino Linotype"/>
          <w:lang w:val="es-ES"/>
        </w:rPr>
        <w:t>que</w:t>
      </w:r>
      <w:r w:rsidRPr="00365167">
        <w:rPr>
          <w:rFonts w:ascii="Palatino Linotype" w:hAnsi="Palatino Linotype" w:cs="Arial"/>
          <w:b/>
          <w:lang w:val="es-ES"/>
        </w:rPr>
        <w:t xml:space="preserve"> </w:t>
      </w:r>
      <w:r w:rsidRPr="00365167">
        <w:rPr>
          <w:rFonts w:ascii="Palatino Linotype" w:hAnsi="Palatino Linotype"/>
        </w:rPr>
        <w:t xml:space="preserve">en lo sucesivo se denominará </w:t>
      </w:r>
      <w:r w:rsidR="005C4260" w:rsidRPr="00365167">
        <w:rPr>
          <w:rFonts w:ascii="Palatino Linotype" w:hAnsi="Palatino Linotype" w:cs="Arial"/>
          <w:b/>
          <w:lang w:val="es-ES"/>
        </w:rPr>
        <w:t>EL</w:t>
      </w:r>
      <w:r w:rsidRPr="00365167">
        <w:rPr>
          <w:rFonts w:ascii="Palatino Linotype" w:hAnsi="Palatino Linotype" w:cs="Arial"/>
          <w:b/>
          <w:lang w:val="es-ES"/>
        </w:rPr>
        <w:t xml:space="preserve"> RECURRENTE</w:t>
      </w:r>
      <w:r w:rsidRPr="00365167">
        <w:rPr>
          <w:rFonts w:ascii="Palatino Linotype" w:hAnsi="Palatino Linotype"/>
        </w:rPr>
        <w:t>, en contra de la</w:t>
      </w:r>
      <w:r w:rsidR="004E5111" w:rsidRPr="00365167">
        <w:rPr>
          <w:rFonts w:ascii="Palatino Linotype" w:hAnsi="Palatino Linotype"/>
        </w:rPr>
        <w:t xml:space="preserve"> falta </w:t>
      </w:r>
      <w:r w:rsidR="00B953E1" w:rsidRPr="00365167">
        <w:rPr>
          <w:rFonts w:ascii="Palatino Linotype" w:hAnsi="Palatino Linotype"/>
        </w:rPr>
        <w:t xml:space="preserve">de trámite </w:t>
      </w:r>
      <w:r w:rsidRPr="00365167">
        <w:rPr>
          <w:rFonts w:ascii="Palatino Linotype" w:hAnsi="Palatino Linotype"/>
        </w:rPr>
        <w:t xml:space="preserve">respuesta </w:t>
      </w:r>
      <w:r w:rsidR="004E5111" w:rsidRPr="00365167">
        <w:rPr>
          <w:rFonts w:ascii="Palatino Linotype" w:hAnsi="Palatino Linotype"/>
        </w:rPr>
        <w:t>d</w:t>
      </w:r>
      <w:r w:rsidR="002B3956" w:rsidRPr="00365167">
        <w:rPr>
          <w:rFonts w:ascii="Palatino Linotype" w:hAnsi="Palatino Linotype"/>
        </w:rPr>
        <w:t xml:space="preserve">el </w:t>
      </w:r>
      <w:r w:rsidR="002B3956" w:rsidRPr="00365167">
        <w:rPr>
          <w:rFonts w:ascii="Palatino Linotype" w:hAnsi="Palatino Linotype"/>
          <w:b/>
        </w:rPr>
        <w:t xml:space="preserve">Ayuntamiento de </w:t>
      </w:r>
      <w:r w:rsidR="005C4260" w:rsidRPr="00365167">
        <w:rPr>
          <w:rFonts w:ascii="Palatino Linotype" w:hAnsi="Palatino Linotype"/>
          <w:b/>
        </w:rPr>
        <w:t>Malinalco</w:t>
      </w:r>
      <w:r w:rsidRPr="00365167">
        <w:rPr>
          <w:rFonts w:ascii="Palatino Linotype" w:hAnsi="Palatino Linotype"/>
          <w:b/>
        </w:rPr>
        <w:t>,</w:t>
      </w:r>
      <w:r w:rsidRPr="00365167">
        <w:rPr>
          <w:rFonts w:ascii="Palatino Linotype" w:hAnsi="Palatino Linotype" w:cs="Arial"/>
          <w:b/>
          <w:lang w:val="es-ES"/>
        </w:rPr>
        <w:t xml:space="preserve"> </w:t>
      </w:r>
      <w:r w:rsidRPr="00365167">
        <w:rPr>
          <w:rFonts w:ascii="Palatino Linotype" w:hAnsi="Palatino Linotype"/>
        </w:rPr>
        <w:t xml:space="preserve">que en lo sucesivo se denominará </w:t>
      </w:r>
      <w:r w:rsidRPr="00365167">
        <w:rPr>
          <w:rFonts w:ascii="Palatino Linotype" w:hAnsi="Palatino Linotype"/>
          <w:b/>
        </w:rPr>
        <w:t>EL SUJETO OBLIGADO</w:t>
      </w:r>
      <w:r w:rsidRPr="00365167">
        <w:rPr>
          <w:rFonts w:ascii="Palatino Linotype" w:hAnsi="Palatino Linotype"/>
        </w:rPr>
        <w:t xml:space="preserve">, se procede a dictar la presente resolución con base en lo siguiente: </w:t>
      </w:r>
    </w:p>
    <w:p w14:paraId="274F31E8" w14:textId="77777777" w:rsidR="00754FEF" w:rsidRPr="00365167" w:rsidRDefault="00754FEF" w:rsidP="00365167">
      <w:pPr>
        <w:jc w:val="both"/>
        <w:rPr>
          <w:rFonts w:ascii="Palatino Linotype" w:hAnsi="Palatino Linotype"/>
        </w:rPr>
      </w:pPr>
    </w:p>
    <w:p w14:paraId="4A18097A" w14:textId="77777777" w:rsidR="00365167" w:rsidRDefault="00365167" w:rsidP="00365167">
      <w:pPr>
        <w:jc w:val="center"/>
        <w:rPr>
          <w:rFonts w:ascii="Palatino Linotype" w:hAnsi="Palatino Linotype"/>
          <w:b/>
          <w:bCs/>
          <w:spacing w:val="60"/>
          <w:sz w:val="28"/>
        </w:rPr>
      </w:pPr>
    </w:p>
    <w:p w14:paraId="243A4788" w14:textId="77777777" w:rsidR="00754FEF" w:rsidRPr="00365167" w:rsidRDefault="00754FEF" w:rsidP="00365167">
      <w:pPr>
        <w:jc w:val="center"/>
        <w:rPr>
          <w:rFonts w:ascii="Palatino Linotype" w:hAnsi="Palatino Linotype"/>
          <w:b/>
          <w:bCs/>
          <w:spacing w:val="60"/>
          <w:sz w:val="28"/>
        </w:rPr>
      </w:pPr>
      <w:r w:rsidRPr="00365167">
        <w:rPr>
          <w:rFonts w:ascii="Palatino Linotype" w:hAnsi="Palatino Linotype"/>
          <w:b/>
          <w:bCs/>
          <w:spacing w:val="60"/>
          <w:sz w:val="28"/>
        </w:rPr>
        <w:t>ANTECEDENTES</w:t>
      </w:r>
    </w:p>
    <w:p w14:paraId="6AD6F35C" w14:textId="77777777" w:rsidR="00754FEF" w:rsidRPr="00365167" w:rsidRDefault="00754FEF" w:rsidP="00365167">
      <w:pPr>
        <w:jc w:val="center"/>
        <w:rPr>
          <w:rFonts w:ascii="Palatino Linotype" w:hAnsi="Palatino Linotype"/>
          <w:b/>
          <w:bCs/>
          <w:spacing w:val="60"/>
        </w:rPr>
      </w:pPr>
    </w:p>
    <w:p w14:paraId="53431126" w14:textId="77777777" w:rsidR="00754FEF" w:rsidRPr="00365167" w:rsidRDefault="00754FEF" w:rsidP="00365167">
      <w:pPr>
        <w:spacing w:line="360" w:lineRule="auto"/>
        <w:jc w:val="both"/>
        <w:rPr>
          <w:rFonts w:ascii="Palatino Linotype" w:hAnsi="Palatino Linotype"/>
          <w:b/>
          <w:bCs/>
          <w:spacing w:val="60"/>
        </w:rPr>
      </w:pPr>
      <w:r w:rsidRPr="00365167">
        <w:rPr>
          <w:rFonts w:ascii="Palatino Linotype" w:hAnsi="Palatino Linotype"/>
          <w:b/>
          <w:sz w:val="28"/>
          <w:szCs w:val="28"/>
        </w:rPr>
        <w:t>I. De la Solicitud de Información</w:t>
      </w:r>
    </w:p>
    <w:p w14:paraId="4EF5BB0A" w14:textId="1DF108C1" w:rsidR="00754FEF" w:rsidRPr="00365167" w:rsidRDefault="00754FEF" w:rsidP="00365167">
      <w:pPr>
        <w:spacing w:line="360" w:lineRule="auto"/>
        <w:jc w:val="both"/>
        <w:rPr>
          <w:rFonts w:ascii="Palatino Linotype" w:hAnsi="Palatino Linotype" w:cs="Arial"/>
        </w:rPr>
      </w:pPr>
      <w:r w:rsidRPr="00365167">
        <w:rPr>
          <w:rFonts w:ascii="Palatino Linotype" w:hAnsi="Palatino Linotype" w:cs="Arial"/>
        </w:rPr>
        <w:t xml:space="preserve">El </w:t>
      </w:r>
      <w:r w:rsidR="005C4260" w:rsidRPr="00365167">
        <w:rPr>
          <w:rFonts w:ascii="Palatino Linotype" w:hAnsi="Palatino Linotype" w:cs="Arial"/>
        </w:rPr>
        <w:t xml:space="preserve">diecinueve de septiembre </w:t>
      </w:r>
      <w:r w:rsidRPr="00365167">
        <w:rPr>
          <w:rFonts w:ascii="Palatino Linotype" w:hAnsi="Palatino Linotype" w:cs="Arial"/>
        </w:rPr>
        <w:t xml:space="preserve">de dos mil veintitrés, </w:t>
      </w:r>
      <w:r w:rsidRPr="00365167">
        <w:rPr>
          <w:rFonts w:ascii="Palatino Linotype" w:hAnsi="Palatino Linotype"/>
          <w:b/>
        </w:rPr>
        <w:t>EL RECURRENTE</w:t>
      </w:r>
      <w:r w:rsidRPr="00365167">
        <w:rPr>
          <w:rFonts w:ascii="Palatino Linotype" w:hAnsi="Palatino Linotype" w:cs="Arial"/>
        </w:rPr>
        <w:t xml:space="preserve"> presentó a través del Sistema de Acceso a la Información Mexiquense, que en lo subsecuente se denominará </w:t>
      </w:r>
      <w:r w:rsidRPr="00365167">
        <w:rPr>
          <w:rFonts w:ascii="Palatino Linotype" w:hAnsi="Palatino Linotype" w:cs="Arial"/>
          <w:b/>
        </w:rPr>
        <w:t>EL SAIMEX</w:t>
      </w:r>
      <w:r w:rsidRPr="00365167">
        <w:rPr>
          <w:rFonts w:ascii="Palatino Linotype" w:hAnsi="Palatino Linotype" w:cs="Arial"/>
        </w:rPr>
        <w:t xml:space="preserve"> ante </w:t>
      </w:r>
      <w:r w:rsidRPr="00365167">
        <w:rPr>
          <w:rFonts w:ascii="Palatino Linotype" w:hAnsi="Palatino Linotype" w:cs="Arial"/>
          <w:b/>
        </w:rPr>
        <w:t>EL SUJETO OBLIGADO</w:t>
      </w:r>
      <w:r w:rsidRPr="00365167">
        <w:rPr>
          <w:rFonts w:ascii="Palatino Linotype" w:hAnsi="Palatino Linotype" w:cs="Arial"/>
        </w:rPr>
        <w:t>, la solicitud de Acceso a la Información pública, a la que se le asignó el número de expediente</w:t>
      </w:r>
      <w:r w:rsidRPr="00365167">
        <w:rPr>
          <w:rFonts w:ascii="Palatino Linotype" w:hAnsi="Palatino Linotype" w:cs="Arial"/>
          <w:b/>
        </w:rPr>
        <w:t xml:space="preserve"> </w:t>
      </w:r>
      <w:r w:rsidR="005C4260" w:rsidRPr="00365167">
        <w:rPr>
          <w:rFonts w:ascii="Palatino Linotype" w:hAnsi="Palatino Linotype" w:cs="Arial"/>
          <w:b/>
          <w:bCs/>
        </w:rPr>
        <w:t>00149/MALINAL/IP/2023</w:t>
      </w:r>
      <w:r w:rsidRPr="00365167">
        <w:rPr>
          <w:rFonts w:ascii="Palatino Linotype" w:hAnsi="Palatino Linotype" w:cs="Arial"/>
          <w:b/>
        </w:rPr>
        <w:t>,</w:t>
      </w:r>
      <w:r w:rsidRPr="00365167">
        <w:rPr>
          <w:rFonts w:ascii="Palatino Linotype" w:hAnsi="Palatino Linotype"/>
        </w:rPr>
        <w:t xml:space="preserve"> mediante la cual requirió lo </w:t>
      </w:r>
      <w:r w:rsidRPr="00365167">
        <w:rPr>
          <w:rFonts w:ascii="Palatino Linotype" w:hAnsi="Palatino Linotype" w:cs="Arial"/>
        </w:rPr>
        <w:t>siguiente</w:t>
      </w:r>
      <w:r w:rsidRPr="00365167">
        <w:rPr>
          <w:rFonts w:ascii="Palatino Linotype" w:hAnsi="Palatino Linotype"/>
        </w:rPr>
        <w:t>:</w:t>
      </w:r>
    </w:p>
    <w:p w14:paraId="44155F7A" w14:textId="77777777" w:rsidR="00754FEF" w:rsidRPr="00365167" w:rsidRDefault="00754FEF" w:rsidP="00365167">
      <w:pPr>
        <w:pStyle w:val="Prrafodelista"/>
        <w:ind w:left="851" w:right="899"/>
        <w:jc w:val="both"/>
        <w:rPr>
          <w:rFonts w:ascii="Palatino Linotype" w:hAnsi="Palatino Linotype" w:cs="Arial"/>
          <w:i/>
          <w:sz w:val="22"/>
        </w:rPr>
      </w:pPr>
    </w:p>
    <w:p w14:paraId="02FC93EE" w14:textId="6FA82E19" w:rsidR="00754FEF" w:rsidRPr="00365167" w:rsidRDefault="00754FEF" w:rsidP="00365167">
      <w:pPr>
        <w:pStyle w:val="Prrafodelista"/>
        <w:ind w:left="851" w:right="899"/>
        <w:jc w:val="both"/>
        <w:rPr>
          <w:rFonts w:ascii="Palatino Linotype" w:hAnsi="Palatino Linotype" w:cs="Arial"/>
          <w:i/>
          <w:sz w:val="22"/>
        </w:rPr>
      </w:pPr>
      <w:bookmarkStart w:id="1" w:name="_Hlk96896517"/>
      <w:r w:rsidRPr="00365167">
        <w:rPr>
          <w:rFonts w:ascii="Palatino Linotype" w:hAnsi="Palatino Linotype" w:cs="Arial"/>
          <w:i/>
          <w:sz w:val="22"/>
        </w:rPr>
        <w:t>“</w:t>
      </w:r>
      <w:r w:rsidR="005C4260" w:rsidRPr="00365167">
        <w:rPr>
          <w:rFonts w:ascii="Palatino Linotype" w:hAnsi="Palatino Linotype" w:cs="Arial"/>
          <w:i/>
          <w:sz w:val="22"/>
        </w:rPr>
        <w:t xml:space="preserve">En publicaciones de </w:t>
      </w:r>
      <w:proofErr w:type="spellStart"/>
      <w:r w:rsidR="005C4260" w:rsidRPr="00365167">
        <w:rPr>
          <w:rFonts w:ascii="Palatino Linotype" w:hAnsi="Palatino Linotype" w:cs="Arial"/>
          <w:i/>
          <w:sz w:val="22"/>
        </w:rPr>
        <w:t>facebook</w:t>
      </w:r>
      <w:proofErr w:type="spellEnd"/>
      <w:r w:rsidR="005C4260" w:rsidRPr="00365167">
        <w:rPr>
          <w:rFonts w:ascii="Palatino Linotype" w:hAnsi="Palatino Linotype" w:cs="Arial"/>
          <w:i/>
          <w:sz w:val="22"/>
        </w:rPr>
        <w:t xml:space="preserve"> La Sindicatura de Malinalco promociona que en coordinación con EDAYO Tenancingo, invitan a las capacitaciones de "Corte de Cabello Integral". al respecto solicito en versión pública los convenios firmados con dicha institución para la colaboración e implementación de programas que maneja la EDAYO.</w:t>
      </w:r>
      <w:r w:rsidRPr="00365167">
        <w:rPr>
          <w:rFonts w:ascii="Palatino Linotype" w:hAnsi="Palatino Linotype" w:cs="Arial"/>
          <w:i/>
          <w:sz w:val="22"/>
        </w:rPr>
        <w:t>” (Sic).</w:t>
      </w:r>
    </w:p>
    <w:bookmarkEnd w:id="1"/>
    <w:p w14:paraId="2EC3C550" w14:textId="77777777" w:rsidR="00754FEF" w:rsidRDefault="00754FEF" w:rsidP="00365167">
      <w:pPr>
        <w:pStyle w:val="Prrafodelista"/>
        <w:ind w:left="851" w:right="899"/>
        <w:jc w:val="both"/>
        <w:rPr>
          <w:rFonts w:ascii="Palatino Linotype" w:hAnsi="Palatino Linotype" w:cs="Arial"/>
          <w:i/>
          <w:sz w:val="22"/>
        </w:rPr>
      </w:pPr>
    </w:p>
    <w:p w14:paraId="3D843F8B" w14:textId="77777777" w:rsidR="00365167" w:rsidRPr="00365167" w:rsidRDefault="00365167" w:rsidP="00365167">
      <w:pPr>
        <w:pStyle w:val="Prrafodelista"/>
        <w:ind w:left="851" w:right="899"/>
        <w:jc w:val="both"/>
        <w:rPr>
          <w:rFonts w:ascii="Palatino Linotype" w:hAnsi="Palatino Linotype" w:cs="Arial"/>
          <w:i/>
          <w:sz w:val="22"/>
        </w:rPr>
      </w:pPr>
    </w:p>
    <w:p w14:paraId="27755C38" w14:textId="77777777" w:rsidR="00754FEF" w:rsidRPr="00365167" w:rsidRDefault="00754FEF" w:rsidP="00365167">
      <w:pPr>
        <w:spacing w:line="360" w:lineRule="auto"/>
        <w:jc w:val="both"/>
        <w:rPr>
          <w:rFonts w:ascii="Palatino Linotype" w:hAnsi="Palatino Linotype" w:cs="Arial"/>
          <w:b/>
        </w:rPr>
      </w:pPr>
      <w:r w:rsidRPr="00365167">
        <w:rPr>
          <w:rFonts w:ascii="Palatino Linotype" w:hAnsi="Palatino Linotype" w:cs="Arial"/>
          <w:b/>
        </w:rPr>
        <w:lastRenderedPageBreak/>
        <w:t>MODALIDAD DE ENTREGA:</w:t>
      </w:r>
      <w:r w:rsidRPr="00365167">
        <w:rPr>
          <w:rFonts w:ascii="Palatino Linotype" w:hAnsi="Palatino Linotype" w:cs="Arial"/>
        </w:rPr>
        <w:t xml:space="preserve"> vía </w:t>
      </w:r>
      <w:r w:rsidRPr="00365167">
        <w:rPr>
          <w:rFonts w:ascii="Palatino Linotype" w:hAnsi="Palatino Linotype" w:cs="Arial"/>
          <w:b/>
        </w:rPr>
        <w:t xml:space="preserve">SAIMEX. </w:t>
      </w:r>
    </w:p>
    <w:p w14:paraId="3F1FF834" w14:textId="35D210AF" w:rsidR="006B3C6A" w:rsidRPr="00365167" w:rsidRDefault="00754FEF" w:rsidP="00365167">
      <w:pPr>
        <w:spacing w:line="360" w:lineRule="auto"/>
        <w:jc w:val="both"/>
        <w:rPr>
          <w:rFonts w:ascii="Palatino Linotype" w:hAnsi="Palatino Linotype" w:cs="Arial"/>
          <w:b/>
          <w:sz w:val="28"/>
          <w:szCs w:val="28"/>
        </w:rPr>
      </w:pPr>
      <w:r w:rsidRPr="00365167">
        <w:rPr>
          <w:rFonts w:ascii="Palatino Linotype" w:hAnsi="Palatino Linotype"/>
          <w:b/>
          <w:sz w:val="28"/>
          <w:szCs w:val="28"/>
        </w:rPr>
        <w:t xml:space="preserve">II. </w:t>
      </w:r>
      <w:r w:rsidR="006B3C6A" w:rsidRPr="00365167">
        <w:rPr>
          <w:rFonts w:ascii="Palatino Linotype" w:hAnsi="Palatino Linotype" w:cs="Arial"/>
          <w:b/>
          <w:sz w:val="28"/>
          <w:szCs w:val="28"/>
        </w:rPr>
        <w:t>Respuesta del Sujeto Obligado</w:t>
      </w:r>
      <w:r w:rsidR="006B3C6A" w:rsidRPr="00365167">
        <w:rPr>
          <w:rFonts w:ascii="Palatino Linotype" w:hAnsi="Palatino Linotype" w:cs="Arial"/>
        </w:rPr>
        <w:t xml:space="preserve"> </w:t>
      </w:r>
    </w:p>
    <w:p w14:paraId="061B7FAD" w14:textId="77777777" w:rsidR="004E5111" w:rsidRPr="00365167" w:rsidRDefault="004E5111" w:rsidP="00365167">
      <w:pPr>
        <w:spacing w:line="360" w:lineRule="auto"/>
        <w:jc w:val="both"/>
        <w:rPr>
          <w:rFonts w:ascii="Palatino Linotype" w:hAnsi="Palatino Linotype" w:cs="Arial"/>
        </w:rPr>
      </w:pPr>
      <w:r w:rsidRPr="00365167">
        <w:rPr>
          <w:rFonts w:ascii="Palatino Linotype" w:hAnsi="Palatino Linotype"/>
        </w:rPr>
        <w:t xml:space="preserve">De las constancias que obran en el </w:t>
      </w:r>
      <w:r w:rsidRPr="00365167">
        <w:rPr>
          <w:rFonts w:ascii="Palatino Linotype" w:hAnsi="Palatino Linotype"/>
          <w:b/>
        </w:rPr>
        <w:t>SAIMEX,</w:t>
      </w:r>
      <w:r w:rsidRPr="00365167">
        <w:rPr>
          <w:rFonts w:ascii="Palatino Linotype" w:hAnsi="Palatino Linotype"/>
        </w:rPr>
        <w:t xml:space="preserve"> se advierte que </w:t>
      </w:r>
      <w:r w:rsidRPr="00365167">
        <w:rPr>
          <w:rFonts w:ascii="Palatino Linotype" w:hAnsi="Palatino Linotype" w:cs="Arial"/>
          <w:b/>
        </w:rPr>
        <w:t>EL SUJETO OBLIGADO</w:t>
      </w:r>
      <w:r w:rsidRPr="00365167">
        <w:rPr>
          <w:rFonts w:ascii="Palatino Linotype" w:hAnsi="Palatino Linotype" w:cs="Arial"/>
        </w:rPr>
        <w:t xml:space="preserve"> no entregó la respuesta a la solicitud de información pública del particular.</w:t>
      </w:r>
    </w:p>
    <w:p w14:paraId="5AA9652D" w14:textId="77777777" w:rsidR="00754FEF" w:rsidRPr="00365167" w:rsidRDefault="00754FEF" w:rsidP="00365167">
      <w:pPr>
        <w:spacing w:line="360" w:lineRule="auto"/>
        <w:jc w:val="both"/>
        <w:rPr>
          <w:rFonts w:ascii="Palatino Linotype" w:hAnsi="Palatino Linotype" w:cs="Arial"/>
        </w:rPr>
      </w:pPr>
    </w:p>
    <w:p w14:paraId="2F9B4D75" w14:textId="398C8C8E" w:rsidR="00754FEF" w:rsidRPr="00365167" w:rsidRDefault="00D80C05" w:rsidP="00365167">
      <w:pPr>
        <w:pStyle w:val="Prrafodelista"/>
        <w:tabs>
          <w:tab w:val="left" w:pos="709"/>
        </w:tabs>
        <w:spacing w:line="360" w:lineRule="auto"/>
        <w:ind w:left="0"/>
        <w:jc w:val="both"/>
        <w:rPr>
          <w:rFonts w:ascii="Palatino Linotype" w:hAnsi="Palatino Linotype" w:cs="Arial"/>
          <w:b/>
          <w:bCs/>
        </w:rPr>
      </w:pPr>
      <w:r w:rsidRPr="00365167">
        <w:rPr>
          <w:rFonts w:ascii="Palatino Linotype" w:hAnsi="Palatino Linotype" w:cs="Arial"/>
          <w:b/>
          <w:sz w:val="28"/>
        </w:rPr>
        <w:t>I</w:t>
      </w:r>
      <w:r w:rsidR="00D64E98" w:rsidRPr="00365167">
        <w:rPr>
          <w:rFonts w:ascii="Palatino Linotype" w:hAnsi="Palatino Linotype" w:cs="Arial"/>
          <w:b/>
          <w:sz w:val="28"/>
        </w:rPr>
        <w:t>II</w:t>
      </w:r>
      <w:r w:rsidR="00754FEF" w:rsidRPr="00365167">
        <w:rPr>
          <w:rFonts w:ascii="Palatino Linotype" w:hAnsi="Palatino Linotype" w:cs="Arial"/>
          <w:b/>
          <w:sz w:val="28"/>
        </w:rPr>
        <w:t xml:space="preserve">. </w:t>
      </w:r>
      <w:r w:rsidR="00754FEF" w:rsidRPr="00365167">
        <w:rPr>
          <w:rFonts w:ascii="Palatino Linotype" w:hAnsi="Palatino Linotype" w:cs="Arial"/>
          <w:b/>
          <w:bCs/>
          <w:sz w:val="28"/>
          <w:szCs w:val="28"/>
        </w:rPr>
        <w:t>Del Recurso de Revisión</w:t>
      </w:r>
    </w:p>
    <w:p w14:paraId="73F760BC" w14:textId="0D0C0ACC" w:rsidR="00754FEF" w:rsidRPr="00365167" w:rsidRDefault="00754FEF" w:rsidP="00365167">
      <w:pPr>
        <w:pStyle w:val="Prrafodelista"/>
        <w:spacing w:line="360" w:lineRule="auto"/>
        <w:ind w:left="0"/>
        <w:jc w:val="both"/>
        <w:rPr>
          <w:rFonts w:ascii="Palatino Linotype" w:hAnsi="Palatino Linotype" w:cs="Arial"/>
        </w:rPr>
      </w:pPr>
      <w:r w:rsidRPr="00365167">
        <w:rPr>
          <w:rFonts w:ascii="Palatino Linotype" w:hAnsi="Palatino Linotype"/>
        </w:rPr>
        <w:t xml:space="preserve">Inconforme </w:t>
      </w:r>
      <w:r w:rsidR="00D64E98" w:rsidRPr="00365167">
        <w:rPr>
          <w:rFonts w:ascii="Palatino Linotype" w:hAnsi="Palatino Linotype"/>
        </w:rPr>
        <w:t>con la</w:t>
      </w:r>
      <w:r w:rsidR="004E5111" w:rsidRPr="00365167">
        <w:rPr>
          <w:rFonts w:ascii="Palatino Linotype" w:hAnsi="Palatino Linotype"/>
        </w:rPr>
        <w:t xml:space="preserve"> falta</w:t>
      </w:r>
      <w:r w:rsidRPr="00365167">
        <w:rPr>
          <w:rFonts w:ascii="Palatino Linotype" w:hAnsi="Palatino Linotype"/>
        </w:rPr>
        <w:t xml:space="preserve"> </w:t>
      </w:r>
      <w:r w:rsidRPr="00365167">
        <w:rPr>
          <w:rFonts w:ascii="Palatino Linotype" w:hAnsi="Palatino Linotype" w:cs="Arial"/>
        </w:rPr>
        <w:t xml:space="preserve">respuesta </w:t>
      </w:r>
      <w:r w:rsidRPr="00365167">
        <w:rPr>
          <w:rFonts w:ascii="Palatino Linotype" w:hAnsi="Palatino Linotype"/>
        </w:rPr>
        <w:t xml:space="preserve">del </w:t>
      </w:r>
      <w:r w:rsidRPr="00365167">
        <w:rPr>
          <w:rFonts w:ascii="Palatino Linotype" w:hAnsi="Palatino Linotype"/>
          <w:b/>
        </w:rPr>
        <w:t>SUJETO OBLIGADO</w:t>
      </w:r>
      <w:r w:rsidRPr="00365167">
        <w:rPr>
          <w:rFonts w:ascii="Palatino Linotype" w:hAnsi="Palatino Linotype"/>
        </w:rPr>
        <w:t xml:space="preserve">, el </w:t>
      </w:r>
      <w:r w:rsidR="005C4260" w:rsidRPr="00365167">
        <w:rPr>
          <w:rFonts w:ascii="Palatino Linotype" w:hAnsi="Palatino Linotype"/>
        </w:rPr>
        <w:t>once de octubre</w:t>
      </w:r>
      <w:r w:rsidRPr="00365167">
        <w:rPr>
          <w:rFonts w:ascii="Palatino Linotype" w:hAnsi="Palatino Linotype"/>
        </w:rPr>
        <w:t xml:space="preserve"> de dos mil veintitrés, </w:t>
      </w:r>
      <w:r w:rsidR="005C4260" w:rsidRPr="00365167">
        <w:rPr>
          <w:rFonts w:ascii="Palatino Linotype" w:hAnsi="Palatino Linotype"/>
          <w:b/>
        </w:rPr>
        <w:t>EL</w:t>
      </w:r>
      <w:r w:rsidRPr="00365167">
        <w:rPr>
          <w:rFonts w:ascii="Palatino Linotype" w:hAnsi="Palatino Linotype"/>
          <w:b/>
        </w:rPr>
        <w:t xml:space="preserve"> RECURRENTE </w:t>
      </w:r>
      <w:r w:rsidRPr="00365167">
        <w:rPr>
          <w:rFonts w:ascii="Palatino Linotype" w:hAnsi="Palatino Linotype"/>
        </w:rPr>
        <w:t xml:space="preserve">interpuso el Recurso de Revisión objeto del presente estudio, el cual fue registrado en </w:t>
      </w:r>
      <w:r w:rsidRPr="00365167">
        <w:rPr>
          <w:rFonts w:ascii="Palatino Linotype" w:hAnsi="Palatino Linotype"/>
          <w:b/>
        </w:rPr>
        <w:t xml:space="preserve">EL SAIMEX </w:t>
      </w:r>
      <w:r w:rsidRPr="00365167">
        <w:rPr>
          <w:rFonts w:ascii="Palatino Linotype" w:hAnsi="Palatino Linotype"/>
        </w:rPr>
        <w:t xml:space="preserve">y se le asignó el número de expediente </w:t>
      </w:r>
      <w:r w:rsidRPr="00365167">
        <w:rPr>
          <w:rFonts w:ascii="Palatino Linotype" w:hAnsi="Palatino Linotype"/>
          <w:b/>
        </w:rPr>
        <w:t>0</w:t>
      </w:r>
      <w:r w:rsidR="005A06E3" w:rsidRPr="00365167">
        <w:rPr>
          <w:rFonts w:ascii="Palatino Linotype" w:hAnsi="Palatino Linotype"/>
          <w:b/>
        </w:rPr>
        <w:t>694</w:t>
      </w:r>
      <w:r w:rsidR="00D64E98" w:rsidRPr="00365167">
        <w:rPr>
          <w:rFonts w:ascii="Palatino Linotype" w:hAnsi="Palatino Linotype"/>
          <w:b/>
        </w:rPr>
        <w:t>7</w:t>
      </w:r>
      <w:r w:rsidRPr="00365167">
        <w:rPr>
          <w:rFonts w:ascii="Palatino Linotype" w:hAnsi="Palatino Linotype"/>
          <w:b/>
        </w:rPr>
        <w:t>/INFOEM/IP/RR/2023,</w:t>
      </w:r>
      <w:r w:rsidRPr="00365167">
        <w:rPr>
          <w:rFonts w:ascii="Palatino Linotype" w:hAnsi="Palatino Linotype" w:cs="Arial"/>
        </w:rPr>
        <w:t xml:space="preserve"> en el que señaló como:</w:t>
      </w:r>
    </w:p>
    <w:p w14:paraId="74470754" w14:textId="77777777" w:rsidR="00754FEF" w:rsidRPr="00365167" w:rsidRDefault="00754FEF" w:rsidP="00365167">
      <w:pPr>
        <w:spacing w:line="360" w:lineRule="auto"/>
        <w:ind w:right="899"/>
        <w:jc w:val="both"/>
        <w:rPr>
          <w:rFonts w:ascii="Palatino Linotype" w:hAnsi="Palatino Linotype" w:cs="Arial"/>
          <w:i/>
          <w:sz w:val="22"/>
        </w:rPr>
      </w:pPr>
    </w:p>
    <w:p w14:paraId="63F1053E" w14:textId="55804219" w:rsidR="00754FEF" w:rsidRPr="00365167" w:rsidRDefault="00754FEF" w:rsidP="00365167">
      <w:pPr>
        <w:pStyle w:val="Prrafodelista"/>
        <w:spacing w:line="360" w:lineRule="auto"/>
        <w:ind w:left="0"/>
        <w:jc w:val="both"/>
        <w:rPr>
          <w:rFonts w:ascii="Palatino Linotype" w:hAnsi="Palatino Linotype" w:cs="Arial"/>
          <w:b/>
        </w:rPr>
      </w:pPr>
      <w:r w:rsidRPr="00365167">
        <w:rPr>
          <w:rFonts w:ascii="Palatino Linotype" w:hAnsi="Palatino Linotype" w:cs="Arial"/>
          <w:b/>
        </w:rPr>
        <w:t xml:space="preserve">Acto impugnado: </w:t>
      </w:r>
    </w:p>
    <w:p w14:paraId="306312BC" w14:textId="77777777" w:rsidR="00754FEF" w:rsidRPr="00365167" w:rsidRDefault="00754FEF" w:rsidP="00365167">
      <w:pPr>
        <w:pStyle w:val="Prrafodelista"/>
        <w:ind w:left="0"/>
        <w:jc w:val="both"/>
        <w:rPr>
          <w:rFonts w:ascii="Palatino Linotype" w:hAnsi="Palatino Linotype" w:cs="Arial"/>
          <w:b/>
        </w:rPr>
      </w:pPr>
    </w:p>
    <w:p w14:paraId="63D28FC2" w14:textId="31C953A9" w:rsidR="00754FEF" w:rsidRPr="00365167" w:rsidRDefault="00754FEF" w:rsidP="00365167">
      <w:pPr>
        <w:ind w:left="851" w:right="899"/>
        <w:jc w:val="both"/>
        <w:rPr>
          <w:rFonts w:ascii="Palatino Linotype" w:hAnsi="Palatino Linotype" w:cs="Arial"/>
          <w:i/>
          <w:sz w:val="22"/>
        </w:rPr>
      </w:pPr>
      <w:r w:rsidRPr="00365167">
        <w:rPr>
          <w:rFonts w:ascii="Palatino Linotype" w:hAnsi="Palatino Linotype" w:cs="Arial"/>
          <w:i/>
          <w:sz w:val="22"/>
        </w:rPr>
        <w:t>“</w:t>
      </w:r>
      <w:r w:rsidR="005A06E3" w:rsidRPr="00365167">
        <w:rPr>
          <w:rFonts w:ascii="Palatino Linotype" w:hAnsi="Palatino Linotype" w:cs="Arial"/>
          <w:i/>
          <w:sz w:val="22"/>
        </w:rPr>
        <w:t xml:space="preserve">En publicaciones de </w:t>
      </w:r>
      <w:proofErr w:type="spellStart"/>
      <w:r w:rsidR="005A06E3" w:rsidRPr="00365167">
        <w:rPr>
          <w:rFonts w:ascii="Palatino Linotype" w:hAnsi="Palatino Linotype" w:cs="Arial"/>
          <w:i/>
          <w:sz w:val="22"/>
        </w:rPr>
        <w:t>facebook</w:t>
      </w:r>
      <w:proofErr w:type="spellEnd"/>
      <w:r w:rsidR="005A06E3" w:rsidRPr="00365167">
        <w:rPr>
          <w:rFonts w:ascii="Palatino Linotype" w:hAnsi="Palatino Linotype" w:cs="Arial"/>
          <w:i/>
          <w:sz w:val="22"/>
        </w:rPr>
        <w:t xml:space="preserve"> La Sindicatura de Malinalco promociona que en coordinación con EDAYO Tenancingo, invitan a las capacitaciones de "Corte de Cabello Integral". al respecto solicito en versión pública los convenios firmados con dicha institución para la colaboración e implementación de programas que maneja la EDAYO.</w:t>
      </w:r>
      <w:r w:rsidRPr="00365167">
        <w:rPr>
          <w:rFonts w:ascii="Palatino Linotype" w:hAnsi="Palatino Linotype" w:cs="Arial"/>
          <w:i/>
          <w:sz w:val="22"/>
        </w:rPr>
        <w:t xml:space="preserve">”. (sic) </w:t>
      </w:r>
    </w:p>
    <w:p w14:paraId="5F46CAE4" w14:textId="45AC737E" w:rsidR="00754FEF" w:rsidRPr="00365167" w:rsidRDefault="00754FEF" w:rsidP="00365167">
      <w:pPr>
        <w:jc w:val="both"/>
        <w:rPr>
          <w:rFonts w:ascii="Palatino Linotype" w:hAnsi="Palatino Linotype" w:cs="Arial"/>
          <w:b/>
          <w:sz w:val="28"/>
          <w:szCs w:val="28"/>
        </w:rPr>
      </w:pPr>
    </w:p>
    <w:p w14:paraId="03D78311" w14:textId="13BBC11D" w:rsidR="005A06E3" w:rsidRPr="00365167" w:rsidRDefault="005A06E3" w:rsidP="00365167">
      <w:pPr>
        <w:spacing w:line="360" w:lineRule="auto"/>
        <w:jc w:val="both"/>
        <w:rPr>
          <w:rFonts w:ascii="Palatino Linotype" w:hAnsi="Palatino Linotype" w:cs="Arial"/>
          <w:b/>
        </w:rPr>
      </w:pPr>
      <w:r w:rsidRPr="00365167">
        <w:rPr>
          <w:rFonts w:ascii="Palatino Linotype" w:hAnsi="Palatino Linotype" w:cs="Arial"/>
          <w:b/>
        </w:rPr>
        <w:t xml:space="preserve">Razones o Motivos de la Inconformidad: </w:t>
      </w:r>
    </w:p>
    <w:p w14:paraId="24EC2305" w14:textId="79BD56AA" w:rsidR="005A06E3" w:rsidRPr="00365167" w:rsidRDefault="005A06E3" w:rsidP="00365167">
      <w:pPr>
        <w:jc w:val="both"/>
        <w:rPr>
          <w:rFonts w:ascii="Palatino Linotype" w:hAnsi="Palatino Linotype" w:cs="Arial"/>
          <w:b/>
        </w:rPr>
      </w:pPr>
    </w:p>
    <w:p w14:paraId="37677640" w14:textId="3CE1D9C2" w:rsidR="005A06E3" w:rsidRPr="00365167" w:rsidRDefault="005A06E3" w:rsidP="00365167">
      <w:pPr>
        <w:ind w:left="851" w:right="899"/>
        <w:jc w:val="both"/>
        <w:rPr>
          <w:rFonts w:ascii="Palatino Linotype" w:hAnsi="Palatino Linotype" w:cs="Arial"/>
          <w:i/>
          <w:sz w:val="22"/>
        </w:rPr>
      </w:pPr>
      <w:r w:rsidRPr="00365167">
        <w:rPr>
          <w:rFonts w:ascii="Palatino Linotype" w:hAnsi="Palatino Linotype" w:cs="Arial"/>
          <w:i/>
          <w:sz w:val="22"/>
        </w:rPr>
        <w:t xml:space="preserve">“LEY GENERAL DE TRANSPARENCIA Y ACCESO A LA INFORMACIÓN PÚBLICA Artículo 142, 143 fracción VI, LEY DE TRANSPARENCIA Y ACCESO A LA INFORMACIÓN PÚBLICA DEL ESTADO DE MÉXICO Y MUNICIPIOS Artículo 166 establece que "Cuando el sujeto obligado no entregue la respuesta a la solicitud dentro del plazo previsto en la Ley, la solicitud se entenderá negada y el solicitante podrá interponer el recurso de revisión previsto en este ordenamiento.", por tal motivo invocando al mismo ordenamiento en su TÍTULO OCTAVO DE LA IMPUGNACIÓN EN MATERIA DE ACCESO A LA INFORMACIÓN PÚBLICA Artículo 179, fracción VII, La falta de respuesta a una </w:t>
      </w:r>
      <w:r w:rsidRPr="00365167">
        <w:rPr>
          <w:rFonts w:ascii="Palatino Linotype" w:hAnsi="Palatino Linotype" w:cs="Arial"/>
          <w:i/>
          <w:sz w:val="22"/>
        </w:rPr>
        <w:lastRenderedPageBreak/>
        <w:t xml:space="preserve">solicitud de acceso a la información "A falta de respuesta del sujeto obligado, dentro de los plazos establecidos en esta Ley, a una solicitud de acceso a la información pública, el recurso podrá ser interpuesto en cualquier momento"..”. (sic) </w:t>
      </w:r>
    </w:p>
    <w:p w14:paraId="6FB2B1D0" w14:textId="77777777" w:rsidR="005A06E3" w:rsidRPr="00365167" w:rsidRDefault="005A06E3" w:rsidP="00365167">
      <w:pPr>
        <w:jc w:val="both"/>
        <w:rPr>
          <w:rFonts w:ascii="Palatino Linotype" w:hAnsi="Palatino Linotype" w:cs="Arial"/>
          <w:b/>
          <w:sz w:val="28"/>
          <w:szCs w:val="28"/>
        </w:rPr>
      </w:pPr>
    </w:p>
    <w:p w14:paraId="39E26CA9" w14:textId="159BB6EE" w:rsidR="00754FEF" w:rsidRPr="00365167" w:rsidRDefault="00D64E98" w:rsidP="00365167">
      <w:pPr>
        <w:spacing w:line="360" w:lineRule="auto"/>
        <w:jc w:val="both"/>
        <w:rPr>
          <w:rFonts w:ascii="Palatino Linotype" w:hAnsi="Palatino Linotype" w:cs="Arial"/>
          <w:b/>
          <w:sz w:val="28"/>
          <w:szCs w:val="28"/>
        </w:rPr>
      </w:pPr>
      <w:r w:rsidRPr="00365167">
        <w:rPr>
          <w:rFonts w:ascii="Palatino Linotype" w:hAnsi="Palatino Linotype" w:cs="Arial"/>
          <w:b/>
          <w:sz w:val="28"/>
          <w:szCs w:val="28"/>
        </w:rPr>
        <w:t>I</w:t>
      </w:r>
      <w:r w:rsidR="00754FEF" w:rsidRPr="00365167">
        <w:rPr>
          <w:rFonts w:ascii="Palatino Linotype" w:hAnsi="Palatino Linotype" w:cs="Arial"/>
          <w:b/>
          <w:sz w:val="28"/>
          <w:szCs w:val="28"/>
        </w:rPr>
        <w:t>V. Del turno del Recurso de Revisión</w:t>
      </w:r>
    </w:p>
    <w:p w14:paraId="3E6F7573" w14:textId="4F50FF5E" w:rsidR="00754FEF" w:rsidRPr="00365167" w:rsidRDefault="00754FEF" w:rsidP="00365167">
      <w:pPr>
        <w:pStyle w:val="Prrafodelista"/>
        <w:spacing w:line="360" w:lineRule="auto"/>
        <w:ind w:left="0"/>
        <w:contextualSpacing/>
        <w:jc w:val="both"/>
        <w:rPr>
          <w:rFonts w:ascii="Palatino Linotype" w:hAnsi="Palatino Linotype" w:cs="Arial"/>
        </w:rPr>
      </w:pPr>
      <w:r w:rsidRPr="00365167">
        <w:rPr>
          <w:rFonts w:ascii="Palatino Linotype" w:hAnsi="Palatino Linotype" w:cs="Arial"/>
        </w:rPr>
        <w:t xml:space="preserve">El recurso de que se trata se envió electrónicamente al Instituto de </w:t>
      </w:r>
      <w:r w:rsidRPr="00365167">
        <w:rPr>
          <w:rFonts w:ascii="Palatino Linotype" w:eastAsia="Arial Unicode MS" w:hAnsi="Palatino Linotype" w:cs="Arial"/>
        </w:rPr>
        <w:t>Transparencia</w:t>
      </w:r>
      <w:r w:rsidRPr="00365167">
        <w:rPr>
          <w:rFonts w:ascii="Palatino Linotype" w:hAnsi="Palatino Linotype" w:cs="Arial"/>
        </w:rPr>
        <w:t xml:space="preserve">, Acceso a la Información Pública y Protección de Datos Personales del Estado de México y Municipios el </w:t>
      </w:r>
      <w:r w:rsidR="005A06E3" w:rsidRPr="00365167">
        <w:rPr>
          <w:rFonts w:ascii="Palatino Linotype" w:hAnsi="Palatino Linotype" w:cs="Arial"/>
          <w:b/>
        </w:rPr>
        <w:t>once de octubre</w:t>
      </w:r>
      <w:r w:rsidRPr="00365167">
        <w:rPr>
          <w:rFonts w:ascii="Palatino Linotype" w:hAnsi="Palatino Linotype" w:cs="Arial"/>
          <w:b/>
        </w:rPr>
        <w:t xml:space="preserve"> de dos mil veintitrés</w:t>
      </w:r>
      <w:r w:rsidRPr="00365167">
        <w:rPr>
          <w:rFonts w:ascii="Palatino Linotype" w:hAnsi="Palatino Linotype" w:cs="Arial"/>
        </w:rPr>
        <w:t xml:space="preserve">; por lo que, con fundamento en el artículo 185, fracción I de la </w:t>
      </w:r>
      <w:r w:rsidRPr="00365167">
        <w:rPr>
          <w:rFonts w:ascii="Palatino Linotype" w:hAnsi="Palatino Linotype"/>
        </w:rPr>
        <w:t>Ley de Transparencia y Acceso a la Información Pública del Estado de México y Municipios</w:t>
      </w:r>
      <w:r w:rsidRPr="00365167">
        <w:rPr>
          <w:rFonts w:ascii="Palatino Linotype" w:hAnsi="Palatino Linotype" w:cs="Arial"/>
        </w:rPr>
        <w:t>, se turnó, a través del</w:t>
      </w:r>
      <w:r w:rsidRPr="00365167">
        <w:rPr>
          <w:rFonts w:ascii="Palatino Linotype" w:eastAsia="Arial Unicode MS" w:hAnsi="Palatino Linotype" w:cs="Arial"/>
        </w:rPr>
        <w:t xml:space="preserve"> </w:t>
      </w:r>
      <w:r w:rsidRPr="00365167">
        <w:rPr>
          <w:rFonts w:ascii="Palatino Linotype" w:eastAsia="Arial Unicode MS" w:hAnsi="Palatino Linotype" w:cs="Arial"/>
          <w:b/>
        </w:rPr>
        <w:t>SAIMEX</w:t>
      </w:r>
      <w:r w:rsidRPr="00365167">
        <w:rPr>
          <w:rFonts w:ascii="Palatino Linotype" w:hAnsi="Palatino Linotype"/>
        </w:rPr>
        <w:t xml:space="preserve">, a la </w:t>
      </w:r>
      <w:r w:rsidRPr="00365167">
        <w:rPr>
          <w:rFonts w:ascii="Palatino Linotype" w:hAnsi="Palatino Linotype" w:cs="Arial"/>
        </w:rPr>
        <w:t xml:space="preserve">comisionada </w:t>
      </w:r>
      <w:r w:rsidRPr="00365167">
        <w:rPr>
          <w:rFonts w:ascii="Palatino Linotype" w:eastAsia="Palatino Linotype" w:hAnsi="Palatino Linotype" w:cs="Palatino Linotype"/>
          <w:b/>
        </w:rPr>
        <w:t>Sharon Cristina Morales Martínez</w:t>
      </w:r>
      <w:r w:rsidRPr="00365167">
        <w:rPr>
          <w:rFonts w:ascii="Palatino Linotype" w:hAnsi="Palatino Linotype" w:cs="Arial"/>
        </w:rPr>
        <w:t>, a efecto de decretar su admisión o desechamiento.</w:t>
      </w:r>
    </w:p>
    <w:p w14:paraId="54F97F63" w14:textId="77777777" w:rsidR="00754FEF" w:rsidRPr="00365167" w:rsidRDefault="00754FEF" w:rsidP="00365167">
      <w:pPr>
        <w:pStyle w:val="Prrafodelista"/>
        <w:spacing w:line="360" w:lineRule="auto"/>
        <w:ind w:left="0"/>
        <w:jc w:val="both"/>
        <w:rPr>
          <w:rFonts w:ascii="Palatino Linotype" w:hAnsi="Palatino Linotype" w:cs="Arial"/>
        </w:rPr>
      </w:pPr>
    </w:p>
    <w:p w14:paraId="0298E52A" w14:textId="77777777" w:rsidR="00754FEF" w:rsidRPr="00365167" w:rsidRDefault="00754FEF" w:rsidP="00365167">
      <w:pPr>
        <w:tabs>
          <w:tab w:val="center" w:pos="4252"/>
          <w:tab w:val="right" w:pos="8504"/>
        </w:tabs>
        <w:spacing w:line="360" w:lineRule="auto"/>
        <w:jc w:val="both"/>
        <w:rPr>
          <w:rFonts w:ascii="Palatino Linotype" w:hAnsi="Palatino Linotype" w:cs="Arial"/>
          <w:b/>
        </w:rPr>
      </w:pPr>
      <w:r w:rsidRPr="00365167">
        <w:rPr>
          <w:rFonts w:ascii="Palatino Linotype" w:hAnsi="Palatino Linotype" w:cs="Arial"/>
          <w:b/>
        </w:rPr>
        <w:t>a) Admisión del Recurso de Revisión</w:t>
      </w:r>
    </w:p>
    <w:p w14:paraId="3E9C3AD3" w14:textId="67206058" w:rsidR="00754FEF" w:rsidRPr="00365167" w:rsidRDefault="00754FEF" w:rsidP="00365167">
      <w:pPr>
        <w:pStyle w:val="Prrafodelista"/>
        <w:spacing w:line="360" w:lineRule="auto"/>
        <w:ind w:left="0"/>
        <w:contextualSpacing/>
        <w:jc w:val="both"/>
        <w:rPr>
          <w:rFonts w:ascii="Palatino Linotype" w:hAnsi="Palatino Linotype" w:cs="Arial"/>
          <w:b/>
        </w:rPr>
      </w:pPr>
      <w:r w:rsidRPr="00365167">
        <w:rPr>
          <w:rFonts w:ascii="Palatino Linotype" w:hAnsi="Palatino Linotype" w:cs="Arial"/>
        </w:rPr>
        <w:t>De las constancias del expediente electrónico del</w:t>
      </w:r>
      <w:r w:rsidRPr="00365167">
        <w:rPr>
          <w:rFonts w:ascii="Palatino Linotype" w:hAnsi="Palatino Linotype" w:cs="Arial"/>
          <w:b/>
        </w:rPr>
        <w:t xml:space="preserve"> SAIMEX</w:t>
      </w:r>
      <w:r w:rsidRPr="00365167">
        <w:rPr>
          <w:rFonts w:ascii="Palatino Linotype" w:hAnsi="Palatino Linotype" w:cs="Arial"/>
        </w:rPr>
        <w:t xml:space="preserve">, se advierte que el </w:t>
      </w:r>
      <w:r w:rsidR="005A06E3" w:rsidRPr="00365167">
        <w:rPr>
          <w:rFonts w:ascii="Palatino Linotype" w:hAnsi="Palatino Linotype" w:cs="Arial"/>
          <w:b/>
        </w:rPr>
        <w:t xml:space="preserve">trece de octubre </w:t>
      </w:r>
      <w:r w:rsidR="00534AD2" w:rsidRPr="00365167">
        <w:rPr>
          <w:rFonts w:ascii="Palatino Linotype" w:hAnsi="Palatino Linotype" w:cs="Arial"/>
          <w:b/>
        </w:rPr>
        <w:t xml:space="preserve">de </w:t>
      </w:r>
      <w:r w:rsidRPr="00365167">
        <w:rPr>
          <w:rFonts w:ascii="Palatino Linotype" w:hAnsi="Palatino Linotype" w:cs="Arial"/>
          <w:b/>
        </w:rPr>
        <w:t>dos mil veintitrés</w:t>
      </w:r>
      <w:r w:rsidRPr="00365167">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005A06E3" w:rsidRPr="00365167">
        <w:rPr>
          <w:rFonts w:ascii="Palatino Linotype" w:hAnsi="Palatino Linotype" w:cs="Arial"/>
        </w:rPr>
        <w:t xml:space="preserve"> </w:t>
      </w:r>
      <w:r w:rsidR="005A06E3" w:rsidRPr="00365167">
        <w:rPr>
          <w:rFonts w:ascii="Palatino Linotype" w:hAnsi="Palatino Linotype" w:cs="Arial"/>
          <w:b/>
        </w:rPr>
        <w:t xml:space="preserve">EL </w:t>
      </w:r>
      <w:r w:rsidRPr="00365167">
        <w:rPr>
          <w:rFonts w:ascii="Palatino Linotype" w:hAnsi="Palatino Linotype" w:cs="Arial"/>
          <w:b/>
        </w:rPr>
        <w:t xml:space="preserve">RECURRENTE </w:t>
      </w:r>
      <w:r w:rsidRPr="00365167">
        <w:rPr>
          <w:rFonts w:ascii="Palatino Linotype" w:hAnsi="Palatino Linotype" w:cs="Arial"/>
        </w:rPr>
        <w:t xml:space="preserve">manifestara lo que a su derecho conviniera, a efecto de presentar pruebas o alegatos y, en su caso, </w:t>
      </w:r>
      <w:r w:rsidRPr="00365167">
        <w:rPr>
          <w:rFonts w:ascii="Palatino Linotype" w:hAnsi="Palatino Linotype" w:cs="Arial"/>
          <w:b/>
        </w:rPr>
        <w:t xml:space="preserve">EL SUJETO OBLIGADO </w:t>
      </w:r>
      <w:r w:rsidRPr="00365167">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0A897DD6" w14:textId="77777777" w:rsidR="00754FEF" w:rsidRPr="00365167" w:rsidRDefault="00754FEF" w:rsidP="00365167">
      <w:pPr>
        <w:pStyle w:val="Prrafodelista"/>
        <w:spacing w:line="360" w:lineRule="auto"/>
        <w:ind w:left="0"/>
        <w:contextualSpacing/>
        <w:jc w:val="both"/>
        <w:rPr>
          <w:rFonts w:ascii="Palatino Linotype" w:hAnsi="Palatino Linotype" w:cs="Arial"/>
        </w:rPr>
      </w:pPr>
    </w:p>
    <w:p w14:paraId="57AD224E" w14:textId="77777777" w:rsidR="00754FEF" w:rsidRPr="00365167" w:rsidRDefault="00754FEF" w:rsidP="00365167">
      <w:pPr>
        <w:spacing w:line="360" w:lineRule="auto"/>
        <w:jc w:val="both"/>
        <w:rPr>
          <w:rFonts w:ascii="Palatino Linotype" w:hAnsi="Palatino Linotype" w:cs="Arial"/>
          <w:b/>
          <w:bCs/>
        </w:rPr>
      </w:pPr>
      <w:r w:rsidRPr="00365167">
        <w:rPr>
          <w:rFonts w:ascii="Palatino Linotype" w:eastAsia="Arial Unicode MS" w:hAnsi="Palatino Linotype" w:cs="Arial"/>
          <w:b/>
        </w:rPr>
        <w:t xml:space="preserve">b) </w:t>
      </w:r>
      <w:r w:rsidRPr="00365167">
        <w:rPr>
          <w:rFonts w:ascii="Palatino Linotype" w:hAnsi="Palatino Linotype" w:cs="Arial"/>
          <w:b/>
          <w:bCs/>
        </w:rPr>
        <w:t>Informe Justificado</w:t>
      </w:r>
    </w:p>
    <w:p w14:paraId="2809E095" w14:textId="42DF9D6C" w:rsidR="00754FEF" w:rsidRPr="00365167" w:rsidRDefault="00754FEF" w:rsidP="00365167">
      <w:pPr>
        <w:spacing w:line="360" w:lineRule="auto"/>
        <w:jc w:val="both"/>
        <w:rPr>
          <w:rFonts w:ascii="Palatino Linotype" w:hAnsi="Palatino Linotype" w:cs="Arial"/>
          <w:lang w:eastAsia="es-MX"/>
        </w:rPr>
      </w:pPr>
      <w:r w:rsidRPr="00365167">
        <w:rPr>
          <w:rFonts w:ascii="Palatino Linotype" w:hAnsi="Palatino Linotype" w:cs="Arial"/>
        </w:rPr>
        <w:lastRenderedPageBreak/>
        <w:t>En cumplimiento a lo anterior, de las constancias del expediente electrónico del</w:t>
      </w:r>
      <w:r w:rsidRPr="00365167">
        <w:rPr>
          <w:rFonts w:ascii="Palatino Linotype" w:hAnsi="Palatino Linotype" w:cs="Arial"/>
          <w:b/>
        </w:rPr>
        <w:t xml:space="preserve"> SAIMEX</w:t>
      </w:r>
      <w:r w:rsidRPr="00365167">
        <w:rPr>
          <w:rFonts w:ascii="Palatino Linotype" w:hAnsi="Palatino Linotype" w:cs="Arial"/>
        </w:rPr>
        <w:t xml:space="preserve">, se advierte que el </w:t>
      </w:r>
      <w:r w:rsidR="005A06E3" w:rsidRPr="00365167">
        <w:rPr>
          <w:rFonts w:ascii="Palatino Linotype" w:hAnsi="Palatino Linotype" w:cs="Arial"/>
          <w:b/>
        </w:rPr>
        <w:t>diecisiete de octubre</w:t>
      </w:r>
      <w:r w:rsidRPr="00365167">
        <w:rPr>
          <w:rFonts w:ascii="Palatino Linotype" w:hAnsi="Palatino Linotype" w:cs="Arial"/>
          <w:b/>
        </w:rPr>
        <w:t xml:space="preserve"> de dos mil veintitrés</w:t>
      </w:r>
      <w:r w:rsidRPr="00365167">
        <w:rPr>
          <w:rFonts w:ascii="Palatino Linotype" w:hAnsi="Palatino Linotype" w:cs="Arial"/>
        </w:rPr>
        <w:t xml:space="preserve">, </w:t>
      </w:r>
      <w:r w:rsidRPr="00365167">
        <w:rPr>
          <w:rFonts w:ascii="Palatino Linotype" w:hAnsi="Palatino Linotype" w:cs="Arial"/>
          <w:b/>
        </w:rPr>
        <w:t>EL SUJETO OBLIGADO</w:t>
      </w:r>
      <w:r w:rsidRPr="00365167">
        <w:rPr>
          <w:rFonts w:ascii="Palatino Linotype" w:hAnsi="Palatino Linotype" w:cs="Arial"/>
        </w:rPr>
        <w:t xml:space="preserve"> envió el Informe Justificado, </w:t>
      </w:r>
      <w:r w:rsidR="005A06E3" w:rsidRPr="00365167">
        <w:rPr>
          <w:rFonts w:ascii="Palatino Linotype" w:hAnsi="Palatino Linotype" w:cs="Arial"/>
        </w:rPr>
        <w:t xml:space="preserve">mismo que fue puesto a la vista mediante Acuerdo, el veintinueve de noviembre de dos mil veintitrés, </w:t>
      </w:r>
      <w:r w:rsidRPr="00365167">
        <w:rPr>
          <w:rFonts w:ascii="Palatino Linotype" w:hAnsi="Palatino Linotype" w:cs="Arial"/>
        </w:rPr>
        <w:t>como se desprende a continuación</w:t>
      </w:r>
      <w:r w:rsidRPr="00365167">
        <w:rPr>
          <w:rFonts w:ascii="Palatino Linotype" w:hAnsi="Palatino Linotype" w:cs="Arial"/>
          <w:lang w:eastAsia="es-MX"/>
        </w:rPr>
        <w:t xml:space="preserve">: </w:t>
      </w:r>
    </w:p>
    <w:p w14:paraId="1DF96A3B" w14:textId="77777777" w:rsidR="00754FEF" w:rsidRPr="00365167" w:rsidRDefault="00754FEF" w:rsidP="00365167">
      <w:pPr>
        <w:spacing w:line="360" w:lineRule="auto"/>
        <w:jc w:val="both"/>
        <w:rPr>
          <w:rFonts w:ascii="Palatino Linotype" w:hAnsi="Palatino Linotype" w:cs="Arial"/>
          <w:lang w:eastAsia="es-MX"/>
        </w:rPr>
      </w:pPr>
    </w:p>
    <w:p w14:paraId="046D1275" w14:textId="40BFD5D3" w:rsidR="00754FEF" w:rsidRPr="00365167" w:rsidRDefault="005A06E3" w:rsidP="00365167">
      <w:pPr>
        <w:spacing w:line="360" w:lineRule="auto"/>
        <w:jc w:val="both"/>
        <w:rPr>
          <w:rFonts w:ascii="Palatino Linotype" w:hAnsi="Palatino Linotype" w:cs="Arial"/>
          <w:lang w:eastAsia="es-MX"/>
        </w:rPr>
      </w:pPr>
      <w:r w:rsidRPr="00365167">
        <w:rPr>
          <w:rFonts w:ascii="Palatino Linotype" w:hAnsi="Palatino Linotype" w:cs="Arial"/>
          <w:noProof/>
          <w:lang w:eastAsia="es-MX"/>
        </w:rPr>
        <w:drawing>
          <wp:inline distT="0" distB="0" distL="0" distR="0" wp14:anchorId="4FD18444" wp14:editId="618621BE">
            <wp:extent cx="5791200" cy="269965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4289" cy="2701097"/>
                    </a:xfrm>
                    <a:prstGeom prst="rect">
                      <a:avLst/>
                    </a:prstGeom>
                    <a:noFill/>
                    <a:ln>
                      <a:noFill/>
                    </a:ln>
                  </pic:spPr>
                </pic:pic>
              </a:graphicData>
            </a:graphic>
          </wp:inline>
        </w:drawing>
      </w:r>
    </w:p>
    <w:p w14:paraId="6769CEBF" w14:textId="77777777" w:rsidR="00754FEF" w:rsidRPr="00365167" w:rsidRDefault="00754FEF" w:rsidP="00365167">
      <w:pPr>
        <w:spacing w:line="360" w:lineRule="auto"/>
        <w:jc w:val="both"/>
        <w:rPr>
          <w:rFonts w:ascii="Palatino Linotype" w:hAnsi="Palatino Linotype" w:cs="Arial"/>
          <w:lang w:eastAsia="es-MX"/>
        </w:rPr>
      </w:pPr>
    </w:p>
    <w:p w14:paraId="612D50B9" w14:textId="4AE64962" w:rsidR="00754FEF" w:rsidRPr="00365167" w:rsidRDefault="00754FEF" w:rsidP="00365167">
      <w:pPr>
        <w:spacing w:line="360" w:lineRule="auto"/>
        <w:jc w:val="both"/>
        <w:rPr>
          <w:rFonts w:ascii="Palatino Linotype" w:hAnsi="Palatino Linotype" w:cs="Arial"/>
          <w:lang w:eastAsia="es-MX"/>
        </w:rPr>
      </w:pPr>
      <w:r w:rsidRPr="00365167">
        <w:rPr>
          <w:rFonts w:ascii="Palatino Linotype" w:hAnsi="Palatino Linotype" w:cs="Arial"/>
          <w:lang w:eastAsia="es-MX"/>
        </w:rPr>
        <w:t xml:space="preserve">Advirtiendo de </w:t>
      </w:r>
      <w:r w:rsidRPr="00365167">
        <w:rPr>
          <w:rFonts w:ascii="Palatino Linotype" w:hAnsi="Palatino Linotype" w:cs="Arial"/>
        </w:rPr>
        <w:t>dicho</w:t>
      </w:r>
      <w:r w:rsidRPr="00365167">
        <w:rPr>
          <w:rFonts w:ascii="Palatino Linotype" w:hAnsi="Palatino Linotype" w:cs="Arial"/>
          <w:lang w:eastAsia="es-MX"/>
        </w:rPr>
        <w:t xml:space="preserve"> informe, que </w:t>
      </w:r>
      <w:r w:rsidRPr="00365167">
        <w:rPr>
          <w:rFonts w:ascii="Palatino Linotype" w:hAnsi="Palatino Linotype" w:cs="Arial"/>
          <w:b/>
          <w:lang w:eastAsia="es-MX"/>
        </w:rPr>
        <w:t>EL SUJETO OBLIGADO</w:t>
      </w:r>
      <w:r w:rsidRPr="00365167">
        <w:rPr>
          <w:rFonts w:ascii="Palatino Linotype" w:hAnsi="Palatino Linotype" w:cs="Arial"/>
          <w:lang w:eastAsia="es-MX"/>
        </w:rPr>
        <w:t xml:space="preserve"> anexó </w:t>
      </w:r>
      <w:r w:rsidR="005A06E3" w:rsidRPr="00365167">
        <w:rPr>
          <w:rFonts w:ascii="Palatino Linotype" w:hAnsi="Palatino Linotype" w:cs="Arial"/>
          <w:lang w:eastAsia="es-MX"/>
        </w:rPr>
        <w:t>el archivo electrónico que a continuación se describe</w:t>
      </w:r>
      <w:r w:rsidRPr="00365167">
        <w:rPr>
          <w:rFonts w:ascii="Palatino Linotype" w:hAnsi="Palatino Linotype" w:cs="Arial"/>
          <w:lang w:eastAsia="es-MX"/>
        </w:rPr>
        <w:t xml:space="preserve">: </w:t>
      </w:r>
    </w:p>
    <w:p w14:paraId="227EB328" w14:textId="77777777" w:rsidR="00754FEF" w:rsidRPr="00365167" w:rsidRDefault="00754FEF" w:rsidP="00365167">
      <w:pPr>
        <w:spacing w:line="360" w:lineRule="auto"/>
        <w:jc w:val="both"/>
        <w:rPr>
          <w:rFonts w:ascii="Palatino Linotype" w:hAnsi="Palatino Linotype" w:cs="Arial"/>
          <w:lang w:eastAsia="es-MX"/>
        </w:rPr>
      </w:pPr>
    </w:p>
    <w:p w14:paraId="2878EA60" w14:textId="0D44C60B" w:rsidR="00B44F9B" w:rsidRPr="00365167" w:rsidRDefault="00042EE9" w:rsidP="00365167">
      <w:pPr>
        <w:spacing w:line="360" w:lineRule="auto"/>
        <w:jc w:val="both"/>
        <w:rPr>
          <w:rFonts w:ascii="Palatino Linotype" w:hAnsi="Palatino Linotype" w:cs="Arial"/>
          <w:b/>
          <w:i/>
          <w:lang w:eastAsia="es-MX"/>
        </w:rPr>
      </w:pPr>
      <w:hyperlink r:id="rId9" w:history="1">
        <w:r w:rsidR="00A56142" w:rsidRPr="00365167">
          <w:rPr>
            <w:rStyle w:val="Hipervnculo"/>
            <w:rFonts w:ascii="Palatino Linotype" w:hAnsi="Palatino Linotype" w:cs="Arial"/>
            <w:b/>
            <w:bCs/>
            <w:i/>
            <w:color w:val="auto"/>
            <w:lang w:eastAsia="es-MX"/>
          </w:rPr>
          <w:t>RR. 4237 MANIFESTACIONES.zip</w:t>
        </w:r>
      </w:hyperlink>
      <w:r w:rsidR="00754FEF" w:rsidRPr="00365167">
        <w:rPr>
          <w:rFonts w:ascii="Palatino Linotype" w:hAnsi="Palatino Linotype" w:cs="Arial"/>
          <w:b/>
          <w:i/>
          <w:lang w:eastAsia="es-MX"/>
        </w:rPr>
        <w:t xml:space="preserve">: </w:t>
      </w:r>
      <w:r w:rsidR="00B44F9B" w:rsidRPr="00365167">
        <w:rPr>
          <w:rFonts w:ascii="Palatino Linotype" w:hAnsi="Palatino Linotype" w:cs="Arial"/>
          <w:lang w:eastAsia="es-MX"/>
        </w:rPr>
        <w:t>consta de los siguientes archivos</w:t>
      </w:r>
    </w:p>
    <w:p w14:paraId="226E5436" w14:textId="4A6AB632" w:rsidR="00B44F9B" w:rsidRPr="00365167" w:rsidRDefault="005A06E3" w:rsidP="00365167">
      <w:pPr>
        <w:pStyle w:val="Prrafodelista"/>
        <w:numPr>
          <w:ilvl w:val="0"/>
          <w:numId w:val="15"/>
        </w:numPr>
        <w:spacing w:line="360" w:lineRule="auto"/>
        <w:jc w:val="both"/>
        <w:rPr>
          <w:rFonts w:ascii="Palatino Linotype" w:hAnsi="Palatino Linotype" w:cs="Arial"/>
          <w:b/>
          <w:i/>
          <w:lang w:eastAsia="es-MX"/>
        </w:rPr>
      </w:pPr>
      <w:r w:rsidRPr="00365167">
        <w:rPr>
          <w:rFonts w:ascii="Palatino Linotype" w:hAnsi="Palatino Linotype" w:cs="Arial"/>
          <w:b/>
          <w:i/>
          <w:lang w:eastAsia="es-MX"/>
        </w:rPr>
        <w:t>00149MALINALIP2023.pdf</w:t>
      </w:r>
      <w:r w:rsidR="00B44F9B" w:rsidRPr="00365167">
        <w:rPr>
          <w:rFonts w:ascii="Palatino Linotype" w:hAnsi="Palatino Linotype" w:cs="Arial"/>
          <w:b/>
          <w:i/>
          <w:lang w:eastAsia="es-MX"/>
        </w:rPr>
        <w:t xml:space="preserve">: </w:t>
      </w:r>
      <w:r w:rsidR="00B44F9B" w:rsidRPr="00365167">
        <w:rPr>
          <w:rFonts w:ascii="Palatino Linotype" w:hAnsi="Palatino Linotype" w:cs="Arial"/>
          <w:lang w:eastAsia="es-MX"/>
        </w:rPr>
        <w:t xml:space="preserve">consta de </w:t>
      </w:r>
      <w:r w:rsidRPr="00365167">
        <w:rPr>
          <w:rFonts w:ascii="Palatino Linotype" w:hAnsi="Palatino Linotype" w:cs="Arial"/>
          <w:lang w:eastAsia="es-MX"/>
        </w:rPr>
        <w:t>una foja, relativa</w:t>
      </w:r>
      <w:r w:rsidR="00B44F9B" w:rsidRPr="00365167">
        <w:rPr>
          <w:rFonts w:ascii="Palatino Linotype" w:hAnsi="Palatino Linotype" w:cs="Arial"/>
          <w:lang w:eastAsia="es-MX"/>
        </w:rPr>
        <w:t xml:space="preserve"> al oficio </w:t>
      </w:r>
      <w:r w:rsidRPr="00365167">
        <w:rPr>
          <w:rFonts w:ascii="Palatino Linotype" w:hAnsi="Palatino Linotype" w:cs="Arial"/>
          <w:lang w:eastAsia="es-MX"/>
        </w:rPr>
        <w:t>S.M./169/09/2023</w:t>
      </w:r>
      <w:r w:rsidR="00024EEE" w:rsidRPr="00365167">
        <w:rPr>
          <w:rFonts w:ascii="Palatino Linotype" w:hAnsi="Palatino Linotype" w:cs="Arial"/>
          <w:lang w:eastAsia="es-MX"/>
        </w:rPr>
        <w:t xml:space="preserve">, mediante el que </w:t>
      </w:r>
      <w:r w:rsidRPr="00365167">
        <w:rPr>
          <w:rFonts w:ascii="Palatino Linotype" w:hAnsi="Palatino Linotype" w:cs="Arial"/>
          <w:lang w:eastAsia="es-MX"/>
        </w:rPr>
        <w:t xml:space="preserve">la Síndico Municipal </w:t>
      </w:r>
      <w:r w:rsidR="006262F1" w:rsidRPr="00365167">
        <w:rPr>
          <w:rFonts w:ascii="Palatino Linotype" w:hAnsi="Palatino Linotype" w:cs="Arial"/>
          <w:lang w:eastAsia="es-MX"/>
        </w:rPr>
        <w:t xml:space="preserve">que las gestiones de coordinación con la EDAYO para llevar a cabo las capacitaciones de “corte de </w:t>
      </w:r>
      <w:r w:rsidR="006262F1" w:rsidRPr="00365167">
        <w:rPr>
          <w:rFonts w:ascii="Palatino Linotype" w:hAnsi="Palatino Linotype" w:cs="Arial"/>
          <w:lang w:eastAsia="es-MX"/>
        </w:rPr>
        <w:lastRenderedPageBreak/>
        <w:t xml:space="preserve">cabello integral”, se han efectuado por esta Sindicatura, en forma verbal por lo que no existen convenios suscritos. </w:t>
      </w:r>
    </w:p>
    <w:p w14:paraId="1F23F927" w14:textId="5CC9A78C" w:rsidR="005A06E3" w:rsidRPr="00365167" w:rsidRDefault="005A06E3" w:rsidP="00365167">
      <w:pPr>
        <w:spacing w:line="360" w:lineRule="auto"/>
        <w:jc w:val="both"/>
        <w:rPr>
          <w:rFonts w:ascii="Palatino Linotype" w:hAnsi="Palatino Linotype" w:cs="Arial"/>
          <w:b/>
          <w:i/>
          <w:lang w:eastAsia="es-MX"/>
        </w:rPr>
      </w:pPr>
    </w:p>
    <w:p w14:paraId="4E9567D5" w14:textId="08EBC98C" w:rsidR="00671774" w:rsidRPr="00365167" w:rsidRDefault="00754FEF" w:rsidP="00365167">
      <w:pPr>
        <w:tabs>
          <w:tab w:val="center" w:pos="4252"/>
          <w:tab w:val="right" w:pos="8504"/>
        </w:tabs>
        <w:spacing w:line="360" w:lineRule="auto"/>
        <w:jc w:val="both"/>
        <w:rPr>
          <w:rFonts w:ascii="Palatino Linotype" w:eastAsia="MS Mincho" w:hAnsi="Palatino Linotype"/>
          <w:lang w:eastAsia="es-MX"/>
        </w:rPr>
      </w:pPr>
      <w:r w:rsidRPr="00365167">
        <w:rPr>
          <w:rFonts w:ascii="Palatino Linotype" w:eastAsia="MS Mincho" w:hAnsi="Palatino Linotype"/>
          <w:lang w:eastAsia="es-MX"/>
        </w:rPr>
        <w:t xml:space="preserve">Por su parte, el particular </w:t>
      </w:r>
      <w:r w:rsidR="00FC6301" w:rsidRPr="00365167">
        <w:rPr>
          <w:rFonts w:ascii="Palatino Linotype" w:eastAsia="MS Mincho" w:hAnsi="Palatino Linotype"/>
          <w:lang w:eastAsia="es-MX"/>
        </w:rPr>
        <w:t>no realizó manifestación</w:t>
      </w:r>
      <w:r w:rsidR="00671774" w:rsidRPr="00365167">
        <w:rPr>
          <w:rFonts w:ascii="Palatino Linotype" w:eastAsia="MS Mincho" w:hAnsi="Palatino Linotype"/>
          <w:lang w:eastAsia="es-MX"/>
        </w:rPr>
        <w:t xml:space="preserve"> </w:t>
      </w:r>
      <w:r w:rsidR="00FC6301" w:rsidRPr="00365167">
        <w:rPr>
          <w:rFonts w:ascii="Palatino Linotype" w:eastAsia="MS Mincho" w:hAnsi="Palatino Linotype"/>
          <w:lang w:eastAsia="es-MX"/>
        </w:rPr>
        <w:t>alguna.</w:t>
      </w:r>
    </w:p>
    <w:p w14:paraId="12726D82" w14:textId="6F7F2B09" w:rsidR="00754FEF" w:rsidRPr="00365167" w:rsidRDefault="00754FEF" w:rsidP="00365167">
      <w:pPr>
        <w:spacing w:line="360" w:lineRule="auto"/>
        <w:jc w:val="both"/>
        <w:rPr>
          <w:rFonts w:ascii="Palatino Linotype" w:eastAsia="Palatino Linotype" w:hAnsi="Palatino Linotype" w:cs="Palatino Linotype"/>
          <w:b/>
        </w:rPr>
      </w:pPr>
    </w:p>
    <w:p w14:paraId="7CA2F073" w14:textId="49FDAD45" w:rsidR="00F8730F" w:rsidRPr="00365167" w:rsidRDefault="00F759F5" w:rsidP="00365167">
      <w:pPr>
        <w:spacing w:line="360" w:lineRule="auto"/>
        <w:jc w:val="both"/>
        <w:rPr>
          <w:rFonts w:ascii="Palatino Linotype" w:eastAsia="Palatino Linotype" w:hAnsi="Palatino Linotype" w:cs="Palatino Linotype"/>
          <w:b/>
        </w:rPr>
      </w:pPr>
      <w:r w:rsidRPr="00365167">
        <w:rPr>
          <w:rFonts w:ascii="Palatino Linotype" w:eastAsia="Palatino Linotype" w:hAnsi="Palatino Linotype" w:cs="Palatino Linotype"/>
          <w:b/>
        </w:rPr>
        <w:t>c</w:t>
      </w:r>
      <w:r w:rsidR="00F8730F" w:rsidRPr="00365167">
        <w:rPr>
          <w:rFonts w:ascii="Palatino Linotype" w:eastAsia="Palatino Linotype" w:hAnsi="Palatino Linotype" w:cs="Palatino Linotype"/>
          <w:b/>
        </w:rPr>
        <w:t xml:space="preserve">) De la ampliación del </w:t>
      </w:r>
      <w:r w:rsidR="001E790C" w:rsidRPr="00365167">
        <w:rPr>
          <w:rFonts w:ascii="Palatino Linotype" w:eastAsia="Palatino Linotype" w:hAnsi="Palatino Linotype" w:cs="Palatino Linotype"/>
          <w:b/>
        </w:rPr>
        <w:t>término</w:t>
      </w:r>
      <w:r w:rsidR="00F8730F" w:rsidRPr="00365167">
        <w:rPr>
          <w:rFonts w:ascii="Palatino Linotype" w:eastAsia="Palatino Linotype" w:hAnsi="Palatino Linotype" w:cs="Palatino Linotype"/>
          <w:b/>
        </w:rPr>
        <w:t xml:space="preserve"> para resolver</w:t>
      </w:r>
    </w:p>
    <w:p w14:paraId="7D366D61" w14:textId="7088B422" w:rsidR="00F8730F" w:rsidRPr="00365167" w:rsidRDefault="006262F1" w:rsidP="00365167">
      <w:pPr>
        <w:spacing w:line="360" w:lineRule="auto"/>
        <w:jc w:val="both"/>
        <w:rPr>
          <w:rFonts w:ascii="Palatino Linotype" w:eastAsia="Calibri" w:hAnsi="Palatino Linotype" w:cs="Arial"/>
          <w:lang w:val="es-ES_tradnl"/>
        </w:rPr>
      </w:pPr>
      <w:r w:rsidRPr="00365167">
        <w:rPr>
          <w:rFonts w:ascii="Palatino Linotype" w:eastAsia="Calibri" w:hAnsi="Palatino Linotype" w:cs="Arial"/>
          <w:lang w:val="es-ES_tradnl"/>
        </w:rPr>
        <w:t xml:space="preserve">El </w:t>
      </w:r>
      <w:r w:rsidRPr="00365167">
        <w:rPr>
          <w:rFonts w:ascii="Palatino Linotype" w:eastAsia="Calibri" w:hAnsi="Palatino Linotype" w:cs="Arial"/>
          <w:b/>
          <w:lang w:val="es-ES_tradnl"/>
        </w:rPr>
        <w:t>veintinueve de noviembre</w:t>
      </w:r>
      <w:r w:rsidRPr="00365167">
        <w:rPr>
          <w:rFonts w:ascii="Palatino Linotype" w:eastAsia="Calibri" w:hAnsi="Palatino Linotype" w:cs="Arial"/>
          <w:lang w:val="es-ES_tradnl"/>
        </w:rPr>
        <w:t xml:space="preserve"> </w:t>
      </w:r>
      <w:r w:rsidR="00F8730F" w:rsidRPr="00365167">
        <w:rPr>
          <w:rFonts w:ascii="Palatino Linotype" w:eastAsia="Calibri" w:hAnsi="Palatino Linotype" w:cs="Arial"/>
          <w:b/>
          <w:lang w:val="es-ES_tradnl"/>
        </w:rPr>
        <w:t>de dos mil veintitrés</w:t>
      </w:r>
      <w:r w:rsidR="00F8730F" w:rsidRPr="00365167">
        <w:rPr>
          <w:rFonts w:ascii="Palatino Linotype" w:eastAsia="Calibri" w:hAnsi="Palatino Linotype" w:cs="Arial"/>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2C0F1CBF" w14:textId="77777777" w:rsidR="00F8730F" w:rsidRPr="00365167" w:rsidRDefault="00F8730F" w:rsidP="00365167">
      <w:pPr>
        <w:spacing w:line="360" w:lineRule="auto"/>
        <w:jc w:val="both"/>
        <w:rPr>
          <w:rFonts w:ascii="Palatino Linotype" w:hAnsi="Palatino Linotype"/>
          <w:lang w:val="es-ES_tradnl"/>
        </w:rPr>
      </w:pPr>
    </w:p>
    <w:p w14:paraId="5ACEA4A0"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 xml:space="preserve">Este organismo garante no pasa por alto justificar, </w:t>
      </w:r>
      <w:r w:rsidRPr="00365167">
        <w:rPr>
          <w:rFonts w:ascii="Palatino Linotype" w:hAnsi="Palatino Linotype"/>
          <w:bCs/>
          <w:lang w:val="es-ES_tradnl"/>
        </w:rPr>
        <w:t xml:space="preserve">que el plazo para emitir resolución en el presente asunto </w:t>
      </w:r>
      <w:r w:rsidRPr="00365167">
        <w:rPr>
          <w:rFonts w:ascii="Palatino Linotype" w:hAnsi="Palatino Linotype"/>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8E74C7"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 xml:space="preserve"> </w:t>
      </w:r>
    </w:p>
    <w:p w14:paraId="2822CA4A"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 xml:space="preserve">Por ello, es menester precisar que, si bien se ha excedido el plazo para resolver el presente medio de impugnación, de conformidad con la ley de la materia, </w:t>
      </w:r>
      <w:r w:rsidRPr="00365167">
        <w:rPr>
          <w:rFonts w:ascii="Palatino Linotype" w:hAnsi="Palatino Linotype"/>
          <w:bCs/>
          <w:lang w:val="es-ES_tradnl"/>
        </w:rPr>
        <w:t>el plazo para emitir resolución</w:t>
      </w:r>
      <w:r w:rsidRPr="00365167">
        <w:rPr>
          <w:rFonts w:ascii="Palatino Linotype" w:hAnsi="Palatino Linotype"/>
          <w:lang w:val="es-ES_tradnl"/>
        </w:rPr>
        <w:t xml:space="preserve"> se encuentra justificado en los elementos para medir su razonabilidad de asuntos conforme a los parámetros establecidos por diversos órganos </w:t>
      </w:r>
      <w:r w:rsidRPr="00365167">
        <w:rPr>
          <w:rFonts w:ascii="Palatino Linotype" w:hAnsi="Palatino Linotype"/>
          <w:lang w:val="es-ES_tradnl"/>
        </w:rPr>
        <w:lastRenderedPageBreak/>
        <w:t>jurisdiccionales federales, aplicables también en procedimientos análogos, como el que nos ocupa.</w:t>
      </w:r>
    </w:p>
    <w:p w14:paraId="59B7441C"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 xml:space="preserve"> </w:t>
      </w:r>
    </w:p>
    <w:p w14:paraId="66BCCE18"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3B6C72"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 xml:space="preserve"> </w:t>
      </w:r>
    </w:p>
    <w:p w14:paraId="26BC49AD"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6339DB"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 xml:space="preserve"> </w:t>
      </w:r>
    </w:p>
    <w:p w14:paraId="19AF4F64"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75857815"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p>
    <w:p w14:paraId="1C5CA5C8" w14:textId="77777777" w:rsidR="00F8730F" w:rsidRPr="00365167" w:rsidRDefault="00F8730F" w:rsidP="00365167">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b/>
          <w:lang w:val="es-ES_tradnl"/>
        </w:rPr>
        <w:t>Complejidad del asunto:</w:t>
      </w:r>
      <w:r w:rsidRPr="00365167">
        <w:rPr>
          <w:rFonts w:ascii="Palatino Linotype" w:hAnsi="Palatino Linotype"/>
          <w:lang w:val="es-ES_tradnl"/>
        </w:rPr>
        <w:t xml:space="preserve"> La complejidad de la prueba, la pluralidad de sujetos procesales, el tiempo transcurrido, las características y contexto del recurso.</w:t>
      </w:r>
    </w:p>
    <w:p w14:paraId="2950AFB7" w14:textId="77777777" w:rsidR="00F8730F" w:rsidRPr="00365167" w:rsidRDefault="00F8730F" w:rsidP="00365167">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b/>
          <w:lang w:val="es-ES_tradnl"/>
        </w:rPr>
        <w:t>Actividad Procesal del interesado:</w:t>
      </w:r>
      <w:r w:rsidRPr="00365167">
        <w:rPr>
          <w:rFonts w:ascii="Palatino Linotype" w:hAnsi="Palatino Linotype"/>
          <w:lang w:val="es-ES_tradnl"/>
        </w:rPr>
        <w:t xml:space="preserve"> Acciones u omisiones del interesado.</w:t>
      </w:r>
    </w:p>
    <w:p w14:paraId="1771D2F4" w14:textId="77777777" w:rsidR="00F8730F" w:rsidRPr="00365167" w:rsidRDefault="00F8730F" w:rsidP="00365167">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b/>
          <w:lang w:val="es-ES_tradnl"/>
        </w:rPr>
        <w:t>Conducta de la Autoridad:</w:t>
      </w:r>
      <w:r w:rsidRPr="00365167">
        <w:rPr>
          <w:rFonts w:ascii="Palatino Linotype" w:hAnsi="Palatino Linotype"/>
          <w:lang w:val="es-ES_tradnl"/>
        </w:rPr>
        <w:t xml:space="preserve"> Las Acciones u omisiones realizadas en el procedimiento. Así como si la autoridad actuó con la debida diligencia.</w:t>
      </w:r>
    </w:p>
    <w:p w14:paraId="04B69B75" w14:textId="77777777" w:rsidR="00F8730F" w:rsidRPr="00365167" w:rsidRDefault="00F8730F" w:rsidP="00365167">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b/>
          <w:lang w:val="es-ES_tradnl"/>
        </w:rPr>
        <w:t>La afectación generada en la situación jurídica de la persona involucrada en el proceso:</w:t>
      </w:r>
      <w:r w:rsidRPr="00365167">
        <w:rPr>
          <w:rFonts w:ascii="Palatino Linotype" w:hAnsi="Palatino Linotype"/>
          <w:lang w:val="es-ES_tradnl"/>
        </w:rPr>
        <w:t xml:space="preserve"> Violación a sus derechos humanos.</w:t>
      </w:r>
    </w:p>
    <w:p w14:paraId="6C768F8C"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p>
    <w:p w14:paraId="1B6DE8F8"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8F365A"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p>
    <w:p w14:paraId="2B2506BE"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6807E04"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p>
    <w:p w14:paraId="4A6F34DF"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4C2B8D"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p>
    <w:p w14:paraId="302F8036"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Al respecto, también son de considerar los criterios sostenidos por el Cuarto Tribunal Colegiado en Materia Administrativa del Primer Circuito, cuyos rubros y datos de identificación son los siguientes:</w:t>
      </w:r>
    </w:p>
    <w:p w14:paraId="2956761A"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p>
    <w:p w14:paraId="74FD9F28"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w:t>
      </w:r>
      <w:r w:rsidRPr="00365167">
        <w:rPr>
          <w:rFonts w:ascii="Palatino Linotype" w:hAnsi="Palatino Linotype"/>
          <w:b/>
          <w:lang w:val="es-ES_tradnl"/>
        </w:rPr>
        <w:t>PLAZO RAZONABLE PARA RESOLVER. DIMENSIÓN Y EFECTOS DE ESTE CONCEPTO CUANDO SE ADUCE EXCESIVA CARGA DE TRABAJO.”</w:t>
      </w:r>
      <w:r w:rsidRPr="00365167">
        <w:rPr>
          <w:rFonts w:ascii="Palatino Linotype" w:hAnsi="Palatino Linotype"/>
          <w:lang w:val="es-ES_tradnl"/>
        </w:rPr>
        <w:t xml:space="preserve"> consultable en el Seminario Judicial de la Federación y su gaceta, con el registro digital 2002351.</w:t>
      </w:r>
    </w:p>
    <w:p w14:paraId="40CFA7F5"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p>
    <w:p w14:paraId="796B4787"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lang w:val="es-ES_tradnl"/>
        </w:rPr>
        <w:t>“</w:t>
      </w:r>
      <w:r w:rsidRPr="00365167">
        <w:rPr>
          <w:rFonts w:ascii="Palatino Linotype" w:hAnsi="Palatino Linotype"/>
          <w:b/>
          <w:lang w:val="es-ES_tradnl"/>
        </w:rPr>
        <w:t>PLAZO RAZONABLE PARA RESOLVER. CONCEPTO Y ELEMENTOS QUE LO INTEGRAN A LA LUZ DEL DERECHO INTERNACIONAL DE LOS DERECHOS HUMANOS.”,</w:t>
      </w:r>
      <w:r w:rsidRPr="00365167">
        <w:rPr>
          <w:rFonts w:ascii="Palatino Linotype" w:hAnsi="Palatino Linotype"/>
          <w:lang w:val="es-ES_tradnl"/>
        </w:rPr>
        <w:t xml:space="preserve"> visible en el Seminario Judicial de la Federación y su gaceta, con el registro digital 2002350.</w:t>
      </w:r>
    </w:p>
    <w:p w14:paraId="23A40AF8"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p>
    <w:p w14:paraId="6745888F" w14:textId="77777777" w:rsidR="00F8730F" w:rsidRPr="00365167" w:rsidRDefault="00F8730F" w:rsidP="00365167">
      <w:pPr>
        <w:pBdr>
          <w:top w:val="nil"/>
          <w:left w:val="nil"/>
          <w:bottom w:val="nil"/>
          <w:right w:val="nil"/>
          <w:between w:val="nil"/>
        </w:pBdr>
        <w:spacing w:line="360" w:lineRule="auto"/>
        <w:contextualSpacing/>
        <w:jc w:val="both"/>
        <w:rPr>
          <w:rFonts w:ascii="Palatino Linotype" w:hAnsi="Palatino Linotype"/>
          <w:lang w:val="es-ES_tradnl"/>
        </w:rPr>
      </w:pPr>
      <w:r w:rsidRPr="00365167">
        <w:rPr>
          <w:rFonts w:ascii="Palatino Linotype" w:hAnsi="Palatino Linotype"/>
          <w:bCs/>
          <w:lang w:val="es-ES_tradnl"/>
        </w:rPr>
        <w:t>Por ello, este organismo garante comprometido con la tutela de los derechos humanos confiados señala que este exceso del plazo legal para resolver el presente asunto resulta de carácter excepcional.</w:t>
      </w:r>
    </w:p>
    <w:p w14:paraId="44B818D1" w14:textId="6E152814" w:rsidR="00F8730F" w:rsidRPr="00365167" w:rsidRDefault="00F8730F" w:rsidP="00365167">
      <w:pPr>
        <w:spacing w:line="360" w:lineRule="auto"/>
        <w:jc w:val="both"/>
        <w:rPr>
          <w:rFonts w:ascii="Palatino Linotype" w:eastAsia="Palatino Linotype" w:hAnsi="Palatino Linotype" w:cs="Palatino Linotype"/>
          <w:b/>
        </w:rPr>
      </w:pPr>
    </w:p>
    <w:p w14:paraId="4ADFCBC0" w14:textId="19F178D1" w:rsidR="00754FEF" w:rsidRPr="00365167" w:rsidRDefault="00F8730F" w:rsidP="00365167">
      <w:pPr>
        <w:widowControl w:val="0"/>
        <w:tabs>
          <w:tab w:val="left" w:pos="0"/>
        </w:tabs>
        <w:spacing w:line="360" w:lineRule="auto"/>
        <w:jc w:val="both"/>
        <w:rPr>
          <w:rFonts w:ascii="Palatino Linotype" w:eastAsia="Palatino Linotype" w:hAnsi="Palatino Linotype" w:cs="Palatino Linotype"/>
          <w:b/>
        </w:rPr>
      </w:pPr>
      <w:r w:rsidRPr="00365167">
        <w:rPr>
          <w:rFonts w:ascii="Palatino Linotype" w:eastAsia="Palatino Linotype" w:hAnsi="Palatino Linotype" w:cs="Palatino Linotype"/>
          <w:b/>
        </w:rPr>
        <w:t>d</w:t>
      </w:r>
      <w:r w:rsidR="00754FEF" w:rsidRPr="00365167">
        <w:rPr>
          <w:rFonts w:ascii="Palatino Linotype" w:eastAsia="Palatino Linotype" w:hAnsi="Palatino Linotype" w:cs="Palatino Linotype"/>
          <w:b/>
        </w:rPr>
        <w:t>) Cierre de Instrucción</w:t>
      </w:r>
    </w:p>
    <w:p w14:paraId="06984F15" w14:textId="739F5EE0" w:rsidR="00754FEF" w:rsidRPr="00365167" w:rsidRDefault="00754FEF" w:rsidP="00365167">
      <w:pPr>
        <w:spacing w:line="360" w:lineRule="auto"/>
        <w:jc w:val="both"/>
        <w:rPr>
          <w:rFonts w:ascii="Palatino Linotype" w:eastAsia="Palatino Linotype" w:hAnsi="Palatino Linotype" w:cs="Palatino Linotype"/>
        </w:rPr>
      </w:pPr>
      <w:r w:rsidRPr="00365167">
        <w:rPr>
          <w:rFonts w:ascii="Palatino Linotype" w:eastAsia="Palatino Linotype" w:hAnsi="Palatino Linotype" w:cs="Palatino Linotype"/>
        </w:rPr>
        <w:t xml:space="preserve">Por lo que, una vez analizado el estado procesal que guarda el expediente, el </w:t>
      </w:r>
      <w:r w:rsidR="004E5111" w:rsidRPr="00365167">
        <w:rPr>
          <w:rFonts w:ascii="Palatino Linotype" w:eastAsia="Palatino Linotype" w:hAnsi="Palatino Linotype" w:cs="Palatino Linotype"/>
          <w:b/>
        </w:rPr>
        <w:t>dieciséis de enero de dos mil veinticuatro</w:t>
      </w:r>
      <w:r w:rsidRPr="00365167">
        <w:rPr>
          <w:rFonts w:ascii="Palatino Linotype" w:eastAsia="Palatino Linotype" w:hAnsi="Palatino Linotype" w:cs="Palatino Linotype"/>
        </w:rPr>
        <w:t xml:space="preserve">, la </w:t>
      </w:r>
      <w:r w:rsidRPr="00365167">
        <w:rPr>
          <w:rFonts w:ascii="Palatino Linotype" w:eastAsia="Palatino Linotype" w:hAnsi="Palatino Linotype" w:cs="Palatino Linotype"/>
          <w:b/>
        </w:rPr>
        <w:t xml:space="preserve">Comisionada Sharon Cristina Morales Martínez </w:t>
      </w:r>
      <w:r w:rsidRPr="00365167">
        <w:rPr>
          <w:rFonts w:ascii="Palatino Linotype" w:eastAsia="Palatino Linotype" w:hAnsi="Palatino Linotype" w:cs="Palatino Linotype"/>
        </w:rPr>
        <w:t xml:space="preserve">acordó el cierre de instrucción, así como la remisión del mismo, a efecto de ser resuelto, </w:t>
      </w:r>
      <w:r w:rsidRPr="00365167">
        <w:rPr>
          <w:rFonts w:ascii="Palatino Linotype" w:eastAsia="Palatino Linotype" w:hAnsi="Palatino Linotype" w:cs="Palatino Linotype"/>
        </w:rPr>
        <w:lastRenderedPageBreak/>
        <w:t>de conformidad con lo establecido en el artículo 185 fracciones VI y VIII de la Ley de Transparencia y Acceso a la Información Pública del Estado de México y Municipios.</w:t>
      </w:r>
    </w:p>
    <w:p w14:paraId="5C05AD10" w14:textId="77777777" w:rsidR="00754FEF" w:rsidRPr="00365167" w:rsidRDefault="00754FEF" w:rsidP="00365167">
      <w:pPr>
        <w:jc w:val="center"/>
        <w:rPr>
          <w:rFonts w:ascii="Palatino Linotype" w:hAnsi="Palatino Linotype"/>
          <w:b/>
          <w:bCs/>
          <w:spacing w:val="60"/>
          <w:sz w:val="28"/>
        </w:rPr>
      </w:pPr>
      <w:r w:rsidRPr="00365167">
        <w:rPr>
          <w:rFonts w:ascii="Palatino Linotype" w:hAnsi="Palatino Linotype"/>
          <w:b/>
          <w:bCs/>
          <w:spacing w:val="60"/>
          <w:sz w:val="28"/>
        </w:rPr>
        <w:t>CONSIDERANDO</w:t>
      </w:r>
    </w:p>
    <w:p w14:paraId="60CD3293" w14:textId="77777777" w:rsidR="00754FEF" w:rsidRPr="00365167" w:rsidRDefault="00754FEF" w:rsidP="00365167">
      <w:pPr>
        <w:jc w:val="center"/>
        <w:rPr>
          <w:rFonts w:ascii="Palatino Linotype" w:hAnsi="Palatino Linotype"/>
          <w:b/>
          <w:bCs/>
          <w:spacing w:val="60"/>
          <w:sz w:val="28"/>
        </w:rPr>
      </w:pPr>
    </w:p>
    <w:p w14:paraId="3B1A2398" w14:textId="77777777" w:rsidR="00754FEF" w:rsidRPr="00365167" w:rsidRDefault="00754FEF" w:rsidP="00365167">
      <w:pPr>
        <w:spacing w:line="360" w:lineRule="auto"/>
        <w:ind w:right="50"/>
        <w:jc w:val="both"/>
        <w:rPr>
          <w:rFonts w:ascii="Palatino Linotype" w:hAnsi="Palatino Linotype"/>
          <w:b/>
        </w:rPr>
      </w:pPr>
      <w:r w:rsidRPr="00365167">
        <w:rPr>
          <w:rFonts w:ascii="Palatino Linotype" w:hAnsi="Palatino Linotype"/>
          <w:b/>
          <w:sz w:val="28"/>
          <w:szCs w:val="28"/>
        </w:rPr>
        <w:t>PRIMERO</w:t>
      </w:r>
      <w:r w:rsidRPr="00365167">
        <w:rPr>
          <w:rFonts w:ascii="Palatino Linotype" w:hAnsi="Palatino Linotype"/>
          <w:b/>
        </w:rPr>
        <w:t>.</w:t>
      </w:r>
      <w:r w:rsidRPr="00365167">
        <w:rPr>
          <w:rFonts w:ascii="Palatino Linotype" w:hAnsi="Palatino Linotype"/>
        </w:rPr>
        <w:t xml:space="preserve"> </w:t>
      </w:r>
      <w:r w:rsidRPr="00365167">
        <w:rPr>
          <w:rFonts w:ascii="Palatino Linotype" w:hAnsi="Palatino Linotype"/>
          <w:b/>
        </w:rPr>
        <w:t>Competencia</w:t>
      </w:r>
      <w:r w:rsidRPr="00365167">
        <w:rPr>
          <w:rFonts w:ascii="Palatino Linotype" w:hAnsi="Palatino Linotype"/>
        </w:rPr>
        <w:t>.</w:t>
      </w:r>
      <w:r w:rsidRPr="00365167">
        <w:rPr>
          <w:rFonts w:ascii="Palatino Linotype" w:hAnsi="Palatino Linotype"/>
          <w:b/>
        </w:rPr>
        <w:t xml:space="preserve"> </w:t>
      </w:r>
    </w:p>
    <w:p w14:paraId="74D45129" w14:textId="77777777" w:rsidR="00754FEF" w:rsidRPr="00365167" w:rsidRDefault="00754FEF" w:rsidP="00365167">
      <w:pPr>
        <w:spacing w:line="360" w:lineRule="auto"/>
        <w:ind w:right="50"/>
        <w:jc w:val="both"/>
        <w:rPr>
          <w:rFonts w:ascii="Palatino Linotype" w:hAnsi="Palatino Linotype" w:cs="Arial"/>
        </w:rPr>
      </w:pPr>
      <w:r w:rsidRPr="0036516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65167">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103A9506" w14:textId="77777777" w:rsidR="00754FEF" w:rsidRPr="00365167" w:rsidRDefault="00754FEF" w:rsidP="00365167">
      <w:pPr>
        <w:spacing w:line="360" w:lineRule="auto"/>
        <w:ind w:right="50"/>
        <w:jc w:val="both"/>
        <w:rPr>
          <w:rFonts w:ascii="Palatino Linotype" w:hAnsi="Palatino Linotype" w:cs="Arial"/>
        </w:rPr>
      </w:pPr>
    </w:p>
    <w:p w14:paraId="3273B5DC" w14:textId="77777777" w:rsidR="00754FEF" w:rsidRPr="00365167" w:rsidRDefault="00754FEF" w:rsidP="00365167">
      <w:pPr>
        <w:pStyle w:val="Prrafodelista"/>
        <w:widowControl w:val="0"/>
        <w:autoSpaceDE w:val="0"/>
        <w:autoSpaceDN w:val="0"/>
        <w:adjustRightInd w:val="0"/>
        <w:spacing w:line="360" w:lineRule="auto"/>
        <w:ind w:left="0"/>
        <w:jc w:val="both"/>
        <w:rPr>
          <w:rFonts w:ascii="Palatino Linotype" w:hAnsi="Palatino Linotype" w:cs="Arial"/>
        </w:rPr>
      </w:pPr>
      <w:r w:rsidRPr="00365167">
        <w:rPr>
          <w:rFonts w:ascii="Palatino Linotype" w:hAnsi="Palatino Linotype"/>
          <w:b/>
          <w:sz w:val="28"/>
        </w:rPr>
        <w:t>SEGUNDO.</w:t>
      </w:r>
      <w:r w:rsidRPr="00365167">
        <w:rPr>
          <w:rFonts w:ascii="Palatino Linotype" w:hAnsi="Palatino Linotype" w:cs="Arial"/>
          <w:b/>
        </w:rPr>
        <w:t xml:space="preserve"> Interés.</w:t>
      </w:r>
      <w:r w:rsidRPr="00365167">
        <w:rPr>
          <w:rFonts w:ascii="Palatino Linotype" w:hAnsi="Palatino Linotype" w:cs="Arial"/>
        </w:rPr>
        <w:t xml:space="preserve"> </w:t>
      </w:r>
    </w:p>
    <w:p w14:paraId="1C1498FC" w14:textId="77777777" w:rsidR="00754FEF" w:rsidRPr="00365167" w:rsidRDefault="00754FEF" w:rsidP="00365167">
      <w:pPr>
        <w:spacing w:line="360" w:lineRule="auto"/>
        <w:jc w:val="both"/>
        <w:rPr>
          <w:rFonts w:ascii="Palatino Linotype" w:hAnsi="Palatino Linotype" w:cs="Arial"/>
          <w:b/>
          <w:bCs/>
        </w:rPr>
      </w:pPr>
      <w:r w:rsidRPr="00365167">
        <w:rPr>
          <w:rFonts w:ascii="Palatino Linotype" w:hAnsi="Palatino Linotype" w:cs="Arial"/>
          <w:bCs/>
        </w:rPr>
        <w:t xml:space="preserve">El Recurso de Revisión fue interpuesto por parte legítima, en atención a que se presentó por </w:t>
      </w:r>
      <w:r w:rsidRPr="00365167">
        <w:rPr>
          <w:rFonts w:ascii="Palatino Linotype" w:hAnsi="Palatino Linotype" w:cs="Arial"/>
          <w:b/>
        </w:rPr>
        <w:t>EL</w:t>
      </w:r>
      <w:r w:rsidRPr="00365167">
        <w:rPr>
          <w:rFonts w:ascii="Palatino Linotype" w:hAnsi="Palatino Linotype" w:cs="Arial"/>
          <w:b/>
          <w:bCs/>
        </w:rPr>
        <w:t xml:space="preserve"> RECURRENTE,</w:t>
      </w:r>
      <w:r w:rsidRPr="00365167">
        <w:rPr>
          <w:rFonts w:ascii="Palatino Linotype" w:hAnsi="Palatino Linotype" w:cs="Arial"/>
          <w:bCs/>
        </w:rPr>
        <w:t xml:space="preserve"> quien es la misma persona que formuló la solicitud de Acceso a la Información pública al </w:t>
      </w:r>
      <w:r w:rsidRPr="00365167">
        <w:rPr>
          <w:rFonts w:ascii="Palatino Linotype" w:hAnsi="Palatino Linotype" w:cs="Arial"/>
          <w:b/>
          <w:bCs/>
        </w:rPr>
        <w:t xml:space="preserve">SUJETO OBLIGADO, </w:t>
      </w:r>
      <w:r w:rsidRPr="00365167">
        <w:rPr>
          <w:rFonts w:ascii="Palatino Linotype" w:hAnsi="Palatino Linotype" w:cs="Arial"/>
          <w:bCs/>
        </w:rPr>
        <w:t xml:space="preserve">pues para ello, es </w:t>
      </w:r>
      <w:r w:rsidRPr="00365167">
        <w:rPr>
          <w:rFonts w:ascii="Palatino Linotype" w:hAnsi="Palatino Linotype" w:cs="Arial"/>
          <w:lang w:eastAsia="es-MX"/>
        </w:rPr>
        <w:t xml:space="preserve">necesario que el particular ingrese al </w:t>
      </w:r>
      <w:r w:rsidRPr="00365167">
        <w:rPr>
          <w:rFonts w:ascii="Palatino Linotype" w:hAnsi="Palatino Linotype" w:cs="Arial"/>
          <w:b/>
          <w:lang w:eastAsia="es-MX"/>
        </w:rPr>
        <w:t xml:space="preserve">SAIMEX </w:t>
      </w:r>
      <w:r w:rsidRPr="00365167">
        <w:rPr>
          <w:rFonts w:ascii="Palatino Linotype" w:hAnsi="Palatino Linotype" w:cs="Arial"/>
          <w:lang w:eastAsia="es-MX"/>
        </w:rPr>
        <w:t>mediante la utilización de su clave de usuario y contraseña.</w:t>
      </w:r>
    </w:p>
    <w:p w14:paraId="5D3DA9C7" w14:textId="77777777" w:rsidR="00754FEF" w:rsidRPr="00365167" w:rsidRDefault="00754FEF" w:rsidP="00365167">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21A713E8" w14:textId="77777777" w:rsidR="00754FEF" w:rsidRPr="00365167" w:rsidRDefault="00754FEF" w:rsidP="00365167">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365167">
        <w:rPr>
          <w:rFonts w:ascii="Palatino Linotype" w:hAnsi="Palatino Linotype"/>
          <w:b/>
          <w:sz w:val="28"/>
        </w:rPr>
        <w:t>TERCERO</w:t>
      </w:r>
      <w:r w:rsidRPr="00365167">
        <w:rPr>
          <w:rFonts w:ascii="Palatino Linotype" w:hAnsi="Palatino Linotype" w:cs="Arial"/>
          <w:b/>
        </w:rPr>
        <w:t xml:space="preserve">. Oportunidad. </w:t>
      </w:r>
    </w:p>
    <w:p w14:paraId="1B94079C" w14:textId="77777777" w:rsidR="006262F1" w:rsidRPr="00365167" w:rsidRDefault="006262F1" w:rsidP="00365167">
      <w:pPr>
        <w:autoSpaceDE w:val="0"/>
        <w:autoSpaceDN w:val="0"/>
        <w:adjustRightInd w:val="0"/>
        <w:spacing w:line="360" w:lineRule="auto"/>
        <w:ind w:right="49"/>
        <w:jc w:val="both"/>
        <w:rPr>
          <w:rFonts w:ascii="Palatino Linotype" w:hAnsi="Palatino Linotype" w:cs="Arial"/>
          <w:lang w:val="es-ES"/>
        </w:rPr>
      </w:pPr>
      <w:r w:rsidRPr="00365167">
        <w:rPr>
          <w:rFonts w:ascii="Palatino Linotype" w:hAnsi="Palatino Linotype" w:cs="Arial"/>
          <w:lang w:val="es-ES"/>
        </w:rPr>
        <w:lastRenderedPageBreak/>
        <w:t>Es de precisar que la Ley de Transparencia local, describe el mecanismo de procedencia de los Recurso Revisión, como se puede apreciar en el siguiente artículo:</w:t>
      </w:r>
    </w:p>
    <w:p w14:paraId="18F4AE83" w14:textId="77777777" w:rsidR="006262F1" w:rsidRPr="00365167" w:rsidRDefault="006262F1" w:rsidP="00365167">
      <w:pPr>
        <w:autoSpaceDE w:val="0"/>
        <w:autoSpaceDN w:val="0"/>
        <w:adjustRightInd w:val="0"/>
        <w:ind w:right="49"/>
        <w:jc w:val="both"/>
        <w:rPr>
          <w:rFonts w:ascii="Palatino Linotype" w:hAnsi="Palatino Linotype" w:cs="Arial"/>
          <w:lang w:val="es-ES"/>
        </w:rPr>
      </w:pPr>
    </w:p>
    <w:p w14:paraId="7DD78BF6" w14:textId="77777777" w:rsidR="006262F1" w:rsidRPr="00365167" w:rsidRDefault="006262F1" w:rsidP="00365167">
      <w:pPr>
        <w:autoSpaceDE w:val="0"/>
        <w:autoSpaceDN w:val="0"/>
        <w:adjustRightInd w:val="0"/>
        <w:ind w:left="851" w:right="902"/>
        <w:jc w:val="both"/>
        <w:rPr>
          <w:rFonts w:ascii="Palatino Linotype" w:hAnsi="Palatino Linotype" w:cs="Arial"/>
          <w:i/>
          <w:sz w:val="22"/>
          <w:szCs w:val="22"/>
          <w:lang w:val="es-ES"/>
        </w:rPr>
      </w:pPr>
      <w:r w:rsidRPr="00365167">
        <w:rPr>
          <w:rFonts w:ascii="Palatino Linotype" w:hAnsi="Palatino Linotype" w:cs="Arial"/>
          <w:b/>
          <w:i/>
          <w:sz w:val="22"/>
          <w:szCs w:val="22"/>
          <w:lang w:val="es-ES"/>
        </w:rPr>
        <w:t>“Artículo 163.</w:t>
      </w:r>
      <w:r w:rsidRPr="00365167">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1215B4C" w14:textId="77777777" w:rsidR="006262F1" w:rsidRPr="00365167" w:rsidRDefault="006262F1" w:rsidP="00365167">
      <w:pPr>
        <w:autoSpaceDE w:val="0"/>
        <w:autoSpaceDN w:val="0"/>
        <w:adjustRightInd w:val="0"/>
        <w:ind w:left="851" w:right="902"/>
        <w:jc w:val="both"/>
        <w:rPr>
          <w:rFonts w:ascii="Palatino Linotype" w:hAnsi="Palatino Linotype" w:cs="Arial"/>
          <w:i/>
          <w:sz w:val="22"/>
          <w:szCs w:val="22"/>
          <w:lang w:val="es-ES"/>
        </w:rPr>
      </w:pPr>
    </w:p>
    <w:p w14:paraId="07B84110" w14:textId="77777777" w:rsidR="006262F1" w:rsidRPr="00365167" w:rsidRDefault="006262F1" w:rsidP="00365167">
      <w:pPr>
        <w:autoSpaceDE w:val="0"/>
        <w:autoSpaceDN w:val="0"/>
        <w:adjustRightInd w:val="0"/>
        <w:ind w:left="851" w:right="902"/>
        <w:jc w:val="both"/>
        <w:rPr>
          <w:rFonts w:ascii="Palatino Linotype" w:hAnsi="Palatino Linotype" w:cs="Arial"/>
          <w:i/>
          <w:sz w:val="22"/>
          <w:szCs w:val="22"/>
          <w:lang w:val="es-ES"/>
        </w:rPr>
      </w:pPr>
      <w:r w:rsidRPr="00365167">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2A4BD1B" w14:textId="77777777" w:rsidR="006262F1" w:rsidRPr="00365167" w:rsidRDefault="006262F1" w:rsidP="00365167">
      <w:pPr>
        <w:autoSpaceDE w:val="0"/>
        <w:autoSpaceDN w:val="0"/>
        <w:adjustRightInd w:val="0"/>
        <w:ind w:left="851" w:right="902"/>
        <w:jc w:val="both"/>
        <w:rPr>
          <w:rFonts w:ascii="Palatino Linotype" w:hAnsi="Palatino Linotype" w:cs="Arial"/>
          <w:i/>
          <w:lang w:val="es-ES"/>
        </w:rPr>
      </w:pPr>
    </w:p>
    <w:p w14:paraId="44F79AC9" w14:textId="77777777" w:rsidR="006262F1" w:rsidRPr="00365167" w:rsidRDefault="006262F1" w:rsidP="00365167">
      <w:pPr>
        <w:spacing w:line="360" w:lineRule="auto"/>
        <w:jc w:val="both"/>
        <w:rPr>
          <w:rFonts w:ascii="Palatino Linotype" w:hAnsi="Palatino Linotype" w:cs="Arial"/>
          <w:lang w:val="es-ES"/>
        </w:rPr>
      </w:pPr>
      <w:r w:rsidRPr="00365167">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69F9F306" w14:textId="77777777" w:rsidR="006262F1" w:rsidRPr="00365167" w:rsidRDefault="006262F1" w:rsidP="00365167">
      <w:pPr>
        <w:spacing w:line="360" w:lineRule="auto"/>
        <w:jc w:val="both"/>
        <w:rPr>
          <w:rFonts w:ascii="Palatino Linotype" w:hAnsi="Palatino Linotype" w:cs="Arial"/>
          <w:lang w:val="es-ES"/>
        </w:rPr>
      </w:pPr>
    </w:p>
    <w:p w14:paraId="34ED1D80" w14:textId="77777777" w:rsidR="006262F1" w:rsidRPr="00365167" w:rsidRDefault="006262F1" w:rsidP="00365167">
      <w:pPr>
        <w:spacing w:line="360" w:lineRule="auto"/>
        <w:jc w:val="both"/>
        <w:rPr>
          <w:rFonts w:ascii="Palatino Linotype" w:hAnsi="Palatino Linotype" w:cs="Arial"/>
          <w:lang w:val="es-ES"/>
        </w:rPr>
      </w:pPr>
      <w:r w:rsidRPr="00365167">
        <w:rPr>
          <w:rFonts w:ascii="Palatino Linotype" w:hAnsi="Palatino Linotype" w:cs="Arial"/>
          <w:lang w:val="es-ES"/>
        </w:rPr>
        <w:t xml:space="preserve">Derivado de lo anterior, se constituye la figura jurídica de la </w:t>
      </w:r>
      <w:r w:rsidRPr="00365167">
        <w:rPr>
          <w:rFonts w:ascii="Palatino Linotype" w:hAnsi="Palatino Linotype" w:cs="Arial"/>
          <w:b/>
          <w:lang w:val="es-ES"/>
        </w:rPr>
        <w:t>NEGATIVA FICTA</w:t>
      </w:r>
      <w:r w:rsidRPr="00365167">
        <w:rPr>
          <w:rFonts w:ascii="Palatino Linotype" w:hAnsi="Palatino Linotype" w:cs="Arial"/>
          <w:lang w:val="es-ES"/>
        </w:rPr>
        <w:t>, la cual consiste en atribuir un efecto negativo al silencio de la autoridad administrativa frente a las instancias y solicitudes que hagan los particulares.</w:t>
      </w:r>
    </w:p>
    <w:p w14:paraId="62A351DF" w14:textId="77777777" w:rsidR="004E5111" w:rsidRPr="00365167" w:rsidRDefault="004E5111" w:rsidP="00365167">
      <w:pPr>
        <w:spacing w:line="360" w:lineRule="auto"/>
        <w:jc w:val="both"/>
        <w:rPr>
          <w:rFonts w:ascii="Palatino Linotype" w:hAnsi="Palatino Linotype" w:cs="Arial"/>
          <w:lang w:val="es-ES"/>
        </w:rPr>
      </w:pPr>
    </w:p>
    <w:p w14:paraId="079175B2" w14:textId="77777777" w:rsidR="006262F1" w:rsidRPr="00365167" w:rsidRDefault="006262F1" w:rsidP="00365167">
      <w:pPr>
        <w:spacing w:line="360" w:lineRule="auto"/>
        <w:jc w:val="both"/>
        <w:rPr>
          <w:rFonts w:ascii="Palatino Linotype" w:hAnsi="Palatino Linotype" w:cs="Arial"/>
          <w:lang w:val="es-ES"/>
        </w:rPr>
      </w:pPr>
      <w:r w:rsidRPr="00365167">
        <w:rPr>
          <w:rFonts w:ascii="Palatino Linotype" w:hAnsi="Palatino Linotype" w:cs="Arial"/>
          <w:lang w:val="es-ES"/>
        </w:rPr>
        <w:t>Por su parte, el artículo 178 de la Ley de Transparencia local, establece:</w:t>
      </w:r>
    </w:p>
    <w:p w14:paraId="725CD7FF" w14:textId="77777777" w:rsidR="006262F1" w:rsidRPr="00365167" w:rsidRDefault="006262F1" w:rsidP="00365167">
      <w:pPr>
        <w:jc w:val="both"/>
        <w:rPr>
          <w:rFonts w:ascii="Palatino Linotype" w:hAnsi="Palatino Linotype" w:cs="Arial"/>
          <w:sz w:val="18"/>
          <w:szCs w:val="18"/>
          <w:lang w:val="es-ES"/>
        </w:rPr>
      </w:pPr>
    </w:p>
    <w:p w14:paraId="6ED74386" w14:textId="77777777" w:rsidR="006262F1" w:rsidRPr="00365167" w:rsidRDefault="006262F1" w:rsidP="00365167">
      <w:pPr>
        <w:ind w:left="851" w:right="901"/>
        <w:jc w:val="both"/>
        <w:rPr>
          <w:rFonts w:ascii="Palatino Linotype" w:hAnsi="Palatino Linotype" w:cs="Arial"/>
          <w:i/>
          <w:sz w:val="22"/>
          <w:szCs w:val="22"/>
          <w:lang w:val="es-ES"/>
        </w:rPr>
      </w:pPr>
      <w:r w:rsidRPr="00365167">
        <w:rPr>
          <w:rFonts w:ascii="Palatino Linotype" w:hAnsi="Palatino Linotype" w:cs="Arial"/>
          <w:b/>
          <w:i/>
          <w:sz w:val="22"/>
          <w:szCs w:val="22"/>
          <w:lang w:val="es-ES"/>
        </w:rPr>
        <w:lastRenderedPageBreak/>
        <w:t xml:space="preserve">“Artículo 178. </w:t>
      </w:r>
      <w:r w:rsidRPr="00365167">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53466F7A" w14:textId="77777777" w:rsidR="006262F1" w:rsidRPr="00365167" w:rsidRDefault="006262F1" w:rsidP="00365167">
      <w:pPr>
        <w:ind w:left="851" w:right="901"/>
        <w:jc w:val="both"/>
        <w:rPr>
          <w:rFonts w:ascii="Palatino Linotype" w:hAnsi="Palatino Linotype" w:cs="Arial"/>
          <w:i/>
          <w:sz w:val="22"/>
          <w:szCs w:val="22"/>
          <w:lang w:val="es-ES"/>
        </w:rPr>
      </w:pPr>
    </w:p>
    <w:p w14:paraId="502F88A4" w14:textId="77777777" w:rsidR="006262F1" w:rsidRPr="00365167" w:rsidRDefault="006262F1" w:rsidP="00365167">
      <w:pPr>
        <w:ind w:left="851" w:right="901"/>
        <w:jc w:val="both"/>
        <w:rPr>
          <w:rFonts w:ascii="Palatino Linotype" w:hAnsi="Palatino Linotype" w:cs="Arial"/>
          <w:i/>
          <w:sz w:val="22"/>
          <w:szCs w:val="22"/>
          <w:lang w:val="es-ES"/>
        </w:rPr>
      </w:pPr>
      <w:r w:rsidRPr="00365167">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365167">
        <w:rPr>
          <w:rFonts w:ascii="Palatino Linotype" w:hAnsi="Palatino Linotype" w:cs="Arial"/>
          <w:i/>
          <w:sz w:val="22"/>
          <w:szCs w:val="22"/>
          <w:lang w:val="es-ES"/>
        </w:rPr>
        <w:t>, acompañado con el documento que pruebe la fecha en que presentó la solicitud.</w:t>
      </w:r>
    </w:p>
    <w:p w14:paraId="4A99D5F1" w14:textId="77777777" w:rsidR="006262F1" w:rsidRPr="00365167" w:rsidRDefault="006262F1" w:rsidP="00365167">
      <w:pPr>
        <w:ind w:left="851" w:right="901"/>
        <w:jc w:val="both"/>
        <w:rPr>
          <w:rFonts w:ascii="Palatino Linotype" w:hAnsi="Palatino Linotype" w:cs="Arial"/>
          <w:i/>
          <w:sz w:val="22"/>
          <w:szCs w:val="22"/>
          <w:lang w:val="es-ES"/>
        </w:rPr>
      </w:pPr>
    </w:p>
    <w:p w14:paraId="0AB15AA4" w14:textId="77777777" w:rsidR="006262F1" w:rsidRPr="00365167" w:rsidRDefault="006262F1" w:rsidP="00365167">
      <w:pPr>
        <w:ind w:left="851" w:right="901"/>
        <w:jc w:val="both"/>
        <w:rPr>
          <w:rFonts w:ascii="Palatino Linotype" w:hAnsi="Palatino Linotype" w:cs="Arial"/>
          <w:i/>
          <w:sz w:val="22"/>
          <w:szCs w:val="22"/>
          <w:lang w:val="es-ES"/>
        </w:rPr>
      </w:pPr>
      <w:r w:rsidRPr="00365167">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50EF021F" w14:textId="77777777" w:rsidR="006262F1" w:rsidRPr="00365167" w:rsidRDefault="006262F1" w:rsidP="00365167">
      <w:pPr>
        <w:ind w:left="851" w:right="901"/>
        <w:jc w:val="both"/>
        <w:rPr>
          <w:rFonts w:ascii="Palatino Linotype" w:hAnsi="Palatino Linotype" w:cs="Arial"/>
          <w:i/>
          <w:sz w:val="22"/>
          <w:szCs w:val="22"/>
          <w:lang w:val="es-ES"/>
        </w:rPr>
      </w:pPr>
      <w:r w:rsidRPr="00365167">
        <w:rPr>
          <w:rFonts w:ascii="Palatino Linotype" w:hAnsi="Palatino Linotype" w:cs="Arial"/>
          <w:i/>
          <w:sz w:val="22"/>
          <w:szCs w:val="22"/>
          <w:lang w:val="es-ES"/>
        </w:rPr>
        <w:t xml:space="preserve">(Énfasis añadido) </w:t>
      </w:r>
    </w:p>
    <w:p w14:paraId="7C31301B" w14:textId="77777777" w:rsidR="006262F1" w:rsidRPr="00365167" w:rsidRDefault="006262F1" w:rsidP="00365167">
      <w:pPr>
        <w:jc w:val="both"/>
        <w:rPr>
          <w:rFonts w:ascii="Palatino Linotype" w:hAnsi="Palatino Linotype" w:cs="Arial"/>
          <w:lang w:val="es-ES"/>
        </w:rPr>
      </w:pPr>
    </w:p>
    <w:p w14:paraId="060F7BA4" w14:textId="77777777" w:rsidR="006262F1" w:rsidRPr="00365167" w:rsidRDefault="006262F1" w:rsidP="00365167">
      <w:pPr>
        <w:spacing w:line="360" w:lineRule="auto"/>
        <w:jc w:val="both"/>
        <w:rPr>
          <w:rFonts w:ascii="Palatino Linotype" w:hAnsi="Palatino Linotype" w:cs="Arial"/>
          <w:lang w:val="es-ES"/>
        </w:rPr>
      </w:pPr>
      <w:r w:rsidRPr="00365167">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65167">
        <w:rPr>
          <w:rFonts w:ascii="Palatino Linotype" w:hAnsi="Palatino Linotype" w:cs="Arial"/>
          <w:b/>
          <w:lang w:val="es-ES"/>
        </w:rPr>
        <w:t xml:space="preserve">SUJETO OBLIGADO. </w:t>
      </w:r>
      <w:r w:rsidRPr="00365167">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365167">
        <w:rPr>
          <w:rFonts w:ascii="Palatino Linotype" w:hAnsi="Palatino Linotype" w:cs="Arial"/>
          <w:b/>
          <w:lang w:val="es-ES"/>
        </w:rPr>
        <w:t>EL</w:t>
      </w:r>
      <w:r w:rsidRPr="00365167">
        <w:rPr>
          <w:rFonts w:ascii="Palatino Linotype" w:hAnsi="Palatino Linotype" w:cs="Arial"/>
          <w:b/>
          <w:bCs/>
          <w:lang w:val="es-ES"/>
        </w:rPr>
        <w:t xml:space="preserve"> RECURRENTE</w:t>
      </w:r>
      <w:r w:rsidRPr="00365167">
        <w:rPr>
          <w:rFonts w:ascii="Palatino Linotype" w:hAnsi="Palatino Linotype" w:cs="Arial"/>
          <w:b/>
          <w:lang w:val="es-ES"/>
        </w:rPr>
        <w:t xml:space="preserve"> </w:t>
      </w:r>
      <w:r w:rsidRPr="00365167">
        <w:rPr>
          <w:rFonts w:ascii="Palatino Linotype" w:hAnsi="Palatino Linotype" w:cs="Arial"/>
          <w:lang w:val="es-ES"/>
        </w:rPr>
        <w:t>está en libertad de presentar su medio de impugnación en cualquier momento; en consecuencia, se tiene que el presente recurso se interpuso oportunamente.</w:t>
      </w:r>
    </w:p>
    <w:p w14:paraId="2E88B2D4" w14:textId="77777777" w:rsidR="004E5111" w:rsidRPr="00365167" w:rsidRDefault="004E5111" w:rsidP="00365167">
      <w:pPr>
        <w:spacing w:line="360" w:lineRule="auto"/>
        <w:jc w:val="both"/>
        <w:rPr>
          <w:rFonts w:ascii="Palatino Linotype" w:hAnsi="Palatino Linotype" w:cs="Arial"/>
          <w:lang w:val="es-ES"/>
        </w:rPr>
      </w:pPr>
    </w:p>
    <w:p w14:paraId="5814FC04" w14:textId="77777777" w:rsidR="004E5111" w:rsidRPr="00365167" w:rsidRDefault="004E5111" w:rsidP="00365167">
      <w:pPr>
        <w:autoSpaceDE w:val="0"/>
        <w:autoSpaceDN w:val="0"/>
        <w:adjustRightInd w:val="0"/>
        <w:spacing w:line="360" w:lineRule="auto"/>
        <w:ind w:right="49"/>
        <w:jc w:val="both"/>
        <w:rPr>
          <w:rFonts w:ascii="Palatino Linotype" w:hAnsi="Palatino Linotype"/>
          <w:b/>
        </w:rPr>
      </w:pPr>
      <w:r w:rsidRPr="00365167">
        <w:rPr>
          <w:rFonts w:ascii="Palatino Linotype" w:hAnsi="Palatino Linotype" w:cs="Arial"/>
          <w:b/>
          <w:sz w:val="28"/>
          <w:szCs w:val="28"/>
        </w:rPr>
        <w:t>CUARTO</w:t>
      </w:r>
      <w:r w:rsidRPr="00365167">
        <w:rPr>
          <w:rFonts w:ascii="Palatino Linotype" w:hAnsi="Palatino Linotype"/>
          <w:b/>
          <w:sz w:val="28"/>
          <w:szCs w:val="28"/>
        </w:rPr>
        <w:t>.</w:t>
      </w:r>
      <w:r w:rsidRPr="00365167">
        <w:rPr>
          <w:rFonts w:ascii="Palatino Linotype" w:hAnsi="Palatino Linotype"/>
          <w:b/>
        </w:rPr>
        <w:t xml:space="preserve"> Procedibilidad. </w:t>
      </w:r>
    </w:p>
    <w:p w14:paraId="38150FC7" w14:textId="77777777" w:rsidR="004E5111" w:rsidRPr="00365167" w:rsidRDefault="004E5111" w:rsidP="00365167">
      <w:pPr>
        <w:autoSpaceDE w:val="0"/>
        <w:autoSpaceDN w:val="0"/>
        <w:adjustRightInd w:val="0"/>
        <w:spacing w:line="360" w:lineRule="auto"/>
        <w:ind w:right="49"/>
        <w:jc w:val="both"/>
        <w:rPr>
          <w:rFonts w:ascii="Palatino Linotype" w:hAnsi="Palatino Linotype" w:cs="Arial"/>
          <w:b/>
        </w:rPr>
      </w:pPr>
      <w:r w:rsidRPr="00365167">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365167">
        <w:rPr>
          <w:rFonts w:ascii="Palatino Linotype" w:hAnsi="Palatino Linotype" w:cs="Arial"/>
        </w:rPr>
        <w:lastRenderedPageBreak/>
        <w:t xml:space="preserve">exigidos por el artículo 180 de la </w:t>
      </w:r>
      <w:r w:rsidRPr="00365167">
        <w:rPr>
          <w:rFonts w:ascii="Palatino Linotype" w:hAnsi="Palatino Linotype"/>
        </w:rPr>
        <w:t xml:space="preserve">Ley de Transparencia y Acceso a la Información Pública del Estado de México y Municipios, que a la letra señala: </w:t>
      </w:r>
    </w:p>
    <w:p w14:paraId="1B0B1578" w14:textId="77777777" w:rsidR="004E5111" w:rsidRPr="00365167" w:rsidRDefault="004E5111" w:rsidP="00365167">
      <w:pPr>
        <w:autoSpaceDE w:val="0"/>
        <w:autoSpaceDN w:val="0"/>
        <w:adjustRightInd w:val="0"/>
        <w:ind w:right="49"/>
        <w:jc w:val="both"/>
        <w:rPr>
          <w:rFonts w:ascii="Palatino Linotype" w:hAnsi="Palatino Linotype" w:cs="Arial"/>
          <w:lang w:val="es-ES"/>
        </w:rPr>
      </w:pPr>
    </w:p>
    <w:p w14:paraId="13435DB6" w14:textId="77777777" w:rsidR="004E5111" w:rsidRPr="00365167" w:rsidRDefault="004E5111" w:rsidP="00365167">
      <w:pPr>
        <w:tabs>
          <w:tab w:val="left" w:pos="851"/>
        </w:tabs>
        <w:ind w:left="851" w:right="901"/>
        <w:jc w:val="both"/>
        <w:rPr>
          <w:rFonts w:ascii="Palatino Linotype" w:hAnsi="Palatino Linotype"/>
          <w:b/>
          <w:i/>
          <w:sz w:val="22"/>
          <w:szCs w:val="22"/>
          <w:lang w:val="es-ES"/>
        </w:rPr>
      </w:pPr>
      <w:r w:rsidRPr="00365167">
        <w:rPr>
          <w:rFonts w:ascii="Palatino Linotype" w:hAnsi="Palatino Linotype"/>
          <w:b/>
          <w:i/>
          <w:sz w:val="22"/>
          <w:szCs w:val="22"/>
          <w:lang w:val="es-ES"/>
        </w:rPr>
        <w:t xml:space="preserve">“Artículo 180. </w:t>
      </w:r>
      <w:r w:rsidRPr="00365167">
        <w:rPr>
          <w:rFonts w:ascii="Palatino Linotype" w:hAnsi="Palatino Linotype"/>
          <w:i/>
          <w:sz w:val="22"/>
          <w:szCs w:val="22"/>
          <w:lang w:val="es-ES"/>
        </w:rPr>
        <w:t xml:space="preserve">El </w:t>
      </w:r>
      <w:r w:rsidRPr="00365167">
        <w:rPr>
          <w:rFonts w:ascii="Palatino Linotype" w:hAnsi="Palatino Linotype" w:cs="Arial"/>
          <w:i/>
          <w:sz w:val="22"/>
          <w:szCs w:val="22"/>
          <w:lang w:val="es-ES"/>
        </w:rPr>
        <w:t>recurso</w:t>
      </w:r>
      <w:r w:rsidRPr="00365167">
        <w:rPr>
          <w:rFonts w:ascii="Palatino Linotype" w:hAnsi="Palatino Linotype"/>
          <w:i/>
          <w:sz w:val="22"/>
          <w:szCs w:val="22"/>
          <w:lang w:val="es-ES"/>
        </w:rPr>
        <w:t xml:space="preserve"> </w:t>
      </w:r>
      <w:r w:rsidRPr="00365167">
        <w:rPr>
          <w:rFonts w:ascii="Palatino Linotype" w:hAnsi="Palatino Linotype" w:cs="Arial"/>
          <w:i/>
          <w:sz w:val="22"/>
          <w:szCs w:val="22"/>
          <w:lang w:val="es-ES" w:eastAsia="es-MX"/>
        </w:rPr>
        <w:t>de</w:t>
      </w:r>
      <w:r w:rsidRPr="00365167">
        <w:rPr>
          <w:rFonts w:ascii="Palatino Linotype" w:hAnsi="Palatino Linotype"/>
          <w:i/>
          <w:sz w:val="22"/>
          <w:szCs w:val="22"/>
          <w:lang w:val="es-ES"/>
        </w:rPr>
        <w:t xml:space="preserve"> revisión contendrá:</w:t>
      </w:r>
      <w:r w:rsidRPr="00365167">
        <w:rPr>
          <w:rFonts w:ascii="Palatino Linotype" w:hAnsi="Palatino Linotype"/>
          <w:b/>
          <w:i/>
          <w:sz w:val="22"/>
          <w:szCs w:val="22"/>
          <w:lang w:val="es-ES"/>
        </w:rPr>
        <w:t xml:space="preserve"> </w:t>
      </w:r>
    </w:p>
    <w:p w14:paraId="1A6EBCAD" w14:textId="77777777" w:rsidR="004E5111" w:rsidRPr="00365167" w:rsidRDefault="004E5111" w:rsidP="00365167">
      <w:pPr>
        <w:tabs>
          <w:tab w:val="left" w:pos="851"/>
        </w:tabs>
        <w:ind w:left="851" w:right="901"/>
        <w:jc w:val="both"/>
        <w:rPr>
          <w:rFonts w:ascii="Palatino Linotype" w:hAnsi="Palatino Linotype"/>
          <w:b/>
          <w:i/>
          <w:sz w:val="22"/>
          <w:szCs w:val="22"/>
          <w:lang w:val="es-ES"/>
        </w:rPr>
      </w:pPr>
      <w:r w:rsidRPr="00365167">
        <w:rPr>
          <w:rFonts w:ascii="Palatino Linotype" w:hAnsi="Palatino Linotype"/>
          <w:b/>
          <w:i/>
          <w:sz w:val="22"/>
          <w:szCs w:val="22"/>
          <w:lang w:val="es-ES"/>
        </w:rPr>
        <w:t xml:space="preserve">I. </w:t>
      </w:r>
      <w:r w:rsidRPr="00365167">
        <w:rPr>
          <w:rFonts w:ascii="Palatino Linotype" w:hAnsi="Palatino Linotype"/>
          <w:i/>
          <w:sz w:val="22"/>
          <w:szCs w:val="22"/>
          <w:lang w:val="es-ES"/>
        </w:rPr>
        <w:t xml:space="preserve">El sujeto obligado ante </w:t>
      </w:r>
      <w:r w:rsidRPr="00365167">
        <w:rPr>
          <w:rFonts w:ascii="Palatino Linotype" w:hAnsi="Palatino Linotype" w:cs="Arial"/>
          <w:i/>
          <w:sz w:val="22"/>
          <w:szCs w:val="22"/>
          <w:lang w:val="es-ES"/>
        </w:rPr>
        <w:t>la</w:t>
      </w:r>
      <w:r w:rsidRPr="00365167">
        <w:rPr>
          <w:rFonts w:ascii="Palatino Linotype" w:hAnsi="Palatino Linotype"/>
          <w:i/>
          <w:sz w:val="22"/>
          <w:szCs w:val="22"/>
          <w:lang w:val="es-ES"/>
        </w:rPr>
        <w:t xml:space="preserve"> cual </w:t>
      </w:r>
      <w:r w:rsidRPr="00365167">
        <w:rPr>
          <w:rFonts w:ascii="Palatino Linotype" w:hAnsi="Palatino Linotype" w:cs="Arial"/>
          <w:i/>
          <w:sz w:val="22"/>
          <w:szCs w:val="22"/>
          <w:lang w:val="es-ES" w:eastAsia="es-MX"/>
        </w:rPr>
        <w:t>se</w:t>
      </w:r>
      <w:r w:rsidRPr="00365167">
        <w:rPr>
          <w:rFonts w:ascii="Palatino Linotype" w:hAnsi="Palatino Linotype"/>
          <w:i/>
          <w:sz w:val="22"/>
          <w:szCs w:val="22"/>
          <w:lang w:val="es-ES"/>
        </w:rPr>
        <w:t xml:space="preserve"> presentó la solicitud;</w:t>
      </w:r>
      <w:r w:rsidRPr="00365167">
        <w:rPr>
          <w:rFonts w:ascii="Palatino Linotype" w:hAnsi="Palatino Linotype"/>
          <w:b/>
          <w:i/>
          <w:sz w:val="22"/>
          <w:szCs w:val="22"/>
          <w:lang w:val="es-ES"/>
        </w:rPr>
        <w:t xml:space="preserve"> </w:t>
      </w:r>
    </w:p>
    <w:p w14:paraId="2548FD1C" w14:textId="77777777" w:rsidR="004E5111" w:rsidRPr="00365167" w:rsidRDefault="004E5111" w:rsidP="00365167">
      <w:pPr>
        <w:tabs>
          <w:tab w:val="left" w:pos="851"/>
        </w:tabs>
        <w:ind w:left="851" w:right="901"/>
        <w:jc w:val="both"/>
        <w:rPr>
          <w:rFonts w:ascii="Palatino Linotype" w:hAnsi="Palatino Linotype"/>
          <w:b/>
          <w:i/>
          <w:sz w:val="22"/>
          <w:szCs w:val="22"/>
          <w:lang w:val="es-ES"/>
        </w:rPr>
      </w:pPr>
      <w:r w:rsidRPr="00365167">
        <w:rPr>
          <w:rFonts w:ascii="Palatino Linotype" w:hAnsi="Palatino Linotype"/>
          <w:b/>
          <w:i/>
          <w:sz w:val="22"/>
          <w:szCs w:val="22"/>
          <w:lang w:val="es-ES"/>
        </w:rPr>
        <w:t xml:space="preserve">II. </w:t>
      </w:r>
      <w:r w:rsidRPr="00365167">
        <w:rPr>
          <w:rFonts w:ascii="Palatino Linotype" w:hAnsi="Palatino Linotype"/>
          <w:i/>
          <w:sz w:val="22"/>
          <w:szCs w:val="22"/>
          <w:lang w:val="es-ES"/>
        </w:rPr>
        <w:t xml:space="preserve">El nombre del solicitante </w:t>
      </w:r>
      <w:r w:rsidRPr="00365167">
        <w:rPr>
          <w:rFonts w:ascii="Palatino Linotype" w:hAnsi="Palatino Linotype" w:cs="Arial"/>
          <w:i/>
          <w:sz w:val="22"/>
          <w:szCs w:val="22"/>
          <w:lang w:val="es-ES" w:eastAsia="es-MX"/>
        </w:rPr>
        <w:t>que</w:t>
      </w:r>
      <w:r w:rsidRPr="00365167">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365167">
        <w:rPr>
          <w:rFonts w:ascii="Palatino Linotype" w:hAnsi="Palatino Linotype"/>
          <w:b/>
          <w:i/>
          <w:sz w:val="22"/>
          <w:szCs w:val="22"/>
          <w:lang w:val="es-ES"/>
        </w:rPr>
        <w:t xml:space="preserve"> </w:t>
      </w:r>
    </w:p>
    <w:p w14:paraId="7C22E0DA" w14:textId="77777777" w:rsidR="004E5111" w:rsidRPr="00365167" w:rsidRDefault="004E5111" w:rsidP="00365167">
      <w:pPr>
        <w:tabs>
          <w:tab w:val="left" w:pos="851"/>
        </w:tabs>
        <w:ind w:left="851" w:right="901"/>
        <w:jc w:val="both"/>
        <w:rPr>
          <w:rFonts w:ascii="Palatino Linotype" w:hAnsi="Palatino Linotype"/>
          <w:b/>
          <w:i/>
          <w:sz w:val="22"/>
          <w:szCs w:val="22"/>
          <w:lang w:val="es-ES"/>
        </w:rPr>
      </w:pPr>
      <w:r w:rsidRPr="00365167">
        <w:rPr>
          <w:rFonts w:ascii="Palatino Linotype" w:hAnsi="Palatino Linotype"/>
          <w:b/>
          <w:i/>
          <w:sz w:val="22"/>
          <w:szCs w:val="22"/>
          <w:lang w:val="es-ES"/>
        </w:rPr>
        <w:t xml:space="preserve">III. </w:t>
      </w:r>
      <w:r w:rsidRPr="00365167">
        <w:rPr>
          <w:rFonts w:ascii="Palatino Linotype" w:hAnsi="Palatino Linotype"/>
          <w:i/>
          <w:sz w:val="22"/>
          <w:szCs w:val="22"/>
          <w:lang w:val="es-ES"/>
        </w:rPr>
        <w:t xml:space="preserve">El número de folio de </w:t>
      </w:r>
      <w:r w:rsidRPr="00365167">
        <w:rPr>
          <w:rFonts w:ascii="Palatino Linotype" w:hAnsi="Palatino Linotype" w:cs="Arial"/>
          <w:i/>
          <w:sz w:val="22"/>
          <w:szCs w:val="22"/>
          <w:lang w:val="es-ES" w:eastAsia="es-MX"/>
        </w:rPr>
        <w:t>respuesta</w:t>
      </w:r>
      <w:r w:rsidRPr="00365167">
        <w:rPr>
          <w:rFonts w:ascii="Palatino Linotype" w:hAnsi="Palatino Linotype"/>
          <w:i/>
          <w:sz w:val="22"/>
          <w:szCs w:val="22"/>
          <w:lang w:val="es-ES"/>
        </w:rPr>
        <w:t xml:space="preserve"> de la solicitud de acceso; </w:t>
      </w:r>
    </w:p>
    <w:p w14:paraId="6119088C" w14:textId="77777777" w:rsidR="004E5111" w:rsidRPr="00365167" w:rsidRDefault="004E5111" w:rsidP="00365167">
      <w:pPr>
        <w:tabs>
          <w:tab w:val="left" w:pos="851"/>
        </w:tabs>
        <w:ind w:left="851" w:right="901"/>
        <w:jc w:val="both"/>
        <w:rPr>
          <w:rFonts w:ascii="Palatino Linotype" w:hAnsi="Palatino Linotype"/>
          <w:b/>
          <w:i/>
          <w:sz w:val="22"/>
          <w:szCs w:val="22"/>
          <w:lang w:val="es-ES"/>
        </w:rPr>
      </w:pPr>
      <w:r w:rsidRPr="00365167">
        <w:rPr>
          <w:rFonts w:ascii="Palatino Linotype" w:hAnsi="Palatino Linotype"/>
          <w:b/>
          <w:i/>
          <w:sz w:val="22"/>
          <w:szCs w:val="22"/>
          <w:lang w:val="es-ES"/>
        </w:rPr>
        <w:t xml:space="preserve">IV. </w:t>
      </w:r>
      <w:r w:rsidRPr="00365167">
        <w:rPr>
          <w:rFonts w:ascii="Palatino Linotype" w:hAnsi="Palatino Linotype"/>
          <w:i/>
          <w:sz w:val="22"/>
          <w:szCs w:val="22"/>
          <w:lang w:val="es-ES"/>
        </w:rPr>
        <w:t xml:space="preserve">La fecha en que fue </w:t>
      </w:r>
      <w:r w:rsidRPr="00365167">
        <w:rPr>
          <w:rFonts w:ascii="Palatino Linotype" w:hAnsi="Palatino Linotype" w:cs="Arial"/>
          <w:i/>
          <w:sz w:val="22"/>
          <w:szCs w:val="22"/>
          <w:lang w:val="es-ES" w:eastAsia="es-MX"/>
        </w:rPr>
        <w:t>notificada</w:t>
      </w:r>
      <w:r w:rsidRPr="0036516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65167">
        <w:rPr>
          <w:rFonts w:ascii="Palatino Linotype" w:hAnsi="Palatino Linotype"/>
          <w:b/>
          <w:i/>
          <w:sz w:val="22"/>
          <w:szCs w:val="22"/>
          <w:lang w:val="es-ES"/>
        </w:rPr>
        <w:t xml:space="preserve"> </w:t>
      </w:r>
    </w:p>
    <w:p w14:paraId="1869DEB8" w14:textId="77777777" w:rsidR="004E5111" w:rsidRPr="00365167" w:rsidRDefault="004E5111" w:rsidP="00365167">
      <w:pPr>
        <w:tabs>
          <w:tab w:val="left" w:pos="851"/>
        </w:tabs>
        <w:ind w:left="851" w:right="901"/>
        <w:jc w:val="both"/>
        <w:rPr>
          <w:rFonts w:ascii="Palatino Linotype" w:hAnsi="Palatino Linotype"/>
          <w:b/>
          <w:i/>
          <w:sz w:val="22"/>
          <w:szCs w:val="22"/>
          <w:lang w:val="es-ES"/>
        </w:rPr>
      </w:pPr>
      <w:r w:rsidRPr="00365167">
        <w:rPr>
          <w:rFonts w:ascii="Palatino Linotype" w:hAnsi="Palatino Linotype"/>
          <w:b/>
          <w:i/>
          <w:sz w:val="22"/>
          <w:szCs w:val="22"/>
          <w:lang w:val="es-ES"/>
        </w:rPr>
        <w:t xml:space="preserve">V. </w:t>
      </w:r>
      <w:r w:rsidRPr="00365167">
        <w:rPr>
          <w:rFonts w:ascii="Palatino Linotype" w:hAnsi="Palatino Linotype"/>
          <w:i/>
          <w:sz w:val="22"/>
          <w:szCs w:val="22"/>
          <w:lang w:val="es-ES"/>
        </w:rPr>
        <w:t xml:space="preserve">El acto que se </w:t>
      </w:r>
      <w:r w:rsidRPr="00365167">
        <w:rPr>
          <w:rFonts w:ascii="Palatino Linotype" w:hAnsi="Palatino Linotype" w:cs="Arial"/>
          <w:i/>
          <w:sz w:val="22"/>
          <w:szCs w:val="22"/>
          <w:lang w:val="es-ES" w:eastAsia="es-MX"/>
        </w:rPr>
        <w:t>recurre</w:t>
      </w:r>
      <w:r w:rsidRPr="00365167">
        <w:rPr>
          <w:rFonts w:ascii="Palatino Linotype" w:hAnsi="Palatino Linotype"/>
          <w:i/>
          <w:sz w:val="22"/>
          <w:szCs w:val="22"/>
          <w:lang w:val="es-ES"/>
        </w:rPr>
        <w:t>;</w:t>
      </w:r>
      <w:r w:rsidRPr="00365167">
        <w:rPr>
          <w:rFonts w:ascii="Palatino Linotype" w:hAnsi="Palatino Linotype"/>
          <w:b/>
          <w:i/>
          <w:sz w:val="22"/>
          <w:szCs w:val="22"/>
          <w:lang w:val="es-ES"/>
        </w:rPr>
        <w:t xml:space="preserve"> </w:t>
      </w:r>
    </w:p>
    <w:p w14:paraId="3091F5FD" w14:textId="77777777" w:rsidR="004E5111" w:rsidRPr="00365167" w:rsidRDefault="004E5111" w:rsidP="00365167">
      <w:pPr>
        <w:tabs>
          <w:tab w:val="left" w:pos="851"/>
        </w:tabs>
        <w:ind w:left="851" w:right="901"/>
        <w:jc w:val="both"/>
        <w:rPr>
          <w:rFonts w:ascii="Palatino Linotype" w:hAnsi="Palatino Linotype"/>
          <w:b/>
          <w:i/>
          <w:sz w:val="22"/>
          <w:szCs w:val="22"/>
          <w:lang w:val="es-ES"/>
        </w:rPr>
      </w:pPr>
      <w:r w:rsidRPr="00365167">
        <w:rPr>
          <w:rFonts w:ascii="Palatino Linotype" w:hAnsi="Palatino Linotype"/>
          <w:b/>
          <w:i/>
          <w:sz w:val="22"/>
          <w:szCs w:val="22"/>
          <w:lang w:val="es-ES"/>
        </w:rPr>
        <w:t xml:space="preserve">VI. </w:t>
      </w:r>
      <w:r w:rsidRPr="00365167">
        <w:rPr>
          <w:rFonts w:ascii="Palatino Linotype" w:hAnsi="Palatino Linotype"/>
          <w:i/>
          <w:sz w:val="22"/>
          <w:szCs w:val="22"/>
          <w:lang w:val="es-ES"/>
        </w:rPr>
        <w:t xml:space="preserve">Las razones o </w:t>
      </w:r>
      <w:r w:rsidRPr="00365167">
        <w:rPr>
          <w:rFonts w:ascii="Palatino Linotype" w:hAnsi="Palatino Linotype" w:cs="Arial"/>
          <w:i/>
          <w:sz w:val="22"/>
          <w:szCs w:val="22"/>
          <w:lang w:val="es-ES" w:eastAsia="es-MX"/>
        </w:rPr>
        <w:t>motivos</w:t>
      </w:r>
      <w:r w:rsidRPr="00365167">
        <w:rPr>
          <w:rFonts w:ascii="Palatino Linotype" w:hAnsi="Palatino Linotype"/>
          <w:i/>
          <w:sz w:val="22"/>
          <w:szCs w:val="22"/>
          <w:lang w:val="es-ES"/>
        </w:rPr>
        <w:t xml:space="preserve"> de inconformidad;</w:t>
      </w:r>
      <w:r w:rsidRPr="00365167">
        <w:rPr>
          <w:rFonts w:ascii="Palatino Linotype" w:hAnsi="Palatino Linotype"/>
          <w:b/>
          <w:i/>
          <w:sz w:val="22"/>
          <w:szCs w:val="22"/>
          <w:lang w:val="es-ES"/>
        </w:rPr>
        <w:t xml:space="preserve"> </w:t>
      </w:r>
    </w:p>
    <w:p w14:paraId="6A96A6C7" w14:textId="77777777" w:rsidR="004E5111" w:rsidRPr="00365167" w:rsidRDefault="004E5111" w:rsidP="00365167">
      <w:pPr>
        <w:tabs>
          <w:tab w:val="left" w:pos="851"/>
        </w:tabs>
        <w:ind w:left="851" w:right="901"/>
        <w:jc w:val="both"/>
        <w:rPr>
          <w:rFonts w:ascii="Palatino Linotype" w:hAnsi="Palatino Linotype"/>
          <w:b/>
          <w:i/>
          <w:sz w:val="22"/>
          <w:szCs w:val="22"/>
          <w:lang w:val="es-ES"/>
        </w:rPr>
      </w:pPr>
      <w:r w:rsidRPr="00365167">
        <w:rPr>
          <w:rFonts w:ascii="Palatino Linotype" w:hAnsi="Palatino Linotype"/>
          <w:b/>
          <w:i/>
          <w:sz w:val="22"/>
          <w:szCs w:val="22"/>
          <w:lang w:val="es-ES"/>
        </w:rPr>
        <w:t xml:space="preserve">VII. </w:t>
      </w:r>
      <w:r w:rsidRPr="00365167">
        <w:rPr>
          <w:rFonts w:ascii="Palatino Linotype" w:hAnsi="Palatino Linotype"/>
          <w:i/>
          <w:sz w:val="22"/>
          <w:szCs w:val="22"/>
          <w:lang w:val="es-ES"/>
        </w:rPr>
        <w:t>La copia de la respuesta que se impugna y, en su caso, de la notificación correspondiente, en el caso de respuesta de la solicitud; y</w:t>
      </w:r>
      <w:r w:rsidRPr="00365167">
        <w:rPr>
          <w:rFonts w:ascii="Palatino Linotype" w:hAnsi="Palatino Linotype"/>
          <w:b/>
          <w:i/>
          <w:sz w:val="22"/>
          <w:szCs w:val="22"/>
          <w:lang w:val="es-ES"/>
        </w:rPr>
        <w:t xml:space="preserve"> </w:t>
      </w:r>
    </w:p>
    <w:p w14:paraId="3088FF27" w14:textId="77777777" w:rsidR="004E5111" w:rsidRPr="00365167" w:rsidRDefault="004E5111" w:rsidP="00365167">
      <w:pPr>
        <w:tabs>
          <w:tab w:val="left" w:pos="851"/>
        </w:tabs>
        <w:ind w:left="851" w:right="901"/>
        <w:jc w:val="both"/>
        <w:rPr>
          <w:rFonts w:ascii="Palatino Linotype" w:hAnsi="Palatino Linotype"/>
          <w:i/>
          <w:sz w:val="22"/>
          <w:szCs w:val="22"/>
          <w:lang w:val="es-ES"/>
        </w:rPr>
      </w:pPr>
      <w:r w:rsidRPr="00365167">
        <w:rPr>
          <w:rFonts w:ascii="Palatino Linotype" w:hAnsi="Palatino Linotype"/>
          <w:b/>
          <w:i/>
          <w:sz w:val="22"/>
          <w:szCs w:val="22"/>
          <w:lang w:val="es-ES"/>
        </w:rPr>
        <w:t xml:space="preserve">VIII. </w:t>
      </w:r>
      <w:r w:rsidRPr="00365167">
        <w:rPr>
          <w:rFonts w:ascii="Palatino Linotype" w:hAnsi="Palatino Linotype"/>
          <w:i/>
          <w:sz w:val="22"/>
          <w:szCs w:val="22"/>
          <w:lang w:val="es-ES"/>
        </w:rPr>
        <w:t>Firma del recurrente, en su caso, cuando se presente por escrito, requisito sin el cual se dará trámite al recurso.</w:t>
      </w:r>
    </w:p>
    <w:p w14:paraId="12B1535D" w14:textId="77777777" w:rsidR="004E5111" w:rsidRPr="00365167" w:rsidRDefault="004E5111" w:rsidP="00365167">
      <w:pPr>
        <w:tabs>
          <w:tab w:val="left" w:pos="851"/>
        </w:tabs>
        <w:ind w:left="851" w:right="901"/>
        <w:jc w:val="both"/>
        <w:rPr>
          <w:rFonts w:ascii="Palatino Linotype" w:hAnsi="Palatino Linotype"/>
          <w:i/>
          <w:sz w:val="22"/>
          <w:szCs w:val="22"/>
          <w:lang w:val="es-ES"/>
        </w:rPr>
      </w:pPr>
      <w:r w:rsidRPr="00365167">
        <w:rPr>
          <w:rFonts w:ascii="Palatino Linotype" w:hAnsi="Palatino Linotype"/>
          <w:i/>
          <w:sz w:val="22"/>
          <w:szCs w:val="22"/>
          <w:lang w:val="es-ES"/>
        </w:rPr>
        <w:t xml:space="preserve">Adicionalmente, se podrán anexar las pruebas y demás elementos que considere procedentes someter a juicio del Instituto. </w:t>
      </w:r>
    </w:p>
    <w:p w14:paraId="37D7C23F" w14:textId="77777777" w:rsidR="004E5111" w:rsidRPr="00365167" w:rsidRDefault="004E5111" w:rsidP="00365167">
      <w:pPr>
        <w:tabs>
          <w:tab w:val="left" w:pos="851"/>
        </w:tabs>
        <w:ind w:left="851" w:right="901"/>
        <w:jc w:val="both"/>
        <w:rPr>
          <w:rFonts w:ascii="Palatino Linotype" w:hAnsi="Palatino Linotype"/>
          <w:i/>
          <w:sz w:val="22"/>
          <w:szCs w:val="22"/>
          <w:lang w:val="es-ES"/>
        </w:rPr>
      </w:pPr>
      <w:r w:rsidRPr="00365167">
        <w:rPr>
          <w:rFonts w:ascii="Palatino Linotype" w:hAnsi="Palatino Linotype"/>
          <w:i/>
          <w:sz w:val="22"/>
          <w:szCs w:val="22"/>
          <w:lang w:val="es-ES"/>
        </w:rPr>
        <w:t xml:space="preserve">En ningún caso será necesario que el particular ratifique el recurso de revisión interpuesto. </w:t>
      </w:r>
    </w:p>
    <w:p w14:paraId="6B43ABD9" w14:textId="77777777" w:rsidR="004E5111" w:rsidRPr="00365167" w:rsidRDefault="004E5111" w:rsidP="00365167">
      <w:pPr>
        <w:tabs>
          <w:tab w:val="left" w:pos="851"/>
        </w:tabs>
        <w:ind w:left="851" w:right="901"/>
        <w:jc w:val="both"/>
        <w:rPr>
          <w:rFonts w:ascii="Palatino Linotype" w:hAnsi="Palatino Linotype"/>
          <w:i/>
          <w:sz w:val="22"/>
          <w:szCs w:val="22"/>
          <w:lang w:val="es-ES"/>
        </w:rPr>
      </w:pPr>
      <w:r w:rsidRPr="00365167">
        <w:rPr>
          <w:rFonts w:ascii="Palatino Linotype" w:hAnsi="Palatino Linotype"/>
          <w:i/>
          <w:sz w:val="22"/>
          <w:szCs w:val="22"/>
          <w:lang w:val="es-ES"/>
        </w:rPr>
        <w:t xml:space="preserve">En caso de </w:t>
      </w:r>
      <w:r w:rsidRPr="00365167">
        <w:rPr>
          <w:rFonts w:ascii="Palatino Linotype" w:hAnsi="Palatino Linotype" w:cs="Arial"/>
          <w:i/>
          <w:sz w:val="22"/>
          <w:szCs w:val="22"/>
          <w:lang w:val="es-ES" w:eastAsia="es-MX"/>
        </w:rPr>
        <w:t>que</w:t>
      </w:r>
      <w:r w:rsidRPr="00365167">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1E24902E" w14:textId="77777777" w:rsidR="004E5111" w:rsidRPr="00365167" w:rsidRDefault="004E5111" w:rsidP="00365167">
      <w:pPr>
        <w:tabs>
          <w:tab w:val="left" w:pos="851"/>
        </w:tabs>
        <w:ind w:left="851" w:right="901"/>
        <w:jc w:val="both"/>
        <w:rPr>
          <w:rFonts w:ascii="Palatino Linotype" w:hAnsi="Palatino Linotype"/>
          <w:i/>
          <w:sz w:val="22"/>
          <w:szCs w:val="22"/>
          <w:lang w:val="es-ES"/>
        </w:rPr>
      </w:pPr>
      <w:r w:rsidRPr="00365167">
        <w:rPr>
          <w:rFonts w:ascii="Palatino Linotype" w:hAnsi="Palatino Linotype"/>
          <w:i/>
          <w:sz w:val="22"/>
          <w:szCs w:val="22"/>
          <w:lang w:val="es-ES"/>
        </w:rPr>
        <w:t>(Énfasis añadido)</w:t>
      </w:r>
    </w:p>
    <w:p w14:paraId="7BBC015C" w14:textId="77777777" w:rsidR="004E5111" w:rsidRPr="00365167" w:rsidRDefault="004E5111" w:rsidP="00365167">
      <w:pPr>
        <w:jc w:val="both"/>
        <w:textAlignment w:val="baseline"/>
        <w:rPr>
          <w:rFonts w:ascii="Palatino Linotype" w:hAnsi="Palatino Linotype"/>
          <w:b/>
          <w:sz w:val="28"/>
          <w:lang w:eastAsia="es-MX"/>
        </w:rPr>
      </w:pPr>
    </w:p>
    <w:p w14:paraId="6D90DE3D" w14:textId="77777777" w:rsidR="00C30774" w:rsidRPr="00365167" w:rsidRDefault="00754FEF" w:rsidP="00365167">
      <w:pPr>
        <w:autoSpaceDE w:val="0"/>
        <w:autoSpaceDN w:val="0"/>
        <w:adjustRightInd w:val="0"/>
        <w:spacing w:line="360" w:lineRule="auto"/>
        <w:ind w:right="49"/>
        <w:jc w:val="both"/>
        <w:rPr>
          <w:rFonts w:ascii="Palatino Linotype" w:eastAsiaTheme="minorEastAsia" w:hAnsi="Palatino Linotype" w:cs="Arial"/>
          <w:b/>
          <w:lang w:val="es-ES"/>
        </w:rPr>
      </w:pPr>
      <w:r w:rsidRPr="00365167">
        <w:rPr>
          <w:rFonts w:ascii="Palatino Linotype" w:hAnsi="Palatino Linotype" w:cs="Arial"/>
          <w:b/>
          <w:sz w:val="28"/>
        </w:rPr>
        <w:t>QUINTO</w:t>
      </w:r>
      <w:r w:rsidRPr="00365167">
        <w:rPr>
          <w:rFonts w:ascii="Palatino Linotype" w:hAnsi="Palatino Linotype" w:cs="Arial"/>
          <w:b/>
        </w:rPr>
        <w:t xml:space="preserve">. </w:t>
      </w:r>
      <w:r w:rsidR="00C30774" w:rsidRPr="00365167">
        <w:rPr>
          <w:rFonts w:ascii="Palatino Linotype" w:eastAsiaTheme="minorEastAsia" w:hAnsi="Palatino Linotype" w:cs="Arial"/>
          <w:b/>
          <w:lang w:val="es-ES"/>
        </w:rPr>
        <w:t>Estudio y resolución del asunto.</w:t>
      </w:r>
    </w:p>
    <w:p w14:paraId="647902B0" w14:textId="77777777" w:rsidR="001E790C" w:rsidRPr="00365167" w:rsidRDefault="001E790C" w:rsidP="00365167">
      <w:pPr>
        <w:spacing w:line="360" w:lineRule="auto"/>
        <w:jc w:val="both"/>
        <w:rPr>
          <w:rFonts w:ascii="Palatino Linotype" w:hAnsi="Palatino Linotype" w:cs="Arial"/>
        </w:rPr>
      </w:pPr>
      <w:r w:rsidRPr="00365167">
        <w:rPr>
          <w:rFonts w:ascii="Palatino Linotype" w:hAnsi="Palatino Linotype" w:cs="Arial"/>
        </w:rPr>
        <w:t xml:space="preserve">Con la finalidad de estar en posibilidad de dictar el fallo correspondiente conforme a derecho, el presente estudio se basará en el contenido íntegro de las actuaciones que del expediente electrónico que obra en EL SAIMEX,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w:t>
      </w:r>
      <w:r w:rsidRPr="00365167">
        <w:rPr>
          <w:rFonts w:ascii="Palatino Linotype" w:hAnsi="Palatino Linotype" w:cs="Arial"/>
        </w:rPr>
        <w:lastRenderedPageBreak/>
        <w:t>aplicables en la materia; así como en los Tratados Internacionales en los que el Estado Mexicano sea parte.</w:t>
      </w:r>
    </w:p>
    <w:p w14:paraId="3C19D4DF" w14:textId="77777777" w:rsidR="006262F1" w:rsidRPr="00365167" w:rsidRDefault="006262F1" w:rsidP="00365167">
      <w:pPr>
        <w:spacing w:line="360" w:lineRule="auto"/>
        <w:jc w:val="both"/>
        <w:rPr>
          <w:rFonts w:ascii="Palatino Linotype" w:hAnsi="Palatino Linotype" w:cs="Arial"/>
        </w:rPr>
      </w:pPr>
    </w:p>
    <w:p w14:paraId="34373E6B" w14:textId="08299800" w:rsidR="00B953E1" w:rsidRPr="00365167" w:rsidRDefault="00B953E1" w:rsidP="00365167">
      <w:pPr>
        <w:spacing w:line="360" w:lineRule="auto"/>
        <w:jc w:val="both"/>
        <w:textAlignment w:val="baseline"/>
        <w:rPr>
          <w:rFonts w:ascii="Palatino Linotype" w:hAnsi="Palatino Linotype" w:cs="Arial"/>
          <w:lang w:val="es-ES" w:eastAsia="es-MX"/>
        </w:rPr>
      </w:pPr>
      <w:r w:rsidRPr="00365167">
        <w:rPr>
          <w:rFonts w:ascii="Palatino Linotype" w:hAnsi="Palatino Linotype" w:cs="Arial"/>
          <w:lang w:val="es-ES" w:eastAsia="es-MX"/>
        </w:rPr>
        <w:t xml:space="preserve">Es así que, del análisis efectuado a las constancias que obran en el expediente del </w:t>
      </w:r>
      <w:r w:rsidRPr="00365167">
        <w:rPr>
          <w:rFonts w:ascii="Palatino Linotype" w:hAnsi="Palatino Linotype" w:cs="Arial"/>
          <w:b/>
          <w:lang w:val="es-ES" w:eastAsia="es-MX"/>
        </w:rPr>
        <w:t>SAIMEX</w:t>
      </w:r>
      <w:r w:rsidRPr="00365167">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6E80FB99" w14:textId="77777777" w:rsidR="00964090" w:rsidRPr="00365167" w:rsidRDefault="00964090" w:rsidP="00365167">
      <w:pPr>
        <w:jc w:val="both"/>
        <w:textAlignment w:val="baseline"/>
        <w:rPr>
          <w:rFonts w:ascii="Palatino Linotype" w:hAnsi="Palatino Linotype" w:cs="Arial"/>
          <w:lang w:val="es-ES" w:eastAsia="es-MX"/>
        </w:rPr>
      </w:pPr>
    </w:p>
    <w:p w14:paraId="46625DD8" w14:textId="77777777" w:rsidR="00B953E1" w:rsidRPr="00365167" w:rsidRDefault="00B953E1" w:rsidP="00365167">
      <w:pPr>
        <w:ind w:left="851" w:right="901"/>
        <w:jc w:val="both"/>
        <w:rPr>
          <w:rFonts w:ascii="Palatino Linotype" w:hAnsi="Palatino Linotype" w:cs="Arial"/>
          <w:i/>
          <w:sz w:val="22"/>
          <w:szCs w:val="22"/>
          <w:lang w:val="es-ES"/>
        </w:rPr>
      </w:pPr>
      <w:r w:rsidRPr="00365167">
        <w:rPr>
          <w:rFonts w:ascii="Palatino Linotype" w:hAnsi="Palatino Linotype" w:cs="Arial"/>
          <w:i/>
          <w:sz w:val="22"/>
          <w:szCs w:val="22"/>
          <w:lang w:val="es-ES"/>
        </w:rPr>
        <w:t>“</w:t>
      </w:r>
      <w:r w:rsidRPr="00365167">
        <w:rPr>
          <w:rFonts w:ascii="Palatino Linotype" w:hAnsi="Palatino Linotype" w:cs="Arial"/>
          <w:b/>
          <w:i/>
          <w:sz w:val="22"/>
          <w:szCs w:val="22"/>
          <w:lang w:val="es-ES"/>
        </w:rPr>
        <w:t>Artículo 179.</w:t>
      </w:r>
      <w:r w:rsidRPr="00365167">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46B7128B" w14:textId="77777777" w:rsidR="00B953E1" w:rsidRPr="00365167" w:rsidRDefault="00B953E1" w:rsidP="00365167">
      <w:pPr>
        <w:ind w:left="851" w:right="901"/>
        <w:jc w:val="both"/>
        <w:rPr>
          <w:rFonts w:ascii="Palatino Linotype" w:hAnsi="Palatino Linotype" w:cs="Arial"/>
          <w:i/>
          <w:sz w:val="22"/>
          <w:szCs w:val="22"/>
          <w:lang w:val="es-ES"/>
        </w:rPr>
      </w:pPr>
      <w:r w:rsidRPr="00365167">
        <w:rPr>
          <w:rFonts w:ascii="Palatino Linotype" w:hAnsi="Palatino Linotype" w:cs="Arial"/>
          <w:i/>
          <w:sz w:val="22"/>
          <w:szCs w:val="22"/>
          <w:lang w:val="es-ES"/>
        </w:rPr>
        <w:t>…</w:t>
      </w:r>
    </w:p>
    <w:p w14:paraId="784F279F" w14:textId="77777777" w:rsidR="00B953E1" w:rsidRPr="00365167" w:rsidRDefault="00B953E1" w:rsidP="00365167">
      <w:pPr>
        <w:ind w:left="851" w:right="901"/>
        <w:jc w:val="both"/>
        <w:rPr>
          <w:rFonts w:ascii="Palatino Linotype" w:hAnsi="Palatino Linotype" w:cs="Arial"/>
          <w:i/>
          <w:sz w:val="22"/>
          <w:szCs w:val="22"/>
          <w:lang w:val="es-ES"/>
        </w:rPr>
      </w:pPr>
      <w:r w:rsidRPr="00365167">
        <w:rPr>
          <w:rFonts w:ascii="Palatino Linotype" w:hAnsi="Palatino Linotype" w:cs="Arial"/>
          <w:b/>
          <w:i/>
          <w:sz w:val="22"/>
          <w:szCs w:val="22"/>
          <w:lang w:val="es-ES"/>
        </w:rPr>
        <w:t>VII. La falta de respuesta a una solicitud de acceso a la información</w:t>
      </w:r>
      <w:r w:rsidRPr="00365167">
        <w:rPr>
          <w:rFonts w:ascii="Palatino Linotype" w:hAnsi="Palatino Linotype" w:cs="Arial"/>
          <w:i/>
          <w:sz w:val="22"/>
          <w:szCs w:val="22"/>
          <w:lang w:val="es-ES"/>
        </w:rPr>
        <w:t>;</w:t>
      </w:r>
    </w:p>
    <w:p w14:paraId="0FB009C2" w14:textId="77777777" w:rsidR="00B953E1" w:rsidRPr="00365167" w:rsidRDefault="00B953E1" w:rsidP="00365167">
      <w:pPr>
        <w:ind w:left="851" w:right="901"/>
        <w:jc w:val="both"/>
        <w:rPr>
          <w:rFonts w:ascii="Palatino Linotype" w:hAnsi="Palatino Linotype" w:cs="Arial"/>
          <w:b/>
          <w:i/>
          <w:sz w:val="22"/>
          <w:szCs w:val="22"/>
          <w:lang w:val="es-ES"/>
        </w:rPr>
      </w:pPr>
      <w:r w:rsidRPr="00365167">
        <w:rPr>
          <w:rFonts w:ascii="Palatino Linotype" w:hAnsi="Palatino Linotype" w:cs="Arial"/>
          <w:b/>
          <w:i/>
          <w:sz w:val="22"/>
          <w:szCs w:val="22"/>
          <w:lang w:val="es-ES"/>
        </w:rPr>
        <w:t>…</w:t>
      </w:r>
    </w:p>
    <w:p w14:paraId="6F7308DA" w14:textId="77777777" w:rsidR="00B953E1" w:rsidRPr="00365167" w:rsidRDefault="00B953E1" w:rsidP="00365167">
      <w:pPr>
        <w:ind w:left="851" w:right="901"/>
        <w:jc w:val="both"/>
        <w:rPr>
          <w:rFonts w:ascii="Palatino Linotype" w:hAnsi="Palatino Linotype" w:cs="Arial"/>
          <w:b/>
          <w:i/>
          <w:sz w:val="22"/>
          <w:szCs w:val="22"/>
          <w:lang w:val="es-ES"/>
        </w:rPr>
      </w:pPr>
      <w:r w:rsidRPr="00365167">
        <w:rPr>
          <w:rFonts w:ascii="Palatino Linotype" w:hAnsi="Palatino Linotype" w:cs="Arial"/>
          <w:b/>
          <w:i/>
          <w:sz w:val="22"/>
          <w:szCs w:val="22"/>
          <w:lang w:val="es-ES"/>
        </w:rPr>
        <w:t>XI. La falta de trámite a una solicitud;</w:t>
      </w:r>
    </w:p>
    <w:p w14:paraId="2B2787EF" w14:textId="77777777" w:rsidR="00B953E1" w:rsidRPr="00365167" w:rsidRDefault="00B953E1" w:rsidP="00365167">
      <w:pPr>
        <w:ind w:left="851" w:right="901"/>
        <w:jc w:val="both"/>
        <w:rPr>
          <w:rFonts w:ascii="Palatino Linotype" w:hAnsi="Palatino Linotype" w:cs="Arial"/>
          <w:i/>
          <w:sz w:val="22"/>
          <w:szCs w:val="22"/>
          <w:lang w:val="es-ES"/>
        </w:rPr>
      </w:pPr>
      <w:r w:rsidRPr="00365167">
        <w:rPr>
          <w:rFonts w:ascii="Palatino Linotype" w:hAnsi="Palatino Linotype" w:cs="Arial"/>
          <w:i/>
          <w:sz w:val="22"/>
          <w:szCs w:val="22"/>
          <w:lang w:val="es-ES"/>
        </w:rPr>
        <w:t>…”</w:t>
      </w:r>
    </w:p>
    <w:p w14:paraId="2696B5AA" w14:textId="77777777" w:rsidR="00B953E1" w:rsidRPr="00365167" w:rsidRDefault="00B953E1" w:rsidP="00365167">
      <w:pPr>
        <w:ind w:left="851" w:right="901"/>
        <w:jc w:val="both"/>
        <w:rPr>
          <w:rFonts w:ascii="Palatino Linotype" w:hAnsi="Palatino Linotype" w:cs="Arial"/>
          <w:i/>
          <w:sz w:val="22"/>
          <w:szCs w:val="22"/>
          <w:lang w:val="es-ES"/>
        </w:rPr>
      </w:pPr>
      <w:r w:rsidRPr="00365167">
        <w:rPr>
          <w:rFonts w:ascii="Palatino Linotype" w:hAnsi="Palatino Linotype" w:cs="Arial"/>
          <w:i/>
          <w:sz w:val="22"/>
          <w:szCs w:val="22"/>
          <w:lang w:val="es-ES"/>
        </w:rPr>
        <w:t>(Énfasis añadido).</w:t>
      </w:r>
    </w:p>
    <w:p w14:paraId="7EC40C6D" w14:textId="77777777" w:rsidR="00B953E1" w:rsidRPr="00365167" w:rsidRDefault="00B953E1" w:rsidP="00365167">
      <w:pPr>
        <w:widowControl w:val="0"/>
        <w:autoSpaceDE w:val="0"/>
        <w:autoSpaceDN w:val="0"/>
        <w:adjustRightInd w:val="0"/>
        <w:jc w:val="both"/>
        <w:rPr>
          <w:rFonts w:ascii="Palatino Linotype" w:hAnsi="Palatino Linotype" w:cs="Arial"/>
          <w:lang w:val="es-ES"/>
        </w:rPr>
      </w:pPr>
    </w:p>
    <w:p w14:paraId="421DB15A" w14:textId="77777777" w:rsidR="00B953E1" w:rsidRPr="00365167" w:rsidRDefault="00B953E1" w:rsidP="00365167">
      <w:pPr>
        <w:widowControl w:val="0"/>
        <w:autoSpaceDE w:val="0"/>
        <w:autoSpaceDN w:val="0"/>
        <w:adjustRightInd w:val="0"/>
        <w:spacing w:line="360" w:lineRule="auto"/>
        <w:jc w:val="both"/>
        <w:rPr>
          <w:rFonts w:ascii="Palatino Linotype" w:hAnsi="Palatino Linotype" w:cs="Arial"/>
          <w:lang w:val="es-ES"/>
        </w:rPr>
      </w:pPr>
      <w:r w:rsidRPr="00365167">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365167">
        <w:rPr>
          <w:rFonts w:ascii="Palatino Linotype" w:hAnsi="Palatino Linotype" w:cs="Arial"/>
          <w:b/>
          <w:lang w:val="es-ES"/>
        </w:rPr>
        <w:t>EL SUJETO OBLIGADO</w:t>
      </w:r>
      <w:r w:rsidRPr="00365167">
        <w:rPr>
          <w:rFonts w:ascii="Palatino Linotype" w:hAnsi="Palatino Linotype" w:cs="Arial"/>
          <w:lang w:val="es-ES"/>
        </w:rPr>
        <w:t xml:space="preserve"> omitió turnar a las áreas competentes y dar respuesta a lo requerido por </w:t>
      </w:r>
      <w:r w:rsidRPr="00365167">
        <w:rPr>
          <w:rFonts w:ascii="Palatino Linotype" w:hAnsi="Palatino Linotype" w:cs="Arial"/>
          <w:b/>
          <w:lang w:val="es-ES"/>
        </w:rPr>
        <w:t xml:space="preserve">EL RECURRENTE </w:t>
      </w:r>
      <w:r w:rsidRPr="00365167">
        <w:rPr>
          <w:rFonts w:ascii="Palatino Linotype" w:hAnsi="Palatino Linotype" w:cs="Arial"/>
          <w:lang w:val="es-ES"/>
        </w:rPr>
        <w:t xml:space="preserve">en su solicitud de Información Pública; atento a ello, </w:t>
      </w:r>
      <w:r w:rsidRPr="00365167">
        <w:rPr>
          <w:rFonts w:ascii="Palatino Linotype" w:hAnsi="Palatino Linotype"/>
          <w:lang w:val="es-ES"/>
        </w:rPr>
        <w:t xml:space="preserve">este Órgano Garante </w:t>
      </w:r>
      <w:r w:rsidRPr="00365167">
        <w:rPr>
          <w:rFonts w:ascii="Palatino Linotype" w:hAnsi="Palatino Linotype" w:cs="Arial"/>
          <w:lang w:val="es-ES"/>
        </w:rPr>
        <w:t xml:space="preserve">considera que las razones o motivos de inconformidad son </w:t>
      </w:r>
      <w:r w:rsidRPr="00365167">
        <w:rPr>
          <w:rFonts w:ascii="Palatino Linotype" w:hAnsi="Palatino Linotype" w:cs="Arial"/>
          <w:b/>
          <w:lang w:val="es-ES"/>
        </w:rPr>
        <w:t>fundados</w:t>
      </w:r>
      <w:r w:rsidRPr="00365167">
        <w:rPr>
          <w:rFonts w:ascii="Palatino Linotype" w:hAnsi="Palatino Linotype" w:cs="Arial"/>
          <w:lang w:val="es-ES"/>
        </w:rPr>
        <w:t>.</w:t>
      </w:r>
    </w:p>
    <w:p w14:paraId="1E942409" w14:textId="77777777" w:rsidR="00B953E1" w:rsidRPr="00365167" w:rsidRDefault="00B953E1" w:rsidP="00365167">
      <w:pPr>
        <w:spacing w:line="360" w:lineRule="auto"/>
        <w:jc w:val="both"/>
        <w:textAlignment w:val="baseline"/>
        <w:rPr>
          <w:rFonts w:ascii="Palatino Linotype" w:hAnsi="Palatino Linotype" w:cs="Arial"/>
          <w:lang w:val="es-ES" w:eastAsia="es-MX"/>
        </w:rPr>
      </w:pPr>
    </w:p>
    <w:p w14:paraId="3F415AF9" w14:textId="0518D4AF" w:rsidR="003E480A" w:rsidRPr="00365167" w:rsidRDefault="00B953E1" w:rsidP="00365167">
      <w:pPr>
        <w:pStyle w:val="Prrafodelista"/>
        <w:widowControl w:val="0"/>
        <w:autoSpaceDE w:val="0"/>
        <w:autoSpaceDN w:val="0"/>
        <w:adjustRightInd w:val="0"/>
        <w:spacing w:line="360" w:lineRule="auto"/>
        <w:ind w:left="0"/>
        <w:jc w:val="both"/>
        <w:rPr>
          <w:rFonts w:ascii="Palatino Linotype" w:hAnsi="Palatino Linotype"/>
          <w:lang w:eastAsia="es-MX"/>
        </w:rPr>
      </w:pPr>
      <w:r w:rsidRPr="00365167">
        <w:rPr>
          <w:rFonts w:ascii="Palatino Linotype" w:eastAsia="Arial Unicode MS" w:hAnsi="Palatino Linotype" w:cs="Arial"/>
        </w:rPr>
        <w:t xml:space="preserve">Ahora bien, es importante señalar </w:t>
      </w:r>
      <w:r w:rsidR="001E790C" w:rsidRPr="00365167">
        <w:rPr>
          <w:rFonts w:ascii="Palatino Linotype" w:eastAsia="Arial Unicode MS" w:hAnsi="Palatino Linotype" w:cs="Arial"/>
        </w:rPr>
        <w:t>que,</w:t>
      </w:r>
      <w:r w:rsidR="006C7BB4" w:rsidRPr="00365167">
        <w:rPr>
          <w:rFonts w:ascii="Palatino Linotype" w:eastAsia="Arial Unicode MS" w:hAnsi="Palatino Linotype" w:cs="Arial"/>
        </w:rPr>
        <w:t xml:space="preserve"> si bien </w:t>
      </w:r>
      <w:r w:rsidRPr="00365167">
        <w:rPr>
          <w:rFonts w:ascii="Palatino Linotype" w:eastAsia="Arial Unicode MS" w:hAnsi="Palatino Linotype" w:cs="Arial"/>
          <w:b/>
        </w:rPr>
        <w:t xml:space="preserve">EL SUJETO OBLIGADO </w:t>
      </w:r>
      <w:r w:rsidR="006C7BB4" w:rsidRPr="00365167">
        <w:rPr>
          <w:rFonts w:ascii="Palatino Linotype" w:eastAsia="Arial Unicode MS" w:hAnsi="Palatino Linotype" w:cs="Arial"/>
        </w:rPr>
        <w:t xml:space="preserve">omitió dar respuesta a la solicitud materia del presente estudio, posteriormente </w:t>
      </w:r>
      <w:r w:rsidR="003E480A" w:rsidRPr="00365167">
        <w:rPr>
          <w:rFonts w:ascii="Palatino Linotype" w:eastAsia="Arial Unicode MS" w:hAnsi="Palatino Linotype" w:cs="Arial"/>
        </w:rPr>
        <w:t xml:space="preserve">en términos del artículo 185 de la Ley de Transparencia y Acceso a la Información Pública del Estado </w:t>
      </w:r>
      <w:r w:rsidR="003E480A" w:rsidRPr="00365167">
        <w:rPr>
          <w:rFonts w:ascii="Palatino Linotype" w:eastAsia="Arial Unicode MS" w:hAnsi="Palatino Linotype" w:cs="Arial"/>
        </w:rPr>
        <w:lastRenderedPageBreak/>
        <w:t>de México y Municipios, rindió su Informe Justificado, el cual se procede</w:t>
      </w:r>
      <w:r w:rsidRPr="00365167">
        <w:rPr>
          <w:rFonts w:ascii="Palatino Linotype" w:eastAsia="Arial Unicode MS" w:hAnsi="Palatino Linotype" w:cs="Arial"/>
        </w:rPr>
        <w:t xml:space="preserve"> analizar, </w:t>
      </w:r>
      <w:r w:rsidRPr="00365167">
        <w:rPr>
          <w:rFonts w:ascii="Palatino Linotype" w:hAnsi="Palatino Linotype"/>
          <w:lang w:eastAsia="es-MX"/>
        </w:rPr>
        <w:t>a fin de determinar si cumple con los requisitos del derecho de Acceso a la Información Pública</w:t>
      </w:r>
      <w:r w:rsidR="003E480A" w:rsidRPr="00365167">
        <w:rPr>
          <w:rFonts w:ascii="Palatino Linotype" w:hAnsi="Palatino Linotype"/>
          <w:lang w:eastAsia="es-MX"/>
        </w:rPr>
        <w:t>.</w:t>
      </w:r>
    </w:p>
    <w:p w14:paraId="7F96D289" w14:textId="77777777" w:rsidR="003E480A" w:rsidRPr="00365167" w:rsidRDefault="003E480A" w:rsidP="00365167">
      <w:pPr>
        <w:pStyle w:val="Prrafodelista"/>
        <w:widowControl w:val="0"/>
        <w:autoSpaceDE w:val="0"/>
        <w:autoSpaceDN w:val="0"/>
        <w:adjustRightInd w:val="0"/>
        <w:spacing w:line="360" w:lineRule="auto"/>
        <w:ind w:left="0"/>
        <w:jc w:val="both"/>
        <w:rPr>
          <w:rFonts w:ascii="Palatino Linotype" w:hAnsi="Palatino Linotype"/>
          <w:lang w:eastAsia="es-MX"/>
        </w:rPr>
      </w:pPr>
    </w:p>
    <w:p w14:paraId="224F12E5" w14:textId="4CCAE0E9" w:rsidR="003E480A" w:rsidRPr="00365167" w:rsidRDefault="003E480A" w:rsidP="00365167">
      <w:pPr>
        <w:pStyle w:val="Prrafodelista"/>
        <w:widowControl w:val="0"/>
        <w:autoSpaceDE w:val="0"/>
        <w:autoSpaceDN w:val="0"/>
        <w:adjustRightInd w:val="0"/>
        <w:spacing w:line="360" w:lineRule="auto"/>
        <w:ind w:left="0"/>
        <w:jc w:val="both"/>
        <w:rPr>
          <w:rFonts w:ascii="Palatino Linotype" w:hAnsi="Palatino Linotype"/>
          <w:lang w:eastAsia="es-MX"/>
        </w:rPr>
      </w:pPr>
      <w:r w:rsidRPr="00365167">
        <w:rPr>
          <w:rFonts w:ascii="Palatino Linotype" w:hAnsi="Palatino Linotype"/>
          <w:lang w:eastAsia="es-MX"/>
        </w:rPr>
        <w:t xml:space="preserve">Por lo que, </w:t>
      </w:r>
      <w:r w:rsidR="00B953E1" w:rsidRPr="00365167">
        <w:rPr>
          <w:rFonts w:ascii="Palatino Linotype" w:hAnsi="Palatino Linotype"/>
          <w:lang w:eastAsia="es-MX"/>
        </w:rPr>
        <w:t xml:space="preserve">en primer </w:t>
      </w:r>
      <w:r w:rsidR="001E790C" w:rsidRPr="00365167">
        <w:rPr>
          <w:rFonts w:ascii="Palatino Linotype" w:hAnsi="Palatino Linotype"/>
          <w:lang w:eastAsia="es-MX"/>
        </w:rPr>
        <w:t>término,</w:t>
      </w:r>
      <w:r w:rsidR="00B953E1" w:rsidRPr="00365167">
        <w:rPr>
          <w:rFonts w:ascii="Palatino Linotype" w:hAnsi="Palatino Linotype"/>
          <w:lang w:eastAsia="es-MX"/>
        </w:rPr>
        <w:t xml:space="preserve"> debemos recordar que </w:t>
      </w:r>
      <w:r w:rsidR="00B953E1" w:rsidRPr="00365167">
        <w:rPr>
          <w:rFonts w:ascii="Palatino Linotype" w:hAnsi="Palatino Linotype"/>
          <w:b/>
          <w:lang w:eastAsia="es-MX"/>
        </w:rPr>
        <w:t>EL RECURRENTE</w:t>
      </w:r>
      <w:r w:rsidR="00B953E1" w:rsidRPr="00365167">
        <w:rPr>
          <w:rFonts w:ascii="Palatino Linotype" w:hAnsi="Palatino Linotype"/>
          <w:lang w:eastAsia="es-MX"/>
        </w:rPr>
        <w:t xml:space="preserve"> en el ejercicio de su derecho de Acceso a la Información solicitó </w:t>
      </w:r>
      <w:r w:rsidR="00B953E1" w:rsidRPr="00365167">
        <w:rPr>
          <w:rFonts w:ascii="Palatino Linotype" w:eastAsia="Arial Unicode MS" w:hAnsi="Palatino Linotype" w:cs="Arial"/>
        </w:rPr>
        <w:t xml:space="preserve">Una vez precisado lo anterior, se procede a analizar la información entregada por </w:t>
      </w:r>
      <w:r w:rsidR="00B953E1" w:rsidRPr="00365167">
        <w:rPr>
          <w:rFonts w:ascii="Palatino Linotype" w:eastAsia="Arial Unicode MS" w:hAnsi="Palatino Linotype" w:cs="Arial"/>
          <w:b/>
        </w:rPr>
        <w:t xml:space="preserve">EL SUJETO OBLIGADO </w:t>
      </w:r>
      <w:r w:rsidR="00B953E1" w:rsidRPr="00365167">
        <w:rPr>
          <w:rFonts w:ascii="Palatino Linotype" w:eastAsia="Arial Unicode MS" w:hAnsi="Palatino Linotype" w:cs="Arial"/>
        </w:rPr>
        <w:t xml:space="preserve">en Informe Justificado, </w:t>
      </w:r>
      <w:r w:rsidR="00B953E1" w:rsidRPr="00365167">
        <w:rPr>
          <w:rFonts w:ascii="Palatino Linotype" w:hAnsi="Palatino Linotype"/>
          <w:lang w:eastAsia="es-MX"/>
        </w:rPr>
        <w:t>a fin de determinar si cumple con los requisitos del derecho de</w:t>
      </w:r>
      <w:r w:rsidRPr="00365167">
        <w:rPr>
          <w:rFonts w:ascii="Palatino Linotype" w:hAnsi="Palatino Linotype"/>
          <w:lang w:eastAsia="es-MX"/>
        </w:rPr>
        <w:t xml:space="preserve"> Acceso a la Información Pública.</w:t>
      </w:r>
    </w:p>
    <w:p w14:paraId="34D5E06C" w14:textId="77777777" w:rsidR="003E480A" w:rsidRPr="00365167" w:rsidRDefault="003E480A" w:rsidP="00365167">
      <w:pPr>
        <w:pStyle w:val="Prrafodelista"/>
        <w:widowControl w:val="0"/>
        <w:autoSpaceDE w:val="0"/>
        <w:autoSpaceDN w:val="0"/>
        <w:adjustRightInd w:val="0"/>
        <w:spacing w:line="360" w:lineRule="auto"/>
        <w:ind w:left="0"/>
        <w:jc w:val="both"/>
        <w:rPr>
          <w:rFonts w:ascii="Palatino Linotype" w:hAnsi="Palatino Linotype"/>
          <w:lang w:eastAsia="es-MX"/>
        </w:rPr>
      </w:pPr>
    </w:p>
    <w:p w14:paraId="78ECFD12" w14:textId="484E3FD6" w:rsidR="003E480A" w:rsidRPr="00365167" w:rsidRDefault="006C7BB4" w:rsidP="00365167">
      <w:pPr>
        <w:pStyle w:val="Prrafodelista"/>
        <w:widowControl w:val="0"/>
        <w:autoSpaceDE w:val="0"/>
        <w:autoSpaceDN w:val="0"/>
        <w:adjustRightInd w:val="0"/>
        <w:spacing w:line="360" w:lineRule="auto"/>
        <w:ind w:left="0"/>
        <w:jc w:val="both"/>
        <w:rPr>
          <w:rFonts w:ascii="Palatino Linotype" w:hAnsi="Palatino Linotype"/>
          <w:lang w:eastAsia="es-MX"/>
        </w:rPr>
      </w:pPr>
      <w:r w:rsidRPr="00365167">
        <w:rPr>
          <w:rFonts w:ascii="Palatino Linotype" w:hAnsi="Palatino Linotype"/>
          <w:lang w:eastAsia="es-MX"/>
        </w:rPr>
        <w:t xml:space="preserve">Derivado de lo anterior, se considera conveniente </w:t>
      </w:r>
      <w:r w:rsidR="00B953E1" w:rsidRPr="00365167">
        <w:rPr>
          <w:rFonts w:ascii="Palatino Linotype" w:hAnsi="Palatino Linotype"/>
          <w:lang w:eastAsia="es-MX"/>
        </w:rPr>
        <w:t xml:space="preserve">recordar que </w:t>
      </w:r>
      <w:r w:rsidR="00B953E1" w:rsidRPr="00365167">
        <w:rPr>
          <w:rFonts w:ascii="Palatino Linotype" w:hAnsi="Palatino Linotype"/>
          <w:b/>
          <w:lang w:eastAsia="es-MX"/>
        </w:rPr>
        <w:t>EL RECURRENTE</w:t>
      </w:r>
      <w:r w:rsidR="00B953E1" w:rsidRPr="00365167">
        <w:rPr>
          <w:rFonts w:ascii="Palatino Linotype" w:hAnsi="Palatino Linotype"/>
          <w:lang w:eastAsia="es-MX"/>
        </w:rPr>
        <w:t xml:space="preserve"> en el ejercicio de su derecho de Acceso a la Información </w:t>
      </w:r>
      <w:r w:rsidRPr="00365167">
        <w:rPr>
          <w:rFonts w:ascii="Palatino Linotype" w:hAnsi="Palatino Linotype"/>
          <w:lang w:eastAsia="es-MX"/>
        </w:rPr>
        <w:t xml:space="preserve">medularmente </w:t>
      </w:r>
      <w:r w:rsidR="00B953E1" w:rsidRPr="00365167">
        <w:rPr>
          <w:rFonts w:ascii="Palatino Linotype" w:hAnsi="Palatino Linotype"/>
          <w:lang w:eastAsia="es-MX"/>
        </w:rPr>
        <w:t xml:space="preserve">solicitó </w:t>
      </w:r>
      <w:r w:rsidR="003E480A" w:rsidRPr="00365167">
        <w:rPr>
          <w:rFonts w:ascii="Palatino Linotype" w:eastAsia="Calibri" w:hAnsi="Palatino Linotype"/>
          <w:lang w:eastAsia="en-US"/>
        </w:rPr>
        <w:t>en versión pública los convenios firmados para la colaboración e implementación de programas que maneja la EDAYO</w:t>
      </w:r>
      <w:r w:rsidR="003E480A" w:rsidRPr="00365167">
        <w:rPr>
          <w:rFonts w:ascii="Palatino Linotype" w:hAnsi="Palatino Linotype" w:cs="Arial"/>
          <w:lang w:val="es-ES" w:eastAsia="es-MX"/>
        </w:rPr>
        <w:t xml:space="preserve">. </w:t>
      </w:r>
    </w:p>
    <w:p w14:paraId="6C6A44B4" w14:textId="77777777" w:rsidR="003E480A" w:rsidRPr="00365167" w:rsidRDefault="003E480A" w:rsidP="00365167">
      <w:pPr>
        <w:pStyle w:val="Prrafodelista"/>
        <w:widowControl w:val="0"/>
        <w:autoSpaceDE w:val="0"/>
        <w:autoSpaceDN w:val="0"/>
        <w:adjustRightInd w:val="0"/>
        <w:spacing w:line="360" w:lineRule="auto"/>
        <w:ind w:left="0"/>
        <w:jc w:val="both"/>
        <w:rPr>
          <w:rFonts w:ascii="Palatino Linotype" w:hAnsi="Palatino Linotype" w:cs="Arial"/>
          <w:lang w:val="es-ES" w:eastAsia="es-MX"/>
        </w:rPr>
      </w:pPr>
    </w:p>
    <w:p w14:paraId="703C63DD" w14:textId="22095688" w:rsidR="006C7BB4" w:rsidRPr="00365167" w:rsidRDefault="003E480A" w:rsidP="00365167">
      <w:pPr>
        <w:pStyle w:val="Prrafodelista"/>
        <w:widowControl w:val="0"/>
        <w:autoSpaceDE w:val="0"/>
        <w:autoSpaceDN w:val="0"/>
        <w:adjustRightInd w:val="0"/>
        <w:spacing w:line="360" w:lineRule="auto"/>
        <w:ind w:left="0"/>
        <w:jc w:val="both"/>
        <w:rPr>
          <w:rFonts w:ascii="Palatino Linotype" w:eastAsia="Calibri" w:hAnsi="Palatino Linotype"/>
          <w:lang w:eastAsia="en-US"/>
        </w:rPr>
      </w:pPr>
      <w:r w:rsidRPr="00365167">
        <w:rPr>
          <w:rFonts w:ascii="Palatino Linotype" w:hAnsi="Palatino Linotype" w:cs="Arial"/>
          <w:lang w:val="es-ES" w:eastAsia="es-MX"/>
        </w:rPr>
        <w:t xml:space="preserve">Al respecto, </w:t>
      </w:r>
      <w:r w:rsidRPr="00365167">
        <w:rPr>
          <w:rFonts w:ascii="Palatino Linotype" w:eastAsia="Calibri" w:hAnsi="Palatino Linotype"/>
          <w:b/>
          <w:lang w:eastAsia="en-US"/>
        </w:rPr>
        <w:t>EL</w:t>
      </w:r>
      <w:r w:rsidR="006262F1" w:rsidRPr="00365167">
        <w:rPr>
          <w:rFonts w:ascii="Palatino Linotype" w:eastAsia="Calibri" w:hAnsi="Palatino Linotype"/>
          <w:lang w:eastAsia="en-US"/>
        </w:rPr>
        <w:t xml:space="preserve"> </w:t>
      </w:r>
      <w:r w:rsidR="006262F1" w:rsidRPr="00365167">
        <w:rPr>
          <w:rFonts w:ascii="Palatino Linotype" w:eastAsia="Calibri" w:hAnsi="Palatino Linotype"/>
          <w:b/>
          <w:lang w:eastAsia="en-US"/>
        </w:rPr>
        <w:t>SUJETO OBLIGADO</w:t>
      </w:r>
      <w:r w:rsidR="006262F1" w:rsidRPr="00365167">
        <w:rPr>
          <w:rFonts w:ascii="Palatino Linotype" w:eastAsia="Calibri" w:hAnsi="Palatino Linotype"/>
          <w:lang w:eastAsia="en-US"/>
        </w:rPr>
        <w:t xml:space="preserve">, mediante Informe Justificado, </w:t>
      </w:r>
      <w:r w:rsidR="006C7BB4" w:rsidRPr="00365167">
        <w:rPr>
          <w:rFonts w:ascii="Palatino Linotype" w:eastAsia="Calibri" w:hAnsi="Palatino Linotype"/>
          <w:lang w:eastAsia="en-US"/>
        </w:rPr>
        <w:t xml:space="preserve">adjuntó respuesta emitida por la Síndico Municipal, por medio del cual informó que no existe convenio suscrito para tal efecto, dado que fue efectuado de manera verbal, para mayor referencia se inserta la siguiente imagen: </w:t>
      </w:r>
    </w:p>
    <w:p w14:paraId="41FE49D4" w14:textId="77777777" w:rsidR="006C7BB4" w:rsidRPr="00365167" w:rsidRDefault="006C7BB4" w:rsidP="00365167">
      <w:pPr>
        <w:pStyle w:val="Prrafodelista"/>
        <w:widowControl w:val="0"/>
        <w:autoSpaceDE w:val="0"/>
        <w:autoSpaceDN w:val="0"/>
        <w:adjustRightInd w:val="0"/>
        <w:spacing w:line="360" w:lineRule="auto"/>
        <w:ind w:left="0"/>
        <w:jc w:val="both"/>
        <w:rPr>
          <w:rFonts w:ascii="Palatino Linotype" w:eastAsia="Calibri" w:hAnsi="Palatino Linotype"/>
          <w:lang w:eastAsia="en-US"/>
        </w:rPr>
      </w:pPr>
    </w:p>
    <w:p w14:paraId="39AF4EFA" w14:textId="68A219F2" w:rsidR="006262F1" w:rsidRPr="00365167" w:rsidRDefault="00BA6E73" w:rsidP="00365167">
      <w:pPr>
        <w:autoSpaceDE w:val="0"/>
        <w:autoSpaceDN w:val="0"/>
        <w:adjustRightInd w:val="0"/>
        <w:spacing w:line="360" w:lineRule="auto"/>
        <w:ind w:right="49"/>
        <w:jc w:val="center"/>
        <w:rPr>
          <w:rFonts w:ascii="Palatino Linotype" w:eastAsia="Calibri" w:hAnsi="Palatino Linotype"/>
          <w:lang w:eastAsia="en-US"/>
        </w:rPr>
      </w:pPr>
      <w:r w:rsidRPr="00365167">
        <w:rPr>
          <w:rFonts w:ascii="Palatino Linotype" w:eastAsia="Calibri" w:hAnsi="Palatino Linotype"/>
          <w:noProof/>
          <w:lang w:eastAsia="es-MX"/>
        </w:rPr>
        <w:lastRenderedPageBreak/>
        <w:drawing>
          <wp:inline distT="0" distB="0" distL="0" distR="0" wp14:anchorId="0384BA7E" wp14:editId="1B03EAD4">
            <wp:extent cx="4733925" cy="32766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3925" cy="3276600"/>
                    </a:xfrm>
                    <a:prstGeom prst="rect">
                      <a:avLst/>
                    </a:prstGeom>
                    <a:noFill/>
                    <a:ln>
                      <a:noFill/>
                    </a:ln>
                  </pic:spPr>
                </pic:pic>
              </a:graphicData>
            </a:graphic>
          </wp:inline>
        </w:drawing>
      </w:r>
    </w:p>
    <w:p w14:paraId="625BEAB3" w14:textId="77777777" w:rsidR="006C7BB4" w:rsidRPr="00365167" w:rsidRDefault="006C7BB4" w:rsidP="00365167">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0B706544" w14:textId="1F23F857" w:rsidR="006C7BB4" w:rsidRPr="00365167" w:rsidRDefault="006C7BB4" w:rsidP="00365167">
      <w:pPr>
        <w:pStyle w:val="Prrafodelista"/>
        <w:widowControl w:val="0"/>
        <w:autoSpaceDE w:val="0"/>
        <w:autoSpaceDN w:val="0"/>
        <w:adjustRightInd w:val="0"/>
        <w:spacing w:line="360" w:lineRule="auto"/>
        <w:ind w:left="0"/>
        <w:jc w:val="both"/>
        <w:rPr>
          <w:rFonts w:ascii="Palatino Linotype" w:hAnsi="Palatino Linotype" w:cs="Arial"/>
        </w:rPr>
      </w:pPr>
      <w:r w:rsidRPr="00365167">
        <w:rPr>
          <w:rFonts w:ascii="Palatino Linotype" w:hAnsi="Palatino Linotype"/>
          <w:lang w:eastAsia="es-MX"/>
        </w:rPr>
        <w:t xml:space="preserve">En </w:t>
      </w:r>
      <w:r w:rsidR="001E790C" w:rsidRPr="00365167">
        <w:rPr>
          <w:rFonts w:ascii="Palatino Linotype" w:hAnsi="Palatino Linotype"/>
          <w:lang w:eastAsia="es-MX"/>
        </w:rPr>
        <w:t>consecuencia,</w:t>
      </w:r>
      <w:r w:rsidRPr="00365167">
        <w:rPr>
          <w:rFonts w:ascii="Palatino Linotype" w:hAnsi="Palatino Linotype"/>
          <w:lang w:eastAsia="es-MX"/>
        </w:rPr>
        <w:t xml:space="preserve"> la respuesta proporcionada por </w:t>
      </w:r>
      <w:r w:rsidRPr="00365167">
        <w:rPr>
          <w:rFonts w:ascii="Palatino Linotype" w:hAnsi="Palatino Linotype"/>
          <w:b/>
          <w:lang w:eastAsia="es-MX"/>
        </w:rPr>
        <w:t>EL SUJETO OBLIGADO</w:t>
      </w:r>
      <w:r w:rsidRPr="00365167">
        <w:rPr>
          <w:rFonts w:ascii="Palatino Linotype" w:hAnsi="Palatino Linotype"/>
          <w:lang w:eastAsia="es-MX"/>
        </w:rPr>
        <w:t xml:space="preserve"> </w:t>
      </w:r>
      <w:r w:rsidRPr="00365167">
        <w:rPr>
          <w:rFonts w:ascii="Palatino Linotype" w:eastAsia="Calibri" w:hAnsi="Palatino Linotype"/>
          <w:lang w:val="es-ES"/>
        </w:rPr>
        <w:t xml:space="preserve">constituye un hecho negativo, </w:t>
      </w:r>
      <w:r w:rsidRPr="00365167">
        <w:rPr>
          <w:rFonts w:ascii="Palatino Linotype" w:hAnsi="Palatino Linotype"/>
        </w:rPr>
        <w:t xml:space="preserve">por lo que, </w:t>
      </w:r>
      <w:r w:rsidRPr="00365167">
        <w:rPr>
          <w:rFonts w:ascii="Palatino Linotype" w:hAnsi="Palatino Linotype" w:cs="Arial"/>
        </w:rPr>
        <w:t>es evidente que éste no puede fácticamente obrar en los archivos, ya que no puede probarse por ser lógica y materialmente imposible.</w:t>
      </w:r>
    </w:p>
    <w:p w14:paraId="71E9AA28" w14:textId="77777777" w:rsidR="006C7BB4" w:rsidRPr="00365167" w:rsidRDefault="006C7BB4" w:rsidP="00365167">
      <w:pPr>
        <w:spacing w:line="360" w:lineRule="auto"/>
        <w:jc w:val="both"/>
        <w:rPr>
          <w:rFonts w:ascii="Palatino Linotype" w:hAnsi="Palatino Linotype"/>
        </w:rPr>
      </w:pPr>
    </w:p>
    <w:p w14:paraId="2C31B32C" w14:textId="77777777" w:rsidR="006C7BB4" w:rsidRPr="00365167" w:rsidRDefault="006C7BB4" w:rsidP="00365167">
      <w:pPr>
        <w:autoSpaceDE w:val="0"/>
        <w:autoSpaceDN w:val="0"/>
        <w:adjustRightInd w:val="0"/>
        <w:spacing w:line="360" w:lineRule="auto"/>
        <w:ind w:right="18"/>
        <w:jc w:val="both"/>
        <w:rPr>
          <w:rFonts w:ascii="Palatino Linotype" w:hAnsi="Palatino Linotype" w:cs="Arial"/>
        </w:rPr>
      </w:pPr>
      <w:r w:rsidRPr="00365167">
        <w:rPr>
          <w:rFonts w:ascii="Palatino Linotype" w:hAnsi="Palatino Linotype" w:cs="Arial"/>
        </w:rPr>
        <w:t>Por lo que podemos concluir que nos encontramos ante una notoria y evidente inexistencia fáctica de la información solicitada.</w:t>
      </w:r>
    </w:p>
    <w:p w14:paraId="09B37588" w14:textId="77777777" w:rsidR="006C7BB4" w:rsidRPr="00365167" w:rsidRDefault="006C7BB4" w:rsidP="00365167">
      <w:pPr>
        <w:autoSpaceDE w:val="0"/>
        <w:autoSpaceDN w:val="0"/>
        <w:adjustRightInd w:val="0"/>
        <w:spacing w:line="360" w:lineRule="auto"/>
        <w:ind w:right="18"/>
        <w:jc w:val="both"/>
        <w:rPr>
          <w:rFonts w:ascii="Palatino Linotype" w:hAnsi="Palatino Linotype" w:cs="Arial"/>
        </w:rPr>
      </w:pPr>
    </w:p>
    <w:p w14:paraId="44B08E04" w14:textId="77777777" w:rsidR="006C7BB4" w:rsidRPr="00365167" w:rsidRDefault="006C7BB4" w:rsidP="00365167">
      <w:pPr>
        <w:autoSpaceDE w:val="0"/>
        <w:autoSpaceDN w:val="0"/>
        <w:adjustRightInd w:val="0"/>
        <w:spacing w:line="360" w:lineRule="auto"/>
        <w:ind w:right="18"/>
        <w:jc w:val="both"/>
        <w:rPr>
          <w:rFonts w:ascii="Palatino Linotype" w:hAnsi="Palatino Linotype" w:cs="Arial"/>
        </w:rPr>
      </w:pPr>
      <w:r w:rsidRPr="00365167">
        <w:rPr>
          <w:rFonts w:ascii="Palatino Linotype" w:hAnsi="Palatino Linotype" w:cs="Arial"/>
        </w:rPr>
        <w:t xml:space="preserve">Cabe señalar que, el Pleno de este Órgano Garante, ha sostenido que cuando se está ante la presencia de un acto u hecho negativo, es decir, </w:t>
      </w:r>
      <w:r w:rsidRPr="00365167">
        <w:rPr>
          <w:rFonts w:ascii="Palatino Linotype" w:hAnsi="Palatino Linotype" w:cs="Arial"/>
          <w:b/>
        </w:rPr>
        <w:t>que no se actualiza</w:t>
      </w:r>
      <w:r w:rsidRPr="00365167">
        <w:rPr>
          <w:rFonts w:ascii="Palatino Linotype" w:hAnsi="Palatino Linotype" w:cs="Arial"/>
        </w:rPr>
        <w:t xml:space="preserve"> la circunstancia por la cual </w:t>
      </w:r>
      <w:r w:rsidRPr="00365167">
        <w:rPr>
          <w:rFonts w:ascii="Palatino Linotype" w:hAnsi="Palatino Linotype" w:cs="Arial"/>
          <w:b/>
        </w:rPr>
        <w:t>EL SUJETO OBLIGADO</w:t>
      </w:r>
      <w:r w:rsidRPr="00365167">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w:t>
      </w:r>
      <w:r w:rsidRPr="00365167">
        <w:rPr>
          <w:rFonts w:ascii="Palatino Linotype" w:hAnsi="Palatino Linotype" w:cs="Arial"/>
        </w:rPr>
        <w:lastRenderedPageBreak/>
        <w:t>Transparencia y Acceso a la Información Pública del Estado de México y Municipios,  ante un hecho negativo resultan aplicables las siguientes tesis:</w:t>
      </w:r>
    </w:p>
    <w:p w14:paraId="4444FE5A" w14:textId="77777777" w:rsidR="006C7BB4" w:rsidRPr="00365167" w:rsidRDefault="006C7BB4" w:rsidP="00365167">
      <w:pPr>
        <w:autoSpaceDE w:val="0"/>
        <w:autoSpaceDN w:val="0"/>
        <w:adjustRightInd w:val="0"/>
        <w:ind w:right="18"/>
        <w:jc w:val="both"/>
        <w:rPr>
          <w:rFonts w:ascii="Palatino Linotype" w:hAnsi="Palatino Linotype" w:cs="Arial"/>
        </w:rPr>
      </w:pPr>
    </w:p>
    <w:p w14:paraId="25DEA6CD" w14:textId="77777777" w:rsidR="006C7BB4" w:rsidRPr="00365167" w:rsidRDefault="006C7BB4" w:rsidP="00365167">
      <w:pPr>
        <w:autoSpaceDE w:val="0"/>
        <w:autoSpaceDN w:val="0"/>
        <w:adjustRightInd w:val="0"/>
        <w:ind w:left="851" w:right="899"/>
        <w:jc w:val="both"/>
        <w:rPr>
          <w:rFonts w:ascii="Palatino Linotype" w:hAnsi="Palatino Linotype"/>
          <w:i/>
          <w:sz w:val="22"/>
          <w:szCs w:val="22"/>
        </w:rPr>
      </w:pPr>
      <w:r w:rsidRPr="00365167">
        <w:rPr>
          <w:rFonts w:ascii="Palatino Linotype" w:hAnsi="Palatino Linotype"/>
          <w:b/>
          <w:i/>
          <w:sz w:val="22"/>
          <w:szCs w:val="22"/>
        </w:rPr>
        <w:t>“INEXISTENCIA DE LA INFORMACIÓN. EL COMITÉ DE ACCESO A LA INFORMACIÓN PUEDE DECLARARLA ANTE SU EVIDENCIA, SIN NECESIDAD DE DICTAR MEDIDAS PARA SU LOCALIZACIÓN.</w:t>
      </w:r>
      <w:r w:rsidRPr="00365167">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w:t>
      </w:r>
      <w:r w:rsidRPr="00365167">
        <w:rPr>
          <w:rFonts w:ascii="Palatino Linotype" w:hAnsi="Palatino Linotype" w:cs="Arial"/>
          <w:i/>
          <w:sz w:val="22"/>
          <w:szCs w:val="22"/>
          <w:lang w:val="es-ES"/>
        </w:rPr>
        <w:t>acceso</w:t>
      </w:r>
      <w:r w:rsidRPr="00365167">
        <w:rPr>
          <w:rFonts w:ascii="Palatino Linotype" w:hAnsi="Palatino Linotype"/>
          <w:i/>
          <w:sz w:val="22"/>
          <w:szCs w:val="22"/>
        </w:rPr>
        <w:t xml:space="preserve">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365167">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365167">
        <w:rPr>
          <w:rFonts w:ascii="Palatino Linotype" w:hAnsi="Palatino Linotype"/>
          <w:i/>
          <w:sz w:val="22"/>
          <w:szCs w:val="22"/>
        </w:rPr>
        <w:t>.</w:t>
      </w:r>
    </w:p>
    <w:p w14:paraId="69B1D3B9" w14:textId="77777777" w:rsidR="006C7BB4" w:rsidRPr="00365167" w:rsidRDefault="006C7BB4" w:rsidP="00365167">
      <w:pPr>
        <w:autoSpaceDE w:val="0"/>
        <w:autoSpaceDN w:val="0"/>
        <w:adjustRightInd w:val="0"/>
        <w:ind w:left="851" w:right="899"/>
        <w:jc w:val="both"/>
        <w:rPr>
          <w:rFonts w:ascii="Palatino Linotype" w:hAnsi="Palatino Linotype"/>
          <w:sz w:val="22"/>
          <w:szCs w:val="22"/>
        </w:rPr>
      </w:pPr>
      <w:r w:rsidRPr="00365167">
        <w:rPr>
          <w:rFonts w:ascii="Palatino Linotype" w:hAnsi="Palatino Linotype"/>
          <w:sz w:val="22"/>
          <w:szCs w:val="22"/>
        </w:rPr>
        <w:t>Clasificación de Información 35/2004-J, deriva de la solicitud de acceso a la información de Daniel Lizárraga Méndez.- 15 de noviembre de 2004.- Unanimidad de votos”.</w:t>
      </w:r>
    </w:p>
    <w:p w14:paraId="66144476" w14:textId="77777777" w:rsidR="006C7BB4" w:rsidRPr="00365167" w:rsidRDefault="006C7BB4" w:rsidP="00365167">
      <w:pPr>
        <w:tabs>
          <w:tab w:val="left" w:pos="8222"/>
        </w:tabs>
        <w:ind w:left="851" w:right="899"/>
        <w:jc w:val="both"/>
        <w:rPr>
          <w:rFonts w:ascii="Palatino Linotype" w:hAnsi="Palatino Linotype"/>
          <w:b/>
          <w:i/>
          <w:sz w:val="22"/>
          <w:szCs w:val="22"/>
        </w:rPr>
      </w:pPr>
    </w:p>
    <w:p w14:paraId="32933E0E" w14:textId="77777777" w:rsidR="006C7BB4" w:rsidRPr="00365167" w:rsidRDefault="006C7BB4" w:rsidP="00365167">
      <w:pPr>
        <w:autoSpaceDE w:val="0"/>
        <w:autoSpaceDN w:val="0"/>
        <w:adjustRightInd w:val="0"/>
        <w:ind w:left="851" w:right="899"/>
        <w:jc w:val="both"/>
        <w:rPr>
          <w:rFonts w:ascii="Palatino Linotype" w:hAnsi="Palatino Linotype"/>
          <w:b/>
          <w:sz w:val="22"/>
          <w:szCs w:val="22"/>
        </w:rPr>
      </w:pPr>
      <w:r w:rsidRPr="00365167">
        <w:rPr>
          <w:rFonts w:ascii="Palatino Linotype" w:hAnsi="Palatino Linotype"/>
          <w:b/>
          <w:i/>
          <w:sz w:val="22"/>
          <w:szCs w:val="22"/>
        </w:rPr>
        <w:t xml:space="preserve">HECHOS NEGATIVOS, NO SON SUSCEPTIBLES DE DEMOSTRACION. </w:t>
      </w:r>
      <w:r w:rsidRPr="00365167">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55C07B19" w14:textId="77777777" w:rsidR="006C7BB4" w:rsidRPr="00365167" w:rsidRDefault="006C7BB4" w:rsidP="00365167">
      <w:pPr>
        <w:ind w:left="851" w:right="1134"/>
        <w:jc w:val="both"/>
        <w:rPr>
          <w:rFonts w:ascii="Palatino Linotype" w:hAnsi="Palatino Linotype"/>
          <w:b/>
          <w:sz w:val="22"/>
          <w:szCs w:val="22"/>
        </w:rPr>
      </w:pPr>
    </w:p>
    <w:p w14:paraId="543F4A05" w14:textId="77777777" w:rsidR="006C7BB4" w:rsidRPr="00365167" w:rsidRDefault="006C7BB4" w:rsidP="00365167">
      <w:pPr>
        <w:autoSpaceDE w:val="0"/>
        <w:autoSpaceDN w:val="0"/>
        <w:adjustRightInd w:val="0"/>
        <w:spacing w:line="360" w:lineRule="auto"/>
        <w:ind w:right="18"/>
        <w:jc w:val="both"/>
        <w:rPr>
          <w:rFonts w:ascii="Palatino Linotype" w:hAnsi="Palatino Linotype" w:cs="Arial"/>
          <w:b/>
          <w:lang w:eastAsia="es-MX"/>
        </w:rPr>
      </w:pPr>
      <w:r w:rsidRPr="00365167">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365167">
        <w:rPr>
          <w:rFonts w:ascii="Palatino Linotype" w:hAnsi="Palatino Linotype" w:cs="Arial"/>
          <w:lang w:eastAsia="es-MX"/>
        </w:rPr>
        <w:t xml:space="preserve">.  </w:t>
      </w:r>
    </w:p>
    <w:p w14:paraId="1B0776CA" w14:textId="77777777" w:rsidR="006C7BB4" w:rsidRPr="00365167" w:rsidRDefault="006C7BB4" w:rsidP="00365167">
      <w:pPr>
        <w:spacing w:line="360" w:lineRule="auto"/>
        <w:jc w:val="both"/>
        <w:rPr>
          <w:rFonts w:ascii="Palatino Linotype" w:hAnsi="Palatino Linotype"/>
        </w:rPr>
      </w:pPr>
    </w:p>
    <w:p w14:paraId="0864D61D" w14:textId="77777777" w:rsidR="006C7BB4" w:rsidRPr="00365167" w:rsidRDefault="006C7BB4" w:rsidP="00365167">
      <w:pPr>
        <w:spacing w:line="360" w:lineRule="auto"/>
        <w:jc w:val="both"/>
        <w:rPr>
          <w:rFonts w:ascii="Palatino Linotype" w:hAnsi="Palatino Linotype" w:cs="Arial"/>
        </w:rPr>
      </w:pPr>
      <w:r w:rsidRPr="00365167">
        <w:rPr>
          <w:rFonts w:ascii="Palatino Linotype" w:hAnsi="Palatino Linotype"/>
        </w:rPr>
        <w:lastRenderedPageBreak/>
        <w:t xml:space="preserve">Así, de conformidad con lo establecido en el artículo 12 de la Ley de Transparencia y Acceso a la Información Pública del Estado de México y Municipios, </w:t>
      </w:r>
      <w:r w:rsidRPr="00365167">
        <w:rPr>
          <w:rFonts w:ascii="Palatino Linotype" w:hAnsi="Palatino Linotype"/>
          <w:b/>
        </w:rPr>
        <w:t>EL SUJETO OBLIGADO</w:t>
      </w:r>
      <w:r w:rsidRPr="00365167">
        <w:rPr>
          <w:rFonts w:ascii="Palatino Linotype" w:hAnsi="Palatino Linotype"/>
        </w:rPr>
        <w:t xml:space="preserve"> sólo proporcionará la información que obra en sus archivos, lo que a</w:t>
      </w:r>
      <w:r w:rsidRPr="00365167">
        <w:rPr>
          <w:rFonts w:ascii="Palatino Linotype" w:hAnsi="Palatino Linotype"/>
          <w:i/>
        </w:rPr>
        <w:t xml:space="preserve"> contrario sensu</w:t>
      </w:r>
      <w:r w:rsidRPr="00365167">
        <w:rPr>
          <w:rFonts w:ascii="Palatino Linotype" w:hAnsi="Palatino Linotype"/>
        </w:rPr>
        <w:t xml:space="preserve"> significa que no se está obligado a proporcionar lo que no obre en los mismos; </w:t>
      </w:r>
      <w:r w:rsidRPr="00365167">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1F76C8E4" w14:textId="77777777" w:rsidR="006C7BB4" w:rsidRPr="00365167" w:rsidRDefault="006C7BB4" w:rsidP="00365167">
      <w:pPr>
        <w:spacing w:line="360" w:lineRule="auto"/>
        <w:rPr>
          <w:rFonts w:ascii="Palatino Linotype" w:hAnsi="Palatino Linotype" w:cs="Arial"/>
        </w:rPr>
      </w:pPr>
    </w:p>
    <w:p w14:paraId="2B0588B4" w14:textId="53D83579" w:rsidR="006C7BB4" w:rsidRPr="00365167" w:rsidRDefault="00D813E8" w:rsidP="00365167">
      <w:pPr>
        <w:spacing w:line="360" w:lineRule="auto"/>
        <w:jc w:val="both"/>
        <w:rPr>
          <w:rFonts w:ascii="Palatino Linotype" w:hAnsi="Palatino Linotype" w:cs="Arial"/>
        </w:rPr>
      </w:pPr>
      <w:r w:rsidRPr="00365167">
        <w:rPr>
          <w:rFonts w:ascii="Palatino Linotype" w:hAnsi="Palatino Linotype"/>
        </w:rPr>
        <w:t>Es así, que al existir un pronunciamiento por parte del servidor público habilitado competente</w:t>
      </w:r>
      <w:r w:rsidR="006C7BB4" w:rsidRPr="00365167">
        <w:rPr>
          <w:rFonts w:ascii="Palatino Linotype" w:hAnsi="Palatino Linotype" w:cs="Arial"/>
        </w:rPr>
        <w:t xml:space="preserve">, este Órgano Garante determina que se tiene por atendido el requerimiento realizado por </w:t>
      </w:r>
      <w:r w:rsidR="006C7BB4" w:rsidRPr="00365167">
        <w:rPr>
          <w:rFonts w:ascii="Palatino Linotype" w:hAnsi="Palatino Linotype" w:cs="Arial"/>
          <w:b/>
        </w:rPr>
        <w:t>EL RECURRENTE</w:t>
      </w:r>
      <w:r w:rsidR="006C7BB4" w:rsidRPr="00365167">
        <w:rPr>
          <w:rFonts w:ascii="Palatino Linotype" w:hAnsi="Palatino Linotype" w:cs="Arial"/>
        </w:rPr>
        <w:t>.</w:t>
      </w:r>
    </w:p>
    <w:p w14:paraId="0E5A2BDF" w14:textId="77777777" w:rsidR="006C7BB4" w:rsidRPr="00365167" w:rsidRDefault="006C7BB4" w:rsidP="00365167">
      <w:pPr>
        <w:spacing w:line="360" w:lineRule="auto"/>
        <w:jc w:val="both"/>
        <w:rPr>
          <w:rFonts w:ascii="Palatino Linotype" w:hAnsi="Palatino Linotype" w:cs="Arial"/>
        </w:rPr>
      </w:pPr>
    </w:p>
    <w:p w14:paraId="62094CF8" w14:textId="77777777" w:rsidR="00D813E8" w:rsidRPr="00365167" w:rsidRDefault="00D813E8" w:rsidP="00365167">
      <w:pPr>
        <w:autoSpaceDE w:val="0"/>
        <w:autoSpaceDN w:val="0"/>
        <w:adjustRightInd w:val="0"/>
        <w:spacing w:line="360" w:lineRule="auto"/>
        <w:jc w:val="both"/>
        <w:rPr>
          <w:rFonts w:ascii="Palatino Linotype" w:hAnsi="Palatino Linotype" w:cs="Arial"/>
        </w:rPr>
      </w:pPr>
      <w:r w:rsidRPr="00365167">
        <w:rPr>
          <w:rFonts w:ascii="Palatino Linotype" w:hAnsi="Palatino Linotype" w:cs="Arial"/>
        </w:rPr>
        <w:t xml:space="preserve">Aunado a lo antes expuesto, la respuesta emitida por </w:t>
      </w:r>
      <w:r w:rsidRPr="00365167">
        <w:rPr>
          <w:rFonts w:ascii="Palatino Linotype" w:hAnsi="Palatino Linotype" w:cs="Arial"/>
          <w:b/>
        </w:rPr>
        <w:t>EL SUJETO OBLIGADO</w:t>
      </w:r>
      <w:r w:rsidRPr="00365167">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19DABC68" w14:textId="77777777" w:rsidR="00D813E8" w:rsidRPr="00365167" w:rsidRDefault="00D813E8" w:rsidP="00365167">
      <w:pPr>
        <w:spacing w:line="360" w:lineRule="auto"/>
        <w:jc w:val="both"/>
        <w:rPr>
          <w:rFonts w:ascii="Palatino Linotype" w:eastAsiaTheme="minorEastAsia" w:hAnsi="Palatino Linotype" w:cstheme="minorBidi"/>
          <w:lang w:val="es-ES_tradnl"/>
        </w:rPr>
      </w:pPr>
    </w:p>
    <w:p w14:paraId="777AB459" w14:textId="77777777" w:rsidR="00D813E8" w:rsidRPr="00365167" w:rsidRDefault="00D813E8" w:rsidP="00365167">
      <w:pPr>
        <w:spacing w:line="360" w:lineRule="auto"/>
        <w:jc w:val="both"/>
        <w:rPr>
          <w:rFonts w:ascii="Palatino Linotype" w:eastAsiaTheme="minorEastAsia" w:hAnsi="Palatino Linotype" w:cstheme="minorBidi"/>
          <w:lang w:val="es-ES_tradnl"/>
        </w:rPr>
      </w:pPr>
      <w:r w:rsidRPr="00365167">
        <w:rPr>
          <w:rFonts w:ascii="Palatino Linotype" w:hAnsi="Palatino Linotype" w:cs="Arial"/>
          <w:bCs/>
        </w:rPr>
        <w:t xml:space="preserve">Adicionalmente, es de destacar que este Órgano Garante no </w:t>
      </w:r>
      <w:r w:rsidRPr="00365167">
        <w:rPr>
          <w:rFonts w:ascii="Palatino Linotype" w:eastAsiaTheme="minorEastAsia" w:hAnsi="Palatino Linotype" w:cstheme="minorBidi"/>
          <w:lang w:val="es-ES_tradnl"/>
        </w:rPr>
        <w:t>está facultado para manifestarse sobre la veracidad de la información proporcionada, pues este Órgano Garante no se encuentra facultado para pronunciarse acerca de la veracidad de la información remitida por los Sujetos Obligados.</w:t>
      </w:r>
    </w:p>
    <w:p w14:paraId="3965C0FB" w14:textId="77777777" w:rsidR="00D813E8" w:rsidRPr="00365167" w:rsidRDefault="00D813E8" w:rsidP="00365167">
      <w:pPr>
        <w:spacing w:line="360" w:lineRule="auto"/>
        <w:jc w:val="both"/>
        <w:rPr>
          <w:rFonts w:ascii="Palatino Linotype" w:eastAsiaTheme="minorEastAsia" w:hAnsi="Palatino Linotype" w:cs="Arial"/>
          <w:sz w:val="20"/>
          <w:szCs w:val="20"/>
          <w:lang w:val="es-ES_tradnl"/>
        </w:rPr>
      </w:pPr>
    </w:p>
    <w:p w14:paraId="0FA92066" w14:textId="41FAF0E1" w:rsidR="00D813E8" w:rsidRPr="00365167" w:rsidRDefault="00D813E8" w:rsidP="00365167">
      <w:pPr>
        <w:spacing w:line="360" w:lineRule="auto"/>
        <w:jc w:val="both"/>
        <w:rPr>
          <w:rFonts w:ascii="Palatino Linotype" w:eastAsiaTheme="minorEastAsia" w:hAnsi="Palatino Linotype" w:cs="Arial"/>
          <w:lang w:val="es-ES_tradnl"/>
        </w:rPr>
      </w:pPr>
      <w:r w:rsidRPr="00365167">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664C99E8" w14:textId="77777777" w:rsidR="00D813E8" w:rsidRPr="00365167" w:rsidRDefault="00D813E8" w:rsidP="00365167">
      <w:pPr>
        <w:jc w:val="both"/>
        <w:rPr>
          <w:rFonts w:ascii="Palatino Linotype" w:eastAsiaTheme="minorEastAsia" w:hAnsi="Palatino Linotype" w:cs="Arial"/>
          <w:sz w:val="20"/>
          <w:szCs w:val="20"/>
          <w:lang w:val="es-ES_tradnl"/>
        </w:rPr>
      </w:pPr>
    </w:p>
    <w:p w14:paraId="23B9439B" w14:textId="77777777" w:rsidR="00D813E8" w:rsidRPr="00365167" w:rsidRDefault="00D813E8" w:rsidP="00365167">
      <w:pPr>
        <w:ind w:left="709" w:right="899"/>
        <w:jc w:val="both"/>
        <w:rPr>
          <w:rFonts w:ascii="Palatino Linotype" w:eastAsiaTheme="minorEastAsia" w:hAnsi="Palatino Linotype" w:cs="Arial"/>
          <w:i/>
          <w:sz w:val="22"/>
          <w:szCs w:val="20"/>
          <w:lang w:val="es-ES_tradnl"/>
        </w:rPr>
      </w:pPr>
      <w:r w:rsidRPr="00365167">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65167">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65167">
        <w:rPr>
          <w:rFonts w:ascii="Palatino Linotype" w:eastAsiaTheme="minorEastAsia" w:hAnsi="Palatino Linotype" w:cs="Arial"/>
          <w:b/>
          <w:i/>
          <w:sz w:val="22"/>
          <w:szCs w:val="20"/>
          <w:lang w:val="es-ES_tradnl"/>
        </w:rPr>
        <w:t>”</w:t>
      </w:r>
      <w:r w:rsidRPr="00365167">
        <w:rPr>
          <w:rFonts w:ascii="Palatino Linotype" w:eastAsiaTheme="minorEastAsia" w:hAnsi="Palatino Linotype" w:cs="Arial"/>
          <w:i/>
          <w:sz w:val="22"/>
          <w:szCs w:val="20"/>
          <w:lang w:val="es-ES_tradnl"/>
        </w:rPr>
        <w:t xml:space="preserve"> (sic)</w:t>
      </w:r>
    </w:p>
    <w:p w14:paraId="1563617C" w14:textId="77777777" w:rsidR="00D813E8" w:rsidRPr="00365167" w:rsidRDefault="00D813E8" w:rsidP="00365167">
      <w:pPr>
        <w:ind w:left="709" w:right="899"/>
        <w:jc w:val="both"/>
        <w:rPr>
          <w:rFonts w:ascii="Palatino Linotype" w:eastAsiaTheme="minorEastAsia" w:hAnsi="Palatino Linotype" w:cs="Arial"/>
          <w:b/>
          <w:i/>
          <w:sz w:val="22"/>
          <w:szCs w:val="20"/>
          <w:lang w:val="es-ES_tradnl"/>
        </w:rPr>
      </w:pPr>
    </w:p>
    <w:p w14:paraId="209F9329" w14:textId="77777777" w:rsidR="00D813E8" w:rsidRPr="00365167" w:rsidRDefault="00D813E8" w:rsidP="00365167">
      <w:pPr>
        <w:spacing w:line="360" w:lineRule="auto"/>
        <w:jc w:val="both"/>
        <w:rPr>
          <w:rFonts w:ascii="Palatino Linotype" w:hAnsi="Palatino Linotype" w:cs="Arial"/>
        </w:rPr>
      </w:pPr>
      <w:r w:rsidRPr="00365167">
        <w:rPr>
          <w:rFonts w:ascii="Palatino Linotype" w:eastAsia="Palatino Linotype" w:hAnsi="Palatino Linotype" w:cs="Palatino Linotype"/>
        </w:rPr>
        <w:t>Es así que, ante la falta de respuesta a la solicitud por parte del</w:t>
      </w:r>
      <w:r w:rsidRPr="00365167">
        <w:rPr>
          <w:rFonts w:ascii="Palatino Linotype" w:eastAsia="Palatino Linotype" w:hAnsi="Palatino Linotype" w:cs="Palatino Linotype"/>
          <w:b/>
        </w:rPr>
        <w:t xml:space="preserve"> SUJETO OBLIGADO</w:t>
      </w:r>
      <w:r w:rsidRPr="00365167">
        <w:rPr>
          <w:rFonts w:ascii="Palatino Linotype" w:eastAsia="Palatino Linotype" w:hAnsi="Palatino Linotype" w:cs="Palatino Linotype"/>
        </w:rPr>
        <w:t xml:space="preserve">, este Órgano Garante analizó el Informe Justificado, en cuyo acto deviene a reparar el derecho de acceso a la información pública; </w:t>
      </w:r>
      <w:r w:rsidRPr="00365167">
        <w:rPr>
          <w:rFonts w:ascii="Palatino Linotype" w:hAnsi="Palatino Linotype" w:cs="Arial"/>
        </w:rPr>
        <w:t xml:space="preserve">por lo tanto, se determina sobreseer el presente asunto ya que al entregar el Informe Justificado dejo sin materia el presente asunto. </w:t>
      </w:r>
    </w:p>
    <w:p w14:paraId="24DD5FD1" w14:textId="77777777" w:rsidR="00D813E8" w:rsidRPr="00365167" w:rsidRDefault="00D813E8" w:rsidP="00365167">
      <w:pPr>
        <w:spacing w:line="360" w:lineRule="auto"/>
        <w:jc w:val="both"/>
        <w:rPr>
          <w:rFonts w:ascii="Palatino Linotype" w:hAnsi="Palatino Linotype" w:cs="Arial"/>
        </w:rPr>
      </w:pPr>
    </w:p>
    <w:p w14:paraId="5BB1992F" w14:textId="77777777" w:rsidR="00D813E8" w:rsidRPr="00365167" w:rsidRDefault="00D813E8" w:rsidP="00365167">
      <w:pPr>
        <w:spacing w:line="360" w:lineRule="auto"/>
        <w:jc w:val="both"/>
        <w:rPr>
          <w:rFonts w:ascii="Palatino Linotype" w:hAnsi="Palatino Linotype"/>
        </w:rPr>
      </w:pPr>
      <w:r w:rsidRPr="00365167">
        <w:rPr>
          <w:rFonts w:ascii="Palatino Linotype" w:hAnsi="Palatino Linotype"/>
        </w:rPr>
        <w:t xml:space="preserve">Derivado de lo anterior, este Instituto considera que se actualiza la causal de sobreseimiento establecida en el artículo 192, fracción V de la Ley de Transparencia y Acceso a la Información Pública del Estado de México y Municipios; pues al rendir los Informes Justificados </w:t>
      </w:r>
      <w:r w:rsidRPr="00365167">
        <w:rPr>
          <w:rFonts w:ascii="Palatino Linotype" w:hAnsi="Palatino Linotype" w:cs="Arial"/>
          <w:bCs/>
          <w:lang w:val="es-ES"/>
        </w:rPr>
        <w:t>y colmar el derecho al acceso a la información, los Recursos de Revisión quedaron sin materia</w:t>
      </w:r>
    </w:p>
    <w:p w14:paraId="2B625841" w14:textId="37099162" w:rsidR="00D813E8" w:rsidRPr="00365167" w:rsidRDefault="00D813E8" w:rsidP="00365167">
      <w:pPr>
        <w:widowControl w:val="0"/>
        <w:autoSpaceDE w:val="0"/>
        <w:autoSpaceDN w:val="0"/>
        <w:adjustRightInd w:val="0"/>
        <w:spacing w:line="360" w:lineRule="auto"/>
        <w:jc w:val="both"/>
        <w:rPr>
          <w:rFonts w:ascii="Palatino Linotype" w:eastAsia="Calibri" w:hAnsi="Palatino Linotype" w:cs="Arial"/>
        </w:rPr>
      </w:pPr>
      <w:r w:rsidRPr="00365167">
        <w:rPr>
          <w:rFonts w:ascii="Palatino Linotype" w:hAnsi="Palatino Linotype"/>
        </w:rPr>
        <w:lastRenderedPageBreak/>
        <w:t xml:space="preserve">En consecuencia, se </w:t>
      </w:r>
      <w:r w:rsidRPr="00365167">
        <w:rPr>
          <w:rFonts w:ascii="Palatino Linotype" w:hAnsi="Palatino Linotype" w:cs="Arial"/>
          <w:lang w:val="es-ES_tradnl"/>
        </w:rPr>
        <w:t xml:space="preserve">determina </w:t>
      </w:r>
      <w:r w:rsidRPr="00365167">
        <w:rPr>
          <w:rFonts w:ascii="Palatino Linotype" w:hAnsi="Palatino Linotype" w:cs="Arial"/>
          <w:b/>
          <w:lang w:val="es-ES_tradnl"/>
        </w:rPr>
        <w:t>SOBRESEER</w:t>
      </w:r>
      <w:r w:rsidRPr="00365167">
        <w:rPr>
          <w:rFonts w:ascii="Palatino Linotype" w:hAnsi="Palatino Linotype" w:cs="Arial"/>
          <w:lang w:val="es-ES_tradnl"/>
        </w:rPr>
        <w:t xml:space="preserve"> </w:t>
      </w:r>
      <w:r w:rsidR="001E790C" w:rsidRPr="00365167">
        <w:rPr>
          <w:rFonts w:ascii="Palatino Linotype" w:hAnsi="Palatino Linotype"/>
        </w:rPr>
        <w:t>el</w:t>
      </w:r>
      <w:r w:rsidRPr="00365167">
        <w:rPr>
          <w:rFonts w:ascii="Palatino Linotype" w:hAnsi="Palatino Linotype"/>
        </w:rPr>
        <w:t xml:space="preserve"> Recurso de Revisión</w:t>
      </w:r>
      <w:r w:rsidRPr="00365167">
        <w:rPr>
          <w:rFonts w:ascii="Palatino Linotype" w:hAnsi="Palatino Linotype" w:cs="Arial"/>
          <w:bCs/>
        </w:rPr>
        <w:t xml:space="preserve"> </w:t>
      </w:r>
      <w:r w:rsidR="001E790C" w:rsidRPr="00365167">
        <w:rPr>
          <w:rFonts w:ascii="Palatino Linotype" w:hAnsi="Palatino Linotype"/>
          <w:b/>
        </w:rPr>
        <w:t>06947/INFOEM/IP/RR/2023</w:t>
      </w:r>
      <w:r w:rsidRPr="00365167">
        <w:rPr>
          <w:rFonts w:ascii="Palatino Linotype" w:hAnsi="Palatino Linotype" w:cs="Arial"/>
          <w:lang w:val="es-ES_tradnl"/>
        </w:rPr>
        <w:t xml:space="preserve">, en </w:t>
      </w:r>
      <w:r w:rsidRPr="00365167">
        <w:rPr>
          <w:rFonts w:ascii="Palatino Linotype" w:hAnsi="Palatino Linotype"/>
          <w:bCs/>
        </w:rPr>
        <w:t>términos</w:t>
      </w:r>
      <w:r w:rsidRPr="00365167">
        <w:rPr>
          <w:rFonts w:ascii="Palatino Linotype" w:hAnsi="Palatino Linotype" w:cs="Arial"/>
          <w:lang w:val="es-ES_tradnl"/>
        </w:rPr>
        <w:t xml:space="preserve"> del artículo 186, fracción I, de la </w:t>
      </w:r>
      <w:r w:rsidRPr="00365167">
        <w:rPr>
          <w:rFonts w:ascii="Palatino Linotype" w:eastAsia="Calibri" w:hAnsi="Palatino Linotype" w:cs="Arial"/>
        </w:rPr>
        <w:t>Ley de Transparencia y Acceso a la Información Pública del Estado de México y Municipios:</w:t>
      </w:r>
    </w:p>
    <w:p w14:paraId="76E08B07" w14:textId="77777777" w:rsidR="00D813E8" w:rsidRPr="00365167" w:rsidRDefault="00D813E8" w:rsidP="00365167">
      <w:pPr>
        <w:widowControl w:val="0"/>
        <w:autoSpaceDE w:val="0"/>
        <w:autoSpaceDN w:val="0"/>
        <w:adjustRightInd w:val="0"/>
        <w:jc w:val="both"/>
        <w:rPr>
          <w:rFonts w:ascii="Palatino Linotype" w:eastAsia="Calibri" w:hAnsi="Palatino Linotype" w:cs="Arial"/>
        </w:rPr>
      </w:pPr>
    </w:p>
    <w:p w14:paraId="1F428E72" w14:textId="77777777" w:rsidR="00D813E8" w:rsidRPr="00365167" w:rsidRDefault="00D813E8" w:rsidP="00365167">
      <w:pPr>
        <w:tabs>
          <w:tab w:val="left" w:pos="851"/>
        </w:tabs>
        <w:ind w:left="851" w:right="901"/>
        <w:jc w:val="both"/>
        <w:rPr>
          <w:rFonts w:ascii="Palatino Linotype" w:hAnsi="Palatino Linotype" w:cs="Arial"/>
          <w:i/>
          <w:sz w:val="22"/>
        </w:rPr>
      </w:pPr>
      <w:r w:rsidRPr="00365167">
        <w:rPr>
          <w:rFonts w:ascii="Palatino Linotype" w:hAnsi="Palatino Linotype" w:cs="Arial"/>
          <w:i/>
          <w:sz w:val="22"/>
        </w:rPr>
        <w:t>“</w:t>
      </w:r>
      <w:r w:rsidRPr="00365167">
        <w:rPr>
          <w:rFonts w:ascii="Palatino Linotype" w:hAnsi="Palatino Linotype" w:cs="Arial"/>
          <w:b/>
          <w:i/>
          <w:sz w:val="22"/>
        </w:rPr>
        <w:t xml:space="preserve">Artículo 186. </w:t>
      </w:r>
      <w:r w:rsidRPr="00365167">
        <w:rPr>
          <w:rFonts w:ascii="Palatino Linotype" w:hAnsi="Palatino Linotype" w:cs="Arial"/>
          <w:b/>
          <w:i/>
          <w:sz w:val="22"/>
          <w:u w:val="single"/>
        </w:rPr>
        <w:t>Las resoluciones del Instituto podrán</w:t>
      </w:r>
      <w:r w:rsidRPr="00365167">
        <w:rPr>
          <w:rFonts w:ascii="Palatino Linotype" w:hAnsi="Palatino Linotype" w:cs="Arial"/>
          <w:i/>
          <w:sz w:val="22"/>
        </w:rPr>
        <w:t xml:space="preserve">: </w:t>
      </w:r>
    </w:p>
    <w:p w14:paraId="575F6B7A" w14:textId="77777777" w:rsidR="00D813E8" w:rsidRPr="00365167" w:rsidRDefault="00D813E8" w:rsidP="00365167">
      <w:pPr>
        <w:tabs>
          <w:tab w:val="left" w:pos="851"/>
        </w:tabs>
        <w:ind w:left="851" w:right="901"/>
        <w:jc w:val="both"/>
        <w:rPr>
          <w:rFonts w:ascii="Palatino Linotype" w:hAnsi="Palatino Linotype" w:cs="Arial"/>
          <w:i/>
          <w:sz w:val="22"/>
        </w:rPr>
      </w:pPr>
      <w:r w:rsidRPr="00365167">
        <w:rPr>
          <w:rFonts w:ascii="Palatino Linotype" w:hAnsi="Palatino Linotype" w:cs="Arial"/>
          <w:b/>
          <w:i/>
          <w:sz w:val="22"/>
        </w:rPr>
        <w:t xml:space="preserve">I. </w:t>
      </w:r>
      <w:r w:rsidRPr="00365167">
        <w:rPr>
          <w:rFonts w:ascii="Palatino Linotype" w:hAnsi="Palatino Linotype" w:cs="Arial"/>
          <w:i/>
          <w:sz w:val="22"/>
        </w:rPr>
        <w:t xml:space="preserve">Desechar o </w:t>
      </w:r>
      <w:r w:rsidRPr="00365167">
        <w:rPr>
          <w:rFonts w:ascii="Palatino Linotype" w:hAnsi="Palatino Linotype" w:cs="Arial"/>
          <w:b/>
          <w:i/>
          <w:sz w:val="22"/>
          <w:u w:val="single"/>
        </w:rPr>
        <w:t>sobreseer el recurso</w:t>
      </w:r>
      <w:r w:rsidRPr="00365167">
        <w:rPr>
          <w:rFonts w:ascii="Palatino Linotype" w:hAnsi="Palatino Linotype" w:cs="Arial"/>
          <w:i/>
          <w:sz w:val="22"/>
        </w:rPr>
        <w:t xml:space="preserve">;” </w:t>
      </w:r>
    </w:p>
    <w:p w14:paraId="02AB0CC7" w14:textId="77777777" w:rsidR="00D813E8" w:rsidRPr="00365167" w:rsidRDefault="00D813E8" w:rsidP="00365167">
      <w:pPr>
        <w:tabs>
          <w:tab w:val="left" w:pos="851"/>
        </w:tabs>
        <w:ind w:left="851" w:right="901"/>
        <w:jc w:val="both"/>
        <w:rPr>
          <w:rFonts w:ascii="Palatino Linotype" w:hAnsi="Palatino Linotype" w:cs="Arial"/>
          <w:sz w:val="22"/>
        </w:rPr>
      </w:pPr>
      <w:r w:rsidRPr="00365167">
        <w:rPr>
          <w:rFonts w:ascii="Palatino Linotype" w:hAnsi="Palatino Linotype" w:cs="Arial"/>
          <w:sz w:val="22"/>
        </w:rPr>
        <w:t>(Énfasis añadido)</w:t>
      </w:r>
    </w:p>
    <w:p w14:paraId="7715DF85" w14:textId="77777777" w:rsidR="00D813E8" w:rsidRPr="00365167" w:rsidRDefault="00D813E8" w:rsidP="00365167">
      <w:pPr>
        <w:jc w:val="both"/>
        <w:rPr>
          <w:rFonts w:ascii="Palatino Linotype" w:hAnsi="Palatino Linotype" w:cs="Arial"/>
        </w:rPr>
      </w:pPr>
    </w:p>
    <w:p w14:paraId="363BB12C" w14:textId="051B2609" w:rsidR="006262F1" w:rsidRDefault="006262F1" w:rsidP="00365167">
      <w:pPr>
        <w:spacing w:line="360" w:lineRule="auto"/>
        <w:jc w:val="both"/>
        <w:rPr>
          <w:rFonts w:ascii="Palatino Linotype" w:eastAsia="Calibri" w:hAnsi="Palatino Linotype" w:cs="Arial"/>
        </w:rPr>
      </w:pPr>
      <w:r w:rsidRPr="00365167">
        <w:rPr>
          <w:rFonts w:ascii="Palatino Linotype" w:eastAsia="Calibri" w:hAnsi="Palatino Linotype" w:cs="Arial"/>
        </w:rPr>
        <w:t xml:space="preserve">Así, con fundamento en lo previsto en los artículos 5, párrafo </w:t>
      </w:r>
      <w:r w:rsidRPr="00365167">
        <w:rPr>
          <w:rFonts w:ascii="Palatino Linotype" w:hAnsi="Palatino Linotype"/>
        </w:rPr>
        <w:t>trigésimo segundo, trigésimo tercero y trigésimo cuarto,</w:t>
      </w:r>
      <w:r w:rsidRPr="00365167">
        <w:rPr>
          <w:rFonts w:ascii="Palatino Linotype" w:eastAsia="Calibri" w:hAnsi="Palatino Linotype" w:cs="Arial"/>
        </w:rPr>
        <w:t xml:space="preserve"> fracciones IV y V de la Constitución Política del Estado Libre y Soberano de México; </w:t>
      </w:r>
      <w:r w:rsidRPr="00365167">
        <w:rPr>
          <w:rFonts w:ascii="Palatino Linotype" w:hAnsi="Palatino Linotype" w:cs="Arial"/>
        </w:rPr>
        <w:t>2, fracción II, 29, 36, fracciones I y II, 176, 178, 179, 181, 185 fracción I, 186 y 188</w:t>
      </w:r>
      <w:r w:rsidRPr="00365167">
        <w:rPr>
          <w:rFonts w:ascii="Palatino Linotype" w:eastAsia="Calibri" w:hAnsi="Palatino Linotype" w:cs="Arial"/>
        </w:rPr>
        <w:t xml:space="preserve"> de la Ley de Transparencia y Acceso a la Información Pública del Estado de México y Municipios, este Pleno: </w:t>
      </w:r>
    </w:p>
    <w:p w14:paraId="17306224" w14:textId="77777777" w:rsidR="00365167" w:rsidRDefault="00365167" w:rsidP="00365167">
      <w:pPr>
        <w:spacing w:line="360" w:lineRule="auto"/>
        <w:jc w:val="both"/>
        <w:rPr>
          <w:rFonts w:ascii="Palatino Linotype" w:eastAsia="Calibri" w:hAnsi="Palatino Linotype" w:cs="Arial"/>
        </w:rPr>
      </w:pPr>
    </w:p>
    <w:p w14:paraId="3631CA3B" w14:textId="77777777" w:rsidR="00365167" w:rsidRDefault="00365167" w:rsidP="00365167">
      <w:pPr>
        <w:spacing w:line="360" w:lineRule="auto"/>
        <w:jc w:val="both"/>
        <w:rPr>
          <w:rFonts w:ascii="Palatino Linotype" w:eastAsia="Calibri" w:hAnsi="Palatino Linotype" w:cs="Arial"/>
        </w:rPr>
      </w:pPr>
    </w:p>
    <w:p w14:paraId="2F281A64" w14:textId="77777777" w:rsidR="00365167" w:rsidRPr="00365167" w:rsidRDefault="00365167" w:rsidP="00365167">
      <w:pPr>
        <w:spacing w:line="360" w:lineRule="auto"/>
        <w:jc w:val="both"/>
        <w:rPr>
          <w:rFonts w:ascii="Palatino Linotype" w:eastAsia="Calibri" w:hAnsi="Palatino Linotype" w:cs="Arial"/>
        </w:rPr>
      </w:pPr>
    </w:p>
    <w:p w14:paraId="2B08A9C5" w14:textId="77777777" w:rsidR="006262F1" w:rsidRPr="00365167" w:rsidRDefault="006262F1" w:rsidP="00365167">
      <w:pPr>
        <w:pStyle w:val="Prrafodelista"/>
        <w:widowControl w:val="0"/>
        <w:autoSpaceDE w:val="0"/>
        <w:autoSpaceDN w:val="0"/>
        <w:adjustRightInd w:val="0"/>
        <w:ind w:left="0"/>
        <w:jc w:val="both"/>
        <w:rPr>
          <w:rFonts w:ascii="Palatino Linotype" w:hAnsi="Palatino Linotype"/>
        </w:rPr>
      </w:pPr>
    </w:p>
    <w:p w14:paraId="0665BAAB" w14:textId="77777777" w:rsidR="006262F1" w:rsidRPr="00365167" w:rsidRDefault="006262F1" w:rsidP="00365167">
      <w:pPr>
        <w:jc w:val="center"/>
        <w:rPr>
          <w:rFonts w:ascii="Palatino Linotype" w:hAnsi="Palatino Linotype"/>
          <w:b/>
          <w:sz w:val="28"/>
        </w:rPr>
      </w:pPr>
      <w:r w:rsidRPr="00365167">
        <w:rPr>
          <w:rFonts w:ascii="Palatino Linotype" w:hAnsi="Palatino Linotype"/>
          <w:b/>
          <w:sz w:val="28"/>
        </w:rPr>
        <w:t>R E S U E L V E</w:t>
      </w:r>
    </w:p>
    <w:p w14:paraId="07B6EC45" w14:textId="77777777" w:rsidR="006262F1" w:rsidRPr="00365167" w:rsidRDefault="006262F1" w:rsidP="00365167">
      <w:pPr>
        <w:jc w:val="center"/>
        <w:rPr>
          <w:rFonts w:ascii="Palatino Linotype" w:hAnsi="Palatino Linotype"/>
          <w:b/>
          <w:sz w:val="28"/>
        </w:rPr>
      </w:pPr>
    </w:p>
    <w:p w14:paraId="2936BC16" w14:textId="520417AD" w:rsidR="00D813E8" w:rsidRPr="00365167" w:rsidRDefault="006262F1" w:rsidP="00365167">
      <w:pPr>
        <w:widowControl w:val="0"/>
        <w:autoSpaceDE w:val="0"/>
        <w:autoSpaceDN w:val="0"/>
        <w:adjustRightInd w:val="0"/>
        <w:spacing w:line="360" w:lineRule="auto"/>
        <w:jc w:val="both"/>
        <w:rPr>
          <w:rFonts w:ascii="Palatino Linotype" w:hAnsi="Palatino Linotype" w:cs="Arial"/>
        </w:rPr>
      </w:pPr>
      <w:r w:rsidRPr="00365167">
        <w:rPr>
          <w:rFonts w:ascii="Palatino Linotype" w:hAnsi="Palatino Linotype" w:cs="Arial"/>
          <w:b/>
          <w:sz w:val="28"/>
        </w:rPr>
        <w:t xml:space="preserve">PRIMERO. </w:t>
      </w:r>
      <w:r w:rsidRPr="00365167">
        <w:rPr>
          <w:rFonts w:ascii="Palatino Linotype" w:hAnsi="Palatino Linotype" w:cs="Arial"/>
          <w:szCs w:val="28"/>
        </w:rPr>
        <w:t xml:space="preserve">Se </w:t>
      </w:r>
      <w:r w:rsidRPr="00365167">
        <w:rPr>
          <w:rFonts w:ascii="Palatino Linotype" w:hAnsi="Palatino Linotype" w:cs="Arial"/>
          <w:b/>
          <w:szCs w:val="28"/>
        </w:rPr>
        <w:t>SOBRESEE</w:t>
      </w:r>
      <w:r w:rsidRPr="00365167">
        <w:rPr>
          <w:rFonts w:ascii="Palatino Linotype" w:hAnsi="Palatino Linotype" w:cs="Arial"/>
          <w:szCs w:val="28"/>
        </w:rPr>
        <w:t xml:space="preserve"> el Recurso de Revisión número </w:t>
      </w:r>
      <w:r w:rsidRPr="00365167">
        <w:rPr>
          <w:rFonts w:ascii="Palatino Linotype" w:hAnsi="Palatino Linotype"/>
          <w:b/>
        </w:rPr>
        <w:t>0</w:t>
      </w:r>
      <w:r w:rsidR="00F73768" w:rsidRPr="00365167">
        <w:rPr>
          <w:rFonts w:ascii="Palatino Linotype" w:hAnsi="Palatino Linotype"/>
          <w:b/>
        </w:rPr>
        <w:t>694</w:t>
      </w:r>
      <w:r w:rsidRPr="00365167">
        <w:rPr>
          <w:rFonts w:ascii="Palatino Linotype" w:hAnsi="Palatino Linotype"/>
          <w:b/>
        </w:rPr>
        <w:t>7/INFOEM/IP/RR/2023</w:t>
      </w:r>
      <w:r w:rsidR="00D813E8" w:rsidRPr="00365167">
        <w:rPr>
          <w:rFonts w:ascii="Palatino Linotype" w:hAnsi="Palatino Linotype"/>
          <w:b/>
        </w:rPr>
        <w:t xml:space="preserve">, </w:t>
      </w:r>
      <w:r w:rsidR="00D813E8" w:rsidRPr="00365167">
        <w:rPr>
          <w:rFonts w:ascii="Palatino Linotype" w:hAnsi="Palatino Linotype" w:cs="Arial"/>
        </w:rPr>
        <w:t xml:space="preserve">en términos de lo establecido en el artículo 192, fracción V, de la Ley de Transparencia y Acceso a la Información Pública del Estado de México y Municipios, </w:t>
      </w:r>
      <w:r w:rsidR="00D813E8" w:rsidRPr="00365167">
        <w:rPr>
          <w:rFonts w:ascii="Palatino Linotype" w:hAnsi="Palatino Linotype" w:cs="Arial"/>
          <w:bCs/>
          <w:lang w:val="es-ES"/>
        </w:rPr>
        <w:t>porque al rendir su Informe Justificado y colmar el derecho al acceso a la información, el Recurso de Revisión quedó sin materia</w:t>
      </w:r>
      <w:r w:rsidR="00D813E8" w:rsidRPr="00365167">
        <w:rPr>
          <w:rFonts w:ascii="Palatino Linotype" w:hAnsi="Palatino Linotype" w:cs="Arial"/>
        </w:rPr>
        <w:t xml:space="preserve"> en términos del </w:t>
      </w:r>
      <w:r w:rsidR="00D813E8" w:rsidRPr="00365167">
        <w:rPr>
          <w:rFonts w:ascii="Palatino Linotype" w:hAnsi="Palatino Linotype" w:cs="Arial"/>
          <w:bCs/>
        </w:rPr>
        <w:t>Considerando</w:t>
      </w:r>
      <w:r w:rsidR="00D813E8" w:rsidRPr="00365167">
        <w:rPr>
          <w:rFonts w:ascii="Palatino Linotype" w:hAnsi="Palatino Linotype" w:cs="Arial"/>
          <w:b/>
          <w:bCs/>
        </w:rPr>
        <w:t xml:space="preserve"> QUINTO</w:t>
      </w:r>
      <w:r w:rsidR="00D813E8" w:rsidRPr="00365167">
        <w:rPr>
          <w:rFonts w:ascii="Palatino Linotype" w:hAnsi="Palatino Linotype" w:cs="Arial"/>
        </w:rPr>
        <w:t xml:space="preserve"> de la presente Resolución.</w:t>
      </w:r>
    </w:p>
    <w:p w14:paraId="4E7CEA56" w14:textId="77777777" w:rsidR="00D813E8" w:rsidRPr="00365167" w:rsidRDefault="00D813E8" w:rsidP="00365167">
      <w:pPr>
        <w:widowControl w:val="0"/>
        <w:autoSpaceDE w:val="0"/>
        <w:autoSpaceDN w:val="0"/>
        <w:adjustRightInd w:val="0"/>
        <w:spacing w:line="360" w:lineRule="auto"/>
        <w:jc w:val="both"/>
        <w:rPr>
          <w:rFonts w:ascii="Palatino Linotype" w:hAnsi="Palatino Linotype"/>
          <w:b/>
        </w:rPr>
      </w:pPr>
    </w:p>
    <w:p w14:paraId="6EC221A2" w14:textId="77777777" w:rsidR="006262F1" w:rsidRPr="00365167" w:rsidRDefault="006262F1" w:rsidP="00365167">
      <w:pPr>
        <w:widowControl w:val="0"/>
        <w:autoSpaceDE w:val="0"/>
        <w:autoSpaceDN w:val="0"/>
        <w:adjustRightInd w:val="0"/>
        <w:spacing w:line="360" w:lineRule="auto"/>
        <w:jc w:val="both"/>
        <w:rPr>
          <w:rFonts w:ascii="Palatino Linotype" w:hAnsi="Palatino Linotype"/>
        </w:rPr>
      </w:pPr>
      <w:r w:rsidRPr="00365167">
        <w:rPr>
          <w:rFonts w:ascii="Palatino Linotype" w:hAnsi="Palatino Linotype" w:cs="Arial"/>
          <w:b/>
          <w:sz w:val="28"/>
        </w:rPr>
        <w:lastRenderedPageBreak/>
        <w:t xml:space="preserve">SEGUNDO. </w:t>
      </w:r>
      <w:r w:rsidRPr="00365167">
        <w:rPr>
          <w:rFonts w:ascii="Palatino Linotype" w:hAnsi="Palatino Linotype"/>
          <w:b/>
        </w:rPr>
        <w:t>Notifíquese</w:t>
      </w:r>
      <w:r w:rsidRPr="00365167">
        <w:rPr>
          <w:rFonts w:ascii="Palatino Linotype" w:hAnsi="Palatino Linotype"/>
        </w:rPr>
        <w:t xml:space="preserve"> la presente resolución al Titular de la Unidad de Transparencia del </w:t>
      </w:r>
      <w:r w:rsidRPr="00365167">
        <w:rPr>
          <w:rFonts w:ascii="Palatino Linotype" w:hAnsi="Palatino Linotype"/>
          <w:b/>
        </w:rPr>
        <w:t>SUJETO OBLIGADO</w:t>
      </w:r>
      <w:r w:rsidRPr="00365167">
        <w:rPr>
          <w:rFonts w:ascii="Palatino Linotype" w:hAnsi="Palatino Linotype"/>
        </w:rPr>
        <w:t xml:space="preserve"> para su conocimiento.</w:t>
      </w:r>
    </w:p>
    <w:p w14:paraId="28912F73" w14:textId="77777777" w:rsidR="006262F1" w:rsidRPr="00365167" w:rsidRDefault="006262F1" w:rsidP="00365167">
      <w:pPr>
        <w:widowControl w:val="0"/>
        <w:autoSpaceDE w:val="0"/>
        <w:autoSpaceDN w:val="0"/>
        <w:adjustRightInd w:val="0"/>
        <w:spacing w:line="360" w:lineRule="auto"/>
        <w:jc w:val="both"/>
        <w:rPr>
          <w:rFonts w:ascii="Palatino Linotype" w:hAnsi="Palatino Linotype" w:cs="Arial"/>
          <w:szCs w:val="28"/>
        </w:rPr>
      </w:pPr>
    </w:p>
    <w:p w14:paraId="64D62252" w14:textId="77777777" w:rsidR="006262F1" w:rsidRPr="00365167" w:rsidRDefault="006262F1" w:rsidP="00365167">
      <w:pPr>
        <w:pStyle w:val="Prrafodelista"/>
        <w:spacing w:line="360" w:lineRule="auto"/>
        <w:ind w:left="0"/>
        <w:jc w:val="both"/>
        <w:rPr>
          <w:rFonts w:ascii="Palatino Linotype" w:hAnsi="Palatino Linotype" w:cs="Arial"/>
        </w:rPr>
      </w:pPr>
      <w:r w:rsidRPr="00365167">
        <w:rPr>
          <w:rFonts w:ascii="Palatino Linotype" w:hAnsi="Palatino Linotype" w:cs="Arial"/>
          <w:b/>
          <w:sz w:val="28"/>
        </w:rPr>
        <w:t xml:space="preserve">TERCERO. </w:t>
      </w:r>
      <w:r w:rsidRPr="00365167">
        <w:rPr>
          <w:rFonts w:ascii="Palatino Linotype" w:hAnsi="Palatino Linotype"/>
          <w:b/>
          <w:szCs w:val="17"/>
          <w:lang w:eastAsia="es-ES_tradnl"/>
        </w:rPr>
        <w:t>Notifíquese</w:t>
      </w:r>
      <w:r w:rsidRPr="00365167">
        <w:rPr>
          <w:rFonts w:ascii="Palatino Linotype" w:hAnsi="Palatino Linotype"/>
          <w:szCs w:val="17"/>
          <w:lang w:eastAsia="es-ES_tradnl"/>
        </w:rPr>
        <w:t xml:space="preserve"> al </w:t>
      </w:r>
      <w:r w:rsidRPr="00365167">
        <w:rPr>
          <w:rFonts w:ascii="Palatino Linotype" w:hAnsi="Palatino Linotype"/>
          <w:b/>
          <w:szCs w:val="17"/>
          <w:lang w:eastAsia="es-ES_tradnl"/>
        </w:rPr>
        <w:t>RECURRENTE</w:t>
      </w:r>
      <w:r w:rsidRPr="00365167">
        <w:rPr>
          <w:rFonts w:ascii="Palatino Linotype" w:hAnsi="Palatino Linotype"/>
          <w:szCs w:val="17"/>
          <w:lang w:eastAsia="es-ES_tradnl"/>
        </w:rPr>
        <w:t xml:space="preserve"> la presente resolución vía </w:t>
      </w:r>
      <w:r w:rsidRPr="00365167">
        <w:rPr>
          <w:rFonts w:ascii="Palatino Linotype" w:hAnsi="Palatino Linotype" w:cs="Arial"/>
        </w:rPr>
        <w:t xml:space="preserve">Sistema de Acceso a la Información Mexiquense </w:t>
      </w:r>
      <w:r w:rsidRPr="00365167">
        <w:rPr>
          <w:rFonts w:ascii="Palatino Linotype" w:hAnsi="Palatino Linotype" w:cs="Arial"/>
          <w:b/>
          <w:bCs/>
        </w:rPr>
        <w:t>SAIMEX</w:t>
      </w:r>
      <w:r w:rsidRPr="00365167">
        <w:rPr>
          <w:rFonts w:ascii="Palatino Linotype" w:hAnsi="Palatino Linotype" w:cs="Arial"/>
        </w:rPr>
        <w:t>.</w:t>
      </w:r>
    </w:p>
    <w:p w14:paraId="05EF91F0" w14:textId="77777777" w:rsidR="006262F1" w:rsidRPr="00365167" w:rsidRDefault="006262F1" w:rsidP="00365167">
      <w:pPr>
        <w:pStyle w:val="Prrafodelista"/>
        <w:spacing w:line="360" w:lineRule="auto"/>
        <w:ind w:left="0"/>
        <w:jc w:val="both"/>
        <w:rPr>
          <w:rFonts w:ascii="Palatino Linotype" w:hAnsi="Palatino Linotype"/>
          <w:b/>
          <w:lang w:eastAsia="es-ES_tradnl"/>
        </w:rPr>
      </w:pPr>
    </w:p>
    <w:p w14:paraId="52BE581D" w14:textId="77777777" w:rsidR="006262F1" w:rsidRPr="00365167" w:rsidRDefault="006262F1" w:rsidP="00365167">
      <w:pPr>
        <w:pStyle w:val="Prrafodelista"/>
        <w:spacing w:line="360" w:lineRule="auto"/>
        <w:ind w:left="0"/>
        <w:jc w:val="both"/>
        <w:rPr>
          <w:rFonts w:ascii="Palatino Linotype" w:hAnsi="Palatino Linotype"/>
          <w:lang w:eastAsia="es-ES_tradnl"/>
        </w:rPr>
      </w:pPr>
      <w:r w:rsidRPr="00365167">
        <w:rPr>
          <w:rFonts w:ascii="Palatino Linotype" w:hAnsi="Palatino Linotype" w:cs="Arial"/>
          <w:b/>
          <w:sz w:val="28"/>
        </w:rPr>
        <w:t xml:space="preserve">CUARTO. </w:t>
      </w:r>
      <w:r w:rsidRPr="00365167">
        <w:rPr>
          <w:rFonts w:ascii="Palatino Linotype" w:hAnsi="Palatino Linotype"/>
          <w:b/>
          <w:lang w:eastAsia="es-ES_tradnl"/>
        </w:rPr>
        <w:t>Hágase</w:t>
      </w:r>
      <w:r w:rsidRPr="00365167">
        <w:rPr>
          <w:rFonts w:ascii="Palatino Linotype" w:hAnsi="Palatino Linotype"/>
          <w:lang w:eastAsia="es-ES_tradnl"/>
        </w:rPr>
        <w:t xml:space="preserve"> </w:t>
      </w:r>
      <w:r w:rsidRPr="00365167">
        <w:rPr>
          <w:rFonts w:ascii="Palatino Linotype" w:hAnsi="Palatino Linotype"/>
          <w:b/>
          <w:lang w:eastAsia="es-ES_tradnl"/>
        </w:rPr>
        <w:t xml:space="preserve">del </w:t>
      </w:r>
      <w:r w:rsidRPr="00365167">
        <w:rPr>
          <w:rFonts w:ascii="Palatino Linotype" w:hAnsi="Palatino Linotype"/>
          <w:b/>
        </w:rPr>
        <w:t>conocimiento</w:t>
      </w:r>
      <w:r w:rsidRPr="00365167">
        <w:rPr>
          <w:rFonts w:ascii="Palatino Linotype" w:hAnsi="Palatino Linotype"/>
          <w:b/>
          <w:lang w:eastAsia="es-ES_tradnl"/>
        </w:rPr>
        <w:t xml:space="preserve"> </w:t>
      </w:r>
      <w:r w:rsidRPr="00365167">
        <w:rPr>
          <w:rFonts w:ascii="Palatino Linotype" w:hAnsi="Palatino Linotype"/>
          <w:lang w:eastAsia="es-ES_tradnl"/>
        </w:rPr>
        <w:t xml:space="preserve">del </w:t>
      </w:r>
      <w:r w:rsidRPr="00365167">
        <w:rPr>
          <w:rFonts w:ascii="Palatino Linotype" w:hAnsi="Palatino Linotype"/>
          <w:b/>
          <w:lang w:eastAsia="es-ES_tradnl"/>
        </w:rPr>
        <w:t>RECURRENTE</w:t>
      </w:r>
      <w:r w:rsidRPr="00365167">
        <w:rPr>
          <w:rFonts w:ascii="Palatino Linotype" w:hAnsi="Palatino Linotype"/>
          <w:lang w:eastAsia="es-ES_tradnl"/>
        </w:rPr>
        <w:t xml:space="preserve">, que de </w:t>
      </w:r>
      <w:r w:rsidRPr="00365167">
        <w:rPr>
          <w:rFonts w:ascii="Palatino Linotype" w:hAnsi="Palatino Linotype"/>
        </w:rPr>
        <w:t>conformidad</w:t>
      </w:r>
      <w:r w:rsidRPr="00365167">
        <w:rPr>
          <w:rFonts w:ascii="Palatino Linotype" w:hAnsi="Palatino Linotype"/>
          <w:lang w:eastAsia="es-ES_tradnl"/>
        </w:rPr>
        <w:t xml:space="preserve"> </w:t>
      </w:r>
      <w:r w:rsidRPr="00365167">
        <w:rPr>
          <w:rFonts w:ascii="Palatino Linotype" w:hAnsi="Palatino Linotype" w:cs="Arial"/>
        </w:rPr>
        <w:t>con</w:t>
      </w:r>
      <w:r w:rsidRPr="00365167">
        <w:rPr>
          <w:rFonts w:ascii="Palatino Linotype" w:hAnsi="Palatino Linotype"/>
          <w:lang w:eastAsia="es-ES_tradnl"/>
        </w:rPr>
        <w:t xml:space="preserve"> lo </w:t>
      </w:r>
      <w:r w:rsidRPr="00365167">
        <w:rPr>
          <w:rFonts w:ascii="Palatino Linotype" w:hAnsi="Palatino Linotype" w:cs="Arial"/>
        </w:rPr>
        <w:t>establecido</w:t>
      </w:r>
      <w:r w:rsidRPr="00365167">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B4725A7" w14:textId="77777777" w:rsidR="006262F1" w:rsidRPr="00365167" w:rsidRDefault="006262F1" w:rsidP="00365167">
      <w:pPr>
        <w:pStyle w:val="Prrafodelista"/>
        <w:spacing w:line="360" w:lineRule="auto"/>
        <w:ind w:left="0"/>
        <w:jc w:val="both"/>
        <w:rPr>
          <w:rFonts w:ascii="Palatino Linotype" w:hAnsi="Palatino Linotype"/>
          <w:lang w:eastAsia="es-ES_tradnl"/>
        </w:rPr>
      </w:pPr>
    </w:p>
    <w:p w14:paraId="6DBA67A0" w14:textId="5FA24699" w:rsidR="00D813E8" w:rsidRPr="00365167" w:rsidRDefault="00D813E8" w:rsidP="00365167">
      <w:pPr>
        <w:widowControl w:val="0"/>
        <w:autoSpaceDE w:val="0"/>
        <w:autoSpaceDN w:val="0"/>
        <w:adjustRightInd w:val="0"/>
        <w:spacing w:line="360" w:lineRule="auto"/>
        <w:jc w:val="both"/>
        <w:rPr>
          <w:rFonts w:ascii="Palatino Linotype" w:hAnsi="Palatino Linotype" w:cs="Arial"/>
          <w:sz w:val="6"/>
        </w:rPr>
      </w:pPr>
      <w:r w:rsidRPr="0036516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w:t>
      </w:r>
      <w:r w:rsidR="00F96FEA" w:rsidRPr="00365167">
        <w:rPr>
          <w:rFonts w:ascii="Palatino Linotype" w:hAnsi="Palatino Linotype" w:cs="Arial"/>
        </w:rPr>
        <w:t>VEINTICUATRO</w:t>
      </w:r>
      <w:r w:rsidRPr="00365167">
        <w:rPr>
          <w:rFonts w:ascii="Palatino Linotype" w:hAnsi="Palatino Linotype" w:cs="Arial"/>
        </w:rPr>
        <w:t>, ANTE EL SECRETARIO TÉCNICO DEL PLENO, ALEXIS TAPIA RAMÍREZ.</w:t>
      </w:r>
    </w:p>
    <w:p w14:paraId="50C448B8" w14:textId="268A5BA0" w:rsidR="006262F1" w:rsidRPr="00365167" w:rsidRDefault="00365167" w:rsidP="00365167">
      <w:pPr>
        <w:widowControl w:val="0"/>
        <w:autoSpaceDE w:val="0"/>
        <w:autoSpaceDN w:val="0"/>
        <w:adjustRightInd w:val="0"/>
        <w:spacing w:line="360" w:lineRule="auto"/>
        <w:jc w:val="both"/>
        <w:rPr>
          <w:rFonts w:ascii="Palatino Linotype" w:hAnsi="Palatino Linotype"/>
          <w:sz w:val="20"/>
        </w:rPr>
      </w:pPr>
      <w:r>
        <w:rPr>
          <w:rFonts w:ascii="Palatino Linotype" w:hAnsi="Palatino Linotype"/>
          <w:sz w:val="20"/>
        </w:rPr>
        <w:t>SCMM/AGZ</w:t>
      </w:r>
      <w:r w:rsidR="006262F1" w:rsidRPr="00365167">
        <w:rPr>
          <w:rFonts w:ascii="Palatino Linotype" w:hAnsi="Palatino Linotype"/>
          <w:sz w:val="20"/>
        </w:rPr>
        <w:t>/DEMF/MRC</w:t>
      </w:r>
    </w:p>
    <w:p w14:paraId="34A8A899" w14:textId="15268D0B" w:rsidR="00380A4D" w:rsidRPr="00365167" w:rsidRDefault="006262F1" w:rsidP="00365167">
      <w:pPr>
        <w:spacing w:line="360" w:lineRule="auto"/>
        <w:jc w:val="both"/>
        <w:rPr>
          <w:rFonts w:ascii="Palatino Linotype" w:hAnsi="Palatino Linotype" w:cs="Arial"/>
        </w:rPr>
      </w:pPr>
      <w:r w:rsidRPr="00365167">
        <w:rPr>
          <w:rFonts w:ascii="Palatino Linotype" w:hAnsi="Palatino Linotype" w:cs="Arial"/>
        </w:rPr>
        <w:br w:type="page"/>
      </w:r>
    </w:p>
    <w:p w14:paraId="1F1FC88C" w14:textId="77777777" w:rsidR="00380A4D" w:rsidRPr="00365167" w:rsidRDefault="00380A4D" w:rsidP="00365167">
      <w:pPr>
        <w:spacing w:line="360" w:lineRule="auto"/>
        <w:jc w:val="both"/>
        <w:rPr>
          <w:rFonts w:ascii="Palatino Linotype" w:hAnsi="Palatino Linotype" w:cs="Arial"/>
        </w:rPr>
      </w:pPr>
    </w:p>
    <w:sectPr w:rsidR="00380A4D" w:rsidRPr="0036516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10D2B" w14:textId="77777777" w:rsidR="00042EE9" w:rsidRDefault="00042EE9" w:rsidP="00C80F8C">
      <w:r>
        <w:separator/>
      </w:r>
    </w:p>
  </w:endnote>
  <w:endnote w:type="continuationSeparator" w:id="0">
    <w:p w14:paraId="71A24662" w14:textId="77777777" w:rsidR="00042EE9" w:rsidRDefault="00042EE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4D079D0" w:rsidR="008D25F1" w:rsidRPr="0010196A" w:rsidRDefault="008D25F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6024C">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6024C">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0D57BC6" w:rsidR="008D25F1" w:rsidRPr="0010196A" w:rsidRDefault="008D25F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6024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6024C">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43AEB" w14:textId="77777777" w:rsidR="00042EE9" w:rsidRDefault="00042EE9" w:rsidP="00C80F8C">
      <w:r>
        <w:separator/>
      </w:r>
    </w:p>
  </w:footnote>
  <w:footnote w:type="continuationSeparator" w:id="0">
    <w:p w14:paraId="0B082C4E" w14:textId="77777777" w:rsidR="00042EE9" w:rsidRDefault="00042EE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D25F1" w:rsidRDefault="00042EE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8D25F1" w:rsidRPr="0010196A" w:rsidRDefault="008D25F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D25F1" w:rsidRPr="008F2CCC" w14:paraId="1F097D8A" w14:textId="77777777" w:rsidTr="005F31DE">
      <w:tc>
        <w:tcPr>
          <w:tcW w:w="2977" w:type="dxa"/>
          <w:vMerge w:val="restart"/>
        </w:tcPr>
        <w:p w14:paraId="1F780A0C" w14:textId="1EFF25F4" w:rsidR="008D25F1" w:rsidRPr="008F2CCC" w:rsidRDefault="008D25F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D25F1" w:rsidRPr="00664658" w:rsidRDefault="008D25F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C0C5CAE" w:rsidR="008D25F1" w:rsidRPr="00664658" w:rsidRDefault="005C4260" w:rsidP="000B3882">
          <w:pPr>
            <w:jc w:val="both"/>
            <w:rPr>
              <w:rFonts w:ascii="Palatino Linotype" w:hAnsi="Palatino Linotype"/>
              <w:b/>
              <w:sz w:val="22"/>
              <w:szCs w:val="22"/>
              <w:lang w:val="es-ES_tradnl"/>
            </w:rPr>
          </w:pPr>
          <w:r>
            <w:rPr>
              <w:rFonts w:ascii="Palatino Linotype" w:hAnsi="Palatino Linotype"/>
              <w:b/>
              <w:sz w:val="22"/>
              <w:szCs w:val="22"/>
              <w:lang w:val="es-ES_tradnl"/>
            </w:rPr>
            <w:t>0694</w:t>
          </w:r>
          <w:r w:rsidR="008D25F1">
            <w:rPr>
              <w:rFonts w:ascii="Palatino Linotype" w:hAnsi="Palatino Linotype"/>
              <w:b/>
              <w:sz w:val="22"/>
              <w:szCs w:val="22"/>
              <w:lang w:val="es-ES_tradnl"/>
            </w:rPr>
            <w:t>7</w:t>
          </w:r>
          <w:r w:rsidR="008D25F1" w:rsidRPr="00A9204E">
            <w:rPr>
              <w:rFonts w:ascii="Palatino Linotype" w:hAnsi="Palatino Linotype"/>
              <w:b/>
              <w:sz w:val="22"/>
              <w:szCs w:val="22"/>
              <w:lang w:val="es-ES_tradnl"/>
            </w:rPr>
            <w:t>/INFOEM/IP/RR/202</w:t>
          </w:r>
          <w:r w:rsidR="008D25F1">
            <w:rPr>
              <w:rFonts w:ascii="Palatino Linotype" w:hAnsi="Palatino Linotype"/>
              <w:b/>
              <w:sz w:val="22"/>
              <w:szCs w:val="22"/>
              <w:lang w:val="es-ES_tradnl"/>
            </w:rPr>
            <w:t>3</w:t>
          </w:r>
        </w:p>
      </w:tc>
    </w:tr>
    <w:tr w:rsidR="008D25F1" w:rsidRPr="008F2CCC" w14:paraId="049677A3" w14:textId="77777777" w:rsidTr="005F31DE">
      <w:tc>
        <w:tcPr>
          <w:tcW w:w="2977" w:type="dxa"/>
          <w:vMerge/>
        </w:tcPr>
        <w:p w14:paraId="4A21EAC1" w14:textId="5C1F145E" w:rsidR="008D25F1" w:rsidRPr="008F2CCC" w:rsidRDefault="008D25F1" w:rsidP="00085F27">
          <w:pPr>
            <w:rPr>
              <w:rFonts w:ascii="Palatino Linotype" w:hAnsi="Palatino Linotype"/>
              <w:b/>
              <w:sz w:val="22"/>
              <w:szCs w:val="22"/>
              <w:lang w:val="es-ES_tradnl"/>
            </w:rPr>
          </w:pPr>
        </w:p>
      </w:tc>
      <w:tc>
        <w:tcPr>
          <w:tcW w:w="2552" w:type="dxa"/>
          <w:shd w:val="clear" w:color="auto" w:fill="auto"/>
        </w:tcPr>
        <w:p w14:paraId="1237BCDE" w14:textId="77777777" w:rsidR="008D25F1" w:rsidRPr="00664658" w:rsidRDefault="008D25F1"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3713953" w:rsidR="008D25F1" w:rsidRPr="00D41D47" w:rsidRDefault="008D25F1" w:rsidP="005C4260">
          <w:pPr>
            <w:jc w:val="both"/>
            <w:rPr>
              <w:rFonts w:ascii="Palatino Linotype" w:hAnsi="Palatino Linotype"/>
              <w:b/>
              <w:sz w:val="22"/>
              <w:szCs w:val="22"/>
              <w:lang w:val="es-ES_tradnl"/>
            </w:rPr>
          </w:pPr>
          <w:r w:rsidRPr="00827F21">
            <w:rPr>
              <w:rFonts w:ascii="Palatino Linotype" w:hAnsi="Palatino Linotype"/>
              <w:b/>
              <w:sz w:val="22"/>
              <w:szCs w:val="22"/>
              <w:lang w:val="es-ES_tradnl"/>
            </w:rPr>
            <w:t xml:space="preserve">Ayuntamiento de </w:t>
          </w:r>
          <w:r w:rsidR="005C4260">
            <w:rPr>
              <w:rFonts w:ascii="Palatino Linotype" w:hAnsi="Palatino Linotype"/>
              <w:b/>
              <w:sz w:val="22"/>
              <w:szCs w:val="22"/>
              <w:lang w:val="es-ES_tradnl"/>
            </w:rPr>
            <w:t>Malinalco</w:t>
          </w:r>
        </w:p>
      </w:tc>
    </w:tr>
    <w:tr w:rsidR="008D25F1" w:rsidRPr="008F2CCC" w14:paraId="72CD087D" w14:textId="77777777" w:rsidTr="005F31DE">
      <w:trPr>
        <w:trHeight w:val="228"/>
      </w:trPr>
      <w:tc>
        <w:tcPr>
          <w:tcW w:w="2977" w:type="dxa"/>
          <w:vMerge/>
        </w:tcPr>
        <w:p w14:paraId="1B78656F" w14:textId="01E6F6F6" w:rsidR="008D25F1" w:rsidRPr="008F2CCC" w:rsidRDefault="008D25F1" w:rsidP="00085F27">
          <w:pPr>
            <w:rPr>
              <w:rFonts w:ascii="Palatino Linotype" w:hAnsi="Palatino Linotype"/>
              <w:b/>
              <w:sz w:val="22"/>
              <w:szCs w:val="22"/>
              <w:lang w:val="es-ES_tradnl"/>
            </w:rPr>
          </w:pPr>
        </w:p>
      </w:tc>
      <w:tc>
        <w:tcPr>
          <w:tcW w:w="2552" w:type="dxa"/>
          <w:shd w:val="clear" w:color="auto" w:fill="auto"/>
        </w:tcPr>
        <w:p w14:paraId="74D81628" w14:textId="05FE44B5" w:rsidR="008D25F1" w:rsidRPr="00664658" w:rsidRDefault="008D25F1"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8D25F1" w:rsidRPr="00664658" w:rsidRDefault="008D25F1"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D25F1" w:rsidRPr="0010196A" w:rsidRDefault="008D25F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8D25F1" w:rsidRPr="0010196A" w:rsidRDefault="00042EE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3pt;margin-top:-127.4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8D25F1" w:rsidRPr="008F2CCC" w14:paraId="6ABABA57" w14:textId="77777777" w:rsidTr="005F31DE">
      <w:tc>
        <w:tcPr>
          <w:tcW w:w="4253" w:type="dxa"/>
          <w:vMerge w:val="restart"/>
          <w:shd w:val="clear" w:color="auto" w:fill="auto"/>
        </w:tcPr>
        <w:p w14:paraId="6AA376CC" w14:textId="139DA696" w:rsidR="008D25F1" w:rsidRPr="008F2CCC" w:rsidRDefault="008D25F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8D25F1" w:rsidRPr="008F2CCC" w:rsidRDefault="008D25F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3CEF08A" w:rsidR="008D25F1" w:rsidRPr="008F2CCC" w:rsidRDefault="005C4260" w:rsidP="005D52C7">
          <w:pPr>
            <w:jc w:val="both"/>
            <w:rPr>
              <w:rFonts w:ascii="Palatino Linotype" w:hAnsi="Palatino Linotype"/>
              <w:b/>
              <w:sz w:val="22"/>
              <w:szCs w:val="22"/>
              <w:lang w:val="es-ES_tradnl"/>
            </w:rPr>
          </w:pPr>
          <w:r>
            <w:rPr>
              <w:rFonts w:ascii="Palatino Linotype" w:hAnsi="Palatino Linotype"/>
              <w:b/>
              <w:sz w:val="22"/>
              <w:szCs w:val="22"/>
              <w:lang w:val="es-ES_tradnl"/>
            </w:rPr>
            <w:t>06947</w:t>
          </w:r>
          <w:r w:rsidR="00442E9F">
            <w:rPr>
              <w:rFonts w:ascii="Palatino Linotype" w:hAnsi="Palatino Linotype"/>
              <w:b/>
              <w:sz w:val="22"/>
              <w:szCs w:val="22"/>
              <w:lang w:val="es-ES_tradnl"/>
            </w:rPr>
            <w:t>/</w:t>
          </w:r>
          <w:r w:rsidR="008D25F1" w:rsidRPr="00A9204E">
            <w:rPr>
              <w:rFonts w:ascii="Palatino Linotype" w:hAnsi="Palatino Linotype"/>
              <w:b/>
              <w:sz w:val="22"/>
              <w:szCs w:val="22"/>
              <w:lang w:val="es-ES_tradnl"/>
            </w:rPr>
            <w:t>INFOEM/IP/RR/202</w:t>
          </w:r>
          <w:r w:rsidR="008D25F1">
            <w:rPr>
              <w:rFonts w:ascii="Palatino Linotype" w:hAnsi="Palatino Linotype"/>
              <w:b/>
              <w:sz w:val="22"/>
              <w:szCs w:val="22"/>
              <w:lang w:val="es-ES_tradnl"/>
            </w:rPr>
            <w:t>3</w:t>
          </w:r>
        </w:p>
      </w:tc>
    </w:tr>
    <w:tr w:rsidR="008D25F1" w:rsidRPr="008F2CCC" w14:paraId="3B45FB53" w14:textId="77777777" w:rsidTr="005F31DE">
      <w:tc>
        <w:tcPr>
          <w:tcW w:w="4253" w:type="dxa"/>
          <w:vMerge/>
          <w:shd w:val="clear" w:color="auto" w:fill="auto"/>
        </w:tcPr>
        <w:p w14:paraId="188B82EF" w14:textId="77777777" w:rsidR="008D25F1" w:rsidRPr="008F2CCC" w:rsidRDefault="008D25F1" w:rsidP="007A5836">
          <w:pPr>
            <w:rPr>
              <w:rFonts w:ascii="Palatino Linotype" w:hAnsi="Palatino Linotype"/>
              <w:b/>
              <w:sz w:val="22"/>
              <w:szCs w:val="22"/>
              <w:lang w:val="es-ES_tradnl"/>
            </w:rPr>
          </w:pPr>
        </w:p>
      </w:tc>
      <w:tc>
        <w:tcPr>
          <w:tcW w:w="2552" w:type="dxa"/>
          <w:shd w:val="clear" w:color="auto" w:fill="auto"/>
        </w:tcPr>
        <w:p w14:paraId="3B2AD0CF" w14:textId="77777777" w:rsidR="008D25F1" w:rsidRPr="008F2CCC" w:rsidRDefault="008D25F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007DB7E" w:rsidR="008D25F1" w:rsidRPr="008F2CCC" w:rsidRDefault="00E6024C" w:rsidP="00D66460">
          <w:pPr>
            <w:jc w:val="both"/>
            <w:rPr>
              <w:rFonts w:ascii="Palatino Linotype" w:hAnsi="Palatino Linotype"/>
              <w:b/>
              <w:sz w:val="22"/>
              <w:szCs w:val="22"/>
              <w:lang w:val="es-ES_tradnl"/>
            </w:rPr>
          </w:pPr>
          <w:r>
            <w:rPr>
              <w:rFonts w:ascii="Palatino Linotype" w:hAnsi="Palatino Linotype"/>
              <w:b/>
              <w:bCs/>
              <w:sz w:val="22"/>
              <w:szCs w:val="22"/>
            </w:rPr>
            <w:t>XXXXX XXXXXX XXXXXXXXX</w:t>
          </w:r>
        </w:p>
      </w:tc>
    </w:tr>
    <w:tr w:rsidR="008D25F1" w:rsidRPr="00085F27" w14:paraId="28A493EB" w14:textId="77777777" w:rsidTr="005F31DE">
      <w:trPr>
        <w:trHeight w:val="228"/>
      </w:trPr>
      <w:tc>
        <w:tcPr>
          <w:tcW w:w="4253" w:type="dxa"/>
          <w:vMerge/>
          <w:shd w:val="clear" w:color="auto" w:fill="auto"/>
        </w:tcPr>
        <w:p w14:paraId="06C77D31" w14:textId="77777777" w:rsidR="008D25F1" w:rsidRPr="008F2CCC" w:rsidRDefault="008D25F1" w:rsidP="007A5836">
          <w:pPr>
            <w:rPr>
              <w:rFonts w:ascii="Palatino Linotype" w:hAnsi="Palatino Linotype"/>
              <w:b/>
              <w:sz w:val="22"/>
              <w:szCs w:val="22"/>
              <w:lang w:val="es-ES_tradnl"/>
            </w:rPr>
          </w:pPr>
        </w:p>
      </w:tc>
      <w:tc>
        <w:tcPr>
          <w:tcW w:w="2552" w:type="dxa"/>
          <w:shd w:val="clear" w:color="auto" w:fill="auto"/>
        </w:tcPr>
        <w:p w14:paraId="2E1A72B4" w14:textId="77777777" w:rsidR="008D25F1" w:rsidRPr="008F2CCC" w:rsidRDefault="008D25F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9DF8582" w:rsidR="008D25F1" w:rsidRPr="00085F27" w:rsidRDefault="008D25F1" w:rsidP="005C4260">
          <w:pPr>
            <w:jc w:val="both"/>
            <w:rPr>
              <w:rFonts w:ascii="Palatino Linotype" w:hAnsi="Palatino Linotype"/>
              <w:b/>
              <w:sz w:val="22"/>
              <w:szCs w:val="22"/>
              <w:lang w:val="es-ES_tradnl"/>
            </w:rPr>
          </w:pPr>
          <w:r w:rsidRPr="00827F21">
            <w:rPr>
              <w:rFonts w:ascii="Palatino Linotype" w:hAnsi="Palatino Linotype"/>
              <w:b/>
              <w:sz w:val="22"/>
              <w:szCs w:val="22"/>
              <w:lang w:val="es-ES_tradnl"/>
            </w:rPr>
            <w:t xml:space="preserve">Ayuntamiento de </w:t>
          </w:r>
          <w:r w:rsidR="005C4260">
            <w:rPr>
              <w:rFonts w:ascii="Palatino Linotype" w:hAnsi="Palatino Linotype"/>
              <w:b/>
              <w:sz w:val="22"/>
              <w:szCs w:val="22"/>
              <w:lang w:val="es-ES_tradnl"/>
            </w:rPr>
            <w:t>Malinalco</w:t>
          </w:r>
        </w:p>
      </w:tc>
    </w:tr>
    <w:tr w:rsidR="008D25F1" w:rsidRPr="008F2CCC" w14:paraId="0F114FF0" w14:textId="77777777" w:rsidTr="005F31DE">
      <w:tc>
        <w:tcPr>
          <w:tcW w:w="4253" w:type="dxa"/>
          <w:vMerge/>
          <w:shd w:val="clear" w:color="auto" w:fill="auto"/>
        </w:tcPr>
        <w:p w14:paraId="4CCB64BA" w14:textId="77777777" w:rsidR="008D25F1" w:rsidRPr="008F2CCC" w:rsidRDefault="008D25F1" w:rsidP="00A2780F">
          <w:pPr>
            <w:rPr>
              <w:rFonts w:ascii="Palatino Linotype" w:hAnsi="Palatino Linotype"/>
              <w:b/>
              <w:sz w:val="22"/>
              <w:szCs w:val="22"/>
              <w:lang w:val="es-ES_tradnl"/>
            </w:rPr>
          </w:pPr>
        </w:p>
      </w:tc>
      <w:tc>
        <w:tcPr>
          <w:tcW w:w="2552" w:type="dxa"/>
          <w:shd w:val="clear" w:color="auto" w:fill="auto"/>
        </w:tcPr>
        <w:p w14:paraId="31E422EA" w14:textId="0B158FD7" w:rsidR="008D25F1" w:rsidRPr="008F2CCC" w:rsidRDefault="008D25F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8D25F1" w:rsidRPr="008F2CCC" w:rsidRDefault="008D25F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8D25F1" w:rsidRPr="0010196A" w:rsidRDefault="008D25F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2D02"/>
    <w:multiLevelType w:val="hybridMultilevel"/>
    <w:tmpl w:val="C26E9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358C4"/>
    <w:multiLevelType w:val="hybridMultilevel"/>
    <w:tmpl w:val="1C2C2488"/>
    <w:lvl w:ilvl="0" w:tplc="080A0005">
      <w:start w:val="1"/>
      <w:numFmt w:val="bullet"/>
      <w:lvlText w:val=""/>
      <w:lvlJc w:val="left"/>
      <w:pPr>
        <w:ind w:left="1560" w:hanging="360"/>
      </w:pPr>
      <w:rPr>
        <w:rFonts w:ascii="Wingdings" w:hAnsi="Wingding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9292E"/>
    <w:multiLevelType w:val="hybridMultilevel"/>
    <w:tmpl w:val="A68A8070"/>
    <w:lvl w:ilvl="0" w:tplc="A38E01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FE0E52"/>
    <w:multiLevelType w:val="multilevel"/>
    <w:tmpl w:val="5F68A830"/>
    <w:lvl w:ilvl="0">
      <w:start w:val="1"/>
      <w:numFmt w:val="decimal"/>
      <w:lvlText w:val="%1."/>
      <w:lvlJc w:val="left"/>
      <w:pPr>
        <w:ind w:left="720" w:hanging="360"/>
      </w:pPr>
      <w:rPr>
        <w:rFonts w:eastAsia="Times New Roman" w:cs="Times New Roman"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0E5301F"/>
    <w:multiLevelType w:val="hybridMultilevel"/>
    <w:tmpl w:val="8F900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5713B6"/>
    <w:multiLevelType w:val="hybridMultilevel"/>
    <w:tmpl w:val="DBDE5F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53482792"/>
    <w:multiLevelType w:val="hybridMultilevel"/>
    <w:tmpl w:val="C074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4B112E"/>
    <w:multiLevelType w:val="hybridMultilevel"/>
    <w:tmpl w:val="78D87DA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69F51F63"/>
    <w:multiLevelType w:val="hybridMultilevel"/>
    <w:tmpl w:val="BDAC1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536AD5"/>
    <w:multiLevelType w:val="hybridMultilevel"/>
    <w:tmpl w:val="0AD6F250"/>
    <w:lvl w:ilvl="0" w:tplc="4F80309A">
      <w:start w:val="1"/>
      <w:numFmt w:val="upperRoman"/>
      <w:lvlText w:val="%1."/>
      <w:lvlJc w:val="left"/>
      <w:pPr>
        <w:ind w:left="1622" w:hanging="720"/>
      </w:pPr>
      <w:rPr>
        <w:rFonts w:hint="default"/>
      </w:rPr>
    </w:lvl>
    <w:lvl w:ilvl="1" w:tplc="080A0019" w:tentative="1">
      <w:start w:val="1"/>
      <w:numFmt w:val="lowerLetter"/>
      <w:lvlText w:val="%2."/>
      <w:lvlJc w:val="left"/>
      <w:pPr>
        <w:ind w:left="1982" w:hanging="360"/>
      </w:pPr>
    </w:lvl>
    <w:lvl w:ilvl="2" w:tplc="080A001B" w:tentative="1">
      <w:start w:val="1"/>
      <w:numFmt w:val="lowerRoman"/>
      <w:lvlText w:val="%3."/>
      <w:lvlJc w:val="right"/>
      <w:pPr>
        <w:ind w:left="2702" w:hanging="180"/>
      </w:pPr>
    </w:lvl>
    <w:lvl w:ilvl="3" w:tplc="080A000F" w:tentative="1">
      <w:start w:val="1"/>
      <w:numFmt w:val="decimal"/>
      <w:lvlText w:val="%4."/>
      <w:lvlJc w:val="left"/>
      <w:pPr>
        <w:ind w:left="3422" w:hanging="360"/>
      </w:pPr>
    </w:lvl>
    <w:lvl w:ilvl="4" w:tplc="080A0019" w:tentative="1">
      <w:start w:val="1"/>
      <w:numFmt w:val="lowerLetter"/>
      <w:lvlText w:val="%5."/>
      <w:lvlJc w:val="left"/>
      <w:pPr>
        <w:ind w:left="4142" w:hanging="360"/>
      </w:pPr>
    </w:lvl>
    <w:lvl w:ilvl="5" w:tplc="080A001B" w:tentative="1">
      <w:start w:val="1"/>
      <w:numFmt w:val="lowerRoman"/>
      <w:lvlText w:val="%6."/>
      <w:lvlJc w:val="right"/>
      <w:pPr>
        <w:ind w:left="4862" w:hanging="180"/>
      </w:pPr>
    </w:lvl>
    <w:lvl w:ilvl="6" w:tplc="080A000F" w:tentative="1">
      <w:start w:val="1"/>
      <w:numFmt w:val="decimal"/>
      <w:lvlText w:val="%7."/>
      <w:lvlJc w:val="left"/>
      <w:pPr>
        <w:ind w:left="5582" w:hanging="360"/>
      </w:pPr>
    </w:lvl>
    <w:lvl w:ilvl="7" w:tplc="080A0019" w:tentative="1">
      <w:start w:val="1"/>
      <w:numFmt w:val="lowerLetter"/>
      <w:lvlText w:val="%8."/>
      <w:lvlJc w:val="left"/>
      <w:pPr>
        <w:ind w:left="6302" w:hanging="360"/>
      </w:pPr>
    </w:lvl>
    <w:lvl w:ilvl="8" w:tplc="080A001B" w:tentative="1">
      <w:start w:val="1"/>
      <w:numFmt w:val="lowerRoman"/>
      <w:lvlText w:val="%9."/>
      <w:lvlJc w:val="right"/>
      <w:pPr>
        <w:ind w:left="7022" w:hanging="180"/>
      </w:pPr>
    </w:lvl>
  </w:abstractNum>
  <w:abstractNum w:abstractNumId="22"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8"/>
  </w:num>
  <w:num w:numId="2">
    <w:abstractNumId w:val="3"/>
  </w:num>
  <w:num w:numId="3">
    <w:abstractNumId w:val="10"/>
  </w:num>
  <w:num w:numId="4">
    <w:abstractNumId w:val="19"/>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7"/>
  </w:num>
  <w:num w:numId="9">
    <w:abstractNumId w:val="20"/>
  </w:num>
  <w:num w:numId="10">
    <w:abstractNumId w:val="16"/>
  </w:num>
  <w:num w:numId="11">
    <w:abstractNumId w:val="15"/>
  </w:num>
  <w:num w:numId="12">
    <w:abstractNumId w:val="9"/>
  </w:num>
  <w:num w:numId="13">
    <w:abstractNumId w:val="2"/>
  </w:num>
  <w:num w:numId="14">
    <w:abstractNumId w:val="14"/>
  </w:num>
  <w:num w:numId="15">
    <w:abstractNumId w:val="1"/>
  </w:num>
  <w:num w:numId="16">
    <w:abstractNumId w:val="0"/>
  </w:num>
  <w:num w:numId="17">
    <w:abstractNumId w:val="18"/>
  </w:num>
  <w:num w:numId="18">
    <w:abstractNumId w:val="13"/>
  </w:num>
  <w:num w:numId="19">
    <w:abstractNumId w:val="5"/>
  </w:num>
  <w:num w:numId="20">
    <w:abstractNumId w:val="6"/>
  </w:num>
  <w:num w:numId="21">
    <w:abstractNumId w:val="21"/>
  </w:num>
  <w:num w:numId="22">
    <w:abstractNumId w:val="12"/>
  </w:num>
  <w:num w:numId="23">
    <w:abstractNumId w:val="11"/>
  </w:num>
  <w:num w:numId="2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419" w:vendorID="64" w:dllVersion="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A0C"/>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4F6"/>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694"/>
    <w:rsid w:val="0002471C"/>
    <w:rsid w:val="00024A5F"/>
    <w:rsid w:val="00024E25"/>
    <w:rsid w:val="00024E68"/>
    <w:rsid w:val="00024EEE"/>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6C2"/>
    <w:rsid w:val="00042714"/>
    <w:rsid w:val="00042A23"/>
    <w:rsid w:val="00042ECD"/>
    <w:rsid w:val="00042EE9"/>
    <w:rsid w:val="00042F6A"/>
    <w:rsid w:val="0004330A"/>
    <w:rsid w:val="00043943"/>
    <w:rsid w:val="00043F94"/>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42F"/>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6A29"/>
    <w:rsid w:val="0008710F"/>
    <w:rsid w:val="00087448"/>
    <w:rsid w:val="00087D47"/>
    <w:rsid w:val="00090834"/>
    <w:rsid w:val="00090A5A"/>
    <w:rsid w:val="00090C67"/>
    <w:rsid w:val="00090CC8"/>
    <w:rsid w:val="00090DE0"/>
    <w:rsid w:val="00090EEE"/>
    <w:rsid w:val="000914A4"/>
    <w:rsid w:val="000922B0"/>
    <w:rsid w:val="000922E1"/>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882"/>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7B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4844"/>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28"/>
    <w:rsid w:val="001053FD"/>
    <w:rsid w:val="0010553A"/>
    <w:rsid w:val="00106268"/>
    <w:rsid w:val="001063BB"/>
    <w:rsid w:val="00106A20"/>
    <w:rsid w:val="00106B41"/>
    <w:rsid w:val="00106C3B"/>
    <w:rsid w:val="00106FBF"/>
    <w:rsid w:val="00107FBF"/>
    <w:rsid w:val="001101E0"/>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2D40"/>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AD5"/>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47C"/>
    <w:rsid w:val="001B0793"/>
    <w:rsid w:val="001B08D9"/>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0FB5"/>
    <w:rsid w:val="001C13AC"/>
    <w:rsid w:val="001C14DA"/>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59B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77"/>
    <w:rsid w:val="001E5951"/>
    <w:rsid w:val="001E598D"/>
    <w:rsid w:val="001E6266"/>
    <w:rsid w:val="001E6314"/>
    <w:rsid w:val="001E644B"/>
    <w:rsid w:val="001E6975"/>
    <w:rsid w:val="001E6D9A"/>
    <w:rsid w:val="001E7550"/>
    <w:rsid w:val="001E790C"/>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47"/>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9F"/>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5E2"/>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A79"/>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3FC8"/>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590"/>
    <w:rsid w:val="0028167B"/>
    <w:rsid w:val="00281AA4"/>
    <w:rsid w:val="0028266C"/>
    <w:rsid w:val="00282679"/>
    <w:rsid w:val="00282A88"/>
    <w:rsid w:val="00283424"/>
    <w:rsid w:val="002843D9"/>
    <w:rsid w:val="00284E59"/>
    <w:rsid w:val="0028546D"/>
    <w:rsid w:val="00286418"/>
    <w:rsid w:val="002864B2"/>
    <w:rsid w:val="00286B88"/>
    <w:rsid w:val="00286DE5"/>
    <w:rsid w:val="00287CF7"/>
    <w:rsid w:val="00287E1C"/>
    <w:rsid w:val="00290904"/>
    <w:rsid w:val="00290C11"/>
    <w:rsid w:val="00290C9B"/>
    <w:rsid w:val="00291058"/>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3956"/>
    <w:rsid w:val="002B4B40"/>
    <w:rsid w:val="002B5341"/>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291"/>
    <w:rsid w:val="003014D5"/>
    <w:rsid w:val="003014F9"/>
    <w:rsid w:val="00301E20"/>
    <w:rsid w:val="0030219F"/>
    <w:rsid w:val="00303671"/>
    <w:rsid w:val="00303AF8"/>
    <w:rsid w:val="00304085"/>
    <w:rsid w:val="0030426C"/>
    <w:rsid w:val="003044B2"/>
    <w:rsid w:val="00304BA5"/>
    <w:rsid w:val="003052CB"/>
    <w:rsid w:val="003056B1"/>
    <w:rsid w:val="0030582A"/>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1E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21C"/>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6A2"/>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16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1D1"/>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83C"/>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7A9"/>
    <w:rsid w:val="003E2C19"/>
    <w:rsid w:val="003E349B"/>
    <w:rsid w:val="003E3832"/>
    <w:rsid w:val="003E3AFA"/>
    <w:rsid w:val="003E446F"/>
    <w:rsid w:val="003E480A"/>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46"/>
    <w:rsid w:val="00416281"/>
    <w:rsid w:val="00416D10"/>
    <w:rsid w:val="00417988"/>
    <w:rsid w:val="00417DEC"/>
    <w:rsid w:val="00420E57"/>
    <w:rsid w:val="00420F39"/>
    <w:rsid w:val="0042113C"/>
    <w:rsid w:val="004222D4"/>
    <w:rsid w:val="00422477"/>
    <w:rsid w:val="0042247B"/>
    <w:rsid w:val="004224F4"/>
    <w:rsid w:val="00422715"/>
    <w:rsid w:val="00423153"/>
    <w:rsid w:val="004234DA"/>
    <w:rsid w:val="00423941"/>
    <w:rsid w:val="004239D2"/>
    <w:rsid w:val="00423AA1"/>
    <w:rsid w:val="004246A4"/>
    <w:rsid w:val="00424C87"/>
    <w:rsid w:val="00424CE1"/>
    <w:rsid w:val="00424E6C"/>
    <w:rsid w:val="004251B6"/>
    <w:rsid w:val="004252B4"/>
    <w:rsid w:val="0042596D"/>
    <w:rsid w:val="0042598A"/>
    <w:rsid w:val="00425B70"/>
    <w:rsid w:val="00426161"/>
    <w:rsid w:val="0042794E"/>
    <w:rsid w:val="004279A6"/>
    <w:rsid w:val="00427F64"/>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B72"/>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2E9F"/>
    <w:rsid w:val="00443475"/>
    <w:rsid w:val="004435D7"/>
    <w:rsid w:val="004438C4"/>
    <w:rsid w:val="00443B11"/>
    <w:rsid w:val="00443FDB"/>
    <w:rsid w:val="004444AB"/>
    <w:rsid w:val="0044466E"/>
    <w:rsid w:val="00444CAE"/>
    <w:rsid w:val="00445D59"/>
    <w:rsid w:val="004460D0"/>
    <w:rsid w:val="004464D5"/>
    <w:rsid w:val="004466E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8AF"/>
    <w:rsid w:val="00456ED8"/>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2CD"/>
    <w:rsid w:val="00484642"/>
    <w:rsid w:val="0048541F"/>
    <w:rsid w:val="004855BC"/>
    <w:rsid w:val="004857CA"/>
    <w:rsid w:val="0048603B"/>
    <w:rsid w:val="004864D1"/>
    <w:rsid w:val="0048694F"/>
    <w:rsid w:val="004873C3"/>
    <w:rsid w:val="004901B6"/>
    <w:rsid w:val="00490366"/>
    <w:rsid w:val="0049051E"/>
    <w:rsid w:val="004909C1"/>
    <w:rsid w:val="00490CDA"/>
    <w:rsid w:val="0049174C"/>
    <w:rsid w:val="00491FBC"/>
    <w:rsid w:val="00492456"/>
    <w:rsid w:val="00492831"/>
    <w:rsid w:val="00492954"/>
    <w:rsid w:val="00492A12"/>
    <w:rsid w:val="00492B5C"/>
    <w:rsid w:val="00492D24"/>
    <w:rsid w:val="00492E4A"/>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39D2"/>
    <w:rsid w:val="004A40F2"/>
    <w:rsid w:val="004A45F9"/>
    <w:rsid w:val="004A4A3B"/>
    <w:rsid w:val="004A506A"/>
    <w:rsid w:val="004A5FA9"/>
    <w:rsid w:val="004A61CA"/>
    <w:rsid w:val="004A6217"/>
    <w:rsid w:val="004A6BB5"/>
    <w:rsid w:val="004A6CD2"/>
    <w:rsid w:val="004A6D90"/>
    <w:rsid w:val="004A7031"/>
    <w:rsid w:val="004A7AEE"/>
    <w:rsid w:val="004B046D"/>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146"/>
    <w:rsid w:val="004C64C2"/>
    <w:rsid w:val="004C652E"/>
    <w:rsid w:val="004C7286"/>
    <w:rsid w:val="004C771C"/>
    <w:rsid w:val="004D03C9"/>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DAA"/>
    <w:rsid w:val="004D4EEC"/>
    <w:rsid w:val="004D51E5"/>
    <w:rsid w:val="004D546C"/>
    <w:rsid w:val="004D580E"/>
    <w:rsid w:val="004D5B01"/>
    <w:rsid w:val="004D5D80"/>
    <w:rsid w:val="004D5EF3"/>
    <w:rsid w:val="004D6483"/>
    <w:rsid w:val="004D6607"/>
    <w:rsid w:val="004D6B55"/>
    <w:rsid w:val="004D6E48"/>
    <w:rsid w:val="004D7957"/>
    <w:rsid w:val="004E0611"/>
    <w:rsid w:val="004E0A12"/>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111"/>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920"/>
    <w:rsid w:val="00504A63"/>
    <w:rsid w:val="00505143"/>
    <w:rsid w:val="005055E4"/>
    <w:rsid w:val="00505E88"/>
    <w:rsid w:val="00506111"/>
    <w:rsid w:val="00506349"/>
    <w:rsid w:val="00506A4C"/>
    <w:rsid w:val="00507167"/>
    <w:rsid w:val="005071D8"/>
    <w:rsid w:val="005072B6"/>
    <w:rsid w:val="005073C0"/>
    <w:rsid w:val="005076BE"/>
    <w:rsid w:val="00507CD8"/>
    <w:rsid w:val="00507ED8"/>
    <w:rsid w:val="00510359"/>
    <w:rsid w:val="0051056F"/>
    <w:rsid w:val="005107B7"/>
    <w:rsid w:val="00510993"/>
    <w:rsid w:val="00510DE0"/>
    <w:rsid w:val="005111CA"/>
    <w:rsid w:val="005115BE"/>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EAD"/>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4AD2"/>
    <w:rsid w:val="00534EE8"/>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3A"/>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4F72"/>
    <w:rsid w:val="0059512E"/>
    <w:rsid w:val="0059570E"/>
    <w:rsid w:val="0059663D"/>
    <w:rsid w:val="00596BF0"/>
    <w:rsid w:val="005970B6"/>
    <w:rsid w:val="0059770A"/>
    <w:rsid w:val="005A0144"/>
    <w:rsid w:val="005A05D9"/>
    <w:rsid w:val="005A06E3"/>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2BBA"/>
    <w:rsid w:val="005B2E06"/>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60"/>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2C7"/>
    <w:rsid w:val="005D5829"/>
    <w:rsid w:val="005D5D49"/>
    <w:rsid w:val="005D5EC5"/>
    <w:rsid w:val="005D64DA"/>
    <w:rsid w:val="005D69F4"/>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07FF4"/>
    <w:rsid w:val="00610C11"/>
    <w:rsid w:val="00611280"/>
    <w:rsid w:val="00611B99"/>
    <w:rsid w:val="00611C39"/>
    <w:rsid w:val="00612329"/>
    <w:rsid w:val="00612635"/>
    <w:rsid w:val="00612762"/>
    <w:rsid w:val="00612BD9"/>
    <w:rsid w:val="00612E97"/>
    <w:rsid w:val="006133AA"/>
    <w:rsid w:val="00613633"/>
    <w:rsid w:val="006138A9"/>
    <w:rsid w:val="006138E8"/>
    <w:rsid w:val="00613AB3"/>
    <w:rsid w:val="00613DEA"/>
    <w:rsid w:val="00613E66"/>
    <w:rsid w:val="00613E98"/>
    <w:rsid w:val="00614531"/>
    <w:rsid w:val="00614B17"/>
    <w:rsid w:val="00614DD8"/>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2F1"/>
    <w:rsid w:val="006269D2"/>
    <w:rsid w:val="00626D7E"/>
    <w:rsid w:val="006270D4"/>
    <w:rsid w:val="006271B3"/>
    <w:rsid w:val="006271FC"/>
    <w:rsid w:val="00627EC5"/>
    <w:rsid w:val="0063015E"/>
    <w:rsid w:val="00630876"/>
    <w:rsid w:val="00630E5D"/>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9A"/>
    <w:rsid w:val="00640AF2"/>
    <w:rsid w:val="0064155A"/>
    <w:rsid w:val="00641A03"/>
    <w:rsid w:val="00641BB8"/>
    <w:rsid w:val="006425B4"/>
    <w:rsid w:val="00642F15"/>
    <w:rsid w:val="006433AB"/>
    <w:rsid w:val="00643765"/>
    <w:rsid w:val="00644195"/>
    <w:rsid w:val="0064533B"/>
    <w:rsid w:val="0064542C"/>
    <w:rsid w:val="0064565B"/>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774"/>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C6A"/>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BB4"/>
    <w:rsid w:val="006C7C6E"/>
    <w:rsid w:val="006D047D"/>
    <w:rsid w:val="006D071E"/>
    <w:rsid w:val="006D0C2A"/>
    <w:rsid w:val="006D0D92"/>
    <w:rsid w:val="006D0E52"/>
    <w:rsid w:val="006D1488"/>
    <w:rsid w:val="006D15FA"/>
    <w:rsid w:val="006D1B0A"/>
    <w:rsid w:val="006D201B"/>
    <w:rsid w:val="006D2023"/>
    <w:rsid w:val="006D2055"/>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B4"/>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EE9"/>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6FE"/>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4FEF"/>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25A"/>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564"/>
    <w:rsid w:val="00794939"/>
    <w:rsid w:val="00795322"/>
    <w:rsid w:val="00795DB8"/>
    <w:rsid w:val="00796094"/>
    <w:rsid w:val="0079640B"/>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061"/>
    <w:rsid w:val="007A666E"/>
    <w:rsid w:val="007A700F"/>
    <w:rsid w:val="007A7605"/>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13A"/>
    <w:rsid w:val="007C46D7"/>
    <w:rsid w:val="007C4AA6"/>
    <w:rsid w:val="007C500D"/>
    <w:rsid w:val="007C5560"/>
    <w:rsid w:val="007C597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75"/>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52"/>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7F76AB"/>
    <w:rsid w:val="00801018"/>
    <w:rsid w:val="008011A7"/>
    <w:rsid w:val="008014D3"/>
    <w:rsid w:val="00801A6C"/>
    <w:rsid w:val="00802451"/>
    <w:rsid w:val="0080273A"/>
    <w:rsid w:val="00802E93"/>
    <w:rsid w:val="00803682"/>
    <w:rsid w:val="00803C89"/>
    <w:rsid w:val="00804212"/>
    <w:rsid w:val="00804442"/>
    <w:rsid w:val="00804B03"/>
    <w:rsid w:val="00804F30"/>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3312"/>
    <w:rsid w:val="0081340B"/>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BAD"/>
    <w:rsid w:val="00822E25"/>
    <w:rsid w:val="008236E8"/>
    <w:rsid w:val="00824389"/>
    <w:rsid w:val="00824392"/>
    <w:rsid w:val="008245DA"/>
    <w:rsid w:val="00825067"/>
    <w:rsid w:val="008256D6"/>
    <w:rsid w:val="0082576A"/>
    <w:rsid w:val="00826BFD"/>
    <w:rsid w:val="00827092"/>
    <w:rsid w:val="0082710A"/>
    <w:rsid w:val="00827366"/>
    <w:rsid w:val="00827A68"/>
    <w:rsid w:val="00827F21"/>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B46"/>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2B"/>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47AC6"/>
    <w:rsid w:val="00850321"/>
    <w:rsid w:val="008505AA"/>
    <w:rsid w:val="0085064A"/>
    <w:rsid w:val="008515BE"/>
    <w:rsid w:val="00851C51"/>
    <w:rsid w:val="008526EF"/>
    <w:rsid w:val="00852A5F"/>
    <w:rsid w:val="00852AC1"/>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571"/>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BC6"/>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94"/>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871"/>
    <w:rsid w:val="008B0908"/>
    <w:rsid w:val="008B11CC"/>
    <w:rsid w:val="008B1339"/>
    <w:rsid w:val="008B1DD6"/>
    <w:rsid w:val="008B225B"/>
    <w:rsid w:val="008B2966"/>
    <w:rsid w:val="008B34DD"/>
    <w:rsid w:val="008B39BD"/>
    <w:rsid w:val="008B40E0"/>
    <w:rsid w:val="008B4AF4"/>
    <w:rsid w:val="008B5001"/>
    <w:rsid w:val="008B5284"/>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0B7F"/>
    <w:rsid w:val="008D112A"/>
    <w:rsid w:val="008D12C0"/>
    <w:rsid w:val="008D1526"/>
    <w:rsid w:val="008D15E0"/>
    <w:rsid w:val="008D2354"/>
    <w:rsid w:val="008D25F1"/>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E7BFE"/>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970"/>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D9"/>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090"/>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67F"/>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452D"/>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D55"/>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17EC"/>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01B"/>
    <w:rsid w:val="009F65C8"/>
    <w:rsid w:val="009F66F6"/>
    <w:rsid w:val="009F68BC"/>
    <w:rsid w:val="009F6BD2"/>
    <w:rsid w:val="009F6E60"/>
    <w:rsid w:val="009F6F9F"/>
    <w:rsid w:val="009F7020"/>
    <w:rsid w:val="009F7830"/>
    <w:rsid w:val="00A00E64"/>
    <w:rsid w:val="00A01032"/>
    <w:rsid w:val="00A01E11"/>
    <w:rsid w:val="00A021A7"/>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4F9D"/>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EC"/>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2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142"/>
    <w:rsid w:val="00A562F9"/>
    <w:rsid w:val="00A56AE1"/>
    <w:rsid w:val="00A56C15"/>
    <w:rsid w:val="00A57335"/>
    <w:rsid w:val="00A57AD7"/>
    <w:rsid w:val="00A57C21"/>
    <w:rsid w:val="00A57CBA"/>
    <w:rsid w:val="00A57EAE"/>
    <w:rsid w:val="00A60552"/>
    <w:rsid w:val="00A60B7A"/>
    <w:rsid w:val="00A612E2"/>
    <w:rsid w:val="00A61848"/>
    <w:rsid w:val="00A61970"/>
    <w:rsid w:val="00A619FE"/>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CE5"/>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2C8"/>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6C4"/>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EC9"/>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2A4"/>
    <w:rsid w:val="00B43884"/>
    <w:rsid w:val="00B444BC"/>
    <w:rsid w:val="00B4471D"/>
    <w:rsid w:val="00B44F9B"/>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495"/>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578"/>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764"/>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5C2"/>
    <w:rsid w:val="00B92710"/>
    <w:rsid w:val="00B92D7B"/>
    <w:rsid w:val="00B931AC"/>
    <w:rsid w:val="00B93790"/>
    <w:rsid w:val="00B93A62"/>
    <w:rsid w:val="00B93B76"/>
    <w:rsid w:val="00B93C07"/>
    <w:rsid w:val="00B94045"/>
    <w:rsid w:val="00B9431C"/>
    <w:rsid w:val="00B94B78"/>
    <w:rsid w:val="00B94C04"/>
    <w:rsid w:val="00B94EB1"/>
    <w:rsid w:val="00B953E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6E73"/>
    <w:rsid w:val="00BA7149"/>
    <w:rsid w:val="00BA723D"/>
    <w:rsid w:val="00BA7298"/>
    <w:rsid w:val="00BA76B6"/>
    <w:rsid w:val="00BA7C98"/>
    <w:rsid w:val="00BB0017"/>
    <w:rsid w:val="00BB0593"/>
    <w:rsid w:val="00BB093D"/>
    <w:rsid w:val="00BB0A85"/>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C73"/>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D7E33"/>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1AE"/>
    <w:rsid w:val="00C252A2"/>
    <w:rsid w:val="00C25439"/>
    <w:rsid w:val="00C25553"/>
    <w:rsid w:val="00C255DF"/>
    <w:rsid w:val="00C266A8"/>
    <w:rsid w:val="00C26AA3"/>
    <w:rsid w:val="00C26DD8"/>
    <w:rsid w:val="00C27064"/>
    <w:rsid w:val="00C2731F"/>
    <w:rsid w:val="00C27EA8"/>
    <w:rsid w:val="00C30774"/>
    <w:rsid w:val="00C309DF"/>
    <w:rsid w:val="00C30DCA"/>
    <w:rsid w:val="00C31FB2"/>
    <w:rsid w:val="00C32147"/>
    <w:rsid w:val="00C32263"/>
    <w:rsid w:val="00C3298B"/>
    <w:rsid w:val="00C32CA7"/>
    <w:rsid w:val="00C3378D"/>
    <w:rsid w:val="00C33CC0"/>
    <w:rsid w:val="00C34382"/>
    <w:rsid w:val="00C34458"/>
    <w:rsid w:val="00C34D8B"/>
    <w:rsid w:val="00C34EC6"/>
    <w:rsid w:val="00C34EFF"/>
    <w:rsid w:val="00C350D4"/>
    <w:rsid w:val="00C35383"/>
    <w:rsid w:val="00C355C2"/>
    <w:rsid w:val="00C355F5"/>
    <w:rsid w:val="00C359A1"/>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3C"/>
    <w:rsid w:val="00C62765"/>
    <w:rsid w:val="00C62B05"/>
    <w:rsid w:val="00C632BC"/>
    <w:rsid w:val="00C6338C"/>
    <w:rsid w:val="00C63735"/>
    <w:rsid w:val="00C649F1"/>
    <w:rsid w:val="00C65868"/>
    <w:rsid w:val="00C66C21"/>
    <w:rsid w:val="00C66E1D"/>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4DD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1C4"/>
    <w:rsid w:val="00C97655"/>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2B"/>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CC7"/>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E3E"/>
    <w:rsid w:val="00D64204"/>
    <w:rsid w:val="00D642C4"/>
    <w:rsid w:val="00D64E98"/>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1AB"/>
    <w:rsid w:val="00D80628"/>
    <w:rsid w:val="00D8090D"/>
    <w:rsid w:val="00D80C05"/>
    <w:rsid w:val="00D812BF"/>
    <w:rsid w:val="00D813E8"/>
    <w:rsid w:val="00D8180F"/>
    <w:rsid w:val="00D8259E"/>
    <w:rsid w:val="00D82FE7"/>
    <w:rsid w:val="00D83396"/>
    <w:rsid w:val="00D8363F"/>
    <w:rsid w:val="00D836BE"/>
    <w:rsid w:val="00D83902"/>
    <w:rsid w:val="00D8432A"/>
    <w:rsid w:val="00D849A5"/>
    <w:rsid w:val="00D84ABB"/>
    <w:rsid w:val="00D84E76"/>
    <w:rsid w:val="00D84F12"/>
    <w:rsid w:val="00D854C5"/>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79E"/>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75"/>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198"/>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1FA1"/>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119"/>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E0088"/>
    <w:rsid w:val="00DE0127"/>
    <w:rsid w:val="00DE0132"/>
    <w:rsid w:val="00DE0781"/>
    <w:rsid w:val="00DE121A"/>
    <w:rsid w:val="00DE143F"/>
    <w:rsid w:val="00DE18E3"/>
    <w:rsid w:val="00DE1D5C"/>
    <w:rsid w:val="00DE3177"/>
    <w:rsid w:val="00DE3A77"/>
    <w:rsid w:val="00DE3C47"/>
    <w:rsid w:val="00DE3E34"/>
    <w:rsid w:val="00DE3FAE"/>
    <w:rsid w:val="00DE406E"/>
    <w:rsid w:val="00DE43CA"/>
    <w:rsid w:val="00DE461D"/>
    <w:rsid w:val="00DE47B5"/>
    <w:rsid w:val="00DE4856"/>
    <w:rsid w:val="00DE4868"/>
    <w:rsid w:val="00DE491E"/>
    <w:rsid w:val="00DE4A56"/>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AC"/>
    <w:rsid w:val="00DF6BB8"/>
    <w:rsid w:val="00DF6CCB"/>
    <w:rsid w:val="00DF73B1"/>
    <w:rsid w:val="00DF7501"/>
    <w:rsid w:val="00DF7A96"/>
    <w:rsid w:val="00DF7AD5"/>
    <w:rsid w:val="00DF7B6F"/>
    <w:rsid w:val="00DF7BBF"/>
    <w:rsid w:val="00DF7CD7"/>
    <w:rsid w:val="00DF7D8B"/>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134"/>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C8C"/>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6EB9"/>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24C"/>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A6F"/>
    <w:rsid w:val="00E70D08"/>
    <w:rsid w:val="00E71060"/>
    <w:rsid w:val="00E71075"/>
    <w:rsid w:val="00E71201"/>
    <w:rsid w:val="00E714FC"/>
    <w:rsid w:val="00E7189A"/>
    <w:rsid w:val="00E71A52"/>
    <w:rsid w:val="00E72105"/>
    <w:rsid w:val="00E72B1C"/>
    <w:rsid w:val="00E72C63"/>
    <w:rsid w:val="00E73552"/>
    <w:rsid w:val="00E736AA"/>
    <w:rsid w:val="00E73A3B"/>
    <w:rsid w:val="00E73EA5"/>
    <w:rsid w:val="00E75068"/>
    <w:rsid w:val="00E75804"/>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5A80"/>
    <w:rsid w:val="00E8663E"/>
    <w:rsid w:val="00E8666F"/>
    <w:rsid w:val="00E86DED"/>
    <w:rsid w:val="00E86E4F"/>
    <w:rsid w:val="00E87645"/>
    <w:rsid w:val="00E87716"/>
    <w:rsid w:val="00E9151F"/>
    <w:rsid w:val="00E91588"/>
    <w:rsid w:val="00E915CC"/>
    <w:rsid w:val="00E91D9A"/>
    <w:rsid w:val="00E91DEE"/>
    <w:rsid w:val="00E9246E"/>
    <w:rsid w:val="00E92585"/>
    <w:rsid w:val="00E925FB"/>
    <w:rsid w:val="00E92A98"/>
    <w:rsid w:val="00E92BB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D4"/>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F95"/>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0FD4"/>
    <w:rsid w:val="00EF101D"/>
    <w:rsid w:val="00EF12DB"/>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0E82"/>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0EA1"/>
    <w:rsid w:val="00F212DD"/>
    <w:rsid w:val="00F216C2"/>
    <w:rsid w:val="00F218FF"/>
    <w:rsid w:val="00F21FAD"/>
    <w:rsid w:val="00F2244C"/>
    <w:rsid w:val="00F22A1B"/>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9AB"/>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3768"/>
    <w:rsid w:val="00F745D1"/>
    <w:rsid w:val="00F74E4E"/>
    <w:rsid w:val="00F74FF2"/>
    <w:rsid w:val="00F75600"/>
    <w:rsid w:val="00F757B3"/>
    <w:rsid w:val="00F759F5"/>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684"/>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0F"/>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9E8"/>
    <w:rsid w:val="00F96A5D"/>
    <w:rsid w:val="00F96C31"/>
    <w:rsid w:val="00F96E7D"/>
    <w:rsid w:val="00F96EF1"/>
    <w:rsid w:val="00F96FEA"/>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874"/>
    <w:rsid w:val="00FB7BC0"/>
    <w:rsid w:val="00FB7D7B"/>
    <w:rsid w:val="00FC013D"/>
    <w:rsid w:val="00FC09B1"/>
    <w:rsid w:val="00FC0D3F"/>
    <w:rsid w:val="00FC0D78"/>
    <w:rsid w:val="00FC1492"/>
    <w:rsid w:val="00FC157F"/>
    <w:rsid w:val="00FC1687"/>
    <w:rsid w:val="00FC1C28"/>
    <w:rsid w:val="00FC2361"/>
    <w:rsid w:val="00FC2881"/>
    <w:rsid w:val="00FC28DB"/>
    <w:rsid w:val="00FC3263"/>
    <w:rsid w:val="00FC34D3"/>
    <w:rsid w:val="00FC4A02"/>
    <w:rsid w:val="00FC4A45"/>
    <w:rsid w:val="00FC52D9"/>
    <w:rsid w:val="00FC5C23"/>
    <w:rsid w:val="00FC6301"/>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3111"/>
    <w:rsid w:val="00FF40E7"/>
    <w:rsid w:val="00FF4AF4"/>
    <w:rsid w:val="00FF4D2F"/>
    <w:rsid w:val="00FF505C"/>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511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01115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5669043">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623402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43339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16259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852993.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40FB1-6CE2-470C-AD23-9E1578E7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4411</Words>
  <Characters>24264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2024-01-19T17:58:00Z</cp:lastPrinted>
  <dcterms:created xsi:type="dcterms:W3CDTF">2024-01-11T18:31:00Z</dcterms:created>
  <dcterms:modified xsi:type="dcterms:W3CDTF">2024-02-06T21:00:00Z</dcterms:modified>
</cp:coreProperties>
</file>