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6B02C"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veintisiete de noviembre de dos mil veinticuatro. </w:t>
      </w:r>
    </w:p>
    <w:p w14:paraId="2A21766E" w14:textId="77777777" w:rsidR="008928B7" w:rsidRPr="00C90935" w:rsidRDefault="008928B7">
      <w:pPr>
        <w:spacing w:after="0" w:line="360" w:lineRule="auto"/>
        <w:ind w:right="49"/>
        <w:jc w:val="center"/>
        <w:rPr>
          <w:rFonts w:ascii="Palatino Linotype" w:eastAsia="Palatino Linotype" w:hAnsi="Palatino Linotype" w:cs="Palatino Linotype"/>
        </w:rPr>
      </w:pPr>
    </w:p>
    <w:p w14:paraId="60C929C2"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Visto el expediente relativo al recurso de revisión </w:t>
      </w:r>
      <w:r w:rsidRPr="00C90935">
        <w:rPr>
          <w:rFonts w:ascii="Palatino Linotype" w:eastAsia="Palatino Linotype" w:hAnsi="Palatino Linotype" w:cs="Palatino Linotype"/>
          <w:b/>
        </w:rPr>
        <w:t>06734/INFOEM/IP/RR/2024</w:t>
      </w:r>
      <w:r w:rsidRPr="00C90935">
        <w:rPr>
          <w:rFonts w:ascii="Palatino Linotype" w:eastAsia="Palatino Linotype" w:hAnsi="Palatino Linotype" w:cs="Palatino Linotype"/>
        </w:rPr>
        <w:t xml:space="preserve">, interpuesto por </w:t>
      </w:r>
      <w:r w:rsidRPr="00C90935">
        <w:rPr>
          <w:rFonts w:ascii="Palatino Linotype" w:eastAsia="Palatino Linotype" w:hAnsi="Palatino Linotype" w:cs="Palatino Linotype"/>
          <w:b/>
        </w:rPr>
        <w:t>una persona usuaria del Sistema de Acceso a la Información Mexiquense</w:t>
      </w:r>
      <w:r w:rsidRPr="00C90935">
        <w:rPr>
          <w:rFonts w:ascii="Palatino Linotype" w:eastAsia="Palatino Linotype" w:hAnsi="Palatino Linotype" w:cs="Palatino Linotype"/>
        </w:rPr>
        <w:t xml:space="preserve">, al cual en lo sucesivo se le denominará la parte </w:t>
      </w:r>
      <w:r w:rsidRPr="00C90935">
        <w:rPr>
          <w:rFonts w:ascii="Palatino Linotype" w:eastAsia="Palatino Linotype" w:hAnsi="Palatino Linotype" w:cs="Palatino Linotype"/>
          <w:b/>
        </w:rPr>
        <w:t>RECURRENTE</w:t>
      </w:r>
      <w:r w:rsidRPr="00C90935">
        <w:rPr>
          <w:rFonts w:ascii="Palatino Linotype" w:eastAsia="Palatino Linotype" w:hAnsi="Palatino Linotype" w:cs="Palatino Linotype"/>
        </w:rPr>
        <w:t xml:space="preserve">, en contra de la respuesta a su solicitud de información identificada con número de folio </w:t>
      </w:r>
      <w:r w:rsidRPr="00C90935">
        <w:rPr>
          <w:rFonts w:ascii="Palatino Linotype" w:eastAsia="Palatino Linotype" w:hAnsi="Palatino Linotype" w:cs="Palatino Linotype"/>
          <w:b/>
        </w:rPr>
        <w:t>00524/TEMAMATL/IP/2024</w:t>
      </w:r>
      <w:r w:rsidRPr="00C90935">
        <w:rPr>
          <w:rFonts w:ascii="Palatino Linotype" w:eastAsia="Palatino Linotype" w:hAnsi="Palatino Linotype" w:cs="Palatino Linotype"/>
        </w:rPr>
        <w:t xml:space="preserve"> proporcionada por parte del </w:t>
      </w:r>
      <w:r w:rsidRPr="00C90935">
        <w:rPr>
          <w:rFonts w:ascii="Palatino Linotype" w:eastAsia="Palatino Linotype" w:hAnsi="Palatino Linotype" w:cs="Palatino Linotype"/>
          <w:b/>
        </w:rPr>
        <w:t xml:space="preserve">Ayuntamiento de Temamatla </w:t>
      </w:r>
      <w:r w:rsidRPr="00C90935">
        <w:rPr>
          <w:rFonts w:ascii="Palatino Linotype" w:eastAsia="Palatino Linotype" w:hAnsi="Palatino Linotype" w:cs="Palatino Linotype"/>
        </w:rPr>
        <w:t xml:space="preserve">en lo sucesivo el </w:t>
      </w:r>
      <w:r w:rsidRPr="00C90935">
        <w:rPr>
          <w:rFonts w:ascii="Palatino Linotype" w:eastAsia="Palatino Linotype" w:hAnsi="Palatino Linotype" w:cs="Palatino Linotype"/>
          <w:b/>
        </w:rPr>
        <w:t>SUJETO OBLIGADO</w:t>
      </w:r>
      <w:r w:rsidRPr="00C90935">
        <w:rPr>
          <w:rFonts w:ascii="Palatino Linotype" w:eastAsia="Palatino Linotype" w:hAnsi="Palatino Linotype" w:cs="Palatino Linotype"/>
        </w:rPr>
        <w:t>; se procede a dictar la presente resolución, con base en los siguientes:</w:t>
      </w:r>
    </w:p>
    <w:p w14:paraId="2053E27A" w14:textId="77777777" w:rsidR="008928B7" w:rsidRPr="00C90935" w:rsidRDefault="008928B7">
      <w:pPr>
        <w:spacing w:after="0" w:line="360" w:lineRule="auto"/>
        <w:ind w:right="49"/>
        <w:jc w:val="both"/>
        <w:rPr>
          <w:rFonts w:ascii="Palatino Linotype" w:eastAsia="Palatino Linotype" w:hAnsi="Palatino Linotype" w:cs="Palatino Linotype"/>
        </w:rPr>
      </w:pPr>
    </w:p>
    <w:p w14:paraId="4D24247B" w14:textId="77777777" w:rsidR="008928B7" w:rsidRPr="00C90935" w:rsidRDefault="007F0BAA">
      <w:pPr>
        <w:spacing w:after="0" w:line="360" w:lineRule="auto"/>
        <w:ind w:right="49"/>
        <w:jc w:val="center"/>
        <w:rPr>
          <w:rFonts w:ascii="Palatino Linotype" w:eastAsia="Palatino Linotype" w:hAnsi="Palatino Linotype" w:cs="Palatino Linotype"/>
          <w:b/>
        </w:rPr>
      </w:pPr>
      <w:r w:rsidRPr="00C90935">
        <w:rPr>
          <w:rFonts w:ascii="Palatino Linotype" w:eastAsia="Palatino Linotype" w:hAnsi="Palatino Linotype" w:cs="Palatino Linotype"/>
          <w:b/>
        </w:rPr>
        <w:t>I.</w:t>
      </w:r>
      <w:r w:rsidRPr="00C90935">
        <w:rPr>
          <w:rFonts w:ascii="Palatino Linotype" w:eastAsia="Palatino Linotype" w:hAnsi="Palatino Linotype" w:cs="Palatino Linotype"/>
          <w:b/>
        </w:rPr>
        <w:tab/>
        <w:t>A N T E C E D E N T E S</w:t>
      </w:r>
    </w:p>
    <w:p w14:paraId="7E986B6E" w14:textId="77777777" w:rsidR="008928B7" w:rsidRPr="00C90935" w:rsidRDefault="008928B7">
      <w:pPr>
        <w:spacing w:after="0" w:line="360" w:lineRule="auto"/>
        <w:ind w:right="49"/>
        <w:jc w:val="both"/>
        <w:rPr>
          <w:rFonts w:ascii="Palatino Linotype" w:eastAsia="Palatino Linotype" w:hAnsi="Palatino Linotype" w:cs="Palatino Linotype"/>
        </w:rPr>
      </w:pPr>
      <w:bookmarkStart w:id="0" w:name="_heading=h.3znysh7" w:colFirst="0" w:colLast="0"/>
      <w:bookmarkEnd w:id="0"/>
    </w:p>
    <w:p w14:paraId="385E589E" w14:textId="77777777" w:rsidR="008928B7" w:rsidRPr="00C90935" w:rsidRDefault="007F0BA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90935">
        <w:rPr>
          <w:rFonts w:ascii="Palatino Linotype" w:eastAsia="Palatino Linotype" w:hAnsi="Palatino Linotype" w:cs="Palatino Linotype"/>
          <w:b/>
        </w:rPr>
        <w:t>Solicitud de acceso a la información.</w:t>
      </w:r>
      <w:r w:rsidRPr="00C90935">
        <w:rPr>
          <w:rFonts w:ascii="Palatino Linotype" w:eastAsia="Palatino Linotype" w:hAnsi="Palatino Linotype" w:cs="Palatino Linotype"/>
        </w:rPr>
        <w:t xml:space="preserve"> Con fecha </w:t>
      </w:r>
      <w:r w:rsidRPr="00C90935">
        <w:rPr>
          <w:rFonts w:ascii="Palatino Linotype" w:eastAsia="Palatino Linotype" w:hAnsi="Palatino Linotype" w:cs="Palatino Linotype"/>
          <w:b/>
        </w:rPr>
        <w:t>cuatro de octubre de dos mil veinticuatro</w:t>
      </w:r>
      <w:r w:rsidRPr="00C90935">
        <w:rPr>
          <w:rFonts w:ascii="Palatino Linotype" w:eastAsia="Palatino Linotype" w:hAnsi="Palatino Linotype" w:cs="Palatino Linotype"/>
        </w:rPr>
        <w:t xml:space="preserve">, la parte </w:t>
      </w:r>
      <w:r w:rsidRPr="00C90935">
        <w:rPr>
          <w:rFonts w:ascii="Palatino Linotype" w:eastAsia="Palatino Linotype" w:hAnsi="Palatino Linotype" w:cs="Palatino Linotype"/>
          <w:b/>
        </w:rPr>
        <w:t>RECURRENTE</w:t>
      </w:r>
      <w:r w:rsidRPr="00C90935">
        <w:rPr>
          <w:rFonts w:ascii="Palatino Linotype" w:eastAsia="Palatino Linotype" w:hAnsi="Palatino Linotype" w:cs="Palatino Linotype"/>
        </w:rPr>
        <w:t xml:space="preserve"> formuló solicitud de acceso a información pública al</w:t>
      </w:r>
      <w:r w:rsidRPr="00C90935">
        <w:rPr>
          <w:rFonts w:ascii="Palatino Linotype" w:eastAsia="Palatino Linotype" w:hAnsi="Palatino Linotype" w:cs="Palatino Linotype"/>
          <w:b/>
        </w:rPr>
        <w:t xml:space="preserve"> SUJETO OBLIGADO</w:t>
      </w:r>
      <w:r w:rsidRPr="00C90935">
        <w:rPr>
          <w:rFonts w:ascii="Palatino Linotype" w:eastAsia="Palatino Linotype" w:hAnsi="Palatino Linotype" w:cs="Palatino Linotype"/>
        </w:rPr>
        <w:t xml:space="preserve"> a través del Sistema de Acceso a la Información Mexiquense, en adelante SAIMEX, en la que requirió lo siguiente: </w:t>
      </w:r>
    </w:p>
    <w:p w14:paraId="167A7068" w14:textId="77777777" w:rsidR="008928B7" w:rsidRPr="00C90935" w:rsidRDefault="007F0BAA">
      <w:pPr>
        <w:tabs>
          <w:tab w:val="left" w:pos="1530"/>
        </w:tabs>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ab/>
      </w:r>
    </w:p>
    <w:p w14:paraId="7236F270" w14:textId="77777777" w:rsidR="008928B7" w:rsidRPr="00C90935" w:rsidRDefault="007F0BAA">
      <w:pPr>
        <w:ind w:left="567" w:right="560"/>
        <w:jc w:val="both"/>
        <w:rPr>
          <w:rFonts w:ascii="Palatino Linotype" w:eastAsia="Palatino Linotype" w:hAnsi="Palatino Linotype" w:cs="Palatino Linotype"/>
          <w:i/>
        </w:rPr>
      </w:pPr>
      <w:bookmarkStart w:id="1" w:name="_heading=h.30j0zll" w:colFirst="0" w:colLast="0"/>
      <w:bookmarkEnd w:id="1"/>
      <w:r w:rsidRPr="00C90935">
        <w:rPr>
          <w:rFonts w:ascii="Palatino Linotype" w:eastAsia="Palatino Linotype" w:hAnsi="Palatino Linotype" w:cs="Palatino Linotype"/>
          <w:i/>
        </w:rPr>
        <w:t xml:space="preserve">“cuantos torneos de futbol, cuantos cuadrangulares fueron realizados durante la administración 2022-2024 y cuantas personas participaron, en </w:t>
      </w:r>
      <w:proofErr w:type="spellStart"/>
      <w:r w:rsidRPr="00C90935">
        <w:rPr>
          <w:rFonts w:ascii="Palatino Linotype" w:eastAsia="Palatino Linotype" w:hAnsi="Palatino Linotype" w:cs="Palatino Linotype"/>
          <w:i/>
        </w:rPr>
        <w:t>que</w:t>
      </w:r>
      <w:proofErr w:type="spellEnd"/>
      <w:r w:rsidRPr="00C90935">
        <w:rPr>
          <w:rFonts w:ascii="Palatino Linotype" w:eastAsia="Palatino Linotype" w:hAnsi="Palatino Linotype" w:cs="Palatino Linotype"/>
          <w:i/>
        </w:rPr>
        <w:t xml:space="preserve"> fecha, en </w:t>
      </w:r>
      <w:proofErr w:type="spellStart"/>
      <w:r w:rsidRPr="00C90935">
        <w:rPr>
          <w:rFonts w:ascii="Palatino Linotype" w:eastAsia="Palatino Linotype" w:hAnsi="Palatino Linotype" w:cs="Palatino Linotype"/>
          <w:i/>
        </w:rPr>
        <w:t>que</w:t>
      </w:r>
      <w:proofErr w:type="spellEnd"/>
      <w:r w:rsidRPr="00C90935">
        <w:rPr>
          <w:rFonts w:ascii="Palatino Linotype" w:eastAsia="Palatino Linotype" w:hAnsi="Palatino Linotype" w:cs="Palatino Linotype"/>
          <w:i/>
        </w:rPr>
        <w:t xml:space="preserve"> lugar y </w:t>
      </w:r>
      <w:proofErr w:type="spellStart"/>
      <w:r w:rsidRPr="00C90935">
        <w:rPr>
          <w:rFonts w:ascii="Palatino Linotype" w:eastAsia="Palatino Linotype" w:hAnsi="Palatino Linotype" w:cs="Palatino Linotype"/>
          <w:i/>
        </w:rPr>
        <w:t>cual</w:t>
      </w:r>
      <w:proofErr w:type="spellEnd"/>
      <w:r w:rsidRPr="00C90935">
        <w:rPr>
          <w:rFonts w:ascii="Palatino Linotype" w:eastAsia="Palatino Linotype" w:hAnsi="Palatino Linotype" w:cs="Palatino Linotype"/>
          <w:i/>
        </w:rPr>
        <w:t xml:space="preserve"> fue la </w:t>
      </w:r>
      <w:proofErr w:type="spellStart"/>
      <w:r w:rsidRPr="00C90935">
        <w:rPr>
          <w:rFonts w:ascii="Palatino Linotype" w:eastAsia="Palatino Linotype" w:hAnsi="Palatino Linotype" w:cs="Palatino Linotype"/>
          <w:i/>
        </w:rPr>
        <w:t>inversion</w:t>
      </w:r>
      <w:proofErr w:type="spellEnd"/>
      <w:r w:rsidRPr="00C90935">
        <w:rPr>
          <w:rFonts w:ascii="Palatino Linotype" w:eastAsia="Palatino Linotype" w:hAnsi="Palatino Linotype" w:cs="Palatino Linotype"/>
          <w:i/>
        </w:rPr>
        <w:t xml:space="preserve"> municipal en cada una de estas actividades, favor de respaldar con </w:t>
      </w:r>
      <w:proofErr w:type="spellStart"/>
      <w:r w:rsidRPr="00C90935">
        <w:rPr>
          <w:rFonts w:ascii="Palatino Linotype" w:eastAsia="Palatino Linotype" w:hAnsi="Palatino Linotype" w:cs="Palatino Linotype"/>
          <w:i/>
        </w:rPr>
        <w:t>polizas</w:t>
      </w:r>
      <w:proofErr w:type="spellEnd"/>
      <w:r w:rsidRPr="00C90935">
        <w:rPr>
          <w:rFonts w:ascii="Palatino Linotype" w:eastAsia="Palatino Linotype" w:hAnsi="Palatino Linotype" w:cs="Palatino Linotype"/>
          <w:i/>
        </w:rPr>
        <w:t xml:space="preserve"> y facturas de los gastos”.</w:t>
      </w:r>
    </w:p>
    <w:p w14:paraId="40FF966B" w14:textId="77777777" w:rsidR="008928B7" w:rsidRPr="00C90935" w:rsidRDefault="007F0BAA">
      <w:pPr>
        <w:spacing w:after="0"/>
        <w:ind w:left="567" w:right="56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 </w:t>
      </w:r>
    </w:p>
    <w:p w14:paraId="283A57B8"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b/>
        </w:rPr>
        <w:t>Modalidad elegida para la entrega de la información:</w:t>
      </w:r>
      <w:r w:rsidRPr="00C90935">
        <w:rPr>
          <w:rFonts w:ascii="Palatino Linotype" w:eastAsia="Palatino Linotype" w:hAnsi="Palatino Linotype" w:cs="Palatino Linotype"/>
        </w:rPr>
        <w:t xml:space="preserve"> a través del Sistema de Acceso a la Información Mexiquense (SAIMEX). </w:t>
      </w:r>
    </w:p>
    <w:p w14:paraId="6144074E" w14:textId="77777777" w:rsidR="008928B7" w:rsidRPr="00C90935" w:rsidRDefault="008928B7">
      <w:pPr>
        <w:pBdr>
          <w:top w:val="nil"/>
          <w:left w:val="nil"/>
          <w:bottom w:val="nil"/>
          <w:right w:val="nil"/>
          <w:between w:val="nil"/>
        </w:pBdr>
        <w:spacing w:after="0" w:line="360" w:lineRule="auto"/>
        <w:jc w:val="both"/>
        <w:rPr>
          <w:rFonts w:ascii="Palatino Linotype" w:eastAsia="Palatino Linotype" w:hAnsi="Palatino Linotype" w:cs="Palatino Linotype"/>
          <w:b/>
        </w:rPr>
      </w:pPr>
    </w:p>
    <w:p w14:paraId="09D936E5" w14:textId="77777777" w:rsidR="008928B7" w:rsidRPr="00C90935" w:rsidRDefault="007F0BAA">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C90935">
        <w:rPr>
          <w:rFonts w:ascii="Palatino Linotype" w:eastAsia="Palatino Linotype" w:hAnsi="Palatino Linotype" w:cs="Palatino Linotype"/>
          <w:b/>
        </w:rPr>
        <w:lastRenderedPageBreak/>
        <w:t xml:space="preserve">Respuesta. </w:t>
      </w:r>
      <w:r w:rsidRPr="00C90935">
        <w:rPr>
          <w:rFonts w:ascii="Palatino Linotype" w:eastAsia="Palatino Linotype" w:hAnsi="Palatino Linotype" w:cs="Palatino Linotype"/>
        </w:rPr>
        <w:t xml:space="preserve">En fecha </w:t>
      </w:r>
      <w:r w:rsidRPr="00C90935">
        <w:rPr>
          <w:rFonts w:ascii="Palatino Linotype" w:eastAsia="Palatino Linotype" w:hAnsi="Palatino Linotype" w:cs="Palatino Linotype"/>
          <w:b/>
        </w:rPr>
        <w:t>veintidós de octubre de dos mil veinticuatro</w:t>
      </w:r>
      <w:r w:rsidRPr="00C90935">
        <w:rPr>
          <w:rFonts w:ascii="Palatino Linotype" w:eastAsia="Palatino Linotype" w:hAnsi="Palatino Linotype" w:cs="Palatino Linotype"/>
        </w:rPr>
        <w:t xml:space="preserve">, el </w:t>
      </w:r>
      <w:r w:rsidRPr="00C90935">
        <w:rPr>
          <w:rFonts w:ascii="Palatino Linotype" w:eastAsia="Palatino Linotype" w:hAnsi="Palatino Linotype" w:cs="Palatino Linotype"/>
          <w:b/>
        </w:rPr>
        <w:t xml:space="preserve">SUJETO OBLIGADO </w:t>
      </w:r>
      <w:r w:rsidRPr="00C90935">
        <w:rPr>
          <w:rFonts w:ascii="Palatino Linotype" w:eastAsia="Palatino Linotype" w:hAnsi="Palatino Linotype" w:cs="Palatino Linotype"/>
        </w:rPr>
        <w:t xml:space="preserve">emitió respuesta a la solicitud de información, al tenor de lo siguiente: </w:t>
      </w:r>
    </w:p>
    <w:p w14:paraId="6D1BB6D2" w14:textId="77777777" w:rsidR="008928B7" w:rsidRPr="00C90935" w:rsidRDefault="008928B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B418901" w14:textId="77777777" w:rsidR="008928B7" w:rsidRPr="00C90935" w:rsidRDefault="007F0BAA">
      <w:pPr>
        <w:pBdr>
          <w:top w:val="nil"/>
          <w:left w:val="nil"/>
          <w:bottom w:val="nil"/>
          <w:right w:val="nil"/>
          <w:between w:val="nil"/>
        </w:pBdr>
        <w:spacing w:after="0"/>
        <w:ind w:left="567" w:right="843"/>
        <w:jc w:val="both"/>
        <w:rPr>
          <w:rFonts w:ascii="Palatino Linotype" w:eastAsia="Palatino Linotype" w:hAnsi="Palatino Linotype" w:cs="Palatino Linotype"/>
          <w:i/>
        </w:rPr>
      </w:pPr>
      <w:r w:rsidRPr="00C90935">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C31C8CC" w14:textId="77777777" w:rsidR="008928B7" w:rsidRPr="00C90935" w:rsidRDefault="007F0BAA">
      <w:pPr>
        <w:pBdr>
          <w:top w:val="nil"/>
          <w:left w:val="nil"/>
          <w:bottom w:val="nil"/>
          <w:right w:val="nil"/>
          <w:between w:val="nil"/>
        </w:pBdr>
        <w:spacing w:after="0"/>
        <w:ind w:left="567" w:right="843"/>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w:t>
      </w:r>
      <w:r w:rsidRPr="00C90935">
        <w:rPr>
          <w:rFonts w:ascii="Palatino Linotype" w:eastAsia="Palatino Linotype" w:hAnsi="Palatino Linotype" w:cs="Palatino Linotype"/>
          <w:i/>
        </w:rPr>
        <w:lastRenderedPageBreak/>
        <w:t xml:space="preserve">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w:t>
      </w:r>
      <w:proofErr w:type="gramStart"/>
      <w:r w:rsidRPr="00C90935">
        <w:rPr>
          <w:rFonts w:ascii="Palatino Linotype" w:eastAsia="Palatino Linotype" w:hAnsi="Palatino Linotype" w:cs="Palatino Linotype"/>
          <w:i/>
        </w:rPr>
        <w:t>MÉXICO .</w:t>
      </w:r>
      <w:proofErr w:type="gramEnd"/>
    </w:p>
    <w:p w14:paraId="1CF1275B" w14:textId="77777777" w:rsidR="008928B7" w:rsidRPr="00C90935" w:rsidRDefault="008928B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A7FA19A" w14:textId="77777777" w:rsidR="008928B7" w:rsidRPr="00C90935" w:rsidRDefault="007F0BA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Asimismo, adjuntó a su respuesta los archivos que se describen a continuación: </w:t>
      </w:r>
    </w:p>
    <w:p w14:paraId="3D677F17" w14:textId="77777777" w:rsidR="008928B7" w:rsidRPr="00C90935" w:rsidRDefault="008928B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6836FA5" w14:textId="77777777" w:rsidR="008928B7" w:rsidRPr="00C90935" w:rsidRDefault="007F0BAA">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Oficio de fecha quince de octubre de dos mil veinticuatro, signado por la </w:t>
      </w:r>
      <w:proofErr w:type="gramStart"/>
      <w:r w:rsidRPr="00C90935">
        <w:rPr>
          <w:rFonts w:ascii="Palatino Linotype" w:eastAsia="Palatino Linotype" w:hAnsi="Palatino Linotype" w:cs="Palatino Linotype"/>
        </w:rPr>
        <w:t>Directora</w:t>
      </w:r>
      <w:proofErr w:type="gramEnd"/>
      <w:r w:rsidRPr="00C90935">
        <w:rPr>
          <w:rFonts w:ascii="Palatino Linotype" w:eastAsia="Palatino Linotype" w:hAnsi="Palatino Linotype" w:cs="Palatino Linotype"/>
        </w:rPr>
        <w:t xml:space="preserve"> del IMCUFIDE refirió que, el Instituto Municipal de Cultura Física y Deporte realizó durante la administración 2022-2024 un total de veinte torneos en los cuales dentro de los antes mencionados se incluyen cuadrangulares de las disciplinas de fútbol, basquetbol, voleibol y ajedrez. </w:t>
      </w:r>
    </w:p>
    <w:p w14:paraId="3B5EE210" w14:textId="77777777" w:rsidR="008928B7" w:rsidRPr="00C90935" w:rsidRDefault="008928B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213407A" w14:textId="77777777" w:rsidR="008928B7" w:rsidRPr="00C90935" w:rsidRDefault="007F0BA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90935">
        <w:rPr>
          <w:rFonts w:ascii="Palatino Linotype" w:eastAsia="Palatino Linotype" w:hAnsi="Palatino Linotype" w:cs="Palatino Linotype"/>
          <w:b/>
        </w:rPr>
        <w:lastRenderedPageBreak/>
        <w:t xml:space="preserve">Recurso de Revisión. </w:t>
      </w:r>
      <w:r w:rsidRPr="00C90935">
        <w:rPr>
          <w:rFonts w:ascii="Palatino Linotype" w:eastAsia="Palatino Linotype" w:hAnsi="Palatino Linotype" w:cs="Palatino Linotype"/>
        </w:rPr>
        <w:t xml:space="preserve">En fecha </w:t>
      </w:r>
      <w:r w:rsidRPr="00C90935">
        <w:rPr>
          <w:rFonts w:ascii="Palatino Linotype" w:eastAsia="Palatino Linotype" w:hAnsi="Palatino Linotype" w:cs="Palatino Linotype"/>
          <w:b/>
        </w:rPr>
        <w:t>veintiocho de octubre de dos mil veinticuatro</w:t>
      </w:r>
      <w:r w:rsidRPr="00C90935">
        <w:rPr>
          <w:rFonts w:ascii="Palatino Linotype" w:eastAsia="Palatino Linotype" w:hAnsi="Palatino Linotype" w:cs="Palatino Linotype"/>
        </w:rPr>
        <w:t xml:space="preserve"> la persona Solicitante interpuso Recurso de Revisión a través del </w:t>
      </w:r>
      <w:r w:rsidRPr="00C90935">
        <w:rPr>
          <w:rFonts w:ascii="Palatino Linotype" w:eastAsia="Palatino Linotype" w:hAnsi="Palatino Linotype" w:cs="Palatino Linotype"/>
          <w:b/>
        </w:rPr>
        <w:t>SAIMEX</w:t>
      </w:r>
      <w:r w:rsidRPr="00C90935">
        <w:rPr>
          <w:rFonts w:ascii="Palatino Linotype" w:eastAsia="Palatino Linotype" w:hAnsi="Palatino Linotype" w:cs="Palatino Linotype"/>
        </w:rPr>
        <w:t>, a través del cual expresó lo siguiente:</w:t>
      </w:r>
    </w:p>
    <w:p w14:paraId="779D58CA" w14:textId="77777777" w:rsidR="008928B7" w:rsidRPr="00C90935" w:rsidRDefault="008928B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A6440BB" w14:textId="77777777" w:rsidR="008928B7" w:rsidRPr="00C90935" w:rsidRDefault="007F0BAA">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r w:rsidRPr="00C90935">
        <w:rPr>
          <w:rFonts w:ascii="Palatino Linotype" w:eastAsia="Palatino Linotype" w:hAnsi="Palatino Linotype" w:cs="Palatino Linotype"/>
          <w:b/>
        </w:rPr>
        <w:t>Acto impugnado</w:t>
      </w:r>
      <w:r w:rsidRPr="00C90935">
        <w:rPr>
          <w:rFonts w:ascii="Palatino Linotype" w:eastAsia="Palatino Linotype" w:hAnsi="Palatino Linotype" w:cs="Palatino Linotype"/>
          <w:b/>
          <w:i/>
        </w:rPr>
        <w:t xml:space="preserve">. </w:t>
      </w:r>
      <w:r w:rsidRPr="00C90935">
        <w:rPr>
          <w:rFonts w:ascii="Palatino Linotype" w:eastAsia="Palatino Linotype" w:hAnsi="Palatino Linotype" w:cs="Palatino Linotype"/>
          <w:i/>
        </w:rPr>
        <w:t>“RESPUESTA OTORGADA”.</w:t>
      </w:r>
    </w:p>
    <w:p w14:paraId="23142FCF" w14:textId="77777777" w:rsidR="008928B7" w:rsidRPr="00C90935" w:rsidRDefault="008928B7">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587AE4ED" w14:textId="77777777" w:rsidR="008928B7" w:rsidRPr="00C90935" w:rsidRDefault="007F0BAA">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C90935">
        <w:rPr>
          <w:rFonts w:ascii="Palatino Linotype" w:eastAsia="Palatino Linotype" w:hAnsi="Palatino Linotype" w:cs="Palatino Linotype"/>
          <w:b/>
        </w:rPr>
        <w:t xml:space="preserve">Razones o motivos de la inconformidad: </w:t>
      </w:r>
      <w:r w:rsidRPr="00C90935">
        <w:rPr>
          <w:rFonts w:ascii="Palatino Linotype" w:eastAsia="Palatino Linotype" w:hAnsi="Palatino Linotype" w:cs="Palatino Linotype"/>
          <w:i/>
        </w:rPr>
        <w:t xml:space="preserve">“EL SUJETO OBLIGADO NO ENTREGA NINGUNA INFORMACION DEL MONTO DE INVERSION EN LAS DIVERSAS ACTIVIDADES QUE MANIFIESTA”. </w:t>
      </w:r>
    </w:p>
    <w:p w14:paraId="7DAD31EF" w14:textId="77777777" w:rsidR="008928B7" w:rsidRPr="00C90935" w:rsidRDefault="008928B7">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786195DB" w14:textId="77777777" w:rsidR="008928B7" w:rsidRPr="00C90935" w:rsidRDefault="007F0BA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90935">
        <w:rPr>
          <w:rFonts w:ascii="Palatino Linotype" w:eastAsia="Palatino Linotype" w:hAnsi="Palatino Linotype" w:cs="Palatino Linotype"/>
          <w:b/>
        </w:rPr>
        <w:t>Turno.</w:t>
      </w:r>
      <w:r w:rsidRPr="00C90935">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C90935">
        <w:rPr>
          <w:rFonts w:ascii="Palatino Linotype" w:eastAsia="Palatino Linotype" w:hAnsi="Palatino Linotype" w:cs="Palatino Linotype"/>
          <w:b/>
        </w:rPr>
        <w:t>06734/INFOEM/IP/RR/2024</w:t>
      </w:r>
      <w:r w:rsidRPr="00C90935">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52BEF276" w14:textId="77777777" w:rsidR="008928B7" w:rsidRPr="00C90935" w:rsidRDefault="008928B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268751C" w14:textId="77777777" w:rsidR="008928B7" w:rsidRPr="00C90935" w:rsidRDefault="007F0BA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90935">
        <w:rPr>
          <w:rFonts w:ascii="Palatino Linotype" w:eastAsia="Palatino Linotype" w:hAnsi="Palatino Linotype" w:cs="Palatino Linotype"/>
          <w:b/>
        </w:rPr>
        <w:t>Admisión del recurso de revisión</w:t>
      </w:r>
      <w:r w:rsidRPr="00C90935">
        <w:rPr>
          <w:rFonts w:ascii="Palatino Linotype" w:eastAsia="Palatino Linotype" w:hAnsi="Palatino Linotype" w:cs="Palatino Linotype"/>
        </w:rPr>
        <w:t xml:space="preserve">: En fecha </w:t>
      </w:r>
      <w:r w:rsidRPr="00C90935">
        <w:rPr>
          <w:rFonts w:ascii="Palatino Linotype" w:eastAsia="Palatino Linotype" w:hAnsi="Palatino Linotype" w:cs="Palatino Linotype"/>
          <w:b/>
        </w:rPr>
        <w:t>treinta y uno de octubre de dos mil veinticuatro</w:t>
      </w:r>
      <w:r w:rsidRPr="00C90935">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7C615749" w14:textId="77777777" w:rsidR="008928B7" w:rsidRPr="00C90935" w:rsidRDefault="008928B7">
      <w:pPr>
        <w:pBdr>
          <w:top w:val="nil"/>
          <w:left w:val="nil"/>
          <w:bottom w:val="nil"/>
          <w:right w:val="nil"/>
          <w:between w:val="nil"/>
        </w:pBdr>
        <w:ind w:left="720"/>
        <w:rPr>
          <w:rFonts w:ascii="Palatino Linotype" w:eastAsia="Palatino Linotype" w:hAnsi="Palatino Linotype" w:cs="Palatino Linotype"/>
        </w:rPr>
      </w:pPr>
    </w:p>
    <w:p w14:paraId="3D5E7A7E" w14:textId="77777777" w:rsidR="008928B7" w:rsidRPr="00C90935" w:rsidRDefault="007F0BA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90935">
        <w:rPr>
          <w:rFonts w:ascii="Palatino Linotype" w:eastAsia="Palatino Linotype" w:hAnsi="Palatino Linotype" w:cs="Palatino Linotype"/>
          <w:b/>
        </w:rPr>
        <w:t xml:space="preserve">Manifestaciones. </w:t>
      </w:r>
      <w:r w:rsidRPr="00C90935">
        <w:rPr>
          <w:rFonts w:ascii="Palatino Linotype" w:eastAsia="Palatino Linotype" w:hAnsi="Palatino Linotype" w:cs="Palatino Linotype"/>
        </w:rPr>
        <w:t>Las partes fueron omisas en rendir manifestaciones.</w:t>
      </w:r>
    </w:p>
    <w:p w14:paraId="6C8DFEA0" w14:textId="77777777" w:rsidR="008928B7" w:rsidRPr="00C90935" w:rsidRDefault="008928B7">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p>
    <w:p w14:paraId="1E6E2B93" w14:textId="6083A8AE" w:rsidR="008928B7" w:rsidRPr="00C90935" w:rsidRDefault="007F0BA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90935">
        <w:rPr>
          <w:rFonts w:ascii="Palatino Linotype" w:eastAsia="Palatino Linotype" w:hAnsi="Palatino Linotype" w:cs="Palatino Linotype"/>
          <w:b/>
        </w:rPr>
        <w:t>Cierre de instrucción</w:t>
      </w:r>
      <w:r w:rsidRPr="00C90935">
        <w:rPr>
          <w:rFonts w:ascii="Palatino Linotype" w:eastAsia="Palatino Linotype" w:hAnsi="Palatino Linotype" w:cs="Palatino Linotype"/>
        </w:rPr>
        <w:t xml:space="preserve">. </w:t>
      </w:r>
      <w:r w:rsidR="00253030" w:rsidRPr="00C90935">
        <w:rPr>
          <w:rFonts w:ascii="Palatino Linotype" w:eastAsia="Palatino Linotype" w:hAnsi="Palatino Linotype" w:cs="Palatino Linotype"/>
        </w:rPr>
        <w:t xml:space="preserve">En fecha </w:t>
      </w:r>
      <w:r w:rsidR="00253030" w:rsidRPr="00C90935">
        <w:rPr>
          <w:rFonts w:ascii="Palatino Linotype" w:eastAsia="Palatino Linotype" w:hAnsi="Palatino Linotype" w:cs="Palatino Linotype"/>
          <w:b/>
          <w:bCs/>
        </w:rPr>
        <w:t>trece</w:t>
      </w:r>
      <w:r w:rsidR="001118E8" w:rsidRPr="00C90935">
        <w:rPr>
          <w:rFonts w:ascii="Palatino Linotype" w:eastAsia="Palatino Linotype" w:hAnsi="Palatino Linotype" w:cs="Palatino Linotype"/>
          <w:b/>
        </w:rPr>
        <w:t xml:space="preserve"> </w:t>
      </w:r>
      <w:r w:rsidRPr="00C90935">
        <w:rPr>
          <w:rFonts w:ascii="Palatino Linotype" w:eastAsia="Palatino Linotype" w:hAnsi="Palatino Linotype" w:cs="Palatino Linotype"/>
          <w:b/>
        </w:rPr>
        <w:t>de noviembre de dos mil veinticuatro</w:t>
      </w:r>
      <w:r w:rsidRPr="00C90935">
        <w:rPr>
          <w:rFonts w:ascii="Palatino Linotype" w:eastAsia="Palatino Linotype" w:hAnsi="Palatino Linotype" w:cs="Palatino Linotype"/>
        </w:rPr>
        <w:t xml:space="preserve">, la Comisionada Ponente determinó el cierre de instrucción en términos de la fracción VI del </w:t>
      </w:r>
      <w:r w:rsidRPr="00C90935">
        <w:rPr>
          <w:rFonts w:ascii="Palatino Linotype" w:eastAsia="Palatino Linotype" w:hAnsi="Palatino Linotype" w:cs="Palatino Linotype"/>
        </w:rPr>
        <w:lastRenderedPageBreak/>
        <w:t>artículo 185 de la Ley de Transparencia y Acceso a la Información Pública del Estado de México y Municipios.</w:t>
      </w:r>
    </w:p>
    <w:p w14:paraId="038A6C2A" w14:textId="77777777" w:rsidR="008928B7" w:rsidRPr="00C90935" w:rsidRDefault="008928B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0643EDA"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50CC28DB" w14:textId="77777777" w:rsidR="008928B7" w:rsidRPr="00C90935" w:rsidRDefault="008928B7">
      <w:pPr>
        <w:spacing w:after="0" w:line="360" w:lineRule="auto"/>
        <w:ind w:right="49"/>
        <w:jc w:val="both"/>
        <w:rPr>
          <w:rFonts w:ascii="Palatino Linotype" w:eastAsia="Palatino Linotype" w:hAnsi="Palatino Linotype" w:cs="Palatino Linotype"/>
        </w:rPr>
      </w:pPr>
    </w:p>
    <w:p w14:paraId="4348368B" w14:textId="77777777" w:rsidR="008928B7" w:rsidRPr="00C90935" w:rsidRDefault="007F0BAA">
      <w:pPr>
        <w:spacing w:after="0" w:line="360" w:lineRule="auto"/>
        <w:ind w:right="49"/>
        <w:jc w:val="center"/>
        <w:rPr>
          <w:rFonts w:ascii="Palatino Linotype" w:eastAsia="Palatino Linotype" w:hAnsi="Palatino Linotype" w:cs="Palatino Linotype"/>
          <w:b/>
        </w:rPr>
      </w:pPr>
      <w:r w:rsidRPr="00C90935">
        <w:rPr>
          <w:rFonts w:ascii="Palatino Linotype" w:eastAsia="Palatino Linotype" w:hAnsi="Palatino Linotype" w:cs="Palatino Linotype"/>
          <w:b/>
        </w:rPr>
        <w:t>II.</w:t>
      </w:r>
      <w:r w:rsidRPr="00C90935">
        <w:rPr>
          <w:rFonts w:ascii="Palatino Linotype" w:eastAsia="Palatino Linotype" w:hAnsi="Palatino Linotype" w:cs="Palatino Linotype"/>
          <w:b/>
        </w:rPr>
        <w:tab/>
        <w:t>C O N S I D E R A N D O:</w:t>
      </w:r>
    </w:p>
    <w:p w14:paraId="44615C4B" w14:textId="77777777" w:rsidR="008928B7" w:rsidRPr="00C90935" w:rsidRDefault="008928B7">
      <w:pPr>
        <w:spacing w:after="0" w:line="360" w:lineRule="auto"/>
        <w:ind w:right="49"/>
        <w:jc w:val="both"/>
        <w:rPr>
          <w:rFonts w:ascii="Palatino Linotype" w:eastAsia="Palatino Linotype" w:hAnsi="Palatino Linotype" w:cs="Palatino Linotype"/>
        </w:rPr>
      </w:pPr>
    </w:p>
    <w:p w14:paraId="661E955E" w14:textId="77777777" w:rsidR="008928B7" w:rsidRPr="00C90935" w:rsidRDefault="007F0BAA">
      <w:pP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b/>
        </w:rPr>
        <w:t xml:space="preserve">Primero. Competencia. </w:t>
      </w:r>
      <w:r w:rsidRPr="00C90935">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E55151C" w14:textId="77777777" w:rsidR="008928B7" w:rsidRPr="00C90935" w:rsidRDefault="008928B7">
      <w:pPr>
        <w:spacing w:after="0" w:line="360" w:lineRule="auto"/>
        <w:ind w:right="49"/>
        <w:jc w:val="both"/>
        <w:rPr>
          <w:rFonts w:ascii="Palatino Linotype" w:eastAsia="Palatino Linotype" w:hAnsi="Palatino Linotype" w:cs="Palatino Linotype"/>
        </w:rPr>
      </w:pPr>
    </w:p>
    <w:p w14:paraId="6117A478" w14:textId="77777777" w:rsidR="008928B7" w:rsidRPr="00C90935" w:rsidRDefault="007F0BAA">
      <w:pP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b/>
        </w:rPr>
        <w:t>Segundo. Oportunidad y Procedibilidad del Recurso de Revisión</w:t>
      </w:r>
      <w:r w:rsidRPr="00C90935">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30D6C81" w14:textId="77777777" w:rsidR="008928B7" w:rsidRPr="00C90935" w:rsidRDefault="008928B7">
      <w:pPr>
        <w:spacing w:after="0" w:line="360" w:lineRule="auto"/>
        <w:jc w:val="both"/>
        <w:rPr>
          <w:rFonts w:ascii="Palatino Linotype" w:eastAsia="Palatino Linotype" w:hAnsi="Palatino Linotype" w:cs="Palatino Linotype"/>
        </w:rPr>
      </w:pPr>
    </w:p>
    <w:p w14:paraId="150873B2"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lastRenderedPageBreak/>
        <w:t xml:space="preserve">El recurso de revisión fue interpuesto dentro del plazo de quince días hábiles, previsto en el artículo 178 de la Ley de Transparencia y Acceso a la Información Pública del Estado de México y Municipios, ya que el </w:t>
      </w:r>
      <w:r w:rsidRPr="00C90935">
        <w:rPr>
          <w:rFonts w:ascii="Palatino Linotype" w:eastAsia="Palatino Linotype" w:hAnsi="Palatino Linotype" w:cs="Palatino Linotype"/>
          <w:b/>
        </w:rPr>
        <w:t>SUJETO OBLIGADO</w:t>
      </w:r>
      <w:r w:rsidRPr="00C90935">
        <w:rPr>
          <w:rFonts w:ascii="Palatino Linotype" w:eastAsia="Palatino Linotype" w:hAnsi="Palatino Linotype" w:cs="Palatino Linotype"/>
        </w:rPr>
        <w:t xml:space="preserve"> proporcionó su respuesta a la solicitud de información el </w:t>
      </w:r>
      <w:r w:rsidRPr="00C90935">
        <w:rPr>
          <w:rFonts w:ascii="Palatino Linotype" w:eastAsia="Palatino Linotype" w:hAnsi="Palatino Linotype" w:cs="Palatino Linotype"/>
          <w:b/>
        </w:rPr>
        <w:t>veintidós de octubre de dos mil veinticuatro</w:t>
      </w:r>
      <w:r w:rsidRPr="00C90935">
        <w:rPr>
          <w:rFonts w:ascii="Palatino Linotype" w:eastAsia="Palatino Linotype" w:hAnsi="Palatino Linotype" w:cs="Palatino Linotype"/>
        </w:rPr>
        <w:t xml:space="preserve">, y la parte </w:t>
      </w:r>
      <w:r w:rsidRPr="00C90935">
        <w:rPr>
          <w:rFonts w:ascii="Palatino Linotype" w:eastAsia="Palatino Linotype" w:hAnsi="Palatino Linotype" w:cs="Palatino Linotype"/>
          <w:b/>
        </w:rPr>
        <w:t>RECURRENTE</w:t>
      </w:r>
      <w:r w:rsidRPr="00C90935">
        <w:rPr>
          <w:rFonts w:ascii="Palatino Linotype" w:eastAsia="Palatino Linotype" w:hAnsi="Palatino Linotype" w:cs="Palatino Linotype"/>
        </w:rPr>
        <w:t xml:space="preserve"> presentó su recurso de revisión el </w:t>
      </w:r>
      <w:r w:rsidRPr="00C90935">
        <w:rPr>
          <w:rFonts w:ascii="Palatino Linotype" w:eastAsia="Palatino Linotype" w:hAnsi="Palatino Linotype" w:cs="Palatino Linotype"/>
          <w:b/>
        </w:rPr>
        <w:t>veintiocho de octubre de dos mil veinticuatro</w:t>
      </w:r>
      <w:r w:rsidRPr="00C90935">
        <w:rPr>
          <w:rFonts w:ascii="Palatino Linotype" w:eastAsia="Palatino Linotype" w:hAnsi="Palatino Linotype" w:cs="Palatino Linotype"/>
        </w:rPr>
        <w:t xml:space="preserve">, esto es al cuarto día hábil en que tuvo conocimiento de la respuesta. </w:t>
      </w:r>
    </w:p>
    <w:p w14:paraId="004B3D8C" w14:textId="77777777" w:rsidR="008928B7" w:rsidRPr="00C90935" w:rsidRDefault="008928B7">
      <w:pPr>
        <w:spacing w:after="0" w:line="360" w:lineRule="auto"/>
        <w:ind w:right="49"/>
        <w:jc w:val="both"/>
        <w:rPr>
          <w:rFonts w:ascii="Palatino Linotype" w:eastAsia="Palatino Linotype" w:hAnsi="Palatino Linotype" w:cs="Palatino Linotype"/>
        </w:rPr>
      </w:pPr>
    </w:p>
    <w:p w14:paraId="6184DB14" w14:textId="77777777" w:rsidR="008928B7" w:rsidRPr="00C90935" w:rsidRDefault="007F0BAA">
      <w:pP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A efecto de sustentar lo anterior, es de suma importancia mencionar que, si bien la persona solicitante </w:t>
      </w:r>
      <w:r w:rsidRPr="00C90935">
        <w:rPr>
          <w:rFonts w:ascii="Palatino Linotype" w:eastAsia="Palatino Linotype" w:hAnsi="Palatino Linotype" w:cs="Palatino Linotype"/>
          <w:b/>
        </w:rPr>
        <w:t>no proporcionó un nombre completo</w:t>
      </w:r>
      <w:r w:rsidRPr="00C90935">
        <w:rPr>
          <w:rFonts w:ascii="Palatino Linotype" w:eastAsia="Palatino Linotype" w:hAnsi="Palatino Linotype" w:cs="Palatino Linotype"/>
        </w:rPr>
        <w:t xml:space="preserve"> para ser identificado, como se advierte en el detalle de seguimiento del SAIMEX,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0D58973" w14:textId="77777777" w:rsidR="008928B7" w:rsidRPr="00C90935" w:rsidRDefault="008928B7">
      <w:pPr>
        <w:spacing w:after="0" w:line="360" w:lineRule="auto"/>
        <w:jc w:val="both"/>
        <w:rPr>
          <w:rFonts w:ascii="Palatino Linotype" w:eastAsia="Palatino Linotype" w:hAnsi="Palatino Linotype" w:cs="Palatino Linotype"/>
        </w:rPr>
      </w:pPr>
    </w:p>
    <w:p w14:paraId="5B06DA51"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w:t>
      </w:r>
      <w:r w:rsidRPr="00C90935">
        <w:rPr>
          <w:rFonts w:ascii="Palatino Linotype" w:eastAsia="Palatino Linotype" w:hAnsi="Palatino Linotype" w:cs="Palatino Linotype"/>
          <w:b/>
          <w:i/>
        </w:rPr>
        <w:t>Las solicitudes anónimas, con nombre incompleto o seudónimo serán procedentes para su trámite por parte del sujeto obligado ante quien se presente.</w:t>
      </w:r>
      <w:r w:rsidRPr="00C90935">
        <w:rPr>
          <w:rFonts w:ascii="Palatino Linotype" w:eastAsia="Palatino Linotype" w:hAnsi="Palatino Linotype" w:cs="Palatino Linotype"/>
          <w:i/>
        </w:rPr>
        <w:t xml:space="preserve"> No podrá requerirse información adicional con motivo del nombre proporcionado por el solicitante.</w:t>
      </w:r>
    </w:p>
    <w:p w14:paraId="30F23197" w14:textId="77777777" w:rsidR="008928B7" w:rsidRPr="00C90935" w:rsidRDefault="008928B7">
      <w:pPr>
        <w:spacing w:after="0" w:line="360" w:lineRule="auto"/>
        <w:ind w:right="49"/>
        <w:jc w:val="both"/>
        <w:rPr>
          <w:rFonts w:ascii="Palatino Linotype" w:eastAsia="Palatino Linotype" w:hAnsi="Palatino Linotype" w:cs="Palatino Linotype"/>
        </w:rPr>
      </w:pPr>
    </w:p>
    <w:p w14:paraId="5665315D" w14:textId="77777777" w:rsidR="008928B7" w:rsidRPr="00C90935" w:rsidRDefault="007F0BAA">
      <w:pP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0323AFE1" w14:textId="77777777" w:rsidR="008928B7" w:rsidRPr="00C90935" w:rsidRDefault="008928B7">
      <w:pPr>
        <w:spacing w:after="0" w:line="360" w:lineRule="auto"/>
        <w:ind w:left="426"/>
        <w:jc w:val="both"/>
        <w:rPr>
          <w:rFonts w:ascii="Palatino Linotype" w:eastAsia="Palatino Linotype" w:hAnsi="Palatino Linotype" w:cs="Palatino Linotype"/>
        </w:rPr>
      </w:pPr>
    </w:p>
    <w:p w14:paraId="0B1EFE38" w14:textId="77777777" w:rsidR="008928B7" w:rsidRPr="00C90935" w:rsidRDefault="007F0BAA">
      <w:pP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rPr>
        <w:t>Asimismo, resulta procedente la interposición del recurso de revisión al rubro anotado, toda vez que se actualiza la hipótesis prevista en el artículo 179, fracción V de la ley de la materia, que a la letra dice:</w:t>
      </w:r>
    </w:p>
    <w:p w14:paraId="3F0B55A8"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lastRenderedPageBreak/>
        <w:t>“</w:t>
      </w:r>
      <w:r w:rsidRPr="00C90935">
        <w:rPr>
          <w:rFonts w:ascii="Palatino Linotype" w:eastAsia="Palatino Linotype" w:hAnsi="Palatino Linotype" w:cs="Palatino Linotype"/>
          <w:b/>
          <w:i/>
        </w:rPr>
        <w:t xml:space="preserve">Artículo 179. </w:t>
      </w:r>
      <w:r w:rsidRPr="00C90935">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30E1D80D"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w:t>
      </w:r>
    </w:p>
    <w:p w14:paraId="632A46F5" w14:textId="4D3BD01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V</w:t>
      </w:r>
      <w:r w:rsidR="00253030" w:rsidRPr="00C90935">
        <w:rPr>
          <w:rFonts w:ascii="Palatino Linotype" w:eastAsia="Palatino Linotype" w:hAnsi="Palatino Linotype" w:cs="Palatino Linotype"/>
          <w:i/>
        </w:rPr>
        <w:t>. La entrega de información incompleta;</w:t>
      </w:r>
      <w:r w:rsidRPr="00C90935">
        <w:rPr>
          <w:rFonts w:ascii="Palatino Linotype" w:eastAsia="Palatino Linotype" w:hAnsi="Palatino Linotype" w:cs="Palatino Linotype"/>
          <w:i/>
        </w:rPr>
        <w:t xml:space="preserve"> </w:t>
      </w:r>
    </w:p>
    <w:p w14:paraId="67F115D8" w14:textId="77777777" w:rsidR="008928B7" w:rsidRPr="00C90935" w:rsidRDefault="007F0BAA">
      <w:pPr>
        <w:spacing w:after="0" w:line="360" w:lineRule="auto"/>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 </w:t>
      </w:r>
    </w:p>
    <w:p w14:paraId="77CB18E6" w14:textId="77777777" w:rsidR="008928B7" w:rsidRPr="00C90935" w:rsidRDefault="008928B7" w:rsidP="00253030">
      <w:pPr>
        <w:spacing w:after="0" w:line="360" w:lineRule="auto"/>
        <w:ind w:right="616"/>
        <w:jc w:val="both"/>
        <w:rPr>
          <w:rFonts w:ascii="Palatino Linotype" w:eastAsia="Palatino Linotype" w:hAnsi="Palatino Linotype" w:cs="Palatino Linotype"/>
          <w:i/>
        </w:rPr>
      </w:pPr>
    </w:p>
    <w:p w14:paraId="45872411" w14:textId="77777777" w:rsidR="008928B7" w:rsidRPr="00C90935" w:rsidRDefault="007F0BAA">
      <w:pP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b/>
        </w:rPr>
        <w:t>Tercero. Materia de Revisión</w:t>
      </w:r>
      <w:r w:rsidRPr="00C90935">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actualiza la fracción V del artículo 179 de la Ley de Transparencia y Acceso a la Información Pública del Estado de México y Municipios.  </w:t>
      </w:r>
    </w:p>
    <w:p w14:paraId="6C7F8B65" w14:textId="77777777" w:rsidR="008928B7" w:rsidRPr="00C90935" w:rsidRDefault="008928B7">
      <w:pPr>
        <w:spacing w:after="0" w:line="360" w:lineRule="auto"/>
        <w:jc w:val="both"/>
        <w:rPr>
          <w:rFonts w:ascii="Palatino Linotype" w:eastAsia="Palatino Linotype" w:hAnsi="Palatino Linotype" w:cs="Palatino Linotype"/>
        </w:rPr>
      </w:pPr>
    </w:p>
    <w:p w14:paraId="74139F1E"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b/>
        </w:rPr>
        <w:t>Cuarto.</w:t>
      </w:r>
      <w:r w:rsidRPr="00C90935">
        <w:rPr>
          <w:rFonts w:ascii="Palatino Linotype" w:eastAsia="Palatino Linotype" w:hAnsi="Palatino Linotype" w:cs="Palatino Linotype"/>
        </w:rPr>
        <w:t xml:space="preserve"> </w:t>
      </w:r>
      <w:r w:rsidRPr="00C90935">
        <w:rPr>
          <w:rFonts w:ascii="Palatino Linotype" w:eastAsia="Palatino Linotype" w:hAnsi="Palatino Linotype" w:cs="Palatino Linotype"/>
          <w:b/>
        </w:rPr>
        <w:t>Estudio de fondo del asunto.</w:t>
      </w:r>
      <w:r w:rsidRPr="00C90935">
        <w:rPr>
          <w:rFonts w:ascii="Palatino Linotype" w:eastAsia="Palatino Linotype" w:hAnsi="Palatino Linotype" w:cs="Palatino Linotype"/>
        </w:rPr>
        <w:t xml:space="preserve">  Es conveniente analizar si la respuesta del Sujeto Obligado</w:t>
      </w:r>
      <w:r w:rsidRPr="00C90935">
        <w:rPr>
          <w:rFonts w:ascii="Palatino Linotype" w:eastAsia="Palatino Linotype" w:hAnsi="Palatino Linotype" w:cs="Palatino Linotype"/>
          <w:b/>
        </w:rPr>
        <w:t xml:space="preserve"> </w:t>
      </w:r>
      <w:r w:rsidRPr="00C90935">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FCC44CD" w14:textId="77777777" w:rsidR="008928B7" w:rsidRPr="00C90935" w:rsidRDefault="008928B7">
      <w:pPr>
        <w:spacing w:after="0" w:line="360" w:lineRule="auto"/>
        <w:ind w:right="49"/>
        <w:jc w:val="both"/>
        <w:rPr>
          <w:rFonts w:ascii="Palatino Linotype" w:eastAsia="Palatino Linotype" w:hAnsi="Palatino Linotype" w:cs="Palatino Linotype"/>
        </w:rPr>
      </w:pPr>
    </w:p>
    <w:p w14:paraId="4A782C89" w14:textId="77777777" w:rsidR="008928B7" w:rsidRPr="00C90935" w:rsidRDefault="007F0BAA">
      <w:pPr>
        <w:tabs>
          <w:tab w:val="left" w:pos="851"/>
        </w:tabs>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w:t>
      </w:r>
      <w:r w:rsidRPr="00C90935">
        <w:rPr>
          <w:rFonts w:ascii="Palatino Linotype" w:eastAsia="Palatino Linotype" w:hAnsi="Palatino Linotype" w:cs="Palatino Linotype"/>
          <w:b/>
          <w:i/>
        </w:rPr>
        <w:t>Artículo 4</w:t>
      </w:r>
      <w:r w:rsidRPr="00C90935">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F516938" w14:textId="77777777" w:rsidR="008928B7" w:rsidRPr="00C90935" w:rsidRDefault="007F0BAA">
      <w:pPr>
        <w:tabs>
          <w:tab w:val="left" w:pos="851"/>
        </w:tabs>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C90935">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w:t>
      </w:r>
      <w:r w:rsidRPr="00C90935">
        <w:rPr>
          <w:rFonts w:ascii="Palatino Linotype" w:eastAsia="Palatino Linotype" w:hAnsi="Palatino Linotype" w:cs="Palatino Linotype"/>
          <w:i/>
        </w:rPr>
        <w:lastRenderedPageBreak/>
        <w:t>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13E874C" w14:textId="77777777" w:rsidR="008928B7" w:rsidRPr="00C90935" w:rsidRDefault="007F0BAA">
      <w:pPr>
        <w:tabs>
          <w:tab w:val="left" w:pos="851"/>
        </w:tabs>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C90935">
        <w:rPr>
          <w:rFonts w:ascii="Palatino Linotype" w:eastAsia="Palatino Linotype" w:hAnsi="Palatino Linotype" w:cs="Palatino Linotype"/>
          <w:i/>
        </w:rPr>
        <w:t>.”</w:t>
      </w:r>
    </w:p>
    <w:p w14:paraId="06D9557D" w14:textId="77777777" w:rsidR="008928B7" w:rsidRPr="00C90935" w:rsidRDefault="008928B7">
      <w:pPr>
        <w:spacing w:after="0" w:line="360" w:lineRule="auto"/>
        <w:jc w:val="both"/>
        <w:rPr>
          <w:rFonts w:ascii="Palatino Linotype" w:eastAsia="Palatino Linotype" w:hAnsi="Palatino Linotype" w:cs="Palatino Linotype"/>
        </w:rPr>
      </w:pPr>
    </w:p>
    <w:p w14:paraId="5AB15F05" w14:textId="77777777" w:rsidR="008928B7" w:rsidRPr="00C90935" w:rsidRDefault="007F0BAA">
      <w:pP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1972F03" w14:textId="77777777" w:rsidR="008928B7" w:rsidRPr="00C90935" w:rsidRDefault="008928B7">
      <w:pPr>
        <w:spacing w:after="0" w:line="360" w:lineRule="auto"/>
        <w:jc w:val="both"/>
        <w:rPr>
          <w:rFonts w:ascii="Palatino Linotype" w:eastAsia="Palatino Linotype" w:hAnsi="Palatino Linotype" w:cs="Palatino Linotype"/>
        </w:rPr>
      </w:pPr>
    </w:p>
    <w:p w14:paraId="7FF36B04"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w:t>
      </w:r>
      <w:r w:rsidRPr="00C90935">
        <w:rPr>
          <w:rFonts w:ascii="Palatino Linotype" w:eastAsia="Palatino Linotype" w:hAnsi="Palatino Linotype" w:cs="Palatino Linotype"/>
          <w:b/>
          <w:i/>
        </w:rPr>
        <w:t>Artículo 12.-</w:t>
      </w:r>
      <w:r w:rsidRPr="00C90935">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385D6BFE" w14:textId="77777777" w:rsidR="008928B7" w:rsidRPr="00C90935" w:rsidRDefault="008928B7">
      <w:pPr>
        <w:spacing w:after="0"/>
        <w:ind w:left="567" w:right="616"/>
        <w:jc w:val="both"/>
        <w:rPr>
          <w:rFonts w:ascii="Palatino Linotype" w:eastAsia="Palatino Linotype" w:hAnsi="Palatino Linotype" w:cs="Palatino Linotype"/>
          <w:i/>
        </w:rPr>
      </w:pPr>
    </w:p>
    <w:p w14:paraId="7304CCB5"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C90935">
        <w:rPr>
          <w:rFonts w:ascii="Palatino Linotype" w:eastAsia="Palatino Linotype" w:hAnsi="Palatino Linotype" w:cs="Palatino Linotype"/>
          <w:i/>
        </w:rPr>
        <w:t xml:space="preserve">. </w:t>
      </w:r>
      <w:r w:rsidRPr="00C90935">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C90935">
        <w:rPr>
          <w:rFonts w:ascii="Palatino Linotype" w:eastAsia="Palatino Linotype" w:hAnsi="Palatino Linotype" w:cs="Palatino Linotype"/>
          <w:i/>
        </w:rPr>
        <w:t xml:space="preserve">.” </w:t>
      </w:r>
    </w:p>
    <w:p w14:paraId="1A2E2901" w14:textId="77777777" w:rsidR="008928B7" w:rsidRPr="00C90935" w:rsidRDefault="008928B7">
      <w:pPr>
        <w:spacing w:after="0"/>
        <w:ind w:left="567" w:right="616"/>
        <w:jc w:val="both"/>
        <w:rPr>
          <w:rFonts w:ascii="Palatino Linotype" w:eastAsia="Palatino Linotype" w:hAnsi="Palatino Linotype" w:cs="Palatino Linotype"/>
          <w:i/>
        </w:rPr>
      </w:pPr>
    </w:p>
    <w:p w14:paraId="77E7B88B" w14:textId="77777777" w:rsidR="008928B7" w:rsidRPr="00C90935" w:rsidRDefault="007F0BAA">
      <w:pPr>
        <w:spacing w:after="0" w:line="360" w:lineRule="auto"/>
        <w:ind w:right="-93"/>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w:t>
      </w:r>
      <w:r w:rsidRPr="00C90935">
        <w:rPr>
          <w:rFonts w:ascii="Palatino Linotype" w:eastAsia="Palatino Linotype" w:hAnsi="Palatino Linotype" w:cs="Palatino Linotype"/>
        </w:rPr>
        <w:lastRenderedPageBreak/>
        <w:t>se concretarán a proporcionar la información solicitada que tengan en su poder en el estado que se encuentran, sin necesidad de concretarse al interés o términos específicos del solicitante.</w:t>
      </w:r>
    </w:p>
    <w:p w14:paraId="0F9F9AA5" w14:textId="77777777" w:rsidR="008928B7" w:rsidRPr="00C90935" w:rsidRDefault="008928B7">
      <w:pPr>
        <w:spacing w:after="0" w:line="360" w:lineRule="auto"/>
        <w:ind w:right="-93"/>
        <w:jc w:val="both"/>
        <w:rPr>
          <w:rFonts w:ascii="Palatino Linotype" w:eastAsia="Palatino Linotype" w:hAnsi="Palatino Linotype" w:cs="Palatino Linotype"/>
        </w:rPr>
      </w:pPr>
    </w:p>
    <w:p w14:paraId="78FC6003" w14:textId="77777777" w:rsidR="008928B7" w:rsidRPr="00C90935" w:rsidRDefault="007F0BAA">
      <w:pPr>
        <w:spacing w:after="0" w:line="360" w:lineRule="auto"/>
        <w:jc w:val="both"/>
        <w:rPr>
          <w:rFonts w:ascii="Palatino Linotype" w:eastAsia="Palatino Linotype" w:hAnsi="Palatino Linotype" w:cs="Palatino Linotype"/>
          <w:b/>
        </w:rPr>
      </w:pPr>
      <w:r w:rsidRPr="00C90935">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C90935">
        <w:rPr>
          <w:rFonts w:ascii="Palatino Linotype" w:eastAsia="Palatino Linotype" w:hAnsi="Palatino Linotype" w:cs="Palatino Linotype"/>
          <w:b/>
        </w:rPr>
        <w:t xml:space="preserve"> </w:t>
      </w:r>
    </w:p>
    <w:p w14:paraId="04FC5C83" w14:textId="77777777" w:rsidR="008928B7" w:rsidRPr="00C90935" w:rsidRDefault="008928B7">
      <w:pPr>
        <w:spacing w:after="0"/>
        <w:ind w:left="851" w:right="850"/>
        <w:jc w:val="both"/>
        <w:rPr>
          <w:rFonts w:ascii="Palatino Linotype" w:eastAsia="Palatino Linotype" w:hAnsi="Palatino Linotype" w:cs="Palatino Linotype"/>
        </w:rPr>
      </w:pPr>
    </w:p>
    <w:p w14:paraId="6075C629"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w:t>
      </w:r>
      <w:r w:rsidRPr="00C90935">
        <w:rPr>
          <w:rFonts w:ascii="Palatino Linotype" w:eastAsia="Palatino Linotype" w:hAnsi="Palatino Linotype" w:cs="Palatino Linotype"/>
          <w:b/>
          <w:i/>
        </w:rPr>
        <w:t>No existe obligación de elaborar documentos ad hoc para atender las solicitudes de acceso a la información.</w:t>
      </w:r>
      <w:r w:rsidRPr="00C90935">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13FF20E" w14:textId="77777777" w:rsidR="008928B7" w:rsidRPr="00C90935" w:rsidRDefault="008928B7">
      <w:pPr>
        <w:spacing w:after="0"/>
        <w:ind w:left="567" w:right="616"/>
        <w:jc w:val="both"/>
        <w:rPr>
          <w:rFonts w:ascii="Palatino Linotype" w:eastAsia="Palatino Linotype" w:hAnsi="Palatino Linotype" w:cs="Palatino Linotype"/>
          <w:i/>
        </w:rPr>
      </w:pPr>
    </w:p>
    <w:p w14:paraId="2D35D0CA" w14:textId="77777777" w:rsidR="008928B7" w:rsidRPr="00C90935" w:rsidRDefault="007F0BAA">
      <w:pP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49796B9" w14:textId="77777777" w:rsidR="008928B7" w:rsidRPr="00C90935" w:rsidRDefault="008928B7">
      <w:pPr>
        <w:spacing w:after="0" w:line="360" w:lineRule="auto"/>
        <w:jc w:val="both"/>
        <w:rPr>
          <w:rFonts w:ascii="Palatino Linotype" w:eastAsia="Palatino Linotype" w:hAnsi="Palatino Linotype" w:cs="Palatino Linotype"/>
        </w:rPr>
      </w:pPr>
    </w:p>
    <w:p w14:paraId="467DF9AB"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w:t>
      </w:r>
      <w:r w:rsidRPr="00C90935">
        <w:rPr>
          <w:rFonts w:ascii="Palatino Linotype" w:eastAsia="Palatino Linotype" w:hAnsi="Palatino Linotype" w:cs="Palatino Linotype"/>
        </w:rPr>
        <w:lastRenderedPageBreak/>
        <w:t>Sujeto Obligado; como así se establece en la Ley de Transparencia y Acceso a la Información Pública del Estado de México y Municipios.</w:t>
      </w:r>
    </w:p>
    <w:p w14:paraId="69DFF361" w14:textId="77777777" w:rsidR="008928B7" w:rsidRPr="00C90935" w:rsidRDefault="008928B7">
      <w:pPr>
        <w:spacing w:after="0" w:line="360" w:lineRule="auto"/>
        <w:ind w:right="49"/>
        <w:jc w:val="both"/>
        <w:rPr>
          <w:rFonts w:ascii="Palatino Linotype" w:eastAsia="Palatino Linotype" w:hAnsi="Palatino Linotype" w:cs="Palatino Linotype"/>
        </w:rPr>
      </w:pPr>
    </w:p>
    <w:p w14:paraId="4F88BD68" w14:textId="77777777" w:rsidR="008928B7" w:rsidRPr="00C90935" w:rsidRDefault="007F0BAA">
      <w:pP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BD73192" w14:textId="77777777" w:rsidR="008928B7" w:rsidRPr="00C90935" w:rsidRDefault="008928B7">
      <w:pPr>
        <w:spacing w:after="0" w:line="360" w:lineRule="auto"/>
        <w:jc w:val="both"/>
        <w:rPr>
          <w:rFonts w:ascii="Palatino Linotype" w:eastAsia="Palatino Linotype" w:hAnsi="Palatino Linotype" w:cs="Palatino Linotype"/>
        </w:rPr>
      </w:pPr>
    </w:p>
    <w:p w14:paraId="1995925F"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w:t>
      </w:r>
      <w:r w:rsidRPr="00C90935">
        <w:rPr>
          <w:rFonts w:ascii="Palatino Linotype" w:eastAsia="Palatino Linotype" w:hAnsi="Palatino Linotype" w:cs="Palatino Linotype"/>
          <w:b/>
          <w:i/>
        </w:rPr>
        <w:t xml:space="preserve">Artículo 3. </w:t>
      </w:r>
      <w:r w:rsidRPr="00C90935">
        <w:rPr>
          <w:rFonts w:ascii="Palatino Linotype" w:eastAsia="Palatino Linotype" w:hAnsi="Palatino Linotype" w:cs="Palatino Linotype"/>
          <w:i/>
        </w:rPr>
        <w:t>Para los efectos de la presente Ley se entenderá por:</w:t>
      </w:r>
    </w:p>
    <w:p w14:paraId="1A1D024F"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w:t>
      </w:r>
    </w:p>
    <w:p w14:paraId="65EE423A"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b/>
          <w:i/>
        </w:rPr>
        <w:t>XI. Documento:</w:t>
      </w:r>
      <w:r w:rsidRPr="00C90935">
        <w:rPr>
          <w:rFonts w:ascii="Palatino Linotype" w:eastAsia="Palatino Linotype" w:hAnsi="Palatino Linotype" w:cs="Palatino Linotype"/>
          <w:i/>
        </w:rPr>
        <w:t xml:space="preserve"> Los expedientes, reportes, estudios, actas</w:t>
      </w:r>
      <w:r w:rsidRPr="00C90935">
        <w:rPr>
          <w:rFonts w:ascii="Palatino Linotype" w:eastAsia="Palatino Linotype" w:hAnsi="Palatino Linotype" w:cs="Palatino Linotype"/>
          <w:b/>
          <w:i/>
        </w:rPr>
        <w:t>,</w:t>
      </w:r>
      <w:r w:rsidRPr="00C90935">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06F8763" w14:textId="77777777" w:rsidR="008928B7" w:rsidRPr="00C90935" w:rsidRDefault="008928B7">
      <w:pPr>
        <w:spacing w:after="0" w:line="360" w:lineRule="auto"/>
        <w:ind w:left="851" w:right="899"/>
        <w:jc w:val="both"/>
        <w:rPr>
          <w:rFonts w:ascii="Palatino Linotype" w:eastAsia="Palatino Linotype" w:hAnsi="Palatino Linotype" w:cs="Palatino Linotype"/>
        </w:rPr>
      </w:pPr>
    </w:p>
    <w:p w14:paraId="51A98C0C" w14:textId="77777777" w:rsidR="008928B7" w:rsidRPr="00C90935" w:rsidRDefault="007F0BAA">
      <w:pP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06E9335" w14:textId="77777777" w:rsidR="008928B7" w:rsidRPr="00C90935" w:rsidRDefault="008928B7">
      <w:pPr>
        <w:spacing w:after="0" w:line="360" w:lineRule="auto"/>
        <w:ind w:left="851" w:right="899"/>
        <w:jc w:val="both"/>
        <w:rPr>
          <w:rFonts w:ascii="Palatino Linotype" w:eastAsia="Palatino Linotype" w:hAnsi="Palatino Linotype" w:cs="Palatino Linotype"/>
        </w:rPr>
      </w:pPr>
    </w:p>
    <w:p w14:paraId="5D123E4E" w14:textId="77777777" w:rsidR="008928B7" w:rsidRPr="00C90935" w:rsidRDefault="007F0BAA">
      <w:pPr>
        <w:tabs>
          <w:tab w:val="left" w:pos="7797"/>
        </w:tabs>
        <w:spacing w:after="0"/>
        <w:ind w:left="709" w:right="616"/>
        <w:jc w:val="both"/>
        <w:rPr>
          <w:rFonts w:ascii="Palatino Linotype" w:eastAsia="Palatino Linotype" w:hAnsi="Palatino Linotype" w:cs="Palatino Linotype"/>
          <w:b/>
          <w:i/>
        </w:rPr>
      </w:pPr>
      <w:r w:rsidRPr="00C90935">
        <w:rPr>
          <w:rFonts w:ascii="Palatino Linotype" w:eastAsia="Palatino Linotype" w:hAnsi="Palatino Linotype" w:cs="Palatino Linotype"/>
          <w:b/>
        </w:rPr>
        <w:lastRenderedPageBreak/>
        <w:t>“</w:t>
      </w:r>
      <w:r w:rsidRPr="00C90935">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C90935">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FED1F76" w14:textId="77777777" w:rsidR="008928B7" w:rsidRPr="00C90935" w:rsidRDefault="007F0BAA">
      <w:pPr>
        <w:tabs>
          <w:tab w:val="left" w:pos="7797"/>
        </w:tabs>
        <w:spacing w:after="0"/>
        <w:ind w:left="709"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En </w:t>
      </w:r>
      <w:proofErr w:type="gramStart"/>
      <w:r w:rsidRPr="00C90935">
        <w:rPr>
          <w:rFonts w:ascii="Palatino Linotype" w:eastAsia="Palatino Linotype" w:hAnsi="Palatino Linotype" w:cs="Palatino Linotype"/>
          <w:i/>
        </w:rPr>
        <w:t>consecuencia</w:t>
      </w:r>
      <w:proofErr w:type="gramEnd"/>
      <w:r w:rsidRPr="00C90935">
        <w:rPr>
          <w:rFonts w:ascii="Palatino Linotype" w:eastAsia="Palatino Linotype" w:hAnsi="Palatino Linotype" w:cs="Palatino Linotype"/>
          <w:i/>
        </w:rPr>
        <w:t xml:space="preserve"> el acceso a la información se refiere a que se cumplan cualquiera de los siguientes tres supuestos:</w:t>
      </w:r>
    </w:p>
    <w:p w14:paraId="66DCC5A3" w14:textId="77777777" w:rsidR="008928B7" w:rsidRPr="00C90935" w:rsidRDefault="007F0BAA">
      <w:pPr>
        <w:tabs>
          <w:tab w:val="left" w:pos="7797"/>
        </w:tabs>
        <w:spacing w:after="0"/>
        <w:ind w:left="709"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1) Que se trate de información registrada en cualquier soporte documental, </w:t>
      </w:r>
      <w:proofErr w:type="gramStart"/>
      <w:r w:rsidRPr="00C90935">
        <w:rPr>
          <w:rFonts w:ascii="Palatino Linotype" w:eastAsia="Palatino Linotype" w:hAnsi="Palatino Linotype" w:cs="Palatino Linotype"/>
          <w:i/>
        </w:rPr>
        <w:t>que</w:t>
      </w:r>
      <w:proofErr w:type="gramEnd"/>
      <w:r w:rsidRPr="00C90935">
        <w:rPr>
          <w:rFonts w:ascii="Palatino Linotype" w:eastAsia="Palatino Linotype" w:hAnsi="Palatino Linotype" w:cs="Palatino Linotype"/>
          <w:i/>
        </w:rPr>
        <w:t xml:space="preserve"> en ejercicio de las atribuciones conferidas, sea generada por los Sujetos Obligados;</w:t>
      </w:r>
    </w:p>
    <w:p w14:paraId="3E96DAE7" w14:textId="77777777" w:rsidR="008928B7" w:rsidRPr="00C90935" w:rsidRDefault="007F0BAA">
      <w:pPr>
        <w:tabs>
          <w:tab w:val="left" w:pos="7797"/>
        </w:tabs>
        <w:spacing w:after="0"/>
        <w:ind w:left="709" w:right="616"/>
        <w:jc w:val="both"/>
        <w:rPr>
          <w:rFonts w:ascii="Palatino Linotype" w:eastAsia="Palatino Linotype" w:hAnsi="Palatino Linotype" w:cs="Palatino Linotype"/>
          <w:b/>
          <w:i/>
        </w:rPr>
      </w:pPr>
      <w:r w:rsidRPr="00C90935">
        <w:rPr>
          <w:rFonts w:ascii="Palatino Linotype" w:eastAsia="Palatino Linotype" w:hAnsi="Palatino Linotype" w:cs="Palatino Linotype"/>
          <w:b/>
          <w:i/>
        </w:rPr>
        <w:t xml:space="preserve">2) Que se trate de información registrada en cualquier soporte documental, </w:t>
      </w:r>
      <w:proofErr w:type="gramStart"/>
      <w:r w:rsidRPr="00C90935">
        <w:rPr>
          <w:rFonts w:ascii="Palatino Linotype" w:eastAsia="Palatino Linotype" w:hAnsi="Palatino Linotype" w:cs="Palatino Linotype"/>
          <w:b/>
          <w:i/>
        </w:rPr>
        <w:t>que</w:t>
      </w:r>
      <w:proofErr w:type="gramEnd"/>
      <w:r w:rsidRPr="00C90935">
        <w:rPr>
          <w:rFonts w:ascii="Palatino Linotype" w:eastAsia="Palatino Linotype" w:hAnsi="Palatino Linotype" w:cs="Palatino Linotype"/>
          <w:b/>
          <w:i/>
        </w:rPr>
        <w:t xml:space="preserve"> en ejercicio de las atribuciones conferidas, sea administrada por los Sujetos Obligados, y</w:t>
      </w:r>
    </w:p>
    <w:p w14:paraId="3C589DD8" w14:textId="77777777" w:rsidR="008928B7" w:rsidRPr="00C90935" w:rsidRDefault="007F0BAA">
      <w:pPr>
        <w:tabs>
          <w:tab w:val="left" w:pos="7797"/>
        </w:tabs>
        <w:spacing w:after="0"/>
        <w:ind w:left="709" w:right="616"/>
        <w:jc w:val="both"/>
        <w:rPr>
          <w:rFonts w:ascii="Palatino Linotype" w:eastAsia="Palatino Linotype" w:hAnsi="Palatino Linotype" w:cs="Palatino Linotype"/>
          <w:b/>
          <w:i/>
        </w:rPr>
      </w:pPr>
      <w:r w:rsidRPr="00C90935">
        <w:rPr>
          <w:rFonts w:ascii="Palatino Linotype" w:eastAsia="Palatino Linotype" w:hAnsi="Palatino Linotype" w:cs="Palatino Linotype"/>
          <w:b/>
          <w:i/>
        </w:rPr>
        <w:t xml:space="preserve">3) Que se trate de información registrada en cualquier soporte documental, </w:t>
      </w:r>
      <w:proofErr w:type="gramStart"/>
      <w:r w:rsidRPr="00C90935">
        <w:rPr>
          <w:rFonts w:ascii="Palatino Linotype" w:eastAsia="Palatino Linotype" w:hAnsi="Palatino Linotype" w:cs="Palatino Linotype"/>
          <w:b/>
          <w:i/>
        </w:rPr>
        <w:t>que</w:t>
      </w:r>
      <w:proofErr w:type="gramEnd"/>
      <w:r w:rsidRPr="00C90935">
        <w:rPr>
          <w:rFonts w:ascii="Palatino Linotype" w:eastAsia="Palatino Linotype" w:hAnsi="Palatino Linotype" w:cs="Palatino Linotype"/>
          <w:b/>
          <w:i/>
        </w:rPr>
        <w:t xml:space="preserve"> en ejercicio de las atribuciones conferidas, se encuentre en posesión de los Sujetos Obligados.” </w:t>
      </w:r>
    </w:p>
    <w:p w14:paraId="2EAC3DB6" w14:textId="77777777" w:rsidR="008928B7" w:rsidRPr="00C90935" w:rsidRDefault="008928B7">
      <w:pPr>
        <w:spacing w:after="0" w:line="360" w:lineRule="auto"/>
        <w:jc w:val="both"/>
        <w:rPr>
          <w:rFonts w:ascii="Palatino Linotype" w:eastAsia="Palatino Linotype" w:hAnsi="Palatino Linotype" w:cs="Palatino Linotype"/>
        </w:rPr>
      </w:pPr>
    </w:p>
    <w:p w14:paraId="20C84B95" w14:textId="77777777" w:rsidR="008928B7" w:rsidRPr="00C90935" w:rsidRDefault="007F0BAA">
      <w:pP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Dicho lo anterior, es de recordar que la parte Solicitante requirió se le proporcionara la siguiente información: </w:t>
      </w:r>
    </w:p>
    <w:p w14:paraId="3F084C26" w14:textId="77777777" w:rsidR="008928B7" w:rsidRPr="00C90935" w:rsidRDefault="008928B7">
      <w:pPr>
        <w:spacing w:after="0" w:line="360" w:lineRule="auto"/>
        <w:jc w:val="both"/>
        <w:rPr>
          <w:rFonts w:ascii="Palatino Linotype" w:eastAsia="Palatino Linotype" w:hAnsi="Palatino Linotype" w:cs="Palatino Linotype"/>
        </w:rPr>
      </w:pPr>
    </w:p>
    <w:p w14:paraId="3C5E3069" w14:textId="77777777" w:rsidR="008928B7" w:rsidRPr="00C90935" w:rsidRDefault="007F0BAA">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Número de torneos de futbol, número de cuadrangulares que fueron realizados durante la administración 2022-2024, número de personas que participaron, fecha, lugar y monto de inversión municipal en cada una de estas </w:t>
      </w:r>
      <w:proofErr w:type="gramStart"/>
      <w:r w:rsidRPr="00C90935">
        <w:rPr>
          <w:rFonts w:ascii="Palatino Linotype" w:eastAsia="Palatino Linotype" w:hAnsi="Palatino Linotype" w:cs="Palatino Linotype"/>
        </w:rPr>
        <w:t>actividades,  respaldar</w:t>
      </w:r>
      <w:proofErr w:type="gramEnd"/>
      <w:r w:rsidRPr="00C90935">
        <w:rPr>
          <w:rFonts w:ascii="Palatino Linotype" w:eastAsia="Palatino Linotype" w:hAnsi="Palatino Linotype" w:cs="Palatino Linotype"/>
        </w:rPr>
        <w:t xml:space="preserve"> con pólizas y facturas de los gastos.</w:t>
      </w:r>
    </w:p>
    <w:p w14:paraId="0474077C" w14:textId="77777777" w:rsidR="008928B7" w:rsidRPr="00C90935" w:rsidRDefault="008928B7">
      <w:pPr>
        <w:spacing w:after="0" w:line="360" w:lineRule="auto"/>
        <w:ind w:left="360"/>
        <w:jc w:val="both"/>
        <w:rPr>
          <w:rFonts w:ascii="Palatino Linotype" w:eastAsia="Palatino Linotype" w:hAnsi="Palatino Linotype" w:cs="Palatino Linotype"/>
        </w:rPr>
      </w:pPr>
    </w:p>
    <w:p w14:paraId="724FE3A1" w14:textId="77777777" w:rsidR="008928B7" w:rsidRPr="00C90935" w:rsidRDefault="007F0BA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En respuesta, el Sujeto Obligado, a través de, la </w:t>
      </w:r>
      <w:proofErr w:type="gramStart"/>
      <w:r w:rsidRPr="00C90935">
        <w:rPr>
          <w:rFonts w:ascii="Palatino Linotype" w:eastAsia="Palatino Linotype" w:hAnsi="Palatino Linotype" w:cs="Palatino Linotype"/>
        </w:rPr>
        <w:t>Directora</w:t>
      </w:r>
      <w:proofErr w:type="gramEnd"/>
      <w:r w:rsidRPr="00C90935">
        <w:rPr>
          <w:rFonts w:ascii="Palatino Linotype" w:eastAsia="Palatino Linotype" w:hAnsi="Palatino Linotype" w:cs="Palatino Linotype"/>
        </w:rPr>
        <w:t xml:space="preserve"> del IMCUFIDE refirió que, el Instituto Municipal de Cultura Física y Deporte realizó durante la administración 2022-2024 </w:t>
      </w:r>
      <w:r w:rsidRPr="00C90935">
        <w:rPr>
          <w:rFonts w:ascii="Palatino Linotype" w:eastAsia="Palatino Linotype" w:hAnsi="Palatino Linotype" w:cs="Palatino Linotype"/>
        </w:rPr>
        <w:lastRenderedPageBreak/>
        <w:t xml:space="preserve">un total de veinte torneos en los cuales dentro de los antes mencionados se incluyen cuadrangulares de las disciplinas de fútbol, basquetbol, voleibol y ajedrez. </w:t>
      </w:r>
    </w:p>
    <w:p w14:paraId="7DDC918B" w14:textId="77777777" w:rsidR="008928B7" w:rsidRPr="00C90935" w:rsidRDefault="008928B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1C87DA8" w14:textId="77777777" w:rsidR="008928B7" w:rsidRPr="00C90935" w:rsidRDefault="007F0BA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Derivado de ello, la parte Recurrente se inconformó medularmente porque no se le entregó información del monto de inversión en las diversas actividades.</w:t>
      </w:r>
    </w:p>
    <w:p w14:paraId="538948C2" w14:textId="77777777" w:rsidR="008928B7" w:rsidRPr="00C90935" w:rsidRDefault="008928B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4B91331" w14:textId="77777777" w:rsidR="008928B7" w:rsidRPr="00C90935" w:rsidRDefault="007F0BA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En atención a ello, el Sujeto Obligado ratificó su respuesta inicial. </w:t>
      </w:r>
    </w:p>
    <w:p w14:paraId="5B221B09" w14:textId="77777777" w:rsidR="008928B7" w:rsidRPr="00C90935" w:rsidRDefault="008928B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674191D"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De lo anterior, no pasa inadvertido para este Organismo Garante que, toda vez que los motivos de inconformidad aducidos en el recurso de revisión, no versan sobre la totalidad de la información proporcionada por el Sujeto Obligado, pues la parte Recurrente se inconformó de manera expresa porque no se le entregó información del monto de inversión en las actividades, 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6EF43623" w14:textId="77777777" w:rsidR="008928B7" w:rsidRPr="00C90935" w:rsidRDefault="008928B7">
      <w:pPr>
        <w:spacing w:after="0" w:line="360" w:lineRule="auto"/>
        <w:jc w:val="both"/>
        <w:rPr>
          <w:rFonts w:ascii="Palatino Linotype" w:eastAsia="Palatino Linotype" w:hAnsi="Palatino Linotype" w:cs="Palatino Linotype"/>
        </w:rPr>
      </w:pPr>
    </w:p>
    <w:p w14:paraId="29CDDD4B" w14:textId="77777777" w:rsidR="008928B7" w:rsidRPr="00C90935" w:rsidRDefault="007F0BAA">
      <w:pP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59AF5465" w14:textId="77777777" w:rsidR="008928B7" w:rsidRPr="00C90935" w:rsidRDefault="008928B7">
      <w:pPr>
        <w:spacing w:after="0" w:line="360" w:lineRule="auto"/>
        <w:jc w:val="both"/>
        <w:rPr>
          <w:rFonts w:ascii="Palatino Linotype" w:eastAsia="Palatino Linotype" w:hAnsi="Palatino Linotype" w:cs="Palatino Linotype"/>
        </w:rPr>
      </w:pPr>
    </w:p>
    <w:p w14:paraId="364591D7"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b/>
          <w:i/>
        </w:rPr>
        <w:lastRenderedPageBreak/>
        <w:t xml:space="preserve">“REVISIÓN EN AMPARO. LOS RESOLUTIVOS NO COMBATIDOS DEBEN DECLARARSE FIRMES. </w:t>
      </w:r>
      <w:r w:rsidRPr="00C90935">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5F8B535" w14:textId="77777777" w:rsidR="008928B7" w:rsidRPr="00C90935" w:rsidRDefault="008928B7">
      <w:pPr>
        <w:spacing w:after="0" w:line="360" w:lineRule="auto"/>
        <w:ind w:left="567" w:right="616"/>
        <w:jc w:val="both"/>
        <w:rPr>
          <w:rFonts w:ascii="Palatino Linotype" w:eastAsia="Palatino Linotype" w:hAnsi="Palatino Linotype" w:cs="Palatino Linotype"/>
          <w:i/>
        </w:rPr>
      </w:pPr>
    </w:p>
    <w:p w14:paraId="514C6C66" w14:textId="77777777" w:rsidR="008928B7" w:rsidRPr="00C90935" w:rsidRDefault="007F0BAA">
      <w:pP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rPr>
        <w:t>Consecuentemente, se insiste, ante la falta de impugnación eficaz, la respuesta entregada debe declararse consentida por persona solicitante.</w:t>
      </w:r>
    </w:p>
    <w:p w14:paraId="7BE75D18" w14:textId="77777777" w:rsidR="008928B7" w:rsidRPr="00C90935" w:rsidRDefault="008928B7">
      <w:pPr>
        <w:spacing w:after="0" w:line="360" w:lineRule="auto"/>
        <w:jc w:val="both"/>
        <w:rPr>
          <w:rFonts w:ascii="Palatino Linotype" w:eastAsia="Palatino Linotype" w:hAnsi="Palatino Linotype" w:cs="Palatino Linotype"/>
        </w:rPr>
      </w:pPr>
    </w:p>
    <w:p w14:paraId="75EB4BF7" w14:textId="77777777" w:rsidR="008928B7" w:rsidRPr="00C90935" w:rsidRDefault="007F0BAA">
      <w:pP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Lo anterior se sustenta con lo plasmado en el criterio 01/20 emitido por el Instituto Nacional de Transparencia, Acceso a la Información, y Protección de Datos Personales, INAI, que lleva por rubro y texto los siguientes: </w:t>
      </w:r>
    </w:p>
    <w:p w14:paraId="5ECE3272" w14:textId="77777777" w:rsidR="008928B7" w:rsidRPr="00C90935" w:rsidRDefault="008928B7">
      <w:pPr>
        <w:spacing w:after="0" w:line="360" w:lineRule="auto"/>
        <w:jc w:val="both"/>
        <w:rPr>
          <w:rFonts w:ascii="Palatino Linotype" w:eastAsia="Palatino Linotype" w:hAnsi="Palatino Linotype" w:cs="Palatino Linotype"/>
        </w:rPr>
      </w:pPr>
    </w:p>
    <w:p w14:paraId="27723906" w14:textId="77777777" w:rsidR="008928B7" w:rsidRPr="00C90935" w:rsidRDefault="007F0BAA">
      <w:pPr>
        <w:pBdr>
          <w:top w:val="nil"/>
          <w:left w:val="nil"/>
          <w:bottom w:val="nil"/>
          <w:right w:val="nil"/>
          <w:between w:val="nil"/>
        </w:pBdr>
        <w:spacing w:after="0"/>
        <w:ind w:left="567" w:right="902"/>
        <w:jc w:val="both"/>
        <w:rPr>
          <w:rFonts w:ascii="Palatino Linotype" w:eastAsia="Palatino Linotype" w:hAnsi="Palatino Linotype" w:cs="Palatino Linotype"/>
          <w:i/>
        </w:rPr>
      </w:pPr>
      <w:r w:rsidRPr="00C90935">
        <w:rPr>
          <w:rFonts w:ascii="Palatino Linotype" w:eastAsia="Palatino Linotype" w:hAnsi="Palatino Linotype" w:cs="Palatino Linotype"/>
          <w:i/>
        </w:rPr>
        <w:t>“</w:t>
      </w:r>
      <w:r w:rsidRPr="00C90935">
        <w:rPr>
          <w:rFonts w:ascii="Palatino Linotype" w:eastAsia="Palatino Linotype" w:hAnsi="Palatino Linotype" w:cs="Palatino Linotype"/>
          <w:b/>
          <w:i/>
        </w:rPr>
        <w:t xml:space="preserve">Actos consentidos tácitamente. Improcedencia de su análisis. </w:t>
      </w:r>
      <w:r w:rsidRPr="00C90935">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64026D73" w14:textId="77777777" w:rsidR="008928B7" w:rsidRPr="00C90935" w:rsidRDefault="008928B7">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rPr>
      </w:pPr>
    </w:p>
    <w:p w14:paraId="4C2DBF8D" w14:textId="77777777" w:rsidR="008928B7" w:rsidRPr="00C90935" w:rsidRDefault="007F0BAA">
      <w:pP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121A57D9" w14:textId="77777777" w:rsidR="008928B7" w:rsidRPr="00C90935" w:rsidRDefault="008928B7">
      <w:pPr>
        <w:spacing w:after="0" w:line="360" w:lineRule="auto"/>
        <w:ind w:left="851" w:right="900"/>
        <w:jc w:val="both"/>
        <w:rPr>
          <w:rFonts w:ascii="Palatino Linotype" w:eastAsia="Palatino Linotype" w:hAnsi="Palatino Linotype" w:cs="Palatino Linotype"/>
          <w:b/>
          <w:i/>
          <w:smallCaps/>
        </w:rPr>
      </w:pPr>
    </w:p>
    <w:p w14:paraId="17A8C839" w14:textId="77777777" w:rsidR="008928B7" w:rsidRPr="00C90935" w:rsidRDefault="007F0BAA">
      <w:pPr>
        <w:tabs>
          <w:tab w:val="left" w:pos="851"/>
          <w:tab w:val="left" w:pos="1276"/>
        </w:tabs>
        <w:spacing w:after="0"/>
        <w:ind w:left="567" w:right="709"/>
        <w:jc w:val="both"/>
        <w:rPr>
          <w:rFonts w:ascii="Palatino Linotype" w:eastAsia="Palatino Linotype" w:hAnsi="Palatino Linotype" w:cs="Palatino Linotype"/>
        </w:rPr>
      </w:pPr>
      <w:r w:rsidRPr="00C90935">
        <w:rPr>
          <w:rFonts w:ascii="Palatino Linotype" w:eastAsia="Palatino Linotype" w:hAnsi="Palatino Linotype" w:cs="Palatino Linotype"/>
          <w:b/>
          <w:i/>
          <w:smallCaps/>
        </w:rPr>
        <w:t xml:space="preserve">“ACTOS CONSENTIDOS. SON LOS QUE NO SE IMPUGNAN MEDIANTE EL RECURSO IDÓNEO. </w:t>
      </w:r>
      <w:r w:rsidRPr="00C90935">
        <w:rPr>
          <w:rFonts w:ascii="Palatino Linotype" w:eastAsia="Palatino Linotype" w:hAnsi="Palatino Linotype" w:cs="Palatino Linotype"/>
          <w:i/>
        </w:rPr>
        <w:t xml:space="preserve">Debe reputarse como consentido el acto que no se impugnó por el medio establecido por la ley, </w:t>
      </w:r>
      <w:proofErr w:type="gramStart"/>
      <w:r w:rsidRPr="00C90935">
        <w:rPr>
          <w:rFonts w:ascii="Palatino Linotype" w:eastAsia="Palatino Linotype" w:hAnsi="Palatino Linotype" w:cs="Palatino Linotype"/>
          <w:i/>
        </w:rPr>
        <w:t>ya que</w:t>
      </w:r>
      <w:proofErr w:type="gramEnd"/>
      <w:r w:rsidRPr="00C90935">
        <w:rPr>
          <w:rFonts w:ascii="Palatino Linotype" w:eastAsia="Palatino Linotype" w:hAnsi="Palatino Linotype" w:cs="Palatino Linotype"/>
          <w:i/>
        </w:rPr>
        <w:t xml:space="preserve"> si se hizo uso de otro no previsto por ella o si se hace una simple manifestación de inconformidad, tales actuaciones no producen efectos </w:t>
      </w:r>
      <w:r w:rsidRPr="00C90935">
        <w:rPr>
          <w:rFonts w:ascii="Palatino Linotype" w:eastAsia="Palatino Linotype" w:hAnsi="Palatino Linotype" w:cs="Palatino Linotype"/>
          <w:i/>
        </w:rPr>
        <w:lastRenderedPageBreak/>
        <w:t>jurídicos tendientes a revocar, confirmar o modificar el acto reclamado en amparo, lo que significa consentimiento del mismo por falta de impugnación eficaz.”</w:t>
      </w:r>
    </w:p>
    <w:p w14:paraId="4115E283" w14:textId="77777777" w:rsidR="008928B7" w:rsidRPr="00C90935" w:rsidRDefault="008928B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F9F9114" w14:textId="77777777" w:rsidR="008928B7" w:rsidRPr="00C90935" w:rsidRDefault="007F0BAA">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C90935">
        <w:rPr>
          <w:rFonts w:ascii="Palatino Linotype" w:eastAsia="Palatino Linotype" w:hAnsi="Palatino Linotype" w:cs="Palatino Linotype"/>
        </w:rPr>
        <w:t xml:space="preserve">Dicho lo anterior, la información de la que resulta procedente pronunciarse es respecto del </w:t>
      </w:r>
      <w:r w:rsidRPr="00C90935">
        <w:rPr>
          <w:rFonts w:ascii="Palatino Linotype" w:eastAsia="Palatino Linotype" w:hAnsi="Palatino Linotype" w:cs="Palatino Linotype"/>
          <w:b/>
          <w:u w:val="single"/>
        </w:rPr>
        <w:t>monto de inversión en las actividades.</w:t>
      </w:r>
    </w:p>
    <w:p w14:paraId="278DB623" w14:textId="77777777" w:rsidR="008928B7" w:rsidRPr="00C90935" w:rsidRDefault="008928B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2911896" w14:textId="77777777" w:rsidR="008928B7" w:rsidRPr="00C90935" w:rsidRDefault="007F0BAA">
      <w:pPr>
        <w:pBdr>
          <w:top w:val="nil"/>
          <w:left w:val="nil"/>
          <w:bottom w:val="nil"/>
          <w:right w:val="nil"/>
          <w:between w:val="nil"/>
        </w:pBdr>
        <w:spacing w:after="0" w:line="360" w:lineRule="auto"/>
        <w:ind w:right="-7"/>
        <w:jc w:val="both"/>
        <w:rPr>
          <w:rFonts w:ascii="Palatino Linotype" w:eastAsia="Palatino Linotype" w:hAnsi="Palatino Linotype" w:cs="Palatino Linotype"/>
          <w:b/>
          <w:u w:val="single"/>
        </w:rPr>
      </w:pPr>
      <w:r w:rsidRPr="00C90935">
        <w:rPr>
          <w:rFonts w:ascii="Palatino Linotype" w:eastAsia="Palatino Linotype" w:hAnsi="Palatino Linotype" w:cs="Palatino Linotype"/>
        </w:rPr>
        <w:t xml:space="preserve">Es así que, resulta necesario contextualizar la información solicitada, para ello, es necesario traer a colación lo que establecen los artículos 26 y 27 de la Ley de Contratación Pública del Estado de México y Municipios, </w:t>
      </w:r>
      <w:r w:rsidRPr="00C90935">
        <w:rPr>
          <w:rFonts w:ascii="Palatino Linotype" w:eastAsia="Palatino Linotype" w:hAnsi="Palatino Linotype" w:cs="Palatino Linotype"/>
          <w:b/>
          <w:u w:val="single"/>
        </w:rPr>
        <w:t>las adquisiciones, arrendamientos y servicios se adjudicarán a través de licitaciones públicas mediante convocatoria pública o bien, a través de las excepciones a dicho procedimiento</w:t>
      </w:r>
      <w:r w:rsidRPr="00C90935">
        <w:rPr>
          <w:rFonts w:ascii="Palatino Linotype" w:eastAsia="Palatino Linotype" w:hAnsi="Palatino Linotype" w:cs="Palatino Linotype"/>
        </w:rPr>
        <w:t>, como se observa a continuación:</w:t>
      </w:r>
      <w:r w:rsidRPr="00C90935">
        <w:rPr>
          <w:rFonts w:ascii="Palatino Linotype" w:eastAsia="Palatino Linotype" w:hAnsi="Palatino Linotype" w:cs="Palatino Linotype"/>
          <w:b/>
          <w:u w:val="single"/>
        </w:rPr>
        <w:t xml:space="preserve"> </w:t>
      </w:r>
    </w:p>
    <w:p w14:paraId="1368EAFE" w14:textId="77777777" w:rsidR="008928B7" w:rsidRPr="00C90935" w:rsidRDefault="008928B7">
      <w:pPr>
        <w:pBdr>
          <w:top w:val="nil"/>
          <w:left w:val="nil"/>
          <w:bottom w:val="nil"/>
          <w:right w:val="nil"/>
          <w:between w:val="nil"/>
        </w:pBdr>
        <w:spacing w:after="0" w:line="360" w:lineRule="auto"/>
        <w:ind w:right="-7"/>
        <w:jc w:val="both"/>
        <w:rPr>
          <w:rFonts w:ascii="Palatino Linotype" w:eastAsia="Palatino Linotype" w:hAnsi="Palatino Linotype" w:cs="Palatino Linotype"/>
          <w:b/>
          <w:u w:val="single"/>
        </w:rPr>
      </w:pPr>
    </w:p>
    <w:p w14:paraId="3B0BC41B" w14:textId="77777777" w:rsidR="008928B7" w:rsidRPr="00C90935" w:rsidRDefault="007F0BAA">
      <w:pPr>
        <w:spacing w:after="0"/>
        <w:ind w:left="567" w:right="560"/>
        <w:jc w:val="center"/>
        <w:rPr>
          <w:rFonts w:ascii="Palatino Linotype" w:eastAsia="Palatino Linotype" w:hAnsi="Palatino Linotype" w:cs="Palatino Linotype"/>
          <w:b/>
          <w:i/>
        </w:rPr>
      </w:pPr>
      <w:r w:rsidRPr="00C90935">
        <w:rPr>
          <w:rFonts w:ascii="Palatino Linotype" w:eastAsia="Palatino Linotype" w:hAnsi="Palatino Linotype" w:cs="Palatino Linotype"/>
          <w:b/>
          <w:i/>
        </w:rPr>
        <w:t>LEY DE CONTRATACIÓN PÚBLICA DEL ESTADO DE MÉXICO Y MUNICIPIO</w:t>
      </w:r>
    </w:p>
    <w:p w14:paraId="4D6F0245" w14:textId="77777777" w:rsidR="008928B7" w:rsidRPr="00C90935" w:rsidRDefault="008928B7">
      <w:pPr>
        <w:spacing w:after="0"/>
        <w:ind w:left="567" w:right="560"/>
        <w:jc w:val="both"/>
        <w:rPr>
          <w:rFonts w:ascii="Palatino Linotype" w:eastAsia="Palatino Linotype" w:hAnsi="Palatino Linotype" w:cs="Palatino Linotype"/>
          <w:i/>
        </w:rPr>
      </w:pPr>
    </w:p>
    <w:p w14:paraId="36B6EF54" w14:textId="77777777" w:rsidR="008928B7" w:rsidRPr="00C90935" w:rsidRDefault="007F0BAA">
      <w:pPr>
        <w:spacing w:after="0"/>
        <w:ind w:left="567" w:right="560"/>
        <w:jc w:val="both"/>
        <w:rPr>
          <w:rFonts w:ascii="Palatino Linotype" w:eastAsia="Palatino Linotype" w:hAnsi="Palatino Linotype" w:cs="Palatino Linotype"/>
          <w:i/>
        </w:rPr>
      </w:pPr>
      <w:r w:rsidRPr="00C90935">
        <w:rPr>
          <w:rFonts w:ascii="Palatino Linotype" w:eastAsia="Palatino Linotype" w:hAnsi="Palatino Linotype" w:cs="Palatino Linotype"/>
          <w:b/>
          <w:i/>
        </w:rPr>
        <w:t>Artículo 26.-</w:t>
      </w:r>
      <w:r w:rsidRPr="00C90935">
        <w:rPr>
          <w:rFonts w:ascii="Palatino Linotype" w:eastAsia="Palatino Linotype" w:hAnsi="Palatino Linotype" w:cs="Palatino Linotype"/>
          <w:i/>
        </w:rPr>
        <w:t xml:space="preserve"> Las adquisiciones, arrendamientos y servicios se adjudicarán a través de licitaciones públicas, mediante convocatoria pública. </w:t>
      </w:r>
    </w:p>
    <w:p w14:paraId="23083053" w14:textId="77777777" w:rsidR="008928B7" w:rsidRPr="00C90935" w:rsidRDefault="008928B7">
      <w:pPr>
        <w:spacing w:after="0"/>
        <w:ind w:left="567" w:right="560"/>
        <w:jc w:val="both"/>
        <w:rPr>
          <w:rFonts w:ascii="Palatino Linotype" w:eastAsia="Palatino Linotype" w:hAnsi="Palatino Linotype" w:cs="Palatino Linotype"/>
          <w:i/>
        </w:rPr>
      </w:pPr>
    </w:p>
    <w:p w14:paraId="0C32AC95" w14:textId="77777777" w:rsidR="008928B7" w:rsidRPr="00C90935" w:rsidRDefault="007F0BAA">
      <w:pPr>
        <w:spacing w:after="0"/>
        <w:ind w:left="567" w:right="560"/>
        <w:jc w:val="both"/>
        <w:rPr>
          <w:rFonts w:ascii="Palatino Linotype" w:eastAsia="Palatino Linotype" w:hAnsi="Palatino Linotype" w:cs="Palatino Linotype"/>
          <w:i/>
        </w:rPr>
      </w:pPr>
      <w:r w:rsidRPr="00C90935">
        <w:rPr>
          <w:rFonts w:ascii="Palatino Linotype" w:eastAsia="Palatino Linotype" w:hAnsi="Palatino Linotype" w:cs="Palatino Linotype"/>
          <w:b/>
          <w:i/>
        </w:rPr>
        <w:t>Artículo 27.-</w:t>
      </w:r>
      <w:r w:rsidRPr="00C90935">
        <w:rPr>
          <w:rFonts w:ascii="Palatino Linotype" w:eastAsia="Palatino Linotype" w:hAnsi="Palatino Linotype" w:cs="Palatino Linotype"/>
          <w:i/>
        </w:rPr>
        <w:t xml:space="preserve"> La Secretaría, las entidades, los tribunales administrativos y los ayuntamientos podrán adjudicar adquisiciones, arrendamientos y servicios, mediante las excepciones al procedimiento de licitación que a continuación se señalan: </w:t>
      </w:r>
    </w:p>
    <w:p w14:paraId="0F138E19" w14:textId="77777777" w:rsidR="008928B7" w:rsidRPr="00C90935" w:rsidRDefault="007F0BAA">
      <w:pPr>
        <w:spacing w:after="0"/>
        <w:ind w:left="567" w:right="56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I. Invitación restringida. </w:t>
      </w:r>
    </w:p>
    <w:p w14:paraId="7C3F10DF" w14:textId="77777777" w:rsidR="008928B7" w:rsidRPr="00C90935" w:rsidRDefault="007F0BAA">
      <w:pPr>
        <w:spacing w:after="0"/>
        <w:ind w:left="567" w:right="560"/>
        <w:jc w:val="both"/>
        <w:rPr>
          <w:rFonts w:ascii="Palatino Linotype" w:eastAsia="Palatino Linotype" w:hAnsi="Palatino Linotype" w:cs="Palatino Linotype"/>
          <w:i/>
        </w:rPr>
      </w:pPr>
      <w:r w:rsidRPr="00C90935">
        <w:rPr>
          <w:rFonts w:ascii="Palatino Linotype" w:eastAsia="Palatino Linotype" w:hAnsi="Palatino Linotype" w:cs="Palatino Linotype"/>
          <w:i/>
        </w:rPr>
        <w:t>II. Adjudicación directa.</w:t>
      </w:r>
    </w:p>
    <w:p w14:paraId="1A773945" w14:textId="77777777" w:rsidR="008928B7" w:rsidRPr="00C90935" w:rsidRDefault="008928B7">
      <w:pPr>
        <w:spacing w:after="0" w:line="360" w:lineRule="auto"/>
        <w:ind w:left="567" w:right="560"/>
        <w:jc w:val="both"/>
        <w:rPr>
          <w:rFonts w:ascii="Palatino Linotype" w:eastAsia="Palatino Linotype" w:hAnsi="Palatino Linotype" w:cs="Palatino Linotype"/>
          <w:i/>
        </w:rPr>
      </w:pPr>
    </w:p>
    <w:p w14:paraId="6ADCC216"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Respecto al procedimiento de </w:t>
      </w:r>
      <w:r w:rsidRPr="00C90935">
        <w:rPr>
          <w:rFonts w:ascii="Palatino Linotype" w:eastAsia="Palatino Linotype" w:hAnsi="Palatino Linotype" w:cs="Palatino Linotype"/>
          <w:b/>
        </w:rPr>
        <w:t>licitación pública</w:t>
      </w:r>
      <w:r w:rsidRPr="00C90935">
        <w:rPr>
          <w:rFonts w:ascii="Palatino Linotype" w:eastAsia="Palatino Linotype" w:hAnsi="Palatino Linotype" w:cs="Palatino Linotype"/>
        </w:rPr>
        <w:t xml:space="preserve">, es de mencionar </w:t>
      </w:r>
      <w:proofErr w:type="gramStart"/>
      <w:r w:rsidRPr="00C90935">
        <w:rPr>
          <w:rFonts w:ascii="Palatino Linotype" w:eastAsia="Palatino Linotype" w:hAnsi="Palatino Linotype" w:cs="Palatino Linotype"/>
        </w:rPr>
        <w:t>que</w:t>
      </w:r>
      <w:proofErr w:type="gramEnd"/>
      <w:r w:rsidRPr="00C90935">
        <w:rPr>
          <w:rFonts w:ascii="Palatino Linotype" w:eastAsia="Palatino Linotype" w:hAnsi="Palatino Linotype" w:cs="Palatino Linotype"/>
        </w:rPr>
        <w:t xml:space="preserve"> de acuerdo con el Banco Interamericano de Desarrollo, la licitación es un procedimiento formal y competitivo de adquisiciones, mediante el cual se solicitan, reciben y evalúan ofertas para la adquisición de bienes, obras o servicios y se adjudica el contrato correspondiente al licitador que ofrezca la propuesta más ventajosa. (Desarrollo, 1995)</w:t>
      </w:r>
    </w:p>
    <w:p w14:paraId="320EC4C6"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lastRenderedPageBreak/>
        <w:t xml:space="preserve">En cuando hace a la </w:t>
      </w:r>
      <w:r w:rsidRPr="00C90935">
        <w:rPr>
          <w:rFonts w:ascii="Palatino Linotype" w:eastAsia="Palatino Linotype" w:hAnsi="Palatino Linotype" w:cs="Palatino Linotype"/>
          <w:b/>
        </w:rPr>
        <w:t>adjudicación directa</w:t>
      </w:r>
      <w:r w:rsidRPr="00C90935">
        <w:rPr>
          <w:rFonts w:ascii="Palatino Linotype" w:eastAsia="Palatino Linotype" w:hAnsi="Palatino Linotype" w:cs="Palatino Linotype"/>
        </w:rPr>
        <w:t xml:space="preserve">, la Secretaría de la Función Pública, (consultable en </w:t>
      </w:r>
      <w:hyperlink r:id="rId8">
        <w:r w:rsidRPr="00C90935">
          <w:rPr>
            <w:rFonts w:ascii="Palatino Linotype" w:eastAsia="Palatino Linotype" w:hAnsi="Palatino Linotype" w:cs="Palatino Linotype"/>
            <w:u w:val="single"/>
          </w:rPr>
          <w:t>https://www.gob.mx/sfp/acciones-y-programas/1-3-3-adjudicacion-directa</w:t>
        </w:r>
      </w:hyperlink>
      <w:r w:rsidRPr="00C90935">
        <w:rPr>
          <w:rFonts w:ascii="Palatino Linotype" w:eastAsia="Palatino Linotype" w:hAnsi="Palatino Linotype" w:cs="Palatino Linotype"/>
        </w:rPr>
        <w:t xml:space="preserve">) </w:t>
      </w:r>
      <w:proofErr w:type="spellStart"/>
      <w:r w:rsidRPr="00C90935">
        <w:rPr>
          <w:rFonts w:ascii="Palatino Linotype" w:eastAsia="Palatino Linotype" w:hAnsi="Palatino Linotype" w:cs="Palatino Linotype"/>
        </w:rPr>
        <w:t>establece</w:t>
      </w:r>
      <w:proofErr w:type="spellEnd"/>
      <w:r w:rsidRPr="00C90935">
        <w:rPr>
          <w:rFonts w:ascii="Palatino Linotype" w:eastAsia="Palatino Linotype" w:hAnsi="Palatino Linotype" w:cs="Palatino Linotype"/>
        </w:rPr>
        <w:t xml:space="preserve"> que, es un procedimiento que se realiza sin puesta en concurrencia y, por ende, sin que exista competencia, adjudicándose el contrato a un proveedor que ha sido preseleccionado para tales efectos por la dependencia o entidad. </w:t>
      </w:r>
    </w:p>
    <w:p w14:paraId="7B9FA04A" w14:textId="77777777" w:rsidR="008928B7" w:rsidRPr="00C90935" w:rsidRDefault="008928B7">
      <w:pPr>
        <w:spacing w:after="0" w:line="360" w:lineRule="auto"/>
        <w:ind w:right="49"/>
        <w:jc w:val="both"/>
        <w:rPr>
          <w:rFonts w:ascii="Palatino Linotype" w:eastAsia="Palatino Linotype" w:hAnsi="Palatino Linotype" w:cs="Palatino Linotype"/>
        </w:rPr>
      </w:pPr>
    </w:p>
    <w:p w14:paraId="35D53836"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Por último, respecto a la </w:t>
      </w:r>
      <w:r w:rsidRPr="00C90935">
        <w:rPr>
          <w:rFonts w:ascii="Palatino Linotype" w:eastAsia="Palatino Linotype" w:hAnsi="Palatino Linotype" w:cs="Palatino Linotype"/>
          <w:b/>
        </w:rPr>
        <w:t>invitación restringida a cuando menos tres proveedores</w:t>
      </w:r>
      <w:r w:rsidRPr="00C90935">
        <w:rPr>
          <w:rFonts w:ascii="Palatino Linotype" w:eastAsia="Palatino Linotype" w:hAnsi="Palatino Linotype" w:cs="Palatino Linotype"/>
        </w:rPr>
        <w:t xml:space="preserve">, la Secretaría de la Contraloría (consultable en </w:t>
      </w:r>
      <w:hyperlink r:id="rId9" w:anchor=":~:text=Es%20un%20procedimiento%20administrativo%2C%20de,tres%20oferentes%20a%20presentar%20propuestas%2C">
        <w:r w:rsidRPr="00C90935">
          <w:rPr>
            <w:rFonts w:ascii="Palatino Linotype" w:eastAsia="Palatino Linotype" w:hAnsi="Palatino Linotype" w:cs="Palatino Linotype"/>
            <w:u w:val="single"/>
          </w:rPr>
          <w:t>http://www.contraloriadf.gob.mx/contraloria/cursos/ADQUISICIONES/paginas/32.php#:~:text=Es%20un%20procedimiento%20administrativo%2C%20de,tres%20oferentes%20a%20presentar%20propuestas%2C</w:t>
        </w:r>
      </w:hyperlink>
      <w:r w:rsidRPr="00C90935">
        <w:rPr>
          <w:rFonts w:ascii="Palatino Linotype" w:eastAsia="Palatino Linotype" w:hAnsi="Palatino Linotype" w:cs="Palatino Linotype"/>
        </w:rPr>
        <w:t>) precisa que es un procedimiento de excepción a la licitación pública que permite a las dependencias, unidades administrativas, órganos desconcentrados y entidades, en forma discrecional, realizar un procedimiento para adquirir, arrendar o contratar, invitando a por lo menos tres oferentes a presentar propuestas.</w:t>
      </w:r>
    </w:p>
    <w:p w14:paraId="4FDA36E0"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Por su parte, el Reglamento de la Ley de Contratación Pública del Estado de México y Municipios, precisa lo siguiente: </w:t>
      </w:r>
    </w:p>
    <w:p w14:paraId="0177FF41" w14:textId="77777777" w:rsidR="008928B7" w:rsidRPr="00C90935" w:rsidRDefault="008928B7">
      <w:pPr>
        <w:spacing w:after="0" w:line="360" w:lineRule="auto"/>
        <w:ind w:right="49"/>
        <w:jc w:val="both"/>
        <w:rPr>
          <w:rFonts w:ascii="Palatino Linotype" w:eastAsia="Palatino Linotype" w:hAnsi="Palatino Linotype" w:cs="Palatino Linotype"/>
        </w:rPr>
      </w:pPr>
    </w:p>
    <w:p w14:paraId="738805DA" w14:textId="77777777" w:rsidR="008928B7" w:rsidRPr="00C90935" w:rsidRDefault="007F0BAA">
      <w:pPr>
        <w:pBdr>
          <w:top w:val="nil"/>
          <w:left w:val="nil"/>
          <w:bottom w:val="nil"/>
          <w:right w:val="nil"/>
          <w:between w:val="nil"/>
        </w:pBdr>
        <w:spacing w:after="0"/>
        <w:ind w:left="567"/>
        <w:jc w:val="both"/>
        <w:rPr>
          <w:rFonts w:ascii="Palatino Linotype" w:eastAsia="Palatino Linotype" w:hAnsi="Palatino Linotype" w:cs="Palatino Linotype"/>
          <w:i/>
        </w:rPr>
      </w:pPr>
      <w:r w:rsidRPr="00C90935">
        <w:rPr>
          <w:rFonts w:ascii="Palatino Linotype" w:eastAsia="Palatino Linotype" w:hAnsi="Palatino Linotype" w:cs="Palatino Linotype"/>
          <w:b/>
          <w:i/>
        </w:rPr>
        <w:t xml:space="preserve">Artículo 2. - </w:t>
      </w:r>
      <w:r w:rsidRPr="00C90935">
        <w:rPr>
          <w:rFonts w:ascii="Palatino Linotype" w:eastAsia="Palatino Linotype" w:hAnsi="Palatino Linotype" w:cs="Palatino Linotype"/>
          <w:i/>
        </w:rPr>
        <w:t>Para los efectos de este Reglamento, se entenderá por:</w:t>
      </w:r>
    </w:p>
    <w:p w14:paraId="4455609A" w14:textId="77777777" w:rsidR="008928B7" w:rsidRPr="00C90935" w:rsidRDefault="008928B7">
      <w:pPr>
        <w:spacing w:after="0"/>
        <w:ind w:left="567" w:right="49"/>
        <w:jc w:val="both"/>
        <w:rPr>
          <w:rFonts w:ascii="Palatino Linotype" w:eastAsia="Palatino Linotype" w:hAnsi="Palatino Linotype" w:cs="Palatino Linotype"/>
          <w:i/>
        </w:rPr>
      </w:pPr>
    </w:p>
    <w:p w14:paraId="1A67C23F" w14:textId="77777777" w:rsidR="008928B7" w:rsidRPr="00C90935" w:rsidRDefault="007F0BAA">
      <w:pPr>
        <w:widowControl w:val="0"/>
        <w:pBdr>
          <w:top w:val="nil"/>
          <w:left w:val="nil"/>
          <w:bottom w:val="nil"/>
          <w:right w:val="nil"/>
          <w:between w:val="nil"/>
        </w:pBdr>
        <w:tabs>
          <w:tab w:val="left" w:pos="795"/>
        </w:tabs>
        <w:spacing w:after="0"/>
        <w:ind w:left="567" w:right="119"/>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I. </w:t>
      </w:r>
      <w:r w:rsidRPr="00C90935">
        <w:rPr>
          <w:rFonts w:ascii="Palatino Linotype" w:eastAsia="Palatino Linotype" w:hAnsi="Palatino Linotype" w:cs="Palatino Linotype"/>
          <w:b/>
          <w:i/>
        </w:rPr>
        <w:t>Adjudicación directa:</w:t>
      </w:r>
      <w:r w:rsidRPr="00C90935">
        <w:rPr>
          <w:rFonts w:ascii="Palatino Linotype" w:eastAsia="Palatino Linotype" w:hAnsi="Palatino Linotype" w:cs="Palatino Linotype"/>
          <w:i/>
        </w:rPr>
        <w:t xml:space="preserve"> Excepción al procedimiento de licitación pública para la adquisición de bienes, enajenación o arrendamiento de bienes, o la contratación de servicios en el que la convocante, designa al proveedor de bienes, arrendador, comprador o prestador del servicio, con base en las mejores condiciones en cuanto a precio, calidad, financiamiento, oportunidad y demás circunstancias pertinentes.</w:t>
      </w:r>
    </w:p>
    <w:p w14:paraId="1993BD9C" w14:textId="77777777" w:rsidR="008928B7" w:rsidRPr="00C90935" w:rsidRDefault="007F0BAA">
      <w:pPr>
        <w:widowControl w:val="0"/>
        <w:pBdr>
          <w:top w:val="nil"/>
          <w:left w:val="nil"/>
          <w:bottom w:val="nil"/>
          <w:right w:val="nil"/>
          <w:between w:val="nil"/>
        </w:pBdr>
        <w:tabs>
          <w:tab w:val="left" w:pos="795"/>
        </w:tabs>
        <w:spacing w:after="0"/>
        <w:ind w:left="567" w:right="119"/>
        <w:jc w:val="both"/>
        <w:rPr>
          <w:rFonts w:ascii="Palatino Linotype" w:eastAsia="Palatino Linotype" w:hAnsi="Palatino Linotype" w:cs="Palatino Linotype"/>
          <w:i/>
        </w:rPr>
      </w:pPr>
      <w:r w:rsidRPr="00C90935">
        <w:rPr>
          <w:rFonts w:ascii="Palatino Linotype" w:eastAsia="Palatino Linotype" w:hAnsi="Palatino Linotype" w:cs="Palatino Linotype"/>
          <w:i/>
        </w:rPr>
        <w:t>…</w:t>
      </w:r>
    </w:p>
    <w:p w14:paraId="53DDD187" w14:textId="77777777" w:rsidR="008928B7" w:rsidRPr="00C90935" w:rsidRDefault="007F0BAA">
      <w:pPr>
        <w:widowControl w:val="0"/>
        <w:pBdr>
          <w:top w:val="nil"/>
          <w:left w:val="nil"/>
          <w:bottom w:val="nil"/>
          <w:right w:val="nil"/>
          <w:between w:val="nil"/>
        </w:pBdr>
        <w:tabs>
          <w:tab w:val="left" w:pos="795"/>
        </w:tabs>
        <w:spacing w:after="0"/>
        <w:ind w:left="567" w:right="119"/>
        <w:jc w:val="both"/>
        <w:rPr>
          <w:rFonts w:ascii="Palatino Linotype" w:eastAsia="Palatino Linotype" w:hAnsi="Palatino Linotype" w:cs="Palatino Linotype"/>
          <w:i/>
        </w:rPr>
      </w:pPr>
      <w:r w:rsidRPr="00C90935">
        <w:rPr>
          <w:rFonts w:ascii="Palatino Linotype" w:eastAsia="Palatino Linotype" w:hAnsi="Palatino Linotype" w:cs="Palatino Linotype"/>
          <w:i/>
        </w:rPr>
        <w:t>XII.</w:t>
      </w:r>
      <w:r w:rsidRPr="00C90935">
        <w:rPr>
          <w:rFonts w:ascii="Palatino Linotype" w:eastAsia="Palatino Linotype" w:hAnsi="Palatino Linotype" w:cs="Palatino Linotype"/>
          <w:i/>
        </w:rPr>
        <w:tab/>
      </w:r>
      <w:r w:rsidRPr="00C90935">
        <w:rPr>
          <w:rFonts w:ascii="Palatino Linotype" w:eastAsia="Palatino Linotype" w:hAnsi="Palatino Linotype" w:cs="Palatino Linotype"/>
          <w:b/>
          <w:i/>
        </w:rPr>
        <w:t>Invitación restringida:</w:t>
      </w:r>
      <w:r w:rsidRPr="00C90935">
        <w:rPr>
          <w:rFonts w:ascii="Palatino Linotype" w:eastAsia="Palatino Linotype" w:hAnsi="Palatino Linotype" w:cs="Palatino Linotype"/>
          <w:i/>
        </w:rPr>
        <w:t xml:space="preserve"> Excepción al procedimiento de licitación pública, mediante el cual la Secretaría, organismos auxiliares, tribunales administrativos o municipios adquieren bienes muebles y contratan servicios, a través de la invitación a cuando menos tres personas, </w:t>
      </w:r>
      <w:r w:rsidRPr="00C90935">
        <w:rPr>
          <w:rFonts w:ascii="Palatino Linotype" w:eastAsia="Palatino Linotype" w:hAnsi="Palatino Linotype" w:cs="Palatino Linotype"/>
          <w:i/>
        </w:rPr>
        <w:lastRenderedPageBreak/>
        <w:t>para obtener las mejores condiciones en cuanto a precio, calidad, financiamiento, oportunidad y demás circunstancias pertinentes, en términos de la Ley y del presente Reglamento.</w:t>
      </w:r>
    </w:p>
    <w:p w14:paraId="7FBC094C" w14:textId="77777777" w:rsidR="008928B7" w:rsidRPr="00C90935" w:rsidRDefault="007F0BAA">
      <w:pPr>
        <w:spacing w:after="0"/>
        <w:ind w:left="567" w:right="49"/>
        <w:jc w:val="both"/>
        <w:rPr>
          <w:rFonts w:ascii="Palatino Linotype" w:eastAsia="Palatino Linotype" w:hAnsi="Palatino Linotype" w:cs="Palatino Linotype"/>
          <w:i/>
        </w:rPr>
      </w:pPr>
      <w:r w:rsidRPr="00C90935">
        <w:rPr>
          <w:rFonts w:ascii="Palatino Linotype" w:eastAsia="Palatino Linotype" w:hAnsi="Palatino Linotype" w:cs="Palatino Linotype"/>
          <w:i/>
        </w:rPr>
        <w:t>…</w:t>
      </w:r>
    </w:p>
    <w:p w14:paraId="6BBD9FF8" w14:textId="77777777" w:rsidR="008928B7" w:rsidRPr="00C90935" w:rsidRDefault="007F0BAA">
      <w:pPr>
        <w:spacing w:after="0"/>
        <w:ind w:left="567" w:right="49"/>
        <w:jc w:val="both"/>
        <w:rPr>
          <w:rFonts w:ascii="Palatino Linotype" w:eastAsia="Palatino Linotype" w:hAnsi="Palatino Linotype" w:cs="Palatino Linotype"/>
          <w:i/>
        </w:rPr>
      </w:pPr>
      <w:r w:rsidRPr="00C90935">
        <w:rPr>
          <w:rFonts w:ascii="Palatino Linotype" w:eastAsia="Palatino Linotype" w:hAnsi="Palatino Linotype" w:cs="Palatino Linotype"/>
          <w:i/>
        </w:rPr>
        <w:t>XIV.</w:t>
      </w:r>
      <w:r w:rsidRPr="00C90935">
        <w:rPr>
          <w:rFonts w:ascii="Palatino Linotype" w:eastAsia="Palatino Linotype" w:hAnsi="Palatino Linotype" w:cs="Palatino Linotype"/>
          <w:i/>
        </w:rPr>
        <w:tab/>
      </w:r>
      <w:r w:rsidRPr="00C90935">
        <w:rPr>
          <w:rFonts w:ascii="Palatino Linotype" w:eastAsia="Palatino Linotype" w:hAnsi="Palatino Linotype" w:cs="Palatino Linotype"/>
          <w:b/>
          <w:i/>
        </w:rPr>
        <w:t>Licitación pública:</w:t>
      </w:r>
      <w:r w:rsidRPr="00C90935">
        <w:rPr>
          <w:rFonts w:ascii="Palatino Linotype" w:eastAsia="Palatino Linotype" w:hAnsi="Palatino Linotype" w:cs="Palatino Linotype"/>
          <w:i/>
        </w:rPr>
        <w:t xml:space="preserve"> Modalidad de adquisición de bienes y contratación de servicios, mediante convocatoria</w:t>
      </w:r>
      <w:r w:rsidRPr="00C90935">
        <w:rPr>
          <w:rFonts w:ascii="Palatino Linotype" w:eastAsia="Palatino Linotype" w:hAnsi="Palatino Linotype" w:cs="Palatino Linotype"/>
          <w:i/>
        </w:rPr>
        <w:tab/>
        <w:t xml:space="preserve">pública que realicen la Secretaría, organismos auxiliares, tribunales administrativos o municipios, por el que se aseguran las mejores condiciones en cuanto a precio, calidad, financiamiento, oportunidad y demás </w:t>
      </w:r>
      <w:proofErr w:type="spellStart"/>
      <w:r w:rsidRPr="00C90935">
        <w:rPr>
          <w:rFonts w:ascii="Palatino Linotype" w:eastAsia="Palatino Linotype" w:hAnsi="Palatino Linotype" w:cs="Palatino Linotype"/>
          <w:i/>
        </w:rPr>
        <w:t>circunst</w:t>
      </w:r>
      <w:proofErr w:type="spellEnd"/>
      <w:r w:rsidRPr="00C90935">
        <w:rPr>
          <w:rFonts w:ascii="Palatino Linotype" w:eastAsia="Palatino Linotype" w:hAnsi="Palatino Linotype" w:cs="Palatino Linotype"/>
          <w:i/>
        </w:rPr>
        <w:t xml:space="preserve"> </w:t>
      </w:r>
      <w:proofErr w:type="spellStart"/>
      <w:r w:rsidRPr="00C90935">
        <w:rPr>
          <w:rFonts w:ascii="Palatino Linotype" w:eastAsia="Palatino Linotype" w:hAnsi="Palatino Linotype" w:cs="Palatino Linotype"/>
          <w:i/>
        </w:rPr>
        <w:t>ancias</w:t>
      </w:r>
      <w:proofErr w:type="spellEnd"/>
      <w:r w:rsidRPr="00C90935">
        <w:rPr>
          <w:rFonts w:ascii="Palatino Linotype" w:eastAsia="Palatino Linotype" w:hAnsi="Palatino Linotype" w:cs="Palatino Linotype"/>
          <w:i/>
        </w:rPr>
        <w:t xml:space="preserve"> pertinentes.</w:t>
      </w:r>
    </w:p>
    <w:p w14:paraId="64AED491" w14:textId="77777777" w:rsidR="008928B7" w:rsidRPr="00C90935" w:rsidRDefault="007F0BAA">
      <w:pPr>
        <w:spacing w:after="0"/>
        <w:ind w:left="567" w:right="49"/>
        <w:jc w:val="both"/>
        <w:rPr>
          <w:rFonts w:ascii="Palatino Linotype" w:eastAsia="Palatino Linotype" w:hAnsi="Palatino Linotype" w:cs="Palatino Linotype"/>
          <w:i/>
        </w:rPr>
      </w:pPr>
      <w:r w:rsidRPr="00C90935">
        <w:rPr>
          <w:rFonts w:ascii="Palatino Linotype" w:eastAsia="Palatino Linotype" w:hAnsi="Palatino Linotype" w:cs="Palatino Linotype"/>
        </w:rPr>
        <w:t>…</w:t>
      </w:r>
    </w:p>
    <w:p w14:paraId="221DB909"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XXI.</w:t>
      </w:r>
      <w:r w:rsidRPr="00C90935">
        <w:rPr>
          <w:rFonts w:ascii="Palatino Linotype" w:eastAsia="Palatino Linotype" w:hAnsi="Palatino Linotype" w:cs="Palatino Linotype"/>
          <w:i/>
        </w:rPr>
        <w:tab/>
      </w:r>
      <w:r w:rsidRPr="00C90935">
        <w:rPr>
          <w:rFonts w:ascii="Palatino Linotype" w:eastAsia="Palatino Linotype" w:hAnsi="Palatino Linotype" w:cs="Palatino Linotype"/>
          <w:b/>
          <w:i/>
        </w:rPr>
        <w:t>Procedimiento de adquisición:</w:t>
      </w:r>
      <w:r w:rsidRPr="00C90935">
        <w:rPr>
          <w:rFonts w:ascii="Palatino Linotype" w:eastAsia="Palatino Linotype" w:hAnsi="Palatino Linotype" w:cs="Palatino Linotype"/>
          <w:i/>
        </w:rPr>
        <w:t xml:space="preserve"> Conjunto de etapas por las que la Secretaría, las dependencias, organismos auxiliares, tribunales administrativos o </w:t>
      </w:r>
      <w:proofErr w:type="gramStart"/>
      <w:r w:rsidRPr="00C90935">
        <w:rPr>
          <w:rFonts w:ascii="Palatino Linotype" w:eastAsia="Palatino Linotype" w:hAnsi="Palatino Linotype" w:cs="Palatino Linotype"/>
          <w:i/>
        </w:rPr>
        <w:t>municipios ,</w:t>
      </w:r>
      <w:proofErr w:type="gramEnd"/>
      <w:r w:rsidRPr="00C90935">
        <w:rPr>
          <w:rFonts w:ascii="Palatino Linotype" w:eastAsia="Palatino Linotype" w:hAnsi="Palatino Linotype" w:cs="Palatino Linotype"/>
          <w:i/>
        </w:rPr>
        <w:t xml:space="preserve"> adquieren bienes, contratan servicios o  adquieren  en  arrendamiento bienes  inmuebles  para  el cumplimiento  de  sus funciones, programas y acciones.</w:t>
      </w:r>
    </w:p>
    <w:p w14:paraId="6950597F"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w:t>
      </w:r>
    </w:p>
    <w:p w14:paraId="4A864510" w14:textId="77777777" w:rsidR="008928B7" w:rsidRPr="00C90935" w:rsidRDefault="008928B7">
      <w:pPr>
        <w:spacing w:after="0"/>
        <w:ind w:left="567" w:right="616"/>
        <w:jc w:val="both"/>
        <w:rPr>
          <w:rFonts w:ascii="Palatino Linotype" w:eastAsia="Palatino Linotype" w:hAnsi="Palatino Linotype" w:cs="Palatino Linotype"/>
          <w:i/>
        </w:rPr>
      </w:pPr>
    </w:p>
    <w:p w14:paraId="1C144E2E" w14:textId="77777777" w:rsidR="008928B7" w:rsidRPr="00C90935" w:rsidRDefault="007F0BAA">
      <w:pP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En lo que respecta a la materia del derecho de acceso a la información pública, es de destacar que de acuerdo con lo que establece el artículo 92, fracción XXIX de la Ley de Transparencia y Acceso a la Información Pública del Estado de México y Municipios los sujetos obligados deben poner a disposición de los particulares la información relacionada con los procedimientos de contratación, tal como se puede apreciar a continuación: </w:t>
      </w:r>
    </w:p>
    <w:p w14:paraId="52080C9B" w14:textId="77777777" w:rsidR="008928B7" w:rsidRPr="00C90935" w:rsidRDefault="008928B7">
      <w:pPr>
        <w:spacing w:after="0" w:line="360" w:lineRule="auto"/>
        <w:jc w:val="both"/>
        <w:rPr>
          <w:rFonts w:ascii="Palatino Linotype" w:eastAsia="Palatino Linotype" w:hAnsi="Palatino Linotype" w:cs="Palatino Linotype"/>
        </w:rPr>
      </w:pPr>
    </w:p>
    <w:p w14:paraId="19D8849B"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b/>
          <w:i/>
        </w:rPr>
        <w:t>Artículo 92.</w:t>
      </w:r>
      <w:r w:rsidRPr="00C90935">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263F02C"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w:t>
      </w:r>
    </w:p>
    <w:p w14:paraId="6F0194DC"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b/>
          <w:i/>
        </w:rPr>
        <w:t>XXIX.</w:t>
      </w:r>
      <w:r w:rsidRPr="00C90935">
        <w:rPr>
          <w:rFonts w:ascii="Palatino Linotype" w:eastAsia="Palatino Linotype" w:hAnsi="Palatino Linotype" w:cs="Palatino Linotype"/>
          <w:i/>
        </w:rPr>
        <w:t xml:space="preserve">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14:paraId="2AB8A3B3" w14:textId="77777777" w:rsidR="008928B7" w:rsidRPr="00C90935" w:rsidRDefault="007F0BAA">
      <w:pPr>
        <w:spacing w:after="0"/>
        <w:ind w:left="567" w:right="900"/>
        <w:jc w:val="both"/>
        <w:rPr>
          <w:rFonts w:ascii="Palatino Linotype" w:eastAsia="Palatino Linotype" w:hAnsi="Palatino Linotype" w:cs="Palatino Linotype"/>
          <w:b/>
          <w:i/>
          <w:u w:val="single"/>
        </w:rPr>
      </w:pPr>
      <w:r w:rsidRPr="00C90935">
        <w:rPr>
          <w:rFonts w:ascii="Palatino Linotype" w:eastAsia="Palatino Linotype" w:hAnsi="Palatino Linotype" w:cs="Palatino Linotype"/>
          <w:b/>
          <w:i/>
          <w:u w:val="single"/>
        </w:rPr>
        <w:t xml:space="preserve">a) De licitaciones públicas o procedimientos de invitación restringida: </w:t>
      </w:r>
    </w:p>
    <w:p w14:paraId="086CD389"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lastRenderedPageBreak/>
        <w:t xml:space="preserve">1) La convocatoria o invitación emitida, así como los fundamentos legales aplicados para llevarla a cabo; </w:t>
      </w:r>
    </w:p>
    <w:p w14:paraId="51FBE983"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2) Los nombres de los participantes o invitados; </w:t>
      </w:r>
    </w:p>
    <w:p w14:paraId="483A3004"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3) El nombre del ganador y las razones que lo justifican; </w:t>
      </w:r>
    </w:p>
    <w:p w14:paraId="7B50D2BB"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4) El área solicitante y la responsable de su ejecución; </w:t>
      </w:r>
    </w:p>
    <w:p w14:paraId="66B1427F"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5) Las convocatorias e invitaciones emitidas; </w:t>
      </w:r>
    </w:p>
    <w:p w14:paraId="3950F800" w14:textId="77777777" w:rsidR="008928B7" w:rsidRPr="00C90935" w:rsidRDefault="007F0BAA">
      <w:pPr>
        <w:spacing w:after="0"/>
        <w:ind w:left="567" w:right="900"/>
        <w:jc w:val="both"/>
        <w:rPr>
          <w:rFonts w:ascii="Palatino Linotype" w:eastAsia="Palatino Linotype" w:hAnsi="Palatino Linotype" w:cs="Palatino Linotype"/>
          <w:b/>
          <w:i/>
          <w:u w:val="single"/>
        </w:rPr>
      </w:pPr>
      <w:r w:rsidRPr="00C90935">
        <w:rPr>
          <w:rFonts w:ascii="Palatino Linotype" w:eastAsia="Palatino Linotype" w:hAnsi="Palatino Linotype" w:cs="Palatino Linotype"/>
          <w:b/>
          <w:i/>
          <w:u w:val="single"/>
        </w:rPr>
        <w:t xml:space="preserve">6) Los dictámenes y fallo de adjudicación; </w:t>
      </w:r>
    </w:p>
    <w:p w14:paraId="7246E71F"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7) El contrato y, en su caso, sus anexos; </w:t>
      </w:r>
    </w:p>
    <w:p w14:paraId="251D8946"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14:paraId="79280364"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9) La partida presupuestal, de conformidad con el clasificador por objeto del gasto, en el caso de ser aplicable; </w:t>
      </w:r>
    </w:p>
    <w:p w14:paraId="0F16FFAE"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10) Origen de los recursos especificando si son federales, estatales o municipales, así como el tipo de fondo de participación o aportación respectiva; </w:t>
      </w:r>
    </w:p>
    <w:p w14:paraId="005B5C81"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11) Los convenios modificatorios que, en su caso, sean firmados, precisando el objeto y la fecha de celebración; </w:t>
      </w:r>
    </w:p>
    <w:p w14:paraId="4BF86D5F"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12) Los informes de avance físico y financiero sobre las obras o servicios contratados; </w:t>
      </w:r>
    </w:p>
    <w:p w14:paraId="1488AB4F"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13) El convenio de terminación; y </w:t>
      </w:r>
    </w:p>
    <w:p w14:paraId="5A20B6BC"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14) El finiquito. </w:t>
      </w:r>
    </w:p>
    <w:p w14:paraId="340F3D9D" w14:textId="77777777" w:rsidR="008928B7" w:rsidRPr="00C90935" w:rsidRDefault="008928B7">
      <w:pPr>
        <w:spacing w:after="0"/>
        <w:ind w:left="567" w:right="900"/>
        <w:jc w:val="both"/>
        <w:rPr>
          <w:rFonts w:ascii="Palatino Linotype" w:eastAsia="Palatino Linotype" w:hAnsi="Palatino Linotype" w:cs="Palatino Linotype"/>
          <w:i/>
        </w:rPr>
      </w:pPr>
    </w:p>
    <w:p w14:paraId="47BB786A" w14:textId="77777777" w:rsidR="008928B7" w:rsidRPr="00C90935" w:rsidRDefault="007F0BAA">
      <w:pPr>
        <w:spacing w:after="0"/>
        <w:ind w:left="567" w:right="900"/>
        <w:jc w:val="both"/>
        <w:rPr>
          <w:rFonts w:ascii="Palatino Linotype" w:eastAsia="Palatino Linotype" w:hAnsi="Palatino Linotype" w:cs="Palatino Linotype"/>
          <w:b/>
          <w:i/>
          <w:u w:val="single"/>
        </w:rPr>
      </w:pPr>
      <w:r w:rsidRPr="00C90935">
        <w:rPr>
          <w:rFonts w:ascii="Palatino Linotype" w:eastAsia="Palatino Linotype" w:hAnsi="Palatino Linotype" w:cs="Palatino Linotype"/>
          <w:b/>
          <w:i/>
          <w:u w:val="single"/>
        </w:rPr>
        <w:t xml:space="preserve">b) De las adjudicaciones directas: </w:t>
      </w:r>
    </w:p>
    <w:p w14:paraId="7E07662D"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1) La propuesta enviada por el participante; </w:t>
      </w:r>
    </w:p>
    <w:p w14:paraId="7CE7CD39"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2) Los motivos y fundamentos legales aplicados para llevarla a cabo; </w:t>
      </w:r>
    </w:p>
    <w:p w14:paraId="63B8EDBB"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3) La autorización del ejercicio de la opción; </w:t>
      </w:r>
    </w:p>
    <w:p w14:paraId="4884F9AC"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4) En su caso, las cotizaciones consideradas, especificando los nombres de los proveedores y sus montos; </w:t>
      </w:r>
    </w:p>
    <w:p w14:paraId="306B140D"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5) El nombre de la persona física o jurídica colectiva adjudicada; </w:t>
      </w:r>
    </w:p>
    <w:p w14:paraId="16ED0507"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6) La unidad administrativa solicitante y la responsable de su ejecución; </w:t>
      </w:r>
    </w:p>
    <w:p w14:paraId="1DE689E7"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7) El número, fecha, el monto del contrato y el plazo de entrega o de ejecución de los servicios u obra; </w:t>
      </w:r>
    </w:p>
    <w:p w14:paraId="30452AC7"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14:paraId="6886CF2F"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9) Los informes de avance sobre las obras o servicios contratados; </w:t>
      </w:r>
    </w:p>
    <w:p w14:paraId="16C73570"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10) El convenio de terminación; y </w:t>
      </w:r>
    </w:p>
    <w:p w14:paraId="7359CAB9" w14:textId="77777777" w:rsidR="008928B7" w:rsidRPr="00C90935" w:rsidRDefault="007F0BAA">
      <w:pPr>
        <w:spacing w:after="0"/>
        <w:ind w:left="567" w:right="900"/>
        <w:jc w:val="both"/>
        <w:rPr>
          <w:rFonts w:ascii="Palatino Linotype" w:eastAsia="Palatino Linotype" w:hAnsi="Palatino Linotype" w:cs="Palatino Linotype"/>
          <w:i/>
        </w:rPr>
      </w:pPr>
      <w:r w:rsidRPr="00C90935">
        <w:rPr>
          <w:rFonts w:ascii="Palatino Linotype" w:eastAsia="Palatino Linotype" w:hAnsi="Palatino Linotype" w:cs="Palatino Linotype"/>
          <w:i/>
        </w:rPr>
        <w:lastRenderedPageBreak/>
        <w:t>11) El finiquito.</w:t>
      </w:r>
    </w:p>
    <w:p w14:paraId="56C30E85" w14:textId="77777777" w:rsidR="008928B7" w:rsidRPr="00C90935" w:rsidRDefault="008928B7">
      <w:pPr>
        <w:spacing w:after="0" w:line="360" w:lineRule="auto"/>
        <w:ind w:right="49"/>
        <w:jc w:val="both"/>
        <w:rPr>
          <w:rFonts w:ascii="Palatino Linotype" w:eastAsia="Palatino Linotype" w:hAnsi="Palatino Linotype" w:cs="Palatino Linotype"/>
        </w:rPr>
      </w:pPr>
    </w:p>
    <w:p w14:paraId="1410F323"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Es así que se tiene que, la información relacionada con estos procedimientos, es información que se debe transparentar y poner a disposición del público, toda vez que se tratan de obligaciones de transparencia que todos los sujetos obligados deben acatar. </w:t>
      </w:r>
    </w:p>
    <w:p w14:paraId="694C51FD" w14:textId="77777777" w:rsidR="008928B7" w:rsidRPr="00C90935" w:rsidRDefault="008928B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FF253AB" w14:textId="77777777" w:rsidR="008928B7" w:rsidRPr="00C90935" w:rsidRDefault="007F0BAA">
      <w:pPr>
        <w:pBdr>
          <w:top w:val="nil"/>
          <w:left w:val="nil"/>
          <w:bottom w:val="nil"/>
          <w:right w:val="nil"/>
          <w:between w:val="nil"/>
        </w:pBdr>
        <w:spacing w:after="0" w:line="360" w:lineRule="auto"/>
        <w:ind w:right="49"/>
        <w:jc w:val="both"/>
        <w:rPr>
          <w:rFonts w:ascii="Palatino Linotype" w:eastAsia="Palatino Linotype" w:hAnsi="Palatino Linotype" w:cs="Palatino Linotype"/>
          <w:b/>
          <w:i/>
        </w:rPr>
      </w:pPr>
      <w:r w:rsidRPr="00C90935">
        <w:rPr>
          <w:rFonts w:ascii="Palatino Linotype" w:eastAsia="Palatino Linotype" w:hAnsi="Palatino Linotype" w:cs="Palatino Linotype"/>
        </w:rPr>
        <w:t xml:space="preserve">Por otro lado, es de mencionar lo que establece el Glosario de Términos Hacendarios que emite el Instituto Hacendario del Estado de México, el cual define como </w:t>
      </w:r>
      <w:r w:rsidRPr="00C90935">
        <w:rPr>
          <w:rFonts w:ascii="Palatino Linotype" w:eastAsia="Palatino Linotype" w:hAnsi="Palatino Linotype" w:cs="Palatino Linotype"/>
          <w:i/>
        </w:rPr>
        <w:t>“factura” al</w:t>
      </w:r>
      <w:r w:rsidRPr="00C90935">
        <w:rPr>
          <w:rFonts w:ascii="Palatino Linotype" w:eastAsia="Palatino Linotype" w:hAnsi="Palatino Linotype" w:cs="Palatino Linotype"/>
          <w:b/>
          <w:i/>
        </w:rPr>
        <w:t xml:space="preserve"> documento fiscal que emite la persona física o moral para comprobar la venta o adquisición de un bien y/o servicio.</w:t>
      </w:r>
    </w:p>
    <w:p w14:paraId="7E808B27" w14:textId="77777777" w:rsidR="008928B7" w:rsidRPr="00C90935" w:rsidRDefault="008928B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46754AD" w14:textId="77777777" w:rsidR="008928B7" w:rsidRPr="00C90935" w:rsidRDefault="007F0BAA">
      <w:pPr>
        <w:spacing w:after="0" w:line="360" w:lineRule="auto"/>
        <w:ind w:right="-7"/>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En ese sentido, es de señalar que cuando las facturas amparan las erogaciones que se realizan con erario público tienen naturaleza pública, pues constituyen un medio idóneo de evidencia del gasto realizado con recursos públicos. </w:t>
      </w:r>
    </w:p>
    <w:p w14:paraId="2B282DEA" w14:textId="77777777" w:rsidR="008928B7" w:rsidRPr="00C90935" w:rsidRDefault="008928B7">
      <w:pPr>
        <w:spacing w:after="0" w:line="360" w:lineRule="auto"/>
        <w:ind w:right="49"/>
        <w:jc w:val="both"/>
        <w:rPr>
          <w:rFonts w:ascii="Palatino Linotype" w:eastAsia="Palatino Linotype" w:hAnsi="Palatino Linotype" w:cs="Palatino Linotype"/>
        </w:rPr>
      </w:pPr>
    </w:p>
    <w:p w14:paraId="3F764545"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Asimismo, el Código Financiero del Estado de México, establece en su artículo 344 lo siguiente: </w:t>
      </w:r>
    </w:p>
    <w:p w14:paraId="374C4B0C" w14:textId="77777777" w:rsidR="008928B7" w:rsidRPr="00C90935" w:rsidRDefault="008928B7">
      <w:pPr>
        <w:spacing w:after="0" w:line="360" w:lineRule="auto"/>
        <w:ind w:right="49"/>
        <w:jc w:val="both"/>
        <w:rPr>
          <w:rFonts w:ascii="Palatino Linotype" w:eastAsia="Palatino Linotype" w:hAnsi="Palatino Linotype" w:cs="Palatino Linotype"/>
        </w:rPr>
      </w:pPr>
    </w:p>
    <w:p w14:paraId="04E7E32E" w14:textId="77777777" w:rsidR="008928B7" w:rsidRPr="00C90935" w:rsidRDefault="007F0BAA">
      <w:pPr>
        <w:spacing w:after="0"/>
        <w:ind w:left="567" w:right="843"/>
        <w:jc w:val="both"/>
        <w:rPr>
          <w:rFonts w:ascii="Palatino Linotype" w:eastAsia="Palatino Linotype" w:hAnsi="Palatino Linotype" w:cs="Palatino Linotype"/>
          <w:i/>
        </w:rPr>
      </w:pPr>
      <w:r w:rsidRPr="00C90935">
        <w:rPr>
          <w:rFonts w:ascii="Palatino Linotype" w:eastAsia="Palatino Linotype" w:hAnsi="Palatino Linotype" w:cs="Palatino Linotype"/>
          <w:b/>
          <w:i/>
        </w:rPr>
        <w:t>Artículo 344.-</w:t>
      </w:r>
      <w:r w:rsidRPr="00C90935">
        <w:rPr>
          <w:rFonts w:ascii="Palatino Linotype" w:eastAsia="Palatino Linotype" w:hAnsi="Palatino Linotype" w:cs="Palatino Linotype"/>
          <w:i/>
        </w:rPr>
        <w:t xml:space="preserve"> </w:t>
      </w:r>
      <w:r w:rsidRPr="00C90935">
        <w:rPr>
          <w:rFonts w:ascii="Palatino Linotype" w:eastAsia="Palatino Linotype" w:hAnsi="Palatino Linotype" w:cs="Palatino Linotype"/>
          <w:b/>
          <w:i/>
          <w:u w:val="single"/>
        </w:rPr>
        <w:t>Los Entes Públicos, a través de cualquiera de sus unidades administrativas</w:t>
      </w:r>
      <w:r w:rsidRPr="00C90935">
        <w:rPr>
          <w:rFonts w:ascii="Palatino Linotype" w:eastAsia="Palatino Linotype" w:hAnsi="Palatino Linotype" w:cs="Palatino Linotype"/>
          <w:i/>
        </w:rPr>
        <w:t xml:space="preserve">, de acuerdo con su naturaleza jurídica y según corresponda, </w:t>
      </w:r>
      <w:r w:rsidRPr="00C90935">
        <w:rPr>
          <w:rFonts w:ascii="Palatino Linotype" w:eastAsia="Palatino Linotype" w:hAnsi="Palatino Linotype" w:cs="Palatino Linotype"/>
          <w:b/>
          <w:i/>
          <w:u w:val="single"/>
        </w:rPr>
        <w:t>registrarán contablemente el efecto patrimonial y presupuestal de las operaciones financieras que realicen, en el momento en que ocurran, con base en el sistema y políticas de registro establecidas</w:t>
      </w:r>
      <w:r w:rsidRPr="00C90935">
        <w:rPr>
          <w:rFonts w:ascii="Palatino Linotype" w:eastAsia="Palatino Linotype" w:hAnsi="Palatino Linotype" w:cs="Palatino Linotype"/>
          <w:i/>
        </w:rPr>
        <w:t>, en el caso de los Municipios</w:t>
      </w:r>
      <w:r w:rsidRPr="00C90935">
        <w:rPr>
          <w:rFonts w:ascii="Palatino Linotype" w:eastAsia="Palatino Linotype" w:hAnsi="Palatino Linotype" w:cs="Palatino Linotype"/>
          <w:b/>
          <w:i/>
          <w:u w:val="single"/>
        </w:rPr>
        <w:t>, se hará por la Tesorería.</w:t>
      </w:r>
      <w:r w:rsidRPr="00C90935">
        <w:rPr>
          <w:rFonts w:ascii="Palatino Linotype" w:eastAsia="Palatino Linotype" w:hAnsi="Palatino Linotype" w:cs="Palatino Linotype"/>
          <w:i/>
        </w:rPr>
        <w:t xml:space="preserve"> </w:t>
      </w:r>
    </w:p>
    <w:p w14:paraId="4F030AB1" w14:textId="77777777" w:rsidR="008928B7" w:rsidRPr="00C90935" w:rsidRDefault="008928B7">
      <w:pPr>
        <w:spacing w:after="0"/>
        <w:ind w:left="567" w:right="843"/>
        <w:jc w:val="both"/>
        <w:rPr>
          <w:rFonts w:ascii="Palatino Linotype" w:eastAsia="Palatino Linotype" w:hAnsi="Palatino Linotype" w:cs="Palatino Linotype"/>
          <w:i/>
        </w:rPr>
      </w:pPr>
    </w:p>
    <w:p w14:paraId="42BDFDDE" w14:textId="77777777" w:rsidR="008928B7" w:rsidRPr="00C90935" w:rsidRDefault="007F0BAA">
      <w:pPr>
        <w:spacing w:after="0"/>
        <w:ind w:left="567" w:right="843"/>
        <w:jc w:val="both"/>
        <w:rPr>
          <w:rFonts w:ascii="Palatino Linotype" w:eastAsia="Palatino Linotype" w:hAnsi="Palatino Linotype" w:cs="Palatino Linotype"/>
          <w:i/>
        </w:rPr>
      </w:pPr>
      <w:r w:rsidRPr="00C90935">
        <w:rPr>
          <w:rFonts w:ascii="Palatino Linotype" w:eastAsia="Palatino Linotype" w:hAnsi="Palatino Linotype" w:cs="Palatino Linotype"/>
          <w:b/>
          <w:i/>
          <w:u w:val="single"/>
        </w:rPr>
        <w:t>Todo registro contable y presupuestal deberá estar soportado con los documentos comprobatorios originales o en medios electrónicos, los que deberán permanecer en custodia y conservación</w:t>
      </w:r>
      <w:r w:rsidRPr="00C90935">
        <w:rPr>
          <w:rFonts w:ascii="Palatino Linotype" w:eastAsia="Palatino Linotype" w:hAnsi="Palatino Linotype" w:cs="Palatino Linotype"/>
          <w:i/>
        </w:rPr>
        <w:t xml:space="preserve"> de los Entes Públicos a través de </w:t>
      </w:r>
      <w:r w:rsidRPr="00C90935">
        <w:rPr>
          <w:rFonts w:ascii="Palatino Linotype" w:eastAsia="Palatino Linotype" w:hAnsi="Palatino Linotype" w:cs="Palatino Linotype"/>
          <w:i/>
        </w:rPr>
        <w:lastRenderedPageBreak/>
        <w:t xml:space="preserve">las unidades administrativas que ejercieron el gasto y a disposición de los Órganos de Fiscalización locales y federales, según corresponda, así como de los órganos internos de control, por un término de cinco años, contados a partir del ejercicio presupuestal siguiente al que corresponda, en el caso de los Municipios, dicha obligación corresponderá a la Tesorería. </w:t>
      </w:r>
    </w:p>
    <w:p w14:paraId="0DC11820" w14:textId="77777777" w:rsidR="008928B7" w:rsidRPr="00C90935" w:rsidRDefault="008928B7">
      <w:pPr>
        <w:spacing w:after="0"/>
        <w:ind w:left="567" w:right="843"/>
        <w:jc w:val="both"/>
        <w:rPr>
          <w:rFonts w:ascii="Palatino Linotype" w:eastAsia="Palatino Linotype" w:hAnsi="Palatino Linotype" w:cs="Palatino Linotype"/>
          <w:i/>
        </w:rPr>
      </w:pPr>
    </w:p>
    <w:p w14:paraId="43C73B5F" w14:textId="77777777" w:rsidR="008928B7" w:rsidRPr="00C90935" w:rsidRDefault="007F0BAA">
      <w:pPr>
        <w:spacing w:after="0"/>
        <w:ind w:left="567" w:right="843"/>
        <w:jc w:val="both"/>
        <w:rPr>
          <w:rFonts w:ascii="Palatino Linotype" w:eastAsia="Palatino Linotype" w:hAnsi="Palatino Linotype" w:cs="Palatino Linotype"/>
          <w:i/>
        </w:rPr>
      </w:pPr>
      <w:r w:rsidRPr="00C90935">
        <w:rPr>
          <w:rFonts w:ascii="Palatino Linotype" w:eastAsia="Palatino Linotype" w:hAnsi="Palatino Linotype" w:cs="Palatino Linotype"/>
          <w:i/>
        </w:rPr>
        <w:t>Tratándose de documentos de carácter histórico, se estará a lo dispuesto por la legislación de la materia.</w:t>
      </w:r>
    </w:p>
    <w:p w14:paraId="4D3D8ABF" w14:textId="77777777" w:rsidR="008928B7" w:rsidRPr="00C90935" w:rsidRDefault="008928B7">
      <w:pPr>
        <w:spacing w:after="0" w:line="360" w:lineRule="auto"/>
        <w:ind w:right="49"/>
        <w:jc w:val="both"/>
      </w:pPr>
    </w:p>
    <w:p w14:paraId="4D00960E"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Es así que, los entes públicos deberán registrar contablemente las operaciones financieras que realicen, el cual deberá estar soportado con los documentos comprobatorios originales o en medios electrónicos, sin embargo, si bien es cierto, el Código Financiero del Estado de México y Municipios establece la obligación de llevar registros contables y presupuestales, también lo es que no define qué se debe entender por estos, por lo que, de conformidad con el </w:t>
      </w:r>
      <w:r w:rsidRPr="00C90935">
        <w:rPr>
          <w:rFonts w:ascii="Palatino Linotype" w:eastAsia="Palatino Linotype" w:hAnsi="Palatino Linotype" w:cs="Palatino Linotype"/>
          <w:i/>
        </w:rPr>
        <w:t>Glosario de Términos Administrativos</w:t>
      </w:r>
      <w:r w:rsidRPr="00C90935">
        <w:rPr>
          <w:rFonts w:ascii="Palatino Linotype" w:eastAsia="Palatino Linotype" w:hAnsi="Palatino Linotype" w:cs="Palatino Linotype"/>
        </w:rPr>
        <w:t xml:space="preserve"> y el </w:t>
      </w:r>
      <w:r w:rsidRPr="00C90935">
        <w:rPr>
          <w:rFonts w:ascii="Palatino Linotype" w:eastAsia="Palatino Linotype" w:hAnsi="Palatino Linotype" w:cs="Palatino Linotype"/>
          <w:i/>
        </w:rPr>
        <w:t>Glosario de Términos para el Proceso de Planeación, Programación, Presupuestación y Evaluación en la Administración Pública</w:t>
      </w:r>
      <w:r w:rsidRPr="00C90935">
        <w:rPr>
          <w:rFonts w:ascii="Palatino Linotype" w:eastAsia="Palatino Linotype" w:hAnsi="Palatino Linotype" w:cs="Palatino Linotype"/>
        </w:rPr>
        <w:t xml:space="preserve">, definen los registros como: </w:t>
      </w:r>
    </w:p>
    <w:p w14:paraId="2A897AAB" w14:textId="77777777" w:rsidR="008928B7" w:rsidRPr="00C90935" w:rsidRDefault="008928B7">
      <w:pPr>
        <w:spacing w:after="0" w:line="360" w:lineRule="auto"/>
        <w:ind w:left="567" w:right="560"/>
        <w:jc w:val="both"/>
        <w:rPr>
          <w:rFonts w:ascii="Palatino Linotype" w:eastAsia="Palatino Linotype" w:hAnsi="Palatino Linotype" w:cs="Palatino Linotype"/>
          <w:i/>
        </w:rPr>
      </w:pPr>
    </w:p>
    <w:p w14:paraId="7733B4F4" w14:textId="77777777" w:rsidR="008928B7" w:rsidRPr="00C90935" w:rsidRDefault="007F0BAA">
      <w:pPr>
        <w:spacing w:after="0"/>
        <w:ind w:left="567" w:right="560"/>
        <w:jc w:val="both"/>
        <w:rPr>
          <w:rFonts w:ascii="Palatino Linotype" w:eastAsia="Palatino Linotype" w:hAnsi="Palatino Linotype" w:cs="Palatino Linotype"/>
          <w:i/>
        </w:rPr>
      </w:pPr>
      <w:r w:rsidRPr="00C90935">
        <w:rPr>
          <w:rFonts w:ascii="Palatino Linotype" w:eastAsia="Palatino Linotype" w:hAnsi="Palatino Linotype" w:cs="Palatino Linotype"/>
          <w:b/>
          <w:i/>
        </w:rPr>
        <w:t xml:space="preserve">Registro contable. </w:t>
      </w:r>
      <w:r w:rsidRPr="00C90935">
        <w:rPr>
          <w:rFonts w:ascii="Palatino Linotype" w:eastAsia="Palatino Linotype" w:hAnsi="Palatino Linotype" w:cs="Palatino Linotype"/>
          <w:i/>
        </w:rPr>
        <w:t xml:space="preserve">Asiento que se realiza en los libros de contabilidad de las actividades relacionadas con el ingreso y egreso de un ente económico. </w:t>
      </w:r>
    </w:p>
    <w:p w14:paraId="15B1F5BF" w14:textId="77777777" w:rsidR="008928B7" w:rsidRPr="00C90935" w:rsidRDefault="008928B7">
      <w:pPr>
        <w:spacing w:after="0"/>
        <w:ind w:left="567" w:right="560"/>
        <w:jc w:val="both"/>
        <w:rPr>
          <w:rFonts w:ascii="Palatino Linotype" w:eastAsia="Palatino Linotype" w:hAnsi="Palatino Linotype" w:cs="Palatino Linotype"/>
          <w:i/>
        </w:rPr>
      </w:pPr>
    </w:p>
    <w:p w14:paraId="672D52A9" w14:textId="77777777" w:rsidR="008928B7" w:rsidRPr="00C90935" w:rsidRDefault="007F0BAA">
      <w:pPr>
        <w:spacing w:after="0"/>
        <w:ind w:left="567" w:right="560"/>
        <w:jc w:val="both"/>
        <w:rPr>
          <w:rFonts w:ascii="Palatino Linotype" w:eastAsia="Palatino Linotype" w:hAnsi="Palatino Linotype" w:cs="Palatino Linotype"/>
          <w:i/>
        </w:rPr>
      </w:pPr>
      <w:r w:rsidRPr="00C90935">
        <w:rPr>
          <w:rFonts w:ascii="Palatino Linotype" w:eastAsia="Palatino Linotype" w:hAnsi="Palatino Linotype" w:cs="Palatino Linotype"/>
          <w:b/>
          <w:i/>
        </w:rPr>
        <w:t xml:space="preserve">Registro Presupuestario. </w:t>
      </w:r>
      <w:r w:rsidRPr="00C90935">
        <w:rPr>
          <w:rFonts w:ascii="Palatino Linotype" w:eastAsia="Palatino Linotype" w:hAnsi="Palatino Linotype" w:cs="Palatino Linotype"/>
          <w:i/>
        </w:rPr>
        <w:t xml:space="preserve">Asiento contable de las erogaciones realizadas por las dependencias y entidades con relación a la asignación, modificación y ejercicio de los recursos presupuestarios que se les hayan autorizado. </w:t>
      </w:r>
    </w:p>
    <w:p w14:paraId="50C91907" w14:textId="77777777" w:rsidR="008928B7" w:rsidRPr="00C90935" w:rsidRDefault="008928B7">
      <w:pPr>
        <w:spacing w:after="0" w:line="360" w:lineRule="auto"/>
        <w:ind w:right="49"/>
        <w:jc w:val="both"/>
        <w:rPr>
          <w:rFonts w:ascii="Palatino Linotype" w:eastAsia="Palatino Linotype" w:hAnsi="Palatino Linotype" w:cs="Palatino Linotype"/>
        </w:rPr>
      </w:pPr>
    </w:p>
    <w:p w14:paraId="4DD1F024"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De los preceptos citados, se colige que los entes fiscalizables</w:t>
      </w:r>
      <w:r w:rsidRPr="00C90935">
        <w:rPr>
          <w:rFonts w:ascii="Palatino Linotype" w:eastAsia="Palatino Linotype" w:hAnsi="Palatino Linotype" w:cs="Palatino Linotype"/>
          <w:b/>
          <w:u w:val="single"/>
        </w:rPr>
        <w:t xml:space="preserve"> deben contar con una unidad administrativa que registra contablemente el efecto patrimonial y presupuestal de las operaciones financieras</w:t>
      </w:r>
      <w:r w:rsidRPr="00C90935">
        <w:rPr>
          <w:rFonts w:ascii="Palatino Linotype" w:eastAsia="Palatino Linotype" w:hAnsi="Palatino Linotype" w:cs="Palatino Linotype"/>
        </w:rPr>
        <w:t xml:space="preserve"> que realizan y por lo general, se encuentran en las denominadas </w:t>
      </w:r>
      <w:r w:rsidRPr="00C90935">
        <w:rPr>
          <w:rFonts w:ascii="Palatino Linotype" w:eastAsia="Palatino Linotype" w:hAnsi="Palatino Linotype" w:cs="Palatino Linotype"/>
          <w:i/>
        </w:rPr>
        <w:t xml:space="preserve">pólizas contables </w:t>
      </w:r>
      <w:r w:rsidRPr="00C90935">
        <w:rPr>
          <w:rFonts w:ascii="Palatino Linotype" w:eastAsia="Palatino Linotype" w:hAnsi="Palatino Linotype" w:cs="Palatino Linotype"/>
        </w:rPr>
        <w:t xml:space="preserve">las cuales son aquellos documentos en los que se asientan en forma individual </w:t>
      </w:r>
      <w:r w:rsidRPr="00C90935">
        <w:rPr>
          <w:rFonts w:ascii="Palatino Linotype" w:eastAsia="Palatino Linotype" w:hAnsi="Palatino Linotype" w:cs="Palatino Linotype"/>
        </w:rPr>
        <w:lastRenderedPageBreak/>
        <w:t xml:space="preserve">todas y cada una de las operaciones desarrolladas por una institución, así como la información necesaria para la identificación de estas. </w:t>
      </w:r>
    </w:p>
    <w:p w14:paraId="09F683AD" w14:textId="77777777" w:rsidR="008928B7" w:rsidRPr="00C90935" w:rsidRDefault="008928B7">
      <w:pPr>
        <w:spacing w:after="0" w:line="360" w:lineRule="auto"/>
        <w:ind w:right="49"/>
        <w:jc w:val="both"/>
        <w:rPr>
          <w:rFonts w:ascii="Palatino Linotype" w:eastAsia="Palatino Linotype" w:hAnsi="Palatino Linotype" w:cs="Palatino Linotype"/>
        </w:rPr>
      </w:pPr>
    </w:p>
    <w:p w14:paraId="51263B38"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Ahora bien, del análisis realizado al Bando Municipal de Temamatla, se advierte que la Administración Pública Municipal se auxiliará de las siguientes dependencias: Tesorería Municipal y Administración, siendo que cada una de ellas tendrá las siguientes funciones: </w:t>
      </w:r>
    </w:p>
    <w:p w14:paraId="42BAB619" w14:textId="77777777" w:rsidR="008928B7" w:rsidRPr="00C90935" w:rsidRDefault="008928B7">
      <w:pPr>
        <w:spacing w:after="0" w:line="360" w:lineRule="auto"/>
        <w:ind w:right="49"/>
        <w:jc w:val="both"/>
        <w:rPr>
          <w:rFonts w:ascii="Palatino Linotype" w:eastAsia="Palatino Linotype" w:hAnsi="Palatino Linotype" w:cs="Palatino Linotype"/>
        </w:rPr>
      </w:pPr>
    </w:p>
    <w:p w14:paraId="0FE8C65C" w14:textId="77777777" w:rsidR="008928B7" w:rsidRPr="00C90935" w:rsidRDefault="007F0BAA">
      <w:pPr>
        <w:spacing w:after="0"/>
        <w:ind w:left="567" w:right="560"/>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Artículo 44.- Para el despacho, estudio y planeación de los diversos asuntos de la </w:t>
      </w:r>
      <w:proofErr w:type="spellStart"/>
      <w:r w:rsidRPr="00C90935">
        <w:rPr>
          <w:rFonts w:ascii="Palatino Linotype" w:eastAsia="Palatino Linotype" w:hAnsi="Palatino Linotype" w:cs="Palatino Linotype"/>
          <w:i/>
        </w:rPr>
        <w:t>AdministraciónPública</w:t>
      </w:r>
      <w:proofErr w:type="spellEnd"/>
      <w:r w:rsidRPr="00C90935">
        <w:rPr>
          <w:rFonts w:ascii="Palatino Linotype" w:eastAsia="Palatino Linotype" w:hAnsi="Palatino Linotype" w:cs="Palatino Linotype"/>
          <w:i/>
        </w:rPr>
        <w:t xml:space="preserve"> Municipal centralizada del Ayuntamiento de Temamatla, Estado de México contará con las siguientes Dependencias Administrativas Centralizadas:</w:t>
      </w:r>
    </w:p>
    <w:p w14:paraId="700E72C3" w14:textId="77777777" w:rsidR="008928B7" w:rsidRPr="00C90935" w:rsidRDefault="007F0BAA">
      <w:pPr>
        <w:spacing w:after="0"/>
        <w:ind w:left="567" w:right="560"/>
        <w:jc w:val="both"/>
        <w:rPr>
          <w:rFonts w:ascii="Palatino Linotype" w:eastAsia="Palatino Linotype" w:hAnsi="Palatino Linotype" w:cs="Palatino Linotype"/>
          <w:i/>
        </w:rPr>
      </w:pPr>
      <w:r w:rsidRPr="00C90935">
        <w:rPr>
          <w:rFonts w:ascii="Palatino Linotype" w:eastAsia="Palatino Linotype" w:hAnsi="Palatino Linotype" w:cs="Palatino Linotype"/>
          <w:i/>
        </w:rPr>
        <w:t>…</w:t>
      </w:r>
    </w:p>
    <w:p w14:paraId="75559DA5" w14:textId="77777777" w:rsidR="008928B7" w:rsidRPr="00C90935" w:rsidRDefault="007F0BAA">
      <w:pPr>
        <w:spacing w:after="0"/>
        <w:ind w:left="567" w:right="560"/>
        <w:jc w:val="both"/>
        <w:rPr>
          <w:rFonts w:ascii="Palatino Linotype" w:eastAsia="Palatino Linotype" w:hAnsi="Palatino Linotype" w:cs="Palatino Linotype"/>
          <w:i/>
        </w:rPr>
      </w:pPr>
      <w:r w:rsidRPr="00C90935">
        <w:rPr>
          <w:rFonts w:ascii="Palatino Linotype" w:eastAsia="Palatino Linotype" w:hAnsi="Palatino Linotype" w:cs="Palatino Linotype"/>
          <w:i/>
        </w:rPr>
        <w:t>II. Tesorería Municipal;</w:t>
      </w:r>
    </w:p>
    <w:p w14:paraId="708DB80D" w14:textId="77777777" w:rsidR="008928B7" w:rsidRPr="00C90935" w:rsidRDefault="007F0BAA">
      <w:pPr>
        <w:spacing w:after="0"/>
        <w:ind w:left="567" w:right="560"/>
        <w:jc w:val="both"/>
        <w:rPr>
          <w:rFonts w:ascii="Palatino Linotype" w:eastAsia="Palatino Linotype" w:hAnsi="Palatino Linotype" w:cs="Palatino Linotype"/>
          <w:i/>
        </w:rPr>
      </w:pPr>
      <w:r w:rsidRPr="00C90935">
        <w:rPr>
          <w:rFonts w:ascii="Palatino Linotype" w:eastAsia="Palatino Linotype" w:hAnsi="Palatino Linotype" w:cs="Palatino Linotype"/>
          <w:i/>
        </w:rPr>
        <w:t>…</w:t>
      </w:r>
    </w:p>
    <w:p w14:paraId="07DAC755" w14:textId="77777777" w:rsidR="008928B7" w:rsidRPr="00C90935" w:rsidRDefault="007F0BAA">
      <w:pPr>
        <w:spacing w:after="0"/>
        <w:ind w:left="567" w:right="560"/>
        <w:jc w:val="both"/>
        <w:rPr>
          <w:rFonts w:ascii="Palatino Linotype" w:eastAsia="Palatino Linotype" w:hAnsi="Palatino Linotype" w:cs="Palatino Linotype"/>
          <w:i/>
        </w:rPr>
      </w:pPr>
      <w:r w:rsidRPr="00C90935">
        <w:rPr>
          <w:rFonts w:ascii="Palatino Linotype" w:eastAsia="Palatino Linotype" w:hAnsi="Palatino Linotype" w:cs="Palatino Linotype"/>
          <w:i/>
        </w:rPr>
        <w:t>VIII. Dirección de Administración;</w:t>
      </w:r>
    </w:p>
    <w:p w14:paraId="6F1DBE0D" w14:textId="77777777" w:rsidR="008928B7" w:rsidRPr="00C90935" w:rsidRDefault="007F0BAA">
      <w:pPr>
        <w:spacing w:after="0"/>
        <w:ind w:left="567" w:right="560"/>
        <w:jc w:val="both"/>
        <w:rPr>
          <w:rFonts w:ascii="Palatino Linotype" w:eastAsia="Palatino Linotype" w:hAnsi="Palatino Linotype" w:cs="Palatino Linotype"/>
          <w:i/>
        </w:rPr>
      </w:pPr>
      <w:r w:rsidRPr="00C90935">
        <w:rPr>
          <w:rFonts w:ascii="Palatino Linotype" w:eastAsia="Palatino Linotype" w:hAnsi="Palatino Linotype" w:cs="Palatino Linotype"/>
          <w:i/>
        </w:rPr>
        <w:t>…</w:t>
      </w:r>
    </w:p>
    <w:p w14:paraId="6310DF13" w14:textId="77777777" w:rsidR="008928B7" w:rsidRPr="00C90935" w:rsidRDefault="007F0BAA">
      <w:pPr>
        <w:spacing w:after="0"/>
        <w:ind w:left="567" w:right="560"/>
        <w:jc w:val="both"/>
        <w:rPr>
          <w:rFonts w:ascii="Palatino Linotype" w:eastAsia="Palatino Linotype" w:hAnsi="Palatino Linotype" w:cs="Palatino Linotype"/>
          <w:i/>
        </w:rPr>
      </w:pPr>
      <w:r w:rsidRPr="00C90935">
        <w:rPr>
          <w:rFonts w:ascii="Palatino Linotype" w:eastAsia="Palatino Linotype" w:hAnsi="Palatino Linotype" w:cs="Palatino Linotype"/>
          <w:i/>
        </w:rPr>
        <w:t>XI. Dirección Jurídica Municipal;</w:t>
      </w:r>
    </w:p>
    <w:p w14:paraId="194ABA8A" w14:textId="77777777" w:rsidR="008928B7" w:rsidRPr="00C90935" w:rsidRDefault="007F0BAA">
      <w:pPr>
        <w:spacing w:after="0"/>
        <w:ind w:left="567" w:right="560"/>
        <w:jc w:val="both"/>
        <w:rPr>
          <w:rFonts w:ascii="Palatino Linotype" w:eastAsia="Palatino Linotype" w:hAnsi="Palatino Linotype" w:cs="Palatino Linotype"/>
          <w:i/>
        </w:rPr>
      </w:pPr>
      <w:r w:rsidRPr="00C90935">
        <w:rPr>
          <w:rFonts w:ascii="Palatino Linotype" w:eastAsia="Palatino Linotype" w:hAnsi="Palatino Linotype" w:cs="Palatino Linotype"/>
          <w:i/>
        </w:rPr>
        <w:t>…</w:t>
      </w:r>
    </w:p>
    <w:p w14:paraId="62E3036B" w14:textId="77777777" w:rsidR="008928B7" w:rsidRPr="00C90935" w:rsidRDefault="008928B7">
      <w:pPr>
        <w:spacing w:after="0"/>
        <w:ind w:left="567" w:right="560"/>
        <w:jc w:val="both"/>
        <w:rPr>
          <w:rFonts w:ascii="Palatino Linotype" w:eastAsia="Palatino Linotype" w:hAnsi="Palatino Linotype" w:cs="Palatino Linotype"/>
          <w:i/>
        </w:rPr>
      </w:pPr>
    </w:p>
    <w:p w14:paraId="3A06FE0F" w14:textId="77777777" w:rsidR="008928B7" w:rsidRPr="00C90935" w:rsidRDefault="007F0BAA">
      <w:pPr>
        <w:spacing w:after="0" w:line="360" w:lineRule="auto"/>
        <w:ind w:right="-7"/>
        <w:jc w:val="both"/>
        <w:rPr>
          <w:rFonts w:ascii="Palatino Linotype" w:eastAsia="Palatino Linotype" w:hAnsi="Palatino Linotype" w:cs="Palatino Linotype"/>
          <w:i/>
        </w:rPr>
      </w:pPr>
      <w:r w:rsidRPr="00C90935">
        <w:rPr>
          <w:rFonts w:ascii="Palatino Linotype" w:eastAsia="Palatino Linotype" w:hAnsi="Palatino Linotype" w:cs="Palatino Linotype"/>
        </w:rPr>
        <w:t xml:space="preserve">De lo anterior, se colige que el Sujeto Obligado, cuenta con las competencias, facultades y atribuciones para conocer, administrar y generar la información relacionada con las facturas o recibos de pago expedidos con motivo las actividades que se llevaron a cabo y la realización de los cuadrangulares, así como del costo de los mismos, pues cuenta de manera enunciativa más no limitativa con dos unidades administrativas que por sus funciones, facultades y atribuciones pudieran generar y poseer la información solicitada. </w:t>
      </w:r>
    </w:p>
    <w:p w14:paraId="394D454A" w14:textId="77777777" w:rsidR="008928B7" w:rsidRPr="00C90935" w:rsidRDefault="008928B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467F86E" w14:textId="77777777" w:rsidR="008928B7" w:rsidRPr="00C90935" w:rsidRDefault="007F0BAA">
      <w:pPr>
        <w:spacing w:after="0" w:line="360" w:lineRule="auto"/>
        <w:jc w:val="both"/>
        <w:rPr>
          <w:rFonts w:ascii="Palatino Linotype" w:eastAsia="Palatino Linotype" w:hAnsi="Palatino Linotype" w:cs="Palatino Linotype"/>
          <w:b/>
        </w:rPr>
      </w:pPr>
      <w:r w:rsidRPr="00C90935">
        <w:rPr>
          <w:rFonts w:ascii="Palatino Linotype" w:eastAsia="Palatino Linotype" w:hAnsi="Palatino Linotype" w:cs="Palatino Linotype"/>
        </w:rPr>
        <w:t xml:space="preserve">Ahora bien, en relación con los agravios hechos valer por la parte Recurrente; del análisis realizado a la respuesta proporcionada por el Sujeto Obligado, en efecto no se advierte que se haya realizado algún pronunciamiento respecto del costo erogado para los torneos de fútbol </w:t>
      </w:r>
      <w:r w:rsidRPr="00C90935">
        <w:rPr>
          <w:rFonts w:ascii="Palatino Linotype" w:eastAsia="Palatino Linotype" w:hAnsi="Palatino Linotype" w:cs="Palatino Linotype"/>
        </w:rPr>
        <w:lastRenderedPageBreak/>
        <w:t xml:space="preserve">como en la realización de los cuadrangulares –información que fue solicitada por la parte Recurrente- por lo que, se colige que los agravios hechos valer por ésta devienen </w:t>
      </w:r>
      <w:r w:rsidRPr="00C90935">
        <w:rPr>
          <w:rFonts w:ascii="Palatino Linotype" w:eastAsia="Palatino Linotype" w:hAnsi="Palatino Linotype" w:cs="Palatino Linotype"/>
          <w:b/>
        </w:rPr>
        <w:t xml:space="preserve">FUNDADOS. </w:t>
      </w:r>
    </w:p>
    <w:p w14:paraId="03B277EB" w14:textId="77777777" w:rsidR="008928B7" w:rsidRPr="00C90935" w:rsidRDefault="008928B7">
      <w:pPr>
        <w:spacing w:after="0" w:line="360" w:lineRule="auto"/>
        <w:jc w:val="both"/>
        <w:rPr>
          <w:rFonts w:ascii="Palatino Linotype" w:eastAsia="Palatino Linotype" w:hAnsi="Palatino Linotype" w:cs="Palatino Linotype"/>
          <w:b/>
        </w:rPr>
      </w:pPr>
    </w:p>
    <w:p w14:paraId="70AF31AF"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En ese sentido, debido a que, el Sujeto Obligado fue omiso en pronunciarse respecto del costo erogado para los torneos de fútbol como en la realización de los cuadrangulares, es que, es necesario traer a colación lo que señala el Criterio 02/17 emitido por el Instituto Nacional de Transparencia, Acceso a la Información y Protección de Datos Personales el cual establece lo siguiente:</w:t>
      </w:r>
    </w:p>
    <w:p w14:paraId="0C11F313" w14:textId="77777777" w:rsidR="008928B7" w:rsidRPr="00C90935" w:rsidRDefault="008928B7">
      <w:pPr>
        <w:pBdr>
          <w:top w:val="nil"/>
          <w:left w:val="nil"/>
          <w:bottom w:val="nil"/>
          <w:right w:val="nil"/>
          <w:between w:val="nil"/>
        </w:pBdr>
        <w:spacing w:after="0"/>
        <w:ind w:left="567" w:right="701"/>
        <w:jc w:val="both"/>
        <w:rPr>
          <w:rFonts w:ascii="Palatino Linotype" w:eastAsia="Palatino Linotype" w:hAnsi="Palatino Linotype" w:cs="Palatino Linotype"/>
          <w:i/>
        </w:rPr>
      </w:pPr>
    </w:p>
    <w:p w14:paraId="27A6D3FB" w14:textId="77777777" w:rsidR="008928B7" w:rsidRPr="00C90935" w:rsidRDefault="007F0BAA">
      <w:pPr>
        <w:pBdr>
          <w:top w:val="nil"/>
          <w:left w:val="nil"/>
          <w:bottom w:val="nil"/>
          <w:right w:val="nil"/>
          <w:between w:val="nil"/>
        </w:pBdr>
        <w:spacing w:after="0"/>
        <w:ind w:left="567" w:right="701"/>
        <w:jc w:val="both"/>
        <w:rPr>
          <w:rFonts w:ascii="Palatino Linotype" w:eastAsia="Palatino Linotype" w:hAnsi="Palatino Linotype" w:cs="Palatino Linotype"/>
          <w:i/>
        </w:rPr>
      </w:pPr>
      <w:r w:rsidRPr="00C90935">
        <w:rPr>
          <w:rFonts w:ascii="Palatino Linotype" w:eastAsia="Palatino Linotype" w:hAnsi="Palatino Linotype" w:cs="Palatino Linotype"/>
          <w:b/>
          <w:i/>
        </w:rPr>
        <w:t>Congruencia y exhaustividad. Sus alcances para garantizar el derecho de acceso a la información.</w:t>
      </w:r>
      <w:r w:rsidRPr="00C90935">
        <w:rPr>
          <w:rFonts w:ascii="Palatino Linotype" w:eastAsia="Palatino Linotype" w:hAnsi="Palatino Linotype" w:cs="Palatino Linotype"/>
          <w:i/>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61F00E0" w14:textId="77777777" w:rsidR="008928B7" w:rsidRPr="00C90935" w:rsidRDefault="008928B7">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2E717029" w14:textId="77777777" w:rsidR="008928B7" w:rsidRPr="00C90935" w:rsidRDefault="007F0BAA">
      <w:pPr>
        <w:pBdr>
          <w:top w:val="nil"/>
          <w:left w:val="nil"/>
          <w:bottom w:val="nil"/>
          <w:right w:val="nil"/>
          <w:between w:val="nil"/>
        </w:pBdr>
        <w:spacing w:after="0" w:line="360" w:lineRule="auto"/>
        <w:ind w:right="-150"/>
        <w:jc w:val="both"/>
        <w:rPr>
          <w:rFonts w:ascii="Palatino Linotype" w:eastAsia="Palatino Linotype" w:hAnsi="Palatino Linotype" w:cs="Palatino Linotype"/>
          <w:b/>
          <w:u w:val="single"/>
        </w:rPr>
      </w:pPr>
      <w:r w:rsidRPr="00C90935">
        <w:rPr>
          <w:rFonts w:ascii="Palatino Linotype" w:eastAsia="Palatino Linotype" w:hAnsi="Palatino Linotype" w:cs="Palatino Linotype"/>
        </w:rPr>
        <w:t xml:space="preserve">Es así, que los sujetos obligados para garantizar el derecho de acceso a la Información, deberán cumplir con los principios de exhaustividad y congruencia, esto es, que la congruencia </w:t>
      </w:r>
      <w:r w:rsidRPr="00C90935">
        <w:rPr>
          <w:rFonts w:ascii="Palatino Linotype" w:eastAsia="Palatino Linotype" w:hAnsi="Palatino Linotype" w:cs="Palatino Linotype"/>
          <w:b/>
        </w:rPr>
        <w:t>implica que exista concordancia entre el requerimiento formulado por el particular y la respuesta proporcionada por el sujeto obligado</w:t>
      </w:r>
      <w:r w:rsidRPr="00C90935">
        <w:rPr>
          <w:rFonts w:ascii="Palatino Linotype" w:eastAsia="Palatino Linotype" w:hAnsi="Palatino Linotype" w:cs="Palatino Linotype"/>
        </w:rPr>
        <w:t xml:space="preserve">, mientras que la exhaustividad establece que el sujeto obligado </w:t>
      </w:r>
      <w:r w:rsidRPr="00C90935">
        <w:rPr>
          <w:rFonts w:ascii="Palatino Linotype" w:eastAsia="Palatino Linotype" w:hAnsi="Palatino Linotype" w:cs="Palatino Linotype"/>
          <w:b/>
        </w:rPr>
        <w:t>deberá atender de manera expresa cada uno de los puntos solicitados</w:t>
      </w:r>
      <w:r w:rsidRPr="00C90935">
        <w:rPr>
          <w:rFonts w:ascii="Palatino Linotype" w:eastAsia="Palatino Linotype" w:hAnsi="Palatino Linotype" w:cs="Palatino Linotype"/>
        </w:rPr>
        <w:t xml:space="preserve">, situación que en el presente caso </w:t>
      </w:r>
      <w:r w:rsidRPr="00C90935">
        <w:rPr>
          <w:rFonts w:ascii="Palatino Linotype" w:eastAsia="Palatino Linotype" w:hAnsi="Palatino Linotype" w:cs="Palatino Linotype"/>
          <w:b/>
          <w:u w:val="single"/>
        </w:rPr>
        <w:t xml:space="preserve">no aconteció, pues el Sujeto Obligado fue omiso en pronunciarse respecto de todos los requerimientos de la parte Recurrente. </w:t>
      </w:r>
    </w:p>
    <w:p w14:paraId="50E8A61E" w14:textId="77777777" w:rsidR="008928B7" w:rsidRPr="00C90935" w:rsidRDefault="007F0BAA">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C90935">
        <w:rPr>
          <w:rFonts w:ascii="Palatino Linotype" w:eastAsia="Palatino Linotype" w:hAnsi="Palatino Linotype" w:cs="Palatino Linotype"/>
        </w:rPr>
        <w:lastRenderedPageBreak/>
        <w:t xml:space="preserve">Derivado de lo anterior, debido a que, el Sujeto Obligado no fue exhaustivo con la respuesta proporcionada y la Unidad de Transparencia no siguió el procedimiento establecido por la Ley para atender la solicitud que ahora nos ocupa, ya que, no turnó a todas las unidades administrativas competentes la solicitud de información, se consideran que los agravios hechos valer por la parte Recurrente devienen </w:t>
      </w:r>
      <w:r w:rsidRPr="00C90935">
        <w:rPr>
          <w:rFonts w:ascii="Palatino Linotype" w:eastAsia="Palatino Linotype" w:hAnsi="Palatino Linotype" w:cs="Palatino Linotype"/>
          <w:b/>
        </w:rPr>
        <w:t xml:space="preserve">FUNDADOS. </w:t>
      </w:r>
    </w:p>
    <w:p w14:paraId="0839A2D8" w14:textId="77777777" w:rsidR="008928B7" w:rsidRPr="00C90935" w:rsidRDefault="008928B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628F90F"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Es así como, en mérito de lo expuesto en líneas anteriores, resulta procedente </w:t>
      </w:r>
      <w:r w:rsidRPr="00C90935">
        <w:rPr>
          <w:rFonts w:ascii="Palatino Linotype" w:eastAsia="Palatino Linotype" w:hAnsi="Palatino Linotype" w:cs="Palatino Linotype"/>
          <w:b/>
        </w:rPr>
        <w:t>MODIFICAR</w:t>
      </w:r>
      <w:r w:rsidRPr="00C90935">
        <w:rPr>
          <w:rFonts w:ascii="Palatino Linotype" w:eastAsia="Palatino Linotype" w:hAnsi="Palatino Linotype" w:cs="Palatino Linotype"/>
        </w:rPr>
        <w:t xml:space="preserve"> la respuesta del </w:t>
      </w:r>
      <w:r w:rsidRPr="00C90935">
        <w:rPr>
          <w:rFonts w:ascii="Palatino Linotype" w:eastAsia="Palatino Linotype" w:hAnsi="Palatino Linotype" w:cs="Palatino Linotype"/>
          <w:b/>
        </w:rPr>
        <w:t xml:space="preserve">Sujeto Obligado </w:t>
      </w:r>
      <w:r w:rsidRPr="00C90935">
        <w:rPr>
          <w:rFonts w:ascii="Palatino Linotype" w:eastAsia="Palatino Linotype" w:hAnsi="Palatino Linotype" w:cs="Palatino Linotype"/>
        </w:rPr>
        <w:t xml:space="preserve">y </w:t>
      </w:r>
      <w:r w:rsidRPr="00C90935">
        <w:rPr>
          <w:rFonts w:ascii="Palatino Linotype" w:eastAsia="Palatino Linotype" w:hAnsi="Palatino Linotype" w:cs="Palatino Linotype"/>
          <w:b/>
        </w:rPr>
        <w:t>ORDENAR</w:t>
      </w:r>
      <w:r w:rsidRPr="00C90935">
        <w:rPr>
          <w:rFonts w:ascii="Palatino Linotype" w:eastAsia="Palatino Linotype" w:hAnsi="Palatino Linotype" w:cs="Palatino Linotype"/>
        </w:rPr>
        <w:t xml:space="preserve"> la entrega, previa búsqueda exhaustiva y razonable vía Sistema de Acceso a la Información Mexiquense, de ser el caso, en versión pública, lo siguiente:</w:t>
      </w:r>
    </w:p>
    <w:p w14:paraId="0CE77DF5" w14:textId="77777777" w:rsidR="008928B7" w:rsidRPr="00C90935" w:rsidRDefault="008928B7">
      <w:pPr>
        <w:spacing w:after="0" w:line="360" w:lineRule="auto"/>
        <w:ind w:right="560"/>
        <w:jc w:val="both"/>
        <w:rPr>
          <w:rFonts w:ascii="Palatino Linotype" w:eastAsia="Palatino Linotype" w:hAnsi="Palatino Linotype" w:cs="Palatino Linotype"/>
        </w:rPr>
      </w:pPr>
    </w:p>
    <w:p w14:paraId="329073A8" w14:textId="77777777" w:rsidR="00487B5C" w:rsidRPr="00C90935" w:rsidRDefault="00487B5C" w:rsidP="00487B5C">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C90935">
        <w:rPr>
          <w:rFonts w:ascii="Palatino Linotype" w:eastAsia="Palatino Linotype" w:hAnsi="Palatino Linotype" w:cs="Palatino Linotype"/>
          <w:b/>
        </w:rPr>
        <w:t xml:space="preserve">Documentos donde conste el monto erogado del uno de enero de dos mil veintidós al cuatro de octubre de dos mil veinticuatro para la realización de las actividades y cuadrangulares señalados en respuesta. </w:t>
      </w:r>
    </w:p>
    <w:p w14:paraId="1EEFBAD0" w14:textId="77777777" w:rsidR="008928B7" w:rsidRPr="00C90935" w:rsidRDefault="008928B7">
      <w:pPr>
        <w:tabs>
          <w:tab w:val="left" w:pos="8080"/>
        </w:tabs>
        <w:spacing w:after="0"/>
        <w:ind w:left="567" w:right="560"/>
        <w:jc w:val="both"/>
        <w:rPr>
          <w:rFonts w:ascii="Palatino Linotype" w:eastAsia="Palatino Linotype" w:hAnsi="Palatino Linotype" w:cs="Palatino Linotype"/>
          <w:i/>
        </w:rPr>
      </w:pPr>
    </w:p>
    <w:p w14:paraId="6DDE86D7" w14:textId="77777777" w:rsidR="008928B7" w:rsidRPr="00C90935" w:rsidRDefault="007F0BAA">
      <w:pPr>
        <w:tabs>
          <w:tab w:val="left" w:pos="8080"/>
        </w:tabs>
        <w:spacing w:after="0"/>
        <w:ind w:left="567" w:right="560"/>
        <w:jc w:val="both"/>
        <w:rPr>
          <w:rFonts w:ascii="Palatino Linotype" w:eastAsia="Palatino Linotype" w:hAnsi="Palatino Linotype" w:cs="Palatino Linotype"/>
          <w:b/>
          <w:i/>
        </w:rPr>
      </w:pPr>
      <w:r w:rsidRPr="00C90935">
        <w:rPr>
          <w:rFonts w:ascii="Palatino Linotype" w:eastAsia="Palatino Linotype" w:hAnsi="Palatino Linotype" w:cs="Palatino Linotype"/>
          <w:i/>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C90935">
        <w:rPr>
          <w:rFonts w:ascii="Palatino Linotype" w:eastAsia="Palatino Linotype" w:hAnsi="Palatino Linotype" w:cs="Palatino Linotype"/>
          <w:b/>
          <w:i/>
        </w:rPr>
        <w:t>la parte Recurrente</w:t>
      </w:r>
      <w:r w:rsidRPr="00C90935">
        <w:rPr>
          <w:rFonts w:ascii="Palatino Linotype" w:eastAsia="Palatino Linotype" w:hAnsi="Palatino Linotype" w:cs="Palatino Linotype"/>
          <w:i/>
        </w:rPr>
        <w:t>.</w:t>
      </w:r>
    </w:p>
    <w:p w14:paraId="0CE7D8AD" w14:textId="77777777" w:rsidR="008928B7" w:rsidRPr="00C90935" w:rsidRDefault="008928B7">
      <w:pPr>
        <w:spacing w:after="0" w:line="360" w:lineRule="auto"/>
        <w:ind w:right="49"/>
        <w:jc w:val="both"/>
        <w:rPr>
          <w:rFonts w:ascii="Palatino Linotype" w:eastAsia="Palatino Linotype" w:hAnsi="Palatino Linotype" w:cs="Palatino Linotype"/>
        </w:rPr>
      </w:pPr>
    </w:p>
    <w:p w14:paraId="35700DFC" w14:textId="77777777" w:rsidR="008928B7" w:rsidRPr="00C90935" w:rsidRDefault="007F0BAA">
      <w:pP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b/>
        </w:rPr>
        <w:t xml:space="preserve">Quinto. Versión Pública. </w:t>
      </w:r>
      <w:r w:rsidRPr="00C90935">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26D54BAC" w14:textId="77777777" w:rsidR="008928B7" w:rsidRPr="00C90935" w:rsidRDefault="008928B7">
      <w:pPr>
        <w:spacing w:after="0" w:line="360" w:lineRule="auto"/>
        <w:jc w:val="both"/>
        <w:rPr>
          <w:rFonts w:ascii="Palatino Linotype" w:eastAsia="Palatino Linotype" w:hAnsi="Palatino Linotype" w:cs="Palatino Linotype"/>
        </w:rPr>
      </w:pPr>
    </w:p>
    <w:p w14:paraId="5FC4D821" w14:textId="77777777" w:rsidR="008928B7" w:rsidRPr="00C90935" w:rsidRDefault="007F0BAA">
      <w:pP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En ese sentido, el Sujeto Obligado tendrá que elaborar la versión pública de los documentos que vaya a entregar para dar cumplimiento a esta resolución a fin de satisfacer el derecho de </w:t>
      </w:r>
      <w:r w:rsidRPr="00C90935">
        <w:rPr>
          <w:rFonts w:ascii="Palatino Linotype" w:eastAsia="Palatino Linotype" w:hAnsi="Palatino Linotype" w:cs="Palatino Linotype"/>
        </w:rPr>
        <w:lastRenderedPageBreak/>
        <w:t>acceso a la información pública del recurrente sin menoscabar el derecho a la protección de los datos personales de terceros.</w:t>
      </w:r>
    </w:p>
    <w:p w14:paraId="1DA4513E" w14:textId="77777777" w:rsidR="008928B7" w:rsidRPr="00C90935" w:rsidRDefault="008928B7">
      <w:pPr>
        <w:spacing w:after="0" w:line="360" w:lineRule="auto"/>
        <w:jc w:val="both"/>
        <w:rPr>
          <w:rFonts w:ascii="Palatino Linotype" w:eastAsia="Palatino Linotype" w:hAnsi="Palatino Linotype" w:cs="Palatino Linotype"/>
        </w:rPr>
      </w:pPr>
    </w:p>
    <w:p w14:paraId="43CD768A" w14:textId="77777777" w:rsidR="008928B7" w:rsidRPr="00C90935" w:rsidRDefault="007F0BAA">
      <w:pPr>
        <w:spacing w:after="0" w:line="360" w:lineRule="auto"/>
        <w:ind w:right="50"/>
        <w:jc w:val="both"/>
        <w:rPr>
          <w:rFonts w:ascii="Palatino Linotype" w:eastAsia="Palatino Linotype" w:hAnsi="Palatino Linotype" w:cs="Palatino Linotype"/>
        </w:rPr>
      </w:pPr>
      <w:r w:rsidRPr="00C90935">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3C495CC2" w14:textId="77777777" w:rsidR="008928B7" w:rsidRPr="00C90935" w:rsidRDefault="008928B7">
      <w:pPr>
        <w:spacing w:after="0" w:line="360" w:lineRule="auto"/>
        <w:ind w:right="50"/>
        <w:jc w:val="both"/>
        <w:rPr>
          <w:rFonts w:ascii="Palatino Linotype" w:eastAsia="Palatino Linotype" w:hAnsi="Palatino Linotype" w:cs="Palatino Linotype"/>
        </w:rPr>
      </w:pPr>
    </w:p>
    <w:p w14:paraId="65784309"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w:t>
      </w:r>
      <w:r w:rsidRPr="00C90935">
        <w:rPr>
          <w:rFonts w:ascii="Palatino Linotype" w:eastAsia="Palatino Linotype" w:hAnsi="Palatino Linotype" w:cs="Palatino Linotype"/>
          <w:b/>
          <w:i/>
        </w:rPr>
        <w:t>Artículo 3.</w:t>
      </w:r>
      <w:r w:rsidRPr="00C90935">
        <w:rPr>
          <w:rFonts w:ascii="Palatino Linotype" w:eastAsia="Palatino Linotype" w:hAnsi="Palatino Linotype" w:cs="Palatino Linotype"/>
          <w:i/>
        </w:rPr>
        <w:t xml:space="preserve"> Para los efectos de la presente Ley se entenderá por:</w:t>
      </w:r>
    </w:p>
    <w:p w14:paraId="51B091D3"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w:t>
      </w:r>
    </w:p>
    <w:p w14:paraId="7DD73885"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44A04399"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XX. Información clasificada: Aquella considerada por la presente Ley como reservada o confidencial;</w:t>
      </w:r>
    </w:p>
    <w:p w14:paraId="534E1308"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53CFA90"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3F654C4A"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w:t>
      </w:r>
    </w:p>
    <w:p w14:paraId="2C2C94F7"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b/>
          <w:i/>
        </w:rPr>
        <w:t>Artículo 91.</w:t>
      </w:r>
      <w:r w:rsidRPr="00C90935">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455B98A7"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b/>
          <w:i/>
        </w:rPr>
        <w:t>Artículo 132.</w:t>
      </w:r>
      <w:r w:rsidRPr="00C90935">
        <w:rPr>
          <w:rFonts w:ascii="Palatino Linotype" w:eastAsia="Palatino Linotype" w:hAnsi="Palatino Linotype" w:cs="Palatino Linotype"/>
          <w:i/>
        </w:rPr>
        <w:t xml:space="preserve"> La clasificación de la información se llevará a cabo en el momento en que:</w:t>
      </w:r>
    </w:p>
    <w:p w14:paraId="65FC1F19" w14:textId="77777777" w:rsidR="008928B7" w:rsidRPr="00C90935" w:rsidRDefault="007F0BAA">
      <w:pPr>
        <w:tabs>
          <w:tab w:val="left" w:pos="1134"/>
        </w:tabs>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I. Se reciba una solicitud de acceso a la información;</w:t>
      </w:r>
    </w:p>
    <w:p w14:paraId="1441F985" w14:textId="77777777" w:rsidR="008928B7" w:rsidRPr="00C90935" w:rsidRDefault="007F0BAA">
      <w:pPr>
        <w:tabs>
          <w:tab w:val="left" w:pos="1134"/>
        </w:tabs>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II. Se determine mediante resolución de autoridad competente; o</w:t>
      </w:r>
    </w:p>
    <w:p w14:paraId="420E2B53" w14:textId="77777777" w:rsidR="008928B7" w:rsidRPr="00C90935" w:rsidRDefault="007F0BAA">
      <w:pPr>
        <w:tabs>
          <w:tab w:val="left" w:pos="1134"/>
        </w:tabs>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III. Se generen versiones públicas para dar cumplimiento a las obligaciones de transparencia previstas en esta Ley.</w:t>
      </w:r>
    </w:p>
    <w:p w14:paraId="34A0D7FC"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w:t>
      </w:r>
    </w:p>
    <w:p w14:paraId="198AA74E"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b/>
          <w:i/>
        </w:rPr>
        <w:t>Artículo 143</w:t>
      </w:r>
      <w:r w:rsidRPr="00C90935">
        <w:rPr>
          <w:rFonts w:ascii="Palatino Linotype" w:eastAsia="Palatino Linotype" w:hAnsi="Palatino Linotype" w:cs="Palatino Linotype"/>
          <w:i/>
        </w:rPr>
        <w:t>. Para los efectos de esta Ley se considera información confidencial, la clasificada como tal, de manera permanente, por su naturaleza, cuando:</w:t>
      </w:r>
    </w:p>
    <w:p w14:paraId="77411D1F"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lastRenderedPageBreak/>
        <w:t>I. Se refiera a la información privada y los datos personales concernientes a una persona física o jurídico colectiva identificada o identificable;</w:t>
      </w:r>
    </w:p>
    <w:p w14:paraId="18071A89"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6391BF60"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III. La que presenten los particulares a los sujetos obligados, de conformidad con lo dispuesto por las leyes o los tratados internacionales.</w:t>
      </w:r>
    </w:p>
    <w:p w14:paraId="6967BC42"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4BAE2FE1"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746FA6E6" w14:textId="77777777" w:rsidR="008928B7" w:rsidRPr="00C90935" w:rsidRDefault="008928B7">
      <w:pPr>
        <w:spacing w:after="0"/>
        <w:ind w:left="567" w:right="616"/>
        <w:jc w:val="both"/>
        <w:rPr>
          <w:rFonts w:ascii="Palatino Linotype" w:eastAsia="Palatino Linotype" w:hAnsi="Palatino Linotype" w:cs="Palatino Linotype"/>
          <w:i/>
        </w:rPr>
      </w:pPr>
    </w:p>
    <w:p w14:paraId="7A62AF6D" w14:textId="77777777" w:rsidR="008928B7" w:rsidRPr="00C90935" w:rsidRDefault="007F0BAA">
      <w:pP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6F0DBC3" w14:textId="77777777" w:rsidR="008928B7" w:rsidRPr="00C90935" w:rsidRDefault="008928B7">
      <w:pPr>
        <w:spacing w:after="0" w:line="360" w:lineRule="auto"/>
        <w:jc w:val="both"/>
        <w:rPr>
          <w:rFonts w:ascii="Palatino Linotype" w:eastAsia="Palatino Linotype" w:hAnsi="Palatino Linotype" w:cs="Palatino Linotype"/>
        </w:rPr>
      </w:pPr>
    </w:p>
    <w:p w14:paraId="512BA8B9" w14:textId="77777777" w:rsidR="008928B7" w:rsidRPr="00C90935" w:rsidRDefault="007F0BAA">
      <w:pP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12F495BB" w14:textId="77777777" w:rsidR="008928B7" w:rsidRPr="00C90935" w:rsidRDefault="008928B7">
      <w:pPr>
        <w:spacing w:after="0" w:line="360" w:lineRule="auto"/>
        <w:jc w:val="both"/>
        <w:rPr>
          <w:rFonts w:ascii="Palatino Linotype" w:eastAsia="Palatino Linotype" w:hAnsi="Palatino Linotype" w:cs="Palatino Linotype"/>
        </w:rPr>
      </w:pPr>
    </w:p>
    <w:p w14:paraId="4C20D637"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lastRenderedPageBreak/>
        <w:t xml:space="preserve"> “</w:t>
      </w:r>
      <w:r w:rsidRPr="00C90935">
        <w:rPr>
          <w:rFonts w:ascii="Palatino Linotype" w:eastAsia="Palatino Linotype" w:hAnsi="Palatino Linotype" w:cs="Palatino Linotype"/>
          <w:b/>
          <w:i/>
        </w:rPr>
        <w:t>Quincuagésimo</w:t>
      </w:r>
      <w:r w:rsidRPr="00C90935">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2C6C710" w14:textId="77777777" w:rsidR="008928B7" w:rsidRPr="00C90935" w:rsidRDefault="007F0BA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b/>
          <w:i/>
        </w:rPr>
        <w:t>Quincuagésimo primero.</w:t>
      </w:r>
      <w:r w:rsidRPr="00C90935">
        <w:rPr>
          <w:rFonts w:ascii="Palatino Linotype" w:eastAsia="Palatino Linotype" w:hAnsi="Palatino Linotype" w:cs="Palatino Linotype"/>
          <w:i/>
        </w:rPr>
        <w:t xml:space="preserve"> Toda acta del Comité de Transparencia deberá contener: </w:t>
      </w:r>
    </w:p>
    <w:p w14:paraId="3ECF6470" w14:textId="77777777" w:rsidR="008928B7" w:rsidRPr="00C90935" w:rsidRDefault="007F0BA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I. El número de sesión y fecha; </w:t>
      </w:r>
    </w:p>
    <w:p w14:paraId="354CFC4C" w14:textId="77777777" w:rsidR="008928B7" w:rsidRPr="00C90935" w:rsidRDefault="007F0BA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II. El nombre del área que solicitó la clasificación de información; </w:t>
      </w:r>
    </w:p>
    <w:p w14:paraId="6577C0C1" w14:textId="77777777" w:rsidR="008928B7" w:rsidRPr="00C90935" w:rsidRDefault="007F0BA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III. La fundamentación legal y motivación correspondiente; </w:t>
      </w:r>
    </w:p>
    <w:p w14:paraId="3E2AA174" w14:textId="77777777" w:rsidR="008928B7" w:rsidRPr="00C90935" w:rsidRDefault="007F0BA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IV. La resolución o resoluciones aprobadas; y </w:t>
      </w:r>
    </w:p>
    <w:p w14:paraId="0480A3DB" w14:textId="77777777" w:rsidR="008928B7" w:rsidRPr="00C90935" w:rsidRDefault="007F0BA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V. La rúbrica o firma digital de cada integrante del Comité de Transparencia. </w:t>
      </w:r>
    </w:p>
    <w:p w14:paraId="561AAB53" w14:textId="77777777" w:rsidR="008928B7" w:rsidRPr="00C90935" w:rsidRDefault="007F0BA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582B73C8" w14:textId="77777777" w:rsidR="008928B7" w:rsidRPr="00C90935" w:rsidRDefault="007F0BA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I. Los motivos y razonamientos que sustenten la confirmación o modificación de la prueba de daño;</w:t>
      </w:r>
    </w:p>
    <w:p w14:paraId="16059753" w14:textId="77777777" w:rsidR="008928B7" w:rsidRPr="00C90935" w:rsidRDefault="007F0BA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II. Descripción de las partes o secciones reservadas, en caso de clasificación parcial; </w:t>
      </w:r>
    </w:p>
    <w:p w14:paraId="6F8B128E" w14:textId="77777777" w:rsidR="008928B7" w:rsidRPr="00C90935" w:rsidRDefault="007F0BA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III. El periodo por el que mantendrá su clasificación y fecha de expiración; y </w:t>
      </w:r>
    </w:p>
    <w:p w14:paraId="4553D5C2" w14:textId="77777777" w:rsidR="008928B7" w:rsidRPr="00C90935" w:rsidRDefault="007F0BA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IV. El nombre del titular y área encargada de realizar la versión pública del documento, en su caso. </w:t>
      </w:r>
    </w:p>
    <w:p w14:paraId="3C3C5D33" w14:textId="77777777" w:rsidR="008928B7" w:rsidRPr="00C90935" w:rsidRDefault="007F0BA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72D052AE" w14:textId="77777777" w:rsidR="008928B7" w:rsidRPr="00C90935" w:rsidRDefault="007F0BA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3D00BF4B"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b/>
          <w:i/>
        </w:rPr>
        <w:t>Quincuagésimo segundo.</w:t>
      </w:r>
      <w:r w:rsidRPr="00C90935">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0B7713E"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78803EEC"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I. Fijar la fecha en que se elaboró la versión pública y la fecha en la cual el Comité de Transparencia confirmó dicha versión;</w:t>
      </w:r>
    </w:p>
    <w:p w14:paraId="6AFAD70C"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3418D62E"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lastRenderedPageBreak/>
        <w:t>III. Señalar las personas o instancias autorizadas a acceder a la información clasificada.</w:t>
      </w:r>
    </w:p>
    <w:p w14:paraId="37DD6F10"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44FA962C" w14:textId="77777777" w:rsidR="008928B7" w:rsidRPr="00C90935" w:rsidRDefault="008928B7">
      <w:pPr>
        <w:spacing w:after="0"/>
        <w:ind w:left="567" w:right="616"/>
        <w:jc w:val="both"/>
        <w:rPr>
          <w:rFonts w:ascii="Palatino Linotype" w:eastAsia="Palatino Linotype" w:hAnsi="Palatino Linotype" w:cs="Palatino Linotype"/>
          <w:i/>
        </w:rPr>
      </w:pPr>
    </w:p>
    <w:p w14:paraId="5C5FFC43" w14:textId="77777777" w:rsidR="008928B7" w:rsidRPr="00C90935" w:rsidRDefault="007F0BAA">
      <w:pP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695D6DDB" w14:textId="77777777" w:rsidR="008928B7" w:rsidRPr="00C90935" w:rsidRDefault="008928B7">
      <w:pPr>
        <w:spacing w:after="0" w:line="360" w:lineRule="auto"/>
        <w:jc w:val="both"/>
        <w:rPr>
          <w:rFonts w:ascii="Palatino Linotype" w:eastAsia="Palatino Linotype" w:hAnsi="Palatino Linotype" w:cs="Palatino Linotype"/>
        </w:rPr>
      </w:pPr>
    </w:p>
    <w:p w14:paraId="404C4A64" w14:textId="77777777" w:rsidR="008928B7" w:rsidRPr="00C90935" w:rsidRDefault="007F0BA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w:t>
      </w:r>
      <w:r w:rsidRPr="00C90935">
        <w:rPr>
          <w:rFonts w:ascii="Palatino Linotype" w:eastAsia="Palatino Linotype" w:hAnsi="Palatino Linotype" w:cs="Palatino Linotype"/>
          <w:b/>
          <w:i/>
        </w:rPr>
        <w:t>Quincuagésimo cuarto.</w:t>
      </w:r>
      <w:r w:rsidRPr="00C90935">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49CEC461"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b/>
          <w:i/>
        </w:rPr>
        <w:t>Quincuagésimo quinto.</w:t>
      </w:r>
      <w:r w:rsidRPr="00C90935">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C90935">
        <w:rPr>
          <w:rFonts w:ascii="Palatino Linotype" w:eastAsia="Palatino Linotype" w:hAnsi="Palatino Linotype" w:cs="Palatino Linotype"/>
          <w:i/>
        </w:rPr>
        <w:t>testado</w:t>
      </w:r>
      <w:proofErr w:type="spellEnd"/>
      <w:r w:rsidRPr="00C90935">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1C50A637"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w:t>
      </w:r>
    </w:p>
    <w:p w14:paraId="5D0551D0"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b/>
          <w:i/>
        </w:rPr>
        <w:t>Quincuagésimo séptimo.</w:t>
      </w:r>
      <w:r w:rsidRPr="00C90935">
        <w:rPr>
          <w:rFonts w:ascii="Palatino Linotype" w:eastAsia="Palatino Linotype" w:hAnsi="Palatino Linotype" w:cs="Palatino Linotype"/>
          <w:i/>
        </w:rPr>
        <w:t xml:space="preserve"> Se considera, en principio, como información pública y no podrá omitirse de las versiones públicas la siguiente: </w:t>
      </w:r>
    </w:p>
    <w:p w14:paraId="30207D7E"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697B17F3"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3252A290"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7334DA0"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7635A865" w14:textId="77777777" w:rsidR="008928B7" w:rsidRPr="00C90935" w:rsidRDefault="007F0BAA">
      <w:pPr>
        <w:spacing w:after="0"/>
        <w:ind w:left="567" w:right="616"/>
        <w:jc w:val="both"/>
        <w:rPr>
          <w:rFonts w:ascii="Palatino Linotype" w:eastAsia="Palatino Linotype" w:hAnsi="Palatino Linotype" w:cs="Palatino Linotype"/>
          <w:i/>
        </w:rPr>
      </w:pPr>
      <w:r w:rsidRPr="00C90935">
        <w:rPr>
          <w:rFonts w:ascii="Palatino Linotype" w:eastAsia="Palatino Linotype" w:hAnsi="Palatino Linotype" w:cs="Palatino Linotype"/>
          <w:i/>
        </w:rPr>
        <w:lastRenderedPageBreak/>
        <w:t>Quincuagésimo octavo. Los sujetos obligados garantizarán que los sistemas o medios empleados para eliminar la información en las versiones públicas sean irreversibles, de tal forma que no permitan su recuperación o la visualización de la misma.”</w:t>
      </w:r>
    </w:p>
    <w:p w14:paraId="038A3084" w14:textId="77777777" w:rsidR="008928B7" w:rsidRPr="00C90935" w:rsidRDefault="008928B7">
      <w:pPr>
        <w:spacing w:after="0" w:line="360" w:lineRule="auto"/>
        <w:ind w:left="567" w:right="616"/>
        <w:jc w:val="both"/>
        <w:rPr>
          <w:rFonts w:ascii="Palatino Linotype" w:eastAsia="Palatino Linotype" w:hAnsi="Palatino Linotype" w:cs="Palatino Linotype"/>
          <w:i/>
        </w:rPr>
      </w:pPr>
    </w:p>
    <w:p w14:paraId="6773FB50" w14:textId="77777777" w:rsidR="008928B7" w:rsidRPr="00C90935" w:rsidRDefault="007F0BAA">
      <w:pPr>
        <w:spacing w:after="0" w:line="360" w:lineRule="auto"/>
        <w:jc w:val="both"/>
        <w:rPr>
          <w:rFonts w:ascii="Palatino Linotype" w:eastAsia="Palatino Linotype" w:hAnsi="Palatino Linotype" w:cs="Palatino Linotype"/>
        </w:rPr>
      </w:pPr>
      <w:r w:rsidRPr="00C90935">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677D1137" w14:textId="77777777" w:rsidR="008928B7" w:rsidRPr="00C90935" w:rsidRDefault="008928B7">
      <w:pPr>
        <w:pBdr>
          <w:top w:val="nil"/>
          <w:left w:val="nil"/>
          <w:bottom w:val="nil"/>
          <w:right w:val="nil"/>
          <w:between w:val="nil"/>
        </w:pBdr>
        <w:spacing w:after="0"/>
        <w:ind w:left="567" w:right="900"/>
        <w:jc w:val="both"/>
      </w:pPr>
    </w:p>
    <w:p w14:paraId="440A4D10" w14:textId="77777777" w:rsidR="008928B7" w:rsidRPr="00C90935" w:rsidRDefault="007F0BAA">
      <w:pPr>
        <w:spacing w:after="0" w:line="360" w:lineRule="auto"/>
        <w:ind w:right="49"/>
        <w:jc w:val="both"/>
        <w:rPr>
          <w:rFonts w:ascii="Palatino Linotype" w:eastAsia="Palatino Linotype" w:hAnsi="Palatino Linotype" w:cs="Palatino Linotype"/>
          <w:b/>
        </w:rPr>
      </w:pPr>
      <w:r w:rsidRPr="00C90935">
        <w:rPr>
          <w:rFonts w:ascii="Palatino Linotype" w:eastAsia="Palatino Linotype" w:hAnsi="Palatino Linotype" w:cs="Palatino Linotype"/>
        </w:rPr>
        <w:t xml:space="preserve">Es así como, en mérito de lo expuesto en líneas anteriores, resultan fundadas las razones o motivos de inconformidad hechos valer por </w:t>
      </w:r>
      <w:r w:rsidRPr="00C90935">
        <w:rPr>
          <w:rFonts w:ascii="Palatino Linotype" w:eastAsia="Palatino Linotype" w:hAnsi="Palatino Linotype" w:cs="Palatino Linotype"/>
          <w:b/>
        </w:rPr>
        <w:t>la parte</w:t>
      </w:r>
      <w:r w:rsidRPr="00C90935">
        <w:rPr>
          <w:rFonts w:ascii="Palatino Linotype" w:eastAsia="Palatino Linotype" w:hAnsi="Palatino Linotype" w:cs="Palatino Linotype"/>
        </w:rPr>
        <w:t xml:space="preserve"> </w:t>
      </w:r>
      <w:r w:rsidRPr="00C90935">
        <w:rPr>
          <w:rFonts w:ascii="Palatino Linotype" w:eastAsia="Palatino Linotype" w:hAnsi="Palatino Linotype" w:cs="Palatino Linotype"/>
          <w:b/>
        </w:rPr>
        <w:t>Recurrente</w:t>
      </w:r>
      <w:r w:rsidRPr="00C90935">
        <w:rPr>
          <w:rFonts w:ascii="Palatino Linotype" w:eastAsia="Palatino Linotype" w:hAnsi="Palatino Linotype" w:cs="Palatino Linotype"/>
        </w:rPr>
        <w:t xml:space="preserve"> dentro del recurso de revisión </w:t>
      </w:r>
      <w:r w:rsidRPr="00C90935">
        <w:rPr>
          <w:rFonts w:ascii="Palatino Linotype" w:eastAsia="Palatino Linotype" w:hAnsi="Palatino Linotype" w:cs="Palatino Linotype"/>
          <w:b/>
        </w:rPr>
        <w:t>06734/INFOEM/IP/RR/2024</w:t>
      </w:r>
      <w:r w:rsidRPr="00C90935">
        <w:rPr>
          <w:rFonts w:ascii="Palatino Linotype" w:eastAsia="Palatino Linotype" w:hAnsi="Palatino Linotype" w:cs="Palatino Linotype"/>
        </w:rPr>
        <w:t>; por ello, y con fundamento en la fracción III del numeral 186 de la Ley de Transparencia y Acceso a la Información Pública del Estado de México y Municipios, se</w:t>
      </w:r>
      <w:r w:rsidRPr="00C90935">
        <w:rPr>
          <w:rFonts w:ascii="Palatino Linotype" w:eastAsia="Palatino Linotype" w:hAnsi="Palatino Linotype" w:cs="Palatino Linotype"/>
          <w:b/>
        </w:rPr>
        <w:t xml:space="preserve"> REVOCA </w:t>
      </w:r>
      <w:r w:rsidRPr="00C90935">
        <w:rPr>
          <w:rFonts w:ascii="Palatino Linotype" w:eastAsia="Palatino Linotype" w:hAnsi="Palatino Linotype" w:cs="Palatino Linotype"/>
        </w:rPr>
        <w:t xml:space="preserve">la respuesta a la solicitud de información número </w:t>
      </w:r>
      <w:r w:rsidRPr="00C90935">
        <w:rPr>
          <w:rFonts w:ascii="Palatino Linotype" w:eastAsia="Palatino Linotype" w:hAnsi="Palatino Linotype" w:cs="Palatino Linotype"/>
          <w:b/>
        </w:rPr>
        <w:t xml:space="preserve">00524/TEMAMATL/IP/2024. </w:t>
      </w:r>
    </w:p>
    <w:p w14:paraId="5A3B2FBC" w14:textId="77777777" w:rsidR="008928B7" w:rsidRPr="00C90935" w:rsidRDefault="008928B7">
      <w:pPr>
        <w:spacing w:after="0" w:line="360" w:lineRule="auto"/>
        <w:ind w:right="49"/>
        <w:jc w:val="both"/>
        <w:rPr>
          <w:rFonts w:ascii="Palatino Linotype" w:eastAsia="Palatino Linotype" w:hAnsi="Palatino Linotype" w:cs="Palatino Linotype"/>
          <w:b/>
        </w:rPr>
      </w:pPr>
    </w:p>
    <w:p w14:paraId="2BA31FBB"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C051A02" w14:textId="77777777" w:rsidR="008928B7" w:rsidRPr="00C90935" w:rsidRDefault="008928B7">
      <w:pPr>
        <w:spacing w:after="0" w:line="360" w:lineRule="auto"/>
        <w:ind w:right="49"/>
        <w:jc w:val="both"/>
        <w:rPr>
          <w:rFonts w:ascii="Palatino Linotype" w:eastAsia="Palatino Linotype" w:hAnsi="Palatino Linotype" w:cs="Palatino Linotype"/>
        </w:rPr>
      </w:pPr>
    </w:p>
    <w:p w14:paraId="5AC386BB" w14:textId="77777777" w:rsidR="008928B7" w:rsidRPr="00C90935" w:rsidRDefault="008928B7">
      <w:pPr>
        <w:spacing w:after="0" w:line="360" w:lineRule="auto"/>
        <w:ind w:right="49"/>
        <w:jc w:val="both"/>
        <w:rPr>
          <w:rFonts w:ascii="Palatino Linotype" w:eastAsia="Palatino Linotype" w:hAnsi="Palatino Linotype" w:cs="Palatino Linotype"/>
        </w:rPr>
      </w:pPr>
    </w:p>
    <w:p w14:paraId="1A14A321" w14:textId="77777777" w:rsidR="008928B7" w:rsidRPr="00C90935" w:rsidRDefault="007F0BAA">
      <w:pPr>
        <w:spacing w:after="0" w:line="360" w:lineRule="auto"/>
        <w:ind w:right="49"/>
        <w:jc w:val="center"/>
        <w:rPr>
          <w:rFonts w:ascii="Palatino Linotype" w:eastAsia="Palatino Linotype" w:hAnsi="Palatino Linotype" w:cs="Palatino Linotype"/>
          <w:b/>
        </w:rPr>
      </w:pPr>
      <w:r w:rsidRPr="00C90935">
        <w:rPr>
          <w:rFonts w:ascii="Palatino Linotype" w:eastAsia="Palatino Linotype" w:hAnsi="Palatino Linotype" w:cs="Palatino Linotype"/>
          <w:b/>
        </w:rPr>
        <w:lastRenderedPageBreak/>
        <w:t>III.</w:t>
      </w:r>
      <w:r w:rsidRPr="00C90935">
        <w:rPr>
          <w:rFonts w:ascii="Palatino Linotype" w:eastAsia="Palatino Linotype" w:hAnsi="Palatino Linotype" w:cs="Palatino Linotype"/>
          <w:b/>
        </w:rPr>
        <w:tab/>
        <w:t>R E S U E L V E:</w:t>
      </w:r>
    </w:p>
    <w:p w14:paraId="24C2F1BF" w14:textId="77777777" w:rsidR="008928B7" w:rsidRPr="00C90935" w:rsidRDefault="008928B7">
      <w:pPr>
        <w:spacing w:after="0" w:line="360" w:lineRule="auto"/>
        <w:ind w:right="49"/>
        <w:jc w:val="center"/>
        <w:rPr>
          <w:rFonts w:ascii="Palatino Linotype" w:eastAsia="Palatino Linotype" w:hAnsi="Palatino Linotype" w:cs="Palatino Linotype"/>
          <w:b/>
        </w:rPr>
      </w:pPr>
    </w:p>
    <w:p w14:paraId="65C0EE2C"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b/>
        </w:rPr>
        <w:t>Primero.</w:t>
      </w:r>
      <w:r w:rsidRPr="00C90935">
        <w:rPr>
          <w:rFonts w:ascii="Palatino Linotype" w:eastAsia="Palatino Linotype" w:hAnsi="Palatino Linotype" w:cs="Palatino Linotype"/>
        </w:rPr>
        <w:t xml:space="preserve"> Resultan</w:t>
      </w:r>
      <w:r w:rsidRPr="00C90935">
        <w:rPr>
          <w:rFonts w:ascii="Palatino Linotype" w:eastAsia="Palatino Linotype" w:hAnsi="Palatino Linotype" w:cs="Palatino Linotype"/>
          <w:b/>
        </w:rPr>
        <w:t xml:space="preserve"> fundados</w:t>
      </w:r>
      <w:r w:rsidRPr="00C90935">
        <w:rPr>
          <w:rFonts w:ascii="Palatino Linotype" w:eastAsia="Palatino Linotype" w:hAnsi="Palatino Linotype" w:cs="Palatino Linotype"/>
        </w:rPr>
        <w:t xml:space="preserve"> los motivos de inconformidad hechos valer por </w:t>
      </w:r>
      <w:r w:rsidRPr="00C90935">
        <w:rPr>
          <w:rFonts w:ascii="Palatino Linotype" w:eastAsia="Palatino Linotype" w:hAnsi="Palatino Linotype" w:cs="Palatino Linotype"/>
          <w:b/>
        </w:rPr>
        <w:t>la parte</w:t>
      </w:r>
      <w:r w:rsidRPr="00C90935">
        <w:rPr>
          <w:rFonts w:ascii="Palatino Linotype" w:eastAsia="Palatino Linotype" w:hAnsi="Palatino Linotype" w:cs="Palatino Linotype"/>
        </w:rPr>
        <w:t xml:space="preserve"> </w:t>
      </w:r>
      <w:r w:rsidRPr="00C90935">
        <w:rPr>
          <w:rFonts w:ascii="Palatino Linotype" w:eastAsia="Palatino Linotype" w:hAnsi="Palatino Linotype" w:cs="Palatino Linotype"/>
          <w:b/>
        </w:rPr>
        <w:t>Recurrente</w:t>
      </w:r>
      <w:r w:rsidRPr="00C90935">
        <w:rPr>
          <w:rFonts w:ascii="Palatino Linotype" w:eastAsia="Palatino Linotype" w:hAnsi="Palatino Linotype" w:cs="Palatino Linotype"/>
        </w:rPr>
        <w:t xml:space="preserve"> en el Recurso de Revisión </w:t>
      </w:r>
      <w:r w:rsidRPr="00C90935">
        <w:rPr>
          <w:rFonts w:ascii="Palatino Linotype" w:eastAsia="Palatino Linotype" w:hAnsi="Palatino Linotype" w:cs="Palatino Linotype"/>
          <w:b/>
        </w:rPr>
        <w:t>06734/INFOEM/IP/RR/2024</w:t>
      </w:r>
      <w:r w:rsidRPr="00C90935">
        <w:rPr>
          <w:rFonts w:ascii="Palatino Linotype" w:eastAsia="Palatino Linotype" w:hAnsi="Palatino Linotype" w:cs="Palatino Linotype"/>
        </w:rPr>
        <w:t xml:space="preserve">, por lo que, en términos del </w:t>
      </w:r>
      <w:r w:rsidRPr="00C90935">
        <w:rPr>
          <w:rFonts w:ascii="Palatino Linotype" w:eastAsia="Palatino Linotype" w:hAnsi="Palatino Linotype" w:cs="Palatino Linotype"/>
          <w:b/>
        </w:rPr>
        <w:t>Considerando Cuarto</w:t>
      </w:r>
      <w:r w:rsidRPr="00C90935">
        <w:rPr>
          <w:rFonts w:ascii="Palatino Linotype" w:eastAsia="Palatino Linotype" w:hAnsi="Palatino Linotype" w:cs="Palatino Linotype"/>
        </w:rPr>
        <w:t xml:space="preserve"> de esta resolución, se </w:t>
      </w:r>
      <w:r w:rsidRPr="00C90935">
        <w:rPr>
          <w:rFonts w:ascii="Palatino Linotype" w:eastAsia="Palatino Linotype" w:hAnsi="Palatino Linotype" w:cs="Palatino Linotype"/>
          <w:b/>
        </w:rPr>
        <w:t xml:space="preserve">MODIFICA </w:t>
      </w:r>
      <w:r w:rsidRPr="00C90935">
        <w:rPr>
          <w:rFonts w:ascii="Palatino Linotype" w:eastAsia="Palatino Linotype" w:hAnsi="Palatino Linotype" w:cs="Palatino Linotype"/>
        </w:rPr>
        <w:t xml:space="preserve">la respuesta emitida por el </w:t>
      </w:r>
      <w:r w:rsidRPr="00C90935">
        <w:rPr>
          <w:rFonts w:ascii="Palatino Linotype" w:eastAsia="Palatino Linotype" w:hAnsi="Palatino Linotype" w:cs="Palatino Linotype"/>
          <w:b/>
        </w:rPr>
        <w:t>Sujeto Obligado</w:t>
      </w:r>
      <w:r w:rsidRPr="00C90935">
        <w:rPr>
          <w:rFonts w:ascii="Palatino Linotype" w:eastAsia="Palatino Linotype" w:hAnsi="Palatino Linotype" w:cs="Palatino Linotype"/>
        </w:rPr>
        <w:t>.</w:t>
      </w:r>
    </w:p>
    <w:p w14:paraId="357DFA42" w14:textId="77777777" w:rsidR="008928B7" w:rsidRPr="00C90935" w:rsidRDefault="008928B7">
      <w:pPr>
        <w:spacing w:after="0" w:line="360" w:lineRule="auto"/>
        <w:ind w:right="49"/>
        <w:jc w:val="both"/>
        <w:rPr>
          <w:rFonts w:ascii="Palatino Linotype" w:eastAsia="Palatino Linotype" w:hAnsi="Palatino Linotype" w:cs="Palatino Linotype"/>
        </w:rPr>
      </w:pPr>
    </w:p>
    <w:p w14:paraId="3CF67B83"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b/>
        </w:rPr>
        <w:t>Segundo</w:t>
      </w:r>
      <w:r w:rsidRPr="00C90935">
        <w:rPr>
          <w:rFonts w:ascii="Palatino Linotype" w:eastAsia="Palatino Linotype" w:hAnsi="Palatino Linotype" w:cs="Palatino Linotype"/>
        </w:rPr>
        <w:t xml:space="preserve">. Se </w:t>
      </w:r>
      <w:r w:rsidRPr="00C90935">
        <w:rPr>
          <w:rFonts w:ascii="Palatino Linotype" w:eastAsia="Palatino Linotype" w:hAnsi="Palatino Linotype" w:cs="Palatino Linotype"/>
          <w:b/>
        </w:rPr>
        <w:t>ORDENA</w:t>
      </w:r>
      <w:r w:rsidRPr="00C90935">
        <w:rPr>
          <w:rFonts w:ascii="Palatino Linotype" w:eastAsia="Palatino Linotype" w:hAnsi="Palatino Linotype" w:cs="Palatino Linotype"/>
        </w:rPr>
        <w:t xml:space="preserve"> al </w:t>
      </w:r>
      <w:r w:rsidRPr="00C90935">
        <w:rPr>
          <w:rFonts w:ascii="Palatino Linotype" w:eastAsia="Palatino Linotype" w:hAnsi="Palatino Linotype" w:cs="Palatino Linotype"/>
          <w:b/>
        </w:rPr>
        <w:t xml:space="preserve">Sujeto Obligado </w:t>
      </w:r>
      <w:r w:rsidRPr="00C90935">
        <w:rPr>
          <w:rFonts w:ascii="Palatino Linotype" w:eastAsia="Palatino Linotype" w:hAnsi="Palatino Linotype" w:cs="Palatino Linotype"/>
        </w:rPr>
        <w:t xml:space="preserve">a que, en observancia de los </w:t>
      </w:r>
      <w:r w:rsidRPr="00C90935">
        <w:rPr>
          <w:rFonts w:ascii="Palatino Linotype" w:eastAsia="Palatino Linotype" w:hAnsi="Palatino Linotype" w:cs="Palatino Linotype"/>
          <w:b/>
        </w:rPr>
        <w:t>Considerandos Cuarto y Quinto</w:t>
      </w:r>
      <w:r w:rsidRPr="00C90935">
        <w:rPr>
          <w:rFonts w:ascii="Palatino Linotype" w:eastAsia="Palatino Linotype" w:hAnsi="Palatino Linotype" w:cs="Palatino Linotype"/>
        </w:rPr>
        <w:t xml:space="preserve">, hagan entrega, previa búsqueda exhaustiva y razonable, vía Sistema de Acceso a la Información Mexiquense </w:t>
      </w:r>
      <w:r w:rsidRPr="00C90935">
        <w:rPr>
          <w:rFonts w:ascii="Palatino Linotype" w:eastAsia="Palatino Linotype" w:hAnsi="Palatino Linotype" w:cs="Palatino Linotype"/>
          <w:b/>
        </w:rPr>
        <w:t>(SAIMEX)</w:t>
      </w:r>
      <w:r w:rsidRPr="00C90935">
        <w:rPr>
          <w:rFonts w:ascii="Palatino Linotype" w:eastAsia="Palatino Linotype" w:hAnsi="Palatino Linotype" w:cs="Palatino Linotype"/>
        </w:rPr>
        <w:t>, en versión pública, de lo siguiente:</w:t>
      </w:r>
    </w:p>
    <w:p w14:paraId="56ED19A5" w14:textId="77777777" w:rsidR="008928B7" w:rsidRPr="00C90935" w:rsidRDefault="008928B7">
      <w:pPr>
        <w:spacing w:after="0" w:line="360" w:lineRule="auto"/>
        <w:ind w:right="49"/>
        <w:jc w:val="both"/>
        <w:rPr>
          <w:rFonts w:ascii="Palatino Linotype" w:eastAsia="Palatino Linotype" w:hAnsi="Palatino Linotype" w:cs="Palatino Linotype"/>
        </w:rPr>
      </w:pPr>
    </w:p>
    <w:p w14:paraId="48725962" w14:textId="1E84E7CC" w:rsidR="00253030" w:rsidRPr="00C90935" w:rsidRDefault="00253030" w:rsidP="00253030">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C90935">
        <w:rPr>
          <w:rFonts w:ascii="Palatino Linotype" w:eastAsia="Palatino Linotype" w:hAnsi="Palatino Linotype" w:cs="Palatino Linotype"/>
          <w:b/>
        </w:rPr>
        <w:t xml:space="preserve">Documentos donde conste el monto erogado del uno de enero de dos mil veintidós al cuatro de octubre de dos mil veinticuatro para la realización de las actividades y </w:t>
      </w:r>
      <w:r w:rsidR="00487B5C" w:rsidRPr="00C90935">
        <w:rPr>
          <w:rFonts w:ascii="Palatino Linotype" w:eastAsia="Palatino Linotype" w:hAnsi="Palatino Linotype" w:cs="Palatino Linotype"/>
          <w:b/>
        </w:rPr>
        <w:t>cuadrangulares</w:t>
      </w:r>
      <w:r w:rsidRPr="00C90935">
        <w:rPr>
          <w:rFonts w:ascii="Palatino Linotype" w:eastAsia="Palatino Linotype" w:hAnsi="Palatino Linotype" w:cs="Palatino Linotype"/>
          <w:b/>
        </w:rPr>
        <w:t xml:space="preserve"> señalados en respuesta. </w:t>
      </w:r>
    </w:p>
    <w:p w14:paraId="7ED36BBB" w14:textId="77777777" w:rsidR="008928B7" w:rsidRPr="00C90935" w:rsidRDefault="008928B7">
      <w:pPr>
        <w:tabs>
          <w:tab w:val="left" w:pos="8080"/>
        </w:tabs>
        <w:spacing w:after="0"/>
        <w:ind w:left="567" w:right="560"/>
        <w:jc w:val="both"/>
        <w:rPr>
          <w:rFonts w:ascii="Palatino Linotype" w:eastAsia="Palatino Linotype" w:hAnsi="Palatino Linotype" w:cs="Palatino Linotype"/>
          <w:i/>
        </w:rPr>
      </w:pPr>
    </w:p>
    <w:p w14:paraId="0FD8D255" w14:textId="77777777" w:rsidR="008928B7" w:rsidRPr="00C90935" w:rsidRDefault="007F0BAA">
      <w:pPr>
        <w:tabs>
          <w:tab w:val="left" w:pos="8080"/>
        </w:tabs>
        <w:spacing w:after="0"/>
        <w:ind w:left="567" w:right="560"/>
        <w:jc w:val="both"/>
        <w:rPr>
          <w:rFonts w:ascii="Palatino Linotype" w:eastAsia="Palatino Linotype" w:hAnsi="Palatino Linotype" w:cs="Palatino Linotype"/>
          <w:b/>
          <w:i/>
        </w:rPr>
      </w:pPr>
      <w:r w:rsidRPr="00C90935">
        <w:rPr>
          <w:rFonts w:ascii="Palatino Linotype" w:eastAsia="Palatino Linotype" w:hAnsi="Palatino Linotype" w:cs="Palatino Linotype"/>
          <w:i/>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C90935">
        <w:rPr>
          <w:rFonts w:ascii="Palatino Linotype" w:eastAsia="Palatino Linotype" w:hAnsi="Palatino Linotype" w:cs="Palatino Linotype"/>
          <w:b/>
          <w:i/>
        </w:rPr>
        <w:t>la parte Recurrente</w:t>
      </w:r>
      <w:r w:rsidRPr="00C90935">
        <w:rPr>
          <w:rFonts w:ascii="Palatino Linotype" w:eastAsia="Palatino Linotype" w:hAnsi="Palatino Linotype" w:cs="Palatino Linotype"/>
          <w:i/>
        </w:rPr>
        <w:t>.</w:t>
      </w:r>
    </w:p>
    <w:p w14:paraId="0C09C1DA" w14:textId="77777777" w:rsidR="008928B7" w:rsidRPr="00C90935" w:rsidRDefault="008928B7">
      <w:pPr>
        <w:pBdr>
          <w:top w:val="nil"/>
          <w:left w:val="nil"/>
          <w:bottom w:val="nil"/>
          <w:right w:val="nil"/>
          <w:between w:val="nil"/>
        </w:pBdr>
        <w:tabs>
          <w:tab w:val="left" w:pos="567"/>
          <w:tab w:val="left" w:pos="993"/>
        </w:tabs>
        <w:spacing w:after="0"/>
        <w:ind w:right="560"/>
        <w:jc w:val="both"/>
        <w:rPr>
          <w:rFonts w:ascii="Palatino Linotype" w:eastAsia="Palatino Linotype" w:hAnsi="Palatino Linotype" w:cs="Palatino Linotype"/>
          <w:b/>
        </w:rPr>
      </w:pPr>
    </w:p>
    <w:p w14:paraId="6D5E79CC" w14:textId="77777777" w:rsidR="008928B7" w:rsidRPr="00C90935" w:rsidRDefault="008928B7">
      <w:pPr>
        <w:pBdr>
          <w:top w:val="nil"/>
          <w:left w:val="nil"/>
          <w:bottom w:val="nil"/>
          <w:right w:val="nil"/>
          <w:between w:val="nil"/>
        </w:pBdr>
        <w:tabs>
          <w:tab w:val="left" w:pos="567"/>
          <w:tab w:val="left" w:pos="993"/>
        </w:tabs>
        <w:spacing w:after="0"/>
        <w:ind w:right="560"/>
        <w:jc w:val="both"/>
        <w:rPr>
          <w:rFonts w:ascii="Palatino Linotype" w:eastAsia="Palatino Linotype" w:hAnsi="Palatino Linotype" w:cs="Palatino Linotype"/>
          <w:b/>
          <w:i/>
        </w:rPr>
      </w:pPr>
    </w:p>
    <w:p w14:paraId="5C736A63"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b/>
        </w:rPr>
        <w:t>Tercero.</w:t>
      </w:r>
      <w:r w:rsidRPr="00C90935">
        <w:rPr>
          <w:rFonts w:ascii="Palatino Linotype" w:eastAsia="Palatino Linotype" w:hAnsi="Palatino Linotype" w:cs="Palatino Linotype"/>
        </w:rPr>
        <w:t xml:space="preserve"> </w:t>
      </w:r>
      <w:r w:rsidRPr="00C90935">
        <w:rPr>
          <w:rFonts w:ascii="Palatino Linotype" w:eastAsia="Palatino Linotype" w:hAnsi="Palatino Linotype" w:cs="Palatino Linotype"/>
          <w:b/>
        </w:rPr>
        <w:t xml:space="preserve">Notifíquese vía SAIMEX </w:t>
      </w:r>
      <w:r w:rsidRPr="00C90935">
        <w:rPr>
          <w:rFonts w:ascii="Palatino Linotype" w:eastAsia="Palatino Linotype" w:hAnsi="Palatino Linotype" w:cs="Palatino Linotype"/>
        </w:rPr>
        <w:t>la presente resolución al T</w:t>
      </w:r>
      <w:r w:rsidRPr="00C90935">
        <w:rPr>
          <w:rFonts w:ascii="Palatino Linotype" w:eastAsia="Palatino Linotype" w:hAnsi="Palatino Linotype" w:cs="Palatino Linotype"/>
          <w:b/>
        </w:rPr>
        <w:t xml:space="preserve">itular de la Unidad de Transparencia </w:t>
      </w:r>
      <w:r w:rsidRPr="00C90935">
        <w:rPr>
          <w:rFonts w:ascii="Palatino Linotype" w:eastAsia="Palatino Linotype" w:hAnsi="Palatino Linotype" w:cs="Palatino Linotype"/>
        </w:rPr>
        <w:t xml:space="preserve">del </w:t>
      </w:r>
      <w:r w:rsidRPr="00C90935">
        <w:rPr>
          <w:rFonts w:ascii="Palatino Linotype" w:eastAsia="Palatino Linotype" w:hAnsi="Palatino Linotype" w:cs="Palatino Linotype"/>
          <w:b/>
        </w:rPr>
        <w:t>Sujeto Obligado</w:t>
      </w:r>
      <w:r w:rsidRPr="00C90935">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w:t>
      </w:r>
      <w:r w:rsidRPr="00C90935">
        <w:rPr>
          <w:rFonts w:ascii="Palatino Linotype" w:eastAsia="Palatino Linotype" w:hAnsi="Palatino Linotype" w:cs="Palatino Linotype"/>
        </w:rPr>
        <w:lastRenderedPageBreak/>
        <w:t>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52C54BBA" w14:textId="77777777" w:rsidR="008928B7" w:rsidRPr="00C90935" w:rsidRDefault="008928B7">
      <w:pPr>
        <w:spacing w:after="0" w:line="360" w:lineRule="auto"/>
        <w:ind w:right="49"/>
        <w:jc w:val="both"/>
        <w:rPr>
          <w:rFonts w:ascii="Palatino Linotype" w:eastAsia="Palatino Linotype" w:hAnsi="Palatino Linotype" w:cs="Palatino Linotype"/>
        </w:rPr>
      </w:pPr>
    </w:p>
    <w:p w14:paraId="75F710C2"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b/>
        </w:rPr>
        <w:t>Cuarto.</w:t>
      </w:r>
      <w:r w:rsidRPr="00C90935">
        <w:rPr>
          <w:rFonts w:ascii="Palatino Linotype" w:eastAsia="Palatino Linotype" w:hAnsi="Palatino Linotype" w:cs="Palatino Linotype"/>
        </w:rPr>
        <w:t xml:space="preserve"> </w:t>
      </w:r>
      <w:r w:rsidRPr="00C90935">
        <w:rPr>
          <w:rFonts w:ascii="Palatino Linotype" w:eastAsia="Palatino Linotype" w:hAnsi="Palatino Linotype" w:cs="Palatino Linotype"/>
          <w:b/>
        </w:rPr>
        <w:t>Notifíquese vía SAIMEX</w:t>
      </w:r>
      <w:r w:rsidRPr="00C90935">
        <w:rPr>
          <w:rFonts w:ascii="Palatino Linotype" w:eastAsia="Palatino Linotype" w:hAnsi="Palatino Linotype" w:cs="Palatino Linotype"/>
        </w:rPr>
        <w:t xml:space="preserve"> a </w:t>
      </w:r>
      <w:r w:rsidRPr="00C90935">
        <w:rPr>
          <w:rFonts w:ascii="Palatino Linotype" w:eastAsia="Palatino Linotype" w:hAnsi="Palatino Linotype" w:cs="Palatino Linotype"/>
          <w:b/>
        </w:rPr>
        <w:t>la parte</w:t>
      </w:r>
      <w:r w:rsidRPr="00C90935">
        <w:rPr>
          <w:rFonts w:ascii="Palatino Linotype" w:eastAsia="Palatino Linotype" w:hAnsi="Palatino Linotype" w:cs="Palatino Linotype"/>
        </w:rPr>
        <w:t xml:space="preserve"> </w:t>
      </w:r>
      <w:r w:rsidRPr="00C90935">
        <w:rPr>
          <w:rFonts w:ascii="Palatino Linotype" w:eastAsia="Palatino Linotype" w:hAnsi="Palatino Linotype" w:cs="Palatino Linotype"/>
          <w:b/>
        </w:rPr>
        <w:t xml:space="preserve">Recurrente </w:t>
      </w:r>
      <w:r w:rsidRPr="00C90935">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224ADBCA" w14:textId="77777777" w:rsidR="008928B7" w:rsidRPr="00C90935" w:rsidRDefault="008928B7">
      <w:pPr>
        <w:spacing w:after="0" w:line="360" w:lineRule="auto"/>
        <w:ind w:right="49"/>
        <w:jc w:val="both"/>
        <w:rPr>
          <w:rFonts w:ascii="Palatino Linotype" w:eastAsia="Palatino Linotype" w:hAnsi="Palatino Linotype" w:cs="Palatino Linotype"/>
        </w:rPr>
      </w:pPr>
    </w:p>
    <w:p w14:paraId="2CDE8ADB"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b/>
        </w:rPr>
        <w:t>Quinto.</w:t>
      </w:r>
      <w:r w:rsidRPr="00C90935">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C90935">
        <w:rPr>
          <w:rFonts w:ascii="Palatino Linotype" w:eastAsia="Palatino Linotype" w:hAnsi="Palatino Linotype" w:cs="Palatino Linotype"/>
          <w:b/>
        </w:rPr>
        <w:t>Sujeto Obligado</w:t>
      </w:r>
      <w:r w:rsidRPr="00C90935">
        <w:rPr>
          <w:rFonts w:ascii="Palatino Linotype" w:eastAsia="Palatino Linotype" w:hAnsi="Palatino Linotype" w:cs="Palatino Linotype"/>
        </w:rPr>
        <w:t xml:space="preserve"> de manera fundada y motivada, podrá solicitar una ampliación de plazo para el cumplimiento de la presente resolución.</w:t>
      </w:r>
    </w:p>
    <w:p w14:paraId="7081CF6B" w14:textId="77777777" w:rsidR="008928B7" w:rsidRPr="00C90935" w:rsidRDefault="008928B7">
      <w:pPr>
        <w:spacing w:after="0" w:line="360" w:lineRule="auto"/>
        <w:ind w:right="49"/>
        <w:jc w:val="both"/>
        <w:rPr>
          <w:rFonts w:ascii="Palatino Linotype" w:eastAsia="Palatino Linotype" w:hAnsi="Palatino Linotype" w:cs="Palatino Linotype"/>
        </w:rPr>
      </w:pPr>
    </w:p>
    <w:p w14:paraId="3EFF303C" w14:textId="77777777" w:rsidR="008928B7" w:rsidRPr="00C90935" w:rsidRDefault="007F0BAA">
      <w:pPr>
        <w:spacing w:after="0" w:line="360" w:lineRule="auto"/>
        <w:ind w:right="49"/>
        <w:jc w:val="both"/>
        <w:rPr>
          <w:rFonts w:ascii="Palatino Linotype" w:eastAsia="Palatino Linotype" w:hAnsi="Palatino Linotype" w:cs="Palatino Linotype"/>
        </w:rPr>
      </w:pPr>
      <w:r w:rsidRPr="00C90935">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DE NOVIEMBRE DOS MIL VEINTICUATRO, ANTE EL SECRETARIO TÉCNICO DEL PLENO ALEXIS TAPIA RAMÍREZ. </w:t>
      </w:r>
    </w:p>
    <w:p w14:paraId="5EEA4B15" w14:textId="77777777" w:rsidR="008928B7" w:rsidRPr="00C90935" w:rsidRDefault="008928B7">
      <w:pPr>
        <w:spacing w:after="0" w:line="360" w:lineRule="auto"/>
        <w:ind w:right="49"/>
        <w:jc w:val="both"/>
        <w:rPr>
          <w:rFonts w:ascii="Palatino Linotype" w:eastAsia="Palatino Linotype" w:hAnsi="Palatino Linotype" w:cs="Palatino Linotype"/>
        </w:rPr>
      </w:pPr>
    </w:p>
    <w:p w14:paraId="5D4F43F0" w14:textId="77777777" w:rsidR="008928B7" w:rsidRPr="00C90935" w:rsidRDefault="008928B7">
      <w:pPr>
        <w:spacing w:after="0" w:line="360" w:lineRule="auto"/>
        <w:ind w:right="49"/>
        <w:jc w:val="both"/>
        <w:rPr>
          <w:rFonts w:ascii="Palatino Linotype" w:eastAsia="Palatino Linotype" w:hAnsi="Palatino Linotype" w:cs="Palatino Linotype"/>
        </w:rPr>
      </w:pPr>
      <w:bookmarkStart w:id="2" w:name="_heading=h.2et92p0" w:colFirst="0" w:colLast="0"/>
      <w:bookmarkEnd w:id="2"/>
    </w:p>
    <w:p w14:paraId="22DA38B0" w14:textId="77777777" w:rsidR="00C90935" w:rsidRPr="00C90935" w:rsidRDefault="00C90935">
      <w:pPr>
        <w:spacing w:after="0" w:line="360" w:lineRule="auto"/>
        <w:ind w:right="49"/>
        <w:jc w:val="both"/>
        <w:rPr>
          <w:rFonts w:ascii="Palatino Linotype" w:eastAsia="Palatino Linotype" w:hAnsi="Palatino Linotype" w:cs="Palatino Linotype"/>
        </w:rPr>
      </w:pPr>
    </w:p>
    <w:p w14:paraId="28BD8737" w14:textId="77777777" w:rsidR="00C90935" w:rsidRPr="00C90935" w:rsidRDefault="00C90935">
      <w:pPr>
        <w:spacing w:after="0" w:line="360" w:lineRule="auto"/>
        <w:ind w:right="49"/>
        <w:jc w:val="both"/>
        <w:rPr>
          <w:rFonts w:ascii="Palatino Linotype" w:eastAsia="Palatino Linotype" w:hAnsi="Palatino Linotype" w:cs="Palatino Linotype"/>
        </w:rPr>
      </w:pPr>
    </w:p>
    <w:p w14:paraId="09F90334" w14:textId="77777777" w:rsidR="00C90935" w:rsidRPr="00C90935" w:rsidRDefault="00C90935">
      <w:pPr>
        <w:spacing w:after="0" w:line="360" w:lineRule="auto"/>
        <w:ind w:right="49"/>
        <w:jc w:val="both"/>
        <w:rPr>
          <w:rFonts w:ascii="Palatino Linotype" w:eastAsia="Palatino Linotype" w:hAnsi="Palatino Linotype" w:cs="Palatino Linotype"/>
        </w:rPr>
      </w:pPr>
    </w:p>
    <w:p w14:paraId="30FC9A8A" w14:textId="77777777" w:rsidR="00C90935" w:rsidRPr="00C90935" w:rsidRDefault="00C90935">
      <w:pPr>
        <w:spacing w:after="0" w:line="360" w:lineRule="auto"/>
        <w:ind w:right="49"/>
        <w:jc w:val="both"/>
        <w:rPr>
          <w:rFonts w:ascii="Palatino Linotype" w:eastAsia="Palatino Linotype" w:hAnsi="Palatino Linotype" w:cs="Palatino Linotype"/>
        </w:rPr>
      </w:pPr>
    </w:p>
    <w:sectPr w:rsidR="00C90935" w:rsidRPr="00C90935">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953A3" w14:textId="77777777" w:rsidR="00361552" w:rsidRDefault="00361552">
      <w:pPr>
        <w:spacing w:after="0" w:line="240" w:lineRule="auto"/>
      </w:pPr>
      <w:r>
        <w:separator/>
      </w:r>
    </w:p>
  </w:endnote>
  <w:endnote w:type="continuationSeparator" w:id="0">
    <w:p w14:paraId="72AE5C0B" w14:textId="77777777" w:rsidR="00361552" w:rsidRDefault="0036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0040" w14:textId="77777777" w:rsidR="008928B7" w:rsidRDefault="007F0BA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A1092">
      <w:rPr>
        <w:b/>
        <w:noProof/>
        <w:color w:val="000000"/>
        <w:sz w:val="24"/>
        <w:szCs w:val="24"/>
      </w:rPr>
      <w:t>30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A1092">
      <w:rPr>
        <w:b/>
        <w:noProof/>
        <w:color w:val="000000"/>
        <w:sz w:val="24"/>
        <w:szCs w:val="24"/>
      </w:rPr>
      <w:t>30</w:t>
    </w:r>
    <w:r>
      <w:rPr>
        <w:b/>
        <w:color w:val="000000"/>
        <w:sz w:val="24"/>
        <w:szCs w:val="24"/>
      </w:rPr>
      <w:fldChar w:fldCharType="end"/>
    </w:r>
  </w:p>
  <w:p w14:paraId="484F8B8A" w14:textId="77777777" w:rsidR="008928B7" w:rsidRDefault="008928B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FFB1" w14:textId="77777777" w:rsidR="008928B7" w:rsidRDefault="007F0BA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A109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A1092">
      <w:rPr>
        <w:b/>
        <w:noProof/>
        <w:color w:val="000000"/>
        <w:sz w:val="24"/>
        <w:szCs w:val="24"/>
      </w:rPr>
      <w:t>30</w:t>
    </w:r>
    <w:r>
      <w:rPr>
        <w:b/>
        <w:color w:val="000000"/>
        <w:sz w:val="24"/>
        <w:szCs w:val="24"/>
      </w:rPr>
      <w:fldChar w:fldCharType="end"/>
    </w:r>
  </w:p>
  <w:p w14:paraId="153ACE2B" w14:textId="77777777" w:rsidR="008928B7" w:rsidRDefault="008928B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8B6D1" w14:textId="77777777" w:rsidR="00361552" w:rsidRDefault="00361552">
      <w:pPr>
        <w:spacing w:after="0" w:line="240" w:lineRule="auto"/>
      </w:pPr>
      <w:r>
        <w:separator/>
      </w:r>
    </w:p>
  </w:footnote>
  <w:footnote w:type="continuationSeparator" w:id="0">
    <w:p w14:paraId="2684C44E" w14:textId="77777777" w:rsidR="00361552" w:rsidRDefault="00361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A6E2" w14:textId="77777777" w:rsidR="008928B7" w:rsidRDefault="007F0BAA">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05B2EBF4" wp14:editId="3C129136">
          <wp:simplePos x="0" y="0"/>
          <wp:positionH relativeFrom="column">
            <wp:posOffset>-716279</wp:posOffset>
          </wp:positionH>
          <wp:positionV relativeFrom="paragraph">
            <wp:posOffset>-401954</wp:posOffset>
          </wp:positionV>
          <wp:extent cx="7809876" cy="10165823"/>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03" w:type="dxa"/>
      <w:tblInd w:w="3611" w:type="dxa"/>
      <w:tblLayout w:type="fixed"/>
      <w:tblLook w:val="0400" w:firstRow="0" w:lastRow="0" w:firstColumn="0" w:lastColumn="0" w:noHBand="0" w:noVBand="1"/>
    </w:tblPr>
    <w:tblGrid>
      <w:gridCol w:w="2551"/>
      <w:gridCol w:w="3052"/>
    </w:tblGrid>
    <w:tr w:rsidR="008928B7" w14:paraId="2C5F36C7" w14:textId="77777777">
      <w:tc>
        <w:tcPr>
          <w:tcW w:w="2551" w:type="dxa"/>
          <w:vAlign w:val="center"/>
        </w:tcPr>
        <w:p w14:paraId="6268F3A8" w14:textId="77777777" w:rsidR="008928B7" w:rsidRDefault="007F0BA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F585FC7" w14:textId="77777777" w:rsidR="008928B7" w:rsidRDefault="007F0BA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06734/INFOEM/IP/RR/2024</w:t>
          </w:r>
        </w:p>
      </w:tc>
    </w:tr>
    <w:tr w:rsidR="008928B7" w14:paraId="72A2974B" w14:textId="77777777">
      <w:trPr>
        <w:trHeight w:val="217"/>
      </w:trPr>
      <w:tc>
        <w:tcPr>
          <w:tcW w:w="2551" w:type="dxa"/>
          <w:vAlign w:val="center"/>
        </w:tcPr>
        <w:p w14:paraId="5BC52FE8" w14:textId="77777777" w:rsidR="008928B7" w:rsidRDefault="007F0BA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6CBB94A" w14:textId="77777777" w:rsidR="008928B7" w:rsidRDefault="008928B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409015D6" w14:textId="77777777" w:rsidR="008928B7" w:rsidRDefault="007F0BAA">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Ayuntamiento de Temamatla </w:t>
          </w:r>
        </w:p>
      </w:tc>
    </w:tr>
    <w:tr w:rsidR="008928B7" w14:paraId="43A10F60" w14:textId="77777777">
      <w:tc>
        <w:tcPr>
          <w:tcW w:w="2551" w:type="dxa"/>
          <w:vAlign w:val="center"/>
        </w:tcPr>
        <w:p w14:paraId="62930F4E" w14:textId="77777777" w:rsidR="008928B7" w:rsidRDefault="007F0BA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EBF154D" w14:textId="77777777" w:rsidR="008928B7" w:rsidRDefault="007F0BA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4D7BF01" w14:textId="77777777" w:rsidR="008928B7" w:rsidRDefault="008928B7">
    <w:pPr>
      <w:pBdr>
        <w:top w:val="nil"/>
        <w:left w:val="nil"/>
        <w:bottom w:val="nil"/>
        <w:right w:val="nil"/>
        <w:between w:val="nil"/>
      </w:pBdr>
      <w:tabs>
        <w:tab w:val="left" w:pos="280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5657" w14:textId="77777777" w:rsidR="008928B7" w:rsidRDefault="007F0BAA">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2F59867B" wp14:editId="1888E990">
          <wp:simplePos x="0" y="0"/>
          <wp:positionH relativeFrom="column">
            <wp:posOffset>-702309</wp:posOffset>
          </wp:positionH>
          <wp:positionV relativeFrom="paragraph">
            <wp:posOffset>-86994</wp:posOffset>
          </wp:positionV>
          <wp:extent cx="7809865" cy="1016571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8928B7" w14:paraId="2F98CD46" w14:textId="77777777">
      <w:tc>
        <w:tcPr>
          <w:tcW w:w="2551" w:type="dxa"/>
          <w:vAlign w:val="center"/>
        </w:tcPr>
        <w:p w14:paraId="264400A1" w14:textId="77777777" w:rsidR="008928B7" w:rsidRDefault="007F0BA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9D8DCBC" w14:textId="77777777" w:rsidR="008928B7" w:rsidRDefault="007F0BA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06734/INFOEM/IP/RR/2024</w:t>
          </w:r>
        </w:p>
      </w:tc>
    </w:tr>
    <w:tr w:rsidR="008928B7" w14:paraId="21842A86" w14:textId="77777777">
      <w:tc>
        <w:tcPr>
          <w:tcW w:w="2551" w:type="dxa"/>
          <w:vAlign w:val="center"/>
        </w:tcPr>
        <w:p w14:paraId="1407BA05" w14:textId="77777777" w:rsidR="008928B7" w:rsidRDefault="007F0BAA">
          <w:pPr>
            <w:pBdr>
              <w:top w:val="nil"/>
              <w:left w:val="nil"/>
              <w:bottom w:val="nil"/>
              <w:right w:val="nil"/>
              <w:between w:val="nil"/>
            </w:pBdr>
            <w:tabs>
              <w:tab w:val="center" w:pos="4419"/>
              <w:tab w:val="right" w:pos="8838"/>
            </w:tabs>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0777FF27" w14:textId="77777777" w:rsidR="008928B7" w:rsidRDefault="008928B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r>
    <w:tr w:rsidR="008928B7" w14:paraId="5E94811C" w14:textId="77777777">
      <w:trPr>
        <w:trHeight w:val="152"/>
      </w:trPr>
      <w:tc>
        <w:tcPr>
          <w:tcW w:w="2551" w:type="dxa"/>
          <w:vAlign w:val="center"/>
        </w:tcPr>
        <w:p w14:paraId="666028B9" w14:textId="77777777" w:rsidR="008928B7" w:rsidRDefault="007F0BAA">
          <w:pP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12073D71" w14:textId="77777777" w:rsidR="008928B7" w:rsidRDefault="008928B7">
          <w:pPr>
            <w:tabs>
              <w:tab w:val="center" w:pos="4419"/>
              <w:tab w:val="right" w:pos="8838"/>
            </w:tabs>
            <w:rPr>
              <w:rFonts w:ascii="Palatino Linotype" w:eastAsia="Palatino Linotype" w:hAnsi="Palatino Linotype" w:cs="Palatino Linotype"/>
              <w:b/>
              <w:color w:val="000000"/>
            </w:rPr>
          </w:pPr>
        </w:p>
      </w:tc>
      <w:tc>
        <w:tcPr>
          <w:tcW w:w="3052" w:type="dxa"/>
          <w:vAlign w:val="center"/>
        </w:tcPr>
        <w:p w14:paraId="3ACCD1AC" w14:textId="77777777" w:rsidR="008928B7" w:rsidRDefault="007F0BAA">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Temamatla</w:t>
          </w:r>
        </w:p>
      </w:tc>
    </w:tr>
    <w:tr w:rsidR="008928B7" w14:paraId="034EC52D" w14:textId="77777777">
      <w:tc>
        <w:tcPr>
          <w:tcW w:w="2551" w:type="dxa"/>
          <w:vAlign w:val="center"/>
        </w:tcPr>
        <w:p w14:paraId="0229EFE9" w14:textId="77777777" w:rsidR="008928B7" w:rsidRDefault="007F0BA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DE55DDE" w14:textId="77777777" w:rsidR="008928B7" w:rsidRDefault="007F0BA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FEF0A50" w14:textId="77777777" w:rsidR="008928B7" w:rsidRDefault="007F0BAA">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D2D03"/>
    <w:multiLevelType w:val="multilevel"/>
    <w:tmpl w:val="FB24313E"/>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11084C"/>
    <w:multiLevelType w:val="multilevel"/>
    <w:tmpl w:val="0B58B32E"/>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5C4BF3"/>
    <w:multiLevelType w:val="multilevel"/>
    <w:tmpl w:val="C41E5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8B7"/>
    <w:rsid w:val="001118E8"/>
    <w:rsid w:val="00253030"/>
    <w:rsid w:val="00361552"/>
    <w:rsid w:val="003D3E3C"/>
    <w:rsid w:val="003F2B1C"/>
    <w:rsid w:val="00487B5C"/>
    <w:rsid w:val="005469E1"/>
    <w:rsid w:val="007F0BAA"/>
    <w:rsid w:val="008928B7"/>
    <w:rsid w:val="009A1092"/>
    <w:rsid w:val="00C90935"/>
    <w:rsid w:val="00F93B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7B00"/>
  <w15:docId w15:val="{F10C97AF-6716-4FBC-A6BB-231EA571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character" w:styleId="Hipervnculovisitado">
    <w:name w:val="FollowedHyperlink"/>
    <w:basedOn w:val="Fuentedeprrafopredeter"/>
    <w:uiPriority w:val="99"/>
    <w:semiHidden/>
    <w:unhideWhenUsed/>
    <w:rsid w:val="00996EF5"/>
    <w:rPr>
      <w:color w:val="954F72" w:themeColor="followedHyperlink"/>
      <w:u w:val="single"/>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5" w:type="dxa"/>
        <w:left w:w="115" w:type="dxa"/>
        <w:bottom w:w="15" w:type="dxa"/>
        <w:right w:w="115" w:type="dxa"/>
      </w:tblCellMar>
    </w:tblPr>
  </w:style>
  <w:style w:type="table" w:customStyle="1" w:styleId="a1">
    <w:basedOn w:val="TableNormal1"/>
    <w:tblPr>
      <w:tblStyleRowBandSize w:val="1"/>
      <w:tblStyleColBandSize w:val="1"/>
      <w:tblCellMar>
        <w:top w:w="15" w:type="dxa"/>
        <w:left w:w="115" w:type="dxa"/>
        <w:bottom w:w="15" w:type="dxa"/>
        <w:right w:w="115" w:type="dxa"/>
      </w:tblCellMar>
    </w:tblPr>
  </w:style>
  <w:style w:type="paragraph" w:styleId="Textoindependiente">
    <w:name w:val="Body Text"/>
    <w:basedOn w:val="Normal"/>
    <w:link w:val="TextoindependienteCar"/>
    <w:uiPriority w:val="1"/>
    <w:qFormat/>
    <w:rsid w:val="008E7CA6"/>
    <w:pPr>
      <w:autoSpaceDE w:val="0"/>
      <w:autoSpaceDN w:val="0"/>
      <w:adjustRightInd w:val="0"/>
      <w:spacing w:after="0" w:line="240" w:lineRule="auto"/>
      <w:ind w:left="93"/>
    </w:pPr>
    <w:rPr>
      <w:rFonts w:ascii="Times New Roman" w:eastAsiaTheme="minorHAnsi" w:hAnsi="Times New Roman"/>
      <w:sz w:val="23"/>
      <w:szCs w:val="23"/>
    </w:rPr>
  </w:style>
  <w:style w:type="character" w:customStyle="1" w:styleId="TextoindependienteCar">
    <w:name w:val="Texto independiente Car"/>
    <w:basedOn w:val="Fuentedeprrafopredeter"/>
    <w:link w:val="Textoindependiente"/>
    <w:uiPriority w:val="1"/>
    <w:rsid w:val="008E7CA6"/>
    <w:rPr>
      <w:rFonts w:ascii="Times New Roman" w:eastAsiaTheme="minorHAnsi" w:hAnsi="Times New Roman" w:cs="Times New Roman"/>
      <w:sz w:val="23"/>
      <w:szCs w:val="23"/>
      <w:lang w:eastAsia="en-US"/>
    </w:rPr>
  </w:style>
  <w:style w:type="table" w:customStyle="1" w:styleId="a2">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sfp/acciones-y-programas/1-3-3-adjudicacion-direct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traloriadf.gob.mx/contraloria/cursos/ADQUISICIONES/paginas/32.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m0rH09WQgjdsbwD1SYSnDKviiQ==">CgMxLjAyCWguM3pueXNoNzIJaC4zMGowemxsMgloLjJldDkycDA4AHIhMUZnTU5aY1ZYTG9zRjJVMU9iT2VFWWNxNEVwUFZYLWwx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8155</Words>
  <Characters>44853</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2024-11-29T19:02:00Z</cp:lastPrinted>
  <dcterms:created xsi:type="dcterms:W3CDTF">2024-12-06T20:18:00Z</dcterms:created>
  <dcterms:modified xsi:type="dcterms:W3CDTF">2024-12-06T20:18:00Z</dcterms:modified>
</cp:coreProperties>
</file>