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44707DB4" w:rsidR="004E7632" w:rsidRPr="009030C4" w:rsidRDefault="004E74D8" w:rsidP="004E7632">
      <w:pPr>
        <w:shd w:val="clear" w:color="auto" w:fill="FFFFFF"/>
        <w:spacing w:after="0" w:line="360" w:lineRule="auto"/>
        <w:jc w:val="both"/>
        <w:rPr>
          <w:rFonts w:ascii="Palatino Linotype" w:eastAsia="Times New Roman" w:hAnsi="Palatino Linotype" w:cs="Arial"/>
          <w:sz w:val="24"/>
          <w:szCs w:val="24"/>
          <w:lang w:eastAsia="es-MX"/>
        </w:rPr>
      </w:pPr>
      <w:r w:rsidRPr="009030C4">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715AB">
        <w:rPr>
          <w:rFonts w:ascii="Palatino Linotype" w:eastAsia="Times New Roman" w:hAnsi="Palatino Linotype" w:cs="Arial"/>
          <w:sz w:val="24"/>
          <w:szCs w:val="24"/>
          <w:lang w:eastAsia="es-MX"/>
        </w:rPr>
        <w:t>seis de noviembre</w:t>
      </w:r>
      <w:r w:rsidR="00782E05" w:rsidRPr="009030C4">
        <w:rPr>
          <w:rFonts w:ascii="Palatino Linotype" w:eastAsia="Times New Roman" w:hAnsi="Palatino Linotype" w:cs="Arial"/>
          <w:sz w:val="24"/>
          <w:szCs w:val="24"/>
          <w:lang w:eastAsia="es-MX"/>
        </w:rPr>
        <w:t xml:space="preserve"> de dos mil veinti</w:t>
      </w:r>
      <w:r w:rsidR="00382BEC" w:rsidRPr="009030C4">
        <w:rPr>
          <w:rFonts w:ascii="Palatino Linotype" w:eastAsia="Times New Roman" w:hAnsi="Palatino Linotype" w:cs="Arial"/>
          <w:sz w:val="24"/>
          <w:szCs w:val="24"/>
          <w:lang w:eastAsia="es-MX"/>
        </w:rPr>
        <w:t>cuatro</w:t>
      </w:r>
      <w:r w:rsidRPr="009030C4">
        <w:rPr>
          <w:rFonts w:ascii="Palatino Linotype" w:eastAsia="Times New Roman" w:hAnsi="Palatino Linotype" w:cs="Arial"/>
          <w:sz w:val="24"/>
          <w:szCs w:val="24"/>
          <w:lang w:eastAsia="es-MX"/>
        </w:rPr>
        <w:t>.</w:t>
      </w:r>
    </w:p>
    <w:p w14:paraId="3FA032C4" w14:textId="77777777" w:rsidR="004E7632" w:rsidRPr="009030C4" w:rsidRDefault="004E7632" w:rsidP="004E7632">
      <w:pPr>
        <w:shd w:val="clear" w:color="auto" w:fill="FFFFFF"/>
        <w:spacing w:after="0" w:line="360" w:lineRule="auto"/>
        <w:jc w:val="both"/>
        <w:rPr>
          <w:rFonts w:ascii="Palatino Linotype" w:eastAsia="Times New Roman" w:hAnsi="Palatino Linotype" w:cs="Arial"/>
          <w:sz w:val="24"/>
          <w:szCs w:val="24"/>
          <w:lang w:eastAsia="es-MX"/>
        </w:rPr>
      </w:pPr>
    </w:p>
    <w:p w14:paraId="6A7A03A0" w14:textId="39C322E8" w:rsidR="004E7632" w:rsidRPr="009030C4" w:rsidRDefault="004E7632" w:rsidP="004E7632">
      <w:pPr>
        <w:tabs>
          <w:tab w:val="left" w:pos="1701"/>
        </w:tabs>
        <w:spacing w:after="0" w:line="360" w:lineRule="auto"/>
        <w:jc w:val="both"/>
        <w:rPr>
          <w:rFonts w:ascii="Palatino Linotype" w:hAnsi="Palatino Linotype" w:cs="Arial"/>
          <w:sz w:val="24"/>
          <w:szCs w:val="24"/>
        </w:rPr>
      </w:pPr>
      <w:r w:rsidRPr="009030C4">
        <w:rPr>
          <w:rFonts w:ascii="Palatino Linotype" w:hAnsi="Palatino Linotype" w:cs="Arial"/>
          <w:b/>
          <w:sz w:val="24"/>
          <w:szCs w:val="24"/>
        </w:rPr>
        <w:t>VISTOS</w:t>
      </w:r>
      <w:r w:rsidRPr="009030C4">
        <w:rPr>
          <w:rFonts w:ascii="Palatino Linotype" w:hAnsi="Palatino Linotype" w:cs="Arial"/>
          <w:sz w:val="24"/>
          <w:szCs w:val="24"/>
        </w:rPr>
        <w:t xml:space="preserve"> los expedientes electrónicos formados con motivo de los recursos de revisión números </w:t>
      </w:r>
      <w:bookmarkStart w:id="0" w:name="_Hlk154778404"/>
      <w:bookmarkStart w:id="1" w:name="_GoBack"/>
      <w:r w:rsidR="00AF12FB" w:rsidRPr="009030C4">
        <w:rPr>
          <w:rFonts w:ascii="Palatino Linotype" w:hAnsi="Palatino Linotype" w:cs="Arial"/>
          <w:b/>
          <w:bCs/>
          <w:sz w:val="23"/>
          <w:szCs w:val="23"/>
          <w:lang w:eastAsia="es-MX"/>
        </w:rPr>
        <w:t>0</w:t>
      </w:r>
      <w:r w:rsidR="0098497E" w:rsidRPr="009030C4">
        <w:rPr>
          <w:rFonts w:ascii="Palatino Linotype" w:hAnsi="Palatino Linotype" w:cs="Arial"/>
          <w:b/>
          <w:bCs/>
          <w:sz w:val="23"/>
          <w:szCs w:val="23"/>
          <w:lang w:eastAsia="es-MX"/>
        </w:rPr>
        <w:t>4655</w:t>
      </w:r>
      <w:r w:rsidR="00AF12FB" w:rsidRPr="009030C4">
        <w:rPr>
          <w:rFonts w:ascii="Palatino Linotype" w:hAnsi="Palatino Linotype" w:cs="Arial"/>
          <w:b/>
          <w:bCs/>
          <w:sz w:val="23"/>
          <w:szCs w:val="23"/>
          <w:lang w:eastAsia="es-MX"/>
        </w:rPr>
        <w:t>/INFOEM/IP/RR/202</w:t>
      </w:r>
      <w:bookmarkEnd w:id="0"/>
      <w:r w:rsidR="00282070" w:rsidRPr="009030C4">
        <w:rPr>
          <w:rFonts w:ascii="Palatino Linotype" w:hAnsi="Palatino Linotype" w:cs="Arial"/>
          <w:b/>
          <w:bCs/>
          <w:sz w:val="23"/>
          <w:szCs w:val="23"/>
          <w:lang w:eastAsia="es-MX"/>
        </w:rPr>
        <w:t>4</w:t>
      </w:r>
      <w:bookmarkEnd w:id="1"/>
      <w:r w:rsidR="003C679D" w:rsidRPr="009030C4">
        <w:rPr>
          <w:rFonts w:ascii="Palatino Linotype" w:hAnsi="Palatino Linotype" w:cs="Arial"/>
          <w:bCs/>
          <w:sz w:val="23"/>
          <w:szCs w:val="23"/>
          <w:lang w:eastAsia="es-MX"/>
        </w:rPr>
        <w:t xml:space="preserve">, </w:t>
      </w:r>
      <w:r w:rsidR="003C679D" w:rsidRPr="009030C4">
        <w:rPr>
          <w:rFonts w:ascii="Palatino Linotype" w:hAnsi="Palatino Linotype" w:cs="Arial"/>
          <w:b/>
          <w:bCs/>
          <w:sz w:val="23"/>
          <w:szCs w:val="23"/>
          <w:lang w:eastAsia="es-MX"/>
        </w:rPr>
        <w:t>0</w:t>
      </w:r>
      <w:r w:rsidR="0098497E" w:rsidRPr="009030C4">
        <w:rPr>
          <w:rFonts w:ascii="Palatino Linotype" w:hAnsi="Palatino Linotype" w:cs="Arial"/>
          <w:b/>
          <w:bCs/>
          <w:sz w:val="23"/>
          <w:szCs w:val="23"/>
          <w:lang w:eastAsia="es-MX"/>
        </w:rPr>
        <w:t>4823</w:t>
      </w:r>
      <w:r w:rsidR="003C679D" w:rsidRPr="009030C4">
        <w:rPr>
          <w:rFonts w:ascii="Palatino Linotype" w:hAnsi="Palatino Linotype" w:cs="Arial"/>
          <w:b/>
          <w:bCs/>
          <w:sz w:val="23"/>
          <w:szCs w:val="23"/>
          <w:lang w:eastAsia="es-MX"/>
        </w:rPr>
        <w:t>/INFOEM/IP/RR/202</w:t>
      </w:r>
      <w:r w:rsidR="00282070" w:rsidRPr="009030C4">
        <w:rPr>
          <w:rFonts w:ascii="Palatino Linotype" w:hAnsi="Palatino Linotype" w:cs="Arial"/>
          <w:b/>
          <w:bCs/>
          <w:sz w:val="23"/>
          <w:szCs w:val="23"/>
          <w:lang w:eastAsia="es-MX"/>
        </w:rPr>
        <w:t>4</w:t>
      </w:r>
      <w:r w:rsidR="0098497E" w:rsidRPr="009030C4">
        <w:rPr>
          <w:rFonts w:ascii="Palatino Linotype" w:hAnsi="Palatino Linotype" w:cs="Arial"/>
          <w:bCs/>
          <w:sz w:val="23"/>
          <w:szCs w:val="23"/>
          <w:lang w:eastAsia="es-MX"/>
        </w:rPr>
        <w:t xml:space="preserve">, </w:t>
      </w:r>
      <w:r w:rsidR="0098497E" w:rsidRPr="009030C4">
        <w:rPr>
          <w:rFonts w:ascii="Palatino Linotype" w:hAnsi="Palatino Linotype" w:cs="Arial"/>
          <w:b/>
          <w:bCs/>
          <w:sz w:val="23"/>
          <w:szCs w:val="23"/>
          <w:lang w:eastAsia="es-MX"/>
        </w:rPr>
        <w:t>04824/INFOEM/IP/RR/2024</w:t>
      </w:r>
      <w:r w:rsidR="003C679D" w:rsidRPr="009030C4">
        <w:rPr>
          <w:rFonts w:ascii="Palatino Linotype" w:hAnsi="Palatino Linotype" w:cs="Arial"/>
          <w:bCs/>
          <w:sz w:val="23"/>
          <w:szCs w:val="23"/>
          <w:lang w:eastAsia="es-MX"/>
        </w:rPr>
        <w:t xml:space="preserve"> </w:t>
      </w:r>
      <w:r w:rsidRPr="009030C4">
        <w:rPr>
          <w:rFonts w:ascii="Palatino Linotype" w:hAnsi="Palatino Linotype" w:cs="Arial"/>
          <w:bCs/>
          <w:sz w:val="24"/>
          <w:szCs w:val="24"/>
          <w:lang w:eastAsia="es-MX"/>
        </w:rPr>
        <w:t xml:space="preserve">y </w:t>
      </w:r>
      <w:r w:rsidR="0098497E" w:rsidRPr="009030C4">
        <w:rPr>
          <w:rFonts w:ascii="Palatino Linotype" w:hAnsi="Palatino Linotype" w:cs="Arial"/>
          <w:b/>
          <w:bCs/>
          <w:sz w:val="23"/>
          <w:szCs w:val="23"/>
          <w:lang w:eastAsia="es-MX"/>
        </w:rPr>
        <w:t>04825</w:t>
      </w:r>
      <w:r w:rsidR="00005B2F" w:rsidRPr="009030C4">
        <w:rPr>
          <w:rFonts w:ascii="Palatino Linotype" w:hAnsi="Palatino Linotype" w:cs="Arial"/>
          <w:b/>
          <w:bCs/>
          <w:sz w:val="23"/>
          <w:szCs w:val="23"/>
          <w:lang w:eastAsia="es-MX"/>
        </w:rPr>
        <w:t>/INFOEM/IP/RR/202</w:t>
      </w:r>
      <w:r w:rsidR="00282070" w:rsidRPr="009030C4">
        <w:rPr>
          <w:rFonts w:ascii="Palatino Linotype" w:hAnsi="Palatino Linotype" w:cs="Arial"/>
          <w:b/>
          <w:bCs/>
          <w:sz w:val="23"/>
          <w:szCs w:val="23"/>
          <w:lang w:eastAsia="es-MX"/>
        </w:rPr>
        <w:t>4</w:t>
      </w:r>
      <w:r w:rsidRPr="009030C4">
        <w:rPr>
          <w:rFonts w:ascii="Palatino Linotype" w:hAnsi="Palatino Linotype" w:cs="Arial"/>
          <w:sz w:val="24"/>
          <w:szCs w:val="24"/>
        </w:rPr>
        <w:t xml:space="preserve">, interpuestos </w:t>
      </w:r>
      <w:r w:rsidR="00622E9C" w:rsidRPr="009030C4">
        <w:rPr>
          <w:rFonts w:ascii="Palatino Linotype" w:hAnsi="Palatino Linotype" w:cs="Arial"/>
          <w:sz w:val="24"/>
          <w:szCs w:val="24"/>
        </w:rPr>
        <w:t xml:space="preserve">por </w:t>
      </w:r>
      <w:r w:rsidR="00282070" w:rsidRPr="009030C4">
        <w:rPr>
          <w:rFonts w:ascii="Palatino Linotype" w:hAnsi="Palatino Linotype" w:cs="Arial"/>
          <w:sz w:val="24"/>
          <w:szCs w:val="24"/>
        </w:rPr>
        <w:t>un particular que al momento de ingresar la solicitud de información e interponer el recurso de revisión, no señaló nombre o seudónimo con el cual desee ser identificado</w:t>
      </w:r>
      <w:r w:rsidR="009C342E" w:rsidRPr="009030C4">
        <w:rPr>
          <w:rFonts w:ascii="Palatino Linotype" w:hAnsi="Palatino Linotype" w:cs="Arial"/>
          <w:sz w:val="24"/>
          <w:szCs w:val="24"/>
        </w:rPr>
        <w:t xml:space="preserve">, en lo sucesivo </w:t>
      </w:r>
      <w:r w:rsidR="006F1DBC" w:rsidRPr="009030C4">
        <w:rPr>
          <w:rFonts w:ascii="Palatino Linotype" w:hAnsi="Palatino Linotype" w:cs="Arial"/>
          <w:sz w:val="24"/>
          <w:szCs w:val="24"/>
        </w:rPr>
        <w:t>la parte</w:t>
      </w:r>
      <w:r w:rsidR="009C342E" w:rsidRPr="009030C4">
        <w:rPr>
          <w:rFonts w:ascii="Palatino Linotype" w:hAnsi="Palatino Linotype" w:cs="Arial"/>
          <w:b/>
          <w:sz w:val="24"/>
          <w:szCs w:val="24"/>
        </w:rPr>
        <w:t xml:space="preserve"> Recurrente</w:t>
      </w:r>
      <w:r w:rsidRPr="009030C4">
        <w:rPr>
          <w:rFonts w:ascii="Palatino Linotype" w:hAnsi="Palatino Linotype" w:cs="Arial"/>
          <w:sz w:val="24"/>
          <w:szCs w:val="24"/>
        </w:rPr>
        <w:t xml:space="preserve">, en contra de las respuestas del </w:t>
      </w:r>
      <w:r w:rsidR="003C679D" w:rsidRPr="009030C4">
        <w:rPr>
          <w:rFonts w:ascii="Palatino Linotype" w:hAnsi="Palatino Linotype" w:cs="Arial"/>
          <w:b/>
          <w:sz w:val="24"/>
          <w:szCs w:val="24"/>
        </w:rPr>
        <w:t>Secretaría de Movilidad</w:t>
      </w:r>
      <w:r w:rsidRPr="009030C4">
        <w:rPr>
          <w:rFonts w:ascii="Palatino Linotype" w:hAnsi="Palatino Linotype" w:cs="Arial"/>
          <w:sz w:val="24"/>
          <w:szCs w:val="24"/>
        </w:rPr>
        <w:t>, en lo subsecuente</w:t>
      </w:r>
      <w:r w:rsidRPr="009030C4">
        <w:rPr>
          <w:rFonts w:ascii="Palatino Linotype" w:hAnsi="Palatino Linotype" w:cs="Arial"/>
          <w:b/>
          <w:sz w:val="24"/>
          <w:szCs w:val="24"/>
        </w:rPr>
        <w:t xml:space="preserve"> </w:t>
      </w:r>
      <w:r w:rsidR="009C342E" w:rsidRPr="009030C4">
        <w:rPr>
          <w:rFonts w:ascii="Palatino Linotype" w:hAnsi="Palatino Linotype" w:cs="Arial"/>
          <w:sz w:val="24"/>
          <w:szCs w:val="24"/>
        </w:rPr>
        <w:t>el</w:t>
      </w:r>
      <w:r w:rsidRPr="009030C4">
        <w:rPr>
          <w:rFonts w:ascii="Palatino Linotype" w:hAnsi="Palatino Linotype" w:cs="Arial"/>
          <w:b/>
          <w:sz w:val="24"/>
          <w:szCs w:val="24"/>
        </w:rPr>
        <w:t xml:space="preserve"> Sujeto Obligado</w:t>
      </w:r>
      <w:r w:rsidRPr="009030C4">
        <w:rPr>
          <w:rFonts w:ascii="Palatino Linotype" w:hAnsi="Palatino Linotype" w:cs="Arial"/>
          <w:sz w:val="24"/>
          <w:szCs w:val="24"/>
        </w:rPr>
        <w:t>,</w:t>
      </w:r>
      <w:r w:rsidRPr="009030C4">
        <w:rPr>
          <w:rFonts w:ascii="Palatino Linotype" w:hAnsi="Palatino Linotype" w:cs="Arial"/>
          <w:b/>
          <w:sz w:val="24"/>
          <w:szCs w:val="24"/>
        </w:rPr>
        <w:t xml:space="preserve"> </w:t>
      </w:r>
      <w:r w:rsidRPr="009030C4">
        <w:rPr>
          <w:rFonts w:ascii="Palatino Linotype" w:hAnsi="Palatino Linotype" w:cs="Arial"/>
          <w:sz w:val="24"/>
          <w:szCs w:val="24"/>
        </w:rPr>
        <w:t>se procede a dictar la presente resolución.</w:t>
      </w:r>
    </w:p>
    <w:p w14:paraId="26972F1B" w14:textId="77777777" w:rsidR="009D1905" w:rsidRPr="009030C4" w:rsidRDefault="009D1905" w:rsidP="004E7632">
      <w:pPr>
        <w:pStyle w:val="Sinespaciado"/>
        <w:jc w:val="both"/>
        <w:rPr>
          <w:rFonts w:ascii="Palatino Linotype" w:hAnsi="Palatino Linotype"/>
          <w:sz w:val="24"/>
        </w:rPr>
      </w:pPr>
    </w:p>
    <w:p w14:paraId="5FB314AB" w14:textId="77777777" w:rsidR="004E7632" w:rsidRPr="009030C4" w:rsidRDefault="004E7632" w:rsidP="004E7632">
      <w:pPr>
        <w:spacing w:after="0" w:line="360" w:lineRule="auto"/>
        <w:jc w:val="center"/>
        <w:rPr>
          <w:rFonts w:ascii="Palatino Linotype" w:hAnsi="Palatino Linotype"/>
          <w:b/>
          <w:sz w:val="28"/>
        </w:rPr>
      </w:pPr>
      <w:r w:rsidRPr="009030C4">
        <w:rPr>
          <w:rFonts w:ascii="Palatino Linotype" w:hAnsi="Palatino Linotype"/>
          <w:b/>
          <w:sz w:val="28"/>
        </w:rPr>
        <w:t>A N T E C E D E N T E S   D E L   A S U N T O</w:t>
      </w:r>
    </w:p>
    <w:p w14:paraId="742CD363" w14:textId="77777777" w:rsidR="004E7632" w:rsidRPr="009030C4" w:rsidRDefault="004E7632" w:rsidP="004E7632">
      <w:pPr>
        <w:spacing w:after="0" w:line="360" w:lineRule="auto"/>
        <w:jc w:val="both"/>
        <w:rPr>
          <w:rFonts w:ascii="Palatino Linotype" w:hAnsi="Palatino Linotype" w:cs="Arial"/>
          <w:b/>
          <w:sz w:val="14"/>
        </w:rPr>
      </w:pPr>
    </w:p>
    <w:p w14:paraId="76B6730C" w14:textId="77777777" w:rsidR="004E7632" w:rsidRPr="009030C4" w:rsidRDefault="004E7632" w:rsidP="004E7632">
      <w:pPr>
        <w:spacing w:after="0" w:line="360" w:lineRule="auto"/>
        <w:jc w:val="both"/>
        <w:rPr>
          <w:rFonts w:ascii="Palatino Linotype" w:hAnsi="Palatino Linotype"/>
        </w:rPr>
      </w:pPr>
      <w:r w:rsidRPr="009030C4">
        <w:rPr>
          <w:rFonts w:ascii="Palatino Linotype" w:hAnsi="Palatino Linotype" w:cs="Arial"/>
          <w:b/>
          <w:sz w:val="28"/>
        </w:rPr>
        <w:t>PRIMERO.</w:t>
      </w:r>
      <w:r w:rsidRPr="009030C4">
        <w:rPr>
          <w:rFonts w:ascii="Palatino Linotype" w:hAnsi="Palatino Linotype" w:cs="Arial"/>
        </w:rPr>
        <w:t xml:space="preserve"> </w:t>
      </w:r>
      <w:r w:rsidRPr="009030C4">
        <w:rPr>
          <w:rFonts w:ascii="Palatino Linotype" w:hAnsi="Palatino Linotype"/>
          <w:b/>
          <w:sz w:val="28"/>
          <w:szCs w:val="28"/>
        </w:rPr>
        <w:t>De las Solicitudes de Información.</w:t>
      </w:r>
    </w:p>
    <w:p w14:paraId="7E58F8D2" w14:textId="364E8661" w:rsidR="0098497E" w:rsidRPr="009030C4" w:rsidRDefault="004E7632" w:rsidP="00F44AAE">
      <w:pPr>
        <w:spacing w:after="0" w:line="360" w:lineRule="auto"/>
        <w:jc w:val="both"/>
        <w:rPr>
          <w:rFonts w:ascii="Palatino Linotype" w:hAnsi="Palatino Linotype" w:cs="Arial"/>
          <w:sz w:val="24"/>
        </w:rPr>
      </w:pPr>
      <w:r w:rsidRPr="009030C4">
        <w:rPr>
          <w:rFonts w:ascii="Palatino Linotype" w:hAnsi="Palatino Linotype" w:cs="Arial"/>
          <w:sz w:val="24"/>
        </w:rPr>
        <w:t xml:space="preserve">Con fecha </w:t>
      </w:r>
      <w:bookmarkStart w:id="2" w:name="_Hlk156838428"/>
      <w:r w:rsidR="0098497E" w:rsidRPr="009030C4">
        <w:rPr>
          <w:rFonts w:ascii="Palatino Linotype" w:hAnsi="Palatino Linotype" w:cs="Arial"/>
          <w:sz w:val="24"/>
        </w:rPr>
        <w:t>veintiuno, veinticuatro y veintisiete de junio</w:t>
      </w:r>
      <w:r w:rsidR="00AF12FB" w:rsidRPr="009030C4">
        <w:rPr>
          <w:rFonts w:ascii="Palatino Linotype" w:hAnsi="Palatino Linotype" w:cs="Arial"/>
          <w:sz w:val="24"/>
        </w:rPr>
        <w:t xml:space="preserve"> de</w:t>
      </w:r>
      <w:r w:rsidRPr="009030C4">
        <w:rPr>
          <w:rFonts w:ascii="Palatino Linotype" w:hAnsi="Palatino Linotype" w:cs="Arial"/>
          <w:sz w:val="24"/>
        </w:rPr>
        <w:t xml:space="preserve"> dos mil </w:t>
      </w:r>
      <w:r w:rsidR="00782E05" w:rsidRPr="009030C4">
        <w:rPr>
          <w:rFonts w:ascii="Palatino Linotype" w:hAnsi="Palatino Linotype" w:cs="Arial"/>
          <w:sz w:val="24"/>
        </w:rPr>
        <w:t>veinti</w:t>
      </w:r>
      <w:bookmarkEnd w:id="2"/>
      <w:r w:rsidR="00382C36" w:rsidRPr="009030C4">
        <w:rPr>
          <w:rFonts w:ascii="Palatino Linotype" w:hAnsi="Palatino Linotype" w:cs="Arial"/>
          <w:sz w:val="24"/>
        </w:rPr>
        <w:t>cuatro</w:t>
      </w:r>
      <w:r w:rsidRPr="009030C4">
        <w:rPr>
          <w:rFonts w:ascii="Palatino Linotype" w:hAnsi="Palatino Linotype" w:cs="Arial"/>
          <w:sz w:val="24"/>
        </w:rPr>
        <w:t xml:space="preserve">, </w:t>
      </w:r>
      <w:r w:rsidR="006F1DBC" w:rsidRPr="009030C4">
        <w:rPr>
          <w:rFonts w:ascii="Palatino Linotype" w:hAnsi="Palatino Linotype" w:cs="Arial"/>
          <w:sz w:val="24"/>
        </w:rPr>
        <w:t>la</w:t>
      </w:r>
      <w:r w:rsidR="003C679D" w:rsidRPr="009030C4">
        <w:rPr>
          <w:rFonts w:ascii="Palatino Linotype" w:hAnsi="Palatino Linotype" w:cs="Arial"/>
          <w:sz w:val="24"/>
        </w:rPr>
        <w:t xml:space="preserve"> parte</w:t>
      </w:r>
      <w:r w:rsidR="006F1DBC" w:rsidRPr="009030C4">
        <w:rPr>
          <w:rFonts w:ascii="Palatino Linotype" w:hAnsi="Palatino Linotype" w:cs="Arial"/>
          <w:sz w:val="24"/>
        </w:rPr>
        <w:t xml:space="preserve"> </w:t>
      </w:r>
      <w:r w:rsidRPr="009030C4">
        <w:rPr>
          <w:rFonts w:ascii="Palatino Linotype" w:hAnsi="Palatino Linotype" w:cs="Arial"/>
          <w:b/>
          <w:sz w:val="24"/>
        </w:rPr>
        <w:t>Recurrente</w:t>
      </w:r>
      <w:r w:rsidRPr="009030C4">
        <w:rPr>
          <w:rFonts w:ascii="Palatino Linotype" w:hAnsi="Palatino Linotype" w:cs="Arial"/>
          <w:sz w:val="24"/>
        </w:rPr>
        <w:t xml:space="preserve">, presentó a través del Sistema de Acceso a la Información Mexiquense </w:t>
      </w:r>
      <w:r w:rsidRPr="009030C4">
        <w:rPr>
          <w:rFonts w:ascii="Palatino Linotype" w:hAnsi="Palatino Linotype" w:cs="Arial"/>
          <w:b/>
          <w:sz w:val="24"/>
        </w:rPr>
        <w:t>(SAIMEX)</w:t>
      </w:r>
      <w:r w:rsidRPr="009030C4">
        <w:rPr>
          <w:rFonts w:ascii="Palatino Linotype" w:hAnsi="Palatino Linotype" w:cs="Arial"/>
          <w:sz w:val="24"/>
        </w:rPr>
        <w:t xml:space="preserve"> ante </w:t>
      </w:r>
      <w:r w:rsidRPr="009030C4">
        <w:rPr>
          <w:rFonts w:ascii="Palatino Linotype" w:hAnsi="Palatino Linotype" w:cs="Arial"/>
          <w:b/>
          <w:sz w:val="24"/>
        </w:rPr>
        <w:t>El Sujeto Obligado</w:t>
      </w:r>
      <w:r w:rsidRPr="009030C4">
        <w:rPr>
          <w:rFonts w:ascii="Palatino Linotype" w:hAnsi="Palatino Linotype" w:cs="Arial"/>
          <w:sz w:val="24"/>
        </w:rPr>
        <w:t>, las solicitudes de acceso a la información pública, registradas bajo los números de expediente</w:t>
      </w:r>
      <w:bookmarkStart w:id="3" w:name="_Hlk99020054"/>
      <w:r w:rsidR="006F1DBC" w:rsidRPr="009030C4">
        <w:rPr>
          <w:rFonts w:ascii="Palatino Linotype" w:hAnsi="Palatino Linotype" w:cs="Arial"/>
          <w:b/>
          <w:sz w:val="24"/>
        </w:rPr>
        <w:t xml:space="preserve"> </w:t>
      </w:r>
      <w:r w:rsidR="0098497E" w:rsidRPr="009030C4">
        <w:rPr>
          <w:rFonts w:ascii="Palatino Linotype" w:hAnsi="Palatino Linotype" w:cs="Arial"/>
          <w:b/>
          <w:sz w:val="23"/>
          <w:szCs w:val="23"/>
        </w:rPr>
        <w:t>00447</w:t>
      </w:r>
      <w:r w:rsidR="00382C36" w:rsidRPr="009030C4">
        <w:rPr>
          <w:rFonts w:ascii="Palatino Linotype" w:hAnsi="Palatino Linotype" w:cs="Arial"/>
          <w:b/>
          <w:sz w:val="23"/>
          <w:szCs w:val="23"/>
        </w:rPr>
        <w:t>/SMOV/IP/2024</w:t>
      </w:r>
      <w:r w:rsidR="003C679D" w:rsidRPr="009030C4">
        <w:rPr>
          <w:rFonts w:ascii="Palatino Linotype" w:hAnsi="Palatino Linotype" w:cs="Arial"/>
          <w:sz w:val="23"/>
          <w:szCs w:val="23"/>
        </w:rPr>
        <w:t xml:space="preserve">, </w:t>
      </w:r>
      <w:r w:rsidR="0098497E" w:rsidRPr="009030C4">
        <w:rPr>
          <w:rFonts w:ascii="Palatino Linotype" w:hAnsi="Palatino Linotype" w:cs="Arial"/>
          <w:b/>
          <w:bCs/>
          <w:sz w:val="23"/>
          <w:szCs w:val="23"/>
        </w:rPr>
        <w:t>00453</w:t>
      </w:r>
      <w:r w:rsidR="00382C36" w:rsidRPr="009030C4">
        <w:rPr>
          <w:rFonts w:ascii="Palatino Linotype" w:hAnsi="Palatino Linotype" w:cs="Arial"/>
          <w:b/>
          <w:bCs/>
          <w:sz w:val="23"/>
          <w:szCs w:val="23"/>
        </w:rPr>
        <w:t>/SMOV/IP/2024</w:t>
      </w:r>
      <w:r w:rsidR="0098497E" w:rsidRPr="009030C4">
        <w:rPr>
          <w:rFonts w:ascii="Palatino Linotype" w:hAnsi="Palatino Linotype" w:cs="Arial"/>
          <w:sz w:val="23"/>
          <w:szCs w:val="23"/>
        </w:rPr>
        <w:t xml:space="preserve">, </w:t>
      </w:r>
      <w:r w:rsidR="0098497E" w:rsidRPr="009030C4">
        <w:rPr>
          <w:rFonts w:ascii="Palatino Linotype" w:hAnsi="Palatino Linotype" w:cs="Arial"/>
          <w:b/>
          <w:bCs/>
          <w:sz w:val="23"/>
          <w:szCs w:val="23"/>
        </w:rPr>
        <w:t>00454/SMOV/IP/2024</w:t>
      </w:r>
      <w:r w:rsidR="003C679D" w:rsidRPr="009030C4">
        <w:rPr>
          <w:rFonts w:ascii="Palatino Linotype" w:hAnsi="Palatino Linotype" w:cs="Arial"/>
          <w:sz w:val="23"/>
          <w:szCs w:val="23"/>
        </w:rPr>
        <w:t xml:space="preserve"> </w:t>
      </w:r>
      <w:r w:rsidRPr="009030C4">
        <w:rPr>
          <w:rFonts w:ascii="Palatino Linotype" w:hAnsi="Palatino Linotype" w:cs="Arial"/>
          <w:sz w:val="24"/>
        </w:rPr>
        <w:t xml:space="preserve">y </w:t>
      </w:r>
      <w:bookmarkEnd w:id="3"/>
      <w:r w:rsidR="0098497E" w:rsidRPr="009030C4">
        <w:rPr>
          <w:rFonts w:ascii="Palatino Linotype" w:hAnsi="Palatino Linotype" w:cs="Arial"/>
          <w:b/>
          <w:sz w:val="23"/>
          <w:szCs w:val="23"/>
        </w:rPr>
        <w:t>00464</w:t>
      </w:r>
      <w:r w:rsidR="00382C36" w:rsidRPr="009030C4">
        <w:rPr>
          <w:rFonts w:ascii="Palatino Linotype" w:hAnsi="Palatino Linotype" w:cs="Arial"/>
          <w:b/>
          <w:sz w:val="23"/>
          <w:szCs w:val="23"/>
        </w:rPr>
        <w:t>/SMOV/IP/2024</w:t>
      </w:r>
      <w:r w:rsidRPr="009030C4">
        <w:rPr>
          <w:rFonts w:ascii="Palatino Linotype" w:hAnsi="Palatino Linotype" w:cs="Arial"/>
          <w:sz w:val="24"/>
          <w:lang w:eastAsia="es-MX"/>
        </w:rPr>
        <w:t>,</w:t>
      </w:r>
      <w:r w:rsidRPr="009030C4">
        <w:rPr>
          <w:rFonts w:ascii="Palatino Linotype" w:hAnsi="Palatino Linotype" w:cs="Arial"/>
          <w:b/>
          <w:sz w:val="24"/>
          <w:lang w:eastAsia="es-MX"/>
        </w:rPr>
        <w:t xml:space="preserve"> </w:t>
      </w:r>
      <w:r w:rsidRPr="009030C4">
        <w:rPr>
          <w:rFonts w:ascii="Palatino Linotype" w:hAnsi="Palatino Linotype" w:cs="Arial"/>
          <w:sz w:val="24"/>
        </w:rPr>
        <w:t>mediante las cuales solicitó información en el tenor siguiente:</w:t>
      </w:r>
    </w:p>
    <w:p w14:paraId="7D85F4E7" w14:textId="77777777" w:rsidR="0098497E" w:rsidRPr="009030C4" w:rsidRDefault="0098497E" w:rsidP="00F44AAE">
      <w:pPr>
        <w:spacing w:after="0" w:line="360" w:lineRule="auto"/>
        <w:jc w:val="both"/>
        <w:rPr>
          <w:rFonts w:ascii="Palatino Linotype" w:hAnsi="Palatino Linotype" w:cs="Arial"/>
          <w:sz w:val="24"/>
        </w:rPr>
      </w:pPr>
    </w:p>
    <w:p w14:paraId="54757F5A" w14:textId="77777777" w:rsidR="00F44AAE" w:rsidRPr="009030C4" w:rsidRDefault="00F44AAE" w:rsidP="009C342E">
      <w:pPr>
        <w:pStyle w:val="Sinespaciado"/>
        <w:rPr>
          <w:sz w:val="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9030C4" w:rsidRPr="009030C4" w14:paraId="7300FC90" w14:textId="77777777" w:rsidTr="00622E9C">
        <w:trPr>
          <w:trHeight w:val="696"/>
          <w:tblHeader/>
        </w:trPr>
        <w:tc>
          <w:tcPr>
            <w:tcW w:w="3249" w:type="dxa"/>
            <w:shd w:val="clear" w:color="auto" w:fill="D9D9D9" w:themeFill="background1" w:themeFillShade="D9"/>
            <w:vAlign w:val="center"/>
          </w:tcPr>
          <w:p w14:paraId="4680DE6E" w14:textId="15D89847" w:rsidR="00F44AAE" w:rsidRPr="009030C4" w:rsidRDefault="00F44AAE" w:rsidP="000B462C">
            <w:pPr>
              <w:jc w:val="center"/>
              <w:rPr>
                <w:rFonts w:ascii="Palatino Linotype" w:hAnsi="Palatino Linotype" w:cs="Arial"/>
                <w:b/>
                <w:i/>
              </w:rPr>
            </w:pPr>
            <w:bookmarkStart w:id="4" w:name="_Hlk154780275"/>
            <w:r w:rsidRPr="009030C4">
              <w:rPr>
                <w:rFonts w:ascii="Palatino Linotype" w:hAnsi="Palatino Linotype" w:cs="Arial"/>
                <w:b/>
                <w:i/>
              </w:rPr>
              <w:lastRenderedPageBreak/>
              <w:t xml:space="preserve">Número de </w:t>
            </w:r>
            <w:r w:rsidR="0089782A" w:rsidRPr="009030C4">
              <w:rPr>
                <w:rFonts w:ascii="Palatino Linotype" w:hAnsi="Palatino Linotype" w:cs="Arial"/>
                <w:b/>
                <w:i/>
              </w:rPr>
              <w:t>folio de la solicitud</w:t>
            </w:r>
          </w:p>
        </w:tc>
        <w:tc>
          <w:tcPr>
            <w:tcW w:w="5763" w:type="dxa"/>
            <w:shd w:val="clear" w:color="auto" w:fill="D9D9D9" w:themeFill="background1" w:themeFillShade="D9"/>
            <w:vAlign w:val="center"/>
          </w:tcPr>
          <w:p w14:paraId="58E20C5C" w14:textId="2B95FBC0" w:rsidR="00F44AAE" w:rsidRPr="009030C4" w:rsidRDefault="00F44AAE" w:rsidP="000B462C">
            <w:pPr>
              <w:jc w:val="center"/>
              <w:rPr>
                <w:rFonts w:ascii="Palatino Linotype" w:hAnsi="Palatino Linotype" w:cs="Arial"/>
                <w:b/>
                <w:i/>
              </w:rPr>
            </w:pPr>
            <w:r w:rsidRPr="009030C4">
              <w:rPr>
                <w:rFonts w:ascii="Palatino Linotype" w:hAnsi="Palatino Linotype" w:cs="Arial"/>
                <w:b/>
                <w:i/>
              </w:rPr>
              <w:t>Descripción clara y precisa de la información solicitada</w:t>
            </w:r>
          </w:p>
        </w:tc>
      </w:tr>
      <w:tr w:rsidR="009030C4" w:rsidRPr="009030C4" w14:paraId="6E220859" w14:textId="77777777" w:rsidTr="003C679D">
        <w:trPr>
          <w:trHeight w:val="460"/>
        </w:trPr>
        <w:tc>
          <w:tcPr>
            <w:tcW w:w="3249" w:type="dxa"/>
            <w:vAlign w:val="center"/>
          </w:tcPr>
          <w:p w14:paraId="07E603AC" w14:textId="20A7E40B" w:rsidR="003C679D" w:rsidRPr="009030C4" w:rsidRDefault="0098497E" w:rsidP="003C679D">
            <w:pPr>
              <w:jc w:val="center"/>
              <w:rPr>
                <w:rFonts w:ascii="Palatino Linotype" w:hAnsi="Palatino Linotype" w:cs="Arial"/>
                <w:b/>
                <w:sz w:val="23"/>
                <w:szCs w:val="23"/>
              </w:rPr>
            </w:pPr>
            <w:bookmarkStart w:id="5" w:name="_Hlk99021051"/>
            <w:r w:rsidRPr="009030C4">
              <w:rPr>
                <w:rFonts w:ascii="Palatino Linotype" w:hAnsi="Palatino Linotype" w:cs="Arial"/>
                <w:b/>
                <w:sz w:val="23"/>
                <w:szCs w:val="23"/>
              </w:rPr>
              <w:t>00447</w:t>
            </w:r>
            <w:r w:rsidR="00382C36" w:rsidRPr="009030C4">
              <w:rPr>
                <w:rFonts w:ascii="Palatino Linotype" w:hAnsi="Palatino Linotype" w:cs="Arial"/>
                <w:b/>
                <w:sz w:val="23"/>
                <w:szCs w:val="23"/>
              </w:rPr>
              <w:t>/SMOV/IP/2024</w:t>
            </w:r>
          </w:p>
        </w:tc>
        <w:tc>
          <w:tcPr>
            <w:tcW w:w="5763" w:type="dxa"/>
            <w:vAlign w:val="center"/>
          </w:tcPr>
          <w:p w14:paraId="1E278B91" w14:textId="2F7FD095" w:rsidR="003C679D" w:rsidRPr="009030C4" w:rsidRDefault="003C679D" w:rsidP="0098497E">
            <w:pPr>
              <w:jc w:val="both"/>
              <w:rPr>
                <w:rFonts w:ascii="Palatino Linotype" w:hAnsi="Palatino Linotype" w:cs="Arial"/>
                <w:i/>
                <w:sz w:val="20"/>
                <w:szCs w:val="20"/>
              </w:rPr>
            </w:pPr>
            <w:r w:rsidRPr="009030C4">
              <w:rPr>
                <w:rFonts w:ascii="Palatino Linotype" w:hAnsi="Palatino Linotype" w:cs="Arial"/>
                <w:i/>
                <w:sz w:val="20"/>
                <w:szCs w:val="20"/>
              </w:rPr>
              <w:t>“</w:t>
            </w:r>
            <w:r w:rsidR="0098497E" w:rsidRPr="009030C4">
              <w:rPr>
                <w:rFonts w:ascii="Palatino Linotype" w:hAnsi="Palatino Linotype" w:cs="Arial"/>
                <w:i/>
                <w:sz w:val="20"/>
                <w:szCs w:val="20"/>
              </w:rPr>
              <w:t xml:space="preserve">de conformidad con el artículo 5 de la Constitución de Estándar de Competencia EC 0246 Libre y Soberana de México se </w:t>
            </w:r>
            <w:proofErr w:type="spellStart"/>
            <w:r w:rsidR="0098497E" w:rsidRPr="009030C4">
              <w:rPr>
                <w:rFonts w:ascii="Palatino Linotype" w:hAnsi="Palatino Linotype" w:cs="Arial"/>
                <w:i/>
                <w:sz w:val="20"/>
                <w:szCs w:val="20"/>
              </w:rPr>
              <w:t>colicita</w:t>
            </w:r>
            <w:proofErr w:type="spellEnd"/>
            <w:r w:rsidR="0098497E" w:rsidRPr="009030C4">
              <w:rPr>
                <w:rFonts w:ascii="Palatino Linotype" w:hAnsi="Palatino Linotype" w:cs="Arial"/>
                <w:i/>
                <w:sz w:val="20"/>
                <w:szCs w:val="20"/>
              </w:rPr>
              <w:t xml:space="preserve"> el nombre, fecha de </w:t>
            </w:r>
            <w:proofErr w:type="spellStart"/>
            <w:r w:rsidR="0098497E" w:rsidRPr="009030C4">
              <w:rPr>
                <w:rFonts w:ascii="Palatino Linotype" w:hAnsi="Palatino Linotype" w:cs="Arial"/>
                <w:i/>
                <w:sz w:val="20"/>
                <w:szCs w:val="20"/>
              </w:rPr>
              <w:t>cartificación</w:t>
            </w:r>
            <w:proofErr w:type="spellEnd"/>
            <w:r w:rsidR="0098497E" w:rsidRPr="009030C4">
              <w:rPr>
                <w:rFonts w:ascii="Palatino Linotype" w:hAnsi="Palatino Linotype" w:cs="Arial"/>
                <w:i/>
                <w:sz w:val="20"/>
                <w:szCs w:val="20"/>
              </w:rPr>
              <w:t xml:space="preserve"> de los choferes de </w:t>
            </w:r>
            <w:proofErr w:type="spellStart"/>
            <w:r w:rsidR="0098497E" w:rsidRPr="009030C4">
              <w:rPr>
                <w:rFonts w:ascii="Palatino Linotype" w:hAnsi="Palatino Linotype" w:cs="Arial"/>
                <w:i/>
                <w:sz w:val="20"/>
                <w:szCs w:val="20"/>
              </w:rPr>
              <w:t>trasnporte</w:t>
            </w:r>
            <w:proofErr w:type="spellEnd"/>
            <w:r w:rsidR="0098497E" w:rsidRPr="009030C4">
              <w:rPr>
                <w:rFonts w:ascii="Palatino Linotype" w:hAnsi="Palatino Linotype" w:cs="Arial"/>
                <w:i/>
                <w:sz w:val="20"/>
                <w:szCs w:val="20"/>
              </w:rPr>
              <w:t xml:space="preserve"> en el Estándar de Competencia EC 0246 desde el </w:t>
            </w:r>
            <w:proofErr w:type="spellStart"/>
            <w:r w:rsidR="0098497E" w:rsidRPr="009030C4">
              <w:rPr>
                <w:rFonts w:ascii="Palatino Linotype" w:hAnsi="Palatino Linotype" w:cs="Arial"/>
                <w:i/>
                <w:sz w:val="20"/>
                <w:szCs w:val="20"/>
              </w:rPr>
              <w:t>incio</w:t>
            </w:r>
            <w:proofErr w:type="spellEnd"/>
            <w:r w:rsidR="0098497E" w:rsidRPr="009030C4">
              <w:rPr>
                <w:rFonts w:ascii="Palatino Linotype" w:hAnsi="Palatino Linotype" w:cs="Arial"/>
                <w:i/>
                <w:sz w:val="20"/>
                <w:szCs w:val="20"/>
              </w:rPr>
              <w:t xml:space="preserve"> de esta certificación, el </w:t>
            </w:r>
            <w:proofErr w:type="spellStart"/>
            <w:r w:rsidR="0098497E" w:rsidRPr="009030C4">
              <w:rPr>
                <w:rFonts w:ascii="Palatino Linotype" w:hAnsi="Palatino Linotype" w:cs="Arial"/>
                <w:i/>
                <w:sz w:val="20"/>
                <w:szCs w:val="20"/>
              </w:rPr>
              <w:t>docuemnto</w:t>
            </w:r>
            <w:proofErr w:type="spellEnd"/>
            <w:r w:rsidR="0098497E" w:rsidRPr="009030C4">
              <w:rPr>
                <w:rFonts w:ascii="Palatino Linotype" w:hAnsi="Palatino Linotype" w:cs="Arial"/>
                <w:i/>
                <w:sz w:val="20"/>
                <w:szCs w:val="20"/>
              </w:rPr>
              <w:t xml:space="preserve"> que demuestre que se obtuvo la certificación, a que ruta pertenece cada chofer. </w:t>
            </w:r>
            <w:proofErr w:type="gramStart"/>
            <w:r w:rsidR="0098497E" w:rsidRPr="009030C4">
              <w:rPr>
                <w:rFonts w:ascii="Palatino Linotype" w:hAnsi="Palatino Linotype" w:cs="Arial"/>
                <w:i/>
                <w:sz w:val="20"/>
                <w:szCs w:val="20"/>
              </w:rPr>
              <w:t>fecha</w:t>
            </w:r>
            <w:proofErr w:type="gramEnd"/>
            <w:r w:rsidR="0098497E" w:rsidRPr="009030C4">
              <w:rPr>
                <w:rFonts w:ascii="Palatino Linotype" w:hAnsi="Palatino Linotype" w:cs="Arial"/>
                <w:i/>
                <w:sz w:val="20"/>
                <w:szCs w:val="20"/>
              </w:rPr>
              <w:t xml:space="preserve"> de </w:t>
            </w:r>
            <w:proofErr w:type="spellStart"/>
            <w:r w:rsidR="0098497E" w:rsidRPr="009030C4">
              <w:rPr>
                <w:rFonts w:ascii="Palatino Linotype" w:hAnsi="Palatino Linotype" w:cs="Arial"/>
                <w:i/>
                <w:sz w:val="20"/>
                <w:szCs w:val="20"/>
              </w:rPr>
              <w:t>incio</w:t>
            </w:r>
            <w:proofErr w:type="spellEnd"/>
            <w:r w:rsidR="0098497E" w:rsidRPr="009030C4">
              <w:rPr>
                <w:rFonts w:ascii="Palatino Linotype" w:hAnsi="Palatino Linotype" w:cs="Arial"/>
                <w:i/>
                <w:sz w:val="20"/>
                <w:szCs w:val="20"/>
              </w:rPr>
              <w:t xml:space="preserve"> de la certificación.</w:t>
            </w:r>
            <w:r w:rsidR="00382C36" w:rsidRPr="009030C4">
              <w:rPr>
                <w:rFonts w:ascii="Palatino Linotype" w:hAnsi="Palatino Linotype" w:cs="Arial"/>
                <w:i/>
                <w:sz w:val="20"/>
                <w:szCs w:val="20"/>
              </w:rPr>
              <w:t>”</w:t>
            </w:r>
            <w:r w:rsidR="004A50EE" w:rsidRPr="009030C4">
              <w:rPr>
                <w:rFonts w:ascii="Palatino Linotype" w:hAnsi="Palatino Linotype" w:cs="Arial"/>
                <w:i/>
                <w:sz w:val="20"/>
                <w:szCs w:val="20"/>
              </w:rPr>
              <w:t xml:space="preserve"> </w:t>
            </w:r>
            <w:r w:rsidRPr="009030C4">
              <w:rPr>
                <w:rFonts w:ascii="Palatino Linotype" w:hAnsi="Palatino Linotype" w:cs="Arial"/>
                <w:i/>
                <w:sz w:val="20"/>
                <w:szCs w:val="20"/>
              </w:rPr>
              <w:t xml:space="preserve">(Sic). </w:t>
            </w:r>
          </w:p>
        </w:tc>
      </w:tr>
      <w:tr w:rsidR="009030C4" w:rsidRPr="009030C4" w14:paraId="767AEED5" w14:textId="77777777" w:rsidTr="003C679D">
        <w:trPr>
          <w:trHeight w:val="410"/>
        </w:trPr>
        <w:tc>
          <w:tcPr>
            <w:tcW w:w="3249" w:type="dxa"/>
            <w:vAlign w:val="center"/>
          </w:tcPr>
          <w:p w14:paraId="2AA733E5" w14:textId="4420FD1A" w:rsidR="003C679D" w:rsidRPr="009030C4" w:rsidRDefault="0098497E" w:rsidP="003C679D">
            <w:pPr>
              <w:jc w:val="center"/>
              <w:rPr>
                <w:rFonts w:ascii="Palatino Linotype" w:hAnsi="Palatino Linotype" w:cs="Arial"/>
                <w:b/>
                <w:sz w:val="23"/>
                <w:szCs w:val="23"/>
              </w:rPr>
            </w:pPr>
            <w:r w:rsidRPr="009030C4">
              <w:rPr>
                <w:rFonts w:ascii="Palatino Linotype" w:hAnsi="Palatino Linotype" w:cs="Arial"/>
                <w:b/>
                <w:sz w:val="23"/>
                <w:szCs w:val="23"/>
              </w:rPr>
              <w:t>00453</w:t>
            </w:r>
            <w:r w:rsidR="00382C36" w:rsidRPr="009030C4">
              <w:rPr>
                <w:rFonts w:ascii="Palatino Linotype" w:hAnsi="Palatino Linotype" w:cs="Arial"/>
                <w:b/>
                <w:sz w:val="23"/>
                <w:szCs w:val="23"/>
              </w:rPr>
              <w:t>/SMOV/IP/2024</w:t>
            </w:r>
          </w:p>
        </w:tc>
        <w:tc>
          <w:tcPr>
            <w:tcW w:w="5763" w:type="dxa"/>
          </w:tcPr>
          <w:p w14:paraId="6B7EB1E1" w14:textId="214A7BF3" w:rsidR="003C679D" w:rsidRPr="009030C4" w:rsidRDefault="003C679D" w:rsidP="0098497E">
            <w:pPr>
              <w:jc w:val="both"/>
              <w:rPr>
                <w:rFonts w:ascii="Palatino Linotype" w:hAnsi="Palatino Linotype" w:cs="Arial"/>
                <w:i/>
                <w:sz w:val="20"/>
                <w:szCs w:val="20"/>
              </w:rPr>
            </w:pPr>
            <w:r w:rsidRPr="009030C4">
              <w:rPr>
                <w:rFonts w:ascii="Palatino Linotype" w:hAnsi="Palatino Linotype" w:cs="Arial"/>
                <w:i/>
                <w:sz w:val="20"/>
                <w:szCs w:val="20"/>
              </w:rPr>
              <w:t>“</w:t>
            </w:r>
            <w:r w:rsidR="0098497E" w:rsidRPr="009030C4">
              <w:rPr>
                <w:rFonts w:ascii="Palatino Linotype" w:hAnsi="Palatino Linotype" w:cs="Arial"/>
                <w:i/>
                <w:sz w:val="20"/>
                <w:szCs w:val="20"/>
              </w:rPr>
              <w:t xml:space="preserve">Se solicita el nombre, ruta en la </w:t>
            </w:r>
            <w:proofErr w:type="spellStart"/>
            <w:r w:rsidR="0098497E" w:rsidRPr="009030C4">
              <w:rPr>
                <w:rFonts w:ascii="Palatino Linotype" w:hAnsi="Palatino Linotype" w:cs="Arial"/>
                <w:i/>
                <w:sz w:val="20"/>
                <w:szCs w:val="20"/>
              </w:rPr>
              <w:t>qué</w:t>
            </w:r>
            <w:proofErr w:type="spellEnd"/>
            <w:r w:rsidR="0098497E" w:rsidRPr="009030C4">
              <w:rPr>
                <w:rFonts w:ascii="Palatino Linotype" w:hAnsi="Palatino Linotype" w:cs="Arial"/>
                <w:i/>
                <w:sz w:val="20"/>
                <w:szCs w:val="20"/>
              </w:rPr>
              <w:t xml:space="preserve"> operan la mujeres </w:t>
            </w:r>
            <w:proofErr w:type="spellStart"/>
            <w:r w:rsidR="0098497E" w:rsidRPr="009030C4">
              <w:rPr>
                <w:rFonts w:ascii="Palatino Linotype" w:hAnsi="Palatino Linotype" w:cs="Arial"/>
                <w:i/>
                <w:sz w:val="20"/>
                <w:szCs w:val="20"/>
              </w:rPr>
              <w:t>chóferas</w:t>
            </w:r>
            <w:proofErr w:type="spellEnd"/>
            <w:r w:rsidR="0098497E" w:rsidRPr="009030C4">
              <w:rPr>
                <w:rFonts w:ascii="Palatino Linotype" w:hAnsi="Palatino Linotype" w:cs="Arial"/>
                <w:i/>
                <w:sz w:val="20"/>
                <w:szCs w:val="20"/>
              </w:rPr>
              <w:t xml:space="preserve"> o al volantes ya qué ya están capacitadas, el municipio de origen, la unidad. Tipo de unidad, ruta o derroteros o sitio en el </w:t>
            </w:r>
            <w:proofErr w:type="spellStart"/>
            <w:r w:rsidR="0098497E" w:rsidRPr="009030C4">
              <w:rPr>
                <w:rFonts w:ascii="Palatino Linotype" w:hAnsi="Palatino Linotype" w:cs="Arial"/>
                <w:i/>
                <w:sz w:val="20"/>
                <w:szCs w:val="20"/>
              </w:rPr>
              <w:t>qué</w:t>
            </w:r>
            <w:proofErr w:type="spellEnd"/>
            <w:r w:rsidR="0098497E" w:rsidRPr="009030C4">
              <w:rPr>
                <w:rFonts w:ascii="Palatino Linotype" w:hAnsi="Palatino Linotype" w:cs="Arial"/>
                <w:i/>
                <w:sz w:val="20"/>
                <w:szCs w:val="20"/>
              </w:rPr>
              <w:t xml:space="preserve"> operan</w:t>
            </w:r>
            <w:proofErr w:type="gramStart"/>
            <w:r w:rsidR="0098497E" w:rsidRPr="009030C4">
              <w:rPr>
                <w:rFonts w:ascii="Palatino Linotype" w:hAnsi="Palatino Linotype" w:cs="Arial"/>
                <w:i/>
                <w:sz w:val="20"/>
                <w:szCs w:val="20"/>
              </w:rPr>
              <w:t>, ,</w:t>
            </w:r>
            <w:proofErr w:type="gramEnd"/>
            <w:r w:rsidR="0098497E" w:rsidRPr="009030C4">
              <w:rPr>
                <w:rFonts w:ascii="Palatino Linotype" w:hAnsi="Palatino Linotype" w:cs="Arial"/>
                <w:i/>
                <w:sz w:val="20"/>
                <w:szCs w:val="20"/>
              </w:rPr>
              <w:t xml:space="preserve"> el contenido de la capacitación.</w:t>
            </w:r>
            <w:r w:rsidRPr="009030C4">
              <w:rPr>
                <w:rFonts w:ascii="Palatino Linotype" w:hAnsi="Palatino Linotype" w:cs="Arial"/>
                <w:i/>
                <w:sz w:val="20"/>
                <w:szCs w:val="20"/>
              </w:rPr>
              <w:t>” (Sic).</w:t>
            </w:r>
          </w:p>
        </w:tc>
      </w:tr>
      <w:tr w:rsidR="009030C4" w:rsidRPr="009030C4" w14:paraId="269DF150" w14:textId="77777777" w:rsidTr="003C679D">
        <w:trPr>
          <w:trHeight w:val="410"/>
        </w:trPr>
        <w:tc>
          <w:tcPr>
            <w:tcW w:w="3249" w:type="dxa"/>
            <w:vAlign w:val="center"/>
          </w:tcPr>
          <w:p w14:paraId="154416F3" w14:textId="7AC01C25" w:rsidR="003C679D" w:rsidRPr="009030C4" w:rsidRDefault="0098497E" w:rsidP="003C679D">
            <w:pPr>
              <w:jc w:val="center"/>
              <w:rPr>
                <w:rFonts w:ascii="Palatino Linotype" w:hAnsi="Palatino Linotype" w:cs="Arial"/>
                <w:b/>
                <w:sz w:val="23"/>
                <w:szCs w:val="23"/>
              </w:rPr>
            </w:pPr>
            <w:r w:rsidRPr="009030C4">
              <w:rPr>
                <w:rFonts w:ascii="Palatino Linotype" w:hAnsi="Palatino Linotype" w:cs="Arial"/>
                <w:b/>
                <w:sz w:val="23"/>
                <w:szCs w:val="23"/>
              </w:rPr>
              <w:t>00454</w:t>
            </w:r>
            <w:r w:rsidR="00382C36" w:rsidRPr="009030C4">
              <w:rPr>
                <w:rFonts w:ascii="Palatino Linotype" w:hAnsi="Palatino Linotype" w:cs="Arial"/>
                <w:b/>
                <w:sz w:val="23"/>
                <w:szCs w:val="23"/>
              </w:rPr>
              <w:t>/SMOV/IP/2024</w:t>
            </w:r>
          </w:p>
        </w:tc>
        <w:tc>
          <w:tcPr>
            <w:tcW w:w="5763" w:type="dxa"/>
          </w:tcPr>
          <w:p w14:paraId="70311921" w14:textId="04D544A7" w:rsidR="003C679D" w:rsidRPr="009030C4" w:rsidRDefault="003C679D" w:rsidP="0098497E">
            <w:pPr>
              <w:tabs>
                <w:tab w:val="left" w:pos="1165"/>
              </w:tabs>
              <w:jc w:val="both"/>
              <w:rPr>
                <w:rFonts w:ascii="Palatino Linotype" w:hAnsi="Palatino Linotype" w:cs="Arial"/>
                <w:i/>
                <w:sz w:val="20"/>
                <w:szCs w:val="20"/>
              </w:rPr>
            </w:pPr>
            <w:r w:rsidRPr="009030C4">
              <w:rPr>
                <w:rFonts w:ascii="Palatino Linotype" w:hAnsi="Palatino Linotype" w:cs="Arial"/>
                <w:i/>
                <w:sz w:val="20"/>
                <w:szCs w:val="20"/>
              </w:rPr>
              <w:t>“</w:t>
            </w:r>
            <w:r w:rsidR="0098497E" w:rsidRPr="009030C4">
              <w:rPr>
                <w:rFonts w:ascii="Palatino Linotype" w:hAnsi="Palatino Linotype" w:cs="Arial"/>
                <w:i/>
                <w:sz w:val="20"/>
                <w:szCs w:val="20"/>
              </w:rPr>
              <w:t xml:space="preserve">Se solicita el nombre, ruta en la </w:t>
            </w:r>
            <w:proofErr w:type="spellStart"/>
            <w:r w:rsidR="0098497E" w:rsidRPr="009030C4">
              <w:rPr>
                <w:rFonts w:ascii="Palatino Linotype" w:hAnsi="Palatino Linotype" w:cs="Arial"/>
                <w:i/>
                <w:sz w:val="20"/>
                <w:szCs w:val="20"/>
              </w:rPr>
              <w:t>qué</w:t>
            </w:r>
            <w:proofErr w:type="spellEnd"/>
            <w:r w:rsidR="0098497E" w:rsidRPr="009030C4">
              <w:rPr>
                <w:rFonts w:ascii="Palatino Linotype" w:hAnsi="Palatino Linotype" w:cs="Arial"/>
                <w:i/>
                <w:sz w:val="20"/>
                <w:szCs w:val="20"/>
              </w:rPr>
              <w:t xml:space="preserve"> operan la mujeres </w:t>
            </w:r>
            <w:proofErr w:type="spellStart"/>
            <w:r w:rsidR="0098497E" w:rsidRPr="009030C4">
              <w:rPr>
                <w:rFonts w:ascii="Palatino Linotype" w:hAnsi="Palatino Linotype" w:cs="Arial"/>
                <w:i/>
                <w:sz w:val="20"/>
                <w:szCs w:val="20"/>
              </w:rPr>
              <w:t>chóferas</w:t>
            </w:r>
            <w:proofErr w:type="spellEnd"/>
            <w:r w:rsidR="0098497E" w:rsidRPr="009030C4">
              <w:rPr>
                <w:rFonts w:ascii="Palatino Linotype" w:hAnsi="Palatino Linotype" w:cs="Arial"/>
                <w:i/>
                <w:sz w:val="20"/>
                <w:szCs w:val="20"/>
              </w:rPr>
              <w:t xml:space="preserve"> o al volantes de la 50 mujeres </w:t>
            </w:r>
            <w:proofErr w:type="spellStart"/>
            <w:r w:rsidR="0098497E" w:rsidRPr="009030C4">
              <w:rPr>
                <w:rFonts w:ascii="Palatino Linotype" w:hAnsi="Palatino Linotype" w:cs="Arial"/>
                <w:i/>
                <w:sz w:val="20"/>
                <w:szCs w:val="20"/>
              </w:rPr>
              <w:t>aque</w:t>
            </w:r>
            <w:proofErr w:type="spellEnd"/>
            <w:r w:rsidR="0098497E" w:rsidRPr="009030C4">
              <w:rPr>
                <w:rFonts w:ascii="Palatino Linotype" w:hAnsi="Palatino Linotype" w:cs="Arial"/>
                <w:i/>
                <w:sz w:val="20"/>
                <w:szCs w:val="20"/>
              </w:rPr>
              <w:t xml:space="preserve"> están capacitadas, el municipio de origen, la unidad. Tipo de unidad, ruta o derroteros o sitio en el </w:t>
            </w:r>
            <w:proofErr w:type="spellStart"/>
            <w:r w:rsidR="0098497E" w:rsidRPr="009030C4">
              <w:rPr>
                <w:rFonts w:ascii="Palatino Linotype" w:hAnsi="Palatino Linotype" w:cs="Arial"/>
                <w:i/>
                <w:sz w:val="20"/>
                <w:szCs w:val="20"/>
              </w:rPr>
              <w:t>qué</w:t>
            </w:r>
            <w:proofErr w:type="spellEnd"/>
            <w:r w:rsidR="0098497E" w:rsidRPr="009030C4">
              <w:rPr>
                <w:rFonts w:ascii="Palatino Linotype" w:hAnsi="Palatino Linotype" w:cs="Arial"/>
                <w:i/>
                <w:sz w:val="20"/>
                <w:szCs w:val="20"/>
              </w:rPr>
              <w:t xml:space="preserve"> operan</w:t>
            </w:r>
            <w:proofErr w:type="gramStart"/>
            <w:r w:rsidR="0098497E" w:rsidRPr="009030C4">
              <w:rPr>
                <w:rFonts w:ascii="Palatino Linotype" w:hAnsi="Palatino Linotype" w:cs="Arial"/>
                <w:i/>
                <w:sz w:val="20"/>
                <w:szCs w:val="20"/>
              </w:rPr>
              <w:t>, ,</w:t>
            </w:r>
            <w:proofErr w:type="gramEnd"/>
            <w:r w:rsidR="0098497E" w:rsidRPr="009030C4">
              <w:rPr>
                <w:rFonts w:ascii="Palatino Linotype" w:hAnsi="Palatino Linotype" w:cs="Arial"/>
                <w:i/>
                <w:sz w:val="20"/>
                <w:szCs w:val="20"/>
              </w:rPr>
              <w:t xml:space="preserve"> el contenido de la capacitación.</w:t>
            </w:r>
            <w:r w:rsidRPr="009030C4">
              <w:rPr>
                <w:rFonts w:ascii="Palatino Linotype" w:hAnsi="Palatino Linotype" w:cs="Arial"/>
                <w:i/>
                <w:sz w:val="20"/>
                <w:szCs w:val="20"/>
              </w:rPr>
              <w:t>” (Sic).</w:t>
            </w:r>
            <w:r w:rsidR="0098497E" w:rsidRPr="009030C4">
              <w:rPr>
                <w:rFonts w:ascii="Palatino Linotype" w:hAnsi="Palatino Linotype" w:cs="Arial"/>
                <w:i/>
                <w:sz w:val="20"/>
                <w:szCs w:val="20"/>
              </w:rPr>
              <w:tab/>
            </w:r>
          </w:p>
        </w:tc>
      </w:tr>
      <w:tr w:rsidR="0098497E" w:rsidRPr="009030C4" w14:paraId="09433543" w14:textId="77777777" w:rsidTr="003C679D">
        <w:trPr>
          <w:trHeight w:val="410"/>
        </w:trPr>
        <w:tc>
          <w:tcPr>
            <w:tcW w:w="3249" w:type="dxa"/>
            <w:vAlign w:val="center"/>
          </w:tcPr>
          <w:p w14:paraId="54A55BEA" w14:textId="0E6E55CE" w:rsidR="0098497E" w:rsidRPr="009030C4" w:rsidRDefault="0098497E" w:rsidP="003C679D">
            <w:pPr>
              <w:jc w:val="center"/>
              <w:rPr>
                <w:rFonts w:ascii="Palatino Linotype" w:hAnsi="Palatino Linotype" w:cs="Arial"/>
                <w:b/>
                <w:sz w:val="23"/>
                <w:szCs w:val="23"/>
              </w:rPr>
            </w:pPr>
            <w:r w:rsidRPr="009030C4">
              <w:rPr>
                <w:rFonts w:ascii="Palatino Linotype" w:hAnsi="Palatino Linotype" w:cs="Arial"/>
                <w:b/>
                <w:sz w:val="23"/>
                <w:szCs w:val="23"/>
              </w:rPr>
              <w:t>00464/SMOV/IP/2024</w:t>
            </w:r>
          </w:p>
        </w:tc>
        <w:tc>
          <w:tcPr>
            <w:tcW w:w="5763" w:type="dxa"/>
          </w:tcPr>
          <w:p w14:paraId="66C406BC" w14:textId="44E03C8B" w:rsidR="0098497E" w:rsidRPr="009030C4" w:rsidRDefault="0098497E" w:rsidP="0098497E">
            <w:pPr>
              <w:jc w:val="both"/>
              <w:rPr>
                <w:rFonts w:ascii="Palatino Linotype" w:hAnsi="Palatino Linotype" w:cs="Arial"/>
                <w:i/>
                <w:sz w:val="20"/>
                <w:szCs w:val="20"/>
              </w:rPr>
            </w:pPr>
            <w:r w:rsidRPr="009030C4">
              <w:rPr>
                <w:rFonts w:ascii="Palatino Linotype" w:hAnsi="Palatino Linotype" w:cs="Arial"/>
                <w:i/>
                <w:sz w:val="20"/>
                <w:szCs w:val="20"/>
              </w:rPr>
              <w:t>“El temario de la capacitación qué se otorga a las mujeres, el nombre de los capacitadores o como los llamen, la documentación que acredite a la Secretaría de Movilidad como un ente certificador para poder certificar a las mujeres al volante” (Sic).</w:t>
            </w:r>
            <w:r w:rsidRPr="009030C4">
              <w:rPr>
                <w:rFonts w:ascii="Palatino Linotype" w:hAnsi="Palatino Linotype" w:cs="Arial"/>
                <w:i/>
                <w:sz w:val="20"/>
                <w:szCs w:val="20"/>
              </w:rPr>
              <w:tab/>
            </w:r>
          </w:p>
        </w:tc>
      </w:tr>
      <w:bookmarkEnd w:id="4"/>
      <w:bookmarkEnd w:id="5"/>
    </w:tbl>
    <w:p w14:paraId="42BF6615" w14:textId="77777777" w:rsidR="009C342E" w:rsidRPr="009030C4" w:rsidRDefault="009C342E" w:rsidP="000B462C">
      <w:pPr>
        <w:rPr>
          <w:rFonts w:ascii="Palatino Linotype" w:hAnsi="Palatino Linotype"/>
          <w:sz w:val="18"/>
          <w:lang w:val="es-ES_tradnl"/>
        </w:rPr>
      </w:pPr>
    </w:p>
    <w:p w14:paraId="6D568474" w14:textId="58B60E5F" w:rsidR="00F50781" w:rsidRPr="009030C4" w:rsidRDefault="00BA610B" w:rsidP="004D03A1">
      <w:pPr>
        <w:pStyle w:val="Prrafodelista"/>
        <w:numPr>
          <w:ilvl w:val="0"/>
          <w:numId w:val="2"/>
        </w:numPr>
        <w:rPr>
          <w:rFonts w:ascii="Palatino Linotype" w:hAnsi="Palatino Linotype"/>
          <w:lang w:val="es-ES_tradnl"/>
        </w:rPr>
      </w:pPr>
      <w:r w:rsidRPr="009030C4">
        <w:rPr>
          <w:rFonts w:ascii="Palatino Linotype" w:hAnsi="Palatino Linotype"/>
          <w:b/>
          <w:lang w:val="es-ES_tradnl"/>
        </w:rPr>
        <w:t>MODALIDAD DE ENTREGA:</w:t>
      </w:r>
      <w:r w:rsidRPr="009030C4">
        <w:rPr>
          <w:rFonts w:ascii="Palatino Linotype" w:hAnsi="Palatino Linotype"/>
          <w:lang w:val="es-ES_tradnl"/>
        </w:rPr>
        <w:t xml:space="preserve"> A través del </w:t>
      </w:r>
      <w:r w:rsidRPr="009030C4">
        <w:rPr>
          <w:rFonts w:ascii="Palatino Linotype" w:hAnsi="Palatino Linotype"/>
          <w:b/>
          <w:lang w:val="es-ES_tradnl"/>
        </w:rPr>
        <w:t>SAIMEX</w:t>
      </w:r>
      <w:r w:rsidRPr="009030C4">
        <w:rPr>
          <w:rFonts w:ascii="Palatino Linotype" w:hAnsi="Palatino Linotype"/>
          <w:lang w:val="es-ES_tradnl"/>
        </w:rPr>
        <w:t xml:space="preserve">, en </w:t>
      </w:r>
      <w:r w:rsidR="003C679D" w:rsidRPr="009030C4">
        <w:rPr>
          <w:rFonts w:ascii="Palatino Linotype" w:hAnsi="Palatino Linotype"/>
          <w:lang w:val="es-ES_tradnl"/>
        </w:rPr>
        <w:t>todos los</w:t>
      </w:r>
      <w:r w:rsidR="000B462C" w:rsidRPr="009030C4">
        <w:rPr>
          <w:rFonts w:ascii="Palatino Linotype" w:hAnsi="Palatino Linotype"/>
          <w:lang w:val="es-ES_tradnl"/>
        </w:rPr>
        <w:t xml:space="preserve"> </w:t>
      </w:r>
      <w:r w:rsidRPr="009030C4">
        <w:rPr>
          <w:rFonts w:ascii="Palatino Linotype" w:hAnsi="Palatino Linotype"/>
          <w:lang w:val="es-ES_tradnl"/>
        </w:rPr>
        <w:t>casos.</w:t>
      </w:r>
    </w:p>
    <w:p w14:paraId="54CD82CE" w14:textId="77777777" w:rsidR="004A50EE" w:rsidRPr="009030C4" w:rsidRDefault="004A50EE" w:rsidP="004E7632">
      <w:pPr>
        <w:spacing w:after="0" w:line="360" w:lineRule="auto"/>
        <w:jc w:val="both"/>
        <w:rPr>
          <w:rFonts w:ascii="Palatino Linotype" w:hAnsi="Palatino Linotype" w:cs="Arial"/>
          <w:bCs/>
          <w:sz w:val="24"/>
          <w:szCs w:val="20"/>
        </w:rPr>
      </w:pPr>
    </w:p>
    <w:p w14:paraId="38B807D1" w14:textId="76D95160" w:rsidR="004E7632" w:rsidRPr="009030C4" w:rsidRDefault="0098497E" w:rsidP="004E7632">
      <w:pPr>
        <w:spacing w:after="0" w:line="360" w:lineRule="auto"/>
        <w:jc w:val="both"/>
        <w:rPr>
          <w:rFonts w:ascii="Palatino Linotype" w:hAnsi="Palatino Linotype" w:cs="Arial"/>
          <w:b/>
          <w:sz w:val="28"/>
        </w:rPr>
      </w:pPr>
      <w:r w:rsidRPr="009030C4">
        <w:rPr>
          <w:rFonts w:ascii="Palatino Linotype" w:hAnsi="Palatino Linotype" w:cs="Arial"/>
          <w:b/>
          <w:sz w:val="28"/>
        </w:rPr>
        <w:t>SEGUND</w:t>
      </w:r>
      <w:r w:rsidR="00052C48" w:rsidRPr="009030C4">
        <w:rPr>
          <w:rFonts w:ascii="Palatino Linotype" w:hAnsi="Palatino Linotype" w:cs="Arial"/>
          <w:b/>
          <w:sz w:val="28"/>
        </w:rPr>
        <w:t>O</w:t>
      </w:r>
      <w:r w:rsidR="004E7632" w:rsidRPr="009030C4">
        <w:rPr>
          <w:rFonts w:ascii="Palatino Linotype" w:hAnsi="Palatino Linotype" w:cs="Arial"/>
          <w:b/>
          <w:sz w:val="28"/>
        </w:rPr>
        <w:t xml:space="preserve">. </w:t>
      </w:r>
      <w:r w:rsidR="004E7632" w:rsidRPr="009030C4">
        <w:rPr>
          <w:rFonts w:ascii="Palatino Linotype" w:hAnsi="Palatino Linotype" w:cs="Arial"/>
          <w:b/>
          <w:sz w:val="28"/>
          <w:szCs w:val="20"/>
        </w:rPr>
        <w:t>De las respuestas del Sujeto Obligado.</w:t>
      </w:r>
    </w:p>
    <w:p w14:paraId="57B4493E" w14:textId="53EF9A02" w:rsidR="00052C48" w:rsidRPr="009030C4" w:rsidRDefault="004E7632" w:rsidP="007C7C86">
      <w:pPr>
        <w:spacing w:after="0" w:line="360" w:lineRule="auto"/>
        <w:jc w:val="both"/>
        <w:rPr>
          <w:rFonts w:ascii="Palatino Linotype" w:hAnsi="Palatino Linotype" w:cs="Arial"/>
          <w:sz w:val="24"/>
        </w:rPr>
      </w:pPr>
      <w:r w:rsidRPr="009030C4">
        <w:rPr>
          <w:rFonts w:ascii="Palatino Linotype" w:hAnsi="Palatino Linotype" w:cs="Arial"/>
          <w:sz w:val="24"/>
        </w:rPr>
        <w:t xml:space="preserve">En </w:t>
      </w:r>
      <w:r w:rsidR="008F6B8B" w:rsidRPr="009030C4">
        <w:rPr>
          <w:rFonts w:ascii="Palatino Linotype" w:hAnsi="Palatino Linotype" w:cs="Arial"/>
          <w:sz w:val="24"/>
        </w:rPr>
        <w:t>los</w:t>
      </w:r>
      <w:r w:rsidRPr="009030C4">
        <w:rPr>
          <w:rFonts w:ascii="Palatino Linotype" w:hAnsi="Palatino Linotype" w:cs="Arial"/>
          <w:sz w:val="24"/>
        </w:rPr>
        <w:t xml:space="preserve"> expediente</w:t>
      </w:r>
      <w:r w:rsidR="008F6B8B" w:rsidRPr="009030C4">
        <w:rPr>
          <w:rFonts w:ascii="Palatino Linotype" w:hAnsi="Palatino Linotype" w:cs="Arial"/>
          <w:sz w:val="24"/>
        </w:rPr>
        <w:t>s</w:t>
      </w:r>
      <w:r w:rsidRPr="009030C4">
        <w:rPr>
          <w:rFonts w:ascii="Palatino Linotype" w:hAnsi="Palatino Linotype" w:cs="Arial"/>
          <w:sz w:val="24"/>
        </w:rPr>
        <w:t xml:space="preserve"> electrónico</w:t>
      </w:r>
      <w:r w:rsidR="008F6B8B" w:rsidRPr="009030C4">
        <w:rPr>
          <w:rFonts w:ascii="Palatino Linotype" w:hAnsi="Palatino Linotype" w:cs="Arial"/>
          <w:sz w:val="24"/>
        </w:rPr>
        <w:t>s</w:t>
      </w:r>
      <w:r w:rsidRPr="009030C4">
        <w:rPr>
          <w:rFonts w:ascii="Palatino Linotype" w:hAnsi="Palatino Linotype" w:cs="Arial"/>
          <w:sz w:val="24"/>
        </w:rPr>
        <w:t xml:space="preserve"> </w:t>
      </w:r>
      <w:r w:rsidRPr="009030C4">
        <w:rPr>
          <w:rFonts w:ascii="Palatino Linotype" w:hAnsi="Palatino Linotype" w:cs="Arial"/>
          <w:b/>
          <w:sz w:val="24"/>
        </w:rPr>
        <w:t>SAIMEX</w:t>
      </w:r>
      <w:r w:rsidRPr="009030C4">
        <w:rPr>
          <w:rFonts w:ascii="Palatino Linotype" w:hAnsi="Palatino Linotype" w:cs="Arial"/>
          <w:sz w:val="24"/>
        </w:rPr>
        <w:t xml:space="preserve">, se aprecia que </w:t>
      </w:r>
      <w:r w:rsidR="00744A03" w:rsidRPr="009030C4">
        <w:rPr>
          <w:rFonts w:ascii="Palatino Linotype" w:hAnsi="Palatino Linotype" w:cs="Arial"/>
          <w:sz w:val="24"/>
        </w:rPr>
        <w:t>en fecha</w:t>
      </w:r>
      <w:r w:rsidR="00777288" w:rsidRPr="009030C4">
        <w:rPr>
          <w:rFonts w:ascii="Palatino Linotype" w:hAnsi="Palatino Linotype" w:cs="Arial"/>
          <w:sz w:val="24"/>
        </w:rPr>
        <w:t xml:space="preserve"> </w:t>
      </w:r>
      <w:r w:rsidR="00744A03" w:rsidRPr="009030C4">
        <w:rPr>
          <w:rFonts w:ascii="Palatino Linotype" w:hAnsi="Palatino Linotype" w:cs="Arial"/>
          <w:sz w:val="24"/>
        </w:rPr>
        <w:t xml:space="preserve">doce, quince y dieciocho de julio </w:t>
      </w:r>
      <w:r w:rsidRPr="009030C4">
        <w:rPr>
          <w:rFonts w:ascii="Palatino Linotype" w:hAnsi="Palatino Linotype" w:cs="Arial"/>
          <w:sz w:val="24"/>
        </w:rPr>
        <w:t xml:space="preserve">de dos mil </w:t>
      </w:r>
      <w:r w:rsidR="004A50EE" w:rsidRPr="009030C4">
        <w:rPr>
          <w:rFonts w:ascii="Palatino Linotype" w:hAnsi="Palatino Linotype" w:cs="Arial"/>
          <w:sz w:val="24"/>
        </w:rPr>
        <w:t>veinticuatro</w:t>
      </w:r>
      <w:r w:rsidRPr="009030C4">
        <w:rPr>
          <w:rFonts w:ascii="Palatino Linotype" w:hAnsi="Palatino Linotype" w:cs="Arial"/>
          <w:sz w:val="24"/>
        </w:rPr>
        <w:t xml:space="preserve">, </w:t>
      </w:r>
      <w:r w:rsidRPr="009030C4">
        <w:rPr>
          <w:rFonts w:ascii="Palatino Linotype" w:hAnsi="Palatino Linotype" w:cs="Arial"/>
          <w:b/>
          <w:sz w:val="24"/>
        </w:rPr>
        <w:t>El Sujeto Obligado</w:t>
      </w:r>
      <w:r w:rsidRPr="009030C4">
        <w:rPr>
          <w:rFonts w:ascii="Palatino Linotype" w:hAnsi="Palatino Linotype" w:cs="Arial"/>
          <w:sz w:val="24"/>
        </w:rPr>
        <w:t xml:space="preserve"> dio respuesta a las solicitudes de infor</w:t>
      </w:r>
      <w:r w:rsidR="00744A03" w:rsidRPr="009030C4">
        <w:rPr>
          <w:rFonts w:ascii="Palatino Linotype" w:hAnsi="Palatino Linotype" w:cs="Arial"/>
          <w:sz w:val="24"/>
        </w:rPr>
        <w:t xml:space="preserve">mación señalando lo siguiente: </w:t>
      </w:r>
    </w:p>
    <w:p w14:paraId="117ADFF0" w14:textId="77777777" w:rsidR="00744A03" w:rsidRPr="009030C4" w:rsidRDefault="00744A03" w:rsidP="007C7C86">
      <w:pPr>
        <w:spacing w:after="0" w:line="360" w:lineRule="auto"/>
        <w:jc w:val="both"/>
        <w:rPr>
          <w:rFonts w:ascii="Palatino Linotype" w:hAnsi="Palatino Linotype" w:cs="Arial"/>
          <w:sz w:val="2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730"/>
        <w:gridCol w:w="6296"/>
      </w:tblGrid>
      <w:tr w:rsidR="009030C4" w:rsidRPr="009030C4" w14:paraId="0EE905DC" w14:textId="77777777" w:rsidTr="007D018A">
        <w:trPr>
          <w:trHeight w:val="696"/>
          <w:tblHeader/>
        </w:trPr>
        <w:tc>
          <w:tcPr>
            <w:tcW w:w="2730" w:type="dxa"/>
            <w:shd w:val="clear" w:color="auto" w:fill="D9D9D9" w:themeFill="background1" w:themeFillShade="D9"/>
            <w:vAlign w:val="center"/>
          </w:tcPr>
          <w:p w14:paraId="73975EBB" w14:textId="77777777" w:rsidR="002852DC" w:rsidRPr="009030C4" w:rsidRDefault="007C7C86" w:rsidP="00172A0C">
            <w:pPr>
              <w:jc w:val="center"/>
              <w:rPr>
                <w:rFonts w:ascii="Palatino Linotype" w:hAnsi="Palatino Linotype" w:cs="Arial"/>
                <w:b/>
                <w:i/>
              </w:rPr>
            </w:pPr>
            <w:bookmarkStart w:id="6" w:name="_Hlk154780301"/>
            <w:r w:rsidRPr="009030C4">
              <w:rPr>
                <w:rFonts w:ascii="Palatino Linotype" w:hAnsi="Palatino Linotype" w:cs="Arial"/>
                <w:b/>
                <w:i/>
              </w:rPr>
              <w:t xml:space="preserve">Número de folio </w:t>
            </w:r>
          </w:p>
          <w:p w14:paraId="55DC294A" w14:textId="111A11FD" w:rsidR="007C7C86" w:rsidRPr="009030C4" w:rsidRDefault="007C7C86" w:rsidP="00172A0C">
            <w:pPr>
              <w:jc w:val="center"/>
              <w:rPr>
                <w:rFonts w:ascii="Palatino Linotype" w:hAnsi="Palatino Linotype" w:cs="Arial"/>
                <w:b/>
                <w:i/>
              </w:rPr>
            </w:pPr>
            <w:r w:rsidRPr="009030C4">
              <w:rPr>
                <w:rFonts w:ascii="Palatino Linotype" w:hAnsi="Palatino Linotype" w:cs="Arial"/>
                <w:b/>
                <w:i/>
              </w:rPr>
              <w:t>de la solicitud</w:t>
            </w:r>
          </w:p>
        </w:tc>
        <w:tc>
          <w:tcPr>
            <w:tcW w:w="6296" w:type="dxa"/>
            <w:shd w:val="clear" w:color="auto" w:fill="D9D9D9" w:themeFill="background1" w:themeFillShade="D9"/>
            <w:vAlign w:val="center"/>
          </w:tcPr>
          <w:p w14:paraId="7A28EBBF" w14:textId="4438BDEF" w:rsidR="007C7C86" w:rsidRPr="009030C4" w:rsidRDefault="007C7C86" w:rsidP="00172A0C">
            <w:pPr>
              <w:jc w:val="center"/>
              <w:rPr>
                <w:rFonts w:ascii="Palatino Linotype" w:hAnsi="Palatino Linotype" w:cs="Arial"/>
                <w:b/>
                <w:i/>
              </w:rPr>
            </w:pPr>
            <w:r w:rsidRPr="009030C4">
              <w:rPr>
                <w:rFonts w:ascii="Palatino Linotype" w:hAnsi="Palatino Linotype" w:cs="Arial"/>
                <w:b/>
                <w:i/>
              </w:rPr>
              <w:t>Respuesta del Sujeto Obligado</w:t>
            </w:r>
          </w:p>
        </w:tc>
      </w:tr>
      <w:tr w:rsidR="009030C4" w:rsidRPr="009030C4" w14:paraId="51FF9038" w14:textId="77777777" w:rsidTr="007D018A">
        <w:trPr>
          <w:trHeight w:val="460"/>
        </w:trPr>
        <w:tc>
          <w:tcPr>
            <w:tcW w:w="2730" w:type="dxa"/>
            <w:vAlign w:val="center"/>
          </w:tcPr>
          <w:p w14:paraId="1C928BFC" w14:textId="2E3CAFF6" w:rsidR="0098497E" w:rsidRPr="009030C4" w:rsidRDefault="0098497E" w:rsidP="0098497E">
            <w:pPr>
              <w:jc w:val="center"/>
              <w:rPr>
                <w:rFonts w:ascii="Palatino Linotype" w:hAnsi="Palatino Linotype" w:cs="Arial"/>
                <w:b/>
              </w:rPr>
            </w:pPr>
            <w:r w:rsidRPr="009030C4">
              <w:rPr>
                <w:rFonts w:ascii="Palatino Linotype" w:hAnsi="Palatino Linotype" w:cs="Arial"/>
                <w:b/>
                <w:sz w:val="23"/>
                <w:szCs w:val="23"/>
              </w:rPr>
              <w:t>00447/SMOV/IP/2024</w:t>
            </w:r>
          </w:p>
        </w:tc>
        <w:tc>
          <w:tcPr>
            <w:tcW w:w="6296" w:type="dxa"/>
            <w:vAlign w:val="center"/>
          </w:tcPr>
          <w:p w14:paraId="5F2DC33C" w14:textId="77777777" w:rsidR="00744A03" w:rsidRPr="009030C4" w:rsidRDefault="0098497E" w:rsidP="0098497E">
            <w:pPr>
              <w:jc w:val="both"/>
              <w:rPr>
                <w:rFonts w:ascii="Palatino Linotype" w:hAnsi="Palatino Linotype" w:cs="Arial"/>
                <w:i/>
                <w:sz w:val="20"/>
                <w:szCs w:val="20"/>
              </w:rPr>
            </w:pPr>
            <w:r w:rsidRPr="009030C4">
              <w:rPr>
                <w:rFonts w:ascii="Palatino Linotype" w:hAnsi="Palatino Linotype" w:cs="Arial"/>
                <w:i/>
                <w:sz w:val="20"/>
                <w:szCs w:val="20"/>
              </w:rPr>
              <w:t>“</w:t>
            </w:r>
            <w:r w:rsidR="00744A03" w:rsidRPr="009030C4">
              <w:rPr>
                <w:rFonts w:ascii="Palatino Linotype" w:hAnsi="Palatino Linotype" w:cs="Arial"/>
                <w:i/>
                <w:sz w:val="20"/>
                <w:szCs w:val="20"/>
              </w:rPr>
              <w:t xml:space="preserve">En competencia del Instituto del Transporte, con fundamento en lo vertido en el Artículo 146 del Título Sexto del Reglamento del Transporte Público y Servicios Conexos del Estado de México publicado en el Periódico Oficial Gaceta de Gobierno del Estado de México el 25 de marzo de 2002, así como a las atribuciones contenidas en el Artículo 15 del Reglamento Interno del </w:t>
            </w:r>
            <w:r w:rsidR="00744A03" w:rsidRPr="009030C4">
              <w:rPr>
                <w:rFonts w:ascii="Palatino Linotype" w:hAnsi="Palatino Linotype" w:cs="Arial"/>
                <w:i/>
                <w:sz w:val="20"/>
                <w:szCs w:val="20"/>
              </w:rPr>
              <w:lastRenderedPageBreak/>
              <w:t xml:space="preserve">Instituto del Transporte del Estado de México, publicado el 03 de octubre de 2005 en el Periódico Oficial Gaceta del Gobierno. </w:t>
            </w:r>
          </w:p>
          <w:p w14:paraId="33281AC4" w14:textId="77777777" w:rsidR="00744A03" w:rsidRPr="009030C4" w:rsidRDefault="00744A03" w:rsidP="0098497E">
            <w:pPr>
              <w:jc w:val="both"/>
              <w:rPr>
                <w:rFonts w:ascii="Palatino Linotype" w:hAnsi="Palatino Linotype" w:cs="Arial"/>
                <w:i/>
                <w:sz w:val="20"/>
                <w:szCs w:val="20"/>
              </w:rPr>
            </w:pPr>
          </w:p>
          <w:p w14:paraId="24978FC5" w14:textId="77777777" w:rsidR="00744A03" w:rsidRPr="009030C4" w:rsidRDefault="00744A03" w:rsidP="0098497E">
            <w:pPr>
              <w:jc w:val="both"/>
              <w:rPr>
                <w:rFonts w:ascii="Palatino Linotype" w:hAnsi="Palatino Linotype" w:cs="Arial"/>
                <w:i/>
                <w:sz w:val="20"/>
                <w:szCs w:val="20"/>
              </w:rPr>
            </w:pPr>
            <w:r w:rsidRPr="009030C4">
              <w:rPr>
                <w:rFonts w:ascii="Palatino Linotype" w:hAnsi="Palatino Linotype" w:cs="Arial"/>
                <w:i/>
                <w:sz w:val="20"/>
                <w:szCs w:val="20"/>
              </w:rPr>
              <w:t xml:space="preserve">Al respecto me permito dar respuesta en competencia del Instituto del Transporte en los siguientes términos: </w:t>
            </w:r>
          </w:p>
          <w:p w14:paraId="12476750" w14:textId="77777777" w:rsidR="00744A03" w:rsidRPr="009030C4" w:rsidRDefault="00744A03" w:rsidP="0098497E">
            <w:pPr>
              <w:jc w:val="both"/>
              <w:rPr>
                <w:rFonts w:ascii="Palatino Linotype" w:hAnsi="Palatino Linotype" w:cs="Arial"/>
                <w:i/>
                <w:sz w:val="20"/>
                <w:szCs w:val="20"/>
              </w:rPr>
            </w:pPr>
          </w:p>
          <w:p w14:paraId="58532102" w14:textId="77777777" w:rsidR="00744A03" w:rsidRPr="009030C4" w:rsidRDefault="00744A03" w:rsidP="0098497E">
            <w:pPr>
              <w:jc w:val="both"/>
              <w:rPr>
                <w:rFonts w:ascii="Palatino Linotype" w:hAnsi="Palatino Linotype" w:cs="Arial"/>
                <w:i/>
                <w:sz w:val="20"/>
                <w:szCs w:val="20"/>
              </w:rPr>
            </w:pPr>
            <w:r w:rsidRPr="009030C4">
              <w:rPr>
                <w:rFonts w:ascii="Palatino Linotype" w:hAnsi="Palatino Linotype" w:cs="Arial"/>
                <w:b/>
                <w:i/>
                <w:sz w:val="20"/>
                <w:szCs w:val="20"/>
                <w:u w:val="single"/>
              </w:rPr>
              <w:t>Después de una exhaustiva búsqueda en los archivos físicos y electrónicos que obran en este Instituto del Transporte del Estado de México, no se localizó la información solicitada.</w:t>
            </w:r>
            <w:r w:rsidRPr="009030C4">
              <w:rPr>
                <w:rFonts w:ascii="Palatino Linotype" w:hAnsi="Palatino Linotype" w:cs="Arial"/>
                <w:i/>
                <w:sz w:val="20"/>
                <w:szCs w:val="20"/>
              </w:rPr>
              <w:t xml:space="preserve"> </w:t>
            </w:r>
          </w:p>
          <w:p w14:paraId="3A74403F" w14:textId="77777777" w:rsidR="00744A03" w:rsidRPr="009030C4" w:rsidRDefault="00744A03" w:rsidP="0098497E">
            <w:pPr>
              <w:jc w:val="both"/>
              <w:rPr>
                <w:rFonts w:ascii="Palatino Linotype" w:hAnsi="Palatino Linotype" w:cs="Arial"/>
                <w:i/>
                <w:sz w:val="20"/>
                <w:szCs w:val="20"/>
              </w:rPr>
            </w:pPr>
          </w:p>
          <w:p w14:paraId="3D110BD4" w14:textId="0826255E" w:rsidR="0098497E" w:rsidRPr="009030C4" w:rsidRDefault="00744A03" w:rsidP="0098497E">
            <w:pPr>
              <w:jc w:val="both"/>
              <w:rPr>
                <w:rFonts w:ascii="Palatino Linotype" w:hAnsi="Palatino Linotype" w:cs="Arial"/>
                <w:i/>
                <w:sz w:val="20"/>
                <w:szCs w:val="20"/>
              </w:rPr>
            </w:pPr>
            <w:r w:rsidRPr="009030C4">
              <w:rPr>
                <w:rFonts w:ascii="Palatino Linotype" w:hAnsi="Palatino Linotype" w:cs="Arial"/>
                <w:i/>
                <w:sz w:val="20"/>
                <w:szCs w:val="20"/>
              </w:rPr>
              <w:t>Este Instituto asistió al evento de Mujeres al Volante por invitación de la Secretaria de Movilidad. Sin más por el momento, me reitero a sus apreciables órdenes.</w:t>
            </w:r>
            <w:r w:rsidR="0098497E" w:rsidRPr="009030C4">
              <w:rPr>
                <w:rFonts w:ascii="Palatino Linotype" w:hAnsi="Palatino Linotype" w:cs="Arial"/>
                <w:i/>
                <w:sz w:val="20"/>
                <w:szCs w:val="20"/>
              </w:rPr>
              <w:t xml:space="preserve">” (Sic). </w:t>
            </w:r>
          </w:p>
        </w:tc>
      </w:tr>
      <w:tr w:rsidR="009030C4" w:rsidRPr="009030C4" w14:paraId="2ABE63FA" w14:textId="77777777" w:rsidTr="00E96AB5">
        <w:trPr>
          <w:trHeight w:val="410"/>
        </w:trPr>
        <w:tc>
          <w:tcPr>
            <w:tcW w:w="2730" w:type="dxa"/>
            <w:vAlign w:val="center"/>
          </w:tcPr>
          <w:p w14:paraId="544C83C4" w14:textId="69373CCB" w:rsidR="0098497E" w:rsidRPr="009030C4" w:rsidRDefault="0098497E" w:rsidP="0098497E">
            <w:pPr>
              <w:jc w:val="center"/>
              <w:rPr>
                <w:rFonts w:ascii="Palatino Linotype" w:hAnsi="Palatino Linotype" w:cs="Arial"/>
                <w:b/>
                <w:iCs/>
              </w:rPr>
            </w:pPr>
            <w:r w:rsidRPr="009030C4">
              <w:rPr>
                <w:rFonts w:ascii="Palatino Linotype" w:hAnsi="Palatino Linotype" w:cs="Arial"/>
                <w:b/>
                <w:sz w:val="23"/>
                <w:szCs w:val="23"/>
              </w:rPr>
              <w:lastRenderedPageBreak/>
              <w:t>00453/SMOV/IP/2024</w:t>
            </w:r>
          </w:p>
        </w:tc>
        <w:tc>
          <w:tcPr>
            <w:tcW w:w="6296" w:type="dxa"/>
            <w:vAlign w:val="center"/>
          </w:tcPr>
          <w:p w14:paraId="78D9BCE3" w14:textId="61220716" w:rsidR="0098497E" w:rsidRPr="009030C4" w:rsidRDefault="0098497E" w:rsidP="0098497E">
            <w:pPr>
              <w:jc w:val="both"/>
              <w:rPr>
                <w:rFonts w:ascii="Palatino Linotype" w:hAnsi="Palatino Linotype" w:cs="Arial"/>
                <w:i/>
                <w:sz w:val="20"/>
                <w:szCs w:val="20"/>
              </w:rPr>
            </w:pPr>
            <w:r w:rsidRPr="009030C4">
              <w:rPr>
                <w:rFonts w:ascii="Palatino Linotype" w:hAnsi="Palatino Linotype" w:cs="Arial"/>
                <w:i/>
                <w:sz w:val="20"/>
                <w:szCs w:val="20"/>
              </w:rPr>
              <w:t>“</w:t>
            </w:r>
            <w:r w:rsidR="00744A03" w:rsidRPr="009030C4">
              <w:rPr>
                <w:rFonts w:ascii="Palatino Linotype" w:hAnsi="Palatino Linotype" w:cs="Arial"/>
                <w:i/>
                <w:sz w:val="20"/>
                <w:szCs w:val="20"/>
              </w:rPr>
              <w:t>En competencia del Instituto del Transporte, con fundamento en lo vertido en el Artículo 146 del Título Sexto del Reglamento del Transporte Público y Servicios Conexos del Estado de México publicado en el Periódico Oficial Gaceta de Gobierno del Estado de México el 25 de marzo de 2002, así como a las atribuciones contenidas en el Artículo 15 del Reglamento Interno del Instituto del Transporte del Estado de México, publicado el 03 de octubre de 2005 en el Periódico Oficial Gaceta del Gobierno. Se informa que los datos proporcionados a este instituto son los siguientes: MUJERES RESIDENTES DE ZONA 4 SE REALIZA LA CAPACITACIÓN EN UNIDADES DE RUTA 69 40 MUJERES EN TOTAL UNIDADES TIPO VAN En competencia del Instituto del Transporte, con fundamento en lo vertido en el Artículo 146 del Título Sexto del Reglamento del Transporte Público y Servicios Conexos del Estado de México publicado en el Periódico Oficial Gaceta de Gobierno del Estado de México el 25 de marzo de 2002, así como a las atribuciones contenidas en el Artículo 15 del Reglamento Interno del Instituto del Transporte del Estado de México, publicado el 03 de octubre de 2005 en el Periódico Oficial Gaceta del Gobierno. Se informa que los datos proporcionados a este instituto son los siguientes: MUJERES RESIDENTES DE ZONA 4 SE REALIZA LA CAPACITACIÓN EN UNIDADES DE RUTA 69 40 MUJERES EN TOTAL UNIDADES TIPO VAN</w:t>
            </w:r>
            <w:r w:rsidRPr="009030C4">
              <w:rPr>
                <w:rFonts w:ascii="Palatino Linotype" w:hAnsi="Palatino Linotype" w:cs="Arial"/>
                <w:i/>
                <w:sz w:val="20"/>
                <w:szCs w:val="20"/>
              </w:rPr>
              <w:t xml:space="preserve">” (Sic). </w:t>
            </w:r>
          </w:p>
          <w:p w14:paraId="54304820" w14:textId="77777777" w:rsidR="0098497E" w:rsidRPr="009030C4" w:rsidRDefault="0098497E" w:rsidP="0098497E">
            <w:pPr>
              <w:jc w:val="both"/>
              <w:rPr>
                <w:rFonts w:ascii="Palatino Linotype" w:hAnsi="Palatino Linotype" w:cs="Arial"/>
                <w:i/>
                <w:sz w:val="20"/>
                <w:szCs w:val="20"/>
              </w:rPr>
            </w:pPr>
          </w:p>
          <w:p w14:paraId="1667E4BA" w14:textId="774B8C6B" w:rsidR="0098497E" w:rsidRPr="009030C4" w:rsidRDefault="0098497E" w:rsidP="00744A03">
            <w:pPr>
              <w:jc w:val="both"/>
              <w:rPr>
                <w:rFonts w:ascii="Palatino Linotype" w:hAnsi="Palatino Linotype" w:cs="Arial"/>
                <w:i/>
                <w:sz w:val="20"/>
                <w:szCs w:val="20"/>
              </w:rPr>
            </w:pPr>
            <w:r w:rsidRPr="009030C4">
              <w:rPr>
                <w:rFonts w:ascii="Palatino Linotype" w:hAnsi="Palatino Linotype" w:cs="Arial"/>
                <w:sz w:val="20"/>
                <w:szCs w:val="20"/>
              </w:rPr>
              <w:t xml:space="preserve">El </w:t>
            </w:r>
            <w:r w:rsidRPr="009030C4">
              <w:rPr>
                <w:rFonts w:ascii="Palatino Linotype" w:hAnsi="Palatino Linotype" w:cs="Arial"/>
                <w:b/>
                <w:sz w:val="20"/>
                <w:szCs w:val="20"/>
              </w:rPr>
              <w:t>Sujeto Obligado</w:t>
            </w:r>
            <w:r w:rsidRPr="009030C4">
              <w:rPr>
                <w:rFonts w:ascii="Palatino Linotype" w:hAnsi="Palatino Linotype" w:cs="Arial"/>
                <w:sz w:val="20"/>
                <w:szCs w:val="20"/>
              </w:rPr>
              <w:t xml:space="preserve"> adjuntó a dicha respuesta, los archivos electrónicos denominados </w:t>
            </w:r>
            <w:r w:rsidRPr="009030C4">
              <w:rPr>
                <w:rFonts w:ascii="Palatino Linotype" w:hAnsi="Palatino Linotype" w:cs="Arial"/>
                <w:i/>
                <w:sz w:val="20"/>
                <w:szCs w:val="20"/>
              </w:rPr>
              <w:t>“</w:t>
            </w:r>
            <w:proofErr w:type="spellStart"/>
            <w:r w:rsidR="00744A03" w:rsidRPr="009030C4">
              <w:rPr>
                <w:rFonts w:ascii="Palatino Linotype" w:hAnsi="Palatino Linotype" w:cs="Arial"/>
                <w:i/>
                <w:sz w:val="20"/>
                <w:szCs w:val="20"/>
              </w:rPr>
              <w:t>capacitacion</w:t>
            </w:r>
            <w:proofErr w:type="spellEnd"/>
            <w:r w:rsidR="00744A03" w:rsidRPr="009030C4">
              <w:rPr>
                <w:rFonts w:ascii="Palatino Linotype" w:hAnsi="Palatino Linotype" w:cs="Arial"/>
                <w:i/>
                <w:sz w:val="20"/>
                <w:szCs w:val="20"/>
              </w:rPr>
              <w:t xml:space="preserve"> 1.png</w:t>
            </w:r>
            <w:r w:rsidRPr="009030C4">
              <w:rPr>
                <w:rFonts w:ascii="Palatino Linotype" w:hAnsi="Palatino Linotype" w:cs="Arial"/>
                <w:i/>
                <w:sz w:val="20"/>
                <w:szCs w:val="20"/>
              </w:rPr>
              <w:t>”, “</w:t>
            </w:r>
            <w:proofErr w:type="spellStart"/>
            <w:r w:rsidR="00744A03" w:rsidRPr="009030C4">
              <w:rPr>
                <w:rFonts w:ascii="Palatino Linotype" w:hAnsi="Palatino Linotype" w:cs="Arial"/>
                <w:i/>
                <w:sz w:val="20"/>
                <w:szCs w:val="20"/>
              </w:rPr>
              <w:t>capacitacion</w:t>
            </w:r>
            <w:proofErr w:type="spellEnd"/>
            <w:r w:rsidR="00744A03" w:rsidRPr="009030C4">
              <w:rPr>
                <w:rFonts w:ascii="Palatino Linotype" w:hAnsi="Palatino Linotype" w:cs="Arial"/>
                <w:i/>
                <w:sz w:val="20"/>
                <w:szCs w:val="20"/>
              </w:rPr>
              <w:t xml:space="preserve"> 2.png”, “</w:t>
            </w:r>
            <w:proofErr w:type="spellStart"/>
            <w:r w:rsidR="00744A03" w:rsidRPr="009030C4">
              <w:rPr>
                <w:rFonts w:ascii="Palatino Linotype" w:hAnsi="Palatino Linotype" w:cs="Arial"/>
                <w:i/>
                <w:sz w:val="20"/>
                <w:szCs w:val="20"/>
              </w:rPr>
              <w:t>capacitacion</w:t>
            </w:r>
            <w:proofErr w:type="spellEnd"/>
            <w:r w:rsidR="00744A03" w:rsidRPr="009030C4">
              <w:rPr>
                <w:rFonts w:ascii="Palatino Linotype" w:hAnsi="Palatino Linotype" w:cs="Arial"/>
                <w:i/>
                <w:sz w:val="20"/>
                <w:szCs w:val="20"/>
              </w:rPr>
              <w:t xml:space="preserve"> 3.png”, “</w:t>
            </w:r>
            <w:proofErr w:type="spellStart"/>
            <w:r w:rsidR="00744A03" w:rsidRPr="009030C4">
              <w:rPr>
                <w:rFonts w:ascii="Palatino Linotype" w:hAnsi="Palatino Linotype" w:cs="Arial"/>
                <w:i/>
                <w:sz w:val="20"/>
                <w:szCs w:val="20"/>
              </w:rPr>
              <w:t>capacitacion</w:t>
            </w:r>
            <w:proofErr w:type="spellEnd"/>
            <w:r w:rsidR="00744A03" w:rsidRPr="009030C4">
              <w:rPr>
                <w:rFonts w:ascii="Palatino Linotype" w:hAnsi="Palatino Linotype" w:cs="Arial"/>
                <w:i/>
                <w:sz w:val="20"/>
                <w:szCs w:val="20"/>
              </w:rPr>
              <w:t xml:space="preserve"> 2.png”, “</w:t>
            </w:r>
            <w:proofErr w:type="spellStart"/>
            <w:r w:rsidR="00744A03" w:rsidRPr="009030C4">
              <w:rPr>
                <w:rFonts w:ascii="Palatino Linotype" w:hAnsi="Palatino Linotype" w:cs="Arial"/>
                <w:i/>
                <w:sz w:val="20"/>
                <w:szCs w:val="20"/>
              </w:rPr>
              <w:t>capacitacion</w:t>
            </w:r>
            <w:proofErr w:type="spellEnd"/>
            <w:r w:rsidR="00744A03" w:rsidRPr="009030C4">
              <w:rPr>
                <w:rFonts w:ascii="Palatino Linotype" w:hAnsi="Palatino Linotype" w:cs="Arial"/>
                <w:i/>
                <w:sz w:val="20"/>
                <w:szCs w:val="20"/>
              </w:rPr>
              <w:t xml:space="preserve"> 1.png” </w:t>
            </w:r>
            <w:r w:rsidRPr="009030C4">
              <w:rPr>
                <w:rFonts w:ascii="Palatino Linotype" w:hAnsi="Palatino Linotype" w:cs="Arial"/>
                <w:sz w:val="20"/>
                <w:szCs w:val="20"/>
              </w:rPr>
              <w:t>y</w:t>
            </w:r>
            <w:r w:rsidRPr="009030C4">
              <w:rPr>
                <w:rFonts w:ascii="Palatino Linotype" w:hAnsi="Palatino Linotype" w:cs="Arial"/>
                <w:i/>
                <w:sz w:val="20"/>
                <w:szCs w:val="20"/>
              </w:rPr>
              <w:t xml:space="preserve"> “</w:t>
            </w:r>
            <w:proofErr w:type="spellStart"/>
            <w:r w:rsidR="00744A03" w:rsidRPr="009030C4">
              <w:rPr>
                <w:rFonts w:ascii="Palatino Linotype" w:hAnsi="Palatino Linotype" w:cs="Arial"/>
                <w:i/>
                <w:sz w:val="20"/>
                <w:szCs w:val="20"/>
              </w:rPr>
              <w:t>capacitacion</w:t>
            </w:r>
            <w:proofErr w:type="spellEnd"/>
            <w:r w:rsidR="00744A03" w:rsidRPr="009030C4">
              <w:rPr>
                <w:rFonts w:ascii="Palatino Linotype" w:hAnsi="Palatino Linotype" w:cs="Arial"/>
                <w:i/>
                <w:sz w:val="20"/>
                <w:szCs w:val="20"/>
              </w:rPr>
              <w:t xml:space="preserve"> 3.png</w:t>
            </w:r>
            <w:r w:rsidRPr="009030C4">
              <w:rPr>
                <w:rFonts w:ascii="Palatino Linotype" w:hAnsi="Palatino Linotype" w:cs="Arial"/>
                <w:i/>
                <w:sz w:val="20"/>
                <w:szCs w:val="20"/>
              </w:rPr>
              <w:t>”</w:t>
            </w:r>
            <w:r w:rsidRPr="009030C4">
              <w:rPr>
                <w:rFonts w:ascii="Palatino Linotype" w:hAnsi="Palatino Linotype" w:cs="Arial"/>
                <w:sz w:val="20"/>
                <w:szCs w:val="20"/>
              </w:rPr>
              <w:t xml:space="preserve">; mismos que no se reproducen por ser del </w:t>
            </w:r>
            <w:r w:rsidRPr="009030C4">
              <w:rPr>
                <w:rFonts w:ascii="Palatino Linotype" w:hAnsi="Palatino Linotype" w:cs="Arial"/>
                <w:sz w:val="20"/>
                <w:szCs w:val="20"/>
              </w:rPr>
              <w:lastRenderedPageBreak/>
              <w:t>conocimiento de las partes, sin embargo, serán motivo de estudio en el Considerando respectivo.</w:t>
            </w:r>
          </w:p>
        </w:tc>
      </w:tr>
      <w:tr w:rsidR="009030C4" w:rsidRPr="009030C4" w14:paraId="224F42A2" w14:textId="77777777" w:rsidTr="00E96AB5">
        <w:trPr>
          <w:trHeight w:val="410"/>
        </w:trPr>
        <w:tc>
          <w:tcPr>
            <w:tcW w:w="2730" w:type="dxa"/>
            <w:vAlign w:val="center"/>
          </w:tcPr>
          <w:p w14:paraId="4BB4C198" w14:textId="07241C14" w:rsidR="0098497E" w:rsidRPr="009030C4" w:rsidRDefault="0098497E" w:rsidP="0098497E">
            <w:pPr>
              <w:jc w:val="center"/>
              <w:rPr>
                <w:rFonts w:ascii="Palatino Linotype" w:hAnsi="Palatino Linotype" w:cs="Arial"/>
                <w:b/>
              </w:rPr>
            </w:pPr>
            <w:r w:rsidRPr="009030C4">
              <w:rPr>
                <w:rFonts w:ascii="Palatino Linotype" w:hAnsi="Palatino Linotype" w:cs="Arial"/>
                <w:b/>
                <w:sz w:val="23"/>
                <w:szCs w:val="23"/>
              </w:rPr>
              <w:lastRenderedPageBreak/>
              <w:t>00454/SMOV/IP/2024</w:t>
            </w:r>
          </w:p>
        </w:tc>
        <w:tc>
          <w:tcPr>
            <w:tcW w:w="6296" w:type="dxa"/>
            <w:vAlign w:val="center"/>
          </w:tcPr>
          <w:p w14:paraId="71CA2DEF" w14:textId="0A1B4F85" w:rsidR="0098497E" w:rsidRPr="009030C4" w:rsidRDefault="0098497E" w:rsidP="0098497E">
            <w:pPr>
              <w:jc w:val="both"/>
              <w:rPr>
                <w:rFonts w:ascii="Palatino Linotype" w:hAnsi="Palatino Linotype" w:cs="Arial"/>
                <w:i/>
                <w:sz w:val="20"/>
                <w:szCs w:val="20"/>
              </w:rPr>
            </w:pPr>
            <w:r w:rsidRPr="009030C4">
              <w:rPr>
                <w:rFonts w:ascii="Palatino Linotype" w:hAnsi="Palatino Linotype" w:cs="Arial"/>
                <w:i/>
                <w:sz w:val="20"/>
                <w:szCs w:val="20"/>
              </w:rPr>
              <w:t>“</w:t>
            </w:r>
            <w:r w:rsidR="00744A03" w:rsidRPr="009030C4">
              <w:rPr>
                <w:rFonts w:ascii="Palatino Linotype" w:hAnsi="Palatino Linotype" w:cs="Arial"/>
                <w:i/>
                <w:sz w:val="20"/>
                <w:szCs w:val="20"/>
              </w:rPr>
              <w:t>En competencia del Instituto del Transporte, con fundamento en lo vertido en el Artículo 146 del Título Sexto del Reglamento del Transporte Público y Servicios Conexos del Estado de México publicado en el Periódico Oficial Gaceta de Gobierno del Estado de México el 25 de marzo de 2002, así como a las atribuciones contenidas en el Artículo 15 del Reglamento Interno del Instituto del Transporte del Estado de México, publicado el 03 de octubre de 2005 en el Periódico Oficial Gaceta del Gobierno. Se informa que los datos proporcionados a este instituto son los siguientes: MUJERES RESIDENTES DE ZONA 4 SE REALIZA LA CAPACITACIÓN EN UNIDADES DE RUTA 69 40 MUJERES EN TOTAL UNIDADES TIPO VAN En competencia del Instituto del Transporte, con fundamento en lo vertido en el Artículo 146 del Título Sexto del Reglamento del Transporte Público y Servicios Conexos del Estado de México publicado en el Periódico Oficial Gaceta de Gobierno del Estado de México el 25 de marzo de 2002, así como a las atribuciones contenidas en el Artículo 15 del Reglamento Interno del Instituto del Transporte del Estado de México, publicado el 03 de octubre de 2005 en el Periódico Oficial Gaceta del Gobierno. Se informa que los datos proporcionados a este instituto son los siguientes: MUJERES RESIDENTES DE ZONA 4 SE REALIZA LA CAPACITACIÓN EN UNIDADES DE RUTA 69 40 MUJERES EN TOTAL UNIDADES TIPO VAN</w:t>
            </w:r>
            <w:r w:rsidRPr="009030C4">
              <w:rPr>
                <w:rFonts w:ascii="Palatino Linotype" w:hAnsi="Palatino Linotype" w:cs="Arial"/>
                <w:i/>
                <w:sz w:val="20"/>
                <w:szCs w:val="20"/>
              </w:rPr>
              <w:t>” (Sic).</w:t>
            </w:r>
          </w:p>
          <w:p w14:paraId="745120BC" w14:textId="77777777" w:rsidR="0098497E" w:rsidRPr="009030C4" w:rsidRDefault="0098497E" w:rsidP="0098497E">
            <w:pPr>
              <w:jc w:val="both"/>
              <w:rPr>
                <w:rFonts w:ascii="Palatino Linotype" w:hAnsi="Palatino Linotype" w:cs="Arial"/>
                <w:i/>
                <w:sz w:val="20"/>
                <w:szCs w:val="20"/>
              </w:rPr>
            </w:pPr>
          </w:p>
          <w:p w14:paraId="7073B763" w14:textId="6E4F38D8" w:rsidR="0098497E" w:rsidRPr="009030C4" w:rsidRDefault="0098497E" w:rsidP="0098497E">
            <w:pPr>
              <w:jc w:val="both"/>
              <w:rPr>
                <w:rFonts w:ascii="Palatino Linotype" w:hAnsi="Palatino Linotype" w:cs="Arial"/>
                <w:i/>
                <w:sz w:val="20"/>
                <w:szCs w:val="20"/>
              </w:rPr>
            </w:pPr>
            <w:r w:rsidRPr="009030C4">
              <w:rPr>
                <w:rFonts w:ascii="Palatino Linotype" w:hAnsi="Palatino Linotype" w:cs="Arial"/>
                <w:sz w:val="20"/>
                <w:szCs w:val="20"/>
              </w:rPr>
              <w:t xml:space="preserve">El </w:t>
            </w:r>
            <w:r w:rsidRPr="009030C4">
              <w:rPr>
                <w:rFonts w:ascii="Palatino Linotype" w:hAnsi="Palatino Linotype" w:cs="Arial"/>
                <w:b/>
                <w:sz w:val="20"/>
                <w:szCs w:val="20"/>
              </w:rPr>
              <w:t>Sujeto Obligado</w:t>
            </w:r>
            <w:r w:rsidRPr="009030C4">
              <w:rPr>
                <w:rFonts w:ascii="Palatino Linotype" w:hAnsi="Palatino Linotype" w:cs="Arial"/>
                <w:sz w:val="20"/>
                <w:szCs w:val="20"/>
              </w:rPr>
              <w:t xml:space="preserve"> adjuntó a dicha respuesta, los archivos electrónicos denominados </w:t>
            </w:r>
            <w:r w:rsidRPr="009030C4">
              <w:rPr>
                <w:rFonts w:ascii="Palatino Linotype" w:hAnsi="Palatino Linotype" w:cs="Arial"/>
                <w:i/>
                <w:sz w:val="20"/>
                <w:szCs w:val="20"/>
              </w:rPr>
              <w:t>“</w:t>
            </w:r>
            <w:proofErr w:type="spellStart"/>
            <w:r w:rsidR="00744A03" w:rsidRPr="009030C4">
              <w:rPr>
                <w:rFonts w:ascii="Palatino Linotype" w:hAnsi="Palatino Linotype" w:cs="Arial"/>
                <w:i/>
                <w:sz w:val="20"/>
                <w:szCs w:val="20"/>
              </w:rPr>
              <w:t>capacitacion</w:t>
            </w:r>
            <w:proofErr w:type="spellEnd"/>
            <w:r w:rsidR="00744A03" w:rsidRPr="009030C4">
              <w:rPr>
                <w:rFonts w:ascii="Palatino Linotype" w:hAnsi="Palatino Linotype" w:cs="Arial"/>
                <w:i/>
                <w:sz w:val="20"/>
                <w:szCs w:val="20"/>
              </w:rPr>
              <w:t xml:space="preserve"> 1.png</w:t>
            </w:r>
            <w:r w:rsidRPr="009030C4">
              <w:rPr>
                <w:rFonts w:ascii="Palatino Linotype" w:hAnsi="Palatino Linotype" w:cs="Arial"/>
                <w:i/>
                <w:sz w:val="20"/>
                <w:szCs w:val="20"/>
              </w:rPr>
              <w:t>”, “</w:t>
            </w:r>
            <w:proofErr w:type="spellStart"/>
            <w:r w:rsidR="00744A03" w:rsidRPr="009030C4">
              <w:rPr>
                <w:rFonts w:ascii="Palatino Linotype" w:hAnsi="Palatino Linotype" w:cs="Arial"/>
                <w:i/>
                <w:sz w:val="20"/>
                <w:szCs w:val="20"/>
              </w:rPr>
              <w:t>capacitacion</w:t>
            </w:r>
            <w:proofErr w:type="spellEnd"/>
            <w:r w:rsidR="00744A03" w:rsidRPr="009030C4">
              <w:rPr>
                <w:rFonts w:ascii="Palatino Linotype" w:hAnsi="Palatino Linotype" w:cs="Arial"/>
                <w:i/>
                <w:sz w:val="20"/>
                <w:szCs w:val="20"/>
              </w:rPr>
              <w:t xml:space="preserve"> 1.png</w:t>
            </w:r>
            <w:r w:rsidRPr="009030C4">
              <w:rPr>
                <w:rFonts w:ascii="Palatino Linotype" w:hAnsi="Palatino Linotype" w:cs="Arial"/>
                <w:i/>
                <w:sz w:val="20"/>
                <w:szCs w:val="20"/>
              </w:rPr>
              <w:t>”</w:t>
            </w:r>
            <w:r w:rsidR="00744A03" w:rsidRPr="009030C4">
              <w:rPr>
                <w:rFonts w:ascii="Palatino Linotype" w:hAnsi="Palatino Linotype" w:cs="Arial"/>
                <w:i/>
                <w:sz w:val="20"/>
                <w:szCs w:val="20"/>
              </w:rPr>
              <w:t>, “</w:t>
            </w:r>
            <w:proofErr w:type="spellStart"/>
            <w:r w:rsidR="00744A03" w:rsidRPr="009030C4">
              <w:rPr>
                <w:rFonts w:ascii="Palatino Linotype" w:hAnsi="Palatino Linotype" w:cs="Arial"/>
                <w:i/>
                <w:sz w:val="20"/>
                <w:szCs w:val="20"/>
              </w:rPr>
              <w:t>capacitacion</w:t>
            </w:r>
            <w:proofErr w:type="spellEnd"/>
            <w:r w:rsidR="00744A03" w:rsidRPr="009030C4">
              <w:rPr>
                <w:rFonts w:ascii="Palatino Linotype" w:hAnsi="Palatino Linotype" w:cs="Arial"/>
                <w:i/>
                <w:sz w:val="20"/>
                <w:szCs w:val="20"/>
              </w:rPr>
              <w:t xml:space="preserve"> 3.png”</w:t>
            </w:r>
            <w:r w:rsidRPr="009030C4">
              <w:rPr>
                <w:rFonts w:ascii="Palatino Linotype" w:hAnsi="Palatino Linotype" w:cs="Arial"/>
                <w:i/>
                <w:sz w:val="20"/>
                <w:szCs w:val="20"/>
              </w:rPr>
              <w:t xml:space="preserve"> </w:t>
            </w:r>
            <w:r w:rsidRPr="009030C4">
              <w:rPr>
                <w:rFonts w:ascii="Palatino Linotype" w:hAnsi="Palatino Linotype" w:cs="Arial"/>
                <w:sz w:val="20"/>
                <w:szCs w:val="20"/>
              </w:rPr>
              <w:t>y</w:t>
            </w:r>
            <w:r w:rsidRPr="009030C4">
              <w:rPr>
                <w:rFonts w:ascii="Palatino Linotype" w:hAnsi="Palatino Linotype" w:cs="Arial"/>
                <w:i/>
                <w:sz w:val="20"/>
                <w:szCs w:val="20"/>
              </w:rPr>
              <w:t xml:space="preserve"> “</w:t>
            </w:r>
            <w:proofErr w:type="spellStart"/>
            <w:r w:rsidR="00744A03" w:rsidRPr="009030C4">
              <w:rPr>
                <w:rFonts w:ascii="Palatino Linotype" w:hAnsi="Palatino Linotype" w:cs="Arial"/>
                <w:i/>
                <w:sz w:val="20"/>
                <w:szCs w:val="20"/>
              </w:rPr>
              <w:t>capacitacion</w:t>
            </w:r>
            <w:proofErr w:type="spellEnd"/>
            <w:r w:rsidR="00744A03" w:rsidRPr="009030C4">
              <w:rPr>
                <w:rFonts w:ascii="Palatino Linotype" w:hAnsi="Palatino Linotype" w:cs="Arial"/>
                <w:i/>
                <w:sz w:val="20"/>
                <w:szCs w:val="20"/>
              </w:rPr>
              <w:t xml:space="preserve"> 2.png</w:t>
            </w:r>
            <w:r w:rsidRPr="009030C4">
              <w:rPr>
                <w:rFonts w:ascii="Palatino Linotype" w:hAnsi="Palatino Linotype" w:cs="Arial"/>
                <w:i/>
                <w:sz w:val="20"/>
                <w:szCs w:val="20"/>
              </w:rPr>
              <w:t>”</w:t>
            </w:r>
            <w:r w:rsidRPr="009030C4">
              <w:rPr>
                <w:rFonts w:ascii="Palatino Linotype" w:hAnsi="Palatino Linotype" w:cs="Arial"/>
                <w:sz w:val="20"/>
                <w:szCs w:val="20"/>
              </w:rPr>
              <w:t>; mismos que no se reproducen por ser del conocimiento de las partes, sin embargo, serán motivo de estudio en el Considerando respectivo.</w:t>
            </w:r>
          </w:p>
        </w:tc>
      </w:tr>
      <w:tr w:rsidR="0098497E" w:rsidRPr="009030C4" w14:paraId="25F5A448" w14:textId="77777777" w:rsidTr="00E96AB5">
        <w:trPr>
          <w:trHeight w:val="410"/>
        </w:trPr>
        <w:tc>
          <w:tcPr>
            <w:tcW w:w="2730" w:type="dxa"/>
            <w:vAlign w:val="center"/>
          </w:tcPr>
          <w:p w14:paraId="5072AD12" w14:textId="0F55E710" w:rsidR="0098497E" w:rsidRPr="009030C4" w:rsidRDefault="0098497E" w:rsidP="0098497E">
            <w:pPr>
              <w:jc w:val="center"/>
              <w:rPr>
                <w:rFonts w:ascii="Palatino Linotype" w:hAnsi="Palatino Linotype" w:cs="Arial"/>
                <w:b/>
                <w:sz w:val="23"/>
                <w:szCs w:val="23"/>
              </w:rPr>
            </w:pPr>
            <w:r w:rsidRPr="009030C4">
              <w:rPr>
                <w:rFonts w:ascii="Palatino Linotype" w:hAnsi="Palatino Linotype" w:cs="Arial"/>
                <w:b/>
                <w:sz w:val="23"/>
                <w:szCs w:val="23"/>
              </w:rPr>
              <w:t>00464/SMOV/IP/2024</w:t>
            </w:r>
          </w:p>
        </w:tc>
        <w:tc>
          <w:tcPr>
            <w:tcW w:w="6296" w:type="dxa"/>
            <w:vAlign w:val="center"/>
          </w:tcPr>
          <w:p w14:paraId="7335A122" w14:textId="77777777" w:rsidR="0098497E" w:rsidRPr="009030C4" w:rsidRDefault="00744A03" w:rsidP="0098497E">
            <w:pPr>
              <w:jc w:val="both"/>
              <w:rPr>
                <w:rFonts w:ascii="Palatino Linotype" w:hAnsi="Palatino Linotype" w:cs="Arial"/>
                <w:i/>
                <w:sz w:val="20"/>
                <w:szCs w:val="20"/>
              </w:rPr>
            </w:pPr>
            <w:r w:rsidRPr="009030C4">
              <w:rPr>
                <w:rFonts w:ascii="Palatino Linotype" w:hAnsi="Palatino Linotype" w:cs="Arial"/>
                <w:i/>
                <w:sz w:val="20"/>
                <w:szCs w:val="20"/>
              </w:rPr>
              <w:t>“Por lo establecido en el Artículo 146 y 147 del Reglamento del Transporte Público y Servicios Conexos del Estado de México, el objeto del Instituto del Transporte del Estado de México es la investigación, elaboración de estudios, modernización y desarrollo de los sistemas de transportación pública en la entidad y los actos que emita el Instituto no constituyen actos administrativos decisorios, de la búsqueda exhaustiva realizada únicamente se encontró la información compartida a este Instituto que es la siguiente.” (Sic)</w:t>
            </w:r>
          </w:p>
          <w:p w14:paraId="6B738764" w14:textId="77777777" w:rsidR="00744A03" w:rsidRPr="009030C4" w:rsidRDefault="00744A03" w:rsidP="0098497E">
            <w:pPr>
              <w:jc w:val="both"/>
              <w:rPr>
                <w:rFonts w:ascii="Palatino Linotype" w:hAnsi="Palatino Linotype" w:cs="Arial"/>
                <w:i/>
                <w:sz w:val="20"/>
                <w:szCs w:val="20"/>
              </w:rPr>
            </w:pPr>
          </w:p>
          <w:p w14:paraId="5A6669CC" w14:textId="5A29C3AD" w:rsidR="00744A03" w:rsidRPr="009030C4" w:rsidRDefault="00744A03" w:rsidP="00744A03">
            <w:pPr>
              <w:jc w:val="both"/>
              <w:rPr>
                <w:rFonts w:ascii="Palatino Linotype" w:hAnsi="Palatino Linotype" w:cs="Arial"/>
                <w:i/>
                <w:sz w:val="20"/>
                <w:szCs w:val="20"/>
              </w:rPr>
            </w:pPr>
            <w:r w:rsidRPr="009030C4">
              <w:rPr>
                <w:rFonts w:ascii="Palatino Linotype" w:hAnsi="Palatino Linotype" w:cs="Arial"/>
                <w:sz w:val="20"/>
                <w:szCs w:val="20"/>
              </w:rPr>
              <w:t xml:space="preserve">El </w:t>
            </w:r>
            <w:r w:rsidRPr="009030C4">
              <w:rPr>
                <w:rFonts w:ascii="Palatino Linotype" w:hAnsi="Palatino Linotype" w:cs="Arial"/>
                <w:b/>
                <w:sz w:val="20"/>
                <w:szCs w:val="20"/>
              </w:rPr>
              <w:t>Sujeto Obligado</w:t>
            </w:r>
            <w:r w:rsidRPr="009030C4">
              <w:rPr>
                <w:rFonts w:ascii="Palatino Linotype" w:hAnsi="Palatino Linotype" w:cs="Arial"/>
                <w:sz w:val="20"/>
                <w:szCs w:val="20"/>
              </w:rPr>
              <w:t xml:space="preserve"> adjuntó a dicha respuesta, los archivos electrónicos denominados </w:t>
            </w:r>
            <w:r w:rsidRPr="009030C4">
              <w:rPr>
                <w:rFonts w:ascii="Palatino Linotype" w:hAnsi="Palatino Linotype" w:cs="Arial"/>
                <w:i/>
                <w:sz w:val="20"/>
                <w:szCs w:val="20"/>
              </w:rPr>
              <w:t>“</w:t>
            </w:r>
            <w:proofErr w:type="spellStart"/>
            <w:r w:rsidRPr="009030C4">
              <w:rPr>
                <w:rFonts w:ascii="Palatino Linotype" w:hAnsi="Palatino Linotype" w:cs="Arial"/>
                <w:i/>
                <w:sz w:val="20"/>
                <w:szCs w:val="20"/>
              </w:rPr>
              <w:t>capacitacion</w:t>
            </w:r>
            <w:proofErr w:type="spellEnd"/>
            <w:r w:rsidRPr="009030C4">
              <w:rPr>
                <w:rFonts w:ascii="Palatino Linotype" w:hAnsi="Palatino Linotype" w:cs="Arial"/>
                <w:i/>
                <w:sz w:val="20"/>
                <w:szCs w:val="20"/>
              </w:rPr>
              <w:t xml:space="preserve"> 1.png”, “</w:t>
            </w:r>
            <w:proofErr w:type="spellStart"/>
            <w:r w:rsidRPr="009030C4">
              <w:rPr>
                <w:rFonts w:ascii="Palatino Linotype" w:hAnsi="Palatino Linotype" w:cs="Arial"/>
                <w:i/>
                <w:sz w:val="20"/>
                <w:szCs w:val="20"/>
              </w:rPr>
              <w:t>capacitacion</w:t>
            </w:r>
            <w:proofErr w:type="spellEnd"/>
            <w:r w:rsidRPr="009030C4">
              <w:rPr>
                <w:rFonts w:ascii="Palatino Linotype" w:hAnsi="Palatino Linotype" w:cs="Arial"/>
                <w:i/>
                <w:sz w:val="20"/>
                <w:szCs w:val="20"/>
              </w:rPr>
              <w:t xml:space="preserve"> 3.png” </w:t>
            </w:r>
            <w:r w:rsidRPr="009030C4">
              <w:rPr>
                <w:rFonts w:ascii="Palatino Linotype" w:hAnsi="Palatino Linotype" w:cs="Arial"/>
                <w:sz w:val="20"/>
                <w:szCs w:val="20"/>
              </w:rPr>
              <w:t>y</w:t>
            </w:r>
            <w:r w:rsidRPr="009030C4">
              <w:rPr>
                <w:rFonts w:ascii="Palatino Linotype" w:hAnsi="Palatino Linotype" w:cs="Arial"/>
                <w:i/>
                <w:sz w:val="20"/>
                <w:szCs w:val="20"/>
              </w:rPr>
              <w:t xml:space="preserve"> </w:t>
            </w:r>
            <w:r w:rsidRPr="009030C4">
              <w:rPr>
                <w:rFonts w:ascii="Palatino Linotype" w:hAnsi="Palatino Linotype" w:cs="Arial"/>
                <w:i/>
                <w:sz w:val="20"/>
                <w:szCs w:val="20"/>
              </w:rPr>
              <w:lastRenderedPageBreak/>
              <w:t>“</w:t>
            </w:r>
            <w:proofErr w:type="spellStart"/>
            <w:r w:rsidRPr="009030C4">
              <w:rPr>
                <w:rFonts w:ascii="Palatino Linotype" w:hAnsi="Palatino Linotype" w:cs="Arial"/>
                <w:i/>
                <w:sz w:val="20"/>
                <w:szCs w:val="20"/>
              </w:rPr>
              <w:t>capacitacion</w:t>
            </w:r>
            <w:proofErr w:type="spellEnd"/>
            <w:r w:rsidRPr="009030C4">
              <w:rPr>
                <w:rFonts w:ascii="Palatino Linotype" w:hAnsi="Palatino Linotype" w:cs="Arial"/>
                <w:i/>
                <w:sz w:val="20"/>
                <w:szCs w:val="20"/>
              </w:rPr>
              <w:t xml:space="preserve"> 2.png”</w:t>
            </w:r>
            <w:r w:rsidRPr="009030C4">
              <w:rPr>
                <w:rFonts w:ascii="Palatino Linotype" w:hAnsi="Palatino Linotype" w:cs="Arial"/>
                <w:sz w:val="20"/>
                <w:szCs w:val="20"/>
              </w:rPr>
              <w:t>; mismos que no se reproducen por ser del conocimiento de las partes, sin embargo, serán motivo de estudio en el Considerando respectivo.</w:t>
            </w:r>
          </w:p>
        </w:tc>
      </w:tr>
      <w:bookmarkEnd w:id="6"/>
    </w:tbl>
    <w:p w14:paraId="134E05C1" w14:textId="77777777" w:rsidR="00A45D68" w:rsidRPr="009030C4" w:rsidRDefault="00A45D68" w:rsidP="00A45D68">
      <w:pPr>
        <w:pStyle w:val="Sinespaciado"/>
        <w:spacing w:line="360" w:lineRule="auto"/>
        <w:jc w:val="both"/>
        <w:rPr>
          <w:rFonts w:ascii="Palatino Linotype" w:hAnsi="Palatino Linotype"/>
          <w:sz w:val="24"/>
          <w:lang w:val="es-ES_tradnl"/>
        </w:rPr>
      </w:pPr>
    </w:p>
    <w:p w14:paraId="56F200D0" w14:textId="4FBAB4A5" w:rsidR="004E7632" w:rsidRPr="009030C4" w:rsidRDefault="0098497E" w:rsidP="004E7632">
      <w:pPr>
        <w:spacing w:after="0" w:line="360" w:lineRule="auto"/>
        <w:jc w:val="both"/>
        <w:rPr>
          <w:rFonts w:ascii="Palatino Linotype" w:hAnsi="Palatino Linotype" w:cs="Arial"/>
          <w:b/>
          <w:sz w:val="28"/>
        </w:rPr>
      </w:pPr>
      <w:r w:rsidRPr="009030C4">
        <w:rPr>
          <w:rFonts w:ascii="Palatino Linotype" w:hAnsi="Palatino Linotype" w:cs="Arial"/>
          <w:b/>
          <w:sz w:val="28"/>
        </w:rPr>
        <w:t>TERCER</w:t>
      </w:r>
      <w:r w:rsidR="00052C48" w:rsidRPr="009030C4">
        <w:rPr>
          <w:rFonts w:ascii="Palatino Linotype" w:hAnsi="Palatino Linotype" w:cs="Arial"/>
          <w:b/>
          <w:sz w:val="28"/>
        </w:rPr>
        <w:t>O</w:t>
      </w:r>
      <w:r w:rsidR="004E7632" w:rsidRPr="009030C4">
        <w:rPr>
          <w:rFonts w:ascii="Palatino Linotype" w:hAnsi="Palatino Linotype" w:cs="Arial"/>
          <w:b/>
          <w:sz w:val="28"/>
        </w:rPr>
        <w:t xml:space="preserve">. </w:t>
      </w:r>
      <w:r w:rsidR="002852DC" w:rsidRPr="009030C4">
        <w:rPr>
          <w:rFonts w:ascii="Palatino Linotype" w:hAnsi="Palatino Linotype"/>
          <w:b/>
          <w:sz w:val="28"/>
        </w:rPr>
        <w:t>De los</w:t>
      </w:r>
      <w:r w:rsidR="004E7632" w:rsidRPr="009030C4">
        <w:rPr>
          <w:rFonts w:ascii="Palatino Linotype" w:hAnsi="Palatino Linotype"/>
          <w:b/>
          <w:sz w:val="28"/>
        </w:rPr>
        <w:t xml:space="preserve"> recurso</w:t>
      </w:r>
      <w:r w:rsidR="002852DC" w:rsidRPr="009030C4">
        <w:rPr>
          <w:rFonts w:ascii="Palatino Linotype" w:hAnsi="Palatino Linotype"/>
          <w:b/>
          <w:sz w:val="28"/>
        </w:rPr>
        <w:t>s</w:t>
      </w:r>
      <w:r w:rsidR="004E7632" w:rsidRPr="009030C4">
        <w:rPr>
          <w:rFonts w:ascii="Palatino Linotype" w:hAnsi="Palatino Linotype"/>
          <w:b/>
          <w:sz w:val="28"/>
        </w:rPr>
        <w:t xml:space="preserve"> de revisión.</w:t>
      </w:r>
    </w:p>
    <w:p w14:paraId="6871B72B" w14:textId="390EBF98" w:rsidR="00C76E1B" w:rsidRPr="009030C4" w:rsidRDefault="004E7632" w:rsidP="0025170A">
      <w:pPr>
        <w:spacing w:after="0" w:line="360" w:lineRule="auto"/>
        <w:jc w:val="both"/>
        <w:rPr>
          <w:rFonts w:ascii="Palatino Linotype" w:hAnsi="Palatino Linotype" w:cs="Arial"/>
          <w:sz w:val="24"/>
        </w:rPr>
      </w:pPr>
      <w:r w:rsidRPr="009030C4">
        <w:rPr>
          <w:rFonts w:ascii="Palatino Linotype" w:hAnsi="Palatino Linotype" w:cs="Arial"/>
          <w:sz w:val="24"/>
          <w:szCs w:val="24"/>
        </w:rPr>
        <w:t>Inconforme con las respuestas notificadas por</w:t>
      </w:r>
      <w:r w:rsidR="006F1DBC" w:rsidRPr="009030C4">
        <w:rPr>
          <w:rFonts w:ascii="Palatino Linotype" w:hAnsi="Palatino Linotype" w:cs="Arial"/>
          <w:sz w:val="24"/>
          <w:szCs w:val="24"/>
        </w:rPr>
        <w:t xml:space="preserve"> el </w:t>
      </w:r>
      <w:r w:rsidRPr="009030C4">
        <w:rPr>
          <w:rFonts w:ascii="Palatino Linotype" w:hAnsi="Palatino Linotype" w:cs="Arial"/>
          <w:b/>
          <w:sz w:val="24"/>
          <w:szCs w:val="24"/>
        </w:rPr>
        <w:t>Sujeto Obligado</w:t>
      </w:r>
      <w:r w:rsidRPr="009030C4">
        <w:rPr>
          <w:rFonts w:ascii="Palatino Linotype" w:hAnsi="Palatino Linotype" w:cs="Arial"/>
          <w:sz w:val="24"/>
          <w:szCs w:val="24"/>
        </w:rPr>
        <w:t xml:space="preserve">, </w:t>
      </w:r>
      <w:r w:rsidR="00197B26" w:rsidRPr="009030C4">
        <w:rPr>
          <w:rFonts w:ascii="Palatino Linotype" w:hAnsi="Palatino Linotype" w:cs="Arial"/>
          <w:bCs/>
          <w:sz w:val="24"/>
          <w:szCs w:val="24"/>
        </w:rPr>
        <w:t>el ahora</w:t>
      </w:r>
      <w:r w:rsidR="006F1DBC" w:rsidRPr="009030C4">
        <w:rPr>
          <w:rFonts w:ascii="Palatino Linotype" w:hAnsi="Palatino Linotype" w:cs="Arial"/>
          <w:b/>
          <w:sz w:val="24"/>
          <w:szCs w:val="24"/>
        </w:rPr>
        <w:t xml:space="preserve"> </w:t>
      </w:r>
      <w:r w:rsidRPr="009030C4">
        <w:rPr>
          <w:rFonts w:ascii="Palatino Linotype" w:hAnsi="Palatino Linotype" w:cs="Arial"/>
          <w:b/>
          <w:sz w:val="24"/>
          <w:szCs w:val="24"/>
        </w:rPr>
        <w:t xml:space="preserve">Recurrente </w:t>
      </w:r>
      <w:r w:rsidRPr="009030C4">
        <w:rPr>
          <w:rFonts w:ascii="Palatino Linotype" w:hAnsi="Palatino Linotype" w:cs="Arial"/>
          <w:sz w:val="24"/>
          <w:szCs w:val="24"/>
        </w:rPr>
        <w:t xml:space="preserve">interpuso los recursos de revisión, en fecha </w:t>
      </w:r>
      <w:r w:rsidR="00B86F62" w:rsidRPr="009030C4">
        <w:rPr>
          <w:rFonts w:ascii="Palatino Linotype" w:hAnsi="Palatino Linotype" w:cs="Arial"/>
          <w:sz w:val="24"/>
          <w:szCs w:val="24"/>
        </w:rPr>
        <w:t>cinco y trece de agosto</w:t>
      </w:r>
      <w:r w:rsidR="00D14788" w:rsidRPr="009030C4">
        <w:rPr>
          <w:rFonts w:ascii="Palatino Linotype" w:hAnsi="Palatino Linotype" w:cs="Arial"/>
          <w:sz w:val="24"/>
          <w:szCs w:val="24"/>
        </w:rPr>
        <w:t xml:space="preserve"> </w:t>
      </w:r>
      <w:r w:rsidRPr="009030C4">
        <w:rPr>
          <w:rFonts w:ascii="Palatino Linotype" w:hAnsi="Palatino Linotype" w:cs="Arial"/>
          <w:sz w:val="24"/>
          <w:szCs w:val="24"/>
        </w:rPr>
        <w:t xml:space="preserve">de dos mil </w:t>
      </w:r>
      <w:r w:rsidR="00A828F4" w:rsidRPr="009030C4">
        <w:rPr>
          <w:rFonts w:ascii="Palatino Linotype" w:hAnsi="Palatino Linotype" w:cs="Arial"/>
          <w:sz w:val="24"/>
          <w:szCs w:val="24"/>
        </w:rPr>
        <w:t>veinticuatro</w:t>
      </w:r>
      <w:r w:rsidRPr="009030C4">
        <w:rPr>
          <w:rFonts w:ascii="Palatino Linotype" w:hAnsi="Palatino Linotype" w:cs="Arial"/>
          <w:sz w:val="24"/>
          <w:szCs w:val="24"/>
        </w:rPr>
        <w:t>, los cuales fueron registrados</w:t>
      </w:r>
      <w:r w:rsidRPr="009030C4">
        <w:rPr>
          <w:rFonts w:ascii="Palatino Linotype" w:hAnsi="Palatino Linotype" w:cs="Arial"/>
          <w:b/>
          <w:sz w:val="24"/>
          <w:szCs w:val="24"/>
        </w:rPr>
        <w:t xml:space="preserve"> </w:t>
      </w:r>
      <w:r w:rsidRPr="009030C4">
        <w:rPr>
          <w:rFonts w:ascii="Palatino Linotype" w:hAnsi="Palatino Linotype" w:cs="Arial"/>
          <w:sz w:val="24"/>
          <w:szCs w:val="24"/>
        </w:rPr>
        <w:t xml:space="preserve">en el sistema electrónico con los expedientes números </w:t>
      </w:r>
      <w:bookmarkStart w:id="7" w:name="_Hlk103276446"/>
      <w:r w:rsidRPr="009030C4">
        <w:rPr>
          <w:rFonts w:ascii="Palatino Linotype" w:hAnsi="Palatino Linotype" w:cs="Arial"/>
          <w:b/>
          <w:bCs/>
          <w:sz w:val="24"/>
          <w:szCs w:val="24"/>
          <w:lang w:eastAsia="es-MX"/>
        </w:rPr>
        <w:t>0</w:t>
      </w:r>
      <w:r w:rsidR="00744A03" w:rsidRPr="009030C4">
        <w:rPr>
          <w:rFonts w:ascii="Palatino Linotype" w:hAnsi="Palatino Linotype" w:cs="Arial"/>
          <w:b/>
          <w:bCs/>
          <w:sz w:val="24"/>
          <w:szCs w:val="24"/>
          <w:lang w:eastAsia="es-MX"/>
        </w:rPr>
        <w:t>4655</w:t>
      </w:r>
      <w:r w:rsidRPr="009030C4">
        <w:rPr>
          <w:rFonts w:ascii="Palatino Linotype" w:hAnsi="Palatino Linotype" w:cs="Arial"/>
          <w:b/>
          <w:bCs/>
          <w:sz w:val="24"/>
          <w:szCs w:val="24"/>
          <w:lang w:eastAsia="es-MX"/>
        </w:rPr>
        <w:t>/INFOEM/IP/RR/202</w:t>
      </w:r>
      <w:r w:rsidR="004A50EE" w:rsidRPr="009030C4">
        <w:rPr>
          <w:rFonts w:ascii="Palatino Linotype" w:hAnsi="Palatino Linotype" w:cs="Arial"/>
          <w:b/>
          <w:bCs/>
          <w:sz w:val="24"/>
          <w:szCs w:val="24"/>
          <w:lang w:eastAsia="es-MX"/>
        </w:rPr>
        <w:t>4</w:t>
      </w:r>
      <w:r w:rsidRPr="009030C4">
        <w:rPr>
          <w:rFonts w:ascii="Palatino Linotype" w:hAnsi="Palatino Linotype" w:cs="Arial"/>
          <w:b/>
          <w:bCs/>
          <w:sz w:val="24"/>
          <w:szCs w:val="24"/>
          <w:lang w:eastAsia="es-MX"/>
        </w:rPr>
        <w:t xml:space="preserve"> </w:t>
      </w:r>
      <w:bookmarkEnd w:id="7"/>
      <w:r w:rsidRPr="009030C4">
        <w:rPr>
          <w:rFonts w:ascii="Palatino Linotype" w:hAnsi="Palatino Linotype" w:cs="Arial"/>
          <w:bCs/>
          <w:i/>
          <w:sz w:val="24"/>
          <w:szCs w:val="24"/>
          <w:lang w:eastAsia="es-MX"/>
        </w:rPr>
        <w:t xml:space="preserve">(para la solicitud </w:t>
      </w:r>
      <w:r w:rsidR="00744A03" w:rsidRPr="009030C4">
        <w:rPr>
          <w:rFonts w:ascii="Palatino Linotype" w:hAnsi="Palatino Linotype" w:cs="Arial"/>
          <w:i/>
          <w:sz w:val="24"/>
        </w:rPr>
        <w:t>00464</w:t>
      </w:r>
      <w:r w:rsidR="004A50EE" w:rsidRPr="009030C4">
        <w:rPr>
          <w:rFonts w:ascii="Palatino Linotype" w:hAnsi="Palatino Linotype" w:cs="Arial"/>
          <w:i/>
          <w:sz w:val="24"/>
        </w:rPr>
        <w:t>/SMOV/IP/2024</w:t>
      </w:r>
      <w:r w:rsidRPr="009030C4">
        <w:rPr>
          <w:rFonts w:ascii="Palatino Linotype" w:hAnsi="Palatino Linotype" w:cs="Arial"/>
          <w:i/>
          <w:sz w:val="24"/>
        </w:rPr>
        <w:t>)</w:t>
      </w:r>
      <w:r w:rsidR="00197B26" w:rsidRPr="009030C4">
        <w:rPr>
          <w:rFonts w:ascii="Palatino Linotype" w:hAnsi="Palatino Linotype" w:cs="Arial"/>
          <w:i/>
          <w:sz w:val="24"/>
        </w:rPr>
        <w:t>,</w:t>
      </w:r>
      <w:r w:rsidR="00744A03" w:rsidRPr="009030C4">
        <w:rPr>
          <w:rFonts w:ascii="Palatino Linotype" w:hAnsi="Palatino Linotype" w:cs="Arial"/>
          <w:i/>
          <w:sz w:val="24"/>
        </w:rPr>
        <w:t xml:space="preserve"> </w:t>
      </w:r>
      <w:r w:rsidR="00744A03" w:rsidRPr="009030C4">
        <w:rPr>
          <w:rFonts w:ascii="Palatino Linotype" w:hAnsi="Palatino Linotype" w:cs="Arial"/>
          <w:b/>
          <w:bCs/>
          <w:sz w:val="24"/>
          <w:szCs w:val="24"/>
          <w:lang w:eastAsia="es-MX"/>
        </w:rPr>
        <w:t xml:space="preserve">04823/INFOEM/IP/RR/2024 </w:t>
      </w:r>
      <w:r w:rsidR="00744A03" w:rsidRPr="009030C4">
        <w:rPr>
          <w:rFonts w:ascii="Palatino Linotype" w:hAnsi="Palatino Linotype" w:cs="Arial"/>
          <w:bCs/>
          <w:i/>
          <w:sz w:val="24"/>
          <w:szCs w:val="24"/>
          <w:lang w:eastAsia="es-MX"/>
        </w:rPr>
        <w:t xml:space="preserve">(para la solicitud </w:t>
      </w:r>
      <w:r w:rsidR="00744A03" w:rsidRPr="009030C4">
        <w:rPr>
          <w:rFonts w:ascii="Palatino Linotype" w:hAnsi="Palatino Linotype" w:cs="Arial"/>
          <w:i/>
          <w:sz w:val="24"/>
        </w:rPr>
        <w:t>00454/SMOV/IP/2024),</w:t>
      </w:r>
      <w:r w:rsidR="00197B26" w:rsidRPr="009030C4">
        <w:rPr>
          <w:rFonts w:ascii="Palatino Linotype" w:hAnsi="Palatino Linotype" w:cs="Arial"/>
          <w:i/>
          <w:sz w:val="24"/>
        </w:rPr>
        <w:t xml:space="preserve"> </w:t>
      </w:r>
      <w:r w:rsidR="00197B26" w:rsidRPr="009030C4">
        <w:rPr>
          <w:rFonts w:ascii="Palatino Linotype" w:hAnsi="Palatino Linotype" w:cs="Arial"/>
          <w:b/>
          <w:bCs/>
          <w:sz w:val="24"/>
          <w:szCs w:val="24"/>
          <w:lang w:eastAsia="es-MX"/>
        </w:rPr>
        <w:t>0</w:t>
      </w:r>
      <w:r w:rsidR="00744A03" w:rsidRPr="009030C4">
        <w:rPr>
          <w:rFonts w:ascii="Palatino Linotype" w:hAnsi="Palatino Linotype" w:cs="Arial"/>
          <w:b/>
          <w:bCs/>
          <w:sz w:val="24"/>
          <w:szCs w:val="24"/>
          <w:lang w:eastAsia="es-MX"/>
        </w:rPr>
        <w:t>4824</w:t>
      </w:r>
      <w:r w:rsidR="00197B26" w:rsidRPr="009030C4">
        <w:rPr>
          <w:rFonts w:ascii="Palatino Linotype" w:hAnsi="Palatino Linotype" w:cs="Arial"/>
          <w:b/>
          <w:bCs/>
          <w:sz w:val="24"/>
          <w:szCs w:val="24"/>
          <w:lang w:eastAsia="es-MX"/>
        </w:rPr>
        <w:t>/INFOEM/IP/RR/202</w:t>
      </w:r>
      <w:r w:rsidR="004A50EE" w:rsidRPr="009030C4">
        <w:rPr>
          <w:rFonts w:ascii="Palatino Linotype" w:hAnsi="Palatino Linotype" w:cs="Arial"/>
          <w:b/>
          <w:bCs/>
          <w:sz w:val="24"/>
          <w:szCs w:val="24"/>
          <w:lang w:eastAsia="es-MX"/>
        </w:rPr>
        <w:t>4</w:t>
      </w:r>
      <w:r w:rsidR="00197B26" w:rsidRPr="009030C4">
        <w:rPr>
          <w:rFonts w:ascii="Palatino Linotype" w:hAnsi="Palatino Linotype" w:cs="Arial"/>
          <w:b/>
          <w:bCs/>
          <w:sz w:val="24"/>
          <w:szCs w:val="24"/>
          <w:lang w:eastAsia="es-MX"/>
        </w:rPr>
        <w:t xml:space="preserve"> </w:t>
      </w:r>
      <w:r w:rsidR="00197B26" w:rsidRPr="009030C4">
        <w:rPr>
          <w:rFonts w:ascii="Palatino Linotype" w:hAnsi="Palatino Linotype" w:cs="Arial"/>
          <w:bCs/>
          <w:i/>
          <w:sz w:val="24"/>
          <w:szCs w:val="24"/>
          <w:lang w:eastAsia="es-MX"/>
        </w:rPr>
        <w:t xml:space="preserve">(para la solicitud </w:t>
      </w:r>
      <w:r w:rsidR="00744A03" w:rsidRPr="009030C4">
        <w:rPr>
          <w:rFonts w:ascii="Palatino Linotype" w:hAnsi="Palatino Linotype" w:cs="Arial"/>
          <w:i/>
          <w:sz w:val="24"/>
        </w:rPr>
        <w:t>00453</w:t>
      </w:r>
      <w:r w:rsidR="004A50EE" w:rsidRPr="009030C4">
        <w:rPr>
          <w:rFonts w:ascii="Palatino Linotype" w:hAnsi="Palatino Linotype" w:cs="Arial"/>
          <w:i/>
          <w:sz w:val="24"/>
        </w:rPr>
        <w:t>/SMOV/IP/2024</w:t>
      </w:r>
      <w:r w:rsidR="00197B26" w:rsidRPr="009030C4">
        <w:rPr>
          <w:rFonts w:ascii="Palatino Linotype" w:hAnsi="Palatino Linotype" w:cs="Arial"/>
          <w:i/>
          <w:sz w:val="24"/>
        </w:rPr>
        <w:t>)</w:t>
      </w:r>
      <w:r w:rsidR="00174D25" w:rsidRPr="009030C4">
        <w:rPr>
          <w:rFonts w:ascii="Palatino Linotype" w:hAnsi="Palatino Linotype" w:cs="Arial"/>
          <w:i/>
          <w:sz w:val="24"/>
        </w:rPr>
        <w:t xml:space="preserve"> </w:t>
      </w:r>
      <w:r w:rsidRPr="009030C4">
        <w:rPr>
          <w:rFonts w:ascii="Palatino Linotype" w:hAnsi="Palatino Linotype" w:cs="Arial"/>
          <w:sz w:val="24"/>
        </w:rPr>
        <w:t>y</w:t>
      </w:r>
      <w:r w:rsidRPr="009030C4">
        <w:rPr>
          <w:rFonts w:ascii="Palatino Linotype" w:hAnsi="Palatino Linotype" w:cs="Arial"/>
          <w:b/>
          <w:bCs/>
          <w:sz w:val="24"/>
          <w:szCs w:val="24"/>
          <w:lang w:eastAsia="es-MX"/>
        </w:rPr>
        <w:t xml:space="preserve"> </w:t>
      </w:r>
      <w:r w:rsidR="00CC7C72" w:rsidRPr="009030C4">
        <w:rPr>
          <w:rFonts w:ascii="Palatino Linotype" w:hAnsi="Palatino Linotype" w:cs="Arial"/>
          <w:b/>
          <w:bCs/>
          <w:sz w:val="24"/>
          <w:szCs w:val="24"/>
          <w:lang w:eastAsia="es-MX"/>
        </w:rPr>
        <w:t>0</w:t>
      </w:r>
      <w:r w:rsidR="00744A03" w:rsidRPr="009030C4">
        <w:rPr>
          <w:rFonts w:ascii="Palatino Linotype" w:hAnsi="Palatino Linotype" w:cs="Arial"/>
          <w:b/>
          <w:bCs/>
          <w:sz w:val="24"/>
          <w:szCs w:val="24"/>
          <w:lang w:eastAsia="es-MX"/>
        </w:rPr>
        <w:t>4825</w:t>
      </w:r>
      <w:r w:rsidR="00C76E1B" w:rsidRPr="009030C4">
        <w:rPr>
          <w:rFonts w:ascii="Palatino Linotype" w:hAnsi="Palatino Linotype" w:cs="Arial"/>
          <w:b/>
          <w:bCs/>
          <w:sz w:val="24"/>
          <w:szCs w:val="24"/>
          <w:lang w:eastAsia="es-MX"/>
        </w:rPr>
        <w:t>/INFOEM/IP/RR/202</w:t>
      </w:r>
      <w:r w:rsidR="004A50EE" w:rsidRPr="009030C4">
        <w:rPr>
          <w:rFonts w:ascii="Palatino Linotype" w:hAnsi="Palatino Linotype" w:cs="Arial"/>
          <w:b/>
          <w:bCs/>
          <w:sz w:val="24"/>
          <w:szCs w:val="24"/>
          <w:lang w:eastAsia="es-MX"/>
        </w:rPr>
        <w:t>4</w:t>
      </w:r>
      <w:r w:rsidRPr="009030C4">
        <w:rPr>
          <w:rFonts w:ascii="Palatino Linotype" w:hAnsi="Palatino Linotype" w:cs="Arial"/>
          <w:b/>
          <w:bCs/>
          <w:sz w:val="24"/>
          <w:szCs w:val="24"/>
          <w:lang w:eastAsia="es-MX"/>
        </w:rPr>
        <w:t xml:space="preserve"> </w:t>
      </w:r>
      <w:r w:rsidRPr="009030C4">
        <w:rPr>
          <w:rFonts w:ascii="Palatino Linotype" w:hAnsi="Palatino Linotype" w:cs="Arial"/>
          <w:bCs/>
          <w:i/>
          <w:sz w:val="24"/>
          <w:szCs w:val="24"/>
          <w:lang w:eastAsia="es-MX"/>
        </w:rPr>
        <w:t xml:space="preserve">(para la solicitud </w:t>
      </w:r>
      <w:r w:rsidR="00744A03" w:rsidRPr="009030C4">
        <w:rPr>
          <w:rFonts w:ascii="Palatino Linotype" w:hAnsi="Palatino Linotype" w:cs="Arial"/>
          <w:i/>
          <w:sz w:val="24"/>
        </w:rPr>
        <w:t>00447</w:t>
      </w:r>
      <w:r w:rsidR="004A50EE" w:rsidRPr="009030C4">
        <w:rPr>
          <w:rFonts w:ascii="Palatino Linotype" w:hAnsi="Palatino Linotype" w:cs="Arial"/>
          <w:i/>
          <w:sz w:val="24"/>
        </w:rPr>
        <w:t>/SMOV/IP/2024</w:t>
      </w:r>
      <w:r w:rsidRPr="009030C4">
        <w:rPr>
          <w:rFonts w:ascii="Palatino Linotype" w:hAnsi="Palatino Linotype" w:cs="Arial"/>
          <w:i/>
          <w:sz w:val="24"/>
        </w:rPr>
        <w:t>)</w:t>
      </w:r>
      <w:r w:rsidR="00BA610B" w:rsidRPr="009030C4">
        <w:rPr>
          <w:rFonts w:ascii="Palatino Linotype" w:hAnsi="Palatino Linotype" w:cs="Arial"/>
          <w:sz w:val="24"/>
          <w:szCs w:val="24"/>
        </w:rPr>
        <w:t>;</w:t>
      </w:r>
      <w:r w:rsidRPr="009030C4">
        <w:rPr>
          <w:rFonts w:ascii="Palatino Linotype" w:hAnsi="Palatino Linotype" w:cs="Arial"/>
          <w:sz w:val="24"/>
          <w:szCs w:val="24"/>
        </w:rPr>
        <w:t xml:space="preserve"> en los cuales </w:t>
      </w:r>
      <w:r w:rsidRPr="009030C4">
        <w:rPr>
          <w:rFonts w:ascii="Palatino Linotype" w:hAnsi="Palatino Linotype" w:cs="Arial"/>
          <w:sz w:val="24"/>
        </w:rPr>
        <w:t>arguye, las siguientes manifestaciones:</w:t>
      </w:r>
    </w:p>
    <w:p w14:paraId="386EEEAA" w14:textId="77777777" w:rsidR="00744A03" w:rsidRPr="009030C4" w:rsidRDefault="00744A03" w:rsidP="0025170A">
      <w:pPr>
        <w:spacing w:after="0" w:line="360" w:lineRule="auto"/>
        <w:jc w:val="both"/>
        <w:rPr>
          <w:rFonts w:ascii="Palatino Linotype" w:hAnsi="Palatino Linotype" w:cs="Arial"/>
          <w:sz w:val="2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682"/>
        <w:gridCol w:w="3430"/>
        <w:gridCol w:w="2914"/>
      </w:tblGrid>
      <w:tr w:rsidR="009030C4" w:rsidRPr="009030C4" w14:paraId="535BFF9A" w14:textId="643202CD" w:rsidTr="00744A03">
        <w:trPr>
          <w:trHeight w:val="696"/>
          <w:tblHeader/>
        </w:trPr>
        <w:tc>
          <w:tcPr>
            <w:tcW w:w="2682" w:type="dxa"/>
            <w:shd w:val="clear" w:color="auto" w:fill="D9D9D9" w:themeFill="background1" w:themeFillShade="D9"/>
            <w:vAlign w:val="center"/>
          </w:tcPr>
          <w:p w14:paraId="7D9F114C" w14:textId="14484516" w:rsidR="00744A03" w:rsidRPr="009030C4" w:rsidRDefault="00744A03" w:rsidP="00744A03">
            <w:pPr>
              <w:jc w:val="center"/>
              <w:rPr>
                <w:rFonts w:ascii="Palatino Linotype" w:hAnsi="Palatino Linotype" w:cs="Arial"/>
                <w:b/>
              </w:rPr>
            </w:pPr>
            <w:r w:rsidRPr="009030C4">
              <w:rPr>
                <w:rFonts w:ascii="Palatino Linotype" w:hAnsi="Palatino Linotype" w:cs="Arial"/>
                <w:b/>
              </w:rPr>
              <w:t>Número de Recurso de Revisión</w:t>
            </w:r>
          </w:p>
        </w:tc>
        <w:tc>
          <w:tcPr>
            <w:tcW w:w="3430" w:type="dxa"/>
            <w:shd w:val="clear" w:color="auto" w:fill="D9D9D9" w:themeFill="background1" w:themeFillShade="D9"/>
            <w:vAlign w:val="center"/>
          </w:tcPr>
          <w:p w14:paraId="5A6798C1" w14:textId="3A6F2439" w:rsidR="00744A03" w:rsidRPr="009030C4" w:rsidRDefault="00744A03" w:rsidP="00D11BE2">
            <w:pPr>
              <w:jc w:val="center"/>
              <w:rPr>
                <w:rFonts w:ascii="Palatino Linotype" w:hAnsi="Palatino Linotype" w:cs="Arial"/>
                <w:b/>
                <w:i/>
              </w:rPr>
            </w:pPr>
            <w:r w:rsidRPr="009030C4">
              <w:rPr>
                <w:rFonts w:ascii="Palatino Linotype" w:hAnsi="Palatino Linotype" w:cs="Arial"/>
                <w:b/>
                <w:bCs/>
              </w:rPr>
              <w:t>Acto impugnado</w:t>
            </w:r>
          </w:p>
        </w:tc>
        <w:tc>
          <w:tcPr>
            <w:tcW w:w="2914" w:type="dxa"/>
            <w:shd w:val="clear" w:color="auto" w:fill="D9D9D9" w:themeFill="background1" w:themeFillShade="D9"/>
          </w:tcPr>
          <w:p w14:paraId="6DA25B26" w14:textId="7724B679" w:rsidR="00744A03" w:rsidRPr="009030C4" w:rsidRDefault="00744A03" w:rsidP="00D11BE2">
            <w:pPr>
              <w:jc w:val="center"/>
              <w:rPr>
                <w:rFonts w:ascii="Palatino Linotype" w:hAnsi="Palatino Linotype" w:cs="Arial"/>
                <w:b/>
                <w:i/>
              </w:rPr>
            </w:pPr>
            <w:r w:rsidRPr="009030C4">
              <w:rPr>
                <w:rFonts w:ascii="Palatino Linotype" w:hAnsi="Palatino Linotype" w:cs="Arial"/>
                <w:b/>
                <w:bCs/>
              </w:rPr>
              <w:t>Razones o motivos de la inconformidad</w:t>
            </w:r>
          </w:p>
        </w:tc>
      </w:tr>
      <w:tr w:rsidR="009030C4" w:rsidRPr="009030C4" w14:paraId="4A31DE47" w14:textId="088FA822" w:rsidTr="00744A03">
        <w:trPr>
          <w:trHeight w:val="460"/>
        </w:trPr>
        <w:tc>
          <w:tcPr>
            <w:tcW w:w="2682" w:type="dxa"/>
            <w:vAlign w:val="center"/>
          </w:tcPr>
          <w:p w14:paraId="0B698879" w14:textId="257F0226" w:rsidR="00744A03" w:rsidRPr="009030C4" w:rsidRDefault="00744A03" w:rsidP="00744A03">
            <w:pPr>
              <w:jc w:val="center"/>
              <w:rPr>
                <w:rFonts w:ascii="Palatino Linotype" w:hAnsi="Palatino Linotype" w:cs="Arial"/>
                <w:b/>
              </w:rPr>
            </w:pPr>
            <w:r w:rsidRPr="009030C4">
              <w:rPr>
                <w:rFonts w:ascii="Palatino Linotype" w:hAnsi="Palatino Linotype" w:cs="Arial"/>
                <w:b/>
                <w:bCs/>
                <w:sz w:val="20"/>
                <w:szCs w:val="24"/>
                <w:lang w:eastAsia="es-MX"/>
              </w:rPr>
              <w:t>04655/INFOEM/IP/RR/2024</w:t>
            </w:r>
          </w:p>
        </w:tc>
        <w:tc>
          <w:tcPr>
            <w:tcW w:w="3430" w:type="dxa"/>
            <w:vAlign w:val="center"/>
          </w:tcPr>
          <w:p w14:paraId="66FB1A6E" w14:textId="73F930DE" w:rsidR="00744A03" w:rsidRPr="009030C4" w:rsidRDefault="00744A03" w:rsidP="00744A03">
            <w:pPr>
              <w:jc w:val="both"/>
              <w:rPr>
                <w:rFonts w:ascii="Palatino Linotype" w:hAnsi="Palatino Linotype" w:cs="Arial"/>
                <w:i/>
                <w:sz w:val="20"/>
                <w:szCs w:val="20"/>
              </w:rPr>
            </w:pPr>
            <w:r w:rsidRPr="009030C4">
              <w:rPr>
                <w:rFonts w:ascii="Palatino Linotype" w:hAnsi="Palatino Linotype" w:cs="Arial"/>
                <w:i/>
                <w:sz w:val="20"/>
                <w:szCs w:val="20"/>
              </w:rPr>
              <w:t>“</w:t>
            </w:r>
            <w:r w:rsidR="00B86F62" w:rsidRPr="009030C4">
              <w:rPr>
                <w:rFonts w:ascii="Palatino Linotype" w:hAnsi="Palatino Linotype" w:cs="Arial"/>
                <w:i/>
                <w:sz w:val="20"/>
                <w:szCs w:val="20"/>
              </w:rPr>
              <w:t xml:space="preserve">No es toda la información que se solicita, no es la primera vez que el Instituto vulnera mis derechos </w:t>
            </w:r>
            <w:proofErr w:type="spellStart"/>
            <w:r w:rsidR="00B86F62" w:rsidRPr="009030C4">
              <w:rPr>
                <w:rFonts w:ascii="Palatino Linotype" w:hAnsi="Palatino Linotype" w:cs="Arial"/>
                <w:i/>
                <w:sz w:val="20"/>
                <w:szCs w:val="20"/>
              </w:rPr>
              <w:t>deberian</w:t>
            </w:r>
            <w:proofErr w:type="spellEnd"/>
            <w:r w:rsidR="00B86F62" w:rsidRPr="009030C4">
              <w:rPr>
                <w:rFonts w:ascii="Palatino Linotype" w:hAnsi="Palatino Linotype" w:cs="Arial"/>
                <w:i/>
                <w:sz w:val="20"/>
                <w:szCs w:val="20"/>
              </w:rPr>
              <w:t xml:space="preserve"> hacer algo al respecto.</w:t>
            </w:r>
            <w:r w:rsidRPr="009030C4">
              <w:rPr>
                <w:rFonts w:ascii="Palatino Linotype" w:hAnsi="Palatino Linotype" w:cs="Arial"/>
                <w:i/>
                <w:sz w:val="20"/>
                <w:szCs w:val="20"/>
              </w:rPr>
              <w:t xml:space="preserve">” (Sic). </w:t>
            </w:r>
          </w:p>
        </w:tc>
        <w:tc>
          <w:tcPr>
            <w:tcW w:w="2914" w:type="dxa"/>
            <w:vAlign w:val="center"/>
          </w:tcPr>
          <w:p w14:paraId="0A31E66A" w14:textId="53D0E5FE" w:rsidR="00744A03" w:rsidRPr="009030C4" w:rsidRDefault="00744A03" w:rsidP="00744A03">
            <w:pPr>
              <w:jc w:val="both"/>
              <w:rPr>
                <w:rFonts w:ascii="Palatino Linotype" w:hAnsi="Palatino Linotype" w:cs="Arial"/>
                <w:i/>
                <w:sz w:val="20"/>
                <w:szCs w:val="20"/>
              </w:rPr>
            </w:pPr>
            <w:r w:rsidRPr="009030C4">
              <w:rPr>
                <w:rFonts w:ascii="Palatino Linotype" w:hAnsi="Palatino Linotype" w:cs="Arial"/>
                <w:i/>
                <w:sz w:val="20"/>
                <w:szCs w:val="20"/>
              </w:rPr>
              <w:t>“</w:t>
            </w:r>
            <w:r w:rsidR="00B86F62" w:rsidRPr="009030C4">
              <w:rPr>
                <w:rFonts w:ascii="Palatino Linotype" w:hAnsi="Palatino Linotype" w:cs="Arial"/>
                <w:i/>
                <w:sz w:val="20"/>
                <w:szCs w:val="20"/>
              </w:rPr>
              <w:t xml:space="preserve">no </w:t>
            </w:r>
            <w:proofErr w:type="spellStart"/>
            <w:r w:rsidR="00B86F62" w:rsidRPr="009030C4">
              <w:rPr>
                <w:rFonts w:ascii="Palatino Linotype" w:hAnsi="Palatino Linotype" w:cs="Arial"/>
                <w:i/>
                <w:sz w:val="20"/>
                <w:szCs w:val="20"/>
              </w:rPr>
              <w:t>esta</w:t>
            </w:r>
            <w:proofErr w:type="spellEnd"/>
            <w:r w:rsidR="00B86F62" w:rsidRPr="009030C4">
              <w:rPr>
                <w:rFonts w:ascii="Palatino Linotype" w:hAnsi="Palatino Linotype" w:cs="Arial"/>
                <w:i/>
                <w:sz w:val="20"/>
                <w:szCs w:val="20"/>
              </w:rPr>
              <w:t xml:space="preserve"> completo la información solicitada.</w:t>
            </w:r>
            <w:r w:rsidRPr="009030C4">
              <w:rPr>
                <w:rFonts w:ascii="Palatino Linotype" w:hAnsi="Palatino Linotype" w:cs="Arial"/>
                <w:i/>
                <w:sz w:val="20"/>
                <w:szCs w:val="20"/>
              </w:rPr>
              <w:t xml:space="preserve">” (Sic). </w:t>
            </w:r>
          </w:p>
        </w:tc>
      </w:tr>
      <w:tr w:rsidR="009030C4" w:rsidRPr="009030C4" w14:paraId="3C9F4B9D" w14:textId="37611D9E" w:rsidTr="00744A03">
        <w:trPr>
          <w:trHeight w:val="410"/>
        </w:trPr>
        <w:tc>
          <w:tcPr>
            <w:tcW w:w="2682" w:type="dxa"/>
            <w:vAlign w:val="center"/>
          </w:tcPr>
          <w:p w14:paraId="76292E58" w14:textId="39B358F9" w:rsidR="00744A03" w:rsidRPr="009030C4" w:rsidRDefault="00744A03" w:rsidP="00744A03">
            <w:pPr>
              <w:jc w:val="center"/>
              <w:rPr>
                <w:rFonts w:ascii="Palatino Linotype" w:hAnsi="Palatino Linotype" w:cs="Arial"/>
                <w:b/>
                <w:iCs/>
              </w:rPr>
            </w:pPr>
            <w:r w:rsidRPr="009030C4">
              <w:rPr>
                <w:rFonts w:ascii="Palatino Linotype" w:hAnsi="Palatino Linotype" w:cs="Arial"/>
                <w:b/>
                <w:bCs/>
                <w:sz w:val="20"/>
                <w:szCs w:val="24"/>
                <w:lang w:eastAsia="es-MX"/>
              </w:rPr>
              <w:t>0482</w:t>
            </w:r>
            <w:r w:rsidR="00B86F62" w:rsidRPr="009030C4">
              <w:rPr>
                <w:rFonts w:ascii="Palatino Linotype" w:hAnsi="Palatino Linotype" w:cs="Arial"/>
                <w:b/>
                <w:bCs/>
                <w:sz w:val="20"/>
                <w:szCs w:val="24"/>
                <w:lang w:eastAsia="es-MX"/>
              </w:rPr>
              <w:t>3</w:t>
            </w:r>
            <w:r w:rsidRPr="009030C4">
              <w:rPr>
                <w:rFonts w:ascii="Palatino Linotype" w:hAnsi="Palatino Linotype" w:cs="Arial"/>
                <w:b/>
                <w:bCs/>
                <w:sz w:val="20"/>
                <w:szCs w:val="24"/>
                <w:lang w:eastAsia="es-MX"/>
              </w:rPr>
              <w:t>/INFOEM/IP/RR/2024</w:t>
            </w:r>
          </w:p>
        </w:tc>
        <w:tc>
          <w:tcPr>
            <w:tcW w:w="3430" w:type="dxa"/>
            <w:vAlign w:val="center"/>
          </w:tcPr>
          <w:p w14:paraId="16FB2AA2" w14:textId="11242C3D" w:rsidR="00744A03" w:rsidRPr="009030C4" w:rsidRDefault="00744A03" w:rsidP="00744A03">
            <w:pPr>
              <w:jc w:val="both"/>
              <w:rPr>
                <w:rFonts w:ascii="Palatino Linotype" w:hAnsi="Palatino Linotype" w:cs="Arial"/>
                <w:i/>
                <w:sz w:val="20"/>
                <w:szCs w:val="20"/>
              </w:rPr>
            </w:pPr>
            <w:r w:rsidRPr="009030C4">
              <w:rPr>
                <w:rFonts w:ascii="Palatino Linotype" w:hAnsi="Palatino Linotype" w:cs="Arial"/>
                <w:i/>
                <w:sz w:val="20"/>
                <w:szCs w:val="20"/>
              </w:rPr>
              <w:t>“</w:t>
            </w:r>
            <w:r w:rsidR="00B86F62" w:rsidRPr="009030C4">
              <w:rPr>
                <w:rFonts w:ascii="Palatino Linotype" w:hAnsi="Palatino Linotype" w:cs="Arial"/>
                <w:i/>
                <w:sz w:val="20"/>
                <w:szCs w:val="20"/>
              </w:rPr>
              <w:t>No es toda la información que solicite</w:t>
            </w:r>
            <w:r w:rsidRPr="009030C4">
              <w:rPr>
                <w:rFonts w:ascii="Palatino Linotype" w:hAnsi="Palatino Linotype" w:cs="Arial"/>
                <w:i/>
                <w:sz w:val="20"/>
                <w:szCs w:val="20"/>
              </w:rPr>
              <w:t xml:space="preserve">” (Sic). </w:t>
            </w:r>
          </w:p>
        </w:tc>
        <w:tc>
          <w:tcPr>
            <w:tcW w:w="2914" w:type="dxa"/>
            <w:vAlign w:val="center"/>
          </w:tcPr>
          <w:p w14:paraId="23B9F737" w14:textId="78BFB168" w:rsidR="00744A03" w:rsidRPr="009030C4" w:rsidRDefault="00744A03" w:rsidP="00744A03">
            <w:pPr>
              <w:jc w:val="both"/>
              <w:rPr>
                <w:rFonts w:ascii="Palatino Linotype" w:hAnsi="Palatino Linotype" w:cs="Arial"/>
                <w:i/>
                <w:sz w:val="20"/>
                <w:szCs w:val="20"/>
              </w:rPr>
            </w:pPr>
            <w:r w:rsidRPr="009030C4">
              <w:rPr>
                <w:rFonts w:ascii="Palatino Linotype" w:hAnsi="Palatino Linotype" w:cs="Arial"/>
                <w:i/>
                <w:sz w:val="20"/>
                <w:szCs w:val="20"/>
              </w:rPr>
              <w:t>“</w:t>
            </w:r>
            <w:r w:rsidR="00B86F62" w:rsidRPr="009030C4">
              <w:rPr>
                <w:rFonts w:ascii="Palatino Linotype" w:hAnsi="Palatino Linotype" w:cs="Arial"/>
                <w:i/>
                <w:sz w:val="20"/>
                <w:szCs w:val="20"/>
              </w:rPr>
              <w:t xml:space="preserve">niegan información que </w:t>
            </w:r>
            <w:proofErr w:type="spellStart"/>
            <w:r w:rsidR="00B86F62" w:rsidRPr="009030C4">
              <w:rPr>
                <w:rFonts w:ascii="Palatino Linotype" w:hAnsi="Palatino Linotype" w:cs="Arial"/>
                <w:i/>
                <w:sz w:val="20"/>
                <w:szCs w:val="20"/>
              </w:rPr>
              <w:t>publiaron</w:t>
            </w:r>
            <w:proofErr w:type="spellEnd"/>
            <w:r w:rsidR="00B86F62" w:rsidRPr="009030C4">
              <w:rPr>
                <w:rFonts w:ascii="Palatino Linotype" w:hAnsi="Palatino Linotype" w:cs="Arial"/>
                <w:i/>
                <w:sz w:val="20"/>
                <w:szCs w:val="20"/>
              </w:rPr>
              <w:t xml:space="preserve"> en sus redes</w:t>
            </w:r>
            <w:r w:rsidRPr="009030C4">
              <w:rPr>
                <w:rFonts w:ascii="Palatino Linotype" w:hAnsi="Palatino Linotype" w:cs="Arial"/>
                <w:i/>
                <w:sz w:val="20"/>
                <w:szCs w:val="20"/>
              </w:rPr>
              <w:t xml:space="preserve">” (Sic). </w:t>
            </w:r>
          </w:p>
        </w:tc>
      </w:tr>
      <w:tr w:rsidR="009030C4" w:rsidRPr="009030C4" w14:paraId="73A9CFAE" w14:textId="304DB107" w:rsidTr="00744A03">
        <w:trPr>
          <w:trHeight w:val="410"/>
        </w:trPr>
        <w:tc>
          <w:tcPr>
            <w:tcW w:w="2682" w:type="dxa"/>
            <w:vAlign w:val="center"/>
          </w:tcPr>
          <w:p w14:paraId="462499CE" w14:textId="4C752DDC" w:rsidR="00744A03" w:rsidRPr="009030C4" w:rsidRDefault="00744A03" w:rsidP="00744A03">
            <w:pPr>
              <w:jc w:val="center"/>
              <w:rPr>
                <w:rFonts w:ascii="Palatino Linotype" w:hAnsi="Palatino Linotype" w:cs="Arial"/>
                <w:b/>
              </w:rPr>
            </w:pPr>
            <w:r w:rsidRPr="009030C4">
              <w:rPr>
                <w:rFonts w:ascii="Palatino Linotype" w:hAnsi="Palatino Linotype" w:cs="Arial"/>
                <w:b/>
                <w:bCs/>
                <w:sz w:val="20"/>
                <w:szCs w:val="24"/>
                <w:lang w:eastAsia="es-MX"/>
              </w:rPr>
              <w:t>0482</w:t>
            </w:r>
            <w:r w:rsidR="00B86F62" w:rsidRPr="009030C4">
              <w:rPr>
                <w:rFonts w:ascii="Palatino Linotype" w:hAnsi="Palatino Linotype" w:cs="Arial"/>
                <w:b/>
                <w:bCs/>
                <w:sz w:val="20"/>
                <w:szCs w:val="24"/>
                <w:lang w:eastAsia="es-MX"/>
              </w:rPr>
              <w:t>4</w:t>
            </w:r>
            <w:r w:rsidRPr="009030C4">
              <w:rPr>
                <w:rFonts w:ascii="Palatino Linotype" w:hAnsi="Palatino Linotype" w:cs="Arial"/>
                <w:b/>
                <w:bCs/>
                <w:sz w:val="20"/>
                <w:szCs w:val="24"/>
                <w:lang w:eastAsia="es-MX"/>
              </w:rPr>
              <w:t>/INFOEM/IP/RR/2024</w:t>
            </w:r>
          </w:p>
        </w:tc>
        <w:tc>
          <w:tcPr>
            <w:tcW w:w="3430" w:type="dxa"/>
            <w:vAlign w:val="center"/>
          </w:tcPr>
          <w:p w14:paraId="0C45FA8E" w14:textId="6987A119" w:rsidR="00744A03" w:rsidRPr="009030C4" w:rsidRDefault="00744A03" w:rsidP="00744A03">
            <w:pPr>
              <w:jc w:val="both"/>
              <w:rPr>
                <w:rFonts w:ascii="Palatino Linotype" w:hAnsi="Palatino Linotype" w:cs="Arial"/>
                <w:i/>
                <w:sz w:val="20"/>
                <w:szCs w:val="20"/>
              </w:rPr>
            </w:pPr>
            <w:r w:rsidRPr="009030C4">
              <w:rPr>
                <w:rFonts w:ascii="Palatino Linotype" w:hAnsi="Palatino Linotype" w:cs="Arial"/>
                <w:i/>
                <w:sz w:val="20"/>
                <w:szCs w:val="20"/>
              </w:rPr>
              <w:t>“</w:t>
            </w:r>
            <w:proofErr w:type="spellStart"/>
            <w:r w:rsidR="00B86F62" w:rsidRPr="009030C4">
              <w:rPr>
                <w:rFonts w:ascii="Palatino Linotype" w:hAnsi="Palatino Linotype" w:cs="Arial"/>
                <w:i/>
                <w:sz w:val="20"/>
                <w:szCs w:val="20"/>
              </w:rPr>
              <w:t>informaión</w:t>
            </w:r>
            <w:proofErr w:type="spellEnd"/>
            <w:r w:rsidR="00B86F62" w:rsidRPr="009030C4">
              <w:rPr>
                <w:rFonts w:ascii="Palatino Linotype" w:hAnsi="Palatino Linotype" w:cs="Arial"/>
                <w:i/>
                <w:sz w:val="20"/>
                <w:szCs w:val="20"/>
              </w:rPr>
              <w:t xml:space="preserve"> incompleta</w:t>
            </w:r>
            <w:r w:rsidRPr="009030C4">
              <w:rPr>
                <w:rFonts w:ascii="Palatino Linotype" w:hAnsi="Palatino Linotype" w:cs="Arial"/>
                <w:i/>
                <w:sz w:val="20"/>
                <w:szCs w:val="20"/>
              </w:rPr>
              <w:t xml:space="preserve">” (Sic). </w:t>
            </w:r>
          </w:p>
        </w:tc>
        <w:tc>
          <w:tcPr>
            <w:tcW w:w="2914" w:type="dxa"/>
            <w:vAlign w:val="center"/>
          </w:tcPr>
          <w:p w14:paraId="2F8D2E4A" w14:textId="44057176" w:rsidR="00744A03" w:rsidRPr="009030C4" w:rsidRDefault="00744A03" w:rsidP="00744A03">
            <w:pPr>
              <w:jc w:val="both"/>
              <w:rPr>
                <w:rFonts w:ascii="Palatino Linotype" w:hAnsi="Palatino Linotype" w:cs="Arial"/>
                <w:i/>
                <w:sz w:val="20"/>
                <w:szCs w:val="20"/>
              </w:rPr>
            </w:pPr>
            <w:r w:rsidRPr="009030C4">
              <w:rPr>
                <w:rFonts w:ascii="Palatino Linotype" w:hAnsi="Palatino Linotype" w:cs="Arial"/>
                <w:i/>
                <w:sz w:val="20"/>
                <w:szCs w:val="20"/>
              </w:rPr>
              <w:t>“</w:t>
            </w:r>
            <w:r w:rsidR="00B86F62" w:rsidRPr="009030C4">
              <w:rPr>
                <w:rFonts w:ascii="Palatino Linotype" w:hAnsi="Palatino Linotype" w:cs="Arial"/>
                <w:i/>
                <w:sz w:val="20"/>
                <w:szCs w:val="20"/>
              </w:rPr>
              <w:t>Negativa de la información</w:t>
            </w:r>
            <w:r w:rsidRPr="009030C4">
              <w:rPr>
                <w:rFonts w:ascii="Palatino Linotype" w:hAnsi="Palatino Linotype" w:cs="Arial"/>
                <w:i/>
                <w:sz w:val="20"/>
                <w:szCs w:val="20"/>
              </w:rPr>
              <w:t xml:space="preserve">” (Sic). </w:t>
            </w:r>
          </w:p>
        </w:tc>
      </w:tr>
      <w:tr w:rsidR="009030C4" w:rsidRPr="009030C4" w14:paraId="7E4E02D1" w14:textId="56359111" w:rsidTr="00744A03">
        <w:trPr>
          <w:trHeight w:val="410"/>
        </w:trPr>
        <w:tc>
          <w:tcPr>
            <w:tcW w:w="2682" w:type="dxa"/>
            <w:vAlign w:val="center"/>
          </w:tcPr>
          <w:p w14:paraId="54914BF5" w14:textId="3B2A96BC" w:rsidR="00744A03" w:rsidRPr="009030C4" w:rsidRDefault="00744A03" w:rsidP="00744A03">
            <w:pPr>
              <w:jc w:val="center"/>
              <w:rPr>
                <w:rFonts w:ascii="Palatino Linotype" w:hAnsi="Palatino Linotype" w:cs="Arial"/>
                <w:b/>
                <w:sz w:val="20"/>
                <w:szCs w:val="23"/>
              </w:rPr>
            </w:pPr>
            <w:r w:rsidRPr="009030C4">
              <w:rPr>
                <w:rFonts w:ascii="Palatino Linotype" w:hAnsi="Palatino Linotype" w:cs="Arial"/>
                <w:b/>
                <w:bCs/>
                <w:sz w:val="20"/>
                <w:szCs w:val="24"/>
                <w:lang w:eastAsia="es-MX"/>
              </w:rPr>
              <w:t>04825/INFOEM/IP/RR/2024</w:t>
            </w:r>
          </w:p>
        </w:tc>
        <w:tc>
          <w:tcPr>
            <w:tcW w:w="3430" w:type="dxa"/>
            <w:vAlign w:val="center"/>
          </w:tcPr>
          <w:p w14:paraId="5FBA0490" w14:textId="5271E092" w:rsidR="00744A03" w:rsidRPr="009030C4" w:rsidRDefault="00744A03" w:rsidP="00744A03">
            <w:pPr>
              <w:jc w:val="both"/>
              <w:rPr>
                <w:rFonts w:ascii="Palatino Linotype" w:hAnsi="Palatino Linotype" w:cs="Arial"/>
                <w:i/>
                <w:sz w:val="20"/>
                <w:szCs w:val="20"/>
              </w:rPr>
            </w:pPr>
            <w:r w:rsidRPr="009030C4">
              <w:rPr>
                <w:rFonts w:ascii="Palatino Linotype" w:hAnsi="Palatino Linotype" w:cs="Arial"/>
                <w:i/>
                <w:sz w:val="20"/>
                <w:szCs w:val="20"/>
              </w:rPr>
              <w:t>“</w:t>
            </w:r>
            <w:r w:rsidR="00B86F62" w:rsidRPr="009030C4">
              <w:rPr>
                <w:rFonts w:ascii="Palatino Linotype" w:hAnsi="Palatino Linotype" w:cs="Arial"/>
                <w:i/>
                <w:sz w:val="20"/>
                <w:szCs w:val="20"/>
              </w:rPr>
              <w:t xml:space="preserve">Como dicen no tener la información cuando es de su obligación contar con esa información yo fui parte de los capacitados en esa certificación y nos </w:t>
            </w:r>
            <w:proofErr w:type="spellStart"/>
            <w:r w:rsidR="00B86F62" w:rsidRPr="009030C4">
              <w:rPr>
                <w:rFonts w:ascii="Palatino Linotype" w:hAnsi="Palatino Linotype" w:cs="Arial"/>
                <w:i/>
                <w:sz w:val="20"/>
                <w:szCs w:val="20"/>
              </w:rPr>
              <w:t>cobranron</w:t>
            </w:r>
            <w:proofErr w:type="spellEnd"/>
            <w:r w:rsidR="00B86F62" w:rsidRPr="009030C4">
              <w:rPr>
                <w:rFonts w:ascii="Palatino Linotype" w:hAnsi="Palatino Linotype" w:cs="Arial"/>
                <w:i/>
                <w:sz w:val="20"/>
                <w:szCs w:val="20"/>
              </w:rPr>
              <w:t xml:space="preserve"> mucho y hoy dicen no tener la información</w:t>
            </w:r>
            <w:r w:rsidRPr="009030C4">
              <w:rPr>
                <w:rFonts w:ascii="Palatino Linotype" w:hAnsi="Palatino Linotype" w:cs="Arial"/>
                <w:i/>
                <w:sz w:val="20"/>
                <w:szCs w:val="20"/>
              </w:rPr>
              <w:t xml:space="preserve">” (Sic). </w:t>
            </w:r>
          </w:p>
        </w:tc>
        <w:tc>
          <w:tcPr>
            <w:tcW w:w="2914" w:type="dxa"/>
            <w:vAlign w:val="center"/>
          </w:tcPr>
          <w:p w14:paraId="600B1E41" w14:textId="1E3D8A6A" w:rsidR="00744A03" w:rsidRPr="009030C4" w:rsidRDefault="00744A03" w:rsidP="00744A03">
            <w:pPr>
              <w:jc w:val="both"/>
              <w:rPr>
                <w:rFonts w:ascii="Palatino Linotype" w:hAnsi="Palatino Linotype" w:cs="Arial"/>
                <w:i/>
                <w:sz w:val="20"/>
                <w:szCs w:val="20"/>
              </w:rPr>
            </w:pPr>
            <w:r w:rsidRPr="009030C4">
              <w:rPr>
                <w:rFonts w:ascii="Palatino Linotype" w:hAnsi="Palatino Linotype" w:cs="Arial"/>
                <w:i/>
                <w:sz w:val="20"/>
                <w:szCs w:val="20"/>
              </w:rPr>
              <w:t>“</w:t>
            </w:r>
            <w:r w:rsidR="00B86F62" w:rsidRPr="009030C4">
              <w:rPr>
                <w:rFonts w:ascii="Palatino Linotype" w:hAnsi="Palatino Linotype" w:cs="Arial"/>
                <w:i/>
                <w:sz w:val="20"/>
                <w:szCs w:val="20"/>
              </w:rPr>
              <w:t xml:space="preserve">niegan la información con </w:t>
            </w:r>
            <w:proofErr w:type="spellStart"/>
            <w:r w:rsidR="00B86F62" w:rsidRPr="009030C4">
              <w:rPr>
                <w:rFonts w:ascii="Palatino Linotype" w:hAnsi="Palatino Linotype" w:cs="Arial"/>
                <w:i/>
                <w:sz w:val="20"/>
                <w:szCs w:val="20"/>
              </w:rPr>
              <w:t>alevocia</w:t>
            </w:r>
            <w:proofErr w:type="spellEnd"/>
            <w:r w:rsidR="00B86F62" w:rsidRPr="009030C4">
              <w:rPr>
                <w:rFonts w:ascii="Palatino Linotype" w:hAnsi="Palatino Linotype" w:cs="Arial"/>
                <w:i/>
                <w:sz w:val="20"/>
                <w:szCs w:val="20"/>
              </w:rPr>
              <w:t>, violan mi derecho de acceso necesitan estudias sus obligaciones</w:t>
            </w:r>
            <w:r w:rsidRPr="009030C4">
              <w:rPr>
                <w:rFonts w:ascii="Palatino Linotype" w:hAnsi="Palatino Linotype" w:cs="Arial"/>
                <w:i/>
                <w:sz w:val="20"/>
                <w:szCs w:val="20"/>
              </w:rPr>
              <w:t xml:space="preserve">” (Sic). </w:t>
            </w:r>
          </w:p>
        </w:tc>
      </w:tr>
    </w:tbl>
    <w:p w14:paraId="51D11921" w14:textId="054B9853" w:rsidR="004E7632" w:rsidRPr="009030C4" w:rsidRDefault="0098497E" w:rsidP="004E7632">
      <w:pPr>
        <w:spacing w:after="0" w:line="360" w:lineRule="auto"/>
        <w:jc w:val="both"/>
        <w:rPr>
          <w:rFonts w:ascii="Palatino Linotype" w:hAnsi="Palatino Linotype" w:cs="Arial"/>
          <w:b/>
          <w:sz w:val="24"/>
          <w:szCs w:val="24"/>
        </w:rPr>
      </w:pPr>
      <w:r w:rsidRPr="009030C4">
        <w:rPr>
          <w:rFonts w:ascii="Palatino Linotype" w:hAnsi="Palatino Linotype" w:cs="Arial"/>
          <w:b/>
          <w:sz w:val="28"/>
        </w:rPr>
        <w:lastRenderedPageBreak/>
        <w:t>CUAR</w:t>
      </w:r>
      <w:r w:rsidR="007C7C86" w:rsidRPr="009030C4">
        <w:rPr>
          <w:rFonts w:ascii="Palatino Linotype" w:hAnsi="Palatino Linotype" w:cs="Arial"/>
          <w:b/>
          <w:sz w:val="28"/>
        </w:rPr>
        <w:t>T</w:t>
      </w:r>
      <w:r w:rsidR="009C4E53" w:rsidRPr="009030C4">
        <w:rPr>
          <w:rFonts w:ascii="Palatino Linotype" w:hAnsi="Palatino Linotype" w:cs="Arial"/>
          <w:b/>
          <w:sz w:val="28"/>
        </w:rPr>
        <w:t>O.</w:t>
      </w:r>
      <w:r w:rsidR="004E7632" w:rsidRPr="009030C4">
        <w:rPr>
          <w:rFonts w:ascii="Palatino Linotype" w:hAnsi="Palatino Linotype" w:cs="Arial"/>
          <w:b/>
          <w:sz w:val="24"/>
          <w:szCs w:val="24"/>
        </w:rPr>
        <w:t xml:space="preserve"> </w:t>
      </w:r>
      <w:r w:rsidR="0089782A" w:rsidRPr="009030C4">
        <w:rPr>
          <w:rFonts w:ascii="Palatino Linotype" w:hAnsi="Palatino Linotype" w:cs="Arial"/>
          <w:b/>
          <w:sz w:val="28"/>
          <w:szCs w:val="28"/>
        </w:rPr>
        <w:t>Del turno de los</w:t>
      </w:r>
      <w:r w:rsidR="004E7632" w:rsidRPr="009030C4">
        <w:rPr>
          <w:rFonts w:ascii="Palatino Linotype" w:hAnsi="Palatino Linotype" w:cs="Arial"/>
          <w:b/>
          <w:sz w:val="28"/>
          <w:szCs w:val="28"/>
        </w:rPr>
        <w:t xml:space="preserve"> recurso</w:t>
      </w:r>
      <w:r w:rsidR="0089782A" w:rsidRPr="009030C4">
        <w:rPr>
          <w:rFonts w:ascii="Palatino Linotype" w:hAnsi="Palatino Linotype" w:cs="Arial"/>
          <w:b/>
          <w:sz w:val="28"/>
          <w:szCs w:val="28"/>
        </w:rPr>
        <w:t>s</w:t>
      </w:r>
      <w:r w:rsidR="004E7632" w:rsidRPr="009030C4">
        <w:rPr>
          <w:rFonts w:ascii="Palatino Linotype" w:hAnsi="Palatino Linotype" w:cs="Arial"/>
          <w:b/>
          <w:sz w:val="28"/>
          <w:szCs w:val="28"/>
        </w:rPr>
        <w:t xml:space="preserve"> de revisión.</w:t>
      </w:r>
    </w:p>
    <w:p w14:paraId="69732CE0" w14:textId="5A0DACC6" w:rsidR="00A828F4" w:rsidRPr="009030C4" w:rsidRDefault="004E7632" w:rsidP="009012A4">
      <w:pPr>
        <w:spacing w:after="0" w:line="360" w:lineRule="auto"/>
        <w:jc w:val="both"/>
        <w:rPr>
          <w:rFonts w:ascii="Palatino Linotype" w:hAnsi="Palatino Linotype" w:cs="Arial"/>
          <w:sz w:val="24"/>
          <w:szCs w:val="24"/>
        </w:rPr>
      </w:pPr>
      <w:r w:rsidRPr="009030C4">
        <w:rPr>
          <w:rFonts w:ascii="Palatino Linotype" w:hAnsi="Palatino Linotype" w:cs="Arial"/>
          <w:sz w:val="24"/>
          <w:szCs w:val="24"/>
        </w:rPr>
        <w:t xml:space="preserve">Los medios de impugnación le fueron turnados a los Comisionados </w:t>
      </w:r>
      <w:r w:rsidR="0089782A" w:rsidRPr="009030C4">
        <w:rPr>
          <w:rFonts w:ascii="Palatino Linotype" w:hAnsi="Palatino Linotype" w:cs="Arial"/>
          <w:b/>
          <w:sz w:val="24"/>
          <w:szCs w:val="24"/>
        </w:rPr>
        <w:t>José Martínez Vilchis</w:t>
      </w:r>
      <w:r w:rsidR="00197B26" w:rsidRPr="009030C4">
        <w:rPr>
          <w:rFonts w:ascii="Palatino Linotype" w:hAnsi="Palatino Linotype" w:cs="Arial"/>
          <w:sz w:val="24"/>
          <w:szCs w:val="24"/>
        </w:rPr>
        <w:t>,</w:t>
      </w:r>
      <w:r w:rsidR="0089782A" w:rsidRPr="009030C4">
        <w:rPr>
          <w:rFonts w:ascii="Palatino Linotype" w:hAnsi="Palatino Linotype" w:cs="Arial"/>
          <w:sz w:val="24"/>
          <w:szCs w:val="24"/>
        </w:rPr>
        <w:t xml:space="preserve"> </w:t>
      </w:r>
      <w:r w:rsidR="00B86F62" w:rsidRPr="009030C4">
        <w:rPr>
          <w:rFonts w:ascii="Palatino Linotype" w:hAnsi="Palatino Linotype" w:cs="Arial"/>
          <w:b/>
          <w:sz w:val="24"/>
          <w:szCs w:val="24"/>
        </w:rPr>
        <w:t>María del Rosario Mejía Ayala</w:t>
      </w:r>
      <w:r w:rsidR="00197B26" w:rsidRPr="009030C4">
        <w:rPr>
          <w:rFonts w:ascii="Palatino Linotype" w:hAnsi="Palatino Linotype" w:cs="Arial"/>
          <w:b/>
          <w:sz w:val="24"/>
          <w:szCs w:val="24"/>
        </w:rPr>
        <w:t xml:space="preserve"> </w:t>
      </w:r>
      <w:r w:rsidR="00197B26" w:rsidRPr="009030C4">
        <w:rPr>
          <w:rFonts w:ascii="Palatino Linotype" w:hAnsi="Palatino Linotype" w:cs="Arial"/>
          <w:bCs/>
          <w:sz w:val="24"/>
          <w:szCs w:val="24"/>
        </w:rPr>
        <w:t xml:space="preserve">y </w:t>
      </w:r>
      <w:r w:rsidR="00B86F62" w:rsidRPr="009030C4">
        <w:rPr>
          <w:rFonts w:ascii="Palatino Linotype" w:hAnsi="Palatino Linotype" w:cs="Arial"/>
          <w:b/>
          <w:sz w:val="24"/>
          <w:szCs w:val="24"/>
        </w:rPr>
        <w:t>Guadalupe Ramírez Peña</w:t>
      </w:r>
      <w:r w:rsidR="00B76DBE" w:rsidRPr="009030C4">
        <w:rPr>
          <w:rFonts w:ascii="Palatino Linotype" w:hAnsi="Palatino Linotype" w:cs="Arial"/>
          <w:sz w:val="24"/>
          <w:szCs w:val="24"/>
        </w:rPr>
        <w:t>;</w:t>
      </w:r>
      <w:r w:rsidRPr="009030C4">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B86F62" w:rsidRPr="009030C4">
        <w:rPr>
          <w:rFonts w:ascii="Palatino Linotype" w:hAnsi="Palatino Linotype" w:cs="Arial"/>
          <w:sz w:val="24"/>
          <w:szCs w:val="24"/>
        </w:rPr>
        <w:t>nueve, quince, dieciséis y diecinueve de agosto</w:t>
      </w:r>
      <w:r w:rsidR="00A828F4" w:rsidRPr="009030C4">
        <w:rPr>
          <w:rFonts w:ascii="Palatino Linotype" w:hAnsi="Palatino Linotype" w:cs="Arial"/>
          <w:sz w:val="24"/>
          <w:szCs w:val="24"/>
        </w:rPr>
        <w:t xml:space="preserve"> </w:t>
      </w:r>
      <w:r w:rsidRPr="009030C4">
        <w:rPr>
          <w:rFonts w:ascii="Palatino Linotype" w:hAnsi="Palatino Linotype" w:cs="Arial"/>
          <w:sz w:val="24"/>
          <w:szCs w:val="24"/>
        </w:rPr>
        <w:t xml:space="preserve">de dos mil </w:t>
      </w:r>
      <w:r w:rsidR="00A828F4" w:rsidRPr="009030C4">
        <w:rPr>
          <w:rFonts w:ascii="Palatino Linotype" w:hAnsi="Palatino Linotype" w:cs="Arial"/>
          <w:sz w:val="24"/>
          <w:szCs w:val="24"/>
        </w:rPr>
        <w:t>veinticuatro</w:t>
      </w:r>
      <w:r w:rsidRPr="009030C4">
        <w:rPr>
          <w:rFonts w:ascii="Palatino Linotype" w:hAnsi="Palatino Linotype" w:cs="Arial"/>
          <w:sz w:val="24"/>
          <w:szCs w:val="24"/>
        </w:rPr>
        <w:t>, determinándose en ellos, un plazo de siete días para que las partes manifestaran lo que a su derecho corresponda en términos del numeral ya citado.</w:t>
      </w:r>
    </w:p>
    <w:p w14:paraId="6D638BAE" w14:textId="77777777" w:rsidR="00B86F62" w:rsidRPr="009030C4" w:rsidRDefault="00B86F62" w:rsidP="009012A4">
      <w:pPr>
        <w:spacing w:after="0" w:line="360" w:lineRule="auto"/>
        <w:jc w:val="both"/>
        <w:rPr>
          <w:rFonts w:ascii="Palatino Linotype" w:hAnsi="Palatino Linotype" w:cs="Arial"/>
          <w:sz w:val="24"/>
          <w:szCs w:val="24"/>
        </w:rPr>
      </w:pPr>
    </w:p>
    <w:p w14:paraId="4E4A47E3" w14:textId="4E461083" w:rsidR="004E7632" w:rsidRPr="009030C4" w:rsidRDefault="0098497E" w:rsidP="004E7632">
      <w:pPr>
        <w:pStyle w:val="Prrafodelista"/>
        <w:spacing w:line="360" w:lineRule="auto"/>
        <w:ind w:left="0"/>
        <w:jc w:val="both"/>
        <w:rPr>
          <w:rFonts w:ascii="Palatino Linotype" w:hAnsi="Palatino Linotype" w:cs="Arial"/>
          <w:b/>
          <w:sz w:val="28"/>
          <w:szCs w:val="28"/>
        </w:rPr>
      </w:pPr>
      <w:r w:rsidRPr="009030C4">
        <w:rPr>
          <w:rFonts w:ascii="Palatino Linotype" w:hAnsi="Palatino Linotype" w:cs="Arial"/>
          <w:b/>
          <w:sz w:val="28"/>
        </w:rPr>
        <w:t>QUIN</w:t>
      </w:r>
      <w:r w:rsidR="007C7C86" w:rsidRPr="009030C4">
        <w:rPr>
          <w:rFonts w:ascii="Palatino Linotype" w:hAnsi="Palatino Linotype" w:cs="Arial"/>
          <w:b/>
          <w:sz w:val="28"/>
        </w:rPr>
        <w:t>T</w:t>
      </w:r>
      <w:r w:rsidR="009C4E53" w:rsidRPr="009030C4">
        <w:rPr>
          <w:rFonts w:ascii="Palatino Linotype" w:hAnsi="Palatino Linotype" w:cs="Arial"/>
          <w:b/>
          <w:sz w:val="28"/>
        </w:rPr>
        <w:t>O</w:t>
      </w:r>
      <w:r w:rsidR="004E7632" w:rsidRPr="009030C4">
        <w:rPr>
          <w:rFonts w:ascii="Palatino Linotype" w:hAnsi="Palatino Linotype" w:cs="Arial"/>
          <w:b/>
          <w:sz w:val="28"/>
          <w:szCs w:val="28"/>
        </w:rPr>
        <w:t>. De la acumulación.</w:t>
      </w:r>
    </w:p>
    <w:p w14:paraId="3A7088BF" w14:textId="4D47F026" w:rsidR="004E7632" w:rsidRPr="009030C4" w:rsidRDefault="004E7632" w:rsidP="00291AA2">
      <w:pPr>
        <w:pStyle w:val="Prrafodelista"/>
        <w:spacing w:line="360" w:lineRule="auto"/>
        <w:ind w:left="0"/>
        <w:jc w:val="both"/>
        <w:rPr>
          <w:rFonts w:ascii="Palatino Linotype" w:hAnsi="Palatino Linotype" w:cs="Arial"/>
        </w:rPr>
      </w:pPr>
      <w:r w:rsidRPr="009030C4">
        <w:rPr>
          <w:rFonts w:ascii="Palatino Linotype" w:hAnsi="Palatino Linotype" w:cs="Arial"/>
        </w:rPr>
        <w:t xml:space="preserve">Posteriormente por acuerdo del Pleno del Instituto, en la </w:t>
      </w:r>
      <w:r w:rsidR="00A828F4" w:rsidRPr="009030C4">
        <w:rPr>
          <w:rFonts w:ascii="Palatino Linotype" w:hAnsi="Palatino Linotype" w:cs="Arial"/>
          <w:b/>
        </w:rPr>
        <w:t xml:space="preserve">Vigésima </w:t>
      </w:r>
      <w:r w:rsidR="00B86F62" w:rsidRPr="009030C4">
        <w:rPr>
          <w:rFonts w:ascii="Palatino Linotype" w:hAnsi="Palatino Linotype" w:cs="Arial"/>
          <w:b/>
        </w:rPr>
        <w:t>Noven</w:t>
      </w:r>
      <w:r w:rsidR="00174D25" w:rsidRPr="009030C4">
        <w:rPr>
          <w:rFonts w:ascii="Palatino Linotype" w:hAnsi="Palatino Linotype" w:cs="Arial"/>
          <w:b/>
        </w:rPr>
        <w:t>a</w:t>
      </w:r>
      <w:r w:rsidR="00D14788" w:rsidRPr="009030C4">
        <w:rPr>
          <w:rFonts w:ascii="Palatino Linotype" w:hAnsi="Palatino Linotype" w:cs="Arial"/>
          <w:b/>
        </w:rPr>
        <w:t xml:space="preserve"> </w:t>
      </w:r>
      <w:r w:rsidRPr="009030C4">
        <w:rPr>
          <w:rFonts w:ascii="Palatino Linotype" w:hAnsi="Palatino Linotype" w:cs="Arial"/>
        </w:rPr>
        <w:t>Sesión</w:t>
      </w:r>
      <w:r w:rsidR="009012A4" w:rsidRPr="009030C4">
        <w:rPr>
          <w:rFonts w:ascii="Palatino Linotype" w:hAnsi="Palatino Linotype" w:cs="Arial"/>
        </w:rPr>
        <w:t xml:space="preserve"> Ordinaria</w:t>
      </w:r>
      <w:r w:rsidRPr="009030C4">
        <w:rPr>
          <w:rFonts w:ascii="Palatino Linotype" w:hAnsi="Palatino Linotype" w:cs="Arial"/>
        </w:rPr>
        <w:t xml:space="preserve"> de Pleno</w:t>
      </w:r>
      <w:r w:rsidR="009012A4" w:rsidRPr="009030C4">
        <w:rPr>
          <w:rFonts w:ascii="Palatino Linotype" w:hAnsi="Palatino Linotype" w:cs="Arial"/>
        </w:rPr>
        <w:t>,</w:t>
      </w:r>
      <w:r w:rsidRPr="009030C4">
        <w:rPr>
          <w:rFonts w:ascii="Palatino Linotype" w:hAnsi="Palatino Linotype" w:cs="Arial"/>
        </w:rPr>
        <w:t xml:space="preserve"> de fecha </w:t>
      </w:r>
      <w:r w:rsidR="00B86F62" w:rsidRPr="009030C4">
        <w:rPr>
          <w:rFonts w:ascii="Palatino Linotype" w:hAnsi="Palatino Linotype" w:cs="Arial"/>
          <w:b/>
        </w:rPr>
        <w:t>veintiuno de agosto</w:t>
      </w:r>
      <w:r w:rsidR="00A828F4" w:rsidRPr="009030C4">
        <w:rPr>
          <w:rFonts w:ascii="Palatino Linotype" w:hAnsi="Palatino Linotype" w:cs="Arial"/>
          <w:b/>
        </w:rPr>
        <w:t xml:space="preserve"> de</w:t>
      </w:r>
      <w:r w:rsidRPr="009030C4">
        <w:rPr>
          <w:rFonts w:ascii="Palatino Linotype" w:hAnsi="Palatino Linotype" w:cs="Arial"/>
          <w:b/>
        </w:rPr>
        <w:t xml:space="preserve"> </w:t>
      </w:r>
      <w:r w:rsidR="00291AA2" w:rsidRPr="009030C4">
        <w:rPr>
          <w:rFonts w:ascii="Palatino Linotype" w:hAnsi="Palatino Linotype" w:cs="Arial"/>
          <w:b/>
        </w:rPr>
        <w:t>do</w:t>
      </w:r>
      <w:r w:rsidR="00A828F4" w:rsidRPr="009030C4">
        <w:rPr>
          <w:rFonts w:ascii="Palatino Linotype" w:hAnsi="Palatino Linotype" w:cs="Arial"/>
          <w:b/>
        </w:rPr>
        <w:t>s mil veinticuatro</w:t>
      </w:r>
      <w:r w:rsidRPr="009030C4">
        <w:rPr>
          <w:rFonts w:ascii="Palatino Linotype" w:hAnsi="Palatino Linotype" w:cs="Arial"/>
        </w:rPr>
        <w:t xml:space="preserve">, se determinó acumular los recursos de revisión en estudio, ya que existe identidad del solicitante, del </w:t>
      </w:r>
      <w:r w:rsidR="00C76E1B" w:rsidRPr="009030C4">
        <w:rPr>
          <w:rFonts w:ascii="Palatino Linotype" w:hAnsi="Palatino Linotype" w:cs="Arial"/>
          <w:b/>
        </w:rPr>
        <w:t>Sujeto Obligado</w:t>
      </w:r>
      <w:r w:rsidR="00C76E1B" w:rsidRPr="009030C4">
        <w:rPr>
          <w:rFonts w:ascii="Palatino Linotype" w:hAnsi="Palatino Linotype" w:cs="Arial"/>
        </w:rPr>
        <w:t xml:space="preserve"> </w:t>
      </w:r>
      <w:r w:rsidRPr="009030C4">
        <w:rPr>
          <w:rFonts w:ascii="Palatino Linotype" w:hAnsi="Palatino Linotype" w:cs="Arial"/>
        </w:rPr>
        <w:t>y similitud de causas y objeto de solicitud.</w:t>
      </w:r>
    </w:p>
    <w:p w14:paraId="69F326AE" w14:textId="77777777" w:rsidR="00291AA2" w:rsidRPr="009030C4" w:rsidRDefault="00291AA2" w:rsidP="00291AA2">
      <w:pPr>
        <w:pStyle w:val="Prrafodelista"/>
        <w:spacing w:line="360" w:lineRule="auto"/>
        <w:ind w:left="0"/>
        <w:jc w:val="both"/>
        <w:rPr>
          <w:rFonts w:ascii="Palatino Linotype" w:hAnsi="Palatino Linotype" w:cs="Arial"/>
        </w:rPr>
      </w:pPr>
    </w:p>
    <w:p w14:paraId="0A3ADB89" w14:textId="4A752F2A" w:rsidR="004E7632" w:rsidRPr="009030C4" w:rsidRDefault="004E7632" w:rsidP="004E7632">
      <w:pPr>
        <w:spacing w:after="0" w:line="360" w:lineRule="auto"/>
        <w:jc w:val="both"/>
        <w:rPr>
          <w:rFonts w:ascii="Palatino Linotype" w:hAnsi="Palatino Linotype"/>
          <w:sz w:val="24"/>
          <w:szCs w:val="24"/>
        </w:rPr>
      </w:pPr>
      <w:r w:rsidRPr="009030C4">
        <w:rPr>
          <w:rFonts w:ascii="Palatino Linotype" w:hAnsi="Palatino Linotype"/>
          <w:sz w:val="24"/>
          <w:szCs w:val="24"/>
        </w:rPr>
        <w:t>Lo anterior de conformidad con lo dispuesto en el artículo 195, de la Ley de Transparencia y Acceso a la información Pública del Estado de México y Municipios, y con el artículo 18</w:t>
      </w:r>
      <w:r w:rsidR="00134C90" w:rsidRPr="009030C4">
        <w:rPr>
          <w:rFonts w:ascii="Palatino Linotype" w:hAnsi="Palatino Linotype"/>
          <w:sz w:val="24"/>
          <w:szCs w:val="24"/>
        </w:rPr>
        <w:t>,</w:t>
      </w:r>
      <w:r w:rsidRPr="009030C4">
        <w:rPr>
          <w:rFonts w:ascii="Palatino Linotype" w:hAnsi="Palatino Linotype"/>
          <w:sz w:val="24"/>
          <w:szCs w:val="24"/>
        </w:rPr>
        <w:t xml:space="preserve"> del Código de Procedimientos Administrativos del Estado de México, los cuales establecen respectivamente:</w:t>
      </w:r>
    </w:p>
    <w:p w14:paraId="0F04C993" w14:textId="77777777" w:rsidR="004E7632" w:rsidRPr="009030C4" w:rsidRDefault="004E7632" w:rsidP="004E7632">
      <w:pPr>
        <w:pStyle w:val="Sinespaciado"/>
        <w:rPr>
          <w:rFonts w:ascii="Palatino Linotype" w:hAnsi="Palatino Linotype"/>
          <w:sz w:val="18"/>
        </w:rPr>
      </w:pPr>
    </w:p>
    <w:p w14:paraId="45B5C5B9" w14:textId="77777777" w:rsidR="004E7632" w:rsidRPr="009030C4" w:rsidRDefault="004E7632" w:rsidP="004E7632">
      <w:pPr>
        <w:spacing w:after="0" w:line="240" w:lineRule="auto"/>
        <w:ind w:left="851" w:right="851"/>
        <w:jc w:val="both"/>
        <w:rPr>
          <w:rFonts w:ascii="Palatino Linotype" w:hAnsi="Palatino Linotype"/>
          <w:i/>
          <w:szCs w:val="24"/>
        </w:rPr>
      </w:pPr>
      <w:r w:rsidRPr="009030C4">
        <w:rPr>
          <w:rFonts w:ascii="Palatino Linotype" w:hAnsi="Palatino Linotype"/>
          <w:i/>
          <w:szCs w:val="24"/>
        </w:rPr>
        <w:t>“</w:t>
      </w:r>
      <w:r w:rsidRPr="009030C4">
        <w:rPr>
          <w:rFonts w:ascii="Palatino Linotype" w:hAnsi="Palatino Linotype"/>
          <w:b/>
          <w:i/>
          <w:szCs w:val="24"/>
        </w:rPr>
        <w:t>Artículo 195.</w:t>
      </w:r>
      <w:r w:rsidRPr="009030C4">
        <w:rPr>
          <w:rFonts w:ascii="Palatino Linotype" w:hAnsi="Palatino Linotype"/>
          <w:i/>
          <w:szCs w:val="24"/>
        </w:rPr>
        <w:t xml:space="preserve"> En la tramitación del recurso de revisión se aplicarán supletoriamente las disposiciones contenidas en el </w:t>
      </w:r>
      <w:r w:rsidRPr="009030C4">
        <w:rPr>
          <w:rFonts w:ascii="Palatino Linotype" w:hAnsi="Palatino Linotype"/>
          <w:b/>
          <w:i/>
          <w:szCs w:val="24"/>
          <w:u w:val="single"/>
        </w:rPr>
        <w:t>Código de Procedimientos Administrativos del Estado de México</w:t>
      </w:r>
      <w:r w:rsidRPr="009030C4">
        <w:rPr>
          <w:rFonts w:ascii="Palatino Linotype" w:hAnsi="Palatino Linotype"/>
          <w:i/>
          <w:szCs w:val="24"/>
        </w:rPr>
        <w:t>.”</w:t>
      </w:r>
    </w:p>
    <w:p w14:paraId="696F2252" w14:textId="77777777" w:rsidR="004E7632" w:rsidRPr="009030C4" w:rsidRDefault="004E7632" w:rsidP="004E7632">
      <w:pPr>
        <w:spacing w:after="0" w:line="240" w:lineRule="auto"/>
        <w:ind w:left="851" w:right="851"/>
        <w:jc w:val="both"/>
        <w:rPr>
          <w:rFonts w:ascii="Palatino Linotype" w:hAnsi="Palatino Linotype"/>
          <w:i/>
          <w:szCs w:val="24"/>
        </w:rPr>
      </w:pPr>
    </w:p>
    <w:p w14:paraId="67849501" w14:textId="77777777" w:rsidR="004E7632" w:rsidRPr="009030C4" w:rsidRDefault="004E7632" w:rsidP="004E7632">
      <w:pPr>
        <w:spacing w:after="0" w:line="240" w:lineRule="auto"/>
        <w:ind w:left="851" w:right="851"/>
        <w:jc w:val="both"/>
        <w:rPr>
          <w:rFonts w:ascii="Palatino Linotype" w:hAnsi="Palatino Linotype"/>
          <w:i/>
          <w:szCs w:val="24"/>
        </w:rPr>
      </w:pPr>
      <w:r w:rsidRPr="009030C4">
        <w:rPr>
          <w:rFonts w:ascii="Palatino Linotype" w:hAnsi="Palatino Linotype"/>
          <w:i/>
          <w:szCs w:val="24"/>
        </w:rPr>
        <w:t>“</w:t>
      </w:r>
      <w:r w:rsidRPr="009030C4">
        <w:rPr>
          <w:rFonts w:ascii="Palatino Linotype" w:hAnsi="Palatino Linotype"/>
          <w:b/>
          <w:i/>
          <w:szCs w:val="24"/>
        </w:rPr>
        <w:t>Artículo 18.</w:t>
      </w:r>
      <w:r w:rsidRPr="009030C4">
        <w:rPr>
          <w:rFonts w:ascii="Palatino Linotype" w:hAnsi="Palatino Linotype"/>
          <w:i/>
          <w:szCs w:val="24"/>
        </w:rPr>
        <w:t xml:space="preserve"> </w:t>
      </w:r>
      <w:r w:rsidRPr="009030C4">
        <w:rPr>
          <w:rFonts w:ascii="Palatino Linotype" w:hAnsi="Palatino Linotype"/>
          <w:b/>
          <w:i/>
          <w:szCs w:val="24"/>
          <w:u w:val="single"/>
        </w:rPr>
        <w:t>La autoridad administrativa</w:t>
      </w:r>
      <w:r w:rsidRPr="009030C4">
        <w:rPr>
          <w:rFonts w:ascii="Palatino Linotype" w:hAnsi="Palatino Linotype"/>
          <w:i/>
          <w:szCs w:val="24"/>
        </w:rPr>
        <w:t xml:space="preserve"> o el Tribunal </w:t>
      </w:r>
      <w:r w:rsidRPr="009030C4">
        <w:rPr>
          <w:rFonts w:ascii="Palatino Linotype" w:hAnsi="Palatino Linotype"/>
          <w:b/>
          <w:i/>
          <w:szCs w:val="24"/>
          <w:u w:val="single"/>
        </w:rPr>
        <w:t>acordarán la acumulación</w:t>
      </w:r>
      <w:r w:rsidRPr="009030C4">
        <w:rPr>
          <w:rFonts w:ascii="Palatino Linotype" w:hAnsi="Palatino Linotype"/>
          <w:i/>
          <w:szCs w:val="24"/>
        </w:rPr>
        <w:t xml:space="preserve"> de los expedientes del procedimiento y proceso administrativo que </w:t>
      </w:r>
      <w:r w:rsidRPr="009030C4">
        <w:rPr>
          <w:rFonts w:ascii="Palatino Linotype" w:hAnsi="Palatino Linotype"/>
          <w:i/>
          <w:szCs w:val="24"/>
        </w:rPr>
        <w:lastRenderedPageBreak/>
        <w:t>ante ellos se sigan</w:t>
      </w:r>
      <w:r w:rsidRPr="009030C4">
        <w:rPr>
          <w:rFonts w:ascii="Palatino Linotype" w:hAnsi="Palatino Linotype"/>
          <w:b/>
          <w:i/>
          <w:szCs w:val="24"/>
          <w:u w:val="single"/>
        </w:rPr>
        <w:t>, de oficio</w:t>
      </w:r>
      <w:r w:rsidRPr="009030C4">
        <w:rPr>
          <w:rFonts w:ascii="Palatino Linotype" w:hAnsi="Palatino Linotype"/>
          <w:i/>
          <w:szCs w:val="24"/>
        </w:rPr>
        <w:t xml:space="preserve"> o a petición de parte, </w:t>
      </w:r>
      <w:r w:rsidRPr="009030C4">
        <w:rPr>
          <w:rFonts w:ascii="Palatino Linotype" w:hAnsi="Palatino Linotype"/>
          <w:b/>
          <w:i/>
          <w:szCs w:val="24"/>
          <w:u w:val="single"/>
        </w:rPr>
        <w:t>cuando las partes o los actos administrativos sean iguales, se trate de actos conexos o resulte conveniente el trámite unificado de los asuntos</w:t>
      </w:r>
      <w:r w:rsidRPr="009030C4">
        <w:rPr>
          <w:rFonts w:ascii="Palatino Linotype" w:hAnsi="Palatino Linotype"/>
          <w:i/>
          <w:szCs w:val="24"/>
        </w:rPr>
        <w:t>, para evitar la emisión de resoluciones contradictorias. La misma regla se aplicará, en lo conducente, para la separación de los expedientes.”</w:t>
      </w:r>
    </w:p>
    <w:p w14:paraId="338B1B2C" w14:textId="1EC3AC99" w:rsidR="004E7632" w:rsidRPr="009030C4" w:rsidRDefault="004E7632" w:rsidP="004B6127">
      <w:pPr>
        <w:spacing w:after="0" w:line="240" w:lineRule="auto"/>
        <w:ind w:right="851"/>
        <w:jc w:val="both"/>
        <w:rPr>
          <w:rFonts w:ascii="Palatino Linotype" w:hAnsi="Palatino Linotype"/>
          <w:i/>
          <w:sz w:val="18"/>
          <w:szCs w:val="24"/>
        </w:rPr>
      </w:pPr>
    </w:p>
    <w:p w14:paraId="53C12599" w14:textId="77777777" w:rsidR="0011456F" w:rsidRPr="009030C4" w:rsidRDefault="0011456F" w:rsidP="004B6127">
      <w:pPr>
        <w:spacing w:after="0" w:line="240" w:lineRule="auto"/>
        <w:ind w:right="851"/>
        <w:jc w:val="both"/>
        <w:rPr>
          <w:rFonts w:ascii="Palatino Linotype" w:hAnsi="Palatino Linotype"/>
          <w:i/>
          <w:sz w:val="18"/>
          <w:szCs w:val="24"/>
        </w:rPr>
      </w:pPr>
    </w:p>
    <w:p w14:paraId="7A9E3701" w14:textId="6F738606" w:rsidR="004E7632" w:rsidRPr="009030C4" w:rsidRDefault="0098497E" w:rsidP="004E7632">
      <w:pPr>
        <w:spacing w:after="0" w:line="360" w:lineRule="auto"/>
        <w:jc w:val="both"/>
        <w:rPr>
          <w:rFonts w:ascii="Palatino Linotype" w:hAnsi="Palatino Linotype" w:cs="Arial"/>
          <w:b/>
          <w:sz w:val="24"/>
          <w:szCs w:val="24"/>
        </w:rPr>
      </w:pPr>
      <w:r w:rsidRPr="009030C4">
        <w:rPr>
          <w:rFonts w:ascii="Palatino Linotype" w:hAnsi="Palatino Linotype" w:cs="Arial"/>
          <w:b/>
          <w:sz w:val="28"/>
        </w:rPr>
        <w:t>SEXT</w:t>
      </w:r>
      <w:r w:rsidR="00DD51FB" w:rsidRPr="009030C4">
        <w:rPr>
          <w:rFonts w:ascii="Palatino Linotype" w:hAnsi="Palatino Linotype" w:cs="Arial"/>
          <w:b/>
          <w:sz w:val="28"/>
        </w:rPr>
        <w:t>O</w:t>
      </w:r>
      <w:r w:rsidR="004E7632" w:rsidRPr="009030C4">
        <w:rPr>
          <w:rFonts w:ascii="Palatino Linotype" w:hAnsi="Palatino Linotype" w:cs="Arial"/>
          <w:b/>
          <w:sz w:val="24"/>
          <w:szCs w:val="24"/>
        </w:rPr>
        <w:t xml:space="preserve">. </w:t>
      </w:r>
      <w:r w:rsidR="004E7632" w:rsidRPr="009030C4">
        <w:rPr>
          <w:rFonts w:ascii="Palatino Linotype" w:hAnsi="Palatino Linotype" w:cs="Arial"/>
          <w:b/>
          <w:sz w:val="28"/>
          <w:szCs w:val="28"/>
        </w:rPr>
        <w:t>De la etapa de instrucción.</w:t>
      </w:r>
    </w:p>
    <w:p w14:paraId="53CB044B" w14:textId="2D0D2468" w:rsidR="00E96AB5" w:rsidRPr="009030C4" w:rsidRDefault="004E7632" w:rsidP="004E7632">
      <w:pPr>
        <w:spacing w:after="0" w:line="360" w:lineRule="auto"/>
        <w:jc w:val="both"/>
        <w:rPr>
          <w:rFonts w:ascii="Palatino Linotype" w:hAnsi="Palatino Linotype" w:cs="Arial"/>
          <w:sz w:val="24"/>
          <w:szCs w:val="24"/>
        </w:rPr>
      </w:pPr>
      <w:r w:rsidRPr="009030C4">
        <w:rPr>
          <w:rFonts w:ascii="Palatino Linotype" w:hAnsi="Palatino Linotype" w:cs="Arial"/>
          <w:sz w:val="24"/>
          <w:szCs w:val="24"/>
        </w:rPr>
        <w:t xml:space="preserve">De las constancias que obran en el expediente electrónico del </w:t>
      </w:r>
      <w:r w:rsidRPr="009030C4">
        <w:rPr>
          <w:rFonts w:ascii="Palatino Linotype" w:hAnsi="Palatino Linotype" w:cs="Arial"/>
          <w:b/>
          <w:bCs/>
          <w:sz w:val="24"/>
          <w:szCs w:val="24"/>
        </w:rPr>
        <w:t>SAIMEX</w:t>
      </w:r>
      <w:r w:rsidRPr="009030C4">
        <w:rPr>
          <w:rFonts w:ascii="Palatino Linotype" w:hAnsi="Palatino Linotype" w:cs="Arial"/>
          <w:sz w:val="24"/>
          <w:szCs w:val="24"/>
        </w:rPr>
        <w:t xml:space="preserve"> se desprende que</w:t>
      </w:r>
      <w:r w:rsidR="0011456F" w:rsidRPr="009030C4">
        <w:rPr>
          <w:rFonts w:ascii="Palatino Linotype" w:hAnsi="Palatino Linotype" w:cs="Arial"/>
          <w:sz w:val="24"/>
          <w:szCs w:val="24"/>
        </w:rPr>
        <w:t xml:space="preserve">, en fecha </w:t>
      </w:r>
      <w:r w:rsidR="00583518" w:rsidRPr="009030C4">
        <w:rPr>
          <w:rFonts w:ascii="Palatino Linotype" w:hAnsi="Palatino Linotype" w:cs="Arial"/>
          <w:sz w:val="24"/>
          <w:szCs w:val="24"/>
        </w:rPr>
        <w:t>veinte, veintiuno, veintisiete y veintiocho de agosto</w:t>
      </w:r>
      <w:r w:rsidR="00134C90" w:rsidRPr="009030C4">
        <w:rPr>
          <w:rFonts w:ascii="Palatino Linotype" w:hAnsi="Palatino Linotype" w:cs="Arial"/>
          <w:sz w:val="24"/>
          <w:szCs w:val="24"/>
        </w:rPr>
        <w:t xml:space="preserve"> de</w:t>
      </w:r>
      <w:r w:rsidR="009E4288" w:rsidRPr="009030C4">
        <w:rPr>
          <w:rFonts w:ascii="Palatino Linotype" w:hAnsi="Palatino Linotype" w:cs="Arial"/>
          <w:sz w:val="24"/>
          <w:szCs w:val="24"/>
        </w:rPr>
        <w:t xml:space="preserve"> </w:t>
      </w:r>
      <w:r w:rsidR="00A828F4" w:rsidRPr="009030C4">
        <w:rPr>
          <w:rFonts w:ascii="Palatino Linotype" w:hAnsi="Palatino Linotype" w:cs="Arial"/>
          <w:sz w:val="24"/>
          <w:szCs w:val="24"/>
        </w:rPr>
        <w:t>dos mil veinticuatro</w:t>
      </w:r>
      <w:r w:rsidR="0011456F" w:rsidRPr="009030C4">
        <w:rPr>
          <w:rFonts w:ascii="Palatino Linotype" w:hAnsi="Palatino Linotype" w:cs="Arial"/>
          <w:sz w:val="24"/>
          <w:szCs w:val="24"/>
        </w:rPr>
        <w:t>,</w:t>
      </w:r>
      <w:r w:rsidRPr="009030C4">
        <w:rPr>
          <w:rFonts w:ascii="Palatino Linotype" w:hAnsi="Palatino Linotype" w:cs="Arial"/>
          <w:sz w:val="24"/>
          <w:szCs w:val="24"/>
        </w:rPr>
        <w:t xml:space="preserve"> </w:t>
      </w:r>
      <w:r w:rsidRPr="009030C4">
        <w:rPr>
          <w:rFonts w:ascii="Palatino Linotype" w:hAnsi="Palatino Linotype" w:cs="Arial"/>
          <w:b/>
          <w:sz w:val="24"/>
          <w:szCs w:val="24"/>
        </w:rPr>
        <w:t>El Sujeto Obligado</w:t>
      </w:r>
      <w:r w:rsidRPr="009030C4">
        <w:rPr>
          <w:rFonts w:ascii="Palatino Linotype" w:hAnsi="Palatino Linotype" w:cs="Arial"/>
          <w:sz w:val="24"/>
          <w:szCs w:val="24"/>
        </w:rPr>
        <w:t xml:space="preserve"> </w:t>
      </w:r>
      <w:r w:rsidR="0011456F" w:rsidRPr="009030C4">
        <w:rPr>
          <w:rFonts w:ascii="Palatino Linotype" w:hAnsi="Palatino Linotype" w:cs="Arial"/>
          <w:sz w:val="24"/>
          <w:szCs w:val="24"/>
        </w:rPr>
        <w:t>remitió</w:t>
      </w:r>
      <w:r w:rsidR="00C76E1B" w:rsidRPr="009030C4">
        <w:rPr>
          <w:rFonts w:ascii="Palatino Linotype" w:hAnsi="Palatino Linotype" w:cs="Arial"/>
          <w:sz w:val="24"/>
          <w:szCs w:val="24"/>
        </w:rPr>
        <w:t xml:space="preserve"> su informe justificado</w:t>
      </w:r>
      <w:r w:rsidR="0011456F" w:rsidRPr="009030C4">
        <w:rPr>
          <w:rFonts w:ascii="Palatino Linotype" w:hAnsi="Palatino Linotype" w:cs="Arial"/>
          <w:sz w:val="24"/>
          <w:szCs w:val="24"/>
        </w:rPr>
        <w:t xml:space="preserve"> mediante los archivos electrónicos denominados </w:t>
      </w:r>
      <w:r w:rsidR="0011456F" w:rsidRPr="009030C4">
        <w:rPr>
          <w:rFonts w:ascii="Palatino Linotype" w:hAnsi="Palatino Linotype" w:cs="Arial"/>
          <w:i/>
          <w:iCs/>
          <w:sz w:val="24"/>
          <w:szCs w:val="24"/>
        </w:rPr>
        <w:t>“</w:t>
      </w:r>
      <w:r w:rsidR="00583518" w:rsidRPr="009030C4">
        <w:rPr>
          <w:rFonts w:ascii="Palatino Linotype" w:hAnsi="Palatino Linotype" w:cs="Arial"/>
          <w:i/>
          <w:iCs/>
          <w:sz w:val="24"/>
          <w:szCs w:val="24"/>
        </w:rPr>
        <w:t>INFORME JUSTIFICADO 4655.pdf</w:t>
      </w:r>
      <w:r w:rsidR="0011456F" w:rsidRPr="009030C4">
        <w:rPr>
          <w:rFonts w:ascii="Palatino Linotype" w:hAnsi="Palatino Linotype" w:cs="Arial"/>
          <w:i/>
          <w:iCs/>
          <w:sz w:val="24"/>
          <w:szCs w:val="24"/>
        </w:rPr>
        <w:t>”</w:t>
      </w:r>
      <w:r w:rsidR="00134C90" w:rsidRPr="009030C4">
        <w:rPr>
          <w:rFonts w:ascii="Palatino Linotype" w:hAnsi="Palatino Linotype" w:cs="Arial"/>
          <w:sz w:val="24"/>
          <w:szCs w:val="24"/>
        </w:rPr>
        <w:t>,</w:t>
      </w:r>
      <w:r w:rsidR="0011456F" w:rsidRPr="009030C4">
        <w:rPr>
          <w:rFonts w:ascii="Palatino Linotype" w:hAnsi="Palatino Linotype" w:cs="Arial"/>
          <w:sz w:val="24"/>
          <w:szCs w:val="24"/>
        </w:rPr>
        <w:t xml:space="preserve"> </w:t>
      </w:r>
      <w:r w:rsidR="0011456F" w:rsidRPr="009030C4">
        <w:rPr>
          <w:rFonts w:ascii="Palatino Linotype" w:hAnsi="Palatino Linotype" w:cs="Arial"/>
          <w:i/>
          <w:iCs/>
          <w:sz w:val="24"/>
          <w:szCs w:val="24"/>
        </w:rPr>
        <w:t>“</w:t>
      </w:r>
      <w:proofErr w:type="spellStart"/>
      <w:r w:rsidR="00583518" w:rsidRPr="009030C4">
        <w:rPr>
          <w:rFonts w:ascii="Palatino Linotype" w:hAnsi="Palatino Linotype" w:cs="Arial"/>
          <w:i/>
          <w:iCs/>
          <w:sz w:val="24"/>
          <w:szCs w:val="24"/>
        </w:rPr>
        <w:t>Coppia</w:t>
      </w:r>
      <w:proofErr w:type="spellEnd"/>
      <w:r w:rsidR="00583518" w:rsidRPr="009030C4">
        <w:rPr>
          <w:rFonts w:ascii="Palatino Linotype" w:hAnsi="Palatino Linotype" w:cs="Arial"/>
          <w:i/>
          <w:iCs/>
          <w:sz w:val="24"/>
          <w:szCs w:val="24"/>
        </w:rPr>
        <w:t xml:space="preserve"> para SAIMEX MUJERES AL VOLANTE 080324.pptx.pdf</w:t>
      </w:r>
      <w:r w:rsidR="0011456F" w:rsidRPr="009030C4">
        <w:rPr>
          <w:rFonts w:ascii="Palatino Linotype" w:hAnsi="Palatino Linotype" w:cs="Arial"/>
          <w:i/>
          <w:iCs/>
          <w:sz w:val="24"/>
          <w:szCs w:val="24"/>
        </w:rPr>
        <w:t>”</w:t>
      </w:r>
      <w:r w:rsidR="00A828F4" w:rsidRPr="009030C4">
        <w:rPr>
          <w:rFonts w:ascii="Palatino Linotype" w:hAnsi="Palatino Linotype" w:cs="Arial"/>
          <w:iCs/>
          <w:sz w:val="24"/>
          <w:szCs w:val="24"/>
        </w:rPr>
        <w:t xml:space="preserve">, </w:t>
      </w:r>
      <w:r w:rsidR="00A828F4" w:rsidRPr="009030C4">
        <w:rPr>
          <w:rFonts w:ascii="Palatino Linotype" w:hAnsi="Palatino Linotype" w:cs="Arial"/>
          <w:i/>
          <w:iCs/>
          <w:sz w:val="24"/>
          <w:szCs w:val="24"/>
        </w:rPr>
        <w:t>“</w:t>
      </w:r>
      <w:r w:rsidR="00583518" w:rsidRPr="009030C4">
        <w:rPr>
          <w:rFonts w:ascii="Palatino Linotype" w:hAnsi="Palatino Linotype" w:cs="Arial"/>
          <w:i/>
          <w:iCs/>
          <w:sz w:val="24"/>
          <w:szCs w:val="24"/>
        </w:rPr>
        <w:t>OFC 0051 CCT_UT_00871_2024 - 04655_INFOEM - 00464_SMOV.docx (1) (1).</w:t>
      </w:r>
      <w:proofErr w:type="spellStart"/>
      <w:r w:rsidR="00583518" w:rsidRPr="009030C4">
        <w:rPr>
          <w:rFonts w:ascii="Palatino Linotype" w:hAnsi="Palatino Linotype" w:cs="Arial"/>
          <w:i/>
          <w:iCs/>
          <w:sz w:val="24"/>
          <w:szCs w:val="24"/>
        </w:rPr>
        <w:t>pdf</w:t>
      </w:r>
      <w:proofErr w:type="spellEnd"/>
      <w:r w:rsidR="00A828F4" w:rsidRPr="009030C4">
        <w:rPr>
          <w:rFonts w:ascii="Palatino Linotype" w:hAnsi="Palatino Linotype" w:cs="Arial"/>
          <w:i/>
          <w:iCs/>
          <w:sz w:val="24"/>
          <w:szCs w:val="24"/>
        </w:rPr>
        <w:t>”</w:t>
      </w:r>
      <w:r w:rsidR="00A828F4" w:rsidRPr="009030C4">
        <w:rPr>
          <w:rFonts w:ascii="Palatino Linotype" w:hAnsi="Palatino Linotype" w:cs="Arial"/>
          <w:iCs/>
          <w:sz w:val="24"/>
          <w:szCs w:val="24"/>
        </w:rPr>
        <w:t xml:space="preserve">, </w:t>
      </w:r>
      <w:r w:rsidR="00A828F4" w:rsidRPr="009030C4">
        <w:rPr>
          <w:rFonts w:ascii="Palatino Linotype" w:hAnsi="Palatino Linotype" w:cs="Arial"/>
          <w:i/>
          <w:iCs/>
          <w:sz w:val="24"/>
          <w:szCs w:val="24"/>
        </w:rPr>
        <w:t>“</w:t>
      </w:r>
      <w:r w:rsidR="00583518" w:rsidRPr="009030C4">
        <w:rPr>
          <w:rFonts w:ascii="Palatino Linotype" w:hAnsi="Palatino Linotype" w:cs="Arial"/>
          <w:i/>
          <w:iCs/>
          <w:sz w:val="24"/>
          <w:szCs w:val="24"/>
        </w:rPr>
        <w:t>INFORME JUSTIFICADO 4823.pdf</w:t>
      </w:r>
      <w:r w:rsidR="00A828F4" w:rsidRPr="009030C4">
        <w:rPr>
          <w:rFonts w:ascii="Palatino Linotype" w:hAnsi="Palatino Linotype" w:cs="Arial"/>
          <w:i/>
          <w:iCs/>
          <w:sz w:val="24"/>
          <w:szCs w:val="24"/>
        </w:rPr>
        <w:t>”</w:t>
      </w:r>
      <w:r w:rsidR="00A828F4" w:rsidRPr="009030C4">
        <w:rPr>
          <w:rFonts w:ascii="Palatino Linotype" w:hAnsi="Palatino Linotype" w:cs="Arial"/>
          <w:iCs/>
          <w:sz w:val="24"/>
          <w:szCs w:val="24"/>
        </w:rPr>
        <w:t xml:space="preserve">, </w:t>
      </w:r>
      <w:r w:rsidR="00A828F4" w:rsidRPr="009030C4">
        <w:rPr>
          <w:rFonts w:ascii="Palatino Linotype" w:hAnsi="Palatino Linotype" w:cs="Arial"/>
          <w:i/>
          <w:iCs/>
          <w:sz w:val="24"/>
          <w:szCs w:val="24"/>
        </w:rPr>
        <w:t>“</w:t>
      </w:r>
      <w:r w:rsidR="00583518" w:rsidRPr="009030C4">
        <w:rPr>
          <w:rFonts w:ascii="Palatino Linotype" w:hAnsi="Palatino Linotype" w:cs="Arial"/>
          <w:i/>
          <w:iCs/>
          <w:sz w:val="24"/>
          <w:szCs w:val="24"/>
        </w:rPr>
        <w:t>OFC 0052 CCT_UT_00928_2024 - 04823_INFOEM - 00454_SMOV .docx.pdf</w:t>
      </w:r>
      <w:r w:rsidR="00A828F4" w:rsidRPr="009030C4">
        <w:rPr>
          <w:rFonts w:ascii="Palatino Linotype" w:hAnsi="Palatino Linotype" w:cs="Arial"/>
          <w:i/>
          <w:iCs/>
          <w:sz w:val="24"/>
          <w:szCs w:val="24"/>
        </w:rPr>
        <w:t>”</w:t>
      </w:r>
      <w:r w:rsidR="00A828F4" w:rsidRPr="009030C4">
        <w:rPr>
          <w:rFonts w:ascii="Palatino Linotype" w:hAnsi="Palatino Linotype" w:cs="Arial"/>
          <w:iCs/>
          <w:sz w:val="24"/>
          <w:szCs w:val="24"/>
        </w:rPr>
        <w:t xml:space="preserve">, </w:t>
      </w:r>
      <w:r w:rsidR="00A828F4" w:rsidRPr="009030C4">
        <w:rPr>
          <w:rFonts w:ascii="Palatino Linotype" w:hAnsi="Palatino Linotype" w:cs="Arial"/>
          <w:i/>
          <w:iCs/>
          <w:sz w:val="24"/>
          <w:szCs w:val="24"/>
        </w:rPr>
        <w:t>“</w:t>
      </w:r>
      <w:proofErr w:type="spellStart"/>
      <w:r w:rsidR="00583518" w:rsidRPr="009030C4">
        <w:rPr>
          <w:rFonts w:ascii="Palatino Linotype" w:hAnsi="Palatino Linotype" w:cs="Arial"/>
          <w:i/>
          <w:iCs/>
          <w:sz w:val="24"/>
          <w:szCs w:val="24"/>
        </w:rPr>
        <w:t>Coppia</w:t>
      </w:r>
      <w:proofErr w:type="spellEnd"/>
      <w:r w:rsidR="00583518" w:rsidRPr="009030C4">
        <w:rPr>
          <w:rFonts w:ascii="Palatino Linotype" w:hAnsi="Palatino Linotype" w:cs="Arial"/>
          <w:i/>
          <w:iCs/>
          <w:sz w:val="24"/>
          <w:szCs w:val="24"/>
        </w:rPr>
        <w:t xml:space="preserve"> para SAIMEX MUJERES AL VOLANTE 080324.pptx (1).</w:t>
      </w:r>
      <w:proofErr w:type="spellStart"/>
      <w:r w:rsidR="00583518" w:rsidRPr="009030C4">
        <w:rPr>
          <w:rFonts w:ascii="Palatino Linotype" w:hAnsi="Palatino Linotype" w:cs="Arial"/>
          <w:i/>
          <w:iCs/>
          <w:sz w:val="24"/>
          <w:szCs w:val="24"/>
        </w:rPr>
        <w:t>pdf</w:t>
      </w:r>
      <w:proofErr w:type="spellEnd"/>
      <w:r w:rsidR="00A828F4" w:rsidRPr="009030C4">
        <w:rPr>
          <w:rFonts w:ascii="Palatino Linotype" w:hAnsi="Palatino Linotype" w:cs="Arial"/>
          <w:i/>
          <w:iCs/>
          <w:sz w:val="24"/>
          <w:szCs w:val="24"/>
        </w:rPr>
        <w:t>”</w:t>
      </w:r>
      <w:r w:rsidR="00A828F4" w:rsidRPr="009030C4">
        <w:rPr>
          <w:rFonts w:ascii="Palatino Linotype" w:hAnsi="Palatino Linotype" w:cs="Arial"/>
          <w:iCs/>
          <w:sz w:val="24"/>
          <w:szCs w:val="24"/>
        </w:rPr>
        <w:t xml:space="preserve">, </w:t>
      </w:r>
      <w:r w:rsidR="00A828F4" w:rsidRPr="009030C4">
        <w:rPr>
          <w:rFonts w:ascii="Palatino Linotype" w:hAnsi="Palatino Linotype" w:cs="Arial"/>
          <w:i/>
          <w:iCs/>
          <w:sz w:val="24"/>
          <w:szCs w:val="24"/>
        </w:rPr>
        <w:t>“</w:t>
      </w:r>
      <w:r w:rsidR="00583518" w:rsidRPr="009030C4">
        <w:rPr>
          <w:rFonts w:ascii="Palatino Linotype" w:hAnsi="Palatino Linotype" w:cs="Arial"/>
          <w:i/>
          <w:iCs/>
          <w:sz w:val="24"/>
          <w:szCs w:val="24"/>
        </w:rPr>
        <w:t>OFC 0053 CCT_UT_00929_2024 - 04824_INFOEM - 00453_SMOV_.docx.pdf</w:t>
      </w:r>
      <w:r w:rsidR="00A828F4" w:rsidRPr="009030C4">
        <w:rPr>
          <w:rFonts w:ascii="Palatino Linotype" w:hAnsi="Palatino Linotype" w:cs="Arial"/>
          <w:i/>
          <w:iCs/>
          <w:sz w:val="24"/>
          <w:szCs w:val="24"/>
        </w:rPr>
        <w:t>”</w:t>
      </w:r>
      <w:r w:rsidR="00B86F62" w:rsidRPr="009030C4">
        <w:rPr>
          <w:rFonts w:ascii="Palatino Linotype" w:hAnsi="Palatino Linotype" w:cs="Arial"/>
          <w:i/>
          <w:iCs/>
          <w:sz w:val="24"/>
          <w:szCs w:val="24"/>
        </w:rPr>
        <w:t>,“</w:t>
      </w:r>
      <w:r w:rsidR="00583518" w:rsidRPr="009030C4">
        <w:rPr>
          <w:rFonts w:ascii="Palatino Linotype" w:hAnsi="Palatino Linotype" w:cs="Arial"/>
          <w:i/>
          <w:iCs/>
          <w:sz w:val="24"/>
          <w:szCs w:val="24"/>
        </w:rPr>
        <w:t>Coppia para SAIMEX MUJERES AL VOLANTE 080324.pptx (2).</w:t>
      </w:r>
      <w:proofErr w:type="spellStart"/>
      <w:r w:rsidR="00583518" w:rsidRPr="009030C4">
        <w:rPr>
          <w:rFonts w:ascii="Palatino Linotype" w:hAnsi="Palatino Linotype" w:cs="Arial"/>
          <w:i/>
          <w:iCs/>
          <w:sz w:val="24"/>
          <w:szCs w:val="24"/>
        </w:rPr>
        <w:t>pdf</w:t>
      </w:r>
      <w:proofErr w:type="spellEnd"/>
      <w:r w:rsidR="00B86F62" w:rsidRPr="009030C4">
        <w:rPr>
          <w:rFonts w:ascii="Palatino Linotype" w:hAnsi="Palatino Linotype" w:cs="Arial"/>
          <w:i/>
          <w:iCs/>
          <w:sz w:val="24"/>
          <w:szCs w:val="24"/>
        </w:rPr>
        <w:t>”</w:t>
      </w:r>
      <w:r w:rsidR="00B86F62" w:rsidRPr="009030C4">
        <w:rPr>
          <w:rFonts w:ascii="Palatino Linotype" w:hAnsi="Palatino Linotype" w:cs="Arial"/>
          <w:sz w:val="24"/>
          <w:szCs w:val="24"/>
        </w:rPr>
        <w:t xml:space="preserve">, </w:t>
      </w:r>
      <w:r w:rsidR="00B86F62" w:rsidRPr="009030C4">
        <w:rPr>
          <w:rFonts w:ascii="Palatino Linotype" w:hAnsi="Palatino Linotype" w:cs="Arial"/>
          <w:i/>
          <w:iCs/>
          <w:sz w:val="24"/>
          <w:szCs w:val="24"/>
        </w:rPr>
        <w:t>“</w:t>
      </w:r>
      <w:r w:rsidR="00583518" w:rsidRPr="009030C4">
        <w:rPr>
          <w:rFonts w:ascii="Palatino Linotype" w:hAnsi="Palatino Linotype" w:cs="Arial"/>
          <w:i/>
          <w:iCs/>
          <w:sz w:val="24"/>
          <w:szCs w:val="24"/>
        </w:rPr>
        <w:t>INFORME JUSTIFICADO 4824.pdf</w:t>
      </w:r>
      <w:r w:rsidR="00B86F62" w:rsidRPr="009030C4">
        <w:rPr>
          <w:rFonts w:ascii="Palatino Linotype" w:hAnsi="Palatino Linotype" w:cs="Arial"/>
          <w:i/>
          <w:iCs/>
          <w:sz w:val="24"/>
          <w:szCs w:val="24"/>
        </w:rPr>
        <w:t>”</w:t>
      </w:r>
      <w:r w:rsidR="00583518" w:rsidRPr="009030C4">
        <w:rPr>
          <w:rFonts w:ascii="Palatino Linotype" w:hAnsi="Palatino Linotype" w:cs="Arial"/>
          <w:iCs/>
          <w:sz w:val="24"/>
          <w:szCs w:val="24"/>
        </w:rPr>
        <w:t xml:space="preserve">, </w:t>
      </w:r>
      <w:r w:rsidR="00B86F62" w:rsidRPr="009030C4">
        <w:rPr>
          <w:rFonts w:ascii="Palatino Linotype" w:hAnsi="Palatino Linotype" w:cs="Arial"/>
          <w:i/>
          <w:iCs/>
          <w:sz w:val="24"/>
          <w:szCs w:val="24"/>
        </w:rPr>
        <w:t>“</w:t>
      </w:r>
      <w:r w:rsidR="00583518" w:rsidRPr="009030C4">
        <w:rPr>
          <w:rFonts w:ascii="Palatino Linotype" w:hAnsi="Palatino Linotype" w:cs="Arial"/>
          <w:i/>
          <w:iCs/>
          <w:sz w:val="24"/>
          <w:szCs w:val="24"/>
        </w:rPr>
        <w:t>INFORME JUSTIFICADO 4825.pdf</w:t>
      </w:r>
      <w:r w:rsidR="00B86F62" w:rsidRPr="009030C4">
        <w:rPr>
          <w:rFonts w:ascii="Palatino Linotype" w:hAnsi="Palatino Linotype" w:cs="Arial"/>
          <w:i/>
          <w:iCs/>
          <w:sz w:val="24"/>
          <w:szCs w:val="24"/>
        </w:rPr>
        <w:t>”</w:t>
      </w:r>
      <w:r w:rsidR="00A828F4" w:rsidRPr="009030C4">
        <w:rPr>
          <w:rFonts w:ascii="Palatino Linotype" w:hAnsi="Palatino Linotype" w:cs="Arial"/>
          <w:iCs/>
          <w:sz w:val="24"/>
          <w:szCs w:val="24"/>
        </w:rPr>
        <w:t xml:space="preserve"> </w:t>
      </w:r>
      <w:r w:rsidR="00134C90" w:rsidRPr="009030C4">
        <w:rPr>
          <w:rFonts w:ascii="Palatino Linotype" w:hAnsi="Palatino Linotype" w:cs="Arial"/>
          <w:iCs/>
          <w:sz w:val="24"/>
          <w:szCs w:val="24"/>
        </w:rPr>
        <w:t>y</w:t>
      </w:r>
      <w:r w:rsidR="00134C90" w:rsidRPr="009030C4">
        <w:rPr>
          <w:rFonts w:ascii="Palatino Linotype" w:hAnsi="Palatino Linotype" w:cs="Arial"/>
          <w:sz w:val="24"/>
          <w:szCs w:val="24"/>
        </w:rPr>
        <w:t xml:space="preserve"> </w:t>
      </w:r>
      <w:r w:rsidR="00134C90" w:rsidRPr="009030C4">
        <w:rPr>
          <w:rFonts w:ascii="Palatino Linotype" w:hAnsi="Palatino Linotype" w:cs="Arial"/>
          <w:i/>
          <w:iCs/>
          <w:sz w:val="24"/>
          <w:szCs w:val="24"/>
        </w:rPr>
        <w:t>“</w:t>
      </w:r>
      <w:r w:rsidR="00583518" w:rsidRPr="009030C4">
        <w:rPr>
          <w:rFonts w:ascii="Palatino Linotype" w:hAnsi="Palatino Linotype" w:cs="Arial"/>
          <w:i/>
          <w:iCs/>
          <w:sz w:val="24"/>
          <w:szCs w:val="24"/>
        </w:rPr>
        <w:t>OFC 0055 CCT_UT_00930- 04825_INFOEM - 00447_SMOV.docx.pdf</w:t>
      </w:r>
      <w:r w:rsidR="00134C90" w:rsidRPr="009030C4">
        <w:rPr>
          <w:rFonts w:ascii="Palatino Linotype" w:hAnsi="Palatino Linotype" w:cs="Arial"/>
          <w:i/>
          <w:iCs/>
          <w:sz w:val="24"/>
          <w:szCs w:val="24"/>
        </w:rPr>
        <w:t>”</w:t>
      </w:r>
      <w:r w:rsidR="0011456F" w:rsidRPr="009030C4">
        <w:rPr>
          <w:rFonts w:ascii="Palatino Linotype" w:hAnsi="Palatino Linotype" w:cs="Arial"/>
          <w:sz w:val="24"/>
          <w:szCs w:val="24"/>
        </w:rPr>
        <w:t xml:space="preserve">; los cuales, se pusieron a la vista de la parte </w:t>
      </w:r>
      <w:r w:rsidR="0011456F" w:rsidRPr="009030C4">
        <w:rPr>
          <w:rFonts w:ascii="Palatino Linotype" w:hAnsi="Palatino Linotype" w:cs="Arial"/>
          <w:b/>
          <w:bCs/>
          <w:sz w:val="24"/>
          <w:szCs w:val="24"/>
        </w:rPr>
        <w:t>Recurrente</w:t>
      </w:r>
      <w:r w:rsidR="0011456F" w:rsidRPr="009030C4">
        <w:rPr>
          <w:rFonts w:ascii="Palatino Linotype" w:hAnsi="Palatino Linotype" w:cs="Arial"/>
          <w:sz w:val="24"/>
          <w:szCs w:val="24"/>
        </w:rPr>
        <w:t>, mediante acuerdo</w:t>
      </w:r>
      <w:r w:rsidR="00583518" w:rsidRPr="009030C4">
        <w:rPr>
          <w:rFonts w:ascii="Palatino Linotype" w:hAnsi="Palatino Linotype" w:cs="Arial"/>
          <w:sz w:val="24"/>
          <w:szCs w:val="24"/>
        </w:rPr>
        <w:t>s</w:t>
      </w:r>
      <w:r w:rsidR="0011456F" w:rsidRPr="009030C4">
        <w:rPr>
          <w:rFonts w:ascii="Palatino Linotype" w:hAnsi="Palatino Linotype" w:cs="Arial"/>
          <w:sz w:val="24"/>
          <w:szCs w:val="24"/>
        </w:rPr>
        <w:t xml:space="preserve"> de fecha </w:t>
      </w:r>
      <w:r w:rsidR="00583518" w:rsidRPr="009030C4">
        <w:rPr>
          <w:rFonts w:ascii="Palatino Linotype" w:hAnsi="Palatino Linotype" w:cs="Arial"/>
          <w:sz w:val="24"/>
          <w:szCs w:val="24"/>
        </w:rPr>
        <w:t>tres de septiembre del año en curso</w:t>
      </w:r>
      <w:r w:rsidRPr="009030C4">
        <w:rPr>
          <w:rFonts w:ascii="Palatino Linotype" w:hAnsi="Palatino Linotype" w:cs="Arial"/>
          <w:sz w:val="24"/>
          <w:szCs w:val="24"/>
        </w:rPr>
        <w:t>; por su parte,</w:t>
      </w:r>
      <w:r w:rsidR="00174D25" w:rsidRPr="009030C4">
        <w:rPr>
          <w:rFonts w:ascii="Palatino Linotype" w:hAnsi="Palatino Linotype" w:cs="Arial"/>
          <w:sz w:val="24"/>
          <w:szCs w:val="24"/>
        </w:rPr>
        <w:t xml:space="preserve"> la </w:t>
      </w:r>
      <w:r w:rsidRPr="009030C4">
        <w:rPr>
          <w:rFonts w:ascii="Palatino Linotype" w:hAnsi="Palatino Linotype" w:cs="Arial"/>
          <w:b/>
          <w:sz w:val="24"/>
          <w:szCs w:val="24"/>
        </w:rPr>
        <w:t>Recurrente</w:t>
      </w:r>
      <w:r w:rsidRPr="009030C4">
        <w:rPr>
          <w:rFonts w:ascii="Palatino Linotype" w:hAnsi="Palatino Linotype" w:cs="Arial"/>
          <w:sz w:val="24"/>
          <w:szCs w:val="24"/>
        </w:rPr>
        <w:t xml:space="preserve">, </w:t>
      </w:r>
      <w:r w:rsidR="00AE3CEC" w:rsidRPr="009030C4">
        <w:rPr>
          <w:rFonts w:ascii="Palatino Linotype" w:hAnsi="Palatino Linotype" w:cs="Arial"/>
          <w:sz w:val="24"/>
          <w:szCs w:val="24"/>
        </w:rPr>
        <w:t>no</w:t>
      </w:r>
      <w:r w:rsidR="00C76E1B" w:rsidRPr="009030C4">
        <w:rPr>
          <w:rFonts w:ascii="Palatino Linotype" w:hAnsi="Palatino Linotype" w:cs="Arial"/>
          <w:sz w:val="24"/>
          <w:szCs w:val="24"/>
        </w:rPr>
        <w:t xml:space="preserve"> realizó alegatos, ni remitió </w:t>
      </w:r>
      <w:r w:rsidRPr="009030C4">
        <w:rPr>
          <w:rFonts w:ascii="Palatino Linotype" w:hAnsi="Palatino Linotype" w:cs="Arial"/>
          <w:sz w:val="24"/>
          <w:szCs w:val="24"/>
        </w:rPr>
        <w:t>pruebas o manifestaciones</w:t>
      </w:r>
      <w:r w:rsidR="00134C90" w:rsidRPr="009030C4">
        <w:rPr>
          <w:rFonts w:ascii="Palatino Linotype" w:hAnsi="Palatino Linotype" w:cs="Arial"/>
          <w:sz w:val="24"/>
          <w:szCs w:val="24"/>
        </w:rPr>
        <w:t>.</w:t>
      </w:r>
    </w:p>
    <w:p w14:paraId="6C3A626D" w14:textId="77777777" w:rsidR="00583518" w:rsidRPr="009030C4" w:rsidRDefault="00583518" w:rsidP="004E7632">
      <w:pPr>
        <w:spacing w:after="0" w:line="360" w:lineRule="auto"/>
        <w:jc w:val="both"/>
        <w:rPr>
          <w:rFonts w:ascii="Palatino Linotype" w:hAnsi="Palatino Linotype" w:cs="Arial"/>
          <w:sz w:val="24"/>
          <w:szCs w:val="24"/>
        </w:rPr>
      </w:pPr>
    </w:p>
    <w:p w14:paraId="3BD24A51" w14:textId="36D43DC2" w:rsidR="00291AA2" w:rsidRPr="009030C4" w:rsidRDefault="0098497E" w:rsidP="004E7632">
      <w:pPr>
        <w:spacing w:after="0" w:line="360" w:lineRule="auto"/>
        <w:jc w:val="both"/>
        <w:rPr>
          <w:rFonts w:ascii="Palatino Linotype" w:hAnsi="Palatino Linotype" w:cs="Arial"/>
          <w:b/>
          <w:sz w:val="28"/>
          <w:szCs w:val="24"/>
        </w:rPr>
      </w:pPr>
      <w:r w:rsidRPr="009030C4">
        <w:rPr>
          <w:rFonts w:ascii="Palatino Linotype" w:hAnsi="Palatino Linotype" w:cs="Arial"/>
          <w:b/>
          <w:sz w:val="28"/>
          <w:szCs w:val="24"/>
        </w:rPr>
        <w:t>SÉPTIM</w:t>
      </w:r>
      <w:r w:rsidR="00052C48" w:rsidRPr="009030C4">
        <w:rPr>
          <w:rFonts w:ascii="Palatino Linotype" w:hAnsi="Palatino Linotype" w:cs="Arial"/>
          <w:b/>
          <w:sz w:val="28"/>
          <w:szCs w:val="24"/>
        </w:rPr>
        <w:t>O</w:t>
      </w:r>
      <w:r w:rsidR="00C76E1B" w:rsidRPr="009030C4">
        <w:rPr>
          <w:rFonts w:ascii="Palatino Linotype" w:hAnsi="Palatino Linotype" w:cs="Arial"/>
          <w:b/>
          <w:sz w:val="28"/>
          <w:szCs w:val="24"/>
        </w:rPr>
        <w:t>. Del cierre de instrucción.</w:t>
      </w:r>
    </w:p>
    <w:p w14:paraId="607E18B0" w14:textId="6BEAB9FB" w:rsidR="004E7632" w:rsidRPr="009030C4" w:rsidRDefault="00C76E1B" w:rsidP="004E7632">
      <w:pPr>
        <w:spacing w:after="0" w:line="360" w:lineRule="auto"/>
        <w:jc w:val="both"/>
        <w:rPr>
          <w:rFonts w:ascii="Palatino Linotype" w:hAnsi="Palatino Linotype" w:cs="Arial"/>
          <w:sz w:val="24"/>
          <w:szCs w:val="24"/>
        </w:rPr>
      </w:pPr>
      <w:r w:rsidRPr="009030C4">
        <w:rPr>
          <w:rFonts w:ascii="Palatino Linotype" w:hAnsi="Palatino Linotype" w:cs="Arial"/>
          <w:sz w:val="24"/>
          <w:szCs w:val="24"/>
        </w:rPr>
        <w:t>E</w:t>
      </w:r>
      <w:r w:rsidR="004E7632" w:rsidRPr="009030C4">
        <w:rPr>
          <w:rFonts w:ascii="Palatino Linotype" w:hAnsi="Palatino Linotype" w:cs="Arial"/>
          <w:sz w:val="24"/>
          <w:szCs w:val="24"/>
        </w:rPr>
        <w:t xml:space="preserve">n fecha </w:t>
      </w:r>
      <w:r w:rsidR="00583518" w:rsidRPr="009030C4">
        <w:rPr>
          <w:rFonts w:ascii="Palatino Linotype" w:hAnsi="Palatino Linotype" w:cs="Arial"/>
          <w:sz w:val="24"/>
          <w:szCs w:val="24"/>
        </w:rPr>
        <w:t>diez de septiembre</w:t>
      </w:r>
      <w:r w:rsidR="00A828F4" w:rsidRPr="009030C4">
        <w:rPr>
          <w:rFonts w:ascii="Palatino Linotype" w:hAnsi="Palatino Linotype" w:cs="Arial"/>
          <w:sz w:val="24"/>
          <w:szCs w:val="24"/>
        </w:rPr>
        <w:t xml:space="preserve"> de dos mil veinticuatro</w:t>
      </w:r>
      <w:r w:rsidR="004E7632" w:rsidRPr="009030C4">
        <w:rPr>
          <w:rFonts w:ascii="Palatino Linotype" w:hAnsi="Palatino Linotype" w:cs="Arial"/>
          <w:sz w:val="24"/>
          <w:szCs w:val="24"/>
        </w:rPr>
        <w:t xml:space="preserve">, en términos del artículo 185, fracción VI, de la Ley de Transparencia y Acceso a la Información Pública del Estado </w:t>
      </w:r>
      <w:r w:rsidR="004E7632" w:rsidRPr="009030C4">
        <w:rPr>
          <w:rFonts w:ascii="Palatino Linotype" w:hAnsi="Palatino Linotype" w:cs="Arial"/>
          <w:sz w:val="24"/>
          <w:szCs w:val="24"/>
        </w:rPr>
        <w:lastRenderedPageBreak/>
        <w:t>de México y Municipios,</w:t>
      </w:r>
      <w:r w:rsidRPr="009030C4">
        <w:rPr>
          <w:rFonts w:ascii="Palatino Linotype" w:hAnsi="Palatino Linotype" w:cs="Arial"/>
          <w:sz w:val="24"/>
          <w:szCs w:val="24"/>
        </w:rPr>
        <w:t xml:space="preserve"> se decretó el cierre de las mismas,</w:t>
      </w:r>
      <w:r w:rsidR="004E7632" w:rsidRPr="009030C4">
        <w:rPr>
          <w:rFonts w:ascii="Palatino Linotype" w:hAnsi="Palatino Linotype" w:cs="Arial"/>
          <w:sz w:val="24"/>
          <w:szCs w:val="24"/>
        </w:rPr>
        <w:t xml:space="preserve"> iniciando el término legal para dictar resolución definitiva del asunto.</w:t>
      </w:r>
    </w:p>
    <w:p w14:paraId="182570C4" w14:textId="77777777" w:rsidR="00A828F4" w:rsidRPr="009030C4" w:rsidRDefault="00A828F4" w:rsidP="004E7632">
      <w:pPr>
        <w:spacing w:after="0" w:line="360" w:lineRule="auto"/>
        <w:jc w:val="both"/>
        <w:rPr>
          <w:rFonts w:ascii="Palatino Linotype" w:hAnsi="Palatino Linotype" w:cs="Arial"/>
          <w:sz w:val="24"/>
          <w:szCs w:val="24"/>
        </w:rPr>
      </w:pPr>
    </w:p>
    <w:p w14:paraId="64D974B8" w14:textId="78691A0E" w:rsidR="00A828F4" w:rsidRPr="009030C4" w:rsidRDefault="0098497E" w:rsidP="00A828F4">
      <w:pPr>
        <w:spacing w:after="0" w:line="360" w:lineRule="auto"/>
        <w:rPr>
          <w:rFonts w:ascii="Palatino Linotype" w:eastAsia="Times New Roman" w:hAnsi="Palatino Linotype" w:cs="Times New Roman"/>
          <w:b/>
          <w:sz w:val="28"/>
          <w:szCs w:val="26"/>
          <w:lang w:eastAsia="es-ES"/>
        </w:rPr>
      </w:pPr>
      <w:r w:rsidRPr="009030C4">
        <w:rPr>
          <w:rFonts w:ascii="Palatino Linotype" w:eastAsia="Times New Roman" w:hAnsi="Palatino Linotype" w:cs="Times New Roman"/>
          <w:b/>
          <w:sz w:val="28"/>
          <w:szCs w:val="26"/>
          <w:lang w:eastAsia="es-ES"/>
        </w:rPr>
        <w:t>OCTAV</w:t>
      </w:r>
      <w:r w:rsidR="00A828F4" w:rsidRPr="009030C4">
        <w:rPr>
          <w:rFonts w:ascii="Palatino Linotype" w:eastAsia="Times New Roman" w:hAnsi="Palatino Linotype" w:cs="Times New Roman"/>
          <w:b/>
          <w:sz w:val="28"/>
          <w:szCs w:val="26"/>
          <w:lang w:eastAsia="es-ES"/>
        </w:rPr>
        <w:t>O. De la ampliación del término para resolver.</w:t>
      </w:r>
    </w:p>
    <w:p w14:paraId="055FB5DA" w14:textId="6224C5BC" w:rsidR="00A828F4" w:rsidRPr="009030C4" w:rsidRDefault="00A828F4" w:rsidP="00A828F4">
      <w:p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sz w:val="24"/>
          <w:szCs w:val="24"/>
          <w:lang w:eastAsia="es-ES"/>
        </w:rPr>
        <w:t xml:space="preserve">En fecha </w:t>
      </w:r>
      <w:r w:rsidR="00583518" w:rsidRPr="009030C4">
        <w:rPr>
          <w:rFonts w:ascii="Palatino Linotype" w:eastAsia="Times New Roman" w:hAnsi="Palatino Linotype" w:cs="Times New Roman"/>
          <w:sz w:val="24"/>
          <w:szCs w:val="24"/>
          <w:lang w:eastAsia="es-ES"/>
        </w:rPr>
        <w:t>dos de octubre</w:t>
      </w:r>
      <w:r w:rsidRPr="009030C4">
        <w:rPr>
          <w:rFonts w:ascii="Palatino Linotype" w:eastAsia="Times New Roman" w:hAnsi="Palatino Linotype" w:cs="Times New Roman"/>
          <w:sz w:val="24"/>
          <w:szCs w:val="24"/>
          <w:lang w:eastAsia="es-ES"/>
        </w:rPr>
        <w:t xml:space="preserve"> de dos mil veinticuatro, se amplió el término para resolver el recurso de revisión en términos del artículo 181 párrafo tercero de la Ley de Transparencia y Acceso a la Información Pública del Estado de México y Municipios por un plazo de quince días hábiles.</w:t>
      </w:r>
    </w:p>
    <w:p w14:paraId="3459A5A3" w14:textId="77777777" w:rsidR="00174D25" w:rsidRPr="009030C4" w:rsidRDefault="00174D25" w:rsidP="00134C90">
      <w:pPr>
        <w:spacing w:after="0" w:line="360" w:lineRule="auto"/>
        <w:jc w:val="both"/>
        <w:rPr>
          <w:rFonts w:ascii="Palatino Linotype" w:hAnsi="Palatino Linotype"/>
          <w:bCs/>
          <w:sz w:val="24"/>
        </w:rPr>
      </w:pPr>
    </w:p>
    <w:p w14:paraId="1B676489" w14:textId="43CFC295" w:rsidR="004E74D8" w:rsidRPr="009030C4" w:rsidRDefault="00B35216" w:rsidP="00B35216">
      <w:pPr>
        <w:spacing w:after="0" w:line="360" w:lineRule="auto"/>
        <w:jc w:val="center"/>
        <w:rPr>
          <w:rFonts w:ascii="Palatino Linotype" w:hAnsi="Palatino Linotype" w:cs="Arial"/>
          <w:b/>
          <w:sz w:val="28"/>
        </w:rPr>
      </w:pPr>
      <w:r w:rsidRPr="009030C4">
        <w:rPr>
          <w:rFonts w:ascii="Palatino Linotype" w:hAnsi="Palatino Linotype" w:cs="Arial"/>
          <w:b/>
          <w:sz w:val="28"/>
        </w:rPr>
        <w:t xml:space="preserve">C O N S I D E R A N D O </w:t>
      </w:r>
    </w:p>
    <w:p w14:paraId="1468ABA4" w14:textId="77777777" w:rsidR="00B35216" w:rsidRPr="009030C4" w:rsidRDefault="00B35216" w:rsidP="00B35216">
      <w:pPr>
        <w:spacing w:after="0" w:line="360" w:lineRule="auto"/>
        <w:jc w:val="center"/>
        <w:rPr>
          <w:rFonts w:ascii="Palatino Linotype" w:hAnsi="Palatino Linotype" w:cs="Arial"/>
          <w:b/>
          <w:sz w:val="24"/>
        </w:rPr>
      </w:pPr>
    </w:p>
    <w:p w14:paraId="68888D12" w14:textId="77777777" w:rsidR="004E74D8" w:rsidRPr="009030C4" w:rsidRDefault="004E74D8" w:rsidP="004E74D8">
      <w:pPr>
        <w:spacing w:after="0" w:line="360" w:lineRule="auto"/>
        <w:jc w:val="both"/>
        <w:rPr>
          <w:rFonts w:ascii="Palatino Linotype" w:hAnsi="Palatino Linotype" w:cs="Arial"/>
          <w:sz w:val="24"/>
        </w:rPr>
      </w:pPr>
      <w:r w:rsidRPr="009030C4">
        <w:rPr>
          <w:rFonts w:ascii="Palatino Linotype" w:hAnsi="Palatino Linotype" w:cs="Arial"/>
          <w:b/>
          <w:sz w:val="28"/>
        </w:rPr>
        <w:t>PRIMERO.</w:t>
      </w:r>
      <w:r w:rsidRPr="009030C4">
        <w:rPr>
          <w:rFonts w:ascii="Palatino Linotype" w:hAnsi="Palatino Linotype" w:cs="Arial"/>
          <w:b/>
        </w:rPr>
        <w:t xml:space="preserve"> </w:t>
      </w:r>
      <w:r w:rsidRPr="009030C4">
        <w:rPr>
          <w:rFonts w:ascii="Palatino Linotype" w:hAnsi="Palatino Linotype" w:cs="Arial"/>
          <w:b/>
          <w:sz w:val="28"/>
          <w:szCs w:val="28"/>
        </w:rPr>
        <w:t>De la competencia</w:t>
      </w:r>
      <w:r w:rsidRPr="009030C4">
        <w:rPr>
          <w:rFonts w:ascii="Palatino Linotype" w:hAnsi="Palatino Linotype" w:cs="Arial"/>
          <w:sz w:val="28"/>
          <w:szCs w:val="28"/>
        </w:rPr>
        <w:t>.</w:t>
      </w:r>
    </w:p>
    <w:p w14:paraId="22557755" w14:textId="731974A8" w:rsidR="00B35216" w:rsidRPr="009030C4" w:rsidRDefault="00B35216" w:rsidP="00291AA2">
      <w:pPr>
        <w:spacing w:after="0" w:line="360" w:lineRule="auto"/>
        <w:jc w:val="both"/>
        <w:rPr>
          <w:rFonts w:ascii="Palatino Linotype" w:hAnsi="Palatino Linotype" w:cs="Arial"/>
          <w:sz w:val="24"/>
          <w:szCs w:val="24"/>
        </w:rPr>
      </w:pPr>
      <w:r w:rsidRPr="009030C4">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29D4EB0" w14:textId="77777777" w:rsidR="0098497E" w:rsidRPr="009030C4" w:rsidRDefault="0098497E" w:rsidP="00291AA2">
      <w:pPr>
        <w:spacing w:after="0" w:line="360" w:lineRule="auto"/>
        <w:jc w:val="both"/>
        <w:rPr>
          <w:rFonts w:ascii="Palatino Linotype" w:hAnsi="Palatino Linotype" w:cs="Arial"/>
          <w:sz w:val="24"/>
          <w:szCs w:val="24"/>
        </w:rPr>
      </w:pPr>
    </w:p>
    <w:p w14:paraId="1537420C" w14:textId="77777777" w:rsidR="004E74D8" w:rsidRPr="009030C4"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9030C4">
        <w:rPr>
          <w:rFonts w:ascii="Palatino Linotype" w:eastAsia="Times New Roman" w:hAnsi="Palatino Linotype" w:cs="Arial"/>
          <w:b/>
          <w:sz w:val="28"/>
          <w:szCs w:val="24"/>
          <w:lang w:val="es-ES" w:eastAsia="es-ES"/>
        </w:rPr>
        <w:lastRenderedPageBreak/>
        <w:t>SEGUNDO</w:t>
      </w:r>
      <w:r w:rsidRPr="009030C4">
        <w:rPr>
          <w:rFonts w:ascii="Palatino Linotype" w:eastAsia="Times New Roman" w:hAnsi="Palatino Linotype" w:cs="Arial"/>
          <w:b/>
          <w:sz w:val="24"/>
          <w:szCs w:val="24"/>
          <w:lang w:val="es-ES" w:eastAsia="es-ES"/>
        </w:rPr>
        <w:t xml:space="preserve">. </w:t>
      </w:r>
      <w:r w:rsidRPr="009030C4">
        <w:rPr>
          <w:rFonts w:ascii="Palatino Linotype" w:eastAsia="Times New Roman" w:hAnsi="Palatino Linotype" w:cs="Arial"/>
          <w:b/>
          <w:sz w:val="28"/>
          <w:szCs w:val="28"/>
          <w:lang w:val="es-ES" w:eastAsia="es-ES"/>
        </w:rPr>
        <w:t>Sobre los alcances del recurso de revisión.</w:t>
      </w:r>
      <w:r w:rsidRPr="009030C4">
        <w:rPr>
          <w:rFonts w:ascii="Palatino Linotype" w:eastAsia="Times New Roman" w:hAnsi="Palatino Linotype" w:cs="Arial"/>
          <w:b/>
          <w:sz w:val="24"/>
          <w:szCs w:val="24"/>
          <w:lang w:val="es-ES" w:eastAsia="es-ES"/>
        </w:rPr>
        <w:t xml:space="preserve"> </w:t>
      </w:r>
    </w:p>
    <w:p w14:paraId="6F33DA8D" w14:textId="37C2B8A1" w:rsidR="00B35216" w:rsidRPr="009030C4" w:rsidRDefault="004E74D8"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030C4">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431D194" w14:textId="77777777" w:rsidR="00583518" w:rsidRPr="009030C4" w:rsidRDefault="00583518"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C6522D0" w14:textId="77777777" w:rsidR="00B35216" w:rsidRPr="009030C4" w:rsidRDefault="00B35216" w:rsidP="00B35216">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9030C4">
        <w:rPr>
          <w:rFonts w:ascii="Palatino Linotype" w:eastAsia="Times New Roman" w:hAnsi="Palatino Linotype" w:cs="Arial"/>
          <w:b/>
          <w:sz w:val="28"/>
          <w:szCs w:val="24"/>
          <w:lang w:val="es-ES" w:eastAsia="es-ES"/>
        </w:rPr>
        <w:t>TERCERO. Cuestiones de previo y especial pronunciamiento</w:t>
      </w:r>
      <w:r w:rsidRPr="009030C4">
        <w:rPr>
          <w:rFonts w:ascii="Palatino Linotype" w:eastAsia="Times New Roman" w:hAnsi="Palatino Linotype" w:cs="Arial"/>
          <w:b/>
          <w:sz w:val="24"/>
          <w:szCs w:val="24"/>
          <w:lang w:val="es-ES" w:eastAsia="es-ES"/>
        </w:rPr>
        <w:t>.</w:t>
      </w:r>
    </w:p>
    <w:p w14:paraId="7EF57919" w14:textId="77777777" w:rsidR="00B35216" w:rsidRPr="009030C4" w:rsidRDefault="00B35216" w:rsidP="00B35216">
      <w:pPr>
        <w:spacing w:after="0" w:line="360" w:lineRule="auto"/>
        <w:jc w:val="both"/>
        <w:rPr>
          <w:rFonts w:ascii="Palatino Linotype" w:eastAsia="Times New Roman" w:hAnsi="Palatino Linotype" w:cs="Times New Roman"/>
          <w:sz w:val="24"/>
          <w:szCs w:val="24"/>
          <w:lang w:val="es-ES" w:eastAsia="es-ES"/>
        </w:rPr>
      </w:pPr>
      <w:r w:rsidRPr="009030C4">
        <w:rPr>
          <w:rFonts w:ascii="Palatino Linotype" w:eastAsia="Times New Roman" w:hAnsi="Palatino Linotype" w:cs="Times New Roman"/>
          <w:sz w:val="24"/>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030C4">
        <w:rPr>
          <w:rFonts w:ascii="Palatino Linotype" w:eastAsia="Times New Roman" w:hAnsi="Palatino Linotype" w:cs="Times New Roman"/>
          <w:b/>
          <w:sz w:val="24"/>
          <w:szCs w:val="24"/>
          <w:lang w:val="es-ES" w:eastAsia="es-ES"/>
        </w:rPr>
        <w:t>Recurrente,</w:t>
      </w:r>
      <w:r w:rsidRPr="009030C4">
        <w:rPr>
          <w:rFonts w:ascii="Palatino Linotype" w:eastAsia="Times New Roman" w:hAnsi="Palatino Linotype" w:cs="Times New Roman"/>
          <w:sz w:val="24"/>
          <w:szCs w:val="24"/>
          <w:lang w:val="es-ES" w:eastAsia="es-ES"/>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9030C4">
        <w:rPr>
          <w:rFonts w:ascii="Palatino Linotype" w:eastAsia="Times New Roman" w:hAnsi="Palatino Linotype" w:cs="Arial"/>
          <w:sz w:val="24"/>
          <w:szCs w:val="24"/>
          <w:lang w:val="es-ES" w:eastAsia="es-ES"/>
        </w:rPr>
        <w:t>, del cual no se colige que corresponda al nombre de una persona.</w:t>
      </w:r>
    </w:p>
    <w:p w14:paraId="2A33B7E2" w14:textId="77777777" w:rsidR="00B35216" w:rsidRPr="009030C4" w:rsidRDefault="00B35216" w:rsidP="00B35216">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D222010" w14:textId="77777777" w:rsidR="00B35216" w:rsidRPr="009030C4" w:rsidRDefault="00B35216" w:rsidP="00B35216">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030C4">
        <w:rPr>
          <w:rFonts w:ascii="Palatino Linotype" w:eastAsia="Times New Roman" w:hAnsi="Palatino Linotype" w:cs="Arial"/>
          <w:sz w:val="24"/>
          <w:szCs w:val="24"/>
          <w:lang w:val="es-ES" w:eastAsia="es-ES"/>
        </w:rPr>
        <w:t xml:space="preserve">Esta Ponencia considera importante abordar el análisis de los requisitos de </w:t>
      </w:r>
      <w:proofErr w:type="spellStart"/>
      <w:r w:rsidRPr="009030C4">
        <w:rPr>
          <w:rFonts w:ascii="Palatino Linotype" w:eastAsia="Times New Roman" w:hAnsi="Palatino Linotype" w:cs="Arial"/>
          <w:sz w:val="24"/>
          <w:szCs w:val="24"/>
          <w:lang w:val="es-ES" w:eastAsia="es-ES"/>
        </w:rPr>
        <w:t>procedibilidad</w:t>
      </w:r>
      <w:proofErr w:type="spellEnd"/>
      <w:r w:rsidRPr="009030C4">
        <w:rPr>
          <w:rFonts w:ascii="Palatino Linotype" w:eastAsia="Times New Roman" w:hAnsi="Palatino Linotype" w:cs="Arial"/>
          <w:sz w:val="24"/>
          <w:szCs w:val="24"/>
          <w:lang w:val="es-ES" w:eastAsia="es-ES"/>
        </w:rPr>
        <w:t xml:space="preserve"> de los recursos de revisión, así el artículo 180 de la </w:t>
      </w:r>
      <w:r w:rsidRPr="009030C4">
        <w:rPr>
          <w:rFonts w:ascii="Palatino Linotype" w:eastAsia="Times New Roman" w:hAnsi="Palatino Linotype" w:cs="Arial"/>
          <w:sz w:val="24"/>
          <w:szCs w:val="24"/>
          <w:lang w:val="es-ES" w:eastAsia="es-MX"/>
        </w:rPr>
        <w:t xml:space="preserve">Ley de </w:t>
      </w:r>
      <w:r w:rsidRPr="009030C4">
        <w:rPr>
          <w:rFonts w:ascii="Palatino Linotype" w:eastAsia="Times New Roman" w:hAnsi="Palatino Linotype" w:cs="Arial"/>
          <w:sz w:val="24"/>
          <w:szCs w:val="24"/>
          <w:lang w:val="es-ES" w:eastAsia="es-MX"/>
        </w:rPr>
        <w:lastRenderedPageBreak/>
        <w:t xml:space="preserve">Transparencia y Acceso a la Información Pública del Estado de México y Municipios, que </w:t>
      </w:r>
      <w:r w:rsidRPr="009030C4">
        <w:rPr>
          <w:rFonts w:ascii="Palatino Linotype" w:eastAsia="Times New Roman" w:hAnsi="Palatino Linotype" w:cs="Arial"/>
          <w:sz w:val="24"/>
          <w:szCs w:val="24"/>
          <w:lang w:val="es-ES" w:eastAsia="es-ES"/>
        </w:rPr>
        <w:t>establece lo siguiente:</w:t>
      </w:r>
    </w:p>
    <w:p w14:paraId="4134B9D0" w14:textId="77777777" w:rsidR="00B35216" w:rsidRPr="009030C4" w:rsidRDefault="00B35216" w:rsidP="00B35216">
      <w:pPr>
        <w:spacing w:after="0" w:line="240" w:lineRule="auto"/>
        <w:rPr>
          <w:rFonts w:ascii="Times New Roman" w:eastAsia="Times New Roman" w:hAnsi="Times New Roman" w:cs="Times New Roman"/>
          <w:sz w:val="24"/>
          <w:szCs w:val="24"/>
          <w:lang w:eastAsia="es-ES"/>
        </w:rPr>
      </w:pPr>
    </w:p>
    <w:p w14:paraId="1EC93CA7" w14:textId="77777777" w:rsidR="00B35216" w:rsidRPr="009030C4" w:rsidRDefault="00B35216" w:rsidP="00B35216">
      <w:pPr>
        <w:spacing w:after="0" w:line="240" w:lineRule="auto"/>
        <w:ind w:left="567" w:right="616"/>
        <w:jc w:val="both"/>
        <w:rPr>
          <w:rFonts w:ascii="Palatino Linotype" w:eastAsia="Times New Roman" w:hAnsi="Palatino Linotype" w:cs="Times New Roman"/>
          <w:b/>
          <w:i/>
          <w:szCs w:val="24"/>
          <w:lang w:val="es-ES" w:eastAsia="es-ES"/>
        </w:rPr>
      </w:pPr>
      <w:r w:rsidRPr="009030C4">
        <w:rPr>
          <w:rFonts w:ascii="Palatino Linotype" w:eastAsia="Times New Roman" w:hAnsi="Palatino Linotype" w:cs="Times New Roman"/>
          <w:i/>
          <w:szCs w:val="24"/>
          <w:lang w:val="es-ES" w:eastAsia="es-ES"/>
        </w:rPr>
        <w:t>“</w:t>
      </w:r>
      <w:r w:rsidRPr="009030C4">
        <w:rPr>
          <w:rFonts w:ascii="Palatino Linotype" w:eastAsia="Times New Roman" w:hAnsi="Palatino Linotype" w:cs="Times New Roman"/>
          <w:b/>
          <w:i/>
          <w:szCs w:val="24"/>
          <w:lang w:val="es-ES" w:eastAsia="es-ES"/>
        </w:rPr>
        <w:t xml:space="preserve">Artículo 180. </w:t>
      </w:r>
      <w:r w:rsidRPr="009030C4">
        <w:rPr>
          <w:rFonts w:ascii="Palatino Linotype" w:eastAsia="Times New Roman" w:hAnsi="Palatino Linotype" w:cs="Times New Roman"/>
          <w:i/>
          <w:szCs w:val="24"/>
          <w:lang w:val="es-ES" w:eastAsia="es-ES"/>
        </w:rPr>
        <w:t xml:space="preserve">El </w:t>
      </w:r>
      <w:r w:rsidRPr="009030C4">
        <w:rPr>
          <w:rFonts w:ascii="Palatino Linotype" w:eastAsia="Times New Roman" w:hAnsi="Palatino Linotype" w:cs="Arial"/>
          <w:i/>
          <w:szCs w:val="24"/>
          <w:lang w:val="es-ES" w:eastAsia="es-ES"/>
        </w:rPr>
        <w:t>recurso</w:t>
      </w:r>
      <w:r w:rsidRPr="009030C4">
        <w:rPr>
          <w:rFonts w:ascii="Palatino Linotype" w:eastAsia="Times New Roman" w:hAnsi="Palatino Linotype" w:cs="Times New Roman"/>
          <w:i/>
          <w:szCs w:val="24"/>
          <w:lang w:val="es-ES" w:eastAsia="es-ES"/>
        </w:rPr>
        <w:t xml:space="preserve"> </w:t>
      </w:r>
      <w:r w:rsidRPr="009030C4">
        <w:rPr>
          <w:rFonts w:ascii="Palatino Linotype" w:eastAsia="Times New Roman" w:hAnsi="Palatino Linotype" w:cs="Arial"/>
          <w:i/>
          <w:szCs w:val="24"/>
          <w:lang w:val="es-ES" w:eastAsia="es-MX"/>
        </w:rPr>
        <w:t>de</w:t>
      </w:r>
      <w:r w:rsidRPr="009030C4">
        <w:rPr>
          <w:rFonts w:ascii="Palatino Linotype" w:eastAsia="Times New Roman" w:hAnsi="Palatino Linotype" w:cs="Times New Roman"/>
          <w:i/>
          <w:szCs w:val="24"/>
          <w:lang w:val="es-ES" w:eastAsia="es-ES"/>
        </w:rPr>
        <w:t xml:space="preserve"> revisión contendrá:</w:t>
      </w:r>
      <w:r w:rsidRPr="009030C4">
        <w:rPr>
          <w:rFonts w:ascii="Palatino Linotype" w:eastAsia="Times New Roman" w:hAnsi="Palatino Linotype" w:cs="Times New Roman"/>
          <w:b/>
          <w:i/>
          <w:szCs w:val="24"/>
          <w:lang w:val="es-ES" w:eastAsia="es-ES"/>
        </w:rPr>
        <w:t xml:space="preserve"> </w:t>
      </w:r>
    </w:p>
    <w:p w14:paraId="29288F36" w14:textId="77777777" w:rsidR="00B35216" w:rsidRPr="009030C4" w:rsidRDefault="00B35216" w:rsidP="00B35216">
      <w:pPr>
        <w:spacing w:after="0" w:line="240" w:lineRule="auto"/>
        <w:ind w:left="567" w:right="616"/>
        <w:jc w:val="both"/>
        <w:rPr>
          <w:rFonts w:ascii="Palatino Linotype" w:eastAsia="Times New Roman" w:hAnsi="Palatino Linotype" w:cs="Times New Roman"/>
          <w:b/>
          <w:i/>
          <w:szCs w:val="24"/>
          <w:lang w:val="es-ES" w:eastAsia="es-ES"/>
        </w:rPr>
      </w:pPr>
      <w:r w:rsidRPr="009030C4">
        <w:rPr>
          <w:rFonts w:ascii="Palatino Linotype" w:eastAsia="Times New Roman" w:hAnsi="Palatino Linotype" w:cs="Times New Roman"/>
          <w:b/>
          <w:i/>
          <w:szCs w:val="24"/>
          <w:lang w:val="es-ES" w:eastAsia="es-ES"/>
        </w:rPr>
        <w:t xml:space="preserve">I. </w:t>
      </w:r>
      <w:r w:rsidRPr="009030C4">
        <w:rPr>
          <w:rFonts w:ascii="Palatino Linotype" w:eastAsia="Times New Roman" w:hAnsi="Palatino Linotype" w:cs="Times New Roman"/>
          <w:i/>
          <w:szCs w:val="24"/>
          <w:lang w:val="es-ES" w:eastAsia="es-ES"/>
        </w:rPr>
        <w:t xml:space="preserve">El sujeto obligado ante </w:t>
      </w:r>
      <w:r w:rsidRPr="009030C4">
        <w:rPr>
          <w:rFonts w:ascii="Palatino Linotype" w:eastAsia="Times New Roman" w:hAnsi="Palatino Linotype" w:cs="Arial"/>
          <w:i/>
          <w:szCs w:val="24"/>
          <w:lang w:val="es-ES" w:eastAsia="es-ES"/>
        </w:rPr>
        <w:t>la</w:t>
      </w:r>
      <w:r w:rsidRPr="009030C4">
        <w:rPr>
          <w:rFonts w:ascii="Palatino Linotype" w:eastAsia="Times New Roman" w:hAnsi="Palatino Linotype" w:cs="Times New Roman"/>
          <w:i/>
          <w:szCs w:val="24"/>
          <w:lang w:val="es-ES" w:eastAsia="es-ES"/>
        </w:rPr>
        <w:t xml:space="preserve"> cual </w:t>
      </w:r>
      <w:r w:rsidRPr="009030C4">
        <w:rPr>
          <w:rFonts w:ascii="Palatino Linotype" w:eastAsia="Times New Roman" w:hAnsi="Palatino Linotype" w:cs="Arial"/>
          <w:i/>
          <w:szCs w:val="24"/>
          <w:lang w:val="es-ES" w:eastAsia="es-MX"/>
        </w:rPr>
        <w:t>se</w:t>
      </w:r>
      <w:r w:rsidRPr="009030C4">
        <w:rPr>
          <w:rFonts w:ascii="Palatino Linotype" w:eastAsia="Times New Roman" w:hAnsi="Palatino Linotype" w:cs="Times New Roman"/>
          <w:i/>
          <w:szCs w:val="24"/>
          <w:lang w:val="es-ES" w:eastAsia="es-ES"/>
        </w:rPr>
        <w:t xml:space="preserve"> presentó la solicitud;</w:t>
      </w:r>
      <w:r w:rsidRPr="009030C4">
        <w:rPr>
          <w:rFonts w:ascii="Palatino Linotype" w:eastAsia="Times New Roman" w:hAnsi="Palatino Linotype" w:cs="Times New Roman"/>
          <w:b/>
          <w:i/>
          <w:szCs w:val="24"/>
          <w:lang w:val="es-ES" w:eastAsia="es-ES"/>
        </w:rPr>
        <w:t xml:space="preserve"> </w:t>
      </w:r>
    </w:p>
    <w:p w14:paraId="140ADB78" w14:textId="77777777" w:rsidR="00B35216" w:rsidRPr="009030C4" w:rsidRDefault="00B35216" w:rsidP="00B35216">
      <w:pPr>
        <w:spacing w:after="0" w:line="240" w:lineRule="auto"/>
        <w:ind w:left="567" w:right="616"/>
        <w:jc w:val="both"/>
        <w:rPr>
          <w:rFonts w:ascii="Palatino Linotype" w:eastAsia="Times New Roman" w:hAnsi="Palatino Linotype" w:cs="Times New Roman"/>
          <w:b/>
          <w:i/>
          <w:szCs w:val="24"/>
          <w:lang w:val="es-ES" w:eastAsia="es-ES"/>
        </w:rPr>
      </w:pPr>
      <w:r w:rsidRPr="009030C4">
        <w:rPr>
          <w:rFonts w:ascii="Palatino Linotype" w:eastAsia="Times New Roman" w:hAnsi="Palatino Linotype" w:cs="Times New Roman"/>
          <w:b/>
          <w:i/>
          <w:szCs w:val="24"/>
          <w:lang w:val="es-ES" w:eastAsia="es-ES"/>
        </w:rPr>
        <w:t xml:space="preserve">II. </w:t>
      </w:r>
      <w:r w:rsidRPr="009030C4">
        <w:rPr>
          <w:rFonts w:ascii="Palatino Linotype" w:eastAsia="Times New Roman" w:hAnsi="Palatino Linotype" w:cs="Times New Roman"/>
          <w:b/>
          <w:i/>
          <w:szCs w:val="24"/>
          <w:u w:val="single"/>
          <w:lang w:val="es-ES" w:eastAsia="es-ES"/>
        </w:rPr>
        <w:t xml:space="preserve">El nombre del solicitante </w:t>
      </w:r>
      <w:r w:rsidRPr="009030C4">
        <w:rPr>
          <w:rFonts w:ascii="Palatino Linotype" w:eastAsia="Times New Roman" w:hAnsi="Palatino Linotype" w:cs="Arial"/>
          <w:b/>
          <w:i/>
          <w:szCs w:val="24"/>
          <w:u w:val="single"/>
          <w:lang w:val="es-ES" w:eastAsia="es-MX"/>
        </w:rPr>
        <w:t>que</w:t>
      </w:r>
      <w:r w:rsidRPr="009030C4">
        <w:rPr>
          <w:rFonts w:ascii="Palatino Linotype" w:eastAsia="Times New Roman" w:hAnsi="Palatino Linotype" w:cs="Times New Roman"/>
          <w:b/>
          <w:i/>
          <w:szCs w:val="24"/>
          <w:u w:val="single"/>
          <w:lang w:val="es-ES" w:eastAsia="es-ES"/>
        </w:rPr>
        <w:t xml:space="preserve"> recurre</w:t>
      </w:r>
      <w:r w:rsidRPr="009030C4">
        <w:rPr>
          <w:rFonts w:ascii="Palatino Linotype" w:eastAsia="Times New Roman" w:hAnsi="Palatino Linotype" w:cs="Times New Roman"/>
          <w:b/>
          <w:i/>
          <w:szCs w:val="24"/>
          <w:lang w:val="es-ES" w:eastAsia="es-ES"/>
        </w:rPr>
        <w:t xml:space="preserve"> </w:t>
      </w:r>
      <w:r w:rsidRPr="009030C4">
        <w:rPr>
          <w:rFonts w:ascii="Palatino Linotype" w:eastAsia="Times New Roman" w:hAnsi="Palatino Linotype" w:cs="Times New Roman"/>
          <w:i/>
          <w:szCs w:val="24"/>
          <w:lang w:val="es-ES" w:eastAsia="es-ES"/>
        </w:rPr>
        <w:t>o de su representante y, en su caso, del tercero interesado, así como la dirección o medio que señale para recibir notificaciones;</w:t>
      </w:r>
      <w:r w:rsidRPr="009030C4">
        <w:rPr>
          <w:rFonts w:ascii="Palatino Linotype" w:eastAsia="Times New Roman" w:hAnsi="Palatino Linotype" w:cs="Times New Roman"/>
          <w:b/>
          <w:i/>
          <w:szCs w:val="24"/>
          <w:lang w:val="es-ES" w:eastAsia="es-ES"/>
        </w:rPr>
        <w:t xml:space="preserve"> </w:t>
      </w:r>
    </w:p>
    <w:p w14:paraId="7F923DB1" w14:textId="77777777" w:rsidR="00B35216" w:rsidRPr="009030C4" w:rsidRDefault="00B35216" w:rsidP="00B35216">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855AADC" w14:textId="77777777" w:rsidR="00B35216" w:rsidRPr="009030C4" w:rsidRDefault="00B35216" w:rsidP="00B35216">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9030C4">
        <w:rPr>
          <w:rFonts w:ascii="Palatino Linotype" w:eastAsia="Times New Roman" w:hAnsi="Palatino Linotype" w:cs="Times New Roman"/>
          <w:sz w:val="24"/>
          <w:szCs w:val="24"/>
          <w:lang w:val="es-ES" w:eastAsia="es-ES"/>
        </w:rPr>
        <w:t xml:space="preserve">En principio, de una interpretación del artículo transcrito se observan los requisitos que </w:t>
      </w:r>
      <w:r w:rsidRPr="009030C4">
        <w:rPr>
          <w:rFonts w:ascii="Palatino Linotype" w:eastAsia="Times New Roman" w:hAnsi="Palatino Linotype" w:cs="Arial"/>
          <w:sz w:val="24"/>
          <w:szCs w:val="24"/>
          <w:lang w:val="es-ES" w:eastAsia="es-ES"/>
        </w:rPr>
        <w:t>deberán</w:t>
      </w:r>
      <w:r w:rsidRPr="009030C4">
        <w:rPr>
          <w:rFonts w:ascii="Palatino Linotype" w:eastAsia="Times New Roman" w:hAnsi="Palatino Linotype" w:cs="Times New Roman"/>
          <w:sz w:val="24"/>
          <w:szCs w:val="24"/>
          <w:lang w:val="es-ES" w:eastAsia="es-ES"/>
        </w:rPr>
        <w:t xml:space="preserve"> contener los recursos de revisión; sobre el particular, de la revisión del expediente electrónico del </w:t>
      </w:r>
      <w:r w:rsidRPr="009030C4">
        <w:rPr>
          <w:rFonts w:ascii="Palatino Linotype" w:eastAsia="Times New Roman" w:hAnsi="Palatino Linotype" w:cs="Times New Roman"/>
          <w:b/>
          <w:sz w:val="24"/>
          <w:szCs w:val="24"/>
          <w:lang w:val="es-ES" w:eastAsia="es-ES"/>
        </w:rPr>
        <w:t>SAIMEX</w:t>
      </w:r>
      <w:r w:rsidRPr="009030C4">
        <w:rPr>
          <w:rFonts w:ascii="Palatino Linotype" w:eastAsia="Times New Roman" w:hAnsi="Palatino Linotype" w:cs="Times New Roman"/>
          <w:sz w:val="24"/>
          <w:szCs w:val="24"/>
          <w:lang w:val="es-ES" w:eastAsia="es-ES"/>
        </w:rPr>
        <w:t xml:space="preserve"> se desprende que el solicitante y ahora </w:t>
      </w:r>
      <w:r w:rsidRPr="009030C4">
        <w:rPr>
          <w:rFonts w:ascii="Palatino Linotype" w:eastAsia="Times New Roman" w:hAnsi="Palatino Linotype" w:cs="Times New Roman"/>
          <w:b/>
          <w:sz w:val="24"/>
          <w:szCs w:val="24"/>
          <w:lang w:val="es-ES" w:eastAsia="es-ES"/>
        </w:rPr>
        <w:t>Recurrente</w:t>
      </w:r>
      <w:r w:rsidRPr="009030C4">
        <w:rPr>
          <w:rFonts w:ascii="Palatino Linotype" w:eastAsia="Times New Roman" w:hAnsi="Palatino Linotype" w:cs="Times New Roman"/>
          <w:sz w:val="24"/>
          <w:szCs w:val="24"/>
          <w:lang w:val="es-ES" w:eastAsia="es-ES"/>
        </w:rPr>
        <w:t xml:space="preserve">, en ejercicio de su derecho de acceso a la información pública, no proporcionó un nombre para que </w:t>
      </w:r>
      <w:r w:rsidRPr="009030C4">
        <w:rPr>
          <w:rFonts w:ascii="Palatino Linotype" w:eastAsia="Times New Roman" w:hAnsi="Palatino Linotype" w:cs="Arial"/>
          <w:sz w:val="24"/>
          <w:szCs w:val="24"/>
          <w:lang w:val="es-ES" w:eastAsia="es-ES"/>
        </w:rPr>
        <w:t>sea</w:t>
      </w:r>
      <w:r w:rsidRPr="009030C4">
        <w:rPr>
          <w:rFonts w:ascii="Palatino Linotype" w:eastAsia="Times New Roman" w:hAnsi="Palatino Linotype" w:cs="Times New Roman"/>
          <w:sz w:val="24"/>
          <w:szCs w:val="24"/>
          <w:lang w:val="es-ES" w:eastAsia="es-ES"/>
        </w:rPr>
        <w:t xml:space="preserve"> identificado; por lo que no tiene certeza sobre su identidad, lo que en estricto sentido, no se colmarían los requisitos establecidos en el citado artículo 180, de la Ley de Transparencia.</w:t>
      </w:r>
    </w:p>
    <w:p w14:paraId="798881A0" w14:textId="77777777" w:rsidR="00B35216" w:rsidRPr="009030C4" w:rsidRDefault="00B35216" w:rsidP="00B35216">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4E1D0D0" w14:textId="77777777" w:rsidR="00B35216" w:rsidRPr="009030C4" w:rsidRDefault="00B35216" w:rsidP="00B35216">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030C4">
        <w:rPr>
          <w:rFonts w:ascii="Palatino Linotype" w:eastAsia="Times New Roman" w:hAnsi="Palatino Linotype" w:cs="Times New Roman"/>
          <w:sz w:val="24"/>
          <w:szCs w:val="24"/>
          <w:lang w:val="es-ES" w:eastAsia="es-ES"/>
        </w:rPr>
        <w:t xml:space="preserve">No obstante lo anterior, debe destacarse que el artículo 15, de </w:t>
      </w:r>
      <w:r w:rsidRPr="009030C4">
        <w:rPr>
          <w:rFonts w:ascii="Palatino Linotype" w:eastAsia="Times New Roman" w:hAnsi="Palatino Linotype" w:cs="Arial"/>
          <w:sz w:val="24"/>
          <w:szCs w:val="24"/>
          <w:lang w:val="es-ES" w:eastAsia="es-MX"/>
        </w:rPr>
        <w:t xml:space="preserve">Ley de Transparencia y Acceso a la </w:t>
      </w:r>
      <w:r w:rsidRPr="009030C4">
        <w:rPr>
          <w:rFonts w:ascii="Palatino Linotype" w:eastAsia="Times New Roman" w:hAnsi="Palatino Linotype" w:cs="Arial"/>
          <w:sz w:val="24"/>
          <w:szCs w:val="24"/>
          <w:lang w:val="es-ES" w:eastAsia="es-ES"/>
        </w:rPr>
        <w:t>Información</w:t>
      </w:r>
      <w:r w:rsidRPr="009030C4">
        <w:rPr>
          <w:rFonts w:ascii="Palatino Linotype" w:eastAsia="Times New Roman" w:hAnsi="Palatino Linotype" w:cs="Arial"/>
          <w:sz w:val="24"/>
          <w:szCs w:val="24"/>
          <w:lang w:val="es-ES" w:eastAsia="es-MX"/>
        </w:rPr>
        <w:t xml:space="preserve"> Pública del Estado de México y Municipios </w:t>
      </w:r>
      <w:r w:rsidRPr="009030C4">
        <w:rPr>
          <w:rFonts w:ascii="Palatino Linotype" w:eastAsia="Times New Roman" w:hAnsi="Palatino Linotype" w:cs="Arial"/>
          <w:iCs/>
          <w:sz w:val="24"/>
          <w:szCs w:val="24"/>
          <w:lang w:val="es-ES" w:eastAsia="es-ES"/>
        </w:rPr>
        <w:t xml:space="preserve">prevé que, </w:t>
      </w:r>
      <w:r w:rsidRPr="009030C4">
        <w:rPr>
          <w:rFonts w:ascii="Palatino Linotype" w:eastAsia="Times New Roman" w:hAnsi="Palatino Linotype" w:cs="Times New Roman"/>
          <w:sz w:val="24"/>
          <w:szCs w:val="24"/>
          <w:lang w:val="es-ES" w:eastAsia="es-ES"/>
        </w:rPr>
        <w:t xml:space="preserve">toda persona tendrá acceso a la información </w:t>
      </w:r>
      <w:r w:rsidRPr="009030C4">
        <w:rPr>
          <w:rFonts w:ascii="Palatino Linotype" w:eastAsia="Times New Roman" w:hAnsi="Palatino Linotype" w:cs="Arial"/>
          <w:sz w:val="24"/>
          <w:szCs w:val="24"/>
          <w:lang w:val="es-ES" w:eastAsia="es-ES"/>
        </w:rPr>
        <w:t xml:space="preserve">sin necesidad de acreditar interés alguno o justificar su utilización, de lo que se infiere que para el </w:t>
      </w:r>
      <w:r w:rsidRPr="009030C4">
        <w:rPr>
          <w:rFonts w:ascii="Palatino Linotype" w:eastAsia="Times New Roman" w:hAnsi="Palatino Linotype" w:cs="Times New Roman"/>
          <w:sz w:val="24"/>
          <w:szCs w:val="24"/>
          <w:lang w:val="es-ES" w:eastAsia="es-ES"/>
        </w:rPr>
        <w:t>ejercicio</w:t>
      </w:r>
      <w:r w:rsidRPr="009030C4">
        <w:rPr>
          <w:rFonts w:ascii="Palatino Linotype" w:eastAsia="Times New Roman" w:hAnsi="Palatino Linotype" w:cs="Arial"/>
          <w:sz w:val="24"/>
          <w:szCs w:val="24"/>
          <w:lang w:val="es-ES" w:eastAsia="es-ES"/>
        </w:rPr>
        <w:t xml:space="preserve"> del derecho de acceso a la información pública, el nombre no es un requisito </w:t>
      </w:r>
      <w:r w:rsidRPr="009030C4">
        <w:rPr>
          <w:rFonts w:ascii="Palatino Linotype" w:eastAsia="Times New Roman" w:hAnsi="Palatino Linotype" w:cs="Arial"/>
          <w:i/>
          <w:sz w:val="24"/>
          <w:szCs w:val="24"/>
          <w:lang w:val="es-ES" w:eastAsia="es-ES"/>
        </w:rPr>
        <w:t>sine qua non</w:t>
      </w:r>
      <w:r w:rsidRPr="009030C4">
        <w:rPr>
          <w:rFonts w:ascii="Palatino Linotype" w:eastAsia="Times New Roman" w:hAnsi="Palatino Linotype" w:cs="Arial"/>
          <w:sz w:val="24"/>
          <w:szCs w:val="24"/>
          <w:lang w:val="es-ES" w:eastAsia="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6146E70" w14:textId="77777777" w:rsidR="00B35216" w:rsidRPr="009030C4" w:rsidRDefault="00B35216" w:rsidP="00B35216">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8DDA557" w14:textId="77777777" w:rsidR="00B35216" w:rsidRPr="009030C4" w:rsidRDefault="00B35216" w:rsidP="00B35216">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9030C4">
        <w:rPr>
          <w:rFonts w:ascii="Palatino Linotype" w:eastAsia="Times New Roman" w:hAnsi="Palatino Linotype" w:cs="Times New Roman"/>
          <w:sz w:val="24"/>
          <w:szCs w:val="24"/>
          <w:lang w:val="es-ES" w:eastAsia="es-ES"/>
        </w:rPr>
        <w:t xml:space="preserve">Por lo que el derecho humano de acceso a la información pública se reitera que toda </w:t>
      </w:r>
      <w:r w:rsidRPr="009030C4">
        <w:rPr>
          <w:rFonts w:ascii="Palatino Linotype" w:eastAsia="Times New Roman" w:hAnsi="Palatino Linotype" w:cs="Times New Roman"/>
          <w:sz w:val="24"/>
          <w:szCs w:val="24"/>
          <w:lang w:val="es-ES" w:eastAsia="es-ES"/>
        </w:rPr>
        <w:lastRenderedPageBreak/>
        <w:t xml:space="preserve">persona, sin necesidad de acreditar interés alguno o justificar su utilización, deberá tener acceso a la información pública, es decir, dicho </w:t>
      </w:r>
      <w:r w:rsidRPr="009030C4">
        <w:rPr>
          <w:rFonts w:ascii="Palatino Linotype" w:eastAsia="Times New Roman" w:hAnsi="Palatino Linotype" w:cs="Arial"/>
          <w:sz w:val="24"/>
          <w:szCs w:val="24"/>
          <w:lang w:val="es-ES" w:eastAsia="es-ES"/>
        </w:rPr>
        <w:t>derecho</w:t>
      </w:r>
      <w:r w:rsidRPr="009030C4">
        <w:rPr>
          <w:rFonts w:ascii="Palatino Linotype" w:eastAsia="Times New Roman" w:hAnsi="Palatino Linotype" w:cs="Times New Roman"/>
          <w:sz w:val="24"/>
          <w:szCs w:val="24"/>
          <w:lang w:val="es-ES" w:eastAsia="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84CB3C" w14:textId="77777777" w:rsidR="00B35216" w:rsidRPr="009030C4" w:rsidRDefault="00B35216"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EDB7583" w14:textId="7AC08C09" w:rsidR="00291AA2" w:rsidRPr="009030C4" w:rsidRDefault="00B35216" w:rsidP="00052C48">
      <w:pPr>
        <w:spacing w:after="0" w:line="360" w:lineRule="auto"/>
        <w:jc w:val="both"/>
        <w:rPr>
          <w:rFonts w:ascii="Palatino Linotype" w:hAnsi="Palatino Linotype" w:cs="Arial"/>
          <w:b/>
          <w:sz w:val="28"/>
          <w:szCs w:val="28"/>
        </w:rPr>
      </w:pPr>
      <w:r w:rsidRPr="009030C4">
        <w:rPr>
          <w:rFonts w:ascii="Palatino Linotype" w:hAnsi="Palatino Linotype" w:cs="Arial"/>
          <w:b/>
          <w:sz w:val="28"/>
          <w:szCs w:val="28"/>
        </w:rPr>
        <w:t>CUART</w:t>
      </w:r>
      <w:r w:rsidR="00291AA2" w:rsidRPr="009030C4">
        <w:rPr>
          <w:rFonts w:ascii="Palatino Linotype" w:hAnsi="Palatino Linotype" w:cs="Arial"/>
          <w:b/>
          <w:sz w:val="28"/>
          <w:szCs w:val="28"/>
        </w:rPr>
        <w:t>O. De las causas de improcedencia.</w:t>
      </w:r>
    </w:p>
    <w:p w14:paraId="034C223D" w14:textId="3AF39F3E" w:rsidR="00052C48" w:rsidRPr="009030C4" w:rsidRDefault="00291AA2" w:rsidP="00291AA2">
      <w:pPr>
        <w:pStyle w:val="Prrafodelista"/>
        <w:autoSpaceDE w:val="0"/>
        <w:autoSpaceDN w:val="0"/>
        <w:adjustRightInd w:val="0"/>
        <w:spacing w:line="360" w:lineRule="auto"/>
        <w:ind w:left="0"/>
        <w:jc w:val="both"/>
        <w:rPr>
          <w:rFonts w:ascii="Palatino Linotype" w:hAnsi="Palatino Linotype" w:cs="Arial"/>
        </w:rPr>
      </w:pPr>
      <w:r w:rsidRPr="009030C4">
        <w:rPr>
          <w:rFonts w:ascii="Palatino Linotype" w:hAnsi="Palatino Linotype" w:cs="Arial"/>
        </w:rPr>
        <w:t xml:space="preserve">El estudio de las causas de improcedencia que se hagan valer por las partes o que se advierta de oficio por este </w:t>
      </w:r>
      <w:proofErr w:type="spellStart"/>
      <w:r w:rsidRPr="009030C4">
        <w:rPr>
          <w:rFonts w:ascii="Palatino Linotype" w:hAnsi="Palatino Linotype" w:cs="Arial"/>
        </w:rPr>
        <w:t>Resolutor</w:t>
      </w:r>
      <w:proofErr w:type="spellEnd"/>
      <w:r w:rsidRPr="009030C4">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9030C4">
        <w:rPr>
          <w:rStyle w:val="Refdenotaalpie"/>
          <w:rFonts w:ascii="Palatino Linotype" w:hAnsi="Palatino Linotype" w:cs="Arial"/>
        </w:rPr>
        <w:footnoteReference w:id="1"/>
      </w:r>
      <w:r w:rsidRPr="009030C4">
        <w:rPr>
          <w:rFonts w:ascii="Palatino Linotype" w:hAnsi="Palatino Linotype" w:cs="Arial"/>
        </w:rPr>
        <w:t>.</w:t>
      </w:r>
    </w:p>
    <w:p w14:paraId="62812B2E" w14:textId="39FB550A" w:rsidR="00CC7C72" w:rsidRPr="009030C4" w:rsidRDefault="00291AA2" w:rsidP="00291AA2">
      <w:pPr>
        <w:pStyle w:val="Prrafodelista"/>
        <w:autoSpaceDE w:val="0"/>
        <w:autoSpaceDN w:val="0"/>
        <w:adjustRightInd w:val="0"/>
        <w:spacing w:line="360" w:lineRule="auto"/>
        <w:ind w:left="0"/>
        <w:jc w:val="both"/>
        <w:rPr>
          <w:rFonts w:ascii="Palatino Linotype" w:hAnsi="Palatino Linotype" w:cs="Arial"/>
        </w:rPr>
      </w:pPr>
      <w:r w:rsidRPr="009030C4">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3E8580C" w14:textId="77777777" w:rsidR="009E4288" w:rsidRPr="009030C4" w:rsidRDefault="009E4288" w:rsidP="00291AA2">
      <w:pPr>
        <w:pStyle w:val="Prrafodelista"/>
        <w:autoSpaceDE w:val="0"/>
        <w:autoSpaceDN w:val="0"/>
        <w:adjustRightInd w:val="0"/>
        <w:spacing w:line="360" w:lineRule="auto"/>
        <w:ind w:left="0"/>
        <w:jc w:val="both"/>
        <w:rPr>
          <w:rFonts w:ascii="Palatino Linotype" w:hAnsi="Palatino Linotype" w:cs="Arial"/>
        </w:rPr>
      </w:pPr>
    </w:p>
    <w:p w14:paraId="642F4336" w14:textId="1F9982B7" w:rsidR="00291AA2" w:rsidRPr="009030C4" w:rsidRDefault="00B35216"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9030C4">
        <w:rPr>
          <w:rFonts w:ascii="Palatino Linotype" w:hAnsi="Palatino Linotype" w:cs="Arial"/>
          <w:b/>
          <w:sz w:val="28"/>
        </w:rPr>
        <w:t>QUIN</w:t>
      </w:r>
      <w:r w:rsidR="00174D25" w:rsidRPr="009030C4">
        <w:rPr>
          <w:rFonts w:ascii="Palatino Linotype" w:hAnsi="Palatino Linotype" w:cs="Arial"/>
          <w:b/>
          <w:sz w:val="28"/>
        </w:rPr>
        <w:t>T</w:t>
      </w:r>
      <w:r w:rsidR="00291AA2" w:rsidRPr="009030C4">
        <w:rPr>
          <w:rFonts w:ascii="Palatino Linotype" w:hAnsi="Palatino Linotype" w:cs="Arial"/>
          <w:b/>
          <w:sz w:val="28"/>
        </w:rPr>
        <w:t>O</w:t>
      </w:r>
      <w:r w:rsidR="00291AA2" w:rsidRPr="009030C4">
        <w:rPr>
          <w:rFonts w:ascii="Palatino Linotype" w:hAnsi="Palatino Linotype" w:cs="Arial"/>
          <w:b/>
          <w:sz w:val="28"/>
          <w:szCs w:val="28"/>
        </w:rPr>
        <w:t>.</w:t>
      </w:r>
      <w:r w:rsidR="00291AA2" w:rsidRPr="009030C4">
        <w:rPr>
          <w:rFonts w:ascii="Palatino Linotype" w:hAnsi="Palatino Linotype" w:cs="Arial"/>
          <w:sz w:val="28"/>
          <w:szCs w:val="28"/>
        </w:rPr>
        <w:t xml:space="preserve"> </w:t>
      </w:r>
      <w:r w:rsidR="00291AA2" w:rsidRPr="009030C4">
        <w:rPr>
          <w:rFonts w:ascii="Palatino Linotype" w:hAnsi="Palatino Linotype" w:cs="Arial"/>
          <w:b/>
          <w:sz w:val="28"/>
          <w:szCs w:val="28"/>
        </w:rPr>
        <w:t>Estudio y resolución del asunto.</w:t>
      </w:r>
    </w:p>
    <w:p w14:paraId="57E080F1" w14:textId="4641F37B" w:rsidR="0098497E" w:rsidRPr="009030C4" w:rsidRDefault="00291AA2" w:rsidP="00AA160F">
      <w:pPr>
        <w:pStyle w:val="Prrafodelista"/>
        <w:autoSpaceDE w:val="0"/>
        <w:autoSpaceDN w:val="0"/>
        <w:adjustRightInd w:val="0"/>
        <w:spacing w:line="360" w:lineRule="auto"/>
        <w:ind w:left="0"/>
        <w:jc w:val="both"/>
        <w:rPr>
          <w:rFonts w:ascii="Palatino Linotype" w:hAnsi="Palatino Linotype" w:cs="Arial"/>
        </w:rPr>
      </w:pPr>
      <w:r w:rsidRPr="009030C4">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134C90" w:rsidRPr="009030C4">
        <w:rPr>
          <w:rFonts w:ascii="Palatino Linotype" w:hAnsi="Palatino Linotype" w:cs="Arial"/>
        </w:rPr>
        <w:t>,</w:t>
      </w:r>
      <w:r w:rsidRPr="009030C4">
        <w:rPr>
          <w:rFonts w:ascii="Palatino Linotype" w:hAnsi="Palatino Linotype" w:cs="Arial"/>
        </w:rPr>
        <w:t xml:space="preserve"> de la Constitución Federal y el diverso 8, de la Ley de Transparencia local.</w:t>
      </w:r>
    </w:p>
    <w:p w14:paraId="49F5F587" w14:textId="3E744E6E" w:rsidR="006D4D83" w:rsidRPr="009030C4" w:rsidRDefault="00291AA2" w:rsidP="006D4D83">
      <w:pPr>
        <w:pStyle w:val="Prrafodelista"/>
        <w:autoSpaceDE w:val="0"/>
        <w:autoSpaceDN w:val="0"/>
        <w:adjustRightInd w:val="0"/>
        <w:spacing w:line="360" w:lineRule="auto"/>
        <w:ind w:left="0"/>
        <w:jc w:val="both"/>
        <w:rPr>
          <w:rFonts w:ascii="Palatino Linotype" w:hAnsi="Palatino Linotype" w:cs="Arial"/>
        </w:rPr>
      </w:pPr>
      <w:r w:rsidRPr="009030C4">
        <w:rPr>
          <w:rFonts w:ascii="Palatino Linotype" w:hAnsi="Palatino Linotype" w:cs="Arial"/>
        </w:rPr>
        <w:lastRenderedPageBreak/>
        <w:t xml:space="preserve">El estudio del presente recurso de revisión tiene como antecedentes, que </w:t>
      </w:r>
      <w:r w:rsidR="00B35216" w:rsidRPr="009030C4">
        <w:rPr>
          <w:rFonts w:ascii="Palatino Linotype" w:hAnsi="Palatino Linotype" w:cs="Arial"/>
        </w:rPr>
        <w:t>el</w:t>
      </w:r>
      <w:r w:rsidRPr="009030C4">
        <w:rPr>
          <w:rFonts w:ascii="Palatino Linotype" w:hAnsi="Palatino Linotype" w:cs="Arial"/>
        </w:rPr>
        <w:t xml:space="preserve"> hoy </w:t>
      </w:r>
      <w:r w:rsidRPr="009030C4">
        <w:rPr>
          <w:rFonts w:ascii="Palatino Linotype" w:hAnsi="Palatino Linotype" w:cs="Arial"/>
          <w:b/>
        </w:rPr>
        <w:t>Recurrente</w:t>
      </w:r>
      <w:r w:rsidR="00174D25" w:rsidRPr="009030C4">
        <w:rPr>
          <w:rFonts w:ascii="Palatino Linotype" w:hAnsi="Palatino Linotype" w:cs="Arial"/>
          <w:b/>
        </w:rPr>
        <w:t xml:space="preserve">, </w:t>
      </w:r>
      <w:r w:rsidRPr="009030C4">
        <w:rPr>
          <w:rFonts w:ascii="Palatino Linotype" w:hAnsi="Palatino Linotype" w:cs="Arial"/>
        </w:rPr>
        <w:t>solicitó a</w:t>
      </w:r>
      <w:r w:rsidR="009E4288" w:rsidRPr="009030C4">
        <w:rPr>
          <w:rFonts w:ascii="Palatino Linotype" w:hAnsi="Palatino Linotype" w:cs="Arial"/>
        </w:rPr>
        <w:t xml:space="preserve"> la</w:t>
      </w:r>
      <w:r w:rsidRPr="009030C4">
        <w:rPr>
          <w:rFonts w:ascii="Palatino Linotype" w:hAnsi="Palatino Linotype" w:cs="Arial"/>
        </w:rPr>
        <w:t xml:space="preserve"> </w:t>
      </w:r>
      <w:r w:rsidR="009E4288" w:rsidRPr="009030C4">
        <w:rPr>
          <w:rFonts w:ascii="Palatino Linotype" w:hAnsi="Palatino Linotype" w:cs="Arial"/>
          <w:b/>
        </w:rPr>
        <w:t>Secretaría de Movilidad</w:t>
      </w:r>
      <w:r w:rsidRPr="009030C4">
        <w:rPr>
          <w:rFonts w:ascii="Palatino Linotype" w:hAnsi="Palatino Linotype" w:cs="Arial"/>
        </w:rPr>
        <w:t>,</w:t>
      </w:r>
      <w:r w:rsidRPr="009030C4">
        <w:rPr>
          <w:rFonts w:ascii="Palatino Linotype" w:hAnsi="Palatino Linotype" w:cs="Arial"/>
          <w:b/>
        </w:rPr>
        <w:t xml:space="preserve"> </w:t>
      </w:r>
      <w:r w:rsidRPr="009030C4">
        <w:rPr>
          <w:rFonts w:ascii="Palatino Linotype" w:hAnsi="Palatino Linotype" w:cs="Arial"/>
        </w:rPr>
        <w:t>la siguiente</w:t>
      </w:r>
      <w:r w:rsidRPr="009030C4">
        <w:rPr>
          <w:rFonts w:ascii="Palatino Linotype" w:hAnsi="Palatino Linotype" w:cs="Arial"/>
          <w:b/>
        </w:rPr>
        <w:t xml:space="preserve"> </w:t>
      </w:r>
      <w:r w:rsidRPr="009030C4">
        <w:rPr>
          <w:rFonts w:ascii="Palatino Linotype" w:hAnsi="Palatino Linotype" w:cs="Arial"/>
        </w:rPr>
        <w:t>información:</w:t>
      </w:r>
      <w:bookmarkStart w:id="8" w:name="_Hlk147323204"/>
    </w:p>
    <w:p w14:paraId="761CDCB8" w14:textId="77777777" w:rsidR="006D4D83" w:rsidRPr="009030C4" w:rsidRDefault="006D4D83" w:rsidP="006D4D83">
      <w:pPr>
        <w:pStyle w:val="Prrafodelista"/>
        <w:autoSpaceDE w:val="0"/>
        <w:autoSpaceDN w:val="0"/>
        <w:adjustRightInd w:val="0"/>
        <w:spacing w:line="360" w:lineRule="auto"/>
        <w:ind w:left="0"/>
        <w:jc w:val="both"/>
        <w:rPr>
          <w:rFonts w:ascii="Palatino Linotype" w:hAnsi="Palatino Linotype" w:cs="Arial"/>
        </w:rPr>
      </w:pPr>
    </w:p>
    <w:p w14:paraId="29F71840" w14:textId="0BF4F6CF" w:rsidR="00C66719" w:rsidRPr="009030C4" w:rsidRDefault="00C66719" w:rsidP="00362340">
      <w:pPr>
        <w:pStyle w:val="Prrafodelista"/>
        <w:numPr>
          <w:ilvl w:val="0"/>
          <w:numId w:val="27"/>
        </w:numPr>
        <w:autoSpaceDE w:val="0"/>
        <w:autoSpaceDN w:val="0"/>
        <w:adjustRightInd w:val="0"/>
        <w:spacing w:after="240" w:line="360" w:lineRule="auto"/>
        <w:jc w:val="both"/>
        <w:rPr>
          <w:rFonts w:ascii="Palatino Linotype" w:hAnsi="Palatino Linotype" w:cs="Arial"/>
        </w:rPr>
      </w:pPr>
      <w:r w:rsidRPr="009030C4">
        <w:rPr>
          <w:rFonts w:ascii="Palatino Linotype" w:hAnsi="Palatino Linotype" w:cs="Arial"/>
        </w:rPr>
        <w:t>El nombre, fecha de certificación de los choferes de transporte en el Estándar de Competencia EC 0246 desde el inicio de esta certificación. El documento que demuestre que se obtuvo la certificación, y a qué ruta pertenece cada chofer, fecha de inicio de la certificación.</w:t>
      </w:r>
      <w:r w:rsidR="00362340" w:rsidRPr="009030C4">
        <w:rPr>
          <w:rFonts w:ascii="Palatino Linotype" w:hAnsi="Palatino Linotype" w:cs="Arial"/>
        </w:rPr>
        <w:t xml:space="preserve"> </w:t>
      </w:r>
      <w:r w:rsidR="00362340" w:rsidRPr="009030C4">
        <w:rPr>
          <w:rFonts w:ascii="Palatino Linotype" w:hAnsi="Palatino Linotype" w:cs="Arial"/>
          <w:i/>
        </w:rPr>
        <w:t xml:space="preserve">(Corresponde a la solicitud  </w:t>
      </w:r>
      <w:r w:rsidR="00362340" w:rsidRPr="009030C4">
        <w:rPr>
          <w:rFonts w:ascii="Palatino Linotype" w:hAnsi="Palatino Linotype" w:cs="Arial"/>
          <w:b/>
          <w:i/>
          <w:u w:val="single"/>
        </w:rPr>
        <w:t>00447/SMOV/IP/2024</w:t>
      </w:r>
      <w:r w:rsidR="00362340" w:rsidRPr="009030C4">
        <w:rPr>
          <w:rFonts w:ascii="Palatino Linotype" w:hAnsi="Palatino Linotype" w:cs="Arial"/>
          <w:i/>
        </w:rPr>
        <w:t xml:space="preserve">, recaída al Recurso </w:t>
      </w:r>
      <w:r w:rsidR="00362340" w:rsidRPr="009030C4">
        <w:rPr>
          <w:rFonts w:ascii="Palatino Linotype" w:hAnsi="Palatino Linotype" w:cs="Arial"/>
          <w:b/>
          <w:i/>
          <w:u w:val="single"/>
        </w:rPr>
        <w:t>04825/INFOEM/IP/RR/2024</w:t>
      </w:r>
      <w:r w:rsidR="00362340" w:rsidRPr="009030C4">
        <w:rPr>
          <w:rFonts w:ascii="Palatino Linotype" w:hAnsi="Palatino Linotype" w:cs="Arial"/>
          <w:i/>
        </w:rPr>
        <w:t xml:space="preserve">). </w:t>
      </w:r>
    </w:p>
    <w:p w14:paraId="076A1816" w14:textId="263238B9" w:rsidR="00C66719" w:rsidRPr="009030C4" w:rsidRDefault="00C66719" w:rsidP="00362340">
      <w:pPr>
        <w:pStyle w:val="Prrafodelista"/>
        <w:numPr>
          <w:ilvl w:val="0"/>
          <w:numId w:val="27"/>
        </w:numPr>
        <w:autoSpaceDE w:val="0"/>
        <w:autoSpaceDN w:val="0"/>
        <w:adjustRightInd w:val="0"/>
        <w:spacing w:after="240" w:line="360" w:lineRule="auto"/>
        <w:jc w:val="both"/>
        <w:rPr>
          <w:rFonts w:ascii="Palatino Linotype" w:hAnsi="Palatino Linotype" w:cs="Arial"/>
        </w:rPr>
      </w:pPr>
      <w:r w:rsidRPr="009030C4">
        <w:rPr>
          <w:rFonts w:ascii="Palatino Linotype" w:hAnsi="Palatino Linotype" w:cs="Arial"/>
        </w:rPr>
        <w:t xml:space="preserve">El nombre, ruta en la que operan la mujeres chóferes o al volante ya qué ya están capacitadas. El municipio de origen, la unidad. Tipo de unidad, ruta o derroteros o sitio en el que operan, el </w:t>
      </w:r>
      <w:r w:rsidRPr="009030C4">
        <w:rPr>
          <w:rFonts w:cs="Arial"/>
        </w:rPr>
        <w:t>c</w:t>
      </w:r>
      <w:r w:rsidRPr="009030C4">
        <w:rPr>
          <w:rFonts w:ascii="Palatino Linotype" w:hAnsi="Palatino Linotype" w:cs="Arial"/>
        </w:rPr>
        <w:t>ontenido de la capacitación.</w:t>
      </w:r>
      <w:r w:rsidR="00362340" w:rsidRPr="009030C4">
        <w:rPr>
          <w:rFonts w:ascii="Palatino Linotype" w:hAnsi="Palatino Linotype" w:cs="Arial"/>
        </w:rPr>
        <w:t xml:space="preserve"> </w:t>
      </w:r>
      <w:r w:rsidR="00362340" w:rsidRPr="009030C4">
        <w:rPr>
          <w:rFonts w:ascii="Palatino Linotype" w:hAnsi="Palatino Linotype" w:cs="Arial"/>
          <w:i/>
        </w:rPr>
        <w:t xml:space="preserve">(Corresponde a la solicitud  </w:t>
      </w:r>
      <w:r w:rsidR="00362340" w:rsidRPr="009030C4">
        <w:rPr>
          <w:rFonts w:ascii="Palatino Linotype" w:hAnsi="Palatino Linotype" w:cs="Arial"/>
          <w:b/>
          <w:i/>
          <w:u w:val="single"/>
        </w:rPr>
        <w:t>00453/SMOV/IP/2024</w:t>
      </w:r>
      <w:r w:rsidR="00362340" w:rsidRPr="009030C4">
        <w:rPr>
          <w:rFonts w:ascii="Palatino Linotype" w:hAnsi="Palatino Linotype" w:cs="Arial"/>
          <w:i/>
        </w:rPr>
        <w:t xml:space="preserve">, recaída al Recurso </w:t>
      </w:r>
      <w:r w:rsidR="00362340" w:rsidRPr="009030C4">
        <w:rPr>
          <w:rFonts w:ascii="Palatino Linotype" w:hAnsi="Palatino Linotype" w:cs="Arial"/>
          <w:b/>
          <w:i/>
          <w:u w:val="single"/>
        </w:rPr>
        <w:t>04824/INFOEM/IP/RR/2024</w:t>
      </w:r>
      <w:r w:rsidR="00362340" w:rsidRPr="009030C4">
        <w:rPr>
          <w:rFonts w:ascii="Palatino Linotype" w:hAnsi="Palatino Linotype" w:cs="Arial"/>
          <w:i/>
        </w:rPr>
        <w:t xml:space="preserve">). </w:t>
      </w:r>
    </w:p>
    <w:p w14:paraId="0C2AA663" w14:textId="4D0CB456" w:rsidR="00C66719" w:rsidRPr="009030C4" w:rsidRDefault="00C66719" w:rsidP="00362340">
      <w:pPr>
        <w:pStyle w:val="Prrafodelista"/>
        <w:numPr>
          <w:ilvl w:val="0"/>
          <w:numId w:val="27"/>
        </w:numPr>
        <w:autoSpaceDE w:val="0"/>
        <w:autoSpaceDN w:val="0"/>
        <w:adjustRightInd w:val="0"/>
        <w:spacing w:after="240" w:line="360" w:lineRule="auto"/>
        <w:jc w:val="both"/>
        <w:rPr>
          <w:rFonts w:ascii="Palatino Linotype" w:hAnsi="Palatino Linotype" w:cs="Arial"/>
        </w:rPr>
      </w:pPr>
      <w:r w:rsidRPr="009030C4">
        <w:rPr>
          <w:rFonts w:ascii="Palatino Linotype" w:hAnsi="Palatino Linotype" w:cs="Arial"/>
        </w:rPr>
        <w:t>El nombre, ruta en la que operan la mujeres chóferes o al volantes de la 50 mujeres a que están capacitadas, el municipio de origen, la unidad. Tipo de unidad, ruta o derroteros o sitio en el que operan, el contenido de la capacitación.</w:t>
      </w:r>
      <w:r w:rsidR="00362340" w:rsidRPr="009030C4">
        <w:rPr>
          <w:rFonts w:ascii="Palatino Linotype" w:hAnsi="Palatino Linotype" w:cs="Arial"/>
        </w:rPr>
        <w:t xml:space="preserve"> </w:t>
      </w:r>
      <w:r w:rsidR="00362340" w:rsidRPr="009030C4">
        <w:rPr>
          <w:rFonts w:ascii="Palatino Linotype" w:hAnsi="Palatino Linotype" w:cs="Arial"/>
          <w:i/>
        </w:rPr>
        <w:t xml:space="preserve">(Corresponde a la solicitud  </w:t>
      </w:r>
      <w:r w:rsidR="00362340" w:rsidRPr="009030C4">
        <w:rPr>
          <w:rFonts w:ascii="Palatino Linotype" w:hAnsi="Palatino Linotype" w:cs="Arial"/>
          <w:b/>
          <w:i/>
          <w:u w:val="single"/>
        </w:rPr>
        <w:t>00454/SMOV/IP/2024</w:t>
      </w:r>
      <w:r w:rsidR="00362340" w:rsidRPr="009030C4">
        <w:rPr>
          <w:rFonts w:ascii="Palatino Linotype" w:hAnsi="Palatino Linotype" w:cs="Arial"/>
          <w:i/>
        </w:rPr>
        <w:t xml:space="preserve">, recaída al Recurso </w:t>
      </w:r>
      <w:r w:rsidR="00362340" w:rsidRPr="009030C4">
        <w:rPr>
          <w:rFonts w:ascii="Palatino Linotype" w:hAnsi="Palatino Linotype" w:cs="Arial"/>
          <w:b/>
          <w:i/>
          <w:u w:val="single"/>
        </w:rPr>
        <w:t>04823/INFOEM/IP/RR/2024</w:t>
      </w:r>
      <w:r w:rsidR="00362340" w:rsidRPr="009030C4">
        <w:rPr>
          <w:rFonts w:ascii="Palatino Linotype" w:hAnsi="Palatino Linotype" w:cs="Arial"/>
          <w:i/>
        </w:rPr>
        <w:t xml:space="preserve">). </w:t>
      </w:r>
    </w:p>
    <w:p w14:paraId="5982DEB3" w14:textId="456B0C8C" w:rsidR="00101510" w:rsidRPr="009030C4" w:rsidRDefault="00C66719" w:rsidP="00101510">
      <w:pPr>
        <w:pStyle w:val="Prrafodelista"/>
        <w:numPr>
          <w:ilvl w:val="0"/>
          <w:numId w:val="27"/>
        </w:numPr>
        <w:autoSpaceDE w:val="0"/>
        <w:autoSpaceDN w:val="0"/>
        <w:adjustRightInd w:val="0"/>
        <w:spacing w:after="240" w:line="360" w:lineRule="auto"/>
        <w:jc w:val="both"/>
        <w:rPr>
          <w:rFonts w:ascii="Palatino Linotype" w:hAnsi="Palatino Linotype" w:cs="Arial"/>
        </w:rPr>
      </w:pPr>
      <w:r w:rsidRPr="009030C4">
        <w:rPr>
          <w:rFonts w:ascii="Palatino Linotype" w:hAnsi="Palatino Linotype" w:cs="Arial"/>
        </w:rPr>
        <w:t>El temario de la capacitación qué se otorga a las mujeres, el nombre de los capacitadores o como los llamen, la documentación que acredite a la Secretaría de Movilidad como un ente certificador para poder certificar a las mujeres al volante</w:t>
      </w:r>
      <w:r w:rsidR="00B35216" w:rsidRPr="009030C4">
        <w:rPr>
          <w:rFonts w:ascii="Palatino Linotype" w:hAnsi="Palatino Linotype" w:cs="Arial"/>
        </w:rPr>
        <w:t>.</w:t>
      </w:r>
      <w:r w:rsidR="00362340" w:rsidRPr="009030C4">
        <w:rPr>
          <w:rFonts w:ascii="Palatino Linotype" w:hAnsi="Palatino Linotype" w:cs="Arial"/>
        </w:rPr>
        <w:t xml:space="preserve"> </w:t>
      </w:r>
      <w:r w:rsidR="00362340" w:rsidRPr="009030C4">
        <w:rPr>
          <w:rFonts w:ascii="Palatino Linotype" w:hAnsi="Palatino Linotype" w:cs="Arial"/>
          <w:i/>
        </w:rPr>
        <w:t xml:space="preserve">(Corresponde a la solicitud  </w:t>
      </w:r>
      <w:r w:rsidR="00362340" w:rsidRPr="009030C4">
        <w:rPr>
          <w:rFonts w:ascii="Palatino Linotype" w:hAnsi="Palatino Linotype" w:cs="Arial"/>
          <w:b/>
          <w:i/>
          <w:u w:val="single"/>
        </w:rPr>
        <w:t>00464/SMOV/IP/2024</w:t>
      </w:r>
      <w:r w:rsidR="00362340" w:rsidRPr="009030C4">
        <w:rPr>
          <w:rFonts w:ascii="Palatino Linotype" w:hAnsi="Palatino Linotype" w:cs="Arial"/>
          <w:i/>
        </w:rPr>
        <w:t xml:space="preserve">, recaída al Recurso </w:t>
      </w:r>
      <w:r w:rsidR="00362340" w:rsidRPr="009030C4">
        <w:rPr>
          <w:rFonts w:ascii="Palatino Linotype" w:hAnsi="Palatino Linotype" w:cs="Arial"/>
          <w:b/>
          <w:i/>
          <w:u w:val="single"/>
        </w:rPr>
        <w:t>04655/INFOEM/IP/RR/2024</w:t>
      </w:r>
      <w:r w:rsidR="00362340" w:rsidRPr="009030C4">
        <w:rPr>
          <w:rFonts w:ascii="Palatino Linotype" w:hAnsi="Palatino Linotype" w:cs="Arial"/>
          <w:i/>
        </w:rPr>
        <w:t xml:space="preserve">). </w:t>
      </w:r>
      <w:bookmarkEnd w:id="8"/>
    </w:p>
    <w:p w14:paraId="4511D4C7" w14:textId="7FE84042" w:rsidR="006D4D83" w:rsidRPr="009030C4" w:rsidRDefault="00BC198D" w:rsidP="008300ED">
      <w:pPr>
        <w:spacing w:after="0" w:line="360" w:lineRule="auto"/>
        <w:ind w:right="49"/>
        <w:jc w:val="both"/>
        <w:rPr>
          <w:rFonts w:ascii="Palatino Linotype" w:hAnsi="Palatino Linotype"/>
          <w:sz w:val="24"/>
          <w:lang w:val="es-ES_tradnl"/>
        </w:rPr>
      </w:pPr>
      <w:r w:rsidRPr="009030C4">
        <w:rPr>
          <w:rFonts w:ascii="Palatino Linotype" w:hAnsi="Palatino Linotype"/>
          <w:sz w:val="24"/>
          <w:lang w:eastAsia="es-MX"/>
        </w:rPr>
        <w:lastRenderedPageBreak/>
        <w:t>Así que, a</w:t>
      </w:r>
      <w:r w:rsidR="00A77280" w:rsidRPr="009030C4">
        <w:rPr>
          <w:rFonts w:ascii="Palatino Linotype" w:hAnsi="Palatino Linotype"/>
          <w:sz w:val="24"/>
          <w:lang w:eastAsia="es-MX"/>
        </w:rPr>
        <w:t>tento a la</w:t>
      </w:r>
      <w:r w:rsidRPr="009030C4">
        <w:rPr>
          <w:rFonts w:ascii="Palatino Linotype" w:hAnsi="Palatino Linotype"/>
          <w:sz w:val="24"/>
          <w:lang w:eastAsia="es-MX"/>
        </w:rPr>
        <w:t>s</w:t>
      </w:r>
      <w:r w:rsidR="00A77280" w:rsidRPr="009030C4">
        <w:rPr>
          <w:rFonts w:ascii="Palatino Linotype" w:hAnsi="Palatino Linotype"/>
          <w:sz w:val="24"/>
          <w:lang w:eastAsia="es-MX"/>
        </w:rPr>
        <w:t xml:space="preserve"> solicitud</w:t>
      </w:r>
      <w:r w:rsidRPr="009030C4">
        <w:rPr>
          <w:rFonts w:ascii="Palatino Linotype" w:hAnsi="Palatino Linotype"/>
          <w:sz w:val="24"/>
          <w:lang w:eastAsia="es-MX"/>
        </w:rPr>
        <w:t>es</w:t>
      </w:r>
      <w:r w:rsidR="00A77280" w:rsidRPr="009030C4">
        <w:rPr>
          <w:rFonts w:ascii="Palatino Linotype" w:hAnsi="Palatino Linotype"/>
          <w:sz w:val="24"/>
          <w:lang w:eastAsia="es-MX"/>
        </w:rPr>
        <w:t xml:space="preserve"> de información</w:t>
      </w:r>
      <w:r w:rsidRPr="009030C4">
        <w:rPr>
          <w:rFonts w:ascii="Palatino Linotype" w:hAnsi="Palatino Linotype"/>
          <w:sz w:val="24"/>
          <w:lang w:eastAsia="es-MX"/>
        </w:rPr>
        <w:t>,</w:t>
      </w:r>
      <w:r w:rsidR="00C66719" w:rsidRPr="009030C4">
        <w:rPr>
          <w:rFonts w:ascii="Palatino Linotype" w:hAnsi="Palatino Linotype"/>
          <w:sz w:val="24"/>
          <w:lang w:eastAsia="es-MX"/>
        </w:rPr>
        <w:t xml:space="preserve"> el </w:t>
      </w:r>
      <w:r w:rsidR="00A77280" w:rsidRPr="009030C4">
        <w:rPr>
          <w:rFonts w:ascii="Palatino Linotype" w:hAnsi="Palatino Linotype"/>
          <w:b/>
          <w:sz w:val="24"/>
          <w:lang w:eastAsia="es-MX"/>
        </w:rPr>
        <w:t>Sujeto Obligado</w:t>
      </w:r>
      <w:r w:rsidR="00A77280" w:rsidRPr="009030C4">
        <w:rPr>
          <w:rFonts w:ascii="Palatino Linotype" w:hAnsi="Palatino Linotype"/>
          <w:sz w:val="24"/>
          <w:lang w:eastAsia="es-MX"/>
        </w:rPr>
        <w:t xml:space="preserve"> emitió su</w:t>
      </w:r>
      <w:r w:rsidRPr="009030C4">
        <w:rPr>
          <w:rFonts w:ascii="Palatino Linotype" w:hAnsi="Palatino Linotype"/>
          <w:sz w:val="24"/>
          <w:lang w:eastAsia="es-MX"/>
        </w:rPr>
        <w:t>s</w:t>
      </w:r>
      <w:r w:rsidR="00A77280" w:rsidRPr="009030C4">
        <w:rPr>
          <w:rFonts w:ascii="Palatino Linotype" w:hAnsi="Palatino Linotype"/>
          <w:sz w:val="24"/>
          <w:lang w:eastAsia="es-MX"/>
        </w:rPr>
        <w:t xml:space="preserve"> respuesta</w:t>
      </w:r>
      <w:r w:rsidRPr="009030C4">
        <w:rPr>
          <w:rFonts w:ascii="Palatino Linotype" w:hAnsi="Palatino Linotype"/>
          <w:sz w:val="24"/>
          <w:lang w:eastAsia="es-MX"/>
        </w:rPr>
        <w:t>s</w:t>
      </w:r>
      <w:r w:rsidR="00501937" w:rsidRPr="009030C4">
        <w:rPr>
          <w:rFonts w:ascii="Palatino Linotype" w:hAnsi="Palatino Linotype"/>
          <w:sz w:val="24"/>
          <w:lang w:val="es-ES_tradnl"/>
        </w:rPr>
        <w:t>;</w:t>
      </w:r>
      <w:r w:rsidR="00015CF7" w:rsidRPr="009030C4">
        <w:rPr>
          <w:rFonts w:ascii="Palatino Linotype" w:hAnsi="Palatino Linotype"/>
          <w:sz w:val="24"/>
          <w:lang w:val="es-ES_tradnl"/>
        </w:rPr>
        <w:t xml:space="preserve"> en</w:t>
      </w:r>
      <w:r w:rsidR="005C1668" w:rsidRPr="009030C4">
        <w:rPr>
          <w:rFonts w:ascii="Palatino Linotype" w:hAnsi="Palatino Linotype"/>
          <w:sz w:val="24"/>
          <w:lang w:val="es-ES_tradnl"/>
        </w:rPr>
        <w:t xml:space="preserve"> donde </w:t>
      </w:r>
      <w:r w:rsidRPr="009030C4">
        <w:rPr>
          <w:rFonts w:ascii="Palatino Linotype" w:hAnsi="Palatino Linotype"/>
          <w:sz w:val="24"/>
          <w:lang w:val="es-ES_tradnl"/>
        </w:rPr>
        <w:t>se desagrega en el siguiente cuadro comparativo:</w:t>
      </w:r>
    </w:p>
    <w:p w14:paraId="7E77F9B5" w14:textId="77777777" w:rsidR="00C66719" w:rsidRPr="009030C4" w:rsidRDefault="00C66719" w:rsidP="00362340">
      <w:pPr>
        <w:pStyle w:val="Sinespaciado"/>
        <w:rPr>
          <w:lang w:val="es-ES_tradnl"/>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245"/>
        <w:gridCol w:w="1984"/>
      </w:tblGrid>
      <w:tr w:rsidR="009030C4" w:rsidRPr="009030C4" w14:paraId="43ACCC03" w14:textId="77777777" w:rsidTr="00220BF5">
        <w:trPr>
          <w:tblHeader/>
        </w:trPr>
        <w:tc>
          <w:tcPr>
            <w:tcW w:w="1980" w:type="dxa"/>
            <w:shd w:val="clear" w:color="auto" w:fill="D9D9D9" w:themeFill="background1" w:themeFillShade="D9"/>
            <w:vAlign w:val="center"/>
          </w:tcPr>
          <w:p w14:paraId="2365D477" w14:textId="77777777" w:rsidR="00BC198D" w:rsidRPr="009030C4" w:rsidRDefault="00BC198D" w:rsidP="007466FB">
            <w:pPr>
              <w:ind w:right="49"/>
              <w:jc w:val="center"/>
              <w:rPr>
                <w:rFonts w:ascii="Palatino Linotype" w:hAnsi="Palatino Linotype" w:cs="Arial"/>
                <w:b/>
              </w:rPr>
            </w:pPr>
            <w:r w:rsidRPr="009030C4">
              <w:rPr>
                <w:rFonts w:ascii="Palatino Linotype" w:hAnsi="Palatino Linotype"/>
                <w:b/>
              </w:rPr>
              <w:t>Solicitud de Información</w:t>
            </w:r>
          </w:p>
        </w:tc>
        <w:tc>
          <w:tcPr>
            <w:tcW w:w="5245" w:type="dxa"/>
            <w:shd w:val="clear" w:color="auto" w:fill="D9D9D9" w:themeFill="background1" w:themeFillShade="D9"/>
            <w:vAlign w:val="center"/>
          </w:tcPr>
          <w:p w14:paraId="14949BC5" w14:textId="77777777" w:rsidR="00BC198D" w:rsidRPr="009030C4" w:rsidRDefault="00BC198D" w:rsidP="007466FB">
            <w:pPr>
              <w:ind w:right="49"/>
              <w:jc w:val="center"/>
              <w:rPr>
                <w:rFonts w:ascii="Palatino Linotype" w:hAnsi="Palatino Linotype" w:cs="Arial"/>
                <w:b/>
              </w:rPr>
            </w:pPr>
            <w:r w:rsidRPr="009030C4">
              <w:rPr>
                <w:rFonts w:ascii="Palatino Linotype" w:hAnsi="Palatino Linotype"/>
                <w:b/>
              </w:rPr>
              <w:t>Respuesta</w:t>
            </w:r>
          </w:p>
        </w:tc>
        <w:tc>
          <w:tcPr>
            <w:tcW w:w="1984" w:type="dxa"/>
            <w:shd w:val="clear" w:color="auto" w:fill="D9D9D9" w:themeFill="background1" w:themeFillShade="D9"/>
            <w:vAlign w:val="center"/>
          </w:tcPr>
          <w:p w14:paraId="2428936F" w14:textId="77777777" w:rsidR="00BC198D" w:rsidRPr="009030C4" w:rsidRDefault="00BC198D" w:rsidP="007466FB">
            <w:pPr>
              <w:ind w:right="49"/>
              <w:jc w:val="center"/>
              <w:rPr>
                <w:rFonts w:ascii="Palatino Linotype" w:hAnsi="Palatino Linotype" w:cs="Arial"/>
                <w:b/>
              </w:rPr>
            </w:pPr>
            <w:r w:rsidRPr="009030C4">
              <w:rPr>
                <w:rFonts w:ascii="Palatino Linotype" w:hAnsi="Palatino Linotype"/>
                <w:b/>
              </w:rPr>
              <w:t>Cumplimiento</w:t>
            </w:r>
          </w:p>
        </w:tc>
      </w:tr>
      <w:tr w:rsidR="009030C4" w:rsidRPr="009030C4" w14:paraId="1B24E696" w14:textId="77777777" w:rsidTr="00220BF5">
        <w:tc>
          <w:tcPr>
            <w:tcW w:w="1980" w:type="dxa"/>
            <w:vAlign w:val="center"/>
          </w:tcPr>
          <w:p w14:paraId="0E60699F" w14:textId="77777777" w:rsidR="000819DF" w:rsidRPr="009030C4" w:rsidRDefault="00C66719" w:rsidP="006D4D83">
            <w:pPr>
              <w:ind w:right="49"/>
              <w:jc w:val="both"/>
              <w:rPr>
                <w:rFonts w:ascii="Palatino Linotype" w:hAnsi="Palatino Linotype" w:cs="Arial"/>
                <w:sz w:val="20"/>
              </w:rPr>
            </w:pPr>
            <w:bookmarkStart w:id="9" w:name="_Hlk147247852"/>
            <w:r w:rsidRPr="009030C4">
              <w:rPr>
                <w:rFonts w:ascii="Palatino Linotype" w:hAnsi="Palatino Linotype" w:cs="Arial"/>
                <w:sz w:val="20"/>
              </w:rPr>
              <w:t xml:space="preserve">1. El nombre, fecha de certificación de los choferes de transporte en el Estándar de Competencia EC 0246 desde el inicio de esta certificación. </w:t>
            </w:r>
          </w:p>
          <w:p w14:paraId="74D8B497" w14:textId="77777777" w:rsidR="000819DF" w:rsidRPr="009030C4" w:rsidRDefault="000819DF" w:rsidP="006D4D83">
            <w:pPr>
              <w:ind w:right="49"/>
              <w:jc w:val="both"/>
              <w:rPr>
                <w:rFonts w:ascii="Palatino Linotype" w:hAnsi="Palatino Linotype" w:cs="Arial"/>
                <w:sz w:val="20"/>
              </w:rPr>
            </w:pPr>
          </w:p>
          <w:p w14:paraId="787A8BE0" w14:textId="23C0BE26" w:rsidR="004568C0" w:rsidRPr="009030C4" w:rsidRDefault="00C66719" w:rsidP="006D4D83">
            <w:pPr>
              <w:ind w:right="49"/>
              <w:jc w:val="both"/>
              <w:rPr>
                <w:rFonts w:ascii="Palatino Linotype" w:hAnsi="Palatino Linotype" w:cs="Arial"/>
                <w:sz w:val="20"/>
              </w:rPr>
            </w:pPr>
            <w:r w:rsidRPr="009030C4">
              <w:rPr>
                <w:rFonts w:ascii="Palatino Linotype" w:hAnsi="Palatino Linotype" w:cs="Arial"/>
                <w:sz w:val="20"/>
              </w:rPr>
              <w:t>El documento que demuestre que se obtuvo la certificación, y a qué ruta pertenece cada chofer, fecha de inicio de la certificación.</w:t>
            </w:r>
          </w:p>
        </w:tc>
        <w:tc>
          <w:tcPr>
            <w:tcW w:w="5245" w:type="dxa"/>
            <w:vAlign w:val="center"/>
          </w:tcPr>
          <w:p w14:paraId="6F07FFCC" w14:textId="77777777" w:rsidR="00700CE1" w:rsidRPr="009030C4" w:rsidRDefault="00700CE1" w:rsidP="00700CE1">
            <w:pPr>
              <w:spacing w:line="276" w:lineRule="auto"/>
              <w:ind w:right="49"/>
              <w:jc w:val="both"/>
              <w:rPr>
                <w:rFonts w:ascii="Palatino Linotype" w:hAnsi="Palatino Linotype"/>
                <w:sz w:val="20"/>
                <w:szCs w:val="20"/>
              </w:rPr>
            </w:pPr>
            <w:r w:rsidRPr="009030C4">
              <w:rPr>
                <w:rFonts w:ascii="Palatino Linotype" w:hAnsi="Palatino Linotype"/>
                <w:sz w:val="20"/>
                <w:szCs w:val="20"/>
              </w:rPr>
              <w:t xml:space="preserve">A través de la Servidora Pública Habilitada del Instituto del Transporte del Estado de México, informó que, después de una exhaustiva búsqueda en los archivos físicos y electrónicos que obran en ese Instituto del Transporte del Estado de México, </w:t>
            </w:r>
            <w:r w:rsidRPr="009030C4">
              <w:rPr>
                <w:rFonts w:ascii="Palatino Linotype" w:hAnsi="Palatino Linotype"/>
                <w:b/>
                <w:sz w:val="20"/>
                <w:szCs w:val="20"/>
                <w:u w:val="single"/>
              </w:rPr>
              <w:t>no se localizó la información solicitada.</w:t>
            </w:r>
            <w:r w:rsidRPr="009030C4">
              <w:rPr>
                <w:rFonts w:ascii="Palatino Linotype" w:hAnsi="Palatino Linotype"/>
                <w:sz w:val="20"/>
                <w:szCs w:val="20"/>
              </w:rPr>
              <w:t xml:space="preserve"> </w:t>
            </w:r>
          </w:p>
          <w:p w14:paraId="43D03617" w14:textId="77777777" w:rsidR="00700CE1" w:rsidRPr="009030C4" w:rsidRDefault="00700CE1" w:rsidP="00700CE1">
            <w:pPr>
              <w:spacing w:line="276" w:lineRule="auto"/>
              <w:ind w:right="49"/>
              <w:jc w:val="both"/>
              <w:rPr>
                <w:rFonts w:ascii="Palatino Linotype" w:hAnsi="Palatino Linotype"/>
                <w:sz w:val="20"/>
                <w:szCs w:val="20"/>
              </w:rPr>
            </w:pPr>
          </w:p>
          <w:p w14:paraId="10550079" w14:textId="4029121B" w:rsidR="004568C0" w:rsidRPr="009030C4" w:rsidRDefault="00700CE1" w:rsidP="00700CE1">
            <w:pPr>
              <w:spacing w:line="276" w:lineRule="auto"/>
              <w:ind w:right="49"/>
              <w:jc w:val="both"/>
              <w:rPr>
                <w:rFonts w:ascii="Palatino Linotype" w:hAnsi="Palatino Linotype"/>
                <w:sz w:val="20"/>
                <w:szCs w:val="20"/>
              </w:rPr>
            </w:pPr>
            <w:r w:rsidRPr="009030C4">
              <w:rPr>
                <w:rFonts w:ascii="Palatino Linotype" w:hAnsi="Palatino Linotype"/>
                <w:sz w:val="20"/>
                <w:szCs w:val="20"/>
              </w:rPr>
              <w:t xml:space="preserve">Comunicando que ese Instituto </w:t>
            </w:r>
            <w:r w:rsidRPr="009030C4">
              <w:rPr>
                <w:rFonts w:ascii="Palatino Linotype" w:hAnsi="Palatino Linotype"/>
                <w:b/>
                <w:sz w:val="20"/>
                <w:szCs w:val="20"/>
                <w:u w:val="single"/>
              </w:rPr>
              <w:t>asistió al evento de Mujeres al Volante por invitación de la Secretaria de Movilidad.</w:t>
            </w:r>
            <w:r w:rsidRPr="009030C4">
              <w:rPr>
                <w:rFonts w:ascii="Palatino Linotype" w:hAnsi="Palatino Linotype"/>
                <w:sz w:val="20"/>
                <w:szCs w:val="20"/>
              </w:rPr>
              <w:t xml:space="preserve"> </w:t>
            </w:r>
          </w:p>
        </w:tc>
        <w:tc>
          <w:tcPr>
            <w:tcW w:w="1984" w:type="dxa"/>
            <w:vAlign w:val="center"/>
          </w:tcPr>
          <w:p w14:paraId="27FFCB3F" w14:textId="233F755B" w:rsidR="007001D0" w:rsidRPr="009030C4" w:rsidRDefault="008D3C6F" w:rsidP="004D2C6B">
            <w:pPr>
              <w:ind w:right="49"/>
              <w:jc w:val="center"/>
              <w:rPr>
                <w:rFonts w:ascii="Palatino Linotype" w:hAnsi="Palatino Linotype" w:cs="Arial"/>
                <w:b/>
                <w:bCs/>
                <w:iCs/>
              </w:rPr>
            </w:pPr>
            <w:r w:rsidRPr="009030C4">
              <w:rPr>
                <w:rFonts w:ascii="Palatino Linotype" w:hAnsi="Palatino Linotype" w:cs="Arial"/>
                <w:b/>
                <w:bCs/>
                <w:iCs/>
              </w:rPr>
              <w:t>No</w:t>
            </w:r>
          </w:p>
        </w:tc>
      </w:tr>
      <w:tr w:rsidR="009030C4" w:rsidRPr="009030C4" w14:paraId="3A9D11EE" w14:textId="77777777" w:rsidTr="00C66719">
        <w:tc>
          <w:tcPr>
            <w:tcW w:w="1980" w:type="dxa"/>
            <w:vAlign w:val="center"/>
          </w:tcPr>
          <w:p w14:paraId="5B6BC2D4" w14:textId="77777777" w:rsidR="00FD7BAE" w:rsidRPr="009030C4" w:rsidRDefault="00FD7BAE" w:rsidP="00C66719">
            <w:pPr>
              <w:ind w:right="49"/>
              <w:jc w:val="both"/>
              <w:rPr>
                <w:rFonts w:ascii="Palatino Linotype" w:hAnsi="Palatino Linotype" w:cs="Arial"/>
                <w:sz w:val="20"/>
              </w:rPr>
            </w:pPr>
            <w:r w:rsidRPr="009030C4">
              <w:rPr>
                <w:rFonts w:ascii="Palatino Linotype" w:hAnsi="Palatino Linotype" w:cs="Arial"/>
                <w:sz w:val="20"/>
              </w:rPr>
              <w:t xml:space="preserve">2. El nombre, </w:t>
            </w:r>
            <w:r w:rsidRPr="009030C4">
              <w:rPr>
                <w:rFonts w:ascii="Palatino Linotype" w:hAnsi="Palatino Linotype" w:cs="Arial"/>
                <w:sz w:val="20"/>
                <w:u w:val="single"/>
              </w:rPr>
              <w:t>ruta en la que operan la mujeres chóferes o al volante ya qué ya están capacitadas.</w:t>
            </w:r>
            <w:r w:rsidRPr="009030C4">
              <w:rPr>
                <w:rFonts w:ascii="Palatino Linotype" w:hAnsi="Palatino Linotype" w:cs="Arial"/>
                <w:sz w:val="20"/>
              </w:rPr>
              <w:t xml:space="preserve"> El municipio de origen, </w:t>
            </w:r>
            <w:r w:rsidRPr="009030C4">
              <w:rPr>
                <w:rFonts w:ascii="Palatino Linotype" w:hAnsi="Palatino Linotype" w:cs="Arial"/>
                <w:sz w:val="20"/>
                <w:u w:val="single"/>
              </w:rPr>
              <w:t>la unidad.</w:t>
            </w:r>
            <w:r w:rsidRPr="009030C4">
              <w:rPr>
                <w:rFonts w:ascii="Palatino Linotype" w:hAnsi="Palatino Linotype" w:cs="Arial"/>
                <w:sz w:val="20"/>
              </w:rPr>
              <w:t xml:space="preserve"> </w:t>
            </w:r>
          </w:p>
          <w:p w14:paraId="3201E950" w14:textId="77777777" w:rsidR="00FD7BAE" w:rsidRPr="009030C4" w:rsidRDefault="00FD7BAE" w:rsidP="00C66719">
            <w:pPr>
              <w:ind w:right="49"/>
              <w:jc w:val="both"/>
              <w:rPr>
                <w:rFonts w:ascii="Palatino Linotype" w:hAnsi="Palatino Linotype" w:cs="Arial"/>
                <w:sz w:val="20"/>
              </w:rPr>
            </w:pPr>
          </w:p>
          <w:p w14:paraId="5745D840" w14:textId="501E35C7" w:rsidR="00FD7BAE" w:rsidRPr="009030C4" w:rsidRDefault="00FD7BAE" w:rsidP="00C66719">
            <w:pPr>
              <w:ind w:right="49"/>
              <w:jc w:val="both"/>
              <w:rPr>
                <w:rFonts w:ascii="Palatino Linotype" w:hAnsi="Palatino Linotype" w:cs="Arial"/>
                <w:sz w:val="20"/>
              </w:rPr>
            </w:pPr>
            <w:r w:rsidRPr="009030C4">
              <w:rPr>
                <w:rFonts w:ascii="Palatino Linotype" w:hAnsi="Palatino Linotype" w:cs="Arial"/>
                <w:sz w:val="20"/>
                <w:u w:val="single"/>
              </w:rPr>
              <w:t xml:space="preserve">Tipo de unidad, </w:t>
            </w:r>
            <w:r w:rsidRPr="009030C4">
              <w:rPr>
                <w:rFonts w:ascii="Palatino Linotype" w:hAnsi="Palatino Linotype" w:cs="Arial"/>
                <w:sz w:val="20"/>
              </w:rPr>
              <w:t xml:space="preserve">ruta o derroteros o sitio en el que operan, </w:t>
            </w:r>
            <w:r w:rsidRPr="009030C4">
              <w:rPr>
                <w:rFonts w:ascii="Palatino Linotype" w:hAnsi="Palatino Linotype" w:cs="Arial"/>
                <w:sz w:val="20"/>
                <w:u w:val="single"/>
              </w:rPr>
              <w:t>el contenido de la capacitación</w:t>
            </w:r>
            <w:r w:rsidRPr="009030C4">
              <w:rPr>
                <w:rFonts w:ascii="Palatino Linotype" w:hAnsi="Palatino Linotype" w:cs="Arial"/>
                <w:sz w:val="20"/>
              </w:rPr>
              <w:t>.</w:t>
            </w:r>
          </w:p>
        </w:tc>
        <w:tc>
          <w:tcPr>
            <w:tcW w:w="5245" w:type="dxa"/>
            <w:vMerge w:val="restart"/>
            <w:vAlign w:val="center"/>
          </w:tcPr>
          <w:p w14:paraId="202DD006" w14:textId="77777777" w:rsidR="00FD7BAE" w:rsidRPr="009030C4" w:rsidRDefault="00FD7BAE" w:rsidP="000819DF">
            <w:pPr>
              <w:spacing w:line="276" w:lineRule="auto"/>
              <w:ind w:right="49"/>
              <w:jc w:val="both"/>
              <w:rPr>
                <w:rFonts w:ascii="Palatino Linotype" w:hAnsi="Palatino Linotype"/>
                <w:sz w:val="20"/>
                <w:szCs w:val="20"/>
              </w:rPr>
            </w:pPr>
            <w:r w:rsidRPr="009030C4">
              <w:rPr>
                <w:rFonts w:ascii="Palatino Linotype" w:hAnsi="Palatino Linotype"/>
                <w:sz w:val="20"/>
                <w:szCs w:val="20"/>
              </w:rPr>
              <w:t xml:space="preserve">La Servidora Pública Habilitada del Instituto del Transporte del Estado de México, informó que los datos proporcionados a ese instituto son los siguientes: </w:t>
            </w:r>
          </w:p>
          <w:p w14:paraId="3660996C" w14:textId="77777777" w:rsidR="00FD7BAE" w:rsidRPr="009030C4" w:rsidRDefault="00FD7BAE" w:rsidP="000819DF">
            <w:pPr>
              <w:spacing w:line="276" w:lineRule="auto"/>
              <w:ind w:right="49"/>
              <w:jc w:val="both"/>
              <w:rPr>
                <w:rFonts w:ascii="Palatino Linotype" w:hAnsi="Palatino Linotype"/>
                <w:sz w:val="20"/>
                <w:szCs w:val="20"/>
              </w:rPr>
            </w:pPr>
          </w:p>
          <w:p w14:paraId="579DD487" w14:textId="77777777" w:rsidR="00FD7BAE" w:rsidRPr="009030C4" w:rsidRDefault="00FD7BAE" w:rsidP="000819DF">
            <w:pPr>
              <w:spacing w:line="276" w:lineRule="auto"/>
              <w:ind w:right="49"/>
              <w:jc w:val="both"/>
              <w:rPr>
                <w:rFonts w:ascii="Palatino Linotype" w:hAnsi="Palatino Linotype"/>
                <w:sz w:val="20"/>
                <w:szCs w:val="20"/>
              </w:rPr>
            </w:pPr>
            <w:r w:rsidRPr="009030C4">
              <w:rPr>
                <w:rFonts w:ascii="Palatino Linotype" w:hAnsi="Palatino Linotype"/>
                <w:sz w:val="20"/>
                <w:szCs w:val="20"/>
              </w:rPr>
              <w:t>- MUJERES RESIDENTES DE ZONA 4.</w:t>
            </w:r>
          </w:p>
          <w:p w14:paraId="6CE94D27" w14:textId="0E9E7F76" w:rsidR="00FD7BAE" w:rsidRPr="009030C4" w:rsidRDefault="00FD7BAE" w:rsidP="000819DF">
            <w:pPr>
              <w:spacing w:line="276" w:lineRule="auto"/>
              <w:ind w:right="49"/>
              <w:jc w:val="both"/>
              <w:rPr>
                <w:rFonts w:ascii="Palatino Linotype" w:hAnsi="Palatino Linotype"/>
                <w:sz w:val="20"/>
                <w:szCs w:val="20"/>
              </w:rPr>
            </w:pPr>
            <w:r w:rsidRPr="009030C4">
              <w:rPr>
                <w:rFonts w:ascii="Palatino Linotype" w:hAnsi="Palatino Linotype"/>
                <w:sz w:val="20"/>
                <w:szCs w:val="20"/>
              </w:rPr>
              <w:t xml:space="preserve">- SE REALIZA LA CAPACITACIÓN EN UNIDADES DE </w:t>
            </w:r>
            <w:r w:rsidRPr="009030C4">
              <w:rPr>
                <w:rFonts w:ascii="Palatino Linotype" w:hAnsi="Palatino Linotype"/>
                <w:b/>
                <w:sz w:val="20"/>
                <w:szCs w:val="20"/>
                <w:u w:val="single"/>
              </w:rPr>
              <w:t>RUTA 69</w:t>
            </w:r>
            <w:r w:rsidRPr="009030C4">
              <w:rPr>
                <w:rFonts w:ascii="Palatino Linotype" w:hAnsi="Palatino Linotype"/>
                <w:sz w:val="20"/>
                <w:szCs w:val="20"/>
              </w:rPr>
              <w:t>.</w:t>
            </w:r>
          </w:p>
          <w:p w14:paraId="31109DB5" w14:textId="77777777" w:rsidR="00FD7BAE" w:rsidRPr="009030C4" w:rsidRDefault="00FD7BAE" w:rsidP="000819DF">
            <w:pPr>
              <w:spacing w:line="276" w:lineRule="auto"/>
              <w:ind w:right="49"/>
              <w:jc w:val="both"/>
              <w:rPr>
                <w:rFonts w:ascii="Palatino Linotype" w:hAnsi="Palatino Linotype"/>
                <w:sz w:val="20"/>
                <w:szCs w:val="20"/>
              </w:rPr>
            </w:pPr>
            <w:r w:rsidRPr="009030C4">
              <w:rPr>
                <w:rFonts w:ascii="Palatino Linotype" w:hAnsi="Palatino Linotype"/>
                <w:sz w:val="20"/>
                <w:szCs w:val="20"/>
              </w:rPr>
              <w:t>- 40 MUJERES EN TOTAL UNIDADES.</w:t>
            </w:r>
          </w:p>
          <w:p w14:paraId="718C8E7B" w14:textId="77777777" w:rsidR="00FD7BAE" w:rsidRPr="009030C4" w:rsidRDefault="00FD7BAE" w:rsidP="000819DF">
            <w:pPr>
              <w:spacing w:line="276" w:lineRule="auto"/>
              <w:ind w:right="49"/>
              <w:jc w:val="both"/>
              <w:rPr>
                <w:rFonts w:ascii="Palatino Linotype" w:hAnsi="Palatino Linotype"/>
                <w:sz w:val="20"/>
                <w:szCs w:val="20"/>
              </w:rPr>
            </w:pPr>
            <w:r w:rsidRPr="009030C4">
              <w:rPr>
                <w:rFonts w:ascii="Palatino Linotype" w:hAnsi="Palatino Linotype"/>
                <w:sz w:val="20"/>
                <w:szCs w:val="20"/>
              </w:rPr>
              <w:t xml:space="preserve">- </w:t>
            </w:r>
            <w:r w:rsidRPr="009030C4">
              <w:rPr>
                <w:rFonts w:ascii="Palatino Linotype" w:hAnsi="Palatino Linotype"/>
                <w:b/>
                <w:sz w:val="20"/>
                <w:szCs w:val="20"/>
              </w:rPr>
              <w:t>TIPO VAN</w:t>
            </w:r>
            <w:r w:rsidRPr="009030C4">
              <w:rPr>
                <w:rFonts w:ascii="Palatino Linotype" w:hAnsi="Palatino Linotype"/>
                <w:sz w:val="20"/>
                <w:szCs w:val="20"/>
              </w:rPr>
              <w:t>.</w:t>
            </w:r>
          </w:p>
          <w:p w14:paraId="384302DD" w14:textId="77777777" w:rsidR="00FD7BAE" w:rsidRPr="009030C4" w:rsidRDefault="00FD7BAE" w:rsidP="000819DF">
            <w:pPr>
              <w:spacing w:line="276" w:lineRule="auto"/>
              <w:ind w:right="49"/>
              <w:jc w:val="both"/>
              <w:rPr>
                <w:rFonts w:ascii="Palatino Linotype" w:hAnsi="Palatino Linotype"/>
                <w:sz w:val="20"/>
                <w:szCs w:val="20"/>
              </w:rPr>
            </w:pPr>
          </w:p>
          <w:p w14:paraId="2D85E44C" w14:textId="69DE93B2" w:rsidR="00FD7BAE" w:rsidRPr="009030C4" w:rsidRDefault="00FD7BAE" w:rsidP="000819DF">
            <w:pPr>
              <w:spacing w:line="276" w:lineRule="auto"/>
              <w:ind w:right="49"/>
              <w:jc w:val="both"/>
              <w:rPr>
                <w:rFonts w:ascii="Palatino Linotype" w:hAnsi="Palatino Linotype"/>
                <w:sz w:val="20"/>
                <w:szCs w:val="20"/>
              </w:rPr>
            </w:pPr>
            <w:r w:rsidRPr="009030C4">
              <w:rPr>
                <w:rFonts w:ascii="Palatino Linotype" w:hAnsi="Palatino Linotype"/>
                <w:sz w:val="20"/>
                <w:szCs w:val="20"/>
              </w:rPr>
              <w:t xml:space="preserve">Adicionalmente, remitió el temario de la capacitación. </w:t>
            </w:r>
          </w:p>
        </w:tc>
        <w:tc>
          <w:tcPr>
            <w:tcW w:w="1984" w:type="dxa"/>
            <w:vAlign w:val="center"/>
          </w:tcPr>
          <w:p w14:paraId="0493F14F" w14:textId="556D4137" w:rsidR="00FD7BAE" w:rsidRPr="009030C4" w:rsidRDefault="00FD7BAE" w:rsidP="00C66719">
            <w:pPr>
              <w:ind w:right="49"/>
              <w:jc w:val="center"/>
              <w:rPr>
                <w:rFonts w:ascii="Palatino Linotype" w:hAnsi="Palatino Linotype" w:cs="Arial"/>
                <w:bCs/>
                <w:i/>
                <w:iCs/>
              </w:rPr>
            </w:pPr>
            <w:r w:rsidRPr="009030C4">
              <w:rPr>
                <w:rFonts w:ascii="Palatino Linotype" w:hAnsi="Palatino Linotype" w:cs="Arial"/>
                <w:b/>
                <w:bCs/>
                <w:iCs/>
              </w:rPr>
              <w:t>Parcialmente</w:t>
            </w:r>
          </w:p>
        </w:tc>
      </w:tr>
      <w:tr w:rsidR="009030C4" w:rsidRPr="009030C4" w14:paraId="6830AE7A" w14:textId="77777777" w:rsidTr="00C66719">
        <w:tc>
          <w:tcPr>
            <w:tcW w:w="1980" w:type="dxa"/>
            <w:vAlign w:val="center"/>
          </w:tcPr>
          <w:p w14:paraId="130C719C" w14:textId="04735329" w:rsidR="00FD7BAE" w:rsidRPr="009030C4" w:rsidRDefault="00FD7BAE" w:rsidP="00C66719">
            <w:pPr>
              <w:ind w:right="49"/>
              <w:jc w:val="both"/>
              <w:rPr>
                <w:rFonts w:ascii="Palatino Linotype" w:hAnsi="Palatino Linotype" w:cs="Arial"/>
                <w:sz w:val="20"/>
              </w:rPr>
            </w:pPr>
            <w:r w:rsidRPr="009030C4">
              <w:rPr>
                <w:rFonts w:ascii="Palatino Linotype" w:hAnsi="Palatino Linotype" w:cs="Arial"/>
                <w:sz w:val="20"/>
              </w:rPr>
              <w:t xml:space="preserve">3. El nombre, </w:t>
            </w:r>
            <w:r w:rsidRPr="009030C4">
              <w:rPr>
                <w:rFonts w:ascii="Palatino Linotype" w:hAnsi="Palatino Linotype" w:cs="Arial"/>
                <w:sz w:val="20"/>
                <w:u w:val="single"/>
              </w:rPr>
              <w:t xml:space="preserve">ruta en la que operan la mujeres chóferes o </w:t>
            </w:r>
            <w:r w:rsidRPr="009030C4">
              <w:rPr>
                <w:rFonts w:ascii="Palatino Linotype" w:hAnsi="Palatino Linotype" w:cs="Arial"/>
                <w:sz w:val="20"/>
                <w:u w:val="single"/>
              </w:rPr>
              <w:lastRenderedPageBreak/>
              <w:t>al volantes de la 50 mujeres a que están capacitadas</w:t>
            </w:r>
            <w:r w:rsidRPr="009030C4">
              <w:rPr>
                <w:rFonts w:ascii="Palatino Linotype" w:hAnsi="Palatino Linotype" w:cs="Arial"/>
                <w:sz w:val="20"/>
              </w:rPr>
              <w:t xml:space="preserve">, el municipio de origen, </w:t>
            </w:r>
            <w:r w:rsidRPr="009030C4">
              <w:rPr>
                <w:rFonts w:ascii="Palatino Linotype" w:hAnsi="Palatino Linotype" w:cs="Arial"/>
                <w:sz w:val="20"/>
                <w:u w:val="single"/>
              </w:rPr>
              <w:t>la unidad</w:t>
            </w:r>
            <w:r w:rsidRPr="009030C4">
              <w:rPr>
                <w:rFonts w:ascii="Palatino Linotype" w:hAnsi="Palatino Linotype" w:cs="Arial"/>
                <w:sz w:val="20"/>
              </w:rPr>
              <w:t xml:space="preserve">. </w:t>
            </w:r>
            <w:r w:rsidRPr="009030C4">
              <w:rPr>
                <w:rFonts w:ascii="Palatino Linotype" w:hAnsi="Palatino Linotype" w:cs="Arial"/>
                <w:sz w:val="20"/>
                <w:u w:val="single"/>
              </w:rPr>
              <w:t>Tipo de unidad, ruta o derroteros o sitio en el que operan</w:t>
            </w:r>
            <w:r w:rsidRPr="009030C4">
              <w:rPr>
                <w:rFonts w:ascii="Palatino Linotype" w:hAnsi="Palatino Linotype" w:cs="Arial"/>
                <w:sz w:val="20"/>
              </w:rPr>
              <w:t xml:space="preserve">, </w:t>
            </w:r>
            <w:r w:rsidRPr="009030C4">
              <w:rPr>
                <w:rFonts w:ascii="Palatino Linotype" w:hAnsi="Palatino Linotype" w:cs="Arial"/>
                <w:sz w:val="20"/>
                <w:u w:val="single"/>
              </w:rPr>
              <w:t>el contenido de la capacitación</w:t>
            </w:r>
            <w:r w:rsidRPr="009030C4">
              <w:rPr>
                <w:rFonts w:ascii="Palatino Linotype" w:hAnsi="Palatino Linotype" w:cs="Arial"/>
                <w:sz w:val="20"/>
              </w:rPr>
              <w:t>.</w:t>
            </w:r>
          </w:p>
        </w:tc>
        <w:tc>
          <w:tcPr>
            <w:tcW w:w="5245" w:type="dxa"/>
            <w:vMerge/>
            <w:vAlign w:val="center"/>
          </w:tcPr>
          <w:p w14:paraId="5F6F2A36" w14:textId="2478BBA8" w:rsidR="00FD7BAE" w:rsidRPr="009030C4" w:rsidRDefault="00FD7BAE" w:rsidP="00C66719">
            <w:pPr>
              <w:spacing w:line="276" w:lineRule="auto"/>
              <w:ind w:right="49"/>
              <w:jc w:val="both"/>
              <w:rPr>
                <w:rFonts w:ascii="Palatino Linotype" w:hAnsi="Palatino Linotype"/>
                <w:sz w:val="20"/>
                <w:szCs w:val="20"/>
              </w:rPr>
            </w:pPr>
          </w:p>
        </w:tc>
        <w:tc>
          <w:tcPr>
            <w:tcW w:w="1984" w:type="dxa"/>
            <w:vAlign w:val="center"/>
          </w:tcPr>
          <w:p w14:paraId="46B350D4" w14:textId="0D7E2268" w:rsidR="00FD7BAE" w:rsidRPr="009030C4" w:rsidRDefault="00FD7BAE" w:rsidP="00C66719">
            <w:pPr>
              <w:ind w:right="49"/>
              <w:jc w:val="center"/>
              <w:rPr>
                <w:rFonts w:ascii="Palatino Linotype" w:hAnsi="Palatino Linotype" w:cs="Arial"/>
                <w:bCs/>
                <w:i/>
                <w:iCs/>
                <w:sz w:val="18"/>
                <w:szCs w:val="18"/>
              </w:rPr>
            </w:pPr>
            <w:r w:rsidRPr="009030C4">
              <w:rPr>
                <w:rFonts w:ascii="Palatino Linotype" w:hAnsi="Palatino Linotype" w:cs="Arial"/>
                <w:b/>
                <w:bCs/>
                <w:iCs/>
              </w:rPr>
              <w:t>Parcialmente</w:t>
            </w:r>
          </w:p>
        </w:tc>
      </w:tr>
      <w:tr w:rsidR="00C66719" w:rsidRPr="009030C4" w14:paraId="6F8CC7E0" w14:textId="77777777" w:rsidTr="00C66719">
        <w:tc>
          <w:tcPr>
            <w:tcW w:w="1980" w:type="dxa"/>
            <w:vAlign w:val="center"/>
          </w:tcPr>
          <w:p w14:paraId="1986E414" w14:textId="1C6F4AA2" w:rsidR="00C66719" w:rsidRPr="009030C4" w:rsidRDefault="00C66719" w:rsidP="00C66719">
            <w:pPr>
              <w:ind w:right="49"/>
              <w:jc w:val="both"/>
              <w:rPr>
                <w:rFonts w:ascii="Palatino Linotype" w:hAnsi="Palatino Linotype" w:cs="Arial"/>
                <w:sz w:val="20"/>
              </w:rPr>
            </w:pPr>
            <w:r w:rsidRPr="009030C4">
              <w:rPr>
                <w:rFonts w:ascii="Palatino Linotype" w:hAnsi="Palatino Linotype" w:cs="Arial"/>
                <w:sz w:val="20"/>
              </w:rPr>
              <w:t xml:space="preserve">4. </w:t>
            </w:r>
            <w:r w:rsidRPr="009030C4">
              <w:rPr>
                <w:rFonts w:ascii="Palatino Linotype" w:hAnsi="Palatino Linotype" w:cs="Arial"/>
                <w:sz w:val="20"/>
                <w:u w:val="single"/>
              </w:rPr>
              <w:t>El temario de la capacitación qué se otorga a las mujeres</w:t>
            </w:r>
            <w:r w:rsidRPr="009030C4">
              <w:rPr>
                <w:rFonts w:ascii="Palatino Linotype" w:hAnsi="Palatino Linotype" w:cs="Arial"/>
                <w:sz w:val="20"/>
              </w:rPr>
              <w:t xml:space="preserve">, el nombre de los capacitadores o como los llamen, </w:t>
            </w:r>
            <w:r w:rsidRPr="009030C4">
              <w:rPr>
                <w:rFonts w:ascii="Palatino Linotype" w:hAnsi="Palatino Linotype" w:cs="Arial"/>
                <w:sz w:val="20"/>
                <w:u w:val="single"/>
              </w:rPr>
              <w:t>la documentación que acredite a la Secretaría de Movilidad como un ente certificador para poder certificar a las mujeres al volante</w:t>
            </w:r>
            <w:r w:rsidRPr="009030C4">
              <w:rPr>
                <w:rFonts w:ascii="Palatino Linotype" w:hAnsi="Palatino Linotype" w:cs="Arial"/>
                <w:sz w:val="20"/>
              </w:rPr>
              <w:t>.</w:t>
            </w:r>
          </w:p>
        </w:tc>
        <w:tc>
          <w:tcPr>
            <w:tcW w:w="5245" w:type="dxa"/>
            <w:vAlign w:val="center"/>
          </w:tcPr>
          <w:p w14:paraId="66E89B6B" w14:textId="2A0FB794" w:rsidR="00C66719" w:rsidRPr="009030C4" w:rsidRDefault="00FD7BAE" w:rsidP="00C66719">
            <w:pPr>
              <w:spacing w:line="276" w:lineRule="auto"/>
              <w:ind w:right="49"/>
              <w:jc w:val="both"/>
              <w:rPr>
                <w:rFonts w:ascii="Palatino Linotype" w:hAnsi="Palatino Linotype"/>
                <w:sz w:val="20"/>
                <w:szCs w:val="20"/>
              </w:rPr>
            </w:pPr>
            <w:r w:rsidRPr="009030C4">
              <w:rPr>
                <w:rFonts w:ascii="Palatino Linotype" w:hAnsi="Palatino Linotype"/>
                <w:sz w:val="20"/>
                <w:szCs w:val="20"/>
              </w:rPr>
              <w:t>Únicamente remitió el temario de la capacitación.</w:t>
            </w:r>
          </w:p>
        </w:tc>
        <w:tc>
          <w:tcPr>
            <w:tcW w:w="1984" w:type="dxa"/>
            <w:vAlign w:val="center"/>
          </w:tcPr>
          <w:p w14:paraId="049F5501" w14:textId="681EF9AF" w:rsidR="00C66719" w:rsidRPr="009030C4" w:rsidRDefault="00FD7BAE" w:rsidP="00C66719">
            <w:pPr>
              <w:ind w:right="49"/>
              <w:jc w:val="center"/>
              <w:rPr>
                <w:rFonts w:ascii="Palatino Linotype" w:hAnsi="Palatino Linotype" w:cs="Arial"/>
                <w:b/>
                <w:bCs/>
                <w:iCs/>
              </w:rPr>
            </w:pPr>
            <w:r w:rsidRPr="009030C4">
              <w:rPr>
                <w:rFonts w:ascii="Palatino Linotype" w:hAnsi="Palatino Linotype" w:cs="Arial"/>
                <w:b/>
                <w:bCs/>
                <w:iCs/>
              </w:rPr>
              <w:t>Parcialmente</w:t>
            </w:r>
          </w:p>
        </w:tc>
      </w:tr>
      <w:bookmarkEnd w:id="9"/>
    </w:tbl>
    <w:p w14:paraId="7B9B3037" w14:textId="77777777" w:rsidR="00981D66" w:rsidRPr="009030C4" w:rsidRDefault="00981D66" w:rsidP="00981D66">
      <w:pPr>
        <w:spacing w:after="0" w:line="360" w:lineRule="auto"/>
        <w:jc w:val="both"/>
        <w:rPr>
          <w:rFonts w:ascii="Palatino Linotype" w:hAnsi="Palatino Linotype" w:cs="Arial"/>
          <w:sz w:val="24"/>
          <w:szCs w:val="24"/>
        </w:rPr>
      </w:pPr>
    </w:p>
    <w:p w14:paraId="5D007A21" w14:textId="7634142C" w:rsidR="00AD777A" w:rsidRPr="009030C4" w:rsidRDefault="00A77280" w:rsidP="00B708CC">
      <w:pPr>
        <w:spacing w:after="0" w:line="360" w:lineRule="auto"/>
        <w:jc w:val="both"/>
        <w:rPr>
          <w:rFonts w:ascii="Palatino Linotype" w:hAnsi="Palatino Linotype" w:cs="Arial"/>
          <w:bCs/>
          <w:sz w:val="24"/>
          <w:szCs w:val="24"/>
        </w:rPr>
      </w:pPr>
      <w:r w:rsidRPr="009030C4">
        <w:rPr>
          <w:rFonts w:ascii="Palatino Linotype" w:hAnsi="Palatino Linotype" w:cs="Arial"/>
          <w:bCs/>
          <w:sz w:val="24"/>
          <w:szCs w:val="24"/>
        </w:rPr>
        <w:t xml:space="preserve">Es así que derivado de la respuesta emitida por </w:t>
      </w:r>
      <w:r w:rsidRPr="009030C4">
        <w:rPr>
          <w:rFonts w:ascii="Palatino Linotype" w:hAnsi="Palatino Linotype" w:cs="Arial"/>
          <w:b/>
          <w:bCs/>
          <w:sz w:val="24"/>
          <w:szCs w:val="24"/>
        </w:rPr>
        <w:t>El Sujeto Obligado</w:t>
      </w:r>
      <w:r w:rsidRPr="009030C4">
        <w:rPr>
          <w:rFonts w:ascii="Palatino Linotype" w:hAnsi="Palatino Linotype" w:cs="Arial"/>
          <w:bCs/>
          <w:sz w:val="24"/>
          <w:szCs w:val="24"/>
        </w:rPr>
        <w:t xml:space="preserve">, </w:t>
      </w:r>
      <w:r w:rsidRPr="009030C4">
        <w:rPr>
          <w:rFonts w:ascii="Palatino Linotype" w:hAnsi="Palatino Linotype" w:cs="Arial"/>
          <w:b/>
          <w:bCs/>
          <w:sz w:val="24"/>
          <w:szCs w:val="24"/>
        </w:rPr>
        <w:t>El Recurrente</w:t>
      </w:r>
      <w:r w:rsidRPr="009030C4">
        <w:rPr>
          <w:rFonts w:ascii="Palatino Linotype" w:hAnsi="Palatino Linotype" w:cs="Arial"/>
          <w:bCs/>
          <w:sz w:val="24"/>
          <w:szCs w:val="24"/>
        </w:rPr>
        <w:t xml:space="preserve">, interpuso </w:t>
      </w:r>
      <w:r w:rsidR="00874F4E" w:rsidRPr="009030C4">
        <w:rPr>
          <w:rFonts w:ascii="Palatino Linotype" w:hAnsi="Palatino Linotype" w:cs="Arial"/>
          <w:bCs/>
          <w:sz w:val="24"/>
          <w:szCs w:val="24"/>
        </w:rPr>
        <w:t>los</w:t>
      </w:r>
      <w:r w:rsidRPr="009030C4">
        <w:rPr>
          <w:rFonts w:ascii="Palatino Linotype" w:hAnsi="Palatino Linotype" w:cs="Arial"/>
          <w:bCs/>
          <w:sz w:val="24"/>
          <w:szCs w:val="24"/>
        </w:rPr>
        <w:t xml:space="preserve"> presente</w:t>
      </w:r>
      <w:r w:rsidR="00874F4E" w:rsidRPr="009030C4">
        <w:rPr>
          <w:rFonts w:ascii="Palatino Linotype" w:hAnsi="Palatino Linotype" w:cs="Arial"/>
          <w:bCs/>
          <w:sz w:val="24"/>
          <w:szCs w:val="24"/>
        </w:rPr>
        <w:t>s</w:t>
      </w:r>
      <w:r w:rsidRPr="009030C4">
        <w:rPr>
          <w:rFonts w:ascii="Palatino Linotype" w:hAnsi="Palatino Linotype" w:cs="Arial"/>
          <w:bCs/>
          <w:sz w:val="24"/>
          <w:szCs w:val="24"/>
        </w:rPr>
        <w:t xml:space="preserve"> recurso</w:t>
      </w:r>
      <w:r w:rsidR="00874F4E" w:rsidRPr="009030C4">
        <w:rPr>
          <w:rFonts w:ascii="Palatino Linotype" w:hAnsi="Palatino Linotype" w:cs="Arial"/>
          <w:bCs/>
          <w:sz w:val="24"/>
          <w:szCs w:val="24"/>
        </w:rPr>
        <w:t>s</w:t>
      </w:r>
      <w:r w:rsidRPr="009030C4">
        <w:rPr>
          <w:rFonts w:ascii="Palatino Linotype" w:hAnsi="Palatino Linotype" w:cs="Arial"/>
          <w:bCs/>
          <w:sz w:val="24"/>
          <w:szCs w:val="24"/>
        </w:rPr>
        <w:t xml:space="preserve"> de revisión, señalando como sus razones o motivos de inconformidad,</w:t>
      </w:r>
      <w:r w:rsidR="00362340" w:rsidRPr="009030C4">
        <w:rPr>
          <w:rFonts w:ascii="Palatino Linotype" w:hAnsi="Palatino Linotype" w:cs="Arial"/>
          <w:bCs/>
          <w:sz w:val="24"/>
          <w:szCs w:val="24"/>
        </w:rPr>
        <w:t xml:space="preserve"> a groso modo</w:t>
      </w:r>
      <w:r w:rsidRPr="009030C4">
        <w:rPr>
          <w:rFonts w:ascii="Palatino Linotype" w:hAnsi="Palatino Linotype" w:cs="Arial"/>
          <w:bCs/>
          <w:sz w:val="24"/>
          <w:szCs w:val="24"/>
        </w:rPr>
        <w:t xml:space="preserve"> lo siguiente:</w:t>
      </w:r>
      <w:r w:rsidR="00B708CC" w:rsidRPr="009030C4">
        <w:rPr>
          <w:rFonts w:ascii="Palatino Linotype" w:hAnsi="Palatino Linotype" w:cs="Arial"/>
          <w:bCs/>
          <w:sz w:val="24"/>
          <w:szCs w:val="24"/>
        </w:rPr>
        <w:t xml:space="preserve"> </w:t>
      </w:r>
      <w:r w:rsidR="00AD777A" w:rsidRPr="009030C4">
        <w:rPr>
          <w:rFonts w:ascii="Palatino Linotype" w:hAnsi="Palatino Linotype" w:cs="Arial"/>
          <w:i/>
          <w:iCs/>
          <w:sz w:val="24"/>
          <w:szCs w:val="24"/>
        </w:rPr>
        <w:t>“</w:t>
      </w:r>
      <w:r w:rsidR="00362340" w:rsidRPr="009030C4">
        <w:rPr>
          <w:rFonts w:ascii="Palatino Linotype" w:hAnsi="Palatino Linotype" w:cs="Arial"/>
          <w:i/>
          <w:iCs/>
          <w:sz w:val="24"/>
          <w:szCs w:val="24"/>
        </w:rPr>
        <w:t>no está completo la información solicitada.</w:t>
      </w:r>
      <w:r w:rsidR="00AD777A" w:rsidRPr="009030C4">
        <w:rPr>
          <w:rFonts w:ascii="Palatino Linotype" w:hAnsi="Palatino Linotype" w:cs="Arial"/>
          <w:i/>
          <w:iCs/>
          <w:sz w:val="24"/>
          <w:szCs w:val="24"/>
        </w:rPr>
        <w:t>” (Sic).</w:t>
      </w:r>
    </w:p>
    <w:p w14:paraId="5716FF89" w14:textId="77777777" w:rsidR="00876981" w:rsidRPr="009030C4" w:rsidRDefault="00876981" w:rsidP="00A945C2">
      <w:pPr>
        <w:spacing w:after="0" w:line="360" w:lineRule="auto"/>
        <w:jc w:val="both"/>
        <w:rPr>
          <w:rFonts w:ascii="Palatino Linotype" w:hAnsi="Palatino Linotype" w:cs="Arial"/>
          <w:sz w:val="24"/>
          <w:szCs w:val="24"/>
        </w:rPr>
      </w:pPr>
    </w:p>
    <w:p w14:paraId="1074D876" w14:textId="04E3D41B" w:rsidR="00517B76" w:rsidRPr="009030C4" w:rsidRDefault="000563BA" w:rsidP="00A945C2">
      <w:pPr>
        <w:spacing w:after="0" w:line="360" w:lineRule="auto"/>
        <w:jc w:val="both"/>
        <w:rPr>
          <w:rFonts w:ascii="Palatino Linotype" w:hAnsi="Palatino Linotype" w:cs="Arial"/>
          <w:sz w:val="24"/>
        </w:rPr>
      </w:pPr>
      <w:r w:rsidRPr="009030C4">
        <w:rPr>
          <w:rFonts w:ascii="Palatino Linotype" w:hAnsi="Palatino Linotype" w:cs="Arial"/>
          <w:sz w:val="24"/>
          <w:szCs w:val="24"/>
        </w:rPr>
        <w:t>Por lo que, en la etapa de manifestaciones</w:t>
      </w:r>
      <w:r w:rsidR="00C171B8" w:rsidRPr="009030C4">
        <w:rPr>
          <w:rFonts w:ascii="Palatino Linotype" w:hAnsi="Palatino Linotype" w:cs="Arial"/>
          <w:sz w:val="24"/>
        </w:rPr>
        <w:t xml:space="preserve"> </w:t>
      </w:r>
      <w:r w:rsidR="00517B76" w:rsidRPr="009030C4">
        <w:rPr>
          <w:rFonts w:ascii="Palatino Linotype" w:hAnsi="Palatino Linotype" w:cs="Arial"/>
          <w:sz w:val="24"/>
          <w:szCs w:val="24"/>
          <w:lang w:eastAsia="es-MX"/>
        </w:rPr>
        <w:t>el</w:t>
      </w:r>
      <w:r w:rsidR="00517B76" w:rsidRPr="009030C4">
        <w:rPr>
          <w:rFonts w:ascii="Palatino Linotype" w:hAnsi="Palatino Linotype" w:cs="Arial"/>
          <w:b/>
          <w:sz w:val="24"/>
          <w:lang w:eastAsia="es-MX"/>
        </w:rPr>
        <w:t xml:space="preserve"> Sujeto Obligado</w:t>
      </w:r>
      <w:r w:rsidR="00517B76" w:rsidRPr="009030C4">
        <w:rPr>
          <w:rFonts w:ascii="Palatino Linotype" w:hAnsi="Palatino Linotype" w:cs="Arial"/>
          <w:sz w:val="24"/>
        </w:rPr>
        <w:t xml:space="preserve"> mediante su informe justificado, </w:t>
      </w:r>
      <w:r w:rsidR="00362340" w:rsidRPr="009030C4">
        <w:rPr>
          <w:rFonts w:ascii="Palatino Linotype" w:hAnsi="Palatino Linotype" w:cs="Arial"/>
          <w:sz w:val="24"/>
        </w:rPr>
        <w:t>remitió</w:t>
      </w:r>
      <w:r w:rsidR="00517B76" w:rsidRPr="009030C4">
        <w:rPr>
          <w:rFonts w:ascii="Palatino Linotype" w:hAnsi="Palatino Linotype" w:cs="Arial"/>
          <w:sz w:val="24"/>
        </w:rPr>
        <w:t xml:space="preserve"> lo siguiente:</w:t>
      </w:r>
    </w:p>
    <w:p w14:paraId="4B82BA00" w14:textId="77777777" w:rsidR="00B708CC" w:rsidRPr="009030C4" w:rsidRDefault="00B708CC" w:rsidP="00A945C2">
      <w:pPr>
        <w:spacing w:after="0" w:line="360" w:lineRule="auto"/>
        <w:jc w:val="both"/>
        <w:rPr>
          <w:rFonts w:ascii="Palatino Linotype" w:hAnsi="Palatino Linotype" w:cs="Arial"/>
          <w:sz w:val="2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731"/>
        <w:gridCol w:w="6295"/>
      </w:tblGrid>
      <w:tr w:rsidR="009030C4" w:rsidRPr="009030C4" w14:paraId="58F2F102" w14:textId="77777777" w:rsidTr="00B708CC">
        <w:trPr>
          <w:tblHeader/>
        </w:trPr>
        <w:tc>
          <w:tcPr>
            <w:tcW w:w="0" w:type="auto"/>
            <w:shd w:val="clear" w:color="auto" w:fill="D9D9D9" w:themeFill="background1" w:themeFillShade="D9"/>
            <w:vAlign w:val="center"/>
          </w:tcPr>
          <w:p w14:paraId="4FEAC7DF" w14:textId="7A35C89F" w:rsidR="00517B76" w:rsidRPr="009030C4" w:rsidRDefault="00517B76" w:rsidP="004D2092">
            <w:pPr>
              <w:ind w:right="49"/>
              <w:jc w:val="center"/>
              <w:rPr>
                <w:rFonts w:ascii="Palatino Linotype" w:hAnsi="Palatino Linotype" w:cs="Arial"/>
                <w:b/>
              </w:rPr>
            </w:pPr>
            <w:r w:rsidRPr="009030C4">
              <w:rPr>
                <w:rFonts w:ascii="Palatino Linotype" w:hAnsi="Palatino Linotype"/>
                <w:b/>
              </w:rPr>
              <w:t>Recurso de Revisión</w:t>
            </w:r>
          </w:p>
        </w:tc>
        <w:tc>
          <w:tcPr>
            <w:tcW w:w="0" w:type="auto"/>
            <w:shd w:val="clear" w:color="auto" w:fill="D9D9D9" w:themeFill="background1" w:themeFillShade="D9"/>
            <w:vAlign w:val="center"/>
          </w:tcPr>
          <w:p w14:paraId="4ED2117B" w14:textId="77777777" w:rsidR="00517B76" w:rsidRPr="009030C4" w:rsidRDefault="00517B76" w:rsidP="004D2092">
            <w:pPr>
              <w:ind w:right="49"/>
              <w:jc w:val="center"/>
              <w:rPr>
                <w:rFonts w:ascii="Palatino Linotype" w:hAnsi="Palatino Linotype"/>
                <w:b/>
              </w:rPr>
            </w:pPr>
            <w:r w:rsidRPr="009030C4">
              <w:rPr>
                <w:rFonts w:ascii="Palatino Linotype" w:hAnsi="Palatino Linotype"/>
                <w:b/>
              </w:rPr>
              <w:t xml:space="preserve">Información remitida en </w:t>
            </w:r>
          </w:p>
          <w:p w14:paraId="7D029817" w14:textId="6BF57465" w:rsidR="00517B76" w:rsidRPr="009030C4" w:rsidRDefault="00517B76" w:rsidP="004D2092">
            <w:pPr>
              <w:ind w:right="49"/>
              <w:jc w:val="center"/>
              <w:rPr>
                <w:rFonts w:ascii="Palatino Linotype" w:hAnsi="Palatino Linotype" w:cs="Arial"/>
                <w:b/>
              </w:rPr>
            </w:pPr>
            <w:r w:rsidRPr="009030C4">
              <w:rPr>
                <w:rFonts w:ascii="Palatino Linotype" w:hAnsi="Palatino Linotype"/>
                <w:b/>
              </w:rPr>
              <w:t>Informe Justificado</w:t>
            </w:r>
          </w:p>
        </w:tc>
      </w:tr>
      <w:tr w:rsidR="009030C4" w:rsidRPr="009030C4" w14:paraId="1A083A7E" w14:textId="77777777" w:rsidTr="00B708CC">
        <w:trPr>
          <w:trHeight w:val="1037"/>
        </w:trPr>
        <w:tc>
          <w:tcPr>
            <w:tcW w:w="0" w:type="auto"/>
            <w:vAlign w:val="center"/>
          </w:tcPr>
          <w:p w14:paraId="7B14D129" w14:textId="21D76FBC" w:rsidR="005C74A8" w:rsidRPr="009030C4" w:rsidRDefault="005C74A8" w:rsidP="00B708CC">
            <w:pPr>
              <w:ind w:right="49"/>
              <w:jc w:val="both"/>
              <w:rPr>
                <w:rFonts w:ascii="Palatino Linotype" w:hAnsi="Palatino Linotype" w:cs="Arial"/>
                <w:sz w:val="20"/>
              </w:rPr>
            </w:pPr>
            <w:r w:rsidRPr="009030C4">
              <w:rPr>
                <w:rFonts w:ascii="Palatino Linotype" w:hAnsi="Palatino Linotype" w:cs="Arial"/>
                <w:b/>
                <w:sz w:val="20"/>
              </w:rPr>
              <w:t>0</w:t>
            </w:r>
            <w:r w:rsidR="00362340" w:rsidRPr="009030C4">
              <w:rPr>
                <w:rFonts w:ascii="Palatino Linotype" w:hAnsi="Palatino Linotype" w:cs="Arial"/>
                <w:b/>
                <w:sz w:val="20"/>
              </w:rPr>
              <w:t>4655</w:t>
            </w:r>
            <w:r w:rsidRPr="009030C4">
              <w:rPr>
                <w:rFonts w:ascii="Palatino Linotype" w:hAnsi="Palatino Linotype" w:cs="Arial"/>
                <w:b/>
                <w:sz w:val="20"/>
              </w:rPr>
              <w:t>/INFOEM/IP/RR/202</w:t>
            </w:r>
            <w:r w:rsidR="00B708CC" w:rsidRPr="009030C4">
              <w:rPr>
                <w:rFonts w:ascii="Palatino Linotype" w:hAnsi="Palatino Linotype" w:cs="Arial"/>
                <w:b/>
                <w:sz w:val="20"/>
              </w:rPr>
              <w:t>4</w:t>
            </w:r>
          </w:p>
        </w:tc>
        <w:tc>
          <w:tcPr>
            <w:tcW w:w="0" w:type="auto"/>
            <w:vAlign w:val="center"/>
          </w:tcPr>
          <w:p w14:paraId="414C6718" w14:textId="1530F742" w:rsidR="00016B3C" w:rsidRPr="009030C4" w:rsidRDefault="00016B3C" w:rsidP="00016B3C">
            <w:pPr>
              <w:ind w:right="49"/>
              <w:jc w:val="both"/>
              <w:rPr>
                <w:rFonts w:ascii="Palatino Linotype" w:hAnsi="Palatino Linotype"/>
                <w:sz w:val="20"/>
                <w:szCs w:val="20"/>
              </w:rPr>
            </w:pPr>
            <w:r w:rsidRPr="009030C4">
              <w:rPr>
                <w:rFonts w:ascii="Palatino Linotype" w:hAnsi="Palatino Linotype"/>
                <w:sz w:val="20"/>
                <w:szCs w:val="20"/>
              </w:rPr>
              <w:t xml:space="preserve">Mediante el oficio número </w:t>
            </w:r>
            <w:r w:rsidRPr="009030C4">
              <w:rPr>
                <w:rFonts w:ascii="Palatino Linotype" w:hAnsi="Palatino Linotype"/>
                <w:b/>
                <w:sz w:val="20"/>
                <w:szCs w:val="20"/>
              </w:rPr>
              <w:t>220B0101000200L/0051/2024</w:t>
            </w:r>
            <w:r w:rsidRPr="009030C4">
              <w:rPr>
                <w:rFonts w:ascii="Palatino Linotype" w:hAnsi="Palatino Linotype"/>
                <w:sz w:val="20"/>
                <w:szCs w:val="20"/>
              </w:rPr>
              <w:t>, suscrito por la Subdirectora de Normatividad y Capacitación, puntualizó lo siguiente:</w:t>
            </w:r>
          </w:p>
          <w:p w14:paraId="128A52E8" w14:textId="77777777" w:rsidR="005C74A8" w:rsidRPr="009030C4" w:rsidRDefault="005C74A8" w:rsidP="00016B3C">
            <w:pPr>
              <w:ind w:right="49"/>
              <w:jc w:val="both"/>
              <w:rPr>
                <w:rFonts w:ascii="Palatino Linotype" w:hAnsi="Palatino Linotype"/>
                <w:sz w:val="20"/>
                <w:szCs w:val="20"/>
              </w:rPr>
            </w:pPr>
          </w:p>
          <w:p w14:paraId="2FA225B4" w14:textId="77777777" w:rsidR="00016B3C" w:rsidRPr="009030C4" w:rsidRDefault="00016B3C" w:rsidP="00016B3C">
            <w:pPr>
              <w:ind w:right="49"/>
              <w:jc w:val="both"/>
              <w:rPr>
                <w:rFonts w:ascii="Palatino Linotype" w:hAnsi="Palatino Linotype"/>
                <w:b/>
                <w:sz w:val="20"/>
                <w:szCs w:val="20"/>
              </w:rPr>
            </w:pPr>
            <w:r w:rsidRPr="009030C4">
              <w:rPr>
                <w:rFonts w:ascii="Palatino Linotype" w:hAnsi="Palatino Linotype"/>
                <w:b/>
                <w:sz w:val="20"/>
                <w:szCs w:val="20"/>
                <w:u w:val="single"/>
              </w:rPr>
              <w:t>1. El temario de la capacitación qué se otorga a las mujeres.</w:t>
            </w:r>
            <w:r w:rsidRPr="009030C4">
              <w:rPr>
                <w:rFonts w:ascii="Palatino Linotype" w:hAnsi="Palatino Linotype"/>
                <w:b/>
                <w:sz w:val="20"/>
                <w:szCs w:val="20"/>
              </w:rPr>
              <w:t xml:space="preserve"> </w:t>
            </w:r>
          </w:p>
          <w:p w14:paraId="416FF17C" w14:textId="7A8D45F3" w:rsidR="00016B3C" w:rsidRPr="009030C4" w:rsidRDefault="00016B3C" w:rsidP="00016B3C">
            <w:pPr>
              <w:ind w:right="49"/>
              <w:jc w:val="both"/>
              <w:rPr>
                <w:rFonts w:ascii="Palatino Linotype" w:hAnsi="Palatino Linotype"/>
                <w:i/>
                <w:sz w:val="20"/>
                <w:szCs w:val="20"/>
              </w:rPr>
            </w:pPr>
            <w:r w:rsidRPr="009030C4">
              <w:rPr>
                <w:rFonts w:ascii="Palatino Linotype" w:hAnsi="Palatino Linotype"/>
                <w:b/>
                <w:sz w:val="20"/>
                <w:szCs w:val="20"/>
              </w:rPr>
              <w:t xml:space="preserve">R= </w:t>
            </w:r>
            <w:r w:rsidRPr="009030C4">
              <w:rPr>
                <w:rFonts w:ascii="Palatino Linotype" w:hAnsi="Palatino Linotype"/>
                <w:i/>
                <w:sz w:val="20"/>
                <w:szCs w:val="20"/>
              </w:rPr>
              <w:t xml:space="preserve">Se presenta el Temario mismo que fue remitido con imágenes en el sistema de SAIMEX. </w:t>
            </w:r>
          </w:p>
          <w:p w14:paraId="736054E9" w14:textId="77777777" w:rsidR="00016B3C" w:rsidRPr="009030C4" w:rsidRDefault="00016B3C" w:rsidP="00016B3C">
            <w:pPr>
              <w:ind w:right="49"/>
              <w:jc w:val="both"/>
              <w:rPr>
                <w:rFonts w:ascii="Palatino Linotype" w:hAnsi="Palatino Linotype"/>
                <w:sz w:val="20"/>
                <w:szCs w:val="20"/>
              </w:rPr>
            </w:pPr>
          </w:p>
          <w:p w14:paraId="555090F4" w14:textId="77777777" w:rsidR="00016B3C" w:rsidRPr="009030C4" w:rsidRDefault="00016B3C" w:rsidP="00016B3C">
            <w:pPr>
              <w:ind w:right="49"/>
              <w:jc w:val="both"/>
              <w:rPr>
                <w:rFonts w:ascii="Palatino Linotype" w:hAnsi="Palatino Linotype"/>
                <w:b/>
                <w:sz w:val="20"/>
                <w:szCs w:val="20"/>
              </w:rPr>
            </w:pPr>
            <w:r w:rsidRPr="009030C4">
              <w:rPr>
                <w:rFonts w:ascii="Palatino Linotype" w:hAnsi="Palatino Linotype"/>
                <w:b/>
                <w:sz w:val="20"/>
                <w:szCs w:val="20"/>
                <w:u w:val="single"/>
              </w:rPr>
              <w:t>2. El nombre de los capacitadores o como los llamen.</w:t>
            </w:r>
            <w:r w:rsidRPr="009030C4">
              <w:rPr>
                <w:rFonts w:ascii="Palatino Linotype" w:hAnsi="Palatino Linotype"/>
                <w:b/>
                <w:sz w:val="20"/>
                <w:szCs w:val="20"/>
              </w:rPr>
              <w:t xml:space="preserve"> </w:t>
            </w:r>
          </w:p>
          <w:p w14:paraId="20E88E97" w14:textId="0ED5CDF7" w:rsidR="00016B3C" w:rsidRPr="009030C4" w:rsidRDefault="00016B3C" w:rsidP="00016B3C">
            <w:pPr>
              <w:ind w:right="49"/>
              <w:jc w:val="both"/>
              <w:rPr>
                <w:rFonts w:ascii="Palatino Linotype" w:hAnsi="Palatino Linotype"/>
                <w:i/>
                <w:sz w:val="20"/>
                <w:szCs w:val="20"/>
              </w:rPr>
            </w:pPr>
            <w:r w:rsidRPr="009030C4">
              <w:rPr>
                <w:rFonts w:ascii="Palatino Linotype" w:hAnsi="Palatino Linotype"/>
                <w:b/>
                <w:sz w:val="20"/>
                <w:szCs w:val="20"/>
              </w:rPr>
              <w:t>R=</w:t>
            </w:r>
            <w:r w:rsidRPr="009030C4">
              <w:rPr>
                <w:rFonts w:ascii="Palatino Linotype" w:hAnsi="Palatino Linotype"/>
                <w:sz w:val="20"/>
                <w:szCs w:val="20"/>
              </w:rPr>
              <w:t xml:space="preserve"> </w:t>
            </w:r>
            <w:r w:rsidRPr="009030C4">
              <w:rPr>
                <w:rFonts w:ascii="Palatino Linotype" w:hAnsi="Palatino Linotype"/>
                <w:i/>
                <w:sz w:val="20"/>
                <w:szCs w:val="20"/>
              </w:rPr>
              <w:t xml:space="preserve">Son identificados como Capacitadores. </w:t>
            </w:r>
          </w:p>
          <w:p w14:paraId="330A800E" w14:textId="77777777" w:rsidR="00016B3C" w:rsidRPr="009030C4" w:rsidRDefault="00016B3C" w:rsidP="00016B3C">
            <w:pPr>
              <w:ind w:right="49"/>
              <w:jc w:val="both"/>
              <w:rPr>
                <w:rFonts w:ascii="Palatino Linotype" w:hAnsi="Palatino Linotype"/>
                <w:sz w:val="20"/>
                <w:szCs w:val="20"/>
              </w:rPr>
            </w:pPr>
          </w:p>
          <w:p w14:paraId="3B4B30BB" w14:textId="77777777" w:rsidR="00016B3C" w:rsidRPr="009030C4" w:rsidRDefault="00016B3C" w:rsidP="00016B3C">
            <w:pPr>
              <w:ind w:right="49"/>
              <w:jc w:val="both"/>
              <w:rPr>
                <w:rFonts w:ascii="Palatino Linotype" w:hAnsi="Palatino Linotype"/>
                <w:sz w:val="20"/>
                <w:szCs w:val="20"/>
              </w:rPr>
            </w:pPr>
            <w:r w:rsidRPr="009030C4">
              <w:rPr>
                <w:rFonts w:ascii="Palatino Linotype" w:hAnsi="Palatino Linotype"/>
                <w:b/>
                <w:sz w:val="20"/>
                <w:szCs w:val="20"/>
                <w:u w:val="single"/>
              </w:rPr>
              <w:t>3. La documentación que acredite a la Secretaría de Movilidad como un ente certificador para poder certificar a las mujeres al volante.</w:t>
            </w:r>
            <w:r w:rsidRPr="009030C4">
              <w:rPr>
                <w:rFonts w:ascii="Palatino Linotype" w:hAnsi="Palatino Linotype"/>
                <w:sz w:val="20"/>
                <w:szCs w:val="20"/>
              </w:rPr>
              <w:t xml:space="preserve"> </w:t>
            </w:r>
          </w:p>
          <w:p w14:paraId="53A753C3" w14:textId="4E995205" w:rsidR="00016B3C" w:rsidRPr="009030C4" w:rsidRDefault="00016B3C" w:rsidP="00016B3C">
            <w:pPr>
              <w:ind w:right="49"/>
              <w:jc w:val="both"/>
              <w:rPr>
                <w:rFonts w:ascii="Palatino Linotype" w:hAnsi="Palatino Linotype"/>
                <w:i/>
                <w:sz w:val="20"/>
                <w:szCs w:val="20"/>
              </w:rPr>
            </w:pPr>
            <w:r w:rsidRPr="009030C4">
              <w:rPr>
                <w:rFonts w:ascii="Palatino Linotype" w:hAnsi="Palatino Linotype"/>
                <w:b/>
                <w:sz w:val="20"/>
                <w:szCs w:val="20"/>
              </w:rPr>
              <w:t>R=</w:t>
            </w:r>
            <w:r w:rsidRPr="009030C4">
              <w:rPr>
                <w:rFonts w:ascii="Palatino Linotype" w:hAnsi="Palatino Linotype"/>
                <w:sz w:val="20"/>
                <w:szCs w:val="20"/>
              </w:rPr>
              <w:t xml:space="preserve"> </w:t>
            </w:r>
            <w:r w:rsidRPr="009030C4">
              <w:rPr>
                <w:rFonts w:ascii="Palatino Linotype" w:hAnsi="Palatino Linotype"/>
                <w:i/>
                <w:sz w:val="20"/>
                <w:szCs w:val="20"/>
              </w:rPr>
              <w:t xml:space="preserve">De acuerdo a la normatividad y reglamentación, la Secretaría de Movilidad se apoya de Entidades e Instituciones Especializadas que cumplan con las necesidades de impulso para fortalecer al transporte, que al efecto procedan para la impartición e instrucción de los cursos en comento, como lo establece el Reglamento del Instituto el Transporte del Estado de México, como lo establece en su CAPÍTULO III DEL VOCAL EJECUTIVO. </w:t>
            </w:r>
          </w:p>
          <w:p w14:paraId="5AF0C352" w14:textId="77777777" w:rsidR="00016B3C" w:rsidRPr="009030C4" w:rsidRDefault="00016B3C" w:rsidP="00016B3C">
            <w:pPr>
              <w:ind w:right="49"/>
              <w:jc w:val="both"/>
              <w:rPr>
                <w:rFonts w:ascii="Palatino Linotype" w:hAnsi="Palatino Linotype"/>
                <w:sz w:val="20"/>
                <w:szCs w:val="20"/>
              </w:rPr>
            </w:pPr>
          </w:p>
          <w:p w14:paraId="6AEC6CB8" w14:textId="77777777" w:rsidR="00016B3C" w:rsidRPr="009030C4" w:rsidRDefault="00016B3C" w:rsidP="00016B3C">
            <w:pPr>
              <w:ind w:right="49"/>
              <w:jc w:val="both"/>
              <w:rPr>
                <w:rFonts w:ascii="Palatino Linotype" w:hAnsi="Palatino Linotype"/>
                <w:i/>
                <w:sz w:val="16"/>
                <w:szCs w:val="20"/>
              </w:rPr>
            </w:pPr>
            <w:r w:rsidRPr="009030C4">
              <w:rPr>
                <w:rFonts w:ascii="Palatino Linotype" w:hAnsi="Palatino Linotype"/>
                <w:b/>
                <w:i/>
                <w:sz w:val="16"/>
                <w:szCs w:val="20"/>
              </w:rPr>
              <w:t>Artículo 14.-</w:t>
            </w:r>
            <w:r w:rsidRPr="009030C4">
              <w:rPr>
                <w:rFonts w:ascii="Palatino Linotype" w:hAnsi="Palatino Linotype"/>
                <w:i/>
                <w:sz w:val="16"/>
                <w:szCs w:val="20"/>
              </w:rPr>
              <w:t xml:space="preserve"> Al frente del Instituto habrá un Vocal Ejecutivo, quien se auxiliará de los subdirectores, jefes de departamento y demás servidores públicos que las necesidades del servicio requieran, de conformidad con las disposiciones aplicables, estructura orgánica y presupuesto autorizado. </w:t>
            </w:r>
          </w:p>
          <w:p w14:paraId="10A1E0A1" w14:textId="77777777" w:rsidR="00016B3C" w:rsidRPr="009030C4" w:rsidRDefault="00016B3C" w:rsidP="00016B3C">
            <w:pPr>
              <w:ind w:right="49"/>
              <w:jc w:val="both"/>
              <w:rPr>
                <w:rFonts w:ascii="Palatino Linotype" w:hAnsi="Palatino Linotype"/>
                <w:i/>
                <w:sz w:val="16"/>
                <w:szCs w:val="20"/>
              </w:rPr>
            </w:pPr>
          </w:p>
          <w:p w14:paraId="46541BF6" w14:textId="23C18BAE" w:rsidR="00016B3C" w:rsidRPr="009030C4" w:rsidRDefault="00016B3C" w:rsidP="00016B3C">
            <w:pPr>
              <w:ind w:right="49"/>
              <w:jc w:val="both"/>
              <w:rPr>
                <w:rFonts w:ascii="Palatino Linotype" w:hAnsi="Palatino Linotype"/>
                <w:i/>
                <w:sz w:val="16"/>
                <w:szCs w:val="20"/>
              </w:rPr>
            </w:pPr>
            <w:r w:rsidRPr="009030C4">
              <w:rPr>
                <w:rFonts w:ascii="Palatino Linotype" w:hAnsi="Palatino Linotype"/>
                <w:b/>
                <w:i/>
                <w:sz w:val="16"/>
                <w:szCs w:val="20"/>
              </w:rPr>
              <w:t>Artículo 15.-</w:t>
            </w:r>
            <w:r w:rsidRPr="009030C4">
              <w:rPr>
                <w:rFonts w:ascii="Palatino Linotype" w:hAnsi="Palatino Linotype"/>
                <w:i/>
                <w:sz w:val="16"/>
                <w:szCs w:val="20"/>
              </w:rPr>
              <w:t xml:space="preserve"> fracciones </w:t>
            </w:r>
            <w:r w:rsidRPr="009030C4">
              <w:rPr>
                <w:rFonts w:ascii="Palatino Linotype" w:hAnsi="Palatino Linotype"/>
                <w:b/>
                <w:i/>
                <w:sz w:val="16"/>
                <w:szCs w:val="20"/>
              </w:rPr>
              <w:t>V.</w:t>
            </w:r>
            <w:r w:rsidRPr="009030C4">
              <w:rPr>
                <w:rFonts w:ascii="Palatino Linotype" w:hAnsi="Palatino Linotype"/>
                <w:i/>
                <w:sz w:val="16"/>
                <w:szCs w:val="20"/>
              </w:rPr>
              <w:t xml:space="preserve"> Proponer estrategias, programas y acciones para el desarrollo de los sistemas de movilidad en la entidad, fomentando la seguridad vial, accesibilidad, eficiencia, sostenibilidad, calidad, inclusión, igualdad, disponibilidad, sustentabilidad, progresividad, equidad de género, protección a grupos vulnerables y el uso de tecnologías limpias en la entidad. </w:t>
            </w:r>
          </w:p>
          <w:p w14:paraId="5318477C" w14:textId="77777777" w:rsidR="00016B3C" w:rsidRPr="009030C4" w:rsidRDefault="00016B3C" w:rsidP="00016B3C">
            <w:pPr>
              <w:ind w:right="49"/>
              <w:jc w:val="both"/>
              <w:rPr>
                <w:rFonts w:ascii="Palatino Linotype" w:hAnsi="Palatino Linotype"/>
                <w:i/>
                <w:sz w:val="16"/>
                <w:szCs w:val="20"/>
              </w:rPr>
            </w:pPr>
          </w:p>
          <w:p w14:paraId="68A90043" w14:textId="19575492" w:rsidR="00016B3C" w:rsidRPr="009030C4" w:rsidRDefault="00016B3C" w:rsidP="00016B3C">
            <w:pPr>
              <w:ind w:right="49"/>
              <w:jc w:val="both"/>
              <w:rPr>
                <w:rFonts w:ascii="Palatino Linotype" w:hAnsi="Palatino Linotype"/>
                <w:sz w:val="20"/>
                <w:szCs w:val="20"/>
              </w:rPr>
            </w:pPr>
            <w:r w:rsidRPr="009030C4">
              <w:rPr>
                <w:rFonts w:ascii="Palatino Linotype" w:hAnsi="Palatino Linotype"/>
                <w:b/>
                <w:i/>
                <w:sz w:val="16"/>
                <w:szCs w:val="20"/>
              </w:rPr>
              <w:t>VI.</w:t>
            </w:r>
            <w:r w:rsidRPr="009030C4">
              <w:rPr>
                <w:rFonts w:ascii="Palatino Linotype" w:hAnsi="Palatino Linotype"/>
                <w:i/>
                <w:sz w:val="16"/>
                <w:szCs w:val="20"/>
              </w:rPr>
              <w:t xml:space="preserve"> Fomentar la participación social en la planeación, ejecución y evaluación de acciones orientadas a la modernización de la movilidad.</w:t>
            </w:r>
          </w:p>
        </w:tc>
      </w:tr>
      <w:tr w:rsidR="009030C4" w:rsidRPr="009030C4" w14:paraId="03834471" w14:textId="77777777" w:rsidTr="00B708CC">
        <w:trPr>
          <w:trHeight w:val="1220"/>
        </w:trPr>
        <w:tc>
          <w:tcPr>
            <w:tcW w:w="0" w:type="auto"/>
            <w:vAlign w:val="center"/>
          </w:tcPr>
          <w:p w14:paraId="41C7E01B" w14:textId="584FD653" w:rsidR="00D43013" w:rsidRPr="009030C4" w:rsidRDefault="00D43013" w:rsidP="00D43013">
            <w:pPr>
              <w:ind w:right="49"/>
              <w:jc w:val="both"/>
              <w:rPr>
                <w:rFonts w:ascii="Palatino Linotype" w:hAnsi="Palatino Linotype" w:cs="Arial"/>
                <w:sz w:val="20"/>
              </w:rPr>
            </w:pPr>
            <w:r w:rsidRPr="009030C4">
              <w:rPr>
                <w:rFonts w:ascii="Palatino Linotype" w:hAnsi="Palatino Linotype" w:cs="Arial"/>
                <w:b/>
                <w:sz w:val="20"/>
              </w:rPr>
              <w:t>0</w:t>
            </w:r>
            <w:r w:rsidR="00362340" w:rsidRPr="009030C4">
              <w:rPr>
                <w:rFonts w:ascii="Palatino Linotype" w:hAnsi="Palatino Linotype" w:cs="Arial"/>
                <w:b/>
                <w:sz w:val="20"/>
              </w:rPr>
              <w:t>4823</w:t>
            </w:r>
            <w:r w:rsidRPr="009030C4">
              <w:rPr>
                <w:rFonts w:ascii="Palatino Linotype" w:hAnsi="Palatino Linotype" w:cs="Arial"/>
                <w:b/>
                <w:sz w:val="20"/>
              </w:rPr>
              <w:t>/INFOEM/IP/RR/2024</w:t>
            </w:r>
          </w:p>
        </w:tc>
        <w:tc>
          <w:tcPr>
            <w:tcW w:w="0" w:type="auto"/>
            <w:vAlign w:val="center"/>
          </w:tcPr>
          <w:p w14:paraId="1F2649A2" w14:textId="54EA5A00" w:rsidR="00016B3C" w:rsidRPr="009030C4" w:rsidRDefault="00016B3C" w:rsidP="00016B3C">
            <w:pPr>
              <w:ind w:right="49"/>
              <w:jc w:val="both"/>
              <w:rPr>
                <w:rFonts w:ascii="Palatino Linotype" w:hAnsi="Palatino Linotype"/>
                <w:sz w:val="20"/>
                <w:szCs w:val="20"/>
              </w:rPr>
            </w:pPr>
            <w:r w:rsidRPr="009030C4">
              <w:rPr>
                <w:rFonts w:ascii="Palatino Linotype" w:hAnsi="Palatino Linotype"/>
                <w:sz w:val="20"/>
                <w:szCs w:val="20"/>
              </w:rPr>
              <w:t xml:space="preserve">Mediante el oficio número </w:t>
            </w:r>
            <w:r w:rsidRPr="009030C4">
              <w:rPr>
                <w:rFonts w:ascii="Palatino Linotype" w:hAnsi="Palatino Linotype"/>
                <w:b/>
                <w:sz w:val="20"/>
                <w:szCs w:val="20"/>
              </w:rPr>
              <w:t>220B0101000200L/0052/2024</w:t>
            </w:r>
            <w:r w:rsidRPr="009030C4">
              <w:rPr>
                <w:rFonts w:ascii="Palatino Linotype" w:hAnsi="Palatino Linotype"/>
                <w:sz w:val="20"/>
                <w:szCs w:val="20"/>
              </w:rPr>
              <w:t>, suscrito por la Subdirectora de Normatividad y Capacitación, puntualizó lo siguiente:</w:t>
            </w:r>
          </w:p>
          <w:p w14:paraId="1AE39C1A" w14:textId="77777777" w:rsidR="00016B3C" w:rsidRPr="009030C4" w:rsidRDefault="00016B3C" w:rsidP="00016B3C">
            <w:pPr>
              <w:ind w:right="49"/>
              <w:jc w:val="both"/>
              <w:rPr>
                <w:rFonts w:ascii="Palatino Linotype" w:hAnsi="Palatino Linotype"/>
                <w:sz w:val="20"/>
                <w:szCs w:val="20"/>
              </w:rPr>
            </w:pPr>
          </w:p>
          <w:p w14:paraId="28E85987" w14:textId="77777777" w:rsidR="00016B3C" w:rsidRPr="009030C4" w:rsidRDefault="00016B3C" w:rsidP="00016B3C">
            <w:pPr>
              <w:ind w:right="49"/>
              <w:jc w:val="both"/>
              <w:rPr>
                <w:rFonts w:ascii="Palatino Linotype" w:hAnsi="Palatino Linotype"/>
                <w:i/>
                <w:sz w:val="20"/>
                <w:szCs w:val="20"/>
              </w:rPr>
            </w:pPr>
            <w:r w:rsidRPr="009030C4">
              <w:rPr>
                <w:rFonts w:ascii="Palatino Linotype" w:hAnsi="Palatino Linotype"/>
                <w:b/>
                <w:sz w:val="20"/>
                <w:szCs w:val="20"/>
                <w:u w:val="single"/>
              </w:rPr>
              <w:t>1. Se solicita el nombre.</w:t>
            </w:r>
            <w:r w:rsidRPr="009030C4">
              <w:rPr>
                <w:rFonts w:ascii="Palatino Linotype" w:hAnsi="Palatino Linotype"/>
                <w:sz w:val="20"/>
                <w:szCs w:val="20"/>
              </w:rPr>
              <w:t xml:space="preserve"> </w:t>
            </w:r>
            <w:r w:rsidRPr="009030C4">
              <w:rPr>
                <w:rFonts w:ascii="Palatino Linotype" w:hAnsi="Palatino Linotype"/>
                <w:b/>
                <w:sz w:val="20"/>
                <w:szCs w:val="20"/>
              </w:rPr>
              <w:t>R=</w:t>
            </w:r>
            <w:r w:rsidRPr="009030C4">
              <w:rPr>
                <w:rFonts w:ascii="Palatino Linotype" w:hAnsi="Palatino Linotype"/>
                <w:sz w:val="20"/>
                <w:szCs w:val="20"/>
              </w:rPr>
              <w:t xml:space="preserve"> </w:t>
            </w:r>
            <w:r w:rsidRPr="009030C4">
              <w:rPr>
                <w:rFonts w:ascii="Palatino Linotype" w:hAnsi="Palatino Linotype"/>
                <w:i/>
                <w:sz w:val="20"/>
                <w:szCs w:val="20"/>
              </w:rPr>
              <w:t xml:space="preserve">Con fundamento al artículo 16 de la Constitución Política de los Estados Unidos Mexicanos reconoce el derecho de los ciudadanos a acceder, rectificar y cancelar sus datos personales, así </w:t>
            </w:r>
            <w:r w:rsidRPr="009030C4">
              <w:rPr>
                <w:rFonts w:ascii="Palatino Linotype" w:hAnsi="Palatino Linotype"/>
                <w:i/>
                <w:sz w:val="20"/>
                <w:szCs w:val="20"/>
              </w:rPr>
              <w:lastRenderedPageBreak/>
              <w:t xml:space="preserve">como a oponerse a su uso. De conformidad con lo dispuesto en el artículo 250 de los Lineamientos Generales de Protección de Datos Personales para el Sector Público, en esta sección el INSTITUTO NACIONAL DE TRANSPARENCIA, ACCESO A LA INFORMACIÓN Y PROTECCIÓN DE DATOS PERSONALES. </w:t>
            </w:r>
            <w:r w:rsidRPr="009030C4">
              <w:rPr>
                <w:rFonts w:ascii="Palatino Linotype" w:hAnsi="Palatino Linotype"/>
                <w:i/>
                <w:sz w:val="20"/>
                <w:szCs w:val="20"/>
                <w:u w:val="single"/>
              </w:rPr>
              <w:t>Por lo que este Organismo no puede proporcionar los nombres de las personas que participan, reservando sus derechos.</w:t>
            </w:r>
          </w:p>
          <w:p w14:paraId="74BF5FD7" w14:textId="77777777" w:rsidR="00016B3C" w:rsidRPr="009030C4" w:rsidRDefault="00016B3C" w:rsidP="00016B3C">
            <w:pPr>
              <w:ind w:right="49"/>
              <w:jc w:val="both"/>
              <w:rPr>
                <w:rFonts w:ascii="Palatino Linotype" w:hAnsi="Palatino Linotype"/>
                <w:sz w:val="20"/>
                <w:szCs w:val="20"/>
              </w:rPr>
            </w:pPr>
          </w:p>
          <w:p w14:paraId="6CCCA61A" w14:textId="7EE7C8D6" w:rsidR="00016B3C" w:rsidRPr="009030C4" w:rsidRDefault="00016B3C" w:rsidP="00016B3C">
            <w:pPr>
              <w:ind w:right="49"/>
              <w:jc w:val="both"/>
              <w:rPr>
                <w:rFonts w:ascii="Palatino Linotype" w:hAnsi="Palatino Linotype"/>
                <w:sz w:val="20"/>
                <w:szCs w:val="20"/>
              </w:rPr>
            </w:pPr>
            <w:r w:rsidRPr="009030C4">
              <w:rPr>
                <w:rFonts w:ascii="Palatino Linotype" w:hAnsi="Palatino Linotype"/>
                <w:b/>
                <w:sz w:val="20"/>
                <w:szCs w:val="20"/>
                <w:u w:val="single"/>
              </w:rPr>
              <w:t xml:space="preserve">2. Ruta en la que operan las mujeres </w:t>
            </w:r>
            <w:proofErr w:type="spellStart"/>
            <w:r w:rsidRPr="009030C4">
              <w:rPr>
                <w:rFonts w:ascii="Palatino Linotype" w:hAnsi="Palatino Linotype"/>
                <w:b/>
                <w:sz w:val="20"/>
                <w:szCs w:val="20"/>
                <w:u w:val="single"/>
              </w:rPr>
              <w:t>chóferas</w:t>
            </w:r>
            <w:proofErr w:type="spellEnd"/>
            <w:r w:rsidRPr="009030C4">
              <w:rPr>
                <w:rFonts w:ascii="Palatino Linotype" w:hAnsi="Palatino Linotype"/>
                <w:b/>
                <w:sz w:val="20"/>
                <w:szCs w:val="20"/>
                <w:u w:val="single"/>
              </w:rPr>
              <w:t xml:space="preserve"> o al volantes de la 50 mujeres a que están capacitadas.</w:t>
            </w:r>
            <w:r w:rsidRPr="009030C4">
              <w:rPr>
                <w:rFonts w:ascii="Palatino Linotype" w:hAnsi="Palatino Linotype"/>
                <w:sz w:val="20"/>
                <w:szCs w:val="20"/>
              </w:rPr>
              <w:t xml:space="preserve"> </w:t>
            </w:r>
            <w:r w:rsidRPr="009030C4">
              <w:rPr>
                <w:rFonts w:ascii="Palatino Linotype" w:hAnsi="Palatino Linotype"/>
                <w:b/>
                <w:sz w:val="20"/>
                <w:szCs w:val="20"/>
              </w:rPr>
              <w:t>R=</w:t>
            </w:r>
            <w:r w:rsidRPr="009030C4">
              <w:rPr>
                <w:rFonts w:ascii="Palatino Linotype" w:hAnsi="Palatino Linotype"/>
                <w:sz w:val="20"/>
                <w:szCs w:val="20"/>
              </w:rPr>
              <w:t xml:space="preserve"> </w:t>
            </w:r>
            <w:r w:rsidRPr="009030C4">
              <w:rPr>
                <w:rFonts w:ascii="Palatino Linotype" w:hAnsi="Palatino Linotype"/>
                <w:i/>
                <w:sz w:val="20"/>
                <w:szCs w:val="20"/>
              </w:rPr>
              <w:t>Ruta69</w:t>
            </w:r>
            <w:r w:rsidRPr="009030C4">
              <w:rPr>
                <w:rFonts w:ascii="Palatino Linotype" w:hAnsi="Palatino Linotype"/>
                <w:sz w:val="20"/>
                <w:szCs w:val="20"/>
              </w:rPr>
              <w:t xml:space="preserve"> </w:t>
            </w:r>
          </w:p>
          <w:p w14:paraId="020D1BF9" w14:textId="77777777" w:rsidR="00016B3C" w:rsidRPr="009030C4" w:rsidRDefault="00016B3C" w:rsidP="00016B3C">
            <w:pPr>
              <w:ind w:right="49"/>
              <w:jc w:val="both"/>
              <w:rPr>
                <w:rFonts w:ascii="Palatino Linotype" w:hAnsi="Palatino Linotype"/>
                <w:sz w:val="20"/>
                <w:szCs w:val="20"/>
              </w:rPr>
            </w:pPr>
          </w:p>
          <w:p w14:paraId="4BF6E1EB" w14:textId="77777777" w:rsidR="00016B3C" w:rsidRPr="009030C4" w:rsidRDefault="00016B3C" w:rsidP="00016B3C">
            <w:pPr>
              <w:ind w:right="49"/>
              <w:jc w:val="both"/>
              <w:rPr>
                <w:rFonts w:ascii="Palatino Linotype" w:hAnsi="Palatino Linotype"/>
                <w:i/>
                <w:sz w:val="20"/>
                <w:szCs w:val="20"/>
              </w:rPr>
            </w:pPr>
            <w:r w:rsidRPr="009030C4">
              <w:rPr>
                <w:rFonts w:ascii="Palatino Linotype" w:hAnsi="Palatino Linotype"/>
                <w:b/>
                <w:sz w:val="20"/>
                <w:szCs w:val="20"/>
                <w:u w:val="single"/>
              </w:rPr>
              <w:t>3. El municipio de origen</w:t>
            </w:r>
            <w:r w:rsidRPr="009030C4">
              <w:rPr>
                <w:rFonts w:ascii="Palatino Linotype" w:hAnsi="Palatino Linotype"/>
                <w:sz w:val="20"/>
                <w:szCs w:val="20"/>
              </w:rPr>
              <w:t xml:space="preserve">. </w:t>
            </w:r>
            <w:r w:rsidRPr="009030C4">
              <w:rPr>
                <w:rFonts w:ascii="Palatino Linotype" w:hAnsi="Palatino Linotype"/>
                <w:b/>
                <w:sz w:val="20"/>
                <w:szCs w:val="20"/>
              </w:rPr>
              <w:t>R=</w:t>
            </w:r>
            <w:r w:rsidRPr="009030C4">
              <w:rPr>
                <w:rFonts w:ascii="Palatino Linotype" w:hAnsi="Palatino Linotype"/>
                <w:sz w:val="20"/>
                <w:szCs w:val="20"/>
              </w:rPr>
              <w:t xml:space="preserve"> </w:t>
            </w:r>
            <w:r w:rsidRPr="009030C4">
              <w:rPr>
                <w:rFonts w:ascii="Palatino Linotype" w:hAnsi="Palatino Linotype"/>
                <w:i/>
                <w:sz w:val="20"/>
                <w:szCs w:val="20"/>
              </w:rPr>
              <w:t xml:space="preserve">Se implementará en la zona 4 al oriente del Estado de México-Texcoco. </w:t>
            </w:r>
          </w:p>
          <w:p w14:paraId="5945D2A2" w14:textId="77777777" w:rsidR="00016B3C" w:rsidRPr="009030C4" w:rsidRDefault="00016B3C" w:rsidP="00016B3C">
            <w:pPr>
              <w:ind w:right="49"/>
              <w:jc w:val="both"/>
              <w:rPr>
                <w:rFonts w:ascii="Palatino Linotype" w:hAnsi="Palatino Linotype"/>
                <w:sz w:val="20"/>
                <w:szCs w:val="20"/>
              </w:rPr>
            </w:pPr>
          </w:p>
          <w:p w14:paraId="66AE6EA9" w14:textId="77777777" w:rsidR="00016B3C" w:rsidRPr="009030C4" w:rsidRDefault="00016B3C" w:rsidP="00016B3C">
            <w:pPr>
              <w:ind w:right="49"/>
              <w:jc w:val="both"/>
              <w:rPr>
                <w:rFonts w:ascii="Palatino Linotype" w:hAnsi="Palatino Linotype"/>
                <w:i/>
                <w:sz w:val="20"/>
                <w:szCs w:val="20"/>
              </w:rPr>
            </w:pPr>
            <w:r w:rsidRPr="009030C4">
              <w:rPr>
                <w:rFonts w:ascii="Palatino Linotype" w:hAnsi="Palatino Linotype"/>
                <w:b/>
                <w:sz w:val="20"/>
                <w:szCs w:val="20"/>
                <w:u w:val="single"/>
              </w:rPr>
              <w:t>4. La unidad. Tipo de unidad</w:t>
            </w:r>
            <w:r w:rsidRPr="009030C4">
              <w:rPr>
                <w:rFonts w:ascii="Palatino Linotype" w:hAnsi="Palatino Linotype"/>
                <w:sz w:val="20"/>
                <w:szCs w:val="20"/>
              </w:rPr>
              <w:t xml:space="preserve">. </w:t>
            </w:r>
            <w:r w:rsidRPr="009030C4">
              <w:rPr>
                <w:rFonts w:ascii="Palatino Linotype" w:hAnsi="Palatino Linotype"/>
                <w:b/>
                <w:sz w:val="20"/>
                <w:szCs w:val="20"/>
              </w:rPr>
              <w:t>R=</w:t>
            </w:r>
            <w:r w:rsidRPr="009030C4">
              <w:rPr>
                <w:rFonts w:ascii="Palatino Linotype" w:hAnsi="Palatino Linotype"/>
                <w:sz w:val="20"/>
                <w:szCs w:val="20"/>
              </w:rPr>
              <w:t xml:space="preserve"> </w:t>
            </w:r>
            <w:r w:rsidRPr="009030C4">
              <w:rPr>
                <w:rFonts w:ascii="Palatino Linotype" w:hAnsi="Palatino Linotype"/>
                <w:i/>
                <w:sz w:val="20"/>
                <w:szCs w:val="20"/>
              </w:rPr>
              <w:t>Vagoneta de transporte de pasajeros (tipo combi).</w:t>
            </w:r>
          </w:p>
          <w:p w14:paraId="4CD8331E" w14:textId="77777777" w:rsidR="00016B3C" w:rsidRPr="009030C4" w:rsidRDefault="00016B3C" w:rsidP="00016B3C">
            <w:pPr>
              <w:ind w:right="49"/>
              <w:jc w:val="both"/>
              <w:rPr>
                <w:rFonts w:ascii="Palatino Linotype" w:hAnsi="Palatino Linotype"/>
                <w:sz w:val="20"/>
                <w:szCs w:val="20"/>
              </w:rPr>
            </w:pPr>
          </w:p>
          <w:p w14:paraId="1D2DEB0E" w14:textId="77777777" w:rsidR="00016B3C" w:rsidRPr="009030C4" w:rsidRDefault="00016B3C" w:rsidP="00016B3C">
            <w:pPr>
              <w:ind w:right="49"/>
              <w:jc w:val="both"/>
              <w:rPr>
                <w:rFonts w:ascii="Palatino Linotype" w:hAnsi="Palatino Linotype"/>
                <w:sz w:val="20"/>
                <w:szCs w:val="20"/>
              </w:rPr>
            </w:pPr>
            <w:r w:rsidRPr="009030C4">
              <w:rPr>
                <w:rFonts w:ascii="Palatino Linotype" w:hAnsi="Palatino Linotype"/>
                <w:b/>
                <w:sz w:val="20"/>
                <w:szCs w:val="20"/>
                <w:u w:val="single"/>
              </w:rPr>
              <w:t>5. Ruta o derroteros o sitio en el que operan.</w:t>
            </w:r>
            <w:r w:rsidRPr="009030C4">
              <w:rPr>
                <w:rFonts w:ascii="Palatino Linotype" w:hAnsi="Palatino Linotype"/>
                <w:sz w:val="20"/>
                <w:szCs w:val="20"/>
              </w:rPr>
              <w:t xml:space="preserve"> </w:t>
            </w:r>
            <w:r w:rsidRPr="009030C4">
              <w:rPr>
                <w:rFonts w:ascii="Palatino Linotype" w:hAnsi="Palatino Linotype"/>
                <w:b/>
                <w:sz w:val="20"/>
                <w:szCs w:val="20"/>
              </w:rPr>
              <w:t>R=</w:t>
            </w:r>
            <w:r w:rsidRPr="009030C4">
              <w:rPr>
                <w:rFonts w:ascii="Palatino Linotype" w:hAnsi="Palatino Linotype"/>
                <w:sz w:val="20"/>
                <w:szCs w:val="20"/>
              </w:rPr>
              <w:t xml:space="preserve"> </w:t>
            </w:r>
            <w:r w:rsidRPr="009030C4">
              <w:rPr>
                <w:rFonts w:ascii="Palatino Linotype" w:hAnsi="Palatino Linotype"/>
                <w:i/>
                <w:sz w:val="20"/>
                <w:szCs w:val="20"/>
              </w:rPr>
              <w:t>Ruta69</w:t>
            </w:r>
            <w:r w:rsidRPr="009030C4">
              <w:rPr>
                <w:rFonts w:ascii="Palatino Linotype" w:hAnsi="Palatino Linotype"/>
                <w:sz w:val="20"/>
                <w:szCs w:val="20"/>
              </w:rPr>
              <w:t>.</w:t>
            </w:r>
          </w:p>
          <w:p w14:paraId="059F33CF" w14:textId="77777777" w:rsidR="00016B3C" w:rsidRPr="009030C4" w:rsidRDefault="00016B3C" w:rsidP="00016B3C">
            <w:pPr>
              <w:ind w:right="49"/>
              <w:jc w:val="both"/>
              <w:rPr>
                <w:rFonts w:ascii="Palatino Linotype" w:hAnsi="Palatino Linotype"/>
                <w:sz w:val="20"/>
                <w:szCs w:val="20"/>
              </w:rPr>
            </w:pPr>
          </w:p>
          <w:p w14:paraId="2BED37CA" w14:textId="479336C2" w:rsidR="00D43013" w:rsidRPr="009030C4" w:rsidRDefault="00016B3C" w:rsidP="00016B3C">
            <w:pPr>
              <w:spacing w:line="276" w:lineRule="auto"/>
              <w:ind w:right="49"/>
              <w:jc w:val="both"/>
              <w:rPr>
                <w:rFonts w:ascii="Palatino Linotype" w:hAnsi="Palatino Linotype"/>
                <w:sz w:val="20"/>
                <w:szCs w:val="20"/>
              </w:rPr>
            </w:pPr>
            <w:r w:rsidRPr="009030C4">
              <w:rPr>
                <w:rFonts w:ascii="Palatino Linotype" w:hAnsi="Palatino Linotype"/>
                <w:b/>
                <w:sz w:val="20"/>
                <w:szCs w:val="20"/>
                <w:u w:val="single"/>
              </w:rPr>
              <w:t>6. El contenido de la capacitación.</w:t>
            </w:r>
            <w:r w:rsidRPr="009030C4">
              <w:rPr>
                <w:rFonts w:ascii="Palatino Linotype" w:hAnsi="Palatino Linotype"/>
                <w:b/>
                <w:sz w:val="20"/>
                <w:szCs w:val="20"/>
              </w:rPr>
              <w:t xml:space="preserve"> R=</w:t>
            </w:r>
            <w:r w:rsidRPr="009030C4">
              <w:rPr>
                <w:rFonts w:ascii="Palatino Linotype" w:hAnsi="Palatino Linotype"/>
                <w:sz w:val="20"/>
                <w:szCs w:val="20"/>
              </w:rPr>
              <w:t xml:space="preserve"> </w:t>
            </w:r>
            <w:r w:rsidRPr="009030C4">
              <w:rPr>
                <w:rFonts w:ascii="Palatino Linotype" w:hAnsi="Palatino Linotype"/>
                <w:i/>
                <w:sz w:val="20"/>
                <w:szCs w:val="20"/>
              </w:rPr>
              <w:t>Se proporciona programa anexo a esta respuesta.</w:t>
            </w:r>
          </w:p>
        </w:tc>
      </w:tr>
      <w:tr w:rsidR="009030C4" w:rsidRPr="009030C4" w14:paraId="76314C5B" w14:textId="77777777" w:rsidTr="00B708CC">
        <w:trPr>
          <w:trHeight w:val="1079"/>
        </w:trPr>
        <w:tc>
          <w:tcPr>
            <w:tcW w:w="0" w:type="auto"/>
            <w:vAlign w:val="center"/>
          </w:tcPr>
          <w:p w14:paraId="282E08CE" w14:textId="4FB55117" w:rsidR="00D43013" w:rsidRPr="009030C4" w:rsidRDefault="00D43013" w:rsidP="00D43013">
            <w:pPr>
              <w:ind w:right="49"/>
              <w:jc w:val="both"/>
              <w:rPr>
                <w:rFonts w:ascii="Palatino Linotype" w:hAnsi="Palatino Linotype" w:cs="Arial"/>
                <w:b/>
                <w:sz w:val="20"/>
              </w:rPr>
            </w:pPr>
            <w:r w:rsidRPr="009030C4">
              <w:rPr>
                <w:rFonts w:ascii="Palatino Linotype" w:hAnsi="Palatino Linotype" w:cs="Arial"/>
                <w:b/>
                <w:sz w:val="20"/>
              </w:rPr>
              <w:lastRenderedPageBreak/>
              <w:t>0</w:t>
            </w:r>
            <w:r w:rsidR="00362340" w:rsidRPr="009030C4">
              <w:rPr>
                <w:rFonts w:ascii="Palatino Linotype" w:hAnsi="Palatino Linotype" w:cs="Arial"/>
                <w:b/>
                <w:sz w:val="20"/>
              </w:rPr>
              <w:t>4824</w:t>
            </w:r>
            <w:r w:rsidRPr="009030C4">
              <w:rPr>
                <w:rFonts w:ascii="Palatino Linotype" w:hAnsi="Palatino Linotype" w:cs="Arial"/>
                <w:b/>
                <w:sz w:val="20"/>
              </w:rPr>
              <w:t>/INFOEM/IP/RR/2024</w:t>
            </w:r>
          </w:p>
        </w:tc>
        <w:tc>
          <w:tcPr>
            <w:tcW w:w="0" w:type="auto"/>
            <w:vAlign w:val="center"/>
          </w:tcPr>
          <w:p w14:paraId="03EC3B73" w14:textId="77777777" w:rsidR="00D43013" w:rsidRPr="009030C4" w:rsidRDefault="00CA5EE8" w:rsidP="00CA5EE8">
            <w:pPr>
              <w:ind w:right="49"/>
              <w:jc w:val="both"/>
              <w:rPr>
                <w:rFonts w:ascii="Palatino Linotype" w:hAnsi="Palatino Linotype"/>
                <w:sz w:val="20"/>
                <w:szCs w:val="20"/>
              </w:rPr>
            </w:pPr>
            <w:r w:rsidRPr="009030C4">
              <w:rPr>
                <w:rFonts w:ascii="Palatino Linotype" w:hAnsi="Palatino Linotype"/>
                <w:sz w:val="20"/>
                <w:szCs w:val="20"/>
              </w:rPr>
              <w:t xml:space="preserve">Mediante el oficio número </w:t>
            </w:r>
            <w:r w:rsidRPr="009030C4">
              <w:rPr>
                <w:rFonts w:ascii="Palatino Linotype" w:hAnsi="Palatino Linotype"/>
                <w:b/>
                <w:sz w:val="20"/>
                <w:szCs w:val="20"/>
              </w:rPr>
              <w:t>220B0101000200L/0053/2024</w:t>
            </w:r>
            <w:r w:rsidRPr="009030C4">
              <w:rPr>
                <w:rFonts w:ascii="Palatino Linotype" w:hAnsi="Palatino Linotype"/>
                <w:sz w:val="20"/>
                <w:szCs w:val="20"/>
              </w:rPr>
              <w:t>, suscrito por la Subdirectora de Normatividad y Capacitación, puntualizó lo siguiente:</w:t>
            </w:r>
          </w:p>
          <w:p w14:paraId="18B15856" w14:textId="77777777" w:rsidR="00CA5EE8" w:rsidRPr="009030C4" w:rsidRDefault="00CA5EE8" w:rsidP="00CA5EE8">
            <w:pPr>
              <w:ind w:right="49"/>
              <w:jc w:val="both"/>
              <w:rPr>
                <w:rFonts w:ascii="Palatino Linotype" w:hAnsi="Palatino Linotype"/>
                <w:sz w:val="20"/>
                <w:szCs w:val="20"/>
              </w:rPr>
            </w:pPr>
          </w:p>
          <w:p w14:paraId="4D635B58" w14:textId="27A7FAB9" w:rsidR="00CA5EE8" w:rsidRPr="009030C4" w:rsidRDefault="00CA5EE8" w:rsidP="00CA5EE8">
            <w:pPr>
              <w:ind w:right="49"/>
              <w:jc w:val="both"/>
              <w:rPr>
                <w:rFonts w:ascii="Palatino Linotype" w:hAnsi="Palatino Linotype"/>
                <w:i/>
                <w:sz w:val="20"/>
                <w:szCs w:val="20"/>
              </w:rPr>
            </w:pPr>
            <w:r w:rsidRPr="009030C4">
              <w:rPr>
                <w:rFonts w:ascii="Palatino Linotype" w:hAnsi="Palatino Linotype"/>
                <w:b/>
                <w:sz w:val="20"/>
                <w:szCs w:val="20"/>
                <w:u w:val="single"/>
              </w:rPr>
              <w:t>1. Se solicita el nombre.</w:t>
            </w:r>
            <w:r w:rsidRPr="009030C4">
              <w:rPr>
                <w:rFonts w:ascii="Palatino Linotype" w:hAnsi="Palatino Linotype"/>
                <w:sz w:val="20"/>
                <w:szCs w:val="20"/>
              </w:rPr>
              <w:t xml:space="preserve"> </w:t>
            </w:r>
            <w:r w:rsidRPr="009030C4">
              <w:rPr>
                <w:rFonts w:ascii="Palatino Linotype" w:hAnsi="Palatino Linotype"/>
                <w:b/>
                <w:sz w:val="20"/>
                <w:szCs w:val="20"/>
              </w:rPr>
              <w:t>R=</w:t>
            </w:r>
            <w:r w:rsidRPr="009030C4">
              <w:rPr>
                <w:rFonts w:ascii="Palatino Linotype" w:hAnsi="Palatino Linotype"/>
                <w:sz w:val="20"/>
                <w:szCs w:val="20"/>
              </w:rPr>
              <w:t xml:space="preserve"> </w:t>
            </w:r>
            <w:r w:rsidRPr="009030C4">
              <w:rPr>
                <w:rFonts w:ascii="Palatino Linotype" w:hAnsi="Palatino Linotype"/>
                <w:i/>
                <w:sz w:val="20"/>
                <w:szCs w:val="20"/>
              </w:rPr>
              <w:t xml:space="preserve">Con fundamento al artículo 16 de la Constitución Política de los Estados Unidos Mexicanos reconoce el derecho de los ciudadanos a acceder, rectificar y cancelar sus datos personales, así como a oponerse a su uso. De conformidad con lo dispuesto en el artículo 250 de los Lineamientos Generales de Protección de Datos Personales para el Sector Público, en esta sección el INSTITUTO NACIONAL DE TRANSPARENCIA, ACCESO A LA INFORMACIÓN Y PROTECCIÓN DE DATOS PERSONALES. </w:t>
            </w:r>
            <w:r w:rsidRPr="009030C4">
              <w:rPr>
                <w:rFonts w:ascii="Palatino Linotype" w:hAnsi="Palatino Linotype"/>
                <w:i/>
                <w:sz w:val="20"/>
                <w:szCs w:val="20"/>
                <w:u w:val="single"/>
              </w:rPr>
              <w:t>Por lo que este Organismo no puede proporcionar los nombres de las personas que participan, reservando sus derechos.</w:t>
            </w:r>
          </w:p>
          <w:p w14:paraId="3CD1468C" w14:textId="77777777" w:rsidR="00CA5EE8" w:rsidRPr="009030C4" w:rsidRDefault="00CA5EE8" w:rsidP="00CA5EE8">
            <w:pPr>
              <w:ind w:right="49"/>
              <w:jc w:val="both"/>
              <w:rPr>
                <w:rFonts w:ascii="Palatino Linotype" w:hAnsi="Palatino Linotype"/>
                <w:sz w:val="20"/>
                <w:szCs w:val="20"/>
              </w:rPr>
            </w:pPr>
          </w:p>
          <w:p w14:paraId="7390A285" w14:textId="6E6F3C28" w:rsidR="00CA5EE8" w:rsidRPr="009030C4" w:rsidRDefault="00ED605E" w:rsidP="00CA5EE8">
            <w:pPr>
              <w:ind w:right="49"/>
              <w:jc w:val="both"/>
              <w:rPr>
                <w:rFonts w:ascii="Palatino Linotype" w:hAnsi="Palatino Linotype"/>
                <w:sz w:val="20"/>
                <w:szCs w:val="20"/>
              </w:rPr>
            </w:pPr>
            <w:r w:rsidRPr="009030C4">
              <w:rPr>
                <w:rFonts w:ascii="Palatino Linotype" w:hAnsi="Palatino Linotype"/>
                <w:b/>
                <w:sz w:val="20"/>
                <w:szCs w:val="20"/>
                <w:u w:val="single"/>
              </w:rPr>
              <w:t>2. R</w:t>
            </w:r>
            <w:r w:rsidR="00CA5EE8" w:rsidRPr="009030C4">
              <w:rPr>
                <w:rFonts w:ascii="Palatino Linotype" w:hAnsi="Palatino Linotype"/>
                <w:b/>
                <w:sz w:val="20"/>
                <w:szCs w:val="20"/>
                <w:u w:val="single"/>
              </w:rPr>
              <w:t xml:space="preserve">uta en la </w:t>
            </w:r>
            <w:r w:rsidRPr="009030C4">
              <w:rPr>
                <w:rFonts w:ascii="Palatino Linotype" w:hAnsi="Palatino Linotype"/>
                <w:b/>
                <w:sz w:val="20"/>
                <w:szCs w:val="20"/>
                <w:u w:val="single"/>
              </w:rPr>
              <w:t>que</w:t>
            </w:r>
            <w:r w:rsidR="00CA5EE8" w:rsidRPr="009030C4">
              <w:rPr>
                <w:rFonts w:ascii="Palatino Linotype" w:hAnsi="Palatino Linotype"/>
                <w:b/>
                <w:sz w:val="20"/>
                <w:szCs w:val="20"/>
                <w:u w:val="single"/>
              </w:rPr>
              <w:t xml:space="preserve"> operan la mujeres </w:t>
            </w:r>
            <w:proofErr w:type="spellStart"/>
            <w:r w:rsidR="00CA5EE8" w:rsidRPr="009030C4">
              <w:rPr>
                <w:rFonts w:ascii="Palatino Linotype" w:hAnsi="Palatino Linotype"/>
                <w:b/>
                <w:sz w:val="20"/>
                <w:szCs w:val="20"/>
                <w:u w:val="single"/>
              </w:rPr>
              <w:t>chóferas</w:t>
            </w:r>
            <w:proofErr w:type="spellEnd"/>
            <w:r w:rsidR="00CA5EE8" w:rsidRPr="009030C4">
              <w:rPr>
                <w:rFonts w:ascii="Palatino Linotype" w:hAnsi="Palatino Linotype"/>
                <w:b/>
                <w:sz w:val="20"/>
                <w:szCs w:val="20"/>
                <w:u w:val="single"/>
              </w:rPr>
              <w:t xml:space="preserve"> o al volantes ya qué están capacitadas.</w:t>
            </w:r>
            <w:r w:rsidR="00CA5EE8" w:rsidRPr="009030C4">
              <w:rPr>
                <w:rFonts w:ascii="Palatino Linotype" w:hAnsi="Palatino Linotype"/>
                <w:sz w:val="20"/>
                <w:szCs w:val="20"/>
              </w:rPr>
              <w:t xml:space="preserve"> </w:t>
            </w:r>
            <w:r w:rsidR="00CA5EE8" w:rsidRPr="009030C4">
              <w:rPr>
                <w:rFonts w:ascii="Palatino Linotype" w:hAnsi="Palatino Linotype"/>
                <w:b/>
                <w:sz w:val="20"/>
                <w:szCs w:val="20"/>
              </w:rPr>
              <w:t>R=</w:t>
            </w:r>
            <w:r w:rsidR="00CA5EE8" w:rsidRPr="009030C4">
              <w:rPr>
                <w:rFonts w:ascii="Palatino Linotype" w:hAnsi="Palatino Linotype"/>
                <w:sz w:val="20"/>
                <w:szCs w:val="20"/>
              </w:rPr>
              <w:t xml:space="preserve"> </w:t>
            </w:r>
            <w:r w:rsidR="00CA5EE8" w:rsidRPr="009030C4">
              <w:rPr>
                <w:rFonts w:ascii="Palatino Linotype" w:hAnsi="Palatino Linotype"/>
                <w:i/>
                <w:sz w:val="20"/>
                <w:szCs w:val="20"/>
              </w:rPr>
              <w:t>Ruta69</w:t>
            </w:r>
            <w:r w:rsidR="00CA5EE8" w:rsidRPr="009030C4">
              <w:rPr>
                <w:rFonts w:ascii="Palatino Linotype" w:hAnsi="Palatino Linotype"/>
                <w:sz w:val="20"/>
                <w:szCs w:val="20"/>
              </w:rPr>
              <w:t xml:space="preserve"> </w:t>
            </w:r>
          </w:p>
          <w:p w14:paraId="3AC8512C" w14:textId="77777777" w:rsidR="00CA5EE8" w:rsidRPr="009030C4" w:rsidRDefault="00CA5EE8" w:rsidP="00CA5EE8">
            <w:pPr>
              <w:ind w:right="49"/>
              <w:jc w:val="both"/>
              <w:rPr>
                <w:rFonts w:ascii="Palatino Linotype" w:hAnsi="Palatino Linotype"/>
                <w:sz w:val="20"/>
                <w:szCs w:val="20"/>
              </w:rPr>
            </w:pPr>
          </w:p>
          <w:p w14:paraId="37B52BA5" w14:textId="388A6932" w:rsidR="00ED605E" w:rsidRPr="009030C4" w:rsidRDefault="00ED605E" w:rsidP="00CA5EE8">
            <w:pPr>
              <w:ind w:right="49"/>
              <w:jc w:val="both"/>
              <w:rPr>
                <w:rFonts w:ascii="Palatino Linotype" w:hAnsi="Palatino Linotype"/>
                <w:i/>
                <w:sz w:val="20"/>
                <w:szCs w:val="20"/>
              </w:rPr>
            </w:pPr>
            <w:r w:rsidRPr="009030C4">
              <w:rPr>
                <w:rFonts w:ascii="Palatino Linotype" w:hAnsi="Palatino Linotype"/>
                <w:b/>
                <w:sz w:val="20"/>
                <w:szCs w:val="20"/>
                <w:u w:val="single"/>
              </w:rPr>
              <w:t>3. E</w:t>
            </w:r>
            <w:r w:rsidR="00CA5EE8" w:rsidRPr="009030C4">
              <w:rPr>
                <w:rFonts w:ascii="Palatino Linotype" w:hAnsi="Palatino Linotype"/>
                <w:b/>
                <w:sz w:val="20"/>
                <w:szCs w:val="20"/>
                <w:u w:val="single"/>
              </w:rPr>
              <w:t>l municipio de origen</w:t>
            </w:r>
            <w:r w:rsidRPr="009030C4">
              <w:rPr>
                <w:rFonts w:ascii="Palatino Linotype" w:hAnsi="Palatino Linotype"/>
                <w:sz w:val="20"/>
                <w:szCs w:val="20"/>
              </w:rPr>
              <w:t>.</w:t>
            </w:r>
            <w:r w:rsidR="00CA5EE8" w:rsidRPr="009030C4">
              <w:rPr>
                <w:rFonts w:ascii="Palatino Linotype" w:hAnsi="Palatino Linotype"/>
                <w:sz w:val="20"/>
                <w:szCs w:val="20"/>
              </w:rPr>
              <w:t xml:space="preserve"> </w:t>
            </w:r>
            <w:r w:rsidR="00CA5EE8" w:rsidRPr="009030C4">
              <w:rPr>
                <w:rFonts w:ascii="Palatino Linotype" w:hAnsi="Palatino Linotype"/>
                <w:b/>
                <w:sz w:val="20"/>
                <w:szCs w:val="20"/>
              </w:rPr>
              <w:t>R=</w:t>
            </w:r>
            <w:r w:rsidR="00CA5EE8" w:rsidRPr="009030C4">
              <w:rPr>
                <w:rFonts w:ascii="Palatino Linotype" w:hAnsi="Palatino Linotype"/>
                <w:sz w:val="20"/>
                <w:szCs w:val="20"/>
              </w:rPr>
              <w:t xml:space="preserve"> </w:t>
            </w:r>
            <w:r w:rsidR="00CA5EE8" w:rsidRPr="009030C4">
              <w:rPr>
                <w:rFonts w:ascii="Palatino Linotype" w:hAnsi="Palatino Linotype"/>
                <w:i/>
                <w:sz w:val="20"/>
                <w:szCs w:val="20"/>
              </w:rPr>
              <w:t xml:space="preserve">Se implementará en la zona 4 </w:t>
            </w:r>
            <w:r w:rsidRPr="009030C4">
              <w:rPr>
                <w:rFonts w:ascii="Palatino Linotype" w:hAnsi="Palatino Linotype"/>
                <w:i/>
                <w:sz w:val="20"/>
                <w:szCs w:val="20"/>
              </w:rPr>
              <w:t>al oriente del Estado de México-</w:t>
            </w:r>
            <w:r w:rsidR="00CA5EE8" w:rsidRPr="009030C4">
              <w:rPr>
                <w:rFonts w:ascii="Palatino Linotype" w:hAnsi="Palatino Linotype"/>
                <w:i/>
                <w:sz w:val="20"/>
                <w:szCs w:val="20"/>
              </w:rPr>
              <w:t xml:space="preserve">Texcoco. </w:t>
            </w:r>
          </w:p>
          <w:p w14:paraId="1EF45094" w14:textId="77777777" w:rsidR="00ED605E" w:rsidRPr="009030C4" w:rsidRDefault="00ED605E" w:rsidP="00CA5EE8">
            <w:pPr>
              <w:ind w:right="49"/>
              <w:jc w:val="both"/>
              <w:rPr>
                <w:rFonts w:ascii="Palatino Linotype" w:hAnsi="Palatino Linotype"/>
                <w:sz w:val="20"/>
                <w:szCs w:val="20"/>
              </w:rPr>
            </w:pPr>
          </w:p>
          <w:p w14:paraId="203F4428" w14:textId="33A6AA2B" w:rsidR="00ED605E" w:rsidRPr="009030C4" w:rsidRDefault="00ED605E" w:rsidP="00CA5EE8">
            <w:pPr>
              <w:ind w:right="49"/>
              <w:jc w:val="both"/>
              <w:rPr>
                <w:rFonts w:ascii="Palatino Linotype" w:hAnsi="Palatino Linotype"/>
                <w:i/>
                <w:sz w:val="20"/>
                <w:szCs w:val="20"/>
              </w:rPr>
            </w:pPr>
            <w:r w:rsidRPr="009030C4">
              <w:rPr>
                <w:rFonts w:ascii="Palatino Linotype" w:hAnsi="Palatino Linotype"/>
                <w:b/>
                <w:sz w:val="20"/>
                <w:szCs w:val="20"/>
                <w:u w:val="single"/>
              </w:rPr>
              <w:t>4. L</w:t>
            </w:r>
            <w:r w:rsidR="00CA5EE8" w:rsidRPr="009030C4">
              <w:rPr>
                <w:rFonts w:ascii="Palatino Linotype" w:hAnsi="Palatino Linotype"/>
                <w:b/>
                <w:sz w:val="20"/>
                <w:szCs w:val="20"/>
                <w:u w:val="single"/>
              </w:rPr>
              <w:t>a</w:t>
            </w:r>
            <w:r w:rsidRPr="009030C4">
              <w:rPr>
                <w:rFonts w:ascii="Palatino Linotype" w:hAnsi="Palatino Linotype"/>
                <w:b/>
                <w:sz w:val="20"/>
                <w:szCs w:val="20"/>
                <w:u w:val="single"/>
              </w:rPr>
              <w:t xml:space="preserve"> </w:t>
            </w:r>
            <w:r w:rsidR="00CA5EE8" w:rsidRPr="009030C4">
              <w:rPr>
                <w:rFonts w:ascii="Palatino Linotype" w:hAnsi="Palatino Linotype"/>
                <w:b/>
                <w:sz w:val="20"/>
                <w:szCs w:val="20"/>
                <w:u w:val="single"/>
              </w:rPr>
              <w:t>unidad. Tipo de unidad</w:t>
            </w:r>
            <w:r w:rsidRPr="009030C4">
              <w:rPr>
                <w:rFonts w:ascii="Palatino Linotype" w:hAnsi="Palatino Linotype"/>
                <w:sz w:val="20"/>
                <w:szCs w:val="20"/>
              </w:rPr>
              <w:t>.</w:t>
            </w:r>
            <w:r w:rsidR="00CA5EE8" w:rsidRPr="009030C4">
              <w:rPr>
                <w:rFonts w:ascii="Palatino Linotype" w:hAnsi="Palatino Linotype"/>
                <w:sz w:val="20"/>
                <w:szCs w:val="20"/>
              </w:rPr>
              <w:t xml:space="preserve"> </w:t>
            </w:r>
            <w:r w:rsidR="00CA5EE8" w:rsidRPr="009030C4">
              <w:rPr>
                <w:rFonts w:ascii="Palatino Linotype" w:hAnsi="Palatino Linotype"/>
                <w:b/>
                <w:sz w:val="20"/>
                <w:szCs w:val="20"/>
              </w:rPr>
              <w:t>R=</w:t>
            </w:r>
            <w:r w:rsidRPr="009030C4">
              <w:rPr>
                <w:rFonts w:ascii="Palatino Linotype" w:hAnsi="Palatino Linotype"/>
                <w:sz w:val="20"/>
                <w:szCs w:val="20"/>
              </w:rPr>
              <w:t xml:space="preserve"> </w:t>
            </w:r>
            <w:r w:rsidR="00CA5EE8" w:rsidRPr="009030C4">
              <w:rPr>
                <w:rFonts w:ascii="Palatino Linotype" w:hAnsi="Palatino Linotype"/>
                <w:i/>
                <w:sz w:val="20"/>
                <w:szCs w:val="20"/>
              </w:rPr>
              <w:t>Vagoneta de</w:t>
            </w:r>
            <w:r w:rsidRPr="009030C4">
              <w:rPr>
                <w:rFonts w:ascii="Palatino Linotype" w:hAnsi="Palatino Linotype"/>
                <w:i/>
                <w:sz w:val="20"/>
                <w:szCs w:val="20"/>
              </w:rPr>
              <w:t xml:space="preserve"> </w:t>
            </w:r>
            <w:r w:rsidR="00CA5EE8" w:rsidRPr="009030C4">
              <w:rPr>
                <w:rFonts w:ascii="Palatino Linotype" w:hAnsi="Palatino Linotype"/>
                <w:i/>
                <w:sz w:val="20"/>
                <w:szCs w:val="20"/>
              </w:rPr>
              <w:t>trans</w:t>
            </w:r>
            <w:r w:rsidRPr="009030C4">
              <w:rPr>
                <w:rFonts w:ascii="Palatino Linotype" w:hAnsi="Palatino Linotype"/>
                <w:i/>
                <w:sz w:val="20"/>
                <w:szCs w:val="20"/>
              </w:rPr>
              <w:t>porte de pasajeros (tipo combi).</w:t>
            </w:r>
          </w:p>
          <w:p w14:paraId="7C8E3097" w14:textId="77777777" w:rsidR="00ED605E" w:rsidRPr="009030C4" w:rsidRDefault="00ED605E" w:rsidP="00CA5EE8">
            <w:pPr>
              <w:ind w:right="49"/>
              <w:jc w:val="both"/>
              <w:rPr>
                <w:rFonts w:ascii="Palatino Linotype" w:hAnsi="Palatino Linotype"/>
                <w:sz w:val="20"/>
                <w:szCs w:val="20"/>
              </w:rPr>
            </w:pPr>
          </w:p>
          <w:p w14:paraId="75EB0CEF" w14:textId="2957963C" w:rsidR="00ED605E" w:rsidRPr="009030C4" w:rsidRDefault="00ED605E" w:rsidP="00CA5EE8">
            <w:pPr>
              <w:ind w:right="49"/>
              <w:jc w:val="both"/>
              <w:rPr>
                <w:rFonts w:ascii="Palatino Linotype" w:hAnsi="Palatino Linotype"/>
                <w:sz w:val="20"/>
                <w:szCs w:val="20"/>
              </w:rPr>
            </w:pPr>
            <w:r w:rsidRPr="009030C4">
              <w:rPr>
                <w:rFonts w:ascii="Palatino Linotype" w:hAnsi="Palatino Linotype"/>
                <w:b/>
                <w:sz w:val="20"/>
                <w:szCs w:val="20"/>
                <w:u w:val="single"/>
              </w:rPr>
              <w:t>5. R</w:t>
            </w:r>
            <w:r w:rsidR="00CA5EE8" w:rsidRPr="009030C4">
              <w:rPr>
                <w:rFonts w:ascii="Palatino Linotype" w:hAnsi="Palatino Linotype"/>
                <w:b/>
                <w:sz w:val="20"/>
                <w:szCs w:val="20"/>
                <w:u w:val="single"/>
              </w:rPr>
              <w:t>uta o</w:t>
            </w:r>
            <w:r w:rsidRPr="009030C4">
              <w:rPr>
                <w:rFonts w:ascii="Palatino Linotype" w:hAnsi="Palatino Linotype"/>
                <w:b/>
                <w:sz w:val="20"/>
                <w:szCs w:val="20"/>
                <w:u w:val="single"/>
              </w:rPr>
              <w:t xml:space="preserve"> </w:t>
            </w:r>
            <w:r w:rsidR="00CA5EE8" w:rsidRPr="009030C4">
              <w:rPr>
                <w:rFonts w:ascii="Palatino Linotype" w:hAnsi="Palatino Linotype"/>
                <w:b/>
                <w:sz w:val="20"/>
                <w:szCs w:val="20"/>
                <w:u w:val="single"/>
              </w:rPr>
              <w:t xml:space="preserve">derroteros o sitio en el </w:t>
            </w:r>
            <w:r w:rsidRPr="009030C4">
              <w:rPr>
                <w:rFonts w:ascii="Palatino Linotype" w:hAnsi="Palatino Linotype"/>
                <w:b/>
                <w:sz w:val="20"/>
                <w:szCs w:val="20"/>
                <w:u w:val="single"/>
              </w:rPr>
              <w:t>que operan.</w:t>
            </w:r>
            <w:r w:rsidR="00CA5EE8" w:rsidRPr="009030C4">
              <w:rPr>
                <w:rFonts w:ascii="Palatino Linotype" w:hAnsi="Palatino Linotype"/>
                <w:sz w:val="20"/>
                <w:szCs w:val="20"/>
              </w:rPr>
              <w:t xml:space="preserve"> </w:t>
            </w:r>
            <w:r w:rsidR="00CA5EE8" w:rsidRPr="009030C4">
              <w:rPr>
                <w:rFonts w:ascii="Palatino Linotype" w:hAnsi="Palatino Linotype"/>
                <w:b/>
                <w:sz w:val="20"/>
                <w:szCs w:val="20"/>
              </w:rPr>
              <w:t>R=</w:t>
            </w:r>
            <w:r w:rsidRPr="009030C4">
              <w:rPr>
                <w:rFonts w:ascii="Palatino Linotype" w:hAnsi="Palatino Linotype"/>
                <w:sz w:val="20"/>
                <w:szCs w:val="20"/>
              </w:rPr>
              <w:t xml:space="preserve"> </w:t>
            </w:r>
            <w:r w:rsidRPr="009030C4">
              <w:rPr>
                <w:rFonts w:ascii="Palatino Linotype" w:hAnsi="Palatino Linotype"/>
                <w:i/>
                <w:sz w:val="20"/>
                <w:szCs w:val="20"/>
              </w:rPr>
              <w:t>Ruta69</w:t>
            </w:r>
            <w:r w:rsidRPr="009030C4">
              <w:rPr>
                <w:rFonts w:ascii="Palatino Linotype" w:hAnsi="Palatino Linotype"/>
                <w:sz w:val="20"/>
                <w:szCs w:val="20"/>
              </w:rPr>
              <w:t>.</w:t>
            </w:r>
          </w:p>
          <w:p w14:paraId="4B0D44BD" w14:textId="77777777" w:rsidR="00ED605E" w:rsidRPr="009030C4" w:rsidRDefault="00ED605E" w:rsidP="00CA5EE8">
            <w:pPr>
              <w:ind w:right="49"/>
              <w:jc w:val="both"/>
              <w:rPr>
                <w:rFonts w:ascii="Palatino Linotype" w:hAnsi="Palatino Linotype"/>
                <w:sz w:val="20"/>
                <w:szCs w:val="20"/>
              </w:rPr>
            </w:pPr>
          </w:p>
          <w:p w14:paraId="091498A9" w14:textId="697D03A3" w:rsidR="00CA5EE8" w:rsidRPr="009030C4" w:rsidRDefault="00ED605E" w:rsidP="00CA5EE8">
            <w:pPr>
              <w:ind w:right="49"/>
              <w:jc w:val="both"/>
              <w:rPr>
                <w:rFonts w:ascii="Palatino Linotype" w:hAnsi="Palatino Linotype"/>
                <w:sz w:val="20"/>
                <w:szCs w:val="20"/>
              </w:rPr>
            </w:pPr>
            <w:r w:rsidRPr="009030C4">
              <w:rPr>
                <w:rFonts w:ascii="Palatino Linotype" w:hAnsi="Palatino Linotype"/>
                <w:b/>
                <w:sz w:val="20"/>
                <w:szCs w:val="20"/>
                <w:u w:val="single"/>
              </w:rPr>
              <w:t>6. E</w:t>
            </w:r>
            <w:r w:rsidR="00CA5EE8" w:rsidRPr="009030C4">
              <w:rPr>
                <w:rFonts w:ascii="Palatino Linotype" w:hAnsi="Palatino Linotype"/>
                <w:b/>
                <w:sz w:val="20"/>
                <w:szCs w:val="20"/>
                <w:u w:val="single"/>
              </w:rPr>
              <w:t>l</w:t>
            </w:r>
            <w:r w:rsidRPr="009030C4">
              <w:rPr>
                <w:rFonts w:ascii="Palatino Linotype" w:hAnsi="Palatino Linotype"/>
                <w:b/>
                <w:sz w:val="20"/>
                <w:szCs w:val="20"/>
                <w:u w:val="single"/>
              </w:rPr>
              <w:t xml:space="preserve"> contenido de la capacitación.</w:t>
            </w:r>
            <w:r w:rsidR="00CA5EE8" w:rsidRPr="009030C4">
              <w:rPr>
                <w:rFonts w:ascii="Palatino Linotype" w:hAnsi="Palatino Linotype"/>
                <w:b/>
                <w:sz w:val="20"/>
                <w:szCs w:val="20"/>
              </w:rPr>
              <w:t xml:space="preserve"> R=</w:t>
            </w:r>
            <w:r w:rsidR="00CA5EE8" w:rsidRPr="009030C4">
              <w:rPr>
                <w:rFonts w:ascii="Palatino Linotype" w:hAnsi="Palatino Linotype"/>
                <w:sz w:val="20"/>
                <w:szCs w:val="20"/>
              </w:rPr>
              <w:t xml:space="preserve"> </w:t>
            </w:r>
            <w:r w:rsidR="00CA5EE8" w:rsidRPr="009030C4">
              <w:rPr>
                <w:rFonts w:ascii="Palatino Linotype" w:hAnsi="Palatino Linotype"/>
                <w:i/>
                <w:sz w:val="20"/>
                <w:szCs w:val="20"/>
              </w:rPr>
              <w:t>Se</w:t>
            </w:r>
            <w:r w:rsidRPr="009030C4">
              <w:rPr>
                <w:rFonts w:ascii="Palatino Linotype" w:hAnsi="Palatino Linotype"/>
                <w:i/>
                <w:sz w:val="20"/>
                <w:szCs w:val="20"/>
              </w:rPr>
              <w:t xml:space="preserve"> </w:t>
            </w:r>
            <w:r w:rsidR="00CA5EE8" w:rsidRPr="009030C4">
              <w:rPr>
                <w:rFonts w:ascii="Palatino Linotype" w:hAnsi="Palatino Linotype"/>
                <w:i/>
                <w:sz w:val="20"/>
                <w:szCs w:val="20"/>
              </w:rPr>
              <w:t>proporciona programa anexo a esta respuesta</w:t>
            </w:r>
            <w:r w:rsidRPr="009030C4">
              <w:rPr>
                <w:rFonts w:ascii="Palatino Linotype" w:hAnsi="Palatino Linotype"/>
                <w:i/>
                <w:sz w:val="20"/>
                <w:szCs w:val="20"/>
              </w:rPr>
              <w:t>.</w:t>
            </w:r>
          </w:p>
        </w:tc>
      </w:tr>
      <w:tr w:rsidR="00362340" w:rsidRPr="009030C4" w14:paraId="5EF3F792" w14:textId="77777777" w:rsidTr="00B708CC">
        <w:trPr>
          <w:trHeight w:val="1079"/>
        </w:trPr>
        <w:tc>
          <w:tcPr>
            <w:tcW w:w="0" w:type="auto"/>
            <w:vAlign w:val="center"/>
          </w:tcPr>
          <w:p w14:paraId="19E58B2E" w14:textId="5D376054" w:rsidR="00362340" w:rsidRPr="009030C4" w:rsidRDefault="00362340" w:rsidP="00362340">
            <w:pPr>
              <w:ind w:right="49"/>
              <w:jc w:val="both"/>
              <w:rPr>
                <w:rFonts w:ascii="Palatino Linotype" w:hAnsi="Palatino Linotype" w:cs="Arial"/>
                <w:b/>
                <w:sz w:val="20"/>
              </w:rPr>
            </w:pPr>
            <w:r w:rsidRPr="009030C4">
              <w:rPr>
                <w:rFonts w:ascii="Palatino Linotype" w:hAnsi="Palatino Linotype" w:cs="Arial"/>
                <w:b/>
                <w:sz w:val="20"/>
              </w:rPr>
              <w:lastRenderedPageBreak/>
              <w:t>04825/INFOEM/IP/RR/2024</w:t>
            </w:r>
          </w:p>
        </w:tc>
        <w:tc>
          <w:tcPr>
            <w:tcW w:w="0" w:type="auto"/>
            <w:vAlign w:val="center"/>
          </w:tcPr>
          <w:p w14:paraId="3133A0C9" w14:textId="4908D3D7" w:rsidR="00362340" w:rsidRPr="009030C4" w:rsidRDefault="00362340" w:rsidP="00CA5EE8">
            <w:pPr>
              <w:ind w:right="49"/>
              <w:jc w:val="both"/>
              <w:rPr>
                <w:rFonts w:ascii="Palatino Linotype" w:hAnsi="Palatino Linotype"/>
                <w:sz w:val="20"/>
                <w:szCs w:val="20"/>
              </w:rPr>
            </w:pPr>
            <w:r w:rsidRPr="009030C4">
              <w:rPr>
                <w:rFonts w:ascii="Palatino Linotype" w:hAnsi="Palatino Linotype"/>
                <w:sz w:val="20"/>
                <w:szCs w:val="20"/>
              </w:rPr>
              <w:t xml:space="preserve">Mediante el oficio número </w:t>
            </w:r>
            <w:r w:rsidRPr="009030C4">
              <w:rPr>
                <w:rFonts w:ascii="Palatino Linotype" w:hAnsi="Palatino Linotype"/>
                <w:b/>
                <w:sz w:val="20"/>
                <w:szCs w:val="20"/>
              </w:rPr>
              <w:t>220B0101000200L/0055/2024</w:t>
            </w:r>
            <w:r w:rsidRPr="009030C4">
              <w:rPr>
                <w:rFonts w:ascii="Palatino Linotype" w:hAnsi="Palatino Linotype"/>
                <w:sz w:val="20"/>
                <w:szCs w:val="20"/>
              </w:rPr>
              <w:t xml:space="preserve">, firmado por la </w:t>
            </w:r>
            <w:r w:rsidRPr="009030C4">
              <w:rPr>
                <w:rFonts w:ascii="Palatino Linotype" w:hAnsi="Palatino Linotype"/>
                <w:sz w:val="20"/>
                <w:szCs w:val="20"/>
                <w:u w:val="single"/>
              </w:rPr>
              <w:t>Subdirectora de Normatividad y Capacitación</w:t>
            </w:r>
            <w:r w:rsidRPr="009030C4">
              <w:rPr>
                <w:rFonts w:ascii="Palatino Linotype" w:hAnsi="Palatino Linotype"/>
                <w:sz w:val="20"/>
                <w:szCs w:val="20"/>
              </w:rPr>
              <w:t xml:space="preserve">, informó que, </w:t>
            </w:r>
            <w:r w:rsidR="00CA5EE8" w:rsidRPr="009030C4">
              <w:rPr>
                <w:rFonts w:ascii="Palatino Linotype" w:hAnsi="Palatino Linotype"/>
                <w:sz w:val="20"/>
                <w:szCs w:val="20"/>
              </w:rPr>
              <w:t xml:space="preserve">la </w:t>
            </w:r>
            <w:r w:rsidRPr="009030C4">
              <w:rPr>
                <w:rFonts w:ascii="Palatino Linotype" w:hAnsi="Palatino Linotype"/>
                <w:sz w:val="20"/>
                <w:szCs w:val="20"/>
              </w:rPr>
              <w:t>única información localizada es la siguiente:</w:t>
            </w:r>
          </w:p>
          <w:p w14:paraId="24AC1DE1" w14:textId="77777777" w:rsidR="00362340" w:rsidRPr="009030C4" w:rsidRDefault="00362340" w:rsidP="00CA5EE8">
            <w:pPr>
              <w:ind w:right="49"/>
              <w:jc w:val="both"/>
              <w:rPr>
                <w:rFonts w:ascii="Palatino Linotype" w:hAnsi="Palatino Linotype"/>
                <w:sz w:val="20"/>
                <w:szCs w:val="20"/>
              </w:rPr>
            </w:pPr>
          </w:p>
          <w:p w14:paraId="65FB178E" w14:textId="77777777" w:rsidR="00362340" w:rsidRPr="009030C4" w:rsidRDefault="00362340" w:rsidP="00CA5EE8">
            <w:pPr>
              <w:ind w:right="49"/>
              <w:jc w:val="center"/>
              <w:rPr>
                <w:rFonts w:ascii="Palatino Linotype" w:hAnsi="Palatino Linotype"/>
                <w:sz w:val="20"/>
                <w:szCs w:val="20"/>
              </w:rPr>
            </w:pPr>
            <w:r w:rsidRPr="009030C4">
              <w:rPr>
                <w:rFonts w:ascii="Palatino Linotype" w:hAnsi="Palatino Linotype"/>
                <w:noProof/>
                <w:sz w:val="20"/>
                <w:szCs w:val="20"/>
                <w:lang w:eastAsia="es-MX"/>
              </w:rPr>
              <w:drawing>
                <wp:inline distT="0" distB="0" distL="0" distR="0" wp14:anchorId="5C0C2B3D" wp14:editId="6FC7FB28">
                  <wp:extent cx="3802380" cy="1192080"/>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1843" cy="1213857"/>
                          </a:xfrm>
                          <a:prstGeom prst="rect">
                            <a:avLst/>
                          </a:prstGeom>
                        </pic:spPr>
                      </pic:pic>
                    </a:graphicData>
                  </a:graphic>
                </wp:inline>
              </w:drawing>
            </w:r>
          </w:p>
          <w:p w14:paraId="6CC37D52" w14:textId="77777777" w:rsidR="00362340" w:rsidRPr="009030C4" w:rsidRDefault="00362340" w:rsidP="00CA5EE8">
            <w:pPr>
              <w:ind w:right="49"/>
              <w:jc w:val="center"/>
              <w:rPr>
                <w:rFonts w:ascii="Palatino Linotype" w:hAnsi="Palatino Linotype"/>
                <w:sz w:val="20"/>
                <w:szCs w:val="20"/>
              </w:rPr>
            </w:pPr>
          </w:p>
          <w:p w14:paraId="16192D85" w14:textId="301525F5" w:rsidR="00362340" w:rsidRPr="009030C4" w:rsidRDefault="00CA5EE8" w:rsidP="00CA5EE8">
            <w:pPr>
              <w:ind w:right="49"/>
              <w:jc w:val="both"/>
              <w:rPr>
                <w:rFonts w:ascii="Palatino Linotype" w:hAnsi="Palatino Linotype"/>
                <w:sz w:val="20"/>
                <w:szCs w:val="20"/>
              </w:rPr>
            </w:pPr>
            <w:r w:rsidRPr="009030C4">
              <w:rPr>
                <w:rFonts w:ascii="Palatino Linotype" w:hAnsi="Palatino Linotype"/>
                <w:sz w:val="20"/>
                <w:szCs w:val="20"/>
              </w:rPr>
              <w:t xml:space="preserve">Por lo </w:t>
            </w:r>
            <w:r w:rsidR="00362340" w:rsidRPr="009030C4">
              <w:rPr>
                <w:rFonts w:ascii="Palatino Linotype" w:hAnsi="Palatino Linotype"/>
                <w:sz w:val="20"/>
                <w:szCs w:val="20"/>
              </w:rPr>
              <w:t>que</w:t>
            </w:r>
            <w:r w:rsidRPr="009030C4">
              <w:rPr>
                <w:rFonts w:ascii="Palatino Linotype" w:hAnsi="Palatino Linotype"/>
                <w:sz w:val="20"/>
                <w:szCs w:val="20"/>
              </w:rPr>
              <w:t>,</w:t>
            </w:r>
            <w:r w:rsidR="00362340" w:rsidRPr="009030C4">
              <w:rPr>
                <w:rFonts w:ascii="Palatino Linotype" w:hAnsi="Palatino Linotype"/>
                <w:sz w:val="20"/>
                <w:szCs w:val="20"/>
              </w:rPr>
              <w:t xml:space="preserve"> debido a la temporalidad y después de realizar una búsqueda exhaustiva en los archivos de las áreas que forman parte del Instituto del Transporte del Estado de México, </w:t>
            </w:r>
            <w:r w:rsidR="00362340" w:rsidRPr="009030C4">
              <w:rPr>
                <w:rFonts w:ascii="Palatino Linotype" w:hAnsi="Palatino Linotype"/>
                <w:b/>
                <w:sz w:val="20"/>
                <w:szCs w:val="20"/>
              </w:rPr>
              <w:t>NO</w:t>
            </w:r>
            <w:r w:rsidR="00362340" w:rsidRPr="009030C4">
              <w:rPr>
                <w:rFonts w:ascii="Palatino Linotype" w:hAnsi="Palatino Linotype"/>
                <w:sz w:val="20"/>
                <w:szCs w:val="20"/>
              </w:rPr>
              <w:t xml:space="preserve"> se encontró información o documentación que corresponda al tema que nos ocupa.</w:t>
            </w:r>
            <w:r w:rsidRPr="009030C4">
              <w:rPr>
                <w:rFonts w:ascii="Palatino Linotype" w:hAnsi="Palatino Linotype"/>
                <w:sz w:val="20"/>
                <w:szCs w:val="20"/>
              </w:rPr>
              <w:t xml:space="preserve"> Solicitando a la Unidad de Transparencia para que se realicen las gestiones necesarias </w:t>
            </w:r>
            <w:r w:rsidRPr="009030C4">
              <w:rPr>
                <w:rFonts w:ascii="Palatino Linotype" w:hAnsi="Palatino Linotype"/>
                <w:b/>
                <w:sz w:val="20"/>
                <w:szCs w:val="20"/>
                <w:u w:val="single"/>
              </w:rPr>
              <w:t>para que se lleve a cabo Sesión del Comité de Transparencia, para generar acuerdo de inexistencia de información requerida.</w:t>
            </w:r>
          </w:p>
        </w:tc>
      </w:tr>
    </w:tbl>
    <w:p w14:paraId="0EF4619C" w14:textId="77777777" w:rsidR="00B708CC" w:rsidRPr="009030C4" w:rsidRDefault="00B708CC" w:rsidP="002F2038">
      <w:pPr>
        <w:autoSpaceDE w:val="0"/>
        <w:autoSpaceDN w:val="0"/>
        <w:adjustRightInd w:val="0"/>
        <w:spacing w:after="0" w:line="360" w:lineRule="auto"/>
        <w:jc w:val="both"/>
        <w:rPr>
          <w:rFonts w:ascii="Palatino Linotype" w:hAnsi="Palatino Linotype" w:cs="Arial"/>
          <w:bCs/>
          <w:sz w:val="24"/>
          <w:szCs w:val="24"/>
        </w:rPr>
      </w:pPr>
    </w:p>
    <w:p w14:paraId="5AEB5ADB" w14:textId="77777777" w:rsidR="00FD7BAE" w:rsidRPr="009030C4" w:rsidRDefault="00FD7BAE" w:rsidP="00FD7BAE">
      <w:pPr>
        <w:autoSpaceDE w:val="0"/>
        <w:autoSpaceDN w:val="0"/>
        <w:adjustRightInd w:val="0"/>
        <w:spacing w:after="0" w:line="360" w:lineRule="auto"/>
        <w:jc w:val="both"/>
        <w:rPr>
          <w:rFonts w:ascii="Palatino Linotype" w:hAnsi="Palatino Linotype" w:cs="Arial"/>
          <w:bCs/>
          <w:sz w:val="24"/>
        </w:rPr>
      </w:pPr>
      <w:r w:rsidRPr="009030C4">
        <w:rPr>
          <w:rFonts w:ascii="Palatino Linotype" w:hAnsi="Palatino Linotype" w:cs="Arial"/>
          <w:bCs/>
          <w:sz w:val="24"/>
        </w:rPr>
        <w:t xml:space="preserve">Es de destacar que, al haber un pronunciamiento por parte del </w:t>
      </w:r>
      <w:r w:rsidRPr="009030C4">
        <w:rPr>
          <w:rFonts w:ascii="Palatino Linotype" w:hAnsi="Palatino Linotype" w:cs="Arial"/>
          <w:b/>
          <w:bCs/>
          <w:sz w:val="24"/>
        </w:rPr>
        <w:t>Sujeto Obligado</w:t>
      </w:r>
      <w:r w:rsidRPr="009030C4">
        <w:rPr>
          <w:rFonts w:ascii="Palatino Linotype" w:hAnsi="Palatino Linotype" w:cs="Arial"/>
          <w:bCs/>
          <w:sz w:val="24"/>
        </w:rPr>
        <w:t xml:space="preserve">, dentro de sus atribuciones, este Órgano Garante, no está facultado para manifestarse sobre la veracidad de lo afirmado, pues no existe precepto legal alguno en la Ley de la materia que lo faculte para ello. </w:t>
      </w:r>
    </w:p>
    <w:p w14:paraId="6C858FD2" w14:textId="77777777" w:rsidR="00FD7BAE" w:rsidRPr="009030C4" w:rsidRDefault="00FD7BAE" w:rsidP="002F2038">
      <w:pPr>
        <w:autoSpaceDE w:val="0"/>
        <w:autoSpaceDN w:val="0"/>
        <w:adjustRightInd w:val="0"/>
        <w:spacing w:after="0" w:line="360" w:lineRule="auto"/>
        <w:jc w:val="both"/>
        <w:rPr>
          <w:rFonts w:ascii="Palatino Linotype" w:hAnsi="Palatino Linotype" w:cs="Arial"/>
          <w:bCs/>
          <w:sz w:val="24"/>
          <w:szCs w:val="24"/>
        </w:rPr>
      </w:pPr>
    </w:p>
    <w:p w14:paraId="5D1F9AE9" w14:textId="662027CB" w:rsidR="00F9259D" w:rsidRPr="009030C4" w:rsidRDefault="00F9259D" w:rsidP="002F2038">
      <w:pPr>
        <w:autoSpaceDE w:val="0"/>
        <w:autoSpaceDN w:val="0"/>
        <w:adjustRightInd w:val="0"/>
        <w:spacing w:after="0" w:line="360" w:lineRule="auto"/>
        <w:jc w:val="both"/>
        <w:rPr>
          <w:rFonts w:ascii="Palatino Linotype" w:hAnsi="Palatino Linotype" w:cs="Arial"/>
          <w:sz w:val="24"/>
        </w:rPr>
      </w:pPr>
      <w:r w:rsidRPr="009030C4">
        <w:rPr>
          <w:rFonts w:ascii="Palatino Linotype" w:hAnsi="Palatino Linotype" w:cs="Arial"/>
          <w:bCs/>
          <w:sz w:val="24"/>
          <w:szCs w:val="24"/>
        </w:rPr>
        <w:lastRenderedPageBreak/>
        <w:t xml:space="preserve">Atento a ello, </w:t>
      </w:r>
      <w:r w:rsidR="002F2038" w:rsidRPr="009030C4">
        <w:rPr>
          <w:rFonts w:ascii="Palatino Linotype" w:hAnsi="Palatino Linotype" w:cs="Arial"/>
          <w:bCs/>
          <w:sz w:val="24"/>
          <w:szCs w:val="24"/>
        </w:rPr>
        <w:t xml:space="preserve">es importante señalar que </w:t>
      </w:r>
      <w:r w:rsidRPr="009030C4">
        <w:rPr>
          <w:rFonts w:ascii="Palatino Linotype" w:hAnsi="Palatino Linotype" w:cs="Arial"/>
          <w:sz w:val="24"/>
        </w:rPr>
        <w:t>el artículo 4, párrafo segundo</w:t>
      </w:r>
      <w:r w:rsidR="002F2038" w:rsidRPr="009030C4">
        <w:rPr>
          <w:rFonts w:ascii="Palatino Linotype" w:hAnsi="Palatino Linotype" w:cs="Arial"/>
          <w:sz w:val="24"/>
        </w:rPr>
        <w:t>,</w:t>
      </w:r>
      <w:r w:rsidRPr="009030C4">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9030C4"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9030C4"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9030C4" w:rsidRDefault="00F9259D" w:rsidP="00F9259D">
      <w:pPr>
        <w:spacing w:after="0" w:line="240" w:lineRule="auto"/>
        <w:ind w:left="567" w:right="567"/>
        <w:jc w:val="both"/>
        <w:rPr>
          <w:rFonts w:ascii="Palatino Linotype" w:hAnsi="Palatino Linotype" w:cs="Arial"/>
          <w:i/>
        </w:rPr>
      </w:pPr>
      <w:r w:rsidRPr="009030C4">
        <w:rPr>
          <w:rFonts w:ascii="Palatino Linotype" w:hAnsi="Palatino Linotype" w:cs="Arial"/>
          <w:i/>
        </w:rPr>
        <w:t>“</w:t>
      </w:r>
      <w:r w:rsidRPr="009030C4">
        <w:rPr>
          <w:rFonts w:ascii="Palatino Linotype" w:hAnsi="Palatino Linotype" w:cs="Arial"/>
          <w:b/>
          <w:i/>
        </w:rPr>
        <w:t xml:space="preserve">Artículo 4. </w:t>
      </w:r>
      <w:r w:rsidRPr="009030C4">
        <w:rPr>
          <w:rFonts w:ascii="Palatino Linotype" w:hAnsi="Palatino Linotype" w:cs="Arial"/>
          <w:i/>
        </w:rPr>
        <w:t xml:space="preserve">… </w:t>
      </w:r>
    </w:p>
    <w:p w14:paraId="77C94947" w14:textId="77777777" w:rsidR="00F9259D" w:rsidRPr="009030C4" w:rsidRDefault="00F9259D" w:rsidP="00F9259D">
      <w:pPr>
        <w:spacing w:after="0" w:line="240" w:lineRule="auto"/>
        <w:ind w:left="567" w:right="567"/>
        <w:jc w:val="both"/>
        <w:rPr>
          <w:rFonts w:ascii="Palatino Linotype" w:hAnsi="Palatino Linotype" w:cs="Arial"/>
          <w:i/>
        </w:rPr>
      </w:pPr>
      <w:r w:rsidRPr="009030C4">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9030C4" w:rsidRDefault="002F2038" w:rsidP="00F9259D">
      <w:pPr>
        <w:spacing w:after="0" w:line="240" w:lineRule="auto"/>
        <w:ind w:left="567" w:right="567"/>
        <w:jc w:val="both"/>
        <w:rPr>
          <w:rFonts w:ascii="Palatino Linotype" w:hAnsi="Palatino Linotype" w:cs="Arial"/>
          <w:i/>
        </w:rPr>
      </w:pPr>
    </w:p>
    <w:p w14:paraId="4B538BA8" w14:textId="1FAA7479" w:rsidR="00F9259D" w:rsidRPr="009030C4" w:rsidRDefault="00F9259D" w:rsidP="00F9259D">
      <w:pPr>
        <w:spacing w:after="0" w:line="240" w:lineRule="auto"/>
        <w:ind w:left="567" w:right="567"/>
        <w:jc w:val="both"/>
        <w:rPr>
          <w:rFonts w:ascii="Palatino Linotype" w:hAnsi="Palatino Linotype" w:cs="Arial"/>
          <w:i/>
        </w:rPr>
      </w:pPr>
      <w:r w:rsidRPr="009030C4">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14:paraId="4CAC635D" w14:textId="77777777" w:rsidR="00F9259D" w:rsidRPr="009030C4"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9030C4" w:rsidRDefault="00AE26C8" w:rsidP="00AE26C8">
      <w:pPr>
        <w:pStyle w:val="Sinespaciado"/>
      </w:pPr>
    </w:p>
    <w:p w14:paraId="5667AB6D" w14:textId="2365486F" w:rsidR="00F9259D" w:rsidRPr="009030C4" w:rsidRDefault="00F9259D" w:rsidP="00F9259D">
      <w:pPr>
        <w:spacing w:after="0" w:line="360" w:lineRule="auto"/>
        <w:jc w:val="both"/>
        <w:rPr>
          <w:rFonts w:ascii="Palatino Linotype" w:hAnsi="Palatino Linotype" w:cs="Arial"/>
          <w:i/>
          <w:sz w:val="24"/>
        </w:rPr>
      </w:pPr>
      <w:r w:rsidRPr="009030C4">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5570ABE" w14:textId="77777777" w:rsidR="00226A9E" w:rsidRPr="009030C4" w:rsidRDefault="00226A9E" w:rsidP="00F9259D">
      <w:pPr>
        <w:spacing w:after="0" w:line="360" w:lineRule="auto"/>
        <w:jc w:val="both"/>
        <w:rPr>
          <w:rFonts w:ascii="Palatino Linotype" w:hAnsi="Palatino Linotype" w:cs="Arial"/>
          <w:sz w:val="24"/>
        </w:rPr>
      </w:pPr>
    </w:p>
    <w:p w14:paraId="62284CDD" w14:textId="77777777" w:rsidR="00F9259D" w:rsidRPr="009030C4" w:rsidRDefault="00F9259D" w:rsidP="00F9259D">
      <w:pPr>
        <w:spacing w:after="0" w:line="360" w:lineRule="auto"/>
        <w:jc w:val="both"/>
        <w:rPr>
          <w:rFonts w:ascii="Palatino Linotype" w:hAnsi="Palatino Linotype" w:cs="Arial"/>
          <w:i/>
          <w:sz w:val="24"/>
        </w:rPr>
      </w:pPr>
      <w:r w:rsidRPr="009030C4">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9030C4" w:rsidRDefault="00F9259D" w:rsidP="00F9259D">
      <w:pPr>
        <w:spacing w:after="0"/>
        <w:ind w:left="567" w:right="567"/>
        <w:jc w:val="both"/>
        <w:rPr>
          <w:rFonts w:ascii="Palatino Linotype" w:hAnsi="Palatino Linotype" w:cs="Arial"/>
          <w:i/>
        </w:rPr>
      </w:pPr>
    </w:p>
    <w:p w14:paraId="7599BD62" w14:textId="066A12CD" w:rsidR="00F9259D" w:rsidRPr="009030C4" w:rsidRDefault="00F9259D" w:rsidP="00033EA7">
      <w:pPr>
        <w:spacing w:after="0" w:line="240" w:lineRule="auto"/>
        <w:ind w:left="567" w:right="567"/>
        <w:jc w:val="both"/>
        <w:rPr>
          <w:rFonts w:ascii="Palatino Linotype" w:hAnsi="Palatino Linotype" w:cs="Arial"/>
          <w:i/>
        </w:rPr>
      </w:pPr>
      <w:r w:rsidRPr="009030C4">
        <w:rPr>
          <w:rFonts w:ascii="Palatino Linotype" w:hAnsi="Palatino Linotype" w:cs="Arial"/>
          <w:i/>
        </w:rPr>
        <w:t>“</w:t>
      </w:r>
      <w:r w:rsidRPr="009030C4">
        <w:rPr>
          <w:rFonts w:ascii="Palatino Linotype" w:hAnsi="Palatino Linotype" w:cs="Arial"/>
          <w:b/>
          <w:i/>
        </w:rPr>
        <w:t>Artículo 12.</w:t>
      </w:r>
      <w:r w:rsidRPr="009030C4">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7F988657" w14:textId="77777777" w:rsidR="004B6127" w:rsidRPr="009030C4" w:rsidRDefault="004B6127" w:rsidP="00F9259D">
      <w:pPr>
        <w:spacing w:after="0" w:line="240" w:lineRule="auto"/>
        <w:ind w:left="567" w:right="567"/>
        <w:jc w:val="both"/>
        <w:rPr>
          <w:rFonts w:ascii="Palatino Linotype" w:hAnsi="Palatino Linotype" w:cs="Arial"/>
          <w:b/>
          <w:i/>
          <w:u w:val="single"/>
        </w:rPr>
      </w:pPr>
    </w:p>
    <w:p w14:paraId="260355A9" w14:textId="77777777" w:rsidR="00F9259D" w:rsidRPr="009030C4" w:rsidRDefault="00F9259D" w:rsidP="00F9259D">
      <w:pPr>
        <w:spacing w:after="0" w:line="240" w:lineRule="auto"/>
        <w:ind w:left="567" w:right="567"/>
        <w:jc w:val="both"/>
        <w:rPr>
          <w:rFonts w:ascii="Palatino Linotype" w:hAnsi="Palatino Linotype" w:cs="Arial"/>
          <w:i/>
        </w:rPr>
      </w:pPr>
      <w:r w:rsidRPr="009030C4">
        <w:rPr>
          <w:rFonts w:ascii="Palatino Linotype" w:hAnsi="Palatino Linotype" w:cs="Arial"/>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030C4">
        <w:rPr>
          <w:rFonts w:ascii="Palatino Linotype" w:hAnsi="Palatino Linotype" w:cs="Arial"/>
          <w:i/>
        </w:rPr>
        <w:t>”</w:t>
      </w:r>
    </w:p>
    <w:p w14:paraId="68F9EE03" w14:textId="77777777" w:rsidR="00F9259D" w:rsidRPr="009030C4" w:rsidRDefault="00F9259D" w:rsidP="00F9259D">
      <w:pPr>
        <w:spacing w:after="0" w:line="360" w:lineRule="auto"/>
        <w:jc w:val="both"/>
        <w:rPr>
          <w:rFonts w:ascii="Palatino Linotype" w:hAnsi="Palatino Linotype" w:cs="Arial"/>
          <w:sz w:val="24"/>
        </w:rPr>
      </w:pPr>
    </w:p>
    <w:p w14:paraId="0C6CB636" w14:textId="207DE8DB" w:rsidR="00F9259D" w:rsidRPr="009030C4" w:rsidRDefault="00F9259D" w:rsidP="00F9259D">
      <w:pPr>
        <w:spacing w:after="0" w:line="360" w:lineRule="auto"/>
        <w:jc w:val="both"/>
        <w:rPr>
          <w:rFonts w:ascii="Palatino Linotype" w:hAnsi="Palatino Linotype" w:cs="Arial"/>
          <w:sz w:val="24"/>
        </w:rPr>
      </w:pPr>
      <w:r w:rsidRPr="009030C4">
        <w:rPr>
          <w:rFonts w:ascii="Palatino Linotype" w:hAnsi="Palatino Linotype" w:cs="Arial"/>
          <w:sz w:val="24"/>
        </w:rPr>
        <w:t>En síntesis, el derecho de acceso a la información pública se satisface en aquellos casos en que se entregue el soporte documental en que conste la información pública, toda vez que, los Sujetos Obligados</w:t>
      </w:r>
      <w:r w:rsidRPr="009030C4">
        <w:rPr>
          <w:rFonts w:ascii="Palatino Linotype" w:hAnsi="Palatino Linotype" w:cs="Arial"/>
          <w:b/>
          <w:sz w:val="24"/>
        </w:rPr>
        <w:t xml:space="preserve"> </w:t>
      </w:r>
      <w:r w:rsidRPr="009030C4">
        <w:rPr>
          <w:rFonts w:ascii="Palatino Linotype" w:hAnsi="Palatino Linotype" w:cs="Arial"/>
          <w:sz w:val="24"/>
        </w:rPr>
        <w:t xml:space="preserve">no tienen el deber de generar, poseer o administrar la información pública con el grado de detalle solicitado; esto es, que no tienen el deber de generar un documento </w:t>
      </w:r>
      <w:r w:rsidRPr="009030C4">
        <w:rPr>
          <w:rFonts w:ascii="Palatino Linotype" w:hAnsi="Palatino Linotype" w:cs="Arial"/>
          <w:i/>
          <w:sz w:val="24"/>
        </w:rPr>
        <w:t>ad hoc</w:t>
      </w:r>
      <w:r w:rsidRPr="009030C4">
        <w:rPr>
          <w:rFonts w:ascii="Palatino Linotype" w:hAnsi="Palatino Linotype" w:cs="Arial"/>
          <w:sz w:val="24"/>
        </w:rPr>
        <w:t>, para satisfacer el derecho de a</w:t>
      </w:r>
      <w:r w:rsidR="00226A9E" w:rsidRPr="009030C4">
        <w:rPr>
          <w:rFonts w:ascii="Palatino Linotype" w:hAnsi="Palatino Linotype" w:cs="Arial"/>
          <w:sz w:val="24"/>
        </w:rPr>
        <w:t>cceso a la información pública.</w:t>
      </w:r>
    </w:p>
    <w:p w14:paraId="195ACA1D" w14:textId="77777777" w:rsidR="00226A9E" w:rsidRPr="009030C4" w:rsidRDefault="00226A9E" w:rsidP="00F9259D">
      <w:pPr>
        <w:spacing w:after="0" w:line="360" w:lineRule="auto"/>
        <w:jc w:val="both"/>
        <w:rPr>
          <w:rFonts w:ascii="Palatino Linotype" w:hAnsi="Palatino Linotype" w:cs="Arial"/>
          <w:sz w:val="24"/>
        </w:rPr>
      </w:pPr>
    </w:p>
    <w:p w14:paraId="6F2A28FF" w14:textId="77777777" w:rsidR="00F9259D" w:rsidRPr="009030C4" w:rsidRDefault="00F9259D" w:rsidP="00F9259D">
      <w:pPr>
        <w:spacing w:after="0" w:line="360" w:lineRule="auto"/>
        <w:jc w:val="both"/>
        <w:rPr>
          <w:rFonts w:ascii="Palatino Linotype" w:hAnsi="Palatino Linotype"/>
          <w:b/>
          <w:bCs/>
          <w:sz w:val="24"/>
        </w:rPr>
      </w:pPr>
      <w:r w:rsidRPr="009030C4">
        <w:rPr>
          <w:rFonts w:ascii="Palatino Linotype" w:hAnsi="Palatino Linotype" w:cs="Arial"/>
          <w:sz w:val="24"/>
        </w:rPr>
        <w:t xml:space="preserve">Como apoyo a lo anterior, es aplicable el Criterio 03-17, emitido por </w:t>
      </w:r>
      <w:r w:rsidRPr="009030C4">
        <w:rPr>
          <w:rFonts w:ascii="Palatino Linotype" w:eastAsia="Arial Unicode MS" w:hAnsi="Palatino Linotype" w:cs="Arial"/>
          <w:sz w:val="24"/>
        </w:rPr>
        <w:t>el Instituto Nacional de Transparencia, Acceso a la Información y Protección de Datos Personales,</w:t>
      </w:r>
      <w:r w:rsidRPr="009030C4">
        <w:rPr>
          <w:rFonts w:ascii="Palatino Linotype" w:hAnsi="Palatino Linotype"/>
          <w:bCs/>
          <w:sz w:val="24"/>
        </w:rPr>
        <w:t xml:space="preserve"> que dice:</w:t>
      </w:r>
      <w:r w:rsidRPr="009030C4">
        <w:rPr>
          <w:rFonts w:ascii="Palatino Linotype" w:hAnsi="Palatino Linotype"/>
          <w:b/>
          <w:bCs/>
          <w:sz w:val="24"/>
        </w:rPr>
        <w:t xml:space="preserve"> </w:t>
      </w:r>
    </w:p>
    <w:p w14:paraId="3F73AB95" w14:textId="77777777" w:rsidR="00F9259D" w:rsidRPr="009030C4"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9030C4" w:rsidRDefault="00F9259D" w:rsidP="00F9259D">
      <w:pPr>
        <w:spacing w:after="0"/>
        <w:ind w:left="851" w:right="850"/>
        <w:jc w:val="both"/>
        <w:rPr>
          <w:rFonts w:ascii="Palatino Linotype" w:hAnsi="Palatino Linotype" w:cs="Arial"/>
          <w:sz w:val="2"/>
        </w:rPr>
      </w:pPr>
    </w:p>
    <w:p w14:paraId="7C589085" w14:textId="77777777" w:rsidR="00F9259D" w:rsidRPr="009030C4" w:rsidRDefault="00F9259D" w:rsidP="00F9259D">
      <w:pPr>
        <w:spacing w:after="0" w:line="240" w:lineRule="auto"/>
        <w:ind w:left="567" w:right="567"/>
        <w:jc w:val="both"/>
        <w:rPr>
          <w:rFonts w:ascii="Palatino Linotype" w:hAnsi="Palatino Linotype" w:cs="Arial"/>
          <w:i/>
        </w:rPr>
      </w:pPr>
      <w:r w:rsidRPr="009030C4">
        <w:rPr>
          <w:rFonts w:ascii="Palatino Linotype" w:hAnsi="Palatino Linotype" w:cs="Arial"/>
          <w:i/>
        </w:rPr>
        <w:t>“</w:t>
      </w:r>
      <w:r w:rsidRPr="009030C4">
        <w:rPr>
          <w:rFonts w:ascii="Palatino Linotype" w:hAnsi="Palatino Linotype" w:cs="Arial"/>
          <w:b/>
          <w:i/>
        </w:rPr>
        <w:t>No existe obligación de elaborar documentos ad hoc para atender las solicitudes de acceso a la información.</w:t>
      </w:r>
      <w:r w:rsidRPr="009030C4">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9030C4" w:rsidRDefault="00F9259D" w:rsidP="00F9259D">
      <w:pPr>
        <w:spacing w:after="0" w:line="240" w:lineRule="auto"/>
        <w:ind w:left="567" w:right="567"/>
        <w:jc w:val="both"/>
        <w:rPr>
          <w:rFonts w:ascii="Palatino Linotype" w:hAnsi="Palatino Linotype" w:cs="Arial"/>
          <w:i/>
          <w:sz w:val="2"/>
        </w:rPr>
      </w:pPr>
    </w:p>
    <w:p w14:paraId="4D1C07E0" w14:textId="77777777" w:rsidR="00F9259D" w:rsidRPr="009030C4" w:rsidRDefault="00F9259D" w:rsidP="00F9259D">
      <w:pPr>
        <w:spacing w:after="0" w:line="240" w:lineRule="auto"/>
        <w:ind w:left="567" w:right="567"/>
        <w:jc w:val="both"/>
        <w:rPr>
          <w:rFonts w:ascii="Palatino Linotype" w:hAnsi="Palatino Linotype" w:cs="Arial"/>
          <w:i/>
        </w:rPr>
      </w:pPr>
    </w:p>
    <w:p w14:paraId="4766E9C7" w14:textId="77777777" w:rsidR="00F9259D" w:rsidRPr="009030C4" w:rsidRDefault="00F9259D" w:rsidP="00F9259D">
      <w:pPr>
        <w:spacing w:after="0" w:line="240" w:lineRule="auto"/>
        <w:ind w:left="567" w:right="567"/>
        <w:jc w:val="both"/>
        <w:rPr>
          <w:rFonts w:ascii="Palatino Linotype" w:hAnsi="Palatino Linotype" w:cs="Arial"/>
          <w:i/>
        </w:rPr>
      </w:pPr>
      <w:r w:rsidRPr="009030C4">
        <w:rPr>
          <w:rFonts w:ascii="Palatino Linotype" w:hAnsi="Palatino Linotype" w:cs="Arial"/>
          <w:i/>
        </w:rPr>
        <w:t xml:space="preserve">Resoluciones: </w:t>
      </w:r>
    </w:p>
    <w:p w14:paraId="5223431F" w14:textId="77777777" w:rsidR="00F9259D" w:rsidRPr="009030C4" w:rsidRDefault="00F9259D" w:rsidP="00F9259D">
      <w:pPr>
        <w:spacing w:after="0" w:line="240" w:lineRule="auto"/>
        <w:ind w:left="567" w:right="567"/>
        <w:jc w:val="both"/>
        <w:rPr>
          <w:rFonts w:ascii="Palatino Linotype" w:hAnsi="Palatino Linotype" w:cs="Arial"/>
          <w:i/>
        </w:rPr>
      </w:pPr>
      <w:r w:rsidRPr="009030C4">
        <w:rPr>
          <w:rFonts w:ascii="Palatino Linotype" w:hAnsi="Palatino Linotype" w:cs="Arial"/>
          <w:i/>
        </w:rPr>
        <w:sym w:font="Symbol" w:char="F0B7"/>
      </w:r>
      <w:r w:rsidRPr="009030C4">
        <w:rPr>
          <w:rFonts w:ascii="Palatino Linotype" w:hAnsi="Palatino Linotype" w:cs="Arial"/>
          <w:i/>
        </w:rPr>
        <w:t xml:space="preserve"> RRA 0050/16. Instituto Nacional para la Evaluación de la Educación. 13 julio de 2016. Por unanimidad. Comisionado Ponente: Francisco Javier Acuña Llamas.</w:t>
      </w:r>
    </w:p>
    <w:p w14:paraId="2DD2CF35" w14:textId="77777777" w:rsidR="00F9259D" w:rsidRPr="009030C4" w:rsidRDefault="00F9259D" w:rsidP="00F9259D">
      <w:pPr>
        <w:spacing w:after="0" w:line="240" w:lineRule="auto"/>
        <w:ind w:left="567" w:right="567"/>
        <w:jc w:val="both"/>
        <w:rPr>
          <w:rFonts w:ascii="Palatino Linotype" w:hAnsi="Palatino Linotype" w:cs="Arial"/>
          <w:i/>
        </w:rPr>
      </w:pPr>
      <w:r w:rsidRPr="009030C4">
        <w:rPr>
          <w:rFonts w:ascii="Palatino Linotype" w:hAnsi="Palatino Linotype" w:cs="Arial"/>
          <w:i/>
        </w:rPr>
        <w:lastRenderedPageBreak/>
        <w:sym w:font="Symbol" w:char="F0B7"/>
      </w:r>
      <w:r w:rsidRPr="009030C4">
        <w:rPr>
          <w:rFonts w:ascii="Palatino Linotype" w:hAnsi="Palatino Linotype" w:cs="Arial"/>
          <w:i/>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9030C4" w:rsidRDefault="00F9259D" w:rsidP="00F9259D">
      <w:pPr>
        <w:spacing w:after="0" w:line="240" w:lineRule="auto"/>
        <w:ind w:left="567" w:right="567"/>
        <w:jc w:val="both"/>
        <w:rPr>
          <w:rFonts w:ascii="Palatino Linotype" w:hAnsi="Palatino Linotype" w:cs="Arial"/>
          <w:i/>
        </w:rPr>
      </w:pPr>
      <w:r w:rsidRPr="009030C4">
        <w:rPr>
          <w:rFonts w:ascii="Palatino Linotype" w:hAnsi="Palatino Linotype" w:cs="Arial"/>
          <w:i/>
        </w:rPr>
        <w:sym w:font="Symbol" w:char="F0B7"/>
      </w:r>
      <w:r w:rsidRPr="009030C4">
        <w:rPr>
          <w:rFonts w:ascii="Palatino Linotype" w:hAnsi="Palatino Linotype" w:cs="Arial"/>
          <w:i/>
        </w:rPr>
        <w:t xml:space="preserve"> RRA 1889/16. Secretaría de Hacienda y Crédito Público. 05 de octubre de 2016. Por unanimidad. Comisionada Ponente. Ximena Puente de la Mora.”</w:t>
      </w:r>
    </w:p>
    <w:p w14:paraId="1687CB5A" w14:textId="77777777" w:rsidR="00F9259D" w:rsidRPr="009030C4" w:rsidRDefault="00F9259D" w:rsidP="00F9259D">
      <w:pPr>
        <w:spacing w:after="0"/>
        <w:jc w:val="both"/>
        <w:rPr>
          <w:rFonts w:ascii="Palatino Linotype" w:hAnsi="Palatino Linotype" w:cs="Arial"/>
          <w:sz w:val="16"/>
        </w:rPr>
      </w:pPr>
    </w:p>
    <w:p w14:paraId="7290E773" w14:textId="77777777" w:rsidR="00F9259D" w:rsidRPr="009030C4"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9030C4" w:rsidRDefault="00F9259D" w:rsidP="00F9259D">
      <w:pPr>
        <w:spacing w:after="0" w:line="360" w:lineRule="auto"/>
        <w:jc w:val="both"/>
        <w:rPr>
          <w:rFonts w:ascii="Palatino Linotype" w:hAnsi="Palatino Linotype" w:cs="Arial"/>
          <w:sz w:val="24"/>
        </w:rPr>
      </w:pPr>
      <w:r w:rsidRPr="009030C4">
        <w:rPr>
          <w:rFonts w:ascii="Palatino Linotype" w:hAnsi="Palatino Linotype" w:cs="Arial"/>
          <w:sz w:val="24"/>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53B6EC" w14:textId="77777777" w:rsidR="002F2038" w:rsidRPr="009030C4" w:rsidRDefault="002F2038" w:rsidP="00F9259D">
      <w:pPr>
        <w:spacing w:after="0" w:line="360" w:lineRule="auto"/>
        <w:jc w:val="both"/>
        <w:rPr>
          <w:rFonts w:ascii="Palatino Linotype" w:hAnsi="Palatino Linotype" w:cs="Arial"/>
          <w:sz w:val="24"/>
        </w:rPr>
      </w:pPr>
    </w:p>
    <w:p w14:paraId="2B6EE272" w14:textId="77777777" w:rsidR="00F9259D" w:rsidRPr="009030C4" w:rsidRDefault="00F9259D" w:rsidP="00F9259D">
      <w:pPr>
        <w:spacing w:after="0" w:line="360" w:lineRule="auto"/>
        <w:jc w:val="both"/>
        <w:rPr>
          <w:rFonts w:ascii="Palatino Linotype" w:hAnsi="Palatino Linotype" w:cs="Arial"/>
          <w:sz w:val="24"/>
        </w:rPr>
      </w:pPr>
      <w:r w:rsidRPr="009030C4">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7F20881" w14:textId="77777777" w:rsidR="00F9259D" w:rsidRPr="009030C4"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9030C4" w:rsidRDefault="00F9259D" w:rsidP="00F9259D">
      <w:pPr>
        <w:spacing w:after="0"/>
        <w:ind w:left="851" w:right="902"/>
        <w:jc w:val="both"/>
        <w:rPr>
          <w:rFonts w:ascii="Palatino Linotype" w:hAnsi="Palatino Linotype" w:cs="Arial"/>
          <w:i/>
          <w:sz w:val="2"/>
        </w:rPr>
      </w:pPr>
    </w:p>
    <w:p w14:paraId="7171AB00" w14:textId="77777777" w:rsidR="00F9259D" w:rsidRPr="009030C4" w:rsidRDefault="00F9259D" w:rsidP="00F9259D">
      <w:pPr>
        <w:spacing w:after="0" w:line="240" w:lineRule="auto"/>
        <w:ind w:left="567" w:right="567"/>
        <w:jc w:val="both"/>
        <w:rPr>
          <w:rFonts w:ascii="Palatino Linotype" w:hAnsi="Palatino Linotype" w:cs="Arial"/>
          <w:i/>
        </w:rPr>
      </w:pPr>
      <w:r w:rsidRPr="009030C4">
        <w:rPr>
          <w:rFonts w:ascii="Palatino Linotype" w:hAnsi="Palatino Linotype" w:cs="Arial"/>
          <w:i/>
        </w:rPr>
        <w:t>“</w:t>
      </w:r>
      <w:r w:rsidRPr="009030C4">
        <w:rPr>
          <w:rFonts w:ascii="Palatino Linotype" w:hAnsi="Palatino Linotype" w:cs="Arial"/>
          <w:b/>
          <w:i/>
        </w:rPr>
        <w:t xml:space="preserve">Artículo 3. </w:t>
      </w:r>
      <w:r w:rsidRPr="009030C4">
        <w:rPr>
          <w:rFonts w:ascii="Palatino Linotype" w:hAnsi="Palatino Linotype" w:cs="Arial"/>
          <w:i/>
        </w:rPr>
        <w:t>Para los efectos de la presente Ley se entenderá por:</w:t>
      </w:r>
    </w:p>
    <w:p w14:paraId="30BA0FEB" w14:textId="77777777" w:rsidR="00F9259D" w:rsidRPr="009030C4" w:rsidRDefault="00F9259D" w:rsidP="00F9259D">
      <w:pPr>
        <w:spacing w:after="0" w:line="240" w:lineRule="auto"/>
        <w:ind w:left="567" w:right="567"/>
        <w:jc w:val="both"/>
        <w:rPr>
          <w:rFonts w:ascii="Palatino Linotype" w:hAnsi="Palatino Linotype" w:cs="Arial"/>
          <w:i/>
        </w:rPr>
      </w:pPr>
      <w:r w:rsidRPr="009030C4">
        <w:rPr>
          <w:rFonts w:ascii="Palatino Linotype" w:hAnsi="Palatino Linotype" w:cs="Arial"/>
          <w:i/>
        </w:rPr>
        <w:t>(…)</w:t>
      </w:r>
    </w:p>
    <w:p w14:paraId="6D017A04" w14:textId="77777777" w:rsidR="00F9259D" w:rsidRPr="009030C4" w:rsidRDefault="00F9259D" w:rsidP="00F9259D">
      <w:pPr>
        <w:spacing w:after="0" w:line="240" w:lineRule="auto"/>
        <w:ind w:left="567" w:right="567"/>
        <w:jc w:val="both"/>
        <w:rPr>
          <w:rFonts w:ascii="Palatino Linotype" w:hAnsi="Palatino Linotype" w:cs="Arial"/>
          <w:i/>
        </w:rPr>
      </w:pPr>
      <w:r w:rsidRPr="009030C4">
        <w:rPr>
          <w:rFonts w:ascii="Palatino Linotype" w:hAnsi="Palatino Linotype" w:cs="Arial"/>
          <w:b/>
          <w:i/>
        </w:rPr>
        <w:t>XI. Documento:</w:t>
      </w:r>
      <w:r w:rsidRPr="009030C4">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9030C4">
        <w:rPr>
          <w:rFonts w:ascii="Palatino Linotype" w:hAnsi="Palatino Linotype" w:cs="Arial"/>
          <w:b/>
          <w:i/>
          <w:u w:val="single"/>
        </w:rPr>
        <w:t xml:space="preserve">Los </w:t>
      </w:r>
      <w:r w:rsidRPr="009030C4">
        <w:rPr>
          <w:rFonts w:ascii="Palatino Linotype" w:hAnsi="Palatino Linotype" w:cs="Arial"/>
          <w:b/>
          <w:i/>
          <w:u w:val="single"/>
        </w:rPr>
        <w:lastRenderedPageBreak/>
        <w:t>documentos podrán estar en cualquier medio, sea escrito, impreso, sonoro, visual, electrónico, informático u holográfico</w:t>
      </w:r>
      <w:r w:rsidRPr="009030C4">
        <w:rPr>
          <w:rFonts w:ascii="Palatino Linotype" w:hAnsi="Palatino Linotype" w:cs="Arial"/>
          <w:i/>
        </w:rPr>
        <w:t>;</w:t>
      </w:r>
    </w:p>
    <w:p w14:paraId="6CB2EEE0" w14:textId="77777777" w:rsidR="00F9259D" w:rsidRPr="009030C4" w:rsidRDefault="00F9259D" w:rsidP="00F9259D">
      <w:pPr>
        <w:spacing w:after="0" w:line="240" w:lineRule="auto"/>
        <w:ind w:left="567" w:right="567"/>
        <w:jc w:val="both"/>
        <w:rPr>
          <w:rFonts w:ascii="Palatino Linotype" w:hAnsi="Palatino Linotype" w:cs="Arial"/>
          <w:i/>
        </w:rPr>
      </w:pPr>
      <w:r w:rsidRPr="009030C4">
        <w:rPr>
          <w:rFonts w:ascii="Palatino Linotype" w:hAnsi="Palatino Linotype" w:cs="Arial"/>
          <w:i/>
        </w:rPr>
        <w:t>(…)”</w:t>
      </w:r>
    </w:p>
    <w:p w14:paraId="2782F84B" w14:textId="77777777" w:rsidR="00F9259D" w:rsidRPr="009030C4" w:rsidRDefault="00F9259D" w:rsidP="00F9259D">
      <w:pPr>
        <w:spacing w:after="0"/>
        <w:ind w:left="851" w:right="902"/>
        <w:jc w:val="both"/>
        <w:rPr>
          <w:rFonts w:ascii="Palatino Linotype" w:hAnsi="Palatino Linotype" w:cs="Arial"/>
          <w:sz w:val="10"/>
        </w:rPr>
      </w:pPr>
    </w:p>
    <w:p w14:paraId="667C24E5" w14:textId="77777777" w:rsidR="00F9259D" w:rsidRPr="009030C4" w:rsidRDefault="00F9259D" w:rsidP="000359A9">
      <w:pPr>
        <w:pStyle w:val="Sinespaciado"/>
      </w:pPr>
    </w:p>
    <w:p w14:paraId="43A04241" w14:textId="77777777" w:rsidR="00F9259D" w:rsidRPr="009030C4" w:rsidRDefault="00F9259D" w:rsidP="00F9259D">
      <w:pPr>
        <w:autoSpaceDE w:val="0"/>
        <w:autoSpaceDN w:val="0"/>
        <w:adjustRightInd w:val="0"/>
        <w:spacing w:after="0" w:line="360" w:lineRule="auto"/>
        <w:jc w:val="both"/>
        <w:rPr>
          <w:rFonts w:ascii="Palatino Linotype" w:hAnsi="Palatino Linotype" w:cs="Arial"/>
          <w:sz w:val="24"/>
        </w:rPr>
      </w:pPr>
      <w:r w:rsidRPr="009030C4">
        <w:rPr>
          <w:rFonts w:ascii="Palatino Linotype" w:hAnsi="Palatino Linotype" w:cs="Arial"/>
          <w:sz w:val="24"/>
        </w:rPr>
        <w:t xml:space="preserve">Siendo aplicable el Criterio </w:t>
      </w:r>
      <w:r w:rsidRPr="009030C4">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030C4">
        <w:rPr>
          <w:rFonts w:ascii="Palatino Linotype" w:hAnsi="Palatino Linotype" w:cs="Arial"/>
          <w:sz w:val="24"/>
        </w:rPr>
        <w:t>cuyo rubro y texto dispone:</w:t>
      </w:r>
    </w:p>
    <w:p w14:paraId="7DCF8266" w14:textId="77777777" w:rsidR="00F9259D" w:rsidRPr="009030C4"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9030C4" w:rsidRDefault="00F9259D" w:rsidP="00F9259D">
      <w:pPr>
        <w:spacing w:after="0"/>
        <w:ind w:left="567" w:right="567"/>
        <w:jc w:val="both"/>
        <w:rPr>
          <w:rFonts w:ascii="Palatino Linotype" w:hAnsi="Palatino Linotype" w:cs="Arial"/>
          <w:sz w:val="2"/>
        </w:rPr>
      </w:pPr>
    </w:p>
    <w:p w14:paraId="3AF62F7A" w14:textId="77777777" w:rsidR="00F9259D" w:rsidRPr="009030C4" w:rsidRDefault="00F9259D" w:rsidP="00F9259D">
      <w:pPr>
        <w:spacing w:after="0" w:line="240" w:lineRule="auto"/>
        <w:ind w:left="567" w:right="567"/>
        <w:jc w:val="both"/>
        <w:rPr>
          <w:rFonts w:ascii="Palatino Linotype" w:hAnsi="Palatino Linotype" w:cs="Arial"/>
          <w:b/>
          <w:i/>
          <w:lang w:eastAsia="es-MX"/>
        </w:rPr>
      </w:pPr>
      <w:r w:rsidRPr="009030C4">
        <w:rPr>
          <w:rFonts w:ascii="Palatino Linotype" w:hAnsi="Palatino Linotype" w:cs="Arial"/>
          <w:b/>
          <w:lang w:eastAsia="es-MX"/>
        </w:rPr>
        <w:t>“</w:t>
      </w:r>
      <w:r w:rsidRPr="009030C4">
        <w:rPr>
          <w:rFonts w:ascii="Palatino Linotype" w:hAnsi="Palatino Linotype" w:cs="Arial"/>
          <w:b/>
          <w:i/>
          <w:lang w:eastAsia="es-MX"/>
        </w:rPr>
        <w:t>CRITERIO 0002-11</w:t>
      </w:r>
    </w:p>
    <w:p w14:paraId="1188292D" w14:textId="77777777" w:rsidR="00F9259D" w:rsidRPr="009030C4" w:rsidRDefault="00F9259D" w:rsidP="00F9259D">
      <w:pPr>
        <w:spacing w:after="0" w:line="240" w:lineRule="auto"/>
        <w:ind w:left="567" w:right="567"/>
        <w:jc w:val="both"/>
        <w:rPr>
          <w:rFonts w:ascii="Palatino Linotype" w:hAnsi="Palatino Linotype" w:cs="Arial"/>
          <w:i/>
          <w:lang w:eastAsia="es-MX"/>
        </w:rPr>
      </w:pPr>
      <w:r w:rsidRPr="009030C4">
        <w:rPr>
          <w:rFonts w:ascii="Palatino Linotype" w:hAnsi="Palatino Linotype" w:cs="Arial"/>
          <w:b/>
          <w:i/>
          <w:lang w:eastAsia="es-MX"/>
        </w:rPr>
        <w:t xml:space="preserve">INFORMACIÓN PÚBLICA, CONCEPTO DE, EN MATERIA DE TRANSPARENCIA. INTERPRETACIÓN SISTEMÁTICA DE LOS ARTÍCULOS 2°, FRACCIÓN </w:t>
      </w:r>
      <w:r w:rsidRPr="009030C4">
        <w:rPr>
          <w:rFonts w:ascii="Palatino Linotype" w:hAnsi="Palatino Linotype" w:cs="Arial"/>
          <w:b/>
          <w:bCs/>
          <w:i/>
          <w:lang w:eastAsia="es-MX"/>
        </w:rPr>
        <w:t xml:space="preserve">V, XV, Y XVI, </w:t>
      </w:r>
      <w:r w:rsidRPr="009030C4">
        <w:rPr>
          <w:rFonts w:ascii="Palatino Linotype" w:hAnsi="Palatino Linotype" w:cs="Arial"/>
          <w:b/>
          <w:i/>
          <w:lang w:eastAsia="es-MX"/>
        </w:rPr>
        <w:t>3°, 4°, 11 Y 41.</w:t>
      </w:r>
      <w:r w:rsidRPr="009030C4">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9030C4" w:rsidRDefault="00F9259D" w:rsidP="00F9259D">
      <w:pPr>
        <w:spacing w:after="0" w:line="240" w:lineRule="auto"/>
        <w:ind w:left="567" w:right="567"/>
        <w:jc w:val="both"/>
        <w:rPr>
          <w:rFonts w:ascii="Palatino Linotype" w:hAnsi="Palatino Linotype" w:cs="Arial"/>
          <w:i/>
          <w:lang w:eastAsia="es-MX"/>
        </w:rPr>
      </w:pPr>
      <w:r w:rsidRPr="009030C4">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9030C4"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9030C4" w:rsidRDefault="00F9259D" w:rsidP="00F9259D">
      <w:pPr>
        <w:spacing w:after="0" w:line="240" w:lineRule="auto"/>
        <w:ind w:left="567" w:right="567"/>
        <w:jc w:val="both"/>
        <w:rPr>
          <w:rFonts w:ascii="Palatino Linotype" w:hAnsi="Palatino Linotype" w:cs="Arial"/>
          <w:b/>
          <w:i/>
          <w:lang w:eastAsia="es-MX"/>
        </w:rPr>
      </w:pPr>
      <w:r w:rsidRPr="009030C4">
        <w:rPr>
          <w:rFonts w:ascii="Palatino Linotype" w:hAnsi="Palatino Linotype" w:cs="Arial"/>
          <w:b/>
          <w:i/>
          <w:lang w:eastAsia="es-MX"/>
        </w:rPr>
        <w:t xml:space="preserve">1) </w:t>
      </w:r>
      <w:r w:rsidRPr="009030C4">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9030C4" w:rsidRDefault="00F9259D" w:rsidP="00F9259D">
      <w:pPr>
        <w:spacing w:after="0" w:line="240" w:lineRule="auto"/>
        <w:ind w:left="567" w:right="567"/>
        <w:jc w:val="both"/>
        <w:rPr>
          <w:rFonts w:ascii="Palatino Linotype" w:hAnsi="Palatino Linotype" w:cs="Arial"/>
          <w:i/>
          <w:lang w:eastAsia="es-MX"/>
        </w:rPr>
      </w:pPr>
      <w:r w:rsidRPr="009030C4">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9030C4" w:rsidRDefault="00F9259D" w:rsidP="00F9259D">
      <w:pPr>
        <w:spacing w:after="0" w:line="240" w:lineRule="auto"/>
        <w:ind w:left="567" w:right="567"/>
        <w:jc w:val="both"/>
        <w:rPr>
          <w:rFonts w:ascii="Palatino Linotype" w:hAnsi="Palatino Linotype" w:cs="Arial"/>
          <w:i/>
          <w:lang w:eastAsia="es-MX"/>
        </w:rPr>
      </w:pPr>
      <w:r w:rsidRPr="009030C4">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9030C4" w:rsidRDefault="00F9259D" w:rsidP="00F9259D">
      <w:pPr>
        <w:tabs>
          <w:tab w:val="left" w:pos="851"/>
        </w:tabs>
        <w:spacing w:after="0" w:line="240" w:lineRule="auto"/>
        <w:ind w:left="567" w:right="567"/>
        <w:jc w:val="right"/>
        <w:rPr>
          <w:rFonts w:ascii="Palatino Linotype" w:hAnsi="Palatino Linotype" w:cs="Arial"/>
          <w:i/>
          <w:sz w:val="18"/>
        </w:rPr>
      </w:pPr>
      <w:r w:rsidRPr="009030C4">
        <w:rPr>
          <w:rFonts w:ascii="Palatino Linotype" w:hAnsi="Palatino Linotype" w:cs="Arial"/>
          <w:sz w:val="20"/>
          <w:lang w:eastAsia="es-MX"/>
        </w:rPr>
        <w:tab/>
      </w:r>
      <w:r w:rsidRPr="009030C4">
        <w:rPr>
          <w:rFonts w:ascii="Palatino Linotype" w:hAnsi="Palatino Linotype" w:cs="Arial"/>
          <w:i/>
          <w:sz w:val="18"/>
          <w:lang w:eastAsia="es-MX"/>
        </w:rPr>
        <w:t>(Énfasis Añadido)</w:t>
      </w:r>
    </w:p>
    <w:p w14:paraId="2E5FF08E" w14:textId="77777777" w:rsidR="00033EA7" w:rsidRPr="009030C4" w:rsidRDefault="00033EA7" w:rsidP="00F9259D">
      <w:pPr>
        <w:spacing w:after="0" w:line="360" w:lineRule="auto"/>
        <w:jc w:val="both"/>
        <w:rPr>
          <w:rFonts w:ascii="Palatino Linotype" w:hAnsi="Palatino Linotype" w:cs="Arial"/>
          <w:sz w:val="24"/>
        </w:rPr>
      </w:pPr>
    </w:p>
    <w:p w14:paraId="40AAC387" w14:textId="77777777" w:rsidR="004B69B1" w:rsidRPr="009030C4" w:rsidRDefault="00F9259D" w:rsidP="004B69B1">
      <w:pPr>
        <w:spacing w:after="0" w:line="360" w:lineRule="auto"/>
        <w:jc w:val="both"/>
        <w:rPr>
          <w:rFonts w:ascii="Palatino Linotype" w:hAnsi="Palatino Linotype" w:cs="Arial"/>
          <w:sz w:val="24"/>
        </w:rPr>
      </w:pPr>
      <w:r w:rsidRPr="009030C4">
        <w:rPr>
          <w:rFonts w:ascii="Palatino Linotype" w:hAnsi="Palatino Linotype" w:cs="Arial"/>
          <w:sz w:val="24"/>
        </w:rPr>
        <w:t xml:space="preserve">Expuesto lo anterior, se procede al análisis de la totalidad de las constancias que integran el expediente electrónico del </w:t>
      </w:r>
      <w:r w:rsidRPr="009030C4">
        <w:rPr>
          <w:rFonts w:ascii="Palatino Linotype" w:hAnsi="Palatino Linotype" w:cs="Arial"/>
          <w:b/>
          <w:sz w:val="24"/>
        </w:rPr>
        <w:t>SAIMEX</w:t>
      </w:r>
      <w:r w:rsidRPr="009030C4">
        <w:rPr>
          <w:rFonts w:ascii="Palatino Linotype" w:hAnsi="Palatino Linotype" w:cs="Arial"/>
          <w:sz w:val="24"/>
        </w:rPr>
        <w:t xml:space="preserve">, a efecto de determinar si con la información remitida por </w:t>
      </w:r>
      <w:r w:rsidRPr="009030C4">
        <w:rPr>
          <w:rFonts w:ascii="Palatino Linotype" w:hAnsi="Palatino Linotype" w:cs="Arial"/>
          <w:b/>
          <w:sz w:val="24"/>
        </w:rPr>
        <w:t>El Sujeto Obligado</w:t>
      </w:r>
      <w:r w:rsidRPr="009030C4">
        <w:rPr>
          <w:rFonts w:ascii="Palatino Linotype" w:hAnsi="Palatino Linotype" w:cs="Arial"/>
          <w:sz w:val="24"/>
        </w:rPr>
        <w:t>, a través de su respuesta</w:t>
      </w:r>
      <w:r w:rsidR="00A945C2" w:rsidRPr="009030C4">
        <w:rPr>
          <w:rFonts w:ascii="Palatino Linotype" w:hAnsi="Palatino Linotype" w:cs="Arial"/>
          <w:sz w:val="24"/>
        </w:rPr>
        <w:t xml:space="preserve"> e informe </w:t>
      </w:r>
      <w:r w:rsidR="00A945C2" w:rsidRPr="009030C4">
        <w:rPr>
          <w:rFonts w:ascii="Palatino Linotype" w:hAnsi="Palatino Linotype" w:cs="Arial"/>
          <w:sz w:val="24"/>
        </w:rPr>
        <w:lastRenderedPageBreak/>
        <w:t>justificado</w:t>
      </w:r>
      <w:r w:rsidRPr="009030C4">
        <w:rPr>
          <w:rFonts w:ascii="Palatino Linotype" w:hAnsi="Palatino Linotype" w:cs="Arial"/>
          <w:sz w:val="24"/>
        </w:rPr>
        <w:t>, colma lo requerido en dicha</w:t>
      </w:r>
      <w:r w:rsidR="00033EA7" w:rsidRPr="009030C4">
        <w:rPr>
          <w:rFonts w:ascii="Palatino Linotype" w:hAnsi="Palatino Linotype" w:cs="Arial"/>
          <w:sz w:val="24"/>
        </w:rPr>
        <w:t>s</w:t>
      </w:r>
      <w:r w:rsidRPr="009030C4">
        <w:rPr>
          <w:rFonts w:ascii="Palatino Linotype" w:hAnsi="Palatino Linotype" w:cs="Arial"/>
          <w:sz w:val="24"/>
        </w:rPr>
        <w:t xml:space="preserve"> solicitud</w:t>
      </w:r>
      <w:r w:rsidR="00033EA7" w:rsidRPr="009030C4">
        <w:rPr>
          <w:rFonts w:ascii="Palatino Linotype" w:hAnsi="Palatino Linotype" w:cs="Arial"/>
          <w:sz w:val="24"/>
        </w:rPr>
        <w:t>es</w:t>
      </w:r>
      <w:r w:rsidRPr="009030C4">
        <w:rPr>
          <w:rFonts w:ascii="Palatino Linotype" w:hAnsi="Palatino Linotype" w:cs="Arial"/>
          <w:sz w:val="24"/>
        </w:rPr>
        <w:t xml:space="preserve">; </w:t>
      </w:r>
      <w:r w:rsidR="00763BAF" w:rsidRPr="009030C4">
        <w:rPr>
          <w:rFonts w:ascii="Palatino Linotype" w:hAnsi="Palatino Linotype" w:cs="Arial"/>
          <w:sz w:val="24"/>
        </w:rPr>
        <w:t>por lo que retomaremos la información solicitada por el particular que versa en lo siguiente:</w:t>
      </w:r>
    </w:p>
    <w:p w14:paraId="4FB768DD" w14:textId="77777777" w:rsidR="00FC254E" w:rsidRPr="009030C4" w:rsidRDefault="00FC254E" w:rsidP="004B69B1">
      <w:pPr>
        <w:spacing w:after="0" w:line="360" w:lineRule="auto"/>
        <w:jc w:val="both"/>
        <w:rPr>
          <w:rFonts w:ascii="Palatino Linotype" w:hAnsi="Palatino Linotype" w:cs="Arial"/>
          <w:sz w:val="24"/>
        </w:rPr>
      </w:pPr>
    </w:p>
    <w:p w14:paraId="596F4A9B" w14:textId="2DE3DFD5" w:rsidR="00FC254E" w:rsidRPr="009030C4" w:rsidRDefault="00FC254E" w:rsidP="00FC254E">
      <w:pPr>
        <w:spacing w:after="0" w:line="360" w:lineRule="auto"/>
        <w:jc w:val="both"/>
        <w:rPr>
          <w:rFonts w:ascii="Palatino Linotype" w:hAnsi="Palatino Linotype"/>
          <w:sz w:val="24"/>
        </w:rPr>
      </w:pPr>
      <w:r w:rsidRPr="009030C4">
        <w:rPr>
          <w:rFonts w:ascii="Palatino Linotype" w:hAnsi="Palatino Linotype"/>
          <w:sz w:val="24"/>
        </w:rPr>
        <w:t>Primeramente, es necesario indicar que el Titular de la Unidad de Transparencia, turnó el requerimiento de información al servidor público habilitado del Instituto del Transporte del Estado de México, a fin de colmar las solicitudes de Acceso a la Información Pública.</w:t>
      </w:r>
    </w:p>
    <w:p w14:paraId="1A0EB87C" w14:textId="77777777" w:rsidR="00FC254E" w:rsidRPr="009030C4" w:rsidRDefault="00FC254E" w:rsidP="00FC254E">
      <w:pPr>
        <w:spacing w:after="0" w:line="360" w:lineRule="auto"/>
        <w:jc w:val="both"/>
        <w:rPr>
          <w:rFonts w:ascii="Palatino Linotype" w:hAnsi="Palatino Linotype"/>
          <w:sz w:val="24"/>
        </w:rPr>
      </w:pPr>
    </w:p>
    <w:p w14:paraId="41C8392D" w14:textId="4358B423" w:rsidR="00FC254E" w:rsidRPr="009030C4" w:rsidRDefault="00FC254E" w:rsidP="00FC254E">
      <w:pPr>
        <w:spacing w:after="0" w:line="360" w:lineRule="auto"/>
        <w:jc w:val="both"/>
        <w:rPr>
          <w:rFonts w:ascii="Palatino Linotype" w:hAnsi="Palatino Linotype"/>
          <w:sz w:val="24"/>
        </w:rPr>
      </w:pPr>
      <w:r w:rsidRPr="009030C4">
        <w:rPr>
          <w:rFonts w:ascii="Palatino Linotype" w:hAnsi="Palatino Linotype"/>
          <w:sz w:val="24"/>
        </w:rPr>
        <w:t xml:space="preserve">Por lo que, respecto al numeral </w:t>
      </w:r>
      <w:r w:rsidRPr="009030C4">
        <w:rPr>
          <w:rFonts w:ascii="Palatino Linotype" w:hAnsi="Palatino Linotype"/>
          <w:b/>
          <w:sz w:val="24"/>
        </w:rPr>
        <w:t>uno</w:t>
      </w:r>
      <w:r w:rsidRPr="009030C4">
        <w:rPr>
          <w:rFonts w:ascii="Palatino Linotype" w:hAnsi="Palatino Linotype"/>
          <w:sz w:val="24"/>
        </w:rPr>
        <w:t xml:space="preserve">, correspondiente al </w:t>
      </w:r>
      <w:r w:rsidRPr="009030C4">
        <w:rPr>
          <w:rFonts w:ascii="Palatino Linotype" w:hAnsi="Palatino Linotype"/>
          <w:b/>
          <w:sz w:val="24"/>
          <w:u w:val="single"/>
        </w:rPr>
        <w:t>nombre, fecha de certificación de los choferes de transporte en el Estándar de Competencia EC 0246, desde el inicio de esta certificación y el documento que demuestre que se obtuvo la certificación, y a qué ruta pertenece cada chofer, fecha de inicio de la certificación.</w:t>
      </w:r>
    </w:p>
    <w:p w14:paraId="439EF6E5" w14:textId="77777777" w:rsidR="00FC254E" w:rsidRPr="009030C4" w:rsidRDefault="00FC254E" w:rsidP="00FC254E">
      <w:pPr>
        <w:spacing w:after="0" w:line="360" w:lineRule="auto"/>
        <w:jc w:val="both"/>
        <w:rPr>
          <w:rFonts w:ascii="Palatino Linotype" w:hAnsi="Palatino Linotype"/>
          <w:sz w:val="24"/>
        </w:rPr>
      </w:pPr>
    </w:p>
    <w:p w14:paraId="44727ACB" w14:textId="271F8A25" w:rsidR="00FC254E" w:rsidRPr="009030C4" w:rsidRDefault="00FC254E" w:rsidP="00FC254E">
      <w:pPr>
        <w:spacing w:after="0" w:line="360" w:lineRule="auto"/>
        <w:jc w:val="both"/>
        <w:rPr>
          <w:rFonts w:ascii="Palatino Linotype" w:hAnsi="Palatino Linotype"/>
          <w:b/>
          <w:sz w:val="24"/>
          <w:u w:val="single"/>
        </w:rPr>
      </w:pPr>
      <w:r w:rsidRPr="009030C4">
        <w:rPr>
          <w:rFonts w:ascii="Palatino Linotype" w:hAnsi="Palatino Linotype"/>
          <w:sz w:val="24"/>
        </w:rPr>
        <w:t xml:space="preserve">La Servidora Pública Habilitada del Instituto del Transporte del Estado de México, informó que, después de una exhaustiva búsqueda en los archivos físicos y electrónicos que obran en ese Instituto del Transporte del Estado de México, </w:t>
      </w:r>
      <w:r w:rsidRPr="009030C4">
        <w:rPr>
          <w:rFonts w:ascii="Palatino Linotype" w:hAnsi="Palatino Linotype"/>
          <w:b/>
          <w:sz w:val="24"/>
          <w:u w:val="single"/>
        </w:rPr>
        <w:t>no se localizó la información solicitada.</w:t>
      </w:r>
      <w:r w:rsidRPr="009030C4">
        <w:rPr>
          <w:rFonts w:ascii="Palatino Linotype" w:hAnsi="Palatino Linotype"/>
          <w:sz w:val="24"/>
        </w:rPr>
        <w:t xml:space="preserve"> Comunicando que ese Instituto </w:t>
      </w:r>
      <w:r w:rsidRPr="009030C4">
        <w:rPr>
          <w:rFonts w:ascii="Palatino Linotype" w:hAnsi="Palatino Linotype"/>
          <w:b/>
          <w:sz w:val="24"/>
          <w:u w:val="single"/>
        </w:rPr>
        <w:t>asistió al evento de Mujeres al Volante por invitación de la Secretaria de Movilidad.</w:t>
      </w:r>
    </w:p>
    <w:p w14:paraId="13D39573" w14:textId="77777777" w:rsidR="00CD6464" w:rsidRPr="009030C4" w:rsidRDefault="00CD6464" w:rsidP="00FC254E">
      <w:pPr>
        <w:spacing w:after="0" w:line="360" w:lineRule="auto"/>
        <w:jc w:val="both"/>
        <w:rPr>
          <w:rFonts w:ascii="Palatino Linotype" w:hAnsi="Palatino Linotype"/>
          <w:b/>
          <w:sz w:val="24"/>
          <w:u w:val="single"/>
        </w:rPr>
      </w:pPr>
    </w:p>
    <w:p w14:paraId="1FA1EED2" w14:textId="103412EA" w:rsidR="00CD6464" w:rsidRPr="009030C4" w:rsidRDefault="00CD6464" w:rsidP="00CD6464">
      <w:pPr>
        <w:spacing w:after="0" w:line="360" w:lineRule="auto"/>
        <w:jc w:val="both"/>
        <w:rPr>
          <w:rFonts w:ascii="Palatino Linotype" w:hAnsi="Palatino Linotype"/>
          <w:sz w:val="24"/>
          <w:szCs w:val="24"/>
        </w:rPr>
      </w:pPr>
      <w:r w:rsidRPr="009030C4">
        <w:rPr>
          <w:rFonts w:ascii="Palatino Linotype" w:hAnsi="Palatino Linotype"/>
          <w:sz w:val="24"/>
          <w:szCs w:val="24"/>
        </w:rPr>
        <w:t xml:space="preserve">Adicionalmente, en la etapa de manifestaciones, mediante el oficio número </w:t>
      </w:r>
      <w:r w:rsidRPr="009030C4">
        <w:rPr>
          <w:rFonts w:ascii="Palatino Linotype" w:hAnsi="Palatino Linotype"/>
          <w:b/>
          <w:sz w:val="24"/>
          <w:szCs w:val="24"/>
        </w:rPr>
        <w:t>220B0101000200L/0055/2024</w:t>
      </w:r>
      <w:r w:rsidRPr="009030C4">
        <w:rPr>
          <w:rFonts w:ascii="Palatino Linotype" w:hAnsi="Palatino Linotype"/>
          <w:sz w:val="24"/>
          <w:szCs w:val="24"/>
        </w:rPr>
        <w:t xml:space="preserve">, firmado por la </w:t>
      </w:r>
      <w:r w:rsidRPr="009030C4">
        <w:rPr>
          <w:rFonts w:ascii="Palatino Linotype" w:hAnsi="Palatino Linotype"/>
          <w:sz w:val="24"/>
          <w:szCs w:val="24"/>
          <w:u w:val="single"/>
        </w:rPr>
        <w:t>Subdirectora de Normatividad y Capacitación</w:t>
      </w:r>
      <w:r w:rsidRPr="009030C4">
        <w:rPr>
          <w:rFonts w:ascii="Palatino Linotype" w:hAnsi="Palatino Linotype"/>
          <w:sz w:val="24"/>
          <w:szCs w:val="24"/>
        </w:rPr>
        <w:t>, informó que, la única información localizada es la siguiente:</w:t>
      </w:r>
    </w:p>
    <w:p w14:paraId="2253BA1E" w14:textId="77777777" w:rsidR="00CD6464" w:rsidRPr="009030C4" w:rsidRDefault="00CD6464" w:rsidP="00CD6464">
      <w:pPr>
        <w:ind w:right="49"/>
        <w:jc w:val="both"/>
        <w:rPr>
          <w:rFonts w:ascii="Palatino Linotype" w:hAnsi="Palatino Linotype"/>
          <w:sz w:val="20"/>
          <w:szCs w:val="20"/>
        </w:rPr>
      </w:pPr>
    </w:p>
    <w:p w14:paraId="0C8CB23C" w14:textId="0EB8951C" w:rsidR="00CD6464" w:rsidRPr="009030C4" w:rsidRDefault="00CD6464" w:rsidP="00CD6464">
      <w:pPr>
        <w:ind w:right="49"/>
        <w:jc w:val="center"/>
        <w:rPr>
          <w:rFonts w:ascii="Palatino Linotype" w:hAnsi="Palatino Linotype"/>
          <w:sz w:val="20"/>
          <w:szCs w:val="20"/>
        </w:rPr>
      </w:pPr>
      <w:r w:rsidRPr="009030C4">
        <w:rPr>
          <w:rFonts w:ascii="Palatino Linotype" w:hAnsi="Palatino Linotype"/>
          <w:noProof/>
          <w:sz w:val="20"/>
          <w:szCs w:val="20"/>
          <w:lang w:eastAsia="es-MX"/>
        </w:rPr>
        <w:lastRenderedPageBreak/>
        <w:drawing>
          <wp:inline distT="0" distB="0" distL="0" distR="0" wp14:anchorId="3162B224" wp14:editId="41FC7F9E">
            <wp:extent cx="5581816" cy="2512060"/>
            <wp:effectExtent l="152400" t="152400" r="361950" b="3644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097" cy="2579693"/>
                    </a:xfrm>
                    <a:prstGeom prst="rect">
                      <a:avLst/>
                    </a:prstGeom>
                    <a:ln>
                      <a:noFill/>
                    </a:ln>
                    <a:effectLst>
                      <a:outerShdw blurRad="292100" dist="139700" dir="2700000" algn="tl" rotWithShape="0">
                        <a:srgbClr val="333333">
                          <a:alpha val="65000"/>
                        </a:srgbClr>
                      </a:outerShdw>
                    </a:effectLst>
                  </pic:spPr>
                </pic:pic>
              </a:graphicData>
            </a:graphic>
          </wp:inline>
        </w:drawing>
      </w:r>
    </w:p>
    <w:p w14:paraId="3EF39285" w14:textId="0C9E5655" w:rsidR="00CD6464" w:rsidRPr="009030C4" w:rsidRDefault="00CD6464" w:rsidP="00CD6464">
      <w:pPr>
        <w:spacing w:after="0" w:line="360" w:lineRule="auto"/>
        <w:jc w:val="both"/>
        <w:rPr>
          <w:rFonts w:ascii="Palatino Linotype" w:hAnsi="Palatino Linotype"/>
          <w:sz w:val="32"/>
        </w:rPr>
      </w:pPr>
      <w:r w:rsidRPr="009030C4">
        <w:rPr>
          <w:rFonts w:ascii="Palatino Linotype" w:hAnsi="Palatino Linotype"/>
          <w:sz w:val="24"/>
          <w:szCs w:val="20"/>
        </w:rPr>
        <w:t xml:space="preserve">Por lo que, debido a la temporalidad y después de realizar una búsqueda exhaustiva en los archivos de las áreas que forman parte del Instituto del Transporte del Estado de México, </w:t>
      </w:r>
      <w:r w:rsidRPr="009030C4">
        <w:rPr>
          <w:rFonts w:ascii="Palatino Linotype" w:hAnsi="Palatino Linotype"/>
          <w:b/>
          <w:sz w:val="24"/>
          <w:szCs w:val="20"/>
        </w:rPr>
        <w:t>NO</w:t>
      </w:r>
      <w:r w:rsidRPr="009030C4">
        <w:rPr>
          <w:rFonts w:ascii="Palatino Linotype" w:hAnsi="Palatino Linotype"/>
          <w:sz w:val="24"/>
          <w:szCs w:val="20"/>
        </w:rPr>
        <w:t xml:space="preserve"> se encontró información o documentación que corresponda al tema que nos ocupa. Solicitando a la Unidad de Transparencia para que se realicen las gestiones necesarias </w:t>
      </w:r>
      <w:r w:rsidRPr="009030C4">
        <w:rPr>
          <w:rFonts w:ascii="Palatino Linotype" w:hAnsi="Palatino Linotype"/>
          <w:b/>
          <w:sz w:val="24"/>
          <w:szCs w:val="20"/>
          <w:u w:val="single"/>
        </w:rPr>
        <w:t>para que se lleve a cabo Sesión del Comité de Transparencia, para generar acuerdo de inexistencia de información requerida.</w:t>
      </w:r>
    </w:p>
    <w:p w14:paraId="1DAE37A0" w14:textId="77777777" w:rsidR="00FC254E" w:rsidRPr="009030C4" w:rsidRDefault="00FC254E" w:rsidP="00FC254E">
      <w:pPr>
        <w:spacing w:after="0" w:line="360" w:lineRule="auto"/>
        <w:jc w:val="both"/>
        <w:rPr>
          <w:rFonts w:ascii="Palatino Linotype" w:hAnsi="Palatino Linotype"/>
          <w:b/>
          <w:sz w:val="24"/>
          <w:u w:val="single"/>
        </w:rPr>
      </w:pPr>
    </w:p>
    <w:p w14:paraId="00EAF63E" w14:textId="4DE1753B" w:rsidR="00626123" w:rsidRPr="009030C4" w:rsidRDefault="00626123" w:rsidP="00626123">
      <w:pPr>
        <w:tabs>
          <w:tab w:val="left" w:pos="1828"/>
        </w:tabs>
        <w:spacing w:after="0" w:line="360" w:lineRule="auto"/>
        <w:jc w:val="both"/>
        <w:rPr>
          <w:rFonts w:ascii="Palatino Linotype" w:eastAsia="Times New Roman" w:hAnsi="Palatino Linotype" w:cs="Times New Roman"/>
          <w:sz w:val="24"/>
          <w:szCs w:val="24"/>
          <w:lang w:val="es-ES" w:eastAsia="es-ES"/>
        </w:rPr>
      </w:pPr>
      <w:r w:rsidRPr="009030C4">
        <w:rPr>
          <w:rFonts w:ascii="Palatino Linotype" w:eastAsia="Times New Roman" w:hAnsi="Palatino Linotype" w:cs="Times New Roman"/>
          <w:sz w:val="24"/>
          <w:szCs w:val="24"/>
          <w:lang w:val="es-ES" w:eastAsia="es-ES"/>
        </w:rPr>
        <w:t>No obstante, este Instituto realizó una búsqueda de información, en redes sociales y en diversas páginas de internet, y se localizó lo siguiente:</w:t>
      </w:r>
    </w:p>
    <w:p w14:paraId="00036B09" w14:textId="77777777" w:rsidR="00626123" w:rsidRPr="009030C4" w:rsidRDefault="00626123" w:rsidP="00626123">
      <w:pPr>
        <w:tabs>
          <w:tab w:val="left" w:pos="1828"/>
        </w:tabs>
        <w:spacing w:after="0" w:line="360" w:lineRule="auto"/>
        <w:jc w:val="both"/>
        <w:rPr>
          <w:rFonts w:ascii="Palatino Linotype" w:eastAsia="Times New Roman" w:hAnsi="Palatino Linotype" w:cs="Times New Roman"/>
          <w:sz w:val="24"/>
          <w:szCs w:val="24"/>
          <w:lang w:val="es-ES" w:eastAsia="es-ES"/>
        </w:rPr>
      </w:pPr>
    </w:p>
    <w:p w14:paraId="3DA1E40C" w14:textId="1AAF8152" w:rsidR="00626123" w:rsidRPr="009030C4" w:rsidRDefault="00772EFF" w:rsidP="00626123">
      <w:pPr>
        <w:pStyle w:val="Prrafodelista"/>
        <w:numPr>
          <w:ilvl w:val="0"/>
          <w:numId w:val="43"/>
        </w:numPr>
        <w:tabs>
          <w:tab w:val="left" w:pos="1828"/>
        </w:tabs>
        <w:spacing w:line="360" w:lineRule="auto"/>
        <w:jc w:val="both"/>
        <w:rPr>
          <w:rFonts w:ascii="Palatino Linotype" w:hAnsi="Palatino Linotype"/>
        </w:rPr>
      </w:pPr>
      <w:hyperlink r:id="rId9" w:history="1">
        <w:r w:rsidR="00626123" w:rsidRPr="009030C4">
          <w:rPr>
            <w:rStyle w:val="Hipervnculo"/>
            <w:rFonts w:ascii="Palatino Linotype" w:hAnsi="Palatino Linotype"/>
            <w:color w:val="auto"/>
          </w:rPr>
          <w:t>Se gradúan 32 mujeres del programa “Mujeres al Volante del Estado de México” - La Prensa | Noticias policiacas, locales, nacionales (la-prensa.com.mx)</w:t>
        </w:r>
      </w:hyperlink>
    </w:p>
    <w:p w14:paraId="7C00D8F7" w14:textId="2A9561C0" w:rsidR="00626123" w:rsidRPr="009030C4" w:rsidRDefault="00626123" w:rsidP="00626123">
      <w:pPr>
        <w:tabs>
          <w:tab w:val="left" w:pos="1828"/>
        </w:tabs>
        <w:spacing w:after="0" w:line="360" w:lineRule="auto"/>
        <w:jc w:val="center"/>
        <w:rPr>
          <w:rFonts w:ascii="Palatino Linotype" w:eastAsia="Times New Roman" w:hAnsi="Palatino Linotype" w:cs="Times New Roman"/>
          <w:sz w:val="24"/>
          <w:szCs w:val="24"/>
          <w:lang w:val="es-ES" w:eastAsia="es-ES"/>
        </w:rPr>
      </w:pPr>
      <w:r w:rsidRPr="009030C4">
        <w:rPr>
          <w:rFonts w:ascii="Palatino Linotype" w:eastAsia="Times New Roman" w:hAnsi="Palatino Linotype" w:cs="Times New Roman"/>
          <w:noProof/>
          <w:sz w:val="24"/>
          <w:szCs w:val="24"/>
          <w:lang w:eastAsia="es-MX"/>
        </w:rPr>
        <w:lastRenderedPageBreak/>
        <w:drawing>
          <wp:inline distT="0" distB="0" distL="0" distR="0" wp14:anchorId="5871E8A1" wp14:editId="5B7ECD43">
            <wp:extent cx="5541645" cy="6313336"/>
            <wp:effectExtent l="152400" t="152400" r="363855" b="3543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5694" cy="6317949"/>
                    </a:xfrm>
                    <a:prstGeom prst="rect">
                      <a:avLst/>
                    </a:prstGeom>
                    <a:ln>
                      <a:noFill/>
                    </a:ln>
                    <a:effectLst>
                      <a:outerShdw blurRad="292100" dist="139700" dir="2700000" algn="tl" rotWithShape="0">
                        <a:srgbClr val="333333">
                          <a:alpha val="65000"/>
                        </a:srgbClr>
                      </a:outerShdw>
                    </a:effectLst>
                  </pic:spPr>
                </pic:pic>
              </a:graphicData>
            </a:graphic>
          </wp:inline>
        </w:drawing>
      </w:r>
    </w:p>
    <w:p w14:paraId="4790690D" w14:textId="5F9B4EE8" w:rsidR="00626123" w:rsidRPr="009030C4" w:rsidRDefault="00772EFF" w:rsidP="00626123">
      <w:pPr>
        <w:numPr>
          <w:ilvl w:val="0"/>
          <w:numId w:val="42"/>
        </w:numPr>
        <w:spacing w:after="0" w:line="360" w:lineRule="auto"/>
        <w:jc w:val="both"/>
        <w:rPr>
          <w:rFonts w:ascii="Palatino Linotype" w:hAnsi="Palatino Linotype"/>
          <w:sz w:val="24"/>
          <w:lang w:eastAsia="es-MX"/>
        </w:rPr>
      </w:pPr>
      <w:hyperlink r:id="rId11" w:history="1">
        <w:r w:rsidR="00626123" w:rsidRPr="009030C4">
          <w:rPr>
            <w:rStyle w:val="Hipervnculo"/>
            <w:rFonts w:ascii="Palatino Linotype" w:eastAsia="Times New Roman" w:hAnsi="Palatino Linotype" w:cs="Times New Roman"/>
            <w:color w:val="auto"/>
            <w:sz w:val="24"/>
            <w:szCs w:val="14"/>
            <w:lang w:val="es-ES" w:eastAsia="es-ES"/>
          </w:rPr>
          <w:t>https://www.chilango.com/noticias/transporte/mujeres-conduciran-camiones-transporte-publico-edomex/</w:t>
        </w:r>
      </w:hyperlink>
      <w:r w:rsidR="00626123" w:rsidRPr="009030C4">
        <w:rPr>
          <w:rFonts w:ascii="Palatino Linotype" w:eastAsia="Times New Roman" w:hAnsi="Palatino Linotype" w:cs="Times New Roman"/>
          <w:sz w:val="24"/>
          <w:szCs w:val="14"/>
          <w:lang w:val="es-ES" w:eastAsia="es-ES"/>
        </w:rPr>
        <w:t xml:space="preserve"> </w:t>
      </w:r>
    </w:p>
    <w:p w14:paraId="04C56E93" w14:textId="7D46C335" w:rsidR="00626123" w:rsidRPr="009030C4" w:rsidRDefault="00626123" w:rsidP="00626123">
      <w:pPr>
        <w:spacing w:after="0" w:line="360" w:lineRule="auto"/>
        <w:ind w:left="360" w:right="141"/>
        <w:jc w:val="center"/>
        <w:rPr>
          <w:rFonts w:ascii="Palatino Linotype" w:hAnsi="Palatino Linotype"/>
          <w:b/>
          <w:sz w:val="24"/>
          <w:u w:val="single"/>
          <w:lang w:eastAsia="es-MX"/>
        </w:rPr>
      </w:pPr>
      <w:r w:rsidRPr="009030C4">
        <w:rPr>
          <w:rFonts w:ascii="Palatino Linotype" w:hAnsi="Palatino Linotype"/>
          <w:b/>
          <w:noProof/>
          <w:sz w:val="24"/>
          <w:u w:val="single"/>
          <w:lang w:eastAsia="es-MX"/>
        </w:rPr>
        <w:lastRenderedPageBreak/>
        <w:drawing>
          <wp:inline distT="0" distB="0" distL="0" distR="0" wp14:anchorId="25F08C5B" wp14:editId="67B5E07A">
            <wp:extent cx="5502303" cy="3904615"/>
            <wp:effectExtent l="152400" t="152400" r="365125" b="3625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4944" cy="3906489"/>
                    </a:xfrm>
                    <a:prstGeom prst="rect">
                      <a:avLst/>
                    </a:prstGeom>
                    <a:ln>
                      <a:noFill/>
                    </a:ln>
                    <a:effectLst>
                      <a:outerShdw blurRad="292100" dist="139700" dir="2700000" algn="tl" rotWithShape="0">
                        <a:srgbClr val="333333">
                          <a:alpha val="65000"/>
                        </a:srgbClr>
                      </a:outerShdw>
                    </a:effectLst>
                  </pic:spPr>
                </pic:pic>
              </a:graphicData>
            </a:graphic>
          </wp:inline>
        </w:drawing>
      </w:r>
    </w:p>
    <w:p w14:paraId="252FA08C" w14:textId="1EBBD678" w:rsidR="00626123" w:rsidRPr="009030C4" w:rsidRDefault="00626123" w:rsidP="00626123">
      <w:pPr>
        <w:tabs>
          <w:tab w:val="left" w:pos="1828"/>
        </w:tabs>
        <w:spacing w:after="0" w:line="360" w:lineRule="auto"/>
        <w:jc w:val="both"/>
        <w:rPr>
          <w:rFonts w:ascii="Palatino Linotype" w:eastAsia="Times New Roman" w:hAnsi="Palatino Linotype" w:cs="Times New Roman"/>
          <w:sz w:val="24"/>
          <w:szCs w:val="24"/>
          <w:lang w:val="es-ES" w:eastAsia="es-ES"/>
        </w:rPr>
      </w:pPr>
      <w:r w:rsidRPr="009030C4">
        <w:rPr>
          <w:rFonts w:ascii="Palatino Linotype" w:eastAsia="Times New Roman" w:hAnsi="Palatino Linotype" w:cs="Times New Roman"/>
          <w:sz w:val="24"/>
          <w:szCs w:val="24"/>
          <w:lang w:val="es-ES" w:eastAsia="es-ES"/>
        </w:rPr>
        <w:t xml:space="preserve">Conforme a lo anterior, se logra vislumbrar que sí se llevaron a cabo los eventos referidos por el particular en su solicitud de información y dichas </w:t>
      </w:r>
      <w:r w:rsidRPr="009030C4">
        <w:rPr>
          <w:rFonts w:ascii="Palatino Linotype" w:hAnsi="Palatino Linotype"/>
          <w:sz w:val="24"/>
        </w:rPr>
        <w:t xml:space="preserve">publicaciones en </w:t>
      </w:r>
      <w:r w:rsidRPr="009030C4">
        <w:rPr>
          <w:rFonts w:ascii="Palatino Linotype" w:eastAsia="Times New Roman" w:hAnsi="Palatino Linotype" w:cs="Times New Roman"/>
          <w:sz w:val="24"/>
          <w:szCs w:val="24"/>
          <w:lang w:val="es-ES" w:eastAsia="es-ES"/>
        </w:rPr>
        <w:t>las notas periodísticas y los argumentos vertidos por el solicitante, son provenientes de distintos órganos de información, atribuidas a diferentes autores pero coincidentes en lo sustancial y que aunque carecen de valor probatorio arrojan indicios sobre los hechos a que se refieren.</w:t>
      </w:r>
    </w:p>
    <w:p w14:paraId="2F2ED59B" w14:textId="77777777" w:rsidR="00626123" w:rsidRPr="009030C4" w:rsidRDefault="00626123" w:rsidP="00626123">
      <w:pPr>
        <w:spacing w:after="0" w:line="360" w:lineRule="auto"/>
        <w:contextualSpacing/>
        <w:jc w:val="both"/>
        <w:rPr>
          <w:rFonts w:ascii="Palatino Linotype" w:eastAsia="Times New Roman" w:hAnsi="Palatino Linotype" w:cs="Times New Roman"/>
          <w:sz w:val="24"/>
          <w:szCs w:val="24"/>
          <w:lang w:val="es-ES" w:eastAsia="es-ES"/>
        </w:rPr>
      </w:pPr>
    </w:p>
    <w:p w14:paraId="32C55E5F" w14:textId="77777777" w:rsidR="00626123" w:rsidRPr="009030C4" w:rsidRDefault="00626123" w:rsidP="00626123">
      <w:pPr>
        <w:spacing w:after="0" w:line="360" w:lineRule="auto"/>
        <w:contextualSpacing/>
        <w:jc w:val="both"/>
        <w:rPr>
          <w:rFonts w:ascii="Palatino Linotype" w:eastAsia="Times New Roman" w:hAnsi="Palatino Linotype" w:cs="Times New Roman"/>
          <w:sz w:val="24"/>
          <w:szCs w:val="24"/>
          <w:lang w:val="es-ES" w:eastAsia="es-ES"/>
        </w:rPr>
      </w:pPr>
      <w:r w:rsidRPr="009030C4">
        <w:rPr>
          <w:rFonts w:ascii="Palatino Linotype" w:eastAsia="Times New Roman" w:hAnsi="Palatino Linotype" w:cs="Times New Roman"/>
          <w:sz w:val="24"/>
          <w:szCs w:val="24"/>
          <w:lang w:val="es-ES" w:eastAsia="es-ES"/>
        </w:rPr>
        <w:lastRenderedPageBreak/>
        <w:t>Apoya lo anterior, la Jurisprudencia emitida por la Sala Superior de la Suprema Corte de Justicia de la Nación, Tercera Época</w:t>
      </w:r>
      <w:r w:rsidRPr="009030C4">
        <w:rPr>
          <w:rFonts w:ascii="Palatino Linotype" w:eastAsia="Times New Roman" w:hAnsi="Palatino Linotype" w:cs="Times New Roman"/>
          <w:sz w:val="24"/>
          <w:szCs w:val="24"/>
          <w:vertAlign w:val="superscript"/>
          <w:lang w:val="es-ES" w:eastAsia="es-ES"/>
        </w:rPr>
        <w:footnoteReference w:id="2"/>
      </w:r>
      <w:r w:rsidRPr="009030C4">
        <w:rPr>
          <w:rFonts w:ascii="Palatino Linotype" w:eastAsia="Times New Roman" w:hAnsi="Palatino Linotype" w:cs="Times New Roman"/>
          <w:sz w:val="24"/>
          <w:szCs w:val="24"/>
          <w:lang w:val="es-ES" w:eastAsia="es-ES"/>
        </w:rPr>
        <w:t>, que se muestra a continuación:</w:t>
      </w:r>
    </w:p>
    <w:p w14:paraId="58C22BCA" w14:textId="77777777" w:rsidR="00626123" w:rsidRPr="009030C4" w:rsidRDefault="00626123" w:rsidP="00626123">
      <w:pPr>
        <w:spacing w:after="0" w:line="240" w:lineRule="auto"/>
        <w:rPr>
          <w:rFonts w:ascii="Times New Roman" w:hAnsi="Times New Roman" w:cs="Times New Roman"/>
          <w:sz w:val="24"/>
          <w:szCs w:val="24"/>
        </w:rPr>
      </w:pPr>
    </w:p>
    <w:p w14:paraId="2C16D6F3" w14:textId="77777777" w:rsidR="00626123" w:rsidRPr="009030C4" w:rsidRDefault="00626123" w:rsidP="00626123">
      <w:pPr>
        <w:spacing w:after="0" w:line="240" w:lineRule="auto"/>
        <w:ind w:left="567" w:right="567"/>
        <w:jc w:val="both"/>
        <w:rPr>
          <w:rFonts w:ascii="Palatino Linotype" w:eastAsia="Times New Roman" w:hAnsi="Palatino Linotype" w:cs="Times New Roman"/>
          <w:i/>
          <w:lang w:val="es-ES" w:eastAsia="es-ES"/>
        </w:rPr>
      </w:pPr>
      <w:r w:rsidRPr="009030C4">
        <w:rPr>
          <w:rFonts w:ascii="Palatino Linotype" w:eastAsia="Times New Roman" w:hAnsi="Palatino Linotype" w:cs="Times New Roman"/>
          <w:b/>
          <w:i/>
          <w:lang w:val="es-ES" w:eastAsia="es-ES"/>
        </w:rPr>
        <w:t xml:space="preserve">“NOTAS PERIODÍSTICAS. ELEMENTOS PARA DETERMINAR SU FUERZA INDICIARIA. </w:t>
      </w:r>
      <w:r w:rsidRPr="009030C4">
        <w:rPr>
          <w:rFonts w:ascii="Palatino Linotype" w:eastAsia="Times New Roman" w:hAnsi="Palatino Linotype" w:cs="Times New Roman"/>
          <w:i/>
          <w:lang w:val="es-ES" w:eastAsia="es-ES"/>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9030C4">
        <w:rPr>
          <w:rFonts w:ascii="Palatino Linotype" w:eastAsia="Times New Roman" w:hAnsi="Palatino Linotype" w:cs="Times New Roman"/>
          <w:i/>
          <w:lang w:val="es-ES" w:eastAsia="es-ES"/>
        </w:rPr>
        <w:t>convictivo</w:t>
      </w:r>
      <w:proofErr w:type="spellEnd"/>
      <w:r w:rsidRPr="009030C4">
        <w:rPr>
          <w:rFonts w:ascii="Palatino Linotype" w:eastAsia="Times New Roman" w:hAnsi="Palatino Linotype" w:cs="Times New Roman"/>
          <w:i/>
          <w:lang w:val="es-ES" w:eastAsia="es-ES"/>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14:paraId="0340F7B5" w14:textId="77777777" w:rsidR="00626123" w:rsidRPr="009030C4" w:rsidRDefault="00626123" w:rsidP="00626123">
      <w:pPr>
        <w:spacing w:after="0" w:line="360" w:lineRule="auto"/>
        <w:jc w:val="both"/>
        <w:rPr>
          <w:rFonts w:ascii="Palatino Linotype" w:hAnsi="Palatino Linotype" w:cs="Tahoma"/>
          <w:szCs w:val="24"/>
          <w:lang w:val="es-ES"/>
        </w:rPr>
      </w:pPr>
    </w:p>
    <w:p w14:paraId="6E6B7C8B" w14:textId="77777777" w:rsidR="00626123" w:rsidRPr="009030C4" w:rsidRDefault="00626123" w:rsidP="00626123">
      <w:pPr>
        <w:spacing w:after="0" w:line="360" w:lineRule="auto"/>
        <w:jc w:val="both"/>
        <w:rPr>
          <w:rFonts w:ascii="Palatino Linotype" w:hAnsi="Palatino Linotype" w:cs="Tahoma"/>
          <w:sz w:val="24"/>
          <w:szCs w:val="24"/>
          <w:lang w:val="es-ES"/>
        </w:rPr>
      </w:pPr>
      <w:r w:rsidRPr="009030C4">
        <w:rPr>
          <w:rFonts w:ascii="Palatino Linotype" w:hAnsi="Palatino Linotype" w:cs="Tahoma"/>
          <w:sz w:val="24"/>
          <w:szCs w:val="24"/>
          <w:lang w:val="es-ES"/>
        </w:rPr>
        <w:t xml:space="preserve">De tales circunstancias, se concluye que los </w:t>
      </w:r>
      <w:r w:rsidRPr="009030C4">
        <w:rPr>
          <w:rFonts w:ascii="Palatino Linotype" w:hAnsi="Palatino Linotype" w:cs="Tahoma"/>
          <w:b/>
          <w:sz w:val="24"/>
          <w:szCs w:val="24"/>
          <w:lang w:val="es-ES"/>
        </w:rPr>
        <w:t>Sujetos Obligados</w:t>
      </w:r>
      <w:r w:rsidRPr="009030C4">
        <w:rPr>
          <w:rFonts w:ascii="Palatino Linotype" w:hAnsi="Palatino Linotype" w:cs="Tahoma"/>
          <w:sz w:val="24"/>
          <w:szCs w:val="24"/>
          <w:lang w:val="es-ES"/>
        </w:rPr>
        <w:t xml:space="preserve"> únicamente se encuentran constreñidos a proporcionar los documentos que den cuenta de la información solicitada, como obren en sus archivos, sin tener que elaborarlos a las necesidades del </w:t>
      </w:r>
      <w:r w:rsidRPr="009030C4">
        <w:rPr>
          <w:rFonts w:ascii="Palatino Linotype" w:hAnsi="Palatino Linotype" w:cs="Tahoma"/>
          <w:b/>
          <w:sz w:val="24"/>
          <w:szCs w:val="24"/>
          <w:lang w:val="es-ES"/>
        </w:rPr>
        <w:t>Recurrente</w:t>
      </w:r>
      <w:r w:rsidRPr="009030C4">
        <w:rPr>
          <w:rFonts w:ascii="Palatino Linotype" w:hAnsi="Palatino Linotype" w:cs="Tahoma"/>
          <w:sz w:val="24"/>
          <w:szCs w:val="24"/>
          <w:lang w:val="es-ES"/>
        </w:rPr>
        <w:t>.</w:t>
      </w:r>
    </w:p>
    <w:p w14:paraId="01970FF8" w14:textId="77777777" w:rsidR="00F9432E" w:rsidRPr="009030C4" w:rsidRDefault="00F9432E" w:rsidP="00626123">
      <w:pPr>
        <w:spacing w:after="0" w:line="360" w:lineRule="auto"/>
        <w:jc w:val="both"/>
        <w:rPr>
          <w:rFonts w:ascii="Palatino Linotype" w:hAnsi="Palatino Linotype" w:cs="Tahoma"/>
          <w:sz w:val="24"/>
          <w:szCs w:val="24"/>
          <w:lang w:val="es-ES"/>
        </w:rPr>
      </w:pPr>
    </w:p>
    <w:p w14:paraId="106118BF" w14:textId="3FB5DF21" w:rsidR="00CD6464" w:rsidRPr="009030C4" w:rsidRDefault="00F9432E" w:rsidP="00626123">
      <w:pPr>
        <w:spacing w:after="0" w:line="360" w:lineRule="auto"/>
        <w:jc w:val="both"/>
        <w:rPr>
          <w:rFonts w:ascii="Palatino Linotype" w:hAnsi="Palatino Linotype" w:cs="Tahoma"/>
          <w:sz w:val="24"/>
          <w:szCs w:val="24"/>
          <w:lang w:val="es-ES"/>
        </w:rPr>
      </w:pPr>
      <w:r w:rsidRPr="009030C4">
        <w:rPr>
          <w:rFonts w:ascii="Palatino Linotype" w:hAnsi="Palatino Linotype" w:cs="Tahoma"/>
          <w:sz w:val="24"/>
          <w:szCs w:val="24"/>
          <w:lang w:val="es-ES"/>
        </w:rPr>
        <w:t xml:space="preserve">No obstante y al tratarse de información relativa a certificaciones de competencia laboral, es importante señalar que, el </w:t>
      </w:r>
      <w:r w:rsidRPr="009030C4">
        <w:rPr>
          <w:rFonts w:ascii="Palatino Linotype" w:hAnsi="Palatino Linotype" w:cs="Tahoma"/>
          <w:sz w:val="24"/>
          <w:szCs w:val="24"/>
          <w:u w:val="single"/>
          <w:lang w:val="es-ES"/>
        </w:rPr>
        <w:t>Consejo Nacional de Normalización y Certificación de Competencias Laborales</w:t>
      </w:r>
      <w:r w:rsidRPr="009030C4">
        <w:rPr>
          <w:rFonts w:ascii="Palatino Linotype" w:hAnsi="Palatino Linotype" w:cs="Tahoma"/>
          <w:sz w:val="24"/>
          <w:szCs w:val="24"/>
          <w:lang w:val="es-ES"/>
        </w:rPr>
        <w:t xml:space="preserve"> </w:t>
      </w:r>
      <w:r w:rsidRPr="009030C4">
        <w:rPr>
          <w:rFonts w:ascii="Palatino Linotype" w:hAnsi="Palatino Linotype" w:cs="Tahoma"/>
          <w:i/>
          <w:sz w:val="24"/>
          <w:szCs w:val="24"/>
          <w:lang w:val="es-ES"/>
        </w:rPr>
        <w:t>(CONOCER</w:t>
      </w:r>
      <w:r w:rsidRPr="009030C4">
        <w:rPr>
          <w:rFonts w:ascii="Palatino Linotype" w:hAnsi="Palatino Linotype" w:cs="Tahoma"/>
          <w:sz w:val="24"/>
          <w:szCs w:val="24"/>
          <w:lang w:val="es-ES"/>
        </w:rPr>
        <w:t xml:space="preserve">), es una institución del Estado </w:t>
      </w:r>
      <w:r w:rsidRPr="009030C4">
        <w:rPr>
          <w:rFonts w:ascii="Palatino Linotype" w:hAnsi="Palatino Linotype" w:cs="Tahoma"/>
          <w:sz w:val="24"/>
          <w:szCs w:val="24"/>
          <w:lang w:val="es-ES"/>
        </w:rPr>
        <w:lastRenderedPageBreak/>
        <w:t xml:space="preserve">mexicano, sectorizada a la Secretaría de Educación Pública (SEP), que coordina y promueve el Sistema Nacional de Competencias (SNC) para que México cuente con empresarios, trabajadores, docentes, estudiantes y servidores públicos más competentes. Es decir, </w:t>
      </w:r>
      <w:r w:rsidRPr="009030C4">
        <w:rPr>
          <w:rFonts w:ascii="Palatino Linotype" w:hAnsi="Palatino Linotype" w:cs="Tahoma"/>
          <w:sz w:val="24"/>
          <w:szCs w:val="24"/>
        </w:rPr>
        <w:t xml:space="preserve">es una entidad paraestatal sectorizada en la Secretaría de Educación Pública, con un órgano de gobierno </w:t>
      </w:r>
      <w:proofErr w:type="gramStart"/>
      <w:r w:rsidRPr="009030C4">
        <w:rPr>
          <w:rFonts w:ascii="Palatino Linotype" w:hAnsi="Palatino Linotype" w:cs="Tahoma"/>
          <w:sz w:val="24"/>
          <w:szCs w:val="24"/>
        </w:rPr>
        <w:t>tripartita</w:t>
      </w:r>
      <w:proofErr w:type="gramEnd"/>
      <w:r w:rsidRPr="009030C4">
        <w:rPr>
          <w:rFonts w:ascii="Palatino Linotype" w:hAnsi="Palatino Linotype" w:cs="Tahoma"/>
          <w:sz w:val="24"/>
          <w:szCs w:val="24"/>
        </w:rPr>
        <w:t xml:space="preserve"> con representantes de los trabajadores, los empresarios y el gobierno.</w:t>
      </w:r>
    </w:p>
    <w:p w14:paraId="3F3DDA5E" w14:textId="77777777" w:rsidR="00F9432E" w:rsidRPr="009030C4" w:rsidRDefault="00F9432E" w:rsidP="00626123">
      <w:pPr>
        <w:spacing w:after="0" w:line="360" w:lineRule="auto"/>
        <w:jc w:val="both"/>
        <w:rPr>
          <w:rFonts w:ascii="Palatino Linotype" w:hAnsi="Palatino Linotype" w:cs="Tahoma"/>
          <w:sz w:val="24"/>
          <w:szCs w:val="24"/>
          <w:lang w:val="es-ES"/>
        </w:rPr>
      </w:pPr>
    </w:p>
    <w:p w14:paraId="2AA2B4F5" w14:textId="282F4998" w:rsidR="003271A8" w:rsidRPr="009030C4" w:rsidRDefault="003271A8" w:rsidP="003271A8">
      <w:pPr>
        <w:spacing w:after="0" w:line="360" w:lineRule="auto"/>
        <w:jc w:val="both"/>
        <w:rPr>
          <w:rFonts w:ascii="Palatino Linotype" w:hAnsi="Palatino Linotype"/>
          <w:sz w:val="24"/>
        </w:rPr>
      </w:pPr>
      <w:r w:rsidRPr="009030C4">
        <w:rPr>
          <w:rFonts w:ascii="Palatino Linotype" w:hAnsi="Palatino Linotype"/>
          <w:sz w:val="24"/>
        </w:rPr>
        <w:t>Por lo anteriormente expuesto, traeremos a contexto el Reglamento Interior de la Secretaría de Movilidad, el cual establece las atribuciones del</w:t>
      </w:r>
      <w:r w:rsidR="00F9432E" w:rsidRPr="009030C4">
        <w:rPr>
          <w:rFonts w:ascii="Palatino Linotype" w:hAnsi="Palatino Linotype"/>
          <w:sz w:val="24"/>
        </w:rPr>
        <w:t xml:space="preserve"> o las</w:t>
      </w:r>
      <w:r w:rsidRPr="009030C4">
        <w:rPr>
          <w:rFonts w:ascii="Palatino Linotype" w:hAnsi="Palatino Linotype"/>
          <w:sz w:val="24"/>
        </w:rPr>
        <w:t xml:space="preserve"> área</w:t>
      </w:r>
      <w:r w:rsidR="00F9432E" w:rsidRPr="009030C4">
        <w:rPr>
          <w:rFonts w:ascii="Palatino Linotype" w:hAnsi="Palatino Linotype"/>
          <w:sz w:val="24"/>
        </w:rPr>
        <w:t>s</w:t>
      </w:r>
      <w:r w:rsidRPr="009030C4">
        <w:rPr>
          <w:rFonts w:ascii="Palatino Linotype" w:hAnsi="Palatino Linotype"/>
          <w:sz w:val="24"/>
        </w:rPr>
        <w:t xml:space="preserve"> encargada</w:t>
      </w:r>
      <w:r w:rsidR="00F9432E" w:rsidRPr="009030C4">
        <w:rPr>
          <w:rFonts w:ascii="Palatino Linotype" w:hAnsi="Palatino Linotype"/>
          <w:sz w:val="24"/>
        </w:rPr>
        <w:t>s</w:t>
      </w:r>
      <w:r w:rsidRPr="009030C4">
        <w:rPr>
          <w:rFonts w:ascii="Palatino Linotype" w:hAnsi="Palatino Linotype"/>
          <w:sz w:val="24"/>
        </w:rPr>
        <w:t xml:space="preserve"> que pudiera dar respuesta a la solicitud de información, de conformidad con lo siguiente:</w:t>
      </w:r>
    </w:p>
    <w:p w14:paraId="158CBEE2" w14:textId="77777777" w:rsidR="00F9432E" w:rsidRPr="009030C4" w:rsidRDefault="00F9432E" w:rsidP="003271A8">
      <w:pPr>
        <w:spacing w:after="0" w:line="360" w:lineRule="auto"/>
        <w:jc w:val="both"/>
        <w:rPr>
          <w:rFonts w:ascii="Palatino Linotype" w:hAnsi="Palatino Linotype"/>
          <w:sz w:val="24"/>
        </w:rPr>
      </w:pPr>
    </w:p>
    <w:p w14:paraId="1526AD2B"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b/>
          <w:i/>
        </w:rPr>
        <w:t>Artículo 11.</w:t>
      </w:r>
      <w:r w:rsidRPr="009030C4">
        <w:rPr>
          <w:rFonts w:ascii="Palatino Linotype" w:hAnsi="Palatino Linotype"/>
          <w:i/>
        </w:rPr>
        <w:t xml:space="preserve"> </w:t>
      </w:r>
      <w:r w:rsidRPr="009030C4">
        <w:rPr>
          <w:rFonts w:ascii="Palatino Linotype" w:hAnsi="Palatino Linotype"/>
          <w:i/>
          <w:u w:val="single"/>
        </w:rPr>
        <w:t>La Subsecretaría tendrá bajo su adscripción las siguientes unidades administrativas</w:t>
      </w:r>
      <w:r w:rsidRPr="009030C4">
        <w:rPr>
          <w:rFonts w:ascii="Palatino Linotype" w:hAnsi="Palatino Linotype"/>
          <w:i/>
        </w:rPr>
        <w:t xml:space="preserve">: </w:t>
      </w:r>
    </w:p>
    <w:p w14:paraId="07CDF58F"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b/>
          <w:i/>
        </w:rPr>
        <w:t>I. Dirección General de Movilidad Zona I</w:t>
      </w:r>
      <w:r w:rsidRPr="009030C4">
        <w:rPr>
          <w:rFonts w:ascii="Palatino Linotype" w:hAnsi="Palatino Linotype"/>
          <w:i/>
        </w:rPr>
        <w:t xml:space="preserve">; </w:t>
      </w:r>
    </w:p>
    <w:p w14:paraId="03522580" w14:textId="77777777" w:rsidR="00F9432E" w:rsidRPr="009030C4" w:rsidRDefault="00F9432E" w:rsidP="00F9432E">
      <w:pPr>
        <w:spacing w:after="0"/>
        <w:ind w:left="567" w:right="567"/>
        <w:jc w:val="both"/>
        <w:rPr>
          <w:rFonts w:ascii="Palatino Linotype" w:hAnsi="Palatino Linotype"/>
          <w:b/>
          <w:i/>
        </w:rPr>
      </w:pPr>
      <w:r w:rsidRPr="009030C4">
        <w:rPr>
          <w:rFonts w:ascii="Palatino Linotype" w:hAnsi="Palatino Linotype"/>
          <w:b/>
          <w:i/>
        </w:rPr>
        <w:t xml:space="preserve">II. Dirección General de Movilidad Zona II; </w:t>
      </w:r>
    </w:p>
    <w:p w14:paraId="01755BF9" w14:textId="77777777" w:rsidR="00F9432E" w:rsidRPr="009030C4" w:rsidRDefault="00F9432E" w:rsidP="00F9432E">
      <w:pPr>
        <w:spacing w:after="0"/>
        <w:ind w:left="567" w:right="567"/>
        <w:jc w:val="both"/>
        <w:rPr>
          <w:rFonts w:ascii="Palatino Linotype" w:hAnsi="Palatino Linotype"/>
          <w:b/>
          <w:i/>
        </w:rPr>
      </w:pPr>
      <w:r w:rsidRPr="009030C4">
        <w:rPr>
          <w:rFonts w:ascii="Palatino Linotype" w:hAnsi="Palatino Linotype"/>
          <w:b/>
          <w:i/>
        </w:rPr>
        <w:t xml:space="preserve">III. Dirección General de Movilidad Zona III; </w:t>
      </w:r>
    </w:p>
    <w:p w14:paraId="0E5602FB" w14:textId="77777777" w:rsidR="00F9432E" w:rsidRPr="009030C4" w:rsidRDefault="00F9432E" w:rsidP="00F9432E">
      <w:pPr>
        <w:spacing w:after="0"/>
        <w:ind w:left="567" w:right="567"/>
        <w:jc w:val="both"/>
        <w:rPr>
          <w:rFonts w:ascii="Palatino Linotype" w:hAnsi="Palatino Linotype"/>
          <w:b/>
          <w:i/>
          <w:sz w:val="20"/>
        </w:rPr>
      </w:pPr>
      <w:r w:rsidRPr="009030C4">
        <w:rPr>
          <w:rFonts w:ascii="Palatino Linotype" w:hAnsi="Palatino Linotype"/>
          <w:b/>
          <w:i/>
        </w:rPr>
        <w:t>IV. Dirección General de Movilidad Zona IV, y</w:t>
      </w:r>
    </w:p>
    <w:p w14:paraId="14BCFF0B"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b/>
          <w:i/>
        </w:rPr>
        <w:t>V. Dirección del Registro Estatal de Transporte Público</w:t>
      </w:r>
      <w:r w:rsidRPr="009030C4">
        <w:rPr>
          <w:rFonts w:ascii="Palatino Linotype" w:hAnsi="Palatino Linotype"/>
          <w:i/>
        </w:rPr>
        <w:t xml:space="preserve">. </w:t>
      </w:r>
    </w:p>
    <w:p w14:paraId="319101A0" w14:textId="77777777" w:rsidR="00F9432E" w:rsidRPr="009030C4" w:rsidRDefault="00F9432E" w:rsidP="00F9432E">
      <w:pPr>
        <w:spacing w:after="0"/>
        <w:ind w:left="567" w:right="567"/>
        <w:jc w:val="both"/>
        <w:rPr>
          <w:rFonts w:ascii="Palatino Linotype" w:hAnsi="Palatino Linotype"/>
          <w:i/>
        </w:rPr>
      </w:pPr>
    </w:p>
    <w:p w14:paraId="22F81EBD"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b/>
          <w:i/>
        </w:rPr>
        <w:t>Artículo 12</w:t>
      </w:r>
      <w:r w:rsidRPr="009030C4">
        <w:rPr>
          <w:rFonts w:ascii="Palatino Linotype" w:hAnsi="Palatino Linotype"/>
          <w:i/>
        </w:rPr>
        <w:t xml:space="preserve">. Corresponden a las </w:t>
      </w:r>
      <w:r w:rsidRPr="009030C4">
        <w:rPr>
          <w:rFonts w:ascii="Palatino Linotype" w:hAnsi="Palatino Linotype"/>
          <w:b/>
          <w:i/>
        </w:rPr>
        <w:t>Direcciones Generales de Movilidad Zona I</w:t>
      </w:r>
      <w:r w:rsidRPr="009030C4">
        <w:rPr>
          <w:rFonts w:ascii="Palatino Linotype" w:hAnsi="Palatino Linotype"/>
          <w:i/>
        </w:rPr>
        <w:t xml:space="preserve">, </w:t>
      </w:r>
      <w:r w:rsidRPr="009030C4">
        <w:rPr>
          <w:rFonts w:ascii="Palatino Linotype" w:hAnsi="Palatino Linotype"/>
          <w:b/>
          <w:i/>
        </w:rPr>
        <w:t>II, III y IV</w:t>
      </w:r>
      <w:r w:rsidRPr="009030C4">
        <w:rPr>
          <w:rFonts w:ascii="Palatino Linotype" w:hAnsi="Palatino Linotype"/>
          <w:i/>
        </w:rPr>
        <w:t xml:space="preserve">, en su respectiva circunscripción territorial, las </w:t>
      </w:r>
      <w:r w:rsidRPr="009030C4">
        <w:rPr>
          <w:rFonts w:ascii="Palatino Linotype" w:hAnsi="Palatino Linotype"/>
          <w:b/>
          <w:i/>
        </w:rPr>
        <w:t>atribuciones</w:t>
      </w:r>
      <w:r w:rsidRPr="009030C4">
        <w:rPr>
          <w:rFonts w:ascii="Palatino Linotype" w:hAnsi="Palatino Linotype"/>
          <w:i/>
        </w:rPr>
        <w:t xml:space="preserve"> siguientes: </w:t>
      </w:r>
    </w:p>
    <w:p w14:paraId="3E4FF922" w14:textId="77777777" w:rsidR="00F9432E" w:rsidRPr="009030C4" w:rsidRDefault="00F9432E" w:rsidP="00F9432E">
      <w:pPr>
        <w:spacing w:after="0"/>
        <w:ind w:left="567" w:right="567"/>
        <w:jc w:val="both"/>
        <w:rPr>
          <w:rFonts w:ascii="Palatino Linotype" w:hAnsi="Palatino Linotype"/>
          <w:i/>
        </w:rPr>
      </w:pPr>
    </w:p>
    <w:p w14:paraId="23C00CE2"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I. Proponer a la persona titular de la Subsecretaría que solicite a la Agencia Mexiquense del Transporte Público y Movilidad la realización los estudios que garanticen el derecho a la movilidad en condiciones de accesibilidad, calidad y seguridad vial, en coordinación con autoridades federales, estatales y municipales; </w:t>
      </w:r>
    </w:p>
    <w:p w14:paraId="19BAF3E0"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II. Coordinar la evaluación y el monitoreo del cumplimiento a las Normas Oficiales Mexicanas, así como de lo establecido en el Plan de Desarrollo del Estado de México vigente en materia de movilidad, seguridad vial, transporte e infraestructura vial; </w:t>
      </w:r>
    </w:p>
    <w:p w14:paraId="342A8D93"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lastRenderedPageBreak/>
        <w:t xml:space="preserve">III. Diseñar, implementar, promover y/o apoyar programas de educación vial en los entornos escolares y áreas habitacionales que propicien una cultura de movilidad; </w:t>
      </w:r>
    </w:p>
    <w:p w14:paraId="5F8618E4"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IV. Promover y organizar la capacitación, investigación y desarrollo tecnológico en materia de movilidad; </w:t>
      </w:r>
    </w:p>
    <w:p w14:paraId="3675D086"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V. Coordinar la atención a las solicitudes y dar seguimiento a la expedición de concesiones, permisos, autorizaciones de para los alargamientos, derroteros, enlace, enrolamiento, bases, paraderos, frecuencia, rutas y horarios para la operación de los servicios de transporte en la Entidad, de acuerdo con los estudios técnicos y tomando en cuenta la necesidad pública existente; </w:t>
      </w:r>
    </w:p>
    <w:p w14:paraId="60CD7B85"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VI. Planear, coordinar y dictaminar sobre la implementación de corredores de mediana capacidad, o de nuevos sistemas de movilidad que optimicen la accesibilidad a una movilidad integral; </w:t>
      </w:r>
    </w:p>
    <w:p w14:paraId="46088B29"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VII. Coordinar la supervisión de los programas de seguridad vial con el ordenamiento territorial que le competen con lo dispuesto en la Ley General de Movilidad y Seguridad Vial y otras leyes aplicables; </w:t>
      </w:r>
    </w:p>
    <w:p w14:paraId="50CF88AC"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b/>
          <w:i/>
        </w:rPr>
        <w:t>VIII. Vigilar la adecuada implementación y permanencia de los elementos de identificación de los vehículos afectos a la prestación del servicio público de transporte</w:t>
      </w:r>
      <w:r w:rsidRPr="009030C4">
        <w:rPr>
          <w:rFonts w:ascii="Palatino Linotype" w:hAnsi="Palatino Linotype"/>
          <w:i/>
        </w:rPr>
        <w:t xml:space="preserve">; </w:t>
      </w:r>
    </w:p>
    <w:p w14:paraId="44BB1416"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b/>
          <w:i/>
        </w:rPr>
        <w:t>IX. Dirigir la supervisión del estado que guarda el parque vehicular destinado a la prestación de los servicios público</w:t>
      </w:r>
      <w:r w:rsidRPr="009030C4">
        <w:rPr>
          <w:rFonts w:ascii="Palatino Linotype" w:hAnsi="Palatino Linotype"/>
          <w:i/>
        </w:rPr>
        <w:t xml:space="preserve">, mercantil y privado de transporte de pasajeros y de carga, de conformidad con la legislación aplicable; </w:t>
      </w:r>
    </w:p>
    <w:p w14:paraId="57FE7585"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 Coordinar los trámites para los elementos de identificación de los vehículos, tanto del transporte público como el destinado a la prestación de servicios a la población por parte de instituciones federales, estatales o municipales, que no sean competencia de otras autoridades; </w:t>
      </w:r>
    </w:p>
    <w:p w14:paraId="57EF4DE0"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XI. Dirigir los trámites para la obtención de las licencias, permisos y demás autorizaciones para conducir vehículos destinados al transporte en cualquiera de sus modalidades; </w:t>
      </w:r>
    </w:p>
    <w:p w14:paraId="128B6D0F"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XII. Monitorear la correcta aplicación de los lineamientos para el uso de vehículos eficientes ambientalmente, su infraestructura y equipamiento; </w:t>
      </w:r>
    </w:p>
    <w:p w14:paraId="09E39465"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XIII. Coordinar la supervisión de la implementación y operación del servicio de pago tarifario anticipado para el acceso de la población al servicio público de transporte de pasajeros en las modalidades de colectivo, individual y mixto; </w:t>
      </w:r>
    </w:p>
    <w:p w14:paraId="7AC0A627"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XIV. Dirigir la supervisión de la implementación y operación de los Centros de Gestión y Control Común a través de los cuales se operen redes integradas de transporte público de pasajeros en sus diversas modalidades; </w:t>
      </w:r>
    </w:p>
    <w:p w14:paraId="4BB3209A"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b/>
          <w:i/>
        </w:rPr>
        <w:t>XV. Llevar a cabo y supervisar las visitas de verificación e inspección de vehículos relacionados con el transporte público</w:t>
      </w:r>
      <w:r w:rsidRPr="009030C4">
        <w:rPr>
          <w:rFonts w:ascii="Palatino Linotype" w:hAnsi="Palatino Linotype"/>
          <w:i/>
        </w:rPr>
        <w:t xml:space="preserve"> y revisar que los concesionarios y </w:t>
      </w:r>
      <w:r w:rsidRPr="009030C4">
        <w:rPr>
          <w:rFonts w:ascii="Palatino Linotype" w:hAnsi="Palatino Linotype"/>
          <w:i/>
        </w:rPr>
        <w:lastRenderedPageBreak/>
        <w:t xml:space="preserve">permisionarios cumplan con el cobro de las tarifas autorizadas y la debida prestación del servicio, previa autorización del Instituto de Verificación Administrativa del Estado de México, en concordancia con lo establecido en la Ley que crea el Instituto de Verificación Administrativa del Estado de México; </w:t>
      </w:r>
    </w:p>
    <w:p w14:paraId="31F6864B"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XVI. Canalizar para su atención los conflictos que surjan entre concesionarios y permisionarios con motivo de la prestación del servicio público de transporte, a la Dirección de lo Contencioso dependiente de la Dirección General de Asuntos Jurídicos e Igualdad de Género, para efecto de que se sustancie ante ella el procedimiento de Conciliación y Arbitraje correspondiente; </w:t>
      </w:r>
    </w:p>
    <w:p w14:paraId="598AB69F"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XVII. Coordinar la realización de visitas de inspección a las empresas prestadoras de servicio público registradas en la Secretaría, en cuanto a su padrón de choferes y parque vehicular con la finalidad de una óptima prestación del servicio; </w:t>
      </w:r>
    </w:p>
    <w:p w14:paraId="398CE7A0"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XVIII. Supervisar la efectiva aplicación de las sanciones a que se hagan acreedores quienes presten el servicio público de transporte, por las delegaciones regionales de Movilidad, de conformidad con las disposiciones de la materia; </w:t>
      </w:r>
    </w:p>
    <w:p w14:paraId="6D9EB43F"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XIX. Dictaminar respecto de la creación, modificación, enlace o cancelación de alargamientos, derroteros, enlaces, enrolamientos, bases, paraderos, frecuencias y horarios, previo acuerdo de la persona titular de la Subsecretaría; </w:t>
      </w:r>
    </w:p>
    <w:p w14:paraId="7C75CDE4"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 Supervisar los actos relacionados con el otorgamiento de concesiones, permisos y autorizaciones en los que intervengan las delegaciones regionales de movilidad bajo su adscripción; </w:t>
      </w:r>
    </w:p>
    <w:p w14:paraId="4E68B184"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XXI. Supervisar que las delegaciones regionales y subdelegaciones de movilidad bajo su adscripción cumplan con las funciones y actividades que les sean encomendadas; </w:t>
      </w:r>
    </w:p>
    <w:p w14:paraId="216F0160"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XXII. Coordinar y supervisar la retención de unidades destinadas al servicio público de transporte, determinando y ejecutando, en los casos que así proceda, la aplicación de esta medida conforme a la normatividad aplicable; </w:t>
      </w:r>
    </w:p>
    <w:p w14:paraId="3A949359"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XXIII. Dirigir el monitoreo de la seguridad vial y la movilidad urbana, interurbana, rural e insular, en términos de las disposiciones legales aplicables; </w:t>
      </w:r>
    </w:p>
    <w:p w14:paraId="70E57E24"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XXIV. Instrumentar el seguimiento, en coordinación con los municipios, a las acciones y proyectos en materia de movilidad y seguridad vial, infraestructura, servicios auxiliares y transporte; </w:t>
      </w:r>
    </w:p>
    <w:p w14:paraId="2F252FDA"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XXV. Coordinar la supervisión de la implementación de las estrategias, programas y proyectos para la movilidad y la seguridad vial; </w:t>
      </w:r>
    </w:p>
    <w:p w14:paraId="40A992F1"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XXVI. Dirigir el monitoreo y evaluación de los sistemas de movilidad en los centros de población; </w:t>
      </w:r>
    </w:p>
    <w:p w14:paraId="4476EBBC"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lastRenderedPageBreak/>
        <w:t xml:space="preserve">XXVII. Coordinar con las autoridades federales, estatales y municipales, las actividades tendientes a resolver problemas en materia del transporte público, así como de movilidad integral, de conformidad con los convenios suscritos por la Secretaría; </w:t>
      </w:r>
    </w:p>
    <w:p w14:paraId="213E7061"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XXVIII. Coordinar la realización de los trámites para el uso y el aprovechamiento de espacios públicos ubicados en el derecho de vía de la infraestructura vial primaria, para su rehabilitación, mantenimiento y operación, con la finalidad de fomentar el desarrollo de áreas de convivencia o interés social; </w:t>
      </w:r>
    </w:p>
    <w:p w14:paraId="7369EDFC"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XXIX. Verificar el cumplimiento de las obligaciones establecidas en los permisos de espacios públicos ubicados en el derecho de vía de la infraestructura vial primaria, e informar a la persona titular de la Secretaría cuando haya incumplimiento para que, en su caso, se resuelva lo conducente; </w:t>
      </w:r>
    </w:p>
    <w:p w14:paraId="41DBD7F4"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XXX. Recibir y canalizar las solicitudes de prórroga, cesión parcial de derechos y transmisión de uso y/o aprovechamiento de los bienes materia de los permisos de espacios públicos ubicados en el derecho de vía de la infraestructura vial primaria que hayan sido otorgados; </w:t>
      </w:r>
    </w:p>
    <w:p w14:paraId="29F88BC6"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XXXI. Coordinar la realización de los trámites para el otorgamiento de permisos para la prestación de servicios de transporte de pasajeros, de carga y de arrastre y traslado; de servicios conexos; y para la instalación y explotación de anuncios publicitarios en los diversos tipos de vehículos y servicios auxiliares y conexos; </w:t>
      </w:r>
    </w:p>
    <w:p w14:paraId="3F17067E"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XXXII. Supervisar que los concesionarios del servicio público de arrastre, salvamento, guarda, custodia y depósito de vehículos, así como los permisionarios del servicio público de arrastre y traslado cumplan con las obligaciones jurídicas que le sean aplicables; </w:t>
      </w:r>
    </w:p>
    <w:p w14:paraId="7160E843"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XXXIII. Presentar las querellas por el delito contemplado en el artículo 148 del Código Penal del Estado de México; </w:t>
      </w:r>
    </w:p>
    <w:p w14:paraId="2DBB4009"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XXXIV. Dictaminar y presentar, así como planear y coordinar la implementación de corredores de mediana capacidad, o de nuevos sistemas de movilidad que optimicen la accesibilidad a una movilidad integral; </w:t>
      </w:r>
    </w:p>
    <w:p w14:paraId="0394701E"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XXXV. Dirigir la atención y seguimiento, en conjunto con las direcciones generales que corresponda, del debido cumplimiento de las obligaciones por parte de los titulares de concesiones, permisos o autorizaciones en materia de transporte público; </w:t>
      </w:r>
    </w:p>
    <w:p w14:paraId="709DD004"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t xml:space="preserve">XXXVI. Determinar para cada delegación regional de movilidad a su cargo, en el mes de diciembre, el rol de turno de servicios aplicable para el ejercicio del año siguiente, al que estarán sujetos los concesionarios del servicio público de arrastre, salvamento, guarda, custodia y depósito de vehículos, vigilando su participación de manera equitativa, conforme a los títulos de concesión y al tipo de equipo que posean, así como ordenar su publicación en el Periódico Oficial “Gaceta del Gobierno”; </w:t>
      </w:r>
    </w:p>
    <w:p w14:paraId="71420E3B" w14:textId="77777777" w:rsidR="00F9432E" w:rsidRPr="009030C4" w:rsidRDefault="00F9432E" w:rsidP="00F9432E">
      <w:pPr>
        <w:spacing w:after="0"/>
        <w:ind w:left="567" w:right="567"/>
        <w:jc w:val="both"/>
        <w:rPr>
          <w:rFonts w:ascii="Palatino Linotype" w:hAnsi="Palatino Linotype"/>
          <w:i/>
        </w:rPr>
      </w:pPr>
      <w:r w:rsidRPr="009030C4">
        <w:rPr>
          <w:rFonts w:ascii="Palatino Linotype" w:hAnsi="Palatino Linotype"/>
          <w:i/>
        </w:rPr>
        <w:lastRenderedPageBreak/>
        <w:t xml:space="preserve">XXXVII. Elaborar el acta circunstanciada en los casos de intervención de los servicios públicos de transporte concesionados, y </w:t>
      </w:r>
    </w:p>
    <w:p w14:paraId="0E28D31D" w14:textId="77777777" w:rsidR="00F9432E" w:rsidRPr="009030C4" w:rsidRDefault="00F9432E" w:rsidP="00F9432E">
      <w:pPr>
        <w:spacing w:after="0"/>
        <w:ind w:left="567" w:right="567"/>
        <w:jc w:val="both"/>
        <w:rPr>
          <w:rFonts w:ascii="Palatino Linotype" w:hAnsi="Palatino Linotype"/>
          <w:i/>
          <w:sz w:val="20"/>
        </w:rPr>
      </w:pPr>
      <w:r w:rsidRPr="009030C4">
        <w:rPr>
          <w:rFonts w:ascii="Palatino Linotype" w:hAnsi="Palatino Linotype"/>
          <w:i/>
        </w:rPr>
        <w:t>XXXVIII. Las demás que le confieren otras disposiciones jurídicas y las que le encomienden las personas titulares de la Subsecretaría o de la Secretaría.</w:t>
      </w:r>
    </w:p>
    <w:p w14:paraId="4F37C5BE" w14:textId="77777777" w:rsidR="00F9432E" w:rsidRPr="009030C4" w:rsidRDefault="00F9432E" w:rsidP="00F9432E">
      <w:pPr>
        <w:spacing w:after="0" w:line="360" w:lineRule="auto"/>
        <w:jc w:val="both"/>
        <w:rPr>
          <w:rFonts w:ascii="Palatino Linotype" w:hAnsi="Palatino Linotype"/>
        </w:rPr>
      </w:pPr>
    </w:p>
    <w:p w14:paraId="29A9EB6F" w14:textId="77777777" w:rsidR="00F9432E" w:rsidRPr="009030C4" w:rsidRDefault="00F9432E" w:rsidP="00F9432E">
      <w:pPr>
        <w:spacing w:after="0" w:line="360" w:lineRule="auto"/>
        <w:jc w:val="both"/>
        <w:rPr>
          <w:rFonts w:ascii="Palatino Linotype" w:hAnsi="Palatino Linotype"/>
          <w:sz w:val="24"/>
          <w:szCs w:val="24"/>
        </w:rPr>
      </w:pPr>
      <w:r w:rsidRPr="009030C4">
        <w:rPr>
          <w:rFonts w:ascii="Palatino Linotype" w:hAnsi="Palatino Linotype"/>
          <w:sz w:val="24"/>
          <w:szCs w:val="24"/>
        </w:rPr>
        <w:t>Por lo tanto la Dirección General de Movilidad Zona I,</w:t>
      </w:r>
      <w:r w:rsidRPr="009030C4">
        <w:rPr>
          <w:sz w:val="24"/>
          <w:szCs w:val="24"/>
        </w:rPr>
        <w:t xml:space="preserve"> </w:t>
      </w:r>
      <w:r w:rsidRPr="009030C4">
        <w:rPr>
          <w:rFonts w:ascii="Palatino Linotype" w:hAnsi="Palatino Linotype"/>
          <w:sz w:val="24"/>
          <w:szCs w:val="24"/>
        </w:rPr>
        <w:t xml:space="preserve">II, III y IV, se encargan de vigilar la adecuada implementación y permanencia de los elementos de identificación de los vehículos afectos a la </w:t>
      </w:r>
      <w:r w:rsidRPr="009030C4">
        <w:rPr>
          <w:rFonts w:ascii="Palatino Linotype" w:hAnsi="Palatino Linotype"/>
          <w:b/>
          <w:sz w:val="24"/>
          <w:szCs w:val="24"/>
        </w:rPr>
        <w:t>prestación del servicio público de transporte</w:t>
      </w:r>
      <w:r w:rsidRPr="009030C4">
        <w:rPr>
          <w:rFonts w:ascii="Palatino Linotype" w:hAnsi="Palatino Linotype"/>
          <w:sz w:val="24"/>
          <w:szCs w:val="24"/>
        </w:rPr>
        <w:t>,</w:t>
      </w:r>
      <w:r w:rsidRPr="009030C4">
        <w:rPr>
          <w:sz w:val="24"/>
          <w:szCs w:val="24"/>
        </w:rPr>
        <w:t xml:space="preserve"> </w:t>
      </w:r>
      <w:r w:rsidRPr="009030C4">
        <w:rPr>
          <w:rFonts w:ascii="Palatino Linotype" w:hAnsi="Palatino Linotype"/>
          <w:sz w:val="24"/>
          <w:szCs w:val="24"/>
        </w:rPr>
        <w:t>así como de dirigir la supervisión del estado que guarda el parque vehicular destinado a la prestación de los servicios público.</w:t>
      </w:r>
    </w:p>
    <w:p w14:paraId="4E7002FC" w14:textId="77777777" w:rsidR="00F9432E" w:rsidRPr="009030C4" w:rsidRDefault="00F9432E" w:rsidP="003271A8">
      <w:pPr>
        <w:spacing w:after="0" w:line="360" w:lineRule="auto"/>
        <w:jc w:val="both"/>
        <w:rPr>
          <w:rFonts w:ascii="Palatino Linotype" w:hAnsi="Palatino Linotype"/>
          <w:sz w:val="24"/>
        </w:rPr>
      </w:pPr>
    </w:p>
    <w:p w14:paraId="4684BAB3" w14:textId="77777777" w:rsidR="003271A8" w:rsidRPr="009030C4" w:rsidRDefault="003271A8" w:rsidP="003271A8">
      <w:pPr>
        <w:spacing w:after="0" w:line="240" w:lineRule="auto"/>
        <w:ind w:left="567" w:right="567"/>
        <w:jc w:val="both"/>
        <w:rPr>
          <w:rFonts w:ascii="Palatino Linotype" w:hAnsi="Palatino Linotype" w:cs="Tahoma"/>
          <w:i/>
          <w:szCs w:val="24"/>
        </w:rPr>
      </w:pPr>
      <w:r w:rsidRPr="009030C4">
        <w:rPr>
          <w:rFonts w:ascii="Palatino Linotype" w:hAnsi="Palatino Linotype" w:cs="Tahoma"/>
          <w:b/>
          <w:i/>
          <w:szCs w:val="24"/>
        </w:rPr>
        <w:t>Artículo 14.</w:t>
      </w:r>
      <w:r w:rsidRPr="009030C4">
        <w:rPr>
          <w:rFonts w:ascii="Palatino Linotype" w:hAnsi="Palatino Linotype" w:cs="Tahoma"/>
          <w:i/>
          <w:szCs w:val="24"/>
        </w:rPr>
        <w:t xml:space="preserve"> Corresponden a la </w:t>
      </w:r>
      <w:r w:rsidRPr="009030C4">
        <w:rPr>
          <w:rFonts w:ascii="Palatino Linotype" w:hAnsi="Palatino Linotype" w:cs="Tahoma"/>
          <w:i/>
          <w:szCs w:val="24"/>
          <w:u w:val="single"/>
        </w:rPr>
        <w:t>Dirección del Registro Estatal del Transporte Públic</w:t>
      </w:r>
      <w:r w:rsidRPr="009030C4">
        <w:rPr>
          <w:rFonts w:ascii="Palatino Linotype" w:hAnsi="Palatino Linotype" w:cs="Tahoma"/>
          <w:i/>
          <w:szCs w:val="24"/>
        </w:rPr>
        <w:t xml:space="preserve">o las siguientes atribuciones: </w:t>
      </w:r>
    </w:p>
    <w:p w14:paraId="7F036CAB" w14:textId="77777777" w:rsidR="003271A8" w:rsidRPr="009030C4" w:rsidRDefault="003271A8" w:rsidP="003271A8">
      <w:pPr>
        <w:spacing w:after="0" w:line="240" w:lineRule="auto"/>
        <w:ind w:left="567" w:right="567"/>
        <w:jc w:val="both"/>
        <w:rPr>
          <w:rFonts w:ascii="Palatino Linotype" w:hAnsi="Palatino Linotype" w:cs="Tahoma"/>
          <w:i/>
          <w:szCs w:val="24"/>
        </w:rPr>
      </w:pPr>
      <w:r w:rsidRPr="009030C4">
        <w:rPr>
          <w:rFonts w:ascii="Palatino Linotype" w:hAnsi="Palatino Linotype" w:cs="Tahoma"/>
          <w:b/>
          <w:i/>
          <w:szCs w:val="24"/>
        </w:rPr>
        <w:t>I.</w:t>
      </w:r>
      <w:r w:rsidRPr="009030C4">
        <w:rPr>
          <w:rFonts w:ascii="Palatino Linotype" w:hAnsi="Palatino Linotype" w:cs="Tahoma"/>
          <w:i/>
          <w:szCs w:val="24"/>
        </w:rPr>
        <w:t xml:space="preserve"> </w:t>
      </w:r>
      <w:r w:rsidRPr="009030C4">
        <w:rPr>
          <w:rFonts w:ascii="Palatino Linotype" w:hAnsi="Palatino Linotype" w:cs="Tahoma"/>
          <w:i/>
          <w:szCs w:val="24"/>
          <w:u w:val="single"/>
        </w:rPr>
        <w:t xml:space="preserve">Dirigir y coordinar los trámites de licencias y permisos en sus diferentes clases y tipos, para conducir </w:t>
      </w:r>
      <w:r w:rsidRPr="009030C4">
        <w:rPr>
          <w:rFonts w:ascii="Palatino Linotype" w:hAnsi="Palatino Linotype" w:cs="Tahoma"/>
          <w:b/>
          <w:i/>
          <w:szCs w:val="24"/>
          <w:u w:val="single"/>
        </w:rPr>
        <w:t>vehículos de servicio público</w:t>
      </w:r>
      <w:r w:rsidRPr="009030C4">
        <w:rPr>
          <w:rFonts w:ascii="Palatino Linotype" w:hAnsi="Palatino Linotype" w:cs="Tahoma"/>
          <w:i/>
          <w:szCs w:val="24"/>
        </w:rPr>
        <w:t xml:space="preserve"> y particular; </w:t>
      </w:r>
    </w:p>
    <w:p w14:paraId="7CD31A6B" w14:textId="77777777" w:rsidR="003271A8" w:rsidRPr="009030C4" w:rsidRDefault="003271A8" w:rsidP="003271A8">
      <w:pPr>
        <w:spacing w:after="0" w:line="240" w:lineRule="auto"/>
        <w:ind w:left="567" w:right="567"/>
        <w:jc w:val="both"/>
        <w:rPr>
          <w:rFonts w:ascii="Palatino Linotype" w:hAnsi="Palatino Linotype" w:cs="Tahoma"/>
          <w:i/>
          <w:szCs w:val="24"/>
        </w:rPr>
      </w:pPr>
      <w:r w:rsidRPr="009030C4">
        <w:rPr>
          <w:rFonts w:ascii="Palatino Linotype" w:hAnsi="Palatino Linotype" w:cs="Tahoma"/>
          <w:b/>
          <w:i/>
          <w:szCs w:val="24"/>
        </w:rPr>
        <w:t>II.</w:t>
      </w:r>
      <w:r w:rsidRPr="009030C4">
        <w:rPr>
          <w:rFonts w:ascii="Palatino Linotype" w:hAnsi="Palatino Linotype" w:cs="Tahoma"/>
          <w:i/>
          <w:szCs w:val="24"/>
        </w:rPr>
        <w:t xml:space="preserve"> Contribuir con las demás unidades administrativas competentes de la Secretaría, en el otorgamiento, revocación, rescate, terminación, modificación y registro de las concesiones, permisos y autorizaciones para la prestación del servicio público de transporte de pasajeros y de carga; </w:t>
      </w:r>
    </w:p>
    <w:p w14:paraId="77FF1187" w14:textId="49A96592" w:rsidR="00CD6464" w:rsidRPr="009030C4" w:rsidRDefault="003271A8" w:rsidP="003271A8">
      <w:pPr>
        <w:spacing w:after="0" w:line="240" w:lineRule="auto"/>
        <w:ind w:left="567" w:right="567"/>
        <w:jc w:val="both"/>
        <w:rPr>
          <w:rFonts w:ascii="Palatino Linotype" w:hAnsi="Palatino Linotype" w:cs="Tahoma"/>
          <w:i/>
          <w:szCs w:val="24"/>
        </w:rPr>
      </w:pPr>
      <w:r w:rsidRPr="009030C4">
        <w:rPr>
          <w:rFonts w:ascii="Palatino Linotype" w:hAnsi="Palatino Linotype" w:cs="Tahoma"/>
          <w:b/>
          <w:i/>
          <w:szCs w:val="24"/>
        </w:rPr>
        <w:t>III.</w:t>
      </w:r>
      <w:r w:rsidRPr="009030C4">
        <w:rPr>
          <w:rFonts w:ascii="Palatino Linotype" w:hAnsi="Palatino Linotype" w:cs="Tahoma"/>
          <w:i/>
          <w:szCs w:val="24"/>
        </w:rPr>
        <w:t xml:space="preserve"> Diseñar, aprobar y </w:t>
      </w:r>
      <w:r w:rsidRPr="009030C4">
        <w:rPr>
          <w:rFonts w:ascii="Palatino Linotype" w:hAnsi="Palatino Linotype" w:cs="Tahoma"/>
          <w:b/>
          <w:i/>
          <w:szCs w:val="24"/>
          <w:u w:val="single"/>
        </w:rPr>
        <w:t>expedir los formatos y documentación relativa al control vehicular del transporte público</w:t>
      </w:r>
      <w:r w:rsidRPr="009030C4">
        <w:rPr>
          <w:rFonts w:ascii="Palatino Linotype" w:hAnsi="Palatino Linotype" w:cs="Tahoma"/>
          <w:i/>
          <w:szCs w:val="24"/>
        </w:rPr>
        <w:t xml:space="preserve">, placas de matriculación, tarjetas de circulación, permisos, </w:t>
      </w:r>
      <w:r w:rsidRPr="009030C4">
        <w:rPr>
          <w:rFonts w:ascii="Palatino Linotype" w:hAnsi="Palatino Linotype" w:cs="Tahoma"/>
          <w:b/>
          <w:i/>
          <w:szCs w:val="24"/>
          <w:u w:val="single"/>
        </w:rPr>
        <w:t>licencias de servicio público en sus modalidades</w:t>
      </w:r>
      <w:r w:rsidRPr="009030C4">
        <w:rPr>
          <w:rFonts w:ascii="Palatino Linotype" w:hAnsi="Palatino Linotype" w:cs="Tahoma"/>
          <w:i/>
          <w:szCs w:val="24"/>
        </w:rPr>
        <w:t>, licencias de servicio particular y permisos;</w:t>
      </w:r>
    </w:p>
    <w:p w14:paraId="02AA5EB2" w14:textId="7AD0D9AD" w:rsidR="003271A8" w:rsidRPr="009030C4" w:rsidRDefault="003271A8" w:rsidP="003271A8">
      <w:pPr>
        <w:spacing w:after="0" w:line="240" w:lineRule="auto"/>
        <w:ind w:left="567" w:right="567"/>
        <w:jc w:val="both"/>
        <w:rPr>
          <w:rFonts w:ascii="Palatino Linotype" w:hAnsi="Palatino Linotype" w:cs="Tahoma"/>
          <w:i/>
          <w:szCs w:val="24"/>
          <w:lang w:val="es-ES"/>
        </w:rPr>
      </w:pPr>
      <w:r w:rsidRPr="009030C4">
        <w:rPr>
          <w:rFonts w:ascii="Palatino Linotype" w:hAnsi="Palatino Linotype" w:cs="Tahoma"/>
          <w:i/>
          <w:szCs w:val="24"/>
        </w:rPr>
        <w:t>(…)</w:t>
      </w:r>
    </w:p>
    <w:p w14:paraId="3F98C48D" w14:textId="603921FB" w:rsidR="00FC254E" w:rsidRPr="009030C4" w:rsidRDefault="003271A8" w:rsidP="003271A8">
      <w:pPr>
        <w:spacing w:after="0" w:line="240" w:lineRule="auto"/>
        <w:ind w:left="567" w:right="567"/>
        <w:jc w:val="both"/>
        <w:rPr>
          <w:rFonts w:ascii="Palatino Linotype" w:hAnsi="Palatino Linotype"/>
          <w:i/>
        </w:rPr>
      </w:pPr>
      <w:r w:rsidRPr="009030C4">
        <w:rPr>
          <w:rFonts w:ascii="Palatino Linotype" w:hAnsi="Palatino Linotype"/>
          <w:b/>
          <w:i/>
        </w:rPr>
        <w:t>XXVI.</w:t>
      </w:r>
      <w:r w:rsidRPr="009030C4">
        <w:rPr>
          <w:rFonts w:ascii="Palatino Linotype" w:hAnsi="Palatino Linotype"/>
          <w:i/>
        </w:rPr>
        <w:t xml:space="preserve"> Suministrar oportunamente las formas valoradas, placas de matriculación, tarjetas de circulación, </w:t>
      </w:r>
      <w:r w:rsidRPr="009030C4">
        <w:rPr>
          <w:rFonts w:ascii="Palatino Linotype" w:hAnsi="Palatino Linotype"/>
          <w:i/>
          <w:u w:val="single"/>
        </w:rPr>
        <w:t>licencias, permisos y demás documentación oficial referente al servicio público de transporte</w:t>
      </w:r>
      <w:r w:rsidRPr="009030C4">
        <w:rPr>
          <w:rFonts w:ascii="Palatino Linotype" w:hAnsi="Palatino Linotype"/>
          <w:i/>
        </w:rPr>
        <w:t>;</w:t>
      </w:r>
    </w:p>
    <w:p w14:paraId="44B5E17E" w14:textId="77777777" w:rsidR="00BD3FFC" w:rsidRPr="009030C4" w:rsidRDefault="00BD3FFC" w:rsidP="004B69B1">
      <w:pPr>
        <w:spacing w:after="0" w:line="360" w:lineRule="auto"/>
        <w:jc w:val="both"/>
        <w:rPr>
          <w:rFonts w:ascii="Palatino Linotype" w:hAnsi="Palatino Linotype" w:cs="Arial"/>
          <w:sz w:val="24"/>
        </w:rPr>
      </w:pPr>
    </w:p>
    <w:p w14:paraId="0A1151AA" w14:textId="6FF8E478" w:rsidR="003271A8" w:rsidRPr="009030C4" w:rsidRDefault="003271A8" w:rsidP="003271A8">
      <w:pPr>
        <w:spacing w:after="0" w:line="360" w:lineRule="auto"/>
        <w:jc w:val="both"/>
        <w:rPr>
          <w:rFonts w:ascii="Palatino Linotype" w:hAnsi="Palatino Linotype"/>
          <w:sz w:val="24"/>
          <w:szCs w:val="24"/>
        </w:rPr>
      </w:pPr>
      <w:r w:rsidRPr="009030C4">
        <w:rPr>
          <w:rFonts w:ascii="Palatino Linotype" w:hAnsi="Palatino Linotype"/>
          <w:sz w:val="24"/>
          <w:szCs w:val="24"/>
        </w:rPr>
        <w:t>Por lo tanto, la Dirección del Registro Estatal del Transporte Público, se encarga de dirigir y coordinar los trámites de licencias y permisos en sus diferentes clases y tipos, para conducir vehículos de servicio público,</w:t>
      </w:r>
      <w:r w:rsidRPr="009030C4">
        <w:rPr>
          <w:sz w:val="24"/>
          <w:szCs w:val="24"/>
        </w:rPr>
        <w:t xml:space="preserve"> </w:t>
      </w:r>
      <w:r w:rsidRPr="009030C4">
        <w:rPr>
          <w:rFonts w:ascii="Palatino Linotype" w:hAnsi="Palatino Linotype"/>
          <w:sz w:val="24"/>
          <w:szCs w:val="24"/>
        </w:rPr>
        <w:t xml:space="preserve">así como de </w:t>
      </w:r>
      <w:r w:rsidR="00F9432E" w:rsidRPr="009030C4">
        <w:rPr>
          <w:rFonts w:ascii="Palatino Linotype" w:hAnsi="Palatino Linotype"/>
          <w:sz w:val="24"/>
          <w:szCs w:val="24"/>
        </w:rPr>
        <w:t xml:space="preserve">expedir los formatos y documentación relativa al control vehicular del transporte público, placas de </w:t>
      </w:r>
      <w:r w:rsidR="00F9432E" w:rsidRPr="009030C4">
        <w:rPr>
          <w:rFonts w:ascii="Palatino Linotype" w:hAnsi="Palatino Linotype"/>
          <w:sz w:val="24"/>
          <w:szCs w:val="24"/>
        </w:rPr>
        <w:lastRenderedPageBreak/>
        <w:t>matriculación, tarjetas de circulación, permisos, licencias de servicio público en sus modalidades</w:t>
      </w:r>
      <w:r w:rsidRPr="009030C4">
        <w:rPr>
          <w:rFonts w:ascii="Palatino Linotype" w:hAnsi="Palatino Linotype"/>
          <w:sz w:val="24"/>
          <w:szCs w:val="24"/>
        </w:rPr>
        <w:t>.</w:t>
      </w:r>
    </w:p>
    <w:p w14:paraId="55769630" w14:textId="77777777" w:rsidR="003271A8" w:rsidRPr="009030C4" w:rsidRDefault="003271A8" w:rsidP="003271A8">
      <w:pPr>
        <w:spacing w:after="0" w:line="360" w:lineRule="auto"/>
        <w:jc w:val="both"/>
        <w:rPr>
          <w:rFonts w:ascii="Palatino Linotype" w:hAnsi="Palatino Linotype"/>
        </w:rPr>
      </w:pPr>
    </w:p>
    <w:p w14:paraId="416C8874" w14:textId="6572E491" w:rsidR="003271A8" w:rsidRPr="009030C4" w:rsidRDefault="003271A8" w:rsidP="008B45EF">
      <w:pPr>
        <w:spacing w:after="0" w:line="360" w:lineRule="auto"/>
        <w:jc w:val="both"/>
        <w:rPr>
          <w:rFonts w:ascii="Palatino Linotype" w:hAnsi="Palatino Linotype"/>
          <w:sz w:val="24"/>
        </w:rPr>
      </w:pPr>
      <w:r w:rsidRPr="009030C4">
        <w:rPr>
          <w:rFonts w:ascii="Palatino Linotype" w:hAnsi="Palatino Linotype"/>
          <w:sz w:val="24"/>
        </w:rPr>
        <w:t xml:space="preserve">Hechas las precisiones anteriores se concluye que el </w:t>
      </w:r>
      <w:r w:rsidRPr="009030C4">
        <w:rPr>
          <w:rFonts w:ascii="Palatino Linotype" w:hAnsi="Palatino Linotype"/>
          <w:b/>
          <w:sz w:val="24"/>
        </w:rPr>
        <w:t>Sujeto Obligado</w:t>
      </w:r>
      <w:r w:rsidRPr="009030C4">
        <w:rPr>
          <w:rFonts w:ascii="Palatino Linotype" w:hAnsi="Palatino Linotype"/>
          <w:sz w:val="24"/>
        </w:rPr>
        <w:t xml:space="preserve"> </w:t>
      </w:r>
      <w:r w:rsidR="00F9432E" w:rsidRPr="009030C4">
        <w:rPr>
          <w:rFonts w:ascii="Palatino Linotype" w:hAnsi="Palatino Linotype"/>
          <w:sz w:val="24"/>
        </w:rPr>
        <w:t>no colmó</w:t>
      </w:r>
      <w:r w:rsidRPr="009030C4">
        <w:rPr>
          <w:rFonts w:ascii="Palatino Linotype" w:hAnsi="Palatino Linotype"/>
          <w:sz w:val="24"/>
        </w:rPr>
        <w:t xml:space="preserve"> las pretensiones requeridas por la parte </w:t>
      </w:r>
      <w:r w:rsidRPr="009030C4">
        <w:rPr>
          <w:rFonts w:ascii="Palatino Linotype" w:hAnsi="Palatino Linotype"/>
          <w:b/>
          <w:sz w:val="24"/>
        </w:rPr>
        <w:t>Recurrente</w:t>
      </w:r>
      <w:r w:rsidRPr="009030C4">
        <w:rPr>
          <w:rFonts w:ascii="Palatino Linotype" w:hAnsi="Palatino Linotype"/>
          <w:sz w:val="24"/>
        </w:rPr>
        <w:t xml:space="preserve">, al informar que no se localizó información relacionada con lo solicitado, </w:t>
      </w:r>
      <w:r w:rsidR="00F9432E" w:rsidRPr="009030C4">
        <w:rPr>
          <w:rFonts w:ascii="Palatino Linotype" w:hAnsi="Palatino Linotype"/>
          <w:sz w:val="24"/>
        </w:rPr>
        <w:t xml:space="preserve">por lo que es dable ordenar una búsqueda </w:t>
      </w:r>
      <w:r w:rsidR="008B45EF" w:rsidRPr="009030C4">
        <w:rPr>
          <w:rFonts w:ascii="Palatino Linotype" w:hAnsi="Palatino Linotype"/>
          <w:sz w:val="24"/>
        </w:rPr>
        <w:t>exhaustiva</w:t>
      </w:r>
      <w:r w:rsidR="00F9432E" w:rsidRPr="009030C4">
        <w:rPr>
          <w:rFonts w:ascii="Palatino Linotype" w:hAnsi="Palatino Linotype"/>
          <w:sz w:val="24"/>
        </w:rPr>
        <w:t xml:space="preserve"> y razonable de la información a efecto de que haga entrega de lo solicitado; no obstante y al tratarse de documentación que no genera el </w:t>
      </w:r>
      <w:r w:rsidR="00F9432E" w:rsidRPr="009030C4">
        <w:rPr>
          <w:rFonts w:ascii="Palatino Linotype" w:hAnsi="Palatino Linotype"/>
          <w:b/>
          <w:sz w:val="24"/>
        </w:rPr>
        <w:t>Sujeto Obligado</w:t>
      </w:r>
      <w:r w:rsidR="00F9432E" w:rsidRPr="009030C4">
        <w:rPr>
          <w:rFonts w:ascii="Palatino Linotype" w:hAnsi="Palatino Linotype"/>
          <w:sz w:val="24"/>
        </w:rPr>
        <w:t>,</w:t>
      </w:r>
      <w:r w:rsidR="008B45EF" w:rsidRPr="009030C4">
        <w:rPr>
          <w:rFonts w:ascii="Palatino Linotype" w:hAnsi="Palatino Linotype"/>
          <w:sz w:val="24"/>
        </w:rPr>
        <w:t xml:space="preserve"> pero pudiera poseer y/o administrar,</w:t>
      </w:r>
      <w:r w:rsidR="00F9432E" w:rsidRPr="009030C4">
        <w:rPr>
          <w:rFonts w:ascii="Palatino Linotype" w:hAnsi="Palatino Linotype"/>
          <w:sz w:val="24"/>
        </w:rPr>
        <w:t xml:space="preserve"> esto en relación</w:t>
      </w:r>
      <w:r w:rsidR="008B45EF" w:rsidRPr="009030C4">
        <w:rPr>
          <w:rFonts w:ascii="Palatino Linotype" w:hAnsi="Palatino Linotype"/>
          <w:sz w:val="24"/>
        </w:rPr>
        <w:t xml:space="preserve"> a la</w:t>
      </w:r>
      <w:r w:rsidR="00F9432E" w:rsidRPr="009030C4">
        <w:rPr>
          <w:rFonts w:ascii="Palatino Linotype" w:hAnsi="Palatino Linotype"/>
          <w:sz w:val="24"/>
        </w:rPr>
        <w:t xml:space="preserve"> </w:t>
      </w:r>
      <w:r w:rsidR="008B45EF" w:rsidRPr="009030C4">
        <w:rPr>
          <w:rFonts w:ascii="Palatino Linotype" w:hAnsi="Palatino Linotype"/>
          <w:sz w:val="24"/>
        </w:rPr>
        <w:t>fecha de certificación de los choferes de transporte en el Estándar de Competencia EC 0246, desde el inicio de esta certificación y el documento que demuestre que se obtuvo la certificación</w:t>
      </w:r>
      <w:r w:rsidR="00F9432E" w:rsidRPr="009030C4">
        <w:rPr>
          <w:rFonts w:ascii="Palatino Linotype" w:hAnsi="Palatino Linotype"/>
          <w:sz w:val="24"/>
        </w:rPr>
        <w:t xml:space="preserve">, </w:t>
      </w:r>
      <w:r w:rsidR="008B45EF" w:rsidRPr="009030C4">
        <w:rPr>
          <w:rFonts w:ascii="Palatino Linotype" w:hAnsi="Palatino Linotype"/>
          <w:sz w:val="24"/>
        </w:rPr>
        <w:t xml:space="preserve">el </w:t>
      </w:r>
      <w:r w:rsidR="008B45EF" w:rsidRPr="009030C4">
        <w:rPr>
          <w:rFonts w:ascii="Palatino Linotype" w:hAnsi="Palatino Linotype"/>
          <w:b/>
          <w:sz w:val="24"/>
        </w:rPr>
        <w:t>Sujeto Obligado</w:t>
      </w:r>
      <w:r w:rsidR="008B45EF" w:rsidRPr="009030C4">
        <w:rPr>
          <w:rFonts w:ascii="Palatino Linotype" w:hAnsi="Palatino Linotype"/>
          <w:sz w:val="24"/>
        </w:rPr>
        <w:t xml:space="preserve"> deberá informar de manera fundada y motivada que no cuenta dentro de sus archivos con lo requerido.</w:t>
      </w:r>
    </w:p>
    <w:p w14:paraId="03B78E6F" w14:textId="77777777" w:rsidR="008B45EF" w:rsidRPr="009030C4" w:rsidRDefault="008B45EF" w:rsidP="008B45EF">
      <w:pPr>
        <w:spacing w:after="0" w:line="360" w:lineRule="auto"/>
        <w:jc w:val="both"/>
        <w:rPr>
          <w:rFonts w:ascii="Palatino Linotype" w:hAnsi="Palatino Linotype"/>
          <w:sz w:val="24"/>
        </w:rPr>
      </w:pPr>
    </w:p>
    <w:p w14:paraId="681CDF35" w14:textId="674D2657" w:rsidR="00932D19" w:rsidRPr="009030C4" w:rsidRDefault="008B45EF" w:rsidP="00932D19">
      <w:pPr>
        <w:spacing w:after="0" w:line="360" w:lineRule="auto"/>
        <w:jc w:val="both"/>
        <w:rPr>
          <w:rFonts w:ascii="Palatino Linotype" w:hAnsi="Palatino Linotype"/>
          <w:sz w:val="24"/>
        </w:rPr>
      </w:pPr>
      <w:r w:rsidRPr="009030C4">
        <w:rPr>
          <w:rFonts w:ascii="Palatino Linotype" w:hAnsi="Palatino Linotype"/>
          <w:sz w:val="24"/>
        </w:rPr>
        <w:t xml:space="preserve">En segunda plano, tenemos los puntos 2 y 3, relacionados con el </w:t>
      </w:r>
      <w:r w:rsidRPr="009030C4">
        <w:rPr>
          <w:rFonts w:ascii="Palatino Linotype" w:hAnsi="Palatino Linotype"/>
          <w:b/>
          <w:sz w:val="24"/>
          <w:u w:val="single"/>
        </w:rPr>
        <w:t>nombre</w:t>
      </w:r>
      <w:r w:rsidRPr="009030C4">
        <w:rPr>
          <w:rFonts w:ascii="Palatino Linotype" w:hAnsi="Palatino Linotype"/>
          <w:sz w:val="24"/>
        </w:rPr>
        <w:t xml:space="preserve">, </w:t>
      </w:r>
      <w:r w:rsidRPr="009030C4">
        <w:rPr>
          <w:rFonts w:ascii="Palatino Linotype" w:hAnsi="Palatino Linotype"/>
          <w:sz w:val="24"/>
          <w:u w:val="single"/>
        </w:rPr>
        <w:t>ruta en la que operan las mujeres chóferes o al volante ya qué ya están capacitadas.</w:t>
      </w:r>
      <w:r w:rsidRPr="009030C4">
        <w:rPr>
          <w:rFonts w:ascii="Palatino Linotype" w:hAnsi="Palatino Linotype"/>
          <w:sz w:val="24"/>
        </w:rPr>
        <w:t xml:space="preserve"> El municipio de origen, </w:t>
      </w:r>
      <w:r w:rsidRPr="009030C4">
        <w:rPr>
          <w:rFonts w:ascii="Palatino Linotype" w:hAnsi="Palatino Linotype"/>
          <w:sz w:val="24"/>
          <w:u w:val="single"/>
        </w:rPr>
        <w:t>la unidad.</w:t>
      </w:r>
      <w:r w:rsidRPr="009030C4">
        <w:rPr>
          <w:rFonts w:ascii="Palatino Linotype" w:hAnsi="Palatino Linotype"/>
          <w:sz w:val="24"/>
        </w:rPr>
        <w:t xml:space="preserve"> </w:t>
      </w:r>
      <w:r w:rsidRPr="009030C4">
        <w:rPr>
          <w:rFonts w:ascii="Palatino Linotype" w:hAnsi="Palatino Linotype"/>
          <w:sz w:val="24"/>
          <w:u w:val="single"/>
        </w:rPr>
        <w:t xml:space="preserve">Tipo de unidad, </w:t>
      </w:r>
      <w:r w:rsidRPr="009030C4">
        <w:rPr>
          <w:rFonts w:ascii="Palatino Linotype" w:hAnsi="Palatino Linotype"/>
          <w:sz w:val="24"/>
        </w:rPr>
        <w:t xml:space="preserve">ruta o derroteros o sitio en el que operan, </w:t>
      </w:r>
      <w:r w:rsidRPr="009030C4">
        <w:rPr>
          <w:rFonts w:ascii="Palatino Linotype" w:hAnsi="Palatino Linotype"/>
          <w:sz w:val="24"/>
          <w:u w:val="single"/>
        </w:rPr>
        <w:t>el contenido de la capacitación</w:t>
      </w:r>
      <w:r w:rsidR="00932D19" w:rsidRPr="009030C4">
        <w:rPr>
          <w:rFonts w:ascii="Palatino Linotype" w:hAnsi="Palatino Linotype"/>
          <w:sz w:val="24"/>
        </w:rPr>
        <w:t xml:space="preserve">; por lo que, la Servidora Pública Habilitada del Instituto del Transporte del Estado de México, informó que los datos proporcionados a ese instituto son los siguientes: </w:t>
      </w:r>
    </w:p>
    <w:p w14:paraId="36ABE8D8" w14:textId="77777777" w:rsidR="00932D19" w:rsidRPr="009030C4" w:rsidRDefault="00932D19" w:rsidP="00932D19">
      <w:pPr>
        <w:spacing w:after="0" w:line="360" w:lineRule="auto"/>
        <w:jc w:val="both"/>
        <w:rPr>
          <w:rFonts w:ascii="Palatino Linotype" w:hAnsi="Palatino Linotype"/>
          <w:sz w:val="24"/>
        </w:rPr>
      </w:pPr>
    </w:p>
    <w:p w14:paraId="7C107238" w14:textId="77777777"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sz w:val="24"/>
        </w:rPr>
        <w:t>- MUJERES RESIDENTES DE ZONA 4.</w:t>
      </w:r>
    </w:p>
    <w:p w14:paraId="1DFAC0B0" w14:textId="77777777"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sz w:val="24"/>
        </w:rPr>
        <w:t xml:space="preserve">- SE REALIZA LA CAPACITACIÓN EN UNIDADES DE </w:t>
      </w:r>
      <w:r w:rsidRPr="009030C4">
        <w:rPr>
          <w:rFonts w:ascii="Palatino Linotype" w:hAnsi="Palatino Linotype"/>
          <w:b/>
          <w:sz w:val="24"/>
          <w:u w:val="single"/>
        </w:rPr>
        <w:t>RUTA 69</w:t>
      </w:r>
      <w:r w:rsidRPr="009030C4">
        <w:rPr>
          <w:rFonts w:ascii="Palatino Linotype" w:hAnsi="Palatino Linotype"/>
          <w:sz w:val="24"/>
        </w:rPr>
        <w:t>.</w:t>
      </w:r>
    </w:p>
    <w:p w14:paraId="37BEDA9B" w14:textId="77777777"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sz w:val="24"/>
        </w:rPr>
        <w:t>- 40 MUJERES EN TOTAL UNIDADES.</w:t>
      </w:r>
    </w:p>
    <w:p w14:paraId="2FD54EC4" w14:textId="77777777"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sz w:val="24"/>
        </w:rPr>
        <w:lastRenderedPageBreak/>
        <w:t xml:space="preserve">- </w:t>
      </w:r>
      <w:r w:rsidRPr="009030C4">
        <w:rPr>
          <w:rFonts w:ascii="Palatino Linotype" w:hAnsi="Palatino Linotype"/>
          <w:b/>
          <w:sz w:val="24"/>
        </w:rPr>
        <w:t>TIPO VAN</w:t>
      </w:r>
      <w:r w:rsidRPr="009030C4">
        <w:rPr>
          <w:rFonts w:ascii="Palatino Linotype" w:hAnsi="Palatino Linotype"/>
          <w:sz w:val="24"/>
        </w:rPr>
        <w:t>.</w:t>
      </w:r>
    </w:p>
    <w:p w14:paraId="253B829B" w14:textId="77777777" w:rsidR="00932D19" w:rsidRPr="009030C4" w:rsidRDefault="00932D19" w:rsidP="00932D19">
      <w:pPr>
        <w:spacing w:after="0" w:line="360" w:lineRule="auto"/>
        <w:jc w:val="both"/>
        <w:rPr>
          <w:rFonts w:ascii="Palatino Linotype" w:hAnsi="Palatino Linotype"/>
          <w:sz w:val="24"/>
        </w:rPr>
      </w:pPr>
    </w:p>
    <w:p w14:paraId="2C50BC45" w14:textId="770E4022"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sz w:val="24"/>
        </w:rPr>
        <w:t>Adicionalmente, remitió el temario de la capacitación.</w:t>
      </w:r>
    </w:p>
    <w:p w14:paraId="43372E04" w14:textId="77777777" w:rsidR="00932D19" w:rsidRPr="009030C4" w:rsidRDefault="00932D19" w:rsidP="00932D19">
      <w:pPr>
        <w:spacing w:after="0" w:line="360" w:lineRule="auto"/>
        <w:jc w:val="both"/>
        <w:rPr>
          <w:rFonts w:ascii="Palatino Linotype" w:hAnsi="Palatino Linotype"/>
          <w:sz w:val="24"/>
        </w:rPr>
      </w:pPr>
    </w:p>
    <w:p w14:paraId="20CBDAD5" w14:textId="28958883"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sz w:val="24"/>
        </w:rPr>
        <w:t xml:space="preserve">No obstante, en una etapa posterior, mediante el oficio número </w:t>
      </w:r>
      <w:r w:rsidRPr="009030C4">
        <w:rPr>
          <w:rFonts w:ascii="Palatino Linotype" w:hAnsi="Palatino Linotype"/>
          <w:b/>
          <w:sz w:val="24"/>
        </w:rPr>
        <w:t>220B0101000200L/0052/2024</w:t>
      </w:r>
      <w:r w:rsidRPr="009030C4">
        <w:rPr>
          <w:rFonts w:ascii="Palatino Linotype" w:hAnsi="Palatino Linotype"/>
          <w:sz w:val="24"/>
        </w:rPr>
        <w:t>, suscrito por la Subdirectora de Normatividad y Capacitación, puntualizó lo siguiente:</w:t>
      </w:r>
    </w:p>
    <w:p w14:paraId="4796F306" w14:textId="77777777" w:rsidR="00932D19" w:rsidRPr="009030C4" w:rsidRDefault="00932D19" w:rsidP="00932D19">
      <w:pPr>
        <w:spacing w:after="0" w:line="360" w:lineRule="auto"/>
        <w:jc w:val="both"/>
        <w:rPr>
          <w:rFonts w:ascii="Palatino Linotype" w:hAnsi="Palatino Linotype"/>
          <w:sz w:val="24"/>
        </w:rPr>
      </w:pPr>
    </w:p>
    <w:p w14:paraId="248A3D1A" w14:textId="77777777"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b/>
          <w:sz w:val="24"/>
          <w:u w:val="single"/>
        </w:rPr>
        <w:t>1. Se solicita el nombre.</w:t>
      </w:r>
      <w:r w:rsidRPr="009030C4">
        <w:rPr>
          <w:rFonts w:ascii="Palatino Linotype" w:hAnsi="Palatino Linotype"/>
          <w:sz w:val="24"/>
        </w:rPr>
        <w:t xml:space="preserve"> </w:t>
      </w:r>
    </w:p>
    <w:p w14:paraId="04F5F843" w14:textId="6656DF84" w:rsidR="00932D19" w:rsidRPr="009030C4" w:rsidRDefault="00932D19" w:rsidP="00932D19">
      <w:pPr>
        <w:spacing w:after="0" w:line="360" w:lineRule="auto"/>
        <w:jc w:val="both"/>
        <w:rPr>
          <w:rFonts w:ascii="Palatino Linotype" w:hAnsi="Palatino Linotype"/>
          <w:i/>
          <w:sz w:val="24"/>
        </w:rPr>
      </w:pPr>
      <w:r w:rsidRPr="009030C4">
        <w:rPr>
          <w:rFonts w:ascii="Palatino Linotype" w:hAnsi="Palatino Linotype"/>
          <w:b/>
          <w:sz w:val="24"/>
        </w:rPr>
        <w:t>R=</w:t>
      </w:r>
      <w:r w:rsidRPr="009030C4">
        <w:rPr>
          <w:rFonts w:ascii="Palatino Linotype" w:hAnsi="Palatino Linotype"/>
          <w:sz w:val="24"/>
        </w:rPr>
        <w:t xml:space="preserve"> </w:t>
      </w:r>
      <w:r w:rsidRPr="009030C4">
        <w:rPr>
          <w:rFonts w:ascii="Palatino Linotype" w:hAnsi="Palatino Linotype"/>
          <w:i/>
          <w:sz w:val="24"/>
        </w:rPr>
        <w:t xml:space="preserve">Con fundamento al artículo 16 de la Constitución Política de los Estados Unidos Mexicanos reconoce el derecho de los ciudadanos a acceder, rectificar y cancelar sus datos personales, así como a oponerse a su uso. De conformidad con lo dispuesto en el artículo 250 de los Lineamientos Generales de Protección de Datos Personales para el Sector Público, en esta sección el INSTITUTO NACIONAL DE TRANSPARENCIA, ACCESO A LA INFORMACIÓN Y PROTECCIÓN DE DATOS PERSONALES. </w:t>
      </w:r>
      <w:r w:rsidRPr="009030C4">
        <w:rPr>
          <w:rFonts w:ascii="Palatino Linotype" w:hAnsi="Palatino Linotype"/>
          <w:i/>
          <w:sz w:val="24"/>
          <w:u w:val="single"/>
        </w:rPr>
        <w:t>Por lo que este Organismo no puede proporcionar los nombres de las personas que participan, reservando sus derechos.</w:t>
      </w:r>
    </w:p>
    <w:p w14:paraId="6B41D5F7" w14:textId="77777777" w:rsidR="00932D19" w:rsidRPr="009030C4" w:rsidRDefault="00932D19" w:rsidP="00932D19">
      <w:pPr>
        <w:spacing w:after="0" w:line="360" w:lineRule="auto"/>
        <w:jc w:val="both"/>
        <w:rPr>
          <w:rFonts w:ascii="Palatino Linotype" w:hAnsi="Palatino Linotype"/>
          <w:sz w:val="24"/>
        </w:rPr>
      </w:pPr>
    </w:p>
    <w:p w14:paraId="4D00C2F7" w14:textId="77777777"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b/>
          <w:sz w:val="24"/>
          <w:u w:val="single"/>
        </w:rPr>
        <w:t xml:space="preserve">2. Ruta en la que operan las mujeres </w:t>
      </w:r>
      <w:proofErr w:type="spellStart"/>
      <w:r w:rsidRPr="009030C4">
        <w:rPr>
          <w:rFonts w:ascii="Palatino Linotype" w:hAnsi="Palatino Linotype"/>
          <w:b/>
          <w:sz w:val="24"/>
          <w:u w:val="single"/>
        </w:rPr>
        <w:t>chóferas</w:t>
      </w:r>
      <w:proofErr w:type="spellEnd"/>
      <w:r w:rsidRPr="009030C4">
        <w:rPr>
          <w:rFonts w:ascii="Palatino Linotype" w:hAnsi="Palatino Linotype"/>
          <w:b/>
          <w:sz w:val="24"/>
          <w:u w:val="single"/>
        </w:rPr>
        <w:t xml:space="preserve"> o al volantes de la 50 mujeres a que están capacitadas.</w:t>
      </w:r>
      <w:r w:rsidRPr="009030C4">
        <w:rPr>
          <w:rFonts w:ascii="Palatino Linotype" w:hAnsi="Palatino Linotype"/>
          <w:sz w:val="24"/>
        </w:rPr>
        <w:t xml:space="preserve"> </w:t>
      </w:r>
    </w:p>
    <w:p w14:paraId="57BA4456" w14:textId="31444EA7"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b/>
          <w:sz w:val="24"/>
        </w:rPr>
        <w:t>R=</w:t>
      </w:r>
      <w:r w:rsidRPr="009030C4">
        <w:rPr>
          <w:rFonts w:ascii="Palatino Linotype" w:hAnsi="Palatino Linotype"/>
          <w:sz w:val="24"/>
        </w:rPr>
        <w:t xml:space="preserve"> </w:t>
      </w:r>
      <w:r w:rsidRPr="009030C4">
        <w:rPr>
          <w:rFonts w:ascii="Palatino Linotype" w:hAnsi="Palatino Linotype"/>
          <w:i/>
          <w:sz w:val="24"/>
        </w:rPr>
        <w:t>Ruta69</w:t>
      </w:r>
      <w:r w:rsidRPr="009030C4">
        <w:rPr>
          <w:rFonts w:ascii="Palatino Linotype" w:hAnsi="Palatino Linotype"/>
          <w:sz w:val="24"/>
        </w:rPr>
        <w:t xml:space="preserve"> </w:t>
      </w:r>
    </w:p>
    <w:p w14:paraId="1FDC8EC1" w14:textId="77777777" w:rsidR="00932D19" w:rsidRPr="009030C4" w:rsidRDefault="00932D19" w:rsidP="00932D19">
      <w:pPr>
        <w:spacing w:after="0" w:line="360" w:lineRule="auto"/>
        <w:jc w:val="both"/>
        <w:rPr>
          <w:rFonts w:ascii="Palatino Linotype" w:hAnsi="Palatino Linotype"/>
          <w:sz w:val="24"/>
        </w:rPr>
      </w:pPr>
    </w:p>
    <w:p w14:paraId="408F4191" w14:textId="77777777"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b/>
          <w:sz w:val="24"/>
          <w:u w:val="single"/>
        </w:rPr>
        <w:t>3. El municipio de origen</w:t>
      </w:r>
      <w:r w:rsidRPr="009030C4">
        <w:rPr>
          <w:rFonts w:ascii="Palatino Linotype" w:hAnsi="Palatino Linotype"/>
          <w:sz w:val="24"/>
        </w:rPr>
        <w:t xml:space="preserve">. </w:t>
      </w:r>
    </w:p>
    <w:p w14:paraId="6B5D5116" w14:textId="52D328BF" w:rsidR="00932D19" w:rsidRPr="009030C4" w:rsidRDefault="00932D19" w:rsidP="00932D19">
      <w:pPr>
        <w:spacing w:after="0" w:line="360" w:lineRule="auto"/>
        <w:jc w:val="both"/>
        <w:rPr>
          <w:rFonts w:ascii="Palatino Linotype" w:hAnsi="Palatino Linotype"/>
          <w:i/>
          <w:sz w:val="24"/>
        </w:rPr>
      </w:pPr>
      <w:r w:rsidRPr="009030C4">
        <w:rPr>
          <w:rFonts w:ascii="Palatino Linotype" w:hAnsi="Palatino Linotype"/>
          <w:b/>
          <w:sz w:val="24"/>
        </w:rPr>
        <w:t>R=</w:t>
      </w:r>
      <w:r w:rsidRPr="009030C4">
        <w:rPr>
          <w:rFonts w:ascii="Palatino Linotype" w:hAnsi="Palatino Linotype"/>
          <w:sz w:val="24"/>
        </w:rPr>
        <w:t xml:space="preserve"> </w:t>
      </w:r>
      <w:r w:rsidRPr="009030C4">
        <w:rPr>
          <w:rFonts w:ascii="Palatino Linotype" w:hAnsi="Palatino Linotype"/>
          <w:i/>
          <w:sz w:val="24"/>
        </w:rPr>
        <w:t xml:space="preserve">Se implementará en la zona 4 al oriente del Estado de México-Texcoco. </w:t>
      </w:r>
    </w:p>
    <w:p w14:paraId="75FCA410" w14:textId="77777777" w:rsidR="00932D19" w:rsidRPr="009030C4" w:rsidRDefault="00932D19" w:rsidP="00932D19">
      <w:pPr>
        <w:spacing w:after="0" w:line="360" w:lineRule="auto"/>
        <w:jc w:val="both"/>
        <w:rPr>
          <w:rFonts w:ascii="Palatino Linotype" w:hAnsi="Palatino Linotype"/>
          <w:sz w:val="24"/>
        </w:rPr>
      </w:pPr>
    </w:p>
    <w:p w14:paraId="09CF15C2" w14:textId="77777777"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b/>
          <w:sz w:val="24"/>
          <w:u w:val="single"/>
        </w:rPr>
        <w:lastRenderedPageBreak/>
        <w:t>4. La unidad. Tipo de unidad</w:t>
      </w:r>
      <w:r w:rsidRPr="009030C4">
        <w:rPr>
          <w:rFonts w:ascii="Palatino Linotype" w:hAnsi="Palatino Linotype"/>
          <w:sz w:val="24"/>
        </w:rPr>
        <w:t xml:space="preserve">. </w:t>
      </w:r>
    </w:p>
    <w:p w14:paraId="782EE961" w14:textId="68827C4E" w:rsidR="00932D19" w:rsidRPr="009030C4" w:rsidRDefault="00932D19" w:rsidP="00932D19">
      <w:pPr>
        <w:spacing w:after="0" w:line="360" w:lineRule="auto"/>
        <w:jc w:val="both"/>
        <w:rPr>
          <w:rFonts w:ascii="Palatino Linotype" w:hAnsi="Palatino Linotype"/>
          <w:i/>
          <w:sz w:val="24"/>
        </w:rPr>
      </w:pPr>
      <w:r w:rsidRPr="009030C4">
        <w:rPr>
          <w:rFonts w:ascii="Palatino Linotype" w:hAnsi="Palatino Linotype"/>
          <w:b/>
          <w:sz w:val="24"/>
        </w:rPr>
        <w:t>R=</w:t>
      </w:r>
      <w:r w:rsidRPr="009030C4">
        <w:rPr>
          <w:rFonts w:ascii="Palatino Linotype" w:hAnsi="Palatino Linotype"/>
          <w:sz w:val="24"/>
        </w:rPr>
        <w:t xml:space="preserve"> </w:t>
      </w:r>
      <w:r w:rsidRPr="009030C4">
        <w:rPr>
          <w:rFonts w:ascii="Palatino Linotype" w:hAnsi="Palatino Linotype"/>
          <w:i/>
          <w:sz w:val="24"/>
        </w:rPr>
        <w:t>Vagoneta de transporte de pasajeros (tipo combi).</w:t>
      </w:r>
    </w:p>
    <w:p w14:paraId="3ABC19E9" w14:textId="77777777" w:rsidR="00932D19" w:rsidRPr="009030C4" w:rsidRDefault="00932D19" w:rsidP="00932D19">
      <w:pPr>
        <w:spacing w:after="0" w:line="360" w:lineRule="auto"/>
        <w:jc w:val="both"/>
        <w:rPr>
          <w:rFonts w:ascii="Palatino Linotype" w:hAnsi="Palatino Linotype"/>
          <w:sz w:val="24"/>
        </w:rPr>
      </w:pPr>
    </w:p>
    <w:p w14:paraId="16256EEE" w14:textId="77777777"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b/>
          <w:sz w:val="24"/>
          <w:u w:val="single"/>
        </w:rPr>
        <w:t>5. Ruta o derroteros o sitio en el que operan.</w:t>
      </w:r>
      <w:r w:rsidRPr="009030C4">
        <w:rPr>
          <w:rFonts w:ascii="Palatino Linotype" w:hAnsi="Palatino Linotype"/>
          <w:sz w:val="24"/>
        </w:rPr>
        <w:t xml:space="preserve"> </w:t>
      </w:r>
    </w:p>
    <w:p w14:paraId="5D3ADA3B" w14:textId="351D4F24"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b/>
          <w:sz w:val="24"/>
        </w:rPr>
        <w:t>R=</w:t>
      </w:r>
      <w:r w:rsidRPr="009030C4">
        <w:rPr>
          <w:rFonts w:ascii="Palatino Linotype" w:hAnsi="Palatino Linotype"/>
          <w:sz w:val="24"/>
        </w:rPr>
        <w:t xml:space="preserve"> </w:t>
      </w:r>
      <w:r w:rsidRPr="009030C4">
        <w:rPr>
          <w:rFonts w:ascii="Palatino Linotype" w:hAnsi="Palatino Linotype"/>
          <w:i/>
          <w:sz w:val="24"/>
        </w:rPr>
        <w:t>Ruta69</w:t>
      </w:r>
      <w:r w:rsidRPr="009030C4">
        <w:rPr>
          <w:rFonts w:ascii="Palatino Linotype" w:hAnsi="Palatino Linotype"/>
          <w:sz w:val="24"/>
        </w:rPr>
        <w:t>.</w:t>
      </w:r>
    </w:p>
    <w:p w14:paraId="35D2FA6D" w14:textId="77777777" w:rsidR="00932D19" w:rsidRPr="009030C4" w:rsidRDefault="00932D19" w:rsidP="00932D19">
      <w:pPr>
        <w:spacing w:after="0" w:line="360" w:lineRule="auto"/>
        <w:jc w:val="both"/>
        <w:rPr>
          <w:rFonts w:ascii="Palatino Linotype" w:hAnsi="Palatino Linotype"/>
          <w:sz w:val="24"/>
        </w:rPr>
      </w:pPr>
    </w:p>
    <w:p w14:paraId="50423E5D" w14:textId="77777777" w:rsidR="00932D19" w:rsidRPr="009030C4" w:rsidRDefault="00932D19" w:rsidP="00932D19">
      <w:pPr>
        <w:spacing w:after="0" w:line="360" w:lineRule="auto"/>
        <w:jc w:val="both"/>
        <w:rPr>
          <w:rFonts w:ascii="Palatino Linotype" w:hAnsi="Palatino Linotype"/>
          <w:b/>
          <w:sz w:val="24"/>
        </w:rPr>
      </w:pPr>
      <w:r w:rsidRPr="009030C4">
        <w:rPr>
          <w:rFonts w:ascii="Palatino Linotype" w:hAnsi="Palatino Linotype"/>
          <w:b/>
          <w:sz w:val="24"/>
          <w:u w:val="single"/>
        </w:rPr>
        <w:t>6. El contenido de la capacitación.</w:t>
      </w:r>
      <w:r w:rsidRPr="009030C4">
        <w:rPr>
          <w:rFonts w:ascii="Palatino Linotype" w:hAnsi="Palatino Linotype"/>
          <w:b/>
          <w:sz w:val="24"/>
        </w:rPr>
        <w:t xml:space="preserve"> </w:t>
      </w:r>
    </w:p>
    <w:p w14:paraId="634783D3" w14:textId="185F5253"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b/>
          <w:sz w:val="24"/>
        </w:rPr>
        <w:t>R=</w:t>
      </w:r>
      <w:r w:rsidRPr="009030C4">
        <w:rPr>
          <w:rFonts w:ascii="Palatino Linotype" w:hAnsi="Palatino Linotype"/>
          <w:sz w:val="24"/>
        </w:rPr>
        <w:t xml:space="preserve"> </w:t>
      </w:r>
      <w:r w:rsidRPr="009030C4">
        <w:rPr>
          <w:rFonts w:ascii="Palatino Linotype" w:hAnsi="Palatino Linotype"/>
          <w:i/>
          <w:sz w:val="24"/>
        </w:rPr>
        <w:t>Se proporciona programa anexo a esta respuesta.</w:t>
      </w:r>
    </w:p>
    <w:p w14:paraId="4A876C03" w14:textId="77777777" w:rsidR="00932D19" w:rsidRPr="009030C4" w:rsidRDefault="00932D19" w:rsidP="008B45EF">
      <w:pPr>
        <w:spacing w:after="0" w:line="360" w:lineRule="auto"/>
        <w:jc w:val="both"/>
        <w:rPr>
          <w:rFonts w:ascii="Palatino Linotype" w:hAnsi="Palatino Linotype"/>
          <w:sz w:val="24"/>
        </w:rPr>
      </w:pPr>
    </w:p>
    <w:p w14:paraId="4390990C" w14:textId="755E6BF6" w:rsidR="00932D19" w:rsidRPr="009030C4" w:rsidRDefault="00932D19" w:rsidP="00932D19">
      <w:pPr>
        <w:spacing w:after="0" w:line="360" w:lineRule="auto"/>
        <w:jc w:val="both"/>
        <w:rPr>
          <w:rFonts w:ascii="Palatino Linotype" w:hAnsi="Palatino Linotype"/>
          <w:sz w:val="24"/>
        </w:rPr>
      </w:pPr>
      <w:r w:rsidRPr="009030C4">
        <w:rPr>
          <w:rFonts w:ascii="Palatino Linotype" w:hAnsi="Palatino Linotype"/>
          <w:sz w:val="24"/>
        </w:rPr>
        <w:t xml:space="preserve">De conformidad con lo anteriormente visto, el </w:t>
      </w:r>
      <w:r w:rsidRPr="009030C4">
        <w:rPr>
          <w:rFonts w:ascii="Palatino Linotype" w:hAnsi="Palatino Linotype"/>
          <w:b/>
          <w:sz w:val="24"/>
        </w:rPr>
        <w:t>Sujeto Obligado</w:t>
      </w:r>
      <w:r w:rsidRPr="009030C4">
        <w:rPr>
          <w:rFonts w:ascii="Palatino Linotype" w:hAnsi="Palatino Linotype"/>
          <w:sz w:val="24"/>
        </w:rPr>
        <w:t xml:space="preserve"> colmó la mayoría de los puntos requeridos por el particular mediante diversos pronunciamientos a cada una de las peticiones; sin embargo, tocante al tema del </w:t>
      </w:r>
      <w:r w:rsidRPr="009030C4">
        <w:rPr>
          <w:rFonts w:ascii="Palatino Linotype" w:hAnsi="Palatino Linotype"/>
          <w:b/>
          <w:sz w:val="24"/>
          <w:u w:val="single"/>
        </w:rPr>
        <w:t>nombre de las mujeres certificadas</w:t>
      </w:r>
      <w:r w:rsidRPr="009030C4">
        <w:rPr>
          <w:rFonts w:ascii="Palatino Linotype" w:hAnsi="Palatino Linotype"/>
          <w:sz w:val="24"/>
        </w:rPr>
        <w:t xml:space="preserve">; </w:t>
      </w:r>
      <w:r w:rsidRPr="009030C4">
        <w:rPr>
          <w:rFonts w:ascii="Palatino Linotype" w:eastAsia="Calibri" w:hAnsi="Palatino Linotype" w:cs="Arial"/>
          <w:sz w:val="24"/>
          <w:szCs w:val="24"/>
          <w:lang w:val="es-ES"/>
        </w:rPr>
        <w:t xml:space="preserve">se destaca que, por regla general, se estima al </w:t>
      </w:r>
      <w:r w:rsidRPr="009030C4">
        <w:rPr>
          <w:rFonts w:ascii="Palatino Linotype" w:eastAsia="Calibri" w:hAnsi="Palatino Linotype" w:cs="Arial"/>
          <w:b/>
          <w:sz w:val="24"/>
          <w:szCs w:val="24"/>
          <w:u w:val="single"/>
          <w:lang w:val="es-ES"/>
        </w:rPr>
        <w:t>nombre</w:t>
      </w:r>
      <w:r w:rsidRPr="009030C4">
        <w:rPr>
          <w:rFonts w:ascii="Palatino Linotype" w:eastAsia="Calibri" w:hAnsi="Palatino Linotype" w:cs="Arial"/>
          <w:sz w:val="24"/>
          <w:szCs w:val="24"/>
          <w:lang w:val="es-ES"/>
        </w:rPr>
        <w:t xml:space="preserve"> como un atributo de la personalidad que </w:t>
      </w:r>
      <w:r w:rsidRPr="009030C4">
        <w:rPr>
          <w:rFonts w:ascii="Palatino Linotype" w:eastAsia="Calibri" w:hAnsi="Palatino Linotype" w:cs="Times New Roman"/>
          <w:sz w:val="24"/>
          <w:szCs w:val="24"/>
        </w:rPr>
        <w:t xml:space="preserve">designa e individualiza a una persona, compuesto por </w:t>
      </w:r>
      <w:r w:rsidRPr="009030C4">
        <w:rPr>
          <w:rFonts w:ascii="Palatino Linotype" w:eastAsia="Calibri" w:hAnsi="Palatino Linotype" w:cs="Times New Roman"/>
          <w:bCs/>
          <w:sz w:val="24"/>
          <w:szCs w:val="24"/>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1D4C2DCA" w14:textId="77777777" w:rsidR="00932D19" w:rsidRPr="009030C4" w:rsidRDefault="00932D19" w:rsidP="00932D19">
      <w:pPr>
        <w:autoSpaceDE w:val="0"/>
        <w:autoSpaceDN w:val="0"/>
        <w:adjustRightInd w:val="0"/>
        <w:spacing w:after="0" w:line="360" w:lineRule="auto"/>
        <w:ind w:right="72"/>
        <w:jc w:val="both"/>
        <w:rPr>
          <w:rFonts w:ascii="Palatino Linotype" w:eastAsia="Calibri" w:hAnsi="Palatino Linotype" w:cs="Times New Roman"/>
          <w:bCs/>
          <w:sz w:val="24"/>
          <w:szCs w:val="24"/>
        </w:rPr>
      </w:pPr>
    </w:p>
    <w:p w14:paraId="0E855C5A" w14:textId="77777777" w:rsidR="00932D19" w:rsidRPr="009030C4" w:rsidRDefault="00932D19" w:rsidP="00932D19">
      <w:pPr>
        <w:spacing w:after="0" w:line="240" w:lineRule="auto"/>
        <w:ind w:left="567" w:right="565"/>
        <w:jc w:val="both"/>
        <w:rPr>
          <w:rFonts w:ascii="Palatino Linotype" w:eastAsia="Calibri" w:hAnsi="Palatino Linotype" w:cs="Arial"/>
          <w:i/>
        </w:rPr>
      </w:pPr>
      <w:r w:rsidRPr="009030C4">
        <w:rPr>
          <w:rFonts w:ascii="Palatino Linotype" w:eastAsia="Calibri" w:hAnsi="Palatino Linotype" w:cs="Arial"/>
          <w:b/>
          <w:bCs/>
          <w:i/>
        </w:rPr>
        <w:t>Artículo 2.13.-</w:t>
      </w:r>
      <w:r w:rsidRPr="009030C4">
        <w:rPr>
          <w:rFonts w:ascii="Palatino Linotype" w:eastAsia="Calibri" w:hAnsi="Palatino Linotype" w:cs="Arial"/>
          <w:i/>
        </w:rPr>
        <w:t xml:space="preserve"> El nombre designa e individualiza a una persona.</w:t>
      </w:r>
    </w:p>
    <w:p w14:paraId="2D34A47D" w14:textId="77777777" w:rsidR="00932D19" w:rsidRPr="009030C4" w:rsidRDefault="00932D19" w:rsidP="00932D19">
      <w:pPr>
        <w:spacing w:after="0" w:line="240" w:lineRule="auto"/>
        <w:ind w:left="567" w:right="565"/>
        <w:jc w:val="both"/>
        <w:rPr>
          <w:rFonts w:ascii="Palatino Linotype" w:eastAsia="Calibri" w:hAnsi="Palatino Linotype" w:cs="Arial"/>
          <w:i/>
        </w:rPr>
      </w:pPr>
    </w:p>
    <w:p w14:paraId="5797274D" w14:textId="77777777" w:rsidR="00932D19" w:rsidRPr="009030C4" w:rsidRDefault="00932D19" w:rsidP="00932D19">
      <w:pPr>
        <w:spacing w:after="0" w:line="240" w:lineRule="auto"/>
        <w:ind w:left="567" w:right="565"/>
        <w:jc w:val="both"/>
        <w:rPr>
          <w:rFonts w:ascii="Palatino Linotype" w:eastAsia="Calibri" w:hAnsi="Palatino Linotype" w:cs="Arial"/>
          <w:i/>
        </w:rPr>
      </w:pPr>
      <w:r w:rsidRPr="009030C4">
        <w:rPr>
          <w:rFonts w:ascii="Palatino Linotype" w:eastAsia="Calibri" w:hAnsi="Palatino Linotype" w:cs="Arial"/>
          <w:b/>
          <w:bCs/>
          <w:i/>
        </w:rPr>
        <w:t>Artículo 2.14.</w:t>
      </w:r>
      <w:r w:rsidRPr="009030C4">
        <w:rPr>
          <w:rFonts w:ascii="Palatino Linotype" w:eastAsia="Calibri" w:hAnsi="Palatino Linotype" w:cs="Arial"/>
          <w:i/>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5CCB9148" w14:textId="77777777" w:rsidR="00932D19" w:rsidRPr="009030C4" w:rsidRDefault="00932D19" w:rsidP="00932D19">
      <w:pPr>
        <w:spacing w:after="0" w:line="240" w:lineRule="auto"/>
        <w:ind w:left="567" w:right="565"/>
        <w:jc w:val="both"/>
        <w:rPr>
          <w:rFonts w:ascii="Palatino Linotype" w:eastAsia="Calibri" w:hAnsi="Palatino Linotype" w:cs="Arial"/>
          <w:i/>
        </w:rPr>
      </w:pPr>
    </w:p>
    <w:p w14:paraId="08916EF8" w14:textId="77777777" w:rsidR="00932D19" w:rsidRPr="009030C4" w:rsidRDefault="00932D19" w:rsidP="00932D19">
      <w:pPr>
        <w:spacing w:after="0" w:line="240" w:lineRule="auto"/>
        <w:ind w:left="567" w:right="565"/>
        <w:jc w:val="both"/>
        <w:rPr>
          <w:rFonts w:ascii="Palatino Linotype" w:eastAsia="Calibri" w:hAnsi="Palatino Linotype" w:cs="Arial"/>
          <w:i/>
        </w:rPr>
      </w:pPr>
      <w:r w:rsidRPr="009030C4">
        <w:rPr>
          <w:rFonts w:ascii="Palatino Linotype" w:eastAsia="Calibri" w:hAnsi="Palatino Linotype" w:cs="Arial"/>
          <w:i/>
        </w:rPr>
        <w:lastRenderedPageBreak/>
        <w:t xml:space="preserve">El orden de los apellidos acordado entre padre y madre se considerará preferentemente para los demás hijos e hijas del mismo vínculo. </w:t>
      </w:r>
    </w:p>
    <w:p w14:paraId="4E5AE494" w14:textId="77777777" w:rsidR="00932D19" w:rsidRPr="009030C4" w:rsidRDefault="00932D19" w:rsidP="00932D19">
      <w:pPr>
        <w:spacing w:after="0" w:line="240" w:lineRule="auto"/>
        <w:ind w:left="567" w:right="565"/>
        <w:jc w:val="both"/>
        <w:rPr>
          <w:rFonts w:ascii="Palatino Linotype" w:eastAsia="Calibri" w:hAnsi="Palatino Linotype" w:cs="Arial"/>
          <w:i/>
        </w:rPr>
      </w:pPr>
    </w:p>
    <w:p w14:paraId="0FFFDC5B" w14:textId="77777777" w:rsidR="00932D19" w:rsidRPr="009030C4" w:rsidRDefault="00932D19" w:rsidP="00932D19">
      <w:pPr>
        <w:spacing w:after="0" w:line="240" w:lineRule="auto"/>
        <w:ind w:left="567" w:right="565"/>
        <w:jc w:val="both"/>
        <w:rPr>
          <w:rFonts w:ascii="Palatino Linotype" w:eastAsia="Calibri" w:hAnsi="Palatino Linotype" w:cs="Arial"/>
          <w:b/>
          <w:bCs/>
          <w:i/>
          <w:sz w:val="24"/>
          <w:szCs w:val="24"/>
        </w:rPr>
      </w:pPr>
      <w:r w:rsidRPr="009030C4">
        <w:rPr>
          <w:rFonts w:ascii="Palatino Linotype" w:eastAsia="Calibri" w:hAnsi="Palatino Linotype" w:cs="Arial"/>
          <w:i/>
        </w:rPr>
        <w:t>Cuando solo lo reconozca uno de ellos se formará con los apellidos de este, en el mismo orden, con las salvedades que establece el Libro Tercero de este Código.</w:t>
      </w:r>
    </w:p>
    <w:p w14:paraId="65B559AF" w14:textId="77777777" w:rsidR="00932D19" w:rsidRPr="009030C4" w:rsidRDefault="00932D19" w:rsidP="00932D19">
      <w:pPr>
        <w:spacing w:after="0" w:line="360" w:lineRule="auto"/>
        <w:jc w:val="both"/>
        <w:rPr>
          <w:rFonts w:ascii="Palatino Linotype" w:eastAsia="Times New Roman" w:hAnsi="Palatino Linotype" w:cs="Times New Roman"/>
          <w:bCs/>
          <w:sz w:val="24"/>
          <w:szCs w:val="24"/>
          <w:lang w:eastAsia="es-ES"/>
        </w:rPr>
      </w:pPr>
    </w:p>
    <w:p w14:paraId="793E8B7A" w14:textId="77777777" w:rsidR="00932D19" w:rsidRPr="009030C4" w:rsidRDefault="00932D19" w:rsidP="00932D19">
      <w:pPr>
        <w:spacing w:after="0" w:line="360" w:lineRule="auto"/>
        <w:jc w:val="both"/>
        <w:rPr>
          <w:rFonts w:ascii="Palatino Linotype" w:eastAsia="Times New Roman" w:hAnsi="Palatino Linotype" w:cs="Times New Roman"/>
          <w:bCs/>
          <w:sz w:val="24"/>
          <w:szCs w:val="24"/>
          <w:lang w:eastAsia="es-ES"/>
        </w:rPr>
      </w:pPr>
      <w:r w:rsidRPr="009030C4">
        <w:rPr>
          <w:rFonts w:ascii="Palatino Linotype" w:eastAsia="Times New Roman" w:hAnsi="Palatino Linotype" w:cs="Times New Roman"/>
          <w:bCs/>
          <w:sz w:val="24"/>
          <w:szCs w:val="24"/>
          <w:lang w:eastAsia="es-ES"/>
        </w:rPr>
        <w:t>Circunstancia que de ser visible y otorgarse por los Sujetos Obligados, vulneraria el derecho de protección de datos personales de las personas mismas, siempre y cuando no se trate de personas físicas que:</w:t>
      </w:r>
    </w:p>
    <w:p w14:paraId="6F79BFA7" w14:textId="77777777" w:rsidR="00932D19" w:rsidRPr="009030C4" w:rsidRDefault="00932D19" w:rsidP="00932D19">
      <w:pPr>
        <w:spacing w:after="0" w:line="360" w:lineRule="auto"/>
        <w:jc w:val="both"/>
        <w:rPr>
          <w:rFonts w:ascii="Palatino Linotype" w:eastAsia="Times New Roman" w:hAnsi="Palatino Linotype" w:cs="Times New Roman"/>
          <w:bCs/>
          <w:sz w:val="24"/>
          <w:szCs w:val="24"/>
          <w:lang w:eastAsia="es-ES"/>
        </w:rPr>
      </w:pPr>
    </w:p>
    <w:p w14:paraId="2CBA5F15" w14:textId="77777777" w:rsidR="00932D19" w:rsidRPr="009030C4" w:rsidRDefault="00932D19" w:rsidP="00932D19">
      <w:pPr>
        <w:numPr>
          <w:ilvl w:val="0"/>
          <w:numId w:val="33"/>
        </w:numPr>
        <w:spacing w:after="0" w:line="360" w:lineRule="auto"/>
        <w:jc w:val="both"/>
        <w:rPr>
          <w:rFonts w:ascii="Palatino Linotype" w:eastAsia="Times New Roman" w:hAnsi="Palatino Linotype" w:cs="Times New Roman"/>
          <w:b/>
          <w:sz w:val="24"/>
          <w:szCs w:val="24"/>
          <w:u w:val="single"/>
          <w:lang w:eastAsia="es-ES"/>
        </w:rPr>
      </w:pPr>
      <w:r w:rsidRPr="009030C4">
        <w:rPr>
          <w:rFonts w:ascii="Palatino Linotype" w:eastAsia="Times New Roman" w:hAnsi="Palatino Linotype" w:cs="Times New Roman"/>
          <w:b/>
          <w:sz w:val="24"/>
          <w:szCs w:val="24"/>
          <w:u w:val="single"/>
          <w:lang w:eastAsia="es-ES"/>
        </w:rPr>
        <w:t xml:space="preserve">Ejerzan funciones en el ámbito público. </w:t>
      </w:r>
    </w:p>
    <w:p w14:paraId="04DE7463" w14:textId="77777777" w:rsidR="00932D19" w:rsidRPr="009030C4" w:rsidRDefault="00932D19" w:rsidP="00932D19">
      <w:pPr>
        <w:numPr>
          <w:ilvl w:val="0"/>
          <w:numId w:val="33"/>
        </w:num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sz w:val="24"/>
          <w:szCs w:val="24"/>
          <w:lang w:eastAsia="es-ES"/>
        </w:rPr>
        <w:t xml:space="preserve">Practiquen actos de autoridad </w:t>
      </w:r>
    </w:p>
    <w:p w14:paraId="65239F94" w14:textId="77777777" w:rsidR="00932D19" w:rsidRPr="009030C4" w:rsidRDefault="00932D19" w:rsidP="00932D19">
      <w:pPr>
        <w:numPr>
          <w:ilvl w:val="0"/>
          <w:numId w:val="33"/>
        </w:num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sz w:val="24"/>
          <w:szCs w:val="24"/>
          <w:lang w:eastAsia="es-ES"/>
        </w:rPr>
        <w:t xml:space="preserve">Resulten vencedores en licitaciones públicas o invitaciones directas, o incluso figuren como apoderado o representante legal de personas morales que hayan obtenido un resultado favorable. </w:t>
      </w:r>
    </w:p>
    <w:p w14:paraId="22ADD1A6" w14:textId="77777777" w:rsidR="00932D19" w:rsidRPr="009030C4" w:rsidRDefault="00932D19" w:rsidP="00932D19">
      <w:pPr>
        <w:numPr>
          <w:ilvl w:val="0"/>
          <w:numId w:val="33"/>
        </w:num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sz w:val="24"/>
          <w:szCs w:val="24"/>
          <w:lang w:eastAsia="es-ES"/>
        </w:rPr>
        <w:t xml:space="preserve">Sean titulares de licencias que involucren aprovechamientos de bienes, servicios y/o recursos públicos. </w:t>
      </w:r>
    </w:p>
    <w:p w14:paraId="0150A1D4" w14:textId="77777777" w:rsidR="00932D19" w:rsidRPr="009030C4" w:rsidRDefault="00932D19" w:rsidP="00932D19">
      <w:pPr>
        <w:spacing w:after="0" w:line="360" w:lineRule="auto"/>
        <w:contextualSpacing/>
        <w:jc w:val="both"/>
        <w:rPr>
          <w:rFonts w:ascii="Palatino Linotype" w:eastAsia="Calibri" w:hAnsi="Palatino Linotype" w:cs="Times New Roman"/>
          <w:sz w:val="24"/>
          <w:szCs w:val="24"/>
          <w:lang w:val="es-ES"/>
        </w:rPr>
      </w:pPr>
    </w:p>
    <w:p w14:paraId="0D5CF14C" w14:textId="77777777" w:rsidR="00932D19" w:rsidRPr="009030C4" w:rsidRDefault="00932D19" w:rsidP="00932D19">
      <w:pPr>
        <w:spacing w:after="0" w:line="360" w:lineRule="auto"/>
        <w:contextualSpacing/>
        <w:jc w:val="both"/>
        <w:rPr>
          <w:rFonts w:ascii="Palatino Linotype" w:eastAsia="Calibri" w:hAnsi="Palatino Linotype" w:cs="Times New Roman"/>
          <w:sz w:val="24"/>
          <w:szCs w:val="24"/>
          <w:lang w:val="es-ES"/>
        </w:rPr>
      </w:pPr>
      <w:r w:rsidRPr="009030C4">
        <w:rPr>
          <w:rFonts w:ascii="Palatino Linotype" w:eastAsia="Calibri" w:hAnsi="Palatino Linotype" w:cs="Times New Roman"/>
          <w:sz w:val="24"/>
          <w:szCs w:val="24"/>
          <w:lang w:val="es-ES"/>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44E91C5F" w14:textId="77777777" w:rsidR="00932D19" w:rsidRPr="009030C4" w:rsidRDefault="00932D19" w:rsidP="00932D19">
      <w:pPr>
        <w:spacing w:after="0" w:line="360" w:lineRule="auto"/>
        <w:contextualSpacing/>
        <w:jc w:val="both"/>
        <w:rPr>
          <w:rFonts w:ascii="Palatino Linotype" w:eastAsia="Calibri" w:hAnsi="Palatino Linotype" w:cs="Times New Roman"/>
          <w:sz w:val="24"/>
          <w:szCs w:val="24"/>
          <w:lang w:val="es-ES"/>
        </w:rPr>
      </w:pPr>
    </w:p>
    <w:p w14:paraId="4E0ECB05" w14:textId="77777777" w:rsidR="005500DD" w:rsidRPr="009030C4" w:rsidRDefault="005500DD" w:rsidP="00932D19">
      <w:pPr>
        <w:spacing w:after="0" w:line="360" w:lineRule="auto"/>
        <w:contextualSpacing/>
        <w:jc w:val="both"/>
        <w:rPr>
          <w:rFonts w:ascii="Palatino Linotype" w:eastAsia="Calibri" w:hAnsi="Palatino Linotype" w:cs="Times New Roman"/>
          <w:sz w:val="24"/>
          <w:szCs w:val="24"/>
          <w:lang w:val="es-ES"/>
        </w:rPr>
      </w:pPr>
    </w:p>
    <w:p w14:paraId="288F67F1" w14:textId="77777777" w:rsidR="005500DD" w:rsidRPr="009030C4" w:rsidRDefault="005500DD" w:rsidP="00932D19">
      <w:pPr>
        <w:spacing w:after="0" w:line="360" w:lineRule="auto"/>
        <w:contextualSpacing/>
        <w:jc w:val="both"/>
        <w:rPr>
          <w:rFonts w:ascii="Palatino Linotype" w:eastAsia="Calibri" w:hAnsi="Palatino Linotype" w:cs="Times New Roman"/>
          <w:sz w:val="24"/>
          <w:szCs w:val="24"/>
          <w:lang w:val="es-ES"/>
        </w:rPr>
      </w:pPr>
    </w:p>
    <w:p w14:paraId="161982DF" w14:textId="77777777" w:rsidR="00932D19" w:rsidRPr="009030C4" w:rsidRDefault="00932D19" w:rsidP="00932D19">
      <w:pPr>
        <w:numPr>
          <w:ilvl w:val="0"/>
          <w:numId w:val="39"/>
        </w:numPr>
        <w:spacing w:after="0" w:line="360" w:lineRule="auto"/>
        <w:jc w:val="both"/>
        <w:rPr>
          <w:rFonts w:ascii="Palatino Linotype" w:eastAsia="Calibri" w:hAnsi="Palatino Linotype" w:cs="Times New Roman"/>
          <w:b/>
          <w:bCs/>
          <w:iCs/>
          <w:sz w:val="24"/>
          <w:lang w:val="es-ES_tradnl"/>
        </w:rPr>
      </w:pPr>
      <w:r w:rsidRPr="009030C4">
        <w:rPr>
          <w:rFonts w:ascii="Palatino Linotype" w:eastAsia="Calibri" w:hAnsi="Palatino Linotype" w:cs="Times New Roman"/>
          <w:b/>
          <w:bCs/>
          <w:iCs/>
          <w:sz w:val="24"/>
          <w:lang w:val="es-ES_tradnl"/>
        </w:rPr>
        <w:lastRenderedPageBreak/>
        <w:t>Nombre de particulares.</w:t>
      </w:r>
    </w:p>
    <w:p w14:paraId="6BBE6DB1" w14:textId="77777777" w:rsidR="00932D19" w:rsidRPr="009030C4" w:rsidRDefault="00932D19" w:rsidP="00932D19">
      <w:pPr>
        <w:spacing w:after="0" w:line="360" w:lineRule="auto"/>
        <w:jc w:val="both"/>
        <w:rPr>
          <w:rFonts w:ascii="Palatino Linotype" w:eastAsia="Calibri" w:hAnsi="Palatino Linotype" w:cs="Tahoma"/>
          <w:b/>
          <w:bCs/>
          <w:sz w:val="24"/>
          <w:lang w:val="es-ES_tradnl"/>
        </w:rPr>
      </w:pPr>
      <w:r w:rsidRPr="009030C4">
        <w:rPr>
          <w:rFonts w:ascii="Palatino Linotype" w:eastAsia="Calibri" w:hAnsi="Palatino Linotype" w:cs="Tahoma"/>
          <w:bCs/>
          <w:sz w:val="24"/>
        </w:rPr>
        <w:t xml:space="preserve">Al respecto, se considera que el nombre se integra </w:t>
      </w:r>
      <w:r w:rsidRPr="009030C4">
        <w:rPr>
          <w:rFonts w:ascii="Palatino Linotype" w:eastAsia="Calibri" w:hAnsi="Palatino Linotype" w:cs="Tahoma"/>
          <w:bCs/>
          <w:sz w:val="24"/>
          <w:lang w:val="es-ES_tradnl"/>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9030C4">
        <w:rPr>
          <w:rFonts w:ascii="Palatino Linotype" w:eastAsia="Calibri" w:hAnsi="Palatino Linotype" w:cs="Tahoma"/>
          <w:bCs/>
          <w:i/>
          <w:sz w:val="24"/>
          <w:lang w:val="es-ES_tradnl"/>
        </w:rPr>
        <w:t>per se</w:t>
      </w:r>
      <w:r w:rsidRPr="009030C4">
        <w:rPr>
          <w:rFonts w:ascii="Palatino Linotype" w:eastAsia="Calibri" w:hAnsi="Palatino Linotype" w:cs="Tahoma"/>
          <w:bCs/>
          <w:sz w:val="24"/>
          <w:lang w:val="es-ES_tradnl"/>
        </w:rPr>
        <w:t xml:space="preserve"> es un elemento que hace a una persona física identificada o identificable, por lo que, </w:t>
      </w:r>
      <w:r w:rsidRPr="009030C4">
        <w:rPr>
          <w:rFonts w:ascii="Palatino Linotype" w:eastAsia="Calibri" w:hAnsi="Palatino Linotype" w:cs="Tahoma"/>
          <w:b/>
          <w:bCs/>
          <w:sz w:val="24"/>
          <w:lang w:val="es-ES_tradnl"/>
        </w:rPr>
        <w:t>se considera un dato personal.</w:t>
      </w:r>
    </w:p>
    <w:p w14:paraId="0383007D" w14:textId="77777777" w:rsidR="00932D19" w:rsidRPr="009030C4" w:rsidRDefault="00932D19" w:rsidP="00932D19">
      <w:pPr>
        <w:spacing w:after="0" w:line="360" w:lineRule="auto"/>
        <w:jc w:val="both"/>
        <w:rPr>
          <w:rFonts w:ascii="Palatino Linotype" w:eastAsia="Calibri" w:hAnsi="Palatino Linotype" w:cs="Tahoma"/>
          <w:b/>
          <w:bCs/>
          <w:sz w:val="24"/>
        </w:rPr>
      </w:pPr>
    </w:p>
    <w:p w14:paraId="53B65F26" w14:textId="77777777" w:rsidR="00932D19" w:rsidRPr="009030C4" w:rsidRDefault="00932D19" w:rsidP="00932D19">
      <w:pPr>
        <w:spacing w:after="0" w:line="360" w:lineRule="auto"/>
        <w:ind w:right="-93"/>
        <w:jc w:val="both"/>
        <w:rPr>
          <w:rFonts w:ascii="Palatino Linotype" w:eastAsia="Calibri" w:hAnsi="Palatino Linotype" w:cs="Tahoma"/>
          <w:b/>
          <w:bCs/>
          <w:sz w:val="24"/>
          <w:lang w:val="es-ES"/>
        </w:rPr>
      </w:pPr>
      <w:r w:rsidRPr="009030C4">
        <w:rPr>
          <w:rFonts w:ascii="Palatino Linotype" w:eastAsia="Calibri" w:hAnsi="Palatino Linotype" w:cs="Tahoma"/>
          <w:bCs/>
          <w:sz w:val="24"/>
        </w:rPr>
        <w:t xml:space="preserve">Al respecto </w:t>
      </w:r>
      <w:r w:rsidRPr="009030C4">
        <w:rPr>
          <w:rFonts w:ascii="Palatino Linotype" w:eastAsia="Calibri" w:hAnsi="Palatino Linotype" w:cs="Tahoma"/>
          <w:bCs/>
          <w:sz w:val="24"/>
          <w:lang w:val="es-ES"/>
        </w:rPr>
        <w:t xml:space="preserve">cabe señalar lo previsto en la tesis aislada número 1a. CCXIV/2009, emitida por la Primera Sala de la Suprema Corte de Justicia de la Nación, publicada </w:t>
      </w:r>
      <w:r w:rsidRPr="009030C4">
        <w:rPr>
          <w:rFonts w:ascii="Palatino Linotype" w:eastAsia="Calibri" w:hAnsi="Palatino Linotype" w:cs="Tahoma"/>
          <w:bCs/>
          <w:iCs/>
          <w:sz w:val="24"/>
          <w:lang w:val="es-ES"/>
        </w:rPr>
        <w:t xml:space="preserve">en la Gaceta del Semanario Judicial de la Federación, Tomo XXX, de diciembre de 2009, página 277, de la Novena Época, previamente referida, que establece el derecho a la vida privada </w:t>
      </w:r>
      <w:r w:rsidRPr="009030C4">
        <w:rPr>
          <w:rFonts w:ascii="Palatino Linotype" w:eastAsia="Calibri" w:hAnsi="Palatino Linotype" w:cs="Tahoma"/>
          <w:bCs/>
          <w:sz w:val="24"/>
          <w:lang w:val="es-ES"/>
        </w:rPr>
        <w:t xml:space="preserve">de una persona. De conformidad con lo señalado, se colige que </w:t>
      </w:r>
      <w:r w:rsidRPr="009030C4">
        <w:rPr>
          <w:rFonts w:ascii="Palatino Linotype" w:eastAsia="Calibri" w:hAnsi="Palatino Linotype" w:cs="Tahoma"/>
          <w:b/>
          <w:bCs/>
          <w:sz w:val="24"/>
          <w:lang w:val="es-ES"/>
        </w:rPr>
        <w:t>las actividades que realicen los particulares, dentro del ámbito privado, o dentro de la esfera particular, es información que debe protegerse.</w:t>
      </w:r>
    </w:p>
    <w:p w14:paraId="166D274C" w14:textId="77777777" w:rsidR="00932D19" w:rsidRPr="009030C4" w:rsidRDefault="00932D19" w:rsidP="00932D19">
      <w:pPr>
        <w:spacing w:after="0" w:line="360" w:lineRule="auto"/>
        <w:ind w:right="-93"/>
        <w:jc w:val="both"/>
        <w:rPr>
          <w:rFonts w:ascii="Palatino Linotype" w:eastAsia="Calibri" w:hAnsi="Palatino Linotype" w:cs="Tahoma"/>
          <w:bCs/>
          <w:sz w:val="24"/>
          <w:lang w:val="es-ES"/>
        </w:rPr>
      </w:pPr>
    </w:p>
    <w:p w14:paraId="74895710" w14:textId="77777777" w:rsidR="00932D19" w:rsidRPr="009030C4" w:rsidRDefault="00932D19" w:rsidP="00932D19">
      <w:pPr>
        <w:numPr>
          <w:ilvl w:val="0"/>
          <w:numId w:val="40"/>
        </w:numPr>
        <w:spacing w:after="0" w:line="360" w:lineRule="auto"/>
        <w:ind w:right="-93"/>
        <w:contextualSpacing/>
        <w:jc w:val="both"/>
        <w:rPr>
          <w:rFonts w:ascii="Palatino Linotype" w:eastAsia="Calibri" w:hAnsi="Palatino Linotype" w:cs="Tahoma"/>
          <w:b/>
          <w:sz w:val="24"/>
          <w:szCs w:val="24"/>
        </w:rPr>
      </w:pPr>
      <w:r w:rsidRPr="009030C4">
        <w:rPr>
          <w:rFonts w:ascii="Palatino Linotype" w:eastAsia="Calibri" w:hAnsi="Palatino Linotype" w:cs="Tahoma"/>
          <w:b/>
          <w:sz w:val="24"/>
          <w:szCs w:val="24"/>
        </w:rPr>
        <w:t>Firma de Particulares.</w:t>
      </w:r>
    </w:p>
    <w:p w14:paraId="53DDF374" w14:textId="77777777" w:rsidR="00932D19" w:rsidRPr="009030C4" w:rsidRDefault="00932D19" w:rsidP="00932D19">
      <w:pPr>
        <w:spacing w:after="0" w:line="360" w:lineRule="auto"/>
        <w:ind w:right="-93"/>
        <w:jc w:val="both"/>
        <w:rPr>
          <w:rFonts w:ascii="Palatino Linotype" w:eastAsia="Calibri" w:hAnsi="Palatino Linotype" w:cs="Tahoma"/>
          <w:bCs/>
          <w:sz w:val="24"/>
        </w:rPr>
      </w:pPr>
      <w:r w:rsidRPr="009030C4">
        <w:rPr>
          <w:rFonts w:ascii="Palatino Linotype" w:eastAsia="Calibri" w:hAnsi="Palatino Linotype" w:cs="Tahoma"/>
          <w:bCs/>
          <w:sz w:val="24"/>
        </w:rPr>
        <w:t>La firma es una inscripción manuscrita que indica el nombre de una persona que entiende ser suyas las declaraciones del acto, de esta manera hace a una persona física identificada o identificable, por lo que, tratándose de Particulares la firma es un dato personal confidencial, que, además, en el presente caso actúa desde su ámbito privado.</w:t>
      </w:r>
    </w:p>
    <w:p w14:paraId="741C2E8B" w14:textId="20935C53" w:rsidR="00932D19" w:rsidRPr="009030C4" w:rsidRDefault="00932D19" w:rsidP="00932D19">
      <w:pPr>
        <w:spacing w:after="0" w:line="360" w:lineRule="auto"/>
        <w:ind w:right="-93"/>
        <w:jc w:val="both"/>
        <w:rPr>
          <w:rFonts w:ascii="Palatino Linotype" w:eastAsia="Calibri" w:hAnsi="Palatino Linotype" w:cs="Tahoma"/>
          <w:bCs/>
          <w:sz w:val="24"/>
        </w:rPr>
      </w:pPr>
      <w:r w:rsidRPr="009030C4">
        <w:rPr>
          <w:rFonts w:ascii="Palatino Linotype" w:eastAsia="Calibri" w:hAnsi="Palatino Linotype" w:cs="Tahoma"/>
          <w:bCs/>
          <w:sz w:val="24"/>
        </w:rPr>
        <w:t>Conforme a lo expuesto, en el presente caso, procede la clasificación, en términos del artículo 143, fracción I de la Ley de Transparencia y Acceso a la Información Pública del Estado de México y Municipios, de la firma de particulares o representantes legales.</w:t>
      </w:r>
    </w:p>
    <w:p w14:paraId="78327FC1" w14:textId="77777777" w:rsidR="00932D19" w:rsidRPr="009030C4" w:rsidRDefault="00932D19" w:rsidP="00932D19">
      <w:pPr>
        <w:spacing w:after="0" w:line="360" w:lineRule="auto"/>
        <w:ind w:right="-93"/>
        <w:jc w:val="both"/>
        <w:rPr>
          <w:rFonts w:ascii="Palatino Linotype" w:eastAsia="Calibri" w:hAnsi="Palatino Linotype" w:cs="Tahoma"/>
          <w:bCs/>
          <w:sz w:val="24"/>
        </w:rPr>
      </w:pPr>
      <w:r w:rsidRPr="009030C4">
        <w:rPr>
          <w:rFonts w:ascii="Palatino Linotype" w:eastAsia="Calibri" w:hAnsi="Palatino Linotype" w:cs="Tahoma"/>
          <w:bCs/>
          <w:sz w:val="24"/>
        </w:rPr>
        <w:lastRenderedPageBreak/>
        <w:t>En consecuencia, se estima que resulta procedente la clasificación del nombre de particulares en actuación dentro de su ámbito privado, en términos del artículo 143, fracción I de la Ley de Transparencia y Acceso a la Información Pública del Estado de México y Municipios.</w:t>
      </w:r>
    </w:p>
    <w:p w14:paraId="445C19A8" w14:textId="77777777" w:rsidR="00932D19" w:rsidRPr="009030C4" w:rsidRDefault="00932D19" w:rsidP="00932D19">
      <w:pPr>
        <w:spacing w:after="0" w:line="360" w:lineRule="auto"/>
        <w:jc w:val="both"/>
        <w:rPr>
          <w:rFonts w:ascii="Palatino Linotype" w:eastAsia="Times New Roman" w:hAnsi="Palatino Linotype" w:cs="Times New Roman"/>
          <w:sz w:val="24"/>
          <w:szCs w:val="24"/>
          <w:lang w:val="es-ES" w:eastAsia="es-MX"/>
        </w:rPr>
      </w:pPr>
    </w:p>
    <w:p w14:paraId="1C511654" w14:textId="29F6C3A3" w:rsidR="00932D19" w:rsidRPr="009030C4" w:rsidRDefault="00932D19" w:rsidP="00932D19">
      <w:pPr>
        <w:spacing w:after="0" w:line="360" w:lineRule="auto"/>
        <w:jc w:val="both"/>
        <w:rPr>
          <w:rFonts w:ascii="Palatino Linotype" w:eastAsia="Times New Roman" w:hAnsi="Palatino Linotype" w:cs="Times New Roman"/>
          <w:sz w:val="24"/>
          <w:szCs w:val="24"/>
          <w:lang w:eastAsia="es-MX"/>
        </w:rPr>
      </w:pPr>
      <w:r w:rsidRPr="009030C4">
        <w:rPr>
          <w:rFonts w:ascii="Palatino Linotype" w:eastAsia="Times New Roman" w:hAnsi="Palatino Linotype" w:cs="Times New Roman"/>
          <w:sz w:val="24"/>
          <w:szCs w:val="24"/>
          <w:lang w:val="es-ES_tradnl" w:eastAsia="es-ES"/>
        </w:rPr>
        <w:t xml:space="preserve">Por ende, en el presente caso el Sujeto Obligado debe </w:t>
      </w:r>
      <w:r w:rsidRPr="009030C4">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9030C4">
        <w:rPr>
          <w:rFonts w:ascii="Palatino Linotype" w:eastAsia="Times New Roman" w:hAnsi="Palatino Linotype" w:cs="Times New Roman"/>
          <w:sz w:val="24"/>
          <w:szCs w:val="24"/>
          <w:lang w:val="es-ES_tradnl" w:eastAsia="es-ES"/>
        </w:rPr>
        <w:t xml:space="preserve">el Sujeto Obligado </w:t>
      </w:r>
      <w:r w:rsidRPr="009030C4">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9030C4">
        <w:rPr>
          <w:rFonts w:ascii="Palatino Linotype" w:eastAsia="Times New Roman" w:hAnsi="Palatino Linotype" w:cs="Times New Roman"/>
          <w:sz w:val="24"/>
          <w:szCs w:val="24"/>
          <w:lang w:val="es-ES_tradnl" w:eastAsia="es-ES"/>
        </w:rPr>
        <w:t>el Sujeto Obligado</w:t>
      </w:r>
      <w:r w:rsidRPr="009030C4">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 por lo que, es dable la entrega del Acuerdo del Comité de Transparencia debidamente fundo y motivado.</w:t>
      </w:r>
    </w:p>
    <w:p w14:paraId="7ABC1582" w14:textId="77777777" w:rsidR="00932D19" w:rsidRPr="009030C4" w:rsidRDefault="00932D19" w:rsidP="00932D19">
      <w:pPr>
        <w:spacing w:after="0" w:line="360" w:lineRule="auto"/>
        <w:jc w:val="both"/>
        <w:rPr>
          <w:rFonts w:ascii="Palatino Linotype" w:eastAsia="Times New Roman" w:hAnsi="Palatino Linotype" w:cs="Times New Roman"/>
          <w:sz w:val="24"/>
          <w:szCs w:val="24"/>
          <w:lang w:eastAsia="es-MX"/>
        </w:rPr>
      </w:pPr>
    </w:p>
    <w:p w14:paraId="1C921F81" w14:textId="4A8B7BA1" w:rsidR="00932D19" w:rsidRPr="009030C4" w:rsidRDefault="00932D19" w:rsidP="00932D19">
      <w:pPr>
        <w:spacing w:after="0" w:line="360" w:lineRule="auto"/>
        <w:jc w:val="both"/>
        <w:rPr>
          <w:rFonts w:ascii="Palatino Linotype" w:eastAsia="Times New Roman" w:hAnsi="Palatino Linotype" w:cs="Times New Roman"/>
          <w:sz w:val="24"/>
          <w:szCs w:val="24"/>
          <w:lang w:eastAsia="es-MX"/>
        </w:rPr>
      </w:pPr>
      <w:r w:rsidRPr="009030C4">
        <w:rPr>
          <w:rFonts w:ascii="Palatino Linotype" w:eastAsia="Times New Roman" w:hAnsi="Palatino Linotype" w:cs="Times New Roman"/>
          <w:sz w:val="24"/>
          <w:szCs w:val="24"/>
          <w:lang w:eastAsia="es-MX"/>
        </w:rPr>
        <w:t xml:space="preserve">Finalmente, en relación al </w:t>
      </w:r>
      <w:r w:rsidRPr="009030C4">
        <w:rPr>
          <w:rFonts w:ascii="Palatino Linotype" w:eastAsia="Times New Roman" w:hAnsi="Palatino Linotype" w:cs="Times New Roman"/>
          <w:sz w:val="24"/>
          <w:szCs w:val="24"/>
          <w:u w:val="single"/>
          <w:lang w:eastAsia="es-MX"/>
        </w:rPr>
        <w:t>temario de la capacitación qué se otorga a las mujeres</w:t>
      </w:r>
      <w:r w:rsidRPr="009030C4">
        <w:rPr>
          <w:rFonts w:ascii="Palatino Linotype" w:eastAsia="Times New Roman" w:hAnsi="Palatino Linotype" w:cs="Times New Roman"/>
          <w:sz w:val="24"/>
          <w:szCs w:val="24"/>
          <w:lang w:eastAsia="es-MX"/>
        </w:rPr>
        <w:t xml:space="preserve">, el nombre de los capacitadores o como los llamen, </w:t>
      </w:r>
      <w:r w:rsidRPr="009030C4">
        <w:rPr>
          <w:rFonts w:ascii="Palatino Linotype" w:eastAsia="Times New Roman" w:hAnsi="Palatino Linotype" w:cs="Times New Roman"/>
          <w:sz w:val="24"/>
          <w:szCs w:val="24"/>
          <w:u w:val="single"/>
          <w:lang w:eastAsia="es-MX"/>
        </w:rPr>
        <w:t>la documentación que acredite a la Secretaría de Movilidad como un ente certificador para poder certificar a las mujeres al volante</w:t>
      </w:r>
      <w:r w:rsidRPr="009030C4">
        <w:rPr>
          <w:rFonts w:ascii="Palatino Linotype" w:eastAsia="Times New Roman" w:hAnsi="Palatino Linotype" w:cs="Times New Roman"/>
          <w:sz w:val="24"/>
          <w:szCs w:val="24"/>
          <w:lang w:eastAsia="es-MX"/>
        </w:rPr>
        <w:t>.</w:t>
      </w:r>
    </w:p>
    <w:p w14:paraId="58BC4EBF" w14:textId="7C1691D1" w:rsidR="0093391A" w:rsidRPr="009030C4" w:rsidRDefault="0093391A" w:rsidP="00932D19">
      <w:pPr>
        <w:spacing w:after="0" w:line="360" w:lineRule="auto"/>
        <w:jc w:val="both"/>
        <w:rPr>
          <w:rFonts w:ascii="Palatino Linotype" w:eastAsia="Times New Roman" w:hAnsi="Palatino Linotype" w:cs="Times New Roman"/>
          <w:sz w:val="24"/>
          <w:szCs w:val="24"/>
          <w:lang w:eastAsia="es-MX"/>
        </w:rPr>
      </w:pPr>
      <w:r w:rsidRPr="009030C4">
        <w:rPr>
          <w:rFonts w:ascii="Palatino Linotype" w:eastAsia="Times New Roman" w:hAnsi="Palatino Linotype" w:cs="Times New Roman"/>
          <w:sz w:val="24"/>
          <w:szCs w:val="24"/>
          <w:lang w:eastAsia="es-MX"/>
        </w:rPr>
        <w:lastRenderedPageBreak/>
        <w:t xml:space="preserve">En una primera instancia el </w:t>
      </w:r>
      <w:r w:rsidRPr="009030C4">
        <w:rPr>
          <w:rFonts w:ascii="Palatino Linotype" w:eastAsia="Times New Roman" w:hAnsi="Palatino Linotype" w:cs="Times New Roman"/>
          <w:b/>
          <w:sz w:val="24"/>
          <w:szCs w:val="24"/>
          <w:lang w:eastAsia="es-MX"/>
        </w:rPr>
        <w:t>Sujeto Obligado</w:t>
      </w:r>
      <w:r w:rsidRPr="009030C4">
        <w:rPr>
          <w:rFonts w:ascii="Palatino Linotype" w:eastAsia="Times New Roman" w:hAnsi="Palatino Linotype" w:cs="Times New Roman"/>
          <w:sz w:val="24"/>
          <w:szCs w:val="24"/>
          <w:lang w:eastAsia="es-MX"/>
        </w:rPr>
        <w:t xml:space="preserve"> únicamente remitió el temario de la capacitación, de conformidad con lo siguiente:</w:t>
      </w:r>
    </w:p>
    <w:p w14:paraId="08E4FF48" w14:textId="77777777" w:rsidR="0093391A" w:rsidRPr="009030C4" w:rsidRDefault="0093391A" w:rsidP="00932D19">
      <w:pPr>
        <w:spacing w:after="0" w:line="360" w:lineRule="auto"/>
        <w:jc w:val="both"/>
        <w:rPr>
          <w:rFonts w:ascii="Palatino Linotype" w:eastAsia="Times New Roman" w:hAnsi="Palatino Linotype" w:cs="Times New Roman"/>
          <w:sz w:val="24"/>
          <w:szCs w:val="24"/>
          <w:lang w:eastAsia="es-MX"/>
        </w:rPr>
      </w:pPr>
    </w:p>
    <w:tbl>
      <w:tblPr>
        <w:tblStyle w:val="Tablaconcuadrcula"/>
        <w:tblW w:w="5000" w:type="pct"/>
        <w:tblLook w:val="04A0" w:firstRow="1" w:lastRow="0" w:firstColumn="1" w:lastColumn="0" w:noHBand="0" w:noVBand="1"/>
      </w:tblPr>
      <w:tblGrid>
        <w:gridCol w:w="4459"/>
        <w:gridCol w:w="4603"/>
      </w:tblGrid>
      <w:tr w:rsidR="0093391A" w:rsidRPr="009030C4" w14:paraId="364FB1EB" w14:textId="77777777" w:rsidTr="0093391A">
        <w:tc>
          <w:tcPr>
            <w:tcW w:w="2460" w:type="pct"/>
            <w:vAlign w:val="center"/>
          </w:tcPr>
          <w:p w14:paraId="2BBF48E4" w14:textId="4A63474F" w:rsidR="0093391A" w:rsidRPr="009030C4" w:rsidRDefault="0093391A" w:rsidP="0093391A">
            <w:pPr>
              <w:spacing w:line="360" w:lineRule="auto"/>
              <w:jc w:val="center"/>
              <w:rPr>
                <w:rFonts w:ascii="Palatino Linotype" w:eastAsia="Times New Roman" w:hAnsi="Palatino Linotype" w:cs="Times New Roman"/>
                <w:sz w:val="24"/>
                <w:szCs w:val="24"/>
                <w:lang w:eastAsia="es-MX"/>
              </w:rPr>
            </w:pPr>
            <w:r w:rsidRPr="009030C4">
              <w:rPr>
                <w:rFonts w:ascii="Palatino Linotype" w:eastAsia="Times New Roman" w:hAnsi="Palatino Linotype" w:cs="Times New Roman"/>
                <w:noProof/>
                <w:sz w:val="24"/>
                <w:szCs w:val="24"/>
                <w:lang w:eastAsia="es-MX"/>
              </w:rPr>
              <w:drawing>
                <wp:inline distT="0" distB="0" distL="0" distR="0" wp14:anchorId="5DB36C1A" wp14:editId="65CACF9D">
                  <wp:extent cx="2631660" cy="217043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5304" cy="2206425"/>
                          </a:xfrm>
                          <a:prstGeom prst="rect">
                            <a:avLst/>
                          </a:prstGeom>
                        </pic:spPr>
                      </pic:pic>
                    </a:graphicData>
                  </a:graphic>
                </wp:inline>
              </w:drawing>
            </w:r>
          </w:p>
        </w:tc>
        <w:tc>
          <w:tcPr>
            <w:tcW w:w="2540" w:type="pct"/>
            <w:vAlign w:val="center"/>
          </w:tcPr>
          <w:p w14:paraId="645C2CD1" w14:textId="6097DBC2" w:rsidR="0093391A" w:rsidRPr="009030C4" w:rsidRDefault="0093391A" w:rsidP="0093391A">
            <w:pPr>
              <w:spacing w:line="360" w:lineRule="auto"/>
              <w:jc w:val="center"/>
              <w:rPr>
                <w:rFonts w:ascii="Palatino Linotype" w:eastAsia="Times New Roman" w:hAnsi="Palatino Linotype" w:cs="Times New Roman"/>
                <w:sz w:val="24"/>
                <w:szCs w:val="24"/>
                <w:lang w:eastAsia="es-MX"/>
              </w:rPr>
            </w:pPr>
            <w:r w:rsidRPr="009030C4">
              <w:rPr>
                <w:rFonts w:ascii="Palatino Linotype" w:eastAsia="Times New Roman" w:hAnsi="Palatino Linotype" w:cs="Times New Roman"/>
                <w:noProof/>
                <w:sz w:val="24"/>
                <w:szCs w:val="24"/>
                <w:lang w:eastAsia="es-MX"/>
              </w:rPr>
              <w:drawing>
                <wp:inline distT="0" distB="0" distL="0" distR="0" wp14:anchorId="3CD69458" wp14:editId="4A1C20DC">
                  <wp:extent cx="2786074" cy="15817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4056" cy="1603349"/>
                          </a:xfrm>
                          <a:prstGeom prst="rect">
                            <a:avLst/>
                          </a:prstGeom>
                        </pic:spPr>
                      </pic:pic>
                    </a:graphicData>
                  </a:graphic>
                </wp:inline>
              </w:drawing>
            </w:r>
          </w:p>
        </w:tc>
      </w:tr>
    </w:tbl>
    <w:p w14:paraId="5422267A" w14:textId="77777777" w:rsidR="0093391A" w:rsidRPr="009030C4" w:rsidRDefault="0093391A" w:rsidP="00932D19">
      <w:pPr>
        <w:spacing w:after="0" w:line="360" w:lineRule="auto"/>
        <w:jc w:val="both"/>
        <w:rPr>
          <w:rFonts w:ascii="Palatino Linotype" w:eastAsia="Times New Roman" w:hAnsi="Palatino Linotype" w:cs="Times New Roman"/>
          <w:sz w:val="24"/>
          <w:szCs w:val="24"/>
          <w:lang w:eastAsia="es-MX"/>
        </w:rPr>
      </w:pPr>
    </w:p>
    <w:p w14:paraId="4A4E7E6E" w14:textId="6AE7209E" w:rsidR="0093391A" w:rsidRPr="009030C4" w:rsidRDefault="0093391A" w:rsidP="0093391A">
      <w:pPr>
        <w:spacing w:after="0" w:line="360" w:lineRule="auto"/>
        <w:contextualSpacing/>
        <w:jc w:val="both"/>
        <w:rPr>
          <w:rFonts w:ascii="Palatino Linotype" w:eastAsia="Calibri" w:hAnsi="Palatino Linotype" w:cs="Times New Roman"/>
          <w:sz w:val="24"/>
          <w:szCs w:val="24"/>
        </w:rPr>
      </w:pPr>
      <w:r w:rsidRPr="009030C4">
        <w:rPr>
          <w:rFonts w:ascii="Palatino Linotype" w:eastAsia="Calibri" w:hAnsi="Palatino Linotype" w:cs="Times New Roman"/>
          <w:sz w:val="24"/>
          <w:szCs w:val="24"/>
          <w:lang w:val="es-ES"/>
        </w:rPr>
        <w:t xml:space="preserve">Posteriormente, en la etapa de manifestaciones, </w:t>
      </w:r>
      <w:r w:rsidR="00CC741A" w:rsidRPr="009030C4">
        <w:rPr>
          <w:rFonts w:ascii="Palatino Linotype" w:eastAsia="Calibri" w:hAnsi="Palatino Linotype" w:cs="Times New Roman"/>
          <w:sz w:val="24"/>
          <w:szCs w:val="24"/>
        </w:rPr>
        <w:t>m</w:t>
      </w:r>
      <w:r w:rsidRPr="009030C4">
        <w:rPr>
          <w:rFonts w:ascii="Palatino Linotype" w:eastAsia="Calibri" w:hAnsi="Palatino Linotype" w:cs="Times New Roman"/>
          <w:sz w:val="24"/>
          <w:szCs w:val="24"/>
        </w:rPr>
        <w:t xml:space="preserve">ediante el oficio número </w:t>
      </w:r>
      <w:r w:rsidRPr="009030C4">
        <w:rPr>
          <w:rFonts w:ascii="Palatino Linotype" w:eastAsia="Calibri" w:hAnsi="Palatino Linotype" w:cs="Times New Roman"/>
          <w:b/>
          <w:sz w:val="24"/>
          <w:szCs w:val="24"/>
        </w:rPr>
        <w:t>220B0101000200L/0051/2024</w:t>
      </w:r>
      <w:r w:rsidRPr="009030C4">
        <w:rPr>
          <w:rFonts w:ascii="Palatino Linotype" w:eastAsia="Calibri" w:hAnsi="Palatino Linotype" w:cs="Times New Roman"/>
          <w:sz w:val="24"/>
          <w:szCs w:val="24"/>
        </w:rPr>
        <w:t>, suscrito por la Subdirectora de Normatividad y Capacitación, puntualizó lo siguiente:</w:t>
      </w:r>
    </w:p>
    <w:p w14:paraId="532242CE" w14:textId="77777777" w:rsidR="0093391A" w:rsidRPr="009030C4" w:rsidRDefault="0093391A" w:rsidP="0093391A">
      <w:pPr>
        <w:spacing w:after="0" w:line="360" w:lineRule="auto"/>
        <w:contextualSpacing/>
        <w:jc w:val="both"/>
        <w:rPr>
          <w:rFonts w:ascii="Palatino Linotype" w:eastAsia="Calibri" w:hAnsi="Palatino Linotype" w:cs="Times New Roman"/>
          <w:sz w:val="24"/>
          <w:szCs w:val="24"/>
        </w:rPr>
      </w:pPr>
    </w:p>
    <w:p w14:paraId="6469C45B" w14:textId="77777777" w:rsidR="0093391A" w:rsidRPr="009030C4" w:rsidRDefault="0093391A" w:rsidP="0093391A">
      <w:pPr>
        <w:spacing w:after="0" w:line="360" w:lineRule="auto"/>
        <w:contextualSpacing/>
        <w:jc w:val="both"/>
        <w:rPr>
          <w:rFonts w:ascii="Palatino Linotype" w:eastAsia="Calibri" w:hAnsi="Palatino Linotype" w:cs="Times New Roman"/>
          <w:b/>
          <w:sz w:val="24"/>
          <w:szCs w:val="24"/>
        </w:rPr>
      </w:pPr>
      <w:r w:rsidRPr="009030C4">
        <w:rPr>
          <w:rFonts w:ascii="Palatino Linotype" w:eastAsia="Calibri" w:hAnsi="Palatino Linotype" w:cs="Times New Roman"/>
          <w:b/>
          <w:sz w:val="24"/>
          <w:szCs w:val="24"/>
          <w:u w:val="single"/>
        </w:rPr>
        <w:t>2. El nombre de los capacitadores o como los llamen.</w:t>
      </w:r>
      <w:r w:rsidRPr="009030C4">
        <w:rPr>
          <w:rFonts w:ascii="Palatino Linotype" w:eastAsia="Calibri" w:hAnsi="Palatino Linotype" w:cs="Times New Roman"/>
          <w:b/>
          <w:sz w:val="24"/>
          <w:szCs w:val="24"/>
        </w:rPr>
        <w:t xml:space="preserve"> </w:t>
      </w:r>
    </w:p>
    <w:p w14:paraId="489ECA00" w14:textId="77777777" w:rsidR="0093391A" w:rsidRPr="009030C4" w:rsidRDefault="0093391A" w:rsidP="0093391A">
      <w:pPr>
        <w:spacing w:after="0" w:line="360" w:lineRule="auto"/>
        <w:contextualSpacing/>
        <w:jc w:val="both"/>
        <w:rPr>
          <w:rFonts w:ascii="Palatino Linotype" w:eastAsia="Calibri" w:hAnsi="Palatino Linotype" w:cs="Times New Roman"/>
          <w:i/>
          <w:sz w:val="24"/>
          <w:szCs w:val="24"/>
        </w:rPr>
      </w:pPr>
      <w:r w:rsidRPr="009030C4">
        <w:rPr>
          <w:rFonts w:ascii="Palatino Linotype" w:eastAsia="Calibri" w:hAnsi="Palatino Linotype" w:cs="Times New Roman"/>
          <w:b/>
          <w:sz w:val="24"/>
          <w:szCs w:val="24"/>
        </w:rPr>
        <w:t>R=</w:t>
      </w:r>
      <w:r w:rsidRPr="009030C4">
        <w:rPr>
          <w:rFonts w:ascii="Palatino Linotype" w:eastAsia="Calibri" w:hAnsi="Palatino Linotype" w:cs="Times New Roman"/>
          <w:sz w:val="24"/>
          <w:szCs w:val="24"/>
        </w:rPr>
        <w:t xml:space="preserve"> </w:t>
      </w:r>
      <w:r w:rsidRPr="009030C4">
        <w:rPr>
          <w:rFonts w:ascii="Palatino Linotype" w:eastAsia="Calibri" w:hAnsi="Palatino Linotype" w:cs="Times New Roman"/>
          <w:i/>
          <w:sz w:val="24"/>
          <w:szCs w:val="24"/>
        </w:rPr>
        <w:t xml:space="preserve">Son identificados como Capacitadores. </w:t>
      </w:r>
    </w:p>
    <w:p w14:paraId="0EB82DE8" w14:textId="77777777" w:rsidR="0093391A" w:rsidRPr="009030C4" w:rsidRDefault="0093391A" w:rsidP="0093391A">
      <w:pPr>
        <w:spacing w:after="0" w:line="360" w:lineRule="auto"/>
        <w:contextualSpacing/>
        <w:jc w:val="both"/>
        <w:rPr>
          <w:rFonts w:ascii="Palatino Linotype" w:eastAsia="Calibri" w:hAnsi="Palatino Linotype" w:cs="Times New Roman"/>
          <w:sz w:val="24"/>
          <w:szCs w:val="24"/>
        </w:rPr>
      </w:pPr>
    </w:p>
    <w:p w14:paraId="4AC5D0D5" w14:textId="77777777" w:rsidR="0093391A" w:rsidRPr="009030C4" w:rsidRDefault="0093391A" w:rsidP="0093391A">
      <w:pPr>
        <w:spacing w:after="0" w:line="360" w:lineRule="auto"/>
        <w:contextualSpacing/>
        <w:jc w:val="both"/>
        <w:rPr>
          <w:rFonts w:ascii="Palatino Linotype" w:eastAsia="Calibri" w:hAnsi="Palatino Linotype" w:cs="Times New Roman"/>
          <w:sz w:val="24"/>
          <w:szCs w:val="24"/>
        </w:rPr>
      </w:pPr>
      <w:r w:rsidRPr="009030C4">
        <w:rPr>
          <w:rFonts w:ascii="Palatino Linotype" w:eastAsia="Calibri" w:hAnsi="Palatino Linotype" w:cs="Times New Roman"/>
          <w:b/>
          <w:sz w:val="24"/>
          <w:szCs w:val="24"/>
          <w:u w:val="single"/>
        </w:rPr>
        <w:t>3. La documentación que acredite a la Secretaría de Movilidad como un ente certificador para poder certificar a las mujeres al volante.</w:t>
      </w:r>
      <w:r w:rsidRPr="009030C4">
        <w:rPr>
          <w:rFonts w:ascii="Palatino Linotype" w:eastAsia="Calibri" w:hAnsi="Palatino Linotype" w:cs="Times New Roman"/>
          <w:sz w:val="24"/>
          <w:szCs w:val="24"/>
        </w:rPr>
        <w:t xml:space="preserve"> </w:t>
      </w:r>
    </w:p>
    <w:p w14:paraId="21E95405" w14:textId="77777777" w:rsidR="0093391A" w:rsidRPr="009030C4" w:rsidRDefault="0093391A" w:rsidP="0093391A">
      <w:pPr>
        <w:spacing w:after="0" w:line="360" w:lineRule="auto"/>
        <w:contextualSpacing/>
        <w:jc w:val="both"/>
        <w:rPr>
          <w:rFonts w:ascii="Palatino Linotype" w:eastAsia="Calibri" w:hAnsi="Palatino Linotype" w:cs="Times New Roman"/>
          <w:i/>
          <w:sz w:val="24"/>
          <w:szCs w:val="24"/>
        </w:rPr>
      </w:pPr>
      <w:r w:rsidRPr="009030C4">
        <w:rPr>
          <w:rFonts w:ascii="Palatino Linotype" w:eastAsia="Calibri" w:hAnsi="Palatino Linotype" w:cs="Times New Roman"/>
          <w:b/>
          <w:sz w:val="24"/>
          <w:szCs w:val="24"/>
        </w:rPr>
        <w:t>R=</w:t>
      </w:r>
      <w:r w:rsidRPr="009030C4">
        <w:rPr>
          <w:rFonts w:ascii="Palatino Linotype" w:eastAsia="Calibri" w:hAnsi="Palatino Linotype" w:cs="Times New Roman"/>
          <w:sz w:val="24"/>
          <w:szCs w:val="24"/>
        </w:rPr>
        <w:t xml:space="preserve"> </w:t>
      </w:r>
      <w:r w:rsidRPr="009030C4">
        <w:rPr>
          <w:rFonts w:ascii="Palatino Linotype" w:eastAsia="Calibri" w:hAnsi="Palatino Linotype" w:cs="Times New Roman"/>
          <w:i/>
          <w:sz w:val="24"/>
          <w:szCs w:val="24"/>
        </w:rPr>
        <w:t xml:space="preserve">De acuerdo a la normatividad y reglamentación, la Secretaría de Movilidad se apoya de Entidades e Instituciones Especializadas que cumplan con las necesidades de impulso para fortalecer al transporte, que al efecto procedan para la impartición e instrucción de los cursos </w:t>
      </w:r>
      <w:r w:rsidRPr="009030C4">
        <w:rPr>
          <w:rFonts w:ascii="Palatino Linotype" w:eastAsia="Calibri" w:hAnsi="Palatino Linotype" w:cs="Times New Roman"/>
          <w:i/>
          <w:sz w:val="24"/>
          <w:szCs w:val="24"/>
        </w:rPr>
        <w:lastRenderedPageBreak/>
        <w:t xml:space="preserve">en comento, como lo establece el Reglamento del Instituto el Transporte del Estado de México, como lo establece en su CAPÍTULO III DEL VOCAL EJECUTIVO. </w:t>
      </w:r>
    </w:p>
    <w:p w14:paraId="0F491917" w14:textId="77777777" w:rsidR="0093391A" w:rsidRPr="009030C4" w:rsidRDefault="0093391A" w:rsidP="0093391A">
      <w:pPr>
        <w:spacing w:after="0" w:line="360" w:lineRule="auto"/>
        <w:contextualSpacing/>
        <w:jc w:val="both"/>
        <w:rPr>
          <w:rFonts w:ascii="Palatino Linotype" w:eastAsia="Calibri" w:hAnsi="Palatino Linotype" w:cs="Times New Roman"/>
          <w:sz w:val="24"/>
          <w:szCs w:val="24"/>
        </w:rPr>
      </w:pPr>
    </w:p>
    <w:p w14:paraId="02542F99" w14:textId="77777777" w:rsidR="0093391A" w:rsidRPr="009030C4" w:rsidRDefault="0093391A" w:rsidP="0093391A">
      <w:pPr>
        <w:spacing w:after="0" w:line="360" w:lineRule="auto"/>
        <w:contextualSpacing/>
        <w:jc w:val="both"/>
        <w:rPr>
          <w:rFonts w:ascii="Palatino Linotype" w:eastAsia="Calibri" w:hAnsi="Palatino Linotype" w:cs="Times New Roman"/>
          <w:i/>
          <w:sz w:val="24"/>
          <w:szCs w:val="24"/>
        </w:rPr>
      </w:pPr>
      <w:r w:rsidRPr="009030C4">
        <w:rPr>
          <w:rFonts w:ascii="Palatino Linotype" w:eastAsia="Calibri" w:hAnsi="Palatino Linotype" w:cs="Times New Roman"/>
          <w:b/>
          <w:i/>
          <w:sz w:val="24"/>
          <w:szCs w:val="24"/>
        </w:rPr>
        <w:t>Artículo 14.-</w:t>
      </w:r>
      <w:r w:rsidRPr="009030C4">
        <w:rPr>
          <w:rFonts w:ascii="Palatino Linotype" w:eastAsia="Calibri" w:hAnsi="Palatino Linotype" w:cs="Times New Roman"/>
          <w:i/>
          <w:sz w:val="24"/>
          <w:szCs w:val="24"/>
        </w:rPr>
        <w:t xml:space="preserve"> Al frente del Instituto habrá un Vocal Ejecutivo, quien se auxiliará de los subdirectores, jefes de departamento y demás servidores públicos que las necesidades del servicio requieran, de conformidad con las disposiciones aplicables, estructura orgánica y presupuesto autorizado. </w:t>
      </w:r>
    </w:p>
    <w:p w14:paraId="72B2A272" w14:textId="77777777" w:rsidR="0093391A" w:rsidRPr="009030C4" w:rsidRDefault="0093391A" w:rsidP="0093391A">
      <w:pPr>
        <w:spacing w:after="0" w:line="360" w:lineRule="auto"/>
        <w:contextualSpacing/>
        <w:jc w:val="both"/>
        <w:rPr>
          <w:rFonts w:ascii="Palatino Linotype" w:eastAsia="Calibri" w:hAnsi="Palatino Linotype" w:cs="Times New Roman"/>
          <w:i/>
          <w:sz w:val="24"/>
          <w:szCs w:val="24"/>
        </w:rPr>
      </w:pPr>
    </w:p>
    <w:p w14:paraId="4A0EF384" w14:textId="77777777" w:rsidR="0093391A" w:rsidRPr="009030C4" w:rsidRDefault="0093391A" w:rsidP="0093391A">
      <w:pPr>
        <w:spacing w:after="0" w:line="360" w:lineRule="auto"/>
        <w:contextualSpacing/>
        <w:jc w:val="both"/>
        <w:rPr>
          <w:rFonts w:ascii="Palatino Linotype" w:eastAsia="Calibri" w:hAnsi="Palatino Linotype" w:cs="Times New Roman"/>
          <w:i/>
          <w:sz w:val="24"/>
          <w:szCs w:val="24"/>
        </w:rPr>
      </w:pPr>
      <w:r w:rsidRPr="009030C4">
        <w:rPr>
          <w:rFonts w:ascii="Palatino Linotype" w:eastAsia="Calibri" w:hAnsi="Palatino Linotype" w:cs="Times New Roman"/>
          <w:b/>
          <w:i/>
          <w:sz w:val="24"/>
          <w:szCs w:val="24"/>
        </w:rPr>
        <w:t>Artículo 15.-</w:t>
      </w:r>
      <w:r w:rsidRPr="009030C4">
        <w:rPr>
          <w:rFonts w:ascii="Palatino Linotype" w:eastAsia="Calibri" w:hAnsi="Palatino Linotype" w:cs="Times New Roman"/>
          <w:i/>
          <w:sz w:val="24"/>
          <w:szCs w:val="24"/>
        </w:rPr>
        <w:t xml:space="preserve"> fracciones </w:t>
      </w:r>
      <w:r w:rsidRPr="009030C4">
        <w:rPr>
          <w:rFonts w:ascii="Palatino Linotype" w:eastAsia="Calibri" w:hAnsi="Palatino Linotype" w:cs="Times New Roman"/>
          <w:b/>
          <w:i/>
          <w:sz w:val="24"/>
          <w:szCs w:val="24"/>
        </w:rPr>
        <w:t>V.</w:t>
      </w:r>
      <w:r w:rsidRPr="009030C4">
        <w:rPr>
          <w:rFonts w:ascii="Palatino Linotype" w:eastAsia="Calibri" w:hAnsi="Palatino Linotype" w:cs="Times New Roman"/>
          <w:i/>
          <w:sz w:val="24"/>
          <w:szCs w:val="24"/>
        </w:rPr>
        <w:t xml:space="preserve"> Proponer estrategias, programas y acciones para el desarrollo de los sistemas de movilidad en la entidad, fomentando la seguridad vial, accesibilidad, eficiencia, sostenibilidad, calidad, inclusión, igualdad, disponibilidad, sustentabilidad, progresividad, equidad de género, protección a grupos vulnerables y el uso de tecnologías limpias en la entidad. </w:t>
      </w:r>
    </w:p>
    <w:p w14:paraId="3AA0E259" w14:textId="77777777" w:rsidR="0093391A" w:rsidRPr="009030C4" w:rsidRDefault="0093391A" w:rsidP="0093391A">
      <w:pPr>
        <w:spacing w:after="0" w:line="360" w:lineRule="auto"/>
        <w:contextualSpacing/>
        <w:jc w:val="both"/>
        <w:rPr>
          <w:rFonts w:ascii="Palatino Linotype" w:eastAsia="Calibri" w:hAnsi="Palatino Linotype" w:cs="Times New Roman"/>
          <w:i/>
          <w:sz w:val="24"/>
          <w:szCs w:val="24"/>
        </w:rPr>
      </w:pPr>
    </w:p>
    <w:p w14:paraId="3DF24785" w14:textId="4918508A" w:rsidR="00932D19" w:rsidRPr="009030C4" w:rsidRDefault="0093391A" w:rsidP="0093391A">
      <w:pPr>
        <w:spacing w:after="0" w:line="360" w:lineRule="auto"/>
        <w:contextualSpacing/>
        <w:jc w:val="both"/>
        <w:rPr>
          <w:rFonts w:ascii="Palatino Linotype" w:eastAsia="Calibri" w:hAnsi="Palatino Linotype" w:cs="Times New Roman"/>
          <w:sz w:val="24"/>
          <w:szCs w:val="24"/>
          <w:lang w:val="es-ES"/>
        </w:rPr>
      </w:pPr>
      <w:r w:rsidRPr="009030C4">
        <w:rPr>
          <w:rFonts w:ascii="Palatino Linotype" w:eastAsia="Calibri" w:hAnsi="Palatino Linotype" w:cs="Times New Roman"/>
          <w:b/>
          <w:i/>
          <w:sz w:val="24"/>
          <w:szCs w:val="24"/>
        </w:rPr>
        <w:t>VI.</w:t>
      </w:r>
      <w:r w:rsidRPr="009030C4">
        <w:rPr>
          <w:rFonts w:ascii="Palatino Linotype" w:eastAsia="Calibri" w:hAnsi="Palatino Linotype" w:cs="Times New Roman"/>
          <w:i/>
          <w:sz w:val="24"/>
          <w:szCs w:val="24"/>
        </w:rPr>
        <w:t xml:space="preserve"> Fomentar la participación social en la planeación, ejecución y evaluación de acciones orientadas a la modernización de la movilidad.</w:t>
      </w:r>
    </w:p>
    <w:p w14:paraId="5214C38D" w14:textId="77777777" w:rsidR="00932D19" w:rsidRPr="009030C4" w:rsidRDefault="00932D19" w:rsidP="008B45EF">
      <w:pPr>
        <w:spacing w:after="0" w:line="360" w:lineRule="auto"/>
        <w:jc w:val="both"/>
        <w:rPr>
          <w:rFonts w:ascii="Palatino Linotype" w:hAnsi="Palatino Linotype"/>
          <w:sz w:val="24"/>
        </w:rPr>
      </w:pPr>
    </w:p>
    <w:p w14:paraId="34F56A34" w14:textId="1B129A71" w:rsidR="00932D19" w:rsidRPr="009030C4" w:rsidRDefault="00CC741A" w:rsidP="008B45EF">
      <w:pPr>
        <w:spacing w:after="0" w:line="360" w:lineRule="auto"/>
        <w:jc w:val="both"/>
        <w:rPr>
          <w:rFonts w:ascii="Palatino Linotype" w:hAnsi="Palatino Linotype"/>
          <w:sz w:val="24"/>
        </w:rPr>
      </w:pPr>
      <w:r w:rsidRPr="009030C4">
        <w:rPr>
          <w:rFonts w:ascii="Palatino Linotype" w:hAnsi="Palatino Linotype"/>
          <w:sz w:val="24"/>
        </w:rPr>
        <w:t xml:space="preserve">De conformidad con lo anterior, </w:t>
      </w:r>
      <w:r w:rsidR="005500DD" w:rsidRPr="009030C4">
        <w:rPr>
          <w:rFonts w:ascii="Palatino Linotype" w:hAnsi="Palatino Linotype"/>
          <w:sz w:val="24"/>
        </w:rPr>
        <w:t xml:space="preserve">quedaría por colmado los puntos referentes al </w:t>
      </w:r>
      <w:r w:rsidR="005500DD" w:rsidRPr="009030C4">
        <w:rPr>
          <w:rFonts w:ascii="Palatino Linotype" w:hAnsi="Palatino Linotype"/>
          <w:b/>
          <w:sz w:val="24"/>
          <w:u w:val="single"/>
        </w:rPr>
        <w:t>temario de la capacitación</w:t>
      </w:r>
      <w:r w:rsidR="005500DD" w:rsidRPr="009030C4">
        <w:rPr>
          <w:rFonts w:ascii="Palatino Linotype" w:hAnsi="Palatino Linotype"/>
          <w:sz w:val="24"/>
        </w:rPr>
        <w:t xml:space="preserve"> y la </w:t>
      </w:r>
      <w:r w:rsidR="005500DD" w:rsidRPr="009030C4">
        <w:rPr>
          <w:rFonts w:ascii="Palatino Linotype" w:hAnsi="Palatino Linotype"/>
          <w:b/>
          <w:sz w:val="24"/>
          <w:u w:val="single"/>
        </w:rPr>
        <w:t>documentación que acredite a la Secretaría de Movilidad como un ente certificador</w:t>
      </w:r>
      <w:r w:rsidR="005500DD" w:rsidRPr="009030C4">
        <w:rPr>
          <w:rFonts w:ascii="Palatino Linotype" w:hAnsi="Palatino Linotype"/>
          <w:sz w:val="24"/>
        </w:rPr>
        <w:t xml:space="preserve"> para poder certificar a las mujeres al volante, ya que, al remitir en respuesta lo conducente al módulo de capacitación y en informe justificado indicar que la Secretaría de Movilidad se apoya de Entidades e Instituciones Especializadas que cumplan con las necesidades de impulso para fortalecer al transporte, que al efecto procedan para la impartición e instrucción de los cursos en </w:t>
      </w:r>
      <w:r w:rsidR="005500DD" w:rsidRPr="009030C4">
        <w:rPr>
          <w:rFonts w:ascii="Palatino Linotype" w:hAnsi="Palatino Linotype"/>
          <w:sz w:val="24"/>
        </w:rPr>
        <w:lastRenderedPageBreak/>
        <w:t xml:space="preserve">comento, como lo establece el Reglamento del Instituto el Transporte del Estado de México. </w:t>
      </w:r>
    </w:p>
    <w:p w14:paraId="33BBB2F3" w14:textId="77777777" w:rsidR="005500DD" w:rsidRPr="009030C4" w:rsidRDefault="005500DD" w:rsidP="008B45EF">
      <w:pPr>
        <w:spacing w:after="0" w:line="360" w:lineRule="auto"/>
        <w:jc w:val="both"/>
        <w:rPr>
          <w:rFonts w:ascii="Palatino Linotype" w:hAnsi="Palatino Linotype"/>
          <w:sz w:val="24"/>
        </w:rPr>
      </w:pPr>
    </w:p>
    <w:p w14:paraId="2609A8F3" w14:textId="4C0CFE07" w:rsidR="00016B3C" w:rsidRPr="009030C4" w:rsidRDefault="005500DD" w:rsidP="00FB0B55">
      <w:pPr>
        <w:spacing w:after="0" w:line="360" w:lineRule="auto"/>
        <w:jc w:val="both"/>
        <w:rPr>
          <w:rFonts w:ascii="Palatino Linotype" w:hAnsi="Palatino Linotype"/>
          <w:sz w:val="24"/>
        </w:rPr>
      </w:pPr>
      <w:r w:rsidRPr="009030C4">
        <w:rPr>
          <w:rFonts w:ascii="Palatino Linotype" w:hAnsi="Palatino Linotype"/>
          <w:sz w:val="24"/>
        </w:rPr>
        <w:t xml:space="preserve">No obstante, en relación a los nombres de los capacitadores y retomando lo expresado en párrafos anteriores, en donde se indicó que la certificación del Programa Mujeres al Volante, se realizó a través del </w:t>
      </w:r>
      <w:r w:rsidRPr="009030C4">
        <w:rPr>
          <w:rFonts w:ascii="Palatino Linotype" w:hAnsi="Palatino Linotype" w:cs="Tahoma"/>
          <w:sz w:val="24"/>
          <w:szCs w:val="24"/>
          <w:u w:val="single"/>
          <w:lang w:val="es-ES"/>
        </w:rPr>
        <w:t>Consejo Nacional de Normalización y Certificación de Competencias Laborales</w:t>
      </w:r>
      <w:r w:rsidRPr="009030C4">
        <w:rPr>
          <w:rFonts w:ascii="Palatino Linotype" w:hAnsi="Palatino Linotype" w:cs="Tahoma"/>
          <w:sz w:val="24"/>
          <w:szCs w:val="24"/>
          <w:lang w:val="es-ES"/>
        </w:rPr>
        <w:t xml:space="preserve"> </w:t>
      </w:r>
      <w:r w:rsidRPr="009030C4">
        <w:rPr>
          <w:rFonts w:ascii="Palatino Linotype" w:hAnsi="Palatino Linotype" w:cs="Tahoma"/>
          <w:i/>
          <w:sz w:val="24"/>
          <w:szCs w:val="24"/>
          <w:lang w:val="es-ES"/>
        </w:rPr>
        <w:t>(CONOCER</w:t>
      </w:r>
      <w:r w:rsidRPr="009030C4">
        <w:rPr>
          <w:rFonts w:ascii="Palatino Linotype" w:hAnsi="Palatino Linotype" w:cs="Tahoma"/>
          <w:sz w:val="24"/>
          <w:szCs w:val="24"/>
          <w:lang w:val="es-ES"/>
        </w:rPr>
        <w:t xml:space="preserve">), sectorizada a la Secretaría de Educación Pública (SEP), no pudiera haberse generado por parte del </w:t>
      </w:r>
      <w:r w:rsidRPr="009030C4">
        <w:rPr>
          <w:rFonts w:ascii="Palatino Linotype" w:hAnsi="Palatino Linotype" w:cs="Tahoma"/>
          <w:b/>
          <w:sz w:val="24"/>
          <w:szCs w:val="24"/>
          <w:lang w:val="es-ES"/>
        </w:rPr>
        <w:t>Sujeto Obligado</w:t>
      </w:r>
      <w:r w:rsidRPr="009030C4">
        <w:rPr>
          <w:rFonts w:ascii="Palatino Linotype" w:hAnsi="Palatino Linotype" w:cs="Tahoma"/>
          <w:sz w:val="24"/>
          <w:szCs w:val="24"/>
          <w:lang w:val="es-ES"/>
        </w:rPr>
        <w:t xml:space="preserve">, sin embargo, cabría el caso de que sí administre o posea dicha información, por lo que deberá realizar una búsqueda exhaustiva y razonable de lo solicitado y hacer entrega de ello con la salvedad de que en caso de encuadrar con la hipótesis señalada, deberá hacerlo del conocimiento del particular al momento de dar cumplimiento con la </w:t>
      </w:r>
      <w:r w:rsidR="00170051" w:rsidRPr="009030C4">
        <w:rPr>
          <w:rFonts w:ascii="Palatino Linotype" w:hAnsi="Palatino Linotype" w:cs="Tahoma"/>
          <w:sz w:val="24"/>
          <w:szCs w:val="24"/>
          <w:lang w:val="es-ES"/>
        </w:rPr>
        <w:t>presente resolución.</w:t>
      </w:r>
    </w:p>
    <w:p w14:paraId="5BA33CFB" w14:textId="77777777" w:rsidR="00016B3C" w:rsidRPr="009030C4" w:rsidRDefault="00016B3C" w:rsidP="00FB0B55">
      <w:pPr>
        <w:spacing w:after="0" w:line="360" w:lineRule="auto"/>
        <w:jc w:val="both"/>
        <w:rPr>
          <w:rFonts w:ascii="Palatino Linotype" w:eastAsia="MS Mincho" w:hAnsi="Palatino Linotype" w:cs="Arial"/>
          <w:sz w:val="24"/>
          <w:szCs w:val="24"/>
          <w:lang w:val="es-ES"/>
        </w:rPr>
      </w:pPr>
    </w:p>
    <w:p w14:paraId="68EAA61C" w14:textId="77777777" w:rsidR="00AA3FFC" w:rsidRPr="009030C4" w:rsidRDefault="00AA3FFC" w:rsidP="00AA3FFC">
      <w:pPr>
        <w:tabs>
          <w:tab w:val="left" w:pos="709"/>
        </w:tabs>
        <w:spacing w:after="0" w:line="360" w:lineRule="auto"/>
        <w:jc w:val="both"/>
        <w:rPr>
          <w:rFonts w:ascii="Palatino Linotype" w:hAnsi="Palatino Linotype"/>
          <w:sz w:val="24"/>
        </w:rPr>
      </w:pPr>
      <w:r w:rsidRPr="009030C4">
        <w:rPr>
          <w:rFonts w:ascii="Palatino Linotype" w:hAnsi="Palatino Linotype"/>
          <w:sz w:val="24"/>
        </w:rPr>
        <w:t>Finalmente, respecto a la información que da cuenta de lo solicitado, podría contener datos confidenciales; por lo que, en su caso, deberá entregar versión pública en la que se eliminen estos, junto con el acuerdo del Comité de Transparencia, en el que funde y motive la eliminación de la información, de conformidad con lo establecido en los artículos 49, fracciones II y VIII, 128, 132, fracción I, 138, 143 y 149 de la Ley de Transparencia y Acceso a la Información Pública de Estado de México y Municipios.</w:t>
      </w:r>
    </w:p>
    <w:p w14:paraId="6F0794D3" w14:textId="77777777" w:rsidR="00AA3FFC" w:rsidRPr="009030C4" w:rsidRDefault="00AA3FFC" w:rsidP="00AA3FFC">
      <w:pPr>
        <w:tabs>
          <w:tab w:val="left" w:pos="709"/>
        </w:tabs>
        <w:spacing w:after="0" w:line="360" w:lineRule="auto"/>
        <w:jc w:val="both"/>
        <w:rPr>
          <w:rFonts w:ascii="Palatino Linotype" w:hAnsi="Palatino Linotype"/>
          <w:sz w:val="24"/>
        </w:rPr>
      </w:pPr>
    </w:p>
    <w:p w14:paraId="0CF36C5F" w14:textId="77777777" w:rsidR="00AA3FFC" w:rsidRPr="009030C4" w:rsidRDefault="00AA3FFC" w:rsidP="00AA3FFC">
      <w:pPr>
        <w:numPr>
          <w:ilvl w:val="0"/>
          <w:numId w:val="30"/>
        </w:numPr>
        <w:spacing w:after="0" w:line="360" w:lineRule="auto"/>
        <w:jc w:val="both"/>
        <w:rPr>
          <w:rFonts w:ascii="Palatino Linotype" w:eastAsia="Times New Roman" w:hAnsi="Palatino Linotype" w:cs="Times New Roman"/>
          <w:b/>
          <w:i/>
          <w:sz w:val="28"/>
          <w:szCs w:val="28"/>
          <w:u w:val="single"/>
          <w:lang w:eastAsia="es-ES"/>
        </w:rPr>
      </w:pPr>
      <w:r w:rsidRPr="009030C4">
        <w:rPr>
          <w:rFonts w:ascii="Palatino Linotype" w:eastAsia="Times New Roman" w:hAnsi="Palatino Linotype" w:cs="Times New Roman"/>
          <w:b/>
          <w:i/>
          <w:sz w:val="28"/>
          <w:szCs w:val="28"/>
          <w:u w:val="single"/>
          <w:lang w:eastAsia="es-ES"/>
        </w:rPr>
        <w:t>De la Versión Pública.</w:t>
      </w:r>
    </w:p>
    <w:p w14:paraId="71913713" w14:textId="77777777" w:rsidR="00AA3FFC" w:rsidRPr="009030C4" w:rsidRDefault="00AA3FFC" w:rsidP="00AA3FFC">
      <w:pPr>
        <w:spacing w:after="0" w:line="360" w:lineRule="auto"/>
        <w:jc w:val="both"/>
        <w:rPr>
          <w:rFonts w:ascii="Palatino Linotype" w:eastAsia="Arial Unicode MS" w:hAnsi="Palatino Linotype" w:cs="Times New Roman"/>
          <w:sz w:val="24"/>
          <w:szCs w:val="24"/>
          <w:lang w:val="es-ES" w:eastAsia="es-ES"/>
        </w:rPr>
      </w:pPr>
      <w:r w:rsidRPr="009030C4">
        <w:rPr>
          <w:rFonts w:ascii="Palatino Linotype" w:eastAsia="Arial Unicode MS" w:hAnsi="Palatino Linotype" w:cs="Times New Roman"/>
          <w:sz w:val="24"/>
          <w:szCs w:val="24"/>
          <w:lang w:val="es-ES" w:eastAsia="es-ES"/>
        </w:rPr>
        <w:t xml:space="preserve">Toda vez que los documentos referidos anteriormente y atendiendo al requerimiento del ciudadano, este Órgano Garante determina ordenar que la entrega de la </w:t>
      </w:r>
      <w:r w:rsidRPr="009030C4">
        <w:rPr>
          <w:rFonts w:ascii="Palatino Linotype" w:eastAsia="Arial Unicode MS" w:hAnsi="Palatino Linotype" w:cs="Times New Roman"/>
          <w:sz w:val="24"/>
          <w:szCs w:val="24"/>
          <w:lang w:val="es-ES" w:eastAsia="es-ES"/>
        </w:rPr>
        <w:lastRenderedPageBreak/>
        <w:t xml:space="preserve">información al </w:t>
      </w:r>
      <w:r w:rsidRPr="009030C4">
        <w:rPr>
          <w:rFonts w:ascii="Palatino Linotype" w:eastAsia="Arial Unicode MS" w:hAnsi="Palatino Linotype" w:cs="Times New Roman"/>
          <w:b/>
          <w:sz w:val="24"/>
          <w:szCs w:val="24"/>
          <w:lang w:val="es-ES" w:eastAsia="es-ES"/>
        </w:rPr>
        <w:t>Recurrente</w:t>
      </w:r>
      <w:r w:rsidRPr="009030C4">
        <w:rPr>
          <w:rFonts w:ascii="Palatino Linotype" w:eastAsia="Arial Unicode MS" w:hAnsi="Palatino Linotype" w:cs="Times New Roman"/>
          <w:sz w:val="24"/>
          <w:szCs w:val="24"/>
          <w:lang w:val="es-ES" w:eastAsia="es-ES"/>
        </w:rPr>
        <w:t xml:space="preserve"> se haga en </w:t>
      </w:r>
      <w:r w:rsidRPr="009030C4">
        <w:rPr>
          <w:rFonts w:ascii="Palatino Linotype" w:eastAsia="Arial Unicode MS" w:hAnsi="Palatino Linotype" w:cs="Times New Roman"/>
          <w:b/>
          <w:i/>
          <w:sz w:val="24"/>
          <w:szCs w:val="24"/>
          <w:lang w:val="es-ES" w:eastAsia="es-ES"/>
        </w:rPr>
        <w:t>versión pública</w:t>
      </w:r>
      <w:r w:rsidRPr="009030C4">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6AFAC771" w14:textId="77777777" w:rsidR="00AA3FFC" w:rsidRPr="009030C4" w:rsidRDefault="00AA3FFC" w:rsidP="00AA3FFC">
      <w:pPr>
        <w:spacing w:after="0" w:line="360" w:lineRule="auto"/>
        <w:jc w:val="both"/>
        <w:rPr>
          <w:rFonts w:ascii="Palatino Linotype" w:eastAsia="Times New Roman" w:hAnsi="Palatino Linotype" w:cs="Times New Roman"/>
          <w:bCs/>
          <w:sz w:val="24"/>
          <w:szCs w:val="24"/>
          <w:lang w:eastAsia="es-ES"/>
        </w:rPr>
      </w:pPr>
    </w:p>
    <w:p w14:paraId="31C2177D"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bCs/>
          <w:sz w:val="24"/>
          <w:szCs w:val="24"/>
          <w:lang w:eastAsia="es-ES"/>
        </w:rPr>
        <w:t>A este respecto, los</w:t>
      </w:r>
      <w:r w:rsidRPr="009030C4">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7E0BDD5D" w14:textId="77777777" w:rsidR="00AA3FFC" w:rsidRPr="009030C4" w:rsidRDefault="00AA3FFC" w:rsidP="00AA3FFC">
      <w:pPr>
        <w:spacing w:after="0" w:line="240" w:lineRule="auto"/>
        <w:rPr>
          <w:rFonts w:ascii="Times New Roman" w:eastAsia="Times New Roman" w:hAnsi="Times New Roman" w:cs="Times New Roman"/>
          <w:noProof/>
          <w:sz w:val="24"/>
          <w:szCs w:val="24"/>
          <w:lang w:eastAsia="es-ES"/>
        </w:rPr>
      </w:pPr>
    </w:p>
    <w:p w14:paraId="28383984" w14:textId="77777777" w:rsidR="00AA3FFC" w:rsidRPr="009030C4" w:rsidRDefault="00AA3FFC" w:rsidP="00AA3FFC">
      <w:pPr>
        <w:spacing w:after="0" w:line="240" w:lineRule="auto"/>
        <w:ind w:left="567" w:right="616"/>
        <w:jc w:val="both"/>
        <w:rPr>
          <w:rFonts w:ascii="Palatino Linotype" w:eastAsia="Times New Roman" w:hAnsi="Palatino Linotype" w:cs="Times New Roman"/>
          <w:i/>
          <w:lang w:eastAsia="es-ES"/>
        </w:rPr>
      </w:pPr>
      <w:r w:rsidRPr="009030C4">
        <w:rPr>
          <w:rFonts w:ascii="Palatino Linotype" w:eastAsia="Times New Roman" w:hAnsi="Palatino Linotype" w:cs="Arial"/>
          <w:b/>
          <w:bCs/>
          <w:i/>
          <w:noProof/>
          <w:lang w:eastAsia="es-ES"/>
        </w:rPr>
        <w:t>“</w:t>
      </w:r>
      <w:r w:rsidRPr="009030C4">
        <w:rPr>
          <w:rFonts w:ascii="Palatino Linotype" w:eastAsia="Times New Roman" w:hAnsi="Palatino Linotype" w:cs="Arial"/>
          <w:b/>
          <w:bCs/>
          <w:i/>
          <w:lang w:eastAsia="es-MX"/>
        </w:rPr>
        <w:t>Artículo</w:t>
      </w:r>
      <w:r w:rsidRPr="009030C4">
        <w:rPr>
          <w:rFonts w:ascii="Palatino Linotype" w:eastAsia="Times New Roman" w:hAnsi="Palatino Linotype" w:cs="Arial"/>
          <w:b/>
          <w:bCs/>
          <w:i/>
          <w:lang w:eastAsia="es-ES"/>
        </w:rPr>
        <w:t xml:space="preserve"> 3. </w:t>
      </w:r>
      <w:r w:rsidRPr="009030C4">
        <w:rPr>
          <w:rFonts w:ascii="Palatino Linotype" w:eastAsia="Times New Roman" w:hAnsi="Palatino Linotype" w:cs="Times New Roman"/>
          <w:i/>
          <w:lang w:eastAsia="es-ES"/>
        </w:rPr>
        <w:t xml:space="preserve">Para los efectos de la presente Ley se entenderá por: </w:t>
      </w:r>
    </w:p>
    <w:p w14:paraId="100332D4" w14:textId="77777777" w:rsidR="00AA3FFC" w:rsidRPr="009030C4" w:rsidRDefault="00AA3FFC" w:rsidP="00AA3FFC">
      <w:pPr>
        <w:spacing w:after="0" w:line="240" w:lineRule="auto"/>
        <w:rPr>
          <w:rFonts w:ascii="Times New Roman" w:eastAsia="Times New Roman" w:hAnsi="Times New Roman" w:cs="Times New Roman"/>
          <w:sz w:val="24"/>
          <w:szCs w:val="24"/>
          <w:lang w:eastAsia="es-ES"/>
        </w:rPr>
      </w:pPr>
    </w:p>
    <w:p w14:paraId="65C1B97E" w14:textId="77777777" w:rsidR="00AA3FFC" w:rsidRPr="009030C4" w:rsidRDefault="00AA3FFC" w:rsidP="00AA3FFC">
      <w:pPr>
        <w:spacing w:after="0" w:line="240" w:lineRule="auto"/>
        <w:ind w:left="567" w:right="616"/>
        <w:jc w:val="both"/>
        <w:rPr>
          <w:rFonts w:ascii="Palatino Linotype" w:eastAsia="Times New Roman" w:hAnsi="Palatino Linotype" w:cs="Arial"/>
          <w:i/>
          <w:lang w:eastAsia="es-ES"/>
        </w:rPr>
      </w:pPr>
      <w:r w:rsidRPr="009030C4">
        <w:rPr>
          <w:rFonts w:ascii="Palatino Linotype" w:eastAsia="Times New Roman" w:hAnsi="Palatino Linotype" w:cs="Arial"/>
          <w:b/>
          <w:i/>
          <w:lang w:eastAsia="es-ES"/>
        </w:rPr>
        <w:t>IX.</w:t>
      </w:r>
      <w:r w:rsidRPr="009030C4">
        <w:rPr>
          <w:rFonts w:ascii="Palatino Linotype" w:eastAsia="Times New Roman" w:hAnsi="Palatino Linotype" w:cs="Arial"/>
          <w:i/>
          <w:lang w:eastAsia="es-ES"/>
        </w:rPr>
        <w:t xml:space="preserve"> </w:t>
      </w:r>
      <w:r w:rsidRPr="009030C4">
        <w:rPr>
          <w:rFonts w:ascii="Palatino Linotype" w:eastAsia="Times New Roman" w:hAnsi="Palatino Linotype" w:cs="Arial"/>
          <w:b/>
          <w:i/>
          <w:lang w:eastAsia="es-ES"/>
        </w:rPr>
        <w:t xml:space="preserve">Datos personales: </w:t>
      </w:r>
      <w:r w:rsidRPr="009030C4">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53F605BE" w14:textId="77777777" w:rsidR="00AA3FFC" w:rsidRPr="009030C4" w:rsidRDefault="00AA3FFC" w:rsidP="00AA3FFC">
      <w:pPr>
        <w:spacing w:after="0" w:line="240" w:lineRule="auto"/>
        <w:ind w:left="567" w:right="616"/>
        <w:jc w:val="both"/>
        <w:rPr>
          <w:rFonts w:ascii="Palatino Linotype" w:eastAsia="Times New Roman" w:hAnsi="Palatino Linotype" w:cs="Arial"/>
          <w:i/>
          <w:lang w:eastAsia="es-ES"/>
        </w:rPr>
      </w:pPr>
    </w:p>
    <w:p w14:paraId="2047243D" w14:textId="77777777" w:rsidR="00AA3FFC" w:rsidRPr="009030C4" w:rsidRDefault="00AA3FFC" w:rsidP="00AA3FFC">
      <w:pPr>
        <w:spacing w:after="0" w:line="240" w:lineRule="auto"/>
        <w:ind w:left="567" w:right="616"/>
        <w:jc w:val="both"/>
        <w:rPr>
          <w:rFonts w:ascii="Palatino Linotype" w:eastAsia="Times New Roman" w:hAnsi="Palatino Linotype" w:cs="Arial"/>
          <w:i/>
          <w:lang w:eastAsia="es-ES"/>
        </w:rPr>
      </w:pPr>
      <w:r w:rsidRPr="009030C4">
        <w:rPr>
          <w:rFonts w:ascii="Palatino Linotype" w:eastAsia="Times New Roman" w:hAnsi="Palatino Linotype" w:cs="Arial"/>
          <w:b/>
          <w:i/>
          <w:lang w:eastAsia="es-ES"/>
        </w:rPr>
        <w:t>XX.</w:t>
      </w:r>
      <w:r w:rsidRPr="009030C4">
        <w:rPr>
          <w:rFonts w:ascii="Palatino Linotype" w:eastAsia="Times New Roman" w:hAnsi="Palatino Linotype" w:cs="Arial"/>
          <w:i/>
          <w:lang w:eastAsia="es-ES"/>
        </w:rPr>
        <w:t xml:space="preserve"> </w:t>
      </w:r>
      <w:r w:rsidRPr="009030C4">
        <w:rPr>
          <w:rFonts w:ascii="Palatino Linotype" w:eastAsia="Times New Roman" w:hAnsi="Palatino Linotype" w:cs="Arial"/>
          <w:b/>
          <w:i/>
          <w:lang w:eastAsia="es-ES"/>
        </w:rPr>
        <w:t>Información clasificada:</w:t>
      </w:r>
      <w:r w:rsidRPr="009030C4">
        <w:rPr>
          <w:rFonts w:ascii="Palatino Linotype" w:eastAsia="Times New Roman" w:hAnsi="Palatino Linotype" w:cs="Arial"/>
          <w:i/>
          <w:lang w:eastAsia="es-ES"/>
        </w:rPr>
        <w:t xml:space="preserve"> Aquella considerada por la presente Ley como reservada o confidencial; </w:t>
      </w:r>
    </w:p>
    <w:p w14:paraId="6446064F" w14:textId="77777777" w:rsidR="00AA3FFC" w:rsidRPr="009030C4" w:rsidRDefault="00AA3FFC" w:rsidP="00AA3FFC">
      <w:pPr>
        <w:spacing w:after="0" w:line="240" w:lineRule="auto"/>
        <w:ind w:left="567" w:right="616"/>
        <w:jc w:val="both"/>
        <w:rPr>
          <w:rFonts w:ascii="Palatino Linotype" w:eastAsia="Times New Roman" w:hAnsi="Palatino Linotype" w:cs="Arial"/>
          <w:i/>
          <w:lang w:eastAsia="es-ES"/>
        </w:rPr>
      </w:pPr>
    </w:p>
    <w:p w14:paraId="6D6CEFD8" w14:textId="77777777" w:rsidR="00AA3FFC" w:rsidRPr="009030C4" w:rsidRDefault="00AA3FFC" w:rsidP="00AA3FFC">
      <w:pPr>
        <w:spacing w:after="0" w:line="240" w:lineRule="auto"/>
        <w:ind w:left="567" w:right="616"/>
        <w:jc w:val="both"/>
        <w:rPr>
          <w:rFonts w:ascii="Palatino Linotype" w:eastAsia="Times New Roman" w:hAnsi="Palatino Linotype" w:cs="Arial"/>
          <w:i/>
          <w:lang w:eastAsia="es-ES"/>
        </w:rPr>
      </w:pPr>
      <w:r w:rsidRPr="009030C4">
        <w:rPr>
          <w:rFonts w:ascii="Palatino Linotype" w:eastAsia="Times New Roman" w:hAnsi="Palatino Linotype" w:cs="Arial"/>
          <w:b/>
          <w:i/>
          <w:lang w:eastAsia="es-ES"/>
        </w:rPr>
        <w:t>XXI.</w:t>
      </w:r>
      <w:r w:rsidRPr="009030C4">
        <w:rPr>
          <w:rFonts w:ascii="Palatino Linotype" w:eastAsia="Times New Roman" w:hAnsi="Palatino Linotype" w:cs="Arial"/>
          <w:i/>
          <w:lang w:eastAsia="es-ES"/>
        </w:rPr>
        <w:t xml:space="preserve"> </w:t>
      </w:r>
      <w:r w:rsidRPr="009030C4">
        <w:rPr>
          <w:rFonts w:ascii="Palatino Linotype" w:eastAsia="Times New Roman" w:hAnsi="Palatino Linotype" w:cs="Arial"/>
          <w:b/>
          <w:i/>
          <w:lang w:eastAsia="es-ES"/>
        </w:rPr>
        <w:t>Información confidencial</w:t>
      </w:r>
      <w:r w:rsidRPr="009030C4">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73A27EF" w14:textId="77777777" w:rsidR="00AA3FFC" w:rsidRPr="009030C4" w:rsidRDefault="00AA3FFC" w:rsidP="00AA3FFC">
      <w:pPr>
        <w:spacing w:after="0" w:line="240" w:lineRule="auto"/>
        <w:ind w:left="567" w:right="616"/>
        <w:jc w:val="both"/>
        <w:rPr>
          <w:rFonts w:ascii="Palatino Linotype" w:eastAsia="Times New Roman" w:hAnsi="Palatino Linotype" w:cs="Arial"/>
          <w:i/>
          <w:lang w:eastAsia="es-ES"/>
        </w:rPr>
      </w:pPr>
    </w:p>
    <w:p w14:paraId="5D1AB60B" w14:textId="77777777" w:rsidR="00AA3FFC" w:rsidRPr="009030C4" w:rsidRDefault="00AA3FFC" w:rsidP="00AA3FFC">
      <w:pPr>
        <w:spacing w:after="0" w:line="240" w:lineRule="auto"/>
        <w:ind w:left="567" w:right="616"/>
        <w:jc w:val="both"/>
        <w:rPr>
          <w:rFonts w:ascii="Palatino Linotype" w:eastAsia="Times New Roman" w:hAnsi="Palatino Linotype" w:cs="Arial"/>
          <w:i/>
          <w:lang w:eastAsia="es-ES"/>
        </w:rPr>
      </w:pPr>
      <w:r w:rsidRPr="009030C4">
        <w:rPr>
          <w:rFonts w:ascii="Palatino Linotype" w:eastAsia="Times New Roman" w:hAnsi="Palatino Linotype" w:cs="Arial"/>
          <w:b/>
          <w:i/>
          <w:lang w:eastAsia="es-ES"/>
        </w:rPr>
        <w:t>XLV. Versión pública:</w:t>
      </w:r>
      <w:r w:rsidRPr="009030C4">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64C6A301" w14:textId="77777777" w:rsidR="00AA3FFC" w:rsidRPr="009030C4" w:rsidRDefault="00AA3FFC" w:rsidP="00AA3FFC">
      <w:pPr>
        <w:spacing w:after="0" w:line="240" w:lineRule="auto"/>
        <w:ind w:left="567" w:right="616"/>
        <w:jc w:val="both"/>
        <w:rPr>
          <w:rFonts w:ascii="Palatino Linotype" w:eastAsia="Times New Roman" w:hAnsi="Palatino Linotype" w:cs="Arial"/>
          <w:i/>
          <w:lang w:eastAsia="es-ES"/>
        </w:rPr>
      </w:pPr>
    </w:p>
    <w:p w14:paraId="3368437E" w14:textId="77777777" w:rsidR="00AA3FFC" w:rsidRPr="009030C4" w:rsidRDefault="00AA3FFC" w:rsidP="00AA3FFC">
      <w:pPr>
        <w:spacing w:after="0" w:line="240" w:lineRule="auto"/>
        <w:ind w:left="567" w:right="616"/>
        <w:jc w:val="both"/>
        <w:rPr>
          <w:rFonts w:ascii="Palatino Linotype" w:eastAsia="Times New Roman" w:hAnsi="Palatino Linotype" w:cs="Arial"/>
          <w:i/>
          <w:lang w:eastAsia="es-ES"/>
        </w:rPr>
      </w:pPr>
      <w:r w:rsidRPr="009030C4">
        <w:rPr>
          <w:rFonts w:ascii="Palatino Linotype" w:eastAsia="Times New Roman" w:hAnsi="Palatino Linotype" w:cs="Arial"/>
          <w:b/>
          <w:i/>
          <w:lang w:eastAsia="es-ES"/>
        </w:rPr>
        <w:t>Artículo 51.</w:t>
      </w:r>
      <w:r w:rsidRPr="009030C4">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030C4">
        <w:rPr>
          <w:rFonts w:ascii="Palatino Linotype" w:eastAsia="Times New Roman" w:hAnsi="Palatino Linotype" w:cs="Arial"/>
          <w:b/>
          <w:i/>
          <w:lang w:eastAsia="es-ES"/>
        </w:rPr>
        <w:t xml:space="preserve">y tendrá la responsabilidad de verificar en cada caso que la misma no sea confidencial o reservada. </w:t>
      </w:r>
      <w:r w:rsidRPr="009030C4">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41F2025A" w14:textId="77777777" w:rsidR="00AA3FFC" w:rsidRPr="009030C4" w:rsidRDefault="00AA3FFC" w:rsidP="00AA3FFC">
      <w:pPr>
        <w:spacing w:after="0" w:line="240" w:lineRule="auto"/>
        <w:ind w:left="567" w:right="616"/>
        <w:jc w:val="both"/>
        <w:rPr>
          <w:rFonts w:ascii="Palatino Linotype" w:eastAsia="Times New Roman" w:hAnsi="Palatino Linotype" w:cs="Arial"/>
          <w:i/>
          <w:lang w:eastAsia="es-ES"/>
        </w:rPr>
      </w:pPr>
    </w:p>
    <w:p w14:paraId="7C511EC4" w14:textId="77777777" w:rsidR="00AA3FFC" w:rsidRPr="009030C4" w:rsidRDefault="00AA3FFC" w:rsidP="00AA3FFC">
      <w:pPr>
        <w:spacing w:after="0" w:line="240" w:lineRule="auto"/>
        <w:ind w:left="567" w:right="616"/>
        <w:jc w:val="both"/>
        <w:rPr>
          <w:rFonts w:ascii="Palatino Linotype" w:eastAsia="Times New Roman" w:hAnsi="Palatino Linotype" w:cs="Arial"/>
          <w:bCs/>
          <w:i/>
          <w:noProof/>
          <w:lang w:eastAsia="es-ES"/>
        </w:rPr>
      </w:pPr>
      <w:r w:rsidRPr="009030C4">
        <w:rPr>
          <w:rFonts w:ascii="Palatino Linotype" w:eastAsia="Times New Roman" w:hAnsi="Palatino Linotype" w:cs="Arial"/>
          <w:b/>
          <w:i/>
          <w:lang w:eastAsia="es-ES"/>
        </w:rPr>
        <w:lastRenderedPageBreak/>
        <w:t>Artículo 52.</w:t>
      </w:r>
      <w:r w:rsidRPr="009030C4">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9030C4">
        <w:rPr>
          <w:rFonts w:ascii="Palatino Linotype" w:eastAsia="Times New Roman" w:hAnsi="Palatino Linotype" w:cs="Arial"/>
          <w:bCs/>
          <w:i/>
          <w:noProof/>
          <w:lang w:eastAsia="es-ES"/>
        </w:rPr>
        <w:t>”</w:t>
      </w:r>
    </w:p>
    <w:p w14:paraId="4F1650DE" w14:textId="77777777" w:rsidR="00AA3FFC" w:rsidRPr="009030C4" w:rsidRDefault="00AA3FFC" w:rsidP="00AA3FFC">
      <w:pPr>
        <w:rPr>
          <w:noProof/>
          <w:lang w:eastAsia="es-ES"/>
        </w:rPr>
      </w:pPr>
    </w:p>
    <w:p w14:paraId="262944AB"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83C1CCE" w14:textId="77777777" w:rsidR="00AA3FFC" w:rsidRPr="009030C4" w:rsidRDefault="00AA3FFC" w:rsidP="00AA3FFC">
      <w:pPr>
        <w:spacing w:after="0" w:line="240" w:lineRule="auto"/>
        <w:ind w:left="567" w:right="616"/>
        <w:jc w:val="both"/>
        <w:rPr>
          <w:rFonts w:ascii="Palatino Linotype" w:eastAsia="Times New Roman" w:hAnsi="Palatino Linotype" w:cs="Times New Roman"/>
          <w:sz w:val="24"/>
          <w:szCs w:val="24"/>
          <w:lang w:eastAsia="es-ES"/>
        </w:rPr>
      </w:pPr>
    </w:p>
    <w:p w14:paraId="5529C5A7" w14:textId="77777777" w:rsidR="00AA3FFC" w:rsidRPr="009030C4" w:rsidRDefault="00AA3FFC" w:rsidP="00AA3FFC">
      <w:pPr>
        <w:spacing w:after="0" w:line="240" w:lineRule="auto"/>
        <w:ind w:left="567" w:right="616"/>
        <w:jc w:val="both"/>
        <w:rPr>
          <w:rFonts w:ascii="Palatino Linotype" w:eastAsia="Arial Unicode MS" w:hAnsi="Palatino Linotype" w:cs="Arial"/>
          <w:i/>
          <w:szCs w:val="24"/>
          <w:lang w:eastAsia="es-ES"/>
        </w:rPr>
      </w:pPr>
      <w:r w:rsidRPr="009030C4">
        <w:rPr>
          <w:rFonts w:ascii="Palatino Linotype" w:eastAsia="Arial Unicode MS" w:hAnsi="Palatino Linotype" w:cs="Arial"/>
          <w:i/>
          <w:szCs w:val="24"/>
          <w:lang w:eastAsia="es-ES"/>
        </w:rPr>
        <w:t>“</w:t>
      </w:r>
      <w:r w:rsidRPr="009030C4">
        <w:rPr>
          <w:rFonts w:ascii="Palatino Linotype" w:eastAsia="Arial Unicode MS" w:hAnsi="Palatino Linotype" w:cs="Arial"/>
          <w:b/>
          <w:i/>
          <w:szCs w:val="24"/>
          <w:lang w:eastAsia="es-ES"/>
        </w:rPr>
        <w:t>Artículo</w:t>
      </w:r>
      <w:r w:rsidRPr="009030C4">
        <w:rPr>
          <w:rFonts w:ascii="Palatino Linotype" w:eastAsia="Arial Unicode MS" w:hAnsi="Palatino Linotype" w:cs="Arial"/>
          <w:i/>
          <w:szCs w:val="24"/>
          <w:lang w:eastAsia="es-ES"/>
        </w:rPr>
        <w:t xml:space="preserve"> </w:t>
      </w:r>
      <w:r w:rsidRPr="009030C4">
        <w:rPr>
          <w:rFonts w:ascii="Palatino Linotype" w:eastAsia="Arial Unicode MS" w:hAnsi="Palatino Linotype" w:cs="Arial"/>
          <w:b/>
          <w:i/>
          <w:szCs w:val="24"/>
          <w:lang w:eastAsia="es-ES"/>
        </w:rPr>
        <w:t>22</w:t>
      </w:r>
      <w:r w:rsidRPr="009030C4">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3E908810" w14:textId="77777777" w:rsidR="00AA3FFC" w:rsidRPr="009030C4" w:rsidRDefault="00AA3FFC" w:rsidP="00AA3FFC">
      <w:pPr>
        <w:spacing w:after="0" w:line="240" w:lineRule="auto"/>
        <w:ind w:left="567" w:right="616"/>
        <w:jc w:val="both"/>
        <w:rPr>
          <w:rFonts w:ascii="Palatino Linotype" w:eastAsia="Arial Unicode MS" w:hAnsi="Palatino Linotype" w:cs="Arial"/>
          <w:i/>
          <w:szCs w:val="24"/>
          <w:lang w:eastAsia="es-ES"/>
        </w:rPr>
      </w:pPr>
    </w:p>
    <w:p w14:paraId="49C092F9" w14:textId="77777777" w:rsidR="00AA3FFC" w:rsidRPr="009030C4" w:rsidRDefault="00AA3FFC" w:rsidP="00AA3FFC">
      <w:pPr>
        <w:spacing w:after="0" w:line="240" w:lineRule="auto"/>
        <w:ind w:left="567" w:right="616"/>
        <w:jc w:val="both"/>
        <w:rPr>
          <w:rFonts w:ascii="Palatino Linotype" w:eastAsia="Arial Unicode MS" w:hAnsi="Palatino Linotype" w:cs="Arial"/>
          <w:i/>
          <w:szCs w:val="24"/>
          <w:lang w:eastAsia="es-ES"/>
        </w:rPr>
      </w:pPr>
      <w:r w:rsidRPr="009030C4">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7BD32708" w14:textId="77777777" w:rsidR="00AA3FFC" w:rsidRPr="009030C4" w:rsidRDefault="00AA3FFC" w:rsidP="00AA3FFC">
      <w:pPr>
        <w:spacing w:after="0" w:line="240" w:lineRule="auto"/>
        <w:ind w:left="567" w:right="616"/>
        <w:jc w:val="both"/>
        <w:rPr>
          <w:rFonts w:ascii="Palatino Linotype" w:eastAsia="Arial Unicode MS" w:hAnsi="Palatino Linotype" w:cs="Arial"/>
          <w:i/>
          <w:szCs w:val="24"/>
          <w:lang w:eastAsia="es-ES"/>
        </w:rPr>
      </w:pPr>
    </w:p>
    <w:p w14:paraId="6E8D502B" w14:textId="77777777" w:rsidR="00AA3FFC" w:rsidRPr="009030C4" w:rsidRDefault="00AA3FFC" w:rsidP="00AA3FFC">
      <w:pPr>
        <w:spacing w:after="0" w:line="240" w:lineRule="auto"/>
        <w:ind w:left="567" w:right="616"/>
        <w:jc w:val="both"/>
        <w:rPr>
          <w:rFonts w:ascii="Palatino Linotype" w:eastAsia="Arial Unicode MS" w:hAnsi="Palatino Linotype" w:cs="Arial"/>
          <w:i/>
          <w:szCs w:val="24"/>
          <w:lang w:eastAsia="es-ES"/>
        </w:rPr>
      </w:pPr>
      <w:r w:rsidRPr="009030C4">
        <w:rPr>
          <w:rFonts w:ascii="Palatino Linotype" w:eastAsia="Arial Unicode MS" w:hAnsi="Palatino Linotype" w:cs="Arial"/>
          <w:i/>
          <w:szCs w:val="24"/>
          <w:lang w:eastAsia="es-ES"/>
        </w:rPr>
        <w:t>I. Cuente con atribuciones conferidas en ley y medie el consentimiento del titular.</w:t>
      </w:r>
    </w:p>
    <w:p w14:paraId="3E4981F9" w14:textId="77777777" w:rsidR="00AA3FFC" w:rsidRPr="009030C4" w:rsidRDefault="00AA3FFC" w:rsidP="00AA3FFC">
      <w:pPr>
        <w:spacing w:after="0" w:line="240" w:lineRule="auto"/>
        <w:ind w:left="567" w:right="616"/>
        <w:jc w:val="both"/>
        <w:rPr>
          <w:rFonts w:ascii="Palatino Linotype" w:eastAsia="Arial Unicode MS" w:hAnsi="Palatino Linotype" w:cs="Arial"/>
          <w:i/>
          <w:szCs w:val="24"/>
          <w:lang w:eastAsia="es-ES"/>
        </w:rPr>
      </w:pPr>
      <w:r w:rsidRPr="009030C4">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250C0D24" w14:textId="77777777" w:rsidR="00AA3FFC" w:rsidRPr="009030C4" w:rsidRDefault="00AA3FFC" w:rsidP="00AA3FFC">
      <w:pPr>
        <w:spacing w:after="0" w:line="240" w:lineRule="auto"/>
        <w:ind w:left="567" w:right="616"/>
        <w:jc w:val="both"/>
        <w:rPr>
          <w:rFonts w:ascii="Palatino Linotype" w:eastAsia="Arial Unicode MS" w:hAnsi="Palatino Linotype" w:cs="Arial"/>
          <w:i/>
          <w:szCs w:val="24"/>
          <w:lang w:eastAsia="es-ES"/>
        </w:rPr>
      </w:pPr>
    </w:p>
    <w:p w14:paraId="54D1A704" w14:textId="10E544F6" w:rsidR="00AA3FFC" w:rsidRPr="009030C4" w:rsidRDefault="00AA3FFC" w:rsidP="00AA3FFC">
      <w:pPr>
        <w:spacing w:after="0" w:line="240" w:lineRule="auto"/>
        <w:ind w:left="567" w:right="616"/>
        <w:jc w:val="both"/>
        <w:rPr>
          <w:rFonts w:ascii="Palatino Linotype" w:eastAsia="Arial Unicode MS" w:hAnsi="Palatino Linotype" w:cs="Arial"/>
          <w:i/>
          <w:szCs w:val="24"/>
          <w:lang w:eastAsia="es-ES"/>
        </w:rPr>
      </w:pPr>
      <w:r w:rsidRPr="009030C4">
        <w:rPr>
          <w:rFonts w:ascii="Palatino Linotype" w:eastAsia="Arial Unicode MS" w:hAnsi="Palatino Linotype" w:cs="Arial"/>
          <w:b/>
          <w:i/>
          <w:szCs w:val="24"/>
          <w:lang w:eastAsia="es-ES"/>
        </w:rPr>
        <w:t>Artículo</w:t>
      </w:r>
      <w:r w:rsidRPr="009030C4">
        <w:rPr>
          <w:rFonts w:ascii="Palatino Linotype" w:eastAsia="Arial Unicode MS" w:hAnsi="Palatino Linotype" w:cs="Arial"/>
          <w:i/>
          <w:szCs w:val="24"/>
          <w:lang w:eastAsia="es-ES"/>
        </w:rPr>
        <w:t xml:space="preserve"> </w:t>
      </w:r>
      <w:r w:rsidRPr="009030C4">
        <w:rPr>
          <w:rFonts w:ascii="Palatino Linotype" w:eastAsia="Arial Unicode MS" w:hAnsi="Palatino Linotype" w:cs="Arial"/>
          <w:b/>
          <w:i/>
          <w:szCs w:val="24"/>
          <w:lang w:eastAsia="es-ES"/>
        </w:rPr>
        <w:t>38</w:t>
      </w:r>
      <w:r w:rsidRPr="009030C4">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A012FE7"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sz w:val="24"/>
          <w:szCs w:val="24"/>
          <w:lang w:eastAsia="es-ES"/>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A977686"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p>
    <w:p w14:paraId="4FAAE911" w14:textId="77777777" w:rsidR="00AA3FFC" w:rsidRPr="009030C4" w:rsidRDefault="00AA3FFC" w:rsidP="00AA3FFC">
      <w:pPr>
        <w:spacing w:after="0" w:line="360" w:lineRule="auto"/>
        <w:jc w:val="both"/>
        <w:rPr>
          <w:rFonts w:ascii="Palatino Linotype" w:eastAsia="Arial Unicode MS" w:hAnsi="Palatino Linotype" w:cs="Times New Roman"/>
          <w:sz w:val="24"/>
          <w:szCs w:val="24"/>
          <w:lang w:val="es-ES" w:eastAsia="es-ES"/>
        </w:rPr>
      </w:pPr>
      <w:r w:rsidRPr="009030C4">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030C4">
        <w:rPr>
          <w:rFonts w:ascii="Palatino Linotype" w:eastAsia="Arial Unicode MS" w:hAnsi="Palatino Linotype" w:cs="Times New Roman"/>
          <w:sz w:val="24"/>
          <w:szCs w:val="24"/>
          <w:lang w:eastAsia="es-MX"/>
        </w:rPr>
        <w:t>el Sujeto Obligado</w:t>
      </w:r>
      <w:r w:rsidRPr="009030C4">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6ABC0AB6" w14:textId="77777777" w:rsidR="00AA3FFC" w:rsidRPr="009030C4" w:rsidRDefault="00AA3FFC" w:rsidP="00AA3FFC">
      <w:pPr>
        <w:spacing w:after="0" w:line="360" w:lineRule="auto"/>
        <w:jc w:val="both"/>
        <w:rPr>
          <w:rFonts w:ascii="Palatino Linotype" w:eastAsia="Arial Unicode MS" w:hAnsi="Palatino Linotype" w:cs="Times New Roman"/>
          <w:sz w:val="24"/>
          <w:szCs w:val="24"/>
          <w:lang w:val="es-ES" w:eastAsia="es-ES"/>
        </w:rPr>
      </w:pPr>
    </w:p>
    <w:p w14:paraId="4AF3EAA4"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val="es-ES" w:eastAsia="es-ES"/>
        </w:rPr>
      </w:pPr>
      <w:r w:rsidRPr="009030C4">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A7D7F75" w14:textId="77777777" w:rsidR="00AA3FFC" w:rsidRPr="009030C4" w:rsidRDefault="00AA3FFC" w:rsidP="00AA3FFC">
      <w:pPr>
        <w:spacing w:after="0" w:line="240" w:lineRule="auto"/>
        <w:rPr>
          <w:rFonts w:ascii="Times New Roman" w:eastAsia="Times New Roman" w:hAnsi="Times New Roman" w:cs="Times New Roman"/>
          <w:sz w:val="24"/>
          <w:szCs w:val="24"/>
          <w:lang w:val="es-ES" w:eastAsia="es-ES"/>
        </w:rPr>
      </w:pPr>
    </w:p>
    <w:p w14:paraId="0B8F51DF" w14:textId="77777777" w:rsidR="00AA3FFC" w:rsidRPr="009030C4" w:rsidRDefault="00AA3FFC" w:rsidP="00AA3FFC">
      <w:pPr>
        <w:spacing w:after="0" w:line="240" w:lineRule="auto"/>
        <w:ind w:left="567" w:right="616"/>
        <w:jc w:val="both"/>
        <w:rPr>
          <w:rFonts w:ascii="Palatino Linotype" w:eastAsia="Times New Roman" w:hAnsi="Palatino Linotype" w:cs="Times New Roman"/>
          <w:i/>
          <w:lang w:eastAsia="es-MX"/>
        </w:rPr>
      </w:pPr>
      <w:r w:rsidRPr="009030C4">
        <w:rPr>
          <w:rFonts w:ascii="Palatino Linotype" w:eastAsia="Times New Roman" w:hAnsi="Palatino Linotype" w:cs="Times New Roman"/>
          <w:i/>
          <w:lang w:eastAsia="es-MX"/>
        </w:rPr>
        <w:t>"</w:t>
      </w:r>
      <w:r w:rsidRPr="009030C4">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9030C4">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w:t>
      </w:r>
      <w:r w:rsidRPr="009030C4">
        <w:rPr>
          <w:rFonts w:ascii="Palatino Linotype" w:eastAsia="Times New Roman" w:hAnsi="Palatino Linotype" w:cs="Times New Roman"/>
          <w:i/>
          <w:lang w:eastAsia="es-MX"/>
        </w:rPr>
        <w:lastRenderedPageBreak/>
        <w:t>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14448B7E"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val="es-ES_tradnl" w:eastAsia="es-ES"/>
        </w:rPr>
      </w:pPr>
    </w:p>
    <w:p w14:paraId="24A80C16"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val="es-ES" w:eastAsia="es-ES"/>
        </w:rPr>
      </w:pPr>
      <w:r w:rsidRPr="009030C4">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9030C4">
        <w:rPr>
          <w:rFonts w:ascii="Palatino Linotype" w:eastAsia="Times New Roman" w:hAnsi="Palatino Linotype" w:cs="Times New Roman"/>
          <w:sz w:val="24"/>
          <w:szCs w:val="24"/>
          <w:lang w:val="es-ES" w:eastAsia="es-ES"/>
        </w:rPr>
        <w:t>resulta necesario que el Comité de Transparencia d</w:t>
      </w:r>
      <w:r w:rsidRPr="009030C4">
        <w:rPr>
          <w:rFonts w:ascii="Palatino Linotype" w:eastAsia="Times New Roman" w:hAnsi="Palatino Linotype" w:cs="Times New Roman"/>
          <w:sz w:val="24"/>
          <w:szCs w:val="24"/>
          <w:lang w:val="es-ES_tradnl" w:eastAsia="es-ES"/>
        </w:rPr>
        <w:t xml:space="preserve">el Sujeto Obligado </w:t>
      </w:r>
      <w:r w:rsidRPr="009030C4">
        <w:rPr>
          <w:rFonts w:ascii="Palatino Linotype" w:eastAsia="Times New Roman" w:hAnsi="Palatino Linotype" w:cs="Times New Roman"/>
          <w:sz w:val="24"/>
          <w:szCs w:val="24"/>
          <w:lang w:val="es-ES" w:eastAsia="es-ES"/>
        </w:rPr>
        <w:t>emita el Acuerdo de Clasificación correspondiente</w:t>
      </w:r>
      <w:r w:rsidRPr="009030C4">
        <w:rPr>
          <w:rFonts w:ascii="Palatino Linotype" w:eastAsia="Times New Roman" w:hAnsi="Palatino Linotype" w:cs="Times New Roman"/>
          <w:sz w:val="24"/>
          <w:szCs w:val="24"/>
          <w:lang w:val="es-ES_tradnl" w:eastAsia="es-ES"/>
        </w:rPr>
        <w:t xml:space="preserve"> debidamente fundado y motivado, </w:t>
      </w:r>
      <w:r w:rsidRPr="009030C4">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9030C4">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9030C4">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5C3B6E69"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val="es-ES" w:eastAsia="es-ES"/>
        </w:rPr>
      </w:pPr>
    </w:p>
    <w:p w14:paraId="5DE45B04" w14:textId="77777777" w:rsidR="00AA3FFC" w:rsidRPr="009030C4" w:rsidRDefault="00AA3FFC" w:rsidP="00AA3FFC">
      <w:pPr>
        <w:spacing w:after="0" w:line="360" w:lineRule="auto"/>
        <w:jc w:val="both"/>
        <w:rPr>
          <w:rFonts w:ascii="Palatino Linotype" w:eastAsia="Times New Roman" w:hAnsi="Palatino Linotype" w:cs="Times New Roman"/>
          <w:b/>
          <w:sz w:val="24"/>
          <w:szCs w:val="24"/>
          <w:lang w:val="es-ES" w:eastAsia="es-ES"/>
        </w:rPr>
      </w:pPr>
      <w:r w:rsidRPr="009030C4">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w:t>
      </w:r>
      <w:r w:rsidRPr="009030C4">
        <w:rPr>
          <w:rFonts w:ascii="Palatino Linotype" w:eastAsia="Times New Roman" w:hAnsi="Palatino Linotype" w:cs="Times New Roman"/>
          <w:sz w:val="24"/>
          <w:szCs w:val="24"/>
          <w:lang w:val="es-ES" w:eastAsia="es-ES"/>
        </w:rPr>
        <w:lastRenderedPageBreak/>
        <w:t xml:space="preserve">de la elaboración de versiones públicas, como es el caso del </w:t>
      </w:r>
      <w:r w:rsidRPr="009030C4">
        <w:rPr>
          <w:rFonts w:ascii="Palatino Linotype" w:eastAsia="Times New Roman" w:hAnsi="Palatino Linotype" w:cs="Times New Roman"/>
          <w:b/>
          <w:sz w:val="24"/>
          <w:szCs w:val="24"/>
          <w:lang w:val="es-ES" w:eastAsia="es-ES"/>
        </w:rPr>
        <w:t>Registro Federal de Contribuyentes</w:t>
      </w:r>
      <w:r w:rsidRPr="009030C4">
        <w:rPr>
          <w:rFonts w:ascii="Palatino Linotype" w:eastAsia="Times New Roman" w:hAnsi="Palatino Linotype" w:cs="Times New Roman"/>
          <w:sz w:val="24"/>
          <w:szCs w:val="24"/>
          <w:lang w:val="es-ES" w:eastAsia="es-ES"/>
        </w:rPr>
        <w:t xml:space="preserve"> </w:t>
      </w:r>
      <w:r w:rsidRPr="009030C4">
        <w:rPr>
          <w:rFonts w:ascii="Palatino Linotype" w:eastAsia="Times New Roman" w:hAnsi="Palatino Linotype" w:cs="Times New Roman"/>
          <w:i/>
          <w:sz w:val="24"/>
          <w:szCs w:val="24"/>
          <w:lang w:val="es-ES" w:eastAsia="es-ES"/>
        </w:rPr>
        <w:t>(RFC)</w:t>
      </w:r>
      <w:r w:rsidRPr="009030C4">
        <w:rPr>
          <w:rFonts w:ascii="Palatino Linotype" w:eastAsia="Times New Roman" w:hAnsi="Palatino Linotype" w:cs="Times New Roman"/>
          <w:sz w:val="24"/>
          <w:szCs w:val="24"/>
          <w:lang w:val="es-ES" w:eastAsia="es-ES"/>
        </w:rPr>
        <w:t xml:space="preserve"> y la </w:t>
      </w:r>
      <w:r w:rsidRPr="009030C4">
        <w:rPr>
          <w:rFonts w:ascii="Palatino Linotype" w:eastAsia="Times New Roman" w:hAnsi="Palatino Linotype" w:cs="Times New Roman"/>
          <w:b/>
          <w:sz w:val="24"/>
          <w:szCs w:val="24"/>
          <w:lang w:val="es-ES" w:eastAsia="es-ES"/>
        </w:rPr>
        <w:t>Clave Única de Registro de Población</w:t>
      </w:r>
      <w:r w:rsidRPr="009030C4">
        <w:rPr>
          <w:rFonts w:ascii="Palatino Linotype" w:eastAsia="Times New Roman" w:hAnsi="Palatino Linotype" w:cs="Times New Roman"/>
          <w:sz w:val="24"/>
          <w:szCs w:val="24"/>
          <w:lang w:val="es-ES" w:eastAsia="es-ES"/>
        </w:rPr>
        <w:t xml:space="preserve"> </w:t>
      </w:r>
      <w:r w:rsidRPr="009030C4">
        <w:rPr>
          <w:rFonts w:ascii="Palatino Linotype" w:eastAsia="Times New Roman" w:hAnsi="Palatino Linotype" w:cs="Times New Roman"/>
          <w:i/>
          <w:sz w:val="24"/>
          <w:szCs w:val="24"/>
          <w:lang w:val="es-ES" w:eastAsia="es-ES"/>
        </w:rPr>
        <w:t>(CURP)</w:t>
      </w:r>
      <w:r w:rsidRPr="009030C4">
        <w:rPr>
          <w:rFonts w:ascii="Palatino Linotype" w:eastAsia="Times New Roman" w:hAnsi="Palatino Linotype" w:cs="Times New Roman"/>
          <w:sz w:val="24"/>
          <w:szCs w:val="24"/>
          <w:lang w:val="es-ES" w:eastAsia="es-ES"/>
        </w:rPr>
        <w:t>.</w:t>
      </w:r>
    </w:p>
    <w:p w14:paraId="1C849D0B" w14:textId="77777777" w:rsidR="00AA3FFC" w:rsidRPr="009030C4" w:rsidRDefault="00AA3FFC" w:rsidP="00AA3FFC">
      <w:pPr>
        <w:spacing w:after="0" w:line="360" w:lineRule="auto"/>
        <w:jc w:val="both"/>
        <w:rPr>
          <w:rFonts w:ascii="Palatino Linotype" w:eastAsia="Times New Roman" w:hAnsi="Palatino Linotype" w:cs="Times New Roman"/>
          <w:b/>
          <w:sz w:val="24"/>
          <w:szCs w:val="24"/>
          <w:lang w:val="es-ES" w:eastAsia="es-ES"/>
        </w:rPr>
      </w:pPr>
    </w:p>
    <w:p w14:paraId="0336E3BB" w14:textId="469350D5" w:rsidR="00AA3FFC" w:rsidRPr="009030C4" w:rsidRDefault="00AA3FFC" w:rsidP="00AA3FFC">
      <w:pPr>
        <w:spacing w:after="0" w:line="360" w:lineRule="auto"/>
        <w:jc w:val="both"/>
        <w:rPr>
          <w:rFonts w:ascii="Palatino Linotype" w:eastAsia="Times New Roman" w:hAnsi="Palatino Linotype" w:cs="Times New Roman"/>
          <w:sz w:val="24"/>
          <w:szCs w:val="24"/>
          <w:lang w:val="es-ES" w:eastAsia="es-ES"/>
        </w:rPr>
      </w:pPr>
      <w:r w:rsidRPr="009030C4">
        <w:rPr>
          <w:rFonts w:ascii="Palatino Linotype" w:eastAsia="Times New Roman" w:hAnsi="Palatino Linotype" w:cs="Times New Roman"/>
          <w:sz w:val="24"/>
          <w:szCs w:val="24"/>
          <w:lang w:val="es-ES" w:eastAsia="es-MX"/>
        </w:rPr>
        <w:t xml:space="preserve">Por cuanto hace al </w:t>
      </w:r>
      <w:r w:rsidRPr="009030C4">
        <w:rPr>
          <w:rFonts w:ascii="Palatino Linotype" w:eastAsia="Times New Roman" w:hAnsi="Palatino Linotype" w:cs="Times New Roman"/>
          <w:b/>
          <w:sz w:val="24"/>
          <w:szCs w:val="24"/>
          <w:lang w:val="es-ES" w:eastAsia="es-MX"/>
        </w:rPr>
        <w:t>Registro Federal de Contribuyentes</w:t>
      </w:r>
      <w:r w:rsidRPr="009030C4">
        <w:rPr>
          <w:rFonts w:ascii="Palatino Linotype" w:eastAsia="Times New Roman" w:hAnsi="Palatino Linotype" w:cs="Times New Roman"/>
          <w:sz w:val="24"/>
          <w:szCs w:val="24"/>
          <w:lang w:val="es-ES" w:eastAsia="es-MX"/>
        </w:rPr>
        <w:t xml:space="preserve"> </w:t>
      </w:r>
      <w:r w:rsidRPr="009030C4">
        <w:rPr>
          <w:rFonts w:ascii="Palatino Linotype" w:eastAsia="Times New Roman" w:hAnsi="Palatino Linotype" w:cs="Times New Roman"/>
          <w:b/>
          <w:sz w:val="24"/>
          <w:szCs w:val="24"/>
          <w:lang w:val="es-ES" w:eastAsia="es-MX"/>
        </w:rPr>
        <w:t>de las personas físicas</w:t>
      </w:r>
      <w:r w:rsidRPr="009030C4">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9030C4">
        <w:rPr>
          <w:rFonts w:ascii="Palatino Linotype" w:eastAsia="Times New Roman" w:hAnsi="Palatino Linotype" w:cs="Times New Roman"/>
          <w:sz w:val="24"/>
          <w:szCs w:val="24"/>
          <w:lang w:val="es-ES" w:eastAsia="es-ES"/>
        </w:rPr>
        <w:t xml:space="preserve"> y finalmente la </w:t>
      </w:r>
      <w:proofErr w:type="spellStart"/>
      <w:r w:rsidRPr="009030C4">
        <w:rPr>
          <w:rFonts w:ascii="Palatino Linotype" w:eastAsia="Times New Roman" w:hAnsi="Palatino Linotype" w:cs="Times New Roman"/>
          <w:sz w:val="24"/>
          <w:szCs w:val="24"/>
          <w:lang w:val="es-ES" w:eastAsia="es-ES"/>
        </w:rPr>
        <w:t>homoclave</w:t>
      </w:r>
      <w:proofErr w:type="spellEnd"/>
      <w:r w:rsidRPr="009030C4">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1C90CF73"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val="es-ES" w:eastAsia="es-ES"/>
        </w:rPr>
      </w:pPr>
    </w:p>
    <w:p w14:paraId="6BCB3773"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val="es-ES" w:eastAsia="es-MX"/>
        </w:rPr>
      </w:pPr>
      <w:r w:rsidRPr="009030C4">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6E1B31A9" w14:textId="77777777" w:rsidR="00AA3FFC" w:rsidRPr="009030C4" w:rsidRDefault="00AA3FFC" w:rsidP="00AA3FFC">
      <w:pPr>
        <w:spacing w:after="0" w:line="240" w:lineRule="auto"/>
        <w:ind w:left="567" w:right="616"/>
        <w:jc w:val="both"/>
        <w:rPr>
          <w:rFonts w:ascii="Palatino Linotype" w:eastAsia="Times New Roman" w:hAnsi="Palatino Linotype" w:cs="Times New Roman"/>
          <w:i/>
          <w:lang w:val="es-ES" w:eastAsia="es-ES"/>
        </w:rPr>
      </w:pPr>
    </w:p>
    <w:p w14:paraId="3AFD00F4" w14:textId="7A7340F8" w:rsidR="00AA3FFC" w:rsidRPr="009030C4" w:rsidRDefault="00AA3FFC" w:rsidP="00AA3FFC">
      <w:pPr>
        <w:spacing w:after="0" w:line="240" w:lineRule="auto"/>
        <w:ind w:left="567" w:right="616"/>
        <w:jc w:val="both"/>
        <w:rPr>
          <w:rFonts w:ascii="Palatino Linotype" w:eastAsia="Times New Roman" w:hAnsi="Palatino Linotype" w:cs="Times New Roman"/>
          <w:i/>
          <w:lang w:val="es-ES" w:eastAsia="es-ES"/>
        </w:rPr>
      </w:pPr>
      <w:r w:rsidRPr="009030C4">
        <w:rPr>
          <w:rFonts w:ascii="Palatino Linotype" w:eastAsia="Times New Roman" w:hAnsi="Palatino Linotype" w:cs="Times New Roman"/>
          <w:i/>
          <w:lang w:val="es-ES" w:eastAsia="es-ES"/>
        </w:rPr>
        <w:t>“</w:t>
      </w:r>
      <w:r w:rsidRPr="009030C4">
        <w:rPr>
          <w:rFonts w:ascii="Palatino Linotype" w:eastAsia="Times New Roman" w:hAnsi="Palatino Linotype" w:cs="Times New Roman"/>
          <w:b/>
          <w:i/>
          <w:lang w:val="es-ES" w:eastAsia="es-ES"/>
        </w:rPr>
        <w:t>Registro Federal de Contribuyentes (RFC) de personas físicas</w:t>
      </w:r>
      <w:r w:rsidRPr="009030C4">
        <w:rPr>
          <w:rFonts w:ascii="Palatino Linotype" w:eastAsia="Times New Roman" w:hAnsi="Palatino Linotype" w:cs="Times New Roman"/>
          <w:i/>
          <w:lang w:val="es-ES" w:eastAsia="es-ES"/>
        </w:rPr>
        <w:t xml:space="preserve">. El RFC es una clave de carácter fiscal, </w:t>
      </w:r>
      <w:proofErr w:type="gramStart"/>
      <w:r w:rsidRPr="009030C4">
        <w:rPr>
          <w:rFonts w:ascii="Palatino Linotype" w:eastAsia="Times New Roman" w:hAnsi="Palatino Linotype" w:cs="Times New Roman"/>
          <w:i/>
          <w:lang w:val="es-ES" w:eastAsia="es-ES"/>
        </w:rPr>
        <w:t>única</w:t>
      </w:r>
      <w:proofErr w:type="gramEnd"/>
      <w:r w:rsidRPr="009030C4">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171A6E4E" w14:textId="77777777" w:rsidR="00AA3FFC" w:rsidRPr="009030C4" w:rsidRDefault="00AA3FFC" w:rsidP="00AA3FFC">
      <w:pPr>
        <w:spacing w:after="0" w:line="240" w:lineRule="auto"/>
        <w:rPr>
          <w:rFonts w:ascii="Times New Roman" w:eastAsia="Times New Roman" w:hAnsi="Times New Roman" w:cs="Times New Roman"/>
          <w:sz w:val="24"/>
          <w:szCs w:val="24"/>
          <w:lang w:val="es-ES" w:eastAsia="es-ES"/>
        </w:rPr>
      </w:pPr>
    </w:p>
    <w:p w14:paraId="6C065BC2"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MX"/>
        </w:rPr>
      </w:pPr>
      <w:r w:rsidRPr="009030C4">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9030C4">
        <w:rPr>
          <w:rFonts w:ascii="Palatino Linotype" w:eastAsia="Times New Roman" w:hAnsi="Palatino Linotype" w:cs="Times New Roman"/>
          <w:sz w:val="24"/>
          <w:szCs w:val="24"/>
          <w:lang w:eastAsia="es-MX"/>
        </w:rPr>
        <w:t>homoclave</w:t>
      </w:r>
      <w:proofErr w:type="spellEnd"/>
      <w:r w:rsidRPr="009030C4">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9030C4">
        <w:rPr>
          <w:rFonts w:ascii="Palatino Linotype" w:eastAsia="Times New Roman" w:hAnsi="Palatino Linotype" w:cs="Times New Roman"/>
          <w:sz w:val="24"/>
          <w:szCs w:val="24"/>
          <w:lang w:eastAsia="es-MX"/>
        </w:rPr>
        <w:lastRenderedPageBreak/>
        <w:t xml:space="preserve">Municipios y  </w:t>
      </w:r>
      <w:r w:rsidRPr="009030C4">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9030C4">
        <w:rPr>
          <w:rFonts w:ascii="Palatino Linotype" w:eastAsia="Times New Roman" w:hAnsi="Palatino Linotype" w:cs="Times New Roman"/>
          <w:sz w:val="24"/>
          <w:szCs w:val="24"/>
          <w:lang w:eastAsia="es-MX"/>
        </w:rPr>
        <w:t>.</w:t>
      </w:r>
    </w:p>
    <w:p w14:paraId="4AFB0EDF"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MX"/>
        </w:rPr>
      </w:pPr>
    </w:p>
    <w:p w14:paraId="1C766259"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MX"/>
        </w:rPr>
      </w:pPr>
      <w:r w:rsidRPr="009030C4">
        <w:rPr>
          <w:rFonts w:ascii="Palatino Linotype" w:eastAsia="Times New Roman" w:hAnsi="Palatino Linotype" w:cs="Times New Roman"/>
          <w:sz w:val="24"/>
          <w:szCs w:val="24"/>
          <w:lang w:val="es-ES" w:eastAsia="es-MX"/>
        </w:rPr>
        <w:t xml:space="preserve">Por cuanto hace a la </w:t>
      </w:r>
      <w:r w:rsidRPr="009030C4">
        <w:rPr>
          <w:rFonts w:ascii="Palatino Linotype" w:eastAsia="Times New Roman" w:hAnsi="Palatino Linotype" w:cs="Times New Roman"/>
          <w:b/>
          <w:sz w:val="24"/>
          <w:szCs w:val="24"/>
          <w:lang w:val="es-ES" w:eastAsia="es-ES"/>
        </w:rPr>
        <w:t xml:space="preserve">Clave Única de Registro de Población, </w:t>
      </w:r>
      <w:r w:rsidRPr="009030C4">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4A7A1F0" w14:textId="77777777" w:rsidR="00AA3FFC" w:rsidRPr="009030C4" w:rsidRDefault="00AA3FFC" w:rsidP="00AA3FFC">
      <w:pPr>
        <w:spacing w:after="0" w:line="240" w:lineRule="auto"/>
        <w:rPr>
          <w:rFonts w:ascii="Times New Roman" w:eastAsia="Times New Roman" w:hAnsi="Times New Roman" w:cs="Times New Roman"/>
          <w:sz w:val="24"/>
          <w:szCs w:val="24"/>
          <w:lang w:val="es-ES" w:eastAsia="es-MX"/>
        </w:rPr>
      </w:pPr>
    </w:p>
    <w:p w14:paraId="2DFC311B"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val="es-ES" w:eastAsia="es-MX"/>
        </w:rPr>
      </w:pPr>
      <w:r w:rsidRPr="009030C4">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3EF4A623" w14:textId="77777777" w:rsidR="00AA3FFC" w:rsidRPr="009030C4" w:rsidRDefault="00AA3FFC" w:rsidP="00AA3FFC">
      <w:pPr>
        <w:spacing w:after="0" w:line="240" w:lineRule="auto"/>
        <w:ind w:left="709" w:right="757"/>
        <w:jc w:val="both"/>
        <w:rPr>
          <w:rFonts w:ascii="Palatino Linotype" w:eastAsia="Times New Roman" w:hAnsi="Palatino Linotype" w:cs="Arial,Bold"/>
          <w:b/>
          <w:bCs/>
          <w:i/>
          <w:szCs w:val="24"/>
          <w:lang w:val="es-ES" w:eastAsia="es-MX"/>
        </w:rPr>
      </w:pPr>
    </w:p>
    <w:p w14:paraId="4A965193" w14:textId="77777777" w:rsidR="00AA3FFC" w:rsidRPr="009030C4" w:rsidRDefault="00AA3FFC" w:rsidP="00AA3FFC">
      <w:pPr>
        <w:spacing w:after="0" w:line="240" w:lineRule="auto"/>
        <w:ind w:left="709" w:right="757"/>
        <w:jc w:val="both"/>
        <w:rPr>
          <w:rFonts w:ascii="Palatino Linotype" w:eastAsia="Times New Roman" w:hAnsi="Palatino Linotype" w:cs="Arial"/>
          <w:i/>
          <w:szCs w:val="24"/>
          <w:lang w:val="es-ES" w:eastAsia="es-MX"/>
        </w:rPr>
      </w:pPr>
      <w:r w:rsidRPr="009030C4">
        <w:rPr>
          <w:rFonts w:ascii="Palatino Linotype" w:eastAsia="Times New Roman" w:hAnsi="Palatino Linotype" w:cs="Arial,Bold"/>
          <w:b/>
          <w:bCs/>
          <w:i/>
          <w:szCs w:val="24"/>
          <w:lang w:val="es-ES" w:eastAsia="es-MX"/>
        </w:rPr>
        <w:t xml:space="preserve">“Artículo 86. </w:t>
      </w:r>
      <w:r w:rsidRPr="009030C4">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03C44B79" w14:textId="77777777" w:rsidR="00AA3FFC" w:rsidRPr="009030C4" w:rsidRDefault="00AA3FFC" w:rsidP="00AA3FFC">
      <w:pPr>
        <w:spacing w:after="0" w:line="240" w:lineRule="auto"/>
        <w:ind w:left="709" w:right="757"/>
        <w:jc w:val="both"/>
        <w:rPr>
          <w:rFonts w:ascii="Palatino Linotype" w:eastAsia="Times New Roman" w:hAnsi="Palatino Linotype" w:cs="Arial"/>
          <w:i/>
          <w:szCs w:val="24"/>
          <w:lang w:val="es-ES" w:eastAsia="es-MX"/>
        </w:rPr>
      </w:pPr>
    </w:p>
    <w:p w14:paraId="1C9016FC" w14:textId="77777777" w:rsidR="00AA3FFC" w:rsidRPr="009030C4" w:rsidRDefault="00AA3FFC" w:rsidP="00AA3FFC">
      <w:pPr>
        <w:spacing w:after="0" w:line="240" w:lineRule="auto"/>
        <w:ind w:left="709" w:right="757"/>
        <w:jc w:val="both"/>
        <w:rPr>
          <w:rFonts w:ascii="Palatino Linotype" w:eastAsia="Times New Roman" w:hAnsi="Palatino Linotype" w:cs="Arial"/>
          <w:i/>
          <w:szCs w:val="24"/>
          <w:lang w:val="es-ES" w:eastAsia="es-MX"/>
        </w:rPr>
      </w:pPr>
      <w:r w:rsidRPr="009030C4">
        <w:rPr>
          <w:rFonts w:ascii="Palatino Linotype" w:eastAsia="Times New Roman" w:hAnsi="Palatino Linotype" w:cs="Arial,Bold"/>
          <w:b/>
          <w:bCs/>
          <w:i/>
          <w:szCs w:val="24"/>
          <w:lang w:val="es-ES" w:eastAsia="es-MX"/>
        </w:rPr>
        <w:t xml:space="preserve">Artículo 91. </w:t>
      </w:r>
      <w:r w:rsidRPr="009030C4">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5ECE7399" w14:textId="77777777" w:rsidR="00AA3FFC" w:rsidRPr="009030C4" w:rsidRDefault="00AA3FFC" w:rsidP="00AA3FFC">
      <w:pPr>
        <w:spacing w:after="0" w:line="240" w:lineRule="auto"/>
        <w:ind w:left="709" w:right="757"/>
        <w:jc w:val="both"/>
        <w:rPr>
          <w:rFonts w:ascii="Palatino Linotype" w:eastAsia="Times New Roman" w:hAnsi="Palatino Linotype" w:cs="Arial"/>
          <w:i/>
          <w:szCs w:val="24"/>
          <w:lang w:val="es-ES" w:eastAsia="es-MX"/>
        </w:rPr>
      </w:pPr>
    </w:p>
    <w:p w14:paraId="31359B4F" w14:textId="77777777" w:rsidR="00AA3FFC" w:rsidRPr="009030C4" w:rsidRDefault="00AA3FFC" w:rsidP="00AA3FFC">
      <w:pPr>
        <w:spacing w:after="0" w:line="240" w:lineRule="auto"/>
        <w:rPr>
          <w:rFonts w:ascii="Times New Roman" w:eastAsia="Times New Roman" w:hAnsi="Times New Roman" w:cs="Times New Roman"/>
          <w:sz w:val="24"/>
          <w:szCs w:val="24"/>
          <w:lang w:val="es-ES" w:eastAsia="es-ES"/>
        </w:rPr>
      </w:pPr>
    </w:p>
    <w:p w14:paraId="78EA40DD" w14:textId="32907443" w:rsidR="00AA3FFC" w:rsidRPr="009030C4" w:rsidRDefault="00AA3FFC" w:rsidP="00AA3FFC">
      <w:pPr>
        <w:spacing w:after="0" w:line="360" w:lineRule="auto"/>
        <w:jc w:val="both"/>
        <w:rPr>
          <w:rFonts w:ascii="Palatino Linotype" w:eastAsia="Times New Roman" w:hAnsi="Palatino Linotype" w:cs="Times New Roman"/>
          <w:sz w:val="24"/>
          <w:szCs w:val="24"/>
          <w:lang w:val="es-ES" w:eastAsia="es-MX"/>
        </w:rPr>
      </w:pPr>
      <w:r w:rsidRPr="009030C4">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DC746A9"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val="es-ES" w:eastAsia="es-MX"/>
        </w:rPr>
      </w:pPr>
      <w:r w:rsidRPr="009030C4">
        <w:rPr>
          <w:rFonts w:ascii="Palatino Linotype" w:eastAsia="Times New Roman" w:hAnsi="Palatino Linotype" w:cs="Times New Roman"/>
          <w:sz w:val="24"/>
          <w:szCs w:val="24"/>
          <w:lang w:val="es-ES" w:eastAsia="es-MX"/>
        </w:rPr>
        <w:lastRenderedPageBreak/>
        <w:t>Al respecto, el Instituto Nacional de Transparencia, Acceso a la Información y Protección de Datos Personales (INAI) a través del Criterio 18/17, señala literalmente lo siguiente:</w:t>
      </w:r>
    </w:p>
    <w:p w14:paraId="70EE9C48" w14:textId="77777777" w:rsidR="00AA3FFC" w:rsidRPr="009030C4" w:rsidRDefault="00AA3FFC" w:rsidP="00AA3FFC">
      <w:pPr>
        <w:spacing w:after="0" w:line="240" w:lineRule="auto"/>
        <w:rPr>
          <w:rFonts w:ascii="Times New Roman" w:eastAsia="Times New Roman" w:hAnsi="Times New Roman" w:cs="Times New Roman"/>
          <w:sz w:val="24"/>
          <w:szCs w:val="24"/>
          <w:lang w:val="es-ES" w:eastAsia="es-MX"/>
        </w:rPr>
      </w:pPr>
    </w:p>
    <w:p w14:paraId="0CEE5CA9" w14:textId="77777777" w:rsidR="00AA3FFC" w:rsidRPr="009030C4" w:rsidRDefault="00AA3FFC" w:rsidP="00AA3FFC">
      <w:pPr>
        <w:spacing w:after="0" w:line="240" w:lineRule="auto"/>
        <w:ind w:left="567" w:right="616"/>
        <w:jc w:val="both"/>
        <w:rPr>
          <w:rFonts w:ascii="Palatino Linotype" w:eastAsia="Times New Roman" w:hAnsi="Palatino Linotype" w:cs="Times New Roman"/>
          <w:i/>
          <w:lang w:val="es-ES" w:eastAsia="es-MX"/>
        </w:rPr>
      </w:pPr>
      <w:r w:rsidRPr="009030C4">
        <w:rPr>
          <w:rFonts w:ascii="Palatino Linotype" w:eastAsia="Times New Roman" w:hAnsi="Palatino Linotype" w:cs="Times New Roman"/>
          <w:b/>
          <w:i/>
          <w:lang w:val="es-ES" w:eastAsia="es-MX"/>
        </w:rPr>
        <w:t>Clave Única de Registro de Población (CURP)</w:t>
      </w:r>
      <w:r w:rsidRPr="009030C4">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F658574" w14:textId="77777777" w:rsidR="00AA3FFC" w:rsidRPr="009030C4" w:rsidRDefault="00AA3FFC" w:rsidP="00AA3FFC">
      <w:pPr>
        <w:spacing w:after="0" w:line="240" w:lineRule="auto"/>
        <w:ind w:left="567" w:right="616"/>
        <w:jc w:val="both"/>
        <w:rPr>
          <w:rFonts w:ascii="Palatino Linotype" w:eastAsia="Times New Roman" w:hAnsi="Palatino Linotype" w:cs="Arial"/>
          <w:bCs/>
          <w:i/>
          <w:sz w:val="24"/>
          <w:lang w:val="es-ES" w:eastAsia="es-MX"/>
        </w:rPr>
      </w:pPr>
    </w:p>
    <w:p w14:paraId="64BD869C"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val="es-ES" w:eastAsia="es-MX"/>
        </w:rPr>
      </w:pPr>
      <w:r w:rsidRPr="009030C4">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5E1F5D9"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val="es-ES" w:eastAsia="es-MX"/>
        </w:rPr>
      </w:pPr>
    </w:p>
    <w:p w14:paraId="58A1643E"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MX"/>
        </w:rPr>
      </w:pPr>
      <w:r w:rsidRPr="009030C4">
        <w:rPr>
          <w:rFonts w:ascii="Palatino Linotype" w:eastAsia="Times New Roman" w:hAnsi="Palatino Linotype" w:cs="Times New Roman"/>
          <w:sz w:val="24"/>
          <w:szCs w:val="24"/>
          <w:lang w:val="es-ES_tradnl" w:eastAsia="es-ES"/>
        </w:rPr>
        <w:t xml:space="preserve">Por ende, en el presente caso el Sujeto Obligado debe </w:t>
      </w:r>
      <w:r w:rsidRPr="009030C4">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9030C4">
        <w:rPr>
          <w:rFonts w:ascii="Palatino Linotype" w:eastAsia="Times New Roman" w:hAnsi="Palatino Linotype" w:cs="Times New Roman"/>
          <w:sz w:val="24"/>
          <w:szCs w:val="24"/>
          <w:lang w:val="es-ES_tradnl" w:eastAsia="es-ES"/>
        </w:rPr>
        <w:t xml:space="preserve">el Sujeto Obligado </w:t>
      </w:r>
      <w:r w:rsidRPr="009030C4">
        <w:rPr>
          <w:rFonts w:ascii="Palatino Linotype" w:eastAsia="Times New Roman" w:hAnsi="Palatino Linotype" w:cs="Times New Roman"/>
          <w:sz w:val="24"/>
          <w:szCs w:val="24"/>
          <w:lang w:eastAsia="es-MX"/>
        </w:rPr>
        <w:t xml:space="preserve">cuando clasifique un documento, ya sea en todo o en parte, debe atender lo dispuesto por la Ley de la materia, siendo que dicha clasificación es un trabajo en conjunto tanto de los Servidores Públicos Habilitados, de </w:t>
      </w:r>
      <w:r w:rsidRPr="009030C4">
        <w:rPr>
          <w:rFonts w:ascii="Palatino Linotype" w:eastAsia="Times New Roman" w:hAnsi="Palatino Linotype" w:cs="Times New Roman"/>
          <w:sz w:val="24"/>
          <w:szCs w:val="24"/>
          <w:lang w:eastAsia="es-MX"/>
        </w:rPr>
        <w:lastRenderedPageBreak/>
        <w:t>las Unidades de Transparencia y del Comité de Transparencia d</w:t>
      </w:r>
      <w:r w:rsidRPr="009030C4">
        <w:rPr>
          <w:rFonts w:ascii="Palatino Linotype" w:eastAsia="Times New Roman" w:hAnsi="Palatino Linotype" w:cs="Times New Roman"/>
          <w:sz w:val="24"/>
          <w:szCs w:val="24"/>
          <w:lang w:val="es-ES_tradnl" w:eastAsia="es-ES"/>
        </w:rPr>
        <w:t>el Sujeto Obligado</w:t>
      </w:r>
      <w:r w:rsidRPr="009030C4">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28F7344"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MX"/>
        </w:rPr>
      </w:pPr>
    </w:p>
    <w:p w14:paraId="1445E241" w14:textId="77777777" w:rsidR="00AA3FFC" w:rsidRPr="009030C4" w:rsidRDefault="00AA3FFC" w:rsidP="00AA3FFC">
      <w:pPr>
        <w:spacing w:after="0" w:line="360" w:lineRule="auto"/>
        <w:jc w:val="both"/>
        <w:rPr>
          <w:rFonts w:ascii="Palatino Linotype" w:eastAsia="Calibri" w:hAnsi="Palatino Linotype" w:cs="Times New Roman"/>
          <w:sz w:val="24"/>
          <w:szCs w:val="24"/>
          <w:lang w:eastAsia="es-ES"/>
        </w:rPr>
      </w:pPr>
      <w:r w:rsidRPr="009030C4">
        <w:rPr>
          <w:rFonts w:ascii="Palatino Linotype" w:eastAsia="Calibri" w:hAnsi="Palatino Linotype" w:cs="Times New Roman"/>
          <w:sz w:val="24"/>
          <w:szCs w:val="24"/>
          <w:lang w:eastAsia="es-ES"/>
        </w:rPr>
        <w:t xml:space="preserve">Así, es que </w:t>
      </w:r>
      <w:r w:rsidRPr="009030C4">
        <w:rPr>
          <w:rFonts w:ascii="Palatino Linotype" w:eastAsia="Times New Roman" w:hAnsi="Palatino Linotype" w:cs="Times New Roman"/>
          <w:sz w:val="24"/>
          <w:szCs w:val="24"/>
          <w:lang w:val="es-ES_tradnl" w:eastAsia="es-ES"/>
        </w:rPr>
        <w:t xml:space="preserve">el Sujeto Obligado </w:t>
      </w:r>
      <w:r w:rsidRPr="009030C4">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8059654"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p>
    <w:p w14:paraId="6964EFA0"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w:t>
      </w:r>
      <w:r w:rsidRPr="009030C4">
        <w:rPr>
          <w:rFonts w:ascii="Palatino Linotype" w:eastAsia="Times New Roman" w:hAnsi="Palatino Linotype" w:cs="Times New Roman"/>
          <w:sz w:val="24"/>
          <w:szCs w:val="24"/>
          <w:lang w:eastAsia="es-ES"/>
        </w:rPr>
        <w:lastRenderedPageBreak/>
        <w:t>Desclasificación de la Información, así como para la elaboración de Versiones Públicas, que literalmente expresan:</w:t>
      </w:r>
    </w:p>
    <w:p w14:paraId="6049C888" w14:textId="77777777" w:rsidR="00AA3FFC" w:rsidRPr="009030C4" w:rsidRDefault="00AA3FFC" w:rsidP="00AA3FFC">
      <w:pPr>
        <w:spacing w:after="0" w:line="240" w:lineRule="auto"/>
        <w:rPr>
          <w:rFonts w:ascii="Palatino Linotype" w:eastAsia="Times New Roman" w:hAnsi="Palatino Linotype" w:cs="Times New Roman"/>
          <w:sz w:val="24"/>
          <w:szCs w:val="24"/>
          <w:lang w:eastAsia="es-ES"/>
        </w:rPr>
      </w:pPr>
    </w:p>
    <w:p w14:paraId="099EE978" w14:textId="77777777" w:rsidR="00AA3FFC" w:rsidRPr="009030C4" w:rsidRDefault="00AA3FFC" w:rsidP="00AA3FFC">
      <w:pPr>
        <w:spacing w:after="0" w:line="240" w:lineRule="auto"/>
        <w:ind w:left="567" w:right="616"/>
        <w:jc w:val="both"/>
        <w:rPr>
          <w:rFonts w:ascii="Palatino Linotype" w:eastAsia="Times New Roman" w:hAnsi="Palatino Linotype" w:cs="Times New Roman"/>
          <w:i/>
          <w:lang w:eastAsia="es-MX"/>
        </w:rPr>
      </w:pPr>
      <w:r w:rsidRPr="009030C4">
        <w:rPr>
          <w:rFonts w:ascii="Palatino Linotype" w:eastAsia="Times New Roman" w:hAnsi="Palatino Linotype" w:cs="Times New Roman"/>
          <w:b/>
          <w:i/>
          <w:lang w:eastAsia="es-MX"/>
        </w:rPr>
        <w:t xml:space="preserve">“Artículo 49. </w:t>
      </w:r>
      <w:r w:rsidRPr="009030C4">
        <w:rPr>
          <w:rFonts w:ascii="Palatino Linotype" w:eastAsia="Times New Roman" w:hAnsi="Palatino Linotype" w:cs="Times New Roman"/>
          <w:i/>
          <w:lang w:eastAsia="es-MX"/>
        </w:rPr>
        <w:t>Los Comités de Transparencia tendrán las siguientes atribuciones:</w:t>
      </w:r>
    </w:p>
    <w:p w14:paraId="306F4ED3" w14:textId="77777777" w:rsidR="00AA3FFC" w:rsidRPr="009030C4" w:rsidRDefault="00AA3FFC" w:rsidP="00AA3FFC">
      <w:pPr>
        <w:spacing w:after="0" w:line="240" w:lineRule="auto"/>
        <w:ind w:left="567" w:right="616"/>
        <w:jc w:val="both"/>
        <w:rPr>
          <w:rFonts w:ascii="Palatino Linotype" w:eastAsia="Times New Roman" w:hAnsi="Palatino Linotype" w:cs="Times New Roman"/>
          <w:i/>
          <w:lang w:eastAsia="es-MX"/>
        </w:rPr>
      </w:pPr>
      <w:r w:rsidRPr="009030C4">
        <w:rPr>
          <w:rFonts w:ascii="Palatino Linotype" w:eastAsia="Times New Roman" w:hAnsi="Palatino Linotype" w:cs="Times New Roman"/>
          <w:b/>
          <w:i/>
          <w:lang w:eastAsia="es-MX"/>
        </w:rPr>
        <w:t>VIII.</w:t>
      </w:r>
      <w:r w:rsidRPr="009030C4">
        <w:rPr>
          <w:rFonts w:ascii="Palatino Linotype" w:eastAsia="Times New Roman" w:hAnsi="Palatino Linotype" w:cs="Times New Roman"/>
          <w:i/>
          <w:lang w:eastAsia="es-MX"/>
        </w:rPr>
        <w:t xml:space="preserve"> Aprobar, modificar o revocar la clasificación de la información;</w:t>
      </w:r>
    </w:p>
    <w:p w14:paraId="392FD144" w14:textId="77777777" w:rsidR="00AA3FFC" w:rsidRPr="009030C4" w:rsidRDefault="00AA3FFC" w:rsidP="00AA3FFC">
      <w:pPr>
        <w:spacing w:after="0" w:line="240" w:lineRule="auto"/>
        <w:ind w:left="567" w:right="616"/>
        <w:jc w:val="both"/>
        <w:rPr>
          <w:rFonts w:ascii="Palatino Linotype" w:eastAsia="Times New Roman" w:hAnsi="Palatino Linotype" w:cs="Times New Roman"/>
          <w:i/>
          <w:lang w:eastAsia="es-MX"/>
        </w:rPr>
      </w:pPr>
    </w:p>
    <w:p w14:paraId="7A7BE4A8" w14:textId="77777777" w:rsidR="00AA3FFC" w:rsidRPr="009030C4" w:rsidRDefault="00AA3FFC" w:rsidP="00AA3FFC">
      <w:pPr>
        <w:spacing w:after="0" w:line="240" w:lineRule="auto"/>
        <w:ind w:left="567" w:right="616"/>
        <w:jc w:val="both"/>
        <w:rPr>
          <w:rFonts w:ascii="Palatino Linotype" w:eastAsia="Times New Roman" w:hAnsi="Palatino Linotype" w:cs="Times New Roman"/>
          <w:i/>
          <w:lang w:eastAsia="es-MX"/>
        </w:rPr>
      </w:pPr>
      <w:r w:rsidRPr="009030C4">
        <w:rPr>
          <w:rFonts w:ascii="Palatino Linotype" w:eastAsia="Times New Roman" w:hAnsi="Palatino Linotype" w:cs="Times New Roman"/>
          <w:b/>
          <w:i/>
          <w:lang w:eastAsia="es-MX"/>
        </w:rPr>
        <w:t>Artículo 132.</w:t>
      </w:r>
      <w:r w:rsidRPr="009030C4">
        <w:rPr>
          <w:rFonts w:ascii="Palatino Linotype" w:eastAsia="Times New Roman" w:hAnsi="Palatino Linotype" w:cs="Times New Roman"/>
          <w:i/>
          <w:lang w:eastAsia="es-MX"/>
        </w:rPr>
        <w:t xml:space="preserve"> La clasificación de la información se llevará a cabo en el momento en que:</w:t>
      </w:r>
    </w:p>
    <w:p w14:paraId="7E0001C1" w14:textId="77777777" w:rsidR="00AA3FFC" w:rsidRPr="009030C4" w:rsidRDefault="00AA3FFC" w:rsidP="00AA3FFC">
      <w:pPr>
        <w:spacing w:after="0" w:line="240" w:lineRule="auto"/>
        <w:ind w:left="567" w:right="616"/>
        <w:jc w:val="both"/>
        <w:rPr>
          <w:rFonts w:ascii="Palatino Linotype" w:eastAsia="Times New Roman" w:hAnsi="Palatino Linotype" w:cs="Times New Roman"/>
          <w:b/>
          <w:i/>
          <w:lang w:eastAsia="es-MX"/>
        </w:rPr>
      </w:pPr>
    </w:p>
    <w:p w14:paraId="61504BB6" w14:textId="77777777" w:rsidR="00AA3FFC" w:rsidRPr="009030C4" w:rsidRDefault="00AA3FFC" w:rsidP="00AA3FFC">
      <w:pPr>
        <w:spacing w:after="0" w:line="240" w:lineRule="auto"/>
        <w:ind w:left="567" w:right="616"/>
        <w:jc w:val="both"/>
        <w:rPr>
          <w:rFonts w:ascii="Palatino Linotype" w:eastAsia="Times New Roman" w:hAnsi="Palatino Linotype" w:cs="Times New Roman"/>
          <w:i/>
          <w:lang w:eastAsia="es-MX"/>
        </w:rPr>
      </w:pPr>
      <w:r w:rsidRPr="009030C4">
        <w:rPr>
          <w:rFonts w:ascii="Palatino Linotype" w:eastAsia="Times New Roman" w:hAnsi="Palatino Linotype" w:cs="Times New Roman"/>
          <w:b/>
          <w:i/>
          <w:lang w:eastAsia="es-MX"/>
        </w:rPr>
        <w:t>I.</w:t>
      </w:r>
      <w:r w:rsidRPr="009030C4">
        <w:rPr>
          <w:rFonts w:ascii="Palatino Linotype" w:eastAsia="Times New Roman" w:hAnsi="Palatino Linotype" w:cs="Times New Roman"/>
          <w:i/>
          <w:lang w:eastAsia="es-MX"/>
        </w:rPr>
        <w:t xml:space="preserve"> Se reciba una solicitud de acceso a la información;</w:t>
      </w:r>
    </w:p>
    <w:p w14:paraId="60757608" w14:textId="77777777" w:rsidR="00AA3FFC" w:rsidRPr="009030C4" w:rsidRDefault="00AA3FFC" w:rsidP="00AA3FFC">
      <w:pPr>
        <w:spacing w:after="0" w:line="240" w:lineRule="auto"/>
        <w:ind w:left="567" w:right="616"/>
        <w:jc w:val="both"/>
        <w:rPr>
          <w:rFonts w:ascii="Palatino Linotype" w:eastAsia="Times New Roman" w:hAnsi="Palatino Linotype" w:cs="Times New Roman"/>
          <w:i/>
          <w:lang w:eastAsia="es-MX"/>
        </w:rPr>
      </w:pPr>
      <w:r w:rsidRPr="009030C4">
        <w:rPr>
          <w:rFonts w:ascii="Palatino Linotype" w:eastAsia="Times New Roman" w:hAnsi="Palatino Linotype" w:cs="Times New Roman"/>
          <w:b/>
          <w:i/>
          <w:lang w:eastAsia="es-MX"/>
        </w:rPr>
        <w:t>II.</w:t>
      </w:r>
      <w:r w:rsidRPr="009030C4">
        <w:rPr>
          <w:rFonts w:ascii="Palatino Linotype" w:eastAsia="Times New Roman" w:hAnsi="Palatino Linotype" w:cs="Times New Roman"/>
          <w:i/>
          <w:lang w:eastAsia="es-MX"/>
        </w:rPr>
        <w:t xml:space="preserve"> Se determine mediante resolución de autoridad competente; o</w:t>
      </w:r>
    </w:p>
    <w:p w14:paraId="153E06D9" w14:textId="77777777" w:rsidR="00AA3FFC" w:rsidRPr="009030C4" w:rsidRDefault="00AA3FFC" w:rsidP="00AA3FFC">
      <w:pPr>
        <w:spacing w:after="0" w:line="240" w:lineRule="auto"/>
        <w:ind w:left="567" w:right="616"/>
        <w:jc w:val="both"/>
        <w:rPr>
          <w:rFonts w:ascii="Palatino Linotype" w:eastAsia="Times New Roman" w:hAnsi="Palatino Linotype" w:cs="Times New Roman"/>
          <w:b/>
          <w:i/>
          <w:lang w:eastAsia="es-MX"/>
        </w:rPr>
      </w:pPr>
      <w:r w:rsidRPr="009030C4">
        <w:rPr>
          <w:rFonts w:ascii="Palatino Linotype" w:eastAsia="Times New Roman" w:hAnsi="Palatino Linotype" w:cs="Times New Roman"/>
          <w:i/>
          <w:lang w:eastAsia="es-MX"/>
        </w:rPr>
        <w:t>III. Se generen versiones públicas para dar cumplimiento a las obligaciones de transparencia previstas en esta Ley.</w:t>
      </w:r>
      <w:r w:rsidRPr="009030C4">
        <w:rPr>
          <w:rFonts w:ascii="Palatino Linotype" w:eastAsia="Times New Roman" w:hAnsi="Palatino Linotype" w:cs="Times New Roman"/>
          <w:b/>
          <w:i/>
          <w:lang w:eastAsia="es-MX"/>
        </w:rPr>
        <w:t>”</w:t>
      </w:r>
    </w:p>
    <w:p w14:paraId="77D6038B"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p>
    <w:p w14:paraId="6852E8B3"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9030C4">
        <w:rPr>
          <w:rFonts w:ascii="Palatino Linotype" w:eastAsia="Times New Roman" w:hAnsi="Palatino Linotype" w:cs="Times New Roman"/>
          <w:sz w:val="24"/>
          <w:szCs w:val="24"/>
          <w:lang w:val="es-ES_tradnl" w:eastAsia="es-ES"/>
        </w:rPr>
        <w:t>el Sujeto Obligado</w:t>
      </w:r>
      <w:r w:rsidRPr="009030C4">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FB608F2"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p>
    <w:p w14:paraId="3AD28FE0" w14:textId="3058DDA2"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3AE66A47"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sz w:val="24"/>
          <w:szCs w:val="24"/>
          <w:lang w:eastAsia="es-ES"/>
        </w:rPr>
        <w:lastRenderedPageBreak/>
        <w:t>Al respecto, el máximo tribunal del país ha establecido jurisprudencia respecto a qué debe entenderse por fundamentación y motivación, en los siguientes términos:</w:t>
      </w:r>
    </w:p>
    <w:p w14:paraId="348800D5" w14:textId="77777777" w:rsidR="00AA3FFC" w:rsidRPr="009030C4" w:rsidRDefault="00AA3FFC" w:rsidP="00AA3FFC">
      <w:pPr>
        <w:spacing w:after="0"/>
      </w:pPr>
    </w:p>
    <w:p w14:paraId="6094B974" w14:textId="77777777" w:rsidR="00AA3FFC" w:rsidRPr="009030C4" w:rsidRDefault="00AA3FFC" w:rsidP="00AA3FFC">
      <w:pPr>
        <w:spacing w:after="0" w:line="240" w:lineRule="auto"/>
        <w:ind w:left="567" w:right="616"/>
        <w:jc w:val="both"/>
        <w:rPr>
          <w:rFonts w:ascii="Palatino Linotype" w:eastAsia="Times New Roman" w:hAnsi="Palatino Linotype" w:cs="Times New Roman"/>
          <w:i/>
          <w:lang w:eastAsia="es-ES"/>
        </w:rPr>
      </w:pPr>
      <w:r w:rsidRPr="009030C4">
        <w:rPr>
          <w:rFonts w:ascii="Palatino Linotype" w:eastAsia="Times New Roman" w:hAnsi="Palatino Linotype" w:cs="Times New Roman"/>
          <w:b/>
          <w:i/>
          <w:lang w:eastAsia="es-ES"/>
        </w:rPr>
        <w:t xml:space="preserve">FUNDAMENTACIÓN Y MOTIVACIÓN. </w:t>
      </w:r>
      <w:r w:rsidRPr="009030C4">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49B7B52" w14:textId="77777777" w:rsidR="00AA3FFC" w:rsidRPr="009030C4" w:rsidRDefault="00AA3FFC" w:rsidP="00AA3FFC">
      <w:pPr>
        <w:spacing w:after="0" w:line="240" w:lineRule="auto"/>
        <w:rPr>
          <w:rFonts w:ascii="Times New Roman" w:eastAsia="Times New Roman" w:hAnsi="Times New Roman" w:cs="Times New Roman"/>
          <w:sz w:val="32"/>
          <w:szCs w:val="24"/>
          <w:lang w:eastAsia="es-ES"/>
        </w:rPr>
      </w:pPr>
    </w:p>
    <w:p w14:paraId="1BD6CD03"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A83A5DD"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p>
    <w:p w14:paraId="477EC47C"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544A189" w14:textId="77777777" w:rsidR="00AA3FFC" w:rsidRPr="009030C4" w:rsidRDefault="00AA3FFC" w:rsidP="00AA3FFC">
      <w:pPr>
        <w:spacing w:after="0" w:line="240" w:lineRule="auto"/>
        <w:rPr>
          <w:rFonts w:ascii="Times New Roman" w:eastAsia="Times New Roman" w:hAnsi="Times New Roman" w:cs="Times New Roman"/>
          <w:sz w:val="24"/>
          <w:szCs w:val="24"/>
          <w:lang w:eastAsia="es-ES"/>
        </w:rPr>
      </w:pPr>
    </w:p>
    <w:p w14:paraId="14F5F278" w14:textId="77777777" w:rsidR="00AA3FFC" w:rsidRPr="009030C4" w:rsidRDefault="00AA3FFC" w:rsidP="00AA3FFC">
      <w:pPr>
        <w:spacing w:after="0" w:line="240" w:lineRule="auto"/>
        <w:ind w:left="567" w:right="616"/>
        <w:jc w:val="both"/>
        <w:rPr>
          <w:rFonts w:ascii="Palatino Linotype" w:eastAsia="Times New Roman" w:hAnsi="Palatino Linotype" w:cs="Times New Roman"/>
          <w:i/>
          <w:lang w:eastAsia="es-ES"/>
        </w:rPr>
      </w:pPr>
      <w:r w:rsidRPr="009030C4">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9030C4">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w:t>
      </w:r>
      <w:r w:rsidRPr="009030C4">
        <w:rPr>
          <w:rFonts w:ascii="Palatino Linotype" w:eastAsia="Times New Roman" w:hAnsi="Palatino Linotype" w:cs="Times New Roman"/>
          <w:i/>
          <w:lang w:eastAsia="es-ES"/>
        </w:rPr>
        <w:lastRenderedPageBreak/>
        <w:t>decidir, citando la norma habilitante y un argumento mínimo pero suficiente para acreditar el razonamiento del que se deduzca la relación de pertenencia lógica de los hechos al derecho invocado, que es la subsunción.</w:t>
      </w:r>
    </w:p>
    <w:p w14:paraId="3A639613"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p>
    <w:p w14:paraId="19811E63"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r w:rsidRPr="009030C4">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9777A62"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eastAsia="es-ES"/>
        </w:rPr>
      </w:pPr>
    </w:p>
    <w:p w14:paraId="479EC0D7" w14:textId="77777777" w:rsidR="00AA3FFC" w:rsidRPr="009030C4" w:rsidRDefault="00AA3FFC" w:rsidP="00AA3FFC">
      <w:pPr>
        <w:spacing w:after="0" w:line="360" w:lineRule="auto"/>
        <w:jc w:val="both"/>
        <w:rPr>
          <w:rFonts w:ascii="Palatino Linotype" w:eastAsia="Times New Roman" w:hAnsi="Palatino Linotype" w:cs="Times New Roman"/>
          <w:sz w:val="24"/>
          <w:szCs w:val="24"/>
          <w:lang w:val="es-ES" w:eastAsia="es-ES"/>
        </w:rPr>
      </w:pPr>
      <w:r w:rsidRPr="009030C4">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9030C4">
        <w:rPr>
          <w:rFonts w:ascii="Palatino Linotype" w:eastAsia="Times New Roman" w:hAnsi="Palatino Linotype" w:cs="Times New Roman"/>
          <w:b/>
          <w:sz w:val="24"/>
          <w:szCs w:val="24"/>
          <w:lang w:val="es-ES" w:eastAsia="es-ES"/>
        </w:rPr>
        <w:t xml:space="preserve"> </w:t>
      </w:r>
      <w:r w:rsidRPr="009030C4">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5743B66" w14:textId="77777777" w:rsidR="00016B3C" w:rsidRPr="009030C4" w:rsidRDefault="00016B3C" w:rsidP="00FB0B55">
      <w:pPr>
        <w:spacing w:after="0" w:line="360" w:lineRule="auto"/>
        <w:jc w:val="both"/>
        <w:rPr>
          <w:rFonts w:ascii="Palatino Linotype" w:eastAsia="MS Mincho" w:hAnsi="Palatino Linotype" w:cs="Arial"/>
          <w:sz w:val="24"/>
          <w:szCs w:val="24"/>
          <w:lang w:val="es-ES"/>
        </w:rPr>
      </w:pPr>
    </w:p>
    <w:p w14:paraId="26E1707B" w14:textId="7B9C8688" w:rsidR="00FB0B55" w:rsidRPr="009030C4" w:rsidRDefault="00FB0B55" w:rsidP="00FB0B55">
      <w:pPr>
        <w:spacing w:after="0" w:line="360" w:lineRule="auto"/>
        <w:jc w:val="both"/>
        <w:rPr>
          <w:rFonts w:ascii="Palatino Linotype" w:eastAsia="MS Mincho" w:hAnsi="Palatino Linotype" w:cs="Arial"/>
          <w:sz w:val="24"/>
          <w:szCs w:val="24"/>
          <w:lang w:val="es-ES"/>
        </w:rPr>
      </w:pPr>
      <w:r w:rsidRPr="009030C4">
        <w:rPr>
          <w:rFonts w:ascii="Palatino Linotype" w:eastAsia="MS Mincho" w:hAnsi="Palatino Linotype" w:cs="Arial"/>
          <w:sz w:val="24"/>
          <w:szCs w:val="24"/>
          <w:lang w:val="es-ES"/>
        </w:rPr>
        <w:t xml:space="preserve">En mérito de lo expuesto en líneas anteriores, resultan fundados los motivos de inconformidad que arguye la parte </w:t>
      </w:r>
      <w:r w:rsidRPr="009030C4">
        <w:rPr>
          <w:rFonts w:ascii="Palatino Linotype" w:eastAsia="MS Mincho" w:hAnsi="Palatino Linotype" w:cs="Arial"/>
          <w:b/>
          <w:bCs/>
          <w:sz w:val="24"/>
          <w:szCs w:val="24"/>
          <w:lang w:val="es-ES"/>
        </w:rPr>
        <w:t xml:space="preserve">Recurrente </w:t>
      </w:r>
      <w:r w:rsidRPr="009030C4">
        <w:rPr>
          <w:rFonts w:ascii="Palatino Linotype" w:eastAsia="MS Mincho" w:hAnsi="Palatino Linotype" w:cs="Arial"/>
          <w:sz w:val="24"/>
          <w:szCs w:val="24"/>
          <w:lang w:val="es-ES"/>
        </w:rPr>
        <w:t xml:space="preserve">en su medio de impugnación que fue materia de estudio, por ello con fundamento en la </w:t>
      </w:r>
      <w:r w:rsidR="002B26BC" w:rsidRPr="009030C4">
        <w:rPr>
          <w:rFonts w:ascii="Palatino Linotype" w:eastAsia="MS Mincho" w:hAnsi="Palatino Linotype" w:cs="Arial"/>
          <w:i/>
          <w:sz w:val="24"/>
          <w:szCs w:val="24"/>
          <w:lang w:val="es-ES"/>
        </w:rPr>
        <w:t>primer</w:t>
      </w:r>
      <w:r w:rsidRPr="009030C4">
        <w:rPr>
          <w:rFonts w:ascii="Palatino Linotype" w:eastAsia="MS Mincho" w:hAnsi="Palatino Linotype" w:cs="Arial"/>
          <w:i/>
          <w:sz w:val="24"/>
          <w:szCs w:val="24"/>
          <w:lang w:val="es-ES"/>
        </w:rPr>
        <w:t>a</w:t>
      </w:r>
      <w:r w:rsidR="00AF110B" w:rsidRPr="009030C4">
        <w:rPr>
          <w:rFonts w:ascii="Palatino Linotype" w:eastAsia="MS Mincho" w:hAnsi="Palatino Linotype" w:cs="Arial"/>
          <w:i/>
          <w:sz w:val="24"/>
          <w:szCs w:val="24"/>
          <w:lang w:val="es-ES"/>
        </w:rPr>
        <w:t xml:space="preserve"> y segunda</w:t>
      </w:r>
      <w:r w:rsidRPr="009030C4">
        <w:rPr>
          <w:rFonts w:ascii="Palatino Linotype" w:eastAsia="MS Mincho" w:hAnsi="Palatino Linotype" w:cs="Arial"/>
          <w:i/>
          <w:sz w:val="24"/>
          <w:szCs w:val="24"/>
          <w:lang w:val="es-ES"/>
        </w:rPr>
        <w:t xml:space="preserve"> hipótesis</w:t>
      </w:r>
      <w:r w:rsidRPr="009030C4">
        <w:rPr>
          <w:rFonts w:ascii="Palatino Linotype" w:eastAsia="MS Mincho" w:hAnsi="Palatino Linotype" w:cs="Arial"/>
          <w:sz w:val="24"/>
          <w:szCs w:val="24"/>
          <w:lang w:val="es-ES"/>
        </w:rPr>
        <w:t xml:space="preserve"> de la fracción III, del artículo 186, de la Ley de Transparencia y Acceso a la Información </w:t>
      </w:r>
      <w:r w:rsidRPr="009030C4">
        <w:rPr>
          <w:rFonts w:ascii="Palatino Linotype" w:eastAsia="MS Mincho" w:hAnsi="Palatino Linotype" w:cs="Arial"/>
          <w:sz w:val="24"/>
          <w:szCs w:val="24"/>
          <w:lang w:val="es-ES"/>
        </w:rPr>
        <w:lastRenderedPageBreak/>
        <w:t xml:space="preserve">Pública del Estado de México y Municipios, se </w:t>
      </w:r>
      <w:r w:rsidR="002B26BC" w:rsidRPr="009030C4">
        <w:rPr>
          <w:rFonts w:ascii="Palatino Linotype" w:eastAsia="MS Mincho" w:hAnsi="Palatino Linotype" w:cs="Arial"/>
          <w:b/>
          <w:sz w:val="24"/>
          <w:szCs w:val="24"/>
          <w:lang w:val="es-ES"/>
        </w:rPr>
        <w:t>REVOCA</w:t>
      </w:r>
      <w:r w:rsidR="00AF110B" w:rsidRPr="009030C4">
        <w:rPr>
          <w:rFonts w:ascii="Palatino Linotype" w:eastAsia="MS Mincho" w:hAnsi="Palatino Linotype" w:cs="Arial"/>
          <w:sz w:val="24"/>
          <w:szCs w:val="24"/>
          <w:lang w:val="es-ES"/>
        </w:rPr>
        <w:t xml:space="preserve"> la respuesta a la solicitud de </w:t>
      </w:r>
      <w:r w:rsidRPr="009030C4">
        <w:rPr>
          <w:rFonts w:ascii="Palatino Linotype" w:eastAsia="MS Mincho" w:hAnsi="Palatino Linotype" w:cs="Arial"/>
          <w:sz w:val="24"/>
          <w:szCs w:val="24"/>
          <w:lang w:val="es-ES"/>
        </w:rPr>
        <w:t xml:space="preserve">información número </w:t>
      </w:r>
      <w:r w:rsidR="00AA3FFC" w:rsidRPr="009030C4">
        <w:rPr>
          <w:rFonts w:ascii="Palatino Linotype" w:eastAsia="MS Mincho" w:hAnsi="Palatino Linotype" w:cs="Arial"/>
          <w:b/>
          <w:sz w:val="24"/>
          <w:szCs w:val="24"/>
          <w:lang w:val="es-ES"/>
        </w:rPr>
        <w:t>00447/SMOV/IP/2024</w:t>
      </w:r>
      <w:r w:rsidR="00AF110B" w:rsidRPr="009030C4">
        <w:rPr>
          <w:rFonts w:ascii="Palatino Linotype" w:eastAsia="MS Mincho" w:hAnsi="Palatino Linotype" w:cs="Arial"/>
          <w:bCs/>
          <w:sz w:val="24"/>
          <w:szCs w:val="24"/>
          <w:lang w:val="es-ES"/>
        </w:rPr>
        <w:t xml:space="preserve"> </w:t>
      </w:r>
      <w:r w:rsidR="00AF110B" w:rsidRPr="009030C4">
        <w:rPr>
          <w:rFonts w:ascii="Palatino Linotype" w:eastAsia="MS Mincho" w:hAnsi="Palatino Linotype" w:cs="Arial"/>
          <w:sz w:val="24"/>
          <w:szCs w:val="24"/>
          <w:lang w:val="es-ES"/>
        </w:rPr>
        <w:t>y se</w:t>
      </w:r>
      <w:r w:rsidR="00AF110B" w:rsidRPr="009030C4">
        <w:rPr>
          <w:rFonts w:ascii="Palatino Linotype" w:eastAsia="MS Mincho" w:hAnsi="Palatino Linotype" w:cs="Arial"/>
          <w:b/>
          <w:sz w:val="24"/>
          <w:szCs w:val="24"/>
          <w:lang w:val="es-ES"/>
        </w:rPr>
        <w:t xml:space="preserve"> MODIFICAN </w:t>
      </w:r>
      <w:r w:rsidR="00AF110B" w:rsidRPr="009030C4">
        <w:rPr>
          <w:rFonts w:ascii="Palatino Linotype" w:eastAsia="MS Mincho" w:hAnsi="Palatino Linotype" w:cs="Arial"/>
          <w:sz w:val="24"/>
          <w:szCs w:val="24"/>
          <w:lang w:val="es-ES"/>
        </w:rPr>
        <w:t xml:space="preserve">las respuestas otorgadas a las solicitudes número </w:t>
      </w:r>
      <w:r w:rsidR="00AA3FFC" w:rsidRPr="009030C4">
        <w:rPr>
          <w:rFonts w:ascii="Palatino Linotype" w:eastAsia="MS Mincho" w:hAnsi="Palatino Linotype" w:cs="Arial"/>
          <w:b/>
          <w:sz w:val="24"/>
          <w:szCs w:val="24"/>
          <w:lang w:val="es-ES"/>
        </w:rPr>
        <w:t>00453/SMOV/IP/2024</w:t>
      </w:r>
      <w:r w:rsidR="00AA3FFC" w:rsidRPr="009030C4">
        <w:rPr>
          <w:rFonts w:ascii="Palatino Linotype" w:eastAsia="MS Mincho" w:hAnsi="Palatino Linotype" w:cs="Arial"/>
          <w:sz w:val="24"/>
          <w:szCs w:val="24"/>
          <w:lang w:val="es-ES"/>
        </w:rPr>
        <w:t xml:space="preserve">, </w:t>
      </w:r>
      <w:r w:rsidR="00AA3FFC" w:rsidRPr="009030C4">
        <w:rPr>
          <w:rFonts w:ascii="Palatino Linotype" w:eastAsia="MS Mincho" w:hAnsi="Palatino Linotype" w:cs="Arial"/>
          <w:b/>
          <w:sz w:val="24"/>
          <w:szCs w:val="24"/>
          <w:lang w:val="es-ES"/>
        </w:rPr>
        <w:t>00454</w:t>
      </w:r>
      <w:r w:rsidR="00AF110B" w:rsidRPr="009030C4">
        <w:rPr>
          <w:rFonts w:ascii="Palatino Linotype" w:eastAsia="MS Mincho" w:hAnsi="Palatino Linotype" w:cs="Arial"/>
          <w:b/>
          <w:sz w:val="24"/>
          <w:szCs w:val="24"/>
          <w:lang w:val="es-ES"/>
        </w:rPr>
        <w:t xml:space="preserve">/SMOV/IP/2024 </w:t>
      </w:r>
      <w:r w:rsidR="00AF110B" w:rsidRPr="009030C4">
        <w:rPr>
          <w:rFonts w:ascii="Palatino Linotype" w:eastAsia="MS Mincho" w:hAnsi="Palatino Linotype" w:cs="Arial"/>
          <w:sz w:val="24"/>
          <w:szCs w:val="24"/>
          <w:lang w:val="es-ES"/>
        </w:rPr>
        <w:t>y</w:t>
      </w:r>
      <w:r w:rsidR="00AA3FFC" w:rsidRPr="009030C4">
        <w:rPr>
          <w:rFonts w:ascii="Palatino Linotype" w:eastAsia="MS Mincho" w:hAnsi="Palatino Linotype" w:cs="Arial"/>
          <w:b/>
          <w:sz w:val="24"/>
          <w:szCs w:val="24"/>
          <w:lang w:val="es-ES"/>
        </w:rPr>
        <w:t xml:space="preserve"> 00464</w:t>
      </w:r>
      <w:r w:rsidR="00AF110B" w:rsidRPr="009030C4">
        <w:rPr>
          <w:rFonts w:ascii="Palatino Linotype" w:eastAsia="MS Mincho" w:hAnsi="Palatino Linotype" w:cs="Arial"/>
          <w:b/>
          <w:sz w:val="24"/>
          <w:szCs w:val="24"/>
          <w:lang w:val="es-ES"/>
        </w:rPr>
        <w:t>/SMOV/IP/2024</w:t>
      </w:r>
      <w:r w:rsidRPr="009030C4">
        <w:rPr>
          <w:rFonts w:ascii="Palatino Linotype" w:eastAsia="MS Mincho" w:hAnsi="Palatino Linotype" w:cs="Arial"/>
          <w:sz w:val="24"/>
          <w:szCs w:val="24"/>
          <w:lang w:val="es-ES"/>
        </w:rPr>
        <w:t>, que han sido materia del presente fallo.</w:t>
      </w:r>
    </w:p>
    <w:p w14:paraId="31A4D8C1" w14:textId="77777777" w:rsidR="00FB0B55" w:rsidRPr="009030C4" w:rsidRDefault="00FB0B55" w:rsidP="00FB0B55">
      <w:pPr>
        <w:spacing w:after="0" w:line="360" w:lineRule="auto"/>
        <w:jc w:val="both"/>
        <w:rPr>
          <w:rFonts w:ascii="Palatino Linotype" w:eastAsia="MS Mincho" w:hAnsi="Palatino Linotype" w:cs="Arial"/>
          <w:sz w:val="24"/>
          <w:szCs w:val="24"/>
          <w:lang w:val="es-ES"/>
        </w:rPr>
      </w:pPr>
    </w:p>
    <w:p w14:paraId="01313A73" w14:textId="62BA38C7" w:rsidR="00FB0B55" w:rsidRPr="009030C4" w:rsidRDefault="00FB0B55" w:rsidP="00FB0B55">
      <w:pPr>
        <w:spacing w:after="0" w:line="360" w:lineRule="auto"/>
        <w:jc w:val="both"/>
        <w:rPr>
          <w:rFonts w:ascii="Palatino Linotype" w:eastAsia="MS Mincho" w:hAnsi="Palatino Linotype" w:cs="Arial"/>
          <w:sz w:val="24"/>
          <w:szCs w:val="24"/>
          <w:lang w:val="es-ES"/>
        </w:rPr>
      </w:pPr>
      <w:r w:rsidRPr="009030C4">
        <w:rPr>
          <w:rFonts w:ascii="Palatino Linotype" w:eastAsia="MS Mincho" w:hAnsi="Palatino Linotype" w:cs="Arial"/>
          <w:sz w:val="24"/>
          <w:szCs w:val="24"/>
          <w:lang w:val="es-ES"/>
        </w:rPr>
        <w:t>Por lo antes expuesto y fundado es de resolverse y,</w:t>
      </w:r>
    </w:p>
    <w:p w14:paraId="67C186CA" w14:textId="77777777" w:rsidR="007D3EC2" w:rsidRPr="009030C4" w:rsidRDefault="007D3EC2" w:rsidP="00FB0B55">
      <w:pPr>
        <w:spacing w:after="0" w:line="360" w:lineRule="auto"/>
        <w:jc w:val="both"/>
        <w:rPr>
          <w:rFonts w:ascii="Palatino Linotype" w:eastAsia="MS Mincho" w:hAnsi="Palatino Linotype" w:cs="Arial"/>
          <w:sz w:val="24"/>
          <w:szCs w:val="24"/>
          <w:lang w:val="es-ES"/>
        </w:rPr>
      </w:pPr>
    </w:p>
    <w:p w14:paraId="589BF03E" w14:textId="77777777" w:rsidR="00FB0B55" w:rsidRPr="009030C4" w:rsidRDefault="00FB0B55" w:rsidP="00FB0B55">
      <w:pPr>
        <w:spacing w:after="0" w:line="360" w:lineRule="auto"/>
        <w:ind w:left="426"/>
        <w:jc w:val="center"/>
        <w:rPr>
          <w:rFonts w:ascii="Palatino Linotype" w:eastAsia="Times New Roman" w:hAnsi="Palatino Linotype" w:cs="Times New Roman"/>
          <w:b/>
          <w:sz w:val="28"/>
          <w:szCs w:val="24"/>
          <w:lang w:val="es-ES" w:eastAsia="es-ES"/>
        </w:rPr>
      </w:pPr>
      <w:r w:rsidRPr="009030C4">
        <w:rPr>
          <w:rFonts w:ascii="Palatino Linotype" w:eastAsia="Times New Roman" w:hAnsi="Palatino Linotype" w:cs="Times New Roman"/>
          <w:b/>
          <w:sz w:val="28"/>
          <w:szCs w:val="24"/>
          <w:lang w:val="es-ES" w:eastAsia="es-ES"/>
        </w:rPr>
        <w:t>SE    RESUELVE</w:t>
      </w:r>
    </w:p>
    <w:p w14:paraId="715C69A4" w14:textId="77777777" w:rsidR="00FB0B55" w:rsidRPr="009030C4" w:rsidRDefault="00FB0B55" w:rsidP="00FB0B55">
      <w:pPr>
        <w:spacing w:after="0" w:line="360" w:lineRule="auto"/>
        <w:ind w:left="426"/>
        <w:jc w:val="center"/>
        <w:rPr>
          <w:rFonts w:ascii="Palatino Linotype" w:eastAsia="Times New Roman" w:hAnsi="Palatino Linotype" w:cs="Times New Roman"/>
          <w:b/>
          <w:sz w:val="14"/>
          <w:szCs w:val="14"/>
          <w:lang w:val="es-ES" w:eastAsia="es-ES"/>
        </w:rPr>
      </w:pPr>
    </w:p>
    <w:p w14:paraId="014DAC32" w14:textId="344C247D" w:rsidR="00FB0B55" w:rsidRPr="009030C4" w:rsidRDefault="00FB0B55" w:rsidP="00FB0B55">
      <w:pPr>
        <w:spacing w:after="0" w:line="360" w:lineRule="auto"/>
        <w:jc w:val="both"/>
        <w:rPr>
          <w:rFonts w:ascii="Palatino Linotype" w:eastAsia="Times New Roman" w:hAnsi="Palatino Linotype" w:cs="Arial"/>
          <w:sz w:val="24"/>
          <w:szCs w:val="24"/>
          <w:lang w:eastAsia="es-ES"/>
        </w:rPr>
      </w:pPr>
      <w:r w:rsidRPr="009030C4">
        <w:rPr>
          <w:rFonts w:ascii="Palatino Linotype" w:eastAsia="Times New Roman" w:hAnsi="Palatino Linotype" w:cs="Arial"/>
          <w:b/>
          <w:sz w:val="28"/>
          <w:szCs w:val="24"/>
          <w:lang w:eastAsia="es-ES"/>
        </w:rPr>
        <w:t>PRIMERO</w:t>
      </w:r>
      <w:r w:rsidRPr="009030C4">
        <w:rPr>
          <w:rFonts w:ascii="Palatino Linotype" w:eastAsia="Times New Roman" w:hAnsi="Palatino Linotype" w:cs="Arial"/>
          <w:b/>
          <w:sz w:val="24"/>
          <w:szCs w:val="24"/>
          <w:lang w:eastAsia="es-ES"/>
        </w:rPr>
        <w:t xml:space="preserve">. </w:t>
      </w:r>
      <w:r w:rsidRPr="009030C4">
        <w:rPr>
          <w:rFonts w:ascii="Palatino Linotype" w:eastAsia="Times New Roman" w:hAnsi="Palatino Linotype" w:cs="Arial"/>
          <w:sz w:val="24"/>
          <w:szCs w:val="24"/>
          <w:lang w:eastAsia="es-ES"/>
        </w:rPr>
        <w:t>Se</w:t>
      </w:r>
      <w:r w:rsidRPr="009030C4">
        <w:rPr>
          <w:rFonts w:ascii="Palatino Linotype" w:eastAsia="Times New Roman" w:hAnsi="Palatino Linotype" w:cs="Arial"/>
          <w:b/>
          <w:sz w:val="24"/>
          <w:szCs w:val="24"/>
          <w:lang w:eastAsia="es-ES"/>
        </w:rPr>
        <w:t xml:space="preserve"> </w:t>
      </w:r>
      <w:r w:rsidR="00AF110B" w:rsidRPr="009030C4">
        <w:rPr>
          <w:rFonts w:ascii="Palatino Linotype" w:eastAsia="MS Mincho" w:hAnsi="Palatino Linotype" w:cs="Arial"/>
          <w:b/>
          <w:sz w:val="24"/>
          <w:szCs w:val="24"/>
          <w:lang w:val="es-ES"/>
        </w:rPr>
        <w:t>REVOCA</w:t>
      </w:r>
      <w:r w:rsidR="00AF110B" w:rsidRPr="009030C4">
        <w:rPr>
          <w:rFonts w:ascii="Palatino Linotype" w:eastAsia="MS Mincho" w:hAnsi="Palatino Linotype" w:cs="Arial"/>
          <w:sz w:val="24"/>
          <w:szCs w:val="24"/>
          <w:lang w:val="es-ES"/>
        </w:rPr>
        <w:t xml:space="preserve"> la respuesta a la solicitud de información número </w:t>
      </w:r>
      <w:r w:rsidR="00AA3FFC" w:rsidRPr="009030C4">
        <w:rPr>
          <w:rFonts w:ascii="Palatino Linotype" w:eastAsia="MS Mincho" w:hAnsi="Palatino Linotype" w:cs="Arial"/>
          <w:b/>
          <w:sz w:val="24"/>
          <w:szCs w:val="24"/>
          <w:lang w:val="es-ES"/>
        </w:rPr>
        <w:t>00447/SMOV/IP/2024</w:t>
      </w:r>
      <w:r w:rsidR="00AF110B" w:rsidRPr="009030C4">
        <w:rPr>
          <w:rFonts w:ascii="Palatino Linotype" w:eastAsia="MS Mincho" w:hAnsi="Palatino Linotype" w:cs="Arial"/>
          <w:bCs/>
          <w:sz w:val="24"/>
          <w:szCs w:val="24"/>
          <w:lang w:val="es-ES"/>
        </w:rPr>
        <w:t xml:space="preserve"> </w:t>
      </w:r>
      <w:r w:rsidR="00AF110B" w:rsidRPr="009030C4">
        <w:rPr>
          <w:rFonts w:ascii="Palatino Linotype" w:eastAsia="MS Mincho" w:hAnsi="Palatino Linotype" w:cs="Arial"/>
          <w:sz w:val="24"/>
          <w:szCs w:val="24"/>
          <w:lang w:val="es-ES"/>
        </w:rPr>
        <w:t>y se</w:t>
      </w:r>
      <w:r w:rsidR="00AF110B" w:rsidRPr="009030C4">
        <w:rPr>
          <w:rFonts w:ascii="Palatino Linotype" w:eastAsia="MS Mincho" w:hAnsi="Palatino Linotype" w:cs="Arial"/>
          <w:b/>
          <w:sz w:val="24"/>
          <w:szCs w:val="24"/>
          <w:lang w:val="es-ES"/>
        </w:rPr>
        <w:t xml:space="preserve"> MODIFICAN </w:t>
      </w:r>
      <w:r w:rsidR="00AF110B" w:rsidRPr="009030C4">
        <w:rPr>
          <w:rFonts w:ascii="Palatino Linotype" w:eastAsia="MS Mincho" w:hAnsi="Palatino Linotype" w:cs="Arial"/>
          <w:sz w:val="24"/>
          <w:szCs w:val="24"/>
          <w:lang w:val="es-ES"/>
        </w:rPr>
        <w:t>las respuestas otorgadas a las solicitudes número</w:t>
      </w:r>
      <w:r w:rsidR="00AA3FFC" w:rsidRPr="009030C4">
        <w:rPr>
          <w:rFonts w:ascii="Palatino Linotype" w:eastAsia="MS Mincho" w:hAnsi="Palatino Linotype" w:cs="Arial"/>
          <w:b/>
          <w:sz w:val="24"/>
          <w:szCs w:val="24"/>
          <w:lang w:val="es-ES"/>
        </w:rPr>
        <w:t xml:space="preserve"> 00453/SMOV/IP/2024</w:t>
      </w:r>
      <w:r w:rsidR="00AA3FFC" w:rsidRPr="009030C4">
        <w:rPr>
          <w:rFonts w:ascii="Palatino Linotype" w:eastAsia="MS Mincho" w:hAnsi="Palatino Linotype" w:cs="Arial"/>
          <w:sz w:val="24"/>
          <w:szCs w:val="24"/>
          <w:lang w:val="es-ES"/>
        </w:rPr>
        <w:t xml:space="preserve">, </w:t>
      </w:r>
      <w:r w:rsidR="00AA3FFC" w:rsidRPr="009030C4">
        <w:rPr>
          <w:rFonts w:ascii="Palatino Linotype" w:eastAsia="MS Mincho" w:hAnsi="Palatino Linotype" w:cs="Arial"/>
          <w:b/>
          <w:sz w:val="24"/>
          <w:szCs w:val="24"/>
          <w:lang w:val="es-ES"/>
        </w:rPr>
        <w:t xml:space="preserve">00454/SMOV/IP/2024 </w:t>
      </w:r>
      <w:r w:rsidR="00AA3FFC" w:rsidRPr="009030C4">
        <w:rPr>
          <w:rFonts w:ascii="Palatino Linotype" w:eastAsia="MS Mincho" w:hAnsi="Palatino Linotype" w:cs="Arial"/>
          <w:sz w:val="24"/>
          <w:szCs w:val="24"/>
          <w:lang w:val="es-ES"/>
        </w:rPr>
        <w:t>y</w:t>
      </w:r>
      <w:r w:rsidR="00AA3FFC" w:rsidRPr="009030C4">
        <w:rPr>
          <w:rFonts w:ascii="Palatino Linotype" w:eastAsia="MS Mincho" w:hAnsi="Palatino Linotype" w:cs="Arial"/>
          <w:b/>
          <w:sz w:val="24"/>
          <w:szCs w:val="24"/>
          <w:lang w:val="es-ES"/>
        </w:rPr>
        <w:t xml:space="preserve"> 00464/SMOV/IP/2024</w:t>
      </w:r>
      <w:r w:rsidRPr="009030C4">
        <w:rPr>
          <w:rFonts w:ascii="Palatino Linotype" w:hAnsi="Palatino Linotype" w:cs="Arial"/>
          <w:sz w:val="24"/>
          <w:szCs w:val="24"/>
        </w:rPr>
        <w:t xml:space="preserve">, </w:t>
      </w:r>
      <w:r w:rsidRPr="009030C4">
        <w:rPr>
          <w:rFonts w:ascii="Palatino Linotype" w:eastAsia="Times New Roman" w:hAnsi="Palatino Linotype" w:cs="Arial"/>
          <w:sz w:val="24"/>
          <w:szCs w:val="24"/>
          <w:lang w:eastAsia="es-ES"/>
        </w:rPr>
        <w:t>por resultar fundados</w:t>
      </w:r>
      <w:r w:rsidRPr="009030C4">
        <w:rPr>
          <w:rFonts w:ascii="Palatino Linotype" w:eastAsia="Times New Roman" w:hAnsi="Palatino Linotype" w:cs="Arial"/>
          <w:b/>
          <w:sz w:val="24"/>
          <w:szCs w:val="24"/>
          <w:lang w:eastAsia="es-ES"/>
        </w:rPr>
        <w:t xml:space="preserve"> </w:t>
      </w:r>
      <w:r w:rsidRPr="009030C4">
        <w:rPr>
          <w:rFonts w:ascii="Palatino Linotype" w:eastAsia="Times New Roman" w:hAnsi="Palatino Linotype" w:cs="Arial"/>
          <w:sz w:val="24"/>
          <w:szCs w:val="24"/>
          <w:lang w:eastAsia="es-ES"/>
        </w:rPr>
        <w:t xml:space="preserve">los motivos de inconformidad vertidos por la parte </w:t>
      </w:r>
      <w:r w:rsidRPr="009030C4">
        <w:rPr>
          <w:rFonts w:ascii="Palatino Linotype" w:eastAsia="Times New Roman" w:hAnsi="Palatino Linotype" w:cs="Arial"/>
          <w:b/>
          <w:sz w:val="24"/>
          <w:szCs w:val="24"/>
          <w:lang w:eastAsia="es-ES"/>
        </w:rPr>
        <w:t>Recurrente</w:t>
      </w:r>
      <w:r w:rsidRPr="009030C4">
        <w:rPr>
          <w:rFonts w:ascii="Palatino Linotype" w:eastAsia="Times New Roman" w:hAnsi="Palatino Linotype" w:cs="Arial"/>
          <w:sz w:val="24"/>
          <w:szCs w:val="24"/>
          <w:lang w:eastAsia="es-ES"/>
        </w:rPr>
        <w:t>, en términos del considerando</w:t>
      </w:r>
      <w:r w:rsidRPr="009030C4">
        <w:rPr>
          <w:rFonts w:ascii="Palatino Linotype" w:eastAsia="Times New Roman" w:hAnsi="Palatino Linotype" w:cs="Arial"/>
          <w:b/>
          <w:sz w:val="24"/>
          <w:szCs w:val="24"/>
          <w:lang w:eastAsia="es-ES"/>
        </w:rPr>
        <w:t xml:space="preserve"> </w:t>
      </w:r>
      <w:r w:rsidR="00AF110B" w:rsidRPr="009030C4">
        <w:rPr>
          <w:rFonts w:ascii="Palatino Linotype" w:eastAsia="Times New Roman" w:hAnsi="Palatino Linotype" w:cs="Arial"/>
          <w:b/>
          <w:sz w:val="24"/>
          <w:szCs w:val="24"/>
          <w:lang w:eastAsia="es-ES"/>
        </w:rPr>
        <w:t>QUIN</w:t>
      </w:r>
      <w:r w:rsidRPr="009030C4">
        <w:rPr>
          <w:rFonts w:ascii="Palatino Linotype" w:eastAsia="Times New Roman" w:hAnsi="Palatino Linotype" w:cs="Arial"/>
          <w:b/>
          <w:sz w:val="24"/>
          <w:szCs w:val="24"/>
          <w:lang w:eastAsia="es-ES"/>
        </w:rPr>
        <w:t xml:space="preserve">TO </w:t>
      </w:r>
      <w:r w:rsidRPr="009030C4">
        <w:rPr>
          <w:rFonts w:ascii="Palatino Linotype" w:eastAsia="Times New Roman" w:hAnsi="Palatino Linotype" w:cs="Arial"/>
          <w:sz w:val="24"/>
          <w:szCs w:val="24"/>
          <w:lang w:eastAsia="es-ES"/>
        </w:rPr>
        <w:t>de la presente Resolución.</w:t>
      </w:r>
    </w:p>
    <w:p w14:paraId="1BD3B822" w14:textId="77777777" w:rsidR="00FB0B55" w:rsidRPr="009030C4" w:rsidRDefault="00FB0B55" w:rsidP="00FB0B55">
      <w:pPr>
        <w:spacing w:after="0" w:line="360" w:lineRule="auto"/>
        <w:jc w:val="both"/>
        <w:rPr>
          <w:rFonts w:ascii="Palatino Linotype" w:eastAsia="Times New Roman" w:hAnsi="Palatino Linotype" w:cs="Arial"/>
          <w:b/>
          <w:sz w:val="24"/>
          <w:szCs w:val="24"/>
          <w:lang w:eastAsia="es-ES"/>
        </w:rPr>
      </w:pPr>
    </w:p>
    <w:p w14:paraId="244BAC26" w14:textId="5A1E439D" w:rsidR="00FB0B55" w:rsidRPr="009030C4" w:rsidRDefault="00FB0B55" w:rsidP="00FB0B55">
      <w:pPr>
        <w:spacing w:after="0" w:line="360" w:lineRule="auto"/>
        <w:jc w:val="both"/>
        <w:rPr>
          <w:rFonts w:ascii="Palatino Linotype" w:hAnsi="Palatino Linotype" w:cs="Arial"/>
          <w:sz w:val="24"/>
          <w:szCs w:val="24"/>
        </w:rPr>
      </w:pPr>
      <w:r w:rsidRPr="009030C4">
        <w:rPr>
          <w:rFonts w:ascii="Palatino Linotype" w:hAnsi="Palatino Linotype" w:cs="Arial"/>
          <w:b/>
          <w:sz w:val="28"/>
          <w:szCs w:val="28"/>
        </w:rPr>
        <w:t>SEGUNDO.</w:t>
      </w:r>
      <w:r w:rsidRPr="009030C4">
        <w:rPr>
          <w:rFonts w:ascii="Palatino Linotype" w:hAnsi="Palatino Linotype" w:cs="Arial"/>
          <w:sz w:val="24"/>
          <w:szCs w:val="24"/>
        </w:rPr>
        <w:t xml:space="preserve"> Se </w:t>
      </w:r>
      <w:r w:rsidRPr="009030C4">
        <w:rPr>
          <w:rFonts w:ascii="Palatino Linotype" w:hAnsi="Palatino Linotype" w:cs="Arial"/>
          <w:b/>
          <w:sz w:val="24"/>
          <w:szCs w:val="24"/>
        </w:rPr>
        <w:t>ORDENA</w:t>
      </w:r>
      <w:r w:rsidRPr="009030C4">
        <w:rPr>
          <w:rFonts w:ascii="Palatino Linotype" w:hAnsi="Palatino Linotype" w:cs="Arial"/>
          <w:sz w:val="24"/>
          <w:szCs w:val="24"/>
        </w:rPr>
        <w:t xml:space="preserve"> al </w:t>
      </w:r>
      <w:r w:rsidRPr="009030C4">
        <w:rPr>
          <w:rFonts w:ascii="Palatino Linotype" w:hAnsi="Palatino Linotype" w:cs="Arial"/>
          <w:b/>
          <w:sz w:val="24"/>
          <w:szCs w:val="24"/>
        </w:rPr>
        <w:t>Sujeto Obligado</w:t>
      </w:r>
      <w:r w:rsidRPr="009030C4">
        <w:rPr>
          <w:rFonts w:ascii="Palatino Linotype" w:hAnsi="Palatino Linotype" w:cs="Arial"/>
          <w:sz w:val="24"/>
          <w:szCs w:val="24"/>
        </w:rPr>
        <w:t xml:space="preserve"> haga entrega a la parte </w:t>
      </w:r>
      <w:r w:rsidRPr="009030C4">
        <w:rPr>
          <w:rFonts w:ascii="Palatino Linotype" w:hAnsi="Palatino Linotype" w:cs="Arial"/>
          <w:b/>
          <w:sz w:val="24"/>
          <w:szCs w:val="24"/>
        </w:rPr>
        <w:t xml:space="preserve">Recurrente </w:t>
      </w:r>
      <w:r w:rsidRPr="009030C4">
        <w:rPr>
          <w:rFonts w:ascii="Palatino Linotype" w:hAnsi="Palatino Linotype" w:cs="Arial"/>
          <w:sz w:val="24"/>
          <w:szCs w:val="24"/>
        </w:rPr>
        <w:t xml:space="preserve">en términos del Considerando </w:t>
      </w:r>
      <w:r w:rsidR="00D05AE1" w:rsidRPr="009030C4">
        <w:rPr>
          <w:rFonts w:ascii="Palatino Linotype" w:hAnsi="Palatino Linotype" w:cs="Arial"/>
          <w:b/>
          <w:sz w:val="24"/>
          <w:szCs w:val="24"/>
        </w:rPr>
        <w:t>QUIN</w:t>
      </w:r>
      <w:r w:rsidRPr="009030C4">
        <w:rPr>
          <w:rFonts w:ascii="Palatino Linotype" w:hAnsi="Palatino Linotype" w:cs="Arial"/>
          <w:b/>
          <w:sz w:val="24"/>
          <w:szCs w:val="24"/>
        </w:rPr>
        <w:t xml:space="preserve">TO </w:t>
      </w:r>
      <w:r w:rsidRPr="009030C4">
        <w:rPr>
          <w:rFonts w:ascii="Palatino Linotype" w:hAnsi="Palatino Linotype" w:cs="Arial"/>
          <w:sz w:val="24"/>
          <w:szCs w:val="24"/>
        </w:rPr>
        <w:t>de esta resolución, a través del</w:t>
      </w:r>
      <w:r w:rsidRPr="009030C4">
        <w:rPr>
          <w:rFonts w:ascii="Palatino Linotype" w:hAnsi="Palatino Linotype" w:cs="Arial"/>
          <w:b/>
          <w:sz w:val="24"/>
          <w:szCs w:val="24"/>
        </w:rPr>
        <w:t xml:space="preserve"> </w:t>
      </w:r>
      <w:r w:rsidRPr="009030C4">
        <w:rPr>
          <w:rFonts w:ascii="Palatino Linotype" w:hAnsi="Palatino Linotype" w:cs="Arial"/>
          <w:sz w:val="24"/>
        </w:rPr>
        <w:t xml:space="preserve">Sistema de Acceso a la Información Mexiquense </w:t>
      </w:r>
      <w:r w:rsidRPr="009030C4">
        <w:rPr>
          <w:rFonts w:ascii="Palatino Linotype" w:hAnsi="Palatino Linotype" w:cs="Arial"/>
          <w:b/>
          <w:sz w:val="24"/>
        </w:rPr>
        <w:t>(SAIMEX)</w:t>
      </w:r>
      <w:r w:rsidRPr="009030C4">
        <w:rPr>
          <w:rFonts w:ascii="Palatino Linotype" w:hAnsi="Palatino Linotype" w:cs="Arial"/>
          <w:sz w:val="24"/>
          <w:szCs w:val="24"/>
        </w:rPr>
        <w:t xml:space="preserve">, </w:t>
      </w:r>
      <w:r w:rsidR="00AA3FFC" w:rsidRPr="009030C4">
        <w:rPr>
          <w:rFonts w:ascii="Palatino Linotype" w:hAnsi="Palatino Linotype" w:cs="Arial"/>
          <w:sz w:val="24"/>
          <w:szCs w:val="24"/>
        </w:rPr>
        <w:t xml:space="preserve">previa búsqueda exhaustiva y razonable, </w:t>
      </w:r>
      <w:r w:rsidR="002B26BC" w:rsidRPr="009030C4">
        <w:rPr>
          <w:rFonts w:ascii="Palatino Linotype" w:hAnsi="Palatino Linotype" w:cs="Arial"/>
          <w:sz w:val="24"/>
          <w:szCs w:val="24"/>
        </w:rPr>
        <w:t>de ser procedente en versión pública</w:t>
      </w:r>
      <w:r w:rsidR="002329FC" w:rsidRPr="009030C4">
        <w:rPr>
          <w:rFonts w:ascii="Palatino Linotype" w:hAnsi="Palatino Linotype" w:cs="Arial"/>
          <w:sz w:val="24"/>
          <w:szCs w:val="24"/>
        </w:rPr>
        <w:t xml:space="preserve">, </w:t>
      </w:r>
      <w:r w:rsidR="00AA3FFC" w:rsidRPr="009030C4">
        <w:rPr>
          <w:rFonts w:ascii="Palatino Linotype" w:hAnsi="Palatino Linotype" w:cs="Arial"/>
          <w:sz w:val="24"/>
          <w:szCs w:val="24"/>
        </w:rPr>
        <w:t>de lo siguiente:</w:t>
      </w:r>
    </w:p>
    <w:p w14:paraId="0D920AB0" w14:textId="77777777" w:rsidR="00EC2D05" w:rsidRPr="009030C4" w:rsidRDefault="00EC2D05" w:rsidP="00FB0B55">
      <w:pPr>
        <w:spacing w:after="0" w:line="360" w:lineRule="auto"/>
        <w:jc w:val="both"/>
        <w:rPr>
          <w:rFonts w:ascii="Palatino Linotype" w:hAnsi="Palatino Linotype" w:cs="Arial"/>
          <w:sz w:val="24"/>
          <w:szCs w:val="24"/>
        </w:rPr>
      </w:pPr>
    </w:p>
    <w:p w14:paraId="6BEA7826" w14:textId="7A4CFAB0" w:rsidR="00AA3FFC" w:rsidRPr="009030C4" w:rsidRDefault="009B72AF" w:rsidP="001D5215">
      <w:pPr>
        <w:pStyle w:val="Prrafodelista"/>
        <w:numPr>
          <w:ilvl w:val="0"/>
          <w:numId w:val="44"/>
        </w:numPr>
        <w:spacing w:after="240" w:line="360" w:lineRule="auto"/>
        <w:jc w:val="both"/>
        <w:rPr>
          <w:rFonts w:ascii="Palatino Linotype" w:hAnsi="Palatino Linotype" w:cs="Arial"/>
        </w:rPr>
      </w:pPr>
      <w:r>
        <w:rPr>
          <w:rFonts w:ascii="Palatino Linotype" w:hAnsi="Palatino Linotype" w:cs="Arial"/>
        </w:rPr>
        <w:t xml:space="preserve">El </w:t>
      </w:r>
      <w:r w:rsidR="00AA3FFC" w:rsidRPr="009030C4">
        <w:rPr>
          <w:rFonts w:ascii="Palatino Linotype" w:hAnsi="Palatino Linotype" w:cs="Arial"/>
        </w:rPr>
        <w:t>o los documentos</w:t>
      </w:r>
      <w:r w:rsidR="00D42082" w:rsidRPr="009030C4">
        <w:rPr>
          <w:rFonts w:ascii="Palatino Linotype" w:hAnsi="Palatino Linotype" w:cs="Arial"/>
        </w:rPr>
        <w:t xml:space="preserve">, </w:t>
      </w:r>
      <w:r w:rsidR="00AA3FFC" w:rsidRPr="009030C4">
        <w:rPr>
          <w:rFonts w:ascii="Palatino Linotype" w:hAnsi="Palatino Linotype" w:cs="Arial"/>
        </w:rPr>
        <w:t>en donde conste la fecha de la certificación de los choferes de transporte en el Estándar de Competencia EC 0246</w:t>
      </w:r>
      <w:r w:rsidR="00D42082" w:rsidRPr="009030C4">
        <w:rPr>
          <w:rFonts w:ascii="Palatino Linotype" w:hAnsi="Palatino Linotype" w:cs="Arial"/>
        </w:rPr>
        <w:t xml:space="preserve"> y la ruta a la que pertenece cada </w:t>
      </w:r>
      <w:r w:rsidR="001D5215" w:rsidRPr="009030C4">
        <w:rPr>
          <w:rFonts w:ascii="Palatino Linotype" w:hAnsi="Palatino Linotype" w:cs="Arial"/>
        </w:rPr>
        <w:t xml:space="preserve">operador o </w:t>
      </w:r>
      <w:r w:rsidR="00D42082" w:rsidRPr="009030C4">
        <w:rPr>
          <w:rFonts w:ascii="Palatino Linotype" w:hAnsi="Palatino Linotype" w:cs="Arial"/>
        </w:rPr>
        <w:t xml:space="preserve">chofer </w:t>
      </w:r>
      <w:r w:rsidR="00AA3FFC" w:rsidRPr="009030C4">
        <w:rPr>
          <w:rFonts w:ascii="Palatino Linotype" w:hAnsi="Palatino Linotype" w:cs="Arial"/>
        </w:rPr>
        <w:t xml:space="preserve">desde el inicio de esta </w:t>
      </w:r>
      <w:r w:rsidR="00D42082" w:rsidRPr="009030C4">
        <w:rPr>
          <w:rFonts w:ascii="Palatino Linotype" w:hAnsi="Palatino Linotype" w:cs="Arial"/>
        </w:rPr>
        <w:t>certificación</w:t>
      </w:r>
      <w:r w:rsidR="001D5215" w:rsidRPr="009030C4">
        <w:rPr>
          <w:rFonts w:ascii="Palatino Linotype" w:hAnsi="Palatino Linotype" w:cs="Arial"/>
        </w:rPr>
        <w:t xml:space="preserve"> al veintiuno de junio de dos mil veinticuatro.</w:t>
      </w:r>
    </w:p>
    <w:p w14:paraId="6F251EDE" w14:textId="6EFC1515" w:rsidR="00D42082" w:rsidRPr="009030C4" w:rsidRDefault="00D42082" w:rsidP="001D5215">
      <w:pPr>
        <w:pStyle w:val="Prrafodelista"/>
        <w:numPr>
          <w:ilvl w:val="0"/>
          <w:numId w:val="44"/>
        </w:numPr>
        <w:spacing w:after="240" w:line="360" w:lineRule="auto"/>
        <w:jc w:val="both"/>
        <w:rPr>
          <w:rFonts w:ascii="Palatino Linotype" w:hAnsi="Palatino Linotype" w:cs="Arial"/>
        </w:rPr>
      </w:pPr>
      <w:r w:rsidRPr="009030C4">
        <w:rPr>
          <w:rFonts w:ascii="Palatino Linotype" w:hAnsi="Palatino Linotype" w:cs="Arial"/>
        </w:rPr>
        <w:lastRenderedPageBreak/>
        <w:t xml:space="preserve">El Acuerdo de Clasificación como información </w:t>
      </w:r>
      <w:r w:rsidRPr="009030C4">
        <w:rPr>
          <w:rFonts w:ascii="Palatino Linotype" w:hAnsi="Palatino Linotype" w:cs="Arial"/>
          <w:b/>
        </w:rPr>
        <w:t>CONFIDENCIAL</w:t>
      </w:r>
      <w:r w:rsidRPr="009030C4">
        <w:rPr>
          <w:rFonts w:ascii="Palatino Linotype" w:hAnsi="Palatino Linotype" w:cs="Arial"/>
        </w:rPr>
        <w:t xml:space="preserve"> que emita el Comité de Transparencia, en términos de los artículos 122 y 143, fracción I, de la Ley de Transparencia y Acceso a la Información Pública del Estado de México y Municipios, respecto del o los documentos en donde conste el nombre de las </w:t>
      </w:r>
      <w:r w:rsidR="005550D3" w:rsidRPr="009030C4">
        <w:rPr>
          <w:rFonts w:ascii="Palatino Linotype" w:hAnsi="Palatino Linotype" w:cs="Arial"/>
        </w:rPr>
        <w:t xml:space="preserve">personas </w:t>
      </w:r>
      <w:r w:rsidR="005550D3" w:rsidRPr="009030C4">
        <w:rPr>
          <w:rFonts w:ascii="Palatino Linotype" w:hAnsi="Palatino Linotype" w:cs="Arial"/>
          <w:i/>
        </w:rPr>
        <w:t xml:space="preserve">(choferes o conductores) </w:t>
      </w:r>
      <w:r w:rsidR="005550D3" w:rsidRPr="009030C4">
        <w:rPr>
          <w:rFonts w:ascii="Palatino Linotype" w:hAnsi="Palatino Linotype" w:cs="Arial"/>
        </w:rPr>
        <w:t xml:space="preserve">que operan las unidades de transporte de servicios público, del programa denominado “Mujeres al Volante”. </w:t>
      </w:r>
    </w:p>
    <w:p w14:paraId="158896BD" w14:textId="7DA59177" w:rsidR="00AA3FFC" w:rsidRPr="009030C4" w:rsidRDefault="005550D3" w:rsidP="001D5215">
      <w:pPr>
        <w:pStyle w:val="Prrafodelista"/>
        <w:numPr>
          <w:ilvl w:val="0"/>
          <w:numId w:val="44"/>
        </w:numPr>
        <w:spacing w:after="240" w:line="360" w:lineRule="auto"/>
        <w:jc w:val="both"/>
        <w:rPr>
          <w:rFonts w:ascii="Palatino Linotype" w:hAnsi="Palatino Linotype" w:cs="Arial"/>
        </w:rPr>
      </w:pPr>
      <w:r w:rsidRPr="009030C4">
        <w:rPr>
          <w:rFonts w:ascii="Palatino Linotype" w:hAnsi="Palatino Linotype" w:cs="Arial"/>
        </w:rPr>
        <w:t xml:space="preserve">El o los documentos en donde conste el nombre de los capacitadores que </w:t>
      </w:r>
      <w:r w:rsidR="001D5215" w:rsidRPr="009030C4">
        <w:rPr>
          <w:rFonts w:ascii="Palatino Linotype" w:hAnsi="Palatino Linotype" w:cs="Arial"/>
        </w:rPr>
        <w:t>impartieron el curso de certificación para el programa “Mujeres al Volante” al veintisiete de junio de dos mil veinticuatro.</w:t>
      </w:r>
    </w:p>
    <w:p w14:paraId="0E55D91D" w14:textId="2CBC6CE7" w:rsidR="00693F10" w:rsidRPr="009030C4" w:rsidRDefault="00FB0B55" w:rsidP="00AA3FFC">
      <w:pPr>
        <w:pStyle w:val="Prrafodelista"/>
        <w:autoSpaceDE w:val="0"/>
        <w:autoSpaceDN w:val="0"/>
        <w:adjustRightInd w:val="0"/>
        <w:spacing w:line="276" w:lineRule="auto"/>
        <w:ind w:left="284" w:right="190"/>
        <w:jc w:val="both"/>
        <w:rPr>
          <w:rFonts w:ascii="Palatino Linotype" w:hAnsi="Palatino Linotype" w:cs="Tahoma"/>
          <w:i/>
          <w:sz w:val="22"/>
        </w:rPr>
      </w:pPr>
      <w:r w:rsidRPr="009030C4">
        <w:rPr>
          <w:rFonts w:ascii="Palatino Linotype" w:hAnsi="Palatino Linotype" w:cs="Tahoma"/>
          <w:i/>
          <w:sz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9030C4">
        <w:rPr>
          <w:rFonts w:ascii="Palatino Linotype" w:hAnsi="Palatino Linotype" w:cs="Tahoma"/>
          <w:b/>
          <w:i/>
          <w:sz w:val="22"/>
        </w:rPr>
        <w:t>Recurrente</w:t>
      </w:r>
      <w:r w:rsidRPr="009030C4">
        <w:rPr>
          <w:rFonts w:ascii="Palatino Linotype" w:hAnsi="Palatino Linotype" w:cs="Tahoma"/>
          <w:i/>
          <w:sz w:val="22"/>
        </w:rPr>
        <w:t>.</w:t>
      </w:r>
    </w:p>
    <w:p w14:paraId="6C635706" w14:textId="77777777" w:rsidR="00F3428A" w:rsidRPr="009030C4" w:rsidRDefault="00F3428A" w:rsidP="00F3428A">
      <w:pPr>
        <w:pStyle w:val="Prrafodelista"/>
        <w:autoSpaceDE w:val="0"/>
        <w:autoSpaceDN w:val="0"/>
        <w:adjustRightInd w:val="0"/>
        <w:spacing w:line="276" w:lineRule="auto"/>
        <w:ind w:left="284" w:right="190"/>
        <w:jc w:val="both"/>
        <w:rPr>
          <w:rFonts w:ascii="Palatino Linotype" w:hAnsi="Palatino Linotype" w:cs="Tahoma"/>
          <w:i/>
        </w:rPr>
      </w:pPr>
    </w:p>
    <w:p w14:paraId="0F7ED3E6" w14:textId="011C1D37" w:rsidR="00FB0B55" w:rsidRPr="009030C4" w:rsidRDefault="00F3428A" w:rsidP="00D42082">
      <w:pPr>
        <w:spacing w:after="0" w:line="240" w:lineRule="auto"/>
        <w:ind w:left="284" w:right="332"/>
        <w:jc w:val="both"/>
        <w:rPr>
          <w:rFonts w:ascii="Palatino Linotype" w:eastAsia="Times New Roman" w:hAnsi="Palatino Linotype" w:cs="Arial"/>
          <w:i/>
          <w:szCs w:val="24"/>
          <w:lang w:val="es-ES" w:eastAsia="es-ES"/>
        </w:rPr>
      </w:pPr>
      <w:r w:rsidRPr="009030C4">
        <w:rPr>
          <w:rFonts w:ascii="Palatino Linotype" w:eastAsia="Times New Roman" w:hAnsi="Palatino Linotype" w:cs="Arial"/>
          <w:i/>
          <w:szCs w:val="24"/>
          <w:lang w:val="es-ES" w:eastAsia="es-ES"/>
        </w:rPr>
        <w:t>Para el caso de la información que se ordena su entrega referidos en</w:t>
      </w:r>
      <w:r w:rsidR="001D5215" w:rsidRPr="009030C4">
        <w:rPr>
          <w:rFonts w:ascii="Palatino Linotype" w:eastAsia="Times New Roman" w:hAnsi="Palatino Linotype" w:cs="Arial"/>
          <w:i/>
          <w:szCs w:val="24"/>
          <w:lang w:val="es-ES" w:eastAsia="es-ES"/>
        </w:rPr>
        <w:t xml:space="preserve"> los numerales </w:t>
      </w:r>
      <w:r w:rsidR="001D5215" w:rsidRPr="009030C4">
        <w:rPr>
          <w:rFonts w:ascii="Palatino Linotype" w:eastAsia="Times New Roman" w:hAnsi="Palatino Linotype" w:cs="Arial"/>
          <w:b/>
          <w:i/>
          <w:szCs w:val="24"/>
          <w:lang w:val="es-ES" w:eastAsia="es-ES"/>
        </w:rPr>
        <w:t>1)</w:t>
      </w:r>
      <w:r w:rsidRPr="009030C4">
        <w:rPr>
          <w:rFonts w:ascii="Palatino Linotype" w:eastAsia="Times New Roman" w:hAnsi="Palatino Linotype" w:cs="Arial"/>
          <w:i/>
          <w:szCs w:val="24"/>
          <w:lang w:val="es-ES" w:eastAsia="es-ES"/>
        </w:rPr>
        <w:t xml:space="preserve"> </w:t>
      </w:r>
      <w:r w:rsidR="001D5215" w:rsidRPr="000439C5">
        <w:rPr>
          <w:rFonts w:ascii="Palatino Linotype" w:eastAsia="Times New Roman" w:hAnsi="Palatino Linotype" w:cs="Arial"/>
          <w:i/>
          <w:szCs w:val="24"/>
          <w:lang w:val="es-ES" w:eastAsia="es-ES"/>
        </w:rPr>
        <w:t xml:space="preserve">y </w:t>
      </w:r>
      <w:r w:rsidR="003305F2" w:rsidRPr="000439C5">
        <w:rPr>
          <w:rFonts w:ascii="Palatino Linotype" w:eastAsia="Times New Roman" w:hAnsi="Palatino Linotype" w:cs="Arial"/>
          <w:b/>
          <w:i/>
          <w:szCs w:val="24"/>
          <w:lang w:val="es-ES" w:eastAsia="es-ES"/>
        </w:rPr>
        <w:t>3</w:t>
      </w:r>
      <w:r w:rsidR="001D5215" w:rsidRPr="000439C5">
        <w:rPr>
          <w:rFonts w:ascii="Palatino Linotype" w:eastAsia="Times New Roman" w:hAnsi="Palatino Linotype" w:cs="Arial"/>
          <w:b/>
          <w:i/>
          <w:szCs w:val="24"/>
          <w:lang w:val="es-ES" w:eastAsia="es-ES"/>
        </w:rPr>
        <w:t>)</w:t>
      </w:r>
      <w:r w:rsidR="001D5215" w:rsidRPr="000439C5">
        <w:rPr>
          <w:rFonts w:ascii="Palatino Linotype" w:eastAsia="Times New Roman" w:hAnsi="Palatino Linotype" w:cs="Arial"/>
          <w:i/>
          <w:szCs w:val="24"/>
          <w:lang w:val="es-ES" w:eastAsia="es-ES"/>
        </w:rPr>
        <w:t>,</w:t>
      </w:r>
      <w:r w:rsidR="001D5215" w:rsidRPr="009030C4">
        <w:rPr>
          <w:rFonts w:ascii="Palatino Linotype" w:eastAsia="Times New Roman" w:hAnsi="Palatino Linotype" w:cs="Arial"/>
          <w:i/>
          <w:szCs w:val="24"/>
          <w:lang w:val="es-ES" w:eastAsia="es-ES"/>
        </w:rPr>
        <w:t xml:space="preserve"> d</w:t>
      </w:r>
      <w:r w:rsidRPr="009030C4">
        <w:rPr>
          <w:rFonts w:ascii="Palatino Linotype" w:eastAsia="Times New Roman" w:hAnsi="Palatino Linotype" w:cs="Arial"/>
          <w:i/>
          <w:szCs w:val="24"/>
          <w:lang w:val="es-ES" w:eastAsia="es-ES"/>
        </w:rPr>
        <w:t xml:space="preserve">el </w:t>
      </w:r>
      <w:r w:rsidRPr="009030C4">
        <w:rPr>
          <w:rFonts w:ascii="Palatino Linotype" w:eastAsia="Times New Roman" w:hAnsi="Palatino Linotype" w:cs="Arial"/>
          <w:b/>
          <w:i/>
          <w:szCs w:val="24"/>
          <w:lang w:val="es-ES" w:eastAsia="es-ES"/>
        </w:rPr>
        <w:t>Resolutivo Segundo</w:t>
      </w:r>
      <w:r w:rsidRPr="009030C4">
        <w:rPr>
          <w:rFonts w:ascii="Palatino Linotype" w:eastAsia="Times New Roman" w:hAnsi="Palatino Linotype" w:cs="Arial"/>
          <w:i/>
          <w:szCs w:val="24"/>
          <w:lang w:val="es-ES" w:eastAsia="es-ES"/>
        </w:rPr>
        <w:t>, no se haya generado</w:t>
      </w:r>
      <w:r w:rsidR="00D42082" w:rsidRPr="009030C4">
        <w:rPr>
          <w:rFonts w:ascii="Palatino Linotype" w:eastAsia="Times New Roman" w:hAnsi="Palatino Linotype" w:cs="Arial"/>
          <w:i/>
          <w:szCs w:val="24"/>
          <w:lang w:val="es-ES" w:eastAsia="es-ES"/>
        </w:rPr>
        <w:t>, poseído o administrado</w:t>
      </w:r>
      <w:r w:rsidRPr="009030C4">
        <w:rPr>
          <w:rFonts w:ascii="Palatino Linotype" w:eastAsia="Times New Roman" w:hAnsi="Palatino Linotype" w:cs="Arial"/>
          <w:i/>
          <w:szCs w:val="24"/>
          <w:lang w:val="es-ES" w:eastAsia="es-ES"/>
        </w:rPr>
        <w:t xml:space="preserve">, bastará que así se lo haga saber el </w:t>
      </w:r>
      <w:r w:rsidRPr="009030C4">
        <w:rPr>
          <w:rFonts w:ascii="Palatino Linotype" w:eastAsia="Times New Roman" w:hAnsi="Palatino Linotype" w:cs="Arial"/>
          <w:b/>
          <w:i/>
          <w:szCs w:val="24"/>
          <w:lang w:val="es-ES" w:eastAsia="es-ES"/>
        </w:rPr>
        <w:t>Sujeto Obligado</w:t>
      </w:r>
      <w:r w:rsidRPr="009030C4">
        <w:rPr>
          <w:rFonts w:ascii="Palatino Linotype" w:eastAsia="Times New Roman" w:hAnsi="Palatino Linotype" w:cs="Arial"/>
          <w:i/>
          <w:szCs w:val="24"/>
          <w:lang w:val="es-ES" w:eastAsia="es-ES"/>
        </w:rPr>
        <w:t xml:space="preserve"> a la parte </w:t>
      </w:r>
      <w:r w:rsidRPr="009030C4">
        <w:rPr>
          <w:rFonts w:ascii="Palatino Linotype" w:eastAsia="Times New Roman" w:hAnsi="Palatino Linotype" w:cs="Arial"/>
          <w:b/>
          <w:i/>
          <w:szCs w:val="24"/>
          <w:lang w:val="es-ES" w:eastAsia="es-ES"/>
        </w:rPr>
        <w:t xml:space="preserve">Recurrente </w:t>
      </w:r>
      <w:r w:rsidRPr="009030C4">
        <w:rPr>
          <w:rFonts w:ascii="Palatino Linotype" w:eastAsia="Times New Roman" w:hAnsi="Palatino Linotype" w:cs="Arial"/>
          <w:i/>
          <w:szCs w:val="24"/>
          <w:lang w:val="es-ES" w:eastAsia="es-ES"/>
        </w:rPr>
        <w:t>de manera fundada y motivada en términos de lo señalado por el segundo párrafo del artículo 19 de la Ley en la materia.</w:t>
      </w:r>
    </w:p>
    <w:p w14:paraId="34862957" w14:textId="77777777" w:rsidR="00D42082" w:rsidRPr="009030C4" w:rsidRDefault="00D42082" w:rsidP="00D42082">
      <w:pPr>
        <w:spacing w:after="0" w:line="240" w:lineRule="auto"/>
        <w:ind w:left="284" w:right="332"/>
        <w:jc w:val="both"/>
        <w:rPr>
          <w:rFonts w:ascii="Palatino Linotype" w:eastAsia="Times New Roman" w:hAnsi="Palatino Linotype" w:cs="Arial"/>
          <w:i/>
          <w:szCs w:val="24"/>
          <w:lang w:val="es-ES" w:eastAsia="es-ES"/>
        </w:rPr>
      </w:pPr>
    </w:p>
    <w:p w14:paraId="19ECBD22" w14:textId="77777777" w:rsidR="00D42082" w:rsidRPr="009030C4" w:rsidRDefault="00D42082" w:rsidP="00D42082">
      <w:pPr>
        <w:spacing w:after="0" w:line="240" w:lineRule="auto"/>
        <w:ind w:left="284" w:right="332"/>
        <w:jc w:val="both"/>
        <w:rPr>
          <w:rFonts w:ascii="Palatino Linotype" w:eastAsia="Times New Roman" w:hAnsi="Palatino Linotype" w:cs="Arial"/>
          <w:i/>
          <w:szCs w:val="24"/>
          <w:lang w:val="es-ES" w:eastAsia="es-ES"/>
        </w:rPr>
      </w:pPr>
    </w:p>
    <w:p w14:paraId="37E9EC2E" w14:textId="282144AD" w:rsidR="00FB0B55" w:rsidRPr="009030C4" w:rsidRDefault="00FB0B55" w:rsidP="00FB0B55">
      <w:pPr>
        <w:spacing w:after="0" w:line="360" w:lineRule="auto"/>
        <w:jc w:val="both"/>
        <w:rPr>
          <w:rFonts w:ascii="Palatino Linotype" w:hAnsi="Palatino Linotype"/>
          <w:sz w:val="24"/>
        </w:rPr>
      </w:pPr>
      <w:r w:rsidRPr="009030C4">
        <w:rPr>
          <w:rFonts w:ascii="Palatino Linotype" w:hAnsi="Palatino Linotype" w:cs="Arial"/>
          <w:b/>
          <w:sz w:val="28"/>
          <w:szCs w:val="28"/>
          <w:lang w:val="es-ES_tradnl"/>
        </w:rPr>
        <w:t xml:space="preserve">TERCERO. </w:t>
      </w:r>
      <w:r w:rsidRPr="009030C4">
        <w:rPr>
          <w:rFonts w:ascii="Palatino Linotype" w:hAnsi="Palatino Linotype"/>
          <w:b/>
          <w:sz w:val="24"/>
        </w:rPr>
        <w:t>NOTIFÍQUESE</w:t>
      </w:r>
      <w:r w:rsidRPr="009030C4">
        <w:rPr>
          <w:rFonts w:ascii="Palatino Linotype" w:hAnsi="Palatino Linotype"/>
          <w:sz w:val="24"/>
        </w:rPr>
        <w:t xml:space="preserve"> la presente resolución </w:t>
      </w:r>
      <w:r w:rsidR="00162300" w:rsidRPr="009030C4">
        <w:rPr>
          <w:rFonts w:ascii="Palatino Linotype" w:hAnsi="Palatino Linotype"/>
          <w:sz w:val="24"/>
        </w:rPr>
        <w:t>a través del</w:t>
      </w:r>
      <w:r w:rsidR="00162300" w:rsidRPr="009030C4">
        <w:rPr>
          <w:rFonts w:ascii="Palatino Linotype" w:hAnsi="Palatino Linotype"/>
          <w:b/>
          <w:sz w:val="24"/>
        </w:rPr>
        <w:t xml:space="preserve"> </w:t>
      </w:r>
      <w:r w:rsidR="00162300" w:rsidRPr="009030C4">
        <w:rPr>
          <w:rFonts w:ascii="Palatino Linotype" w:hAnsi="Palatino Linotype"/>
          <w:sz w:val="24"/>
        </w:rPr>
        <w:t xml:space="preserve">Sistema de Acceso a la Información Mexiquense </w:t>
      </w:r>
      <w:r w:rsidR="00162300" w:rsidRPr="009030C4">
        <w:rPr>
          <w:rFonts w:ascii="Palatino Linotype" w:hAnsi="Palatino Linotype"/>
          <w:b/>
          <w:sz w:val="24"/>
        </w:rPr>
        <w:t xml:space="preserve">(SAIMEX) </w:t>
      </w:r>
      <w:r w:rsidRPr="009030C4">
        <w:rPr>
          <w:rFonts w:ascii="Palatino Linotype" w:hAnsi="Palatino Linotype"/>
          <w:sz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Pr="009030C4">
        <w:rPr>
          <w:rFonts w:ascii="Palatino Linotype" w:hAnsi="Palatino Linotype"/>
          <w:sz w:val="24"/>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4432CCD" w14:textId="77777777" w:rsidR="001D5215" w:rsidRPr="009030C4" w:rsidRDefault="001D5215" w:rsidP="00FB0B55">
      <w:pPr>
        <w:spacing w:after="0" w:line="360" w:lineRule="auto"/>
        <w:jc w:val="both"/>
        <w:rPr>
          <w:rFonts w:ascii="Palatino Linotype" w:hAnsi="Palatino Linotype"/>
          <w:sz w:val="24"/>
        </w:rPr>
      </w:pPr>
    </w:p>
    <w:p w14:paraId="24166413" w14:textId="77777777" w:rsidR="00FB0B55" w:rsidRPr="009030C4" w:rsidRDefault="00FB0B55" w:rsidP="00FB0B55">
      <w:pPr>
        <w:spacing w:after="0" w:line="360" w:lineRule="auto"/>
        <w:jc w:val="both"/>
        <w:rPr>
          <w:rFonts w:ascii="Palatino Linotype" w:hAnsi="Palatino Linotype" w:cs="Arial"/>
          <w:bCs/>
          <w:sz w:val="24"/>
          <w:szCs w:val="28"/>
        </w:rPr>
      </w:pPr>
      <w:r w:rsidRPr="009030C4">
        <w:rPr>
          <w:rFonts w:ascii="Palatino Linotype" w:hAnsi="Palatino Linotype" w:cs="Arial"/>
          <w:b/>
          <w:bCs/>
          <w:sz w:val="28"/>
          <w:szCs w:val="28"/>
        </w:rPr>
        <w:t>CUARTO.</w:t>
      </w:r>
      <w:r w:rsidRPr="009030C4">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9030C4">
        <w:rPr>
          <w:rFonts w:ascii="Palatino Linotype" w:hAnsi="Palatino Linotype" w:cs="Arial"/>
          <w:b/>
          <w:bCs/>
          <w:sz w:val="24"/>
          <w:szCs w:val="28"/>
        </w:rPr>
        <w:t>Sujeto Obligado</w:t>
      </w:r>
      <w:r w:rsidRPr="009030C4">
        <w:rPr>
          <w:rFonts w:ascii="Palatino Linotype" w:hAnsi="Palatino Linotype" w:cs="Arial"/>
          <w:bCs/>
          <w:sz w:val="24"/>
          <w:szCs w:val="28"/>
        </w:rPr>
        <w:t xml:space="preserve"> de manera fundada y motivada, podrá solicitar una ampliación de plazo para el cumplimiento de la presente resolución.</w:t>
      </w:r>
    </w:p>
    <w:p w14:paraId="0A09EBB2" w14:textId="77777777" w:rsidR="00FB0B55" w:rsidRPr="009030C4" w:rsidRDefault="00FB0B55" w:rsidP="00FB0B55">
      <w:pPr>
        <w:spacing w:after="0" w:line="360" w:lineRule="auto"/>
        <w:jc w:val="both"/>
        <w:rPr>
          <w:rFonts w:ascii="Palatino Linotype" w:hAnsi="Palatino Linotype" w:cs="Arial"/>
          <w:bCs/>
          <w:sz w:val="24"/>
          <w:szCs w:val="28"/>
        </w:rPr>
      </w:pPr>
    </w:p>
    <w:p w14:paraId="39A3C762" w14:textId="13C5DE5A" w:rsidR="00FB0B55" w:rsidRPr="009030C4" w:rsidRDefault="00FB0B55" w:rsidP="00FB0B55">
      <w:pPr>
        <w:autoSpaceDE w:val="0"/>
        <w:autoSpaceDN w:val="0"/>
        <w:adjustRightInd w:val="0"/>
        <w:spacing w:after="0" w:line="360" w:lineRule="auto"/>
        <w:ind w:right="49"/>
        <w:jc w:val="both"/>
        <w:rPr>
          <w:rFonts w:ascii="Palatino Linotype" w:hAnsi="Palatino Linotype" w:cs="Arial"/>
          <w:sz w:val="24"/>
          <w:szCs w:val="24"/>
        </w:rPr>
      </w:pPr>
      <w:r w:rsidRPr="009030C4">
        <w:rPr>
          <w:rFonts w:ascii="Palatino Linotype" w:hAnsi="Palatino Linotype" w:cs="Arial"/>
          <w:b/>
          <w:sz w:val="28"/>
          <w:szCs w:val="28"/>
        </w:rPr>
        <w:t>QUINTO.</w:t>
      </w:r>
      <w:r w:rsidRPr="009030C4">
        <w:rPr>
          <w:rFonts w:ascii="Palatino Linotype" w:hAnsi="Palatino Linotype" w:cs="Arial"/>
          <w:b/>
          <w:sz w:val="24"/>
          <w:szCs w:val="24"/>
        </w:rPr>
        <w:t xml:space="preserve"> NOTIFÍQUESE</w:t>
      </w:r>
      <w:r w:rsidRPr="009030C4">
        <w:rPr>
          <w:rFonts w:ascii="Palatino Linotype" w:hAnsi="Palatino Linotype" w:cs="Arial"/>
          <w:sz w:val="24"/>
          <w:szCs w:val="24"/>
        </w:rPr>
        <w:t xml:space="preserve"> a la parte </w:t>
      </w:r>
      <w:r w:rsidRPr="009030C4">
        <w:rPr>
          <w:rFonts w:ascii="Palatino Linotype" w:hAnsi="Palatino Linotype" w:cs="Arial"/>
          <w:b/>
          <w:sz w:val="24"/>
          <w:szCs w:val="24"/>
        </w:rPr>
        <w:t>Recurrente</w:t>
      </w:r>
      <w:r w:rsidRPr="009030C4">
        <w:rPr>
          <w:rFonts w:ascii="Palatino Linotype" w:hAnsi="Palatino Linotype" w:cs="Arial"/>
          <w:sz w:val="24"/>
          <w:szCs w:val="24"/>
        </w:rPr>
        <w:t xml:space="preserve"> la presente resolución a través del </w:t>
      </w:r>
      <w:r w:rsidRPr="009030C4">
        <w:rPr>
          <w:rFonts w:ascii="Palatino Linotype" w:hAnsi="Palatino Linotype" w:cs="Arial"/>
          <w:sz w:val="24"/>
        </w:rPr>
        <w:t xml:space="preserve">Sistema de Acceso a la Información Mexiquense </w:t>
      </w:r>
      <w:r w:rsidRPr="009030C4">
        <w:rPr>
          <w:rFonts w:ascii="Palatino Linotype" w:hAnsi="Palatino Linotype" w:cs="Arial"/>
          <w:b/>
          <w:sz w:val="24"/>
        </w:rPr>
        <w:t>(SAIMEX)</w:t>
      </w:r>
      <w:r w:rsidRPr="009030C4">
        <w:rPr>
          <w:rFonts w:ascii="Palatino Linotype" w:hAnsi="Palatino Linotype" w:cs="Arial"/>
          <w:b/>
          <w:sz w:val="24"/>
          <w:szCs w:val="24"/>
        </w:rPr>
        <w:t>,</w:t>
      </w:r>
      <w:r w:rsidRPr="009030C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w:t>
      </w:r>
      <w:r w:rsidRPr="000439C5">
        <w:rPr>
          <w:rFonts w:ascii="Palatino Linotype" w:hAnsi="Palatino Linotype" w:cs="Arial"/>
          <w:sz w:val="24"/>
          <w:szCs w:val="24"/>
        </w:rPr>
        <w:t>Municipios</w:t>
      </w:r>
      <w:r w:rsidR="009B72AF" w:rsidRPr="000439C5">
        <w:rPr>
          <w:rFonts w:ascii="Palatino Linotype" w:hAnsi="Palatino Linotype" w:cs="Arial"/>
          <w:sz w:val="24"/>
          <w:szCs w:val="24"/>
          <w:lang w:val="es-ES"/>
        </w:rPr>
        <w:t xml:space="preserve"> y, con lo establecido en los artículos 159 y 160, de la Ley General de Transparencia y Acceso a la Información Pública podrá impugnarla vía recurso de inconformidad ante el Instituto Nacional de Transparencia, Acceso a la Información y Protección de Datos Personales.</w:t>
      </w:r>
    </w:p>
    <w:p w14:paraId="16B953D8" w14:textId="0BB4F327" w:rsidR="006F1DBC" w:rsidRDefault="000439C5" w:rsidP="00E24A00">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37E0C814" wp14:editId="640349F3">
                <wp:simplePos x="0" y="0"/>
                <wp:positionH relativeFrom="column">
                  <wp:posOffset>48950</wp:posOffset>
                </wp:positionH>
                <wp:positionV relativeFrom="paragraph">
                  <wp:posOffset>37298</wp:posOffset>
                </wp:positionV>
                <wp:extent cx="5693134" cy="1566407"/>
                <wp:effectExtent l="0" t="0" r="22225" b="34290"/>
                <wp:wrapNone/>
                <wp:docPr id="2" name="Conector recto 2"/>
                <wp:cNvGraphicFramePr/>
                <a:graphic xmlns:a="http://schemas.openxmlformats.org/drawingml/2006/main">
                  <a:graphicData uri="http://schemas.microsoft.com/office/word/2010/wordprocessingShape">
                    <wps:wsp>
                      <wps:cNvCnPr/>
                      <wps:spPr>
                        <a:xfrm>
                          <a:off x="0" y="0"/>
                          <a:ext cx="5693134" cy="15664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D7A3AE"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5pt,2.95pt" to="452.1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" strokecolor="black [3200]" strokeweight=".5pt">
                <v:stroke joinstyle="miter"/>
              </v:line>
            </w:pict>
          </mc:Fallback>
        </mc:AlternateContent>
      </w:r>
    </w:p>
    <w:p w14:paraId="27F725FD" w14:textId="77777777" w:rsidR="000439C5" w:rsidRDefault="000439C5" w:rsidP="00E24A00">
      <w:pPr>
        <w:spacing w:after="0" w:line="360" w:lineRule="auto"/>
        <w:jc w:val="both"/>
        <w:rPr>
          <w:rFonts w:ascii="Palatino Linotype" w:hAnsi="Palatino Linotype"/>
          <w:sz w:val="24"/>
          <w:szCs w:val="24"/>
        </w:rPr>
      </w:pPr>
    </w:p>
    <w:p w14:paraId="4F7934AC" w14:textId="77777777" w:rsidR="000439C5" w:rsidRDefault="000439C5" w:rsidP="00E24A00">
      <w:pPr>
        <w:spacing w:after="0" w:line="360" w:lineRule="auto"/>
        <w:jc w:val="both"/>
        <w:rPr>
          <w:rFonts w:ascii="Palatino Linotype" w:hAnsi="Palatino Linotype"/>
          <w:sz w:val="24"/>
          <w:szCs w:val="24"/>
        </w:rPr>
      </w:pPr>
    </w:p>
    <w:p w14:paraId="77E69B8C" w14:textId="77777777" w:rsidR="000439C5" w:rsidRPr="009030C4" w:rsidRDefault="000439C5" w:rsidP="00E24A00">
      <w:pPr>
        <w:spacing w:after="0" w:line="360" w:lineRule="auto"/>
        <w:jc w:val="both"/>
        <w:rPr>
          <w:rFonts w:ascii="Palatino Linotype" w:hAnsi="Palatino Linotype"/>
          <w:sz w:val="24"/>
          <w:szCs w:val="24"/>
        </w:rPr>
      </w:pPr>
    </w:p>
    <w:p w14:paraId="3BA61198" w14:textId="0BC2B38A" w:rsidR="004E74D8" w:rsidRPr="009030C4" w:rsidRDefault="004E74D8" w:rsidP="008D4945">
      <w:pPr>
        <w:autoSpaceDE w:val="0"/>
        <w:autoSpaceDN w:val="0"/>
        <w:adjustRightInd w:val="0"/>
        <w:spacing w:after="0" w:line="360" w:lineRule="auto"/>
        <w:ind w:right="49"/>
        <w:jc w:val="both"/>
        <w:rPr>
          <w:rFonts w:ascii="Palatino Linotype" w:hAnsi="Palatino Linotype" w:cs="Arial"/>
        </w:rPr>
      </w:pPr>
      <w:r w:rsidRPr="009030C4">
        <w:rPr>
          <w:rFonts w:ascii="Palatino Linotype" w:hAnsi="Palatino Linotype" w:cs="Arial"/>
          <w:sz w:val="24"/>
          <w:szCs w:val="24"/>
        </w:rPr>
        <w:lastRenderedPageBreak/>
        <w:t>ASÍ LO RESUELVE, POR UNANIMIDAD DE VOTOS EL PLENO DEL</w:t>
      </w:r>
      <w:r w:rsidRPr="009030C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030C4">
        <w:rPr>
          <w:rFonts w:ascii="Palatino Linotype" w:hAnsi="Palatino Linotype" w:cs="Arial"/>
          <w:sz w:val="24"/>
          <w:szCs w:val="24"/>
        </w:rPr>
        <w:t>, CONFORMADO POR LOS COMISIONADOS JOSÉ MARTÍNEZ VILCHIS; MARÍA DEL ROSARIO MEJÍA AYALA; SHARON CRISTINA MORALES MARTÍNEZ</w:t>
      </w:r>
      <w:r w:rsidR="004879CA" w:rsidRPr="009030C4">
        <w:rPr>
          <w:rFonts w:ascii="Palatino Linotype" w:hAnsi="Palatino Linotype" w:cs="Arial"/>
          <w:sz w:val="24"/>
          <w:szCs w:val="24"/>
        </w:rPr>
        <w:t>; LUIS GUSTAVO PARRA NORIEGA</w:t>
      </w:r>
      <w:r w:rsidR="008A3695" w:rsidRPr="009030C4">
        <w:rPr>
          <w:rFonts w:ascii="Palatino Linotype" w:hAnsi="Palatino Linotype" w:cs="Arial"/>
          <w:sz w:val="24"/>
          <w:szCs w:val="24"/>
        </w:rPr>
        <w:t xml:space="preserve"> </w:t>
      </w:r>
      <w:r w:rsidR="004879CA" w:rsidRPr="009030C4">
        <w:rPr>
          <w:rFonts w:ascii="Palatino Linotype" w:hAnsi="Palatino Linotype" w:cs="Arial"/>
          <w:sz w:val="24"/>
          <w:szCs w:val="24"/>
        </w:rPr>
        <w:t xml:space="preserve">Y GUADALUPE RAMÍREZ PEÑA; EN LA </w:t>
      </w:r>
      <w:r w:rsidR="00382C36" w:rsidRPr="009030C4">
        <w:rPr>
          <w:rFonts w:ascii="Palatino Linotype" w:hAnsi="Palatino Linotype" w:cs="Arial"/>
          <w:sz w:val="24"/>
          <w:szCs w:val="24"/>
        </w:rPr>
        <w:t xml:space="preserve">TRIGÉSIMA </w:t>
      </w:r>
      <w:r w:rsidR="0098497E" w:rsidRPr="009030C4">
        <w:rPr>
          <w:rFonts w:ascii="Palatino Linotype" w:hAnsi="Palatino Linotype" w:cs="Arial"/>
          <w:sz w:val="24"/>
          <w:szCs w:val="24"/>
        </w:rPr>
        <w:t>OCTAV</w:t>
      </w:r>
      <w:r w:rsidR="00382C36" w:rsidRPr="009030C4">
        <w:rPr>
          <w:rFonts w:ascii="Palatino Linotype" w:hAnsi="Palatino Linotype" w:cs="Arial"/>
          <w:sz w:val="24"/>
          <w:szCs w:val="24"/>
        </w:rPr>
        <w:t>A</w:t>
      </w:r>
      <w:r w:rsidR="004879CA" w:rsidRPr="009030C4">
        <w:rPr>
          <w:rFonts w:ascii="Palatino Linotype" w:hAnsi="Palatino Linotype" w:cs="Arial"/>
          <w:sz w:val="24"/>
          <w:szCs w:val="24"/>
        </w:rPr>
        <w:t xml:space="preserve"> SESIÓN ORDINARIA CELEBRADA EL </w:t>
      </w:r>
      <w:r w:rsidR="00F715AB">
        <w:rPr>
          <w:rFonts w:ascii="Palatino Linotype" w:eastAsia="Times New Roman" w:hAnsi="Palatino Linotype" w:cs="Arial"/>
          <w:sz w:val="24"/>
          <w:szCs w:val="24"/>
          <w:lang w:eastAsia="es-MX"/>
        </w:rPr>
        <w:t>SEIS DE NOVIEMBRE</w:t>
      </w:r>
      <w:r w:rsidR="008A3695" w:rsidRPr="009030C4">
        <w:rPr>
          <w:rFonts w:ascii="Palatino Linotype" w:eastAsia="Times New Roman" w:hAnsi="Palatino Linotype" w:cs="Arial"/>
          <w:sz w:val="24"/>
          <w:szCs w:val="24"/>
          <w:lang w:eastAsia="es-MX"/>
        </w:rPr>
        <w:t xml:space="preserve"> </w:t>
      </w:r>
      <w:r w:rsidR="004879CA" w:rsidRPr="009030C4">
        <w:rPr>
          <w:rFonts w:ascii="Palatino Linotype" w:hAnsi="Palatino Linotype" w:cs="Arial"/>
          <w:sz w:val="24"/>
          <w:szCs w:val="24"/>
        </w:rPr>
        <w:t>DE DOS MIL V</w:t>
      </w:r>
      <w:r w:rsidR="00782E05" w:rsidRPr="009030C4">
        <w:rPr>
          <w:rFonts w:ascii="Palatino Linotype" w:hAnsi="Palatino Linotype" w:cs="Arial"/>
          <w:sz w:val="24"/>
          <w:szCs w:val="24"/>
        </w:rPr>
        <w:t>EINT</w:t>
      </w:r>
      <w:r w:rsidR="003C679D" w:rsidRPr="009030C4">
        <w:rPr>
          <w:rFonts w:ascii="Palatino Linotype" w:hAnsi="Palatino Linotype" w:cs="Arial"/>
          <w:sz w:val="24"/>
          <w:szCs w:val="24"/>
        </w:rPr>
        <w:t>ICUATRO</w:t>
      </w:r>
      <w:r w:rsidR="004879CA" w:rsidRPr="009030C4">
        <w:rPr>
          <w:rFonts w:ascii="Palatino Linotype" w:hAnsi="Palatino Linotype" w:cs="Arial"/>
          <w:sz w:val="24"/>
          <w:szCs w:val="24"/>
        </w:rPr>
        <w:t>, ANTE EL SECRETARIO TÉCNICO DEL PLENO, ALEXIS TAPIA RAMÍREZ</w:t>
      </w:r>
      <w:r w:rsidR="008D4945" w:rsidRPr="009030C4">
        <w:rPr>
          <w:rFonts w:ascii="Palatino Linotype" w:hAnsi="Palatino Linotype" w:cs="Arial"/>
          <w:sz w:val="24"/>
          <w:szCs w:val="24"/>
        </w:rPr>
        <w:t>.</w:t>
      </w:r>
      <w:r w:rsidR="007D3EC2" w:rsidRPr="009030C4">
        <w:rPr>
          <w:rFonts w:ascii="Palatino Linotype" w:hAnsi="Palatino Linotype" w:cs="Arial"/>
          <w:sz w:val="24"/>
          <w:szCs w:val="24"/>
        </w:rPr>
        <w:t>-----------------------------------------------------------------</w:t>
      </w:r>
      <w:r w:rsidR="001D5215" w:rsidRPr="009030C4">
        <w:rPr>
          <w:rFonts w:ascii="Palatino Linotype" w:hAnsi="Palatino Linotype" w:cs="Arial"/>
          <w:sz w:val="24"/>
          <w:szCs w:val="24"/>
        </w:rPr>
        <w:t>---------------------------------------------------------------------------------------------------------------------------------------------------------------------------------------------------------------------------------------------------------------------------------------------------------------------------------------------------------------------------------------------------------------------------------------------------------------------------------------------------------------------------------------------------------------------------------------------------------------------------------------------------------------------------------------------------------------------------------------------------------------------------------------------------------------------------------------------------------------------------------------------------------------------------------------------------------------------------------------------------------------------------------------------------------------------------------------------------------------------------------------------------------------------------------------------------------------------------------------------------------------------------------------------------------------------------------------------------------------------------------------------------------------------------------------------------------------------------------------------------------</w:t>
      </w:r>
      <w:r w:rsidR="00F715AB" w:rsidRPr="00F715AB">
        <w:rPr>
          <w:rFonts w:ascii="Palatino Linotype" w:hAnsi="Palatino Linotype" w:cs="Arial"/>
          <w:sz w:val="24"/>
          <w:szCs w:val="24"/>
        </w:rPr>
        <w:t xml:space="preserve"> </w:t>
      </w:r>
      <w:r w:rsidR="00F715AB" w:rsidRPr="009030C4">
        <w:rPr>
          <w:rFonts w:ascii="Palatino Linotype" w:hAnsi="Palatino Linotype" w:cs="Arial"/>
          <w:sz w:val="24"/>
          <w:szCs w:val="24"/>
        </w:rPr>
        <w:t>----------------------------------------------------------------------------------------------------------------</w:t>
      </w:r>
      <w:r w:rsidR="007D3EC2" w:rsidRPr="009030C4">
        <w:rPr>
          <w:rFonts w:ascii="Palatino Linotype" w:hAnsi="Palatino Linotype" w:cs="Arial"/>
          <w:sz w:val="18"/>
          <w:szCs w:val="24"/>
        </w:rPr>
        <w:t>JMV/CCR/</w:t>
      </w:r>
      <w:proofErr w:type="spellStart"/>
      <w:r w:rsidR="007D3EC2" w:rsidRPr="009030C4">
        <w:rPr>
          <w:rFonts w:ascii="Palatino Linotype" w:hAnsi="Palatino Linotype" w:cs="Arial"/>
          <w:sz w:val="18"/>
          <w:szCs w:val="24"/>
        </w:rPr>
        <w:t>jasm</w:t>
      </w:r>
      <w:proofErr w:type="spellEnd"/>
    </w:p>
    <w:p w14:paraId="6CFDC570" w14:textId="77777777" w:rsidR="004E74D8" w:rsidRPr="009030C4" w:rsidRDefault="004E74D8" w:rsidP="004E74D8">
      <w:pPr>
        <w:spacing w:after="0" w:line="360" w:lineRule="auto"/>
        <w:jc w:val="both"/>
        <w:rPr>
          <w:rFonts w:ascii="Palatino Linotype" w:hAnsi="Palatino Linotype" w:cs="Arial"/>
          <w:sz w:val="24"/>
          <w:szCs w:val="24"/>
        </w:rPr>
      </w:pPr>
    </w:p>
    <w:p w14:paraId="5E8C55FE" w14:textId="77777777" w:rsidR="004E74D8" w:rsidRPr="009030C4" w:rsidRDefault="004E74D8" w:rsidP="004E74D8">
      <w:pPr>
        <w:spacing w:after="0" w:line="360" w:lineRule="auto"/>
        <w:jc w:val="both"/>
        <w:rPr>
          <w:rFonts w:ascii="Palatino Linotype" w:hAnsi="Palatino Linotype" w:cs="Arial"/>
          <w:sz w:val="24"/>
          <w:szCs w:val="24"/>
        </w:rPr>
      </w:pPr>
    </w:p>
    <w:p w14:paraId="48CBD84D" w14:textId="77777777" w:rsidR="004E74D8" w:rsidRPr="009030C4" w:rsidRDefault="004E74D8" w:rsidP="004E74D8">
      <w:pPr>
        <w:spacing w:after="0" w:line="360" w:lineRule="auto"/>
        <w:jc w:val="both"/>
        <w:rPr>
          <w:rFonts w:ascii="Palatino Linotype" w:hAnsi="Palatino Linotype" w:cs="Arial"/>
          <w:sz w:val="24"/>
          <w:szCs w:val="24"/>
        </w:rPr>
      </w:pPr>
    </w:p>
    <w:p w14:paraId="4F35D272" w14:textId="77777777" w:rsidR="004E74D8" w:rsidRPr="009030C4"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9030C4"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9030C4"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9030C4"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9030C4" w:rsidRDefault="004E74D8" w:rsidP="004E74D8">
      <w:pPr>
        <w:autoSpaceDE w:val="0"/>
        <w:autoSpaceDN w:val="0"/>
        <w:adjustRightInd w:val="0"/>
        <w:spacing w:after="0" w:line="480" w:lineRule="auto"/>
        <w:jc w:val="both"/>
        <w:rPr>
          <w:rFonts w:ascii="Palatino Linotype" w:hAnsi="Palatino Linotype"/>
        </w:rPr>
      </w:pPr>
      <w:r w:rsidRPr="009030C4">
        <w:rPr>
          <w:rFonts w:ascii="Palatino Linotype" w:hAnsi="Palatino Linotype" w:cs="Arial"/>
          <w:sz w:val="24"/>
          <w:szCs w:val="24"/>
        </w:rPr>
        <w:t xml:space="preserve"> </w:t>
      </w:r>
    </w:p>
    <w:p w14:paraId="1D16A044" w14:textId="77777777" w:rsidR="004E74D8" w:rsidRPr="009030C4" w:rsidRDefault="004E74D8" w:rsidP="004E74D8">
      <w:pPr>
        <w:spacing w:after="0" w:line="480" w:lineRule="auto"/>
        <w:jc w:val="both"/>
        <w:rPr>
          <w:rFonts w:ascii="Palatino Linotype" w:hAnsi="Palatino Linotype"/>
        </w:rPr>
      </w:pPr>
    </w:p>
    <w:p w14:paraId="080F248D" w14:textId="77777777" w:rsidR="004E74D8" w:rsidRPr="009030C4" w:rsidRDefault="004E74D8" w:rsidP="004E74D8">
      <w:pPr>
        <w:spacing w:after="0" w:line="480" w:lineRule="auto"/>
        <w:jc w:val="center"/>
        <w:rPr>
          <w:rFonts w:ascii="Palatino Linotype" w:hAnsi="Palatino Linotype"/>
        </w:rPr>
      </w:pPr>
    </w:p>
    <w:p w14:paraId="47F9F284" w14:textId="77777777" w:rsidR="004E74D8" w:rsidRPr="009030C4" w:rsidRDefault="004E74D8" w:rsidP="004E74D8">
      <w:pPr>
        <w:spacing w:after="0" w:line="480" w:lineRule="auto"/>
        <w:rPr>
          <w:rFonts w:ascii="Palatino Linotype" w:hAnsi="Palatino Linotype"/>
          <w:b/>
        </w:rPr>
      </w:pPr>
    </w:p>
    <w:p w14:paraId="5AD97BC2" w14:textId="77777777" w:rsidR="004E74D8" w:rsidRPr="009030C4" w:rsidRDefault="004E74D8" w:rsidP="004E74D8">
      <w:pPr>
        <w:spacing w:after="0" w:line="480" w:lineRule="auto"/>
        <w:rPr>
          <w:rFonts w:ascii="Palatino Linotype" w:hAnsi="Palatino Linotype"/>
          <w:b/>
        </w:rPr>
      </w:pPr>
    </w:p>
    <w:p w14:paraId="646D9817" w14:textId="77777777" w:rsidR="004E74D8" w:rsidRPr="009030C4" w:rsidRDefault="004E74D8" w:rsidP="004E74D8">
      <w:pPr>
        <w:spacing w:after="0" w:line="480" w:lineRule="auto"/>
        <w:rPr>
          <w:rFonts w:ascii="Palatino Linotype" w:hAnsi="Palatino Linotype"/>
          <w:b/>
        </w:rPr>
      </w:pPr>
    </w:p>
    <w:p w14:paraId="5B70A9A8" w14:textId="77777777" w:rsidR="004E74D8" w:rsidRPr="009030C4" w:rsidRDefault="004E74D8" w:rsidP="004E74D8">
      <w:pPr>
        <w:spacing w:after="0" w:line="480" w:lineRule="auto"/>
        <w:rPr>
          <w:rFonts w:ascii="Palatino Linotype" w:hAnsi="Palatino Linotype"/>
          <w:b/>
        </w:rPr>
      </w:pPr>
    </w:p>
    <w:p w14:paraId="0C29832D" w14:textId="77777777" w:rsidR="004E74D8" w:rsidRPr="009030C4" w:rsidRDefault="004E74D8" w:rsidP="004E74D8">
      <w:pPr>
        <w:spacing w:after="0" w:line="480" w:lineRule="auto"/>
        <w:rPr>
          <w:rFonts w:ascii="Palatino Linotype" w:hAnsi="Palatino Linotype"/>
          <w:b/>
        </w:rPr>
      </w:pPr>
    </w:p>
    <w:p w14:paraId="2F9A1377" w14:textId="77777777" w:rsidR="004E74D8" w:rsidRPr="009030C4" w:rsidRDefault="004E74D8" w:rsidP="004E74D8">
      <w:pPr>
        <w:spacing w:after="0" w:line="480" w:lineRule="auto"/>
        <w:rPr>
          <w:rFonts w:ascii="Palatino Linotype" w:hAnsi="Palatino Linotype"/>
          <w:b/>
        </w:rPr>
      </w:pPr>
    </w:p>
    <w:p w14:paraId="44E985F6" w14:textId="77777777" w:rsidR="004E74D8" w:rsidRPr="009030C4" w:rsidRDefault="004E74D8" w:rsidP="004E74D8">
      <w:pPr>
        <w:spacing w:after="0" w:line="480" w:lineRule="auto"/>
        <w:rPr>
          <w:rFonts w:ascii="Palatino Linotype" w:hAnsi="Palatino Linotype"/>
          <w:b/>
        </w:rPr>
      </w:pPr>
    </w:p>
    <w:p w14:paraId="4DC4FE04" w14:textId="77777777" w:rsidR="004E74D8" w:rsidRPr="009030C4" w:rsidRDefault="004E74D8" w:rsidP="004E74D8">
      <w:pPr>
        <w:tabs>
          <w:tab w:val="left" w:pos="709"/>
        </w:tabs>
        <w:spacing w:after="0" w:line="360" w:lineRule="auto"/>
        <w:ind w:right="51"/>
        <w:jc w:val="both"/>
        <w:rPr>
          <w:rFonts w:ascii="Palatino Linotype" w:hAnsi="Palatino Linotype"/>
          <w:sz w:val="24"/>
          <w:szCs w:val="24"/>
        </w:rPr>
      </w:pPr>
    </w:p>
    <w:p w14:paraId="1B9E63F0" w14:textId="513B4E08" w:rsidR="00BF3F7B" w:rsidRPr="009030C4" w:rsidRDefault="00BF3F7B" w:rsidP="000B2724">
      <w:pPr>
        <w:spacing w:after="0"/>
      </w:pPr>
    </w:p>
    <w:sectPr w:rsidR="00BF3F7B" w:rsidRPr="009030C4" w:rsidSect="003169A2">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8AE47" w14:textId="77777777" w:rsidR="008F0DB9" w:rsidRDefault="008F0DB9" w:rsidP="00BF3F7B">
      <w:pPr>
        <w:spacing w:after="0" w:line="240" w:lineRule="auto"/>
      </w:pPr>
      <w:r>
        <w:separator/>
      </w:r>
    </w:p>
  </w:endnote>
  <w:endnote w:type="continuationSeparator" w:id="0">
    <w:p w14:paraId="684F0DFD" w14:textId="77777777" w:rsidR="008F0DB9" w:rsidRDefault="008F0DB9"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AA3FFC" w:rsidRPr="002D6DD8" w:rsidRDefault="00AA3FF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72EFF">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72EFF">
              <w:rPr>
                <w:rFonts w:ascii="Palatino Linotype" w:hAnsi="Palatino Linotype"/>
                <w:bCs/>
                <w:noProof/>
                <w:sz w:val="20"/>
              </w:rPr>
              <w:t>57</w:t>
            </w:r>
            <w:r>
              <w:rPr>
                <w:rFonts w:ascii="Palatino Linotype" w:hAnsi="Palatino Linotype"/>
                <w:bCs/>
                <w:noProof/>
                <w:sz w:val="20"/>
              </w:rPr>
              <w:fldChar w:fldCharType="end"/>
            </w:r>
          </w:p>
        </w:sdtContent>
      </w:sdt>
    </w:sdtContent>
  </w:sdt>
  <w:p w14:paraId="5DF78F98" w14:textId="77777777" w:rsidR="00AA3FFC" w:rsidRDefault="00AA3F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AA3FFC" w:rsidRPr="000B69FA" w:rsidRDefault="00AA3FF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72EF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72EFF">
      <w:rPr>
        <w:rFonts w:ascii="Palatino Linotype" w:hAnsi="Palatino Linotype"/>
        <w:bCs/>
        <w:noProof/>
        <w:sz w:val="20"/>
      </w:rPr>
      <w:t>57</w:t>
    </w:r>
    <w:r>
      <w:rPr>
        <w:rFonts w:ascii="Palatino Linotype" w:hAnsi="Palatino Linotype"/>
        <w:bCs/>
        <w:noProof/>
        <w:sz w:val="20"/>
      </w:rPr>
      <w:fldChar w:fldCharType="end"/>
    </w:r>
  </w:p>
  <w:p w14:paraId="259F31C4" w14:textId="77777777" w:rsidR="00AA3FFC" w:rsidRDefault="00AA3F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1AC85" w14:textId="77777777" w:rsidR="008F0DB9" w:rsidRDefault="008F0DB9" w:rsidP="00BF3F7B">
      <w:pPr>
        <w:spacing w:after="0" w:line="240" w:lineRule="auto"/>
      </w:pPr>
      <w:r>
        <w:separator/>
      </w:r>
    </w:p>
  </w:footnote>
  <w:footnote w:type="continuationSeparator" w:id="0">
    <w:p w14:paraId="7072173A" w14:textId="77777777" w:rsidR="008F0DB9" w:rsidRDefault="008F0DB9" w:rsidP="00BF3F7B">
      <w:pPr>
        <w:spacing w:after="0" w:line="240" w:lineRule="auto"/>
      </w:pPr>
      <w:r>
        <w:continuationSeparator/>
      </w:r>
    </w:p>
  </w:footnote>
  <w:footnote w:id="1">
    <w:p w14:paraId="22C37593" w14:textId="77777777" w:rsidR="00AA3FFC" w:rsidRPr="00F07740" w:rsidRDefault="00AA3FFC"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AA3FFC" w:rsidRPr="00946E1F" w:rsidRDefault="00AA3FFC"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44806C2" w14:textId="77777777" w:rsidR="00AA3FFC" w:rsidRDefault="00AA3FFC" w:rsidP="00626123">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Pr="00553A32">
          <w:rPr>
            <w:rStyle w:val="Hipervnculo"/>
            <w:sz w:val="18"/>
            <w:szCs w:val="18"/>
          </w:rPr>
          <w:t>https://sjf.scjn.gob.mx/sjfsist/Paginas/DetalleGeneralV2.aspx?ID=1000830&amp;Clase=DetalleTesisBL&amp;Semanario=0</w:t>
        </w:r>
      </w:hyperlink>
      <w:r>
        <w:rPr>
          <w:sz w:val="18"/>
          <w:szCs w:val="18"/>
          <w:u w:val="single"/>
        </w:rPr>
        <w:t>.</w:t>
      </w:r>
    </w:p>
    <w:p w14:paraId="5A37FD18" w14:textId="77777777" w:rsidR="00AA3FFC" w:rsidRPr="000F0A6E" w:rsidRDefault="00AA3FFC" w:rsidP="00626123">
      <w:pPr>
        <w:pStyle w:val="Textonotapie"/>
        <w:jc w:val="both"/>
        <w:rPr>
          <w:sz w:val="18"/>
          <w:szCs w:val="18"/>
          <w:u w:val="singl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AA3FFC" w14:paraId="7B7D63E7" w14:textId="77777777" w:rsidTr="00E77A29">
      <w:trPr>
        <w:trHeight w:val="227"/>
      </w:trPr>
      <w:tc>
        <w:tcPr>
          <w:tcW w:w="5916" w:type="dxa"/>
          <w:hideMark/>
        </w:tcPr>
        <w:p w14:paraId="34F4937E" w14:textId="2161835F" w:rsidR="00AA3FFC" w:rsidRPr="00641471" w:rsidRDefault="00AA3FFC"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601F488E">
                <wp:simplePos x="0" y="0"/>
                <wp:positionH relativeFrom="page">
                  <wp:posOffset>-759814</wp:posOffset>
                </wp:positionH>
                <wp:positionV relativeFrom="margin">
                  <wp:posOffset>-636932</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1F370DEC" w:rsidR="00AA3FFC" w:rsidRPr="007052BF" w:rsidRDefault="00AA3FFC" w:rsidP="00282070">
          <w:pPr>
            <w:spacing w:after="0" w:line="240"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w:t>
          </w:r>
          <w:r>
            <w:rPr>
              <w:rFonts w:ascii="Palatino Linotype" w:hAnsi="Palatino Linotype" w:cs="Arial"/>
              <w:bCs/>
              <w:sz w:val="24"/>
              <w:lang w:eastAsia="es-MX"/>
            </w:rPr>
            <w:t>4655</w:t>
          </w:r>
          <w:r w:rsidRPr="007052BF">
            <w:rPr>
              <w:rFonts w:ascii="Palatino Linotype" w:hAnsi="Palatino Linotype" w:cs="Arial"/>
              <w:bCs/>
              <w:sz w:val="24"/>
              <w:lang w:eastAsia="es-MX"/>
            </w:rPr>
            <w:t>/INFOEM/IP/RR/202</w:t>
          </w:r>
          <w:r>
            <w:rPr>
              <w:rFonts w:ascii="Palatino Linotype" w:hAnsi="Palatino Linotype" w:cs="Arial"/>
              <w:bCs/>
              <w:sz w:val="24"/>
              <w:lang w:eastAsia="es-MX"/>
            </w:rPr>
            <w:t>4 y acumulados</w:t>
          </w:r>
        </w:p>
      </w:tc>
    </w:tr>
    <w:tr w:rsidR="00AA3FFC" w14:paraId="1EA8D7CD" w14:textId="77777777" w:rsidTr="00E77A29">
      <w:trPr>
        <w:trHeight w:val="242"/>
      </w:trPr>
      <w:tc>
        <w:tcPr>
          <w:tcW w:w="5916" w:type="dxa"/>
          <w:hideMark/>
        </w:tcPr>
        <w:p w14:paraId="146E9FB0" w14:textId="77777777" w:rsidR="00AA3FFC" w:rsidRPr="00641471" w:rsidRDefault="00AA3FFC"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6D134327" w:rsidR="00AA3FFC" w:rsidRPr="007052BF" w:rsidRDefault="00AA3FFC" w:rsidP="00E77FB5">
          <w:pPr>
            <w:spacing w:after="0" w:line="240" w:lineRule="auto"/>
            <w:jc w:val="right"/>
            <w:rPr>
              <w:rFonts w:ascii="Palatino Linotype" w:hAnsi="Palatino Linotype" w:cs="Arial"/>
              <w:szCs w:val="20"/>
            </w:rPr>
          </w:pPr>
          <w:r>
            <w:rPr>
              <w:rFonts w:ascii="Palatino Linotype" w:hAnsi="Palatino Linotype" w:cs="Arial"/>
              <w:szCs w:val="20"/>
            </w:rPr>
            <w:t>Secretaría de Movilidad</w:t>
          </w:r>
        </w:p>
      </w:tc>
    </w:tr>
    <w:tr w:rsidR="00AA3FFC" w14:paraId="7430744A" w14:textId="77777777" w:rsidTr="00E77A29">
      <w:trPr>
        <w:trHeight w:val="342"/>
      </w:trPr>
      <w:tc>
        <w:tcPr>
          <w:tcW w:w="5916" w:type="dxa"/>
          <w:hideMark/>
        </w:tcPr>
        <w:p w14:paraId="4E6B89F2" w14:textId="77777777" w:rsidR="00AA3FFC" w:rsidRPr="00641471" w:rsidRDefault="00AA3FFC"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AA3FFC" w:rsidRPr="007052BF" w:rsidRDefault="00AA3FFC"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AA3FFC" w14:paraId="793CC298" w14:textId="77777777" w:rsidTr="00E77A29">
      <w:trPr>
        <w:trHeight w:val="342"/>
      </w:trPr>
      <w:tc>
        <w:tcPr>
          <w:tcW w:w="5916" w:type="dxa"/>
        </w:tcPr>
        <w:p w14:paraId="72F6CBE7" w14:textId="77777777" w:rsidR="00AA3FFC" w:rsidRPr="00641471" w:rsidRDefault="00AA3FFC"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AA3FFC" w:rsidRPr="007052BF" w:rsidRDefault="00AA3FFC" w:rsidP="00E77FB5">
          <w:pPr>
            <w:spacing w:after="0" w:line="240" w:lineRule="auto"/>
            <w:ind w:left="-486" w:firstLine="567"/>
            <w:jc w:val="right"/>
            <w:rPr>
              <w:rFonts w:ascii="Palatino Linotype" w:hAnsi="Palatino Linotype" w:cs="Arial"/>
              <w:szCs w:val="20"/>
            </w:rPr>
          </w:pPr>
        </w:p>
      </w:tc>
    </w:tr>
  </w:tbl>
  <w:p w14:paraId="01EA3E76" w14:textId="66C4A7AD" w:rsidR="00AA3FFC" w:rsidRPr="00AE046A" w:rsidRDefault="00AA3FFC"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AA3FFC" w14:paraId="58899F3B" w14:textId="77777777" w:rsidTr="004E74D8">
      <w:trPr>
        <w:trHeight w:val="227"/>
      </w:trPr>
      <w:tc>
        <w:tcPr>
          <w:tcW w:w="2704" w:type="dxa"/>
          <w:hideMark/>
        </w:tcPr>
        <w:p w14:paraId="00067C09" w14:textId="77777777" w:rsidR="00AA3FFC" w:rsidRPr="00E77A29" w:rsidRDefault="00AA3FFC"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2ACAC831" w:rsidR="00AA3FFC" w:rsidRPr="00E77A29" w:rsidRDefault="00AA3FFC" w:rsidP="00282070">
          <w:pPr>
            <w:spacing w:after="0" w:line="240" w:lineRule="auto"/>
            <w:ind w:left="-486" w:firstLine="1585"/>
            <w:jc w:val="right"/>
            <w:rPr>
              <w:rFonts w:ascii="Palatino Linotype" w:hAnsi="Palatino Linotype" w:cs="Arial"/>
            </w:rPr>
          </w:pPr>
          <w:r w:rsidRPr="00E77A29">
            <w:rPr>
              <w:rFonts w:ascii="Palatino Linotype" w:hAnsi="Palatino Linotype" w:cs="Arial"/>
              <w:bCs/>
              <w:lang w:eastAsia="es-MX"/>
            </w:rPr>
            <w:t>0</w:t>
          </w:r>
          <w:r>
            <w:rPr>
              <w:rFonts w:ascii="Palatino Linotype" w:hAnsi="Palatino Linotype" w:cs="Arial"/>
              <w:bCs/>
              <w:lang w:eastAsia="es-MX"/>
            </w:rPr>
            <w:t>4655</w:t>
          </w:r>
          <w:r w:rsidRPr="00E77A29">
            <w:rPr>
              <w:rFonts w:ascii="Palatino Linotype" w:hAnsi="Palatino Linotype" w:cs="Arial"/>
              <w:bCs/>
              <w:lang w:eastAsia="es-MX"/>
            </w:rPr>
            <w:t>/INFOEM/IP/RR/202</w:t>
          </w:r>
          <w:r>
            <w:rPr>
              <w:rFonts w:ascii="Palatino Linotype" w:hAnsi="Palatino Linotype" w:cs="Arial"/>
              <w:bCs/>
              <w:lang w:eastAsia="es-MX"/>
            </w:rPr>
            <w:t>4</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AA3FFC" w14:paraId="47BE7648" w14:textId="77777777" w:rsidTr="004E74D8">
      <w:trPr>
        <w:trHeight w:val="242"/>
      </w:trPr>
      <w:tc>
        <w:tcPr>
          <w:tcW w:w="2704" w:type="dxa"/>
          <w:hideMark/>
        </w:tcPr>
        <w:p w14:paraId="32AE7B30" w14:textId="77777777" w:rsidR="00AA3FFC" w:rsidRPr="00E77A29" w:rsidRDefault="00AA3FFC"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628E0197" w:rsidR="00AA3FFC" w:rsidRPr="00E77A29" w:rsidRDefault="00AA3FFC" w:rsidP="00E77FB5">
          <w:pPr>
            <w:spacing w:after="0" w:line="240" w:lineRule="auto"/>
            <w:ind w:left="-486" w:firstLine="977"/>
            <w:jc w:val="right"/>
            <w:rPr>
              <w:rFonts w:ascii="Palatino Linotype" w:hAnsi="Palatino Linotype" w:cs="Arial"/>
            </w:rPr>
          </w:pPr>
          <w:r>
            <w:rPr>
              <w:rFonts w:ascii="Palatino Linotype" w:hAnsi="Palatino Linotype" w:cs="Arial"/>
            </w:rPr>
            <w:t>Secretaría de Movilidad</w:t>
          </w:r>
        </w:p>
      </w:tc>
    </w:tr>
    <w:tr w:rsidR="00AA3FFC" w14:paraId="4906683C" w14:textId="77777777" w:rsidTr="004E74D8">
      <w:trPr>
        <w:trHeight w:val="342"/>
      </w:trPr>
      <w:tc>
        <w:tcPr>
          <w:tcW w:w="2704" w:type="dxa"/>
        </w:tcPr>
        <w:p w14:paraId="70CC7D32" w14:textId="07F6302D" w:rsidR="00AA3FFC" w:rsidRPr="00E77A29" w:rsidRDefault="00AA3FFC"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1CFB58B9" w:rsidR="00AA3FFC" w:rsidRPr="00E77A29" w:rsidRDefault="00772EFF" w:rsidP="00E77FB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AA3FFC" w14:paraId="6FC7E25C" w14:textId="77777777" w:rsidTr="004E74D8">
      <w:trPr>
        <w:trHeight w:val="60"/>
      </w:trPr>
      <w:tc>
        <w:tcPr>
          <w:tcW w:w="2704" w:type="dxa"/>
        </w:tcPr>
        <w:p w14:paraId="15D9B06C" w14:textId="77777777" w:rsidR="00AA3FFC" w:rsidRPr="00E77A29" w:rsidRDefault="00AA3FFC"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AA3FFC" w:rsidRPr="00E77A29" w:rsidRDefault="00AA3FFC"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AA3FFC" w:rsidRPr="00C222C0" w:rsidRDefault="00AA3FFC">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08C056DE">
          <wp:simplePos x="0" y="0"/>
          <wp:positionH relativeFrom="margin">
            <wp:posOffset>-1253518</wp:posOffset>
          </wp:positionH>
          <wp:positionV relativeFrom="margin">
            <wp:posOffset>-1667069</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CE5"/>
      </v:shape>
    </w:pict>
  </w:numPicBullet>
  <w:abstractNum w:abstractNumId="0" w15:restartNumberingAfterBreak="0">
    <w:nsid w:val="06B6212F"/>
    <w:multiLevelType w:val="hybridMultilevel"/>
    <w:tmpl w:val="966E9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B613F"/>
    <w:multiLevelType w:val="multilevel"/>
    <w:tmpl w:val="A2D2D6D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i/>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FD762D4"/>
    <w:multiLevelType w:val="hybridMultilevel"/>
    <w:tmpl w:val="4D18021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19417610"/>
    <w:multiLevelType w:val="hybridMultilevel"/>
    <w:tmpl w:val="1D021B8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EC7097"/>
    <w:multiLevelType w:val="hybridMultilevel"/>
    <w:tmpl w:val="304C4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BE4B77"/>
    <w:multiLevelType w:val="hybridMultilevel"/>
    <w:tmpl w:val="A9686E64"/>
    <w:lvl w:ilvl="0" w:tplc="0B0AF04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BA60E1"/>
    <w:multiLevelType w:val="hybridMultilevel"/>
    <w:tmpl w:val="BAB8BFE2"/>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E05D35"/>
    <w:multiLevelType w:val="hybridMultilevel"/>
    <w:tmpl w:val="6896B296"/>
    <w:lvl w:ilvl="0" w:tplc="FC38B5F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C631CA"/>
    <w:multiLevelType w:val="hybridMultilevel"/>
    <w:tmpl w:val="244CB8C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51619B"/>
    <w:multiLevelType w:val="multilevel"/>
    <w:tmpl w:val="867A8366"/>
    <w:lvl w:ilvl="0">
      <w:start w:val="1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15:restartNumberingAfterBreak="0">
    <w:nsid w:val="252E7FFD"/>
    <w:multiLevelType w:val="multilevel"/>
    <w:tmpl w:val="A88A47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062600B"/>
    <w:multiLevelType w:val="hybridMultilevel"/>
    <w:tmpl w:val="4D180210"/>
    <w:lvl w:ilvl="0" w:tplc="869222F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9A12DD"/>
    <w:multiLevelType w:val="hybridMultilevel"/>
    <w:tmpl w:val="9BEC5C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A4247A"/>
    <w:multiLevelType w:val="hybridMultilevel"/>
    <w:tmpl w:val="B32293A8"/>
    <w:lvl w:ilvl="0" w:tplc="178EFEF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351C3C63"/>
    <w:multiLevelType w:val="hybridMultilevel"/>
    <w:tmpl w:val="C05E9270"/>
    <w:lvl w:ilvl="0" w:tplc="5B509A70">
      <w:start w:val="1"/>
      <w:numFmt w:val="lowerLetter"/>
      <w:lvlText w:val="%1)"/>
      <w:lvlJc w:val="left"/>
      <w:pPr>
        <w:ind w:left="720" w:hanging="360"/>
      </w:pPr>
      <w:rPr>
        <w:rFonts w:hint="default"/>
        <w:b/>
        <w:bCs/>
        <w:i w:val="0"/>
        <w:iCs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3" w15:restartNumberingAfterBreak="0">
    <w:nsid w:val="3D8B2FFA"/>
    <w:multiLevelType w:val="hybridMultilevel"/>
    <w:tmpl w:val="C05E9270"/>
    <w:lvl w:ilvl="0" w:tplc="FFFFFFFF">
      <w:start w:val="1"/>
      <w:numFmt w:val="lowerLetter"/>
      <w:lvlText w:val="%1)"/>
      <w:lvlJc w:val="left"/>
      <w:pPr>
        <w:ind w:left="720" w:hanging="360"/>
      </w:pPr>
      <w:rPr>
        <w:rFonts w:hint="default"/>
        <w:b/>
        <w:bCs/>
        <w:i w:val="0"/>
        <w:i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265FBF"/>
    <w:multiLevelType w:val="hybridMultilevel"/>
    <w:tmpl w:val="076656C6"/>
    <w:lvl w:ilvl="0" w:tplc="7940EA3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0D903DB"/>
    <w:multiLevelType w:val="multilevel"/>
    <w:tmpl w:val="30F0E8BA"/>
    <w:lvl w:ilvl="0">
      <w:start w:val="1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3107D8"/>
    <w:multiLevelType w:val="hybridMultilevel"/>
    <w:tmpl w:val="3D8472FC"/>
    <w:lvl w:ilvl="0" w:tplc="54B06B7E">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15:restartNumberingAfterBreak="0">
    <w:nsid w:val="4CBC12A1"/>
    <w:multiLevelType w:val="hybridMultilevel"/>
    <w:tmpl w:val="9C0047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950698"/>
    <w:multiLevelType w:val="hybridMultilevel"/>
    <w:tmpl w:val="A664D76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585588"/>
    <w:multiLevelType w:val="multilevel"/>
    <w:tmpl w:val="1A548836"/>
    <w:lvl w:ilvl="0">
      <w:start w:val="1"/>
      <w:numFmt w:val="upperRoman"/>
      <w:lvlText w:val="%1."/>
      <w:lvlJc w:val="left"/>
      <w:pPr>
        <w:ind w:left="1713" w:hanging="360"/>
      </w:pPr>
      <w:rPr>
        <w:b/>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2" w15:restartNumberingAfterBreak="0">
    <w:nsid w:val="61B515CA"/>
    <w:multiLevelType w:val="hybridMultilevel"/>
    <w:tmpl w:val="3584714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3A61B57"/>
    <w:multiLevelType w:val="hybridMultilevel"/>
    <w:tmpl w:val="9E52553E"/>
    <w:lvl w:ilvl="0" w:tplc="BE0EC09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BD1A2C"/>
    <w:multiLevelType w:val="hybridMultilevel"/>
    <w:tmpl w:val="D4F67D32"/>
    <w:lvl w:ilvl="0" w:tplc="8AB853EC">
      <w:start w:val="11"/>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1F5922"/>
    <w:multiLevelType w:val="hybridMultilevel"/>
    <w:tmpl w:val="6A165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0807FC"/>
    <w:multiLevelType w:val="multilevel"/>
    <w:tmpl w:val="E604B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4DA0D82"/>
    <w:multiLevelType w:val="hybridMultilevel"/>
    <w:tmpl w:val="B2A63B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6F909D3"/>
    <w:multiLevelType w:val="hybridMultilevel"/>
    <w:tmpl w:val="6D6400EE"/>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E06A5D"/>
    <w:multiLevelType w:val="hybridMultilevel"/>
    <w:tmpl w:val="3584714C"/>
    <w:lvl w:ilvl="0" w:tplc="F6BC1B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906144"/>
    <w:multiLevelType w:val="hybridMultilevel"/>
    <w:tmpl w:val="0CF6A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26"/>
  </w:num>
  <w:num w:numId="3">
    <w:abstractNumId w:val="42"/>
  </w:num>
  <w:num w:numId="4">
    <w:abstractNumId w:val="43"/>
  </w:num>
  <w:num w:numId="5">
    <w:abstractNumId w:val="8"/>
  </w:num>
  <w:num w:numId="6">
    <w:abstractNumId w:val="35"/>
  </w:num>
  <w:num w:numId="7">
    <w:abstractNumId w:val="37"/>
  </w:num>
  <w:num w:numId="8">
    <w:abstractNumId w:val="2"/>
  </w:num>
  <w:num w:numId="9">
    <w:abstractNumId w:val="22"/>
  </w:num>
  <w:num w:numId="10">
    <w:abstractNumId w:val="19"/>
  </w:num>
  <w:num w:numId="11">
    <w:abstractNumId w:val="38"/>
  </w:num>
  <w:num w:numId="12">
    <w:abstractNumId w:val="41"/>
  </w:num>
  <w:num w:numId="13">
    <w:abstractNumId w:val="31"/>
  </w:num>
  <w:num w:numId="14">
    <w:abstractNumId w:val="6"/>
  </w:num>
  <w:num w:numId="15">
    <w:abstractNumId w:val="13"/>
  </w:num>
  <w:num w:numId="16">
    <w:abstractNumId w:val="25"/>
  </w:num>
  <w:num w:numId="17">
    <w:abstractNumId w:val="40"/>
  </w:num>
  <w:num w:numId="18">
    <w:abstractNumId w:val="14"/>
  </w:num>
  <w:num w:numId="19">
    <w:abstractNumId w:val="33"/>
  </w:num>
  <w:num w:numId="20">
    <w:abstractNumId w:val="18"/>
  </w:num>
  <w:num w:numId="21">
    <w:abstractNumId w:val="44"/>
  </w:num>
  <w:num w:numId="22">
    <w:abstractNumId w:val="20"/>
  </w:num>
  <w:num w:numId="23">
    <w:abstractNumId w:val="32"/>
  </w:num>
  <w:num w:numId="24">
    <w:abstractNumId w:val="12"/>
  </w:num>
  <w:num w:numId="25">
    <w:abstractNumId w:val="11"/>
  </w:num>
  <w:num w:numId="26">
    <w:abstractNumId w:val="21"/>
  </w:num>
  <w:num w:numId="27">
    <w:abstractNumId w:val="15"/>
  </w:num>
  <w:num w:numId="28">
    <w:abstractNumId w:val="23"/>
  </w:num>
  <w:num w:numId="29">
    <w:abstractNumId w:val="4"/>
  </w:num>
  <w:num w:numId="30">
    <w:abstractNumId w:val="17"/>
  </w:num>
  <w:num w:numId="31">
    <w:abstractNumId w:val="29"/>
  </w:num>
  <w:num w:numId="32">
    <w:abstractNumId w:val="7"/>
  </w:num>
  <w:num w:numId="33">
    <w:abstractNumId w:val="5"/>
  </w:num>
  <w:num w:numId="34">
    <w:abstractNumId w:val="28"/>
  </w:num>
  <w:num w:numId="35">
    <w:abstractNumId w:val="36"/>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30"/>
  </w:num>
  <w:num w:numId="39">
    <w:abstractNumId w:val="10"/>
  </w:num>
  <w:num w:numId="40">
    <w:abstractNumId w:val="9"/>
  </w:num>
  <w:num w:numId="41">
    <w:abstractNumId w:val="16"/>
  </w:num>
  <w:num w:numId="42">
    <w:abstractNumId w:val="34"/>
  </w:num>
  <w:num w:numId="43">
    <w:abstractNumId w:val="0"/>
  </w:num>
  <w:num w:numId="44">
    <w:abstractNumId w:val="27"/>
  </w:num>
  <w:num w:numId="4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5CF7"/>
    <w:rsid w:val="00016B3C"/>
    <w:rsid w:val="000222E4"/>
    <w:rsid w:val="00030FE0"/>
    <w:rsid w:val="0003350B"/>
    <w:rsid w:val="00033EA7"/>
    <w:rsid w:val="000359A9"/>
    <w:rsid w:val="00036F8B"/>
    <w:rsid w:val="0003724D"/>
    <w:rsid w:val="000439C5"/>
    <w:rsid w:val="00052C48"/>
    <w:rsid w:val="000563BA"/>
    <w:rsid w:val="00056B3F"/>
    <w:rsid w:val="0007032B"/>
    <w:rsid w:val="00071F96"/>
    <w:rsid w:val="000800BA"/>
    <w:rsid w:val="000819DF"/>
    <w:rsid w:val="0008382E"/>
    <w:rsid w:val="000847DF"/>
    <w:rsid w:val="000A1173"/>
    <w:rsid w:val="000A3F53"/>
    <w:rsid w:val="000A551B"/>
    <w:rsid w:val="000A6199"/>
    <w:rsid w:val="000B2724"/>
    <w:rsid w:val="000B462C"/>
    <w:rsid w:val="000B61B4"/>
    <w:rsid w:val="000D0F10"/>
    <w:rsid w:val="000D14DC"/>
    <w:rsid w:val="000E5B1A"/>
    <w:rsid w:val="000E7735"/>
    <w:rsid w:val="000F65A4"/>
    <w:rsid w:val="00101510"/>
    <w:rsid w:val="00106EBC"/>
    <w:rsid w:val="00106F80"/>
    <w:rsid w:val="0011456F"/>
    <w:rsid w:val="00123996"/>
    <w:rsid w:val="00134C90"/>
    <w:rsid w:val="00135BDB"/>
    <w:rsid w:val="00137E9C"/>
    <w:rsid w:val="00162300"/>
    <w:rsid w:val="00170051"/>
    <w:rsid w:val="00172A0C"/>
    <w:rsid w:val="00174D25"/>
    <w:rsid w:val="001764C6"/>
    <w:rsid w:val="001823F8"/>
    <w:rsid w:val="00182F8E"/>
    <w:rsid w:val="00197B26"/>
    <w:rsid w:val="001A1576"/>
    <w:rsid w:val="001A6900"/>
    <w:rsid w:val="001D5215"/>
    <w:rsid w:val="001D5574"/>
    <w:rsid w:val="001E309D"/>
    <w:rsid w:val="00212A3E"/>
    <w:rsid w:val="00220BF5"/>
    <w:rsid w:val="00226A9E"/>
    <w:rsid w:val="002329FC"/>
    <w:rsid w:val="00240897"/>
    <w:rsid w:val="0024368B"/>
    <w:rsid w:val="0025170A"/>
    <w:rsid w:val="00252C35"/>
    <w:rsid w:val="002812AA"/>
    <w:rsid w:val="00282070"/>
    <w:rsid w:val="002852DC"/>
    <w:rsid w:val="00291AA2"/>
    <w:rsid w:val="002A05C9"/>
    <w:rsid w:val="002A23C5"/>
    <w:rsid w:val="002B26BC"/>
    <w:rsid w:val="002B3F07"/>
    <w:rsid w:val="002B6145"/>
    <w:rsid w:val="002C7998"/>
    <w:rsid w:val="002D373A"/>
    <w:rsid w:val="002D6299"/>
    <w:rsid w:val="002D7F66"/>
    <w:rsid w:val="002F2038"/>
    <w:rsid w:val="002F4ED3"/>
    <w:rsid w:val="0030347A"/>
    <w:rsid w:val="00304EC5"/>
    <w:rsid w:val="003066E3"/>
    <w:rsid w:val="00307CD9"/>
    <w:rsid w:val="0031300D"/>
    <w:rsid w:val="00313B98"/>
    <w:rsid w:val="00313FF4"/>
    <w:rsid w:val="003163C5"/>
    <w:rsid w:val="003169A2"/>
    <w:rsid w:val="00326039"/>
    <w:rsid w:val="003271A8"/>
    <w:rsid w:val="003305F2"/>
    <w:rsid w:val="0035192B"/>
    <w:rsid w:val="00353F57"/>
    <w:rsid w:val="00362340"/>
    <w:rsid w:val="00364F71"/>
    <w:rsid w:val="00382BEC"/>
    <w:rsid w:val="00382C36"/>
    <w:rsid w:val="00383CBE"/>
    <w:rsid w:val="00394482"/>
    <w:rsid w:val="003B0CE4"/>
    <w:rsid w:val="003B24A5"/>
    <w:rsid w:val="003B2635"/>
    <w:rsid w:val="003B55E0"/>
    <w:rsid w:val="003B6EA5"/>
    <w:rsid w:val="003C679D"/>
    <w:rsid w:val="003D2E48"/>
    <w:rsid w:val="00400878"/>
    <w:rsid w:val="00404350"/>
    <w:rsid w:val="00420998"/>
    <w:rsid w:val="0044589E"/>
    <w:rsid w:val="004516AA"/>
    <w:rsid w:val="004568C0"/>
    <w:rsid w:val="00477701"/>
    <w:rsid w:val="004777DE"/>
    <w:rsid w:val="004824F0"/>
    <w:rsid w:val="00482A19"/>
    <w:rsid w:val="00487942"/>
    <w:rsid w:val="004879CA"/>
    <w:rsid w:val="004916AF"/>
    <w:rsid w:val="00492CAB"/>
    <w:rsid w:val="004A50EE"/>
    <w:rsid w:val="004B1228"/>
    <w:rsid w:val="004B6127"/>
    <w:rsid w:val="004B69B1"/>
    <w:rsid w:val="004D019A"/>
    <w:rsid w:val="004D03A1"/>
    <w:rsid w:val="004D11F8"/>
    <w:rsid w:val="004D2092"/>
    <w:rsid w:val="004D2C6B"/>
    <w:rsid w:val="004D3848"/>
    <w:rsid w:val="004E74D8"/>
    <w:rsid w:val="004E7632"/>
    <w:rsid w:val="004E7F1B"/>
    <w:rsid w:val="00501937"/>
    <w:rsid w:val="00502F83"/>
    <w:rsid w:val="0051123C"/>
    <w:rsid w:val="00515229"/>
    <w:rsid w:val="0051761F"/>
    <w:rsid w:val="00517B76"/>
    <w:rsid w:val="005227A0"/>
    <w:rsid w:val="0052477A"/>
    <w:rsid w:val="0052698B"/>
    <w:rsid w:val="00530053"/>
    <w:rsid w:val="00536E53"/>
    <w:rsid w:val="005379D7"/>
    <w:rsid w:val="00540082"/>
    <w:rsid w:val="005469C0"/>
    <w:rsid w:val="005500DD"/>
    <w:rsid w:val="00552AB4"/>
    <w:rsid w:val="005550D3"/>
    <w:rsid w:val="00556622"/>
    <w:rsid w:val="0057548B"/>
    <w:rsid w:val="00583518"/>
    <w:rsid w:val="0059024B"/>
    <w:rsid w:val="00590A3C"/>
    <w:rsid w:val="00594B93"/>
    <w:rsid w:val="00596339"/>
    <w:rsid w:val="005B3BB5"/>
    <w:rsid w:val="005B558C"/>
    <w:rsid w:val="005C1668"/>
    <w:rsid w:val="005C226B"/>
    <w:rsid w:val="005C54BF"/>
    <w:rsid w:val="005C74A8"/>
    <w:rsid w:val="005D7AC1"/>
    <w:rsid w:val="005E634B"/>
    <w:rsid w:val="005F68C1"/>
    <w:rsid w:val="00602CC5"/>
    <w:rsid w:val="00603A17"/>
    <w:rsid w:val="00617494"/>
    <w:rsid w:val="006224FF"/>
    <w:rsid w:val="00622E9C"/>
    <w:rsid w:val="00626123"/>
    <w:rsid w:val="00676DBA"/>
    <w:rsid w:val="006815FC"/>
    <w:rsid w:val="00693F10"/>
    <w:rsid w:val="00694E89"/>
    <w:rsid w:val="006C2525"/>
    <w:rsid w:val="006C5819"/>
    <w:rsid w:val="006C7695"/>
    <w:rsid w:val="006C7FC5"/>
    <w:rsid w:val="006D4D83"/>
    <w:rsid w:val="006D670E"/>
    <w:rsid w:val="006E45E5"/>
    <w:rsid w:val="006E46A6"/>
    <w:rsid w:val="006F1DBC"/>
    <w:rsid w:val="006F28D0"/>
    <w:rsid w:val="006F43B9"/>
    <w:rsid w:val="006F4760"/>
    <w:rsid w:val="007001D0"/>
    <w:rsid w:val="00700CE1"/>
    <w:rsid w:val="007052BF"/>
    <w:rsid w:val="007052C5"/>
    <w:rsid w:val="007063B2"/>
    <w:rsid w:val="00710340"/>
    <w:rsid w:val="007340D3"/>
    <w:rsid w:val="0073655B"/>
    <w:rsid w:val="00742446"/>
    <w:rsid w:val="00743958"/>
    <w:rsid w:val="00744A03"/>
    <w:rsid w:val="007466FB"/>
    <w:rsid w:val="00756DA5"/>
    <w:rsid w:val="00763BAF"/>
    <w:rsid w:val="00772EFF"/>
    <w:rsid w:val="00775651"/>
    <w:rsid w:val="00777288"/>
    <w:rsid w:val="007806DA"/>
    <w:rsid w:val="00782E05"/>
    <w:rsid w:val="007929EB"/>
    <w:rsid w:val="007A4033"/>
    <w:rsid w:val="007A7245"/>
    <w:rsid w:val="007C0DE3"/>
    <w:rsid w:val="007C103E"/>
    <w:rsid w:val="007C7C86"/>
    <w:rsid w:val="007D018A"/>
    <w:rsid w:val="007D3EC2"/>
    <w:rsid w:val="007D550C"/>
    <w:rsid w:val="007D58F0"/>
    <w:rsid w:val="007E2C27"/>
    <w:rsid w:val="007F4108"/>
    <w:rsid w:val="00803C59"/>
    <w:rsid w:val="008102C9"/>
    <w:rsid w:val="00815125"/>
    <w:rsid w:val="00821A80"/>
    <w:rsid w:val="00824C34"/>
    <w:rsid w:val="00827451"/>
    <w:rsid w:val="008300ED"/>
    <w:rsid w:val="00830DB3"/>
    <w:rsid w:val="0085256F"/>
    <w:rsid w:val="00852772"/>
    <w:rsid w:val="00860A0D"/>
    <w:rsid w:val="0086538B"/>
    <w:rsid w:val="00870DD7"/>
    <w:rsid w:val="00874F4E"/>
    <w:rsid w:val="00876981"/>
    <w:rsid w:val="00885E00"/>
    <w:rsid w:val="00891302"/>
    <w:rsid w:val="0089782A"/>
    <w:rsid w:val="008A3695"/>
    <w:rsid w:val="008A43C0"/>
    <w:rsid w:val="008B45EF"/>
    <w:rsid w:val="008C09DD"/>
    <w:rsid w:val="008C6598"/>
    <w:rsid w:val="008C705B"/>
    <w:rsid w:val="008D3C6F"/>
    <w:rsid w:val="008D4945"/>
    <w:rsid w:val="008D51A5"/>
    <w:rsid w:val="008D59FD"/>
    <w:rsid w:val="008E24E6"/>
    <w:rsid w:val="008F0DB9"/>
    <w:rsid w:val="008F3DEB"/>
    <w:rsid w:val="008F6317"/>
    <w:rsid w:val="008F6B8B"/>
    <w:rsid w:val="008F7598"/>
    <w:rsid w:val="009012A4"/>
    <w:rsid w:val="009030C4"/>
    <w:rsid w:val="0092499F"/>
    <w:rsid w:val="00932D19"/>
    <w:rsid w:val="0093391A"/>
    <w:rsid w:val="009367E3"/>
    <w:rsid w:val="00936F9E"/>
    <w:rsid w:val="009430D3"/>
    <w:rsid w:val="0095328B"/>
    <w:rsid w:val="00976EDE"/>
    <w:rsid w:val="00977258"/>
    <w:rsid w:val="00981D66"/>
    <w:rsid w:val="0098497E"/>
    <w:rsid w:val="009927C8"/>
    <w:rsid w:val="009978E4"/>
    <w:rsid w:val="00997B3D"/>
    <w:rsid w:val="009A55CD"/>
    <w:rsid w:val="009A658B"/>
    <w:rsid w:val="009B15A1"/>
    <w:rsid w:val="009B56D0"/>
    <w:rsid w:val="009B72AF"/>
    <w:rsid w:val="009C342E"/>
    <w:rsid w:val="009C41CD"/>
    <w:rsid w:val="009C4E53"/>
    <w:rsid w:val="009C6CE1"/>
    <w:rsid w:val="009D1905"/>
    <w:rsid w:val="009E4288"/>
    <w:rsid w:val="009F09E3"/>
    <w:rsid w:val="009F5ACA"/>
    <w:rsid w:val="00A041E1"/>
    <w:rsid w:val="00A125E9"/>
    <w:rsid w:val="00A15F4E"/>
    <w:rsid w:val="00A22BF7"/>
    <w:rsid w:val="00A27D00"/>
    <w:rsid w:val="00A37F48"/>
    <w:rsid w:val="00A45D68"/>
    <w:rsid w:val="00A75B19"/>
    <w:rsid w:val="00A77280"/>
    <w:rsid w:val="00A828F4"/>
    <w:rsid w:val="00A8792B"/>
    <w:rsid w:val="00A945C2"/>
    <w:rsid w:val="00AA160F"/>
    <w:rsid w:val="00AA2C60"/>
    <w:rsid w:val="00AA3FFC"/>
    <w:rsid w:val="00AB0546"/>
    <w:rsid w:val="00AC05DF"/>
    <w:rsid w:val="00AC60CF"/>
    <w:rsid w:val="00AC6E2A"/>
    <w:rsid w:val="00AC77FB"/>
    <w:rsid w:val="00AC7DE2"/>
    <w:rsid w:val="00AD0E19"/>
    <w:rsid w:val="00AD777A"/>
    <w:rsid w:val="00AE26C8"/>
    <w:rsid w:val="00AE3CEC"/>
    <w:rsid w:val="00AF110B"/>
    <w:rsid w:val="00AF114B"/>
    <w:rsid w:val="00AF12FB"/>
    <w:rsid w:val="00AF2816"/>
    <w:rsid w:val="00AF797C"/>
    <w:rsid w:val="00B01708"/>
    <w:rsid w:val="00B136CE"/>
    <w:rsid w:val="00B227D6"/>
    <w:rsid w:val="00B24E51"/>
    <w:rsid w:val="00B301B5"/>
    <w:rsid w:val="00B35216"/>
    <w:rsid w:val="00B40359"/>
    <w:rsid w:val="00B4043C"/>
    <w:rsid w:val="00B4474E"/>
    <w:rsid w:val="00B45F7E"/>
    <w:rsid w:val="00B5703B"/>
    <w:rsid w:val="00B57CB4"/>
    <w:rsid w:val="00B61157"/>
    <w:rsid w:val="00B708CC"/>
    <w:rsid w:val="00B723C3"/>
    <w:rsid w:val="00B76DBE"/>
    <w:rsid w:val="00B829A1"/>
    <w:rsid w:val="00B82FD1"/>
    <w:rsid w:val="00B86F62"/>
    <w:rsid w:val="00BA16D1"/>
    <w:rsid w:val="00BA53E8"/>
    <w:rsid w:val="00BA610B"/>
    <w:rsid w:val="00BA63DA"/>
    <w:rsid w:val="00BA63F3"/>
    <w:rsid w:val="00BB7F53"/>
    <w:rsid w:val="00BC198D"/>
    <w:rsid w:val="00BC6D1D"/>
    <w:rsid w:val="00BD048D"/>
    <w:rsid w:val="00BD1922"/>
    <w:rsid w:val="00BD3FFC"/>
    <w:rsid w:val="00BE0064"/>
    <w:rsid w:val="00BF3F7B"/>
    <w:rsid w:val="00C171B8"/>
    <w:rsid w:val="00C22652"/>
    <w:rsid w:val="00C22C9F"/>
    <w:rsid w:val="00C44118"/>
    <w:rsid w:val="00C57C84"/>
    <w:rsid w:val="00C63EE7"/>
    <w:rsid w:val="00C66719"/>
    <w:rsid w:val="00C76941"/>
    <w:rsid w:val="00C76E1B"/>
    <w:rsid w:val="00C84DFD"/>
    <w:rsid w:val="00C93E70"/>
    <w:rsid w:val="00CA4264"/>
    <w:rsid w:val="00CA5EE8"/>
    <w:rsid w:val="00CA7BA9"/>
    <w:rsid w:val="00CB23C8"/>
    <w:rsid w:val="00CB3963"/>
    <w:rsid w:val="00CB5773"/>
    <w:rsid w:val="00CC6751"/>
    <w:rsid w:val="00CC741A"/>
    <w:rsid w:val="00CC7C72"/>
    <w:rsid w:val="00CC7F82"/>
    <w:rsid w:val="00CD6464"/>
    <w:rsid w:val="00D05AE1"/>
    <w:rsid w:val="00D11BE2"/>
    <w:rsid w:val="00D12795"/>
    <w:rsid w:val="00D14788"/>
    <w:rsid w:val="00D216E7"/>
    <w:rsid w:val="00D305AB"/>
    <w:rsid w:val="00D42082"/>
    <w:rsid w:val="00D43013"/>
    <w:rsid w:val="00D503B3"/>
    <w:rsid w:val="00D53F58"/>
    <w:rsid w:val="00D57786"/>
    <w:rsid w:val="00D6065A"/>
    <w:rsid w:val="00D6190A"/>
    <w:rsid w:val="00D67C61"/>
    <w:rsid w:val="00D70AD7"/>
    <w:rsid w:val="00DA058F"/>
    <w:rsid w:val="00DB3B5B"/>
    <w:rsid w:val="00DB3D82"/>
    <w:rsid w:val="00DB40E7"/>
    <w:rsid w:val="00DC57C8"/>
    <w:rsid w:val="00DD00A7"/>
    <w:rsid w:val="00DD1B62"/>
    <w:rsid w:val="00DD2FB7"/>
    <w:rsid w:val="00DD51FB"/>
    <w:rsid w:val="00DF02A3"/>
    <w:rsid w:val="00DF11F8"/>
    <w:rsid w:val="00DF7FD7"/>
    <w:rsid w:val="00E177E3"/>
    <w:rsid w:val="00E21B85"/>
    <w:rsid w:val="00E23A64"/>
    <w:rsid w:val="00E242EB"/>
    <w:rsid w:val="00E24A00"/>
    <w:rsid w:val="00E257CB"/>
    <w:rsid w:val="00E32AF9"/>
    <w:rsid w:val="00E330BD"/>
    <w:rsid w:val="00E452EB"/>
    <w:rsid w:val="00E458CD"/>
    <w:rsid w:val="00E51816"/>
    <w:rsid w:val="00E51AF3"/>
    <w:rsid w:val="00E5281D"/>
    <w:rsid w:val="00E55813"/>
    <w:rsid w:val="00E743B8"/>
    <w:rsid w:val="00E77A29"/>
    <w:rsid w:val="00E77FB5"/>
    <w:rsid w:val="00E814A2"/>
    <w:rsid w:val="00E86F9D"/>
    <w:rsid w:val="00E87963"/>
    <w:rsid w:val="00E87C82"/>
    <w:rsid w:val="00E94D8B"/>
    <w:rsid w:val="00E95E6D"/>
    <w:rsid w:val="00E96AB5"/>
    <w:rsid w:val="00EA20A3"/>
    <w:rsid w:val="00EB3529"/>
    <w:rsid w:val="00EB56C4"/>
    <w:rsid w:val="00EC0F11"/>
    <w:rsid w:val="00EC2D05"/>
    <w:rsid w:val="00ED1A42"/>
    <w:rsid w:val="00ED46B2"/>
    <w:rsid w:val="00ED605E"/>
    <w:rsid w:val="00EF257A"/>
    <w:rsid w:val="00F000C4"/>
    <w:rsid w:val="00F00A32"/>
    <w:rsid w:val="00F25C93"/>
    <w:rsid w:val="00F3428A"/>
    <w:rsid w:val="00F44AAE"/>
    <w:rsid w:val="00F50781"/>
    <w:rsid w:val="00F54C7E"/>
    <w:rsid w:val="00F65B7D"/>
    <w:rsid w:val="00F715AB"/>
    <w:rsid w:val="00F731A5"/>
    <w:rsid w:val="00F8402A"/>
    <w:rsid w:val="00F900E9"/>
    <w:rsid w:val="00F9259D"/>
    <w:rsid w:val="00F9432E"/>
    <w:rsid w:val="00FB0B55"/>
    <w:rsid w:val="00FC254E"/>
    <w:rsid w:val="00FC5405"/>
    <w:rsid w:val="00FD1FA8"/>
    <w:rsid w:val="00FD7BAE"/>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99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617494"/>
    <w:pPr>
      <w:numPr>
        <w:numId w:val="14"/>
      </w:numPr>
      <w:spacing w:after="0" w:line="240" w:lineRule="auto"/>
      <w:contextualSpacing/>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4B69B1"/>
    <w:rPr>
      <w:color w:val="605E5C"/>
      <w:shd w:val="clear" w:color="auto" w:fill="E1DFDD"/>
    </w:rPr>
  </w:style>
  <w:style w:type="character" w:styleId="Hipervnculovisitado">
    <w:name w:val="FollowedHyperlink"/>
    <w:basedOn w:val="Fuentedeprrafopredeter"/>
    <w:uiPriority w:val="99"/>
    <w:semiHidden/>
    <w:unhideWhenUsed/>
    <w:rsid w:val="005902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927229383">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ango.com/noticias/transporte/mujeres-conduciran-camiones-transporte-publico-edome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a-prensa.com.mx/metropoli/se-graduan-32-mujeres-del-programa-mujeres-al-volante-del-estado-de-mexico-12327045.html"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6E84D-F8B5-4014-8879-AE29CB4EA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57</Pages>
  <Words>14534</Words>
  <Characters>79942</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31</cp:revision>
  <dcterms:created xsi:type="dcterms:W3CDTF">2024-09-25T18:41:00Z</dcterms:created>
  <dcterms:modified xsi:type="dcterms:W3CDTF">2024-11-22T16:38:00Z</dcterms:modified>
</cp:coreProperties>
</file>