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CC9B7" w14:textId="77777777" w:rsidR="006F595B" w:rsidRPr="00827FEE" w:rsidRDefault="00ED19F5">
      <w:pPr>
        <w:spacing w:after="0" w:line="360" w:lineRule="auto"/>
        <w:ind w:right="49"/>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de ocho</w:t>
      </w:r>
      <w:r w:rsidRPr="00827FEE">
        <w:rPr>
          <w:rFonts w:ascii="Palatino Linotype" w:eastAsia="Palatino Linotype" w:hAnsi="Palatino Linotype" w:cs="Palatino Linotype"/>
          <w:b/>
          <w:sz w:val="24"/>
          <w:szCs w:val="24"/>
        </w:rPr>
        <w:t xml:space="preserve"> </w:t>
      </w:r>
      <w:r w:rsidRPr="00827FEE">
        <w:rPr>
          <w:rFonts w:ascii="Palatino Linotype" w:eastAsia="Palatino Linotype" w:hAnsi="Palatino Linotype" w:cs="Palatino Linotype"/>
          <w:sz w:val="24"/>
          <w:szCs w:val="24"/>
        </w:rPr>
        <w:t xml:space="preserve">de febrero de dos mil veinticuatro. </w:t>
      </w:r>
    </w:p>
    <w:p w14:paraId="3F43501E" w14:textId="77777777" w:rsidR="006F595B" w:rsidRPr="00827FEE" w:rsidRDefault="006F595B">
      <w:pPr>
        <w:spacing w:after="0" w:line="360" w:lineRule="auto"/>
        <w:ind w:right="49"/>
        <w:jc w:val="both"/>
        <w:rPr>
          <w:rFonts w:ascii="Palatino Linotype" w:eastAsia="Palatino Linotype" w:hAnsi="Palatino Linotype" w:cs="Palatino Linotype"/>
          <w:sz w:val="24"/>
          <w:szCs w:val="24"/>
        </w:rPr>
      </w:pPr>
    </w:p>
    <w:p w14:paraId="14655230" w14:textId="1162A67A" w:rsidR="006F595B" w:rsidRPr="00827FEE" w:rsidRDefault="00ED19F5">
      <w:pPr>
        <w:spacing w:after="0" w:line="360" w:lineRule="auto"/>
        <w:ind w:right="49"/>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 xml:space="preserve">Visto el expediente relativo al recurso de revisión </w:t>
      </w:r>
      <w:r w:rsidRPr="00827FEE">
        <w:rPr>
          <w:rFonts w:ascii="Palatino Linotype" w:eastAsia="Palatino Linotype" w:hAnsi="Palatino Linotype" w:cs="Palatino Linotype"/>
          <w:b/>
          <w:sz w:val="24"/>
          <w:szCs w:val="24"/>
        </w:rPr>
        <w:t>02359/INFOEM/IP/RR/2023</w:t>
      </w:r>
      <w:r w:rsidRPr="00827FEE">
        <w:rPr>
          <w:rFonts w:ascii="Palatino Linotype" w:eastAsia="Palatino Linotype" w:hAnsi="Palatino Linotype" w:cs="Palatino Linotype"/>
          <w:sz w:val="24"/>
          <w:szCs w:val="24"/>
        </w:rPr>
        <w:t xml:space="preserve">, interpuesto por </w:t>
      </w:r>
      <w:r w:rsidR="00785C02">
        <w:rPr>
          <w:rFonts w:ascii="Palatino Linotype" w:eastAsia="Palatino Linotype" w:hAnsi="Palatino Linotype" w:cs="Palatino Linotype"/>
          <w:b/>
          <w:sz w:val="24"/>
          <w:szCs w:val="24"/>
        </w:rPr>
        <w:t>XXXXX XXXXXX XXXXXXX</w:t>
      </w:r>
      <w:r w:rsidRPr="00827FEE">
        <w:rPr>
          <w:rFonts w:ascii="Palatino Linotype" w:eastAsia="Palatino Linotype" w:hAnsi="Palatino Linotype" w:cs="Palatino Linotype"/>
          <w:sz w:val="24"/>
          <w:szCs w:val="24"/>
        </w:rPr>
        <w:t xml:space="preserve">, al cual en lo sucesivo se le denominará </w:t>
      </w:r>
      <w:r w:rsidRPr="00827FEE">
        <w:rPr>
          <w:rFonts w:ascii="Palatino Linotype" w:eastAsia="Palatino Linotype" w:hAnsi="Palatino Linotype" w:cs="Palatino Linotype"/>
          <w:b/>
          <w:sz w:val="24"/>
          <w:szCs w:val="24"/>
        </w:rPr>
        <w:t>la persona RECURRENTE</w:t>
      </w:r>
      <w:r w:rsidRPr="00827FEE">
        <w:rPr>
          <w:rFonts w:ascii="Palatino Linotype" w:eastAsia="Palatino Linotype" w:hAnsi="Palatino Linotype" w:cs="Palatino Linotype"/>
          <w:sz w:val="24"/>
          <w:szCs w:val="24"/>
        </w:rPr>
        <w:t xml:space="preserve">, en contra la respuesta a su solicitud de información identificada con número de folio </w:t>
      </w:r>
      <w:r w:rsidRPr="00827FEE">
        <w:rPr>
          <w:rFonts w:ascii="Palatino Linotype" w:eastAsia="Palatino Linotype" w:hAnsi="Palatino Linotype" w:cs="Palatino Linotype"/>
          <w:b/>
          <w:sz w:val="24"/>
          <w:szCs w:val="24"/>
        </w:rPr>
        <w:t>01038/TOLUCA/IP/2023</w:t>
      </w:r>
      <w:r w:rsidRPr="00827FEE">
        <w:rPr>
          <w:rFonts w:ascii="Palatino Linotype" w:eastAsia="Palatino Linotype" w:hAnsi="Palatino Linotype" w:cs="Palatino Linotype"/>
          <w:sz w:val="24"/>
          <w:szCs w:val="24"/>
        </w:rPr>
        <w:t xml:space="preserve"> proporcionada por parte del Ayuntamiento de Toluca, en lo sucesivo el </w:t>
      </w:r>
      <w:r w:rsidRPr="00827FEE">
        <w:rPr>
          <w:rFonts w:ascii="Palatino Linotype" w:eastAsia="Palatino Linotype" w:hAnsi="Palatino Linotype" w:cs="Palatino Linotype"/>
          <w:b/>
          <w:sz w:val="24"/>
          <w:szCs w:val="24"/>
        </w:rPr>
        <w:t>SUJETO OBLIGADO</w:t>
      </w:r>
      <w:r w:rsidRPr="00827FEE">
        <w:rPr>
          <w:rFonts w:ascii="Palatino Linotype" w:eastAsia="Palatino Linotype" w:hAnsi="Palatino Linotype" w:cs="Palatino Linotype"/>
          <w:sz w:val="24"/>
          <w:szCs w:val="24"/>
        </w:rPr>
        <w:t>; se procede a dictar la presente resolución, con base en los siguientes:</w:t>
      </w:r>
    </w:p>
    <w:p w14:paraId="0E0EB343" w14:textId="77777777" w:rsidR="006F595B" w:rsidRPr="00827FEE" w:rsidRDefault="006F595B">
      <w:pPr>
        <w:spacing w:after="0" w:line="360" w:lineRule="auto"/>
        <w:ind w:right="49"/>
        <w:jc w:val="both"/>
        <w:rPr>
          <w:rFonts w:ascii="Palatino Linotype" w:eastAsia="Palatino Linotype" w:hAnsi="Palatino Linotype" w:cs="Palatino Linotype"/>
          <w:sz w:val="24"/>
          <w:szCs w:val="24"/>
        </w:rPr>
      </w:pPr>
    </w:p>
    <w:p w14:paraId="64FFD12D" w14:textId="77777777" w:rsidR="006F595B" w:rsidRPr="00827FEE" w:rsidRDefault="00ED19F5">
      <w:pPr>
        <w:spacing w:after="0" w:line="360" w:lineRule="auto"/>
        <w:ind w:right="49"/>
        <w:jc w:val="center"/>
        <w:rPr>
          <w:rFonts w:ascii="Palatino Linotype" w:eastAsia="Palatino Linotype" w:hAnsi="Palatino Linotype" w:cs="Palatino Linotype"/>
          <w:b/>
          <w:sz w:val="24"/>
          <w:szCs w:val="24"/>
        </w:rPr>
      </w:pPr>
      <w:r w:rsidRPr="00827FEE">
        <w:rPr>
          <w:rFonts w:ascii="Palatino Linotype" w:eastAsia="Palatino Linotype" w:hAnsi="Palatino Linotype" w:cs="Palatino Linotype"/>
          <w:b/>
          <w:sz w:val="24"/>
          <w:szCs w:val="24"/>
        </w:rPr>
        <w:t>I.</w:t>
      </w:r>
      <w:r w:rsidRPr="00827FEE">
        <w:rPr>
          <w:rFonts w:ascii="Palatino Linotype" w:eastAsia="Palatino Linotype" w:hAnsi="Palatino Linotype" w:cs="Palatino Linotype"/>
          <w:b/>
          <w:sz w:val="24"/>
          <w:szCs w:val="24"/>
        </w:rPr>
        <w:tab/>
        <w:t>A N T E C E D E N T E S</w:t>
      </w:r>
    </w:p>
    <w:p w14:paraId="4508A242" w14:textId="77777777" w:rsidR="006F595B" w:rsidRPr="00827FEE" w:rsidRDefault="006F595B">
      <w:pPr>
        <w:spacing w:after="0" w:line="360" w:lineRule="auto"/>
        <w:ind w:right="49"/>
        <w:jc w:val="both"/>
        <w:rPr>
          <w:rFonts w:ascii="Palatino Linotype" w:eastAsia="Palatino Linotype" w:hAnsi="Palatino Linotype" w:cs="Palatino Linotype"/>
          <w:sz w:val="24"/>
          <w:szCs w:val="24"/>
        </w:rPr>
      </w:pPr>
    </w:p>
    <w:p w14:paraId="7745A1EE" w14:textId="77777777" w:rsidR="006F595B" w:rsidRPr="00827FEE" w:rsidRDefault="00ED19F5">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b/>
          <w:sz w:val="24"/>
          <w:szCs w:val="24"/>
        </w:rPr>
        <w:t>Solicitud de acceso a la información.</w:t>
      </w:r>
      <w:r w:rsidRPr="00827FEE">
        <w:rPr>
          <w:rFonts w:ascii="Palatino Linotype" w:eastAsia="Palatino Linotype" w:hAnsi="Palatino Linotype" w:cs="Palatino Linotype"/>
          <w:sz w:val="24"/>
          <w:szCs w:val="24"/>
        </w:rPr>
        <w:t xml:space="preserve"> Con fecha </w:t>
      </w:r>
      <w:r w:rsidRPr="00827FEE">
        <w:rPr>
          <w:rFonts w:ascii="Palatino Linotype" w:eastAsia="Palatino Linotype" w:hAnsi="Palatino Linotype" w:cs="Palatino Linotype"/>
          <w:b/>
          <w:sz w:val="24"/>
          <w:szCs w:val="24"/>
        </w:rPr>
        <w:t>diecisiete de marzo de dos mil veintitrés</w:t>
      </w:r>
      <w:r w:rsidRPr="00827FEE">
        <w:rPr>
          <w:rFonts w:ascii="Palatino Linotype" w:eastAsia="Palatino Linotype" w:hAnsi="Palatino Linotype" w:cs="Palatino Linotype"/>
          <w:sz w:val="24"/>
          <w:szCs w:val="24"/>
        </w:rPr>
        <w:t xml:space="preserve">, la parte </w:t>
      </w:r>
      <w:r w:rsidRPr="00827FEE">
        <w:rPr>
          <w:rFonts w:ascii="Palatino Linotype" w:eastAsia="Palatino Linotype" w:hAnsi="Palatino Linotype" w:cs="Palatino Linotype"/>
          <w:b/>
          <w:sz w:val="24"/>
          <w:szCs w:val="24"/>
        </w:rPr>
        <w:t>RECURRENTE</w:t>
      </w:r>
      <w:r w:rsidRPr="00827FEE">
        <w:rPr>
          <w:rFonts w:ascii="Palatino Linotype" w:eastAsia="Palatino Linotype" w:hAnsi="Palatino Linotype" w:cs="Palatino Linotype"/>
          <w:sz w:val="24"/>
          <w:szCs w:val="24"/>
        </w:rPr>
        <w:t xml:space="preserve"> formuló solicitud de acceso a información pública al</w:t>
      </w:r>
      <w:r w:rsidRPr="00827FEE">
        <w:rPr>
          <w:rFonts w:ascii="Palatino Linotype" w:eastAsia="Palatino Linotype" w:hAnsi="Palatino Linotype" w:cs="Palatino Linotype"/>
          <w:b/>
          <w:sz w:val="24"/>
          <w:szCs w:val="24"/>
        </w:rPr>
        <w:t xml:space="preserve"> SUJETO OBLIGADO</w:t>
      </w:r>
      <w:r w:rsidRPr="00827FEE">
        <w:rPr>
          <w:rFonts w:ascii="Palatino Linotype" w:eastAsia="Palatino Linotype" w:hAnsi="Palatino Linotype" w:cs="Palatino Linotype"/>
          <w:sz w:val="24"/>
          <w:szCs w:val="24"/>
        </w:rPr>
        <w:t xml:space="preserve"> a través del Sistema de Acceso a la Información Mexiquense, en adelante SAIMEX, en la que requirió lo siguiente: </w:t>
      </w:r>
    </w:p>
    <w:p w14:paraId="45620D23" w14:textId="77777777" w:rsidR="006F595B" w:rsidRPr="00827FEE" w:rsidRDefault="006F595B">
      <w:pPr>
        <w:spacing w:after="0" w:line="360" w:lineRule="auto"/>
        <w:ind w:right="49"/>
        <w:jc w:val="both"/>
        <w:rPr>
          <w:rFonts w:ascii="Palatino Linotype" w:eastAsia="Palatino Linotype" w:hAnsi="Palatino Linotype" w:cs="Palatino Linotype"/>
          <w:sz w:val="24"/>
          <w:szCs w:val="24"/>
        </w:rPr>
      </w:pPr>
    </w:p>
    <w:p w14:paraId="5D9EE449" w14:textId="77777777" w:rsidR="006F595B" w:rsidRPr="00827FEE" w:rsidRDefault="00ED19F5">
      <w:pPr>
        <w:tabs>
          <w:tab w:val="left" w:pos="8505"/>
        </w:tabs>
        <w:spacing w:after="0"/>
        <w:ind w:left="567" w:right="560"/>
        <w:jc w:val="both"/>
        <w:rPr>
          <w:rFonts w:ascii="Palatino Linotype" w:eastAsia="Palatino Linotype" w:hAnsi="Palatino Linotype" w:cs="Palatino Linotype"/>
          <w:b/>
          <w:i/>
          <w:u w:val="single"/>
        </w:rPr>
      </w:pPr>
      <w:bookmarkStart w:id="0" w:name="_heading=h.30j0zll" w:colFirst="0" w:colLast="0"/>
      <w:bookmarkEnd w:id="0"/>
      <w:r w:rsidRPr="00827FEE">
        <w:rPr>
          <w:rFonts w:ascii="Palatino Linotype" w:eastAsia="Palatino Linotype" w:hAnsi="Palatino Linotype" w:cs="Palatino Linotype"/>
          <w:i/>
        </w:rPr>
        <w:t xml:space="preserve">“Solicito lo siguiente: La aprobación de sus normas de carácter interno. Su programa anual de trabajo. El informe anual de las actividades que realice en cumplimiento a su programa anual de trabajo, mismo que deberá ser público. Los Proyectos de bases de coordinación interinstitucional e intergubernamental en las materias de fiscalización y control de recursos públicos, de prevención, control y disuasión de faltas administrativas y hechos de corrupción, en especial sobre las causas que los generan. El proyecto de mejora a los instrumentos, lineamientos y mecanismos para el suministro, intercambio, sistematización y actualización de la información que generen las autoridades municipales competentes en </w:t>
      </w:r>
      <w:r w:rsidRPr="00827FEE">
        <w:rPr>
          <w:rFonts w:ascii="Palatino Linotype" w:eastAsia="Palatino Linotype" w:hAnsi="Palatino Linotype" w:cs="Palatino Linotype"/>
          <w:i/>
        </w:rPr>
        <w:lastRenderedPageBreak/>
        <w:t xml:space="preserve">las materias reguladas por la presente ley. Los proyectos de mejora a los instrumentos, lineamientos y mecanismos requeridos para la operación del sistema electrónico municipal de quejas y denuncias. Los mecanismos para que la sociedad participe en la prevención y denuncia de faltas administrativas y hechos de corrupción. El registro voluntario de las organizaciones de la sociedad civil que deseen colaborar de manera coordinada con el Comité de Participación Ciudadana Municipal, para establecer una red de participación ciudadana, conforme a sus normas de carácter interno. Las opiniones o propuestas hechas al Comité Coordinador Municipal, indicadores y metodologías para la medición y seguimiento del fenómeno de la corrupción, así como para la evaluación del cumplimiento de los objetivos y metas de la Política Municipal en la materia, las Políticas Integrales y los programas y acciones que implementen las autoridades que conforman el Sistema Estatal Anticorrupción. Los mecanismos de articulación entre organizaciones de la sociedad civil, instituciones académicas y grupos ciudadanos. Las reglas y procedimientos a través de los cuales se recibirán las peticiones, solicitudes y denuncias fundadas y motivadas que la sociedad civil pretenda hacer llegar al Órgano Superior de Fiscalización del Estado de México y a los Entes Públicos Fiscalizadores. Las opiniones sobre el Programa Anual de trabajo del Comité Coordinador Municipal. Las observaciones a los proyectos de informe anual del Comité Coordinador Municipal. La colaboración con instituciones en la materia, con el propósito de elaborar investigaciones sobre las políticas públicas para la prevención, detección y combate de hechos de corrupción o faltas administrativas. El seguimiento al funcionamiento del Sistema Municipal Anticorrupción. Las propuestas al Comité Coordinador Municipal, de los mecanismos para facilitar el funcionamiento de las instancias de contraloría social existentes, así como para recibir directamente información generada por esas instancias y formas de participación ciudadana. </w:t>
      </w:r>
      <w:r w:rsidRPr="00827FEE">
        <w:rPr>
          <w:rFonts w:ascii="Palatino Linotype" w:eastAsia="Palatino Linotype" w:hAnsi="Palatino Linotype" w:cs="Palatino Linotype"/>
          <w:b/>
          <w:i/>
          <w:u w:val="single"/>
        </w:rPr>
        <w:t xml:space="preserve">del l Comité Coordinador (Titular de la </w:t>
      </w:r>
      <w:proofErr w:type="spellStart"/>
      <w:r w:rsidRPr="00827FEE">
        <w:rPr>
          <w:rFonts w:ascii="Palatino Linotype" w:eastAsia="Palatino Linotype" w:hAnsi="Palatino Linotype" w:cs="Palatino Linotype"/>
          <w:b/>
          <w:i/>
          <w:u w:val="single"/>
        </w:rPr>
        <w:t>Contraloria</w:t>
      </w:r>
      <w:proofErr w:type="spellEnd"/>
      <w:r w:rsidRPr="00827FEE">
        <w:rPr>
          <w:rFonts w:ascii="Palatino Linotype" w:eastAsia="Palatino Linotype" w:hAnsi="Palatino Linotype" w:cs="Palatino Linotype"/>
          <w:b/>
          <w:i/>
          <w:u w:val="single"/>
        </w:rPr>
        <w:t xml:space="preserve"> y Titular de la Unidad de Transparencia) (Comité de Participación Ciudadana) del Ayuntamiento de Toluca, desde el año 2022 a la fecha, con fundamento en lo dispuesto en la Ley del Sistema Anticorrupción del Estado de México y Municipios.</w:t>
      </w:r>
    </w:p>
    <w:p w14:paraId="33A8A5ED" w14:textId="77777777" w:rsidR="006F595B" w:rsidRPr="00827FEE" w:rsidRDefault="006F595B">
      <w:pPr>
        <w:tabs>
          <w:tab w:val="left" w:pos="8505"/>
        </w:tabs>
        <w:spacing w:after="0"/>
        <w:ind w:left="567" w:right="560"/>
        <w:jc w:val="both"/>
        <w:rPr>
          <w:rFonts w:ascii="Palatino Linotype" w:eastAsia="Palatino Linotype" w:hAnsi="Palatino Linotype" w:cs="Palatino Linotype"/>
          <w:b/>
          <w:i/>
          <w:u w:val="single"/>
        </w:rPr>
      </w:pPr>
    </w:p>
    <w:p w14:paraId="67F25408" w14:textId="77777777" w:rsidR="006F595B" w:rsidRPr="00827FEE" w:rsidRDefault="00ED19F5">
      <w:pPr>
        <w:spacing w:after="0" w:line="360" w:lineRule="auto"/>
        <w:ind w:right="49"/>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b/>
          <w:sz w:val="24"/>
          <w:szCs w:val="24"/>
        </w:rPr>
        <w:t>Modalidad elegida para la entrega de la información:</w:t>
      </w:r>
      <w:r w:rsidRPr="00827FEE">
        <w:rPr>
          <w:rFonts w:ascii="Palatino Linotype" w:eastAsia="Palatino Linotype" w:hAnsi="Palatino Linotype" w:cs="Palatino Linotype"/>
          <w:sz w:val="24"/>
          <w:szCs w:val="24"/>
        </w:rPr>
        <w:t xml:space="preserve"> a través del Sistema de Acceso a la Información Mexiquense (SAIMEX). </w:t>
      </w:r>
    </w:p>
    <w:p w14:paraId="568E9610" w14:textId="77777777" w:rsidR="006F595B" w:rsidRPr="00827FEE" w:rsidRDefault="006F595B">
      <w:pPr>
        <w:spacing w:after="0" w:line="360" w:lineRule="auto"/>
        <w:ind w:right="49"/>
        <w:jc w:val="both"/>
        <w:rPr>
          <w:rFonts w:ascii="Palatino Linotype" w:eastAsia="Palatino Linotype" w:hAnsi="Palatino Linotype" w:cs="Palatino Linotype"/>
          <w:sz w:val="24"/>
          <w:szCs w:val="24"/>
        </w:rPr>
      </w:pPr>
    </w:p>
    <w:p w14:paraId="371FD7E1" w14:textId="77777777" w:rsidR="006F595B" w:rsidRPr="00827FEE" w:rsidRDefault="00ED19F5">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b/>
          <w:sz w:val="24"/>
          <w:szCs w:val="24"/>
        </w:rPr>
        <w:t>Respuesta.</w:t>
      </w:r>
      <w:r w:rsidRPr="00827FEE">
        <w:rPr>
          <w:rFonts w:ascii="Palatino Linotype" w:eastAsia="Palatino Linotype" w:hAnsi="Palatino Linotype" w:cs="Palatino Linotype"/>
          <w:sz w:val="24"/>
          <w:szCs w:val="24"/>
        </w:rPr>
        <w:t xml:space="preserve"> En fecha </w:t>
      </w:r>
      <w:r w:rsidRPr="00827FEE">
        <w:rPr>
          <w:rFonts w:ascii="Palatino Linotype" w:eastAsia="Palatino Linotype" w:hAnsi="Palatino Linotype" w:cs="Palatino Linotype"/>
          <w:b/>
          <w:sz w:val="24"/>
          <w:szCs w:val="24"/>
        </w:rPr>
        <w:t>diecisiete de abril de dos mil veintitrés</w:t>
      </w:r>
      <w:r w:rsidRPr="00827FEE">
        <w:rPr>
          <w:rFonts w:ascii="Palatino Linotype" w:eastAsia="Palatino Linotype" w:hAnsi="Palatino Linotype" w:cs="Palatino Linotype"/>
          <w:sz w:val="24"/>
          <w:szCs w:val="24"/>
        </w:rPr>
        <w:t xml:space="preserve">, el </w:t>
      </w:r>
      <w:r w:rsidRPr="00827FEE">
        <w:rPr>
          <w:rFonts w:ascii="Palatino Linotype" w:eastAsia="Palatino Linotype" w:hAnsi="Palatino Linotype" w:cs="Palatino Linotype"/>
          <w:b/>
          <w:sz w:val="24"/>
          <w:szCs w:val="24"/>
        </w:rPr>
        <w:t xml:space="preserve">SUJETO OBLIGADO </w:t>
      </w:r>
      <w:r w:rsidRPr="00827FEE">
        <w:rPr>
          <w:rFonts w:ascii="Palatino Linotype" w:eastAsia="Palatino Linotype" w:hAnsi="Palatino Linotype" w:cs="Palatino Linotype"/>
          <w:sz w:val="24"/>
          <w:szCs w:val="24"/>
        </w:rPr>
        <w:t xml:space="preserve">remitió respuesta a la solicitud de información, al tenor de lo siguiente: </w:t>
      </w:r>
    </w:p>
    <w:p w14:paraId="5BA99413" w14:textId="77777777" w:rsidR="006F595B" w:rsidRPr="00827FEE" w:rsidRDefault="006F595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3A285BB" w14:textId="77777777" w:rsidR="006F595B" w:rsidRPr="00827FEE" w:rsidRDefault="00ED19F5">
      <w:pPr>
        <w:spacing w:after="0" w:line="276" w:lineRule="auto"/>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CF10ED4" w14:textId="77777777" w:rsidR="006F595B" w:rsidRPr="00827FEE" w:rsidRDefault="00ED19F5">
      <w:pPr>
        <w:spacing w:after="0" w:line="276" w:lineRule="auto"/>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t>En atención a la solicitud de información número 001038/TOLUCA/IP/2023, me permito adjuntar al presente la respuesta correspondiente. Sin más por el momento, le envío un cordial saludo.</w:t>
      </w:r>
    </w:p>
    <w:p w14:paraId="26D2C830" w14:textId="77777777" w:rsidR="006F595B" w:rsidRPr="00827FEE" w:rsidRDefault="006F595B">
      <w:pPr>
        <w:spacing w:after="0" w:line="360" w:lineRule="auto"/>
        <w:ind w:right="560"/>
        <w:jc w:val="both"/>
        <w:rPr>
          <w:rFonts w:ascii="Palatino Linotype" w:eastAsia="Palatino Linotype" w:hAnsi="Palatino Linotype" w:cs="Palatino Linotype"/>
          <w:i/>
        </w:rPr>
      </w:pPr>
    </w:p>
    <w:p w14:paraId="7F56A5DC" w14:textId="77777777" w:rsidR="006F595B" w:rsidRPr="00827FEE" w:rsidRDefault="00ED19F5">
      <w:pPr>
        <w:spacing w:after="0" w:line="360" w:lineRule="auto"/>
        <w:ind w:right="560"/>
        <w:jc w:val="both"/>
        <w:rPr>
          <w:rFonts w:ascii="Palatino Linotype" w:eastAsia="Palatino Linotype" w:hAnsi="Palatino Linotype" w:cs="Palatino Linotype"/>
        </w:rPr>
      </w:pPr>
      <w:r w:rsidRPr="00827FEE">
        <w:rPr>
          <w:rFonts w:ascii="Palatino Linotype" w:eastAsia="Palatino Linotype" w:hAnsi="Palatino Linotype" w:cs="Palatino Linotype"/>
        </w:rPr>
        <w:t xml:space="preserve">Asimismo, el </w:t>
      </w:r>
      <w:r w:rsidRPr="00827FEE">
        <w:rPr>
          <w:rFonts w:ascii="Palatino Linotype" w:eastAsia="Palatino Linotype" w:hAnsi="Palatino Linotype" w:cs="Palatino Linotype"/>
          <w:b/>
        </w:rPr>
        <w:t xml:space="preserve">SUJETO OBLIGADO </w:t>
      </w:r>
      <w:r w:rsidRPr="00827FEE">
        <w:rPr>
          <w:rFonts w:ascii="Palatino Linotype" w:eastAsia="Palatino Linotype" w:hAnsi="Palatino Linotype" w:cs="Palatino Linotype"/>
        </w:rPr>
        <w:t xml:space="preserve">adjuntó los documentos que se describen a continuación: </w:t>
      </w:r>
    </w:p>
    <w:p w14:paraId="3A25F39D" w14:textId="77777777" w:rsidR="006F595B" w:rsidRPr="00827FEE" w:rsidRDefault="006F595B">
      <w:pPr>
        <w:spacing w:after="0" w:line="360" w:lineRule="auto"/>
        <w:ind w:right="560"/>
        <w:jc w:val="both"/>
        <w:rPr>
          <w:rFonts w:ascii="Palatino Linotype" w:eastAsia="Palatino Linotype" w:hAnsi="Palatino Linotype" w:cs="Palatino Linotype"/>
        </w:rPr>
      </w:pPr>
    </w:p>
    <w:p w14:paraId="5CFFB044" w14:textId="77777777" w:rsidR="006F595B" w:rsidRPr="00827FEE" w:rsidRDefault="00ED19F5">
      <w:pPr>
        <w:numPr>
          <w:ilvl w:val="0"/>
          <w:numId w:val="2"/>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827FEE">
        <w:rPr>
          <w:rFonts w:ascii="Palatino Linotype" w:eastAsia="Palatino Linotype" w:hAnsi="Palatino Linotype" w:cs="Palatino Linotype"/>
        </w:rPr>
        <w:t xml:space="preserve">Oficio de fecha diecisiete de abril de dos mil veintitrés, signado por la Titular de la Unidad de Transparencia, mediante el cual informa que la Secretaría del Ayuntamiento informó que después de realizar una búsqueda exhaustiva y razonable dentro de sus archivo, hace entrega del convenio de colaboración que celebran la Secretaría Ejecutiva del Sistema Anticorrupción del Estado de México y el Ayuntamiento de Toluca, en fecha diez de agosto de dos mil veintidós, lo anterior como un mecanismo de coordinación, así como el Plan Anual de Trabajo 2022-2024 y el Informe Anual de Actividades 2021-2022, mismos que se adjuntan para su consulta, </w:t>
      </w:r>
      <w:r w:rsidRPr="00827FEE">
        <w:rPr>
          <w:rFonts w:ascii="Palatino Linotype" w:eastAsia="Palatino Linotype" w:hAnsi="Palatino Linotype" w:cs="Palatino Linotype"/>
          <w:b/>
        </w:rPr>
        <w:t xml:space="preserve">siendo la única información con la que se cuenta en los archivos del Sujeto Obligado. </w:t>
      </w:r>
    </w:p>
    <w:p w14:paraId="5819FF90" w14:textId="77777777" w:rsidR="006F595B" w:rsidRPr="00827FEE" w:rsidRDefault="00ED19F5">
      <w:pPr>
        <w:numPr>
          <w:ilvl w:val="0"/>
          <w:numId w:val="2"/>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827FEE">
        <w:rPr>
          <w:rFonts w:ascii="Palatino Linotype" w:eastAsia="Palatino Linotype" w:hAnsi="Palatino Linotype" w:cs="Palatino Linotype"/>
        </w:rPr>
        <w:t xml:space="preserve">Plan Anual de Trabajo 2022-2023 del Comité de Participación Ciudadana del Sistema Municipal Anticorrupción de Toluca. </w:t>
      </w:r>
    </w:p>
    <w:p w14:paraId="786E0F80" w14:textId="77777777" w:rsidR="006F595B" w:rsidRPr="00827FEE" w:rsidRDefault="00ED19F5">
      <w:pPr>
        <w:numPr>
          <w:ilvl w:val="0"/>
          <w:numId w:val="2"/>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827FEE">
        <w:rPr>
          <w:rFonts w:ascii="Palatino Linotype" w:eastAsia="Palatino Linotype" w:hAnsi="Palatino Linotype" w:cs="Palatino Linotype"/>
        </w:rPr>
        <w:t>Informe Anual de Actividades del Comité Coordinador del Sistema Anticorrupción 2021-2022.</w:t>
      </w:r>
    </w:p>
    <w:p w14:paraId="315599B0" w14:textId="77777777" w:rsidR="006F595B" w:rsidRPr="00827FEE" w:rsidRDefault="00ED19F5">
      <w:pPr>
        <w:numPr>
          <w:ilvl w:val="0"/>
          <w:numId w:val="2"/>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827FEE">
        <w:rPr>
          <w:rFonts w:ascii="Palatino Linotype" w:eastAsia="Palatino Linotype" w:hAnsi="Palatino Linotype" w:cs="Palatino Linotype"/>
        </w:rPr>
        <w:t xml:space="preserve">Convenio de colaboración entre la Secretaría Ejecutiva del Sistema Estatal Anticorrupción y el Ayuntamiento de Toluca. </w:t>
      </w:r>
    </w:p>
    <w:p w14:paraId="3BF5B5E7" w14:textId="77777777" w:rsidR="006F595B" w:rsidRPr="00827FEE" w:rsidRDefault="006F595B">
      <w:pPr>
        <w:pBdr>
          <w:top w:val="nil"/>
          <w:left w:val="nil"/>
          <w:bottom w:val="nil"/>
          <w:right w:val="nil"/>
          <w:between w:val="nil"/>
        </w:pBdr>
        <w:spacing w:after="0" w:line="360" w:lineRule="auto"/>
        <w:ind w:left="720" w:right="560"/>
        <w:jc w:val="both"/>
        <w:rPr>
          <w:rFonts w:ascii="Palatino Linotype" w:eastAsia="Palatino Linotype" w:hAnsi="Palatino Linotype" w:cs="Palatino Linotype"/>
        </w:rPr>
      </w:pPr>
    </w:p>
    <w:p w14:paraId="5C5024E6" w14:textId="77777777" w:rsidR="006F595B" w:rsidRPr="00827FEE" w:rsidRDefault="00ED19F5">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b/>
          <w:sz w:val="24"/>
          <w:szCs w:val="24"/>
        </w:rPr>
        <w:lastRenderedPageBreak/>
        <w:t>Recurso de revisión.</w:t>
      </w:r>
      <w:r w:rsidRPr="00827FEE">
        <w:rPr>
          <w:rFonts w:ascii="Palatino Linotype" w:eastAsia="Palatino Linotype" w:hAnsi="Palatino Linotype" w:cs="Palatino Linotype"/>
          <w:sz w:val="24"/>
          <w:szCs w:val="24"/>
        </w:rPr>
        <w:t xml:space="preserve"> El Particular, derivado de la respuesta del </w:t>
      </w:r>
      <w:r w:rsidRPr="00827FEE">
        <w:rPr>
          <w:rFonts w:ascii="Palatino Linotype" w:eastAsia="Palatino Linotype" w:hAnsi="Palatino Linotype" w:cs="Palatino Linotype"/>
          <w:b/>
          <w:sz w:val="24"/>
          <w:szCs w:val="24"/>
        </w:rPr>
        <w:t>SUJETO OBLIGADO</w:t>
      </w:r>
      <w:r w:rsidRPr="00827FEE">
        <w:rPr>
          <w:rFonts w:ascii="Palatino Linotype" w:eastAsia="Palatino Linotype" w:hAnsi="Palatino Linotype" w:cs="Palatino Linotype"/>
          <w:sz w:val="24"/>
          <w:szCs w:val="24"/>
        </w:rPr>
        <w:t xml:space="preserve"> interpuso Recurso de Revisión a través del </w:t>
      </w:r>
      <w:r w:rsidRPr="00827FEE">
        <w:rPr>
          <w:rFonts w:ascii="Palatino Linotype" w:eastAsia="Palatino Linotype" w:hAnsi="Palatino Linotype" w:cs="Palatino Linotype"/>
          <w:b/>
          <w:sz w:val="24"/>
          <w:szCs w:val="24"/>
        </w:rPr>
        <w:t>SAIMEX</w:t>
      </w:r>
      <w:r w:rsidRPr="00827FEE">
        <w:rPr>
          <w:rFonts w:ascii="Palatino Linotype" w:eastAsia="Palatino Linotype" w:hAnsi="Palatino Linotype" w:cs="Palatino Linotype"/>
          <w:sz w:val="24"/>
          <w:szCs w:val="24"/>
        </w:rPr>
        <w:t xml:space="preserve"> en fecha </w:t>
      </w:r>
      <w:r w:rsidRPr="00827FEE">
        <w:rPr>
          <w:rFonts w:ascii="Palatino Linotype" w:eastAsia="Palatino Linotype" w:hAnsi="Palatino Linotype" w:cs="Palatino Linotype"/>
          <w:b/>
          <w:sz w:val="24"/>
          <w:szCs w:val="24"/>
        </w:rPr>
        <w:t>dos de mayo de dos mil veintitrés</w:t>
      </w:r>
      <w:r w:rsidRPr="00827FEE">
        <w:rPr>
          <w:rFonts w:ascii="Palatino Linotype" w:eastAsia="Palatino Linotype" w:hAnsi="Palatino Linotype" w:cs="Palatino Linotype"/>
          <w:sz w:val="24"/>
          <w:szCs w:val="24"/>
        </w:rPr>
        <w:t>, a través del cual expresó lo siguiente:</w:t>
      </w:r>
    </w:p>
    <w:p w14:paraId="09A47E6C" w14:textId="77777777" w:rsidR="006F595B" w:rsidRPr="00827FEE" w:rsidRDefault="006F595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0692BA2C" w14:textId="77777777" w:rsidR="006F595B" w:rsidRPr="00827FEE" w:rsidRDefault="00ED19F5">
      <w:pPr>
        <w:pBdr>
          <w:top w:val="nil"/>
          <w:left w:val="nil"/>
          <w:bottom w:val="nil"/>
          <w:right w:val="nil"/>
          <w:between w:val="nil"/>
        </w:pBdr>
        <w:tabs>
          <w:tab w:val="left" w:pos="851"/>
        </w:tabs>
        <w:spacing w:after="0" w:line="276" w:lineRule="auto"/>
        <w:ind w:left="567" w:right="701"/>
        <w:jc w:val="both"/>
        <w:rPr>
          <w:rFonts w:ascii="Palatino Linotype" w:eastAsia="Palatino Linotype" w:hAnsi="Palatino Linotype" w:cs="Palatino Linotype"/>
          <w:i/>
        </w:rPr>
      </w:pPr>
      <w:r w:rsidRPr="00827FEE">
        <w:rPr>
          <w:rFonts w:ascii="Palatino Linotype" w:eastAsia="Palatino Linotype" w:hAnsi="Palatino Linotype" w:cs="Palatino Linotype"/>
          <w:b/>
          <w:sz w:val="24"/>
          <w:szCs w:val="24"/>
        </w:rPr>
        <w:t xml:space="preserve">Acto impugnado. </w:t>
      </w:r>
      <w:r w:rsidRPr="00827FEE">
        <w:rPr>
          <w:rFonts w:ascii="Palatino Linotype" w:eastAsia="Palatino Linotype" w:hAnsi="Palatino Linotype" w:cs="Palatino Linotype"/>
          <w:i/>
        </w:rPr>
        <w:t>“</w:t>
      </w:r>
      <w:r w:rsidRPr="00827FEE">
        <w:rPr>
          <w:rFonts w:ascii="Palatino Linotype" w:eastAsia="Palatino Linotype" w:hAnsi="Palatino Linotype" w:cs="Palatino Linotype"/>
          <w:i/>
          <w:sz w:val="24"/>
          <w:szCs w:val="24"/>
        </w:rPr>
        <w:t>LA RESPUESTA”.</w:t>
      </w:r>
    </w:p>
    <w:p w14:paraId="45FCE1A8" w14:textId="77777777" w:rsidR="006F595B" w:rsidRPr="00827FEE" w:rsidRDefault="006F595B">
      <w:pPr>
        <w:pBdr>
          <w:top w:val="nil"/>
          <w:left w:val="nil"/>
          <w:bottom w:val="nil"/>
          <w:right w:val="nil"/>
          <w:between w:val="nil"/>
        </w:pBdr>
        <w:tabs>
          <w:tab w:val="left" w:pos="993"/>
        </w:tabs>
        <w:spacing w:after="0" w:line="276" w:lineRule="auto"/>
        <w:ind w:left="567" w:right="701"/>
        <w:jc w:val="both"/>
        <w:rPr>
          <w:rFonts w:ascii="Palatino Linotype" w:eastAsia="Palatino Linotype" w:hAnsi="Palatino Linotype" w:cs="Palatino Linotype"/>
          <w:b/>
          <w:sz w:val="24"/>
          <w:szCs w:val="24"/>
        </w:rPr>
      </w:pPr>
    </w:p>
    <w:p w14:paraId="1169C24D" w14:textId="77777777" w:rsidR="006F595B" w:rsidRPr="00827FEE" w:rsidRDefault="00ED19F5">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rPr>
      </w:pPr>
      <w:r w:rsidRPr="00827FEE">
        <w:rPr>
          <w:rFonts w:ascii="Palatino Linotype" w:eastAsia="Palatino Linotype" w:hAnsi="Palatino Linotype" w:cs="Palatino Linotype"/>
          <w:b/>
          <w:sz w:val="24"/>
          <w:szCs w:val="24"/>
        </w:rPr>
        <w:t xml:space="preserve">Razones o motivos de la inconformidad: </w:t>
      </w:r>
      <w:r w:rsidRPr="00827FEE">
        <w:rPr>
          <w:rFonts w:ascii="Palatino Linotype" w:eastAsia="Palatino Linotype" w:hAnsi="Palatino Linotype" w:cs="Palatino Linotype"/>
          <w:i/>
        </w:rPr>
        <w:t>“</w:t>
      </w:r>
      <w:r w:rsidRPr="00827FEE">
        <w:rPr>
          <w:rFonts w:ascii="Palatino Linotype" w:eastAsia="Palatino Linotype" w:hAnsi="Palatino Linotype" w:cs="Palatino Linotype"/>
          <w:i/>
          <w:sz w:val="24"/>
          <w:szCs w:val="24"/>
        </w:rPr>
        <w:t>NO ME ENTREGARON LO QUE SOLICITE POR ESTE MEDIO”</w:t>
      </w:r>
    </w:p>
    <w:p w14:paraId="214FB667" w14:textId="77777777" w:rsidR="006F595B" w:rsidRPr="00827FEE" w:rsidRDefault="006F595B">
      <w:pPr>
        <w:spacing w:after="0" w:line="360" w:lineRule="auto"/>
        <w:ind w:right="49"/>
        <w:jc w:val="both"/>
        <w:rPr>
          <w:rFonts w:ascii="Palatino Linotype" w:eastAsia="Palatino Linotype" w:hAnsi="Palatino Linotype" w:cs="Palatino Linotype"/>
          <w:sz w:val="24"/>
          <w:szCs w:val="24"/>
        </w:rPr>
      </w:pPr>
    </w:p>
    <w:p w14:paraId="0A154A43" w14:textId="77777777" w:rsidR="006F595B" w:rsidRPr="00827FEE" w:rsidRDefault="00ED19F5">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b/>
          <w:sz w:val="24"/>
          <w:szCs w:val="24"/>
        </w:rPr>
        <w:t>Turno.</w:t>
      </w:r>
      <w:r w:rsidRPr="00827FEE">
        <w:rPr>
          <w:rFonts w:ascii="Palatino Linotype" w:eastAsia="Palatino Linotype" w:hAnsi="Palatino Linotype" w:cs="Palatino Linotype"/>
          <w:sz w:val="24"/>
          <w:szCs w:val="24"/>
        </w:rPr>
        <w:t xml:space="preserve"> De conformidad con el artículo 185, fracción I de la Ley de Transparencia y Acceso a la Información Pública del Estado de México y Municipios, el recurso de revisión número </w:t>
      </w:r>
      <w:r w:rsidRPr="00827FEE">
        <w:rPr>
          <w:rFonts w:ascii="Palatino Linotype" w:eastAsia="Palatino Linotype" w:hAnsi="Palatino Linotype" w:cs="Palatino Linotype"/>
          <w:b/>
          <w:sz w:val="24"/>
          <w:szCs w:val="24"/>
        </w:rPr>
        <w:t>02359/INFOEM/IP/RR/2023</w:t>
      </w:r>
      <w:r w:rsidRPr="00827FEE">
        <w:rPr>
          <w:rFonts w:ascii="Palatino Linotype" w:eastAsia="Palatino Linotype" w:hAnsi="Palatino Linotype" w:cs="Palatino Linotype"/>
          <w:sz w:val="24"/>
          <w:szCs w:val="24"/>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6DCEB2B2" w14:textId="77777777" w:rsidR="006F595B" w:rsidRPr="00827FEE" w:rsidRDefault="006F595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2DAA4602" w14:textId="77777777" w:rsidR="006F595B" w:rsidRPr="00827FEE" w:rsidRDefault="00ED19F5">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b/>
          <w:sz w:val="24"/>
          <w:szCs w:val="24"/>
        </w:rPr>
        <w:t>Admisión del recurso de revisión</w:t>
      </w:r>
      <w:r w:rsidRPr="00827FEE">
        <w:rPr>
          <w:rFonts w:ascii="Palatino Linotype" w:eastAsia="Palatino Linotype" w:hAnsi="Palatino Linotype" w:cs="Palatino Linotype"/>
          <w:sz w:val="24"/>
          <w:szCs w:val="24"/>
        </w:rPr>
        <w:t xml:space="preserve">: En fecha </w:t>
      </w:r>
      <w:r w:rsidRPr="00827FEE">
        <w:rPr>
          <w:rFonts w:ascii="Palatino Linotype" w:eastAsia="Palatino Linotype" w:hAnsi="Palatino Linotype" w:cs="Palatino Linotype"/>
          <w:b/>
          <w:sz w:val="24"/>
          <w:szCs w:val="24"/>
        </w:rPr>
        <w:t>ocho de mayo de dos mil veintitrés</w:t>
      </w:r>
      <w:r w:rsidRPr="00827FEE">
        <w:rPr>
          <w:rFonts w:ascii="Palatino Linotype" w:eastAsia="Palatino Linotype" w:hAnsi="Palatino Linotype" w:cs="Palatino Linotype"/>
          <w:sz w:val="24"/>
          <w:szCs w:val="24"/>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784C9191" w14:textId="77777777" w:rsidR="006F595B" w:rsidRPr="00827FEE" w:rsidRDefault="00ED19F5">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827FEE">
        <w:rPr>
          <w:rFonts w:ascii="Palatino Linotype" w:eastAsia="Palatino Linotype" w:hAnsi="Palatino Linotype" w:cs="Palatino Linotype"/>
          <w:b/>
          <w:sz w:val="24"/>
          <w:szCs w:val="24"/>
        </w:rPr>
        <w:t xml:space="preserve">Informe Justificado. </w:t>
      </w:r>
      <w:r w:rsidRPr="00827FEE">
        <w:rPr>
          <w:rFonts w:ascii="Palatino Linotype" w:eastAsia="Palatino Linotype" w:hAnsi="Palatino Linotype" w:cs="Palatino Linotype"/>
          <w:sz w:val="24"/>
          <w:szCs w:val="24"/>
        </w:rPr>
        <w:t xml:space="preserve">En fecha </w:t>
      </w:r>
      <w:r w:rsidRPr="00827FEE">
        <w:rPr>
          <w:rFonts w:ascii="Palatino Linotype" w:eastAsia="Palatino Linotype" w:hAnsi="Palatino Linotype" w:cs="Palatino Linotype"/>
          <w:b/>
          <w:sz w:val="24"/>
          <w:szCs w:val="24"/>
        </w:rPr>
        <w:t>diecisiete de mayo de dos mil veintitrés</w:t>
      </w:r>
      <w:r w:rsidRPr="00827FEE">
        <w:rPr>
          <w:rFonts w:ascii="Palatino Linotype" w:eastAsia="Palatino Linotype" w:hAnsi="Palatino Linotype" w:cs="Palatino Linotype"/>
          <w:sz w:val="24"/>
          <w:szCs w:val="24"/>
        </w:rPr>
        <w:t xml:space="preserve">, el </w:t>
      </w:r>
      <w:r w:rsidRPr="00827FEE">
        <w:rPr>
          <w:rFonts w:ascii="Palatino Linotype" w:eastAsia="Palatino Linotype" w:hAnsi="Palatino Linotype" w:cs="Palatino Linotype"/>
          <w:b/>
          <w:sz w:val="24"/>
          <w:szCs w:val="24"/>
        </w:rPr>
        <w:t xml:space="preserve">SUJETO OBLIGADO </w:t>
      </w:r>
      <w:r w:rsidRPr="00827FEE">
        <w:rPr>
          <w:rFonts w:ascii="Palatino Linotype" w:eastAsia="Palatino Linotype" w:hAnsi="Palatino Linotype" w:cs="Palatino Linotype"/>
          <w:sz w:val="24"/>
          <w:szCs w:val="24"/>
        </w:rPr>
        <w:t xml:space="preserve">remitió su informe justificado, mediante el cual refirió lo siguiente: </w:t>
      </w:r>
    </w:p>
    <w:p w14:paraId="2C795586" w14:textId="77777777" w:rsidR="006F595B" w:rsidRPr="00827FEE" w:rsidRDefault="006F595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5D2B43F" w14:textId="77777777" w:rsidR="006F595B" w:rsidRPr="00827FEE" w:rsidRDefault="00ED19F5">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27FEE">
        <w:rPr>
          <w:rFonts w:ascii="Palatino Linotype" w:eastAsia="Palatino Linotype" w:hAnsi="Palatino Linotype" w:cs="Palatino Linotype"/>
        </w:rPr>
        <w:t xml:space="preserve">Oficio de fecha diecisiete de mayo de dos mil veintitrés, signado por la Titular de la Unidad de Transparencia mediante el cual ratificó su respuesta inicial. </w:t>
      </w:r>
    </w:p>
    <w:p w14:paraId="3F59A210" w14:textId="77777777" w:rsidR="006F595B" w:rsidRPr="00827FEE" w:rsidRDefault="006F595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CAB1D19" w14:textId="77777777" w:rsidR="006F595B" w:rsidRPr="00827FEE" w:rsidRDefault="00ED19F5">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827FEE">
        <w:rPr>
          <w:rFonts w:ascii="Palatino Linotype" w:eastAsia="Palatino Linotype" w:hAnsi="Palatino Linotype" w:cs="Palatino Linotype"/>
        </w:rPr>
        <w:t xml:space="preserve">Documento que se hizo del conocimiento de la parte Recurrente en fecha </w:t>
      </w:r>
      <w:r w:rsidRPr="00827FEE">
        <w:rPr>
          <w:rFonts w:ascii="Palatino Linotype" w:eastAsia="Palatino Linotype" w:hAnsi="Palatino Linotype" w:cs="Palatino Linotype"/>
          <w:b/>
        </w:rPr>
        <w:t xml:space="preserve">treinta y uno de octubre de dos mil veintitrés. </w:t>
      </w:r>
    </w:p>
    <w:p w14:paraId="7B882763" w14:textId="77777777" w:rsidR="006F595B" w:rsidRPr="00827FEE" w:rsidRDefault="006F595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15C02F7" w14:textId="77777777" w:rsidR="006F595B" w:rsidRPr="00827FEE" w:rsidRDefault="00ED19F5">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27FEE">
        <w:rPr>
          <w:rFonts w:ascii="Palatino Linotype" w:eastAsia="Palatino Linotype" w:hAnsi="Palatino Linotype" w:cs="Palatino Linotype"/>
        </w:rPr>
        <w:t xml:space="preserve">La parte Recurrente no realizó manifestaciones. </w:t>
      </w:r>
    </w:p>
    <w:p w14:paraId="31EA9D44" w14:textId="77777777" w:rsidR="006F595B" w:rsidRPr="00827FEE" w:rsidRDefault="006F595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0A003E3" w14:textId="77777777" w:rsidR="006F595B" w:rsidRPr="00827FEE" w:rsidRDefault="00ED19F5">
      <w:pPr>
        <w:numPr>
          <w:ilvl w:val="0"/>
          <w:numId w:val="1"/>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b/>
          <w:sz w:val="24"/>
          <w:szCs w:val="24"/>
        </w:rPr>
        <w:t>Ampliación de plazo:</w:t>
      </w:r>
      <w:r w:rsidRPr="00827FEE">
        <w:rPr>
          <w:rFonts w:ascii="Palatino Linotype" w:eastAsia="Palatino Linotype" w:hAnsi="Palatino Linotype" w:cs="Palatino Linotype"/>
          <w:sz w:val="24"/>
          <w:szCs w:val="24"/>
        </w:rPr>
        <w:t xml:space="preserve"> El</w:t>
      </w:r>
      <w:r w:rsidRPr="00827FEE">
        <w:rPr>
          <w:rFonts w:ascii="Palatino Linotype" w:eastAsia="Palatino Linotype" w:hAnsi="Palatino Linotype" w:cs="Palatino Linotype"/>
          <w:b/>
          <w:sz w:val="24"/>
          <w:szCs w:val="24"/>
        </w:rPr>
        <w:t xml:space="preserve"> treinta y uno de octubre de dos mil veintitrés</w:t>
      </w:r>
      <w:r w:rsidRPr="00827FEE">
        <w:rPr>
          <w:rFonts w:ascii="Palatino Linotype" w:eastAsia="Palatino Linotype" w:hAnsi="Palatino Linotype" w:cs="Palatino Linotype"/>
          <w:sz w:val="24"/>
          <w:szCs w:val="24"/>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65C1C832" w14:textId="77777777" w:rsidR="006F595B" w:rsidRPr="00827FEE" w:rsidRDefault="006F595B">
      <w:pPr>
        <w:spacing w:after="0" w:line="360" w:lineRule="auto"/>
        <w:ind w:right="49"/>
        <w:jc w:val="both"/>
        <w:rPr>
          <w:rFonts w:ascii="Palatino Linotype" w:eastAsia="Palatino Linotype" w:hAnsi="Palatino Linotype" w:cs="Palatino Linotype"/>
          <w:sz w:val="24"/>
          <w:szCs w:val="24"/>
        </w:rPr>
      </w:pPr>
    </w:p>
    <w:p w14:paraId="562A10DC" w14:textId="77777777" w:rsidR="006F595B" w:rsidRPr="00827FEE" w:rsidRDefault="00ED19F5">
      <w:pPr>
        <w:spacing w:after="0" w:line="360" w:lineRule="auto"/>
        <w:ind w:right="49"/>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26D5BAF0" w14:textId="77777777" w:rsidR="006F595B" w:rsidRPr="00827FEE" w:rsidRDefault="00ED19F5">
      <w:pPr>
        <w:spacing w:after="0" w:line="360" w:lineRule="auto"/>
        <w:ind w:right="49"/>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 xml:space="preserve"> </w:t>
      </w:r>
    </w:p>
    <w:p w14:paraId="70715C0E" w14:textId="77777777" w:rsidR="006F595B" w:rsidRPr="00827FEE" w:rsidRDefault="00ED19F5">
      <w:pPr>
        <w:spacing w:after="0" w:line="360" w:lineRule="auto"/>
        <w:ind w:right="49"/>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w:t>
      </w:r>
      <w:r w:rsidRPr="00827FEE">
        <w:rPr>
          <w:rFonts w:ascii="Palatino Linotype" w:eastAsia="Palatino Linotype" w:hAnsi="Palatino Linotype" w:cs="Palatino Linotype"/>
          <w:sz w:val="24"/>
          <w:szCs w:val="24"/>
        </w:rPr>
        <w:lastRenderedPageBreak/>
        <w:t>órganos jurisdiccionales federales, aplicables también en procedimientos análogos, como el que nos ocupa.</w:t>
      </w:r>
    </w:p>
    <w:p w14:paraId="47E5813E" w14:textId="77777777" w:rsidR="006F595B" w:rsidRPr="00827FEE" w:rsidRDefault="00ED19F5">
      <w:pPr>
        <w:spacing w:after="0" w:line="360" w:lineRule="auto"/>
        <w:ind w:right="49"/>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 xml:space="preserve"> </w:t>
      </w:r>
    </w:p>
    <w:p w14:paraId="4A9C009D" w14:textId="77777777" w:rsidR="006F595B" w:rsidRPr="00827FEE" w:rsidRDefault="00ED19F5">
      <w:pPr>
        <w:spacing w:after="0" w:line="360" w:lineRule="auto"/>
        <w:ind w:right="49"/>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DD05FC0" w14:textId="77777777" w:rsidR="006F595B" w:rsidRPr="00827FEE" w:rsidRDefault="006F595B">
      <w:pPr>
        <w:spacing w:after="0" w:line="360" w:lineRule="auto"/>
        <w:ind w:right="49"/>
        <w:jc w:val="both"/>
        <w:rPr>
          <w:rFonts w:ascii="Palatino Linotype" w:eastAsia="Palatino Linotype" w:hAnsi="Palatino Linotype" w:cs="Palatino Linotype"/>
          <w:sz w:val="24"/>
          <w:szCs w:val="24"/>
        </w:rPr>
      </w:pPr>
    </w:p>
    <w:p w14:paraId="1DF624FD" w14:textId="77777777" w:rsidR="006F595B" w:rsidRPr="00827FEE" w:rsidRDefault="00ED19F5">
      <w:pPr>
        <w:spacing w:after="0" w:line="360" w:lineRule="auto"/>
        <w:ind w:right="49"/>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6F5C865" w14:textId="77777777" w:rsidR="006F595B" w:rsidRPr="00827FEE" w:rsidRDefault="006F595B">
      <w:pPr>
        <w:spacing w:after="0" w:line="360" w:lineRule="auto"/>
        <w:ind w:right="49"/>
        <w:jc w:val="both"/>
        <w:rPr>
          <w:rFonts w:ascii="Palatino Linotype" w:eastAsia="Palatino Linotype" w:hAnsi="Palatino Linotype" w:cs="Palatino Linotype"/>
          <w:sz w:val="24"/>
          <w:szCs w:val="24"/>
        </w:rPr>
      </w:pPr>
    </w:p>
    <w:p w14:paraId="1E156CF0" w14:textId="77777777" w:rsidR="006F595B" w:rsidRPr="00827FEE" w:rsidRDefault="00ED19F5">
      <w:pPr>
        <w:spacing w:after="0" w:line="360" w:lineRule="auto"/>
        <w:ind w:right="49"/>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3700E70A" w14:textId="77777777" w:rsidR="006F595B" w:rsidRPr="00827FEE" w:rsidRDefault="006F595B">
      <w:pPr>
        <w:spacing w:after="0" w:line="360" w:lineRule="auto"/>
        <w:ind w:right="49"/>
        <w:jc w:val="both"/>
        <w:rPr>
          <w:rFonts w:ascii="Palatino Linotype" w:eastAsia="Palatino Linotype" w:hAnsi="Palatino Linotype" w:cs="Palatino Linotype"/>
          <w:sz w:val="24"/>
          <w:szCs w:val="24"/>
        </w:rPr>
      </w:pPr>
    </w:p>
    <w:p w14:paraId="38AC38C9" w14:textId="77777777" w:rsidR="006F595B" w:rsidRPr="00827FEE" w:rsidRDefault="00ED19F5">
      <w:pPr>
        <w:tabs>
          <w:tab w:val="left" w:pos="709"/>
        </w:tabs>
        <w:spacing w:after="0" w:line="360" w:lineRule="auto"/>
        <w:ind w:left="567" w:right="560"/>
        <w:jc w:val="both"/>
        <w:rPr>
          <w:rFonts w:ascii="Palatino Linotype" w:eastAsia="Palatino Linotype" w:hAnsi="Palatino Linotype" w:cs="Palatino Linotype"/>
        </w:rPr>
      </w:pPr>
      <w:r w:rsidRPr="00827FEE">
        <w:rPr>
          <w:rFonts w:ascii="Palatino Linotype" w:eastAsia="Palatino Linotype" w:hAnsi="Palatino Linotype" w:cs="Palatino Linotype"/>
          <w:b/>
          <w:sz w:val="24"/>
          <w:szCs w:val="24"/>
        </w:rPr>
        <w:t>a</w:t>
      </w:r>
      <w:r w:rsidRPr="00827FEE">
        <w:rPr>
          <w:rFonts w:ascii="Palatino Linotype" w:eastAsia="Palatino Linotype" w:hAnsi="Palatino Linotype" w:cs="Palatino Linotype"/>
          <w:b/>
        </w:rPr>
        <w:t>)    Complejidad del asunto:</w:t>
      </w:r>
      <w:r w:rsidRPr="00827FEE">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420B3BCE" w14:textId="77777777" w:rsidR="006F595B" w:rsidRPr="00827FEE" w:rsidRDefault="00ED19F5">
      <w:pPr>
        <w:tabs>
          <w:tab w:val="left" w:pos="709"/>
        </w:tabs>
        <w:spacing w:after="0" w:line="360" w:lineRule="auto"/>
        <w:ind w:left="567" w:right="560"/>
        <w:jc w:val="both"/>
        <w:rPr>
          <w:rFonts w:ascii="Palatino Linotype" w:eastAsia="Palatino Linotype" w:hAnsi="Palatino Linotype" w:cs="Palatino Linotype"/>
        </w:rPr>
      </w:pPr>
      <w:r w:rsidRPr="00827FEE">
        <w:rPr>
          <w:rFonts w:ascii="Palatino Linotype" w:eastAsia="Palatino Linotype" w:hAnsi="Palatino Linotype" w:cs="Palatino Linotype"/>
          <w:b/>
        </w:rPr>
        <w:t>b)   Actividad Procesal del interesado</w:t>
      </w:r>
      <w:r w:rsidRPr="00827FEE">
        <w:rPr>
          <w:rFonts w:ascii="Palatino Linotype" w:eastAsia="Palatino Linotype" w:hAnsi="Palatino Linotype" w:cs="Palatino Linotype"/>
        </w:rPr>
        <w:t>: Acciones u omisiones del interesado.</w:t>
      </w:r>
    </w:p>
    <w:p w14:paraId="44021DEF" w14:textId="77777777" w:rsidR="006F595B" w:rsidRPr="00827FEE" w:rsidRDefault="00ED19F5">
      <w:pPr>
        <w:tabs>
          <w:tab w:val="left" w:pos="851"/>
        </w:tabs>
        <w:spacing w:after="0" w:line="360" w:lineRule="auto"/>
        <w:ind w:left="567" w:right="560"/>
        <w:jc w:val="both"/>
        <w:rPr>
          <w:rFonts w:ascii="Palatino Linotype" w:eastAsia="Palatino Linotype" w:hAnsi="Palatino Linotype" w:cs="Palatino Linotype"/>
        </w:rPr>
      </w:pPr>
      <w:r w:rsidRPr="00827FEE">
        <w:rPr>
          <w:rFonts w:ascii="Palatino Linotype" w:eastAsia="Palatino Linotype" w:hAnsi="Palatino Linotype" w:cs="Palatino Linotype"/>
          <w:b/>
        </w:rPr>
        <w:t>c)  Conducta de la Autoridad:</w:t>
      </w:r>
      <w:r w:rsidRPr="00827FEE">
        <w:rPr>
          <w:rFonts w:ascii="Palatino Linotype" w:eastAsia="Palatino Linotype" w:hAnsi="Palatino Linotype" w:cs="Palatino Linotype"/>
        </w:rPr>
        <w:t xml:space="preserve"> Las Acciones u omisiones realizadas en el procedimiento. Así como si la autoridad actuó con la debida diligencia.</w:t>
      </w:r>
    </w:p>
    <w:p w14:paraId="20433A56" w14:textId="77777777" w:rsidR="006F595B" w:rsidRPr="00827FEE" w:rsidRDefault="00ED19F5">
      <w:pPr>
        <w:tabs>
          <w:tab w:val="left" w:pos="851"/>
        </w:tabs>
        <w:spacing w:after="0" w:line="360" w:lineRule="auto"/>
        <w:ind w:left="567" w:right="560"/>
        <w:jc w:val="both"/>
        <w:rPr>
          <w:rFonts w:ascii="Palatino Linotype" w:eastAsia="Palatino Linotype" w:hAnsi="Palatino Linotype" w:cs="Palatino Linotype"/>
        </w:rPr>
      </w:pPr>
      <w:r w:rsidRPr="00827FEE">
        <w:rPr>
          <w:rFonts w:ascii="Palatino Linotype" w:eastAsia="Palatino Linotype" w:hAnsi="Palatino Linotype" w:cs="Palatino Linotype"/>
          <w:b/>
        </w:rPr>
        <w:t>d) La afectación generada en la situación jurídica de la persona involucrada en el proceso:</w:t>
      </w:r>
      <w:r w:rsidRPr="00827FEE">
        <w:rPr>
          <w:rFonts w:ascii="Palatino Linotype" w:eastAsia="Palatino Linotype" w:hAnsi="Palatino Linotype" w:cs="Palatino Linotype"/>
        </w:rPr>
        <w:t xml:space="preserve"> Violación a sus derechos humanos.</w:t>
      </w:r>
    </w:p>
    <w:p w14:paraId="4E21A6EB" w14:textId="77777777" w:rsidR="006F595B" w:rsidRPr="00827FEE" w:rsidRDefault="006F595B">
      <w:pPr>
        <w:tabs>
          <w:tab w:val="left" w:pos="851"/>
        </w:tabs>
        <w:spacing w:after="0" w:line="360" w:lineRule="auto"/>
        <w:ind w:left="567" w:right="560"/>
        <w:jc w:val="both"/>
        <w:rPr>
          <w:rFonts w:ascii="Palatino Linotype" w:eastAsia="Palatino Linotype" w:hAnsi="Palatino Linotype" w:cs="Palatino Linotype"/>
        </w:rPr>
      </w:pPr>
    </w:p>
    <w:p w14:paraId="7C0D6F9E" w14:textId="77777777" w:rsidR="006F595B" w:rsidRPr="00827FEE" w:rsidRDefault="00ED19F5">
      <w:pPr>
        <w:spacing w:after="0" w:line="360" w:lineRule="auto"/>
        <w:ind w:right="49"/>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A7FEFF8" w14:textId="77777777" w:rsidR="006F595B" w:rsidRPr="00827FEE" w:rsidRDefault="00ED19F5">
      <w:pPr>
        <w:spacing w:after="0" w:line="360" w:lineRule="auto"/>
        <w:ind w:right="49"/>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 xml:space="preserve"> </w:t>
      </w:r>
    </w:p>
    <w:p w14:paraId="0925C268" w14:textId="77777777" w:rsidR="006F595B" w:rsidRPr="00827FEE" w:rsidRDefault="00ED19F5">
      <w:pPr>
        <w:spacing w:after="0" w:line="360" w:lineRule="auto"/>
        <w:ind w:right="49"/>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Argumento que encuentra sustento en la jurisprudencia P./J. 32/92 emitida por el Pleno de la Suprema Corte de Justicia de la Nación de rubro “</w:t>
      </w:r>
      <w:r w:rsidRPr="00827FEE">
        <w:rPr>
          <w:rFonts w:ascii="Palatino Linotype" w:eastAsia="Palatino Linotype" w:hAnsi="Palatino Linotype" w:cs="Palatino Linotype"/>
          <w:b/>
          <w:sz w:val="24"/>
          <w:szCs w:val="24"/>
        </w:rPr>
        <w:t>TÉRMINOS PROCESALES. PARA DETERMINAR SI UN FUNCIONARIO JUDICIAL ACTUÓ INDEBIDAMENTE POR NO RESPETARLOS SE DEBE ATENDER AL PRESUPUESTO QUE CONSIDERÓ EL LEGISLADOR AL FIJARLOS Y LAS CARACTERÍSTICAS DEL CASO.”</w:t>
      </w:r>
      <w:r w:rsidRPr="00827FEE">
        <w:rPr>
          <w:rFonts w:ascii="Palatino Linotype" w:eastAsia="Palatino Linotype" w:hAnsi="Palatino Linotype" w:cs="Palatino Linotype"/>
          <w:sz w:val="24"/>
          <w:szCs w:val="24"/>
        </w:rPr>
        <w:t>, visible en la Gaceta del Seminario Judicial de la Federación con el registro digital 205635.</w:t>
      </w:r>
    </w:p>
    <w:p w14:paraId="089FC3EF" w14:textId="77777777" w:rsidR="006F595B" w:rsidRPr="00827FEE" w:rsidRDefault="00ED19F5">
      <w:pPr>
        <w:spacing w:after="0" w:line="360" w:lineRule="auto"/>
        <w:ind w:right="49"/>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 xml:space="preserve"> </w:t>
      </w:r>
    </w:p>
    <w:p w14:paraId="742C6B7B" w14:textId="77777777" w:rsidR="006F595B" w:rsidRPr="00827FEE" w:rsidRDefault="00ED19F5">
      <w:pPr>
        <w:spacing w:after="0" w:line="360" w:lineRule="auto"/>
        <w:ind w:right="49"/>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w:t>
      </w:r>
      <w:r w:rsidRPr="00827FEE">
        <w:rPr>
          <w:rFonts w:ascii="Palatino Linotype" w:eastAsia="Palatino Linotype" w:hAnsi="Palatino Linotype" w:cs="Palatino Linotype"/>
          <w:sz w:val="24"/>
          <w:szCs w:val="24"/>
        </w:rPr>
        <w:lastRenderedPageBreak/>
        <w:t>términos legales previamente establecidos por la Ley, por tratarse de causas de fuerza mayor.</w:t>
      </w:r>
    </w:p>
    <w:p w14:paraId="67244EB5" w14:textId="77777777" w:rsidR="006F595B" w:rsidRPr="00827FEE" w:rsidRDefault="006F595B">
      <w:pPr>
        <w:spacing w:after="0" w:line="360" w:lineRule="auto"/>
        <w:ind w:right="49"/>
        <w:jc w:val="both"/>
        <w:rPr>
          <w:rFonts w:ascii="Palatino Linotype" w:eastAsia="Palatino Linotype" w:hAnsi="Palatino Linotype" w:cs="Palatino Linotype"/>
          <w:sz w:val="24"/>
          <w:szCs w:val="24"/>
        </w:rPr>
      </w:pPr>
    </w:p>
    <w:p w14:paraId="76EC6DDC" w14:textId="77777777" w:rsidR="006F595B" w:rsidRPr="00827FEE" w:rsidRDefault="00ED19F5">
      <w:pPr>
        <w:spacing w:after="0" w:line="360" w:lineRule="auto"/>
        <w:ind w:right="49"/>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673F97A4" w14:textId="77777777" w:rsidR="006F595B" w:rsidRPr="00827FEE" w:rsidRDefault="00ED19F5">
      <w:pPr>
        <w:spacing w:after="0" w:line="360" w:lineRule="auto"/>
        <w:ind w:right="49"/>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 xml:space="preserve"> </w:t>
      </w:r>
    </w:p>
    <w:p w14:paraId="0DA95F33" w14:textId="77777777" w:rsidR="006F595B" w:rsidRPr="00827FEE" w:rsidRDefault="00ED19F5">
      <w:pPr>
        <w:spacing w:after="0" w:line="360" w:lineRule="auto"/>
        <w:ind w:left="567" w:right="560"/>
        <w:jc w:val="both"/>
        <w:rPr>
          <w:rFonts w:ascii="Palatino Linotype" w:eastAsia="Palatino Linotype" w:hAnsi="Palatino Linotype" w:cs="Palatino Linotype"/>
        </w:rPr>
      </w:pPr>
      <w:r w:rsidRPr="00827FEE">
        <w:rPr>
          <w:rFonts w:ascii="Palatino Linotype" w:eastAsia="Palatino Linotype" w:hAnsi="Palatino Linotype" w:cs="Palatino Linotype"/>
          <w:b/>
        </w:rPr>
        <w:t xml:space="preserve"> “PLAZO RAZONABLE PARA RESOLVER. DIMENSIÓN Y EFECTOS DE ESTE CONCEPTO CUANDO SE ADUCE EXCESIVA CARGA DE TRABAJO.”</w:t>
      </w:r>
      <w:r w:rsidRPr="00827FEE">
        <w:rPr>
          <w:rFonts w:ascii="Palatino Linotype" w:eastAsia="Palatino Linotype" w:hAnsi="Palatino Linotype" w:cs="Palatino Linotype"/>
        </w:rPr>
        <w:t xml:space="preserve"> consultable en el Seminario Judicial de la Federación y su gaceta, con el registro digital 2002351.</w:t>
      </w:r>
    </w:p>
    <w:p w14:paraId="35B5DB3B" w14:textId="77777777" w:rsidR="006F595B" w:rsidRPr="00827FEE" w:rsidRDefault="00ED19F5">
      <w:pPr>
        <w:spacing w:after="0" w:line="360" w:lineRule="auto"/>
        <w:ind w:left="567" w:right="560"/>
        <w:jc w:val="both"/>
        <w:rPr>
          <w:rFonts w:ascii="Palatino Linotype" w:eastAsia="Palatino Linotype" w:hAnsi="Palatino Linotype" w:cs="Palatino Linotype"/>
        </w:rPr>
      </w:pPr>
      <w:r w:rsidRPr="00827FEE">
        <w:rPr>
          <w:rFonts w:ascii="Palatino Linotype" w:eastAsia="Palatino Linotype" w:hAnsi="Palatino Linotype" w:cs="Palatino Linotype"/>
        </w:rPr>
        <w:t xml:space="preserve"> </w:t>
      </w:r>
    </w:p>
    <w:p w14:paraId="1CA826A6" w14:textId="77777777" w:rsidR="006F595B" w:rsidRPr="00827FEE" w:rsidRDefault="00ED19F5">
      <w:pPr>
        <w:spacing w:after="0" w:line="360" w:lineRule="auto"/>
        <w:ind w:left="567" w:right="560"/>
        <w:jc w:val="both"/>
        <w:rPr>
          <w:rFonts w:ascii="Palatino Linotype" w:eastAsia="Palatino Linotype" w:hAnsi="Palatino Linotype" w:cs="Palatino Linotype"/>
        </w:rPr>
      </w:pPr>
      <w:r w:rsidRPr="00827FEE">
        <w:rPr>
          <w:rFonts w:ascii="Palatino Linotype" w:eastAsia="Palatino Linotype" w:hAnsi="Palatino Linotype" w:cs="Palatino Linotype"/>
          <w:b/>
        </w:rPr>
        <w:t>“PLAZO RAZONABLE PARA RESOLVER. CONCEPTO Y ELEMENTOS QUE LO INTEGRAN A LA LUZ DEL DERECHO INTERNACIONAL DE LOS DERECHOS HUMANOS.”,</w:t>
      </w:r>
      <w:r w:rsidRPr="00827FEE">
        <w:rPr>
          <w:rFonts w:ascii="Palatino Linotype" w:eastAsia="Palatino Linotype" w:hAnsi="Palatino Linotype" w:cs="Palatino Linotype"/>
        </w:rPr>
        <w:t xml:space="preserve"> visible en el Seminario Judicial de la Federación y su gaceta, con el registro digital 2002350.</w:t>
      </w:r>
    </w:p>
    <w:p w14:paraId="79DF7B54" w14:textId="77777777" w:rsidR="006F595B" w:rsidRPr="00827FEE" w:rsidRDefault="006F595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0D8B3B3B" w14:textId="77777777" w:rsidR="006F595B" w:rsidRPr="00827FEE" w:rsidRDefault="00ED19F5">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316C07B3" w14:textId="77777777" w:rsidR="006F595B" w:rsidRPr="00827FEE" w:rsidRDefault="006F595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8701986" w14:textId="77777777" w:rsidR="006F595B" w:rsidRPr="00827FEE" w:rsidRDefault="00ED19F5">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b/>
          <w:sz w:val="24"/>
          <w:szCs w:val="24"/>
        </w:rPr>
        <w:t>Cierre de instrucción</w:t>
      </w:r>
      <w:r w:rsidRPr="00827FEE">
        <w:rPr>
          <w:rFonts w:ascii="Palatino Linotype" w:eastAsia="Palatino Linotype" w:hAnsi="Palatino Linotype" w:cs="Palatino Linotype"/>
          <w:sz w:val="24"/>
          <w:szCs w:val="24"/>
        </w:rPr>
        <w:t xml:space="preserve">. En fecha </w:t>
      </w:r>
      <w:r w:rsidRPr="00827FEE">
        <w:rPr>
          <w:rFonts w:ascii="Palatino Linotype" w:eastAsia="Palatino Linotype" w:hAnsi="Palatino Linotype" w:cs="Palatino Linotype"/>
          <w:b/>
          <w:sz w:val="24"/>
          <w:szCs w:val="24"/>
        </w:rPr>
        <w:t>diecisiete de enero de dos mil veinticuatro</w:t>
      </w:r>
      <w:r w:rsidRPr="00827FEE">
        <w:rPr>
          <w:rFonts w:ascii="Palatino Linotype" w:eastAsia="Palatino Linotype" w:hAnsi="Palatino Linotype" w:cs="Palatino Linotype"/>
          <w:sz w:val="24"/>
          <w:szCs w:val="24"/>
        </w:rPr>
        <w:t>, la Comisionada Ponente determinó el cierre de instrucción en términos de la fracción VI del artículo 185 de la Ley de Transparencia y Acceso a la Información Pública del Estado de México y Municipios.</w:t>
      </w:r>
    </w:p>
    <w:p w14:paraId="1F8FE5B3" w14:textId="77777777" w:rsidR="006F595B" w:rsidRPr="00827FEE" w:rsidRDefault="006F595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6E6BCA75" w14:textId="77777777" w:rsidR="006F595B" w:rsidRPr="00827FEE" w:rsidRDefault="00ED19F5">
      <w:pPr>
        <w:spacing w:after="0" w:line="360" w:lineRule="auto"/>
        <w:ind w:right="49"/>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 xml:space="preserve">Debido a que fue debidamente sustanciado el expediente electrónico y no existe diligencia pendiente de desahogo, se emite la Resolución que conforme a Derecho proceda, de acuerdo con los siguientes: </w:t>
      </w:r>
    </w:p>
    <w:p w14:paraId="3842E0D1" w14:textId="77777777" w:rsidR="006F595B" w:rsidRPr="00827FEE" w:rsidRDefault="006F595B">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8B78492" w14:textId="77777777" w:rsidR="006F595B" w:rsidRPr="00827FEE" w:rsidRDefault="00ED19F5">
      <w:pPr>
        <w:spacing w:after="0" w:line="360" w:lineRule="auto"/>
        <w:ind w:right="49"/>
        <w:jc w:val="center"/>
        <w:rPr>
          <w:rFonts w:ascii="Palatino Linotype" w:eastAsia="Palatino Linotype" w:hAnsi="Palatino Linotype" w:cs="Palatino Linotype"/>
          <w:b/>
          <w:sz w:val="24"/>
          <w:szCs w:val="24"/>
        </w:rPr>
      </w:pPr>
      <w:r w:rsidRPr="00827FEE">
        <w:rPr>
          <w:rFonts w:ascii="Palatino Linotype" w:eastAsia="Palatino Linotype" w:hAnsi="Palatino Linotype" w:cs="Palatino Linotype"/>
          <w:b/>
          <w:sz w:val="24"/>
          <w:szCs w:val="24"/>
        </w:rPr>
        <w:t>II.</w:t>
      </w:r>
      <w:r w:rsidRPr="00827FEE">
        <w:rPr>
          <w:rFonts w:ascii="Palatino Linotype" w:eastAsia="Palatino Linotype" w:hAnsi="Palatino Linotype" w:cs="Palatino Linotype"/>
          <w:b/>
          <w:sz w:val="24"/>
          <w:szCs w:val="24"/>
        </w:rPr>
        <w:tab/>
        <w:t>C O N S I D E R A N D O:</w:t>
      </w:r>
    </w:p>
    <w:p w14:paraId="3365BC4B" w14:textId="77777777" w:rsidR="006F595B" w:rsidRPr="00827FEE" w:rsidRDefault="006F595B">
      <w:pPr>
        <w:spacing w:after="0" w:line="360" w:lineRule="auto"/>
        <w:ind w:right="49"/>
        <w:jc w:val="both"/>
        <w:rPr>
          <w:rFonts w:ascii="Palatino Linotype" w:eastAsia="Palatino Linotype" w:hAnsi="Palatino Linotype" w:cs="Palatino Linotype"/>
          <w:sz w:val="24"/>
          <w:szCs w:val="24"/>
        </w:rPr>
      </w:pPr>
    </w:p>
    <w:p w14:paraId="60F54869" w14:textId="77777777" w:rsidR="006F595B" w:rsidRPr="00827FEE" w:rsidRDefault="00ED19F5">
      <w:pPr>
        <w:spacing w:after="0" w:line="360" w:lineRule="auto"/>
        <w:ind w:right="49"/>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b/>
          <w:sz w:val="24"/>
          <w:szCs w:val="24"/>
        </w:rPr>
        <w:t>Primero. Competencia.</w:t>
      </w:r>
      <w:r w:rsidRPr="00827FEE">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CE7C2B4" w14:textId="77777777" w:rsidR="006F595B" w:rsidRPr="00827FEE" w:rsidRDefault="006F595B">
      <w:pPr>
        <w:spacing w:after="0" w:line="360" w:lineRule="auto"/>
        <w:ind w:right="49"/>
        <w:jc w:val="both"/>
        <w:rPr>
          <w:rFonts w:ascii="Palatino Linotype" w:eastAsia="Palatino Linotype" w:hAnsi="Palatino Linotype" w:cs="Palatino Linotype"/>
          <w:sz w:val="24"/>
          <w:szCs w:val="24"/>
        </w:rPr>
      </w:pPr>
    </w:p>
    <w:p w14:paraId="22255613" w14:textId="77777777" w:rsidR="006F595B" w:rsidRPr="00827FEE" w:rsidRDefault="00ED19F5">
      <w:pPr>
        <w:spacing w:after="0" w:line="360" w:lineRule="auto"/>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b/>
          <w:sz w:val="24"/>
          <w:szCs w:val="24"/>
        </w:rPr>
        <w:t>Segundo. Oportunidad y Procedibilidad del Recurso de Revisión</w:t>
      </w:r>
      <w:r w:rsidRPr="00827FEE">
        <w:rPr>
          <w:rFonts w:ascii="Palatino Linotype" w:eastAsia="Palatino Linotype" w:hAnsi="Palatino Linotype" w:cs="Palatino Linotype"/>
          <w:sz w:val="24"/>
          <w:szCs w:val="24"/>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D63D2D9" w14:textId="77777777" w:rsidR="006F595B" w:rsidRPr="00827FEE" w:rsidRDefault="006F595B">
      <w:pPr>
        <w:spacing w:after="0" w:line="360" w:lineRule="auto"/>
        <w:jc w:val="both"/>
        <w:rPr>
          <w:rFonts w:ascii="Palatino Linotype" w:eastAsia="Palatino Linotype" w:hAnsi="Palatino Linotype" w:cs="Palatino Linotype"/>
        </w:rPr>
      </w:pPr>
    </w:p>
    <w:p w14:paraId="499C8E4C" w14:textId="77777777" w:rsidR="006F595B" w:rsidRPr="00827FEE" w:rsidRDefault="00ED19F5">
      <w:pPr>
        <w:spacing w:after="0" w:line="360" w:lineRule="auto"/>
        <w:jc w:val="both"/>
        <w:rPr>
          <w:rFonts w:ascii="Palatino Linotype" w:eastAsia="Palatino Linotype" w:hAnsi="Palatino Linotype" w:cs="Palatino Linotype"/>
          <w:sz w:val="24"/>
          <w:szCs w:val="24"/>
        </w:rPr>
      </w:pPr>
      <w:bookmarkStart w:id="1" w:name="_heading=h.3znysh7" w:colFirst="0" w:colLast="0"/>
      <w:bookmarkEnd w:id="1"/>
      <w:r w:rsidRPr="00827FEE">
        <w:rPr>
          <w:rFonts w:ascii="Palatino Linotype" w:eastAsia="Palatino Linotype" w:hAnsi="Palatino Linotype" w:cs="Palatino Linotype"/>
          <w:sz w:val="24"/>
          <w:szCs w:val="24"/>
        </w:rPr>
        <w:t xml:space="preserve">El recurso de revisión fue interpuesto dentro del plazo de quince días hábiles, previsto en el artículo 178 de la Ley de Transparencia y Acceso a la Información Pública del Estado de México y Municipios, toda vez que el </w:t>
      </w:r>
      <w:r w:rsidRPr="00827FEE">
        <w:rPr>
          <w:rFonts w:ascii="Palatino Linotype" w:eastAsia="Palatino Linotype" w:hAnsi="Palatino Linotype" w:cs="Palatino Linotype"/>
          <w:b/>
          <w:sz w:val="24"/>
          <w:szCs w:val="24"/>
        </w:rPr>
        <w:t>SUJETO OBLIGADO</w:t>
      </w:r>
      <w:r w:rsidRPr="00827FEE">
        <w:rPr>
          <w:rFonts w:ascii="Palatino Linotype" w:eastAsia="Palatino Linotype" w:hAnsi="Palatino Linotype" w:cs="Palatino Linotype"/>
          <w:sz w:val="24"/>
          <w:szCs w:val="24"/>
        </w:rPr>
        <w:t xml:space="preserve"> remitió su respuesta en fecha </w:t>
      </w:r>
      <w:r w:rsidRPr="00827FEE">
        <w:rPr>
          <w:rFonts w:ascii="Palatino Linotype" w:eastAsia="Palatino Linotype" w:hAnsi="Palatino Linotype" w:cs="Palatino Linotype"/>
          <w:b/>
          <w:sz w:val="24"/>
          <w:szCs w:val="24"/>
        </w:rPr>
        <w:t>diecisiete de abril de dos mil veintitrés</w:t>
      </w:r>
      <w:r w:rsidRPr="00827FEE">
        <w:rPr>
          <w:rFonts w:ascii="Palatino Linotype" w:eastAsia="Palatino Linotype" w:hAnsi="Palatino Linotype" w:cs="Palatino Linotype"/>
          <w:sz w:val="24"/>
          <w:szCs w:val="24"/>
        </w:rPr>
        <w:t>,</w:t>
      </w:r>
      <w:r w:rsidRPr="00827FEE">
        <w:rPr>
          <w:rFonts w:ascii="Palatino Linotype" w:eastAsia="Palatino Linotype" w:hAnsi="Palatino Linotype" w:cs="Palatino Linotype"/>
          <w:b/>
          <w:sz w:val="24"/>
          <w:szCs w:val="24"/>
        </w:rPr>
        <w:t xml:space="preserve"> </w:t>
      </w:r>
      <w:r w:rsidRPr="00827FEE">
        <w:rPr>
          <w:rFonts w:ascii="Palatino Linotype" w:eastAsia="Palatino Linotype" w:hAnsi="Palatino Linotype" w:cs="Palatino Linotype"/>
          <w:sz w:val="24"/>
          <w:szCs w:val="24"/>
        </w:rPr>
        <w:t xml:space="preserve">mientras que el recurso de revisión interpuesto por la parte </w:t>
      </w:r>
      <w:r w:rsidRPr="00827FEE">
        <w:rPr>
          <w:rFonts w:ascii="Palatino Linotype" w:eastAsia="Palatino Linotype" w:hAnsi="Palatino Linotype" w:cs="Palatino Linotype"/>
          <w:b/>
          <w:sz w:val="24"/>
          <w:szCs w:val="24"/>
        </w:rPr>
        <w:t>RECURRENTE</w:t>
      </w:r>
      <w:r w:rsidRPr="00827FEE">
        <w:rPr>
          <w:rFonts w:ascii="Palatino Linotype" w:eastAsia="Palatino Linotype" w:hAnsi="Palatino Linotype" w:cs="Palatino Linotype"/>
          <w:sz w:val="24"/>
          <w:szCs w:val="24"/>
        </w:rPr>
        <w:t xml:space="preserve"> se tuvo por presentado el </w:t>
      </w:r>
      <w:r w:rsidRPr="00827FEE">
        <w:rPr>
          <w:rFonts w:ascii="Palatino Linotype" w:eastAsia="Palatino Linotype" w:hAnsi="Palatino Linotype" w:cs="Palatino Linotype"/>
          <w:b/>
          <w:sz w:val="24"/>
          <w:szCs w:val="24"/>
        </w:rPr>
        <w:t>dos de mayo de dos mil veintitrés</w:t>
      </w:r>
      <w:r w:rsidRPr="00827FEE">
        <w:rPr>
          <w:rFonts w:ascii="Palatino Linotype" w:eastAsia="Palatino Linotype" w:hAnsi="Palatino Linotype" w:cs="Palatino Linotype"/>
          <w:sz w:val="24"/>
          <w:szCs w:val="24"/>
        </w:rPr>
        <w:t xml:space="preserve">, esto es al décimo día hábil en que se tuvo conocimiento de la respuesta. </w:t>
      </w:r>
    </w:p>
    <w:p w14:paraId="160BCDAF" w14:textId="77777777" w:rsidR="006F595B" w:rsidRPr="00827FEE" w:rsidRDefault="006F595B">
      <w:pPr>
        <w:spacing w:after="0" w:line="360" w:lineRule="auto"/>
        <w:jc w:val="both"/>
        <w:rPr>
          <w:rFonts w:ascii="Palatino Linotype" w:eastAsia="Palatino Linotype" w:hAnsi="Palatino Linotype" w:cs="Palatino Linotype"/>
          <w:sz w:val="24"/>
          <w:szCs w:val="24"/>
        </w:rPr>
      </w:pPr>
    </w:p>
    <w:p w14:paraId="5DDE5E68" w14:textId="77777777" w:rsidR="006F595B" w:rsidRPr="00827FEE" w:rsidRDefault="00ED19F5">
      <w:pPr>
        <w:spacing w:after="0" w:line="360" w:lineRule="auto"/>
        <w:jc w:val="both"/>
        <w:rPr>
          <w:rFonts w:ascii="Palatino Linotype" w:eastAsia="Palatino Linotype" w:hAnsi="Palatino Linotype" w:cs="Palatino Linotype"/>
          <w:b/>
          <w:sz w:val="24"/>
          <w:szCs w:val="24"/>
        </w:rPr>
      </w:pPr>
      <w:r w:rsidRPr="00827FEE">
        <w:rPr>
          <w:rFonts w:ascii="Palatino Linotype" w:eastAsia="Palatino Linotype" w:hAnsi="Palatino Linotype" w:cs="Palatino Linotype"/>
          <w:sz w:val="24"/>
          <w:szCs w:val="24"/>
        </w:rPr>
        <w:t xml:space="preserve">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w:t>
      </w:r>
      <w:r w:rsidRPr="00827FEE">
        <w:rPr>
          <w:rFonts w:ascii="Palatino Linotype" w:eastAsia="Palatino Linotype" w:hAnsi="Palatino Linotype" w:cs="Palatino Linotype"/>
          <w:b/>
          <w:sz w:val="24"/>
          <w:szCs w:val="24"/>
        </w:rPr>
        <w:t>SAIMEX.</w:t>
      </w:r>
    </w:p>
    <w:p w14:paraId="36D89F96" w14:textId="77777777" w:rsidR="006F595B" w:rsidRPr="00827FEE" w:rsidRDefault="006F595B">
      <w:pPr>
        <w:spacing w:after="0" w:line="360" w:lineRule="auto"/>
        <w:jc w:val="both"/>
        <w:rPr>
          <w:rFonts w:ascii="Palatino Linotype" w:eastAsia="Palatino Linotype" w:hAnsi="Palatino Linotype" w:cs="Palatino Linotype"/>
        </w:rPr>
      </w:pPr>
    </w:p>
    <w:p w14:paraId="2F6F153C" w14:textId="77777777" w:rsidR="006F595B" w:rsidRPr="00827FEE" w:rsidRDefault="00ED19F5">
      <w:pPr>
        <w:spacing w:after="0" w:line="360" w:lineRule="auto"/>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Finalmente, se advierte que resulta procedente la interposición del recurso, según lo manifestado por la persona Recurrente en sus motivos de inconformidad, de acuerdo con el artículo 179, fracción VI del ordenamiento legal citado, que a la letra dice: </w:t>
      </w:r>
    </w:p>
    <w:p w14:paraId="538E6D2C" w14:textId="77777777" w:rsidR="006F595B" w:rsidRPr="00827FEE" w:rsidRDefault="00ED19F5">
      <w:pPr>
        <w:spacing w:after="0" w:line="276" w:lineRule="auto"/>
        <w:ind w:left="567" w:right="902"/>
        <w:jc w:val="both"/>
        <w:rPr>
          <w:rFonts w:ascii="Palatino Linotype" w:eastAsia="Palatino Linotype" w:hAnsi="Palatino Linotype" w:cs="Palatino Linotype"/>
          <w:i/>
        </w:rPr>
      </w:pPr>
      <w:r w:rsidRPr="00827FEE">
        <w:rPr>
          <w:rFonts w:ascii="Palatino Linotype" w:eastAsia="Palatino Linotype" w:hAnsi="Palatino Linotype" w:cs="Palatino Linotype"/>
          <w:i/>
        </w:rPr>
        <w:t>“</w:t>
      </w:r>
      <w:r w:rsidRPr="00827FEE">
        <w:rPr>
          <w:rFonts w:ascii="Palatino Linotype" w:eastAsia="Palatino Linotype" w:hAnsi="Palatino Linotype" w:cs="Palatino Linotype"/>
          <w:b/>
          <w:i/>
        </w:rPr>
        <w:t>Artículo 179.</w:t>
      </w:r>
      <w:r w:rsidRPr="00827FEE">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19FF0AAD" w14:textId="77777777" w:rsidR="006F595B" w:rsidRPr="00827FEE" w:rsidRDefault="00ED19F5">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827FEE">
        <w:rPr>
          <w:rFonts w:ascii="Palatino Linotype" w:eastAsia="Palatino Linotype" w:hAnsi="Palatino Linotype" w:cs="Palatino Linotype"/>
          <w:i/>
        </w:rPr>
        <w:t>…</w:t>
      </w:r>
    </w:p>
    <w:p w14:paraId="68495295" w14:textId="77777777" w:rsidR="006F595B" w:rsidRPr="00827FEE" w:rsidRDefault="00ED19F5">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827FEE">
        <w:rPr>
          <w:rFonts w:ascii="Palatino Linotype" w:eastAsia="Palatino Linotype" w:hAnsi="Palatino Linotype" w:cs="Palatino Linotype"/>
          <w:i/>
        </w:rPr>
        <w:t>VI. La entrega de información que no corresponda con lo solicitado;</w:t>
      </w:r>
      <w:r w:rsidRPr="00827FEE">
        <w:rPr>
          <w:rFonts w:ascii="Palatino Linotype" w:eastAsia="Palatino Linotype" w:hAnsi="Palatino Linotype" w:cs="Palatino Linotype"/>
          <w:i/>
        </w:rPr>
        <w:br/>
        <w:t>…</w:t>
      </w:r>
    </w:p>
    <w:p w14:paraId="5FF1FFC2" w14:textId="77777777" w:rsidR="006F595B" w:rsidRPr="00827FEE" w:rsidRDefault="006F595B">
      <w:pPr>
        <w:spacing w:after="0" w:line="360" w:lineRule="auto"/>
        <w:ind w:right="-93"/>
        <w:jc w:val="both"/>
        <w:rPr>
          <w:rFonts w:ascii="Palatino Linotype" w:eastAsia="Palatino Linotype" w:hAnsi="Palatino Linotype" w:cs="Palatino Linotype"/>
          <w:b/>
          <w:sz w:val="28"/>
          <w:szCs w:val="28"/>
        </w:rPr>
      </w:pPr>
    </w:p>
    <w:p w14:paraId="61EDA950" w14:textId="77777777" w:rsidR="006F595B" w:rsidRPr="00827FEE" w:rsidRDefault="00ED19F5">
      <w:pPr>
        <w:spacing w:after="0" w:line="360" w:lineRule="auto"/>
        <w:ind w:right="49"/>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b/>
          <w:sz w:val="24"/>
          <w:szCs w:val="24"/>
        </w:rPr>
        <w:lastRenderedPageBreak/>
        <w:t>Tercero. Materia de la revisión</w:t>
      </w:r>
      <w:r w:rsidRPr="00827FEE">
        <w:rPr>
          <w:rFonts w:ascii="Palatino Linotype" w:eastAsia="Palatino Linotype" w:hAnsi="Palatino Linotype" w:cs="Palatino Linotype"/>
          <w:sz w:val="24"/>
          <w:szCs w:val="24"/>
        </w:rPr>
        <w:t xml:space="preserve">. De la revisión a las constancias y documentos que obran en el expediente electrónico se advierte, que el tema sobre el que este Organismo Garante de Transparencia y Acceso a la Información se pronunciará </w:t>
      </w:r>
      <w:proofErr w:type="gramStart"/>
      <w:r w:rsidRPr="00827FEE">
        <w:rPr>
          <w:rFonts w:ascii="Palatino Linotype" w:eastAsia="Palatino Linotype" w:hAnsi="Palatino Linotype" w:cs="Palatino Linotype"/>
          <w:sz w:val="24"/>
          <w:szCs w:val="24"/>
        </w:rPr>
        <w:t>será  determinar</w:t>
      </w:r>
      <w:proofErr w:type="gramEnd"/>
      <w:r w:rsidRPr="00827FEE">
        <w:rPr>
          <w:rFonts w:ascii="Palatino Linotype" w:eastAsia="Palatino Linotype" w:hAnsi="Palatino Linotype" w:cs="Palatino Linotype"/>
          <w:sz w:val="24"/>
          <w:szCs w:val="24"/>
        </w:rPr>
        <w:t xml:space="preserve">, si se actualiza la hipótesis prevista en la fracción VI del artículo 179 de la Ley en la materia. </w:t>
      </w:r>
    </w:p>
    <w:p w14:paraId="75855B38" w14:textId="77777777" w:rsidR="006F595B" w:rsidRPr="00827FEE" w:rsidRDefault="006F595B">
      <w:pPr>
        <w:spacing w:after="0" w:line="360" w:lineRule="auto"/>
        <w:jc w:val="both"/>
        <w:rPr>
          <w:rFonts w:ascii="Palatino Linotype" w:eastAsia="Palatino Linotype" w:hAnsi="Palatino Linotype" w:cs="Palatino Linotype"/>
          <w:b/>
          <w:sz w:val="24"/>
          <w:szCs w:val="24"/>
        </w:rPr>
      </w:pPr>
    </w:p>
    <w:p w14:paraId="18096889" w14:textId="77777777" w:rsidR="006F595B" w:rsidRPr="00827FEE" w:rsidRDefault="00ED19F5">
      <w:pPr>
        <w:spacing w:after="0" w:line="360" w:lineRule="auto"/>
        <w:ind w:right="49"/>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b/>
          <w:sz w:val="24"/>
          <w:szCs w:val="24"/>
        </w:rPr>
        <w:t>Cuarto.</w:t>
      </w:r>
      <w:r w:rsidRPr="00827FEE">
        <w:rPr>
          <w:rFonts w:ascii="Palatino Linotype" w:eastAsia="Palatino Linotype" w:hAnsi="Palatino Linotype" w:cs="Palatino Linotype"/>
          <w:sz w:val="24"/>
          <w:szCs w:val="24"/>
        </w:rPr>
        <w:t xml:space="preserve"> </w:t>
      </w:r>
      <w:r w:rsidRPr="00827FEE">
        <w:rPr>
          <w:rFonts w:ascii="Palatino Linotype" w:eastAsia="Palatino Linotype" w:hAnsi="Palatino Linotype" w:cs="Palatino Linotype"/>
          <w:b/>
          <w:sz w:val="24"/>
          <w:szCs w:val="24"/>
        </w:rPr>
        <w:t>Estudio de fondo del asunto.</w:t>
      </w:r>
      <w:r w:rsidRPr="00827FEE">
        <w:rPr>
          <w:rFonts w:ascii="Palatino Linotype" w:eastAsia="Palatino Linotype" w:hAnsi="Palatino Linotype" w:cs="Palatino Linotype"/>
          <w:sz w:val="24"/>
          <w:szCs w:val="24"/>
        </w:rPr>
        <w:t xml:space="preserve">  Antes de entrar al análisis de los pronunciamientos del Sujeto Obligado en la respuesta proporcionada, así como en el informe justificado,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3BFC068B" w14:textId="77777777" w:rsidR="006F595B" w:rsidRPr="00827FEE" w:rsidRDefault="006F595B">
      <w:pPr>
        <w:spacing w:after="0"/>
        <w:ind w:left="567" w:right="560"/>
        <w:jc w:val="both"/>
        <w:rPr>
          <w:rFonts w:ascii="Palatino Linotype" w:eastAsia="Palatino Linotype" w:hAnsi="Palatino Linotype" w:cs="Palatino Linotype"/>
          <w:i/>
        </w:rPr>
      </w:pPr>
    </w:p>
    <w:p w14:paraId="4E93D3DE" w14:textId="77777777" w:rsidR="006F595B" w:rsidRPr="00827FEE" w:rsidRDefault="00ED19F5">
      <w:pPr>
        <w:spacing w:after="0"/>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b/>
          <w:i/>
        </w:rPr>
        <w:t>Artículo 1o.</w:t>
      </w:r>
      <w:r w:rsidRPr="00827FEE">
        <w:rPr>
          <w:rFonts w:ascii="Palatino Linotype" w:eastAsia="Palatino Linotype" w:hAnsi="Palatino Linotype" w:cs="Palatino Linotype"/>
          <w:i/>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833CF88" w14:textId="77777777" w:rsidR="006F595B" w:rsidRPr="00827FEE" w:rsidRDefault="00ED19F5">
      <w:pPr>
        <w:spacing w:after="0"/>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14:paraId="16AD4CC1" w14:textId="77777777" w:rsidR="006F595B" w:rsidRPr="00827FEE" w:rsidRDefault="00ED19F5">
      <w:pPr>
        <w:spacing w:after="0"/>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1166525F" w14:textId="77777777" w:rsidR="006F595B" w:rsidRPr="00827FEE" w:rsidRDefault="00ED19F5">
      <w:pPr>
        <w:spacing w:after="0"/>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t>[…]</w:t>
      </w:r>
    </w:p>
    <w:p w14:paraId="1D72BA37" w14:textId="77777777" w:rsidR="006F595B" w:rsidRPr="00827FEE" w:rsidRDefault="00ED19F5">
      <w:pPr>
        <w:spacing w:after="0"/>
        <w:ind w:left="567" w:right="560"/>
        <w:jc w:val="both"/>
        <w:rPr>
          <w:rFonts w:ascii="Palatino Linotype" w:eastAsia="Palatino Linotype" w:hAnsi="Palatino Linotype" w:cs="Palatino Linotype"/>
          <w:b/>
          <w:i/>
        </w:rPr>
      </w:pPr>
      <w:r w:rsidRPr="00827FEE">
        <w:rPr>
          <w:rFonts w:ascii="Palatino Linotype" w:eastAsia="Palatino Linotype" w:hAnsi="Palatino Linotype" w:cs="Palatino Linotype"/>
          <w:b/>
          <w:i/>
        </w:rPr>
        <w:lastRenderedPageBreak/>
        <w:t>“Artículo 6o.</w:t>
      </w:r>
    </w:p>
    <w:p w14:paraId="555E9031" w14:textId="77777777" w:rsidR="006F595B" w:rsidRPr="00827FEE" w:rsidRDefault="00ED19F5">
      <w:pPr>
        <w:spacing w:after="0"/>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t>[...]</w:t>
      </w:r>
    </w:p>
    <w:p w14:paraId="27CE9B31" w14:textId="77777777" w:rsidR="006F595B" w:rsidRPr="00827FEE" w:rsidRDefault="00ED19F5">
      <w:pPr>
        <w:spacing w:after="0"/>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t>A. Para el ejercicio del derecho de acceso a la información, la Federación y las entidades federativas, en el ámbito de sus respectivas competencias, se regirán por los siguientes principios y bases:</w:t>
      </w:r>
    </w:p>
    <w:p w14:paraId="3C247627" w14:textId="77777777" w:rsidR="006F595B" w:rsidRPr="00827FEE" w:rsidRDefault="00ED19F5">
      <w:pPr>
        <w:spacing w:after="0"/>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t xml:space="preserve"> 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DD5775B" w14:textId="77777777" w:rsidR="006F595B" w:rsidRPr="00827FEE" w:rsidRDefault="00ED19F5">
      <w:pPr>
        <w:spacing w:after="0"/>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t xml:space="preserve"> II. La información que se refiere a la vida privada y los datos personales será protegida en los términos y con las excepciones que fijen las leyes.</w:t>
      </w:r>
    </w:p>
    <w:p w14:paraId="6150B8F2" w14:textId="77777777" w:rsidR="006F595B" w:rsidRPr="00827FEE" w:rsidRDefault="00ED19F5">
      <w:pPr>
        <w:spacing w:after="0"/>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t xml:space="preserve"> III. Toda persona, sin necesidad de acreditar interés alguno o justificar su utilización, tendrá acceso gratuito a la información pública, a sus datos personales o a la rectificación de éstos.</w:t>
      </w:r>
    </w:p>
    <w:p w14:paraId="70D4026A" w14:textId="77777777" w:rsidR="006F595B" w:rsidRPr="00827FEE" w:rsidRDefault="00ED19F5">
      <w:pPr>
        <w:spacing w:after="0"/>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t xml:space="preserve"> IV. Se establecerán mecanismos de acceso a la información y procedimientos de revisión expeditos que se sustanciarán ante los organismos autónomos especializados e imparciales que establece esta Constitución.</w:t>
      </w:r>
    </w:p>
    <w:p w14:paraId="106D88EF" w14:textId="77777777" w:rsidR="006F595B" w:rsidRPr="00827FEE" w:rsidRDefault="00ED19F5">
      <w:pPr>
        <w:spacing w:after="0"/>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52AE601" w14:textId="77777777" w:rsidR="006F595B" w:rsidRPr="00827FEE" w:rsidRDefault="00ED19F5">
      <w:pPr>
        <w:spacing w:after="0"/>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t xml:space="preserve"> VI. Las leyes determinarán la manera en que los sujetos obligados deberán hacer pública la información relativa a los recursos públicos que entreguen a personas físicas o morales.</w:t>
      </w:r>
    </w:p>
    <w:p w14:paraId="69C6A281" w14:textId="77777777" w:rsidR="006F595B" w:rsidRPr="00827FEE" w:rsidRDefault="00ED19F5">
      <w:pPr>
        <w:spacing w:after="0"/>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t xml:space="preserve"> VII. La inobservancia a las disposiciones en materia de acceso a la información pública será sancionada en los términos que dispongan las leyes. [...]</w:t>
      </w:r>
    </w:p>
    <w:p w14:paraId="04552F85" w14:textId="77777777" w:rsidR="006F595B" w:rsidRPr="00827FEE" w:rsidRDefault="006F595B">
      <w:pPr>
        <w:spacing w:after="0" w:line="360" w:lineRule="auto"/>
        <w:ind w:left="567" w:right="560"/>
        <w:jc w:val="both"/>
        <w:rPr>
          <w:rFonts w:ascii="Palatino Linotype" w:eastAsia="Palatino Linotype" w:hAnsi="Palatino Linotype" w:cs="Palatino Linotype"/>
          <w:i/>
          <w:sz w:val="24"/>
          <w:szCs w:val="24"/>
        </w:rPr>
      </w:pPr>
    </w:p>
    <w:p w14:paraId="530CB012" w14:textId="77777777" w:rsidR="006F595B" w:rsidRPr="00827FEE" w:rsidRDefault="00ED19F5">
      <w:pPr>
        <w:spacing w:after="0" w:line="360" w:lineRule="auto"/>
        <w:ind w:right="49"/>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 xml:space="preserve">Esto es, que cualquier persona tiene el derecho al acceso de la información pública, información que consiste en aquella que sea generada, obtenida, adquirida, transformada, administrada o en posesión de los Sujetos Obligados, como así también </w:t>
      </w:r>
      <w:r w:rsidRPr="00827FEE">
        <w:rPr>
          <w:rFonts w:ascii="Palatino Linotype" w:eastAsia="Palatino Linotype" w:hAnsi="Palatino Linotype" w:cs="Palatino Linotype"/>
          <w:sz w:val="24"/>
          <w:szCs w:val="24"/>
        </w:rPr>
        <w:lastRenderedPageBreak/>
        <w:t>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8CB8991" w14:textId="77777777" w:rsidR="006F595B" w:rsidRPr="00827FEE" w:rsidRDefault="006F595B">
      <w:pPr>
        <w:spacing w:after="0" w:line="360" w:lineRule="auto"/>
        <w:ind w:right="49"/>
        <w:jc w:val="both"/>
        <w:rPr>
          <w:rFonts w:ascii="Palatino Linotype" w:eastAsia="Palatino Linotype" w:hAnsi="Palatino Linotype" w:cs="Palatino Linotype"/>
          <w:sz w:val="24"/>
          <w:szCs w:val="24"/>
        </w:rPr>
      </w:pPr>
    </w:p>
    <w:p w14:paraId="23695027" w14:textId="77777777" w:rsidR="006F595B" w:rsidRPr="00827FEE" w:rsidRDefault="00ED19F5">
      <w:pPr>
        <w:spacing w:after="0"/>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t>“</w:t>
      </w:r>
      <w:r w:rsidRPr="00827FEE">
        <w:rPr>
          <w:rFonts w:ascii="Palatino Linotype" w:eastAsia="Palatino Linotype" w:hAnsi="Palatino Linotype" w:cs="Palatino Linotype"/>
          <w:b/>
          <w:i/>
        </w:rPr>
        <w:t>Artículo 4.</w:t>
      </w:r>
      <w:r w:rsidRPr="00827FEE">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A349ECB" w14:textId="77777777" w:rsidR="006F595B" w:rsidRPr="00827FEE" w:rsidRDefault="00ED19F5">
      <w:pPr>
        <w:spacing w:after="0"/>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FBC952E" w14:textId="77777777" w:rsidR="006F595B" w:rsidRPr="00827FEE" w:rsidRDefault="00ED19F5">
      <w:pPr>
        <w:spacing w:after="0"/>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14:paraId="30B3F1D5" w14:textId="77777777" w:rsidR="006F595B" w:rsidRPr="00827FEE" w:rsidRDefault="006F595B">
      <w:pPr>
        <w:spacing w:after="0" w:line="360" w:lineRule="auto"/>
        <w:ind w:left="567" w:right="560"/>
        <w:jc w:val="both"/>
        <w:rPr>
          <w:rFonts w:ascii="Palatino Linotype" w:eastAsia="Palatino Linotype" w:hAnsi="Palatino Linotype" w:cs="Palatino Linotype"/>
          <w:i/>
          <w:sz w:val="24"/>
          <w:szCs w:val="24"/>
        </w:rPr>
      </w:pPr>
    </w:p>
    <w:p w14:paraId="0251566B" w14:textId="77777777" w:rsidR="006F595B" w:rsidRPr="00827FEE" w:rsidRDefault="00ED19F5">
      <w:pPr>
        <w:spacing w:after="0" w:line="360" w:lineRule="auto"/>
        <w:ind w:right="49"/>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De lo precedente, se desprende que los Sujetos Obligados tienen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056CF8C7" w14:textId="77777777" w:rsidR="006F595B" w:rsidRPr="00827FEE" w:rsidRDefault="006F595B">
      <w:pPr>
        <w:spacing w:after="0" w:line="360" w:lineRule="auto"/>
        <w:ind w:right="49"/>
        <w:jc w:val="both"/>
        <w:rPr>
          <w:rFonts w:ascii="Palatino Linotype" w:eastAsia="Palatino Linotype" w:hAnsi="Palatino Linotype" w:cs="Palatino Linotype"/>
          <w:sz w:val="24"/>
          <w:szCs w:val="24"/>
        </w:rPr>
      </w:pPr>
    </w:p>
    <w:p w14:paraId="40909CB9" w14:textId="77777777" w:rsidR="006F595B" w:rsidRPr="00827FEE" w:rsidRDefault="00ED19F5">
      <w:pPr>
        <w:spacing w:after="0"/>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lastRenderedPageBreak/>
        <w:t>“</w:t>
      </w:r>
      <w:r w:rsidRPr="00827FEE">
        <w:rPr>
          <w:rFonts w:ascii="Palatino Linotype" w:eastAsia="Palatino Linotype" w:hAnsi="Palatino Linotype" w:cs="Palatino Linotype"/>
          <w:b/>
          <w:i/>
        </w:rPr>
        <w:t>Artículo 12.</w:t>
      </w:r>
      <w:r w:rsidRPr="00827FEE">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06D9390C" w14:textId="77777777" w:rsidR="006F595B" w:rsidRPr="00827FEE" w:rsidRDefault="00ED19F5">
      <w:pPr>
        <w:spacing w:after="0"/>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566E2F5D" w14:textId="77777777" w:rsidR="006F595B" w:rsidRPr="00827FEE" w:rsidRDefault="006F595B">
      <w:pPr>
        <w:spacing w:after="0" w:line="360" w:lineRule="auto"/>
        <w:ind w:right="49"/>
        <w:jc w:val="both"/>
        <w:rPr>
          <w:rFonts w:ascii="Palatino Linotype" w:eastAsia="Palatino Linotype" w:hAnsi="Palatino Linotype" w:cs="Palatino Linotype"/>
          <w:sz w:val="24"/>
          <w:szCs w:val="24"/>
        </w:rPr>
      </w:pPr>
    </w:p>
    <w:p w14:paraId="5C1BF0DA" w14:textId="77777777" w:rsidR="006F595B" w:rsidRPr="00827FEE" w:rsidRDefault="00ED19F5">
      <w:pPr>
        <w:spacing w:after="0" w:line="360" w:lineRule="auto"/>
        <w:ind w:right="49"/>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Es decir, que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 Instituto Nacional de Transparencia, Acceso a la Información Pública y Protección de Datos Personales, el cual señala lo siguiente:</w:t>
      </w:r>
    </w:p>
    <w:p w14:paraId="36F3D4E1" w14:textId="77777777" w:rsidR="006F595B" w:rsidRPr="00827FEE" w:rsidRDefault="006F595B">
      <w:pPr>
        <w:spacing w:after="0" w:line="360" w:lineRule="auto"/>
        <w:ind w:right="49"/>
        <w:jc w:val="both"/>
        <w:rPr>
          <w:rFonts w:ascii="Palatino Linotype" w:eastAsia="Palatino Linotype" w:hAnsi="Palatino Linotype" w:cs="Palatino Linotype"/>
          <w:sz w:val="24"/>
          <w:szCs w:val="24"/>
        </w:rPr>
      </w:pPr>
    </w:p>
    <w:p w14:paraId="433A94FA" w14:textId="77777777" w:rsidR="006F595B" w:rsidRPr="00827FEE" w:rsidRDefault="00ED19F5">
      <w:pPr>
        <w:spacing w:after="0"/>
        <w:ind w:left="567" w:right="560"/>
        <w:jc w:val="both"/>
        <w:rPr>
          <w:rFonts w:ascii="Palatino Linotype" w:eastAsia="Palatino Linotype" w:hAnsi="Palatino Linotype" w:cs="Palatino Linotype"/>
          <w:b/>
          <w:i/>
        </w:rPr>
      </w:pPr>
      <w:r w:rsidRPr="00827FEE">
        <w:rPr>
          <w:rFonts w:ascii="Palatino Linotype" w:eastAsia="Palatino Linotype" w:hAnsi="Palatino Linotype" w:cs="Palatino Linotype"/>
          <w:b/>
          <w:i/>
        </w:rPr>
        <w:t xml:space="preserve">Criterio 03/17. NO EXISTE OBLIGACIÓN DE ELABORAR DOCUMENTOS AD HOC PARA ATENDER LAS SOLICITUDES DE ACCESO A LA INFORMACIÓN. </w:t>
      </w:r>
      <w:r w:rsidRPr="00827FEE">
        <w:rPr>
          <w:rFonts w:ascii="Palatino Linotype" w:eastAsia="Palatino Linotype" w:hAnsi="Palatino Linotype" w:cs="Palatino Linotype"/>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39722179" w14:textId="77777777" w:rsidR="006F595B" w:rsidRPr="00827FEE" w:rsidRDefault="006F595B">
      <w:pPr>
        <w:spacing w:after="0" w:line="360" w:lineRule="auto"/>
        <w:ind w:left="567" w:right="560"/>
        <w:jc w:val="both"/>
        <w:rPr>
          <w:rFonts w:ascii="Palatino Linotype" w:eastAsia="Palatino Linotype" w:hAnsi="Palatino Linotype" w:cs="Palatino Linotype"/>
          <w:b/>
          <w:i/>
          <w:sz w:val="24"/>
          <w:szCs w:val="24"/>
        </w:rPr>
      </w:pPr>
    </w:p>
    <w:p w14:paraId="6A7AF2F3" w14:textId="77777777" w:rsidR="006F595B" w:rsidRPr="00827FEE" w:rsidRDefault="00ED19F5">
      <w:pPr>
        <w:spacing w:after="0" w:line="360" w:lineRule="auto"/>
        <w:ind w:right="49"/>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lastRenderedPageBreak/>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9C745DF" w14:textId="77777777" w:rsidR="006F595B" w:rsidRPr="00827FEE" w:rsidRDefault="006F595B">
      <w:pPr>
        <w:spacing w:after="0" w:line="360" w:lineRule="auto"/>
        <w:ind w:right="49"/>
        <w:jc w:val="both"/>
        <w:rPr>
          <w:rFonts w:ascii="Palatino Linotype" w:eastAsia="Palatino Linotype" w:hAnsi="Palatino Linotype" w:cs="Palatino Linotype"/>
          <w:sz w:val="24"/>
          <w:szCs w:val="24"/>
        </w:rPr>
      </w:pPr>
    </w:p>
    <w:p w14:paraId="3CD03D93" w14:textId="77777777" w:rsidR="006F595B" w:rsidRPr="00827FEE" w:rsidRDefault="00ED19F5">
      <w:pPr>
        <w:spacing w:after="0" w:line="360" w:lineRule="auto"/>
        <w:ind w:right="49"/>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BD707C5" w14:textId="77777777" w:rsidR="006F595B" w:rsidRPr="00827FEE" w:rsidRDefault="006F595B">
      <w:pPr>
        <w:spacing w:after="0" w:line="360" w:lineRule="auto"/>
        <w:ind w:right="49"/>
        <w:jc w:val="both"/>
        <w:rPr>
          <w:rFonts w:ascii="Palatino Linotype" w:eastAsia="Palatino Linotype" w:hAnsi="Palatino Linotype" w:cs="Palatino Linotype"/>
          <w:sz w:val="24"/>
          <w:szCs w:val="24"/>
        </w:rPr>
      </w:pPr>
    </w:p>
    <w:p w14:paraId="2351E277" w14:textId="77777777" w:rsidR="006F595B" w:rsidRPr="00827FEE" w:rsidRDefault="00ED19F5">
      <w:pPr>
        <w:spacing w:after="0" w:line="360" w:lineRule="auto"/>
        <w:ind w:right="49"/>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769B72A" w14:textId="77777777" w:rsidR="006F595B" w:rsidRPr="00827FEE" w:rsidRDefault="006F595B">
      <w:pPr>
        <w:spacing w:after="0" w:line="360" w:lineRule="auto"/>
        <w:ind w:right="49"/>
        <w:jc w:val="both"/>
        <w:rPr>
          <w:rFonts w:ascii="Palatino Linotype" w:eastAsia="Palatino Linotype" w:hAnsi="Palatino Linotype" w:cs="Palatino Linotype"/>
          <w:sz w:val="24"/>
          <w:szCs w:val="24"/>
        </w:rPr>
      </w:pPr>
    </w:p>
    <w:p w14:paraId="4DA4881F" w14:textId="77777777" w:rsidR="006F595B" w:rsidRPr="00827FEE" w:rsidRDefault="00ED19F5">
      <w:pPr>
        <w:spacing w:after="0"/>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lastRenderedPageBreak/>
        <w:t>“</w:t>
      </w:r>
      <w:r w:rsidRPr="00827FEE">
        <w:rPr>
          <w:rFonts w:ascii="Palatino Linotype" w:eastAsia="Palatino Linotype" w:hAnsi="Palatino Linotype" w:cs="Palatino Linotype"/>
          <w:b/>
          <w:i/>
        </w:rPr>
        <w:t>Artículo 3.</w:t>
      </w:r>
      <w:r w:rsidRPr="00827FEE">
        <w:rPr>
          <w:rFonts w:ascii="Palatino Linotype" w:eastAsia="Palatino Linotype" w:hAnsi="Palatino Linotype" w:cs="Palatino Linotype"/>
          <w:i/>
        </w:rPr>
        <w:t xml:space="preserve"> Para los efectos de la presente Ley se entenderá por:</w:t>
      </w:r>
    </w:p>
    <w:p w14:paraId="3C06DA24" w14:textId="77777777" w:rsidR="006F595B" w:rsidRPr="00827FEE" w:rsidRDefault="00ED19F5">
      <w:pPr>
        <w:spacing w:after="0"/>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t>…</w:t>
      </w:r>
    </w:p>
    <w:p w14:paraId="6DEB587D" w14:textId="77777777" w:rsidR="006F595B" w:rsidRPr="00827FEE" w:rsidRDefault="00ED19F5">
      <w:pPr>
        <w:spacing w:after="0"/>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b/>
          <w:i/>
        </w:rPr>
        <w:t>XI. Documento:</w:t>
      </w:r>
      <w:r w:rsidRPr="00827FEE">
        <w:rPr>
          <w:rFonts w:ascii="Palatino Linotype" w:eastAsia="Palatino Linotype" w:hAnsi="Palatino Linotype" w:cs="Palatino Linotype"/>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78AEA333" w14:textId="77777777" w:rsidR="006F595B" w:rsidRPr="00827FEE" w:rsidRDefault="006F595B">
      <w:pPr>
        <w:spacing w:after="0" w:line="360" w:lineRule="auto"/>
        <w:ind w:right="49"/>
        <w:jc w:val="both"/>
        <w:rPr>
          <w:rFonts w:ascii="Palatino Linotype" w:eastAsia="Palatino Linotype" w:hAnsi="Palatino Linotype" w:cs="Palatino Linotype"/>
          <w:sz w:val="24"/>
          <w:szCs w:val="24"/>
        </w:rPr>
      </w:pPr>
    </w:p>
    <w:p w14:paraId="5EB7DC07" w14:textId="77777777" w:rsidR="006F595B" w:rsidRPr="00827FEE" w:rsidRDefault="00ED19F5">
      <w:pPr>
        <w:spacing w:after="0" w:line="360" w:lineRule="auto"/>
        <w:ind w:right="49"/>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E80E62A" w14:textId="77777777" w:rsidR="006F595B" w:rsidRPr="00827FEE" w:rsidRDefault="006F595B">
      <w:pPr>
        <w:spacing w:after="0" w:line="360" w:lineRule="auto"/>
        <w:ind w:right="49"/>
        <w:jc w:val="both"/>
        <w:rPr>
          <w:rFonts w:ascii="Palatino Linotype" w:eastAsia="Palatino Linotype" w:hAnsi="Palatino Linotype" w:cs="Palatino Linotype"/>
          <w:sz w:val="24"/>
          <w:szCs w:val="24"/>
        </w:rPr>
      </w:pPr>
    </w:p>
    <w:p w14:paraId="420AA922" w14:textId="77777777" w:rsidR="006F595B" w:rsidRPr="00827FEE" w:rsidRDefault="00ED19F5">
      <w:pPr>
        <w:spacing w:after="0"/>
        <w:ind w:left="567" w:right="560"/>
        <w:jc w:val="both"/>
        <w:rPr>
          <w:rFonts w:ascii="Palatino Linotype" w:eastAsia="Palatino Linotype" w:hAnsi="Palatino Linotype" w:cs="Palatino Linotype"/>
          <w:b/>
          <w:i/>
        </w:rPr>
      </w:pPr>
      <w:r w:rsidRPr="00827FEE">
        <w:rPr>
          <w:rFonts w:ascii="Palatino Linotype" w:eastAsia="Palatino Linotype" w:hAnsi="Palatino Linotype" w:cs="Palatino Linotype"/>
          <w:i/>
        </w:rPr>
        <w:t>“</w:t>
      </w:r>
      <w:r w:rsidRPr="00827FEE">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827FEE">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E0748F5" w14:textId="77777777" w:rsidR="006F595B" w:rsidRPr="00827FEE" w:rsidRDefault="00ED19F5">
      <w:pPr>
        <w:spacing w:after="0"/>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t xml:space="preserve">En </w:t>
      </w:r>
      <w:proofErr w:type="gramStart"/>
      <w:r w:rsidRPr="00827FEE">
        <w:rPr>
          <w:rFonts w:ascii="Palatino Linotype" w:eastAsia="Palatino Linotype" w:hAnsi="Palatino Linotype" w:cs="Palatino Linotype"/>
          <w:i/>
        </w:rPr>
        <w:t>consecuencia</w:t>
      </w:r>
      <w:proofErr w:type="gramEnd"/>
      <w:r w:rsidRPr="00827FEE">
        <w:rPr>
          <w:rFonts w:ascii="Palatino Linotype" w:eastAsia="Palatino Linotype" w:hAnsi="Palatino Linotype" w:cs="Palatino Linotype"/>
          <w:i/>
        </w:rPr>
        <w:t xml:space="preserve"> el acceso a la información se refiere a que se cumplan cualquiera de los siguientes tres supuestos:</w:t>
      </w:r>
    </w:p>
    <w:p w14:paraId="68869D0B" w14:textId="77777777" w:rsidR="006F595B" w:rsidRPr="00827FEE" w:rsidRDefault="00ED19F5">
      <w:pPr>
        <w:spacing w:after="0"/>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t>1)</w:t>
      </w:r>
      <w:r w:rsidRPr="00827FEE">
        <w:rPr>
          <w:rFonts w:ascii="Palatino Linotype" w:eastAsia="Palatino Linotype" w:hAnsi="Palatino Linotype" w:cs="Palatino Linotype"/>
          <w:i/>
        </w:rPr>
        <w:tab/>
        <w:t xml:space="preserve">Que se trate de información registrada en cualquier soporte documental, </w:t>
      </w:r>
      <w:proofErr w:type="gramStart"/>
      <w:r w:rsidRPr="00827FEE">
        <w:rPr>
          <w:rFonts w:ascii="Palatino Linotype" w:eastAsia="Palatino Linotype" w:hAnsi="Palatino Linotype" w:cs="Palatino Linotype"/>
          <w:i/>
        </w:rPr>
        <w:t>que</w:t>
      </w:r>
      <w:proofErr w:type="gramEnd"/>
      <w:r w:rsidRPr="00827FEE">
        <w:rPr>
          <w:rFonts w:ascii="Palatino Linotype" w:eastAsia="Palatino Linotype" w:hAnsi="Palatino Linotype" w:cs="Palatino Linotype"/>
          <w:i/>
        </w:rPr>
        <w:t xml:space="preserve"> en ejercicio de las atribuciones conferidas, sea generada por los Sujetos Obligados;</w:t>
      </w:r>
    </w:p>
    <w:p w14:paraId="0F439820" w14:textId="77777777" w:rsidR="006F595B" w:rsidRPr="00827FEE" w:rsidRDefault="00ED19F5">
      <w:pPr>
        <w:spacing w:after="0"/>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t>2)</w:t>
      </w:r>
      <w:r w:rsidRPr="00827FEE">
        <w:rPr>
          <w:rFonts w:ascii="Palatino Linotype" w:eastAsia="Palatino Linotype" w:hAnsi="Palatino Linotype" w:cs="Palatino Linotype"/>
          <w:i/>
        </w:rPr>
        <w:tab/>
        <w:t xml:space="preserve">Que se trate de información registrada en cualquier soporte documental, </w:t>
      </w:r>
      <w:proofErr w:type="gramStart"/>
      <w:r w:rsidRPr="00827FEE">
        <w:rPr>
          <w:rFonts w:ascii="Palatino Linotype" w:eastAsia="Palatino Linotype" w:hAnsi="Palatino Linotype" w:cs="Palatino Linotype"/>
          <w:i/>
        </w:rPr>
        <w:t>que</w:t>
      </w:r>
      <w:proofErr w:type="gramEnd"/>
      <w:r w:rsidRPr="00827FEE">
        <w:rPr>
          <w:rFonts w:ascii="Palatino Linotype" w:eastAsia="Palatino Linotype" w:hAnsi="Palatino Linotype" w:cs="Palatino Linotype"/>
          <w:i/>
        </w:rPr>
        <w:t xml:space="preserve"> en ejercicio de las atribuciones conferidas, sea administrada por los Sujetos Obligados, y</w:t>
      </w:r>
    </w:p>
    <w:p w14:paraId="2F2FB108" w14:textId="77777777" w:rsidR="006F595B" w:rsidRPr="00827FEE" w:rsidRDefault="00ED19F5">
      <w:pPr>
        <w:spacing w:after="0"/>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t xml:space="preserve">3) Que se trate de información registrada en cualquier soporte documental, </w:t>
      </w:r>
      <w:proofErr w:type="gramStart"/>
      <w:r w:rsidRPr="00827FEE">
        <w:rPr>
          <w:rFonts w:ascii="Palatino Linotype" w:eastAsia="Palatino Linotype" w:hAnsi="Palatino Linotype" w:cs="Palatino Linotype"/>
          <w:i/>
        </w:rPr>
        <w:t>que</w:t>
      </w:r>
      <w:proofErr w:type="gramEnd"/>
      <w:r w:rsidRPr="00827FEE">
        <w:rPr>
          <w:rFonts w:ascii="Palatino Linotype" w:eastAsia="Palatino Linotype" w:hAnsi="Palatino Linotype" w:cs="Palatino Linotype"/>
          <w:i/>
        </w:rPr>
        <w:t xml:space="preserve"> en ejercicio de las atribuciones conferidas, se encuentre en posesión de los Sujetos Obligados.” </w:t>
      </w:r>
    </w:p>
    <w:p w14:paraId="53A75C97" w14:textId="77777777" w:rsidR="006F595B" w:rsidRPr="00827FEE" w:rsidRDefault="006F595B">
      <w:pPr>
        <w:spacing w:after="0" w:line="360" w:lineRule="auto"/>
        <w:ind w:right="49"/>
        <w:jc w:val="both"/>
        <w:rPr>
          <w:rFonts w:ascii="Palatino Linotype" w:eastAsia="Palatino Linotype" w:hAnsi="Palatino Linotype" w:cs="Palatino Linotype"/>
          <w:sz w:val="24"/>
          <w:szCs w:val="24"/>
        </w:rPr>
      </w:pPr>
    </w:p>
    <w:p w14:paraId="56980125" w14:textId="77777777" w:rsidR="006F595B" w:rsidRPr="00827FEE" w:rsidRDefault="00ED19F5">
      <w:pPr>
        <w:spacing w:after="0" w:line="360" w:lineRule="auto"/>
        <w:ind w:right="49"/>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lastRenderedPageBreak/>
        <w:t>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 .</w:t>
      </w:r>
    </w:p>
    <w:p w14:paraId="2070BEB0" w14:textId="77777777" w:rsidR="006F595B" w:rsidRPr="00827FEE" w:rsidRDefault="006F595B">
      <w:pPr>
        <w:spacing w:after="0" w:line="360" w:lineRule="auto"/>
        <w:ind w:right="-93"/>
        <w:jc w:val="both"/>
        <w:rPr>
          <w:rFonts w:ascii="Palatino Linotype" w:eastAsia="Palatino Linotype" w:hAnsi="Palatino Linotype" w:cs="Palatino Linotype"/>
        </w:rPr>
      </w:pPr>
    </w:p>
    <w:p w14:paraId="20501C0A" w14:textId="77777777" w:rsidR="006F595B" w:rsidRPr="00827FEE" w:rsidRDefault="00ED19F5">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 xml:space="preserve">Dicho lo anterior, se procede al análisis de los agravios hechos valer por la parte Recurrente que actualiza la causal de procedencia prevista en la fracción VI del artículo 179 de la Ley de Transparencia y Acceso a la Información del Estado de México y Municipios, relativa a la entrega de información que no corresponde con lo solicitado.      </w:t>
      </w:r>
    </w:p>
    <w:p w14:paraId="3C5064A7" w14:textId="77777777" w:rsidR="006F595B" w:rsidRPr="00827FEE" w:rsidRDefault="006F595B">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73323D45" w14:textId="77777777" w:rsidR="006F595B" w:rsidRPr="00827FEE" w:rsidRDefault="00ED19F5">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 xml:space="preserve">Ahora bien, es de recordar que la pretensión de la parte Recurrente es obtener la siguiente información. </w:t>
      </w:r>
    </w:p>
    <w:p w14:paraId="696581C4" w14:textId="77777777" w:rsidR="006F595B" w:rsidRPr="00827FEE" w:rsidRDefault="006F595B">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76302639" w14:textId="77777777" w:rsidR="006F595B" w:rsidRPr="00827FEE" w:rsidRDefault="00ED19F5">
      <w:pPr>
        <w:tabs>
          <w:tab w:val="left" w:pos="8505"/>
        </w:tabs>
        <w:spacing w:after="0"/>
        <w:ind w:left="567" w:right="560"/>
        <w:jc w:val="both"/>
        <w:rPr>
          <w:rFonts w:ascii="Palatino Linotype" w:eastAsia="Palatino Linotype" w:hAnsi="Palatino Linotype" w:cs="Palatino Linotype"/>
          <w:b/>
          <w:i/>
          <w:u w:val="single"/>
        </w:rPr>
      </w:pPr>
      <w:r w:rsidRPr="00827FEE">
        <w:rPr>
          <w:rFonts w:ascii="Palatino Linotype" w:eastAsia="Palatino Linotype" w:hAnsi="Palatino Linotype" w:cs="Palatino Linotype"/>
          <w:i/>
        </w:rPr>
        <w:t xml:space="preserve">“Solicito lo siguiente: La aprobación de sus normas de carácter interno. Su programa anual de trabajo. El informe anual de las actividades que realice en cumplimiento a su programa anual de trabajo, mismo que deberá ser público. Los Proyectos de bases de coordinación interinstitucional e intergubernamental en las materias de fiscalización y control de recursos públicos, de prevención, control y disuasión de faltas administrativas y hechos de corrupción, en especial sobre las causas que los generan. El proyecto de mejora a los instrumentos, lineamientos y mecanismos para el suministro, intercambio, sistematización y actualización de la información que generen las autoridades municipales competentes en las materias reguladas por la presente ley. Los proyectos de mejora a los instrumentos, lineamientos y mecanismos requeridos para la operación del sistema electrónico municipal de quejas y denuncias. Los mecanismos para que la sociedad participe en la prevención y </w:t>
      </w:r>
      <w:r w:rsidRPr="00827FEE">
        <w:rPr>
          <w:rFonts w:ascii="Palatino Linotype" w:eastAsia="Palatino Linotype" w:hAnsi="Palatino Linotype" w:cs="Palatino Linotype"/>
          <w:i/>
        </w:rPr>
        <w:lastRenderedPageBreak/>
        <w:t xml:space="preserve">denuncia de faltas administrativas y hechos de corrupción. El registro voluntario de las organizaciones de la sociedad civil que deseen colaborar de manera coordinada con el Comité de Participación Ciudadana Municipal, para establecer una red de participación ciudadana, conforme a sus normas de carácter interno. Las opiniones o propuestas hechas al Comité Coordinador Municipal, indicadores y metodologías para la medición y seguimiento del fenómeno de la corrupción, así como para la evaluación del cumplimiento de los objetivos y metas de la Política Municipal en la materia, las Políticas Integrales y los programas y acciones que implementen las autoridades que conforman el Sistema Estatal Anticorrupción. Los mecanismos de articulación entre organizaciones de la sociedad civil, instituciones académicas y grupos ciudadanos. Las reglas y procedimientos a través de los cuales se recibirán las peticiones, solicitudes y denuncias fundadas y motivadas que la sociedad civil pretenda hacer llegar al Órgano Superior de Fiscalización del Estado de México y a los Entes Públicos Fiscalizadores. Las opiniones sobre el Programa Anual de trabajo del Comité Coordinador Municipal. Las observaciones a los proyectos de informe anual del Comité Coordinador Municipal. La colaboración con instituciones en la materia, con el propósito de elaborar investigaciones sobre las políticas públicas para la prevención, detección y combate de hechos de corrupción o faltas administrativas. El seguimiento al funcionamiento del Sistema Municipal Anticorrupción. Las propuestas al Comité Coordinador Municipal, de los mecanismos para facilitar el funcionamiento de las instancias de contraloría social existentes, así como para recibir directamente información generada por esas instancias y formas de participación ciudadana. </w:t>
      </w:r>
      <w:r w:rsidRPr="00827FEE">
        <w:rPr>
          <w:rFonts w:ascii="Palatino Linotype" w:eastAsia="Palatino Linotype" w:hAnsi="Palatino Linotype" w:cs="Palatino Linotype"/>
          <w:b/>
          <w:i/>
          <w:u w:val="single"/>
        </w:rPr>
        <w:t xml:space="preserve">del l Comité Coordinador (Titular de la </w:t>
      </w:r>
      <w:proofErr w:type="spellStart"/>
      <w:r w:rsidRPr="00827FEE">
        <w:rPr>
          <w:rFonts w:ascii="Palatino Linotype" w:eastAsia="Palatino Linotype" w:hAnsi="Palatino Linotype" w:cs="Palatino Linotype"/>
          <w:b/>
          <w:i/>
          <w:u w:val="single"/>
        </w:rPr>
        <w:t>Contraloria</w:t>
      </w:r>
      <w:proofErr w:type="spellEnd"/>
      <w:r w:rsidRPr="00827FEE">
        <w:rPr>
          <w:rFonts w:ascii="Palatino Linotype" w:eastAsia="Palatino Linotype" w:hAnsi="Palatino Linotype" w:cs="Palatino Linotype"/>
          <w:b/>
          <w:i/>
          <w:u w:val="single"/>
        </w:rPr>
        <w:t xml:space="preserve"> y Titular de la Unidad de Transparencia) (Comité de Participación Ciudadana) del Ayuntamiento de Toluca, desde el año 2022 a la fecha, con fundamento en lo dispuesto en la Ley del Sistema Anticorrupción del Estado de México y Municipios.</w:t>
      </w:r>
    </w:p>
    <w:p w14:paraId="303759BC" w14:textId="77777777" w:rsidR="006F595B" w:rsidRPr="00827FEE" w:rsidRDefault="006F595B">
      <w:pPr>
        <w:pBdr>
          <w:top w:val="nil"/>
          <w:left w:val="nil"/>
          <w:bottom w:val="nil"/>
          <w:right w:val="nil"/>
          <w:between w:val="nil"/>
        </w:pBdr>
        <w:spacing w:after="0" w:line="360" w:lineRule="auto"/>
        <w:ind w:left="720" w:right="-150"/>
        <w:jc w:val="both"/>
        <w:rPr>
          <w:rFonts w:ascii="Palatino Linotype" w:eastAsia="Palatino Linotype" w:hAnsi="Palatino Linotype" w:cs="Palatino Linotype"/>
          <w:sz w:val="24"/>
          <w:szCs w:val="24"/>
        </w:rPr>
      </w:pPr>
    </w:p>
    <w:p w14:paraId="567A530B" w14:textId="77777777" w:rsidR="006F595B" w:rsidRPr="00827FEE" w:rsidRDefault="00ED19F5">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 xml:space="preserve">En respuesta, el Sujeto Obligado, a través de la Secretaría del Ayuntamiento informó que después de realizar una búsqueda exhaustiva y razonable dentro de sus archivo, hacía entrega del convenio de colaboración que celebraron la Secretaría Ejecutiva del Sistema Anticorrupción del Estado de México y el Ayuntamiento de Toluca, en fecha diez de agosto de dos mil veintidós, lo anterior como un mecanismo de coordinación, así como el Plan Anual de Trabajo 2022-2023 del Comité de Participación Ciudadana y el Informe Anual de Actividades 2021-2022 del Comité Coordinador del Sistema </w:t>
      </w:r>
      <w:r w:rsidRPr="00827FEE">
        <w:rPr>
          <w:rFonts w:ascii="Palatino Linotype" w:eastAsia="Palatino Linotype" w:hAnsi="Palatino Linotype" w:cs="Palatino Linotype"/>
          <w:sz w:val="24"/>
          <w:szCs w:val="24"/>
        </w:rPr>
        <w:lastRenderedPageBreak/>
        <w:t xml:space="preserve">Anticorrupción, mismos que se adjuntaban para su consulta, </w:t>
      </w:r>
      <w:r w:rsidRPr="00827FEE">
        <w:rPr>
          <w:rFonts w:ascii="Palatino Linotype" w:eastAsia="Palatino Linotype" w:hAnsi="Palatino Linotype" w:cs="Palatino Linotype"/>
          <w:b/>
          <w:sz w:val="24"/>
          <w:szCs w:val="24"/>
        </w:rPr>
        <w:t>siendo la única información con la que se contaba en los archivos del Sujeto Obligado</w:t>
      </w:r>
      <w:r w:rsidRPr="00827FEE">
        <w:rPr>
          <w:rFonts w:ascii="Palatino Linotype" w:eastAsia="Palatino Linotype" w:hAnsi="Palatino Linotype" w:cs="Palatino Linotype"/>
          <w:sz w:val="24"/>
          <w:szCs w:val="24"/>
        </w:rPr>
        <w:t xml:space="preserve">. </w:t>
      </w:r>
    </w:p>
    <w:p w14:paraId="2DD0AD5B" w14:textId="77777777" w:rsidR="006F595B" w:rsidRPr="00827FEE" w:rsidRDefault="006F595B">
      <w:pPr>
        <w:pBdr>
          <w:top w:val="nil"/>
          <w:left w:val="nil"/>
          <w:bottom w:val="nil"/>
          <w:right w:val="nil"/>
          <w:between w:val="nil"/>
        </w:pBdr>
        <w:spacing w:after="0" w:line="360" w:lineRule="auto"/>
        <w:ind w:right="-150"/>
        <w:jc w:val="both"/>
        <w:rPr>
          <w:rFonts w:ascii="Palatino Linotype" w:eastAsia="Palatino Linotype" w:hAnsi="Palatino Linotype" w:cs="Palatino Linotype"/>
          <w:b/>
          <w:strike/>
          <w:sz w:val="24"/>
          <w:szCs w:val="24"/>
        </w:rPr>
      </w:pPr>
    </w:p>
    <w:p w14:paraId="3997462A" w14:textId="77777777" w:rsidR="006F595B" w:rsidRPr="00827FEE" w:rsidRDefault="00ED19F5">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 xml:space="preserve">Derivado de ello, la parte Solicitante se inconformó arguyendo que no se le había entregado la información solicitada. </w:t>
      </w:r>
    </w:p>
    <w:p w14:paraId="7B6B8562" w14:textId="77777777" w:rsidR="006F595B" w:rsidRPr="00827FEE" w:rsidRDefault="006F595B">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66E8EF6B" w14:textId="77777777" w:rsidR="006F595B" w:rsidRPr="00827FEE" w:rsidRDefault="00ED19F5">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 xml:space="preserve">Posteriormente, el Sujeto Obligado, mediante informe justificado ratificó su respuesta inicial. </w:t>
      </w:r>
    </w:p>
    <w:p w14:paraId="1135CE97" w14:textId="77777777" w:rsidR="006F595B" w:rsidRPr="00827FEE" w:rsidRDefault="006F595B">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58432DDA" w14:textId="77777777" w:rsidR="006F595B" w:rsidRPr="00827FEE" w:rsidRDefault="00ED19F5">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 xml:space="preserve">La parte Recurrente no realizó manifestaciones. </w:t>
      </w:r>
    </w:p>
    <w:p w14:paraId="2442EA79" w14:textId="77777777" w:rsidR="006F595B" w:rsidRPr="00827FEE" w:rsidRDefault="006F595B">
      <w:pPr>
        <w:spacing w:after="0" w:line="360" w:lineRule="auto"/>
        <w:ind w:right="49"/>
        <w:jc w:val="both"/>
        <w:rPr>
          <w:rFonts w:ascii="Palatino Linotype" w:eastAsia="Palatino Linotype" w:hAnsi="Palatino Linotype" w:cs="Palatino Linotype"/>
          <w:b/>
          <w:i/>
        </w:rPr>
      </w:pPr>
    </w:p>
    <w:p w14:paraId="3629FB79" w14:textId="77777777" w:rsidR="006F595B" w:rsidRPr="00827FEE" w:rsidRDefault="00ED19F5">
      <w:pPr>
        <w:tabs>
          <w:tab w:val="left" w:pos="4962"/>
        </w:tabs>
        <w:spacing w:after="0" w:line="360" w:lineRule="auto"/>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 xml:space="preserve">Precisado lo anterior, se procede a contextualizar la información solicitada por la parte Recurrente, por lo que, es de referir que de las reformas constitucionales en materia anticorrupción publicadas en el Diario Oficial de la Federación (DOF) el veintisiete de mayo de dos mil quince (consultado en </w:t>
      </w:r>
      <w:hyperlink r:id="rId8">
        <w:r w:rsidRPr="00827FEE">
          <w:rPr>
            <w:rFonts w:ascii="Palatino Linotype" w:eastAsia="Palatino Linotype" w:hAnsi="Palatino Linotype" w:cs="Palatino Linotype"/>
            <w:u w:val="single"/>
          </w:rPr>
          <w:t>http://www.diputados.gob.mx/LeyesBiblio/proceso/docleg/62/223_DOF_27may15.pdf</w:t>
        </w:r>
      </w:hyperlink>
      <w:r w:rsidRPr="00827FEE">
        <w:rPr>
          <w:rFonts w:ascii="Palatino Linotype" w:eastAsia="Palatino Linotype" w:hAnsi="Palatino Linotype" w:cs="Palatino Linotype"/>
          <w:sz w:val="24"/>
          <w:szCs w:val="24"/>
        </w:rPr>
        <w:t>),  se establecieron las bases de coordinación entre la Federación, las entidades federativas, los municipios y las alcaldías de la Ciudad de México, para el funcionamiento del indicado Sistema, el cual tiene por objeto establecer principios, bases generales, políticas públicas y procedimientos de coordinación para que las instancias prevengan, investiguen y sancionen faltas administrativas y hechos de corrupción.</w:t>
      </w:r>
    </w:p>
    <w:p w14:paraId="03A130CB" w14:textId="77777777" w:rsidR="006F595B" w:rsidRPr="00827FEE" w:rsidRDefault="006F595B">
      <w:pPr>
        <w:spacing w:after="0" w:line="360" w:lineRule="auto"/>
        <w:jc w:val="both"/>
        <w:rPr>
          <w:rFonts w:ascii="Palatino Linotype" w:eastAsia="Palatino Linotype" w:hAnsi="Palatino Linotype" w:cs="Palatino Linotype"/>
        </w:rPr>
      </w:pPr>
    </w:p>
    <w:p w14:paraId="59D99B6F" w14:textId="77777777" w:rsidR="006F595B" w:rsidRPr="00827FEE" w:rsidRDefault="00ED19F5">
      <w:pPr>
        <w:spacing w:after="0" w:line="360" w:lineRule="auto"/>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 xml:space="preserve">En ese sentido, en el ámbito local, la Constitución Política del Estado Libre y Soberano de México, en su artículo 130 bis, determina la existencia del Sistema Estatal </w:t>
      </w:r>
      <w:r w:rsidRPr="00827FEE">
        <w:rPr>
          <w:rFonts w:ascii="Palatino Linotype" w:eastAsia="Palatino Linotype" w:hAnsi="Palatino Linotype" w:cs="Palatino Linotype"/>
          <w:sz w:val="24"/>
          <w:szCs w:val="24"/>
        </w:rPr>
        <w:lastRenderedPageBreak/>
        <w:t xml:space="preserve">Anticorrupción, al que se define como la </w:t>
      </w:r>
      <w:r w:rsidRPr="00827FEE">
        <w:rPr>
          <w:rFonts w:ascii="Palatino Linotype" w:eastAsia="Palatino Linotype" w:hAnsi="Palatino Linotype" w:cs="Palatino Linotype"/>
          <w:i/>
          <w:sz w:val="24"/>
          <w:szCs w:val="24"/>
        </w:rPr>
        <w:t>“instancia de coordinación entre las autoridades de los órdenes de gobierno competentes en la prevención, detección y sanción de responsabilidades administrativas, actos y hechos de corrupción, así como en la fiscalización y control de recursos públicos”</w:t>
      </w:r>
      <w:r w:rsidRPr="00827FEE">
        <w:rPr>
          <w:rFonts w:ascii="Palatino Linotype" w:eastAsia="Palatino Linotype" w:hAnsi="Palatino Linotype" w:cs="Palatino Linotype"/>
          <w:sz w:val="24"/>
          <w:szCs w:val="24"/>
        </w:rPr>
        <w:t xml:space="preserve">, y se conformará como se señala a continuación: </w:t>
      </w:r>
    </w:p>
    <w:p w14:paraId="0C2CDA4D" w14:textId="77777777" w:rsidR="006F595B" w:rsidRPr="00827FEE" w:rsidRDefault="006F595B">
      <w:pPr>
        <w:spacing w:after="0" w:line="360" w:lineRule="auto"/>
        <w:jc w:val="both"/>
        <w:rPr>
          <w:rFonts w:ascii="Palatino Linotype" w:eastAsia="Palatino Linotype" w:hAnsi="Palatino Linotype" w:cs="Palatino Linotype"/>
        </w:rPr>
      </w:pPr>
    </w:p>
    <w:p w14:paraId="2FBF81CF" w14:textId="77777777" w:rsidR="006F595B" w:rsidRPr="00827FEE" w:rsidRDefault="00ED19F5">
      <w:pPr>
        <w:spacing w:after="0" w:line="276" w:lineRule="auto"/>
        <w:ind w:left="567" w:right="567"/>
        <w:jc w:val="both"/>
        <w:rPr>
          <w:rFonts w:ascii="Palatino Linotype" w:eastAsia="Palatino Linotype" w:hAnsi="Palatino Linotype" w:cs="Palatino Linotype"/>
          <w:i/>
        </w:rPr>
      </w:pPr>
      <w:r w:rsidRPr="00827FEE">
        <w:rPr>
          <w:rFonts w:ascii="Palatino Linotype" w:eastAsia="Palatino Linotype" w:hAnsi="Palatino Linotype" w:cs="Palatino Linotype"/>
          <w:b/>
          <w:i/>
        </w:rPr>
        <w:t>Artículo 130 bis.</w:t>
      </w:r>
      <w:r w:rsidRPr="00827FEE">
        <w:rPr>
          <w:rFonts w:ascii="Palatino Linotype" w:eastAsia="Palatino Linotype" w:hAnsi="Palatino Linotype" w:cs="Palatino Linotype"/>
          <w:i/>
        </w:rPr>
        <w:t xml:space="preserve"> </w:t>
      </w:r>
      <w:r w:rsidRPr="00827FEE">
        <w:rPr>
          <w:rFonts w:ascii="Palatino Linotype" w:eastAsia="Palatino Linotype" w:hAnsi="Palatino Linotype" w:cs="Palatino Linotype"/>
          <w:b/>
          <w:i/>
          <w:u w:val="single"/>
        </w:rPr>
        <w:t>El Sistema Estatal Anticorrupción</w:t>
      </w:r>
      <w:r w:rsidRPr="00827FEE">
        <w:rPr>
          <w:rFonts w:ascii="Palatino Linotype" w:eastAsia="Palatino Linotype" w:hAnsi="Palatino Linotype" w:cs="Palatino Linotype"/>
          <w:i/>
        </w:rPr>
        <w:t xml:space="preserve"> es la instancia de coordinación entre las autoridades de los órdenes de gobierno competentes en la prevención, detección y sanción de responsabilidades administrativas, actos y hechos de corrupción, así como en la fiscalización y control de recursos públicos. Para el cumplimiento de su objeto se sujetará a las siguientes bases mínimas y conforme a la ley respectiva: </w:t>
      </w:r>
    </w:p>
    <w:p w14:paraId="60E3A0C3" w14:textId="77777777" w:rsidR="006F595B" w:rsidRPr="00827FEE" w:rsidRDefault="006F595B">
      <w:pPr>
        <w:spacing w:after="0" w:line="276" w:lineRule="auto"/>
        <w:ind w:left="567" w:right="567"/>
        <w:jc w:val="both"/>
        <w:rPr>
          <w:rFonts w:ascii="Palatino Linotype" w:eastAsia="Palatino Linotype" w:hAnsi="Palatino Linotype" w:cs="Palatino Linotype"/>
          <w:i/>
        </w:rPr>
      </w:pPr>
    </w:p>
    <w:p w14:paraId="179B4C62" w14:textId="77777777" w:rsidR="006F595B" w:rsidRPr="00827FEE" w:rsidRDefault="00ED19F5">
      <w:pPr>
        <w:spacing w:after="0" w:line="276" w:lineRule="auto"/>
        <w:ind w:left="567" w:right="567"/>
        <w:jc w:val="both"/>
        <w:rPr>
          <w:rFonts w:ascii="Palatino Linotype" w:eastAsia="Palatino Linotype" w:hAnsi="Palatino Linotype" w:cs="Palatino Linotype"/>
          <w:i/>
        </w:rPr>
      </w:pPr>
      <w:r w:rsidRPr="00827FEE">
        <w:rPr>
          <w:rFonts w:ascii="Palatino Linotype" w:eastAsia="Palatino Linotype" w:hAnsi="Palatino Linotype" w:cs="Palatino Linotype"/>
          <w:i/>
        </w:rPr>
        <w:t xml:space="preserve">I. El Sistema </w:t>
      </w:r>
      <w:r w:rsidRPr="00827FEE">
        <w:rPr>
          <w:rFonts w:ascii="Palatino Linotype" w:eastAsia="Palatino Linotype" w:hAnsi="Palatino Linotype" w:cs="Palatino Linotype"/>
          <w:b/>
          <w:i/>
          <w:u w:val="single"/>
        </w:rPr>
        <w:t>contará con un Comité Coordinador</w:t>
      </w:r>
      <w:r w:rsidRPr="00827FEE">
        <w:rPr>
          <w:rFonts w:ascii="Palatino Linotype" w:eastAsia="Palatino Linotype" w:hAnsi="Palatino Linotype" w:cs="Palatino Linotype"/>
          <w:i/>
        </w:rPr>
        <w:t xml:space="preserve"> que estará integrado por el titular de la Secretaría de la Contraloría del Poder Ejecutivo, el titular del Órgano Superior de Fiscalización del Estado de México, el titular de la Fiscalía Especializada en Combate a la Corrupción, el Presidente del Tribunal de Justicia Administrativa del Estado de México, el titular del Instituto de Transparencia, Acceso a la Información Pública y Protección de Datos Personales del Estado de México y Municipios, así como un representante del Consejo de la Judicatura Estatal y </w:t>
      </w:r>
      <w:r w:rsidRPr="00827FEE">
        <w:rPr>
          <w:rFonts w:ascii="Palatino Linotype" w:eastAsia="Palatino Linotype" w:hAnsi="Palatino Linotype" w:cs="Palatino Linotype"/>
          <w:b/>
          <w:i/>
          <w:u w:val="single"/>
        </w:rPr>
        <w:t>otro del Comité de Participación Ciudadana, quien lo presidirá</w:t>
      </w:r>
      <w:r w:rsidRPr="00827FEE">
        <w:rPr>
          <w:rFonts w:ascii="Palatino Linotype" w:eastAsia="Palatino Linotype" w:hAnsi="Palatino Linotype" w:cs="Palatino Linotype"/>
          <w:i/>
        </w:rPr>
        <w:t>. El Sistema tendrá la organización y funcionamiento que determine la Ley.</w:t>
      </w:r>
    </w:p>
    <w:p w14:paraId="3BCE0286" w14:textId="77777777" w:rsidR="006F595B" w:rsidRPr="00827FEE" w:rsidRDefault="006F595B">
      <w:pPr>
        <w:spacing w:after="0" w:line="276" w:lineRule="auto"/>
        <w:ind w:left="567" w:right="567"/>
        <w:jc w:val="both"/>
        <w:rPr>
          <w:rFonts w:ascii="Palatino Linotype" w:eastAsia="Palatino Linotype" w:hAnsi="Palatino Linotype" w:cs="Palatino Linotype"/>
          <w:i/>
        </w:rPr>
      </w:pPr>
    </w:p>
    <w:p w14:paraId="6943ADFC" w14:textId="77777777" w:rsidR="006F595B" w:rsidRPr="00827FEE" w:rsidRDefault="00ED19F5">
      <w:pPr>
        <w:spacing w:after="0" w:line="276" w:lineRule="auto"/>
        <w:ind w:left="567" w:right="567"/>
        <w:jc w:val="both"/>
        <w:rPr>
          <w:rFonts w:ascii="Palatino Linotype" w:eastAsia="Palatino Linotype" w:hAnsi="Palatino Linotype" w:cs="Palatino Linotype"/>
          <w:i/>
        </w:rPr>
      </w:pPr>
      <w:r w:rsidRPr="00827FEE">
        <w:rPr>
          <w:rFonts w:ascii="Palatino Linotype" w:eastAsia="Palatino Linotype" w:hAnsi="Palatino Linotype" w:cs="Palatino Linotype"/>
          <w:i/>
        </w:rPr>
        <w:t xml:space="preserve"> II. </w:t>
      </w:r>
      <w:r w:rsidRPr="00827FEE">
        <w:rPr>
          <w:rFonts w:ascii="Palatino Linotype" w:eastAsia="Palatino Linotype" w:hAnsi="Palatino Linotype" w:cs="Palatino Linotype"/>
          <w:b/>
          <w:i/>
          <w:u w:val="single"/>
        </w:rPr>
        <w:t>El Comité de Participación Ciudadana</w:t>
      </w:r>
      <w:r w:rsidRPr="00827FEE">
        <w:rPr>
          <w:rFonts w:ascii="Palatino Linotype" w:eastAsia="Palatino Linotype" w:hAnsi="Palatino Linotype" w:cs="Palatino Linotype"/>
          <w:i/>
        </w:rPr>
        <w:t xml:space="preserve"> del Sistema deberá integrarse por cinco ciudadanos que se hayan destacado por su contribución a la transparencia, rendición de cuentas o combate a la corrupción y serán designados en los términos que establezca la ley. </w:t>
      </w:r>
    </w:p>
    <w:p w14:paraId="64769E8C" w14:textId="77777777" w:rsidR="006F595B" w:rsidRPr="00827FEE" w:rsidRDefault="00ED19F5">
      <w:pPr>
        <w:spacing w:after="0" w:line="360" w:lineRule="auto"/>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 xml:space="preserve">En el mismo orden de ideas, el artículo referido precisa que, para el </w:t>
      </w:r>
      <w:r w:rsidRPr="00827FEE">
        <w:rPr>
          <w:rFonts w:ascii="Palatino Linotype" w:eastAsia="Palatino Linotype" w:hAnsi="Palatino Linotype" w:cs="Palatino Linotype"/>
          <w:b/>
          <w:sz w:val="24"/>
          <w:szCs w:val="24"/>
        </w:rPr>
        <w:t>ámbito municipal</w:t>
      </w:r>
      <w:r w:rsidRPr="00827FEE">
        <w:rPr>
          <w:rFonts w:ascii="Palatino Linotype" w:eastAsia="Palatino Linotype" w:hAnsi="Palatino Linotype" w:cs="Palatino Linotype"/>
          <w:sz w:val="24"/>
          <w:szCs w:val="24"/>
        </w:rPr>
        <w:t xml:space="preserve">, los municipios se sujetarán a lo siguiente: </w:t>
      </w:r>
    </w:p>
    <w:p w14:paraId="35AD4052" w14:textId="77777777" w:rsidR="006F595B" w:rsidRPr="00827FEE" w:rsidRDefault="006F595B">
      <w:pPr>
        <w:spacing w:after="0" w:line="360" w:lineRule="auto"/>
        <w:jc w:val="both"/>
        <w:rPr>
          <w:rFonts w:ascii="Palatino Linotype" w:eastAsia="Palatino Linotype" w:hAnsi="Palatino Linotype" w:cs="Palatino Linotype"/>
        </w:rPr>
      </w:pPr>
    </w:p>
    <w:p w14:paraId="52894D00" w14:textId="77777777" w:rsidR="006F595B" w:rsidRPr="00827FEE" w:rsidRDefault="00ED19F5">
      <w:pPr>
        <w:spacing w:after="0" w:line="276" w:lineRule="auto"/>
        <w:ind w:left="567" w:right="567"/>
        <w:jc w:val="both"/>
        <w:rPr>
          <w:rFonts w:ascii="Palatino Linotype" w:eastAsia="Palatino Linotype" w:hAnsi="Palatino Linotype" w:cs="Palatino Linotype"/>
          <w:i/>
        </w:rPr>
      </w:pPr>
      <w:r w:rsidRPr="00827FEE">
        <w:rPr>
          <w:rFonts w:ascii="Palatino Linotype" w:eastAsia="Palatino Linotype" w:hAnsi="Palatino Linotype" w:cs="Palatino Linotype"/>
          <w:b/>
          <w:i/>
        </w:rPr>
        <w:t>Artículo 130 Bis</w:t>
      </w:r>
      <w:r w:rsidRPr="00827FEE">
        <w:rPr>
          <w:rFonts w:ascii="Palatino Linotype" w:eastAsia="Palatino Linotype" w:hAnsi="Palatino Linotype" w:cs="Palatino Linotype"/>
          <w:i/>
        </w:rPr>
        <w:t>…</w:t>
      </w:r>
    </w:p>
    <w:p w14:paraId="785BD037" w14:textId="77777777" w:rsidR="006F595B" w:rsidRPr="00827FEE" w:rsidRDefault="006F595B">
      <w:pPr>
        <w:spacing w:after="0" w:line="276" w:lineRule="auto"/>
        <w:ind w:left="567" w:right="567"/>
        <w:jc w:val="both"/>
        <w:rPr>
          <w:rFonts w:ascii="Palatino Linotype" w:eastAsia="Palatino Linotype" w:hAnsi="Palatino Linotype" w:cs="Palatino Linotype"/>
          <w:i/>
        </w:rPr>
      </w:pPr>
    </w:p>
    <w:p w14:paraId="754FB84D" w14:textId="77777777" w:rsidR="006F595B" w:rsidRPr="00827FEE" w:rsidRDefault="00ED19F5">
      <w:pPr>
        <w:spacing w:after="0" w:line="276" w:lineRule="auto"/>
        <w:ind w:left="567" w:right="567"/>
        <w:jc w:val="both"/>
        <w:rPr>
          <w:rFonts w:ascii="Palatino Linotype" w:eastAsia="Palatino Linotype" w:hAnsi="Palatino Linotype" w:cs="Palatino Linotype"/>
          <w:i/>
        </w:rPr>
      </w:pPr>
      <w:r w:rsidRPr="00827FEE">
        <w:rPr>
          <w:rFonts w:ascii="Palatino Linotype" w:eastAsia="Palatino Linotype" w:hAnsi="Palatino Linotype" w:cs="Palatino Linotype"/>
          <w:i/>
        </w:rPr>
        <w:t xml:space="preserve">“El Sistema Municipal Anticorrupción es la instancia de coordinación y coadyuvancia con el Sistema Estatal Anticorrupción que concurrentemente tendrá por objeto establecer principios, bases generales, políticas públicas, acciones y procedimientos en la prevención, </w:t>
      </w:r>
      <w:r w:rsidRPr="00827FEE">
        <w:rPr>
          <w:rFonts w:ascii="Palatino Linotype" w:eastAsia="Palatino Linotype" w:hAnsi="Palatino Linotype" w:cs="Palatino Linotype"/>
          <w:i/>
        </w:rPr>
        <w:lastRenderedPageBreak/>
        <w:t xml:space="preserve">detección y sanción de faltas administrativas, actos y hechos de corrupción, así como coadyuvar con las autoridades competentes en la fiscalización y control de recursos públicos en el ámbito municipal, en congruencia con los Sistemas Federal y Estatal. </w:t>
      </w:r>
    </w:p>
    <w:p w14:paraId="0E5E5896" w14:textId="77777777" w:rsidR="006F595B" w:rsidRPr="00827FEE" w:rsidRDefault="00ED19F5">
      <w:pPr>
        <w:spacing w:after="0" w:line="276" w:lineRule="auto"/>
        <w:ind w:left="567" w:right="567"/>
        <w:jc w:val="both"/>
        <w:rPr>
          <w:rFonts w:ascii="Palatino Linotype" w:eastAsia="Palatino Linotype" w:hAnsi="Palatino Linotype" w:cs="Palatino Linotype"/>
          <w:i/>
        </w:rPr>
      </w:pPr>
      <w:r w:rsidRPr="00827FEE">
        <w:rPr>
          <w:rFonts w:ascii="Palatino Linotype" w:eastAsia="Palatino Linotype" w:hAnsi="Palatino Linotype" w:cs="Palatino Linotype"/>
          <w:b/>
          <w:i/>
          <w:u w:val="single"/>
        </w:rPr>
        <w:t>Para su funcionamiento se sujetará</w:t>
      </w:r>
      <w:r w:rsidRPr="00827FEE">
        <w:rPr>
          <w:rFonts w:ascii="Palatino Linotype" w:eastAsia="Palatino Linotype" w:hAnsi="Palatino Linotype" w:cs="Palatino Linotype"/>
          <w:i/>
        </w:rPr>
        <w:t xml:space="preserve"> a las siguientes bases mínimas y conforme a la ley respectiva:</w:t>
      </w:r>
    </w:p>
    <w:p w14:paraId="54793AA6" w14:textId="77777777" w:rsidR="006F595B" w:rsidRPr="00827FEE" w:rsidRDefault="00ED19F5">
      <w:pPr>
        <w:spacing w:after="0" w:line="276" w:lineRule="auto"/>
        <w:ind w:left="567" w:right="567"/>
        <w:jc w:val="both"/>
        <w:rPr>
          <w:rFonts w:ascii="Palatino Linotype" w:eastAsia="Palatino Linotype" w:hAnsi="Palatino Linotype" w:cs="Palatino Linotype"/>
          <w:i/>
        </w:rPr>
      </w:pPr>
      <w:r w:rsidRPr="00827FEE">
        <w:rPr>
          <w:rFonts w:ascii="Palatino Linotype" w:eastAsia="Palatino Linotype" w:hAnsi="Palatino Linotype" w:cs="Palatino Linotype"/>
          <w:b/>
          <w:i/>
          <w:u w:val="single"/>
        </w:rPr>
        <w:t xml:space="preserve"> I. El Sistema contará con un Comité Coordinador</w:t>
      </w:r>
      <w:r w:rsidRPr="00827FEE">
        <w:rPr>
          <w:rFonts w:ascii="Palatino Linotype" w:eastAsia="Palatino Linotype" w:hAnsi="Palatino Linotype" w:cs="Palatino Linotype"/>
          <w:i/>
        </w:rPr>
        <w:t xml:space="preserve"> que estará integrado por el titular de la Contraloría Municipal, el de la Unidad de Transparencia y Acceso a la Información, así como un </w:t>
      </w:r>
      <w:r w:rsidRPr="00827FEE">
        <w:rPr>
          <w:rFonts w:ascii="Palatino Linotype" w:eastAsia="Palatino Linotype" w:hAnsi="Palatino Linotype" w:cs="Palatino Linotype"/>
          <w:b/>
          <w:i/>
        </w:rPr>
        <w:t>representante del Comité de Participación Ciudadana, quien lo presidirá</w:t>
      </w:r>
      <w:r w:rsidRPr="00827FEE">
        <w:rPr>
          <w:rFonts w:ascii="Palatino Linotype" w:eastAsia="Palatino Linotype" w:hAnsi="Palatino Linotype" w:cs="Palatino Linotype"/>
          <w:i/>
        </w:rPr>
        <w:t xml:space="preserve">. </w:t>
      </w:r>
    </w:p>
    <w:p w14:paraId="49CBC912" w14:textId="77777777" w:rsidR="006F595B" w:rsidRPr="00827FEE" w:rsidRDefault="00ED19F5">
      <w:pPr>
        <w:spacing w:after="0" w:line="276" w:lineRule="auto"/>
        <w:ind w:left="567" w:right="567"/>
        <w:jc w:val="both"/>
        <w:rPr>
          <w:rFonts w:ascii="Palatino Linotype" w:eastAsia="Palatino Linotype" w:hAnsi="Palatino Linotype" w:cs="Palatino Linotype"/>
          <w:i/>
        </w:rPr>
      </w:pPr>
      <w:r w:rsidRPr="00827FEE">
        <w:rPr>
          <w:rFonts w:ascii="Palatino Linotype" w:eastAsia="Palatino Linotype" w:hAnsi="Palatino Linotype" w:cs="Palatino Linotype"/>
          <w:b/>
          <w:i/>
        </w:rPr>
        <w:t xml:space="preserve">II. El Comité de Participación Ciudadana </w:t>
      </w:r>
      <w:r w:rsidRPr="00827FEE">
        <w:rPr>
          <w:rFonts w:ascii="Palatino Linotype" w:eastAsia="Palatino Linotype" w:hAnsi="Palatino Linotype" w:cs="Palatino Linotype"/>
          <w:i/>
        </w:rPr>
        <w:t>del Sistema deberá integrarse por tres ciudadanos que se hayan destacado por su contribución al combate a la corrupción, de notoria buena conducta y honorabilidad manifiesta, los cuales serán designados en los términos que establezca la ley…”</w:t>
      </w:r>
    </w:p>
    <w:p w14:paraId="29ED9E6B" w14:textId="77777777" w:rsidR="006F595B" w:rsidRPr="00827FEE" w:rsidRDefault="006F595B">
      <w:pPr>
        <w:spacing w:after="0" w:line="360" w:lineRule="auto"/>
        <w:jc w:val="both"/>
        <w:rPr>
          <w:rFonts w:ascii="Palatino Linotype" w:eastAsia="Palatino Linotype" w:hAnsi="Palatino Linotype" w:cs="Palatino Linotype"/>
        </w:rPr>
      </w:pPr>
    </w:p>
    <w:p w14:paraId="1BE33169" w14:textId="77777777" w:rsidR="006F595B" w:rsidRPr="00827FEE" w:rsidRDefault="00ED19F5">
      <w:pPr>
        <w:spacing w:after="0" w:line="360" w:lineRule="auto"/>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 xml:space="preserve">Es así que se advierte que tanto el Sistema Estatal Anticorrupción, como el Sistema Municipal Anticorrupción, se integrarán por un </w:t>
      </w:r>
      <w:r w:rsidRPr="00827FEE">
        <w:rPr>
          <w:rFonts w:ascii="Palatino Linotype" w:eastAsia="Palatino Linotype" w:hAnsi="Palatino Linotype" w:cs="Palatino Linotype"/>
          <w:b/>
          <w:sz w:val="24"/>
          <w:szCs w:val="24"/>
          <w:u w:val="single"/>
        </w:rPr>
        <w:t>Comité Coordinador y un Comité de Participación Ciudadana</w:t>
      </w:r>
      <w:r w:rsidRPr="00827FEE">
        <w:rPr>
          <w:rFonts w:ascii="Palatino Linotype" w:eastAsia="Palatino Linotype" w:hAnsi="Palatino Linotype" w:cs="Palatino Linotype"/>
          <w:sz w:val="24"/>
          <w:szCs w:val="24"/>
        </w:rPr>
        <w:t xml:space="preserve">, siendo que para el caso que ahora nos ocupa, los distintos comités municipales se conformarán por:  </w:t>
      </w:r>
    </w:p>
    <w:p w14:paraId="75EB4802" w14:textId="77777777" w:rsidR="006F595B" w:rsidRPr="00827FEE" w:rsidRDefault="006F595B">
      <w:pPr>
        <w:spacing w:after="0" w:line="360" w:lineRule="auto"/>
        <w:jc w:val="both"/>
        <w:rPr>
          <w:rFonts w:ascii="Palatino Linotype" w:eastAsia="Palatino Linotype" w:hAnsi="Palatino Linotype" w:cs="Palatino Linotype"/>
        </w:rPr>
      </w:pPr>
    </w:p>
    <w:p w14:paraId="5E365DC6" w14:textId="77777777" w:rsidR="006F595B" w:rsidRPr="00827FEE" w:rsidRDefault="00ED19F5">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827FEE">
        <w:rPr>
          <w:rFonts w:ascii="Palatino Linotype" w:eastAsia="Palatino Linotype" w:hAnsi="Palatino Linotype" w:cs="Palatino Linotype"/>
          <w:b/>
        </w:rPr>
        <w:t xml:space="preserve">Comité Coordinador Municipal: Se integrará por el Titular de la Contraloría Municipal, el Titular de la Unidad de Transparencia y Acceso a la Información y un representante del </w:t>
      </w:r>
      <w:r w:rsidRPr="00827FEE">
        <w:rPr>
          <w:rFonts w:ascii="Palatino Linotype" w:eastAsia="Palatino Linotype" w:hAnsi="Palatino Linotype" w:cs="Palatino Linotype"/>
          <w:b/>
          <w:u w:val="single"/>
        </w:rPr>
        <w:t>Comité de Participación Ciudadana quien será el presidente del Comité Coordinador y;</w:t>
      </w:r>
      <w:r w:rsidRPr="00827FEE">
        <w:rPr>
          <w:rFonts w:ascii="Palatino Linotype" w:eastAsia="Palatino Linotype" w:hAnsi="Palatino Linotype" w:cs="Palatino Linotype"/>
          <w:b/>
        </w:rPr>
        <w:t xml:space="preserve"> </w:t>
      </w:r>
    </w:p>
    <w:p w14:paraId="66B8683E" w14:textId="77777777" w:rsidR="006F595B" w:rsidRPr="00827FEE" w:rsidRDefault="00ED19F5">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827FEE">
        <w:rPr>
          <w:rFonts w:ascii="Palatino Linotype" w:eastAsia="Palatino Linotype" w:hAnsi="Palatino Linotype" w:cs="Palatino Linotype"/>
          <w:b/>
        </w:rPr>
        <w:t xml:space="preserve"> Comité de Participación Ciudadana: Se integrará por tres ciudadanos que hayan destacado por su contribución al combate a la corrupción, de notoria buena conducta y honorabilidad manifiesta. </w:t>
      </w:r>
    </w:p>
    <w:p w14:paraId="4B840144" w14:textId="77777777" w:rsidR="006F595B" w:rsidRPr="00827FEE" w:rsidRDefault="006F595B">
      <w:pPr>
        <w:pBdr>
          <w:top w:val="nil"/>
          <w:left w:val="nil"/>
          <w:bottom w:val="nil"/>
          <w:right w:val="nil"/>
          <w:between w:val="nil"/>
        </w:pBdr>
        <w:spacing w:after="0" w:line="360" w:lineRule="auto"/>
        <w:ind w:left="780"/>
        <w:jc w:val="both"/>
        <w:rPr>
          <w:rFonts w:ascii="Palatino Linotype" w:eastAsia="Palatino Linotype" w:hAnsi="Palatino Linotype" w:cs="Palatino Linotype"/>
        </w:rPr>
      </w:pPr>
    </w:p>
    <w:p w14:paraId="22317961" w14:textId="77777777" w:rsidR="006F595B" w:rsidRPr="00827FEE" w:rsidRDefault="00ED19F5">
      <w:pPr>
        <w:spacing w:after="0" w:line="360" w:lineRule="auto"/>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 xml:space="preserve">Por otro lado, es importante mencionar </w:t>
      </w:r>
      <w:proofErr w:type="gramStart"/>
      <w:r w:rsidRPr="00827FEE">
        <w:rPr>
          <w:rFonts w:ascii="Palatino Linotype" w:eastAsia="Palatino Linotype" w:hAnsi="Palatino Linotype" w:cs="Palatino Linotype"/>
          <w:sz w:val="24"/>
          <w:szCs w:val="24"/>
        </w:rPr>
        <w:t>que</w:t>
      </w:r>
      <w:proofErr w:type="gramEnd"/>
      <w:r w:rsidRPr="00827FEE">
        <w:rPr>
          <w:rFonts w:ascii="Palatino Linotype" w:eastAsia="Palatino Linotype" w:hAnsi="Palatino Linotype" w:cs="Palatino Linotype"/>
          <w:sz w:val="24"/>
          <w:szCs w:val="24"/>
        </w:rPr>
        <w:t xml:space="preserve"> en el Estado de México, la aprobación de la Ley del Sistema Anticorrupción de la Entidad fue en fecha veintisiete de mayo de </w:t>
      </w:r>
      <w:r w:rsidRPr="00827FEE">
        <w:rPr>
          <w:rFonts w:ascii="Palatino Linotype" w:eastAsia="Palatino Linotype" w:hAnsi="Palatino Linotype" w:cs="Palatino Linotype"/>
          <w:sz w:val="24"/>
          <w:szCs w:val="24"/>
        </w:rPr>
        <w:lastRenderedPageBreak/>
        <w:t xml:space="preserve">dos mil diecisiete y su promulgación y publicación el treinta de mayo de dos mil diecisiete, entrenado el vigor un día después de su publicación, es decir, el treinta y uno de mayo de dos mil diecisiete. </w:t>
      </w:r>
    </w:p>
    <w:p w14:paraId="5F0A3263" w14:textId="77777777" w:rsidR="006F595B" w:rsidRPr="00827FEE" w:rsidRDefault="006F595B">
      <w:pPr>
        <w:spacing w:after="0" w:line="360" w:lineRule="auto"/>
        <w:jc w:val="both"/>
        <w:rPr>
          <w:rFonts w:ascii="Palatino Linotype" w:eastAsia="Palatino Linotype" w:hAnsi="Palatino Linotype" w:cs="Palatino Linotype"/>
          <w:sz w:val="24"/>
          <w:szCs w:val="24"/>
        </w:rPr>
      </w:pPr>
    </w:p>
    <w:p w14:paraId="253BE9FE" w14:textId="77777777" w:rsidR="006F595B" w:rsidRPr="00827FEE" w:rsidRDefault="00ED19F5">
      <w:pPr>
        <w:spacing w:after="0" w:line="360" w:lineRule="auto"/>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 xml:space="preserve">En ese entonces, la Ley del Sistema Anticorrupción del Estado de México y Municipios, previa en sus artículos 64 y 75 como atribuciones del Comité </w:t>
      </w:r>
      <w:proofErr w:type="gramStart"/>
      <w:r w:rsidRPr="00827FEE">
        <w:rPr>
          <w:rFonts w:ascii="Palatino Linotype" w:eastAsia="Palatino Linotype" w:hAnsi="Palatino Linotype" w:cs="Palatino Linotype"/>
          <w:sz w:val="24"/>
          <w:szCs w:val="24"/>
        </w:rPr>
        <w:t>Coordinador  Municipal</w:t>
      </w:r>
      <w:proofErr w:type="gramEnd"/>
      <w:r w:rsidRPr="00827FEE">
        <w:rPr>
          <w:rFonts w:ascii="Palatino Linotype" w:eastAsia="Palatino Linotype" w:hAnsi="Palatino Linotype" w:cs="Palatino Linotype"/>
          <w:sz w:val="24"/>
          <w:szCs w:val="24"/>
        </w:rPr>
        <w:t xml:space="preserve"> y del Comité de Participación Ciudadana Municipal, las siguientes: </w:t>
      </w:r>
    </w:p>
    <w:p w14:paraId="068C6994" w14:textId="77777777" w:rsidR="006F595B" w:rsidRPr="00827FEE" w:rsidRDefault="006F595B">
      <w:pPr>
        <w:spacing w:after="0" w:line="360" w:lineRule="auto"/>
        <w:jc w:val="both"/>
        <w:rPr>
          <w:rFonts w:ascii="Palatino Linotype" w:eastAsia="Palatino Linotype" w:hAnsi="Palatino Linotype" w:cs="Palatino Linotype"/>
          <w:sz w:val="24"/>
          <w:szCs w:val="24"/>
        </w:rPr>
      </w:pPr>
    </w:p>
    <w:p w14:paraId="53BAFE00" w14:textId="77777777" w:rsidR="006F595B" w:rsidRPr="00827FEE" w:rsidRDefault="00ED19F5">
      <w:pPr>
        <w:spacing w:after="0" w:line="276" w:lineRule="auto"/>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b/>
          <w:i/>
        </w:rPr>
        <w:t>Artículo 64.</w:t>
      </w:r>
      <w:r w:rsidRPr="00827FEE">
        <w:rPr>
          <w:rFonts w:ascii="Palatino Linotype" w:eastAsia="Palatino Linotype" w:hAnsi="Palatino Linotype" w:cs="Palatino Linotype"/>
          <w:i/>
        </w:rPr>
        <w:t xml:space="preserve"> Son facultades del Comité Coordinador Municipal, las siguientes: </w:t>
      </w:r>
    </w:p>
    <w:p w14:paraId="47AF186C" w14:textId="77777777" w:rsidR="006F595B" w:rsidRPr="00827FEE" w:rsidRDefault="00ED19F5">
      <w:pPr>
        <w:spacing w:after="0" w:line="276" w:lineRule="auto"/>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t xml:space="preserve">I. El establecimiento de mecanismos de coordinación y armonización con el Sistema Estatal Anticorrupción. </w:t>
      </w:r>
    </w:p>
    <w:p w14:paraId="2348B995" w14:textId="77777777" w:rsidR="006F595B" w:rsidRPr="00827FEE" w:rsidRDefault="00ED19F5">
      <w:pPr>
        <w:spacing w:after="0" w:line="276" w:lineRule="auto"/>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t xml:space="preserve">II. El diseño y promoción de políticas integrales en materia de prevención, control y disuasión de faltas administrativas y hechos de corrupción. </w:t>
      </w:r>
    </w:p>
    <w:p w14:paraId="38045482" w14:textId="77777777" w:rsidR="006F595B" w:rsidRPr="00827FEE" w:rsidRDefault="00ED19F5">
      <w:pPr>
        <w:spacing w:after="0" w:line="276" w:lineRule="auto"/>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t>III. Actualización y difusión de la información que sobre estas materias generen las instituciones competentes de los órdenes de gobierno. I</w:t>
      </w:r>
    </w:p>
    <w:p w14:paraId="192ACEBA" w14:textId="77777777" w:rsidR="006F595B" w:rsidRPr="00827FEE" w:rsidRDefault="00ED19F5">
      <w:pPr>
        <w:spacing w:after="0" w:line="276" w:lineRule="auto"/>
        <w:ind w:left="567" w:right="560"/>
        <w:jc w:val="both"/>
        <w:rPr>
          <w:rFonts w:ascii="Palatino Linotype" w:eastAsia="Palatino Linotype" w:hAnsi="Palatino Linotype" w:cs="Palatino Linotype"/>
          <w:b/>
          <w:i/>
          <w:u w:val="single"/>
        </w:rPr>
      </w:pPr>
      <w:r w:rsidRPr="00827FEE">
        <w:rPr>
          <w:rFonts w:ascii="Palatino Linotype" w:eastAsia="Palatino Linotype" w:hAnsi="Palatino Linotype" w:cs="Palatino Linotype"/>
          <w:b/>
          <w:i/>
          <w:u w:val="single"/>
        </w:rPr>
        <w:t xml:space="preserve">V. La elaboración de un informe anual que contenga los avances y resultados del ejercicio de sus funciones y de la aplicación de políticas y programas en la materia. </w:t>
      </w:r>
    </w:p>
    <w:p w14:paraId="1A4984B2" w14:textId="77777777" w:rsidR="006F595B" w:rsidRPr="00827FEE" w:rsidRDefault="00ED19F5">
      <w:pPr>
        <w:spacing w:after="0" w:line="276" w:lineRule="auto"/>
        <w:ind w:left="567" w:right="560"/>
        <w:jc w:val="both"/>
        <w:rPr>
          <w:rFonts w:ascii="Palatino Linotype" w:eastAsia="Palatino Linotype" w:hAnsi="Palatino Linotype" w:cs="Palatino Linotype"/>
          <w:b/>
          <w:i/>
        </w:rPr>
      </w:pPr>
      <w:r w:rsidRPr="00827FEE">
        <w:rPr>
          <w:rFonts w:ascii="Palatino Linotype" w:eastAsia="Palatino Linotype" w:hAnsi="Palatino Linotype" w:cs="Palatino Linotype"/>
          <w:b/>
          <w:i/>
          <w:u w:val="single"/>
        </w:rPr>
        <w:t>V. Elaboración y entrega de un informe anual al Comité Coordinador del Sistema Estatal Anticorrupción</w:t>
      </w:r>
      <w:r w:rsidRPr="00827FEE">
        <w:rPr>
          <w:rFonts w:ascii="Palatino Linotype" w:eastAsia="Palatino Linotype" w:hAnsi="Palatino Linotype" w:cs="Palatino Linotype"/>
          <w:b/>
          <w:i/>
        </w:rPr>
        <w:t xml:space="preserve"> de las acciones realizadas, las políticas aplicadas y del avance de éstas con respecto del ejercicio de sus funciones, además informar al mismo Comité de la probable comisión de hechos de corrupción y faltas administrativas para que en su caso, emita recomendaciones no vinculantes a las autoridades competentes, a fin de adoptar medidas dirigidas al fortalecimiento institucional para la prevención y erradicación de tales conductas. </w:t>
      </w:r>
    </w:p>
    <w:p w14:paraId="11747350" w14:textId="77777777" w:rsidR="006F595B" w:rsidRPr="00827FEE" w:rsidRDefault="00ED19F5">
      <w:pPr>
        <w:spacing w:after="0" w:line="276" w:lineRule="auto"/>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t>VI. Las demás señaladas en otros ordenamientos jurídicos aplicables.</w:t>
      </w:r>
    </w:p>
    <w:p w14:paraId="3B7884F3" w14:textId="77777777" w:rsidR="006F595B" w:rsidRPr="00827FEE" w:rsidRDefault="006F595B">
      <w:pPr>
        <w:spacing w:after="0" w:line="360" w:lineRule="auto"/>
        <w:jc w:val="both"/>
        <w:rPr>
          <w:rFonts w:ascii="Palatino Linotype" w:eastAsia="Palatino Linotype" w:hAnsi="Palatino Linotype" w:cs="Palatino Linotype"/>
          <w:sz w:val="24"/>
          <w:szCs w:val="24"/>
        </w:rPr>
      </w:pPr>
    </w:p>
    <w:p w14:paraId="199143A8" w14:textId="77777777" w:rsidR="006F595B" w:rsidRPr="00827FEE" w:rsidRDefault="00ED19F5">
      <w:pPr>
        <w:spacing w:after="0" w:line="276" w:lineRule="auto"/>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b/>
          <w:i/>
        </w:rPr>
        <w:t>Artículo 75.</w:t>
      </w:r>
      <w:r w:rsidRPr="00827FEE">
        <w:rPr>
          <w:rFonts w:ascii="Palatino Linotype" w:eastAsia="Palatino Linotype" w:hAnsi="Palatino Linotype" w:cs="Palatino Linotype"/>
          <w:i/>
        </w:rPr>
        <w:t xml:space="preserve"> El </w:t>
      </w:r>
      <w:r w:rsidRPr="00827FEE">
        <w:rPr>
          <w:rFonts w:ascii="Palatino Linotype" w:eastAsia="Palatino Linotype" w:hAnsi="Palatino Linotype" w:cs="Palatino Linotype"/>
          <w:b/>
          <w:i/>
        </w:rPr>
        <w:t xml:space="preserve">Comité de Participación Ciudadana Municipal </w:t>
      </w:r>
      <w:r w:rsidRPr="00827FEE">
        <w:rPr>
          <w:rFonts w:ascii="Palatino Linotype" w:eastAsia="Palatino Linotype" w:hAnsi="Palatino Linotype" w:cs="Palatino Linotype"/>
          <w:i/>
        </w:rPr>
        <w:t xml:space="preserve">tendrá las atribuciones siguientes: </w:t>
      </w:r>
    </w:p>
    <w:p w14:paraId="74DD54A7" w14:textId="77777777" w:rsidR="006F595B" w:rsidRPr="00827FEE" w:rsidRDefault="00ED19F5">
      <w:pPr>
        <w:spacing w:after="0" w:line="276" w:lineRule="auto"/>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t xml:space="preserve">I. Aprobar sus normas de carácter interno. </w:t>
      </w:r>
    </w:p>
    <w:p w14:paraId="6A057597" w14:textId="77777777" w:rsidR="006F595B" w:rsidRPr="00827FEE" w:rsidRDefault="00ED19F5">
      <w:pPr>
        <w:spacing w:after="0" w:line="276" w:lineRule="auto"/>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t xml:space="preserve">II. Elaborar su programa anual de trabajo. </w:t>
      </w:r>
    </w:p>
    <w:p w14:paraId="6E7D037C" w14:textId="77777777" w:rsidR="006F595B" w:rsidRPr="00827FEE" w:rsidRDefault="00ED19F5">
      <w:pPr>
        <w:spacing w:after="0" w:line="276" w:lineRule="auto"/>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lastRenderedPageBreak/>
        <w:t xml:space="preserve">III. Aprobar el informe anual de las actividades que realice en cumplimiento a su programa anual de trabajo, mismo que deberá ser público. </w:t>
      </w:r>
    </w:p>
    <w:p w14:paraId="4CFB9FE3" w14:textId="77777777" w:rsidR="006F595B" w:rsidRPr="00827FEE" w:rsidRDefault="00ED19F5">
      <w:pPr>
        <w:spacing w:after="0" w:line="276" w:lineRule="auto"/>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t xml:space="preserve">IV. Proponer al Comité Coordinador Municipal para su consideración: </w:t>
      </w:r>
    </w:p>
    <w:p w14:paraId="6C319A68" w14:textId="77777777" w:rsidR="006F595B" w:rsidRPr="00827FEE" w:rsidRDefault="00ED19F5">
      <w:pPr>
        <w:spacing w:after="0" w:line="276" w:lineRule="auto"/>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t xml:space="preserve">a) Proyectos de bases de coordinación interinstitucional e intergubernamental en las materias de fiscalización y control de recursos públicos, de prevención, control y disuasión de faltas administrativas y hechos de corrupción, en especial sobre las causas que los generan. </w:t>
      </w:r>
    </w:p>
    <w:p w14:paraId="45FD8AE8" w14:textId="77777777" w:rsidR="006F595B" w:rsidRPr="00827FEE" w:rsidRDefault="00ED19F5">
      <w:pPr>
        <w:spacing w:after="0" w:line="276" w:lineRule="auto"/>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t xml:space="preserve">b) Proyecto de mejora a los instrumentos, lineamientos y mecanismos para el suministro, intercambio, sistematización y actualización de la información que generen las autoridades municipales competentes en las materias reguladas por la presente ley. </w:t>
      </w:r>
    </w:p>
    <w:p w14:paraId="2AC6BB54" w14:textId="77777777" w:rsidR="006F595B" w:rsidRPr="00827FEE" w:rsidRDefault="00ED19F5">
      <w:pPr>
        <w:spacing w:after="0" w:line="276" w:lineRule="auto"/>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t>c) Proyectos de mejora a los instrumentos, lineamientos y mecanismos requeridos para la operación del sistema electrónico municipal de quejas y denuncias.</w:t>
      </w:r>
    </w:p>
    <w:p w14:paraId="250D3F36" w14:textId="77777777" w:rsidR="006F595B" w:rsidRPr="00827FEE" w:rsidRDefault="00ED19F5">
      <w:pPr>
        <w:spacing w:after="0" w:line="276" w:lineRule="auto"/>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t xml:space="preserve"> V. Proponer al Comité Coordinador Municipal mecanismos para que la sociedad participe en la prevención y denuncia de faltas administrativas y hechos de corrupción. </w:t>
      </w:r>
    </w:p>
    <w:p w14:paraId="083ECF37" w14:textId="77777777" w:rsidR="006F595B" w:rsidRPr="00827FEE" w:rsidRDefault="00ED19F5">
      <w:pPr>
        <w:spacing w:after="0" w:line="276" w:lineRule="auto"/>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t xml:space="preserve">VI. Llevar un registro voluntario de las organizaciones de la sociedad civil que deseen colaborar de manera coordinada con el Comité de Participación Ciudadana Municipal, para establecer una red de participación ciudadana, conforme a sus normas de carácter interno. VII. Opinar o proponer al Comité Coordinador Municipal, indicadores y metodologías para la medición y seguimiento del fenómeno de la corrupción, así como para la evaluación del cumplimiento de los objetivos y metas de la Política Municipal en la materia, las Políticas Integrales y los programas y acciones que implementen las autoridades que conforman el Sistema Estatal Anticorrupción. </w:t>
      </w:r>
    </w:p>
    <w:p w14:paraId="6CA0273A" w14:textId="77777777" w:rsidR="006F595B" w:rsidRPr="00827FEE" w:rsidRDefault="00ED19F5">
      <w:pPr>
        <w:spacing w:after="0" w:line="276" w:lineRule="auto"/>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t xml:space="preserve">VIII. Proponer mecanismos de articulación entre organizaciones de la sociedad civil, instituciones académicas y grupos ciudadanos. </w:t>
      </w:r>
    </w:p>
    <w:p w14:paraId="570DC964" w14:textId="77777777" w:rsidR="006F595B" w:rsidRPr="00827FEE" w:rsidRDefault="00ED19F5">
      <w:pPr>
        <w:spacing w:after="0" w:line="276" w:lineRule="auto"/>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t xml:space="preserve">IX. Proponer reglas y procedimientos a través de los cuales se recibirán las peticiones, solicitudes y denuncias fundadas y motivadas que la sociedad civil pretenda hacer llegar al Órgano Superior de Fiscalización del Estado de México y a los Entes Públicos Fiscalizadores. </w:t>
      </w:r>
    </w:p>
    <w:p w14:paraId="46F3DBC4" w14:textId="77777777" w:rsidR="006F595B" w:rsidRPr="00827FEE" w:rsidRDefault="00ED19F5">
      <w:pPr>
        <w:spacing w:after="0" w:line="276" w:lineRule="auto"/>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t xml:space="preserve">X. Opinar sobre el Programa Anual de trabajo del Comité Coordinador Municipal. </w:t>
      </w:r>
    </w:p>
    <w:p w14:paraId="1442D143" w14:textId="77777777" w:rsidR="006F595B" w:rsidRPr="00827FEE" w:rsidRDefault="00ED19F5">
      <w:pPr>
        <w:spacing w:after="0" w:line="276" w:lineRule="auto"/>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t xml:space="preserve">XI. Realizar observaciones a los proyectos de informe anual del Comité Coordinador Municipal. </w:t>
      </w:r>
    </w:p>
    <w:p w14:paraId="6262AFC2" w14:textId="77777777" w:rsidR="006F595B" w:rsidRPr="00827FEE" w:rsidRDefault="00ED19F5">
      <w:pPr>
        <w:spacing w:after="0" w:line="276" w:lineRule="auto"/>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t xml:space="preserve">XII. Promover la colaboración con instituciones en la materia, con el propósito de elaborar investigaciones sobre las políticas públicas para la prevención, detección y combate de hechos de corrupción o faltas administrativas. </w:t>
      </w:r>
    </w:p>
    <w:p w14:paraId="7EFD9D0F" w14:textId="77777777" w:rsidR="006F595B" w:rsidRPr="00827FEE" w:rsidRDefault="00ED19F5">
      <w:pPr>
        <w:spacing w:after="0" w:line="276" w:lineRule="auto"/>
        <w:ind w:left="567" w:right="560"/>
        <w:jc w:val="both"/>
        <w:rPr>
          <w:rFonts w:ascii="Palatino Linotype" w:eastAsia="Palatino Linotype" w:hAnsi="Palatino Linotype" w:cs="Palatino Linotype"/>
          <w:i/>
        </w:rPr>
      </w:pPr>
      <w:proofErr w:type="spellStart"/>
      <w:r w:rsidRPr="00827FEE">
        <w:rPr>
          <w:rFonts w:ascii="Palatino Linotype" w:eastAsia="Palatino Linotype" w:hAnsi="Palatino Linotype" w:cs="Palatino Linotype"/>
          <w:i/>
        </w:rPr>
        <w:lastRenderedPageBreak/>
        <w:t>XIII.Dar</w:t>
      </w:r>
      <w:proofErr w:type="spellEnd"/>
      <w:r w:rsidRPr="00827FEE">
        <w:rPr>
          <w:rFonts w:ascii="Palatino Linotype" w:eastAsia="Palatino Linotype" w:hAnsi="Palatino Linotype" w:cs="Palatino Linotype"/>
          <w:i/>
        </w:rPr>
        <w:t xml:space="preserve"> seguimiento al funcionamiento del Sistema Municipal Anticorrupción. </w:t>
      </w:r>
    </w:p>
    <w:p w14:paraId="627F44C1" w14:textId="77777777" w:rsidR="006F595B" w:rsidRPr="00827FEE" w:rsidRDefault="00ED19F5">
      <w:pPr>
        <w:spacing w:after="0" w:line="276" w:lineRule="auto"/>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t>XIV. Proponer al Comité Coordinador Municipal, mecanismos para facilitar el funcionamiento de las instancias de contraloría social existentes, así como para recibir directamente información generada por esas instancias y formas de participación ciudadana.</w:t>
      </w:r>
    </w:p>
    <w:p w14:paraId="477D8724" w14:textId="77777777" w:rsidR="006F595B" w:rsidRPr="00827FEE" w:rsidRDefault="006F595B">
      <w:pPr>
        <w:spacing w:after="0" w:line="360" w:lineRule="auto"/>
        <w:jc w:val="both"/>
      </w:pPr>
    </w:p>
    <w:p w14:paraId="35B6408D" w14:textId="77777777" w:rsidR="006F595B" w:rsidRPr="00827FEE" w:rsidRDefault="00ED19F5">
      <w:pPr>
        <w:spacing w:after="0" w:line="360" w:lineRule="auto"/>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Sin embargo, posteriormente, por Decreto Número 136 (</w:t>
      </w:r>
      <w:r w:rsidRPr="00827FEE">
        <w:rPr>
          <w:rFonts w:ascii="Palatino Linotype" w:eastAsia="Palatino Linotype" w:hAnsi="Palatino Linotype" w:cs="Palatino Linotype"/>
        </w:rPr>
        <w:t xml:space="preserve">consultable en </w:t>
      </w:r>
      <w:hyperlink r:id="rId9">
        <w:r w:rsidRPr="00827FEE">
          <w:rPr>
            <w:rFonts w:ascii="Palatino Linotype" w:eastAsia="Palatino Linotype" w:hAnsi="Palatino Linotype" w:cs="Palatino Linotype"/>
            <w:u w:val="single"/>
          </w:rPr>
          <w:t>https://legislacion.edomex.gob.mx/sites/legislacion.edomex.gob.mx/files/files/pdf/gct/2023/marzo/mar102/mar102i.pdf</w:t>
        </w:r>
      </w:hyperlink>
      <w:r w:rsidRPr="00827FEE">
        <w:rPr>
          <w:rFonts w:ascii="Palatino Linotype" w:eastAsia="Palatino Linotype" w:hAnsi="Palatino Linotype" w:cs="Palatino Linotype"/>
        </w:rPr>
        <w:t>)</w:t>
      </w:r>
      <w:r w:rsidRPr="00827FEE">
        <w:rPr>
          <w:rFonts w:ascii="Palatino Linotype" w:eastAsia="Palatino Linotype" w:hAnsi="Palatino Linotype" w:cs="Palatino Linotype"/>
          <w:sz w:val="24"/>
          <w:szCs w:val="24"/>
        </w:rPr>
        <w:t xml:space="preserve">, de fecha diez de marzo de dos mil veintitrés, se reformaron las fracciones IV y V del artículo 64 de la Ley del Sistema Anticorrupción del Estado de México y Municipios, para quedar como sigue: </w:t>
      </w:r>
    </w:p>
    <w:p w14:paraId="2BD73E36" w14:textId="77777777" w:rsidR="006F595B" w:rsidRPr="00827FEE" w:rsidRDefault="006F595B">
      <w:pPr>
        <w:spacing w:after="0" w:line="360" w:lineRule="auto"/>
        <w:jc w:val="both"/>
        <w:rPr>
          <w:rFonts w:ascii="Palatino Linotype" w:eastAsia="Palatino Linotype" w:hAnsi="Palatino Linotype" w:cs="Palatino Linotype"/>
          <w:sz w:val="24"/>
          <w:szCs w:val="24"/>
        </w:rPr>
      </w:pPr>
    </w:p>
    <w:p w14:paraId="7B7A610D" w14:textId="77777777" w:rsidR="006F595B" w:rsidRPr="00827FEE" w:rsidRDefault="00ED19F5">
      <w:pPr>
        <w:spacing w:after="0" w:line="276" w:lineRule="auto"/>
        <w:ind w:left="709" w:right="560"/>
        <w:jc w:val="both"/>
        <w:rPr>
          <w:rFonts w:ascii="Palatino Linotype" w:eastAsia="Palatino Linotype" w:hAnsi="Palatino Linotype" w:cs="Palatino Linotype"/>
          <w:i/>
        </w:rPr>
      </w:pPr>
      <w:r w:rsidRPr="00827FEE">
        <w:rPr>
          <w:rFonts w:ascii="Palatino Linotype" w:eastAsia="Palatino Linotype" w:hAnsi="Palatino Linotype" w:cs="Palatino Linotype"/>
          <w:b/>
          <w:i/>
        </w:rPr>
        <w:t>ARTÍCULO ÚNICO.</w:t>
      </w:r>
      <w:r w:rsidRPr="00827FEE">
        <w:rPr>
          <w:rFonts w:ascii="Palatino Linotype" w:eastAsia="Palatino Linotype" w:hAnsi="Palatino Linotype" w:cs="Palatino Linotype"/>
          <w:i/>
        </w:rPr>
        <w:t xml:space="preserve"> Se reforman las fracciones IV y V del artículo 64 de la Ley del Sistema Anticorrupción del Estado de México y Municipios, para quedar como sigue: </w:t>
      </w:r>
    </w:p>
    <w:p w14:paraId="20EA1BD9" w14:textId="77777777" w:rsidR="006F595B" w:rsidRPr="00827FEE" w:rsidRDefault="006F595B">
      <w:pPr>
        <w:spacing w:after="0" w:line="276" w:lineRule="auto"/>
        <w:ind w:left="709" w:right="560"/>
        <w:jc w:val="both"/>
        <w:rPr>
          <w:rFonts w:ascii="Palatino Linotype" w:eastAsia="Palatino Linotype" w:hAnsi="Palatino Linotype" w:cs="Palatino Linotype"/>
          <w:i/>
        </w:rPr>
      </w:pPr>
    </w:p>
    <w:p w14:paraId="503B0B81" w14:textId="77777777" w:rsidR="006F595B" w:rsidRPr="00827FEE" w:rsidRDefault="00ED19F5">
      <w:pPr>
        <w:spacing w:after="0" w:line="276" w:lineRule="auto"/>
        <w:ind w:left="709"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t xml:space="preserve">Artículo 64.- … </w:t>
      </w:r>
    </w:p>
    <w:p w14:paraId="04352C22" w14:textId="77777777" w:rsidR="006F595B" w:rsidRPr="00827FEE" w:rsidRDefault="00ED19F5">
      <w:pPr>
        <w:spacing w:after="0" w:line="276" w:lineRule="auto"/>
        <w:ind w:left="709"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t xml:space="preserve">I. a III. … </w:t>
      </w:r>
    </w:p>
    <w:p w14:paraId="06EAC6C8" w14:textId="77777777" w:rsidR="006F595B" w:rsidRPr="00827FEE" w:rsidRDefault="006F595B">
      <w:pPr>
        <w:spacing w:after="0" w:line="276" w:lineRule="auto"/>
        <w:ind w:left="709" w:right="560"/>
        <w:jc w:val="both"/>
        <w:rPr>
          <w:rFonts w:ascii="Palatino Linotype" w:eastAsia="Palatino Linotype" w:hAnsi="Palatino Linotype" w:cs="Palatino Linotype"/>
          <w:i/>
        </w:rPr>
      </w:pPr>
    </w:p>
    <w:p w14:paraId="77D8A37F" w14:textId="77777777" w:rsidR="006F595B" w:rsidRPr="00827FEE" w:rsidRDefault="00ED19F5">
      <w:pPr>
        <w:spacing w:after="0" w:line="276" w:lineRule="auto"/>
        <w:ind w:left="709"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t xml:space="preserve">IV. </w:t>
      </w:r>
      <w:r w:rsidRPr="00827FEE">
        <w:rPr>
          <w:rFonts w:ascii="Palatino Linotype" w:eastAsia="Palatino Linotype" w:hAnsi="Palatino Linotype" w:cs="Palatino Linotype"/>
          <w:b/>
          <w:i/>
          <w:u w:val="single"/>
        </w:rPr>
        <w:t>La elaboración de informes trimestrales</w:t>
      </w:r>
      <w:r w:rsidRPr="00827FEE">
        <w:rPr>
          <w:rFonts w:ascii="Palatino Linotype" w:eastAsia="Palatino Linotype" w:hAnsi="Palatino Linotype" w:cs="Palatino Linotype"/>
          <w:i/>
        </w:rPr>
        <w:t xml:space="preserve"> y un informe anual que contenga los avances y resultados del ejercicio de sus funciones y de la aplicación de políticas y programas en la materia. </w:t>
      </w:r>
    </w:p>
    <w:p w14:paraId="4D052BDB" w14:textId="77777777" w:rsidR="006F595B" w:rsidRPr="00827FEE" w:rsidRDefault="00ED19F5">
      <w:pPr>
        <w:spacing w:after="0" w:line="276" w:lineRule="auto"/>
        <w:ind w:left="709"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t xml:space="preserve">V. </w:t>
      </w:r>
      <w:r w:rsidRPr="00827FEE">
        <w:rPr>
          <w:rFonts w:ascii="Palatino Linotype" w:eastAsia="Palatino Linotype" w:hAnsi="Palatino Linotype" w:cs="Palatino Linotype"/>
          <w:b/>
          <w:i/>
          <w:u w:val="single"/>
        </w:rPr>
        <w:t>Elaboración y entrega de informes trimestrales</w:t>
      </w:r>
      <w:r w:rsidRPr="00827FEE">
        <w:rPr>
          <w:rFonts w:ascii="Palatino Linotype" w:eastAsia="Palatino Linotype" w:hAnsi="Palatino Linotype" w:cs="Palatino Linotype"/>
          <w:i/>
        </w:rPr>
        <w:t xml:space="preserve"> y un informe anual al Comité́ Coordinador del Sistema Estatal Anticorrupción de las acciones realizadas, las políticas aplicadas y del avance de éstas con respecto del ejercicio de sus funciones, además informar al mismo Comité de la probable comisión de hechos de corrupción y faltas administrativas para que en su caso, emita recomendaciones no vinculantes a las autoridades competentes, a fin de adoptar medidas dirigidas al fortalecimiento institucional para la prevención y erradicación de tales conductas. </w:t>
      </w:r>
    </w:p>
    <w:p w14:paraId="5A705FFA" w14:textId="77777777" w:rsidR="006F595B" w:rsidRPr="00827FEE" w:rsidRDefault="00ED19F5">
      <w:pPr>
        <w:spacing w:after="0" w:line="276" w:lineRule="auto"/>
        <w:ind w:left="709" w:right="560"/>
        <w:jc w:val="both"/>
        <w:rPr>
          <w:rFonts w:ascii="Palatino Linotype" w:eastAsia="Palatino Linotype" w:hAnsi="Palatino Linotype" w:cs="Palatino Linotype"/>
          <w:i/>
        </w:rPr>
      </w:pPr>
      <w:r w:rsidRPr="00827FEE">
        <w:rPr>
          <w:rFonts w:ascii="Palatino Linotype" w:eastAsia="Palatino Linotype" w:hAnsi="Palatino Linotype" w:cs="Palatino Linotype"/>
          <w:i/>
        </w:rPr>
        <w:t>VI. …</w:t>
      </w:r>
    </w:p>
    <w:p w14:paraId="241ED77C" w14:textId="77777777" w:rsidR="006F595B" w:rsidRPr="00827FEE" w:rsidRDefault="006F595B">
      <w:pPr>
        <w:spacing w:after="0" w:line="276" w:lineRule="auto"/>
        <w:ind w:left="709" w:right="560"/>
        <w:jc w:val="both"/>
        <w:rPr>
          <w:rFonts w:ascii="Palatino Linotype" w:eastAsia="Palatino Linotype" w:hAnsi="Palatino Linotype" w:cs="Palatino Linotype"/>
          <w:i/>
        </w:rPr>
      </w:pPr>
    </w:p>
    <w:p w14:paraId="4E3D6578" w14:textId="77777777" w:rsidR="006F595B" w:rsidRPr="00827FEE" w:rsidRDefault="00ED19F5">
      <w:pPr>
        <w:spacing w:after="0" w:line="360" w:lineRule="auto"/>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lastRenderedPageBreak/>
        <w:t xml:space="preserve">Reforma que, entró en vigor al día siguiente de la publicación del decreto, es decir, el </w:t>
      </w:r>
      <w:r w:rsidRPr="00827FEE">
        <w:rPr>
          <w:rFonts w:ascii="Palatino Linotype" w:eastAsia="Palatino Linotype" w:hAnsi="Palatino Linotype" w:cs="Palatino Linotype"/>
          <w:b/>
          <w:sz w:val="24"/>
          <w:szCs w:val="24"/>
        </w:rPr>
        <w:t>once de marzo de dos mil veintitrés.</w:t>
      </w:r>
      <w:r w:rsidRPr="00827FEE">
        <w:rPr>
          <w:rFonts w:ascii="Palatino Linotype" w:eastAsia="Palatino Linotype" w:hAnsi="Palatino Linotype" w:cs="Palatino Linotype"/>
          <w:sz w:val="24"/>
          <w:szCs w:val="24"/>
        </w:rPr>
        <w:t xml:space="preserve"> </w:t>
      </w:r>
    </w:p>
    <w:p w14:paraId="246A99FE" w14:textId="77777777" w:rsidR="006F595B" w:rsidRPr="00827FEE" w:rsidRDefault="006F595B">
      <w:pPr>
        <w:spacing w:after="0" w:line="360" w:lineRule="auto"/>
        <w:jc w:val="both"/>
        <w:rPr>
          <w:rFonts w:ascii="Palatino Linotype" w:eastAsia="Palatino Linotype" w:hAnsi="Palatino Linotype" w:cs="Palatino Linotype"/>
          <w:sz w:val="24"/>
          <w:szCs w:val="24"/>
        </w:rPr>
      </w:pPr>
    </w:p>
    <w:p w14:paraId="28A2603E" w14:textId="77777777" w:rsidR="006F595B" w:rsidRPr="00827FEE" w:rsidRDefault="00ED19F5">
      <w:pPr>
        <w:spacing w:after="0" w:line="360" w:lineRule="auto"/>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 xml:space="preserve">De lo anterior, se puede advertir que en la Ley del Sistema Estatal Anticorrupción del Estado de México y Municipios aprobada y publicada en el año dos mil diecisiete, </w:t>
      </w:r>
      <w:r w:rsidRPr="00827FEE">
        <w:rPr>
          <w:rFonts w:ascii="Palatino Linotype" w:eastAsia="Palatino Linotype" w:hAnsi="Palatino Linotype" w:cs="Palatino Linotype"/>
          <w:b/>
          <w:sz w:val="24"/>
          <w:szCs w:val="24"/>
        </w:rPr>
        <w:t xml:space="preserve">no era una obligación que el Comité Coordinador Municipal </w:t>
      </w:r>
      <w:r w:rsidRPr="00827FEE">
        <w:rPr>
          <w:rFonts w:ascii="Palatino Linotype" w:eastAsia="Palatino Linotype" w:hAnsi="Palatino Linotype" w:cs="Palatino Linotype"/>
          <w:sz w:val="24"/>
          <w:szCs w:val="24"/>
        </w:rPr>
        <w:t xml:space="preserve">rindiera informes de manera trimestral, sino que, fue hasta la reforma del diez de marzo de dos mil veintitrés, cuando se implementó la obligación de este órgano colegiado de rendir los mismo. </w:t>
      </w:r>
    </w:p>
    <w:p w14:paraId="7853027C" w14:textId="77777777" w:rsidR="006F595B" w:rsidRPr="00827FEE" w:rsidRDefault="006F595B">
      <w:pPr>
        <w:spacing w:after="0" w:line="360" w:lineRule="auto"/>
        <w:jc w:val="both"/>
        <w:rPr>
          <w:rFonts w:ascii="Palatino Linotype" w:eastAsia="Palatino Linotype" w:hAnsi="Palatino Linotype" w:cs="Palatino Linotype"/>
          <w:sz w:val="24"/>
          <w:szCs w:val="24"/>
        </w:rPr>
      </w:pPr>
    </w:p>
    <w:p w14:paraId="239358B1" w14:textId="77777777" w:rsidR="006F595B" w:rsidRPr="00827FEE" w:rsidRDefault="00ED19F5">
      <w:pPr>
        <w:spacing w:after="0" w:line="360" w:lineRule="auto"/>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 xml:space="preserve">En ese sentido, es de recordar que la parte Recurrente presentó su solicitud de información en fecha </w:t>
      </w:r>
      <w:r w:rsidRPr="00827FEE">
        <w:rPr>
          <w:rFonts w:ascii="Palatino Linotype" w:eastAsia="Palatino Linotype" w:hAnsi="Palatino Linotype" w:cs="Palatino Linotype"/>
          <w:b/>
          <w:sz w:val="24"/>
          <w:szCs w:val="24"/>
        </w:rPr>
        <w:t>diecisiete de marzo de dos mil veintitrés</w:t>
      </w:r>
      <w:r w:rsidRPr="00827FEE">
        <w:rPr>
          <w:rFonts w:ascii="Palatino Linotype" w:eastAsia="Palatino Linotype" w:hAnsi="Palatino Linotype" w:cs="Palatino Linotype"/>
          <w:sz w:val="24"/>
          <w:szCs w:val="24"/>
        </w:rPr>
        <w:t xml:space="preserve"> y requirió la información generada por el Comité Coordinador del </w:t>
      </w:r>
      <w:r w:rsidRPr="00827FEE">
        <w:rPr>
          <w:rFonts w:ascii="Palatino Linotype" w:eastAsia="Palatino Linotype" w:hAnsi="Palatino Linotype" w:cs="Palatino Linotype"/>
          <w:b/>
          <w:sz w:val="24"/>
          <w:szCs w:val="24"/>
        </w:rPr>
        <w:t>uno de enero de dos mil veintidós al diecisiete de marzo de dos mil veintitrés</w:t>
      </w:r>
      <w:r w:rsidRPr="00827FEE">
        <w:rPr>
          <w:rFonts w:ascii="Palatino Linotype" w:eastAsia="Palatino Linotype" w:hAnsi="Palatino Linotype" w:cs="Palatino Linotype"/>
          <w:sz w:val="24"/>
          <w:szCs w:val="24"/>
        </w:rPr>
        <w:t xml:space="preserve">, por lo que, tal como se señaló el rendir informes trimestrales no era una obligación del Comité Coordinador Municipal en el dos mil veintidós y, debido a que, la solicitud de información se presentó seis días posteriores a la entrada en vigor de la reforma que obliga la emisión de estos, se colige que, el Comité Coordinador se encontraba en plazo para rendir los informes trimestrales. </w:t>
      </w:r>
    </w:p>
    <w:p w14:paraId="66BE4BB3" w14:textId="77777777" w:rsidR="006F595B" w:rsidRPr="00827FEE" w:rsidRDefault="006F595B">
      <w:pPr>
        <w:spacing w:after="0" w:line="360" w:lineRule="auto"/>
        <w:jc w:val="both"/>
        <w:rPr>
          <w:rFonts w:ascii="Palatino Linotype" w:eastAsia="Palatino Linotype" w:hAnsi="Palatino Linotype" w:cs="Palatino Linotype"/>
          <w:sz w:val="24"/>
          <w:szCs w:val="24"/>
        </w:rPr>
      </w:pPr>
    </w:p>
    <w:p w14:paraId="2D6B0438" w14:textId="77777777" w:rsidR="006F595B" w:rsidRPr="00827FEE" w:rsidRDefault="00ED19F5">
      <w:pPr>
        <w:spacing w:after="0" w:line="360" w:lineRule="auto"/>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 xml:space="preserve">Acotado lo anterior, en cuanto hace a los motivos de inconformidad hechos valer por la parte Recurrente relacionados con la entrega de información que no corresponde con lo solicitado; es importante recordar que, esta solicitó información relacionada con el </w:t>
      </w:r>
      <w:r w:rsidRPr="00827FEE">
        <w:rPr>
          <w:rFonts w:ascii="Palatino Linotype" w:eastAsia="Palatino Linotype" w:hAnsi="Palatino Linotype" w:cs="Palatino Linotype"/>
          <w:b/>
          <w:sz w:val="24"/>
          <w:szCs w:val="24"/>
        </w:rPr>
        <w:t>Comité Coordinador Municipal</w:t>
      </w:r>
      <w:r w:rsidRPr="00827FEE">
        <w:rPr>
          <w:rFonts w:ascii="Palatino Linotype" w:eastAsia="Palatino Linotype" w:hAnsi="Palatino Linotype" w:cs="Palatino Linotype"/>
          <w:sz w:val="24"/>
          <w:szCs w:val="24"/>
        </w:rPr>
        <w:t xml:space="preserve">, como textualmente se puede observar: </w:t>
      </w:r>
    </w:p>
    <w:p w14:paraId="7D8DAB49" w14:textId="77777777" w:rsidR="006F595B" w:rsidRPr="00827FEE" w:rsidRDefault="006F595B">
      <w:pPr>
        <w:spacing w:after="0" w:line="240" w:lineRule="auto"/>
        <w:ind w:left="567" w:right="560"/>
        <w:jc w:val="both"/>
        <w:rPr>
          <w:rFonts w:ascii="Palatino Linotype" w:eastAsia="Palatino Linotype" w:hAnsi="Palatino Linotype" w:cs="Palatino Linotype"/>
          <w:i/>
        </w:rPr>
      </w:pPr>
    </w:p>
    <w:p w14:paraId="3EF112A5" w14:textId="77777777" w:rsidR="006F595B" w:rsidRPr="00827FEE" w:rsidRDefault="00ED19F5">
      <w:pPr>
        <w:spacing w:after="0" w:line="240" w:lineRule="auto"/>
        <w:ind w:left="567" w:right="560"/>
        <w:jc w:val="both"/>
        <w:rPr>
          <w:rFonts w:ascii="Palatino Linotype" w:eastAsia="Palatino Linotype" w:hAnsi="Palatino Linotype" w:cs="Palatino Linotype"/>
          <w:i/>
        </w:rPr>
      </w:pPr>
      <w:bookmarkStart w:id="2" w:name="_heading=h.gjdgxs" w:colFirst="0" w:colLast="0"/>
      <w:bookmarkEnd w:id="2"/>
      <w:r w:rsidRPr="00827FEE">
        <w:rPr>
          <w:rFonts w:ascii="Palatino Linotype" w:eastAsia="Palatino Linotype" w:hAnsi="Palatino Linotype" w:cs="Palatino Linotype"/>
          <w:i/>
        </w:rPr>
        <w:t xml:space="preserve">“Solicito lo siguiente: La aprobación de sus normas de carácter interno. Su programa anual de trabajo. El informe anual de las actividades que realice en cumplimiento a su programa anual de trabajo, mismo que deberá ser público. Los Proyectos de bases de coordinación interinstitucional e intergubernamental en las materias de fiscalización y control de recursos públicos, de prevención, control y disuasión de faltas administrativas y hechos de corrupción, en especial sobre las causas que los generan. El proyecto de mejora a los instrumentos, lineamientos y mecanismos para el suministro, intercambio, sistematización y actualización de la información que generen las autoridades municipales competentes en las materias reguladas por la presente ley. Los proyectos de mejora a los instrumentos, lineamientos y mecanismos requeridos para la operación del sistema electrónico municipal de quejas y denuncias. Los mecanismos para que la sociedad participe en la prevención y denuncia de faltas administrativas y hechos de corrupción. El registro voluntario de las organizaciones de la sociedad civil que deseen colaborar de manera coordinada con el Comité de Participación Ciudadana Municipal, para establecer una red de participación ciudadana, conforme a sus normas de carácter interno. Las opiniones o propuestas hechas al Comité Coordinador Municipal, indicadores y metodologías para la medición y seguimiento del fenómeno de la corrupción, así como para la evaluación del cumplimiento de los objetivos y metas de la Política Municipal en la materia, las Políticas Integrales y los programas y acciones que implementen las autoridades que conforman el Sistema Estatal Anticorrupción. Los mecanismos de articulación entre organizaciones de la sociedad civil, instituciones académicas y grupos ciudadanos. Las reglas y procedimientos a través de los cuales se recibirán las peticiones, solicitudes y denuncias fundadas y motivadas que la sociedad civil pretenda hacer llegar al Órgano Superior de Fiscalización del Estado de México y a los Entes Públicos Fiscalizadores. Las opiniones sobre el Programa Anual de trabajo del Comité Coordinador Municipal. Las observaciones a los proyectos de informe anual del Comité Coordinador Municipal. La colaboración con instituciones en la materia, con el propósito de elaborar investigaciones sobre las políticas públicas para la prevención, detección y combate de hechos de corrupción o faltas administrativas. El seguimiento al funcionamiento del Sistema Municipal Anticorrupción. Las propuestas al Comité Coordinador Municipal, de los mecanismos para facilitar el funcionamiento de las instancias de contraloría social existentes, así como para recibir directamente información generada por esas instancias y formas de participación ciudadana. </w:t>
      </w:r>
      <w:r w:rsidRPr="00827FEE">
        <w:rPr>
          <w:rFonts w:ascii="Palatino Linotype" w:eastAsia="Palatino Linotype" w:hAnsi="Palatino Linotype" w:cs="Palatino Linotype"/>
          <w:b/>
          <w:i/>
          <w:u w:val="single"/>
        </w:rPr>
        <w:t xml:space="preserve">del l Comité Coordinador (Titular de la </w:t>
      </w:r>
      <w:proofErr w:type="spellStart"/>
      <w:r w:rsidRPr="00827FEE">
        <w:rPr>
          <w:rFonts w:ascii="Palatino Linotype" w:eastAsia="Palatino Linotype" w:hAnsi="Palatino Linotype" w:cs="Palatino Linotype"/>
          <w:b/>
          <w:i/>
          <w:u w:val="single"/>
        </w:rPr>
        <w:t>Contraloria</w:t>
      </w:r>
      <w:proofErr w:type="spellEnd"/>
      <w:r w:rsidRPr="00827FEE">
        <w:rPr>
          <w:rFonts w:ascii="Palatino Linotype" w:eastAsia="Palatino Linotype" w:hAnsi="Palatino Linotype" w:cs="Palatino Linotype"/>
          <w:b/>
          <w:i/>
          <w:u w:val="single"/>
        </w:rPr>
        <w:t xml:space="preserve"> y Titular de la Unidad de Transparencia) (Comité de Participación Ciudadana) del Ayuntamiento de Toluca, desde el año 2022 a la fecha, con fundamento en lo dispuesto en la Ley del Sistema Anticorrupción del Estado de México y Municipios”. </w:t>
      </w:r>
    </w:p>
    <w:p w14:paraId="416518FC" w14:textId="77777777" w:rsidR="006F595B" w:rsidRPr="00827FEE" w:rsidRDefault="006F595B">
      <w:pPr>
        <w:spacing w:after="0" w:line="360" w:lineRule="auto"/>
        <w:jc w:val="both"/>
        <w:rPr>
          <w:rFonts w:ascii="Palatino Linotype" w:eastAsia="Palatino Linotype" w:hAnsi="Palatino Linotype" w:cs="Palatino Linotype"/>
          <w:sz w:val="24"/>
          <w:szCs w:val="24"/>
        </w:rPr>
      </w:pPr>
    </w:p>
    <w:p w14:paraId="5E7C5B9A" w14:textId="77777777" w:rsidR="006F595B" w:rsidRPr="00827FEE" w:rsidRDefault="00ED19F5">
      <w:pPr>
        <w:spacing w:after="0" w:line="360" w:lineRule="auto"/>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lastRenderedPageBreak/>
        <w:t xml:space="preserve">Por ello, debido a que la parte Solicitante refirió que la información la requería del Comité Coordinador e incluso señaló cómo se encontraba integrado, </w:t>
      </w:r>
      <w:r w:rsidRPr="00827FEE">
        <w:rPr>
          <w:rFonts w:ascii="Palatino Linotype" w:eastAsia="Palatino Linotype" w:hAnsi="Palatino Linotype" w:cs="Palatino Linotype"/>
          <w:b/>
          <w:sz w:val="24"/>
          <w:szCs w:val="24"/>
          <w:u w:val="single"/>
        </w:rPr>
        <w:t>se colige que, la información que enunció la requiere específicamente de este órgano colegiado.</w:t>
      </w:r>
      <w:r w:rsidRPr="00827FEE">
        <w:rPr>
          <w:rFonts w:ascii="Palatino Linotype" w:eastAsia="Palatino Linotype" w:hAnsi="Palatino Linotype" w:cs="Palatino Linotype"/>
          <w:sz w:val="24"/>
          <w:szCs w:val="24"/>
        </w:rPr>
        <w:t xml:space="preserve"> </w:t>
      </w:r>
    </w:p>
    <w:p w14:paraId="63D31DE7" w14:textId="77777777" w:rsidR="006F595B" w:rsidRPr="00827FEE" w:rsidRDefault="006F595B">
      <w:pPr>
        <w:spacing w:after="0" w:line="360" w:lineRule="auto"/>
        <w:jc w:val="both"/>
        <w:rPr>
          <w:rFonts w:ascii="Palatino Linotype" w:eastAsia="Palatino Linotype" w:hAnsi="Palatino Linotype" w:cs="Palatino Linotype"/>
          <w:sz w:val="24"/>
          <w:szCs w:val="24"/>
        </w:rPr>
      </w:pPr>
    </w:p>
    <w:p w14:paraId="352F0388" w14:textId="77777777" w:rsidR="006F595B" w:rsidRPr="00827FEE" w:rsidRDefault="00ED19F5">
      <w:pPr>
        <w:spacing w:after="0" w:line="360" w:lineRule="auto"/>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 xml:space="preserve">Ahora bien, en atención a lo anterior, se realizó un análisis a la información solicitada y, se advirtió que las </w:t>
      </w:r>
      <w:r w:rsidRPr="00827FEE">
        <w:rPr>
          <w:rFonts w:ascii="Palatino Linotype" w:eastAsia="Palatino Linotype" w:hAnsi="Palatino Linotype" w:cs="Palatino Linotype"/>
          <w:b/>
          <w:sz w:val="24"/>
          <w:szCs w:val="24"/>
          <w:u w:val="single"/>
        </w:rPr>
        <w:t xml:space="preserve">atribuciones </w:t>
      </w:r>
      <w:r w:rsidRPr="00827FEE">
        <w:rPr>
          <w:rFonts w:ascii="Palatino Linotype" w:eastAsia="Palatino Linotype" w:hAnsi="Palatino Linotype" w:cs="Palatino Linotype"/>
          <w:sz w:val="24"/>
          <w:szCs w:val="24"/>
        </w:rPr>
        <w:t xml:space="preserve">que la parte Solicitante enuncia en su requerimiento de información pertenecen al </w:t>
      </w:r>
      <w:r w:rsidRPr="00827FEE">
        <w:rPr>
          <w:rFonts w:ascii="Palatino Linotype" w:eastAsia="Palatino Linotype" w:hAnsi="Palatino Linotype" w:cs="Palatino Linotype"/>
          <w:b/>
          <w:sz w:val="24"/>
          <w:szCs w:val="24"/>
          <w:u w:val="single"/>
        </w:rPr>
        <w:t>Comité de Participación Ciudadana</w:t>
      </w:r>
      <w:r w:rsidRPr="00827FEE">
        <w:rPr>
          <w:rFonts w:ascii="Palatino Linotype" w:eastAsia="Palatino Linotype" w:hAnsi="Palatino Linotype" w:cs="Palatino Linotype"/>
          <w:sz w:val="24"/>
          <w:szCs w:val="24"/>
        </w:rPr>
        <w:t xml:space="preserve">, </w:t>
      </w:r>
      <w:r w:rsidRPr="00827FEE">
        <w:rPr>
          <w:rFonts w:ascii="Palatino Linotype" w:eastAsia="Palatino Linotype" w:hAnsi="Palatino Linotype" w:cs="Palatino Linotype"/>
          <w:b/>
          <w:sz w:val="24"/>
          <w:szCs w:val="24"/>
          <w:u w:val="single"/>
        </w:rPr>
        <w:t>no así al Comité Coordinador Municipal</w:t>
      </w:r>
      <w:r w:rsidRPr="00827FEE">
        <w:rPr>
          <w:rFonts w:ascii="Palatino Linotype" w:eastAsia="Palatino Linotype" w:hAnsi="Palatino Linotype" w:cs="Palatino Linotype"/>
          <w:sz w:val="24"/>
          <w:szCs w:val="24"/>
        </w:rPr>
        <w:t xml:space="preserve">, para ello, por cuestiones de técnica jurídica, se realizó el siguiente cuadro de análisis, como se puede observar a continuación: </w:t>
      </w:r>
    </w:p>
    <w:p w14:paraId="67A73F5C" w14:textId="77777777" w:rsidR="006F595B" w:rsidRPr="00827FEE" w:rsidRDefault="006F595B">
      <w:pPr>
        <w:spacing w:after="0" w:line="360" w:lineRule="auto"/>
        <w:jc w:val="both"/>
        <w:rPr>
          <w:rFonts w:ascii="Palatino Linotype" w:eastAsia="Palatino Linotype" w:hAnsi="Palatino Linotype" w:cs="Palatino Linotype"/>
          <w:sz w:val="24"/>
          <w:szCs w:val="24"/>
        </w:rPr>
      </w:pPr>
    </w:p>
    <w:tbl>
      <w:tblPr>
        <w:tblStyle w:val="a4"/>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3118"/>
        <w:gridCol w:w="3260"/>
      </w:tblGrid>
      <w:tr w:rsidR="00827FEE" w:rsidRPr="00827FEE" w14:paraId="54D180E8" w14:textId="77777777">
        <w:tc>
          <w:tcPr>
            <w:tcW w:w="2689" w:type="dxa"/>
            <w:shd w:val="clear" w:color="auto" w:fill="E7E6E6"/>
          </w:tcPr>
          <w:p w14:paraId="1636AD27" w14:textId="77777777" w:rsidR="006F595B" w:rsidRPr="00827FEE" w:rsidRDefault="00ED19F5">
            <w:pPr>
              <w:jc w:val="center"/>
              <w:rPr>
                <w:rFonts w:ascii="Palatino Linotype" w:eastAsia="Palatino Linotype" w:hAnsi="Palatino Linotype" w:cs="Palatino Linotype"/>
                <w:b/>
                <w:sz w:val="18"/>
                <w:szCs w:val="18"/>
              </w:rPr>
            </w:pPr>
            <w:r w:rsidRPr="00827FEE">
              <w:rPr>
                <w:rFonts w:ascii="Palatino Linotype" w:eastAsia="Palatino Linotype" w:hAnsi="Palatino Linotype" w:cs="Palatino Linotype"/>
                <w:b/>
                <w:sz w:val="18"/>
                <w:szCs w:val="18"/>
              </w:rPr>
              <w:t>Requerimientos</w:t>
            </w:r>
          </w:p>
        </w:tc>
        <w:tc>
          <w:tcPr>
            <w:tcW w:w="3118" w:type="dxa"/>
            <w:shd w:val="clear" w:color="auto" w:fill="E7E6E6"/>
          </w:tcPr>
          <w:p w14:paraId="4A9D66E4" w14:textId="77777777" w:rsidR="006F595B" w:rsidRPr="00827FEE" w:rsidRDefault="00ED19F5">
            <w:pPr>
              <w:jc w:val="center"/>
              <w:rPr>
                <w:rFonts w:ascii="Palatino Linotype" w:eastAsia="Palatino Linotype" w:hAnsi="Palatino Linotype" w:cs="Palatino Linotype"/>
                <w:b/>
                <w:sz w:val="18"/>
                <w:szCs w:val="18"/>
              </w:rPr>
            </w:pPr>
            <w:r w:rsidRPr="00827FEE">
              <w:rPr>
                <w:rFonts w:ascii="Palatino Linotype" w:eastAsia="Palatino Linotype" w:hAnsi="Palatino Linotype" w:cs="Palatino Linotype"/>
                <w:b/>
                <w:sz w:val="18"/>
                <w:szCs w:val="18"/>
              </w:rPr>
              <w:t>Atribuciones del CPC. Artículo 75 de la Ley del Sistema Anticorrupción del Estado de México y Municipios.</w:t>
            </w:r>
          </w:p>
        </w:tc>
        <w:tc>
          <w:tcPr>
            <w:tcW w:w="3260" w:type="dxa"/>
            <w:shd w:val="clear" w:color="auto" w:fill="E7E6E6"/>
          </w:tcPr>
          <w:p w14:paraId="13811BBD" w14:textId="77777777" w:rsidR="006F595B" w:rsidRPr="00827FEE" w:rsidRDefault="00ED19F5">
            <w:pPr>
              <w:jc w:val="center"/>
              <w:rPr>
                <w:rFonts w:ascii="Palatino Linotype" w:eastAsia="Palatino Linotype" w:hAnsi="Palatino Linotype" w:cs="Palatino Linotype"/>
                <w:b/>
                <w:sz w:val="18"/>
                <w:szCs w:val="18"/>
              </w:rPr>
            </w:pPr>
            <w:r w:rsidRPr="00827FEE">
              <w:rPr>
                <w:rFonts w:ascii="Palatino Linotype" w:eastAsia="Palatino Linotype" w:hAnsi="Palatino Linotype" w:cs="Palatino Linotype"/>
                <w:b/>
                <w:sz w:val="18"/>
                <w:szCs w:val="18"/>
              </w:rPr>
              <w:t>Atribuciones del CC. Artículo 64 de la Ley del Sistema Anticorrupción del Estado de México y Municipios.</w:t>
            </w:r>
          </w:p>
          <w:p w14:paraId="5B11CC25" w14:textId="77777777" w:rsidR="006F595B" w:rsidRPr="00827FEE" w:rsidRDefault="00ED19F5">
            <w:pPr>
              <w:jc w:val="center"/>
              <w:rPr>
                <w:rFonts w:ascii="Palatino Linotype" w:eastAsia="Palatino Linotype" w:hAnsi="Palatino Linotype" w:cs="Palatino Linotype"/>
                <w:b/>
                <w:sz w:val="18"/>
                <w:szCs w:val="18"/>
              </w:rPr>
            </w:pPr>
            <w:r w:rsidRPr="00827FEE">
              <w:rPr>
                <w:rFonts w:ascii="Palatino Linotype" w:eastAsia="Palatino Linotype" w:hAnsi="Palatino Linotype" w:cs="Palatino Linotype"/>
                <w:b/>
                <w:sz w:val="18"/>
                <w:szCs w:val="18"/>
              </w:rPr>
              <w:t>(Aplicable al Sujeto Obligado, previo a la reforma del 10 de marzo de dos mil veintitrés)</w:t>
            </w:r>
          </w:p>
        </w:tc>
      </w:tr>
      <w:tr w:rsidR="00827FEE" w:rsidRPr="00827FEE" w14:paraId="163E9DA3" w14:textId="77777777">
        <w:tc>
          <w:tcPr>
            <w:tcW w:w="2689" w:type="dxa"/>
            <w:shd w:val="clear" w:color="auto" w:fill="FFFFFF"/>
          </w:tcPr>
          <w:p w14:paraId="044B197B" w14:textId="77777777" w:rsidR="006F595B" w:rsidRPr="00827FEE" w:rsidRDefault="00ED19F5">
            <w:pPr>
              <w:jc w:val="both"/>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t>La aprobación de sus normas de carácter interno.</w:t>
            </w:r>
          </w:p>
        </w:tc>
        <w:tc>
          <w:tcPr>
            <w:tcW w:w="3118" w:type="dxa"/>
            <w:shd w:val="clear" w:color="auto" w:fill="FFFFFF"/>
          </w:tcPr>
          <w:p w14:paraId="501D24F3" w14:textId="77777777" w:rsidR="006F595B" w:rsidRPr="00827FEE" w:rsidRDefault="00ED19F5">
            <w:pPr>
              <w:jc w:val="both"/>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t>I. Aprobar sus normas de carácter interno.</w:t>
            </w:r>
          </w:p>
        </w:tc>
        <w:tc>
          <w:tcPr>
            <w:tcW w:w="3260" w:type="dxa"/>
            <w:shd w:val="clear" w:color="auto" w:fill="FFFFFF"/>
          </w:tcPr>
          <w:p w14:paraId="091F70FF" w14:textId="77777777" w:rsidR="006F595B" w:rsidRPr="00827FEE" w:rsidRDefault="00ED19F5">
            <w:pPr>
              <w:jc w:val="both"/>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t>I. El establecimiento de mecanismos de coordinación y armonización con el Sistema Estatal Anticorrupción</w:t>
            </w:r>
          </w:p>
        </w:tc>
      </w:tr>
      <w:tr w:rsidR="00827FEE" w:rsidRPr="00827FEE" w14:paraId="3B1955B8" w14:textId="77777777">
        <w:tc>
          <w:tcPr>
            <w:tcW w:w="2689" w:type="dxa"/>
            <w:shd w:val="clear" w:color="auto" w:fill="FFFFFF"/>
          </w:tcPr>
          <w:p w14:paraId="7B323620" w14:textId="77777777" w:rsidR="006F595B" w:rsidRPr="00827FEE" w:rsidRDefault="00ED19F5">
            <w:pPr>
              <w:jc w:val="both"/>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t>Su programa anual de trabajo.</w:t>
            </w:r>
          </w:p>
        </w:tc>
        <w:tc>
          <w:tcPr>
            <w:tcW w:w="3118" w:type="dxa"/>
            <w:shd w:val="clear" w:color="auto" w:fill="FFFFFF"/>
          </w:tcPr>
          <w:p w14:paraId="50536781" w14:textId="77777777" w:rsidR="006F595B" w:rsidRPr="00827FEE" w:rsidRDefault="00ED19F5">
            <w:pPr>
              <w:jc w:val="both"/>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t>II. Elaborar su programa anual de trabajo.</w:t>
            </w:r>
          </w:p>
        </w:tc>
        <w:tc>
          <w:tcPr>
            <w:tcW w:w="3260" w:type="dxa"/>
            <w:shd w:val="clear" w:color="auto" w:fill="FFFFFF"/>
          </w:tcPr>
          <w:p w14:paraId="2AB69FB3" w14:textId="77777777" w:rsidR="006F595B" w:rsidRPr="00827FEE" w:rsidRDefault="00ED19F5">
            <w:pPr>
              <w:jc w:val="both"/>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t>II. El diseño y promoción de políticas integrales en materia de prevención, control y disuasión de faltas administrativas y hechos de corrupción.</w:t>
            </w:r>
          </w:p>
        </w:tc>
      </w:tr>
      <w:tr w:rsidR="00827FEE" w:rsidRPr="00827FEE" w14:paraId="4D95593C" w14:textId="77777777">
        <w:tc>
          <w:tcPr>
            <w:tcW w:w="2689" w:type="dxa"/>
            <w:shd w:val="clear" w:color="auto" w:fill="FFFFFF"/>
          </w:tcPr>
          <w:p w14:paraId="55FA3674" w14:textId="77777777" w:rsidR="006F595B" w:rsidRPr="00827FEE" w:rsidRDefault="00ED19F5">
            <w:pPr>
              <w:jc w:val="both"/>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t>El informe anual de las actividades que realice en cumplimiento a su programa anual de trabajo, mismo que deberá ser público.</w:t>
            </w:r>
          </w:p>
        </w:tc>
        <w:tc>
          <w:tcPr>
            <w:tcW w:w="3118" w:type="dxa"/>
            <w:shd w:val="clear" w:color="auto" w:fill="FFFFFF"/>
          </w:tcPr>
          <w:p w14:paraId="7B07EC55" w14:textId="77777777" w:rsidR="006F595B" w:rsidRPr="00827FEE" w:rsidRDefault="00ED19F5">
            <w:pPr>
              <w:jc w:val="both"/>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t>III. Aprobar el informe anual de las actividades que realice en cumplimiento a su programa anual de trabajo, mismo que deberá ser público.</w:t>
            </w:r>
          </w:p>
        </w:tc>
        <w:tc>
          <w:tcPr>
            <w:tcW w:w="3260" w:type="dxa"/>
            <w:shd w:val="clear" w:color="auto" w:fill="FFFFFF"/>
          </w:tcPr>
          <w:p w14:paraId="7A02842B" w14:textId="77777777" w:rsidR="006F595B" w:rsidRPr="00827FEE" w:rsidRDefault="00ED19F5">
            <w:pPr>
              <w:jc w:val="both"/>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t>III. Actualización y difusión de la información que sobre estas materias generen las instituciones competentes de los órdenes de gobierno.</w:t>
            </w:r>
          </w:p>
        </w:tc>
      </w:tr>
      <w:tr w:rsidR="00827FEE" w:rsidRPr="00827FEE" w14:paraId="0FEDF037" w14:textId="77777777">
        <w:tc>
          <w:tcPr>
            <w:tcW w:w="2689" w:type="dxa"/>
            <w:shd w:val="clear" w:color="auto" w:fill="FFFFFF"/>
          </w:tcPr>
          <w:p w14:paraId="758D371F" w14:textId="77777777" w:rsidR="006F595B" w:rsidRPr="00827FEE" w:rsidRDefault="00ED19F5">
            <w:pPr>
              <w:tabs>
                <w:tab w:val="left" w:pos="8505"/>
              </w:tabs>
              <w:jc w:val="both"/>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t xml:space="preserve">Los Proyectos de bases de coordinación interinstitucional e intergubernamental en las materias de fiscalización y control de recursos públicos, de prevención, control y disuasión de faltas administrativas y hechos de corrupción, en especial sobre </w:t>
            </w:r>
            <w:r w:rsidRPr="00827FEE">
              <w:rPr>
                <w:rFonts w:ascii="Palatino Linotype" w:eastAsia="Palatino Linotype" w:hAnsi="Palatino Linotype" w:cs="Palatino Linotype"/>
                <w:sz w:val="18"/>
                <w:szCs w:val="18"/>
              </w:rPr>
              <w:lastRenderedPageBreak/>
              <w:t xml:space="preserve">las causas que los generan. El proyecto de mejora a los instrumentos, lineamientos y mecanismos para el suministro, intercambio, sistematización y actualización de la información que generen las autoridades municipales competentes en las materias reguladas por la presente ley. Los proyectos de mejora a los instrumentos, lineamientos y mecanismos requeridos para la operación del sistema electrónico municipal de quejas y denuncias. </w:t>
            </w:r>
          </w:p>
          <w:p w14:paraId="4588A8C8" w14:textId="77777777" w:rsidR="006F595B" w:rsidRPr="00827FEE" w:rsidRDefault="006F595B">
            <w:pPr>
              <w:jc w:val="both"/>
              <w:rPr>
                <w:rFonts w:ascii="Palatino Linotype" w:eastAsia="Palatino Linotype" w:hAnsi="Palatino Linotype" w:cs="Palatino Linotype"/>
                <w:sz w:val="18"/>
                <w:szCs w:val="18"/>
              </w:rPr>
            </w:pPr>
          </w:p>
        </w:tc>
        <w:tc>
          <w:tcPr>
            <w:tcW w:w="3118" w:type="dxa"/>
            <w:shd w:val="clear" w:color="auto" w:fill="FFFFFF"/>
          </w:tcPr>
          <w:p w14:paraId="26BFD8B3" w14:textId="77777777" w:rsidR="006F595B" w:rsidRPr="00827FEE" w:rsidRDefault="00ED19F5">
            <w:pPr>
              <w:jc w:val="both"/>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lastRenderedPageBreak/>
              <w:t xml:space="preserve">IV. Proponer al Comité Coordinador Municipal para su consideración: a) Proyectos de bases de coordinación interinstitucional e intergubernamental en las materias de fiscalización y control de recursos públicos, de prevención, control y disuasión de faltas administrativas y hechos de corrupción, en especial </w:t>
            </w:r>
            <w:r w:rsidRPr="00827FEE">
              <w:rPr>
                <w:rFonts w:ascii="Palatino Linotype" w:eastAsia="Palatino Linotype" w:hAnsi="Palatino Linotype" w:cs="Palatino Linotype"/>
                <w:sz w:val="18"/>
                <w:szCs w:val="18"/>
              </w:rPr>
              <w:lastRenderedPageBreak/>
              <w:t xml:space="preserve">sobre las causas que los generan. b) Proyecto de mejora a los instrumentos, lineamientos y mecanismos para el suministro, intercambio, sistematización y actualización de la información que generen las autoridades municipales competentes en las materias reguladas por la presente ley. c) Proyectos de mejora a los instrumentos, lineamientos y mecanismos requeridos para la operación del sistema electrónico municipal de quejas y denuncias. </w:t>
            </w:r>
          </w:p>
        </w:tc>
        <w:tc>
          <w:tcPr>
            <w:tcW w:w="3260" w:type="dxa"/>
            <w:shd w:val="clear" w:color="auto" w:fill="FFFFFF"/>
          </w:tcPr>
          <w:p w14:paraId="28E90EEA" w14:textId="77777777" w:rsidR="006F595B" w:rsidRPr="00827FEE" w:rsidRDefault="00ED19F5">
            <w:pPr>
              <w:jc w:val="both"/>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lastRenderedPageBreak/>
              <w:t>IV. La elaboración de un informe anual que contenga los avances y resultados del ejercicio de sus funciones y de la aplicación de políticas y programas en la materia.</w:t>
            </w:r>
          </w:p>
        </w:tc>
      </w:tr>
      <w:tr w:rsidR="00827FEE" w:rsidRPr="00827FEE" w14:paraId="041F8AF2" w14:textId="77777777">
        <w:tc>
          <w:tcPr>
            <w:tcW w:w="2689" w:type="dxa"/>
            <w:shd w:val="clear" w:color="auto" w:fill="FFFFFF"/>
          </w:tcPr>
          <w:p w14:paraId="36253337" w14:textId="77777777" w:rsidR="006F595B" w:rsidRPr="00827FEE" w:rsidRDefault="00ED19F5">
            <w:pPr>
              <w:jc w:val="both"/>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t>Los mecanismos para que la sociedad participe en la prevención y denuncia de faltas administrativas y hechos de corrupción.</w:t>
            </w:r>
          </w:p>
        </w:tc>
        <w:tc>
          <w:tcPr>
            <w:tcW w:w="3118" w:type="dxa"/>
            <w:shd w:val="clear" w:color="auto" w:fill="FFFFFF"/>
          </w:tcPr>
          <w:p w14:paraId="4C2A9886" w14:textId="77777777" w:rsidR="006F595B" w:rsidRPr="00827FEE" w:rsidRDefault="00ED19F5">
            <w:pPr>
              <w:jc w:val="both"/>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t>V. Proponer al Comité Coordinador Municipal mecanismos para que la sociedad participe en la prevención y denuncia de faltas administrativas y hechos de corrupción.</w:t>
            </w:r>
          </w:p>
        </w:tc>
        <w:tc>
          <w:tcPr>
            <w:tcW w:w="3260" w:type="dxa"/>
            <w:shd w:val="clear" w:color="auto" w:fill="FFFFFF"/>
          </w:tcPr>
          <w:p w14:paraId="192A3AD4" w14:textId="77777777" w:rsidR="006F595B" w:rsidRPr="00827FEE" w:rsidRDefault="00ED19F5">
            <w:pPr>
              <w:jc w:val="both"/>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t>V. Elaboración y entrega de un informe anual al Comité Coordinador del Sistema Estatal Anticorrupción de las acciones realizadas, las políticas aplicadas y del avance de éstas con respecto del ejercicio de sus funciones, además informar al mismo Comité de la probable comisión de hechos de corrupción y faltas administrativas para que en su caso, emita recomendaciones no vinculantes a las autoridades competentes, a fin de adoptar medidas dirigidas al fortalecimiento institucional para la prevención y erradicación de tales conductas.</w:t>
            </w:r>
          </w:p>
        </w:tc>
      </w:tr>
      <w:tr w:rsidR="00827FEE" w:rsidRPr="00827FEE" w14:paraId="35521DC8" w14:textId="77777777">
        <w:tc>
          <w:tcPr>
            <w:tcW w:w="2689" w:type="dxa"/>
            <w:shd w:val="clear" w:color="auto" w:fill="FFFFFF"/>
          </w:tcPr>
          <w:p w14:paraId="492214AB" w14:textId="77777777" w:rsidR="006F595B" w:rsidRPr="00827FEE" w:rsidRDefault="00ED19F5">
            <w:pPr>
              <w:jc w:val="both"/>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t>El registro voluntario de las organizaciones de la sociedad civil que deseen colaborar de manera coordinada con el Comité de Participación Ciudadana Municipal, para establecer una red de participación ciudadana, conforme a sus normas de carácter interno.</w:t>
            </w:r>
          </w:p>
        </w:tc>
        <w:tc>
          <w:tcPr>
            <w:tcW w:w="3118" w:type="dxa"/>
            <w:shd w:val="clear" w:color="auto" w:fill="FFFFFF"/>
          </w:tcPr>
          <w:p w14:paraId="3B7FCB26" w14:textId="77777777" w:rsidR="006F595B" w:rsidRPr="00827FEE" w:rsidRDefault="00ED19F5">
            <w:pPr>
              <w:jc w:val="both"/>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t>VI. Llevar un registro voluntario de las organizaciones de la sociedad civil que deseen colaborar de manera coordinada con el Comité de Participación Ciudadana Municipal, para establecer una red de participación ciudadana, conforme a sus normas de carácter interno.</w:t>
            </w:r>
          </w:p>
        </w:tc>
        <w:tc>
          <w:tcPr>
            <w:tcW w:w="3260" w:type="dxa"/>
            <w:shd w:val="clear" w:color="auto" w:fill="FFFFFF"/>
          </w:tcPr>
          <w:p w14:paraId="30A14147" w14:textId="77777777" w:rsidR="006F595B" w:rsidRPr="00827FEE" w:rsidRDefault="00ED19F5">
            <w:pPr>
              <w:jc w:val="both"/>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t>VI. Las demás señaladas en otros ordenamientos jurídicos aplicables.</w:t>
            </w:r>
          </w:p>
        </w:tc>
      </w:tr>
      <w:tr w:rsidR="00827FEE" w:rsidRPr="00827FEE" w14:paraId="1CB6909B" w14:textId="77777777">
        <w:tc>
          <w:tcPr>
            <w:tcW w:w="2689" w:type="dxa"/>
            <w:shd w:val="clear" w:color="auto" w:fill="FFFFFF"/>
          </w:tcPr>
          <w:p w14:paraId="2A4D4518" w14:textId="77777777" w:rsidR="006F595B" w:rsidRPr="00827FEE" w:rsidRDefault="00ED19F5">
            <w:pPr>
              <w:jc w:val="both"/>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t xml:space="preserve">Las opiniones o propuestas hechas al Comité Coordinador Municipal, indicadores y metodologías para la medición y seguimiento del fenómeno de </w:t>
            </w:r>
            <w:r w:rsidRPr="00827FEE">
              <w:rPr>
                <w:rFonts w:ascii="Palatino Linotype" w:eastAsia="Palatino Linotype" w:hAnsi="Palatino Linotype" w:cs="Palatino Linotype"/>
                <w:sz w:val="18"/>
                <w:szCs w:val="18"/>
              </w:rPr>
              <w:lastRenderedPageBreak/>
              <w:t>la corrupción, así como para la evaluación del cumplimiento de los objetivos y metas de la Política Municipal en la materia, las Políticas Integrales y los programas y acciones que implementen las autoridades que conforman el Sistema Estatal Anticorrupción.</w:t>
            </w:r>
          </w:p>
        </w:tc>
        <w:tc>
          <w:tcPr>
            <w:tcW w:w="3118" w:type="dxa"/>
            <w:shd w:val="clear" w:color="auto" w:fill="FFFFFF"/>
          </w:tcPr>
          <w:p w14:paraId="71606F79" w14:textId="77777777" w:rsidR="006F595B" w:rsidRPr="00827FEE" w:rsidRDefault="00ED19F5">
            <w:pPr>
              <w:jc w:val="both"/>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lastRenderedPageBreak/>
              <w:t xml:space="preserve">VII. Opinar o proponer al Comité Coordinador Municipal, indicadores y metodologías para la medición y seguimiento del fenómeno de la corrupción, así como para la </w:t>
            </w:r>
            <w:r w:rsidRPr="00827FEE">
              <w:rPr>
                <w:rFonts w:ascii="Palatino Linotype" w:eastAsia="Palatino Linotype" w:hAnsi="Palatino Linotype" w:cs="Palatino Linotype"/>
                <w:sz w:val="18"/>
                <w:szCs w:val="18"/>
              </w:rPr>
              <w:lastRenderedPageBreak/>
              <w:t>evaluación del cumplimiento de los objetivos y metas de la Política Municipal en la materia, las Políticas Integrales y los programas y acciones que implementen las autoridades que conforman el Sistema Estatal Anticorrupción.</w:t>
            </w:r>
          </w:p>
        </w:tc>
        <w:tc>
          <w:tcPr>
            <w:tcW w:w="3260" w:type="dxa"/>
            <w:shd w:val="clear" w:color="auto" w:fill="FFFFFF"/>
          </w:tcPr>
          <w:p w14:paraId="1BA17948" w14:textId="77777777" w:rsidR="006F595B" w:rsidRPr="00827FEE" w:rsidRDefault="006F595B">
            <w:pPr>
              <w:jc w:val="both"/>
              <w:rPr>
                <w:rFonts w:ascii="Palatino Linotype" w:eastAsia="Palatino Linotype" w:hAnsi="Palatino Linotype" w:cs="Palatino Linotype"/>
                <w:sz w:val="18"/>
                <w:szCs w:val="18"/>
              </w:rPr>
            </w:pPr>
          </w:p>
        </w:tc>
      </w:tr>
      <w:tr w:rsidR="00827FEE" w:rsidRPr="00827FEE" w14:paraId="29F7968E" w14:textId="77777777">
        <w:tc>
          <w:tcPr>
            <w:tcW w:w="2689" w:type="dxa"/>
            <w:shd w:val="clear" w:color="auto" w:fill="FFFFFF"/>
          </w:tcPr>
          <w:p w14:paraId="22D64ECC" w14:textId="77777777" w:rsidR="006F595B" w:rsidRPr="00827FEE" w:rsidRDefault="00ED19F5">
            <w:pPr>
              <w:jc w:val="both"/>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t>Los mecanismos de articulación entre organizaciones de la sociedad civil, instituciones académicas y grupos ciudadanos.</w:t>
            </w:r>
          </w:p>
        </w:tc>
        <w:tc>
          <w:tcPr>
            <w:tcW w:w="3118" w:type="dxa"/>
            <w:shd w:val="clear" w:color="auto" w:fill="FFFFFF"/>
          </w:tcPr>
          <w:p w14:paraId="12999C56" w14:textId="77777777" w:rsidR="006F595B" w:rsidRPr="00827FEE" w:rsidRDefault="00ED19F5">
            <w:pPr>
              <w:jc w:val="both"/>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t>VIII. Proponer mecanismos de articulación entre organizaciones de la sociedad civil, instituciones académicas y grupos ciudadanos.</w:t>
            </w:r>
          </w:p>
        </w:tc>
        <w:tc>
          <w:tcPr>
            <w:tcW w:w="3260" w:type="dxa"/>
            <w:shd w:val="clear" w:color="auto" w:fill="FFFFFF"/>
          </w:tcPr>
          <w:p w14:paraId="2A0F59DF" w14:textId="77777777" w:rsidR="006F595B" w:rsidRPr="00827FEE" w:rsidRDefault="006F595B">
            <w:pPr>
              <w:jc w:val="both"/>
              <w:rPr>
                <w:rFonts w:ascii="Palatino Linotype" w:eastAsia="Palatino Linotype" w:hAnsi="Palatino Linotype" w:cs="Palatino Linotype"/>
                <w:sz w:val="18"/>
                <w:szCs w:val="18"/>
              </w:rPr>
            </w:pPr>
          </w:p>
        </w:tc>
      </w:tr>
      <w:tr w:rsidR="00827FEE" w:rsidRPr="00827FEE" w14:paraId="76FA9B6F" w14:textId="77777777">
        <w:tc>
          <w:tcPr>
            <w:tcW w:w="2689" w:type="dxa"/>
            <w:shd w:val="clear" w:color="auto" w:fill="FFFFFF"/>
          </w:tcPr>
          <w:p w14:paraId="1A57978F" w14:textId="77777777" w:rsidR="006F595B" w:rsidRPr="00827FEE" w:rsidRDefault="00ED19F5">
            <w:pPr>
              <w:jc w:val="both"/>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t>Las reglas y procedimientos a través de los cuales se recibirán las peticiones, solicitudes y denuncias fundadas y motivadas que la sociedad civil pretenda hacer llegar al Órgano Superior de Fiscalización del Estado de México y a los Entes Públicos Fiscalizadores.</w:t>
            </w:r>
          </w:p>
        </w:tc>
        <w:tc>
          <w:tcPr>
            <w:tcW w:w="3118" w:type="dxa"/>
            <w:shd w:val="clear" w:color="auto" w:fill="FFFFFF"/>
          </w:tcPr>
          <w:p w14:paraId="2D5E17DA" w14:textId="77777777" w:rsidR="006F595B" w:rsidRPr="00827FEE" w:rsidRDefault="00ED19F5">
            <w:pPr>
              <w:jc w:val="both"/>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t>IX. Proponer reglas y procedimientos a través de los cuales se recibirán las peticiones, solicitudes y denuncias fundadas y motivadas que la sociedad civil pretenda hacer llegar al Órgano Superior de Fiscalización del Estado de México y a los Entes Públicos Fiscalizadores.</w:t>
            </w:r>
          </w:p>
        </w:tc>
        <w:tc>
          <w:tcPr>
            <w:tcW w:w="3260" w:type="dxa"/>
            <w:shd w:val="clear" w:color="auto" w:fill="FFFFFF"/>
          </w:tcPr>
          <w:p w14:paraId="0DC5C3F1" w14:textId="77777777" w:rsidR="006F595B" w:rsidRPr="00827FEE" w:rsidRDefault="006F595B">
            <w:pPr>
              <w:jc w:val="both"/>
              <w:rPr>
                <w:rFonts w:ascii="Palatino Linotype" w:eastAsia="Palatino Linotype" w:hAnsi="Palatino Linotype" w:cs="Palatino Linotype"/>
                <w:sz w:val="18"/>
                <w:szCs w:val="18"/>
              </w:rPr>
            </w:pPr>
          </w:p>
        </w:tc>
      </w:tr>
      <w:tr w:rsidR="00827FEE" w:rsidRPr="00827FEE" w14:paraId="4BF1CB5A" w14:textId="77777777">
        <w:tc>
          <w:tcPr>
            <w:tcW w:w="2689" w:type="dxa"/>
            <w:shd w:val="clear" w:color="auto" w:fill="FFFFFF"/>
          </w:tcPr>
          <w:p w14:paraId="0729FBF2" w14:textId="77777777" w:rsidR="006F595B" w:rsidRPr="00827FEE" w:rsidRDefault="00ED19F5">
            <w:pPr>
              <w:jc w:val="both"/>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t>Las opiniones sobre el Programa Anual de trabajo del Comité Coordinador Municipal.</w:t>
            </w:r>
          </w:p>
        </w:tc>
        <w:tc>
          <w:tcPr>
            <w:tcW w:w="3118" w:type="dxa"/>
            <w:shd w:val="clear" w:color="auto" w:fill="FFFFFF"/>
          </w:tcPr>
          <w:p w14:paraId="70B327E3" w14:textId="77777777" w:rsidR="006F595B" w:rsidRPr="00827FEE" w:rsidRDefault="00ED19F5">
            <w:pPr>
              <w:jc w:val="both"/>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t>X. Opinar sobre el Programa Anual de trabajo del Comité Coordinador Municipal.</w:t>
            </w:r>
          </w:p>
        </w:tc>
        <w:tc>
          <w:tcPr>
            <w:tcW w:w="3260" w:type="dxa"/>
            <w:shd w:val="clear" w:color="auto" w:fill="FFFFFF"/>
          </w:tcPr>
          <w:p w14:paraId="240E196A" w14:textId="77777777" w:rsidR="006F595B" w:rsidRPr="00827FEE" w:rsidRDefault="006F595B">
            <w:pPr>
              <w:jc w:val="both"/>
              <w:rPr>
                <w:rFonts w:ascii="Palatino Linotype" w:eastAsia="Palatino Linotype" w:hAnsi="Palatino Linotype" w:cs="Palatino Linotype"/>
                <w:sz w:val="18"/>
                <w:szCs w:val="18"/>
              </w:rPr>
            </w:pPr>
          </w:p>
        </w:tc>
      </w:tr>
      <w:tr w:rsidR="00827FEE" w:rsidRPr="00827FEE" w14:paraId="0957B9D8" w14:textId="77777777">
        <w:tc>
          <w:tcPr>
            <w:tcW w:w="2689" w:type="dxa"/>
            <w:shd w:val="clear" w:color="auto" w:fill="FFFFFF"/>
          </w:tcPr>
          <w:p w14:paraId="16131F5A" w14:textId="77777777" w:rsidR="006F595B" w:rsidRPr="00827FEE" w:rsidRDefault="00ED19F5">
            <w:pPr>
              <w:jc w:val="both"/>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t>Las observaciones a los proyectos de informe anual del Comité Coordinador Municipal.</w:t>
            </w:r>
          </w:p>
        </w:tc>
        <w:tc>
          <w:tcPr>
            <w:tcW w:w="3118" w:type="dxa"/>
            <w:shd w:val="clear" w:color="auto" w:fill="FFFFFF"/>
          </w:tcPr>
          <w:p w14:paraId="76A6897F" w14:textId="77777777" w:rsidR="006F595B" w:rsidRPr="00827FEE" w:rsidRDefault="00ED19F5">
            <w:pPr>
              <w:jc w:val="both"/>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t>XI. Realizar observaciones a los proyectos de informe anual del Comité Coordinador Municipal.</w:t>
            </w:r>
          </w:p>
        </w:tc>
        <w:tc>
          <w:tcPr>
            <w:tcW w:w="3260" w:type="dxa"/>
            <w:shd w:val="clear" w:color="auto" w:fill="FFFFFF"/>
          </w:tcPr>
          <w:p w14:paraId="6DF5CA1D" w14:textId="77777777" w:rsidR="006F595B" w:rsidRPr="00827FEE" w:rsidRDefault="006F595B">
            <w:pPr>
              <w:jc w:val="both"/>
              <w:rPr>
                <w:rFonts w:ascii="Palatino Linotype" w:eastAsia="Palatino Linotype" w:hAnsi="Palatino Linotype" w:cs="Palatino Linotype"/>
                <w:sz w:val="18"/>
                <w:szCs w:val="18"/>
              </w:rPr>
            </w:pPr>
          </w:p>
        </w:tc>
      </w:tr>
      <w:tr w:rsidR="00827FEE" w:rsidRPr="00827FEE" w14:paraId="2EF805C6" w14:textId="77777777">
        <w:tc>
          <w:tcPr>
            <w:tcW w:w="2689" w:type="dxa"/>
            <w:shd w:val="clear" w:color="auto" w:fill="FFFFFF"/>
          </w:tcPr>
          <w:p w14:paraId="058137F6" w14:textId="77777777" w:rsidR="006F595B" w:rsidRPr="00827FEE" w:rsidRDefault="00ED19F5">
            <w:pPr>
              <w:jc w:val="both"/>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t>La colaboración con instituciones en la materia, con el propósito de elaborar investigaciones sobre las políticas públicas para la prevención, detección y combate de hechos de corrupción o faltas administrativas.</w:t>
            </w:r>
          </w:p>
        </w:tc>
        <w:tc>
          <w:tcPr>
            <w:tcW w:w="3118" w:type="dxa"/>
            <w:shd w:val="clear" w:color="auto" w:fill="FFFFFF"/>
          </w:tcPr>
          <w:p w14:paraId="494C9D73" w14:textId="77777777" w:rsidR="006F595B" w:rsidRPr="00827FEE" w:rsidRDefault="00ED19F5">
            <w:pPr>
              <w:jc w:val="both"/>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t>XII. Promover la colaboración con instituciones en la materia, con el propósito de elaborar investigaciones sobre las políticas públicas para la prevención, detección y combate de hechos de corrupción o faltas administrativas.</w:t>
            </w:r>
          </w:p>
        </w:tc>
        <w:tc>
          <w:tcPr>
            <w:tcW w:w="3260" w:type="dxa"/>
            <w:shd w:val="clear" w:color="auto" w:fill="FFFFFF"/>
          </w:tcPr>
          <w:p w14:paraId="1B4130C0" w14:textId="77777777" w:rsidR="006F595B" w:rsidRPr="00827FEE" w:rsidRDefault="006F595B">
            <w:pPr>
              <w:jc w:val="both"/>
              <w:rPr>
                <w:rFonts w:ascii="Palatino Linotype" w:eastAsia="Palatino Linotype" w:hAnsi="Palatino Linotype" w:cs="Palatino Linotype"/>
                <w:sz w:val="18"/>
                <w:szCs w:val="18"/>
              </w:rPr>
            </w:pPr>
          </w:p>
        </w:tc>
      </w:tr>
      <w:tr w:rsidR="00827FEE" w:rsidRPr="00827FEE" w14:paraId="49365461" w14:textId="77777777">
        <w:tc>
          <w:tcPr>
            <w:tcW w:w="2689" w:type="dxa"/>
            <w:shd w:val="clear" w:color="auto" w:fill="FFFFFF"/>
          </w:tcPr>
          <w:p w14:paraId="7C025677" w14:textId="77777777" w:rsidR="006F595B" w:rsidRPr="00827FEE" w:rsidRDefault="00ED19F5">
            <w:pPr>
              <w:jc w:val="both"/>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t xml:space="preserve">El seguimiento al funcionamiento del Sistema Municipal Anticorrupción facilitar el funcionamiento de las instancias de contraloría social existentes, así como para recibir directamente </w:t>
            </w:r>
            <w:r w:rsidRPr="00827FEE">
              <w:rPr>
                <w:rFonts w:ascii="Palatino Linotype" w:eastAsia="Palatino Linotype" w:hAnsi="Palatino Linotype" w:cs="Palatino Linotype"/>
                <w:sz w:val="18"/>
                <w:szCs w:val="18"/>
              </w:rPr>
              <w:lastRenderedPageBreak/>
              <w:t>información generada por esas instancias.</w:t>
            </w:r>
          </w:p>
        </w:tc>
        <w:tc>
          <w:tcPr>
            <w:tcW w:w="3118" w:type="dxa"/>
            <w:shd w:val="clear" w:color="auto" w:fill="FFFFFF"/>
          </w:tcPr>
          <w:p w14:paraId="00BC15C2" w14:textId="77777777" w:rsidR="006F595B" w:rsidRPr="00827FEE" w:rsidRDefault="00ED19F5">
            <w:pPr>
              <w:jc w:val="both"/>
              <w:rPr>
                <w:rFonts w:ascii="Palatino Linotype" w:eastAsia="Palatino Linotype" w:hAnsi="Palatino Linotype" w:cs="Palatino Linotype"/>
                <w:sz w:val="18"/>
                <w:szCs w:val="18"/>
              </w:rPr>
            </w:pPr>
            <w:proofErr w:type="spellStart"/>
            <w:r w:rsidRPr="00827FEE">
              <w:rPr>
                <w:rFonts w:ascii="Palatino Linotype" w:eastAsia="Palatino Linotype" w:hAnsi="Palatino Linotype" w:cs="Palatino Linotype"/>
                <w:sz w:val="18"/>
                <w:szCs w:val="18"/>
              </w:rPr>
              <w:lastRenderedPageBreak/>
              <w:t>XIII.Dar</w:t>
            </w:r>
            <w:proofErr w:type="spellEnd"/>
            <w:r w:rsidRPr="00827FEE">
              <w:rPr>
                <w:rFonts w:ascii="Palatino Linotype" w:eastAsia="Palatino Linotype" w:hAnsi="Palatino Linotype" w:cs="Palatino Linotype"/>
                <w:sz w:val="18"/>
                <w:szCs w:val="18"/>
              </w:rPr>
              <w:t xml:space="preserve"> seguimiento al funcionamiento del Sistema Municipal Anticorrupción</w:t>
            </w:r>
          </w:p>
        </w:tc>
        <w:tc>
          <w:tcPr>
            <w:tcW w:w="3260" w:type="dxa"/>
            <w:shd w:val="clear" w:color="auto" w:fill="FFFFFF"/>
          </w:tcPr>
          <w:p w14:paraId="4A9B7723" w14:textId="77777777" w:rsidR="006F595B" w:rsidRPr="00827FEE" w:rsidRDefault="006F595B">
            <w:pPr>
              <w:jc w:val="both"/>
              <w:rPr>
                <w:rFonts w:ascii="Palatino Linotype" w:eastAsia="Palatino Linotype" w:hAnsi="Palatino Linotype" w:cs="Palatino Linotype"/>
                <w:sz w:val="18"/>
                <w:szCs w:val="18"/>
              </w:rPr>
            </w:pPr>
          </w:p>
        </w:tc>
      </w:tr>
      <w:tr w:rsidR="00827FEE" w:rsidRPr="00827FEE" w14:paraId="0B91D7B7" w14:textId="77777777">
        <w:tc>
          <w:tcPr>
            <w:tcW w:w="2689" w:type="dxa"/>
            <w:shd w:val="clear" w:color="auto" w:fill="FFFFFF"/>
          </w:tcPr>
          <w:p w14:paraId="444FEA4D" w14:textId="77777777" w:rsidR="006F595B" w:rsidRPr="00827FEE" w:rsidRDefault="00ED19F5">
            <w:pPr>
              <w:jc w:val="both"/>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t xml:space="preserve">Las propuestas al Comité Coordinador Municipal, de los mecanismos para y formas de participación ciudadana. del l Comité Coordinador (Titular de la </w:t>
            </w:r>
            <w:proofErr w:type="spellStart"/>
            <w:r w:rsidRPr="00827FEE">
              <w:rPr>
                <w:rFonts w:ascii="Palatino Linotype" w:eastAsia="Palatino Linotype" w:hAnsi="Palatino Linotype" w:cs="Palatino Linotype"/>
                <w:sz w:val="18"/>
                <w:szCs w:val="18"/>
              </w:rPr>
              <w:t>Contraloria</w:t>
            </w:r>
            <w:proofErr w:type="spellEnd"/>
            <w:r w:rsidRPr="00827FEE">
              <w:rPr>
                <w:rFonts w:ascii="Palatino Linotype" w:eastAsia="Palatino Linotype" w:hAnsi="Palatino Linotype" w:cs="Palatino Linotype"/>
                <w:sz w:val="18"/>
                <w:szCs w:val="18"/>
              </w:rPr>
              <w:t xml:space="preserve"> y Titular de la Unidad de Transparencia) (Comité de Participación Ciudadana) del Ayuntamiento de Toluca, desde el año 2022 a la fecha, con fundamento en lo dispuesto en la Ley del Sistema Anticorrupción del Estado de México y Municipios.</w:t>
            </w:r>
          </w:p>
        </w:tc>
        <w:tc>
          <w:tcPr>
            <w:tcW w:w="3118" w:type="dxa"/>
            <w:shd w:val="clear" w:color="auto" w:fill="FFFFFF"/>
          </w:tcPr>
          <w:p w14:paraId="48DC5660" w14:textId="77777777" w:rsidR="006F595B" w:rsidRPr="00827FEE" w:rsidRDefault="00ED19F5">
            <w:pPr>
              <w:jc w:val="both"/>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t>XIV. Proponer al Comité Coordinador Municipal, mecanismos para facilitar el funcionamiento de las instancias de contraloría social existentes, así como para recibir directamente información generada por esas instancias y formas de participación ciudadana.</w:t>
            </w:r>
          </w:p>
        </w:tc>
        <w:tc>
          <w:tcPr>
            <w:tcW w:w="3260" w:type="dxa"/>
            <w:shd w:val="clear" w:color="auto" w:fill="FFFFFF"/>
          </w:tcPr>
          <w:p w14:paraId="47EA88E0" w14:textId="77777777" w:rsidR="006F595B" w:rsidRPr="00827FEE" w:rsidRDefault="006F595B">
            <w:pPr>
              <w:jc w:val="both"/>
              <w:rPr>
                <w:rFonts w:ascii="Palatino Linotype" w:eastAsia="Palatino Linotype" w:hAnsi="Palatino Linotype" w:cs="Palatino Linotype"/>
                <w:sz w:val="18"/>
                <w:szCs w:val="18"/>
              </w:rPr>
            </w:pPr>
          </w:p>
        </w:tc>
      </w:tr>
    </w:tbl>
    <w:p w14:paraId="750D2EE4" w14:textId="77777777" w:rsidR="006F595B" w:rsidRPr="00827FEE" w:rsidRDefault="006F595B">
      <w:pPr>
        <w:spacing w:after="0" w:line="360" w:lineRule="auto"/>
        <w:jc w:val="both"/>
        <w:rPr>
          <w:rFonts w:ascii="Palatino Linotype" w:eastAsia="Palatino Linotype" w:hAnsi="Palatino Linotype" w:cs="Palatino Linotype"/>
          <w:sz w:val="24"/>
          <w:szCs w:val="24"/>
        </w:rPr>
      </w:pPr>
    </w:p>
    <w:p w14:paraId="15CCCF80" w14:textId="77777777" w:rsidR="006F595B" w:rsidRPr="00827FEE" w:rsidRDefault="00ED19F5">
      <w:pPr>
        <w:spacing w:after="0" w:line="360" w:lineRule="auto"/>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 xml:space="preserve">En ese sentido, como se logra apreciar, la información que requirió la parte Solicitante </w:t>
      </w:r>
      <w:r w:rsidRPr="00827FEE">
        <w:rPr>
          <w:rFonts w:ascii="Palatino Linotype" w:eastAsia="Palatino Linotype" w:hAnsi="Palatino Linotype" w:cs="Palatino Linotype"/>
          <w:b/>
          <w:sz w:val="24"/>
          <w:szCs w:val="24"/>
        </w:rPr>
        <w:t>no corresponde a las atribuciones del Comité Coordinador</w:t>
      </w:r>
      <w:r w:rsidRPr="00827FEE">
        <w:rPr>
          <w:rFonts w:ascii="Palatino Linotype" w:eastAsia="Palatino Linotype" w:hAnsi="Palatino Linotype" w:cs="Palatino Linotype"/>
          <w:sz w:val="24"/>
          <w:szCs w:val="24"/>
        </w:rPr>
        <w:t xml:space="preserve">, sino que estas se relacionan con las atribuciones del Comité de Participación Ciudadana. </w:t>
      </w:r>
    </w:p>
    <w:p w14:paraId="6D411FEA" w14:textId="77777777" w:rsidR="006F595B" w:rsidRPr="00827FEE" w:rsidRDefault="006F595B">
      <w:pPr>
        <w:spacing w:after="0" w:line="360" w:lineRule="auto"/>
        <w:jc w:val="both"/>
        <w:rPr>
          <w:rFonts w:ascii="Palatino Linotype" w:eastAsia="Palatino Linotype" w:hAnsi="Palatino Linotype" w:cs="Palatino Linotype"/>
          <w:sz w:val="24"/>
          <w:szCs w:val="24"/>
        </w:rPr>
      </w:pPr>
    </w:p>
    <w:p w14:paraId="7672399C" w14:textId="77777777" w:rsidR="006F595B" w:rsidRPr="00827FEE" w:rsidRDefault="00ED19F5">
      <w:pPr>
        <w:spacing w:after="0" w:line="360" w:lineRule="auto"/>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 xml:space="preserve">Ahora bien, la parte Recurrente puntualizó mediante su medio de impugnación que no se le había entregado lo solicitado, sin embargo, la información que requirió </w:t>
      </w:r>
      <w:r w:rsidRPr="00827FEE">
        <w:rPr>
          <w:rFonts w:ascii="Palatino Linotype" w:eastAsia="Palatino Linotype" w:hAnsi="Palatino Linotype" w:cs="Palatino Linotype"/>
          <w:b/>
          <w:sz w:val="24"/>
          <w:szCs w:val="24"/>
        </w:rPr>
        <w:t>no puede ser entregada debido a que es información que no posee, genera y/o administra el Comité Coordinador</w:t>
      </w:r>
      <w:r w:rsidRPr="00827FEE">
        <w:rPr>
          <w:rFonts w:ascii="Palatino Linotype" w:eastAsia="Palatino Linotype" w:hAnsi="Palatino Linotype" w:cs="Palatino Linotype"/>
          <w:sz w:val="24"/>
          <w:szCs w:val="24"/>
        </w:rPr>
        <w:t>, ya que</w:t>
      </w:r>
      <w:r w:rsidRPr="00827FEE">
        <w:rPr>
          <w:rFonts w:ascii="Palatino Linotype" w:eastAsia="Palatino Linotype" w:hAnsi="Palatino Linotype" w:cs="Palatino Linotype"/>
          <w:b/>
          <w:sz w:val="24"/>
          <w:szCs w:val="24"/>
        </w:rPr>
        <w:t xml:space="preserve"> </w:t>
      </w:r>
      <w:r w:rsidRPr="00827FEE">
        <w:rPr>
          <w:rFonts w:ascii="Palatino Linotype" w:eastAsia="Palatino Linotype" w:hAnsi="Palatino Linotype" w:cs="Palatino Linotype"/>
          <w:sz w:val="24"/>
          <w:szCs w:val="24"/>
        </w:rPr>
        <w:t xml:space="preserve">como se ha mencionado esta se encuentra relacionada con un órgano colegiado distinto. </w:t>
      </w:r>
    </w:p>
    <w:p w14:paraId="1718FB34" w14:textId="77777777" w:rsidR="006F595B" w:rsidRPr="00827FEE" w:rsidRDefault="006F595B">
      <w:pPr>
        <w:spacing w:after="0" w:line="360" w:lineRule="auto"/>
        <w:jc w:val="both"/>
        <w:rPr>
          <w:rFonts w:ascii="Palatino Linotype" w:eastAsia="Palatino Linotype" w:hAnsi="Palatino Linotype" w:cs="Palatino Linotype"/>
          <w:sz w:val="24"/>
          <w:szCs w:val="24"/>
        </w:rPr>
      </w:pPr>
    </w:p>
    <w:p w14:paraId="3469B22A" w14:textId="77777777" w:rsidR="006F595B" w:rsidRPr="00827FEE" w:rsidRDefault="00ED19F5">
      <w:pPr>
        <w:spacing w:after="0" w:line="360" w:lineRule="auto"/>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 xml:space="preserve">No obstante lo anterior, en aras de salvaguardar el derecho de acceso a la información de la parte solicitante y en atención al artículo 13 de la Ley de Transparencia y Acceso a la Información Pública del Estado de México y Municipios, este Organismo Garante reconoce que los particulares pueden no ser expertos en la materia de la que plantean sus solicitudes de información, siendo que, en el presente asunto, se advierte que la </w:t>
      </w:r>
      <w:r w:rsidRPr="00827FEE">
        <w:rPr>
          <w:rFonts w:ascii="Palatino Linotype" w:eastAsia="Palatino Linotype" w:hAnsi="Palatino Linotype" w:cs="Palatino Linotype"/>
          <w:sz w:val="24"/>
          <w:szCs w:val="24"/>
        </w:rPr>
        <w:lastRenderedPageBreak/>
        <w:t xml:space="preserve">parte Recurrente puede desconocer puntualmente las atribuciones del Comité Coordinador, situación por la que, se determinará realizar el análisis de las atribuciones de este órgano colegiado y la información que proporcionó el Sujeto Obligado en respuesta, al tenor de lo siguiente: </w:t>
      </w:r>
    </w:p>
    <w:p w14:paraId="55E4B88B" w14:textId="77777777" w:rsidR="006F595B" w:rsidRPr="00827FEE" w:rsidRDefault="006F595B">
      <w:pPr>
        <w:spacing w:after="0" w:line="360" w:lineRule="auto"/>
        <w:jc w:val="both"/>
        <w:rPr>
          <w:rFonts w:ascii="Palatino Linotype" w:eastAsia="Palatino Linotype" w:hAnsi="Palatino Linotype" w:cs="Palatino Linotype"/>
          <w:sz w:val="24"/>
          <w:szCs w:val="24"/>
        </w:rPr>
      </w:pPr>
    </w:p>
    <w:tbl>
      <w:tblPr>
        <w:tblStyle w:val="a5"/>
        <w:tblW w:w="90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5"/>
        <w:gridCol w:w="2997"/>
        <w:gridCol w:w="2853"/>
      </w:tblGrid>
      <w:tr w:rsidR="00827FEE" w:rsidRPr="00827FEE" w14:paraId="6607604F" w14:textId="77777777">
        <w:tc>
          <w:tcPr>
            <w:tcW w:w="3205" w:type="dxa"/>
            <w:shd w:val="clear" w:color="auto" w:fill="E7E6E6"/>
          </w:tcPr>
          <w:p w14:paraId="42888AAE" w14:textId="77777777" w:rsidR="006F595B" w:rsidRPr="00827FEE" w:rsidRDefault="00ED19F5">
            <w:pPr>
              <w:jc w:val="center"/>
              <w:rPr>
                <w:rFonts w:ascii="Palatino Linotype" w:eastAsia="Palatino Linotype" w:hAnsi="Palatino Linotype" w:cs="Palatino Linotype"/>
                <w:b/>
                <w:sz w:val="18"/>
                <w:szCs w:val="18"/>
              </w:rPr>
            </w:pPr>
            <w:r w:rsidRPr="00827FEE">
              <w:rPr>
                <w:rFonts w:ascii="Palatino Linotype" w:eastAsia="Palatino Linotype" w:hAnsi="Palatino Linotype" w:cs="Palatino Linotype"/>
                <w:b/>
                <w:sz w:val="18"/>
                <w:szCs w:val="18"/>
              </w:rPr>
              <w:t>Atribuciones del CC. Artículo 64 de la Ley del Sistema Anticorrupción del Estado de México y Municipios.</w:t>
            </w:r>
          </w:p>
          <w:p w14:paraId="0B3D1B6B" w14:textId="77777777" w:rsidR="006F595B" w:rsidRPr="00827FEE" w:rsidRDefault="00ED19F5">
            <w:pPr>
              <w:jc w:val="center"/>
              <w:rPr>
                <w:rFonts w:ascii="Palatino Linotype" w:eastAsia="Palatino Linotype" w:hAnsi="Palatino Linotype" w:cs="Palatino Linotype"/>
                <w:b/>
                <w:sz w:val="18"/>
                <w:szCs w:val="18"/>
              </w:rPr>
            </w:pPr>
            <w:r w:rsidRPr="00827FEE">
              <w:rPr>
                <w:rFonts w:ascii="Palatino Linotype" w:eastAsia="Palatino Linotype" w:hAnsi="Palatino Linotype" w:cs="Palatino Linotype"/>
                <w:b/>
                <w:sz w:val="18"/>
                <w:szCs w:val="18"/>
              </w:rPr>
              <w:t>(Aplicable al Sujeto Obligado, previo a la reforma del 10 de marzo de dos mil veintitrés)</w:t>
            </w:r>
          </w:p>
        </w:tc>
        <w:tc>
          <w:tcPr>
            <w:tcW w:w="2997" w:type="dxa"/>
            <w:shd w:val="clear" w:color="auto" w:fill="E7E6E6"/>
          </w:tcPr>
          <w:p w14:paraId="4251820E" w14:textId="77777777" w:rsidR="006F595B" w:rsidRPr="00827FEE" w:rsidRDefault="00ED19F5">
            <w:pPr>
              <w:jc w:val="center"/>
              <w:rPr>
                <w:rFonts w:ascii="Palatino Linotype" w:eastAsia="Palatino Linotype" w:hAnsi="Palatino Linotype" w:cs="Palatino Linotype"/>
                <w:b/>
                <w:sz w:val="18"/>
                <w:szCs w:val="18"/>
              </w:rPr>
            </w:pPr>
            <w:r w:rsidRPr="00827FEE">
              <w:rPr>
                <w:rFonts w:ascii="Palatino Linotype" w:eastAsia="Palatino Linotype" w:hAnsi="Palatino Linotype" w:cs="Palatino Linotype"/>
                <w:b/>
                <w:sz w:val="18"/>
                <w:szCs w:val="18"/>
              </w:rPr>
              <w:t>Respuesta del Sujeto Obligado</w:t>
            </w:r>
          </w:p>
        </w:tc>
        <w:tc>
          <w:tcPr>
            <w:tcW w:w="2853" w:type="dxa"/>
            <w:shd w:val="clear" w:color="auto" w:fill="E7E6E6"/>
          </w:tcPr>
          <w:p w14:paraId="4BF7370A" w14:textId="77777777" w:rsidR="006F595B" w:rsidRPr="00827FEE" w:rsidRDefault="00ED19F5">
            <w:pPr>
              <w:jc w:val="center"/>
              <w:rPr>
                <w:rFonts w:ascii="Palatino Linotype" w:eastAsia="Palatino Linotype" w:hAnsi="Palatino Linotype" w:cs="Palatino Linotype"/>
                <w:b/>
                <w:sz w:val="18"/>
                <w:szCs w:val="18"/>
              </w:rPr>
            </w:pPr>
            <w:r w:rsidRPr="00827FEE">
              <w:rPr>
                <w:rFonts w:ascii="Palatino Linotype" w:eastAsia="Palatino Linotype" w:hAnsi="Palatino Linotype" w:cs="Palatino Linotype"/>
                <w:b/>
                <w:sz w:val="18"/>
                <w:szCs w:val="18"/>
              </w:rPr>
              <w:t>Observaciones</w:t>
            </w:r>
          </w:p>
        </w:tc>
      </w:tr>
      <w:tr w:rsidR="00827FEE" w:rsidRPr="00827FEE" w14:paraId="0689503F" w14:textId="77777777">
        <w:tc>
          <w:tcPr>
            <w:tcW w:w="3205" w:type="dxa"/>
            <w:shd w:val="clear" w:color="auto" w:fill="FFFFFF"/>
          </w:tcPr>
          <w:p w14:paraId="4406A332" w14:textId="77777777" w:rsidR="006F595B" w:rsidRPr="00827FEE" w:rsidRDefault="00ED19F5">
            <w:pPr>
              <w:jc w:val="both"/>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t>I. El establecimiento de mecanismos de coordinación y armonización con el Sistema Estatal Anticorrupción</w:t>
            </w:r>
          </w:p>
        </w:tc>
        <w:tc>
          <w:tcPr>
            <w:tcW w:w="2997" w:type="dxa"/>
            <w:shd w:val="clear" w:color="auto" w:fill="FFFFFF"/>
          </w:tcPr>
          <w:p w14:paraId="4DAF8F9A" w14:textId="77777777" w:rsidR="006F595B" w:rsidRPr="00827FEE" w:rsidRDefault="00ED19F5">
            <w:pPr>
              <w:jc w:val="both"/>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t xml:space="preserve">Convenio de Colaboración entre la Secretaría Ejecutiva del Sistema Estatal Anticorrupción y el Ayuntamiento de Toluca. </w:t>
            </w:r>
          </w:p>
        </w:tc>
        <w:tc>
          <w:tcPr>
            <w:tcW w:w="2853" w:type="dxa"/>
            <w:shd w:val="clear" w:color="auto" w:fill="FFFFFF"/>
          </w:tcPr>
          <w:p w14:paraId="6324EA00" w14:textId="77777777" w:rsidR="006F595B" w:rsidRPr="00827FEE" w:rsidRDefault="00ED19F5">
            <w:pPr>
              <w:jc w:val="center"/>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t>Colmó</w:t>
            </w:r>
          </w:p>
          <w:p w14:paraId="1A31E0C9" w14:textId="77777777" w:rsidR="006F595B" w:rsidRPr="00827FEE" w:rsidRDefault="00ED19F5">
            <w:pPr>
              <w:jc w:val="both"/>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t>Remitió la información relacionada con los mecanismos de coordinación con el Sistema Estatal Anticorrupción.</w:t>
            </w:r>
          </w:p>
        </w:tc>
      </w:tr>
      <w:tr w:rsidR="00827FEE" w:rsidRPr="00827FEE" w14:paraId="035F9A4F" w14:textId="77777777">
        <w:tc>
          <w:tcPr>
            <w:tcW w:w="3205" w:type="dxa"/>
            <w:shd w:val="clear" w:color="auto" w:fill="FFFFFF"/>
          </w:tcPr>
          <w:p w14:paraId="5CD83077" w14:textId="77777777" w:rsidR="006F595B" w:rsidRPr="00827FEE" w:rsidRDefault="00ED19F5">
            <w:pPr>
              <w:jc w:val="both"/>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t>II. El diseño y promoción de políticas integrales en materia de prevención, control y disuasión de faltas administrativas y hechos de corrupción.</w:t>
            </w:r>
          </w:p>
        </w:tc>
        <w:tc>
          <w:tcPr>
            <w:tcW w:w="2997" w:type="dxa"/>
            <w:shd w:val="clear" w:color="auto" w:fill="FFFFFF"/>
          </w:tcPr>
          <w:p w14:paraId="6CC82C2E" w14:textId="77777777" w:rsidR="006F595B" w:rsidRPr="00827FEE" w:rsidRDefault="006F595B">
            <w:pPr>
              <w:jc w:val="both"/>
              <w:rPr>
                <w:rFonts w:ascii="Palatino Linotype" w:eastAsia="Palatino Linotype" w:hAnsi="Palatino Linotype" w:cs="Palatino Linotype"/>
                <w:sz w:val="18"/>
                <w:szCs w:val="18"/>
              </w:rPr>
            </w:pPr>
          </w:p>
        </w:tc>
        <w:tc>
          <w:tcPr>
            <w:tcW w:w="2853" w:type="dxa"/>
            <w:shd w:val="clear" w:color="auto" w:fill="FFFFFF"/>
          </w:tcPr>
          <w:p w14:paraId="5653D094" w14:textId="77777777" w:rsidR="006F595B" w:rsidRPr="00827FEE" w:rsidRDefault="00ED19F5">
            <w:pPr>
              <w:jc w:val="center"/>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t>Colmó.</w:t>
            </w:r>
          </w:p>
          <w:p w14:paraId="68759EF2" w14:textId="77777777" w:rsidR="006F595B" w:rsidRPr="00827FEE" w:rsidRDefault="00ED19F5">
            <w:pPr>
              <w:jc w:val="both"/>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t xml:space="preserve">El Sujeto Obligado, proporcionó lo que estaba en sus archivos, aunado a que no se encontró precepto legal que establezca que deba generar esta información en un determinado plazo. </w:t>
            </w:r>
          </w:p>
        </w:tc>
      </w:tr>
      <w:tr w:rsidR="00827FEE" w:rsidRPr="00827FEE" w14:paraId="4FF55585" w14:textId="77777777">
        <w:tc>
          <w:tcPr>
            <w:tcW w:w="3205" w:type="dxa"/>
            <w:shd w:val="clear" w:color="auto" w:fill="FFFFFF"/>
          </w:tcPr>
          <w:p w14:paraId="05AF8DDD" w14:textId="77777777" w:rsidR="006F595B" w:rsidRPr="00827FEE" w:rsidRDefault="00ED19F5">
            <w:pPr>
              <w:jc w:val="both"/>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t>III. Actualización y difusión de la información que sobre estas materias generen las instituciones competentes de los órdenes de gobierno.</w:t>
            </w:r>
          </w:p>
        </w:tc>
        <w:tc>
          <w:tcPr>
            <w:tcW w:w="2997" w:type="dxa"/>
            <w:shd w:val="clear" w:color="auto" w:fill="FFFFFF"/>
          </w:tcPr>
          <w:p w14:paraId="3AE1FD80" w14:textId="77777777" w:rsidR="006F595B" w:rsidRPr="00827FEE" w:rsidRDefault="006F595B">
            <w:pPr>
              <w:jc w:val="both"/>
              <w:rPr>
                <w:rFonts w:ascii="Palatino Linotype" w:eastAsia="Palatino Linotype" w:hAnsi="Palatino Linotype" w:cs="Palatino Linotype"/>
                <w:sz w:val="18"/>
                <w:szCs w:val="18"/>
              </w:rPr>
            </w:pPr>
          </w:p>
        </w:tc>
        <w:tc>
          <w:tcPr>
            <w:tcW w:w="2853" w:type="dxa"/>
            <w:shd w:val="clear" w:color="auto" w:fill="FFFFFF"/>
          </w:tcPr>
          <w:p w14:paraId="0AC6E368" w14:textId="77777777" w:rsidR="006F595B" w:rsidRPr="00827FEE" w:rsidRDefault="00ED19F5">
            <w:pPr>
              <w:jc w:val="center"/>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t xml:space="preserve">Colmó. </w:t>
            </w:r>
          </w:p>
          <w:p w14:paraId="0B0EC056" w14:textId="77777777" w:rsidR="006F595B" w:rsidRPr="00827FEE" w:rsidRDefault="00ED19F5">
            <w:pPr>
              <w:jc w:val="both"/>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t>El Sujeto Obligado, proporcionó lo que estaba en sus archivos, aunado a que no se encontró precepto legal que establezca que deba generar esta información en un determinado plazo.</w:t>
            </w:r>
          </w:p>
        </w:tc>
      </w:tr>
      <w:tr w:rsidR="00827FEE" w:rsidRPr="00827FEE" w14:paraId="31D82EEC" w14:textId="77777777">
        <w:tc>
          <w:tcPr>
            <w:tcW w:w="3205" w:type="dxa"/>
            <w:shd w:val="clear" w:color="auto" w:fill="FFFFFF"/>
          </w:tcPr>
          <w:p w14:paraId="11DEA497" w14:textId="77777777" w:rsidR="006F595B" w:rsidRPr="00827FEE" w:rsidRDefault="00ED19F5">
            <w:pPr>
              <w:jc w:val="both"/>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t>IV. La elaboración de un informe anual que contenga los avances y resultados del ejercicio de sus funciones y de la aplicación de políticas y programas en la materia.</w:t>
            </w:r>
          </w:p>
        </w:tc>
        <w:tc>
          <w:tcPr>
            <w:tcW w:w="2997" w:type="dxa"/>
            <w:shd w:val="clear" w:color="auto" w:fill="FFFFFF"/>
          </w:tcPr>
          <w:p w14:paraId="255CDD18" w14:textId="77777777" w:rsidR="006F595B" w:rsidRPr="00827FEE" w:rsidRDefault="00ED19F5">
            <w:pPr>
              <w:jc w:val="both"/>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t>Informe Anual de Actividades del Comité Coordinador 2021-2022.</w:t>
            </w:r>
          </w:p>
        </w:tc>
        <w:tc>
          <w:tcPr>
            <w:tcW w:w="2853" w:type="dxa"/>
            <w:shd w:val="clear" w:color="auto" w:fill="FFFFFF"/>
          </w:tcPr>
          <w:p w14:paraId="769AA9F2" w14:textId="77777777" w:rsidR="006F595B" w:rsidRPr="00827FEE" w:rsidRDefault="00ED19F5">
            <w:pPr>
              <w:jc w:val="center"/>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t>Colmó</w:t>
            </w:r>
          </w:p>
          <w:p w14:paraId="2676AD04" w14:textId="77777777" w:rsidR="006F595B" w:rsidRPr="00827FEE" w:rsidRDefault="00ED19F5">
            <w:pPr>
              <w:jc w:val="both"/>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t>Entregó el informe correspondiente al año 2022 y en lo que respecta al 2023, se encontraba en plazo para emitirlo.</w:t>
            </w:r>
          </w:p>
        </w:tc>
      </w:tr>
      <w:tr w:rsidR="00827FEE" w:rsidRPr="00827FEE" w14:paraId="6405371D" w14:textId="77777777">
        <w:tc>
          <w:tcPr>
            <w:tcW w:w="3205" w:type="dxa"/>
            <w:shd w:val="clear" w:color="auto" w:fill="FFFFFF"/>
          </w:tcPr>
          <w:p w14:paraId="4D8CDD9D" w14:textId="77777777" w:rsidR="006F595B" w:rsidRPr="00827FEE" w:rsidRDefault="00ED19F5">
            <w:pPr>
              <w:jc w:val="both"/>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t xml:space="preserve">V. Elaboración y entrega de un informe anual al Comité Coordinador del Sistema Estatal Anticorrupción de las acciones realizadas, las políticas aplicadas y del avance de éstas con respecto del ejercicio de sus funciones, además informar al mismo </w:t>
            </w:r>
            <w:r w:rsidRPr="00827FEE">
              <w:rPr>
                <w:rFonts w:ascii="Palatino Linotype" w:eastAsia="Palatino Linotype" w:hAnsi="Palatino Linotype" w:cs="Palatino Linotype"/>
                <w:sz w:val="18"/>
                <w:szCs w:val="18"/>
              </w:rPr>
              <w:lastRenderedPageBreak/>
              <w:t>Comité de la probable comisión de hechos de corrupción y faltas administrativas para que en su caso, emita recomendaciones no vinculantes a las autoridades competentes, a fin de adoptar medidas dirigidas al fortalecimiento institucional para la prevención y erradicación de tales conductas.</w:t>
            </w:r>
          </w:p>
        </w:tc>
        <w:tc>
          <w:tcPr>
            <w:tcW w:w="2997" w:type="dxa"/>
            <w:shd w:val="clear" w:color="auto" w:fill="FFFFFF"/>
          </w:tcPr>
          <w:p w14:paraId="301EAD9F" w14:textId="77777777" w:rsidR="006F595B" w:rsidRPr="00827FEE" w:rsidRDefault="00ED19F5">
            <w:pPr>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lastRenderedPageBreak/>
              <w:t>Informe Anual de Actividades del Comité Coordinador 2021-2022.</w:t>
            </w:r>
          </w:p>
        </w:tc>
        <w:tc>
          <w:tcPr>
            <w:tcW w:w="2853" w:type="dxa"/>
            <w:shd w:val="clear" w:color="auto" w:fill="FFFFFF"/>
          </w:tcPr>
          <w:p w14:paraId="23F78195" w14:textId="77777777" w:rsidR="006F595B" w:rsidRPr="00827FEE" w:rsidRDefault="00ED19F5">
            <w:pPr>
              <w:jc w:val="center"/>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t>Colmó</w:t>
            </w:r>
          </w:p>
          <w:p w14:paraId="6932FC48" w14:textId="77777777" w:rsidR="006F595B" w:rsidRPr="00827FEE" w:rsidRDefault="00ED19F5">
            <w:pPr>
              <w:jc w:val="both"/>
              <w:rPr>
                <w:rFonts w:ascii="Palatino Linotype" w:eastAsia="Palatino Linotype" w:hAnsi="Palatino Linotype" w:cs="Palatino Linotype"/>
                <w:sz w:val="18"/>
                <w:szCs w:val="18"/>
              </w:rPr>
            </w:pPr>
            <w:r w:rsidRPr="00827FEE">
              <w:rPr>
                <w:rFonts w:ascii="Palatino Linotype" w:eastAsia="Palatino Linotype" w:hAnsi="Palatino Linotype" w:cs="Palatino Linotype"/>
                <w:sz w:val="18"/>
                <w:szCs w:val="18"/>
              </w:rPr>
              <w:t>Entregó el informe correspondiente al año 2022 y en lo que respecta al 2023, se encontraba en plazo para emitirlo.</w:t>
            </w:r>
          </w:p>
        </w:tc>
      </w:tr>
    </w:tbl>
    <w:p w14:paraId="37202F06" w14:textId="77777777" w:rsidR="006F595B" w:rsidRPr="00827FEE" w:rsidRDefault="006F595B">
      <w:pPr>
        <w:spacing w:after="0" w:line="360" w:lineRule="auto"/>
        <w:jc w:val="both"/>
        <w:rPr>
          <w:rFonts w:ascii="Palatino Linotype" w:eastAsia="Palatino Linotype" w:hAnsi="Palatino Linotype" w:cs="Palatino Linotype"/>
          <w:sz w:val="24"/>
          <w:szCs w:val="24"/>
        </w:rPr>
      </w:pPr>
    </w:p>
    <w:p w14:paraId="68B8CAB3" w14:textId="77777777" w:rsidR="006F595B" w:rsidRPr="00827FEE" w:rsidRDefault="00ED19F5">
      <w:pPr>
        <w:spacing w:after="0" w:line="360" w:lineRule="auto"/>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 xml:space="preserve">De lo anterior, como se logra observar, en lo que respecta al, </w:t>
      </w:r>
      <w:r w:rsidRPr="00827FEE">
        <w:rPr>
          <w:rFonts w:ascii="Palatino Linotype" w:eastAsia="Palatino Linotype" w:hAnsi="Palatino Linotype" w:cs="Palatino Linotype"/>
          <w:b/>
          <w:i/>
        </w:rPr>
        <w:t>establecimiento de mecanismos de coordinación y armonización con el Sistema Estatal Anticorrupción,</w:t>
      </w:r>
      <w:r w:rsidRPr="00827FEE">
        <w:rPr>
          <w:rFonts w:ascii="Palatino Linotype" w:eastAsia="Palatino Linotype" w:hAnsi="Palatino Linotype" w:cs="Palatino Linotype"/>
        </w:rPr>
        <w:t xml:space="preserve"> </w:t>
      </w:r>
      <w:r w:rsidRPr="00827FEE">
        <w:rPr>
          <w:rFonts w:ascii="Palatino Linotype" w:eastAsia="Palatino Linotype" w:hAnsi="Palatino Linotype" w:cs="Palatino Linotype"/>
          <w:sz w:val="24"/>
          <w:szCs w:val="24"/>
        </w:rPr>
        <w:t xml:space="preserve">el Sujeto Obligado, a través de la unidad administrativa competente, a saber la Secretaría del Ayuntamiento proporcionó un convenio de colaboración entre la Secretaría Ejecutiva del Sistema Estatal Anticorrupción y el Ayuntamiento de Toluca, documento que permite acreditar el cumplimiento de esta atribución, por lo que, se tiene por colmado. </w:t>
      </w:r>
    </w:p>
    <w:p w14:paraId="144526D9" w14:textId="77777777" w:rsidR="006F595B" w:rsidRPr="00827FEE" w:rsidRDefault="006F595B">
      <w:pPr>
        <w:spacing w:after="0" w:line="360" w:lineRule="auto"/>
        <w:jc w:val="both"/>
        <w:rPr>
          <w:rFonts w:ascii="Palatino Linotype" w:eastAsia="Palatino Linotype" w:hAnsi="Palatino Linotype" w:cs="Palatino Linotype"/>
          <w:sz w:val="24"/>
          <w:szCs w:val="24"/>
        </w:rPr>
      </w:pPr>
    </w:p>
    <w:p w14:paraId="3BF002F0" w14:textId="77777777" w:rsidR="006F595B" w:rsidRPr="00827FEE" w:rsidRDefault="00ED19F5">
      <w:pPr>
        <w:spacing w:after="0" w:line="360" w:lineRule="auto"/>
        <w:jc w:val="both"/>
        <w:rPr>
          <w:rFonts w:ascii="Palatino Linotype" w:eastAsia="Palatino Linotype" w:hAnsi="Palatino Linotype" w:cs="Palatino Linotype"/>
          <w:b/>
          <w:sz w:val="24"/>
          <w:szCs w:val="24"/>
        </w:rPr>
      </w:pPr>
      <w:r w:rsidRPr="00827FEE">
        <w:rPr>
          <w:rFonts w:ascii="Palatino Linotype" w:eastAsia="Palatino Linotype" w:hAnsi="Palatino Linotype" w:cs="Palatino Linotype"/>
          <w:sz w:val="24"/>
          <w:szCs w:val="24"/>
        </w:rPr>
        <w:t xml:space="preserve">En lo que respecta al </w:t>
      </w:r>
      <w:r w:rsidRPr="00827FEE">
        <w:rPr>
          <w:rFonts w:ascii="Palatino Linotype" w:eastAsia="Palatino Linotype" w:hAnsi="Palatino Linotype" w:cs="Palatino Linotype"/>
          <w:i/>
        </w:rPr>
        <w:t>diseño y promoción de políticas integrales en materia de prevención, control y disuasión de faltas administrativas y hechos de corrupción</w:t>
      </w:r>
      <w:r w:rsidRPr="00827FEE">
        <w:rPr>
          <w:rFonts w:ascii="Palatino Linotype" w:eastAsia="Palatino Linotype" w:hAnsi="Palatino Linotype" w:cs="Palatino Linotype"/>
          <w:sz w:val="24"/>
          <w:szCs w:val="24"/>
        </w:rPr>
        <w:t xml:space="preserve"> y </w:t>
      </w:r>
      <w:r w:rsidRPr="00827FEE">
        <w:rPr>
          <w:rFonts w:ascii="Palatino Linotype" w:eastAsia="Palatino Linotype" w:hAnsi="Palatino Linotype" w:cs="Palatino Linotype"/>
          <w:i/>
        </w:rPr>
        <w:t>actualización y difusión de la información que sobre estas materias generen las instituciones competentes de los órdenes de gobierno</w:t>
      </w:r>
      <w:r w:rsidRPr="00827FEE">
        <w:rPr>
          <w:rFonts w:ascii="Palatino Linotype" w:eastAsia="Palatino Linotype" w:hAnsi="Palatino Linotype" w:cs="Palatino Linotype"/>
          <w:sz w:val="24"/>
          <w:szCs w:val="24"/>
        </w:rPr>
        <w:t xml:space="preserve">, es de mencionar que de la búsqueda efectuada en la normatividad de la materia, no se encontró precepto normativo que establezca determinada temporalidad para la emisión de algún diseño o políticas integración o la difusión de información sobre estas por parte del Comité Coordinador, aunado a que, en respuesta, el Sujeto Obligado, a través de su unidad administrativa competente, refirió que derivado de una búsqueda exhaustiva y razonable se entregaba la información que </w:t>
      </w:r>
      <w:r w:rsidRPr="00827FEE">
        <w:rPr>
          <w:rFonts w:ascii="Palatino Linotype" w:eastAsia="Palatino Linotype" w:hAnsi="Palatino Linotype" w:cs="Palatino Linotype"/>
          <w:b/>
          <w:sz w:val="24"/>
          <w:szCs w:val="24"/>
        </w:rPr>
        <w:t xml:space="preserve">obraba en sus archivos. </w:t>
      </w:r>
    </w:p>
    <w:p w14:paraId="01AD7C32" w14:textId="77777777" w:rsidR="006F595B" w:rsidRPr="00827FEE" w:rsidRDefault="006F595B">
      <w:pPr>
        <w:spacing w:after="0" w:line="360" w:lineRule="auto"/>
        <w:jc w:val="both"/>
        <w:rPr>
          <w:rFonts w:ascii="Palatino Linotype" w:eastAsia="Palatino Linotype" w:hAnsi="Palatino Linotype" w:cs="Palatino Linotype"/>
          <w:b/>
          <w:sz w:val="24"/>
          <w:szCs w:val="24"/>
        </w:rPr>
      </w:pPr>
    </w:p>
    <w:p w14:paraId="778236D1" w14:textId="77777777" w:rsidR="006F595B" w:rsidRPr="00827FEE" w:rsidRDefault="00ED19F5">
      <w:pPr>
        <w:spacing w:after="0" w:line="360" w:lineRule="auto"/>
        <w:ind w:right="49"/>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lastRenderedPageBreak/>
        <w:t xml:space="preserve">Es así que, este Organismo Garante no cuenta con facultades para pronunciarse de la veracidad de la información que los sujetos obligados ponen a disposición de los particulares, aunado a ello, de conformidad con el artículo 12 de la Ley de Transparencia y Acceso a la Información Pública del Estado de México y Municipios, los sujetos obligados únicamente proporcionarán la información que se les requiera, tal como obren en sus archivos. </w:t>
      </w:r>
    </w:p>
    <w:p w14:paraId="597DFA05" w14:textId="77777777" w:rsidR="006F595B" w:rsidRPr="00827FEE" w:rsidRDefault="006F595B">
      <w:pPr>
        <w:spacing w:after="0" w:line="360" w:lineRule="auto"/>
        <w:ind w:right="49"/>
        <w:jc w:val="both"/>
        <w:rPr>
          <w:rFonts w:ascii="Palatino Linotype" w:eastAsia="Palatino Linotype" w:hAnsi="Palatino Linotype" w:cs="Palatino Linotype"/>
          <w:sz w:val="24"/>
          <w:szCs w:val="24"/>
        </w:rPr>
      </w:pPr>
    </w:p>
    <w:p w14:paraId="50ED7997" w14:textId="77777777" w:rsidR="006F595B" w:rsidRPr="00827FEE" w:rsidRDefault="00ED19F5">
      <w:pPr>
        <w:spacing w:after="0" w:line="360" w:lineRule="auto"/>
        <w:ind w:right="49"/>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 xml:space="preserve">Del mismo modo, resulta necesario traer a colación lo que establece el Criterio 31/10 emitido por el Instituto Nacional de Transparencia, Acceso a la Información y Protección de Datos Personales que señala lo siguiente: </w:t>
      </w:r>
    </w:p>
    <w:p w14:paraId="415E85A6" w14:textId="77777777" w:rsidR="006F595B" w:rsidRPr="00827FEE" w:rsidRDefault="006F595B">
      <w:pPr>
        <w:spacing w:after="0" w:line="360" w:lineRule="auto"/>
        <w:ind w:right="49"/>
        <w:jc w:val="both"/>
        <w:rPr>
          <w:rFonts w:ascii="Palatino Linotype" w:eastAsia="Palatino Linotype" w:hAnsi="Palatino Linotype" w:cs="Palatino Linotype"/>
          <w:sz w:val="24"/>
          <w:szCs w:val="24"/>
        </w:rPr>
      </w:pPr>
    </w:p>
    <w:p w14:paraId="623A0B71" w14:textId="77777777" w:rsidR="006F595B" w:rsidRPr="00827FEE" w:rsidRDefault="00ED19F5">
      <w:pPr>
        <w:spacing w:after="0"/>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b/>
          <w:i/>
        </w:rPr>
        <w:t xml:space="preserve">El Instituto Federal de Acceso a la Información y Protección de Datos no cuenta con facultades para pronunciarse respecto de la veracidad de los documentos proporcionados por los sujetos obligados. </w:t>
      </w:r>
      <w:r w:rsidRPr="00827FEE">
        <w:rPr>
          <w:rFonts w:ascii="Palatino Linotype" w:eastAsia="Palatino Linotype" w:hAnsi="Palatino Linotype" w:cs="Palatino Linotype"/>
          <w:i/>
        </w:rPr>
        <w:t>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67D5DB98" w14:textId="77777777" w:rsidR="006F595B" w:rsidRPr="00827FEE" w:rsidRDefault="006F595B">
      <w:pPr>
        <w:spacing w:after="0" w:line="360" w:lineRule="auto"/>
        <w:jc w:val="both"/>
        <w:rPr>
          <w:rFonts w:ascii="Palatino Linotype" w:eastAsia="Palatino Linotype" w:hAnsi="Palatino Linotype" w:cs="Palatino Linotype"/>
          <w:sz w:val="24"/>
          <w:szCs w:val="24"/>
        </w:rPr>
      </w:pPr>
    </w:p>
    <w:p w14:paraId="1256457E" w14:textId="77777777" w:rsidR="006F595B" w:rsidRPr="00827FEE" w:rsidRDefault="00ED19F5">
      <w:pPr>
        <w:spacing w:after="0" w:line="360" w:lineRule="auto"/>
        <w:jc w:val="both"/>
        <w:rPr>
          <w:rFonts w:ascii="Palatino Linotype" w:eastAsia="Palatino Linotype" w:hAnsi="Palatino Linotype" w:cs="Palatino Linotype"/>
          <w:b/>
          <w:sz w:val="24"/>
          <w:szCs w:val="24"/>
        </w:rPr>
      </w:pPr>
      <w:r w:rsidRPr="00827FEE">
        <w:rPr>
          <w:rFonts w:ascii="Palatino Linotype" w:eastAsia="Palatino Linotype" w:hAnsi="Palatino Linotype" w:cs="Palatino Linotype"/>
          <w:sz w:val="24"/>
          <w:szCs w:val="24"/>
        </w:rPr>
        <w:t xml:space="preserve">Por lo anterior, este requerimiento, se tiene por </w:t>
      </w:r>
      <w:r w:rsidRPr="00827FEE">
        <w:rPr>
          <w:rFonts w:ascii="Palatino Linotype" w:eastAsia="Palatino Linotype" w:hAnsi="Palatino Linotype" w:cs="Palatino Linotype"/>
          <w:b/>
          <w:sz w:val="24"/>
          <w:szCs w:val="24"/>
        </w:rPr>
        <w:t xml:space="preserve">colmado. </w:t>
      </w:r>
    </w:p>
    <w:p w14:paraId="12B49C23" w14:textId="77777777" w:rsidR="006F595B" w:rsidRPr="00827FEE" w:rsidRDefault="006F595B">
      <w:pPr>
        <w:spacing w:after="0" w:line="360" w:lineRule="auto"/>
        <w:jc w:val="both"/>
        <w:rPr>
          <w:rFonts w:ascii="Palatino Linotype" w:eastAsia="Palatino Linotype" w:hAnsi="Palatino Linotype" w:cs="Palatino Linotype"/>
          <w:b/>
          <w:sz w:val="24"/>
          <w:szCs w:val="24"/>
        </w:rPr>
      </w:pPr>
    </w:p>
    <w:p w14:paraId="35D6A862" w14:textId="77777777" w:rsidR="006F595B" w:rsidRPr="00827FEE" w:rsidRDefault="00ED19F5">
      <w:pPr>
        <w:spacing w:after="0" w:line="360" w:lineRule="auto"/>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Finalmente, en relación con,</w:t>
      </w:r>
      <w:r w:rsidRPr="00827FEE">
        <w:rPr>
          <w:rFonts w:ascii="Palatino Linotype" w:eastAsia="Palatino Linotype" w:hAnsi="Palatino Linotype" w:cs="Palatino Linotype"/>
          <w:i/>
        </w:rPr>
        <w:t xml:space="preserve"> </w:t>
      </w:r>
      <w:r w:rsidRPr="00827FEE">
        <w:rPr>
          <w:rFonts w:ascii="Palatino Linotype" w:eastAsia="Palatino Linotype" w:hAnsi="Palatino Linotype" w:cs="Palatino Linotype"/>
          <w:b/>
          <w:i/>
        </w:rPr>
        <w:t>la elaboración de los informes anuales</w:t>
      </w:r>
      <w:r w:rsidRPr="00827FEE">
        <w:rPr>
          <w:rFonts w:ascii="Palatino Linotype" w:eastAsia="Palatino Linotype" w:hAnsi="Palatino Linotype" w:cs="Palatino Linotype"/>
          <w:i/>
          <w:sz w:val="24"/>
          <w:szCs w:val="24"/>
        </w:rPr>
        <w:t xml:space="preserve">, </w:t>
      </w:r>
      <w:r w:rsidRPr="00827FEE">
        <w:rPr>
          <w:rFonts w:ascii="Palatino Linotype" w:eastAsia="Palatino Linotype" w:hAnsi="Palatino Linotype" w:cs="Palatino Linotype"/>
          <w:sz w:val="24"/>
          <w:szCs w:val="24"/>
        </w:rPr>
        <w:t xml:space="preserve">el Sujeto Obligado, a través de la unidad administrativa competente, remitió un Informe Anual de </w:t>
      </w:r>
      <w:r w:rsidRPr="00827FEE">
        <w:rPr>
          <w:rFonts w:ascii="Palatino Linotype" w:eastAsia="Palatino Linotype" w:hAnsi="Palatino Linotype" w:cs="Palatino Linotype"/>
          <w:sz w:val="24"/>
          <w:szCs w:val="24"/>
        </w:rPr>
        <w:lastRenderedPageBreak/>
        <w:t xml:space="preserve">Actividades 2021-2022 en el que se detallan las actividades realizadas por el Comité Coordinador en el año 2022, por lo que, esta parte del requerimiento fue atendido. </w:t>
      </w:r>
    </w:p>
    <w:p w14:paraId="07067DE3" w14:textId="77777777" w:rsidR="006F595B" w:rsidRPr="00827FEE" w:rsidRDefault="006F595B">
      <w:pPr>
        <w:spacing w:after="0" w:line="360" w:lineRule="auto"/>
        <w:jc w:val="both"/>
        <w:rPr>
          <w:rFonts w:ascii="Palatino Linotype" w:eastAsia="Palatino Linotype" w:hAnsi="Palatino Linotype" w:cs="Palatino Linotype"/>
          <w:sz w:val="24"/>
          <w:szCs w:val="24"/>
        </w:rPr>
      </w:pPr>
    </w:p>
    <w:p w14:paraId="1F182F7B" w14:textId="77777777" w:rsidR="006F595B" w:rsidRPr="00827FEE" w:rsidRDefault="00ED19F5">
      <w:pPr>
        <w:spacing w:after="0" w:line="360" w:lineRule="auto"/>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 xml:space="preserve">Por otro lado, en lo que respeta al Informe Anual del año 2023, debido a que la solicitud de información fue presentada el diecisiete de marzo de dos mil veintitrés, se colige que, a la fecha de la solicitud de información, el informe anual aún no se encontraba elaborado, debido a que el año aún no culminaba, por lo que, al encontrarse en plazo para ser emitido, resulta lógico y materialmente imposible realizar la entrega del mismo, situación que nos conlleva a afirmar que se está en presencia de un </w:t>
      </w:r>
      <w:r w:rsidRPr="00827FEE">
        <w:rPr>
          <w:rFonts w:ascii="Palatino Linotype" w:eastAsia="Palatino Linotype" w:hAnsi="Palatino Linotype" w:cs="Palatino Linotype"/>
          <w:b/>
          <w:i/>
          <w:sz w:val="24"/>
          <w:szCs w:val="24"/>
        </w:rPr>
        <w:t>hecho negativo</w:t>
      </w:r>
      <w:r w:rsidRPr="00827FEE">
        <w:rPr>
          <w:rFonts w:ascii="Palatino Linotype" w:eastAsia="Palatino Linotype" w:hAnsi="Palatino Linotype" w:cs="Palatino Linotype"/>
          <w:i/>
          <w:sz w:val="24"/>
          <w:szCs w:val="24"/>
        </w:rPr>
        <w:t xml:space="preserve">, </w:t>
      </w:r>
      <w:r w:rsidRPr="00827FEE">
        <w:rPr>
          <w:rFonts w:ascii="Palatino Linotype" w:eastAsia="Palatino Linotype" w:hAnsi="Palatino Linotype" w:cs="Palatino Linotype"/>
          <w:sz w:val="24"/>
          <w:szCs w:val="24"/>
        </w:rPr>
        <w:t xml:space="preserve">que a la literalidad precisa lo siguiente: </w:t>
      </w:r>
    </w:p>
    <w:p w14:paraId="7DE23621" w14:textId="77777777" w:rsidR="006F595B" w:rsidRPr="00827FEE" w:rsidRDefault="006F595B">
      <w:pPr>
        <w:spacing w:after="0" w:line="360" w:lineRule="auto"/>
        <w:jc w:val="both"/>
        <w:rPr>
          <w:rFonts w:ascii="Palatino Linotype" w:eastAsia="Palatino Linotype" w:hAnsi="Palatino Linotype" w:cs="Palatino Linotype"/>
          <w:sz w:val="24"/>
          <w:szCs w:val="24"/>
        </w:rPr>
      </w:pPr>
    </w:p>
    <w:p w14:paraId="6A4395E2" w14:textId="77777777" w:rsidR="006F595B" w:rsidRPr="00827FEE" w:rsidRDefault="00ED19F5">
      <w:pPr>
        <w:spacing w:after="0" w:line="276" w:lineRule="auto"/>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b/>
          <w:i/>
        </w:rPr>
        <w:t>HECHOS NEGATIVOS, NO SON SUSCEPTIBLES DE DEMOSTRACIÓN.</w:t>
      </w:r>
      <w:r w:rsidRPr="00827FEE">
        <w:rPr>
          <w:rFonts w:ascii="Palatino Linotype" w:eastAsia="Palatino Linotype" w:hAnsi="Palatino Linotype" w:cs="Palatino Linotype"/>
          <w:i/>
        </w:rPr>
        <w:t xml:space="preserve"> De lo que se desprende que es materialmente imposible realizar la entrega de alguna documental que no ha generado.</w:t>
      </w:r>
    </w:p>
    <w:p w14:paraId="3DD9EFB8" w14:textId="77777777" w:rsidR="006F595B" w:rsidRPr="00827FEE" w:rsidRDefault="006F595B">
      <w:pPr>
        <w:spacing w:after="0" w:line="360" w:lineRule="auto"/>
        <w:jc w:val="both"/>
        <w:rPr>
          <w:rFonts w:ascii="Palatino Linotype" w:eastAsia="Palatino Linotype" w:hAnsi="Palatino Linotype" w:cs="Palatino Linotype"/>
          <w:b/>
          <w:sz w:val="24"/>
          <w:szCs w:val="24"/>
        </w:rPr>
      </w:pPr>
    </w:p>
    <w:p w14:paraId="6CCE3FE8" w14:textId="77777777" w:rsidR="006F595B" w:rsidRPr="00827FEE" w:rsidRDefault="00ED19F5">
      <w:pPr>
        <w:spacing w:after="0" w:line="360" w:lineRule="auto"/>
        <w:jc w:val="both"/>
        <w:rPr>
          <w:rFonts w:ascii="Palatino Linotype" w:eastAsia="Palatino Linotype" w:hAnsi="Palatino Linotype" w:cs="Palatino Linotype"/>
          <w:b/>
          <w:sz w:val="24"/>
          <w:szCs w:val="24"/>
        </w:rPr>
      </w:pPr>
      <w:r w:rsidRPr="00827FEE">
        <w:rPr>
          <w:rFonts w:ascii="Palatino Linotype" w:eastAsia="Palatino Linotype" w:hAnsi="Palatino Linotype" w:cs="Palatino Linotype"/>
          <w:sz w:val="24"/>
          <w:szCs w:val="24"/>
        </w:rPr>
        <w:t>Por lo anterior, en lo que respecta a la entrega de los Informes Anuales del Comité Coordinador, este requerimiento,</w:t>
      </w:r>
      <w:r w:rsidRPr="00827FEE">
        <w:rPr>
          <w:rFonts w:ascii="Palatino Linotype" w:eastAsia="Palatino Linotype" w:hAnsi="Palatino Linotype" w:cs="Palatino Linotype"/>
          <w:b/>
          <w:sz w:val="24"/>
          <w:szCs w:val="24"/>
        </w:rPr>
        <w:t xml:space="preserve"> se tiene por colmado. </w:t>
      </w:r>
    </w:p>
    <w:p w14:paraId="3F768DDC" w14:textId="77777777" w:rsidR="006F595B" w:rsidRPr="00827FEE" w:rsidRDefault="006F595B">
      <w:pPr>
        <w:spacing w:after="0" w:line="360" w:lineRule="auto"/>
        <w:jc w:val="both"/>
        <w:rPr>
          <w:rFonts w:ascii="Palatino Linotype" w:eastAsia="Palatino Linotype" w:hAnsi="Palatino Linotype" w:cs="Palatino Linotype"/>
          <w:b/>
          <w:sz w:val="24"/>
          <w:szCs w:val="24"/>
        </w:rPr>
      </w:pPr>
    </w:p>
    <w:p w14:paraId="422CFE06" w14:textId="77777777" w:rsidR="006F595B" w:rsidRPr="00827FEE" w:rsidRDefault="00ED19F5">
      <w:pPr>
        <w:spacing w:after="0" w:line="360" w:lineRule="auto"/>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 xml:space="preserve">Finalmente, se le insta al Sujeto Obligado haga valer en futuras ocasiones lo que establece el artículo 159 de la Ley de Transparencia vigente en la Entidad, el cual establece que: </w:t>
      </w:r>
    </w:p>
    <w:p w14:paraId="531A027F" w14:textId="77777777" w:rsidR="006F595B" w:rsidRPr="00827FEE" w:rsidRDefault="006F595B">
      <w:pPr>
        <w:spacing w:after="0" w:line="360" w:lineRule="auto"/>
        <w:jc w:val="both"/>
        <w:rPr>
          <w:rFonts w:ascii="Palatino Linotype" w:eastAsia="Palatino Linotype" w:hAnsi="Palatino Linotype" w:cs="Palatino Linotype"/>
          <w:sz w:val="24"/>
          <w:szCs w:val="24"/>
        </w:rPr>
      </w:pPr>
    </w:p>
    <w:p w14:paraId="27DEA592" w14:textId="77777777" w:rsidR="006F595B" w:rsidRPr="00827FEE" w:rsidRDefault="00ED19F5">
      <w:pPr>
        <w:spacing w:after="0" w:line="276" w:lineRule="auto"/>
        <w:ind w:left="567" w:right="560"/>
        <w:jc w:val="both"/>
        <w:rPr>
          <w:rFonts w:ascii="Palatino Linotype" w:eastAsia="Palatino Linotype" w:hAnsi="Palatino Linotype" w:cs="Palatino Linotype"/>
          <w:i/>
        </w:rPr>
      </w:pPr>
      <w:r w:rsidRPr="00827FEE">
        <w:rPr>
          <w:rFonts w:ascii="Palatino Linotype" w:eastAsia="Palatino Linotype" w:hAnsi="Palatino Linotype" w:cs="Palatino Linotype"/>
          <w:b/>
          <w:i/>
        </w:rPr>
        <w:t>Artículo 159.</w:t>
      </w:r>
      <w:r w:rsidRPr="00827FEE">
        <w:rPr>
          <w:rFonts w:ascii="Palatino Linotype" w:eastAsia="Palatino Linotype" w:hAnsi="Palatino Linotype" w:cs="Palatino Linotype"/>
          <w:i/>
        </w:rPr>
        <w:t xml:space="preserve"> Cuando los detalles proporcionados para localizar los documentos resulten insuficientes, incompletos </w:t>
      </w:r>
      <w:r w:rsidRPr="00827FEE">
        <w:rPr>
          <w:rFonts w:ascii="Palatino Linotype" w:eastAsia="Palatino Linotype" w:hAnsi="Palatino Linotype" w:cs="Palatino Linotype"/>
          <w:b/>
          <w:i/>
          <w:u w:val="single"/>
        </w:rPr>
        <w:t>o sean erróneos</w:t>
      </w:r>
      <w:r w:rsidRPr="00827FEE">
        <w:rPr>
          <w:rFonts w:ascii="Palatino Linotype" w:eastAsia="Palatino Linotype" w:hAnsi="Palatino Linotype" w:cs="Palatino Linotype"/>
          <w:i/>
        </w:rPr>
        <w:t xml:space="preserve">, la Unidad de Transparencia podrá requerir al solicitante, por una sola vez y dentro de un plazo que no podrá exceder de cinco días hábiles contados a partir de la presentación de la solicitud, para que, en un término de hasta diez </w:t>
      </w:r>
      <w:r w:rsidRPr="00827FEE">
        <w:rPr>
          <w:rFonts w:ascii="Palatino Linotype" w:eastAsia="Palatino Linotype" w:hAnsi="Palatino Linotype" w:cs="Palatino Linotype"/>
          <w:i/>
        </w:rPr>
        <w:lastRenderedPageBreak/>
        <w:t xml:space="preserve">días hábiles, indique otros elementos que complementen, corrijan o amplíen los datos proporcionados o bien, precise uno o varios requerimientos de información. </w:t>
      </w:r>
    </w:p>
    <w:p w14:paraId="238286F1" w14:textId="77777777" w:rsidR="006F595B" w:rsidRPr="00827FEE" w:rsidRDefault="00ED19F5">
      <w:pPr>
        <w:spacing w:after="0" w:line="276" w:lineRule="auto"/>
        <w:ind w:left="567" w:right="560"/>
        <w:jc w:val="both"/>
        <w:rPr>
          <w:rFonts w:ascii="Palatino Linotype" w:eastAsia="Palatino Linotype" w:hAnsi="Palatino Linotype" w:cs="Palatino Linotype"/>
          <w:i/>
          <w:sz w:val="24"/>
          <w:szCs w:val="24"/>
        </w:rPr>
      </w:pPr>
      <w:r w:rsidRPr="00827FEE">
        <w:rPr>
          <w:rFonts w:ascii="Palatino Linotype" w:eastAsia="Palatino Linotype" w:hAnsi="Palatino Linotype" w:cs="Palatino Linotype"/>
          <w:i/>
        </w:rPr>
        <w:t>…</w:t>
      </w:r>
    </w:p>
    <w:p w14:paraId="617F882B" w14:textId="77777777" w:rsidR="006F595B" w:rsidRPr="00827FEE" w:rsidRDefault="006F595B">
      <w:pPr>
        <w:spacing w:after="0" w:line="360" w:lineRule="auto"/>
        <w:jc w:val="both"/>
        <w:rPr>
          <w:rFonts w:ascii="Palatino Linotype" w:eastAsia="Palatino Linotype" w:hAnsi="Palatino Linotype" w:cs="Palatino Linotype"/>
          <w:sz w:val="24"/>
          <w:szCs w:val="24"/>
        </w:rPr>
      </w:pPr>
    </w:p>
    <w:p w14:paraId="7497B16F" w14:textId="77777777" w:rsidR="006F595B" w:rsidRPr="00827FEE" w:rsidRDefault="00ED19F5">
      <w:pPr>
        <w:spacing w:after="0" w:line="360" w:lineRule="auto"/>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 xml:space="preserve">El citado artículo establece que, cuando los detalles proporcionados sean erróneos, la Unidad de Transparencia puede requerir una aclaración con la finalidad de que los solicitantes puedan indicar, corregir o aportar elementos a su solicitud de información. </w:t>
      </w:r>
    </w:p>
    <w:p w14:paraId="7A7EEB07" w14:textId="77777777" w:rsidR="006F595B" w:rsidRPr="00827FEE" w:rsidRDefault="006F595B">
      <w:pPr>
        <w:spacing w:after="0" w:line="360" w:lineRule="auto"/>
        <w:jc w:val="both"/>
        <w:rPr>
          <w:rFonts w:ascii="Palatino Linotype" w:eastAsia="Palatino Linotype" w:hAnsi="Palatino Linotype" w:cs="Palatino Linotype"/>
          <w:sz w:val="24"/>
          <w:szCs w:val="24"/>
        </w:rPr>
      </w:pPr>
    </w:p>
    <w:p w14:paraId="720B678C" w14:textId="77777777" w:rsidR="006F595B" w:rsidRPr="00827FEE" w:rsidRDefault="00ED19F5">
      <w:pPr>
        <w:spacing w:after="0" w:line="360" w:lineRule="auto"/>
        <w:jc w:val="both"/>
        <w:rPr>
          <w:rFonts w:ascii="Palatino Linotype" w:eastAsia="Palatino Linotype" w:hAnsi="Palatino Linotype" w:cs="Palatino Linotype"/>
          <w:sz w:val="24"/>
          <w:szCs w:val="24"/>
        </w:rPr>
      </w:pPr>
      <w:bookmarkStart w:id="3" w:name="_heading=h.1fob9te" w:colFirst="0" w:colLast="0"/>
      <w:bookmarkEnd w:id="3"/>
      <w:r w:rsidRPr="00827FEE">
        <w:rPr>
          <w:rFonts w:ascii="Palatino Linotype" w:eastAsia="Palatino Linotype" w:hAnsi="Palatino Linotype" w:cs="Palatino Linotype"/>
          <w:sz w:val="24"/>
          <w:szCs w:val="24"/>
        </w:rPr>
        <w:t xml:space="preserve">Por lo anterior, toda vez que, el Sujeto Obligado proporcionó la información que da cuenta del ejercicio de las atribuciones del Comité Coordinador Municipal y que obra en sus archivos, se determina que, los agravios hechos valer por la parte Recurrente devienen </w:t>
      </w:r>
      <w:r w:rsidRPr="00827FEE">
        <w:rPr>
          <w:rFonts w:ascii="Palatino Linotype" w:eastAsia="Palatino Linotype" w:hAnsi="Palatino Linotype" w:cs="Palatino Linotype"/>
          <w:b/>
          <w:sz w:val="24"/>
          <w:szCs w:val="24"/>
        </w:rPr>
        <w:t xml:space="preserve">INFUNDADOS </w:t>
      </w:r>
      <w:r w:rsidRPr="00827FEE">
        <w:rPr>
          <w:rFonts w:ascii="Palatino Linotype" w:eastAsia="Palatino Linotype" w:hAnsi="Palatino Linotype" w:cs="Palatino Linotype"/>
          <w:sz w:val="24"/>
          <w:szCs w:val="24"/>
        </w:rPr>
        <w:t xml:space="preserve">y, por lo tanto, resulta procedente </w:t>
      </w:r>
      <w:r w:rsidRPr="00827FEE">
        <w:rPr>
          <w:rFonts w:ascii="Palatino Linotype" w:eastAsia="Palatino Linotype" w:hAnsi="Palatino Linotype" w:cs="Palatino Linotype"/>
          <w:b/>
          <w:sz w:val="24"/>
          <w:szCs w:val="24"/>
        </w:rPr>
        <w:t xml:space="preserve">CONFIRMAR </w:t>
      </w:r>
      <w:r w:rsidRPr="00827FEE">
        <w:rPr>
          <w:rFonts w:ascii="Palatino Linotype" w:eastAsia="Palatino Linotype" w:hAnsi="Palatino Linotype" w:cs="Palatino Linotype"/>
          <w:sz w:val="24"/>
          <w:szCs w:val="24"/>
        </w:rPr>
        <w:t xml:space="preserve">la respuesta emitida por el Sujeto Obligado, en términos de la fracción II del artículo 186 de la Ley de Transparencia y Acceso a la Información Pública del Estado de México y Municipios. </w:t>
      </w:r>
    </w:p>
    <w:p w14:paraId="3A905760" w14:textId="77777777" w:rsidR="006F595B" w:rsidRPr="00827FEE" w:rsidRDefault="006F595B">
      <w:pPr>
        <w:spacing w:after="0" w:line="360" w:lineRule="auto"/>
        <w:jc w:val="both"/>
        <w:rPr>
          <w:rFonts w:ascii="Palatino Linotype" w:eastAsia="Palatino Linotype" w:hAnsi="Palatino Linotype" w:cs="Palatino Linotype"/>
          <w:sz w:val="24"/>
          <w:szCs w:val="24"/>
        </w:rPr>
      </w:pPr>
    </w:p>
    <w:p w14:paraId="4E74DEE8" w14:textId="77777777" w:rsidR="006F595B" w:rsidRPr="00827FEE" w:rsidRDefault="00ED19F5">
      <w:pPr>
        <w:spacing w:after="0" w:line="360" w:lineRule="auto"/>
        <w:ind w:right="49"/>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74984CBC" w14:textId="77777777" w:rsidR="006F595B" w:rsidRPr="00827FEE" w:rsidRDefault="006F595B">
      <w:pPr>
        <w:spacing w:after="0" w:line="360" w:lineRule="auto"/>
        <w:rPr>
          <w:rFonts w:ascii="Palatino Linotype" w:eastAsia="Palatino Linotype" w:hAnsi="Palatino Linotype" w:cs="Palatino Linotype"/>
          <w:sz w:val="24"/>
          <w:szCs w:val="24"/>
        </w:rPr>
      </w:pPr>
    </w:p>
    <w:p w14:paraId="11C4BC10" w14:textId="77777777" w:rsidR="006F595B" w:rsidRPr="00827FEE" w:rsidRDefault="00ED19F5">
      <w:pPr>
        <w:spacing w:after="0" w:line="360" w:lineRule="auto"/>
        <w:jc w:val="center"/>
        <w:rPr>
          <w:rFonts w:ascii="Palatino Linotype" w:eastAsia="Palatino Linotype" w:hAnsi="Palatino Linotype" w:cs="Palatino Linotype"/>
          <w:b/>
          <w:sz w:val="24"/>
          <w:szCs w:val="24"/>
        </w:rPr>
      </w:pPr>
      <w:r w:rsidRPr="00827FEE">
        <w:rPr>
          <w:rFonts w:ascii="Palatino Linotype" w:eastAsia="Palatino Linotype" w:hAnsi="Palatino Linotype" w:cs="Palatino Linotype"/>
          <w:b/>
          <w:sz w:val="24"/>
          <w:szCs w:val="24"/>
        </w:rPr>
        <w:t>R E S U E L V E:</w:t>
      </w:r>
    </w:p>
    <w:p w14:paraId="436F7DB7" w14:textId="77777777" w:rsidR="006F595B" w:rsidRPr="00827FEE" w:rsidRDefault="006F595B">
      <w:pPr>
        <w:spacing w:after="0" w:line="360" w:lineRule="auto"/>
        <w:rPr>
          <w:rFonts w:ascii="Palatino Linotype" w:eastAsia="Palatino Linotype" w:hAnsi="Palatino Linotype" w:cs="Palatino Linotype"/>
          <w:b/>
          <w:sz w:val="24"/>
          <w:szCs w:val="24"/>
        </w:rPr>
      </w:pPr>
    </w:p>
    <w:p w14:paraId="2736AF65" w14:textId="77777777" w:rsidR="006F595B" w:rsidRPr="00827FEE" w:rsidRDefault="00ED19F5">
      <w:pPr>
        <w:spacing w:after="0" w:line="360" w:lineRule="auto"/>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b/>
          <w:sz w:val="24"/>
          <w:szCs w:val="24"/>
        </w:rPr>
        <w:lastRenderedPageBreak/>
        <w:t xml:space="preserve">Primero. </w:t>
      </w:r>
      <w:r w:rsidRPr="00827FEE">
        <w:rPr>
          <w:rFonts w:ascii="Palatino Linotype" w:eastAsia="Palatino Linotype" w:hAnsi="Palatino Linotype" w:cs="Palatino Linotype"/>
          <w:sz w:val="24"/>
          <w:szCs w:val="24"/>
        </w:rPr>
        <w:t xml:space="preserve">Resultan </w:t>
      </w:r>
      <w:r w:rsidRPr="00827FEE">
        <w:rPr>
          <w:rFonts w:ascii="Palatino Linotype" w:eastAsia="Palatino Linotype" w:hAnsi="Palatino Linotype" w:cs="Palatino Linotype"/>
          <w:b/>
          <w:sz w:val="24"/>
          <w:szCs w:val="24"/>
        </w:rPr>
        <w:t>INFUNDADOS</w:t>
      </w:r>
      <w:r w:rsidRPr="00827FEE">
        <w:rPr>
          <w:rFonts w:ascii="Palatino Linotype" w:eastAsia="Palatino Linotype" w:hAnsi="Palatino Linotype" w:cs="Palatino Linotype"/>
          <w:sz w:val="24"/>
          <w:szCs w:val="24"/>
        </w:rPr>
        <w:t xml:space="preserve"> los motivos de inconformidad hechos valer por la parte </w:t>
      </w:r>
      <w:r w:rsidRPr="00827FEE">
        <w:rPr>
          <w:rFonts w:ascii="Palatino Linotype" w:eastAsia="Palatino Linotype" w:hAnsi="Palatino Linotype" w:cs="Palatino Linotype"/>
          <w:b/>
          <w:sz w:val="24"/>
          <w:szCs w:val="24"/>
        </w:rPr>
        <w:t>RECURRENTE</w:t>
      </w:r>
      <w:r w:rsidRPr="00827FEE">
        <w:rPr>
          <w:rFonts w:ascii="Palatino Linotype" w:eastAsia="Palatino Linotype" w:hAnsi="Palatino Linotype" w:cs="Palatino Linotype"/>
          <w:sz w:val="24"/>
          <w:szCs w:val="24"/>
        </w:rPr>
        <w:t xml:space="preserve"> en el Recurso de Revisión </w:t>
      </w:r>
      <w:r w:rsidRPr="00827FEE">
        <w:rPr>
          <w:rFonts w:ascii="Palatino Linotype" w:eastAsia="Palatino Linotype" w:hAnsi="Palatino Linotype" w:cs="Palatino Linotype"/>
          <w:b/>
          <w:sz w:val="24"/>
          <w:szCs w:val="24"/>
        </w:rPr>
        <w:t>02359/INFOEM/IP/RR/2023</w:t>
      </w:r>
      <w:r w:rsidRPr="00827FEE">
        <w:rPr>
          <w:rFonts w:ascii="Palatino Linotype" w:eastAsia="Palatino Linotype" w:hAnsi="Palatino Linotype" w:cs="Palatino Linotype"/>
          <w:sz w:val="24"/>
          <w:szCs w:val="24"/>
        </w:rPr>
        <w:t xml:space="preserve"> por lo que, en términos del</w:t>
      </w:r>
      <w:r w:rsidRPr="00827FEE">
        <w:rPr>
          <w:rFonts w:ascii="Palatino Linotype" w:eastAsia="Palatino Linotype" w:hAnsi="Palatino Linotype" w:cs="Palatino Linotype"/>
          <w:b/>
          <w:sz w:val="24"/>
          <w:szCs w:val="24"/>
        </w:rPr>
        <w:t xml:space="preserve"> Considerando Cuarto </w:t>
      </w:r>
      <w:r w:rsidRPr="00827FEE">
        <w:rPr>
          <w:rFonts w:ascii="Palatino Linotype" w:eastAsia="Palatino Linotype" w:hAnsi="Palatino Linotype" w:cs="Palatino Linotype"/>
          <w:sz w:val="24"/>
          <w:szCs w:val="24"/>
        </w:rPr>
        <w:t xml:space="preserve">de esta resolución, se </w:t>
      </w:r>
      <w:r w:rsidRPr="00827FEE">
        <w:rPr>
          <w:rFonts w:ascii="Palatino Linotype" w:eastAsia="Palatino Linotype" w:hAnsi="Palatino Linotype" w:cs="Palatino Linotype"/>
          <w:b/>
          <w:sz w:val="24"/>
          <w:szCs w:val="24"/>
        </w:rPr>
        <w:t xml:space="preserve">CONFIRMA </w:t>
      </w:r>
      <w:r w:rsidRPr="00827FEE">
        <w:rPr>
          <w:rFonts w:ascii="Palatino Linotype" w:eastAsia="Palatino Linotype" w:hAnsi="Palatino Linotype" w:cs="Palatino Linotype"/>
          <w:sz w:val="24"/>
          <w:szCs w:val="24"/>
        </w:rPr>
        <w:t xml:space="preserve">la respuesta emitida por el </w:t>
      </w:r>
      <w:r w:rsidRPr="00827FEE">
        <w:rPr>
          <w:rFonts w:ascii="Palatino Linotype" w:eastAsia="Palatino Linotype" w:hAnsi="Palatino Linotype" w:cs="Palatino Linotype"/>
          <w:b/>
          <w:sz w:val="24"/>
          <w:szCs w:val="24"/>
        </w:rPr>
        <w:t>SUJETO OBLIGADO</w:t>
      </w:r>
      <w:r w:rsidRPr="00827FEE">
        <w:rPr>
          <w:rFonts w:ascii="Palatino Linotype" w:eastAsia="Palatino Linotype" w:hAnsi="Palatino Linotype" w:cs="Palatino Linotype"/>
          <w:sz w:val="24"/>
          <w:szCs w:val="24"/>
        </w:rPr>
        <w:t>.</w:t>
      </w:r>
    </w:p>
    <w:p w14:paraId="77F38E54" w14:textId="77777777" w:rsidR="006F595B" w:rsidRPr="00827FEE" w:rsidRDefault="006F595B">
      <w:pPr>
        <w:spacing w:after="0" w:line="360" w:lineRule="auto"/>
        <w:jc w:val="both"/>
        <w:rPr>
          <w:rFonts w:ascii="Palatino Linotype" w:eastAsia="Palatino Linotype" w:hAnsi="Palatino Linotype" w:cs="Palatino Linotype"/>
          <w:sz w:val="24"/>
          <w:szCs w:val="24"/>
        </w:rPr>
      </w:pPr>
    </w:p>
    <w:p w14:paraId="55A82825" w14:textId="77777777" w:rsidR="006F595B" w:rsidRPr="00827FEE" w:rsidRDefault="00ED19F5">
      <w:pPr>
        <w:spacing w:after="0" w:line="360" w:lineRule="auto"/>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b/>
          <w:sz w:val="24"/>
          <w:szCs w:val="24"/>
        </w:rPr>
        <w:t>Segundo. Notifíquese vía Sistema de Acceso a la Información Mexiquense (SAIMEX)</w:t>
      </w:r>
      <w:r w:rsidRPr="00827FEE">
        <w:rPr>
          <w:rFonts w:ascii="Palatino Linotype" w:eastAsia="Palatino Linotype" w:hAnsi="Palatino Linotype" w:cs="Palatino Linotype"/>
          <w:sz w:val="24"/>
          <w:szCs w:val="24"/>
        </w:rPr>
        <w:t>, al Titular de la Unidad de Transparencia del Sujeto Obligado, para su conocimiento.</w:t>
      </w:r>
    </w:p>
    <w:p w14:paraId="2F19088E" w14:textId="77777777" w:rsidR="006F595B" w:rsidRPr="00827FEE" w:rsidRDefault="006F595B">
      <w:pPr>
        <w:spacing w:after="0" w:line="360" w:lineRule="auto"/>
        <w:ind w:firstLine="720"/>
        <w:jc w:val="both"/>
        <w:rPr>
          <w:rFonts w:ascii="Palatino Linotype" w:eastAsia="Palatino Linotype" w:hAnsi="Palatino Linotype" w:cs="Palatino Linotype"/>
        </w:rPr>
      </w:pPr>
    </w:p>
    <w:p w14:paraId="6E6A05C0" w14:textId="77777777" w:rsidR="006F595B" w:rsidRPr="00827FEE" w:rsidRDefault="00ED19F5">
      <w:pPr>
        <w:spacing w:after="0" w:line="360" w:lineRule="auto"/>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b/>
          <w:sz w:val="24"/>
          <w:szCs w:val="24"/>
        </w:rPr>
        <w:t xml:space="preserve">Tercero. Notifíquese vía Sistema de Acceso a la Información Mexiquense (SAIMEX) </w:t>
      </w:r>
      <w:r w:rsidRPr="00827FEE">
        <w:rPr>
          <w:rFonts w:ascii="Palatino Linotype" w:eastAsia="Palatino Linotype" w:hAnsi="Palatino Linotype" w:cs="Palatino Linotype"/>
          <w:sz w:val="24"/>
          <w:szCs w:val="24"/>
        </w:rPr>
        <w:t>la presente resolución a la parte recurrente, así como, que de conformidad con lo establecido en el artículo 196 de la Ley de Transparencia y Acceso a la Información Pública del Estado de México y Municipios, podrá impugnarla vía Juicio de Amparo en los términos de las leyes aplicables.</w:t>
      </w:r>
    </w:p>
    <w:p w14:paraId="746B929B" w14:textId="77777777" w:rsidR="006F595B" w:rsidRPr="00827FEE" w:rsidRDefault="006F595B">
      <w:pPr>
        <w:spacing w:after="0" w:line="360" w:lineRule="auto"/>
        <w:ind w:right="49"/>
        <w:jc w:val="both"/>
        <w:rPr>
          <w:rFonts w:ascii="Palatino Linotype" w:eastAsia="Palatino Linotype" w:hAnsi="Palatino Linotype" w:cs="Palatino Linotype"/>
          <w:sz w:val="24"/>
          <w:szCs w:val="24"/>
        </w:rPr>
      </w:pPr>
    </w:p>
    <w:p w14:paraId="5DE427E3" w14:textId="77777777" w:rsidR="006F595B" w:rsidRPr="00827FEE" w:rsidRDefault="00ED19F5">
      <w:pPr>
        <w:spacing w:after="0" w:line="360" w:lineRule="auto"/>
        <w:ind w:right="-93"/>
        <w:jc w:val="both"/>
        <w:rPr>
          <w:rFonts w:ascii="Palatino Linotype" w:eastAsia="Palatino Linotype" w:hAnsi="Palatino Linotype" w:cs="Palatino Linotype"/>
          <w:sz w:val="24"/>
          <w:szCs w:val="24"/>
        </w:rPr>
      </w:pPr>
      <w:r w:rsidRPr="00827FEE">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OCHO DE FEBRERO DE DOS MIL VEINTICUATRO, ANTE EL SECRETARIO TÉCNICO DEL PLENO ALEXIS TAPIA RAMÍREZ.</w:t>
      </w:r>
    </w:p>
    <w:p w14:paraId="14DB18BE" w14:textId="77777777" w:rsidR="00827FEE" w:rsidRDefault="00827FEE">
      <w:pPr>
        <w:spacing w:after="0" w:line="360" w:lineRule="auto"/>
        <w:ind w:right="-93"/>
        <w:jc w:val="both"/>
        <w:rPr>
          <w:rFonts w:ascii="Palatino Linotype" w:eastAsia="Palatino Linotype" w:hAnsi="Palatino Linotype" w:cs="Palatino Linotype"/>
          <w:sz w:val="24"/>
          <w:szCs w:val="24"/>
        </w:rPr>
      </w:pPr>
    </w:p>
    <w:p w14:paraId="3450EC5E" w14:textId="77777777" w:rsidR="00651E1F" w:rsidRPr="00827FEE" w:rsidRDefault="00651E1F">
      <w:pPr>
        <w:spacing w:after="0" w:line="360" w:lineRule="auto"/>
        <w:ind w:right="-93"/>
        <w:jc w:val="both"/>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rPr>
        <mc:AlternateContent>
          <mc:Choice Requires="wps">
            <w:drawing>
              <wp:anchor distT="0" distB="0" distL="114300" distR="114300" simplePos="0" relativeHeight="251659264" behindDoc="0" locked="0" layoutInCell="1" allowOverlap="1" wp14:anchorId="277C162C" wp14:editId="5E6B6495">
                <wp:simplePos x="0" y="0"/>
                <wp:positionH relativeFrom="column">
                  <wp:posOffset>208337</wp:posOffset>
                </wp:positionH>
                <wp:positionV relativeFrom="paragraph">
                  <wp:posOffset>111009</wp:posOffset>
                </wp:positionV>
                <wp:extent cx="4956463" cy="4998027"/>
                <wp:effectExtent l="0" t="0" r="34925" b="31750"/>
                <wp:wrapNone/>
                <wp:docPr id="1" name="Conector recto 1"/>
                <wp:cNvGraphicFramePr/>
                <a:graphic xmlns:a="http://schemas.openxmlformats.org/drawingml/2006/main">
                  <a:graphicData uri="http://schemas.microsoft.com/office/word/2010/wordprocessingShape">
                    <wps:wsp>
                      <wps:cNvCnPr/>
                      <wps:spPr>
                        <a:xfrm>
                          <a:off x="0" y="0"/>
                          <a:ext cx="4956463" cy="49980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28580C"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4pt,8.75pt" to="406.65pt,4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cugEAAMUDAAAOAAAAZHJzL2Uyb0RvYy54bWysU02P0zAQvSPxHyzfadJSyjZquoeu4IKg&#10;YuEHeJ1xY8lfGpsm/feMnTaLAAmBuNix/d7MvDeT3f1oDTsDRu1dy5eLmjNw0nfanVr+9cu7V3ec&#10;xSRcJ4x30PILRH6/f/liN4QGVr73pgNkFMTFZggt71MKTVVF2YMVceEDOHpUHq1IdMRT1aEYKLo1&#10;1aquN9XgsQvoJcRItw/TI9+X+EqBTJ+UipCYaTnVlsqKZX3Ka7XfieaEIvRaXssQ/1CFFdpR0jnU&#10;g0iCfUP9SyirJfroVVpIbyuvlJZQNJCaZf2TmsdeBChayJwYZpvi/wsrP56PyHRHvePMCUstOlCj&#10;ZPLIMG9smT0aQmwIenBHvJ5iOGIWPCq0eScpbCy+XmZfYUxM0uV6+2az3rzmTNLberu9q1dvc9Tq&#10;mR4wpvfgLcsfLTfaZeGiEecPMU3QG4R4uZypgPKVLgYy2LjPoEgMpVwWdhkjOBhkZ0EDIKQEl4og&#10;Sl3Qmaa0MTOx/jPxis9UKCP2N+SZUTJ7l2ay1c7j77Kn8VaymvA3Bybd2YIn311Ka4o1NCvF3Otc&#10;52H88Vzoz3/f/jsAAAD//wMAUEsDBBQABgAIAAAAIQCteoEs4QAAAAkBAAAPAAAAZHJzL2Rvd25y&#10;ZXYueG1sTI9BS8NAEIXvgv9hGcGb3TTRWmI2pRTEWpBiFepxmx2TaHY27G6b9N87nvQ2b97w3jfF&#10;YrSdOKEPrSMF00kCAqlypqVawfvb480cRIiajO4coYIzBliUlxeFzo0b6BVPu1gLDqGQawVNjH0u&#10;ZagatDpMXI/E3qfzVkeWvpbG64HDbSfTJJlJq1vihkb3uGqw+t4drYIXv16vlpvzF20/7LBPN/vt&#10;8/ik1PXVuHwAEXGMf8fwi8/oUDLTwR3JBNEpyFImj7y/vwPB/nyaZSAOPCS3M5BlIf9/UP4AAAD/&#10;/wMAUEsBAi0AFAAGAAgAAAAhALaDOJL+AAAA4QEAABMAAAAAAAAAAAAAAAAAAAAAAFtDb250ZW50&#10;X1R5cGVzXS54bWxQSwECLQAUAAYACAAAACEAOP0h/9YAAACUAQAACwAAAAAAAAAAAAAAAAAvAQAA&#10;X3JlbHMvLnJlbHNQSwECLQAUAAYACAAAACEAwfk5nLoBAADFAwAADgAAAAAAAAAAAAAAAAAuAgAA&#10;ZHJzL2Uyb0RvYy54bWxQSwECLQAUAAYACAAAACEArXqBLOEAAAAJAQAADwAAAAAAAAAAAAAAAAAU&#10;BAAAZHJzL2Rvd25yZXYueG1sUEsFBgAAAAAEAAQA8wAAACIFAAAAAA==&#10;" strokecolor="#5b9bd5 [3204]" strokeweight=".5pt">
                <v:stroke joinstyle="miter"/>
              </v:line>
            </w:pict>
          </mc:Fallback>
        </mc:AlternateContent>
      </w:r>
    </w:p>
    <w:p w14:paraId="1F88A698" w14:textId="77777777" w:rsidR="00827FEE" w:rsidRPr="00827FEE" w:rsidRDefault="00827FEE">
      <w:pPr>
        <w:spacing w:after="0" w:line="360" w:lineRule="auto"/>
        <w:ind w:right="-93"/>
        <w:jc w:val="both"/>
        <w:rPr>
          <w:rFonts w:ascii="Palatino Linotype" w:eastAsia="Palatino Linotype" w:hAnsi="Palatino Linotype" w:cs="Palatino Linotype"/>
          <w:sz w:val="24"/>
          <w:szCs w:val="24"/>
        </w:rPr>
      </w:pPr>
    </w:p>
    <w:p w14:paraId="586BE3E4" w14:textId="77777777" w:rsidR="00827FEE" w:rsidRPr="00827FEE" w:rsidRDefault="00827FEE">
      <w:pPr>
        <w:spacing w:after="0" w:line="360" w:lineRule="auto"/>
        <w:ind w:right="-93"/>
        <w:jc w:val="both"/>
        <w:rPr>
          <w:rFonts w:ascii="Palatino Linotype" w:eastAsia="Palatino Linotype" w:hAnsi="Palatino Linotype" w:cs="Palatino Linotype"/>
          <w:sz w:val="24"/>
          <w:szCs w:val="24"/>
        </w:rPr>
      </w:pPr>
    </w:p>
    <w:p w14:paraId="3E129764" w14:textId="77777777" w:rsidR="00827FEE" w:rsidRPr="00827FEE" w:rsidRDefault="00827FEE">
      <w:pPr>
        <w:spacing w:after="0" w:line="360" w:lineRule="auto"/>
        <w:ind w:right="-93"/>
        <w:jc w:val="both"/>
        <w:rPr>
          <w:rFonts w:ascii="Palatino Linotype" w:eastAsia="Palatino Linotype" w:hAnsi="Palatino Linotype" w:cs="Palatino Linotype"/>
          <w:sz w:val="24"/>
          <w:szCs w:val="24"/>
        </w:rPr>
      </w:pPr>
    </w:p>
    <w:p w14:paraId="6A46B0F1" w14:textId="77777777" w:rsidR="00827FEE" w:rsidRPr="00827FEE" w:rsidRDefault="00827FEE">
      <w:pPr>
        <w:spacing w:after="0" w:line="360" w:lineRule="auto"/>
        <w:ind w:right="-93"/>
        <w:jc w:val="both"/>
        <w:rPr>
          <w:rFonts w:ascii="Palatino Linotype" w:eastAsia="Palatino Linotype" w:hAnsi="Palatino Linotype" w:cs="Palatino Linotype"/>
          <w:sz w:val="24"/>
          <w:szCs w:val="24"/>
        </w:rPr>
      </w:pPr>
    </w:p>
    <w:p w14:paraId="34FEF0AF" w14:textId="77777777" w:rsidR="00827FEE" w:rsidRPr="00827FEE" w:rsidRDefault="00827FEE">
      <w:pPr>
        <w:spacing w:after="0" w:line="360" w:lineRule="auto"/>
        <w:ind w:right="-93"/>
        <w:jc w:val="both"/>
        <w:rPr>
          <w:rFonts w:ascii="Palatino Linotype" w:eastAsia="Palatino Linotype" w:hAnsi="Palatino Linotype" w:cs="Palatino Linotype"/>
          <w:sz w:val="24"/>
          <w:szCs w:val="24"/>
        </w:rPr>
      </w:pPr>
    </w:p>
    <w:p w14:paraId="336428F7" w14:textId="77777777" w:rsidR="00827FEE" w:rsidRPr="00827FEE" w:rsidRDefault="00827FEE">
      <w:pPr>
        <w:spacing w:after="0" w:line="360" w:lineRule="auto"/>
        <w:ind w:right="-93"/>
        <w:jc w:val="both"/>
        <w:rPr>
          <w:rFonts w:ascii="Palatino Linotype" w:eastAsia="Palatino Linotype" w:hAnsi="Palatino Linotype" w:cs="Palatino Linotype"/>
          <w:sz w:val="24"/>
          <w:szCs w:val="24"/>
        </w:rPr>
      </w:pPr>
    </w:p>
    <w:p w14:paraId="248458D5" w14:textId="77777777" w:rsidR="00827FEE" w:rsidRPr="00827FEE" w:rsidRDefault="00827FEE">
      <w:pPr>
        <w:spacing w:after="0" w:line="360" w:lineRule="auto"/>
        <w:ind w:right="-93"/>
        <w:jc w:val="both"/>
        <w:rPr>
          <w:rFonts w:ascii="Palatino Linotype" w:eastAsia="Palatino Linotype" w:hAnsi="Palatino Linotype" w:cs="Palatino Linotype"/>
          <w:sz w:val="24"/>
          <w:szCs w:val="24"/>
        </w:rPr>
      </w:pPr>
    </w:p>
    <w:p w14:paraId="0450B9B3" w14:textId="77777777" w:rsidR="00827FEE" w:rsidRPr="00827FEE" w:rsidRDefault="00827FEE">
      <w:pPr>
        <w:spacing w:after="0" w:line="360" w:lineRule="auto"/>
        <w:ind w:right="-93"/>
        <w:jc w:val="both"/>
        <w:rPr>
          <w:rFonts w:ascii="Palatino Linotype" w:eastAsia="Palatino Linotype" w:hAnsi="Palatino Linotype" w:cs="Palatino Linotype"/>
          <w:sz w:val="24"/>
          <w:szCs w:val="24"/>
        </w:rPr>
      </w:pPr>
    </w:p>
    <w:p w14:paraId="27F0C518" w14:textId="77777777" w:rsidR="00827FEE" w:rsidRPr="00827FEE" w:rsidRDefault="00827FEE">
      <w:pPr>
        <w:spacing w:after="0" w:line="360" w:lineRule="auto"/>
        <w:ind w:right="-93"/>
        <w:jc w:val="both"/>
        <w:rPr>
          <w:rFonts w:ascii="Palatino Linotype" w:eastAsia="Palatino Linotype" w:hAnsi="Palatino Linotype" w:cs="Palatino Linotype"/>
          <w:sz w:val="24"/>
          <w:szCs w:val="24"/>
        </w:rPr>
      </w:pPr>
    </w:p>
    <w:p w14:paraId="5AC604FB" w14:textId="77777777" w:rsidR="00827FEE" w:rsidRPr="00827FEE" w:rsidRDefault="00827FEE">
      <w:pPr>
        <w:spacing w:after="0" w:line="360" w:lineRule="auto"/>
        <w:ind w:right="-93"/>
        <w:jc w:val="both"/>
        <w:rPr>
          <w:rFonts w:ascii="Palatino Linotype" w:eastAsia="Palatino Linotype" w:hAnsi="Palatino Linotype" w:cs="Palatino Linotype"/>
          <w:sz w:val="24"/>
          <w:szCs w:val="24"/>
        </w:rPr>
      </w:pPr>
    </w:p>
    <w:p w14:paraId="79B9F429" w14:textId="77777777" w:rsidR="00827FEE" w:rsidRPr="00827FEE" w:rsidRDefault="00827FEE">
      <w:pPr>
        <w:spacing w:after="0" w:line="360" w:lineRule="auto"/>
        <w:ind w:right="-93"/>
        <w:jc w:val="both"/>
        <w:rPr>
          <w:rFonts w:ascii="Palatino Linotype" w:eastAsia="Palatino Linotype" w:hAnsi="Palatino Linotype" w:cs="Palatino Linotype"/>
          <w:sz w:val="24"/>
          <w:szCs w:val="24"/>
        </w:rPr>
      </w:pPr>
    </w:p>
    <w:p w14:paraId="6DD8C712" w14:textId="77777777" w:rsidR="00827FEE" w:rsidRPr="00827FEE" w:rsidRDefault="00827FEE">
      <w:pPr>
        <w:spacing w:after="0" w:line="360" w:lineRule="auto"/>
        <w:ind w:right="-93"/>
        <w:jc w:val="both"/>
        <w:rPr>
          <w:rFonts w:ascii="Palatino Linotype" w:eastAsia="Palatino Linotype" w:hAnsi="Palatino Linotype" w:cs="Palatino Linotype"/>
          <w:sz w:val="24"/>
          <w:szCs w:val="24"/>
        </w:rPr>
      </w:pPr>
    </w:p>
    <w:p w14:paraId="3059F93F" w14:textId="77777777" w:rsidR="00827FEE" w:rsidRPr="00827FEE" w:rsidRDefault="00827FEE">
      <w:pPr>
        <w:spacing w:after="0" w:line="360" w:lineRule="auto"/>
        <w:ind w:right="-93"/>
        <w:jc w:val="both"/>
        <w:rPr>
          <w:rFonts w:ascii="Palatino Linotype" w:eastAsia="Palatino Linotype" w:hAnsi="Palatino Linotype" w:cs="Palatino Linotype"/>
          <w:sz w:val="24"/>
          <w:szCs w:val="24"/>
        </w:rPr>
      </w:pPr>
    </w:p>
    <w:p w14:paraId="06BBBB89" w14:textId="77777777" w:rsidR="00827FEE" w:rsidRPr="00827FEE" w:rsidRDefault="00827FEE">
      <w:pPr>
        <w:spacing w:after="0" w:line="360" w:lineRule="auto"/>
        <w:ind w:right="-93"/>
        <w:jc w:val="both"/>
        <w:rPr>
          <w:rFonts w:ascii="Palatino Linotype" w:eastAsia="Palatino Linotype" w:hAnsi="Palatino Linotype" w:cs="Palatino Linotype"/>
          <w:sz w:val="24"/>
          <w:szCs w:val="24"/>
        </w:rPr>
      </w:pPr>
    </w:p>
    <w:p w14:paraId="6B161B7B" w14:textId="77777777" w:rsidR="00827FEE" w:rsidRPr="00827FEE" w:rsidRDefault="00827FEE">
      <w:pPr>
        <w:spacing w:after="0" w:line="360" w:lineRule="auto"/>
        <w:ind w:right="-93"/>
        <w:jc w:val="both"/>
        <w:rPr>
          <w:rFonts w:ascii="Palatino Linotype" w:eastAsia="Palatino Linotype" w:hAnsi="Palatino Linotype" w:cs="Palatino Linotype"/>
          <w:sz w:val="24"/>
          <w:szCs w:val="24"/>
        </w:rPr>
      </w:pPr>
    </w:p>
    <w:p w14:paraId="4A293E09" w14:textId="77777777" w:rsidR="00827FEE" w:rsidRPr="00827FEE" w:rsidRDefault="00827FEE">
      <w:pPr>
        <w:spacing w:after="0" w:line="360" w:lineRule="auto"/>
        <w:ind w:right="-93"/>
        <w:jc w:val="both"/>
        <w:rPr>
          <w:rFonts w:ascii="Palatino Linotype" w:eastAsia="Palatino Linotype" w:hAnsi="Palatino Linotype" w:cs="Palatino Linotype"/>
          <w:sz w:val="24"/>
          <w:szCs w:val="24"/>
        </w:rPr>
      </w:pPr>
    </w:p>
    <w:p w14:paraId="2B3DBEF4" w14:textId="77777777" w:rsidR="00827FEE" w:rsidRPr="00827FEE" w:rsidRDefault="00827FEE">
      <w:pPr>
        <w:spacing w:after="0" w:line="360" w:lineRule="auto"/>
        <w:ind w:right="-93"/>
        <w:jc w:val="both"/>
        <w:rPr>
          <w:rFonts w:ascii="Palatino Linotype" w:eastAsia="Palatino Linotype" w:hAnsi="Palatino Linotype" w:cs="Palatino Linotype"/>
          <w:sz w:val="24"/>
          <w:szCs w:val="24"/>
        </w:rPr>
      </w:pPr>
    </w:p>
    <w:p w14:paraId="7AD36EC1" w14:textId="77777777" w:rsidR="00827FEE" w:rsidRPr="00827FEE" w:rsidRDefault="00827FEE">
      <w:pPr>
        <w:spacing w:after="0" w:line="360" w:lineRule="auto"/>
        <w:ind w:right="-93"/>
        <w:jc w:val="both"/>
        <w:rPr>
          <w:rFonts w:ascii="Palatino Linotype" w:eastAsia="Palatino Linotype" w:hAnsi="Palatino Linotype" w:cs="Palatino Linotype"/>
          <w:sz w:val="24"/>
          <w:szCs w:val="24"/>
        </w:rPr>
      </w:pPr>
    </w:p>
    <w:p w14:paraId="1C4CD355" w14:textId="77777777" w:rsidR="00827FEE" w:rsidRPr="00827FEE" w:rsidRDefault="00827FEE">
      <w:pPr>
        <w:spacing w:after="0" w:line="360" w:lineRule="auto"/>
        <w:ind w:right="-93"/>
        <w:jc w:val="both"/>
        <w:rPr>
          <w:rFonts w:ascii="Palatino Linotype" w:eastAsia="Palatino Linotype" w:hAnsi="Palatino Linotype" w:cs="Palatino Linotype"/>
          <w:sz w:val="24"/>
          <w:szCs w:val="24"/>
        </w:rPr>
      </w:pPr>
    </w:p>
    <w:p w14:paraId="4A54290A" w14:textId="77777777" w:rsidR="00827FEE" w:rsidRPr="00827FEE" w:rsidRDefault="00827FEE">
      <w:pPr>
        <w:spacing w:after="0" w:line="360" w:lineRule="auto"/>
        <w:ind w:right="-93"/>
        <w:jc w:val="both"/>
        <w:rPr>
          <w:rFonts w:ascii="Palatino Linotype" w:eastAsia="Palatino Linotype" w:hAnsi="Palatino Linotype" w:cs="Palatino Linotype"/>
          <w:sz w:val="24"/>
          <w:szCs w:val="24"/>
        </w:rPr>
      </w:pPr>
    </w:p>
    <w:p w14:paraId="19B73136" w14:textId="77777777" w:rsidR="00827FEE" w:rsidRPr="00827FEE" w:rsidRDefault="00827FEE">
      <w:pPr>
        <w:spacing w:after="0" w:line="360" w:lineRule="auto"/>
        <w:ind w:right="-93"/>
        <w:jc w:val="both"/>
        <w:rPr>
          <w:rFonts w:ascii="Palatino Linotype" w:eastAsia="Palatino Linotype" w:hAnsi="Palatino Linotype" w:cs="Palatino Linotype"/>
          <w:sz w:val="24"/>
          <w:szCs w:val="24"/>
        </w:rPr>
      </w:pPr>
    </w:p>
    <w:p w14:paraId="23E7B086" w14:textId="77777777" w:rsidR="00827FEE" w:rsidRPr="00827FEE" w:rsidRDefault="00827FEE">
      <w:pPr>
        <w:spacing w:after="0" w:line="360" w:lineRule="auto"/>
        <w:ind w:right="-93"/>
        <w:jc w:val="both"/>
        <w:rPr>
          <w:rFonts w:ascii="Palatino Linotype" w:eastAsia="Palatino Linotype" w:hAnsi="Palatino Linotype" w:cs="Palatino Linotype"/>
          <w:sz w:val="24"/>
          <w:szCs w:val="24"/>
        </w:rPr>
      </w:pPr>
    </w:p>
    <w:p w14:paraId="0A6BB83C" w14:textId="77777777" w:rsidR="00827FEE" w:rsidRPr="00827FEE" w:rsidRDefault="00827FEE">
      <w:pPr>
        <w:spacing w:after="0" w:line="360" w:lineRule="auto"/>
        <w:ind w:right="-93"/>
        <w:jc w:val="both"/>
        <w:rPr>
          <w:rFonts w:ascii="Palatino Linotype" w:eastAsia="Palatino Linotype" w:hAnsi="Palatino Linotype" w:cs="Palatino Linotype"/>
          <w:sz w:val="24"/>
          <w:szCs w:val="24"/>
        </w:rPr>
      </w:pPr>
    </w:p>
    <w:p w14:paraId="61878812" w14:textId="77777777" w:rsidR="00827FEE" w:rsidRPr="00827FEE" w:rsidRDefault="00827FEE">
      <w:pPr>
        <w:spacing w:after="0" w:line="360" w:lineRule="auto"/>
        <w:ind w:right="-93"/>
        <w:jc w:val="both"/>
        <w:rPr>
          <w:rFonts w:ascii="Palatino Linotype" w:eastAsia="Palatino Linotype" w:hAnsi="Palatino Linotype" w:cs="Palatino Linotype"/>
          <w:sz w:val="24"/>
          <w:szCs w:val="24"/>
        </w:rPr>
      </w:pPr>
    </w:p>
    <w:sectPr w:rsidR="00827FEE" w:rsidRPr="00827FEE">
      <w:headerReference w:type="default" r:id="rId10"/>
      <w:footerReference w:type="default" r:id="rId11"/>
      <w:headerReference w:type="first" r:id="rId12"/>
      <w:footerReference w:type="first" r:id="rId13"/>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03B61" w14:textId="77777777" w:rsidR="00BC5B1F" w:rsidRDefault="00BC5B1F">
      <w:pPr>
        <w:spacing w:after="0" w:line="240" w:lineRule="auto"/>
      </w:pPr>
      <w:r>
        <w:separator/>
      </w:r>
    </w:p>
  </w:endnote>
  <w:endnote w:type="continuationSeparator" w:id="0">
    <w:p w14:paraId="7993243F" w14:textId="77777777" w:rsidR="00BC5B1F" w:rsidRDefault="00BC5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FBCC" w14:textId="77777777" w:rsidR="006F595B" w:rsidRDefault="00ED19F5">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B190E">
      <w:rPr>
        <w:b/>
        <w:noProof/>
        <w:color w:val="000000"/>
        <w:sz w:val="24"/>
        <w:szCs w:val="24"/>
      </w:rPr>
      <w:t>38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B190E">
      <w:rPr>
        <w:b/>
        <w:noProof/>
        <w:color w:val="000000"/>
        <w:sz w:val="24"/>
        <w:szCs w:val="24"/>
      </w:rPr>
      <w:t>38</w:t>
    </w:r>
    <w:r>
      <w:rPr>
        <w:b/>
        <w:color w:val="000000"/>
        <w:sz w:val="24"/>
        <w:szCs w:val="24"/>
      </w:rPr>
      <w:fldChar w:fldCharType="end"/>
    </w:r>
  </w:p>
  <w:p w14:paraId="7696B47F" w14:textId="77777777" w:rsidR="006F595B" w:rsidRDefault="006F595B">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4FD0" w14:textId="77777777" w:rsidR="006F595B" w:rsidRDefault="00ED19F5">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B190E">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B190E">
      <w:rPr>
        <w:b/>
        <w:noProof/>
        <w:color w:val="000000"/>
        <w:sz w:val="24"/>
        <w:szCs w:val="24"/>
      </w:rPr>
      <w:t>38</w:t>
    </w:r>
    <w:r>
      <w:rPr>
        <w:b/>
        <w:color w:val="000000"/>
        <w:sz w:val="24"/>
        <w:szCs w:val="24"/>
      </w:rPr>
      <w:fldChar w:fldCharType="end"/>
    </w:r>
  </w:p>
  <w:p w14:paraId="273BD4BA" w14:textId="77777777" w:rsidR="006F595B" w:rsidRDefault="006F595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E96B9" w14:textId="77777777" w:rsidR="00BC5B1F" w:rsidRDefault="00BC5B1F">
      <w:pPr>
        <w:spacing w:after="0" w:line="240" w:lineRule="auto"/>
      </w:pPr>
      <w:r>
        <w:separator/>
      </w:r>
    </w:p>
  </w:footnote>
  <w:footnote w:type="continuationSeparator" w:id="0">
    <w:p w14:paraId="3DD5444F" w14:textId="77777777" w:rsidR="00BC5B1F" w:rsidRDefault="00BC5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6778" w14:textId="77777777" w:rsidR="006F595B" w:rsidRDefault="00ED19F5">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60422426" wp14:editId="64719D78">
          <wp:simplePos x="0" y="0"/>
          <wp:positionH relativeFrom="column">
            <wp:posOffset>-746123</wp:posOffset>
          </wp:positionH>
          <wp:positionV relativeFrom="paragraph">
            <wp:posOffset>-448308</wp:posOffset>
          </wp:positionV>
          <wp:extent cx="7809876" cy="10165823"/>
          <wp:effectExtent l="0" t="0" r="0" b="0"/>
          <wp:wrapNone/>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7"/>
      <w:tblW w:w="5603" w:type="dxa"/>
      <w:tblInd w:w="3611" w:type="dxa"/>
      <w:tblLayout w:type="fixed"/>
      <w:tblLook w:val="0400" w:firstRow="0" w:lastRow="0" w:firstColumn="0" w:lastColumn="0" w:noHBand="0" w:noVBand="1"/>
    </w:tblPr>
    <w:tblGrid>
      <w:gridCol w:w="2551"/>
      <w:gridCol w:w="3052"/>
    </w:tblGrid>
    <w:tr w:rsidR="006F595B" w14:paraId="05441149" w14:textId="77777777">
      <w:tc>
        <w:tcPr>
          <w:tcW w:w="2551" w:type="dxa"/>
          <w:vAlign w:val="center"/>
        </w:tcPr>
        <w:p w14:paraId="540E2A54" w14:textId="77777777" w:rsidR="006F595B" w:rsidRDefault="00ED19F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3E7ABA26" w14:textId="77777777" w:rsidR="006F595B" w:rsidRDefault="00ED19F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02359/INFOEM/IP/RR/2023</w:t>
          </w:r>
        </w:p>
      </w:tc>
    </w:tr>
    <w:tr w:rsidR="006F595B" w14:paraId="327A065E" w14:textId="77777777">
      <w:trPr>
        <w:trHeight w:val="228"/>
      </w:trPr>
      <w:tc>
        <w:tcPr>
          <w:tcW w:w="2551" w:type="dxa"/>
          <w:vAlign w:val="center"/>
        </w:tcPr>
        <w:p w14:paraId="1F57C9F4" w14:textId="77777777" w:rsidR="006F595B" w:rsidRDefault="00ED19F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05EB6478" w14:textId="77777777" w:rsidR="006F595B" w:rsidRDefault="00ED19F5">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Toluca</w:t>
          </w:r>
        </w:p>
      </w:tc>
    </w:tr>
    <w:tr w:rsidR="006F595B" w14:paraId="15E923E0" w14:textId="77777777">
      <w:tc>
        <w:tcPr>
          <w:tcW w:w="2551" w:type="dxa"/>
          <w:vAlign w:val="center"/>
        </w:tcPr>
        <w:p w14:paraId="0E531586" w14:textId="77777777" w:rsidR="006F595B" w:rsidRDefault="00ED19F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246D7333" w14:textId="77777777" w:rsidR="006F595B" w:rsidRDefault="00ED19F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2C1212A1" w14:textId="77777777" w:rsidR="006F595B" w:rsidRDefault="006F595B">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1A975" w14:textId="77777777" w:rsidR="006F595B" w:rsidRDefault="00ED19F5">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75B2F25C" wp14:editId="6D08B798">
          <wp:simplePos x="0" y="0"/>
          <wp:positionH relativeFrom="column">
            <wp:posOffset>-712469</wp:posOffset>
          </wp:positionH>
          <wp:positionV relativeFrom="paragraph">
            <wp:posOffset>-230504</wp:posOffset>
          </wp:positionV>
          <wp:extent cx="7809876" cy="10165823"/>
          <wp:effectExtent l="0" t="0" r="0" b="0"/>
          <wp:wrapNone/>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6"/>
      <w:tblW w:w="5603" w:type="dxa"/>
      <w:tblInd w:w="3611" w:type="dxa"/>
      <w:tblLayout w:type="fixed"/>
      <w:tblLook w:val="0400" w:firstRow="0" w:lastRow="0" w:firstColumn="0" w:lastColumn="0" w:noHBand="0" w:noVBand="1"/>
    </w:tblPr>
    <w:tblGrid>
      <w:gridCol w:w="2551"/>
      <w:gridCol w:w="3052"/>
    </w:tblGrid>
    <w:tr w:rsidR="006F595B" w14:paraId="38414B45" w14:textId="77777777">
      <w:tc>
        <w:tcPr>
          <w:tcW w:w="2551" w:type="dxa"/>
          <w:vAlign w:val="center"/>
        </w:tcPr>
        <w:p w14:paraId="4F1ECF5C" w14:textId="77777777" w:rsidR="006F595B" w:rsidRDefault="00ED19F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6C05DECD" w14:textId="77777777" w:rsidR="006F595B" w:rsidRDefault="00ED19F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02359/INFOEM/IP/RR/2023</w:t>
          </w:r>
        </w:p>
      </w:tc>
    </w:tr>
    <w:tr w:rsidR="006F595B" w14:paraId="4FCD1876" w14:textId="77777777">
      <w:tc>
        <w:tcPr>
          <w:tcW w:w="2551" w:type="dxa"/>
          <w:vAlign w:val="center"/>
        </w:tcPr>
        <w:p w14:paraId="3BF16604" w14:textId="77777777" w:rsidR="006F595B" w:rsidRDefault="00ED19F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36E37A06" w14:textId="26225629" w:rsidR="006F595B" w:rsidRDefault="00785C02">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XXXXX XXXXXX XXXXXXX</w:t>
          </w:r>
        </w:p>
      </w:tc>
    </w:tr>
    <w:tr w:rsidR="006F595B" w14:paraId="4D046F23" w14:textId="77777777">
      <w:trPr>
        <w:trHeight w:val="228"/>
      </w:trPr>
      <w:tc>
        <w:tcPr>
          <w:tcW w:w="2551" w:type="dxa"/>
          <w:vAlign w:val="center"/>
        </w:tcPr>
        <w:p w14:paraId="0A30505F" w14:textId="77777777" w:rsidR="006F595B" w:rsidRDefault="00ED19F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7A87F665" w14:textId="77777777" w:rsidR="006F595B" w:rsidRDefault="00ED19F5">
          <w:pPr>
            <w:pBdr>
              <w:top w:val="nil"/>
              <w:left w:val="nil"/>
              <w:bottom w:val="nil"/>
              <w:right w:val="nil"/>
              <w:between w:val="nil"/>
            </w:pBdr>
            <w:tabs>
              <w:tab w:val="center" w:pos="4419"/>
              <w:tab w:val="right" w:pos="8838"/>
            </w:tabs>
            <w:spacing w:after="0" w:line="240" w:lineRule="auto"/>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Toluca</w:t>
          </w:r>
        </w:p>
      </w:tc>
    </w:tr>
    <w:tr w:rsidR="006F595B" w14:paraId="239C3BCD" w14:textId="77777777">
      <w:tc>
        <w:tcPr>
          <w:tcW w:w="2551" w:type="dxa"/>
          <w:vAlign w:val="center"/>
        </w:tcPr>
        <w:p w14:paraId="3E2861AA" w14:textId="77777777" w:rsidR="006F595B" w:rsidRDefault="00ED19F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2E378955" w14:textId="77777777" w:rsidR="006F595B" w:rsidRDefault="00ED19F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3BAEEA9C" w14:textId="77777777" w:rsidR="006F595B" w:rsidRDefault="00ED19F5">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970E7"/>
    <w:multiLevelType w:val="multilevel"/>
    <w:tmpl w:val="3198EE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4F4D27"/>
    <w:multiLevelType w:val="multilevel"/>
    <w:tmpl w:val="0BAC36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5ED3659"/>
    <w:multiLevelType w:val="multilevel"/>
    <w:tmpl w:val="56EC04D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 w15:restartNumberingAfterBreak="0">
    <w:nsid w:val="7EA8382E"/>
    <w:multiLevelType w:val="multilevel"/>
    <w:tmpl w:val="1C9CE7C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95B"/>
    <w:rsid w:val="00651E1F"/>
    <w:rsid w:val="006F595B"/>
    <w:rsid w:val="00785C02"/>
    <w:rsid w:val="007B190E"/>
    <w:rsid w:val="00827FEE"/>
    <w:rsid w:val="008D0BA3"/>
    <w:rsid w:val="00BC5B1F"/>
    <w:rsid w:val="00ED19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AA1C7"/>
  <w15:docId w15:val="{EC05A156-DDDA-4D61-9C38-425771027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top w:w="15" w:type="dxa"/>
        <w:left w:w="115" w:type="dxa"/>
        <w:bottom w:w="15" w:type="dxa"/>
        <w:right w:w="115" w:type="dxa"/>
      </w:tblCellMar>
    </w:tblPr>
  </w:style>
  <w:style w:type="table" w:customStyle="1" w:styleId="a3">
    <w:basedOn w:val="TableNormal1"/>
    <w:tblPr>
      <w:tblStyleRowBandSize w:val="1"/>
      <w:tblStyleColBandSize w:val="1"/>
      <w:tblCellMar>
        <w:top w:w="15" w:type="dxa"/>
        <w:left w:w="115" w:type="dxa"/>
        <w:bottom w:w="15" w:type="dxa"/>
        <w:right w:w="115"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top w:w="15" w:type="dxa"/>
        <w:left w:w="115" w:type="dxa"/>
        <w:bottom w:w="15" w:type="dxa"/>
        <w:right w:w="115" w:type="dxa"/>
      </w:tblCellMar>
    </w:tblPr>
  </w:style>
  <w:style w:type="table" w:customStyle="1" w:styleId="a7">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proceso/docleg/62/223_DOF_27may15.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gislacion.edomex.gob.mx/sites/legislacion.edomex.gob.mx/files/files/pdf/gct/2023/marzo/mar102/mar102i.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J6ymZcYKUL2yMDvfN5CrPQgeQ==">CgMxLjAyCWguMzBqMHpsbDIJaC4zem55c2g3MghoLmdqZGd4czIJaC4xZm9iOXRlOAByITFSdUh4RDVmMTVmcElPNTc1QnA1S2J5V0dQWjBkNFFQNw==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10593</Words>
  <Characters>58265</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2024-02-09T16:35:00Z</cp:lastPrinted>
  <dcterms:created xsi:type="dcterms:W3CDTF">2024-02-16T19:16:00Z</dcterms:created>
  <dcterms:modified xsi:type="dcterms:W3CDTF">2024-02-16T19:16:00Z</dcterms:modified>
</cp:coreProperties>
</file>