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5B6F63DA"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151BF">
        <w:rPr>
          <w:rFonts w:ascii="Palatino Linotype" w:eastAsia="Times New Roman" w:hAnsi="Palatino Linotype" w:cs="Arial"/>
          <w:color w:val="000000"/>
          <w:sz w:val="24"/>
          <w:szCs w:val="24"/>
          <w:lang w:eastAsia="es-MX"/>
        </w:rPr>
        <w:t>trece</w:t>
      </w:r>
      <w:r w:rsidR="00632EB3">
        <w:rPr>
          <w:rFonts w:ascii="Palatino Linotype" w:eastAsia="Times New Roman" w:hAnsi="Palatino Linotype" w:cs="Arial"/>
          <w:color w:val="000000"/>
          <w:sz w:val="24"/>
          <w:szCs w:val="24"/>
          <w:lang w:eastAsia="es-MX"/>
        </w:rPr>
        <w:t xml:space="preserve"> de noviembre</w:t>
      </w:r>
      <w:r w:rsidR="00B32E6B">
        <w:rPr>
          <w:rFonts w:ascii="Palatino Linotype" w:eastAsia="Times New Roman" w:hAnsi="Palatino Linotype" w:cs="Arial"/>
          <w:color w:val="000000"/>
          <w:sz w:val="24"/>
          <w:szCs w:val="24"/>
          <w:lang w:eastAsia="es-MX"/>
        </w:rPr>
        <w:t xml:space="preserve"> de dos mil veinticuatro.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0E9AB0C" w14:textId="33117914" w:rsidR="002151BF" w:rsidRPr="002151BF" w:rsidRDefault="00870B18" w:rsidP="00870B18">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bookmarkStart w:id="0" w:name="_GoBack"/>
      <w:r w:rsidR="00F048D7">
        <w:rPr>
          <w:rFonts w:ascii="Palatino Linotype" w:hAnsi="Palatino Linotype" w:cs="Arial"/>
          <w:b/>
          <w:bCs/>
          <w:sz w:val="24"/>
          <w:lang w:eastAsia="es-MX"/>
        </w:rPr>
        <w:t>0</w:t>
      </w:r>
      <w:r w:rsidR="002151BF">
        <w:rPr>
          <w:rFonts w:ascii="Palatino Linotype" w:hAnsi="Palatino Linotype" w:cs="Arial"/>
          <w:b/>
          <w:bCs/>
          <w:sz w:val="24"/>
          <w:lang w:eastAsia="es-MX"/>
        </w:rPr>
        <w:t>6215/INFOEM/IP/RR/2024</w:t>
      </w:r>
      <w:bookmarkEnd w:id="0"/>
      <w:r w:rsidR="002151BF">
        <w:rPr>
          <w:rFonts w:ascii="Palatino Linotype" w:hAnsi="Palatino Linotype" w:cs="Arial"/>
          <w:b/>
          <w:bCs/>
          <w:sz w:val="24"/>
          <w:lang w:eastAsia="es-MX"/>
        </w:rPr>
        <w:t xml:space="preserve">, </w:t>
      </w:r>
      <w:r w:rsidR="002151BF">
        <w:rPr>
          <w:rFonts w:ascii="Palatino Linotype" w:hAnsi="Palatino Linotype" w:cs="Arial"/>
          <w:sz w:val="24"/>
          <w:lang w:eastAsia="es-MX"/>
        </w:rPr>
        <w:t xml:space="preserve">interpuesto por el </w:t>
      </w:r>
      <w:r w:rsidR="002151BF">
        <w:rPr>
          <w:rFonts w:ascii="Palatino Linotype" w:hAnsi="Palatino Linotype" w:cs="Arial"/>
          <w:b/>
          <w:bCs/>
          <w:sz w:val="24"/>
          <w:lang w:eastAsia="es-MX"/>
        </w:rPr>
        <w:t xml:space="preserve">C. </w:t>
      </w:r>
      <w:r w:rsidR="008E04D9">
        <w:rPr>
          <w:rFonts w:ascii="Palatino Linotype" w:hAnsi="Palatino Linotype" w:cs="Arial"/>
          <w:b/>
          <w:bCs/>
          <w:sz w:val="24"/>
          <w:lang w:eastAsia="es-MX"/>
        </w:rPr>
        <w:t>XXXXXXXXXXXXX</w:t>
      </w:r>
      <w:r w:rsidR="002151BF">
        <w:rPr>
          <w:rFonts w:ascii="Palatino Linotype" w:hAnsi="Palatino Linotype" w:cs="Arial"/>
          <w:b/>
          <w:bCs/>
          <w:sz w:val="24"/>
          <w:lang w:eastAsia="es-MX"/>
        </w:rPr>
        <w:t xml:space="preserve">, </w:t>
      </w:r>
      <w:r w:rsidR="002151BF">
        <w:rPr>
          <w:rFonts w:ascii="Palatino Linotype" w:hAnsi="Palatino Linotype" w:cs="Arial"/>
          <w:sz w:val="24"/>
          <w:lang w:eastAsia="es-MX"/>
        </w:rPr>
        <w:t xml:space="preserve">en lo sucesivo </w:t>
      </w:r>
      <w:r w:rsidR="000774BA">
        <w:rPr>
          <w:rFonts w:ascii="Palatino Linotype" w:hAnsi="Palatino Linotype" w:cs="Arial"/>
          <w:b/>
          <w:bCs/>
          <w:sz w:val="24"/>
          <w:lang w:eastAsia="es-MX"/>
        </w:rPr>
        <w:t>El</w:t>
      </w:r>
      <w:r w:rsidR="002151BF">
        <w:rPr>
          <w:rFonts w:ascii="Palatino Linotype" w:hAnsi="Palatino Linotype" w:cs="Arial"/>
          <w:b/>
          <w:bCs/>
          <w:sz w:val="24"/>
          <w:lang w:eastAsia="es-MX"/>
        </w:rPr>
        <w:t xml:space="preserve"> Recurrente, </w:t>
      </w:r>
      <w:r w:rsidR="002151BF">
        <w:rPr>
          <w:rFonts w:ascii="Palatino Linotype" w:hAnsi="Palatino Linotype" w:cs="Arial"/>
          <w:sz w:val="24"/>
          <w:lang w:eastAsia="es-MX"/>
        </w:rPr>
        <w:t xml:space="preserve">en contra de la respuesta del </w:t>
      </w:r>
      <w:r w:rsidR="002151BF">
        <w:rPr>
          <w:rFonts w:ascii="Palatino Linotype" w:hAnsi="Palatino Linotype" w:cs="Arial"/>
          <w:b/>
          <w:bCs/>
          <w:sz w:val="24"/>
          <w:lang w:eastAsia="es-MX"/>
        </w:rPr>
        <w:t xml:space="preserve">Tecnológico de Estudios Superiores de San Felipe del Progreso, </w:t>
      </w:r>
      <w:r w:rsidR="002151BF">
        <w:rPr>
          <w:rFonts w:ascii="Palatino Linotype" w:hAnsi="Palatino Linotype" w:cs="Arial"/>
          <w:sz w:val="24"/>
          <w:lang w:eastAsia="es-MX"/>
        </w:rPr>
        <w:t xml:space="preserve">en lo subsecuente </w:t>
      </w:r>
      <w:r w:rsidR="002151BF">
        <w:rPr>
          <w:rFonts w:ascii="Palatino Linotype" w:hAnsi="Palatino Linotype" w:cs="Arial"/>
          <w:b/>
          <w:bCs/>
          <w:sz w:val="24"/>
          <w:lang w:eastAsia="es-MX"/>
        </w:rPr>
        <w:t xml:space="preserve">El Sujeto Obligado, </w:t>
      </w:r>
      <w:r w:rsidR="002151BF">
        <w:rPr>
          <w:rFonts w:ascii="Palatino Linotype" w:hAnsi="Palatino Linotype" w:cs="Arial"/>
          <w:sz w:val="24"/>
          <w:lang w:eastAsia="es-MX"/>
        </w:rPr>
        <w:t xml:space="preserve">se procede a dictar la presente resolución. </w:t>
      </w:r>
    </w:p>
    <w:p w14:paraId="34C7E795" w14:textId="77777777" w:rsidR="00473C54" w:rsidRDefault="00473C54" w:rsidP="00870B18">
      <w:pPr>
        <w:tabs>
          <w:tab w:val="left" w:pos="1701"/>
        </w:tabs>
        <w:spacing w:before="240" w:line="360" w:lineRule="auto"/>
        <w:jc w:val="both"/>
        <w:rPr>
          <w:rFonts w:ascii="Palatino Linotype" w:hAnsi="Palatino Linotype" w:cs="Arial"/>
          <w:b/>
          <w:bCs/>
          <w:sz w:val="24"/>
          <w:lang w:eastAsia="es-MX"/>
        </w:rPr>
      </w:pPr>
    </w:p>
    <w:p w14:paraId="51FDFCCD" w14:textId="0107475B"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27A48AE0" w14:textId="21C4AAD0" w:rsidR="002151BF" w:rsidRDefault="00870B18" w:rsidP="00AE1E92">
      <w:pPr>
        <w:spacing w:before="240" w:line="360" w:lineRule="auto"/>
        <w:jc w:val="both"/>
        <w:rPr>
          <w:rFonts w:ascii="Palatino Linotype" w:hAnsi="Palatino Linotype" w:cs="Arial"/>
          <w:sz w:val="24"/>
        </w:rPr>
      </w:pPr>
      <w:r>
        <w:rPr>
          <w:rFonts w:ascii="Palatino Linotype" w:hAnsi="Palatino Linotype" w:cs="Arial"/>
          <w:sz w:val="24"/>
        </w:rPr>
        <w:t>Con fecha</w:t>
      </w:r>
      <w:r w:rsidR="005E28A4">
        <w:rPr>
          <w:rFonts w:ascii="Palatino Linotype" w:hAnsi="Palatino Linotype" w:cs="Arial"/>
          <w:sz w:val="24"/>
        </w:rPr>
        <w:t xml:space="preserve"> </w:t>
      </w:r>
      <w:r w:rsidR="002151BF">
        <w:rPr>
          <w:rFonts w:ascii="Palatino Linotype" w:hAnsi="Palatino Linotype" w:cs="Arial"/>
          <w:b/>
          <w:bCs/>
          <w:sz w:val="24"/>
        </w:rPr>
        <w:t xml:space="preserve">veinticuatro de septiembre de dos mil veinticuatro, </w:t>
      </w:r>
      <w:r w:rsidR="000774BA">
        <w:rPr>
          <w:rFonts w:ascii="Palatino Linotype" w:hAnsi="Palatino Linotype" w:cs="Arial"/>
          <w:b/>
          <w:bCs/>
          <w:sz w:val="24"/>
        </w:rPr>
        <w:t>El</w:t>
      </w:r>
      <w:r w:rsidR="002151BF">
        <w:rPr>
          <w:rFonts w:ascii="Palatino Linotype" w:hAnsi="Palatino Linotype" w:cs="Arial"/>
          <w:b/>
          <w:bCs/>
          <w:sz w:val="24"/>
        </w:rPr>
        <w:t xml:space="preserve"> Recurrente, </w:t>
      </w:r>
      <w:r w:rsidR="002151BF" w:rsidRPr="00415E43">
        <w:rPr>
          <w:rFonts w:ascii="Palatino Linotype" w:hAnsi="Palatino Linotype" w:cs="Arial"/>
          <w:sz w:val="24"/>
        </w:rPr>
        <w:t>presentó a través del Sistema de Acceso a la Información Mexiquense (</w:t>
      </w:r>
      <w:r w:rsidR="002151BF" w:rsidRPr="00415E43">
        <w:rPr>
          <w:rFonts w:ascii="Palatino Linotype" w:hAnsi="Palatino Linotype" w:cs="Arial"/>
          <w:b/>
          <w:sz w:val="24"/>
        </w:rPr>
        <w:t>SAIMEX)</w:t>
      </w:r>
      <w:r w:rsidR="002151BF" w:rsidRPr="00415E43">
        <w:rPr>
          <w:rFonts w:ascii="Palatino Linotype" w:hAnsi="Palatino Linotype" w:cs="Arial"/>
          <w:sz w:val="24"/>
        </w:rPr>
        <w:t xml:space="preserve"> ante </w:t>
      </w:r>
      <w:r w:rsidR="002151BF" w:rsidRPr="00415E43">
        <w:rPr>
          <w:rFonts w:ascii="Palatino Linotype" w:hAnsi="Palatino Linotype" w:cs="Arial"/>
          <w:b/>
          <w:sz w:val="24"/>
        </w:rPr>
        <w:t>El Sujeto Obligado</w:t>
      </w:r>
      <w:r w:rsidR="002151BF" w:rsidRPr="00415E43">
        <w:rPr>
          <w:rFonts w:ascii="Palatino Linotype" w:hAnsi="Palatino Linotype" w:cs="Arial"/>
          <w:sz w:val="24"/>
        </w:rPr>
        <w:t xml:space="preserve">, </w:t>
      </w:r>
      <w:r w:rsidR="002151BF">
        <w:rPr>
          <w:rFonts w:ascii="Palatino Linotype" w:hAnsi="Palatino Linotype" w:cs="Arial"/>
          <w:sz w:val="24"/>
        </w:rPr>
        <w:t xml:space="preserve">la solicitud de acceso a la información pública, registrada bajo el número de expediente </w:t>
      </w:r>
      <w:r w:rsidR="002151BF">
        <w:rPr>
          <w:rFonts w:ascii="Palatino Linotype" w:hAnsi="Palatino Linotype" w:cs="Arial"/>
          <w:b/>
          <w:bCs/>
          <w:sz w:val="24"/>
        </w:rPr>
        <w:t xml:space="preserve">00021/TESAFEP/IP/2024, </w:t>
      </w:r>
      <w:r w:rsidR="002151BF">
        <w:rPr>
          <w:rFonts w:ascii="Palatino Linotype" w:hAnsi="Palatino Linotype" w:cs="Arial"/>
          <w:sz w:val="24"/>
        </w:rPr>
        <w:t>mediante la cual solicitó información en el tenor siguiente:</w:t>
      </w:r>
    </w:p>
    <w:p w14:paraId="437B12A6" w14:textId="5312EEC5" w:rsidR="002151BF" w:rsidRPr="002151BF" w:rsidRDefault="002151BF" w:rsidP="002151BF">
      <w:pPr>
        <w:pStyle w:val="Citas"/>
        <w:rPr>
          <w:b/>
          <w:bCs/>
        </w:rPr>
      </w:pPr>
      <w:r>
        <w:t>“</w:t>
      </w:r>
      <w:r w:rsidRPr="002151BF">
        <w:t xml:space="preserve">Buen día como parte de un estudios sobre un tema de investigación, quisiera saber la siguiente información: 1. Informe que modelos de evaluación y calidad implementan para la obtención de parámetros que permitan medir el grado de eficiencia de los servicios que otorgan. 2. Cuantas campañas de difusión de calidad </w:t>
      </w:r>
      <w:r w:rsidRPr="002151BF">
        <w:lastRenderedPageBreak/>
        <w:t xml:space="preserve">en el desarrollo y evaluación institucional realizan al semestre y en </w:t>
      </w:r>
      <w:proofErr w:type="spellStart"/>
      <w:r w:rsidRPr="002151BF">
        <w:t>que</w:t>
      </w:r>
      <w:proofErr w:type="spellEnd"/>
      <w:r w:rsidRPr="002151BF">
        <w:t xml:space="preserve"> consisten y como miden su impacto. 3. Como lleva a cabo el seguimiento permanente de las acciones institucionales, de los planes, programas y proyectos operativos de desarrollo de avances programático-presupuestales de su institución. 4. Que estrategias orientadas a eficientar el ejercicio de las funciones sustantivas y adjetivas de su Institución, con relación a las metas establecidas realizan. 5. Cuantas acciones de asesoría y apoyo técnico ha realizado en el primer semestre del año 2024 a las unidades administrativas de su institución sobre la elevación y eficiencia de la calidad 6. Desde la fundación de su institución hasta la fecha cuantas veces han modificados sus estructura orgánica y cuales han sido los cambios realizados. 7. Bajo que justificación se realizan los cambio de su estructura. 8. </w:t>
      </w:r>
      <w:proofErr w:type="spellStart"/>
      <w:r w:rsidRPr="002151BF">
        <w:t>Cual</w:t>
      </w:r>
      <w:proofErr w:type="spellEnd"/>
      <w:r w:rsidRPr="002151BF">
        <w:t xml:space="preserve"> es el seguimiento de las acciones institucionales de los programas operativos, proyectos de desarrollo y avances presupuestales, relativos con las metas establecidas en su institución. 9. Que puesto y responsable realiza las actividades antes mencionadas</w:t>
      </w:r>
      <w:r>
        <w:t xml:space="preserve">” </w:t>
      </w:r>
      <w:r>
        <w:rPr>
          <w:b/>
          <w:bCs/>
        </w:rPr>
        <w:t>(Sic)</w:t>
      </w:r>
    </w:p>
    <w:p w14:paraId="3DFD50C0" w14:textId="49DF3D15"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2151BF">
        <w:rPr>
          <w:rFonts w:ascii="Palatino Linotype" w:eastAsia="Times New Roman" w:hAnsi="Palatino Linotype" w:cs="Times New Roman"/>
          <w:sz w:val="24"/>
          <w:szCs w:val="24"/>
          <w:lang w:val="es-ES_tradnl" w:eastAsia="es-ES"/>
        </w:rPr>
        <w:t xml:space="preserve">. </w:t>
      </w:r>
      <w:r w:rsidR="005E28A4">
        <w:rPr>
          <w:rFonts w:ascii="Palatino Linotype" w:eastAsia="Times New Roman" w:hAnsi="Palatino Linotype" w:cs="Times New Roman"/>
          <w:sz w:val="24"/>
          <w:szCs w:val="24"/>
          <w:lang w:val="es-ES_tradnl" w:eastAsia="es-ES"/>
        </w:rPr>
        <w:t xml:space="preserve"> </w:t>
      </w:r>
    </w:p>
    <w:p w14:paraId="16E33DE4" w14:textId="77777777" w:rsidR="000A4FD3" w:rsidRDefault="000A4FD3" w:rsidP="00870B18">
      <w:pPr>
        <w:spacing w:before="240" w:line="360" w:lineRule="auto"/>
        <w:ind w:right="850"/>
        <w:jc w:val="both"/>
        <w:rPr>
          <w:rFonts w:ascii="Palatino Linotype" w:eastAsia="Times New Roman" w:hAnsi="Palatino Linotype" w:cs="Times New Roman"/>
          <w:sz w:val="24"/>
          <w:szCs w:val="24"/>
          <w:lang w:val="es-ES_tradnl" w:eastAsia="es-ES"/>
        </w:rPr>
      </w:pPr>
    </w:p>
    <w:p w14:paraId="609B2597" w14:textId="41AABC49" w:rsidR="00870B18" w:rsidRDefault="005E28A4" w:rsidP="002151BF">
      <w:pPr>
        <w:spacing w:line="360" w:lineRule="auto"/>
        <w:ind w:right="334"/>
        <w:jc w:val="both"/>
        <w:rPr>
          <w:rFonts w:ascii="Palatino Linotype" w:hAnsi="Palatino Linotype" w:cs="Arial"/>
          <w:b/>
          <w:sz w:val="28"/>
        </w:rPr>
      </w:pPr>
      <w:r>
        <w:rPr>
          <w:rFonts w:ascii="Palatino Linotype" w:hAnsi="Palatino Linotype" w:cs="Arial"/>
          <w:b/>
          <w:sz w:val="28"/>
          <w:szCs w:val="20"/>
        </w:rPr>
        <w:t xml:space="preserve">SEGUNDO.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5AC29706" w14:textId="095796C4" w:rsidR="002151BF"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5E28A4">
        <w:rPr>
          <w:rFonts w:ascii="Palatino Linotype" w:hAnsi="Palatino Linotype" w:cs="Arial"/>
          <w:sz w:val="24"/>
          <w:szCs w:val="24"/>
        </w:rPr>
        <w:t xml:space="preserve"> </w:t>
      </w:r>
      <w:r w:rsidR="002151BF">
        <w:rPr>
          <w:rFonts w:ascii="Palatino Linotype" w:hAnsi="Palatino Linotype" w:cs="Arial"/>
          <w:b/>
          <w:bCs/>
          <w:sz w:val="24"/>
          <w:szCs w:val="24"/>
        </w:rPr>
        <w:t xml:space="preserve">tres de octubre de dos mil veinticuatro, El Sujeto Obligado </w:t>
      </w:r>
      <w:r w:rsidR="002151BF">
        <w:rPr>
          <w:rFonts w:ascii="Palatino Linotype" w:hAnsi="Palatino Linotype" w:cs="Arial"/>
          <w:sz w:val="24"/>
          <w:szCs w:val="24"/>
        </w:rPr>
        <w:t xml:space="preserve">dio respuesta a la solicitud de información </w:t>
      </w:r>
      <w:r w:rsidR="002151BF">
        <w:rPr>
          <w:rFonts w:ascii="Palatino Linotype" w:hAnsi="Palatino Linotype" w:cs="Arial"/>
          <w:b/>
          <w:bCs/>
          <w:sz w:val="24"/>
          <w:szCs w:val="24"/>
        </w:rPr>
        <w:t xml:space="preserve">00021/TESAFEP/IP/2024, </w:t>
      </w:r>
      <w:r w:rsidR="002151BF">
        <w:rPr>
          <w:rFonts w:ascii="Palatino Linotype" w:hAnsi="Palatino Linotype" w:cs="Arial"/>
          <w:sz w:val="24"/>
          <w:szCs w:val="24"/>
        </w:rPr>
        <w:t>resultando de nuestro interés lo siguiente:</w:t>
      </w:r>
    </w:p>
    <w:p w14:paraId="23394264" w14:textId="373BAF16" w:rsidR="002151BF" w:rsidRDefault="00F3604A" w:rsidP="00F3604A">
      <w:pPr>
        <w:pStyle w:val="Citas"/>
      </w:pPr>
      <w:r>
        <w:t>“</w:t>
      </w:r>
      <w:r w:rsidR="002151BF" w:rsidRPr="002151BF">
        <w:t xml:space="preserve">En respuesta a la solicitud recibida, nos permitimos hacer de su conocimiento que con fundamento en el artículo 53, Fracciones: II, V y VI de la Ley de Transparencia </w:t>
      </w:r>
      <w:r w:rsidR="002151BF" w:rsidRPr="002151BF">
        <w:lastRenderedPageBreak/>
        <w:t>y Acceso a la Información Pública del Estado de México y Municipios, le contestamos que</w:t>
      </w:r>
      <w:r w:rsidR="002151BF">
        <w:t>:</w:t>
      </w:r>
    </w:p>
    <w:p w14:paraId="4ACF74BD" w14:textId="07B8A1D5" w:rsidR="002151BF" w:rsidRPr="002151BF" w:rsidRDefault="002151BF" w:rsidP="002151BF">
      <w:pPr>
        <w:pStyle w:val="Citas"/>
        <w:rPr>
          <w:b/>
          <w:bCs/>
        </w:rPr>
      </w:pPr>
      <w:r w:rsidRPr="002151BF">
        <w:t xml:space="preserve">C.PETICIONARIO DE INFORMACIÓN P R E S E N T E De conformidad con los artículos 1, 2, 3 fracción XLIV, 12, 16, 23 fracción I, 24 fracción XI y XXV último párrafo, 50, 51, 53 fracción II, IV, V y VI de la Ley de Transparencia y Acceso a la Información Pública del Estado de México y Municipios y en atención a la solicitud pública con número de folio 00021/TESAFEP/IP/2024 la cual fue presentada el 24 de septiembre de 2024, a través del Sistema de Acceso a la Información Mexiquense que a la letra dice: “Buen día como parte de un estudios sobre un tema de investigación, quisiera saber la siguiente información : 1. Informe que modelos de evaluación y calidad implementan para la obtención de parámetros que permitan medir el grado de eficiencia de los servicios que otorga. 2. Cuantas campañas de difusión de calidad en el desarrollo y evaluación institucional realizan al semestre y en </w:t>
      </w:r>
      <w:proofErr w:type="spellStart"/>
      <w:r w:rsidRPr="002151BF">
        <w:t>que</w:t>
      </w:r>
      <w:proofErr w:type="spellEnd"/>
      <w:r w:rsidRPr="002151BF">
        <w:t xml:space="preserve"> consisten y como es su impacto. 3. Como llevan a cabo el seguimiento permanente de acciones institucionales, de los planes, programas y proyectos operativos de desarrollo de avances programático-presupuestales de su institución. 4. Que estrategias orientadas a eficientar el ejercicio de las funciones sustantivas y adjetivas de su institución, con relación a las metas establecidas realizan. 5. Cuantas acciones de asesoría y apoyo técnico ha realizado en el primer semestre de 2024 a las unidades administrativas de su institución sobre la elevación y eficiencia de la calidad. 6. Desde la fundación de su institución hasta la fecha cuantas </w:t>
      </w:r>
      <w:proofErr w:type="spellStart"/>
      <w:r w:rsidRPr="002151BF">
        <w:t>cuantas</w:t>
      </w:r>
      <w:proofErr w:type="spellEnd"/>
      <w:r w:rsidRPr="002151BF">
        <w:t xml:space="preserve"> veces han modificados sus estructura orgánica y cuáles han sido los cambios realizados. 7. Bajo que justificación se realizan los cambios de su estructura. 8. </w:t>
      </w:r>
      <w:proofErr w:type="spellStart"/>
      <w:r w:rsidRPr="002151BF">
        <w:t>Cual</w:t>
      </w:r>
      <w:proofErr w:type="spellEnd"/>
      <w:r w:rsidRPr="002151BF">
        <w:t xml:space="preserve"> es el seguimiento de las acciones institucionales de los programas operativos, proyectos de desarrollo y avances presupuestales, relativos con las metas establecidas en la </w:t>
      </w:r>
      <w:r w:rsidRPr="002151BF">
        <w:lastRenderedPageBreak/>
        <w:t>institución. 9. Que puesto y responsable realiza las actividades antes mencionadas”. Al respecto, se le informa que, este Tecnológico de Estudios Superiores de San Felipe del Progreso, a través de esta Unidad de Trasparencia, con fundamento en el Decreto de Creación y en relación con el Reglamento Interior y el Manual General de Organización, ambos del Tecnológico de Estudios Superiores de San Felipe del Progreso; informa</w:t>
      </w:r>
      <w:r>
        <w:t xml:space="preserve">:” </w:t>
      </w:r>
      <w:r>
        <w:rPr>
          <w:b/>
          <w:bCs/>
        </w:rPr>
        <w:t>(Sic)</w:t>
      </w:r>
    </w:p>
    <w:p w14:paraId="3CFE7B7A" w14:textId="61022339" w:rsidR="002151BF" w:rsidRPr="002151BF"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2151BF">
        <w:rPr>
          <w:rFonts w:ascii="Palatino Linotype" w:hAnsi="Palatino Linotype" w:cs="Arial"/>
          <w:sz w:val="24"/>
          <w:szCs w:val="24"/>
        </w:rPr>
        <w:t xml:space="preserve">el documento electrónico </w:t>
      </w:r>
      <w:r w:rsidR="002151BF">
        <w:rPr>
          <w:rFonts w:ascii="Palatino Linotype" w:hAnsi="Palatino Linotype" w:cs="Arial"/>
          <w:b/>
          <w:bCs/>
          <w:sz w:val="24"/>
          <w:szCs w:val="24"/>
        </w:rPr>
        <w:t xml:space="preserve">“RESPUESTA PETICIONARIO.pdf”, </w:t>
      </w:r>
      <w:r w:rsidR="002151BF">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7D293A29" w14:textId="77777777" w:rsidR="002151BF" w:rsidRDefault="002151BF" w:rsidP="00870B18">
      <w:pPr>
        <w:spacing w:before="240" w:line="360" w:lineRule="auto"/>
        <w:jc w:val="both"/>
        <w:rPr>
          <w:rFonts w:ascii="Palatino Linotype" w:hAnsi="Palatino Linotype" w:cs="Arial"/>
          <w:b/>
          <w:sz w:val="28"/>
        </w:rPr>
      </w:pPr>
    </w:p>
    <w:p w14:paraId="2F3F8225" w14:textId="39F9BAD9" w:rsidR="00870B18" w:rsidRDefault="002151BF" w:rsidP="00870B18">
      <w:pPr>
        <w:spacing w:before="24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5CD8CC3D" w14:textId="758818BD" w:rsidR="002151BF" w:rsidRPr="002151BF"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0774BA">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2151BF">
        <w:rPr>
          <w:rFonts w:ascii="Palatino Linotype" w:hAnsi="Palatino Linotype" w:cs="Arial"/>
          <w:b/>
          <w:sz w:val="24"/>
          <w:szCs w:val="24"/>
        </w:rPr>
        <w:t xml:space="preserve">diez de octubre de dos mil veinticuatro, </w:t>
      </w:r>
      <w:r w:rsidR="002151BF">
        <w:rPr>
          <w:rFonts w:ascii="Palatino Linotype" w:hAnsi="Palatino Linotype" w:cs="Arial"/>
          <w:bCs/>
          <w:sz w:val="24"/>
          <w:szCs w:val="24"/>
        </w:rPr>
        <w:t xml:space="preserve">el cual fue registrado en el sistema electrónico con el expediente </w:t>
      </w:r>
      <w:r w:rsidR="002151BF">
        <w:rPr>
          <w:rFonts w:ascii="Palatino Linotype" w:hAnsi="Palatino Linotype" w:cs="Arial"/>
          <w:b/>
          <w:sz w:val="24"/>
          <w:szCs w:val="24"/>
        </w:rPr>
        <w:t xml:space="preserve">06215/INFOEM/IP/RR/2024, </w:t>
      </w:r>
      <w:r w:rsidR="002151BF">
        <w:rPr>
          <w:rFonts w:ascii="Palatino Linotype" w:hAnsi="Palatino Linotype" w:cs="Arial"/>
          <w:bCs/>
          <w:sz w:val="24"/>
          <w:szCs w:val="24"/>
        </w:rPr>
        <w:t xml:space="preserve">en el cual arguye las siguientes manifestaciones: </w:t>
      </w:r>
    </w:p>
    <w:p w14:paraId="23B02C16" w14:textId="2E098B80" w:rsidR="006744FB" w:rsidRDefault="002151BF" w:rsidP="00F42452">
      <w:pPr>
        <w:pStyle w:val="Citas"/>
        <w:ind w:left="0"/>
        <w:rPr>
          <w:b/>
          <w:i w:val="0"/>
          <w:iCs/>
        </w:rPr>
      </w:pPr>
      <w:r>
        <w:rPr>
          <w:b/>
          <w:i w:val="0"/>
          <w:iCs/>
        </w:rPr>
        <w:t>Acto impugnado:</w:t>
      </w:r>
    </w:p>
    <w:p w14:paraId="1B469A96" w14:textId="74A670A3" w:rsidR="002151BF" w:rsidRPr="002151BF" w:rsidRDefault="002151BF" w:rsidP="002151BF">
      <w:pPr>
        <w:pStyle w:val="Citas"/>
        <w:rPr>
          <w:b/>
          <w:bCs/>
        </w:rPr>
      </w:pPr>
      <w:r>
        <w:t>“</w:t>
      </w:r>
      <w:r w:rsidRPr="002151BF">
        <w:t>Respuesta de fecha 03 de octubre de 2024</w:t>
      </w:r>
      <w:r>
        <w:t xml:space="preserve">” </w:t>
      </w:r>
      <w:r>
        <w:rPr>
          <w:b/>
          <w:bCs/>
        </w:rPr>
        <w:t>(Sic)</w:t>
      </w:r>
    </w:p>
    <w:p w14:paraId="1EF0A878" w14:textId="5B646AFA" w:rsidR="002151BF" w:rsidRDefault="002151BF" w:rsidP="00F42452">
      <w:pPr>
        <w:pStyle w:val="Citas"/>
        <w:ind w:left="0"/>
        <w:rPr>
          <w:b/>
          <w:i w:val="0"/>
          <w:iCs/>
        </w:rPr>
      </w:pPr>
      <w:r>
        <w:rPr>
          <w:b/>
          <w:i w:val="0"/>
          <w:iCs/>
        </w:rPr>
        <w:t xml:space="preserve">Razones o motivos de inconformidad: </w:t>
      </w:r>
    </w:p>
    <w:p w14:paraId="79C4552B" w14:textId="4FDC8771" w:rsidR="00972096" w:rsidRPr="00972096" w:rsidRDefault="00972096" w:rsidP="00972096">
      <w:pPr>
        <w:pStyle w:val="Citas"/>
        <w:rPr>
          <w:b/>
          <w:bCs/>
        </w:rPr>
      </w:pPr>
      <w:r>
        <w:lastRenderedPageBreak/>
        <w:t>“</w:t>
      </w:r>
      <w:r w:rsidRPr="00972096">
        <w:t xml:space="preserve">Las respuestas que da son incompletas, en la pregunta 1 informa que se basa en la norma </w:t>
      </w:r>
      <w:proofErr w:type="spellStart"/>
      <w:r w:rsidRPr="00972096">
        <w:t>Iso</w:t>
      </w:r>
      <w:proofErr w:type="spellEnd"/>
      <w:r w:rsidRPr="00972096">
        <w:t xml:space="preserve"> para evaluar bajo que justificación realiza eso si la norma ayudar a las empresas a garantizar que cumplen con las necesidades de sus clientes y otras partes interesadas mas no es un instrumento de evaluación, de la pregunta 2 no me dice lo solicitado en </w:t>
      </w:r>
      <w:proofErr w:type="spellStart"/>
      <w:r w:rsidRPr="00972096">
        <w:t>que</w:t>
      </w:r>
      <w:proofErr w:type="spellEnd"/>
      <w:r w:rsidRPr="00972096">
        <w:t xml:space="preserve"> consisten las campañas y como es el impacto, en la pregunta 3 no me dice como se lleva el seguimiento respondiendo solo como lo obtiene y eso no le pregunte, en la pregunta 4 no me dice las estrategias que realiza, de la pregunta 5 la respuesta no es clara pues la Dirección General de Innovación </w:t>
      </w:r>
      <w:proofErr w:type="spellStart"/>
      <w:r w:rsidRPr="00972096">
        <w:t>que</w:t>
      </w:r>
      <w:proofErr w:type="spellEnd"/>
      <w:r w:rsidRPr="00972096">
        <w:t xml:space="preserve"> papel juega en su institución</w:t>
      </w:r>
      <w:r>
        <w:t xml:space="preserve">” </w:t>
      </w:r>
      <w:r>
        <w:rPr>
          <w:b/>
          <w:bCs/>
        </w:rPr>
        <w:t>(Sic)</w:t>
      </w:r>
    </w:p>
    <w:p w14:paraId="20C61DDE" w14:textId="77777777" w:rsidR="00972096" w:rsidRDefault="00972096" w:rsidP="00870B18">
      <w:pPr>
        <w:spacing w:before="240" w:line="360" w:lineRule="auto"/>
        <w:jc w:val="both"/>
        <w:rPr>
          <w:rFonts w:ascii="Palatino Linotype" w:hAnsi="Palatino Linotype" w:cs="Arial"/>
          <w:b/>
          <w:sz w:val="28"/>
        </w:rPr>
      </w:pPr>
    </w:p>
    <w:p w14:paraId="25E4EEBD" w14:textId="47E6C58E" w:rsidR="00870B18" w:rsidRDefault="00972096"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1FC27491"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 xml:space="preserve">del Estado de México y Municipios, del cual recayó acuerdo de admisión en fecha </w:t>
      </w:r>
      <w:r w:rsidR="00972096">
        <w:rPr>
          <w:rFonts w:ascii="Palatino Linotype" w:hAnsi="Palatino Linotype" w:cs="Arial"/>
          <w:b/>
          <w:bCs/>
          <w:sz w:val="24"/>
          <w:szCs w:val="24"/>
        </w:rPr>
        <w:t xml:space="preserve">quince de octubre del presente, </w:t>
      </w:r>
      <w:r w:rsidRPr="006744FB">
        <w:rPr>
          <w:rFonts w:ascii="Palatino Linotype" w:hAnsi="Palatino Linotype" w:cs="Arial"/>
          <w:sz w:val="24"/>
          <w:szCs w:val="24"/>
        </w:rPr>
        <w:t>determinándose en él, un plazo de siete días para que las partes manifestaran lo que a su derecho corresponda en términos del numeral ya citado.</w:t>
      </w:r>
    </w:p>
    <w:p w14:paraId="27FA6121" w14:textId="21442899" w:rsidR="00870B18" w:rsidRPr="00B07D6D" w:rsidRDefault="00972096"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0CF14816" w14:textId="778E72F7" w:rsidR="00972096" w:rsidRPr="00972096"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AE1E92">
        <w:rPr>
          <w:rFonts w:ascii="Palatino Linotype" w:hAnsi="Palatino Linotype" w:cs="Arial"/>
          <w:bCs/>
          <w:sz w:val="24"/>
          <w:szCs w:val="24"/>
        </w:rPr>
        <w:t xml:space="preserve">rindió su informe justificado en fecha </w:t>
      </w:r>
      <w:r w:rsidR="00972096">
        <w:rPr>
          <w:rFonts w:ascii="Palatino Linotype" w:hAnsi="Palatino Linotype" w:cs="Arial"/>
          <w:b/>
          <w:sz w:val="24"/>
          <w:szCs w:val="24"/>
        </w:rPr>
        <w:t xml:space="preserve">veinticuatro de octubre, </w:t>
      </w:r>
      <w:r w:rsidR="00972096">
        <w:rPr>
          <w:rFonts w:ascii="Palatino Linotype" w:hAnsi="Palatino Linotype" w:cs="Arial"/>
          <w:bCs/>
          <w:sz w:val="24"/>
          <w:szCs w:val="24"/>
        </w:rPr>
        <w:t xml:space="preserve">mismo que fue puesto a la vista el </w:t>
      </w:r>
      <w:r w:rsidR="00972096">
        <w:rPr>
          <w:rFonts w:ascii="Palatino Linotype" w:hAnsi="Palatino Linotype" w:cs="Arial"/>
          <w:b/>
          <w:sz w:val="24"/>
          <w:szCs w:val="24"/>
        </w:rPr>
        <w:t xml:space="preserve">veintiocho de octubre, ambos de dos mil veinticuatro. </w:t>
      </w:r>
    </w:p>
    <w:p w14:paraId="2E1E5F8A" w14:textId="2BD0B5A1" w:rsidR="00870B18" w:rsidRDefault="00AE1E92" w:rsidP="00870B18">
      <w:pPr>
        <w:spacing w:before="240" w:line="360" w:lineRule="auto"/>
        <w:jc w:val="both"/>
        <w:rPr>
          <w:rFonts w:ascii="Palatino Linotype" w:hAnsi="Palatino Linotype" w:cs="Arial"/>
          <w:sz w:val="24"/>
          <w:szCs w:val="24"/>
        </w:rPr>
      </w:pPr>
      <w:r>
        <w:rPr>
          <w:rFonts w:ascii="Palatino Linotype" w:hAnsi="Palatino Linotype" w:cs="Arial"/>
          <w:bCs/>
          <w:sz w:val="24"/>
          <w:szCs w:val="24"/>
        </w:rPr>
        <w:lastRenderedPageBreak/>
        <w:t>P</w:t>
      </w:r>
      <w:r w:rsidR="007E07B4">
        <w:rPr>
          <w:rFonts w:ascii="Palatino Linotype" w:hAnsi="Palatino Linotype" w:cs="Arial"/>
          <w:bCs/>
          <w:sz w:val="24"/>
          <w:szCs w:val="24"/>
        </w:rPr>
        <w:t xml:space="preserve">or lo cual se decretó el cierre de instrucción con fecha </w:t>
      </w:r>
      <w:r w:rsidR="00F3604A">
        <w:rPr>
          <w:rFonts w:ascii="Palatino Linotype" w:hAnsi="Palatino Linotype" w:cs="Arial"/>
          <w:b/>
          <w:sz w:val="24"/>
          <w:szCs w:val="24"/>
        </w:rPr>
        <w:t>seis</w:t>
      </w:r>
      <w:r w:rsidR="00972096">
        <w:rPr>
          <w:rFonts w:ascii="Palatino Linotype" w:hAnsi="Palatino Linotype" w:cs="Arial"/>
          <w:b/>
          <w:sz w:val="24"/>
          <w:szCs w:val="24"/>
        </w:rPr>
        <w:t xml:space="preserve"> de noviembre de dos mil veinticuatro, </w:t>
      </w:r>
      <w:r w:rsidR="00870B18" w:rsidRPr="00E008E2">
        <w:rPr>
          <w:rFonts w:ascii="Palatino Linotype" w:hAnsi="Palatino Linotype" w:cs="Arial"/>
          <w:bCs/>
          <w:sz w:val="24"/>
          <w:szCs w:val="24"/>
        </w:rPr>
        <w:t>e</w:t>
      </w:r>
      <w:r w:rsidR="00870B18"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638EFA65" w14:textId="77777777" w:rsidR="00626D87" w:rsidRDefault="00626D87" w:rsidP="00870B18">
      <w:pPr>
        <w:spacing w:before="240" w:line="360" w:lineRule="auto"/>
        <w:jc w:val="center"/>
        <w:rPr>
          <w:rFonts w:ascii="Palatino Linotype" w:hAnsi="Palatino Linotype" w:cs="Arial"/>
          <w:b/>
          <w:sz w:val="24"/>
        </w:rPr>
      </w:pPr>
    </w:p>
    <w:p w14:paraId="34D2D0F1" w14:textId="59D88C66"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F0D2F8A" w14:textId="1A01AB4D" w:rsidR="006744FB" w:rsidRDefault="006744FB" w:rsidP="006744FB">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BA6442">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BB96C19" w14:textId="77777777" w:rsidR="00821804" w:rsidRDefault="00821804"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6374BC15" w14:textId="77777777" w:rsidR="00821804" w:rsidRDefault="00821804"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00E32BA9"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4CA70EAA" w14:textId="10604E48"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59A7D774" w14:textId="77777777" w:rsidR="00821804" w:rsidRDefault="00821804"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065F5C67" w14:textId="77777777" w:rsidR="00A5431A" w:rsidRPr="007822E6" w:rsidRDefault="00A5431A" w:rsidP="00A5431A">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2FE01D71" w14:textId="77777777" w:rsidR="00972096" w:rsidRPr="007822E6" w:rsidRDefault="00972096" w:rsidP="0097209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3D652F0" w14:textId="77777777" w:rsidR="00972096" w:rsidRPr="007822E6" w:rsidRDefault="00972096" w:rsidP="00972096">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7822E6">
        <w:rPr>
          <w:rFonts w:ascii="Palatino Linotype" w:hAnsi="Palatino Linotype" w:cs="Arial"/>
          <w:lang w:val="es-MX"/>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2ADB3DA" w14:textId="77777777" w:rsidR="00972096" w:rsidRPr="00A5431A" w:rsidRDefault="00972096" w:rsidP="00C4789A">
      <w:pPr>
        <w:pStyle w:val="Prrafodelista"/>
        <w:autoSpaceDE w:val="0"/>
        <w:autoSpaceDN w:val="0"/>
        <w:adjustRightInd w:val="0"/>
        <w:spacing w:line="360" w:lineRule="auto"/>
        <w:ind w:left="0"/>
        <w:jc w:val="both"/>
        <w:rPr>
          <w:rFonts w:ascii="Palatino Linotype" w:hAnsi="Palatino Linotype" w:cs="Arial"/>
          <w:lang w:val="es-MX"/>
        </w:rPr>
      </w:pPr>
    </w:p>
    <w:p w14:paraId="2B722A1B" w14:textId="77777777" w:rsidR="00C4789A" w:rsidRPr="009A0D0A" w:rsidRDefault="00C4789A" w:rsidP="00C478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55C60E79" w14:textId="77777777" w:rsidR="00C4789A" w:rsidRDefault="00C4789A" w:rsidP="00C478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w:t>
      </w:r>
      <w:r>
        <w:rPr>
          <w:rFonts w:ascii="Palatino Linotype" w:hAnsi="Palatino Linotype" w:cs="Arial"/>
        </w:rPr>
        <w:lastRenderedPageBreak/>
        <w:t xml:space="preserve">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A26086F" w14:textId="77777777" w:rsidR="00C4789A" w:rsidRPr="002869E1" w:rsidRDefault="00C4789A" w:rsidP="00C478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01E40F3"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3AE6DB6"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B3CB3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D88C132"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268736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C211BC0"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D3277F4" w14:textId="77777777" w:rsidR="00C4789A" w:rsidRPr="006010FE"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1430B85D"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C1D90D7"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54A65C5"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22EEBFE" w14:textId="77777777" w:rsidR="00C4789A" w:rsidRPr="006010FE" w:rsidRDefault="00C4789A" w:rsidP="00C478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D20364F" w14:textId="77777777" w:rsidR="00C4789A" w:rsidRDefault="00C4789A" w:rsidP="00C478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8C18B17" w14:textId="48E0B794" w:rsidR="00C4789A" w:rsidRPr="006010FE" w:rsidRDefault="00C4789A" w:rsidP="00C478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401AE45" w14:textId="77777777" w:rsidR="00C4789A" w:rsidRDefault="00C4789A" w:rsidP="00C478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A0CEE99" w14:textId="77777777" w:rsidR="00C4789A" w:rsidRDefault="00C4789A" w:rsidP="001E7D04">
      <w:pPr>
        <w:spacing w:before="240" w:line="360" w:lineRule="auto"/>
        <w:jc w:val="both"/>
        <w:rPr>
          <w:rFonts w:ascii="Palatino Linotype" w:hAnsi="Palatino Linotype"/>
          <w:sz w:val="24"/>
          <w:szCs w:val="24"/>
        </w:rPr>
      </w:pPr>
    </w:p>
    <w:p w14:paraId="1EB6A993" w14:textId="77777777" w:rsidR="00B142CF" w:rsidRDefault="00F42452" w:rsidP="001E7D04">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w:t>
      </w:r>
      <w:r w:rsidR="00C15C47">
        <w:rPr>
          <w:rFonts w:ascii="Palatino Linotype" w:hAnsi="Palatino Linotype" w:cs="Arial"/>
          <w:sz w:val="24"/>
          <w:szCs w:val="24"/>
        </w:rPr>
        <w:t xml:space="preserve">literal a la solicitud de información </w:t>
      </w:r>
      <w:r w:rsidR="00972096">
        <w:rPr>
          <w:rFonts w:ascii="Palatino Linotype" w:hAnsi="Palatino Linotype" w:cs="Arial"/>
          <w:b/>
          <w:bCs/>
          <w:sz w:val="24"/>
          <w:szCs w:val="24"/>
        </w:rPr>
        <w:t xml:space="preserve">00021/TESAFEP/IP/2024, </w:t>
      </w:r>
      <w:r w:rsidR="00972096">
        <w:rPr>
          <w:rFonts w:ascii="Palatino Linotype" w:hAnsi="Palatino Linotype" w:cs="Arial"/>
          <w:sz w:val="24"/>
          <w:szCs w:val="24"/>
        </w:rPr>
        <w:t xml:space="preserve">se desprenden </w:t>
      </w:r>
      <w:r w:rsidR="00B142CF">
        <w:rPr>
          <w:rFonts w:ascii="Palatino Linotype" w:hAnsi="Palatino Linotype" w:cs="Arial"/>
          <w:sz w:val="24"/>
          <w:szCs w:val="24"/>
        </w:rPr>
        <w:t>que fueron formulados los siguientes requerimientos:</w:t>
      </w:r>
    </w:p>
    <w:p w14:paraId="0A9E9E32" w14:textId="77777777"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Informe que modelos de evaluación y calidad implementan para la obtención de parámetros que permitan medir el grado de eficiencia de los servicios que otorgan. </w:t>
      </w:r>
    </w:p>
    <w:p w14:paraId="548F75C3" w14:textId="6FBE4408"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Cuantas campañas de difusión de calidad en el desarrollo y evaluación institucional realizan al semestre y en qué consisten y como miden su impacto. </w:t>
      </w:r>
    </w:p>
    <w:p w14:paraId="523EBEF3" w14:textId="77777777"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 Como lleva a cabo el seguimiento permanente de las acciones institucionales, de los planes, programas y proyectos operativos de desarrollo de avances programático-presupuestales de su institución. </w:t>
      </w:r>
    </w:p>
    <w:p w14:paraId="75026246" w14:textId="3B44A4A6"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lastRenderedPageBreak/>
        <w:t xml:space="preserve">Que estrategias orientadas a eficientar el ejercicio de las funciones sustantivas y adjetivas de su Institución, con relación a las metas establecidas realizan. </w:t>
      </w:r>
    </w:p>
    <w:p w14:paraId="2B4F97D0" w14:textId="1FA6CDDE"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Cuantas acciones de asesoría y apoyo técnico han realizado en el primer semestre del año 2024 a las unidades administrativas de su institución sobre la elevación y eficiencia de la calidad </w:t>
      </w:r>
    </w:p>
    <w:p w14:paraId="6B80D2C0" w14:textId="2C7BBE2F"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Desde la fundación de su institución hasta la fecha cuantas veces han modificados su estructura orgánica y cuáles han sido los cambios realizados. </w:t>
      </w:r>
    </w:p>
    <w:p w14:paraId="5969C7D3" w14:textId="79FA1CB2"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Bajo que justificación se realizan los cambios de su estructura. </w:t>
      </w:r>
    </w:p>
    <w:p w14:paraId="596E662D" w14:textId="783B3355" w:rsid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 xml:space="preserve">Cuál es el seguimiento de las acciones institucionales de los programas operativos, proyectos de desarrollo y avances presupuestales, relativos con las metas establecidas en su institución. </w:t>
      </w:r>
    </w:p>
    <w:p w14:paraId="6D2B7985" w14:textId="1266C40A" w:rsidR="00972096" w:rsidRPr="00B142CF" w:rsidRDefault="00B142CF" w:rsidP="00A13F8A">
      <w:pPr>
        <w:pStyle w:val="Prrafodelista"/>
        <w:numPr>
          <w:ilvl w:val="0"/>
          <w:numId w:val="3"/>
        </w:numPr>
        <w:spacing w:before="240" w:line="360" w:lineRule="auto"/>
        <w:jc w:val="both"/>
        <w:rPr>
          <w:rFonts w:ascii="Palatino Linotype" w:hAnsi="Palatino Linotype" w:cs="Arial"/>
        </w:rPr>
      </w:pPr>
      <w:r w:rsidRPr="00B142CF">
        <w:rPr>
          <w:rFonts w:ascii="Palatino Linotype" w:hAnsi="Palatino Linotype" w:cs="Arial"/>
        </w:rPr>
        <w:t>Que puesto y responsable realiza las actividades antes mencionadas.</w:t>
      </w:r>
      <w:r w:rsidR="00972096" w:rsidRPr="00B142CF">
        <w:rPr>
          <w:rFonts w:ascii="Palatino Linotype" w:hAnsi="Palatino Linotype" w:cs="Arial"/>
        </w:rPr>
        <w:t xml:space="preserve"> </w:t>
      </w:r>
    </w:p>
    <w:p w14:paraId="7673DF2A" w14:textId="77777777" w:rsidR="00B142CF" w:rsidRDefault="00B142CF" w:rsidP="00245156">
      <w:pPr>
        <w:spacing w:after="0" w:line="360" w:lineRule="auto"/>
        <w:jc w:val="both"/>
        <w:rPr>
          <w:rFonts w:ascii="Palatino Linotype" w:hAnsi="Palatino Linotype" w:cs="Arial"/>
          <w:sz w:val="24"/>
          <w:szCs w:val="24"/>
        </w:rPr>
      </w:pPr>
    </w:p>
    <w:p w14:paraId="421E5355" w14:textId="77777777" w:rsidR="00950179" w:rsidRPr="008D038F" w:rsidRDefault="00553FDE" w:rsidP="00950179">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w:t>
      </w:r>
      <w:r w:rsidR="00245156">
        <w:rPr>
          <w:rFonts w:ascii="Palatino Linotype" w:hAnsi="Palatino Linotype" w:cs="Arial"/>
          <w:sz w:val="24"/>
          <w:szCs w:val="24"/>
        </w:rPr>
        <w:t xml:space="preserve">e ilustrar sus atribuciones, resulta oportuno traer a colación </w:t>
      </w:r>
      <w:r w:rsidR="00950179"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206FAE6F" w14:textId="77777777" w:rsidR="00950179" w:rsidRPr="008B4658" w:rsidRDefault="00950179" w:rsidP="00950179">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lastRenderedPageBreak/>
        <w:t>“Artículo 24. Para el cumplimiento de los objetivos de esta Ley, los sujetos obligados deberán cumplir con las siguientes obligaciones, según corresponda, de acuerdo a su naturaleza:</w:t>
      </w:r>
    </w:p>
    <w:p w14:paraId="10CCF8A7" w14:textId="77777777" w:rsidR="00950179" w:rsidRPr="008B4658" w:rsidRDefault="00950179" w:rsidP="00950179">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226BC6E8" w14:textId="77777777" w:rsidR="00950179" w:rsidRPr="008B4658" w:rsidRDefault="00950179" w:rsidP="00950179">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BBA7A84" w14:textId="77777777" w:rsidR="00950179" w:rsidRPr="008B4658" w:rsidRDefault="00950179" w:rsidP="00950179">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w:t>
      </w:r>
    </w:p>
    <w:p w14:paraId="5BFAD153" w14:textId="77777777" w:rsidR="00950179" w:rsidRPr="008B4658" w:rsidRDefault="00950179" w:rsidP="00950179">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03D3FE8" w14:textId="77777777" w:rsidR="00950179" w:rsidRDefault="00950179" w:rsidP="00950179">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 xml:space="preserve">(…)” </w:t>
      </w:r>
    </w:p>
    <w:p w14:paraId="7DE1BFFD" w14:textId="08C9908F" w:rsidR="00950179" w:rsidRDefault="00950179" w:rsidP="00245156">
      <w:pPr>
        <w:spacing w:after="0" w:line="360" w:lineRule="auto"/>
        <w:jc w:val="both"/>
        <w:rPr>
          <w:rFonts w:ascii="Palatino Linotype" w:hAnsi="Palatino Linotype" w:cs="Arial"/>
          <w:sz w:val="24"/>
          <w:szCs w:val="24"/>
        </w:rPr>
      </w:pPr>
    </w:p>
    <w:p w14:paraId="07EE115A" w14:textId="5A92A973" w:rsidR="00950179" w:rsidRDefault="00950179" w:rsidP="00245156">
      <w:pPr>
        <w:spacing w:after="0" w:line="360" w:lineRule="auto"/>
        <w:jc w:val="both"/>
        <w:rPr>
          <w:rFonts w:ascii="Palatino Linotype" w:hAnsi="Palatino Linotype" w:cs="Arial"/>
          <w:sz w:val="24"/>
          <w:szCs w:val="24"/>
        </w:rPr>
      </w:pPr>
      <w:r w:rsidRPr="00CF2623">
        <w:rPr>
          <w:rFonts w:ascii="Palatino Linotype" w:hAnsi="Palatino Linotype" w:cs="Arial"/>
        </w:rPr>
        <w:t xml:space="preserve">A mayor abundamiento, en alusión a la normatividad previamente plasmada, sirven de sustento las siguientes imágenes ilustrativas, correspondientes al organigrama del </w:t>
      </w:r>
      <w:r w:rsidRPr="00CF2623">
        <w:rPr>
          <w:rFonts w:ascii="Palatino Linotype" w:hAnsi="Palatino Linotype" w:cs="Arial"/>
          <w:b/>
          <w:bCs/>
        </w:rPr>
        <w:t>Sujeto Obligado</w:t>
      </w:r>
      <w:r>
        <w:rPr>
          <w:rFonts w:ascii="Palatino Linotype" w:hAnsi="Palatino Linotype" w:cs="Arial"/>
          <w:b/>
          <w:bCs/>
        </w:rPr>
        <w:t xml:space="preserve">: </w:t>
      </w:r>
      <w:r w:rsidRPr="00CF2623">
        <w:rPr>
          <w:rFonts w:ascii="Palatino Linotype" w:hAnsi="Palatino Linotype" w:cs="Arial"/>
        </w:rPr>
        <w:t xml:space="preserve">  </w:t>
      </w:r>
    </w:p>
    <w:p w14:paraId="0B8B6EED" w14:textId="2797B6AD" w:rsidR="00950179" w:rsidRDefault="00950179" w:rsidP="00245156">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63360" behindDoc="0" locked="0" layoutInCell="1" allowOverlap="1" wp14:anchorId="595559EB" wp14:editId="0247D22F">
            <wp:simplePos x="0" y="0"/>
            <wp:positionH relativeFrom="page">
              <wp:align>center</wp:align>
            </wp:positionH>
            <wp:positionV relativeFrom="paragraph">
              <wp:posOffset>4673889</wp:posOffset>
            </wp:positionV>
            <wp:extent cx="1812925" cy="1005840"/>
            <wp:effectExtent l="19050" t="19050" r="15875" b="22860"/>
            <wp:wrapThrough wrapText="bothSides">
              <wp:wrapPolygon edited="0">
                <wp:start x="-227" y="-409"/>
                <wp:lineTo x="-227" y="21682"/>
                <wp:lineTo x="21562" y="21682"/>
                <wp:lineTo x="21562" y="-409"/>
                <wp:lineTo x="-227" y="-409"/>
              </wp:wrapPolygon>
            </wp:wrapThrough>
            <wp:docPr id="943628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925" cy="1005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noProof/>
          <w:sz w:val="24"/>
          <w:szCs w:val="24"/>
          <w:lang w:eastAsia="es-MX"/>
        </w:rPr>
        <w:drawing>
          <wp:anchor distT="0" distB="0" distL="114300" distR="114300" simplePos="0" relativeHeight="251662336" behindDoc="0" locked="0" layoutInCell="1" allowOverlap="1" wp14:anchorId="7C4B4E0C" wp14:editId="159FFDA3">
            <wp:simplePos x="0" y="0"/>
            <wp:positionH relativeFrom="page">
              <wp:align>center</wp:align>
            </wp:positionH>
            <wp:positionV relativeFrom="paragraph">
              <wp:posOffset>19281</wp:posOffset>
            </wp:positionV>
            <wp:extent cx="5758815" cy="4317365"/>
            <wp:effectExtent l="19050" t="19050" r="13335" b="26035"/>
            <wp:wrapThrough wrapText="bothSides">
              <wp:wrapPolygon edited="0">
                <wp:start x="-71" y="-95"/>
                <wp:lineTo x="-71" y="21635"/>
                <wp:lineTo x="21579" y="21635"/>
                <wp:lineTo x="21579" y="-95"/>
                <wp:lineTo x="-71" y="-95"/>
              </wp:wrapPolygon>
            </wp:wrapThrough>
            <wp:docPr id="742645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43" cy="432029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4A3A525" w14:textId="639F44BF" w:rsidR="00950179" w:rsidRDefault="00950179" w:rsidP="00245156">
      <w:pPr>
        <w:spacing w:after="0" w:line="360" w:lineRule="auto"/>
        <w:jc w:val="both"/>
        <w:rPr>
          <w:rFonts w:ascii="Palatino Linotype" w:hAnsi="Palatino Linotype" w:cs="Arial"/>
          <w:sz w:val="24"/>
          <w:szCs w:val="24"/>
        </w:rPr>
      </w:pPr>
    </w:p>
    <w:p w14:paraId="0FF74CF5" w14:textId="1594B151" w:rsidR="00950179" w:rsidRDefault="00950179" w:rsidP="00245156">
      <w:pPr>
        <w:spacing w:after="0" w:line="360" w:lineRule="auto"/>
        <w:jc w:val="both"/>
        <w:rPr>
          <w:rFonts w:ascii="Palatino Linotype" w:hAnsi="Palatino Linotype" w:cs="Arial"/>
          <w:sz w:val="24"/>
          <w:szCs w:val="24"/>
        </w:rPr>
      </w:pPr>
    </w:p>
    <w:p w14:paraId="206EE15E" w14:textId="670435FA" w:rsidR="00950179" w:rsidRDefault="00950179" w:rsidP="00245156">
      <w:pPr>
        <w:spacing w:after="0" w:line="360" w:lineRule="auto"/>
        <w:jc w:val="both"/>
        <w:rPr>
          <w:rFonts w:ascii="Palatino Linotype" w:hAnsi="Palatino Linotype" w:cs="Arial"/>
          <w:sz w:val="24"/>
          <w:szCs w:val="24"/>
        </w:rPr>
      </w:pPr>
    </w:p>
    <w:p w14:paraId="245C6633" w14:textId="77777777" w:rsidR="00950179" w:rsidRDefault="00950179" w:rsidP="00245156">
      <w:pPr>
        <w:spacing w:after="0" w:line="360" w:lineRule="auto"/>
        <w:jc w:val="both"/>
        <w:rPr>
          <w:rFonts w:ascii="Palatino Linotype" w:hAnsi="Palatino Linotype" w:cs="Arial"/>
          <w:sz w:val="24"/>
          <w:szCs w:val="24"/>
        </w:rPr>
      </w:pPr>
    </w:p>
    <w:p w14:paraId="5515DDA1" w14:textId="77777777" w:rsidR="00950179" w:rsidRDefault="00950179" w:rsidP="00245156">
      <w:pPr>
        <w:spacing w:after="0" w:line="360" w:lineRule="auto"/>
        <w:jc w:val="both"/>
        <w:rPr>
          <w:rFonts w:ascii="Palatino Linotype" w:hAnsi="Palatino Linotype" w:cs="Arial"/>
          <w:sz w:val="24"/>
          <w:szCs w:val="24"/>
        </w:rPr>
      </w:pPr>
    </w:p>
    <w:p w14:paraId="1AACE7F6" w14:textId="7BC5CD68" w:rsidR="00950179" w:rsidRDefault="00950179" w:rsidP="00950179">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De lo expuesto con anterioridad, se desprende que </w:t>
      </w:r>
      <w:r>
        <w:rPr>
          <w:rFonts w:ascii="Palatino Linotype" w:hAnsi="Palatino Linotype" w:cs="Arial"/>
          <w:b/>
        </w:rPr>
        <w:t xml:space="preserve">El Sujeto Obligado </w:t>
      </w:r>
      <w:r>
        <w:rPr>
          <w:rFonts w:ascii="Palatino Linotype" w:hAnsi="Palatino Linotype" w:cs="Arial"/>
        </w:rPr>
        <w:t xml:space="preserve">se auxilia de diversas Unidades, Direcciones, Jefaturas y Departamentos para cumplir con sus fines </w:t>
      </w:r>
      <w:r>
        <w:rPr>
          <w:rFonts w:ascii="Palatino Linotype" w:hAnsi="Palatino Linotype" w:cs="Arial"/>
        </w:rPr>
        <w:lastRenderedPageBreak/>
        <w:t xml:space="preserve">y objetivos, resultando de nuestro interés la </w:t>
      </w:r>
      <w:r w:rsidRPr="00AD7C82">
        <w:rPr>
          <w:rFonts w:ascii="Palatino Linotype" w:hAnsi="Palatino Linotype" w:cs="Arial"/>
        </w:rPr>
        <w:t>esfera competencial de la Unidad de información, planeación, programación y evaluación.</w:t>
      </w:r>
      <w:r>
        <w:rPr>
          <w:rFonts w:ascii="Palatino Linotype" w:hAnsi="Palatino Linotype" w:cs="Arial"/>
        </w:rPr>
        <w:t xml:space="preserve"> </w:t>
      </w:r>
    </w:p>
    <w:p w14:paraId="0461C1F3" w14:textId="77777777" w:rsidR="00AD7C82" w:rsidRDefault="00AD7C82" w:rsidP="00950179">
      <w:pPr>
        <w:pStyle w:val="Prrafodelista"/>
        <w:autoSpaceDE w:val="0"/>
        <w:autoSpaceDN w:val="0"/>
        <w:adjustRightInd w:val="0"/>
        <w:spacing w:line="360" w:lineRule="auto"/>
        <w:ind w:left="0"/>
        <w:jc w:val="both"/>
        <w:rPr>
          <w:rFonts w:ascii="Palatino Linotype" w:hAnsi="Palatino Linotype" w:cs="Arial"/>
        </w:rPr>
      </w:pPr>
    </w:p>
    <w:p w14:paraId="66A853DC" w14:textId="5929A3C7" w:rsidR="009954D2" w:rsidRDefault="00AD7C82" w:rsidP="009954D2">
      <w:pPr>
        <w:pStyle w:val="Prrafodelista"/>
        <w:autoSpaceDE w:val="0"/>
        <w:autoSpaceDN w:val="0"/>
        <w:adjustRightInd w:val="0"/>
        <w:spacing w:line="360" w:lineRule="auto"/>
        <w:ind w:left="0"/>
        <w:jc w:val="both"/>
        <w:rPr>
          <w:rFonts w:ascii="Palatino Linotype" w:hAnsi="Palatino Linotype" w:cs="Arial"/>
          <w:lang w:val="es-MX"/>
        </w:rPr>
      </w:pPr>
      <w:r>
        <w:rPr>
          <w:rFonts w:ascii="Palatino Linotype" w:hAnsi="Palatino Linotype" w:cs="Arial"/>
        </w:rPr>
        <w:t>En virtud de lo anterior, para ilustrar la competencia de la unidad administrativa en cita, resulta oportuno traer a colación</w:t>
      </w:r>
      <w:r w:rsidR="009954D2">
        <w:rPr>
          <w:rFonts w:ascii="Palatino Linotype" w:hAnsi="Palatino Linotype" w:cs="Arial"/>
        </w:rPr>
        <w:t xml:space="preserve"> el artículo 18 de la Ley de Planeación del Estado de México y Municipios, así como el apartado </w:t>
      </w:r>
      <w:r w:rsidR="009954D2" w:rsidRPr="009954D2">
        <w:rPr>
          <w:rFonts w:ascii="Palatino Linotype" w:hAnsi="Palatino Linotype" w:cs="Arial"/>
          <w:lang w:val="es-MX"/>
        </w:rPr>
        <w:t xml:space="preserve">210C2201000200S </w:t>
      </w:r>
      <w:r w:rsidR="009954D2">
        <w:rPr>
          <w:rFonts w:ascii="Palatino Linotype" w:hAnsi="Palatino Linotype" w:cs="Arial"/>
          <w:lang w:val="es-MX"/>
        </w:rPr>
        <w:t xml:space="preserve">“Unidad de información, planeación, programación y evaluación” del Manual General de Organización del Tecnológico de Estudios Superiores de San Felipe del Progreso, porciones normativas que disponen a la literalidad lo siguiente: </w:t>
      </w:r>
    </w:p>
    <w:p w14:paraId="3A3563A5" w14:textId="66B4FFCE" w:rsidR="009954D2" w:rsidRPr="009954D2" w:rsidRDefault="009954D2" w:rsidP="009954D2">
      <w:pPr>
        <w:pStyle w:val="Citas"/>
        <w:jc w:val="center"/>
        <w:rPr>
          <w:b/>
          <w:bCs/>
          <w:i w:val="0"/>
          <w:iCs/>
          <w:lang w:val="es-ES"/>
        </w:rPr>
      </w:pPr>
      <w:r w:rsidRPr="009954D2">
        <w:rPr>
          <w:b/>
          <w:bCs/>
          <w:i w:val="0"/>
          <w:iCs/>
          <w:lang w:val="es-ES"/>
        </w:rPr>
        <w:t>LEY DE PLANEACIÓN DEL ESTADO DE MÉXICO Y MUNICIPIOS</w:t>
      </w:r>
    </w:p>
    <w:p w14:paraId="46DCCB34" w14:textId="5325DA38" w:rsidR="009954D2" w:rsidRDefault="009954D2" w:rsidP="009954D2">
      <w:pPr>
        <w:pStyle w:val="Citas"/>
      </w:pPr>
      <w:r>
        <w:t>“</w:t>
      </w:r>
      <w:r w:rsidRPr="009954D2">
        <w:t xml:space="preserve">Artículo 18.- Compete a las Dependencias, Entidades Públicas y unidades administrativas del Poder Ejecutivo, en materia de planeación democrática para el desarrollo: </w:t>
      </w:r>
    </w:p>
    <w:p w14:paraId="1DB07DCC" w14:textId="77777777" w:rsidR="009954D2" w:rsidRDefault="009954D2" w:rsidP="009954D2">
      <w:pPr>
        <w:pStyle w:val="Citas"/>
      </w:pPr>
      <w:r w:rsidRPr="009954D2">
        <w:t xml:space="preserve">I. Participar en la elaboración del Plan de Desarrollo del Estado de México, respecto de las materias que les correspondan; </w:t>
      </w:r>
    </w:p>
    <w:p w14:paraId="21A46F0A" w14:textId="77777777" w:rsidR="009954D2" w:rsidRPr="009954D2" w:rsidRDefault="009954D2" w:rsidP="009954D2">
      <w:pPr>
        <w:pStyle w:val="Citas"/>
        <w:rPr>
          <w:b/>
          <w:bCs/>
          <w:u w:val="single"/>
        </w:rPr>
      </w:pPr>
      <w:r w:rsidRPr="009954D2">
        <w:rPr>
          <w:b/>
          <w:bCs/>
          <w:u w:val="single"/>
        </w:rPr>
        <w:t xml:space="preserve">II. Establecer unidades administrativas de información, planeación, programación y evaluación, las cuales estarán vinculadas con la Secretaría; </w:t>
      </w:r>
    </w:p>
    <w:p w14:paraId="2EFE8DA2" w14:textId="77777777" w:rsidR="009954D2" w:rsidRDefault="009954D2" w:rsidP="009954D2">
      <w:pPr>
        <w:pStyle w:val="Citas"/>
      </w:pPr>
      <w:r w:rsidRPr="009954D2">
        <w:t xml:space="preserve">III. Asegurar la congruencia del Plan de Desarrollo del Estado de México con el Plan Nacional de Desarrollo, así como con los programas sectoriales, regionales y especiales que se deriven de los mismos; </w:t>
      </w:r>
    </w:p>
    <w:p w14:paraId="00D572ED" w14:textId="77777777" w:rsidR="009954D2" w:rsidRPr="009954D2" w:rsidRDefault="009954D2" w:rsidP="009954D2">
      <w:pPr>
        <w:pStyle w:val="Citas"/>
        <w:rPr>
          <w:b/>
          <w:bCs/>
          <w:u w:val="single"/>
        </w:rPr>
      </w:pPr>
      <w:r w:rsidRPr="009954D2">
        <w:rPr>
          <w:b/>
          <w:bCs/>
          <w:u w:val="single"/>
        </w:rPr>
        <w:t xml:space="preserve">IV. Impulsar y asegurar que la unidad de información, planeación, programación y evaluación a su cargo dé cabal cumplimiento a las </w:t>
      </w:r>
      <w:r w:rsidRPr="009954D2">
        <w:rPr>
          <w:b/>
          <w:bCs/>
          <w:u w:val="single"/>
        </w:rPr>
        <w:lastRenderedPageBreak/>
        <w:t xml:space="preserve">disposiciones de la presente Ley y a las reglas, criterios y metodología que emita la Secretaría respecto del proceso de planeación; </w:t>
      </w:r>
    </w:p>
    <w:p w14:paraId="6E29DABB" w14:textId="77777777" w:rsidR="009954D2" w:rsidRDefault="009954D2" w:rsidP="009954D2">
      <w:pPr>
        <w:pStyle w:val="Citas"/>
      </w:pPr>
      <w:r w:rsidRPr="009954D2">
        <w:t xml:space="preserve">V. Proponer los programas sectoriales, regionales y especiales, en el ámbito de su competencia; </w:t>
      </w:r>
    </w:p>
    <w:p w14:paraId="15D0306F" w14:textId="77777777" w:rsidR="009954D2" w:rsidRDefault="009954D2" w:rsidP="009954D2">
      <w:pPr>
        <w:pStyle w:val="Citas"/>
      </w:pPr>
      <w:r w:rsidRPr="009954D2">
        <w:t xml:space="preserve">VI. Asegurar, mediante los procesos de planeación estratégica, la congruencia organizativa de las acciones que se habrán de realizar para alcanzar los objetivos y metas de la estrategia de desarrollo; </w:t>
      </w:r>
    </w:p>
    <w:p w14:paraId="777BCB6C" w14:textId="77777777" w:rsidR="009954D2" w:rsidRDefault="009954D2" w:rsidP="009954D2">
      <w:pPr>
        <w:pStyle w:val="Citas"/>
      </w:pPr>
      <w:r w:rsidRPr="009954D2">
        <w:t xml:space="preserve">VII. Supervisar la correcta vinculación de los programas y presupuestos de las entidades públicas sectorizados en la Dependencia bajo su cargo, con los objetivos y metas del Plan Estatal de Desarrollo y sus programas; </w:t>
      </w:r>
    </w:p>
    <w:p w14:paraId="7008BB5E" w14:textId="77777777" w:rsidR="009954D2" w:rsidRDefault="009954D2" w:rsidP="009954D2">
      <w:pPr>
        <w:pStyle w:val="Citas"/>
      </w:pPr>
      <w:r w:rsidRPr="009954D2">
        <w:t xml:space="preserve">VIII. Generar, proporcionar y utilizar la información oficial y los datos abiertos del Estado de México, a través de las unidades de información, planeación, programación y evaluación; e incorporar el uso y aplicación de estadísticas e indicadores en el proceso de planeación, para impulsar el desarrollo equitativo de las mujeres y los hombres en todos los sectores de la atención pública; </w:t>
      </w:r>
    </w:p>
    <w:p w14:paraId="662ACA82" w14:textId="77777777" w:rsidR="009954D2" w:rsidRDefault="009954D2" w:rsidP="009954D2">
      <w:pPr>
        <w:pStyle w:val="Citas"/>
      </w:pPr>
      <w:r w:rsidRPr="009954D2">
        <w:t xml:space="preserve">VIII Bis. Elaborar sus anteproyectos de presupuesto considerando las acciones y objetivos de sus programas institucionales; </w:t>
      </w:r>
    </w:p>
    <w:p w14:paraId="49ECD8E7" w14:textId="77777777" w:rsidR="009954D2" w:rsidRDefault="009954D2" w:rsidP="009954D2">
      <w:pPr>
        <w:pStyle w:val="Citas"/>
      </w:pPr>
      <w:r w:rsidRPr="009954D2">
        <w:t xml:space="preserve">IX. Proponer el presupuesto por programas para la ejecución de las acciones que correspondan al área de su competencia; </w:t>
      </w:r>
    </w:p>
    <w:p w14:paraId="181D7905" w14:textId="77777777" w:rsidR="009954D2" w:rsidRDefault="009954D2" w:rsidP="009954D2">
      <w:pPr>
        <w:pStyle w:val="Citas"/>
      </w:pPr>
      <w:r w:rsidRPr="009954D2">
        <w:t xml:space="preserve">X. Elaborar sus programas de corto, mediano y largo plazo; </w:t>
      </w:r>
    </w:p>
    <w:p w14:paraId="664979A2" w14:textId="77777777" w:rsidR="009954D2" w:rsidRDefault="009954D2" w:rsidP="009954D2">
      <w:pPr>
        <w:pStyle w:val="Citas"/>
      </w:pPr>
      <w:r w:rsidRPr="009954D2">
        <w:lastRenderedPageBreak/>
        <w:t xml:space="preserve">XI. Informar veraz y oportunamente a la Secretaría, del cumplimiento en los avances de las etapas de planeación en el ámbito de su competencia; </w:t>
      </w:r>
    </w:p>
    <w:p w14:paraId="50D048CE" w14:textId="77777777" w:rsidR="009954D2" w:rsidRDefault="009954D2" w:rsidP="009954D2">
      <w:pPr>
        <w:pStyle w:val="Citas"/>
      </w:pPr>
      <w:r w:rsidRPr="009954D2">
        <w:t xml:space="preserve">XII. Cumplir con el Plan Nacional de Desarrollo, el Plan de Desarrollo del Estado de México, la Agenda Digital y sus programas; </w:t>
      </w:r>
    </w:p>
    <w:p w14:paraId="44D2BA31" w14:textId="58EF862C" w:rsidR="009954D2" w:rsidRPr="009954D2" w:rsidRDefault="009954D2" w:rsidP="009954D2">
      <w:pPr>
        <w:pStyle w:val="Citas"/>
        <w:rPr>
          <w:b/>
          <w:bCs/>
          <w:lang w:val="es-ES"/>
        </w:rPr>
      </w:pPr>
      <w:r w:rsidRPr="009954D2">
        <w:t>XIII. Las demás que se establezcan en otros ordenamientos</w:t>
      </w:r>
      <w:r>
        <w:t xml:space="preserve">” </w:t>
      </w:r>
      <w:r>
        <w:rPr>
          <w:b/>
          <w:bCs/>
        </w:rPr>
        <w:t>(Sic)</w:t>
      </w:r>
    </w:p>
    <w:p w14:paraId="3C8017B3" w14:textId="77777777" w:rsidR="009954D2" w:rsidRDefault="009954D2" w:rsidP="00245156">
      <w:pPr>
        <w:spacing w:after="0" w:line="360" w:lineRule="auto"/>
        <w:jc w:val="both"/>
        <w:rPr>
          <w:rFonts w:ascii="Palatino Linotype" w:hAnsi="Palatino Linotype" w:cs="Arial"/>
          <w:sz w:val="24"/>
          <w:szCs w:val="24"/>
          <w:lang w:val="es-ES"/>
        </w:rPr>
      </w:pPr>
    </w:p>
    <w:p w14:paraId="4132C9C4" w14:textId="5F572780" w:rsidR="009954D2" w:rsidRPr="009954D2" w:rsidRDefault="009954D2" w:rsidP="009954D2">
      <w:pPr>
        <w:pStyle w:val="Citas"/>
        <w:jc w:val="center"/>
        <w:rPr>
          <w:b/>
          <w:bCs/>
          <w:i w:val="0"/>
          <w:iCs/>
          <w:lang w:val="es-ES"/>
        </w:rPr>
      </w:pPr>
      <w:r w:rsidRPr="009954D2">
        <w:rPr>
          <w:b/>
          <w:bCs/>
          <w:i w:val="0"/>
          <w:iCs/>
          <w:lang w:val="es-ES"/>
        </w:rPr>
        <w:t>MANUAL GENERAL DE ORGANIZACIÓN DEL TECNOLÓGICO DE ESTUDIOS SUPERIORES DE SAN FELIPE DEL PROGRESO</w:t>
      </w:r>
    </w:p>
    <w:p w14:paraId="005C04AB" w14:textId="77777777" w:rsidR="000D204E" w:rsidRDefault="009954D2" w:rsidP="009954D2">
      <w:pPr>
        <w:pStyle w:val="Citas"/>
      </w:pPr>
      <w:r w:rsidRPr="009954D2">
        <w:t xml:space="preserve">210C2201000200S UNIDAD DE INFORMACIÓN, PLANEACIÓN, PROGRAMACIÓN Y EVALUACIÓN </w:t>
      </w:r>
    </w:p>
    <w:p w14:paraId="6B421967" w14:textId="46A69983" w:rsidR="009954D2" w:rsidRDefault="009954D2" w:rsidP="009954D2">
      <w:pPr>
        <w:pStyle w:val="Citas"/>
      </w:pPr>
      <w:r w:rsidRPr="009954D2">
        <w:t xml:space="preserve">OBJETIVO: Coordinar, proponer y difundir el desarrollo de las acciones de información, planeación, programación y evaluación con un enfoque participativo en las unidades administrativas del Tecnológico, que permita la adecuada toma de decisiones, con el propósito de establecer la metodología que regule el proceso administrativo, así como integrar información estadística, a fin de contribuir a la consolidación del modelo educativo del organismo. </w:t>
      </w:r>
    </w:p>
    <w:p w14:paraId="5D21B868" w14:textId="77777777" w:rsidR="000D204E" w:rsidRDefault="009954D2" w:rsidP="009954D2">
      <w:pPr>
        <w:pStyle w:val="Citas"/>
      </w:pPr>
      <w:r w:rsidRPr="009954D2">
        <w:t xml:space="preserve">FUNCIONES: </w:t>
      </w:r>
    </w:p>
    <w:p w14:paraId="7C5DCCBC" w14:textId="77777777" w:rsidR="000D204E" w:rsidRDefault="009954D2" w:rsidP="009954D2">
      <w:pPr>
        <w:pStyle w:val="Citas"/>
      </w:pPr>
      <w:r w:rsidRPr="009954D2">
        <w:sym w:font="Symbol" w:char="F02D"/>
      </w:r>
      <w:r w:rsidRPr="009954D2">
        <w:t xml:space="preserve"> Elaborar y presentar el Programa Anual de Actividades a la Dirección y asegurar su cumplimiento. </w:t>
      </w:r>
    </w:p>
    <w:p w14:paraId="30D8117D" w14:textId="77777777" w:rsidR="000D204E" w:rsidRDefault="009954D2" w:rsidP="009954D2">
      <w:pPr>
        <w:pStyle w:val="Citas"/>
      </w:pPr>
      <w:r w:rsidRPr="009954D2">
        <w:lastRenderedPageBreak/>
        <w:sym w:font="Symbol" w:char="F02D"/>
      </w:r>
      <w:r w:rsidRPr="009954D2">
        <w:t xml:space="preserve"> Participar en la formulación e instrumentación de los lineamientos y criterios básicos, con el propósito de que se integre el Programa Anual de Actividades por las distintas unidades administrativas adscritas al organismo. </w:t>
      </w:r>
    </w:p>
    <w:p w14:paraId="2EA433AE" w14:textId="77777777" w:rsidR="000D204E" w:rsidRDefault="009954D2" w:rsidP="009954D2">
      <w:pPr>
        <w:pStyle w:val="Citas"/>
      </w:pPr>
      <w:r w:rsidRPr="009954D2">
        <w:sym w:font="Symbol" w:char="F02D"/>
      </w:r>
      <w:r w:rsidRPr="009954D2">
        <w:t xml:space="preserve"> Coordinar y elaborar los planes y programas operativos e institucionales de desarrollo, con base en las políticas y directrices federales y estatales en materia de educación superior y coordinar el desarrollo y operación de los procesos de evaluación institucional.</w:t>
      </w:r>
    </w:p>
    <w:p w14:paraId="2202CA48" w14:textId="77777777" w:rsidR="000D204E" w:rsidRDefault="009954D2" w:rsidP="009954D2">
      <w:pPr>
        <w:pStyle w:val="Citas"/>
      </w:pPr>
      <w:r w:rsidRPr="009954D2">
        <w:t xml:space="preserve"> </w:t>
      </w:r>
      <w:r w:rsidRPr="009954D2">
        <w:sym w:font="Symbol" w:char="F02D"/>
      </w:r>
      <w:r w:rsidRPr="009954D2">
        <w:t xml:space="preserve"> Integrar, en coordinación con las unidades administrativas, el Programa Operativo Anual (POA) para efectos programático presupuestales, que permitan identificar las directrices y recursos de la Institución. </w:t>
      </w:r>
    </w:p>
    <w:p w14:paraId="695192BA" w14:textId="77777777" w:rsidR="000D204E" w:rsidRDefault="009954D2" w:rsidP="009954D2">
      <w:pPr>
        <w:pStyle w:val="Citas"/>
      </w:pPr>
      <w:r w:rsidRPr="009954D2">
        <w:sym w:font="Symbol" w:char="F02D"/>
      </w:r>
      <w:r w:rsidRPr="009954D2">
        <w:t xml:space="preserve"> Participar en la identificación de fortalezas y debilidades de las tareas institucionales, así como proponer, en conjunto con las áreas administrativas, las estrategias, políticas, lineamientos y procedimientos para la realización de las actividades que cada unidad administrativa tiene encomendada. </w:t>
      </w:r>
    </w:p>
    <w:p w14:paraId="6021778D" w14:textId="77777777" w:rsidR="000D204E" w:rsidRDefault="009954D2" w:rsidP="009954D2">
      <w:pPr>
        <w:pStyle w:val="Citas"/>
      </w:pPr>
      <w:r w:rsidRPr="009954D2">
        <w:sym w:font="Symbol" w:char="F02D"/>
      </w:r>
      <w:r w:rsidRPr="009954D2">
        <w:t xml:space="preserve"> Formular las estrategias, políticas y procedimientos para la realización de las actividades que cada área tiene encomendadas, de acuerdo a la naturaleza, propósito, autoridad y responsabilidad de cada una de ellas, con relación a las metas establecidas. </w:t>
      </w:r>
    </w:p>
    <w:p w14:paraId="7C09BB9E" w14:textId="77777777" w:rsidR="000D204E" w:rsidRDefault="009954D2" w:rsidP="009954D2">
      <w:pPr>
        <w:pStyle w:val="Citas"/>
      </w:pPr>
      <w:r w:rsidRPr="009954D2">
        <w:sym w:font="Symbol" w:char="F02D"/>
      </w:r>
      <w:r w:rsidRPr="009954D2">
        <w:t xml:space="preserve"> Participar en los sistemas de información, que permitan revisar las acciones iniciadas por el Tecnológico y determinar los parámetros de gestión de la información necesaria, para el cumplimiento de los programas específicos de su competencia. </w:t>
      </w:r>
    </w:p>
    <w:p w14:paraId="1BF4D4DF" w14:textId="2CF03CDA" w:rsidR="00950179" w:rsidRPr="000D204E" w:rsidRDefault="009954D2" w:rsidP="009954D2">
      <w:pPr>
        <w:pStyle w:val="Citas"/>
        <w:rPr>
          <w:b/>
          <w:bCs/>
          <w:lang w:val="es-ES"/>
        </w:rPr>
      </w:pPr>
      <w:r w:rsidRPr="009954D2">
        <w:lastRenderedPageBreak/>
        <w:sym w:font="Symbol" w:char="F02D"/>
      </w:r>
      <w:r w:rsidRPr="009954D2">
        <w:t xml:space="preserve"> Proponer a la Dirección, los cambios o modificaciones a la estructura de organización, manuales de organización y de procedimientos que se requieran, a fin de elevar la eficiencia y eficacia del organismo.</w:t>
      </w:r>
      <w:r w:rsidR="000D204E">
        <w:t xml:space="preserve">” </w:t>
      </w:r>
      <w:r w:rsidR="000D204E">
        <w:rPr>
          <w:b/>
          <w:bCs/>
        </w:rPr>
        <w:t>(Sic)</w:t>
      </w:r>
    </w:p>
    <w:p w14:paraId="695F7AC1" w14:textId="77777777" w:rsidR="000D204E" w:rsidRDefault="009954D2" w:rsidP="000D204E">
      <w:pPr>
        <w:pStyle w:val="Citas"/>
      </w:pPr>
      <w:r w:rsidRPr="009954D2">
        <w:t xml:space="preserve">Participar en el análisis del campo educativo y administrativo para la toma de decisiones, con el planteamiento de objetivos viables y el adecuado uso de los recursos institucionales, que contribuyan a satisfacer las demandas de las y los estudiantes y de las empresas de la zona geográfica de influencia, así como participar, en coordinación con las áreas académicas y de vinculación, en la planeación para la apertura de nuevas carreras a fin de lograr una mayor cobertura de enseñanza aprendizaje en la zona de influencia. </w:t>
      </w:r>
    </w:p>
    <w:p w14:paraId="6FD20D33" w14:textId="77777777" w:rsidR="000D204E" w:rsidRDefault="009954D2" w:rsidP="000D204E">
      <w:pPr>
        <w:pStyle w:val="Citas"/>
      </w:pPr>
      <w:r w:rsidRPr="009954D2">
        <w:sym w:font="Symbol" w:char="F02D"/>
      </w:r>
      <w:r w:rsidRPr="009954D2">
        <w:t xml:space="preserve"> Elaborar estadísticas relativas a la matrícula del Tecnológico con el apoyo de las áreas correspondientes, así como del comportamiento que refleje, para determinar el análisis y evaluación periódica que soliciten las Secretarías de Educación Pública y de Educación, respectivamente. </w:t>
      </w:r>
    </w:p>
    <w:p w14:paraId="14ADDEDF" w14:textId="77777777" w:rsidR="000D204E" w:rsidRPr="000D204E" w:rsidRDefault="009954D2" w:rsidP="000D204E">
      <w:pPr>
        <w:pStyle w:val="Citas"/>
        <w:rPr>
          <w:b/>
          <w:bCs/>
          <w:u w:val="single"/>
        </w:rPr>
      </w:pPr>
      <w:r w:rsidRPr="000D204E">
        <w:rPr>
          <w:b/>
          <w:bCs/>
          <w:u w:val="single"/>
        </w:rPr>
        <w:sym w:font="Symbol" w:char="F02D"/>
      </w:r>
      <w:r w:rsidRPr="000D204E">
        <w:rPr>
          <w:b/>
          <w:bCs/>
          <w:u w:val="single"/>
        </w:rPr>
        <w:t xml:space="preserve"> Realizar un seguimiento de las acciones institucionales de los programas operativos, proyectos de desarrollo y avances presupuestales, relativos con las metas establecidas y, con las actividades que tengan vinculación con la evaluación institucional. </w:t>
      </w:r>
    </w:p>
    <w:p w14:paraId="1291F4FC" w14:textId="77777777" w:rsidR="000D204E" w:rsidRPr="000D204E" w:rsidRDefault="009954D2" w:rsidP="000D204E">
      <w:pPr>
        <w:pStyle w:val="Citas"/>
        <w:rPr>
          <w:b/>
          <w:bCs/>
          <w:u w:val="single"/>
        </w:rPr>
      </w:pPr>
      <w:r w:rsidRPr="000D204E">
        <w:rPr>
          <w:b/>
          <w:bCs/>
          <w:u w:val="single"/>
        </w:rPr>
        <w:sym w:font="Symbol" w:char="F02D"/>
      </w:r>
      <w:r w:rsidRPr="000D204E">
        <w:rPr>
          <w:b/>
          <w:bCs/>
          <w:u w:val="single"/>
        </w:rPr>
        <w:t xml:space="preserve"> Participar en la definición de los criterios para identificar e implantar las acciones de calidad en la evaluación institucional del Tecnológico. </w:t>
      </w:r>
    </w:p>
    <w:p w14:paraId="5DDA6F0E" w14:textId="77777777" w:rsidR="000D204E" w:rsidRDefault="009954D2" w:rsidP="000D204E">
      <w:pPr>
        <w:pStyle w:val="Citas"/>
        <w:rPr>
          <w:b/>
          <w:bCs/>
          <w:u w:val="single"/>
        </w:rPr>
      </w:pPr>
      <w:r w:rsidRPr="000D204E">
        <w:rPr>
          <w:b/>
          <w:bCs/>
          <w:u w:val="single"/>
        </w:rPr>
        <w:sym w:font="Symbol" w:char="F02D"/>
      </w:r>
      <w:r w:rsidRPr="000D204E">
        <w:rPr>
          <w:b/>
          <w:bCs/>
          <w:u w:val="single"/>
        </w:rPr>
        <w:t xml:space="preserve"> Desarrollar las campañas de difusión de calidad en el desarrollo y evaluación institucional, así como llevar a cabo las acciones de mejora continua.</w:t>
      </w:r>
    </w:p>
    <w:p w14:paraId="6E461806" w14:textId="77777777" w:rsidR="000D204E" w:rsidRPr="000D204E" w:rsidRDefault="009954D2" w:rsidP="000D204E">
      <w:pPr>
        <w:pStyle w:val="Citas"/>
        <w:rPr>
          <w:b/>
          <w:bCs/>
          <w:u w:val="single"/>
        </w:rPr>
      </w:pPr>
      <w:r w:rsidRPr="000D204E">
        <w:rPr>
          <w:b/>
          <w:bCs/>
          <w:u w:val="single"/>
        </w:rPr>
        <w:lastRenderedPageBreak/>
        <w:t xml:space="preserve"> </w:t>
      </w:r>
      <w:r w:rsidRPr="000D204E">
        <w:rPr>
          <w:b/>
          <w:bCs/>
          <w:u w:val="single"/>
        </w:rPr>
        <w:sym w:font="Symbol" w:char="F02D"/>
      </w:r>
      <w:r w:rsidRPr="000D204E">
        <w:rPr>
          <w:b/>
          <w:bCs/>
          <w:u w:val="single"/>
        </w:rPr>
        <w:t xml:space="preserve"> Participar, a petición de las unidades administrativas del Tecnológico, en acciones de asesoría y apoyo técnico, sobre elevar y eficientar la calidad y evaluación institucional. </w:t>
      </w:r>
    </w:p>
    <w:p w14:paraId="65D155E2" w14:textId="1FE34E78" w:rsidR="009954D2" w:rsidRDefault="009954D2" w:rsidP="000D204E">
      <w:pPr>
        <w:pStyle w:val="Citas"/>
        <w:rPr>
          <w:lang w:val="es-ES"/>
        </w:rPr>
      </w:pPr>
      <w:r w:rsidRPr="009954D2">
        <w:sym w:font="Symbol" w:char="F02D"/>
      </w:r>
      <w:r w:rsidRPr="009954D2">
        <w:t xml:space="preserve"> Desarrollar las demás funciones inherentes al área de su competencia.</w:t>
      </w:r>
    </w:p>
    <w:p w14:paraId="563E9B61" w14:textId="77777777" w:rsidR="009954D2" w:rsidRDefault="009954D2" w:rsidP="00245156">
      <w:pPr>
        <w:spacing w:after="0" w:line="360" w:lineRule="auto"/>
        <w:jc w:val="both"/>
        <w:rPr>
          <w:rFonts w:ascii="Palatino Linotype" w:hAnsi="Palatino Linotype" w:cs="Arial"/>
          <w:sz w:val="24"/>
          <w:szCs w:val="24"/>
          <w:lang w:val="es-ES"/>
        </w:rPr>
      </w:pPr>
    </w:p>
    <w:p w14:paraId="1C95B50C" w14:textId="77777777" w:rsidR="009954D2" w:rsidRDefault="009954D2" w:rsidP="00245156">
      <w:pPr>
        <w:spacing w:after="0" w:line="360" w:lineRule="auto"/>
        <w:jc w:val="both"/>
        <w:rPr>
          <w:rFonts w:ascii="Palatino Linotype" w:hAnsi="Palatino Linotype" w:cs="Arial"/>
          <w:sz w:val="24"/>
          <w:szCs w:val="24"/>
          <w:lang w:val="es-ES"/>
        </w:rPr>
      </w:pPr>
    </w:p>
    <w:p w14:paraId="76864175" w14:textId="77777777" w:rsidR="000D204E" w:rsidRDefault="000D204E" w:rsidP="000D204E">
      <w:pPr>
        <w:tabs>
          <w:tab w:val="left" w:pos="1905"/>
        </w:tabs>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De ahí que deba arribarse a la premisa de que las actividades cotidianas de la UIPPE coadyuvan a:</w:t>
      </w:r>
    </w:p>
    <w:p w14:paraId="2C78033E" w14:textId="77777777" w:rsidR="000D204E" w:rsidRDefault="000D204E" w:rsidP="00A13F8A">
      <w:pPr>
        <w:pStyle w:val="Prrafodelista"/>
        <w:numPr>
          <w:ilvl w:val="0"/>
          <w:numId w:val="4"/>
        </w:numPr>
        <w:tabs>
          <w:tab w:val="left" w:pos="1905"/>
        </w:tabs>
        <w:spacing w:line="360" w:lineRule="auto"/>
        <w:jc w:val="both"/>
        <w:rPr>
          <w:rFonts w:ascii="Palatino Linotype" w:hAnsi="Palatino Linotype" w:cs="Arial"/>
        </w:rPr>
      </w:pPr>
      <w:r>
        <w:rPr>
          <w:rFonts w:ascii="Palatino Linotype" w:hAnsi="Palatino Linotype" w:cs="Arial"/>
        </w:rPr>
        <w:t>I</w:t>
      </w:r>
      <w:r w:rsidRPr="000D204E">
        <w:rPr>
          <w:rFonts w:ascii="Palatino Linotype" w:hAnsi="Palatino Linotype" w:cs="Arial"/>
        </w:rPr>
        <w:t>nstrumentar procesos de mejora continua que fortalecen las tareas de planeación, seguimiento y evaluación</w:t>
      </w:r>
    </w:p>
    <w:p w14:paraId="1C6B2167" w14:textId="7AD5E743" w:rsidR="009954D2" w:rsidRDefault="000D204E" w:rsidP="00A13F8A">
      <w:pPr>
        <w:pStyle w:val="Prrafodelista"/>
        <w:numPr>
          <w:ilvl w:val="0"/>
          <w:numId w:val="4"/>
        </w:numPr>
        <w:tabs>
          <w:tab w:val="left" w:pos="1905"/>
        </w:tabs>
        <w:spacing w:line="360" w:lineRule="auto"/>
        <w:jc w:val="both"/>
        <w:rPr>
          <w:rFonts w:ascii="Palatino Linotype" w:hAnsi="Palatino Linotype" w:cs="Arial"/>
        </w:rPr>
      </w:pPr>
      <w:r>
        <w:rPr>
          <w:rFonts w:ascii="Palatino Linotype" w:hAnsi="Palatino Linotype" w:cs="Arial"/>
        </w:rPr>
        <w:t>Implementar</w:t>
      </w:r>
      <w:r w:rsidRPr="000D204E">
        <w:rPr>
          <w:rFonts w:ascii="Palatino Linotype" w:hAnsi="Palatino Linotype" w:cs="Arial"/>
        </w:rPr>
        <w:t xml:space="preserve"> acciones de calidad</w:t>
      </w:r>
    </w:p>
    <w:p w14:paraId="1331F5FD" w14:textId="06FAB781" w:rsidR="000D204E" w:rsidRDefault="000D204E" w:rsidP="00A13F8A">
      <w:pPr>
        <w:pStyle w:val="Prrafodelista"/>
        <w:numPr>
          <w:ilvl w:val="0"/>
          <w:numId w:val="4"/>
        </w:numPr>
        <w:tabs>
          <w:tab w:val="left" w:pos="1905"/>
        </w:tabs>
        <w:spacing w:line="360" w:lineRule="auto"/>
        <w:jc w:val="both"/>
        <w:rPr>
          <w:rFonts w:ascii="Palatino Linotype" w:hAnsi="Palatino Linotype" w:cs="Arial"/>
        </w:rPr>
      </w:pPr>
      <w:r>
        <w:rPr>
          <w:rFonts w:ascii="Palatino Linotype" w:hAnsi="Palatino Linotype" w:cs="Arial"/>
        </w:rPr>
        <w:t>Desarrollar campañas de difusión de calidad.</w:t>
      </w:r>
    </w:p>
    <w:p w14:paraId="46F0F885" w14:textId="4E5EF51B" w:rsidR="00925708" w:rsidRDefault="00925708" w:rsidP="00A13F8A">
      <w:pPr>
        <w:pStyle w:val="Prrafodelista"/>
        <w:numPr>
          <w:ilvl w:val="0"/>
          <w:numId w:val="4"/>
        </w:numPr>
        <w:tabs>
          <w:tab w:val="left" w:pos="1905"/>
        </w:tabs>
        <w:spacing w:line="360" w:lineRule="auto"/>
        <w:jc w:val="both"/>
        <w:rPr>
          <w:rFonts w:ascii="Palatino Linotype" w:hAnsi="Palatino Linotype" w:cs="Arial"/>
        </w:rPr>
      </w:pPr>
      <w:r>
        <w:rPr>
          <w:rFonts w:ascii="Palatino Linotype" w:hAnsi="Palatino Linotype" w:cs="Arial"/>
        </w:rPr>
        <w:t xml:space="preserve">Fortalecer las estrategias y políticas para la realización de actividades. </w:t>
      </w:r>
    </w:p>
    <w:p w14:paraId="7AD02672" w14:textId="1F1590A7" w:rsidR="00F3604A" w:rsidRPr="000D204E" w:rsidRDefault="00F3604A" w:rsidP="00A13F8A">
      <w:pPr>
        <w:pStyle w:val="Prrafodelista"/>
        <w:numPr>
          <w:ilvl w:val="0"/>
          <w:numId w:val="4"/>
        </w:numPr>
        <w:tabs>
          <w:tab w:val="left" w:pos="1905"/>
        </w:tabs>
        <w:spacing w:line="360" w:lineRule="auto"/>
        <w:jc w:val="both"/>
        <w:rPr>
          <w:rFonts w:ascii="Palatino Linotype" w:hAnsi="Palatino Linotype" w:cs="Arial"/>
        </w:rPr>
      </w:pPr>
      <w:r>
        <w:rPr>
          <w:rFonts w:ascii="Palatino Linotype" w:hAnsi="Palatino Linotype" w:cs="Arial"/>
        </w:rPr>
        <w:t>Otras</w:t>
      </w:r>
    </w:p>
    <w:p w14:paraId="39DC8335" w14:textId="77777777" w:rsidR="009954D2" w:rsidRDefault="009954D2" w:rsidP="00245156">
      <w:pPr>
        <w:spacing w:after="0" w:line="360" w:lineRule="auto"/>
        <w:jc w:val="both"/>
        <w:rPr>
          <w:rFonts w:ascii="Palatino Linotype" w:hAnsi="Palatino Linotype" w:cs="Arial"/>
          <w:sz w:val="24"/>
          <w:szCs w:val="24"/>
          <w:lang w:val="es-ES"/>
        </w:rPr>
      </w:pPr>
    </w:p>
    <w:p w14:paraId="4B28AF25" w14:textId="77777777" w:rsidR="006E03AD" w:rsidRDefault="004A7D48" w:rsidP="004A7D48">
      <w:pPr>
        <w:spacing w:line="360" w:lineRule="auto"/>
        <w:jc w:val="both"/>
        <w:rPr>
          <w:rFonts w:ascii="Palatino Linotype" w:hAnsi="Palatino Linotype"/>
          <w:sz w:val="24"/>
          <w:szCs w:val="24"/>
        </w:rPr>
      </w:pPr>
      <w:r>
        <w:rPr>
          <w:rFonts w:ascii="Palatino Linotype" w:hAnsi="Palatino Linotype"/>
          <w:sz w:val="24"/>
          <w:szCs w:val="24"/>
        </w:rPr>
        <w:t xml:space="preserve">Con base en lo anteriormente expuesto,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p>
    <w:p w14:paraId="3E5A006D" w14:textId="68F2F187" w:rsidR="004A7D48" w:rsidRDefault="004A7D48" w:rsidP="004A7D48">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DCF355C" w14:textId="77777777" w:rsidR="004A7D48" w:rsidRDefault="004A7D48" w:rsidP="004A7D48">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313EC325" w14:textId="77777777" w:rsidR="004A7D48" w:rsidRDefault="004A7D48" w:rsidP="004A7D48">
      <w:pPr>
        <w:pStyle w:val="Citas"/>
      </w:pPr>
      <w:r>
        <w:t xml:space="preserve">Artículo 19. Se presume que la información debe existir si se refiere a las facultades, competencias y funciones que los ordenamientos jurídicos aplicables otorgan a los sujetos obligados. </w:t>
      </w:r>
    </w:p>
    <w:p w14:paraId="4FD1292C" w14:textId="77777777" w:rsidR="004A7D48" w:rsidRDefault="004A7D48" w:rsidP="004A7D48">
      <w:pPr>
        <w:pStyle w:val="Citas"/>
      </w:pPr>
      <w:r>
        <w:t xml:space="preserve">En los casos en que ciertas facultades, competencias o funciones no se hayan ejercido, se debe motivar la respuesta en función de las causas que motiven tal circunstancia. </w:t>
      </w:r>
    </w:p>
    <w:p w14:paraId="262568CF" w14:textId="77777777" w:rsidR="004A7D48" w:rsidRPr="00407C65" w:rsidRDefault="004A7D48" w:rsidP="004A7D48">
      <w:pPr>
        <w:pStyle w:val="Citas"/>
        <w:rPr>
          <w:b/>
          <w:bCs/>
          <w:sz w:val="24"/>
          <w:szCs w:val="24"/>
        </w:rPr>
      </w:pPr>
      <w:r>
        <w:t xml:space="preserve">Si el sujeto obligado, en el </w:t>
      </w:r>
      <w:r w:rsidRPr="00DE0ACC">
        <w:t xml:space="preserve">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DE0ACC">
        <w:rPr>
          <w:b/>
          <w:bCs/>
        </w:rPr>
        <w:t>(Sic)</w:t>
      </w:r>
    </w:p>
    <w:p w14:paraId="5CE98328" w14:textId="77777777" w:rsidR="007C52D0" w:rsidRDefault="007C52D0" w:rsidP="00570EE0">
      <w:pPr>
        <w:spacing w:after="0" w:line="360" w:lineRule="auto"/>
        <w:jc w:val="both"/>
        <w:rPr>
          <w:rFonts w:ascii="Palatino Linotype" w:hAnsi="Palatino Linotype" w:cs="Arial"/>
          <w:color w:val="000000"/>
          <w:sz w:val="24"/>
          <w:lang w:val="es-ES_tradnl"/>
        </w:rPr>
      </w:pPr>
    </w:p>
    <w:p w14:paraId="2F799B1E" w14:textId="10E5AC39" w:rsidR="004A7D48" w:rsidRPr="00314304" w:rsidRDefault="00570EE0" w:rsidP="00570EE0">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w:t>
      </w:r>
      <w:r w:rsidR="00F3604A">
        <w:rPr>
          <w:rFonts w:ascii="Palatino Linotype" w:hAnsi="Palatino Linotype" w:cs="Arial"/>
          <w:color w:val="000000"/>
          <w:sz w:val="24"/>
          <w:lang w:val="es-ES_tradnl"/>
        </w:rPr>
        <w:t>segundo</w:t>
      </w:r>
      <w:r w:rsidRPr="004D6F54">
        <w:rPr>
          <w:rFonts w:ascii="Palatino Linotype" w:hAnsi="Palatino Linotype" w:cs="Arial"/>
          <w:color w:val="000000"/>
          <w:sz w:val="24"/>
          <w:lang w:val="es-ES_tradnl"/>
        </w:rPr>
        <w:t xml:space="preserve">,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2B313C">
        <w:rPr>
          <w:rFonts w:ascii="Palatino Linotype" w:hAnsi="Palatino Linotype" w:cs="Arial"/>
          <w:color w:val="000000"/>
          <w:sz w:val="24"/>
          <w:lang w:val="es-ES_tradnl"/>
        </w:rPr>
        <w:t xml:space="preserve"> </w:t>
      </w:r>
      <w:r w:rsidR="00925708">
        <w:rPr>
          <w:rFonts w:ascii="Palatino Linotype" w:hAnsi="Palatino Linotype" w:cs="Arial"/>
          <w:b/>
          <w:bCs/>
          <w:color w:val="000000"/>
          <w:sz w:val="24"/>
          <w:lang w:val="es-ES_tradnl"/>
        </w:rPr>
        <w:t xml:space="preserve">tres de octubre de dos mil veinticuatro, </w:t>
      </w:r>
      <w:r w:rsidR="00C31BDF">
        <w:rPr>
          <w:rFonts w:ascii="Palatino Linotype" w:hAnsi="Palatino Linotype" w:cs="Arial"/>
          <w:color w:val="000000"/>
          <w:sz w:val="24"/>
          <w:lang w:val="es-ES_tradnl"/>
        </w:rPr>
        <w:t xml:space="preserve">rindió su respuesta a la solicitud de información formulada por el particular, adjuntando para tal efecto </w:t>
      </w:r>
      <w:r w:rsidR="00925708">
        <w:rPr>
          <w:rFonts w:ascii="Palatino Linotype" w:hAnsi="Palatino Linotype" w:cs="Arial"/>
          <w:color w:val="000000"/>
          <w:sz w:val="24"/>
          <w:lang w:val="es-ES_tradnl"/>
        </w:rPr>
        <w:t>lo siguiente:</w:t>
      </w:r>
    </w:p>
    <w:p w14:paraId="0268E27F" w14:textId="2190D24E" w:rsidR="00314304" w:rsidRPr="00925708" w:rsidRDefault="00C31BDF" w:rsidP="00A13F8A">
      <w:pPr>
        <w:pStyle w:val="Prrafodelista"/>
        <w:numPr>
          <w:ilvl w:val="0"/>
          <w:numId w:val="2"/>
        </w:numPr>
        <w:spacing w:line="360" w:lineRule="auto"/>
        <w:jc w:val="both"/>
        <w:rPr>
          <w:rFonts w:ascii="Palatino Linotype" w:hAnsi="Palatino Linotype" w:cs="Arial"/>
          <w:b/>
          <w:bCs/>
          <w:color w:val="000000"/>
          <w:lang w:val="es-ES_tradnl"/>
        </w:rPr>
      </w:pPr>
      <w:r w:rsidRPr="00FB392F">
        <w:rPr>
          <w:rFonts w:ascii="Palatino Linotype" w:hAnsi="Palatino Linotype" w:cs="Arial"/>
          <w:b/>
          <w:bCs/>
          <w:color w:val="000000"/>
          <w:lang w:val="es-ES_tradnl"/>
        </w:rPr>
        <w:t>“</w:t>
      </w:r>
      <w:r w:rsidR="00925708">
        <w:rPr>
          <w:rFonts w:ascii="Palatino Linotype" w:hAnsi="Palatino Linotype" w:cs="Arial"/>
          <w:b/>
          <w:bCs/>
          <w:color w:val="000000"/>
          <w:lang w:val="es-ES_tradnl"/>
        </w:rPr>
        <w:t xml:space="preserve">RESPUESTA PETICIONARIO.pdf”: </w:t>
      </w:r>
      <w:r w:rsidR="00925708">
        <w:rPr>
          <w:rFonts w:ascii="Palatino Linotype" w:hAnsi="Palatino Linotype" w:cs="Arial"/>
          <w:color w:val="000000"/>
          <w:lang w:val="es-ES_tradnl"/>
        </w:rPr>
        <w:t xml:space="preserve">Oficio número </w:t>
      </w:r>
      <w:r w:rsidR="00925708">
        <w:rPr>
          <w:rFonts w:ascii="Palatino Linotype" w:hAnsi="Palatino Linotype" w:cs="Arial"/>
          <w:b/>
          <w:bCs/>
          <w:color w:val="000000"/>
          <w:lang w:val="es-ES_tradnl"/>
        </w:rPr>
        <w:t xml:space="preserve">228C2201000200S/222/2024 </w:t>
      </w:r>
      <w:r w:rsidR="00925708">
        <w:rPr>
          <w:rFonts w:ascii="Palatino Linotype" w:hAnsi="Palatino Linotype" w:cs="Arial"/>
          <w:color w:val="000000"/>
          <w:lang w:val="es-ES_tradnl"/>
        </w:rPr>
        <w:t>signado por la encargada de la unidad de transparencia y de la UIPPE, dirigido al peticionario de información, de fecha tres de octubre de dos mil veinticuatro, en términos generales se pronuncia respecto de cada requerimiento.</w:t>
      </w:r>
    </w:p>
    <w:p w14:paraId="008EF16A" w14:textId="77777777" w:rsidR="002B29BA" w:rsidRPr="002B29BA" w:rsidRDefault="002B29BA" w:rsidP="00925708">
      <w:pPr>
        <w:spacing w:line="360" w:lineRule="auto"/>
        <w:jc w:val="both"/>
        <w:rPr>
          <w:rFonts w:ascii="Palatino Linotype" w:hAnsi="Palatino Linotype" w:cs="Arial"/>
          <w:color w:val="000000"/>
          <w:lang w:val="es-ES_tradnl"/>
        </w:rPr>
      </w:pPr>
    </w:p>
    <w:p w14:paraId="36A141FD" w14:textId="1B07E874" w:rsidR="003469FB" w:rsidRDefault="003469FB" w:rsidP="003469FB">
      <w:pPr>
        <w:spacing w:line="360" w:lineRule="auto"/>
        <w:jc w:val="both"/>
        <w:rPr>
          <w:rFonts w:ascii="Palatino Linotype" w:hAnsi="Palatino Linotype" w:cs="Arial"/>
          <w:sz w:val="24"/>
          <w:szCs w:val="24"/>
        </w:rPr>
      </w:pPr>
      <w:r w:rsidRPr="00DF5AF3">
        <w:rPr>
          <w:rFonts w:ascii="Palatino Linotype" w:hAnsi="Palatino Linotype" w:cs="Arial"/>
          <w:sz w:val="24"/>
          <w:szCs w:val="24"/>
        </w:rPr>
        <w:lastRenderedPageBreak/>
        <w:t xml:space="preserve">Inconforme con la respuesta rendida por </w:t>
      </w:r>
      <w:r w:rsidRPr="00DF5AF3">
        <w:rPr>
          <w:rFonts w:ascii="Palatino Linotype" w:hAnsi="Palatino Linotype" w:cs="Arial"/>
          <w:b/>
          <w:bCs/>
          <w:sz w:val="24"/>
          <w:szCs w:val="24"/>
        </w:rPr>
        <w:t xml:space="preserve">El Sujeto Obligado, El Recurrente </w:t>
      </w:r>
      <w:r w:rsidRPr="00DF5AF3">
        <w:rPr>
          <w:rFonts w:ascii="Palatino Linotype" w:hAnsi="Palatino Linotype" w:cs="Arial"/>
          <w:sz w:val="24"/>
          <w:szCs w:val="24"/>
        </w:rPr>
        <w:t xml:space="preserve">interpuso recurso de revisión en fecha </w:t>
      </w:r>
      <w:r>
        <w:rPr>
          <w:rFonts w:ascii="Palatino Linotype" w:hAnsi="Palatino Linotype" w:cs="Arial"/>
          <w:b/>
          <w:bCs/>
          <w:sz w:val="24"/>
          <w:szCs w:val="24"/>
        </w:rPr>
        <w:t xml:space="preserve">diez de octubre de dos mil veinticuatro, </w:t>
      </w:r>
      <w:r>
        <w:rPr>
          <w:rFonts w:ascii="Palatino Linotype" w:hAnsi="Palatino Linotype" w:cs="Arial"/>
          <w:sz w:val="24"/>
          <w:szCs w:val="24"/>
        </w:rPr>
        <w:t xml:space="preserve">admitiéndose el </w:t>
      </w:r>
      <w:r>
        <w:rPr>
          <w:rFonts w:ascii="Palatino Linotype" w:hAnsi="Palatino Linotype" w:cs="Arial"/>
          <w:b/>
          <w:bCs/>
          <w:sz w:val="24"/>
          <w:szCs w:val="24"/>
        </w:rPr>
        <w:t xml:space="preserve">quince de octubre del presente. </w:t>
      </w:r>
      <w:r>
        <w:rPr>
          <w:rFonts w:ascii="Palatino Linotype" w:hAnsi="Palatino Linotype" w:cs="Arial"/>
          <w:sz w:val="24"/>
          <w:szCs w:val="24"/>
        </w:rPr>
        <w:t xml:space="preserve">Mediante el cual expone las siguientes manifestaciones: </w:t>
      </w:r>
    </w:p>
    <w:p w14:paraId="154F2DC4" w14:textId="77777777" w:rsidR="003469FB" w:rsidRDefault="003469FB" w:rsidP="003469FB">
      <w:pPr>
        <w:pStyle w:val="Citas"/>
        <w:ind w:left="0"/>
        <w:rPr>
          <w:b/>
          <w:i w:val="0"/>
          <w:iCs/>
        </w:rPr>
      </w:pPr>
      <w:r>
        <w:rPr>
          <w:b/>
          <w:i w:val="0"/>
          <w:iCs/>
        </w:rPr>
        <w:t>Acto impugnado:</w:t>
      </w:r>
    </w:p>
    <w:p w14:paraId="199B6CF5" w14:textId="77777777" w:rsidR="003469FB" w:rsidRPr="002151BF" w:rsidRDefault="003469FB" w:rsidP="003469FB">
      <w:pPr>
        <w:pStyle w:val="Citas"/>
        <w:rPr>
          <w:b/>
          <w:bCs/>
        </w:rPr>
      </w:pPr>
      <w:r>
        <w:t>“</w:t>
      </w:r>
      <w:r w:rsidRPr="002151BF">
        <w:t>Respuesta de fecha 03 de octubre de 2024</w:t>
      </w:r>
      <w:r>
        <w:t xml:space="preserve">” </w:t>
      </w:r>
      <w:r>
        <w:rPr>
          <w:b/>
          <w:bCs/>
        </w:rPr>
        <w:t>(Sic)</w:t>
      </w:r>
    </w:p>
    <w:p w14:paraId="7AAFA1AE" w14:textId="77777777" w:rsidR="003469FB" w:rsidRDefault="003469FB" w:rsidP="003469FB">
      <w:pPr>
        <w:pStyle w:val="Citas"/>
        <w:ind w:left="0"/>
        <w:rPr>
          <w:b/>
          <w:i w:val="0"/>
          <w:iCs/>
        </w:rPr>
      </w:pPr>
      <w:r>
        <w:rPr>
          <w:b/>
          <w:i w:val="0"/>
          <w:iCs/>
        </w:rPr>
        <w:t xml:space="preserve">Razones o motivos de inconformidad: </w:t>
      </w:r>
    </w:p>
    <w:p w14:paraId="3EDA96A2" w14:textId="77777777" w:rsidR="003469FB" w:rsidRPr="00972096" w:rsidRDefault="003469FB" w:rsidP="003469FB">
      <w:pPr>
        <w:pStyle w:val="Citas"/>
        <w:rPr>
          <w:b/>
          <w:bCs/>
        </w:rPr>
      </w:pPr>
      <w:r>
        <w:t>“</w:t>
      </w:r>
      <w:r w:rsidRPr="00972096">
        <w:t xml:space="preserve">Las respuestas que da son incompletas, en la pregunta 1 informa que se basa en la norma </w:t>
      </w:r>
      <w:proofErr w:type="spellStart"/>
      <w:r w:rsidRPr="00972096">
        <w:t>Iso</w:t>
      </w:r>
      <w:proofErr w:type="spellEnd"/>
      <w:r w:rsidRPr="00972096">
        <w:t xml:space="preserve"> para evaluar bajo que justificación realiza eso si la norma ayudar a las empresas a garantizar que cumplen con las necesidades de sus clientes y otras partes interesadas mas no es un instrumento de evaluación, de la pregunta 2 no me dice lo solicitado en </w:t>
      </w:r>
      <w:proofErr w:type="spellStart"/>
      <w:r w:rsidRPr="00972096">
        <w:t>que</w:t>
      </w:r>
      <w:proofErr w:type="spellEnd"/>
      <w:r w:rsidRPr="00972096">
        <w:t xml:space="preserve"> consisten las campañas y como es el impacto, en la pregunta 3 no me dice como se lleva el seguimiento respondiendo solo como lo obtiene y eso no le pregunte, en la pregunta 4 no me dice las estrategias que realiza, de la pregunta 5 la respuesta no es clara pues la Dirección General de Innovación </w:t>
      </w:r>
      <w:proofErr w:type="spellStart"/>
      <w:r w:rsidRPr="00972096">
        <w:t>que</w:t>
      </w:r>
      <w:proofErr w:type="spellEnd"/>
      <w:r w:rsidRPr="00972096">
        <w:t xml:space="preserve"> papel juega en su institución</w:t>
      </w:r>
      <w:r>
        <w:t xml:space="preserve">” </w:t>
      </w:r>
      <w:r>
        <w:rPr>
          <w:b/>
          <w:bCs/>
        </w:rPr>
        <w:t>(Sic)</w:t>
      </w:r>
    </w:p>
    <w:p w14:paraId="13096F72" w14:textId="77777777" w:rsidR="003469FB" w:rsidRDefault="003469FB" w:rsidP="003469FB">
      <w:pPr>
        <w:spacing w:line="360" w:lineRule="auto"/>
        <w:jc w:val="both"/>
        <w:rPr>
          <w:rFonts w:ascii="Palatino Linotype" w:hAnsi="Palatino Linotype" w:cs="Arial"/>
          <w:sz w:val="24"/>
          <w:szCs w:val="24"/>
        </w:rPr>
      </w:pPr>
    </w:p>
    <w:p w14:paraId="5ACD1FEC" w14:textId="22EFBA8F" w:rsidR="003469FB" w:rsidRPr="002D4E78" w:rsidRDefault="003469FB" w:rsidP="003469FB">
      <w:pPr>
        <w:tabs>
          <w:tab w:val="left" w:pos="709"/>
        </w:tabs>
        <w:spacing w:before="240" w:line="360" w:lineRule="auto"/>
        <w:ind w:right="51"/>
        <w:jc w:val="both"/>
        <w:rPr>
          <w:rFonts w:ascii="Palatino Linotype" w:hAnsi="Palatino Linotype" w:cs="Arial"/>
          <w:sz w:val="24"/>
          <w:szCs w:val="24"/>
        </w:rPr>
      </w:pPr>
      <w:r w:rsidRPr="002D4E78">
        <w:rPr>
          <w:rFonts w:ascii="Palatino Linotype" w:hAnsi="Palatino Linotype"/>
          <w:sz w:val="24"/>
          <w:szCs w:val="24"/>
        </w:rPr>
        <w:t xml:space="preserve">Luego entonces, </w:t>
      </w:r>
      <w:r>
        <w:rPr>
          <w:rFonts w:ascii="Palatino Linotype" w:hAnsi="Palatino Linotype"/>
          <w:sz w:val="24"/>
          <w:szCs w:val="24"/>
        </w:rPr>
        <w:t xml:space="preserve">con relación a los puntos </w:t>
      </w:r>
      <w:r>
        <w:rPr>
          <w:rFonts w:ascii="Palatino Linotype" w:hAnsi="Palatino Linotype"/>
          <w:b/>
          <w:bCs/>
          <w:sz w:val="24"/>
          <w:szCs w:val="24"/>
        </w:rPr>
        <w:t xml:space="preserve">6 -seis-, 7 -siete-, 8 -ocho- y 9 -nueve-, </w:t>
      </w:r>
      <w:r>
        <w:rPr>
          <w:rFonts w:ascii="Palatino Linotype" w:hAnsi="Palatino Linotype"/>
          <w:sz w:val="24"/>
          <w:szCs w:val="24"/>
        </w:rPr>
        <w:t xml:space="preserve">no se expresó inconformidad, es decir, deben declararse consentidos </w:t>
      </w:r>
      <w:r w:rsidRPr="002D4E78">
        <w:rPr>
          <w:rFonts w:ascii="Palatino Linotype" w:hAnsi="Palatino Linotype"/>
          <w:sz w:val="24"/>
          <w:szCs w:val="24"/>
          <w:lang w:eastAsia="es-MX"/>
        </w:rPr>
        <w:t xml:space="preserve">por </w:t>
      </w:r>
      <w:r>
        <w:rPr>
          <w:rFonts w:ascii="Palatino Linotype" w:hAnsi="Palatino Linotype"/>
          <w:sz w:val="24"/>
          <w:szCs w:val="24"/>
          <w:lang w:eastAsia="es-MX"/>
        </w:rPr>
        <w:t>el</w:t>
      </w:r>
      <w:r w:rsidRPr="002D4E78">
        <w:rPr>
          <w:rFonts w:ascii="Palatino Linotype" w:hAnsi="Palatino Linotype"/>
          <w:sz w:val="24"/>
          <w:szCs w:val="24"/>
          <w:lang w:eastAsia="es-MX"/>
        </w:rPr>
        <w:t xml:space="preserve"> hoy </w:t>
      </w:r>
      <w:r w:rsidRPr="002D4E78">
        <w:rPr>
          <w:rFonts w:ascii="Palatino Linotype" w:hAnsi="Palatino Linotype"/>
          <w:b/>
          <w:sz w:val="24"/>
          <w:szCs w:val="24"/>
          <w:lang w:eastAsia="es-MX"/>
        </w:rPr>
        <w:t xml:space="preserve">Recurrente, </w:t>
      </w:r>
      <w:r w:rsidRPr="002D4E78">
        <w:rPr>
          <w:rFonts w:ascii="Palatino Linotype" w:hAnsi="Palatino Linotype"/>
          <w:sz w:val="24"/>
          <w:szCs w:val="24"/>
          <w:lang w:eastAsia="es-MX"/>
        </w:rPr>
        <w:t xml:space="preserve">ya que </w:t>
      </w:r>
      <w:r w:rsidRPr="002D4E78">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Pr>
          <w:rFonts w:ascii="Palatino Linotype" w:hAnsi="Palatino Linotype" w:cs="Arial"/>
          <w:sz w:val="24"/>
          <w:szCs w:val="24"/>
          <w:lang w:eastAsia="es-MX"/>
        </w:rPr>
        <w:t>del</w:t>
      </w:r>
      <w:r w:rsidRPr="002D4E78">
        <w:rPr>
          <w:rFonts w:ascii="Palatino Linotype" w:hAnsi="Palatino Linotype" w:cs="Arial"/>
          <w:sz w:val="24"/>
          <w:szCs w:val="24"/>
          <w:lang w:eastAsia="es-MX"/>
        </w:rPr>
        <w:t xml:space="preserve"> </w:t>
      </w:r>
      <w:r w:rsidRPr="002D4E78">
        <w:rPr>
          <w:rFonts w:ascii="Palatino Linotype" w:hAnsi="Palatino Linotype" w:cs="Arial"/>
          <w:b/>
          <w:sz w:val="24"/>
          <w:szCs w:val="24"/>
          <w:lang w:eastAsia="es-MX"/>
        </w:rPr>
        <w:t>Recurrente</w:t>
      </w:r>
      <w:r w:rsidRPr="002D4E78">
        <w:rPr>
          <w:rFonts w:ascii="Palatino Linotype" w:hAnsi="Palatino Linotype" w:cs="Arial"/>
          <w:sz w:val="24"/>
          <w:szCs w:val="24"/>
          <w:lang w:eastAsia="es-MX"/>
        </w:rPr>
        <w:t xml:space="preserve"> ante la falta de </w:t>
      </w:r>
      <w:r w:rsidRPr="002D4E78">
        <w:rPr>
          <w:rFonts w:ascii="Palatino Linotype" w:hAnsi="Palatino Linotype" w:cs="Arial"/>
          <w:sz w:val="24"/>
          <w:szCs w:val="24"/>
          <w:lang w:eastAsia="es-MX"/>
        </w:rPr>
        <w:lastRenderedPageBreak/>
        <w:t xml:space="preserve">impugnación eficaz. </w:t>
      </w:r>
      <w:r w:rsidRPr="002D4E78">
        <w:rPr>
          <w:rFonts w:ascii="Palatino Linotype" w:hAnsi="Palatino Linotype" w:cs="Arial"/>
          <w:sz w:val="24"/>
          <w:szCs w:val="24"/>
        </w:rPr>
        <w:t xml:space="preserve">Sirve de sustento a lo anterior, por analogía, la tesis jurisprudencial, que a la letra dice: </w:t>
      </w:r>
    </w:p>
    <w:p w14:paraId="0A4E8C69"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026D4C4C"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3614C345"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559408BB"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2B1FD689"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7F760F1F"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Materia (s): Común</w:t>
      </w:r>
    </w:p>
    <w:p w14:paraId="6F2F11CB"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7BCA8A8F" w14:textId="77777777" w:rsidR="003469FB" w:rsidRPr="002D4E78" w:rsidRDefault="003469FB" w:rsidP="003469FB">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24328CDB" w14:textId="77777777" w:rsidR="003469FB" w:rsidRPr="002D4E78" w:rsidRDefault="003469FB" w:rsidP="003469FB">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42527F9B" w14:textId="77777777" w:rsidR="003469FB" w:rsidRPr="002D4E78" w:rsidRDefault="003469FB" w:rsidP="003469FB">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1F6332C" w14:textId="77777777" w:rsidR="003469FB" w:rsidRPr="002D4E78" w:rsidRDefault="003469FB" w:rsidP="003469FB">
      <w:pPr>
        <w:spacing w:before="240" w:line="360" w:lineRule="auto"/>
        <w:ind w:left="851" w:right="851"/>
        <w:jc w:val="both"/>
        <w:rPr>
          <w:rFonts w:ascii="Palatino Linotype" w:eastAsia="Times New Roman" w:hAnsi="Palatino Linotype" w:cs="Calibri"/>
          <w:i/>
          <w:color w:val="000000"/>
          <w:lang w:eastAsia="es-MX"/>
        </w:rPr>
      </w:pPr>
      <w:r w:rsidRPr="002D4E78">
        <w:rPr>
          <w:rFonts w:ascii="Palatino Linotype" w:eastAsia="Times New Roman" w:hAnsi="Palatino Linotype" w:cs="Calibri"/>
          <w:i/>
          <w:color w:val="000000"/>
          <w:lang w:eastAsia="es-MX"/>
        </w:rPr>
        <w:t>TERCER TRIBUNAL COLEGIADO EN MATERIA CIVIL DEL SEXTO CIRCUITO.</w:t>
      </w:r>
    </w:p>
    <w:p w14:paraId="0D162556" w14:textId="77777777" w:rsidR="003469FB" w:rsidRPr="002D4E78" w:rsidRDefault="003469FB" w:rsidP="003469FB">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lastRenderedPageBreak/>
        <w:t>Amparo en revisión 2/90. Germán Miguel Núñez Rivera. 13 de noviembre de 1990. Unanimidad de votos. Ponente: Juan Manuel Brito Velázquez. Secretaria: Luz del Carmen Herrera Calderón.</w:t>
      </w:r>
    </w:p>
    <w:p w14:paraId="25A2FB95" w14:textId="77777777" w:rsidR="003469FB" w:rsidRPr="002D4E78" w:rsidRDefault="003469FB" w:rsidP="003469FB">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en revisión 393/90. Amparo </w:t>
      </w:r>
      <w:proofErr w:type="spellStart"/>
      <w:r w:rsidRPr="002D4E78">
        <w:rPr>
          <w:rFonts w:ascii="Palatino Linotype" w:eastAsia="Times New Roman" w:hAnsi="Palatino Linotype" w:cs="Calibri"/>
          <w:i/>
          <w:color w:val="444444"/>
          <w:lang w:eastAsia="es-MX"/>
        </w:rPr>
        <w:t>Naylor</w:t>
      </w:r>
      <w:proofErr w:type="spellEnd"/>
      <w:r w:rsidRPr="002D4E7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789A4477" w14:textId="77777777" w:rsidR="003469FB" w:rsidRPr="002D4E78" w:rsidRDefault="003469FB" w:rsidP="003469FB">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5141720E" w14:textId="77777777" w:rsidR="003469FB" w:rsidRPr="002D4E78" w:rsidRDefault="003469FB" w:rsidP="003469FB">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directo 366/2005. Virginia </w:t>
      </w:r>
      <w:proofErr w:type="spellStart"/>
      <w:r w:rsidRPr="002D4E78">
        <w:rPr>
          <w:rFonts w:ascii="Palatino Linotype" w:eastAsia="Times New Roman" w:hAnsi="Palatino Linotype" w:cs="Calibri"/>
          <w:i/>
          <w:color w:val="444444"/>
          <w:lang w:eastAsia="es-MX"/>
        </w:rPr>
        <w:t>Quixihuitl</w:t>
      </w:r>
      <w:proofErr w:type="spellEnd"/>
      <w:r w:rsidRPr="002D4E7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2D4E78">
        <w:rPr>
          <w:rFonts w:ascii="Palatino Linotype" w:eastAsia="Times New Roman" w:hAnsi="Palatino Linotype" w:cs="Calibri"/>
          <w:i/>
          <w:color w:val="444444"/>
          <w:lang w:eastAsia="es-MX"/>
        </w:rPr>
        <w:t>Fiallega</w:t>
      </w:r>
      <w:proofErr w:type="spellEnd"/>
      <w:r w:rsidRPr="002D4E78">
        <w:rPr>
          <w:rFonts w:ascii="Palatino Linotype" w:eastAsia="Times New Roman" w:hAnsi="Palatino Linotype" w:cs="Calibri"/>
          <w:i/>
          <w:color w:val="444444"/>
          <w:lang w:eastAsia="es-MX"/>
        </w:rPr>
        <w:t xml:space="preserve"> Sánchez. Secretario: Horacio Óscar Rosete Mentado.</w:t>
      </w:r>
    </w:p>
    <w:p w14:paraId="56C1616B" w14:textId="77777777" w:rsidR="003469FB" w:rsidRPr="002D4E78" w:rsidRDefault="003469FB" w:rsidP="003469FB">
      <w:pPr>
        <w:spacing w:before="240" w:line="360" w:lineRule="auto"/>
        <w:ind w:left="851" w:right="851"/>
        <w:jc w:val="both"/>
        <w:rPr>
          <w:rFonts w:ascii="Palatino Linotype" w:eastAsia="Times New Roman" w:hAnsi="Palatino Linotype" w:cs="Calibri"/>
          <w:b/>
          <w:i/>
          <w:color w:val="444444"/>
          <w:lang w:eastAsia="es-MX"/>
        </w:rPr>
      </w:pPr>
      <w:r w:rsidRPr="002D4E7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2D4E78">
        <w:rPr>
          <w:rFonts w:ascii="Palatino Linotype" w:eastAsia="Times New Roman" w:hAnsi="Palatino Linotype" w:cs="Calibri"/>
          <w:i/>
          <w:color w:val="444444"/>
          <w:lang w:eastAsia="es-MX"/>
        </w:rPr>
        <w:t>Isselín</w:t>
      </w:r>
      <w:proofErr w:type="spellEnd"/>
      <w:r w:rsidRPr="002D4E78">
        <w:rPr>
          <w:rFonts w:ascii="Palatino Linotype" w:eastAsia="Times New Roman" w:hAnsi="Palatino Linotype" w:cs="Calibri"/>
          <w:i/>
          <w:color w:val="444444"/>
          <w:lang w:eastAsia="es-MX"/>
        </w:rPr>
        <w:t xml:space="preserve"> Talavera.” </w:t>
      </w:r>
      <w:r w:rsidRPr="002D4E78">
        <w:rPr>
          <w:rFonts w:ascii="Palatino Linotype" w:eastAsia="Times New Roman" w:hAnsi="Palatino Linotype" w:cs="Calibri"/>
          <w:b/>
          <w:i/>
          <w:color w:val="444444"/>
          <w:lang w:eastAsia="es-MX"/>
        </w:rPr>
        <w:t>[Sic]</w:t>
      </w:r>
    </w:p>
    <w:p w14:paraId="53C33A02" w14:textId="77777777" w:rsidR="003469FB" w:rsidRPr="002D4E78" w:rsidRDefault="003469FB" w:rsidP="003469FB">
      <w:pPr>
        <w:spacing w:after="0" w:line="360" w:lineRule="auto"/>
        <w:jc w:val="both"/>
        <w:rPr>
          <w:rFonts w:ascii="Palatino Linotype" w:hAnsi="Palatino Linotype" w:cs="Arial"/>
          <w:noProof/>
          <w:color w:val="000000"/>
          <w:sz w:val="24"/>
          <w:lang w:eastAsia="es-MX"/>
        </w:rPr>
      </w:pPr>
    </w:p>
    <w:p w14:paraId="03954D66" w14:textId="77777777" w:rsidR="003469FB" w:rsidRPr="002D4E78" w:rsidRDefault="003469FB" w:rsidP="003469FB">
      <w:pPr>
        <w:spacing w:after="0" w:line="360" w:lineRule="auto"/>
        <w:jc w:val="both"/>
        <w:rPr>
          <w:rFonts w:ascii="Palatino Linotype" w:hAnsi="Palatino Linotype" w:cs="Arial"/>
          <w:noProof/>
          <w:color w:val="000000"/>
          <w:sz w:val="24"/>
          <w:lang w:eastAsia="es-MX"/>
        </w:rPr>
      </w:pPr>
      <w:r w:rsidRPr="002D4E78">
        <w:rPr>
          <w:rFonts w:ascii="Palatino Linotype" w:hAnsi="Palatino Linotype" w:cs="Arial"/>
          <w:noProof/>
          <w:color w:val="000000"/>
          <w:sz w:val="24"/>
          <w:lang w:eastAsia="es-MX"/>
        </w:rPr>
        <w:t xml:space="preserve">De forma complementaria, robustece lo anterior el criterio </w:t>
      </w:r>
      <w:r w:rsidRPr="002D4E78">
        <w:rPr>
          <w:rFonts w:ascii="Palatino Linotype" w:hAnsi="Palatino Linotype" w:cs="Arial"/>
          <w:b/>
          <w:bCs/>
          <w:noProof/>
          <w:color w:val="000000"/>
          <w:sz w:val="24"/>
          <w:lang w:eastAsia="es-MX"/>
        </w:rPr>
        <w:t xml:space="preserve">01/20 </w:t>
      </w:r>
      <w:r w:rsidRPr="002D4E78">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11C70066" w14:textId="77777777" w:rsidR="003469FB" w:rsidRPr="002D4E78" w:rsidRDefault="003469FB" w:rsidP="003469FB">
      <w:pPr>
        <w:pStyle w:val="Citas"/>
        <w:rPr>
          <w:b/>
        </w:rPr>
      </w:pPr>
      <w:r w:rsidRPr="002D4E78">
        <w:rPr>
          <w:b/>
        </w:rPr>
        <w:t xml:space="preserve">“ACTOS CONSENTIDOS TÁCITAMENTE. IMPROCEDENCIA DE SU ANÁLISIS. </w:t>
      </w:r>
    </w:p>
    <w:p w14:paraId="1A670154" w14:textId="77777777" w:rsidR="003469FB" w:rsidRPr="002D4E78" w:rsidRDefault="003469FB" w:rsidP="003469FB">
      <w:pPr>
        <w:pStyle w:val="Citas"/>
        <w:rPr>
          <w:strike/>
        </w:rPr>
      </w:pPr>
      <w:r w:rsidRPr="002D4E78">
        <w:lastRenderedPageBreak/>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7CAAB6CC" w14:textId="77777777" w:rsidR="003469FB" w:rsidRPr="002D4E78" w:rsidRDefault="003469FB" w:rsidP="003469FB">
      <w:pPr>
        <w:pStyle w:val="Citas"/>
        <w:rPr>
          <w:b/>
          <w:bCs/>
        </w:rPr>
      </w:pPr>
      <w:r w:rsidRPr="002D4E78">
        <w:rPr>
          <w:b/>
          <w:bCs/>
        </w:rPr>
        <w:t>Resoluciones:</w:t>
      </w:r>
    </w:p>
    <w:p w14:paraId="3C33B4A8" w14:textId="77777777" w:rsidR="003469FB" w:rsidRPr="002D4E78" w:rsidRDefault="003469FB" w:rsidP="003469FB">
      <w:pPr>
        <w:pStyle w:val="Citas"/>
      </w:pPr>
      <w:r w:rsidRPr="002D4E78">
        <w:rPr>
          <w:b/>
        </w:rPr>
        <w:t xml:space="preserve">RRA 4548/18. </w:t>
      </w:r>
      <w:r w:rsidRPr="002D4E78">
        <w:t>Instituto de Seguridad y Servicios Sociales de los Trabajadores del Estado. 12 de septiembre de 2018. Por unanimidad. Comisionado Ponente Oscar Mauricio Guerra Ford.</w:t>
      </w:r>
    </w:p>
    <w:p w14:paraId="26A6774F" w14:textId="77777777" w:rsidR="003469FB" w:rsidRPr="002D4E78" w:rsidRDefault="008E04D9" w:rsidP="003469FB">
      <w:pPr>
        <w:pStyle w:val="Citas"/>
        <w:rPr>
          <w:sz w:val="20"/>
        </w:rPr>
      </w:pPr>
      <w:hyperlink r:id="rId10" w:history="1">
        <w:r w:rsidR="003469FB" w:rsidRPr="002D4E78">
          <w:rPr>
            <w:rStyle w:val="Hipervnculo"/>
          </w:rPr>
          <w:t>http://consultas.ifai.org.mx/descargar.php?r=./pdf/resoluciones/2018/&amp;a=RRA%204548.pdf</w:t>
        </w:r>
      </w:hyperlink>
    </w:p>
    <w:p w14:paraId="5B3BE937" w14:textId="77777777" w:rsidR="003469FB" w:rsidRPr="002D4E78" w:rsidRDefault="003469FB" w:rsidP="003469FB">
      <w:pPr>
        <w:pStyle w:val="Citas"/>
        <w:rPr>
          <w:b/>
        </w:rPr>
      </w:pPr>
      <w:r w:rsidRPr="002D4E78">
        <w:rPr>
          <w:b/>
        </w:rPr>
        <w:t xml:space="preserve">RRA 5097/18. </w:t>
      </w:r>
      <w:r w:rsidRPr="002D4E78">
        <w:t>Secretaría de Hacienda y Crédito Público. 05 de septiembre de 2018. Por unanimidad. Comisionado Ponente Joel Salas Suárez.</w:t>
      </w:r>
    </w:p>
    <w:p w14:paraId="246EC2D1" w14:textId="77777777" w:rsidR="003469FB" w:rsidRPr="002D4E78" w:rsidRDefault="008E04D9" w:rsidP="003469FB">
      <w:pPr>
        <w:pStyle w:val="Citas"/>
        <w:rPr>
          <w:sz w:val="20"/>
        </w:rPr>
      </w:pPr>
      <w:hyperlink r:id="rId11" w:history="1">
        <w:r w:rsidR="003469FB" w:rsidRPr="002D4E78">
          <w:rPr>
            <w:rStyle w:val="Hipervnculo"/>
          </w:rPr>
          <w:t>http://consultas.ifai.org.mx/descargar.php?r=./pdf/resoluciones/2018/&amp;a=RRA%205097.pdf</w:t>
        </w:r>
      </w:hyperlink>
    </w:p>
    <w:p w14:paraId="48348B9D" w14:textId="77777777" w:rsidR="003469FB" w:rsidRPr="002D4E78" w:rsidRDefault="003469FB" w:rsidP="003469FB">
      <w:pPr>
        <w:pStyle w:val="Citas"/>
        <w:rPr>
          <w:b/>
        </w:rPr>
      </w:pPr>
      <w:r w:rsidRPr="002D4E78">
        <w:rPr>
          <w:b/>
        </w:rPr>
        <w:t xml:space="preserve">RRA 14270/19. </w:t>
      </w:r>
      <w:r w:rsidRPr="002D4E78">
        <w:t>Registro Agrario Nacional. 22 de enero de 2020. Por unanimidad. Comisionado Ponente Francisco Javier Acuña Llamas.</w:t>
      </w:r>
    </w:p>
    <w:p w14:paraId="22DCEF03" w14:textId="77777777" w:rsidR="003469FB" w:rsidRPr="009754D6" w:rsidRDefault="008E04D9" w:rsidP="003469FB">
      <w:pPr>
        <w:pStyle w:val="Citas"/>
        <w:rPr>
          <w:rStyle w:val="Hipervnculo"/>
          <w:b/>
          <w:bCs/>
          <w:color w:val="auto"/>
          <w:sz w:val="24"/>
          <w:szCs w:val="24"/>
          <w:u w:val="none"/>
          <w:lang w:val="en-US"/>
        </w:rPr>
      </w:pPr>
      <w:hyperlink r:id="rId12" w:history="1">
        <w:r w:rsidR="003469FB" w:rsidRPr="002D4E78">
          <w:rPr>
            <w:rStyle w:val="Hipervnculo"/>
            <w:lang w:val="en-US"/>
          </w:rPr>
          <w:t>http://consultas.ifai.org.mx/descargar.php?r=./pdf/resoluciones/2019/&amp;a=RRA%2014270.pdf</w:t>
        </w:r>
      </w:hyperlink>
      <w:r w:rsidR="003469FB" w:rsidRPr="002D4E78">
        <w:rPr>
          <w:rStyle w:val="Hipervnculo"/>
          <w:sz w:val="20"/>
          <w:lang w:val="en-US"/>
        </w:rPr>
        <w:t xml:space="preserve">” </w:t>
      </w:r>
      <w:r w:rsidR="003469FB" w:rsidRPr="002D4E78">
        <w:rPr>
          <w:rStyle w:val="Hipervnculo"/>
          <w:i w:val="0"/>
          <w:iCs/>
          <w:sz w:val="24"/>
          <w:szCs w:val="24"/>
          <w:u w:val="none"/>
          <w:lang w:val="en-US"/>
        </w:rPr>
        <w:t xml:space="preserve"> </w:t>
      </w:r>
      <w:r w:rsidR="003469FB" w:rsidRPr="002D4E78">
        <w:rPr>
          <w:rStyle w:val="Hipervnculo"/>
          <w:b/>
          <w:bCs/>
          <w:color w:val="auto"/>
          <w:sz w:val="24"/>
          <w:szCs w:val="24"/>
          <w:u w:val="none"/>
          <w:lang w:val="en-US"/>
        </w:rPr>
        <w:t>[Sic]</w:t>
      </w:r>
      <w:r w:rsidR="003469FB" w:rsidRPr="009754D6">
        <w:rPr>
          <w:rStyle w:val="Hipervnculo"/>
          <w:b/>
          <w:bCs/>
          <w:color w:val="auto"/>
          <w:sz w:val="24"/>
          <w:szCs w:val="24"/>
          <w:u w:val="none"/>
          <w:lang w:val="en-US"/>
        </w:rPr>
        <w:t xml:space="preserve"> </w:t>
      </w:r>
    </w:p>
    <w:p w14:paraId="10CA0BED" w14:textId="77777777" w:rsidR="003469FB" w:rsidRPr="00050AFA" w:rsidRDefault="003469FB" w:rsidP="003469FB">
      <w:pPr>
        <w:pStyle w:val="infoemcitas"/>
        <w:tabs>
          <w:tab w:val="left" w:pos="7655"/>
        </w:tabs>
        <w:ind w:left="0" w:right="0"/>
        <w:rPr>
          <w:i w:val="0"/>
          <w:sz w:val="24"/>
          <w:szCs w:val="24"/>
          <w:lang w:val="en-US"/>
        </w:rPr>
      </w:pPr>
    </w:p>
    <w:p w14:paraId="323841AA" w14:textId="77777777" w:rsidR="003469FB" w:rsidRDefault="003469FB" w:rsidP="003469FB">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Pr>
          <w:rFonts w:cs="Arial"/>
          <w:b/>
          <w:i w:val="0"/>
          <w:noProof/>
          <w:color w:val="000000"/>
          <w:sz w:val="24"/>
          <w:lang w:eastAsia="es-MX"/>
        </w:rPr>
        <w:t>El</w:t>
      </w:r>
      <w:r w:rsidRPr="00535EDD">
        <w:rPr>
          <w:rFonts w:cs="Arial"/>
          <w:b/>
          <w:i w:val="0"/>
          <w:noProof/>
          <w:color w:val="000000"/>
          <w:sz w:val="24"/>
          <w:lang w:eastAsia="es-MX"/>
        </w:rPr>
        <w:t xml:space="preserve"> Recurrente, </w:t>
      </w:r>
      <w:r w:rsidRPr="00535EDD">
        <w:rPr>
          <w:rFonts w:cs="Arial"/>
          <w:i w:val="0"/>
          <w:noProof/>
          <w:color w:val="000000"/>
          <w:sz w:val="24"/>
          <w:lang w:eastAsia="es-MX"/>
        </w:rPr>
        <w:t xml:space="preserve">al tenerse por actualizadas las hipotesis normativas previstas en el artículo 179, </w:t>
      </w:r>
      <w:r>
        <w:rPr>
          <w:rFonts w:cs="Arial"/>
          <w:i w:val="0"/>
          <w:noProof/>
          <w:color w:val="000000"/>
          <w:sz w:val="24"/>
          <w:lang w:eastAsia="es-MX"/>
        </w:rPr>
        <w:t xml:space="preserve">fracciones I y V de la Ley de Transparencia y Acceso a la Información Pública del Estado de Mexico y Municipios, cuyo contenido literal es el siguiente: </w:t>
      </w:r>
    </w:p>
    <w:p w14:paraId="333BE3EF" w14:textId="77777777" w:rsidR="003469FB" w:rsidRPr="00583CB2" w:rsidRDefault="003469FB" w:rsidP="003469FB">
      <w:pPr>
        <w:pStyle w:val="Citas"/>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1BA4251D" w14:textId="77777777" w:rsidR="003469FB" w:rsidRDefault="003469FB" w:rsidP="003469FB">
      <w:pPr>
        <w:pStyle w:val="Citas"/>
      </w:pPr>
      <w:r w:rsidRPr="00583CB2">
        <w:t>I. La negativa a la información solicitada;</w:t>
      </w:r>
    </w:p>
    <w:p w14:paraId="0330827C" w14:textId="77777777" w:rsidR="003469FB" w:rsidRPr="00583CB2" w:rsidRDefault="003469FB" w:rsidP="003469FB">
      <w:pPr>
        <w:pStyle w:val="Citas"/>
      </w:pPr>
      <w:r>
        <w:t>(…)</w:t>
      </w:r>
    </w:p>
    <w:p w14:paraId="770A8451" w14:textId="77777777" w:rsidR="003469FB" w:rsidRPr="00583CB2" w:rsidRDefault="003469FB" w:rsidP="003469FB">
      <w:pPr>
        <w:pStyle w:val="Citas"/>
      </w:pPr>
      <w:r w:rsidRPr="00583CB2">
        <w:t xml:space="preserve">V. La entrega de información incompleta; </w:t>
      </w:r>
    </w:p>
    <w:p w14:paraId="69831D3F" w14:textId="77777777" w:rsidR="003469FB" w:rsidRPr="00583CB2" w:rsidRDefault="003469FB" w:rsidP="003469FB">
      <w:pPr>
        <w:pStyle w:val="Citas"/>
      </w:pPr>
      <w:r w:rsidRPr="00583CB2">
        <w:t>(…)” [Sic]</w:t>
      </w:r>
    </w:p>
    <w:p w14:paraId="6DA7D617" w14:textId="77777777" w:rsidR="003469FB" w:rsidRPr="003469FB" w:rsidRDefault="003469FB" w:rsidP="003469FB">
      <w:pPr>
        <w:spacing w:line="360" w:lineRule="auto"/>
        <w:jc w:val="both"/>
        <w:rPr>
          <w:rFonts w:ascii="Palatino Linotype" w:hAnsi="Palatino Linotype" w:cs="Arial"/>
          <w:sz w:val="24"/>
          <w:szCs w:val="24"/>
        </w:rPr>
      </w:pPr>
    </w:p>
    <w:p w14:paraId="23C01AD1" w14:textId="77777777" w:rsidR="003469FB" w:rsidRDefault="003469FB" w:rsidP="003469FB">
      <w:pPr>
        <w:pStyle w:val="Sinespaciado"/>
        <w:spacing w:line="360" w:lineRule="auto"/>
        <w:jc w:val="both"/>
        <w:rPr>
          <w:rFonts w:ascii="Palatino Linotype" w:hAnsi="Palatino Linotype"/>
          <w:iCs/>
        </w:rPr>
      </w:pPr>
      <w:r w:rsidRPr="00EF2829">
        <w:rPr>
          <w:rFonts w:ascii="Palatino Linotype" w:hAnsi="Palatino Linotype"/>
          <w:iCs/>
        </w:rPr>
        <w:t xml:space="preserve">Por otra parte, como fue referido en el antecedente quinto, </w:t>
      </w:r>
      <w:r w:rsidRPr="00EF2829">
        <w:rPr>
          <w:rFonts w:ascii="Palatino Linotype" w:hAnsi="Palatino Linotype"/>
          <w:b/>
          <w:bCs/>
          <w:iCs/>
        </w:rPr>
        <w:t xml:space="preserve">El Sujeto Obligado </w:t>
      </w:r>
      <w:r>
        <w:rPr>
          <w:rFonts w:ascii="Palatino Linotype" w:hAnsi="Palatino Linotype"/>
          <w:iCs/>
        </w:rPr>
        <w:t>rindió su informe justificado en los siguientes términos:</w:t>
      </w:r>
    </w:p>
    <w:p w14:paraId="7331796F" w14:textId="6CC2E01D" w:rsidR="003469FB" w:rsidRPr="003469FB" w:rsidRDefault="003469FB" w:rsidP="00A13F8A">
      <w:pPr>
        <w:pStyle w:val="Prrafodelista"/>
        <w:numPr>
          <w:ilvl w:val="0"/>
          <w:numId w:val="5"/>
        </w:numPr>
        <w:spacing w:line="360" w:lineRule="auto"/>
        <w:jc w:val="both"/>
        <w:rPr>
          <w:rFonts w:ascii="Palatino Linotype" w:hAnsi="Palatino Linotype" w:cs="Arial"/>
          <w:b/>
          <w:bCs/>
        </w:rPr>
      </w:pPr>
      <w:r>
        <w:rPr>
          <w:rFonts w:ascii="Palatino Linotype" w:hAnsi="Palatino Linotype" w:cs="Arial"/>
          <w:b/>
          <w:bCs/>
        </w:rPr>
        <w:t xml:space="preserve">“INFORME 0021.pdf”: </w:t>
      </w:r>
      <w:r>
        <w:rPr>
          <w:rFonts w:ascii="Palatino Linotype" w:hAnsi="Palatino Linotype" w:cs="Arial"/>
        </w:rPr>
        <w:t xml:space="preserve">Oficio número </w:t>
      </w:r>
      <w:r>
        <w:rPr>
          <w:rFonts w:ascii="Palatino Linotype" w:hAnsi="Palatino Linotype" w:cs="Arial"/>
          <w:b/>
          <w:bCs/>
        </w:rPr>
        <w:t>228C2201</w:t>
      </w:r>
      <w:r w:rsidR="00F77C2F">
        <w:rPr>
          <w:rFonts w:ascii="Palatino Linotype" w:hAnsi="Palatino Linotype" w:cs="Arial"/>
          <w:b/>
          <w:bCs/>
        </w:rPr>
        <w:t xml:space="preserve">000200S/243/2024 </w:t>
      </w:r>
      <w:r w:rsidR="00F77C2F">
        <w:rPr>
          <w:rFonts w:ascii="Palatino Linotype" w:hAnsi="Palatino Linotype" w:cs="Arial"/>
        </w:rPr>
        <w:t xml:space="preserve">signado por la encargada de la unidad de transparencia y UIPPE y dirigido al comisionado presidente, de fecha veintitrés de octubre de dos mil veinticuatro, en lo medular expone diversos antecedentes y aborda los requerimientos </w:t>
      </w:r>
      <w:r w:rsidR="00F77C2F">
        <w:rPr>
          <w:rFonts w:ascii="Palatino Linotype" w:hAnsi="Palatino Linotype" w:cs="Arial"/>
          <w:b/>
          <w:bCs/>
        </w:rPr>
        <w:t xml:space="preserve">1 -uno- </w:t>
      </w:r>
      <w:r w:rsidR="00F77C2F">
        <w:rPr>
          <w:rFonts w:ascii="Palatino Linotype" w:hAnsi="Palatino Linotype" w:cs="Arial"/>
        </w:rPr>
        <w:t xml:space="preserve">al </w:t>
      </w:r>
      <w:r w:rsidR="00F77C2F">
        <w:rPr>
          <w:rFonts w:ascii="Palatino Linotype" w:hAnsi="Palatino Linotype" w:cs="Arial"/>
          <w:b/>
          <w:bCs/>
        </w:rPr>
        <w:t xml:space="preserve">5 -cinco- </w:t>
      </w:r>
      <w:r w:rsidR="00F77C2F">
        <w:rPr>
          <w:rFonts w:ascii="Palatino Linotype" w:hAnsi="Palatino Linotype" w:cs="Arial"/>
        </w:rPr>
        <w:t xml:space="preserve">que fueron materia de inconformidad. </w:t>
      </w:r>
    </w:p>
    <w:p w14:paraId="15BFBA2D" w14:textId="77777777" w:rsidR="003469FB" w:rsidRDefault="003469FB" w:rsidP="003469FB">
      <w:pPr>
        <w:spacing w:line="360" w:lineRule="auto"/>
        <w:jc w:val="both"/>
        <w:rPr>
          <w:rFonts w:ascii="Palatino Linotype" w:hAnsi="Palatino Linotype" w:cs="Arial"/>
          <w:sz w:val="24"/>
          <w:szCs w:val="24"/>
        </w:rPr>
      </w:pPr>
    </w:p>
    <w:p w14:paraId="434CA06C" w14:textId="0B322ED0" w:rsidR="003469FB" w:rsidRPr="00F77C2F" w:rsidRDefault="00F77C2F" w:rsidP="00F77C2F">
      <w:pPr>
        <w:pStyle w:val="Citas"/>
        <w:ind w:left="0" w:right="0"/>
        <w:rPr>
          <w:i w:val="0"/>
          <w:iCs/>
          <w:sz w:val="24"/>
          <w:szCs w:val="24"/>
        </w:rPr>
      </w:pPr>
      <w:r>
        <w:rPr>
          <w:i w:val="0"/>
          <w:iCs/>
          <w:sz w:val="24"/>
          <w:szCs w:val="24"/>
        </w:rPr>
        <w:lastRenderedPageBreak/>
        <w:t xml:space="preserve">Con base en la respuesta e informe justificado, se arriba a las siguientes inferencias: </w:t>
      </w:r>
    </w:p>
    <w:p w14:paraId="0680527A" w14:textId="77777777" w:rsidR="002B29BA" w:rsidRPr="003469FB" w:rsidRDefault="002B29BA" w:rsidP="00925708">
      <w:pPr>
        <w:spacing w:line="360" w:lineRule="auto"/>
        <w:jc w:val="both"/>
        <w:rPr>
          <w:rFonts w:ascii="Palatino Linotype" w:hAnsi="Palatino Linotype" w:cs="Arial"/>
          <w:b/>
          <w:bCs/>
          <w:color w:val="000000"/>
        </w:rPr>
      </w:pPr>
    </w:p>
    <w:tbl>
      <w:tblPr>
        <w:tblStyle w:val="Tablaconcuadrcula"/>
        <w:tblW w:w="9351" w:type="dxa"/>
        <w:tblInd w:w="-289" w:type="dxa"/>
        <w:tblLayout w:type="fixed"/>
        <w:tblLook w:val="04A0" w:firstRow="1" w:lastRow="0" w:firstColumn="1" w:lastColumn="0" w:noHBand="0" w:noVBand="1"/>
      </w:tblPr>
      <w:tblGrid>
        <w:gridCol w:w="2497"/>
        <w:gridCol w:w="1615"/>
        <w:gridCol w:w="1984"/>
        <w:gridCol w:w="1701"/>
        <w:gridCol w:w="1554"/>
      </w:tblGrid>
      <w:tr w:rsidR="004238E1" w14:paraId="31EA7A8F" w14:textId="4593015D" w:rsidTr="007F5D80">
        <w:tc>
          <w:tcPr>
            <w:tcW w:w="2497" w:type="dxa"/>
            <w:tcBorders>
              <w:right w:val="single" w:sz="4" w:space="0" w:color="FFFFFF" w:themeColor="background1"/>
            </w:tcBorders>
            <w:shd w:val="clear" w:color="auto" w:fill="000000" w:themeFill="text1"/>
            <w:vAlign w:val="center"/>
          </w:tcPr>
          <w:p w14:paraId="30BBC0ED" w14:textId="5ABEE51A" w:rsidR="00396A66" w:rsidRPr="007F5D80" w:rsidRDefault="007F5D80" w:rsidP="007F5D80">
            <w:pPr>
              <w:spacing w:before="240" w:line="360" w:lineRule="auto"/>
              <w:jc w:val="center"/>
              <w:rPr>
                <w:rFonts w:ascii="Palatino Linotype" w:hAnsi="Palatino Linotype" w:cs="Arial"/>
                <w:b/>
                <w:bCs/>
                <w:color w:val="FFFFFF" w:themeColor="background1"/>
                <w:sz w:val="18"/>
                <w:szCs w:val="18"/>
              </w:rPr>
            </w:pPr>
            <w:r w:rsidRPr="007F5D80">
              <w:rPr>
                <w:rFonts w:ascii="Palatino Linotype" w:hAnsi="Palatino Linotype" w:cs="Arial"/>
                <w:b/>
                <w:bCs/>
                <w:color w:val="FFFFFF" w:themeColor="background1"/>
                <w:sz w:val="18"/>
                <w:szCs w:val="18"/>
              </w:rPr>
              <w:t>SOLICITUD DE INFORMACIÓN 00021/TESAFEP/IP/2024</w:t>
            </w:r>
          </w:p>
        </w:tc>
        <w:tc>
          <w:tcPr>
            <w:tcW w:w="1615" w:type="dxa"/>
            <w:tcBorders>
              <w:left w:val="single" w:sz="4" w:space="0" w:color="FFFFFF" w:themeColor="background1"/>
              <w:right w:val="single" w:sz="4" w:space="0" w:color="FFFFFF" w:themeColor="background1"/>
            </w:tcBorders>
            <w:shd w:val="clear" w:color="auto" w:fill="000000" w:themeFill="text1"/>
            <w:vAlign w:val="center"/>
          </w:tcPr>
          <w:p w14:paraId="2DE50FA0" w14:textId="722B72CC" w:rsidR="00396A66" w:rsidRPr="007F5D80" w:rsidRDefault="007F5D80" w:rsidP="007F5D80">
            <w:pPr>
              <w:pStyle w:val="Prrafodelista"/>
              <w:ind w:left="0"/>
              <w:jc w:val="center"/>
              <w:rPr>
                <w:rFonts w:ascii="Palatino Linotype" w:hAnsi="Palatino Linotype" w:cs="Arial"/>
                <w:b/>
                <w:bCs/>
                <w:color w:val="FFFFFF" w:themeColor="background1"/>
                <w:sz w:val="18"/>
                <w:szCs w:val="18"/>
                <w:lang w:val="es-MX"/>
              </w:rPr>
            </w:pPr>
            <w:r w:rsidRPr="007F5D80">
              <w:rPr>
                <w:rFonts w:ascii="Palatino Linotype" w:hAnsi="Palatino Linotype" w:cs="Arial"/>
                <w:b/>
                <w:bCs/>
                <w:color w:val="FFFFFF" w:themeColor="background1"/>
                <w:sz w:val="18"/>
                <w:szCs w:val="18"/>
                <w:lang w:val="es-MX"/>
              </w:rPr>
              <w:t>RESPUESTA</w:t>
            </w:r>
          </w:p>
        </w:tc>
        <w:tc>
          <w:tcPr>
            <w:tcW w:w="1984" w:type="dxa"/>
            <w:tcBorders>
              <w:left w:val="single" w:sz="4" w:space="0" w:color="FFFFFF" w:themeColor="background1"/>
              <w:right w:val="single" w:sz="4" w:space="0" w:color="FFFFFF" w:themeColor="background1"/>
            </w:tcBorders>
            <w:shd w:val="clear" w:color="auto" w:fill="000000" w:themeFill="text1"/>
            <w:vAlign w:val="center"/>
          </w:tcPr>
          <w:p w14:paraId="47954A8F" w14:textId="3316A678" w:rsidR="00396A66" w:rsidRPr="007F5D80" w:rsidRDefault="007F5D80" w:rsidP="007F5D80">
            <w:pPr>
              <w:pStyle w:val="Prrafodelista"/>
              <w:ind w:left="0"/>
              <w:jc w:val="center"/>
              <w:rPr>
                <w:rFonts w:ascii="Palatino Linotype" w:hAnsi="Palatino Linotype" w:cs="Arial"/>
                <w:b/>
                <w:bCs/>
                <w:color w:val="FFFFFF" w:themeColor="background1"/>
                <w:sz w:val="18"/>
                <w:szCs w:val="18"/>
                <w:lang w:val="es-MX"/>
              </w:rPr>
            </w:pPr>
            <w:r w:rsidRPr="007F5D80">
              <w:rPr>
                <w:rFonts w:ascii="Palatino Linotype" w:hAnsi="Palatino Linotype" w:cs="Arial"/>
                <w:b/>
                <w:bCs/>
                <w:color w:val="FFFFFF" w:themeColor="background1"/>
                <w:sz w:val="18"/>
                <w:szCs w:val="18"/>
                <w:lang w:val="es-MX"/>
              </w:rPr>
              <w:t>MOTIVO DE INCONFORMIDAD</w:t>
            </w:r>
          </w:p>
        </w:tc>
        <w:tc>
          <w:tcPr>
            <w:tcW w:w="1701" w:type="dxa"/>
            <w:tcBorders>
              <w:left w:val="single" w:sz="4" w:space="0" w:color="FFFFFF" w:themeColor="background1"/>
              <w:right w:val="single" w:sz="4" w:space="0" w:color="FFFFFF" w:themeColor="background1"/>
            </w:tcBorders>
            <w:shd w:val="clear" w:color="auto" w:fill="000000" w:themeFill="text1"/>
            <w:vAlign w:val="center"/>
          </w:tcPr>
          <w:p w14:paraId="455A3D32" w14:textId="35B2E89D" w:rsidR="00396A66" w:rsidRPr="007F5D80" w:rsidRDefault="007F5D80" w:rsidP="007F5D80">
            <w:pPr>
              <w:pStyle w:val="Prrafodelista"/>
              <w:ind w:left="0"/>
              <w:jc w:val="center"/>
              <w:rPr>
                <w:rFonts w:ascii="Palatino Linotype" w:hAnsi="Palatino Linotype" w:cs="Arial"/>
                <w:b/>
                <w:bCs/>
                <w:color w:val="FFFFFF" w:themeColor="background1"/>
                <w:sz w:val="18"/>
                <w:szCs w:val="18"/>
                <w:lang w:val="es-MX"/>
              </w:rPr>
            </w:pPr>
            <w:r w:rsidRPr="007F5D80">
              <w:rPr>
                <w:rFonts w:ascii="Palatino Linotype" w:hAnsi="Palatino Linotype" w:cs="Arial"/>
                <w:b/>
                <w:bCs/>
                <w:color w:val="FFFFFF" w:themeColor="background1"/>
                <w:sz w:val="18"/>
                <w:szCs w:val="18"/>
                <w:lang w:val="es-MX"/>
              </w:rPr>
              <w:t>INFORME JUSTIFICADO</w:t>
            </w:r>
          </w:p>
        </w:tc>
        <w:tc>
          <w:tcPr>
            <w:tcW w:w="1554" w:type="dxa"/>
            <w:tcBorders>
              <w:left w:val="single" w:sz="4" w:space="0" w:color="FFFFFF" w:themeColor="background1"/>
            </w:tcBorders>
            <w:shd w:val="clear" w:color="auto" w:fill="000000" w:themeFill="text1"/>
            <w:vAlign w:val="center"/>
          </w:tcPr>
          <w:p w14:paraId="33A8225B" w14:textId="3CB36D31" w:rsidR="00396A66" w:rsidRPr="007F5D80" w:rsidRDefault="007F5D80" w:rsidP="007F5D80">
            <w:pPr>
              <w:pStyle w:val="Prrafodelista"/>
              <w:ind w:left="0"/>
              <w:jc w:val="center"/>
              <w:rPr>
                <w:rFonts w:ascii="Palatino Linotype" w:hAnsi="Palatino Linotype" w:cs="Arial"/>
                <w:b/>
                <w:bCs/>
                <w:color w:val="FFFFFF" w:themeColor="background1"/>
                <w:sz w:val="18"/>
                <w:szCs w:val="18"/>
                <w:lang w:val="es-MX"/>
              </w:rPr>
            </w:pPr>
            <w:r w:rsidRPr="007F5D80">
              <w:rPr>
                <w:rFonts w:ascii="Palatino Linotype" w:hAnsi="Palatino Linotype" w:cs="Arial"/>
                <w:b/>
                <w:bCs/>
                <w:color w:val="FFFFFF" w:themeColor="background1"/>
                <w:sz w:val="18"/>
                <w:szCs w:val="18"/>
                <w:lang w:val="es-MX"/>
              </w:rPr>
              <w:t>COLMA</w:t>
            </w:r>
          </w:p>
        </w:tc>
      </w:tr>
      <w:tr w:rsidR="004238E1" w14:paraId="776FCB46" w14:textId="543AC12B" w:rsidTr="007F5D80">
        <w:tc>
          <w:tcPr>
            <w:tcW w:w="2497" w:type="dxa"/>
            <w:vAlign w:val="center"/>
          </w:tcPr>
          <w:p w14:paraId="54ED6164" w14:textId="6E9C6EC5" w:rsidR="00396A66" w:rsidRPr="00D854B8" w:rsidRDefault="00396A66" w:rsidP="00A13F8A">
            <w:pPr>
              <w:pStyle w:val="Prrafodelista"/>
              <w:numPr>
                <w:ilvl w:val="0"/>
                <w:numId w:val="6"/>
              </w:numPr>
              <w:spacing w:before="240"/>
              <w:ind w:left="714" w:hanging="357"/>
              <w:jc w:val="both"/>
              <w:rPr>
                <w:rFonts w:ascii="Palatino Linotype" w:hAnsi="Palatino Linotype" w:cs="Arial"/>
                <w:sz w:val="20"/>
                <w:szCs w:val="20"/>
              </w:rPr>
            </w:pPr>
            <w:r w:rsidRPr="00D854B8">
              <w:rPr>
                <w:rFonts w:ascii="Palatino Linotype" w:hAnsi="Palatino Linotype" w:cs="Arial"/>
                <w:sz w:val="20"/>
                <w:szCs w:val="20"/>
              </w:rPr>
              <w:t>Informe que modelos de evaluación y calidad implementan para la obtención de parámetros que permitan medir el grado de eficiencia de los servicios que otorgan.</w:t>
            </w:r>
          </w:p>
          <w:p w14:paraId="34E125F5" w14:textId="77777777" w:rsidR="00396A66" w:rsidRPr="00D854B8" w:rsidRDefault="00396A66" w:rsidP="00140618">
            <w:pPr>
              <w:pStyle w:val="Prrafodelista"/>
              <w:ind w:left="0"/>
              <w:jc w:val="center"/>
              <w:rPr>
                <w:rFonts w:ascii="Palatino Linotype" w:hAnsi="Palatino Linotype" w:cs="Arial"/>
                <w:color w:val="000000"/>
                <w:sz w:val="20"/>
                <w:szCs w:val="20"/>
                <w:lang w:val="es-MX"/>
              </w:rPr>
            </w:pPr>
          </w:p>
        </w:tc>
        <w:tc>
          <w:tcPr>
            <w:tcW w:w="1615" w:type="dxa"/>
            <w:vAlign w:val="center"/>
          </w:tcPr>
          <w:p w14:paraId="3C79F9C0" w14:textId="2ECE0938" w:rsidR="00396A66" w:rsidRPr="00D854B8" w:rsidRDefault="00396A66" w:rsidP="00140618">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 xml:space="preserve">cuenta con la certificación en la norma ISO 9001:2015, </w:t>
            </w:r>
            <w:r w:rsidRPr="00D854B8">
              <w:rPr>
                <w:rFonts w:ascii="Palatino Linotype" w:hAnsi="Palatino Linotype" w:cs="Arial"/>
                <w:b/>
                <w:bCs/>
                <w:color w:val="000000"/>
                <w:sz w:val="20"/>
                <w:szCs w:val="20"/>
                <w:u w:val="single"/>
                <w:lang w:val="es-MX"/>
              </w:rPr>
              <w:t>modelo de evaluación y calida</w:t>
            </w:r>
            <w:r w:rsidRPr="00D854B8">
              <w:rPr>
                <w:rFonts w:ascii="Palatino Linotype" w:hAnsi="Palatino Linotype" w:cs="Arial"/>
                <w:color w:val="000000"/>
                <w:sz w:val="20"/>
                <w:szCs w:val="20"/>
                <w:lang w:val="es-MX"/>
              </w:rPr>
              <w:t>d que permite la obtención de parámetros que miden el grado de eficiencia de los servicios que otorga el Tecnológico</w:t>
            </w:r>
          </w:p>
        </w:tc>
        <w:tc>
          <w:tcPr>
            <w:tcW w:w="1984" w:type="dxa"/>
            <w:vAlign w:val="center"/>
          </w:tcPr>
          <w:p w14:paraId="2E6F1B1C" w14:textId="0C1800C2" w:rsidR="00396A66" w:rsidRPr="00D854B8" w:rsidRDefault="007F5D80" w:rsidP="007F5D80">
            <w:pPr>
              <w:pStyle w:val="Prrafodelista"/>
              <w:ind w:left="0"/>
              <w:jc w:val="both"/>
              <w:rPr>
                <w:rFonts w:ascii="Palatino Linotype" w:hAnsi="Palatino Linotype" w:cs="Arial"/>
                <w:b/>
                <w:bCs/>
                <w:i/>
                <w:iCs/>
                <w:color w:val="000000"/>
                <w:sz w:val="20"/>
                <w:szCs w:val="20"/>
                <w:lang w:val="es-MX"/>
              </w:rPr>
            </w:pPr>
            <w:r w:rsidRPr="00D854B8">
              <w:rPr>
                <w:rFonts w:ascii="Palatino Linotype" w:hAnsi="Palatino Linotype" w:cs="Arial"/>
                <w:i/>
                <w:iCs/>
                <w:color w:val="000000"/>
                <w:sz w:val="20"/>
                <w:szCs w:val="20"/>
                <w:lang w:val="es-MX"/>
              </w:rPr>
              <w:t>“</w:t>
            </w:r>
            <w:r w:rsidR="00396A66" w:rsidRPr="00D854B8">
              <w:rPr>
                <w:rFonts w:ascii="Palatino Linotype" w:hAnsi="Palatino Linotype" w:cs="Arial"/>
                <w:i/>
                <w:iCs/>
                <w:color w:val="000000"/>
                <w:sz w:val="20"/>
                <w:szCs w:val="20"/>
                <w:lang w:val="es-MX"/>
              </w:rPr>
              <w:t xml:space="preserve">en la pregunta 1 informa </w:t>
            </w:r>
            <w:r w:rsidR="00396A66" w:rsidRPr="00D854B8">
              <w:rPr>
                <w:rFonts w:ascii="Palatino Linotype" w:hAnsi="Palatino Linotype" w:cs="Arial"/>
                <w:b/>
                <w:bCs/>
                <w:i/>
                <w:iCs/>
                <w:color w:val="000000"/>
                <w:sz w:val="20"/>
                <w:szCs w:val="20"/>
                <w:u w:val="single"/>
                <w:lang w:val="es-MX"/>
              </w:rPr>
              <w:t>que se basa</w:t>
            </w:r>
            <w:r w:rsidR="00396A66" w:rsidRPr="00D854B8">
              <w:rPr>
                <w:rFonts w:ascii="Palatino Linotype" w:hAnsi="Palatino Linotype" w:cs="Arial"/>
                <w:i/>
                <w:iCs/>
                <w:color w:val="000000"/>
                <w:sz w:val="20"/>
                <w:szCs w:val="20"/>
                <w:lang w:val="es-MX"/>
              </w:rPr>
              <w:t xml:space="preserve"> en la norma </w:t>
            </w:r>
            <w:proofErr w:type="spellStart"/>
            <w:r w:rsidR="00396A66" w:rsidRPr="00D854B8">
              <w:rPr>
                <w:rFonts w:ascii="Palatino Linotype" w:hAnsi="Palatino Linotype" w:cs="Arial"/>
                <w:i/>
                <w:iCs/>
                <w:color w:val="000000"/>
                <w:sz w:val="20"/>
                <w:szCs w:val="20"/>
                <w:lang w:val="es-MX"/>
              </w:rPr>
              <w:t>Iso</w:t>
            </w:r>
            <w:proofErr w:type="spellEnd"/>
            <w:r w:rsidR="00396A66" w:rsidRPr="00D854B8">
              <w:rPr>
                <w:rFonts w:ascii="Palatino Linotype" w:hAnsi="Palatino Linotype" w:cs="Arial"/>
                <w:i/>
                <w:iCs/>
                <w:color w:val="000000"/>
                <w:sz w:val="20"/>
                <w:szCs w:val="20"/>
                <w:lang w:val="es-MX"/>
              </w:rPr>
              <w:t xml:space="preserve"> para evaluar bajo que justificación realiza eso si la norma ayudar a las empresas a garantizar que cumplen con las necesidades de sus clientes y otras partes interesadas mas no es un instrumento de evaluación</w:t>
            </w:r>
            <w:r w:rsidRPr="00D854B8">
              <w:rPr>
                <w:rFonts w:ascii="Palatino Linotype" w:hAnsi="Palatino Linotype" w:cs="Arial"/>
                <w:i/>
                <w:iCs/>
                <w:color w:val="000000"/>
                <w:sz w:val="20"/>
                <w:szCs w:val="20"/>
                <w:lang w:val="es-MX"/>
              </w:rPr>
              <w:t xml:space="preserve">” </w:t>
            </w:r>
            <w:r w:rsidRPr="00D854B8">
              <w:rPr>
                <w:rFonts w:ascii="Palatino Linotype" w:hAnsi="Palatino Linotype" w:cs="Arial"/>
                <w:b/>
                <w:bCs/>
                <w:i/>
                <w:iCs/>
                <w:color w:val="000000"/>
                <w:sz w:val="20"/>
                <w:szCs w:val="20"/>
                <w:lang w:val="es-MX"/>
              </w:rPr>
              <w:t>(Sic)</w:t>
            </w:r>
          </w:p>
        </w:tc>
        <w:tc>
          <w:tcPr>
            <w:tcW w:w="1701" w:type="dxa"/>
          </w:tcPr>
          <w:p w14:paraId="2DBA50B8" w14:textId="3EC538E2" w:rsidR="00396A66" w:rsidRPr="00D854B8" w:rsidRDefault="00943478" w:rsidP="00140618">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 xml:space="preserve">“Actualmente… cuenta con la certificación en la Norma ISO 9001:2015, modelo de evaluación y calidad que permite la obtención de parámetros que miden el grado de eficiencia de los servicios que otorga el Tecnológico </w:t>
            </w:r>
            <w:r w:rsidRPr="00D854B8">
              <w:rPr>
                <w:rFonts w:ascii="Palatino Linotype" w:hAnsi="Palatino Linotype" w:cs="Arial"/>
                <w:b/>
                <w:bCs/>
                <w:i/>
                <w:iCs/>
                <w:color w:val="000000"/>
                <w:sz w:val="20"/>
                <w:szCs w:val="20"/>
                <w:u w:val="single"/>
                <w:lang w:val="es-MX"/>
              </w:rPr>
              <w:t>a través de los procesos y procedimientos que lo conforman y que la propia norma establece</w:t>
            </w:r>
            <w:r w:rsidRPr="00D854B8">
              <w:rPr>
                <w:rFonts w:ascii="Palatino Linotype" w:hAnsi="Palatino Linotype" w:cs="Arial"/>
                <w:i/>
                <w:iCs/>
                <w:color w:val="000000"/>
                <w:sz w:val="20"/>
                <w:szCs w:val="20"/>
                <w:lang w:val="es-MX"/>
              </w:rPr>
              <w:t>”</w:t>
            </w:r>
            <w:r w:rsidR="007F5D80" w:rsidRPr="00D854B8">
              <w:rPr>
                <w:rFonts w:ascii="Palatino Linotype" w:hAnsi="Palatino Linotype" w:cs="Arial"/>
                <w:i/>
                <w:iCs/>
                <w:color w:val="000000"/>
                <w:sz w:val="20"/>
                <w:szCs w:val="20"/>
                <w:lang w:val="es-MX"/>
              </w:rPr>
              <w:t xml:space="preserve"> (Sic)</w:t>
            </w:r>
          </w:p>
          <w:p w14:paraId="143BBFE9" w14:textId="1B972B83" w:rsidR="007F5D80" w:rsidRPr="00D854B8" w:rsidRDefault="007F5D80" w:rsidP="00140618">
            <w:pPr>
              <w:pStyle w:val="Prrafodelista"/>
              <w:ind w:left="0"/>
              <w:jc w:val="both"/>
              <w:rPr>
                <w:rFonts w:ascii="Palatino Linotype" w:hAnsi="Palatino Linotype" w:cs="Arial"/>
                <w:i/>
                <w:iCs/>
                <w:color w:val="000000"/>
                <w:sz w:val="20"/>
                <w:szCs w:val="20"/>
                <w:lang w:val="es-MX"/>
              </w:rPr>
            </w:pPr>
          </w:p>
        </w:tc>
        <w:tc>
          <w:tcPr>
            <w:tcW w:w="1554" w:type="dxa"/>
          </w:tcPr>
          <w:p w14:paraId="1A1DE74C" w14:textId="23D1F85B" w:rsidR="00140618" w:rsidRPr="00D854B8" w:rsidRDefault="00140618" w:rsidP="00140618">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SÍ</w:t>
            </w:r>
          </w:p>
          <w:p w14:paraId="757089F4" w14:textId="77777777" w:rsidR="00140618" w:rsidRPr="00D854B8" w:rsidRDefault="00140618" w:rsidP="00140618">
            <w:pPr>
              <w:pStyle w:val="Prrafodelista"/>
              <w:ind w:left="0"/>
              <w:jc w:val="both"/>
              <w:rPr>
                <w:rFonts w:ascii="Palatino Linotype" w:hAnsi="Palatino Linotype" w:cs="Arial"/>
                <w:color w:val="000000"/>
                <w:sz w:val="20"/>
                <w:szCs w:val="20"/>
                <w:lang w:val="es-MX"/>
              </w:rPr>
            </w:pPr>
          </w:p>
          <w:p w14:paraId="36A22011" w14:textId="51F7E9B8" w:rsidR="00396A66" w:rsidRPr="00D854B8" w:rsidRDefault="00140618" w:rsidP="00140618">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w:t>
            </w:r>
            <w:r w:rsidR="00580B85" w:rsidRPr="00D854B8">
              <w:rPr>
                <w:rFonts w:ascii="Palatino Linotype" w:hAnsi="Palatino Linotype" w:cs="Arial"/>
                <w:color w:val="000000"/>
                <w:sz w:val="20"/>
                <w:szCs w:val="20"/>
                <w:lang w:val="es-MX"/>
              </w:rPr>
              <w:t xml:space="preserve">o se puede dudar de la veracidad del Sujeto Obligado. </w:t>
            </w:r>
          </w:p>
          <w:p w14:paraId="2F4D1DC8" w14:textId="77777777" w:rsidR="00580B85" w:rsidRPr="00D854B8" w:rsidRDefault="00580B85" w:rsidP="00140618">
            <w:pPr>
              <w:pStyle w:val="Prrafodelista"/>
              <w:ind w:left="0"/>
              <w:jc w:val="both"/>
              <w:rPr>
                <w:rFonts w:ascii="Palatino Linotype" w:hAnsi="Palatino Linotype" w:cs="Arial"/>
                <w:color w:val="000000"/>
                <w:sz w:val="20"/>
                <w:szCs w:val="20"/>
                <w:lang w:val="es-MX"/>
              </w:rPr>
            </w:pPr>
          </w:p>
          <w:p w14:paraId="6D116CBB" w14:textId="5C0B75EB" w:rsidR="00580B85" w:rsidRPr="00D854B8" w:rsidRDefault="00580B85" w:rsidP="00140618">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 xml:space="preserve">Adicionalmente, el requerimiento fue formulado </w:t>
            </w:r>
            <w:r w:rsidR="00140618" w:rsidRPr="00D854B8">
              <w:rPr>
                <w:rFonts w:ascii="Palatino Linotype" w:hAnsi="Palatino Linotype" w:cs="Arial"/>
                <w:color w:val="000000"/>
                <w:sz w:val="20"/>
                <w:szCs w:val="20"/>
                <w:lang w:val="es-MX"/>
              </w:rPr>
              <w:t xml:space="preserve">a la luz del criterio 16/17 emitido por el Órgano garante nacional, relativo a la expresión documental. </w:t>
            </w:r>
          </w:p>
        </w:tc>
      </w:tr>
      <w:tr w:rsidR="004238E1" w14:paraId="5DB3A5A8" w14:textId="5085212B" w:rsidTr="007F5D80">
        <w:tc>
          <w:tcPr>
            <w:tcW w:w="2497" w:type="dxa"/>
          </w:tcPr>
          <w:p w14:paraId="0C8469B6" w14:textId="77777777" w:rsidR="00396A66" w:rsidRPr="00D854B8" w:rsidRDefault="00396A66" w:rsidP="00A13F8A">
            <w:pPr>
              <w:pStyle w:val="Prrafodelista"/>
              <w:numPr>
                <w:ilvl w:val="0"/>
                <w:numId w:val="6"/>
              </w:numPr>
              <w:spacing w:before="240" w:line="360" w:lineRule="auto"/>
              <w:jc w:val="both"/>
              <w:rPr>
                <w:rFonts w:ascii="Palatino Linotype" w:hAnsi="Palatino Linotype" w:cs="Arial"/>
                <w:sz w:val="20"/>
                <w:szCs w:val="20"/>
              </w:rPr>
            </w:pPr>
            <w:r w:rsidRPr="00D854B8">
              <w:rPr>
                <w:rFonts w:ascii="Palatino Linotype" w:hAnsi="Palatino Linotype" w:cs="Arial"/>
                <w:sz w:val="20"/>
                <w:szCs w:val="20"/>
              </w:rPr>
              <w:t xml:space="preserve">Cuantas campañas de difusión de calidad en el desarrollo y </w:t>
            </w:r>
            <w:r w:rsidRPr="00D854B8">
              <w:rPr>
                <w:rFonts w:ascii="Palatino Linotype" w:hAnsi="Palatino Linotype" w:cs="Arial"/>
                <w:sz w:val="20"/>
                <w:szCs w:val="20"/>
              </w:rPr>
              <w:lastRenderedPageBreak/>
              <w:t xml:space="preserve">evaluación institucional realizan al semestre y en qué consisten y como miden su impacto. </w:t>
            </w:r>
          </w:p>
          <w:p w14:paraId="16D62EEC" w14:textId="77777777" w:rsidR="00396A66" w:rsidRPr="00D854B8" w:rsidRDefault="00396A66" w:rsidP="00314304">
            <w:pPr>
              <w:pStyle w:val="Prrafodelista"/>
              <w:ind w:left="0"/>
              <w:rPr>
                <w:rFonts w:ascii="Palatino Linotype" w:hAnsi="Palatino Linotype" w:cs="Arial"/>
                <w:color w:val="000000"/>
                <w:sz w:val="20"/>
                <w:szCs w:val="20"/>
                <w:lang w:val="es-MX"/>
              </w:rPr>
            </w:pPr>
          </w:p>
        </w:tc>
        <w:tc>
          <w:tcPr>
            <w:tcW w:w="1615" w:type="dxa"/>
          </w:tcPr>
          <w:p w14:paraId="31D2DC31" w14:textId="444724C5" w:rsidR="00396A66" w:rsidRPr="00D854B8" w:rsidRDefault="00396A66" w:rsidP="00396A66">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lastRenderedPageBreak/>
              <w:t xml:space="preserve">De manera anual se deben realizar por lo menos </w:t>
            </w:r>
            <w:r w:rsidRPr="00D854B8">
              <w:rPr>
                <w:rFonts w:ascii="Palatino Linotype" w:hAnsi="Palatino Linotype" w:cs="Arial"/>
                <w:b/>
                <w:bCs/>
                <w:i/>
                <w:iCs/>
                <w:color w:val="000000"/>
                <w:sz w:val="20"/>
                <w:szCs w:val="20"/>
                <w:u w:val="single"/>
                <w:lang w:val="es-MX"/>
              </w:rPr>
              <w:t>2 campañas</w:t>
            </w:r>
            <w:r w:rsidRPr="00D854B8">
              <w:rPr>
                <w:rFonts w:ascii="Palatino Linotype" w:hAnsi="Palatino Linotype" w:cs="Arial"/>
                <w:i/>
                <w:iCs/>
                <w:color w:val="000000"/>
                <w:sz w:val="20"/>
                <w:szCs w:val="20"/>
                <w:lang w:val="es-MX"/>
              </w:rPr>
              <w:t xml:space="preserve"> de difusión de calidad…</w:t>
            </w:r>
            <w:r w:rsidRPr="00D854B8">
              <w:rPr>
                <w:rFonts w:ascii="Palatino Linotype" w:hAnsi="Palatino Linotype" w:cs="Arial"/>
                <w:b/>
                <w:bCs/>
                <w:i/>
                <w:iCs/>
                <w:color w:val="000000"/>
                <w:sz w:val="20"/>
                <w:szCs w:val="20"/>
                <w:u w:val="single"/>
                <w:lang w:val="es-MX"/>
              </w:rPr>
              <w:t>el impacto</w:t>
            </w:r>
            <w:r w:rsidRPr="00D854B8">
              <w:rPr>
                <w:rFonts w:ascii="Palatino Linotype" w:hAnsi="Palatino Linotype" w:cs="Arial"/>
                <w:i/>
                <w:iCs/>
                <w:color w:val="000000"/>
                <w:sz w:val="20"/>
                <w:szCs w:val="20"/>
                <w:lang w:val="es-MX"/>
              </w:rPr>
              <w:t xml:space="preserve"> es conocer las </w:t>
            </w:r>
            <w:r w:rsidRPr="00D854B8">
              <w:rPr>
                <w:rFonts w:ascii="Palatino Linotype" w:hAnsi="Palatino Linotype" w:cs="Arial"/>
                <w:i/>
                <w:iCs/>
                <w:color w:val="000000"/>
                <w:sz w:val="20"/>
                <w:szCs w:val="20"/>
                <w:lang w:val="es-MX"/>
              </w:rPr>
              <w:lastRenderedPageBreak/>
              <w:t xml:space="preserve">acciones de mejora implementadas, así como identificar posibles nuevas mejoras al servicio </w:t>
            </w:r>
          </w:p>
        </w:tc>
        <w:tc>
          <w:tcPr>
            <w:tcW w:w="1984" w:type="dxa"/>
          </w:tcPr>
          <w:p w14:paraId="01561015" w14:textId="097AE8EE" w:rsidR="00396A66" w:rsidRPr="00D854B8" w:rsidRDefault="00396A66" w:rsidP="00140618">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lastRenderedPageBreak/>
              <w:t xml:space="preserve">de la pregunta 2 no me dice lo solicitado en </w:t>
            </w:r>
            <w:r w:rsidR="00A90D29" w:rsidRPr="00D854B8">
              <w:rPr>
                <w:rFonts w:ascii="Palatino Linotype" w:hAnsi="Palatino Linotype" w:cs="Arial"/>
                <w:color w:val="000000"/>
                <w:sz w:val="20"/>
                <w:szCs w:val="20"/>
                <w:lang w:val="es-MX"/>
              </w:rPr>
              <w:t>qué</w:t>
            </w:r>
            <w:r w:rsidRPr="00D854B8">
              <w:rPr>
                <w:rFonts w:ascii="Palatino Linotype" w:hAnsi="Palatino Linotype" w:cs="Arial"/>
                <w:color w:val="000000"/>
                <w:sz w:val="20"/>
                <w:szCs w:val="20"/>
                <w:lang w:val="es-MX"/>
              </w:rPr>
              <w:t xml:space="preserve"> consisten las campañas y como es el impacto,</w:t>
            </w:r>
          </w:p>
        </w:tc>
        <w:tc>
          <w:tcPr>
            <w:tcW w:w="1701" w:type="dxa"/>
          </w:tcPr>
          <w:p w14:paraId="0DCC07C8" w14:textId="1E5CF462" w:rsidR="00396A66" w:rsidRPr="00D854B8" w:rsidRDefault="00A90D29" w:rsidP="00140618">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 xml:space="preserve">“Se informó de manera correcta que se deben de efectuar por lo menos </w:t>
            </w:r>
            <w:r w:rsidRPr="00D854B8">
              <w:rPr>
                <w:rFonts w:ascii="Palatino Linotype" w:hAnsi="Palatino Linotype" w:cs="Arial"/>
                <w:b/>
                <w:bCs/>
                <w:i/>
                <w:iCs/>
                <w:color w:val="000000"/>
                <w:sz w:val="20"/>
                <w:szCs w:val="20"/>
                <w:u w:val="single"/>
                <w:lang w:val="es-MX"/>
              </w:rPr>
              <w:t>dos campañas de difusión</w:t>
            </w:r>
            <w:r w:rsidRPr="00D854B8">
              <w:rPr>
                <w:rFonts w:ascii="Palatino Linotype" w:hAnsi="Palatino Linotype" w:cs="Arial"/>
                <w:i/>
                <w:iCs/>
                <w:color w:val="000000"/>
                <w:sz w:val="20"/>
                <w:szCs w:val="20"/>
                <w:lang w:val="es-MX"/>
              </w:rPr>
              <w:t xml:space="preserve"> de calidad de manera </w:t>
            </w:r>
            <w:r w:rsidRPr="00D854B8">
              <w:rPr>
                <w:rFonts w:ascii="Palatino Linotype" w:hAnsi="Palatino Linotype" w:cs="Arial"/>
                <w:i/>
                <w:iCs/>
                <w:color w:val="000000"/>
                <w:sz w:val="20"/>
                <w:szCs w:val="20"/>
                <w:lang w:val="es-MX"/>
              </w:rPr>
              <w:lastRenderedPageBreak/>
              <w:t xml:space="preserve">anual, cada campaña </w:t>
            </w:r>
            <w:r w:rsidRPr="00D854B8">
              <w:rPr>
                <w:rFonts w:ascii="Palatino Linotype" w:hAnsi="Palatino Linotype" w:cs="Arial"/>
                <w:b/>
                <w:bCs/>
                <w:i/>
                <w:iCs/>
                <w:color w:val="000000"/>
                <w:sz w:val="20"/>
                <w:szCs w:val="20"/>
                <w:u w:val="single"/>
                <w:lang w:val="es-MX"/>
              </w:rPr>
              <w:t>consiste en generar conciencia</w:t>
            </w:r>
            <w:r w:rsidRPr="00D854B8">
              <w:rPr>
                <w:rFonts w:ascii="Palatino Linotype" w:hAnsi="Palatino Linotype" w:cs="Arial"/>
                <w:i/>
                <w:iCs/>
                <w:color w:val="000000"/>
                <w:sz w:val="20"/>
                <w:szCs w:val="20"/>
                <w:lang w:val="es-MX"/>
              </w:rPr>
              <w:t xml:space="preserve"> en los servidores públicos de las unidades administrativas por eficientar el desarrollo de evaluación institucional a partir de indicadores de evaluación, </w:t>
            </w:r>
            <w:r w:rsidRPr="00D854B8">
              <w:rPr>
                <w:rFonts w:ascii="Palatino Linotype" w:hAnsi="Palatino Linotype" w:cs="Arial"/>
                <w:b/>
                <w:bCs/>
                <w:i/>
                <w:iCs/>
                <w:color w:val="000000"/>
                <w:sz w:val="20"/>
                <w:szCs w:val="20"/>
                <w:u w:val="single"/>
                <w:lang w:val="es-MX"/>
              </w:rPr>
              <w:t>la forma de medir el impacto es a través del análisis de los indicadores de manera periódica cada ciclo y año fiscal según corresponda a la ejecución del servicio efectuado</w:t>
            </w:r>
            <w:r w:rsidRPr="00D854B8">
              <w:rPr>
                <w:rFonts w:ascii="Palatino Linotype" w:hAnsi="Palatino Linotype" w:cs="Arial"/>
                <w:i/>
                <w:iCs/>
                <w:color w:val="000000"/>
                <w:sz w:val="20"/>
                <w:szCs w:val="20"/>
                <w:lang w:val="es-MX"/>
              </w:rPr>
              <w:t>”</w:t>
            </w:r>
          </w:p>
        </w:tc>
        <w:tc>
          <w:tcPr>
            <w:tcW w:w="1554" w:type="dxa"/>
          </w:tcPr>
          <w:p w14:paraId="7B1148B7" w14:textId="3477DBBB" w:rsidR="00140618" w:rsidRPr="00D854B8" w:rsidRDefault="00140618" w:rsidP="00140618">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lastRenderedPageBreak/>
              <w:t>SÍ</w:t>
            </w:r>
          </w:p>
          <w:p w14:paraId="1158E930" w14:textId="77777777" w:rsidR="00140618" w:rsidRPr="00D854B8" w:rsidRDefault="00140618" w:rsidP="00140618">
            <w:pPr>
              <w:pStyle w:val="Prrafodelista"/>
              <w:ind w:left="0"/>
              <w:jc w:val="both"/>
              <w:rPr>
                <w:rFonts w:ascii="Palatino Linotype" w:hAnsi="Palatino Linotype" w:cs="Arial"/>
                <w:color w:val="000000"/>
                <w:sz w:val="20"/>
                <w:szCs w:val="20"/>
                <w:lang w:val="es-MX"/>
              </w:rPr>
            </w:pPr>
          </w:p>
          <w:p w14:paraId="1E56435E" w14:textId="7535634E" w:rsidR="00396A66" w:rsidRPr="00D854B8" w:rsidRDefault="00140618" w:rsidP="00140618">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S</w:t>
            </w:r>
            <w:r w:rsidR="00943478" w:rsidRPr="00D854B8">
              <w:rPr>
                <w:rFonts w:ascii="Palatino Linotype" w:hAnsi="Palatino Linotype" w:cs="Arial"/>
                <w:color w:val="000000"/>
                <w:sz w:val="20"/>
                <w:szCs w:val="20"/>
                <w:lang w:val="es-MX"/>
              </w:rPr>
              <w:t>e modifica mediante informe justificado</w:t>
            </w:r>
            <w:r w:rsidRPr="00D854B8">
              <w:rPr>
                <w:rFonts w:ascii="Palatino Linotype" w:hAnsi="Palatino Linotype" w:cs="Arial"/>
                <w:color w:val="000000"/>
                <w:sz w:val="20"/>
                <w:szCs w:val="20"/>
                <w:lang w:val="es-MX"/>
              </w:rPr>
              <w:t xml:space="preserve">, al señalar como </w:t>
            </w:r>
            <w:r w:rsidRPr="00D854B8">
              <w:rPr>
                <w:rFonts w:ascii="Palatino Linotype" w:hAnsi="Palatino Linotype" w:cs="Arial"/>
                <w:color w:val="000000"/>
                <w:sz w:val="20"/>
                <w:szCs w:val="20"/>
                <w:lang w:val="es-MX"/>
              </w:rPr>
              <w:lastRenderedPageBreak/>
              <w:t>se mide el impacto</w:t>
            </w:r>
          </w:p>
        </w:tc>
      </w:tr>
      <w:tr w:rsidR="004238E1" w14:paraId="5919D11D" w14:textId="6E633155" w:rsidTr="007F5D80">
        <w:tc>
          <w:tcPr>
            <w:tcW w:w="2497" w:type="dxa"/>
          </w:tcPr>
          <w:p w14:paraId="3C4BCDDD" w14:textId="77777777" w:rsidR="00396A66" w:rsidRPr="00D854B8" w:rsidRDefault="00396A66" w:rsidP="00A13F8A">
            <w:pPr>
              <w:pStyle w:val="Prrafodelista"/>
              <w:numPr>
                <w:ilvl w:val="0"/>
                <w:numId w:val="6"/>
              </w:numPr>
              <w:spacing w:before="240" w:line="360" w:lineRule="auto"/>
              <w:jc w:val="both"/>
              <w:rPr>
                <w:rFonts w:ascii="Palatino Linotype" w:hAnsi="Palatino Linotype" w:cs="Arial"/>
                <w:sz w:val="20"/>
                <w:szCs w:val="20"/>
              </w:rPr>
            </w:pPr>
            <w:r w:rsidRPr="00D854B8">
              <w:rPr>
                <w:rFonts w:ascii="Palatino Linotype" w:hAnsi="Palatino Linotype" w:cs="Arial"/>
                <w:sz w:val="20"/>
                <w:szCs w:val="20"/>
              </w:rPr>
              <w:lastRenderedPageBreak/>
              <w:t xml:space="preserve">Como lleva a cabo el seguimiento permanente de las acciones institucionales, de los planes, programas y proyectos </w:t>
            </w:r>
            <w:r w:rsidRPr="00D854B8">
              <w:rPr>
                <w:rFonts w:ascii="Palatino Linotype" w:hAnsi="Palatino Linotype" w:cs="Arial"/>
                <w:sz w:val="20"/>
                <w:szCs w:val="20"/>
              </w:rPr>
              <w:lastRenderedPageBreak/>
              <w:t xml:space="preserve">operativos de desarrollo de avances programático-presupuestales de su institución. </w:t>
            </w:r>
          </w:p>
          <w:p w14:paraId="4FE7086E" w14:textId="77777777" w:rsidR="00396A66" w:rsidRPr="00D854B8" w:rsidRDefault="00396A66" w:rsidP="00314304">
            <w:pPr>
              <w:pStyle w:val="Prrafodelista"/>
              <w:ind w:left="0"/>
              <w:rPr>
                <w:rFonts w:ascii="Palatino Linotype" w:hAnsi="Palatino Linotype" w:cs="Arial"/>
                <w:color w:val="000000"/>
                <w:sz w:val="20"/>
                <w:szCs w:val="20"/>
                <w:lang w:val="es-MX"/>
              </w:rPr>
            </w:pPr>
          </w:p>
        </w:tc>
        <w:tc>
          <w:tcPr>
            <w:tcW w:w="1615" w:type="dxa"/>
          </w:tcPr>
          <w:p w14:paraId="6D3B4690" w14:textId="53D5AAE9" w:rsidR="00396A66" w:rsidRPr="00D854B8" w:rsidRDefault="00140618" w:rsidP="00396A66">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lastRenderedPageBreak/>
              <w:t>“</w:t>
            </w:r>
            <w:r w:rsidR="00396A66" w:rsidRPr="00D854B8">
              <w:rPr>
                <w:rFonts w:ascii="Palatino Linotype" w:hAnsi="Palatino Linotype" w:cs="Arial"/>
                <w:i/>
                <w:iCs/>
                <w:color w:val="000000"/>
                <w:sz w:val="20"/>
                <w:szCs w:val="20"/>
                <w:lang w:val="es-MX"/>
              </w:rPr>
              <w:t xml:space="preserve">…se obtiene del resultado de avance de metas acumulado al trimestre, entre el total del avance presupuestal acumulado al trimestre multiplicado por (100), el seguimiento se da de manera trimestral y se </w:t>
            </w:r>
            <w:r w:rsidR="00396A66" w:rsidRPr="00D854B8">
              <w:rPr>
                <w:rFonts w:ascii="Palatino Linotype" w:hAnsi="Palatino Linotype" w:cs="Arial"/>
                <w:i/>
                <w:iCs/>
                <w:color w:val="000000"/>
                <w:sz w:val="20"/>
                <w:szCs w:val="20"/>
                <w:lang w:val="es-MX"/>
              </w:rPr>
              <w:lastRenderedPageBreak/>
              <w:t>generan los reportes correspondientes.</w:t>
            </w:r>
            <w:r w:rsidRPr="00D854B8">
              <w:rPr>
                <w:rFonts w:ascii="Palatino Linotype" w:hAnsi="Palatino Linotype" w:cs="Arial"/>
                <w:i/>
                <w:iCs/>
                <w:color w:val="000000"/>
                <w:sz w:val="20"/>
                <w:szCs w:val="20"/>
                <w:lang w:val="es-MX"/>
              </w:rPr>
              <w:t xml:space="preserve">” </w:t>
            </w:r>
          </w:p>
        </w:tc>
        <w:tc>
          <w:tcPr>
            <w:tcW w:w="1984" w:type="dxa"/>
          </w:tcPr>
          <w:p w14:paraId="160F0404" w14:textId="431B3375" w:rsidR="00396A66" w:rsidRPr="00D854B8" w:rsidRDefault="00396A66" w:rsidP="00314304">
            <w:pPr>
              <w:pStyle w:val="Prrafodelista"/>
              <w:ind w:left="0"/>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lastRenderedPageBreak/>
              <w:t>en la pregunta 3 no me dice como se lleva el seguimiento respondiendo solo como lo obtiene y eso no le pregunte,</w:t>
            </w:r>
          </w:p>
        </w:tc>
        <w:tc>
          <w:tcPr>
            <w:tcW w:w="1701" w:type="dxa"/>
          </w:tcPr>
          <w:p w14:paraId="7DD5EC43" w14:textId="1DF9A1BC" w:rsidR="00396A66" w:rsidRPr="00D854B8" w:rsidRDefault="00A90D29" w:rsidP="004238E1">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“Se menciona de manera correcta que el seguimiento de las acciones instituciones se efectúa de manera trimestral a través de reportes de las metas alcanzadas en cada trimestre”</w:t>
            </w:r>
          </w:p>
        </w:tc>
        <w:tc>
          <w:tcPr>
            <w:tcW w:w="1554" w:type="dxa"/>
          </w:tcPr>
          <w:p w14:paraId="7C6DF107" w14:textId="77777777" w:rsidR="00CB5BFB" w:rsidRPr="00D854B8" w:rsidRDefault="00CB5BFB" w:rsidP="00CB5BFB">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SÍ</w:t>
            </w:r>
          </w:p>
          <w:p w14:paraId="20C4A044" w14:textId="77777777" w:rsidR="00CB5BFB" w:rsidRPr="00D854B8" w:rsidRDefault="00CB5BFB" w:rsidP="00CB5BFB">
            <w:pPr>
              <w:pStyle w:val="Prrafodelista"/>
              <w:ind w:left="0"/>
              <w:jc w:val="both"/>
              <w:rPr>
                <w:rFonts w:ascii="Palatino Linotype" w:hAnsi="Palatino Linotype" w:cs="Arial"/>
                <w:color w:val="000000"/>
                <w:sz w:val="20"/>
                <w:szCs w:val="20"/>
                <w:lang w:val="es-MX"/>
              </w:rPr>
            </w:pPr>
          </w:p>
          <w:p w14:paraId="32451AF5" w14:textId="77777777" w:rsidR="00CB5BFB" w:rsidRPr="00D854B8" w:rsidRDefault="00CB5BFB" w:rsidP="00CB5BFB">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 xml:space="preserve">No se puede dudar de la veracidad del Sujeto Obligado. </w:t>
            </w:r>
          </w:p>
          <w:p w14:paraId="6E686EF4" w14:textId="77777777" w:rsidR="00396A66" w:rsidRPr="00D854B8" w:rsidRDefault="00396A66" w:rsidP="00314304">
            <w:pPr>
              <w:pStyle w:val="Prrafodelista"/>
              <w:ind w:left="0"/>
              <w:rPr>
                <w:rFonts w:ascii="Palatino Linotype" w:hAnsi="Palatino Linotype" w:cs="Arial"/>
                <w:color w:val="000000"/>
                <w:sz w:val="20"/>
                <w:szCs w:val="20"/>
                <w:lang w:val="es-MX"/>
              </w:rPr>
            </w:pPr>
          </w:p>
        </w:tc>
      </w:tr>
      <w:tr w:rsidR="004238E1" w14:paraId="37704AB5" w14:textId="37758831" w:rsidTr="00AE1291">
        <w:tc>
          <w:tcPr>
            <w:tcW w:w="2497" w:type="dxa"/>
            <w:vAlign w:val="center"/>
          </w:tcPr>
          <w:p w14:paraId="69FDEDA4" w14:textId="5BB07160" w:rsidR="00396A66" w:rsidRPr="00D854B8" w:rsidRDefault="00396A66" w:rsidP="00A13F8A">
            <w:pPr>
              <w:pStyle w:val="Prrafodelista"/>
              <w:numPr>
                <w:ilvl w:val="0"/>
                <w:numId w:val="6"/>
              </w:numPr>
              <w:spacing w:before="240" w:line="360" w:lineRule="auto"/>
              <w:jc w:val="both"/>
              <w:rPr>
                <w:rFonts w:ascii="Palatino Linotype" w:hAnsi="Palatino Linotype" w:cs="Arial"/>
                <w:sz w:val="20"/>
                <w:szCs w:val="20"/>
              </w:rPr>
            </w:pPr>
            <w:r w:rsidRPr="00D854B8">
              <w:rPr>
                <w:rFonts w:ascii="Palatino Linotype" w:hAnsi="Palatino Linotype" w:cs="Arial"/>
                <w:sz w:val="20"/>
                <w:szCs w:val="20"/>
              </w:rPr>
              <w:t>Que estrategias orientadas a eficientar el ejercicio de las funciones sustantivas y adjetivas de su Institución, con relación a las metas establecidas realizan.</w:t>
            </w:r>
          </w:p>
          <w:p w14:paraId="4E782033" w14:textId="77777777" w:rsidR="00396A66" w:rsidRPr="00D854B8" w:rsidRDefault="00396A66" w:rsidP="00AE1291">
            <w:pPr>
              <w:pStyle w:val="Prrafodelista"/>
              <w:ind w:left="0"/>
              <w:jc w:val="center"/>
              <w:rPr>
                <w:rFonts w:ascii="Palatino Linotype" w:hAnsi="Palatino Linotype" w:cs="Arial"/>
                <w:color w:val="000000"/>
                <w:sz w:val="20"/>
                <w:szCs w:val="20"/>
                <w:lang w:val="es-MX"/>
              </w:rPr>
            </w:pPr>
          </w:p>
        </w:tc>
        <w:tc>
          <w:tcPr>
            <w:tcW w:w="1615" w:type="dxa"/>
            <w:vAlign w:val="center"/>
          </w:tcPr>
          <w:p w14:paraId="7178161F" w14:textId="1AFA691D" w:rsidR="00396A66" w:rsidRPr="00D854B8" w:rsidRDefault="00396A66" w:rsidP="00AE1291">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b/>
                <w:bCs/>
                <w:color w:val="000000"/>
                <w:sz w:val="20"/>
                <w:szCs w:val="20"/>
                <w:u w:val="single"/>
                <w:lang w:val="es-MX"/>
              </w:rPr>
              <w:t>Uno de los compromisos de servidor público…</w:t>
            </w:r>
            <w:r w:rsidRPr="00D854B8">
              <w:rPr>
                <w:rFonts w:ascii="Palatino Linotype" w:hAnsi="Palatino Linotype" w:cs="Arial"/>
                <w:color w:val="000000"/>
                <w:sz w:val="20"/>
                <w:szCs w:val="20"/>
                <w:lang w:val="es-MX"/>
              </w:rPr>
              <w:t xml:space="preserve"> es ejecutar de manera eficaz y eficiente los procesos de enseñanza-aprendizaje y control escolar (inscripción, reinscripción y titulación), a fin de brindar un servicio de calidad para la satisfacción de los usuarios a través de la mejora continua, para tal efecto se brinda además a todo el personal capacitación constante para una óptima ejecución de sus actividades y funciones </w:t>
            </w:r>
            <w:r w:rsidRPr="00D854B8">
              <w:rPr>
                <w:rFonts w:ascii="Palatino Linotype" w:hAnsi="Palatino Linotype" w:cs="Arial"/>
                <w:color w:val="000000"/>
                <w:sz w:val="20"/>
                <w:szCs w:val="20"/>
                <w:lang w:val="es-MX"/>
              </w:rPr>
              <w:lastRenderedPageBreak/>
              <w:t>sustantivas y adjetivas.</w:t>
            </w:r>
          </w:p>
        </w:tc>
        <w:tc>
          <w:tcPr>
            <w:tcW w:w="1984" w:type="dxa"/>
            <w:vAlign w:val="center"/>
          </w:tcPr>
          <w:p w14:paraId="26F59C0C" w14:textId="64252D7F" w:rsidR="00396A66" w:rsidRPr="00D854B8" w:rsidRDefault="00396A66" w:rsidP="00AE1291">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lastRenderedPageBreak/>
              <w:t>en la pregunta 4 no me dice las estrategias que realiza,</w:t>
            </w:r>
          </w:p>
        </w:tc>
        <w:tc>
          <w:tcPr>
            <w:tcW w:w="1701" w:type="dxa"/>
            <w:vAlign w:val="center"/>
          </w:tcPr>
          <w:p w14:paraId="2E3453FC" w14:textId="139F2CF8" w:rsidR="00396A66" w:rsidRPr="00D854B8" w:rsidRDefault="00A30427" w:rsidP="00AE1291">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 xml:space="preserve">“Emprendimiento de estrategias y acciones que influyen en la calidad de la educación, tendientes a la excelencia académica, que fortalecen el desarrollo humano, la ciencia, la investigación, la cultura, la igualdad, la no discriminación, la vinculación con la comunidad y el entorno social, en beneficio de las y los estudiantes, mismas </w:t>
            </w:r>
            <w:r w:rsidRPr="00D854B8">
              <w:rPr>
                <w:rFonts w:ascii="Palatino Linotype" w:hAnsi="Palatino Linotype" w:cs="Arial"/>
                <w:b/>
                <w:bCs/>
                <w:i/>
                <w:iCs/>
                <w:color w:val="000000"/>
                <w:sz w:val="20"/>
                <w:szCs w:val="20"/>
                <w:u w:val="single"/>
                <w:lang w:val="es-MX"/>
              </w:rPr>
              <w:t>que están establecidas en el Programa de Desarrollo Institucional.</w:t>
            </w:r>
          </w:p>
        </w:tc>
        <w:tc>
          <w:tcPr>
            <w:tcW w:w="1554" w:type="dxa"/>
            <w:vAlign w:val="center"/>
          </w:tcPr>
          <w:p w14:paraId="6C088F62" w14:textId="374B3802" w:rsidR="00396A66" w:rsidRPr="00D854B8" w:rsidRDefault="00AE1291" w:rsidP="00AE1291">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NO</w:t>
            </w:r>
          </w:p>
          <w:p w14:paraId="6396E091" w14:textId="77777777" w:rsidR="007F5D80" w:rsidRPr="00D854B8" w:rsidRDefault="007F5D80" w:rsidP="00AE1291">
            <w:pPr>
              <w:pStyle w:val="Prrafodelista"/>
              <w:ind w:left="0"/>
              <w:jc w:val="center"/>
              <w:rPr>
                <w:rFonts w:ascii="Palatino Linotype" w:hAnsi="Palatino Linotype" w:cs="Arial"/>
                <w:color w:val="000000"/>
                <w:sz w:val="20"/>
                <w:szCs w:val="20"/>
                <w:lang w:val="es-MX"/>
              </w:rPr>
            </w:pPr>
          </w:p>
          <w:p w14:paraId="32F69BE4" w14:textId="44DDD9DF" w:rsidR="007F5D80" w:rsidRPr="00D854B8" w:rsidRDefault="007F5D80" w:rsidP="00AE1291">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 xml:space="preserve">El Sujeto Obligado no refiere de forma </w:t>
            </w:r>
            <w:r w:rsidR="00AE1291" w:rsidRPr="00D854B8">
              <w:rPr>
                <w:rFonts w:ascii="Palatino Linotype" w:hAnsi="Palatino Linotype" w:cs="Arial"/>
                <w:color w:val="000000"/>
                <w:sz w:val="20"/>
                <w:szCs w:val="20"/>
                <w:lang w:val="es-MX"/>
              </w:rPr>
              <w:t>específica</w:t>
            </w:r>
            <w:r w:rsidRPr="00D854B8">
              <w:rPr>
                <w:rFonts w:ascii="Palatino Linotype" w:hAnsi="Palatino Linotype" w:cs="Arial"/>
                <w:color w:val="000000"/>
                <w:sz w:val="20"/>
                <w:szCs w:val="20"/>
                <w:lang w:val="es-MX"/>
              </w:rPr>
              <w:t xml:space="preserve"> las acciones implementadas</w:t>
            </w:r>
            <w:r w:rsidR="00AE1291" w:rsidRPr="00D854B8">
              <w:rPr>
                <w:rFonts w:ascii="Palatino Linotype" w:hAnsi="Palatino Linotype" w:cs="Arial"/>
                <w:color w:val="000000"/>
                <w:sz w:val="20"/>
                <w:szCs w:val="20"/>
                <w:lang w:val="es-MX"/>
              </w:rPr>
              <w:t>, se limita a describir su tendencia</w:t>
            </w:r>
          </w:p>
        </w:tc>
      </w:tr>
      <w:tr w:rsidR="004238E1" w14:paraId="2525CE70" w14:textId="39C7365F" w:rsidTr="00AE1291">
        <w:tc>
          <w:tcPr>
            <w:tcW w:w="2497" w:type="dxa"/>
          </w:tcPr>
          <w:p w14:paraId="69EECD21" w14:textId="78B4ACFE" w:rsidR="00396A66" w:rsidRPr="00D854B8" w:rsidRDefault="00396A66" w:rsidP="00A13F8A">
            <w:pPr>
              <w:pStyle w:val="Prrafodelista"/>
              <w:numPr>
                <w:ilvl w:val="0"/>
                <w:numId w:val="6"/>
              </w:numPr>
              <w:spacing w:before="240" w:line="360" w:lineRule="auto"/>
              <w:jc w:val="both"/>
              <w:rPr>
                <w:rFonts w:ascii="Palatino Linotype" w:hAnsi="Palatino Linotype" w:cs="Arial"/>
                <w:color w:val="000000"/>
                <w:sz w:val="20"/>
                <w:szCs w:val="20"/>
                <w:lang w:val="es-MX"/>
              </w:rPr>
            </w:pPr>
            <w:r w:rsidRPr="00D854B8">
              <w:rPr>
                <w:rFonts w:ascii="Palatino Linotype" w:hAnsi="Palatino Linotype" w:cs="Arial"/>
                <w:sz w:val="20"/>
                <w:szCs w:val="20"/>
              </w:rPr>
              <w:t xml:space="preserve">Cuantas acciones de asesoría y apoyo técnico han realizado en el primer semestre del año 2024 a las unidades administrativas de su institución sobre la elevación y eficiencia de la calidad </w:t>
            </w:r>
          </w:p>
        </w:tc>
        <w:tc>
          <w:tcPr>
            <w:tcW w:w="1615" w:type="dxa"/>
            <w:vAlign w:val="center"/>
          </w:tcPr>
          <w:p w14:paraId="094060DB" w14:textId="1C2FA764" w:rsidR="00396A66" w:rsidRPr="00D854B8" w:rsidRDefault="00396A66" w:rsidP="00140618">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b/>
                <w:bCs/>
                <w:i/>
                <w:iCs/>
                <w:color w:val="000000"/>
                <w:sz w:val="20"/>
                <w:szCs w:val="20"/>
                <w:u w:val="single"/>
                <w:lang w:val="es-MX"/>
              </w:rPr>
              <w:t>“…se han realizado un total de 6 asesorías</w:t>
            </w:r>
            <w:r w:rsidRPr="00D854B8">
              <w:rPr>
                <w:rFonts w:ascii="Palatino Linotype" w:hAnsi="Palatino Linotype" w:cs="Arial"/>
                <w:i/>
                <w:iCs/>
                <w:color w:val="000000"/>
                <w:sz w:val="20"/>
                <w:szCs w:val="20"/>
                <w:lang w:val="es-MX"/>
              </w:rPr>
              <w:t xml:space="preserve"> y apoyo técnico con la Dirección General de Innovación, así mismo se han realizado un total de 7 asesorías internas sobre la elevación y eficiencia de la calidad, a las unidades administrativas que conforman el </w:t>
            </w:r>
            <w:r w:rsidR="004238E1" w:rsidRPr="00D854B8">
              <w:rPr>
                <w:rFonts w:ascii="Palatino Linotype" w:hAnsi="Palatino Linotype" w:cs="Arial"/>
                <w:i/>
                <w:iCs/>
                <w:color w:val="000000"/>
                <w:sz w:val="20"/>
                <w:szCs w:val="20"/>
                <w:lang w:val="es-MX"/>
              </w:rPr>
              <w:t>Tecnológico”</w:t>
            </w:r>
          </w:p>
        </w:tc>
        <w:tc>
          <w:tcPr>
            <w:tcW w:w="1984" w:type="dxa"/>
            <w:vAlign w:val="center"/>
          </w:tcPr>
          <w:p w14:paraId="05D05A53" w14:textId="5A829981" w:rsidR="00396A66" w:rsidRPr="00D854B8" w:rsidRDefault="00396A66" w:rsidP="004238E1">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 xml:space="preserve">de la pregunta 5 la respuesta no es clara pues la Dirección General de Innovación </w:t>
            </w:r>
            <w:proofErr w:type="spellStart"/>
            <w:r w:rsidRPr="00D854B8">
              <w:rPr>
                <w:rFonts w:ascii="Palatino Linotype" w:hAnsi="Palatino Linotype" w:cs="Arial"/>
                <w:color w:val="000000"/>
                <w:sz w:val="20"/>
                <w:szCs w:val="20"/>
                <w:lang w:val="es-MX"/>
              </w:rPr>
              <w:t>que</w:t>
            </w:r>
            <w:proofErr w:type="spellEnd"/>
            <w:r w:rsidRPr="00D854B8">
              <w:rPr>
                <w:rFonts w:ascii="Palatino Linotype" w:hAnsi="Palatino Linotype" w:cs="Arial"/>
                <w:color w:val="000000"/>
                <w:sz w:val="20"/>
                <w:szCs w:val="20"/>
                <w:lang w:val="es-MX"/>
              </w:rPr>
              <w:t xml:space="preserve"> papel juega en su institución</w:t>
            </w:r>
          </w:p>
        </w:tc>
        <w:tc>
          <w:tcPr>
            <w:tcW w:w="1701" w:type="dxa"/>
            <w:vAlign w:val="center"/>
          </w:tcPr>
          <w:p w14:paraId="54E6BE9C" w14:textId="659AC65C" w:rsidR="00396A66" w:rsidRPr="00D854B8" w:rsidRDefault="004238E1" w:rsidP="004238E1">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 La Dirección General de Innovación es la entidad correspondiente de realizar asesorías respecto a los Sistemas de Gestión de Calidad, es por ellos que fue mencionada, lo anterior en el sentido del Sistema de Gestión del TESSFP, las demás asesorías fueron efectuadas de manera interna a diversas unidades administrativas</w:t>
            </w:r>
          </w:p>
        </w:tc>
        <w:tc>
          <w:tcPr>
            <w:tcW w:w="1554" w:type="dxa"/>
            <w:vAlign w:val="center"/>
          </w:tcPr>
          <w:p w14:paraId="2263E923" w14:textId="5D41F66E" w:rsidR="00AE1291" w:rsidRPr="00D854B8" w:rsidRDefault="00AE1291" w:rsidP="00AE1291">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SÍ</w:t>
            </w:r>
          </w:p>
          <w:p w14:paraId="35F61939" w14:textId="77777777" w:rsidR="00AE1291" w:rsidRPr="00D854B8" w:rsidRDefault="00AE1291" w:rsidP="00AE1291">
            <w:pPr>
              <w:pStyle w:val="Prrafodelista"/>
              <w:ind w:left="0"/>
              <w:jc w:val="center"/>
              <w:rPr>
                <w:rFonts w:ascii="Palatino Linotype" w:hAnsi="Palatino Linotype" w:cs="Arial"/>
                <w:color w:val="000000"/>
                <w:sz w:val="20"/>
                <w:szCs w:val="20"/>
                <w:lang w:val="es-MX"/>
              </w:rPr>
            </w:pPr>
          </w:p>
          <w:p w14:paraId="7CDDBA96" w14:textId="6DF39DB5" w:rsidR="00396A66" w:rsidRPr="00D854B8" w:rsidRDefault="004238E1" w:rsidP="00AE1291">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inicialmente se proporciona el número de asesorías.</w:t>
            </w:r>
          </w:p>
          <w:p w14:paraId="3A87BD54" w14:textId="77777777" w:rsidR="004238E1" w:rsidRPr="00D854B8" w:rsidRDefault="004238E1" w:rsidP="00AE1291">
            <w:pPr>
              <w:pStyle w:val="Prrafodelista"/>
              <w:ind w:left="0"/>
              <w:jc w:val="center"/>
              <w:rPr>
                <w:rFonts w:ascii="Palatino Linotype" w:hAnsi="Palatino Linotype" w:cs="Arial"/>
                <w:color w:val="000000"/>
                <w:sz w:val="20"/>
                <w:szCs w:val="20"/>
                <w:lang w:val="es-MX"/>
              </w:rPr>
            </w:pPr>
          </w:p>
          <w:p w14:paraId="2A7DAB5C" w14:textId="4D7F86BC" w:rsidR="004238E1" w:rsidRPr="00D854B8" w:rsidRDefault="004238E1" w:rsidP="00CD088A">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Mediante informe justificado se atiende el motivo de inconformidad</w:t>
            </w:r>
          </w:p>
        </w:tc>
      </w:tr>
      <w:tr w:rsidR="004238E1" w14:paraId="3153D8E6" w14:textId="3223C1E3" w:rsidTr="007F5D80">
        <w:tc>
          <w:tcPr>
            <w:tcW w:w="2497" w:type="dxa"/>
          </w:tcPr>
          <w:p w14:paraId="09910318" w14:textId="77777777" w:rsidR="00396A66" w:rsidRPr="00D854B8" w:rsidRDefault="00396A66" w:rsidP="00A13F8A">
            <w:pPr>
              <w:pStyle w:val="Prrafodelista"/>
              <w:numPr>
                <w:ilvl w:val="0"/>
                <w:numId w:val="6"/>
              </w:numPr>
              <w:spacing w:before="240"/>
              <w:jc w:val="both"/>
              <w:rPr>
                <w:rFonts w:ascii="Palatino Linotype" w:hAnsi="Palatino Linotype" w:cs="Arial"/>
                <w:sz w:val="20"/>
                <w:szCs w:val="20"/>
              </w:rPr>
            </w:pPr>
            <w:r w:rsidRPr="00D854B8">
              <w:rPr>
                <w:rFonts w:ascii="Palatino Linotype" w:hAnsi="Palatino Linotype" w:cs="Arial"/>
                <w:sz w:val="20"/>
                <w:szCs w:val="20"/>
              </w:rPr>
              <w:t xml:space="preserve">Desde la fundación de su institución hasta la fecha cuantas veces han modificados su estructura orgánica y cuáles han sido los cambios realizados. </w:t>
            </w:r>
          </w:p>
          <w:p w14:paraId="59FB9CF1" w14:textId="77777777" w:rsidR="00396A66" w:rsidRPr="00D854B8" w:rsidRDefault="00396A66" w:rsidP="003B39D4">
            <w:pPr>
              <w:spacing w:before="240"/>
              <w:jc w:val="both"/>
              <w:rPr>
                <w:rFonts w:ascii="Palatino Linotype" w:hAnsi="Palatino Linotype" w:cs="Arial"/>
                <w:sz w:val="20"/>
                <w:szCs w:val="20"/>
              </w:rPr>
            </w:pPr>
          </w:p>
        </w:tc>
        <w:tc>
          <w:tcPr>
            <w:tcW w:w="1615" w:type="dxa"/>
          </w:tcPr>
          <w:p w14:paraId="24C0AF61" w14:textId="619FD831" w:rsidR="00396A66" w:rsidRPr="00D854B8" w:rsidRDefault="00253478" w:rsidP="003B39D4">
            <w:pPr>
              <w:pStyle w:val="Prrafodelista"/>
              <w:ind w:left="0"/>
              <w:jc w:val="both"/>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 xml:space="preserve">En términos generales se narra los cambios de estructura organizacional del Tecnológico de Estudios Superiores de San Felipe del Progreso, relativos a los años 2001, 2002, 2004, 2006, 2007, 2012, 2013, 2019, 2020, </w:t>
            </w:r>
          </w:p>
        </w:tc>
        <w:tc>
          <w:tcPr>
            <w:tcW w:w="1984" w:type="dxa"/>
            <w:vAlign w:val="center"/>
          </w:tcPr>
          <w:p w14:paraId="0F14F050" w14:textId="42B43F8A"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701" w:type="dxa"/>
            <w:vAlign w:val="center"/>
          </w:tcPr>
          <w:p w14:paraId="1FFA34DF" w14:textId="1EA23455"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554" w:type="dxa"/>
            <w:vAlign w:val="center"/>
          </w:tcPr>
          <w:p w14:paraId="2C67D5C6" w14:textId="34B1A2A0" w:rsidR="00D854B8" w:rsidRPr="00D854B8" w:rsidRDefault="00D854B8" w:rsidP="003B39D4">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SI</w:t>
            </w:r>
          </w:p>
          <w:p w14:paraId="3980EC7B" w14:textId="77777777" w:rsidR="00D854B8" w:rsidRDefault="00D854B8" w:rsidP="003B39D4">
            <w:pPr>
              <w:pStyle w:val="Prrafodelista"/>
              <w:ind w:left="0"/>
              <w:jc w:val="center"/>
              <w:rPr>
                <w:rFonts w:ascii="Palatino Linotype" w:hAnsi="Palatino Linotype" w:cs="Arial"/>
                <w:color w:val="000000"/>
                <w:sz w:val="20"/>
                <w:szCs w:val="20"/>
                <w:lang w:val="es-MX"/>
              </w:rPr>
            </w:pPr>
          </w:p>
          <w:p w14:paraId="20D1F6A9" w14:textId="2680E293"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actos consentidos</w:t>
            </w:r>
          </w:p>
        </w:tc>
      </w:tr>
      <w:tr w:rsidR="004238E1" w14:paraId="4D7ABAB7" w14:textId="31F07907" w:rsidTr="007F5D80">
        <w:tc>
          <w:tcPr>
            <w:tcW w:w="2497" w:type="dxa"/>
            <w:vAlign w:val="center"/>
          </w:tcPr>
          <w:p w14:paraId="0ECDDE93" w14:textId="6F95A246" w:rsidR="00396A66" w:rsidRPr="00D854B8" w:rsidRDefault="00396A66" w:rsidP="00A13F8A">
            <w:pPr>
              <w:pStyle w:val="Prrafodelista"/>
              <w:numPr>
                <w:ilvl w:val="0"/>
                <w:numId w:val="6"/>
              </w:numPr>
              <w:spacing w:before="240"/>
              <w:jc w:val="both"/>
              <w:rPr>
                <w:rFonts w:ascii="Palatino Linotype" w:hAnsi="Palatino Linotype" w:cs="Arial"/>
                <w:sz w:val="20"/>
                <w:szCs w:val="20"/>
              </w:rPr>
            </w:pPr>
            <w:r w:rsidRPr="00D854B8">
              <w:rPr>
                <w:rFonts w:ascii="Palatino Linotype" w:hAnsi="Palatino Linotype" w:cs="Arial"/>
                <w:sz w:val="20"/>
                <w:szCs w:val="20"/>
              </w:rPr>
              <w:lastRenderedPageBreak/>
              <w:t>Bajo que justificación se realizan los cambios de su estructura.</w:t>
            </w:r>
          </w:p>
          <w:p w14:paraId="366D5F94" w14:textId="77777777" w:rsidR="00396A66" w:rsidRPr="00D854B8" w:rsidRDefault="00396A66" w:rsidP="003B39D4">
            <w:pPr>
              <w:pStyle w:val="Prrafodelista"/>
              <w:ind w:left="0"/>
              <w:jc w:val="both"/>
              <w:rPr>
                <w:rFonts w:ascii="Palatino Linotype" w:hAnsi="Palatino Linotype" w:cs="Arial"/>
                <w:color w:val="000000"/>
                <w:sz w:val="20"/>
                <w:szCs w:val="20"/>
                <w:lang w:val="es-MX"/>
              </w:rPr>
            </w:pPr>
          </w:p>
        </w:tc>
        <w:tc>
          <w:tcPr>
            <w:tcW w:w="1615" w:type="dxa"/>
            <w:vAlign w:val="center"/>
          </w:tcPr>
          <w:p w14:paraId="1CF86FC8" w14:textId="4BE60B19" w:rsidR="00396A66" w:rsidRPr="00D854B8" w:rsidRDefault="00253478" w:rsidP="003B39D4">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“De acuerdo a la atención y crecimiento de la matricula y de acuerdo a la alineación de la estructura correspondiente por Tecnológico Nacional de México”</w:t>
            </w:r>
          </w:p>
        </w:tc>
        <w:tc>
          <w:tcPr>
            <w:tcW w:w="1984" w:type="dxa"/>
            <w:vAlign w:val="center"/>
          </w:tcPr>
          <w:p w14:paraId="01E51C49" w14:textId="636D0826"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701" w:type="dxa"/>
            <w:vAlign w:val="center"/>
          </w:tcPr>
          <w:p w14:paraId="777275CE" w14:textId="586BC9BD"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554" w:type="dxa"/>
            <w:vAlign w:val="center"/>
          </w:tcPr>
          <w:p w14:paraId="7CD5C812" w14:textId="77777777" w:rsidR="00D854B8" w:rsidRPr="00D854B8" w:rsidRDefault="00D854B8" w:rsidP="00D854B8">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SI</w:t>
            </w:r>
          </w:p>
          <w:p w14:paraId="30695A71" w14:textId="77777777" w:rsidR="00D854B8" w:rsidRDefault="00D854B8" w:rsidP="00D854B8">
            <w:pPr>
              <w:pStyle w:val="Prrafodelista"/>
              <w:ind w:left="0"/>
              <w:jc w:val="center"/>
              <w:rPr>
                <w:rFonts w:ascii="Palatino Linotype" w:hAnsi="Palatino Linotype" w:cs="Arial"/>
                <w:color w:val="000000"/>
                <w:sz w:val="20"/>
                <w:szCs w:val="20"/>
                <w:lang w:val="es-MX"/>
              </w:rPr>
            </w:pPr>
          </w:p>
          <w:p w14:paraId="715FCDE4" w14:textId="54BF7D49" w:rsidR="00396A66" w:rsidRPr="00D854B8" w:rsidRDefault="00D854B8" w:rsidP="00D854B8">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actos consentidos</w:t>
            </w:r>
          </w:p>
        </w:tc>
      </w:tr>
      <w:tr w:rsidR="004238E1" w14:paraId="16A9C686" w14:textId="036AA78E" w:rsidTr="00D854B8">
        <w:tc>
          <w:tcPr>
            <w:tcW w:w="2497" w:type="dxa"/>
            <w:vAlign w:val="center"/>
          </w:tcPr>
          <w:p w14:paraId="3A9B541C" w14:textId="65513264" w:rsidR="00396A66" w:rsidRPr="00D854B8" w:rsidRDefault="00396A66" w:rsidP="00A13F8A">
            <w:pPr>
              <w:pStyle w:val="Prrafodelista"/>
              <w:numPr>
                <w:ilvl w:val="0"/>
                <w:numId w:val="6"/>
              </w:numPr>
              <w:spacing w:before="240"/>
              <w:jc w:val="both"/>
              <w:rPr>
                <w:rFonts w:ascii="Palatino Linotype" w:hAnsi="Palatino Linotype" w:cs="Arial"/>
                <w:sz w:val="20"/>
                <w:szCs w:val="20"/>
              </w:rPr>
            </w:pPr>
            <w:r w:rsidRPr="00D854B8">
              <w:rPr>
                <w:rFonts w:ascii="Palatino Linotype" w:hAnsi="Palatino Linotype" w:cs="Arial"/>
                <w:sz w:val="20"/>
                <w:szCs w:val="20"/>
              </w:rPr>
              <w:t>Cuál es el seguimiento de las acciones institucionales de los programas operativos, proyectos de desarrollo y avances presupuestales, relativos con las metas establecidas en su institución.</w:t>
            </w:r>
          </w:p>
          <w:p w14:paraId="7859E009" w14:textId="77777777" w:rsidR="00396A66" w:rsidRPr="00D854B8" w:rsidRDefault="00396A66" w:rsidP="00D854B8">
            <w:pPr>
              <w:pStyle w:val="Prrafodelista"/>
              <w:ind w:left="0"/>
              <w:jc w:val="center"/>
              <w:rPr>
                <w:rFonts w:ascii="Palatino Linotype" w:hAnsi="Palatino Linotype" w:cs="Arial"/>
                <w:color w:val="000000"/>
                <w:sz w:val="20"/>
                <w:szCs w:val="20"/>
                <w:lang w:val="es-MX"/>
              </w:rPr>
            </w:pPr>
          </w:p>
        </w:tc>
        <w:tc>
          <w:tcPr>
            <w:tcW w:w="1615" w:type="dxa"/>
          </w:tcPr>
          <w:p w14:paraId="2AF4BD25" w14:textId="1486F7A0" w:rsidR="00396A66" w:rsidRPr="00D854B8" w:rsidRDefault="00253478" w:rsidP="003B39D4">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color w:val="000000"/>
                <w:sz w:val="20"/>
                <w:szCs w:val="20"/>
                <w:lang w:val="es-MX"/>
              </w:rPr>
              <w:t>“</w:t>
            </w:r>
            <w:r w:rsidRPr="00D854B8">
              <w:rPr>
                <w:rFonts w:ascii="Palatino Linotype" w:hAnsi="Palatino Linotype" w:cs="Arial"/>
                <w:i/>
                <w:iCs/>
                <w:color w:val="000000"/>
                <w:sz w:val="20"/>
                <w:szCs w:val="20"/>
                <w:lang w:val="es-MX"/>
              </w:rPr>
              <w:t xml:space="preserve">La información debe de ser analizada de forma periódica, realizando los informes correspondientes, para su captura y entrega según corresponda. Se verifica el cumplimiento de las metas, en caso de la existencia de variaciones al alta o a la baja, estas deben de ser justificadas y recalendarizadas para su cumplimiento, teniendo en cuenta las medidas correctivas necesarias para lograr el cumplimiento de las mismas” </w:t>
            </w:r>
          </w:p>
        </w:tc>
        <w:tc>
          <w:tcPr>
            <w:tcW w:w="1984" w:type="dxa"/>
            <w:vAlign w:val="center"/>
          </w:tcPr>
          <w:p w14:paraId="0A09024C" w14:textId="39E42BB2"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701" w:type="dxa"/>
            <w:vAlign w:val="center"/>
          </w:tcPr>
          <w:p w14:paraId="11B04D73" w14:textId="2AE36736"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554" w:type="dxa"/>
            <w:vAlign w:val="center"/>
          </w:tcPr>
          <w:p w14:paraId="2ACF9A64" w14:textId="77777777" w:rsidR="00D854B8" w:rsidRPr="00D854B8" w:rsidRDefault="00D854B8" w:rsidP="00D854B8">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SI</w:t>
            </w:r>
          </w:p>
          <w:p w14:paraId="7962C88A" w14:textId="77777777" w:rsidR="00D854B8" w:rsidRDefault="00D854B8" w:rsidP="00D854B8">
            <w:pPr>
              <w:pStyle w:val="Prrafodelista"/>
              <w:ind w:left="0"/>
              <w:jc w:val="center"/>
              <w:rPr>
                <w:rFonts w:ascii="Palatino Linotype" w:hAnsi="Palatino Linotype" w:cs="Arial"/>
                <w:color w:val="000000"/>
                <w:sz w:val="20"/>
                <w:szCs w:val="20"/>
                <w:lang w:val="es-MX"/>
              </w:rPr>
            </w:pPr>
          </w:p>
          <w:p w14:paraId="2DAAB2A7" w14:textId="5DB44AA5" w:rsidR="00396A66" w:rsidRPr="00D854B8" w:rsidRDefault="00D854B8" w:rsidP="00D854B8">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actos consentidos</w:t>
            </w:r>
          </w:p>
        </w:tc>
      </w:tr>
      <w:tr w:rsidR="004238E1" w14:paraId="45E5721B" w14:textId="08946FC3" w:rsidTr="007F5D80">
        <w:tc>
          <w:tcPr>
            <w:tcW w:w="2497" w:type="dxa"/>
            <w:vAlign w:val="center"/>
          </w:tcPr>
          <w:p w14:paraId="59A7EB30" w14:textId="03D7A65D" w:rsidR="00396A66" w:rsidRPr="00D854B8" w:rsidRDefault="00396A66" w:rsidP="00A13F8A">
            <w:pPr>
              <w:pStyle w:val="Prrafodelista"/>
              <w:numPr>
                <w:ilvl w:val="0"/>
                <w:numId w:val="6"/>
              </w:numPr>
              <w:spacing w:before="240"/>
              <w:jc w:val="both"/>
              <w:rPr>
                <w:rFonts w:ascii="Palatino Linotype" w:hAnsi="Palatino Linotype" w:cs="Arial"/>
                <w:sz w:val="20"/>
                <w:szCs w:val="20"/>
              </w:rPr>
            </w:pPr>
            <w:r w:rsidRPr="00D854B8">
              <w:rPr>
                <w:rFonts w:ascii="Palatino Linotype" w:hAnsi="Palatino Linotype" w:cs="Arial"/>
                <w:sz w:val="20"/>
                <w:szCs w:val="20"/>
              </w:rPr>
              <w:lastRenderedPageBreak/>
              <w:t>Que puesto y responsable realiza las actividades antes mencionadas.</w:t>
            </w:r>
          </w:p>
          <w:p w14:paraId="6B74617B" w14:textId="77777777" w:rsidR="00396A66" w:rsidRPr="00D854B8" w:rsidRDefault="00396A66" w:rsidP="003B39D4">
            <w:pPr>
              <w:spacing w:before="240"/>
              <w:jc w:val="center"/>
              <w:rPr>
                <w:rFonts w:ascii="Palatino Linotype" w:hAnsi="Palatino Linotype" w:cs="Arial"/>
                <w:sz w:val="20"/>
                <w:szCs w:val="20"/>
              </w:rPr>
            </w:pPr>
          </w:p>
        </w:tc>
        <w:tc>
          <w:tcPr>
            <w:tcW w:w="1615" w:type="dxa"/>
          </w:tcPr>
          <w:p w14:paraId="6ACCA032" w14:textId="21F969B4" w:rsidR="00396A66" w:rsidRPr="00D854B8" w:rsidRDefault="00253478" w:rsidP="003B39D4">
            <w:pPr>
              <w:pStyle w:val="Prrafodelista"/>
              <w:ind w:left="0"/>
              <w:jc w:val="both"/>
              <w:rPr>
                <w:rFonts w:ascii="Palatino Linotype" w:hAnsi="Palatino Linotype" w:cs="Arial"/>
                <w:i/>
                <w:iCs/>
                <w:color w:val="000000"/>
                <w:sz w:val="20"/>
                <w:szCs w:val="20"/>
                <w:lang w:val="es-MX"/>
              </w:rPr>
            </w:pPr>
            <w:r w:rsidRPr="00D854B8">
              <w:rPr>
                <w:rFonts w:ascii="Palatino Linotype" w:hAnsi="Palatino Linotype" w:cs="Arial"/>
                <w:i/>
                <w:iCs/>
                <w:color w:val="000000"/>
                <w:sz w:val="20"/>
                <w:szCs w:val="20"/>
                <w:lang w:val="es-MX"/>
              </w:rPr>
              <w:t xml:space="preserve">“La Unidad de Información, Planeación, Programación y Evaluación en coordinación con el Departamento de Evaluación y Calidad Institucional, son las unidades administrativas de verificar el cumplimiento de las metas programadas, realizar los análisis y vigilar acciones de mejora” </w:t>
            </w:r>
          </w:p>
        </w:tc>
        <w:tc>
          <w:tcPr>
            <w:tcW w:w="1984" w:type="dxa"/>
            <w:vAlign w:val="center"/>
          </w:tcPr>
          <w:p w14:paraId="472A8963" w14:textId="0A4422F2"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701" w:type="dxa"/>
            <w:vAlign w:val="center"/>
          </w:tcPr>
          <w:p w14:paraId="65D855BB" w14:textId="04169520" w:rsidR="00396A66" w:rsidRPr="00D854B8" w:rsidRDefault="003B39D4" w:rsidP="003B39D4">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N/A</w:t>
            </w:r>
          </w:p>
        </w:tc>
        <w:tc>
          <w:tcPr>
            <w:tcW w:w="1554" w:type="dxa"/>
            <w:vAlign w:val="center"/>
          </w:tcPr>
          <w:p w14:paraId="716E2D52" w14:textId="77777777" w:rsidR="00D854B8" w:rsidRPr="00D854B8" w:rsidRDefault="00D854B8" w:rsidP="00D854B8">
            <w:pPr>
              <w:pStyle w:val="Prrafodelista"/>
              <w:ind w:left="0"/>
              <w:jc w:val="center"/>
              <w:rPr>
                <w:rFonts w:ascii="Palatino Linotype" w:hAnsi="Palatino Linotype" w:cs="Arial"/>
                <w:b/>
                <w:bCs/>
                <w:color w:val="000000"/>
                <w:sz w:val="20"/>
                <w:szCs w:val="20"/>
                <w:lang w:val="es-MX"/>
              </w:rPr>
            </w:pPr>
            <w:r w:rsidRPr="00D854B8">
              <w:rPr>
                <w:rFonts w:ascii="Palatino Linotype" w:hAnsi="Palatino Linotype" w:cs="Arial"/>
                <w:b/>
                <w:bCs/>
                <w:color w:val="000000"/>
                <w:sz w:val="20"/>
                <w:szCs w:val="20"/>
                <w:lang w:val="es-MX"/>
              </w:rPr>
              <w:t>SI</w:t>
            </w:r>
          </w:p>
          <w:p w14:paraId="2ACDA58A" w14:textId="77777777" w:rsidR="00D854B8" w:rsidRDefault="00D854B8" w:rsidP="00D854B8">
            <w:pPr>
              <w:pStyle w:val="Prrafodelista"/>
              <w:ind w:left="0"/>
              <w:jc w:val="center"/>
              <w:rPr>
                <w:rFonts w:ascii="Palatino Linotype" w:hAnsi="Palatino Linotype" w:cs="Arial"/>
                <w:color w:val="000000"/>
                <w:sz w:val="20"/>
                <w:szCs w:val="20"/>
                <w:lang w:val="es-MX"/>
              </w:rPr>
            </w:pPr>
          </w:p>
          <w:p w14:paraId="41903D11" w14:textId="2E5477A0" w:rsidR="00396A66" w:rsidRPr="00D854B8" w:rsidRDefault="00D854B8" w:rsidP="00D854B8">
            <w:pPr>
              <w:pStyle w:val="Prrafodelista"/>
              <w:ind w:left="0"/>
              <w:jc w:val="center"/>
              <w:rPr>
                <w:rFonts w:ascii="Palatino Linotype" w:hAnsi="Palatino Linotype" w:cs="Arial"/>
                <w:color w:val="000000"/>
                <w:sz w:val="20"/>
                <w:szCs w:val="20"/>
                <w:lang w:val="es-MX"/>
              </w:rPr>
            </w:pPr>
            <w:r w:rsidRPr="00D854B8">
              <w:rPr>
                <w:rFonts w:ascii="Palatino Linotype" w:hAnsi="Palatino Linotype" w:cs="Arial"/>
                <w:color w:val="000000"/>
                <w:sz w:val="20"/>
                <w:szCs w:val="20"/>
                <w:lang w:val="es-MX"/>
              </w:rPr>
              <w:t>actos consentidos</w:t>
            </w:r>
          </w:p>
        </w:tc>
      </w:tr>
    </w:tbl>
    <w:p w14:paraId="6C80447E" w14:textId="77777777" w:rsidR="00925708" w:rsidRDefault="00925708" w:rsidP="00314304">
      <w:pPr>
        <w:pStyle w:val="Prrafodelista"/>
        <w:ind w:left="2136"/>
        <w:rPr>
          <w:rFonts w:ascii="Palatino Linotype" w:hAnsi="Palatino Linotype" w:cs="Arial"/>
          <w:color w:val="000000"/>
          <w:lang w:val="es-MX"/>
        </w:rPr>
      </w:pPr>
    </w:p>
    <w:p w14:paraId="4B2E4228" w14:textId="77777777" w:rsidR="00925708" w:rsidRPr="00314304" w:rsidRDefault="00925708" w:rsidP="00314304">
      <w:pPr>
        <w:pStyle w:val="Prrafodelista"/>
        <w:ind w:left="2136"/>
        <w:rPr>
          <w:rFonts w:ascii="Palatino Linotype" w:hAnsi="Palatino Linotype" w:cs="Arial"/>
          <w:color w:val="000000"/>
          <w:lang w:val="es-MX"/>
        </w:rPr>
      </w:pPr>
    </w:p>
    <w:p w14:paraId="73B74D7E" w14:textId="77777777" w:rsidR="00D812F5" w:rsidRDefault="00D812F5" w:rsidP="00D812F5">
      <w:pPr>
        <w:pStyle w:val="Prrafodelista"/>
        <w:spacing w:line="360" w:lineRule="auto"/>
        <w:ind w:left="1080"/>
        <w:jc w:val="both"/>
        <w:rPr>
          <w:rFonts w:ascii="Palatino Linotype" w:hAnsi="Palatino Linotype" w:cs="Arial"/>
          <w:b/>
          <w:bCs/>
          <w:color w:val="000000"/>
          <w:lang w:val="es-MX"/>
        </w:rPr>
      </w:pPr>
    </w:p>
    <w:p w14:paraId="5F3BD865" w14:textId="77777777" w:rsidR="00456A4E" w:rsidRPr="00821804" w:rsidRDefault="00AE1291" w:rsidP="00456A4E">
      <w:pPr>
        <w:pStyle w:val="Prrafodelista"/>
        <w:autoSpaceDE w:val="0"/>
        <w:autoSpaceDN w:val="0"/>
        <w:adjustRightInd w:val="0"/>
        <w:spacing w:before="240" w:line="360" w:lineRule="auto"/>
        <w:ind w:left="720"/>
        <w:jc w:val="both"/>
        <w:rPr>
          <w:rFonts w:ascii="Palatino Linotype" w:hAnsi="Palatino Linotype"/>
        </w:rPr>
      </w:pPr>
      <w:r>
        <w:rPr>
          <w:rFonts w:ascii="Palatino Linotype" w:hAnsi="Palatino Linotype"/>
          <w:iCs/>
        </w:rPr>
        <w:t xml:space="preserve">De ahí que con base en la respuesta e informe justificado rendidos por </w:t>
      </w:r>
      <w:r>
        <w:rPr>
          <w:rFonts w:ascii="Palatino Linotype" w:hAnsi="Palatino Linotype"/>
          <w:b/>
          <w:bCs/>
          <w:iCs/>
        </w:rPr>
        <w:t xml:space="preserve">El Sujeto Obligado </w:t>
      </w:r>
      <w:r>
        <w:rPr>
          <w:rFonts w:ascii="Palatino Linotype" w:hAnsi="Palatino Linotype"/>
          <w:iCs/>
        </w:rPr>
        <w:t xml:space="preserve">son susceptibles de colmar los requerimientos </w:t>
      </w:r>
      <w:r w:rsidRPr="00AE1291">
        <w:rPr>
          <w:rFonts w:ascii="Palatino Linotype" w:hAnsi="Palatino Linotype"/>
          <w:b/>
          <w:bCs/>
          <w:iCs/>
        </w:rPr>
        <w:t>1,</w:t>
      </w:r>
      <w:r>
        <w:rPr>
          <w:rFonts w:ascii="Palatino Linotype" w:hAnsi="Palatino Linotype"/>
          <w:b/>
          <w:bCs/>
          <w:iCs/>
        </w:rPr>
        <w:t xml:space="preserve"> 2, 3, 5, 6, 7, 8 y 9. </w:t>
      </w:r>
      <w:r>
        <w:rPr>
          <w:rFonts w:ascii="Palatino Linotype" w:hAnsi="Palatino Linotype"/>
          <w:iCs/>
        </w:rPr>
        <w:t xml:space="preserve">En contraste, el requerimiento </w:t>
      </w:r>
      <w:r w:rsidR="00CD088A">
        <w:rPr>
          <w:rFonts w:ascii="Palatino Linotype" w:hAnsi="Palatino Linotype"/>
          <w:b/>
          <w:bCs/>
          <w:iCs/>
        </w:rPr>
        <w:t xml:space="preserve">4 </w:t>
      </w:r>
      <w:r w:rsidR="00CD088A">
        <w:rPr>
          <w:rFonts w:ascii="Palatino Linotype" w:hAnsi="Palatino Linotype"/>
          <w:iCs/>
        </w:rPr>
        <w:t xml:space="preserve">no se tiene por atendido, resultando procedente ordenar una búsqueda exhaustiva y razonable, </w:t>
      </w:r>
      <w:r w:rsidR="00CD088A" w:rsidRPr="00821804">
        <w:rPr>
          <w:rFonts w:ascii="Palatino Linotype" w:hAnsi="Palatino Linotype"/>
          <w:iCs/>
        </w:rPr>
        <w:t xml:space="preserve">a efecto de hacer entrega </w:t>
      </w:r>
      <w:r w:rsidR="00456A4E" w:rsidRPr="00821804">
        <w:rPr>
          <w:rFonts w:ascii="Palatino Linotype" w:hAnsi="Palatino Linotype"/>
          <w:iCs/>
        </w:rPr>
        <w:t xml:space="preserve">de la información faltante a la luz del criterio </w:t>
      </w:r>
      <w:r w:rsidR="00456A4E" w:rsidRPr="00821804">
        <w:rPr>
          <w:rFonts w:ascii="Palatino Linotype" w:hAnsi="Palatino Linotype"/>
          <w:b/>
          <w:bCs/>
          <w:iCs/>
        </w:rPr>
        <w:t xml:space="preserve">3/19 </w:t>
      </w:r>
      <w:r w:rsidR="00456A4E" w:rsidRPr="00821804">
        <w:rPr>
          <w:rFonts w:ascii="Palatino Linotype" w:hAnsi="Palatino Linotype"/>
        </w:rPr>
        <w:t xml:space="preserve">emitido por el Instituto Nacional de Transparencia, Acceso a la Información y Protección de Datos Personales, que dispone a la literalidad lo siguiente: </w:t>
      </w:r>
    </w:p>
    <w:p w14:paraId="15E992E1" w14:textId="77777777" w:rsidR="00456A4E" w:rsidRPr="00821804" w:rsidRDefault="00456A4E" w:rsidP="00456A4E">
      <w:pPr>
        <w:pStyle w:val="Citas"/>
        <w:jc w:val="center"/>
        <w:rPr>
          <w:b/>
          <w:bCs/>
        </w:rPr>
      </w:pPr>
      <w:r w:rsidRPr="00821804">
        <w:rPr>
          <w:b/>
          <w:bCs/>
        </w:rPr>
        <w:t>“PERIODO DE BÚSQUEDA DE LA INFORMACIÓN.</w:t>
      </w:r>
    </w:p>
    <w:p w14:paraId="3CB482B4" w14:textId="77777777" w:rsidR="00456A4E" w:rsidRPr="00821804" w:rsidRDefault="00456A4E" w:rsidP="00456A4E">
      <w:pPr>
        <w:pStyle w:val="Citas"/>
        <w:ind w:left="720"/>
      </w:pPr>
      <w:r w:rsidRPr="00821804">
        <w:lastRenderedPageBreak/>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406F95F" w14:textId="77777777" w:rsidR="00456A4E" w:rsidRPr="00821804" w:rsidRDefault="00456A4E" w:rsidP="00456A4E">
      <w:pPr>
        <w:pStyle w:val="Citas"/>
        <w:ind w:left="720"/>
      </w:pPr>
      <w:r w:rsidRPr="00821804">
        <w:rPr>
          <w:b/>
          <w:spacing w:val="-1"/>
        </w:rPr>
        <w:t>R</w:t>
      </w:r>
      <w:r w:rsidRPr="00821804">
        <w:rPr>
          <w:b/>
        </w:rPr>
        <w:t>e</w:t>
      </w:r>
      <w:r w:rsidRPr="00821804">
        <w:rPr>
          <w:b/>
          <w:spacing w:val="-1"/>
        </w:rPr>
        <w:t>s</w:t>
      </w:r>
      <w:r w:rsidRPr="00821804">
        <w:rPr>
          <w:b/>
        </w:rPr>
        <w:t>olucion</w:t>
      </w:r>
      <w:r w:rsidRPr="00821804">
        <w:rPr>
          <w:b/>
          <w:spacing w:val="-1"/>
        </w:rPr>
        <w:t>es</w:t>
      </w:r>
    </w:p>
    <w:p w14:paraId="4A99A460" w14:textId="77777777" w:rsidR="00456A4E" w:rsidRPr="00821804" w:rsidRDefault="00456A4E" w:rsidP="00456A4E">
      <w:pPr>
        <w:pStyle w:val="Citas"/>
        <w:ind w:left="720"/>
        <w:rPr>
          <w:rFonts w:eastAsia="Symbol"/>
        </w:rPr>
      </w:pPr>
      <w:r w:rsidRPr="00821804">
        <w:rPr>
          <w:b/>
          <w:spacing w:val="-1"/>
        </w:rPr>
        <w:t>R</w:t>
      </w:r>
      <w:r w:rsidRPr="00821804">
        <w:rPr>
          <w:b/>
          <w:spacing w:val="3"/>
        </w:rPr>
        <w:t>R</w:t>
      </w:r>
      <w:r w:rsidRPr="00821804">
        <w:rPr>
          <w:b/>
        </w:rPr>
        <w:t>A</w:t>
      </w:r>
      <w:r w:rsidRPr="00821804">
        <w:rPr>
          <w:b/>
          <w:spacing w:val="5"/>
        </w:rPr>
        <w:t xml:space="preserve"> 0022</w:t>
      </w:r>
      <w:r w:rsidRPr="00821804">
        <w:rPr>
          <w:b/>
          <w:spacing w:val="-1"/>
        </w:rPr>
        <w:t>/17</w:t>
      </w:r>
      <w:r w:rsidRPr="00821804">
        <w:rPr>
          <w:b/>
        </w:rPr>
        <w:t>.</w:t>
      </w:r>
      <w:r w:rsidRPr="00821804">
        <w:rPr>
          <w:b/>
          <w:spacing w:val="15"/>
        </w:rPr>
        <w:t xml:space="preserve"> </w:t>
      </w:r>
      <w:r w:rsidRPr="00821804">
        <w:rPr>
          <w:spacing w:val="-1"/>
        </w:rPr>
        <w:t>Instituto Mexicano de la Propiedad Industrial</w:t>
      </w:r>
      <w:r w:rsidRPr="00821804">
        <w:t>.</w:t>
      </w:r>
      <w:r w:rsidRPr="00821804">
        <w:rPr>
          <w:spacing w:val="4"/>
        </w:rPr>
        <w:t xml:space="preserve"> 16 de febrero de 2017. Por unanimidad. </w:t>
      </w:r>
      <w:r w:rsidRPr="00821804">
        <w:rPr>
          <w:spacing w:val="-1"/>
        </w:rPr>
        <w:t>C</w:t>
      </w:r>
      <w:r w:rsidRPr="00821804">
        <w:t>omis</w:t>
      </w:r>
      <w:r w:rsidRPr="00821804">
        <w:rPr>
          <w:spacing w:val="-2"/>
        </w:rPr>
        <w:t>i</w:t>
      </w:r>
      <w:r w:rsidRPr="00821804">
        <w:t>o</w:t>
      </w:r>
      <w:r w:rsidRPr="00821804">
        <w:rPr>
          <w:spacing w:val="1"/>
        </w:rPr>
        <w:t>n</w:t>
      </w:r>
      <w:r w:rsidRPr="00821804">
        <w:t>a</w:t>
      </w:r>
      <w:r w:rsidRPr="00821804">
        <w:rPr>
          <w:spacing w:val="-1"/>
        </w:rPr>
        <w:t>d</w:t>
      </w:r>
      <w:r w:rsidRPr="00821804">
        <w:t>o</w:t>
      </w:r>
      <w:r w:rsidRPr="00821804">
        <w:rPr>
          <w:spacing w:val="3"/>
        </w:rPr>
        <w:t xml:space="preserve"> </w:t>
      </w:r>
      <w:r w:rsidRPr="00821804">
        <w:rPr>
          <w:spacing w:val="-1"/>
        </w:rPr>
        <w:t>P</w:t>
      </w:r>
      <w:r w:rsidRPr="00821804">
        <w:t>o</w:t>
      </w:r>
      <w:r w:rsidRPr="00821804">
        <w:rPr>
          <w:spacing w:val="-1"/>
        </w:rPr>
        <w:t>n</w:t>
      </w:r>
      <w:r w:rsidRPr="00821804">
        <w:t>e</w:t>
      </w:r>
      <w:r w:rsidRPr="00821804">
        <w:rPr>
          <w:spacing w:val="-1"/>
        </w:rPr>
        <w:t>n</w:t>
      </w:r>
      <w:r w:rsidRPr="00821804">
        <w:rPr>
          <w:spacing w:val="1"/>
        </w:rPr>
        <w:t>t</w:t>
      </w:r>
      <w:r w:rsidRPr="00821804">
        <w:t>e Francisco Javier Acuña Llamas.</w:t>
      </w:r>
    </w:p>
    <w:p w14:paraId="0343E240" w14:textId="77777777" w:rsidR="00456A4E" w:rsidRPr="00821804" w:rsidRDefault="008E04D9" w:rsidP="00456A4E">
      <w:pPr>
        <w:pStyle w:val="Citas"/>
        <w:ind w:left="720"/>
        <w:rPr>
          <w:rFonts w:eastAsia="Symbol"/>
        </w:rPr>
      </w:pPr>
      <w:hyperlink r:id="rId13" w:history="1">
        <w:r w:rsidR="00456A4E" w:rsidRPr="00821804">
          <w:rPr>
            <w:rStyle w:val="Hipervnculo"/>
            <w:rFonts w:eastAsia="Symbol"/>
          </w:rPr>
          <w:t>http://consultas.ifai.org.mx/descargar.php?r=./pdf/resoluciones/2017/&amp;a=RRA%2022.pdf</w:t>
        </w:r>
      </w:hyperlink>
      <w:r w:rsidR="00456A4E" w:rsidRPr="00821804">
        <w:rPr>
          <w:rFonts w:eastAsia="Symbol"/>
        </w:rPr>
        <w:t xml:space="preserve"> </w:t>
      </w:r>
    </w:p>
    <w:p w14:paraId="5E4B6FE3" w14:textId="77777777" w:rsidR="00456A4E" w:rsidRPr="00821804" w:rsidRDefault="00456A4E" w:rsidP="00456A4E">
      <w:pPr>
        <w:pStyle w:val="Citas"/>
        <w:ind w:left="720"/>
        <w:rPr>
          <w:b/>
          <w:spacing w:val="-1"/>
        </w:rPr>
      </w:pPr>
      <w:r w:rsidRPr="00821804">
        <w:rPr>
          <w:b/>
          <w:spacing w:val="-1"/>
        </w:rPr>
        <w:t>R</w:t>
      </w:r>
      <w:r w:rsidRPr="00821804">
        <w:rPr>
          <w:b/>
          <w:spacing w:val="3"/>
        </w:rPr>
        <w:t>R</w:t>
      </w:r>
      <w:r w:rsidRPr="00821804">
        <w:rPr>
          <w:b/>
        </w:rPr>
        <w:t>A</w:t>
      </w:r>
      <w:r w:rsidRPr="00821804">
        <w:rPr>
          <w:b/>
          <w:spacing w:val="43"/>
        </w:rPr>
        <w:t xml:space="preserve"> </w:t>
      </w:r>
      <w:r w:rsidRPr="00821804">
        <w:rPr>
          <w:b/>
          <w:spacing w:val="5"/>
        </w:rPr>
        <w:t>2536</w:t>
      </w:r>
      <w:r w:rsidRPr="00821804">
        <w:rPr>
          <w:b/>
          <w:spacing w:val="1"/>
        </w:rPr>
        <w:t>/</w:t>
      </w:r>
      <w:r w:rsidRPr="00821804">
        <w:rPr>
          <w:b/>
        </w:rPr>
        <w:t xml:space="preserve">17. </w:t>
      </w:r>
      <w:r w:rsidRPr="00821804">
        <w:rPr>
          <w:spacing w:val="-1"/>
        </w:rPr>
        <w:t>Secretaría de Gobernación</w:t>
      </w:r>
      <w:r w:rsidRPr="00821804">
        <w:t>. 07 de junio de 2017. Por unanimidad. Comisionada Ponente Areli Cano Guadiana.</w:t>
      </w:r>
      <w:r w:rsidRPr="00821804">
        <w:rPr>
          <w:spacing w:val="-1"/>
          <w:position w:val="5"/>
        </w:rPr>
        <w:t xml:space="preserve"> </w:t>
      </w:r>
    </w:p>
    <w:p w14:paraId="0F1051FA" w14:textId="77777777" w:rsidR="00456A4E" w:rsidRPr="00821804" w:rsidRDefault="008E04D9" w:rsidP="00456A4E">
      <w:pPr>
        <w:pStyle w:val="Citas"/>
        <w:ind w:left="720"/>
        <w:rPr>
          <w:spacing w:val="-1"/>
        </w:rPr>
      </w:pPr>
      <w:hyperlink r:id="rId14" w:history="1">
        <w:r w:rsidR="00456A4E" w:rsidRPr="00821804">
          <w:rPr>
            <w:rStyle w:val="Hipervnculo"/>
            <w:rFonts w:eastAsia="Arial"/>
            <w:spacing w:val="-1"/>
          </w:rPr>
          <w:t>http://consultas.ifai.org.mx/descargar.php?r=./pdf/resoluciones/2017/&amp;a=RRA%202536.pdf</w:t>
        </w:r>
      </w:hyperlink>
      <w:r w:rsidR="00456A4E" w:rsidRPr="00821804">
        <w:rPr>
          <w:spacing w:val="-1"/>
        </w:rPr>
        <w:t xml:space="preserve"> </w:t>
      </w:r>
    </w:p>
    <w:p w14:paraId="0025ADA1" w14:textId="77777777" w:rsidR="00456A4E" w:rsidRPr="00821804" w:rsidRDefault="00456A4E" w:rsidP="00456A4E">
      <w:pPr>
        <w:pStyle w:val="Citas"/>
        <w:ind w:left="720"/>
        <w:rPr>
          <w:bCs/>
        </w:rPr>
      </w:pPr>
      <w:r w:rsidRPr="00821804">
        <w:rPr>
          <w:b/>
          <w:spacing w:val="-1"/>
          <w:position w:val="-1"/>
        </w:rPr>
        <w:t>R</w:t>
      </w:r>
      <w:r w:rsidRPr="00821804">
        <w:rPr>
          <w:b/>
          <w:spacing w:val="3"/>
          <w:position w:val="-1"/>
        </w:rPr>
        <w:t>R</w:t>
      </w:r>
      <w:r w:rsidRPr="00821804">
        <w:rPr>
          <w:b/>
          <w:position w:val="-1"/>
        </w:rPr>
        <w:t xml:space="preserve">A </w:t>
      </w:r>
      <w:r w:rsidRPr="00821804">
        <w:rPr>
          <w:b/>
          <w:spacing w:val="-1"/>
          <w:position w:val="-1"/>
        </w:rPr>
        <w:t>3482/17</w:t>
      </w:r>
      <w:r w:rsidRPr="00821804">
        <w:rPr>
          <w:b/>
          <w:position w:val="-1"/>
        </w:rPr>
        <w:t xml:space="preserve">. </w:t>
      </w:r>
      <w:r w:rsidRPr="00821804">
        <w:rPr>
          <w:spacing w:val="-1"/>
          <w:position w:val="-1"/>
        </w:rPr>
        <w:t>Secretaría de Comunicaciones y Transportes</w:t>
      </w:r>
      <w:r w:rsidRPr="00821804">
        <w:rPr>
          <w:position w:val="-1"/>
        </w:rPr>
        <w:t>. 02 de agosto de 2017. Por unanimidad. Comisionado Ponente Oscar Mauricio Guerra Ford</w:t>
      </w:r>
      <w:r w:rsidRPr="00821804">
        <w:rPr>
          <w:bCs/>
        </w:rPr>
        <w:t>.</w:t>
      </w:r>
    </w:p>
    <w:p w14:paraId="4082A9BE" w14:textId="77777777" w:rsidR="00456A4E" w:rsidRPr="00821804" w:rsidRDefault="008E04D9" w:rsidP="00456A4E">
      <w:pPr>
        <w:pStyle w:val="Citas"/>
        <w:ind w:left="720"/>
        <w:rPr>
          <w:rStyle w:val="Hipervnculo"/>
          <w:b/>
          <w:bCs/>
          <w:color w:val="auto"/>
          <w:u w:val="none"/>
        </w:rPr>
      </w:pPr>
      <w:hyperlink r:id="rId15" w:history="1">
        <w:r w:rsidR="00456A4E" w:rsidRPr="00821804">
          <w:rPr>
            <w:rStyle w:val="Hipervnculo"/>
            <w:bCs/>
          </w:rPr>
          <w:t>http://consultas.ifai.org.mx/descargar.php?r=./pdf/resoluciones/2017/&amp;a=RRA%203482.pdf</w:t>
        </w:r>
      </w:hyperlink>
      <w:r w:rsidR="00456A4E" w:rsidRPr="00821804">
        <w:rPr>
          <w:rStyle w:val="Hipervnculo"/>
          <w:bCs/>
        </w:rPr>
        <w:t xml:space="preserve">” </w:t>
      </w:r>
      <w:r w:rsidR="00456A4E" w:rsidRPr="00821804">
        <w:rPr>
          <w:rStyle w:val="Hipervnculo"/>
          <w:b/>
          <w:bCs/>
          <w:color w:val="auto"/>
          <w:u w:val="none"/>
        </w:rPr>
        <w:t>[Sic]</w:t>
      </w:r>
    </w:p>
    <w:p w14:paraId="34CB1CCA" w14:textId="6FB6B6F6" w:rsidR="00456A4E" w:rsidRPr="00821804" w:rsidRDefault="00456A4E" w:rsidP="00AE1291">
      <w:pPr>
        <w:pStyle w:val="Default"/>
        <w:spacing w:before="240" w:after="160" w:line="360" w:lineRule="auto"/>
        <w:jc w:val="both"/>
        <w:rPr>
          <w:rFonts w:ascii="Palatino Linotype" w:hAnsi="Palatino Linotype"/>
          <w:iCs/>
        </w:rPr>
      </w:pPr>
      <w:r w:rsidRPr="00821804">
        <w:rPr>
          <w:rFonts w:ascii="Palatino Linotype" w:hAnsi="Palatino Linotype"/>
          <w:iCs/>
        </w:rPr>
        <w:t xml:space="preserve"> </w:t>
      </w:r>
    </w:p>
    <w:p w14:paraId="2884DDA7" w14:textId="00C02582" w:rsidR="00456A4E" w:rsidRDefault="00456A4E" w:rsidP="00AE1291">
      <w:pPr>
        <w:pStyle w:val="Default"/>
        <w:spacing w:before="240" w:after="160" w:line="360" w:lineRule="auto"/>
        <w:jc w:val="both"/>
        <w:rPr>
          <w:rFonts w:ascii="Palatino Linotype" w:hAnsi="Palatino Linotype"/>
          <w:iCs/>
        </w:rPr>
      </w:pPr>
      <w:r w:rsidRPr="00821804">
        <w:rPr>
          <w:rFonts w:ascii="Palatino Linotype" w:hAnsi="Palatino Linotype"/>
          <w:iCs/>
        </w:rPr>
        <w:t>En suma, resulta procedente ordenar una búsqueda exhaustiva y razonable, para hacer entrega de la siguiente información:</w:t>
      </w:r>
      <w:r>
        <w:rPr>
          <w:rFonts w:ascii="Palatino Linotype" w:hAnsi="Palatino Linotype"/>
          <w:iCs/>
        </w:rPr>
        <w:t xml:space="preserve"> </w:t>
      </w:r>
    </w:p>
    <w:p w14:paraId="587505BA" w14:textId="2DF15D26" w:rsidR="00CD088A" w:rsidRPr="00821804" w:rsidRDefault="00CD088A" w:rsidP="00A13F8A">
      <w:pPr>
        <w:pStyle w:val="Default"/>
        <w:numPr>
          <w:ilvl w:val="0"/>
          <w:numId w:val="7"/>
        </w:numPr>
        <w:spacing w:before="240" w:after="160" w:line="360" w:lineRule="auto"/>
        <w:jc w:val="both"/>
        <w:rPr>
          <w:rFonts w:ascii="Palatino Linotype" w:hAnsi="Palatino Linotype"/>
          <w:iCs/>
        </w:rPr>
      </w:pPr>
      <w:r w:rsidRPr="00821804">
        <w:rPr>
          <w:rFonts w:ascii="Palatino Linotype" w:hAnsi="Palatino Linotype"/>
          <w:iCs/>
        </w:rPr>
        <w:lastRenderedPageBreak/>
        <w:t>El o los documentos donde consten las estrategias orienta</w:t>
      </w:r>
      <w:r w:rsidR="003A45E4" w:rsidRPr="00821804">
        <w:rPr>
          <w:rFonts w:ascii="Palatino Linotype" w:hAnsi="Palatino Linotype"/>
          <w:iCs/>
        </w:rPr>
        <w:t>da</w:t>
      </w:r>
      <w:r w:rsidRPr="00821804">
        <w:rPr>
          <w:rFonts w:ascii="Palatino Linotype" w:hAnsi="Palatino Linotype"/>
          <w:iCs/>
        </w:rPr>
        <w:t xml:space="preserve">s a eficientar el ejercicio de funciones sustantivas y adjetivas de la institución, con relación a las metas establecidas, </w:t>
      </w:r>
      <w:r w:rsidR="00456A4E" w:rsidRPr="00821804">
        <w:rPr>
          <w:rFonts w:ascii="Palatino Linotype" w:hAnsi="Palatino Linotype"/>
          <w:iCs/>
        </w:rPr>
        <w:t xml:space="preserve">del periodo comprendido del veinticuatro de septiembre de dos mil veintitrés </w:t>
      </w:r>
      <w:r w:rsidRPr="00821804">
        <w:rPr>
          <w:rFonts w:ascii="Palatino Linotype" w:hAnsi="Palatino Linotype"/>
          <w:iCs/>
        </w:rPr>
        <w:t xml:space="preserve">al veinticuatro de septiembre de dos mil veinticuatro. </w:t>
      </w:r>
    </w:p>
    <w:p w14:paraId="6BAB021E" w14:textId="77777777" w:rsidR="00456A4E" w:rsidRPr="00821804" w:rsidRDefault="00456A4E" w:rsidP="00456A4E">
      <w:pPr>
        <w:pStyle w:val="Sinespaciado"/>
        <w:spacing w:line="360" w:lineRule="auto"/>
        <w:jc w:val="both"/>
        <w:rPr>
          <w:rFonts w:ascii="Palatino Linotype" w:hAnsi="Palatino Linotype" w:cs="Arial"/>
          <w:i/>
        </w:rPr>
      </w:pPr>
    </w:p>
    <w:p w14:paraId="2DFB4A16" w14:textId="77777777" w:rsidR="00456A4E" w:rsidRPr="00821804" w:rsidRDefault="00456A4E" w:rsidP="00456A4E">
      <w:pPr>
        <w:spacing w:after="0" w:line="360" w:lineRule="auto"/>
        <w:contextualSpacing/>
        <w:jc w:val="both"/>
        <w:rPr>
          <w:rFonts w:ascii="Palatino Linotype" w:hAnsi="Palatino Linotype"/>
          <w:iCs/>
          <w:sz w:val="24"/>
          <w:szCs w:val="24"/>
        </w:rPr>
      </w:pPr>
      <w:r w:rsidRPr="00821804">
        <w:rPr>
          <w:rFonts w:ascii="Palatino Linotype" w:hAnsi="Palatino Linotype" w:cs="Arial"/>
          <w:iCs/>
          <w:sz w:val="24"/>
          <w:szCs w:val="24"/>
        </w:rPr>
        <w:t xml:space="preserve">Finalmente, con relación al único punto que será materia de cumplimiento, </w:t>
      </w:r>
      <w:r w:rsidRPr="00821804">
        <w:rPr>
          <w:rFonts w:ascii="Palatino Linotype" w:hAnsi="Palatino Linotype"/>
          <w:iCs/>
          <w:sz w:val="24"/>
          <w:szCs w:val="24"/>
        </w:rPr>
        <w:t xml:space="preserve">resulta oportuno referir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1C560BA8" w14:textId="77777777" w:rsidR="00456A4E" w:rsidRPr="00821804" w:rsidRDefault="00456A4E" w:rsidP="00456A4E">
      <w:pPr>
        <w:spacing w:after="0" w:line="360" w:lineRule="auto"/>
        <w:contextualSpacing/>
        <w:jc w:val="both"/>
        <w:rPr>
          <w:rFonts w:ascii="Palatino Linotype" w:hAnsi="Palatino Linotype"/>
          <w:i/>
          <w:iCs/>
          <w:sz w:val="24"/>
          <w:szCs w:val="24"/>
        </w:rPr>
      </w:pPr>
    </w:p>
    <w:p w14:paraId="2C09E175" w14:textId="77777777" w:rsidR="00456A4E" w:rsidRPr="00821804" w:rsidRDefault="00456A4E" w:rsidP="00456A4E">
      <w:pPr>
        <w:spacing w:line="360" w:lineRule="auto"/>
        <w:jc w:val="both"/>
        <w:rPr>
          <w:sz w:val="24"/>
          <w:szCs w:val="24"/>
          <w:lang w:val="es-ES_tradnl"/>
        </w:rPr>
      </w:pPr>
      <w:r w:rsidRPr="00821804">
        <w:rPr>
          <w:rFonts w:ascii="Palatino Linotype" w:hAnsi="Palatino Linotype"/>
          <w:iCs/>
          <w:sz w:val="24"/>
          <w:szCs w:val="24"/>
        </w:rPr>
        <w:t xml:space="preserve">Robustece lo anterior, el criterio </w:t>
      </w:r>
      <w:r w:rsidRPr="00821804">
        <w:rPr>
          <w:rFonts w:ascii="Palatino Linotype" w:hAnsi="Palatino Linotype" w:cs="Arial"/>
          <w:color w:val="000000"/>
          <w:sz w:val="24"/>
          <w:szCs w:val="24"/>
          <w:lang w:val="es-ES_tradnl"/>
        </w:rPr>
        <w:t xml:space="preserve">03-17, emitido por </w:t>
      </w:r>
      <w:r w:rsidRPr="0082180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121B0C8A" w14:textId="77777777" w:rsidR="00456A4E" w:rsidRPr="00821804" w:rsidRDefault="00456A4E" w:rsidP="00456A4E">
      <w:pPr>
        <w:pStyle w:val="Citas"/>
        <w:rPr>
          <w:b/>
          <w:spacing w:val="18"/>
          <w:sz w:val="24"/>
          <w:szCs w:val="24"/>
        </w:rPr>
      </w:pPr>
      <w:r w:rsidRPr="00821804">
        <w:rPr>
          <w:b/>
          <w:sz w:val="24"/>
          <w:szCs w:val="24"/>
        </w:rPr>
        <w:t xml:space="preserve">“NO EXISTE OBLIGACIÓN DE ELABORAR </w:t>
      </w:r>
      <w:r w:rsidRPr="00821804">
        <w:rPr>
          <w:b/>
          <w:spacing w:val="-3"/>
          <w:sz w:val="24"/>
          <w:szCs w:val="24"/>
        </w:rPr>
        <w:t>D</w:t>
      </w:r>
      <w:r w:rsidRPr="00821804">
        <w:rPr>
          <w:b/>
          <w:sz w:val="24"/>
          <w:szCs w:val="24"/>
        </w:rPr>
        <w:t>OCUM</w:t>
      </w:r>
      <w:r w:rsidRPr="00821804">
        <w:rPr>
          <w:b/>
          <w:spacing w:val="1"/>
          <w:sz w:val="24"/>
          <w:szCs w:val="24"/>
        </w:rPr>
        <w:t>E</w:t>
      </w:r>
      <w:r w:rsidRPr="00821804">
        <w:rPr>
          <w:b/>
          <w:sz w:val="24"/>
          <w:szCs w:val="24"/>
        </w:rPr>
        <w:t>N</w:t>
      </w:r>
      <w:r w:rsidRPr="00821804">
        <w:rPr>
          <w:b/>
          <w:spacing w:val="-1"/>
          <w:sz w:val="24"/>
          <w:szCs w:val="24"/>
        </w:rPr>
        <w:t>T</w:t>
      </w:r>
      <w:r w:rsidRPr="00821804">
        <w:rPr>
          <w:b/>
          <w:sz w:val="24"/>
          <w:szCs w:val="24"/>
        </w:rPr>
        <w:t>OS</w:t>
      </w:r>
      <w:r w:rsidRPr="00821804">
        <w:rPr>
          <w:b/>
          <w:spacing w:val="14"/>
          <w:sz w:val="24"/>
          <w:szCs w:val="24"/>
        </w:rPr>
        <w:t xml:space="preserve"> </w:t>
      </w:r>
      <w:r w:rsidRPr="00821804">
        <w:rPr>
          <w:b/>
          <w:spacing w:val="-1"/>
          <w:sz w:val="24"/>
          <w:szCs w:val="24"/>
        </w:rPr>
        <w:t xml:space="preserve">AD </w:t>
      </w:r>
      <w:r w:rsidRPr="00821804">
        <w:rPr>
          <w:b/>
          <w:sz w:val="24"/>
          <w:szCs w:val="24"/>
        </w:rPr>
        <w:t>HOC</w:t>
      </w:r>
      <w:r w:rsidRPr="00821804">
        <w:rPr>
          <w:b/>
          <w:spacing w:val="11"/>
          <w:sz w:val="24"/>
          <w:szCs w:val="24"/>
        </w:rPr>
        <w:t xml:space="preserve"> </w:t>
      </w:r>
      <w:r w:rsidRPr="00821804">
        <w:rPr>
          <w:b/>
          <w:sz w:val="24"/>
          <w:szCs w:val="24"/>
        </w:rPr>
        <w:t>PARA</w:t>
      </w:r>
      <w:r w:rsidRPr="00821804">
        <w:rPr>
          <w:b/>
          <w:spacing w:val="10"/>
          <w:sz w:val="24"/>
          <w:szCs w:val="24"/>
        </w:rPr>
        <w:t xml:space="preserve"> </w:t>
      </w:r>
      <w:r w:rsidRPr="00821804">
        <w:rPr>
          <w:b/>
          <w:sz w:val="24"/>
          <w:szCs w:val="24"/>
        </w:rPr>
        <w:t>ATENDER LAS SOL</w:t>
      </w:r>
      <w:r w:rsidRPr="00821804">
        <w:rPr>
          <w:b/>
          <w:spacing w:val="-2"/>
          <w:sz w:val="24"/>
          <w:szCs w:val="24"/>
        </w:rPr>
        <w:t>I</w:t>
      </w:r>
      <w:r w:rsidRPr="00821804">
        <w:rPr>
          <w:b/>
          <w:spacing w:val="1"/>
          <w:sz w:val="24"/>
          <w:szCs w:val="24"/>
        </w:rPr>
        <w:t>C</w:t>
      </w:r>
      <w:r w:rsidRPr="00821804">
        <w:rPr>
          <w:b/>
          <w:sz w:val="24"/>
          <w:szCs w:val="24"/>
        </w:rPr>
        <w:t>ITUDES</w:t>
      </w:r>
      <w:r w:rsidRPr="00821804">
        <w:rPr>
          <w:b/>
          <w:spacing w:val="10"/>
          <w:sz w:val="24"/>
          <w:szCs w:val="24"/>
        </w:rPr>
        <w:t xml:space="preserve"> </w:t>
      </w:r>
      <w:r w:rsidRPr="00821804">
        <w:rPr>
          <w:b/>
          <w:sz w:val="24"/>
          <w:szCs w:val="24"/>
        </w:rPr>
        <w:t>DE</w:t>
      </w:r>
      <w:r w:rsidRPr="00821804">
        <w:rPr>
          <w:b/>
          <w:spacing w:val="9"/>
          <w:sz w:val="24"/>
          <w:szCs w:val="24"/>
        </w:rPr>
        <w:t xml:space="preserve"> </w:t>
      </w:r>
      <w:r w:rsidRPr="00821804">
        <w:rPr>
          <w:b/>
          <w:spacing w:val="1"/>
          <w:sz w:val="24"/>
          <w:szCs w:val="24"/>
        </w:rPr>
        <w:t>AC</w:t>
      </w:r>
      <w:r w:rsidRPr="00821804">
        <w:rPr>
          <w:b/>
          <w:spacing w:val="-1"/>
          <w:sz w:val="24"/>
          <w:szCs w:val="24"/>
        </w:rPr>
        <w:t>C</w:t>
      </w:r>
      <w:r w:rsidRPr="00821804">
        <w:rPr>
          <w:b/>
          <w:spacing w:val="1"/>
          <w:sz w:val="24"/>
          <w:szCs w:val="24"/>
        </w:rPr>
        <w:t>ES</w:t>
      </w:r>
      <w:r w:rsidRPr="00821804">
        <w:rPr>
          <w:b/>
          <w:sz w:val="24"/>
          <w:szCs w:val="24"/>
        </w:rPr>
        <w:t>O</w:t>
      </w:r>
      <w:r w:rsidRPr="00821804">
        <w:rPr>
          <w:b/>
          <w:spacing w:val="11"/>
          <w:sz w:val="24"/>
          <w:szCs w:val="24"/>
        </w:rPr>
        <w:t xml:space="preserve"> </w:t>
      </w:r>
      <w:r w:rsidRPr="00821804">
        <w:rPr>
          <w:b/>
          <w:sz w:val="24"/>
          <w:szCs w:val="24"/>
        </w:rPr>
        <w:t>A</w:t>
      </w:r>
      <w:r w:rsidRPr="00821804">
        <w:rPr>
          <w:b/>
          <w:spacing w:val="9"/>
          <w:sz w:val="24"/>
          <w:szCs w:val="24"/>
        </w:rPr>
        <w:t xml:space="preserve"> </w:t>
      </w:r>
      <w:r w:rsidRPr="00821804">
        <w:rPr>
          <w:b/>
          <w:sz w:val="24"/>
          <w:szCs w:val="24"/>
        </w:rPr>
        <w:t>LA</w:t>
      </w:r>
      <w:r w:rsidRPr="00821804">
        <w:rPr>
          <w:b/>
          <w:spacing w:val="10"/>
          <w:sz w:val="24"/>
          <w:szCs w:val="24"/>
        </w:rPr>
        <w:t xml:space="preserve"> </w:t>
      </w:r>
      <w:r w:rsidRPr="00821804">
        <w:rPr>
          <w:b/>
          <w:sz w:val="24"/>
          <w:szCs w:val="24"/>
        </w:rPr>
        <w:t>INFORMA</w:t>
      </w:r>
      <w:r w:rsidRPr="00821804">
        <w:rPr>
          <w:b/>
          <w:spacing w:val="1"/>
          <w:sz w:val="24"/>
          <w:szCs w:val="24"/>
        </w:rPr>
        <w:t>C</w:t>
      </w:r>
      <w:r w:rsidRPr="00821804">
        <w:rPr>
          <w:b/>
          <w:sz w:val="24"/>
          <w:szCs w:val="24"/>
        </w:rPr>
        <w:t>IÓ</w:t>
      </w:r>
      <w:r w:rsidRPr="00821804">
        <w:rPr>
          <w:b/>
          <w:spacing w:val="-2"/>
          <w:sz w:val="24"/>
          <w:szCs w:val="24"/>
        </w:rPr>
        <w:t>N</w:t>
      </w:r>
      <w:r w:rsidRPr="00821804">
        <w:rPr>
          <w:b/>
          <w:sz w:val="24"/>
          <w:szCs w:val="24"/>
        </w:rPr>
        <w:t>.</w:t>
      </w:r>
      <w:r w:rsidRPr="00821804">
        <w:rPr>
          <w:b/>
          <w:spacing w:val="18"/>
          <w:sz w:val="24"/>
          <w:szCs w:val="24"/>
        </w:rPr>
        <w:t xml:space="preserve"> </w:t>
      </w:r>
    </w:p>
    <w:p w14:paraId="32BCC51A" w14:textId="77777777" w:rsidR="00456A4E" w:rsidRPr="00821804" w:rsidRDefault="00456A4E" w:rsidP="00456A4E">
      <w:pPr>
        <w:pStyle w:val="Citas"/>
        <w:rPr>
          <w:sz w:val="24"/>
          <w:szCs w:val="24"/>
        </w:rPr>
      </w:pPr>
      <w:r w:rsidRPr="00821804">
        <w:rPr>
          <w:spacing w:val="18"/>
          <w:sz w:val="24"/>
          <w:szCs w:val="24"/>
        </w:rPr>
        <w:t>L</w:t>
      </w:r>
      <w:r w:rsidRPr="00821804">
        <w:rPr>
          <w:spacing w:val="-1"/>
          <w:sz w:val="24"/>
          <w:szCs w:val="24"/>
        </w:rPr>
        <w:t xml:space="preserve">os </w:t>
      </w:r>
      <w:r w:rsidRPr="00821804">
        <w:rPr>
          <w:spacing w:val="1"/>
          <w:sz w:val="24"/>
          <w:szCs w:val="24"/>
        </w:rPr>
        <w:t>a</w:t>
      </w:r>
      <w:r w:rsidRPr="00821804">
        <w:rPr>
          <w:sz w:val="24"/>
          <w:szCs w:val="24"/>
        </w:rPr>
        <w:t>rt</w:t>
      </w:r>
      <w:r w:rsidRPr="00821804">
        <w:rPr>
          <w:spacing w:val="-2"/>
          <w:sz w:val="24"/>
          <w:szCs w:val="24"/>
        </w:rPr>
        <w:t>í</w:t>
      </w:r>
      <w:r w:rsidRPr="00821804">
        <w:rPr>
          <w:sz w:val="24"/>
          <w:szCs w:val="24"/>
        </w:rPr>
        <w:t>c</w:t>
      </w:r>
      <w:r w:rsidRPr="00821804">
        <w:rPr>
          <w:spacing w:val="1"/>
          <w:sz w:val="24"/>
          <w:szCs w:val="24"/>
        </w:rPr>
        <w:t>u</w:t>
      </w:r>
      <w:r w:rsidRPr="00821804">
        <w:rPr>
          <w:sz w:val="24"/>
          <w:szCs w:val="24"/>
        </w:rPr>
        <w:t>los</w:t>
      </w:r>
      <w:r w:rsidRPr="00821804">
        <w:rPr>
          <w:spacing w:val="8"/>
          <w:sz w:val="24"/>
          <w:szCs w:val="24"/>
        </w:rPr>
        <w:t xml:space="preserve"> 129 </w:t>
      </w:r>
      <w:r w:rsidRPr="00821804">
        <w:rPr>
          <w:spacing w:val="1"/>
          <w:sz w:val="24"/>
          <w:szCs w:val="24"/>
        </w:rPr>
        <w:t>d</w:t>
      </w:r>
      <w:r w:rsidRPr="00821804">
        <w:rPr>
          <w:sz w:val="24"/>
          <w:szCs w:val="24"/>
        </w:rPr>
        <w:t>e</w:t>
      </w:r>
      <w:r w:rsidRPr="00821804">
        <w:rPr>
          <w:spacing w:val="9"/>
          <w:sz w:val="24"/>
          <w:szCs w:val="24"/>
        </w:rPr>
        <w:t xml:space="preserve"> </w:t>
      </w:r>
      <w:r w:rsidRPr="00821804">
        <w:rPr>
          <w:sz w:val="24"/>
          <w:szCs w:val="24"/>
        </w:rPr>
        <w:t>la</w:t>
      </w:r>
      <w:r w:rsidRPr="00821804">
        <w:rPr>
          <w:spacing w:val="10"/>
          <w:sz w:val="24"/>
          <w:szCs w:val="24"/>
        </w:rPr>
        <w:t xml:space="preserve"> </w:t>
      </w:r>
      <w:r w:rsidRPr="00821804">
        <w:rPr>
          <w:spacing w:val="-1"/>
          <w:sz w:val="24"/>
          <w:szCs w:val="24"/>
        </w:rPr>
        <w:t>L</w:t>
      </w:r>
      <w:r w:rsidRPr="00821804">
        <w:rPr>
          <w:spacing w:val="1"/>
          <w:sz w:val="24"/>
          <w:szCs w:val="24"/>
        </w:rPr>
        <w:t>e</w:t>
      </w:r>
      <w:r w:rsidRPr="00821804">
        <w:rPr>
          <w:sz w:val="24"/>
          <w:szCs w:val="24"/>
        </w:rPr>
        <w:t>y</w:t>
      </w:r>
      <w:r w:rsidRPr="00821804">
        <w:rPr>
          <w:spacing w:val="8"/>
          <w:sz w:val="24"/>
          <w:szCs w:val="24"/>
        </w:rPr>
        <w:t xml:space="preserve"> </w:t>
      </w:r>
      <w:r w:rsidRPr="00821804">
        <w:rPr>
          <w:sz w:val="24"/>
          <w:szCs w:val="24"/>
        </w:rPr>
        <w:t>General</w:t>
      </w:r>
      <w:r w:rsidRPr="00821804">
        <w:rPr>
          <w:spacing w:val="10"/>
          <w:sz w:val="24"/>
          <w:szCs w:val="24"/>
        </w:rPr>
        <w:t xml:space="preserve"> </w:t>
      </w:r>
      <w:r w:rsidRPr="00821804">
        <w:rPr>
          <w:spacing w:val="-1"/>
          <w:sz w:val="24"/>
          <w:szCs w:val="24"/>
        </w:rPr>
        <w:t>d</w:t>
      </w:r>
      <w:r w:rsidRPr="00821804">
        <w:rPr>
          <w:sz w:val="24"/>
          <w:szCs w:val="24"/>
        </w:rPr>
        <w:t>e</w:t>
      </w:r>
      <w:r w:rsidRPr="00821804">
        <w:rPr>
          <w:spacing w:val="9"/>
          <w:sz w:val="24"/>
          <w:szCs w:val="24"/>
        </w:rPr>
        <w:t xml:space="preserve"> </w:t>
      </w:r>
      <w:r w:rsidRPr="00821804">
        <w:rPr>
          <w:spacing w:val="2"/>
          <w:sz w:val="24"/>
          <w:szCs w:val="24"/>
        </w:rPr>
        <w:t>T</w:t>
      </w:r>
      <w:r w:rsidRPr="00821804">
        <w:rPr>
          <w:sz w:val="24"/>
          <w:szCs w:val="24"/>
        </w:rPr>
        <w:t>r</w:t>
      </w:r>
      <w:r w:rsidRPr="00821804">
        <w:rPr>
          <w:spacing w:val="-2"/>
          <w:sz w:val="24"/>
          <w:szCs w:val="24"/>
        </w:rPr>
        <w:t>a</w:t>
      </w:r>
      <w:r w:rsidRPr="00821804">
        <w:rPr>
          <w:spacing w:val="1"/>
          <w:sz w:val="24"/>
          <w:szCs w:val="24"/>
        </w:rPr>
        <w:t>n</w:t>
      </w:r>
      <w:r w:rsidRPr="00821804">
        <w:rPr>
          <w:sz w:val="24"/>
          <w:szCs w:val="24"/>
        </w:rPr>
        <w:t>s</w:t>
      </w:r>
      <w:r w:rsidRPr="00821804">
        <w:rPr>
          <w:spacing w:val="1"/>
          <w:sz w:val="24"/>
          <w:szCs w:val="24"/>
        </w:rPr>
        <w:t>pa</w:t>
      </w:r>
      <w:r w:rsidRPr="00821804">
        <w:rPr>
          <w:sz w:val="24"/>
          <w:szCs w:val="24"/>
        </w:rPr>
        <w:t>r</w:t>
      </w:r>
      <w:r w:rsidRPr="00821804">
        <w:rPr>
          <w:spacing w:val="-2"/>
          <w:sz w:val="24"/>
          <w:szCs w:val="24"/>
        </w:rPr>
        <w:t>e</w:t>
      </w:r>
      <w:r w:rsidRPr="00821804">
        <w:rPr>
          <w:spacing w:val="1"/>
          <w:sz w:val="24"/>
          <w:szCs w:val="24"/>
        </w:rPr>
        <w:t>n</w:t>
      </w:r>
      <w:r w:rsidRPr="00821804">
        <w:rPr>
          <w:sz w:val="24"/>
          <w:szCs w:val="24"/>
        </w:rPr>
        <w:t>cia y Acc</w:t>
      </w:r>
      <w:r w:rsidRPr="00821804">
        <w:rPr>
          <w:spacing w:val="1"/>
          <w:sz w:val="24"/>
          <w:szCs w:val="24"/>
        </w:rPr>
        <w:t>e</w:t>
      </w:r>
      <w:r w:rsidRPr="00821804">
        <w:rPr>
          <w:sz w:val="24"/>
          <w:szCs w:val="24"/>
        </w:rPr>
        <w:t>so</w:t>
      </w:r>
      <w:r w:rsidRPr="00821804">
        <w:rPr>
          <w:spacing w:val="3"/>
          <w:sz w:val="24"/>
          <w:szCs w:val="24"/>
        </w:rPr>
        <w:t xml:space="preserve"> </w:t>
      </w:r>
      <w:r w:rsidRPr="00821804">
        <w:rPr>
          <w:sz w:val="24"/>
          <w:szCs w:val="24"/>
        </w:rPr>
        <w:t>a</w:t>
      </w:r>
      <w:r w:rsidRPr="00821804">
        <w:rPr>
          <w:spacing w:val="1"/>
          <w:sz w:val="24"/>
          <w:szCs w:val="24"/>
        </w:rPr>
        <w:t xml:space="preserve"> </w:t>
      </w:r>
      <w:r w:rsidRPr="00821804">
        <w:rPr>
          <w:sz w:val="24"/>
          <w:szCs w:val="24"/>
        </w:rPr>
        <w:t>la I</w:t>
      </w:r>
      <w:r w:rsidRPr="00821804">
        <w:rPr>
          <w:spacing w:val="-1"/>
          <w:sz w:val="24"/>
          <w:szCs w:val="24"/>
        </w:rPr>
        <w:t>n</w:t>
      </w:r>
      <w:r w:rsidRPr="00821804">
        <w:rPr>
          <w:sz w:val="24"/>
          <w:szCs w:val="24"/>
        </w:rPr>
        <w:t>f</w:t>
      </w:r>
      <w:r w:rsidRPr="00821804">
        <w:rPr>
          <w:spacing w:val="1"/>
          <w:sz w:val="24"/>
          <w:szCs w:val="24"/>
        </w:rPr>
        <w:t>o</w:t>
      </w:r>
      <w:r w:rsidRPr="00821804">
        <w:rPr>
          <w:spacing w:val="-3"/>
          <w:sz w:val="24"/>
          <w:szCs w:val="24"/>
        </w:rPr>
        <w:t>r</w:t>
      </w:r>
      <w:r w:rsidRPr="00821804">
        <w:rPr>
          <w:spacing w:val="1"/>
          <w:sz w:val="24"/>
          <w:szCs w:val="24"/>
        </w:rPr>
        <w:t>ma</w:t>
      </w:r>
      <w:r w:rsidRPr="00821804">
        <w:rPr>
          <w:sz w:val="24"/>
          <w:szCs w:val="24"/>
        </w:rPr>
        <w:t>ci</w:t>
      </w:r>
      <w:r w:rsidRPr="00821804">
        <w:rPr>
          <w:spacing w:val="-2"/>
          <w:sz w:val="24"/>
          <w:szCs w:val="24"/>
        </w:rPr>
        <w:t>ó</w:t>
      </w:r>
      <w:r w:rsidRPr="00821804">
        <w:rPr>
          <w:sz w:val="24"/>
          <w:szCs w:val="24"/>
        </w:rPr>
        <w:t>n</w:t>
      </w:r>
      <w:r w:rsidRPr="00821804">
        <w:rPr>
          <w:spacing w:val="6"/>
          <w:sz w:val="24"/>
          <w:szCs w:val="24"/>
        </w:rPr>
        <w:t xml:space="preserve"> </w:t>
      </w:r>
      <w:r w:rsidRPr="00821804">
        <w:rPr>
          <w:spacing w:val="-2"/>
          <w:sz w:val="24"/>
          <w:szCs w:val="24"/>
        </w:rPr>
        <w:t>P</w:t>
      </w:r>
      <w:r w:rsidRPr="00821804">
        <w:rPr>
          <w:spacing w:val="1"/>
          <w:sz w:val="24"/>
          <w:szCs w:val="24"/>
        </w:rPr>
        <w:t>úb</w:t>
      </w:r>
      <w:r w:rsidRPr="00821804">
        <w:rPr>
          <w:sz w:val="24"/>
          <w:szCs w:val="24"/>
        </w:rPr>
        <w:t>l</w:t>
      </w:r>
      <w:r w:rsidRPr="00821804">
        <w:rPr>
          <w:spacing w:val="-1"/>
          <w:sz w:val="24"/>
          <w:szCs w:val="24"/>
        </w:rPr>
        <w:t>i</w:t>
      </w:r>
      <w:r w:rsidRPr="00821804">
        <w:rPr>
          <w:sz w:val="24"/>
          <w:szCs w:val="24"/>
        </w:rPr>
        <w:t xml:space="preserve">ca y </w:t>
      </w:r>
      <w:r w:rsidRPr="00821804">
        <w:rPr>
          <w:spacing w:val="8"/>
          <w:sz w:val="24"/>
          <w:szCs w:val="24"/>
        </w:rPr>
        <w:t xml:space="preserve">130, párrafo cuarto, </w:t>
      </w:r>
      <w:r w:rsidRPr="00821804">
        <w:rPr>
          <w:spacing w:val="1"/>
          <w:sz w:val="24"/>
          <w:szCs w:val="24"/>
        </w:rPr>
        <w:t>d</w:t>
      </w:r>
      <w:r w:rsidRPr="00821804">
        <w:rPr>
          <w:sz w:val="24"/>
          <w:szCs w:val="24"/>
        </w:rPr>
        <w:t>e</w:t>
      </w:r>
      <w:r w:rsidRPr="00821804">
        <w:rPr>
          <w:spacing w:val="9"/>
          <w:sz w:val="24"/>
          <w:szCs w:val="24"/>
        </w:rPr>
        <w:t xml:space="preserve"> </w:t>
      </w:r>
      <w:r w:rsidRPr="00821804">
        <w:rPr>
          <w:sz w:val="24"/>
          <w:szCs w:val="24"/>
        </w:rPr>
        <w:t>la</w:t>
      </w:r>
      <w:r w:rsidRPr="00821804">
        <w:rPr>
          <w:spacing w:val="10"/>
          <w:sz w:val="24"/>
          <w:szCs w:val="24"/>
        </w:rPr>
        <w:t xml:space="preserve"> </w:t>
      </w:r>
      <w:r w:rsidRPr="00821804">
        <w:rPr>
          <w:spacing w:val="-1"/>
          <w:sz w:val="24"/>
          <w:szCs w:val="24"/>
        </w:rPr>
        <w:t>L</w:t>
      </w:r>
      <w:r w:rsidRPr="00821804">
        <w:rPr>
          <w:spacing w:val="1"/>
          <w:sz w:val="24"/>
          <w:szCs w:val="24"/>
        </w:rPr>
        <w:t>e</w:t>
      </w:r>
      <w:r w:rsidRPr="00821804">
        <w:rPr>
          <w:sz w:val="24"/>
          <w:szCs w:val="24"/>
        </w:rPr>
        <w:t>y</w:t>
      </w:r>
      <w:r w:rsidRPr="00821804">
        <w:rPr>
          <w:spacing w:val="8"/>
          <w:sz w:val="24"/>
          <w:szCs w:val="24"/>
        </w:rPr>
        <w:t xml:space="preserve"> </w:t>
      </w:r>
      <w:r w:rsidRPr="00821804">
        <w:rPr>
          <w:sz w:val="24"/>
          <w:szCs w:val="24"/>
        </w:rPr>
        <w:t>Fe</w:t>
      </w:r>
      <w:r w:rsidRPr="00821804">
        <w:rPr>
          <w:spacing w:val="1"/>
          <w:sz w:val="24"/>
          <w:szCs w:val="24"/>
        </w:rPr>
        <w:t>de</w:t>
      </w:r>
      <w:r w:rsidRPr="00821804">
        <w:rPr>
          <w:sz w:val="24"/>
          <w:szCs w:val="24"/>
        </w:rPr>
        <w:t>ral</w:t>
      </w:r>
      <w:r w:rsidRPr="00821804">
        <w:rPr>
          <w:spacing w:val="10"/>
          <w:sz w:val="24"/>
          <w:szCs w:val="24"/>
        </w:rPr>
        <w:t xml:space="preserve"> </w:t>
      </w:r>
      <w:r w:rsidRPr="00821804">
        <w:rPr>
          <w:spacing w:val="-1"/>
          <w:sz w:val="24"/>
          <w:szCs w:val="24"/>
        </w:rPr>
        <w:t>d</w:t>
      </w:r>
      <w:r w:rsidRPr="00821804">
        <w:rPr>
          <w:sz w:val="24"/>
          <w:szCs w:val="24"/>
        </w:rPr>
        <w:t>e</w:t>
      </w:r>
      <w:r w:rsidRPr="00821804">
        <w:rPr>
          <w:spacing w:val="9"/>
          <w:sz w:val="24"/>
          <w:szCs w:val="24"/>
        </w:rPr>
        <w:t xml:space="preserve"> </w:t>
      </w:r>
      <w:r w:rsidRPr="00821804">
        <w:rPr>
          <w:spacing w:val="2"/>
          <w:sz w:val="24"/>
          <w:szCs w:val="24"/>
        </w:rPr>
        <w:t>T</w:t>
      </w:r>
      <w:r w:rsidRPr="00821804">
        <w:rPr>
          <w:sz w:val="24"/>
          <w:szCs w:val="24"/>
        </w:rPr>
        <w:t>r</w:t>
      </w:r>
      <w:r w:rsidRPr="00821804">
        <w:rPr>
          <w:spacing w:val="-2"/>
          <w:sz w:val="24"/>
          <w:szCs w:val="24"/>
        </w:rPr>
        <w:t>a</w:t>
      </w:r>
      <w:r w:rsidRPr="00821804">
        <w:rPr>
          <w:spacing w:val="1"/>
          <w:sz w:val="24"/>
          <w:szCs w:val="24"/>
        </w:rPr>
        <w:t>n</w:t>
      </w:r>
      <w:r w:rsidRPr="00821804">
        <w:rPr>
          <w:sz w:val="24"/>
          <w:szCs w:val="24"/>
        </w:rPr>
        <w:t>s</w:t>
      </w:r>
      <w:r w:rsidRPr="00821804">
        <w:rPr>
          <w:spacing w:val="1"/>
          <w:sz w:val="24"/>
          <w:szCs w:val="24"/>
        </w:rPr>
        <w:t>pa</w:t>
      </w:r>
      <w:r w:rsidRPr="00821804">
        <w:rPr>
          <w:sz w:val="24"/>
          <w:szCs w:val="24"/>
        </w:rPr>
        <w:t>r</w:t>
      </w:r>
      <w:r w:rsidRPr="00821804">
        <w:rPr>
          <w:spacing w:val="-2"/>
          <w:sz w:val="24"/>
          <w:szCs w:val="24"/>
        </w:rPr>
        <w:t>e</w:t>
      </w:r>
      <w:r w:rsidRPr="00821804">
        <w:rPr>
          <w:spacing w:val="1"/>
          <w:sz w:val="24"/>
          <w:szCs w:val="24"/>
        </w:rPr>
        <w:t>n</w:t>
      </w:r>
      <w:r w:rsidRPr="00821804">
        <w:rPr>
          <w:sz w:val="24"/>
          <w:szCs w:val="24"/>
        </w:rPr>
        <w:t>cia y Acc</w:t>
      </w:r>
      <w:r w:rsidRPr="00821804">
        <w:rPr>
          <w:spacing w:val="1"/>
          <w:sz w:val="24"/>
          <w:szCs w:val="24"/>
        </w:rPr>
        <w:t>e</w:t>
      </w:r>
      <w:r w:rsidRPr="00821804">
        <w:rPr>
          <w:sz w:val="24"/>
          <w:szCs w:val="24"/>
        </w:rPr>
        <w:t>so</w:t>
      </w:r>
      <w:r w:rsidRPr="00821804">
        <w:rPr>
          <w:spacing w:val="3"/>
          <w:sz w:val="24"/>
          <w:szCs w:val="24"/>
        </w:rPr>
        <w:t xml:space="preserve"> </w:t>
      </w:r>
      <w:r w:rsidRPr="00821804">
        <w:rPr>
          <w:sz w:val="24"/>
          <w:szCs w:val="24"/>
        </w:rPr>
        <w:t>a</w:t>
      </w:r>
      <w:r w:rsidRPr="00821804">
        <w:rPr>
          <w:spacing w:val="1"/>
          <w:sz w:val="24"/>
          <w:szCs w:val="24"/>
        </w:rPr>
        <w:t xml:space="preserve"> </w:t>
      </w:r>
      <w:r w:rsidRPr="00821804">
        <w:rPr>
          <w:sz w:val="24"/>
          <w:szCs w:val="24"/>
        </w:rPr>
        <w:t>la I</w:t>
      </w:r>
      <w:r w:rsidRPr="00821804">
        <w:rPr>
          <w:spacing w:val="-1"/>
          <w:sz w:val="24"/>
          <w:szCs w:val="24"/>
        </w:rPr>
        <w:t>n</w:t>
      </w:r>
      <w:r w:rsidRPr="00821804">
        <w:rPr>
          <w:sz w:val="24"/>
          <w:szCs w:val="24"/>
        </w:rPr>
        <w:t>f</w:t>
      </w:r>
      <w:r w:rsidRPr="00821804">
        <w:rPr>
          <w:spacing w:val="1"/>
          <w:sz w:val="24"/>
          <w:szCs w:val="24"/>
        </w:rPr>
        <w:t>o</w:t>
      </w:r>
      <w:r w:rsidRPr="00821804">
        <w:rPr>
          <w:spacing w:val="-3"/>
          <w:sz w:val="24"/>
          <w:szCs w:val="24"/>
        </w:rPr>
        <w:t>r</w:t>
      </w:r>
      <w:r w:rsidRPr="00821804">
        <w:rPr>
          <w:spacing w:val="1"/>
          <w:sz w:val="24"/>
          <w:szCs w:val="24"/>
        </w:rPr>
        <w:t>ma</w:t>
      </w:r>
      <w:r w:rsidRPr="00821804">
        <w:rPr>
          <w:sz w:val="24"/>
          <w:szCs w:val="24"/>
        </w:rPr>
        <w:t>ci</w:t>
      </w:r>
      <w:r w:rsidRPr="00821804">
        <w:rPr>
          <w:spacing w:val="-2"/>
          <w:sz w:val="24"/>
          <w:szCs w:val="24"/>
        </w:rPr>
        <w:t>ó</w:t>
      </w:r>
      <w:r w:rsidRPr="00821804">
        <w:rPr>
          <w:sz w:val="24"/>
          <w:szCs w:val="24"/>
        </w:rPr>
        <w:t>n</w:t>
      </w:r>
      <w:r w:rsidRPr="00821804">
        <w:rPr>
          <w:spacing w:val="6"/>
          <w:sz w:val="24"/>
          <w:szCs w:val="24"/>
        </w:rPr>
        <w:t xml:space="preserve"> </w:t>
      </w:r>
      <w:r w:rsidRPr="00821804">
        <w:rPr>
          <w:spacing w:val="-2"/>
          <w:sz w:val="24"/>
          <w:szCs w:val="24"/>
        </w:rPr>
        <w:t>P</w:t>
      </w:r>
      <w:r w:rsidRPr="00821804">
        <w:rPr>
          <w:spacing w:val="1"/>
          <w:sz w:val="24"/>
          <w:szCs w:val="24"/>
        </w:rPr>
        <w:t>úb</w:t>
      </w:r>
      <w:r w:rsidRPr="00821804">
        <w:rPr>
          <w:sz w:val="24"/>
          <w:szCs w:val="24"/>
        </w:rPr>
        <w:t>l</w:t>
      </w:r>
      <w:r w:rsidRPr="00821804">
        <w:rPr>
          <w:spacing w:val="-1"/>
          <w:sz w:val="24"/>
          <w:szCs w:val="24"/>
        </w:rPr>
        <w:t>i</w:t>
      </w:r>
      <w:r w:rsidRPr="00821804">
        <w:rPr>
          <w:sz w:val="24"/>
          <w:szCs w:val="24"/>
        </w:rPr>
        <w:t xml:space="preserve">ca, </w:t>
      </w:r>
      <w:r w:rsidRPr="00821804">
        <w:rPr>
          <w:spacing w:val="-1"/>
          <w:sz w:val="24"/>
          <w:szCs w:val="24"/>
        </w:rPr>
        <w:t>señalan</w:t>
      </w:r>
      <w:r w:rsidRPr="00821804">
        <w:rPr>
          <w:spacing w:val="1"/>
          <w:sz w:val="24"/>
          <w:szCs w:val="24"/>
        </w:rPr>
        <w:t xml:space="preserve"> </w:t>
      </w:r>
      <w:r w:rsidRPr="00821804">
        <w:rPr>
          <w:spacing w:val="-1"/>
          <w:sz w:val="24"/>
          <w:szCs w:val="24"/>
        </w:rPr>
        <w:t>q</w:t>
      </w:r>
      <w:r w:rsidRPr="00821804">
        <w:rPr>
          <w:spacing w:val="1"/>
          <w:sz w:val="24"/>
          <w:szCs w:val="24"/>
        </w:rPr>
        <w:t>u</w:t>
      </w:r>
      <w:r w:rsidRPr="00821804">
        <w:rPr>
          <w:sz w:val="24"/>
          <w:szCs w:val="24"/>
        </w:rPr>
        <w:t xml:space="preserve">e los sujetos obligados deberán otorgar acceso a los documentos que se encuentren en sus archivos o que estén obligados a documentar, de acuerdo con sus facultades, </w:t>
      </w:r>
      <w:r w:rsidRPr="00821804">
        <w:rPr>
          <w:sz w:val="24"/>
          <w:szCs w:val="24"/>
        </w:rPr>
        <w:lastRenderedPageBreak/>
        <w:t>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821804">
        <w:rPr>
          <w:spacing w:val="-1"/>
          <w:sz w:val="24"/>
          <w:szCs w:val="24"/>
        </w:rPr>
        <w:t xml:space="preserve"> sin necesidad de</w:t>
      </w:r>
      <w:r w:rsidRPr="00821804">
        <w:rPr>
          <w:spacing w:val="1"/>
          <w:sz w:val="24"/>
          <w:szCs w:val="24"/>
        </w:rPr>
        <w:t xml:space="preserve"> e</w:t>
      </w:r>
      <w:r w:rsidRPr="00821804">
        <w:rPr>
          <w:sz w:val="24"/>
          <w:szCs w:val="24"/>
        </w:rPr>
        <w:t>la</w:t>
      </w:r>
      <w:r w:rsidRPr="00821804">
        <w:rPr>
          <w:spacing w:val="1"/>
          <w:sz w:val="24"/>
          <w:szCs w:val="24"/>
        </w:rPr>
        <w:t>bo</w:t>
      </w:r>
      <w:r w:rsidRPr="00821804">
        <w:rPr>
          <w:sz w:val="24"/>
          <w:szCs w:val="24"/>
        </w:rPr>
        <w:t xml:space="preserve">rar </w:t>
      </w:r>
      <w:r w:rsidRPr="00821804">
        <w:rPr>
          <w:spacing w:val="1"/>
          <w:sz w:val="24"/>
          <w:szCs w:val="24"/>
        </w:rPr>
        <w:t>do</w:t>
      </w:r>
      <w:r w:rsidRPr="00821804">
        <w:rPr>
          <w:spacing w:val="-2"/>
          <w:sz w:val="24"/>
          <w:szCs w:val="24"/>
        </w:rPr>
        <w:t>c</w:t>
      </w:r>
      <w:r w:rsidRPr="00821804">
        <w:rPr>
          <w:spacing w:val="1"/>
          <w:sz w:val="24"/>
          <w:szCs w:val="24"/>
        </w:rPr>
        <w:t>u</w:t>
      </w:r>
      <w:r w:rsidRPr="00821804">
        <w:rPr>
          <w:spacing w:val="-1"/>
          <w:sz w:val="24"/>
          <w:szCs w:val="24"/>
        </w:rPr>
        <w:t>m</w:t>
      </w:r>
      <w:r w:rsidRPr="00821804">
        <w:rPr>
          <w:spacing w:val="1"/>
          <w:sz w:val="24"/>
          <w:szCs w:val="24"/>
        </w:rPr>
        <w:t>en</w:t>
      </w:r>
      <w:r w:rsidRPr="00821804">
        <w:rPr>
          <w:spacing w:val="-2"/>
          <w:sz w:val="24"/>
          <w:szCs w:val="24"/>
        </w:rPr>
        <w:t>t</w:t>
      </w:r>
      <w:r w:rsidRPr="00821804">
        <w:rPr>
          <w:spacing w:val="1"/>
          <w:sz w:val="24"/>
          <w:szCs w:val="24"/>
        </w:rPr>
        <w:t>o</w:t>
      </w:r>
      <w:r w:rsidRPr="00821804">
        <w:rPr>
          <w:sz w:val="24"/>
          <w:szCs w:val="24"/>
        </w:rPr>
        <w:t>s</w:t>
      </w:r>
      <w:r w:rsidRPr="00821804">
        <w:rPr>
          <w:spacing w:val="3"/>
          <w:sz w:val="24"/>
          <w:szCs w:val="24"/>
        </w:rPr>
        <w:t xml:space="preserve"> </w:t>
      </w:r>
      <w:r w:rsidRPr="00821804">
        <w:rPr>
          <w:spacing w:val="1"/>
          <w:sz w:val="24"/>
          <w:szCs w:val="24"/>
        </w:rPr>
        <w:t>a</w:t>
      </w:r>
      <w:r w:rsidRPr="00821804">
        <w:rPr>
          <w:sz w:val="24"/>
          <w:szCs w:val="24"/>
        </w:rPr>
        <w:t>d</w:t>
      </w:r>
      <w:r w:rsidRPr="00821804">
        <w:rPr>
          <w:spacing w:val="1"/>
          <w:sz w:val="24"/>
          <w:szCs w:val="24"/>
        </w:rPr>
        <w:t xml:space="preserve"> ho</w:t>
      </w:r>
      <w:r w:rsidRPr="00821804">
        <w:rPr>
          <w:sz w:val="24"/>
          <w:szCs w:val="24"/>
        </w:rPr>
        <w:t>c</w:t>
      </w:r>
      <w:r w:rsidRPr="00821804">
        <w:rPr>
          <w:spacing w:val="2"/>
          <w:sz w:val="24"/>
          <w:szCs w:val="24"/>
        </w:rPr>
        <w:t xml:space="preserve"> </w:t>
      </w:r>
      <w:r w:rsidRPr="00821804">
        <w:rPr>
          <w:spacing w:val="1"/>
          <w:sz w:val="24"/>
          <w:szCs w:val="24"/>
        </w:rPr>
        <w:t>pa</w:t>
      </w:r>
      <w:r w:rsidRPr="00821804">
        <w:rPr>
          <w:sz w:val="24"/>
          <w:szCs w:val="24"/>
        </w:rPr>
        <w:t xml:space="preserve">ra </w:t>
      </w:r>
      <w:r w:rsidRPr="00821804">
        <w:rPr>
          <w:spacing w:val="1"/>
          <w:sz w:val="24"/>
          <w:szCs w:val="24"/>
        </w:rPr>
        <w:t>a</w:t>
      </w:r>
      <w:r w:rsidRPr="00821804">
        <w:rPr>
          <w:sz w:val="24"/>
          <w:szCs w:val="24"/>
        </w:rPr>
        <w:t>t</w:t>
      </w:r>
      <w:r w:rsidRPr="00821804">
        <w:rPr>
          <w:spacing w:val="-1"/>
          <w:sz w:val="24"/>
          <w:szCs w:val="24"/>
        </w:rPr>
        <w:t>e</w:t>
      </w:r>
      <w:r w:rsidRPr="00821804">
        <w:rPr>
          <w:spacing w:val="1"/>
          <w:sz w:val="24"/>
          <w:szCs w:val="24"/>
        </w:rPr>
        <w:t>n</w:t>
      </w:r>
      <w:r w:rsidRPr="00821804">
        <w:rPr>
          <w:spacing w:val="-1"/>
          <w:sz w:val="24"/>
          <w:szCs w:val="24"/>
        </w:rPr>
        <w:t>d</w:t>
      </w:r>
      <w:r w:rsidRPr="00821804">
        <w:rPr>
          <w:spacing w:val="1"/>
          <w:sz w:val="24"/>
          <w:szCs w:val="24"/>
        </w:rPr>
        <w:t>e</w:t>
      </w:r>
      <w:r w:rsidRPr="00821804">
        <w:rPr>
          <w:sz w:val="24"/>
          <w:szCs w:val="24"/>
        </w:rPr>
        <w:t>r</w:t>
      </w:r>
      <w:r w:rsidRPr="00821804">
        <w:rPr>
          <w:spacing w:val="2"/>
          <w:sz w:val="24"/>
          <w:szCs w:val="24"/>
        </w:rPr>
        <w:t xml:space="preserve"> </w:t>
      </w:r>
      <w:r w:rsidRPr="00821804">
        <w:rPr>
          <w:sz w:val="24"/>
          <w:szCs w:val="24"/>
        </w:rPr>
        <w:t>l</w:t>
      </w:r>
      <w:r w:rsidRPr="00821804">
        <w:rPr>
          <w:spacing w:val="-2"/>
          <w:sz w:val="24"/>
          <w:szCs w:val="24"/>
        </w:rPr>
        <w:t>a</w:t>
      </w:r>
      <w:r w:rsidRPr="00821804">
        <w:rPr>
          <w:sz w:val="24"/>
          <w:szCs w:val="24"/>
        </w:rPr>
        <w:t>s</w:t>
      </w:r>
      <w:r w:rsidRPr="00821804">
        <w:rPr>
          <w:spacing w:val="2"/>
          <w:sz w:val="24"/>
          <w:szCs w:val="24"/>
        </w:rPr>
        <w:t xml:space="preserve"> </w:t>
      </w:r>
      <w:r w:rsidRPr="00821804">
        <w:rPr>
          <w:sz w:val="24"/>
          <w:szCs w:val="24"/>
        </w:rPr>
        <w:t>s</w:t>
      </w:r>
      <w:r w:rsidRPr="00821804">
        <w:rPr>
          <w:spacing w:val="1"/>
          <w:sz w:val="24"/>
          <w:szCs w:val="24"/>
        </w:rPr>
        <w:t>o</w:t>
      </w:r>
      <w:r w:rsidRPr="00821804">
        <w:rPr>
          <w:sz w:val="24"/>
          <w:szCs w:val="24"/>
        </w:rPr>
        <w:t>l</w:t>
      </w:r>
      <w:r w:rsidRPr="00821804">
        <w:rPr>
          <w:spacing w:val="-1"/>
          <w:sz w:val="24"/>
          <w:szCs w:val="24"/>
        </w:rPr>
        <w:t>i</w:t>
      </w:r>
      <w:r w:rsidRPr="00821804">
        <w:rPr>
          <w:sz w:val="24"/>
          <w:szCs w:val="24"/>
        </w:rPr>
        <w:t>cit</w:t>
      </w:r>
      <w:r w:rsidRPr="00821804">
        <w:rPr>
          <w:spacing w:val="1"/>
          <w:sz w:val="24"/>
          <w:szCs w:val="24"/>
        </w:rPr>
        <w:t>ude</w:t>
      </w:r>
      <w:r w:rsidRPr="00821804">
        <w:rPr>
          <w:sz w:val="24"/>
          <w:szCs w:val="24"/>
        </w:rPr>
        <w:t>s</w:t>
      </w:r>
      <w:r w:rsidRPr="00821804">
        <w:rPr>
          <w:spacing w:val="4"/>
          <w:sz w:val="24"/>
          <w:szCs w:val="24"/>
        </w:rPr>
        <w:t xml:space="preserve"> </w:t>
      </w:r>
      <w:r w:rsidRPr="00821804">
        <w:rPr>
          <w:spacing w:val="-1"/>
          <w:sz w:val="24"/>
          <w:szCs w:val="24"/>
        </w:rPr>
        <w:t>d</w:t>
      </w:r>
      <w:r w:rsidRPr="00821804">
        <w:rPr>
          <w:sz w:val="24"/>
          <w:szCs w:val="24"/>
        </w:rPr>
        <w:t>e</w:t>
      </w:r>
      <w:r w:rsidRPr="00821804">
        <w:rPr>
          <w:spacing w:val="3"/>
          <w:sz w:val="24"/>
          <w:szCs w:val="24"/>
        </w:rPr>
        <w:t xml:space="preserve"> </w:t>
      </w:r>
      <w:r w:rsidRPr="00821804">
        <w:rPr>
          <w:sz w:val="24"/>
          <w:szCs w:val="24"/>
        </w:rPr>
        <w:t>i</w:t>
      </w:r>
      <w:r w:rsidRPr="00821804">
        <w:rPr>
          <w:spacing w:val="-2"/>
          <w:sz w:val="24"/>
          <w:szCs w:val="24"/>
        </w:rPr>
        <w:t>n</w:t>
      </w:r>
      <w:r w:rsidRPr="00821804">
        <w:rPr>
          <w:sz w:val="24"/>
          <w:szCs w:val="24"/>
        </w:rPr>
        <w:t>f</w:t>
      </w:r>
      <w:r w:rsidRPr="00821804">
        <w:rPr>
          <w:spacing w:val="1"/>
          <w:sz w:val="24"/>
          <w:szCs w:val="24"/>
        </w:rPr>
        <w:t>o</w:t>
      </w:r>
      <w:r w:rsidRPr="00821804">
        <w:rPr>
          <w:sz w:val="24"/>
          <w:szCs w:val="24"/>
        </w:rPr>
        <w:t>r</w:t>
      </w:r>
      <w:r w:rsidRPr="00821804">
        <w:rPr>
          <w:spacing w:val="-1"/>
          <w:sz w:val="24"/>
          <w:szCs w:val="24"/>
        </w:rPr>
        <w:t>m</w:t>
      </w:r>
      <w:r w:rsidRPr="00821804">
        <w:rPr>
          <w:spacing w:val="1"/>
          <w:sz w:val="24"/>
          <w:szCs w:val="24"/>
        </w:rPr>
        <w:t>a</w:t>
      </w:r>
      <w:r w:rsidRPr="00821804">
        <w:rPr>
          <w:sz w:val="24"/>
          <w:szCs w:val="24"/>
        </w:rPr>
        <w:t>ció</w:t>
      </w:r>
      <w:r w:rsidRPr="00821804">
        <w:rPr>
          <w:spacing w:val="1"/>
          <w:sz w:val="24"/>
          <w:szCs w:val="24"/>
        </w:rPr>
        <w:t>n</w:t>
      </w:r>
      <w:r w:rsidRPr="00821804">
        <w:rPr>
          <w:sz w:val="24"/>
          <w:szCs w:val="24"/>
        </w:rPr>
        <w:t>.</w:t>
      </w:r>
    </w:p>
    <w:p w14:paraId="0EE24E6A" w14:textId="77777777" w:rsidR="00456A4E" w:rsidRPr="00821804" w:rsidRDefault="00456A4E" w:rsidP="00456A4E">
      <w:pPr>
        <w:pStyle w:val="Citas"/>
        <w:rPr>
          <w:b/>
          <w:sz w:val="24"/>
          <w:szCs w:val="24"/>
        </w:rPr>
      </w:pPr>
      <w:r w:rsidRPr="00821804">
        <w:rPr>
          <w:b/>
          <w:sz w:val="24"/>
          <w:szCs w:val="24"/>
        </w:rPr>
        <w:t>Resoluciones:</w:t>
      </w:r>
    </w:p>
    <w:p w14:paraId="1AE6F56D" w14:textId="77777777" w:rsidR="00456A4E" w:rsidRPr="00821804" w:rsidRDefault="00456A4E" w:rsidP="00456A4E">
      <w:pPr>
        <w:pStyle w:val="Citas"/>
        <w:rPr>
          <w:sz w:val="24"/>
          <w:szCs w:val="24"/>
        </w:rPr>
      </w:pPr>
      <w:r w:rsidRPr="00821804">
        <w:rPr>
          <w:b/>
          <w:sz w:val="24"/>
          <w:szCs w:val="24"/>
        </w:rPr>
        <w:t>RRA 0050/16.</w:t>
      </w:r>
      <w:r w:rsidRPr="00821804">
        <w:rPr>
          <w:sz w:val="24"/>
          <w:szCs w:val="24"/>
        </w:rPr>
        <w:t xml:space="preserve"> Instituto Nacional para la Evaluación de la Educación. 13 julio de 2016. Por unanimidad. Comisionado Ponente: Francisco Javier Acuña Llamas.</w:t>
      </w:r>
    </w:p>
    <w:p w14:paraId="296223ED" w14:textId="77777777" w:rsidR="00456A4E" w:rsidRPr="00821804" w:rsidRDefault="00456A4E" w:rsidP="00456A4E">
      <w:pPr>
        <w:pStyle w:val="Citas"/>
        <w:rPr>
          <w:rFonts w:ascii="Times New Roman" w:hAnsi="Times New Roman" w:cs="Times New Roman"/>
          <w:sz w:val="24"/>
          <w:szCs w:val="24"/>
        </w:rPr>
      </w:pPr>
      <w:r w:rsidRPr="00821804">
        <w:rPr>
          <w:b/>
          <w:sz w:val="24"/>
          <w:szCs w:val="24"/>
        </w:rPr>
        <w:t xml:space="preserve">RRA 0310/16. </w:t>
      </w:r>
      <w:r w:rsidRPr="00821804">
        <w:rPr>
          <w:sz w:val="24"/>
          <w:szCs w:val="24"/>
        </w:rPr>
        <w:t>Instituto Nacional de Transparencia, Acceso a la Información y Protección de Datos Personales. 10 de agosto de 2016. Por unanimidad. Comisionada Ponente. Areli Cano Guadiana.</w:t>
      </w:r>
    </w:p>
    <w:p w14:paraId="3508FFF5" w14:textId="77777777" w:rsidR="00456A4E" w:rsidRPr="00821804" w:rsidRDefault="00456A4E" w:rsidP="00456A4E">
      <w:pPr>
        <w:pStyle w:val="Citas"/>
        <w:rPr>
          <w:b/>
          <w:sz w:val="24"/>
          <w:szCs w:val="24"/>
        </w:rPr>
      </w:pPr>
      <w:r w:rsidRPr="00821804">
        <w:rPr>
          <w:b/>
          <w:sz w:val="24"/>
          <w:szCs w:val="24"/>
        </w:rPr>
        <w:t xml:space="preserve">RRA 1889/16. </w:t>
      </w:r>
      <w:r w:rsidRPr="00821804">
        <w:rPr>
          <w:sz w:val="24"/>
          <w:szCs w:val="24"/>
        </w:rPr>
        <w:t xml:space="preserve">Secretaría de Hacienda y Crédito Público. 05 de octubre de 2016. Por unanimidad. Comisionada Ponente. Ximena Puente de la Mora” </w:t>
      </w:r>
      <w:r w:rsidRPr="00821804">
        <w:rPr>
          <w:b/>
          <w:sz w:val="24"/>
          <w:szCs w:val="24"/>
        </w:rPr>
        <w:t>[Sic]</w:t>
      </w:r>
    </w:p>
    <w:p w14:paraId="50803224" w14:textId="35503112" w:rsidR="00456A4E" w:rsidRPr="00821804" w:rsidRDefault="00456A4E" w:rsidP="00456A4E">
      <w:pPr>
        <w:pStyle w:val="Sinespaciado"/>
        <w:spacing w:line="360" w:lineRule="auto"/>
        <w:jc w:val="both"/>
        <w:rPr>
          <w:rFonts w:ascii="Palatino Linotype" w:hAnsi="Palatino Linotype" w:cs="Arial"/>
          <w:iCs/>
        </w:rPr>
      </w:pPr>
    </w:p>
    <w:p w14:paraId="7D1A4341" w14:textId="3832F4CC" w:rsidR="00456A4E" w:rsidRPr="00456A4E" w:rsidRDefault="00456A4E" w:rsidP="00456A4E">
      <w:pPr>
        <w:pStyle w:val="Sinespaciado"/>
        <w:spacing w:line="360" w:lineRule="auto"/>
        <w:jc w:val="both"/>
        <w:rPr>
          <w:rFonts w:ascii="Palatino Linotype" w:hAnsi="Palatino Linotype" w:cs="Arial"/>
          <w:iCs/>
        </w:rPr>
      </w:pPr>
      <w:r w:rsidRPr="00821804">
        <w:rPr>
          <w:rFonts w:ascii="Palatino Linotype" w:hAnsi="Palatino Linotype" w:cs="Arial"/>
          <w:iCs/>
        </w:rPr>
        <w:t xml:space="preserve">Dicho en otras palabras, respecto del único punto que será materia de cumplimiento y al tomar en consideración que no se advierte fuente obligación que encauce expresamente al </w:t>
      </w:r>
      <w:r w:rsidRPr="00821804">
        <w:rPr>
          <w:rFonts w:ascii="Palatino Linotype" w:hAnsi="Palatino Linotype" w:cs="Arial"/>
          <w:b/>
          <w:bCs/>
          <w:iCs/>
        </w:rPr>
        <w:t xml:space="preserve">Sujeto Obligado </w:t>
      </w:r>
      <w:r w:rsidRPr="00821804">
        <w:rPr>
          <w:rFonts w:ascii="Palatino Linotype" w:hAnsi="Palatino Linotype" w:cs="Arial"/>
          <w:iCs/>
        </w:rPr>
        <w:t xml:space="preserve">a contar con la información requerida, para el caso </w:t>
      </w:r>
      <w:r w:rsidRPr="00821804">
        <w:rPr>
          <w:rFonts w:ascii="Palatino Linotype" w:hAnsi="Palatino Linotype" w:cs="Arial"/>
          <w:iCs/>
        </w:rPr>
        <w:lastRenderedPageBreak/>
        <w:t>de no contar con la información bastará con que lo haga de conocimiento en etapa de cumplimiento.</w:t>
      </w:r>
      <w:r w:rsidRPr="00456A4E">
        <w:rPr>
          <w:rFonts w:ascii="Palatino Linotype" w:hAnsi="Palatino Linotype" w:cs="Arial"/>
          <w:iCs/>
        </w:rPr>
        <w:t xml:space="preserve"> </w:t>
      </w:r>
    </w:p>
    <w:p w14:paraId="17679DB7" w14:textId="77777777" w:rsidR="00456A4E" w:rsidRDefault="00456A4E" w:rsidP="00CE4D2F">
      <w:pPr>
        <w:autoSpaceDE w:val="0"/>
        <w:autoSpaceDN w:val="0"/>
        <w:adjustRightInd w:val="0"/>
        <w:spacing w:before="240" w:line="360" w:lineRule="auto"/>
        <w:jc w:val="both"/>
        <w:rPr>
          <w:rFonts w:ascii="Palatino Linotype" w:hAnsi="Palatino Linotype"/>
          <w:b/>
          <w:sz w:val="24"/>
          <w:szCs w:val="24"/>
        </w:rPr>
      </w:pPr>
    </w:p>
    <w:p w14:paraId="58388AC1" w14:textId="0150E4D6" w:rsidR="00CE4D2F" w:rsidRPr="007949CF" w:rsidRDefault="00CE4D2F" w:rsidP="00CE4D2F">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t xml:space="preserve">DE LA VERSIÓN PÚBLICA </w:t>
      </w:r>
    </w:p>
    <w:p w14:paraId="0C2FE855"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24F0ACAB" w14:textId="77777777" w:rsidR="00CE4D2F" w:rsidRPr="00F42CE0" w:rsidRDefault="00CE4D2F" w:rsidP="00CE4D2F">
      <w:pPr>
        <w:pStyle w:val="Citas"/>
      </w:pPr>
      <w:r>
        <w:rPr>
          <w:b/>
        </w:rPr>
        <w:t>“</w:t>
      </w:r>
      <w:r w:rsidRPr="00F42CE0">
        <w:rPr>
          <w:b/>
        </w:rPr>
        <w:t>Artículo 3.</w:t>
      </w:r>
      <w:r w:rsidRPr="00F42CE0">
        <w:t xml:space="preserve"> Para los efectos de la presente Ley se entenderá por:</w:t>
      </w:r>
    </w:p>
    <w:p w14:paraId="401CE0E8" w14:textId="77777777" w:rsidR="00CE4D2F" w:rsidRPr="00F42CE0" w:rsidRDefault="00CE4D2F" w:rsidP="00CE4D2F">
      <w:pPr>
        <w:pStyle w:val="Citas"/>
      </w:pPr>
      <w:r w:rsidRPr="00F42CE0">
        <w:t>(…)</w:t>
      </w:r>
    </w:p>
    <w:p w14:paraId="2EECF462" w14:textId="77777777" w:rsidR="00CE4D2F" w:rsidRPr="00F42CE0" w:rsidRDefault="00CE4D2F" w:rsidP="00CE4D2F">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53680DBF" w14:textId="77777777" w:rsidR="00CE4D2F" w:rsidRPr="00F42CE0" w:rsidRDefault="00CE4D2F" w:rsidP="00CE4D2F">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59E4306D" w14:textId="77777777" w:rsidR="00CE4D2F" w:rsidRPr="00F42CE0" w:rsidRDefault="00CE4D2F" w:rsidP="00CE4D2F">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222AFD9" w14:textId="77777777" w:rsidR="00CE4D2F" w:rsidRPr="000F6865" w:rsidRDefault="00CE4D2F" w:rsidP="00CE4D2F">
      <w:pPr>
        <w:pStyle w:val="Citas"/>
        <w:rPr>
          <w:bCs/>
        </w:rPr>
      </w:pPr>
      <w:r w:rsidRPr="000F6865">
        <w:rPr>
          <w:bCs/>
        </w:rPr>
        <w:t>(…)</w:t>
      </w:r>
    </w:p>
    <w:p w14:paraId="27C0E10A" w14:textId="77777777" w:rsidR="00CE4D2F" w:rsidRPr="00F42CE0" w:rsidRDefault="00CE4D2F" w:rsidP="00CE4D2F">
      <w:pPr>
        <w:pStyle w:val="Citas"/>
      </w:pPr>
      <w:r w:rsidRPr="00F42CE0">
        <w:rPr>
          <w:b/>
        </w:rPr>
        <w:lastRenderedPageBreak/>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2D8601DE" w14:textId="77777777" w:rsidR="00CE4D2F" w:rsidRPr="00F42CE0" w:rsidRDefault="00CE4D2F" w:rsidP="00CE4D2F">
      <w:pPr>
        <w:pStyle w:val="Citas"/>
      </w:pPr>
      <w:r w:rsidRPr="00F42CE0">
        <w:t>(…)</w:t>
      </w:r>
    </w:p>
    <w:p w14:paraId="09027532" w14:textId="77777777" w:rsidR="00CE4D2F" w:rsidRPr="00F42CE0" w:rsidRDefault="00CE4D2F" w:rsidP="00CE4D2F">
      <w:pPr>
        <w:pStyle w:val="Citas"/>
      </w:pPr>
      <w:r w:rsidRPr="00F42CE0">
        <w:rPr>
          <w:b/>
        </w:rPr>
        <w:t xml:space="preserve">Artículo 91. </w:t>
      </w:r>
      <w:r w:rsidRPr="00F42CE0">
        <w:t>El acceso a la información pública será restringido excepcionalmente, cuando ésta sea clasificada como reservada o confidencial.</w:t>
      </w:r>
    </w:p>
    <w:p w14:paraId="3E56C6F2" w14:textId="77777777" w:rsidR="00CE4D2F" w:rsidRPr="00F42CE0" w:rsidRDefault="00CE4D2F" w:rsidP="00CE4D2F">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21B0C34" w14:textId="77777777" w:rsidR="00CE4D2F" w:rsidRPr="00F42CE0" w:rsidRDefault="00CE4D2F" w:rsidP="00CE4D2F">
      <w:pPr>
        <w:pStyle w:val="Citas"/>
      </w:pPr>
      <w:r w:rsidRPr="00F42CE0">
        <w:rPr>
          <w:b/>
        </w:rPr>
        <w:t>I.</w:t>
      </w:r>
      <w:r w:rsidRPr="00F42CE0">
        <w:t xml:space="preserve"> Se reciba una solicitud de acceso a la información;</w:t>
      </w:r>
    </w:p>
    <w:p w14:paraId="02AFFC03" w14:textId="77777777" w:rsidR="00CE4D2F" w:rsidRPr="00F42CE0" w:rsidRDefault="00CE4D2F" w:rsidP="00CE4D2F">
      <w:pPr>
        <w:pStyle w:val="Citas"/>
      </w:pPr>
      <w:r w:rsidRPr="00F42CE0">
        <w:rPr>
          <w:b/>
        </w:rPr>
        <w:t>II.</w:t>
      </w:r>
      <w:r w:rsidRPr="00F42CE0">
        <w:t xml:space="preserve"> </w:t>
      </w:r>
      <w:r w:rsidRPr="00F42CE0">
        <w:rPr>
          <w:u w:val="single"/>
        </w:rPr>
        <w:t>Se determine mediante resolución de autoridad competente; o</w:t>
      </w:r>
    </w:p>
    <w:p w14:paraId="3463BFC1" w14:textId="77777777" w:rsidR="00CE4D2F" w:rsidRPr="00F42CE0" w:rsidRDefault="00CE4D2F" w:rsidP="00CE4D2F">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71C01F96" w14:textId="77777777" w:rsidR="00CE4D2F" w:rsidRPr="000F6865" w:rsidRDefault="00CE4D2F" w:rsidP="00CE4D2F">
      <w:pPr>
        <w:pStyle w:val="Citas"/>
        <w:rPr>
          <w:b/>
          <w:bCs/>
        </w:rPr>
      </w:pPr>
      <w:r w:rsidRPr="00F42CE0">
        <w:t>(…)</w:t>
      </w:r>
      <w:r>
        <w:t xml:space="preserve">” </w:t>
      </w:r>
      <w:r>
        <w:rPr>
          <w:b/>
          <w:bCs/>
        </w:rPr>
        <w:t xml:space="preserve"> (Sic)</w:t>
      </w:r>
    </w:p>
    <w:p w14:paraId="7288B17A" w14:textId="77777777" w:rsidR="00CE4D2F" w:rsidRPr="00F42CE0" w:rsidRDefault="00CE4D2F" w:rsidP="00CE4D2F">
      <w:pPr>
        <w:rPr>
          <w:rFonts w:eastAsia="Palatino Linotype" w:cs="Palatino Linotype"/>
          <w:i/>
          <w:szCs w:val="24"/>
        </w:rPr>
      </w:pPr>
    </w:p>
    <w:p w14:paraId="010D9C6C"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367B88"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xml:space="preserve">, emitidos por el Consejo Nacional del Sistema Nacional de Transparencia, Acceso a la Información Pública y </w:t>
      </w:r>
      <w:r w:rsidRPr="000F6865">
        <w:rPr>
          <w:rFonts w:ascii="Palatino Linotype" w:eastAsia="Palatino Linotype" w:hAnsi="Palatino Linotype" w:cs="Palatino Linotype"/>
          <w:sz w:val="24"/>
          <w:szCs w:val="24"/>
        </w:rPr>
        <w:lastRenderedPageBreak/>
        <w:t>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F2DCEE5"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1B671F44" w14:textId="77777777" w:rsidR="00CE4D2F" w:rsidRDefault="00CE4D2F" w:rsidP="00CE4D2F">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5E27266E" w14:textId="77777777" w:rsidR="00CE4D2F" w:rsidRPr="00F42CE0" w:rsidRDefault="00CE4D2F" w:rsidP="00CE4D2F">
      <w:pPr>
        <w:pStyle w:val="Citas"/>
      </w:pPr>
      <w:r w:rsidRPr="00F42CE0">
        <w:rPr>
          <w:b/>
        </w:rPr>
        <w:t>Quincuagésimo séptimo.</w:t>
      </w:r>
      <w:r w:rsidRPr="00F42CE0">
        <w:t xml:space="preserve"> Se considera, en principio, como información pública y no podrá omitirse de las versiones públicas la siguiente:</w:t>
      </w:r>
    </w:p>
    <w:p w14:paraId="1EFA22AE" w14:textId="77777777" w:rsidR="00CE4D2F" w:rsidRPr="00F42CE0" w:rsidRDefault="00CE4D2F" w:rsidP="00CE4D2F">
      <w:pPr>
        <w:pStyle w:val="Citas"/>
      </w:pPr>
      <w:r w:rsidRPr="00F42CE0">
        <w:t xml:space="preserve">I. La relativa a las Obligaciones de Transparencia que contempla el Título V de la Ley General y las demás disposiciones legales aplicables; </w:t>
      </w:r>
    </w:p>
    <w:p w14:paraId="7D112315" w14:textId="77777777" w:rsidR="00CE4D2F" w:rsidRPr="00F42CE0" w:rsidRDefault="00CE4D2F" w:rsidP="00CE4D2F">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157BCD79" w14:textId="77777777" w:rsidR="00CE4D2F" w:rsidRPr="00F42CE0" w:rsidRDefault="00CE4D2F" w:rsidP="00CE4D2F">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98663B6" w14:textId="77777777" w:rsidR="00CE4D2F" w:rsidRPr="00F42CE0" w:rsidRDefault="00CE4D2F" w:rsidP="00CE4D2F">
      <w:pPr>
        <w:pStyle w:val="Citas"/>
      </w:pPr>
      <w:r w:rsidRPr="00F42CE0">
        <w:lastRenderedPageBreak/>
        <w:t xml:space="preserve">Lo anterior, siempre y cuando no se acredite alguna causal de clasificación, prevista en las leyes o en los tratados internacionales suscritos por el Estado mexicano. </w:t>
      </w:r>
    </w:p>
    <w:p w14:paraId="43AC2545" w14:textId="77777777" w:rsidR="00CE4D2F" w:rsidRPr="000F6865" w:rsidRDefault="00CE4D2F" w:rsidP="00CE4D2F">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3E1E8DFA" w14:textId="77777777" w:rsidR="00CE4D2F" w:rsidRPr="00F42CE0" w:rsidRDefault="00CE4D2F" w:rsidP="00CE4D2F">
      <w:pPr>
        <w:pStyle w:val="Citas"/>
      </w:pPr>
    </w:p>
    <w:p w14:paraId="3539755B"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857ED1C" w14:textId="77777777" w:rsidR="00CE4D2F" w:rsidRPr="000F6865" w:rsidRDefault="00CE4D2F" w:rsidP="00CE4D2F">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60304F32" w14:textId="5CE36631" w:rsidR="00CE4D2F" w:rsidRPr="000F6865" w:rsidRDefault="00CE4D2F" w:rsidP="00CE4D2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w:t>
      </w:r>
      <w:r w:rsidRPr="000F6865">
        <w:rPr>
          <w:rFonts w:ascii="Palatino Linotype" w:eastAsia="Palatino Linotype" w:hAnsi="Palatino Linotype" w:cs="Palatino Linotype"/>
          <w:color w:val="000000"/>
          <w:sz w:val="24"/>
          <w:szCs w:val="24"/>
        </w:rPr>
        <w:lastRenderedPageBreak/>
        <w:t xml:space="preserve">México y Municipios, a efecto de salvaguardar el derecho de acceso a la información pública consignado a favor </w:t>
      </w:r>
      <w:r w:rsidR="00BA6442">
        <w:rPr>
          <w:rFonts w:ascii="Palatino Linotype" w:eastAsia="Palatino Linotype" w:hAnsi="Palatino Linotype" w:cs="Palatino Linotype"/>
          <w:color w:val="000000"/>
          <w:sz w:val="24"/>
          <w:szCs w:val="24"/>
        </w:rPr>
        <w:t>del</w:t>
      </w:r>
      <w:r w:rsidRPr="009F16AF">
        <w:rPr>
          <w:rFonts w:ascii="Palatino Linotype" w:eastAsia="Palatino Linotype" w:hAnsi="Palatino Linotype" w:cs="Palatino Linotype"/>
          <w:b/>
          <w:bCs/>
          <w:color w:val="000000"/>
          <w:sz w:val="24"/>
          <w:szCs w:val="24"/>
        </w:rPr>
        <w:t xml:space="preserve"> Recurrente.</w:t>
      </w:r>
    </w:p>
    <w:p w14:paraId="385B0D1A" w14:textId="77777777" w:rsidR="00CE4D2F" w:rsidRDefault="00CE4D2F" w:rsidP="00CE4D2F">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1812736B" w14:textId="7F4EDCE7" w:rsidR="00CE4D2F" w:rsidRPr="0037314A" w:rsidRDefault="00CE4D2F" w:rsidP="00CE4D2F">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00BA6442">
        <w:rPr>
          <w:rFonts w:ascii="Palatino Linotype" w:hAnsi="Palatino Linotype"/>
          <w:b/>
          <w:sz w:val="24"/>
          <w:szCs w:val="24"/>
        </w:rPr>
        <w:t>El</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sidR="00CD088A">
        <w:rPr>
          <w:rFonts w:ascii="Palatino Linotype" w:hAnsi="Palatino Linotype"/>
          <w:b/>
          <w:sz w:val="24"/>
          <w:szCs w:val="24"/>
        </w:rPr>
        <w:t>00021/TESAFEP/IP/2024</w:t>
      </w:r>
      <w:r w:rsidRPr="0037314A">
        <w:rPr>
          <w:rFonts w:ascii="Palatino Linotype" w:hAnsi="Palatino Linotype"/>
          <w:b/>
          <w:sz w:val="24"/>
          <w:szCs w:val="24"/>
        </w:rPr>
        <w:t xml:space="preserve">, </w:t>
      </w:r>
      <w:r w:rsidRPr="0037314A">
        <w:rPr>
          <w:rFonts w:ascii="Palatino Linotype" w:hAnsi="Palatino Linotype"/>
          <w:sz w:val="24"/>
          <w:szCs w:val="24"/>
        </w:rPr>
        <w:t xml:space="preserve">que ha sido materia del presente fallo. </w:t>
      </w:r>
    </w:p>
    <w:p w14:paraId="16E2829A" w14:textId="053AC719" w:rsidR="00CE4D2F" w:rsidRPr="0037314A" w:rsidRDefault="00E739C2" w:rsidP="00CE4D2F">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t>P</w:t>
      </w:r>
      <w:r w:rsidR="00CE4D2F" w:rsidRPr="0037314A">
        <w:rPr>
          <w:rFonts w:ascii="Palatino Linotype" w:hAnsi="Palatino Linotype"/>
          <w:lang w:val="es-MX"/>
        </w:rPr>
        <w:t xml:space="preserve">or lo antes expuesto y fundado es de resolverse y, </w:t>
      </w:r>
    </w:p>
    <w:p w14:paraId="1AC83553" w14:textId="77777777" w:rsidR="00246DF8" w:rsidRDefault="00246DF8" w:rsidP="00CE4D2F">
      <w:pPr>
        <w:spacing w:before="240" w:line="360" w:lineRule="auto"/>
        <w:jc w:val="center"/>
        <w:rPr>
          <w:rFonts w:ascii="Palatino Linotype" w:eastAsia="Times New Roman" w:hAnsi="Palatino Linotype"/>
          <w:b/>
          <w:bCs/>
          <w:spacing w:val="60"/>
          <w:sz w:val="28"/>
          <w:szCs w:val="28"/>
        </w:rPr>
      </w:pPr>
    </w:p>
    <w:p w14:paraId="3622FAC6" w14:textId="77777777" w:rsidR="00821804" w:rsidRDefault="00821804" w:rsidP="00CE4D2F">
      <w:pPr>
        <w:spacing w:before="240" w:line="360" w:lineRule="auto"/>
        <w:jc w:val="center"/>
        <w:rPr>
          <w:rFonts w:ascii="Palatino Linotype" w:eastAsia="Times New Roman" w:hAnsi="Palatino Linotype"/>
          <w:b/>
          <w:bCs/>
          <w:spacing w:val="60"/>
          <w:sz w:val="28"/>
          <w:szCs w:val="28"/>
        </w:rPr>
      </w:pPr>
    </w:p>
    <w:p w14:paraId="44553BC8" w14:textId="0D3DE6B4" w:rsidR="00CE4D2F" w:rsidRPr="00096B1F" w:rsidRDefault="00CE4D2F" w:rsidP="00CE4D2F">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lastRenderedPageBreak/>
        <w:t>SE    RESUELVE</w:t>
      </w:r>
    </w:p>
    <w:p w14:paraId="14E3398E" w14:textId="52245E5D" w:rsidR="00CE4D2F" w:rsidRPr="0037314A" w:rsidRDefault="00CE4D2F" w:rsidP="00CE4D2F">
      <w:pPr>
        <w:spacing w:before="240" w:line="360" w:lineRule="auto"/>
        <w:jc w:val="both"/>
        <w:rPr>
          <w:rFonts w:ascii="Palatino Linotype" w:hAnsi="Palatino Linotype" w:cs="Arial"/>
          <w:sz w:val="24"/>
        </w:rPr>
      </w:pPr>
      <w:r w:rsidRPr="00A5022B">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sidR="00CD088A">
        <w:rPr>
          <w:rFonts w:ascii="Palatino Linotype" w:hAnsi="Palatino Linotype"/>
          <w:b/>
          <w:sz w:val="24"/>
          <w:szCs w:val="24"/>
        </w:rPr>
        <w:t>00021/TESAFEP/IP/2024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sidR="00BA6442">
        <w:rPr>
          <w:rFonts w:ascii="Palatino Linotype" w:hAnsi="Palatino Linotype" w:cs="Arial"/>
          <w:b/>
          <w:sz w:val="24"/>
        </w:rPr>
        <w:t>EL</w:t>
      </w:r>
      <w:r w:rsidRPr="0037314A">
        <w:rPr>
          <w:rFonts w:ascii="Palatino Linotype" w:hAnsi="Palatino Linotype" w:cs="Arial"/>
          <w:b/>
          <w:sz w:val="24"/>
        </w:rPr>
        <w:t xml:space="preserve">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6C23C484" w14:textId="77777777" w:rsidR="00CE4D2F" w:rsidRDefault="00CE4D2F" w:rsidP="00CE4D2F">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15D0E871" w14:textId="7EC49308" w:rsidR="008B789D" w:rsidRPr="00074A76" w:rsidRDefault="008B789D" w:rsidP="008B789D">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 xml:space="preserve">realizar una búsqueda exhaustiva y razonable a fin de entregar </w:t>
      </w:r>
      <w:r w:rsidR="00BA6442">
        <w:rPr>
          <w:rFonts w:ascii="Palatino Linotype" w:hAnsi="Palatino Linotype" w:cs="Arial"/>
          <w:sz w:val="24"/>
          <w:szCs w:val="24"/>
        </w:rPr>
        <w:t>al</w:t>
      </w:r>
      <w:r>
        <w:rPr>
          <w:rFonts w:ascii="Palatino Linotype" w:hAnsi="Palatino Linotype" w:cs="Arial"/>
          <w:sz w:val="24"/>
          <w:szCs w:val="24"/>
        </w:rPr>
        <w:t xml:space="preserve">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sidR="00CD088A">
        <w:rPr>
          <w:rFonts w:ascii="Palatino Linotype" w:hAnsi="Palatino Linotype" w:cs="Arial"/>
          <w:b/>
          <w:sz w:val="24"/>
          <w:szCs w:val="24"/>
        </w:rPr>
        <w:t xml:space="preserve">, </w:t>
      </w:r>
      <w:r w:rsidR="00EF2829">
        <w:rPr>
          <w:rFonts w:ascii="Palatino Linotype" w:hAnsi="Palatino Linotype" w:cs="Arial"/>
          <w:bCs/>
          <w:sz w:val="24"/>
          <w:szCs w:val="24"/>
        </w:rPr>
        <w:t xml:space="preserve">en versión pública de ser procedente, </w:t>
      </w:r>
      <w:r w:rsidRPr="00074A76">
        <w:rPr>
          <w:rFonts w:ascii="Palatino Linotype" w:hAnsi="Palatino Linotype" w:cs="Arial"/>
          <w:sz w:val="24"/>
          <w:szCs w:val="24"/>
        </w:rPr>
        <w:t xml:space="preserve">de lo siguiente: </w:t>
      </w:r>
    </w:p>
    <w:p w14:paraId="18D5C9D6" w14:textId="52BDC0C1" w:rsidR="00CD088A" w:rsidRPr="003A45E4" w:rsidRDefault="00CD088A" w:rsidP="00A13F8A">
      <w:pPr>
        <w:pStyle w:val="Default"/>
        <w:numPr>
          <w:ilvl w:val="0"/>
          <w:numId w:val="1"/>
        </w:numPr>
        <w:spacing w:before="240" w:after="160" w:line="360" w:lineRule="auto"/>
        <w:jc w:val="both"/>
        <w:rPr>
          <w:rFonts w:ascii="Palatino Linotype" w:hAnsi="Palatino Linotype"/>
          <w:i/>
        </w:rPr>
      </w:pPr>
      <w:r w:rsidRPr="003A45E4">
        <w:rPr>
          <w:rFonts w:ascii="Palatino Linotype" w:hAnsi="Palatino Linotype"/>
          <w:i/>
        </w:rPr>
        <w:t xml:space="preserve">El o los documentos donde consten las estrategias orientadas a eficientar el ejercicio de </w:t>
      </w:r>
      <w:r w:rsidRPr="00821804">
        <w:rPr>
          <w:rFonts w:ascii="Palatino Linotype" w:hAnsi="Palatino Linotype"/>
          <w:i/>
        </w:rPr>
        <w:t xml:space="preserve">funciones sustantivas y adjetivas de la institución, con relación a las metas establecidas, </w:t>
      </w:r>
      <w:r w:rsidR="00456A4E" w:rsidRPr="00821804">
        <w:rPr>
          <w:rFonts w:ascii="Palatino Linotype" w:hAnsi="Palatino Linotype"/>
          <w:i/>
        </w:rPr>
        <w:t xml:space="preserve">del periodo comprendido del veinticuatro de septiembre de dos mil veintitrés </w:t>
      </w:r>
      <w:r w:rsidRPr="00821804">
        <w:rPr>
          <w:rFonts w:ascii="Palatino Linotype" w:hAnsi="Palatino Linotype"/>
          <w:i/>
        </w:rPr>
        <w:t>al veinticuatro de septiembre de dos mil veinticuatro.</w:t>
      </w:r>
      <w:r w:rsidRPr="003A45E4">
        <w:rPr>
          <w:rFonts w:ascii="Palatino Linotype" w:hAnsi="Palatino Linotype"/>
          <w:i/>
        </w:rPr>
        <w:t xml:space="preserve"> </w:t>
      </w:r>
    </w:p>
    <w:p w14:paraId="36009324" w14:textId="5D682FA3" w:rsidR="00CE4D2F" w:rsidRDefault="00BA6442" w:rsidP="00CD088A">
      <w:pPr>
        <w:pStyle w:val="Citas"/>
        <w:ind w:left="720" w:right="0"/>
        <w:rPr>
          <w:sz w:val="24"/>
          <w:szCs w:val="24"/>
        </w:rPr>
      </w:pPr>
      <w:r w:rsidRPr="003A45E4">
        <w:rPr>
          <w:sz w:val="24"/>
          <w:szCs w:val="24"/>
        </w:rPr>
        <w:t>P</w:t>
      </w:r>
      <w:r w:rsidR="00CE4D2F" w:rsidRPr="003A45E4">
        <w:rPr>
          <w:sz w:val="24"/>
          <w:szCs w:val="24"/>
        </w:rPr>
        <w:t xml:space="preserve">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rsidRPr="003A45E4">
        <w:rPr>
          <w:sz w:val="24"/>
          <w:szCs w:val="24"/>
        </w:rPr>
        <w:t>del</w:t>
      </w:r>
      <w:r w:rsidR="00CE4D2F" w:rsidRPr="003A45E4">
        <w:rPr>
          <w:sz w:val="24"/>
          <w:szCs w:val="24"/>
        </w:rPr>
        <w:t xml:space="preserve"> Recurrente.</w:t>
      </w:r>
    </w:p>
    <w:p w14:paraId="560F0577" w14:textId="25E5BFDE" w:rsidR="00456A4E" w:rsidRDefault="00456A4E" w:rsidP="00456A4E">
      <w:pPr>
        <w:pStyle w:val="Sinespaciado"/>
        <w:spacing w:line="360" w:lineRule="auto"/>
        <w:ind w:left="720"/>
        <w:jc w:val="both"/>
        <w:rPr>
          <w:rFonts w:ascii="Palatino Linotype" w:hAnsi="Palatino Linotype" w:cs="Arial"/>
          <w:i/>
        </w:rPr>
      </w:pPr>
      <w:r w:rsidRPr="00821804">
        <w:rPr>
          <w:rFonts w:ascii="Palatino Linotype" w:hAnsi="Palatino Linotype" w:cs="Arial"/>
          <w:i/>
        </w:rPr>
        <w:lastRenderedPageBreak/>
        <w:t>Una vez realizada la búsqueda exhaustiva y razonable, para el caso de no contar con la información referida en el punto 1, bastará con que lo haga de conocimiento en etapa de cumplimiento.</w:t>
      </w:r>
      <w:r>
        <w:rPr>
          <w:rFonts w:ascii="Palatino Linotype" w:hAnsi="Palatino Linotype" w:cs="Arial"/>
          <w:i/>
        </w:rPr>
        <w:t xml:space="preserve"> </w:t>
      </w:r>
    </w:p>
    <w:p w14:paraId="71C6D454" w14:textId="77777777" w:rsidR="00456A4E" w:rsidRPr="003A45E4" w:rsidRDefault="00456A4E" w:rsidP="00CD088A">
      <w:pPr>
        <w:pStyle w:val="Citas"/>
        <w:ind w:left="720" w:right="0"/>
        <w:rPr>
          <w:i w:val="0"/>
          <w:sz w:val="24"/>
          <w:szCs w:val="24"/>
        </w:rPr>
      </w:pPr>
    </w:p>
    <w:p w14:paraId="285039A2" w14:textId="77777777" w:rsidR="00CE4D2F" w:rsidRDefault="00CE4D2F" w:rsidP="00CE4D2F">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BFCD73" w14:textId="77777777" w:rsidR="00CE4D2F" w:rsidRPr="001513FE" w:rsidRDefault="00CE4D2F" w:rsidP="00CE4D2F">
      <w:pPr>
        <w:autoSpaceDE w:val="0"/>
        <w:autoSpaceDN w:val="0"/>
        <w:adjustRightInd w:val="0"/>
        <w:spacing w:line="360" w:lineRule="auto"/>
        <w:ind w:right="49"/>
        <w:jc w:val="both"/>
        <w:rPr>
          <w:rFonts w:ascii="Palatino Linotype" w:hAnsi="Palatino Linotype" w:cs="Arial"/>
          <w:sz w:val="24"/>
          <w:szCs w:val="24"/>
        </w:rPr>
      </w:pPr>
    </w:p>
    <w:p w14:paraId="61398732" w14:textId="77777777" w:rsidR="00CE4D2F"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770481DF" w14:textId="77777777" w:rsidR="00CE4D2F" w:rsidRDefault="00CE4D2F" w:rsidP="00CE4D2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D8703E" w14:textId="5EB8AC5E" w:rsidR="00D902CC" w:rsidRDefault="00CE4D2F" w:rsidP="008B789D">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lastRenderedPageBreak/>
        <w:t>QUINTO</w:t>
      </w:r>
      <w:r w:rsidRPr="00A13A0C">
        <w:rPr>
          <w:rFonts w:ascii="Palatino Linotype" w:eastAsia="Times New Roman" w:hAnsi="Palatino Linotype" w:cs="Arial"/>
          <w:b/>
          <w:sz w:val="24"/>
          <w:szCs w:val="24"/>
          <w:lang w:eastAsia="es-ES"/>
        </w:rPr>
        <w:t xml:space="preserve">. </w:t>
      </w:r>
      <w:r w:rsidR="00D902CC" w:rsidRPr="00A13A0C">
        <w:rPr>
          <w:rFonts w:ascii="Palatino Linotype" w:hAnsi="Palatino Linotype" w:cs="Arial"/>
          <w:b/>
          <w:sz w:val="24"/>
          <w:szCs w:val="24"/>
        </w:rPr>
        <w:t>NOTIFÍQUESE</w:t>
      </w:r>
      <w:r w:rsidR="00D902CC" w:rsidRPr="00A13A0C">
        <w:rPr>
          <w:rFonts w:ascii="Palatino Linotype" w:hAnsi="Palatino Linotype" w:cs="Arial"/>
          <w:sz w:val="24"/>
          <w:szCs w:val="24"/>
        </w:rPr>
        <w:t xml:space="preserve"> a través del Sistema de Acceso a la Información Mexiquense </w:t>
      </w:r>
      <w:r w:rsidR="00D902CC" w:rsidRPr="00A13A0C">
        <w:rPr>
          <w:rFonts w:ascii="Palatino Linotype" w:hAnsi="Palatino Linotype" w:cs="Arial"/>
          <w:b/>
          <w:bCs/>
          <w:sz w:val="24"/>
          <w:szCs w:val="24"/>
        </w:rPr>
        <w:t>(SAIMEX)</w:t>
      </w:r>
      <w:r w:rsidR="00A13A0C" w:rsidRPr="00A13A0C">
        <w:rPr>
          <w:rFonts w:ascii="Palatino Linotype" w:hAnsi="Palatino Linotype" w:cs="Arial"/>
          <w:b/>
          <w:bCs/>
          <w:sz w:val="24"/>
          <w:szCs w:val="24"/>
        </w:rPr>
        <w:t xml:space="preserve"> </w:t>
      </w:r>
      <w:r w:rsidR="00D902CC" w:rsidRPr="00A13A0C">
        <w:rPr>
          <w:rFonts w:ascii="Palatino Linotype" w:hAnsi="Palatino Linotype" w:cs="Arial"/>
          <w:sz w:val="24"/>
          <w:szCs w:val="24"/>
        </w:rPr>
        <w:t xml:space="preserve">al </w:t>
      </w:r>
      <w:r w:rsidR="00D902CC" w:rsidRPr="00A13A0C">
        <w:rPr>
          <w:rFonts w:ascii="Palatino Linotype" w:hAnsi="Palatino Linotype" w:cs="Arial"/>
          <w:b/>
          <w:sz w:val="24"/>
          <w:szCs w:val="24"/>
        </w:rPr>
        <w:t>RECURRENTE</w:t>
      </w:r>
      <w:r w:rsidR="00D902CC"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DC0E3B9" w14:textId="77777777" w:rsidR="00A13A0C" w:rsidRDefault="00A13A0C" w:rsidP="00E2448F">
      <w:pPr>
        <w:tabs>
          <w:tab w:val="left" w:pos="2130"/>
        </w:tabs>
        <w:spacing w:line="360" w:lineRule="auto"/>
        <w:jc w:val="both"/>
        <w:rPr>
          <w:rFonts w:ascii="Palatino Linotype" w:eastAsia="Calibri" w:hAnsi="Palatino Linotype"/>
          <w:b/>
          <w:sz w:val="24"/>
          <w:lang w:eastAsia="es-ES_tradnl"/>
        </w:rPr>
      </w:pPr>
    </w:p>
    <w:p w14:paraId="74E66D49" w14:textId="2FFE82C5" w:rsidR="00CE4D2F" w:rsidRPr="00BC1A14" w:rsidRDefault="00CE4D2F" w:rsidP="00CE4D2F">
      <w:pPr>
        <w:pStyle w:val="Prrafodelista"/>
        <w:autoSpaceDE w:val="0"/>
        <w:autoSpaceDN w:val="0"/>
        <w:adjustRightInd w:val="0"/>
        <w:spacing w:before="240" w:after="160" w:line="360" w:lineRule="auto"/>
        <w:ind w:left="0"/>
        <w:jc w:val="both"/>
        <w:rPr>
          <w:rFonts w:ascii="Palatino Linotype" w:hAnsi="Palatino Linotype" w:cs="Arial"/>
          <w:sz w:val="22"/>
          <w:szCs w:val="22"/>
          <w:lang w:val="es-MX"/>
        </w:rPr>
      </w:pPr>
      <w:r w:rsidRPr="00BC1A14">
        <w:rPr>
          <w:rFonts w:ascii="Palatino Linotype" w:hAnsi="Palatino Linotype" w:cs="Arial"/>
          <w:sz w:val="22"/>
          <w:szCs w:val="22"/>
          <w:lang w:val="es-MX"/>
        </w:rPr>
        <w:t>ASÍ LO ACORDÓ, POR UNANIMIDAD DE VOTOS, EL PLENO DEL</w:t>
      </w:r>
      <w:r w:rsidRPr="00BC1A14">
        <w:rPr>
          <w:rFonts w:ascii="Palatino Linotype" w:eastAsia="Arial Unicode MS" w:hAnsi="Palatino Linotype" w:cs="Arial"/>
          <w:sz w:val="22"/>
          <w:szCs w:val="22"/>
          <w:lang w:val="es-MX"/>
        </w:rPr>
        <w:t xml:space="preserve"> INSTITUTO DE TRANSPARENCIA, ACCESO A LA INFORMACIÓN PÚBLICA Y PROTECCIÓN DE DATOS PERSONALES DEL ESTADO DE MÉXICO Y MUNICIPIOS</w:t>
      </w:r>
      <w:r w:rsidRPr="00BC1A14">
        <w:rPr>
          <w:rFonts w:ascii="Palatino Linotype" w:hAnsi="Palatino Linotype" w:cs="Arial"/>
          <w:sz w:val="22"/>
          <w:szCs w:val="22"/>
          <w:lang w:val="es-MX"/>
        </w:rPr>
        <w:t>, CONFORMADO POR LOS COMISIONADOS JOSÉ MARTÍNEZ VILCHIS, MARÍA DEL ROSARIO MEJÍA AYALA, SHA</w:t>
      </w:r>
      <w:r w:rsidR="00821804">
        <w:rPr>
          <w:rFonts w:ascii="Palatino Linotype" w:hAnsi="Palatino Linotype" w:cs="Arial"/>
          <w:sz w:val="22"/>
          <w:szCs w:val="22"/>
          <w:lang w:val="es-MX"/>
        </w:rPr>
        <w:t xml:space="preserve">RON CRISTINA MORALES MARTÍNEZ, </w:t>
      </w:r>
      <w:r w:rsidRPr="00BC1A14">
        <w:rPr>
          <w:rFonts w:ascii="Palatino Linotype" w:hAnsi="Palatino Linotype" w:cs="Arial"/>
          <w:sz w:val="22"/>
          <w:szCs w:val="22"/>
          <w:lang w:val="es-MX"/>
        </w:rPr>
        <w:t>LUIS GUSTAVO PARRA NORIEGA</w:t>
      </w:r>
      <w:r w:rsidR="009217B2">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Y GUADALUPE RAMÍREZ PEÑA; EN LA </w:t>
      </w:r>
      <w:r w:rsidR="00640DE1" w:rsidRPr="00BC1A14">
        <w:rPr>
          <w:rFonts w:ascii="Palatino Linotype" w:hAnsi="Palatino Linotype" w:cs="Arial"/>
          <w:sz w:val="22"/>
          <w:szCs w:val="22"/>
          <w:lang w:val="es-MX"/>
        </w:rPr>
        <w:t xml:space="preserve">TRIGÉSIMA </w:t>
      </w:r>
      <w:r w:rsidR="00E809D3">
        <w:rPr>
          <w:rFonts w:ascii="Palatino Linotype" w:hAnsi="Palatino Linotype" w:cs="Arial"/>
          <w:sz w:val="22"/>
          <w:szCs w:val="22"/>
          <w:lang w:val="es-MX"/>
        </w:rPr>
        <w:t>NOVENA</w:t>
      </w:r>
      <w:r w:rsidR="00BC1A14"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SESIÓN ORDINARIA CELEBRADA EL </w:t>
      </w:r>
      <w:r w:rsidR="00E809D3">
        <w:rPr>
          <w:rFonts w:ascii="Palatino Linotype" w:hAnsi="Palatino Linotype" w:cs="Arial"/>
          <w:sz w:val="22"/>
          <w:szCs w:val="22"/>
          <w:lang w:val="es-MX"/>
        </w:rPr>
        <w:t>TRECE</w:t>
      </w:r>
      <w:r w:rsidR="00BC1A14" w:rsidRPr="00BC1A14">
        <w:rPr>
          <w:rFonts w:ascii="Palatino Linotype" w:hAnsi="Palatino Linotype" w:cs="Arial"/>
          <w:sz w:val="22"/>
          <w:szCs w:val="22"/>
          <w:lang w:val="es-MX"/>
        </w:rPr>
        <w:t xml:space="preserve"> DE NOVIEMBRE</w:t>
      </w:r>
      <w:r w:rsidR="00246DF8" w:rsidRPr="00BC1A14">
        <w:rPr>
          <w:rFonts w:ascii="Palatino Linotype" w:hAnsi="Palatino Linotype" w:cs="Arial"/>
          <w:sz w:val="22"/>
          <w:szCs w:val="22"/>
          <w:lang w:val="es-MX"/>
        </w:rPr>
        <w:t xml:space="preserve"> </w:t>
      </w:r>
      <w:r w:rsidRPr="00BC1A14">
        <w:rPr>
          <w:rFonts w:ascii="Palatino Linotype" w:hAnsi="Palatino Linotype" w:cs="Arial"/>
          <w:sz w:val="22"/>
          <w:szCs w:val="22"/>
          <w:lang w:val="es-MX"/>
        </w:rPr>
        <w:t xml:space="preserve">DE DOS MIL VEINTICUATRO, ANTE EL SECRETARIO TÉCNICO DEL PLENO, ALEXIS TAPIA RAMÍREZ. </w:t>
      </w:r>
    </w:p>
    <w:p w14:paraId="46FB7B56" w14:textId="7547EA5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78BE4704" w14:textId="17F0FB44" w:rsidR="00CE4D2F" w:rsidRDefault="00E809D3"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61312" behindDoc="0" locked="0" layoutInCell="1" allowOverlap="1" wp14:anchorId="20D7CE05" wp14:editId="57194268">
                <wp:simplePos x="0" y="0"/>
                <wp:positionH relativeFrom="margin">
                  <wp:align>left</wp:align>
                </wp:positionH>
                <wp:positionV relativeFrom="paragraph">
                  <wp:posOffset>55027</wp:posOffset>
                </wp:positionV>
                <wp:extent cx="5718412" cy="2299648"/>
                <wp:effectExtent l="0" t="0" r="34925" b="24765"/>
                <wp:wrapNone/>
                <wp:docPr id="404214926" name="Straight Connector 5"/>
                <wp:cNvGraphicFramePr/>
                <a:graphic xmlns:a="http://schemas.openxmlformats.org/drawingml/2006/main">
                  <a:graphicData uri="http://schemas.microsoft.com/office/word/2010/wordprocessingShape">
                    <wps:wsp>
                      <wps:cNvCnPr/>
                      <wps:spPr>
                        <a:xfrm>
                          <a:off x="0" y="0"/>
                          <a:ext cx="5718412" cy="2299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1B032"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50.25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" strokecolor="#5b9bd5 [3204]" strokeweight=".5pt">
                <v:stroke joinstyle="miter"/>
                <w10:wrap anchorx="margin"/>
              </v:line>
            </w:pict>
          </mc:Fallback>
        </mc:AlternateContent>
      </w:r>
    </w:p>
    <w:p w14:paraId="32756B9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9E7B5D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F2E2DDD"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A5E564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69903"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945425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9C597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0A3148B"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4DC62B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78A3F1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1ECBA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40376E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CC6F60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E4D348F"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1112E3D" w14:textId="77777777" w:rsidR="00CE4D2F" w:rsidRPr="00705FE6"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sectPr w:rsidR="003E3072" w:rsidSect="008E1838">
      <w:headerReference w:type="default" r:id="rId16"/>
      <w:footerReference w:type="default" r:id="rId17"/>
      <w:headerReference w:type="first" r:id="rId18"/>
      <w:footerReference w:type="first" r:id="rId19"/>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B5FC5" w14:textId="77777777" w:rsidR="00A13F8A" w:rsidRDefault="00A13F8A" w:rsidP="006168E4">
      <w:pPr>
        <w:spacing w:after="0" w:line="240" w:lineRule="auto"/>
      </w:pPr>
      <w:r>
        <w:separator/>
      </w:r>
    </w:p>
  </w:endnote>
  <w:endnote w:type="continuationSeparator" w:id="0">
    <w:p w14:paraId="5094FA9D" w14:textId="77777777" w:rsidR="00A13F8A" w:rsidRDefault="00A13F8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E04D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E04D9">
      <w:rPr>
        <w:rFonts w:ascii="Palatino Linotype" w:hAnsi="Palatino Linotype"/>
        <w:bCs/>
        <w:noProof/>
        <w:sz w:val="20"/>
      </w:rPr>
      <w:t>44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E04D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E04D9">
      <w:rPr>
        <w:rFonts w:ascii="Palatino Linotype" w:hAnsi="Palatino Linotype"/>
        <w:bCs/>
        <w:noProof/>
        <w:sz w:val="20"/>
      </w:rPr>
      <w:t>44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44A88" w14:textId="77777777" w:rsidR="00A13F8A" w:rsidRDefault="00A13F8A" w:rsidP="006168E4">
      <w:pPr>
        <w:spacing w:after="0" w:line="240" w:lineRule="auto"/>
      </w:pPr>
      <w:r>
        <w:separator/>
      </w:r>
    </w:p>
  </w:footnote>
  <w:footnote w:type="continuationSeparator" w:id="0">
    <w:p w14:paraId="2977A539" w14:textId="77777777" w:rsidR="00A13F8A" w:rsidRDefault="00A13F8A" w:rsidP="006168E4">
      <w:pPr>
        <w:spacing w:after="0" w:line="240" w:lineRule="auto"/>
      </w:pPr>
      <w:r>
        <w:continuationSeparator/>
      </w:r>
    </w:p>
  </w:footnote>
  <w:footnote w:id="1">
    <w:p w14:paraId="1038A7B1" w14:textId="77777777" w:rsidR="00972096" w:rsidRPr="007822E6" w:rsidRDefault="00972096" w:rsidP="00972096">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885F75B" w14:textId="77777777" w:rsidR="00972096" w:rsidRPr="005552A8" w:rsidRDefault="00972096" w:rsidP="00972096">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31B68088"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151BF">
            <w:rPr>
              <w:rFonts w:ascii="Palatino Linotype" w:hAnsi="Palatino Linotype" w:cs="Arial"/>
              <w:bCs/>
              <w:sz w:val="24"/>
              <w:lang w:eastAsia="es-MX"/>
            </w:rPr>
            <w:t>6215</w:t>
          </w:r>
          <w:r w:rsidR="00C70B4A">
            <w:rPr>
              <w:rFonts w:ascii="Palatino Linotype" w:hAnsi="Palatino Linotype" w:cs="Arial"/>
              <w:bCs/>
              <w:sz w:val="24"/>
              <w:lang w:eastAsia="es-MX"/>
            </w:rPr>
            <w:t>/INFOEM/IP/RR/202</w:t>
          </w:r>
          <w:r w:rsidR="000A4FD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495E402C" w:rsidR="00C70B4A" w:rsidRPr="00F06FED" w:rsidRDefault="002151BF"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Tecnológico de Estudios Superiores de San Felipe del Progreso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2C7F7B4F"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151BF">
            <w:rPr>
              <w:rFonts w:ascii="Palatino Linotype" w:hAnsi="Palatino Linotype" w:cs="Arial"/>
              <w:bCs/>
              <w:sz w:val="24"/>
              <w:lang w:eastAsia="es-MX"/>
            </w:rPr>
            <w:t>6215</w:t>
          </w:r>
          <w:r w:rsidR="00C70B4A">
            <w:rPr>
              <w:rFonts w:ascii="Palatino Linotype" w:hAnsi="Palatino Linotype" w:cs="Arial"/>
              <w:bCs/>
              <w:sz w:val="24"/>
              <w:lang w:eastAsia="es-MX"/>
            </w:rPr>
            <w:t>/INFOEM/IP/RR/202</w:t>
          </w:r>
          <w:r w:rsidR="000A4FD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7B755197" w:rsidR="00C70B4A" w:rsidRPr="00F06FED" w:rsidRDefault="008E04D9" w:rsidP="00870B18">
          <w:pPr>
            <w:spacing w:after="120" w:line="256" w:lineRule="auto"/>
            <w:ind w:left="637" w:right="214"/>
            <w:jc w:val="both"/>
            <w:rPr>
              <w:rFonts w:ascii="Palatino Linotype" w:hAnsi="Palatino Linotype" w:cs="Arial"/>
            </w:rPr>
          </w:pPr>
          <w:r>
            <w:rPr>
              <w:rFonts w:ascii="Palatino Linotype" w:hAnsi="Palatino Linotype" w:cs="Arial"/>
            </w:rPr>
            <w:t>XXXXXXXXXXXXX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669C88FE" w:rsidR="00C70B4A" w:rsidRDefault="002151BF"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Tecnológico de Estudios Superiores de San Felipe del Progreso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9A1462"/>
    <w:multiLevelType w:val="hybridMultilevel"/>
    <w:tmpl w:val="70DAD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6E023C"/>
    <w:multiLevelType w:val="hybridMultilevel"/>
    <w:tmpl w:val="8A905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3E7DC0"/>
    <w:multiLevelType w:val="hybridMultilevel"/>
    <w:tmpl w:val="262A9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A33D85"/>
    <w:multiLevelType w:val="hybridMultilevel"/>
    <w:tmpl w:val="FBA468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15177A"/>
    <w:multiLevelType w:val="hybridMultilevel"/>
    <w:tmpl w:val="9C12E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BC50E8"/>
    <w:multiLevelType w:val="hybridMultilevel"/>
    <w:tmpl w:val="11C8A67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F2B"/>
    <w:rsid w:val="0001225E"/>
    <w:rsid w:val="00013759"/>
    <w:rsid w:val="00014564"/>
    <w:rsid w:val="0001630D"/>
    <w:rsid w:val="000163D4"/>
    <w:rsid w:val="000170DF"/>
    <w:rsid w:val="00020A70"/>
    <w:rsid w:val="00021CBD"/>
    <w:rsid w:val="00022604"/>
    <w:rsid w:val="00022F8C"/>
    <w:rsid w:val="000236FA"/>
    <w:rsid w:val="0002450B"/>
    <w:rsid w:val="00025509"/>
    <w:rsid w:val="0002766F"/>
    <w:rsid w:val="000306A7"/>
    <w:rsid w:val="00031C92"/>
    <w:rsid w:val="000363A2"/>
    <w:rsid w:val="00036E22"/>
    <w:rsid w:val="0004199A"/>
    <w:rsid w:val="00045379"/>
    <w:rsid w:val="000461DF"/>
    <w:rsid w:val="00046AD8"/>
    <w:rsid w:val="00052CE6"/>
    <w:rsid w:val="00054BC2"/>
    <w:rsid w:val="00054DD0"/>
    <w:rsid w:val="00055224"/>
    <w:rsid w:val="0005543E"/>
    <w:rsid w:val="0005622A"/>
    <w:rsid w:val="0006076C"/>
    <w:rsid w:val="00060B22"/>
    <w:rsid w:val="00060C0C"/>
    <w:rsid w:val="00060FB3"/>
    <w:rsid w:val="00061821"/>
    <w:rsid w:val="000623F9"/>
    <w:rsid w:val="00062482"/>
    <w:rsid w:val="00062D5C"/>
    <w:rsid w:val="00063A10"/>
    <w:rsid w:val="00063EFB"/>
    <w:rsid w:val="00063F93"/>
    <w:rsid w:val="000644E5"/>
    <w:rsid w:val="000662F8"/>
    <w:rsid w:val="00073E78"/>
    <w:rsid w:val="000758EF"/>
    <w:rsid w:val="00077256"/>
    <w:rsid w:val="000774BA"/>
    <w:rsid w:val="0008190B"/>
    <w:rsid w:val="00081988"/>
    <w:rsid w:val="00085215"/>
    <w:rsid w:val="0008582E"/>
    <w:rsid w:val="00090AFC"/>
    <w:rsid w:val="00091552"/>
    <w:rsid w:val="00091A76"/>
    <w:rsid w:val="00091C3A"/>
    <w:rsid w:val="00093E92"/>
    <w:rsid w:val="00096B1F"/>
    <w:rsid w:val="000970A6"/>
    <w:rsid w:val="000978FD"/>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7158"/>
    <w:rsid w:val="000C1477"/>
    <w:rsid w:val="000C309C"/>
    <w:rsid w:val="000C3E68"/>
    <w:rsid w:val="000C5B8B"/>
    <w:rsid w:val="000C797E"/>
    <w:rsid w:val="000C7E6E"/>
    <w:rsid w:val="000D0885"/>
    <w:rsid w:val="000D0BC5"/>
    <w:rsid w:val="000D1B55"/>
    <w:rsid w:val="000D204E"/>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10EDB"/>
    <w:rsid w:val="00111DCD"/>
    <w:rsid w:val="00114CF9"/>
    <w:rsid w:val="0011564C"/>
    <w:rsid w:val="001167AA"/>
    <w:rsid w:val="00117157"/>
    <w:rsid w:val="00117336"/>
    <w:rsid w:val="001234E9"/>
    <w:rsid w:val="00123898"/>
    <w:rsid w:val="00124855"/>
    <w:rsid w:val="00124EC6"/>
    <w:rsid w:val="001254F5"/>
    <w:rsid w:val="00126380"/>
    <w:rsid w:val="0013205D"/>
    <w:rsid w:val="001336D3"/>
    <w:rsid w:val="00133DFF"/>
    <w:rsid w:val="001364AA"/>
    <w:rsid w:val="00136FAD"/>
    <w:rsid w:val="00140579"/>
    <w:rsid w:val="00140618"/>
    <w:rsid w:val="00143D5F"/>
    <w:rsid w:val="00144B4A"/>
    <w:rsid w:val="00146F0A"/>
    <w:rsid w:val="00146FFD"/>
    <w:rsid w:val="00147B36"/>
    <w:rsid w:val="00150196"/>
    <w:rsid w:val="00150D1D"/>
    <w:rsid w:val="00152124"/>
    <w:rsid w:val="00152C2B"/>
    <w:rsid w:val="001542FC"/>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6D78"/>
    <w:rsid w:val="00187C02"/>
    <w:rsid w:val="00191926"/>
    <w:rsid w:val="001930A5"/>
    <w:rsid w:val="00193784"/>
    <w:rsid w:val="00193FB6"/>
    <w:rsid w:val="001942EE"/>
    <w:rsid w:val="0019604A"/>
    <w:rsid w:val="00197E70"/>
    <w:rsid w:val="001A02EC"/>
    <w:rsid w:val="001A0906"/>
    <w:rsid w:val="001A0EFF"/>
    <w:rsid w:val="001A22D7"/>
    <w:rsid w:val="001A305E"/>
    <w:rsid w:val="001A32F0"/>
    <w:rsid w:val="001A577E"/>
    <w:rsid w:val="001A58DE"/>
    <w:rsid w:val="001A5C9D"/>
    <w:rsid w:val="001A7C9B"/>
    <w:rsid w:val="001B05B9"/>
    <w:rsid w:val="001B1519"/>
    <w:rsid w:val="001B1F55"/>
    <w:rsid w:val="001B7B88"/>
    <w:rsid w:val="001C0BAD"/>
    <w:rsid w:val="001C1E07"/>
    <w:rsid w:val="001C7319"/>
    <w:rsid w:val="001C7D87"/>
    <w:rsid w:val="001D299A"/>
    <w:rsid w:val="001D3E87"/>
    <w:rsid w:val="001D51B9"/>
    <w:rsid w:val="001D5F16"/>
    <w:rsid w:val="001D6FAB"/>
    <w:rsid w:val="001D7436"/>
    <w:rsid w:val="001E0EC8"/>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10B06"/>
    <w:rsid w:val="00211D60"/>
    <w:rsid w:val="00214953"/>
    <w:rsid w:val="0021501E"/>
    <w:rsid w:val="002151BF"/>
    <w:rsid w:val="0021546A"/>
    <w:rsid w:val="0021572A"/>
    <w:rsid w:val="002205C0"/>
    <w:rsid w:val="0022494A"/>
    <w:rsid w:val="00225507"/>
    <w:rsid w:val="00232223"/>
    <w:rsid w:val="0023317B"/>
    <w:rsid w:val="0023373D"/>
    <w:rsid w:val="00233D7E"/>
    <w:rsid w:val="00233EF7"/>
    <w:rsid w:val="0023423C"/>
    <w:rsid w:val="00234468"/>
    <w:rsid w:val="00236CB4"/>
    <w:rsid w:val="00237F4F"/>
    <w:rsid w:val="0024112D"/>
    <w:rsid w:val="002428BA"/>
    <w:rsid w:val="00244177"/>
    <w:rsid w:val="00245156"/>
    <w:rsid w:val="00246DF8"/>
    <w:rsid w:val="00250918"/>
    <w:rsid w:val="00253478"/>
    <w:rsid w:val="00254477"/>
    <w:rsid w:val="00257337"/>
    <w:rsid w:val="002577FE"/>
    <w:rsid w:val="0025780C"/>
    <w:rsid w:val="002609D8"/>
    <w:rsid w:val="002610CA"/>
    <w:rsid w:val="00262CBE"/>
    <w:rsid w:val="002642D3"/>
    <w:rsid w:val="002646EF"/>
    <w:rsid w:val="00265144"/>
    <w:rsid w:val="002663A4"/>
    <w:rsid w:val="002666C7"/>
    <w:rsid w:val="00266AE6"/>
    <w:rsid w:val="00267C18"/>
    <w:rsid w:val="00267CB3"/>
    <w:rsid w:val="00273D0E"/>
    <w:rsid w:val="002764D6"/>
    <w:rsid w:val="00280B8B"/>
    <w:rsid w:val="00282235"/>
    <w:rsid w:val="0028336D"/>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A4D"/>
    <w:rsid w:val="002A597E"/>
    <w:rsid w:val="002A5A7C"/>
    <w:rsid w:val="002A79A4"/>
    <w:rsid w:val="002B0951"/>
    <w:rsid w:val="002B0FB9"/>
    <w:rsid w:val="002B29BA"/>
    <w:rsid w:val="002B313C"/>
    <w:rsid w:val="002B4382"/>
    <w:rsid w:val="002B5DBD"/>
    <w:rsid w:val="002B72F9"/>
    <w:rsid w:val="002B7D92"/>
    <w:rsid w:val="002C11E3"/>
    <w:rsid w:val="002C498D"/>
    <w:rsid w:val="002C4FE1"/>
    <w:rsid w:val="002C72D2"/>
    <w:rsid w:val="002D1B28"/>
    <w:rsid w:val="002D2F00"/>
    <w:rsid w:val="002D3A7C"/>
    <w:rsid w:val="002D50BB"/>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304"/>
    <w:rsid w:val="00314F93"/>
    <w:rsid w:val="0031645D"/>
    <w:rsid w:val="00320A67"/>
    <w:rsid w:val="00324AC9"/>
    <w:rsid w:val="003272FB"/>
    <w:rsid w:val="00330857"/>
    <w:rsid w:val="00330C50"/>
    <w:rsid w:val="00331499"/>
    <w:rsid w:val="0033580E"/>
    <w:rsid w:val="00337F09"/>
    <w:rsid w:val="00343D1E"/>
    <w:rsid w:val="003469FB"/>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96A66"/>
    <w:rsid w:val="003A0863"/>
    <w:rsid w:val="003A2246"/>
    <w:rsid w:val="003A2658"/>
    <w:rsid w:val="003A45E4"/>
    <w:rsid w:val="003A4CF6"/>
    <w:rsid w:val="003A61F9"/>
    <w:rsid w:val="003A66BD"/>
    <w:rsid w:val="003A6975"/>
    <w:rsid w:val="003B0793"/>
    <w:rsid w:val="003B0D66"/>
    <w:rsid w:val="003B11BA"/>
    <w:rsid w:val="003B1E88"/>
    <w:rsid w:val="003B39D4"/>
    <w:rsid w:val="003B5E96"/>
    <w:rsid w:val="003C0DF8"/>
    <w:rsid w:val="003C183D"/>
    <w:rsid w:val="003C3F7B"/>
    <w:rsid w:val="003C5243"/>
    <w:rsid w:val="003C53ED"/>
    <w:rsid w:val="003C6086"/>
    <w:rsid w:val="003D0B7E"/>
    <w:rsid w:val="003D21FD"/>
    <w:rsid w:val="003D4E0F"/>
    <w:rsid w:val="003D5860"/>
    <w:rsid w:val="003D5C0A"/>
    <w:rsid w:val="003E16E1"/>
    <w:rsid w:val="003E1871"/>
    <w:rsid w:val="003E3072"/>
    <w:rsid w:val="003E504D"/>
    <w:rsid w:val="003E656A"/>
    <w:rsid w:val="003E78B7"/>
    <w:rsid w:val="003F0230"/>
    <w:rsid w:val="003F094C"/>
    <w:rsid w:val="003F3016"/>
    <w:rsid w:val="003F38EB"/>
    <w:rsid w:val="003F3AD8"/>
    <w:rsid w:val="003F5CE1"/>
    <w:rsid w:val="003F6965"/>
    <w:rsid w:val="003F76E5"/>
    <w:rsid w:val="003F7952"/>
    <w:rsid w:val="004012CF"/>
    <w:rsid w:val="004015EE"/>
    <w:rsid w:val="00402FF3"/>
    <w:rsid w:val="00403048"/>
    <w:rsid w:val="0040673A"/>
    <w:rsid w:val="004069EB"/>
    <w:rsid w:val="0041007C"/>
    <w:rsid w:val="00410ACB"/>
    <w:rsid w:val="00411E6F"/>
    <w:rsid w:val="00412600"/>
    <w:rsid w:val="00412EF7"/>
    <w:rsid w:val="004150FE"/>
    <w:rsid w:val="00421D09"/>
    <w:rsid w:val="00422ED2"/>
    <w:rsid w:val="00423213"/>
    <w:rsid w:val="004234B4"/>
    <w:rsid w:val="004238E1"/>
    <w:rsid w:val="0042416D"/>
    <w:rsid w:val="00424487"/>
    <w:rsid w:val="00424EA1"/>
    <w:rsid w:val="00426B85"/>
    <w:rsid w:val="004302D5"/>
    <w:rsid w:val="004341F4"/>
    <w:rsid w:val="00435290"/>
    <w:rsid w:val="00436802"/>
    <w:rsid w:val="00437E68"/>
    <w:rsid w:val="00442E45"/>
    <w:rsid w:val="00443AD4"/>
    <w:rsid w:val="0044438E"/>
    <w:rsid w:val="00445C0F"/>
    <w:rsid w:val="004510AD"/>
    <w:rsid w:val="00451448"/>
    <w:rsid w:val="004516EB"/>
    <w:rsid w:val="004529B6"/>
    <w:rsid w:val="00453843"/>
    <w:rsid w:val="00453DBD"/>
    <w:rsid w:val="00454CE6"/>
    <w:rsid w:val="00455463"/>
    <w:rsid w:val="00456A4E"/>
    <w:rsid w:val="00457305"/>
    <w:rsid w:val="00457955"/>
    <w:rsid w:val="00462881"/>
    <w:rsid w:val="00462DA6"/>
    <w:rsid w:val="004640F2"/>
    <w:rsid w:val="00464FD6"/>
    <w:rsid w:val="0046550E"/>
    <w:rsid w:val="00467337"/>
    <w:rsid w:val="00467C17"/>
    <w:rsid w:val="00470E13"/>
    <w:rsid w:val="00471D57"/>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55D8"/>
    <w:rsid w:val="004A5FFD"/>
    <w:rsid w:val="004A7CE2"/>
    <w:rsid w:val="004A7D48"/>
    <w:rsid w:val="004B031A"/>
    <w:rsid w:val="004B1236"/>
    <w:rsid w:val="004B1ACE"/>
    <w:rsid w:val="004B234F"/>
    <w:rsid w:val="004B353F"/>
    <w:rsid w:val="004B59BB"/>
    <w:rsid w:val="004B5CCC"/>
    <w:rsid w:val="004C117E"/>
    <w:rsid w:val="004C1EF7"/>
    <w:rsid w:val="004C2845"/>
    <w:rsid w:val="004C3081"/>
    <w:rsid w:val="004C5149"/>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79E4"/>
    <w:rsid w:val="00521E57"/>
    <w:rsid w:val="00525093"/>
    <w:rsid w:val="005305EA"/>
    <w:rsid w:val="0053201A"/>
    <w:rsid w:val="0053356D"/>
    <w:rsid w:val="0053652A"/>
    <w:rsid w:val="00536D71"/>
    <w:rsid w:val="005371E7"/>
    <w:rsid w:val="00537E4B"/>
    <w:rsid w:val="00540538"/>
    <w:rsid w:val="00542664"/>
    <w:rsid w:val="00543933"/>
    <w:rsid w:val="00544012"/>
    <w:rsid w:val="00544216"/>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0B85"/>
    <w:rsid w:val="00581A22"/>
    <w:rsid w:val="00583CB2"/>
    <w:rsid w:val="00585EC8"/>
    <w:rsid w:val="005860CB"/>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E1B06"/>
    <w:rsid w:val="005E265D"/>
    <w:rsid w:val="005E28A4"/>
    <w:rsid w:val="005E3D7D"/>
    <w:rsid w:val="005E4D7C"/>
    <w:rsid w:val="005E4F53"/>
    <w:rsid w:val="005E5F6A"/>
    <w:rsid w:val="005F048E"/>
    <w:rsid w:val="005F0CDC"/>
    <w:rsid w:val="005F2047"/>
    <w:rsid w:val="005F2C76"/>
    <w:rsid w:val="005F57F0"/>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846"/>
    <w:rsid w:val="00631806"/>
    <w:rsid w:val="00631813"/>
    <w:rsid w:val="00632EB3"/>
    <w:rsid w:val="00636FD7"/>
    <w:rsid w:val="00637512"/>
    <w:rsid w:val="00640DE1"/>
    <w:rsid w:val="00640EE4"/>
    <w:rsid w:val="006456FA"/>
    <w:rsid w:val="006466F5"/>
    <w:rsid w:val="00646C24"/>
    <w:rsid w:val="0065254C"/>
    <w:rsid w:val="00652BC5"/>
    <w:rsid w:val="00656060"/>
    <w:rsid w:val="00661753"/>
    <w:rsid w:val="0066216F"/>
    <w:rsid w:val="00662445"/>
    <w:rsid w:val="00663C3F"/>
    <w:rsid w:val="00664B05"/>
    <w:rsid w:val="006654F6"/>
    <w:rsid w:val="00666CAF"/>
    <w:rsid w:val="006744FB"/>
    <w:rsid w:val="00675390"/>
    <w:rsid w:val="00676CAA"/>
    <w:rsid w:val="006802CF"/>
    <w:rsid w:val="006827AB"/>
    <w:rsid w:val="006831E4"/>
    <w:rsid w:val="00683B62"/>
    <w:rsid w:val="006848B7"/>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643D"/>
    <w:rsid w:val="006E03AD"/>
    <w:rsid w:val="006E063C"/>
    <w:rsid w:val="006E0EA3"/>
    <w:rsid w:val="006E3851"/>
    <w:rsid w:val="006E53FF"/>
    <w:rsid w:val="006E7EEE"/>
    <w:rsid w:val="006F1167"/>
    <w:rsid w:val="006F4044"/>
    <w:rsid w:val="006F46DC"/>
    <w:rsid w:val="006F4CC6"/>
    <w:rsid w:val="006F5FC6"/>
    <w:rsid w:val="006F66A5"/>
    <w:rsid w:val="006F6BBD"/>
    <w:rsid w:val="00701033"/>
    <w:rsid w:val="00701A3F"/>
    <w:rsid w:val="00701E4C"/>
    <w:rsid w:val="007028EB"/>
    <w:rsid w:val="00702A03"/>
    <w:rsid w:val="00704BD8"/>
    <w:rsid w:val="00704EFD"/>
    <w:rsid w:val="007051A0"/>
    <w:rsid w:val="00705B96"/>
    <w:rsid w:val="007078C8"/>
    <w:rsid w:val="00710005"/>
    <w:rsid w:val="00712E3A"/>
    <w:rsid w:val="00713CE6"/>
    <w:rsid w:val="0071436B"/>
    <w:rsid w:val="007169EF"/>
    <w:rsid w:val="00717DB6"/>
    <w:rsid w:val="00721506"/>
    <w:rsid w:val="007216DB"/>
    <w:rsid w:val="0072323D"/>
    <w:rsid w:val="007246D3"/>
    <w:rsid w:val="00725F5A"/>
    <w:rsid w:val="00726D85"/>
    <w:rsid w:val="007274EC"/>
    <w:rsid w:val="00727928"/>
    <w:rsid w:val="00727FEF"/>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367"/>
    <w:rsid w:val="00764DB2"/>
    <w:rsid w:val="0076623B"/>
    <w:rsid w:val="00766EFD"/>
    <w:rsid w:val="00767E4B"/>
    <w:rsid w:val="007718AD"/>
    <w:rsid w:val="007742A7"/>
    <w:rsid w:val="00777034"/>
    <w:rsid w:val="007811D9"/>
    <w:rsid w:val="007851D5"/>
    <w:rsid w:val="0078766F"/>
    <w:rsid w:val="00790213"/>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4DD7"/>
    <w:rsid w:val="007B5E84"/>
    <w:rsid w:val="007B6549"/>
    <w:rsid w:val="007C3F2F"/>
    <w:rsid w:val="007C52D0"/>
    <w:rsid w:val="007C6E8E"/>
    <w:rsid w:val="007C7CDD"/>
    <w:rsid w:val="007D10BD"/>
    <w:rsid w:val="007D1A27"/>
    <w:rsid w:val="007D1B24"/>
    <w:rsid w:val="007D1F15"/>
    <w:rsid w:val="007D25B1"/>
    <w:rsid w:val="007D2878"/>
    <w:rsid w:val="007D6FC3"/>
    <w:rsid w:val="007D703A"/>
    <w:rsid w:val="007D743F"/>
    <w:rsid w:val="007E0037"/>
    <w:rsid w:val="007E0180"/>
    <w:rsid w:val="007E07B4"/>
    <w:rsid w:val="007E319E"/>
    <w:rsid w:val="007E4329"/>
    <w:rsid w:val="007E4FA1"/>
    <w:rsid w:val="007E6835"/>
    <w:rsid w:val="007E7B07"/>
    <w:rsid w:val="007E7BAB"/>
    <w:rsid w:val="007E7DCE"/>
    <w:rsid w:val="007E7FA9"/>
    <w:rsid w:val="007F10F8"/>
    <w:rsid w:val="007F20AC"/>
    <w:rsid w:val="007F27DF"/>
    <w:rsid w:val="007F2BF5"/>
    <w:rsid w:val="007F4BB2"/>
    <w:rsid w:val="007F5D80"/>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04"/>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90B7A"/>
    <w:rsid w:val="00890C62"/>
    <w:rsid w:val="0089173B"/>
    <w:rsid w:val="0089437B"/>
    <w:rsid w:val="008945F5"/>
    <w:rsid w:val="00895089"/>
    <w:rsid w:val="008951ED"/>
    <w:rsid w:val="00896638"/>
    <w:rsid w:val="0089761E"/>
    <w:rsid w:val="008977EE"/>
    <w:rsid w:val="00897953"/>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D7C33"/>
    <w:rsid w:val="008E012F"/>
    <w:rsid w:val="008E04D9"/>
    <w:rsid w:val="008E1838"/>
    <w:rsid w:val="008E4C94"/>
    <w:rsid w:val="008E4D7F"/>
    <w:rsid w:val="008E6375"/>
    <w:rsid w:val="008F010F"/>
    <w:rsid w:val="008F17A1"/>
    <w:rsid w:val="008F2158"/>
    <w:rsid w:val="008F3D79"/>
    <w:rsid w:val="008F4670"/>
    <w:rsid w:val="008F4C65"/>
    <w:rsid w:val="008F5918"/>
    <w:rsid w:val="008F5D20"/>
    <w:rsid w:val="008F7579"/>
    <w:rsid w:val="0090019F"/>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403D"/>
    <w:rsid w:val="009245ED"/>
    <w:rsid w:val="00924E40"/>
    <w:rsid w:val="0092524A"/>
    <w:rsid w:val="00925708"/>
    <w:rsid w:val="00925E60"/>
    <w:rsid w:val="00926C36"/>
    <w:rsid w:val="009304CD"/>
    <w:rsid w:val="00933692"/>
    <w:rsid w:val="00933BEE"/>
    <w:rsid w:val="00934304"/>
    <w:rsid w:val="00934415"/>
    <w:rsid w:val="009402DB"/>
    <w:rsid w:val="00942E41"/>
    <w:rsid w:val="00943478"/>
    <w:rsid w:val="009440D8"/>
    <w:rsid w:val="009449B8"/>
    <w:rsid w:val="00944DC9"/>
    <w:rsid w:val="00944F1C"/>
    <w:rsid w:val="00945203"/>
    <w:rsid w:val="009454E7"/>
    <w:rsid w:val="00945E22"/>
    <w:rsid w:val="0094603F"/>
    <w:rsid w:val="00946F3D"/>
    <w:rsid w:val="009478D8"/>
    <w:rsid w:val="00950179"/>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096"/>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4D2"/>
    <w:rsid w:val="0099557F"/>
    <w:rsid w:val="009A148F"/>
    <w:rsid w:val="009A2829"/>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5BD"/>
    <w:rsid w:val="009D5261"/>
    <w:rsid w:val="009D76A3"/>
    <w:rsid w:val="009D7939"/>
    <w:rsid w:val="009D7E65"/>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75E"/>
    <w:rsid w:val="00A05D47"/>
    <w:rsid w:val="00A068CE"/>
    <w:rsid w:val="00A06A16"/>
    <w:rsid w:val="00A10F77"/>
    <w:rsid w:val="00A12205"/>
    <w:rsid w:val="00A139AF"/>
    <w:rsid w:val="00A13A0C"/>
    <w:rsid w:val="00A13F8A"/>
    <w:rsid w:val="00A178BD"/>
    <w:rsid w:val="00A20113"/>
    <w:rsid w:val="00A24B74"/>
    <w:rsid w:val="00A25AC4"/>
    <w:rsid w:val="00A2743B"/>
    <w:rsid w:val="00A30427"/>
    <w:rsid w:val="00A3248C"/>
    <w:rsid w:val="00A32745"/>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1B74"/>
    <w:rsid w:val="00A625E2"/>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0D29"/>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6C3B"/>
    <w:rsid w:val="00AB7F4A"/>
    <w:rsid w:val="00AC226E"/>
    <w:rsid w:val="00AC3588"/>
    <w:rsid w:val="00AC5575"/>
    <w:rsid w:val="00AC722C"/>
    <w:rsid w:val="00AC75C1"/>
    <w:rsid w:val="00AC7906"/>
    <w:rsid w:val="00AD1291"/>
    <w:rsid w:val="00AD12D0"/>
    <w:rsid w:val="00AD134F"/>
    <w:rsid w:val="00AD1F40"/>
    <w:rsid w:val="00AD2358"/>
    <w:rsid w:val="00AD3428"/>
    <w:rsid w:val="00AD3604"/>
    <w:rsid w:val="00AD3AA2"/>
    <w:rsid w:val="00AD43B8"/>
    <w:rsid w:val="00AD4B1A"/>
    <w:rsid w:val="00AD5295"/>
    <w:rsid w:val="00AD7C82"/>
    <w:rsid w:val="00AE008F"/>
    <w:rsid w:val="00AE1291"/>
    <w:rsid w:val="00AE1E92"/>
    <w:rsid w:val="00AF0161"/>
    <w:rsid w:val="00AF0CE3"/>
    <w:rsid w:val="00AF2A1F"/>
    <w:rsid w:val="00AF2D9B"/>
    <w:rsid w:val="00B00628"/>
    <w:rsid w:val="00B00645"/>
    <w:rsid w:val="00B046C1"/>
    <w:rsid w:val="00B0749B"/>
    <w:rsid w:val="00B10050"/>
    <w:rsid w:val="00B10610"/>
    <w:rsid w:val="00B10A1E"/>
    <w:rsid w:val="00B11E08"/>
    <w:rsid w:val="00B12FF9"/>
    <w:rsid w:val="00B14039"/>
    <w:rsid w:val="00B1420A"/>
    <w:rsid w:val="00B142CF"/>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B96"/>
    <w:rsid w:val="00B433C9"/>
    <w:rsid w:val="00B436EA"/>
    <w:rsid w:val="00B437D8"/>
    <w:rsid w:val="00B44ADE"/>
    <w:rsid w:val="00B46B42"/>
    <w:rsid w:val="00B4745C"/>
    <w:rsid w:val="00B52D3E"/>
    <w:rsid w:val="00B52E55"/>
    <w:rsid w:val="00B534F0"/>
    <w:rsid w:val="00B54C62"/>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701B"/>
    <w:rsid w:val="00B84251"/>
    <w:rsid w:val="00B87D50"/>
    <w:rsid w:val="00B91BCB"/>
    <w:rsid w:val="00B9223B"/>
    <w:rsid w:val="00B94AAC"/>
    <w:rsid w:val="00B94AE7"/>
    <w:rsid w:val="00B953BD"/>
    <w:rsid w:val="00B95905"/>
    <w:rsid w:val="00B95E96"/>
    <w:rsid w:val="00B97421"/>
    <w:rsid w:val="00BA0737"/>
    <w:rsid w:val="00BA2A94"/>
    <w:rsid w:val="00BA38D9"/>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7B2D"/>
    <w:rsid w:val="00C1069F"/>
    <w:rsid w:val="00C10B0C"/>
    <w:rsid w:val="00C12209"/>
    <w:rsid w:val="00C135B2"/>
    <w:rsid w:val="00C14CD6"/>
    <w:rsid w:val="00C15C47"/>
    <w:rsid w:val="00C16927"/>
    <w:rsid w:val="00C17156"/>
    <w:rsid w:val="00C2082E"/>
    <w:rsid w:val="00C20835"/>
    <w:rsid w:val="00C22CC5"/>
    <w:rsid w:val="00C23BE8"/>
    <w:rsid w:val="00C24A09"/>
    <w:rsid w:val="00C25084"/>
    <w:rsid w:val="00C274BE"/>
    <w:rsid w:val="00C274C6"/>
    <w:rsid w:val="00C310B6"/>
    <w:rsid w:val="00C31BDF"/>
    <w:rsid w:val="00C321D9"/>
    <w:rsid w:val="00C3330D"/>
    <w:rsid w:val="00C34654"/>
    <w:rsid w:val="00C347FE"/>
    <w:rsid w:val="00C357BE"/>
    <w:rsid w:val="00C4006D"/>
    <w:rsid w:val="00C4530E"/>
    <w:rsid w:val="00C45C21"/>
    <w:rsid w:val="00C4789A"/>
    <w:rsid w:val="00C52786"/>
    <w:rsid w:val="00C53F93"/>
    <w:rsid w:val="00C56C44"/>
    <w:rsid w:val="00C57028"/>
    <w:rsid w:val="00C572BB"/>
    <w:rsid w:val="00C57645"/>
    <w:rsid w:val="00C604B3"/>
    <w:rsid w:val="00C60FC2"/>
    <w:rsid w:val="00C6332C"/>
    <w:rsid w:val="00C6449B"/>
    <w:rsid w:val="00C6721D"/>
    <w:rsid w:val="00C677A9"/>
    <w:rsid w:val="00C678B3"/>
    <w:rsid w:val="00C70B4A"/>
    <w:rsid w:val="00C71CD1"/>
    <w:rsid w:val="00C73143"/>
    <w:rsid w:val="00C73D3D"/>
    <w:rsid w:val="00C75599"/>
    <w:rsid w:val="00C7710B"/>
    <w:rsid w:val="00C77685"/>
    <w:rsid w:val="00C77815"/>
    <w:rsid w:val="00C77977"/>
    <w:rsid w:val="00C77ABA"/>
    <w:rsid w:val="00C8085F"/>
    <w:rsid w:val="00C821B6"/>
    <w:rsid w:val="00C8471E"/>
    <w:rsid w:val="00C850CE"/>
    <w:rsid w:val="00C85378"/>
    <w:rsid w:val="00C86AC9"/>
    <w:rsid w:val="00C90BE5"/>
    <w:rsid w:val="00C91B10"/>
    <w:rsid w:val="00C925E0"/>
    <w:rsid w:val="00C9271F"/>
    <w:rsid w:val="00C9297C"/>
    <w:rsid w:val="00C932F8"/>
    <w:rsid w:val="00C976C0"/>
    <w:rsid w:val="00CA07C4"/>
    <w:rsid w:val="00CA1852"/>
    <w:rsid w:val="00CA1BFA"/>
    <w:rsid w:val="00CA5334"/>
    <w:rsid w:val="00CA5A5E"/>
    <w:rsid w:val="00CA6A85"/>
    <w:rsid w:val="00CA6FDA"/>
    <w:rsid w:val="00CA7DD6"/>
    <w:rsid w:val="00CB0886"/>
    <w:rsid w:val="00CB2CC0"/>
    <w:rsid w:val="00CB3B6F"/>
    <w:rsid w:val="00CB5099"/>
    <w:rsid w:val="00CB5BFB"/>
    <w:rsid w:val="00CB7291"/>
    <w:rsid w:val="00CC0C5F"/>
    <w:rsid w:val="00CC1CCA"/>
    <w:rsid w:val="00CC2F3D"/>
    <w:rsid w:val="00CC4CF6"/>
    <w:rsid w:val="00CC51A7"/>
    <w:rsid w:val="00CC5FF3"/>
    <w:rsid w:val="00CC6072"/>
    <w:rsid w:val="00CD088A"/>
    <w:rsid w:val="00CD1612"/>
    <w:rsid w:val="00CD262A"/>
    <w:rsid w:val="00CD2DEC"/>
    <w:rsid w:val="00CD365B"/>
    <w:rsid w:val="00CD4BFA"/>
    <w:rsid w:val="00CE0E72"/>
    <w:rsid w:val="00CE153E"/>
    <w:rsid w:val="00CE2ADF"/>
    <w:rsid w:val="00CE367D"/>
    <w:rsid w:val="00CE3B78"/>
    <w:rsid w:val="00CE4D2F"/>
    <w:rsid w:val="00CE6D6A"/>
    <w:rsid w:val="00CF1C84"/>
    <w:rsid w:val="00CF1D7D"/>
    <w:rsid w:val="00CF45D3"/>
    <w:rsid w:val="00CF51F9"/>
    <w:rsid w:val="00CF6B6C"/>
    <w:rsid w:val="00CF7EA2"/>
    <w:rsid w:val="00D0159B"/>
    <w:rsid w:val="00D02B99"/>
    <w:rsid w:val="00D04204"/>
    <w:rsid w:val="00D042BB"/>
    <w:rsid w:val="00D04845"/>
    <w:rsid w:val="00D05FAE"/>
    <w:rsid w:val="00D06CA0"/>
    <w:rsid w:val="00D0731B"/>
    <w:rsid w:val="00D115BB"/>
    <w:rsid w:val="00D11797"/>
    <w:rsid w:val="00D12762"/>
    <w:rsid w:val="00D12C68"/>
    <w:rsid w:val="00D134FB"/>
    <w:rsid w:val="00D14FEC"/>
    <w:rsid w:val="00D15546"/>
    <w:rsid w:val="00D1605A"/>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7C3"/>
    <w:rsid w:val="00D508EB"/>
    <w:rsid w:val="00D51B89"/>
    <w:rsid w:val="00D52AC7"/>
    <w:rsid w:val="00D5333F"/>
    <w:rsid w:val="00D54CA9"/>
    <w:rsid w:val="00D54D64"/>
    <w:rsid w:val="00D5567D"/>
    <w:rsid w:val="00D55FBE"/>
    <w:rsid w:val="00D604FD"/>
    <w:rsid w:val="00D61241"/>
    <w:rsid w:val="00D6165D"/>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21F8"/>
    <w:rsid w:val="00D832FA"/>
    <w:rsid w:val="00D848F9"/>
    <w:rsid w:val="00D84DDC"/>
    <w:rsid w:val="00D854B8"/>
    <w:rsid w:val="00D85695"/>
    <w:rsid w:val="00D857BA"/>
    <w:rsid w:val="00D8619F"/>
    <w:rsid w:val="00D86764"/>
    <w:rsid w:val="00D870AC"/>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6B33"/>
    <w:rsid w:val="00DC6FF8"/>
    <w:rsid w:val="00DD01FC"/>
    <w:rsid w:val="00DD13E2"/>
    <w:rsid w:val="00DD435C"/>
    <w:rsid w:val="00DE2B14"/>
    <w:rsid w:val="00DE47A1"/>
    <w:rsid w:val="00DE5EB3"/>
    <w:rsid w:val="00DE7DCC"/>
    <w:rsid w:val="00DF003C"/>
    <w:rsid w:val="00DF0E8B"/>
    <w:rsid w:val="00DF0F8A"/>
    <w:rsid w:val="00DF137F"/>
    <w:rsid w:val="00DF4501"/>
    <w:rsid w:val="00DF4FAF"/>
    <w:rsid w:val="00DF5AF3"/>
    <w:rsid w:val="00DF5C75"/>
    <w:rsid w:val="00DF65E5"/>
    <w:rsid w:val="00DF6971"/>
    <w:rsid w:val="00DF78AE"/>
    <w:rsid w:val="00DF7AD3"/>
    <w:rsid w:val="00E00E78"/>
    <w:rsid w:val="00E0759A"/>
    <w:rsid w:val="00E076C1"/>
    <w:rsid w:val="00E11E2E"/>
    <w:rsid w:val="00E1235F"/>
    <w:rsid w:val="00E13C83"/>
    <w:rsid w:val="00E15555"/>
    <w:rsid w:val="00E15B7D"/>
    <w:rsid w:val="00E20611"/>
    <w:rsid w:val="00E23477"/>
    <w:rsid w:val="00E2408E"/>
    <w:rsid w:val="00E2448F"/>
    <w:rsid w:val="00E25A1A"/>
    <w:rsid w:val="00E27CDB"/>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7668"/>
    <w:rsid w:val="00E70AEE"/>
    <w:rsid w:val="00E7107E"/>
    <w:rsid w:val="00E71C93"/>
    <w:rsid w:val="00E725D5"/>
    <w:rsid w:val="00E72AE3"/>
    <w:rsid w:val="00E730EB"/>
    <w:rsid w:val="00E739C2"/>
    <w:rsid w:val="00E73B51"/>
    <w:rsid w:val="00E76019"/>
    <w:rsid w:val="00E76B98"/>
    <w:rsid w:val="00E76D0D"/>
    <w:rsid w:val="00E77EE0"/>
    <w:rsid w:val="00E809D3"/>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F89"/>
    <w:rsid w:val="00EA2512"/>
    <w:rsid w:val="00EA3A48"/>
    <w:rsid w:val="00EA3EEB"/>
    <w:rsid w:val="00EA5177"/>
    <w:rsid w:val="00EA7FEF"/>
    <w:rsid w:val="00EB117B"/>
    <w:rsid w:val="00EB2BEB"/>
    <w:rsid w:val="00EB33A1"/>
    <w:rsid w:val="00EB40D6"/>
    <w:rsid w:val="00EB4222"/>
    <w:rsid w:val="00EB5F75"/>
    <w:rsid w:val="00EB79CD"/>
    <w:rsid w:val="00EC4745"/>
    <w:rsid w:val="00EC52A5"/>
    <w:rsid w:val="00EC59F9"/>
    <w:rsid w:val="00ED06FA"/>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1C9"/>
    <w:rsid w:val="00F30F82"/>
    <w:rsid w:val="00F31868"/>
    <w:rsid w:val="00F342B2"/>
    <w:rsid w:val="00F3604A"/>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329"/>
    <w:rsid w:val="00F635AC"/>
    <w:rsid w:val="00F65A74"/>
    <w:rsid w:val="00F727B0"/>
    <w:rsid w:val="00F72A12"/>
    <w:rsid w:val="00F76A74"/>
    <w:rsid w:val="00F77C2F"/>
    <w:rsid w:val="00F81124"/>
    <w:rsid w:val="00F816C6"/>
    <w:rsid w:val="00F817C5"/>
    <w:rsid w:val="00F81D66"/>
    <w:rsid w:val="00F82E1E"/>
    <w:rsid w:val="00F841CB"/>
    <w:rsid w:val="00F858D5"/>
    <w:rsid w:val="00F873B6"/>
    <w:rsid w:val="00F909A9"/>
    <w:rsid w:val="00F919F5"/>
    <w:rsid w:val="00F91AEE"/>
    <w:rsid w:val="00F97C07"/>
    <w:rsid w:val="00FA047C"/>
    <w:rsid w:val="00FA19D2"/>
    <w:rsid w:val="00FA1F3D"/>
    <w:rsid w:val="00FA2545"/>
    <w:rsid w:val="00FA2625"/>
    <w:rsid w:val="00FA7EF6"/>
    <w:rsid w:val="00FB09EA"/>
    <w:rsid w:val="00FB2524"/>
    <w:rsid w:val="00FB392F"/>
    <w:rsid w:val="00FB4AAD"/>
    <w:rsid w:val="00FB4E3D"/>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7/&amp;a=RRA%202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yperlink" Target="http://consultas.ifai.org.mx/descargar.php?r=./pdf/resoluciones/2017/&amp;a=RRA%203482.pdf" TargetMode="External"/><Relationship Id="rId10" Type="http://schemas.openxmlformats.org/officeDocument/2006/relationships/hyperlink" Target="http://consultas.ifai.org.mx/descargar.php?r=./pdf/resoluciones/2018/&amp;a=RRA%20454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sultas.ifai.org.mx/descargar.php?r=./pdf/resoluciones/2017/&amp;a=RRA%202536.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26A8-E6B5-4743-80F3-5AFBC27B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6014</TotalTime>
  <Pages>44</Pages>
  <Words>8663</Words>
  <Characters>47652</Characters>
  <Application>Microsoft Office Word</Application>
  <DocSecurity>0</DocSecurity>
  <Lines>397</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80</cp:revision>
  <cp:lastPrinted>2019-11-07T00:56:00Z</cp:lastPrinted>
  <dcterms:created xsi:type="dcterms:W3CDTF">2024-07-03T18:48:00Z</dcterms:created>
  <dcterms:modified xsi:type="dcterms:W3CDTF">2024-12-06T19:55:00Z</dcterms:modified>
</cp:coreProperties>
</file>